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438DA56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CA770B" w:rsidRPr="00B24A4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793776">
        <w:rPr>
          <w:rFonts w:ascii="Times New Roman" w:eastAsia="Times New Roman" w:hAnsi="Times New Roman" w:cs="Times New Roman"/>
          <w:sz w:val="24"/>
          <w:szCs w:val="24"/>
        </w:rPr>
        <w:t>1</w:t>
      </w:r>
      <w:r w:rsidR="008A513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>.</w:t>
      </w:r>
      <w:r w:rsidR="00793776">
        <w:rPr>
          <w:rFonts w:ascii="Times New Roman" w:eastAsia="Times New Roman" w:hAnsi="Times New Roman" w:cs="Times New Roman"/>
          <w:sz w:val="24"/>
          <w:szCs w:val="24"/>
        </w:rPr>
        <w:t>decembra</w:t>
      </w:r>
    </w:p>
    <w:p w14:paraId="6FC07942" w14:textId="69FB0610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174C5B"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7059"/>
        <w:gridCol w:w="6832"/>
      </w:tblGrid>
      <w:tr w:rsidR="005D3016" w:rsidRPr="00945280" w14:paraId="1D951A40" w14:textId="77777777" w:rsidTr="005D3016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7059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832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950AF" w:rsidRPr="00945280" w14:paraId="1BADCA3A" w14:textId="77777777" w:rsidTr="005D3016">
        <w:tc>
          <w:tcPr>
            <w:tcW w:w="846" w:type="dxa"/>
          </w:tcPr>
          <w:p w14:paraId="6C26CD90" w14:textId="73EDC1E2" w:rsidR="008950AF" w:rsidRPr="00945280" w:rsidRDefault="008950A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059" w:type="dxa"/>
          </w:tcPr>
          <w:p w14:paraId="559AEE68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Saskaņā ar atklāta konkursa “Katastrofu pārvaldības centru jaunbūvju būvniecība Bolderājā, Dzintaros, Kuldīgā” Nolikuma 3.6. punkta prasībām Pretendentam kā būvprojekta izstrādātājam, kas nodrošinājis būvprojekta visu daļu/sadaļu izstrādes vadību – koordinēšanu, iepriekšējo 3 (trīs) gadu laikā (t.i., 2020., 2021., 2022. un 2023.gadā līdz piedāvājuma iesniegšanas dienai) ir pieredze jaunas ēkas (jaunbūves) būvprojekta izstrādē vismaz 1 (vienai) publiskai ēkai, kur ēkas platība ir ne mazāka kā:</w:t>
            </w:r>
          </w:p>
          <w:p w14:paraId="33B8E8EB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1.daļai 1000 m²;</w:t>
            </w:r>
          </w:p>
          <w:p w14:paraId="57CC50BE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2.daļai 15000m2;</w:t>
            </w:r>
          </w:p>
          <w:p w14:paraId="54426CE7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3.daļai 1500 m2.</w:t>
            </w:r>
          </w:p>
          <w:p w14:paraId="1358B8A1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Lūdzam, Pasūtītāju skaidrot, vai nav pieļauta pārrakstīšanās kļūda izvirzītajām prasībām iepirkuma 2. daļā attiecībā uz norādītajiem m2. </w:t>
            </w:r>
          </w:p>
          <w:p w14:paraId="27A901FA" w14:textId="4DAFC2BE" w:rsidR="008950AF" w:rsidRPr="008950AF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Tas pats attiecās arī uz Nolikuma 3.7., 3.8. un 3.9. punktu.</w:t>
            </w:r>
          </w:p>
        </w:tc>
        <w:tc>
          <w:tcPr>
            <w:tcW w:w="6832" w:type="dxa"/>
          </w:tcPr>
          <w:p w14:paraId="19BDA69E" w14:textId="71F6BA86" w:rsidR="008950AF" w:rsidRPr="004C1BFF" w:rsidRDefault="00F668A8" w:rsidP="004C1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8A8">
              <w:rPr>
                <w:rFonts w:ascii="Times New Roman" w:eastAsia="Times New Roman" w:hAnsi="Times New Roman" w:cs="Times New Roman"/>
                <w:sz w:val="24"/>
                <w:szCs w:val="24"/>
              </w:rPr>
              <w:t>Nolikumā tiks veikti grozījumi, labojot drukas kļūdu.</w:t>
            </w:r>
          </w:p>
        </w:tc>
      </w:tr>
      <w:tr w:rsidR="008A5135" w:rsidRPr="00945280" w14:paraId="4B896D50" w14:textId="77777777" w:rsidTr="005D3016">
        <w:tc>
          <w:tcPr>
            <w:tcW w:w="846" w:type="dxa"/>
          </w:tcPr>
          <w:p w14:paraId="43FE2571" w14:textId="5428CD24" w:rsidR="008A5135" w:rsidRDefault="008A5135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7059" w:type="dxa"/>
          </w:tcPr>
          <w:p w14:paraId="34A997B4" w14:textId="132BA4E0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Lūdzam precizēt iepirkuma nolikuma 3.4. punktu – šobrīd atšķiras finanšu apgrozījuma summas ar skaitļiem un ar vārdiem, kā arī lūdzam precizēt numerāciju iepirkuma daļām 3.4. punktā:</w:t>
            </w:r>
          </w:p>
          <w:p w14:paraId="692DAC0E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“… 1.daļai ir vismaz 4 000 000 EUR (septiņi miljoni eiro) katrai iepirkuma daļai;</w:t>
            </w:r>
          </w:p>
          <w:p w14:paraId="182E82DC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2.daļai ir vismaz 6 000 000 EUR (septiņi miljoni eiro) katrai iepirkuma daļai;</w:t>
            </w:r>
          </w:p>
          <w:p w14:paraId="4B5EE95E" w14:textId="7777777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1.daļai ir vismaz 6 000 000 EUR (septiņi miljoni eiro) katrai iepirkuma daļai….”</w:t>
            </w:r>
          </w:p>
          <w:p w14:paraId="07EF3DB7" w14:textId="77777777" w:rsidR="008A5135" w:rsidRPr="008950AF" w:rsidRDefault="008A5135" w:rsidP="008950A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2" w:type="dxa"/>
          </w:tcPr>
          <w:p w14:paraId="001F4AE9" w14:textId="527EBB45" w:rsidR="008A5135" w:rsidRPr="004C1BFF" w:rsidRDefault="00F668A8" w:rsidP="004C1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Nolikumā tiks veikti grozījumi, labojot drukas kļūdu.</w:t>
            </w:r>
          </w:p>
        </w:tc>
      </w:tr>
      <w:tr w:rsidR="008A5135" w:rsidRPr="00945280" w14:paraId="42D69206" w14:textId="77777777" w:rsidTr="005D3016">
        <w:tc>
          <w:tcPr>
            <w:tcW w:w="846" w:type="dxa"/>
          </w:tcPr>
          <w:p w14:paraId="4EA46223" w14:textId="6B687EC7" w:rsidR="008A5135" w:rsidRDefault="00EF4529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059" w:type="dxa"/>
          </w:tcPr>
          <w:p w14:paraId="1355B6E7" w14:textId="5FAD42E8" w:rsidR="008A5135" w:rsidRPr="008950AF" w:rsidRDefault="008A5135" w:rsidP="008950A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Lūdzam precizēt, par kuriem gadiem uzrādāms finanšu apgrozījums 3.4.punktā. Vai Pretendents var uzrādīt finanšu apgrozījumu par 2021.; 2022.; 2023. finanšu gadu (par 2023.gadu iesniedzot Uzņēmuma vadītāja apstiprinātu operatīvo bilanci)?</w:t>
            </w:r>
          </w:p>
        </w:tc>
        <w:tc>
          <w:tcPr>
            <w:tcW w:w="6832" w:type="dxa"/>
          </w:tcPr>
          <w:p w14:paraId="5A567BC1" w14:textId="6883D766" w:rsidR="008A5135" w:rsidRPr="004C1BFF" w:rsidRDefault="008A5135" w:rsidP="004C1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Nolikumā tiks veikti grozījumi</w:t>
            </w:r>
            <w:r w:rsidR="008E0C32">
              <w:rPr>
                <w:rFonts w:ascii="Times New Roman" w:eastAsia="Times New Roman" w:hAnsi="Times New Roman" w:cs="Times New Roman"/>
                <w:sz w:val="24"/>
                <w:szCs w:val="24"/>
              </w:rPr>
              <w:t>, precizējot  gadus.</w:t>
            </w:r>
            <w:bookmarkStart w:id="0" w:name="_GoBack"/>
            <w:bookmarkEnd w:id="0"/>
          </w:p>
        </w:tc>
      </w:tr>
      <w:tr w:rsidR="008A5135" w:rsidRPr="00945280" w14:paraId="0D2AF880" w14:textId="77777777" w:rsidTr="005D3016">
        <w:tc>
          <w:tcPr>
            <w:tcW w:w="846" w:type="dxa"/>
          </w:tcPr>
          <w:p w14:paraId="0608ED14" w14:textId="4F9AC117" w:rsidR="008A5135" w:rsidRDefault="00EF4529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059" w:type="dxa"/>
          </w:tcPr>
          <w:p w14:paraId="1F7BB8F0" w14:textId="4C5077A6" w:rsidR="008A5135" w:rsidRPr="008A5135" w:rsidRDefault="008A5135" w:rsidP="008950A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Lūdzam precizēt pieredzes prasības 2.daļai. Konkursa nolikuma punktos 3.6.; 3.7.; 3.8.; 3.9. otrajai iepirkuma daļai tiek prasīta pieredze 15 000 m2 apmērā. Lūdzu pārbaudiet, vai tā nav drukas kļūda!</w:t>
            </w:r>
          </w:p>
        </w:tc>
        <w:tc>
          <w:tcPr>
            <w:tcW w:w="6832" w:type="dxa"/>
          </w:tcPr>
          <w:p w14:paraId="68728A27" w14:textId="32734840" w:rsidR="008A5135" w:rsidRPr="004C1BFF" w:rsidRDefault="008A5135" w:rsidP="004C1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Nolikumā tiks veikti grozījumi</w:t>
            </w:r>
            <w:r w:rsidR="00F668A8">
              <w:rPr>
                <w:rFonts w:ascii="Times New Roman" w:eastAsia="Times New Roman" w:hAnsi="Times New Roman" w:cs="Times New Roman"/>
                <w:sz w:val="24"/>
                <w:szCs w:val="24"/>
              </w:rPr>
              <w:t>, labojot drukas kļūdu.</w:t>
            </w:r>
          </w:p>
        </w:tc>
      </w:tr>
      <w:tr w:rsidR="008A5135" w:rsidRPr="00945280" w14:paraId="3BE5B398" w14:textId="77777777" w:rsidTr="005D3016">
        <w:tc>
          <w:tcPr>
            <w:tcW w:w="846" w:type="dxa"/>
          </w:tcPr>
          <w:p w14:paraId="28B8D0F6" w14:textId="1AD09A24" w:rsidR="008A5135" w:rsidRDefault="00EF4529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059" w:type="dxa"/>
          </w:tcPr>
          <w:p w14:paraId="1550704E" w14:textId="45AFC741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Nolikuma 3.6., 3.7., 3.8., 3.9., punkti nosaka, ka pretendentam 2.daļai jānodrošina speciālisti  kuriem “ir pieredze … būvprojekta izstrādē vismaz 1 (vienai) publiskai ēkai, kur ēkas platība ir ne mazāka kā:</w:t>
            </w:r>
          </w:p>
          <w:p w14:paraId="49F12EDC" w14:textId="7B0F3A47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2.1.daļai 1000 m²;</w:t>
            </w:r>
          </w:p>
          <w:p w14:paraId="449F958C" w14:textId="123BA956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3.2.daļai 15000m2;</w:t>
            </w:r>
          </w:p>
          <w:p w14:paraId="37EDDFB8" w14:textId="15DBFF51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4.3.daļai 1500 m2”.</w:t>
            </w:r>
          </w:p>
          <w:p w14:paraId="55354256" w14:textId="3BAC65CB" w:rsidR="008A5135" w:rsidRPr="008A5135" w:rsidRDefault="008A5135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135">
              <w:rPr>
                <w:rFonts w:ascii="Times New Roman" w:eastAsia="Times New Roman" w:hAnsi="Times New Roman" w:cs="Times New Roman"/>
                <w:sz w:val="24"/>
                <w:szCs w:val="24"/>
              </w:rPr>
              <w:t>Kāds ir pieredzes prasījuma pamatojums ēkas platībai 2. daļā, Piestātnes ielā 14, Jūrmalā, ja telpu plānotā indikatīvā platība ir vienlīdzīga 3. daļai, kur pieredzes apliecināšanai nepieciešams norādīt ēku ar 1500m2?</w:t>
            </w:r>
          </w:p>
        </w:tc>
        <w:tc>
          <w:tcPr>
            <w:tcW w:w="6832" w:type="dxa"/>
          </w:tcPr>
          <w:p w14:paraId="773EB654" w14:textId="41A51D41" w:rsidR="008A5135" w:rsidRPr="008A5135" w:rsidRDefault="00F668A8" w:rsidP="004C1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8A8">
              <w:rPr>
                <w:rFonts w:ascii="Times New Roman" w:eastAsia="Times New Roman" w:hAnsi="Times New Roman" w:cs="Times New Roman"/>
                <w:sz w:val="24"/>
                <w:szCs w:val="24"/>
              </w:rPr>
              <w:t>Nolikumā tiks veikti grozījumi, labojot drukas kļūdu.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11135B"/>
    <w:rsid w:val="00153011"/>
    <w:rsid w:val="00174C5B"/>
    <w:rsid w:val="001E16A6"/>
    <w:rsid w:val="00237254"/>
    <w:rsid w:val="002C54F1"/>
    <w:rsid w:val="00312469"/>
    <w:rsid w:val="00314281"/>
    <w:rsid w:val="00366F9C"/>
    <w:rsid w:val="00373630"/>
    <w:rsid w:val="003869D7"/>
    <w:rsid w:val="003A3610"/>
    <w:rsid w:val="00420F4B"/>
    <w:rsid w:val="0042278E"/>
    <w:rsid w:val="00452F3B"/>
    <w:rsid w:val="00492AFD"/>
    <w:rsid w:val="004B357B"/>
    <w:rsid w:val="004C1BFF"/>
    <w:rsid w:val="004C4D50"/>
    <w:rsid w:val="004F7A34"/>
    <w:rsid w:val="005D3016"/>
    <w:rsid w:val="00614649"/>
    <w:rsid w:val="00627FBD"/>
    <w:rsid w:val="00663F01"/>
    <w:rsid w:val="006846B4"/>
    <w:rsid w:val="006C2EF8"/>
    <w:rsid w:val="006D5A78"/>
    <w:rsid w:val="00723B53"/>
    <w:rsid w:val="00730721"/>
    <w:rsid w:val="007502A1"/>
    <w:rsid w:val="00781BD9"/>
    <w:rsid w:val="00793776"/>
    <w:rsid w:val="007E3B94"/>
    <w:rsid w:val="007E5439"/>
    <w:rsid w:val="00824EB9"/>
    <w:rsid w:val="00880D07"/>
    <w:rsid w:val="0088622D"/>
    <w:rsid w:val="008950AF"/>
    <w:rsid w:val="008A5135"/>
    <w:rsid w:val="008A7A98"/>
    <w:rsid w:val="008D79DC"/>
    <w:rsid w:val="008E0C32"/>
    <w:rsid w:val="008F2C54"/>
    <w:rsid w:val="00902BBF"/>
    <w:rsid w:val="00910F84"/>
    <w:rsid w:val="00924993"/>
    <w:rsid w:val="00945280"/>
    <w:rsid w:val="009D30A6"/>
    <w:rsid w:val="00A83664"/>
    <w:rsid w:val="00AD5862"/>
    <w:rsid w:val="00AD63C0"/>
    <w:rsid w:val="00B074C6"/>
    <w:rsid w:val="00B24A4D"/>
    <w:rsid w:val="00B55E17"/>
    <w:rsid w:val="00B75E15"/>
    <w:rsid w:val="00B773A6"/>
    <w:rsid w:val="00B93663"/>
    <w:rsid w:val="00BB74B2"/>
    <w:rsid w:val="00C0311F"/>
    <w:rsid w:val="00C400EC"/>
    <w:rsid w:val="00CA770B"/>
    <w:rsid w:val="00D36998"/>
    <w:rsid w:val="00D64026"/>
    <w:rsid w:val="00D8115E"/>
    <w:rsid w:val="00D8240A"/>
    <w:rsid w:val="00D82D57"/>
    <w:rsid w:val="00D925B6"/>
    <w:rsid w:val="00D96545"/>
    <w:rsid w:val="00DB782F"/>
    <w:rsid w:val="00DB79D8"/>
    <w:rsid w:val="00DC59B3"/>
    <w:rsid w:val="00DD0EC6"/>
    <w:rsid w:val="00DE3977"/>
    <w:rsid w:val="00E20F1C"/>
    <w:rsid w:val="00E63265"/>
    <w:rsid w:val="00E76A12"/>
    <w:rsid w:val="00E80B7F"/>
    <w:rsid w:val="00E95326"/>
    <w:rsid w:val="00EA4BD1"/>
    <w:rsid w:val="00EB790A"/>
    <w:rsid w:val="00ED7CC9"/>
    <w:rsid w:val="00EE1FC7"/>
    <w:rsid w:val="00EF4529"/>
    <w:rsid w:val="00F40758"/>
    <w:rsid w:val="00F43064"/>
    <w:rsid w:val="00F66041"/>
    <w:rsid w:val="00F668A8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1746</Words>
  <Characters>996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Inguna Kaļinka</cp:lastModifiedBy>
  <cp:revision>2</cp:revision>
  <dcterms:created xsi:type="dcterms:W3CDTF">2023-12-12T10:38:00Z</dcterms:created>
  <dcterms:modified xsi:type="dcterms:W3CDTF">2023-12-12T10:38:00Z</dcterms:modified>
</cp:coreProperties>
</file>