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852B1" w14:textId="77777777" w:rsid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</w:p>
    <w:p w14:paraId="55EE4A9B" w14:textId="77777777" w:rsidR="009A1076" w:rsidRPr="009A1076" w:rsidRDefault="009A1076" w:rsidP="009A1076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Cs/>
          <w:kern w:val="0"/>
          <w:sz w:val="22"/>
          <w14:ligatures w14:val="none"/>
        </w:rPr>
      </w:pPr>
      <w:r w:rsidRPr="009A1076">
        <w:rPr>
          <w:rFonts w:eastAsia="Times New Roman" w:cs="Times New Roman"/>
          <w:bCs/>
          <w:kern w:val="0"/>
          <w:sz w:val="22"/>
          <w14:ligatures w14:val="none"/>
        </w:rPr>
        <w:t>Atklāts konkurss</w:t>
      </w:r>
    </w:p>
    <w:p w14:paraId="31B0F0FB" w14:textId="77777777" w:rsidR="009A1076" w:rsidRPr="009A1076" w:rsidRDefault="009A1076" w:rsidP="009A1076">
      <w:pPr>
        <w:spacing w:line="240" w:lineRule="auto"/>
        <w:jc w:val="center"/>
        <w:rPr>
          <w:rFonts w:eastAsia="Calibri" w:cs="Times New Roman"/>
          <w:kern w:val="0"/>
          <w:sz w:val="22"/>
          <w14:ligatures w14:val="none"/>
        </w:rPr>
      </w:pPr>
      <w:r w:rsidRPr="009A1076">
        <w:rPr>
          <w:rFonts w:eastAsia="Calibri" w:cs="Times New Roman"/>
          <w:b/>
          <w:bCs/>
          <w:kern w:val="0"/>
          <w:sz w:val="22"/>
          <w14:ligatures w14:val="none"/>
        </w:rPr>
        <w:t>“</w:t>
      </w:r>
      <w:r w:rsidRPr="009A1076">
        <w:rPr>
          <w:rFonts w:eastAsia="Times New Roman" w:cs="Times New Roman"/>
          <w:b/>
          <w:kern w:val="0"/>
          <w:sz w:val="22"/>
          <w:lang w:eastAsia="lv-LV"/>
          <w14:ligatures w14:val="none"/>
        </w:rPr>
        <w:t xml:space="preserve">Sabiedriskā transporta pieturvietu nojumju iegāde Rīgas </w:t>
      </w:r>
      <w:proofErr w:type="spellStart"/>
      <w:r w:rsidRPr="009A1076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valstspilsētas</w:t>
      </w:r>
      <w:proofErr w:type="spellEnd"/>
      <w:r w:rsidRPr="009A1076">
        <w:rPr>
          <w:rFonts w:eastAsia="Times New Roman" w:cs="Times New Roman"/>
          <w:b/>
          <w:kern w:val="0"/>
          <w:sz w:val="22"/>
          <w:lang w:eastAsia="lv-LV"/>
          <w14:ligatures w14:val="none"/>
        </w:rPr>
        <w:t xml:space="preserve"> pašvaldības vajadzībām</w:t>
      </w:r>
      <w:r w:rsidRPr="009A1076">
        <w:rPr>
          <w:rFonts w:eastAsia="Calibri" w:cs="Times New Roman"/>
          <w:b/>
          <w:bCs/>
          <w:kern w:val="0"/>
          <w:sz w:val="22"/>
          <w14:ligatures w14:val="none"/>
        </w:rPr>
        <w:t>”</w:t>
      </w:r>
    </w:p>
    <w:p w14:paraId="6C198A66" w14:textId="77777777" w:rsidR="009A1076" w:rsidRPr="009A1076" w:rsidRDefault="009A1076" w:rsidP="009A1076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14:ligatures w14:val="none"/>
        </w:rPr>
      </w:pPr>
      <w:r w:rsidRPr="009A1076">
        <w:rPr>
          <w:rFonts w:eastAsia="Times New Roman" w:cs="Times New Roman"/>
          <w:b/>
          <w:kern w:val="0"/>
          <w:sz w:val="22"/>
          <w14:ligatures w14:val="none"/>
        </w:rPr>
        <w:t>ID Nr. CAIP 2024/16</w:t>
      </w:r>
    </w:p>
    <w:p w14:paraId="2ADF5441" w14:textId="77777777" w:rsidR="009A1076" w:rsidRPr="009A1076" w:rsidRDefault="009A1076" w:rsidP="009A1076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kern w:val="0"/>
          <w:sz w:val="22"/>
          <w14:ligatures w14:val="none"/>
        </w:rPr>
      </w:pPr>
    </w:p>
    <w:p w14:paraId="54B01C5A" w14:textId="1622D4AF" w:rsidR="009A1076" w:rsidRPr="009A1076" w:rsidRDefault="009A1076" w:rsidP="009A1076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14:ligatures w14:val="none"/>
        </w:rPr>
      </w:pPr>
      <w:r w:rsidRPr="009A1076">
        <w:rPr>
          <w:rFonts w:eastAsia="Times New Roman" w:cs="Times New Roman"/>
          <w:b/>
          <w:bCs/>
          <w:i/>
          <w:iCs/>
          <w:kern w:val="0"/>
          <w:sz w:val="22"/>
          <w14:ligatures w14:val="none"/>
        </w:rPr>
        <w:t xml:space="preserve"> Atbildes uz ieinteresētā piegādātāja jautājumiem</w:t>
      </w:r>
    </w:p>
    <w:p w14:paraId="033C8144" w14:textId="77777777" w:rsidR="009A1076" w:rsidRPr="009A1076" w:rsidRDefault="009A1076" w:rsidP="009A1076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14:ligatures w14:val="none"/>
        </w:rPr>
      </w:pPr>
      <w:r w:rsidRPr="009A1076">
        <w:rPr>
          <w:rFonts w:eastAsia="Times New Roman" w:cs="Times New Roman"/>
          <w:i/>
          <w:iCs/>
          <w:kern w:val="0"/>
          <w:sz w:val="22"/>
          <w14:ligatures w14:val="none"/>
        </w:rPr>
        <w:t>(28.05.2024.)</w:t>
      </w:r>
    </w:p>
    <w:p w14:paraId="7350A1B6" w14:textId="77777777" w:rsidR="009A1076" w:rsidRDefault="009A1076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</w:p>
    <w:p w14:paraId="1EEBC4EC" w14:textId="77777777" w:rsidR="009A1076" w:rsidRDefault="009A1076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</w:p>
    <w:p w14:paraId="18C39053" w14:textId="4AD92798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1)Tehniskajā prasībās par sabiedriskā transporta pieturvietu nojumju 4.9. punktā par soliem – </w:t>
      </w:r>
    </w:p>
    <w:p w14:paraId="2184816B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b/>
          <w:bCs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b/>
          <w:bCs/>
          <w:kern w:val="0"/>
          <w:sz w:val="22"/>
          <w:lang w:eastAsia="lv-LV"/>
          <w14:ligatures w14:val="none"/>
        </w:rPr>
        <w:t xml:space="preserve">Jautājums – </w:t>
      </w:r>
    </w:p>
    <w:p w14:paraId="7365A15D" w14:textId="77777777" w:rsidR="00051F6E" w:rsidRPr="00051F6E" w:rsidRDefault="00051F6E" w:rsidP="00051F6E">
      <w:pPr>
        <w:numPr>
          <w:ilvl w:val="0"/>
          <w:numId w:val="1"/>
        </w:numPr>
        <w:spacing w:after="160" w:line="252" w:lineRule="auto"/>
        <w:contextualSpacing/>
        <w:jc w:val="both"/>
        <w:rPr>
          <w:rFonts w:eastAsia="Times New Roman" w:cs="Times New Roman"/>
          <w:kern w:val="0"/>
          <w:sz w:val="22"/>
          <w14:ligatures w14:val="none"/>
        </w:rPr>
      </w:pPr>
      <w:r w:rsidRPr="00051F6E">
        <w:rPr>
          <w:rFonts w:eastAsia="Times New Roman" w:cs="Times New Roman"/>
          <w:kern w:val="0"/>
          <w:sz w:val="22"/>
          <w14:ligatures w14:val="none"/>
        </w:rPr>
        <w:t xml:space="preserve">Vai solus (arī </w:t>
      </w:r>
      <w:proofErr w:type="spellStart"/>
      <w:r w:rsidRPr="00051F6E">
        <w:rPr>
          <w:rFonts w:eastAsia="Times New Roman" w:cs="Times New Roman"/>
          <w:kern w:val="0"/>
          <w:sz w:val="22"/>
          <w14:ligatures w14:val="none"/>
        </w:rPr>
        <w:t>stāvsolus</w:t>
      </w:r>
      <w:proofErr w:type="spellEnd"/>
      <w:r w:rsidRPr="00051F6E">
        <w:rPr>
          <w:rFonts w:eastAsia="Times New Roman" w:cs="Times New Roman"/>
          <w:kern w:val="0"/>
          <w:sz w:val="22"/>
          <w14:ligatures w14:val="none"/>
        </w:rPr>
        <w:t xml:space="preserve">) </w:t>
      </w:r>
      <w:proofErr w:type="spellStart"/>
      <w:r w:rsidRPr="00051F6E">
        <w:rPr>
          <w:rFonts w:eastAsia="Times New Roman" w:cs="Times New Roman"/>
          <w:kern w:val="0"/>
          <w:sz w:val="22"/>
          <w14:ligatures w14:val="none"/>
        </w:rPr>
        <w:t>driķst</w:t>
      </w:r>
      <w:proofErr w:type="spellEnd"/>
      <w:r w:rsidRPr="00051F6E">
        <w:rPr>
          <w:rFonts w:eastAsia="Times New Roman" w:cs="Times New Roman"/>
          <w:kern w:val="0"/>
          <w:sz w:val="22"/>
          <w14:ligatures w14:val="none"/>
        </w:rPr>
        <w:t xml:space="preserve"> piedāvāt nostiprināšanu arī pie zemes (cietā seguma) ?</w:t>
      </w:r>
    </w:p>
    <w:p w14:paraId="1CEC4F2B" w14:textId="77777777" w:rsidR="00051F6E" w:rsidRPr="00051F6E" w:rsidRDefault="00051F6E" w:rsidP="00051F6E">
      <w:pPr>
        <w:spacing w:line="240" w:lineRule="auto"/>
        <w:ind w:left="720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Jo </w:t>
      </w:r>
      <w:proofErr w:type="spellStart"/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>prasibās</w:t>
      </w:r>
      <w:proofErr w:type="spellEnd"/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 ir minēts - </w:t>
      </w:r>
      <w:r w:rsidRPr="00051F6E">
        <w:rPr>
          <w:rFonts w:eastAsia="Calibri" w:cs="Times New Roman"/>
          <w:i/>
          <w:iCs/>
          <w:kern w:val="0"/>
          <w:sz w:val="22"/>
          <w:lang w:eastAsia="lv-LV"/>
          <w14:ligatures w14:val="none"/>
        </w:rPr>
        <w:t>Paredzēt nojumi ar saskanīga dizaina, pie nojumes nesošās konstrukcijas stiprinātu solu.</w:t>
      </w:r>
    </w:p>
    <w:p w14:paraId="30A5EB21" w14:textId="77777777" w:rsidR="00051F6E" w:rsidRPr="00051F6E" w:rsidRDefault="00051F6E" w:rsidP="00051F6E">
      <w:pPr>
        <w:spacing w:line="240" w:lineRule="auto"/>
        <w:ind w:left="720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>Nav konkrēti minēta sola nostiprināšana. Lūdzu veikt labojumus prasībās.</w:t>
      </w:r>
    </w:p>
    <w:p w14:paraId="683A27E7" w14:textId="77777777" w:rsidR="00051F6E" w:rsidRPr="00051F6E" w:rsidRDefault="00051F6E" w:rsidP="00051F6E">
      <w:pPr>
        <w:spacing w:line="240" w:lineRule="auto"/>
        <w:ind w:left="720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</w:p>
    <w:p w14:paraId="1A19BDBC" w14:textId="77777777" w:rsidR="00051F6E" w:rsidRPr="00051F6E" w:rsidRDefault="00051F6E" w:rsidP="00051F6E">
      <w:pPr>
        <w:spacing w:line="240" w:lineRule="auto"/>
        <w:ind w:left="720"/>
        <w:jc w:val="both"/>
        <w:rPr>
          <w:rFonts w:eastAsia="Calibri" w:cs="Times New Roman"/>
          <w:b/>
          <w:bCs/>
          <w:kern w:val="0"/>
          <w:sz w:val="22"/>
          <w:u w:val="single"/>
          <w:lang w:eastAsia="lv-LV"/>
          <w14:ligatures w14:val="none"/>
        </w:rPr>
      </w:pPr>
      <w:r w:rsidRPr="00051F6E">
        <w:rPr>
          <w:rFonts w:eastAsia="Calibri" w:cs="Times New Roman"/>
          <w:b/>
          <w:bCs/>
          <w:kern w:val="0"/>
          <w:sz w:val="22"/>
          <w:u w:val="single"/>
          <w:lang w:eastAsia="lv-LV"/>
          <w14:ligatures w14:val="none"/>
        </w:rPr>
        <w:t>Atbilde:</w:t>
      </w:r>
    </w:p>
    <w:p w14:paraId="68908F97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color w:val="FF0000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Saskaņā ar Tehniskās specifikācijas 4.9.punktu , sols, t.sk. </w:t>
      </w:r>
      <w:proofErr w:type="spellStart"/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>stāvsols</w:t>
      </w:r>
      <w:proofErr w:type="spellEnd"/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 ir jāstiprina pie nesošās konstrukcijas</w:t>
      </w:r>
      <w:r w:rsidRPr="00051F6E">
        <w:rPr>
          <w:rFonts w:eastAsia="Calibri" w:cs="Times New Roman"/>
          <w:color w:val="FF0000"/>
          <w:kern w:val="0"/>
          <w:sz w:val="22"/>
          <w:lang w:eastAsia="lv-LV"/>
          <w14:ligatures w14:val="none"/>
        </w:rPr>
        <w:t xml:space="preserve">. </w:t>
      </w:r>
    </w:p>
    <w:p w14:paraId="0CE179D6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</w:p>
    <w:p w14:paraId="410BC263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</w:p>
    <w:p w14:paraId="7B2D19EA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2)Finanšu piedāvājums sastāv no divām daļām – </w:t>
      </w:r>
    </w:p>
    <w:p w14:paraId="0C4830EE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>1.daļa Nojumes</w:t>
      </w:r>
    </w:p>
    <w:p w14:paraId="4889C4F2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>2.daļa Komponentes, detaļas un materiāli (modifikācijas/komplektējošās daļas).</w:t>
      </w:r>
    </w:p>
    <w:p w14:paraId="68555160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b/>
          <w:bCs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b/>
          <w:bCs/>
          <w:kern w:val="0"/>
          <w:sz w:val="22"/>
          <w:lang w:eastAsia="lv-LV"/>
          <w14:ligatures w14:val="none"/>
        </w:rPr>
        <w:t>Jautājums –</w:t>
      </w:r>
    </w:p>
    <w:p w14:paraId="2C1FCB6F" w14:textId="77777777" w:rsidR="00051F6E" w:rsidRPr="00051F6E" w:rsidRDefault="00051F6E" w:rsidP="00051F6E">
      <w:pPr>
        <w:numPr>
          <w:ilvl w:val="0"/>
          <w:numId w:val="2"/>
        </w:numPr>
        <w:spacing w:after="160" w:line="252" w:lineRule="auto"/>
        <w:contextualSpacing/>
        <w:jc w:val="both"/>
        <w:rPr>
          <w:rFonts w:eastAsia="Times New Roman" w:cs="Times New Roman"/>
          <w:kern w:val="0"/>
          <w:sz w:val="22"/>
          <w14:ligatures w14:val="none"/>
        </w:rPr>
      </w:pPr>
      <w:r w:rsidRPr="00051F6E">
        <w:rPr>
          <w:rFonts w:eastAsia="Times New Roman" w:cs="Times New Roman"/>
          <w:kern w:val="0"/>
          <w:sz w:val="22"/>
          <w14:ligatures w14:val="none"/>
        </w:rPr>
        <w:t xml:space="preserve">Finanšu otrajā daļā 6 un 7 punktā minētas pieturvietas ar a) ekstensīvs zaļais jumts ar </w:t>
      </w:r>
      <w:proofErr w:type="spellStart"/>
      <w:r w:rsidRPr="00051F6E">
        <w:rPr>
          <w:rFonts w:eastAsia="Times New Roman" w:cs="Times New Roman"/>
          <w:kern w:val="0"/>
          <w:sz w:val="22"/>
          <w14:ligatures w14:val="none"/>
        </w:rPr>
        <w:t>seduma</w:t>
      </w:r>
      <w:proofErr w:type="spellEnd"/>
      <w:r w:rsidRPr="00051F6E">
        <w:rPr>
          <w:rFonts w:eastAsia="Times New Roman" w:cs="Times New Roman"/>
          <w:kern w:val="0"/>
          <w:sz w:val="22"/>
          <w14:ligatures w14:val="none"/>
        </w:rPr>
        <w:t xml:space="preserve"> augu klājumu un b) jumts ar konstrukcijā iebūvētiem fotoelementu paneļiem.</w:t>
      </w:r>
    </w:p>
    <w:p w14:paraId="5ACC28F4" w14:textId="77777777" w:rsidR="00051F6E" w:rsidRPr="00051F6E" w:rsidRDefault="00051F6E" w:rsidP="00051F6E">
      <w:pPr>
        <w:spacing w:after="160" w:line="252" w:lineRule="auto"/>
        <w:ind w:left="1080"/>
        <w:contextualSpacing/>
        <w:jc w:val="both"/>
        <w:rPr>
          <w:rFonts w:eastAsia="Calibri" w:cs="Times New Roman"/>
          <w:kern w:val="0"/>
          <w:sz w:val="22"/>
          <w14:ligatures w14:val="none"/>
        </w:rPr>
      </w:pPr>
      <w:r w:rsidRPr="00051F6E">
        <w:rPr>
          <w:rFonts w:eastAsia="Calibri" w:cs="Times New Roman"/>
          <w:kern w:val="0"/>
          <w:sz w:val="22"/>
          <w14:ligatures w14:val="none"/>
        </w:rPr>
        <w:t>Lūdzu precizēt vai tikai jumtu jāpiedāvā vai cena jādod par visu pieturvietu. Lūdzu veikt grozījumus finanšu piedāvājuma aprakstā un pagarināt termiņu.</w:t>
      </w:r>
    </w:p>
    <w:p w14:paraId="4EC5FA65" w14:textId="77777777" w:rsidR="00B64E42" w:rsidRDefault="00B64E42" w:rsidP="00051F6E">
      <w:pPr>
        <w:spacing w:after="160" w:line="252" w:lineRule="auto"/>
        <w:ind w:left="1080"/>
        <w:contextualSpacing/>
        <w:jc w:val="both"/>
        <w:rPr>
          <w:rFonts w:eastAsia="Calibri" w:cs="Times New Roman"/>
          <w:kern w:val="0"/>
          <w:sz w:val="22"/>
          <w14:ligatures w14:val="none"/>
        </w:rPr>
      </w:pPr>
    </w:p>
    <w:p w14:paraId="654C0B5B" w14:textId="62BEDA34" w:rsidR="00051F6E" w:rsidRPr="00B64E42" w:rsidRDefault="00B64E42" w:rsidP="00B64E42">
      <w:pPr>
        <w:spacing w:after="160" w:line="252" w:lineRule="auto"/>
        <w:ind w:left="567" w:firstLine="284"/>
        <w:contextualSpacing/>
        <w:jc w:val="both"/>
        <w:rPr>
          <w:rFonts w:eastAsia="Calibri" w:cs="Times New Roman"/>
          <w:b/>
          <w:bCs/>
          <w:kern w:val="0"/>
          <w:sz w:val="22"/>
          <w:u w:val="single"/>
          <w14:ligatures w14:val="none"/>
        </w:rPr>
      </w:pPr>
      <w:r w:rsidRPr="00B64E42">
        <w:rPr>
          <w:rFonts w:eastAsia="Calibri" w:cs="Times New Roman"/>
          <w:b/>
          <w:bCs/>
          <w:kern w:val="0"/>
          <w:sz w:val="22"/>
          <w:u w:val="single"/>
          <w14:ligatures w14:val="none"/>
        </w:rPr>
        <w:t>Atbilde:</w:t>
      </w:r>
    </w:p>
    <w:p w14:paraId="1B3F341C" w14:textId="77777777" w:rsidR="00B64E42" w:rsidRPr="00051F6E" w:rsidRDefault="00B64E42" w:rsidP="00051F6E">
      <w:pPr>
        <w:spacing w:after="160" w:line="252" w:lineRule="auto"/>
        <w:ind w:left="1080"/>
        <w:contextualSpacing/>
        <w:jc w:val="both"/>
        <w:rPr>
          <w:rFonts w:eastAsia="Calibri" w:cs="Times New Roman"/>
          <w:kern w:val="0"/>
          <w:sz w:val="22"/>
          <w14:ligatures w14:val="none"/>
        </w:rPr>
      </w:pPr>
    </w:p>
    <w:p w14:paraId="315C7F6C" w14:textId="77777777" w:rsidR="00051F6E" w:rsidRPr="00051F6E" w:rsidRDefault="00051F6E" w:rsidP="00051F6E">
      <w:pPr>
        <w:spacing w:line="240" w:lineRule="auto"/>
        <w:jc w:val="both"/>
        <w:rPr>
          <w:rFonts w:eastAsia="Calibri" w:cs="Times New Roman"/>
          <w:kern w:val="0"/>
          <w:sz w:val="22"/>
          <w:lang w:eastAsia="lv-LV"/>
          <w14:ligatures w14:val="none"/>
        </w:rPr>
      </w:pPr>
      <w:r w:rsidRPr="00051F6E">
        <w:rPr>
          <w:rFonts w:eastAsia="Calibri" w:cs="Times New Roman"/>
          <w:kern w:val="0"/>
          <w:sz w:val="22"/>
          <w:lang w:eastAsia="lv-LV"/>
          <w14:ligatures w14:val="none"/>
        </w:rPr>
        <w:t xml:space="preserve">Tabulā “2. Komponentes, detaļas un materiāli (modifikācijas/komplektējošās daļas)” ir jānorāda tajā iekļauto Nojumes elementu cena, nevis visas nojumes cena. </w:t>
      </w:r>
    </w:p>
    <w:p w14:paraId="44911226" w14:textId="77777777" w:rsidR="00051F6E" w:rsidRPr="00051F6E" w:rsidRDefault="00051F6E" w:rsidP="00051F6E">
      <w:pPr>
        <w:spacing w:line="240" w:lineRule="auto"/>
        <w:jc w:val="both"/>
        <w:rPr>
          <w:rFonts w:eastAsia="Times New Roman" w:cs="Times New Roman"/>
          <w:b/>
          <w:bCs/>
          <w:kern w:val="0"/>
          <w:sz w:val="22"/>
          <w14:ligatures w14:val="none"/>
        </w:rPr>
      </w:pPr>
    </w:p>
    <w:p w14:paraId="659E483C" w14:textId="77777777" w:rsidR="00FC084F" w:rsidRDefault="00FC084F"/>
    <w:sectPr w:rsidR="00FC084F" w:rsidSect="00DF6C2E">
      <w:headerReference w:type="even" r:id="rId7"/>
      <w:footerReference w:type="default" r:id="rId8"/>
      <w:pgSz w:w="11906" w:h="16838"/>
      <w:pgMar w:top="1276" w:right="849" w:bottom="179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C9C15" w14:textId="77777777" w:rsidR="008B1131" w:rsidRDefault="008B1131">
      <w:pPr>
        <w:spacing w:line="240" w:lineRule="auto"/>
      </w:pPr>
      <w:r>
        <w:separator/>
      </w:r>
    </w:p>
  </w:endnote>
  <w:endnote w:type="continuationSeparator" w:id="0">
    <w:p w14:paraId="340F6ED3" w14:textId="77777777" w:rsidR="008B1131" w:rsidRDefault="008B11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1D989" w14:textId="77777777" w:rsidR="009A1076" w:rsidRDefault="009A1076" w:rsidP="002677E4">
    <w:pPr>
      <w:pStyle w:val="Kjene"/>
    </w:pPr>
  </w:p>
  <w:p w14:paraId="61D348F7" w14:textId="77777777" w:rsidR="009A1076" w:rsidRDefault="009A107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2F68A" w14:textId="77777777" w:rsidR="008B1131" w:rsidRDefault="008B1131">
      <w:pPr>
        <w:spacing w:line="240" w:lineRule="auto"/>
      </w:pPr>
      <w:r>
        <w:separator/>
      </w:r>
    </w:p>
  </w:footnote>
  <w:footnote w:type="continuationSeparator" w:id="0">
    <w:p w14:paraId="13774CC9" w14:textId="77777777" w:rsidR="008B1131" w:rsidRDefault="008B11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1353" w14:textId="77777777" w:rsidR="009A1076" w:rsidRDefault="009A1076" w:rsidP="002D0282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0F5C10A0" w14:textId="77777777" w:rsidR="009A1076" w:rsidRDefault="009A1076" w:rsidP="002D0282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2F81"/>
    <w:multiLevelType w:val="hybridMultilevel"/>
    <w:tmpl w:val="5792DF5E"/>
    <w:lvl w:ilvl="0" w:tplc="D9A63082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582D45"/>
    <w:multiLevelType w:val="hybridMultilevel"/>
    <w:tmpl w:val="2ADE10B6"/>
    <w:lvl w:ilvl="0" w:tplc="DAAEC766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571562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851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6E"/>
    <w:rsid w:val="00051F6E"/>
    <w:rsid w:val="005C694B"/>
    <w:rsid w:val="008B1131"/>
    <w:rsid w:val="009A1076"/>
    <w:rsid w:val="00B64E42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1EC2DA"/>
  <w15:chartTrackingRefBased/>
  <w15:docId w15:val="{B8EFB2FC-73F7-44CE-AA69-8B7CB60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051F6E"/>
    <w:pPr>
      <w:tabs>
        <w:tab w:val="center" w:pos="4153"/>
        <w:tab w:val="right" w:pos="8306"/>
      </w:tabs>
      <w:spacing w:line="240" w:lineRule="auto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GalveneRakstz">
    <w:name w:val="Galvene Rakstz."/>
    <w:basedOn w:val="Noklusjumarindkopasfonts"/>
    <w:link w:val="Galvene"/>
    <w:rsid w:val="00051F6E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rsid w:val="00051F6E"/>
    <w:pPr>
      <w:tabs>
        <w:tab w:val="center" w:pos="4153"/>
        <w:tab w:val="right" w:pos="8306"/>
      </w:tabs>
      <w:spacing w:line="240" w:lineRule="auto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051F6E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051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862</Words>
  <Characters>492</Characters>
  <Application>Microsoft Office Word</Application>
  <DocSecurity>0</DocSecurity>
  <Lines>4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4</cp:revision>
  <dcterms:created xsi:type="dcterms:W3CDTF">2024-05-28T13:48:00Z</dcterms:created>
  <dcterms:modified xsi:type="dcterms:W3CDTF">2024-05-28T18:30:00Z</dcterms:modified>
</cp:coreProperties>
</file>