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4F003C" w14:textId="77777777" w:rsidR="005B768B" w:rsidRDefault="005B768B" w:rsidP="005B768B">
      <w:pPr>
        <w:autoSpaceDE w:val="0"/>
        <w:autoSpaceDN w:val="0"/>
        <w:adjustRightInd w:val="0"/>
        <w:jc w:val="center"/>
        <w:rPr>
          <w:bCs/>
          <w:lang w:val="lv-LV"/>
        </w:rPr>
      </w:pPr>
      <w:r>
        <w:rPr>
          <w:lang w:val="lv-LV"/>
        </w:rPr>
        <w:t xml:space="preserve">   </w:t>
      </w:r>
      <w:r>
        <w:rPr>
          <w:bCs/>
          <w:lang w:val="lv-LV"/>
        </w:rPr>
        <w:t>Atklāts konkurss</w:t>
      </w:r>
    </w:p>
    <w:p w14:paraId="6BC8DEC0" w14:textId="77777777" w:rsidR="005B768B" w:rsidRDefault="005B768B" w:rsidP="005B768B">
      <w:pPr>
        <w:jc w:val="center"/>
        <w:rPr>
          <w:rFonts w:eastAsia="Calibri"/>
          <w:lang w:val="lv-LV"/>
        </w:rPr>
      </w:pPr>
      <w:r>
        <w:rPr>
          <w:rFonts w:eastAsia="Calibri"/>
          <w:b/>
          <w:bCs/>
          <w:lang w:val="lv-LV"/>
        </w:rPr>
        <w:t>“</w:t>
      </w:r>
      <w:r>
        <w:rPr>
          <w:b/>
          <w:lang w:val="lv-LV" w:eastAsia="lv-LV"/>
        </w:rPr>
        <w:t>Sabiedriskā transporta pieturvietu nojumju iegāde Rīgas valstspilsētas pašvaldības vajadzībām</w:t>
      </w:r>
      <w:r>
        <w:rPr>
          <w:rFonts w:eastAsia="Calibri"/>
          <w:b/>
          <w:bCs/>
          <w:lang w:val="lv-LV"/>
        </w:rPr>
        <w:t>”</w:t>
      </w:r>
    </w:p>
    <w:p w14:paraId="14166D9B" w14:textId="77777777" w:rsidR="005B768B" w:rsidRDefault="005B768B" w:rsidP="005B768B">
      <w:pPr>
        <w:jc w:val="center"/>
        <w:rPr>
          <w:b/>
          <w:bCs/>
          <w:lang w:val="lv-LV"/>
        </w:rPr>
      </w:pPr>
      <w:r>
        <w:rPr>
          <w:b/>
          <w:lang w:val="lv-LV"/>
        </w:rPr>
        <w:t>ID Nr. CAIP 2024/16</w:t>
      </w:r>
    </w:p>
    <w:p w14:paraId="3B777E8B" w14:textId="77777777" w:rsidR="005B768B" w:rsidRDefault="005B768B" w:rsidP="005B768B">
      <w:pPr>
        <w:autoSpaceDE w:val="0"/>
        <w:autoSpaceDN w:val="0"/>
        <w:adjustRightInd w:val="0"/>
        <w:jc w:val="center"/>
        <w:rPr>
          <w:lang w:val="lv-LV"/>
        </w:rPr>
      </w:pPr>
    </w:p>
    <w:p w14:paraId="723E6CEA" w14:textId="77777777" w:rsidR="005B768B" w:rsidRDefault="005B768B" w:rsidP="005B768B">
      <w:pPr>
        <w:jc w:val="center"/>
        <w:rPr>
          <w:i/>
          <w:iCs/>
          <w:lang w:val="lv-LV"/>
        </w:rPr>
      </w:pPr>
      <w:r>
        <w:rPr>
          <w:b/>
          <w:bCs/>
          <w:i/>
          <w:iCs/>
          <w:lang w:val="lv-LV"/>
        </w:rPr>
        <w:t>Atbildes uz ieinteresētā piegādātāja jautājumiem</w:t>
      </w:r>
    </w:p>
    <w:p w14:paraId="5FE545B7" w14:textId="18006A60" w:rsidR="005B768B" w:rsidRDefault="005B768B" w:rsidP="005B768B">
      <w:pPr>
        <w:jc w:val="center"/>
        <w:rPr>
          <w:i/>
          <w:iCs/>
          <w:lang w:val="lv-LV"/>
        </w:rPr>
      </w:pPr>
      <w:r w:rsidRPr="00AC3518">
        <w:rPr>
          <w:i/>
          <w:iCs/>
          <w:lang w:val="lv-LV"/>
        </w:rPr>
        <w:t>(</w:t>
      </w:r>
      <w:r w:rsidR="00AC3518">
        <w:rPr>
          <w:i/>
          <w:iCs/>
          <w:lang w:val="lv-LV"/>
        </w:rPr>
        <w:t>16</w:t>
      </w:r>
      <w:r w:rsidRPr="00AC3518">
        <w:rPr>
          <w:i/>
          <w:iCs/>
          <w:lang w:val="lv-LV"/>
        </w:rPr>
        <w:t>.05.2024.)</w:t>
      </w:r>
    </w:p>
    <w:p w14:paraId="79B06F4B" w14:textId="77777777" w:rsidR="005B768B" w:rsidRDefault="005B768B" w:rsidP="005B768B">
      <w:pPr>
        <w:jc w:val="both"/>
        <w:rPr>
          <w:lang w:val="lv-LV"/>
        </w:rPr>
      </w:pPr>
    </w:p>
    <w:p w14:paraId="00AA8D15" w14:textId="5687D429" w:rsidR="005B768B" w:rsidRPr="00791909" w:rsidRDefault="00791909" w:rsidP="003F75E6">
      <w:pPr>
        <w:ind w:firstLine="284"/>
        <w:jc w:val="both"/>
        <w:rPr>
          <w:b/>
          <w:bCs/>
          <w:u w:val="single"/>
          <w:lang w:val="lv-LV"/>
        </w:rPr>
      </w:pPr>
      <w:r w:rsidRPr="00791909">
        <w:rPr>
          <w:b/>
          <w:bCs/>
          <w:u w:val="single"/>
          <w:lang w:val="lv-LV"/>
        </w:rPr>
        <w:t>Jautājums:</w:t>
      </w:r>
    </w:p>
    <w:p w14:paraId="29F3036C" w14:textId="77777777" w:rsidR="005B768B" w:rsidRPr="00AC3518" w:rsidRDefault="005B768B" w:rsidP="005B768B">
      <w:pPr>
        <w:numPr>
          <w:ilvl w:val="0"/>
          <w:numId w:val="1"/>
        </w:numPr>
        <w:rPr>
          <w:i/>
          <w:iCs/>
          <w:lang w:val="lv-LV"/>
        </w:rPr>
      </w:pPr>
      <w:r w:rsidRPr="00AC3518">
        <w:rPr>
          <w:i/>
          <w:iCs/>
          <w:lang w:val="lv-LV"/>
        </w:rPr>
        <w:t xml:space="preserve">Vai komplektējošās daļas domātas kā rezerves daļas tām detaļām kuras ir bojātas, deformētas? </w:t>
      </w:r>
    </w:p>
    <w:p w14:paraId="6AD700D4" w14:textId="77777777" w:rsidR="005B768B" w:rsidRDefault="005B768B" w:rsidP="005B768B">
      <w:pPr>
        <w:rPr>
          <w:rFonts w:eastAsia="Calibri"/>
          <w:lang w:val="lv-LV"/>
        </w:rPr>
      </w:pPr>
    </w:p>
    <w:p w14:paraId="2B1A07DC" w14:textId="6901969F" w:rsidR="00791909" w:rsidRPr="00791909" w:rsidRDefault="00791909" w:rsidP="005B768B">
      <w:pPr>
        <w:rPr>
          <w:rFonts w:eastAsia="Calibri"/>
          <w:b/>
          <w:bCs/>
          <w:u w:val="single"/>
          <w:lang w:val="lv-LV"/>
        </w:rPr>
      </w:pPr>
      <w:r w:rsidRPr="00791909">
        <w:rPr>
          <w:rFonts w:eastAsia="Calibri"/>
          <w:b/>
          <w:bCs/>
          <w:u w:val="single"/>
          <w:lang w:val="lv-LV"/>
        </w:rPr>
        <w:t>Atbilde:</w:t>
      </w:r>
    </w:p>
    <w:p w14:paraId="5547AC01" w14:textId="77777777" w:rsidR="005B768B" w:rsidRPr="00AC3518" w:rsidRDefault="005B768B" w:rsidP="005B768B">
      <w:pPr>
        <w:rPr>
          <w:rFonts w:eastAsia="Calibri"/>
          <w:lang w:val="lv-LV"/>
        </w:rPr>
      </w:pPr>
      <w:r w:rsidRPr="00AC3518">
        <w:rPr>
          <w:rFonts w:eastAsia="Calibri"/>
          <w:lang w:val="lv-LV"/>
        </w:rPr>
        <w:t>Komplektējošās daļas ir domātas gan kā rezerves daļas bojātajām detaļām, gan kā komplektējošās, piemēram, vietās ar augstu vandālisma risku tiks izvietotas nojumes ar perforēta metāla aizmugures sienu.</w:t>
      </w:r>
    </w:p>
    <w:p w14:paraId="399E82A6" w14:textId="77777777" w:rsidR="005B768B" w:rsidRDefault="005B768B" w:rsidP="005B768B">
      <w:pPr>
        <w:rPr>
          <w:rFonts w:eastAsia="Calibri"/>
          <w:lang w:val="lv-LV"/>
        </w:rPr>
      </w:pPr>
    </w:p>
    <w:p w14:paraId="7174E0DD" w14:textId="3B3C59FD" w:rsidR="00791909" w:rsidRPr="00791909" w:rsidRDefault="00791909" w:rsidP="003F75E6">
      <w:pPr>
        <w:ind w:firstLine="426"/>
        <w:rPr>
          <w:rFonts w:eastAsia="Calibri"/>
          <w:b/>
          <w:bCs/>
          <w:u w:val="single"/>
          <w:lang w:val="lv-LV"/>
        </w:rPr>
      </w:pPr>
      <w:r w:rsidRPr="00791909">
        <w:rPr>
          <w:rFonts w:eastAsia="Calibri"/>
          <w:b/>
          <w:bCs/>
          <w:u w:val="single"/>
          <w:lang w:val="lv-LV"/>
        </w:rPr>
        <w:t>Jautājums:</w:t>
      </w:r>
    </w:p>
    <w:p w14:paraId="1106DD72" w14:textId="77777777" w:rsidR="005B768B" w:rsidRPr="00AC3518" w:rsidRDefault="005B768B" w:rsidP="005B768B">
      <w:pPr>
        <w:numPr>
          <w:ilvl w:val="0"/>
          <w:numId w:val="1"/>
        </w:numPr>
        <w:rPr>
          <w:i/>
          <w:iCs/>
          <w:lang w:val="lv-LV"/>
        </w:rPr>
      </w:pPr>
      <w:r w:rsidRPr="00AC3518">
        <w:rPr>
          <w:i/>
          <w:iCs/>
          <w:lang w:val="lv-LV"/>
        </w:rPr>
        <w:t>Vai šīs komplektējošās daļas ir paredzētas nojumēm kā maiņas segmenti – piemēram nomainot stiklu uz koka paneļa sienu vai stikla jumtu mainīt uz ekstensīvs zaļais jumts ar seduma augu klājumu utt?</w:t>
      </w:r>
    </w:p>
    <w:p w14:paraId="4F6A084C" w14:textId="77777777" w:rsidR="005B768B" w:rsidRDefault="005B768B" w:rsidP="005B768B">
      <w:pPr>
        <w:rPr>
          <w:rFonts w:eastAsia="Calibri"/>
          <w:lang w:val="lv-LV"/>
        </w:rPr>
      </w:pPr>
    </w:p>
    <w:p w14:paraId="7DA0440A" w14:textId="2ACD4833" w:rsidR="00791909" w:rsidRPr="00791909" w:rsidRDefault="00791909" w:rsidP="005B768B">
      <w:pPr>
        <w:rPr>
          <w:rFonts w:eastAsia="Calibri"/>
          <w:b/>
          <w:bCs/>
          <w:u w:val="single"/>
          <w:lang w:val="lv-LV"/>
        </w:rPr>
      </w:pPr>
      <w:r w:rsidRPr="00791909">
        <w:rPr>
          <w:rFonts w:eastAsia="Calibri"/>
          <w:b/>
          <w:bCs/>
          <w:u w:val="single"/>
          <w:lang w:val="lv-LV"/>
        </w:rPr>
        <w:t>Atbilde:</w:t>
      </w:r>
    </w:p>
    <w:p w14:paraId="31CD3A0E" w14:textId="77777777" w:rsidR="005B768B" w:rsidRPr="00AC3518" w:rsidRDefault="005B768B" w:rsidP="005B768B">
      <w:pPr>
        <w:rPr>
          <w:rFonts w:eastAsia="Calibri"/>
          <w:lang w:val="lv-LV"/>
        </w:rPr>
      </w:pPr>
      <w:r w:rsidRPr="00AC3518">
        <w:rPr>
          <w:rFonts w:eastAsia="Calibri"/>
          <w:lang w:val="lv-LV"/>
        </w:rPr>
        <w:t>Ja, piemēram, kādā izvietotā nojumē vairākkārt tiks bojāta stikla siena, tad tā var tikt aizstāta ar koka paneļa loksnes sienu. Attiecībā par ekstensīvo zaļo jumtu – jau sākotnēji tiks izvēlētas vietas, kur izvietot nojumes ar šāda tipa jumtu.</w:t>
      </w:r>
    </w:p>
    <w:p w14:paraId="2938FAE3" w14:textId="77777777" w:rsidR="005B768B" w:rsidRDefault="005B768B" w:rsidP="005B768B">
      <w:pPr>
        <w:rPr>
          <w:rFonts w:eastAsia="Calibri"/>
          <w:lang w:val="lv-LV"/>
        </w:rPr>
      </w:pPr>
    </w:p>
    <w:p w14:paraId="5B5A2F8E" w14:textId="4E6D213A" w:rsidR="00791909" w:rsidRPr="00791909" w:rsidRDefault="00791909" w:rsidP="003F75E6">
      <w:pPr>
        <w:ind w:firstLine="426"/>
        <w:rPr>
          <w:rFonts w:eastAsia="Calibri"/>
          <w:b/>
          <w:bCs/>
          <w:u w:val="single"/>
          <w:lang w:val="lv-LV"/>
        </w:rPr>
      </w:pPr>
      <w:r w:rsidRPr="00791909">
        <w:rPr>
          <w:rFonts w:eastAsia="Calibri"/>
          <w:b/>
          <w:bCs/>
          <w:u w:val="single"/>
          <w:lang w:val="lv-LV"/>
        </w:rPr>
        <w:t>Jautājums:</w:t>
      </w:r>
    </w:p>
    <w:p w14:paraId="09FD9B1A" w14:textId="77777777" w:rsidR="005B768B" w:rsidRPr="00AC3518" w:rsidRDefault="005B768B" w:rsidP="005B768B">
      <w:pPr>
        <w:numPr>
          <w:ilvl w:val="0"/>
          <w:numId w:val="1"/>
        </w:numPr>
        <w:rPr>
          <w:i/>
          <w:iCs/>
          <w:lang w:val="lv-LV"/>
        </w:rPr>
      </w:pPr>
      <w:r w:rsidRPr="00AC3518">
        <w:rPr>
          <w:i/>
          <w:iCs/>
          <w:lang w:val="lv-LV"/>
        </w:rPr>
        <w:t>Vai šis komplektējošās daļas tiks pasūtītas kā atsevišķs pasūtījums?</w:t>
      </w:r>
    </w:p>
    <w:p w14:paraId="6133F69B" w14:textId="77777777" w:rsidR="005B768B" w:rsidRDefault="005B768B" w:rsidP="005B768B">
      <w:pPr>
        <w:ind w:left="720"/>
        <w:rPr>
          <w:rFonts w:eastAsia="Calibri"/>
          <w:i/>
          <w:iCs/>
          <w:lang w:val="lv-LV"/>
        </w:rPr>
      </w:pPr>
    </w:p>
    <w:p w14:paraId="671DB7BD" w14:textId="1151DBFA" w:rsidR="00791909" w:rsidRPr="00791909" w:rsidRDefault="00791909" w:rsidP="00791909">
      <w:pPr>
        <w:rPr>
          <w:rFonts w:eastAsia="Calibri"/>
          <w:b/>
          <w:bCs/>
          <w:u w:val="single"/>
          <w:lang w:val="lv-LV"/>
        </w:rPr>
      </w:pPr>
      <w:r w:rsidRPr="00791909">
        <w:rPr>
          <w:rFonts w:eastAsia="Calibri"/>
          <w:b/>
          <w:bCs/>
          <w:u w:val="single"/>
          <w:lang w:val="lv-LV"/>
        </w:rPr>
        <w:t>Atbilde:</w:t>
      </w:r>
    </w:p>
    <w:p w14:paraId="2188810F" w14:textId="35166363" w:rsidR="005B768B" w:rsidRPr="00AC3518" w:rsidRDefault="005B768B" w:rsidP="005B768B">
      <w:pPr>
        <w:rPr>
          <w:rFonts w:eastAsia="Calibri"/>
          <w:lang w:val="lv-LV"/>
        </w:rPr>
      </w:pPr>
      <w:r w:rsidRPr="00AC3518">
        <w:rPr>
          <w:rFonts w:eastAsia="Calibri"/>
          <w:lang w:val="lv-LV"/>
        </w:rPr>
        <w:t>Tehniskās specifikācijas 4.7</w:t>
      </w:r>
      <w:r w:rsidR="0094318F">
        <w:rPr>
          <w:rFonts w:eastAsia="Calibri"/>
          <w:lang w:val="lv-LV"/>
        </w:rPr>
        <w:t>.</w:t>
      </w:r>
      <w:r w:rsidRPr="00AC3518">
        <w:rPr>
          <w:rFonts w:eastAsia="Calibri"/>
          <w:lang w:val="lv-LV"/>
        </w:rPr>
        <w:t xml:space="preserve"> un 4.8</w:t>
      </w:r>
      <w:r w:rsidR="0094318F">
        <w:rPr>
          <w:rFonts w:eastAsia="Calibri"/>
          <w:lang w:val="lv-LV"/>
        </w:rPr>
        <w:t>.</w:t>
      </w:r>
      <w:r w:rsidRPr="00AC3518">
        <w:rPr>
          <w:rFonts w:eastAsia="Calibri"/>
          <w:lang w:val="lv-LV"/>
        </w:rPr>
        <w:t xml:space="preserve"> punktos noteiktās modifikācijas iespējas (komplektējošās daļas) var tikt pasūtītas gan atsevišķi, gan arī vienlaicīgi ar nojumēm.</w:t>
      </w:r>
    </w:p>
    <w:p w14:paraId="0CCBF3BE" w14:textId="77777777" w:rsidR="005B768B" w:rsidRDefault="005B768B" w:rsidP="005B768B">
      <w:pPr>
        <w:rPr>
          <w:rFonts w:eastAsia="Calibri"/>
          <w:lang w:val="lv-LV"/>
        </w:rPr>
      </w:pPr>
    </w:p>
    <w:p w14:paraId="5E6CC8A8" w14:textId="1471ED32" w:rsidR="00791909" w:rsidRPr="00791909" w:rsidRDefault="00791909" w:rsidP="003F75E6">
      <w:pPr>
        <w:ind w:firstLine="426"/>
        <w:rPr>
          <w:rFonts w:eastAsia="Calibri"/>
          <w:b/>
          <w:bCs/>
          <w:u w:val="single"/>
          <w:lang w:val="lv-LV"/>
        </w:rPr>
      </w:pPr>
      <w:r w:rsidRPr="00791909">
        <w:rPr>
          <w:rFonts w:eastAsia="Calibri"/>
          <w:b/>
          <w:bCs/>
          <w:u w:val="single"/>
          <w:lang w:val="lv-LV"/>
        </w:rPr>
        <w:t>Jautājums:</w:t>
      </w:r>
    </w:p>
    <w:p w14:paraId="07528AF5" w14:textId="77777777" w:rsidR="005B768B" w:rsidRPr="00AC3518" w:rsidRDefault="005B768B" w:rsidP="005B768B">
      <w:pPr>
        <w:numPr>
          <w:ilvl w:val="0"/>
          <w:numId w:val="1"/>
        </w:numPr>
        <w:rPr>
          <w:i/>
          <w:iCs/>
          <w:lang w:val="lv-LV"/>
        </w:rPr>
      </w:pPr>
      <w:r w:rsidRPr="00AC3518">
        <w:rPr>
          <w:i/>
          <w:iCs/>
          <w:lang w:val="lv-LV"/>
        </w:rPr>
        <w:t xml:space="preserve">Lūdzu precizēt kā tiks organizēti pasūtījumi no Pasūtītāja puse? -    </w:t>
      </w:r>
    </w:p>
    <w:p w14:paraId="04A97EB2" w14:textId="300A29F8" w:rsidR="005B768B" w:rsidRPr="00AC3518" w:rsidRDefault="005B768B" w:rsidP="005B768B">
      <w:pPr>
        <w:rPr>
          <w:rFonts w:eastAsia="Calibri"/>
          <w:i/>
          <w:iCs/>
          <w:lang w:val="lv-LV"/>
        </w:rPr>
      </w:pPr>
      <w:r w:rsidRPr="00AC3518">
        <w:rPr>
          <w:rFonts w:eastAsia="Calibri"/>
          <w:i/>
          <w:iCs/>
          <w:lang w:val="lv-LV"/>
        </w:rPr>
        <w:t>1) būs standarta pieturu pasūtījums pēc Tehniskās specifikācijas 4.2</w:t>
      </w:r>
      <w:r w:rsidR="0094318F">
        <w:rPr>
          <w:rFonts w:eastAsia="Calibri"/>
          <w:i/>
          <w:iCs/>
          <w:lang w:val="lv-LV"/>
        </w:rPr>
        <w:t>.</w:t>
      </w:r>
      <w:r w:rsidRPr="00AC3518">
        <w:rPr>
          <w:rFonts w:eastAsia="Calibri"/>
          <w:i/>
          <w:iCs/>
          <w:lang w:val="lv-LV"/>
        </w:rPr>
        <w:t>, 4.7</w:t>
      </w:r>
      <w:r w:rsidR="0094318F">
        <w:rPr>
          <w:rFonts w:eastAsia="Calibri"/>
          <w:i/>
          <w:iCs/>
          <w:lang w:val="lv-LV"/>
        </w:rPr>
        <w:t>.</w:t>
      </w:r>
      <w:r w:rsidRPr="00AC3518">
        <w:rPr>
          <w:rFonts w:eastAsia="Calibri"/>
          <w:i/>
          <w:iCs/>
          <w:lang w:val="lv-LV"/>
        </w:rPr>
        <w:t xml:space="preserve"> un 4.8</w:t>
      </w:r>
      <w:r w:rsidR="0094318F">
        <w:rPr>
          <w:rFonts w:eastAsia="Calibri"/>
          <w:i/>
          <w:iCs/>
          <w:lang w:val="lv-LV"/>
        </w:rPr>
        <w:t>.</w:t>
      </w:r>
      <w:r w:rsidRPr="00AC3518">
        <w:rPr>
          <w:rFonts w:eastAsia="Calibri"/>
          <w:i/>
          <w:iCs/>
          <w:lang w:val="lv-LV"/>
        </w:rPr>
        <w:t xml:space="preserve"> punktiem  </w:t>
      </w:r>
    </w:p>
    <w:p w14:paraId="756E3426" w14:textId="77777777" w:rsidR="005B768B" w:rsidRPr="00AC3518" w:rsidRDefault="005B768B" w:rsidP="005B768B">
      <w:pPr>
        <w:rPr>
          <w:rFonts w:eastAsia="Calibri"/>
          <w:i/>
          <w:iCs/>
          <w:lang w:val="lv-LV"/>
        </w:rPr>
      </w:pPr>
      <w:r w:rsidRPr="00AC3518">
        <w:rPr>
          <w:rFonts w:eastAsia="Calibri"/>
          <w:i/>
          <w:iCs/>
          <w:lang w:val="lv-LV"/>
        </w:rPr>
        <w:t> 2) un būs pasūtījumi kur mainīsies tikai Tehniskās specifikācijas 4.7 un 4.8 modifikācijas (jumtam un sienām)?</w:t>
      </w:r>
    </w:p>
    <w:p w14:paraId="1FD38C91" w14:textId="77777777" w:rsidR="005B768B" w:rsidRDefault="005B768B" w:rsidP="005B768B">
      <w:pPr>
        <w:rPr>
          <w:rFonts w:eastAsia="Calibri"/>
          <w:lang w:val="lv-LV"/>
        </w:rPr>
      </w:pPr>
    </w:p>
    <w:p w14:paraId="70BC7E40" w14:textId="1B5328EE" w:rsidR="00791909" w:rsidRPr="00791909" w:rsidRDefault="00791909" w:rsidP="005B768B">
      <w:pPr>
        <w:rPr>
          <w:rFonts w:eastAsia="Calibri"/>
          <w:b/>
          <w:bCs/>
          <w:u w:val="single"/>
          <w:lang w:val="lv-LV"/>
        </w:rPr>
      </w:pPr>
      <w:r w:rsidRPr="00791909">
        <w:rPr>
          <w:rFonts w:eastAsia="Calibri"/>
          <w:b/>
          <w:bCs/>
          <w:u w:val="single"/>
          <w:lang w:val="lv-LV"/>
        </w:rPr>
        <w:t>Atbilde:</w:t>
      </w:r>
    </w:p>
    <w:p w14:paraId="11C46CC6" w14:textId="79F044EF" w:rsidR="005B768B" w:rsidRPr="00AC3518" w:rsidRDefault="005B768B" w:rsidP="005B768B">
      <w:pPr>
        <w:rPr>
          <w:rFonts w:eastAsia="Calibri"/>
          <w:lang w:val="lv-LV"/>
        </w:rPr>
      </w:pPr>
      <w:r w:rsidRPr="00AC3518">
        <w:rPr>
          <w:rFonts w:eastAsia="Calibri"/>
          <w:lang w:val="lv-LV"/>
        </w:rPr>
        <w:t>Pasūtījumi var tikt organizēti gan iekļaujot standarta nojumes atbilstoši Tehniskās specifikācijas 4.2</w:t>
      </w:r>
      <w:r w:rsidR="0094318F">
        <w:rPr>
          <w:rFonts w:eastAsia="Calibri"/>
          <w:lang w:val="lv-LV"/>
        </w:rPr>
        <w:t>.</w:t>
      </w:r>
      <w:r w:rsidRPr="00AC3518">
        <w:rPr>
          <w:rFonts w:eastAsia="Calibri"/>
          <w:lang w:val="lv-LV"/>
        </w:rPr>
        <w:t xml:space="preserve"> , 4.7</w:t>
      </w:r>
      <w:r w:rsidR="0094318F">
        <w:rPr>
          <w:rFonts w:eastAsia="Calibri"/>
          <w:lang w:val="lv-LV"/>
        </w:rPr>
        <w:t>.</w:t>
      </w:r>
      <w:r w:rsidRPr="00AC3518">
        <w:rPr>
          <w:rFonts w:eastAsia="Calibri"/>
          <w:lang w:val="lv-LV"/>
        </w:rPr>
        <w:t xml:space="preserve"> un 4.8</w:t>
      </w:r>
      <w:r w:rsidR="0094318F">
        <w:rPr>
          <w:rFonts w:eastAsia="Calibri"/>
          <w:lang w:val="lv-LV"/>
        </w:rPr>
        <w:t>.</w:t>
      </w:r>
      <w:r w:rsidRPr="00AC3518">
        <w:rPr>
          <w:rFonts w:eastAsia="Calibri"/>
          <w:lang w:val="lv-LV"/>
        </w:rPr>
        <w:t xml:space="preserve"> punktos noteiktajām standarta prasībām, gan arī standarta nojumes risinājumā no pasūtītāja puses var tikt noteikta nepieciešamība izmantot Tehniskās specifikācijas 4.7</w:t>
      </w:r>
      <w:r w:rsidR="0094318F">
        <w:rPr>
          <w:rFonts w:eastAsia="Calibri"/>
          <w:lang w:val="lv-LV"/>
        </w:rPr>
        <w:t>.</w:t>
      </w:r>
      <w:r w:rsidRPr="00AC3518">
        <w:rPr>
          <w:rFonts w:eastAsia="Calibri"/>
          <w:lang w:val="lv-LV"/>
        </w:rPr>
        <w:t xml:space="preserve"> un 4.8</w:t>
      </w:r>
      <w:r w:rsidR="0094318F">
        <w:rPr>
          <w:rFonts w:eastAsia="Calibri"/>
          <w:lang w:val="lv-LV"/>
        </w:rPr>
        <w:t>.</w:t>
      </w:r>
      <w:r w:rsidRPr="00AC3518">
        <w:rPr>
          <w:rFonts w:eastAsia="Calibri"/>
          <w:lang w:val="lv-LV"/>
        </w:rPr>
        <w:t xml:space="preserve"> punktos noteiktās modifikācijas iespējas attiecībā uz sienām un jumtu.</w:t>
      </w:r>
    </w:p>
    <w:p w14:paraId="378D9018" w14:textId="77777777" w:rsidR="005B768B" w:rsidRPr="00AC3518" w:rsidRDefault="005B768B" w:rsidP="005B768B">
      <w:pPr>
        <w:rPr>
          <w:rFonts w:eastAsia="Calibri"/>
          <w:lang w:val="lv-LV"/>
        </w:rPr>
      </w:pPr>
    </w:p>
    <w:p w14:paraId="4CDDA9FB" w14:textId="77777777" w:rsidR="005B768B" w:rsidRPr="00AC3518" w:rsidRDefault="005B768B" w:rsidP="005B768B">
      <w:pPr>
        <w:rPr>
          <w:rFonts w:eastAsia="Calibri"/>
          <w:lang w:val="lv-LV"/>
        </w:rPr>
      </w:pPr>
    </w:p>
    <w:p w14:paraId="6ECEE40A" w14:textId="77777777" w:rsidR="005B768B" w:rsidRPr="00AC3518" w:rsidRDefault="005B768B" w:rsidP="005B768B">
      <w:pPr>
        <w:rPr>
          <w:rFonts w:eastAsia="Calibri"/>
          <w:lang w:val="lv-LV"/>
        </w:rPr>
      </w:pPr>
    </w:p>
    <w:p w14:paraId="120F3604" w14:textId="77777777" w:rsidR="00FC084F" w:rsidRPr="005B768B" w:rsidRDefault="00FC084F">
      <w:pPr>
        <w:rPr>
          <w:lang w:val="lv-LV"/>
        </w:rPr>
      </w:pPr>
    </w:p>
    <w:sectPr w:rsidR="00FC084F" w:rsidRPr="005B768B" w:rsidSect="00AC3518">
      <w:pgSz w:w="11906" w:h="16838"/>
      <w:pgMar w:top="1440" w:right="991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17C87"/>
    <w:multiLevelType w:val="hybridMultilevel"/>
    <w:tmpl w:val="86387AAA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8073240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768B"/>
    <w:rsid w:val="00027E64"/>
    <w:rsid w:val="003F75E6"/>
    <w:rsid w:val="00510937"/>
    <w:rsid w:val="005B768B"/>
    <w:rsid w:val="005C694B"/>
    <w:rsid w:val="00791909"/>
    <w:rsid w:val="0094318F"/>
    <w:rsid w:val="00AC3518"/>
    <w:rsid w:val="00FC0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DF69D49"/>
  <w15:chartTrackingRefBased/>
  <w15:docId w15:val="{DAD2054B-644F-47E1-BA0A-485D95862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5B768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875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1217</Words>
  <Characters>694</Characters>
  <Application>Microsoft Office Word</Application>
  <DocSecurity>0</DocSecurity>
  <Lines>5</Lines>
  <Paragraphs>3</Paragraphs>
  <ScaleCrop>false</ScaleCrop>
  <Company/>
  <LinksUpToDate>false</LinksUpToDate>
  <CharactersWithSpaces>1908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Magone</dc:creator>
  <cp:keywords/>
  <dc:description/>
  <cp:lastModifiedBy>Zane Magone</cp:lastModifiedBy>
  <cp:revision>11</cp:revision>
  <dcterms:created xsi:type="dcterms:W3CDTF">2024-05-16T11:38:00Z</dcterms:created>
  <dcterms:modified xsi:type="dcterms:W3CDTF">2024-05-16T13:54:00Z</dcterms:modified>
</cp:coreProperties>
</file>