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A2DA6" w14:textId="77777777" w:rsidR="001C2EEE" w:rsidRPr="0004038D" w:rsidRDefault="00000000" w:rsidP="0004038D">
      <w:pPr>
        <w:spacing w:after="0" w:line="240" w:lineRule="auto"/>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LĪGUMS</w:t>
      </w:r>
    </w:p>
    <w:p w14:paraId="64E62054" w14:textId="77777777" w:rsidR="0004038D" w:rsidRPr="0004038D" w:rsidRDefault="00000000" w:rsidP="0004038D">
      <w:pPr>
        <w:pBdr>
          <w:between w:val="nil"/>
        </w:pBdr>
        <w:spacing w:after="0"/>
        <w:ind w:hanging="2"/>
        <w:jc w:val="center"/>
        <w:rPr>
          <w:rFonts w:ascii="Times New Roman" w:hAnsi="Times New Roman" w:cs="Times New Roman"/>
          <w:i/>
          <w:iCs/>
          <w:color w:val="000000"/>
          <w:sz w:val="24"/>
          <w:szCs w:val="24"/>
        </w:rPr>
      </w:pPr>
      <w:r w:rsidRPr="0004038D">
        <w:rPr>
          <w:rFonts w:ascii="Times New Roman" w:hAnsi="Times New Roman" w:cs="Times New Roman"/>
          <w:bCs/>
          <w:i/>
          <w:iCs/>
          <w:sz w:val="24"/>
          <w:szCs w:val="24"/>
        </w:rPr>
        <w:t>par</w:t>
      </w:r>
      <w:r w:rsidR="00A818D2" w:rsidRPr="00A818D2">
        <w:rPr>
          <w:rFonts w:ascii="Times New Roman" w:eastAsia="Calibri" w:hAnsi="Times New Roman" w:cs="Times New Roman"/>
          <w:i/>
          <w:iCs/>
          <w:sz w:val="24"/>
          <w:szCs w:val="24"/>
          <w:lang w:eastAsia="zh-CN"/>
        </w:rPr>
        <w:t xml:space="preserve"> </w:t>
      </w:r>
      <w:r w:rsidR="00495677" w:rsidRPr="00845FB0">
        <w:rPr>
          <w:rFonts w:ascii="Times New Roman" w:eastAsia="Times New Roman" w:hAnsi="Times New Roman" w:cs="Times New Roman"/>
          <w:i/>
          <w:iCs/>
          <w:kern w:val="1"/>
          <w:sz w:val="24"/>
          <w:szCs w:val="24"/>
          <w:lang w:eastAsia="zh-CN"/>
        </w:rPr>
        <w:t>transportlīdzekļu brīvprātīgā (KASKO) apdrošināšana</w:t>
      </w:r>
      <w:r w:rsidR="00495677">
        <w:rPr>
          <w:rFonts w:ascii="Times New Roman" w:hAnsi="Times New Roman" w:cs="Times New Roman"/>
          <w:bCs/>
          <w:i/>
          <w:iCs/>
          <w:sz w:val="24"/>
          <w:szCs w:val="24"/>
        </w:rPr>
        <w:t xml:space="preserve">s </w:t>
      </w:r>
      <w:r w:rsidRPr="0004038D">
        <w:rPr>
          <w:rFonts w:ascii="Times New Roman" w:hAnsi="Times New Roman" w:cs="Times New Roman"/>
          <w:bCs/>
          <w:i/>
          <w:iCs/>
          <w:sz w:val="24"/>
          <w:szCs w:val="24"/>
        </w:rPr>
        <w:t>pakalpojumiem</w:t>
      </w:r>
    </w:p>
    <w:p w14:paraId="6B732D59" w14:textId="77777777" w:rsidR="0004038D" w:rsidRDefault="0004038D" w:rsidP="0004038D">
      <w:pPr>
        <w:pBdr>
          <w:between w:val="nil"/>
        </w:pBdr>
        <w:spacing w:after="0"/>
        <w:ind w:hanging="2"/>
        <w:rPr>
          <w:rFonts w:ascii="Times New Roman" w:hAnsi="Times New Roman" w:cs="Times New Roman"/>
          <w:color w:val="000000"/>
          <w:sz w:val="24"/>
          <w:szCs w:val="24"/>
        </w:rPr>
      </w:pPr>
    </w:p>
    <w:tbl>
      <w:tblPr>
        <w:tblW w:w="9498" w:type="dxa"/>
        <w:tblLayout w:type="fixed"/>
        <w:tblLook w:val="0000" w:firstRow="0" w:lastRow="0" w:firstColumn="0" w:lastColumn="0" w:noHBand="0" w:noVBand="0"/>
      </w:tblPr>
      <w:tblGrid>
        <w:gridCol w:w="3261"/>
        <w:gridCol w:w="6237"/>
      </w:tblGrid>
      <w:tr w:rsidR="00E44646" w14:paraId="0F94C3B9" w14:textId="77777777" w:rsidTr="005D7F19">
        <w:tc>
          <w:tcPr>
            <w:tcW w:w="3261" w:type="dxa"/>
          </w:tcPr>
          <w:p w14:paraId="3C9FB2AF" w14:textId="77777777" w:rsidR="001C2EEE" w:rsidRPr="0004038D" w:rsidRDefault="00000000" w:rsidP="005D7F19">
            <w:pPr>
              <w:suppressAutoHyphens/>
              <w:spacing w:after="0" w:line="240" w:lineRule="auto"/>
              <w:ind w:left="-105"/>
              <w:rPr>
                <w:rFonts w:ascii="Times New Roman" w:eastAsia="Times New Roman" w:hAnsi="Times New Roman" w:cs="Times New Roman"/>
                <w:sz w:val="24"/>
                <w:szCs w:val="24"/>
                <w:lang w:eastAsia="ar-SA"/>
              </w:rPr>
            </w:pPr>
            <w:r w:rsidRPr="0004038D">
              <w:rPr>
                <w:rFonts w:ascii="Times New Roman" w:eastAsia="Times New Roman" w:hAnsi="Times New Roman" w:cs="Times New Roman"/>
                <w:sz w:val="24"/>
                <w:szCs w:val="24"/>
              </w:rPr>
              <w:t>Rīgā</w:t>
            </w:r>
          </w:p>
        </w:tc>
        <w:tc>
          <w:tcPr>
            <w:tcW w:w="6237" w:type="dxa"/>
          </w:tcPr>
          <w:p w14:paraId="5596A715" w14:textId="77777777" w:rsidR="001C2EEE" w:rsidRPr="005D7F19" w:rsidRDefault="00000000" w:rsidP="005D7F19">
            <w:pPr>
              <w:tabs>
                <w:tab w:val="right" w:pos="9639"/>
              </w:tabs>
              <w:suppressAutoHyphens/>
              <w:spacing w:after="0" w:line="240" w:lineRule="auto"/>
              <w:ind w:right="-108"/>
              <w:jc w:val="right"/>
              <w:rPr>
                <w:rFonts w:ascii="Times New Roman" w:eastAsia="Times New Roman" w:hAnsi="Times New Roman" w:cs="Times New Roman"/>
                <w:i/>
                <w:sz w:val="24"/>
                <w:szCs w:val="24"/>
              </w:rPr>
            </w:pPr>
            <w:r w:rsidRPr="0004038D">
              <w:rPr>
                <w:rFonts w:ascii="Times New Roman" w:eastAsia="Times New Roman" w:hAnsi="Times New Roman" w:cs="Times New Roman"/>
                <w:i/>
                <w:sz w:val="24"/>
                <w:szCs w:val="24"/>
                <w:lang w:eastAsia="zh-CN"/>
              </w:rPr>
              <w:t xml:space="preserve">Līguma parakstīšanas datums </w:t>
            </w:r>
            <w:r w:rsidRPr="0004038D">
              <w:rPr>
                <w:rFonts w:ascii="Times New Roman" w:eastAsia="Times New Roman" w:hAnsi="Times New Roman" w:cs="Times New Roman"/>
                <w:i/>
                <w:sz w:val="24"/>
                <w:szCs w:val="24"/>
              </w:rPr>
              <w:t>ir pēdējā pievienotā</w:t>
            </w:r>
            <w:r w:rsidR="005D7F19">
              <w:rPr>
                <w:rFonts w:ascii="Times New Roman" w:eastAsia="Times New Roman" w:hAnsi="Times New Roman" w:cs="Times New Roman"/>
                <w:i/>
                <w:sz w:val="24"/>
                <w:szCs w:val="24"/>
              </w:rPr>
              <w:t xml:space="preserve"> </w:t>
            </w:r>
            <w:r w:rsidRPr="0004038D">
              <w:rPr>
                <w:rFonts w:ascii="Times New Roman" w:eastAsia="Times New Roman" w:hAnsi="Times New Roman" w:cs="Times New Roman"/>
                <w:i/>
                <w:sz w:val="24"/>
                <w:szCs w:val="24"/>
              </w:rPr>
              <w:t>droša</w:t>
            </w:r>
            <w:r w:rsidR="005D7F19">
              <w:rPr>
                <w:rFonts w:ascii="Times New Roman" w:eastAsia="Times New Roman" w:hAnsi="Times New Roman" w:cs="Times New Roman"/>
                <w:i/>
                <w:sz w:val="24"/>
                <w:szCs w:val="24"/>
              </w:rPr>
              <w:t xml:space="preserve"> </w:t>
            </w:r>
            <w:r w:rsidRPr="0004038D">
              <w:rPr>
                <w:rFonts w:ascii="Times New Roman" w:eastAsia="Times New Roman" w:hAnsi="Times New Roman" w:cs="Times New Roman"/>
                <w:i/>
                <w:sz w:val="24"/>
                <w:szCs w:val="24"/>
              </w:rPr>
              <w:t>elektroniskā paraksta</w:t>
            </w:r>
            <w:r w:rsidR="005D7F19">
              <w:rPr>
                <w:rFonts w:ascii="Times New Roman" w:eastAsia="Times New Roman" w:hAnsi="Times New Roman" w:cs="Times New Roman"/>
                <w:i/>
                <w:sz w:val="24"/>
                <w:szCs w:val="24"/>
              </w:rPr>
              <w:t xml:space="preserve"> </w:t>
            </w:r>
            <w:r w:rsidRPr="0004038D">
              <w:rPr>
                <w:rFonts w:ascii="Times New Roman" w:eastAsia="Times New Roman" w:hAnsi="Times New Roman" w:cs="Times New Roman"/>
                <w:i/>
                <w:sz w:val="24"/>
                <w:szCs w:val="24"/>
              </w:rPr>
              <w:t>laika zīmoga datums</w:t>
            </w:r>
          </w:p>
        </w:tc>
      </w:tr>
    </w:tbl>
    <w:p w14:paraId="592543AE" w14:textId="77777777" w:rsidR="0004038D" w:rsidRPr="006832BF" w:rsidRDefault="0004038D" w:rsidP="0004038D">
      <w:pPr>
        <w:spacing w:after="0" w:line="240" w:lineRule="auto"/>
        <w:ind w:right="1035"/>
        <w:jc w:val="both"/>
        <w:rPr>
          <w:rFonts w:ascii="Times New Roman" w:eastAsia="Times New Roman" w:hAnsi="Times New Roman" w:cs="Times New Roman"/>
          <w:b/>
          <w:sz w:val="24"/>
          <w:szCs w:val="24"/>
        </w:rPr>
      </w:pPr>
    </w:p>
    <w:p w14:paraId="05A26240" w14:textId="77777777" w:rsidR="001C2EEE" w:rsidRPr="006832BF" w:rsidRDefault="00000000" w:rsidP="005F5F28">
      <w:pPr>
        <w:spacing w:after="0" w:line="240" w:lineRule="auto"/>
        <w:ind w:right="-2" w:firstLine="720"/>
        <w:jc w:val="both"/>
        <w:rPr>
          <w:rFonts w:ascii="Times New Roman" w:eastAsia="Times New Roman" w:hAnsi="Times New Roman" w:cs="Times New Roman"/>
          <w:sz w:val="24"/>
          <w:szCs w:val="24"/>
        </w:rPr>
      </w:pPr>
      <w:r w:rsidRPr="000B3039">
        <w:rPr>
          <w:rFonts w:ascii="Times New Roman" w:hAnsi="Times New Roman" w:cs="Times New Roman"/>
          <w:b/>
          <w:bCs/>
          <w:sz w:val="24"/>
          <w:szCs w:val="24"/>
        </w:rPr>
        <w:t>Rīgas valstspilsētas pašvaldības Ārtelpas un mobilitātes departaments</w:t>
      </w:r>
      <w:r w:rsidRPr="000B3039">
        <w:rPr>
          <w:rFonts w:ascii="Times New Roman" w:hAnsi="Times New Roman" w:cs="Times New Roman"/>
          <w:sz w:val="24"/>
          <w:szCs w:val="24"/>
        </w:rPr>
        <w:t xml:space="preserve"> (</w:t>
      </w:r>
      <w:bookmarkStart w:id="0" w:name="_Hlk161394439"/>
      <w:r w:rsidRPr="000B3039">
        <w:rPr>
          <w:rFonts w:ascii="Times New Roman" w:hAnsi="Times New Roman" w:cs="Times New Roman"/>
          <w:sz w:val="24"/>
          <w:szCs w:val="24"/>
        </w:rPr>
        <w:t>iestādes reģ. Nr. 5090004080</w:t>
      </w:r>
      <w:bookmarkEnd w:id="0"/>
      <w:r w:rsidRPr="000B3039">
        <w:rPr>
          <w:rFonts w:ascii="Times New Roman" w:hAnsi="Times New Roman" w:cs="Times New Roman"/>
          <w:sz w:val="24"/>
          <w:szCs w:val="24"/>
        </w:rPr>
        <w:t xml:space="preserve">1), tā direktora p.i. </w:t>
      </w:r>
      <w:r w:rsidR="005A6D09">
        <w:rPr>
          <w:rFonts w:ascii="Times New Roman" w:hAnsi="Times New Roman" w:cs="Times New Roman"/>
          <w:sz w:val="24"/>
          <w:szCs w:val="24"/>
        </w:rPr>
        <w:t>Andreja Urtāna</w:t>
      </w:r>
      <w:r w:rsidRPr="000B3039">
        <w:rPr>
          <w:rFonts w:ascii="Times New Roman" w:hAnsi="Times New Roman" w:cs="Times New Roman"/>
          <w:sz w:val="24"/>
          <w:szCs w:val="24"/>
        </w:rPr>
        <w:t xml:space="preserve"> personā, kur</w:t>
      </w:r>
      <w:r w:rsidR="005A6D09">
        <w:rPr>
          <w:rFonts w:ascii="Times New Roman" w:hAnsi="Times New Roman" w:cs="Times New Roman"/>
          <w:sz w:val="24"/>
          <w:szCs w:val="24"/>
        </w:rPr>
        <w:t>š</w:t>
      </w:r>
      <w:r w:rsidRPr="000B3039">
        <w:rPr>
          <w:rFonts w:ascii="Times New Roman" w:hAnsi="Times New Roman" w:cs="Times New Roman"/>
          <w:sz w:val="24"/>
          <w:szCs w:val="24"/>
        </w:rPr>
        <w:t xml:space="preserve"> rīkojas saskaņā ar Rīgas domes </w:t>
      </w:r>
      <w:r w:rsidR="00B75DC1">
        <w:rPr>
          <w:rFonts w:ascii="Times New Roman" w:hAnsi="Times New Roman" w:cs="Times New Roman"/>
          <w:sz w:val="24"/>
          <w:szCs w:val="24"/>
        </w:rPr>
        <w:t>30.08.</w:t>
      </w:r>
      <w:r w:rsidRPr="000B3039">
        <w:rPr>
          <w:rFonts w:ascii="Times New Roman" w:hAnsi="Times New Roman" w:cs="Times New Roman"/>
          <w:sz w:val="24"/>
          <w:szCs w:val="24"/>
        </w:rPr>
        <w:t xml:space="preserve">2023. saistošo noteikumu Nr.RD-23-235-sn “Rīgas valstspilsētas pašvaldības nolikums” 41.3. un 42.3.7.apakšpunktu, Rīgas domes </w:t>
      </w:r>
      <w:r w:rsidR="00B75DC1">
        <w:rPr>
          <w:rFonts w:ascii="Times New Roman" w:hAnsi="Times New Roman" w:cs="Times New Roman"/>
          <w:sz w:val="24"/>
          <w:szCs w:val="24"/>
        </w:rPr>
        <w:t>24.01.</w:t>
      </w:r>
      <w:r w:rsidRPr="000B3039">
        <w:rPr>
          <w:rFonts w:ascii="Times New Roman" w:hAnsi="Times New Roman" w:cs="Times New Roman"/>
          <w:sz w:val="24"/>
          <w:szCs w:val="24"/>
        </w:rPr>
        <w:t xml:space="preserve">2024. janvāra nolikuma Nr. RD-24-382-no “Rīgas valstspilsētas pašvaldības Ārtelpas un mobilitātes departamenta nolikums” 7.7. un 9.1. apakšpunktu un Rīgas domes priekšsēdētāja </w:t>
      </w:r>
      <w:r w:rsidR="00B75DC1">
        <w:rPr>
          <w:rFonts w:ascii="Times New Roman" w:hAnsi="Times New Roman" w:cs="Times New Roman"/>
          <w:sz w:val="24"/>
          <w:szCs w:val="24"/>
        </w:rPr>
        <w:t>22.03.</w:t>
      </w:r>
      <w:r w:rsidRPr="000B3039">
        <w:rPr>
          <w:rFonts w:ascii="Times New Roman" w:hAnsi="Times New Roman" w:cs="Times New Roman"/>
          <w:sz w:val="24"/>
          <w:szCs w:val="24"/>
        </w:rPr>
        <w:t>2024. rīkojumu Nr. RD-24-</w:t>
      </w:r>
      <w:r w:rsidR="005A6D09">
        <w:rPr>
          <w:rFonts w:ascii="Times New Roman" w:hAnsi="Times New Roman" w:cs="Times New Roman"/>
          <w:sz w:val="24"/>
          <w:szCs w:val="24"/>
        </w:rPr>
        <w:t>73</w:t>
      </w:r>
      <w:r w:rsidRPr="000B3039">
        <w:rPr>
          <w:rFonts w:ascii="Times New Roman" w:hAnsi="Times New Roman" w:cs="Times New Roman"/>
          <w:sz w:val="24"/>
          <w:szCs w:val="24"/>
        </w:rPr>
        <w:t>-</w:t>
      </w:r>
      <w:r w:rsidR="005A6D09">
        <w:rPr>
          <w:rFonts w:ascii="Times New Roman" w:hAnsi="Times New Roman" w:cs="Times New Roman"/>
          <w:sz w:val="24"/>
          <w:szCs w:val="24"/>
        </w:rPr>
        <w:t>i</w:t>
      </w:r>
      <w:r w:rsidRPr="000B3039">
        <w:rPr>
          <w:rFonts w:ascii="Times New Roman" w:hAnsi="Times New Roman" w:cs="Times New Roman"/>
          <w:sz w:val="24"/>
          <w:szCs w:val="24"/>
        </w:rPr>
        <w:t>p</w:t>
      </w:r>
      <w:r w:rsidRPr="006832BF">
        <w:rPr>
          <w:rFonts w:ascii="Times New Roman" w:eastAsia="Times New Roman" w:hAnsi="Times New Roman" w:cs="Times New Roman"/>
          <w:sz w:val="24"/>
          <w:szCs w:val="24"/>
        </w:rPr>
        <w:t xml:space="preserve"> (turpmāk – Apdrošinājuma ņēmējs</w:t>
      </w:r>
      <w:r w:rsidRPr="006832BF">
        <w:rPr>
          <w:rFonts w:ascii="Times New Roman" w:eastAsia="Times New Roman" w:hAnsi="Times New Roman" w:cs="Times New Roman"/>
          <w:bCs/>
          <w:sz w:val="24"/>
          <w:szCs w:val="24"/>
        </w:rPr>
        <w:t>)</w:t>
      </w:r>
      <w:r w:rsidRPr="006832BF">
        <w:rPr>
          <w:rFonts w:ascii="Times New Roman" w:eastAsia="Times New Roman" w:hAnsi="Times New Roman" w:cs="Times New Roman"/>
          <w:sz w:val="24"/>
          <w:szCs w:val="24"/>
        </w:rPr>
        <w:t xml:space="preserve">, no vienas puses un </w:t>
      </w:r>
    </w:p>
    <w:p w14:paraId="419FE447" w14:textId="77777777" w:rsidR="001C2EEE" w:rsidRPr="001F1B4E" w:rsidRDefault="00000000" w:rsidP="00A818D2">
      <w:pPr>
        <w:spacing w:after="0" w:line="240" w:lineRule="auto"/>
        <w:ind w:right="-2"/>
        <w:jc w:val="both"/>
        <w:rPr>
          <w:rFonts w:ascii="Times New Roman" w:eastAsia="Times New Roman" w:hAnsi="Times New Roman" w:cs="Times New Roman"/>
          <w:bCs/>
          <w:sz w:val="24"/>
          <w:szCs w:val="24"/>
          <w:lang w:eastAsia="x-none"/>
        </w:rPr>
      </w:pPr>
      <w:r>
        <w:rPr>
          <w:rFonts w:ascii="Times New Roman" w:eastAsia="Calibri" w:hAnsi="Times New Roman" w:cs="Times New Roman"/>
          <w:b/>
          <w:bCs/>
          <w:sz w:val="24"/>
        </w:rPr>
        <w:tab/>
      </w:r>
      <w:r w:rsidRPr="00E67A91">
        <w:rPr>
          <w:rFonts w:ascii="Times New Roman" w:eastAsia="Calibri" w:hAnsi="Times New Roman" w:cs="Times New Roman"/>
          <w:b/>
          <w:bCs/>
          <w:sz w:val="24"/>
        </w:rPr>
        <w:t>"</w:t>
      </w:r>
      <w:r w:rsidRPr="008C5A48">
        <w:rPr>
          <w:rFonts w:ascii="Times New Roman" w:eastAsia="Calibri" w:hAnsi="Times New Roman" w:cs="Times New Roman"/>
          <w:b/>
          <w:bCs/>
          <w:sz w:val="24"/>
        </w:rPr>
        <w:t>Compensa Vienna Insurance Group" ADB Latvijas filiāle</w:t>
      </w:r>
      <w:r w:rsidRPr="00CE2BDE">
        <w:rPr>
          <w:rFonts w:ascii="Times New Roman" w:eastAsia="Times New Roman" w:hAnsi="Times New Roman" w:cs="Times New Roman"/>
          <w:bCs/>
          <w:sz w:val="24"/>
          <w:szCs w:val="24"/>
          <w:lang w:eastAsia="x-none"/>
        </w:rPr>
        <w:t xml:space="preserve">, </w:t>
      </w:r>
      <w:r w:rsidRPr="008C5A48">
        <w:rPr>
          <w:rFonts w:ascii="Times New Roman" w:eastAsia="Times New Roman" w:hAnsi="Times New Roman" w:cs="Times New Roman"/>
          <w:bCs/>
          <w:sz w:val="24"/>
          <w:szCs w:val="24"/>
          <w:lang w:eastAsia="x-none"/>
        </w:rPr>
        <w:t xml:space="preserve">reģistrācijas Nr. </w:t>
      </w:r>
      <w:r w:rsidRPr="008C5A48">
        <w:rPr>
          <w:rFonts w:ascii="Times New Roman" w:eastAsia="Calibri" w:hAnsi="Times New Roman" w:cs="Times New Roman"/>
          <w:sz w:val="24"/>
        </w:rPr>
        <w:t>40103942087</w:t>
      </w:r>
      <w:r w:rsidRPr="008C5A48">
        <w:rPr>
          <w:rFonts w:ascii="Times New Roman" w:eastAsia="Times New Roman" w:hAnsi="Times New Roman" w:cs="Times New Roman"/>
          <w:bCs/>
          <w:sz w:val="24"/>
          <w:szCs w:val="24"/>
          <w:lang w:eastAsia="x-none"/>
        </w:rPr>
        <w:t>, juridiskā adrese:</w:t>
      </w:r>
      <w:r w:rsidRPr="008C5A48">
        <w:rPr>
          <w:rFonts w:ascii="Times New Roman" w:eastAsia="Times New Roman" w:hAnsi="Times New Roman" w:cs="Times New Roman"/>
          <w:b/>
          <w:sz w:val="24"/>
          <w:szCs w:val="24"/>
          <w:lang w:eastAsia="x-none"/>
        </w:rPr>
        <w:t xml:space="preserve"> </w:t>
      </w:r>
      <w:r w:rsidRPr="008C5A48">
        <w:rPr>
          <w:rFonts w:ascii="Times New Roman" w:eastAsia="Calibri" w:hAnsi="Times New Roman" w:cs="Times New Roman"/>
          <w:sz w:val="24"/>
        </w:rPr>
        <w:t xml:space="preserve">Vienības gatve 87H, Rīga, LV-1004, </w:t>
      </w:r>
      <w:r w:rsidRPr="008C5A48">
        <w:rPr>
          <w:rFonts w:ascii="Times New Roman" w:eastAsia="Times New Roman" w:hAnsi="Times New Roman" w:cs="Times New Roman"/>
          <w:b/>
          <w:sz w:val="24"/>
          <w:szCs w:val="24"/>
          <w:lang w:eastAsia="x-none"/>
        </w:rPr>
        <w:t xml:space="preserve"> </w:t>
      </w:r>
      <w:r w:rsidRPr="00713E5C">
        <w:rPr>
          <w:rFonts w:ascii="Times New Roman" w:eastAsia="Times New Roman" w:hAnsi="Times New Roman" w:cs="Times New Roman"/>
          <w:bCs/>
          <w:sz w:val="24"/>
          <w:szCs w:val="24"/>
          <w:lang w:eastAsia="x-none"/>
        </w:rPr>
        <w:t>kuru pārstāv tās filiāles vadītājs Aigars Freimanis, kurš rīkojas saskaņā ar Komercreģistrā reģistrēta pilnvarojuma pamata un, pilnvarotās</w:t>
      </w:r>
      <w:r w:rsidRPr="00713E5C">
        <w:rPr>
          <w:rFonts w:ascii="Times New Roman" w:eastAsia="Times New Roman" w:hAnsi="Times New Roman" w:cs="Times New Roman"/>
          <w:sz w:val="24"/>
          <w:szCs w:val="24"/>
          <w:lang w:eastAsia="x-none"/>
        </w:rPr>
        <w:t xml:space="preserve"> personas Jāņa Laša personā, kurš pārstāv Apdrošinātāju uz 2019. gada 1.martā izdotas pilnvaras pamata </w:t>
      </w:r>
      <w:r w:rsidRPr="00713E5C">
        <w:rPr>
          <w:rFonts w:ascii="Times New Roman" w:eastAsia="Times New Roman" w:hAnsi="Times New Roman" w:cs="Times New Roman"/>
          <w:b/>
          <w:sz w:val="24"/>
          <w:szCs w:val="24"/>
          <w:lang w:eastAsia="x-none"/>
        </w:rPr>
        <w:t xml:space="preserve"> (</w:t>
      </w:r>
      <w:r w:rsidRPr="00713E5C">
        <w:rPr>
          <w:rFonts w:ascii="Times New Roman" w:eastAsia="Times New Roman" w:hAnsi="Times New Roman" w:cs="Times New Roman"/>
          <w:sz w:val="24"/>
          <w:szCs w:val="24"/>
          <w:lang w:eastAsia="x-none"/>
        </w:rPr>
        <w:t xml:space="preserve">turpmāk – Apdrošinātājs), no otras puses, </w:t>
      </w:r>
      <w:r w:rsidRPr="00713E5C">
        <w:rPr>
          <w:rFonts w:ascii="Times New Roman" w:eastAsia="Times New Roman" w:hAnsi="Times New Roman" w:cs="Times New Roman"/>
          <w:bCs/>
          <w:sz w:val="24"/>
          <w:szCs w:val="24"/>
          <w:lang w:eastAsia="x-none"/>
        </w:rPr>
        <w:t xml:space="preserve">turpmāk abas kopā – </w:t>
      </w:r>
      <w:r w:rsidRPr="001F1B4E">
        <w:rPr>
          <w:rFonts w:ascii="Times New Roman" w:eastAsia="Times New Roman" w:hAnsi="Times New Roman" w:cs="Times New Roman"/>
          <w:bCs/>
          <w:sz w:val="24"/>
          <w:szCs w:val="24"/>
          <w:lang w:eastAsia="x-none"/>
        </w:rPr>
        <w:t xml:space="preserve">Puses, vai katra atsevišķi – Puse, </w:t>
      </w:r>
    </w:p>
    <w:p w14:paraId="2E054605" w14:textId="77777777" w:rsidR="00B75DC1" w:rsidRDefault="00000000" w:rsidP="00A818D2">
      <w:pPr>
        <w:suppressAutoHyphens/>
        <w:spacing w:after="0" w:line="240" w:lineRule="auto"/>
        <w:ind w:right="-2" w:firstLine="720"/>
        <w:contextualSpacing/>
        <w:jc w:val="both"/>
        <w:rPr>
          <w:rFonts w:ascii="Times New Roman" w:eastAsia="Times New Roman" w:hAnsi="Times New Roman" w:cs="Times New Roman"/>
          <w:sz w:val="24"/>
          <w:szCs w:val="24"/>
          <w:lang w:eastAsia="lv-LV"/>
        </w:rPr>
      </w:pPr>
      <w:r w:rsidRPr="00D0070D">
        <w:rPr>
          <w:rFonts w:ascii="Times New Roman" w:eastAsia="Times New Roman" w:hAnsi="Times New Roman" w:cs="Times New Roman"/>
          <w:bCs/>
          <w:sz w:val="24"/>
          <w:szCs w:val="24"/>
          <w:lang w:eastAsia="lv-LV"/>
        </w:rPr>
        <w:t xml:space="preserve">pamatojoties uz Apdrošinājuma ņēmēja veiktā </w:t>
      </w:r>
      <w:r w:rsidRPr="00D0070D">
        <w:rPr>
          <w:rFonts w:ascii="Times New Roman" w:eastAsia="Times New Roman" w:hAnsi="Times New Roman" w:cs="Times New Roman"/>
          <w:i/>
          <w:iCs/>
          <w:sz w:val="24"/>
          <w:szCs w:val="24"/>
        </w:rPr>
        <w:t>iepirkuma</w:t>
      </w:r>
      <w:r w:rsidRPr="00D0070D">
        <w:rPr>
          <w:rFonts w:ascii="Times New Roman" w:eastAsia="Times New Roman" w:hAnsi="Times New Roman" w:cs="Times New Roman"/>
          <w:sz w:val="24"/>
          <w:szCs w:val="24"/>
        </w:rPr>
        <w:t xml:space="preserve"> </w:t>
      </w:r>
      <w:r w:rsidRPr="00D0070D">
        <w:rPr>
          <w:rFonts w:ascii="Times New Roman" w:eastAsia="Times New Roman" w:hAnsi="Times New Roman" w:cs="Times New Roman"/>
          <w:i/>
          <w:iCs/>
          <w:sz w:val="24"/>
          <w:szCs w:val="24"/>
        </w:rPr>
        <w:t>„</w:t>
      </w:r>
      <w:bookmarkStart w:id="1" w:name="_Hlk117771842"/>
      <w:r w:rsidR="0004038D" w:rsidRPr="00D0070D">
        <w:rPr>
          <w:rFonts w:ascii="Times New Roman" w:hAnsi="Times New Roman" w:cs="Times New Roman"/>
          <w:bCs/>
          <w:i/>
          <w:iCs/>
          <w:sz w:val="24"/>
          <w:szCs w:val="24"/>
        </w:rPr>
        <w:t xml:space="preserve">Transportlīdzekļu apdrošināšanas </w:t>
      </w:r>
      <w:r w:rsidR="006832BF" w:rsidRPr="00D0070D">
        <w:rPr>
          <w:rFonts w:ascii="Times New Roman" w:hAnsi="Times New Roman" w:cs="Times New Roman"/>
          <w:bCs/>
          <w:i/>
          <w:iCs/>
          <w:sz w:val="24"/>
          <w:szCs w:val="24"/>
        </w:rPr>
        <w:t xml:space="preserve">(KASKO, OCTA) </w:t>
      </w:r>
      <w:r w:rsidR="0004038D" w:rsidRPr="00D0070D">
        <w:rPr>
          <w:rFonts w:ascii="Times New Roman" w:hAnsi="Times New Roman" w:cs="Times New Roman"/>
          <w:bCs/>
          <w:i/>
          <w:iCs/>
          <w:sz w:val="24"/>
          <w:szCs w:val="24"/>
        </w:rPr>
        <w:t>pakalpojumi</w:t>
      </w:r>
      <w:r w:rsidRPr="00D0070D">
        <w:rPr>
          <w:rFonts w:ascii="Times New Roman" w:eastAsia="Times New Roman" w:hAnsi="Times New Roman" w:cs="Times New Roman"/>
          <w:i/>
          <w:iCs/>
          <w:sz w:val="24"/>
          <w:szCs w:val="24"/>
          <w:lang w:eastAsia="zh-CN" w:bidi="en-US"/>
        </w:rPr>
        <w:t>”</w:t>
      </w:r>
      <w:r w:rsidRPr="00D0070D">
        <w:rPr>
          <w:rFonts w:ascii="Times New Roman" w:eastAsia="Times New Roman" w:hAnsi="Times New Roman" w:cs="Times New Roman"/>
          <w:i/>
          <w:iCs/>
          <w:sz w:val="24"/>
          <w:szCs w:val="24"/>
        </w:rPr>
        <w:t xml:space="preserve"> (</w:t>
      </w:r>
      <w:r w:rsidR="0004038D" w:rsidRPr="00D0070D">
        <w:rPr>
          <w:rFonts w:ascii="Times New Roman" w:eastAsia="Calibri" w:hAnsi="Times New Roman" w:cs="Times New Roman"/>
          <w:i/>
          <w:iCs/>
          <w:sz w:val="24"/>
          <w:szCs w:val="24"/>
          <w:lang w:eastAsia="lv-LV"/>
        </w:rPr>
        <w:t>id. Nr.</w:t>
      </w:r>
      <w:r w:rsidR="0004038D" w:rsidRPr="00D0070D">
        <w:rPr>
          <w:rFonts w:ascii="Times New Roman" w:eastAsia="Calibri" w:hAnsi="Times New Roman" w:cs="Times New Roman"/>
          <w:i/>
          <w:iCs/>
          <w:sz w:val="24"/>
          <w:szCs w:val="24"/>
        </w:rPr>
        <w:t xml:space="preserve"> </w:t>
      </w:r>
      <w:r w:rsidR="0004038D" w:rsidRPr="00D0070D">
        <w:rPr>
          <w:rFonts w:ascii="Times New Roman" w:hAnsi="Times New Roman" w:cs="Times New Roman"/>
          <w:i/>
          <w:iCs/>
          <w:sz w:val="24"/>
          <w:szCs w:val="24"/>
        </w:rPr>
        <w:t>R</w:t>
      </w:r>
      <w:r w:rsidR="00D0070D" w:rsidRPr="00D0070D">
        <w:rPr>
          <w:rFonts w:ascii="Times New Roman" w:hAnsi="Times New Roman" w:cs="Times New Roman"/>
          <w:i/>
          <w:iCs/>
          <w:sz w:val="24"/>
          <w:szCs w:val="24"/>
        </w:rPr>
        <w:t>V</w:t>
      </w:r>
      <w:r w:rsidR="0004038D" w:rsidRPr="00D0070D">
        <w:rPr>
          <w:rFonts w:ascii="Times New Roman" w:hAnsi="Times New Roman" w:cs="Times New Roman"/>
          <w:i/>
          <w:iCs/>
          <w:sz w:val="24"/>
          <w:szCs w:val="24"/>
        </w:rPr>
        <w:t>PA “Rīgas gaisma” 202</w:t>
      </w:r>
      <w:r w:rsidR="006832BF" w:rsidRPr="00D0070D">
        <w:rPr>
          <w:rFonts w:ascii="Times New Roman" w:hAnsi="Times New Roman" w:cs="Times New Roman"/>
          <w:i/>
          <w:iCs/>
          <w:sz w:val="24"/>
          <w:szCs w:val="24"/>
        </w:rPr>
        <w:t>4</w:t>
      </w:r>
      <w:r w:rsidR="0004038D" w:rsidRPr="00D0070D">
        <w:rPr>
          <w:rFonts w:ascii="Times New Roman" w:hAnsi="Times New Roman" w:cs="Times New Roman"/>
          <w:i/>
          <w:iCs/>
          <w:sz w:val="24"/>
          <w:szCs w:val="24"/>
        </w:rPr>
        <w:t>/</w:t>
      </w:r>
      <w:r w:rsidR="005240D2" w:rsidRPr="00D0070D">
        <w:rPr>
          <w:rFonts w:ascii="Times New Roman" w:hAnsi="Times New Roman" w:cs="Times New Roman"/>
          <w:i/>
          <w:iCs/>
          <w:sz w:val="24"/>
          <w:szCs w:val="24"/>
        </w:rPr>
        <w:t>0</w:t>
      </w:r>
      <w:r w:rsidR="00D0070D" w:rsidRPr="00D0070D">
        <w:rPr>
          <w:rFonts w:ascii="Times New Roman" w:hAnsi="Times New Roman" w:cs="Times New Roman"/>
          <w:i/>
          <w:iCs/>
          <w:sz w:val="24"/>
          <w:szCs w:val="24"/>
        </w:rPr>
        <w:t>3</w:t>
      </w:r>
      <w:r w:rsidR="0004038D" w:rsidRPr="00D0070D">
        <w:rPr>
          <w:rFonts w:ascii="Times New Roman" w:hAnsi="Times New Roman" w:cs="Times New Roman"/>
          <w:i/>
          <w:iCs/>
          <w:sz w:val="24"/>
          <w:szCs w:val="24"/>
        </w:rPr>
        <w:t>/M</w:t>
      </w:r>
      <w:r w:rsidRPr="00D0070D">
        <w:rPr>
          <w:rFonts w:ascii="Times New Roman" w:eastAsia="Times New Roman" w:hAnsi="Times New Roman" w:cs="Times New Roman"/>
          <w:i/>
          <w:iCs/>
          <w:sz w:val="24"/>
          <w:szCs w:val="24"/>
        </w:rPr>
        <w:t>)</w:t>
      </w:r>
      <w:bookmarkEnd w:id="1"/>
      <w:r w:rsidR="0004038D" w:rsidRPr="00D0070D">
        <w:rPr>
          <w:rFonts w:ascii="Times New Roman" w:eastAsia="Times New Roman" w:hAnsi="Times New Roman" w:cs="Times New Roman"/>
          <w:bCs/>
          <w:sz w:val="24"/>
          <w:szCs w:val="24"/>
          <w:lang w:eastAsia="lv-LV"/>
        </w:rPr>
        <w:t xml:space="preserve"> rezultātiem</w:t>
      </w:r>
      <w:r w:rsidR="00A818D2">
        <w:rPr>
          <w:rFonts w:ascii="Times New Roman" w:eastAsia="Times New Roman" w:hAnsi="Times New Roman" w:cs="Times New Roman"/>
          <w:bCs/>
          <w:sz w:val="24"/>
          <w:szCs w:val="24"/>
          <w:lang w:eastAsia="lv-LV"/>
        </w:rPr>
        <w:t xml:space="preserve"> iepirkuma </w:t>
      </w:r>
      <w:r w:rsidR="00845FB0">
        <w:rPr>
          <w:rFonts w:ascii="Times New Roman" w:eastAsia="Times New Roman" w:hAnsi="Times New Roman" w:cs="Times New Roman"/>
          <w:bCs/>
          <w:sz w:val="24"/>
          <w:szCs w:val="24"/>
          <w:lang w:eastAsia="lv-LV"/>
        </w:rPr>
        <w:t>1</w:t>
      </w:r>
      <w:r w:rsidR="00A818D2">
        <w:rPr>
          <w:rFonts w:ascii="Times New Roman" w:eastAsia="Times New Roman" w:hAnsi="Times New Roman" w:cs="Times New Roman"/>
          <w:bCs/>
          <w:sz w:val="24"/>
          <w:szCs w:val="24"/>
          <w:lang w:eastAsia="lv-LV"/>
        </w:rPr>
        <w:t xml:space="preserve">.daļā - </w:t>
      </w:r>
      <w:r w:rsidR="00845FB0" w:rsidRPr="00845FB0">
        <w:rPr>
          <w:rFonts w:ascii="Times New Roman" w:eastAsia="Times New Roman" w:hAnsi="Times New Roman" w:cs="Times New Roman"/>
          <w:i/>
          <w:iCs/>
          <w:kern w:val="1"/>
          <w:sz w:val="24"/>
          <w:szCs w:val="24"/>
          <w:lang w:eastAsia="zh-CN"/>
        </w:rPr>
        <w:t>Pasūtītāja tiesiskā valdījumā esošo sauszemes transportlīdzekļu brīvprātīgā (KASKO) apdrošināšana</w:t>
      </w:r>
      <w:r w:rsidRPr="00845FB0">
        <w:rPr>
          <w:rFonts w:ascii="Times New Roman" w:eastAsia="Times New Roman" w:hAnsi="Times New Roman" w:cs="Times New Roman"/>
          <w:sz w:val="24"/>
          <w:szCs w:val="24"/>
          <w:lang w:eastAsia="lv-LV"/>
        </w:rPr>
        <w:t>,</w:t>
      </w:r>
    </w:p>
    <w:p w14:paraId="1B5BF992" w14:textId="77777777" w:rsidR="00B75DC1" w:rsidRPr="00B75DC1" w:rsidRDefault="00B75DC1" w:rsidP="00B75DC1">
      <w:pPr>
        <w:suppressAutoHyphens/>
        <w:spacing w:after="0" w:line="240" w:lineRule="auto"/>
        <w:ind w:right="-2"/>
        <w:contextualSpacing/>
        <w:jc w:val="both"/>
        <w:rPr>
          <w:rFonts w:ascii="Times New Roman" w:eastAsia="Times New Roman" w:hAnsi="Times New Roman" w:cs="Times New Roman"/>
          <w:sz w:val="12"/>
          <w:szCs w:val="12"/>
          <w:lang w:eastAsia="lv-LV"/>
        </w:rPr>
      </w:pPr>
    </w:p>
    <w:p w14:paraId="32822204" w14:textId="77777777" w:rsidR="00B75DC1" w:rsidRDefault="00000000" w:rsidP="00B75DC1">
      <w:pPr>
        <w:suppressAutoHyphens/>
        <w:spacing w:after="0" w:line="240" w:lineRule="auto"/>
        <w:ind w:right="-2"/>
        <w:contextualSpacing/>
        <w:jc w:val="both"/>
        <w:rPr>
          <w:rFonts w:ascii="Times New Roman" w:eastAsia="Times New Roman" w:hAnsi="Times New Roman" w:cs="Times New Roman"/>
          <w:sz w:val="24"/>
          <w:szCs w:val="24"/>
          <w:lang w:eastAsia="lv-LV"/>
        </w:rPr>
      </w:pPr>
      <w:r w:rsidRPr="00B75DC1">
        <w:rPr>
          <w:rFonts w:ascii="Times New Roman" w:eastAsia="Times New Roman" w:hAnsi="Times New Roman" w:cs="Times New Roman"/>
          <w:sz w:val="24"/>
          <w:szCs w:val="24"/>
          <w:lang w:eastAsia="lv-LV"/>
        </w:rPr>
        <w:t>kā arī, ņemot vērā Rīgas domes 01.03.2023. lēmumu Nr. RD-23-2355-lē “Par Rīgas valstspilsētas</w:t>
      </w:r>
      <w:r>
        <w:rPr>
          <w:rFonts w:ascii="Times New Roman" w:eastAsia="Times New Roman" w:hAnsi="Times New Roman" w:cs="Times New Roman"/>
          <w:sz w:val="24"/>
          <w:szCs w:val="24"/>
          <w:lang w:eastAsia="lv-LV"/>
        </w:rPr>
        <w:t xml:space="preserve"> </w:t>
      </w:r>
      <w:r w:rsidRPr="00B75DC1">
        <w:rPr>
          <w:rFonts w:ascii="Times New Roman" w:eastAsia="Times New Roman" w:hAnsi="Times New Roman" w:cs="Times New Roman"/>
          <w:sz w:val="24"/>
          <w:szCs w:val="24"/>
          <w:lang w:eastAsia="lv-LV"/>
        </w:rPr>
        <w:t>pašvaldības iestāžu reorganizāciju un Rīgas valstspilsētas pašvaldības Ārtelpas un mobilitātes</w:t>
      </w:r>
      <w:r>
        <w:rPr>
          <w:rFonts w:ascii="Times New Roman" w:eastAsia="Times New Roman" w:hAnsi="Times New Roman" w:cs="Times New Roman"/>
          <w:sz w:val="24"/>
          <w:szCs w:val="24"/>
          <w:lang w:eastAsia="lv-LV"/>
        </w:rPr>
        <w:t xml:space="preserve"> </w:t>
      </w:r>
      <w:r w:rsidRPr="00B75DC1">
        <w:rPr>
          <w:rFonts w:ascii="Times New Roman" w:eastAsia="Times New Roman" w:hAnsi="Times New Roman" w:cs="Times New Roman"/>
          <w:sz w:val="24"/>
          <w:szCs w:val="24"/>
          <w:lang w:eastAsia="lv-LV"/>
        </w:rPr>
        <w:t>departamenta izveidi”, atbilstoši kuram no 01.03.2024. Rīgas valstspilsētas pašvaldības aģentūra</w:t>
      </w:r>
      <w:r>
        <w:rPr>
          <w:rFonts w:ascii="Times New Roman" w:eastAsia="Times New Roman" w:hAnsi="Times New Roman" w:cs="Times New Roman"/>
          <w:sz w:val="24"/>
          <w:szCs w:val="24"/>
          <w:lang w:eastAsia="lv-LV"/>
        </w:rPr>
        <w:t xml:space="preserve"> </w:t>
      </w:r>
      <w:r w:rsidRPr="00B75DC1">
        <w:rPr>
          <w:rFonts w:ascii="Times New Roman" w:eastAsia="Times New Roman" w:hAnsi="Times New Roman" w:cs="Times New Roman"/>
          <w:sz w:val="24"/>
          <w:szCs w:val="24"/>
          <w:lang w:eastAsia="lv-LV"/>
        </w:rPr>
        <w:t>“Rīgas gaisma” kā atsevišķa iestāde ir likvidēta, bet reorganizācijas rezultātā izveidota jauna iestāde</w:t>
      </w:r>
      <w:r>
        <w:rPr>
          <w:rFonts w:ascii="Times New Roman" w:eastAsia="Times New Roman" w:hAnsi="Times New Roman" w:cs="Times New Roman"/>
          <w:sz w:val="24"/>
          <w:szCs w:val="24"/>
          <w:lang w:eastAsia="lv-LV"/>
        </w:rPr>
        <w:t xml:space="preserve"> </w:t>
      </w:r>
      <w:r w:rsidRPr="00B75DC1">
        <w:rPr>
          <w:rFonts w:ascii="Times New Roman" w:eastAsia="Times New Roman" w:hAnsi="Times New Roman" w:cs="Times New Roman"/>
          <w:sz w:val="24"/>
          <w:szCs w:val="24"/>
          <w:lang w:eastAsia="lv-LV"/>
        </w:rPr>
        <w:t>Rīgas valstspilsētas pašvaldības Ārtelpas un mobilitātes departaments, kas ir likvidētās iestādes</w:t>
      </w:r>
      <w:r>
        <w:rPr>
          <w:rFonts w:ascii="Times New Roman" w:eastAsia="Times New Roman" w:hAnsi="Times New Roman" w:cs="Times New Roman"/>
          <w:sz w:val="24"/>
          <w:szCs w:val="24"/>
          <w:lang w:eastAsia="lv-LV"/>
        </w:rPr>
        <w:t xml:space="preserve"> </w:t>
      </w:r>
      <w:r w:rsidRPr="00B75DC1">
        <w:rPr>
          <w:rFonts w:ascii="Times New Roman" w:eastAsia="Times New Roman" w:hAnsi="Times New Roman" w:cs="Times New Roman"/>
          <w:sz w:val="24"/>
          <w:szCs w:val="24"/>
          <w:lang w:eastAsia="lv-LV"/>
        </w:rPr>
        <w:t>funkciju un saistību pārņēmējs,</w:t>
      </w:r>
    </w:p>
    <w:p w14:paraId="455FD456" w14:textId="77777777" w:rsidR="00B75DC1" w:rsidRPr="00FE38D2" w:rsidRDefault="00B75DC1" w:rsidP="00B75DC1">
      <w:pPr>
        <w:suppressAutoHyphens/>
        <w:spacing w:after="0" w:line="240" w:lineRule="auto"/>
        <w:ind w:right="-2"/>
        <w:contextualSpacing/>
        <w:jc w:val="both"/>
        <w:rPr>
          <w:rFonts w:ascii="Times New Roman" w:eastAsia="Times New Roman" w:hAnsi="Times New Roman" w:cs="Times New Roman"/>
          <w:sz w:val="12"/>
          <w:szCs w:val="12"/>
          <w:lang w:eastAsia="lv-LV"/>
        </w:rPr>
      </w:pPr>
    </w:p>
    <w:p w14:paraId="0861BBC4" w14:textId="77777777" w:rsidR="001C2EEE" w:rsidRPr="00A818D2" w:rsidRDefault="00000000" w:rsidP="00FE38D2">
      <w:pPr>
        <w:suppressAutoHyphens/>
        <w:spacing w:after="0" w:line="240" w:lineRule="auto"/>
        <w:ind w:right="-2"/>
        <w:contextualSpacing/>
        <w:jc w:val="both"/>
        <w:rPr>
          <w:rFonts w:ascii="Times New Roman" w:eastAsia="Times New Roman" w:hAnsi="Times New Roman" w:cs="Times New Roman"/>
          <w:sz w:val="24"/>
          <w:szCs w:val="24"/>
          <w:lang w:eastAsia="lv-LV"/>
        </w:rPr>
      </w:pPr>
      <w:r w:rsidRPr="00A818D2">
        <w:rPr>
          <w:rFonts w:ascii="Times New Roman" w:eastAsia="Times New Roman" w:hAnsi="Times New Roman" w:cs="Times New Roman"/>
          <w:sz w:val="24"/>
          <w:szCs w:val="24"/>
          <w:lang w:eastAsia="lv-LV"/>
        </w:rPr>
        <w:t>noslēdz šādu līgumu, turpmāk  – Līgums:</w:t>
      </w:r>
    </w:p>
    <w:p w14:paraId="286CFD7C" w14:textId="77777777" w:rsidR="001C2EEE" w:rsidRPr="001F1B4E" w:rsidRDefault="001C2EEE" w:rsidP="005F5F28">
      <w:pPr>
        <w:spacing w:after="0" w:line="240" w:lineRule="auto"/>
        <w:ind w:right="-2"/>
        <w:jc w:val="both"/>
        <w:rPr>
          <w:rFonts w:ascii="Times New Roman" w:eastAsia="Times New Roman" w:hAnsi="Times New Roman" w:cs="Times New Roman"/>
          <w:sz w:val="24"/>
          <w:szCs w:val="24"/>
        </w:rPr>
      </w:pPr>
    </w:p>
    <w:p w14:paraId="7845491F" w14:textId="77777777" w:rsidR="001C2EEE" w:rsidRPr="001F1B4E" w:rsidRDefault="00000000" w:rsidP="00FB49DC">
      <w:pPr>
        <w:numPr>
          <w:ilvl w:val="0"/>
          <w:numId w:val="34"/>
        </w:numPr>
        <w:spacing w:after="0" w:line="240" w:lineRule="auto"/>
        <w:ind w:left="284" w:right="-2" w:hanging="284"/>
        <w:jc w:val="center"/>
        <w:rPr>
          <w:rFonts w:ascii="Times New Roman" w:eastAsia="Times New Roman" w:hAnsi="Times New Roman" w:cs="Times New Roman"/>
          <w:b/>
          <w:sz w:val="24"/>
          <w:szCs w:val="24"/>
        </w:rPr>
      </w:pPr>
      <w:r w:rsidRPr="001F1B4E">
        <w:rPr>
          <w:rFonts w:ascii="Times New Roman" w:eastAsia="Times New Roman" w:hAnsi="Times New Roman" w:cs="Times New Roman"/>
          <w:b/>
          <w:sz w:val="24"/>
          <w:szCs w:val="24"/>
        </w:rPr>
        <w:t>Līguma priekšmets</w:t>
      </w:r>
    </w:p>
    <w:p w14:paraId="15132A9E" w14:textId="77777777" w:rsidR="001C2EEE" w:rsidRPr="001F1B4E" w:rsidRDefault="00000000" w:rsidP="00FB49DC">
      <w:pPr>
        <w:numPr>
          <w:ilvl w:val="1"/>
          <w:numId w:val="33"/>
        </w:numPr>
        <w:spacing w:after="0" w:line="240" w:lineRule="auto"/>
        <w:ind w:left="426" w:right="-2" w:hanging="426"/>
        <w:jc w:val="both"/>
        <w:rPr>
          <w:rFonts w:ascii="Times New Roman" w:eastAsia="Times New Roman" w:hAnsi="Times New Roman" w:cs="Times New Roman"/>
          <w:b/>
          <w:sz w:val="24"/>
          <w:szCs w:val="24"/>
        </w:rPr>
      </w:pPr>
      <w:r w:rsidRPr="001F1B4E">
        <w:rPr>
          <w:rFonts w:ascii="Times New Roman" w:eastAsia="Times New Roman" w:hAnsi="Times New Roman" w:cs="Times New Roman"/>
          <w:sz w:val="24"/>
          <w:szCs w:val="24"/>
        </w:rPr>
        <w:t xml:space="preserve">Apdrošinātājs un Apdrošinājuma ņēmējs saskaņā ar Latvijas Republikā spēkā esošajiem normatīvajiem aktiem, tehnisko specifikāciju (Līguma 1.pielikums), Apdrošinātāja finanšu piedāvājumu (Līguma 2.pielikums) un Apdrošinātāja </w:t>
      </w:r>
      <w:r w:rsidR="005F5F28" w:rsidRPr="001F1B4E">
        <w:rPr>
          <w:rFonts w:ascii="Times New Roman" w:eastAsia="Times New Roman" w:hAnsi="Times New Roman" w:cs="Times New Roman"/>
          <w:sz w:val="24"/>
          <w:szCs w:val="24"/>
        </w:rPr>
        <w:t>Apdrošināšanas noteikumi</w:t>
      </w:r>
      <w:r w:rsidR="005F5F28">
        <w:rPr>
          <w:rFonts w:ascii="Times New Roman" w:eastAsia="Times New Roman" w:hAnsi="Times New Roman" w:cs="Times New Roman"/>
          <w:sz w:val="24"/>
          <w:szCs w:val="24"/>
        </w:rPr>
        <w:t>em</w:t>
      </w:r>
      <w:r w:rsidRPr="001F1B4E">
        <w:rPr>
          <w:rFonts w:ascii="Times New Roman" w:eastAsia="Times New Roman" w:hAnsi="Times New Roman" w:cs="Times New Roman"/>
          <w:sz w:val="24"/>
          <w:szCs w:val="24"/>
        </w:rPr>
        <w:t xml:space="preserve"> (turpmāk kopā – Apdrošināšanas noteikumi) (Līguma 3.pielikums), slēdz sauszemes transportlīdzekļu apdrošināšanas līgumus (turpmāk – Polises vai Polise) attiecībā uz:</w:t>
      </w:r>
    </w:p>
    <w:p w14:paraId="1B56A8B9" w14:textId="77777777" w:rsidR="001C2EEE" w:rsidRPr="001F1B4E" w:rsidRDefault="00000000" w:rsidP="00FB49DC">
      <w:pPr>
        <w:numPr>
          <w:ilvl w:val="2"/>
          <w:numId w:val="33"/>
        </w:numPr>
        <w:spacing w:after="0" w:line="240" w:lineRule="auto"/>
        <w:ind w:left="567" w:right="-2" w:hanging="567"/>
        <w:jc w:val="both"/>
        <w:rPr>
          <w:rFonts w:ascii="Times New Roman" w:eastAsia="Times New Roman" w:hAnsi="Times New Roman" w:cs="Times New Roman"/>
          <w:b/>
          <w:sz w:val="24"/>
          <w:szCs w:val="24"/>
        </w:rPr>
      </w:pPr>
      <w:r w:rsidRPr="001F1B4E">
        <w:rPr>
          <w:rFonts w:ascii="Times New Roman" w:eastAsia="Times New Roman" w:hAnsi="Times New Roman" w:cs="Times New Roman"/>
          <w:sz w:val="24"/>
          <w:szCs w:val="24"/>
        </w:rPr>
        <w:t>finanšu piedāvājumā (Līguma 2.pielikums)</w:t>
      </w:r>
      <w:r w:rsidRPr="001F1B4E">
        <w:rPr>
          <w:rFonts w:ascii="Times New Roman" w:eastAsia="Times New Roman" w:hAnsi="Times New Roman" w:cs="Times New Roman"/>
          <w:b/>
        </w:rPr>
        <w:t xml:space="preserve"> </w:t>
      </w:r>
      <w:r w:rsidRPr="001F1B4E">
        <w:rPr>
          <w:rFonts w:ascii="Times New Roman" w:eastAsia="Times New Roman" w:hAnsi="Times New Roman" w:cs="Times New Roman"/>
          <w:sz w:val="24"/>
          <w:szCs w:val="24"/>
        </w:rPr>
        <w:t>norādītajiem Apdrošinājuma ņēmēja sauszemes transportlīdzekļiem un to papildaprīkojumu (turpmāk – Apdrošināmie objekti);</w:t>
      </w:r>
    </w:p>
    <w:p w14:paraId="669372F5" w14:textId="77777777" w:rsidR="001C2EEE" w:rsidRPr="001F1B4E" w:rsidRDefault="00000000" w:rsidP="00FB49DC">
      <w:pPr>
        <w:numPr>
          <w:ilvl w:val="2"/>
          <w:numId w:val="33"/>
        </w:numPr>
        <w:tabs>
          <w:tab w:val="left" w:pos="993"/>
        </w:tabs>
        <w:spacing w:after="0" w:line="240" w:lineRule="auto"/>
        <w:ind w:left="567" w:right="-2" w:hanging="567"/>
        <w:jc w:val="both"/>
        <w:rPr>
          <w:rFonts w:ascii="Times New Roman" w:eastAsia="Times New Roman" w:hAnsi="Times New Roman" w:cs="Times New Roman"/>
          <w:b/>
          <w:sz w:val="24"/>
          <w:szCs w:val="24"/>
        </w:rPr>
      </w:pPr>
      <w:r w:rsidRPr="001F1B4E">
        <w:rPr>
          <w:rFonts w:ascii="Times New Roman" w:eastAsia="Times New Roman" w:hAnsi="Times New Roman" w:cs="Times New Roman"/>
          <w:sz w:val="24"/>
          <w:szCs w:val="24"/>
        </w:rPr>
        <w:t>Apdrošināmiem objektiem, kurus Apdrošinājuma ņēmējs iegūs Līguma darbības laikā.</w:t>
      </w:r>
    </w:p>
    <w:p w14:paraId="41AE1239" w14:textId="77777777" w:rsidR="001C2EEE" w:rsidRPr="001F1B4E" w:rsidRDefault="00000000" w:rsidP="00FB49DC">
      <w:pPr>
        <w:numPr>
          <w:ilvl w:val="1"/>
          <w:numId w:val="33"/>
        </w:numPr>
        <w:tabs>
          <w:tab w:val="num" w:pos="-3261"/>
        </w:tabs>
        <w:spacing w:after="0" w:line="240" w:lineRule="auto"/>
        <w:ind w:left="426" w:right="-2" w:hanging="426"/>
        <w:jc w:val="both"/>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Apdrošinājuma ņēmējs samaksā Apdrošinātājam apdrošināšanas prēmiju Līgumā un tā pielikumos noteiktajā kārtībā, apmērā un termiņos.</w:t>
      </w:r>
    </w:p>
    <w:p w14:paraId="4DFDD9CA" w14:textId="77777777" w:rsidR="001C2EEE" w:rsidRPr="001F1B4E" w:rsidRDefault="00000000" w:rsidP="00FB49DC">
      <w:pPr>
        <w:numPr>
          <w:ilvl w:val="1"/>
          <w:numId w:val="33"/>
        </w:numPr>
        <w:spacing w:after="0" w:line="240" w:lineRule="auto"/>
        <w:ind w:left="426" w:right="-2" w:hanging="426"/>
        <w:jc w:val="both"/>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Ja Apdrošināšanas noteikumi (Līguma 3.pielikums) ir pretrunā ar tehnisko specifikāciju un tehnisko piedāvājumu (Līguma 1.pielikums), tad Pusēm saistošs ir tehniskajā specifikācijā un tehniskajā piedāvājumā noteiktais.</w:t>
      </w:r>
    </w:p>
    <w:p w14:paraId="1E99065B" w14:textId="77777777" w:rsidR="001C2EEE" w:rsidRPr="001F1B4E" w:rsidRDefault="001C2EEE" w:rsidP="005F5F28">
      <w:pPr>
        <w:spacing w:after="0" w:line="240" w:lineRule="auto"/>
        <w:ind w:left="709" w:right="-2" w:hanging="284"/>
        <w:jc w:val="both"/>
        <w:rPr>
          <w:rFonts w:ascii="Times New Roman" w:eastAsia="Times New Roman" w:hAnsi="Times New Roman" w:cs="Times New Roman"/>
          <w:sz w:val="24"/>
          <w:szCs w:val="24"/>
        </w:rPr>
      </w:pPr>
    </w:p>
    <w:p w14:paraId="6F95A114" w14:textId="77777777" w:rsidR="001C2EEE" w:rsidRPr="001F1B4E" w:rsidRDefault="00000000" w:rsidP="00FB49DC">
      <w:pPr>
        <w:numPr>
          <w:ilvl w:val="0"/>
          <w:numId w:val="33"/>
        </w:numPr>
        <w:tabs>
          <w:tab w:val="num" w:pos="142"/>
        </w:tabs>
        <w:spacing w:after="0" w:line="240" w:lineRule="auto"/>
        <w:ind w:left="284" w:right="-2" w:hanging="284"/>
        <w:jc w:val="center"/>
        <w:rPr>
          <w:rFonts w:ascii="Times New Roman" w:eastAsia="Calibri" w:hAnsi="Times New Roman" w:cs="Times New Roman"/>
          <w:b/>
          <w:sz w:val="24"/>
          <w:szCs w:val="24"/>
        </w:rPr>
      </w:pPr>
      <w:r w:rsidRPr="001F1B4E">
        <w:rPr>
          <w:rFonts w:ascii="Times New Roman" w:eastAsia="Calibri" w:hAnsi="Times New Roman" w:cs="Times New Roman"/>
          <w:b/>
          <w:sz w:val="24"/>
          <w:szCs w:val="24"/>
        </w:rPr>
        <w:t>Pušu tiesības un pienākumi</w:t>
      </w:r>
    </w:p>
    <w:p w14:paraId="5A517C2B" w14:textId="77777777" w:rsidR="001C2EEE" w:rsidRPr="001F1B4E" w:rsidRDefault="00000000" w:rsidP="00FB49DC">
      <w:pPr>
        <w:numPr>
          <w:ilvl w:val="1"/>
          <w:numId w:val="33"/>
        </w:numPr>
        <w:spacing w:after="0" w:line="240" w:lineRule="auto"/>
        <w:ind w:left="426" w:right="-2" w:hanging="426"/>
        <w:jc w:val="both"/>
        <w:rPr>
          <w:rFonts w:ascii="Times New Roman" w:eastAsia="Calibri" w:hAnsi="Times New Roman" w:cs="Times New Roman"/>
          <w:b/>
          <w:sz w:val="24"/>
          <w:szCs w:val="24"/>
        </w:rPr>
      </w:pPr>
      <w:r w:rsidRPr="001F1B4E">
        <w:rPr>
          <w:rFonts w:ascii="Times New Roman" w:eastAsia="Calibri" w:hAnsi="Times New Roman" w:cs="Times New Roman"/>
          <w:sz w:val="24"/>
          <w:szCs w:val="24"/>
        </w:rPr>
        <w:t>Apdrošinātājs apņemas:</w:t>
      </w:r>
    </w:p>
    <w:p w14:paraId="031559DD" w14:textId="77777777" w:rsidR="001C2EEE" w:rsidRPr="001F1B4E" w:rsidRDefault="00000000" w:rsidP="00FB49DC">
      <w:pPr>
        <w:numPr>
          <w:ilvl w:val="2"/>
          <w:numId w:val="33"/>
        </w:numPr>
        <w:tabs>
          <w:tab w:val="left" w:pos="0"/>
        </w:tabs>
        <w:spacing w:after="0" w:line="240" w:lineRule="auto"/>
        <w:ind w:left="567" w:right="-2" w:hanging="567"/>
        <w:jc w:val="both"/>
        <w:rPr>
          <w:rFonts w:ascii="Times New Roman" w:eastAsia="Calibri" w:hAnsi="Times New Roman" w:cs="Times New Roman"/>
          <w:b/>
          <w:sz w:val="24"/>
          <w:szCs w:val="24"/>
        </w:rPr>
      </w:pPr>
      <w:r w:rsidRPr="001F1B4E">
        <w:rPr>
          <w:rFonts w:ascii="Times New Roman" w:eastAsia="Calibri" w:hAnsi="Times New Roman" w:cs="Times New Roman"/>
          <w:sz w:val="24"/>
          <w:szCs w:val="24"/>
        </w:rPr>
        <w:t>apdrošināt Apdrošināmos objektus saskaņā ar Latvijas Republikā spēkā esošajiem normatīvajiem aktiem un Līguma noteikumiem;</w:t>
      </w:r>
    </w:p>
    <w:p w14:paraId="65251766" w14:textId="77777777" w:rsidR="001C2EEE" w:rsidRPr="001F1B4E" w:rsidRDefault="00000000" w:rsidP="00FB49DC">
      <w:pPr>
        <w:numPr>
          <w:ilvl w:val="2"/>
          <w:numId w:val="33"/>
        </w:numPr>
        <w:tabs>
          <w:tab w:val="left" w:pos="0"/>
        </w:tabs>
        <w:spacing w:after="0" w:line="240" w:lineRule="auto"/>
        <w:ind w:left="567" w:right="-2" w:hanging="567"/>
        <w:jc w:val="both"/>
        <w:rPr>
          <w:rFonts w:ascii="Times New Roman" w:eastAsia="Calibri" w:hAnsi="Times New Roman" w:cs="Times New Roman"/>
          <w:b/>
          <w:sz w:val="24"/>
          <w:szCs w:val="24"/>
        </w:rPr>
      </w:pPr>
      <w:r w:rsidRPr="001F1B4E">
        <w:rPr>
          <w:rFonts w:ascii="Times New Roman" w:eastAsia="Calibri" w:hAnsi="Times New Roman" w:cs="Times New Roman"/>
          <w:sz w:val="24"/>
          <w:szCs w:val="24"/>
        </w:rPr>
        <w:t>Apdrošinātājs nodrošina apdrošināšanas nepārtrauktību, katram Apdrošinājuma ņēmēja Līguma 2.pielikumā norādītajam transportlīdzeklim noformējot polises visā apdrošināšanas līguma izpildes laikā no pirmās dienas, kad beigusies iepriekšējā polise;</w:t>
      </w:r>
    </w:p>
    <w:p w14:paraId="5AFF9306" w14:textId="77777777" w:rsidR="001C2EEE" w:rsidRPr="001F1B4E" w:rsidRDefault="00000000" w:rsidP="00FB49DC">
      <w:pPr>
        <w:numPr>
          <w:ilvl w:val="2"/>
          <w:numId w:val="33"/>
        </w:numPr>
        <w:tabs>
          <w:tab w:val="num" w:pos="0"/>
        </w:tabs>
        <w:spacing w:after="0" w:line="240" w:lineRule="auto"/>
        <w:ind w:left="567" w:right="-2" w:hanging="567"/>
        <w:jc w:val="both"/>
        <w:rPr>
          <w:rFonts w:ascii="Times New Roman" w:eastAsia="Calibri" w:hAnsi="Times New Roman" w:cs="Times New Roman"/>
          <w:b/>
          <w:sz w:val="24"/>
          <w:szCs w:val="24"/>
        </w:rPr>
      </w:pPr>
      <w:r w:rsidRPr="001F1B4E">
        <w:rPr>
          <w:rFonts w:ascii="Times New Roman" w:eastAsia="Calibri" w:hAnsi="Times New Roman" w:cs="Times New Roman"/>
          <w:sz w:val="24"/>
          <w:szCs w:val="24"/>
        </w:rPr>
        <w:lastRenderedPageBreak/>
        <w:t xml:space="preserve">bez maksas piegādāt Polises Apdrošinājuma ņēmējam </w:t>
      </w:r>
      <w:r w:rsidR="005F5F28" w:rsidRPr="0004038D">
        <w:rPr>
          <w:rFonts w:ascii="Times New Roman" w:hAnsi="Times New Roman" w:cs="Times New Roman"/>
          <w:sz w:val="24"/>
          <w:szCs w:val="24"/>
        </w:rPr>
        <w:t>Kleistu ielā 29, Rīgā, LV-1067</w:t>
      </w:r>
      <w:r w:rsidRPr="001F1B4E">
        <w:rPr>
          <w:rFonts w:ascii="Times New Roman" w:eastAsia="Calibri" w:hAnsi="Times New Roman" w:cs="Times New Roman"/>
          <w:sz w:val="24"/>
          <w:szCs w:val="24"/>
        </w:rPr>
        <w:t>;</w:t>
      </w:r>
    </w:p>
    <w:p w14:paraId="19B83E66" w14:textId="77777777" w:rsidR="001C2EEE" w:rsidRPr="001F1B4E" w:rsidRDefault="00000000" w:rsidP="00FB49DC">
      <w:pPr>
        <w:numPr>
          <w:ilvl w:val="2"/>
          <w:numId w:val="33"/>
        </w:numPr>
        <w:spacing w:after="0" w:line="240" w:lineRule="auto"/>
        <w:ind w:left="709" w:right="-2" w:hanging="709"/>
        <w:jc w:val="both"/>
        <w:rPr>
          <w:rFonts w:ascii="Times New Roman" w:eastAsia="Calibri" w:hAnsi="Times New Roman" w:cs="Times New Roman"/>
          <w:sz w:val="24"/>
          <w:szCs w:val="24"/>
        </w:rPr>
      </w:pPr>
      <w:r w:rsidRPr="00BA5B84">
        <w:rPr>
          <w:rFonts w:ascii="Times New Roman" w:eastAsia="Calibri" w:hAnsi="Times New Roman" w:cs="Times New Roman"/>
          <w:sz w:val="24"/>
          <w:szCs w:val="24"/>
        </w:rPr>
        <w:t xml:space="preserve">pieņemt no Apdrošinājuma ņēmēja informāciju par notikušajiem negadījumiem elektroniski mājaslapā: </w:t>
      </w:r>
      <w:r w:rsidRPr="005F28A5">
        <w:rPr>
          <w:rFonts w:ascii="Times New Roman" w:hAnsi="Times New Roman" w:cs="Times New Roman"/>
          <w:sz w:val="24"/>
          <w:szCs w:val="24"/>
        </w:rPr>
        <w:t>https://www.compensa.lv/atlidzibas-kasko/</w:t>
      </w:r>
      <w:r w:rsidRPr="00BA5B84">
        <w:t xml:space="preserve">  </w:t>
      </w:r>
      <w:r w:rsidRPr="00BA5B84">
        <w:rPr>
          <w:rFonts w:ascii="Times New Roman" w:eastAsia="Calibri" w:hAnsi="Times New Roman" w:cs="Times New Roman"/>
          <w:sz w:val="24"/>
          <w:szCs w:val="24"/>
        </w:rPr>
        <w:t>vai pa tālruni: +371 67558888, vai jebkurā Apdrošinātāja filiālē Latvijas teritorijā</w:t>
      </w:r>
      <w:r w:rsidRPr="001F1B4E">
        <w:rPr>
          <w:rFonts w:ascii="Times New Roman" w:eastAsia="Calibri" w:hAnsi="Times New Roman" w:cs="Times New Roman"/>
          <w:sz w:val="24"/>
          <w:szCs w:val="24"/>
        </w:rPr>
        <w:t>;</w:t>
      </w:r>
    </w:p>
    <w:p w14:paraId="4C3E9423" w14:textId="77777777" w:rsidR="001C2EEE" w:rsidRPr="001F1B4E" w:rsidRDefault="00000000" w:rsidP="00FB49DC">
      <w:pPr>
        <w:numPr>
          <w:ilvl w:val="2"/>
          <w:numId w:val="33"/>
        </w:numPr>
        <w:tabs>
          <w:tab w:val="left" w:pos="993"/>
        </w:tabs>
        <w:spacing w:after="0" w:line="240" w:lineRule="auto"/>
        <w:ind w:left="709" w:right="-2" w:hanging="709"/>
        <w:jc w:val="both"/>
        <w:rPr>
          <w:rFonts w:ascii="Times New Roman" w:eastAsia="Calibri" w:hAnsi="Times New Roman" w:cs="Times New Roman"/>
          <w:b/>
          <w:sz w:val="24"/>
          <w:szCs w:val="24"/>
        </w:rPr>
      </w:pPr>
      <w:r w:rsidRPr="001F1B4E">
        <w:rPr>
          <w:rFonts w:ascii="Times New Roman" w:eastAsia="Calibri" w:hAnsi="Times New Roman" w:cs="Times New Roman"/>
          <w:color w:val="000000"/>
          <w:sz w:val="24"/>
          <w:szCs w:val="24"/>
        </w:rPr>
        <w:t>informēt Apdrošinājuma ņēmēju elektroniski pa Līguma 4.1. apakšpunktā norādītās Apdrošinājuma ņēmēja atbildīgās personas e-pastu</w:t>
      </w:r>
      <w:r w:rsidR="005F5F28">
        <w:rPr>
          <w:rFonts w:ascii="Times New Roman" w:eastAsia="Calibri" w:hAnsi="Times New Roman" w:cs="Times New Roman"/>
          <w:color w:val="000000"/>
          <w:sz w:val="24"/>
          <w:szCs w:val="24"/>
        </w:rPr>
        <w:t xml:space="preserve"> </w:t>
      </w:r>
      <w:r w:rsidRPr="001F1B4E">
        <w:rPr>
          <w:rFonts w:ascii="Times New Roman" w:eastAsia="Calibri" w:hAnsi="Times New Roman" w:cs="Times New Roman"/>
          <w:color w:val="000000"/>
          <w:sz w:val="24"/>
          <w:szCs w:val="24"/>
        </w:rPr>
        <w:t>par atlīdzības pieteikuma saņemšanu un apstiprinātās remonta tāmes nosūtīšanu;</w:t>
      </w:r>
    </w:p>
    <w:p w14:paraId="17C5EEB0" w14:textId="77777777" w:rsidR="001C2EEE" w:rsidRPr="001F1B4E" w:rsidRDefault="00000000" w:rsidP="00FB49DC">
      <w:pPr>
        <w:numPr>
          <w:ilvl w:val="2"/>
          <w:numId w:val="33"/>
        </w:numPr>
        <w:tabs>
          <w:tab w:val="left" w:pos="993"/>
        </w:tabs>
        <w:spacing w:after="0" w:line="240" w:lineRule="auto"/>
        <w:ind w:left="709" w:right="-2" w:hanging="709"/>
        <w:jc w:val="both"/>
        <w:rPr>
          <w:rFonts w:ascii="Times New Roman" w:eastAsia="Calibri" w:hAnsi="Times New Roman" w:cs="Times New Roman"/>
          <w:b/>
          <w:sz w:val="24"/>
          <w:szCs w:val="24"/>
        </w:rPr>
      </w:pPr>
      <w:r w:rsidRPr="001F1B4E">
        <w:rPr>
          <w:rFonts w:ascii="Times New Roman" w:eastAsia="Calibri" w:hAnsi="Times New Roman" w:cs="Times New Roman"/>
          <w:sz w:val="24"/>
          <w:szCs w:val="24"/>
        </w:rPr>
        <w:t xml:space="preserve">izmaksāt Apdrošinājuma ņēmējam apdrošināšanas atlīdzību saskaņā ar Polisi un Līguma noteikumiem; </w:t>
      </w:r>
    </w:p>
    <w:p w14:paraId="1F62A5F7" w14:textId="77777777" w:rsidR="001C2EEE" w:rsidRPr="001F1B4E" w:rsidRDefault="00000000" w:rsidP="00FB49DC">
      <w:pPr>
        <w:numPr>
          <w:ilvl w:val="2"/>
          <w:numId w:val="33"/>
        </w:numPr>
        <w:tabs>
          <w:tab w:val="left" w:pos="0"/>
        </w:tabs>
        <w:spacing w:after="0" w:line="240" w:lineRule="auto"/>
        <w:ind w:left="709" w:right="-2" w:hanging="709"/>
        <w:jc w:val="both"/>
        <w:rPr>
          <w:rFonts w:ascii="Times New Roman" w:eastAsia="Calibri" w:hAnsi="Times New Roman" w:cs="Times New Roman"/>
          <w:b/>
          <w:sz w:val="24"/>
          <w:szCs w:val="24"/>
        </w:rPr>
      </w:pPr>
      <w:r w:rsidRPr="001F1B4E">
        <w:rPr>
          <w:rFonts w:ascii="Times New Roman" w:eastAsia="Calibri" w:hAnsi="Times New Roman" w:cs="Times New Roman"/>
          <w:sz w:val="24"/>
        </w:rPr>
        <w:t xml:space="preserve">neparedzētu bojājumu gadījumā, ja transportlīdzekļa lietošana nav iespējama vai nav atļauta saskaņā ar attiecīgās valsts ceļu satiksmes noteikumiem vai citiem tiesību aktiem, Apdrošinātājs nodrošina transportlīdzekļa novietošanu uz ceļa, evakuāciju uz Apdrošinājuma ņēmēja noteiktu vietu un palīdzību uz ceļa (durvju atsaldēšanu, atvēršanu, riteņu nomaiņu). Apdrošinātājs atlīdzina Apdrošinājuma ņēmējam transportēšanas izmaksas: ne mazāk kā </w:t>
      </w:r>
      <w:r w:rsidRPr="005F5F28">
        <w:rPr>
          <w:rFonts w:ascii="Times New Roman" w:eastAsia="Calibri" w:hAnsi="Times New Roman" w:cs="Times New Roman"/>
          <w:b/>
          <w:bCs/>
          <w:sz w:val="24"/>
        </w:rPr>
        <w:t>250 EUR</w:t>
      </w:r>
      <w:r w:rsidRPr="001F1B4E">
        <w:rPr>
          <w:rFonts w:ascii="Times New Roman" w:eastAsia="Calibri" w:hAnsi="Times New Roman" w:cs="Times New Roman"/>
          <w:sz w:val="24"/>
        </w:rPr>
        <w:t xml:space="preserve"> Latvijas Republikas teritorijā;</w:t>
      </w:r>
    </w:p>
    <w:p w14:paraId="2685A7E9" w14:textId="77777777" w:rsidR="001C2EEE" w:rsidRPr="001F1B4E" w:rsidRDefault="00000000" w:rsidP="00FB49DC">
      <w:pPr>
        <w:numPr>
          <w:ilvl w:val="2"/>
          <w:numId w:val="33"/>
        </w:numPr>
        <w:spacing w:after="0" w:line="240" w:lineRule="auto"/>
        <w:ind w:left="709" w:right="-2" w:hanging="709"/>
        <w:jc w:val="both"/>
        <w:rPr>
          <w:rFonts w:ascii="Times New Roman" w:eastAsia="Calibri" w:hAnsi="Times New Roman" w:cs="Times New Roman"/>
          <w:b/>
          <w:sz w:val="24"/>
          <w:szCs w:val="24"/>
        </w:rPr>
      </w:pPr>
      <w:r w:rsidRPr="001F1B4E">
        <w:rPr>
          <w:rFonts w:ascii="Times New Roman" w:eastAsia="Calibri" w:hAnsi="Times New Roman" w:cs="Times New Roman"/>
          <w:color w:val="000000"/>
          <w:sz w:val="24"/>
          <w:szCs w:val="24"/>
        </w:rPr>
        <w:t xml:space="preserve">atmaksāt Apdrošinājuma ņēmējam apdrošināšanas prēmijas daļu Polises pirmstermiņa izbeigšanas gadījumā saskaņā ar </w:t>
      </w:r>
      <w:r w:rsidRPr="001F1B4E">
        <w:rPr>
          <w:rFonts w:ascii="Times New Roman" w:eastAsia="Calibri" w:hAnsi="Times New Roman" w:cs="Times New Roman"/>
          <w:sz w:val="24"/>
          <w:szCs w:val="24"/>
        </w:rPr>
        <w:t>Apdrošināšanas noteikumiem;</w:t>
      </w:r>
    </w:p>
    <w:p w14:paraId="70874B71" w14:textId="77777777" w:rsidR="001C2EEE" w:rsidRPr="001F1B4E" w:rsidRDefault="00000000" w:rsidP="00FB49DC">
      <w:pPr>
        <w:numPr>
          <w:ilvl w:val="2"/>
          <w:numId w:val="33"/>
        </w:numPr>
        <w:tabs>
          <w:tab w:val="left" w:pos="993"/>
        </w:tabs>
        <w:spacing w:after="0" w:line="240" w:lineRule="auto"/>
        <w:ind w:left="709" w:right="-2" w:hanging="709"/>
        <w:jc w:val="both"/>
        <w:rPr>
          <w:rFonts w:ascii="Times New Roman" w:eastAsia="Calibri" w:hAnsi="Times New Roman" w:cs="Times New Roman"/>
          <w:sz w:val="24"/>
          <w:szCs w:val="24"/>
        </w:rPr>
      </w:pPr>
      <w:r w:rsidRPr="001F1B4E">
        <w:rPr>
          <w:rFonts w:ascii="Times New Roman" w:eastAsia="Calibri" w:hAnsi="Times New Roman" w:cs="Times New Roman"/>
          <w:sz w:val="24"/>
          <w:szCs w:val="24"/>
        </w:rPr>
        <w:t>P</w:t>
      </w:r>
      <w:r w:rsidRPr="001F1B4E">
        <w:rPr>
          <w:rFonts w:ascii="Times New Roman" w:eastAsia="Calibri" w:hAnsi="Times New Roman" w:cs="Times New Roman"/>
          <w:color w:val="000000"/>
          <w:sz w:val="24"/>
          <w:szCs w:val="24"/>
        </w:rPr>
        <w:t>olises pirmstermiņa izbeigšanas gadījumā</w:t>
      </w:r>
      <w:r w:rsidRPr="001F1B4E">
        <w:rPr>
          <w:rFonts w:ascii="Times New Roman" w:eastAsia="Calibri" w:hAnsi="Times New Roman" w:cs="Times New Roman"/>
          <w:sz w:val="24"/>
          <w:szCs w:val="24"/>
        </w:rPr>
        <w:t xml:space="preserve"> atmaksājamo neizmantotās prēmijas daļu aprēķināt proporcionāli līdz Polises termiņa beigām atlikušo dienu skaitam, neieturot administratīvās izmaksas;</w:t>
      </w:r>
    </w:p>
    <w:p w14:paraId="116617ED" w14:textId="77777777" w:rsidR="001C2EEE" w:rsidRPr="001F1B4E" w:rsidRDefault="00000000" w:rsidP="00FB49DC">
      <w:pPr>
        <w:numPr>
          <w:ilvl w:val="2"/>
          <w:numId w:val="33"/>
        </w:numPr>
        <w:tabs>
          <w:tab w:val="left" w:pos="993"/>
        </w:tabs>
        <w:spacing w:after="0" w:line="240" w:lineRule="auto"/>
        <w:ind w:left="709" w:right="-2" w:hanging="709"/>
        <w:jc w:val="both"/>
        <w:rPr>
          <w:rFonts w:ascii="Times New Roman" w:eastAsia="Calibri" w:hAnsi="Times New Roman" w:cs="Times New Roman"/>
          <w:b/>
          <w:sz w:val="24"/>
          <w:szCs w:val="24"/>
        </w:rPr>
      </w:pPr>
      <w:r w:rsidRPr="001F1B4E">
        <w:rPr>
          <w:rFonts w:ascii="Times New Roman" w:eastAsia="Calibri" w:hAnsi="Times New Roman" w:cs="Times New Roman"/>
          <w:sz w:val="24"/>
          <w:szCs w:val="24"/>
        </w:rPr>
        <w:t>administrēt apdrošināšanas gadījumu un veikt izmaksu atbilstoši Līguma noteikumiem;</w:t>
      </w:r>
    </w:p>
    <w:p w14:paraId="14B0ABE7" w14:textId="77777777" w:rsidR="001C2EEE" w:rsidRPr="001F1B4E" w:rsidRDefault="00000000" w:rsidP="00FB49DC">
      <w:pPr>
        <w:numPr>
          <w:ilvl w:val="2"/>
          <w:numId w:val="33"/>
        </w:numPr>
        <w:tabs>
          <w:tab w:val="num" w:pos="993"/>
        </w:tabs>
        <w:spacing w:after="0" w:line="240" w:lineRule="auto"/>
        <w:ind w:left="709" w:right="-2" w:hanging="709"/>
        <w:jc w:val="both"/>
        <w:rPr>
          <w:rFonts w:ascii="Times New Roman" w:eastAsia="Calibri" w:hAnsi="Times New Roman" w:cs="Times New Roman"/>
          <w:sz w:val="24"/>
          <w:szCs w:val="24"/>
        </w:rPr>
      </w:pPr>
      <w:r w:rsidRPr="001F1B4E">
        <w:rPr>
          <w:rFonts w:ascii="Times New Roman" w:eastAsia="Calibri" w:hAnsi="Times New Roman" w:cs="Times New Roman"/>
          <w:sz w:val="24"/>
          <w:szCs w:val="24"/>
        </w:rPr>
        <w:t>pēc Apdrošinājuma ņēmēja rakstiska pieprasījuma elektroniski iesniegt Apdrošinājuma ņēmējam ikmēneša atskaiti par reģistrētajiem pieprasījumiem, pieteiktajiem apdrošināšanas gadījumiem, izmaksātajām apdrošināšanas atlīdzībām un atteikumiem;</w:t>
      </w:r>
    </w:p>
    <w:p w14:paraId="58BF775C" w14:textId="77777777" w:rsidR="001C2EEE" w:rsidRPr="001F1B4E" w:rsidRDefault="00000000" w:rsidP="00FB49DC">
      <w:pPr>
        <w:numPr>
          <w:ilvl w:val="2"/>
          <w:numId w:val="33"/>
        </w:numPr>
        <w:tabs>
          <w:tab w:val="num" w:pos="993"/>
        </w:tabs>
        <w:spacing w:after="0" w:line="240" w:lineRule="auto"/>
        <w:ind w:left="709" w:right="-2" w:hanging="709"/>
        <w:jc w:val="both"/>
        <w:rPr>
          <w:rFonts w:ascii="Times New Roman" w:eastAsia="Calibri" w:hAnsi="Times New Roman" w:cs="Times New Roman"/>
          <w:sz w:val="24"/>
          <w:szCs w:val="24"/>
        </w:rPr>
      </w:pPr>
      <w:r w:rsidRPr="001F1B4E">
        <w:rPr>
          <w:rFonts w:ascii="Times New Roman" w:eastAsia="Calibri" w:hAnsi="Times New Roman" w:cs="Times New Roman"/>
          <w:sz w:val="24"/>
        </w:rPr>
        <w:t>nekavējoties informēt Apdrošinājuma ņēmēju, ja Apdrošinātājam ierosināts maksātnespējas process vai tiesiskās aizsardzības process, tā saimnieciskā darbība ir apturēta vai pārtraukta, kā arī nekavējoties informēt par tam zināmajiem visiem Līguma izpildes laikā esošajiem vai iespējamajiem sarežģījumiem, kas varētu aizkavēt Līgumā noteikto saistību izpildi.</w:t>
      </w:r>
    </w:p>
    <w:p w14:paraId="4452F856" w14:textId="77777777" w:rsidR="001C2EEE" w:rsidRPr="001F1B4E" w:rsidRDefault="00000000" w:rsidP="00FB49DC">
      <w:pPr>
        <w:numPr>
          <w:ilvl w:val="1"/>
          <w:numId w:val="33"/>
        </w:numPr>
        <w:tabs>
          <w:tab w:val="num" w:pos="0"/>
        </w:tabs>
        <w:spacing w:after="0" w:line="240" w:lineRule="auto"/>
        <w:ind w:left="284" w:right="-2" w:hanging="284"/>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Apdrošinājuma ņēmējs apņemas:</w:t>
      </w:r>
    </w:p>
    <w:p w14:paraId="3E0DD502" w14:textId="77777777" w:rsidR="001C2EEE" w:rsidRPr="001F1B4E" w:rsidRDefault="00000000" w:rsidP="00FB49DC">
      <w:pPr>
        <w:numPr>
          <w:ilvl w:val="2"/>
          <w:numId w:val="33"/>
        </w:numPr>
        <w:tabs>
          <w:tab w:val="num" w:pos="0"/>
        </w:tabs>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pēc Apdrošinātāja pieprasījuma ar Apdrošinātāju saskaņotos laikos un vietās uzrādīt Apdrošinātājam tā izvēlētus Apdrošināmos objektus vai elektroniski nosūtīt Apdrošinātājam izvēlēto Apdrošināmo objektu fotogrāfijas;</w:t>
      </w:r>
    </w:p>
    <w:p w14:paraId="33B1786E" w14:textId="77777777" w:rsidR="001C2EEE" w:rsidRPr="001F1B4E" w:rsidRDefault="00000000" w:rsidP="00FB49DC">
      <w:pPr>
        <w:numPr>
          <w:ilvl w:val="2"/>
          <w:numId w:val="33"/>
        </w:numPr>
        <w:tabs>
          <w:tab w:val="num" w:pos="0"/>
        </w:tabs>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samaksāt Apdrošinātājam apdrošināšanas prēmiju pilnā apmērā un Līgumā noteiktajā termiņā;</w:t>
      </w:r>
    </w:p>
    <w:p w14:paraId="3A65F179" w14:textId="77777777" w:rsidR="001C2EEE" w:rsidRPr="001F1B4E" w:rsidRDefault="00000000" w:rsidP="00FB49DC">
      <w:pPr>
        <w:numPr>
          <w:ilvl w:val="2"/>
          <w:numId w:val="33"/>
        </w:numPr>
        <w:tabs>
          <w:tab w:val="num" w:pos="0"/>
        </w:tabs>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ievērot un precīzi izpildīt Apdrošināšanas noteikumus un Latvijas Republikā spēkā esošo normatīvo aktu prasības.</w:t>
      </w:r>
    </w:p>
    <w:p w14:paraId="73ED7CCE" w14:textId="77777777" w:rsidR="001C2EEE" w:rsidRPr="001F1B4E" w:rsidRDefault="00000000" w:rsidP="00FB49DC">
      <w:pPr>
        <w:numPr>
          <w:ilvl w:val="1"/>
          <w:numId w:val="33"/>
        </w:numPr>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Apdrošinājuma ņēmējam ir tiesības:</w:t>
      </w:r>
    </w:p>
    <w:p w14:paraId="78D9E078" w14:textId="77777777" w:rsidR="001C2EEE" w:rsidRPr="001F1B4E" w:rsidRDefault="00000000" w:rsidP="00FB49DC">
      <w:pPr>
        <w:numPr>
          <w:ilvl w:val="2"/>
          <w:numId w:val="33"/>
        </w:numPr>
        <w:tabs>
          <w:tab w:val="num" w:pos="0"/>
        </w:tabs>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pieprasīt elektronisku ikmēneša atskaiti par reģistrētajiem pieprasījumiem, pieteiktajiem apdrošināšanas gadījumiem, izmaksātajām apdrošināšanas atlīdzībām un atteikumiem;</w:t>
      </w:r>
    </w:p>
    <w:p w14:paraId="598562B0" w14:textId="77777777" w:rsidR="001C2EEE" w:rsidRPr="001F1B4E" w:rsidRDefault="00000000" w:rsidP="00FB49DC">
      <w:pPr>
        <w:numPr>
          <w:ilvl w:val="2"/>
          <w:numId w:val="33"/>
        </w:numPr>
        <w:tabs>
          <w:tab w:val="num" w:pos="0"/>
        </w:tabs>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informāciju par notikušajiem negadījumiem pieteikt elektroniski, pa tālruni vai klātienē jebkurā Apdrošinātāja filiālē Latvijas teritorijā.</w:t>
      </w:r>
    </w:p>
    <w:p w14:paraId="6D27E6F5" w14:textId="77777777" w:rsidR="001C2EEE" w:rsidRPr="001F1B4E" w:rsidRDefault="001C2EEE" w:rsidP="005F5F28">
      <w:pPr>
        <w:tabs>
          <w:tab w:val="left" w:pos="709"/>
        </w:tabs>
        <w:spacing w:after="0" w:line="240" w:lineRule="auto"/>
        <w:ind w:left="709" w:right="-2" w:hanging="437"/>
        <w:jc w:val="both"/>
        <w:rPr>
          <w:rFonts w:ascii="Times New Roman" w:eastAsia="Times New Roman" w:hAnsi="Times New Roman" w:cs="Times New Roman"/>
          <w:sz w:val="24"/>
          <w:szCs w:val="24"/>
          <w:lang w:eastAsia="x-none"/>
        </w:rPr>
      </w:pPr>
    </w:p>
    <w:p w14:paraId="2ED429DC" w14:textId="77777777" w:rsidR="001C2EEE" w:rsidRPr="001F1B4E" w:rsidRDefault="00000000" w:rsidP="00FB49DC">
      <w:pPr>
        <w:numPr>
          <w:ilvl w:val="0"/>
          <w:numId w:val="33"/>
        </w:numPr>
        <w:tabs>
          <w:tab w:val="num" w:pos="284"/>
        </w:tabs>
        <w:spacing w:after="0" w:line="240" w:lineRule="auto"/>
        <w:ind w:left="284" w:right="-2" w:hanging="286"/>
        <w:jc w:val="center"/>
        <w:rPr>
          <w:rFonts w:ascii="Times New Roman" w:eastAsia="Times New Roman" w:hAnsi="Times New Roman" w:cs="Times New Roman"/>
          <w:sz w:val="24"/>
          <w:szCs w:val="24"/>
          <w:lang w:eastAsia="x-none"/>
        </w:rPr>
      </w:pPr>
      <w:r w:rsidRPr="001F1B4E">
        <w:rPr>
          <w:rFonts w:ascii="Times New Roman" w:eastAsia="Times New Roman" w:hAnsi="Times New Roman" w:cs="Times New Roman"/>
          <w:b/>
          <w:sz w:val="24"/>
          <w:szCs w:val="24"/>
          <w:lang w:eastAsia="x-none"/>
        </w:rPr>
        <w:t>Apdrošinājuma summa, apdrošināšanas prēmija un norēķinu kārtība</w:t>
      </w:r>
    </w:p>
    <w:p w14:paraId="1C56A348" w14:textId="77777777" w:rsidR="001C2EEE" w:rsidRPr="001F1B4E" w:rsidRDefault="00000000" w:rsidP="00FB49DC">
      <w:pPr>
        <w:numPr>
          <w:ilvl w:val="1"/>
          <w:numId w:val="33"/>
        </w:numPr>
        <w:tabs>
          <w:tab w:val="clear" w:pos="719"/>
          <w:tab w:val="num" w:pos="0"/>
        </w:tabs>
        <w:spacing w:after="0" w:line="240" w:lineRule="auto"/>
        <w:ind w:left="426" w:right="-2" w:hanging="426"/>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Apdrošinājuma summa un apdrošināšanas prēmija katram Apdrošināmam objektam ir norādīta Līguma 2.pielikumā.</w:t>
      </w:r>
    </w:p>
    <w:p w14:paraId="42C2CA23" w14:textId="77777777" w:rsidR="001C2EEE" w:rsidRPr="00783C5E" w:rsidRDefault="00000000" w:rsidP="00FB49DC">
      <w:pPr>
        <w:pStyle w:val="Sarakstarindkopa"/>
        <w:numPr>
          <w:ilvl w:val="1"/>
          <w:numId w:val="33"/>
        </w:numPr>
        <w:tabs>
          <w:tab w:val="clear" w:pos="719"/>
          <w:tab w:val="num" w:pos="0"/>
        </w:tabs>
        <w:spacing w:after="0"/>
        <w:ind w:left="426" w:right="-2" w:hanging="426"/>
        <w:jc w:val="both"/>
        <w:rPr>
          <w:rFonts w:ascii="Times New Roman" w:hAnsi="Times New Roman" w:cs="Times New Roman"/>
          <w:sz w:val="24"/>
          <w:szCs w:val="24"/>
        </w:rPr>
      </w:pPr>
      <w:r w:rsidRPr="00783C5E">
        <w:rPr>
          <w:rFonts w:ascii="Times New Roman" w:hAnsi="Times New Roman" w:cs="Times New Roman"/>
          <w:sz w:val="24"/>
          <w:szCs w:val="24"/>
        </w:rPr>
        <w:t xml:space="preserve">Kopējā apdrošināšanas prēmija, kas Apdrošinājuma ņēmējam jāmaksā par Polisēm par  Līguma 2.pielikumā norādītajiem Apdrošināmiem objektiem ir </w:t>
      </w:r>
      <w:r w:rsidR="00812F87">
        <w:rPr>
          <w:rFonts w:ascii="Times New Roman" w:hAnsi="Times New Roman" w:cs="Times New Roman"/>
          <w:b/>
          <w:bCs/>
          <w:sz w:val="24"/>
          <w:szCs w:val="24"/>
        </w:rPr>
        <w:t>29770,00</w:t>
      </w:r>
      <w:r w:rsidRPr="000C1E74">
        <w:rPr>
          <w:rFonts w:ascii="Times New Roman" w:hAnsi="Times New Roman" w:cs="Times New Roman"/>
          <w:b/>
          <w:bCs/>
          <w:sz w:val="24"/>
          <w:szCs w:val="24"/>
        </w:rPr>
        <w:t xml:space="preserve"> EUR</w:t>
      </w:r>
      <w:r w:rsidRPr="00783C5E">
        <w:rPr>
          <w:rFonts w:ascii="Times New Roman" w:hAnsi="Times New Roman" w:cs="Times New Roman"/>
          <w:sz w:val="24"/>
          <w:szCs w:val="24"/>
        </w:rPr>
        <w:t xml:space="preserve"> (</w:t>
      </w:r>
      <w:r w:rsidR="00812F87">
        <w:rPr>
          <w:rFonts w:ascii="Times New Roman" w:hAnsi="Times New Roman" w:cs="Times New Roman"/>
          <w:sz w:val="24"/>
          <w:szCs w:val="24"/>
        </w:rPr>
        <w:t xml:space="preserve">divdesmit deviņi tūkstoši septiņi simti septiņdesmit </w:t>
      </w:r>
      <w:r w:rsidRPr="005F5F28">
        <w:rPr>
          <w:rFonts w:ascii="Times New Roman" w:hAnsi="Times New Roman" w:cs="Times New Roman"/>
          <w:i/>
          <w:iCs/>
          <w:sz w:val="24"/>
          <w:szCs w:val="24"/>
        </w:rPr>
        <w:t xml:space="preserve">euro </w:t>
      </w:r>
      <w:r w:rsidR="000C1E74">
        <w:rPr>
          <w:rFonts w:ascii="Times New Roman" w:hAnsi="Times New Roman" w:cs="Times New Roman"/>
          <w:sz w:val="24"/>
          <w:szCs w:val="24"/>
        </w:rPr>
        <w:t xml:space="preserve">00 </w:t>
      </w:r>
      <w:r w:rsidRPr="00783C5E">
        <w:rPr>
          <w:rFonts w:ascii="Times New Roman" w:hAnsi="Times New Roman" w:cs="Times New Roman"/>
          <w:sz w:val="24"/>
          <w:szCs w:val="24"/>
        </w:rPr>
        <w:t>cent</w:t>
      </w:r>
      <w:r w:rsidR="000C1E74">
        <w:rPr>
          <w:rFonts w:ascii="Times New Roman" w:hAnsi="Times New Roman" w:cs="Times New Roman"/>
          <w:sz w:val="24"/>
          <w:szCs w:val="24"/>
        </w:rPr>
        <w:t>i</w:t>
      </w:r>
      <w:r w:rsidRPr="00783C5E">
        <w:rPr>
          <w:rFonts w:ascii="Times New Roman" w:hAnsi="Times New Roman" w:cs="Times New Roman"/>
          <w:sz w:val="24"/>
          <w:szCs w:val="24"/>
        </w:rPr>
        <w:t xml:space="preserve">).  Kopējā apdrošināšanas prēmija saskaņā ar normatīvajiem aktiem nav apliekama ar pievienotās vērtības nodokli (turpmāk – PVN). Nodokļu jomu regulējošo normatīvo aktu izmaiņu gadījumā PVN likme piemērota saskaņā ar </w:t>
      </w:r>
      <w:r>
        <w:rPr>
          <w:rFonts w:ascii="Times New Roman" w:eastAsia="Times New Roman" w:hAnsi="Times New Roman" w:cs="Times New Roman"/>
          <w:sz w:val="24"/>
          <w:szCs w:val="24"/>
        </w:rPr>
        <w:t>s</w:t>
      </w:r>
      <w:r w:rsidRPr="00A71A2C">
        <w:rPr>
          <w:rFonts w:ascii="Times New Roman" w:eastAsia="Times New Roman" w:hAnsi="Times New Roman" w:cs="Times New Roman"/>
          <w:sz w:val="24"/>
          <w:szCs w:val="24"/>
        </w:rPr>
        <w:t>auszemes transportlīdzekļu brīvprātīgās (KASKO) apdrošināšanas</w:t>
      </w:r>
      <w:r w:rsidRPr="00783C5E">
        <w:rPr>
          <w:rFonts w:ascii="Times New Roman" w:hAnsi="Times New Roman" w:cs="Times New Roman"/>
          <w:sz w:val="24"/>
          <w:szCs w:val="24"/>
        </w:rPr>
        <w:t xml:space="preserve"> </w:t>
      </w:r>
      <w:r>
        <w:rPr>
          <w:rFonts w:ascii="Times New Roman" w:hAnsi="Times New Roman" w:cs="Times New Roman"/>
          <w:sz w:val="24"/>
          <w:szCs w:val="24"/>
        </w:rPr>
        <w:t>p</w:t>
      </w:r>
      <w:r w:rsidRPr="00783C5E">
        <w:rPr>
          <w:rFonts w:ascii="Times New Roman" w:hAnsi="Times New Roman" w:cs="Times New Roman"/>
          <w:sz w:val="24"/>
          <w:szCs w:val="24"/>
        </w:rPr>
        <w:t>akalpojuma sniegšanas brīdī spēkā esošajiem normatīvajiem aktiem, neveicot atsevišķus grozījumus Līgumā.</w:t>
      </w:r>
    </w:p>
    <w:p w14:paraId="45D17768" w14:textId="77777777" w:rsidR="001C2EEE" w:rsidRPr="001F1B4E" w:rsidRDefault="00000000" w:rsidP="00FB49DC">
      <w:pPr>
        <w:numPr>
          <w:ilvl w:val="1"/>
          <w:numId w:val="33"/>
        </w:numPr>
        <w:tabs>
          <w:tab w:val="num" w:pos="0"/>
        </w:tabs>
        <w:spacing w:after="0" w:line="240" w:lineRule="auto"/>
        <w:ind w:left="567" w:right="-2" w:hanging="567"/>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Apdrošinājuma ņēmēja pašriski :</w:t>
      </w:r>
    </w:p>
    <w:p w14:paraId="0FDEB0B1" w14:textId="77777777" w:rsidR="001C2EEE" w:rsidRPr="001F1B4E" w:rsidRDefault="00000000" w:rsidP="00FB49DC">
      <w:pPr>
        <w:keepNext/>
        <w:numPr>
          <w:ilvl w:val="2"/>
          <w:numId w:val="35"/>
        </w:numPr>
        <w:tabs>
          <w:tab w:val="left" w:pos="0"/>
        </w:tabs>
        <w:spacing w:after="0" w:line="240" w:lineRule="auto"/>
        <w:ind w:left="426" w:right="-2" w:hanging="426"/>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lastRenderedPageBreak/>
        <w:t xml:space="preserve">transportlīdzekļa bojāejas gadījumā, zādzības vai laupīšanas gadījumā pašrisks ir </w:t>
      </w:r>
      <w:r w:rsidRPr="005F5F28">
        <w:rPr>
          <w:rFonts w:ascii="Times New Roman" w:eastAsia="Times New Roman" w:hAnsi="Times New Roman" w:cs="Times New Roman"/>
          <w:b/>
          <w:bCs/>
          <w:sz w:val="24"/>
          <w:szCs w:val="24"/>
          <w:lang w:eastAsia="x-none"/>
        </w:rPr>
        <w:t>5%</w:t>
      </w:r>
      <w:r w:rsidRPr="005F5F28">
        <w:rPr>
          <w:rFonts w:ascii="Times New Roman" w:eastAsia="Times New Roman" w:hAnsi="Times New Roman" w:cs="Times New Roman"/>
          <w:sz w:val="24"/>
          <w:szCs w:val="24"/>
          <w:lang w:eastAsia="x-none"/>
        </w:rPr>
        <w:t>;</w:t>
      </w:r>
    </w:p>
    <w:p w14:paraId="6D2D3CF5" w14:textId="77777777" w:rsidR="001C2EEE" w:rsidRPr="001F1B4E" w:rsidRDefault="00000000" w:rsidP="00FB49DC">
      <w:pPr>
        <w:numPr>
          <w:ilvl w:val="2"/>
          <w:numId w:val="35"/>
        </w:numPr>
        <w:tabs>
          <w:tab w:val="left" w:pos="0"/>
        </w:tabs>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 xml:space="preserve">transportlīdzekļa daļas vai papildaprīkojuma zādzības - apzagšanas gadījumā Apdrošinātājs atlīdzina atjaunošanas izdevumus pilnā apmērā,  pašrisks ir </w:t>
      </w:r>
      <w:r w:rsidRPr="005F5F28">
        <w:rPr>
          <w:rFonts w:ascii="Times New Roman" w:eastAsia="Times New Roman" w:hAnsi="Times New Roman" w:cs="Times New Roman"/>
          <w:b/>
          <w:bCs/>
          <w:sz w:val="24"/>
          <w:szCs w:val="24"/>
          <w:lang w:eastAsia="x-none"/>
        </w:rPr>
        <w:t>5%</w:t>
      </w:r>
      <w:r w:rsidRPr="001F1B4E">
        <w:rPr>
          <w:rFonts w:ascii="Times New Roman" w:eastAsia="Times New Roman" w:hAnsi="Times New Roman" w:cs="Times New Roman"/>
          <w:sz w:val="24"/>
          <w:szCs w:val="24"/>
          <w:lang w:eastAsia="x-none"/>
        </w:rPr>
        <w:t>;</w:t>
      </w:r>
    </w:p>
    <w:p w14:paraId="7B8867DB" w14:textId="77777777" w:rsidR="001C2EEE" w:rsidRPr="001F1B4E" w:rsidRDefault="00000000" w:rsidP="00FB49DC">
      <w:pPr>
        <w:numPr>
          <w:ilvl w:val="2"/>
          <w:numId w:val="35"/>
        </w:numPr>
        <w:tabs>
          <w:tab w:val="left" w:pos="0"/>
        </w:tabs>
        <w:spacing w:after="0" w:line="240" w:lineRule="auto"/>
        <w:ind w:left="426" w:right="-2" w:hanging="426"/>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 xml:space="preserve">transportlīdzekļa bojājumu pašrisks ir </w:t>
      </w:r>
      <w:r w:rsidRPr="005F5F28">
        <w:rPr>
          <w:rFonts w:ascii="Times New Roman" w:eastAsia="Times New Roman" w:hAnsi="Times New Roman" w:cs="Times New Roman"/>
          <w:b/>
          <w:bCs/>
          <w:sz w:val="24"/>
          <w:szCs w:val="24"/>
          <w:lang w:eastAsia="x-none"/>
        </w:rPr>
        <w:t>0</w:t>
      </w:r>
      <w:r w:rsidRPr="001F1B4E">
        <w:rPr>
          <w:rFonts w:ascii="Times New Roman" w:eastAsia="Times New Roman" w:hAnsi="Times New Roman" w:cs="Times New Roman"/>
          <w:sz w:val="24"/>
          <w:szCs w:val="24"/>
          <w:lang w:eastAsia="x-none"/>
        </w:rPr>
        <w:t>;</w:t>
      </w:r>
    </w:p>
    <w:p w14:paraId="3B052948" w14:textId="77777777" w:rsidR="001C2EEE" w:rsidRPr="001F1B4E" w:rsidRDefault="00000000" w:rsidP="00FB49DC">
      <w:pPr>
        <w:numPr>
          <w:ilvl w:val="2"/>
          <w:numId w:val="35"/>
        </w:numPr>
        <w:tabs>
          <w:tab w:val="left" w:pos="0"/>
        </w:tabs>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 xml:space="preserve">sānstiklu, priekšējā un aizmugurējā vējstikla, spoguļu un lukturu bojājumu gadījumā pašrisks ir </w:t>
      </w:r>
      <w:r w:rsidRPr="005F5F28">
        <w:rPr>
          <w:rFonts w:ascii="Times New Roman" w:eastAsia="Times New Roman" w:hAnsi="Times New Roman" w:cs="Times New Roman"/>
          <w:b/>
          <w:bCs/>
          <w:sz w:val="24"/>
          <w:szCs w:val="24"/>
          <w:lang w:eastAsia="x-none"/>
        </w:rPr>
        <w:t>0</w:t>
      </w:r>
      <w:r w:rsidRPr="001F1B4E">
        <w:rPr>
          <w:rFonts w:ascii="Times New Roman" w:eastAsia="Times New Roman" w:hAnsi="Times New Roman" w:cs="Times New Roman"/>
          <w:sz w:val="24"/>
          <w:szCs w:val="24"/>
          <w:lang w:eastAsia="x-none"/>
        </w:rPr>
        <w:t>.</w:t>
      </w:r>
    </w:p>
    <w:p w14:paraId="500D7836" w14:textId="77777777" w:rsidR="001C2EEE" w:rsidRPr="001F1B4E" w:rsidRDefault="00000000" w:rsidP="00FB49DC">
      <w:pPr>
        <w:numPr>
          <w:ilvl w:val="1"/>
          <w:numId w:val="35"/>
        </w:numPr>
        <w:spacing w:after="0" w:line="240" w:lineRule="auto"/>
        <w:ind w:left="426" w:right="-2" w:hanging="426"/>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 xml:space="preserve">Apdrošinājuma ņēmējs samaksā Apdrošinātājam Līguma 3.2. apakšpunktā norādīto apdrošināšanas prēmiju vienā maksājumā 30 (trīsdesmit) dienu laikā pēc </w:t>
      </w:r>
      <w:r w:rsidRPr="001F1B4E">
        <w:rPr>
          <w:rFonts w:ascii="Times New Roman" w:eastAsia="Times New Roman" w:hAnsi="Times New Roman" w:cs="Times New Roman"/>
          <w:bCs/>
          <w:sz w:val="24"/>
          <w:szCs w:val="24"/>
          <w:lang w:eastAsia="x-none"/>
        </w:rPr>
        <w:t>Apdrošinātāja</w:t>
      </w:r>
      <w:r w:rsidRPr="001F1B4E">
        <w:rPr>
          <w:rFonts w:ascii="Times New Roman" w:eastAsia="Times New Roman" w:hAnsi="Times New Roman" w:cs="Times New Roman"/>
          <w:sz w:val="24"/>
          <w:szCs w:val="24"/>
          <w:lang w:eastAsia="x-none"/>
        </w:rPr>
        <w:t xml:space="preserve"> rēķina saņemšanas. </w:t>
      </w:r>
    </w:p>
    <w:p w14:paraId="2FC98D47" w14:textId="77777777" w:rsidR="005F5F28" w:rsidRDefault="00000000" w:rsidP="00FB49DC">
      <w:pPr>
        <w:numPr>
          <w:ilvl w:val="1"/>
          <w:numId w:val="35"/>
        </w:numPr>
        <w:spacing w:after="0" w:line="240" w:lineRule="auto"/>
        <w:ind w:left="426" w:right="-2" w:hanging="426"/>
        <w:jc w:val="both"/>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 xml:space="preserve">Apdrošināšanas prēmija, kas </w:t>
      </w:r>
      <w:r w:rsidRPr="001F1B4E">
        <w:rPr>
          <w:rFonts w:ascii="Times New Roman" w:eastAsia="Times New Roman" w:hAnsi="Times New Roman" w:cs="Times New Roman"/>
          <w:bCs/>
          <w:sz w:val="24"/>
          <w:szCs w:val="24"/>
        </w:rPr>
        <w:t>Apdrošinājuma ņēmējam</w:t>
      </w:r>
      <w:r w:rsidRPr="001F1B4E">
        <w:rPr>
          <w:rFonts w:ascii="Times New Roman" w:eastAsia="Times New Roman" w:hAnsi="Times New Roman" w:cs="Times New Roman"/>
          <w:sz w:val="24"/>
          <w:szCs w:val="24"/>
        </w:rPr>
        <w:t xml:space="preserve"> jāmaksā par Polisēm, kas pēc </w:t>
      </w:r>
      <w:r w:rsidRPr="001F1B4E">
        <w:rPr>
          <w:rFonts w:ascii="Times New Roman" w:eastAsia="Times New Roman" w:hAnsi="Times New Roman" w:cs="Times New Roman"/>
          <w:bCs/>
          <w:sz w:val="24"/>
          <w:szCs w:val="24"/>
        </w:rPr>
        <w:t>Apdrošinājuma ņēmēja</w:t>
      </w:r>
      <w:r w:rsidRPr="001F1B4E">
        <w:rPr>
          <w:rFonts w:ascii="Times New Roman" w:eastAsia="Times New Roman" w:hAnsi="Times New Roman" w:cs="Times New Roman"/>
          <w:sz w:val="24"/>
          <w:szCs w:val="24"/>
        </w:rPr>
        <w:t xml:space="preserve"> pieprasījuma tiek izsniegtas attiecībā uz Apdrošināmiem objektiem, kurus Apdrošinājuma ņēmējs iegūs Līguma darbības laikā, tiek noteikta, Pusēm vienojoties, un norādīta attiecīgajās Polisēs. Apdrošināšanas prēmiju </w:t>
      </w:r>
      <w:r w:rsidRPr="001F1B4E">
        <w:rPr>
          <w:rFonts w:ascii="Times New Roman" w:eastAsia="Times New Roman" w:hAnsi="Times New Roman" w:cs="Times New Roman"/>
          <w:bCs/>
          <w:sz w:val="24"/>
          <w:szCs w:val="24"/>
        </w:rPr>
        <w:t>Apdrošinājuma ņēmējs</w:t>
      </w:r>
      <w:r w:rsidRPr="001F1B4E">
        <w:rPr>
          <w:rFonts w:ascii="Times New Roman" w:eastAsia="Times New Roman" w:hAnsi="Times New Roman" w:cs="Times New Roman"/>
          <w:sz w:val="24"/>
          <w:szCs w:val="24"/>
        </w:rPr>
        <w:t xml:space="preserve"> samaksā saskaņā ar Apdrošinātāja iesniegtajiem rēķiniem.</w:t>
      </w:r>
    </w:p>
    <w:p w14:paraId="623DB894" w14:textId="77777777" w:rsidR="008A7F5A" w:rsidRPr="008A7F5A" w:rsidRDefault="00000000" w:rsidP="00FB49DC">
      <w:pPr>
        <w:numPr>
          <w:ilvl w:val="1"/>
          <w:numId w:val="35"/>
        </w:numPr>
        <w:shd w:val="clear" w:color="auto" w:fill="FFFFFF"/>
        <w:tabs>
          <w:tab w:val="num" w:pos="567"/>
          <w:tab w:val="num" w:pos="1276"/>
        </w:tabs>
        <w:spacing w:after="0" w:line="240" w:lineRule="auto"/>
        <w:jc w:val="both"/>
        <w:rPr>
          <w:rFonts w:ascii="Times New Roman" w:hAnsi="Times New Roman" w:cs="Times New Roman"/>
          <w:sz w:val="24"/>
          <w:szCs w:val="24"/>
        </w:rPr>
      </w:pPr>
      <w:r w:rsidRPr="008A7F5A">
        <w:rPr>
          <w:rFonts w:ascii="Times New Roman" w:hAnsi="Times New Roman" w:cs="Times New Roman"/>
          <w:sz w:val="24"/>
          <w:szCs w:val="24"/>
        </w:rPr>
        <w:t>Rēķina formāts un iesniegšanas kārtība:</w:t>
      </w:r>
    </w:p>
    <w:p w14:paraId="74DEF328" w14:textId="77777777" w:rsidR="008A7F5A" w:rsidRPr="008A7F5A" w:rsidRDefault="00000000" w:rsidP="00FB49DC">
      <w:pPr>
        <w:pStyle w:val="Sarakstarindkopa"/>
        <w:numPr>
          <w:ilvl w:val="2"/>
          <w:numId w:val="35"/>
        </w:numPr>
        <w:tabs>
          <w:tab w:val="left" w:pos="851"/>
          <w:tab w:val="num" w:pos="1276"/>
        </w:tabs>
        <w:suppressAutoHyphens/>
        <w:spacing w:after="0" w:line="240" w:lineRule="auto"/>
        <w:contextualSpacing w:val="0"/>
        <w:jc w:val="both"/>
        <w:rPr>
          <w:rFonts w:ascii="Times New Roman" w:hAnsi="Times New Roman" w:cs="Times New Roman"/>
          <w:sz w:val="24"/>
          <w:szCs w:val="24"/>
        </w:rPr>
      </w:pPr>
      <w:r w:rsidRPr="001F1B4E">
        <w:rPr>
          <w:rFonts w:ascii="Times New Roman" w:eastAsia="Times New Roman" w:hAnsi="Times New Roman" w:cs="Times New Roman"/>
          <w:sz w:val="24"/>
          <w:szCs w:val="24"/>
          <w:lang w:eastAsia="x-none"/>
        </w:rPr>
        <w:t>Apdrošinātāj</w:t>
      </w:r>
      <w:r>
        <w:rPr>
          <w:rFonts w:ascii="Times New Roman" w:eastAsia="Times New Roman" w:hAnsi="Times New Roman" w:cs="Times New Roman"/>
          <w:sz w:val="24"/>
          <w:szCs w:val="24"/>
          <w:lang w:eastAsia="x-none"/>
        </w:rPr>
        <w:t>s</w:t>
      </w:r>
      <w:r w:rsidRPr="008A7F5A">
        <w:rPr>
          <w:rFonts w:ascii="Times New Roman" w:hAnsi="Times New Roman" w:cs="Times New Roman"/>
          <w:sz w:val="24"/>
          <w:szCs w:val="24"/>
        </w:rPr>
        <w:t xml:space="preserve"> sagatavo grāmatvedības attaisnojuma dokumentus – rēķinu, - elektroniskā formātā (turpmāk – elektronisks rēķins), atbilstoši Rīgas pilsētas </w:t>
      </w:r>
      <w:r>
        <w:rPr>
          <w:rFonts w:ascii="Times New Roman" w:hAnsi="Times New Roman" w:cs="Times New Roman"/>
          <w:sz w:val="24"/>
          <w:szCs w:val="24"/>
        </w:rPr>
        <w:t>valsts</w:t>
      </w:r>
      <w:r w:rsidRPr="008A7F5A">
        <w:rPr>
          <w:rFonts w:ascii="Times New Roman" w:hAnsi="Times New Roman" w:cs="Times New Roman"/>
          <w:sz w:val="24"/>
          <w:szCs w:val="24"/>
        </w:rPr>
        <w:t xml:space="preserve">pašvaldības portālā </w:t>
      </w:r>
      <w:hyperlink r:id="rId7" w:history="1">
        <w:r w:rsidRPr="008A7F5A">
          <w:rPr>
            <w:rStyle w:val="Hipersaite"/>
            <w:rFonts w:ascii="Times New Roman" w:hAnsi="Times New Roman" w:cs="Times New Roman"/>
            <w:sz w:val="24"/>
            <w:szCs w:val="24"/>
          </w:rPr>
          <w:t>www.eriga.lv</w:t>
        </w:r>
      </w:hyperlink>
      <w:r w:rsidRPr="008A7F5A">
        <w:rPr>
          <w:rFonts w:ascii="Times New Roman" w:hAnsi="Times New Roman" w:cs="Times New Roman"/>
          <w:sz w:val="24"/>
          <w:szCs w:val="24"/>
        </w:rPr>
        <w:t>, sadaļā „Rēķinu iesniegšana” norādītajai informācijai par elektroniskā rēķina formātu;</w:t>
      </w:r>
    </w:p>
    <w:p w14:paraId="28234D3A" w14:textId="77777777" w:rsidR="008A7F5A" w:rsidRPr="008A7F5A" w:rsidRDefault="00000000" w:rsidP="00FB49DC">
      <w:pPr>
        <w:numPr>
          <w:ilvl w:val="2"/>
          <w:numId w:val="35"/>
        </w:numPr>
        <w:tabs>
          <w:tab w:val="left" w:pos="851"/>
          <w:tab w:val="num" w:pos="1276"/>
        </w:tabs>
        <w:suppressAutoHyphens/>
        <w:spacing w:after="0" w:line="240" w:lineRule="auto"/>
        <w:jc w:val="both"/>
        <w:rPr>
          <w:rFonts w:ascii="Times New Roman" w:hAnsi="Times New Roman" w:cs="Times New Roman"/>
          <w:sz w:val="24"/>
          <w:szCs w:val="24"/>
        </w:rPr>
      </w:pPr>
      <w:r w:rsidRPr="008A7F5A">
        <w:rPr>
          <w:rFonts w:ascii="Times New Roman" w:hAnsi="Times New Roman" w:cs="Times New Roman"/>
          <w:sz w:val="24"/>
          <w:szCs w:val="24"/>
        </w:rPr>
        <w:t xml:space="preserve">elektroniskos rēķinus apmaksai </w:t>
      </w:r>
      <w:r w:rsidRPr="001F1B4E">
        <w:rPr>
          <w:rFonts w:ascii="Times New Roman" w:eastAsia="Times New Roman" w:hAnsi="Times New Roman" w:cs="Times New Roman"/>
          <w:sz w:val="24"/>
          <w:szCs w:val="24"/>
          <w:lang w:eastAsia="x-none"/>
        </w:rPr>
        <w:t>Apdrošinātāj</w:t>
      </w:r>
      <w:r>
        <w:rPr>
          <w:rFonts w:ascii="Times New Roman" w:eastAsia="Times New Roman" w:hAnsi="Times New Roman" w:cs="Times New Roman"/>
          <w:sz w:val="24"/>
          <w:szCs w:val="24"/>
          <w:lang w:eastAsia="x-none"/>
        </w:rPr>
        <w:t>s</w:t>
      </w:r>
      <w:r w:rsidRPr="008A7F5A">
        <w:rPr>
          <w:rFonts w:ascii="Times New Roman" w:hAnsi="Times New Roman" w:cs="Times New Roman"/>
          <w:sz w:val="24"/>
          <w:szCs w:val="24"/>
        </w:rPr>
        <w:t xml:space="preserve"> iesniedz </w:t>
      </w:r>
      <w:r w:rsidRPr="001F1B4E">
        <w:rPr>
          <w:rFonts w:ascii="Times New Roman" w:eastAsia="Times New Roman" w:hAnsi="Times New Roman" w:cs="Times New Roman"/>
          <w:sz w:val="24"/>
          <w:szCs w:val="24"/>
        </w:rPr>
        <w:t>Apdrošinājuma ņēmēj</w:t>
      </w:r>
      <w:r>
        <w:rPr>
          <w:rFonts w:ascii="Times New Roman" w:eastAsia="Times New Roman" w:hAnsi="Times New Roman" w:cs="Times New Roman"/>
          <w:sz w:val="24"/>
          <w:szCs w:val="24"/>
        </w:rPr>
        <w:t>am</w:t>
      </w:r>
      <w:r w:rsidRPr="008A7F5A">
        <w:rPr>
          <w:rFonts w:ascii="Times New Roman" w:hAnsi="Times New Roman" w:cs="Times New Roman"/>
          <w:sz w:val="24"/>
          <w:szCs w:val="24"/>
        </w:rPr>
        <w:t>, izvēloties  vienu no sekojošiem rēķina piegādes kanāliem:</w:t>
      </w:r>
    </w:p>
    <w:p w14:paraId="6D56821C" w14:textId="77777777" w:rsidR="008A7F5A" w:rsidRPr="008A7F5A" w:rsidRDefault="00000000" w:rsidP="008A7F5A">
      <w:pPr>
        <w:tabs>
          <w:tab w:val="left" w:pos="-1985"/>
          <w:tab w:val="num" w:pos="567"/>
          <w:tab w:val="num" w:pos="1276"/>
        </w:tabs>
        <w:spacing w:after="0" w:line="240" w:lineRule="auto"/>
        <w:ind w:left="360" w:right="12" w:hanging="360"/>
        <w:jc w:val="both"/>
        <w:rPr>
          <w:rFonts w:ascii="Times New Roman" w:hAnsi="Times New Roman" w:cs="Times New Roman"/>
          <w:sz w:val="24"/>
          <w:szCs w:val="24"/>
        </w:rPr>
      </w:pPr>
      <w:r w:rsidRPr="008A7F5A">
        <w:rPr>
          <w:rFonts w:ascii="Times New Roman" w:hAnsi="Times New Roman" w:cs="Times New Roman"/>
          <w:sz w:val="24"/>
          <w:szCs w:val="24"/>
        </w:rPr>
        <w:t>-</w:t>
      </w:r>
      <w:r w:rsidRPr="008A7F5A">
        <w:rPr>
          <w:rFonts w:ascii="Times New Roman" w:hAnsi="Times New Roman" w:cs="Times New Roman"/>
          <w:sz w:val="24"/>
          <w:szCs w:val="24"/>
        </w:rPr>
        <w:tab/>
        <w:t xml:space="preserve">izveido programmatūru datu apmaiņai starp </w:t>
      </w:r>
      <w:r w:rsidRPr="001F1B4E">
        <w:rPr>
          <w:rFonts w:ascii="Times New Roman" w:eastAsia="Times New Roman" w:hAnsi="Times New Roman" w:cs="Times New Roman"/>
          <w:sz w:val="24"/>
          <w:szCs w:val="24"/>
          <w:lang w:eastAsia="x-none"/>
        </w:rPr>
        <w:t>Apdrošinātāja</w:t>
      </w:r>
      <w:r>
        <w:rPr>
          <w:rFonts w:ascii="Times New Roman" w:eastAsia="Times New Roman" w:hAnsi="Times New Roman" w:cs="Times New Roman"/>
          <w:sz w:val="24"/>
          <w:szCs w:val="24"/>
          <w:lang w:eastAsia="x-none"/>
        </w:rPr>
        <w:t xml:space="preserve"> </w:t>
      </w:r>
      <w:r w:rsidRPr="008A7F5A">
        <w:rPr>
          <w:rFonts w:ascii="Times New Roman" w:hAnsi="Times New Roman" w:cs="Times New Roman"/>
          <w:sz w:val="24"/>
          <w:szCs w:val="24"/>
        </w:rPr>
        <w:t>norēķinu sistēmu un pašvaldības vienoto informācijas sistēmu (WEB API);</w:t>
      </w:r>
    </w:p>
    <w:p w14:paraId="2ACA566C" w14:textId="77777777" w:rsidR="008A7F5A" w:rsidRPr="008A7F5A" w:rsidRDefault="00000000" w:rsidP="008A7F5A">
      <w:pPr>
        <w:tabs>
          <w:tab w:val="left" w:pos="-1985"/>
          <w:tab w:val="num" w:pos="567"/>
          <w:tab w:val="num" w:pos="1276"/>
        </w:tabs>
        <w:spacing w:after="0" w:line="240" w:lineRule="auto"/>
        <w:ind w:left="360" w:right="12" w:hanging="360"/>
        <w:jc w:val="both"/>
        <w:rPr>
          <w:rFonts w:ascii="Times New Roman" w:hAnsi="Times New Roman" w:cs="Times New Roman"/>
          <w:sz w:val="24"/>
          <w:szCs w:val="24"/>
        </w:rPr>
      </w:pPr>
      <w:r w:rsidRPr="008A7F5A">
        <w:rPr>
          <w:rFonts w:ascii="Times New Roman" w:hAnsi="Times New Roman" w:cs="Times New Roman"/>
          <w:sz w:val="24"/>
          <w:szCs w:val="24"/>
        </w:rPr>
        <w:t>-</w:t>
      </w:r>
      <w:r w:rsidRPr="008A7F5A">
        <w:rPr>
          <w:rFonts w:ascii="Times New Roman" w:hAnsi="Times New Roman" w:cs="Times New Roman"/>
          <w:sz w:val="24"/>
          <w:szCs w:val="24"/>
        </w:rPr>
        <w:tab/>
        <w:t xml:space="preserve">augšupielādē rēķinu failus portālā </w:t>
      </w:r>
      <w:hyperlink r:id="rId8" w:history="1">
        <w:r w:rsidRPr="008A7F5A">
          <w:rPr>
            <w:rStyle w:val="Hipersaite"/>
            <w:rFonts w:ascii="Times New Roman" w:hAnsi="Times New Roman" w:cs="Times New Roman"/>
            <w:sz w:val="24"/>
            <w:szCs w:val="24"/>
          </w:rPr>
          <w:t>www.eriga.lv</w:t>
        </w:r>
      </w:hyperlink>
      <w:r w:rsidRPr="008A7F5A">
        <w:rPr>
          <w:rFonts w:ascii="Times New Roman" w:hAnsi="Times New Roman" w:cs="Times New Roman"/>
          <w:sz w:val="24"/>
          <w:szCs w:val="24"/>
        </w:rPr>
        <w:t xml:space="preserve">, atbilstoši portālā </w:t>
      </w:r>
      <w:hyperlink r:id="rId9" w:history="1">
        <w:r w:rsidRPr="008A7F5A">
          <w:rPr>
            <w:rStyle w:val="Hipersaite"/>
            <w:rFonts w:ascii="Times New Roman" w:hAnsi="Times New Roman" w:cs="Times New Roman"/>
            <w:sz w:val="24"/>
            <w:szCs w:val="24"/>
          </w:rPr>
          <w:t>www.eriga.lv</w:t>
        </w:r>
      </w:hyperlink>
      <w:r w:rsidRPr="008A7F5A">
        <w:rPr>
          <w:rFonts w:ascii="Times New Roman" w:hAnsi="Times New Roman" w:cs="Times New Roman"/>
          <w:sz w:val="24"/>
          <w:szCs w:val="24"/>
        </w:rPr>
        <w:t>, sadaļā „Rēķinu iesniegšana” norādītajai informācijai par failu augšupielādi XML formātā;</w:t>
      </w:r>
    </w:p>
    <w:p w14:paraId="2F623697" w14:textId="77777777" w:rsidR="008A7F5A" w:rsidRPr="008A7F5A" w:rsidRDefault="00000000" w:rsidP="008A7F5A">
      <w:pPr>
        <w:tabs>
          <w:tab w:val="left" w:pos="-1985"/>
          <w:tab w:val="num" w:pos="567"/>
          <w:tab w:val="num" w:pos="1276"/>
        </w:tabs>
        <w:spacing w:after="0" w:line="240" w:lineRule="auto"/>
        <w:ind w:left="360" w:right="12" w:hanging="360"/>
        <w:jc w:val="both"/>
        <w:rPr>
          <w:rFonts w:ascii="Times New Roman" w:hAnsi="Times New Roman" w:cs="Times New Roman"/>
          <w:sz w:val="24"/>
          <w:szCs w:val="24"/>
        </w:rPr>
      </w:pPr>
      <w:r w:rsidRPr="008A7F5A">
        <w:rPr>
          <w:rFonts w:ascii="Times New Roman" w:hAnsi="Times New Roman" w:cs="Times New Roman"/>
          <w:sz w:val="24"/>
          <w:szCs w:val="24"/>
        </w:rPr>
        <w:t>-</w:t>
      </w:r>
      <w:r w:rsidRPr="008A7F5A">
        <w:rPr>
          <w:rFonts w:ascii="Times New Roman" w:hAnsi="Times New Roman" w:cs="Times New Roman"/>
          <w:sz w:val="24"/>
          <w:szCs w:val="24"/>
        </w:rPr>
        <w:tab/>
        <w:t xml:space="preserve">izmanto manuālu rēķina informācijas ievades Web formu  portālā </w:t>
      </w:r>
      <w:hyperlink r:id="rId10" w:history="1">
        <w:r w:rsidRPr="008A7F5A">
          <w:rPr>
            <w:rStyle w:val="Hipersaite"/>
            <w:rFonts w:ascii="Times New Roman" w:hAnsi="Times New Roman" w:cs="Times New Roman"/>
            <w:sz w:val="24"/>
            <w:szCs w:val="24"/>
          </w:rPr>
          <w:t>http://www.eriga.lv</w:t>
        </w:r>
      </w:hyperlink>
      <w:r w:rsidRPr="008A7F5A">
        <w:rPr>
          <w:rFonts w:ascii="Times New Roman" w:hAnsi="Times New Roman" w:cs="Times New Roman"/>
          <w:sz w:val="24"/>
          <w:szCs w:val="24"/>
        </w:rPr>
        <w:t>, sadaļā „Rēķinu iesniegšana”.</w:t>
      </w:r>
    </w:p>
    <w:p w14:paraId="65D51206" w14:textId="77777777" w:rsidR="008A7F5A" w:rsidRPr="008A7F5A" w:rsidRDefault="00000000" w:rsidP="00FB49DC">
      <w:pPr>
        <w:numPr>
          <w:ilvl w:val="2"/>
          <w:numId w:val="35"/>
        </w:numPr>
        <w:tabs>
          <w:tab w:val="left" w:pos="-1985"/>
          <w:tab w:val="num" w:pos="1276"/>
        </w:tabs>
        <w:spacing w:after="0" w:line="240" w:lineRule="auto"/>
        <w:ind w:right="12"/>
        <w:jc w:val="both"/>
        <w:rPr>
          <w:rFonts w:ascii="Times New Roman" w:hAnsi="Times New Roman" w:cs="Times New Roman"/>
          <w:sz w:val="24"/>
          <w:szCs w:val="24"/>
        </w:rPr>
      </w:pPr>
      <w:r w:rsidRPr="008A7F5A">
        <w:rPr>
          <w:rFonts w:ascii="Times New Roman" w:hAnsi="Times New Roman" w:cs="Times New Roman"/>
          <w:sz w:val="24"/>
          <w:szCs w:val="24"/>
        </w:rPr>
        <w:t>Līgumā noteiktā kārtībā iesniegts elektronisks rēķins nodrošina Pusēm elektroniskā rēķina izcelsmes autentiskumu un satura integritāti;</w:t>
      </w:r>
    </w:p>
    <w:p w14:paraId="3A2161D9" w14:textId="77777777" w:rsidR="008A7F5A" w:rsidRPr="008A7F5A" w:rsidRDefault="00000000" w:rsidP="00FB49DC">
      <w:pPr>
        <w:numPr>
          <w:ilvl w:val="2"/>
          <w:numId w:val="35"/>
        </w:numPr>
        <w:tabs>
          <w:tab w:val="left" w:pos="-1985"/>
          <w:tab w:val="num" w:pos="1276"/>
        </w:tabs>
        <w:spacing w:after="0" w:line="240" w:lineRule="auto"/>
        <w:ind w:right="12"/>
        <w:jc w:val="both"/>
        <w:rPr>
          <w:rFonts w:ascii="Times New Roman" w:hAnsi="Times New Roman" w:cs="Times New Roman"/>
          <w:sz w:val="24"/>
          <w:szCs w:val="24"/>
        </w:rPr>
      </w:pPr>
      <w:r w:rsidRPr="008A7F5A">
        <w:rPr>
          <w:rFonts w:ascii="Times New Roman" w:hAnsi="Times New Roman" w:cs="Times New Roman"/>
          <w:sz w:val="24"/>
          <w:szCs w:val="24"/>
        </w:rPr>
        <w:t xml:space="preserve">Puses vienojas, ka elektroniskā rēķina apmaksas termiņš ir </w:t>
      </w:r>
      <w:r>
        <w:rPr>
          <w:rFonts w:ascii="Times New Roman" w:hAnsi="Times New Roman" w:cs="Times New Roman"/>
          <w:sz w:val="24"/>
          <w:szCs w:val="24"/>
        </w:rPr>
        <w:t>3</w:t>
      </w:r>
      <w:r w:rsidRPr="008A7F5A">
        <w:rPr>
          <w:rFonts w:ascii="Times New Roman" w:hAnsi="Times New Roman" w:cs="Times New Roman"/>
          <w:sz w:val="24"/>
          <w:szCs w:val="24"/>
        </w:rPr>
        <w:t>0 (</w:t>
      </w:r>
      <w:r>
        <w:rPr>
          <w:rFonts w:ascii="Times New Roman" w:hAnsi="Times New Roman" w:cs="Times New Roman"/>
          <w:sz w:val="24"/>
          <w:szCs w:val="24"/>
        </w:rPr>
        <w:t>trīs</w:t>
      </w:r>
      <w:r w:rsidRPr="008A7F5A">
        <w:rPr>
          <w:rFonts w:ascii="Times New Roman" w:hAnsi="Times New Roman" w:cs="Times New Roman"/>
          <w:sz w:val="24"/>
          <w:szCs w:val="24"/>
        </w:rPr>
        <w:t xml:space="preserve">desmit)  dienu laikā no dienas, kad </w:t>
      </w:r>
      <w:r w:rsidRPr="001F1B4E">
        <w:rPr>
          <w:rFonts w:ascii="Times New Roman" w:eastAsia="Times New Roman" w:hAnsi="Times New Roman" w:cs="Times New Roman"/>
          <w:sz w:val="24"/>
          <w:szCs w:val="24"/>
          <w:lang w:eastAsia="x-none"/>
        </w:rPr>
        <w:t>Apdrošinātāj</w:t>
      </w:r>
      <w:r>
        <w:rPr>
          <w:rFonts w:ascii="Times New Roman" w:eastAsia="Times New Roman" w:hAnsi="Times New Roman" w:cs="Times New Roman"/>
          <w:sz w:val="24"/>
          <w:szCs w:val="24"/>
          <w:lang w:eastAsia="x-none"/>
        </w:rPr>
        <w:t>s</w:t>
      </w:r>
      <w:r w:rsidRPr="008A7F5A">
        <w:rPr>
          <w:rFonts w:ascii="Times New Roman" w:hAnsi="Times New Roman" w:cs="Times New Roman"/>
          <w:sz w:val="24"/>
          <w:szCs w:val="24"/>
        </w:rPr>
        <w:t xml:space="preserve"> iesniedzis </w:t>
      </w:r>
      <w:r w:rsidRPr="001F1B4E">
        <w:rPr>
          <w:rFonts w:ascii="Times New Roman" w:eastAsia="Times New Roman" w:hAnsi="Times New Roman" w:cs="Times New Roman"/>
          <w:sz w:val="24"/>
          <w:szCs w:val="24"/>
        </w:rPr>
        <w:t>Apdrošinājuma ņēmēj</w:t>
      </w:r>
      <w:r>
        <w:rPr>
          <w:rFonts w:ascii="Times New Roman" w:eastAsia="Times New Roman" w:hAnsi="Times New Roman" w:cs="Times New Roman"/>
          <w:sz w:val="24"/>
          <w:szCs w:val="24"/>
        </w:rPr>
        <w:t>am</w:t>
      </w:r>
      <w:r w:rsidRPr="008A7F5A">
        <w:rPr>
          <w:rFonts w:ascii="Times New Roman" w:hAnsi="Times New Roman" w:cs="Times New Roman"/>
          <w:b/>
          <w:bCs/>
          <w:sz w:val="24"/>
          <w:szCs w:val="24"/>
        </w:rPr>
        <w:t xml:space="preserve"> </w:t>
      </w:r>
      <w:r w:rsidRPr="008A7F5A">
        <w:rPr>
          <w:rFonts w:ascii="Times New Roman" w:hAnsi="Times New Roman" w:cs="Times New Roman"/>
          <w:sz w:val="24"/>
          <w:szCs w:val="24"/>
        </w:rPr>
        <w:t xml:space="preserve">elektronisku rēķinu, atbilstoši portāla </w:t>
      </w:r>
      <w:hyperlink r:id="rId11" w:history="1">
        <w:r w:rsidRPr="008A7F5A">
          <w:rPr>
            <w:rStyle w:val="Hipersaite"/>
            <w:rFonts w:ascii="Times New Roman" w:hAnsi="Times New Roman" w:cs="Times New Roman"/>
            <w:sz w:val="24"/>
            <w:szCs w:val="24"/>
          </w:rPr>
          <w:t>www.eriga.lv</w:t>
        </w:r>
      </w:hyperlink>
      <w:r w:rsidRPr="008A7F5A">
        <w:rPr>
          <w:rFonts w:ascii="Times New Roman" w:hAnsi="Times New Roman" w:cs="Times New Roman"/>
          <w:sz w:val="24"/>
          <w:szCs w:val="24"/>
        </w:rPr>
        <w:t xml:space="preserve"> sadaļā „Rēķinu iesniegšana” norādītajai informācijai par elektroniskā rēķina formātu;</w:t>
      </w:r>
    </w:p>
    <w:p w14:paraId="2DB38A5D" w14:textId="77777777" w:rsidR="008A7F5A" w:rsidRPr="008A7F5A" w:rsidRDefault="00000000" w:rsidP="00FB49DC">
      <w:pPr>
        <w:numPr>
          <w:ilvl w:val="2"/>
          <w:numId w:val="35"/>
        </w:numPr>
        <w:tabs>
          <w:tab w:val="left" w:pos="-1985"/>
          <w:tab w:val="num" w:pos="1276"/>
        </w:tabs>
        <w:spacing w:after="0" w:line="240" w:lineRule="auto"/>
        <w:ind w:right="12"/>
        <w:jc w:val="both"/>
        <w:rPr>
          <w:rFonts w:ascii="Times New Roman" w:hAnsi="Times New Roman" w:cs="Times New Roman"/>
          <w:sz w:val="24"/>
          <w:szCs w:val="24"/>
        </w:rPr>
      </w:pPr>
      <w:r w:rsidRPr="008A7F5A">
        <w:rPr>
          <w:rFonts w:ascii="Times New Roman" w:hAnsi="Times New Roman" w:cs="Times New Roman"/>
          <w:sz w:val="24"/>
          <w:szCs w:val="24"/>
        </w:rPr>
        <w:t xml:space="preserve">Puses vienojas, ka elektroniskā rēķina apmaksas termiņu skaita no dienas, kad </w:t>
      </w:r>
      <w:r w:rsidRPr="001F1B4E">
        <w:rPr>
          <w:rFonts w:ascii="Times New Roman" w:eastAsia="Times New Roman" w:hAnsi="Times New Roman" w:cs="Times New Roman"/>
          <w:sz w:val="24"/>
          <w:szCs w:val="24"/>
          <w:lang w:eastAsia="x-none"/>
        </w:rPr>
        <w:t>Apdrošinātāj</w:t>
      </w:r>
      <w:r>
        <w:rPr>
          <w:rFonts w:ascii="Times New Roman" w:eastAsia="Times New Roman" w:hAnsi="Times New Roman" w:cs="Times New Roman"/>
          <w:sz w:val="24"/>
          <w:szCs w:val="24"/>
          <w:lang w:eastAsia="x-none"/>
        </w:rPr>
        <w:t>s</w:t>
      </w:r>
      <w:r w:rsidRPr="008A7F5A">
        <w:rPr>
          <w:rFonts w:ascii="Times New Roman" w:hAnsi="Times New Roman" w:cs="Times New Roman"/>
          <w:sz w:val="24"/>
          <w:szCs w:val="24"/>
        </w:rPr>
        <w:t xml:space="preserve">, atbilstoši pašvaldības portālā </w:t>
      </w:r>
      <w:hyperlink r:id="rId12" w:history="1">
        <w:r w:rsidRPr="008A7F5A">
          <w:rPr>
            <w:rStyle w:val="Hipersaite"/>
            <w:rFonts w:ascii="Times New Roman" w:hAnsi="Times New Roman" w:cs="Times New Roman"/>
            <w:sz w:val="24"/>
            <w:szCs w:val="24"/>
          </w:rPr>
          <w:t>www.eriga.lv</w:t>
        </w:r>
      </w:hyperlink>
      <w:r w:rsidRPr="008A7F5A">
        <w:rPr>
          <w:rFonts w:ascii="Times New Roman" w:hAnsi="Times New Roman" w:cs="Times New Roman"/>
          <w:sz w:val="24"/>
          <w:szCs w:val="24"/>
        </w:rPr>
        <w:t xml:space="preserve">, sadaļā „Rēķinu iesniegšana” norādītajai informācijai par elektroniskā rēķina formātu, ir iesniedzis </w:t>
      </w:r>
      <w:r w:rsidRPr="001F1B4E">
        <w:rPr>
          <w:rFonts w:ascii="Times New Roman" w:eastAsia="Times New Roman" w:hAnsi="Times New Roman" w:cs="Times New Roman"/>
          <w:sz w:val="24"/>
          <w:szCs w:val="24"/>
        </w:rPr>
        <w:t>Apdrošinājuma ņēmēj</w:t>
      </w:r>
      <w:r>
        <w:rPr>
          <w:rFonts w:ascii="Times New Roman" w:eastAsia="Times New Roman" w:hAnsi="Times New Roman" w:cs="Times New Roman"/>
          <w:sz w:val="24"/>
          <w:szCs w:val="24"/>
        </w:rPr>
        <w:t>am</w:t>
      </w:r>
      <w:r w:rsidRPr="008A7F5A">
        <w:rPr>
          <w:rFonts w:ascii="Times New Roman" w:hAnsi="Times New Roman" w:cs="Times New Roman"/>
          <w:b/>
          <w:bCs/>
          <w:sz w:val="24"/>
          <w:szCs w:val="24"/>
        </w:rPr>
        <w:t xml:space="preserve"> </w:t>
      </w:r>
      <w:r w:rsidRPr="008A7F5A">
        <w:rPr>
          <w:rFonts w:ascii="Times New Roman" w:hAnsi="Times New Roman" w:cs="Times New Roman"/>
          <w:sz w:val="24"/>
          <w:szCs w:val="24"/>
        </w:rPr>
        <w:t xml:space="preserve">elektronisku rēķinu, ar nosacījumu, ka </w:t>
      </w:r>
      <w:r w:rsidRPr="001F1B4E">
        <w:rPr>
          <w:rFonts w:ascii="Times New Roman" w:eastAsia="Times New Roman" w:hAnsi="Times New Roman" w:cs="Times New Roman"/>
          <w:sz w:val="24"/>
          <w:szCs w:val="24"/>
          <w:lang w:eastAsia="x-none"/>
        </w:rPr>
        <w:t>Apdrošinātāj</w:t>
      </w:r>
      <w:r>
        <w:rPr>
          <w:rFonts w:ascii="Times New Roman" w:eastAsia="Times New Roman" w:hAnsi="Times New Roman" w:cs="Times New Roman"/>
          <w:sz w:val="24"/>
          <w:szCs w:val="24"/>
          <w:lang w:eastAsia="x-none"/>
        </w:rPr>
        <w:t xml:space="preserve">s </w:t>
      </w:r>
      <w:r w:rsidRPr="008A7F5A">
        <w:rPr>
          <w:rFonts w:ascii="Times New Roman" w:hAnsi="Times New Roman" w:cs="Times New Roman"/>
          <w:sz w:val="24"/>
          <w:szCs w:val="24"/>
        </w:rPr>
        <w:t xml:space="preserve">ir iesniedzis pareizi, atbilstoši Līguma nosacījumiem, aizpildītu elektronisko rēķinu un </w:t>
      </w:r>
      <w:r w:rsidRPr="001F1B4E">
        <w:rPr>
          <w:rFonts w:ascii="Times New Roman" w:eastAsia="Times New Roman" w:hAnsi="Times New Roman" w:cs="Times New Roman"/>
          <w:sz w:val="24"/>
          <w:szCs w:val="24"/>
        </w:rPr>
        <w:t>Apdrošinājuma ņēmējs</w:t>
      </w:r>
      <w:r w:rsidRPr="008A7F5A">
        <w:rPr>
          <w:rFonts w:ascii="Times New Roman" w:hAnsi="Times New Roman" w:cs="Times New Roman"/>
          <w:b/>
          <w:bCs/>
          <w:sz w:val="24"/>
          <w:szCs w:val="24"/>
        </w:rPr>
        <w:t xml:space="preserve"> </w:t>
      </w:r>
      <w:r w:rsidRPr="008A7F5A">
        <w:rPr>
          <w:rFonts w:ascii="Times New Roman" w:hAnsi="Times New Roman" w:cs="Times New Roman"/>
          <w:sz w:val="24"/>
          <w:szCs w:val="24"/>
        </w:rPr>
        <w:t>to ir pieņēmis apmaksai;</w:t>
      </w:r>
    </w:p>
    <w:p w14:paraId="5BCFE507" w14:textId="77777777" w:rsidR="008A7F5A" w:rsidRPr="008A7F5A" w:rsidRDefault="00000000" w:rsidP="00FB49DC">
      <w:pPr>
        <w:numPr>
          <w:ilvl w:val="2"/>
          <w:numId w:val="35"/>
        </w:numPr>
        <w:tabs>
          <w:tab w:val="left" w:pos="-1985"/>
          <w:tab w:val="num" w:pos="1276"/>
        </w:tabs>
        <w:spacing w:after="0" w:line="240" w:lineRule="auto"/>
        <w:ind w:right="12"/>
        <w:jc w:val="both"/>
        <w:rPr>
          <w:rFonts w:ascii="Times New Roman" w:hAnsi="Times New Roman" w:cs="Times New Roman"/>
          <w:sz w:val="24"/>
          <w:szCs w:val="24"/>
        </w:rPr>
      </w:pPr>
      <w:r w:rsidRPr="001F1B4E">
        <w:rPr>
          <w:rFonts w:ascii="Times New Roman" w:eastAsia="Times New Roman" w:hAnsi="Times New Roman" w:cs="Times New Roman"/>
          <w:sz w:val="24"/>
          <w:szCs w:val="24"/>
          <w:lang w:eastAsia="x-none"/>
        </w:rPr>
        <w:t>Apdrošinātājam</w:t>
      </w:r>
      <w:r w:rsidRPr="008A7F5A">
        <w:rPr>
          <w:rFonts w:ascii="Times New Roman" w:hAnsi="Times New Roman" w:cs="Times New Roman"/>
          <w:sz w:val="24"/>
          <w:szCs w:val="24"/>
        </w:rPr>
        <w:t xml:space="preserve"> ir pienākums pašvaldības portālā </w:t>
      </w:r>
      <w:hyperlink r:id="rId13" w:history="1">
        <w:r w:rsidRPr="008A7F5A">
          <w:rPr>
            <w:rStyle w:val="Hipersaite"/>
            <w:rFonts w:ascii="Times New Roman" w:hAnsi="Times New Roman" w:cs="Times New Roman"/>
            <w:sz w:val="24"/>
            <w:szCs w:val="24"/>
          </w:rPr>
          <w:t>www.eriga.lv</w:t>
        </w:r>
      </w:hyperlink>
      <w:r w:rsidRPr="008A7F5A">
        <w:rPr>
          <w:rFonts w:ascii="Times New Roman" w:hAnsi="Times New Roman" w:cs="Times New Roman"/>
          <w:sz w:val="24"/>
          <w:szCs w:val="24"/>
        </w:rPr>
        <w:t xml:space="preserve">  sekot līdzi iesniegtā elektroniskā rēķina apstrādes statusam;</w:t>
      </w:r>
    </w:p>
    <w:p w14:paraId="5192362D" w14:textId="77777777" w:rsidR="008A7F5A" w:rsidRPr="008A7F5A" w:rsidRDefault="00000000" w:rsidP="00FB49DC">
      <w:pPr>
        <w:numPr>
          <w:ilvl w:val="2"/>
          <w:numId w:val="35"/>
        </w:numPr>
        <w:tabs>
          <w:tab w:val="left" w:pos="-1985"/>
          <w:tab w:val="num" w:pos="1276"/>
        </w:tabs>
        <w:spacing w:after="0" w:line="240" w:lineRule="auto"/>
        <w:ind w:right="12"/>
        <w:jc w:val="both"/>
        <w:rPr>
          <w:rFonts w:ascii="Times New Roman" w:hAnsi="Times New Roman" w:cs="Times New Roman"/>
          <w:sz w:val="24"/>
          <w:szCs w:val="24"/>
        </w:rPr>
      </w:pPr>
      <w:r w:rsidRPr="008A7F5A">
        <w:rPr>
          <w:rFonts w:ascii="Times New Roman" w:hAnsi="Times New Roman" w:cs="Times New Roman"/>
          <w:sz w:val="24"/>
          <w:szCs w:val="24"/>
        </w:rPr>
        <w:t xml:space="preserve">ja </w:t>
      </w:r>
      <w:r w:rsidRPr="001F1B4E">
        <w:rPr>
          <w:rFonts w:ascii="Times New Roman" w:eastAsia="Times New Roman" w:hAnsi="Times New Roman" w:cs="Times New Roman"/>
          <w:sz w:val="24"/>
          <w:szCs w:val="24"/>
          <w:lang w:eastAsia="x-none"/>
        </w:rPr>
        <w:t>Apdrošinātāj</w:t>
      </w:r>
      <w:r>
        <w:rPr>
          <w:rFonts w:ascii="Times New Roman" w:eastAsia="Times New Roman" w:hAnsi="Times New Roman" w:cs="Times New Roman"/>
          <w:sz w:val="24"/>
          <w:szCs w:val="24"/>
          <w:lang w:eastAsia="x-none"/>
        </w:rPr>
        <w:t>s</w:t>
      </w:r>
      <w:r w:rsidRPr="008A7F5A">
        <w:rPr>
          <w:rFonts w:ascii="Times New Roman" w:hAnsi="Times New Roman" w:cs="Times New Roman"/>
          <w:sz w:val="24"/>
          <w:szCs w:val="24"/>
        </w:rPr>
        <w:t xml:space="preserve"> ir iesniedzis nepareizi aizpildītu un/vai Līguma nosacījumiem neatbilstošu elektronisko rēķinu, </w:t>
      </w:r>
      <w:r w:rsidRPr="001F1B4E">
        <w:rPr>
          <w:rFonts w:ascii="Times New Roman" w:eastAsia="Times New Roman" w:hAnsi="Times New Roman" w:cs="Times New Roman"/>
          <w:sz w:val="24"/>
          <w:szCs w:val="24"/>
        </w:rPr>
        <w:t>Apdrošinājuma ņēmējs</w:t>
      </w:r>
      <w:r w:rsidRPr="008A7F5A">
        <w:rPr>
          <w:rFonts w:ascii="Times New Roman" w:hAnsi="Times New Roman" w:cs="Times New Roman"/>
          <w:sz w:val="24"/>
          <w:szCs w:val="24"/>
        </w:rPr>
        <w:t xml:space="preserve"> šādu rēķinu apmaksai nepieņem un neakceptē. </w:t>
      </w:r>
      <w:r w:rsidRPr="001F1B4E">
        <w:rPr>
          <w:rFonts w:ascii="Times New Roman" w:eastAsia="Times New Roman" w:hAnsi="Times New Roman" w:cs="Times New Roman"/>
          <w:sz w:val="24"/>
          <w:szCs w:val="24"/>
          <w:lang w:eastAsia="x-none"/>
        </w:rPr>
        <w:t>Apdrošinātājam</w:t>
      </w:r>
      <w:r w:rsidRPr="008A7F5A">
        <w:rPr>
          <w:rFonts w:ascii="Times New Roman" w:hAnsi="Times New Roman" w:cs="Times New Roman"/>
          <w:sz w:val="24"/>
          <w:szCs w:val="24"/>
        </w:rPr>
        <w:t xml:space="preserve"> ir pienākums iesniegt atkārtoti pareizi un Līguma nosacījumiem atbilstoši aizpildītu elektronisko rēķinu. Šādā situācijā, elektroniskā rēķina apmaksas termiņu skaita no dienas, kad </w:t>
      </w:r>
      <w:r w:rsidRPr="001F1B4E">
        <w:rPr>
          <w:rFonts w:ascii="Times New Roman" w:eastAsia="Times New Roman" w:hAnsi="Times New Roman" w:cs="Times New Roman"/>
          <w:sz w:val="24"/>
          <w:szCs w:val="24"/>
          <w:lang w:eastAsia="x-none"/>
        </w:rPr>
        <w:t>Apdrošinātāj</w:t>
      </w:r>
      <w:r>
        <w:rPr>
          <w:rFonts w:ascii="Times New Roman" w:eastAsia="Times New Roman" w:hAnsi="Times New Roman" w:cs="Times New Roman"/>
          <w:sz w:val="24"/>
          <w:szCs w:val="24"/>
          <w:lang w:eastAsia="x-none"/>
        </w:rPr>
        <w:t xml:space="preserve">s </w:t>
      </w:r>
      <w:r w:rsidRPr="008A7F5A">
        <w:rPr>
          <w:rFonts w:ascii="Times New Roman" w:hAnsi="Times New Roman" w:cs="Times New Roman"/>
          <w:sz w:val="24"/>
          <w:szCs w:val="24"/>
        </w:rPr>
        <w:t>ir iesniedzis atkārtoto elektronisko rēķinu.</w:t>
      </w:r>
    </w:p>
    <w:p w14:paraId="7135471E" w14:textId="77777777" w:rsidR="008A7F5A" w:rsidRPr="008A7F5A" w:rsidRDefault="00000000" w:rsidP="00FB49DC">
      <w:pPr>
        <w:numPr>
          <w:ilvl w:val="1"/>
          <w:numId w:val="35"/>
        </w:numPr>
        <w:shd w:val="clear" w:color="auto" w:fill="FFFFFF" w:themeFill="background1"/>
        <w:tabs>
          <w:tab w:val="num" w:pos="567"/>
          <w:tab w:val="num" w:pos="1276"/>
        </w:tabs>
        <w:spacing w:after="0" w:line="240" w:lineRule="auto"/>
        <w:jc w:val="both"/>
        <w:rPr>
          <w:rFonts w:ascii="Times New Roman" w:hAnsi="Times New Roman" w:cs="Times New Roman"/>
          <w:sz w:val="24"/>
          <w:szCs w:val="24"/>
        </w:rPr>
      </w:pPr>
      <w:r w:rsidRPr="008A7F5A">
        <w:rPr>
          <w:rFonts w:ascii="Times New Roman" w:hAnsi="Times New Roman" w:cs="Times New Roman"/>
          <w:sz w:val="24"/>
          <w:szCs w:val="24"/>
        </w:rPr>
        <w:t xml:space="preserve">Par samaksas dienu uzskatāms bankas atzīmes datums </w:t>
      </w:r>
      <w:r w:rsidRPr="001F1B4E">
        <w:rPr>
          <w:rFonts w:ascii="Times New Roman" w:eastAsia="Times New Roman" w:hAnsi="Times New Roman" w:cs="Times New Roman"/>
          <w:sz w:val="24"/>
          <w:szCs w:val="24"/>
        </w:rPr>
        <w:t>Apdrošinājuma ņēmēj</w:t>
      </w:r>
      <w:r>
        <w:rPr>
          <w:rFonts w:ascii="Times New Roman" w:eastAsia="Times New Roman" w:hAnsi="Times New Roman" w:cs="Times New Roman"/>
          <w:sz w:val="24"/>
          <w:szCs w:val="24"/>
        </w:rPr>
        <w:t xml:space="preserve">a </w:t>
      </w:r>
      <w:r w:rsidRPr="008A7F5A">
        <w:rPr>
          <w:rFonts w:ascii="Times New Roman" w:hAnsi="Times New Roman" w:cs="Times New Roman"/>
          <w:sz w:val="24"/>
          <w:szCs w:val="24"/>
        </w:rPr>
        <w:t>maksājuma uzdevumā.</w:t>
      </w:r>
    </w:p>
    <w:p w14:paraId="23F643E2" w14:textId="77777777" w:rsidR="001C2EEE" w:rsidRPr="00397DDB" w:rsidRDefault="00000000" w:rsidP="00FB49DC">
      <w:pPr>
        <w:numPr>
          <w:ilvl w:val="1"/>
          <w:numId w:val="35"/>
        </w:numPr>
        <w:spacing w:after="0" w:line="240" w:lineRule="auto"/>
        <w:ind w:left="426" w:right="-2" w:hanging="426"/>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color w:val="000000"/>
          <w:sz w:val="24"/>
          <w:szCs w:val="24"/>
          <w:lang w:eastAsia="x-none"/>
        </w:rPr>
        <w:t>Polises pirmstermiņa izbeigšanas gadījumā</w:t>
      </w:r>
      <w:r w:rsidRPr="001F1B4E">
        <w:rPr>
          <w:rFonts w:ascii="Times New Roman" w:eastAsia="Times New Roman" w:hAnsi="Times New Roman" w:cs="Times New Roman"/>
          <w:sz w:val="24"/>
          <w:szCs w:val="24"/>
          <w:lang w:eastAsia="x-none"/>
        </w:rPr>
        <w:t xml:space="preserve"> apdrošināšanas prēmijas daļu, kas aprēķināta Līguma 2.1.9.apakšpunktā un Apdrošināšanas noteikumos noteiktajā kārtībā,</w:t>
      </w:r>
      <w:r w:rsidRPr="001F1B4E">
        <w:rPr>
          <w:rFonts w:ascii="Times New Roman" w:eastAsia="Times New Roman" w:hAnsi="Times New Roman" w:cs="Times New Roman"/>
          <w:color w:val="000000"/>
          <w:sz w:val="24"/>
          <w:szCs w:val="24"/>
          <w:lang w:eastAsia="x-none"/>
        </w:rPr>
        <w:t xml:space="preserve"> Apdrošinātājs atmaksā Apdrošinājuma ņēmējam 10 (desmit) darba dienu laikā pēc Polises izbeigšanas.</w:t>
      </w:r>
    </w:p>
    <w:p w14:paraId="399703DA" w14:textId="77777777" w:rsidR="00397DDB" w:rsidRPr="005F5F28" w:rsidRDefault="00397DDB" w:rsidP="00397DDB">
      <w:pPr>
        <w:spacing w:after="0" w:line="240" w:lineRule="auto"/>
        <w:ind w:left="426" w:right="-2"/>
        <w:jc w:val="both"/>
        <w:rPr>
          <w:rFonts w:ascii="Times New Roman" w:eastAsia="Times New Roman" w:hAnsi="Times New Roman" w:cs="Times New Roman"/>
          <w:sz w:val="24"/>
          <w:szCs w:val="24"/>
          <w:lang w:eastAsia="x-none"/>
        </w:rPr>
      </w:pPr>
    </w:p>
    <w:p w14:paraId="717B985C" w14:textId="77777777" w:rsidR="001C2EEE" w:rsidRPr="001F1B4E" w:rsidRDefault="00000000" w:rsidP="00FB49DC">
      <w:pPr>
        <w:numPr>
          <w:ilvl w:val="0"/>
          <w:numId w:val="35"/>
        </w:numPr>
        <w:spacing w:after="0" w:line="240" w:lineRule="auto"/>
        <w:ind w:left="284" w:right="-2" w:hanging="284"/>
        <w:jc w:val="center"/>
        <w:rPr>
          <w:rFonts w:ascii="Times New Roman" w:eastAsia="Times New Roman" w:hAnsi="Times New Roman" w:cs="Times New Roman"/>
          <w:b/>
          <w:sz w:val="24"/>
          <w:szCs w:val="24"/>
        </w:rPr>
      </w:pPr>
      <w:r w:rsidRPr="001F1B4E">
        <w:rPr>
          <w:rFonts w:ascii="Times New Roman" w:eastAsia="Times New Roman" w:hAnsi="Times New Roman" w:cs="Times New Roman"/>
          <w:b/>
          <w:sz w:val="24"/>
          <w:szCs w:val="24"/>
        </w:rPr>
        <w:t>Pušu atbildīgās personas</w:t>
      </w:r>
    </w:p>
    <w:p w14:paraId="2D90FD48" w14:textId="77777777" w:rsidR="001C2EEE" w:rsidRPr="001F1B4E" w:rsidRDefault="00000000" w:rsidP="00FB49DC">
      <w:pPr>
        <w:numPr>
          <w:ilvl w:val="1"/>
          <w:numId w:val="36"/>
        </w:numPr>
        <w:tabs>
          <w:tab w:val="left" w:pos="426"/>
        </w:tabs>
        <w:spacing w:after="0" w:line="240" w:lineRule="auto"/>
        <w:ind w:right="-2"/>
        <w:jc w:val="both"/>
        <w:rPr>
          <w:rFonts w:ascii="Times New Roman" w:eastAsia="Times New Roman" w:hAnsi="Times New Roman" w:cs="Times New Roman"/>
          <w:b/>
          <w:sz w:val="24"/>
          <w:szCs w:val="24"/>
        </w:rPr>
      </w:pPr>
      <w:r w:rsidRPr="001F1B4E">
        <w:rPr>
          <w:rFonts w:ascii="Times New Roman" w:eastAsia="Times New Roman" w:hAnsi="Times New Roman" w:cs="Times New Roman"/>
          <w:sz w:val="24"/>
          <w:szCs w:val="24"/>
        </w:rPr>
        <w:lastRenderedPageBreak/>
        <w:t>Par Līguma izpildi atbildīgā persona no Apdrošinājuma ņēmēja puses:</w:t>
      </w:r>
    </w:p>
    <w:p w14:paraId="2E517060" w14:textId="77777777" w:rsidR="001C2EEE" w:rsidRPr="001F1B4E" w:rsidRDefault="00000000" w:rsidP="005F5F28">
      <w:pPr>
        <w:spacing w:after="0" w:line="240" w:lineRule="auto"/>
        <w:ind w:left="1276" w:right="-2"/>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Vārds, uzvārds:</w:t>
      </w:r>
      <w:r w:rsidRPr="001F1B4E">
        <w:rPr>
          <w:rFonts w:ascii="Times New Roman" w:eastAsia="Times New Roman" w:hAnsi="Times New Roman" w:cs="Times New Roman"/>
          <w:sz w:val="24"/>
          <w:szCs w:val="24"/>
        </w:rPr>
        <w:tab/>
      </w:r>
      <w:r w:rsidR="008A7F5A">
        <w:rPr>
          <w:rFonts w:ascii="Times New Roman" w:eastAsia="Times New Roman" w:hAnsi="Times New Roman" w:cs="Times New Roman"/>
          <w:sz w:val="24"/>
          <w:szCs w:val="24"/>
        </w:rPr>
        <w:t>Jānis Jakovļevs</w:t>
      </w:r>
      <w:r w:rsidRPr="001F1B4E">
        <w:rPr>
          <w:rFonts w:ascii="Times New Roman" w:eastAsia="Times New Roman" w:hAnsi="Times New Roman" w:cs="Times New Roman"/>
          <w:sz w:val="24"/>
          <w:szCs w:val="24"/>
        </w:rPr>
        <w:tab/>
      </w:r>
    </w:p>
    <w:p w14:paraId="0550D5B7" w14:textId="77777777" w:rsidR="001C2EEE" w:rsidRPr="001F1B4E" w:rsidRDefault="00000000" w:rsidP="005F5F28">
      <w:pPr>
        <w:spacing w:after="0" w:line="240" w:lineRule="auto"/>
        <w:ind w:left="1276" w:right="-2"/>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 xml:space="preserve">Amats: </w:t>
      </w:r>
      <w:r w:rsidR="008A7F5A">
        <w:rPr>
          <w:rFonts w:ascii="Times New Roman" w:eastAsia="Times New Roman" w:hAnsi="Times New Roman" w:cs="Times New Roman"/>
          <w:sz w:val="24"/>
          <w:szCs w:val="24"/>
        </w:rPr>
        <w:t xml:space="preserve">Autotransporta </w:t>
      </w:r>
      <w:r w:rsidR="00584EFE">
        <w:rPr>
          <w:rFonts w:ascii="Times New Roman" w:eastAsia="Times New Roman" w:hAnsi="Times New Roman" w:cs="Times New Roman"/>
          <w:sz w:val="24"/>
          <w:szCs w:val="24"/>
        </w:rPr>
        <w:t>sektora</w:t>
      </w:r>
      <w:r w:rsidR="008A7F5A">
        <w:rPr>
          <w:rFonts w:ascii="Times New Roman" w:eastAsia="Times New Roman" w:hAnsi="Times New Roman" w:cs="Times New Roman"/>
          <w:sz w:val="24"/>
          <w:szCs w:val="24"/>
        </w:rPr>
        <w:t xml:space="preserve"> vadītājs</w:t>
      </w:r>
      <w:r w:rsidRPr="001F1B4E">
        <w:rPr>
          <w:rFonts w:ascii="Times New Roman" w:eastAsia="Times New Roman" w:hAnsi="Times New Roman" w:cs="Times New Roman"/>
          <w:sz w:val="24"/>
          <w:szCs w:val="24"/>
        </w:rPr>
        <w:tab/>
      </w:r>
      <w:r w:rsidRPr="001F1B4E">
        <w:rPr>
          <w:rFonts w:ascii="Times New Roman" w:eastAsia="Times New Roman" w:hAnsi="Times New Roman" w:cs="Times New Roman"/>
          <w:sz w:val="24"/>
          <w:szCs w:val="24"/>
        </w:rPr>
        <w:tab/>
      </w:r>
    </w:p>
    <w:p w14:paraId="092381DC" w14:textId="77777777" w:rsidR="001C2EEE" w:rsidRPr="008A7F5A" w:rsidRDefault="00000000" w:rsidP="005F5F28">
      <w:pPr>
        <w:spacing w:after="0" w:line="240" w:lineRule="auto"/>
        <w:ind w:left="1276" w:right="-2"/>
        <w:rPr>
          <w:rFonts w:ascii="Times New Roman" w:eastAsia="Times New Roman" w:hAnsi="Times New Roman" w:cs="Times New Roman"/>
          <w:color w:val="000000" w:themeColor="text1"/>
          <w:sz w:val="28"/>
          <w:szCs w:val="28"/>
        </w:rPr>
      </w:pPr>
      <w:r>
        <w:rPr>
          <w:rFonts w:ascii="Times New Roman" w:eastAsia="Times New Roman" w:hAnsi="Times New Roman" w:cs="Times New Roman"/>
          <w:sz w:val="24"/>
          <w:szCs w:val="24"/>
        </w:rPr>
        <w:t>T</w:t>
      </w:r>
      <w:r w:rsidRPr="001F1B4E">
        <w:rPr>
          <w:rFonts w:ascii="Times New Roman" w:eastAsia="Times New Roman" w:hAnsi="Times New Roman" w:cs="Times New Roman"/>
          <w:sz w:val="24"/>
          <w:szCs w:val="24"/>
        </w:rPr>
        <w:t>ālrunis:</w:t>
      </w:r>
      <w:r w:rsidRPr="001F1B4E">
        <w:rPr>
          <w:rFonts w:ascii="Times New Roman" w:eastAsia="Times New Roman" w:hAnsi="Times New Roman" w:cs="Times New Roman"/>
          <w:sz w:val="24"/>
          <w:szCs w:val="24"/>
        </w:rPr>
        <w:tab/>
      </w:r>
      <w:r w:rsidRPr="008A7F5A">
        <w:rPr>
          <w:rFonts w:ascii="Times New Roman" w:hAnsi="Times New Roman" w:cs="Times New Roman"/>
          <w:color w:val="000000" w:themeColor="text1"/>
          <w:sz w:val="24"/>
          <w:szCs w:val="24"/>
          <w:lang w:eastAsia="lv-LV"/>
        </w:rPr>
        <w:t>29733366</w:t>
      </w:r>
    </w:p>
    <w:p w14:paraId="32398720" w14:textId="77777777" w:rsidR="001C2EEE" w:rsidRPr="001F1B4E" w:rsidRDefault="00000000" w:rsidP="005F5F28">
      <w:pPr>
        <w:spacing w:after="0" w:line="240" w:lineRule="auto"/>
        <w:ind w:left="1276" w:right="-2"/>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 xml:space="preserve">E-pasts: </w:t>
      </w:r>
      <w:r w:rsidRPr="001F1B4E">
        <w:rPr>
          <w:rFonts w:ascii="Times New Roman" w:eastAsia="Times New Roman" w:hAnsi="Times New Roman" w:cs="Times New Roman"/>
          <w:sz w:val="24"/>
          <w:szCs w:val="24"/>
        </w:rPr>
        <w:tab/>
      </w:r>
      <w:hyperlink r:id="rId14" w:history="1">
        <w:r w:rsidR="008A7F5A" w:rsidRPr="00682310">
          <w:rPr>
            <w:rStyle w:val="Hipersaite"/>
            <w:rFonts w:ascii="Times New Roman" w:eastAsia="Times New Roman" w:hAnsi="Times New Roman" w:cs="Times New Roman"/>
            <w:sz w:val="24"/>
            <w:szCs w:val="24"/>
          </w:rPr>
          <w:t>janis.jakovlevs@riga.lv</w:t>
        </w:r>
      </w:hyperlink>
      <w:r w:rsidR="008A7F5A">
        <w:rPr>
          <w:rFonts w:ascii="Times New Roman" w:eastAsia="Times New Roman" w:hAnsi="Times New Roman" w:cs="Times New Roman"/>
          <w:sz w:val="24"/>
          <w:szCs w:val="24"/>
        </w:rPr>
        <w:t xml:space="preserve"> </w:t>
      </w:r>
      <w:r w:rsidRPr="001F1B4E">
        <w:rPr>
          <w:rFonts w:ascii="Times New Roman" w:eastAsia="Times New Roman" w:hAnsi="Times New Roman" w:cs="Times New Roman"/>
          <w:sz w:val="24"/>
          <w:szCs w:val="24"/>
        </w:rPr>
        <w:tab/>
      </w:r>
      <w:r w:rsidRPr="001F1B4E">
        <w:rPr>
          <w:rFonts w:ascii="Times New Roman" w:eastAsia="Times New Roman" w:hAnsi="Times New Roman" w:cs="Times New Roman"/>
          <w:sz w:val="24"/>
          <w:szCs w:val="24"/>
        </w:rPr>
        <w:tab/>
      </w:r>
    </w:p>
    <w:p w14:paraId="6401A4EC" w14:textId="77777777" w:rsidR="001C2EEE" w:rsidRPr="001F1B4E" w:rsidRDefault="00000000" w:rsidP="00FB49DC">
      <w:pPr>
        <w:numPr>
          <w:ilvl w:val="1"/>
          <w:numId w:val="36"/>
        </w:numPr>
        <w:tabs>
          <w:tab w:val="left" w:pos="426"/>
        </w:tabs>
        <w:spacing w:after="0" w:line="240" w:lineRule="auto"/>
        <w:ind w:right="-2"/>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Par Līguma izpildi atbildīgā persona no Apdrošinātāja puses :</w:t>
      </w:r>
    </w:p>
    <w:p w14:paraId="2E20EAD2" w14:textId="77777777" w:rsidR="000C1E74" w:rsidRPr="000C1E74" w:rsidRDefault="00000000" w:rsidP="000C1E74">
      <w:pPr>
        <w:pStyle w:val="Sarakstarindkopa"/>
        <w:spacing w:after="0" w:line="240" w:lineRule="auto"/>
        <w:ind w:left="1276" w:right="-2"/>
        <w:rPr>
          <w:rFonts w:ascii="Times New Roman" w:eastAsia="Times New Roman" w:hAnsi="Times New Roman" w:cs="Times New Roman"/>
          <w:sz w:val="24"/>
          <w:szCs w:val="24"/>
        </w:rPr>
      </w:pPr>
      <w:r w:rsidRPr="000C1E74">
        <w:rPr>
          <w:rFonts w:ascii="Times New Roman" w:eastAsia="Times New Roman" w:hAnsi="Times New Roman" w:cs="Times New Roman"/>
          <w:sz w:val="24"/>
          <w:szCs w:val="24"/>
        </w:rPr>
        <w:t>Vārds, uzvārds:</w:t>
      </w:r>
      <w:r w:rsidRPr="000C1E74">
        <w:rPr>
          <w:rFonts w:ascii="Times New Roman" w:eastAsia="Times New Roman" w:hAnsi="Times New Roman" w:cs="Times New Roman"/>
          <w:sz w:val="24"/>
          <w:szCs w:val="24"/>
        </w:rPr>
        <w:tab/>
        <w:t>Liene Kristiāna Tilgase</w:t>
      </w:r>
    </w:p>
    <w:p w14:paraId="3FDD4225" w14:textId="77777777" w:rsidR="000C1E74" w:rsidRPr="000C1E74" w:rsidRDefault="00000000" w:rsidP="000C1E74">
      <w:pPr>
        <w:pStyle w:val="Sarakstarindkopa"/>
        <w:spacing w:after="0" w:line="240" w:lineRule="auto"/>
        <w:ind w:left="1276" w:right="-2"/>
        <w:rPr>
          <w:rFonts w:ascii="Times New Roman" w:eastAsia="Times New Roman" w:hAnsi="Times New Roman" w:cs="Times New Roman"/>
          <w:sz w:val="24"/>
          <w:szCs w:val="24"/>
        </w:rPr>
      </w:pPr>
      <w:r w:rsidRPr="000C1E74">
        <w:rPr>
          <w:rFonts w:ascii="Times New Roman" w:eastAsia="Times New Roman" w:hAnsi="Times New Roman" w:cs="Times New Roman"/>
          <w:sz w:val="24"/>
          <w:szCs w:val="24"/>
        </w:rPr>
        <w:t>Amats</w:t>
      </w:r>
      <w:r>
        <w:rPr>
          <w:rFonts w:ascii="Times New Roman" w:eastAsia="Times New Roman" w:hAnsi="Times New Roman" w:cs="Times New Roman"/>
          <w:sz w:val="24"/>
          <w:szCs w:val="24"/>
        </w:rPr>
        <w:t xml:space="preserve">: </w:t>
      </w:r>
      <w:r w:rsidRPr="000C1E74">
        <w:rPr>
          <w:rFonts w:ascii="Times New Roman" w:eastAsia="Times New Roman" w:hAnsi="Times New Roman" w:cs="Times New Roman"/>
          <w:sz w:val="24"/>
          <w:szCs w:val="24"/>
        </w:rPr>
        <w:t>Publisko iepirkumu speciāliste</w:t>
      </w:r>
    </w:p>
    <w:p w14:paraId="263F66B3" w14:textId="77777777" w:rsidR="000C1E74" w:rsidRPr="000C1E74" w:rsidRDefault="00000000" w:rsidP="000C1E74">
      <w:pPr>
        <w:pStyle w:val="Sarakstarindkopa"/>
        <w:tabs>
          <w:tab w:val="left" w:pos="720"/>
          <w:tab w:val="left" w:pos="1276"/>
          <w:tab w:val="left" w:pos="2160"/>
          <w:tab w:val="left" w:pos="3690"/>
        </w:tabs>
        <w:spacing w:after="0" w:line="240" w:lineRule="auto"/>
        <w:ind w:left="1276" w:right="-2"/>
        <w:rPr>
          <w:rFonts w:ascii="Times New Roman" w:eastAsia="Times New Roman" w:hAnsi="Times New Roman" w:cs="Times New Roman"/>
          <w:sz w:val="24"/>
          <w:szCs w:val="24"/>
        </w:rPr>
      </w:pPr>
      <w:r w:rsidRPr="000C1E74">
        <w:rPr>
          <w:rFonts w:ascii="Times New Roman" w:eastAsia="Times New Roman" w:hAnsi="Times New Roman" w:cs="Times New Roman"/>
          <w:sz w:val="24"/>
          <w:szCs w:val="24"/>
        </w:rPr>
        <w:t>Tālrunis: 22089980</w:t>
      </w:r>
    </w:p>
    <w:p w14:paraId="6953B206" w14:textId="77777777" w:rsidR="000C1E74" w:rsidRPr="008C5A48" w:rsidRDefault="00000000" w:rsidP="000C1E74">
      <w:pPr>
        <w:pStyle w:val="Sarakstarindkopa"/>
        <w:tabs>
          <w:tab w:val="left" w:pos="720"/>
          <w:tab w:val="left" w:pos="1276"/>
          <w:tab w:val="left" w:pos="2160"/>
          <w:tab w:val="left" w:pos="3690"/>
        </w:tabs>
        <w:spacing w:after="0" w:line="240" w:lineRule="auto"/>
        <w:ind w:left="1276" w:right="-2"/>
        <w:rPr>
          <w:rStyle w:val="Hipersaite"/>
        </w:rPr>
      </w:pPr>
      <w:r w:rsidRPr="000C1E74">
        <w:rPr>
          <w:rFonts w:ascii="Times New Roman" w:eastAsia="Times New Roman" w:hAnsi="Times New Roman" w:cs="Times New Roman"/>
          <w:sz w:val="24"/>
          <w:szCs w:val="24"/>
        </w:rPr>
        <w:t>E-pasts:</w:t>
      </w:r>
      <w:r>
        <w:rPr>
          <w:rFonts w:ascii="Times New Roman" w:eastAsia="Times New Roman" w:hAnsi="Times New Roman" w:cs="Times New Roman"/>
          <w:sz w:val="24"/>
          <w:szCs w:val="24"/>
        </w:rPr>
        <w:t xml:space="preserve"> </w:t>
      </w:r>
      <w:hyperlink r:id="rId15" w:history="1">
        <w:r w:rsidRPr="00BD7BA6">
          <w:rPr>
            <w:rStyle w:val="Hipersaite"/>
            <w:rFonts w:ascii="Times New Roman" w:eastAsia="Times New Roman" w:hAnsi="Times New Roman" w:cs="Times New Roman"/>
            <w:sz w:val="24"/>
            <w:szCs w:val="24"/>
          </w:rPr>
          <w:t>Liene.Kristiana-Tilgase@compensa.lv</w:t>
        </w:r>
      </w:hyperlink>
      <w:r w:rsidRPr="008C5A48">
        <w:rPr>
          <w:rStyle w:val="Hipersaite"/>
        </w:rPr>
        <w:t xml:space="preserve">  </w:t>
      </w:r>
    </w:p>
    <w:p w14:paraId="4AE17795" w14:textId="77777777" w:rsidR="001C2EEE" w:rsidRPr="001F1B4E" w:rsidRDefault="00000000" w:rsidP="005F5F28">
      <w:pPr>
        <w:tabs>
          <w:tab w:val="left" w:pos="720"/>
          <w:tab w:val="left" w:pos="1276"/>
          <w:tab w:val="left" w:pos="2160"/>
          <w:tab w:val="left" w:pos="3690"/>
        </w:tabs>
        <w:spacing w:after="0" w:line="240" w:lineRule="auto"/>
        <w:ind w:right="-2"/>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ab/>
      </w:r>
      <w:r w:rsidRPr="001F1B4E">
        <w:rPr>
          <w:rFonts w:ascii="Times New Roman" w:eastAsia="Times New Roman" w:hAnsi="Times New Roman" w:cs="Times New Roman"/>
          <w:sz w:val="24"/>
          <w:szCs w:val="24"/>
        </w:rPr>
        <w:tab/>
        <w:t xml:space="preserve">         </w:t>
      </w:r>
    </w:p>
    <w:p w14:paraId="46B55C15" w14:textId="77777777" w:rsidR="001C2EEE" w:rsidRPr="001F1B4E" w:rsidRDefault="00000000" w:rsidP="00FB49DC">
      <w:pPr>
        <w:numPr>
          <w:ilvl w:val="0"/>
          <w:numId w:val="36"/>
        </w:numPr>
        <w:spacing w:after="0" w:line="240" w:lineRule="auto"/>
        <w:ind w:left="284" w:right="-2" w:hanging="284"/>
        <w:jc w:val="center"/>
        <w:rPr>
          <w:rFonts w:ascii="Times New Roman" w:eastAsia="Times New Roman" w:hAnsi="Times New Roman" w:cs="Times New Roman"/>
          <w:b/>
          <w:sz w:val="24"/>
          <w:szCs w:val="24"/>
        </w:rPr>
      </w:pPr>
      <w:r w:rsidRPr="001F1B4E">
        <w:rPr>
          <w:rFonts w:ascii="Times New Roman" w:eastAsia="Times New Roman" w:hAnsi="Times New Roman" w:cs="Times New Roman"/>
          <w:b/>
          <w:sz w:val="24"/>
          <w:szCs w:val="24"/>
        </w:rPr>
        <w:t>Pušu atbildība un nepārvarama vara</w:t>
      </w:r>
    </w:p>
    <w:p w14:paraId="369A5A03" w14:textId="77777777" w:rsidR="001C2EEE" w:rsidRPr="001F1B4E" w:rsidRDefault="00000000" w:rsidP="00FB49DC">
      <w:pPr>
        <w:numPr>
          <w:ilvl w:val="1"/>
          <w:numId w:val="36"/>
        </w:numPr>
        <w:tabs>
          <w:tab w:val="left" w:pos="0"/>
        </w:tabs>
        <w:spacing w:after="0" w:line="240" w:lineRule="auto"/>
        <w:ind w:right="-2"/>
        <w:jc w:val="both"/>
        <w:rPr>
          <w:rFonts w:ascii="Times New Roman" w:eastAsia="Calibri" w:hAnsi="Times New Roman" w:cs="Times New Roman"/>
          <w:sz w:val="24"/>
          <w:szCs w:val="24"/>
        </w:rPr>
      </w:pPr>
      <w:r w:rsidRPr="001F1B4E">
        <w:rPr>
          <w:rFonts w:ascii="Times New Roman" w:eastAsia="Calibri" w:hAnsi="Times New Roman" w:cs="Times New Roman"/>
          <w:sz w:val="24"/>
          <w:szCs w:val="24"/>
        </w:rPr>
        <w:t>Puses tiek atbrīvotas no atbildības par Līguma pilnīgu vai daļēju neizpildi, ja šāda neizpilde radusies nepārvaramas varas rezultātā, kuras darbība sākusies pēc Līguma noslēgšanas un kuru nevarēja iepriekš ne paredzēt, ne novērst, un, kas nav radusies Puses vai tās kontrolē esošas personas rīcības dēļ, un kas padara Līguma saistību izpildi ne tikai apgrūtinošu, bet neiespējamu.</w:t>
      </w:r>
    </w:p>
    <w:p w14:paraId="5A7BEA66" w14:textId="77777777" w:rsidR="001C2EEE" w:rsidRPr="001F1B4E" w:rsidRDefault="00000000" w:rsidP="00FB49DC">
      <w:pPr>
        <w:numPr>
          <w:ilvl w:val="1"/>
          <w:numId w:val="36"/>
        </w:numPr>
        <w:tabs>
          <w:tab w:val="left" w:pos="0"/>
          <w:tab w:val="left" w:pos="567"/>
        </w:tabs>
        <w:spacing w:after="0" w:line="240" w:lineRule="auto"/>
        <w:ind w:right="-2"/>
        <w:jc w:val="both"/>
        <w:rPr>
          <w:rFonts w:ascii="Times New Roman" w:eastAsia="Calibri" w:hAnsi="Times New Roman" w:cs="Times New Roman"/>
          <w:sz w:val="24"/>
          <w:szCs w:val="24"/>
        </w:rPr>
      </w:pPr>
      <w:r w:rsidRPr="001F1B4E">
        <w:rPr>
          <w:rFonts w:ascii="Times New Roman" w:eastAsia="Calibri" w:hAnsi="Times New Roman" w:cs="Times New Roman"/>
          <w:sz w:val="24"/>
          <w:szCs w:val="24"/>
        </w:rPr>
        <w:t>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w:t>
      </w:r>
    </w:p>
    <w:p w14:paraId="5EDC2591" w14:textId="77777777" w:rsidR="001C2EEE" w:rsidRPr="001F1B4E" w:rsidRDefault="00000000" w:rsidP="00FB49DC">
      <w:pPr>
        <w:numPr>
          <w:ilvl w:val="1"/>
          <w:numId w:val="36"/>
        </w:numPr>
        <w:tabs>
          <w:tab w:val="left" w:pos="0"/>
          <w:tab w:val="left" w:pos="567"/>
        </w:tabs>
        <w:spacing w:after="0" w:line="240" w:lineRule="auto"/>
        <w:ind w:right="-2"/>
        <w:jc w:val="both"/>
        <w:rPr>
          <w:rFonts w:ascii="Times New Roman" w:eastAsia="Calibri" w:hAnsi="Times New Roman" w:cs="Times New Roman"/>
          <w:sz w:val="24"/>
          <w:szCs w:val="24"/>
        </w:rPr>
      </w:pPr>
      <w:r w:rsidRPr="001F1B4E">
        <w:rPr>
          <w:rFonts w:ascii="Times New Roman" w:eastAsia="Calibri" w:hAnsi="Times New Roman" w:cs="Times New Roman"/>
          <w:sz w:val="24"/>
          <w:szCs w:val="24"/>
        </w:rPr>
        <w:t xml:space="preserve">Puses par nepārvaramas varas apstākļiem uzskata, piemēram, dabas stihijas (zemestrīces, plūdus, orkānus un tml.), ugunsgrēkus, jebkāda veida karadarbību, epidēmijas, okupāciju, terora aktus, blokādes, embargo. </w:t>
      </w:r>
    </w:p>
    <w:p w14:paraId="3E9A15B3" w14:textId="77777777" w:rsidR="001C2EEE" w:rsidRPr="001F1B4E" w:rsidRDefault="00000000" w:rsidP="00FB49DC">
      <w:pPr>
        <w:numPr>
          <w:ilvl w:val="1"/>
          <w:numId w:val="36"/>
        </w:numPr>
        <w:tabs>
          <w:tab w:val="left" w:pos="0"/>
        </w:tabs>
        <w:spacing w:after="0" w:line="240" w:lineRule="auto"/>
        <w:ind w:right="-2"/>
        <w:jc w:val="both"/>
        <w:rPr>
          <w:rFonts w:ascii="Times New Roman" w:eastAsia="Calibri" w:hAnsi="Times New Roman" w:cs="Times New Roman"/>
          <w:sz w:val="24"/>
          <w:szCs w:val="24"/>
        </w:rPr>
      </w:pPr>
      <w:r w:rsidRPr="001F1B4E">
        <w:rPr>
          <w:rFonts w:ascii="Times New Roman" w:eastAsia="Calibri" w:hAnsi="Times New Roman" w:cs="Times New Roman"/>
          <w:sz w:val="24"/>
          <w:szCs w:val="24"/>
        </w:rPr>
        <w:t>Nepārvaramas varas apstākļu pierādīšanas pienākums gulstas uz to Pusi, kura uz tiem atsaucas.</w:t>
      </w:r>
    </w:p>
    <w:p w14:paraId="383F4EB1" w14:textId="77777777" w:rsidR="001C2EEE" w:rsidRPr="001F1B4E" w:rsidRDefault="00000000" w:rsidP="00FB49DC">
      <w:pPr>
        <w:numPr>
          <w:ilvl w:val="1"/>
          <w:numId w:val="36"/>
        </w:numPr>
        <w:tabs>
          <w:tab w:val="left" w:pos="0"/>
        </w:tabs>
        <w:spacing w:after="0" w:line="240" w:lineRule="auto"/>
        <w:ind w:right="-2"/>
        <w:jc w:val="both"/>
        <w:rPr>
          <w:rFonts w:ascii="Times New Roman" w:eastAsia="Calibri" w:hAnsi="Times New Roman" w:cs="Times New Roman"/>
          <w:sz w:val="24"/>
          <w:szCs w:val="24"/>
        </w:rPr>
      </w:pPr>
      <w:r w:rsidRPr="001F1B4E">
        <w:rPr>
          <w:rFonts w:ascii="Times New Roman" w:eastAsia="Calibri" w:hAnsi="Times New Roman" w:cs="Times New Roman"/>
          <w:sz w:val="24"/>
          <w:szCs w:val="24"/>
        </w:rPr>
        <w:t>Par nepārvaramas varas apstākļu iestāšanos vai izbeigšanos Puse rakstiski informē otru Pusi 3 (trīs) dienu laikā, skaitot no šādu apstākļu iestāšanās vai izbeigšanās brīža.</w:t>
      </w:r>
    </w:p>
    <w:p w14:paraId="6FBAADE5" w14:textId="77777777" w:rsidR="001C2EEE" w:rsidRDefault="00000000" w:rsidP="00FB49DC">
      <w:pPr>
        <w:numPr>
          <w:ilvl w:val="1"/>
          <w:numId w:val="36"/>
        </w:numPr>
        <w:tabs>
          <w:tab w:val="left" w:pos="0"/>
        </w:tabs>
        <w:spacing w:after="0" w:line="240" w:lineRule="auto"/>
        <w:ind w:right="-2"/>
        <w:jc w:val="both"/>
        <w:rPr>
          <w:rFonts w:ascii="Times New Roman" w:eastAsia="Calibri" w:hAnsi="Times New Roman" w:cs="Times New Roman"/>
          <w:sz w:val="24"/>
          <w:szCs w:val="24"/>
        </w:rPr>
      </w:pPr>
      <w:r w:rsidRPr="001F1B4E">
        <w:rPr>
          <w:rFonts w:ascii="Times New Roman" w:eastAsia="Calibri" w:hAnsi="Times New Roman" w:cs="Times New Roman"/>
          <w:sz w:val="24"/>
          <w:szCs w:val="24"/>
        </w:rPr>
        <w:t>Iestājoties nepārvaramas varas apstākļiem, Puses var pagarināt Līgumā noteikto saistību izpildes termiņus, Līguma darbības termiņu vai izbeigt Līgumu, par to rakstiski vienojoties.</w:t>
      </w:r>
    </w:p>
    <w:p w14:paraId="67AE22F9" w14:textId="77777777" w:rsidR="008A7F5A" w:rsidRPr="001F1B4E" w:rsidRDefault="008A7F5A" w:rsidP="008A7F5A">
      <w:pPr>
        <w:tabs>
          <w:tab w:val="left" w:pos="0"/>
        </w:tabs>
        <w:spacing w:after="0" w:line="240" w:lineRule="auto"/>
        <w:ind w:right="-2"/>
        <w:jc w:val="both"/>
        <w:rPr>
          <w:rFonts w:ascii="Times New Roman" w:eastAsia="Calibri" w:hAnsi="Times New Roman" w:cs="Times New Roman"/>
          <w:sz w:val="24"/>
          <w:szCs w:val="24"/>
        </w:rPr>
      </w:pPr>
    </w:p>
    <w:p w14:paraId="1E80A32B" w14:textId="77777777" w:rsidR="001C2EEE" w:rsidRPr="001F1B4E" w:rsidRDefault="00000000" w:rsidP="00FB49DC">
      <w:pPr>
        <w:numPr>
          <w:ilvl w:val="0"/>
          <w:numId w:val="36"/>
        </w:numPr>
        <w:spacing w:after="0" w:line="240" w:lineRule="auto"/>
        <w:ind w:right="-2"/>
        <w:jc w:val="center"/>
        <w:rPr>
          <w:rFonts w:ascii="Times New Roman" w:eastAsia="Times New Roman" w:hAnsi="Times New Roman" w:cs="Times New Roman"/>
          <w:sz w:val="24"/>
          <w:szCs w:val="24"/>
          <w:lang w:eastAsia="x-none"/>
        </w:rPr>
      </w:pPr>
      <w:r w:rsidRPr="001F1B4E">
        <w:rPr>
          <w:rFonts w:ascii="Times New Roman" w:eastAsia="Times New Roman" w:hAnsi="Times New Roman" w:cs="Times New Roman"/>
          <w:b/>
          <w:sz w:val="24"/>
          <w:szCs w:val="24"/>
          <w:lang w:eastAsia="x-none"/>
        </w:rPr>
        <w:t>Līguma termiņš un Līguma izbeigšana</w:t>
      </w:r>
    </w:p>
    <w:p w14:paraId="48007400" w14:textId="77777777" w:rsidR="001C2EEE" w:rsidRPr="000C1E74" w:rsidRDefault="00000000" w:rsidP="00FB49DC">
      <w:pPr>
        <w:numPr>
          <w:ilvl w:val="1"/>
          <w:numId w:val="36"/>
        </w:numPr>
        <w:spacing w:after="0" w:line="240" w:lineRule="auto"/>
        <w:ind w:right="-2"/>
        <w:jc w:val="both"/>
        <w:rPr>
          <w:rFonts w:ascii="Times New Roman" w:eastAsia="Times New Roman" w:hAnsi="Times New Roman" w:cs="Times New Roman"/>
          <w:sz w:val="24"/>
          <w:szCs w:val="24"/>
          <w:lang w:eastAsia="x-none"/>
        </w:rPr>
      </w:pPr>
      <w:r w:rsidRPr="000C1E74">
        <w:rPr>
          <w:rFonts w:ascii="Times New Roman" w:eastAsia="Times New Roman" w:hAnsi="Times New Roman" w:cs="Times New Roman"/>
          <w:sz w:val="24"/>
          <w:szCs w:val="24"/>
          <w:lang w:eastAsia="x-none"/>
        </w:rPr>
        <w:t>Līgums stājas spēkā ar dienu</w:t>
      </w:r>
      <w:r w:rsidR="00397DDB" w:rsidRPr="000C1E74">
        <w:rPr>
          <w:rFonts w:ascii="Times New Roman" w:eastAsia="Times New Roman" w:hAnsi="Times New Roman" w:cs="Times New Roman"/>
          <w:sz w:val="24"/>
          <w:szCs w:val="24"/>
          <w:lang w:eastAsia="x-none"/>
        </w:rPr>
        <w:t>, kad to parakstījusi pēdējā no pusēm</w:t>
      </w:r>
      <w:r w:rsidRPr="000C1E74">
        <w:rPr>
          <w:rFonts w:ascii="Times New Roman" w:eastAsia="Times New Roman" w:hAnsi="Times New Roman" w:cs="Times New Roman"/>
          <w:sz w:val="24"/>
          <w:szCs w:val="24"/>
          <w:lang w:eastAsia="x-none"/>
        </w:rPr>
        <w:t xml:space="preserve"> un ir spēkā līdz Līguma saistību pilnīgai izpildei. </w:t>
      </w:r>
      <w:r w:rsidRPr="000C1E74">
        <w:rPr>
          <w:rFonts w:ascii="Times New Roman" w:hAnsi="Times New Roman" w:cs="Times New Roman"/>
          <w:sz w:val="24"/>
          <w:szCs w:val="24"/>
        </w:rPr>
        <w:t>Apdrošināšanas polises darbības termiņš ir 12 (divpadsmit) mēneši no katras attiecīgās polises noslēgšanas dienas, saskaņā ar Finanšu piedāvājumu.</w:t>
      </w:r>
    </w:p>
    <w:p w14:paraId="546EF37F" w14:textId="77777777" w:rsidR="001C2EEE" w:rsidRPr="001F1B4E" w:rsidRDefault="00000000" w:rsidP="00FB49DC">
      <w:pPr>
        <w:numPr>
          <w:ilvl w:val="1"/>
          <w:numId w:val="36"/>
        </w:numPr>
        <w:tabs>
          <w:tab w:val="left" w:pos="0"/>
        </w:tabs>
        <w:spacing w:after="0" w:line="240" w:lineRule="auto"/>
        <w:ind w:right="-2"/>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 xml:space="preserve">Pusēm ir tiesības izbeigt Līgumu, ievērojot Latvijas Republikas normatīvo aktu prasības un rakstiski paziņojot par to otrai Pusei vienu mēnesi iepriekš. Katras Polises darbību var izbeigt pirms termiņa tikai saskaņā ar Latvijas Republikā spēkā esošajiem normatīvajiem aktiem un Apdrošināšanas noteikumiem. </w:t>
      </w:r>
    </w:p>
    <w:p w14:paraId="3F8044A0" w14:textId="77777777" w:rsidR="001C2EEE" w:rsidRPr="001F1B4E" w:rsidRDefault="00000000" w:rsidP="00FB49DC">
      <w:pPr>
        <w:numPr>
          <w:ilvl w:val="1"/>
          <w:numId w:val="36"/>
        </w:numPr>
        <w:tabs>
          <w:tab w:val="left" w:pos="0"/>
        </w:tabs>
        <w:spacing w:after="0" w:line="240" w:lineRule="auto"/>
        <w:ind w:right="-2"/>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Līgumu var izbeigt pirms termiņa pēc Apdrošinātāja iniciatīvas, ja Līgumā noteiktā apdrošināšanas prēmija Līgumā noteiktajā termiņā nav samaksāta pilnībā, taču tikai attiecībā uz Apdrošināmiem objektiem, par kuriem nav veikta apdrošināšanas prēmijas samaksa. Šajā gadījumā Apdrošinātājam pirms Līguma izbeigšanas jānosūta Apdrošinājuma ņēmējam rakstisks brīdinājums par nepilnīgu apdrošināšanas prēmijas samaksu, uzaicinot samaksāt apdrošināšanas prēmiju atbilstoši Līguma noteikumiem, un norādot apdrošināšanas prēmijas samaksas termiņu un nesamaksāšanas iespējamās sekas. Apdrošinātāja nosūtītajā brīdinājumā noteiktais apdrošināšanas prēmijas samaksas termiņš nedrīkst būt īsāks par 15 (piecpadsmit) dienām un garāks par 30 (trīsdesmit) dienām no brīdinājuma nosūtīšanas dienas. Ja Apdrošinājuma ņēmējs nesamaksā Apdrošināšanas prēmiju brīdinājumā noteiktajā samaksas termiņā un apmērā, tad Līgums attiecībā uz Apdrošināmiem objektiem, par kuriem nav veikta apdrošināšanas prēmijas apmaksa, uzskatāms par izbeigtu, ja Apdrošinātājs brīdinājumā nav noteicis citādi.</w:t>
      </w:r>
    </w:p>
    <w:p w14:paraId="36D580C6" w14:textId="77777777" w:rsidR="001C2EEE" w:rsidRPr="001F1B4E" w:rsidRDefault="00000000" w:rsidP="00FB49DC">
      <w:pPr>
        <w:numPr>
          <w:ilvl w:val="1"/>
          <w:numId w:val="36"/>
        </w:numPr>
        <w:suppressAutoHyphens/>
        <w:spacing w:after="0" w:line="240" w:lineRule="auto"/>
        <w:ind w:right="-2"/>
        <w:jc w:val="both"/>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 xml:space="preserve">Apdrošinājuma ņēmējam ir tiesības nekavējoties vienpusēji atkāpties no Līguma izpildes, rakstiski paziņojot par to Apdrošinātājam, ja: </w:t>
      </w:r>
    </w:p>
    <w:p w14:paraId="37B9ECD2" w14:textId="77777777" w:rsidR="001C2EEE" w:rsidRPr="001F1B4E" w:rsidRDefault="00000000" w:rsidP="00FB49DC">
      <w:pPr>
        <w:numPr>
          <w:ilvl w:val="2"/>
          <w:numId w:val="36"/>
        </w:numPr>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lastRenderedPageBreak/>
        <w:t>ir pasludināts Apdrošinātāja maksātnespējas process vai tiesiskās aizsardzības process, tā saimnieciskā darbība ir apturēta vai pārtraukta;</w:t>
      </w:r>
    </w:p>
    <w:p w14:paraId="72BEF34D" w14:textId="77777777" w:rsidR="001C2EEE" w:rsidRPr="001F1B4E" w:rsidRDefault="00000000" w:rsidP="00FB49DC">
      <w:pPr>
        <w:numPr>
          <w:ilvl w:val="2"/>
          <w:numId w:val="36"/>
        </w:numPr>
        <w:suppressAutoHyphens/>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Līgumu nav iespējams izpildīt tādēļ, ka Apdrošinātājam vai citai Starptautisko un Latvijas Republikas nacionālo sankciju likuma 11.</w:t>
      </w:r>
      <w:r w:rsidRPr="001F1B4E">
        <w:rPr>
          <w:rFonts w:ascii="Times New Roman" w:eastAsia="Times New Roman" w:hAnsi="Times New Roman" w:cs="Times New Roman"/>
          <w:sz w:val="24"/>
          <w:szCs w:val="24"/>
          <w:vertAlign w:val="superscript"/>
          <w:lang w:eastAsia="x-none"/>
        </w:rPr>
        <w:t>1</w:t>
      </w:r>
      <w:r w:rsidRPr="001F1B4E">
        <w:rPr>
          <w:rFonts w:ascii="Times New Roman" w:eastAsia="Times New Roman" w:hAnsi="Times New Roman" w:cs="Times New Roman"/>
          <w:sz w:val="24"/>
          <w:szCs w:val="24"/>
          <w:lang w:eastAsia="x-none"/>
        </w:rPr>
        <w:t>.pantā noteiktai personai Līguma izpildes laikā ir piemērotas starptautiskās vai nacionālās sankcijas, vai būtiskas finanšu un kapitāla tirgus intereses ietekmējošas Eiropas Savienības vai Ziemeļatlantijas līguma organizācijas dalībvalsts noteiktās sankcijas.</w:t>
      </w:r>
    </w:p>
    <w:p w14:paraId="2288C7F6" w14:textId="77777777" w:rsidR="001C2EEE" w:rsidRPr="001F1B4E" w:rsidRDefault="00000000" w:rsidP="00FB49DC">
      <w:pPr>
        <w:numPr>
          <w:ilvl w:val="1"/>
          <w:numId w:val="36"/>
        </w:numPr>
        <w:spacing w:after="0" w:line="240" w:lineRule="auto"/>
        <w:ind w:right="-2"/>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Visas saistības, kas izriet no Līguma, Apdrošinājuma ņēmējam izbeidzas ar dienu, kad Apdrošinātājs saņēmis Apdrošinājuma ņēmēja paziņojumu par Līguma izbeigšanu, izņemot saistības, kuras Apdrošinājuma ņēmējs bija uzņēmies līdz paziņojuma nosūtīšanai par Līguma darbības izbeigšanu. Apdrošināšanas ņēmēja pienākums ir pierādīt paziņojuma par Līguma izbeigšanu nosūtīšanas faktu.</w:t>
      </w:r>
    </w:p>
    <w:p w14:paraId="746BECEC" w14:textId="77777777" w:rsidR="001C2EEE" w:rsidRPr="001F1B4E" w:rsidRDefault="00000000" w:rsidP="00FB49DC">
      <w:pPr>
        <w:numPr>
          <w:ilvl w:val="1"/>
          <w:numId w:val="36"/>
        </w:numPr>
        <w:spacing w:after="0" w:line="240" w:lineRule="auto"/>
        <w:ind w:right="-2"/>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Līguma izbeigšana neatbrīvo Puses no pienākuma izpildīt visas līdz Līguma izbeigšanai uzņemtās saistības.</w:t>
      </w:r>
    </w:p>
    <w:p w14:paraId="6B6D21A7" w14:textId="77777777" w:rsidR="001C2EEE" w:rsidRPr="001F1B4E" w:rsidRDefault="001C2EEE" w:rsidP="005F5F28">
      <w:pPr>
        <w:tabs>
          <w:tab w:val="left" w:pos="426"/>
        </w:tabs>
        <w:spacing w:after="0" w:line="240" w:lineRule="auto"/>
        <w:ind w:left="426" w:right="-2"/>
        <w:jc w:val="both"/>
        <w:rPr>
          <w:rFonts w:ascii="Times New Roman" w:eastAsia="Times New Roman" w:hAnsi="Times New Roman" w:cs="Times New Roman"/>
          <w:sz w:val="24"/>
          <w:szCs w:val="24"/>
          <w:lang w:eastAsia="x-none"/>
        </w:rPr>
      </w:pPr>
    </w:p>
    <w:p w14:paraId="54B0F0B0" w14:textId="77777777" w:rsidR="001C2EEE" w:rsidRPr="001F1B4E" w:rsidRDefault="00000000" w:rsidP="00FB49DC">
      <w:pPr>
        <w:numPr>
          <w:ilvl w:val="0"/>
          <w:numId w:val="36"/>
        </w:numPr>
        <w:spacing w:after="0" w:line="240" w:lineRule="auto"/>
        <w:ind w:right="-2"/>
        <w:jc w:val="center"/>
        <w:rPr>
          <w:rFonts w:ascii="Times New Roman" w:eastAsia="Times New Roman" w:hAnsi="Times New Roman" w:cs="Times New Roman"/>
          <w:b/>
          <w:sz w:val="24"/>
          <w:szCs w:val="24"/>
          <w:lang w:eastAsia="lv-LV"/>
        </w:rPr>
      </w:pPr>
      <w:r w:rsidRPr="001F1B4E">
        <w:rPr>
          <w:rFonts w:ascii="Times New Roman" w:eastAsia="Times New Roman" w:hAnsi="Times New Roman" w:cs="Times New Roman"/>
          <w:b/>
          <w:sz w:val="24"/>
          <w:szCs w:val="24"/>
          <w:lang w:eastAsia="lv-LV"/>
        </w:rPr>
        <w:t>Domstarpības un strīdi</w:t>
      </w:r>
    </w:p>
    <w:p w14:paraId="230E74DE" w14:textId="77777777" w:rsidR="001C2EEE" w:rsidRPr="001F1B4E" w:rsidRDefault="00000000" w:rsidP="00FB49DC">
      <w:pPr>
        <w:numPr>
          <w:ilvl w:val="1"/>
          <w:numId w:val="36"/>
        </w:numPr>
        <w:spacing w:after="0" w:line="240" w:lineRule="auto"/>
        <w:ind w:right="-2"/>
        <w:jc w:val="both"/>
        <w:rPr>
          <w:rFonts w:ascii="Times New Roman" w:eastAsia="Times New Roman" w:hAnsi="Times New Roman" w:cs="Times New Roman"/>
          <w:sz w:val="24"/>
          <w:szCs w:val="24"/>
          <w:lang w:eastAsia="lv-LV"/>
        </w:rPr>
      </w:pPr>
      <w:r w:rsidRPr="001F1B4E">
        <w:rPr>
          <w:rFonts w:ascii="Times New Roman" w:eastAsia="Times New Roman" w:hAnsi="Times New Roman" w:cs="Times New Roman"/>
          <w:sz w:val="24"/>
          <w:szCs w:val="24"/>
          <w:lang w:eastAsia="lv-LV"/>
        </w:rPr>
        <w:t>Visi strīdi, kas rodas starp Pusēm attiecībā uz Līgumā minēto pienākumu izpildīšanu vai to nepienācīgu izpildīšanu, tiek risināti pārrunu ceļā.</w:t>
      </w:r>
    </w:p>
    <w:p w14:paraId="7CA635D2" w14:textId="77777777" w:rsidR="001C2EEE" w:rsidRDefault="00000000" w:rsidP="00FB49DC">
      <w:pPr>
        <w:numPr>
          <w:ilvl w:val="1"/>
          <w:numId w:val="36"/>
        </w:numPr>
        <w:spacing w:after="0" w:line="240" w:lineRule="auto"/>
        <w:ind w:right="-2"/>
        <w:jc w:val="both"/>
        <w:rPr>
          <w:rFonts w:ascii="Times New Roman" w:eastAsia="Times New Roman" w:hAnsi="Times New Roman" w:cs="Times New Roman"/>
          <w:sz w:val="24"/>
          <w:szCs w:val="24"/>
          <w:lang w:eastAsia="lv-LV"/>
        </w:rPr>
      </w:pPr>
      <w:r w:rsidRPr="001F1B4E">
        <w:rPr>
          <w:rFonts w:ascii="Times New Roman" w:eastAsia="Times New Roman" w:hAnsi="Times New Roman" w:cs="Times New Roman"/>
          <w:sz w:val="24"/>
          <w:szCs w:val="24"/>
        </w:rPr>
        <w:t>Ja Pusēm 30 (trīsdesmit) kalendāro dienu laikā šādu vienošanos pārrunu ceļā panākt nav izdevies, strīds tiek izšķirts tiesā Latvijas Republikas spēkā esošajos normatīvajos aktos noteiktajā kārtībā</w:t>
      </w:r>
      <w:r w:rsidRPr="001F1B4E">
        <w:rPr>
          <w:rFonts w:ascii="Times New Roman" w:eastAsia="Times New Roman" w:hAnsi="Times New Roman" w:cs="Times New Roman"/>
          <w:sz w:val="24"/>
          <w:szCs w:val="24"/>
          <w:lang w:eastAsia="lv-LV"/>
        </w:rPr>
        <w:t>.</w:t>
      </w:r>
    </w:p>
    <w:p w14:paraId="0F6BBCF1" w14:textId="77777777" w:rsidR="00451E92" w:rsidRPr="001F1B4E" w:rsidRDefault="00451E92" w:rsidP="005F5F28">
      <w:pPr>
        <w:spacing w:after="0" w:line="240" w:lineRule="auto"/>
        <w:ind w:right="-2"/>
        <w:jc w:val="both"/>
        <w:rPr>
          <w:rFonts w:ascii="Times New Roman" w:eastAsia="Times New Roman" w:hAnsi="Times New Roman" w:cs="Times New Roman"/>
          <w:sz w:val="24"/>
          <w:szCs w:val="24"/>
          <w:lang w:eastAsia="lv-LV"/>
        </w:rPr>
      </w:pPr>
    </w:p>
    <w:p w14:paraId="333C2293" w14:textId="77777777" w:rsidR="00451E92" w:rsidRPr="00451E92" w:rsidRDefault="00000000" w:rsidP="00FB49DC">
      <w:pPr>
        <w:pStyle w:val="11punkts"/>
        <w:numPr>
          <w:ilvl w:val="0"/>
          <w:numId w:val="36"/>
        </w:numPr>
        <w:ind w:right="-2"/>
        <w:jc w:val="center"/>
        <w:rPr>
          <w:b/>
          <w:bCs/>
        </w:rPr>
      </w:pPr>
      <w:r w:rsidRPr="00451E92">
        <w:rPr>
          <w:b/>
          <w:bCs/>
        </w:rPr>
        <w:t>Konfidencialitāte un komercnoslēpums</w:t>
      </w:r>
    </w:p>
    <w:p w14:paraId="25071DA6" w14:textId="77777777" w:rsidR="00451E92" w:rsidRPr="00345266" w:rsidRDefault="00000000" w:rsidP="00FB49DC">
      <w:pPr>
        <w:pStyle w:val="11punkts"/>
        <w:numPr>
          <w:ilvl w:val="1"/>
          <w:numId w:val="36"/>
        </w:numPr>
        <w:ind w:right="-2"/>
      </w:pPr>
      <w:r>
        <w:t>Puses</w:t>
      </w:r>
      <w:r w:rsidRPr="00345266">
        <w:t xml:space="preserve"> apņemas ievērot konfidencialitāti  un bez </w:t>
      </w:r>
      <w:r>
        <w:t>otras Puses</w:t>
      </w:r>
      <w:r w:rsidRPr="00345266">
        <w:t xml:space="preserve"> rakstiskas atļaujas saņemšanas neizpaust trešajām personām pilnīgi vai daļēji ar šo Līgumu vai citu ar to izpildi saistītu dokumentu, kurus pirms šā Līguma noslēgšanas </w:t>
      </w:r>
      <w:r>
        <w:t>Puses</w:t>
      </w:r>
      <w:r w:rsidRPr="00345266">
        <w:t xml:space="preserve"> ir notei</w:t>
      </w:r>
      <w:r>
        <w:t>kušas</w:t>
      </w:r>
      <w:r w:rsidRPr="00345266">
        <w:t xml:space="preserve"> kā komercnoslēpumu un attiecīgi par to pirms Līguma noslēgšanas ir informējis </w:t>
      </w:r>
      <w:r>
        <w:t>otro Pusi</w:t>
      </w:r>
      <w:r w:rsidRPr="00345266">
        <w:t xml:space="preserve">. Jebkurā gadījumā, </w:t>
      </w:r>
      <w:r>
        <w:t>Puses</w:t>
      </w:r>
      <w:r w:rsidRPr="00345266">
        <w:t xml:space="preserve"> nevar noteikt par komercnoslēpumu Līguma priekšmetu un tā izpildes rezultātu.</w:t>
      </w:r>
    </w:p>
    <w:p w14:paraId="1D091E48" w14:textId="77777777" w:rsidR="00451E92" w:rsidRPr="00345266" w:rsidRDefault="00000000" w:rsidP="00FB49DC">
      <w:pPr>
        <w:pStyle w:val="11punkts"/>
        <w:numPr>
          <w:ilvl w:val="1"/>
          <w:numId w:val="36"/>
        </w:numPr>
        <w:ind w:right="-2"/>
      </w:pPr>
      <w:r w:rsidRPr="00345266">
        <w:t>Konfidencialitātes ierobežojumi neattiecas uz publiski pieejamu un vispārzināmu informāciju, kā arī uz informāciju, kuru saskaņā ar Līguma</w:t>
      </w:r>
      <w:r>
        <w:t xml:space="preserve"> </w:t>
      </w:r>
      <w:r w:rsidRPr="00345266">
        <w:t>noteikumiem</w:t>
      </w:r>
      <w:r>
        <w:t xml:space="preserve"> vai normatīvo aktu prasībām </w:t>
      </w:r>
      <w:r w:rsidRPr="00345266">
        <w:t>ir paredzēts darīt zināmu trešajām personām vai kas saskaņā ar normatīviem aktiem tiek klasificēta kā vispārpieejama informācija.</w:t>
      </w:r>
    </w:p>
    <w:p w14:paraId="01DB73BF" w14:textId="77777777" w:rsidR="00451E92" w:rsidRPr="00345266" w:rsidRDefault="00000000" w:rsidP="00FB49DC">
      <w:pPr>
        <w:pStyle w:val="11punkts"/>
        <w:numPr>
          <w:ilvl w:val="1"/>
          <w:numId w:val="36"/>
        </w:numPr>
        <w:ind w:right="-2"/>
      </w:pPr>
      <w:r w:rsidRPr="00345266">
        <w:t xml:space="preserve">Konfidencialitātes </w:t>
      </w:r>
      <w:r>
        <w:t xml:space="preserve">un komercnoslēpuma </w:t>
      </w:r>
      <w:r w:rsidRPr="00345266">
        <w:t>noteikumi neattiecas uz gadījumiem, kad informāciju pieprasa valsts vai pašvaldību iestādes un kurām šādas tiesības ir noteiktas Latvijas Republikas normatīvajos aktos.</w:t>
      </w:r>
    </w:p>
    <w:p w14:paraId="5AF413B8" w14:textId="77777777" w:rsidR="00451E92" w:rsidRPr="00345266" w:rsidRDefault="00000000" w:rsidP="00FB49DC">
      <w:pPr>
        <w:pStyle w:val="11punkts"/>
        <w:numPr>
          <w:ilvl w:val="1"/>
          <w:numId w:val="36"/>
        </w:numPr>
        <w:ind w:right="-2"/>
      </w:pPr>
      <w:r w:rsidRPr="00345266">
        <w:t xml:space="preserve">Konfidencialitātes </w:t>
      </w:r>
      <w:r>
        <w:t xml:space="preserve">un komercnoslēpuma </w:t>
      </w:r>
      <w:r w:rsidRPr="00345266">
        <w:t>noteikumi neattiecas uz</w:t>
      </w:r>
      <w:r>
        <w:t xml:space="preserve"> detalizēto informāciju (tajā skaitā detalizētām izmaksām) par saņemtajiem </w:t>
      </w:r>
      <w:r w:rsidR="008A7F5A">
        <w:t>p</w:t>
      </w:r>
      <w:r>
        <w:t xml:space="preserve">akalpojumiem, gadījumos kad </w:t>
      </w:r>
      <w:r w:rsidR="008A7F5A">
        <w:t>p</w:t>
      </w:r>
      <w:r>
        <w:t xml:space="preserve">akalpojums ir saņemts saskaņā ar Līguma noteikumiem un </w:t>
      </w:r>
      <w:r w:rsidR="008A7F5A" w:rsidRPr="001F1B4E">
        <w:rPr>
          <w:lang w:eastAsia="x-none"/>
        </w:rPr>
        <w:t>Apdrošinājuma ņēmējs</w:t>
      </w:r>
      <w:r>
        <w:t xml:space="preserve"> to ir apmaksājis pilnā apmērā.</w:t>
      </w:r>
    </w:p>
    <w:p w14:paraId="60A54F90" w14:textId="77777777" w:rsidR="00451E92" w:rsidRDefault="00000000" w:rsidP="00FB49DC">
      <w:pPr>
        <w:pStyle w:val="11punkts"/>
        <w:numPr>
          <w:ilvl w:val="1"/>
          <w:numId w:val="36"/>
        </w:numPr>
        <w:ind w:right="-2"/>
      </w:pPr>
      <w:r w:rsidRPr="00345266">
        <w:t>Šī</w:t>
      </w:r>
      <w:r>
        <w:t>s</w:t>
      </w:r>
      <w:r w:rsidRPr="00345266">
        <w:t xml:space="preserve"> Līguma nodaļas noteikumiem nav laika ierobežojuma un uz to neattiecas Līguma darbības termiņš. </w:t>
      </w:r>
    </w:p>
    <w:p w14:paraId="40EA305D" w14:textId="77777777" w:rsidR="00451E92" w:rsidRDefault="00451E92" w:rsidP="005F5F28">
      <w:pPr>
        <w:spacing w:after="0" w:line="240" w:lineRule="auto"/>
        <w:ind w:left="284" w:right="-2"/>
        <w:rPr>
          <w:rFonts w:ascii="Times New Roman" w:eastAsia="Times New Roman" w:hAnsi="Times New Roman" w:cs="Times New Roman"/>
          <w:b/>
          <w:sz w:val="24"/>
          <w:szCs w:val="24"/>
          <w:lang w:eastAsia="x-none"/>
        </w:rPr>
      </w:pPr>
    </w:p>
    <w:p w14:paraId="734E2C95" w14:textId="77777777" w:rsidR="001C2EEE" w:rsidRPr="001F1B4E" w:rsidRDefault="00000000" w:rsidP="00FB49DC">
      <w:pPr>
        <w:numPr>
          <w:ilvl w:val="0"/>
          <w:numId w:val="36"/>
        </w:numPr>
        <w:spacing w:after="0" w:line="240" w:lineRule="auto"/>
        <w:ind w:left="284" w:right="-2" w:hanging="284"/>
        <w:jc w:val="center"/>
        <w:rPr>
          <w:rFonts w:ascii="Times New Roman" w:eastAsia="Times New Roman" w:hAnsi="Times New Roman" w:cs="Times New Roman"/>
          <w:b/>
          <w:sz w:val="24"/>
          <w:szCs w:val="24"/>
          <w:lang w:eastAsia="x-none"/>
        </w:rPr>
      </w:pPr>
      <w:r w:rsidRPr="001F1B4E">
        <w:rPr>
          <w:rFonts w:ascii="Times New Roman" w:eastAsia="Times New Roman" w:hAnsi="Times New Roman" w:cs="Times New Roman"/>
          <w:b/>
          <w:sz w:val="24"/>
          <w:szCs w:val="24"/>
          <w:lang w:eastAsia="x-none"/>
        </w:rPr>
        <w:t>Citi noteikumi</w:t>
      </w:r>
    </w:p>
    <w:p w14:paraId="1911574D" w14:textId="77777777" w:rsidR="001C2EEE" w:rsidRPr="001F1B4E" w:rsidRDefault="00000000" w:rsidP="00FB49DC">
      <w:pPr>
        <w:numPr>
          <w:ilvl w:val="1"/>
          <w:numId w:val="36"/>
        </w:numPr>
        <w:spacing w:after="0" w:line="240" w:lineRule="auto"/>
        <w:ind w:right="-2"/>
        <w:jc w:val="both"/>
        <w:rPr>
          <w:rFonts w:ascii="Times New Roman" w:eastAsia="Times New Roman" w:hAnsi="Times New Roman" w:cs="Times New Roman"/>
          <w:sz w:val="24"/>
          <w:szCs w:val="24"/>
          <w:lang w:eastAsia="lv-LV"/>
        </w:rPr>
      </w:pPr>
      <w:r w:rsidRPr="001F1B4E">
        <w:rPr>
          <w:rFonts w:ascii="Times New Roman" w:eastAsia="Times New Roman" w:hAnsi="Times New Roman" w:cs="Times New Roman"/>
          <w:sz w:val="24"/>
          <w:szCs w:val="24"/>
        </w:rPr>
        <w:t>Ja kāds no šī Līguma noteikumiem zaudē juridisku spēku, tad tas neietekmē pārējo Līguma noteikumu spēkā esamību. Visos citos jautājumos, kurus neregulē Līguma noteikumi, Puses rīkojas saskaņā ar Latvijas Republikā spēkā esošiem normatīvajiem aktiem</w:t>
      </w:r>
      <w:r w:rsidRPr="001F1B4E">
        <w:rPr>
          <w:rFonts w:ascii="Times New Roman" w:eastAsia="Times New Roman" w:hAnsi="Times New Roman" w:cs="Times New Roman"/>
          <w:sz w:val="24"/>
          <w:szCs w:val="24"/>
          <w:lang w:eastAsia="lv-LV"/>
        </w:rPr>
        <w:t>.</w:t>
      </w:r>
    </w:p>
    <w:p w14:paraId="494EF286" w14:textId="77777777" w:rsidR="001C2EEE" w:rsidRPr="001F1B4E" w:rsidRDefault="00000000" w:rsidP="00FB49DC">
      <w:pPr>
        <w:numPr>
          <w:ilvl w:val="1"/>
          <w:numId w:val="36"/>
        </w:numPr>
        <w:spacing w:after="0" w:line="240" w:lineRule="auto"/>
        <w:ind w:right="-2"/>
        <w:jc w:val="both"/>
        <w:rPr>
          <w:rFonts w:ascii="Times New Roman" w:eastAsia="Times New Roman" w:hAnsi="Times New Roman" w:cs="Times New Roman"/>
          <w:sz w:val="24"/>
          <w:szCs w:val="24"/>
          <w:lang w:eastAsia="lv-LV"/>
        </w:rPr>
      </w:pPr>
      <w:r w:rsidRPr="001F1B4E">
        <w:rPr>
          <w:rFonts w:ascii="Times New Roman" w:eastAsia="Times New Roman" w:hAnsi="Times New Roman" w:cs="Times New Roman"/>
          <w:sz w:val="24"/>
          <w:szCs w:val="24"/>
          <w:lang w:eastAsia="lv-LV"/>
        </w:rPr>
        <w:t>Neviena Puse nav tiesīga bez otras Puses rakstiskas piekrišanas nodot kādas no Līgumā noteiktajām saistībām trešajām personām, izņemot gadījumus, kad Pušu saistības pārņem tā likumīgais tiesību pārņēmējs.</w:t>
      </w:r>
    </w:p>
    <w:p w14:paraId="74BAD871" w14:textId="77777777" w:rsidR="001C2EEE" w:rsidRPr="001F1B4E" w:rsidRDefault="00000000" w:rsidP="00FB49DC">
      <w:pPr>
        <w:numPr>
          <w:ilvl w:val="1"/>
          <w:numId w:val="36"/>
        </w:numPr>
        <w:spacing w:after="0" w:line="240" w:lineRule="auto"/>
        <w:ind w:right="-2"/>
        <w:jc w:val="both"/>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Jebkuri grozījumi Līguma noteikumos stājas spēkā tikai tad, kad tie ir noformēti rakstiski un tos ir parakstījusi katra no Pusēm.</w:t>
      </w:r>
    </w:p>
    <w:p w14:paraId="3F0E581E" w14:textId="77777777" w:rsidR="001C2EEE" w:rsidRPr="001F1B4E" w:rsidRDefault="00000000" w:rsidP="00FB49DC">
      <w:pPr>
        <w:numPr>
          <w:ilvl w:val="1"/>
          <w:numId w:val="36"/>
        </w:numPr>
        <w:spacing w:after="0" w:line="240" w:lineRule="auto"/>
        <w:ind w:right="-2"/>
        <w:jc w:val="both"/>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Katra Puse apņemas 5 (piecu) dienu laikā rakstiski paziņot otrai Pusei par savas adreses,  rekvizītu vai Līguma 4.1. un 4.2. apakšpunktā norādīto atbildīgo personu maiņu.</w:t>
      </w:r>
    </w:p>
    <w:p w14:paraId="2457547C" w14:textId="77777777" w:rsidR="001C2EEE" w:rsidRPr="001F1B4E" w:rsidRDefault="00000000" w:rsidP="00FB49DC">
      <w:pPr>
        <w:numPr>
          <w:ilvl w:val="1"/>
          <w:numId w:val="36"/>
        </w:numPr>
        <w:spacing w:after="0" w:line="240" w:lineRule="auto"/>
        <w:ind w:right="-2"/>
        <w:jc w:val="both"/>
        <w:rPr>
          <w:rFonts w:ascii="Times New Roman" w:eastAsia="Times New Roman" w:hAnsi="Times New Roman" w:cs="Times New Roman"/>
          <w:color w:val="000000"/>
          <w:sz w:val="24"/>
          <w:szCs w:val="24"/>
          <w:lang w:eastAsia="x-none"/>
        </w:rPr>
      </w:pPr>
      <w:r w:rsidRPr="001F1B4E">
        <w:rPr>
          <w:rFonts w:ascii="Times New Roman" w:eastAsia="Times New Roman" w:hAnsi="Times New Roman" w:cs="Times New Roman"/>
          <w:sz w:val="24"/>
          <w:szCs w:val="24"/>
          <w:lang w:eastAsia="x-none"/>
        </w:rPr>
        <w:lastRenderedPageBreak/>
        <w:t>Visi paziņojumi Līguma sakarā nosūtāmi uz Līguma 10.punktā minētajām adresēm, un visos paziņojumos (sarakstē, apmaksas dokumentos u.c. dokumentos) Pusēm jānorāda Līguma numurs</w:t>
      </w:r>
      <w:r w:rsidRPr="001F1B4E">
        <w:rPr>
          <w:rFonts w:ascii="Times New Roman" w:eastAsia="Times New Roman" w:hAnsi="Times New Roman" w:cs="Times New Roman"/>
          <w:color w:val="000000"/>
          <w:sz w:val="24"/>
          <w:szCs w:val="24"/>
          <w:lang w:eastAsia="x-none"/>
        </w:rPr>
        <w:t>.</w:t>
      </w:r>
    </w:p>
    <w:p w14:paraId="4550EDDE" w14:textId="77777777" w:rsidR="001C2EEE" w:rsidRPr="001F1B4E" w:rsidRDefault="00000000" w:rsidP="00FB49DC">
      <w:pPr>
        <w:numPr>
          <w:ilvl w:val="1"/>
          <w:numId w:val="36"/>
        </w:numPr>
        <w:spacing w:after="0" w:line="240" w:lineRule="auto"/>
        <w:ind w:right="-2"/>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 xml:space="preserve">Līgums sastādīts uz 6 (sešām) lapām </w:t>
      </w:r>
      <w:r w:rsidRPr="001F1B4E">
        <w:rPr>
          <w:rFonts w:ascii="Times New Roman" w:eastAsia="Times New Roman" w:hAnsi="Times New Roman" w:cs="Times New Roman"/>
          <w:sz w:val="24"/>
          <w:szCs w:val="24"/>
          <w:lang w:eastAsia="lv-LV"/>
        </w:rPr>
        <w:t>elektroniska dokumenta veidā</w:t>
      </w:r>
      <w:r w:rsidRPr="001F1B4E">
        <w:rPr>
          <w:rFonts w:ascii="Times New Roman" w:eastAsia="Times New Roman" w:hAnsi="Times New Roman" w:cs="Times New Roman"/>
          <w:sz w:val="24"/>
          <w:szCs w:val="24"/>
          <w:lang w:eastAsia="x-none"/>
        </w:rPr>
        <w:t>.</w:t>
      </w:r>
    </w:p>
    <w:p w14:paraId="4CC228CD" w14:textId="77777777" w:rsidR="001C2EEE" w:rsidRPr="001F1B4E" w:rsidRDefault="00000000" w:rsidP="00FB49DC">
      <w:pPr>
        <w:numPr>
          <w:ilvl w:val="1"/>
          <w:numId w:val="36"/>
        </w:numPr>
        <w:spacing w:after="0" w:line="240" w:lineRule="auto"/>
        <w:ind w:right="-2"/>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Līgumam parakstīšanas brīdī pievienoti trīs pielikumi, kas ir neatņemamas Līguma sastāvdaļas :</w:t>
      </w:r>
    </w:p>
    <w:p w14:paraId="4FA4216E" w14:textId="77777777" w:rsidR="001C2EEE" w:rsidRPr="001F1B4E" w:rsidRDefault="00000000" w:rsidP="00F507F0">
      <w:pPr>
        <w:spacing w:after="0" w:line="240" w:lineRule="auto"/>
        <w:ind w:left="1418"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1.pielikums – Tehniskā specifikācija un tehniskais piedāvājums;</w:t>
      </w:r>
    </w:p>
    <w:p w14:paraId="66A35472" w14:textId="77777777" w:rsidR="00DE48A7" w:rsidRDefault="00000000" w:rsidP="00DE48A7">
      <w:pPr>
        <w:spacing w:after="0" w:line="240" w:lineRule="auto"/>
        <w:ind w:left="1418"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 xml:space="preserve">2.pielikums – Finanšu piedāvājums; </w:t>
      </w:r>
    </w:p>
    <w:p w14:paraId="22EB914D" w14:textId="77777777" w:rsidR="00DE48A7" w:rsidRDefault="00000000" w:rsidP="00DE48A7">
      <w:pPr>
        <w:spacing w:after="0" w:line="240" w:lineRule="auto"/>
        <w:ind w:left="1418"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 xml:space="preserve">3.pielikums </w:t>
      </w:r>
      <w:r w:rsidRPr="001F1B4E">
        <w:rPr>
          <w:rFonts w:ascii="Times New Roman" w:eastAsia="Times New Roman" w:hAnsi="Times New Roman" w:cs="Times New Roman"/>
          <w:sz w:val="24"/>
          <w:szCs w:val="24"/>
          <w:lang w:eastAsia="x-none"/>
        </w:rPr>
        <w:softHyphen/>
        <w:t xml:space="preserve">– </w:t>
      </w:r>
      <w:r>
        <w:rPr>
          <w:rFonts w:ascii="Times New Roman" w:eastAsia="Times New Roman" w:hAnsi="Times New Roman" w:cs="Times New Roman"/>
          <w:sz w:val="24"/>
          <w:szCs w:val="24"/>
          <w:lang w:eastAsia="x-none"/>
        </w:rPr>
        <w:t>Apdrošinātāja sauszemes transporta līdzekļu visu risku apdrošināšanas noteikumi Nr. KASKO20  un Sauszemes transportlīdzekļu palīdzības uz ceļa apdrošināšanas noteikumi Nr. HELP20.</w:t>
      </w:r>
    </w:p>
    <w:p w14:paraId="4232026D" w14:textId="77777777" w:rsidR="001C2EEE" w:rsidRPr="001F1B4E" w:rsidRDefault="00000000" w:rsidP="00DE48A7">
      <w:pPr>
        <w:spacing w:after="0" w:line="240" w:lineRule="auto"/>
        <w:ind w:right="-2"/>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x-none"/>
        </w:rPr>
        <w:t>9.8.</w:t>
      </w:r>
      <w:r>
        <w:rPr>
          <w:rFonts w:ascii="Times New Roman" w:eastAsia="Times New Roman" w:hAnsi="Times New Roman" w:cs="Times New Roman"/>
          <w:sz w:val="24"/>
          <w:szCs w:val="24"/>
          <w:lang w:eastAsia="x-none"/>
        </w:rPr>
        <w:tab/>
      </w:r>
      <w:r w:rsidRPr="001F1B4E">
        <w:rPr>
          <w:rFonts w:ascii="Times New Roman" w:eastAsia="Times New Roman" w:hAnsi="Times New Roman" w:cs="Times New Roman"/>
          <w:sz w:val="24"/>
          <w:szCs w:val="24"/>
          <w:lang w:eastAsia="x-none"/>
        </w:rPr>
        <w:t>Līgums</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parakstīts</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ar</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drošu</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elektronisko</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parakstu,</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kas</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satur</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laika</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zīmogu.</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Līguma</w:t>
      </w:r>
      <w:r w:rsidRPr="001F1B4E">
        <w:rPr>
          <w:rFonts w:ascii="Times New Roman" w:eastAsia="Times New Roman" w:hAnsi="Times New Roman" w:cs="Times New Roman"/>
          <w:spacing w:val="-47"/>
          <w:sz w:val="24"/>
          <w:szCs w:val="24"/>
          <w:lang w:eastAsia="x-none"/>
        </w:rPr>
        <w:t xml:space="preserve"> </w:t>
      </w:r>
      <w:r w:rsidR="007C70ED">
        <w:rPr>
          <w:rFonts w:ascii="Times New Roman" w:eastAsia="Times New Roman" w:hAnsi="Times New Roman" w:cs="Times New Roman"/>
          <w:spacing w:val="-47"/>
          <w:sz w:val="24"/>
          <w:szCs w:val="24"/>
          <w:lang w:eastAsia="x-none"/>
        </w:rPr>
        <w:t xml:space="preserve"> </w:t>
      </w:r>
      <w:r w:rsidRPr="001F1B4E">
        <w:rPr>
          <w:rFonts w:ascii="Times New Roman" w:eastAsia="Times New Roman" w:hAnsi="Times New Roman" w:cs="Times New Roman"/>
          <w:sz w:val="24"/>
          <w:szCs w:val="24"/>
          <w:lang w:eastAsia="x-none"/>
        </w:rPr>
        <w:t>abpusējas</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parakstīšanas</w:t>
      </w:r>
      <w:r w:rsidRPr="001F1B4E">
        <w:rPr>
          <w:rFonts w:ascii="Times New Roman" w:eastAsia="Times New Roman" w:hAnsi="Times New Roman" w:cs="Times New Roman"/>
          <w:spacing w:val="-2"/>
          <w:sz w:val="24"/>
          <w:szCs w:val="24"/>
          <w:lang w:eastAsia="x-none"/>
        </w:rPr>
        <w:t xml:space="preserve"> </w:t>
      </w:r>
      <w:r w:rsidRPr="001F1B4E">
        <w:rPr>
          <w:rFonts w:ascii="Times New Roman" w:eastAsia="Times New Roman" w:hAnsi="Times New Roman" w:cs="Times New Roman"/>
          <w:sz w:val="24"/>
          <w:szCs w:val="24"/>
          <w:lang w:eastAsia="x-none"/>
        </w:rPr>
        <w:t>datums</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ir</w:t>
      </w:r>
      <w:r w:rsidRPr="001F1B4E">
        <w:rPr>
          <w:rFonts w:ascii="Times New Roman" w:eastAsia="Times New Roman" w:hAnsi="Times New Roman" w:cs="Times New Roman"/>
          <w:spacing w:val="-3"/>
          <w:sz w:val="24"/>
          <w:szCs w:val="24"/>
          <w:lang w:eastAsia="x-none"/>
        </w:rPr>
        <w:t xml:space="preserve"> </w:t>
      </w:r>
      <w:r w:rsidRPr="001F1B4E">
        <w:rPr>
          <w:rFonts w:ascii="Times New Roman" w:eastAsia="Times New Roman" w:hAnsi="Times New Roman" w:cs="Times New Roman"/>
          <w:sz w:val="24"/>
          <w:szCs w:val="24"/>
          <w:lang w:eastAsia="x-none"/>
        </w:rPr>
        <w:t>pēdējā</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parakstītāja</w:t>
      </w:r>
      <w:r w:rsidRPr="001F1B4E">
        <w:rPr>
          <w:rFonts w:ascii="Times New Roman" w:eastAsia="Times New Roman" w:hAnsi="Times New Roman" w:cs="Times New Roman"/>
          <w:spacing w:val="-3"/>
          <w:sz w:val="24"/>
          <w:szCs w:val="24"/>
          <w:lang w:eastAsia="x-none"/>
        </w:rPr>
        <w:t xml:space="preserve"> </w:t>
      </w:r>
      <w:r w:rsidRPr="001F1B4E">
        <w:rPr>
          <w:rFonts w:ascii="Times New Roman" w:eastAsia="Times New Roman" w:hAnsi="Times New Roman" w:cs="Times New Roman"/>
          <w:sz w:val="24"/>
          <w:szCs w:val="24"/>
          <w:lang w:eastAsia="x-none"/>
        </w:rPr>
        <w:t>pievienotā</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laika</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zīmoga</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datums</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un</w:t>
      </w:r>
      <w:r w:rsidRPr="001F1B4E">
        <w:rPr>
          <w:rFonts w:ascii="Times New Roman" w:eastAsia="Times New Roman" w:hAnsi="Times New Roman" w:cs="Times New Roman"/>
          <w:spacing w:val="-2"/>
          <w:sz w:val="24"/>
          <w:szCs w:val="24"/>
          <w:lang w:eastAsia="x-none"/>
        </w:rPr>
        <w:t xml:space="preserve"> </w:t>
      </w:r>
      <w:r w:rsidRPr="001F1B4E">
        <w:rPr>
          <w:rFonts w:ascii="Times New Roman" w:eastAsia="Times New Roman" w:hAnsi="Times New Roman" w:cs="Times New Roman"/>
          <w:sz w:val="24"/>
          <w:szCs w:val="24"/>
          <w:lang w:eastAsia="x-none"/>
        </w:rPr>
        <w:t>laiks.</w:t>
      </w:r>
    </w:p>
    <w:p w14:paraId="1393E611" w14:textId="77777777" w:rsidR="001C2EEE" w:rsidRPr="001F1B4E" w:rsidRDefault="001C2EEE" w:rsidP="00997BB2">
      <w:pPr>
        <w:spacing w:after="0" w:line="240" w:lineRule="auto"/>
        <w:ind w:left="360" w:right="-2"/>
        <w:jc w:val="both"/>
        <w:rPr>
          <w:rFonts w:ascii="Times New Roman" w:eastAsia="Times New Roman" w:hAnsi="Times New Roman" w:cs="Times New Roman"/>
          <w:sz w:val="24"/>
          <w:szCs w:val="24"/>
          <w:lang w:eastAsia="x-none"/>
        </w:rPr>
      </w:pPr>
    </w:p>
    <w:p w14:paraId="2BEDE52E" w14:textId="77777777" w:rsidR="001C2EEE" w:rsidRPr="001F1B4E" w:rsidRDefault="00000000" w:rsidP="00FB49DC">
      <w:pPr>
        <w:numPr>
          <w:ilvl w:val="0"/>
          <w:numId w:val="36"/>
        </w:numPr>
        <w:spacing w:after="0" w:line="240" w:lineRule="auto"/>
        <w:ind w:left="284" w:right="-2" w:hanging="284"/>
        <w:jc w:val="center"/>
        <w:rPr>
          <w:rFonts w:ascii="Times New Roman" w:eastAsia="Times New Roman" w:hAnsi="Times New Roman" w:cs="Times New Roman"/>
          <w:sz w:val="24"/>
          <w:szCs w:val="24"/>
          <w:lang w:eastAsia="x-none"/>
        </w:rPr>
      </w:pPr>
      <w:r w:rsidRPr="001F1B4E">
        <w:rPr>
          <w:rFonts w:ascii="Times New Roman" w:eastAsia="Times New Roman" w:hAnsi="Times New Roman" w:cs="Times New Roman"/>
          <w:b/>
          <w:sz w:val="24"/>
          <w:szCs w:val="24"/>
          <w:lang w:eastAsia="x-none"/>
        </w:rPr>
        <w:t xml:space="preserve">Pušu rekvizīti </w:t>
      </w:r>
    </w:p>
    <w:p w14:paraId="607DE8BB" w14:textId="77777777" w:rsidR="001C2EEE" w:rsidRPr="001F1B4E" w:rsidRDefault="001C2EEE" w:rsidP="00997BB2">
      <w:pPr>
        <w:spacing w:after="0" w:line="240" w:lineRule="auto"/>
        <w:ind w:left="284" w:right="-2"/>
        <w:rPr>
          <w:rFonts w:ascii="Times New Roman" w:eastAsia="Times New Roman" w:hAnsi="Times New Roman" w:cs="Times New Roman"/>
          <w:sz w:val="24"/>
          <w:szCs w:val="24"/>
          <w:lang w:eastAsia="x-none"/>
        </w:rPr>
      </w:pPr>
    </w:p>
    <w:tbl>
      <w:tblPr>
        <w:tblW w:w="8930" w:type="dxa"/>
        <w:tblLayout w:type="fixed"/>
        <w:tblLook w:val="0000" w:firstRow="0" w:lastRow="0" w:firstColumn="0" w:lastColumn="0" w:noHBand="0" w:noVBand="0"/>
      </w:tblPr>
      <w:tblGrid>
        <w:gridCol w:w="4644"/>
        <w:gridCol w:w="242"/>
        <w:gridCol w:w="4044"/>
      </w:tblGrid>
      <w:tr w:rsidR="00E44646" w14:paraId="02D8FAFE" w14:textId="77777777" w:rsidTr="000C1E74">
        <w:trPr>
          <w:trHeight w:val="3030"/>
        </w:trPr>
        <w:tc>
          <w:tcPr>
            <w:tcW w:w="4644" w:type="dxa"/>
          </w:tcPr>
          <w:p w14:paraId="595631A9" w14:textId="77777777" w:rsidR="000C1E74" w:rsidRPr="00997BB2" w:rsidRDefault="00000000" w:rsidP="000C1E74">
            <w:pPr>
              <w:spacing w:after="0" w:line="240" w:lineRule="auto"/>
              <w:ind w:left="437" w:right="-2" w:hanging="437"/>
              <w:rPr>
                <w:rFonts w:ascii="Times New Roman" w:eastAsia="Times New Roman" w:hAnsi="Times New Roman" w:cs="Times New Roman"/>
                <w:b/>
                <w:bCs/>
                <w:sz w:val="24"/>
                <w:szCs w:val="24"/>
              </w:rPr>
            </w:pPr>
            <w:r w:rsidRPr="00997BB2">
              <w:rPr>
                <w:rFonts w:ascii="Times New Roman" w:eastAsia="Times New Roman" w:hAnsi="Times New Roman" w:cs="Times New Roman"/>
                <w:b/>
                <w:bCs/>
                <w:sz w:val="24"/>
                <w:szCs w:val="24"/>
              </w:rPr>
              <w:t>Apdrošinājuma ņēmējs:</w:t>
            </w:r>
          </w:p>
          <w:p w14:paraId="5ABC1787" w14:textId="77777777" w:rsidR="000C1E74" w:rsidRDefault="000C1E74" w:rsidP="000C1E74">
            <w:pPr>
              <w:pStyle w:val="Pamatteksts"/>
              <w:tabs>
                <w:tab w:val="left" w:pos="90"/>
                <w:tab w:val="left" w:pos="5760"/>
              </w:tabs>
              <w:spacing w:after="0"/>
              <w:ind w:right="-199"/>
              <w:rPr>
                <w:b/>
              </w:rPr>
            </w:pPr>
          </w:p>
          <w:p w14:paraId="7CDF8EE6" w14:textId="77777777" w:rsidR="000C1E74" w:rsidRPr="00A82C28" w:rsidRDefault="00000000" w:rsidP="000C1E74">
            <w:pPr>
              <w:spacing w:after="0"/>
              <w:rPr>
                <w:rFonts w:ascii="Times New Roman" w:hAnsi="Times New Roman" w:cs="Times New Roman"/>
                <w:sz w:val="24"/>
                <w:szCs w:val="24"/>
              </w:rPr>
            </w:pPr>
            <w:r w:rsidRPr="00A82C28">
              <w:rPr>
                <w:rFonts w:ascii="Times New Roman" w:hAnsi="Times New Roman" w:cs="Times New Roman"/>
                <w:b/>
                <w:bCs/>
                <w:sz w:val="24"/>
                <w:szCs w:val="24"/>
              </w:rPr>
              <w:t>Rīgas valstspilsētas pašvaldība</w:t>
            </w:r>
          </w:p>
          <w:p w14:paraId="277A0D3C" w14:textId="77777777" w:rsidR="000C1E74" w:rsidRPr="00A82C28" w:rsidRDefault="00000000" w:rsidP="000C1E74">
            <w:pPr>
              <w:spacing w:after="0"/>
              <w:rPr>
                <w:rFonts w:ascii="Times New Roman" w:hAnsi="Times New Roman" w:cs="Times New Roman"/>
                <w:sz w:val="24"/>
                <w:szCs w:val="24"/>
              </w:rPr>
            </w:pPr>
            <w:r w:rsidRPr="00A82C28">
              <w:rPr>
                <w:rFonts w:ascii="Times New Roman" w:hAnsi="Times New Roman" w:cs="Times New Roman"/>
                <w:sz w:val="24"/>
                <w:szCs w:val="24"/>
              </w:rPr>
              <w:t>Adrese</w:t>
            </w:r>
            <w:r w:rsidRPr="00A82C28">
              <w:rPr>
                <w:rFonts w:ascii="Times New Roman" w:hAnsi="Times New Roman" w:cs="Times New Roman"/>
                <w:b/>
                <w:bCs/>
                <w:sz w:val="24"/>
                <w:szCs w:val="24"/>
              </w:rPr>
              <w:t xml:space="preserve">: </w:t>
            </w:r>
            <w:r w:rsidRPr="00A82C28">
              <w:rPr>
                <w:rFonts w:ascii="Times New Roman" w:hAnsi="Times New Roman" w:cs="Times New Roman"/>
                <w:sz w:val="24"/>
                <w:szCs w:val="24"/>
              </w:rPr>
              <w:t>Rātlaukums 1, Rīga, LV-1050</w:t>
            </w:r>
          </w:p>
          <w:p w14:paraId="105A7E0F" w14:textId="77777777" w:rsidR="000C1E74" w:rsidRPr="00A82C28" w:rsidRDefault="00000000" w:rsidP="000C1E74">
            <w:pPr>
              <w:spacing w:after="0"/>
              <w:rPr>
                <w:rFonts w:ascii="Times New Roman" w:hAnsi="Times New Roman" w:cs="Times New Roman"/>
                <w:sz w:val="24"/>
                <w:szCs w:val="24"/>
              </w:rPr>
            </w:pPr>
            <w:r w:rsidRPr="00A82C28">
              <w:rPr>
                <w:rFonts w:ascii="Times New Roman" w:hAnsi="Times New Roman" w:cs="Times New Roman"/>
                <w:sz w:val="24"/>
                <w:szCs w:val="24"/>
              </w:rPr>
              <w:t>NMR kods: 90011524360</w:t>
            </w:r>
          </w:p>
          <w:p w14:paraId="7AA2AEF5" w14:textId="77777777" w:rsidR="000C1E74" w:rsidRPr="00A82C28" w:rsidRDefault="00000000" w:rsidP="000C1E74">
            <w:pPr>
              <w:spacing w:after="0"/>
              <w:rPr>
                <w:rFonts w:ascii="Times New Roman" w:hAnsi="Times New Roman" w:cs="Times New Roman"/>
                <w:sz w:val="24"/>
                <w:szCs w:val="24"/>
              </w:rPr>
            </w:pPr>
            <w:r w:rsidRPr="00A82C28">
              <w:rPr>
                <w:rFonts w:ascii="Times New Roman" w:hAnsi="Times New Roman" w:cs="Times New Roman"/>
                <w:sz w:val="24"/>
                <w:szCs w:val="24"/>
              </w:rPr>
              <w:t>PVN reģ.Nr.: LV90011524360</w:t>
            </w:r>
          </w:p>
          <w:p w14:paraId="4E1EDEF8" w14:textId="77777777" w:rsidR="000C1E74" w:rsidRPr="00A82C28" w:rsidRDefault="000C1E74" w:rsidP="000C1E74">
            <w:pPr>
              <w:spacing w:after="0"/>
              <w:rPr>
                <w:rFonts w:ascii="Times New Roman" w:hAnsi="Times New Roman" w:cs="Times New Roman"/>
                <w:sz w:val="24"/>
                <w:szCs w:val="24"/>
              </w:rPr>
            </w:pPr>
          </w:p>
          <w:p w14:paraId="115CB493" w14:textId="77777777" w:rsidR="000C1E74" w:rsidRPr="00A82C28" w:rsidRDefault="00000000" w:rsidP="000C1E74">
            <w:pPr>
              <w:spacing w:after="0"/>
              <w:rPr>
                <w:rFonts w:ascii="Times New Roman" w:hAnsi="Times New Roman" w:cs="Times New Roman"/>
                <w:b/>
                <w:bCs/>
                <w:sz w:val="24"/>
                <w:szCs w:val="24"/>
                <w:shd w:val="clear" w:color="auto" w:fill="FFFFFF"/>
              </w:rPr>
            </w:pPr>
            <w:r w:rsidRPr="00A82C28">
              <w:rPr>
                <w:rFonts w:ascii="Times New Roman" w:hAnsi="Times New Roman" w:cs="Times New Roman"/>
                <w:sz w:val="24"/>
                <w:szCs w:val="24"/>
              </w:rPr>
              <w:t xml:space="preserve">Iestāde: </w:t>
            </w:r>
            <w:r w:rsidRPr="00A82C28">
              <w:rPr>
                <w:rFonts w:ascii="Times New Roman" w:hAnsi="Times New Roman" w:cs="Times New Roman"/>
                <w:b/>
                <w:bCs/>
                <w:color w:val="3C3C3C"/>
                <w:sz w:val="24"/>
                <w:szCs w:val="24"/>
                <w:shd w:val="clear" w:color="auto" w:fill="FFFFFF"/>
              </w:rPr>
              <w:t>Rīgas valstspilsētas pašvaldības Ārtelpas un mobilitātes departaments</w:t>
            </w:r>
          </w:p>
          <w:p w14:paraId="2C883522" w14:textId="77777777" w:rsidR="000C1E74" w:rsidRPr="00A82C28" w:rsidRDefault="00000000" w:rsidP="000C1E74">
            <w:pPr>
              <w:spacing w:after="0"/>
              <w:rPr>
                <w:rFonts w:ascii="Times New Roman" w:hAnsi="Times New Roman" w:cs="Times New Roman"/>
                <w:sz w:val="24"/>
                <w:szCs w:val="24"/>
              </w:rPr>
            </w:pPr>
            <w:r w:rsidRPr="00A82C28">
              <w:rPr>
                <w:rFonts w:ascii="Times New Roman" w:hAnsi="Times New Roman" w:cs="Times New Roman"/>
                <w:sz w:val="24"/>
                <w:szCs w:val="24"/>
              </w:rPr>
              <w:t>Adrese: Ģertrūdes iela 36, Rīga, LV-1011</w:t>
            </w:r>
          </w:p>
          <w:p w14:paraId="006B2901" w14:textId="77777777" w:rsidR="000C1E74" w:rsidRPr="00A82C28" w:rsidRDefault="00000000" w:rsidP="000C1E74">
            <w:pPr>
              <w:spacing w:after="0"/>
              <w:rPr>
                <w:rFonts w:ascii="Times New Roman" w:hAnsi="Times New Roman" w:cs="Times New Roman"/>
                <w:sz w:val="24"/>
                <w:szCs w:val="24"/>
              </w:rPr>
            </w:pPr>
            <w:r w:rsidRPr="00A82C28">
              <w:rPr>
                <w:rFonts w:ascii="Times New Roman" w:hAnsi="Times New Roman" w:cs="Times New Roman"/>
                <w:sz w:val="24"/>
                <w:szCs w:val="24"/>
              </w:rPr>
              <w:t xml:space="preserve">Iestādes kods: </w:t>
            </w:r>
            <w:r w:rsidRPr="00A81761">
              <w:rPr>
                <w:rFonts w:ascii="Times New Roman" w:hAnsi="Times New Roman" w:cs="Times New Roman"/>
                <w:b/>
                <w:bCs/>
                <w:sz w:val="24"/>
                <w:szCs w:val="24"/>
              </w:rPr>
              <w:t>213</w:t>
            </w:r>
          </w:p>
          <w:p w14:paraId="2A10C210" w14:textId="77777777" w:rsidR="000C1E74" w:rsidRPr="00A82C28" w:rsidRDefault="00000000" w:rsidP="000C1E74">
            <w:pPr>
              <w:spacing w:after="0"/>
              <w:rPr>
                <w:rFonts w:ascii="Times New Roman" w:hAnsi="Times New Roman" w:cs="Times New Roman"/>
                <w:sz w:val="24"/>
                <w:szCs w:val="24"/>
              </w:rPr>
            </w:pPr>
            <w:r w:rsidRPr="00A82C28">
              <w:rPr>
                <w:rFonts w:ascii="Times New Roman" w:hAnsi="Times New Roman" w:cs="Times New Roman"/>
                <w:sz w:val="24"/>
                <w:szCs w:val="24"/>
              </w:rPr>
              <w:t>Konts: LV18RIKO0023400004010</w:t>
            </w:r>
          </w:p>
          <w:p w14:paraId="5FF1AA37" w14:textId="77777777" w:rsidR="000C1E74" w:rsidRDefault="000C1E74" w:rsidP="000C1E74">
            <w:pPr>
              <w:spacing w:after="0"/>
              <w:rPr>
                <w:rFonts w:ascii="Times New Roman" w:hAnsi="Times New Roman" w:cs="Times New Roman"/>
                <w:sz w:val="24"/>
                <w:szCs w:val="24"/>
              </w:rPr>
            </w:pPr>
          </w:p>
          <w:p w14:paraId="551BF37B" w14:textId="77777777" w:rsidR="000C1E74" w:rsidRPr="00A82C28" w:rsidRDefault="00000000" w:rsidP="000C1E74">
            <w:pPr>
              <w:spacing w:after="0"/>
              <w:rPr>
                <w:rFonts w:ascii="Times New Roman" w:hAnsi="Times New Roman" w:cs="Times New Roman"/>
                <w:sz w:val="24"/>
                <w:szCs w:val="24"/>
              </w:rPr>
            </w:pPr>
            <w:r w:rsidRPr="00A82C28">
              <w:rPr>
                <w:rFonts w:ascii="Times New Roman" w:hAnsi="Times New Roman" w:cs="Times New Roman"/>
                <w:sz w:val="24"/>
                <w:szCs w:val="24"/>
              </w:rPr>
              <w:t>Telefons:</w:t>
            </w:r>
            <w:r w:rsidRPr="00A82C28">
              <w:rPr>
                <w:rFonts w:ascii="Times New Roman" w:hAnsi="Times New Roman" w:cs="Times New Roman"/>
                <w:b/>
                <w:bCs/>
                <w:sz w:val="24"/>
                <w:szCs w:val="24"/>
              </w:rPr>
              <w:t xml:space="preserve"> </w:t>
            </w:r>
            <w:r w:rsidRPr="00A82C28">
              <w:rPr>
                <w:rFonts w:ascii="Times New Roman" w:hAnsi="Times New Roman" w:cs="Times New Roman"/>
                <w:sz w:val="24"/>
                <w:szCs w:val="24"/>
              </w:rPr>
              <w:t>67012701</w:t>
            </w:r>
          </w:p>
          <w:p w14:paraId="2C58A2A1" w14:textId="77777777" w:rsidR="000C1E74" w:rsidRPr="00A82C28" w:rsidRDefault="00000000" w:rsidP="000C1E74">
            <w:pPr>
              <w:spacing w:after="0"/>
              <w:rPr>
                <w:rFonts w:ascii="Times New Roman" w:hAnsi="Times New Roman" w:cs="Times New Roman"/>
                <w:sz w:val="24"/>
                <w:szCs w:val="24"/>
              </w:rPr>
            </w:pPr>
            <w:r w:rsidRPr="00A82C28">
              <w:rPr>
                <w:rFonts w:ascii="Times New Roman" w:hAnsi="Times New Roman" w:cs="Times New Roman"/>
                <w:sz w:val="24"/>
                <w:szCs w:val="24"/>
              </w:rPr>
              <w:t xml:space="preserve">e-pasts: </w:t>
            </w:r>
            <w:hyperlink r:id="rId16" w:history="1">
              <w:r w:rsidRPr="00A82C28">
                <w:rPr>
                  <w:rStyle w:val="Hipersaite"/>
                  <w:rFonts w:ascii="Times New Roman" w:hAnsi="Times New Roman" w:cs="Times New Roman"/>
                  <w:sz w:val="24"/>
                  <w:szCs w:val="24"/>
                </w:rPr>
                <w:t>amd@riga.lv</w:t>
              </w:r>
            </w:hyperlink>
            <w:r w:rsidRPr="00A82C28">
              <w:rPr>
                <w:rFonts w:ascii="Times New Roman" w:hAnsi="Times New Roman" w:cs="Times New Roman"/>
                <w:sz w:val="24"/>
                <w:szCs w:val="24"/>
              </w:rPr>
              <w:t xml:space="preserve"> </w:t>
            </w:r>
          </w:p>
          <w:p w14:paraId="5F63D85F" w14:textId="77777777" w:rsidR="000C1E74" w:rsidRPr="00997BB2" w:rsidRDefault="000C1E74" w:rsidP="000C1E74">
            <w:pPr>
              <w:tabs>
                <w:tab w:val="center" w:pos="4153"/>
                <w:tab w:val="right" w:pos="8306"/>
              </w:tabs>
              <w:spacing w:after="0" w:line="240" w:lineRule="auto"/>
              <w:ind w:left="437" w:right="-2" w:hanging="437"/>
              <w:rPr>
                <w:rFonts w:ascii="Times New Roman" w:eastAsia="Times New Roman" w:hAnsi="Times New Roman" w:cs="Times New Roman"/>
                <w:sz w:val="24"/>
                <w:szCs w:val="24"/>
              </w:rPr>
            </w:pPr>
          </w:p>
        </w:tc>
        <w:tc>
          <w:tcPr>
            <w:tcW w:w="242" w:type="dxa"/>
          </w:tcPr>
          <w:p w14:paraId="1470A535" w14:textId="77777777" w:rsidR="000C1E74" w:rsidRPr="00997BB2" w:rsidRDefault="000C1E74" w:rsidP="000C1E74">
            <w:pPr>
              <w:spacing w:after="0" w:line="240" w:lineRule="auto"/>
              <w:ind w:left="437" w:right="-2" w:hanging="437"/>
              <w:rPr>
                <w:rFonts w:ascii="Times New Roman" w:eastAsia="Times New Roman" w:hAnsi="Times New Roman" w:cs="Times New Roman"/>
                <w:sz w:val="24"/>
                <w:szCs w:val="24"/>
              </w:rPr>
            </w:pPr>
          </w:p>
        </w:tc>
        <w:tc>
          <w:tcPr>
            <w:tcW w:w="4044" w:type="dxa"/>
            <w:tcBorders>
              <w:left w:val="nil"/>
            </w:tcBorders>
          </w:tcPr>
          <w:p w14:paraId="407E9CEC" w14:textId="77777777" w:rsidR="000C1E74" w:rsidRPr="000C1E74" w:rsidRDefault="00000000" w:rsidP="000C1E74">
            <w:pPr>
              <w:spacing w:after="0" w:line="240" w:lineRule="auto"/>
              <w:ind w:left="437" w:right="-2" w:hanging="437"/>
              <w:rPr>
                <w:rFonts w:ascii="Times New Roman" w:eastAsia="Times New Roman" w:hAnsi="Times New Roman" w:cs="Times New Roman"/>
                <w:b/>
                <w:bCs/>
                <w:sz w:val="24"/>
                <w:szCs w:val="24"/>
              </w:rPr>
            </w:pPr>
            <w:r w:rsidRPr="000C1E74">
              <w:rPr>
                <w:rFonts w:ascii="Times New Roman" w:eastAsia="Times New Roman" w:hAnsi="Times New Roman" w:cs="Times New Roman"/>
                <w:b/>
                <w:bCs/>
                <w:sz w:val="24"/>
                <w:szCs w:val="24"/>
              </w:rPr>
              <w:t>Apdrošinātājs:</w:t>
            </w:r>
          </w:p>
          <w:p w14:paraId="5456EC30" w14:textId="77777777" w:rsidR="000C1E74" w:rsidRPr="000C1E74" w:rsidRDefault="000C1E74" w:rsidP="000C1E74">
            <w:pPr>
              <w:pStyle w:val="Pamatteksts"/>
              <w:tabs>
                <w:tab w:val="left" w:pos="90"/>
                <w:tab w:val="left" w:pos="5760"/>
              </w:tabs>
              <w:spacing w:after="0"/>
              <w:ind w:right="-199"/>
              <w:rPr>
                <w:b/>
              </w:rPr>
            </w:pPr>
          </w:p>
          <w:p w14:paraId="25AFE134" w14:textId="77777777" w:rsidR="000C1E74" w:rsidRPr="000C1E74" w:rsidRDefault="00000000" w:rsidP="000C1E74">
            <w:pPr>
              <w:pStyle w:val="Pamatteksts"/>
              <w:tabs>
                <w:tab w:val="left" w:pos="90"/>
                <w:tab w:val="left" w:pos="5760"/>
              </w:tabs>
              <w:spacing w:after="0"/>
              <w:ind w:right="-199"/>
              <w:rPr>
                <w:b/>
                <w:bCs/>
              </w:rPr>
            </w:pPr>
            <w:r w:rsidRPr="000C1E74">
              <w:rPr>
                <w:rFonts w:eastAsia="Calibri"/>
                <w:b/>
                <w:bCs/>
              </w:rPr>
              <w:t>"Compensa Vienna Insurance Group" ADB Latvijas filiāle</w:t>
            </w:r>
          </w:p>
          <w:p w14:paraId="675F53B7" w14:textId="77777777" w:rsidR="000C1E74" w:rsidRPr="000C1E74" w:rsidRDefault="00000000" w:rsidP="000C1E74">
            <w:pPr>
              <w:pStyle w:val="Pamatteksts"/>
              <w:tabs>
                <w:tab w:val="left" w:pos="90"/>
                <w:tab w:val="left" w:pos="5760"/>
              </w:tabs>
              <w:spacing w:after="0"/>
              <w:ind w:right="-199"/>
            </w:pPr>
            <w:r w:rsidRPr="000C1E74">
              <w:t xml:space="preserve">NMR kods Nr. </w:t>
            </w:r>
            <w:r w:rsidRPr="000C1E74">
              <w:rPr>
                <w:rFonts w:eastAsia="Calibri"/>
              </w:rPr>
              <w:t>40103942087</w:t>
            </w:r>
          </w:p>
          <w:p w14:paraId="4F1B8CCA" w14:textId="77777777" w:rsidR="000C1E74" w:rsidRPr="000C1E74" w:rsidRDefault="00000000" w:rsidP="000C1E74">
            <w:pPr>
              <w:pStyle w:val="Pamatteksts"/>
              <w:tabs>
                <w:tab w:val="left" w:pos="90"/>
                <w:tab w:val="left" w:pos="5760"/>
              </w:tabs>
              <w:spacing w:after="0"/>
              <w:ind w:right="-199"/>
              <w:rPr>
                <w:rFonts w:eastAsia="Calibri"/>
              </w:rPr>
            </w:pPr>
            <w:r w:rsidRPr="000C1E74">
              <w:rPr>
                <w:rFonts w:eastAsia="Calibri"/>
              </w:rPr>
              <w:t>Vienības gatve 87H, Rīga, LV-1004</w:t>
            </w:r>
          </w:p>
          <w:p w14:paraId="6EF4FE24" w14:textId="77777777" w:rsidR="000C1E74" w:rsidRPr="000C1E74" w:rsidRDefault="000C1E74" w:rsidP="000C1E74">
            <w:pPr>
              <w:pStyle w:val="Pamatteksts"/>
              <w:tabs>
                <w:tab w:val="left" w:pos="90"/>
                <w:tab w:val="left" w:pos="5760"/>
              </w:tabs>
              <w:spacing w:after="0"/>
              <w:ind w:right="-199"/>
            </w:pPr>
          </w:p>
          <w:p w14:paraId="47C6A656" w14:textId="77777777" w:rsidR="000C1E74" w:rsidRPr="000C1E74" w:rsidRDefault="00000000" w:rsidP="000C1E74">
            <w:pPr>
              <w:pStyle w:val="Pamatteksts"/>
              <w:tabs>
                <w:tab w:val="left" w:pos="90"/>
                <w:tab w:val="left" w:pos="5760"/>
              </w:tabs>
              <w:spacing w:after="0"/>
              <w:ind w:right="-199"/>
            </w:pPr>
            <w:r w:rsidRPr="000C1E74">
              <w:t xml:space="preserve">Tālrunis: </w:t>
            </w:r>
            <w:r w:rsidRPr="000C1E74">
              <w:rPr>
                <w:rFonts w:eastAsia="Calibri"/>
              </w:rPr>
              <w:t>67558888</w:t>
            </w:r>
          </w:p>
          <w:p w14:paraId="2AE80371" w14:textId="77777777" w:rsidR="000C1E74" w:rsidRPr="000C1E74" w:rsidRDefault="00000000" w:rsidP="000C1E74">
            <w:pPr>
              <w:pStyle w:val="Pamatteksts"/>
              <w:tabs>
                <w:tab w:val="left" w:pos="90"/>
                <w:tab w:val="left" w:pos="5760"/>
              </w:tabs>
              <w:spacing w:after="0"/>
              <w:ind w:right="-199"/>
            </w:pPr>
            <w:r w:rsidRPr="000C1E74">
              <w:t xml:space="preserve">e-pasts: </w:t>
            </w:r>
            <w:hyperlink r:id="rId17" w:history="1">
              <w:r w:rsidRPr="000C1E74">
                <w:rPr>
                  <w:rStyle w:val="Hipersaite"/>
                </w:rPr>
                <w:t>info@compensa.lv</w:t>
              </w:r>
            </w:hyperlink>
            <w:r w:rsidRPr="000C1E74">
              <w:t xml:space="preserve"> </w:t>
            </w:r>
          </w:p>
          <w:p w14:paraId="21D8C37F" w14:textId="77777777" w:rsidR="000C1E74" w:rsidRPr="000C1E74" w:rsidRDefault="000C1E74" w:rsidP="000C1E74">
            <w:pPr>
              <w:pStyle w:val="Pamatteksts"/>
              <w:tabs>
                <w:tab w:val="left" w:pos="90"/>
                <w:tab w:val="left" w:pos="5760"/>
              </w:tabs>
              <w:spacing w:after="0"/>
              <w:ind w:right="-199"/>
            </w:pPr>
          </w:p>
          <w:p w14:paraId="13D09084" w14:textId="77777777" w:rsidR="000C1E74" w:rsidRPr="000C1E74" w:rsidRDefault="00000000" w:rsidP="000C1E74">
            <w:pPr>
              <w:pStyle w:val="Pamatteksts1"/>
              <w:spacing w:after="0" w:line="240" w:lineRule="auto"/>
              <w:ind w:right="-199"/>
              <w:rPr>
                <w:color w:val="000000"/>
              </w:rPr>
            </w:pPr>
            <w:r w:rsidRPr="000C1E74">
              <w:rPr>
                <w:color w:val="000000"/>
              </w:rPr>
              <w:t>Banka: AS SEB Banka</w:t>
            </w:r>
          </w:p>
          <w:p w14:paraId="4344E654" w14:textId="77777777" w:rsidR="000C1E74" w:rsidRPr="000C1E74" w:rsidRDefault="00000000" w:rsidP="000C1E74">
            <w:pPr>
              <w:pStyle w:val="Pamatteksts1"/>
              <w:spacing w:after="0" w:line="240" w:lineRule="auto"/>
              <w:ind w:right="-199"/>
              <w:rPr>
                <w:color w:val="000000"/>
              </w:rPr>
            </w:pPr>
            <w:r w:rsidRPr="000C1E74">
              <w:rPr>
                <w:color w:val="000000"/>
              </w:rPr>
              <w:t xml:space="preserve">Bankas kods: </w:t>
            </w:r>
            <w:r w:rsidRPr="000C1E74">
              <w:rPr>
                <w:rFonts w:eastAsia="Calibri"/>
              </w:rPr>
              <w:t>UNLALV2X</w:t>
            </w:r>
          </w:p>
          <w:p w14:paraId="4544FE34" w14:textId="77777777" w:rsidR="000C1E74" w:rsidRPr="000C1E74" w:rsidRDefault="00000000" w:rsidP="000C1E74">
            <w:pPr>
              <w:spacing w:after="0" w:line="240" w:lineRule="auto"/>
              <w:ind w:left="437" w:right="-2" w:hanging="437"/>
              <w:rPr>
                <w:rFonts w:ascii="Times New Roman" w:eastAsia="Times New Roman" w:hAnsi="Times New Roman" w:cs="Times New Roman"/>
                <w:b/>
                <w:bCs/>
                <w:sz w:val="24"/>
                <w:szCs w:val="24"/>
              </w:rPr>
            </w:pPr>
            <w:r>
              <w:rPr>
                <w:rFonts w:ascii="Times New Roman" w:hAnsi="Times New Roman" w:cs="Times New Roman"/>
                <w:color w:val="000000"/>
                <w:sz w:val="24"/>
                <w:szCs w:val="24"/>
              </w:rPr>
              <w:t>K</w:t>
            </w:r>
            <w:r w:rsidRPr="000C1E74">
              <w:rPr>
                <w:rFonts w:ascii="Times New Roman" w:hAnsi="Times New Roman" w:cs="Times New Roman"/>
                <w:color w:val="000000"/>
                <w:sz w:val="24"/>
                <w:szCs w:val="24"/>
              </w:rPr>
              <w:t xml:space="preserve">onts: </w:t>
            </w:r>
            <w:r w:rsidRPr="000C1E74">
              <w:rPr>
                <w:rFonts w:ascii="Times New Roman" w:eastAsia="Calibri" w:hAnsi="Times New Roman" w:cs="Times New Roman"/>
                <w:sz w:val="24"/>
                <w:szCs w:val="24"/>
              </w:rPr>
              <w:t>LV23UNLA0050018990709</w:t>
            </w:r>
          </w:p>
        </w:tc>
      </w:tr>
      <w:tr w:rsidR="00E44646" w14:paraId="24BFDABC" w14:textId="77777777" w:rsidTr="000C1E74">
        <w:tc>
          <w:tcPr>
            <w:tcW w:w="4644" w:type="dxa"/>
          </w:tcPr>
          <w:p w14:paraId="59219D8A" w14:textId="77777777" w:rsidR="000C1E74" w:rsidRPr="00997BB2" w:rsidRDefault="000C1E74" w:rsidP="000C1E74">
            <w:pPr>
              <w:suppressAutoHyphens/>
              <w:spacing w:after="0" w:line="240" w:lineRule="auto"/>
              <w:ind w:right="-2"/>
              <w:jc w:val="both"/>
              <w:rPr>
                <w:rFonts w:ascii="Times New Roman" w:eastAsia="Times New Roman" w:hAnsi="Times New Roman" w:cs="Times New Roman"/>
                <w:sz w:val="24"/>
                <w:szCs w:val="24"/>
                <w:lang w:eastAsia="ar-SA"/>
              </w:rPr>
            </w:pPr>
          </w:p>
          <w:p w14:paraId="79A5AAF9" w14:textId="77777777" w:rsidR="000C1E74" w:rsidRPr="008A055E" w:rsidRDefault="00000000" w:rsidP="000C1E74">
            <w:pPr>
              <w:spacing w:after="0"/>
              <w:jc w:val="both"/>
              <w:rPr>
                <w:rFonts w:ascii="Times New Roman" w:hAnsi="Times New Roman" w:cs="Times New Roman"/>
                <w:sz w:val="24"/>
                <w:szCs w:val="24"/>
                <w:lang w:eastAsia="lv-LV"/>
              </w:rPr>
            </w:pPr>
            <w:r w:rsidRPr="008A055E">
              <w:rPr>
                <w:rFonts w:ascii="Times New Roman" w:hAnsi="Times New Roman" w:cs="Times New Roman"/>
                <w:i/>
                <w:iCs/>
                <w:sz w:val="24"/>
                <w:szCs w:val="24"/>
                <w:lang w:eastAsia="lv-LV"/>
              </w:rPr>
              <w:t>elektroniskais paraksts</w:t>
            </w:r>
            <w:r w:rsidRPr="008A055E">
              <w:rPr>
                <w:rFonts w:ascii="Times New Roman" w:hAnsi="Times New Roman" w:cs="Times New Roman"/>
                <w:sz w:val="24"/>
                <w:szCs w:val="24"/>
                <w:lang w:eastAsia="lv-LV"/>
              </w:rPr>
              <w:t xml:space="preserve">)________________ </w:t>
            </w:r>
          </w:p>
          <w:p w14:paraId="639CFC41" w14:textId="77777777" w:rsidR="000C1E74" w:rsidRPr="00997BB2" w:rsidRDefault="00000000" w:rsidP="000C1E74">
            <w:pPr>
              <w:suppressAutoHyphens/>
              <w:spacing w:after="0" w:line="240" w:lineRule="auto"/>
              <w:ind w:right="-2"/>
              <w:rPr>
                <w:rFonts w:ascii="Times New Roman" w:eastAsia="Times New Roman" w:hAnsi="Times New Roman" w:cs="Times New Roman"/>
                <w:sz w:val="24"/>
                <w:szCs w:val="24"/>
              </w:rPr>
            </w:pPr>
            <w:r w:rsidRPr="008A055E">
              <w:rPr>
                <w:rFonts w:ascii="Times New Roman" w:hAnsi="Times New Roman" w:cs="Times New Roman"/>
                <w:sz w:val="24"/>
                <w:szCs w:val="24"/>
              </w:rPr>
              <w:t xml:space="preserve">Direktora p.i. </w:t>
            </w:r>
            <w:r w:rsidR="005A6D09">
              <w:rPr>
                <w:rFonts w:ascii="Times New Roman" w:hAnsi="Times New Roman" w:cs="Times New Roman"/>
                <w:sz w:val="24"/>
                <w:szCs w:val="24"/>
              </w:rPr>
              <w:t>Andrejs Urtāns</w:t>
            </w:r>
          </w:p>
        </w:tc>
        <w:tc>
          <w:tcPr>
            <w:tcW w:w="242" w:type="dxa"/>
          </w:tcPr>
          <w:p w14:paraId="188635BD" w14:textId="77777777" w:rsidR="000C1E74" w:rsidRPr="00997BB2" w:rsidRDefault="000C1E74" w:rsidP="000C1E74">
            <w:pPr>
              <w:spacing w:after="0" w:line="240" w:lineRule="auto"/>
              <w:ind w:left="437" w:right="-2" w:hanging="437"/>
              <w:jc w:val="right"/>
              <w:rPr>
                <w:rFonts w:ascii="Times New Roman" w:eastAsia="Times New Roman" w:hAnsi="Times New Roman" w:cs="Times New Roman"/>
                <w:sz w:val="24"/>
                <w:szCs w:val="24"/>
              </w:rPr>
            </w:pPr>
          </w:p>
        </w:tc>
        <w:tc>
          <w:tcPr>
            <w:tcW w:w="4044" w:type="dxa"/>
            <w:tcBorders>
              <w:left w:val="nil"/>
            </w:tcBorders>
          </w:tcPr>
          <w:p w14:paraId="6FC84B41" w14:textId="77777777" w:rsidR="000C1E74" w:rsidRPr="000C1E74" w:rsidRDefault="000C1E74" w:rsidP="000C1E74">
            <w:pPr>
              <w:suppressAutoHyphens/>
              <w:spacing w:after="0" w:line="240" w:lineRule="auto"/>
              <w:ind w:right="-2"/>
              <w:jc w:val="both"/>
              <w:rPr>
                <w:rFonts w:ascii="Times New Roman" w:eastAsia="Times New Roman" w:hAnsi="Times New Roman" w:cs="Times New Roman"/>
                <w:sz w:val="24"/>
                <w:szCs w:val="24"/>
                <w:lang w:eastAsia="ar-SA"/>
              </w:rPr>
            </w:pPr>
          </w:p>
          <w:p w14:paraId="71FBF445" w14:textId="77777777" w:rsidR="000C1E74" w:rsidRPr="000C1E74" w:rsidRDefault="00000000" w:rsidP="000C1E74">
            <w:pPr>
              <w:suppressAutoHyphens/>
              <w:spacing w:after="0" w:line="240" w:lineRule="auto"/>
              <w:ind w:right="-2"/>
              <w:jc w:val="both"/>
              <w:rPr>
                <w:rFonts w:ascii="Times New Roman" w:eastAsia="Times New Roman" w:hAnsi="Times New Roman" w:cs="Times New Roman"/>
                <w:i/>
                <w:iCs/>
                <w:sz w:val="24"/>
                <w:szCs w:val="24"/>
                <w:lang w:eastAsia="ar-SA"/>
              </w:rPr>
            </w:pPr>
            <w:r w:rsidRPr="000C1E74">
              <w:rPr>
                <w:rFonts w:ascii="Times New Roman" w:eastAsia="Times New Roman" w:hAnsi="Times New Roman" w:cs="Times New Roman"/>
                <w:i/>
                <w:iCs/>
                <w:sz w:val="24"/>
                <w:szCs w:val="24"/>
                <w:lang w:eastAsia="ar-SA"/>
              </w:rPr>
              <w:t>(elektroniskais paraksts) __________</w:t>
            </w:r>
          </w:p>
          <w:p w14:paraId="69D6FE6A" w14:textId="77777777" w:rsidR="000C1E74" w:rsidRPr="000C1E74" w:rsidRDefault="00000000" w:rsidP="000C1E74">
            <w:pPr>
              <w:spacing w:after="0" w:line="240" w:lineRule="auto"/>
              <w:ind w:right="-2"/>
              <w:rPr>
                <w:rFonts w:ascii="Times New Roman" w:hAnsi="Times New Roman" w:cs="Times New Roman"/>
                <w:sz w:val="24"/>
                <w:szCs w:val="24"/>
              </w:rPr>
            </w:pPr>
            <w:r w:rsidRPr="000C1E74">
              <w:rPr>
                <w:rFonts w:ascii="Times New Roman" w:hAnsi="Times New Roman" w:cs="Times New Roman"/>
                <w:sz w:val="24"/>
                <w:szCs w:val="24"/>
              </w:rPr>
              <w:t>Filiāles vadītājs Aigars Freimanis</w:t>
            </w:r>
          </w:p>
          <w:p w14:paraId="77EB1261" w14:textId="77777777" w:rsidR="000C1E74" w:rsidRPr="000C1E74" w:rsidRDefault="000C1E74" w:rsidP="000C1E74">
            <w:pPr>
              <w:spacing w:after="0" w:line="240" w:lineRule="auto"/>
              <w:ind w:right="-2"/>
              <w:rPr>
                <w:rFonts w:ascii="Times New Roman" w:hAnsi="Times New Roman" w:cs="Times New Roman"/>
                <w:sz w:val="24"/>
                <w:szCs w:val="24"/>
              </w:rPr>
            </w:pPr>
          </w:p>
          <w:p w14:paraId="102D0655" w14:textId="77777777" w:rsidR="000C1E74" w:rsidRPr="000C1E74" w:rsidRDefault="00000000" w:rsidP="000C1E74">
            <w:pPr>
              <w:suppressAutoHyphens/>
              <w:spacing w:after="0" w:line="240" w:lineRule="auto"/>
              <w:ind w:right="-2"/>
              <w:jc w:val="both"/>
              <w:rPr>
                <w:rFonts w:ascii="Times New Roman" w:eastAsia="Times New Roman" w:hAnsi="Times New Roman" w:cs="Times New Roman"/>
                <w:i/>
                <w:iCs/>
                <w:sz w:val="24"/>
                <w:szCs w:val="24"/>
                <w:lang w:eastAsia="ar-SA"/>
              </w:rPr>
            </w:pPr>
            <w:r w:rsidRPr="000C1E74">
              <w:rPr>
                <w:rFonts w:ascii="Times New Roman" w:eastAsia="Times New Roman" w:hAnsi="Times New Roman" w:cs="Times New Roman"/>
                <w:i/>
                <w:iCs/>
                <w:sz w:val="24"/>
                <w:szCs w:val="24"/>
                <w:lang w:eastAsia="ar-SA"/>
              </w:rPr>
              <w:t>(elektroniskais paraksts) __________</w:t>
            </w:r>
          </w:p>
          <w:p w14:paraId="2A589E5B" w14:textId="77777777" w:rsidR="000C1E74" w:rsidRPr="000C1E74" w:rsidRDefault="00000000" w:rsidP="000C1E74">
            <w:pPr>
              <w:spacing w:after="0" w:line="240" w:lineRule="auto"/>
              <w:ind w:right="-2"/>
              <w:rPr>
                <w:rFonts w:ascii="Times New Roman" w:eastAsia="Times New Roman" w:hAnsi="Times New Roman" w:cs="Times New Roman"/>
                <w:sz w:val="24"/>
                <w:szCs w:val="24"/>
              </w:rPr>
            </w:pPr>
            <w:r w:rsidRPr="000C1E74">
              <w:rPr>
                <w:rFonts w:ascii="Times New Roman" w:hAnsi="Times New Roman" w:cs="Times New Roman"/>
                <w:sz w:val="24"/>
                <w:szCs w:val="24"/>
              </w:rPr>
              <w:t>Pilnvarotā persona Jānis Lasis</w:t>
            </w:r>
            <w:r w:rsidRPr="000C1E74">
              <w:rPr>
                <w:rFonts w:ascii="Times New Roman" w:eastAsia="Times New Roman" w:hAnsi="Times New Roman" w:cs="Times New Roman"/>
                <w:sz w:val="24"/>
                <w:szCs w:val="24"/>
              </w:rPr>
              <w:t xml:space="preserve"> </w:t>
            </w:r>
          </w:p>
        </w:tc>
      </w:tr>
      <w:tr w:rsidR="00E44646" w14:paraId="680623A7" w14:textId="77777777" w:rsidTr="000C1E74">
        <w:tc>
          <w:tcPr>
            <w:tcW w:w="4644" w:type="dxa"/>
          </w:tcPr>
          <w:p w14:paraId="6F371152" w14:textId="77777777" w:rsidR="000C1E74" w:rsidRDefault="000C1E74" w:rsidP="000C1E74">
            <w:pPr>
              <w:spacing w:after="0" w:line="240" w:lineRule="auto"/>
              <w:ind w:left="437" w:right="-2" w:hanging="437"/>
              <w:rPr>
                <w:rFonts w:ascii="Times New Roman" w:eastAsia="Times New Roman" w:hAnsi="Times New Roman" w:cs="Times New Roman"/>
                <w:sz w:val="24"/>
                <w:szCs w:val="24"/>
              </w:rPr>
            </w:pPr>
          </w:p>
          <w:p w14:paraId="2EA06B61" w14:textId="77777777" w:rsidR="000C1E74" w:rsidRDefault="000C1E74" w:rsidP="000C1E74">
            <w:pPr>
              <w:spacing w:after="0" w:line="240" w:lineRule="auto"/>
              <w:ind w:left="437" w:right="-2" w:hanging="437"/>
              <w:rPr>
                <w:rFonts w:ascii="Times New Roman" w:eastAsia="Times New Roman" w:hAnsi="Times New Roman" w:cs="Times New Roman"/>
                <w:sz w:val="24"/>
                <w:szCs w:val="24"/>
              </w:rPr>
            </w:pPr>
          </w:p>
          <w:p w14:paraId="5B4433FD" w14:textId="77777777" w:rsidR="000C1E74" w:rsidRDefault="000C1E74" w:rsidP="000C1E74">
            <w:pPr>
              <w:spacing w:after="0" w:line="240" w:lineRule="auto"/>
              <w:ind w:left="437" w:right="-2" w:hanging="437"/>
              <w:rPr>
                <w:rFonts w:ascii="Times New Roman" w:eastAsia="Times New Roman" w:hAnsi="Times New Roman" w:cs="Times New Roman"/>
                <w:sz w:val="24"/>
                <w:szCs w:val="24"/>
              </w:rPr>
            </w:pPr>
          </w:p>
          <w:p w14:paraId="628B6340" w14:textId="77777777" w:rsidR="000C1E74" w:rsidRPr="00997BB2" w:rsidRDefault="000C1E74" w:rsidP="000C1E74">
            <w:pPr>
              <w:spacing w:after="0" w:line="240" w:lineRule="auto"/>
              <w:ind w:left="437" w:right="-2" w:hanging="437"/>
              <w:rPr>
                <w:rFonts w:ascii="Times New Roman" w:eastAsia="Times New Roman" w:hAnsi="Times New Roman" w:cs="Times New Roman"/>
                <w:sz w:val="24"/>
                <w:szCs w:val="24"/>
              </w:rPr>
            </w:pPr>
          </w:p>
        </w:tc>
        <w:tc>
          <w:tcPr>
            <w:tcW w:w="242" w:type="dxa"/>
          </w:tcPr>
          <w:p w14:paraId="186B6F23" w14:textId="77777777" w:rsidR="000C1E74" w:rsidRPr="00997BB2" w:rsidRDefault="000C1E74" w:rsidP="000C1E74">
            <w:pPr>
              <w:spacing w:after="0" w:line="240" w:lineRule="auto"/>
              <w:ind w:left="437" w:right="-2" w:hanging="437"/>
              <w:jc w:val="right"/>
              <w:rPr>
                <w:rFonts w:ascii="Times New Roman" w:eastAsia="Times New Roman" w:hAnsi="Times New Roman" w:cs="Times New Roman"/>
                <w:sz w:val="24"/>
                <w:szCs w:val="24"/>
              </w:rPr>
            </w:pPr>
          </w:p>
        </w:tc>
        <w:tc>
          <w:tcPr>
            <w:tcW w:w="4044" w:type="dxa"/>
            <w:tcBorders>
              <w:left w:val="nil"/>
            </w:tcBorders>
          </w:tcPr>
          <w:p w14:paraId="6C933FDE" w14:textId="77777777" w:rsidR="000C1E74" w:rsidRPr="00997BB2" w:rsidRDefault="000C1E74" w:rsidP="000C1E74">
            <w:pPr>
              <w:spacing w:after="0" w:line="240" w:lineRule="auto"/>
              <w:ind w:left="437" w:right="-2" w:hanging="437"/>
              <w:rPr>
                <w:rFonts w:ascii="Times New Roman" w:eastAsia="Times New Roman" w:hAnsi="Times New Roman" w:cs="Times New Roman"/>
                <w:sz w:val="24"/>
                <w:szCs w:val="24"/>
              </w:rPr>
            </w:pPr>
          </w:p>
        </w:tc>
      </w:tr>
    </w:tbl>
    <w:p w14:paraId="4E92AF2F" w14:textId="77777777" w:rsidR="001C2EEE" w:rsidRPr="001F1B4E" w:rsidRDefault="00000000" w:rsidP="005F5F28">
      <w:pPr>
        <w:suppressAutoHyphens/>
        <w:spacing w:after="0" w:line="240" w:lineRule="auto"/>
        <w:ind w:right="-2"/>
        <w:jc w:val="center"/>
        <w:rPr>
          <w:rFonts w:ascii="Times New Roman" w:eastAsia="Times New Roman" w:hAnsi="Times New Roman" w:cs="Times New Roman"/>
          <w:caps/>
          <w:sz w:val="24"/>
          <w:szCs w:val="24"/>
          <w:lang w:eastAsia="ar-SA"/>
        </w:rPr>
      </w:pPr>
      <w:r w:rsidRPr="001F1B4E">
        <w:rPr>
          <w:rFonts w:ascii="Times New Roman" w:eastAsia="Times New Roman" w:hAnsi="Times New Roman" w:cs="Times New Roman"/>
          <w:caps/>
          <w:sz w:val="24"/>
          <w:szCs w:val="24"/>
          <w:lang w:eastAsia="ar-SA"/>
        </w:rPr>
        <w:t>Dokuments parakstīts ar drošu elektroniskO parakstu</w:t>
      </w:r>
    </w:p>
    <w:p w14:paraId="6C577F07" w14:textId="77777777" w:rsidR="001C2EEE" w:rsidRPr="001F1B4E" w:rsidRDefault="00000000" w:rsidP="005F5F28">
      <w:pPr>
        <w:suppressAutoHyphens/>
        <w:spacing w:after="0" w:line="240" w:lineRule="auto"/>
        <w:ind w:right="-2"/>
        <w:jc w:val="center"/>
        <w:rPr>
          <w:rFonts w:ascii="Times New Roman" w:eastAsia="Times New Roman" w:hAnsi="Times New Roman" w:cs="Times New Roman"/>
          <w:sz w:val="24"/>
          <w:szCs w:val="24"/>
        </w:rPr>
      </w:pPr>
      <w:r w:rsidRPr="001F1B4E">
        <w:rPr>
          <w:rFonts w:ascii="Times New Roman" w:eastAsia="Times New Roman" w:hAnsi="Times New Roman" w:cs="Times New Roman"/>
          <w:caps/>
          <w:sz w:val="24"/>
          <w:szCs w:val="24"/>
          <w:lang w:eastAsia="ar-SA"/>
        </w:rPr>
        <w:t>un satur laika zīmogu</w:t>
      </w:r>
    </w:p>
    <w:p w14:paraId="73B13164" w14:textId="77777777" w:rsidR="001C2EEE" w:rsidRPr="001F1B4E" w:rsidRDefault="001C2EEE" w:rsidP="005F5F28">
      <w:pPr>
        <w:spacing w:after="0" w:line="240" w:lineRule="auto"/>
        <w:ind w:right="-2"/>
        <w:jc w:val="center"/>
        <w:rPr>
          <w:rFonts w:ascii="Times New Roman" w:eastAsia="Times New Roman" w:hAnsi="Times New Roman" w:cs="Times New Roman"/>
          <w:sz w:val="24"/>
          <w:szCs w:val="24"/>
          <w:lang w:eastAsia="lv-LV"/>
        </w:rPr>
      </w:pPr>
    </w:p>
    <w:p w14:paraId="6FC0C149" w14:textId="77777777" w:rsidR="001C2EEE" w:rsidRDefault="001C2EEE" w:rsidP="005F5F28">
      <w:pPr>
        <w:ind w:right="-2"/>
      </w:pPr>
    </w:p>
    <w:p w14:paraId="50C40661" w14:textId="77777777" w:rsidR="00A818D2" w:rsidRDefault="00A818D2" w:rsidP="005F5F28">
      <w:pPr>
        <w:ind w:right="-2"/>
      </w:pPr>
    </w:p>
    <w:p w14:paraId="0B3590A2" w14:textId="77777777" w:rsidR="00A818D2" w:rsidRDefault="00A818D2" w:rsidP="005F5F28">
      <w:pPr>
        <w:ind w:right="-2"/>
      </w:pPr>
    </w:p>
    <w:p w14:paraId="20FA3EB7" w14:textId="77777777" w:rsidR="00A818D2" w:rsidRDefault="00A818D2" w:rsidP="005F5F28">
      <w:pPr>
        <w:ind w:right="-2"/>
      </w:pPr>
    </w:p>
    <w:p w14:paraId="3B44BE3C" w14:textId="77777777" w:rsidR="00A818D2" w:rsidRDefault="00A818D2" w:rsidP="005F5F28">
      <w:pPr>
        <w:ind w:right="-2"/>
      </w:pPr>
    </w:p>
    <w:sectPr w:rsidR="00A818D2" w:rsidSect="00F3246C">
      <w:footerReference w:type="default" r:id="rId18"/>
      <w:footerReference w:type="first" r:id="rId19"/>
      <w:pgSz w:w="11906" w:h="16838" w:code="9"/>
      <w:pgMar w:top="709" w:right="709" w:bottom="1134" w:left="1701" w:header="709" w:footer="6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2AB33" w14:textId="77777777" w:rsidR="00B37266" w:rsidRDefault="00B37266">
      <w:pPr>
        <w:spacing w:after="0" w:line="240" w:lineRule="auto"/>
      </w:pPr>
      <w:r>
        <w:separator/>
      </w:r>
    </w:p>
  </w:endnote>
  <w:endnote w:type="continuationSeparator" w:id="0">
    <w:p w14:paraId="136247C9" w14:textId="77777777" w:rsidR="00B37266" w:rsidRDefault="00B372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BaltItaliaBook">
    <w:altName w:val="Courier New"/>
    <w:charset w:val="00"/>
    <w:family w:val="swiss"/>
    <w:pitch w:val="variable"/>
    <w:sig w:usb0="00000003" w:usb1="00000000" w:usb2="00000000" w:usb3="00000000" w:csb0="00000001" w:csb1="00000000"/>
  </w:font>
  <w:font w:name="CIDFont+F1">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BaltTimes">
    <w:altName w:val="Arial"/>
    <w:panose1 w:val="00000000000000000000"/>
    <w:charset w:val="00"/>
    <w:family w:val="swiss"/>
    <w:notTrueType/>
    <w:pitch w:val="variable"/>
    <w:sig w:usb0="00000003" w:usb1="00000000" w:usb2="00000000" w:usb3="00000000" w:csb0="00000001" w:csb1="00000000"/>
  </w:font>
  <w:font w:name="Humnst777 TL">
    <w:charset w:val="BA"/>
    <w:family w:val="swiss"/>
    <w:pitch w:val="variable"/>
    <w:sig w:usb0="800002AF" w:usb1="5000204A" w:usb2="00000000" w:usb3="00000000" w:csb0="0000009F" w:csb1="00000000"/>
  </w:font>
  <w:font w:name="Swiss TL">
    <w:altName w:val="Calibri"/>
    <w:charset w:val="BA"/>
    <w:family w:val="swiss"/>
    <w:pitch w:val="variable"/>
    <w:sig w:usb0="800002AF" w:usb1="5000204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3407458"/>
      <w:docPartObj>
        <w:docPartGallery w:val="Page Numbers (Bottom of Page)"/>
        <w:docPartUnique/>
      </w:docPartObj>
    </w:sdtPr>
    <w:sdtEndPr>
      <w:rPr>
        <w:rFonts w:ascii="Times New Roman" w:hAnsi="Times New Roman" w:cs="Times New Roman"/>
        <w:sz w:val="24"/>
        <w:szCs w:val="24"/>
      </w:rPr>
    </w:sdtEndPr>
    <w:sdtContent>
      <w:p w14:paraId="7DE51E12" w14:textId="77777777" w:rsidR="004E0628" w:rsidRPr="00AA78C9" w:rsidRDefault="00000000">
        <w:pPr>
          <w:pStyle w:val="Kjene"/>
          <w:jc w:val="center"/>
          <w:rPr>
            <w:rFonts w:ascii="Times New Roman" w:hAnsi="Times New Roman" w:cs="Times New Roman"/>
            <w:sz w:val="24"/>
            <w:szCs w:val="24"/>
          </w:rPr>
        </w:pPr>
        <w:r w:rsidRPr="00AA78C9">
          <w:rPr>
            <w:rFonts w:ascii="Times New Roman" w:hAnsi="Times New Roman" w:cs="Times New Roman"/>
            <w:sz w:val="24"/>
            <w:szCs w:val="24"/>
          </w:rPr>
          <w:fldChar w:fldCharType="begin"/>
        </w:r>
        <w:r w:rsidRPr="00AA78C9">
          <w:rPr>
            <w:rFonts w:ascii="Times New Roman" w:hAnsi="Times New Roman" w:cs="Times New Roman"/>
            <w:sz w:val="24"/>
            <w:szCs w:val="24"/>
          </w:rPr>
          <w:instrText>PAGE   \* MERGEFORMAT</w:instrText>
        </w:r>
        <w:r w:rsidRPr="00AA78C9">
          <w:rPr>
            <w:rFonts w:ascii="Times New Roman" w:hAnsi="Times New Roman" w:cs="Times New Roman"/>
            <w:sz w:val="24"/>
            <w:szCs w:val="24"/>
          </w:rPr>
          <w:fldChar w:fldCharType="separate"/>
        </w:r>
        <w:r w:rsidRPr="00AA78C9">
          <w:rPr>
            <w:rFonts w:ascii="Times New Roman" w:hAnsi="Times New Roman" w:cs="Times New Roman"/>
            <w:noProof/>
            <w:sz w:val="24"/>
            <w:szCs w:val="24"/>
          </w:rPr>
          <w:t>20</w:t>
        </w:r>
        <w:r w:rsidRPr="00AA78C9">
          <w:rPr>
            <w:rFonts w:ascii="Times New Roman" w:hAnsi="Times New Roman" w:cs="Times New Roman"/>
            <w:sz w:val="24"/>
            <w:szCs w:val="24"/>
          </w:rPr>
          <w:fldChar w:fldCharType="end"/>
        </w:r>
      </w:p>
    </w:sdtContent>
  </w:sdt>
  <w:p w14:paraId="59BF87BC" w14:textId="77777777" w:rsidR="00E44646" w:rsidRDefault="00000000">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F330B" w14:textId="77777777" w:rsidR="00E44646" w:rsidRDefault="00000000">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0B581" w14:textId="77777777" w:rsidR="00B37266" w:rsidRDefault="00B37266">
      <w:pPr>
        <w:spacing w:after="0" w:line="240" w:lineRule="auto"/>
      </w:pPr>
      <w:r>
        <w:separator/>
      </w:r>
    </w:p>
  </w:footnote>
  <w:footnote w:type="continuationSeparator" w:id="0">
    <w:p w14:paraId="4BBFA687" w14:textId="77777777" w:rsidR="00B37266" w:rsidRDefault="00B372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A700610"/>
    <w:lvl w:ilvl="0">
      <w:start w:val="1"/>
      <w:numFmt w:val="bullet"/>
      <w:pStyle w:val="Apakpunkts"/>
      <w:lvlText w:val=""/>
      <w:lvlJc w:val="left"/>
      <w:pPr>
        <w:tabs>
          <w:tab w:val="num" w:pos="360"/>
        </w:tabs>
        <w:ind w:left="360" w:hanging="360"/>
      </w:pPr>
      <w:rPr>
        <w:rFonts w:ascii="Symbol" w:hAnsi="Symbol" w:hint="default"/>
      </w:rPr>
    </w:lvl>
  </w:abstractNum>
  <w:abstractNum w:abstractNumId="1" w15:restartNumberingAfterBreak="0">
    <w:nsid w:val="00000001"/>
    <w:multiLevelType w:val="singleLevel"/>
    <w:tmpl w:val="8ECA444C"/>
    <w:name w:val="WW8Num1"/>
    <w:lvl w:ilvl="0">
      <w:start w:val="1"/>
      <w:numFmt w:val="bullet"/>
      <w:pStyle w:val="Paragrfs"/>
      <w:lvlText w:val=""/>
      <w:lvlJc w:val="left"/>
      <w:pPr>
        <w:tabs>
          <w:tab w:val="num" w:pos="1080"/>
        </w:tabs>
        <w:ind w:left="1080" w:hanging="360"/>
      </w:pPr>
      <w:rPr>
        <w:rFonts w:ascii="Symbol" w:hAnsi="Symbol"/>
        <w:sz w:val="24"/>
        <w:szCs w:val="24"/>
      </w:rPr>
    </w:lvl>
  </w:abstractNum>
  <w:abstractNum w:abstractNumId="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cs="Times New Roman"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Times New Roman"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Times New Roman" w:hint="default"/>
      </w:rPr>
    </w:lvl>
    <w:lvl w:ilvl="8">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6575845"/>
    <w:multiLevelType w:val="hybridMultilevel"/>
    <w:tmpl w:val="55D89A5E"/>
    <w:lvl w:ilvl="0" w:tplc="A26EBDD2">
      <w:start w:val="1"/>
      <w:numFmt w:val="decimal"/>
      <w:lvlText w:val="%1."/>
      <w:lvlJc w:val="left"/>
      <w:pPr>
        <w:ind w:left="1050" w:hanging="690"/>
      </w:pPr>
      <w:rPr>
        <w:rFonts w:hint="default"/>
        <w:b/>
        <w:bCs/>
      </w:rPr>
    </w:lvl>
    <w:lvl w:ilvl="1" w:tplc="CA84E634" w:tentative="1">
      <w:start w:val="1"/>
      <w:numFmt w:val="lowerLetter"/>
      <w:lvlText w:val="%2."/>
      <w:lvlJc w:val="left"/>
      <w:pPr>
        <w:ind w:left="1440" w:hanging="360"/>
      </w:pPr>
    </w:lvl>
    <w:lvl w:ilvl="2" w:tplc="E1B2F136" w:tentative="1">
      <w:start w:val="1"/>
      <w:numFmt w:val="lowerRoman"/>
      <w:lvlText w:val="%3."/>
      <w:lvlJc w:val="right"/>
      <w:pPr>
        <w:ind w:left="2160" w:hanging="180"/>
      </w:pPr>
    </w:lvl>
    <w:lvl w:ilvl="3" w:tplc="6C0ECBD2" w:tentative="1">
      <w:start w:val="1"/>
      <w:numFmt w:val="decimal"/>
      <w:lvlText w:val="%4."/>
      <w:lvlJc w:val="left"/>
      <w:pPr>
        <w:ind w:left="2880" w:hanging="360"/>
      </w:pPr>
    </w:lvl>
    <w:lvl w:ilvl="4" w:tplc="B7ACB39E" w:tentative="1">
      <w:start w:val="1"/>
      <w:numFmt w:val="lowerLetter"/>
      <w:lvlText w:val="%5."/>
      <w:lvlJc w:val="left"/>
      <w:pPr>
        <w:ind w:left="3600" w:hanging="360"/>
      </w:pPr>
    </w:lvl>
    <w:lvl w:ilvl="5" w:tplc="40B84C18" w:tentative="1">
      <w:start w:val="1"/>
      <w:numFmt w:val="lowerRoman"/>
      <w:lvlText w:val="%6."/>
      <w:lvlJc w:val="right"/>
      <w:pPr>
        <w:ind w:left="4320" w:hanging="180"/>
      </w:pPr>
    </w:lvl>
    <w:lvl w:ilvl="6" w:tplc="88F6EEEC" w:tentative="1">
      <w:start w:val="1"/>
      <w:numFmt w:val="decimal"/>
      <w:lvlText w:val="%7."/>
      <w:lvlJc w:val="left"/>
      <w:pPr>
        <w:ind w:left="5040" w:hanging="360"/>
      </w:pPr>
    </w:lvl>
    <w:lvl w:ilvl="7" w:tplc="69C89C4E" w:tentative="1">
      <w:start w:val="1"/>
      <w:numFmt w:val="lowerLetter"/>
      <w:lvlText w:val="%8."/>
      <w:lvlJc w:val="left"/>
      <w:pPr>
        <w:ind w:left="5760" w:hanging="360"/>
      </w:pPr>
    </w:lvl>
    <w:lvl w:ilvl="8" w:tplc="D80A9D52" w:tentative="1">
      <w:start w:val="1"/>
      <w:numFmt w:val="lowerRoman"/>
      <w:lvlText w:val="%9."/>
      <w:lvlJc w:val="right"/>
      <w:pPr>
        <w:ind w:left="6480" w:hanging="180"/>
      </w:pPr>
    </w:lvl>
  </w:abstractNum>
  <w:abstractNum w:abstractNumId="5" w15:restartNumberingAfterBreak="0">
    <w:nsid w:val="06B56DC8"/>
    <w:multiLevelType w:val="hybridMultilevel"/>
    <w:tmpl w:val="8C9A6C4A"/>
    <w:lvl w:ilvl="0" w:tplc="BBCE6EE2">
      <w:start w:val="1"/>
      <w:numFmt w:val="decimal"/>
      <w:lvlText w:val="%1."/>
      <w:lvlJc w:val="left"/>
      <w:pPr>
        <w:ind w:left="2340" w:hanging="360"/>
      </w:pPr>
      <w:rPr>
        <w:rFonts w:hint="default"/>
      </w:rPr>
    </w:lvl>
    <w:lvl w:ilvl="1" w:tplc="437AF5FC">
      <w:start w:val="1"/>
      <w:numFmt w:val="lowerLetter"/>
      <w:lvlText w:val="%2."/>
      <w:lvlJc w:val="left"/>
      <w:pPr>
        <w:ind w:left="3060" w:hanging="360"/>
      </w:pPr>
    </w:lvl>
    <w:lvl w:ilvl="2" w:tplc="6C7675AA">
      <w:start w:val="1"/>
      <w:numFmt w:val="lowerRoman"/>
      <w:lvlText w:val="%3."/>
      <w:lvlJc w:val="right"/>
      <w:pPr>
        <w:ind w:left="3780" w:hanging="180"/>
      </w:pPr>
    </w:lvl>
    <w:lvl w:ilvl="3" w:tplc="80220CEC">
      <w:start w:val="1"/>
      <w:numFmt w:val="upperRoman"/>
      <w:lvlText w:val="%4."/>
      <w:lvlJc w:val="left"/>
      <w:pPr>
        <w:ind w:left="4860" w:hanging="720"/>
      </w:pPr>
      <w:rPr>
        <w:rFonts w:hint="default"/>
      </w:rPr>
    </w:lvl>
    <w:lvl w:ilvl="4" w:tplc="22520D2E" w:tentative="1">
      <w:start w:val="1"/>
      <w:numFmt w:val="lowerLetter"/>
      <w:lvlText w:val="%5."/>
      <w:lvlJc w:val="left"/>
      <w:pPr>
        <w:ind w:left="5220" w:hanging="360"/>
      </w:pPr>
    </w:lvl>
    <w:lvl w:ilvl="5" w:tplc="1CDEE4E6" w:tentative="1">
      <w:start w:val="1"/>
      <w:numFmt w:val="lowerRoman"/>
      <w:lvlText w:val="%6."/>
      <w:lvlJc w:val="right"/>
      <w:pPr>
        <w:ind w:left="5940" w:hanging="180"/>
      </w:pPr>
    </w:lvl>
    <w:lvl w:ilvl="6" w:tplc="D2C8D846" w:tentative="1">
      <w:start w:val="1"/>
      <w:numFmt w:val="decimal"/>
      <w:lvlText w:val="%7."/>
      <w:lvlJc w:val="left"/>
      <w:pPr>
        <w:ind w:left="6660" w:hanging="360"/>
      </w:pPr>
    </w:lvl>
    <w:lvl w:ilvl="7" w:tplc="8034DC3A" w:tentative="1">
      <w:start w:val="1"/>
      <w:numFmt w:val="lowerLetter"/>
      <w:lvlText w:val="%8."/>
      <w:lvlJc w:val="left"/>
      <w:pPr>
        <w:ind w:left="7380" w:hanging="360"/>
      </w:pPr>
    </w:lvl>
    <w:lvl w:ilvl="8" w:tplc="3AA430FC" w:tentative="1">
      <w:start w:val="1"/>
      <w:numFmt w:val="lowerRoman"/>
      <w:lvlText w:val="%9."/>
      <w:lvlJc w:val="right"/>
      <w:pPr>
        <w:ind w:left="8100" w:hanging="180"/>
      </w:pPr>
    </w:lvl>
  </w:abstractNum>
  <w:abstractNum w:abstractNumId="6" w15:restartNumberingAfterBreak="0">
    <w:nsid w:val="09553A35"/>
    <w:multiLevelType w:val="multilevel"/>
    <w:tmpl w:val="5E7C4B72"/>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719"/>
        </w:tabs>
        <w:ind w:left="719" w:hanging="435"/>
      </w:pPr>
      <w:rPr>
        <w:rFonts w:ascii="Times New Roman" w:eastAsia="Times New Roman" w:hAnsi="Times New Roman" w:cs="Times New Roman"/>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984408E"/>
    <w:multiLevelType w:val="multilevel"/>
    <w:tmpl w:val="EE3860A0"/>
    <w:styleLink w:val="PwCListNumbers1"/>
    <w:lvl w:ilvl="0">
      <w:start w:val="1"/>
      <w:numFmt w:val="decimal"/>
      <w:pStyle w:val="Sarakstanumurs"/>
      <w:lvlText w:val="%1."/>
      <w:lvlJc w:val="left"/>
      <w:pPr>
        <w:tabs>
          <w:tab w:val="num" w:pos="567"/>
        </w:tabs>
        <w:ind w:left="567" w:hanging="567"/>
      </w:pPr>
    </w:lvl>
    <w:lvl w:ilvl="1">
      <w:start w:val="1"/>
      <w:numFmt w:val="lowerLetter"/>
      <w:pStyle w:val="Sarakstanumurs2"/>
      <w:lvlText w:val="%2."/>
      <w:lvlJc w:val="left"/>
      <w:pPr>
        <w:tabs>
          <w:tab w:val="num" w:pos="1134"/>
        </w:tabs>
        <w:ind w:left="1134" w:hanging="567"/>
      </w:pPr>
    </w:lvl>
    <w:lvl w:ilvl="2">
      <w:start w:val="1"/>
      <w:numFmt w:val="lowerRoman"/>
      <w:pStyle w:val="Sarakstanumurs3"/>
      <w:lvlText w:val="%3."/>
      <w:lvlJc w:val="left"/>
      <w:pPr>
        <w:tabs>
          <w:tab w:val="num" w:pos="1701"/>
        </w:tabs>
        <w:ind w:left="1701" w:hanging="567"/>
      </w:pPr>
    </w:lvl>
    <w:lvl w:ilvl="3">
      <w:start w:val="1"/>
      <w:numFmt w:val="decimal"/>
      <w:pStyle w:val="Sarakstanumurs4"/>
      <w:lvlText w:val="%4."/>
      <w:lvlJc w:val="left"/>
      <w:pPr>
        <w:tabs>
          <w:tab w:val="num" w:pos="2268"/>
        </w:tabs>
        <w:ind w:left="2268" w:hanging="567"/>
      </w:pPr>
    </w:lvl>
    <w:lvl w:ilvl="4">
      <w:start w:val="1"/>
      <w:numFmt w:val="lowerLetter"/>
      <w:pStyle w:val="Sarakstanumurs5"/>
      <w:lvlText w:val="%5."/>
      <w:lvlJc w:val="left"/>
      <w:pPr>
        <w:tabs>
          <w:tab w:val="num" w:pos="2835"/>
        </w:tabs>
        <w:ind w:left="2835" w:hanging="567"/>
      </w:pPr>
    </w:lvl>
    <w:lvl w:ilvl="5">
      <w:start w:val="1"/>
      <w:numFmt w:val="lowerRoman"/>
      <w:lvlText w:val="%6."/>
      <w:lvlJc w:val="left"/>
      <w:pPr>
        <w:tabs>
          <w:tab w:val="num" w:pos="3402"/>
        </w:tabs>
        <w:ind w:left="3402" w:hanging="567"/>
      </w:pPr>
    </w:lvl>
    <w:lvl w:ilvl="6">
      <w:start w:val="1"/>
      <w:numFmt w:val="decimal"/>
      <w:lvlText w:val="%7."/>
      <w:lvlJc w:val="left"/>
      <w:pPr>
        <w:tabs>
          <w:tab w:val="num" w:pos="3969"/>
        </w:tabs>
        <w:ind w:left="3969" w:hanging="567"/>
      </w:pPr>
    </w:lvl>
    <w:lvl w:ilvl="7">
      <w:start w:val="1"/>
      <w:numFmt w:val="lowerLetter"/>
      <w:lvlText w:val="%8."/>
      <w:lvlJc w:val="left"/>
      <w:pPr>
        <w:tabs>
          <w:tab w:val="num" w:pos="4536"/>
        </w:tabs>
        <w:ind w:left="4536" w:hanging="567"/>
      </w:pPr>
    </w:lvl>
    <w:lvl w:ilvl="8">
      <w:start w:val="1"/>
      <w:numFmt w:val="lowerRoman"/>
      <w:lvlText w:val="%9."/>
      <w:lvlJc w:val="left"/>
      <w:pPr>
        <w:tabs>
          <w:tab w:val="num" w:pos="5103"/>
        </w:tabs>
        <w:ind w:left="5103" w:hanging="567"/>
      </w:pPr>
    </w:lvl>
  </w:abstractNum>
  <w:abstractNum w:abstractNumId="8"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15:restartNumberingAfterBreak="0">
    <w:nsid w:val="10EC643C"/>
    <w:multiLevelType w:val="hybridMultilevel"/>
    <w:tmpl w:val="8E0022FA"/>
    <w:name w:val="PwCListNumbers1"/>
    <w:lvl w:ilvl="0" w:tplc="CA92BF94">
      <w:start w:val="1"/>
      <w:numFmt w:val="decimal"/>
      <w:pStyle w:val="ISTableNumberedList"/>
      <w:lvlText w:val="%1."/>
      <w:lvlJc w:val="left"/>
      <w:pPr>
        <w:tabs>
          <w:tab w:val="num" w:pos="360"/>
        </w:tabs>
        <w:ind w:left="357" w:hanging="357"/>
      </w:pPr>
    </w:lvl>
    <w:lvl w:ilvl="1" w:tplc="01F8E072">
      <w:start w:val="1"/>
      <w:numFmt w:val="lowerLetter"/>
      <w:lvlText w:val="%2."/>
      <w:lvlJc w:val="left"/>
      <w:pPr>
        <w:tabs>
          <w:tab w:val="num" w:pos="1440"/>
        </w:tabs>
        <w:ind w:left="1440" w:hanging="360"/>
      </w:pPr>
    </w:lvl>
    <w:lvl w:ilvl="2" w:tplc="FB50DEF6">
      <w:start w:val="1"/>
      <w:numFmt w:val="lowerRoman"/>
      <w:lvlText w:val="%3."/>
      <w:lvlJc w:val="right"/>
      <w:pPr>
        <w:tabs>
          <w:tab w:val="num" w:pos="2160"/>
        </w:tabs>
        <w:ind w:left="2160" w:hanging="180"/>
      </w:pPr>
    </w:lvl>
    <w:lvl w:ilvl="3" w:tplc="38C42308">
      <w:start w:val="1"/>
      <w:numFmt w:val="decimal"/>
      <w:lvlText w:val="%4."/>
      <w:lvlJc w:val="left"/>
      <w:pPr>
        <w:tabs>
          <w:tab w:val="num" w:pos="2880"/>
        </w:tabs>
        <w:ind w:left="2880" w:hanging="360"/>
      </w:pPr>
    </w:lvl>
    <w:lvl w:ilvl="4" w:tplc="49303A88">
      <w:start w:val="1"/>
      <w:numFmt w:val="lowerLetter"/>
      <w:lvlText w:val="%5."/>
      <w:lvlJc w:val="left"/>
      <w:pPr>
        <w:tabs>
          <w:tab w:val="num" w:pos="3600"/>
        </w:tabs>
        <w:ind w:left="3600" w:hanging="360"/>
      </w:pPr>
    </w:lvl>
    <w:lvl w:ilvl="5" w:tplc="E3F6F8AC">
      <w:start w:val="1"/>
      <w:numFmt w:val="lowerRoman"/>
      <w:lvlText w:val="%6."/>
      <w:lvlJc w:val="right"/>
      <w:pPr>
        <w:tabs>
          <w:tab w:val="num" w:pos="4320"/>
        </w:tabs>
        <w:ind w:left="4320" w:hanging="180"/>
      </w:pPr>
    </w:lvl>
    <w:lvl w:ilvl="6" w:tplc="903AA5C6">
      <w:start w:val="1"/>
      <w:numFmt w:val="decimal"/>
      <w:lvlText w:val="%7."/>
      <w:lvlJc w:val="left"/>
      <w:pPr>
        <w:tabs>
          <w:tab w:val="num" w:pos="5040"/>
        </w:tabs>
        <w:ind w:left="5040" w:hanging="360"/>
      </w:pPr>
    </w:lvl>
    <w:lvl w:ilvl="7" w:tplc="47E20AD2">
      <w:start w:val="1"/>
      <w:numFmt w:val="lowerLetter"/>
      <w:lvlText w:val="%8."/>
      <w:lvlJc w:val="left"/>
      <w:pPr>
        <w:tabs>
          <w:tab w:val="num" w:pos="5760"/>
        </w:tabs>
        <w:ind w:left="5760" w:hanging="360"/>
      </w:pPr>
    </w:lvl>
    <w:lvl w:ilvl="8" w:tplc="53D2FFDE">
      <w:start w:val="1"/>
      <w:numFmt w:val="lowerRoman"/>
      <w:lvlText w:val="%9."/>
      <w:lvlJc w:val="right"/>
      <w:pPr>
        <w:tabs>
          <w:tab w:val="num" w:pos="6480"/>
        </w:tabs>
        <w:ind w:left="6480" w:hanging="180"/>
      </w:pPr>
    </w:lvl>
  </w:abstractNum>
  <w:abstractNum w:abstractNumId="10" w15:restartNumberingAfterBreak="0">
    <w:nsid w:val="144255B4"/>
    <w:multiLevelType w:val="multilevel"/>
    <w:tmpl w:val="FA845A3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49F4DA7"/>
    <w:multiLevelType w:val="multilevel"/>
    <w:tmpl w:val="93769EA2"/>
    <w:styleLink w:val="TehniskSpecifikcija"/>
    <w:lvl w:ilvl="0">
      <w:start w:val="1"/>
      <w:numFmt w:val="decimal"/>
      <w:isLgl/>
      <w:lvlText w:val="%1."/>
      <w:lvlJc w:val="left"/>
      <w:pPr>
        <w:tabs>
          <w:tab w:val="num" w:pos="284"/>
        </w:tabs>
        <w:ind w:left="284" w:hanging="284"/>
      </w:pPr>
      <w:rPr>
        <w:rFonts w:hint="default"/>
        <w:b/>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1701"/>
        </w:tabs>
        <w:ind w:left="1701" w:hanging="850"/>
      </w:pPr>
      <w:rPr>
        <w:rFonts w:hint="default"/>
      </w:rPr>
    </w:lvl>
    <w:lvl w:ilvl="3">
      <w:start w:val="1"/>
      <w:numFmt w:val="decimal"/>
      <w:isLgl/>
      <w:lvlText w:val="%1.%2.%3.%4."/>
      <w:lvlJc w:val="left"/>
      <w:pPr>
        <w:tabs>
          <w:tab w:val="num" w:pos="2835"/>
        </w:tabs>
        <w:ind w:left="2835" w:hanging="850"/>
      </w:pPr>
      <w:rPr>
        <w:rFonts w:hint="default"/>
      </w:rPr>
    </w:lvl>
    <w:lvl w:ilvl="4">
      <w:start w:val="1"/>
      <w:numFmt w:val="decimal"/>
      <w:isLgl/>
      <w:lvlText w:val="%1.%2.%3.%4.%5."/>
      <w:lvlJc w:val="left"/>
      <w:pPr>
        <w:tabs>
          <w:tab w:val="num" w:pos="2835"/>
        </w:tabs>
        <w:ind w:left="2835" w:hanging="850"/>
      </w:pPr>
      <w:rPr>
        <w:rFonts w:hint="default"/>
      </w:rPr>
    </w:lvl>
    <w:lvl w:ilvl="5">
      <w:start w:val="1"/>
      <w:numFmt w:val="decimal"/>
      <w:isLgl/>
      <w:lvlText w:val="%1.%2.%3.%4.%5.%6."/>
      <w:lvlJc w:val="left"/>
      <w:pPr>
        <w:tabs>
          <w:tab w:val="num" w:pos="2835"/>
        </w:tabs>
        <w:ind w:left="2835" w:hanging="850"/>
      </w:pPr>
      <w:rPr>
        <w:rFonts w:hint="default"/>
      </w:rPr>
    </w:lvl>
    <w:lvl w:ilvl="6">
      <w:start w:val="1"/>
      <w:numFmt w:val="decimal"/>
      <w:isLgl/>
      <w:lvlText w:val="%1.%2.%3.%4.%5.%6.%7."/>
      <w:lvlJc w:val="left"/>
      <w:pPr>
        <w:tabs>
          <w:tab w:val="num" w:pos="2835"/>
        </w:tabs>
        <w:ind w:left="2835" w:hanging="850"/>
      </w:pPr>
      <w:rPr>
        <w:rFonts w:hint="default"/>
      </w:rPr>
    </w:lvl>
    <w:lvl w:ilvl="7">
      <w:start w:val="1"/>
      <w:numFmt w:val="decimal"/>
      <w:isLgl/>
      <w:lvlText w:val="%1.%2.%3.%4.%5.%6.%7.%8."/>
      <w:lvlJc w:val="left"/>
      <w:pPr>
        <w:tabs>
          <w:tab w:val="num" w:pos="2835"/>
        </w:tabs>
        <w:ind w:left="2835" w:hanging="850"/>
      </w:pPr>
      <w:rPr>
        <w:rFonts w:hint="default"/>
      </w:rPr>
    </w:lvl>
    <w:lvl w:ilvl="8">
      <w:start w:val="1"/>
      <w:numFmt w:val="decimal"/>
      <w:isLgl/>
      <w:lvlText w:val="%1.%2.%3.%4.%5.%6.%7.%8.%9."/>
      <w:lvlJc w:val="left"/>
      <w:pPr>
        <w:tabs>
          <w:tab w:val="num" w:pos="2835"/>
        </w:tabs>
        <w:ind w:left="2835" w:hanging="850"/>
      </w:pPr>
      <w:rPr>
        <w:rFonts w:hint="default"/>
      </w:rPr>
    </w:lvl>
  </w:abstractNum>
  <w:abstractNum w:abstractNumId="12" w15:restartNumberingAfterBreak="0">
    <w:nsid w:val="2519734A"/>
    <w:multiLevelType w:val="hybridMultilevel"/>
    <w:tmpl w:val="3AD432AE"/>
    <w:lvl w:ilvl="0" w:tplc="9180567E">
      <w:start w:val="1"/>
      <w:numFmt w:val="bullet"/>
      <w:pStyle w:val="Bulleted"/>
      <w:lvlText w:val=""/>
      <w:lvlJc w:val="left"/>
      <w:pPr>
        <w:ind w:left="1077" w:hanging="360"/>
      </w:pPr>
      <w:rPr>
        <w:rFonts w:ascii="Symbol" w:hAnsi="Symbol" w:hint="default"/>
      </w:rPr>
    </w:lvl>
    <w:lvl w:ilvl="1" w:tplc="BBE26270">
      <w:start w:val="1"/>
      <w:numFmt w:val="bullet"/>
      <w:lvlText w:val="o"/>
      <w:lvlJc w:val="left"/>
      <w:pPr>
        <w:ind w:left="1797" w:hanging="360"/>
      </w:pPr>
      <w:rPr>
        <w:rFonts w:ascii="Courier New" w:hAnsi="Courier New" w:cs="Courier New" w:hint="default"/>
      </w:rPr>
    </w:lvl>
    <w:lvl w:ilvl="2" w:tplc="C108EB9E">
      <w:start w:val="1"/>
      <w:numFmt w:val="bullet"/>
      <w:lvlText w:val=""/>
      <w:lvlJc w:val="left"/>
      <w:pPr>
        <w:ind w:left="2517" w:hanging="360"/>
      </w:pPr>
      <w:rPr>
        <w:rFonts w:ascii="Wingdings" w:hAnsi="Wingdings" w:hint="default"/>
      </w:rPr>
    </w:lvl>
    <w:lvl w:ilvl="3" w:tplc="D06EAB8A">
      <w:start w:val="1"/>
      <w:numFmt w:val="bullet"/>
      <w:lvlText w:val=""/>
      <w:lvlJc w:val="left"/>
      <w:pPr>
        <w:ind w:left="3237" w:hanging="360"/>
      </w:pPr>
      <w:rPr>
        <w:rFonts w:ascii="Symbol" w:hAnsi="Symbol" w:hint="default"/>
      </w:rPr>
    </w:lvl>
    <w:lvl w:ilvl="4" w:tplc="4CBC61DE">
      <w:start w:val="1"/>
      <w:numFmt w:val="bullet"/>
      <w:lvlText w:val="o"/>
      <w:lvlJc w:val="left"/>
      <w:pPr>
        <w:ind w:left="3957" w:hanging="360"/>
      </w:pPr>
      <w:rPr>
        <w:rFonts w:ascii="Courier New" w:hAnsi="Courier New" w:cs="Courier New" w:hint="default"/>
      </w:rPr>
    </w:lvl>
    <w:lvl w:ilvl="5" w:tplc="F7E6DF5C">
      <w:start w:val="1"/>
      <w:numFmt w:val="bullet"/>
      <w:lvlText w:val=""/>
      <w:lvlJc w:val="left"/>
      <w:pPr>
        <w:ind w:left="4677" w:hanging="360"/>
      </w:pPr>
      <w:rPr>
        <w:rFonts w:ascii="Wingdings" w:hAnsi="Wingdings" w:hint="default"/>
      </w:rPr>
    </w:lvl>
    <w:lvl w:ilvl="6" w:tplc="5C4684E4">
      <w:start w:val="1"/>
      <w:numFmt w:val="bullet"/>
      <w:lvlText w:val=""/>
      <w:lvlJc w:val="left"/>
      <w:pPr>
        <w:ind w:left="5397" w:hanging="360"/>
      </w:pPr>
      <w:rPr>
        <w:rFonts w:ascii="Symbol" w:hAnsi="Symbol" w:hint="default"/>
      </w:rPr>
    </w:lvl>
    <w:lvl w:ilvl="7" w:tplc="A93857EE">
      <w:start w:val="1"/>
      <w:numFmt w:val="bullet"/>
      <w:lvlText w:val="o"/>
      <w:lvlJc w:val="left"/>
      <w:pPr>
        <w:ind w:left="6117" w:hanging="360"/>
      </w:pPr>
      <w:rPr>
        <w:rFonts w:ascii="Courier New" w:hAnsi="Courier New" w:cs="Courier New" w:hint="default"/>
      </w:rPr>
    </w:lvl>
    <w:lvl w:ilvl="8" w:tplc="C7082A50">
      <w:start w:val="1"/>
      <w:numFmt w:val="bullet"/>
      <w:lvlText w:val=""/>
      <w:lvlJc w:val="left"/>
      <w:pPr>
        <w:ind w:left="6837" w:hanging="360"/>
      </w:pPr>
      <w:rPr>
        <w:rFonts w:ascii="Wingdings" w:hAnsi="Wingdings" w:hint="default"/>
      </w:rPr>
    </w:lvl>
  </w:abstractNum>
  <w:abstractNum w:abstractNumId="13" w15:restartNumberingAfterBreak="0">
    <w:nsid w:val="29A9634D"/>
    <w:multiLevelType w:val="multilevel"/>
    <w:tmpl w:val="C7B4F86A"/>
    <w:lvl w:ilvl="0">
      <w:start w:val="5"/>
      <w:numFmt w:val="decimal"/>
      <w:lvlText w:val="%1."/>
      <w:lvlJc w:val="left"/>
      <w:pPr>
        <w:ind w:left="360" w:hanging="360"/>
      </w:pPr>
      <w:rPr>
        <w:rFonts w:hint="default"/>
        <w:b w:val="0"/>
        <w:bCs/>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9F13BCA"/>
    <w:multiLevelType w:val="multilevel"/>
    <w:tmpl w:val="9F60B5C2"/>
    <w:lvl w:ilvl="0">
      <w:start w:val="7"/>
      <w:numFmt w:val="decimal"/>
      <w:lvlText w:val="%1."/>
      <w:lvlJc w:val="left"/>
      <w:pPr>
        <w:ind w:left="644" w:hanging="360"/>
      </w:pPr>
      <w:rPr>
        <w:rFonts w:hint="default"/>
        <w:b w:val="0"/>
        <w:bCs/>
        <w:i w:val="0"/>
      </w:rPr>
    </w:lvl>
    <w:lvl w:ilvl="1">
      <w:start w:val="1"/>
      <w:numFmt w:val="decimal"/>
      <w:lvlText w:val="%1.%2."/>
      <w:lvlJc w:val="left"/>
      <w:pPr>
        <w:ind w:left="3733" w:hanging="360"/>
      </w:pPr>
      <w:rPr>
        <w:rFonts w:hint="default"/>
        <w:i w:val="0"/>
        <w:strike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15:restartNumberingAfterBreak="0">
    <w:nsid w:val="2CDF12AB"/>
    <w:multiLevelType w:val="hybridMultilevel"/>
    <w:tmpl w:val="CBD2B40E"/>
    <w:lvl w:ilvl="0" w:tplc="9444A28C">
      <w:numFmt w:val="bullet"/>
      <w:lvlText w:val="-"/>
      <w:lvlJc w:val="left"/>
      <w:pPr>
        <w:ind w:left="1080" w:hanging="360"/>
      </w:pPr>
      <w:rPr>
        <w:rFonts w:ascii="Times New Roman" w:eastAsia="Times New Roman" w:hAnsi="Times New Roman" w:cs="Times New Roman" w:hint="default"/>
      </w:rPr>
    </w:lvl>
    <w:lvl w:ilvl="1" w:tplc="865CE792" w:tentative="1">
      <w:start w:val="1"/>
      <w:numFmt w:val="bullet"/>
      <w:lvlText w:val="o"/>
      <w:lvlJc w:val="left"/>
      <w:pPr>
        <w:ind w:left="1800" w:hanging="360"/>
      </w:pPr>
      <w:rPr>
        <w:rFonts w:ascii="Courier New" w:hAnsi="Courier New" w:cs="Courier New" w:hint="default"/>
      </w:rPr>
    </w:lvl>
    <w:lvl w:ilvl="2" w:tplc="5574A6C4" w:tentative="1">
      <w:start w:val="1"/>
      <w:numFmt w:val="bullet"/>
      <w:lvlText w:val=""/>
      <w:lvlJc w:val="left"/>
      <w:pPr>
        <w:ind w:left="2520" w:hanging="360"/>
      </w:pPr>
      <w:rPr>
        <w:rFonts w:ascii="Wingdings" w:hAnsi="Wingdings" w:hint="default"/>
      </w:rPr>
    </w:lvl>
    <w:lvl w:ilvl="3" w:tplc="3F62FBDA" w:tentative="1">
      <w:start w:val="1"/>
      <w:numFmt w:val="bullet"/>
      <w:lvlText w:val=""/>
      <w:lvlJc w:val="left"/>
      <w:pPr>
        <w:ind w:left="3240" w:hanging="360"/>
      </w:pPr>
      <w:rPr>
        <w:rFonts w:ascii="Symbol" w:hAnsi="Symbol" w:hint="default"/>
      </w:rPr>
    </w:lvl>
    <w:lvl w:ilvl="4" w:tplc="5D807CFA" w:tentative="1">
      <w:start w:val="1"/>
      <w:numFmt w:val="bullet"/>
      <w:lvlText w:val="o"/>
      <w:lvlJc w:val="left"/>
      <w:pPr>
        <w:ind w:left="3960" w:hanging="360"/>
      </w:pPr>
      <w:rPr>
        <w:rFonts w:ascii="Courier New" w:hAnsi="Courier New" w:cs="Courier New" w:hint="default"/>
      </w:rPr>
    </w:lvl>
    <w:lvl w:ilvl="5" w:tplc="2596729A" w:tentative="1">
      <w:start w:val="1"/>
      <w:numFmt w:val="bullet"/>
      <w:lvlText w:val=""/>
      <w:lvlJc w:val="left"/>
      <w:pPr>
        <w:ind w:left="4680" w:hanging="360"/>
      </w:pPr>
      <w:rPr>
        <w:rFonts w:ascii="Wingdings" w:hAnsi="Wingdings" w:hint="default"/>
      </w:rPr>
    </w:lvl>
    <w:lvl w:ilvl="6" w:tplc="DDFA6EAE" w:tentative="1">
      <w:start w:val="1"/>
      <w:numFmt w:val="bullet"/>
      <w:lvlText w:val=""/>
      <w:lvlJc w:val="left"/>
      <w:pPr>
        <w:ind w:left="5400" w:hanging="360"/>
      </w:pPr>
      <w:rPr>
        <w:rFonts w:ascii="Symbol" w:hAnsi="Symbol" w:hint="default"/>
      </w:rPr>
    </w:lvl>
    <w:lvl w:ilvl="7" w:tplc="80DCF548" w:tentative="1">
      <w:start w:val="1"/>
      <w:numFmt w:val="bullet"/>
      <w:lvlText w:val="o"/>
      <w:lvlJc w:val="left"/>
      <w:pPr>
        <w:ind w:left="6120" w:hanging="360"/>
      </w:pPr>
      <w:rPr>
        <w:rFonts w:ascii="Courier New" w:hAnsi="Courier New" w:cs="Courier New" w:hint="default"/>
      </w:rPr>
    </w:lvl>
    <w:lvl w:ilvl="8" w:tplc="93B63AAC" w:tentative="1">
      <w:start w:val="1"/>
      <w:numFmt w:val="bullet"/>
      <w:lvlText w:val=""/>
      <w:lvlJc w:val="left"/>
      <w:pPr>
        <w:ind w:left="6840" w:hanging="360"/>
      </w:pPr>
      <w:rPr>
        <w:rFonts w:ascii="Wingdings" w:hAnsi="Wingdings" w:hint="default"/>
      </w:rPr>
    </w:lvl>
  </w:abstractNum>
  <w:abstractNum w:abstractNumId="16" w15:restartNumberingAfterBreak="0">
    <w:nsid w:val="2E5060BA"/>
    <w:multiLevelType w:val="hybridMultilevel"/>
    <w:tmpl w:val="4282DE34"/>
    <w:lvl w:ilvl="0" w:tplc="D9E007C2">
      <w:start w:val="1"/>
      <w:numFmt w:val="decimal"/>
      <w:lvlText w:val="%1."/>
      <w:lvlJc w:val="left"/>
      <w:pPr>
        <w:ind w:left="644" w:hanging="360"/>
      </w:pPr>
      <w:rPr>
        <w:rFonts w:hint="default"/>
      </w:rPr>
    </w:lvl>
    <w:lvl w:ilvl="1" w:tplc="115EB142">
      <w:start w:val="1"/>
      <w:numFmt w:val="lowerLetter"/>
      <w:lvlText w:val="%2."/>
      <w:lvlJc w:val="left"/>
      <w:pPr>
        <w:ind w:left="1364" w:hanging="360"/>
      </w:pPr>
    </w:lvl>
    <w:lvl w:ilvl="2" w:tplc="D6C4A500" w:tentative="1">
      <w:start w:val="1"/>
      <w:numFmt w:val="lowerRoman"/>
      <w:lvlText w:val="%3."/>
      <w:lvlJc w:val="right"/>
      <w:pPr>
        <w:ind w:left="2084" w:hanging="180"/>
      </w:pPr>
    </w:lvl>
    <w:lvl w:ilvl="3" w:tplc="5C7ED4B6" w:tentative="1">
      <w:start w:val="1"/>
      <w:numFmt w:val="decimal"/>
      <w:lvlText w:val="%4."/>
      <w:lvlJc w:val="left"/>
      <w:pPr>
        <w:ind w:left="2804" w:hanging="360"/>
      </w:pPr>
    </w:lvl>
    <w:lvl w:ilvl="4" w:tplc="C0D67410" w:tentative="1">
      <w:start w:val="1"/>
      <w:numFmt w:val="lowerLetter"/>
      <w:lvlText w:val="%5."/>
      <w:lvlJc w:val="left"/>
      <w:pPr>
        <w:ind w:left="3524" w:hanging="360"/>
      </w:pPr>
    </w:lvl>
    <w:lvl w:ilvl="5" w:tplc="F73A28EA" w:tentative="1">
      <w:start w:val="1"/>
      <w:numFmt w:val="lowerRoman"/>
      <w:lvlText w:val="%6."/>
      <w:lvlJc w:val="right"/>
      <w:pPr>
        <w:ind w:left="4244" w:hanging="180"/>
      </w:pPr>
    </w:lvl>
    <w:lvl w:ilvl="6" w:tplc="F8240596" w:tentative="1">
      <w:start w:val="1"/>
      <w:numFmt w:val="decimal"/>
      <w:lvlText w:val="%7."/>
      <w:lvlJc w:val="left"/>
      <w:pPr>
        <w:ind w:left="4964" w:hanging="360"/>
      </w:pPr>
    </w:lvl>
    <w:lvl w:ilvl="7" w:tplc="9B0820EC" w:tentative="1">
      <w:start w:val="1"/>
      <w:numFmt w:val="lowerLetter"/>
      <w:lvlText w:val="%8."/>
      <w:lvlJc w:val="left"/>
      <w:pPr>
        <w:ind w:left="5684" w:hanging="360"/>
      </w:pPr>
    </w:lvl>
    <w:lvl w:ilvl="8" w:tplc="537083D0" w:tentative="1">
      <w:start w:val="1"/>
      <w:numFmt w:val="lowerRoman"/>
      <w:lvlText w:val="%9."/>
      <w:lvlJc w:val="right"/>
      <w:pPr>
        <w:ind w:left="6404" w:hanging="180"/>
      </w:pPr>
    </w:lvl>
  </w:abstractNum>
  <w:abstractNum w:abstractNumId="17" w15:restartNumberingAfterBreak="0">
    <w:nsid w:val="31A37F87"/>
    <w:multiLevelType w:val="multilevel"/>
    <w:tmpl w:val="D3F887AE"/>
    <w:lvl w:ilvl="0">
      <w:start w:val="1"/>
      <w:numFmt w:val="decimal"/>
      <w:lvlText w:val="%1."/>
      <w:lvlJc w:val="left"/>
      <w:pPr>
        <w:tabs>
          <w:tab w:val="num" w:pos="360"/>
        </w:tabs>
        <w:ind w:left="360" w:hanging="360"/>
      </w:pPr>
      <w:rPr>
        <w:rFonts w:ascii="Times New Roman" w:hAnsi="Times New Roman" w:hint="default"/>
        <w:b/>
        <w:sz w:val="24"/>
        <w:szCs w:val="24"/>
      </w:rPr>
    </w:lvl>
    <w:lvl w:ilvl="1">
      <w:start w:val="1"/>
      <w:numFmt w:val="decimal"/>
      <w:isLgl/>
      <w:lvlText w:val="%1.%2."/>
      <w:lvlJc w:val="left"/>
      <w:pPr>
        <w:tabs>
          <w:tab w:val="num" w:pos="1146"/>
        </w:tabs>
        <w:ind w:left="1146" w:hanging="720"/>
      </w:pPr>
      <w:rPr>
        <w:rFonts w:ascii="Times New Roman" w:hAnsi="Times New Roman" w:cs="Times New Roman" w:hint="default"/>
        <w:b w:val="0"/>
        <w:strike w:val="0"/>
        <w:color w:val="auto"/>
        <w:sz w:val="24"/>
        <w:szCs w:val="24"/>
      </w:rPr>
    </w:lvl>
    <w:lvl w:ilvl="2">
      <w:start w:val="1"/>
      <w:numFmt w:val="decimal"/>
      <w:isLgl/>
      <w:lvlText w:val="%1.%2.%3."/>
      <w:lvlJc w:val="left"/>
      <w:pPr>
        <w:tabs>
          <w:tab w:val="num" w:pos="1713"/>
        </w:tabs>
        <w:ind w:left="1713" w:hanging="720"/>
      </w:pPr>
      <w:rPr>
        <w:rFonts w:hint="default"/>
        <w:b w:val="0"/>
        <w:i w:val="0"/>
        <w:color w:val="auto"/>
        <w:sz w:val="24"/>
        <w:szCs w:val="24"/>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8" w15:restartNumberingAfterBreak="0">
    <w:nsid w:val="320074FA"/>
    <w:multiLevelType w:val="multilevel"/>
    <w:tmpl w:val="A8403786"/>
    <w:lvl w:ilvl="0">
      <w:start w:val="3"/>
      <w:numFmt w:val="decimal"/>
      <w:lvlText w:val="%1."/>
      <w:lvlJc w:val="left"/>
      <w:pPr>
        <w:ind w:left="360" w:hanging="360"/>
      </w:pPr>
      <w:rPr>
        <w:rFonts w:hint="default"/>
      </w:rPr>
    </w:lvl>
    <w:lvl w:ilvl="1">
      <w:start w:val="1"/>
      <w:numFmt w:val="decimal"/>
      <w:lvlText w:val="%1.%2."/>
      <w:lvlJc w:val="left"/>
      <w:pPr>
        <w:ind w:left="1080" w:hanging="360"/>
      </w:pPr>
      <w:rPr>
        <w:rFonts w:ascii="Times New Roman" w:hAnsi="Times New Roman" w:cs="Times New Roman" w:hint="default"/>
        <w:b w:val="0"/>
        <w:bCs w:val="0"/>
        <w:sz w:val="24"/>
        <w:szCs w:val="24"/>
      </w:rPr>
    </w:lvl>
    <w:lvl w:ilvl="2">
      <w:start w:val="1"/>
      <w:numFmt w:val="decimal"/>
      <w:lvlText w:val="%1.%2.%3."/>
      <w:lvlJc w:val="left"/>
      <w:pPr>
        <w:ind w:left="1146" w:hanging="720"/>
      </w:pPr>
      <w:rPr>
        <w:rFonts w:hint="default"/>
        <w:b/>
        <w:bCs/>
        <w:color w:val="auto"/>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347F34CA"/>
    <w:multiLevelType w:val="multilevel"/>
    <w:tmpl w:val="8D463232"/>
    <w:lvl w:ilvl="0">
      <w:start w:val="4"/>
      <w:numFmt w:val="decimal"/>
      <w:lvlText w:val="%1."/>
      <w:lvlJc w:val="left"/>
      <w:pPr>
        <w:ind w:left="540" w:hanging="540"/>
      </w:pPr>
      <w:rPr>
        <w:rFonts w:eastAsiaTheme="minorHAnsi" w:hint="default"/>
      </w:rPr>
    </w:lvl>
    <w:lvl w:ilvl="1">
      <w:start w:val="3"/>
      <w:numFmt w:val="decimal"/>
      <w:lvlText w:val="%1.%2."/>
      <w:lvlJc w:val="left"/>
      <w:pPr>
        <w:ind w:left="540" w:hanging="540"/>
      </w:pPr>
      <w:rPr>
        <w:rFonts w:eastAsiaTheme="minorHAnsi" w:hint="default"/>
      </w:rPr>
    </w:lvl>
    <w:lvl w:ilvl="2">
      <w:start w:val="1"/>
      <w:numFmt w:val="decimal"/>
      <w:lvlText w:val="%1.%2.%3."/>
      <w:lvlJc w:val="left"/>
      <w:pPr>
        <w:ind w:left="720" w:hanging="720"/>
      </w:pPr>
      <w:rPr>
        <w:rFonts w:ascii="Times New Roman" w:eastAsiaTheme="minorHAnsi" w:hAnsi="Times New Roman" w:cs="Times New Roman" w:hint="default"/>
        <w:b/>
        <w:bCs/>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0" w15:restartNumberingAfterBreak="0">
    <w:nsid w:val="3B707D0B"/>
    <w:multiLevelType w:val="hybridMultilevel"/>
    <w:tmpl w:val="A3100CDA"/>
    <w:lvl w:ilvl="0" w:tplc="DB76EC48">
      <w:start w:val="3"/>
      <w:numFmt w:val="decimal"/>
      <w:lvlText w:val="%1."/>
      <w:lvlJc w:val="left"/>
      <w:pPr>
        <w:ind w:left="720" w:hanging="360"/>
      </w:pPr>
      <w:rPr>
        <w:rFonts w:hint="default"/>
      </w:rPr>
    </w:lvl>
    <w:lvl w:ilvl="1" w:tplc="2A6495A6" w:tentative="1">
      <w:start w:val="1"/>
      <w:numFmt w:val="lowerLetter"/>
      <w:lvlText w:val="%2."/>
      <w:lvlJc w:val="left"/>
      <w:pPr>
        <w:ind w:left="1440" w:hanging="360"/>
      </w:pPr>
    </w:lvl>
    <w:lvl w:ilvl="2" w:tplc="84E00370" w:tentative="1">
      <w:start w:val="1"/>
      <w:numFmt w:val="lowerRoman"/>
      <w:lvlText w:val="%3."/>
      <w:lvlJc w:val="right"/>
      <w:pPr>
        <w:ind w:left="2160" w:hanging="180"/>
      </w:pPr>
    </w:lvl>
    <w:lvl w:ilvl="3" w:tplc="479CB618" w:tentative="1">
      <w:start w:val="1"/>
      <w:numFmt w:val="decimal"/>
      <w:lvlText w:val="%4."/>
      <w:lvlJc w:val="left"/>
      <w:pPr>
        <w:ind w:left="2880" w:hanging="360"/>
      </w:pPr>
    </w:lvl>
    <w:lvl w:ilvl="4" w:tplc="59AA583A" w:tentative="1">
      <w:start w:val="1"/>
      <w:numFmt w:val="lowerLetter"/>
      <w:lvlText w:val="%5."/>
      <w:lvlJc w:val="left"/>
      <w:pPr>
        <w:ind w:left="3600" w:hanging="360"/>
      </w:pPr>
    </w:lvl>
    <w:lvl w:ilvl="5" w:tplc="25CE9D2C" w:tentative="1">
      <w:start w:val="1"/>
      <w:numFmt w:val="lowerRoman"/>
      <w:lvlText w:val="%6."/>
      <w:lvlJc w:val="right"/>
      <w:pPr>
        <w:ind w:left="4320" w:hanging="180"/>
      </w:pPr>
    </w:lvl>
    <w:lvl w:ilvl="6" w:tplc="1990E990" w:tentative="1">
      <w:start w:val="1"/>
      <w:numFmt w:val="decimal"/>
      <w:lvlText w:val="%7."/>
      <w:lvlJc w:val="left"/>
      <w:pPr>
        <w:ind w:left="5040" w:hanging="360"/>
      </w:pPr>
    </w:lvl>
    <w:lvl w:ilvl="7" w:tplc="C6E4BE52" w:tentative="1">
      <w:start w:val="1"/>
      <w:numFmt w:val="lowerLetter"/>
      <w:lvlText w:val="%8."/>
      <w:lvlJc w:val="left"/>
      <w:pPr>
        <w:ind w:left="5760" w:hanging="360"/>
      </w:pPr>
    </w:lvl>
    <w:lvl w:ilvl="8" w:tplc="DD2C5CC0" w:tentative="1">
      <w:start w:val="1"/>
      <w:numFmt w:val="lowerRoman"/>
      <w:lvlText w:val="%9."/>
      <w:lvlJc w:val="right"/>
      <w:pPr>
        <w:ind w:left="6480" w:hanging="180"/>
      </w:pPr>
    </w:lvl>
  </w:abstractNum>
  <w:abstractNum w:abstractNumId="21"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cs="Times New Roman"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Times New Roman"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Times New Roman" w:hint="default"/>
      </w:rPr>
    </w:lvl>
    <w:lvl w:ilvl="8">
      <w:start w:val="1"/>
      <w:numFmt w:val="bullet"/>
      <w:lvlText w:val=""/>
      <w:lvlJc w:val="left"/>
      <w:pPr>
        <w:tabs>
          <w:tab w:val="num" w:pos="7200"/>
        </w:tabs>
        <w:ind w:left="7200" w:hanging="360"/>
      </w:pPr>
      <w:rPr>
        <w:rFonts w:ascii="Wingdings" w:hAnsi="Wingdings" w:hint="default"/>
      </w:rPr>
    </w:lvl>
  </w:abstractNum>
  <w:abstractNum w:abstractNumId="22" w15:restartNumberingAfterBreak="0">
    <w:nsid w:val="3D2877F0"/>
    <w:multiLevelType w:val="multilevel"/>
    <w:tmpl w:val="95C41068"/>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lvl>
    <w:lvl w:ilvl="2">
      <w:start w:val="1"/>
      <w:numFmt w:val="decimal"/>
      <w:pStyle w:val="h3body1"/>
      <w:isLgl/>
      <w:lvlText w:val="%3.%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23" w15:restartNumberingAfterBreak="0">
    <w:nsid w:val="450223EE"/>
    <w:multiLevelType w:val="multilevel"/>
    <w:tmpl w:val="4FBC3614"/>
    <w:lvl w:ilvl="0">
      <w:start w:val="5"/>
      <w:numFmt w:val="decimal"/>
      <w:lvlText w:val="%1."/>
      <w:lvlJc w:val="left"/>
      <w:pPr>
        <w:ind w:left="360" w:hanging="360"/>
      </w:pPr>
      <w:rPr>
        <w:rFonts w:eastAsiaTheme="minorHAnsi" w:hint="default"/>
        <w:b/>
        <w:sz w:val="24"/>
        <w:szCs w:val="24"/>
      </w:rPr>
    </w:lvl>
    <w:lvl w:ilvl="1">
      <w:start w:val="1"/>
      <w:numFmt w:val="decimal"/>
      <w:lvlText w:val="%1.%2."/>
      <w:lvlJc w:val="left"/>
      <w:pPr>
        <w:ind w:left="423" w:hanging="360"/>
      </w:pPr>
      <w:rPr>
        <w:rFonts w:ascii="Times New Roman" w:eastAsiaTheme="minorHAnsi" w:hAnsi="Times New Roman" w:cs="Times New Roman" w:hint="default"/>
        <w:b w:val="0"/>
        <w:bCs/>
        <w:sz w:val="24"/>
        <w:szCs w:val="24"/>
      </w:rPr>
    </w:lvl>
    <w:lvl w:ilvl="2">
      <w:start w:val="1"/>
      <w:numFmt w:val="decimal"/>
      <w:lvlText w:val="%1.%2.%3."/>
      <w:lvlJc w:val="left"/>
      <w:pPr>
        <w:ind w:left="846" w:hanging="720"/>
      </w:pPr>
      <w:rPr>
        <w:rFonts w:eastAsiaTheme="minorHAnsi" w:hint="default"/>
        <w:b w:val="0"/>
        <w:bCs/>
      </w:rPr>
    </w:lvl>
    <w:lvl w:ilvl="3">
      <w:start w:val="1"/>
      <w:numFmt w:val="decimal"/>
      <w:lvlText w:val="%1.%2.%3.%4."/>
      <w:lvlJc w:val="left"/>
      <w:pPr>
        <w:ind w:left="909" w:hanging="720"/>
      </w:pPr>
      <w:rPr>
        <w:rFonts w:eastAsiaTheme="minorHAnsi" w:hint="default"/>
        <w:b/>
      </w:rPr>
    </w:lvl>
    <w:lvl w:ilvl="4">
      <w:start w:val="1"/>
      <w:numFmt w:val="decimal"/>
      <w:lvlText w:val="%1.%2.%3.%4.%5."/>
      <w:lvlJc w:val="left"/>
      <w:pPr>
        <w:ind w:left="1332" w:hanging="1080"/>
      </w:pPr>
      <w:rPr>
        <w:rFonts w:eastAsiaTheme="minorHAnsi" w:hint="default"/>
        <w:b/>
      </w:rPr>
    </w:lvl>
    <w:lvl w:ilvl="5">
      <w:start w:val="1"/>
      <w:numFmt w:val="decimal"/>
      <w:lvlText w:val="%1.%2.%3.%4.%5.%6."/>
      <w:lvlJc w:val="left"/>
      <w:pPr>
        <w:ind w:left="1395" w:hanging="1080"/>
      </w:pPr>
      <w:rPr>
        <w:rFonts w:eastAsiaTheme="minorHAnsi" w:hint="default"/>
        <w:b/>
      </w:rPr>
    </w:lvl>
    <w:lvl w:ilvl="6">
      <w:start w:val="1"/>
      <w:numFmt w:val="decimal"/>
      <w:lvlText w:val="%1.%2.%3.%4.%5.%6.%7."/>
      <w:lvlJc w:val="left"/>
      <w:pPr>
        <w:ind w:left="1818" w:hanging="1440"/>
      </w:pPr>
      <w:rPr>
        <w:rFonts w:eastAsiaTheme="minorHAnsi" w:hint="default"/>
        <w:b/>
      </w:rPr>
    </w:lvl>
    <w:lvl w:ilvl="7">
      <w:start w:val="1"/>
      <w:numFmt w:val="decimal"/>
      <w:lvlText w:val="%1.%2.%3.%4.%5.%6.%7.%8."/>
      <w:lvlJc w:val="left"/>
      <w:pPr>
        <w:ind w:left="1881" w:hanging="1440"/>
      </w:pPr>
      <w:rPr>
        <w:rFonts w:eastAsiaTheme="minorHAnsi" w:hint="default"/>
        <w:b/>
      </w:rPr>
    </w:lvl>
    <w:lvl w:ilvl="8">
      <w:start w:val="1"/>
      <w:numFmt w:val="decimal"/>
      <w:lvlText w:val="%1.%2.%3.%4.%5.%6.%7.%8.%9."/>
      <w:lvlJc w:val="left"/>
      <w:pPr>
        <w:ind w:left="2304" w:hanging="1800"/>
      </w:pPr>
      <w:rPr>
        <w:rFonts w:eastAsiaTheme="minorHAnsi" w:hint="default"/>
        <w:b/>
      </w:rPr>
    </w:lvl>
  </w:abstractNum>
  <w:abstractNum w:abstractNumId="24" w15:restartNumberingAfterBreak="0">
    <w:nsid w:val="479E3B3B"/>
    <w:multiLevelType w:val="multilevel"/>
    <w:tmpl w:val="0E6478C0"/>
    <w:lvl w:ilvl="0">
      <w:start w:val="2"/>
      <w:numFmt w:val="decimal"/>
      <w:lvlText w:val="%1."/>
      <w:lvlJc w:val="left"/>
      <w:pPr>
        <w:ind w:left="360" w:hanging="360"/>
      </w:pPr>
      <w:rPr>
        <w:rFonts w:cs="Times New Roman" w:hint="default"/>
        <w:b w:val="0"/>
        <w:color w:val="auto"/>
      </w:rPr>
    </w:lvl>
    <w:lvl w:ilvl="1">
      <w:start w:val="1"/>
      <w:numFmt w:val="decimal"/>
      <w:lvlText w:val="%1.%2."/>
      <w:lvlJc w:val="left"/>
      <w:pPr>
        <w:ind w:left="1080" w:hanging="360"/>
      </w:pPr>
      <w:rPr>
        <w:rFonts w:cs="Times New Roman" w:hint="default"/>
        <w:b w:val="0"/>
        <w:color w:val="auto"/>
      </w:rPr>
    </w:lvl>
    <w:lvl w:ilvl="2">
      <w:start w:val="1"/>
      <w:numFmt w:val="decimal"/>
      <w:lvlText w:val="%1.%2.%3."/>
      <w:lvlJc w:val="left"/>
      <w:pPr>
        <w:ind w:left="2160" w:hanging="720"/>
      </w:pPr>
      <w:rPr>
        <w:rFonts w:cs="Times New Roman" w:hint="default"/>
        <w:b w:val="0"/>
        <w:color w:val="auto"/>
      </w:rPr>
    </w:lvl>
    <w:lvl w:ilvl="3">
      <w:start w:val="1"/>
      <w:numFmt w:val="decimal"/>
      <w:lvlText w:val="%1.%2.%3.%4."/>
      <w:lvlJc w:val="left"/>
      <w:pPr>
        <w:ind w:left="2880" w:hanging="720"/>
      </w:pPr>
      <w:rPr>
        <w:rFonts w:cs="Times New Roman" w:hint="default"/>
        <w:b w:val="0"/>
        <w:color w:val="auto"/>
      </w:rPr>
    </w:lvl>
    <w:lvl w:ilvl="4">
      <w:start w:val="1"/>
      <w:numFmt w:val="decimal"/>
      <w:lvlText w:val="%1.%2.%3.%4.%5."/>
      <w:lvlJc w:val="left"/>
      <w:pPr>
        <w:ind w:left="3960" w:hanging="1080"/>
      </w:pPr>
      <w:rPr>
        <w:rFonts w:cs="Times New Roman" w:hint="default"/>
        <w:b w:val="0"/>
        <w:color w:val="auto"/>
      </w:rPr>
    </w:lvl>
    <w:lvl w:ilvl="5">
      <w:start w:val="1"/>
      <w:numFmt w:val="decimal"/>
      <w:lvlText w:val="%1.%2.%3.%4.%5.%6."/>
      <w:lvlJc w:val="left"/>
      <w:pPr>
        <w:ind w:left="4680" w:hanging="1080"/>
      </w:pPr>
      <w:rPr>
        <w:rFonts w:cs="Times New Roman" w:hint="default"/>
        <w:b w:val="0"/>
        <w:color w:val="auto"/>
      </w:rPr>
    </w:lvl>
    <w:lvl w:ilvl="6">
      <w:start w:val="1"/>
      <w:numFmt w:val="decimal"/>
      <w:lvlText w:val="%1.%2.%3.%4.%5.%6.%7."/>
      <w:lvlJc w:val="left"/>
      <w:pPr>
        <w:ind w:left="5760" w:hanging="1440"/>
      </w:pPr>
      <w:rPr>
        <w:rFonts w:cs="Times New Roman" w:hint="default"/>
        <w:b w:val="0"/>
        <w:color w:val="auto"/>
      </w:rPr>
    </w:lvl>
    <w:lvl w:ilvl="7">
      <w:start w:val="1"/>
      <w:numFmt w:val="decimal"/>
      <w:lvlText w:val="%1.%2.%3.%4.%5.%6.%7.%8."/>
      <w:lvlJc w:val="left"/>
      <w:pPr>
        <w:ind w:left="6480" w:hanging="1440"/>
      </w:pPr>
      <w:rPr>
        <w:rFonts w:cs="Times New Roman" w:hint="default"/>
        <w:b w:val="0"/>
        <w:color w:val="auto"/>
      </w:rPr>
    </w:lvl>
    <w:lvl w:ilvl="8">
      <w:start w:val="1"/>
      <w:numFmt w:val="decimal"/>
      <w:lvlText w:val="%1.%2.%3.%4.%5.%6.%7.%8.%9."/>
      <w:lvlJc w:val="left"/>
      <w:pPr>
        <w:ind w:left="7560" w:hanging="1800"/>
      </w:pPr>
      <w:rPr>
        <w:rFonts w:cs="Times New Roman" w:hint="default"/>
        <w:b w:val="0"/>
        <w:color w:val="auto"/>
      </w:rPr>
    </w:lvl>
  </w:abstractNum>
  <w:abstractNum w:abstractNumId="25" w15:restartNumberingAfterBreak="0">
    <w:nsid w:val="4C9E1429"/>
    <w:multiLevelType w:val="hybridMultilevel"/>
    <w:tmpl w:val="03C2A2D4"/>
    <w:lvl w:ilvl="0" w:tplc="3FC25734">
      <w:start w:val="1"/>
      <w:numFmt w:val="decimal"/>
      <w:lvlText w:val="%1."/>
      <w:lvlJc w:val="left"/>
      <w:pPr>
        <w:ind w:left="720" w:hanging="360"/>
      </w:pPr>
    </w:lvl>
    <w:lvl w:ilvl="1" w:tplc="FF0C0952">
      <w:start w:val="1"/>
      <w:numFmt w:val="lowerLetter"/>
      <w:lvlText w:val="%2."/>
      <w:lvlJc w:val="left"/>
      <w:pPr>
        <w:ind w:left="1440" w:hanging="360"/>
      </w:pPr>
    </w:lvl>
    <w:lvl w:ilvl="2" w:tplc="E91460C8">
      <w:start w:val="1"/>
      <w:numFmt w:val="lowerRoman"/>
      <w:lvlText w:val="%3."/>
      <w:lvlJc w:val="right"/>
      <w:pPr>
        <w:ind w:left="2160" w:hanging="180"/>
      </w:pPr>
    </w:lvl>
    <w:lvl w:ilvl="3" w:tplc="70DC1A06">
      <w:start w:val="1"/>
      <w:numFmt w:val="decimal"/>
      <w:lvlText w:val="%4."/>
      <w:lvlJc w:val="left"/>
      <w:pPr>
        <w:ind w:left="2880" w:hanging="360"/>
      </w:pPr>
    </w:lvl>
    <w:lvl w:ilvl="4" w:tplc="D662EE40">
      <w:start w:val="1"/>
      <w:numFmt w:val="lowerLetter"/>
      <w:lvlText w:val="%5."/>
      <w:lvlJc w:val="left"/>
      <w:pPr>
        <w:ind w:left="3600" w:hanging="360"/>
      </w:pPr>
    </w:lvl>
    <w:lvl w:ilvl="5" w:tplc="B48261A8">
      <w:start w:val="1"/>
      <w:numFmt w:val="lowerRoman"/>
      <w:lvlText w:val="%6."/>
      <w:lvlJc w:val="right"/>
      <w:pPr>
        <w:ind w:left="4320" w:hanging="180"/>
      </w:pPr>
    </w:lvl>
    <w:lvl w:ilvl="6" w:tplc="F2F8D25E">
      <w:start w:val="1"/>
      <w:numFmt w:val="decimal"/>
      <w:lvlText w:val="%7."/>
      <w:lvlJc w:val="left"/>
      <w:pPr>
        <w:ind w:left="5040" w:hanging="360"/>
      </w:pPr>
    </w:lvl>
    <w:lvl w:ilvl="7" w:tplc="0532C040">
      <w:start w:val="1"/>
      <w:numFmt w:val="lowerLetter"/>
      <w:lvlText w:val="%8."/>
      <w:lvlJc w:val="left"/>
      <w:pPr>
        <w:ind w:left="5760" w:hanging="360"/>
      </w:pPr>
    </w:lvl>
    <w:lvl w:ilvl="8" w:tplc="0DF6E5C8">
      <w:start w:val="1"/>
      <w:numFmt w:val="lowerRoman"/>
      <w:lvlText w:val="%9."/>
      <w:lvlJc w:val="right"/>
      <w:pPr>
        <w:ind w:left="6480" w:hanging="180"/>
      </w:pPr>
    </w:lvl>
  </w:abstractNum>
  <w:abstractNum w:abstractNumId="26" w15:restartNumberingAfterBreak="0">
    <w:nsid w:val="4D1D224B"/>
    <w:multiLevelType w:val="multilevel"/>
    <w:tmpl w:val="25BE7186"/>
    <w:lvl w:ilvl="0">
      <w:start w:val="1"/>
      <w:numFmt w:val="decimal"/>
      <w:pStyle w:val="L1"/>
      <w:lvlText w:val="%1."/>
      <w:lvlJc w:val="left"/>
      <w:pPr>
        <w:ind w:left="360" w:hanging="360"/>
      </w:pPr>
    </w:lvl>
    <w:lvl w:ilvl="1">
      <w:start w:val="1"/>
      <w:numFmt w:val="decimal"/>
      <w:pStyle w:val="L2"/>
      <w:lvlText w:val="%1.%2."/>
      <w:lvlJc w:val="left"/>
      <w:pPr>
        <w:ind w:left="716" w:hanging="432"/>
      </w:pPr>
      <w:rPr>
        <w:b/>
      </w:rPr>
    </w:lvl>
    <w:lvl w:ilvl="2">
      <w:start w:val="1"/>
      <w:numFmt w:val="decimal"/>
      <w:pStyle w:val="L3"/>
      <w:lvlText w:val="%1.%2.%3."/>
      <w:lvlJc w:val="left"/>
      <w:pPr>
        <w:ind w:left="1497" w:hanging="504"/>
      </w:pPr>
      <w:rPr>
        <w:rFonts w:ascii="Times New Roman" w:hAnsi="Times New Roman" w:cs="Times New Roman"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0F80295"/>
    <w:multiLevelType w:val="multilevel"/>
    <w:tmpl w:val="5E044934"/>
    <w:lvl w:ilvl="0">
      <w:start w:val="6"/>
      <w:numFmt w:val="decimal"/>
      <w:lvlText w:val="%1."/>
      <w:lvlJc w:val="left"/>
      <w:pPr>
        <w:ind w:left="360" w:hanging="360"/>
      </w:pPr>
      <w:rPr>
        <w:rFonts w:hint="default"/>
        <w:b w:val="0"/>
        <w:bCs/>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577209D2"/>
    <w:multiLevelType w:val="hybridMultilevel"/>
    <w:tmpl w:val="08D6553C"/>
    <w:lvl w:ilvl="0" w:tplc="5B320832">
      <w:start w:val="3"/>
      <w:numFmt w:val="decimal"/>
      <w:lvlText w:val="%1."/>
      <w:lvlJc w:val="left"/>
      <w:pPr>
        <w:ind w:left="2340" w:hanging="360"/>
      </w:pPr>
      <w:rPr>
        <w:rFonts w:hint="default"/>
      </w:rPr>
    </w:lvl>
    <w:lvl w:ilvl="1" w:tplc="CE949208" w:tentative="1">
      <w:start w:val="1"/>
      <w:numFmt w:val="lowerLetter"/>
      <w:lvlText w:val="%2."/>
      <w:lvlJc w:val="left"/>
      <w:pPr>
        <w:ind w:left="3060" w:hanging="360"/>
      </w:pPr>
    </w:lvl>
    <w:lvl w:ilvl="2" w:tplc="E3C0C6D0" w:tentative="1">
      <w:start w:val="1"/>
      <w:numFmt w:val="lowerRoman"/>
      <w:lvlText w:val="%3."/>
      <w:lvlJc w:val="right"/>
      <w:pPr>
        <w:ind w:left="3780" w:hanging="180"/>
      </w:pPr>
    </w:lvl>
    <w:lvl w:ilvl="3" w:tplc="939A1F66" w:tentative="1">
      <w:start w:val="1"/>
      <w:numFmt w:val="decimal"/>
      <w:lvlText w:val="%4."/>
      <w:lvlJc w:val="left"/>
      <w:pPr>
        <w:ind w:left="4500" w:hanging="360"/>
      </w:pPr>
    </w:lvl>
    <w:lvl w:ilvl="4" w:tplc="DEEEF278" w:tentative="1">
      <w:start w:val="1"/>
      <w:numFmt w:val="lowerLetter"/>
      <w:lvlText w:val="%5."/>
      <w:lvlJc w:val="left"/>
      <w:pPr>
        <w:ind w:left="5220" w:hanging="360"/>
      </w:pPr>
    </w:lvl>
    <w:lvl w:ilvl="5" w:tplc="9606FD22" w:tentative="1">
      <w:start w:val="1"/>
      <w:numFmt w:val="lowerRoman"/>
      <w:lvlText w:val="%6."/>
      <w:lvlJc w:val="right"/>
      <w:pPr>
        <w:ind w:left="5940" w:hanging="180"/>
      </w:pPr>
    </w:lvl>
    <w:lvl w:ilvl="6" w:tplc="BE10F3B0" w:tentative="1">
      <w:start w:val="1"/>
      <w:numFmt w:val="decimal"/>
      <w:lvlText w:val="%7."/>
      <w:lvlJc w:val="left"/>
      <w:pPr>
        <w:ind w:left="6660" w:hanging="360"/>
      </w:pPr>
    </w:lvl>
    <w:lvl w:ilvl="7" w:tplc="29B8F298" w:tentative="1">
      <w:start w:val="1"/>
      <w:numFmt w:val="lowerLetter"/>
      <w:lvlText w:val="%8."/>
      <w:lvlJc w:val="left"/>
      <w:pPr>
        <w:ind w:left="7380" w:hanging="360"/>
      </w:pPr>
    </w:lvl>
    <w:lvl w:ilvl="8" w:tplc="37E00DA6" w:tentative="1">
      <w:start w:val="1"/>
      <w:numFmt w:val="lowerRoman"/>
      <w:lvlText w:val="%9."/>
      <w:lvlJc w:val="right"/>
      <w:pPr>
        <w:ind w:left="8100" w:hanging="180"/>
      </w:pPr>
    </w:lvl>
  </w:abstractNum>
  <w:abstractNum w:abstractNumId="29" w15:restartNumberingAfterBreak="0">
    <w:nsid w:val="619C76A2"/>
    <w:multiLevelType w:val="multilevel"/>
    <w:tmpl w:val="D9009320"/>
    <w:lvl w:ilvl="0">
      <w:start w:val="4"/>
      <w:numFmt w:val="decimal"/>
      <w:lvlText w:val="%1."/>
      <w:lvlJc w:val="left"/>
      <w:pPr>
        <w:ind w:left="360" w:hanging="360"/>
      </w:pPr>
      <w:rPr>
        <w:rFonts w:hint="default"/>
        <w:b/>
      </w:rPr>
    </w:lvl>
    <w:lvl w:ilvl="1">
      <w:start w:val="1"/>
      <w:numFmt w:val="decimal"/>
      <w:lvlText w:val="%1.%2."/>
      <w:lvlJc w:val="left"/>
      <w:rPr>
        <w:rFonts w:ascii="Times New Roman" w:hAnsi="Times New Roman" w:cs="Times New Roman"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68E02877"/>
    <w:multiLevelType w:val="multilevel"/>
    <w:tmpl w:val="2A7C2A20"/>
    <w:lvl w:ilvl="0">
      <w:start w:val="6"/>
      <w:numFmt w:val="decimal"/>
      <w:lvlText w:val="%1."/>
      <w:lvlJc w:val="left"/>
      <w:pPr>
        <w:ind w:left="360" w:hanging="360"/>
      </w:pPr>
      <w:rPr>
        <w:rFonts w:hint="default"/>
        <w:b w:val="0"/>
        <w:i w:val="0"/>
        <w:sz w:val="22"/>
      </w:rPr>
    </w:lvl>
    <w:lvl w:ilvl="1">
      <w:start w:val="1"/>
      <w:numFmt w:val="decimal"/>
      <w:lvlText w:val="%1.%2."/>
      <w:lvlJc w:val="left"/>
      <w:pPr>
        <w:ind w:left="360" w:hanging="360"/>
      </w:pPr>
      <w:rPr>
        <w:rFonts w:hint="default"/>
        <w:i w:val="0"/>
        <w:sz w:val="22"/>
      </w:rPr>
    </w:lvl>
    <w:lvl w:ilvl="2">
      <w:start w:val="1"/>
      <w:numFmt w:val="decimal"/>
      <w:lvlText w:val="%1.%2.%3."/>
      <w:lvlJc w:val="left"/>
      <w:pPr>
        <w:ind w:left="720" w:hanging="720"/>
      </w:pPr>
      <w:rPr>
        <w:rFonts w:hint="default"/>
        <w:i w:val="0"/>
        <w:sz w:val="22"/>
      </w:rPr>
    </w:lvl>
    <w:lvl w:ilvl="3">
      <w:start w:val="1"/>
      <w:numFmt w:val="decimal"/>
      <w:lvlText w:val="%1.%2.%3.%4."/>
      <w:lvlJc w:val="left"/>
      <w:pPr>
        <w:ind w:left="720" w:hanging="720"/>
      </w:pPr>
      <w:rPr>
        <w:rFonts w:hint="default"/>
        <w:i w:val="0"/>
        <w:sz w:val="22"/>
      </w:rPr>
    </w:lvl>
    <w:lvl w:ilvl="4">
      <w:start w:val="1"/>
      <w:numFmt w:val="decimal"/>
      <w:lvlText w:val="%1.%2.%3.%4.%5."/>
      <w:lvlJc w:val="left"/>
      <w:pPr>
        <w:ind w:left="1080" w:hanging="1080"/>
      </w:pPr>
      <w:rPr>
        <w:rFonts w:hint="default"/>
        <w:i w:val="0"/>
        <w:sz w:val="22"/>
      </w:rPr>
    </w:lvl>
    <w:lvl w:ilvl="5">
      <w:start w:val="1"/>
      <w:numFmt w:val="decimal"/>
      <w:lvlText w:val="%1.%2.%3.%4.%5.%6."/>
      <w:lvlJc w:val="left"/>
      <w:pPr>
        <w:ind w:left="1080" w:hanging="1080"/>
      </w:pPr>
      <w:rPr>
        <w:rFonts w:hint="default"/>
        <w:i w:val="0"/>
        <w:sz w:val="22"/>
      </w:rPr>
    </w:lvl>
    <w:lvl w:ilvl="6">
      <w:start w:val="1"/>
      <w:numFmt w:val="decimal"/>
      <w:lvlText w:val="%1.%2.%3.%4.%5.%6.%7."/>
      <w:lvlJc w:val="left"/>
      <w:pPr>
        <w:ind w:left="1080" w:hanging="1080"/>
      </w:pPr>
      <w:rPr>
        <w:rFonts w:hint="default"/>
        <w:i w:val="0"/>
        <w:sz w:val="22"/>
      </w:rPr>
    </w:lvl>
    <w:lvl w:ilvl="7">
      <w:start w:val="1"/>
      <w:numFmt w:val="decimal"/>
      <w:lvlText w:val="%1.%2.%3.%4.%5.%6.%7.%8."/>
      <w:lvlJc w:val="left"/>
      <w:pPr>
        <w:ind w:left="1440" w:hanging="1440"/>
      </w:pPr>
      <w:rPr>
        <w:rFonts w:hint="default"/>
        <w:i w:val="0"/>
        <w:sz w:val="22"/>
      </w:rPr>
    </w:lvl>
    <w:lvl w:ilvl="8">
      <w:start w:val="1"/>
      <w:numFmt w:val="decimal"/>
      <w:lvlText w:val="%1.%2.%3.%4.%5.%6.%7.%8.%9."/>
      <w:lvlJc w:val="left"/>
      <w:pPr>
        <w:ind w:left="1440" w:hanging="1440"/>
      </w:pPr>
      <w:rPr>
        <w:rFonts w:hint="default"/>
        <w:i w:val="0"/>
        <w:sz w:val="22"/>
      </w:rPr>
    </w:lvl>
  </w:abstractNum>
  <w:abstractNum w:abstractNumId="31" w15:restartNumberingAfterBreak="0">
    <w:nsid w:val="6C390AF2"/>
    <w:multiLevelType w:val="multilevel"/>
    <w:tmpl w:val="0EECB75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6E661E44"/>
    <w:multiLevelType w:val="multilevel"/>
    <w:tmpl w:val="0426001F"/>
    <w:styleLink w:val="Style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03745A2"/>
    <w:multiLevelType w:val="hybridMultilevel"/>
    <w:tmpl w:val="5434BDA6"/>
    <w:lvl w:ilvl="0" w:tplc="BF12D08A">
      <w:start w:val="1"/>
      <w:numFmt w:val="decimal"/>
      <w:lvlText w:val="%1."/>
      <w:lvlJc w:val="left"/>
      <w:pPr>
        <w:ind w:left="720" w:hanging="360"/>
      </w:pPr>
      <w:rPr>
        <w:rFonts w:hint="default"/>
      </w:rPr>
    </w:lvl>
    <w:lvl w:ilvl="1" w:tplc="D9262B18">
      <w:start w:val="1"/>
      <w:numFmt w:val="lowerLetter"/>
      <w:lvlText w:val="%2."/>
      <w:lvlJc w:val="left"/>
      <w:pPr>
        <w:ind w:left="1440" w:hanging="360"/>
      </w:pPr>
    </w:lvl>
    <w:lvl w:ilvl="2" w:tplc="C07CDCE4" w:tentative="1">
      <w:start w:val="1"/>
      <w:numFmt w:val="lowerRoman"/>
      <w:lvlText w:val="%3."/>
      <w:lvlJc w:val="right"/>
      <w:pPr>
        <w:ind w:left="2160" w:hanging="180"/>
      </w:pPr>
    </w:lvl>
    <w:lvl w:ilvl="3" w:tplc="AE2A144C" w:tentative="1">
      <w:start w:val="1"/>
      <w:numFmt w:val="decimal"/>
      <w:lvlText w:val="%4."/>
      <w:lvlJc w:val="left"/>
      <w:pPr>
        <w:ind w:left="2880" w:hanging="360"/>
      </w:pPr>
    </w:lvl>
    <w:lvl w:ilvl="4" w:tplc="19EA7486" w:tentative="1">
      <w:start w:val="1"/>
      <w:numFmt w:val="lowerLetter"/>
      <w:lvlText w:val="%5."/>
      <w:lvlJc w:val="left"/>
      <w:pPr>
        <w:ind w:left="3600" w:hanging="360"/>
      </w:pPr>
    </w:lvl>
    <w:lvl w:ilvl="5" w:tplc="A2145A0C" w:tentative="1">
      <w:start w:val="1"/>
      <w:numFmt w:val="lowerRoman"/>
      <w:lvlText w:val="%6."/>
      <w:lvlJc w:val="right"/>
      <w:pPr>
        <w:ind w:left="4320" w:hanging="180"/>
      </w:pPr>
    </w:lvl>
    <w:lvl w:ilvl="6" w:tplc="FB3CC15E" w:tentative="1">
      <w:start w:val="1"/>
      <w:numFmt w:val="decimal"/>
      <w:lvlText w:val="%7."/>
      <w:lvlJc w:val="left"/>
      <w:pPr>
        <w:ind w:left="5040" w:hanging="360"/>
      </w:pPr>
    </w:lvl>
    <w:lvl w:ilvl="7" w:tplc="CE983ABA" w:tentative="1">
      <w:start w:val="1"/>
      <w:numFmt w:val="lowerLetter"/>
      <w:lvlText w:val="%8."/>
      <w:lvlJc w:val="left"/>
      <w:pPr>
        <w:ind w:left="5760" w:hanging="360"/>
      </w:pPr>
    </w:lvl>
    <w:lvl w:ilvl="8" w:tplc="6EAAD52C" w:tentative="1">
      <w:start w:val="1"/>
      <w:numFmt w:val="lowerRoman"/>
      <w:lvlText w:val="%9."/>
      <w:lvlJc w:val="right"/>
      <w:pPr>
        <w:ind w:left="6480" w:hanging="180"/>
      </w:pPr>
    </w:lvl>
  </w:abstractNum>
  <w:abstractNum w:abstractNumId="34" w15:restartNumberingAfterBreak="0">
    <w:nsid w:val="70EE304B"/>
    <w:multiLevelType w:val="multilevel"/>
    <w:tmpl w:val="5988088A"/>
    <w:lvl w:ilvl="0">
      <w:start w:val="1"/>
      <w:numFmt w:val="decimal"/>
      <w:lvlText w:val="%1."/>
      <w:lvlJc w:val="left"/>
      <w:pPr>
        <w:tabs>
          <w:tab w:val="num" w:pos="851"/>
        </w:tabs>
        <w:ind w:left="851" w:hanging="851"/>
      </w:pPr>
      <w:rPr>
        <w:rFonts w:cs="Times New Roman"/>
      </w:rPr>
    </w:lvl>
    <w:lvl w:ilvl="1">
      <w:start w:val="1"/>
      <w:numFmt w:val="decimal"/>
      <w:pStyle w:val="ISHeading2"/>
      <w:lvlText w:val="%1.%2."/>
      <w:lvlJc w:val="left"/>
      <w:pPr>
        <w:tabs>
          <w:tab w:val="num" w:pos="851"/>
        </w:tabs>
        <w:ind w:left="851" w:hanging="851"/>
      </w:pPr>
      <w:rPr>
        <w:rFonts w:cs="Times New Roman"/>
      </w:rPr>
    </w:lvl>
    <w:lvl w:ilvl="2">
      <w:start w:val="1"/>
      <w:numFmt w:val="decimal"/>
      <w:pStyle w:val="ISHeading3"/>
      <w:lvlText w:val="%1.%2.%3."/>
      <w:lvlJc w:val="left"/>
      <w:pPr>
        <w:tabs>
          <w:tab w:val="num" w:pos="851"/>
        </w:tabs>
        <w:ind w:left="851" w:hanging="851"/>
      </w:pPr>
      <w:rPr>
        <w:rFonts w:cs="Times New Roman"/>
      </w:rPr>
    </w:lvl>
    <w:lvl w:ilvl="3">
      <w:start w:val="1"/>
      <w:numFmt w:val="decimal"/>
      <w:pStyle w:val="ISHeading4"/>
      <w:lvlText w:val="%1.%2.%3.%4."/>
      <w:lvlJc w:val="left"/>
      <w:pPr>
        <w:tabs>
          <w:tab w:val="num" w:pos="1430"/>
        </w:tabs>
        <w:ind w:left="1358" w:hanging="648"/>
      </w:pPr>
      <w:rPr>
        <w:rFonts w:cs="Times New Roman"/>
      </w:rPr>
    </w:lvl>
    <w:lvl w:ilvl="4">
      <w:start w:val="1"/>
      <w:numFmt w:val="decimal"/>
      <w:pStyle w:val="ISBodyText1"/>
      <w:lvlText w:val="%1.%5."/>
      <w:lvlJc w:val="left"/>
      <w:pPr>
        <w:tabs>
          <w:tab w:val="num" w:pos="851"/>
        </w:tabs>
        <w:ind w:left="851" w:hanging="851"/>
      </w:pPr>
      <w:rPr>
        <w:rFonts w:cs="Times New Roman"/>
      </w:rPr>
    </w:lvl>
    <w:lvl w:ilvl="5">
      <w:start w:val="1"/>
      <w:numFmt w:val="decimal"/>
      <w:pStyle w:val="ISBodyText2"/>
      <w:lvlText w:val="%1.%2.%6"/>
      <w:lvlJc w:val="left"/>
      <w:pPr>
        <w:tabs>
          <w:tab w:val="num" w:pos="851"/>
        </w:tabs>
        <w:ind w:left="851" w:hanging="851"/>
      </w:pPr>
      <w:rPr>
        <w:rFonts w:cs="Times New Roman"/>
      </w:rPr>
    </w:lvl>
    <w:lvl w:ilvl="6">
      <w:start w:val="1"/>
      <w:numFmt w:val="decimal"/>
      <w:pStyle w:val="ISBodyText3"/>
      <w:lvlText w:val="%1.%2.%3.%7"/>
      <w:lvlJc w:val="left"/>
      <w:pPr>
        <w:tabs>
          <w:tab w:val="num" w:pos="851"/>
        </w:tabs>
        <w:ind w:left="851" w:hanging="851"/>
      </w:pPr>
      <w:rPr>
        <w:rFonts w:cs="Times New Roman"/>
      </w:rPr>
    </w:lvl>
    <w:lvl w:ilvl="7">
      <w:start w:val="1"/>
      <w:numFmt w:val="decimal"/>
      <w:lvlText w:val="%1.%2.%3.%4.%5.%6.%7.%8."/>
      <w:lvlJc w:val="left"/>
      <w:pPr>
        <w:tabs>
          <w:tab w:val="num" w:pos="3600"/>
        </w:tabs>
        <w:ind w:left="3384" w:hanging="1224"/>
      </w:pPr>
      <w:rPr>
        <w:rFonts w:cs="Times New Roman"/>
      </w:rPr>
    </w:lvl>
    <w:lvl w:ilvl="8">
      <w:start w:val="1"/>
      <w:numFmt w:val="decimal"/>
      <w:lvlText w:val="%1.%2.%3.%4.%5.%6.%7.%8.%9."/>
      <w:lvlJc w:val="left"/>
      <w:pPr>
        <w:tabs>
          <w:tab w:val="num" w:pos="4320"/>
        </w:tabs>
        <w:ind w:left="3960" w:hanging="1440"/>
      </w:pPr>
      <w:rPr>
        <w:rFonts w:cs="Times New Roman"/>
      </w:rPr>
    </w:lvl>
  </w:abstractNum>
  <w:abstractNum w:abstractNumId="35"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36" w15:restartNumberingAfterBreak="0">
    <w:nsid w:val="7C297BCD"/>
    <w:multiLevelType w:val="hybridMultilevel"/>
    <w:tmpl w:val="4BB030EE"/>
    <w:lvl w:ilvl="0" w:tplc="FD762642">
      <w:start w:val="1"/>
      <w:numFmt w:val="decimal"/>
      <w:lvlText w:val="%1."/>
      <w:lvlJc w:val="left"/>
      <w:pPr>
        <w:ind w:left="644" w:hanging="360"/>
      </w:pPr>
      <w:rPr>
        <w:rFonts w:hint="default"/>
        <w:b w:val="0"/>
        <w:bCs/>
        <w:sz w:val="24"/>
        <w:szCs w:val="24"/>
      </w:rPr>
    </w:lvl>
    <w:lvl w:ilvl="1" w:tplc="F76EE38E" w:tentative="1">
      <w:start w:val="1"/>
      <w:numFmt w:val="lowerLetter"/>
      <w:lvlText w:val="%2."/>
      <w:lvlJc w:val="left"/>
      <w:pPr>
        <w:ind w:left="1364" w:hanging="360"/>
      </w:pPr>
    </w:lvl>
    <w:lvl w:ilvl="2" w:tplc="70B2BB36" w:tentative="1">
      <w:start w:val="1"/>
      <w:numFmt w:val="lowerRoman"/>
      <w:lvlText w:val="%3."/>
      <w:lvlJc w:val="right"/>
      <w:pPr>
        <w:ind w:left="2084" w:hanging="180"/>
      </w:pPr>
    </w:lvl>
    <w:lvl w:ilvl="3" w:tplc="87DECE34" w:tentative="1">
      <w:start w:val="1"/>
      <w:numFmt w:val="decimal"/>
      <w:lvlText w:val="%4."/>
      <w:lvlJc w:val="left"/>
      <w:pPr>
        <w:ind w:left="2804" w:hanging="360"/>
      </w:pPr>
    </w:lvl>
    <w:lvl w:ilvl="4" w:tplc="5DEEF230" w:tentative="1">
      <w:start w:val="1"/>
      <w:numFmt w:val="lowerLetter"/>
      <w:lvlText w:val="%5."/>
      <w:lvlJc w:val="left"/>
      <w:pPr>
        <w:ind w:left="3524" w:hanging="360"/>
      </w:pPr>
    </w:lvl>
    <w:lvl w:ilvl="5" w:tplc="C1C4111C" w:tentative="1">
      <w:start w:val="1"/>
      <w:numFmt w:val="lowerRoman"/>
      <w:lvlText w:val="%6."/>
      <w:lvlJc w:val="right"/>
      <w:pPr>
        <w:ind w:left="4244" w:hanging="180"/>
      </w:pPr>
    </w:lvl>
    <w:lvl w:ilvl="6" w:tplc="A350AAE6" w:tentative="1">
      <w:start w:val="1"/>
      <w:numFmt w:val="decimal"/>
      <w:lvlText w:val="%7."/>
      <w:lvlJc w:val="left"/>
      <w:pPr>
        <w:ind w:left="4964" w:hanging="360"/>
      </w:pPr>
    </w:lvl>
    <w:lvl w:ilvl="7" w:tplc="A2E6DD06" w:tentative="1">
      <w:start w:val="1"/>
      <w:numFmt w:val="lowerLetter"/>
      <w:lvlText w:val="%8."/>
      <w:lvlJc w:val="left"/>
      <w:pPr>
        <w:ind w:left="5684" w:hanging="360"/>
      </w:pPr>
    </w:lvl>
    <w:lvl w:ilvl="8" w:tplc="EC9CCEDE" w:tentative="1">
      <w:start w:val="1"/>
      <w:numFmt w:val="lowerRoman"/>
      <w:lvlText w:val="%9."/>
      <w:lvlJc w:val="right"/>
      <w:pPr>
        <w:ind w:left="6404" w:hanging="180"/>
      </w:pPr>
    </w:lvl>
  </w:abstractNum>
  <w:abstractNum w:abstractNumId="37"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specVanish w: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3981"/>
        </w:tabs>
        <w:ind w:left="3981"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238563912">
    <w:abstractNumId w:val="37"/>
  </w:num>
  <w:num w:numId="2" w16cid:durableId="947852162">
    <w:abstractNumId w:val="0"/>
  </w:num>
  <w:num w:numId="3" w16cid:durableId="831674980">
    <w:abstractNumId w:val="17"/>
  </w:num>
  <w:num w:numId="4" w16cid:durableId="1342393034">
    <w:abstractNumId w:val="18"/>
  </w:num>
  <w:num w:numId="5" w16cid:durableId="1558583990">
    <w:abstractNumId w:val="20"/>
  </w:num>
  <w:num w:numId="6" w16cid:durableId="1208449427">
    <w:abstractNumId w:val="19"/>
  </w:num>
  <w:num w:numId="7" w16cid:durableId="374476430">
    <w:abstractNumId w:val="23"/>
  </w:num>
  <w:num w:numId="8" w16cid:durableId="1634746484">
    <w:abstractNumId w:val="24"/>
  </w:num>
  <w:num w:numId="9" w16cid:durableId="1792943533">
    <w:abstractNumId w:val="26"/>
  </w:num>
  <w:num w:numId="10" w16cid:durableId="1656841075">
    <w:abstractNumId w:val="1"/>
  </w:num>
  <w:num w:numId="11" w16cid:durableId="10822167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066232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67363230">
    <w:abstractNumId w:val="21"/>
  </w:num>
  <w:num w:numId="14" w16cid:durableId="20544544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43076524">
    <w:abstractNumId w:val="12"/>
  </w:num>
  <w:num w:numId="16" w16cid:durableId="112022544">
    <w:abstractNumId w:val="2"/>
  </w:num>
  <w:num w:numId="17" w16cid:durableId="1598824212">
    <w:abstractNumId w:val="3"/>
  </w:num>
  <w:num w:numId="18" w16cid:durableId="168760297">
    <w:abstractNumId w:val="7"/>
  </w:num>
  <w:num w:numId="19" w16cid:durableId="171994500">
    <w:abstractNumId w:val="35"/>
  </w:num>
  <w:num w:numId="20" w16cid:durableId="1311057306">
    <w:abstractNumId w:val="11"/>
  </w:num>
  <w:num w:numId="21" w16cid:durableId="46413399">
    <w:abstractNumId w:val="8"/>
  </w:num>
  <w:num w:numId="22" w16cid:durableId="1149713259">
    <w:abstractNumId w:val="32"/>
  </w:num>
  <w:num w:numId="23" w16cid:durableId="1065761061">
    <w:abstractNumId w:val="16"/>
  </w:num>
  <w:num w:numId="24" w16cid:durableId="248974477">
    <w:abstractNumId w:val="15"/>
  </w:num>
  <w:num w:numId="25" w16cid:durableId="2094743250">
    <w:abstractNumId w:val="31"/>
  </w:num>
  <w:num w:numId="26" w16cid:durableId="1962882596">
    <w:abstractNumId w:val="30"/>
  </w:num>
  <w:num w:numId="27" w16cid:durableId="1116950888">
    <w:abstractNumId w:val="14"/>
  </w:num>
  <w:num w:numId="28" w16cid:durableId="203174914">
    <w:abstractNumId w:val="13"/>
  </w:num>
  <w:num w:numId="29" w16cid:durableId="1297645558">
    <w:abstractNumId w:val="27"/>
  </w:num>
  <w:num w:numId="30" w16cid:durableId="1871333123">
    <w:abstractNumId w:val="5"/>
  </w:num>
  <w:num w:numId="31" w16cid:durableId="2113622045">
    <w:abstractNumId w:val="28"/>
  </w:num>
  <w:num w:numId="32" w16cid:durableId="2143377062">
    <w:abstractNumId w:val="36"/>
  </w:num>
  <w:num w:numId="33" w16cid:durableId="1428427258">
    <w:abstractNumId w:val="6"/>
  </w:num>
  <w:num w:numId="34" w16cid:durableId="538127513">
    <w:abstractNumId w:val="33"/>
  </w:num>
  <w:num w:numId="35" w16cid:durableId="1242258412">
    <w:abstractNumId w:val="10"/>
  </w:num>
  <w:num w:numId="36" w16cid:durableId="462040664">
    <w:abstractNumId w:val="29"/>
  </w:num>
  <w:num w:numId="37" w16cid:durableId="11986177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32576551">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EEE"/>
    <w:rsid w:val="0004038D"/>
    <w:rsid w:val="00045C2A"/>
    <w:rsid w:val="0004673F"/>
    <w:rsid w:val="00062875"/>
    <w:rsid w:val="000B3039"/>
    <w:rsid w:val="000B5E9E"/>
    <w:rsid w:val="000B7AF6"/>
    <w:rsid w:val="000C1E74"/>
    <w:rsid w:val="000C4ECD"/>
    <w:rsid w:val="000E6971"/>
    <w:rsid w:val="00141336"/>
    <w:rsid w:val="00142037"/>
    <w:rsid w:val="001611A9"/>
    <w:rsid w:val="00180469"/>
    <w:rsid w:val="00196640"/>
    <w:rsid w:val="001B2B02"/>
    <w:rsid w:val="001C2EEE"/>
    <w:rsid w:val="001E4101"/>
    <w:rsid w:val="001F1B4E"/>
    <w:rsid w:val="002027B5"/>
    <w:rsid w:val="00221FA4"/>
    <w:rsid w:val="00243384"/>
    <w:rsid w:val="002724F7"/>
    <w:rsid w:val="00276AD2"/>
    <w:rsid w:val="00345266"/>
    <w:rsid w:val="00397DDB"/>
    <w:rsid w:val="003B0181"/>
    <w:rsid w:val="003D718C"/>
    <w:rsid w:val="003F693E"/>
    <w:rsid w:val="0041064A"/>
    <w:rsid w:val="00442733"/>
    <w:rsid w:val="00442D45"/>
    <w:rsid w:val="00451E92"/>
    <w:rsid w:val="00495677"/>
    <w:rsid w:val="004C3799"/>
    <w:rsid w:val="004E0628"/>
    <w:rsid w:val="004F3FC1"/>
    <w:rsid w:val="00513F57"/>
    <w:rsid w:val="00521561"/>
    <w:rsid w:val="005240D2"/>
    <w:rsid w:val="00584EFE"/>
    <w:rsid w:val="005A6D09"/>
    <w:rsid w:val="005B21D7"/>
    <w:rsid w:val="005B6E64"/>
    <w:rsid w:val="005D37F1"/>
    <w:rsid w:val="005D7F19"/>
    <w:rsid w:val="005F0922"/>
    <w:rsid w:val="005F28A5"/>
    <w:rsid w:val="005F5F28"/>
    <w:rsid w:val="005F6A38"/>
    <w:rsid w:val="00601FA7"/>
    <w:rsid w:val="006544FD"/>
    <w:rsid w:val="00681575"/>
    <w:rsid w:val="00682310"/>
    <w:rsid w:val="006832BF"/>
    <w:rsid w:val="00693892"/>
    <w:rsid w:val="006F7F69"/>
    <w:rsid w:val="00713E5C"/>
    <w:rsid w:val="0073064E"/>
    <w:rsid w:val="007359D1"/>
    <w:rsid w:val="00770074"/>
    <w:rsid w:val="00783C5E"/>
    <w:rsid w:val="007A6A8D"/>
    <w:rsid w:val="007C70ED"/>
    <w:rsid w:val="00812F87"/>
    <w:rsid w:val="00815EA4"/>
    <w:rsid w:val="00845FB0"/>
    <w:rsid w:val="008546B2"/>
    <w:rsid w:val="00881C9B"/>
    <w:rsid w:val="008A055E"/>
    <w:rsid w:val="008A7F5A"/>
    <w:rsid w:val="008B29FA"/>
    <w:rsid w:val="008C5A48"/>
    <w:rsid w:val="008F12DC"/>
    <w:rsid w:val="00983286"/>
    <w:rsid w:val="00997BB2"/>
    <w:rsid w:val="009A1C88"/>
    <w:rsid w:val="009B71AA"/>
    <w:rsid w:val="00A113A0"/>
    <w:rsid w:val="00A15B8A"/>
    <w:rsid w:val="00A23767"/>
    <w:rsid w:val="00A554C0"/>
    <w:rsid w:val="00A56E2A"/>
    <w:rsid w:val="00A71A2C"/>
    <w:rsid w:val="00A81761"/>
    <w:rsid w:val="00A818D2"/>
    <w:rsid w:val="00A82C28"/>
    <w:rsid w:val="00A95F42"/>
    <w:rsid w:val="00AA3FE2"/>
    <w:rsid w:val="00AA78C9"/>
    <w:rsid w:val="00AE6BEC"/>
    <w:rsid w:val="00B147AE"/>
    <w:rsid w:val="00B26C00"/>
    <w:rsid w:val="00B37266"/>
    <w:rsid w:val="00B7308C"/>
    <w:rsid w:val="00B75DC1"/>
    <w:rsid w:val="00BA5B84"/>
    <w:rsid w:val="00BD7BA6"/>
    <w:rsid w:val="00C147EF"/>
    <w:rsid w:val="00C940FF"/>
    <w:rsid w:val="00CE2BDE"/>
    <w:rsid w:val="00D0070D"/>
    <w:rsid w:val="00D21EA7"/>
    <w:rsid w:val="00D22AF8"/>
    <w:rsid w:val="00D52736"/>
    <w:rsid w:val="00D770CB"/>
    <w:rsid w:val="00D85CC2"/>
    <w:rsid w:val="00DD7FF8"/>
    <w:rsid w:val="00DE48A7"/>
    <w:rsid w:val="00E44646"/>
    <w:rsid w:val="00E67A91"/>
    <w:rsid w:val="00E77319"/>
    <w:rsid w:val="00E94CAF"/>
    <w:rsid w:val="00EC1473"/>
    <w:rsid w:val="00EF1F9F"/>
    <w:rsid w:val="00EF318F"/>
    <w:rsid w:val="00F14878"/>
    <w:rsid w:val="00F236C3"/>
    <w:rsid w:val="00F3246C"/>
    <w:rsid w:val="00F32940"/>
    <w:rsid w:val="00F507F0"/>
    <w:rsid w:val="00F72D63"/>
    <w:rsid w:val="00F86A91"/>
    <w:rsid w:val="00FA4AF0"/>
    <w:rsid w:val="00FB49DC"/>
    <w:rsid w:val="00FE38D2"/>
    <w:rsid w:val="00FF1A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B6EEC"/>
  <w15:chartTrackingRefBased/>
  <w15:docId w15:val="{C70881B4-FAF1-467F-9867-6CF92B898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iPriority="1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iPriority="13" w:unhideWhenUsed="1" w:qFormat="1"/>
    <w:lsdException w:name="List Bullet 4" w:semiHidden="1" w:uiPriority="13" w:unhideWhenUsed="1"/>
    <w:lsdException w:name="List Bullet 5" w:semiHidden="1" w:uiPriority="13" w:unhideWhenUsed="1"/>
    <w:lsdException w:name="List Number 2" w:semiHidden="1" w:uiPriority="13" w:unhideWhenUsed="1" w:qFormat="1"/>
    <w:lsdException w:name="List Number 3" w:semiHidden="1" w:uiPriority="13" w:unhideWhenUsed="1" w:qFormat="1"/>
    <w:lsdException w:name="List Number 4" w:semiHidden="1" w:unhideWhenUsed="1"/>
    <w:lsdException w:name="List Number 5" w:semiHidden="1" w:uiPriority="13"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14" w:unhideWhenUsed="1" w:qFormat="1"/>
    <w:lsdException w:name="List Continue 2" w:semiHidden="1" w:unhideWhenUsed="1" w:qFormat="1"/>
    <w:lsdException w:name="List Continue 3" w:semiHidden="1" w:uiPriority="14" w:unhideWhenUsed="1" w:qFormat="1"/>
    <w:lsdException w:name="List Continue 4" w:semiHidden="1" w:uiPriority="14" w:unhideWhenUsed="1"/>
    <w:lsdException w:name="List Continue 5" w:semiHidden="1" w:uiPriority="14"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qFormat="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C2EEE"/>
  </w:style>
  <w:style w:type="paragraph" w:styleId="Virsraksts1">
    <w:name w:val="heading 1"/>
    <w:aliases w:val="Antraste 1,Antraste 1 Char,H1,H1 Rakstz.,Heading 1 Char,Hoofdstuk,Section Heading,Section Heading Char,h1,h1 Char,heading1,heading1 Char,heading2"/>
    <w:basedOn w:val="Parasts"/>
    <w:next w:val="Parasts"/>
    <w:link w:val="Virsraksts1Rakstz"/>
    <w:uiPriority w:val="9"/>
    <w:qFormat/>
    <w:rsid w:val="001C2EEE"/>
    <w:pPr>
      <w:keepNext/>
      <w:numPr>
        <w:numId w:val="1"/>
      </w:numPr>
      <w:spacing w:after="0" w:line="240" w:lineRule="auto"/>
      <w:outlineLvl w:val="0"/>
    </w:pPr>
    <w:rPr>
      <w:rFonts w:ascii="Times New Roman Bold" w:eastAsia="Times New Roman" w:hAnsi="Times New Roman Bold" w:cs="Times New Roman"/>
      <w:b/>
      <w:sz w:val="24"/>
      <w:szCs w:val="20"/>
    </w:rPr>
  </w:style>
  <w:style w:type="paragraph" w:styleId="Virsraksts2">
    <w:name w:val="heading 2"/>
    <w:aliases w:val="2m,Antraste 2,B_Kapittel,H2,Heading 2- no#,PA Major Section,Podk...,Podkapitola1,Reset numbering,Sub-Head1,Titre 2 tbo,h2,hlavicka"/>
    <w:basedOn w:val="Parasts"/>
    <w:next w:val="Parasts"/>
    <w:link w:val="Virsraksts2Rakstz"/>
    <w:uiPriority w:val="9"/>
    <w:unhideWhenUsed/>
    <w:qFormat/>
    <w:rsid w:val="001C2E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3">
    <w:name w:val="heading 3"/>
    <w:aliases w:val="Antraste 3,Antraste 31,Antraste 32,Antraste 33,Antraste 34,Antraste 35,Antraste 36,Antraste 37,Char1,h3,hd3"/>
    <w:basedOn w:val="Parasts"/>
    <w:next w:val="Parasts"/>
    <w:link w:val="Virsraksts3Rakstz"/>
    <w:uiPriority w:val="9"/>
    <w:qFormat/>
    <w:rsid w:val="001C2EEE"/>
    <w:pPr>
      <w:keepNext/>
      <w:spacing w:after="0" w:line="240" w:lineRule="auto"/>
      <w:ind w:left="5040"/>
      <w:outlineLvl w:val="2"/>
    </w:pPr>
    <w:rPr>
      <w:rFonts w:ascii="Arial" w:eastAsia="Times New Roman" w:hAnsi="Arial" w:cs="Times New Roman"/>
      <w:b/>
      <w:sz w:val="28"/>
      <w:szCs w:val="20"/>
      <w:lang w:val="x-none"/>
    </w:rPr>
  </w:style>
  <w:style w:type="paragraph" w:styleId="Virsraksts4">
    <w:name w:val="heading 4"/>
    <w:basedOn w:val="Parasts"/>
    <w:next w:val="Parasts"/>
    <w:link w:val="Virsraksts4Rakstz"/>
    <w:qFormat/>
    <w:rsid w:val="001C2EEE"/>
    <w:pPr>
      <w:keepNext/>
      <w:spacing w:after="0" w:line="360" w:lineRule="auto"/>
      <w:outlineLvl w:val="3"/>
    </w:pPr>
    <w:rPr>
      <w:rFonts w:ascii="Times New Roman" w:eastAsia="Times New Roman" w:hAnsi="Times New Roman" w:cs="Times New Roman"/>
      <w:sz w:val="26"/>
      <w:szCs w:val="20"/>
      <w:u w:val="single"/>
      <w:lang w:val="x-none"/>
    </w:rPr>
  </w:style>
  <w:style w:type="paragraph" w:styleId="Virsraksts5">
    <w:name w:val="heading 5"/>
    <w:basedOn w:val="Parasts"/>
    <w:next w:val="Parasts"/>
    <w:link w:val="Virsraksts5Rakstz"/>
    <w:qFormat/>
    <w:rsid w:val="001C2EEE"/>
    <w:pPr>
      <w:spacing w:before="240" w:after="60" w:line="240" w:lineRule="auto"/>
      <w:outlineLvl w:val="4"/>
    </w:pPr>
    <w:rPr>
      <w:rFonts w:ascii="Times New Roman" w:eastAsia="Times New Roman" w:hAnsi="Times New Roman" w:cs="Times New Roman"/>
      <w:b/>
      <w:bCs/>
      <w:i/>
      <w:iCs/>
      <w:sz w:val="26"/>
      <w:szCs w:val="26"/>
      <w:lang w:val="x-none"/>
    </w:rPr>
  </w:style>
  <w:style w:type="paragraph" w:styleId="Virsraksts6">
    <w:name w:val="heading 6"/>
    <w:aliases w:val="h6,hd6"/>
    <w:basedOn w:val="Parasts"/>
    <w:next w:val="Parasts"/>
    <w:link w:val="Virsraksts6Rakstz"/>
    <w:uiPriority w:val="9"/>
    <w:qFormat/>
    <w:rsid w:val="001C2EEE"/>
    <w:pPr>
      <w:spacing w:before="240" w:after="60" w:line="240" w:lineRule="auto"/>
      <w:outlineLvl w:val="5"/>
    </w:pPr>
    <w:rPr>
      <w:rFonts w:ascii="Times New Roman" w:eastAsia="Times New Roman" w:hAnsi="Times New Roman" w:cs="Times New Roman"/>
      <w:b/>
      <w:bCs/>
      <w:lang w:val="x-none"/>
    </w:rPr>
  </w:style>
  <w:style w:type="paragraph" w:styleId="Virsraksts7">
    <w:name w:val="heading 7"/>
    <w:basedOn w:val="Parasts"/>
    <w:next w:val="Parasts"/>
    <w:link w:val="Virsraksts7Rakstz"/>
    <w:uiPriority w:val="9"/>
    <w:qFormat/>
    <w:rsid w:val="001C2EEE"/>
    <w:pPr>
      <w:spacing w:before="240" w:after="60" w:line="240" w:lineRule="auto"/>
      <w:outlineLvl w:val="6"/>
    </w:pPr>
    <w:rPr>
      <w:rFonts w:ascii="Times New Roman" w:eastAsia="Times New Roman" w:hAnsi="Times New Roman" w:cs="Times New Roman"/>
      <w:sz w:val="24"/>
      <w:szCs w:val="24"/>
      <w:lang w:val="x-none"/>
    </w:rPr>
  </w:style>
  <w:style w:type="paragraph" w:styleId="Virsraksts8">
    <w:name w:val="heading 8"/>
    <w:aliases w:val="h8,hd8"/>
    <w:basedOn w:val="Parasts"/>
    <w:next w:val="Parasts"/>
    <w:link w:val="Virsraksts8Rakstz"/>
    <w:uiPriority w:val="9"/>
    <w:unhideWhenUsed/>
    <w:qFormat/>
    <w:rsid w:val="001C2EEE"/>
    <w:pPr>
      <w:widowControl w:val="0"/>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n-GB"/>
    </w:rPr>
  </w:style>
  <w:style w:type="paragraph" w:styleId="Virsraksts9">
    <w:name w:val="heading 9"/>
    <w:basedOn w:val="Parasts"/>
    <w:next w:val="Parasts"/>
    <w:link w:val="Virsraksts9Rakstz"/>
    <w:uiPriority w:val="9"/>
    <w:unhideWhenUsed/>
    <w:qFormat/>
    <w:rsid w:val="001C2EEE"/>
    <w:pPr>
      <w:widowControl w:val="0"/>
      <w:tabs>
        <w:tab w:val="num" w:pos="1584"/>
      </w:tabs>
      <w:spacing w:before="240" w:after="60" w:line="240" w:lineRule="auto"/>
      <w:ind w:left="1584" w:hanging="1584"/>
      <w:outlineLvl w:val="8"/>
    </w:pPr>
    <w:rPr>
      <w:rFonts w:ascii="Arial" w:eastAsia="Times New Roman" w:hAnsi="Arial" w:cs="Times New Roman"/>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Antraste 1 Rakstz.1,Antraste 1 Char Rakstz.,H1 Rakstz.2,H1 Rakstz. Rakstz.1,Heading 1 Char Rakstz.,Hoofdstuk Rakstz.,Section Heading Rakstz.1,Section Heading Char Rakstz.,h1 Rakstz.1,h1 Char Rakstz.,heading1 Rakstz.1"/>
    <w:basedOn w:val="Noklusjumarindkopasfonts"/>
    <w:link w:val="Virsraksts1"/>
    <w:uiPriority w:val="9"/>
    <w:rsid w:val="001C2EEE"/>
    <w:rPr>
      <w:rFonts w:ascii="Times New Roman Bold" w:eastAsia="Times New Roman" w:hAnsi="Times New Roman Bold" w:cs="Times New Roman"/>
      <w:b/>
      <w:sz w:val="24"/>
      <w:szCs w:val="20"/>
    </w:rPr>
  </w:style>
  <w:style w:type="character" w:customStyle="1" w:styleId="Virsraksts2Rakstz">
    <w:name w:val="Virsraksts 2 Rakstz."/>
    <w:aliases w:val="2m Rakstz.,Antraste 2 Rakstz.,B_Kapittel Rakstz.,H2 Rakstz.,Heading 2- no# Rakstz.,PA Major Section Rakstz.,Podk... Rakstz.,Podkapitola1 Rakstz.,Reset numbering Rakstz.,Sub-Head1 Rakstz.,Titre 2 tbo Rakstz.,h2 Rakstz."/>
    <w:basedOn w:val="Noklusjumarindkopasfonts"/>
    <w:link w:val="Virsraksts2"/>
    <w:uiPriority w:val="9"/>
    <w:rsid w:val="001C2EEE"/>
    <w:rPr>
      <w:rFonts w:asciiTheme="majorHAnsi" w:eastAsiaTheme="majorEastAsia" w:hAnsiTheme="majorHAnsi" w:cstheme="majorBidi"/>
      <w:color w:val="2F5496" w:themeColor="accent1" w:themeShade="BF"/>
      <w:sz w:val="26"/>
      <w:szCs w:val="26"/>
    </w:rPr>
  </w:style>
  <w:style w:type="character" w:customStyle="1" w:styleId="Virsraksts3Rakstz">
    <w:name w:val="Virsraksts 3 Rakstz."/>
    <w:aliases w:val="Antraste 3 Rakstz.,Antraste 31 Rakstz.,Antraste 32 Rakstz.,Antraste 33 Rakstz.,Antraste 34 Rakstz.,Antraste 35 Rakstz.,Antraste 36 Rakstz.,Antraste 37 Rakstz.,Char1 Rakstz.,h3 Rakstz.,hd3 Rakstz."/>
    <w:basedOn w:val="Noklusjumarindkopasfonts"/>
    <w:link w:val="Virsraksts3"/>
    <w:uiPriority w:val="9"/>
    <w:rsid w:val="001C2EEE"/>
    <w:rPr>
      <w:rFonts w:ascii="Arial" w:eastAsia="Times New Roman" w:hAnsi="Arial" w:cs="Times New Roman"/>
      <w:b/>
      <w:sz w:val="28"/>
      <w:szCs w:val="20"/>
      <w:lang w:val="x-none"/>
    </w:rPr>
  </w:style>
  <w:style w:type="character" w:customStyle="1" w:styleId="Virsraksts4Rakstz">
    <w:name w:val="Virsraksts 4 Rakstz."/>
    <w:basedOn w:val="Noklusjumarindkopasfonts"/>
    <w:link w:val="Virsraksts4"/>
    <w:rsid w:val="001C2EEE"/>
    <w:rPr>
      <w:rFonts w:ascii="Times New Roman" w:eastAsia="Times New Roman" w:hAnsi="Times New Roman" w:cs="Times New Roman"/>
      <w:sz w:val="26"/>
      <w:szCs w:val="20"/>
      <w:u w:val="single"/>
      <w:lang w:val="x-none"/>
    </w:rPr>
  </w:style>
  <w:style w:type="character" w:customStyle="1" w:styleId="Virsraksts5Rakstz">
    <w:name w:val="Virsraksts 5 Rakstz."/>
    <w:basedOn w:val="Noklusjumarindkopasfonts"/>
    <w:link w:val="Virsraksts5"/>
    <w:rsid w:val="001C2EEE"/>
    <w:rPr>
      <w:rFonts w:ascii="Times New Roman" w:eastAsia="Times New Roman" w:hAnsi="Times New Roman" w:cs="Times New Roman"/>
      <w:b/>
      <w:bCs/>
      <w:i/>
      <w:iCs/>
      <w:sz w:val="26"/>
      <w:szCs w:val="26"/>
      <w:lang w:val="x-none"/>
    </w:rPr>
  </w:style>
  <w:style w:type="character" w:customStyle="1" w:styleId="Virsraksts6Rakstz">
    <w:name w:val="Virsraksts 6 Rakstz."/>
    <w:aliases w:val="h6 Rakstz.1,hd6 Rakstz.1"/>
    <w:basedOn w:val="Noklusjumarindkopasfonts"/>
    <w:link w:val="Virsraksts6"/>
    <w:uiPriority w:val="9"/>
    <w:rsid w:val="001C2EEE"/>
    <w:rPr>
      <w:rFonts w:ascii="Times New Roman" w:eastAsia="Times New Roman" w:hAnsi="Times New Roman" w:cs="Times New Roman"/>
      <w:b/>
      <w:bCs/>
      <w:lang w:val="x-none"/>
    </w:rPr>
  </w:style>
  <w:style w:type="character" w:customStyle="1" w:styleId="Virsraksts7Rakstz">
    <w:name w:val="Virsraksts 7 Rakstz."/>
    <w:basedOn w:val="Noklusjumarindkopasfonts"/>
    <w:link w:val="Virsraksts7"/>
    <w:uiPriority w:val="9"/>
    <w:rsid w:val="001C2EEE"/>
    <w:rPr>
      <w:rFonts w:ascii="Times New Roman" w:eastAsia="Times New Roman" w:hAnsi="Times New Roman" w:cs="Times New Roman"/>
      <w:sz w:val="24"/>
      <w:szCs w:val="24"/>
      <w:lang w:val="x-none"/>
    </w:rPr>
  </w:style>
  <w:style w:type="character" w:customStyle="1" w:styleId="Virsraksts8Rakstz">
    <w:name w:val="Virsraksts 8 Rakstz."/>
    <w:aliases w:val="h8 Rakstz.,hd8 Rakstz."/>
    <w:basedOn w:val="Noklusjumarindkopasfonts"/>
    <w:link w:val="Virsraksts8"/>
    <w:uiPriority w:val="9"/>
    <w:rsid w:val="001C2EEE"/>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uiPriority w:val="9"/>
    <w:rsid w:val="001C2EEE"/>
    <w:rPr>
      <w:rFonts w:ascii="Arial" w:eastAsia="Times New Roman" w:hAnsi="Arial" w:cs="Times New Roman"/>
      <w:lang w:val="en-GB"/>
    </w:rPr>
  </w:style>
  <w:style w:type="paragraph" w:styleId="Balonteksts">
    <w:name w:val="Balloon Text"/>
    <w:basedOn w:val="Parasts"/>
    <w:link w:val="BalontekstsRakstz"/>
    <w:uiPriority w:val="99"/>
    <w:semiHidden/>
    <w:unhideWhenUsed/>
    <w:rsid w:val="001C2EE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1C2EEE"/>
    <w:rPr>
      <w:rFonts w:ascii="Segoe UI" w:hAnsi="Segoe UI" w:cs="Segoe UI"/>
      <w:sz w:val="18"/>
      <w:szCs w:val="18"/>
    </w:rPr>
  </w:style>
  <w:style w:type="character" w:styleId="Hipersaite">
    <w:name w:val="Hyperlink"/>
    <w:basedOn w:val="Noklusjumarindkopasfonts"/>
    <w:unhideWhenUsed/>
    <w:rsid w:val="001C2EEE"/>
    <w:rPr>
      <w:color w:val="0563C1" w:themeColor="hyperlink"/>
      <w:u w:val="single"/>
    </w:rPr>
  </w:style>
  <w:style w:type="character" w:customStyle="1" w:styleId="UnresolvedMention1">
    <w:name w:val="Unresolved Mention1"/>
    <w:basedOn w:val="Noklusjumarindkopasfonts"/>
    <w:uiPriority w:val="99"/>
    <w:semiHidden/>
    <w:unhideWhenUsed/>
    <w:rsid w:val="001C2EEE"/>
    <w:rPr>
      <w:color w:val="605E5C"/>
      <w:shd w:val="clear" w:color="auto" w:fill="E1DFDD"/>
    </w:rPr>
  </w:style>
  <w:style w:type="paragraph" w:styleId="Galvene">
    <w:name w:val="header"/>
    <w:basedOn w:val="Parasts"/>
    <w:link w:val="GalveneRakstz"/>
    <w:uiPriority w:val="99"/>
    <w:unhideWhenUsed/>
    <w:rsid w:val="001C2EE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1C2EEE"/>
  </w:style>
  <w:style w:type="paragraph" w:styleId="Kjene">
    <w:name w:val="footer"/>
    <w:basedOn w:val="Parasts"/>
    <w:link w:val="KjeneRakstz"/>
    <w:unhideWhenUsed/>
    <w:rsid w:val="001C2EEE"/>
    <w:pPr>
      <w:tabs>
        <w:tab w:val="center" w:pos="4153"/>
        <w:tab w:val="right" w:pos="8306"/>
      </w:tabs>
      <w:spacing w:after="0" w:line="240" w:lineRule="auto"/>
    </w:pPr>
  </w:style>
  <w:style w:type="character" w:customStyle="1" w:styleId="KjeneRakstz">
    <w:name w:val="Kājene Rakstz."/>
    <w:basedOn w:val="Noklusjumarindkopasfonts"/>
    <w:link w:val="Kjene"/>
    <w:rsid w:val="001C2EEE"/>
  </w:style>
  <w:style w:type="character" w:styleId="Komentraatsauce">
    <w:name w:val="annotation reference"/>
    <w:basedOn w:val="Noklusjumarindkopasfonts"/>
    <w:uiPriority w:val="99"/>
    <w:unhideWhenUsed/>
    <w:qFormat/>
    <w:rsid w:val="001C2EEE"/>
    <w:rPr>
      <w:sz w:val="16"/>
      <w:szCs w:val="16"/>
    </w:rPr>
  </w:style>
  <w:style w:type="paragraph" w:styleId="Komentrateksts">
    <w:name w:val="annotation text"/>
    <w:basedOn w:val="Parasts"/>
    <w:link w:val="KomentratekstsRakstz"/>
    <w:uiPriority w:val="99"/>
    <w:unhideWhenUsed/>
    <w:rsid w:val="001C2EEE"/>
    <w:pPr>
      <w:spacing w:line="240" w:lineRule="auto"/>
    </w:pPr>
    <w:rPr>
      <w:sz w:val="20"/>
      <w:szCs w:val="20"/>
    </w:rPr>
  </w:style>
  <w:style w:type="character" w:customStyle="1" w:styleId="KomentratekstsRakstz">
    <w:name w:val="Komentāra teksts Rakstz."/>
    <w:basedOn w:val="Noklusjumarindkopasfonts"/>
    <w:link w:val="Komentrateksts"/>
    <w:uiPriority w:val="99"/>
    <w:rsid w:val="001C2EEE"/>
    <w:rPr>
      <w:sz w:val="20"/>
      <w:szCs w:val="20"/>
    </w:rPr>
  </w:style>
  <w:style w:type="paragraph" w:styleId="Komentratma">
    <w:name w:val="annotation subject"/>
    <w:basedOn w:val="Komentrateksts"/>
    <w:next w:val="Komentrateksts"/>
    <w:link w:val="KomentratmaRakstz"/>
    <w:uiPriority w:val="99"/>
    <w:semiHidden/>
    <w:unhideWhenUsed/>
    <w:rsid w:val="001C2EEE"/>
    <w:rPr>
      <w:b/>
      <w:bCs/>
    </w:rPr>
  </w:style>
  <w:style w:type="character" w:customStyle="1" w:styleId="KomentratmaRakstz">
    <w:name w:val="Komentāra tēma Rakstz."/>
    <w:basedOn w:val="KomentratekstsRakstz"/>
    <w:link w:val="Komentratma"/>
    <w:uiPriority w:val="99"/>
    <w:semiHidden/>
    <w:rsid w:val="001C2EEE"/>
    <w:rPr>
      <w:b/>
      <w:bCs/>
      <w:sz w:val="20"/>
      <w:szCs w:val="20"/>
    </w:rPr>
  </w:style>
  <w:style w:type="paragraph" w:styleId="Vresteksts">
    <w:name w:val="footnote text"/>
    <w:aliases w:val="Footnote,Fußnote"/>
    <w:basedOn w:val="Parasts"/>
    <w:link w:val="VrestekstsRakstz"/>
    <w:uiPriority w:val="99"/>
    <w:unhideWhenUsed/>
    <w:rsid w:val="001C2EEE"/>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Footnote Rakstz.,Fußnote Rakstz."/>
    <w:basedOn w:val="Noklusjumarindkopasfonts"/>
    <w:link w:val="Vresteksts"/>
    <w:uiPriority w:val="99"/>
    <w:qFormat/>
    <w:rsid w:val="001C2EEE"/>
    <w:rPr>
      <w:rFonts w:ascii="Times New Roman" w:eastAsia="Times New Roman" w:hAnsi="Times New Roman" w:cs="Times New Roman"/>
      <w:sz w:val="20"/>
      <w:szCs w:val="20"/>
    </w:rPr>
  </w:style>
  <w:style w:type="character" w:customStyle="1" w:styleId="FootnoteCharacters">
    <w:name w:val="Footnote Characters"/>
    <w:uiPriority w:val="99"/>
    <w:semiHidden/>
    <w:qFormat/>
    <w:rsid w:val="001C2EEE"/>
    <w:rPr>
      <w:rFonts w:ascii="Times New Roman" w:hAnsi="Times New Roman" w:cs="Times New Roman" w:hint="default"/>
      <w:vertAlign w:val="superscript"/>
    </w:rPr>
  </w:style>
  <w:style w:type="table" w:customStyle="1" w:styleId="Reatabula1">
    <w:name w:val="Režģa tabula1"/>
    <w:basedOn w:val="Parastatabula"/>
    <w:rsid w:val="001C2EEE"/>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1C2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2,Bullet list,Bullet point 1,Bullets,Colorful List - Accent 12,Dot pt,H&amp;P List Paragraph,Normal bullet 2,Numbered List,Numbered Para 1,Numurets,PPS_Bullet,Paragraph,Saistīto dokumentu saraksts,Strip,Syle 1,Virsraksti,list paragraph"/>
    <w:basedOn w:val="Parasts"/>
    <w:link w:val="SarakstarindkopaRakstz"/>
    <w:uiPriority w:val="34"/>
    <w:qFormat/>
    <w:rsid w:val="001C2EEE"/>
    <w:pPr>
      <w:ind w:left="720"/>
      <w:contextualSpacing/>
    </w:pPr>
  </w:style>
  <w:style w:type="character" w:styleId="Vresatsauce">
    <w:name w:val="footnote reference"/>
    <w:aliases w:val="(Footnote Referen,-E Fußnotenzeichen,-E Fuûnotenzeichen,-E Fuﬂnotenzeichen,BVI fnr,EN Footnote Reference,Footnote Reference Superscript,Footnote number,Footnote sign,Footnote symboFußnotenzeichen,Footnote symbol,SUPERS,number,stylish"/>
    <w:link w:val="FootnoteRefernece"/>
    <w:uiPriority w:val="99"/>
    <w:qFormat/>
    <w:rsid w:val="001C2EEE"/>
    <w:rPr>
      <w:vertAlign w:val="superscript"/>
    </w:rPr>
  </w:style>
  <w:style w:type="paragraph" w:customStyle="1" w:styleId="FootnoteRefernece">
    <w:name w:val="Footnote Refernece"/>
    <w:aliases w:val="E,E FNZ,Footnotes refss,Odwołanie przypisu,Ref,de nota al pie,ftref"/>
    <w:basedOn w:val="Parasts"/>
    <w:next w:val="Parasts"/>
    <w:link w:val="Vresatsauce"/>
    <w:uiPriority w:val="99"/>
    <w:rsid w:val="001C2EEE"/>
    <w:pPr>
      <w:spacing w:line="240" w:lineRule="exact"/>
      <w:jc w:val="both"/>
      <w:textAlignment w:val="baseline"/>
    </w:pPr>
    <w:rPr>
      <w:vertAlign w:val="superscript"/>
    </w:rPr>
  </w:style>
  <w:style w:type="paragraph" w:customStyle="1" w:styleId="paragraph">
    <w:name w:val="paragraph"/>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1C2EEE"/>
  </w:style>
  <w:style w:type="character" w:styleId="Vietturateksts">
    <w:name w:val="Placeholder Text"/>
    <w:basedOn w:val="Noklusjumarindkopasfonts"/>
    <w:uiPriority w:val="99"/>
    <w:semiHidden/>
    <w:rsid w:val="001C2EEE"/>
    <w:rPr>
      <w:color w:val="808080"/>
    </w:rPr>
  </w:style>
  <w:style w:type="table" w:customStyle="1" w:styleId="Reatabula2">
    <w:name w:val="Režģa tabula2"/>
    <w:basedOn w:val="Parastatabula"/>
    <w:next w:val="Reatabula"/>
    <w:uiPriority w:val="39"/>
    <w:rsid w:val="001C2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unhideWhenUsed/>
    <w:rsid w:val="001C2EEE"/>
    <w:rPr>
      <w:color w:val="954F72" w:themeColor="followedHyperlink"/>
      <w:u w:val="single"/>
    </w:rPr>
  </w:style>
  <w:style w:type="character" w:customStyle="1" w:styleId="eop">
    <w:name w:val="eop"/>
    <w:basedOn w:val="Noklusjumarindkopasfonts"/>
    <w:rsid w:val="001C2EEE"/>
  </w:style>
  <w:style w:type="paragraph" w:customStyle="1" w:styleId="Apakpunkts">
    <w:name w:val="Apakšpunkts"/>
    <w:basedOn w:val="Parasts"/>
    <w:link w:val="ApakpunktsChar"/>
    <w:rsid w:val="001C2EEE"/>
    <w:pPr>
      <w:numPr>
        <w:numId w:val="2"/>
      </w:numPr>
      <w:spacing w:after="0" w:line="240" w:lineRule="auto"/>
    </w:pPr>
    <w:rPr>
      <w:rFonts w:ascii="Arial" w:eastAsia="Times New Roman" w:hAnsi="Arial" w:cs="Times New Roman"/>
      <w:b/>
      <w:sz w:val="24"/>
      <w:szCs w:val="20"/>
      <w:lang w:eastAsia="lv-LV"/>
    </w:rPr>
  </w:style>
  <w:style w:type="character" w:customStyle="1" w:styleId="ApakpunktsChar">
    <w:name w:val="Apakšpunkts Char"/>
    <w:link w:val="Apakpunkts"/>
    <w:locked/>
    <w:rsid w:val="001C2EEE"/>
    <w:rPr>
      <w:rFonts w:ascii="Arial" w:eastAsia="Times New Roman" w:hAnsi="Arial" w:cs="Times New Roman"/>
      <w:b/>
      <w:sz w:val="24"/>
      <w:szCs w:val="20"/>
      <w:lang w:eastAsia="lv-LV"/>
    </w:rPr>
  </w:style>
  <w:style w:type="paragraph" w:styleId="Pamatteksts">
    <w:name w:val="Body Text"/>
    <w:aliases w:val="Body Text Char Char,Body Text Char Char Char Char,Body Text Char Char Char Char Char Char,Body Text Char1 Char Char Char Char,Body Text Char1 Char Char Char Char Char Char,Body Text Char2 Char Char,Body Text1"/>
    <w:basedOn w:val="Parasts"/>
    <w:link w:val="PamattekstsRakstz"/>
    <w:qFormat/>
    <w:rsid w:val="001C2EEE"/>
    <w:pPr>
      <w:spacing w:after="120" w:line="240" w:lineRule="auto"/>
    </w:pPr>
    <w:rPr>
      <w:rFonts w:ascii="Times New Roman" w:eastAsia="Times New Roman" w:hAnsi="Times New Roman" w:cs="Times New Roman"/>
      <w:sz w:val="24"/>
      <w:szCs w:val="24"/>
      <w:lang w:eastAsia="lv-LV"/>
    </w:rPr>
  </w:style>
  <w:style w:type="character" w:customStyle="1" w:styleId="PamattekstsRakstz">
    <w:name w:val="Pamatteksts Rakstz."/>
    <w:aliases w:val="Body Text Char Char Rakstz.,Body Text Char Char Char Char Rakstz.,Body Text Char Char Char Char Char Char Rakstz.,Body Text Char1 Char Char Char Char Rakstz.,Body Text Char1 Char Char Char Char Char Char Rakstz.,Body Text1 Rakstz."/>
    <w:basedOn w:val="Noklusjumarindkopasfonts"/>
    <w:link w:val="Pamatteksts"/>
    <w:rsid w:val="001C2EEE"/>
    <w:rPr>
      <w:rFonts w:ascii="Times New Roman" w:eastAsia="Times New Roman" w:hAnsi="Times New Roman" w:cs="Times New Roman"/>
      <w:sz w:val="24"/>
      <w:szCs w:val="24"/>
      <w:lang w:eastAsia="lv-LV"/>
    </w:rPr>
  </w:style>
  <w:style w:type="paragraph" w:styleId="Nosaukums">
    <w:name w:val="Title"/>
    <w:basedOn w:val="Parasts"/>
    <w:link w:val="NosaukumsRakstz"/>
    <w:qFormat/>
    <w:rsid w:val="001C2EEE"/>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NosaukumsRakstz">
    <w:name w:val="Nosaukums Rakstz."/>
    <w:basedOn w:val="Noklusjumarindkopasfonts"/>
    <w:link w:val="Nosaukums"/>
    <w:rsid w:val="001C2EEE"/>
    <w:rPr>
      <w:rFonts w:ascii="Times New Roman" w:eastAsia="Times New Roman" w:hAnsi="Times New Roman" w:cs="Times New Roman"/>
      <w:b/>
      <w:bCs/>
      <w:sz w:val="24"/>
      <w:szCs w:val="20"/>
      <w:lang w:val="en-US"/>
    </w:rPr>
  </w:style>
  <w:style w:type="paragraph" w:styleId="Paraststmeklis">
    <w:name w:val="Normal (Web)"/>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Standard">
    <w:name w:val="Standard"/>
    <w:uiPriority w:val="99"/>
    <w:rsid w:val="001C2EEE"/>
    <w:pPr>
      <w:widowControl w:val="0"/>
      <w:suppressAutoHyphens/>
      <w:autoSpaceDN w:val="0"/>
      <w:spacing w:after="0" w:line="240" w:lineRule="auto"/>
      <w:textAlignment w:val="baseline"/>
    </w:pPr>
    <w:rPr>
      <w:rFonts w:ascii="Calibri" w:eastAsia="Times New Roman" w:hAnsi="Calibri" w:cs="Tahoma"/>
      <w:kern w:val="3"/>
      <w:sz w:val="24"/>
      <w:szCs w:val="24"/>
      <w:lang w:val="ru-RU" w:eastAsia="lv-LV"/>
    </w:rPr>
  </w:style>
  <w:style w:type="character" w:styleId="Izteiksmgs">
    <w:name w:val="Strong"/>
    <w:uiPriority w:val="22"/>
    <w:qFormat/>
    <w:rsid w:val="001C2EEE"/>
    <w:rPr>
      <w:b/>
      <w:bCs/>
    </w:rPr>
  </w:style>
  <w:style w:type="paragraph" w:styleId="Apakvirsraksts">
    <w:name w:val="Subtitle"/>
    <w:basedOn w:val="Parasts"/>
    <w:link w:val="ApakvirsrakstsRakstz"/>
    <w:qFormat/>
    <w:rsid w:val="001C2EEE"/>
    <w:pPr>
      <w:spacing w:after="0" w:line="240" w:lineRule="auto"/>
    </w:pPr>
    <w:rPr>
      <w:rFonts w:ascii="Arial" w:eastAsia="Times New Roman" w:hAnsi="Arial" w:cs="Times New Roman"/>
      <w:sz w:val="28"/>
      <w:szCs w:val="20"/>
      <w:lang w:val="x-none" w:eastAsia="x-none"/>
    </w:rPr>
  </w:style>
  <w:style w:type="character" w:customStyle="1" w:styleId="ApakvirsrakstsRakstz">
    <w:name w:val="Apakšvirsraksts Rakstz."/>
    <w:basedOn w:val="Noklusjumarindkopasfonts"/>
    <w:link w:val="Apakvirsraksts"/>
    <w:rsid w:val="001C2EEE"/>
    <w:rPr>
      <w:rFonts w:ascii="Arial" w:eastAsia="Times New Roman" w:hAnsi="Arial" w:cs="Times New Roman"/>
      <w:sz w:val="28"/>
      <w:szCs w:val="20"/>
      <w:lang w:val="x-none" w:eastAsia="x-none"/>
    </w:rPr>
  </w:style>
  <w:style w:type="paragraph" w:styleId="Bezatstarpm">
    <w:name w:val="No Spacing"/>
    <w:link w:val="BezatstarpmRakstz"/>
    <w:uiPriority w:val="1"/>
    <w:qFormat/>
    <w:rsid w:val="001C2EEE"/>
    <w:pPr>
      <w:spacing w:after="0" w:line="240" w:lineRule="auto"/>
      <w:ind w:left="721" w:hanging="437"/>
      <w:jc w:val="both"/>
    </w:pPr>
    <w:rPr>
      <w:rFonts w:ascii="Times New Roman" w:eastAsia="Calibri" w:hAnsi="Times New Roman" w:cs="Times New Roman"/>
      <w:sz w:val="24"/>
    </w:rPr>
  </w:style>
  <w:style w:type="paragraph" w:customStyle="1" w:styleId="NoSpacing1">
    <w:name w:val="No Spacing1"/>
    <w:uiPriority w:val="1"/>
    <w:qFormat/>
    <w:rsid w:val="001C2EEE"/>
    <w:pPr>
      <w:spacing w:after="0" w:line="240" w:lineRule="auto"/>
      <w:ind w:left="721" w:hanging="437"/>
      <w:jc w:val="both"/>
    </w:pPr>
    <w:rPr>
      <w:rFonts w:ascii="Times New Roman" w:eastAsia="Calibri" w:hAnsi="Times New Roman" w:cs="Times New Roman"/>
      <w:sz w:val="24"/>
    </w:rPr>
  </w:style>
  <w:style w:type="paragraph" w:customStyle="1" w:styleId="Bezatstarpm1">
    <w:name w:val="Bez atstarpēm1"/>
    <w:qFormat/>
    <w:rsid w:val="001C2EEE"/>
    <w:pPr>
      <w:spacing w:after="0" w:line="240" w:lineRule="auto"/>
      <w:ind w:left="721" w:hanging="437"/>
      <w:jc w:val="both"/>
    </w:pPr>
    <w:rPr>
      <w:rFonts w:ascii="Times New Roman" w:eastAsia="Calibri" w:hAnsi="Times New Roman" w:cs="Times New Roman"/>
      <w:sz w:val="24"/>
    </w:rPr>
  </w:style>
  <w:style w:type="paragraph" w:customStyle="1" w:styleId="NoSpacing2">
    <w:name w:val="No Spacing2"/>
    <w:qFormat/>
    <w:rsid w:val="001C2EEE"/>
    <w:pPr>
      <w:spacing w:after="0" w:line="240" w:lineRule="auto"/>
      <w:ind w:left="721" w:hanging="437"/>
      <w:jc w:val="both"/>
    </w:pPr>
    <w:rPr>
      <w:rFonts w:ascii="Times New Roman" w:eastAsia="Calibri" w:hAnsi="Times New Roman" w:cs="Times New Roman"/>
      <w:sz w:val="24"/>
    </w:rPr>
  </w:style>
  <w:style w:type="paragraph" w:customStyle="1" w:styleId="ListParagraph1">
    <w:name w:val="List Paragraph1"/>
    <w:basedOn w:val="Parasts"/>
    <w:uiPriority w:val="99"/>
    <w:qFormat/>
    <w:rsid w:val="001C2EEE"/>
    <w:pPr>
      <w:spacing w:after="0" w:line="240" w:lineRule="auto"/>
      <w:ind w:left="720"/>
      <w:contextualSpacing/>
    </w:pPr>
    <w:rPr>
      <w:rFonts w:ascii="Times New Roman" w:eastAsia="Times New Roman" w:hAnsi="Times New Roman" w:cs="Times New Roman"/>
      <w:sz w:val="20"/>
      <w:szCs w:val="20"/>
    </w:rPr>
  </w:style>
  <w:style w:type="paragraph" w:styleId="Parakstszemobjekta">
    <w:name w:val="caption"/>
    <w:basedOn w:val="Parasts"/>
    <w:next w:val="Parasts"/>
    <w:uiPriority w:val="35"/>
    <w:qFormat/>
    <w:rsid w:val="001C2EEE"/>
    <w:pPr>
      <w:spacing w:before="120" w:after="120" w:line="240" w:lineRule="auto"/>
    </w:pPr>
    <w:rPr>
      <w:rFonts w:ascii="Times New Roman" w:eastAsia="Times New Roman" w:hAnsi="Times New Roman" w:cs="Times New Roman"/>
      <w:b/>
      <w:sz w:val="20"/>
      <w:szCs w:val="20"/>
    </w:rPr>
  </w:style>
  <w:style w:type="paragraph" w:styleId="Pamattekstsaratkpi">
    <w:name w:val="Body Text Indent"/>
    <w:basedOn w:val="Parasts"/>
    <w:link w:val="PamattekstsaratkpiRakstz"/>
    <w:rsid w:val="001C2EEE"/>
    <w:pPr>
      <w:spacing w:after="0" w:line="240" w:lineRule="auto"/>
      <w:ind w:firstLine="720"/>
    </w:pPr>
    <w:rPr>
      <w:rFonts w:ascii="Arial" w:eastAsia="Times New Roman" w:hAnsi="Arial" w:cs="Times New Roman"/>
      <w:sz w:val="28"/>
      <w:szCs w:val="20"/>
      <w:lang w:val="x-none"/>
    </w:rPr>
  </w:style>
  <w:style w:type="character" w:customStyle="1" w:styleId="PamattekstsaratkpiRakstz">
    <w:name w:val="Pamatteksts ar atkāpi Rakstz."/>
    <w:basedOn w:val="Noklusjumarindkopasfonts"/>
    <w:link w:val="Pamattekstsaratkpi"/>
    <w:rsid w:val="001C2EEE"/>
    <w:rPr>
      <w:rFonts w:ascii="Arial" w:eastAsia="Times New Roman" w:hAnsi="Arial" w:cs="Times New Roman"/>
      <w:sz w:val="28"/>
      <w:szCs w:val="20"/>
      <w:lang w:val="x-none"/>
    </w:rPr>
  </w:style>
  <w:style w:type="character" w:styleId="Lappusesnumurs">
    <w:name w:val="page number"/>
    <w:rsid w:val="001C2EEE"/>
    <w:rPr>
      <w:rFonts w:ascii="Times New Roman" w:hAnsi="Times New Roman"/>
      <w:noProof w:val="0"/>
      <w:lang w:val="lv-LV"/>
    </w:rPr>
  </w:style>
  <w:style w:type="paragraph" w:styleId="Pamattekstaatkpe2">
    <w:name w:val="Body Text Indent 2"/>
    <w:basedOn w:val="Parasts"/>
    <w:link w:val="Pamattekstaatkpe2Rakstz"/>
    <w:rsid w:val="001C2EEE"/>
    <w:pPr>
      <w:spacing w:after="0" w:line="240" w:lineRule="auto"/>
      <w:ind w:left="1134" w:hanging="141"/>
      <w:jc w:val="both"/>
    </w:pPr>
    <w:rPr>
      <w:rFonts w:ascii="Times New Roman" w:eastAsia="Times New Roman" w:hAnsi="Times New Roman" w:cs="Times New Roman"/>
      <w:i/>
      <w:sz w:val="28"/>
      <w:szCs w:val="20"/>
      <w:lang w:val="x-none"/>
    </w:rPr>
  </w:style>
  <w:style w:type="character" w:customStyle="1" w:styleId="Pamattekstaatkpe2Rakstz">
    <w:name w:val="Pamatteksta atkāpe 2 Rakstz."/>
    <w:basedOn w:val="Noklusjumarindkopasfonts"/>
    <w:link w:val="Pamattekstaatkpe2"/>
    <w:rsid w:val="001C2EEE"/>
    <w:rPr>
      <w:rFonts w:ascii="Times New Roman" w:eastAsia="Times New Roman" w:hAnsi="Times New Roman" w:cs="Times New Roman"/>
      <w:i/>
      <w:sz w:val="28"/>
      <w:szCs w:val="20"/>
      <w:lang w:val="x-none"/>
    </w:rPr>
  </w:style>
  <w:style w:type="paragraph" w:styleId="Pamattekstaatkpe3">
    <w:name w:val="Body Text Indent 3"/>
    <w:basedOn w:val="Parasts"/>
    <w:link w:val="Pamattekstaatkpe3Rakstz"/>
    <w:uiPriority w:val="99"/>
    <w:rsid w:val="001C2EEE"/>
    <w:pPr>
      <w:spacing w:after="0" w:line="240" w:lineRule="auto"/>
      <w:ind w:left="284" w:hanging="284"/>
      <w:jc w:val="both"/>
    </w:pPr>
    <w:rPr>
      <w:rFonts w:ascii="Times New Roman" w:eastAsia="Times New Roman" w:hAnsi="Times New Roman" w:cs="Times New Roman"/>
      <w:i/>
      <w:sz w:val="28"/>
      <w:szCs w:val="20"/>
      <w:lang w:val="x-none"/>
    </w:rPr>
  </w:style>
  <w:style w:type="character" w:customStyle="1" w:styleId="Pamattekstaatkpe3Rakstz">
    <w:name w:val="Pamatteksta atkāpe 3 Rakstz."/>
    <w:basedOn w:val="Noklusjumarindkopasfonts"/>
    <w:link w:val="Pamattekstaatkpe3"/>
    <w:uiPriority w:val="99"/>
    <w:rsid w:val="001C2EEE"/>
    <w:rPr>
      <w:rFonts w:ascii="Times New Roman" w:eastAsia="Times New Roman" w:hAnsi="Times New Roman" w:cs="Times New Roman"/>
      <w:i/>
      <w:sz w:val="28"/>
      <w:szCs w:val="20"/>
      <w:lang w:val="x-none"/>
    </w:rPr>
  </w:style>
  <w:style w:type="character" w:customStyle="1" w:styleId="tx">
    <w:name w:val="tx"/>
    <w:rsid w:val="001C2EEE"/>
    <w:rPr>
      <w:rFonts w:ascii="Times New Roman" w:hAnsi="Times New Roman"/>
      <w:noProof w:val="0"/>
      <w:lang w:val="lv-LV"/>
    </w:rPr>
  </w:style>
  <w:style w:type="character" w:customStyle="1" w:styleId="techspec1">
    <w:name w:val="techspec1"/>
    <w:rsid w:val="001C2EEE"/>
    <w:rPr>
      <w:rFonts w:ascii="Verdana" w:hAnsi="Verdana" w:hint="default"/>
      <w:noProof w:val="0"/>
      <w:color w:val="000000"/>
      <w:sz w:val="15"/>
      <w:szCs w:val="15"/>
      <w:lang w:val="lv-LV"/>
    </w:rPr>
  </w:style>
  <w:style w:type="paragraph" w:customStyle="1" w:styleId="Level1">
    <w:name w:val="Level 1"/>
    <w:basedOn w:val="Parasts"/>
    <w:uiPriority w:val="99"/>
    <w:rsid w:val="001C2EEE"/>
    <w:pPr>
      <w:widowControl w:val="0"/>
      <w:spacing w:after="0" w:line="240" w:lineRule="auto"/>
      <w:outlineLvl w:val="0"/>
    </w:pPr>
    <w:rPr>
      <w:rFonts w:ascii="Times New Roman" w:eastAsia="Times New Roman" w:hAnsi="Times New Roman" w:cs="Times New Roman"/>
      <w:snapToGrid w:val="0"/>
      <w:sz w:val="24"/>
      <w:szCs w:val="20"/>
    </w:rPr>
  </w:style>
  <w:style w:type="paragraph" w:customStyle="1" w:styleId="Level3">
    <w:name w:val="Level 3"/>
    <w:basedOn w:val="Parasts"/>
    <w:uiPriority w:val="99"/>
    <w:rsid w:val="001C2EEE"/>
    <w:pPr>
      <w:widowControl w:val="0"/>
      <w:spacing w:after="0" w:line="240" w:lineRule="auto"/>
      <w:outlineLvl w:val="2"/>
    </w:pPr>
    <w:rPr>
      <w:rFonts w:ascii="Times New Roman" w:eastAsia="Times New Roman" w:hAnsi="Times New Roman" w:cs="Times New Roman"/>
      <w:snapToGrid w:val="0"/>
      <w:sz w:val="24"/>
      <w:szCs w:val="20"/>
    </w:rPr>
  </w:style>
  <w:style w:type="paragraph" w:customStyle="1" w:styleId="Level4">
    <w:name w:val="Level 4"/>
    <w:basedOn w:val="Parasts"/>
    <w:rsid w:val="001C2EEE"/>
    <w:pPr>
      <w:widowControl w:val="0"/>
      <w:spacing w:after="0" w:line="240" w:lineRule="auto"/>
      <w:outlineLvl w:val="3"/>
    </w:pPr>
    <w:rPr>
      <w:rFonts w:ascii="Times New Roman" w:eastAsia="Times New Roman" w:hAnsi="Times New Roman" w:cs="Times New Roman"/>
      <w:snapToGrid w:val="0"/>
      <w:sz w:val="24"/>
      <w:szCs w:val="20"/>
    </w:rPr>
  </w:style>
  <w:style w:type="paragraph" w:customStyle="1" w:styleId="Level5">
    <w:name w:val="Level 5"/>
    <w:basedOn w:val="Parasts"/>
    <w:uiPriority w:val="99"/>
    <w:rsid w:val="001C2EEE"/>
    <w:pPr>
      <w:widowControl w:val="0"/>
      <w:spacing w:after="0" w:line="240" w:lineRule="auto"/>
      <w:ind w:left="720"/>
      <w:outlineLvl w:val="4"/>
    </w:pPr>
    <w:rPr>
      <w:rFonts w:ascii="Times New Roman" w:eastAsia="Times New Roman" w:hAnsi="Times New Roman" w:cs="Times New Roman"/>
      <w:snapToGrid w:val="0"/>
      <w:sz w:val="24"/>
      <w:szCs w:val="20"/>
    </w:rPr>
  </w:style>
  <w:style w:type="paragraph" w:customStyle="1" w:styleId="Level7">
    <w:name w:val="Level 7"/>
    <w:basedOn w:val="Parasts"/>
    <w:uiPriority w:val="99"/>
    <w:rsid w:val="001C2EEE"/>
    <w:pPr>
      <w:widowControl w:val="0"/>
      <w:spacing w:after="0" w:line="240" w:lineRule="auto"/>
      <w:outlineLvl w:val="6"/>
    </w:pPr>
    <w:rPr>
      <w:rFonts w:ascii="Times New Roman" w:eastAsia="Times New Roman" w:hAnsi="Times New Roman" w:cs="Times New Roman"/>
      <w:snapToGrid w:val="0"/>
      <w:sz w:val="24"/>
      <w:szCs w:val="20"/>
    </w:rPr>
  </w:style>
  <w:style w:type="paragraph" w:styleId="Pamatteksts2">
    <w:name w:val="Body Text 2"/>
    <w:basedOn w:val="Parasts"/>
    <w:link w:val="Pamatteksts2Rakstz"/>
    <w:rsid w:val="001C2EEE"/>
    <w:pPr>
      <w:spacing w:after="120" w:line="480" w:lineRule="auto"/>
    </w:pPr>
    <w:rPr>
      <w:rFonts w:ascii="Times New Roman" w:eastAsia="Times New Roman" w:hAnsi="Times New Roman" w:cs="Times New Roman"/>
      <w:sz w:val="20"/>
      <w:szCs w:val="20"/>
      <w:lang w:val="x-none"/>
    </w:rPr>
  </w:style>
  <w:style w:type="character" w:customStyle="1" w:styleId="Pamatteksts2Rakstz">
    <w:name w:val="Pamatteksts 2 Rakstz."/>
    <w:basedOn w:val="Noklusjumarindkopasfonts"/>
    <w:link w:val="Pamatteksts2"/>
    <w:rsid w:val="001C2EEE"/>
    <w:rPr>
      <w:rFonts w:ascii="Times New Roman" w:eastAsia="Times New Roman" w:hAnsi="Times New Roman" w:cs="Times New Roman"/>
      <w:sz w:val="20"/>
      <w:szCs w:val="20"/>
      <w:lang w:val="x-none"/>
    </w:rPr>
  </w:style>
  <w:style w:type="character" w:styleId="Izclums">
    <w:name w:val="Emphasis"/>
    <w:qFormat/>
    <w:rsid w:val="001C2EEE"/>
    <w:rPr>
      <w:rFonts w:ascii="Times New Roman" w:hAnsi="Times New Roman"/>
      <w:i/>
      <w:iCs/>
      <w:noProof w:val="0"/>
      <w:lang w:val="lv-LV"/>
    </w:rPr>
  </w:style>
  <w:style w:type="paragraph" w:customStyle="1" w:styleId="naisf">
    <w:name w:val="naisf"/>
    <w:basedOn w:val="Parasts"/>
    <w:rsid w:val="001C2EEE"/>
    <w:pPr>
      <w:spacing w:before="63" w:after="63" w:line="240" w:lineRule="auto"/>
      <w:ind w:firstLine="313"/>
      <w:jc w:val="both"/>
    </w:pPr>
    <w:rPr>
      <w:rFonts w:ascii="Times New Roman" w:eastAsia="Times New Roman" w:hAnsi="Times New Roman" w:cs="Times New Roman"/>
      <w:sz w:val="24"/>
      <w:szCs w:val="24"/>
      <w:lang w:eastAsia="lv-LV"/>
    </w:rPr>
  </w:style>
  <w:style w:type="character" w:customStyle="1" w:styleId="VienkrstekstsRakstz">
    <w:name w:val="Vienkāršs teksts Rakstz."/>
    <w:link w:val="Vienkrsteksts"/>
    <w:uiPriority w:val="99"/>
    <w:rsid w:val="001C2EEE"/>
    <w:rPr>
      <w:rFonts w:ascii="Consolas" w:hAnsi="Consolas"/>
    </w:rPr>
  </w:style>
  <w:style w:type="paragraph" w:styleId="Vienkrsteksts">
    <w:name w:val="Plain Text"/>
    <w:basedOn w:val="Parasts"/>
    <w:link w:val="VienkrstekstsRakstz"/>
    <w:uiPriority w:val="99"/>
    <w:rsid w:val="001C2EEE"/>
    <w:pPr>
      <w:spacing w:after="0" w:line="240" w:lineRule="auto"/>
    </w:pPr>
    <w:rPr>
      <w:rFonts w:ascii="Consolas" w:hAnsi="Consolas"/>
    </w:rPr>
  </w:style>
  <w:style w:type="character" w:customStyle="1" w:styleId="VienkrstekstsRakstz1">
    <w:name w:val="Vienkāršs teksts Rakstz.1"/>
    <w:basedOn w:val="Noklusjumarindkopasfonts"/>
    <w:uiPriority w:val="99"/>
    <w:semiHidden/>
    <w:rsid w:val="001C2EEE"/>
    <w:rPr>
      <w:rFonts w:ascii="Consolas" w:hAnsi="Consolas"/>
      <w:sz w:val="21"/>
      <w:szCs w:val="21"/>
    </w:rPr>
  </w:style>
  <w:style w:type="character" w:customStyle="1" w:styleId="PlainTextChar1">
    <w:name w:val="Plain Text Char1"/>
    <w:basedOn w:val="Noklusjumarindkopasfonts"/>
    <w:uiPriority w:val="99"/>
    <w:semiHidden/>
    <w:rsid w:val="001C2EEE"/>
    <w:rPr>
      <w:rFonts w:ascii="Consolas" w:hAnsi="Consolas"/>
      <w:sz w:val="21"/>
      <w:szCs w:val="21"/>
    </w:rPr>
  </w:style>
  <w:style w:type="paragraph" w:customStyle="1" w:styleId="DefaultParagraphFont1">
    <w:name w:val="Default Paragraph Font1"/>
    <w:next w:val="Parasts"/>
    <w:rsid w:val="001C2EEE"/>
    <w:pPr>
      <w:tabs>
        <w:tab w:val="left" w:pos="284"/>
      </w:tabs>
      <w:spacing w:after="0" w:line="240" w:lineRule="auto"/>
    </w:pPr>
    <w:rPr>
      <w:rFonts w:ascii="BaltItaliaBook" w:eastAsia="Times New Roman" w:hAnsi="BaltItaliaBook" w:cs="Times New Roman"/>
      <w:noProof/>
      <w:sz w:val="20"/>
      <w:szCs w:val="20"/>
      <w:lang w:val="en-US"/>
    </w:rPr>
  </w:style>
  <w:style w:type="paragraph" w:customStyle="1" w:styleId="tv2131">
    <w:name w:val="tv2131"/>
    <w:basedOn w:val="Parasts"/>
    <w:uiPriority w:val="99"/>
    <w:rsid w:val="001C2EEE"/>
    <w:pPr>
      <w:spacing w:before="240" w:after="0" w:line="360" w:lineRule="auto"/>
      <w:ind w:firstLine="300"/>
      <w:jc w:val="both"/>
    </w:pPr>
    <w:rPr>
      <w:rFonts w:ascii="Verdana" w:eastAsia="Times New Roman" w:hAnsi="Verdana" w:cs="Times New Roman"/>
      <w:sz w:val="18"/>
      <w:szCs w:val="18"/>
      <w:lang w:eastAsia="lv-LV"/>
    </w:rPr>
  </w:style>
  <w:style w:type="paragraph" w:customStyle="1" w:styleId="StyleHeader1-ClausesAfter0pt">
    <w:name w:val="Style Header 1 - Clauses + After:  0 pt"/>
    <w:basedOn w:val="Parasts"/>
    <w:rsid w:val="001C2EEE"/>
    <w:pPr>
      <w:spacing w:after="200" w:line="240" w:lineRule="auto"/>
      <w:jc w:val="both"/>
    </w:pPr>
    <w:rPr>
      <w:rFonts w:ascii="Times New Roman" w:eastAsia="Times New Roman" w:hAnsi="Times New Roman" w:cs="Times New Roman"/>
      <w:bCs/>
      <w:sz w:val="24"/>
      <w:szCs w:val="20"/>
      <w:lang w:val="es-ES_tradnl"/>
    </w:rPr>
  </w:style>
  <w:style w:type="character" w:customStyle="1" w:styleId="SarakstarindkopaRakstz">
    <w:name w:val="Saraksta rindkopa Rakstz."/>
    <w:aliases w:val="2 Rakstz.,Bullet list Rakstz.,Bullet point 1 Rakstz.,Bullets Rakstz.,Colorful List - Accent 12 Rakstz.,Dot pt Rakstz.,H&amp;P List Paragraph Rakstz.,Normal bullet 2 Rakstz.,Numbered List Rakstz.,Numbered Para 1 Rakstz."/>
    <w:link w:val="Sarakstarindkopa"/>
    <w:uiPriority w:val="34"/>
    <w:qFormat/>
    <w:locked/>
    <w:rsid w:val="001C2EEE"/>
  </w:style>
  <w:style w:type="paragraph" w:customStyle="1" w:styleId="RakstzRakstz5RakstzRakstz">
    <w:name w:val="Rakstz. Rakstz.5 Rakstz. Rakstz."/>
    <w:basedOn w:val="Parasts"/>
    <w:rsid w:val="001C2EEE"/>
    <w:pPr>
      <w:spacing w:before="120" w:line="240" w:lineRule="exact"/>
      <w:ind w:firstLine="720"/>
      <w:jc w:val="both"/>
    </w:pPr>
    <w:rPr>
      <w:rFonts w:ascii="Arial" w:eastAsia="Times New Roman" w:hAnsi="Arial" w:cs="Times New Roman"/>
      <w:sz w:val="20"/>
      <w:szCs w:val="20"/>
      <w:lang w:eastAsia="lv-LV"/>
    </w:rPr>
  </w:style>
  <w:style w:type="table" w:customStyle="1" w:styleId="TableGrid4">
    <w:name w:val="Table Grid4"/>
    <w:basedOn w:val="Parastatabula"/>
    <w:next w:val="Reatabula"/>
    <w:uiPriority w:val="39"/>
    <w:rsid w:val="001C2EE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A3"/>
    <w:basedOn w:val="Parasts"/>
    <w:rsid w:val="001C2EEE"/>
    <w:pPr>
      <w:widowControl w:val="0"/>
      <w:spacing w:after="0" w:line="240" w:lineRule="auto"/>
      <w:ind w:firstLine="567"/>
      <w:jc w:val="both"/>
    </w:pPr>
    <w:rPr>
      <w:rFonts w:ascii="Times New Roman" w:eastAsia="Times New Roman" w:hAnsi="Times New Roman" w:cs="Times New Roman"/>
      <w:sz w:val="24"/>
      <w:szCs w:val="20"/>
    </w:rPr>
  </w:style>
  <w:style w:type="paragraph" w:customStyle="1" w:styleId="Tabteksts">
    <w:name w:val="Tabteksts"/>
    <w:basedOn w:val="Parasts"/>
    <w:uiPriority w:val="99"/>
    <w:rsid w:val="001C2EEE"/>
    <w:pPr>
      <w:keepLines/>
      <w:spacing w:before="60" w:after="120" w:line="240" w:lineRule="auto"/>
    </w:pPr>
    <w:rPr>
      <w:rFonts w:ascii="Times New Roman" w:eastAsia="Times New Roman" w:hAnsi="Times New Roman" w:cs="Times New Roman"/>
      <w:sz w:val="24"/>
      <w:szCs w:val="24"/>
      <w:lang w:val="en-US"/>
    </w:rPr>
  </w:style>
  <w:style w:type="table" w:customStyle="1" w:styleId="TableGrid1">
    <w:name w:val="Table Grid1"/>
    <w:basedOn w:val="Parastatabula"/>
    <w:next w:val="Reatabula"/>
    <w:uiPriority w:val="39"/>
    <w:rsid w:val="001C2EEE"/>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atstarpmRakstz">
    <w:name w:val="Bez atstarpēm Rakstz."/>
    <w:link w:val="Bezatstarpm"/>
    <w:uiPriority w:val="1"/>
    <w:rsid w:val="001C2EEE"/>
    <w:rPr>
      <w:rFonts w:ascii="Times New Roman" w:eastAsia="Calibri" w:hAnsi="Times New Roman" w:cs="Times New Roman"/>
      <w:sz w:val="24"/>
    </w:rPr>
  </w:style>
  <w:style w:type="character" w:customStyle="1" w:styleId="fontstyle01">
    <w:name w:val="fontstyle01"/>
    <w:rsid w:val="001C2EEE"/>
    <w:rPr>
      <w:rFonts w:ascii="CIDFont+F1" w:hAnsi="CIDFont+F1" w:hint="default"/>
      <w:b w:val="0"/>
      <w:bCs w:val="0"/>
      <w:i w:val="0"/>
      <w:iCs w:val="0"/>
      <w:color w:val="000000"/>
      <w:sz w:val="24"/>
      <w:szCs w:val="24"/>
    </w:rPr>
  </w:style>
  <w:style w:type="paragraph" w:styleId="Prskatjums">
    <w:name w:val="Revision"/>
    <w:hidden/>
    <w:uiPriority w:val="99"/>
    <w:semiHidden/>
    <w:rsid w:val="001C2EEE"/>
    <w:pPr>
      <w:spacing w:after="0" w:line="240" w:lineRule="auto"/>
    </w:pPr>
    <w:rPr>
      <w:rFonts w:ascii="Times New Roman" w:eastAsia="Times New Roman" w:hAnsi="Times New Roman" w:cs="Times New Roman"/>
      <w:sz w:val="20"/>
      <w:szCs w:val="20"/>
    </w:rPr>
  </w:style>
  <w:style w:type="character" w:customStyle="1" w:styleId="KomentratekstsRakstz1">
    <w:name w:val="Komentāra teksts Rakstz.1"/>
    <w:uiPriority w:val="99"/>
    <w:rsid w:val="001C2EEE"/>
    <w:rPr>
      <w:rFonts w:eastAsia="Times New Roman" w:cs="Times New Roman"/>
      <w:sz w:val="20"/>
      <w:szCs w:val="20"/>
    </w:rPr>
  </w:style>
  <w:style w:type="character" w:customStyle="1" w:styleId="CommentTextChar1">
    <w:name w:val="Comment Text Char1"/>
    <w:uiPriority w:val="99"/>
    <w:semiHidden/>
    <w:rsid w:val="001C2EEE"/>
    <w:rPr>
      <w:rFonts w:eastAsia="Times New Roman" w:cs="Times New Roman"/>
      <w:sz w:val="20"/>
      <w:szCs w:val="20"/>
    </w:rPr>
  </w:style>
  <w:style w:type="paragraph" w:customStyle="1" w:styleId="PlainText1">
    <w:name w:val="Plain Text1"/>
    <w:basedOn w:val="Parasts"/>
    <w:next w:val="Vienkrsteksts"/>
    <w:rsid w:val="001C2EEE"/>
    <w:pPr>
      <w:spacing w:after="0" w:line="240" w:lineRule="auto"/>
    </w:pPr>
    <w:rPr>
      <w:rFonts w:ascii="Consolas" w:eastAsia="Calibri" w:hAnsi="Consolas" w:cs="Times New Roman"/>
      <w:sz w:val="24"/>
    </w:rPr>
  </w:style>
  <w:style w:type="table" w:customStyle="1" w:styleId="TableGrid11">
    <w:name w:val="Table Grid11"/>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ainTextChar2">
    <w:name w:val="Plain Text Char2"/>
    <w:basedOn w:val="Noklusjumarindkopasfonts"/>
    <w:uiPriority w:val="99"/>
    <w:semiHidden/>
    <w:rsid w:val="001C2EEE"/>
    <w:rPr>
      <w:rFonts w:ascii="Consolas" w:eastAsia="Times New Roman" w:hAnsi="Consolas" w:cs="Times New Roman"/>
      <w:sz w:val="21"/>
      <w:szCs w:val="21"/>
      <w:lang w:val="en-US" w:eastAsia="zh-CN" w:bidi="en-US"/>
    </w:rPr>
  </w:style>
  <w:style w:type="table" w:customStyle="1" w:styleId="TableGrid2">
    <w:name w:val="Table Grid2"/>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99"/>
    <w:rsid w:val="001C2EE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1C2EEE"/>
  </w:style>
  <w:style w:type="character" w:styleId="Neatrisintapieminana">
    <w:name w:val="Unresolved Mention"/>
    <w:basedOn w:val="Noklusjumarindkopasfonts"/>
    <w:uiPriority w:val="99"/>
    <w:semiHidden/>
    <w:unhideWhenUsed/>
    <w:rsid w:val="001C2EEE"/>
    <w:rPr>
      <w:color w:val="605E5C"/>
      <w:shd w:val="clear" w:color="auto" w:fill="E1DFDD"/>
    </w:rPr>
  </w:style>
  <w:style w:type="paragraph" w:customStyle="1" w:styleId="tv213">
    <w:name w:val="tv213"/>
    <w:basedOn w:val="Parasts"/>
    <w:uiPriority w:val="99"/>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Default">
    <w:name w:val="Default"/>
    <w:rsid w:val="001C2EEE"/>
    <w:pPr>
      <w:autoSpaceDE w:val="0"/>
      <w:autoSpaceDN w:val="0"/>
      <w:adjustRightInd w:val="0"/>
      <w:spacing w:after="0" w:line="240" w:lineRule="auto"/>
    </w:pPr>
    <w:rPr>
      <w:rFonts w:ascii="Tahoma" w:hAnsi="Tahoma" w:cs="Tahoma"/>
      <w:color w:val="000000"/>
      <w:sz w:val="24"/>
      <w:szCs w:val="24"/>
    </w:rPr>
  </w:style>
  <w:style w:type="character" w:customStyle="1" w:styleId="PamattekstsRakstz1">
    <w:name w:val="Pamatteksts Rakstz.1"/>
    <w:uiPriority w:val="99"/>
    <w:semiHidden/>
    <w:rsid w:val="001C2EEE"/>
    <w:rPr>
      <w:sz w:val="24"/>
      <w:szCs w:val="22"/>
      <w:lang w:eastAsia="en-US"/>
    </w:rPr>
  </w:style>
  <w:style w:type="character" w:customStyle="1" w:styleId="FontStyle25">
    <w:name w:val="Font Style25"/>
    <w:rsid w:val="001C2EEE"/>
    <w:rPr>
      <w:rFonts w:ascii="Times New Roman" w:hAnsi="Times New Roman" w:cs="Times New Roman"/>
      <w:b/>
      <w:bCs/>
      <w:sz w:val="12"/>
      <w:szCs w:val="12"/>
    </w:rPr>
  </w:style>
  <w:style w:type="table" w:customStyle="1" w:styleId="TableGrid3">
    <w:name w:val="Table Grid3"/>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3">
    <w:name w:val="No Spacing3"/>
    <w:uiPriority w:val="99"/>
    <w:qFormat/>
    <w:rsid w:val="001C2EEE"/>
    <w:pPr>
      <w:spacing w:after="0" w:line="240" w:lineRule="auto"/>
    </w:pPr>
    <w:rPr>
      <w:rFonts w:ascii="Times New Roman" w:eastAsia="Calibri" w:hAnsi="Times New Roman" w:cs="Times New Roman"/>
      <w:sz w:val="24"/>
    </w:rPr>
  </w:style>
  <w:style w:type="character" w:customStyle="1" w:styleId="FontStyle67">
    <w:name w:val="Font Style67"/>
    <w:uiPriority w:val="99"/>
    <w:rsid w:val="001C2EEE"/>
    <w:rPr>
      <w:rFonts w:ascii="Times New Roman" w:hAnsi="Times New Roman" w:cs="Times New Roman"/>
      <w:sz w:val="20"/>
      <w:szCs w:val="20"/>
    </w:rPr>
  </w:style>
  <w:style w:type="paragraph" w:customStyle="1" w:styleId="Pamatteksts4">
    <w:name w:val="Pamatteksts4"/>
    <w:basedOn w:val="Parasts"/>
    <w:rsid w:val="001C2EEE"/>
    <w:pPr>
      <w:shd w:val="clear" w:color="auto" w:fill="FFFFFF"/>
      <w:spacing w:after="360" w:line="0" w:lineRule="atLeast"/>
      <w:ind w:hanging="580"/>
      <w:jc w:val="center"/>
    </w:pPr>
    <w:rPr>
      <w:rFonts w:ascii="Times New Roman" w:eastAsia="Times New Roman" w:hAnsi="Times New Roman" w:cs="Times New Roman"/>
      <w:color w:val="000000"/>
      <w:sz w:val="21"/>
      <w:szCs w:val="21"/>
      <w:lang w:eastAsia="lv-LV"/>
    </w:rPr>
  </w:style>
  <w:style w:type="character" w:customStyle="1" w:styleId="FontStyle40">
    <w:name w:val="Font Style40"/>
    <w:uiPriority w:val="99"/>
    <w:rsid w:val="001C2EEE"/>
    <w:rPr>
      <w:rFonts w:ascii="Times New Roman" w:hAnsi="Times New Roman"/>
      <w:b/>
      <w:sz w:val="20"/>
    </w:rPr>
  </w:style>
  <w:style w:type="paragraph" w:customStyle="1" w:styleId="L1">
    <w:name w:val="L1"/>
    <w:basedOn w:val="Parasts"/>
    <w:link w:val="L1Char"/>
    <w:uiPriority w:val="99"/>
    <w:qFormat/>
    <w:rsid w:val="001C2EEE"/>
    <w:pPr>
      <w:keepNext/>
      <w:numPr>
        <w:numId w:val="9"/>
      </w:numPr>
      <w:spacing w:before="240" w:after="120" w:line="240" w:lineRule="auto"/>
    </w:pPr>
    <w:rPr>
      <w:rFonts w:ascii="Times New Roman" w:eastAsia="Times New Roman" w:hAnsi="Times New Roman" w:cs="Times New Roman"/>
      <w:b/>
      <w:bCs/>
      <w:sz w:val="24"/>
      <w:szCs w:val="24"/>
      <w:lang w:val="x-none"/>
    </w:rPr>
  </w:style>
  <w:style w:type="paragraph" w:customStyle="1" w:styleId="L2">
    <w:name w:val="L2"/>
    <w:basedOn w:val="Parasts"/>
    <w:link w:val="L2Char"/>
    <w:uiPriority w:val="99"/>
    <w:qFormat/>
    <w:rsid w:val="001C2EEE"/>
    <w:pPr>
      <w:numPr>
        <w:ilvl w:val="1"/>
        <w:numId w:val="9"/>
      </w:numPr>
      <w:tabs>
        <w:tab w:val="left" w:pos="-7296"/>
        <w:tab w:val="decimal" w:pos="-7206"/>
      </w:tabs>
      <w:spacing w:before="240" w:after="120" w:line="240" w:lineRule="auto"/>
      <w:jc w:val="both"/>
    </w:pPr>
    <w:rPr>
      <w:rFonts w:ascii="Times New Roman" w:eastAsia="Times New Roman" w:hAnsi="Times New Roman" w:cs="Times New Roman"/>
      <w:bCs/>
      <w:sz w:val="24"/>
      <w:szCs w:val="24"/>
      <w:lang w:val="x-none"/>
    </w:rPr>
  </w:style>
  <w:style w:type="paragraph" w:customStyle="1" w:styleId="L3">
    <w:name w:val="L3"/>
    <w:basedOn w:val="Parasts"/>
    <w:link w:val="L3Char"/>
    <w:uiPriority w:val="99"/>
    <w:qFormat/>
    <w:rsid w:val="001C2EEE"/>
    <w:pPr>
      <w:numPr>
        <w:ilvl w:val="2"/>
        <w:numId w:val="9"/>
      </w:numPr>
      <w:tabs>
        <w:tab w:val="left" w:pos="-7296"/>
        <w:tab w:val="decimal" w:pos="-7206"/>
      </w:tabs>
      <w:spacing w:before="60" w:after="0" w:line="240" w:lineRule="auto"/>
      <w:jc w:val="both"/>
    </w:pPr>
    <w:rPr>
      <w:rFonts w:ascii="Times New Roman" w:eastAsia="Times New Roman" w:hAnsi="Times New Roman" w:cs="Times New Roman"/>
      <w:bCs/>
      <w:sz w:val="24"/>
      <w:szCs w:val="24"/>
      <w:lang w:val="x-none"/>
    </w:rPr>
  </w:style>
  <w:style w:type="paragraph" w:customStyle="1" w:styleId="CSteksts">
    <w:name w:val="CS_teksts"/>
    <w:basedOn w:val="Parasts"/>
    <w:qFormat/>
    <w:rsid w:val="001C2EEE"/>
    <w:pPr>
      <w:spacing w:before="120" w:after="120" w:line="360" w:lineRule="auto"/>
      <w:jc w:val="both"/>
    </w:pPr>
    <w:rPr>
      <w:rFonts w:ascii="Tahoma" w:eastAsia="Times New Roman" w:hAnsi="Tahoma" w:cs="Times New Roman"/>
      <w:sz w:val="20"/>
      <w:szCs w:val="24"/>
      <w:lang w:eastAsia="lv-LV"/>
    </w:rPr>
  </w:style>
  <w:style w:type="character" w:customStyle="1" w:styleId="colora">
    <w:name w:val="colora"/>
    <w:rsid w:val="001C2EEE"/>
  </w:style>
  <w:style w:type="character" w:customStyle="1" w:styleId="Virsraksts1Rakstz1">
    <w:name w:val="Virsraksts 1 Rakstz.1"/>
    <w:aliases w:val="Antraste 1 Rakstz.,H1 Rakstz. Rakstz.,H1 Rakstz.1,Section Heading Rakstz.,h1 Rakstz.,heading1 Rakstz.,heading2 Rakstz."/>
    <w:locked/>
    <w:rsid w:val="001C2EEE"/>
    <w:rPr>
      <w:rFonts w:eastAsia="Times New Roman"/>
      <w:sz w:val="28"/>
      <w:lang w:val="x-none" w:eastAsia="x-none"/>
    </w:rPr>
  </w:style>
  <w:style w:type="character" w:customStyle="1" w:styleId="Virsraksts2Rakstz1">
    <w:name w:val="Virsraksts 2 Rakstz.1"/>
    <w:aliases w:val="2m Rakstz.1,Antraste 2 Rakstz.1,H2 Rakstz.1,Heading 2- no# Rakstz.1,PA Major Section Rakstz.1,Podk... Rakstz.1,Podkapitola1 Rakstz.1,Reset numbering Rakstz.1,Sub-Head1 Rakstz.1,Titre 2 tbo Rakstz.1,h2 Rakstz.1,hlavicka Rakstz.1"/>
    <w:semiHidden/>
    <w:rsid w:val="001C2EEE"/>
    <w:rPr>
      <w:rFonts w:ascii="Calibri Light" w:eastAsia="Times New Roman" w:hAnsi="Calibri Light" w:cs="Times New Roman"/>
      <w:color w:val="2E74B5"/>
      <w:sz w:val="26"/>
      <w:szCs w:val="26"/>
      <w:lang w:eastAsia="en-US"/>
    </w:rPr>
  </w:style>
  <w:style w:type="character" w:customStyle="1" w:styleId="Virsraksts3Rakstz1">
    <w:name w:val="Virsraksts 3 Rakstz.1"/>
    <w:aliases w:val="Antraste 3 Rakstz.1,Antraste 31 Rakstz.1,Antraste 32 Rakstz.1,Antraste 33 Rakstz.1,Antraste 34 Rakstz.1,Antraste 35 Rakstz.1,Antraste 36 Rakstz.1,Antraste 37 Rakstz.1,Char1 Rakstz.1,h3 Rakstz.1,hd3 Rakstz.1"/>
    <w:semiHidden/>
    <w:rsid w:val="001C2EEE"/>
    <w:rPr>
      <w:rFonts w:ascii="Calibri Light" w:eastAsia="Times New Roman" w:hAnsi="Calibri Light" w:cs="Times New Roman"/>
      <w:color w:val="1F4D78"/>
      <w:sz w:val="24"/>
      <w:szCs w:val="24"/>
      <w:lang w:eastAsia="en-US"/>
    </w:rPr>
  </w:style>
  <w:style w:type="character" w:customStyle="1" w:styleId="Virsraksts6Rakstz1">
    <w:name w:val="Virsraksts 6 Rakstz.1"/>
    <w:aliases w:val="h6 Rakstz.,hd6 Rakstz."/>
    <w:semiHidden/>
    <w:locked/>
    <w:rsid w:val="001C2EEE"/>
    <w:rPr>
      <w:rFonts w:eastAsia="Times New Roman"/>
      <w:b/>
      <w:bCs/>
      <w:sz w:val="22"/>
      <w:szCs w:val="22"/>
      <w:lang w:val="en-GB" w:eastAsia="en-US"/>
    </w:rPr>
  </w:style>
  <w:style w:type="character" w:customStyle="1" w:styleId="Virsraksts8Rakstz1">
    <w:name w:val="Virsraksts 8 Rakstz.1"/>
    <w:aliases w:val="h8 Rakstz.1,hd8 Rakstz.1"/>
    <w:semiHidden/>
    <w:rsid w:val="001C2EEE"/>
    <w:rPr>
      <w:rFonts w:ascii="Calibri Light" w:eastAsia="Times New Roman" w:hAnsi="Calibri Light" w:cs="Times New Roman"/>
      <w:color w:val="272727"/>
      <w:sz w:val="21"/>
      <w:szCs w:val="21"/>
      <w:lang w:eastAsia="en-US"/>
    </w:rPr>
  </w:style>
  <w:style w:type="paragraph" w:styleId="Alfabtiskaisrdtjs2">
    <w:name w:val="index 2"/>
    <w:basedOn w:val="Parasts"/>
    <w:next w:val="Parasts"/>
    <w:autoRedefine/>
    <w:uiPriority w:val="99"/>
    <w:semiHidden/>
    <w:unhideWhenUsed/>
    <w:rsid w:val="001C2EEE"/>
    <w:pPr>
      <w:spacing w:after="0" w:line="240" w:lineRule="auto"/>
      <w:ind w:left="480" w:hanging="240"/>
    </w:pPr>
    <w:rPr>
      <w:rFonts w:ascii="Calibri" w:eastAsia="Calibri" w:hAnsi="Calibri" w:cs="Times New Roman"/>
      <w:sz w:val="20"/>
      <w:szCs w:val="20"/>
      <w:lang w:eastAsia="lv-LV"/>
    </w:rPr>
  </w:style>
  <w:style w:type="paragraph" w:styleId="Saturs1">
    <w:name w:val="toc 1"/>
    <w:basedOn w:val="Parasts"/>
    <w:next w:val="Parasts"/>
    <w:autoRedefine/>
    <w:uiPriority w:val="99"/>
    <w:semiHidden/>
    <w:unhideWhenUsed/>
    <w:rsid w:val="001C2EEE"/>
    <w:pPr>
      <w:pBdr>
        <w:top w:val="single" w:sz="8" w:space="4" w:color="DC6900"/>
      </w:pBdr>
      <w:tabs>
        <w:tab w:val="left" w:pos="851"/>
        <w:tab w:val="right" w:leader="dot" w:pos="8505"/>
      </w:tabs>
      <w:spacing w:before="120" w:after="120" w:line="240" w:lineRule="atLeast"/>
      <w:ind w:left="284" w:hanging="284"/>
    </w:pPr>
    <w:rPr>
      <w:rFonts w:ascii="Georgia" w:eastAsia="Calibri" w:hAnsi="Georgia" w:cs="Times New Roman"/>
      <w:sz w:val="20"/>
      <w:szCs w:val="20"/>
      <w:lang w:eastAsia="lv-LV"/>
    </w:rPr>
  </w:style>
  <w:style w:type="paragraph" w:styleId="Saturs2">
    <w:name w:val="toc 2"/>
    <w:basedOn w:val="Parasts"/>
    <w:next w:val="Parasts"/>
    <w:autoRedefine/>
    <w:uiPriority w:val="39"/>
    <w:semiHidden/>
    <w:unhideWhenUsed/>
    <w:rsid w:val="001C2EEE"/>
    <w:pPr>
      <w:pBdr>
        <w:top w:val="dotted" w:sz="8" w:space="4" w:color="DC6900"/>
      </w:pBdr>
      <w:tabs>
        <w:tab w:val="left" w:pos="880"/>
        <w:tab w:val="right" w:leader="dot" w:pos="8296"/>
      </w:tabs>
      <w:spacing w:before="120" w:after="120" w:line="240" w:lineRule="atLeast"/>
      <w:ind w:left="284"/>
    </w:pPr>
    <w:rPr>
      <w:rFonts w:ascii="Georgia" w:eastAsia="Calibri" w:hAnsi="Georgia" w:cs="Times New Roman"/>
      <w:sz w:val="20"/>
      <w:szCs w:val="20"/>
      <w:lang w:eastAsia="lv-LV"/>
    </w:rPr>
  </w:style>
  <w:style w:type="paragraph" w:styleId="Saturs3">
    <w:name w:val="toc 3"/>
    <w:basedOn w:val="Parasts"/>
    <w:next w:val="Parasts"/>
    <w:autoRedefine/>
    <w:uiPriority w:val="39"/>
    <w:semiHidden/>
    <w:unhideWhenUsed/>
    <w:rsid w:val="001C2EEE"/>
    <w:pPr>
      <w:spacing w:before="120" w:after="120" w:line="240" w:lineRule="atLeast"/>
      <w:ind w:left="568" w:hanging="284"/>
    </w:pPr>
    <w:rPr>
      <w:rFonts w:ascii="Georgia" w:eastAsia="Calibri" w:hAnsi="Georgia" w:cs="Times New Roman"/>
      <w:sz w:val="20"/>
      <w:szCs w:val="20"/>
      <w:lang w:eastAsia="lv-LV"/>
    </w:rPr>
  </w:style>
  <w:style w:type="paragraph" w:styleId="Saturs4">
    <w:name w:val="toc 4"/>
    <w:basedOn w:val="Parasts"/>
    <w:next w:val="Parasts"/>
    <w:autoRedefine/>
    <w:uiPriority w:val="39"/>
    <w:semiHidden/>
    <w:unhideWhenUsed/>
    <w:rsid w:val="001C2EEE"/>
    <w:pPr>
      <w:spacing w:after="100" w:line="276" w:lineRule="auto"/>
      <w:ind w:left="660"/>
    </w:pPr>
    <w:rPr>
      <w:rFonts w:ascii="Calibri" w:eastAsia="Calibri" w:hAnsi="Calibri" w:cs="Times New Roman"/>
      <w:lang w:val="en-GB" w:eastAsia="lv-LV"/>
    </w:rPr>
  </w:style>
  <w:style w:type="paragraph" w:styleId="Saturs5">
    <w:name w:val="toc 5"/>
    <w:basedOn w:val="Parasts"/>
    <w:next w:val="Parasts"/>
    <w:autoRedefine/>
    <w:uiPriority w:val="39"/>
    <w:semiHidden/>
    <w:unhideWhenUsed/>
    <w:rsid w:val="001C2EEE"/>
    <w:pPr>
      <w:spacing w:after="100" w:line="276" w:lineRule="auto"/>
      <w:ind w:left="880"/>
    </w:pPr>
    <w:rPr>
      <w:rFonts w:ascii="Calibri" w:eastAsia="Calibri" w:hAnsi="Calibri" w:cs="Times New Roman"/>
      <w:lang w:eastAsia="lv-LV"/>
    </w:rPr>
  </w:style>
  <w:style w:type="paragraph" w:styleId="Saturs6">
    <w:name w:val="toc 6"/>
    <w:basedOn w:val="Parasts"/>
    <w:next w:val="Parasts"/>
    <w:autoRedefine/>
    <w:uiPriority w:val="39"/>
    <w:semiHidden/>
    <w:unhideWhenUsed/>
    <w:rsid w:val="001C2EEE"/>
    <w:pPr>
      <w:spacing w:after="100" w:line="276" w:lineRule="auto"/>
      <w:ind w:left="1100"/>
    </w:pPr>
    <w:rPr>
      <w:rFonts w:ascii="Calibri" w:eastAsia="Calibri" w:hAnsi="Calibri" w:cs="Times New Roman"/>
      <w:lang w:eastAsia="lv-LV"/>
    </w:rPr>
  </w:style>
  <w:style w:type="paragraph" w:styleId="Saturs7">
    <w:name w:val="toc 7"/>
    <w:basedOn w:val="Parasts"/>
    <w:next w:val="Parasts"/>
    <w:autoRedefine/>
    <w:uiPriority w:val="39"/>
    <w:semiHidden/>
    <w:unhideWhenUsed/>
    <w:rsid w:val="001C2EEE"/>
    <w:pPr>
      <w:spacing w:after="100" w:line="276" w:lineRule="auto"/>
      <w:ind w:left="1320"/>
    </w:pPr>
    <w:rPr>
      <w:rFonts w:ascii="Calibri" w:eastAsia="Calibri" w:hAnsi="Calibri" w:cs="Times New Roman"/>
      <w:lang w:eastAsia="lv-LV"/>
    </w:rPr>
  </w:style>
  <w:style w:type="paragraph" w:styleId="Saturs8">
    <w:name w:val="toc 8"/>
    <w:basedOn w:val="Parasts"/>
    <w:next w:val="Parasts"/>
    <w:autoRedefine/>
    <w:uiPriority w:val="39"/>
    <w:semiHidden/>
    <w:unhideWhenUsed/>
    <w:rsid w:val="001C2EEE"/>
    <w:pPr>
      <w:spacing w:after="100" w:line="276" w:lineRule="auto"/>
      <w:ind w:left="1540"/>
    </w:pPr>
    <w:rPr>
      <w:rFonts w:ascii="Calibri" w:eastAsia="Calibri" w:hAnsi="Calibri" w:cs="Times New Roman"/>
      <w:lang w:eastAsia="lv-LV"/>
    </w:rPr>
  </w:style>
  <w:style w:type="paragraph" w:styleId="Saturs9">
    <w:name w:val="toc 9"/>
    <w:basedOn w:val="Parasts"/>
    <w:next w:val="Parasts"/>
    <w:autoRedefine/>
    <w:uiPriority w:val="39"/>
    <w:semiHidden/>
    <w:unhideWhenUsed/>
    <w:rsid w:val="001C2EEE"/>
    <w:pPr>
      <w:spacing w:after="100" w:line="276" w:lineRule="auto"/>
      <w:ind w:left="1760"/>
    </w:pPr>
    <w:rPr>
      <w:rFonts w:ascii="Calibri" w:eastAsia="Calibri" w:hAnsi="Calibri" w:cs="Times New Roman"/>
      <w:lang w:eastAsia="lv-LV"/>
    </w:rPr>
  </w:style>
  <w:style w:type="paragraph" w:styleId="Beiguvresteksts">
    <w:name w:val="endnote text"/>
    <w:basedOn w:val="Parasts"/>
    <w:link w:val="BeiguvrestekstsRakstz"/>
    <w:uiPriority w:val="99"/>
    <w:semiHidden/>
    <w:unhideWhenUsed/>
    <w:rsid w:val="001C2EEE"/>
    <w:pPr>
      <w:spacing w:after="0" w:line="240" w:lineRule="auto"/>
    </w:pPr>
    <w:rPr>
      <w:rFonts w:ascii="Calibri" w:eastAsia="Calibri" w:hAnsi="Calibri" w:cs="Times New Roman"/>
      <w:sz w:val="20"/>
      <w:szCs w:val="20"/>
      <w:lang w:val="x-none" w:eastAsia="x-none"/>
    </w:rPr>
  </w:style>
  <w:style w:type="character" w:customStyle="1" w:styleId="BeiguvrestekstsRakstz">
    <w:name w:val="Beigu vēres teksts Rakstz."/>
    <w:basedOn w:val="Noklusjumarindkopasfonts"/>
    <w:link w:val="Beiguvresteksts"/>
    <w:uiPriority w:val="99"/>
    <w:semiHidden/>
    <w:rsid w:val="001C2EEE"/>
    <w:rPr>
      <w:rFonts w:ascii="Calibri" w:eastAsia="Calibri" w:hAnsi="Calibri" w:cs="Times New Roman"/>
      <w:sz w:val="20"/>
      <w:szCs w:val="20"/>
      <w:lang w:val="x-none" w:eastAsia="x-none"/>
    </w:rPr>
  </w:style>
  <w:style w:type="paragraph" w:styleId="Saraksts">
    <w:name w:val="List"/>
    <w:basedOn w:val="Parasts"/>
    <w:uiPriority w:val="99"/>
    <w:semiHidden/>
    <w:unhideWhenUsed/>
    <w:rsid w:val="001C2EEE"/>
    <w:pPr>
      <w:spacing w:after="240" w:line="240" w:lineRule="atLeast"/>
      <w:ind w:left="567" w:hanging="567"/>
      <w:contextualSpacing/>
    </w:pPr>
    <w:rPr>
      <w:rFonts w:ascii="Georgia" w:eastAsia="Arial" w:hAnsi="Georgia" w:cs="Times New Roman"/>
      <w:sz w:val="20"/>
      <w:szCs w:val="20"/>
      <w:lang w:eastAsia="lv-LV"/>
    </w:rPr>
  </w:style>
  <w:style w:type="paragraph" w:styleId="Sarakstaaizzme">
    <w:name w:val="List Bullet"/>
    <w:basedOn w:val="Parasts"/>
    <w:uiPriority w:val="99"/>
    <w:unhideWhenUsed/>
    <w:qFormat/>
    <w:rsid w:val="001C2EEE"/>
    <w:pPr>
      <w:tabs>
        <w:tab w:val="num" w:pos="360"/>
      </w:tabs>
      <w:spacing w:after="0" w:line="240" w:lineRule="auto"/>
      <w:ind w:left="360" w:hanging="360"/>
      <w:contextualSpacing/>
    </w:pPr>
    <w:rPr>
      <w:rFonts w:ascii="Times New Roman" w:eastAsia="Times New Roman" w:hAnsi="Times New Roman" w:cs="Times New Roman"/>
      <w:sz w:val="20"/>
      <w:szCs w:val="20"/>
    </w:rPr>
  </w:style>
  <w:style w:type="paragraph" w:styleId="Sarakstanumurs">
    <w:name w:val="List Number"/>
    <w:basedOn w:val="Parasts"/>
    <w:uiPriority w:val="13"/>
    <w:semiHidden/>
    <w:unhideWhenUsed/>
    <w:qFormat/>
    <w:rsid w:val="001C2EEE"/>
    <w:pPr>
      <w:numPr>
        <w:numId w:val="18"/>
      </w:numPr>
      <w:spacing w:after="240" w:line="240" w:lineRule="atLeast"/>
      <w:contextualSpacing/>
    </w:pPr>
    <w:rPr>
      <w:rFonts w:ascii="Georgia" w:eastAsia="Arial" w:hAnsi="Georgia" w:cs="Times New Roman"/>
      <w:sz w:val="20"/>
      <w:szCs w:val="20"/>
      <w:lang w:eastAsia="lv-LV"/>
    </w:rPr>
  </w:style>
  <w:style w:type="paragraph" w:styleId="Saraksts2">
    <w:name w:val="List 2"/>
    <w:basedOn w:val="Parasts"/>
    <w:uiPriority w:val="99"/>
    <w:semiHidden/>
    <w:unhideWhenUsed/>
    <w:rsid w:val="001C2EEE"/>
    <w:pPr>
      <w:spacing w:after="240" w:line="240" w:lineRule="atLeast"/>
      <w:ind w:left="1134" w:hanging="567"/>
      <w:contextualSpacing/>
    </w:pPr>
    <w:rPr>
      <w:rFonts w:ascii="Georgia" w:eastAsia="Arial" w:hAnsi="Georgia" w:cs="Times New Roman"/>
      <w:sz w:val="20"/>
      <w:szCs w:val="20"/>
      <w:lang w:eastAsia="lv-LV"/>
    </w:rPr>
  </w:style>
  <w:style w:type="paragraph" w:styleId="Saraksts3">
    <w:name w:val="List 3"/>
    <w:basedOn w:val="Parasts"/>
    <w:uiPriority w:val="99"/>
    <w:semiHidden/>
    <w:unhideWhenUsed/>
    <w:rsid w:val="001C2EEE"/>
    <w:pPr>
      <w:spacing w:after="240" w:line="240" w:lineRule="atLeast"/>
      <w:ind w:left="1701" w:hanging="567"/>
      <w:contextualSpacing/>
    </w:pPr>
    <w:rPr>
      <w:rFonts w:ascii="Georgia" w:eastAsia="Arial" w:hAnsi="Georgia" w:cs="Times New Roman"/>
      <w:sz w:val="20"/>
      <w:szCs w:val="20"/>
      <w:lang w:eastAsia="lv-LV"/>
    </w:rPr>
  </w:style>
  <w:style w:type="paragraph" w:styleId="Saraksts4">
    <w:name w:val="List 4"/>
    <w:basedOn w:val="Parasts"/>
    <w:uiPriority w:val="99"/>
    <w:semiHidden/>
    <w:unhideWhenUsed/>
    <w:rsid w:val="001C2EEE"/>
    <w:pPr>
      <w:spacing w:after="240" w:line="240" w:lineRule="atLeast"/>
      <w:ind w:left="2268" w:hanging="567"/>
      <w:contextualSpacing/>
    </w:pPr>
    <w:rPr>
      <w:rFonts w:ascii="Georgia" w:eastAsia="Arial" w:hAnsi="Georgia" w:cs="Times New Roman"/>
      <w:sz w:val="20"/>
      <w:szCs w:val="20"/>
      <w:lang w:eastAsia="lv-LV"/>
    </w:rPr>
  </w:style>
  <w:style w:type="paragraph" w:styleId="Saraksts5">
    <w:name w:val="List 5"/>
    <w:basedOn w:val="Parasts"/>
    <w:uiPriority w:val="99"/>
    <w:semiHidden/>
    <w:unhideWhenUsed/>
    <w:rsid w:val="001C2EEE"/>
    <w:pPr>
      <w:spacing w:after="240" w:line="240" w:lineRule="atLeast"/>
      <w:ind w:left="2835" w:hanging="567"/>
      <w:contextualSpacing/>
    </w:pPr>
    <w:rPr>
      <w:rFonts w:ascii="Georgia" w:eastAsia="Arial" w:hAnsi="Georgia" w:cs="Times New Roman"/>
      <w:sz w:val="20"/>
      <w:szCs w:val="20"/>
      <w:lang w:eastAsia="lv-LV"/>
    </w:rPr>
  </w:style>
  <w:style w:type="paragraph" w:styleId="Sarakstaaizzme2">
    <w:name w:val="List Bullet 2"/>
    <w:basedOn w:val="Parasts"/>
    <w:uiPriority w:val="99"/>
    <w:unhideWhenUsed/>
    <w:qFormat/>
    <w:rsid w:val="001C2EEE"/>
    <w:pPr>
      <w:tabs>
        <w:tab w:val="num" w:pos="1134"/>
      </w:tabs>
      <w:spacing w:after="240" w:line="240" w:lineRule="atLeast"/>
      <w:ind w:left="1134" w:hanging="567"/>
      <w:contextualSpacing/>
    </w:pPr>
    <w:rPr>
      <w:rFonts w:ascii="Georgia" w:eastAsia="Arial" w:hAnsi="Georgia" w:cs="Times New Roman"/>
      <w:sz w:val="20"/>
      <w:szCs w:val="20"/>
      <w:lang w:eastAsia="lv-LV"/>
    </w:rPr>
  </w:style>
  <w:style w:type="paragraph" w:styleId="Sarakstaaizzme3">
    <w:name w:val="List Bullet 3"/>
    <w:basedOn w:val="Parasts"/>
    <w:uiPriority w:val="13"/>
    <w:semiHidden/>
    <w:unhideWhenUsed/>
    <w:qFormat/>
    <w:rsid w:val="001C2EEE"/>
    <w:pPr>
      <w:tabs>
        <w:tab w:val="num" w:pos="1701"/>
      </w:tabs>
      <w:spacing w:after="240" w:line="240" w:lineRule="atLeast"/>
      <w:ind w:left="1701" w:hanging="567"/>
      <w:contextualSpacing/>
    </w:pPr>
    <w:rPr>
      <w:rFonts w:ascii="Georgia" w:eastAsia="Arial" w:hAnsi="Georgia" w:cs="Times New Roman"/>
      <w:sz w:val="20"/>
      <w:szCs w:val="20"/>
      <w:lang w:eastAsia="lv-LV"/>
    </w:rPr>
  </w:style>
  <w:style w:type="paragraph" w:styleId="Sarakstaaizzme4">
    <w:name w:val="List Bullet 4"/>
    <w:basedOn w:val="Parasts"/>
    <w:uiPriority w:val="13"/>
    <w:semiHidden/>
    <w:unhideWhenUsed/>
    <w:rsid w:val="001C2EEE"/>
    <w:pPr>
      <w:tabs>
        <w:tab w:val="num" w:pos="2268"/>
      </w:tabs>
      <w:spacing w:after="240" w:line="240" w:lineRule="atLeast"/>
      <w:ind w:left="2268" w:hanging="567"/>
      <w:contextualSpacing/>
    </w:pPr>
    <w:rPr>
      <w:rFonts w:ascii="Georgia" w:eastAsia="Arial" w:hAnsi="Georgia" w:cs="Times New Roman"/>
      <w:sz w:val="20"/>
      <w:szCs w:val="20"/>
      <w:lang w:eastAsia="lv-LV"/>
    </w:rPr>
  </w:style>
  <w:style w:type="paragraph" w:styleId="Sarakstaaizzme5">
    <w:name w:val="List Bullet 5"/>
    <w:basedOn w:val="Parasts"/>
    <w:uiPriority w:val="13"/>
    <w:semiHidden/>
    <w:unhideWhenUsed/>
    <w:rsid w:val="001C2EEE"/>
    <w:pPr>
      <w:tabs>
        <w:tab w:val="num" w:pos="2835"/>
      </w:tabs>
      <w:spacing w:after="240" w:line="240" w:lineRule="atLeast"/>
      <w:ind w:left="2835" w:hanging="567"/>
      <w:contextualSpacing/>
    </w:pPr>
    <w:rPr>
      <w:rFonts w:ascii="Georgia" w:eastAsia="Arial" w:hAnsi="Georgia" w:cs="Times New Roman"/>
      <w:sz w:val="20"/>
      <w:szCs w:val="20"/>
      <w:lang w:eastAsia="lv-LV"/>
    </w:rPr>
  </w:style>
  <w:style w:type="paragraph" w:styleId="Sarakstanumurs2">
    <w:name w:val="List Number 2"/>
    <w:basedOn w:val="Parasts"/>
    <w:uiPriority w:val="13"/>
    <w:semiHidden/>
    <w:unhideWhenUsed/>
    <w:qFormat/>
    <w:rsid w:val="001C2EEE"/>
    <w:pPr>
      <w:numPr>
        <w:ilvl w:val="1"/>
        <w:numId w:val="18"/>
      </w:numPr>
      <w:spacing w:after="240" w:line="240" w:lineRule="atLeast"/>
      <w:contextualSpacing/>
    </w:pPr>
    <w:rPr>
      <w:rFonts w:ascii="Georgia" w:eastAsia="Arial" w:hAnsi="Georgia" w:cs="Times New Roman"/>
      <w:sz w:val="20"/>
      <w:szCs w:val="20"/>
      <w:lang w:eastAsia="lv-LV"/>
    </w:rPr>
  </w:style>
  <w:style w:type="paragraph" w:styleId="Sarakstanumurs3">
    <w:name w:val="List Number 3"/>
    <w:basedOn w:val="Parasts"/>
    <w:uiPriority w:val="13"/>
    <w:semiHidden/>
    <w:unhideWhenUsed/>
    <w:qFormat/>
    <w:rsid w:val="001C2EEE"/>
    <w:pPr>
      <w:numPr>
        <w:ilvl w:val="2"/>
        <w:numId w:val="18"/>
      </w:numPr>
      <w:spacing w:after="240" w:line="240" w:lineRule="atLeast"/>
      <w:contextualSpacing/>
    </w:pPr>
    <w:rPr>
      <w:rFonts w:ascii="Georgia" w:eastAsia="Arial" w:hAnsi="Georgia" w:cs="Times New Roman"/>
      <w:sz w:val="20"/>
      <w:szCs w:val="20"/>
      <w:lang w:eastAsia="lv-LV"/>
    </w:rPr>
  </w:style>
  <w:style w:type="paragraph" w:styleId="Sarakstanumurs4">
    <w:name w:val="List Number 4"/>
    <w:basedOn w:val="Parasts"/>
    <w:uiPriority w:val="99"/>
    <w:semiHidden/>
    <w:unhideWhenUsed/>
    <w:rsid w:val="001C2EEE"/>
    <w:pPr>
      <w:numPr>
        <w:ilvl w:val="3"/>
        <w:numId w:val="18"/>
      </w:numPr>
      <w:spacing w:after="240" w:line="240" w:lineRule="atLeast"/>
      <w:contextualSpacing/>
    </w:pPr>
    <w:rPr>
      <w:rFonts w:ascii="Georgia" w:eastAsia="Arial" w:hAnsi="Georgia" w:cs="Times New Roman"/>
      <w:sz w:val="20"/>
      <w:szCs w:val="20"/>
      <w:lang w:eastAsia="lv-LV"/>
    </w:rPr>
  </w:style>
  <w:style w:type="paragraph" w:styleId="Sarakstanumurs5">
    <w:name w:val="List Number 5"/>
    <w:basedOn w:val="Parasts"/>
    <w:uiPriority w:val="13"/>
    <w:semiHidden/>
    <w:unhideWhenUsed/>
    <w:rsid w:val="001C2EEE"/>
    <w:pPr>
      <w:numPr>
        <w:ilvl w:val="4"/>
        <w:numId w:val="18"/>
      </w:numPr>
      <w:spacing w:after="240" w:line="240" w:lineRule="atLeast"/>
      <w:contextualSpacing/>
    </w:pPr>
    <w:rPr>
      <w:rFonts w:ascii="Georgia" w:eastAsia="Arial" w:hAnsi="Georgia" w:cs="Times New Roman"/>
      <w:sz w:val="20"/>
      <w:szCs w:val="20"/>
      <w:lang w:eastAsia="lv-LV"/>
    </w:rPr>
  </w:style>
  <w:style w:type="paragraph" w:styleId="Sarakstaturpinjums">
    <w:name w:val="List Continue"/>
    <w:basedOn w:val="Parasts"/>
    <w:uiPriority w:val="14"/>
    <w:semiHidden/>
    <w:unhideWhenUsed/>
    <w:qFormat/>
    <w:rsid w:val="001C2EEE"/>
    <w:pPr>
      <w:spacing w:after="120" w:line="240" w:lineRule="atLeast"/>
      <w:ind w:left="567"/>
      <w:contextualSpacing/>
    </w:pPr>
    <w:rPr>
      <w:rFonts w:ascii="Georgia" w:eastAsia="Arial" w:hAnsi="Georgia" w:cs="Times New Roman"/>
      <w:sz w:val="20"/>
      <w:szCs w:val="20"/>
      <w:lang w:eastAsia="lv-LV"/>
    </w:rPr>
  </w:style>
  <w:style w:type="paragraph" w:styleId="Sarakstaturpinjums2">
    <w:name w:val="List Continue 2"/>
    <w:basedOn w:val="Parasts"/>
    <w:uiPriority w:val="99"/>
    <w:semiHidden/>
    <w:unhideWhenUsed/>
    <w:qFormat/>
    <w:rsid w:val="001C2EEE"/>
    <w:pPr>
      <w:spacing w:after="120" w:line="240" w:lineRule="atLeast"/>
      <w:ind w:left="1134"/>
      <w:contextualSpacing/>
    </w:pPr>
    <w:rPr>
      <w:rFonts w:ascii="Georgia" w:eastAsia="Arial" w:hAnsi="Georgia" w:cs="Times New Roman"/>
      <w:sz w:val="20"/>
      <w:szCs w:val="20"/>
      <w:lang w:eastAsia="lv-LV"/>
    </w:rPr>
  </w:style>
  <w:style w:type="paragraph" w:styleId="Sarakstaturpinjums3">
    <w:name w:val="List Continue 3"/>
    <w:basedOn w:val="Parasts"/>
    <w:uiPriority w:val="14"/>
    <w:semiHidden/>
    <w:unhideWhenUsed/>
    <w:qFormat/>
    <w:rsid w:val="001C2EEE"/>
    <w:pPr>
      <w:spacing w:after="120" w:line="240" w:lineRule="atLeast"/>
      <w:ind w:left="1701"/>
      <w:contextualSpacing/>
    </w:pPr>
    <w:rPr>
      <w:rFonts w:ascii="Georgia" w:eastAsia="Arial" w:hAnsi="Georgia" w:cs="Times New Roman"/>
      <w:sz w:val="20"/>
      <w:szCs w:val="20"/>
      <w:lang w:eastAsia="lv-LV"/>
    </w:rPr>
  </w:style>
  <w:style w:type="paragraph" w:styleId="Sarakstaturpinjums4">
    <w:name w:val="List Continue 4"/>
    <w:basedOn w:val="Parasts"/>
    <w:uiPriority w:val="14"/>
    <w:semiHidden/>
    <w:unhideWhenUsed/>
    <w:rsid w:val="001C2EEE"/>
    <w:pPr>
      <w:spacing w:after="120" w:line="240" w:lineRule="atLeast"/>
      <w:ind w:left="2268"/>
      <w:contextualSpacing/>
    </w:pPr>
    <w:rPr>
      <w:rFonts w:ascii="Georgia" w:eastAsia="Arial" w:hAnsi="Georgia" w:cs="Times New Roman"/>
      <w:sz w:val="20"/>
      <w:szCs w:val="20"/>
      <w:lang w:eastAsia="lv-LV"/>
    </w:rPr>
  </w:style>
  <w:style w:type="paragraph" w:styleId="Sarakstaturpinjums5">
    <w:name w:val="List Continue 5"/>
    <w:basedOn w:val="Parasts"/>
    <w:uiPriority w:val="14"/>
    <w:semiHidden/>
    <w:unhideWhenUsed/>
    <w:rsid w:val="001C2EEE"/>
    <w:pPr>
      <w:spacing w:after="120" w:line="240" w:lineRule="atLeast"/>
      <w:ind w:left="2835"/>
      <w:contextualSpacing/>
    </w:pPr>
    <w:rPr>
      <w:rFonts w:ascii="Georgia" w:eastAsia="Arial" w:hAnsi="Georgia" w:cs="Times New Roman"/>
      <w:sz w:val="20"/>
      <w:szCs w:val="20"/>
      <w:lang w:eastAsia="lv-LV"/>
    </w:rPr>
  </w:style>
  <w:style w:type="paragraph" w:styleId="Uzruna">
    <w:name w:val="Salutation"/>
    <w:basedOn w:val="Parasts"/>
    <w:next w:val="Parasts"/>
    <w:link w:val="UzrunaRakstz"/>
    <w:uiPriority w:val="99"/>
    <w:semiHidden/>
    <w:unhideWhenUsed/>
    <w:rsid w:val="001C2EEE"/>
    <w:pPr>
      <w:spacing w:after="240" w:line="240" w:lineRule="atLeast"/>
    </w:pPr>
    <w:rPr>
      <w:rFonts w:ascii="Georgia" w:eastAsia="Arial" w:hAnsi="Georgia" w:cs="Times New Roman"/>
      <w:sz w:val="20"/>
      <w:szCs w:val="20"/>
      <w:lang w:val="x-none" w:eastAsia="x-none"/>
    </w:rPr>
  </w:style>
  <w:style w:type="character" w:customStyle="1" w:styleId="UzrunaRakstz">
    <w:name w:val="Uzruna Rakstz."/>
    <w:basedOn w:val="Noklusjumarindkopasfonts"/>
    <w:link w:val="Uzruna"/>
    <w:uiPriority w:val="99"/>
    <w:semiHidden/>
    <w:rsid w:val="001C2EEE"/>
    <w:rPr>
      <w:rFonts w:ascii="Georgia" w:eastAsia="Arial" w:hAnsi="Georgia" w:cs="Times New Roman"/>
      <w:sz w:val="20"/>
      <w:szCs w:val="20"/>
      <w:lang w:val="x-none" w:eastAsia="x-none"/>
    </w:rPr>
  </w:style>
  <w:style w:type="paragraph" w:styleId="Pamatteksts3">
    <w:name w:val="Body Text 3"/>
    <w:basedOn w:val="Parasts"/>
    <w:link w:val="Pamatteksts3Rakstz"/>
    <w:uiPriority w:val="99"/>
    <w:semiHidden/>
    <w:unhideWhenUsed/>
    <w:rsid w:val="001C2EEE"/>
    <w:pPr>
      <w:spacing w:after="120" w:line="240" w:lineRule="atLeast"/>
    </w:pPr>
    <w:rPr>
      <w:rFonts w:ascii="Georgia" w:eastAsia="Arial" w:hAnsi="Georgia" w:cs="Times New Roman"/>
      <w:sz w:val="16"/>
      <w:szCs w:val="16"/>
      <w:lang w:val="x-none" w:eastAsia="x-none"/>
    </w:rPr>
  </w:style>
  <w:style w:type="character" w:customStyle="1" w:styleId="Pamatteksts3Rakstz">
    <w:name w:val="Pamatteksts 3 Rakstz."/>
    <w:basedOn w:val="Noklusjumarindkopasfonts"/>
    <w:link w:val="Pamatteksts3"/>
    <w:uiPriority w:val="99"/>
    <w:semiHidden/>
    <w:rsid w:val="001C2EEE"/>
    <w:rPr>
      <w:rFonts w:ascii="Georgia" w:eastAsia="Arial" w:hAnsi="Georgia" w:cs="Times New Roman"/>
      <w:sz w:val="16"/>
      <w:szCs w:val="16"/>
      <w:lang w:val="x-none" w:eastAsia="x-none"/>
    </w:rPr>
  </w:style>
  <w:style w:type="paragraph" w:styleId="Tekstabloks">
    <w:name w:val="Block Text"/>
    <w:basedOn w:val="Parasts"/>
    <w:next w:val="Pamatteksts3"/>
    <w:uiPriority w:val="99"/>
    <w:unhideWhenUsed/>
    <w:qFormat/>
    <w:rsid w:val="001C2EEE"/>
    <w:pPr>
      <w:spacing w:after="240" w:line="240" w:lineRule="auto"/>
    </w:pPr>
    <w:rPr>
      <w:rFonts w:ascii="Georgia" w:eastAsia="Arial" w:hAnsi="Georgia" w:cs="Times New Roman"/>
      <w:b/>
      <w:i/>
      <w:color w:val="DC6900"/>
      <w:sz w:val="48"/>
      <w:szCs w:val="48"/>
      <w:lang w:eastAsia="lv-LV"/>
    </w:rPr>
  </w:style>
  <w:style w:type="paragraph" w:customStyle="1" w:styleId="Sarakstarindkopa1">
    <w:name w:val="Saraksta rindkopa1"/>
    <w:basedOn w:val="Parasts"/>
    <w:uiPriority w:val="99"/>
    <w:qFormat/>
    <w:rsid w:val="001C2EEE"/>
    <w:pPr>
      <w:spacing w:after="0" w:line="240" w:lineRule="auto"/>
      <w:ind w:left="720"/>
      <w:contextualSpacing/>
    </w:pPr>
    <w:rPr>
      <w:rFonts w:ascii="Times New Roman" w:eastAsia="Times New Roman" w:hAnsi="Times New Roman" w:cs="Times New Roman"/>
      <w:sz w:val="20"/>
      <w:szCs w:val="20"/>
    </w:rPr>
  </w:style>
  <w:style w:type="paragraph" w:customStyle="1" w:styleId="Style2">
    <w:name w:val="Style2"/>
    <w:basedOn w:val="Parasts"/>
    <w:rsid w:val="001C2EEE"/>
    <w:pPr>
      <w:widowControl w:val="0"/>
      <w:spacing w:after="0" w:line="240" w:lineRule="auto"/>
    </w:pPr>
    <w:rPr>
      <w:rFonts w:ascii="Times New Roman" w:eastAsia="Times New Roman" w:hAnsi="Times New Roman" w:cs="Times New Roman"/>
      <w:sz w:val="24"/>
      <w:szCs w:val="24"/>
    </w:rPr>
  </w:style>
  <w:style w:type="paragraph" w:customStyle="1" w:styleId="Style13">
    <w:name w:val="Style13"/>
    <w:basedOn w:val="Parasts"/>
    <w:uiPriority w:val="99"/>
    <w:rsid w:val="001C2EEE"/>
    <w:pPr>
      <w:widowControl w:val="0"/>
      <w:autoSpaceDE w:val="0"/>
      <w:autoSpaceDN w:val="0"/>
      <w:adjustRightInd w:val="0"/>
      <w:spacing w:after="0" w:line="230" w:lineRule="exact"/>
      <w:ind w:firstLine="538"/>
    </w:pPr>
    <w:rPr>
      <w:rFonts w:ascii="Times New Roman" w:eastAsia="Times New Roman" w:hAnsi="Times New Roman" w:cs="Times New Roman"/>
      <w:sz w:val="24"/>
      <w:szCs w:val="24"/>
      <w:lang w:eastAsia="lv-LV"/>
    </w:rPr>
  </w:style>
  <w:style w:type="paragraph" w:customStyle="1" w:styleId="Style14">
    <w:name w:val="Style14"/>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7">
    <w:name w:val="Style17"/>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8">
    <w:name w:val="Style18"/>
    <w:basedOn w:val="Parasts"/>
    <w:uiPriority w:val="99"/>
    <w:rsid w:val="001C2EEE"/>
    <w:pPr>
      <w:widowControl w:val="0"/>
      <w:autoSpaceDE w:val="0"/>
      <w:autoSpaceDN w:val="0"/>
      <w:adjustRightInd w:val="0"/>
      <w:spacing w:after="0" w:line="162" w:lineRule="exact"/>
      <w:ind w:firstLine="523"/>
      <w:jc w:val="both"/>
    </w:pPr>
    <w:rPr>
      <w:rFonts w:ascii="Times New Roman" w:eastAsia="Times New Roman" w:hAnsi="Times New Roman" w:cs="Times New Roman"/>
      <w:sz w:val="24"/>
      <w:szCs w:val="24"/>
      <w:lang w:eastAsia="lv-LV"/>
    </w:rPr>
  </w:style>
  <w:style w:type="paragraph" w:customStyle="1" w:styleId="Style19">
    <w:name w:val="Style19"/>
    <w:basedOn w:val="Parasts"/>
    <w:uiPriority w:val="99"/>
    <w:rsid w:val="001C2EEE"/>
    <w:pPr>
      <w:widowControl w:val="0"/>
      <w:autoSpaceDE w:val="0"/>
      <w:autoSpaceDN w:val="0"/>
      <w:adjustRightInd w:val="0"/>
      <w:spacing w:after="0" w:line="161" w:lineRule="exact"/>
      <w:ind w:firstLine="528"/>
      <w:jc w:val="both"/>
    </w:pPr>
    <w:rPr>
      <w:rFonts w:ascii="Times New Roman" w:eastAsia="Times New Roman" w:hAnsi="Times New Roman" w:cs="Times New Roman"/>
      <w:sz w:val="24"/>
      <w:szCs w:val="24"/>
      <w:lang w:eastAsia="lv-LV"/>
    </w:rPr>
  </w:style>
  <w:style w:type="paragraph" w:customStyle="1" w:styleId="Style9">
    <w:name w:val="Style9"/>
    <w:basedOn w:val="Parasts"/>
    <w:uiPriority w:val="99"/>
    <w:rsid w:val="001C2EEE"/>
    <w:pPr>
      <w:widowControl w:val="0"/>
      <w:autoSpaceDE w:val="0"/>
      <w:autoSpaceDN w:val="0"/>
      <w:adjustRightInd w:val="0"/>
      <w:spacing w:after="0" w:line="160" w:lineRule="exact"/>
      <w:ind w:firstLine="542"/>
      <w:jc w:val="both"/>
    </w:pPr>
    <w:rPr>
      <w:rFonts w:ascii="Times New Roman" w:eastAsia="Times New Roman" w:hAnsi="Times New Roman" w:cs="Times New Roman"/>
      <w:sz w:val="24"/>
      <w:szCs w:val="24"/>
      <w:lang w:eastAsia="lv-LV"/>
    </w:rPr>
  </w:style>
  <w:style w:type="paragraph" w:customStyle="1" w:styleId="Style15">
    <w:name w:val="Style15"/>
    <w:basedOn w:val="Parasts"/>
    <w:uiPriority w:val="99"/>
    <w:rsid w:val="001C2EEE"/>
    <w:pPr>
      <w:widowControl w:val="0"/>
      <w:autoSpaceDE w:val="0"/>
      <w:autoSpaceDN w:val="0"/>
      <w:adjustRightInd w:val="0"/>
      <w:spacing w:after="0" w:line="161" w:lineRule="exact"/>
      <w:ind w:firstLine="528"/>
    </w:pPr>
    <w:rPr>
      <w:rFonts w:ascii="Times New Roman" w:eastAsia="Times New Roman" w:hAnsi="Times New Roman" w:cs="Times New Roman"/>
      <w:sz w:val="24"/>
      <w:szCs w:val="24"/>
      <w:lang w:eastAsia="lv-LV"/>
    </w:rPr>
  </w:style>
  <w:style w:type="paragraph" w:customStyle="1" w:styleId="Style16">
    <w:name w:val="Style16"/>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
    <w:name w:val="Style1"/>
    <w:basedOn w:val="Parasts"/>
    <w:qFormat/>
    <w:rsid w:val="001C2EEE"/>
    <w:pPr>
      <w:widowControl w:val="0"/>
      <w:autoSpaceDE w:val="0"/>
      <w:autoSpaceDN w:val="0"/>
      <w:adjustRightInd w:val="0"/>
      <w:spacing w:after="0" w:line="233" w:lineRule="exact"/>
    </w:pPr>
    <w:rPr>
      <w:rFonts w:ascii="Times New Roman" w:eastAsia="Times New Roman" w:hAnsi="Times New Roman" w:cs="Times New Roman"/>
      <w:sz w:val="24"/>
      <w:szCs w:val="24"/>
      <w:lang w:eastAsia="lv-LV"/>
    </w:rPr>
  </w:style>
  <w:style w:type="paragraph" w:customStyle="1" w:styleId="Style3">
    <w:name w:val="Style3"/>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4">
    <w:name w:val="Style4"/>
    <w:basedOn w:val="Parasts"/>
    <w:uiPriority w:val="99"/>
    <w:rsid w:val="001C2EEE"/>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lv-LV"/>
    </w:rPr>
  </w:style>
  <w:style w:type="paragraph" w:customStyle="1" w:styleId="Style5">
    <w:name w:val="Style5"/>
    <w:basedOn w:val="Parasts"/>
    <w:uiPriority w:val="99"/>
    <w:rsid w:val="001C2EEE"/>
    <w:pPr>
      <w:widowControl w:val="0"/>
      <w:autoSpaceDE w:val="0"/>
      <w:autoSpaceDN w:val="0"/>
      <w:adjustRightInd w:val="0"/>
      <w:spacing w:after="0" w:line="277" w:lineRule="exact"/>
    </w:pPr>
    <w:rPr>
      <w:rFonts w:ascii="Times New Roman" w:eastAsia="Times New Roman" w:hAnsi="Times New Roman" w:cs="Times New Roman"/>
      <w:sz w:val="24"/>
      <w:szCs w:val="24"/>
      <w:lang w:eastAsia="lv-LV"/>
    </w:rPr>
  </w:style>
  <w:style w:type="paragraph" w:customStyle="1" w:styleId="Style6">
    <w:name w:val="Style6"/>
    <w:basedOn w:val="Parasts"/>
    <w:uiPriority w:val="99"/>
    <w:rsid w:val="001C2EEE"/>
    <w:pPr>
      <w:widowControl w:val="0"/>
      <w:autoSpaceDE w:val="0"/>
      <w:autoSpaceDN w:val="0"/>
      <w:adjustRightInd w:val="0"/>
      <w:spacing w:after="0" w:line="233" w:lineRule="exact"/>
      <w:jc w:val="center"/>
    </w:pPr>
    <w:rPr>
      <w:rFonts w:ascii="Times New Roman" w:eastAsia="Times New Roman" w:hAnsi="Times New Roman" w:cs="Times New Roman"/>
      <w:sz w:val="24"/>
      <w:szCs w:val="24"/>
      <w:lang w:eastAsia="lv-LV"/>
    </w:rPr>
  </w:style>
  <w:style w:type="paragraph" w:customStyle="1" w:styleId="Style7">
    <w:name w:val="Style7"/>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8">
    <w:name w:val="Style8"/>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0">
    <w:name w:val="Style10"/>
    <w:basedOn w:val="Parasts"/>
    <w:uiPriority w:val="99"/>
    <w:rsid w:val="001C2EEE"/>
    <w:pPr>
      <w:widowControl w:val="0"/>
      <w:autoSpaceDE w:val="0"/>
      <w:autoSpaceDN w:val="0"/>
      <w:adjustRightInd w:val="0"/>
      <w:spacing w:after="0" w:line="245" w:lineRule="exact"/>
      <w:ind w:hanging="475"/>
    </w:pPr>
    <w:rPr>
      <w:rFonts w:ascii="Times New Roman" w:eastAsia="Times New Roman" w:hAnsi="Times New Roman" w:cs="Times New Roman"/>
      <w:sz w:val="24"/>
      <w:szCs w:val="24"/>
      <w:lang w:eastAsia="lv-LV"/>
    </w:rPr>
  </w:style>
  <w:style w:type="paragraph" w:customStyle="1" w:styleId="Style11">
    <w:name w:val="Style11"/>
    <w:basedOn w:val="Parasts"/>
    <w:uiPriority w:val="99"/>
    <w:rsid w:val="001C2EEE"/>
    <w:pPr>
      <w:widowControl w:val="0"/>
      <w:autoSpaceDE w:val="0"/>
      <w:autoSpaceDN w:val="0"/>
      <w:adjustRightInd w:val="0"/>
      <w:spacing w:after="0" w:line="245" w:lineRule="exact"/>
      <w:ind w:hanging="341"/>
      <w:jc w:val="both"/>
    </w:pPr>
    <w:rPr>
      <w:rFonts w:ascii="Times New Roman" w:eastAsia="Times New Roman" w:hAnsi="Times New Roman" w:cs="Times New Roman"/>
      <w:sz w:val="24"/>
      <w:szCs w:val="24"/>
      <w:lang w:eastAsia="lv-LV"/>
    </w:rPr>
  </w:style>
  <w:style w:type="paragraph" w:customStyle="1" w:styleId="Style12">
    <w:name w:val="Style12"/>
    <w:basedOn w:val="Parasts"/>
    <w:uiPriority w:val="99"/>
    <w:rsid w:val="001C2EEE"/>
    <w:pPr>
      <w:widowControl w:val="0"/>
      <w:autoSpaceDE w:val="0"/>
      <w:autoSpaceDN w:val="0"/>
      <w:adjustRightInd w:val="0"/>
      <w:spacing w:after="0" w:line="240" w:lineRule="exact"/>
      <w:ind w:hanging="672"/>
    </w:pPr>
    <w:rPr>
      <w:rFonts w:ascii="Times New Roman" w:eastAsia="Times New Roman" w:hAnsi="Times New Roman" w:cs="Times New Roman"/>
      <w:sz w:val="24"/>
      <w:szCs w:val="24"/>
      <w:lang w:eastAsia="lv-LV"/>
    </w:rPr>
  </w:style>
  <w:style w:type="paragraph" w:customStyle="1" w:styleId="Prskatjums1">
    <w:name w:val="Pārskatījums1"/>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Paragrfs">
    <w:name w:val="Paragrāfs"/>
    <w:basedOn w:val="Parasts"/>
    <w:next w:val="Parasts"/>
    <w:uiPriority w:val="99"/>
    <w:rsid w:val="001C2EEE"/>
    <w:pPr>
      <w:numPr>
        <w:numId w:val="10"/>
      </w:numPr>
      <w:suppressAutoHyphens/>
      <w:spacing w:after="0" w:line="240" w:lineRule="auto"/>
      <w:ind w:left="-1440" w:firstLine="0"/>
      <w:jc w:val="both"/>
    </w:pPr>
    <w:rPr>
      <w:rFonts w:ascii="Arial" w:eastAsia="Times New Roman" w:hAnsi="Arial" w:cs="Times New Roman"/>
      <w:sz w:val="20"/>
      <w:szCs w:val="24"/>
      <w:lang w:eastAsia="ar-SA"/>
    </w:rPr>
  </w:style>
  <w:style w:type="paragraph" w:customStyle="1" w:styleId="Revision1">
    <w:name w:val="Revision1"/>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ListParagraph2">
    <w:name w:val="List Paragraph2"/>
    <w:basedOn w:val="Parasts"/>
    <w:uiPriority w:val="1"/>
    <w:qFormat/>
    <w:rsid w:val="001C2EEE"/>
    <w:pPr>
      <w:spacing w:after="200" w:line="276" w:lineRule="auto"/>
      <w:ind w:left="720"/>
      <w:contextualSpacing/>
    </w:pPr>
    <w:rPr>
      <w:rFonts w:ascii="Times New Roman" w:eastAsia="Calibri" w:hAnsi="Times New Roman" w:cs="Times New Roman"/>
      <w:sz w:val="20"/>
      <w:szCs w:val="20"/>
      <w:lang w:val="x-none" w:eastAsia="x-none"/>
    </w:rPr>
  </w:style>
  <w:style w:type="paragraph" w:customStyle="1" w:styleId="Revision2">
    <w:name w:val="Revision2"/>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NoSpacing4">
    <w:name w:val="No Spacing4"/>
    <w:uiPriority w:val="1"/>
    <w:qFormat/>
    <w:rsid w:val="001C2EEE"/>
    <w:pPr>
      <w:spacing w:after="0" w:line="240" w:lineRule="auto"/>
    </w:pPr>
    <w:rPr>
      <w:rFonts w:ascii="Times New Roman" w:eastAsia="Calibri" w:hAnsi="Times New Roman" w:cs="Times New Roman"/>
      <w:sz w:val="24"/>
    </w:rPr>
  </w:style>
  <w:style w:type="paragraph" w:customStyle="1" w:styleId="CharCharCharCharCharCharCharCharCharCharCharCharCharCharCharCharCharCharCharCharCharCharChar1CharCharCharRakstzRakstzCharCharCharRakstzRakstz">
    <w:name w:val="Char Char Char Char Char Char Char Char Char Char Char Char Char Char Char Char Char Char Char Char Char Char Char1 Char Char Char Rakstz. Rakstz. Char Char Char Rakstz. Rakstz."/>
    <w:basedOn w:val="Parasts"/>
    <w:uiPriority w:val="99"/>
    <w:rsid w:val="001C2EEE"/>
    <w:pPr>
      <w:spacing w:before="120" w:line="240" w:lineRule="exact"/>
      <w:ind w:firstLine="720"/>
      <w:jc w:val="both"/>
    </w:pPr>
    <w:rPr>
      <w:rFonts w:ascii="Verdana" w:eastAsia="Calibri" w:hAnsi="Verdana" w:cs="Verdana"/>
      <w:sz w:val="20"/>
      <w:szCs w:val="20"/>
      <w:lang w:val="en-US" w:eastAsia="lv-LV"/>
    </w:rPr>
  </w:style>
  <w:style w:type="paragraph" w:customStyle="1" w:styleId="h3body1">
    <w:name w:val="h3_body_1"/>
    <w:autoRedefine/>
    <w:uiPriority w:val="99"/>
    <w:rsid w:val="001C2EEE"/>
    <w:pPr>
      <w:numPr>
        <w:ilvl w:val="2"/>
        <w:numId w:val="11"/>
      </w:numPr>
      <w:tabs>
        <w:tab w:val="left" w:pos="993"/>
      </w:tabs>
      <w:spacing w:after="0" w:line="240" w:lineRule="auto"/>
      <w:jc w:val="both"/>
    </w:pPr>
    <w:rPr>
      <w:rFonts w:ascii="Times New Roman" w:eastAsia="Times New Roman" w:hAnsi="Times New Roman" w:cs="Times New Roman"/>
      <w:sz w:val="24"/>
      <w:szCs w:val="24"/>
    </w:rPr>
  </w:style>
  <w:style w:type="paragraph" w:customStyle="1" w:styleId="Rindkopa">
    <w:name w:val="Rindkopa"/>
    <w:basedOn w:val="Parasts"/>
    <w:next w:val="Parasts"/>
    <w:uiPriority w:val="99"/>
    <w:rsid w:val="001C2EEE"/>
    <w:pPr>
      <w:spacing w:after="0" w:line="240" w:lineRule="auto"/>
      <w:ind w:left="851"/>
      <w:jc w:val="both"/>
    </w:pPr>
    <w:rPr>
      <w:rFonts w:ascii="Arial" w:eastAsia="Calibri" w:hAnsi="Arial" w:cs="Arial"/>
      <w:sz w:val="20"/>
      <w:szCs w:val="20"/>
      <w:lang w:eastAsia="lv-LV"/>
    </w:rPr>
  </w:style>
  <w:style w:type="paragraph" w:customStyle="1" w:styleId="TOCHeading1">
    <w:name w:val="TOC Heading1"/>
    <w:basedOn w:val="Virsraksts1"/>
    <w:next w:val="Parasts"/>
    <w:uiPriority w:val="39"/>
    <w:qFormat/>
    <w:rsid w:val="001C2EEE"/>
    <w:pPr>
      <w:keepLines/>
      <w:numPr>
        <w:numId w:val="0"/>
      </w:numPr>
      <w:spacing w:after="480" w:line="600" w:lineRule="atLeast"/>
      <w:ind w:left="858" w:hanging="432"/>
      <w:outlineLvl w:val="9"/>
    </w:pPr>
    <w:rPr>
      <w:rFonts w:ascii="Georgia" w:eastAsia="Calibri" w:hAnsi="Georgia"/>
      <w:bCs/>
      <w:i/>
      <w:sz w:val="56"/>
      <w:szCs w:val="28"/>
      <w:lang w:val="en-US" w:eastAsia="lv-LV"/>
    </w:rPr>
  </w:style>
  <w:style w:type="character" w:customStyle="1" w:styleId="TablebodyChar">
    <w:name w:val="Table body Char"/>
    <w:link w:val="Tablebody"/>
    <w:uiPriority w:val="99"/>
    <w:locked/>
    <w:rsid w:val="001C2EEE"/>
    <w:rPr>
      <w:rFonts w:ascii="Arial" w:hAnsi="Arial" w:cs="Arial"/>
    </w:rPr>
  </w:style>
  <w:style w:type="paragraph" w:customStyle="1" w:styleId="Tablebody">
    <w:name w:val="Table body"/>
    <w:basedOn w:val="Parasts"/>
    <w:link w:val="TablebodyChar"/>
    <w:uiPriority w:val="99"/>
    <w:qFormat/>
    <w:rsid w:val="001C2EEE"/>
    <w:pPr>
      <w:spacing w:before="40" w:after="40" w:line="240" w:lineRule="auto"/>
      <w:ind w:left="43" w:hanging="9"/>
      <w:contextualSpacing/>
      <w:jc w:val="both"/>
    </w:pPr>
    <w:rPr>
      <w:rFonts w:ascii="Arial" w:hAnsi="Arial" w:cs="Arial"/>
    </w:rPr>
  </w:style>
  <w:style w:type="character" w:customStyle="1" w:styleId="BodySingleChar">
    <w:name w:val="Body Single Char"/>
    <w:link w:val="BodySingle"/>
    <w:uiPriority w:val="1"/>
    <w:locked/>
    <w:rsid w:val="001C2EEE"/>
    <w:rPr>
      <w:rFonts w:ascii="Georgia" w:eastAsia="Arial" w:hAnsi="Georgia"/>
    </w:rPr>
  </w:style>
  <w:style w:type="paragraph" w:customStyle="1" w:styleId="BodySingle">
    <w:name w:val="Body Single"/>
    <w:basedOn w:val="Pamatteksts"/>
    <w:link w:val="BodySingleChar"/>
    <w:uiPriority w:val="1"/>
    <w:qFormat/>
    <w:rsid w:val="001C2EEE"/>
    <w:pPr>
      <w:spacing w:after="0" w:line="240" w:lineRule="atLeast"/>
    </w:pPr>
    <w:rPr>
      <w:rFonts w:ascii="Georgia" w:eastAsia="Arial" w:hAnsi="Georgia" w:cstheme="minorBidi"/>
      <w:sz w:val="22"/>
      <w:szCs w:val="22"/>
      <w:lang w:eastAsia="en-US"/>
    </w:rPr>
  </w:style>
  <w:style w:type="paragraph" w:customStyle="1" w:styleId="SubHeading">
    <w:name w:val="Sub Heading"/>
    <w:basedOn w:val="Virsraksts1"/>
    <w:uiPriority w:val="99"/>
    <w:qFormat/>
    <w:rsid w:val="001C2EEE"/>
    <w:pPr>
      <w:keepLines/>
      <w:numPr>
        <w:numId w:val="0"/>
      </w:numPr>
      <w:spacing w:after="480" w:line="600" w:lineRule="atLeast"/>
      <w:ind w:left="858" w:hanging="432"/>
    </w:pPr>
    <w:rPr>
      <w:rFonts w:ascii="Georgia" w:eastAsia="Calibri" w:hAnsi="Georgia"/>
      <w:b w:val="0"/>
      <w:bCs/>
      <w:sz w:val="56"/>
      <w:szCs w:val="28"/>
      <w:lang w:val="x-none" w:eastAsia="lv-LV"/>
    </w:rPr>
  </w:style>
  <w:style w:type="character" w:customStyle="1" w:styleId="Heading1NoSpacingChar">
    <w:name w:val="Heading 1 No Spacing Char"/>
    <w:link w:val="Heading1NoSpacing"/>
    <w:uiPriority w:val="9"/>
    <w:locked/>
    <w:rsid w:val="001C2EEE"/>
    <w:rPr>
      <w:rFonts w:ascii="Georgia" w:hAnsi="Georgia"/>
      <w:b/>
      <w:bCs/>
      <w:i/>
      <w:sz w:val="56"/>
      <w:szCs w:val="28"/>
      <w:lang w:val="x-none" w:eastAsia="x-none"/>
    </w:rPr>
  </w:style>
  <w:style w:type="paragraph" w:customStyle="1" w:styleId="Heading1NoSpacing">
    <w:name w:val="Heading 1 No Spacing"/>
    <w:basedOn w:val="Virsraksts1"/>
    <w:next w:val="Virsraksts2"/>
    <w:link w:val="Heading1NoSpacingChar"/>
    <w:uiPriority w:val="9"/>
    <w:qFormat/>
    <w:rsid w:val="001C2EEE"/>
    <w:pPr>
      <w:keepLines/>
      <w:numPr>
        <w:numId w:val="0"/>
      </w:numPr>
      <w:spacing w:line="600" w:lineRule="atLeast"/>
      <w:ind w:left="858" w:hanging="432"/>
    </w:pPr>
    <w:rPr>
      <w:rFonts w:ascii="Georgia" w:eastAsiaTheme="minorHAnsi" w:hAnsi="Georgia" w:cstheme="minorBidi"/>
      <w:bCs/>
      <w:i/>
      <w:sz w:val="56"/>
      <w:szCs w:val="28"/>
      <w:lang w:val="x-none" w:eastAsia="x-none"/>
    </w:rPr>
  </w:style>
  <w:style w:type="character" w:customStyle="1" w:styleId="QuoteChar">
    <w:name w:val="Quote Char"/>
    <w:link w:val="Quote1"/>
    <w:uiPriority w:val="29"/>
    <w:locked/>
    <w:rsid w:val="001C2EEE"/>
    <w:rPr>
      <w:rFonts w:ascii="Georgia" w:eastAsia="Arial" w:hAnsi="Georgia"/>
      <w:i/>
      <w:iCs/>
      <w:color w:val="000000"/>
      <w:lang w:val="x-none" w:eastAsia="x-none"/>
    </w:rPr>
  </w:style>
  <w:style w:type="paragraph" w:customStyle="1" w:styleId="Quote1">
    <w:name w:val="Quote1"/>
    <w:basedOn w:val="Parasts"/>
    <w:next w:val="Parasts"/>
    <w:link w:val="QuoteChar"/>
    <w:uiPriority w:val="29"/>
    <w:qFormat/>
    <w:rsid w:val="001C2EEE"/>
    <w:pPr>
      <w:spacing w:after="240" w:line="240" w:lineRule="atLeast"/>
    </w:pPr>
    <w:rPr>
      <w:rFonts w:ascii="Georgia" w:eastAsia="Arial" w:hAnsi="Georgia"/>
      <w:i/>
      <w:iCs/>
      <w:color w:val="000000"/>
      <w:lang w:val="x-none" w:eastAsia="x-none"/>
    </w:rPr>
  </w:style>
  <w:style w:type="paragraph" w:customStyle="1" w:styleId="BlockText2">
    <w:name w:val="Block Text 2"/>
    <w:basedOn w:val="Parasts"/>
    <w:uiPriority w:val="99"/>
    <w:qFormat/>
    <w:rsid w:val="001C2EEE"/>
    <w:pPr>
      <w:pBdr>
        <w:top w:val="single" w:sz="2" w:space="10" w:color="DC6900"/>
        <w:left w:val="single" w:sz="2" w:space="10" w:color="DC6900"/>
        <w:bottom w:val="single" w:sz="2" w:space="10" w:color="DC6900"/>
        <w:right w:val="single" w:sz="2" w:space="10" w:color="DC6900"/>
      </w:pBdr>
      <w:shd w:val="clear" w:color="auto" w:fill="DC6900"/>
      <w:spacing w:after="240" w:line="240" w:lineRule="auto"/>
      <w:ind w:left="227" w:right="227"/>
    </w:pPr>
    <w:rPr>
      <w:rFonts w:ascii="Georgia" w:eastAsia="Arial" w:hAnsi="Georgia" w:cs="Times New Roman"/>
      <w:i/>
      <w:color w:val="FFFFFF"/>
      <w:sz w:val="48"/>
      <w:szCs w:val="48"/>
      <w:lang w:eastAsia="lv-LV"/>
    </w:rPr>
  </w:style>
  <w:style w:type="paragraph" w:customStyle="1" w:styleId="BlockText3">
    <w:name w:val="Block Text 3"/>
    <w:basedOn w:val="Tekstabloks"/>
    <w:uiPriority w:val="99"/>
    <w:qFormat/>
    <w:rsid w:val="001C2EEE"/>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paragraph" w:customStyle="1" w:styleId="CoverTitle">
    <w:name w:val="Cover Title"/>
    <w:basedOn w:val="Parasts"/>
    <w:uiPriority w:val="99"/>
    <w:rsid w:val="001C2EEE"/>
    <w:pPr>
      <w:autoSpaceDE w:val="0"/>
      <w:autoSpaceDN w:val="0"/>
      <w:adjustRightInd w:val="0"/>
      <w:spacing w:before="3120" w:after="0" w:line="720" w:lineRule="atLeast"/>
    </w:pPr>
    <w:rPr>
      <w:rFonts w:ascii="Arial" w:eastAsia="Calibri" w:hAnsi="Arial" w:cs="Arial"/>
      <w:noProof/>
      <w:color w:val="D06F1A"/>
      <w:sz w:val="72"/>
      <w:szCs w:val="58"/>
      <w:lang w:eastAsia="lv-LV"/>
    </w:rPr>
  </w:style>
  <w:style w:type="paragraph" w:customStyle="1" w:styleId="ISTableNumberedList">
    <w:name w:val="IS Table Numbered List"/>
    <w:basedOn w:val="Parasts"/>
    <w:uiPriority w:val="99"/>
    <w:rsid w:val="001C2EEE"/>
    <w:pPr>
      <w:numPr>
        <w:numId w:val="12"/>
      </w:numPr>
      <w:tabs>
        <w:tab w:val="left" w:pos="4680"/>
      </w:tabs>
      <w:overflowPunct w:val="0"/>
      <w:autoSpaceDE w:val="0"/>
      <w:autoSpaceDN w:val="0"/>
      <w:adjustRightInd w:val="0"/>
      <w:spacing w:before="40" w:after="40" w:line="240" w:lineRule="auto"/>
    </w:pPr>
    <w:rPr>
      <w:rFonts w:ascii="Calibri" w:eastAsia="Arial Unicode MS" w:hAnsi="Calibri" w:cs="Arial"/>
      <w:bCs/>
      <w:sz w:val="20"/>
      <w:szCs w:val="20"/>
      <w:lang w:eastAsia="lv-LV"/>
    </w:rPr>
  </w:style>
  <w:style w:type="paragraph" w:customStyle="1" w:styleId="ISTableBullet">
    <w:name w:val="IS Table Bullet"/>
    <w:basedOn w:val="Parasts"/>
    <w:uiPriority w:val="99"/>
    <w:rsid w:val="001C2EEE"/>
    <w:pPr>
      <w:overflowPunct w:val="0"/>
      <w:autoSpaceDE w:val="0"/>
      <w:autoSpaceDN w:val="0"/>
      <w:adjustRightInd w:val="0"/>
      <w:spacing w:before="40" w:after="40" w:line="240" w:lineRule="auto"/>
    </w:pPr>
    <w:rPr>
      <w:rFonts w:ascii="Calibri" w:eastAsia="MS Mincho" w:hAnsi="Calibri" w:cs="Times New Roman"/>
      <w:sz w:val="20"/>
      <w:szCs w:val="20"/>
      <w:lang w:eastAsia="lv-LV"/>
    </w:rPr>
  </w:style>
  <w:style w:type="paragraph" w:customStyle="1" w:styleId="ISTableText">
    <w:name w:val="IS Table Text"/>
    <w:basedOn w:val="Uzruna"/>
    <w:uiPriority w:val="99"/>
    <w:rsid w:val="001C2EEE"/>
    <w:pPr>
      <w:tabs>
        <w:tab w:val="left" w:pos="4680"/>
      </w:tabs>
      <w:overflowPunct w:val="0"/>
      <w:autoSpaceDE w:val="0"/>
      <w:autoSpaceDN w:val="0"/>
      <w:adjustRightInd w:val="0"/>
      <w:spacing w:before="40" w:after="40" w:line="240" w:lineRule="auto"/>
    </w:pPr>
    <w:rPr>
      <w:rFonts w:ascii="Calibri" w:eastAsia="MS Mincho" w:hAnsi="Calibri" w:cs="Arial"/>
      <w:bCs/>
    </w:rPr>
  </w:style>
  <w:style w:type="character" w:customStyle="1" w:styleId="ISBodyTextChar">
    <w:name w:val="IS Body Text Char"/>
    <w:link w:val="ISBodyText"/>
    <w:uiPriority w:val="99"/>
    <w:locked/>
    <w:rsid w:val="001C2EEE"/>
    <w:rPr>
      <w:rFonts w:ascii="Calibri" w:eastAsia="MS Mincho" w:hAnsi="Calibri"/>
      <w:bCs/>
      <w:lang w:val="x-none" w:eastAsia="x-none"/>
    </w:rPr>
  </w:style>
  <w:style w:type="paragraph" w:customStyle="1" w:styleId="ISBodyText">
    <w:name w:val="IS Body Text"/>
    <w:basedOn w:val="Parasts"/>
    <w:link w:val="ISBodyTextChar"/>
    <w:uiPriority w:val="99"/>
    <w:rsid w:val="001C2EEE"/>
    <w:pPr>
      <w:overflowPunct w:val="0"/>
      <w:autoSpaceDE w:val="0"/>
      <w:autoSpaceDN w:val="0"/>
      <w:adjustRightInd w:val="0"/>
      <w:spacing w:before="60" w:after="60" w:line="240" w:lineRule="auto"/>
      <w:jc w:val="both"/>
    </w:pPr>
    <w:rPr>
      <w:rFonts w:ascii="Calibri" w:eastAsia="MS Mincho" w:hAnsi="Calibri"/>
      <w:bCs/>
      <w:lang w:val="x-none" w:eastAsia="x-none"/>
    </w:rPr>
  </w:style>
  <w:style w:type="character" w:customStyle="1" w:styleId="ISBulletTextChar">
    <w:name w:val="IS Bullet Text Char"/>
    <w:link w:val="ISBulletText"/>
    <w:uiPriority w:val="99"/>
    <w:locked/>
    <w:rsid w:val="001C2EEE"/>
    <w:rPr>
      <w:rFonts w:ascii="Calibri" w:eastAsia="MS Mincho" w:hAnsi="Calibri"/>
      <w:lang w:val="x-none" w:eastAsia="x-none"/>
    </w:rPr>
  </w:style>
  <w:style w:type="paragraph" w:customStyle="1" w:styleId="ISBulletText">
    <w:name w:val="IS Bullet Text"/>
    <w:basedOn w:val="ISBodyText"/>
    <w:link w:val="ISBulletTextChar"/>
    <w:uiPriority w:val="99"/>
    <w:rsid w:val="001C2EEE"/>
    <w:pPr>
      <w:numPr>
        <w:numId w:val="13"/>
      </w:numPr>
      <w:ind w:right="28"/>
    </w:pPr>
    <w:rPr>
      <w:bCs w:val="0"/>
    </w:rPr>
  </w:style>
  <w:style w:type="character" w:customStyle="1" w:styleId="TablebodytextChar">
    <w:name w:val="Table body text Char"/>
    <w:link w:val="Tablebodytext"/>
    <w:locked/>
    <w:rsid w:val="001C2EEE"/>
    <w:rPr>
      <w:rFonts w:ascii="Arial" w:eastAsia="Times New Roman" w:hAnsi="Arial" w:cs="Arial"/>
      <w:iCs/>
      <w:color w:val="663700"/>
      <w:sz w:val="18"/>
      <w:szCs w:val="18"/>
      <w:lang w:val="en-US" w:eastAsia="lv-LV"/>
    </w:rPr>
  </w:style>
  <w:style w:type="paragraph" w:customStyle="1" w:styleId="Tablebodytext">
    <w:name w:val="Table body text"/>
    <w:link w:val="TablebodytextChar"/>
    <w:rsid w:val="001C2EEE"/>
    <w:pPr>
      <w:spacing w:before="80" w:after="80" w:line="210" w:lineRule="atLeast"/>
      <w:ind w:left="-115"/>
    </w:pPr>
    <w:rPr>
      <w:rFonts w:ascii="Arial" w:eastAsia="Times New Roman" w:hAnsi="Arial" w:cs="Arial"/>
      <w:iCs/>
      <w:color w:val="663700"/>
      <w:sz w:val="18"/>
      <w:szCs w:val="18"/>
      <w:lang w:val="en-US" w:eastAsia="lv-LV"/>
    </w:rPr>
  </w:style>
  <w:style w:type="paragraph" w:customStyle="1" w:styleId="ISBodySubhead">
    <w:name w:val="IS Body Subhead"/>
    <w:basedOn w:val="ISBodyText"/>
    <w:next w:val="ISBodyText"/>
    <w:uiPriority w:val="99"/>
    <w:rsid w:val="001C2EEE"/>
    <w:pPr>
      <w:keepNext/>
      <w:spacing w:before="240"/>
    </w:pPr>
    <w:rPr>
      <w:b/>
      <w:bCs w:val="0"/>
      <w:i/>
      <w:iCs/>
      <w:sz w:val="24"/>
      <w:szCs w:val="24"/>
    </w:rPr>
  </w:style>
  <w:style w:type="paragraph" w:customStyle="1" w:styleId="ISHeading1">
    <w:name w:val="IS Heading 1"/>
    <w:basedOn w:val="Virsraksts1"/>
    <w:next w:val="ISBodyText"/>
    <w:uiPriority w:val="99"/>
    <w:rsid w:val="001C2EEE"/>
    <w:pPr>
      <w:pageBreakBefore/>
      <w:tabs>
        <w:tab w:val="clear" w:pos="567"/>
        <w:tab w:val="num" w:pos="227"/>
        <w:tab w:val="num" w:pos="851"/>
      </w:tabs>
      <w:spacing w:after="120"/>
      <w:ind w:left="851" w:right="176" w:hanging="851"/>
    </w:pPr>
    <w:rPr>
      <w:rFonts w:ascii="Calibri" w:eastAsia="Calibri" w:hAnsi="Calibri" w:cs="Arial"/>
      <w:color w:val="C00000"/>
      <w:sz w:val="40"/>
      <w:szCs w:val="40"/>
      <w:lang w:val="x-none" w:eastAsia="lv-LV"/>
    </w:rPr>
  </w:style>
  <w:style w:type="paragraph" w:customStyle="1" w:styleId="ISHeading2">
    <w:name w:val="IS Heading 2"/>
    <w:basedOn w:val="Virsraksts2"/>
    <w:next w:val="ISBodyText"/>
    <w:uiPriority w:val="99"/>
    <w:rsid w:val="001C2EEE"/>
    <w:pPr>
      <w:keepLines w:val="0"/>
      <w:numPr>
        <w:ilvl w:val="1"/>
        <w:numId w:val="14"/>
      </w:numPr>
      <w:tabs>
        <w:tab w:val="num" w:pos="454"/>
      </w:tabs>
      <w:spacing w:before="360" w:after="160" w:line="240" w:lineRule="auto"/>
    </w:pPr>
    <w:rPr>
      <w:rFonts w:ascii="Calibri" w:eastAsia="Calibri" w:hAnsi="Calibri" w:cs="Arial"/>
      <w:b/>
      <w:color w:val="C00000"/>
      <w:sz w:val="32"/>
      <w:szCs w:val="32"/>
      <w:lang w:val="x-none" w:eastAsia="lv-LV"/>
    </w:rPr>
  </w:style>
  <w:style w:type="character" w:customStyle="1" w:styleId="ISHeading3Char">
    <w:name w:val="IS Heading 3 Char"/>
    <w:link w:val="ISHeading3"/>
    <w:uiPriority w:val="99"/>
    <w:locked/>
    <w:rsid w:val="001C2EEE"/>
    <w:rPr>
      <w:rFonts w:ascii="Calibri" w:hAnsi="Calibri"/>
      <w:b/>
      <w:color w:val="C00000"/>
      <w:sz w:val="24"/>
      <w:szCs w:val="24"/>
      <w:lang w:val="x-none" w:eastAsia="x-none"/>
    </w:rPr>
  </w:style>
  <w:style w:type="paragraph" w:customStyle="1" w:styleId="ISHeading3">
    <w:name w:val="IS Heading 3"/>
    <w:basedOn w:val="ISHeading2"/>
    <w:next w:val="ISBodyText"/>
    <w:link w:val="ISHeading3Char"/>
    <w:uiPriority w:val="99"/>
    <w:rsid w:val="001C2EEE"/>
    <w:pPr>
      <w:numPr>
        <w:ilvl w:val="2"/>
      </w:numPr>
      <w:tabs>
        <w:tab w:val="num" w:pos="680"/>
      </w:tabs>
      <w:spacing w:after="120"/>
      <w:ind w:left="0" w:firstLine="0"/>
      <w:outlineLvl w:val="2"/>
    </w:pPr>
    <w:rPr>
      <w:rFonts w:eastAsiaTheme="minorHAnsi" w:cstheme="minorBidi"/>
      <w:sz w:val="24"/>
      <w:szCs w:val="24"/>
      <w:lang w:eastAsia="x-none"/>
    </w:rPr>
  </w:style>
  <w:style w:type="paragraph" w:customStyle="1" w:styleId="ISBodyText2">
    <w:name w:val="IS Body Text 2"/>
    <w:basedOn w:val="ISBodyText"/>
    <w:uiPriority w:val="99"/>
    <w:rsid w:val="001C2EEE"/>
    <w:pPr>
      <w:numPr>
        <w:ilvl w:val="5"/>
        <w:numId w:val="14"/>
      </w:numPr>
      <w:tabs>
        <w:tab w:val="clear" w:pos="851"/>
      </w:tabs>
      <w:ind w:left="4320" w:hanging="180"/>
    </w:pPr>
  </w:style>
  <w:style w:type="paragraph" w:customStyle="1" w:styleId="ISBodyText1">
    <w:name w:val="IS Body Text 1"/>
    <w:basedOn w:val="ISBodyText"/>
    <w:uiPriority w:val="99"/>
    <w:rsid w:val="001C2EEE"/>
    <w:pPr>
      <w:numPr>
        <w:ilvl w:val="4"/>
        <w:numId w:val="14"/>
      </w:numPr>
      <w:tabs>
        <w:tab w:val="clear" w:pos="851"/>
      </w:tabs>
      <w:ind w:left="3600" w:hanging="360"/>
    </w:pPr>
  </w:style>
  <w:style w:type="paragraph" w:customStyle="1" w:styleId="ISBodyText3">
    <w:name w:val="IS Body Text 3"/>
    <w:basedOn w:val="ISBodyText"/>
    <w:uiPriority w:val="99"/>
    <w:rsid w:val="001C2EEE"/>
    <w:pPr>
      <w:numPr>
        <w:ilvl w:val="6"/>
        <w:numId w:val="14"/>
      </w:numPr>
      <w:tabs>
        <w:tab w:val="clear" w:pos="851"/>
        <w:tab w:val="num" w:pos="5760"/>
      </w:tabs>
      <w:ind w:left="5760" w:hanging="360"/>
    </w:pPr>
  </w:style>
  <w:style w:type="paragraph" w:customStyle="1" w:styleId="ISHeading4">
    <w:name w:val="IS Heading 4"/>
    <w:basedOn w:val="ISHeading3"/>
    <w:uiPriority w:val="99"/>
    <w:rsid w:val="001C2EEE"/>
    <w:pPr>
      <w:numPr>
        <w:ilvl w:val="3"/>
      </w:numPr>
      <w:tabs>
        <w:tab w:val="clear" w:pos="1430"/>
        <w:tab w:val="num" w:pos="851"/>
        <w:tab w:val="num" w:pos="1276"/>
        <w:tab w:val="num" w:pos="2520"/>
        <w:tab w:val="num" w:pos="7920"/>
      </w:tabs>
      <w:ind w:left="1276" w:hanging="709"/>
      <w:outlineLvl w:val="3"/>
    </w:pPr>
    <w:rPr>
      <w:i/>
      <w:sz w:val="22"/>
    </w:rPr>
  </w:style>
  <w:style w:type="character" w:customStyle="1" w:styleId="ZMBulletTextChar">
    <w:name w:val="ZM Bullet Text Char"/>
    <w:link w:val="ZMBulletText"/>
    <w:locked/>
    <w:rsid w:val="001C2EEE"/>
    <w:rPr>
      <w:rFonts w:ascii="Calibri" w:eastAsia="MS Mincho" w:hAnsi="Calibri"/>
      <w:lang w:val="x-none" w:eastAsia="x-none"/>
    </w:rPr>
  </w:style>
  <w:style w:type="paragraph" w:customStyle="1" w:styleId="ZMBulletText">
    <w:name w:val="ZM Bullet Text"/>
    <w:basedOn w:val="Parasts"/>
    <w:link w:val="ZMBulletTextChar"/>
    <w:qFormat/>
    <w:rsid w:val="001C2EEE"/>
    <w:pPr>
      <w:overflowPunct w:val="0"/>
      <w:autoSpaceDE w:val="0"/>
      <w:autoSpaceDN w:val="0"/>
      <w:adjustRightInd w:val="0"/>
      <w:spacing w:after="120" w:line="240" w:lineRule="atLeast"/>
      <w:ind w:left="1382" w:right="27" w:hanging="360"/>
      <w:jc w:val="both"/>
    </w:pPr>
    <w:rPr>
      <w:rFonts w:ascii="Calibri" w:eastAsia="MS Mincho" w:hAnsi="Calibri"/>
      <w:lang w:val="x-none" w:eastAsia="x-none"/>
    </w:rPr>
  </w:style>
  <w:style w:type="character" w:customStyle="1" w:styleId="AATable10CharChar">
    <w:name w:val="AA Table 10 Char Char"/>
    <w:link w:val="AATable10"/>
    <w:locked/>
    <w:rsid w:val="001C2EEE"/>
    <w:rPr>
      <w:rFonts w:ascii="Calibri" w:hAnsi="Calibri"/>
      <w:lang w:val="x-none" w:eastAsia="x-none"/>
    </w:rPr>
  </w:style>
  <w:style w:type="paragraph" w:customStyle="1" w:styleId="AATable10">
    <w:name w:val="AA Table 10"/>
    <w:basedOn w:val="Parasts"/>
    <w:link w:val="AATable10CharChar"/>
    <w:autoRedefine/>
    <w:rsid w:val="001C2EEE"/>
    <w:pPr>
      <w:spacing w:before="40" w:after="40" w:line="240" w:lineRule="auto"/>
      <w:jc w:val="both"/>
    </w:pPr>
    <w:rPr>
      <w:rFonts w:ascii="Calibri" w:hAnsi="Calibri"/>
      <w:lang w:val="x-none" w:eastAsia="x-none"/>
    </w:rPr>
  </w:style>
  <w:style w:type="character" w:customStyle="1" w:styleId="AATablebold10CharChar">
    <w:name w:val="AA Table bold 10 Char Char"/>
    <w:link w:val="AATablebold10"/>
    <w:locked/>
    <w:rsid w:val="001C2EEE"/>
    <w:rPr>
      <w:rFonts w:ascii="Calibri" w:hAnsi="Calibri"/>
      <w:lang w:val="x-none" w:eastAsia="x-none"/>
    </w:rPr>
  </w:style>
  <w:style w:type="paragraph" w:customStyle="1" w:styleId="AATablebold10">
    <w:name w:val="AA Table bold 10"/>
    <w:basedOn w:val="AATable10"/>
    <w:link w:val="AATablebold10CharChar"/>
    <w:rsid w:val="001C2EEE"/>
  </w:style>
  <w:style w:type="paragraph" w:customStyle="1" w:styleId="Tablelist">
    <w:name w:val="Table list"/>
    <w:basedOn w:val="AATable10"/>
    <w:autoRedefine/>
    <w:uiPriority w:val="99"/>
    <w:rsid w:val="001C2EEE"/>
    <w:rPr>
      <w:rFonts w:ascii="Georgia" w:hAnsi="Georgia" w:cs="Arial"/>
      <w:b/>
      <w:bCs/>
      <w:color w:val="000000"/>
      <w:sz w:val="18"/>
      <w:szCs w:val="18"/>
    </w:rPr>
  </w:style>
  <w:style w:type="character" w:customStyle="1" w:styleId="BodytextCharChar">
    <w:name w:val="Body text Char Char"/>
    <w:link w:val="BodyText2"/>
    <w:locked/>
    <w:rsid w:val="001C2EEE"/>
    <w:rPr>
      <w:rFonts w:ascii="Arial" w:hAnsi="Arial" w:cs="Arial"/>
      <w:noProof/>
      <w:color w:val="D06F1A"/>
      <w:sz w:val="21"/>
      <w:lang w:val="x-none" w:eastAsia="x-none"/>
    </w:rPr>
  </w:style>
  <w:style w:type="paragraph" w:customStyle="1" w:styleId="BodyText2">
    <w:name w:val="Body Text2"/>
    <w:basedOn w:val="Parasts"/>
    <w:link w:val="BodytextCharChar"/>
    <w:rsid w:val="001C2EEE"/>
    <w:pPr>
      <w:adjustRightInd w:val="0"/>
      <w:spacing w:after="0" w:line="240" w:lineRule="exact"/>
      <w:jc w:val="both"/>
    </w:pPr>
    <w:rPr>
      <w:rFonts w:ascii="Arial" w:hAnsi="Arial" w:cs="Arial"/>
      <w:noProof/>
      <w:color w:val="D06F1A"/>
      <w:sz w:val="21"/>
      <w:lang w:val="x-none" w:eastAsia="x-none"/>
    </w:rPr>
  </w:style>
  <w:style w:type="paragraph" w:customStyle="1" w:styleId="Tabulasgalva">
    <w:name w:val="Tabulas_galva"/>
    <w:basedOn w:val="Parasts"/>
    <w:uiPriority w:val="99"/>
    <w:rsid w:val="001C2EEE"/>
    <w:pPr>
      <w:keepLines/>
      <w:shd w:val="clear" w:color="auto" w:fill="E6E6E6"/>
      <w:spacing w:after="0" w:line="240" w:lineRule="auto"/>
      <w:jc w:val="center"/>
    </w:pPr>
    <w:rPr>
      <w:rFonts w:ascii="Calibri" w:eastAsia="Calibri" w:hAnsi="Calibri" w:cs="Times New Roman"/>
      <w:b/>
      <w:bCs/>
      <w:lang w:eastAsia="lv-LV"/>
    </w:rPr>
  </w:style>
  <w:style w:type="paragraph" w:customStyle="1" w:styleId="Bulleted">
    <w:name w:val="Bulleted"/>
    <w:basedOn w:val="Parasts"/>
    <w:uiPriority w:val="99"/>
    <w:qFormat/>
    <w:rsid w:val="001C2EEE"/>
    <w:pPr>
      <w:numPr>
        <w:numId w:val="15"/>
      </w:numPr>
      <w:spacing w:after="0" w:line="240" w:lineRule="auto"/>
    </w:pPr>
    <w:rPr>
      <w:rFonts w:ascii="Calibri" w:eastAsia="Calibri" w:hAnsi="Calibri" w:cs="Times New Roman"/>
      <w:sz w:val="20"/>
      <w:szCs w:val="20"/>
      <w:lang w:eastAsia="lv-LV"/>
    </w:rPr>
  </w:style>
  <w:style w:type="paragraph" w:customStyle="1" w:styleId="CM5">
    <w:name w:val="CM5"/>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CM16">
    <w:name w:val="CM16"/>
    <w:basedOn w:val="Default"/>
    <w:next w:val="Default"/>
    <w:uiPriority w:val="99"/>
    <w:rsid w:val="001C2EEE"/>
    <w:pPr>
      <w:spacing w:line="208" w:lineRule="atLeast"/>
    </w:pPr>
    <w:rPr>
      <w:rFonts w:ascii="Times New Roman" w:eastAsia="Arial" w:hAnsi="Times New Roman" w:cs="Times New Roman"/>
      <w:color w:val="auto"/>
      <w:lang w:val="en-GB" w:eastAsia="en-GB"/>
    </w:rPr>
  </w:style>
  <w:style w:type="paragraph" w:customStyle="1" w:styleId="CM11">
    <w:name w:val="CM11"/>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CM10">
    <w:name w:val="CM10"/>
    <w:basedOn w:val="Default"/>
    <w:next w:val="Default"/>
    <w:uiPriority w:val="99"/>
    <w:rsid w:val="001C2EEE"/>
    <w:pPr>
      <w:spacing w:line="208" w:lineRule="atLeast"/>
    </w:pPr>
    <w:rPr>
      <w:rFonts w:ascii="Times New Roman" w:eastAsia="Arial" w:hAnsi="Times New Roman" w:cs="Times New Roman"/>
      <w:color w:val="auto"/>
      <w:lang w:val="en-GB" w:eastAsia="en-GB"/>
    </w:rPr>
  </w:style>
  <w:style w:type="paragraph" w:customStyle="1" w:styleId="CM21">
    <w:name w:val="CM21"/>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font5">
    <w:name w:val="font5"/>
    <w:basedOn w:val="Parasts"/>
    <w:rsid w:val="001C2EEE"/>
    <w:pPr>
      <w:spacing w:before="100" w:beforeAutospacing="1" w:after="100" w:afterAutospacing="1" w:line="240" w:lineRule="auto"/>
    </w:pPr>
    <w:rPr>
      <w:rFonts w:ascii="Calibri" w:eastAsia="Calibri" w:hAnsi="Calibri" w:cs="Times New Roman"/>
      <w:b/>
      <w:bCs/>
      <w:i/>
      <w:iCs/>
      <w:sz w:val="14"/>
      <w:szCs w:val="14"/>
      <w:lang w:val="en-GB" w:eastAsia="en-GB"/>
    </w:rPr>
  </w:style>
  <w:style w:type="paragraph" w:customStyle="1" w:styleId="font6">
    <w:name w:val="font6"/>
    <w:basedOn w:val="Parasts"/>
    <w:uiPriority w:val="99"/>
    <w:rsid w:val="001C2EEE"/>
    <w:pPr>
      <w:spacing w:before="100" w:beforeAutospacing="1" w:after="100" w:afterAutospacing="1" w:line="240" w:lineRule="auto"/>
    </w:pPr>
    <w:rPr>
      <w:rFonts w:ascii="Calibri" w:eastAsia="Calibri" w:hAnsi="Calibri" w:cs="Times New Roman"/>
      <w:b/>
      <w:bCs/>
      <w:i/>
      <w:iCs/>
      <w:sz w:val="12"/>
      <w:szCs w:val="12"/>
      <w:lang w:val="en-GB" w:eastAsia="en-GB"/>
    </w:rPr>
  </w:style>
  <w:style w:type="paragraph" w:customStyle="1" w:styleId="font7">
    <w:name w:val="font7"/>
    <w:basedOn w:val="Parasts"/>
    <w:uiPriority w:val="99"/>
    <w:rsid w:val="001C2EEE"/>
    <w:pPr>
      <w:spacing w:before="100" w:beforeAutospacing="1" w:after="100" w:afterAutospacing="1" w:line="240" w:lineRule="auto"/>
    </w:pPr>
    <w:rPr>
      <w:rFonts w:ascii="Calibri" w:eastAsia="Calibri" w:hAnsi="Calibri" w:cs="Times New Roman"/>
      <w:b/>
      <w:bCs/>
      <w:i/>
      <w:iCs/>
      <w:sz w:val="18"/>
      <w:szCs w:val="18"/>
      <w:lang w:val="en-GB" w:eastAsia="en-GB"/>
    </w:rPr>
  </w:style>
  <w:style w:type="paragraph" w:customStyle="1" w:styleId="font8">
    <w:name w:val="font8"/>
    <w:basedOn w:val="Parasts"/>
    <w:uiPriority w:val="99"/>
    <w:rsid w:val="001C2EEE"/>
    <w:pPr>
      <w:spacing w:before="100" w:beforeAutospacing="1" w:after="100" w:afterAutospacing="1" w:line="240" w:lineRule="auto"/>
    </w:pPr>
    <w:rPr>
      <w:rFonts w:ascii="Calibri" w:eastAsia="Calibri" w:hAnsi="Calibri" w:cs="Times New Roman"/>
      <w:b/>
      <w:bCs/>
      <w:i/>
      <w:iCs/>
      <w:sz w:val="28"/>
      <w:szCs w:val="28"/>
      <w:lang w:val="en-GB" w:eastAsia="en-GB"/>
    </w:rPr>
  </w:style>
  <w:style w:type="paragraph" w:customStyle="1" w:styleId="font9">
    <w:name w:val="font9"/>
    <w:basedOn w:val="Parasts"/>
    <w:uiPriority w:val="99"/>
    <w:rsid w:val="001C2EEE"/>
    <w:pPr>
      <w:spacing w:before="100" w:beforeAutospacing="1" w:after="100" w:afterAutospacing="1" w:line="240" w:lineRule="auto"/>
    </w:pPr>
    <w:rPr>
      <w:rFonts w:ascii="Calibri" w:eastAsia="Calibri" w:hAnsi="Calibri" w:cs="Times New Roman"/>
      <w:i/>
      <w:iCs/>
      <w:sz w:val="16"/>
      <w:szCs w:val="16"/>
      <w:lang w:val="en-GB" w:eastAsia="en-GB"/>
    </w:rPr>
  </w:style>
  <w:style w:type="paragraph" w:customStyle="1" w:styleId="font10">
    <w:name w:val="font10"/>
    <w:basedOn w:val="Parasts"/>
    <w:uiPriority w:val="99"/>
    <w:rsid w:val="001C2EEE"/>
    <w:pP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font11">
    <w:name w:val="font11"/>
    <w:basedOn w:val="Parasts"/>
    <w:uiPriority w:val="99"/>
    <w:rsid w:val="001C2EEE"/>
    <w:pPr>
      <w:spacing w:before="100" w:beforeAutospacing="1" w:after="100" w:afterAutospacing="1" w:line="240" w:lineRule="auto"/>
    </w:pPr>
    <w:rPr>
      <w:rFonts w:ascii="Calibri" w:eastAsia="Calibri" w:hAnsi="Calibri" w:cs="Times New Roman"/>
      <w:i/>
      <w:iCs/>
      <w:sz w:val="18"/>
      <w:szCs w:val="18"/>
      <w:lang w:val="en-GB" w:eastAsia="en-GB"/>
    </w:rPr>
  </w:style>
  <w:style w:type="paragraph" w:customStyle="1" w:styleId="font12">
    <w:name w:val="font12"/>
    <w:basedOn w:val="Parasts"/>
    <w:uiPriority w:val="99"/>
    <w:rsid w:val="001C2EEE"/>
    <w:pPr>
      <w:spacing w:before="100" w:beforeAutospacing="1" w:after="100" w:afterAutospacing="1" w:line="240" w:lineRule="auto"/>
    </w:pPr>
    <w:rPr>
      <w:rFonts w:ascii="Calibri" w:eastAsia="Calibri" w:hAnsi="Calibri" w:cs="Times New Roman"/>
      <w:b/>
      <w:bCs/>
      <w:i/>
      <w:iCs/>
      <w:sz w:val="14"/>
      <w:szCs w:val="14"/>
      <w:lang w:val="en-GB" w:eastAsia="en-GB"/>
    </w:rPr>
  </w:style>
  <w:style w:type="paragraph" w:customStyle="1" w:styleId="xl63">
    <w:name w:val="xl63"/>
    <w:basedOn w:val="Parasts"/>
    <w:uiPriority w:val="99"/>
    <w:rsid w:val="001C2EEE"/>
    <w:pPr>
      <w:spacing w:before="100" w:beforeAutospacing="1" w:after="100" w:afterAutospacing="1" w:line="240" w:lineRule="auto"/>
    </w:pPr>
    <w:rPr>
      <w:rFonts w:ascii="Calibri" w:eastAsia="Calibri" w:hAnsi="Calibri" w:cs="Times New Roman"/>
      <w:sz w:val="20"/>
      <w:szCs w:val="20"/>
      <w:lang w:val="en-GB" w:eastAsia="en-GB"/>
    </w:rPr>
  </w:style>
  <w:style w:type="paragraph" w:customStyle="1" w:styleId="xl64">
    <w:name w:val="xl64"/>
    <w:basedOn w:val="Parasts"/>
    <w:uiPriority w:val="99"/>
    <w:rsid w:val="001C2EEE"/>
    <w:pP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65">
    <w:name w:val="xl65"/>
    <w:basedOn w:val="Parasts"/>
    <w:rsid w:val="001C2EE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6">
    <w:name w:val="xl66"/>
    <w:basedOn w:val="Parasts"/>
    <w:rsid w:val="001C2EE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7">
    <w:name w:val="xl67"/>
    <w:basedOn w:val="Parasts"/>
    <w:rsid w:val="001C2EE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8">
    <w:name w:val="xl68"/>
    <w:basedOn w:val="Parasts"/>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69">
    <w:name w:val="xl69"/>
    <w:basedOn w:val="Parasts"/>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0">
    <w:name w:val="xl70"/>
    <w:basedOn w:val="Parasts"/>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1">
    <w:name w:val="xl71"/>
    <w:basedOn w:val="Parasts"/>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2">
    <w:name w:val="xl72"/>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3">
    <w:name w:val="xl73"/>
    <w:basedOn w:val="Parasts"/>
    <w:uiPriority w:val="99"/>
    <w:rsid w:val="001C2EEE"/>
    <w:pPr>
      <w:pBdr>
        <w:top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4">
    <w:name w:val="xl74"/>
    <w:basedOn w:val="Parasts"/>
    <w:uiPriority w:val="99"/>
    <w:rsid w:val="001C2EEE"/>
    <w:pPr>
      <w:pBdr>
        <w:top w:val="single" w:sz="4" w:space="0" w:color="auto"/>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5">
    <w:name w:val="xl75"/>
    <w:basedOn w:val="Parasts"/>
    <w:uiPriority w:val="99"/>
    <w:rsid w:val="001C2EEE"/>
    <w:pPr>
      <w:pBdr>
        <w:top w:val="single" w:sz="4" w:space="0" w:color="auto"/>
        <w:left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6">
    <w:name w:val="xl76"/>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7">
    <w:name w:val="xl77"/>
    <w:basedOn w:val="Parasts"/>
    <w:uiPriority w:val="99"/>
    <w:rsid w:val="001C2EEE"/>
    <w:pPr>
      <w:pBdr>
        <w:top w:val="single" w:sz="4" w:space="0" w:color="auto"/>
        <w:left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8">
    <w:name w:val="xl78"/>
    <w:basedOn w:val="Parasts"/>
    <w:uiPriority w:val="99"/>
    <w:rsid w:val="001C2EEE"/>
    <w:pPr>
      <w:pBdr>
        <w:top w:val="single" w:sz="4" w:space="0" w:color="auto"/>
        <w:lef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9">
    <w:name w:val="xl79"/>
    <w:basedOn w:val="Parasts"/>
    <w:uiPriority w:val="99"/>
    <w:rsid w:val="001C2EEE"/>
    <w:pPr>
      <w:pBdr>
        <w:top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0">
    <w:name w:val="xl80"/>
    <w:basedOn w:val="Parasts"/>
    <w:uiPriority w:val="99"/>
    <w:rsid w:val="001C2EEE"/>
    <w:pPr>
      <w:pBdr>
        <w:top w:val="single" w:sz="4" w:space="0" w:color="auto"/>
        <w:lef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1">
    <w:name w:val="xl81"/>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4"/>
      <w:szCs w:val="14"/>
      <w:lang w:val="en-GB" w:eastAsia="en-GB"/>
    </w:rPr>
  </w:style>
  <w:style w:type="paragraph" w:customStyle="1" w:styleId="xl82">
    <w:name w:val="xl82"/>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4"/>
      <w:szCs w:val="14"/>
      <w:lang w:val="en-GB" w:eastAsia="en-GB"/>
    </w:rPr>
  </w:style>
  <w:style w:type="paragraph" w:customStyle="1" w:styleId="xl83">
    <w:name w:val="xl83"/>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6"/>
      <w:szCs w:val="16"/>
      <w:lang w:val="en-GB" w:eastAsia="en-GB"/>
    </w:rPr>
  </w:style>
  <w:style w:type="paragraph" w:customStyle="1" w:styleId="xl84">
    <w:name w:val="xl84"/>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85">
    <w:name w:val="xl85"/>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86">
    <w:name w:val="xl86"/>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87">
    <w:name w:val="xl87"/>
    <w:basedOn w:val="Parasts"/>
    <w:uiPriority w:val="99"/>
    <w:rsid w:val="001C2EEE"/>
    <w:pPr>
      <w:pBdr>
        <w:bottom w:val="single" w:sz="4" w:space="0" w:color="auto"/>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88">
    <w:name w:val="xl88"/>
    <w:basedOn w:val="Parasts"/>
    <w:uiPriority w:val="99"/>
    <w:rsid w:val="001C2EEE"/>
    <w:pPr>
      <w:pBdr>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9">
    <w:name w:val="xl89"/>
    <w:basedOn w:val="Parasts"/>
    <w:uiPriority w:val="99"/>
    <w:rsid w:val="001C2EEE"/>
    <w:pPr>
      <w:pBdr>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0">
    <w:name w:val="xl90"/>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1">
    <w:name w:val="xl91"/>
    <w:basedOn w:val="Parasts"/>
    <w:uiPriority w:val="99"/>
    <w:rsid w:val="001C2EEE"/>
    <w:pPr>
      <w:pBdr>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2">
    <w:name w:val="xl92"/>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93">
    <w:name w:val="xl93"/>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94">
    <w:name w:val="xl94"/>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95">
    <w:name w:val="xl95"/>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96">
    <w:name w:val="xl96"/>
    <w:basedOn w:val="Parasts"/>
    <w:uiPriority w:val="99"/>
    <w:rsid w:val="001C2EEE"/>
    <w:pPr>
      <w:pBdr>
        <w:lef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7">
    <w:name w:val="xl97"/>
    <w:basedOn w:val="Parasts"/>
    <w:uiPriority w:val="99"/>
    <w:rsid w:val="001C2EEE"/>
    <w:pPr>
      <w:pBdr>
        <w:left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8">
    <w:name w:val="xl98"/>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9">
    <w:name w:val="xl99"/>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00">
    <w:name w:val="xl100"/>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101">
    <w:name w:val="xl101"/>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sz w:val="20"/>
      <w:szCs w:val="20"/>
      <w:lang w:val="en-GB" w:eastAsia="en-GB"/>
    </w:rPr>
  </w:style>
  <w:style w:type="paragraph" w:customStyle="1" w:styleId="xl102">
    <w:name w:val="xl102"/>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3">
    <w:name w:val="xl103"/>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4">
    <w:name w:val="xl104"/>
    <w:basedOn w:val="Parasts"/>
    <w:uiPriority w:val="99"/>
    <w:rsid w:val="001C2EEE"/>
    <w:pPr>
      <w:pBdr>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5">
    <w:name w:val="xl105"/>
    <w:basedOn w:val="Parasts"/>
    <w:uiPriority w:val="99"/>
    <w:rsid w:val="001C2EEE"/>
    <w:pPr>
      <w:pBdr>
        <w:lef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6">
    <w:name w:val="xl106"/>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7">
    <w:name w:val="xl107"/>
    <w:basedOn w:val="Parasts"/>
    <w:uiPriority w:val="99"/>
    <w:rsid w:val="001C2EEE"/>
    <w:pPr>
      <w:pBdr>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8">
    <w:name w:val="xl108"/>
    <w:basedOn w:val="Parasts"/>
    <w:uiPriority w:val="99"/>
    <w:rsid w:val="001C2EEE"/>
    <w:pPr>
      <w:pBdr>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9">
    <w:name w:val="xl109"/>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10">
    <w:name w:val="xl110"/>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11">
    <w:name w:val="xl111"/>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12">
    <w:name w:val="xl112"/>
    <w:basedOn w:val="Parasts"/>
    <w:uiPriority w:val="99"/>
    <w:rsid w:val="001C2EEE"/>
    <w:pP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13">
    <w:name w:val="xl113"/>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114">
    <w:name w:val="xl114"/>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15">
    <w:name w:val="xl115"/>
    <w:basedOn w:val="Parasts"/>
    <w:uiPriority w:val="99"/>
    <w:rsid w:val="001C2EEE"/>
    <w:pPr>
      <w:pBdr>
        <w:top w:val="single" w:sz="4" w:space="0" w:color="auto"/>
        <w:bottom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16">
    <w:name w:val="xl116"/>
    <w:basedOn w:val="Parasts"/>
    <w:uiPriority w:val="99"/>
    <w:rsid w:val="001C2EEE"/>
    <w:pPr>
      <w:pBdr>
        <w:top w:val="single" w:sz="4" w:space="0" w:color="auto"/>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17">
    <w:name w:val="xl117"/>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18">
    <w:name w:val="xl118"/>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19">
    <w:name w:val="xl119"/>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20">
    <w:name w:val="xl120"/>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1">
    <w:name w:val="xl121"/>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2">
    <w:name w:val="xl122"/>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3">
    <w:name w:val="xl123"/>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4">
    <w:name w:val="xl124"/>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5">
    <w:name w:val="xl125"/>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6">
    <w:name w:val="xl126"/>
    <w:basedOn w:val="Parasts"/>
    <w:uiPriority w:val="99"/>
    <w:rsid w:val="001C2EEE"/>
    <w:pPr>
      <w:pBdr>
        <w:top w:val="single" w:sz="4" w:space="0" w:color="auto"/>
        <w:lef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7">
    <w:name w:val="xl127"/>
    <w:basedOn w:val="Parasts"/>
    <w:uiPriority w:val="99"/>
    <w:rsid w:val="001C2EEE"/>
    <w:pPr>
      <w:pBdr>
        <w:lef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8">
    <w:name w:val="xl128"/>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20"/>
      <w:szCs w:val="20"/>
      <w:lang w:val="en-GB" w:eastAsia="en-GB"/>
    </w:rPr>
  </w:style>
  <w:style w:type="paragraph" w:customStyle="1" w:styleId="xl129">
    <w:name w:val="xl129"/>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130">
    <w:name w:val="xl130"/>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1">
    <w:name w:val="xl131"/>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132">
    <w:name w:val="xl132"/>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3">
    <w:name w:val="xl133"/>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4">
    <w:name w:val="xl134"/>
    <w:basedOn w:val="Parasts"/>
    <w:uiPriority w:val="99"/>
    <w:rsid w:val="001C2EEE"/>
    <w:pPr>
      <w:pBdr>
        <w:top w:val="single" w:sz="8" w:space="0" w:color="auto"/>
        <w:lef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5">
    <w:name w:val="xl135"/>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6">
    <w:name w:val="xl136"/>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7">
    <w:name w:val="xl137"/>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8">
    <w:name w:val="xl138"/>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9">
    <w:name w:val="xl139"/>
    <w:basedOn w:val="Parasts"/>
    <w:uiPriority w:val="99"/>
    <w:rsid w:val="001C2EEE"/>
    <w:pPr>
      <w:pBdr>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40">
    <w:name w:val="xl140"/>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41">
    <w:name w:val="xl141"/>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42">
    <w:name w:val="xl142"/>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43">
    <w:name w:val="xl143"/>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4">
    <w:name w:val="xl14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45">
    <w:name w:val="xl145"/>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i/>
      <w:iCs/>
      <w:sz w:val="16"/>
      <w:szCs w:val="16"/>
      <w:lang w:val="en-GB" w:eastAsia="en-GB"/>
    </w:rPr>
  </w:style>
  <w:style w:type="paragraph" w:customStyle="1" w:styleId="xl146">
    <w:name w:val="xl146"/>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7">
    <w:name w:val="xl147"/>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8">
    <w:name w:val="xl148"/>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9">
    <w:name w:val="xl149"/>
    <w:basedOn w:val="Parasts"/>
    <w:uiPriority w:val="99"/>
    <w:rsid w:val="001C2EEE"/>
    <w:pPr>
      <w:spacing w:before="100" w:beforeAutospacing="1" w:after="100" w:afterAutospacing="1" w:line="240" w:lineRule="auto"/>
      <w:jc w:val="center"/>
    </w:pPr>
    <w:rPr>
      <w:rFonts w:ascii="Calibri" w:eastAsia="Calibri" w:hAnsi="Calibri" w:cs="Times New Roman"/>
      <w:b/>
      <w:bCs/>
      <w:i/>
      <w:iCs/>
      <w:sz w:val="28"/>
      <w:szCs w:val="28"/>
      <w:lang w:val="en-GB" w:eastAsia="en-GB"/>
    </w:rPr>
  </w:style>
  <w:style w:type="paragraph" w:customStyle="1" w:styleId="xl150">
    <w:name w:val="xl150"/>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51">
    <w:name w:val="xl151"/>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52">
    <w:name w:val="xl152"/>
    <w:basedOn w:val="Parasts"/>
    <w:uiPriority w:val="99"/>
    <w:rsid w:val="001C2EEE"/>
    <w:pPr>
      <w:pBdr>
        <w:top w:val="single" w:sz="8" w:space="0" w:color="auto"/>
        <w:lef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3">
    <w:name w:val="xl153"/>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4">
    <w:name w:val="xl154"/>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5">
    <w:name w:val="xl155"/>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6">
    <w:name w:val="xl156"/>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7">
    <w:name w:val="xl157"/>
    <w:basedOn w:val="Parasts"/>
    <w:uiPriority w:val="99"/>
    <w:rsid w:val="001C2EEE"/>
    <w:pPr>
      <w:pBdr>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8">
    <w:name w:val="xl158"/>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59">
    <w:name w:val="xl159"/>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60">
    <w:name w:val="xl160"/>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61">
    <w:name w:val="xl161"/>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2">
    <w:name w:val="xl162"/>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63">
    <w:name w:val="xl163"/>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i/>
      <w:iCs/>
      <w:sz w:val="16"/>
      <w:szCs w:val="16"/>
      <w:lang w:val="en-GB" w:eastAsia="en-GB"/>
    </w:rPr>
  </w:style>
  <w:style w:type="paragraph" w:customStyle="1" w:styleId="xl164">
    <w:name w:val="xl16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5">
    <w:name w:val="xl165"/>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6">
    <w:name w:val="xl166"/>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7">
    <w:name w:val="xl167"/>
    <w:basedOn w:val="Parasts"/>
    <w:uiPriority w:val="99"/>
    <w:rsid w:val="001C2EEE"/>
    <w:pPr>
      <w:spacing w:before="100" w:beforeAutospacing="1" w:after="100" w:afterAutospacing="1" w:line="240" w:lineRule="auto"/>
      <w:jc w:val="center"/>
    </w:pPr>
    <w:rPr>
      <w:rFonts w:ascii="Calibri" w:eastAsia="Calibri" w:hAnsi="Calibri" w:cs="Times New Roman"/>
      <w:b/>
      <w:bCs/>
      <w:i/>
      <w:iCs/>
      <w:sz w:val="28"/>
      <w:szCs w:val="28"/>
      <w:lang w:val="en-GB" w:eastAsia="en-GB"/>
    </w:rPr>
  </w:style>
  <w:style w:type="paragraph" w:customStyle="1" w:styleId="xl168">
    <w:name w:val="xl168"/>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69">
    <w:name w:val="xl169"/>
    <w:basedOn w:val="Parasts"/>
    <w:uiPriority w:val="99"/>
    <w:rsid w:val="001C2EEE"/>
    <w:pP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0">
    <w:name w:val="xl170"/>
    <w:basedOn w:val="Parasts"/>
    <w:uiPriority w:val="99"/>
    <w:rsid w:val="001C2EEE"/>
    <w:pPr>
      <w:pBdr>
        <w:top w:val="single" w:sz="8" w:space="0" w:color="auto"/>
      </w:pBdr>
      <w:spacing w:before="100" w:beforeAutospacing="1" w:after="100" w:afterAutospacing="1" w:line="240" w:lineRule="auto"/>
      <w:jc w:val="center"/>
    </w:pPr>
    <w:rPr>
      <w:rFonts w:ascii="Arial" w:eastAsia="Calibri" w:hAnsi="Arial" w:cs="Arial"/>
      <w:b/>
      <w:bCs/>
      <w:sz w:val="20"/>
      <w:szCs w:val="20"/>
      <w:lang w:val="en-GB" w:eastAsia="en-GB"/>
    </w:rPr>
  </w:style>
  <w:style w:type="paragraph" w:customStyle="1" w:styleId="xl171">
    <w:name w:val="xl171"/>
    <w:basedOn w:val="Parasts"/>
    <w:uiPriority w:val="99"/>
    <w:rsid w:val="001C2EEE"/>
    <w:pPr>
      <w:spacing w:before="100" w:beforeAutospacing="1" w:after="100" w:afterAutospacing="1" w:line="240" w:lineRule="auto"/>
      <w:jc w:val="center"/>
    </w:pPr>
    <w:rPr>
      <w:rFonts w:ascii="Arial" w:eastAsia="Calibri" w:hAnsi="Arial" w:cs="Arial"/>
      <w:b/>
      <w:bCs/>
      <w:sz w:val="20"/>
      <w:szCs w:val="20"/>
      <w:lang w:val="en-GB" w:eastAsia="en-GB"/>
    </w:rPr>
  </w:style>
  <w:style w:type="paragraph" w:customStyle="1" w:styleId="xl172">
    <w:name w:val="xl172"/>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3">
    <w:name w:val="xl173"/>
    <w:basedOn w:val="Parasts"/>
    <w:uiPriority w:val="99"/>
    <w:rsid w:val="001C2EEE"/>
    <w:pPr>
      <w:pBdr>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4">
    <w:name w:val="xl17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5">
    <w:name w:val="xl175"/>
    <w:basedOn w:val="Parasts"/>
    <w:uiPriority w:val="99"/>
    <w:rsid w:val="001C2EEE"/>
    <w:pP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6">
    <w:name w:val="xl176"/>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18"/>
      <w:szCs w:val="18"/>
      <w:lang w:val="en-GB" w:eastAsia="en-GB"/>
    </w:rPr>
  </w:style>
  <w:style w:type="paragraph" w:customStyle="1" w:styleId="xl177">
    <w:name w:val="xl177"/>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8">
    <w:name w:val="xl178"/>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79">
    <w:name w:val="xl179"/>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80">
    <w:name w:val="xl180"/>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81">
    <w:name w:val="xl181"/>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82">
    <w:name w:val="xl182"/>
    <w:basedOn w:val="Parasts"/>
    <w:uiPriority w:val="99"/>
    <w:rsid w:val="001C2EEE"/>
    <w:pPr>
      <w:pBdr>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83">
    <w:name w:val="xl183"/>
    <w:basedOn w:val="Parasts"/>
    <w:uiPriority w:val="99"/>
    <w:rsid w:val="001C2EEE"/>
    <w:pPr>
      <w:pBdr>
        <w:top w:val="single" w:sz="8"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18"/>
      <w:szCs w:val="18"/>
      <w:lang w:val="en-GB" w:eastAsia="en-GB"/>
    </w:rPr>
  </w:style>
  <w:style w:type="paragraph" w:customStyle="1" w:styleId="xl184">
    <w:name w:val="xl184"/>
    <w:basedOn w:val="Parasts"/>
    <w:uiPriority w:val="99"/>
    <w:rsid w:val="001C2EEE"/>
    <w:pPr>
      <w:pBdr>
        <w:top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Contents1">
    <w:name w:val="Contents 1"/>
    <w:basedOn w:val="Parasts"/>
    <w:uiPriority w:val="99"/>
    <w:rsid w:val="001C2EEE"/>
    <w:pPr>
      <w:suppressAutoHyphens/>
      <w:spacing w:before="120" w:after="120" w:line="100" w:lineRule="atLeast"/>
    </w:pPr>
    <w:rPr>
      <w:rFonts w:ascii="Calibri" w:eastAsia="Calibri" w:hAnsi="Calibri" w:cs="Times New Roman"/>
      <w:b/>
      <w:bCs/>
      <w:caps/>
      <w:color w:val="00000A"/>
      <w:sz w:val="20"/>
      <w:szCs w:val="20"/>
      <w:lang w:eastAsia="ar-SA"/>
    </w:rPr>
  </w:style>
  <w:style w:type="paragraph" w:customStyle="1" w:styleId="TOCHeading2">
    <w:name w:val="TOC Heading2"/>
    <w:basedOn w:val="Virsraksts1"/>
    <w:next w:val="Parasts"/>
    <w:uiPriority w:val="99"/>
    <w:qFormat/>
    <w:rsid w:val="001C2EEE"/>
    <w:pPr>
      <w:keepLines/>
      <w:numPr>
        <w:numId w:val="0"/>
      </w:numPr>
      <w:spacing w:after="480" w:line="600" w:lineRule="atLeast"/>
      <w:ind w:left="858" w:hanging="432"/>
      <w:outlineLvl w:val="9"/>
    </w:pPr>
    <w:rPr>
      <w:rFonts w:ascii="Georgia" w:eastAsia="Calibri" w:hAnsi="Georgia"/>
      <w:bCs/>
      <w:i/>
      <w:sz w:val="56"/>
      <w:szCs w:val="28"/>
      <w:lang w:val="en-US" w:eastAsia="lv-LV"/>
    </w:rPr>
  </w:style>
  <w:style w:type="character" w:customStyle="1" w:styleId="L1Char">
    <w:name w:val="L1 Char"/>
    <w:link w:val="L1"/>
    <w:uiPriority w:val="99"/>
    <w:locked/>
    <w:rsid w:val="001C2EEE"/>
    <w:rPr>
      <w:rFonts w:ascii="Times New Roman" w:eastAsia="Times New Roman" w:hAnsi="Times New Roman" w:cs="Times New Roman"/>
      <w:b/>
      <w:bCs/>
      <w:sz w:val="24"/>
      <w:szCs w:val="24"/>
      <w:lang w:val="x-none"/>
    </w:rPr>
  </w:style>
  <w:style w:type="character" w:customStyle="1" w:styleId="L2Char">
    <w:name w:val="L2 Char"/>
    <w:link w:val="L2"/>
    <w:uiPriority w:val="99"/>
    <w:locked/>
    <w:rsid w:val="001C2EEE"/>
    <w:rPr>
      <w:rFonts w:ascii="Times New Roman" w:eastAsia="Times New Roman" w:hAnsi="Times New Roman" w:cs="Times New Roman"/>
      <w:bCs/>
      <w:sz w:val="24"/>
      <w:szCs w:val="24"/>
      <w:lang w:val="x-none"/>
    </w:rPr>
  </w:style>
  <w:style w:type="character" w:customStyle="1" w:styleId="L3Char">
    <w:name w:val="L3 Char"/>
    <w:link w:val="L3"/>
    <w:uiPriority w:val="99"/>
    <w:locked/>
    <w:rsid w:val="001C2EEE"/>
    <w:rPr>
      <w:rFonts w:ascii="Times New Roman" w:eastAsia="Times New Roman" w:hAnsi="Times New Roman" w:cs="Times New Roman"/>
      <w:bCs/>
      <w:sz w:val="24"/>
      <w:szCs w:val="24"/>
      <w:lang w:val="x-none"/>
    </w:rPr>
  </w:style>
  <w:style w:type="paragraph" w:customStyle="1" w:styleId="txt1">
    <w:name w:val="txt1"/>
    <w:uiPriority w:val="99"/>
    <w:rsid w:val="001C2EE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Times New Roman" w:eastAsia="Times New Roman" w:hAnsi="Times New Roman" w:cs="Times New Roman"/>
      <w:color w:val="000000"/>
      <w:sz w:val="20"/>
      <w:szCs w:val="20"/>
      <w:lang w:val="en-US" w:eastAsia="lv-LV"/>
    </w:rPr>
  </w:style>
  <w:style w:type="paragraph" w:customStyle="1" w:styleId="Heading">
    <w:name w:val="Heading"/>
    <w:basedOn w:val="Parasts"/>
    <w:next w:val="Pamatteksts"/>
    <w:uiPriority w:val="99"/>
    <w:rsid w:val="001C2EEE"/>
    <w:pPr>
      <w:suppressAutoHyphens/>
      <w:spacing w:after="0" w:line="240" w:lineRule="auto"/>
      <w:jc w:val="center"/>
    </w:pPr>
    <w:rPr>
      <w:rFonts w:ascii="Arial" w:eastAsia="Times New Roman" w:hAnsi="Arial" w:cs="Arial"/>
      <w:sz w:val="28"/>
      <w:szCs w:val="20"/>
      <w:lang w:eastAsia="zh-CN"/>
    </w:rPr>
  </w:style>
  <w:style w:type="paragraph" w:customStyle="1" w:styleId="Index">
    <w:name w:val="Index"/>
    <w:basedOn w:val="Parasts"/>
    <w:uiPriority w:val="99"/>
    <w:rsid w:val="001C2EEE"/>
    <w:pPr>
      <w:suppressLineNumbers/>
      <w:suppressAutoHyphens/>
      <w:spacing w:after="0" w:line="240" w:lineRule="auto"/>
    </w:pPr>
    <w:rPr>
      <w:rFonts w:ascii="Times New Roman" w:eastAsia="Times New Roman" w:hAnsi="Times New Roman" w:cs="Mangal"/>
      <w:sz w:val="20"/>
      <w:szCs w:val="20"/>
      <w:lang w:eastAsia="zh-CN"/>
    </w:rPr>
  </w:style>
  <w:style w:type="paragraph" w:customStyle="1" w:styleId="Parakstszemobjekta1">
    <w:name w:val="Paraksts zem objekta1"/>
    <w:basedOn w:val="Parasts"/>
    <w:next w:val="Parasts"/>
    <w:uiPriority w:val="99"/>
    <w:rsid w:val="001C2EEE"/>
    <w:pPr>
      <w:suppressAutoHyphens/>
      <w:spacing w:before="120" w:after="120" w:line="240" w:lineRule="auto"/>
    </w:pPr>
    <w:rPr>
      <w:rFonts w:ascii="Times New Roman" w:eastAsia="Times New Roman" w:hAnsi="Times New Roman" w:cs="Times New Roman"/>
      <w:b/>
      <w:sz w:val="20"/>
      <w:szCs w:val="20"/>
      <w:lang w:eastAsia="zh-CN"/>
    </w:rPr>
  </w:style>
  <w:style w:type="paragraph" w:customStyle="1" w:styleId="ParastaisWeb1">
    <w:name w:val="Parastais (Web)1"/>
    <w:basedOn w:val="Parasts"/>
    <w:uiPriority w:val="99"/>
    <w:rsid w:val="001C2EEE"/>
    <w:pPr>
      <w:suppressAutoHyphens/>
      <w:spacing w:before="100" w:after="100" w:line="240" w:lineRule="auto"/>
    </w:pPr>
    <w:rPr>
      <w:rFonts w:ascii="Times New Roman" w:eastAsia="Times New Roman" w:hAnsi="Times New Roman" w:cs="Times New Roman"/>
      <w:sz w:val="24"/>
      <w:szCs w:val="24"/>
      <w:lang w:val="en-GB" w:eastAsia="zh-CN"/>
    </w:rPr>
  </w:style>
  <w:style w:type="paragraph" w:customStyle="1" w:styleId="Pamattekstaatkpe21">
    <w:name w:val="Pamatteksta atkāpe 21"/>
    <w:basedOn w:val="Parasts"/>
    <w:uiPriority w:val="99"/>
    <w:rsid w:val="001C2EEE"/>
    <w:pPr>
      <w:suppressAutoHyphens/>
      <w:spacing w:after="0" w:line="240" w:lineRule="auto"/>
      <w:ind w:left="1134" w:hanging="141"/>
      <w:jc w:val="both"/>
    </w:pPr>
    <w:rPr>
      <w:rFonts w:ascii="Times New Roman" w:eastAsia="Times New Roman" w:hAnsi="Times New Roman" w:cs="Times New Roman"/>
      <w:i/>
      <w:sz w:val="28"/>
      <w:szCs w:val="20"/>
      <w:lang w:eastAsia="zh-CN"/>
    </w:rPr>
  </w:style>
  <w:style w:type="paragraph" w:customStyle="1" w:styleId="Pamattekstaatkpe31">
    <w:name w:val="Pamatteksta atkāpe 31"/>
    <w:basedOn w:val="Parasts"/>
    <w:uiPriority w:val="99"/>
    <w:rsid w:val="001C2EEE"/>
    <w:pPr>
      <w:suppressAutoHyphens/>
      <w:spacing w:after="0" w:line="240" w:lineRule="auto"/>
      <w:ind w:left="284" w:hanging="284"/>
      <w:jc w:val="both"/>
    </w:pPr>
    <w:rPr>
      <w:rFonts w:ascii="Times New Roman" w:eastAsia="Times New Roman" w:hAnsi="Times New Roman" w:cs="Times New Roman"/>
      <w:i/>
      <w:sz w:val="28"/>
      <w:szCs w:val="20"/>
      <w:lang w:eastAsia="zh-CN"/>
    </w:rPr>
  </w:style>
  <w:style w:type="paragraph" w:customStyle="1" w:styleId="Pamatteksts21">
    <w:name w:val="Pamatteksts 21"/>
    <w:basedOn w:val="Parasts"/>
    <w:uiPriority w:val="99"/>
    <w:rsid w:val="001C2EEE"/>
    <w:pPr>
      <w:suppressAutoHyphens/>
      <w:spacing w:after="120" w:line="480" w:lineRule="auto"/>
    </w:pPr>
    <w:rPr>
      <w:rFonts w:ascii="Times New Roman" w:eastAsia="Times New Roman" w:hAnsi="Times New Roman" w:cs="Times New Roman"/>
      <w:sz w:val="20"/>
      <w:szCs w:val="20"/>
      <w:lang w:eastAsia="zh-CN"/>
    </w:rPr>
  </w:style>
  <w:style w:type="paragraph" w:customStyle="1" w:styleId="Komentrateksts1">
    <w:name w:val="Komentāra teksts1"/>
    <w:basedOn w:val="Parasts"/>
    <w:uiPriority w:val="99"/>
    <w:rsid w:val="001C2EEE"/>
    <w:pPr>
      <w:suppressAutoHyphens/>
      <w:spacing w:after="0" w:line="240" w:lineRule="auto"/>
    </w:pPr>
    <w:rPr>
      <w:rFonts w:ascii="Times New Roman" w:eastAsia="Times New Roman" w:hAnsi="Times New Roman" w:cs="Times New Roman"/>
      <w:sz w:val="20"/>
      <w:szCs w:val="20"/>
      <w:lang w:eastAsia="zh-CN"/>
    </w:rPr>
  </w:style>
  <w:style w:type="paragraph" w:customStyle="1" w:styleId="Komentratma1">
    <w:name w:val="Komentāra tēma1"/>
    <w:basedOn w:val="Komentrateksts1"/>
    <w:next w:val="Komentrateksts1"/>
    <w:uiPriority w:val="99"/>
    <w:rsid w:val="001C2EEE"/>
    <w:rPr>
      <w:b/>
      <w:bCs/>
    </w:rPr>
  </w:style>
  <w:style w:type="paragraph" w:customStyle="1" w:styleId="Balonteksts1">
    <w:name w:val="Balonteksts1"/>
    <w:basedOn w:val="Parasts"/>
    <w:uiPriority w:val="99"/>
    <w:rsid w:val="001C2EEE"/>
    <w:pPr>
      <w:suppressAutoHyphens/>
      <w:spacing w:after="0" w:line="240" w:lineRule="auto"/>
    </w:pPr>
    <w:rPr>
      <w:rFonts w:ascii="Tahoma" w:eastAsia="Times New Roman" w:hAnsi="Tahoma" w:cs="Tahoma"/>
      <w:sz w:val="16"/>
      <w:szCs w:val="16"/>
      <w:lang w:eastAsia="zh-CN"/>
    </w:rPr>
  </w:style>
  <w:style w:type="paragraph" w:customStyle="1" w:styleId="Teksts1">
    <w:name w:val="Teksts1"/>
    <w:basedOn w:val="Parasts"/>
    <w:uiPriority w:val="99"/>
    <w:rsid w:val="001C2EEE"/>
    <w:pPr>
      <w:suppressAutoHyphens/>
      <w:spacing w:after="320" w:line="240" w:lineRule="auto"/>
    </w:pPr>
    <w:rPr>
      <w:rFonts w:ascii="BaltTimes" w:eastAsia="Times New Roman" w:hAnsi="BaltTimes" w:cs="BaltTimes"/>
      <w:sz w:val="24"/>
      <w:szCs w:val="20"/>
      <w:lang w:eastAsia="zh-CN"/>
    </w:rPr>
  </w:style>
  <w:style w:type="paragraph" w:customStyle="1" w:styleId="TableContents">
    <w:name w:val="Table Contents"/>
    <w:basedOn w:val="Parasts"/>
    <w:uiPriority w:val="99"/>
    <w:rsid w:val="001C2EEE"/>
    <w:pPr>
      <w:suppressLineNumbers/>
      <w:suppressAutoHyphens/>
      <w:spacing w:after="0" w:line="240" w:lineRule="auto"/>
    </w:pPr>
    <w:rPr>
      <w:rFonts w:ascii="Times New Roman" w:eastAsia="Times New Roman" w:hAnsi="Times New Roman" w:cs="Times New Roman"/>
      <w:sz w:val="20"/>
      <w:szCs w:val="20"/>
      <w:lang w:eastAsia="zh-CN"/>
    </w:rPr>
  </w:style>
  <w:style w:type="paragraph" w:customStyle="1" w:styleId="TableHeading">
    <w:name w:val="Table Heading"/>
    <w:basedOn w:val="TableContents"/>
    <w:uiPriority w:val="99"/>
    <w:rsid w:val="001C2EEE"/>
  </w:style>
  <w:style w:type="character" w:styleId="Beiguvresatsauce">
    <w:name w:val="endnote reference"/>
    <w:uiPriority w:val="99"/>
    <w:semiHidden/>
    <w:unhideWhenUsed/>
    <w:rsid w:val="001C2EEE"/>
    <w:rPr>
      <w:vertAlign w:val="superscript"/>
    </w:rPr>
  </w:style>
  <w:style w:type="character" w:customStyle="1" w:styleId="NosaukumsRakstz1">
    <w:name w:val="Nosaukums Rakstz.1"/>
    <w:uiPriority w:val="99"/>
    <w:locked/>
    <w:rsid w:val="001C2EEE"/>
    <w:rPr>
      <w:rFonts w:ascii="Arial" w:eastAsia="Times New Roman" w:hAnsi="Arial"/>
      <w:sz w:val="28"/>
      <w:lang w:val="x-none" w:eastAsia="x-none"/>
    </w:rPr>
  </w:style>
  <w:style w:type="character" w:customStyle="1" w:styleId="ApakvirsrakstsRakstz1">
    <w:name w:val="Apakšvirsraksts Rakstz.1"/>
    <w:uiPriority w:val="99"/>
    <w:locked/>
    <w:rsid w:val="001C2EEE"/>
    <w:rPr>
      <w:rFonts w:ascii="Arial" w:eastAsia="Times New Roman" w:hAnsi="Arial"/>
      <w:sz w:val="28"/>
      <w:lang w:val="x-none" w:eastAsia="x-none"/>
    </w:rPr>
  </w:style>
  <w:style w:type="character" w:customStyle="1" w:styleId="KjeneRakstz1">
    <w:name w:val="Kājene Rakstz.1"/>
    <w:uiPriority w:val="99"/>
    <w:semiHidden/>
    <w:locked/>
    <w:rsid w:val="001C2EEE"/>
    <w:rPr>
      <w:rFonts w:eastAsia="Times New Roman"/>
      <w:lang w:val="x-none" w:eastAsia="x-none"/>
    </w:rPr>
  </w:style>
  <w:style w:type="character" w:customStyle="1" w:styleId="KomentratmaRakstz1">
    <w:name w:val="Komentāra tēma Rakstz.1"/>
    <w:uiPriority w:val="99"/>
    <w:semiHidden/>
    <w:rsid w:val="001C2EEE"/>
    <w:rPr>
      <w:rFonts w:ascii="Times New Roman" w:eastAsia="Times New Roman" w:hAnsi="Times New Roman" w:cs="Times New Roman" w:hint="default"/>
      <w:b/>
      <w:bCs/>
      <w:lang w:val="x-none" w:eastAsia="x-none"/>
    </w:rPr>
  </w:style>
  <w:style w:type="character" w:customStyle="1" w:styleId="BalontekstsRakstz1">
    <w:name w:val="Balonteksts Rakstz.1"/>
    <w:uiPriority w:val="99"/>
    <w:semiHidden/>
    <w:rsid w:val="001C2EEE"/>
    <w:rPr>
      <w:rFonts w:ascii="Segoe UI" w:eastAsia="Times New Roman" w:hAnsi="Segoe UI" w:cs="Segoe UI" w:hint="default"/>
      <w:sz w:val="18"/>
      <w:szCs w:val="18"/>
      <w:lang w:eastAsia="en-US"/>
    </w:rPr>
  </w:style>
  <w:style w:type="character" w:customStyle="1" w:styleId="FontStyle24">
    <w:name w:val="Font Style24"/>
    <w:uiPriority w:val="99"/>
    <w:rsid w:val="001C2EEE"/>
    <w:rPr>
      <w:rFonts w:ascii="Times New Roman" w:hAnsi="Times New Roman" w:cs="Times New Roman" w:hint="default"/>
      <w:sz w:val="18"/>
      <w:szCs w:val="18"/>
    </w:rPr>
  </w:style>
  <w:style w:type="character" w:customStyle="1" w:styleId="FontStyle27">
    <w:name w:val="Font Style27"/>
    <w:uiPriority w:val="99"/>
    <w:rsid w:val="001C2EEE"/>
    <w:rPr>
      <w:rFonts w:ascii="Times New Roman" w:hAnsi="Times New Roman" w:cs="Times New Roman" w:hint="default"/>
      <w:sz w:val="12"/>
      <w:szCs w:val="12"/>
    </w:rPr>
  </w:style>
  <w:style w:type="character" w:customStyle="1" w:styleId="FontStyle26">
    <w:name w:val="Font Style26"/>
    <w:uiPriority w:val="99"/>
    <w:rsid w:val="001C2EEE"/>
    <w:rPr>
      <w:rFonts w:ascii="Times New Roman" w:hAnsi="Times New Roman" w:cs="Times New Roman" w:hint="default"/>
      <w:i/>
      <w:iCs/>
      <w:sz w:val="12"/>
      <w:szCs w:val="12"/>
    </w:rPr>
  </w:style>
  <w:style w:type="character" w:customStyle="1" w:styleId="FontStyle21">
    <w:name w:val="Font Style21"/>
    <w:uiPriority w:val="99"/>
    <w:rsid w:val="001C2EEE"/>
    <w:rPr>
      <w:rFonts w:ascii="Times New Roman" w:hAnsi="Times New Roman" w:cs="Times New Roman" w:hint="default"/>
      <w:sz w:val="22"/>
      <w:szCs w:val="22"/>
    </w:rPr>
  </w:style>
  <w:style w:type="character" w:customStyle="1" w:styleId="FontStyle15">
    <w:name w:val="Font Style15"/>
    <w:uiPriority w:val="99"/>
    <w:rsid w:val="001C2EEE"/>
    <w:rPr>
      <w:rFonts w:ascii="Times New Roman" w:hAnsi="Times New Roman" w:cs="Times New Roman" w:hint="default"/>
      <w:sz w:val="18"/>
      <w:szCs w:val="18"/>
    </w:rPr>
  </w:style>
  <w:style w:type="character" w:customStyle="1" w:styleId="FontStyle16">
    <w:name w:val="Font Style16"/>
    <w:uiPriority w:val="99"/>
    <w:rsid w:val="001C2EEE"/>
    <w:rPr>
      <w:rFonts w:ascii="Times New Roman" w:hAnsi="Times New Roman" w:cs="Times New Roman" w:hint="default"/>
      <w:b/>
      <w:bCs/>
      <w:sz w:val="18"/>
      <w:szCs w:val="18"/>
    </w:rPr>
  </w:style>
  <w:style w:type="character" w:customStyle="1" w:styleId="st">
    <w:name w:val="st"/>
    <w:rsid w:val="001C2EEE"/>
  </w:style>
  <w:style w:type="paragraph" w:customStyle="1" w:styleId="Tabletitle">
    <w:name w:val="Table title"/>
    <w:basedOn w:val="Parasts"/>
    <w:link w:val="TabletitleChar"/>
    <w:rsid w:val="001C2EEE"/>
    <w:pPr>
      <w:spacing w:after="0" w:line="240" w:lineRule="auto"/>
    </w:pPr>
    <w:rPr>
      <w:rFonts w:ascii="Times New Roman" w:eastAsia="Times New Roman" w:hAnsi="Times New Roman" w:cs="Times New Roman"/>
      <w:sz w:val="20"/>
      <w:szCs w:val="20"/>
      <w:lang w:val="x-none"/>
    </w:rPr>
  </w:style>
  <w:style w:type="character" w:customStyle="1" w:styleId="TabletitleChar">
    <w:name w:val="Table title Char"/>
    <w:link w:val="Tabletitle"/>
    <w:locked/>
    <w:rsid w:val="001C2EEE"/>
    <w:rPr>
      <w:rFonts w:ascii="Times New Roman" w:eastAsia="Times New Roman" w:hAnsi="Times New Roman" w:cs="Times New Roman"/>
      <w:sz w:val="20"/>
      <w:szCs w:val="20"/>
      <w:lang w:val="x-none"/>
    </w:rPr>
  </w:style>
  <w:style w:type="character" w:customStyle="1" w:styleId="st1">
    <w:name w:val="st1"/>
    <w:rsid w:val="001C2EEE"/>
  </w:style>
  <w:style w:type="character" w:customStyle="1" w:styleId="apple-converted-space">
    <w:name w:val="apple-converted-space"/>
    <w:rsid w:val="001C2EEE"/>
  </w:style>
  <w:style w:type="character" w:customStyle="1" w:styleId="WW8Num1z0">
    <w:name w:val="WW8Num1z0"/>
    <w:rsid w:val="001C2EEE"/>
    <w:rPr>
      <w:rFonts w:ascii="Times New Roman" w:hAnsi="Times New Roman" w:cs="Times New Roman" w:hint="default"/>
      <w:b/>
      <w:bCs w:val="0"/>
      <w:sz w:val="24"/>
      <w:szCs w:val="24"/>
    </w:rPr>
  </w:style>
  <w:style w:type="character" w:customStyle="1" w:styleId="WW8Num1ztrue">
    <w:name w:val="WW8Num1ztrue"/>
    <w:rsid w:val="001C2EEE"/>
  </w:style>
  <w:style w:type="character" w:customStyle="1" w:styleId="WW8Num2zfalse">
    <w:name w:val="WW8Num2zfalse"/>
    <w:rsid w:val="001C2EEE"/>
  </w:style>
  <w:style w:type="character" w:customStyle="1" w:styleId="WW8Num2ztrue">
    <w:name w:val="WW8Num2ztrue"/>
    <w:rsid w:val="001C2EEE"/>
  </w:style>
  <w:style w:type="character" w:customStyle="1" w:styleId="WW8Num3zfalse">
    <w:name w:val="WW8Num3zfalse"/>
    <w:rsid w:val="001C2EEE"/>
  </w:style>
  <w:style w:type="character" w:customStyle="1" w:styleId="WW8Num3ztrue">
    <w:name w:val="WW8Num3ztrue"/>
    <w:rsid w:val="001C2EEE"/>
  </w:style>
  <w:style w:type="character" w:customStyle="1" w:styleId="WW8Num4zfalse">
    <w:name w:val="WW8Num4zfalse"/>
    <w:rsid w:val="001C2EEE"/>
  </w:style>
  <w:style w:type="character" w:customStyle="1" w:styleId="WW8Num4ztrue">
    <w:name w:val="WW8Num4ztrue"/>
    <w:rsid w:val="001C2EEE"/>
  </w:style>
  <w:style w:type="character" w:customStyle="1" w:styleId="WW8Num5zfalse">
    <w:name w:val="WW8Num5zfalse"/>
    <w:rsid w:val="001C2EEE"/>
  </w:style>
  <w:style w:type="character" w:customStyle="1" w:styleId="WW8Num6zfalse">
    <w:name w:val="WW8Num6zfalse"/>
    <w:rsid w:val="001C2EEE"/>
  </w:style>
  <w:style w:type="character" w:customStyle="1" w:styleId="WW8Num6ztrue">
    <w:name w:val="WW8Num6ztrue"/>
    <w:rsid w:val="001C2EEE"/>
  </w:style>
  <w:style w:type="character" w:customStyle="1" w:styleId="WW8Num7zfalse">
    <w:name w:val="WW8Num7zfalse"/>
    <w:rsid w:val="001C2EEE"/>
    <w:rPr>
      <w:sz w:val="24"/>
      <w:szCs w:val="24"/>
    </w:rPr>
  </w:style>
  <w:style w:type="character" w:customStyle="1" w:styleId="WW8Num8zfalse">
    <w:name w:val="WW8Num8zfalse"/>
    <w:rsid w:val="001C2EEE"/>
  </w:style>
  <w:style w:type="character" w:customStyle="1" w:styleId="WW8Num8ztrue">
    <w:name w:val="WW8Num8ztrue"/>
    <w:rsid w:val="001C2EEE"/>
  </w:style>
  <w:style w:type="character" w:customStyle="1" w:styleId="WW8Num9z0">
    <w:name w:val="WW8Num9z0"/>
    <w:rsid w:val="001C2EEE"/>
    <w:rPr>
      <w:b w:val="0"/>
      <w:bCs w:val="0"/>
    </w:rPr>
  </w:style>
  <w:style w:type="character" w:customStyle="1" w:styleId="WW8Num10zfalse">
    <w:name w:val="WW8Num10zfalse"/>
    <w:rsid w:val="001C2EEE"/>
  </w:style>
  <w:style w:type="character" w:customStyle="1" w:styleId="WW8Num10z1">
    <w:name w:val="WW8Num10z1"/>
    <w:rsid w:val="001C2EEE"/>
    <w:rPr>
      <w:b/>
      <w:bCs w:val="0"/>
    </w:rPr>
  </w:style>
  <w:style w:type="character" w:customStyle="1" w:styleId="WW8Num10ztrue">
    <w:name w:val="WW8Num10ztrue"/>
    <w:rsid w:val="001C2EEE"/>
  </w:style>
  <w:style w:type="character" w:customStyle="1" w:styleId="WW8Num11zfalse">
    <w:name w:val="WW8Num11zfalse"/>
    <w:rsid w:val="001C2EEE"/>
  </w:style>
  <w:style w:type="character" w:customStyle="1" w:styleId="WW8Num11ztrue">
    <w:name w:val="WW8Num11ztrue"/>
    <w:rsid w:val="001C2EEE"/>
  </w:style>
  <w:style w:type="character" w:customStyle="1" w:styleId="WW8Num12zfalse">
    <w:name w:val="WW8Num12zfalse"/>
    <w:rsid w:val="001C2EEE"/>
  </w:style>
  <w:style w:type="character" w:customStyle="1" w:styleId="WW8Num12ztrue">
    <w:name w:val="WW8Num12ztrue"/>
    <w:rsid w:val="001C2EEE"/>
  </w:style>
  <w:style w:type="character" w:customStyle="1" w:styleId="WW8Num13zfalse">
    <w:name w:val="WW8Num13zfalse"/>
    <w:rsid w:val="001C2EEE"/>
  </w:style>
  <w:style w:type="character" w:customStyle="1" w:styleId="WW8Num13ztrue">
    <w:name w:val="WW8Num13ztrue"/>
    <w:rsid w:val="001C2EEE"/>
  </w:style>
  <w:style w:type="character" w:customStyle="1" w:styleId="WW8Num14zfalse">
    <w:name w:val="WW8Num14zfalse"/>
    <w:rsid w:val="001C2EEE"/>
  </w:style>
  <w:style w:type="character" w:customStyle="1" w:styleId="WW8Num14ztrue">
    <w:name w:val="WW8Num14ztrue"/>
    <w:rsid w:val="001C2EEE"/>
  </w:style>
  <w:style w:type="character" w:customStyle="1" w:styleId="WW8Num15zfalse">
    <w:name w:val="WW8Num15zfalse"/>
    <w:rsid w:val="001C2EEE"/>
  </w:style>
  <w:style w:type="character" w:customStyle="1" w:styleId="WW8Num15ztrue">
    <w:name w:val="WW8Num15ztrue"/>
    <w:rsid w:val="001C2EEE"/>
  </w:style>
  <w:style w:type="character" w:customStyle="1" w:styleId="WW8Num16zfalse">
    <w:name w:val="WW8Num16zfalse"/>
    <w:rsid w:val="001C2EEE"/>
  </w:style>
  <w:style w:type="character" w:customStyle="1" w:styleId="WW8Num16ztrue">
    <w:name w:val="WW8Num16ztrue"/>
    <w:rsid w:val="001C2EEE"/>
  </w:style>
  <w:style w:type="character" w:customStyle="1" w:styleId="WW8Num17z0">
    <w:name w:val="WW8Num17z0"/>
    <w:rsid w:val="001C2EEE"/>
    <w:rPr>
      <w:rFonts w:ascii="Times New Roman" w:eastAsia="Times New Roman" w:hAnsi="Times New Roman" w:cs="Times New Roman" w:hint="default"/>
    </w:rPr>
  </w:style>
  <w:style w:type="character" w:customStyle="1" w:styleId="WW8Num17z1">
    <w:name w:val="WW8Num17z1"/>
    <w:rsid w:val="001C2EEE"/>
    <w:rPr>
      <w:rFonts w:ascii="Courier New" w:hAnsi="Courier New" w:cs="Courier New" w:hint="default"/>
    </w:rPr>
  </w:style>
  <w:style w:type="character" w:customStyle="1" w:styleId="WW8Num17z2">
    <w:name w:val="WW8Num17z2"/>
    <w:rsid w:val="001C2EEE"/>
    <w:rPr>
      <w:rFonts w:ascii="Wingdings" w:hAnsi="Wingdings" w:cs="Wingdings" w:hint="default"/>
    </w:rPr>
  </w:style>
  <w:style w:type="character" w:customStyle="1" w:styleId="WW8Num17z3">
    <w:name w:val="WW8Num17z3"/>
    <w:rsid w:val="001C2EEE"/>
    <w:rPr>
      <w:rFonts w:ascii="Symbol" w:hAnsi="Symbol" w:cs="Symbol" w:hint="default"/>
    </w:rPr>
  </w:style>
  <w:style w:type="character" w:customStyle="1" w:styleId="WW8Num18z0">
    <w:name w:val="WW8Num18z0"/>
    <w:rsid w:val="001C2EEE"/>
    <w:rPr>
      <w:rFonts w:ascii="Times New Roman" w:hAnsi="Times New Roman" w:cs="Times New Roman" w:hint="default"/>
      <w:b w:val="0"/>
      <w:bCs w:val="0"/>
      <w:color w:val="000000"/>
      <w:sz w:val="24"/>
      <w:szCs w:val="24"/>
    </w:rPr>
  </w:style>
  <w:style w:type="character" w:customStyle="1" w:styleId="WW8Num18z1">
    <w:name w:val="WW8Num18z1"/>
    <w:rsid w:val="001C2EEE"/>
    <w:rPr>
      <w:rFonts w:ascii="Times New Roman" w:hAnsi="Times New Roman" w:cs="Times New Roman" w:hint="default"/>
      <w:b w:val="0"/>
      <w:bCs w:val="0"/>
      <w:color w:val="000000"/>
      <w:sz w:val="24"/>
      <w:szCs w:val="24"/>
    </w:rPr>
  </w:style>
  <w:style w:type="character" w:customStyle="1" w:styleId="WW8Num18ztrue">
    <w:name w:val="WW8Num18ztrue"/>
    <w:rsid w:val="001C2EEE"/>
    <w:rPr>
      <w:rFonts w:ascii="Times New Roman" w:hAnsi="Times New Roman" w:cs="Times New Roman" w:hint="default"/>
      <w:sz w:val="24"/>
    </w:rPr>
  </w:style>
  <w:style w:type="character" w:customStyle="1" w:styleId="WW8Num19zfalse">
    <w:name w:val="WW8Num19zfalse"/>
    <w:rsid w:val="001C2EEE"/>
  </w:style>
  <w:style w:type="character" w:customStyle="1" w:styleId="WW8Num19ztrue">
    <w:name w:val="WW8Num19ztrue"/>
    <w:rsid w:val="001C2EEE"/>
  </w:style>
  <w:style w:type="character" w:customStyle="1" w:styleId="WW8Num19z2">
    <w:name w:val="WW8Num19z2"/>
    <w:rsid w:val="001C2EEE"/>
    <w:rPr>
      <w:b w:val="0"/>
      <w:bCs w:val="0"/>
    </w:rPr>
  </w:style>
  <w:style w:type="character" w:customStyle="1" w:styleId="WW8Num20zfalse">
    <w:name w:val="WW8Num20zfalse"/>
    <w:rsid w:val="001C2EEE"/>
  </w:style>
  <w:style w:type="character" w:customStyle="1" w:styleId="WW8Num20ztrue">
    <w:name w:val="WW8Num20ztrue"/>
    <w:rsid w:val="001C2EEE"/>
  </w:style>
  <w:style w:type="character" w:customStyle="1" w:styleId="WW8Num21zfalse">
    <w:name w:val="WW8Num21zfalse"/>
    <w:rsid w:val="001C2EEE"/>
  </w:style>
  <w:style w:type="character" w:customStyle="1" w:styleId="WW8Num21ztrue">
    <w:name w:val="WW8Num21ztrue"/>
    <w:rsid w:val="001C2EEE"/>
  </w:style>
  <w:style w:type="character" w:customStyle="1" w:styleId="WW8Num22zfalse">
    <w:name w:val="WW8Num22zfalse"/>
    <w:rsid w:val="001C2EEE"/>
    <w:rPr>
      <w:rFonts w:ascii="Times New Roman" w:hAnsi="Times New Roman" w:cs="Times New Roman" w:hint="default"/>
      <w:sz w:val="22"/>
      <w:szCs w:val="22"/>
    </w:rPr>
  </w:style>
  <w:style w:type="character" w:customStyle="1" w:styleId="WW8Num22ztrue">
    <w:name w:val="WW8Num22ztrue"/>
    <w:rsid w:val="001C2EEE"/>
  </w:style>
  <w:style w:type="character" w:customStyle="1" w:styleId="WW8Num22z2">
    <w:name w:val="WW8Num22z2"/>
    <w:rsid w:val="001C2EEE"/>
    <w:rPr>
      <w:b/>
      <w:bCs w:val="0"/>
    </w:rPr>
  </w:style>
  <w:style w:type="character" w:customStyle="1" w:styleId="WW8Num22z3">
    <w:name w:val="WW8Num22z3"/>
    <w:rsid w:val="001C2EEE"/>
    <w:rPr>
      <w:b w:val="0"/>
      <w:bCs w:val="0"/>
    </w:rPr>
  </w:style>
  <w:style w:type="character" w:customStyle="1" w:styleId="WW8Num23z0">
    <w:name w:val="WW8Num23z0"/>
    <w:rsid w:val="001C2EEE"/>
    <w:rPr>
      <w:sz w:val="24"/>
      <w:szCs w:val="24"/>
    </w:rPr>
  </w:style>
  <w:style w:type="character" w:customStyle="1" w:styleId="WW8Num23ztrue">
    <w:name w:val="WW8Num23ztrue"/>
    <w:rsid w:val="001C2EEE"/>
  </w:style>
  <w:style w:type="character" w:customStyle="1" w:styleId="WW8Num24zfalse">
    <w:name w:val="WW8Num24zfalse"/>
    <w:rsid w:val="001C2EEE"/>
  </w:style>
  <w:style w:type="character" w:customStyle="1" w:styleId="WW8Num24ztrue">
    <w:name w:val="WW8Num24ztrue"/>
    <w:rsid w:val="001C2EEE"/>
  </w:style>
  <w:style w:type="character" w:customStyle="1" w:styleId="WW8Num24z2">
    <w:name w:val="WW8Num24z2"/>
    <w:rsid w:val="001C2EEE"/>
    <w:rPr>
      <w:b/>
      <w:bCs w:val="0"/>
    </w:rPr>
  </w:style>
  <w:style w:type="character" w:customStyle="1" w:styleId="WW8Num24z3">
    <w:name w:val="WW8Num24z3"/>
    <w:rsid w:val="001C2EEE"/>
    <w:rPr>
      <w:b w:val="0"/>
      <w:bCs w:val="0"/>
    </w:rPr>
  </w:style>
  <w:style w:type="character" w:customStyle="1" w:styleId="WW8Num25z0">
    <w:name w:val="WW8Num25z0"/>
    <w:rsid w:val="001C2EEE"/>
    <w:rPr>
      <w:b/>
      <w:bCs w:val="0"/>
    </w:rPr>
  </w:style>
  <w:style w:type="character" w:customStyle="1" w:styleId="WW8Num25ztrue">
    <w:name w:val="WW8Num25ztrue"/>
    <w:rsid w:val="001C2EEE"/>
  </w:style>
  <w:style w:type="character" w:customStyle="1" w:styleId="WW8Num26zfalse">
    <w:name w:val="WW8Num26zfalse"/>
    <w:rsid w:val="001C2EEE"/>
  </w:style>
  <w:style w:type="character" w:customStyle="1" w:styleId="WW8Num26ztrue">
    <w:name w:val="WW8Num26ztrue"/>
    <w:rsid w:val="001C2EEE"/>
  </w:style>
  <w:style w:type="character" w:customStyle="1" w:styleId="WW8Num27zfalse">
    <w:name w:val="WW8Num27zfalse"/>
    <w:rsid w:val="001C2EEE"/>
  </w:style>
  <w:style w:type="character" w:customStyle="1" w:styleId="WW8Num28zfalse">
    <w:name w:val="WW8Num28zfalse"/>
    <w:rsid w:val="001C2EEE"/>
  </w:style>
  <w:style w:type="character" w:customStyle="1" w:styleId="WW8Num28ztrue">
    <w:name w:val="WW8Num28ztrue"/>
    <w:rsid w:val="001C2EEE"/>
  </w:style>
  <w:style w:type="character" w:customStyle="1" w:styleId="WW8Num28z2">
    <w:name w:val="WW8Num28z2"/>
    <w:rsid w:val="001C2EEE"/>
    <w:rPr>
      <w:b w:val="0"/>
      <w:bCs w:val="0"/>
    </w:rPr>
  </w:style>
  <w:style w:type="character" w:customStyle="1" w:styleId="WW8Num29zfalse">
    <w:name w:val="WW8Num29zfalse"/>
    <w:rsid w:val="001C2EEE"/>
  </w:style>
  <w:style w:type="character" w:customStyle="1" w:styleId="WW8Num29ztrue">
    <w:name w:val="WW8Num29ztrue"/>
    <w:rsid w:val="001C2EEE"/>
  </w:style>
  <w:style w:type="character" w:customStyle="1" w:styleId="WW8Num30zfalse">
    <w:name w:val="WW8Num30zfalse"/>
    <w:rsid w:val="001C2EEE"/>
    <w:rPr>
      <w:sz w:val="24"/>
      <w:szCs w:val="24"/>
    </w:rPr>
  </w:style>
  <w:style w:type="character" w:customStyle="1" w:styleId="WW8Num30z1">
    <w:name w:val="WW8Num30z1"/>
    <w:rsid w:val="001C2EEE"/>
    <w:rPr>
      <w:rFonts w:ascii="Times New Roman" w:hAnsi="Times New Roman" w:cs="Times New Roman" w:hint="default"/>
      <w:sz w:val="24"/>
      <w:szCs w:val="24"/>
    </w:rPr>
  </w:style>
  <w:style w:type="character" w:customStyle="1" w:styleId="WW8Num31zfalse">
    <w:name w:val="WW8Num31zfalse"/>
    <w:rsid w:val="001C2EEE"/>
  </w:style>
  <w:style w:type="character" w:customStyle="1" w:styleId="WW8Num31ztrue">
    <w:name w:val="WW8Num31ztrue"/>
    <w:rsid w:val="001C2EEE"/>
  </w:style>
  <w:style w:type="character" w:customStyle="1" w:styleId="WW8Num32zfalse">
    <w:name w:val="WW8Num32zfalse"/>
    <w:rsid w:val="001C2EEE"/>
  </w:style>
  <w:style w:type="character" w:customStyle="1" w:styleId="WW8Num32ztrue">
    <w:name w:val="WW8Num32ztrue"/>
    <w:rsid w:val="001C2EEE"/>
  </w:style>
  <w:style w:type="character" w:customStyle="1" w:styleId="WW8Num33zfalse">
    <w:name w:val="WW8Num33zfalse"/>
    <w:rsid w:val="001C2EEE"/>
  </w:style>
  <w:style w:type="character" w:customStyle="1" w:styleId="WW8Num33ztrue">
    <w:name w:val="WW8Num33ztrue"/>
    <w:rsid w:val="001C2EEE"/>
  </w:style>
  <w:style w:type="character" w:customStyle="1" w:styleId="WW8Num34zfalse">
    <w:name w:val="WW8Num34zfalse"/>
    <w:rsid w:val="001C2EEE"/>
  </w:style>
  <w:style w:type="character" w:customStyle="1" w:styleId="WW8Num34ztrue">
    <w:name w:val="WW8Num34ztrue"/>
    <w:rsid w:val="001C2EEE"/>
  </w:style>
  <w:style w:type="character" w:customStyle="1" w:styleId="WW8Num35zfalse">
    <w:name w:val="WW8Num35zfalse"/>
    <w:rsid w:val="001C2EEE"/>
  </w:style>
  <w:style w:type="character" w:customStyle="1" w:styleId="WW8Num35ztrue">
    <w:name w:val="WW8Num35ztrue"/>
    <w:rsid w:val="001C2EEE"/>
  </w:style>
  <w:style w:type="character" w:customStyle="1" w:styleId="WW8Num36zfalse">
    <w:name w:val="WW8Num36zfalse"/>
    <w:rsid w:val="001C2EEE"/>
  </w:style>
  <w:style w:type="character" w:customStyle="1" w:styleId="WW8Num36z1">
    <w:name w:val="WW8Num36z1"/>
    <w:rsid w:val="001C2EEE"/>
    <w:rPr>
      <w:b/>
      <w:bCs w:val="0"/>
    </w:rPr>
  </w:style>
  <w:style w:type="character" w:customStyle="1" w:styleId="WW8Num36z2">
    <w:name w:val="WW8Num36z2"/>
    <w:rsid w:val="001C2EEE"/>
    <w:rPr>
      <w:b w:val="0"/>
      <w:bCs w:val="0"/>
    </w:rPr>
  </w:style>
  <w:style w:type="character" w:customStyle="1" w:styleId="WW8Num36ztrue">
    <w:name w:val="WW8Num36ztrue"/>
    <w:rsid w:val="001C2EEE"/>
  </w:style>
  <w:style w:type="character" w:customStyle="1" w:styleId="WW8Num37z0">
    <w:name w:val="WW8Num37z0"/>
    <w:rsid w:val="001C2EEE"/>
    <w:rPr>
      <w:rFonts w:ascii="Times New Roman" w:eastAsia="Times New Roman" w:hAnsi="Times New Roman" w:cs="Times New Roman" w:hint="default"/>
      <w:sz w:val="22"/>
      <w:szCs w:val="22"/>
    </w:rPr>
  </w:style>
  <w:style w:type="character" w:customStyle="1" w:styleId="WW8Num37z1">
    <w:name w:val="WW8Num37z1"/>
    <w:rsid w:val="001C2EEE"/>
    <w:rPr>
      <w:rFonts w:ascii="Courier New" w:hAnsi="Courier New" w:cs="Courier New" w:hint="default"/>
    </w:rPr>
  </w:style>
  <w:style w:type="character" w:customStyle="1" w:styleId="WW8Num37z2">
    <w:name w:val="WW8Num37z2"/>
    <w:rsid w:val="001C2EEE"/>
    <w:rPr>
      <w:rFonts w:ascii="Wingdings" w:hAnsi="Wingdings" w:cs="Wingdings" w:hint="default"/>
    </w:rPr>
  </w:style>
  <w:style w:type="character" w:customStyle="1" w:styleId="WW8Num37z3">
    <w:name w:val="WW8Num37z3"/>
    <w:rsid w:val="001C2EEE"/>
    <w:rPr>
      <w:rFonts w:ascii="Symbol" w:hAnsi="Symbol" w:cs="Symbol" w:hint="default"/>
    </w:rPr>
  </w:style>
  <w:style w:type="character" w:customStyle="1" w:styleId="WW8Num38zfalse">
    <w:name w:val="WW8Num38zfalse"/>
    <w:rsid w:val="001C2EEE"/>
  </w:style>
  <w:style w:type="character" w:customStyle="1" w:styleId="WW8Num38ztrue">
    <w:name w:val="WW8Num38ztrue"/>
    <w:rsid w:val="001C2EEE"/>
  </w:style>
  <w:style w:type="character" w:customStyle="1" w:styleId="WW8Num39zfalse">
    <w:name w:val="WW8Num39zfalse"/>
    <w:rsid w:val="001C2EEE"/>
  </w:style>
  <w:style w:type="character" w:customStyle="1" w:styleId="WW8Num39ztrue">
    <w:name w:val="WW8Num39ztrue"/>
    <w:rsid w:val="001C2EEE"/>
  </w:style>
  <w:style w:type="character" w:customStyle="1" w:styleId="Noklusjumarindkopasfonts1">
    <w:name w:val="Noklusējuma rindkopas fonts1"/>
    <w:rsid w:val="001C2EEE"/>
    <w:rPr>
      <w:rFonts w:ascii="Times New Roman" w:hAnsi="Times New Roman" w:cs="Times New Roman" w:hint="default"/>
      <w:lang w:val="lv-LV"/>
    </w:rPr>
  </w:style>
  <w:style w:type="character" w:customStyle="1" w:styleId="Komentraatsauce1">
    <w:name w:val="Komentāra atsauce1"/>
    <w:rsid w:val="001C2EEE"/>
    <w:rPr>
      <w:rFonts w:ascii="Times New Roman" w:hAnsi="Times New Roman" w:cs="Times New Roman" w:hint="default"/>
      <w:sz w:val="16"/>
      <w:szCs w:val="16"/>
      <w:lang w:val="lv-LV"/>
    </w:rPr>
  </w:style>
  <w:style w:type="table" w:customStyle="1" w:styleId="TableGrid12">
    <w:name w:val="Table Grid12"/>
    <w:basedOn w:val="Parastatabula"/>
    <w:uiPriority w:val="59"/>
    <w:rsid w:val="001C2EE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uiPriority w:val="59"/>
    <w:rsid w:val="001C2EE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uiPriority w:val="59"/>
    <w:rsid w:val="001C2EEE"/>
    <w:pPr>
      <w:spacing w:after="0" w:line="240" w:lineRule="auto"/>
    </w:pPr>
    <w:rPr>
      <w:rFonts w:ascii="Georgia" w:eastAsia="Arial" w:hAnsi="Georgia"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wCTableFigures">
    <w:name w:val="PwC Table Figures"/>
    <w:basedOn w:val="Parastatabula"/>
    <w:uiPriority w:val="99"/>
    <w:qFormat/>
    <w:rsid w:val="001C2EEE"/>
    <w:pPr>
      <w:tabs>
        <w:tab w:val="decimal" w:pos="1134"/>
      </w:tabs>
      <w:spacing w:before="60" w:after="60" w:line="240" w:lineRule="auto"/>
    </w:pPr>
    <w:rPr>
      <w:rFonts w:ascii="Arial" w:eastAsia="Arial" w:hAnsi="Arial" w:cs="Times New Roman"/>
      <w:sz w:val="20"/>
      <w:szCs w:val="20"/>
      <w:lang w:eastAsia="lv-LV"/>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cs="Arial" w:hint="default"/>
        <w:b/>
        <w:i w:val="0"/>
        <w:color w:val="auto"/>
        <w:sz w:val="20"/>
        <w:szCs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Parastatabula"/>
    <w:uiPriority w:val="99"/>
    <w:qFormat/>
    <w:rsid w:val="001C2EEE"/>
    <w:pPr>
      <w:spacing w:before="60" w:after="60" w:line="240" w:lineRule="auto"/>
    </w:pPr>
    <w:rPr>
      <w:rFonts w:ascii="Georgia" w:eastAsia="Arial" w:hAnsi="Georgia" w:cs="Times New Roman"/>
      <w:sz w:val="20"/>
      <w:szCs w:val="20"/>
      <w:lang w:eastAsia="lv-LV"/>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table" w:customStyle="1" w:styleId="LightGrid-Accent11">
    <w:name w:val="Light Grid - Accent 11"/>
    <w:basedOn w:val="Parastatabula"/>
    <w:uiPriority w:val="62"/>
    <w:rsid w:val="001C2EEE"/>
    <w:pPr>
      <w:spacing w:after="0" w:line="240" w:lineRule="auto"/>
    </w:pPr>
    <w:rPr>
      <w:rFonts w:ascii="Georgia" w:eastAsia="Arial" w:hAnsi="Georgia" w:cs="Times New Roman"/>
      <w:sz w:val="20"/>
      <w:szCs w:val="20"/>
      <w:lang w:eastAsia="lv-LV"/>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Lines="0" w:before="0" w:beforeAutospacing="0" w:afterLines="0" w:after="0" w:afterAutospacing="0" w:line="240" w:lineRule="auto"/>
      </w:pPr>
      <w:rPr>
        <w:rFonts w:ascii="Segoe UI" w:eastAsia="Times New Roman" w:hAnsi="Segoe UI" w:cs="Times New Roman" w:hint="default"/>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Lines="0" w:before="0" w:beforeAutospacing="0" w:afterLines="0" w:after="0" w:afterAutospacing="0" w:line="240" w:lineRule="auto"/>
      </w:pPr>
      <w:rPr>
        <w:rFonts w:ascii="Segoe UI" w:eastAsia="Times New Roman" w:hAnsi="Segoe UI" w:cs="Times New Roman" w:hint="default"/>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w:eastAsia="Times New Roman" w:hAnsi="Segoe UI" w:cs="Times New Roman" w:hint="default"/>
        <w:b/>
        <w:bCs/>
      </w:rPr>
    </w:tblStylePr>
    <w:tblStylePr w:type="lastCol">
      <w:rPr>
        <w:rFonts w:ascii="Segoe UI" w:eastAsia="Times New Roman" w:hAnsi="Segoe UI" w:cs="Times New Roman" w:hint="default"/>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Parastatabula"/>
    <w:uiPriority w:val="61"/>
    <w:rsid w:val="001C2EEE"/>
    <w:pPr>
      <w:spacing w:after="0" w:line="240" w:lineRule="auto"/>
    </w:pPr>
    <w:rPr>
      <w:rFonts w:ascii="Georgia" w:eastAsia="Arial" w:hAnsi="Georgia" w:cs="Times New Roman"/>
      <w:sz w:val="18"/>
      <w:szCs w:val="20"/>
      <w:lang w:eastAsia="lv-LV"/>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LightShading-Accent21">
    <w:name w:val="Light Shading - Accent 21"/>
    <w:basedOn w:val="Parastatabula"/>
    <w:uiPriority w:val="60"/>
    <w:rsid w:val="001C2EEE"/>
    <w:pPr>
      <w:spacing w:after="0" w:line="240" w:lineRule="auto"/>
    </w:pPr>
    <w:rPr>
      <w:rFonts w:ascii="Georgia" w:eastAsia="Arial" w:hAnsi="Georgia" w:cs="Times New Roman"/>
      <w:color w:val="BF8800"/>
      <w:sz w:val="20"/>
      <w:szCs w:val="20"/>
      <w:lang w:eastAsia="lv-LV"/>
    </w:rPr>
    <w:tblPr>
      <w:tblStyleRowBandSize w:val="1"/>
      <w:tblStyleColBandSize w:val="1"/>
      <w:tblBorders>
        <w:top w:val="single" w:sz="8" w:space="0" w:color="FFB600"/>
        <w:bottom w:val="single" w:sz="8" w:space="0" w:color="FFB600"/>
      </w:tblBorders>
    </w:tblPr>
    <w:tblStylePr w:type="fir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table" w:customStyle="1" w:styleId="LightList-Accent61">
    <w:name w:val="Light List - Accent 61"/>
    <w:basedOn w:val="Parastatabula"/>
    <w:uiPriority w:val="61"/>
    <w:rsid w:val="001C2EEE"/>
    <w:pPr>
      <w:spacing w:after="0" w:line="240" w:lineRule="auto"/>
    </w:pPr>
    <w:rPr>
      <w:rFonts w:ascii="Arial" w:eastAsia="Calibri" w:hAnsi="Arial" w:cs="Arial"/>
      <w:sz w:val="20"/>
      <w:szCs w:val="20"/>
      <w:lang w:val="pl-PL" w:eastAsia="lv-LV"/>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MediumShading1-Accent61">
    <w:name w:val="Medium Shading 1 - Accent 61"/>
    <w:basedOn w:val="Parastatabula"/>
    <w:uiPriority w:val="63"/>
    <w:rsid w:val="001C2EEE"/>
    <w:pPr>
      <w:spacing w:after="0" w:line="240" w:lineRule="auto"/>
    </w:pPr>
    <w:rPr>
      <w:rFonts w:ascii="Calibri" w:eastAsia="Calibri" w:hAnsi="Calibri" w:cs="Times New Roman"/>
      <w:sz w:val="20"/>
      <w:szCs w:val="20"/>
      <w:lang w:val="en-GB" w:eastAsia="lv-LV"/>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ghtList-Accent111">
    <w:name w:val="Light List - Accent 111"/>
    <w:basedOn w:val="Parastatabula"/>
    <w:uiPriority w:val="61"/>
    <w:rsid w:val="001C2EEE"/>
    <w:pPr>
      <w:spacing w:after="0" w:line="240" w:lineRule="auto"/>
    </w:pPr>
    <w:rPr>
      <w:rFonts w:ascii="Georgia" w:eastAsia="Arial" w:hAnsi="Georgia" w:cs="Times New Roman"/>
      <w:sz w:val="20"/>
      <w:szCs w:val="20"/>
      <w:lang w:eastAsia="lv-LV"/>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Style31">
    <w:name w:val="Style3_1"/>
    <w:basedOn w:val="Parastatabula"/>
    <w:uiPriority w:val="99"/>
    <w:qFormat/>
    <w:rsid w:val="001C2EEE"/>
    <w:pPr>
      <w:spacing w:after="0" w:line="240" w:lineRule="auto"/>
    </w:pPr>
    <w:rPr>
      <w:rFonts w:ascii="Calibri" w:eastAsia="Calibri" w:hAnsi="Calibri" w:cs="Times New Roman"/>
      <w:color w:val="000000"/>
      <w:sz w:val="21"/>
      <w:szCs w:val="21"/>
      <w:lang w:val="en-GB" w:eastAsia="lv-LV"/>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table" w:customStyle="1" w:styleId="TableGrid21">
    <w:name w:val="Table Grid21"/>
    <w:basedOn w:val="Parastatabula"/>
    <w:uiPriority w:val="59"/>
    <w:rsid w:val="001C2EE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uiPriority w:val="59"/>
    <w:rsid w:val="001C2EE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SBullets">
    <w:name w:val="IS Bullets"/>
    <w:uiPriority w:val="99"/>
    <w:rsid w:val="001C2EEE"/>
    <w:pPr>
      <w:numPr>
        <w:numId w:val="16"/>
      </w:numPr>
    </w:pPr>
  </w:style>
  <w:style w:type="numbering" w:styleId="111111">
    <w:name w:val="Outline List 2"/>
    <w:basedOn w:val="Bezsaraksta"/>
    <w:semiHidden/>
    <w:unhideWhenUsed/>
    <w:rsid w:val="001C2EEE"/>
    <w:pPr>
      <w:numPr>
        <w:numId w:val="17"/>
      </w:numPr>
    </w:pPr>
  </w:style>
  <w:style w:type="numbering" w:customStyle="1" w:styleId="PwCListNumbers1">
    <w:name w:val="PwC List Numbers 1"/>
    <w:uiPriority w:val="99"/>
    <w:rsid w:val="001C2EEE"/>
    <w:pPr>
      <w:numPr>
        <w:numId w:val="18"/>
      </w:numPr>
    </w:pPr>
  </w:style>
  <w:style w:type="numbering" w:customStyle="1" w:styleId="PwCListBullets1">
    <w:name w:val="PwC List Bullets 1"/>
    <w:uiPriority w:val="99"/>
    <w:rsid w:val="001C2EEE"/>
    <w:pPr>
      <w:numPr>
        <w:numId w:val="19"/>
      </w:numPr>
    </w:pPr>
  </w:style>
  <w:style w:type="paragraph" w:customStyle="1" w:styleId="level40">
    <w:name w:val="level4"/>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text1">
    <w:name w:val="text1"/>
    <w:rsid w:val="001C2EEE"/>
    <w:rPr>
      <w:rFonts w:ascii="Verdana" w:hAnsi="Verdana" w:hint="default"/>
      <w:i w:val="0"/>
      <w:iCs w:val="0"/>
      <w:strike w:val="0"/>
      <w:dstrike w:val="0"/>
      <w:color w:val="000066"/>
      <w:sz w:val="11"/>
      <w:szCs w:val="11"/>
      <w:u w:val="none"/>
      <w:effect w:val="none"/>
    </w:rPr>
  </w:style>
  <w:style w:type="paragraph" w:styleId="HTMLiepriekformattais">
    <w:name w:val="HTML Preformatted"/>
    <w:basedOn w:val="Parasts"/>
    <w:link w:val="HTMLiepriekformattaisRakstz"/>
    <w:rsid w:val="001C2E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val="x-none" w:eastAsia="x-none"/>
    </w:rPr>
  </w:style>
  <w:style w:type="character" w:customStyle="1" w:styleId="HTMLiepriekformattaisRakstz">
    <w:name w:val="HTML iepriekšformatētais Rakstz."/>
    <w:basedOn w:val="Noklusjumarindkopasfonts"/>
    <w:link w:val="HTMLiepriekformattais"/>
    <w:rsid w:val="001C2EEE"/>
    <w:rPr>
      <w:rFonts w:ascii="Courier New" w:eastAsia="Times New Roman" w:hAnsi="Courier New" w:cs="Times New Roman"/>
      <w:color w:val="000000"/>
      <w:sz w:val="20"/>
      <w:szCs w:val="20"/>
      <w:lang w:val="x-none" w:eastAsia="x-none"/>
    </w:rPr>
  </w:style>
  <w:style w:type="paragraph" w:styleId="Dokumentakarte">
    <w:name w:val="Document Map"/>
    <w:basedOn w:val="Parasts"/>
    <w:link w:val="DokumentakarteRakstz"/>
    <w:semiHidden/>
    <w:rsid w:val="001C2EEE"/>
    <w:pPr>
      <w:shd w:val="clear" w:color="auto" w:fill="000080"/>
      <w:spacing w:after="0" w:line="240" w:lineRule="auto"/>
    </w:pPr>
    <w:rPr>
      <w:rFonts w:ascii="Tahoma" w:eastAsia="Times New Roman" w:hAnsi="Tahoma" w:cs="Times New Roman"/>
      <w:sz w:val="20"/>
      <w:szCs w:val="20"/>
      <w:lang w:val="x-none"/>
    </w:rPr>
  </w:style>
  <w:style w:type="character" w:customStyle="1" w:styleId="DokumentakarteRakstz">
    <w:name w:val="Dokumenta karte Rakstz."/>
    <w:basedOn w:val="Noklusjumarindkopasfonts"/>
    <w:link w:val="Dokumentakarte"/>
    <w:semiHidden/>
    <w:rsid w:val="001C2EEE"/>
    <w:rPr>
      <w:rFonts w:ascii="Tahoma" w:eastAsia="Times New Roman" w:hAnsi="Tahoma" w:cs="Times New Roman"/>
      <w:sz w:val="20"/>
      <w:szCs w:val="20"/>
      <w:shd w:val="clear" w:color="auto" w:fill="000080"/>
      <w:lang w:val="x-none"/>
    </w:rPr>
  </w:style>
  <w:style w:type="paragraph" w:customStyle="1" w:styleId="CharCharRakstzRakstzCharCharRakstz">
    <w:name w:val="Char Char Rakstz. Rakstz. Char Char Rakstz."/>
    <w:basedOn w:val="Parasts"/>
    <w:rsid w:val="001C2EEE"/>
    <w:pPr>
      <w:spacing w:before="120" w:line="240" w:lineRule="exact"/>
      <w:ind w:firstLine="720"/>
      <w:jc w:val="both"/>
    </w:pPr>
    <w:rPr>
      <w:rFonts w:ascii="Verdana" w:eastAsia="Times New Roman" w:hAnsi="Verdana" w:cs="Verdana"/>
      <w:sz w:val="20"/>
      <w:szCs w:val="20"/>
      <w:lang w:val="en-US"/>
    </w:rPr>
  </w:style>
  <w:style w:type="paragraph" w:customStyle="1" w:styleId="ColorfulList-Accent11">
    <w:name w:val="Colorful List - Accent 11"/>
    <w:basedOn w:val="Parasts"/>
    <w:qFormat/>
    <w:rsid w:val="001C2EEE"/>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paragraph" w:customStyle="1" w:styleId="Numeracija">
    <w:name w:val="Numeracija"/>
    <w:basedOn w:val="Parasts"/>
    <w:rsid w:val="001C2EEE"/>
    <w:pPr>
      <w:spacing w:after="0" w:line="240" w:lineRule="auto"/>
      <w:jc w:val="both"/>
    </w:pPr>
    <w:rPr>
      <w:rFonts w:ascii="Times New Roman" w:eastAsia="Times New Roman" w:hAnsi="Times New Roman" w:cs="Times New Roman"/>
      <w:sz w:val="26"/>
      <w:szCs w:val="24"/>
      <w:lang w:val="en-US"/>
    </w:rPr>
  </w:style>
  <w:style w:type="numbering" w:customStyle="1" w:styleId="TehniskSpecifikcija">
    <w:name w:val="Tehniskā Specifikācija"/>
    <w:basedOn w:val="Bezsaraksta"/>
    <w:uiPriority w:val="99"/>
    <w:rsid w:val="001C2EEE"/>
    <w:pPr>
      <w:numPr>
        <w:numId w:val="20"/>
      </w:numPr>
    </w:pPr>
  </w:style>
  <w:style w:type="paragraph" w:customStyle="1" w:styleId="STyleoutline">
    <w:name w:val="STyle outline @@"/>
    <w:basedOn w:val="Parasts"/>
    <w:rsid w:val="001C2EEE"/>
    <w:pPr>
      <w:numPr>
        <w:numId w:val="21"/>
      </w:numPr>
      <w:spacing w:before="120" w:after="120" w:line="240" w:lineRule="auto"/>
      <w:jc w:val="both"/>
    </w:pPr>
    <w:rPr>
      <w:rFonts w:ascii="Times New Roman" w:eastAsia="Times New Roman" w:hAnsi="Times New Roman" w:cs="Times New Roman"/>
      <w:sz w:val="24"/>
      <w:szCs w:val="24"/>
    </w:rPr>
  </w:style>
  <w:style w:type="paragraph" w:customStyle="1" w:styleId="CSpamatateksts">
    <w:name w:val="CS_pamata teksts"/>
    <w:basedOn w:val="Parasts"/>
    <w:link w:val="CSpamatatekstsChar"/>
    <w:rsid w:val="001C2EEE"/>
    <w:pPr>
      <w:spacing w:before="60" w:after="0" w:line="240" w:lineRule="auto"/>
      <w:ind w:firstLine="397"/>
      <w:jc w:val="both"/>
    </w:pPr>
    <w:rPr>
      <w:rFonts w:ascii="Humnst777 TL" w:eastAsia="Times New Roman" w:hAnsi="Humnst777 TL" w:cs="Times New Roman"/>
      <w:szCs w:val="24"/>
      <w:lang w:eastAsia="lv-LV"/>
    </w:rPr>
  </w:style>
  <w:style w:type="character" w:customStyle="1" w:styleId="CSpamatatekstsChar">
    <w:name w:val="CS_pamata teksts Char"/>
    <w:link w:val="CSpamatateksts"/>
    <w:locked/>
    <w:rsid w:val="001C2EEE"/>
    <w:rPr>
      <w:rFonts w:ascii="Humnst777 TL" w:eastAsia="Times New Roman" w:hAnsi="Humnst777 TL" w:cs="Times New Roman"/>
      <w:szCs w:val="24"/>
      <w:lang w:eastAsia="lv-LV"/>
    </w:rPr>
  </w:style>
  <w:style w:type="paragraph" w:customStyle="1" w:styleId="CStabulasteksts">
    <w:name w:val="CS_tabulas_teksts"/>
    <w:basedOn w:val="Parasts"/>
    <w:rsid w:val="001C2EEE"/>
    <w:pPr>
      <w:spacing w:before="60" w:after="60" w:line="240" w:lineRule="auto"/>
      <w:jc w:val="both"/>
    </w:pPr>
    <w:rPr>
      <w:rFonts w:ascii="Humnst777 TL" w:eastAsia="Times New Roman" w:hAnsi="Humnst777 TL" w:cs="Times New Roman"/>
      <w:szCs w:val="24"/>
      <w:lang w:eastAsia="lv-LV"/>
    </w:rPr>
  </w:style>
  <w:style w:type="character" w:styleId="Rindiasnumurs">
    <w:name w:val="line number"/>
    <w:uiPriority w:val="99"/>
    <w:semiHidden/>
    <w:unhideWhenUsed/>
    <w:rsid w:val="001C2EEE"/>
  </w:style>
  <w:style w:type="paragraph" w:customStyle="1" w:styleId="1">
    <w:name w:val="1"/>
    <w:basedOn w:val="Parasts"/>
    <w:next w:val="Paraststmeklis"/>
    <w:rsid w:val="001C2EEE"/>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0"/>
      <w:lang w:val="en-GB"/>
    </w:rPr>
  </w:style>
  <w:style w:type="paragraph" w:customStyle="1" w:styleId="TableParagraph">
    <w:name w:val="Table Paragraph"/>
    <w:basedOn w:val="Parasts"/>
    <w:uiPriority w:val="1"/>
    <w:qFormat/>
    <w:rsid w:val="001C2EEE"/>
    <w:pPr>
      <w:widowControl w:val="0"/>
      <w:spacing w:after="0" w:line="240" w:lineRule="auto"/>
    </w:pPr>
    <w:rPr>
      <w:rFonts w:ascii="Calibri" w:eastAsia="Calibri" w:hAnsi="Calibri" w:cs="Times New Roman"/>
      <w:lang w:val="en-US"/>
    </w:rPr>
  </w:style>
  <w:style w:type="character" w:customStyle="1" w:styleId="FontStyle43">
    <w:name w:val="Font Style43"/>
    <w:uiPriority w:val="99"/>
    <w:rsid w:val="001C2EEE"/>
    <w:rPr>
      <w:rFonts w:ascii="Times New Roman" w:hAnsi="Times New Roman" w:cs="Times New Roman" w:hint="default"/>
      <w:sz w:val="22"/>
      <w:szCs w:val="22"/>
    </w:rPr>
  </w:style>
  <w:style w:type="numbering" w:customStyle="1" w:styleId="Style20">
    <w:name w:val="Style20"/>
    <w:uiPriority w:val="99"/>
    <w:rsid w:val="001C2EEE"/>
    <w:pPr>
      <w:numPr>
        <w:numId w:val="22"/>
      </w:numPr>
    </w:pPr>
  </w:style>
  <w:style w:type="character" w:customStyle="1" w:styleId="markedcontent">
    <w:name w:val="markedcontent"/>
    <w:basedOn w:val="Noklusjumarindkopasfonts"/>
    <w:rsid w:val="001C2EEE"/>
  </w:style>
  <w:style w:type="paragraph" w:customStyle="1" w:styleId="Numbering">
    <w:name w:val="Numbering"/>
    <w:basedOn w:val="Parasts"/>
    <w:link w:val="NumberingChar"/>
    <w:uiPriority w:val="99"/>
    <w:rsid w:val="001C2EEE"/>
    <w:pPr>
      <w:spacing w:after="0" w:line="240" w:lineRule="auto"/>
      <w:jc w:val="both"/>
      <w:outlineLvl w:val="1"/>
    </w:pPr>
    <w:rPr>
      <w:rFonts w:ascii="Times New Roman" w:eastAsia="Times New Roman" w:hAnsi="Times New Roman" w:cs="Times New Roman"/>
      <w:sz w:val="24"/>
      <w:szCs w:val="20"/>
    </w:rPr>
  </w:style>
  <w:style w:type="character" w:customStyle="1" w:styleId="NumberingChar">
    <w:name w:val="Numbering Char"/>
    <w:link w:val="Numbering"/>
    <w:uiPriority w:val="99"/>
    <w:locked/>
    <w:rsid w:val="001C2EEE"/>
    <w:rPr>
      <w:rFonts w:ascii="Times New Roman" w:eastAsia="Times New Roman" w:hAnsi="Times New Roman" w:cs="Times New Roman"/>
      <w:sz w:val="24"/>
      <w:szCs w:val="20"/>
    </w:rPr>
  </w:style>
  <w:style w:type="character" w:customStyle="1" w:styleId="BodyTextChar1">
    <w:name w:val="Body Text Char1"/>
    <w:basedOn w:val="Noklusjumarindkopasfonts"/>
    <w:semiHidden/>
    <w:rsid w:val="001C2EEE"/>
    <w:rPr>
      <w:sz w:val="24"/>
      <w:szCs w:val="22"/>
      <w:lang w:eastAsia="en-US"/>
    </w:rPr>
  </w:style>
  <w:style w:type="table" w:customStyle="1" w:styleId="TableGrid6">
    <w:name w:val="Table Grid6"/>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Parastatabula"/>
    <w:uiPriority w:val="59"/>
    <w:rsid w:val="001C2EE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uiPriority w:val="59"/>
    <w:rsid w:val="001C2EE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uiPriority w:val="59"/>
    <w:rsid w:val="001C2EEE"/>
    <w:pPr>
      <w:spacing w:after="0" w:line="240" w:lineRule="auto"/>
    </w:pPr>
    <w:rPr>
      <w:rFonts w:ascii="Georgia" w:eastAsia="Arial" w:hAnsi="Georgia"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wCTableFigures1">
    <w:name w:val="PwC Table Figures1"/>
    <w:basedOn w:val="Parastatabula"/>
    <w:uiPriority w:val="99"/>
    <w:qFormat/>
    <w:rsid w:val="001C2EEE"/>
    <w:pPr>
      <w:tabs>
        <w:tab w:val="decimal" w:pos="1134"/>
      </w:tabs>
      <w:spacing w:before="60" w:after="60" w:line="240" w:lineRule="auto"/>
    </w:pPr>
    <w:rPr>
      <w:rFonts w:ascii="Arial" w:eastAsia="Arial" w:hAnsi="Arial" w:cs="Times New Roman"/>
      <w:sz w:val="20"/>
      <w:szCs w:val="20"/>
      <w:lang w:eastAsia="lv-LV"/>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cs="Arial" w:hint="default"/>
        <w:b/>
        <w:i w:val="0"/>
        <w:color w:val="auto"/>
        <w:sz w:val="20"/>
        <w:szCs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1">
    <w:name w:val="PwC Table Text1"/>
    <w:basedOn w:val="Parastatabula"/>
    <w:uiPriority w:val="99"/>
    <w:qFormat/>
    <w:rsid w:val="001C2EEE"/>
    <w:pPr>
      <w:spacing w:before="60" w:after="60" w:line="240" w:lineRule="auto"/>
    </w:pPr>
    <w:rPr>
      <w:rFonts w:ascii="Georgia" w:eastAsia="Arial" w:hAnsi="Georgia" w:cs="Times New Roman"/>
      <w:sz w:val="20"/>
      <w:szCs w:val="20"/>
      <w:lang w:eastAsia="lv-LV"/>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table" w:customStyle="1" w:styleId="LightGrid-Accent111">
    <w:name w:val="Light Grid - Accent 111"/>
    <w:basedOn w:val="Parastatabula"/>
    <w:uiPriority w:val="62"/>
    <w:rsid w:val="001C2EEE"/>
    <w:pPr>
      <w:spacing w:after="0" w:line="240" w:lineRule="auto"/>
    </w:pPr>
    <w:rPr>
      <w:rFonts w:ascii="Georgia" w:eastAsia="Arial" w:hAnsi="Georgia" w:cs="Times New Roman"/>
      <w:sz w:val="20"/>
      <w:szCs w:val="20"/>
      <w:lang w:eastAsia="lv-LV"/>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Lines="0" w:before="0" w:beforeAutospacing="0" w:afterLines="0" w:after="0" w:afterAutospacing="0" w:line="240" w:lineRule="auto"/>
      </w:pPr>
      <w:rPr>
        <w:rFonts w:ascii="Segoe UI" w:eastAsia="Times New Roman" w:hAnsi="Segoe UI" w:cs="Times New Roman" w:hint="default"/>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Lines="0" w:before="0" w:beforeAutospacing="0" w:afterLines="0" w:after="0" w:afterAutospacing="0" w:line="240" w:lineRule="auto"/>
      </w:pPr>
      <w:rPr>
        <w:rFonts w:ascii="Segoe UI" w:eastAsia="Times New Roman" w:hAnsi="Segoe UI" w:cs="Times New Roman" w:hint="default"/>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w:eastAsia="Times New Roman" w:hAnsi="Segoe UI" w:cs="Times New Roman" w:hint="default"/>
        <w:b/>
        <w:bCs/>
      </w:rPr>
    </w:tblStylePr>
    <w:tblStylePr w:type="lastCol">
      <w:rPr>
        <w:rFonts w:ascii="Segoe UI" w:eastAsia="Times New Roman" w:hAnsi="Segoe UI" w:cs="Times New Roman" w:hint="default"/>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2">
    <w:name w:val="Light List - Accent 112"/>
    <w:basedOn w:val="Parastatabula"/>
    <w:uiPriority w:val="61"/>
    <w:rsid w:val="001C2EEE"/>
    <w:pPr>
      <w:spacing w:after="0" w:line="240" w:lineRule="auto"/>
    </w:pPr>
    <w:rPr>
      <w:rFonts w:ascii="Georgia" w:eastAsia="Arial" w:hAnsi="Georgia" w:cs="Times New Roman"/>
      <w:sz w:val="18"/>
      <w:szCs w:val="20"/>
      <w:lang w:eastAsia="lv-LV"/>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LightShading-Accent211">
    <w:name w:val="Light Shading - Accent 211"/>
    <w:basedOn w:val="Parastatabula"/>
    <w:uiPriority w:val="60"/>
    <w:rsid w:val="001C2EEE"/>
    <w:pPr>
      <w:spacing w:after="0" w:line="240" w:lineRule="auto"/>
    </w:pPr>
    <w:rPr>
      <w:rFonts w:ascii="Georgia" w:eastAsia="Arial" w:hAnsi="Georgia" w:cs="Times New Roman"/>
      <w:color w:val="BF8800"/>
      <w:sz w:val="20"/>
      <w:szCs w:val="20"/>
      <w:lang w:eastAsia="lv-LV"/>
    </w:rPr>
    <w:tblPr>
      <w:tblStyleRowBandSize w:val="1"/>
      <w:tblStyleColBandSize w:val="1"/>
      <w:tblBorders>
        <w:top w:val="single" w:sz="8" w:space="0" w:color="FFB600"/>
        <w:bottom w:val="single" w:sz="8" w:space="0" w:color="FFB600"/>
      </w:tblBorders>
    </w:tblPr>
    <w:tblStylePr w:type="fir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table" w:customStyle="1" w:styleId="LightList-Accent611">
    <w:name w:val="Light List - Accent 611"/>
    <w:basedOn w:val="Parastatabula"/>
    <w:uiPriority w:val="61"/>
    <w:rsid w:val="001C2EEE"/>
    <w:pPr>
      <w:spacing w:after="0" w:line="240" w:lineRule="auto"/>
    </w:pPr>
    <w:rPr>
      <w:rFonts w:ascii="Arial" w:eastAsia="Calibri" w:hAnsi="Arial" w:cs="Arial"/>
      <w:sz w:val="20"/>
      <w:szCs w:val="20"/>
      <w:lang w:val="pl-PL" w:eastAsia="lv-LV"/>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MediumShading1-Accent611">
    <w:name w:val="Medium Shading 1 - Accent 611"/>
    <w:basedOn w:val="Parastatabula"/>
    <w:uiPriority w:val="63"/>
    <w:rsid w:val="001C2EEE"/>
    <w:pPr>
      <w:spacing w:after="0" w:line="240" w:lineRule="auto"/>
    </w:pPr>
    <w:rPr>
      <w:rFonts w:ascii="Calibri" w:eastAsia="Calibri" w:hAnsi="Calibri" w:cs="Times New Roman"/>
      <w:sz w:val="20"/>
      <w:szCs w:val="20"/>
      <w:lang w:val="en-GB" w:eastAsia="lv-LV"/>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ghtList-Accent1111">
    <w:name w:val="Light List - Accent 1111"/>
    <w:basedOn w:val="Parastatabula"/>
    <w:uiPriority w:val="61"/>
    <w:rsid w:val="001C2EEE"/>
    <w:pPr>
      <w:spacing w:after="0" w:line="240" w:lineRule="auto"/>
    </w:pPr>
    <w:rPr>
      <w:rFonts w:ascii="Georgia" w:eastAsia="Arial" w:hAnsi="Georgia" w:cs="Times New Roman"/>
      <w:sz w:val="20"/>
      <w:szCs w:val="20"/>
      <w:lang w:eastAsia="lv-LV"/>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Style311">
    <w:name w:val="Style3_11"/>
    <w:basedOn w:val="Parastatabula"/>
    <w:uiPriority w:val="99"/>
    <w:qFormat/>
    <w:rsid w:val="001C2EEE"/>
    <w:pPr>
      <w:spacing w:after="0" w:line="240" w:lineRule="auto"/>
    </w:pPr>
    <w:rPr>
      <w:rFonts w:ascii="Calibri" w:eastAsia="Calibri" w:hAnsi="Calibri" w:cs="Times New Roman"/>
      <w:color w:val="000000"/>
      <w:sz w:val="21"/>
      <w:szCs w:val="21"/>
      <w:lang w:val="en-GB" w:eastAsia="lv-LV"/>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table" w:customStyle="1" w:styleId="TableGrid22">
    <w:name w:val="Table Grid22"/>
    <w:basedOn w:val="Parastatabula"/>
    <w:uiPriority w:val="59"/>
    <w:rsid w:val="001C2EE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Parastatabula"/>
    <w:uiPriority w:val="59"/>
    <w:rsid w:val="001C2EE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 2"/>
    <w:basedOn w:val="Parasts"/>
    <w:link w:val="Normal2Char"/>
    <w:qFormat/>
    <w:rsid w:val="001C2EEE"/>
    <w:pPr>
      <w:widowControl w:val="0"/>
      <w:tabs>
        <w:tab w:val="num" w:pos="1004"/>
      </w:tabs>
      <w:spacing w:after="120" w:line="276" w:lineRule="auto"/>
      <w:ind w:left="1004" w:hanging="720"/>
      <w:contextualSpacing/>
      <w:jc w:val="both"/>
    </w:pPr>
    <w:rPr>
      <w:rFonts w:ascii="Times New Roman" w:eastAsia="Courier New" w:hAnsi="Times New Roman" w:cs="Times New Roman"/>
      <w:szCs w:val="24"/>
      <w:lang w:eastAsia="lv-LV"/>
    </w:rPr>
  </w:style>
  <w:style w:type="paragraph" w:customStyle="1" w:styleId="Normal3">
    <w:name w:val="Normal 3"/>
    <w:basedOn w:val="Parasts"/>
    <w:link w:val="Normal3Char"/>
    <w:qFormat/>
    <w:rsid w:val="001C2EEE"/>
    <w:pPr>
      <w:tabs>
        <w:tab w:val="num" w:pos="2421"/>
      </w:tabs>
      <w:spacing w:after="60" w:line="276" w:lineRule="auto"/>
      <w:ind w:left="2421" w:right="-1" w:hanging="720"/>
      <w:jc w:val="both"/>
    </w:pPr>
    <w:rPr>
      <w:rFonts w:ascii="Times New Roman" w:eastAsia="Calibri" w:hAnsi="Times New Roman" w:cs="Times New Roman"/>
      <w:lang w:eastAsia="lv-LV"/>
    </w:rPr>
  </w:style>
  <w:style w:type="character" w:customStyle="1" w:styleId="Normal2Char">
    <w:name w:val="Normal 2 Char"/>
    <w:basedOn w:val="Noklusjumarindkopasfonts"/>
    <w:link w:val="Normal2"/>
    <w:rsid w:val="001C2EEE"/>
    <w:rPr>
      <w:rFonts w:ascii="Times New Roman" w:eastAsia="Courier New" w:hAnsi="Times New Roman" w:cs="Times New Roman"/>
      <w:szCs w:val="24"/>
      <w:lang w:eastAsia="lv-LV"/>
    </w:rPr>
  </w:style>
  <w:style w:type="paragraph" w:customStyle="1" w:styleId="Normal4">
    <w:name w:val="Normal 4"/>
    <w:basedOn w:val="Sarakstarindkopa"/>
    <w:qFormat/>
    <w:rsid w:val="001C2EEE"/>
    <w:pPr>
      <w:tabs>
        <w:tab w:val="left" w:pos="2410"/>
        <w:tab w:val="num" w:pos="2949"/>
      </w:tabs>
      <w:spacing w:after="120" w:line="276" w:lineRule="auto"/>
      <w:ind w:left="2949" w:hanging="1531"/>
      <w:jc w:val="both"/>
    </w:pPr>
    <w:rPr>
      <w:rFonts w:ascii="Times New Roman" w:hAnsi="Times New Roman" w:cs="Times New Roman"/>
    </w:rPr>
  </w:style>
  <w:style w:type="character" w:customStyle="1" w:styleId="Normal3Char">
    <w:name w:val="Normal 3 Char"/>
    <w:basedOn w:val="Noklusjumarindkopasfonts"/>
    <w:link w:val="Normal3"/>
    <w:rsid w:val="001C2EEE"/>
    <w:rPr>
      <w:rFonts w:ascii="Times New Roman" w:eastAsia="Calibri" w:hAnsi="Times New Roman" w:cs="Times New Roman"/>
      <w:lang w:eastAsia="lv-LV"/>
    </w:rPr>
  </w:style>
  <w:style w:type="paragraph" w:customStyle="1" w:styleId="Normal1">
    <w:name w:val="Normal1"/>
    <w:basedOn w:val="Parasts"/>
    <w:link w:val="Normal1Char"/>
    <w:uiPriority w:val="99"/>
    <w:rsid w:val="001C2EEE"/>
    <w:pPr>
      <w:tabs>
        <w:tab w:val="num" w:pos="545"/>
      </w:tabs>
      <w:spacing w:after="0" w:line="240" w:lineRule="auto"/>
      <w:ind w:left="170" w:right="-284"/>
      <w:jc w:val="both"/>
    </w:pPr>
    <w:rPr>
      <w:rFonts w:ascii="Times New Roman" w:eastAsia="Times New Roman" w:hAnsi="Times New Roman" w:cs="Times New Roman"/>
      <w:sz w:val="28"/>
      <w:szCs w:val="28"/>
      <w:lang w:val="en-GB"/>
    </w:rPr>
  </w:style>
  <w:style w:type="character" w:customStyle="1" w:styleId="Normal1Char">
    <w:name w:val="Normal1 Char"/>
    <w:link w:val="Normal1"/>
    <w:uiPriority w:val="99"/>
    <w:locked/>
    <w:rsid w:val="001C2EEE"/>
    <w:rPr>
      <w:rFonts w:ascii="Times New Roman" w:eastAsia="Times New Roman" w:hAnsi="Times New Roman" w:cs="Times New Roman"/>
      <w:sz w:val="28"/>
      <w:szCs w:val="28"/>
      <w:lang w:val="en-GB"/>
    </w:rPr>
  </w:style>
  <w:style w:type="table" w:customStyle="1" w:styleId="TableGrid51">
    <w:name w:val="Table Grid51"/>
    <w:uiPriority w:val="99"/>
    <w:rsid w:val="001C2EEE"/>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lfabtiskaisrdtjs1">
    <w:name w:val="index 1"/>
    <w:basedOn w:val="Parasts"/>
    <w:next w:val="Parasts"/>
    <w:autoRedefine/>
    <w:uiPriority w:val="99"/>
    <w:unhideWhenUsed/>
    <w:rsid w:val="001C2EEE"/>
    <w:pPr>
      <w:spacing w:after="0" w:line="240" w:lineRule="auto"/>
      <w:ind w:left="851" w:hanging="851"/>
      <w:jc w:val="both"/>
    </w:pPr>
    <w:rPr>
      <w:rFonts w:ascii="Times New Roman" w:eastAsia="Times New Roman" w:hAnsi="Times New Roman" w:cs="Times New Roman"/>
      <w:lang w:eastAsia="lv-LV"/>
    </w:rPr>
  </w:style>
  <w:style w:type="paragraph" w:customStyle="1" w:styleId="WW-TextBody">
    <w:name w:val="WW-Text Body"/>
    <w:basedOn w:val="Parasts"/>
    <w:uiPriority w:val="99"/>
    <w:qFormat/>
    <w:rsid w:val="001C2EEE"/>
    <w:pPr>
      <w:suppressAutoHyphens/>
      <w:spacing w:after="0" w:line="240" w:lineRule="auto"/>
    </w:pPr>
    <w:rPr>
      <w:rFonts w:ascii="Times New Roman" w:eastAsia="Times New Roman" w:hAnsi="Times New Roman" w:cs="Times New Roman"/>
      <w:kern w:val="1"/>
      <w:sz w:val="24"/>
      <w:szCs w:val="24"/>
      <w:lang w:eastAsia="zh-CN"/>
    </w:rPr>
  </w:style>
  <w:style w:type="paragraph" w:customStyle="1" w:styleId="Tests">
    <w:name w:val="Tests"/>
    <w:basedOn w:val="Parasts"/>
    <w:qFormat/>
    <w:rsid w:val="001C2EEE"/>
    <w:pPr>
      <w:suppressAutoHyphens/>
      <w:spacing w:after="0" w:line="240" w:lineRule="auto"/>
    </w:pPr>
    <w:rPr>
      <w:rFonts w:ascii="Arial" w:eastAsia="Times New Roman" w:hAnsi="Arial" w:cs="Arial"/>
      <w:kern w:val="1"/>
      <w:lang w:eastAsia="zh-CN"/>
    </w:rPr>
  </w:style>
  <w:style w:type="numbering" w:customStyle="1" w:styleId="NoList1">
    <w:name w:val="No List1"/>
    <w:next w:val="Bezsaraksta"/>
    <w:uiPriority w:val="99"/>
    <w:semiHidden/>
    <w:unhideWhenUsed/>
    <w:rsid w:val="001C2EEE"/>
  </w:style>
  <w:style w:type="paragraph" w:customStyle="1" w:styleId="tv2132">
    <w:name w:val="tv2132"/>
    <w:basedOn w:val="Parasts"/>
    <w:rsid w:val="001C2EEE"/>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Neatrisintapieminana1">
    <w:name w:val="Neatrisināta pieminēšana1"/>
    <w:uiPriority w:val="99"/>
    <w:semiHidden/>
    <w:unhideWhenUsed/>
    <w:rsid w:val="001C2EEE"/>
    <w:rPr>
      <w:color w:val="605E5C"/>
      <w:shd w:val="clear" w:color="auto" w:fill="E1DFDD"/>
    </w:rPr>
  </w:style>
  <w:style w:type="paragraph" w:customStyle="1" w:styleId="appakspunkts">
    <w:name w:val="appakspunkts"/>
    <w:basedOn w:val="Parasts"/>
    <w:rsid w:val="001C2EEE"/>
    <w:pPr>
      <w:tabs>
        <w:tab w:val="right" w:leader="dot" w:pos="4320"/>
      </w:tabs>
      <w:spacing w:after="0" w:line="240" w:lineRule="auto"/>
      <w:ind w:right="25"/>
      <w:jc w:val="both"/>
    </w:pPr>
    <w:rPr>
      <w:rFonts w:ascii="Swiss TL" w:eastAsia="Times New Roman" w:hAnsi="Swiss TL" w:cs="Times New Roman"/>
      <w:szCs w:val="20"/>
    </w:rPr>
  </w:style>
  <w:style w:type="paragraph" w:customStyle="1" w:styleId="11punkts">
    <w:name w:val="1.1. punkts"/>
    <w:basedOn w:val="Sarakstaturpinjums2"/>
    <w:link w:val="11punktsChar"/>
    <w:autoRedefine/>
    <w:qFormat/>
    <w:rsid w:val="00451E92"/>
    <w:pPr>
      <w:spacing w:after="0" w:line="240" w:lineRule="auto"/>
      <w:ind w:left="0"/>
      <w:contextualSpacing w:val="0"/>
      <w:jc w:val="both"/>
    </w:pPr>
    <w:rPr>
      <w:rFonts w:ascii="Times New Roman" w:eastAsia="Times New Roman" w:hAnsi="Times New Roman"/>
      <w:sz w:val="24"/>
      <w:szCs w:val="24"/>
    </w:rPr>
  </w:style>
  <w:style w:type="character" w:customStyle="1" w:styleId="11punktsChar">
    <w:name w:val="1.1. punkts Char"/>
    <w:basedOn w:val="Noklusjumarindkopasfonts"/>
    <w:link w:val="11punkts"/>
    <w:rsid w:val="00451E92"/>
    <w:rPr>
      <w:rFonts w:ascii="Times New Roman" w:eastAsia="Times New Roman" w:hAnsi="Times New Roman" w:cs="Times New Roman"/>
      <w:sz w:val="24"/>
      <w:szCs w:val="24"/>
      <w:lang w:eastAsia="lv-LV"/>
    </w:rPr>
  </w:style>
  <w:style w:type="paragraph" w:customStyle="1" w:styleId="1NODAUVIRSRAKSTI">
    <w:name w:val="1. NODAĻU VIRSRAKSTI"/>
    <w:basedOn w:val="Virsraksts1"/>
    <w:link w:val="1NODAUVIRSRAKSTIChar"/>
    <w:autoRedefine/>
    <w:qFormat/>
    <w:rsid w:val="00451E92"/>
    <w:pPr>
      <w:keepLines/>
      <w:numPr>
        <w:numId w:val="0"/>
      </w:numPr>
      <w:spacing w:before="240"/>
      <w:ind w:left="284" w:hanging="360"/>
      <w:jc w:val="center"/>
    </w:pPr>
    <w:rPr>
      <w:rFonts w:eastAsiaTheme="majorEastAsia" w:cstheme="majorBidi"/>
      <w:caps/>
      <w:color w:val="000000"/>
      <w:szCs w:val="32"/>
      <w:lang w:eastAsia="lv-LV"/>
    </w:rPr>
  </w:style>
  <w:style w:type="character" w:customStyle="1" w:styleId="1NODAUVIRSRAKSTIChar">
    <w:name w:val="1. NODAĻU VIRSRAKSTI Char"/>
    <w:basedOn w:val="Virsraksts1Rakstz"/>
    <w:link w:val="1NODAUVIRSRAKSTI"/>
    <w:rsid w:val="00451E92"/>
    <w:rPr>
      <w:rFonts w:ascii="Times New Roman Bold" w:eastAsiaTheme="majorEastAsia" w:hAnsi="Times New Roman Bold" w:cstheme="majorBidi"/>
      <w:b/>
      <w:caps/>
      <w:color w:val="000000"/>
      <w:sz w:val="24"/>
      <w:szCs w:val="32"/>
      <w:lang w:eastAsia="lv-LV"/>
    </w:rPr>
  </w:style>
  <w:style w:type="paragraph" w:customStyle="1" w:styleId="Pamatteksts1">
    <w:name w:val="Pamatteksts1"/>
    <w:basedOn w:val="Parasts"/>
    <w:rsid w:val="00997BB2"/>
    <w:pPr>
      <w:spacing w:after="120" w:line="100" w:lineRule="atLeast"/>
    </w:pPr>
    <w:rPr>
      <w:rFonts w:ascii="Times New Roman" w:eastAsia="Times New Roman" w:hAnsi="Times New Roman" w:cs="Times New Roman"/>
      <w:sz w:val="24"/>
      <w:szCs w:val="24"/>
      <w:lang w:eastAsia="ar-SA"/>
    </w:rPr>
  </w:style>
  <w:style w:type="paragraph" w:customStyle="1" w:styleId="RakstzCharCharCharCharCharCharCharChar">
    <w:name w:val="Rakstz. Char Char Char Char Char Char Char Char"/>
    <w:basedOn w:val="Parasts"/>
    <w:rsid w:val="005240D2"/>
    <w:pPr>
      <w:spacing w:line="240" w:lineRule="exact"/>
    </w:pPr>
    <w:rPr>
      <w:rFonts w:ascii="Tahoma" w:eastAsia="Times New Roman" w:hAnsi="Tahoma" w:cs="Times New Roman"/>
      <w:sz w:val="20"/>
      <w:szCs w:val="20"/>
      <w:lang w:val="en-US"/>
    </w:rPr>
  </w:style>
  <w:style w:type="paragraph" w:customStyle="1" w:styleId="RakstzCharCharCharCharCharCharCharChar0">
    <w:name w:val="Rakstz. Char Char Char Char Char Char Char Char_0"/>
    <w:basedOn w:val="Parasts"/>
    <w:rsid w:val="005D7F19"/>
    <w:pPr>
      <w:spacing w:line="240" w:lineRule="exact"/>
    </w:pPr>
    <w:rPr>
      <w:rFonts w:ascii="Tahoma" w:eastAsia="Times New Roman" w:hAnsi="Tahom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eriga.lv" TargetMode="External"/><Relationship Id="rId12" Type="http://schemas.openxmlformats.org/officeDocument/2006/relationships/hyperlink" Target="http://www.eriga.lv" TargetMode="External"/><Relationship Id="rId17" Type="http://schemas.openxmlformats.org/officeDocument/2006/relationships/hyperlink" Target="mailto:info@compensa.lv" TargetMode="External"/><Relationship Id="rId2" Type="http://schemas.openxmlformats.org/officeDocument/2006/relationships/styles" Target="styles.xml"/><Relationship Id="rId16" Type="http://schemas.openxmlformats.org/officeDocument/2006/relationships/hyperlink" Target="mailto:amd@riga.lv"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riga.lv" TargetMode="External"/><Relationship Id="rId5" Type="http://schemas.openxmlformats.org/officeDocument/2006/relationships/footnotes" Target="footnotes.xml"/><Relationship Id="rId15" Type="http://schemas.openxmlformats.org/officeDocument/2006/relationships/hyperlink" Target="mailto:Liene.Kristiana-Tilgase@compensa.lv" TargetMode="External"/><Relationship Id="rId10" Type="http://schemas.openxmlformats.org/officeDocument/2006/relationships/hyperlink" Target="http://www.eriga.lv"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eriga.lv" TargetMode="External"/><Relationship Id="rId14" Type="http://schemas.openxmlformats.org/officeDocument/2006/relationships/hyperlink" Target="mailto:janis.jakovlevs@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6</Pages>
  <Words>12870</Words>
  <Characters>7336</Characters>
  <Application>Microsoft Office Word</Application>
  <DocSecurity>0</DocSecurity>
  <Lines>61</Lines>
  <Paragraphs>40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Dmitrijs Petuhovs</dc:creator>
  <cp:lastModifiedBy>Agris Sergejevs</cp:lastModifiedBy>
  <cp:revision>31</cp:revision>
  <cp:lastPrinted>2023-02-01T06:46:00Z</cp:lastPrinted>
  <dcterms:created xsi:type="dcterms:W3CDTF">2024-02-16T09:29:00Z</dcterms:created>
  <dcterms:modified xsi:type="dcterms:W3CDTF">2024-05-31T08:01:00Z</dcterms:modified>
</cp:coreProperties>
</file>