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D18" w:rsidRPr="00B33E0B" w:rsidRDefault="00032D18" w:rsidP="00032D18">
      <w:pPr>
        <w:pStyle w:val="Heading1"/>
        <w:numPr>
          <w:ilvl w:val="0"/>
          <w:numId w:val="0"/>
        </w:numPr>
        <w:rPr>
          <w:lang w:val="lv-LV"/>
        </w:rPr>
      </w:pPr>
      <w:bookmarkStart w:id="0" w:name="_Toc158906742"/>
      <w:r>
        <w:rPr>
          <w:lang w:val="lv-LV"/>
        </w:rPr>
        <w:t>ANNEX</w:t>
      </w:r>
      <w:r w:rsidRPr="002654BB">
        <w:rPr>
          <w:lang w:val="lv-LV"/>
        </w:rPr>
        <w:t xml:space="preserve"> B – SAMPLE OF APPLICANT'S APPLICATION</w:t>
      </w:r>
      <w:bookmarkEnd w:id="0"/>
    </w:p>
    <w:p w:rsidR="00032D18" w:rsidRDefault="00032D18" w:rsidP="00032D18">
      <w:pPr>
        <w:jc w:val="center"/>
        <w:rPr>
          <w:lang w:val="lv-LV"/>
        </w:rPr>
      </w:pPr>
    </w:p>
    <w:p w:rsidR="00032D18" w:rsidRPr="000B0519" w:rsidRDefault="00032D18" w:rsidP="00032D18">
      <w:pPr>
        <w:jc w:val="center"/>
        <w:rPr>
          <w:lang w:val="lv-LV"/>
        </w:rPr>
      </w:pPr>
      <w:proofErr w:type="spellStart"/>
      <w:r w:rsidRPr="00EF7981">
        <w:rPr>
          <w:lang w:val="lv-LV"/>
        </w:rPr>
        <w:t>Application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for</w:t>
      </w:r>
      <w:proofErr w:type="spellEnd"/>
      <w:r w:rsidRPr="00EF7981">
        <w:rPr>
          <w:lang w:val="lv-LV"/>
        </w:rPr>
        <w:t xml:space="preserve"> </w:t>
      </w:r>
      <w:proofErr w:type="spellStart"/>
      <w:r w:rsidRPr="00AE355D">
        <w:rPr>
          <w:color w:val="000000" w:themeColor="text1"/>
          <w:lang w:val="lv-LV"/>
        </w:rPr>
        <w:t>participation</w:t>
      </w:r>
      <w:proofErr w:type="spellEnd"/>
      <w:r w:rsidRPr="00AE355D">
        <w:rPr>
          <w:color w:val="000000" w:themeColor="text1"/>
          <w:lang w:val="lv-LV"/>
        </w:rPr>
        <w:t xml:space="preserve"> </w:t>
      </w:r>
      <w:proofErr w:type="spellStart"/>
      <w:r w:rsidRPr="00AE355D">
        <w:rPr>
          <w:color w:val="000000" w:themeColor="text1"/>
          <w:lang w:val="lv-LV"/>
        </w:rPr>
        <w:t>in</w:t>
      </w:r>
      <w:proofErr w:type="spellEnd"/>
      <w:r w:rsidRPr="00AE355D">
        <w:rPr>
          <w:color w:val="000000" w:themeColor="text1"/>
          <w:lang w:val="lv-LV"/>
        </w:rPr>
        <w:t xml:space="preserve"> </w:t>
      </w:r>
      <w:proofErr w:type="spellStart"/>
      <w:r w:rsidRPr="00AE355D">
        <w:rPr>
          <w:color w:val="000000" w:themeColor="text1"/>
          <w:lang w:val="lv-LV"/>
        </w:rPr>
        <w:t>the</w:t>
      </w:r>
      <w:proofErr w:type="spellEnd"/>
      <w:r w:rsidRPr="00AE355D">
        <w:rPr>
          <w:color w:val="000000" w:themeColor="text1"/>
          <w:lang w:val="lv-LV"/>
        </w:rPr>
        <w:t xml:space="preserve"> </w:t>
      </w:r>
      <w:proofErr w:type="spellStart"/>
      <w:r w:rsidRPr="00AE355D">
        <w:rPr>
          <w:color w:val="000000" w:themeColor="text1"/>
          <w:lang w:val="lv-LV"/>
        </w:rPr>
        <w:t>procurement</w:t>
      </w:r>
      <w:proofErr w:type="spellEnd"/>
      <w:r w:rsidRPr="00AE355D">
        <w:rPr>
          <w:color w:val="000000" w:themeColor="text1"/>
          <w:lang w:val="lv-LV"/>
        </w:rPr>
        <w:t xml:space="preserve"> </w:t>
      </w:r>
      <w:proofErr w:type="spellStart"/>
      <w:r w:rsidRPr="00AE355D">
        <w:rPr>
          <w:lang w:val="lv-LV"/>
        </w:rPr>
        <w:t>procedure</w:t>
      </w:r>
      <w:proofErr w:type="spellEnd"/>
    </w:p>
    <w:p w:rsidR="00032D18" w:rsidRPr="000B0519" w:rsidRDefault="00032D18" w:rsidP="00032D18">
      <w:pPr>
        <w:jc w:val="center"/>
        <w:rPr>
          <w:b/>
          <w:lang w:val="lv-LV"/>
        </w:rPr>
      </w:pPr>
      <w:r>
        <w:rPr>
          <w:b/>
          <w:lang w:val="lv-LV"/>
        </w:rPr>
        <w:t>"</w:t>
      </w:r>
      <w:proofErr w:type="spellStart"/>
      <w:r>
        <w:rPr>
          <w:b/>
          <w:lang w:val="lv-LV"/>
        </w:rPr>
        <w:t>Supply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of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telecommunications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services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gateways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for</w:t>
      </w:r>
      <w:proofErr w:type="spellEnd"/>
      <w:r>
        <w:rPr>
          <w:b/>
          <w:lang w:val="lv-LV"/>
        </w:rPr>
        <w:t xml:space="preserve"> ID </w:t>
      </w:r>
      <w:proofErr w:type="spellStart"/>
      <w:r>
        <w:rPr>
          <w:b/>
          <w:lang w:val="lv-LV"/>
        </w:rPr>
        <w:t>Quantique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Cerberis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quantum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key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operation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integration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with</w:t>
      </w:r>
      <w:proofErr w:type="spellEnd"/>
      <w:r>
        <w:rPr>
          <w:b/>
          <w:lang w:val="lv-LV"/>
        </w:rPr>
        <w:t xml:space="preserve"> VPN IPSec </w:t>
      </w:r>
      <w:proofErr w:type="spellStart"/>
      <w:r>
        <w:rPr>
          <w:b/>
          <w:lang w:val="lv-LV"/>
        </w:rPr>
        <w:t>quantum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encryption</w:t>
      </w:r>
      <w:proofErr w:type="spellEnd"/>
      <w:r>
        <w:rPr>
          <w:b/>
          <w:lang w:val="lv-LV"/>
        </w:rPr>
        <w:t xml:space="preserve"> </w:t>
      </w:r>
      <w:proofErr w:type="spellStart"/>
      <w:r>
        <w:rPr>
          <w:b/>
          <w:lang w:val="lv-LV"/>
        </w:rPr>
        <w:t>keys</w:t>
      </w:r>
      <w:proofErr w:type="spellEnd"/>
      <w:r w:rsidRPr="00AE20AD">
        <w:rPr>
          <w:b/>
          <w:lang w:val="lv-LV"/>
        </w:rPr>
        <w:t>"</w:t>
      </w:r>
    </w:p>
    <w:p w:rsidR="00032D18" w:rsidRDefault="00032D18" w:rsidP="00032D18">
      <w:pPr>
        <w:jc w:val="center"/>
        <w:rPr>
          <w:b/>
          <w:lang w:val="lv-LV"/>
        </w:rPr>
      </w:pPr>
      <w:r w:rsidRPr="000B0519">
        <w:rPr>
          <w:b/>
          <w:lang w:val="lv-LV"/>
        </w:rPr>
        <w:t>(</w:t>
      </w:r>
      <w:proofErr w:type="spellStart"/>
      <w:r w:rsidRPr="000B0519">
        <w:rPr>
          <w:b/>
          <w:lang w:val="lv-LV"/>
        </w:rPr>
        <w:t>Procurement</w:t>
      </w:r>
      <w:proofErr w:type="spellEnd"/>
      <w:r w:rsidRPr="000B0519">
        <w:rPr>
          <w:b/>
          <w:lang w:val="lv-LV"/>
        </w:rPr>
        <w:t xml:space="preserve"> </w:t>
      </w:r>
      <w:proofErr w:type="spellStart"/>
      <w:r w:rsidRPr="000B0519">
        <w:rPr>
          <w:b/>
          <w:lang w:val="lv-LV"/>
        </w:rPr>
        <w:t>identification</w:t>
      </w:r>
      <w:proofErr w:type="spellEnd"/>
      <w:r w:rsidRPr="000B0519">
        <w:rPr>
          <w:b/>
          <w:lang w:val="lv-LV"/>
        </w:rPr>
        <w:t xml:space="preserve"> no. LU MII 2024/04)</w:t>
      </w:r>
    </w:p>
    <w:p w:rsidR="00032D18" w:rsidRDefault="00032D18" w:rsidP="00032D18">
      <w:pPr>
        <w:jc w:val="center"/>
        <w:rPr>
          <w:b/>
          <w:lang w:val="lv-LV"/>
        </w:rPr>
      </w:pPr>
    </w:p>
    <w:p w:rsidR="00032D18" w:rsidRPr="002534FA" w:rsidRDefault="00032D18" w:rsidP="00032D18">
      <w:pPr>
        <w:jc w:val="both"/>
        <w:rPr>
          <w:b/>
          <w:bCs/>
          <w:lang w:eastAsia="lv-LV"/>
        </w:rPr>
      </w:pPr>
      <w:r w:rsidRPr="002534FA">
        <w:t>With this ________________________</w:t>
      </w:r>
      <w:r w:rsidRPr="002534FA">
        <w:rPr>
          <w:sz w:val="20"/>
          <w:szCs w:val="20"/>
        </w:rPr>
        <w:t xml:space="preserve"> </w:t>
      </w:r>
      <w:r w:rsidRPr="002534FA">
        <w:rPr>
          <w:i/>
          <w:sz w:val="20"/>
          <w:szCs w:val="20"/>
        </w:rPr>
        <w:t xml:space="preserve">(Applicant's name) </w:t>
      </w:r>
      <w:r w:rsidRPr="002534FA">
        <w:t xml:space="preserve">certifies that he has familiarized himself with the </w:t>
      </w:r>
      <w:r>
        <w:t>R</w:t>
      </w:r>
      <w:r w:rsidRPr="002534FA">
        <w:t xml:space="preserve">egulations </w:t>
      </w:r>
      <w:r w:rsidRPr="002534FA">
        <w:rPr>
          <w:color w:val="000000"/>
          <w:lang w:eastAsia="lv-LV"/>
        </w:rPr>
        <w:t xml:space="preserve">of the </w:t>
      </w:r>
      <w:r>
        <w:rPr>
          <w:color w:val="000000"/>
          <w:lang w:eastAsia="lv-LV"/>
        </w:rPr>
        <w:t>Public tender</w:t>
      </w:r>
      <w:r w:rsidRPr="002534FA">
        <w:rPr>
          <w:color w:val="000000"/>
          <w:lang w:eastAsia="lv-LV"/>
        </w:rPr>
        <w:t xml:space="preserve"> </w:t>
      </w:r>
      <w:r w:rsidRPr="00635656">
        <w:t>"</w:t>
      </w:r>
      <w:proofErr w:type="spellStart"/>
      <w:r w:rsidRPr="00635656">
        <w:rPr>
          <w:lang w:val="lv-LV"/>
        </w:rPr>
        <w:t>Supply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of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telecommunications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services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gateways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for</w:t>
      </w:r>
      <w:proofErr w:type="spellEnd"/>
      <w:r w:rsidRPr="00635656">
        <w:rPr>
          <w:lang w:val="lv-LV"/>
        </w:rPr>
        <w:t xml:space="preserve"> ID </w:t>
      </w:r>
      <w:proofErr w:type="spellStart"/>
      <w:r w:rsidRPr="00635656">
        <w:rPr>
          <w:lang w:val="lv-LV"/>
        </w:rPr>
        <w:t>Quantique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Cerberis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quantum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key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operation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integration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with</w:t>
      </w:r>
      <w:proofErr w:type="spellEnd"/>
      <w:r w:rsidRPr="00635656">
        <w:rPr>
          <w:lang w:val="lv-LV"/>
        </w:rPr>
        <w:t xml:space="preserve"> VPN IPSec </w:t>
      </w:r>
      <w:proofErr w:type="spellStart"/>
      <w:r w:rsidRPr="00635656">
        <w:rPr>
          <w:lang w:val="lv-LV"/>
        </w:rPr>
        <w:t>quantum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encryption</w:t>
      </w:r>
      <w:proofErr w:type="spellEnd"/>
      <w:r w:rsidRPr="00635656">
        <w:rPr>
          <w:lang w:val="lv-LV"/>
        </w:rPr>
        <w:t xml:space="preserve"> </w:t>
      </w:r>
      <w:proofErr w:type="spellStart"/>
      <w:r w:rsidRPr="00635656">
        <w:rPr>
          <w:lang w:val="lv-LV"/>
        </w:rPr>
        <w:t>keys</w:t>
      </w:r>
      <w:proofErr w:type="spellEnd"/>
      <w:r w:rsidRPr="00635656">
        <w:rPr>
          <w:bCs/>
        </w:rPr>
        <w:t>"</w:t>
      </w:r>
      <w:r w:rsidRPr="002534FA">
        <w:rPr>
          <w:b/>
          <w:bCs/>
        </w:rPr>
        <w:t xml:space="preserve"> </w:t>
      </w:r>
      <w:r w:rsidRPr="002534FA">
        <w:t xml:space="preserve">(id. no. LUMII 2024/04) and its annexes, agrees with the regulations, undertakes to observe and fulfill them, agrees to participate in the procurement </w:t>
      </w:r>
      <w:r w:rsidRPr="002534FA">
        <w:rPr>
          <w:bCs/>
        </w:rPr>
        <w:t xml:space="preserve">procedure </w:t>
      </w:r>
      <w:r w:rsidRPr="002534FA">
        <w:t xml:space="preserve">and guarantees the procurement </w:t>
      </w:r>
      <w:r w:rsidRPr="002534FA">
        <w:rPr>
          <w:bCs/>
        </w:rPr>
        <w:t xml:space="preserve">procedures fulfillment of the requirements specified in the </w:t>
      </w:r>
      <w:proofErr w:type="gramStart"/>
      <w:r w:rsidRPr="002534FA">
        <w:rPr>
          <w:bCs/>
        </w:rPr>
        <w:t xml:space="preserve">documents </w:t>
      </w:r>
      <w:r w:rsidRPr="002534FA">
        <w:t>,</w:t>
      </w:r>
      <w:proofErr w:type="gramEnd"/>
      <w:r w:rsidRPr="002534FA">
        <w:t xml:space="preserve"> the </w:t>
      </w:r>
      <w:r>
        <w:t>regulations</w:t>
      </w:r>
      <w:r w:rsidRPr="002534FA">
        <w:t xml:space="preserve"> of the procurement </w:t>
      </w:r>
      <w:r w:rsidRPr="002534FA">
        <w:rPr>
          <w:bCs/>
        </w:rPr>
        <w:t xml:space="preserve">procedure </w:t>
      </w:r>
      <w:r w:rsidRPr="002534FA">
        <w:t xml:space="preserve">are clear and understandable, the information presented in the offer is true, the offer is prepared </w:t>
      </w:r>
      <w:r w:rsidRPr="002534FA">
        <w:rPr>
          <w:rStyle w:val="Strong"/>
          <w:shd w:val="clear" w:color="auto" w:fill="FFFFFF"/>
        </w:rPr>
        <w:t xml:space="preserve">individually and is not coordinated with competitors </w:t>
      </w:r>
      <w:r w:rsidRPr="002534FA">
        <w:t xml:space="preserve">. The </w:t>
      </w:r>
      <w:r>
        <w:t>Applicant</w:t>
      </w:r>
      <w:r w:rsidRPr="002534FA">
        <w:t xml:space="preserve"> confirms that this offer is valid until the procurement contract is concluded with the winner of the procurement </w:t>
      </w:r>
      <w:proofErr w:type="gramStart"/>
      <w:r w:rsidRPr="002534FA">
        <w:rPr>
          <w:bCs/>
        </w:rPr>
        <w:t xml:space="preserve">procedure </w:t>
      </w:r>
      <w:r w:rsidRPr="002534FA">
        <w:t>.</w:t>
      </w:r>
      <w:proofErr w:type="gramEnd"/>
    </w:p>
    <w:p w:rsidR="00032D18" w:rsidRPr="002534FA" w:rsidRDefault="00032D18" w:rsidP="00032D18">
      <w:pPr>
        <w:rPr>
          <w:color w:val="000000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395"/>
      </w:tblGrid>
      <w:tr w:rsidR="00032D18" w:rsidRPr="002534FA" w:rsidTr="00A573B0">
        <w:trPr>
          <w:trHeight w:val="376"/>
          <w:jc w:val="center"/>
        </w:trPr>
        <w:tc>
          <w:tcPr>
            <w:tcW w:w="8926" w:type="dxa"/>
            <w:gridSpan w:val="2"/>
            <w:shd w:val="clear" w:color="auto" w:fill="E7E6E6" w:themeFill="background2"/>
            <w:vAlign w:val="center"/>
            <w:hideMark/>
          </w:tcPr>
          <w:p w:rsidR="00032D18" w:rsidRPr="002534FA" w:rsidRDefault="00032D18" w:rsidP="00A573B0">
            <w:pPr>
              <w:jc w:val="center"/>
            </w:pPr>
            <w:r w:rsidRPr="002534FA">
              <w:rPr>
                <w:b/>
              </w:rPr>
              <w:t>Information about the Applicant</w:t>
            </w:r>
          </w:p>
        </w:tc>
      </w:tr>
      <w:tr w:rsidR="00032D18" w:rsidRPr="002534FA" w:rsidTr="00A573B0">
        <w:trPr>
          <w:jc w:val="center"/>
        </w:trPr>
        <w:tc>
          <w:tcPr>
            <w:tcW w:w="4531" w:type="dxa"/>
            <w:shd w:val="clear" w:color="auto" w:fill="EEECE1"/>
            <w:vAlign w:val="center"/>
          </w:tcPr>
          <w:p w:rsidR="00032D18" w:rsidRPr="002534FA" w:rsidRDefault="00032D18" w:rsidP="00A573B0">
            <w:pPr>
              <w:rPr>
                <w:bCs/>
              </w:rPr>
            </w:pPr>
            <w:r w:rsidRPr="002534FA">
              <w:rPr>
                <w:bCs/>
              </w:rPr>
              <w:t>Title:</w:t>
            </w:r>
          </w:p>
        </w:tc>
        <w:tc>
          <w:tcPr>
            <w:tcW w:w="4395" w:type="dxa"/>
          </w:tcPr>
          <w:p w:rsidR="00032D18" w:rsidRPr="002534FA" w:rsidRDefault="00032D18" w:rsidP="00A573B0"/>
        </w:tc>
      </w:tr>
      <w:tr w:rsidR="00032D18" w:rsidRPr="002534FA" w:rsidTr="00A573B0">
        <w:trPr>
          <w:trHeight w:val="268"/>
          <w:jc w:val="center"/>
        </w:trPr>
        <w:tc>
          <w:tcPr>
            <w:tcW w:w="4531" w:type="dxa"/>
            <w:shd w:val="clear" w:color="auto" w:fill="EEECE1"/>
            <w:vAlign w:val="center"/>
          </w:tcPr>
          <w:p w:rsidR="00032D18" w:rsidRPr="002534FA" w:rsidRDefault="00032D18" w:rsidP="00A573B0">
            <w:pPr>
              <w:rPr>
                <w:bCs/>
              </w:rPr>
            </w:pPr>
            <w:r w:rsidRPr="002534FA">
              <w:rPr>
                <w:bCs/>
              </w:rPr>
              <w:t>Registration number:</w:t>
            </w:r>
          </w:p>
        </w:tc>
        <w:tc>
          <w:tcPr>
            <w:tcW w:w="4395" w:type="dxa"/>
          </w:tcPr>
          <w:p w:rsidR="00032D18" w:rsidRPr="002534FA" w:rsidRDefault="00032D18" w:rsidP="00A573B0"/>
        </w:tc>
      </w:tr>
      <w:tr w:rsidR="00032D18" w:rsidRPr="002534FA" w:rsidTr="00A573B0">
        <w:trPr>
          <w:jc w:val="center"/>
        </w:trPr>
        <w:tc>
          <w:tcPr>
            <w:tcW w:w="4531" w:type="dxa"/>
            <w:shd w:val="clear" w:color="auto" w:fill="EEECE1"/>
            <w:vAlign w:val="center"/>
          </w:tcPr>
          <w:p w:rsidR="00032D18" w:rsidRPr="002534FA" w:rsidRDefault="00032D18" w:rsidP="00A573B0">
            <w:pPr>
              <w:rPr>
                <w:bCs/>
              </w:rPr>
            </w:pPr>
            <w:r w:rsidRPr="002534FA">
              <w:rPr>
                <w:bCs/>
              </w:rPr>
              <w:t>Legal address:</w:t>
            </w:r>
          </w:p>
        </w:tc>
        <w:tc>
          <w:tcPr>
            <w:tcW w:w="4395" w:type="dxa"/>
          </w:tcPr>
          <w:p w:rsidR="00032D18" w:rsidRPr="002534FA" w:rsidRDefault="00032D18" w:rsidP="00A573B0"/>
        </w:tc>
      </w:tr>
      <w:tr w:rsidR="00032D18" w:rsidRPr="002534FA" w:rsidTr="00A573B0">
        <w:trPr>
          <w:jc w:val="center"/>
        </w:trPr>
        <w:tc>
          <w:tcPr>
            <w:tcW w:w="4531" w:type="dxa"/>
            <w:shd w:val="clear" w:color="auto" w:fill="EEECE1"/>
            <w:vAlign w:val="center"/>
          </w:tcPr>
          <w:p w:rsidR="00032D18" w:rsidRPr="002534FA" w:rsidRDefault="00032D18" w:rsidP="00A573B0">
            <w:pPr>
              <w:rPr>
                <w:bCs/>
              </w:rPr>
            </w:pPr>
            <w:r w:rsidRPr="002534FA">
              <w:rPr>
                <w:bCs/>
              </w:rPr>
              <w:t>E-mail (for communication about the procurement procedure):</w:t>
            </w:r>
          </w:p>
        </w:tc>
        <w:tc>
          <w:tcPr>
            <w:tcW w:w="4395" w:type="dxa"/>
          </w:tcPr>
          <w:p w:rsidR="00032D18" w:rsidRPr="002534FA" w:rsidRDefault="00032D18" w:rsidP="00A573B0"/>
        </w:tc>
      </w:tr>
      <w:tr w:rsidR="00032D18" w:rsidRPr="002534FA" w:rsidTr="00A573B0">
        <w:trPr>
          <w:jc w:val="center"/>
        </w:trPr>
        <w:tc>
          <w:tcPr>
            <w:tcW w:w="4531" w:type="dxa"/>
            <w:shd w:val="clear" w:color="auto" w:fill="EEECE1"/>
            <w:vAlign w:val="center"/>
          </w:tcPr>
          <w:p w:rsidR="00032D18" w:rsidRPr="002534FA" w:rsidRDefault="00032D18" w:rsidP="00A573B0">
            <w:pPr>
              <w:rPr>
                <w:bCs/>
              </w:rPr>
            </w:pPr>
            <w:r w:rsidRPr="002534FA">
              <w:rPr>
                <w:bCs/>
              </w:rPr>
              <w:t>Bank for payments, bank code:</w:t>
            </w:r>
          </w:p>
        </w:tc>
        <w:tc>
          <w:tcPr>
            <w:tcW w:w="4395" w:type="dxa"/>
          </w:tcPr>
          <w:p w:rsidR="00032D18" w:rsidRPr="002534FA" w:rsidRDefault="00032D18" w:rsidP="00A573B0"/>
        </w:tc>
      </w:tr>
      <w:tr w:rsidR="00032D18" w:rsidRPr="002534FA" w:rsidTr="00A573B0">
        <w:trPr>
          <w:jc w:val="center"/>
        </w:trPr>
        <w:tc>
          <w:tcPr>
            <w:tcW w:w="4531" w:type="dxa"/>
            <w:shd w:val="clear" w:color="auto" w:fill="EEECE1"/>
            <w:vAlign w:val="center"/>
          </w:tcPr>
          <w:p w:rsidR="00032D18" w:rsidRPr="002534FA" w:rsidRDefault="00032D18" w:rsidP="00A573B0">
            <w:pPr>
              <w:rPr>
                <w:bCs/>
              </w:rPr>
            </w:pPr>
            <w:r w:rsidRPr="002534FA">
              <w:rPr>
                <w:bCs/>
              </w:rPr>
              <w:t>Bank Account:</w:t>
            </w:r>
          </w:p>
        </w:tc>
        <w:tc>
          <w:tcPr>
            <w:tcW w:w="4395" w:type="dxa"/>
          </w:tcPr>
          <w:p w:rsidR="00032D18" w:rsidRPr="002534FA" w:rsidRDefault="00032D18" w:rsidP="00A573B0"/>
        </w:tc>
      </w:tr>
      <w:tr w:rsidR="00032D18" w:rsidRPr="002534FA" w:rsidTr="00A573B0">
        <w:trPr>
          <w:jc w:val="center"/>
        </w:trPr>
        <w:tc>
          <w:tcPr>
            <w:tcW w:w="4531" w:type="dxa"/>
            <w:shd w:val="clear" w:color="auto" w:fill="EEECE1"/>
            <w:vAlign w:val="center"/>
          </w:tcPr>
          <w:p w:rsidR="00032D18" w:rsidRPr="002534FA" w:rsidRDefault="00032D18" w:rsidP="00A573B0">
            <w:pPr>
              <w:rPr>
                <w:bCs/>
              </w:rPr>
            </w:pPr>
            <w:r w:rsidRPr="002534FA">
              <w:rPr>
                <w:bCs/>
              </w:rPr>
              <w:t>Contact person (position, name, surname, telephone):</w:t>
            </w:r>
          </w:p>
        </w:tc>
        <w:tc>
          <w:tcPr>
            <w:tcW w:w="4395" w:type="dxa"/>
          </w:tcPr>
          <w:p w:rsidR="00032D18" w:rsidRPr="002534FA" w:rsidRDefault="00032D18" w:rsidP="00A573B0"/>
        </w:tc>
      </w:tr>
      <w:tr w:rsidR="00032D18" w:rsidRPr="002534FA" w:rsidTr="00A573B0">
        <w:trPr>
          <w:jc w:val="center"/>
        </w:trPr>
        <w:tc>
          <w:tcPr>
            <w:tcW w:w="4531" w:type="dxa"/>
            <w:shd w:val="clear" w:color="auto" w:fill="EEECE1"/>
            <w:vAlign w:val="center"/>
          </w:tcPr>
          <w:p w:rsidR="00032D18" w:rsidRPr="002534FA" w:rsidRDefault="00032D18" w:rsidP="00A573B0">
            <w:pPr>
              <w:rPr>
                <w:bCs/>
              </w:rPr>
            </w:pPr>
            <w:r w:rsidRPr="002534FA">
              <w:rPr>
                <w:bCs/>
                <w:kern w:val="28"/>
              </w:rPr>
              <w:t>Or qualify for small or medium business status</w:t>
            </w:r>
            <w:bookmarkStart w:id="1" w:name="_Ref86329467"/>
            <w:r w:rsidRPr="002534FA">
              <w:rPr>
                <w:bCs/>
                <w:kern w:val="28"/>
                <w:vertAlign w:val="superscript"/>
              </w:rPr>
              <w:footnoteReference w:id="1"/>
            </w:r>
            <w:bookmarkEnd w:id="1"/>
          </w:p>
        </w:tc>
        <w:tc>
          <w:tcPr>
            <w:tcW w:w="4395" w:type="dxa"/>
          </w:tcPr>
          <w:p w:rsidR="00032D18" w:rsidRPr="002534FA" w:rsidRDefault="00032D18" w:rsidP="00A573B0"/>
        </w:tc>
      </w:tr>
      <w:tr w:rsidR="00032D18" w:rsidRPr="002534FA" w:rsidTr="00A573B0">
        <w:trPr>
          <w:jc w:val="center"/>
        </w:trPr>
        <w:tc>
          <w:tcPr>
            <w:tcW w:w="4531" w:type="dxa"/>
            <w:shd w:val="clear" w:color="auto" w:fill="EEECE1"/>
            <w:vAlign w:val="center"/>
          </w:tcPr>
          <w:p w:rsidR="00032D18" w:rsidRPr="002534FA" w:rsidRDefault="00032D18" w:rsidP="00A573B0">
            <w:pPr>
              <w:rPr>
                <w:bCs/>
                <w:kern w:val="28"/>
              </w:rPr>
            </w:pPr>
            <w:r w:rsidRPr="002534FA">
              <w:rPr>
                <w:bCs/>
                <w:kern w:val="28"/>
              </w:rPr>
              <w:t>Person(s) who are considered to be the beneficial owner(s) of the company</w:t>
            </w:r>
            <w:r w:rsidRPr="002534FA">
              <w:rPr>
                <w:rStyle w:val="FootnoteReference"/>
                <w:bCs/>
                <w:kern w:val="28"/>
              </w:rPr>
              <w:footnoteReference w:id="2"/>
            </w:r>
          </w:p>
        </w:tc>
        <w:tc>
          <w:tcPr>
            <w:tcW w:w="4395" w:type="dxa"/>
          </w:tcPr>
          <w:p w:rsidR="00032D18" w:rsidRPr="002534FA" w:rsidRDefault="00032D18" w:rsidP="00A573B0"/>
        </w:tc>
      </w:tr>
    </w:tbl>
    <w:p w:rsidR="00032D18" w:rsidRPr="002534FA" w:rsidRDefault="00032D18" w:rsidP="00032D18">
      <w:pPr>
        <w:rPr>
          <w:color w:val="000000"/>
        </w:rPr>
      </w:pPr>
    </w:p>
    <w:p w:rsidR="00032D18" w:rsidRPr="002534FA" w:rsidRDefault="00032D18" w:rsidP="00032D18">
      <w:pPr>
        <w:rPr>
          <w:color w:val="000000"/>
        </w:rPr>
      </w:pPr>
    </w:p>
    <w:p w:rsidR="00032D18" w:rsidRPr="002534FA" w:rsidRDefault="00032D18" w:rsidP="00032D18">
      <w:pPr>
        <w:widowControl w:val="0"/>
        <w:overflowPunct w:val="0"/>
        <w:autoSpaceDE w:val="0"/>
        <w:autoSpaceDN w:val="0"/>
        <w:adjustRightInd w:val="0"/>
        <w:jc w:val="both"/>
        <w:rPr>
          <w:b/>
          <w:kern w:val="28"/>
        </w:rPr>
      </w:pPr>
      <w:r w:rsidRPr="002534FA">
        <w:rPr>
          <w:b/>
          <w:kern w:val="28"/>
        </w:rPr>
        <w:lastRenderedPageBreak/>
        <w:t>If the Applicant is a supplier association: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7"/>
        <w:gridCol w:w="1985"/>
        <w:gridCol w:w="1843"/>
        <w:gridCol w:w="1701"/>
      </w:tblGrid>
      <w:tr w:rsidR="00032D18" w:rsidRPr="002534FA" w:rsidTr="00A573B0">
        <w:trPr>
          <w:jc w:val="center"/>
        </w:trPr>
        <w:tc>
          <w:tcPr>
            <w:tcW w:w="3397" w:type="dxa"/>
            <w:shd w:val="clear" w:color="auto" w:fill="E7E6E6" w:themeFill="background2"/>
            <w:vAlign w:val="center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kern w:val="28"/>
                <w:sz w:val="22"/>
                <w:szCs w:val="22"/>
              </w:rPr>
            </w:pPr>
            <w:r w:rsidRPr="002534FA">
              <w:rPr>
                <w:b/>
                <w:kern w:val="28"/>
                <w:sz w:val="22"/>
                <w:szCs w:val="22"/>
              </w:rPr>
              <w:t>Member of the suppliers' association, registration number</w:t>
            </w:r>
          </w:p>
        </w:tc>
        <w:tc>
          <w:tcPr>
            <w:tcW w:w="1985" w:type="dxa"/>
            <w:shd w:val="clear" w:color="auto" w:fill="E7E6E6" w:themeFill="background2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kern w:val="28"/>
                <w:sz w:val="22"/>
                <w:szCs w:val="22"/>
              </w:rPr>
            </w:pPr>
            <w:r w:rsidRPr="002534FA">
              <w:rPr>
                <w:b/>
                <w:kern w:val="28"/>
                <w:sz w:val="22"/>
                <w:szCs w:val="22"/>
              </w:rPr>
              <w:t>Or qualify for small or medium business status</w:t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  <w:t xml:space="preserve"> </w:t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  <w:fldChar w:fldCharType="begin"/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  <w:instrText xml:space="preserve"> NOTEREF _Ref86329467 \h  \* MERGEFORMAT </w:instrText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  <w:fldChar w:fldCharType="separate"/>
            </w:r>
            <w:r>
              <w:rPr>
                <w:b/>
                <w:kern w:val="28"/>
                <w:sz w:val="22"/>
                <w:szCs w:val="22"/>
                <w:vertAlign w:val="superscript"/>
              </w:rPr>
              <w:t>2</w:t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  <w:fldChar w:fldCharType="end"/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kern w:val="28"/>
                <w:sz w:val="22"/>
                <w:szCs w:val="22"/>
              </w:rPr>
            </w:pPr>
            <w:r w:rsidRPr="002534FA">
              <w:rPr>
                <w:b/>
                <w:kern w:val="28"/>
                <w:sz w:val="22"/>
                <w:szCs w:val="22"/>
              </w:rPr>
              <w:t>Approximate amount of work to be done %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kern w:val="28"/>
                <w:sz w:val="22"/>
                <w:szCs w:val="22"/>
              </w:rPr>
            </w:pPr>
            <w:r w:rsidRPr="002534FA">
              <w:rPr>
                <w:b/>
                <w:kern w:val="28"/>
                <w:sz w:val="22"/>
                <w:szCs w:val="22"/>
              </w:rPr>
              <w:t>Description of the work to be performed</w:t>
            </w:r>
          </w:p>
        </w:tc>
      </w:tr>
      <w:tr w:rsidR="00032D18" w:rsidRPr="002534FA" w:rsidTr="00A573B0">
        <w:trPr>
          <w:jc w:val="center"/>
        </w:trPr>
        <w:tc>
          <w:tcPr>
            <w:tcW w:w="3397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  <w:tc>
          <w:tcPr>
            <w:tcW w:w="1985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  <w:tc>
          <w:tcPr>
            <w:tcW w:w="1843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  <w:tc>
          <w:tcPr>
            <w:tcW w:w="1701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</w:tr>
      <w:tr w:rsidR="00032D18" w:rsidRPr="002534FA" w:rsidTr="00A573B0">
        <w:trPr>
          <w:jc w:val="center"/>
        </w:trPr>
        <w:tc>
          <w:tcPr>
            <w:tcW w:w="3397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  <w:tc>
          <w:tcPr>
            <w:tcW w:w="1985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  <w:tc>
          <w:tcPr>
            <w:tcW w:w="1843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  <w:tc>
          <w:tcPr>
            <w:tcW w:w="1701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</w:tr>
    </w:tbl>
    <w:p w:rsidR="00032D18" w:rsidRPr="002534FA" w:rsidRDefault="00032D18" w:rsidP="00032D18">
      <w:pPr>
        <w:rPr>
          <w:color w:val="000000"/>
        </w:rPr>
      </w:pPr>
    </w:p>
    <w:p w:rsidR="00032D18" w:rsidRPr="002534FA" w:rsidRDefault="00032D18" w:rsidP="00032D18">
      <w:pPr>
        <w:widowControl w:val="0"/>
        <w:overflowPunct w:val="0"/>
        <w:autoSpaceDE w:val="0"/>
        <w:autoSpaceDN w:val="0"/>
        <w:adjustRightInd w:val="0"/>
        <w:jc w:val="both"/>
        <w:rPr>
          <w:b/>
          <w:kern w:val="28"/>
        </w:rPr>
      </w:pPr>
      <w:r w:rsidRPr="002534FA">
        <w:rPr>
          <w:b/>
          <w:kern w:val="28"/>
        </w:rPr>
        <w:t>If the Applicant relies on the capabilities of another person to prove qualification:</w:t>
      </w:r>
    </w:p>
    <w:p w:rsidR="00032D18" w:rsidRPr="002534FA" w:rsidRDefault="00032D18" w:rsidP="00032D18">
      <w:pPr>
        <w:widowControl w:val="0"/>
        <w:overflowPunct w:val="0"/>
        <w:autoSpaceDE w:val="0"/>
        <w:autoSpaceDN w:val="0"/>
        <w:adjustRightInd w:val="0"/>
        <w:jc w:val="both"/>
        <w:rPr>
          <w:b/>
          <w:kern w:val="28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7"/>
        <w:gridCol w:w="1985"/>
        <w:gridCol w:w="1843"/>
        <w:gridCol w:w="1701"/>
      </w:tblGrid>
      <w:tr w:rsidR="00032D18" w:rsidRPr="002534FA" w:rsidTr="00A573B0">
        <w:trPr>
          <w:jc w:val="center"/>
        </w:trPr>
        <w:tc>
          <w:tcPr>
            <w:tcW w:w="3397" w:type="dxa"/>
            <w:shd w:val="clear" w:color="auto" w:fill="E7E6E6" w:themeFill="background2"/>
            <w:vAlign w:val="center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kern w:val="28"/>
                <w:sz w:val="22"/>
                <w:szCs w:val="22"/>
              </w:rPr>
            </w:pPr>
            <w:r w:rsidRPr="002534FA">
              <w:rPr>
                <w:b/>
                <w:kern w:val="28"/>
                <w:sz w:val="22"/>
                <w:szCs w:val="22"/>
              </w:rPr>
              <w:t>Name, registration number, address, contact person, telephone number of the person on whom the options are based</w:t>
            </w:r>
          </w:p>
        </w:tc>
        <w:tc>
          <w:tcPr>
            <w:tcW w:w="1985" w:type="dxa"/>
            <w:shd w:val="clear" w:color="auto" w:fill="E7E6E6" w:themeFill="background2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kern w:val="28"/>
                <w:sz w:val="22"/>
                <w:szCs w:val="22"/>
              </w:rPr>
            </w:pPr>
            <w:r w:rsidRPr="002534FA">
              <w:rPr>
                <w:b/>
                <w:kern w:val="28"/>
                <w:sz w:val="22"/>
                <w:szCs w:val="22"/>
              </w:rPr>
              <w:t xml:space="preserve">Does it meet the status of a small or medium-sized enterprise </w:t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  <w:fldChar w:fldCharType="begin"/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  <w:instrText xml:space="preserve"> NOTEREF _Ref86329467 \h  \* MERGEFORMAT </w:instrText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  <w:fldChar w:fldCharType="separate"/>
            </w:r>
            <w:r>
              <w:rPr>
                <w:b/>
                <w:kern w:val="28"/>
                <w:sz w:val="22"/>
                <w:szCs w:val="22"/>
                <w:vertAlign w:val="superscript"/>
              </w:rPr>
              <w:t>2</w:t>
            </w:r>
            <w:r w:rsidRPr="002534FA">
              <w:rPr>
                <w:b/>
                <w:kern w:val="28"/>
                <w:sz w:val="22"/>
                <w:szCs w:val="22"/>
                <w:vertAlign w:val="superscript"/>
              </w:rPr>
              <w:fldChar w:fldCharType="end"/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kern w:val="28"/>
                <w:sz w:val="22"/>
                <w:szCs w:val="22"/>
              </w:rPr>
            </w:pPr>
            <w:r w:rsidRPr="002534FA">
              <w:rPr>
                <w:b/>
                <w:color w:val="000000" w:themeColor="text1"/>
                <w:kern w:val="28"/>
                <w:sz w:val="22"/>
                <w:szCs w:val="22"/>
              </w:rPr>
              <w:t xml:space="preserve">The qualification requirement </w:t>
            </w:r>
            <w:r w:rsidRPr="002534FA">
              <w:rPr>
                <w:b/>
                <w:kern w:val="28"/>
                <w:sz w:val="22"/>
                <w:szCs w:val="22"/>
              </w:rPr>
              <w:t>for the fulfillment of which the person is engaged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kern w:val="28"/>
                <w:sz w:val="22"/>
                <w:szCs w:val="22"/>
              </w:rPr>
            </w:pPr>
            <w:r w:rsidRPr="002534FA">
              <w:rPr>
                <w:b/>
                <w:kern w:val="28"/>
                <w:sz w:val="22"/>
                <w:szCs w:val="22"/>
              </w:rPr>
              <w:t>Description and extent of resources to be transferred</w:t>
            </w:r>
          </w:p>
        </w:tc>
      </w:tr>
      <w:tr w:rsidR="00032D18" w:rsidRPr="002534FA" w:rsidTr="00A573B0">
        <w:trPr>
          <w:jc w:val="center"/>
        </w:trPr>
        <w:tc>
          <w:tcPr>
            <w:tcW w:w="3397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  <w:tc>
          <w:tcPr>
            <w:tcW w:w="1985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  <w:tc>
          <w:tcPr>
            <w:tcW w:w="1843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  <w:tc>
          <w:tcPr>
            <w:tcW w:w="1701" w:type="dxa"/>
          </w:tcPr>
          <w:p w:rsidR="00032D18" w:rsidRPr="002534FA" w:rsidRDefault="00032D18" w:rsidP="00A573B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kern w:val="28"/>
              </w:rPr>
            </w:pPr>
          </w:p>
        </w:tc>
      </w:tr>
    </w:tbl>
    <w:p w:rsidR="00032D18" w:rsidRPr="002534FA" w:rsidRDefault="00032D18" w:rsidP="00032D18">
      <w:pPr>
        <w:rPr>
          <w:color w:val="000000"/>
        </w:rPr>
      </w:pPr>
    </w:p>
    <w:p w:rsidR="00032D18" w:rsidRDefault="00032D18" w:rsidP="00032D18">
      <w:pPr>
        <w:rPr>
          <w:color w:val="000000"/>
        </w:rPr>
      </w:pPr>
      <w:r>
        <w:rPr>
          <w:color w:val="000000"/>
        </w:rPr>
        <w:t xml:space="preserve">By signing this </w:t>
      </w:r>
      <w:proofErr w:type="gramStart"/>
      <w:r>
        <w:rPr>
          <w:color w:val="000000"/>
        </w:rPr>
        <w:t>application ,</w:t>
      </w:r>
      <w:proofErr w:type="gramEnd"/>
      <w:r>
        <w:rPr>
          <w:color w:val="000000"/>
        </w:rPr>
        <w:t xml:space="preserve"> </w:t>
      </w:r>
      <w:r w:rsidRPr="0002745E">
        <w:rPr>
          <w:b/>
          <w:bCs/>
          <w:color w:val="000000"/>
        </w:rPr>
        <w:t xml:space="preserve">the Applicant certifies </w:t>
      </w:r>
      <w:r>
        <w:rPr>
          <w:color w:val="000000"/>
        </w:rPr>
        <w:t>that he, one of the members of the supplier association or a person on whose capabilities the Applicant relies:</w:t>
      </w:r>
    </w:p>
    <w:p w:rsidR="00032D18" w:rsidRDefault="00032D18" w:rsidP="00032D18">
      <w:pPr>
        <w:pStyle w:val="tv213"/>
        <w:numPr>
          <w:ilvl w:val="0"/>
          <w:numId w:val="5"/>
        </w:numPr>
        <w:tabs>
          <w:tab w:val="clear" w:pos="360"/>
          <w:tab w:val="left" w:pos="0"/>
          <w:tab w:val="left" w:pos="284"/>
          <w:tab w:val="num" w:pos="720"/>
        </w:tabs>
        <w:spacing w:before="0" w:beforeAutospacing="0" w:after="0" w:afterAutospacing="0"/>
        <w:ind w:left="0" w:firstLine="0"/>
        <w:jc w:val="both"/>
      </w:pPr>
      <w:r w:rsidRPr="004A5879">
        <w:t>42 of the Public Procurement Law are not applicable.</w:t>
      </w:r>
      <w:r w:rsidRPr="004A5879">
        <w:rPr>
          <w:vertAlign w:val="superscript"/>
        </w:rPr>
        <w:t xml:space="preserve"> </w:t>
      </w:r>
      <w:r w:rsidRPr="004A5879">
        <w:t>the reasons for exclusion specified in clauses 1, 2, 3, 4, 5, 6, 7, 10, 11, 12, 13, and/or 14 of the second part of the article;</w:t>
      </w:r>
    </w:p>
    <w:p w:rsidR="00032D18" w:rsidRPr="0002745E" w:rsidRDefault="00032D18" w:rsidP="00032D18">
      <w:pPr>
        <w:pStyle w:val="tv213"/>
        <w:numPr>
          <w:ilvl w:val="0"/>
          <w:numId w:val="5"/>
        </w:numPr>
        <w:tabs>
          <w:tab w:val="clear" w:pos="360"/>
          <w:tab w:val="left" w:pos="0"/>
          <w:tab w:val="left" w:pos="284"/>
          <w:tab w:val="num" w:pos="720"/>
        </w:tabs>
        <w:spacing w:before="0" w:beforeAutospacing="0" w:after="0" w:afterAutospacing="0"/>
        <w:ind w:left="0" w:firstLine="0"/>
        <w:jc w:val="both"/>
      </w:pPr>
      <w:r w:rsidRPr="0002745E">
        <w:t xml:space="preserve">there are no applicable sanctions that could affect the </w:t>
      </w:r>
      <w:r>
        <w:t>fulfillment</w:t>
      </w:r>
      <w:r w:rsidRPr="0002745E">
        <w:t xml:space="preserve"> of the contract in accordance with </w:t>
      </w:r>
      <w:r w:rsidRPr="0002745E">
        <w:rPr>
          <w:color w:val="000000"/>
        </w:rPr>
        <w:t xml:space="preserve">the exclusion conditions of Article </w:t>
      </w:r>
      <w:r w:rsidRPr="0002745E">
        <w:rPr>
          <w:color w:val="000000"/>
          <w:vertAlign w:val="superscript"/>
        </w:rPr>
        <w:t xml:space="preserve">11.1 </w:t>
      </w:r>
      <w:r w:rsidRPr="0002745E">
        <w:rPr>
          <w:color w:val="000000"/>
        </w:rPr>
        <w:t>of the Law on International and National Sanctions of the Republic of Latvia ;</w:t>
      </w:r>
    </w:p>
    <w:p w:rsidR="00032D18" w:rsidRPr="0002745E" w:rsidRDefault="00032D18" w:rsidP="00032D18">
      <w:pPr>
        <w:pStyle w:val="tv213"/>
        <w:numPr>
          <w:ilvl w:val="0"/>
          <w:numId w:val="5"/>
        </w:numPr>
        <w:tabs>
          <w:tab w:val="clear" w:pos="360"/>
          <w:tab w:val="left" w:pos="0"/>
          <w:tab w:val="left" w:pos="284"/>
          <w:tab w:val="num" w:pos="720"/>
        </w:tabs>
        <w:spacing w:before="0" w:beforeAutospacing="0" w:after="0" w:afterAutospacing="0"/>
        <w:ind w:left="0" w:firstLine="0"/>
        <w:jc w:val="both"/>
      </w:pPr>
      <w:proofErr w:type="gramStart"/>
      <w:r w:rsidRPr="004A5879">
        <w:t>is</w:t>
      </w:r>
      <w:proofErr w:type="gramEnd"/>
      <w:r w:rsidRPr="004A5879">
        <w:t xml:space="preserve"> ready to conclude a procurement contract and provide service in accordance with all provisions of the public procurement regulations.</w:t>
      </w:r>
    </w:p>
    <w:p w:rsidR="00032D18" w:rsidRDefault="00032D18" w:rsidP="00032D18">
      <w:pPr>
        <w:rPr>
          <w:color w:val="000000"/>
        </w:rPr>
      </w:pPr>
    </w:p>
    <w:p w:rsidR="00032D18" w:rsidRDefault="00032D18" w:rsidP="00032D18">
      <w:pPr>
        <w:rPr>
          <w:color w:val="000000"/>
        </w:rPr>
      </w:pPr>
    </w:p>
    <w:p w:rsidR="00032D18" w:rsidRDefault="00032D18" w:rsidP="00032D18">
      <w:pPr>
        <w:rPr>
          <w:color w:val="000000"/>
        </w:rPr>
      </w:pPr>
    </w:p>
    <w:p w:rsidR="00032D18" w:rsidRPr="0001723B" w:rsidRDefault="00032D18" w:rsidP="00032D18">
      <w:pPr>
        <w:jc w:val="both"/>
      </w:pPr>
      <w:r w:rsidRPr="0001723B">
        <w:t>Signed by the Applicant's manager or a person authorized by the manager: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8"/>
        <w:gridCol w:w="4068"/>
      </w:tblGrid>
      <w:tr w:rsidR="00032D18" w:rsidRPr="0001723B" w:rsidTr="00A573B0">
        <w:trPr>
          <w:trHeight w:val="20"/>
        </w:trPr>
        <w:tc>
          <w:tcPr>
            <w:tcW w:w="4810" w:type="dxa"/>
            <w:shd w:val="clear" w:color="auto" w:fill="D9D9D9"/>
          </w:tcPr>
          <w:p w:rsidR="00032D18" w:rsidRPr="0001723B" w:rsidRDefault="00032D18" w:rsidP="00A573B0">
            <w:pPr>
              <w:jc w:val="both"/>
              <w:rPr>
                <w:b/>
              </w:rPr>
            </w:pPr>
            <w:r w:rsidRPr="0001723B">
              <w:rPr>
                <w:b/>
              </w:rPr>
              <w:t>Name, surname, position</w:t>
            </w:r>
            <w:r w:rsidRPr="0001723B">
              <w:rPr>
                <w:b/>
              </w:rPr>
              <w:tab/>
            </w:r>
          </w:p>
        </w:tc>
        <w:tc>
          <w:tcPr>
            <w:tcW w:w="4811" w:type="dxa"/>
            <w:shd w:val="clear" w:color="auto" w:fill="D9D9D9"/>
          </w:tcPr>
          <w:p w:rsidR="00032D18" w:rsidRPr="0001723B" w:rsidRDefault="00032D18" w:rsidP="00A573B0">
            <w:pPr>
              <w:jc w:val="both"/>
            </w:pPr>
          </w:p>
        </w:tc>
      </w:tr>
      <w:tr w:rsidR="00032D18" w:rsidRPr="0001723B" w:rsidTr="00A573B0">
        <w:trPr>
          <w:trHeight w:val="20"/>
        </w:trPr>
        <w:tc>
          <w:tcPr>
            <w:tcW w:w="4810" w:type="dxa"/>
          </w:tcPr>
          <w:p w:rsidR="00032D18" w:rsidRPr="0001723B" w:rsidRDefault="00032D18" w:rsidP="00A573B0">
            <w:pPr>
              <w:jc w:val="both"/>
              <w:rPr>
                <w:b/>
              </w:rPr>
            </w:pPr>
            <w:r w:rsidRPr="0001723B">
              <w:rPr>
                <w:b/>
              </w:rPr>
              <w:t>Signature</w:t>
            </w:r>
          </w:p>
        </w:tc>
        <w:tc>
          <w:tcPr>
            <w:tcW w:w="4811" w:type="dxa"/>
          </w:tcPr>
          <w:p w:rsidR="00032D18" w:rsidRPr="0001723B" w:rsidRDefault="00032D18" w:rsidP="00A573B0">
            <w:pPr>
              <w:jc w:val="both"/>
            </w:pPr>
          </w:p>
        </w:tc>
      </w:tr>
      <w:tr w:rsidR="00032D18" w:rsidRPr="0001723B" w:rsidTr="00A573B0">
        <w:trPr>
          <w:trHeight w:val="20"/>
        </w:trPr>
        <w:tc>
          <w:tcPr>
            <w:tcW w:w="4810" w:type="dxa"/>
            <w:shd w:val="clear" w:color="auto" w:fill="D9D9D9"/>
          </w:tcPr>
          <w:p w:rsidR="00032D18" w:rsidRPr="0001723B" w:rsidRDefault="00032D18" w:rsidP="00A573B0">
            <w:pPr>
              <w:jc w:val="both"/>
              <w:rPr>
                <w:b/>
              </w:rPr>
            </w:pPr>
            <w:r w:rsidRPr="0001723B">
              <w:rPr>
                <w:b/>
              </w:rPr>
              <w:t>The date</w:t>
            </w:r>
          </w:p>
        </w:tc>
        <w:tc>
          <w:tcPr>
            <w:tcW w:w="4811" w:type="dxa"/>
            <w:shd w:val="clear" w:color="auto" w:fill="D9D9D9"/>
          </w:tcPr>
          <w:p w:rsidR="00032D18" w:rsidRPr="0001723B" w:rsidRDefault="00032D18" w:rsidP="00A573B0">
            <w:pPr>
              <w:jc w:val="both"/>
            </w:pPr>
          </w:p>
        </w:tc>
      </w:tr>
    </w:tbl>
    <w:p w:rsidR="00032D18" w:rsidRDefault="00032D18" w:rsidP="00032D18">
      <w:pPr>
        <w:rPr>
          <w:rFonts w:ascii="Times New Roman Bold" w:hAnsi="Times New Roman Bold"/>
          <w:b/>
          <w:bCs/>
          <w:caps/>
        </w:rPr>
      </w:pPr>
    </w:p>
    <w:p w:rsidR="007C4166" w:rsidRDefault="007C4166">
      <w:bookmarkStart w:id="2" w:name="_GoBack"/>
      <w:bookmarkEnd w:id="2"/>
    </w:p>
    <w:sectPr w:rsidR="007C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D18" w:rsidRDefault="00032D18" w:rsidP="00032D18">
      <w:r>
        <w:separator/>
      </w:r>
    </w:p>
  </w:endnote>
  <w:endnote w:type="continuationSeparator" w:id="0">
    <w:p w:rsidR="00032D18" w:rsidRDefault="00032D18" w:rsidP="00032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D18" w:rsidRDefault="00032D18" w:rsidP="00032D18">
      <w:r>
        <w:separator/>
      </w:r>
    </w:p>
  </w:footnote>
  <w:footnote w:type="continuationSeparator" w:id="0">
    <w:p w:rsidR="00032D18" w:rsidRDefault="00032D18" w:rsidP="00032D18">
      <w:r>
        <w:continuationSeparator/>
      </w:r>
    </w:p>
  </w:footnote>
  <w:footnote w:id="1">
    <w:p w:rsidR="00032D18" w:rsidRPr="00162120" w:rsidRDefault="00032D18" w:rsidP="00032D18">
      <w:pPr>
        <w:pStyle w:val="FootnoteText"/>
        <w:jc w:val="both"/>
      </w:pPr>
      <w:r w:rsidRPr="00162120">
        <w:rPr>
          <w:rStyle w:val="FootnoteReference"/>
        </w:rPr>
        <w:footnoteRef/>
      </w:r>
      <w:r w:rsidRPr="00162120">
        <w:t xml:space="preserve">A small company is a company that employs less than 50 people and whose annual turnover and/or annual balance does not exceed EUR 10 million in total. A medium-sized enterprise is an enterprise, which is not a small enterprise, and which employs less than 250 persons and whose annual turnover does not exceed EUR 50 million, and/or whose annual balance sheet does not exceed EUR 43 million in total ( see </w:t>
      </w:r>
      <w:hyperlink r:id="rId1" w:history="1">
        <w:r w:rsidRPr="00E40F65">
          <w:rPr>
            <w:rStyle w:val="Hyperlink"/>
            <w:sz w:val="18"/>
            <w:szCs w:val="18"/>
          </w:rPr>
          <w:t>https://www.iub.gov .lv/sites/</w:t>
        </w:r>
        <w:proofErr w:type="spellStart"/>
        <w:r w:rsidRPr="00E40F65">
          <w:rPr>
            <w:rStyle w:val="Hyperlink"/>
            <w:sz w:val="18"/>
            <w:szCs w:val="18"/>
          </w:rPr>
          <w:t>iub</w:t>
        </w:r>
        <w:proofErr w:type="spellEnd"/>
        <w:r w:rsidRPr="00E40F65">
          <w:rPr>
            <w:rStyle w:val="Hyperlink"/>
            <w:sz w:val="18"/>
            <w:szCs w:val="18"/>
          </w:rPr>
          <w:t xml:space="preserve">/files/content/Skaidrojumi%20(no%2018.05) </w:t>
        </w:r>
      </w:hyperlink>
      <w:r w:rsidRPr="00E40F65">
        <w:t>/težrejums_mazajie_videjie_uzn.pdf</w:t>
      </w:r>
    </w:p>
  </w:footnote>
  <w:footnote w:id="2">
    <w:p w:rsidR="00032D18" w:rsidRPr="00C56276" w:rsidRDefault="00032D18" w:rsidP="00032D18">
      <w:pPr>
        <w:pStyle w:val="tv21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C56276">
        <w:rPr>
          <w:sz w:val="20"/>
          <w:szCs w:val="20"/>
        </w:rPr>
        <w:t>Beneficiary - in accordance with Article 1, subsection 5 of the Law on the Prevention of Money Laundering and Financing of Terrorism and Proliferation , "a natural person who is the owner of a client - a legal entity or a legal entity - or who controls the client, or on whose behalf, for the benefit of, in the interests of a business relationship is established or an occasional transaction is carried out and is at least:</w:t>
      </w:r>
    </w:p>
    <w:p w:rsidR="00032D18" w:rsidRPr="00C56276" w:rsidRDefault="00032D18" w:rsidP="00032D18">
      <w:pPr>
        <w:shd w:val="clear" w:color="auto" w:fill="FFFFFF"/>
        <w:jc w:val="both"/>
        <w:rPr>
          <w:sz w:val="20"/>
          <w:szCs w:val="20"/>
          <w:lang w:eastAsia="lv-LV"/>
        </w:rPr>
      </w:pPr>
      <w:r w:rsidRPr="00C56276">
        <w:rPr>
          <w:sz w:val="20"/>
          <w:szCs w:val="20"/>
          <w:lang w:eastAsia="lv-LV"/>
        </w:rPr>
        <w:t>a) in relation to legal entities - a natural person who directly or indirectly owns more than 25 percent of the legal entity's capital shares or voting shares, or who directly or indirectly controls it,</w:t>
      </w:r>
    </w:p>
    <w:p w:rsidR="00032D18" w:rsidRPr="00C56276" w:rsidRDefault="00032D18" w:rsidP="00032D18">
      <w:pPr>
        <w:shd w:val="clear" w:color="auto" w:fill="FFFFFF"/>
        <w:jc w:val="both"/>
        <w:rPr>
          <w:sz w:val="20"/>
          <w:szCs w:val="20"/>
          <w:lang w:eastAsia="lv-LV"/>
        </w:rPr>
      </w:pPr>
      <w:r w:rsidRPr="00C56276">
        <w:rPr>
          <w:sz w:val="20"/>
          <w:szCs w:val="20"/>
          <w:lang w:eastAsia="lv-LV"/>
        </w:rPr>
        <w:t>b) in relation to legal formations - a natural person who owns or in whose interests a legal formation is established or operates or who directly or indirectly exercises control over it, including who is the founder, trustee or supervisor (manager) of such formation</w:t>
      </w:r>
    </w:p>
    <w:p w:rsidR="00032D18" w:rsidRPr="00C56276" w:rsidRDefault="00032D18" w:rsidP="00032D18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singleLevel"/>
    <w:tmpl w:val="110C4B9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3A731DB6"/>
    <w:multiLevelType w:val="multilevel"/>
    <w:tmpl w:val="7EDAF01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b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b w:val="0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B8E7BF3"/>
    <w:multiLevelType w:val="multilevel"/>
    <w:tmpl w:val="09A44476"/>
    <w:styleLink w:val="StyleMO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363"/>
      </w:pPr>
      <w:rPr>
        <w:rFonts w:hint="default"/>
      </w:rPr>
    </w:lvl>
  </w:abstractNum>
  <w:abstractNum w:abstractNumId="3" w15:restartNumberingAfterBreak="0">
    <w:nsid w:val="5FB32307"/>
    <w:multiLevelType w:val="multilevel"/>
    <w:tmpl w:val="8FC2934A"/>
    <w:styleLink w:val="MOStyle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-568" w:firstLine="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2.%1.%3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3">
      <w:start w:val="1"/>
      <w:numFmt w:val="decimal"/>
      <w:lvlText w:val="%3.%2.%1.%4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4">
      <w:start w:val="1"/>
      <w:numFmt w:val="decimal"/>
      <w:lvlText w:val="1.3.%5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5">
      <w:start w:val="1"/>
      <w:numFmt w:val="decimal"/>
      <w:lvlText w:val="1.4.%6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6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>
      <w:start w:val="1"/>
      <w:numFmt w:val="decimal"/>
      <w:lvlText w:val="4.3.%8."/>
      <w:lvlJc w:val="left"/>
      <w:pPr>
        <w:tabs>
          <w:tab w:val="num" w:pos="4832"/>
        </w:tabs>
        <w:ind w:left="4832" w:firstLine="0"/>
      </w:pPr>
      <w:rPr>
        <w:rFonts w:hint="default"/>
        <w:b/>
      </w:rPr>
    </w:lvl>
    <w:lvl w:ilvl="8">
      <w:start w:val="1"/>
      <w:numFmt w:val="lowerRoman"/>
      <w:lvlText w:val="%9."/>
      <w:lvlJc w:val="left"/>
      <w:pPr>
        <w:tabs>
          <w:tab w:val="num" w:pos="5912"/>
        </w:tabs>
        <w:ind w:left="5912" w:hanging="18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3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D18"/>
    <w:rsid w:val="00032D18"/>
    <w:rsid w:val="007C4166"/>
    <w:rsid w:val="00A342A4"/>
    <w:rsid w:val="00BA511B"/>
    <w:rsid w:val="00C2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9940C-3322-4422-B22F-D5B51B3E6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D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32D18"/>
    <w:pPr>
      <w:keepNext/>
      <w:numPr>
        <w:numId w:val="6"/>
      </w:numPr>
      <w:outlineLvl w:val="0"/>
    </w:pPr>
    <w:rPr>
      <w:rFonts w:cs="Arial"/>
      <w:b/>
      <w:bCs/>
      <w:caps/>
      <w:kern w:val="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2D18"/>
    <w:pPr>
      <w:keepNext/>
      <w:numPr>
        <w:ilvl w:val="1"/>
        <w:numId w:val="6"/>
      </w:numPr>
      <w:outlineLvl w:val="1"/>
    </w:pPr>
    <w:rPr>
      <w:rFonts w:eastAsiaTheme="majorEastAsia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032D18"/>
    <w:pPr>
      <w:keepNext/>
      <w:numPr>
        <w:ilvl w:val="2"/>
        <w:numId w:val="6"/>
      </w:numPr>
      <w:jc w:val="both"/>
      <w:outlineLvl w:val="2"/>
    </w:pPr>
    <w:rPr>
      <w:bCs/>
    </w:rPr>
  </w:style>
  <w:style w:type="paragraph" w:styleId="Heading4">
    <w:name w:val="heading 4"/>
    <w:basedOn w:val="Normal"/>
    <w:next w:val="Normal"/>
    <w:link w:val="Heading4Char"/>
    <w:qFormat/>
    <w:rsid w:val="00032D18"/>
    <w:pPr>
      <w:keepNext/>
      <w:numPr>
        <w:ilvl w:val="3"/>
        <w:numId w:val="6"/>
      </w:numPr>
      <w:jc w:val="both"/>
      <w:outlineLvl w:val="3"/>
    </w:pPr>
    <w:rPr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032D18"/>
    <w:pPr>
      <w:numPr>
        <w:ilvl w:val="4"/>
        <w:numId w:val="6"/>
      </w:numPr>
      <w:outlineLvl w:val="4"/>
    </w:pPr>
    <w:rPr>
      <w:bCs/>
      <w:iCs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032D18"/>
    <w:pPr>
      <w:numPr>
        <w:ilvl w:val="5"/>
        <w:numId w:val="6"/>
      </w:numPr>
      <w:outlineLvl w:val="5"/>
    </w:pPr>
    <w:rPr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032D18"/>
    <w:pPr>
      <w:numPr>
        <w:ilvl w:val="6"/>
        <w:numId w:val="6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032D18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032D18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MO">
    <w:name w:val="Style_MO"/>
    <w:uiPriority w:val="99"/>
    <w:rsid w:val="00BA511B"/>
    <w:pPr>
      <w:numPr>
        <w:numId w:val="1"/>
      </w:numPr>
    </w:pPr>
  </w:style>
  <w:style w:type="numbering" w:customStyle="1" w:styleId="MOStyle">
    <w:name w:val="MO_Style"/>
    <w:basedOn w:val="NoList"/>
    <w:uiPriority w:val="99"/>
    <w:rsid w:val="00A342A4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9"/>
    <w:rsid w:val="00032D18"/>
    <w:rPr>
      <w:rFonts w:ascii="Times New Roman" w:eastAsia="Times New Roman" w:hAnsi="Times New Roman" w:cs="Arial"/>
      <w:b/>
      <w:bCs/>
      <w:caps/>
      <w:kern w:val="1"/>
      <w:sz w:val="24"/>
      <w:szCs w:val="24"/>
      <w:lang w:val="en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032D18"/>
    <w:rPr>
      <w:rFonts w:ascii="Times New Roman" w:eastAsiaTheme="majorEastAsia" w:hAnsi="Times New Roman" w:cs="Times New Roman"/>
      <w:b/>
      <w:sz w:val="24"/>
      <w:szCs w:val="26"/>
      <w:lang w:val="en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32D18"/>
    <w:rPr>
      <w:rFonts w:ascii="Times New Roman" w:eastAsia="Times New Roman" w:hAnsi="Times New Roman" w:cs="Times New Roman"/>
      <w:bCs/>
      <w:sz w:val="24"/>
      <w:szCs w:val="24"/>
      <w:lang w:val="en" w:eastAsia="ar-SA"/>
    </w:rPr>
  </w:style>
  <w:style w:type="character" w:customStyle="1" w:styleId="Heading4Char">
    <w:name w:val="Heading 4 Char"/>
    <w:basedOn w:val="DefaultParagraphFont"/>
    <w:link w:val="Heading4"/>
    <w:rsid w:val="00032D18"/>
    <w:rPr>
      <w:rFonts w:ascii="Times New Roman" w:eastAsia="Times New Roman" w:hAnsi="Times New Roman" w:cs="Times New Roman"/>
      <w:bCs/>
      <w:sz w:val="24"/>
      <w:szCs w:val="28"/>
      <w:lang w:val="en" w:eastAsia="ar-SA"/>
    </w:rPr>
  </w:style>
  <w:style w:type="character" w:customStyle="1" w:styleId="Heading5Char">
    <w:name w:val="Heading 5 Char"/>
    <w:basedOn w:val="DefaultParagraphFont"/>
    <w:link w:val="Heading5"/>
    <w:rsid w:val="00032D18"/>
    <w:rPr>
      <w:rFonts w:ascii="Times New Roman" w:eastAsia="Times New Roman" w:hAnsi="Times New Roman" w:cs="Times New Roman"/>
      <w:bCs/>
      <w:iCs/>
      <w:sz w:val="24"/>
      <w:szCs w:val="26"/>
      <w:lang w:val="en" w:eastAsia="ar-SA"/>
    </w:rPr>
  </w:style>
  <w:style w:type="character" w:customStyle="1" w:styleId="Heading6Char">
    <w:name w:val="Heading 6 Char"/>
    <w:basedOn w:val="DefaultParagraphFont"/>
    <w:link w:val="Heading6"/>
    <w:uiPriority w:val="9"/>
    <w:rsid w:val="00032D18"/>
    <w:rPr>
      <w:rFonts w:ascii="Times New Roman" w:eastAsia="Times New Roman" w:hAnsi="Times New Roman" w:cs="Times New Roman"/>
      <w:bCs/>
      <w:sz w:val="24"/>
      <w:lang w:val="en" w:eastAsia="ar-SA"/>
    </w:rPr>
  </w:style>
  <w:style w:type="character" w:customStyle="1" w:styleId="Heading7Char">
    <w:name w:val="Heading 7 Char"/>
    <w:basedOn w:val="DefaultParagraphFont"/>
    <w:link w:val="Heading7"/>
    <w:rsid w:val="00032D18"/>
    <w:rPr>
      <w:rFonts w:ascii="Times New Roman" w:eastAsia="Times New Roman" w:hAnsi="Times New Roman" w:cs="Times New Roman"/>
      <w:sz w:val="24"/>
      <w:szCs w:val="24"/>
      <w:lang w:val="en" w:eastAsia="ar-SA"/>
    </w:rPr>
  </w:style>
  <w:style w:type="character" w:customStyle="1" w:styleId="Heading8Char">
    <w:name w:val="Heading 8 Char"/>
    <w:basedOn w:val="DefaultParagraphFont"/>
    <w:link w:val="Heading8"/>
    <w:rsid w:val="00032D18"/>
    <w:rPr>
      <w:rFonts w:ascii="Times New Roman" w:eastAsia="Times New Roman" w:hAnsi="Times New Roman" w:cs="Times New Roman"/>
      <w:i/>
      <w:iCs/>
      <w:sz w:val="24"/>
      <w:szCs w:val="24"/>
      <w:lang w:val="en" w:eastAsia="ar-SA"/>
    </w:rPr>
  </w:style>
  <w:style w:type="character" w:customStyle="1" w:styleId="Heading9Char">
    <w:name w:val="Heading 9 Char"/>
    <w:basedOn w:val="DefaultParagraphFont"/>
    <w:link w:val="Heading9"/>
    <w:rsid w:val="00032D18"/>
    <w:rPr>
      <w:rFonts w:ascii="Arial" w:eastAsia="Times New Roman" w:hAnsi="Arial" w:cs="Arial"/>
      <w:lang w:val="en" w:eastAsia="ar-SA"/>
    </w:rPr>
  </w:style>
  <w:style w:type="character" w:styleId="Hyperlink">
    <w:name w:val="Hyperlink"/>
    <w:uiPriority w:val="99"/>
    <w:rsid w:val="00032D18"/>
    <w:rPr>
      <w:color w:val="0000FF"/>
      <w:u w:val="single"/>
    </w:rPr>
  </w:style>
  <w:style w:type="paragraph" w:customStyle="1" w:styleId="tv213">
    <w:name w:val="tv213"/>
    <w:basedOn w:val="Normal"/>
    <w:rsid w:val="00032D18"/>
    <w:pPr>
      <w:suppressAutoHyphens w:val="0"/>
      <w:spacing w:before="100" w:beforeAutospacing="1" w:after="100" w:afterAutospacing="1"/>
    </w:pPr>
    <w:rPr>
      <w:lang w:eastAsia="lv-LV"/>
    </w:rPr>
  </w:style>
  <w:style w:type="character" w:styleId="Strong">
    <w:name w:val="Strong"/>
    <w:uiPriority w:val="99"/>
    <w:qFormat/>
    <w:rsid w:val="00032D18"/>
    <w:rPr>
      <w:b/>
      <w:bCs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"/>
    <w:basedOn w:val="Normal"/>
    <w:link w:val="FootnoteTextChar"/>
    <w:uiPriority w:val="99"/>
    <w:qFormat/>
    <w:rsid w:val="00032D18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"/>
    <w:basedOn w:val="DefaultParagraphFont"/>
    <w:link w:val="FootnoteText"/>
    <w:uiPriority w:val="99"/>
    <w:rsid w:val="00032D18"/>
    <w:rPr>
      <w:rFonts w:ascii="Times New Roman" w:eastAsia="Times New Roman" w:hAnsi="Times New Roman" w:cs="Times New Roman"/>
      <w:sz w:val="20"/>
      <w:szCs w:val="20"/>
      <w:lang w:val="en" w:eastAsia="ar-SA"/>
    </w:rPr>
  </w:style>
  <w:style w:type="character" w:styleId="FootnoteReference">
    <w:name w:val="footnote reference"/>
    <w:aliases w:val="Footnote Reference Number,Footnote symbol,Footnote Refernece,Footnote Reference Superscript,ftref,Odwołanie przypisu,BVI fnr,Footnotes refss,SUPERS,Ref,de nota al pie,-E Fußnotenzeichen,Footnote reference number,Times 10 Point,E,E FNZ"/>
    <w:uiPriority w:val="99"/>
    <w:rsid w:val="00032D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sites/iub/files/content/Skaidrojumi%20(no%2018.05)/skaidrojums_mazajie_videjie_uz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2001</Words>
  <Characters>1142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Opmanis</dc:creator>
  <cp:keywords/>
  <dc:description/>
  <cp:lastModifiedBy>Martins Opmanis</cp:lastModifiedBy>
  <cp:revision>1</cp:revision>
  <dcterms:created xsi:type="dcterms:W3CDTF">2024-02-15T14:31:00Z</dcterms:created>
  <dcterms:modified xsi:type="dcterms:W3CDTF">2024-02-15T14:31:00Z</dcterms:modified>
</cp:coreProperties>
</file>