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6583C87E" w14:textId="11ED9689" w:rsidR="007B266C"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r w:rsidR="00685CE2">
        <w:rPr>
          <w:sz w:val="20"/>
          <w:szCs w:val="20"/>
        </w:rPr>
        <w:t xml:space="preserve"> </w:t>
      </w:r>
      <w:r w:rsidRPr="000E1120">
        <w:rPr>
          <w:sz w:val="20"/>
          <w:szCs w:val="20"/>
        </w:rPr>
        <w:t>“</w:t>
      </w:r>
      <w:r w:rsidR="007E471A" w:rsidRPr="00685CE2">
        <w:rPr>
          <w:sz w:val="20"/>
          <w:szCs w:val="20"/>
        </w:rPr>
        <w:t>Eiropas Savienības nodokļu datu apmaiņas informācijas sistēm</w:t>
      </w:r>
      <w:r w:rsidR="005B4E7E">
        <w:rPr>
          <w:sz w:val="20"/>
          <w:szCs w:val="20"/>
        </w:rPr>
        <w:t>as</w:t>
      </w:r>
      <w:r w:rsidR="007E471A" w:rsidRPr="00685CE2">
        <w:rPr>
          <w:sz w:val="20"/>
          <w:szCs w:val="20"/>
        </w:rPr>
        <w:t xml:space="preserve"> pilnveidošana, uzturēšana un garantijas nodrošināšana</w:t>
      </w:r>
      <w:r w:rsidRPr="000E1120">
        <w:rPr>
          <w:sz w:val="20"/>
          <w:szCs w:val="20"/>
        </w:rPr>
        <w:t>”</w:t>
      </w:r>
      <w:r w:rsidR="007E471A">
        <w:rPr>
          <w:sz w:val="20"/>
          <w:szCs w:val="20"/>
        </w:rPr>
        <w:t xml:space="preserve"> </w:t>
      </w: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7E471A">
        <w:rPr>
          <w:sz w:val="20"/>
          <w:szCs w:val="20"/>
        </w:rPr>
        <w:t>3</w:t>
      </w:r>
      <w:r w:rsidR="007E471A" w:rsidRPr="000E1120">
        <w:rPr>
          <w:sz w:val="20"/>
          <w:szCs w:val="20"/>
        </w:rPr>
        <w:t>/</w:t>
      </w:r>
      <w:r w:rsidR="007E471A">
        <w:rPr>
          <w:sz w:val="20"/>
          <w:szCs w:val="20"/>
        </w:rPr>
        <w:t>133/</w:t>
      </w:r>
      <w:r w:rsidR="00D416BA">
        <w:rPr>
          <w:sz w:val="20"/>
          <w:szCs w:val="20"/>
        </w:rPr>
        <w:t>ĀF</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5C4B1B0C" w:rsidR="003B0107" w:rsidRPr="00661EF1" w:rsidRDefault="000E4515" w:rsidP="00815F20">
      <w:pPr>
        <w:ind w:left="0" w:right="-1"/>
        <w:jc w:val="center"/>
        <w:rPr>
          <w:b/>
          <w:sz w:val="26"/>
          <w:szCs w:val="26"/>
        </w:rPr>
      </w:pPr>
      <w:r w:rsidRPr="00661EF1">
        <w:rPr>
          <w:b/>
          <w:sz w:val="26"/>
          <w:szCs w:val="26"/>
        </w:rPr>
        <w:t>“</w:t>
      </w:r>
      <w:r w:rsidR="00DF590B" w:rsidRPr="00DF590B">
        <w:rPr>
          <w:b/>
          <w:sz w:val="26"/>
          <w:szCs w:val="26"/>
        </w:rPr>
        <w:t>Eiropas Savienības nodokļu datu apmaiņas informācijas sistēm</w:t>
      </w:r>
      <w:r w:rsidR="005B4E7E">
        <w:rPr>
          <w:b/>
          <w:sz w:val="26"/>
          <w:szCs w:val="26"/>
        </w:rPr>
        <w:t>as</w:t>
      </w:r>
      <w:r w:rsidR="00DF590B" w:rsidRPr="00DF590B">
        <w:rPr>
          <w:b/>
          <w:sz w:val="26"/>
          <w:szCs w:val="26"/>
        </w:rPr>
        <w:t xml:space="preserve"> pilnveidošana, uzturēšana un garantijas nodrošināšana</w:t>
      </w:r>
      <w:r w:rsidRPr="00661EF1">
        <w:rPr>
          <w:b/>
          <w:sz w:val="26"/>
          <w:szCs w:val="26"/>
        </w:rPr>
        <w:t xml:space="preserve">” </w:t>
      </w:r>
    </w:p>
    <w:p w14:paraId="7E0BB3B6" w14:textId="213E2700"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DF590B">
        <w:rPr>
          <w:b/>
          <w:sz w:val="26"/>
          <w:szCs w:val="26"/>
        </w:rPr>
        <w:t>3</w:t>
      </w:r>
      <w:r w:rsidR="00DF590B" w:rsidRPr="00661EF1">
        <w:rPr>
          <w:b/>
          <w:sz w:val="26"/>
          <w:szCs w:val="26"/>
        </w:rPr>
        <w:t>/</w:t>
      </w:r>
      <w:r w:rsidR="00DF590B">
        <w:rPr>
          <w:b/>
          <w:sz w:val="26"/>
          <w:szCs w:val="26"/>
        </w:rPr>
        <w:t>133/</w:t>
      </w:r>
      <w:r w:rsidR="00D416BA">
        <w:rPr>
          <w:b/>
          <w:sz w:val="26"/>
          <w:szCs w:val="26"/>
        </w:rPr>
        <w:t>ĀF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670EC219"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DF590B" w:rsidRPr="00DF590B">
        <w:rPr>
          <w:sz w:val="24"/>
        </w:rPr>
        <w:t>Eiropas Savienības nodokļu datu apmaiņas informācijas sistēm</w:t>
      </w:r>
      <w:r w:rsidR="005B4E7E">
        <w:rPr>
          <w:sz w:val="24"/>
        </w:rPr>
        <w:t>as</w:t>
      </w:r>
      <w:r w:rsidR="00DF590B" w:rsidRPr="00DF590B">
        <w:rPr>
          <w:sz w:val="24"/>
        </w:rPr>
        <w:t xml:space="preserve">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DF590B">
        <w:rPr>
          <w:sz w:val="24"/>
        </w:rPr>
        <w:t>3</w:t>
      </w:r>
      <w:r w:rsidR="00DF590B" w:rsidRPr="005674B8">
        <w:rPr>
          <w:sz w:val="24"/>
        </w:rPr>
        <w:t>/</w:t>
      </w:r>
      <w:r w:rsidR="00DF590B">
        <w:rPr>
          <w:sz w:val="24"/>
        </w:rPr>
        <w:t>133/</w:t>
      </w:r>
      <w:r w:rsidR="00D416BA">
        <w:rPr>
          <w:sz w:val="24"/>
        </w:rPr>
        <w:t>ĀF</w:t>
      </w:r>
      <w:r w:rsidR="00DF590B" w:rsidRPr="005674B8">
        <w:rPr>
          <w:sz w:val="24"/>
        </w:rPr>
        <w:t xml:space="preserve"> </w:t>
      </w:r>
      <w:r w:rsidR="00194777" w:rsidRPr="005674B8">
        <w:rPr>
          <w:sz w:val="24"/>
        </w:rPr>
        <w:t>( 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00A28E1" w:rsidP="00045A62">
            <w:pPr>
              <w:ind w:left="0" w:right="0"/>
              <w:contextualSpacing/>
              <w:jc w:val="both"/>
              <w:rPr>
                <w:sz w:val="20"/>
                <w:szCs w:val="20"/>
              </w:rPr>
            </w:pPr>
            <w:r w:rsidRPr="00E26700">
              <w:rPr>
                <w:sz w:val="20"/>
                <w:szCs w:val="20"/>
              </w:rPr>
              <w:t xml:space="preserve">mazais uzņēmums; </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00A28E1" w:rsidP="00045A62">
            <w:pPr>
              <w:ind w:left="0" w:right="0"/>
              <w:contextualSpacing/>
              <w:jc w:val="both"/>
              <w:rPr>
                <w:sz w:val="20"/>
                <w:szCs w:val="20"/>
              </w:rPr>
            </w:pPr>
            <w:r w:rsidRPr="00E26700">
              <w:rPr>
                <w:sz w:val="20"/>
                <w:szCs w:val="20"/>
              </w:rPr>
              <w:t xml:space="preserve">vidējais uzņēmums. </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2D45B10C"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00A28E1" w:rsidP="000A28E1">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r w:rsidR="00FA583B">
        <w:rPr>
          <w:rFonts w:ascii="Times New Roman" w:hAnsi="Times New Roman"/>
          <w:sz w:val="24"/>
        </w:rPr>
        <w:t>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DF590B">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5D1575B"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5532443D" w14:textId="77777777" w:rsidR="009E55CE" w:rsidRPr="007650D1" w:rsidRDefault="009E55CE" w:rsidP="009E55CE">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uz pretendentu neattiecas  </w:t>
      </w:r>
      <w:r>
        <w:rPr>
          <w:rFonts w:ascii="Times New Roman" w:hAnsi="Times New Roman"/>
          <w:sz w:val="24"/>
          <w:szCs w:val="24"/>
        </w:rPr>
        <w:t>P</w:t>
      </w:r>
      <w:r w:rsidRPr="007650D1">
        <w:rPr>
          <w:rFonts w:ascii="Times New Roman" w:hAnsi="Times New Roman"/>
          <w:sz w:val="24"/>
          <w:szCs w:val="24"/>
        </w:rPr>
        <w:t xml:space="preserve">adomes </w:t>
      </w:r>
      <w:r>
        <w:rPr>
          <w:rFonts w:ascii="Times New Roman" w:hAnsi="Times New Roman"/>
          <w:sz w:val="24"/>
          <w:szCs w:val="24"/>
        </w:rPr>
        <w:t>R</w:t>
      </w:r>
      <w:r w:rsidRPr="007650D1">
        <w:rPr>
          <w:rFonts w:ascii="Times New Roman" w:hAnsi="Times New Roman"/>
          <w:sz w:val="24"/>
          <w:szCs w:val="24"/>
        </w:rPr>
        <w:t>egulas (ES) Nr. 833/2014</w:t>
      </w:r>
      <w:r>
        <w:rPr>
          <w:rFonts w:ascii="Times New Roman" w:hAnsi="Times New Roman"/>
          <w:sz w:val="24"/>
          <w:szCs w:val="24"/>
        </w:rPr>
        <w:t xml:space="preserve"> </w:t>
      </w:r>
      <w:r w:rsidRPr="006A68ED">
        <w:rPr>
          <w:rFonts w:ascii="Times New Roman" w:hAnsi="Times New Roman"/>
          <w:sz w:val="24"/>
          <w:szCs w:val="24"/>
        </w:rPr>
        <w:t>(2014. gada 31. jūlijs)</w:t>
      </w:r>
      <w:r w:rsidRPr="007650D1">
        <w:rPr>
          <w:rFonts w:ascii="Times New Roman" w:hAnsi="Times New Roman"/>
          <w:sz w:val="24"/>
          <w:szCs w:val="24"/>
        </w:rPr>
        <w:t xml:space="preserve"> 5.k.</w:t>
      </w:r>
      <w:r>
        <w:rPr>
          <w:rFonts w:ascii="Times New Roman" w:hAnsi="Times New Roman"/>
          <w:sz w:val="24"/>
          <w:szCs w:val="24"/>
        </w:rPr>
        <w:t xml:space="preserve"> </w:t>
      </w:r>
      <w:r w:rsidRPr="007650D1">
        <w:rPr>
          <w:rFonts w:ascii="Times New Roman" w:hAnsi="Times New Roman"/>
          <w:sz w:val="24"/>
          <w:szCs w:val="24"/>
        </w:rPr>
        <w:t xml:space="preserve">panta 1.punktā noteiktais, proti, pretendents </w:t>
      </w:r>
      <w:r w:rsidRPr="002E5B32">
        <w:rPr>
          <w:rFonts w:ascii="Times New Roman" w:hAnsi="Times New Roman"/>
          <w:sz w:val="24"/>
          <w:szCs w:val="24"/>
        </w:rPr>
        <w:t>(tai skaitā pretendenta apakšuzņēmējs/-i)</w:t>
      </w:r>
      <w:r w:rsidRPr="007650D1">
        <w:rPr>
          <w:rFonts w:ascii="Times New Roman" w:hAnsi="Times New Roman"/>
          <w:sz w:val="24"/>
          <w:szCs w:val="24"/>
        </w:rPr>
        <w:t xml:space="preserve"> nav: </w:t>
      </w:r>
    </w:p>
    <w:p w14:paraId="0470BF91" w14:textId="77777777" w:rsidR="009E55CE" w:rsidRPr="007650D1" w:rsidRDefault="009E55CE" w:rsidP="009E55CE">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7471C443" w14:textId="77777777" w:rsidR="009E55CE" w:rsidRPr="007650D1" w:rsidRDefault="009E55CE" w:rsidP="009E55CE">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4B832D15" w14:textId="77777777" w:rsidR="009E55CE" w:rsidRPr="00F83974" w:rsidRDefault="009E55CE" w:rsidP="009E55CE">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12"/>
    <w:p w14:paraId="47509C31" w14:textId="16E94A77" w:rsidR="00B263FA" w:rsidRPr="00731B68" w:rsidRDefault="00B263FA" w:rsidP="005674B8">
      <w:pPr>
        <w:widowControl w:val="0"/>
        <w:tabs>
          <w:tab w:val="right" w:pos="9354"/>
        </w:tabs>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C984D" w14:textId="77777777" w:rsidR="0018464C" w:rsidRDefault="0018464C">
      <w:r>
        <w:separator/>
      </w:r>
    </w:p>
  </w:endnote>
  <w:endnote w:type="continuationSeparator" w:id="0">
    <w:p w14:paraId="177FEDEB" w14:textId="77777777" w:rsidR="0018464C" w:rsidRDefault="0018464C">
      <w:r>
        <w:continuationSeparator/>
      </w:r>
    </w:p>
  </w:endnote>
  <w:endnote w:type="continuationNotice" w:id="1">
    <w:p w14:paraId="52F1B407" w14:textId="77777777" w:rsidR="0018464C" w:rsidRDefault="001846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B71F6" w14:textId="77777777" w:rsidR="0018464C" w:rsidRDefault="0018464C">
      <w:r>
        <w:separator/>
      </w:r>
    </w:p>
  </w:footnote>
  <w:footnote w:type="continuationSeparator" w:id="0">
    <w:p w14:paraId="28B33F68" w14:textId="77777777" w:rsidR="0018464C" w:rsidRDefault="0018464C">
      <w:r>
        <w:continuationSeparator/>
      </w:r>
    </w:p>
  </w:footnote>
  <w:footnote w:type="continuationNotice" w:id="1">
    <w:p w14:paraId="75F6692B" w14:textId="77777777" w:rsidR="0018464C" w:rsidRDefault="0018464C"/>
  </w:footnote>
  <w:footnote w:id="2">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2"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9"/>
  </w:num>
  <w:num w:numId="3" w16cid:durableId="1180318016">
    <w:abstractNumId w:val="14"/>
  </w:num>
  <w:num w:numId="4" w16cid:durableId="249972596">
    <w:abstractNumId w:val="12"/>
  </w:num>
  <w:num w:numId="5" w16cid:durableId="941915861">
    <w:abstractNumId w:val="11"/>
  </w:num>
  <w:num w:numId="6" w16cid:durableId="773482905">
    <w:abstractNumId w:val="21"/>
  </w:num>
  <w:num w:numId="7" w16cid:durableId="624771068">
    <w:abstractNumId w:val="18"/>
  </w:num>
  <w:num w:numId="8" w16cid:durableId="227229535">
    <w:abstractNumId w:val="4"/>
  </w:num>
  <w:num w:numId="9" w16cid:durableId="316885010">
    <w:abstractNumId w:val="6"/>
  </w:num>
  <w:num w:numId="10" w16cid:durableId="1936592377">
    <w:abstractNumId w:val="17"/>
  </w:num>
  <w:num w:numId="11" w16cid:durableId="1489781947">
    <w:abstractNumId w:val="15"/>
  </w:num>
  <w:num w:numId="12" w16cid:durableId="462428775">
    <w:abstractNumId w:val="22"/>
  </w:num>
  <w:num w:numId="13" w16cid:durableId="215046982">
    <w:abstractNumId w:val="1"/>
  </w:num>
  <w:num w:numId="14" w16cid:durableId="262763059">
    <w:abstractNumId w:val="0"/>
  </w:num>
  <w:num w:numId="15" w16cid:durableId="697194270">
    <w:abstractNumId w:val="13"/>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0"/>
  </w:num>
  <w:num w:numId="23" w16cid:durableId="694621466">
    <w:abstractNumId w:val="5"/>
  </w:num>
  <w:num w:numId="24" w16cid:durableId="1350831763">
    <w:abstractNumId w:val="7"/>
  </w:num>
  <w:num w:numId="25" w16cid:durableId="1061901454">
    <w:abstractNumId w:val="8"/>
  </w:num>
  <w:num w:numId="26" w16cid:durableId="615252597">
    <w:abstractNumId w:val="16"/>
  </w:num>
  <w:num w:numId="27" w16cid:durableId="2058890633">
    <w:abstractNumId w:val="3"/>
  </w:num>
  <w:num w:numId="28" w16cid:durableId="1581676602">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64C"/>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4E4F"/>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2BC0"/>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892"/>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6F9A"/>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7E"/>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E9A"/>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31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056D"/>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43D"/>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5CE"/>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5C8F"/>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87F88"/>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C30"/>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73F"/>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6BA"/>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90B"/>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A6"/>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0E7B"/>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91D"/>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0EFC"/>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505"/>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3066</Words>
  <Characters>1749</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4806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2024-02-19T09:27:00Z</dcterms:created>
  <dcterms:modified xsi:type="dcterms:W3CDTF">2024-02-19T13:07:00Z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