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SIA „Bauskas slimnīca”</w:t>
      </w: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Atklāta konkurss</w:t>
      </w: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083E">
        <w:rPr>
          <w:rFonts w:ascii="Times New Roman" w:hAnsi="Times New Roman" w:cs="Times New Roman"/>
          <w:b/>
          <w:iCs/>
          <w:noProof/>
          <w:sz w:val="24"/>
          <w:szCs w:val="24"/>
        </w:rPr>
        <w:t>Operāciju galda, lampas un gultu piegāde SIA “Bauskas slimnīcas” vajadzībām</w:t>
      </w: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Iepirkuma identifikācijas Nr. BS </w:t>
      </w:r>
      <w:r w:rsidRPr="00D2083E">
        <w:rPr>
          <w:rFonts w:ascii="Times New Roman" w:hAnsi="Times New Roman" w:cs="Times New Roman"/>
          <w:b/>
          <w:iCs/>
          <w:noProof/>
          <w:sz w:val="24"/>
          <w:szCs w:val="24"/>
        </w:rPr>
        <w:t>2024/01K</w:t>
      </w:r>
    </w:p>
    <w:p w:rsidR="009A5188" w:rsidRDefault="009A5188" w:rsidP="009A5188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Atbilde uz ieinteresētā piegādātāja jautājumiem_1</w:t>
      </w:r>
    </w:p>
    <w:p w:rsidR="009A5188" w:rsidRDefault="009A5188" w:rsidP="009A5188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188" w:rsidRDefault="009A5188" w:rsidP="009A5188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Komisijas sēdes protokola Nr. pielikums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</w:p>
    <w:p w:rsidR="009A5188" w:rsidRDefault="009A5188" w:rsidP="009A5188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1.jautājums</w:t>
      </w:r>
    </w:p>
    <w:p w:rsidR="009A5188" w:rsidRDefault="009A5188" w:rsidP="009A5188">
      <w:pPr>
        <w:tabs>
          <w:tab w:val="left" w:pos="1290"/>
        </w:tabs>
        <w:spacing w:before="120" w:after="120"/>
        <w:jc w:val="both"/>
        <w:rPr>
          <w:rFonts w:ascii="Times New Roman" w:hAnsi="Times New Roman" w:cs="Times New Roman"/>
          <w:color w:val="2E74B5" w:themeColor="accent5" w:themeShade="BF"/>
          <w:sz w:val="24"/>
          <w:szCs w:val="24"/>
        </w:rPr>
      </w:pPr>
      <w:r w:rsidRPr="009A5188"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 wp14:anchorId="54CE423C" wp14:editId="32702214">
            <wp:extent cx="4211064" cy="13550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9595" cy="136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188" w:rsidRDefault="009A5188" w:rsidP="009A5188">
      <w:pPr>
        <w:pStyle w:val="ListParagraph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Atbilde:</w:t>
      </w:r>
    </w:p>
    <w:p w:rsidR="009A5188" w:rsidRPr="009A5188" w:rsidRDefault="009A5188" w:rsidP="009A5188">
      <w:pPr>
        <w:spacing w:before="120" w:after="12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>1)</w:t>
      </w:r>
    </w:p>
    <w:p w:rsidR="009A5188" w:rsidRP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 xml:space="preserve">Pozīcijas 21., 22., 24., un 27. punktos ir noradītās daudzskaitlī – “Papēžu silikona vai ekvivalenta materiāla atbalsti”, “Roku silikona vai </w:t>
      </w:r>
      <w:proofErr w:type="spellStart"/>
      <w:r w:rsidRPr="009A5188">
        <w:rPr>
          <w:rFonts w:ascii="Times New Roman" w:hAnsi="Times New Roman" w:cs="Times New Roman"/>
          <w:sz w:val="24"/>
          <w:szCs w:val="24"/>
        </w:rPr>
        <w:t>ekvivalena</w:t>
      </w:r>
      <w:proofErr w:type="spellEnd"/>
      <w:r w:rsidRPr="009A5188">
        <w:rPr>
          <w:rFonts w:ascii="Times New Roman" w:hAnsi="Times New Roman" w:cs="Times New Roman"/>
          <w:sz w:val="24"/>
          <w:szCs w:val="24"/>
        </w:rPr>
        <w:t xml:space="preserve"> materiāla atbalsti”, “Plecu balsti”, “Sānu atbalsti - ar regulējamu augstumu, leņķi un attālumu pret pacientu”, Pretendentam ir iespējams piedāvāt jebkuru skaitu, kas ir vairāk par 1.</w:t>
      </w:r>
    </w:p>
    <w:p w:rsidR="009A5188" w:rsidRDefault="009A5188" w:rsidP="009A5188">
      <w:pPr>
        <w:spacing w:before="120" w:after="12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A5188" w:rsidRPr="009A5188" w:rsidRDefault="009A5188" w:rsidP="009A5188">
      <w:pPr>
        <w:spacing w:before="120" w:after="12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>2)</w:t>
      </w:r>
    </w:p>
    <w:p w:rsidR="009A5188" w:rsidRP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 xml:space="preserve">Lai neierobežotu konkurenci, netiek norādīta celtspēja kg, jo dažādiem ražotājiem tā </w:t>
      </w:r>
      <w:r w:rsidRPr="009A5188">
        <w:rPr>
          <w:rFonts w:ascii="Times New Roman" w:hAnsi="Times New Roman" w:cs="Times New Roman"/>
          <w:sz w:val="24"/>
          <w:szCs w:val="24"/>
        </w:rPr>
        <w:t>atšķiras</w:t>
      </w:r>
      <w:r w:rsidRPr="009A5188">
        <w:rPr>
          <w:rFonts w:ascii="Times New Roman" w:hAnsi="Times New Roman" w:cs="Times New Roman"/>
          <w:sz w:val="24"/>
          <w:szCs w:val="24"/>
        </w:rPr>
        <w:t xml:space="preserve"> un oficiālajās tehniskajās datu lapās nav iespējams izvērtēt šo informāciju.</w:t>
      </w:r>
    </w:p>
    <w:p w:rsid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A5188" w:rsidRP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>3)</w:t>
      </w:r>
    </w:p>
    <w:p w:rsid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A5188">
        <w:rPr>
          <w:rFonts w:ascii="Times New Roman" w:hAnsi="Times New Roman" w:cs="Times New Roman"/>
          <w:sz w:val="24"/>
          <w:szCs w:val="24"/>
        </w:rPr>
        <w:t>Lai neierobežotu konkurenci, netiek norādīts izgatavošanas materiāls. Pasūtītājam ir svarīgi, lai varētu pielietot atbalstu pozicionēšanai.</w:t>
      </w:r>
    </w:p>
    <w:p w:rsid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A5188" w:rsidRDefault="009A5188" w:rsidP="009A518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A5188" w:rsidRDefault="009A5188" w:rsidP="009A5188">
      <w:pPr>
        <w:tabs>
          <w:tab w:val="right" w:pos="9356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6367105"/>
      <w:r>
        <w:rPr>
          <w:rFonts w:ascii="Times New Roman" w:hAnsi="Times New Roman" w:cs="Times New Roman"/>
          <w:sz w:val="24"/>
          <w:szCs w:val="24"/>
        </w:rPr>
        <w:t>Komisijas priekšsēdētāj</w:t>
      </w:r>
      <w:r>
        <w:rPr>
          <w:rFonts w:ascii="Times New Roman" w:hAnsi="Times New Roman" w:cs="Times New Roman"/>
          <w:sz w:val="24"/>
          <w:szCs w:val="24"/>
        </w:rPr>
        <w:t>a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ab/>
      </w:r>
      <w:bookmarkEnd w:id="0"/>
      <w:r>
        <w:rPr>
          <w:rFonts w:ascii="Times New Roman" w:hAnsi="Times New Roman"/>
          <w:sz w:val="24"/>
          <w:szCs w:val="24"/>
        </w:rPr>
        <w:t>Inese Strazda</w:t>
      </w:r>
    </w:p>
    <w:p w:rsidR="00CE5F87" w:rsidRDefault="00CE5F87"/>
    <w:sectPr w:rsidR="00CE5F87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188"/>
    <w:rsid w:val="0009675F"/>
    <w:rsid w:val="00283E67"/>
    <w:rsid w:val="009A5188"/>
    <w:rsid w:val="00BA6267"/>
    <w:rsid w:val="00C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4E43ED"/>
  <w15:chartTrackingRefBased/>
  <w15:docId w15:val="{9F366208-685E-483A-B8BF-70C295F0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188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9A51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5188"/>
    <w:pPr>
      <w:spacing w:after="160" w:line="256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9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</cp:revision>
  <dcterms:created xsi:type="dcterms:W3CDTF">2024-02-16T07:13:00Z</dcterms:created>
  <dcterms:modified xsi:type="dcterms:W3CDTF">2024-02-16T07:16:00Z</dcterms:modified>
</cp:coreProperties>
</file>