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237AC" w14:textId="3A692C78" w:rsidR="003F7573" w:rsidRPr="00187AB7" w:rsidRDefault="003F7573" w:rsidP="003F7573">
      <w:pPr>
        <w:jc w:val="center"/>
        <w:rPr>
          <w:rFonts w:eastAsia="Calibri"/>
          <w:bCs/>
          <w:iCs/>
          <w:sz w:val="24"/>
          <w:szCs w:val="24"/>
          <w:lang w:val="lv-LV"/>
        </w:rPr>
      </w:pPr>
      <w:r w:rsidRPr="00187AB7">
        <w:rPr>
          <w:rFonts w:eastAsia="Calibri"/>
          <w:bCs/>
          <w:iCs/>
          <w:sz w:val="24"/>
          <w:szCs w:val="24"/>
          <w:lang w:val="lv-LV"/>
        </w:rPr>
        <w:t>Ķekavas novada pašvaldības iepirkumu komisija atklātā konkursa “</w:t>
      </w:r>
      <w:r w:rsidRPr="00187AB7">
        <w:rPr>
          <w:rFonts w:eastAsia="Calibri"/>
          <w:bCs/>
          <w:sz w:val="24"/>
          <w:szCs w:val="24"/>
          <w:lang w:val="lv-LV" w:eastAsia="lv-LV"/>
        </w:rPr>
        <w:t>Saimniecības preču piegāde</w:t>
      </w:r>
      <w:r w:rsidRPr="00187AB7">
        <w:rPr>
          <w:rFonts w:eastAsia="Calibri"/>
          <w:bCs/>
          <w:iCs/>
          <w:sz w:val="24"/>
          <w:szCs w:val="24"/>
          <w:lang w:val="lv-LV"/>
        </w:rPr>
        <w:t>”,  identifikācijas Nr. ĶNP 2024/1, ietvaros ir saņēmusi ieinteresētā piegādātāja jautājumu un sniedz uz to atbildi</w:t>
      </w:r>
    </w:p>
    <w:p w14:paraId="06BAB994" w14:textId="77777777" w:rsidR="003F7573" w:rsidRPr="00187AB7" w:rsidRDefault="003F7573">
      <w:pPr>
        <w:rPr>
          <w:lang w:val="lv-LV"/>
        </w:rPr>
      </w:pPr>
    </w:p>
    <w:p w14:paraId="4DBCE12E" w14:textId="77777777" w:rsidR="003F7573" w:rsidRPr="00187AB7" w:rsidRDefault="003F7573">
      <w:pPr>
        <w:rPr>
          <w:lang w:val="lv-LV"/>
        </w:rPr>
      </w:pPr>
    </w:p>
    <w:tbl>
      <w:tblPr>
        <w:tblStyle w:val="TableGrid"/>
        <w:tblW w:w="0" w:type="auto"/>
        <w:tblLook w:val="04A0" w:firstRow="1" w:lastRow="0" w:firstColumn="1" w:lastColumn="0" w:noHBand="0" w:noVBand="1"/>
      </w:tblPr>
      <w:tblGrid>
        <w:gridCol w:w="3539"/>
        <w:gridCol w:w="4536"/>
      </w:tblGrid>
      <w:tr w:rsidR="00A862A7" w:rsidRPr="00187AB7" w14:paraId="01C94A42" w14:textId="77777777" w:rsidTr="00A862A7">
        <w:tc>
          <w:tcPr>
            <w:tcW w:w="3539" w:type="dxa"/>
          </w:tcPr>
          <w:p w14:paraId="1BBCCC8B" w14:textId="4E05EAB1" w:rsidR="00A862A7" w:rsidRPr="00187AB7" w:rsidRDefault="00187AB7" w:rsidP="003F3BF8">
            <w:pPr>
              <w:jc w:val="center"/>
              <w:rPr>
                <w:sz w:val="24"/>
                <w:szCs w:val="24"/>
                <w:lang w:val="lv-LV"/>
              </w:rPr>
            </w:pPr>
            <w:r>
              <w:rPr>
                <w:sz w:val="24"/>
                <w:szCs w:val="24"/>
                <w:lang w:val="lv-LV"/>
              </w:rPr>
              <w:t>Pretendenta jautājums</w:t>
            </w:r>
          </w:p>
        </w:tc>
        <w:tc>
          <w:tcPr>
            <w:tcW w:w="4536" w:type="dxa"/>
          </w:tcPr>
          <w:p w14:paraId="1DE8DE29" w14:textId="4D489A97" w:rsidR="00A862A7" w:rsidRPr="00187AB7" w:rsidRDefault="00A862A7" w:rsidP="003F3BF8">
            <w:pPr>
              <w:jc w:val="center"/>
              <w:rPr>
                <w:sz w:val="24"/>
                <w:szCs w:val="24"/>
                <w:lang w:val="lv-LV"/>
              </w:rPr>
            </w:pPr>
            <w:r w:rsidRPr="00187AB7">
              <w:rPr>
                <w:sz w:val="24"/>
                <w:szCs w:val="24"/>
                <w:lang w:val="lv-LV"/>
              </w:rPr>
              <w:t>Atbilde</w:t>
            </w:r>
          </w:p>
          <w:p w14:paraId="4EE351E3" w14:textId="4579E668" w:rsidR="00A862A7" w:rsidRPr="00187AB7" w:rsidRDefault="00A862A7" w:rsidP="003F3BF8">
            <w:pPr>
              <w:jc w:val="center"/>
              <w:rPr>
                <w:sz w:val="24"/>
                <w:szCs w:val="24"/>
                <w:lang w:val="lv-LV"/>
              </w:rPr>
            </w:pPr>
          </w:p>
        </w:tc>
      </w:tr>
      <w:tr w:rsidR="00A862A7" w:rsidRPr="00187AB7" w14:paraId="0F136007" w14:textId="77777777" w:rsidTr="00A862A7">
        <w:tc>
          <w:tcPr>
            <w:tcW w:w="3539" w:type="dxa"/>
          </w:tcPr>
          <w:p w14:paraId="0148B6E4" w14:textId="77777777" w:rsidR="00A862A7" w:rsidRPr="00187AB7" w:rsidRDefault="00A862A7" w:rsidP="00A862A7">
            <w:pPr>
              <w:widowControl w:val="0"/>
              <w:shd w:val="clear" w:color="auto" w:fill="FFFFFF"/>
              <w:ind w:left="29"/>
              <w:jc w:val="both"/>
              <w:rPr>
                <w:sz w:val="24"/>
                <w:szCs w:val="24"/>
                <w:lang w:val="lv-LV"/>
              </w:rPr>
            </w:pPr>
            <w:r w:rsidRPr="00187AB7">
              <w:rPr>
                <w:sz w:val="24"/>
                <w:szCs w:val="24"/>
                <w:lang w:val="lv-LV"/>
              </w:rPr>
              <w:t>Ņemot vērā, ka nolikumā nav noteikta maksimālā līgumsumma, vai nolikuma 3.1.2.punkta prasība ir samērīga “Pretendents iepriekšējo 3 (trīs) gadu (2021., 2022., 2023. un 2024. gadā līdz piedāvājuma iesniegšanas dienai) ir izpildījis vismaz 3 līgumus par saimniecības preču piegādi, kur visu līgumu summa ir vismaz 500’000,- (pieci simti tūkstoši euro) EUR bez PVN” - proti, vai noteiktā pieredzes summa 500’000,- EUR (pieci simti tūkstoši eiro) apmērā izpildīto līgumu ietvaros ir atbilstoša konkursa apjomam?</w:t>
            </w:r>
          </w:p>
          <w:p w14:paraId="4AD5AA86" w14:textId="5D9CF230" w:rsidR="00A862A7" w:rsidRPr="00187AB7" w:rsidRDefault="00A862A7" w:rsidP="00A862A7">
            <w:pPr>
              <w:rPr>
                <w:sz w:val="24"/>
                <w:szCs w:val="24"/>
                <w:lang w:val="lv-LV"/>
              </w:rPr>
            </w:pPr>
            <w:r w:rsidRPr="00187AB7">
              <w:rPr>
                <w:sz w:val="24"/>
                <w:szCs w:val="24"/>
                <w:lang w:val="lv-LV"/>
              </w:rPr>
              <w:tab/>
              <w:t>Lūdzam izvērtēt, vai pieprasītā pieredzes izpildīto līgumu summa atbilst konkursa plānotajai līgumsummai?</w:t>
            </w:r>
          </w:p>
        </w:tc>
        <w:tc>
          <w:tcPr>
            <w:tcW w:w="4536" w:type="dxa"/>
          </w:tcPr>
          <w:p w14:paraId="512E4C8A" w14:textId="783B24F1" w:rsidR="008042CC" w:rsidRDefault="00187AB7" w:rsidP="00187AB7">
            <w:pPr>
              <w:spacing w:before="100" w:beforeAutospacing="1" w:after="100" w:afterAutospacing="1"/>
              <w:jc w:val="both"/>
              <w:rPr>
                <w:rFonts w:eastAsia="Calibri"/>
                <w:sz w:val="24"/>
                <w:szCs w:val="24"/>
                <w:lang w:val="lv-LV" w:eastAsia="lv-LV"/>
              </w:rPr>
            </w:pPr>
            <w:r>
              <w:rPr>
                <w:rFonts w:eastAsia="Calibri"/>
                <w:sz w:val="24"/>
                <w:szCs w:val="24"/>
                <w:lang w:val="lv-LV" w:eastAsia="lv-LV"/>
              </w:rPr>
              <w:t xml:space="preserve">Publisko iepirkumu likuma </w:t>
            </w:r>
            <w:r w:rsidRPr="00187AB7">
              <w:rPr>
                <w:rFonts w:eastAsia="Calibri"/>
                <w:sz w:val="24"/>
                <w:szCs w:val="24"/>
                <w:lang w:val="lv-LV" w:eastAsia="lv-LV"/>
              </w:rPr>
              <w:t>4</w:t>
            </w:r>
            <w:r w:rsidR="008042CC">
              <w:rPr>
                <w:rFonts w:eastAsia="Calibri"/>
                <w:sz w:val="24"/>
                <w:szCs w:val="24"/>
                <w:lang w:val="lv-LV" w:eastAsia="lv-LV"/>
              </w:rPr>
              <w:t>1</w:t>
            </w:r>
            <w:r w:rsidRPr="00187AB7">
              <w:rPr>
                <w:rFonts w:eastAsia="Calibri"/>
                <w:sz w:val="24"/>
                <w:szCs w:val="24"/>
                <w:lang w:val="lv-LV" w:eastAsia="lv-LV"/>
              </w:rPr>
              <w:t>. panta otrā daļa nosaka</w:t>
            </w:r>
            <w:r>
              <w:rPr>
                <w:rFonts w:eastAsia="Calibri"/>
                <w:sz w:val="24"/>
                <w:szCs w:val="24"/>
                <w:lang w:val="lv-LV" w:eastAsia="lv-LV"/>
              </w:rPr>
              <w:t xml:space="preserve"> - </w:t>
            </w:r>
            <w:r w:rsidR="008042CC" w:rsidRPr="008042CC">
              <w:rPr>
                <w:rFonts w:eastAsia="Calibri"/>
                <w:sz w:val="24"/>
                <w:szCs w:val="24"/>
                <w:lang w:val="lv-LV" w:eastAsia="lv-LV"/>
              </w:rPr>
              <w:t xml:space="preserve">Pasūtītājs var noteikt minimālo atbilstības līmeni šā likuma 45. un 46. pantā minētajām prasībām. Prasību apjomu, kā arī pieprasīto minimālo spēju līmeni konkrētā iepirkuma līguma izpildei nosaka samērīgi iepirkuma līguma priekšmetam. </w:t>
            </w:r>
          </w:p>
          <w:p w14:paraId="08269997" w14:textId="51F6C76B" w:rsidR="00187AB7" w:rsidRPr="00187AB7" w:rsidRDefault="00187AB7" w:rsidP="00187AB7">
            <w:pPr>
              <w:spacing w:before="100" w:beforeAutospacing="1" w:after="100" w:afterAutospacing="1"/>
              <w:jc w:val="both"/>
              <w:rPr>
                <w:rFonts w:eastAsia="Calibri"/>
                <w:sz w:val="24"/>
                <w:szCs w:val="24"/>
                <w:lang w:val="lv-LV" w:eastAsia="lv-LV"/>
              </w:rPr>
            </w:pPr>
            <w:r w:rsidRPr="00216B17">
              <w:rPr>
                <w:rFonts w:eastAsia="Calibri"/>
                <w:sz w:val="24"/>
                <w:szCs w:val="24"/>
                <w:u w:val="single"/>
                <w:lang w:val="lv-LV" w:eastAsia="lv-LV"/>
              </w:rPr>
              <w:t xml:space="preserve">Pasūtītājs </w:t>
            </w:r>
            <w:r w:rsidR="008042CC">
              <w:rPr>
                <w:rFonts w:eastAsia="Calibri"/>
                <w:sz w:val="24"/>
                <w:szCs w:val="24"/>
                <w:u w:val="single"/>
                <w:lang w:val="lv-LV" w:eastAsia="lv-LV"/>
              </w:rPr>
              <w:t>uzskata</w:t>
            </w:r>
            <w:r w:rsidRPr="00187AB7">
              <w:rPr>
                <w:rFonts w:eastAsia="Calibri"/>
                <w:sz w:val="24"/>
                <w:szCs w:val="24"/>
                <w:lang w:val="lv-LV" w:eastAsia="lv-LV"/>
              </w:rPr>
              <w:t xml:space="preserve">, ka </w:t>
            </w:r>
            <w:r w:rsidRPr="00187AB7">
              <w:rPr>
                <w:sz w:val="24"/>
                <w:szCs w:val="24"/>
                <w:lang w:val="lv-LV"/>
              </w:rPr>
              <w:t>ir ievērotas likumā noteiktās prasības</w:t>
            </w:r>
            <w:r>
              <w:rPr>
                <w:sz w:val="24"/>
                <w:szCs w:val="24"/>
                <w:lang w:val="lv-LV"/>
              </w:rPr>
              <w:t xml:space="preserve"> un dara zināmu, ka nolikuma 3.1.2.punkta prasība </w:t>
            </w:r>
            <w:r w:rsidRPr="00187AB7">
              <w:rPr>
                <w:sz w:val="24"/>
                <w:szCs w:val="24"/>
                <w:lang w:val="lv-LV"/>
              </w:rPr>
              <w:t xml:space="preserve">“Pretendents iepriekšējo 3 (trīs) gadu (2021., 2022., 2023. un 2024. gadā līdz piedāvājuma iesniegšanas dienai) ir izpildījis vismaz 3 līgumus par saimniecības preču piegādi, kur visu līgumu summa ir vismaz 500’000,- </w:t>
            </w:r>
            <w:r>
              <w:rPr>
                <w:sz w:val="24"/>
                <w:szCs w:val="24"/>
                <w:lang w:val="lv-LV"/>
              </w:rPr>
              <w:t xml:space="preserve"> </w:t>
            </w:r>
            <w:r w:rsidRPr="00187AB7">
              <w:rPr>
                <w:sz w:val="24"/>
                <w:szCs w:val="24"/>
                <w:lang w:val="lv-LV"/>
              </w:rPr>
              <w:t xml:space="preserve">(pieci simti tūkstoši </w:t>
            </w:r>
            <w:r w:rsidRPr="00187AB7">
              <w:rPr>
                <w:i/>
                <w:iCs/>
                <w:sz w:val="24"/>
                <w:szCs w:val="24"/>
                <w:lang w:val="lv-LV"/>
              </w:rPr>
              <w:t>euro</w:t>
            </w:r>
            <w:r w:rsidRPr="00187AB7">
              <w:rPr>
                <w:sz w:val="24"/>
                <w:szCs w:val="24"/>
                <w:lang w:val="lv-LV"/>
              </w:rPr>
              <w:t>) EUR bez PVN”</w:t>
            </w:r>
            <w:r>
              <w:rPr>
                <w:sz w:val="24"/>
                <w:szCs w:val="24"/>
                <w:lang w:val="lv-LV"/>
              </w:rPr>
              <w:t xml:space="preserve"> </w:t>
            </w:r>
            <w:r w:rsidR="00B475AE">
              <w:rPr>
                <w:sz w:val="24"/>
                <w:szCs w:val="24"/>
                <w:lang w:val="lv-LV"/>
              </w:rPr>
              <w:t xml:space="preserve"> - </w:t>
            </w:r>
            <w:r>
              <w:rPr>
                <w:sz w:val="24"/>
                <w:szCs w:val="24"/>
                <w:lang w:val="lv-LV"/>
              </w:rPr>
              <w:t xml:space="preserve"> </w:t>
            </w:r>
            <w:r w:rsidRPr="00187AB7">
              <w:rPr>
                <w:b/>
                <w:bCs/>
                <w:sz w:val="24"/>
                <w:szCs w:val="24"/>
                <w:u w:val="single"/>
                <w:lang w:val="lv-LV"/>
              </w:rPr>
              <w:t>ir samērīga</w:t>
            </w:r>
            <w:r>
              <w:rPr>
                <w:sz w:val="24"/>
                <w:szCs w:val="24"/>
                <w:lang w:val="lv-LV"/>
              </w:rPr>
              <w:t>.</w:t>
            </w:r>
          </w:p>
          <w:p w14:paraId="30FA581F" w14:textId="4577ACC8" w:rsidR="00A862A7" w:rsidRPr="00187AB7" w:rsidRDefault="00A862A7" w:rsidP="00187AB7">
            <w:pPr>
              <w:pStyle w:val="ListParagraph"/>
              <w:ind w:left="0"/>
              <w:jc w:val="both"/>
              <w:rPr>
                <w:sz w:val="24"/>
                <w:szCs w:val="24"/>
                <w:lang w:val="lv-LV"/>
              </w:rPr>
            </w:pPr>
          </w:p>
        </w:tc>
      </w:tr>
    </w:tbl>
    <w:p w14:paraId="6A54CC37" w14:textId="77777777" w:rsidR="00B47AD6" w:rsidRPr="00187AB7" w:rsidRDefault="00B47AD6">
      <w:pPr>
        <w:rPr>
          <w:lang w:val="lv-LV"/>
        </w:rPr>
      </w:pPr>
    </w:p>
    <w:sectPr w:rsidR="00B47AD6" w:rsidRPr="00187AB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648A"/>
    <w:multiLevelType w:val="multilevel"/>
    <w:tmpl w:val="EE4695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A26878"/>
    <w:multiLevelType w:val="multilevel"/>
    <w:tmpl w:val="3BBAC46E"/>
    <w:lvl w:ilvl="0">
      <w:start w:val="2"/>
      <w:numFmt w:val="decimal"/>
      <w:lvlText w:val="%1."/>
      <w:lvlJc w:val="left"/>
      <w:pPr>
        <w:ind w:left="360" w:hanging="360"/>
      </w:pPr>
      <w:rPr>
        <w:rFonts w:eastAsia="Times New Roman" w:hint="default"/>
        <w:color w:val="auto"/>
      </w:rPr>
    </w:lvl>
    <w:lvl w:ilvl="1">
      <w:start w:val="9"/>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2" w15:restartNumberingAfterBreak="0">
    <w:nsid w:val="5F4A5621"/>
    <w:multiLevelType w:val="multilevel"/>
    <w:tmpl w:val="89CCB9AA"/>
    <w:lvl w:ilvl="0">
      <w:start w:val="1"/>
      <w:numFmt w:val="decimal"/>
      <w:lvlText w:val="%1."/>
      <w:lvlJc w:val="left"/>
      <w:pPr>
        <w:ind w:left="720" w:hanging="360"/>
      </w:pPr>
      <w:rPr>
        <w:rFonts w:hint="default"/>
      </w:rPr>
    </w:lvl>
    <w:lvl w:ilvl="1">
      <w:start w:val="9"/>
      <w:numFmt w:val="decimal"/>
      <w:isLgl/>
      <w:lvlText w:val="%1.%2."/>
      <w:lvlJc w:val="left"/>
      <w:pPr>
        <w:ind w:left="927" w:hanging="360"/>
      </w:pPr>
      <w:rPr>
        <w:rFonts w:eastAsia="Times New Roman" w:hint="default"/>
        <w:color w:val="auto"/>
      </w:rPr>
    </w:lvl>
    <w:lvl w:ilvl="2">
      <w:start w:val="1"/>
      <w:numFmt w:val="decimal"/>
      <w:isLgl/>
      <w:lvlText w:val="%1.%2.%3."/>
      <w:lvlJc w:val="left"/>
      <w:pPr>
        <w:ind w:left="1494" w:hanging="720"/>
      </w:pPr>
      <w:rPr>
        <w:rFonts w:eastAsia="Times New Roman" w:hint="default"/>
        <w:color w:val="auto"/>
      </w:rPr>
    </w:lvl>
    <w:lvl w:ilvl="3">
      <w:start w:val="1"/>
      <w:numFmt w:val="decimal"/>
      <w:isLgl/>
      <w:lvlText w:val="%1.%2.%3.%4."/>
      <w:lvlJc w:val="left"/>
      <w:pPr>
        <w:ind w:left="1701" w:hanging="720"/>
      </w:pPr>
      <w:rPr>
        <w:rFonts w:eastAsia="Times New Roman" w:hint="default"/>
        <w:color w:val="auto"/>
      </w:rPr>
    </w:lvl>
    <w:lvl w:ilvl="4">
      <w:start w:val="1"/>
      <w:numFmt w:val="decimal"/>
      <w:isLgl/>
      <w:lvlText w:val="%1.%2.%3.%4.%5."/>
      <w:lvlJc w:val="left"/>
      <w:pPr>
        <w:ind w:left="2268" w:hanging="1080"/>
      </w:pPr>
      <w:rPr>
        <w:rFonts w:eastAsia="Times New Roman" w:hint="default"/>
        <w:color w:val="auto"/>
      </w:rPr>
    </w:lvl>
    <w:lvl w:ilvl="5">
      <w:start w:val="1"/>
      <w:numFmt w:val="decimal"/>
      <w:isLgl/>
      <w:lvlText w:val="%1.%2.%3.%4.%5.%6."/>
      <w:lvlJc w:val="left"/>
      <w:pPr>
        <w:ind w:left="2475" w:hanging="1080"/>
      </w:pPr>
      <w:rPr>
        <w:rFonts w:eastAsia="Times New Roman" w:hint="default"/>
        <w:color w:val="auto"/>
      </w:rPr>
    </w:lvl>
    <w:lvl w:ilvl="6">
      <w:start w:val="1"/>
      <w:numFmt w:val="decimal"/>
      <w:isLgl/>
      <w:lvlText w:val="%1.%2.%3.%4.%5.%6.%7."/>
      <w:lvlJc w:val="left"/>
      <w:pPr>
        <w:ind w:left="3042" w:hanging="1440"/>
      </w:pPr>
      <w:rPr>
        <w:rFonts w:eastAsia="Times New Roman" w:hint="default"/>
        <w:color w:val="auto"/>
      </w:rPr>
    </w:lvl>
    <w:lvl w:ilvl="7">
      <w:start w:val="1"/>
      <w:numFmt w:val="decimal"/>
      <w:isLgl/>
      <w:lvlText w:val="%1.%2.%3.%4.%5.%6.%7.%8."/>
      <w:lvlJc w:val="left"/>
      <w:pPr>
        <w:ind w:left="3249" w:hanging="1440"/>
      </w:pPr>
      <w:rPr>
        <w:rFonts w:eastAsia="Times New Roman" w:hint="default"/>
        <w:color w:val="auto"/>
      </w:rPr>
    </w:lvl>
    <w:lvl w:ilvl="8">
      <w:start w:val="1"/>
      <w:numFmt w:val="decimal"/>
      <w:isLgl/>
      <w:lvlText w:val="%1.%2.%3.%4.%5.%6.%7.%8.%9."/>
      <w:lvlJc w:val="left"/>
      <w:pPr>
        <w:ind w:left="3816" w:hanging="1800"/>
      </w:pPr>
      <w:rPr>
        <w:rFonts w:eastAsia="Times New Roman" w:hint="default"/>
        <w:color w:val="auto"/>
      </w:rPr>
    </w:lvl>
  </w:abstractNum>
  <w:abstractNum w:abstractNumId="3" w15:restartNumberingAfterBreak="0">
    <w:nsid w:val="6DA53354"/>
    <w:multiLevelType w:val="multilevel"/>
    <w:tmpl w:val="B61850A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03296718">
    <w:abstractNumId w:val="0"/>
  </w:num>
  <w:num w:numId="2" w16cid:durableId="708146530">
    <w:abstractNumId w:val="2"/>
  </w:num>
  <w:num w:numId="3" w16cid:durableId="206432665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7281835">
    <w:abstractNumId w:val="3"/>
  </w:num>
  <w:num w:numId="5" w16cid:durableId="776874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785"/>
    <w:rsid w:val="0010519C"/>
    <w:rsid w:val="001141FC"/>
    <w:rsid w:val="00187AB7"/>
    <w:rsid w:val="001C4286"/>
    <w:rsid w:val="00216B17"/>
    <w:rsid w:val="00243E17"/>
    <w:rsid w:val="003F3BF8"/>
    <w:rsid w:val="003F7573"/>
    <w:rsid w:val="00514785"/>
    <w:rsid w:val="005764FE"/>
    <w:rsid w:val="007229C6"/>
    <w:rsid w:val="008042CC"/>
    <w:rsid w:val="009D0C4A"/>
    <w:rsid w:val="00A862A7"/>
    <w:rsid w:val="00B475AE"/>
    <w:rsid w:val="00B47AD6"/>
    <w:rsid w:val="00C95B69"/>
    <w:rsid w:val="00F92B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B287C"/>
  <w15:chartTrackingRefBased/>
  <w15:docId w15:val="{E227A669-4F0F-4860-A5B3-814FD1501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785"/>
    <w:pPr>
      <w:spacing w:after="0" w:line="240" w:lineRule="auto"/>
    </w:pPr>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514785"/>
    <w:pPr>
      <w:numPr>
        <w:ilvl w:val="2"/>
        <w:numId w:val="1"/>
      </w:numPr>
      <w:tabs>
        <w:tab w:val="left" w:pos="0"/>
      </w:tabs>
      <w:spacing w:before="120" w:after="120" w:line="240" w:lineRule="auto"/>
      <w:jc w:val="both"/>
    </w:pPr>
    <w:rPr>
      <w:rFonts w:ascii="Times New Roman" w:eastAsia="Cambria" w:hAnsi="Times New Roman" w:cs="Times New Roman"/>
      <w:kern w:val="0"/>
      <w:sz w:val="24"/>
      <w:szCs w:val="24"/>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10519C"/>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7229C6"/>
    <w:rPr>
      <w:rFonts w:ascii="Times New Roman" w:eastAsia="Times New Roman" w:hAnsi="Times New Roman" w:cs="Times New Roman"/>
      <w:kern w:val="0"/>
      <w:sz w:val="20"/>
      <w:szCs w:val="20"/>
      <w:lang w:val="en-US"/>
      <w14:ligatures w14:val="none"/>
    </w:rPr>
  </w:style>
  <w:style w:type="character" w:customStyle="1" w:styleId="11LgumamCharChar">
    <w:name w:val="1.1. Līgumam Char Char"/>
    <w:link w:val="11Lgumam"/>
    <w:rsid w:val="007229C6"/>
    <w:rPr>
      <w:sz w:val="24"/>
      <w:szCs w:val="24"/>
      <w:lang w:val="x-none"/>
    </w:rPr>
  </w:style>
  <w:style w:type="paragraph" w:customStyle="1" w:styleId="11Lgumam">
    <w:name w:val="1.1. Līgumam"/>
    <w:basedOn w:val="Normal"/>
    <w:link w:val="11LgumamCharChar"/>
    <w:qFormat/>
    <w:rsid w:val="007229C6"/>
    <w:pPr>
      <w:ind w:left="567" w:hanging="567"/>
      <w:jc w:val="both"/>
    </w:pPr>
    <w:rPr>
      <w:rFonts w:asciiTheme="minorHAnsi" w:eastAsiaTheme="minorHAnsi" w:hAnsiTheme="minorHAnsi" w:cstheme="minorBidi"/>
      <w:kern w:val="2"/>
      <w:sz w:val="24"/>
      <w:szCs w:val="24"/>
      <w:lang w:val="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5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EDC2B-DB55-482D-AC10-8ED31D28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978</Words>
  <Characters>558</Characters>
  <Application>Microsoft Office Word</Application>
  <DocSecurity>4</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Balodis</dc:creator>
  <cp:keywords/>
  <dc:description/>
  <cp:lastModifiedBy>Lolita Liepa</cp:lastModifiedBy>
  <cp:revision>2</cp:revision>
  <dcterms:created xsi:type="dcterms:W3CDTF">2024-03-05T09:48:00Z</dcterms:created>
  <dcterms:modified xsi:type="dcterms:W3CDTF">2024-03-05T09:48:00Z</dcterms:modified>
</cp:coreProperties>
</file>