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237AC" w14:textId="3A692C78" w:rsidR="003F7573" w:rsidRPr="003F7573" w:rsidRDefault="003F7573" w:rsidP="003F7573">
      <w:pPr>
        <w:jc w:val="center"/>
        <w:rPr>
          <w:rFonts w:eastAsia="Calibri"/>
          <w:bCs/>
          <w:iCs/>
          <w:sz w:val="24"/>
          <w:szCs w:val="24"/>
          <w:lang w:val="lv-LV"/>
        </w:rPr>
      </w:pPr>
      <w:r w:rsidRPr="003F7573">
        <w:rPr>
          <w:rFonts w:eastAsia="Calibri"/>
          <w:bCs/>
          <w:iCs/>
          <w:sz w:val="24"/>
          <w:szCs w:val="24"/>
          <w:lang w:val="lv-LV"/>
        </w:rPr>
        <w:t xml:space="preserve">Ķekavas novada pašvaldības iepirkumu komisija </w:t>
      </w:r>
      <w:r>
        <w:rPr>
          <w:rFonts w:eastAsia="Calibri"/>
          <w:bCs/>
          <w:iCs/>
          <w:sz w:val="24"/>
          <w:szCs w:val="24"/>
          <w:lang w:val="lv-LV"/>
        </w:rPr>
        <w:t>atklātā konkursa</w:t>
      </w:r>
      <w:r w:rsidRPr="003F7573">
        <w:rPr>
          <w:rFonts w:eastAsia="Calibri"/>
          <w:bCs/>
          <w:iCs/>
          <w:sz w:val="24"/>
          <w:szCs w:val="24"/>
          <w:lang w:val="lv-LV"/>
        </w:rPr>
        <w:t xml:space="preserve"> “</w:t>
      </w:r>
      <w:r>
        <w:rPr>
          <w:rFonts w:eastAsia="Calibri"/>
          <w:bCs/>
          <w:sz w:val="24"/>
          <w:szCs w:val="24"/>
          <w:lang w:val="lv-LV" w:eastAsia="lv-LV"/>
        </w:rPr>
        <w:t>Saimniecības preču piegāde</w:t>
      </w:r>
      <w:r w:rsidRPr="003F7573">
        <w:rPr>
          <w:rFonts w:eastAsia="Calibri"/>
          <w:bCs/>
          <w:iCs/>
          <w:sz w:val="24"/>
          <w:szCs w:val="24"/>
          <w:lang w:val="lv-LV"/>
        </w:rPr>
        <w:t>”,  identifikācijas Nr. ĶNP 2024/</w:t>
      </w:r>
      <w:r>
        <w:rPr>
          <w:rFonts w:eastAsia="Calibri"/>
          <w:bCs/>
          <w:iCs/>
          <w:sz w:val="24"/>
          <w:szCs w:val="24"/>
          <w:lang w:val="lv-LV"/>
        </w:rPr>
        <w:t>1</w:t>
      </w:r>
      <w:r w:rsidRPr="003F7573">
        <w:rPr>
          <w:rFonts w:eastAsia="Calibri"/>
          <w:bCs/>
          <w:iCs/>
          <w:sz w:val="24"/>
          <w:szCs w:val="24"/>
          <w:lang w:val="lv-LV"/>
        </w:rPr>
        <w:t>, ietvaros ir saņēmusi ieinteresētā piegādātāja jautājumu un sniedz uz to atbildi</w:t>
      </w:r>
    </w:p>
    <w:p w14:paraId="06BAB994" w14:textId="77777777" w:rsidR="003F7573" w:rsidRDefault="003F7573"/>
    <w:p w14:paraId="4DBCE12E" w14:textId="77777777" w:rsidR="003F7573" w:rsidRDefault="003F7573"/>
    <w:tbl>
      <w:tblPr>
        <w:tblStyle w:val="TableGrid"/>
        <w:tblW w:w="0" w:type="auto"/>
        <w:tblLook w:val="04A0" w:firstRow="1" w:lastRow="0" w:firstColumn="1" w:lastColumn="0" w:noHBand="0" w:noVBand="1"/>
      </w:tblPr>
      <w:tblGrid>
        <w:gridCol w:w="2765"/>
        <w:gridCol w:w="2765"/>
        <w:gridCol w:w="2766"/>
      </w:tblGrid>
      <w:tr w:rsidR="00514785" w:rsidRPr="005764FE" w14:paraId="01C94A42" w14:textId="77777777" w:rsidTr="00514785">
        <w:tc>
          <w:tcPr>
            <w:tcW w:w="2765" w:type="dxa"/>
          </w:tcPr>
          <w:p w14:paraId="1BBCCC8B" w14:textId="0D79AF6A" w:rsidR="00514785" w:rsidRPr="005764FE" w:rsidRDefault="00C95B69" w:rsidP="003F3BF8">
            <w:pPr>
              <w:jc w:val="center"/>
              <w:rPr>
                <w:sz w:val="24"/>
                <w:szCs w:val="24"/>
                <w:lang w:val="lv-LV"/>
              </w:rPr>
            </w:pPr>
            <w:r>
              <w:rPr>
                <w:sz w:val="24"/>
                <w:szCs w:val="24"/>
                <w:lang w:val="lv-LV"/>
              </w:rPr>
              <w:t>Līguma punkts</w:t>
            </w:r>
          </w:p>
        </w:tc>
        <w:tc>
          <w:tcPr>
            <w:tcW w:w="2765" w:type="dxa"/>
          </w:tcPr>
          <w:p w14:paraId="34FFA82B" w14:textId="2DDFF29C" w:rsidR="00514785" w:rsidRPr="005764FE" w:rsidRDefault="003F3BF8" w:rsidP="003F3BF8">
            <w:pPr>
              <w:jc w:val="center"/>
              <w:rPr>
                <w:sz w:val="24"/>
                <w:szCs w:val="24"/>
                <w:lang w:val="lv-LV"/>
              </w:rPr>
            </w:pPr>
            <w:r w:rsidRPr="005764FE">
              <w:rPr>
                <w:sz w:val="24"/>
                <w:szCs w:val="24"/>
                <w:lang w:val="lv-LV"/>
              </w:rPr>
              <w:t>Pretendenta</w:t>
            </w:r>
            <w:r w:rsidR="00514785" w:rsidRPr="005764FE">
              <w:rPr>
                <w:sz w:val="24"/>
                <w:szCs w:val="24"/>
                <w:lang w:val="lv-LV"/>
              </w:rPr>
              <w:t xml:space="preserve"> </w:t>
            </w:r>
            <w:r w:rsidR="003F7573">
              <w:rPr>
                <w:sz w:val="24"/>
                <w:szCs w:val="24"/>
                <w:lang w:val="lv-LV"/>
              </w:rPr>
              <w:t>jautājums/</w:t>
            </w:r>
            <w:r w:rsidR="00514785" w:rsidRPr="005764FE">
              <w:rPr>
                <w:sz w:val="24"/>
                <w:szCs w:val="24"/>
                <w:lang w:val="lv-LV"/>
              </w:rPr>
              <w:t>ieteikums</w:t>
            </w:r>
          </w:p>
        </w:tc>
        <w:tc>
          <w:tcPr>
            <w:tcW w:w="2766" w:type="dxa"/>
          </w:tcPr>
          <w:p w14:paraId="1DE8DE29" w14:textId="4D489A97" w:rsidR="00514785" w:rsidRPr="005764FE" w:rsidRDefault="00C95B69" w:rsidP="003F3BF8">
            <w:pPr>
              <w:jc w:val="center"/>
              <w:rPr>
                <w:sz w:val="24"/>
                <w:szCs w:val="24"/>
                <w:lang w:val="lv-LV"/>
              </w:rPr>
            </w:pPr>
            <w:r>
              <w:rPr>
                <w:sz w:val="24"/>
                <w:szCs w:val="24"/>
                <w:lang w:val="lv-LV"/>
              </w:rPr>
              <w:t>Atbilde</w:t>
            </w:r>
          </w:p>
          <w:p w14:paraId="4EE351E3" w14:textId="4579E668" w:rsidR="003F3BF8" w:rsidRPr="005764FE" w:rsidRDefault="003F3BF8" w:rsidP="003F3BF8">
            <w:pPr>
              <w:jc w:val="center"/>
              <w:rPr>
                <w:sz w:val="24"/>
                <w:szCs w:val="24"/>
                <w:lang w:val="lv-LV"/>
              </w:rPr>
            </w:pPr>
          </w:p>
        </w:tc>
      </w:tr>
      <w:tr w:rsidR="00514785" w:rsidRPr="005764FE" w14:paraId="0F136007" w14:textId="77777777" w:rsidTr="00514785">
        <w:tc>
          <w:tcPr>
            <w:tcW w:w="2765" w:type="dxa"/>
          </w:tcPr>
          <w:p w14:paraId="312F6461" w14:textId="5D75328C" w:rsidR="00514785" w:rsidRPr="005764FE" w:rsidRDefault="00514785" w:rsidP="00514785">
            <w:pPr>
              <w:widowControl w:val="0"/>
              <w:shd w:val="clear" w:color="auto" w:fill="FFFFFF"/>
              <w:ind w:left="29"/>
              <w:jc w:val="both"/>
              <w:rPr>
                <w:rFonts w:eastAsia="Calibri"/>
                <w:color w:val="000000"/>
                <w:sz w:val="24"/>
                <w:szCs w:val="24"/>
                <w:lang w:val="lv-LV"/>
              </w:rPr>
            </w:pPr>
            <w:r w:rsidRPr="005764FE">
              <w:rPr>
                <w:sz w:val="24"/>
                <w:szCs w:val="24"/>
                <w:lang w:val="lv-LV"/>
              </w:rPr>
              <w:t xml:space="preserve">2.8. Preces cenās ir iekļauta Preces vērtība, </w:t>
            </w:r>
            <w:r w:rsidRPr="00C95B69">
              <w:rPr>
                <w:sz w:val="24"/>
                <w:szCs w:val="24"/>
                <w:lang w:val="lv-LV"/>
              </w:rPr>
              <w:t>piegādes un izkraušanas izmaksas, kā arī visi</w:t>
            </w:r>
            <w:r w:rsidRPr="005764FE">
              <w:rPr>
                <w:sz w:val="24"/>
                <w:szCs w:val="24"/>
                <w:lang w:val="lv-LV"/>
              </w:rPr>
              <w:t xml:space="preserve"> valsts un pašvaldības noteiktie nodokļi (izņemot PVN), nodevas un citas izmaksas, kas saistītas ar Preci un tās piegādi. </w:t>
            </w:r>
          </w:p>
          <w:p w14:paraId="4AD5AA86" w14:textId="022AB5CF" w:rsidR="00514785" w:rsidRPr="005764FE" w:rsidRDefault="00514785">
            <w:pPr>
              <w:rPr>
                <w:sz w:val="24"/>
                <w:szCs w:val="24"/>
                <w:lang w:val="lv-LV"/>
              </w:rPr>
            </w:pPr>
          </w:p>
        </w:tc>
        <w:tc>
          <w:tcPr>
            <w:tcW w:w="2765" w:type="dxa"/>
          </w:tcPr>
          <w:p w14:paraId="7557B0F3" w14:textId="77777777" w:rsidR="00514785" w:rsidRPr="005764FE" w:rsidRDefault="00514785" w:rsidP="00C95B69">
            <w:pPr>
              <w:widowControl w:val="0"/>
              <w:shd w:val="clear" w:color="auto" w:fill="FFFFFF"/>
              <w:jc w:val="both"/>
              <w:rPr>
                <w:rFonts w:eastAsia="Calibri"/>
                <w:color w:val="000000"/>
                <w:sz w:val="24"/>
                <w:szCs w:val="24"/>
                <w:lang w:val="lv-LV"/>
              </w:rPr>
            </w:pPr>
            <w:r w:rsidRPr="005764FE">
              <w:rPr>
                <w:sz w:val="24"/>
                <w:szCs w:val="24"/>
                <w:lang w:val="lv-LV"/>
              </w:rPr>
              <w:t>Preces cenās ir iekļauta Preces vērtība, , kā arī visi valsts un pašvaldības noteiktie nodokļi (izņemot PVN), nodevas un citas izmaksas, kas saistītas ar Preci. Preces piegāde ir par papildus samaksu.</w:t>
            </w:r>
          </w:p>
          <w:p w14:paraId="01FBB924" w14:textId="77777777" w:rsidR="00514785" w:rsidRPr="005764FE" w:rsidRDefault="00514785">
            <w:pPr>
              <w:rPr>
                <w:sz w:val="24"/>
                <w:szCs w:val="24"/>
                <w:lang w:val="lv-LV"/>
              </w:rPr>
            </w:pPr>
          </w:p>
        </w:tc>
        <w:tc>
          <w:tcPr>
            <w:tcW w:w="2766" w:type="dxa"/>
          </w:tcPr>
          <w:p w14:paraId="0CCF3B31" w14:textId="77777777" w:rsidR="0010519C" w:rsidRDefault="00C95B69" w:rsidP="00C95B69">
            <w:pPr>
              <w:pStyle w:val="ListParagraph"/>
              <w:ind w:left="0"/>
              <w:rPr>
                <w:sz w:val="24"/>
                <w:szCs w:val="24"/>
                <w:lang w:val="lv-LV"/>
              </w:rPr>
            </w:pPr>
            <w:r>
              <w:rPr>
                <w:sz w:val="24"/>
                <w:szCs w:val="24"/>
                <w:lang w:val="lv-LV"/>
              </w:rPr>
              <w:t>Pasūtītājs piekrīt veikt izmaiņas Līguma projekta 2.8. punktā izsakot to šādā redakcijā :</w:t>
            </w:r>
          </w:p>
          <w:p w14:paraId="51781E77" w14:textId="12D2153F" w:rsidR="00C95B69" w:rsidRPr="00C95B69" w:rsidRDefault="00C95B69" w:rsidP="00C95B69">
            <w:pPr>
              <w:widowControl w:val="0"/>
              <w:shd w:val="clear" w:color="auto" w:fill="FFFFFF"/>
              <w:jc w:val="both"/>
              <w:rPr>
                <w:rFonts w:eastAsia="Calibri"/>
                <w:i/>
                <w:iCs/>
                <w:color w:val="000000"/>
                <w:sz w:val="22"/>
                <w:szCs w:val="22"/>
                <w:lang w:val="lv-LV"/>
              </w:rPr>
            </w:pPr>
            <w:r w:rsidRPr="00C95B69">
              <w:rPr>
                <w:i/>
                <w:iCs/>
                <w:sz w:val="22"/>
                <w:szCs w:val="22"/>
                <w:lang w:val="lv-LV"/>
              </w:rPr>
              <w:t xml:space="preserve">“2.8. </w:t>
            </w:r>
            <w:r w:rsidRPr="00C95B69">
              <w:rPr>
                <w:i/>
                <w:iCs/>
                <w:sz w:val="22"/>
                <w:szCs w:val="22"/>
                <w:lang w:val="lv-LV"/>
              </w:rPr>
              <w:t>Preces cenās ir iekļauta Preces vērtība, kā arī visi valsts un pašvaldības noteiktie nodokļi (izņemot PVN), nodevas un citas izmaksas, kas saistītas ar Preci.  Preces piegāde ir par papildus samaksu</w:t>
            </w:r>
            <w:r w:rsidRPr="00C95B69">
              <w:rPr>
                <w:i/>
                <w:iCs/>
                <w:sz w:val="22"/>
                <w:szCs w:val="22"/>
                <w:lang w:val="lv-LV"/>
              </w:rPr>
              <w:t>”</w:t>
            </w:r>
            <w:r w:rsidRPr="00C95B69">
              <w:rPr>
                <w:i/>
                <w:iCs/>
                <w:sz w:val="22"/>
                <w:szCs w:val="22"/>
                <w:lang w:val="lv-LV"/>
              </w:rPr>
              <w:t>.</w:t>
            </w:r>
          </w:p>
          <w:p w14:paraId="1A5F34C5" w14:textId="77777777" w:rsidR="00C95B69" w:rsidRDefault="00C95B69" w:rsidP="00C95B69">
            <w:pPr>
              <w:pStyle w:val="ListParagraph"/>
              <w:ind w:left="0"/>
              <w:rPr>
                <w:sz w:val="24"/>
                <w:szCs w:val="24"/>
                <w:lang w:val="lv-LV"/>
              </w:rPr>
            </w:pPr>
          </w:p>
          <w:p w14:paraId="30FA581F" w14:textId="4577ACC8" w:rsidR="00C95B69" w:rsidRPr="005764FE" w:rsidRDefault="00C95B69" w:rsidP="00C95B69">
            <w:pPr>
              <w:pStyle w:val="ListParagraph"/>
              <w:ind w:left="0"/>
              <w:rPr>
                <w:sz w:val="24"/>
                <w:szCs w:val="24"/>
                <w:lang w:val="lv-LV"/>
              </w:rPr>
            </w:pPr>
          </w:p>
        </w:tc>
      </w:tr>
      <w:tr w:rsidR="001C4286" w:rsidRPr="005764FE" w14:paraId="2C5D2E8E" w14:textId="77777777" w:rsidTr="00514785">
        <w:tc>
          <w:tcPr>
            <w:tcW w:w="2765" w:type="dxa"/>
          </w:tcPr>
          <w:p w14:paraId="3E2B63AA" w14:textId="116B646C" w:rsidR="00243E17" w:rsidRPr="00C95B69" w:rsidRDefault="00243E17" w:rsidP="00C95B69">
            <w:pPr>
              <w:pStyle w:val="ListParagraph"/>
              <w:widowControl w:val="0"/>
              <w:numPr>
                <w:ilvl w:val="1"/>
                <w:numId w:val="5"/>
              </w:numPr>
              <w:shd w:val="clear" w:color="auto" w:fill="FFFFFF"/>
              <w:ind w:left="0" w:firstLine="0"/>
              <w:jc w:val="both"/>
              <w:rPr>
                <w:rFonts w:eastAsia="Calibri"/>
                <w:color w:val="000000"/>
                <w:sz w:val="24"/>
                <w:szCs w:val="24"/>
                <w:lang w:val="lv-LV"/>
              </w:rPr>
            </w:pPr>
            <w:r w:rsidRPr="00C95B69">
              <w:rPr>
                <w:sz w:val="24"/>
                <w:szCs w:val="24"/>
                <w:lang w:val="lv-LV"/>
              </w:rPr>
              <w:t>Pārdevējs Preces</w:t>
            </w:r>
            <w:r w:rsidR="007229C6" w:rsidRPr="00C95B69">
              <w:rPr>
                <w:sz w:val="24"/>
                <w:szCs w:val="24"/>
                <w:lang w:val="lv-LV"/>
              </w:rPr>
              <w:t xml:space="preserve"> </w:t>
            </w:r>
            <w:r w:rsidRPr="00C95B69">
              <w:rPr>
                <w:sz w:val="24"/>
                <w:szCs w:val="24"/>
                <w:lang w:val="lv-LV"/>
              </w:rPr>
              <w:t>cenu nedrīkst paaugstināt Līguma darbības laikā, izņemot gadījumu, ja mainās valsts nodokļu un nodevu likme, ar ko tiek aplikta Prece. Pārdevējam Preces cenas paaugstināšanu iepriekš jāsaskaņo ar Pircēju.</w:t>
            </w:r>
          </w:p>
          <w:p w14:paraId="4107DA40" w14:textId="77777777" w:rsidR="001C4286" w:rsidRPr="005764FE" w:rsidRDefault="001C4286" w:rsidP="00514785">
            <w:pPr>
              <w:widowControl w:val="0"/>
              <w:shd w:val="clear" w:color="auto" w:fill="FFFFFF"/>
              <w:ind w:left="29"/>
              <w:jc w:val="both"/>
              <w:rPr>
                <w:sz w:val="24"/>
                <w:szCs w:val="24"/>
                <w:highlight w:val="yellow"/>
                <w:lang w:val="lv-LV"/>
              </w:rPr>
            </w:pPr>
          </w:p>
        </w:tc>
        <w:tc>
          <w:tcPr>
            <w:tcW w:w="2765" w:type="dxa"/>
          </w:tcPr>
          <w:p w14:paraId="654C9C7E" w14:textId="7F546EEF" w:rsidR="001C4286" w:rsidRPr="005764FE" w:rsidRDefault="007229C6" w:rsidP="007229C6">
            <w:pPr>
              <w:widowControl w:val="0"/>
              <w:shd w:val="clear" w:color="auto" w:fill="FFFFFF"/>
              <w:jc w:val="both"/>
              <w:rPr>
                <w:sz w:val="24"/>
                <w:szCs w:val="24"/>
                <w:highlight w:val="yellow"/>
                <w:lang w:val="lv-LV"/>
              </w:rPr>
            </w:pPr>
            <w:r w:rsidRPr="00C95B69">
              <w:rPr>
                <w:sz w:val="24"/>
                <w:szCs w:val="24"/>
                <w:lang w:val="lv-LV"/>
              </w:rPr>
              <w:t>2.9. Pārdevējs izsvītro no līgumprojekta</w:t>
            </w:r>
          </w:p>
        </w:tc>
        <w:tc>
          <w:tcPr>
            <w:tcW w:w="2766" w:type="dxa"/>
          </w:tcPr>
          <w:p w14:paraId="2BA96680" w14:textId="77777777" w:rsidR="005764FE" w:rsidRDefault="00C95B69" w:rsidP="007229C6">
            <w:pPr>
              <w:pStyle w:val="ListParagraph"/>
              <w:ind w:left="0"/>
              <w:rPr>
                <w:sz w:val="24"/>
                <w:szCs w:val="24"/>
                <w:lang w:val="lv-LV"/>
              </w:rPr>
            </w:pPr>
            <w:r>
              <w:rPr>
                <w:sz w:val="24"/>
                <w:szCs w:val="24"/>
                <w:lang w:val="lv-LV"/>
              </w:rPr>
              <w:t>Pasūtītājs dara zināmu, ka Līguma projekta 2.9.punktā tiek veikti labojumi izsakot to šādā redakcijā:</w:t>
            </w:r>
          </w:p>
          <w:p w14:paraId="471C8668" w14:textId="4B6908BA" w:rsidR="00C95B69" w:rsidRPr="00C95B69" w:rsidRDefault="00C95B69" w:rsidP="00C95B69">
            <w:pPr>
              <w:rPr>
                <w:i/>
                <w:iCs/>
                <w:sz w:val="24"/>
                <w:szCs w:val="24"/>
                <w:lang w:val="lv-LV"/>
              </w:rPr>
            </w:pPr>
            <w:r w:rsidRPr="00C95B69">
              <w:rPr>
                <w:i/>
                <w:iCs/>
                <w:sz w:val="22"/>
                <w:szCs w:val="22"/>
                <w:lang w:val="lv-LV"/>
              </w:rPr>
              <w:t xml:space="preserve">“2.9. </w:t>
            </w:r>
            <w:r w:rsidRPr="00C95B69">
              <w:rPr>
                <w:i/>
                <w:iCs/>
                <w:sz w:val="22"/>
                <w:szCs w:val="22"/>
                <w:lang w:val="lv-LV"/>
              </w:rPr>
              <w:t>1.9.</w:t>
            </w:r>
            <w:r w:rsidRPr="00C95B69">
              <w:rPr>
                <w:i/>
                <w:iCs/>
                <w:sz w:val="22"/>
                <w:szCs w:val="22"/>
                <w:lang w:val="lv-LV"/>
              </w:rPr>
              <w:tab/>
              <w:t>Līguma darbības laikā, Izpildītājs ir tiesīgs paaugstināt Preču cenas, ja tām ir objektīvs pamatojums (pamatojoties uz Centrālas statistikas pārvaldes inflācijas kalkulatora radītājiem, energoresursu vai degvielas cenas paaugstināšanās, Preču piegādes cenu paaugstināšanās, u.c.). Par cenu izmaiņām Izpildītājs informē Pircēju rakstiski, norādot objektīvo pamatojumu. Cenu izmaiņas stājās spēkā tikai pēc tam, kad Puses paraksta rakstisko vienošanās</w:t>
            </w:r>
            <w:r w:rsidRPr="00C95B69">
              <w:rPr>
                <w:i/>
                <w:iCs/>
                <w:sz w:val="22"/>
                <w:szCs w:val="22"/>
                <w:lang w:val="lv-LV"/>
              </w:rPr>
              <w:t>”</w:t>
            </w:r>
          </w:p>
        </w:tc>
      </w:tr>
      <w:tr w:rsidR="007229C6" w:rsidRPr="005764FE" w14:paraId="64A58E2C" w14:textId="77777777" w:rsidTr="00C95B69">
        <w:tc>
          <w:tcPr>
            <w:tcW w:w="2765" w:type="dxa"/>
          </w:tcPr>
          <w:p w14:paraId="07A0E6A3" w14:textId="1FC44841" w:rsidR="007229C6" w:rsidRPr="005764FE" w:rsidRDefault="007229C6" w:rsidP="007229C6">
            <w:pPr>
              <w:pStyle w:val="11Lgumam"/>
              <w:numPr>
                <w:ilvl w:val="1"/>
                <w:numId w:val="4"/>
              </w:numPr>
              <w:ind w:left="35" w:hanging="41"/>
              <w:rPr>
                <w:rFonts w:ascii="Times New Roman" w:hAnsi="Times New Roman" w:cs="Times New Roman"/>
                <w:lang w:val="lv-LV"/>
              </w:rPr>
            </w:pPr>
            <w:r w:rsidRPr="005764FE">
              <w:rPr>
                <w:rFonts w:ascii="Times New Roman" w:hAnsi="Times New Roman" w:cs="Times New Roman"/>
                <w:lang w:val="lv-LV"/>
              </w:rPr>
              <w:t xml:space="preserve">Minimālais pasūtījuma apjoms, ja ir nepieciešama bezmaksas preču piegāde vienā reizē ir vismaz 100 EUR (viens simts </w:t>
            </w:r>
            <w:proofErr w:type="spellStart"/>
            <w:r w:rsidRPr="005764FE">
              <w:rPr>
                <w:rFonts w:ascii="Times New Roman" w:hAnsi="Times New Roman" w:cs="Times New Roman"/>
                <w:lang w:val="lv-LV"/>
              </w:rPr>
              <w:t>euro</w:t>
            </w:r>
            <w:proofErr w:type="spellEnd"/>
            <w:r w:rsidRPr="005764FE">
              <w:rPr>
                <w:rFonts w:ascii="Times New Roman" w:hAnsi="Times New Roman" w:cs="Times New Roman"/>
                <w:lang w:val="lv-LV"/>
              </w:rPr>
              <w:t xml:space="preserve">). </w:t>
            </w:r>
          </w:p>
          <w:p w14:paraId="54589AAD" w14:textId="77777777" w:rsidR="007229C6" w:rsidRPr="005764FE" w:rsidRDefault="007229C6" w:rsidP="007229C6">
            <w:pPr>
              <w:pStyle w:val="ListParagraph"/>
              <w:widowControl w:val="0"/>
              <w:shd w:val="clear" w:color="auto" w:fill="FFFFFF"/>
              <w:ind w:left="35"/>
              <w:jc w:val="both"/>
              <w:rPr>
                <w:sz w:val="24"/>
                <w:szCs w:val="24"/>
                <w:lang w:val="lv-LV"/>
              </w:rPr>
            </w:pPr>
          </w:p>
        </w:tc>
        <w:tc>
          <w:tcPr>
            <w:tcW w:w="2765" w:type="dxa"/>
          </w:tcPr>
          <w:p w14:paraId="70416B7B" w14:textId="51E8C27C" w:rsidR="007229C6" w:rsidRPr="005764FE" w:rsidRDefault="007229C6" w:rsidP="003F3BF8">
            <w:pPr>
              <w:pStyle w:val="11Lgumam"/>
              <w:ind w:left="0" w:firstLine="0"/>
              <w:rPr>
                <w:rFonts w:ascii="Times New Roman" w:hAnsi="Times New Roman" w:cs="Times New Roman"/>
                <w:lang w:val="lv-LV"/>
              </w:rPr>
            </w:pPr>
            <w:r w:rsidRPr="005764FE">
              <w:rPr>
                <w:rFonts w:ascii="Times New Roman" w:eastAsia="Calibri" w:hAnsi="Times New Roman" w:cs="Times New Roman"/>
                <w:color w:val="000000"/>
                <w:lang w:val="lv-LV"/>
              </w:rPr>
              <w:t xml:space="preserve">4.2. </w:t>
            </w:r>
            <w:r w:rsidRPr="005764FE">
              <w:rPr>
                <w:rFonts w:ascii="Times New Roman" w:hAnsi="Times New Roman" w:cs="Times New Roman"/>
                <w:lang w:val="lv-LV"/>
              </w:rPr>
              <w:t xml:space="preserve">Minimālais pasūtījuma apjoms, ja ir nepieciešama bezmaksas preču piegāde vienā reizē ir vismaz 500 EUR (pieci simti </w:t>
            </w:r>
            <w:proofErr w:type="spellStart"/>
            <w:r w:rsidRPr="005764FE">
              <w:rPr>
                <w:rFonts w:ascii="Times New Roman" w:hAnsi="Times New Roman" w:cs="Times New Roman"/>
                <w:lang w:val="lv-LV"/>
              </w:rPr>
              <w:t>euro</w:t>
            </w:r>
            <w:proofErr w:type="spellEnd"/>
            <w:r w:rsidRPr="005764FE">
              <w:rPr>
                <w:rFonts w:ascii="Times New Roman" w:hAnsi="Times New Roman" w:cs="Times New Roman"/>
                <w:lang w:val="lv-LV"/>
              </w:rPr>
              <w:t xml:space="preserve">). </w:t>
            </w:r>
          </w:p>
          <w:p w14:paraId="6632BD68" w14:textId="18C54E7D" w:rsidR="007229C6" w:rsidRPr="005764FE" w:rsidRDefault="007229C6" w:rsidP="007229C6">
            <w:pPr>
              <w:pStyle w:val="ListParagraph"/>
              <w:ind w:left="-22"/>
              <w:rPr>
                <w:rFonts w:eastAsia="Calibri"/>
                <w:color w:val="000000"/>
                <w:sz w:val="24"/>
                <w:szCs w:val="24"/>
                <w:lang w:val="lv-LV"/>
              </w:rPr>
            </w:pPr>
          </w:p>
        </w:tc>
        <w:tc>
          <w:tcPr>
            <w:tcW w:w="2766" w:type="dxa"/>
            <w:shd w:val="clear" w:color="auto" w:fill="auto"/>
          </w:tcPr>
          <w:p w14:paraId="4B2C14FE" w14:textId="34995776" w:rsidR="00C95B69" w:rsidRPr="00C95B69" w:rsidRDefault="00C95B69" w:rsidP="00C95B69">
            <w:pPr>
              <w:pStyle w:val="11Lgumam"/>
              <w:ind w:left="0" w:firstLine="0"/>
              <w:rPr>
                <w:rFonts w:ascii="Times New Roman" w:hAnsi="Times New Roman" w:cs="Times New Roman"/>
                <w:sz w:val="22"/>
                <w:szCs w:val="22"/>
              </w:rPr>
            </w:pPr>
            <w:r w:rsidRPr="00C95B69">
              <w:rPr>
                <w:rFonts w:ascii="Times New Roman" w:hAnsi="Times New Roman" w:cs="Times New Roman"/>
                <w:lang w:val="lv-LV"/>
              </w:rPr>
              <w:t>Pasūtītājs izskatot Pretendenta priekšlikumu veic izmaiņas Līguma projekta 4.12.apakšpunktā izsakot to šādā redakcijā</w:t>
            </w:r>
            <w:r w:rsidR="003F3BF8" w:rsidRPr="00C95B69">
              <w:rPr>
                <w:rFonts w:ascii="Times New Roman" w:hAnsi="Times New Roman" w:cs="Times New Roman"/>
                <w:lang w:val="lv-LV"/>
              </w:rPr>
              <w:t xml:space="preserve"> </w:t>
            </w:r>
            <w:r w:rsidRPr="00C95B69">
              <w:rPr>
                <w:rFonts w:ascii="Times New Roman" w:hAnsi="Times New Roman" w:cs="Times New Roman"/>
                <w:lang w:val="lv-LV"/>
              </w:rPr>
              <w:t>“</w:t>
            </w:r>
            <w:r>
              <w:rPr>
                <w:rFonts w:ascii="Times New Roman" w:hAnsi="Times New Roman" w:cs="Times New Roman"/>
                <w:lang w:val="lv-LV"/>
              </w:rPr>
              <w:t xml:space="preserve">4.12. </w:t>
            </w:r>
            <w:r w:rsidRPr="00C95B69">
              <w:rPr>
                <w:rFonts w:ascii="Times New Roman" w:hAnsi="Times New Roman" w:cs="Times New Roman"/>
                <w:sz w:val="22"/>
                <w:szCs w:val="22"/>
              </w:rPr>
              <w:t xml:space="preserve">Minimālais pasūtījuma apjoms, ja ir nepieciešama </w:t>
            </w:r>
            <w:r w:rsidRPr="00C95B69">
              <w:rPr>
                <w:rFonts w:ascii="Times New Roman" w:hAnsi="Times New Roman" w:cs="Times New Roman"/>
                <w:sz w:val="22"/>
                <w:szCs w:val="22"/>
                <w:lang w:val="lv-LV"/>
              </w:rPr>
              <w:t xml:space="preserve">bezmaksas </w:t>
            </w:r>
            <w:r w:rsidRPr="00C95B69">
              <w:rPr>
                <w:rFonts w:ascii="Times New Roman" w:hAnsi="Times New Roman" w:cs="Times New Roman"/>
                <w:sz w:val="22"/>
                <w:szCs w:val="22"/>
              </w:rPr>
              <w:lastRenderedPageBreak/>
              <w:t xml:space="preserve">preču piegāde vienā reizē ir vismaz </w:t>
            </w:r>
            <w:r w:rsidRPr="00C95B69">
              <w:rPr>
                <w:rFonts w:ascii="Times New Roman" w:hAnsi="Times New Roman" w:cs="Times New Roman"/>
                <w:sz w:val="22"/>
                <w:szCs w:val="22"/>
                <w:lang w:val="lv-LV"/>
              </w:rPr>
              <w:t>250</w:t>
            </w:r>
            <w:r w:rsidRPr="00C95B69">
              <w:rPr>
                <w:rFonts w:ascii="Times New Roman" w:hAnsi="Times New Roman" w:cs="Times New Roman"/>
                <w:sz w:val="22"/>
                <w:szCs w:val="22"/>
              </w:rPr>
              <w:t xml:space="preserve"> EUR (</w:t>
            </w:r>
            <w:r w:rsidRPr="00C95B69">
              <w:rPr>
                <w:rFonts w:ascii="Times New Roman" w:hAnsi="Times New Roman" w:cs="Times New Roman"/>
                <w:sz w:val="22"/>
                <w:szCs w:val="22"/>
                <w:lang w:val="lv-LV"/>
              </w:rPr>
              <w:t xml:space="preserve">divi simti piecdesmit </w:t>
            </w:r>
            <w:proofErr w:type="spellStart"/>
            <w:r w:rsidRPr="00C95B69">
              <w:rPr>
                <w:rFonts w:ascii="Times New Roman" w:hAnsi="Times New Roman" w:cs="Times New Roman"/>
                <w:i/>
                <w:iCs/>
                <w:sz w:val="22"/>
                <w:szCs w:val="22"/>
                <w:lang w:val="lv-LV"/>
              </w:rPr>
              <w:t>euro</w:t>
            </w:r>
            <w:proofErr w:type="spellEnd"/>
            <w:r w:rsidRPr="00C95B69">
              <w:rPr>
                <w:rFonts w:ascii="Times New Roman" w:hAnsi="Times New Roman" w:cs="Times New Roman"/>
                <w:sz w:val="22"/>
                <w:szCs w:val="22"/>
              </w:rPr>
              <w:t>)</w:t>
            </w:r>
            <w:r w:rsidRPr="00C95B69">
              <w:rPr>
                <w:rFonts w:ascii="Times New Roman" w:hAnsi="Times New Roman" w:cs="Times New Roman"/>
                <w:sz w:val="22"/>
                <w:szCs w:val="22"/>
                <w:lang w:val="lv-LV"/>
              </w:rPr>
              <w:t>.</w:t>
            </w:r>
            <w:r w:rsidRPr="00C95B69">
              <w:rPr>
                <w:rFonts w:ascii="Times New Roman" w:hAnsi="Times New Roman" w:cs="Times New Roman"/>
                <w:sz w:val="22"/>
                <w:szCs w:val="22"/>
                <w:lang w:val="lv-LV"/>
              </w:rPr>
              <w:t>”</w:t>
            </w:r>
            <w:r w:rsidRPr="00C95B69">
              <w:rPr>
                <w:rFonts w:ascii="Times New Roman" w:hAnsi="Times New Roman" w:cs="Times New Roman"/>
                <w:sz w:val="22"/>
                <w:szCs w:val="22"/>
              </w:rPr>
              <w:t xml:space="preserve"> </w:t>
            </w:r>
          </w:p>
          <w:p w14:paraId="43992176" w14:textId="752E232C" w:rsidR="007229C6" w:rsidRPr="00C95B69" w:rsidRDefault="007229C6" w:rsidP="007229C6">
            <w:pPr>
              <w:pStyle w:val="ListParagraph"/>
              <w:ind w:left="0"/>
              <w:rPr>
                <w:sz w:val="24"/>
                <w:szCs w:val="24"/>
                <w:lang w:val="lv-LV"/>
              </w:rPr>
            </w:pPr>
          </w:p>
        </w:tc>
      </w:tr>
      <w:tr w:rsidR="007229C6" w:rsidRPr="005764FE" w14:paraId="6AAC9507" w14:textId="77777777" w:rsidTr="00514785">
        <w:tc>
          <w:tcPr>
            <w:tcW w:w="2765" w:type="dxa"/>
          </w:tcPr>
          <w:p w14:paraId="4BDD805E" w14:textId="77777777" w:rsidR="003F3BF8" w:rsidRPr="005764FE" w:rsidRDefault="003F3BF8" w:rsidP="003F3BF8">
            <w:pPr>
              <w:pStyle w:val="11Lgumam"/>
              <w:ind w:left="35" w:firstLine="0"/>
              <w:rPr>
                <w:rFonts w:ascii="Times New Roman" w:eastAsia="Calibri" w:hAnsi="Times New Roman" w:cs="Times New Roman"/>
                <w:lang w:val="lv-LV"/>
              </w:rPr>
            </w:pPr>
            <w:r w:rsidRPr="005764FE">
              <w:rPr>
                <w:rFonts w:ascii="Times New Roman" w:hAnsi="Times New Roman" w:cs="Times New Roman"/>
                <w:lang w:val="lv-LV"/>
              </w:rPr>
              <w:lastRenderedPageBreak/>
              <w:t xml:space="preserve">5.1. </w:t>
            </w:r>
            <w:r w:rsidRPr="005764FE">
              <w:rPr>
                <w:rFonts w:ascii="Times New Roman" w:eastAsia="Calibri" w:hAnsi="Times New Roman" w:cs="Times New Roman"/>
                <w:lang w:val="lv-LV"/>
              </w:rPr>
              <w:t>Preces garantijas termiņš ir ___ (__________) mēneši no Preču pieņemšanas – nodošanas dienas un Preču garantijai jābūt atbilstošai tehniskajā specifikācijā noteiktajām prasībām, ja tādas konkrētajām Precēm ir noteiktas.</w:t>
            </w:r>
          </w:p>
          <w:p w14:paraId="50C64366" w14:textId="0B92808D" w:rsidR="007229C6" w:rsidRPr="005764FE" w:rsidRDefault="007229C6" w:rsidP="003F3BF8">
            <w:pPr>
              <w:pStyle w:val="11Lgumam"/>
              <w:ind w:left="35" w:firstLine="0"/>
              <w:rPr>
                <w:rFonts w:ascii="Times New Roman" w:hAnsi="Times New Roman" w:cs="Times New Roman"/>
                <w:lang w:val="lv-LV"/>
              </w:rPr>
            </w:pPr>
          </w:p>
        </w:tc>
        <w:tc>
          <w:tcPr>
            <w:tcW w:w="2765" w:type="dxa"/>
          </w:tcPr>
          <w:p w14:paraId="762D1DC5" w14:textId="77777777" w:rsidR="003F3BF8" w:rsidRPr="005764FE" w:rsidRDefault="003F3BF8" w:rsidP="003F3BF8">
            <w:pPr>
              <w:pStyle w:val="11Lgumam"/>
              <w:ind w:left="-44" w:firstLine="0"/>
              <w:rPr>
                <w:rFonts w:ascii="Times New Roman" w:eastAsia="Calibri" w:hAnsi="Times New Roman" w:cs="Times New Roman"/>
                <w:lang w:val="lv-LV"/>
              </w:rPr>
            </w:pPr>
            <w:r w:rsidRPr="005764FE">
              <w:rPr>
                <w:rFonts w:ascii="Times New Roman" w:eastAsia="Calibri" w:hAnsi="Times New Roman" w:cs="Times New Roman"/>
                <w:color w:val="000000"/>
                <w:lang w:val="lv-LV"/>
              </w:rPr>
              <w:t xml:space="preserve">5.1. </w:t>
            </w:r>
            <w:r w:rsidRPr="005764FE">
              <w:rPr>
                <w:rFonts w:ascii="Times New Roman" w:eastAsia="Calibri" w:hAnsi="Times New Roman" w:cs="Times New Roman"/>
                <w:lang w:val="lv-LV"/>
              </w:rPr>
              <w:t xml:space="preserve">Preces garantijas termiņš ir </w:t>
            </w:r>
            <w:r w:rsidRPr="00C95B69">
              <w:rPr>
                <w:rFonts w:ascii="Times New Roman" w:eastAsia="Calibri" w:hAnsi="Times New Roman" w:cs="Times New Roman"/>
                <w:lang w:val="lv-LV"/>
              </w:rPr>
              <w:t>Preces ražotāja noteiktais</w:t>
            </w:r>
            <w:r w:rsidRPr="005764FE">
              <w:rPr>
                <w:rFonts w:ascii="Times New Roman" w:eastAsia="Calibri" w:hAnsi="Times New Roman" w:cs="Times New Roman"/>
                <w:lang w:val="lv-LV"/>
              </w:rPr>
              <w:t xml:space="preserve"> garantijas termiņš skaitot to no Preču pieņemšanas – nodošanas dienas un Preču garantijai jābūt atbilstošai tehniskajā specifikācijā noteiktajām prasībām, ja tādas konkrētajām Precēm ir noteiktas.</w:t>
            </w:r>
          </w:p>
          <w:p w14:paraId="6114716D" w14:textId="3BDC17D6" w:rsidR="007229C6" w:rsidRPr="005764FE" w:rsidRDefault="007229C6" w:rsidP="007229C6">
            <w:pPr>
              <w:pStyle w:val="11Lgumam"/>
              <w:ind w:left="98" w:firstLine="0"/>
              <w:rPr>
                <w:rFonts w:ascii="Times New Roman" w:eastAsia="Calibri" w:hAnsi="Times New Roman" w:cs="Times New Roman"/>
                <w:color w:val="000000"/>
                <w:lang w:val="lv-LV"/>
              </w:rPr>
            </w:pPr>
          </w:p>
        </w:tc>
        <w:tc>
          <w:tcPr>
            <w:tcW w:w="2766" w:type="dxa"/>
          </w:tcPr>
          <w:p w14:paraId="6850467A" w14:textId="1DA6ADAA" w:rsidR="007229C6" w:rsidRPr="005764FE" w:rsidRDefault="00C95B69" w:rsidP="003F7573">
            <w:pPr>
              <w:pStyle w:val="ListParagraph"/>
              <w:ind w:left="0"/>
              <w:jc w:val="both"/>
              <w:rPr>
                <w:sz w:val="24"/>
                <w:szCs w:val="24"/>
                <w:lang w:val="lv-LV"/>
              </w:rPr>
            </w:pPr>
            <w:r>
              <w:rPr>
                <w:sz w:val="24"/>
                <w:szCs w:val="24"/>
                <w:lang w:val="lv-LV"/>
              </w:rPr>
              <w:t>Pasūtītājs piekrīt Pretendenta priekšlikumam un veic izmaiņas Līguma projekta 5.1. apakšpunktā izsakot to šādā redakcijā: “</w:t>
            </w:r>
            <w:r w:rsidRPr="00C95B69">
              <w:rPr>
                <w:sz w:val="24"/>
                <w:szCs w:val="24"/>
                <w:lang w:val="lv-LV"/>
              </w:rPr>
              <w:t>5.1.Preces garantijas termiņš ir Preces ražotāja noteiktais garantijas termiņš skaitot to no Preču pieņemšanas – nodošanas dienas un Preču garantijai jābūt atbilstošai tehniskajā specifikācijā noteiktajām prasībām, ja tādas konkrētajām Precēm ir noteiktas</w:t>
            </w:r>
            <w:r>
              <w:rPr>
                <w:sz w:val="24"/>
                <w:szCs w:val="24"/>
                <w:lang w:val="lv-LV"/>
              </w:rPr>
              <w:t>”</w:t>
            </w:r>
          </w:p>
        </w:tc>
      </w:tr>
    </w:tbl>
    <w:p w14:paraId="6A54CC37" w14:textId="77777777" w:rsidR="00B47AD6" w:rsidRPr="005764FE" w:rsidRDefault="00B47AD6">
      <w:pPr>
        <w:rPr>
          <w:lang w:val="lv-LV"/>
        </w:rPr>
      </w:pPr>
    </w:p>
    <w:sectPr w:rsidR="00B47AD6" w:rsidRPr="005764F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5648A"/>
    <w:multiLevelType w:val="multilevel"/>
    <w:tmpl w:val="EE4695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FA26878"/>
    <w:multiLevelType w:val="multilevel"/>
    <w:tmpl w:val="3BBAC46E"/>
    <w:lvl w:ilvl="0">
      <w:start w:val="2"/>
      <w:numFmt w:val="decimal"/>
      <w:lvlText w:val="%1."/>
      <w:lvlJc w:val="left"/>
      <w:pPr>
        <w:ind w:left="360" w:hanging="360"/>
      </w:pPr>
      <w:rPr>
        <w:rFonts w:eastAsia="Times New Roman" w:hint="default"/>
        <w:color w:val="auto"/>
      </w:rPr>
    </w:lvl>
    <w:lvl w:ilvl="1">
      <w:start w:val="9"/>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 w15:restartNumberingAfterBreak="0">
    <w:nsid w:val="5F4A5621"/>
    <w:multiLevelType w:val="multilevel"/>
    <w:tmpl w:val="89CCB9AA"/>
    <w:lvl w:ilvl="0">
      <w:start w:val="1"/>
      <w:numFmt w:val="decimal"/>
      <w:lvlText w:val="%1."/>
      <w:lvlJc w:val="left"/>
      <w:pPr>
        <w:ind w:left="720" w:hanging="360"/>
      </w:pPr>
      <w:rPr>
        <w:rFonts w:hint="default"/>
      </w:rPr>
    </w:lvl>
    <w:lvl w:ilvl="1">
      <w:start w:val="9"/>
      <w:numFmt w:val="decimal"/>
      <w:isLgl/>
      <w:lvlText w:val="%1.%2."/>
      <w:lvlJc w:val="left"/>
      <w:pPr>
        <w:ind w:left="927" w:hanging="360"/>
      </w:pPr>
      <w:rPr>
        <w:rFonts w:eastAsia="Times New Roman" w:hint="default"/>
        <w:color w:val="auto"/>
      </w:rPr>
    </w:lvl>
    <w:lvl w:ilvl="2">
      <w:start w:val="1"/>
      <w:numFmt w:val="decimal"/>
      <w:isLgl/>
      <w:lvlText w:val="%1.%2.%3."/>
      <w:lvlJc w:val="left"/>
      <w:pPr>
        <w:ind w:left="1494" w:hanging="720"/>
      </w:pPr>
      <w:rPr>
        <w:rFonts w:eastAsia="Times New Roman" w:hint="default"/>
        <w:color w:val="auto"/>
      </w:rPr>
    </w:lvl>
    <w:lvl w:ilvl="3">
      <w:start w:val="1"/>
      <w:numFmt w:val="decimal"/>
      <w:isLgl/>
      <w:lvlText w:val="%1.%2.%3.%4."/>
      <w:lvlJc w:val="left"/>
      <w:pPr>
        <w:ind w:left="1701" w:hanging="720"/>
      </w:pPr>
      <w:rPr>
        <w:rFonts w:eastAsia="Times New Roman" w:hint="default"/>
        <w:color w:val="auto"/>
      </w:rPr>
    </w:lvl>
    <w:lvl w:ilvl="4">
      <w:start w:val="1"/>
      <w:numFmt w:val="decimal"/>
      <w:isLgl/>
      <w:lvlText w:val="%1.%2.%3.%4.%5."/>
      <w:lvlJc w:val="left"/>
      <w:pPr>
        <w:ind w:left="2268" w:hanging="1080"/>
      </w:pPr>
      <w:rPr>
        <w:rFonts w:eastAsia="Times New Roman" w:hint="default"/>
        <w:color w:val="auto"/>
      </w:rPr>
    </w:lvl>
    <w:lvl w:ilvl="5">
      <w:start w:val="1"/>
      <w:numFmt w:val="decimal"/>
      <w:isLgl/>
      <w:lvlText w:val="%1.%2.%3.%4.%5.%6."/>
      <w:lvlJc w:val="left"/>
      <w:pPr>
        <w:ind w:left="2475" w:hanging="1080"/>
      </w:pPr>
      <w:rPr>
        <w:rFonts w:eastAsia="Times New Roman" w:hint="default"/>
        <w:color w:val="auto"/>
      </w:rPr>
    </w:lvl>
    <w:lvl w:ilvl="6">
      <w:start w:val="1"/>
      <w:numFmt w:val="decimal"/>
      <w:isLgl/>
      <w:lvlText w:val="%1.%2.%3.%4.%5.%6.%7."/>
      <w:lvlJc w:val="left"/>
      <w:pPr>
        <w:ind w:left="3042" w:hanging="1440"/>
      </w:pPr>
      <w:rPr>
        <w:rFonts w:eastAsia="Times New Roman" w:hint="default"/>
        <w:color w:val="auto"/>
      </w:rPr>
    </w:lvl>
    <w:lvl w:ilvl="7">
      <w:start w:val="1"/>
      <w:numFmt w:val="decimal"/>
      <w:isLgl/>
      <w:lvlText w:val="%1.%2.%3.%4.%5.%6.%7.%8."/>
      <w:lvlJc w:val="left"/>
      <w:pPr>
        <w:ind w:left="3249" w:hanging="1440"/>
      </w:pPr>
      <w:rPr>
        <w:rFonts w:eastAsia="Times New Roman" w:hint="default"/>
        <w:color w:val="auto"/>
      </w:rPr>
    </w:lvl>
    <w:lvl w:ilvl="8">
      <w:start w:val="1"/>
      <w:numFmt w:val="decimal"/>
      <w:isLgl/>
      <w:lvlText w:val="%1.%2.%3.%4.%5.%6.%7.%8.%9."/>
      <w:lvlJc w:val="left"/>
      <w:pPr>
        <w:ind w:left="3816" w:hanging="1800"/>
      </w:pPr>
      <w:rPr>
        <w:rFonts w:eastAsia="Times New Roman" w:hint="default"/>
        <w:color w:val="auto"/>
      </w:rPr>
    </w:lvl>
  </w:abstractNum>
  <w:abstractNum w:abstractNumId="3" w15:restartNumberingAfterBreak="0">
    <w:nsid w:val="6DA53354"/>
    <w:multiLevelType w:val="multilevel"/>
    <w:tmpl w:val="B61850A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03296718">
    <w:abstractNumId w:val="0"/>
  </w:num>
  <w:num w:numId="2" w16cid:durableId="708146530">
    <w:abstractNumId w:val="2"/>
  </w:num>
  <w:num w:numId="3" w16cid:durableId="206432665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87281835">
    <w:abstractNumId w:val="3"/>
  </w:num>
  <w:num w:numId="5" w16cid:durableId="7768748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785"/>
    <w:rsid w:val="0010519C"/>
    <w:rsid w:val="001C4286"/>
    <w:rsid w:val="00243E17"/>
    <w:rsid w:val="003F3BF8"/>
    <w:rsid w:val="003F7573"/>
    <w:rsid w:val="00514785"/>
    <w:rsid w:val="005764FE"/>
    <w:rsid w:val="007229C6"/>
    <w:rsid w:val="009D0C4A"/>
    <w:rsid w:val="00B47AD6"/>
    <w:rsid w:val="00C95B69"/>
    <w:rsid w:val="00F92B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B287C"/>
  <w15:chartTrackingRefBased/>
  <w15:docId w15:val="{E227A669-4F0F-4860-A5B3-814FD1501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785"/>
    <w:pPr>
      <w:spacing w:after="0" w:line="240" w:lineRule="auto"/>
    </w:pPr>
    <w:rPr>
      <w:rFonts w:ascii="Times New Roman" w:eastAsia="Times New Roman" w:hAnsi="Times New Roman" w:cs="Times New Roman"/>
      <w:kern w:val="0"/>
      <w:sz w:val="20"/>
      <w:szCs w:val="2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47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autoRedefine/>
    <w:qFormat/>
    <w:rsid w:val="00514785"/>
    <w:pPr>
      <w:numPr>
        <w:ilvl w:val="2"/>
        <w:numId w:val="1"/>
      </w:numPr>
      <w:tabs>
        <w:tab w:val="left" w:pos="0"/>
      </w:tabs>
      <w:spacing w:before="120" w:after="120" w:line="240" w:lineRule="auto"/>
      <w:jc w:val="both"/>
    </w:pPr>
    <w:rPr>
      <w:rFonts w:ascii="Times New Roman" w:eastAsia="Cambria" w:hAnsi="Times New Roman" w:cs="Times New Roman"/>
      <w:kern w:val="0"/>
      <w:sz w:val="24"/>
      <w:szCs w:val="24"/>
      <w14:ligatures w14:val="none"/>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99"/>
    <w:qFormat/>
    <w:rsid w:val="0010519C"/>
    <w:pPr>
      <w:ind w:left="720"/>
      <w:contextualSpacing/>
    </w:p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99"/>
    <w:qFormat/>
    <w:rsid w:val="007229C6"/>
    <w:rPr>
      <w:rFonts w:ascii="Times New Roman" w:eastAsia="Times New Roman" w:hAnsi="Times New Roman" w:cs="Times New Roman"/>
      <w:kern w:val="0"/>
      <w:sz w:val="20"/>
      <w:szCs w:val="20"/>
      <w:lang w:val="en-US"/>
      <w14:ligatures w14:val="none"/>
    </w:rPr>
  </w:style>
  <w:style w:type="character" w:customStyle="1" w:styleId="11LgumamCharChar">
    <w:name w:val="1.1. Līgumam Char Char"/>
    <w:link w:val="11Lgumam"/>
    <w:rsid w:val="007229C6"/>
    <w:rPr>
      <w:sz w:val="24"/>
      <w:szCs w:val="24"/>
      <w:lang w:val="x-none"/>
    </w:rPr>
  </w:style>
  <w:style w:type="paragraph" w:customStyle="1" w:styleId="11Lgumam">
    <w:name w:val="1.1. Līgumam"/>
    <w:basedOn w:val="Normal"/>
    <w:link w:val="11LgumamCharChar"/>
    <w:qFormat/>
    <w:rsid w:val="007229C6"/>
    <w:pPr>
      <w:ind w:left="567" w:hanging="567"/>
      <w:jc w:val="both"/>
    </w:pPr>
    <w:rPr>
      <w:rFonts w:asciiTheme="minorHAnsi" w:eastAsiaTheme="minorHAnsi" w:hAnsiTheme="minorHAnsi" w:cstheme="minorBidi"/>
      <w:kern w:val="2"/>
      <w:sz w:val="24"/>
      <w:szCs w:val="24"/>
      <w:lang w:val="x-non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EDC2B-DB55-482D-AC10-8ED31D282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2034</Words>
  <Characters>1160</Characters>
  <Application>Microsoft Office Word</Application>
  <DocSecurity>4</DocSecurity>
  <Lines>9</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Aivars Balodis</dc:creator>
  <cp:keywords/>
  <dc:description/>
  <cp:lastModifiedBy>Lolita Liepa</cp:lastModifiedBy>
  <cp:revision>2</cp:revision>
  <dcterms:created xsi:type="dcterms:W3CDTF">2024-02-20T13:49:00Z</dcterms:created>
  <dcterms:modified xsi:type="dcterms:W3CDTF">2024-02-20T13:49:00Z</dcterms:modified>
</cp:coreProperties>
</file>