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BD791E" w14:textId="573EBE5E" w:rsidR="00E861B4" w:rsidRPr="005779B0" w:rsidRDefault="00000000" w:rsidP="00E861B4">
      <w:pPr>
        <w:shd w:val="clear" w:color="auto" w:fill="FFFFFF"/>
        <w:spacing w:after="0" w:line="240" w:lineRule="auto"/>
        <w:ind w:left="7"/>
        <w:contextualSpacing/>
        <w:jc w:val="center"/>
        <w:rPr>
          <w:rFonts w:ascii="Times New Roman" w:hAnsi="Times New Roman" w:cs="Times New Roman"/>
          <w:b/>
          <w:bCs/>
          <w:color w:val="000000"/>
          <w:spacing w:val="-1"/>
          <w:sz w:val="28"/>
          <w:szCs w:val="28"/>
        </w:rPr>
      </w:pPr>
      <w:r w:rsidRPr="005779B0">
        <w:rPr>
          <w:rFonts w:ascii="Times New Roman" w:hAnsi="Times New Roman" w:cs="Times New Roman"/>
          <w:b/>
          <w:bCs/>
          <w:color w:val="000000"/>
          <w:spacing w:val="-1"/>
          <w:sz w:val="28"/>
          <w:szCs w:val="28"/>
        </w:rPr>
        <w:t>PAKALPOJUMA</w:t>
      </w:r>
      <w:r w:rsidRPr="005779B0">
        <w:rPr>
          <w:rFonts w:ascii="Times New Roman" w:hAnsi="Times New Roman" w:cs="Times New Roman"/>
          <w:b/>
          <w:bCs/>
          <w:spacing w:val="-1"/>
          <w:sz w:val="28"/>
          <w:szCs w:val="28"/>
        </w:rPr>
        <w:t xml:space="preserve"> LĪGUMS </w:t>
      </w:r>
      <w:proofErr w:type="spellStart"/>
      <w:r w:rsidR="005779B0" w:rsidRPr="005779B0">
        <w:rPr>
          <w:rFonts w:ascii="Times New Roman" w:hAnsi="Times New Roman" w:cs="Times New Roman"/>
          <w:b/>
          <w:bCs/>
          <w:color w:val="000000"/>
          <w:spacing w:val="-1"/>
          <w:sz w:val="28"/>
          <w:szCs w:val="28"/>
        </w:rPr>
        <w:t>Nr.</w:t>
      </w:r>
      <w:r w:rsidR="00D77CAA">
        <w:rPr>
          <w:rFonts w:ascii="Times New Roman" w:hAnsi="Times New Roman" w:cs="Times New Roman"/>
          <w:b/>
          <w:bCs/>
          <w:color w:val="000000"/>
          <w:spacing w:val="-1"/>
          <w:sz w:val="28"/>
          <w:szCs w:val="28"/>
        </w:rPr>
        <w:t>VKP</w:t>
      </w:r>
      <w:proofErr w:type="spellEnd"/>
      <w:r w:rsidR="00D77CAA">
        <w:rPr>
          <w:rFonts w:ascii="Times New Roman" w:hAnsi="Times New Roman" w:cs="Times New Roman"/>
          <w:b/>
          <w:bCs/>
          <w:color w:val="000000"/>
          <w:spacing w:val="-1"/>
          <w:sz w:val="28"/>
          <w:szCs w:val="28"/>
        </w:rPr>
        <w:t>/2024/3.6/6/LI</w:t>
      </w:r>
    </w:p>
    <w:p w14:paraId="54DC547B" w14:textId="77777777" w:rsidR="00E861B4" w:rsidRPr="005C4873" w:rsidRDefault="00000000" w:rsidP="00E861B4">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3F5002">
        <w:rPr>
          <w:rFonts w:asciiTheme="majorBidi" w:hAnsiTheme="majorBidi" w:cstheme="majorBidi"/>
          <w:sz w:val="20"/>
          <w:szCs w:val="20"/>
        </w:rPr>
        <w:t>2</w:t>
      </w:r>
      <w:r w:rsidR="00572ACC">
        <w:rPr>
          <w:rFonts w:asciiTheme="majorBidi" w:hAnsiTheme="majorBidi" w:cstheme="majorBidi"/>
          <w:sz w:val="20"/>
          <w:szCs w:val="20"/>
        </w:rPr>
        <w:t>7</w:t>
      </w:r>
      <w:r w:rsidR="00777A0D">
        <w:rPr>
          <w:rFonts w:asciiTheme="majorBidi" w:hAnsiTheme="majorBidi" w:cstheme="majorBidi"/>
          <w:sz w:val="20"/>
          <w:szCs w:val="20"/>
        </w:rPr>
        <w:t>.</w:t>
      </w:r>
      <w:r w:rsidRPr="005C4873">
        <w:rPr>
          <w:rFonts w:asciiTheme="majorBidi" w:hAnsiTheme="majorBidi" w:cstheme="majorBidi"/>
          <w:sz w:val="20"/>
          <w:szCs w:val="20"/>
        </w:rPr>
        <w:t>daļa “</w:t>
      </w:r>
      <w:r w:rsidR="00572ACC" w:rsidRPr="00572ACC">
        <w:rPr>
          <w:rFonts w:asciiTheme="majorBidi" w:hAnsiTheme="majorBidi" w:cstheme="majorBidi"/>
          <w:sz w:val="20"/>
          <w:szCs w:val="20"/>
        </w:rPr>
        <w:t>Ceļmalu appļaušana Vīksnas pagastā</w:t>
      </w:r>
      <w:r w:rsidRPr="005C4873">
        <w:rPr>
          <w:rFonts w:asciiTheme="majorBidi" w:hAnsiTheme="majorBidi" w:cstheme="majorBidi"/>
          <w:sz w:val="20"/>
          <w:szCs w:val="20"/>
        </w:rPr>
        <w:t>”</w:t>
      </w:r>
    </w:p>
    <w:p w14:paraId="23A1D1B2" w14:textId="77777777" w:rsidR="00260FEB" w:rsidRDefault="00260FEB" w:rsidP="00260FEB">
      <w:pPr>
        <w:spacing w:after="0" w:line="240" w:lineRule="auto"/>
        <w:contextualSpacing/>
        <w:jc w:val="both"/>
        <w:rPr>
          <w:rFonts w:ascii="Times New Roman" w:hAnsi="Times New Roman" w:cs="Times New Roman"/>
          <w:bCs/>
        </w:rPr>
      </w:pPr>
    </w:p>
    <w:p w14:paraId="11F6596E" w14:textId="77777777" w:rsidR="00572ACC" w:rsidRDefault="00000000" w:rsidP="00572ACC">
      <w:pPr>
        <w:shd w:val="clear" w:color="auto" w:fill="FFFFFF"/>
        <w:tabs>
          <w:tab w:val="left" w:pos="5670"/>
        </w:tabs>
        <w:spacing w:after="0" w:line="240" w:lineRule="auto"/>
        <w:jc w:val="both"/>
        <w:rPr>
          <w:rFonts w:asciiTheme="majorBidi" w:eastAsiaTheme="minorEastAsia" w:hAnsiTheme="majorBidi" w:cstheme="majorBidi"/>
          <w:i/>
          <w:iCs/>
        </w:rPr>
      </w:pPr>
      <w:r w:rsidRPr="005C4873">
        <w:rPr>
          <w:rFonts w:asciiTheme="majorBidi" w:hAnsiTheme="majorBidi" w:cstheme="majorBidi"/>
          <w:color w:val="000000"/>
        </w:rPr>
        <w:t xml:space="preserve">Balvu novada </w:t>
      </w:r>
      <w:r>
        <w:rPr>
          <w:rFonts w:asciiTheme="majorBidi" w:hAnsiTheme="majorBidi" w:cstheme="majorBidi"/>
          <w:color w:val="000000"/>
        </w:rPr>
        <w:t xml:space="preserve">Vīksnas pagastā </w:t>
      </w:r>
      <w:r>
        <w:rPr>
          <w:rFonts w:asciiTheme="majorBidi" w:hAnsiTheme="majorBidi" w:cstheme="majorBidi"/>
          <w:color w:val="000000"/>
        </w:rPr>
        <w:tab/>
      </w:r>
      <w:r>
        <w:rPr>
          <w:rFonts w:asciiTheme="majorBidi" w:hAnsiTheme="majorBidi" w:cstheme="majorBidi"/>
          <w:color w:val="000000"/>
        </w:rPr>
        <w:tab/>
        <w:t xml:space="preserve">            </w:t>
      </w:r>
      <w:r w:rsidRPr="005C4873">
        <w:rPr>
          <w:rFonts w:asciiTheme="majorBidi" w:eastAsiaTheme="minorEastAsia" w:hAnsiTheme="majorBidi" w:cstheme="majorBidi"/>
          <w:i/>
          <w:iCs/>
        </w:rPr>
        <w:t>Datums skatāms laika zīmogā</w:t>
      </w:r>
    </w:p>
    <w:p w14:paraId="0BF84ECE" w14:textId="64CAB2BE" w:rsidR="00D77CAA" w:rsidRPr="00D77CAA" w:rsidRDefault="00D77CAA" w:rsidP="00D77CAA">
      <w:pPr>
        <w:shd w:val="clear" w:color="auto" w:fill="FFFFFF"/>
        <w:tabs>
          <w:tab w:val="left" w:pos="5670"/>
        </w:tabs>
        <w:spacing w:after="0" w:line="240" w:lineRule="auto"/>
        <w:jc w:val="right"/>
        <w:rPr>
          <w:rFonts w:asciiTheme="majorBidi" w:hAnsiTheme="majorBidi" w:cstheme="majorBidi"/>
          <w:color w:val="000000"/>
          <w:spacing w:val="-6"/>
          <w:vertAlign w:val="superscript"/>
        </w:rPr>
      </w:pPr>
      <w:r w:rsidRPr="00D77CAA">
        <w:rPr>
          <w:rFonts w:asciiTheme="majorBidi" w:eastAsiaTheme="minorEastAsia" w:hAnsiTheme="majorBidi" w:cstheme="majorBidi"/>
          <w:i/>
          <w:iCs/>
          <w:vertAlign w:val="superscript"/>
        </w:rPr>
        <w:t>(02.05.2024.)</w:t>
      </w:r>
    </w:p>
    <w:p w14:paraId="32D19A8B" w14:textId="77777777" w:rsidR="00572ACC" w:rsidRPr="005C4873" w:rsidRDefault="00572ACC" w:rsidP="00572ACC">
      <w:pPr>
        <w:spacing w:after="0" w:line="240" w:lineRule="auto"/>
        <w:jc w:val="both"/>
        <w:rPr>
          <w:rFonts w:asciiTheme="majorBidi" w:hAnsiTheme="majorBidi" w:cstheme="majorBidi"/>
          <w:bCs/>
        </w:rPr>
      </w:pPr>
    </w:p>
    <w:p w14:paraId="2E228836" w14:textId="77777777" w:rsidR="00572ACC" w:rsidRPr="005C4873" w:rsidRDefault="00000000" w:rsidP="00572ACC">
      <w:pPr>
        <w:spacing w:after="0" w:line="240" w:lineRule="auto"/>
        <w:jc w:val="both"/>
        <w:rPr>
          <w:rFonts w:asciiTheme="majorBidi" w:hAnsiTheme="majorBidi" w:cstheme="majorBidi"/>
          <w:bCs/>
          <w:lang w:eastAsia="ru-RU"/>
        </w:rPr>
      </w:pPr>
      <w:r>
        <w:rPr>
          <w:rFonts w:asciiTheme="majorBidi" w:hAnsiTheme="majorBidi" w:cstheme="majorBidi"/>
          <w:b/>
          <w:lang w:eastAsia="ru-RU"/>
        </w:rPr>
        <w:t>Vīksnas pagasta</w:t>
      </w:r>
      <w:r w:rsidRPr="005C4873">
        <w:rPr>
          <w:rFonts w:asciiTheme="majorBidi" w:hAnsiTheme="majorBidi" w:cstheme="majorBidi"/>
          <w:b/>
          <w:lang w:eastAsia="ru-RU"/>
        </w:rPr>
        <w:t xml:space="preserve"> pārvalde</w:t>
      </w:r>
      <w:r w:rsidRPr="005C4873">
        <w:rPr>
          <w:rFonts w:asciiTheme="majorBidi" w:hAnsiTheme="majorBidi" w:cstheme="majorBidi"/>
          <w:bCs/>
          <w:lang w:eastAsia="ru-RU"/>
        </w:rPr>
        <w:t>, Reģ.Nr</w:t>
      </w:r>
      <w:r>
        <w:rPr>
          <w:rFonts w:asciiTheme="majorBidi" w:hAnsiTheme="majorBidi" w:cstheme="majorBidi"/>
          <w:bCs/>
          <w:lang w:eastAsia="ru-RU"/>
        </w:rPr>
        <w:t>.</w:t>
      </w:r>
      <w:r w:rsidRPr="00084A84">
        <w:rPr>
          <w:rFonts w:asciiTheme="majorBidi" w:hAnsiTheme="majorBidi" w:cstheme="majorBidi"/>
          <w:bCs/>
          <w:lang w:eastAsia="ru-RU"/>
        </w:rPr>
        <w:t>40900023602</w:t>
      </w:r>
      <w:r>
        <w:rPr>
          <w:rFonts w:asciiTheme="majorBidi" w:hAnsiTheme="majorBidi" w:cstheme="majorBidi"/>
          <w:bCs/>
          <w:lang w:eastAsia="ru-RU"/>
        </w:rPr>
        <w:t xml:space="preserve">, </w:t>
      </w:r>
      <w:r w:rsidRPr="005C4873">
        <w:rPr>
          <w:rFonts w:asciiTheme="majorBidi" w:hAnsiTheme="majorBidi" w:cstheme="majorBidi"/>
          <w:bCs/>
          <w:lang w:eastAsia="ru-RU"/>
        </w:rPr>
        <w:t xml:space="preserve">adrese </w:t>
      </w:r>
      <w:r w:rsidRPr="00084A84">
        <w:rPr>
          <w:rFonts w:asciiTheme="majorBidi" w:hAnsiTheme="majorBidi" w:cstheme="majorBidi"/>
          <w:bCs/>
          <w:lang w:eastAsia="ru-RU"/>
        </w:rPr>
        <w:t>Mieriņi, Vīksna, Vīksnas pag., Balvu nov., LV-4580</w:t>
      </w:r>
      <w:r>
        <w:rPr>
          <w:rFonts w:asciiTheme="majorBidi" w:hAnsiTheme="majorBidi" w:cstheme="majorBidi"/>
          <w:bCs/>
          <w:lang w:eastAsia="ru-RU"/>
        </w:rPr>
        <w:t xml:space="preserve">, </w:t>
      </w:r>
      <w:r w:rsidRPr="005C4873">
        <w:rPr>
          <w:rFonts w:asciiTheme="majorBidi" w:hAnsiTheme="majorBidi" w:cstheme="majorBidi"/>
          <w:bCs/>
          <w:lang w:eastAsia="ru-RU"/>
        </w:rPr>
        <w:t>tās pārvaldes vadītāj</w:t>
      </w:r>
      <w:r>
        <w:rPr>
          <w:rFonts w:asciiTheme="majorBidi" w:hAnsiTheme="majorBidi" w:cstheme="majorBidi"/>
          <w:bCs/>
          <w:lang w:eastAsia="ru-RU"/>
        </w:rPr>
        <w:t xml:space="preserve">as </w:t>
      </w:r>
      <w:r>
        <w:rPr>
          <w:rFonts w:asciiTheme="majorBidi" w:hAnsiTheme="majorBidi" w:cstheme="majorBidi"/>
          <w:b/>
          <w:lang w:eastAsia="ru-RU"/>
        </w:rPr>
        <w:t>Dzintras Pipcānes</w:t>
      </w:r>
      <w:r>
        <w:rPr>
          <w:rFonts w:asciiTheme="majorBidi" w:hAnsiTheme="majorBidi" w:cstheme="majorBidi"/>
          <w:bCs/>
          <w:lang w:eastAsia="ru-RU"/>
        </w:rPr>
        <w:t xml:space="preserve"> </w:t>
      </w:r>
      <w:r w:rsidRPr="005C4873">
        <w:rPr>
          <w:rFonts w:asciiTheme="majorBidi" w:hAnsiTheme="majorBidi" w:cstheme="majorBidi"/>
          <w:bCs/>
          <w:lang w:eastAsia="ru-RU"/>
        </w:rPr>
        <w:t>personā, kur</w:t>
      </w:r>
      <w:r>
        <w:rPr>
          <w:rFonts w:asciiTheme="majorBidi" w:hAnsiTheme="majorBidi" w:cstheme="majorBidi"/>
          <w:bCs/>
          <w:lang w:eastAsia="ru-RU"/>
        </w:rPr>
        <w:t>a</w:t>
      </w:r>
      <w:r w:rsidRPr="005C4873">
        <w:rPr>
          <w:rFonts w:asciiTheme="majorBidi" w:hAnsiTheme="majorBidi" w:cstheme="majorBidi"/>
          <w:bCs/>
          <w:lang w:eastAsia="ru-RU"/>
        </w:rPr>
        <w:t xml:space="preserve"> rīkojas pamatojoties uz Balvu novada domes 01.07.2021. saistošajiem noteikumiem Nr.1/2021 “Balvu novada pašvaldības nolikums” un iestādes nolikumu (turpmāk – Pasūtītājs), no vienas puses, un</w:t>
      </w:r>
    </w:p>
    <w:p w14:paraId="7DD03E8E" w14:textId="77777777" w:rsidR="001B373D" w:rsidRPr="006F1FE5" w:rsidRDefault="001B373D" w:rsidP="00260FEB">
      <w:pPr>
        <w:spacing w:after="0" w:line="240" w:lineRule="auto"/>
        <w:contextualSpacing/>
        <w:jc w:val="both"/>
        <w:rPr>
          <w:rFonts w:ascii="Times New Roman" w:hAnsi="Times New Roman" w:cs="Times New Roman"/>
          <w:bCs/>
        </w:rPr>
      </w:pPr>
    </w:p>
    <w:p w14:paraId="38FCBD9B" w14:textId="77777777" w:rsidR="00260FEB" w:rsidRPr="006F1FE5" w:rsidRDefault="00000000" w:rsidP="00260FEB">
      <w:pPr>
        <w:spacing w:after="0" w:line="240" w:lineRule="auto"/>
        <w:contextualSpacing/>
        <w:jc w:val="both"/>
        <w:rPr>
          <w:rFonts w:ascii="Times New Roman" w:hAnsi="Times New Roman" w:cs="Times New Roman"/>
          <w:bCs/>
        </w:rPr>
      </w:pPr>
      <w:r w:rsidRPr="006F1FE5">
        <w:rPr>
          <w:rFonts w:ascii="Times New Roman" w:hAnsi="Times New Roman" w:cs="Times New Roman"/>
          <w:b/>
          <w:bCs/>
        </w:rPr>
        <w:t>Sabiedrība ar ierobežotu atbildību “LIEPAS Z”</w:t>
      </w:r>
      <w:r w:rsidRPr="006F1FE5">
        <w:rPr>
          <w:rFonts w:ascii="Times New Roman" w:hAnsi="Times New Roman" w:cs="Times New Roman"/>
        </w:rPr>
        <w:t>,</w:t>
      </w:r>
      <w:r w:rsidRPr="006F1FE5">
        <w:rPr>
          <w:rFonts w:ascii="Times New Roman" w:hAnsi="Times New Roman" w:cs="Times New Roman"/>
          <w:b/>
          <w:bCs/>
        </w:rPr>
        <w:t xml:space="preserve"> </w:t>
      </w:r>
      <w:r w:rsidRPr="006F1FE5">
        <w:rPr>
          <w:rFonts w:ascii="Times New Roman" w:hAnsi="Times New Roman" w:cs="Times New Roman"/>
        </w:rPr>
        <w:t xml:space="preserve">Reģ.Nr.43401000142, adrese “Liepas”, Kīļi, Lazdulejas pag., Balvu nov., LV-4592, tās valdes priekšsēdētāja </w:t>
      </w:r>
      <w:r w:rsidRPr="006F1FE5">
        <w:rPr>
          <w:rFonts w:ascii="Times New Roman" w:hAnsi="Times New Roman" w:cs="Times New Roman"/>
          <w:b/>
          <w:bCs/>
        </w:rPr>
        <w:t>Edvīna Dilles</w:t>
      </w:r>
      <w:r w:rsidRPr="006F1FE5">
        <w:rPr>
          <w:rFonts w:ascii="Times New Roman" w:hAnsi="Times New Roman" w:cs="Times New Roman"/>
        </w:rPr>
        <w:t xml:space="preserve"> personā, kurš darbojas uz statūtu pamata (</w:t>
      </w:r>
      <w:r w:rsidRPr="00AD71CD">
        <w:rPr>
          <w:rFonts w:ascii="Times New Roman" w:hAnsi="Times New Roman" w:cs="Times New Roman"/>
        </w:rPr>
        <w:t>turpmāk – Izpildītājs</w:t>
      </w:r>
      <w:r w:rsidRPr="006F1FE5">
        <w:rPr>
          <w:rFonts w:ascii="Times New Roman" w:hAnsi="Times New Roman" w:cs="Times New Roman"/>
        </w:rPr>
        <w:t>), no otras puses,</w:t>
      </w:r>
    </w:p>
    <w:p w14:paraId="5302AC10" w14:textId="77777777" w:rsidR="00260FEB" w:rsidRPr="006F1FE5" w:rsidRDefault="00260FEB" w:rsidP="00260FEB">
      <w:pPr>
        <w:tabs>
          <w:tab w:val="left" w:pos="0"/>
        </w:tabs>
        <w:spacing w:after="0" w:line="240" w:lineRule="auto"/>
        <w:contextualSpacing/>
        <w:jc w:val="both"/>
        <w:rPr>
          <w:rFonts w:ascii="Times New Roman" w:hAnsi="Times New Roman" w:cs="Times New Roman"/>
        </w:rPr>
      </w:pPr>
    </w:p>
    <w:p w14:paraId="288FC9F7" w14:textId="77777777" w:rsidR="00260FEB" w:rsidRPr="005C4873" w:rsidRDefault="00000000" w:rsidP="00260FEB">
      <w:pPr>
        <w:spacing w:after="0" w:line="240" w:lineRule="auto"/>
        <w:contextualSpacing/>
        <w:jc w:val="both"/>
        <w:rPr>
          <w:rFonts w:asciiTheme="majorBidi" w:hAnsiTheme="majorBidi" w:cstheme="majorBidi"/>
        </w:rPr>
      </w:pPr>
      <w:r w:rsidRPr="006F1FE5">
        <w:rPr>
          <w:rFonts w:ascii="Times New Roman" w:hAnsi="Times New Roman" w:cs="Times New Roman"/>
        </w:rPr>
        <w:t>abi kopā un katrs atsevišķi</w:t>
      </w:r>
      <w:r w:rsidRPr="005C4873">
        <w:rPr>
          <w:rFonts w:asciiTheme="majorBidi" w:hAnsiTheme="majorBidi" w:cstheme="majorBidi"/>
        </w:rPr>
        <w:t xml:space="preserve"> (turpmāk – Līdzēji), pamatojoties uz Iepirkumu komisijas organizētā atklāta konkursa</w:t>
      </w:r>
      <w:r w:rsidRPr="005C4873">
        <w:rPr>
          <w:rFonts w:asciiTheme="majorBidi" w:hAnsiTheme="majorBidi" w:cstheme="majorBidi"/>
          <w:iCs/>
        </w:rPr>
        <w:t xml:space="preserve"> </w:t>
      </w:r>
      <w:r w:rsidRPr="005C4873">
        <w:rPr>
          <w:rFonts w:asciiTheme="majorBidi" w:eastAsia="SimSun" w:hAnsiTheme="majorBidi" w:cstheme="majorBidi"/>
        </w:rPr>
        <w:t>“</w:t>
      </w:r>
      <w:r w:rsidRPr="005C4873">
        <w:rPr>
          <w:rFonts w:asciiTheme="majorBidi" w:hAnsiTheme="majorBidi" w:cstheme="majorBidi"/>
        </w:rPr>
        <w:t>Balvu novada pagastu un pilsētas ceļu ikdienas uzturēšanas darbi vasaras sezonā</w:t>
      </w:r>
      <w:r w:rsidRPr="005C4873">
        <w:rPr>
          <w:rFonts w:asciiTheme="majorBidi" w:eastAsia="SimSun" w:hAnsiTheme="majorBidi" w:cstheme="majorBidi"/>
        </w:rPr>
        <w:t xml:space="preserve">” </w:t>
      </w:r>
      <w:r w:rsidRPr="005C4873">
        <w:rPr>
          <w:rFonts w:asciiTheme="majorBidi" w:hAnsiTheme="majorBidi" w:cstheme="majorBidi"/>
        </w:rPr>
        <w:t>ar ID.Nr.BNP 2024/</w:t>
      </w:r>
      <w:r>
        <w:rPr>
          <w:rFonts w:asciiTheme="majorBidi" w:hAnsiTheme="majorBidi" w:cstheme="majorBidi"/>
        </w:rPr>
        <w:t>22</w:t>
      </w:r>
      <w:r w:rsidRPr="005C4873">
        <w:rPr>
          <w:rFonts w:asciiTheme="majorBidi" w:hAnsiTheme="majorBidi" w:cstheme="majorBidi"/>
        </w:rPr>
        <w:t xml:space="preserve"> AK, rezultātiem un </w:t>
      </w:r>
      <w:r>
        <w:rPr>
          <w:rFonts w:asciiTheme="majorBidi" w:hAnsiTheme="majorBidi" w:cstheme="majorBidi"/>
        </w:rPr>
        <w:t>Sabiedrības ar ierobežotu atbildību “LIEPAS Z”</w:t>
      </w:r>
      <w:r w:rsidRPr="003B306D">
        <w:rPr>
          <w:rFonts w:asciiTheme="majorBidi" w:hAnsiTheme="majorBidi" w:cstheme="majorBidi"/>
        </w:rPr>
        <w:t xml:space="preserve"> </w:t>
      </w:r>
      <w:r w:rsidRPr="005C4873">
        <w:rPr>
          <w:rFonts w:asciiTheme="majorBidi" w:hAnsiTheme="majorBidi" w:cstheme="majorBidi"/>
        </w:rPr>
        <w:t xml:space="preserve">iesniegto piedāvājumu, noslēdz šādu </w:t>
      </w:r>
      <w:r w:rsidRPr="00AD71CD">
        <w:rPr>
          <w:rFonts w:ascii="Times New Roman" w:hAnsi="Times New Roman" w:cs="Times New Roman"/>
        </w:rPr>
        <w:t>Pakalpojuma līgumu (turpmāk – Līgums):</w:t>
      </w:r>
    </w:p>
    <w:p w14:paraId="2F43CEA4" w14:textId="77777777" w:rsidR="00E861B4" w:rsidRPr="00AD71CD" w:rsidRDefault="00E861B4" w:rsidP="00E861B4">
      <w:pPr>
        <w:spacing w:after="0" w:line="240" w:lineRule="auto"/>
        <w:ind w:firstLine="1"/>
        <w:jc w:val="both"/>
        <w:rPr>
          <w:rFonts w:ascii="Times New Roman" w:hAnsi="Times New Roman" w:cs="Times New Roman"/>
        </w:rPr>
      </w:pPr>
    </w:p>
    <w:p w14:paraId="575B2F1C" w14:textId="77777777" w:rsidR="00E861B4" w:rsidRPr="00AD71CD" w:rsidRDefault="00000000" w:rsidP="00E861B4">
      <w:pPr>
        <w:pStyle w:val="Paraststmeklis"/>
        <w:numPr>
          <w:ilvl w:val="0"/>
          <w:numId w:val="4"/>
        </w:numPr>
        <w:spacing w:before="0" w:beforeAutospacing="0" w:after="0" w:afterAutospacing="0"/>
        <w:ind w:left="426" w:hanging="426"/>
        <w:jc w:val="center"/>
        <w:rPr>
          <w:color w:val="000000"/>
          <w:sz w:val="22"/>
          <w:szCs w:val="22"/>
        </w:rPr>
      </w:pPr>
      <w:r w:rsidRPr="00AD71CD">
        <w:rPr>
          <w:b/>
          <w:bCs/>
          <w:color w:val="000000"/>
          <w:sz w:val="22"/>
          <w:szCs w:val="22"/>
        </w:rPr>
        <w:t>Līguma priekšmets</w:t>
      </w:r>
    </w:p>
    <w:p w14:paraId="602B3497" w14:textId="77777777" w:rsidR="00E861B4" w:rsidRPr="00AD71CD" w:rsidRDefault="00E861B4" w:rsidP="00E861B4">
      <w:pPr>
        <w:spacing w:after="0" w:line="240" w:lineRule="auto"/>
        <w:jc w:val="both"/>
        <w:rPr>
          <w:rFonts w:ascii="Times New Roman" w:hAnsi="Times New Roman" w:cs="Times New Roman"/>
        </w:rPr>
      </w:pPr>
    </w:p>
    <w:p w14:paraId="748D6283" w14:textId="77777777" w:rsidR="00E861B4" w:rsidRPr="00AD71CD" w:rsidRDefault="00000000"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apņemas, ar savu darbaspēku, tehniku, iekārtām un materiāliem veikt ceļu ikdienas uzturēšanas darbus </w:t>
      </w:r>
      <w:r w:rsidRPr="00AD71CD">
        <w:rPr>
          <w:rFonts w:ascii="Times New Roman" w:eastAsia="SimSun" w:hAnsi="Times New Roman" w:cs="Times New Roman"/>
          <w:lang w:eastAsia="zh-CN"/>
        </w:rPr>
        <w:t>(turpmāk – Pakalpojums)</w:t>
      </w:r>
      <w:r w:rsidRPr="00AD71CD">
        <w:rPr>
          <w:rFonts w:ascii="Times New Roman" w:hAnsi="Times New Roman" w:cs="Times New Roman"/>
        </w:rPr>
        <w:t xml:space="preserve"> </w:t>
      </w:r>
      <w:r w:rsidRPr="00AD71CD">
        <w:rPr>
          <w:rFonts w:ascii="Times New Roman" w:eastAsia="SimSun" w:hAnsi="Times New Roman" w:cs="Times New Roman"/>
          <w:lang w:eastAsia="zh-CN"/>
        </w:rPr>
        <w:t>vasaras sezonā</w:t>
      </w:r>
      <w:r w:rsidRPr="00AD71CD">
        <w:rPr>
          <w:rFonts w:ascii="Times New Roman" w:hAnsi="Times New Roman" w:cs="Times New Roman"/>
        </w:rPr>
        <w:t xml:space="preserve">, atbilstoši Izpildītāja Finanšu piedāvājumam (skat. </w:t>
      </w:r>
      <w:r w:rsidR="003F6852">
        <w:rPr>
          <w:rFonts w:ascii="Times New Roman" w:hAnsi="Times New Roman" w:cs="Times New Roman"/>
        </w:rPr>
        <w:t>1</w:t>
      </w:r>
      <w:r w:rsidRPr="00AD71CD">
        <w:rPr>
          <w:rFonts w:ascii="Times New Roman" w:hAnsi="Times New Roman" w:cs="Times New Roman"/>
        </w:rPr>
        <w:t xml:space="preserve">.pielikumu), Tehniskajam piedāvājumam (skat. </w:t>
      </w:r>
      <w:r w:rsidR="003F6852">
        <w:rPr>
          <w:rFonts w:ascii="Times New Roman" w:hAnsi="Times New Roman" w:cs="Times New Roman"/>
        </w:rPr>
        <w:t>2</w:t>
      </w:r>
      <w:r w:rsidRPr="00AD71CD">
        <w:rPr>
          <w:rFonts w:ascii="Times New Roman" w:hAnsi="Times New Roman" w:cs="Times New Roman"/>
        </w:rPr>
        <w:t xml:space="preserve">.pielikumu), Pasūtītāja ceļu/ ielu sarakstam (skat. </w:t>
      </w:r>
      <w:r w:rsidR="003F6852">
        <w:rPr>
          <w:rFonts w:ascii="Times New Roman" w:hAnsi="Times New Roman" w:cs="Times New Roman"/>
        </w:rPr>
        <w:t>3</w:t>
      </w:r>
      <w:r w:rsidRPr="00AD71CD">
        <w:rPr>
          <w:rFonts w:ascii="Times New Roman" w:hAnsi="Times New Roman" w:cs="Times New Roman"/>
        </w:rPr>
        <w:t xml:space="preserve">.pielikumu), Izpildītāja Pieteikumam dalībai atklātā konkursā (skat. </w:t>
      </w:r>
      <w:r w:rsidR="003F6852">
        <w:rPr>
          <w:rFonts w:ascii="Times New Roman" w:hAnsi="Times New Roman" w:cs="Times New Roman"/>
        </w:rPr>
        <w:t>4</w:t>
      </w:r>
      <w:r w:rsidRPr="00AD71CD">
        <w:rPr>
          <w:rFonts w:ascii="Times New Roman" w:hAnsi="Times New Roman" w:cs="Times New Roman"/>
        </w:rPr>
        <w:t xml:space="preserve">.pielikumu),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AD71CD">
        <w:rPr>
          <w:rFonts w:ascii="Times New Roman" w:eastAsia="Calibri" w:hAnsi="Times New Roman" w:cs="Times New Roman"/>
        </w:rPr>
        <w:t>izstrādātājam ceļu specifikācijām.</w:t>
      </w:r>
    </w:p>
    <w:p w14:paraId="6F093DBD" w14:textId="77777777" w:rsidR="00E861B4" w:rsidRPr="00AD71CD" w:rsidRDefault="00E861B4" w:rsidP="00E861B4">
      <w:pPr>
        <w:spacing w:after="0" w:line="240" w:lineRule="auto"/>
        <w:jc w:val="both"/>
        <w:rPr>
          <w:rFonts w:ascii="Times New Roman" w:hAnsi="Times New Roman" w:cs="Times New Roman"/>
        </w:rPr>
      </w:pPr>
    </w:p>
    <w:p w14:paraId="50926921" w14:textId="77777777" w:rsidR="00E861B4" w:rsidRPr="00AD71CD" w:rsidRDefault="00000000"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Līguma izpildes vieta – </w:t>
      </w:r>
      <w:r w:rsidR="00966BAB">
        <w:rPr>
          <w:rFonts w:asciiTheme="majorBidi" w:hAnsiTheme="majorBidi" w:cstheme="majorBidi"/>
          <w:iCs/>
        </w:rPr>
        <w:t>V</w:t>
      </w:r>
      <w:r w:rsidR="00572ACC">
        <w:rPr>
          <w:rFonts w:asciiTheme="majorBidi" w:hAnsiTheme="majorBidi" w:cstheme="majorBidi"/>
          <w:iCs/>
        </w:rPr>
        <w:t>īksnas</w:t>
      </w:r>
      <w:r w:rsidR="00260FEB">
        <w:rPr>
          <w:rFonts w:asciiTheme="majorBidi" w:hAnsiTheme="majorBidi" w:cstheme="majorBidi"/>
          <w:iCs/>
        </w:rPr>
        <w:t xml:space="preserve"> pagasta</w:t>
      </w:r>
      <w:r w:rsidR="00260FEB" w:rsidRPr="005C4873">
        <w:rPr>
          <w:rFonts w:asciiTheme="majorBidi" w:hAnsiTheme="majorBidi" w:cstheme="majorBidi"/>
          <w:iCs/>
        </w:rPr>
        <w:t xml:space="preserve"> </w:t>
      </w:r>
      <w:r w:rsidRPr="00AD71CD">
        <w:rPr>
          <w:rFonts w:ascii="Times New Roman" w:hAnsi="Times New Roman" w:cs="Times New Roman"/>
          <w:iCs/>
        </w:rPr>
        <w:t>administratīvā teritorija.</w:t>
      </w:r>
    </w:p>
    <w:p w14:paraId="1BD7FF5E" w14:textId="77777777" w:rsidR="00E861B4" w:rsidRPr="00AD71CD" w:rsidRDefault="00E861B4" w:rsidP="00E861B4">
      <w:pPr>
        <w:pStyle w:val="Saraksts"/>
        <w:ind w:left="0" w:firstLine="0"/>
        <w:contextualSpacing/>
        <w:jc w:val="both"/>
        <w:rPr>
          <w:bCs/>
          <w:sz w:val="22"/>
          <w:szCs w:val="22"/>
        </w:rPr>
      </w:pPr>
    </w:p>
    <w:p w14:paraId="486C6D99" w14:textId="3D4D97ED" w:rsidR="00E861B4" w:rsidRPr="00D77CAA" w:rsidRDefault="00000000" w:rsidP="00D77CAA">
      <w:pPr>
        <w:pStyle w:val="Sarakstarindkopa"/>
        <w:numPr>
          <w:ilvl w:val="0"/>
          <w:numId w:val="6"/>
        </w:numPr>
        <w:spacing w:after="0" w:line="240" w:lineRule="auto"/>
        <w:jc w:val="center"/>
        <w:rPr>
          <w:rFonts w:ascii="Times New Roman" w:hAnsi="Times New Roman" w:cs="Times New Roman"/>
          <w:b/>
          <w:bCs/>
        </w:rPr>
      </w:pPr>
      <w:r w:rsidRPr="00D77CAA">
        <w:rPr>
          <w:rFonts w:ascii="Times New Roman" w:hAnsi="Times New Roman" w:cs="Times New Roman"/>
          <w:b/>
          <w:bCs/>
        </w:rPr>
        <w:t>Līgumcena un norēķinu kārtība</w:t>
      </w:r>
    </w:p>
    <w:p w14:paraId="02B5661F" w14:textId="77777777" w:rsidR="00E861B4" w:rsidRPr="00AD71CD" w:rsidRDefault="00E861B4" w:rsidP="00E861B4">
      <w:pPr>
        <w:spacing w:after="0" w:line="240" w:lineRule="auto"/>
        <w:contextualSpacing/>
        <w:jc w:val="both"/>
        <w:rPr>
          <w:rFonts w:ascii="Times New Roman" w:hAnsi="Times New Roman" w:cs="Times New Roman"/>
        </w:rPr>
      </w:pPr>
    </w:p>
    <w:p w14:paraId="041B5715" w14:textId="77777777" w:rsidR="00E861B4" w:rsidRPr="00780EC8"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780EC8">
        <w:rPr>
          <w:rFonts w:ascii="Times New Roman" w:hAnsi="Times New Roman" w:cs="Times New Roman"/>
        </w:rPr>
        <w:t xml:space="preserve">Izpildītāja Finanšu piedāvājumā (skat. </w:t>
      </w:r>
      <w:r w:rsidR="003F6852" w:rsidRPr="00780EC8">
        <w:rPr>
          <w:rFonts w:ascii="Times New Roman" w:hAnsi="Times New Roman" w:cs="Times New Roman"/>
        </w:rPr>
        <w:t>1</w:t>
      </w:r>
      <w:r w:rsidRPr="00780EC8">
        <w:rPr>
          <w:rFonts w:ascii="Times New Roman" w:hAnsi="Times New Roman" w:cs="Times New Roman"/>
        </w:rPr>
        <w:t xml:space="preserve">.pielikumu) norādītās Pakalpojuma kopējās izmaksas sastāda </w:t>
      </w:r>
      <w:r w:rsidRPr="00780EC8">
        <w:rPr>
          <w:rFonts w:ascii="Times New Roman" w:hAnsi="Times New Roman" w:cs="Times New Roman"/>
          <w:b/>
        </w:rPr>
        <w:t xml:space="preserve">EUR </w:t>
      </w:r>
      <w:r w:rsidR="00572ACC">
        <w:rPr>
          <w:rFonts w:ascii="Times New Roman" w:hAnsi="Times New Roman" w:cs="Times New Roman"/>
          <w:b/>
        </w:rPr>
        <w:t>5566,00</w:t>
      </w:r>
      <w:r w:rsidR="003F6852" w:rsidRPr="00780EC8">
        <w:rPr>
          <w:rFonts w:ascii="Times New Roman" w:hAnsi="Times New Roman" w:cs="Times New Roman"/>
          <w:b/>
        </w:rPr>
        <w:t xml:space="preserve"> </w:t>
      </w:r>
      <w:r w:rsidRPr="00780EC8">
        <w:rPr>
          <w:rFonts w:ascii="Times New Roman" w:hAnsi="Times New Roman" w:cs="Times New Roman"/>
          <w:b/>
          <w:bCs/>
        </w:rPr>
        <w:t>(</w:t>
      </w:r>
      <w:r w:rsidR="00572ACC">
        <w:rPr>
          <w:rFonts w:ascii="Times New Roman" w:hAnsi="Times New Roman" w:cs="Times New Roman"/>
          <w:b/>
          <w:bCs/>
        </w:rPr>
        <w:t>pieci</w:t>
      </w:r>
      <w:r w:rsidR="00AB5614" w:rsidRPr="00780EC8">
        <w:rPr>
          <w:rFonts w:ascii="Times New Roman" w:hAnsi="Times New Roman" w:cs="Times New Roman"/>
          <w:b/>
          <w:bCs/>
        </w:rPr>
        <w:t xml:space="preserve"> tūkstoši </w:t>
      </w:r>
      <w:r w:rsidR="00572ACC">
        <w:rPr>
          <w:rFonts w:ascii="Times New Roman" w:hAnsi="Times New Roman" w:cs="Times New Roman"/>
          <w:b/>
          <w:bCs/>
        </w:rPr>
        <w:t>pieci</w:t>
      </w:r>
      <w:r w:rsidR="00966BAB">
        <w:rPr>
          <w:rFonts w:ascii="Times New Roman" w:hAnsi="Times New Roman" w:cs="Times New Roman"/>
          <w:b/>
          <w:bCs/>
        </w:rPr>
        <w:t xml:space="preserve"> </w:t>
      </w:r>
      <w:r w:rsidR="00AB5614" w:rsidRPr="00780EC8">
        <w:rPr>
          <w:rFonts w:ascii="Times New Roman" w:hAnsi="Times New Roman" w:cs="Times New Roman"/>
          <w:b/>
          <w:bCs/>
        </w:rPr>
        <w:t xml:space="preserve">simti </w:t>
      </w:r>
      <w:r w:rsidR="00572ACC">
        <w:rPr>
          <w:rFonts w:ascii="Times New Roman" w:hAnsi="Times New Roman" w:cs="Times New Roman"/>
          <w:b/>
          <w:bCs/>
        </w:rPr>
        <w:t>sešdesmit seši</w:t>
      </w:r>
      <w:r w:rsidRPr="00780EC8">
        <w:rPr>
          <w:rFonts w:ascii="Times New Roman" w:hAnsi="Times New Roman" w:cs="Times New Roman"/>
          <w:b/>
          <w:bCs/>
        </w:rPr>
        <w:t xml:space="preserve"> </w:t>
      </w:r>
      <w:r w:rsidRPr="00780EC8">
        <w:rPr>
          <w:rFonts w:ascii="Times New Roman" w:hAnsi="Times New Roman" w:cs="Times New Roman"/>
          <w:b/>
          <w:bCs/>
          <w:i/>
          <w:iCs/>
        </w:rPr>
        <w:t>euro</w:t>
      </w:r>
      <w:r w:rsidRPr="00780EC8">
        <w:rPr>
          <w:rFonts w:ascii="Times New Roman" w:hAnsi="Times New Roman" w:cs="Times New Roman"/>
          <w:b/>
          <w:bCs/>
        </w:rPr>
        <w:t xml:space="preserve">, </w:t>
      </w:r>
      <w:r w:rsidR="001B373D">
        <w:rPr>
          <w:rFonts w:ascii="Times New Roman" w:hAnsi="Times New Roman" w:cs="Times New Roman"/>
          <w:b/>
          <w:bCs/>
        </w:rPr>
        <w:t>0</w:t>
      </w:r>
      <w:r w:rsidRPr="00780EC8">
        <w:rPr>
          <w:rFonts w:ascii="Times New Roman" w:hAnsi="Times New Roman" w:cs="Times New Roman"/>
          <w:b/>
          <w:bCs/>
        </w:rPr>
        <w:t xml:space="preserve"> centi)</w:t>
      </w:r>
      <w:r w:rsidRPr="00780EC8">
        <w:rPr>
          <w:rFonts w:ascii="Times New Roman" w:hAnsi="Times New Roman" w:cs="Times New Roman"/>
        </w:rPr>
        <w:t xml:space="preserve">, kurā ietilpst pamatsumma – </w:t>
      </w:r>
      <w:r w:rsidR="00A81C7B" w:rsidRPr="00966BAB">
        <w:rPr>
          <w:rFonts w:ascii="Times New Roman" w:hAnsi="Times New Roman" w:cs="Times New Roman"/>
        </w:rPr>
        <w:t xml:space="preserve">EUR </w:t>
      </w:r>
      <w:r w:rsidR="00572ACC">
        <w:rPr>
          <w:rFonts w:ascii="Times New Roman" w:hAnsi="Times New Roman" w:cs="Times New Roman"/>
        </w:rPr>
        <w:t>4600,00</w:t>
      </w:r>
      <w:r w:rsidR="00966BAB" w:rsidRPr="00966BAB">
        <w:rPr>
          <w:rFonts w:ascii="Times New Roman" w:hAnsi="Times New Roman" w:cs="Times New Roman"/>
        </w:rPr>
        <w:t xml:space="preserve"> (</w:t>
      </w:r>
      <w:r w:rsidR="00572ACC">
        <w:rPr>
          <w:rFonts w:ascii="Times New Roman" w:hAnsi="Times New Roman" w:cs="Times New Roman"/>
        </w:rPr>
        <w:t>četri</w:t>
      </w:r>
      <w:r w:rsidR="00966BAB" w:rsidRPr="00966BAB">
        <w:rPr>
          <w:rFonts w:ascii="Times New Roman" w:hAnsi="Times New Roman" w:cs="Times New Roman"/>
        </w:rPr>
        <w:t xml:space="preserve"> tūkstoši </w:t>
      </w:r>
      <w:r w:rsidR="00572ACC">
        <w:rPr>
          <w:rFonts w:ascii="Times New Roman" w:hAnsi="Times New Roman" w:cs="Times New Roman"/>
        </w:rPr>
        <w:t>seši</w:t>
      </w:r>
      <w:r w:rsidR="00966BAB" w:rsidRPr="00966BAB">
        <w:rPr>
          <w:rFonts w:ascii="Times New Roman" w:hAnsi="Times New Roman" w:cs="Times New Roman"/>
        </w:rPr>
        <w:t xml:space="preserve"> simti </w:t>
      </w:r>
      <w:r w:rsidR="00966BAB" w:rsidRPr="00966BAB">
        <w:rPr>
          <w:rFonts w:ascii="Times New Roman" w:hAnsi="Times New Roman" w:cs="Times New Roman"/>
          <w:i/>
          <w:iCs/>
        </w:rPr>
        <w:t>euro</w:t>
      </w:r>
      <w:r w:rsidR="00966BAB" w:rsidRPr="00966BAB">
        <w:rPr>
          <w:rFonts w:ascii="Times New Roman" w:hAnsi="Times New Roman" w:cs="Times New Roman"/>
        </w:rPr>
        <w:t xml:space="preserve">, 0 centi) </w:t>
      </w:r>
      <w:r w:rsidRPr="00966BAB">
        <w:rPr>
          <w:rFonts w:ascii="Times New Roman" w:hAnsi="Times New Roman" w:cs="Times New Roman"/>
        </w:rPr>
        <w:t>un</w:t>
      </w:r>
      <w:r w:rsidRPr="00780EC8">
        <w:rPr>
          <w:rFonts w:ascii="Times New Roman" w:hAnsi="Times New Roman" w:cs="Times New Roman"/>
        </w:rPr>
        <w:t xml:space="preserve"> </w:t>
      </w:r>
      <w:r w:rsidRPr="00780EC8">
        <w:rPr>
          <w:rFonts w:ascii="Times New Roman" w:eastAsia="TimesNewRoman" w:hAnsi="Times New Roman" w:cs="Times New Roman"/>
          <w:lang w:eastAsia="ru-RU"/>
        </w:rPr>
        <w:t>pievienotās vērtības nodoklis (turpmāk – PVN)</w:t>
      </w:r>
      <w:r w:rsidRPr="00780EC8">
        <w:rPr>
          <w:rFonts w:ascii="Times New Roman" w:hAnsi="Times New Roman" w:cs="Times New Roman"/>
        </w:rPr>
        <w:t xml:space="preserve"> 21% – EUR </w:t>
      </w:r>
      <w:r w:rsidR="00572ACC">
        <w:rPr>
          <w:rFonts w:ascii="Times New Roman" w:hAnsi="Times New Roman" w:cs="Times New Roman"/>
        </w:rPr>
        <w:t>966,00</w:t>
      </w:r>
      <w:r w:rsidR="003F6852" w:rsidRPr="00780EC8">
        <w:rPr>
          <w:rFonts w:ascii="Times New Roman" w:hAnsi="Times New Roman" w:cs="Times New Roman"/>
        </w:rPr>
        <w:t xml:space="preserve"> </w:t>
      </w:r>
      <w:r w:rsidR="00966BAB">
        <w:rPr>
          <w:rFonts w:ascii="Times New Roman" w:hAnsi="Times New Roman" w:cs="Times New Roman"/>
        </w:rPr>
        <w:t>(</w:t>
      </w:r>
      <w:r w:rsidR="00572ACC">
        <w:rPr>
          <w:rFonts w:ascii="Times New Roman" w:hAnsi="Times New Roman" w:cs="Times New Roman"/>
        </w:rPr>
        <w:t>deviņi</w:t>
      </w:r>
      <w:r w:rsidR="00966BAB">
        <w:rPr>
          <w:rFonts w:ascii="Times New Roman" w:hAnsi="Times New Roman" w:cs="Times New Roman"/>
        </w:rPr>
        <w:t xml:space="preserve"> simt</w:t>
      </w:r>
      <w:r w:rsidR="00572ACC">
        <w:rPr>
          <w:rFonts w:ascii="Times New Roman" w:hAnsi="Times New Roman" w:cs="Times New Roman"/>
        </w:rPr>
        <w:t>i</w:t>
      </w:r>
      <w:r w:rsidR="00AB5614" w:rsidRPr="00780EC8">
        <w:rPr>
          <w:rFonts w:ascii="Times New Roman" w:hAnsi="Times New Roman" w:cs="Times New Roman"/>
        </w:rPr>
        <w:t xml:space="preserve"> </w:t>
      </w:r>
      <w:r w:rsidR="00572ACC">
        <w:rPr>
          <w:rFonts w:ascii="Times New Roman" w:hAnsi="Times New Roman" w:cs="Times New Roman"/>
        </w:rPr>
        <w:t>sešdesmit seši</w:t>
      </w:r>
      <w:r w:rsidR="00A74F4F" w:rsidRPr="00780EC8">
        <w:rPr>
          <w:rFonts w:ascii="Times New Roman" w:hAnsi="Times New Roman" w:cs="Times New Roman"/>
        </w:rPr>
        <w:t xml:space="preserve"> </w:t>
      </w:r>
      <w:r w:rsidRPr="00780EC8">
        <w:rPr>
          <w:rFonts w:ascii="Times New Roman" w:hAnsi="Times New Roman" w:cs="Times New Roman"/>
          <w:i/>
          <w:iCs/>
        </w:rPr>
        <w:t>euro</w:t>
      </w:r>
      <w:r w:rsidRPr="00780EC8">
        <w:rPr>
          <w:rFonts w:ascii="Times New Roman" w:hAnsi="Times New Roman" w:cs="Times New Roman"/>
        </w:rPr>
        <w:t xml:space="preserve">, </w:t>
      </w:r>
      <w:r w:rsidR="001B373D">
        <w:rPr>
          <w:rFonts w:ascii="Times New Roman" w:hAnsi="Times New Roman" w:cs="Times New Roman"/>
        </w:rPr>
        <w:t>0</w:t>
      </w:r>
      <w:r w:rsidRPr="00780EC8">
        <w:rPr>
          <w:rFonts w:ascii="Times New Roman" w:hAnsi="Times New Roman" w:cs="Times New Roman"/>
        </w:rPr>
        <w:t xml:space="preserve"> centi).</w:t>
      </w:r>
    </w:p>
    <w:p w14:paraId="27E86D5E" w14:textId="77777777" w:rsidR="00E861B4" w:rsidRPr="00AD71CD" w:rsidRDefault="00E861B4" w:rsidP="00E861B4">
      <w:pPr>
        <w:spacing w:after="0" w:line="240" w:lineRule="auto"/>
        <w:contextualSpacing/>
        <w:jc w:val="both"/>
        <w:rPr>
          <w:rFonts w:ascii="Times New Roman" w:hAnsi="Times New Roman" w:cs="Times New Roman"/>
        </w:rPr>
      </w:pPr>
    </w:p>
    <w:p w14:paraId="1AB8641E"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Pasūtītāja budžetā plānotais kopējais finansējuma apmērs pašvaldības ceļu uzturēšanas darbiem 2024.gada vasaras sezonā ir </w:t>
      </w:r>
      <w:r w:rsidR="00966BAB" w:rsidRPr="004A1089">
        <w:rPr>
          <w:rFonts w:ascii="Times New Roman" w:hAnsi="Times New Roman" w:cs="Times New Roman"/>
          <w:b/>
        </w:rPr>
        <w:t xml:space="preserve">EUR </w:t>
      </w:r>
      <w:r w:rsidR="00572ACC">
        <w:rPr>
          <w:rFonts w:ascii="Times New Roman" w:hAnsi="Times New Roman" w:cs="Times New Roman"/>
          <w:b/>
        </w:rPr>
        <w:t>2000,00</w:t>
      </w:r>
      <w:r w:rsidR="00966BAB" w:rsidRPr="004A1089">
        <w:rPr>
          <w:rFonts w:ascii="Times New Roman" w:hAnsi="Times New Roman" w:cs="Times New Roman"/>
          <w:b/>
        </w:rPr>
        <w:t xml:space="preserve"> </w:t>
      </w:r>
      <w:r w:rsidR="00966BAB" w:rsidRPr="004A1089">
        <w:rPr>
          <w:rFonts w:ascii="Times New Roman" w:hAnsi="Times New Roman" w:cs="Times New Roman"/>
          <w:b/>
          <w:bCs/>
        </w:rPr>
        <w:t>(</w:t>
      </w:r>
      <w:r w:rsidR="00572ACC">
        <w:rPr>
          <w:rFonts w:ascii="Times New Roman" w:hAnsi="Times New Roman" w:cs="Times New Roman"/>
          <w:b/>
          <w:bCs/>
        </w:rPr>
        <w:t xml:space="preserve">divi </w:t>
      </w:r>
      <w:r w:rsidR="00966BAB" w:rsidRPr="004A1089">
        <w:rPr>
          <w:rFonts w:ascii="Times New Roman" w:hAnsi="Times New Roman" w:cs="Times New Roman"/>
          <w:b/>
          <w:bCs/>
        </w:rPr>
        <w:t xml:space="preserve">tūkstoši </w:t>
      </w:r>
      <w:r w:rsidR="00966BAB" w:rsidRPr="004A1089">
        <w:rPr>
          <w:rFonts w:ascii="Times New Roman" w:hAnsi="Times New Roman" w:cs="Times New Roman"/>
          <w:b/>
          <w:bCs/>
          <w:i/>
          <w:iCs/>
        </w:rPr>
        <w:t>euro</w:t>
      </w:r>
      <w:r w:rsidR="00966BAB" w:rsidRPr="004A1089">
        <w:rPr>
          <w:rFonts w:ascii="Times New Roman" w:hAnsi="Times New Roman" w:cs="Times New Roman"/>
          <w:b/>
          <w:bCs/>
        </w:rPr>
        <w:t>, 0 centi)</w:t>
      </w:r>
      <w:r w:rsidR="00966BAB">
        <w:rPr>
          <w:rFonts w:ascii="Times New Roman" w:hAnsi="Times New Roman" w:cs="Times New Roman"/>
        </w:rPr>
        <w:t xml:space="preserve">. </w:t>
      </w:r>
      <w:r w:rsidRPr="00AD71CD">
        <w:rPr>
          <w:rFonts w:ascii="Times New Roman" w:hAnsi="Times New Roman" w:cs="Times New Roman"/>
        </w:rPr>
        <w:t>Plānotais finansējuma apmērs var mainīties, ja to pieļauj mērķdotācijas līdzekļi autoceļu un ielu uzturēšanai.</w:t>
      </w:r>
    </w:p>
    <w:p w14:paraId="2EE5873D" w14:textId="77777777" w:rsidR="00E861B4" w:rsidRPr="00AD71CD" w:rsidRDefault="00E861B4" w:rsidP="00E861B4">
      <w:pPr>
        <w:spacing w:after="0" w:line="240" w:lineRule="auto"/>
        <w:jc w:val="both"/>
        <w:rPr>
          <w:rFonts w:ascii="Times New Roman" w:hAnsi="Times New Roman" w:cs="Times New Roman"/>
        </w:rPr>
      </w:pPr>
    </w:p>
    <w:p w14:paraId="3681F10F"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Katra atsevišķa sniegtā Pakalpojuma izmaksas tiek aprēķinātas saskaņā ar Izpildītāja Finanšu piedāvājumā (skat. </w:t>
      </w:r>
      <w:r w:rsidR="003F6852">
        <w:rPr>
          <w:rFonts w:ascii="Times New Roman" w:hAnsi="Times New Roman" w:cs="Times New Roman"/>
        </w:rPr>
        <w:t>1</w:t>
      </w:r>
      <w:r w:rsidRPr="00AD71CD">
        <w:rPr>
          <w:rFonts w:ascii="Times New Roman" w:hAnsi="Times New Roman" w:cs="Times New Roman"/>
        </w:rPr>
        <w:t>.pielikumu) norādītajām Pakalpojuma vienību izmaksām.</w:t>
      </w:r>
    </w:p>
    <w:p w14:paraId="3209AFFE" w14:textId="77777777" w:rsidR="00E861B4" w:rsidRPr="00AD71CD" w:rsidRDefault="00E861B4" w:rsidP="00E861B4">
      <w:pPr>
        <w:spacing w:after="0" w:line="240" w:lineRule="auto"/>
        <w:jc w:val="both"/>
        <w:rPr>
          <w:rFonts w:ascii="Times New Roman" w:eastAsia="Times New Roman" w:hAnsi="Times New Roman" w:cs="Times New Roman"/>
          <w:lang w:eastAsia="lv-LV"/>
        </w:rPr>
      </w:pPr>
    </w:p>
    <w:p w14:paraId="38B175D8"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eastAsia="Times New Roman" w:hAnsi="Times New Roman" w:cs="Times New Roman"/>
          <w:lang w:eastAsia="lv-LV"/>
        </w:rPr>
        <w:t xml:space="preserve">Pakalpojuma apmaksa tiek veikta </w:t>
      </w:r>
      <w:r w:rsidRPr="00AD71CD">
        <w:rPr>
          <w:rFonts w:ascii="Times New Roman" w:eastAsia="Times New Roman" w:hAnsi="Times New Roman" w:cs="Times New Roman"/>
          <w:b/>
          <w:bCs/>
          <w:lang w:eastAsia="lv-LV"/>
        </w:rPr>
        <w:t>30 (divdesmit) kalendāro dienu laikā</w:t>
      </w:r>
      <w:r w:rsidRPr="00AD71CD">
        <w:rPr>
          <w:rFonts w:ascii="Times New Roman" w:eastAsia="Times New Roman" w:hAnsi="Times New Roman" w:cs="Times New Roman"/>
          <w:lang w:eastAsia="lv-LV"/>
        </w:rPr>
        <w:t xml:space="preserve"> pēc darba uzdevuma pilnīgas izpildes un rēķina iesniegšanas, atbilstoši izpildīto darba apjomam</w:t>
      </w:r>
      <w:r w:rsidRPr="00AD71CD">
        <w:rPr>
          <w:rFonts w:ascii="Times New Roman" w:hAnsi="Times New Roman" w:cs="Times New Roman"/>
          <w:spacing w:val="5"/>
        </w:rPr>
        <w:t>.</w:t>
      </w:r>
    </w:p>
    <w:p w14:paraId="0B02BFC1" w14:textId="77777777" w:rsidR="00E861B4" w:rsidRPr="00AD71CD" w:rsidRDefault="00E861B4" w:rsidP="00E861B4">
      <w:pPr>
        <w:spacing w:after="0" w:line="240" w:lineRule="auto"/>
        <w:jc w:val="both"/>
        <w:rPr>
          <w:rFonts w:ascii="Times New Roman" w:eastAsia="TimesNewRoman" w:hAnsi="Times New Roman" w:cs="Times New Roman"/>
          <w:lang w:eastAsia="ru-RU"/>
        </w:rPr>
      </w:pPr>
    </w:p>
    <w:p w14:paraId="03831241"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eastAsia="TimesNewRoman" w:hAnsi="Times New Roman" w:cs="Times New Roman"/>
          <w:lang w:eastAsia="ru-RU"/>
        </w:rPr>
        <w:t>Līguma darbības laikā, apmaksas kārtība nevar tikt mainīta.</w:t>
      </w:r>
    </w:p>
    <w:p w14:paraId="565FF17F" w14:textId="77777777" w:rsidR="00E861B4" w:rsidRPr="00AD71CD" w:rsidRDefault="00E861B4" w:rsidP="00E861B4">
      <w:pPr>
        <w:spacing w:after="0" w:line="240" w:lineRule="auto"/>
        <w:jc w:val="both"/>
        <w:rPr>
          <w:rFonts w:ascii="Times New Roman" w:hAnsi="Times New Roman" w:cs="Times New Roman"/>
        </w:rPr>
      </w:pPr>
    </w:p>
    <w:p w14:paraId="39C08395"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piedāvātajās cenās (vienību izmaksās) ir iekļāvis visas ar Līguma izpildi saistītās izmaksas, t.sk., visi nodokļi, nodevas, administratīvās izmaksas, transporta izdevumi, tehnikas pārbraucienu vai tās pārvietošanas/ atgriešanās bāzē u.c. izmaksas, iespējamie izmaksu </w:t>
      </w:r>
      <w:r w:rsidRPr="00AD71CD">
        <w:rPr>
          <w:rFonts w:ascii="Times New Roman" w:hAnsi="Times New Roman" w:cs="Times New Roman"/>
        </w:rPr>
        <w:lastRenderedPageBreak/>
        <w:t>sadārdzinājumi, kā arī tādas izmaksas, kas nav minētas, bet bez kurām nebūtu iespējama kvalitatīva un normatīvajiem aktiem atbilstoša Līguma izpilde.</w:t>
      </w:r>
    </w:p>
    <w:p w14:paraId="2984BAEE" w14:textId="77777777" w:rsidR="00E861B4" w:rsidRPr="00AD71CD" w:rsidRDefault="00E861B4" w:rsidP="00E861B4">
      <w:pPr>
        <w:spacing w:after="0" w:line="240" w:lineRule="auto"/>
        <w:jc w:val="both"/>
        <w:rPr>
          <w:rFonts w:ascii="Times New Roman" w:hAnsi="Times New Roman" w:cs="Times New Roman"/>
        </w:rPr>
      </w:pPr>
    </w:p>
    <w:p w14:paraId="64040118"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Līguma darbības termiņš</w:t>
      </w:r>
    </w:p>
    <w:p w14:paraId="08AADE3F" w14:textId="77777777" w:rsidR="00E861B4" w:rsidRPr="00AD71CD" w:rsidRDefault="00E861B4" w:rsidP="00E861B4">
      <w:pPr>
        <w:autoSpaceDE w:val="0"/>
        <w:autoSpaceDN w:val="0"/>
        <w:adjustRightInd w:val="0"/>
        <w:spacing w:after="0" w:line="240" w:lineRule="auto"/>
        <w:jc w:val="both"/>
        <w:rPr>
          <w:rFonts w:ascii="Times New Roman" w:eastAsia="Calibri" w:hAnsi="Times New Roman" w:cs="Times New Roman"/>
          <w:lang w:eastAsia="lv-LV"/>
        </w:rPr>
      </w:pPr>
    </w:p>
    <w:p w14:paraId="1E1CD947" w14:textId="77777777" w:rsidR="00E861B4" w:rsidRPr="00AD71CD" w:rsidRDefault="00000000" w:rsidP="00780EC8">
      <w:pPr>
        <w:pStyle w:val="Saraksts"/>
        <w:numPr>
          <w:ilvl w:val="1"/>
          <w:numId w:val="6"/>
        </w:numPr>
        <w:ind w:left="426" w:hanging="426"/>
        <w:jc w:val="both"/>
        <w:rPr>
          <w:sz w:val="22"/>
          <w:szCs w:val="22"/>
        </w:rPr>
      </w:pPr>
      <w:r w:rsidRPr="00AD71CD">
        <w:rPr>
          <w:iCs/>
          <w:sz w:val="22"/>
          <w:szCs w:val="22"/>
        </w:rPr>
        <w:t xml:space="preserve">Līguma darbības termiņš – </w:t>
      </w:r>
      <w:r w:rsidRPr="00AD71CD">
        <w:rPr>
          <w:b/>
          <w:bCs/>
          <w:iCs/>
          <w:sz w:val="22"/>
          <w:szCs w:val="22"/>
        </w:rPr>
        <w:t xml:space="preserve">līdz </w:t>
      </w:r>
      <w:r w:rsidRPr="00AD71CD">
        <w:rPr>
          <w:b/>
          <w:bCs/>
          <w:sz w:val="22"/>
          <w:szCs w:val="22"/>
        </w:rPr>
        <w:t>29.11.2024.</w:t>
      </w:r>
    </w:p>
    <w:p w14:paraId="53C829B8" w14:textId="77777777" w:rsidR="00E861B4" w:rsidRPr="00AD71CD" w:rsidRDefault="00E861B4" w:rsidP="00E861B4">
      <w:pPr>
        <w:spacing w:after="0" w:line="240" w:lineRule="auto"/>
        <w:jc w:val="both"/>
        <w:rPr>
          <w:rFonts w:ascii="Times New Roman" w:hAnsi="Times New Roman" w:cs="Times New Roman"/>
          <w:bCs/>
        </w:rPr>
      </w:pPr>
    </w:p>
    <w:p w14:paraId="40F56923"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Pasūtītāja saistības</w:t>
      </w:r>
    </w:p>
    <w:p w14:paraId="21CF2FC5" w14:textId="77777777" w:rsidR="00E861B4" w:rsidRPr="00AD71CD" w:rsidRDefault="00E861B4" w:rsidP="00E861B4">
      <w:pPr>
        <w:spacing w:after="0" w:line="240" w:lineRule="auto"/>
        <w:jc w:val="both"/>
        <w:rPr>
          <w:rFonts w:ascii="Times New Roman" w:hAnsi="Times New Roman" w:cs="Times New Roman"/>
        </w:rPr>
      </w:pPr>
    </w:p>
    <w:p w14:paraId="24685A0E"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Pasūtītāja tiesības:</w:t>
      </w:r>
      <w:bookmarkStart w:id="0" w:name="_Toc95231835"/>
    </w:p>
    <w:bookmarkEnd w:id="0"/>
    <w:p w14:paraId="52539B7C" w14:textId="77777777" w:rsidR="00E861B4" w:rsidRPr="00AD71CD" w:rsidRDefault="00000000" w:rsidP="00780EC8">
      <w:pPr>
        <w:pStyle w:val="Sarakstarindkopa"/>
        <w:numPr>
          <w:ilvl w:val="2"/>
          <w:numId w:val="6"/>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pieprasīt no Izpildītāja Līguma izpildes kontroles veikšanai nepieciešamo informāciju;</w:t>
      </w:r>
    </w:p>
    <w:p w14:paraId="6C80BA10" w14:textId="77777777" w:rsidR="00E861B4" w:rsidRPr="00AD71CD" w:rsidRDefault="00000000" w:rsidP="00780EC8">
      <w:pPr>
        <w:pStyle w:val="Sarakstarindkopa"/>
        <w:numPr>
          <w:ilvl w:val="2"/>
          <w:numId w:val="6"/>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ja Izpildītāja sniegtais Pakalpojums neatbilst normatīvo aktu vai Līguma prasībām, Pasūtītājs ir tiesīgs Pakalpojumu nepieņemt, prasot atbilstošu Pakalpojuma izpildi;</w:t>
      </w:r>
    </w:p>
    <w:p w14:paraId="216EE5BC"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ja Izpildītājs neveic Līguma 5.3.1.1. un 5.3.1.2.punktā noteiktā līgumsoda samaksu Līgumā noteiktajā termiņā, Pasūtītājs ir tiesīgs līgumsodu ieturēt no izpildītā Pakalpojuma rēķina, par to rakstveidā paziņojot Izpildītājam 5 (piecu) kalendāro dienu laikā, skaitot no ieturējuma veikšanas dienas;</w:t>
      </w:r>
    </w:p>
    <w:p w14:paraId="367022C2"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06F22E91"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13F12C19"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26357022" w14:textId="77777777" w:rsidR="00E861B4" w:rsidRPr="00AD71CD" w:rsidRDefault="00E861B4" w:rsidP="00E861B4">
      <w:pPr>
        <w:spacing w:after="0" w:line="240" w:lineRule="auto"/>
        <w:jc w:val="both"/>
        <w:rPr>
          <w:rFonts w:ascii="Times New Roman" w:hAnsi="Times New Roman" w:cs="Times New Roman"/>
        </w:rPr>
      </w:pPr>
    </w:p>
    <w:p w14:paraId="6B1B92E7"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Pasūtītāja pienākumi:</w:t>
      </w:r>
    </w:p>
    <w:p w14:paraId="1BDF9DDC"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kontrolēt Pakalpojuma izpildi un pieprasīt informāciju par izpildes gaitu;</w:t>
      </w:r>
    </w:p>
    <w:p w14:paraId="6CB7B0CC"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pārbaudīt Pakalpojuma izpildes atbilstību Līguma un normatīvo aktu prasībām;</w:t>
      </w:r>
    </w:p>
    <w:p w14:paraId="5E0684EF"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eastAsia="Calibri" w:hAnsi="Times New Roman" w:cs="Times New Roman"/>
        </w:rPr>
        <w:t xml:space="preserve">noteikt Izpildītājam darba uzdevumu, norādot precīzu Pakalpojuma izpildes apjomu, vietu, uzsākšanas un pabeigšanas termiņus; par darba uzdevumu informē </w:t>
      </w:r>
      <w:r w:rsidRPr="00AD71CD">
        <w:rPr>
          <w:rFonts w:ascii="Times New Roman" w:hAnsi="Times New Roman" w:cs="Times New Roman"/>
          <w:bCs/>
        </w:rPr>
        <w:t>telefoniski</w:t>
      </w:r>
      <w:r w:rsidRPr="00AD71CD">
        <w:rPr>
          <w:rFonts w:ascii="Times New Roman" w:eastAsia="Calibri" w:hAnsi="Times New Roman" w:cs="Times New Roman"/>
        </w:rPr>
        <w:t xml:space="preserve"> vai izmantojot elektronisko saziņu;</w:t>
      </w:r>
    </w:p>
    <w:p w14:paraId="3B26A45C"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norēķināties ar Izpildītāju, atbilstoši Līguma nosacījumiem;</w:t>
      </w:r>
    </w:p>
    <w:p w14:paraId="547C279A"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atturēties no darbībām, kas var traucēt Pakalpojuma izpildi, ja vien tas nav saistīts ar normatīvo aktu pārkāpumiem;</w:t>
      </w:r>
    </w:p>
    <w:p w14:paraId="3A08120B"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nodrošināt savlaicīgu Pakalpojuma izpildes pieņemšanu; ja Pasūtītājs konstatē Pakalpojuma izpildē nepilnības/ neatbilstības, tās pieprasa Pakalpojuma atkārtotu izpildi, kas atbilst attiecīgo normatīvo aktu un Līguma prasībām;</w:t>
      </w:r>
    </w:p>
    <w:p w14:paraId="62A8F454"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citi pienākumi, kas izriet no attiecīgajiem normatīvajiem aktiem vai Līguma.</w:t>
      </w:r>
    </w:p>
    <w:p w14:paraId="06B22D89" w14:textId="77777777" w:rsidR="00E861B4" w:rsidRPr="00AD71CD" w:rsidRDefault="00E861B4" w:rsidP="00E861B4">
      <w:pPr>
        <w:pStyle w:val="Paraststmeklis"/>
        <w:spacing w:before="0" w:beforeAutospacing="0" w:after="0" w:afterAutospacing="0"/>
        <w:jc w:val="both"/>
        <w:rPr>
          <w:sz w:val="22"/>
          <w:szCs w:val="22"/>
        </w:rPr>
      </w:pPr>
    </w:p>
    <w:p w14:paraId="7C898D46"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Pasūtītājs</w:t>
      </w:r>
      <w:r w:rsidRPr="00AD71CD">
        <w:rPr>
          <w:rFonts w:ascii="Times New Roman" w:hAnsi="Times New Roman" w:cs="Times New Roman"/>
          <w:i/>
        </w:rPr>
        <w:t xml:space="preserve"> </w:t>
      </w:r>
      <w:r w:rsidRPr="00AD71CD">
        <w:rPr>
          <w:rFonts w:ascii="Times New Roman" w:hAnsi="Times New Roman" w:cs="Times New Roman"/>
        </w:rPr>
        <w:t>atbild par:</w:t>
      </w:r>
    </w:p>
    <w:p w14:paraId="43FDB296"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bookmarkStart w:id="1" w:name="_Hlk83130507"/>
      <w:r w:rsidRPr="00AD71CD">
        <w:rPr>
          <w:rFonts w:ascii="Times New Roman" w:hAnsi="Times New Roman" w:cs="Times New Roman"/>
          <w:iCs/>
        </w:rPr>
        <w:t xml:space="preserve">Pakalpojuma sniegšanai </w:t>
      </w:r>
      <w:r w:rsidRPr="00AD71CD">
        <w:rPr>
          <w:rFonts w:ascii="Times New Roman" w:hAnsi="Times New Roman" w:cs="Times New Roman"/>
        </w:rPr>
        <w:t xml:space="preserve">nepieciešamās informācijas un dokumentu savlaicīgu nodošanu </w:t>
      </w:r>
      <w:r w:rsidRPr="00AD71CD">
        <w:rPr>
          <w:rFonts w:ascii="Times New Roman" w:hAnsi="Times New Roman" w:cs="Times New Roman"/>
          <w:iCs/>
        </w:rPr>
        <w:t>Izpildītājam;</w:t>
      </w:r>
    </w:p>
    <w:p w14:paraId="76B8FD94"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Pasūtītāja vainas dēļ, nodarīts Izpildītājam vai trešajām personām; netiešie zaudējumi nav jāatlīdzina;</w:t>
      </w:r>
    </w:p>
    <w:p w14:paraId="31E515D8"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savlaicīgas samaksas veikšanu, ja Pakalpojuma izpilde atbilst Līguma nosacījumiem – par Līguma 2.4.punktā noteikto samaksas termiņu kavējumu (izņemot Līguma 5.1.4.punktā noteikto gadījumu), Izpildītājs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Izpildītāja rakstiska pieprasījuma un rēķina iesniegšanas vai nosūta motivētu atteikumu; šajā gadījumā, Izpildītājs, 5 (piecu) kalendāro dienu laikā pēc atteikuma saņemšanas, izskata Pasūtītāja argumentus un paziņo par līgumsoda atsaukšanu vai atkārtoti – par līgumsoda piemērošanu.</w:t>
      </w:r>
    </w:p>
    <w:bookmarkEnd w:id="1"/>
    <w:p w14:paraId="3C83DBB5" w14:textId="77777777" w:rsidR="00E861B4" w:rsidRPr="00AD71CD" w:rsidRDefault="00E861B4" w:rsidP="00E861B4">
      <w:pPr>
        <w:spacing w:after="0" w:line="240" w:lineRule="auto"/>
        <w:jc w:val="both"/>
        <w:rPr>
          <w:rFonts w:ascii="Times New Roman" w:hAnsi="Times New Roman" w:cs="Times New Roman"/>
        </w:rPr>
      </w:pPr>
    </w:p>
    <w:p w14:paraId="2990793C"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rPr>
      </w:pPr>
      <w:r w:rsidRPr="00AD71CD">
        <w:rPr>
          <w:rFonts w:ascii="Times New Roman" w:hAnsi="Times New Roman" w:cs="Times New Roman"/>
          <w:b/>
        </w:rPr>
        <w:t>Izpildītāja saistības</w:t>
      </w:r>
    </w:p>
    <w:p w14:paraId="2687BB67" w14:textId="77777777" w:rsidR="00E861B4" w:rsidRPr="00AD71CD" w:rsidRDefault="00E861B4" w:rsidP="00E861B4">
      <w:pPr>
        <w:spacing w:after="0" w:line="240" w:lineRule="auto"/>
        <w:rPr>
          <w:rFonts w:ascii="Times New Roman" w:hAnsi="Times New Roman" w:cs="Times New Roman"/>
        </w:rPr>
      </w:pPr>
    </w:p>
    <w:p w14:paraId="402D38A2"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tiesības:</w:t>
      </w:r>
    </w:p>
    <w:p w14:paraId="21E26D01"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Līgumā noteiktajā laikā un apmērā saņemt atlīdzību par sniegto Pakalpojumu;</w:t>
      </w:r>
    </w:p>
    <w:p w14:paraId="067C8427"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savlaicīgi saņemt no Pasūtītāja visu nepieciešamo informāciju un darba uzdevumu Pakalpojuma sekmīgai izpildei;</w:t>
      </w:r>
    </w:p>
    <w:p w14:paraId="71E675E6"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netraucēti piekļūt objektam;</w:t>
      </w:r>
    </w:p>
    <w:p w14:paraId="3145FF6D"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6564D0A3" w14:textId="77777777" w:rsidR="00E861B4" w:rsidRPr="00AD71CD" w:rsidRDefault="00E861B4" w:rsidP="00E861B4">
      <w:pPr>
        <w:spacing w:after="0" w:line="240" w:lineRule="auto"/>
        <w:jc w:val="both"/>
        <w:rPr>
          <w:rFonts w:ascii="Times New Roman" w:hAnsi="Times New Roman" w:cs="Times New Roman"/>
        </w:rPr>
      </w:pPr>
    </w:p>
    <w:p w14:paraId="67A4E776"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pienākumi:</w:t>
      </w:r>
    </w:p>
    <w:p w14:paraId="3C508970"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bookmarkStart w:id="2" w:name="_Hlk84890765"/>
      <w:r w:rsidRPr="00AD71CD">
        <w:rPr>
          <w:rFonts w:ascii="Times New Roman" w:hAnsi="Times New Roman" w:cs="Times New Roman"/>
        </w:rPr>
        <w:t xml:space="preserve">pēc Pasūtītāja pieprasījuma, bet ne vēlāk kā uzsākot Līguma izpildi, Izpildītājs iesniedz Līguma izpildē iesaistīto apakšuzņēmēju (ja tādus plānots iesaistīt) sarakstu, kuru veikto darbu/ sniegtā pakalpojuma vērtība ir vismaz EUR 10 000 (desmit tūkstoši </w:t>
      </w:r>
      <w:r w:rsidRPr="00AD71CD">
        <w:rPr>
          <w:rFonts w:ascii="Times New Roman" w:hAnsi="Times New Roman" w:cs="Times New Roman"/>
          <w:i/>
          <w:iCs/>
        </w:rPr>
        <w:t>euro</w:t>
      </w:r>
      <w:r w:rsidRPr="00AD71CD">
        <w:rPr>
          <w:rFonts w:ascii="Times New Roman" w:hAnsi="Times New Roman" w:cs="Times New Roman"/>
        </w:rPr>
        <w:t>) vai lielāka, norādot apakšuzņēmēja nosaukumu, kontaktinformāciju un to pārstāvēttiesīgo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78B552EB"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bCs/>
        </w:rPr>
        <w:t xml:space="preserve">darba uzdevumā noteiktā Pakalpojuma sniegšana jāuzsāk ne vēlāk kā 2 (divu) darba dienu laikā pēc darba uzdevuma saņemšanas </w:t>
      </w:r>
      <w:r w:rsidRPr="00AD71CD">
        <w:rPr>
          <w:rFonts w:ascii="Times New Roman" w:hAnsi="Times New Roman" w:cs="Times New Roman"/>
        </w:rPr>
        <w:t>(ja Līdzēji nav vienojošies citādāk);</w:t>
      </w:r>
    </w:p>
    <w:p w14:paraId="5F3AFB47"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Pasūtītājs tiesīgs noteikt Pakalpojuma apjomu atkarībā no finanšu iespējām vai arī neuzdot atsevišķu Pakalpojumu sniegšanu vispār;</w:t>
      </w:r>
      <w:bookmarkEnd w:id="2"/>
    </w:p>
    <w:p w14:paraId="74C6C102"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Pakalpojuma izpildi Līgumā noteiktajā termiņā, apjomā un kvalitātē; neatbilstību gadījumā jāveic nepieciešamie labojumi prasību nodrošināšanai;</w:t>
      </w:r>
    </w:p>
    <w:p w14:paraId="07E7715A"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ievērot ie</w:t>
      </w:r>
      <w:r w:rsidRPr="00AD71CD">
        <w:rPr>
          <w:rFonts w:ascii="Times New Roman" w:hAnsi="Times New Roman" w:cs="Times New Roman"/>
          <w:color w:val="000000"/>
        </w:rPr>
        <w:t>pirkuma procedūrā iesniegtā piedāvājuma nosacījumus</w:t>
      </w:r>
      <w:r w:rsidRPr="00AD71CD">
        <w:rPr>
          <w:rFonts w:ascii="Times New Roman" w:hAnsi="Times New Roman" w:cs="Times New Roman"/>
        </w:rPr>
        <w:t>;</w:t>
      </w:r>
    </w:p>
    <w:p w14:paraId="54F4347A"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Pakalpojumu sniegt saskaņā ar attiecīgo normatīvo aktu un Līguma prasībām;</w:t>
      </w:r>
    </w:p>
    <w:p w14:paraId="378E21A9"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pēc Pasūtītāja pieprasījuma, sniegt visu nepieciešamo informāciju/ dokumentus saistībā ar Pakalpojuma izpildi;</w:t>
      </w:r>
    </w:p>
    <w:p w14:paraId="62AE151A"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nodrošināšanai visu nepieciešamo dokumentu un informācijas savlaicīgu nodošanu Pasūtītājam;</w:t>
      </w:r>
    </w:p>
    <w:p w14:paraId="4B6C75F0"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Pakalpojuma izpildes procesā, ievērot vides aizsardzības, darba drošības, satiksmes drošības noteikumus, kā arī uzņemties pilnu atbildību par jebkādiem Pakalpojuma sniegšanas vietā notikušiem noteikumu pārkāpumiem un to izraisītām sekām;</w:t>
      </w:r>
    </w:p>
    <w:p w14:paraId="1AF55CD2"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izmantot tikai atbilstošus būvmateriālus un tehniku, kas attiecīgi aprīkota un kam ir derīga valsts tehniskā apskate;</w:t>
      </w:r>
    </w:p>
    <w:p w14:paraId="51F69597"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nekavējoties informēt Pasūtītāju par apstākļiem, kas kavē/ traucē </w:t>
      </w:r>
      <w:smartTag w:uri="schemas-tilde-lv/tildestengine" w:element="veidnes">
        <w:smartTagPr>
          <w:attr w:name="text" w:val="līguma"/>
          <w:attr w:name="id" w:val="-1"/>
          <w:attr w:name="baseform" w:val="līgum|s"/>
        </w:smartTagPr>
        <w:r w:rsidRPr="00AD71CD">
          <w:rPr>
            <w:rFonts w:ascii="Times New Roman" w:hAnsi="Times New Roman" w:cs="Times New Roman"/>
          </w:rPr>
          <w:t>Līguma</w:t>
        </w:r>
      </w:smartTag>
      <w:r w:rsidRPr="00AD71CD">
        <w:rPr>
          <w:rFonts w:ascii="Times New Roman" w:hAnsi="Times New Roman" w:cs="Times New Roman"/>
        </w:rPr>
        <w:t xml:space="preserve"> saistību izpildi noteiktajā termiņā un kvalitātē;</w:t>
      </w:r>
      <w:bookmarkStart w:id="3" w:name="_Toc95231790"/>
      <w:bookmarkStart w:id="4" w:name="_Toc95231788"/>
      <w:bookmarkStart w:id="5" w:name="_Toc244397590"/>
    </w:p>
    <w:p w14:paraId="7BD5AF9F"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iesniegt Pasūtītājam Pakalpojuma sniegšanā katras izmantotās materiālu partijas atbilstības apliecinājumu, kas atbilst Ceļu specifikāciju prasībām (ja attiecināms);</w:t>
      </w:r>
      <w:bookmarkEnd w:id="3"/>
      <w:bookmarkEnd w:id="4"/>
      <w:bookmarkEnd w:id="5"/>
    </w:p>
    <w:p w14:paraId="4FBF6AEF"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3 (trīs) darba dienu laikā pēc Pasūtītāja pieprasījuma, iesniegt atskaiti par sniegto Pakalpojumu; Izpildītājs atskaiti var iesniegt arī pēc savas iniciatīvas;</w:t>
      </w:r>
    </w:p>
    <w:p w14:paraId="7D763C8B"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izskatīt Pasūtītāja rakstiskās pretenzijas par sniegto Pakalpojumu kvalitāti un citiem no Līguma izrietošajiem jautājumiem 3 (trīs) darba dienu laikā no pretenzijas iesniegšanas dienas, un novērst tajā minētos trūkumus, kas tiek konstatēti sastādot Defektu aktu;</w:t>
      </w:r>
    </w:p>
    <w:p w14:paraId="3BFDAC03"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Izpildītājs, ar savu darbaspēku un līdzekļiem, likvidē trūkumus maksimāli iespējami īsā laikā, bet ne ilgāk kā 5 (piecu) darba dienu laikā (ja Līdzēji nav vienojušies par citu termiņu) no dienas, kad saņemta Pasūtītāja pamatota pretenzija;</w:t>
      </w:r>
    </w:p>
    <w:p w14:paraId="0DBCD153"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lai sniedzot Pakalpojumu, netiktu traumēti kājāmgājēji, riteņbraucēji, bojātas automašīnas, ceļa aprīkojums, ceļa tuvumā esošās būves, bojātas ietves, trotuāri un apstādījumi;</w:t>
      </w:r>
    </w:p>
    <w:p w14:paraId="1FB715A7"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netraucētu transportlīdzekļu satiksmi;</w:t>
      </w:r>
    </w:p>
    <w:p w14:paraId="4DC6597F"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citi pienākumi, kas izriet no attiecīgajiem normatīvajiem aktiem vai Līguma.</w:t>
      </w:r>
    </w:p>
    <w:p w14:paraId="4D642EF5" w14:textId="77777777" w:rsidR="00E861B4" w:rsidRPr="00AD71CD" w:rsidRDefault="00E861B4" w:rsidP="00E861B4">
      <w:pPr>
        <w:spacing w:after="0" w:line="240" w:lineRule="auto"/>
        <w:jc w:val="both"/>
        <w:rPr>
          <w:rFonts w:ascii="Times New Roman" w:hAnsi="Times New Roman" w:cs="Times New Roman"/>
        </w:rPr>
      </w:pPr>
    </w:p>
    <w:p w14:paraId="176A5455"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Izpildītājs atbild par:</w:t>
      </w:r>
    </w:p>
    <w:p w14:paraId="653206DC" w14:textId="77777777" w:rsidR="00E861B4" w:rsidRPr="00AD71CD" w:rsidRDefault="00000000" w:rsidP="00780EC8">
      <w:pPr>
        <w:pStyle w:val="Sarakstarindkopa"/>
        <w:numPr>
          <w:ilvl w:val="2"/>
          <w:numId w:val="6"/>
        </w:numPr>
        <w:suppressAutoHyphens/>
        <w:spacing w:after="0" w:line="240" w:lineRule="auto"/>
        <w:jc w:val="both"/>
        <w:rPr>
          <w:rFonts w:ascii="Times New Roman" w:hAnsi="Times New Roman" w:cs="Times New Roman"/>
        </w:rPr>
      </w:pPr>
      <w:r w:rsidRPr="00AD71CD">
        <w:rPr>
          <w:rFonts w:ascii="Times New Roman" w:hAnsi="Times New Roman" w:cs="Times New Roman"/>
        </w:rPr>
        <w:t>Pakalpojuma sniegšanu, atbilstoši Līgumam un jomu regulējošiem normatīvajiem aktiem:</w:t>
      </w:r>
    </w:p>
    <w:p w14:paraId="4B3E18C9" w14:textId="77777777" w:rsidR="00E861B4" w:rsidRPr="00AD71CD" w:rsidRDefault="00000000" w:rsidP="00780EC8">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Izpildītāja saistību nepienācīgu izpildi vai Līguma 5.2.2.punktā noteiktā termiņa kavējumu, vai Pasūtītāja darba uzdevumā noteiktā Pakalpojuma </w:t>
      </w:r>
      <w:r w:rsidRPr="00AD71CD">
        <w:rPr>
          <w:rFonts w:ascii="Times New Roman" w:eastAsia="Calibri" w:hAnsi="Times New Roman" w:cs="Times New Roman"/>
        </w:rPr>
        <w:t>uzsākšanas/ pabeigšanas termiņa</w:t>
      </w:r>
      <w:r w:rsidRPr="00AD71CD">
        <w:rPr>
          <w:rFonts w:ascii="Times New Roman" w:hAnsi="Times New Roman" w:cs="Times New Roman"/>
        </w:rPr>
        <w:t xml:space="preserve"> kavējumu, Pasūtītājs aprēķina līgumsodu – 0,1 (nulle komats viena) % apmērā no darba uzdevumā pieteiktā attiecīgā Pakalpojuma daudzuma izmaksām (bez PVN) par katru Pakalpojuma nepienācīgas izpildes/ kavējuma darba dienu, bet kopumā ne vairāk kā 10 (desmit) % no darba uzdevumā pieteiktā attiecīgā Pakalpojuma daudzuma izmaksām (bez PVN);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2849C252" w14:textId="77777777" w:rsidR="00E861B4" w:rsidRPr="00AD71CD" w:rsidRDefault="00000000" w:rsidP="00780EC8">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darba uzdevumā pieteiktā attiecīgā Pakalpojuma neizpildi vispār, Pasūtītājs aprēķināt līgumsodu – EUR 500 (pieci simti </w:t>
      </w:r>
      <w:r w:rsidRPr="00AD71CD">
        <w:rPr>
          <w:rFonts w:ascii="Times New Roman" w:hAnsi="Times New Roman" w:cs="Times New Roman"/>
          <w:i/>
          <w:iCs/>
        </w:rPr>
        <w:t>euro</w:t>
      </w:r>
      <w:r w:rsidRPr="00AD71CD">
        <w:rPr>
          <w:rFonts w:ascii="Times New Roman" w:hAnsi="Times New Roman" w:cs="Times New Roman"/>
        </w:rPr>
        <w:t>) apmērā;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30B07B76" w14:textId="77777777" w:rsidR="00E861B4" w:rsidRPr="00AD71CD" w:rsidRDefault="00000000" w:rsidP="00780EC8">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līgumsaistību neizpildi vispār, Pasūtītājs aprēķina līgumsodu – EUR 1000 (viens tūkstotis </w:t>
      </w:r>
      <w:r w:rsidRPr="00AD71CD">
        <w:rPr>
          <w:rFonts w:ascii="Times New Roman" w:hAnsi="Times New Roman" w:cs="Times New Roman"/>
          <w:i/>
        </w:rPr>
        <w:t>euro</w:t>
      </w:r>
      <w:r w:rsidRPr="00AD71CD">
        <w:rPr>
          <w:rFonts w:ascii="Times New Roman" w:hAnsi="Times New Roman" w:cs="Times New Roman"/>
        </w:rPr>
        <w:t>) apmērā;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atkārtoti – par līgumsoda piemērošanu; ja Pasūtītājs piemēro līgumsodu par līgumsaistību neizpildi vispār, tas Līguma 5.3.1.1. un 5.3.1.2.punktā norādīto līgumsodu nepiemēro;</w:t>
      </w:r>
    </w:p>
    <w:p w14:paraId="7D7D3621"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apakšuzņēmēju saistībām, kā arī viņu pieļautajām kļūdām/ pārkāpumiem;</w:t>
      </w:r>
    </w:p>
    <w:p w14:paraId="47928F24"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Izpildītāja vainas dēļ, Pakalpojuma izpildes laikā, nodarīts Pasūtītājam un/ vai trešajām personām;</w:t>
      </w:r>
    </w:p>
    <w:p w14:paraId="5C8A3B5B"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izmantoto materiālu kvalitāti.</w:t>
      </w:r>
    </w:p>
    <w:p w14:paraId="3E1405C0" w14:textId="77777777" w:rsidR="00E861B4" w:rsidRPr="00AD71CD" w:rsidRDefault="00E861B4" w:rsidP="00E861B4">
      <w:pPr>
        <w:spacing w:after="0" w:line="240" w:lineRule="auto"/>
        <w:jc w:val="both"/>
        <w:rPr>
          <w:rFonts w:ascii="Times New Roman" w:hAnsi="Times New Roman" w:cs="Times New Roman"/>
        </w:rPr>
      </w:pPr>
    </w:p>
    <w:p w14:paraId="212D5B9C"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Cs/>
        </w:rPr>
      </w:pPr>
      <w:bookmarkStart w:id="6" w:name="_Hlk26968420"/>
      <w:r w:rsidRPr="00AD71CD">
        <w:rPr>
          <w:rFonts w:ascii="Times New Roman" w:hAnsi="Times New Roman" w:cs="Times New Roman"/>
          <w:b/>
          <w:bCs/>
        </w:rPr>
        <w:t>Izmaiņas līgumā, tā darbības izbeigšana</w:t>
      </w:r>
    </w:p>
    <w:p w14:paraId="642046BD" w14:textId="77777777" w:rsidR="00E861B4" w:rsidRPr="00AD71CD" w:rsidRDefault="00E861B4" w:rsidP="00E861B4">
      <w:pPr>
        <w:spacing w:after="0" w:line="240" w:lineRule="auto"/>
        <w:jc w:val="both"/>
        <w:rPr>
          <w:rFonts w:ascii="Times New Roman" w:hAnsi="Times New Roman" w:cs="Times New Roman"/>
          <w:bCs/>
        </w:rPr>
      </w:pPr>
    </w:p>
    <w:p w14:paraId="45469D0C"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shd w:val="clear" w:color="auto" w:fill="FFFFFF"/>
        </w:rPr>
      </w:pPr>
      <w:bookmarkStart w:id="7" w:name="_Hlk30929754"/>
      <w:r w:rsidRPr="00AD71CD">
        <w:rPr>
          <w:rFonts w:ascii="Times New Roman" w:hAnsi="Times New Roman" w:cs="Times New Roman"/>
        </w:rPr>
        <w:t xml:space="preserve">Ievērojot PIL 61.pantā noteikto attiecībā uz iepirkuma līguma grozījumu veikšanu, </w:t>
      </w:r>
      <w:r w:rsidRPr="00AD71CD">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4103ADC6"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nebūtiski;</w:t>
      </w:r>
    </w:p>
    <w:p w14:paraId="452E6BA8"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būtiski un tiek izdarīti šādos gadījumos:</w:t>
      </w:r>
    </w:p>
    <w:p w14:paraId="20E4E6FF" w14:textId="77777777" w:rsidR="00E861B4" w:rsidRPr="00AD71CD" w:rsidRDefault="00000000"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lang w:eastAsia="ar-SA"/>
        </w:rPr>
        <w:t>Pasūtītājam ir nepieciešamas Pakalpojuma daudzuma izmaiņas;</w:t>
      </w:r>
    </w:p>
    <w:p w14:paraId="087E8BBF" w14:textId="77777777" w:rsidR="00E861B4" w:rsidRPr="00AD71CD" w:rsidRDefault="00000000"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Pakalpojuma izpildi ir ietekmējuši būtiski atšķirīgi apstākļi no Līgumā paredzētajiem, kas nav radušies Izpildītāja vainas dēļ; Izpildītājs iesniedz paskaidrojumu un pierādījumus apstākļiem, kas būtiski ietekmējuši Pakalpojuma izpildi un nav radušies Izpildītāja vainas dēļ;</w:t>
      </w:r>
    </w:p>
    <w:p w14:paraId="79C3E052" w14:textId="77777777" w:rsidR="00E861B4" w:rsidRPr="00AD71CD" w:rsidRDefault="00000000"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6A81A3FF" w14:textId="77777777" w:rsidR="00E861B4" w:rsidRPr="00AD71CD" w:rsidRDefault="00000000"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vairāk kā 14 (četrpadsmit) dienas ir iestājušies nelabvēlīgi meteoroloģiskie laika apstākļi, kas neļauj veikt Pakalpojuma izpildi;</w:t>
      </w:r>
    </w:p>
    <w:p w14:paraId="0A7D515F" w14:textId="77777777" w:rsidR="00E861B4" w:rsidRPr="00AD71CD" w:rsidRDefault="00000000"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Pakalpojuma izpildi ir kavējusi trešo personu darbība vai bezdarbība;</w:t>
      </w:r>
    </w:p>
    <w:p w14:paraId="04A753ED"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shd w:val="clear" w:color="auto" w:fill="FFFFFF"/>
        </w:rPr>
        <w:t>neatkarīgi no tā, vai Līguma grozījumi būtiski vai nebūtiski,</w:t>
      </w:r>
      <w:r w:rsidRPr="00AD71CD">
        <w:rPr>
          <w:rFonts w:ascii="Times New Roman" w:hAnsi="Times New Roman" w:cs="Times New Roman"/>
        </w:rPr>
        <w:t xml:space="preserve"> Līguma grozījumu vērtība, </w:t>
      </w:r>
      <w:r w:rsidRPr="00AD71CD">
        <w:rPr>
          <w:rFonts w:ascii="Times New Roman" w:hAnsi="Times New Roman" w:cs="Times New Roman"/>
          <w:shd w:val="clear" w:color="auto" w:fill="FFFFFF"/>
        </w:rPr>
        <w:t>ko noteic kā visu secīgi veikto grozījumu naudas vērtību summu, vienlaikus nesasniedz 10 (desmit) % no sākotnējās līgumcenas.</w:t>
      </w:r>
    </w:p>
    <w:p w14:paraId="224B573C" w14:textId="77777777" w:rsidR="00E861B4" w:rsidRPr="00AD71CD" w:rsidRDefault="00E861B4" w:rsidP="00E861B4">
      <w:pPr>
        <w:spacing w:after="0" w:line="240" w:lineRule="auto"/>
        <w:contextualSpacing/>
        <w:jc w:val="both"/>
        <w:rPr>
          <w:rFonts w:ascii="Times New Roman" w:hAnsi="Times New Roman" w:cs="Times New Roman"/>
        </w:rPr>
      </w:pPr>
    </w:p>
    <w:p w14:paraId="3F5E4BC0"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Līguma grozījumu veikšanas kārtība:</w:t>
      </w:r>
    </w:p>
    <w:p w14:paraId="1F8CCC02" w14:textId="77777777" w:rsidR="00E861B4" w:rsidRPr="00AD71CD" w:rsidRDefault="00000000"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jebkurām Līguma izmaiņām jābūt ar faktiem argumentētām un ar aprēķiniem pamatotām;</w:t>
      </w:r>
      <w:bookmarkStart w:id="8" w:name="_Hlk125203934"/>
    </w:p>
    <w:p w14:paraId="777B3899" w14:textId="77777777" w:rsidR="00E861B4" w:rsidRPr="00AD71CD" w:rsidRDefault="00000000"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color w:val="000000"/>
          <w:lang w:eastAsia="ar-SA"/>
        </w:rPr>
        <w:t>Pakalpojuma uzsākšanas/ izpildes termiņu var atlikt par laiku, kas atbilst periodam, kādā Līguma izpilde nebija iespējama no Izpildītāja neatkarīgu iemeslu dēļ; ja, vienlaikus, pastāv vairāki iemesli, kuri dod tiesības uz Pakalpojuma uzsākšanas/ izpildes termiņa atlikšanu, Izpildītājs nav tiesīgs atsaukties uz katru iemeslu atsevišķi, un Pakalpojuma uzsākšanas/ izpildes termiņš var tikt atlikts tikai uz vienu – garāko no tiem;</w:t>
      </w:r>
      <w:bookmarkEnd w:id="8"/>
    </w:p>
    <w:p w14:paraId="4D37378C" w14:textId="77777777" w:rsidR="00E861B4" w:rsidRPr="00AD71CD" w:rsidRDefault="00000000"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Izpildītājs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5A5ADA56" w14:textId="77777777" w:rsidR="00E861B4" w:rsidRPr="00AD71CD" w:rsidRDefault="00000000"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Pasūtītājs saskaņo tikai tādus Līguma grozījumus, kas ir objektīvi, pamatoti un samērīgi;</w:t>
      </w:r>
    </w:p>
    <w:p w14:paraId="6A770555" w14:textId="77777777" w:rsidR="00E861B4" w:rsidRPr="00AD71CD" w:rsidRDefault="00000000"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731483E3" w14:textId="77777777" w:rsidR="00E861B4" w:rsidRPr="00AD71CD" w:rsidRDefault="00000000"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AD71CD">
        <w:rPr>
          <w:rFonts w:ascii="Times New Roman" w:eastAsia="Calibri" w:hAnsi="Times New Roman" w:cs="Times New Roman"/>
          <w:lang w:eastAsia="ar-SA"/>
        </w:rPr>
        <w:t>visu pamatojošo dokumentu iesniegšanas, ja konstatē, ka Līguma grozījumi ir pieļaujami;</w:t>
      </w:r>
    </w:p>
    <w:p w14:paraId="75149EE3" w14:textId="77777777" w:rsidR="00E861B4" w:rsidRPr="00AD71CD" w:rsidRDefault="00E861B4" w:rsidP="00E861B4">
      <w:pPr>
        <w:spacing w:after="0" w:line="240" w:lineRule="auto"/>
        <w:contextualSpacing/>
        <w:jc w:val="both"/>
        <w:rPr>
          <w:rFonts w:ascii="Times New Roman" w:hAnsi="Times New Roman" w:cs="Times New Roman"/>
        </w:rPr>
      </w:pPr>
    </w:p>
    <w:bookmarkEnd w:id="7"/>
    <w:p w14:paraId="33205B62"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7B5E8E3F" w14:textId="77777777" w:rsidR="00E861B4" w:rsidRPr="00AD71CD" w:rsidRDefault="00E861B4" w:rsidP="00E861B4">
      <w:pPr>
        <w:suppressAutoHyphens/>
        <w:spacing w:after="0" w:line="240" w:lineRule="auto"/>
        <w:jc w:val="both"/>
        <w:rPr>
          <w:rFonts w:ascii="Times New Roman" w:hAnsi="Times New Roman" w:cs="Times New Roman"/>
        </w:rPr>
      </w:pPr>
    </w:p>
    <w:p w14:paraId="75840A4F"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AD71CD">
        <w:rPr>
          <w:rFonts w:ascii="Times New Roman" w:hAnsi="Times New Roman" w:cs="Times New Roman"/>
          <w:vertAlign w:val="superscript"/>
        </w:rPr>
        <w:t>1</w:t>
      </w:r>
      <w:r w:rsidRPr="00AD71CD">
        <w:rPr>
          <w:rFonts w:ascii="Times New Roman" w:hAnsi="Times New Roman" w:cs="Times New Roman"/>
        </w:rPr>
        <w:t xml:space="preserve"> panta piekto daļu.</w:t>
      </w:r>
    </w:p>
    <w:p w14:paraId="658C699D" w14:textId="77777777" w:rsidR="00E861B4" w:rsidRPr="00AD71CD" w:rsidRDefault="00E861B4" w:rsidP="00E861B4">
      <w:pPr>
        <w:pStyle w:val="Sarakstarindkopa"/>
        <w:spacing w:after="0" w:line="240" w:lineRule="auto"/>
        <w:ind w:left="0"/>
        <w:jc w:val="both"/>
        <w:rPr>
          <w:rFonts w:ascii="Times New Roman" w:hAnsi="Times New Roman" w:cs="Times New Roman"/>
        </w:rPr>
      </w:pPr>
    </w:p>
    <w:bookmarkEnd w:id="6"/>
    <w:p w14:paraId="56BCA20C"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
          <w:bCs/>
          <w:shd w:val="clear" w:color="auto" w:fill="FFFFFF"/>
        </w:rPr>
      </w:pPr>
      <w:r w:rsidRPr="00AD71CD">
        <w:rPr>
          <w:rFonts w:ascii="Times New Roman" w:hAnsi="Times New Roman" w:cs="Times New Roman"/>
          <w:b/>
          <w:bCs/>
          <w:shd w:val="clear" w:color="auto" w:fill="FFFFFF"/>
        </w:rPr>
        <w:t>Līguma izpildē iesaistīto apakšuzņēmēju nomaiņa un jaunu apakšuzņēmēju piesaiste</w:t>
      </w:r>
    </w:p>
    <w:p w14:paraId="1DA1836C"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583B90A3"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0028A538"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32570D51" w14:textId="77777777" w:rsidR="00E861B4" w:rsidRPr="00AD71CD" w:rsidRDefault="00000000" w:rsidP="00780EC8">
      <w:pPr>
        <w:pStyle w:val="Sarakstarindkopa"/>
        <w:numPr>
          <w:ilvl w:val="1"/>
          <w:numId w:val="6"/>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Pasūtītājs nepiekrīt piedāvājumā norādītā apakšuzņēmēja nomaiņai, ja pastāv kāds no šādiem nosacījumiem:</w:t>
      </w:r>
    </w:p>
    <w:p w14:paraId="50A6AA34" w14:textId="77777777" w:rsidR="00E861B4" w:rsidRPr="00AD71CD" w:rsidRDefault="00000000"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neatbilst iepirkuma dokumentos apakšuzņēmējiem izvirzītajām prasībām;</w:t>
      </w:r>
    </w:p>
    <w:p w14:paraId="24DC6396" w14:textId="77777777" w:rsidR="00E861B4" w:rsidRPr="00AD71CD" w:rsidRDefault="00000000"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minētajiem pretendentu izslēgšanas iemesliem;</w:t>
      </w:r>
    </w:p>
    <w:p w14:paraId="35E52B0A" w14:textId="77777777" w:rsidR="00E861B4" w:rsidRPr="00AD71CD" w:rsidRDefault="00000000"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kura veicamo darbu vai sniedzamo pakalpojumu vērtība ir vismaz 10 000 </w:t>
      </w:r>
      <w:r w:rsidRPr="00AD71CD">
        <w:rPr>
          <w:rFonts w:ascii="Times New Roman" w:hAnsi="Times New Roman" w:cs="Times New Roman"/>
          <w:i/>
          <w:iCs/>
        </w:rPr>
        <w:t>euro</w:t>
      </w:r>
      <w:r w:rsidRPr="00AD71CD">
        <w:rPr>
          <w:rFonts w:ascii="Times New Roman" w:hAnsi="Times New Roman" w:cs="Times New Roman"/>
        </w:rPr>
        <w:t>, atbilst Publisko iepirkumu likuma 42.panta otrajā daļā minētajiem pretendentu izslēgšanas iemesliem;</w:t>
      </w:r>
    </w:p>
    <w:p w14:paraId="33B0E54B" w14:textId="77777777" w:rsidR="00E861B4" w:rsidRPr="00AD71CD" w:rsidRDefault="00000000"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24592CBD"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0C1614DF" w14:textId="77777777" w:rsidR="00E861B4" w:rsidRPr="00AD71CD" w:rsidRDefault="00000000"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62B6A0E"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0A907A06" w14:textId="77777777" w:rsidR="00E861B4" w:rsidRPr="00AD71CD" w:rsidRDefault="00000000"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63A5F0F9" w14:textId="77777777" w:rsidR="00E861B4" w:rsidRPr="00AD71CD" w:rsidRDefault="00E861B4" w:rsidP="00E861B4">
      <w:pPr>
        <w:spacing w:after="0" w:line="240" w:lineRule="auto"/>
        <w:rPr>
          <w:rFonts w:ascii="Times New Roman" w:hAnsi="Times New Roman" w:cs="Times New Roman"/>
        </w:rPr>
      </w:pPr>
    </w:p>
    <w:p w14:paraId="701A7485" w14:textId="77777777" w:rsidR="00E861B4" w:rsidRPr="00AD71CD" w:rsidRDefault="00000000"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Pasūtītājs pieņem lēmumu atļaut vai atteikt Izpildītāja apakšuzņēmēju nomaiņu vai jaunu apakšuzņēmēju iesaistīšanu iepirkuma līguma izpildē iespējami īsā laikā, bet ne vēlāk kā 5 (piecu) darbdienu laikā pēc tam, kad saņēmis visu informāciju un dokumentus, kas nepieciešami lēmuma pieņemšanai saskaņā ar Publisko iepirkumu likuma 62.panta noteikumiem.</w:t>
      </w:r>
    </w:p>
    <w:p w14:paraId="41F4FA04" w14:textId="77777777" w:rsidR="00E861B4" w:rsidRPr="00AD71CD" w:rsidRDefault="00E861B4" w:rsidP="00E861B4">
      <w:pPr>
        <w:spacing w:after="0" w:line="240" w:lineRule="auto"/>
        <w:rPr>
          <w:rFonts w:ascii="Times New Roman" w:hAnsi="Times New Roman" w:cs="Times New Roman"/>
          <w:shd w:val="clear" w:color="auto" w:fill="FFFFFF"/>
        </w:rPr>
      </w:pPr>
    </w:p>
    <w:p w14:paraId="6E285446" w14:textId="77777777" w:rsidR="00E861B4" w:rsidRPr="00AD71CD" w:rsidRDefault="00000000"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shd w:val="clear" w:color="auto" w:fill="FFFFFF"/>
        </w:rPr>
        <w:t>Apakšuzņēmēju nomaiņas un/ vai jaunu apakšuzņēmēju piesaistes</w:t>
      </w:r>
      <w:r w:rsidRPr="00AD71CD">
        <w:rPr>
          <w:color w:val="000000"/>
          <w:sz w:val="22"/>
          <w:szCs w:val="22"/>
        </w:rPr>
        <w:t xml:space="preserve"> izvērtēšanai un saskaņošanai, Izpildītājs iesniedz:</w:t>
      </w:r>
    </w:p>
    <w:p w14:paraId="1C36060E"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 xml:space="preserve">iesniegumu (brīvā formā) par apakšuzņēmēju nomaiņas </w:t>
      </w:r>
      <w:r w:rsidRPr="00AD71CD">
        <w:rPr>
          <w:rFonts w:ascii="Times New Roman" w:hAnsi="Times New Roman" w:cs="Times New Roman"/>
        </w:rPr>
        <w:t>vai jaunu apakšuzņēmēju iesaistīšanas saskaņošanu;</w:t>
      </w:r>
    </w:p>
    <w:p w14:paraId="5F930E0B" w14:textId="77777777" w:rsidR="00E861B4" w:rsidRPr="00AD71CD" w:rsidRDefault="00000000" w:rsidP="00780EC8">
      <w:pPr>
        <w:pStyle w:val="Sarakstarindkopa"/>
        <w:numPr>
          <w:ilvl w:val="2"/>
          <w:numId w:val="6"/>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iesniegumam pielikumā pievieno veidlapu “</w:t>
      </w:r>
      <w:r w:rsidRPr="00AD71CD">
        <w:rPr>
          <w:rFonts w:ascii="Times New Roman" w:hAnsi="Times New Roman" w:cs="Times New Roman"/>
        </w:rPr>
        <w:t>Pieteikums dalībai atklātā konkursā” (skat. iepirkuma procedūras nolikuma 3.pielikumu)</w:t>
      </w:r>
      <w:r w:rsidRPr="00AD71CD">
        <w:rPr>
          <w:rFonts w:ascii="Times New Roman" w:hAnsi="Times New Roman" w:cs="Times New Roman"/>
          <w:color w:val="000000"/>
        </w:rPr>
        <w:t>, kurā norāda:</w:t>
      </w:r>
    </w:p>
    <w:p w14:paraId="278E965D" w14:textId="77777777" w:rsidR="00E861B4" w:rsidRPr="00AD71CD" w:rsidRDefault="00000000" w:rsidP="00E861B4">
      <w:pPr>
        <w:pStyle w:val="Sarakstarindkopa"/>
        <w:numPr>
          <w:ilvl w:val="0"/>
          <w:numId w:val="3"/>
        </w:numPr>
        <w:spacing w:after="0" w:line="240" w:lineRule="auto"/>
        <w:ind w:left="709" w:hanging="425"/>
        <w:jc w:val="both"/>
        <w:rPr>
          <w:rFonts w:ascii="Times New Roman" w:hAnsi="Times New Roman" w:cs="Times New Roman"/>
          <w:bCs/>
        </w:rPr>
      </w:pPr>
      <w:r w:rsidRPr="00AD71CD">
        <w:rPr>
          <w:rFonts w:ascii="Times New Roman" w:hAnsi="Times New Roman" w:cs="Times New Roman"/>
          <w:color w:val="000000"/>
        </w:rPr>
        <w:t xml:space="preserve">Izpildītāja </w:t>
      </w:r>
      <w:r w:rsidRPr="00AD71CD">
        <w:rPr>
          <w:rFonts w:ascii="Times New Roman" w:hAnsi="Times New Roman" w:cs="Times New Roman"/>
        </w:rPr>
        <w:t>nosaukumu, adresi, Reģ.Nr., kontaktpersonu;</w:t>
      </w:r>
    </w:p>
    <w:p w14:paraId="242B2383" w14:textId="77777777" w:rsidR="00E861B4" w:rsidRPr="00AD71CD" w:rsidRDefault="00000000" w:rsidP="00E861B4">
      <w:pPr>
        <w:pStyle w:val="Sarakstarindkopa"/>
        <w:numPr>
          <w:ilvl w:val="0"/>
          <w:numId w:val="3"/>
        </w:numPr>
        <w:autoSpaceDE w:val="0"/>
        <w:autoSpaceDN w:val="0"/>
        <w:adjustRightInd w:val="0"/>
        <w:spacing w:after="0" w:line="240" w:lineRule="auto"/>
        <w:ind w:left="709" w:hanging="425"/>
        <w:jc w:val="both"/>
        <w:rPr>
          <w:rFonts w:ascii="Times New Roman" w:hAnsi="Times New Roman" w:cs="Times New Roman"/>
          <w:color w:val="000000"/>
        </w:rPr>
      </w:pPr>
      <w:r w:rsidRPr="00AD71CD">
        <w:rPr>
          <w:rFonts w:ascii="Times New Roman" w:hAnsi="Times New Roman" w:cs="Times New Roman"/>
        </w:rPr>
        <w:t>atbilstoši konkrētajam gadījumam, aizpilda veidlapas 8., 9. un/ vai 11.2.punktu.</w:t>
      </w:r>
    </w:p>
    <w:p w14:paraId="25FE1522" w14:textId="77777777" w:rsidR="00E861B4" w:rsidRPr="00AD71CD" w:rsidRDefault="00E861B4" w:rsidP="00E861B4">
      <w:pPr>
        <w:autoSpaceDE w:val="0"/>
        <w:autoSpaceDN w:val="0"/>
        <w:adjustRightInd w:val="0"/>
        <w:spacing w:after="0" w:line="240" w:lineRule="auto"/>
        <w:jc w:val="both"/>
        <w:rPr>
          <w:rFonts w:ascii="Times New Roman" w:hAnsi="Times New Roman" w:cs="Times New Roman"/>
          <w:color w:val="000000"/>
        </w:rPr>
      </w:pPr>
    </w:p>
    <w:p w14:paraId="1F7D8A34"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Strīdu risināšanas kārtība</w:t>
      </w:r>
    </w:p>
    <w:p w14:paraId="2E2B9FFE" w14:textId="77777777" w:rsidR="00E861B4" w:rsidRPr="00AD71CD" w:rsidRDefault="00E861B4" w:rsidP="00E861B4">
      <w:pPr>
        <w:spacing w:after="0" w:line="240" w:lineRule="auto"/>
        <w:ind w:left="426" w:hanging="426"/>
        <w:jc w:val="both"/>
        <w:rPr>
          <w:rFonts w:ascii="Times New Roman" w:hAnsi="Times New Roman" w:cs="Times New Roman"/>
        </w:rPr>
      </w:pPr>
    </w:p>
    <w:p w14:paraId="5AA5A877" w14:textId="77777777" w:rsidR="00E861B4" w:rsidRPr="00AD71CD" w:rsidRDefault="00000000" w:rsidP="00E861B4">
      <w:pPr>
        <w:spacing w:after="0" w:line="240" w:lineRule="auto"/>
        <w:ind w:left="426" w:hanging="426"/>
        <w:jc w:val="both"/>
        <w:rPr>
          <w:rFonts w:ascii="Times New Roman" w:hAnsi="Times New Roman" w:cs="Times New Roman"/>
          <w:bCs/>
        </w:rPr>
      </w:pPr>
      <w:r w:rsidRPr="00AD71CD">
        <w:rPr>
          <w:rFonts w:ascii="Times New Roman" w:hAnsi="Times New Roman" w:cs="Times New Roman"/>
        </w:rPr>
        <w:t>8.1.</w:t>
      </w:r>
      <w:r w:rsidRPr="00AD71CD">
        <w:rPr>
          <w:rFonts w:ascii="Times New Roman" w:hAnsi="Times New Roman" w:cs="Times New Roman"/>
        </w:rPr>
        <w:tab/>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203CCB3A" w14:textId="77777777" w:rsidR="00E861B4" w:rsidRPr="00AD71CD" w:rsidRDefault="00E861B4" w:rsidP="00E861B4">
      <w:pPr>
        <w:spacing w:after="0" w:line="240" w:lineRule="auto"/>
        <w:jc w:val="both"/>
        <w:rPr>
          <w:rFonts w:ascii="Times New Roman" w:hAnsi="Times New Roman" w:cs="Times New Roman"/>
          <w:bCs/>
        </w:rPr>
      </w:pPr>
    </w:p>
    <w:p w14:paraId="574D3C6C"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Personas datu aizsardzība</w:t>
      </w:r>
    </w:p>
    <w:p w14:paraId="4913D898" w14:textId="77777777" w:rsidR="00E861B4" w:rsidRPr="00AD71CD" w:rsidRDefault="00E861B4" w:rsidP="00E861B4">
      <w:pPr>
        <w:spacing w:after="0" w:line="240" w:lineRule="auto"/>
        <w:jc w:val="both"/>
        <w:rPr>
          <w:rFonts w:ascii="Times New Roman" w:hAnsi="Times New Roman" w:cs="Times New Roman"/>
          <w:bCs/>
        </w:rPr>
      </w:pPr>
    </w:p>
    <w:p w14:paraId="19692580"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 Ja Līguma un ar to saistīto pienākumu izpildes gaitā Līdzēju rīcībā nonāk informācija, kas saistīta ar konkrētām fiziskām personām (turpmāk – Personas dati), Līdzēji apņemas:</w:t>
      </w:r>
    </w:p>
    <w:p w14:paraId="71D050A6"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datu konfidencialitāti un datus izmantot tikai Līgumā noteikto pienākumu pildīšanai un mērķu sasniegšanai;</w:t>
      </w:r>
    </w:p>
    <w:p w14:paraId="5FB2F680" w14:textId="77777777" w:rsidR="00E861B4" w:rsidRPr="00AD71CD" w:rsidRDefault="00000000"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6FA772A0" w14:textId="77777777" w:rsidR="00E861B4" w:rsidRPr="00AD71CD" w:rsidRDefault="00E861B4" w:rsidP="00E861B4">
      <w:pPr>
        <w:spacing w:after="0" w:line="240" w:lineRule="auto"/>
        <w:contextualSpacing/>
        <w:jc w:val="both"/>
        <w:rPr>
          <w:rFonts w:ascii="Times New Roman" w:hAnsi="Times New Roman" w:cs="Times New Roman"/>
        </w:rPr>
      </w:pPr>
    </w:p>
    <w:p w14:paraId="05E55412"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49D6F867" w14:textId="77777777" w:rsidR="00E861B4" w:rsidRPr="00AD71CD" w:rsidRDefault="00E861B4" w:rsidP="00E861B4">
      <w:pPr>
        <w:spacing w:after="0" w:line="240" w:lineRule="auto"/>
        <w:contextualSpacing/>
        <w:jc w:val="both"/>
        <w:rPr>
          <w:rFonts w:ascii="Times New Roman" w:hAnsi="Times New Roman" w:cs="Times New Roman"/>
        </w:rPr>
      </w:pPr>
    </w:p>
    <w:p w14:paraId="5704544B"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5C22A905" w14:textId="77777777" w:rsidR="00E861B4" w:rsidRPr="00AD71CD" w:rsidRDefault="00E861B4" w:rsidP="00E861B4">
      <w:pPr>
        <w:suppressAutoHyphens/>
        <w:spacing w:after="0" w:line="240" w:lineRule="auto"/>
        <w:contextualSpacing/>
        <w:jc w:val="both"/>
        <w:rPr>
          <w:rFonts w:ascii="Times New Roman" w:hAnsi="Times New Roman" w:cs="Times New Roman"/>
        </w:rPr>
      </w:pPr>
    </w:p>
    <w:p w14:paraId="38BB149C"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Citi noteikumi</w:t>
      </w:r>
    </w:p>
    <w:p w14:paraId="7C127ECF" w14:textId="77777777" w:rsidR="00E861B4" w:rsidRPr="00AD71CD" w:rsidRDefault="00E861B4" w:rsidP="00E861B4">
      <w:pPr>
        <w:spacing w:after="0" w:line="240" w:lineRule="auto"/>
        <w:contextualSpacing/>
        <w:jc w:val="both"/>
        <w:rPr>
          <w:rFonts w:ascii="Times New Roman" w:hAnsi="Times New Roman" w:cs="Times New Roman"/>
        </w:rPr>
      </w:pPr>
    </w:p>
    <w:p w14:paraId="6C97B8BE"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Līgums ar pielikumiem stājas spēkā ar tā parakstīšanas brīdi un ir spēkā līdz Līdzēju saistību pilnīgai izpildei.</w:t>
      </w:r>
    </w:p>
    <w:p w14:paraId="13974072"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2C900CCA"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Informācijas apmaiņa starp Līdzējiem var notikt gan mutvārdos, gan rakstveidā, saskaņā ar Līguma 10.3. un 10.4.punktā norādīto. Informācija, kas saistīta ar Līguma 6., 7. un 8.punktā norādītajiem jautājumiem, notiek tikai rakstveidā.</w:t>
      </w:r>
      <w:bookmarkStart w:id="9" w:name="_Toc244397662"/>
    </w:p>
    <w:p w14:paraId="2D475DC7"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25E55E35"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Sekmīgai Līguma izpildei, Pasūtītājs un Izpildītājas nozīmē par Līguma izpildi atbildīgās personas, kuras ir tiesīgas darboties Līdzēju vārdā:</w:t>
      </w:r>
    </w:p>
    <w:p w14:paraId="6B5BD298" w14:textId="77777777" w:rsidR="00260FEB" w:rsidRDefault="00000000" w:rsidP="00780EC8">
      <w:pPr>
        <w:pStyle w:val="Sarakstarindkopa"/>
        <w:numPr>
          <w:ilvl w:val="2"/>
          <w:numId w:val="6"/>
        </w:numPr>
        <w:suppressAutoHyphens/>
        <w:spacing w:after="0" w:line="240" w:lineRule="auto"/>
        <w:jc w:val="both"/>
        <w:rPr>
          <w:rFonts w:asciiTheme="majorBidi" w:hAnsiTheme="majorBidi" w:cstheme="majorBidi"/>
        </w:rPr>
      </w:pPr>
      <w:r w:rsidRPr="005C4873">
        <w:rPr>
          <w:rFonts w:asciiTheme="majorBidi" w:hAnsiTheme="majorBidi" w:cstheme="majorBidi"/>
        </w:rPr>
        <w:t xml:space="preserve">par Līguma izpildi atbildīgā persona no Pasūtītāja puses: </w:t>
      </w:r>
      <w:r w:rsidR="00572ACC" w:rsidRPr="00572ACC">
        <w:rPr>
          <w:rFonts w:asciiTheme="majorBidi" w:hAnsiTheme="majorBidi" w:cstheme="majorBidi"/>
          <w:lang w:eastAsia="lv-LV"/>
        </w:rPr>
        <w:t>Vīksnas pagasta pārvaldes vadītāja Dzintra Pipcāne, mob.26188345</w:t>
      </w:r>
      <w:r w:rsidRPr="005C4873">
        <w:rPr>
          <w:rFonts w:asciiTheme="majorBidi" w:hAnsiTheme="majorBidi" w:cstheme="majorBidi"/>
          <w:lang w:eastAsia="lv-LV"/>
        </w:rPr>
        <w:t>;</w:t>
      </w:r>
    </w:p>
    <w:p w14:paraId="3CAB0C07" w14:textId="77777777" w:rsidR="00260FEB" w:rsidRPr="00234CA1" w:rsidRDefault="00000000" w:rsidP="00780EC8">
      <w:pPr>
        <w:pStyle w:val="Sarakstarindkopa"/>
        <w:numPr>
          <w:ilvl w:val="2"/>
          <w:numId w:val="6"/>
        </w:numPr>
        <w:suppressAutoHyphens/>
        <w:spacing w:after="0" w:line="240" w:lineRule="auto"/>
        <w:jc w:val="both"/>
        <w:rPr>
          <w:rFonts w:asciiTheme="majorBidi" w:hAnsiTheme="majorBidi" w:cstheme="majorBidi"/>
        </w:rPr>
      </w:pPr>
      <w:r w:rsidRPr="00234CA1">
        <w:rPr>
          <w:rFonts w:asciiTheme="majorBidi" w:hAnsiTheme="majorBidi" w:cstheme="majorBidi"/>
        </w:rPr>
        <w:t xml:space="preserve">par Līguma izpildi atbildīgā persona no Uzņēmēja puses: </w:t>
      </w:r>
      <w:r>
        <w:rPr>
          <w:rFonts w:asciiTheme="majorBidi" w:hAnsiTheme="majorBidi" w:cstheme="majorBidi"/>
        </w:rPr>
        <w:t>v</w:t>
      </w:r>
      <w:r w:rsidRPr="00234CA1">
        <w:rPr>
          <w:rFonts w:asciiTheme="majorBidi" w:hAnsiTheme="majorBidi" w:cstheme="majorBidi"/>
        </w:rPr>
        <w:t>aldes priekšsēdētājs Edvīns Dille, mob.26427989.</w:t>
      </w:r>
    </w:p>
    <w:p w14:paraId="08F9374C" w14:textId="77777777" w:rsidR="00E861B4" w:rsidRPr="00AD71CD" w:rsidRDefault="00E861B4" w:rsidP="00E861B4">
      <w:pPr>
        <w:spacing w:after="0" w:line="240" w:lineRule="auto"/>
        <w:contextualSpacing/>
        <w:jc w:val="both"/>
        <w:rPr>
          <w:rFonts w:ascii="Times New Roman" w:hAnsi="Times New Roman" w:cs="Times New Roman"/>
        </w:rPr>
      </w:pPr>
    </w:p>
    <w:p w14:paraId="5BCB0E6A"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iCs/>
        </w:rPr>
      </w:pPr>
      <w:r w:rsidRPr="00AD71CD">
        <w:rPr>
          <w:rFonts w:ascii="Times New Roman" w:hAnsi="Times New Roman" w:cs="Times New Roman"/>
          <w:shd w:val="clear" w:color="auto" w:fill="FFFFFF"/>
        </w:rPr>
        <w:t>Elektroniskai saziņai un jebkurai elektronisko dokumentu apritei, neatkarīgi no to juridiskā spēka:</w:t>
      </w:r>
    </w:p>
    <w:p w14:paraId="17F4CE01" w14:textId="77777777" w:rsidR="00E861B4" w:rsidRPr="00AD71CD" w:rsidRDefault="00000000" w:rsidP="00780EC8">
      <w:pPr>
        <w:pStyle w:val="Sarakstarindkopa"/>
        <w:numPr>
          <w:ilvl w:val="2"/>
          <w:numId w:val="6"/>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juridiska persona izmanto oficiālo elektronisko adresi;</w:t>
      </w:r>
    </w:p>
    <w:p w14:paraId="258FB982" w14:textId="77777777" w:rsidR="00E861B4" w:rsidRPr="00AD71CD" w:rsidRDefault="00000000" w:rsidP="00780EC8">
      <w:pPr>
        <w:pStyle w:val="Sarakstarindkopa"/>
        <w:numPr>
          <w:ilvl w:val="2"/>
          <w:numId w:val="6"/>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 xml:space="preserve">fiziska persona izmanto oficiālo elektronisko adresi vai e-pasta adresi: </w:t>
      </w:r>
      <w:hyperlink r:id="rId7" w:history="1">
        <w:r w:rsidR="00572ACC" w:rsidRPr="00BF6714">
          <w:rPr>
            <w:rStyle w:val="Hipersaite"/>
            <w:rFonts w:asciiTheme="majorBidi" w:hAnsiTheme="majorBidi" w:cstheme="majorBidi"/>
            <w:shd w:val="clear" w:color="auto" w:fill="FFFFFF"/>
          </w:rPr>
          <w:t>viksna@balvi.lv</w:t>
        </w:r>
      </w:hyperlink>
      <w:r w:rsidRPr="00AD71CD">
        <w:rPr>
          <w:rFonts w:ascii="Times New Roman" w:hAnsi="Times New Roman" w:cs="Times New Roman"/>
          <w:shd w:val="clear" w:color="auto" w:fill="FFFFFF"/>
        </w:rPr>
        <w:t xml:space="preserve"> .</w:t>
      </w:r>
    </w:p>
    <w:p w14:paraId="15CC6C19" w14:textId="77777777" w:rsidR="00E861B4" w:rsidRPr="00AD71CD" w:rsidRDefault="00E861B4" w:rsidP="00E861B4">
      <w:pPr>
        <w:spacing w:after="0" w:line="240" w:lineRule="auto"/>
        <w:contextualSpacing/>
        <w:jc w:val="both"/>
        <w:rPr>
          <w:rFonts w:ascii="Times New Roman" w:hAnsi="Times New Roman" w:cs="Times New Roman"/>
        </w:rPr>
      </w:pPr>
    </w:p>
    <w:p w14:paraId="5E5BB394" w14:textId="77777777" w:rsidR="00B25E78" w:rsidRPr="00AD71CD" w:rsidRDefault="00000000">
      <w:pPr>
        <w:rPr>
          <w:rFonts w:ascii="Times New Roman" w:hAnsi="Times New Roman" w:cs="Times New Roman"/>
        </w:rPr>
      </w:pPr>
      <w:r w:rsidRPr="00AD71CD">
        <w:rPr>
          <w:rFonts w:ascii="Times New Roman" w:hAnsi="Times New Roman" w:cs="Times New Roman"/>
        </w:rPr>
        <w:br w:type="page"/>
      </w:r>
    </w:p>
    <w:p w14:paraId="7F050CF4" w14:textId="77777777" w:rsidR="00E861B4" w:rsidRPr="00AD71CD" w:rsidRDefault="00000000"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Visos citos jautājumos, ko neparedz Līguma noteikumi, Līdzēji vadās pēc Latvijas Republikas spēkā esošās likumdošanas.</w:t>
      </w:r>
      <w:bookmarkEnd w:id="9"/>
    </w:p>
    <w:p w14:paraId="7FCEE4D2" w14:textId="77777777" w:rsidR="00E861B4" w:rsidRPr="00AD71CD" w:rsidRDefault="00E861B4" w:rsidP="00E861B4">
      <w:pPr>
        <w:spacing w:after="0" w:line="240" w:lineRule="auto"/>
        <w:jc w:val="both"/>
        <w:rPr>
          <w:rFonts w:ascii="Times New Roman" w:hAnsi="Times New Roman" w:cs="Times New Roman"/>
        </w:rPr>
      </w:pPr>
    </w:p>
    <w:p w14:paraId="3F2D59FB" w14:textId="77777777" w:rsidR="00E861B4" w:rsidRPr="00AD71CD" w:rsidRDefault="00000000"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Līdzēju rekvizīti un paraksti</w:t>
      </w:r>
    </w:p>
    <w:p w14:paraId="49E1B83E" w14:textId="77777777" w:rsidR="00E861B4" w:rsidRPr="00AD71CD" w:rsidRDefault="00E861B4" w:rsidP="00E861B4">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3F5996" w14:paraId="393A3243" w14:textId="77777777" w:rsidTr="00BF5CC7">
        <w:tc>
          <w:tcPr>
            <w:tcW w:w="4536" w:type="dxa"/>
          </w:tcPr>
          <w:p w14:paraId="7365F5FE" w14:textId="77777777" w:rsidR="00E861B4" w:rsidRPr="00AD71CD"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bookmarkStart w:id="10" w:name="_Hlk76464473"/>
            <w:r w:rsidRPr="00AD71CD">
              <w:rPr>
                <w:rFonts w:ascii="Times New Roman" w:hAnsi="Times New Roman" w:cs="Times New Roman"/>
                <w:b/>
                <w:bCs/>
              </w:rPr>
              <w:t>PASŪTĪTĀJS:</w:t>
            </w:r>
          </w:p>
        </w:tc>
        <w:tc>
          <w:tcPr>
            <w:tcW w:w="4428" w:type="dxa"/>
          </w:tcPr>
          <w:p w14:paraId="299AF874" w14:textId="77777777" w:rsidR="00E861B4" w:rsidRPr="00AD71CD"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D71CD">
              <w:rPr>
                <w:rFonts w:ascii="Times New Roman" w:hAnsi="Times New Roman" w:cs="Times New Roman"/>
                <w:b/>
                <w:bCs/>
              </w:rPr>
              <w:t>IZPILDĪTĀJS:</w:t>
            </w:r>
          </w:p>
        </w:tc>
      </w:tr>
      <w:tr w:rsidR="003F5996" w14:paraId="35A8FC42" w14:textId="77777777" w:rsidTr="00BF5CC7">
        <w:tc>
          <w:tcPr>
            <w:tcW w:w="4536" w:type="dxa"/>
          </w:tcPr>
          <w:p w14:paraId="08A7100E" w14:textId="77777777" w:rsidR="00572ACC" w:rsidRPr="00AD71CD" w:rsidRDefault="00000000" w:rsidP="00572AC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Pr>
                <w:rFonts w:asciiTheme="majorBidi" w:hAnsiTheme="majorBidi" w:cstheme="majorBidi"/>
                <w:b/>
                <w:bCs/>
              </w:rPr>
              <w:t>Vīksnas pagasta</w:t>
            </w:r>
            <w:r w:rsidRPr="005C4873">
              <w:rPr>
                <w:rFonts w:asciiTheme="majorBidi" w:hAnsiTheme="majorBidi" w:cstheme="majorBidi"/>
                <w:b/>
                <w:bCs/>
              </w:rPr>
              <w:t xml:space="preserve"> pārvalde</w:t>
            </w:r>
          </w:p>
        </w:tc>
        <w:tc>
          <w:tcPr>
            <w:tcW w:w="4428" w:type="dxa"/>
          </w:tcPr>
          <w:p w14:paraId="0C1FA927" w14:textId="77777777" w:rsidR="00572ACC" w:rsidRPr="00AD71CD" w:rsidRDefault="00000000" w:rsidP="00572AC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144887">
              <w:rPr>
                <w:rFonts w:asciiTheme="majorBidi" w:hAnsiTheme="majorBidi" w:cstheme="majorBidi"/>
                <w:b/>
              </w:rPr>
              <w:t xml:space="preserve">Sabiedrība ar ierobežotu atbildību </w:t>
            </w:r>
            <w:r>
              <w:rPr>
                <w:rFonts w:asciiTheme="majorBidi" w:hAnsiTheme="majorBidi" w:cstheme="majorBidi"/>
                <w:b/>
              </w:rPr>
              <w:t>“</w:t>
            </w:r>
            <w:r w:rsidRPr="00144887">
              <w:rPr>
                <w:rFonts w:asciiTheme="majorBidi" w:hAnsiTheme="majorBidi" w:cstheme="majorBidi"/>
                <w:b/>
              </w:rPr>
              <w:t>LIEPAS Z</w:t>
            </w:r>
            <w:r>
              <w:rPr>
                <w:rFonts w:asciiTheme="majorBidi" w:hAnsiTheme="majorBidi" w:cstheme="majorBidi"/>
                <w:b/>
              </w:rPr>
              <w:t>”</w:t>
            </w:r>
          </w:p>
        </w:tc>
      </w:tr>
      <w:tr w:rsidR="003F5996" w14:paraId="71AE6640" w14:textId="77777777" w:rsidTr="00BF5CC7">
        <w:tc>
          <w:tcPr>
            <w:tcW w:w="4536" w:type="dxa"/>
          </w:tcPr>
          <w:p w14:paraId="2EE24792" w14:textId="77777777" w:rsidR="00572ACC" w:rsidRPr="00AD71CD" w:rsidRDefault="00000000" w:rsidP="00572AC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084A84">
              <w:rPr>
                <w:rFonts w:asciiTheme="majorBidi" w:hAnsiTheme="majorBidi" w:cstheme="majorBidi"/>
              </w:rPr>
              <w:t xml:space="preserve">Mieriņi, Vīksna, Vīksnas pag., Balvu nov., </w:t>
            </w:r>
            <w:r>
              <w:rPr>
                <w:rFonts w:asciiTheme="majorBidi" w:hAnsiTheme="majorBidi" w:cstheme="majorBidi"/>
              </w:rPr>
              <w:t xml:space="preserve">       </w:t>
            </w:r>
            <w:r w:rsidRPr="00084A84">
              <w:rPr>
                <w:rFonts w:asciiTheme="majorBidi" w:hAnsiTheme="majorBidi" w:cstheme="majorBidi"/>
              </w:rPr>
              <w:t>LV-4580</w:t>
            </w:r>
          </w:p>
        </w:tc>
        <w:tc>
          <w:tcPr>
            <w:tcW w:w="4428" w:type="dxa"/>
          </w:tcPr>
          <w:p w14:paraId="39E06C7A" w14:textId="77777777" w:rsidR="00572ACC" w:rsidRPr="00AD71CD" w:rsidRDefault="00000000" w:rsidP="00572AC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Pr>
                <w:rFonts w:asciiTheme="majorBidi" w:hAnsiTheme="majorBidi" w:cstheme="majorBidi"/>
              </w:rPr>
              <w:t>“</w:t>
            </w:r>
            <w:r w:rsidRPr="00144887">
              <w:rPr>
                <w:rFonts w:asciiTheme="majorBidi" w:hAnsiTheme="majorBidi" w:cstheme="majorBidi"/>
              </w:rPr>
              <w:t>Liepas</w:t>
            </w:r>
            <w:r>
              <w:rPr>
                <w:rFonts w:asciiTheme="majorBidi" w:hAnsiTheme="majorBidi" w:cstheme="majorBidi"/>
              </w:rPr>
              <w:t>”</w:t>
            </w:r>
            <w:r w:rsidRPr="00144887">
              <w:rPr>
                <w:rFonts w:asciiTheme="majorBidi" w:hAnsiTheme="majorBidi" w:cstheme="majorBidi"/>
              </w:rPr>
              <w:t>, Kīļi, Lazdulejas pag., Balvu nov., LV-4592</w:t>
            </w:r>
          </w:p>
        </w:tc>
      </w:tr>
      <w:tr w:rsidR="003F5996" w14:paraId="3427B00B" w14:textId="77777777" w:rsidTr="00BF5CC7">
        <w:tc>
          <w:tcPr>
            <w:tcW w:w="4536" w:type="dxa"/>
          </w:tcPr>
          <w:p w14:paraId="4A958E99" w14:textId="77777777" w:rsidR="00572ACC" w:rsidRPr="00AD71CD" w:rsidRDefault="00000000" w:rsidP="00572AC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5C4873">
              <w:rPr>
                <w:rFonts w:asciiTheme="majorBidi" w:hAnsiTheme="majorBidi" w:cstheme="majorBidi"/>
              </w:rPr>
              <w:t>Reģ.Nr</w:t>
            </w:r>
            <w:r>
              <w:rPr>
                <w:rFonts w:asciiTheme="majorBidi" w:hAnsiTheme="majorBidi" w:cstheme="majorBidi"/>
              </w:rPr>
              <w:t>.</w:t>
            </w:r>
            <w:r w:rsidRPr="00084A84">
              <w:rPr>
                <w:rFonts w:asciiTheme="majorBidi" w:hAnsiTheme="majorBidi" w:cstheme="majorBidi"/>
              </w:rPr>
              <w:t>40900023602</w:t>
            </w:r>
          </w:p>
        </w:tc>
        <w:tc>
          <w:tcPr>
            <w:tcW w:w="4428" w:type="dxa"/>
          </w:tcPr>
          <w:p w14:paraId="668C6C68" w14:textId="77777777" w:rsidR="00572ACC" w:rsidRPr="00AD71CD" w:rsidRDefault="00000000" w:rsidP="00572AC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Reģ.Nr</w:t>
            </w:r>
            <w:r>
              <w:rPr>
                <w:rFonts w:asciiTheme="majorBidi" w:hAnsiTheme="majorBidi" w:cstheme="majorBidi"/>
              </w:rPr>
              <w:t>.</w:t>
            </w:r>
            <w:r w:rsidRPr="00144887">
              <w:rPr>
                <w:rFonts w:asciiTheme="majorBidi" w:hAnsiTheme="majorBidi" w:cstheme="majorBidi"/>
              </w:rPr>
              <w:t>43401000142</w:t>
            </w:r>
          </w:p>
        </w:tc>
      </w:tr>
      <w:tr w:rsidR="003F5996" w14:paraId="03AB49AC" w14:textId="77777777" w:rsidTr="00BF5CC7">
        <w:tc>
          <w:tcPr>
            <w:tcW w:w="4536" w:type="dxa"/>
          </w:tcPr>
          <w:p w14:paraId="71995CCD"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238A1744" w14:textId="33D01AFA" w:rsidR="00260FEB" w:rsidRPr="00AD71CD" w:rsidRDefault="00000000"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Banka: </w:t>
            </w:r>
          </w:p>
        </w:tc>
      </w:tr>
      <w:tr w:rsidR="003F5996" w14:paraId="3A8743E3" w14:textId="77777777" w:rsidTr="00BF5CC7">
        <w:tc>
          <w:tcPr>
            <w:tcW w:w="4536" w:type="dxa"/>
          </w:tcPr>
          <w:p w14:paraId="5D360747"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CC206AE" w14:textId="476EC004" w:rsidR="00260FEB" w:rsidRPr="00AD71CD" w:rsidRDefault="00000000"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Kods:</w:t>
            </w:r>
          </w:p>
        </w:tc>
      </w:tr>
      <w:tr w:rsidR="003F5996" w14:paraId="7520A982" w14:textId="77777777" w:rsidTr="00BF5CC7">
        <w:tc>
          <w:tcPr>
            <w:tcW w:w="4536" w:type="dxa"/>
          </w:tcPr>
          <w:p w14:paraId="72442CE9"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3C7BD17E" w14:textId="3F459786" w:rsidR="00260FEB" w:rsidRPr="00AD71CD" w:rsidRDefault="00000000"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Konta Nr.: </w:t>
            </w:r>
          </w:p>
        </w:tc>
      </w:tr>
      <w:tr w:rsidR="003F5996" w14:paraId="208BB0D8" w14:textId="77777777" w:rsidTr="00BF5CC7">
        <w:tc>
          <w:tcPr>
            <w:tcW w:w="4536" w:type="dxa"/>
          </w:tcPr>
          <w:p w14:paraId="0113DF29"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7264CFFA"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3F5996" w14:paraId="3E9E277B" w14:textId="77777777" w:rsidTr="00BF5CC7">
        <w:tc>
          <w:tcPr>
            <w:tcW w:w="4536" w:type="dxa"/>
          </w:tcPr>
          <w:p w14:paraId="2A0C19A0" w14:textId="77777777" w:rsidR="00260FEB" w:rsidRPr="005C4873"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p w14:paraId="2D3FC9B8" w14:textId="77777777" w:rsidR="00572ACC" w:rsidRPr="005C4873" w:rsidRDefault="00000000" w:rsidP="00572AC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5C4873">
              <w:rPr>
                <w:rFonts w:asciiTheme="majorBidi" w:hAnsiTheme="majorBidi" w:cstheme="majorBidi"/>
              </w:rPr>
              <w:t>_______________________ /</w:t>
            </w:r>
            <w:r>
              <w:rPr>
                <w:rFonts w:asciiTheme="majorBidi" w:hAnsiTheme="majorBidi" w:cstheme="majorBidi"/>
              </w:rPr>
              <w:t>Dz.Pipcāne</w:t>
            </w:r>
            <w:r w:rsidRPr="005C4873">
              <w:rPr>
                <w:rFonts w:asciiTheme="majorBidi" w:hAnsiTheme="majorBidi" w:cstheme="majorBidi"/>
              </w:rPr>
              <w:t>/</w:t>
            </w:r>
          </w:p>
          <w:p w14:paraId="032A7356"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0E975567" w14:textId="77777777" w:rsidR="00260FEB" w:rsidRPr="005C4873"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p w14:paraId="5EB41BDF" w14:textId="77777777" w:rsidR="00260FEB" w:rsidRPr="00AD71CD" w:rsidRDefault="00000000"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________________________ /</w:t>
            </w:r>
            <w:r>
              <w:rPr>
                <w:rFonts w:asciiTheme="majorBidi" w:hAnsiTheme="majorBidi" w:cstheme="majorBidi"/>
              </w:rPr>
              <w:t>E.Dille</w:t>
            </w:r>
            <w:r w:rsidRPr="005C4873">
              <w:rPr>
                <w:rFonts w:asciiTheme="majorBidi" w:hAnsiTheme="majorBidi" w:cstheme="majorBidi"/>
              </w:rPr>
              <w:t>/</w:t>
            </w:r>
          </w:p>
        </w:tc>
      </w:tr>
      <w:bookmarkEnd w:id="10"/>
    </w:tbl>
    <w:p w14:paraId="545D81FC" w14:textId="77777777" w:rsidR="00E861B4" w:rsidRPr="00AD71CD" w:rsidRDefault="00E861B4" w:rsidP="00E861B4">
      <w:pPr>
        <w:spacing w:after="0" w:line="240" w:lineRule="auto"/>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3F5996" w14:paraId="038E03FD" w14:textId="77777777" w:rsidTr="00BF5CC7">
        <w:tc>
          <w:tcPr>
            <w:tcW w:w="4536" w:type="dxa"/>
          </w:tcPr>
          <w:p w14:paraId="22507465" w14:textId="77777777" w:rsidR="00E861B4" w:rsidRPr="00AD71CD" w:rsidRDefault="00000000" w:rsidP="00BF5CC7">
            <w:pPr>
              <w:jc w:val="both"/>
              <w:rPr>
                <w:sz w:val="22"/>
                <w:szCs w:val="22"/>
                <w:highlight w:val="yellow"/>
              </w:rPr>
            </w:pPr>
            <w:bookmarkStart w:id="11" w:name="_Hlk102031775"/>
            <w:r w:rsidRPr="00AD71CD">
              <w:rPr>
                <w:b/>
                <w:bCs/>
                <w:sz w:val="22"/>
                <w:szCs w:val="22"/>
              </w:rPr>
              <w:t>MAKSĀTĀJS:</w:t>
            </w:r>
          </w:p>
        </w:tc>
      </w:tr>
      <w:tr w:rsidR="003F5996" w14:paraId="5D1CE750" w14:textId="77777777" w:rsidTr="00BF5CC7">
        <w:tc>
          <w:tcPr>
            <w:tcW w:w="4536" w:type="dxa"/>
          </w:tcPr>
          <w:p w14:paraId="7A3BA459" w14:textId="77777777" w:rsidR="00E861B4" w:rsidRPr="00AD71CD" w:rsidRDefault="00000000" w:rsidP="00BF5CC7">
            <w:pPr>
              <w:jc w:val="both"/>
              <w:rPr>
                <w:sz w:val="22"/>
                <w:szCs w:val="22"/>
                <w:highlight w:val="yellow"/>
              </w:rPr>
            </w:pPr>
            <w:r w:rsidRPr="00AD71CD">
              <w:rPr>
                <w:b/>
                <w:sz w:val="22"/>
                <w:szCs w:val="22"/>
              </w:rPr>
              <w:t>Balvu novada pašvaldība</w:t>
            </w:r>
          </w:p>
        </w:tc>
      </w:tr>
      <w:tr w:rsidR="003F5996" w14:paraId="6E130E24" w14:textId="77777777" w:rsidTr="00BF5CC7">
        <w:tc>
          <w:tcPr>
            <w:tcW w:w="4536" w:type="dxa"/>
          </w:tcPr>
          <w:p w14:paraId="38E2C101" w14:textId="77777777" w:rsidR="00E861B4" w:rsidRPr="00AD71CD" w:rsidRDefault="00000000" w:rsidP="00BF5CC7">
            <w:pPr>
              <w:jc w:val="both"/>
              <w:rPr>
                <w:sz w:val="22"/>
                <w:szCs w:val="22"/>
                <w:highlight w:val="yellow"/>
              </w:rPr>
            </w:pPr>
            <w:r w:rsidRPr="00AD71CD">
              <w:rPr>
                <w:sz w:val="22"/>
                <w:szCs w:val="22"/>
              </w:rPr>
              <w:t>Reģ.Nr.</w:t>
            </w:r>
            <w:r w:rsidRPr="00AD71CD">
              <w:rPr>
                <w:rFonts w:eastAsia="Calibri"/>
                <w:sz w:val="22"/>
                <w:szCs w:val="22"/>
              </w:rPr>
              <w:t>90009115622</w:t>
            </w:r>
          </w:p>
        </w:tc>
      </w:tr>
      <w:tr w:rsidR="003F5996" w14:paraId="17E8BAC2" w14:textId="77777777" w:rsidTr="00BF5CC7">
        <w:tc>
          <w:tcPr>
            <w:tcW w:w="4536" w:type="dxa"/>
          </w:tcPr>
          <w:p w14:paraId="6C125F8E" w14:textId="77777777" w:rsidR="00E861B4" w:rsidRPr="00AD71CD" w:rsidRDefault="00000000" w:rsidP="00BF5CC7">
            <w:pPr>
              <w:jc w:val="both"/>
              <w:rPr>
                <w:sz w:val="22"/>
                <w:szCs w:val="22"/>
                <w:highlight w:val="yellow"/>
              </w:rPr>
            </w:pPr>
            <w:r w:rsidRPr="00AD71CD">
              <w:rPr>
                <w:sz w:val="22"/>
                <w:szCs w:val="22"/>
              </w:rPr>
              <w:t>Bērzpils iela 1A, Balvi, Balvu nov., LV-4501</w:t>
            </w:r>
          </w:p>
        </w:tc>
      </w:tr>
      <w:tr w:rsidR="003F5996" w14:paraId="092F42BF" w14:textId="77777777" w:rsidTr="00BF5CC7">
        <w:tc>
          <w:tcPr>
            <w:tcW w:w="4536" w:type="dxa"/>
          </w:tcPr>
          <w:p w14:paraId="565154CE" w14:textId="77777777" w:rsidR="00E861B4" w:rsidRPr="00AD71CD" w:rsidRDefault="00000000" w:rsidP="00BF5CC7">
            <w:pPr>
              <w:jc w:val="both"/>
              <w:rPr>
                <w:sz w:val="22"/>
                <w:szCs w:val="22"/>
                <w:highlight w:val="yellow"/>
              </w:rPr>
            </w:pPr>
            <w:r w:rsidRPr="00AD71CD">
              <w:rPr>
                <w:sz w:val="22"/>
                <w:szCs w:val="22"/>
              </w:rPr>
              <w:t>Banka: Akciju sabiedrība “Citadele banka”</w:t>
            </w:r>
          </w:p>
        </w:tc>
      </w:tr>
      <w:tr w:rsidR="003F5996" w14:paraId="76116AD9" w14:textId="77777777" w:rsidTr="00BF5CC7">
        <w:tc>
          <w:tcPr>
            <w:tcW w:w="4536" w:type="dxa"/>
          </w:tcPr>
          <w:p w14:paraId="7520600B" w14:textId="77777777" w:rsidR="00E861B4" w:rsidRPr="00AD71CD" w:rsidRDefault="00000000" w:rsidP="00BF5CC7">
            <w:pPr>
              <w:jc w:val="both"/>
              <w:rPr>
                <w:sz w:val="22"/>
                <w:szCs w:val="22"/>
                <w:highlight w:val="yellow"/>
              </w:rPr>
            </w:pPr>
            <w:r w:rsidRPr="00AD71CD">
              <w:rPr>
                <w:sz w:val="22"/>
                <w:szCs w:val="22"/>
              </w:rPr>
              <w:t>Kods: PARXLV22</w:t>
            </w:r>
          </w:p>
        </w:tc>
      </w:tr>
      <w:tr w:rsidR="003F5996" w14:paraId="5E5857A4" w14:textId="77777777" w:rsidTr="00BF5CC7">
        <w:tc>
          <w:tcPr>
            <w:tcW w:w="4536" w:type="dxa"/>
          </w:tcPr>
          <w:p w14:paraId="153CF38E" w14:textId="77777777" w:rsidR="00E861B4" w:rsidRPr="00AD71CD" w:rsidRDefault="00000000" w:rsidP="00BF5CC7">
            <w:pPr>
              <w:jc w:val="both"/>
              <w:rPr>
                <w:sz w:val="22"/>
                <w:szCs w:val="22"/>
                <w:highlight w:val="yellow"/>
              </w:rPr>
            </w:pPr>
            <w:r w:rsidRPr="00AD71CD">
              <w:rPr>
                <w:sz w:val="22"/>
                <w:szCs w:val="22"/>
              </w:rPr>
              <w:t>Konta Nr.: LV48PARX0012592970003</w:t>
            </w:r>
          </w:p>
        </w:tc>
      </w:tr>
      <w:bookmarkEnd w:id="11"/>
    </w:tbl>
    <w:p w14:paraId="7E270C3C" w14:textId="77777777" w:rsidR="00A81A6D" w:rsidRPr="003E1A35" w:rsidRDefault="00A81A6D" w:rsidP="00E861B4">
      <w:pPr>
        <w:spacing w:after="0" w:line="240" w:lineRule="auto"/>
        <w:jc w:val="both"/>
        <w:rPr>
          <w:rFonts w:asciiTheme="majorBidi" w:hAnsiTheme="majorBidi" w:cstheme="majorBidi"/>
          <w:highlight w:val="yellow"/>
        </w:rPr>
      </w:pPr>
    </w:p>
    <w:sectPr w:rsidR="00A81A6D" w:rsidRPr="003E1A35" w:rsidSect="001F68CC">
      <w:footerReference w:type="first" r:id="rId8"/>
      <w:pgSz w:w="11906" w:h="16838" w:code="9"/>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C4908E" w14:textId="77777777" w:rsidR="001F68CC" w:rsidRDefault="001F68CC">
      <w:pPr>
        <w:spacing w:after="0" w:line="240" w:lineRule="auto"/>
      </w:pPr>
      <w:r>
        <w:separator/>
      </w:r>
    </w:p>
  </w:endnote>
  <w:endnote w:type="continuationSeparator" w:id="0">
    <w:p w14:paraId="38A96D49" w14:textId="77777777" w:rsidR="001F68CC" w:rsidRDefault="001F6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B7C463" w14:textId="77777777" w:rsidR="003F5996"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DCF252" w14:textId="77777777" w:rsidR="001F68CC" w:rsidRDefault="001F68CC">
      <w:pPr>
        <w:spacing w:after="0" w:line="240" w:lineRule="auto"/>
      </w:pPr>
      <w:r>
        <w:separator/>
      </w:r>
    </w:p>
  </w:footnote>
  <w:footnote w:type="continuationSeparator" w:id="0">
    <w:p w14:paraId="21C8A2C6" w14:textId="77777777" w:rsidR="001F68CC" w:rsidRDefault="001F68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4BBD4E52"/>
    <w:multiLevelType w:val="multilevel"/>
    <w:tmpl w:val="AAF4CC6E"/>
    <w:lvl w:ilvl="0">
      <w:start w:val="2"/>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FA2834"/>
    <w:multiLevelType w:val="hybridMultilevel"/>
    <w:tmpl w:val="E8E4FDB8"/>
    <w:lvl w:ilvl="0" w:tplc="74600E66">
      <w:start w:val="1"/>
      <w:numFmt w:val="bullet"/>
      <w:lvlText w:val="-"/>
      <w:lvlJc w:val="left"/>
      <w:pPr>
        <w:ind w:left="720" w:hanging="360"/>
      </w:pPr>
      <w:rPr>
        <w:rFonts w:ascii="Times New Roman" w:eastAsiaTheme="minorHAnsi" w:hAnsi="Times New Roman" w:cs="Times New Roman" w:hint="default"/>
      </w:rPr>
    </w:lvl>
    <w:lvl w:ilvl="1" w:tplc="AC3AD7D2" w:tentative="1">
      <w:start w:val="1"/>
      <w:numFmt w:val="bullet"/>
      <w:lvlText w:val="o"/>
      <w:lvlJc w:val="left"/>
      <w:pPr>
        <w:ind w:left="1440" w:hanging="360"/>
      </w:pPr>
      <w:rPr>
        <w:rFonts w:ascii="Courier New" w:hAnsi="Courier New" w:cs="Courier New" w:hint="default"/>
      </w:rPr>
    </w:lvl>
    <w:lvl w:ilvl="2" w:tplc="3C6EB2E8" w:tentative="1">
      <w:start w:val="1"/>
      <w:numFmt w:val="bullet"/>
      <w:lvlText w:val=""/>
      <w:lvlJc w:val="left"/>
      <w:pPr>
        <w:ind w:left="2160" w:hanging="360"/>
      </w:pPr>
      <w:rPr>
        <w:rFonts w:ascii="Wingdings" w:hAnsi="Wingdings" w:hint="default"/>
      </w:rPr>
    </w:lvl>
    <w:lvl w:ilvl="3" w:tplc="05B43D30" w:tentative="1">
      <w:start w:val="1"/>
      <w:numFmt w:val="bullet"/>
      <w:lvlText w:val=""/>
      <w:lvlJc w:val="left"/>
      <w:pPr>
        <w:ind w:left="2880" w:hanging="360"/>
      </w:pPr>
      <w:rPr>
        <w:rFonts w:ascii="Symbol" w:hAnsi="Symbol" w:hint="default"/>
      </w:rPr>
    </w:lvl>
    <w:lvl w:ilvl="4" w:tplc="E8AA4DFE" w:tentative="1">
      <w:start w:val="1"/>
      <w:numFmt w:val="bullet"/>
      <w:lvlText w:val="o"/>
      <w:lvlJc w:val="left"/>
      <w:pPr>
        <w:ind w:left="3600" w:hanging="360"/>
      </w:pPr>
      <w:rPr>
        <w:rFonts w:ascii="Courier New" w:hAnsi="Courier New" w:cs="Courier New" w:hint="default"/>
      </w:rPr>
    </w:lvl>
    <w:lvl w:ilvl="5" w:tplc="85686E8E" w:tentative="1">
      <w:start w:val="1"/>
      <w:numFmt w:val="bullet"/>
      <w:lvlText w:val=""/>
      <w:lvlJc w:val="left"/>
      <w:pPr>
        <w:ind w:left="4320" w:hanging="360"/>
      </w:pPr>
      <w:rPr>
        <w:rFonts w:ascii="Wingdings" w:hAnsi="Wingdings" w:hint="default"/>
      </w:rPr>
    </w:lvl>
    <w:lvl w:ilvl="6" w:tplc="BCD6E36A" w:tentative="1">
      <w:start w:val="1"/>
      <w:numFmt w:val="bullet"/>
      <w:lvlText w:val=""/>
      <w:lvlJc w:val="left"/>
      <w:pPr>
        <w:ind w:left="5040" w:hanging="360"/>
      </w:pPr>
      <w:rPr>
        <w:rFonts w:ascii="Symbol" w:hAnsi="Symbol" w:hint="default"/>
      </w:rPr>
    </w:lvl>
    <w:lvl w:ilvl="7" w:tplc="E25A5BCE" w:tentative="1">
      <w:start w:val="1"/>
      <w:numFmt w:val="bullet"/>
      <w:lvlText w:val="o"/>
      <w:lvlJc w:val="left"/>
      <w:pPr>
        <w:ind w:left="5760" w:hanging="360"/>
      </w:pPr>
      <w:rPr>
        <w:rFonts w:ascii="Courier New" w:hAnsi="Courier New" w:cs="Courier New" w:hint="default"/>
      </w:rPr>
    </w:lvl>
    <w:lvl w:ilvl="8" w:tplc="676C09EE" w:tentative="1">
      <w:start w:val="1"/>
      <w:numFmt w:val="bullet"/>
      <w:lvlText w:val=""/>
      <w:lvlJc w:val="left"/>
      <w:pPr>
        <w:ind w:left="6480" w:hanging="360"/>
      </w:pPr>
      <w:rPr>
        <w:rFonts w:ascii="Wingdings" w:hAnsi="Wingdings" w:hint="default"/>
      </w:rPr>
    </w:lvl>
  </w:abstractNum>
  <w:abstractNum w:abstractNumId="4"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49197303">
    <w:abstractNumId w:val="0"/>
  </w:num>
  <w:num w:numId="2" w16cid:durableId="1894732607">
    <w:abstractNumId w:val="1"/>
  </w:num>
  <w:num w:numId="3" w16cid:durableId="1318877789">
    <w:abstractNumId w:val="3"/>
  </w:num>
  <w:num w:numId="4" w16cid:durableId="2039424484">
    <w:abstractNumId w:val="5"/>
  </w:num>
  <w:num w:numId="5" w16cid:durableId="228080002">
    <w:abstractNumId w:val="4"/>
  </w:num>
  <w:num w:numId="6" w16cid:durableId="19272296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1B4"/>
    <w:rsid w:val="0003466C"/>
    <w:rsid w:val="00077CE6"/>
    <w:rsid w:val="00084A84"/>
    <w:rsid w:val="000D7FA5"/>
    <w:rsid w:val="000F65F4"/>
    <w:rsid w:val="00144887"/>
    <w:rsid w:val="001B373D"/>
    <w:rsid w:val="001E625D"/>
    <w:rsid w:val="001F68CC"/>
    <w:rsid w:val="00234CA1"/>
    <w:rsid w:val="00242942"/>
    <w:rsid w:val="00260FEB"/>
    <w:rsid w:val="002E163F"/>
    <w:rsid w:val="003776CB"/>
    <w:rsid w:val="00377F82"/>
    <w:rsid w:val="003856B2"/>
    <w:rsid w:val="003B306D"/>
    <w:rsid w:val="003E1A35"/>
    <w:rsid w:val="003F5002"/>
    <w:rsid w:val="003F5996"/>
    <w:rsid w:val="003F6852"/>
    <w:rsid w:val="00403B19"/>
    <w:rsid w:val="0048644F"/>
    <w:rsid w:val="004A0416"/>
    <w:rsid w:val="004A1089"/>
    <w:rsid w:val="004A2B4C"/>
    <w:rsid w:val="00510481"/>
    <w:rsid w:val="00536ACE"/>
    <w:rsid w:val="00572ACC"/>
    <w:rsid w:val="005779B0"/>
    <w:rsid w:val="005C00CD"/>
    <w:rsid w:val="005C4873"/>
    <w:rsid w:val="005F298B"/>
    <w:rsid w:val="006231FF"/>
    <w:rsid w:val="006F1FE5"/>
    <w:rsid w:val="0077433A"/>
    <w:rsid w:val="00777A0D"/>
    <w:rsid w:val="00780EC8"/>
    <w:rsid w:val="008B7691"/>
    <w:rsid w:val="00966BAB"/>
    <w:rsid w:val="00985E8A"/>
    <w:rsid w:val="00A40239"/>
    <w:rsid w:val="00A700E0"/>
    <w:rsid w:val="00A74F4F"/>
    <w:rsid w:val="00A81A6D"/>
    <w:rsid w:val="00A81C7B"/>
    <w:rsid w:val="00A92462"/>
    <w:rsid w:val="00AB5614"/>
    <w:rsid w:val="00AD1223"/>
    <w:rsid w:val="00AD71CD"/>
    <w:rsid w:val="00AE1F13"/>
    <w:rsid w:val="00B25E78"/>
    <w:rsid w:val="00BF5CC7"/>
    <w:rsid w:val="00BF6714"/>
    <w:rsid w:val="00C83503"/>
    <w:rsid w:val="00D408BC"/>
    <w:rsid w:val="00D77CAA"/>
    <w:rsid w:val="00E06FD4"/>
    <w:rsid w:val="00E47234"/>
    <w:rsid w:val="00E861B4"/>
    <w:rsid w:val="00EB5EA1"/>
    <w:rsid w:val="00F00489"/>
    <w:rsid w:val="00F101D9"/>
    <w:rsid w:val="00F377EC"/>
    <w:rsid w:val="00F47401"/>
    <w:rsid w:val="00FF6DDA"/>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88A3985"/>
  <w15:chartTrackingRefBased/>
  <w15:docId w15:val="{35496B08-9E47-4E62-9434-5294461E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61B4"/>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PPS_Bullet,Saistīto dokumentu saraksts,Strip,Syle 1,Table of contents numbered,Virsraksti"/>
    <w:basedOn w:val="Parasts"/>
    <w:link w:val="SarakstarindkopaRakstz"/>
    <w:qFormat/>
    <w:rsid w:val="00E861B4"/>
    <w:pPr>
      <w:ind w:left="720"/>
      <w:contextualSpacing/>
    </w:pPr>
  </w:style>
  <w:style w:type="table" w:styleId="Reatabula">
    <w:name w:val="Table Grid"/>
    <w:basedOn w:val="Parastatabula"/>
    <w:uiPriority w:val="39"/>
    <w:rsid w:val="00E861B4"/>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E861B4"/>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61B4"/>
    <w:rPr>
      <w:kern w:val="0"/>
      <w:lang w:val="lv-LV"/>
      <w14:ligatures w14:val="none"/>
    </w:rPr>
  </w:style>
  <w:style w:type="paragraph" w:styleId="Saraksts">
    <w:name w:val="List"/>
    <w:basedOn w:val="Parasts"/>
    <w:rsid w:val="00E861B4"/>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231FF"/>
    <w:rPr>
      <w:color w:val="605E5C"/>
      <w:shd w:val="clear" w:color="auto" w:fill="E1DFDD"/>
    </w:rPr>
  </w:style>
  <w:style w:type="character" w:customStyle="1" w:styleId="Neatrisintapieminana2">
    <w:name w:val="Neatrisināta pieminēšana2"/>
    <w:basedOn w:val="Noklusjumarindkopasfonts"/>
    <w:uiPriority w:val="99"/>
    <w:semiHidden/>
    <w:unhideWhenUsed/>
    <w:rsid w:val="00F377EC"/>
    <w:rPr>
      <w:color w:val="605E5C"/>
      <w:shd w:val="clear" w:color="auto" w:fill="E1DFDD"/>
    </w:rPr>
  </w:style>
  <w:style w:type="paragraph" w:styleId="Galvene">
    <w:name w:val="header"/>
    <w:basedOn w:val="Parasts"/>
    <w:link w:val="GalveneRakstz"/>
    <w:uiPriority w:val="99"/>
    <w:unhideWhenUsed/>
    <w:rsid w:val="00D77CAA"/>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D77CAA"/>
    <w:rPr>
      <w:kern w:val="0"/>
      <w:lang w:val="lv-LV"/>
      <w14:ligatures w14:val="none"/>
    </w:rPr>
  </w:style>
  <w:style w:type="paragraph" w:styleId="Kjene">
    <w:name w:val="footer"/>
    <w:basedOn w:val="Parasts"/>
    <w:link w:val="KjeneRakstz"/>
    <w:uiPriority w:val="99"/>
    <w:unhideWhenUsed/>
    <w:rsid w:val="00D77CAA"/>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D77CAA"/>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viksna@balv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7</Pages>
  <Words>13890</Words>
  <Characters>7918</Characters>
  <Application>Microsoft Office Word</Application>
  <DocSecurity>0</DocSecurity>
  <Lines>65</Lines>
  <Paragraphs>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dc:creator>
  <cp:lastModifiedBy>Lietotajs</cp:lastModifiedBy>
  <cp:revision>31</cp:revision>
  <cp:lastPrinted>2024-05-07T06:50:00Z</cp:lastPrinted>
  <dcterms:created xsi:type="dcterms:W3CDTF">2024-04-22T18:18:00Z</dcterms:created>
  <dcterms:modified xsi:type="dcterms:W3CDTF">2024-05-07T06:51:00Z</dcterms:modified>
</cp:coreProperties>
</file>