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ECB70" w14:textId="3A9F0741" w:rsidR="000C6E2D" w:rsidRPr="0001172E" w:rsidRDefault="0001172E" w:rsidP="00AA5998">
      <w:pPr>
        <w:spacing w:after="120" w:line="240" w:lineRule="auto"/>
        <w:jc w:val="center"/>
        <w:rPr>
          <w:rFonts w:ascii="Times New Roman" w:hAnsi="Times New Roman" w:cs="Times New Roman"/>
          <w:b/>
          <w:bCs/>
          <w:sz w:val="26"/>
          <w:szCs w:val="26"/>
        </w:rPr>
      </w:pPr>
      <w:r w:rsidRPr="0001172E">
        <w:rPr>
          <w:rFonts w:ascii="Times New Roman" w:hAnsi="Times New Roman" w:cs="Times New Roman"/>
          <w:b/>
          <w:bCs/>
          <w:sz w:val="26"/>
          <w:szCs w:val="26"/>
        </w:rPr>
        <w:t>Iepirkums</w:t>
      </w:r>
    </w:p>
    <w:p w14:paraId="045A620E" w14:textId="77777777" w:rsidR="00AA5998" w:rsidRDefault="00AA5998" w:rsidP="00AA5998">
      <w:pPr>
        <w:spacing w:after="120" w:line="240" w:lineRule="auto"/>
        <w:jc w:val="center"/>
        <w:rPr>
          <w:rFonts w:ascii="Times New Roman" w:hAnsi="Times New Roman" w:cs="Times New Roman"/>
          <w:b/>
          <w:bCs/>
          <w:sz w:val="26"/>
          <w:szCs w:val="26"/>
        </w:rPr>
      </w:pPr>
      <w:r w:rsidRPr="00AA5998">
        <w:rPr>
          <w:rFonts w:ascii="Times New Roman" w:hAnsi="Times New Roman" w:cs="Times New Roman"/>
          <w:b/>
          <w:bCs/>
          <w:sz w:val="26"/>
          <w:szCs w:val="26"/>
        </w:rPr>
        <w:t>“Pētījums “Rīgas vēsturiskā centra un tā aizsardzības zonas kultūras mantojuma saglabāšanas un attīstības nosacījumu izvērtējums”</w:t>
      </w:r>
      <w:r>
        <w:rPr>
          <w:rFonts w:ascii="Times New Roman" w:hAnsi="Times New Roman" w:cs="Times New Roman"/>
          <w:b/>
          <w:bCs/>
          <w:sz w:val="26"/>
          <w:szCs w:val="26"/>
        </w:rPr>
        <w:t xml:space="preserve">, </w:t>
      </w:r>
    </w:p>
    <w:p w14:paraId="6217870F" w14:textId="167AE971" w:rsidR="0001172E" w:rsidRPr="0001172E" w:rsidRDefault="00AA5998" w:rsidP="00AA5998">
      <w:pPr>
        <w:spacing w:after="120" w:line="240" w:lineRule="auto"/>
        <w:jc w:val="center"/>
        <w:rPr>
          <w:rFonts w:ascii="Times New Roman" w:hAnsi="Times New Roman" w:cs="Times New Roman"/>
          <w:b/>
          <w:bCs/>
          <w:sz w:val="26"/>
          <w:szCs w:val="26"/>
        </w:rPr>
      </w:pPr>
      <w:r w:rsidRPr="00AA5998">
        <w:rPr>
          <w:rFonts w:ascii="Times New Roman" w:hAnsi="Times New Roman" w:cs="Times New Roman"/>
          <w:b/>
          <w:bCs/>
          <w:sz w:val="26"/>
          <w:szCs w:val="26"/>
        </w:rPr>
        <w:t>ID NR. CAIP 2024/29</w:t>
      </w:r>
    </w:p>
    <w:p w14:paraId="4D730E41" w14:textId="652EF27A" w:rsidR="0001172E" w:rsidRPr="0001172E" w:rsidRDefault="007F4FB2" w:rsidP="007F4FB2">
      <w:pPr>
        <w:spacing w:after="120" w:line="240" w:lineRule="auto"/>
        <w:jc w:val="center"/>
        <w:rPr>
          <w:rFonts w:ascii="Times New Roman" w:hAnsi="Times New Roman" w:cs="Times New Roman"/>
          <w:sz w:val="26"/>
          <w:szCs w:val="26"/>
        </w:rPr>
      </w:pPr>
      <w:r>
        <w:rPr>
          <w:rFonts w:ascii="Times New Roman" w:hAnsi="Times New Roman" w:cs="Times New Roman"/>
          <w:sz w:val="26"/>
          <w:szCs w:val="26"/>
        </w:rPr>
        <w:t>14.05.2024</w:t>
      </w:r>
    </w:p>
    <w:tbl>
      <w:tblPr>
        <w:tblStyle w:val="Reatabula"/>
        <w:tblW w:w="0" w:type="auto"/>
        <w:tblLayout w:type="fixed"/>
        <w:tblLook w:val="04A0" w:firstRow="1" w:lastRow="0" w:firstColumn="1" w:lastColumn="0" w:noHBand="0" w:noVBand="1"/>
      </w:tblPr>
      <w:tblGrid>
        <w:gridCol w:w="675"/>
        <w:gridCol w:w="4536"/>
        <w:gridCol w:w="4642"/>
      </w:tblGrid>
      <w:tr w:rsidR="0001172E" w:rsidRPr="0001172E" w14:paraId="306D518A" w14:textId="77777777" w:rsidTr="003627CF">
        <w:tc>
          <w:tcPr>
            <w:tcW w:w="675" w:type="dxa"/>
          </w:tcPr>
          <w:p w14:paraId="236FE067" w14:textId="5F073074" w:rsidR="0001172E" w:rsidRPr="0001172E" w:rsidRDefault="0001172E" w:rsidP="00025148">
            <w:pPr>
              <w:spacing w:before="120" w:after="120"/>
              <w:jc w:val="both"/>
              <w:rPr>
                <w:sz w:val="20"/>
                <w:szCs w:val="20"/>
              </w:rPr>
            </w:pPr>
            <w:r w:rsidRPr="0001172E">
              <w:rPr>
                <w:rFonts w:ascii="Times New Roman" w:hAnsi="Times New Roman" w:cs="Times New Roman"/>
                <w:b/>
                <w:sz w:val="20"/>
                <w:szCs w:val="20"/>
              </w:rPr>
              <w:t>Nr.p.k.</w:t>
            </w:r>
          </w:p>
        </w:tc>
        <w:tc>
          <w:tcPr>
            <w:tcW w:w="4536" w:type="dxa"/>
            <w:shd w:val="clear" w:color="auto" w:fill="F2F2F2" w:themeFill="background1" w:themeFillShade="F2"/>
          </w:tcPr>
          <w:p w14:paraId="561284BF" w14:textId="31DAA862" w:rsidR="0001172E" w:rsidRPr="0001172E" w:rsidRDefault="0001172E" w:rsidP="00025148">
            <w:pPr>
              <w:spacing w:before="120" w:after="120"/>
              <w:jc w:val="both"/>
              <w:rPr>
                <w:sz w:val="24"/>
                <w:szCs w:val="24"/>
              </w:rPr>
            </w:pPr>
            <w:r w:rsidRPr="0001172E">
              <w:rPr>
                <w:rFonts w:ascii="Times New Roman" w:hAnsi="Times New Roman" w:cs="Times New Roman"/>
                <w:b/>
                <w:sz w:val="24"/>
                <w:szCs w:val="24"/>
              </w:rPr>
              <w:t>Jautājums</w:t>
            </w:r>
          </w:p>
        </w:tc>
        <w:tc>
          <w:tcPr>
            <w:tcW w:w="4642" w:type="dxa"/>
          </w:tcPr>
          <w:p w14:paraId="16009BFF" w14:textId="2C7A9411" w:rsidR="0001172E" w:rsidRPr="0001172E" w:rsidRDefault="0001172E" w:rsidP="00025148">
            <w:pPr>
              <w:spacing w:before="120" w:after="120"/>
              <w:jc w:val="both"/>
              <w:rPr>
                <w:sz w:val="24"/>
                <w:szCs w:val="24"/>
              </w:rPr>
            </w:pPr>
            <w:r w:rsidRPr="0001172E">
              <w:rPr>
                <w:rFonts w:ascii="Times New Roman" w:hAnsi="Times New Roman" w:cs="Times New Roman"/>
                <w:b/>
                <w:sz w:val="24"/>
                <w:szCs w:val="24"/>
              </w:rPr>
              <w:t>Atbilde</w:t>
            </w:r>
          </w:p>
        </w:tc>
      </w:tr>
      <w:tr w:rsidR="00D857E9" w:rsidRPr="0001172E" w14:paraId="3F032358" w14:textId="77777777" w:rsidTr="00FC1F2F">
        <w:tc>
          <w:tcPr>
            <w:tcW w:w="9853" w:type="dxa"/>
            <w:gridSpan w:val="3"/>
          </w:tcPr>
          <w:p w14:paraId="19B1ACAE" w14:textId="77777777" w:rsidR="00D857E9" w:rsidRPr="005D1D83" w:rsidRDefault="00D857E9" w:rsidP="00025148">
            <w:pPr>
              <w:spacing w:before="120"/>
              <w:ind w:right="26"/>
              <w:jc w:val="both"/>
              <w:rPr>
                <w:rFonts w:ascii="Times New Roman" w:hAnsi="Times New Roman" w:cs="Times New Roman"/>
                <w:sz w:val="24"/>
                <w:szCs w:val="24"/>
              </w:rPr>
            </w:pPr>
            <w:r w:rsidRPr="005D1D83">
              <w:rPr>
                <w:rFonts w:ascii="Times New Roman" w:hAnsi="Times New Roman" w:cs="Times New Roman"/>
                <w:sz w:val="24"/>
                <w:szCs w:val="24"/>
              </w:rPr>
              <w:t>Nolikuma punkts 3.3.:</w:t>
            </w:r>
          </w:p>
          <w:p w14:paraId="503A460F" w14:textId="77777777" w:rsidR="00D857E9" w:rsidRPr="003B5252" w:rsidRDefault="00D857E9" w:rsidP="00025148">
            <w:pPr>
              <w:spacing w:before="120"/>
              <w:jc w:val="both"/>
              <w:rPr>
                <w:rFonts w:ascii="Times New Roman" w:hAnsi="Times New Roman" w:cs="Times New Roman"/>
                <w:noProof/>
                <w:color w:val="000000" w:themeColor="text1"/>
                <w:sz w:val="24"/>
                <w:szCs w:val="24"/>
              </w:rPr>
            </w:pPr>
            <w:r w:rsidRPr="005D1D83">
              <w:rPr>
                <w:rFonts w:ascii="Times New Roman" w:hAnsi="Times New Roman" w:cs="Times New Roman"/>
                <w:noProof/>
                <w:color w:val="000000" w:themeColor="text1"/>
                <w:sz w:val="24"/>
                <w:szCs w:val="24"/>
              </w:rPr>
              <w:t>Projekta/darba vadītājs, kuram</w:t>
            </w:r>
            <w:r w:rsidRPr="003B5252">
              <w:rPr>
                <w:rFonts w:ascii="Times New Roman" w:hAnsi="Times New Roman" w:cs="Times New Roman"/>
                <w:noProof/>
                <w:color w:val="000000" w:themeColor="text1"/>
                <w:sz w:val="24"/>
                <w:szCs w:val="24"/>
              </w:rPr>
              <w:t>:</w:t>
            </w:r>
          </w:p>
          <w:p w14:paraId="1A0EA601" w14:textId="500F3F23" w:rsidR="00D857E9" w:rsidRPr="00DE5FC7" w:rsidRDefault="00D857E9" w:rsidP="00025148">
            <w:pPr>
              <w:spacing w:before="120"/>
              <w:jc w:val="both"/>
              <w:rPr>
                <w:rFonts w:ascii="Times New Roman" w:hAnsi="Times New Roman" w:cs="Times New Roman"/>
                <w:i/>
                <w:color w:val="000000"/>
                <w:sz w:val="24"/>
                <w:szCs w:val="24"/>
                <w:u w:val="single"/>
                <w:bdr w:val="none" w:sz="0" w:space="0" w:color="auto" w:frame="1"/>
              </w:rPr>
            </w:pPr>
            <w:r w:rsidRPr="003B5252">
              <w:rPr>
                <w:rFonts w:ascii="Times New Roman" w:hAnsi="Times New Roman" w:cs="Times New Roman"/>
                <w:noProof/>
                <w:sz w:val="24"/>
                <w:szCs w:val="24"/>
              </w:rPr>
              <w:t xml:space="preserve">iepriekšējos 5 (piecos) gados (2019., 2020., 2021., 2022., 2023. gadā un līdz piedāvājuma iesniegšanai) ir pieredze vismaz 1 (viena) pašvaldības teritorijas plānojuma vai ar teritorijas plānojuma izstrādi saistīta pētījuma par kultūras mantojuma aizsardzību un saglabāšanu izstrādē administratīvajai teritorijai, </w:t>
            </w:r>
            <w:r w:rsidRPr="003B5252">
              <w:rPr>
                <w:rFonts w:ascii="Times New Roman" w:hAnsi="Times New Roman" w:cs="Times New Roman"/>
                <w:i/>
                <w:noProof/>
                <w:sz w:val="24"/>
                <w:szCs w:val="24"/>
                <w:u w:val="single"/>
              </w:rPr>
              <w:t>kurā ir valsts aizsargājams valsts nozīmes kultūras (pilsētbūvniecības) piemineklis.</w:t>
            </w:r>
          </w:p>
        </w:tc>
      </w:tr>
      <w:tr w:rsidR="00AA5998" w:rsidRPr="0001172E" w14:paraId="377C2EF0" w14:textId="77777777" w:rsidTr="003627CF">
        <w:tc>
          <w:tcPr>
            <w:tcW w:w="675" w:type="dxa"/>
          </w:tcPr>
          <w:p w14:paraId="2AED1AB5" w14:textId="479FB33F" w:rsidR="00AA5998" w:rsidRDefault="00AA5998" w:rsidP="00025148">
            <w:pPr>
              <w:spacing w:before="120"/>
              <w:jc w:val="both"/>
              <w:rPr>
                <w:rFonts w:ascii="Times New Roman" w:hAnsi="Times New Roman" w:cs="Times New Roman"/>
                <w:sz w:val="24"/>
                <w:szCs w:val="24"/>
              </w:rPr>
            </w:pPr>
            <w:r>
              <w:rPr>
                <w:rFonts w:ascii="Times New Roman" w:hAnsi="Times New Roman" w:cs="Times New Roman"/>
                <w:sz w:val="24"/>
                <w:szCs w:val="24"/>
              </w:rPr>
              <w:t>1.</w:t>
            </w:r>
          </w:p>
        </w:tc>
        <w:tc>
          <w:tcPr>
            <w:tcW w:w="4536" w:type="dxa"/>
            <w:shd w:val="clear" w:color="auto" w:fill="F2F2F2" w:themeFill="background1" w:themeFillShade="F2"/>
          </w:tcPr>
          <w:p w14:paraId="6526690B" w14:textId="6EEDA2C4" w:rsidR="00AA5998" w:rsidRPr="003B5252" w:rsidRDefault="005360A5" w:rsidP="00025148">
            <w:pPr>
              <w:spacing w:before="120"/>
              <w:ind w:right="26"/>
              <w:jc w:val="both"/>
              <w:rPr>
                <w:rFonts w:ascii="Times New Roman" w:hAnsi="Times New Roman" w:cs="Times New Roman"/>
                <w:sz w:val="24"/>
                <w:szCs w:val="24"/>
              </w:rPr>
            </w:pPr>
            <w:r w:rsidRPr="00AA5998">
              <w:rPr>
                <w:rFonts w:ascii="Times New Roman" w:hAnsi="Times New Roman" w:cs="Times New Roman"/>
                <w:i/>
                <w:sz w:val="24"/>
                <w:szCs w:val="24"/>
              </w:rPr>
              <w:t>Vai pareizi saprotam, ka valsts aizsargājams valsts nozīmes kultūras (pilsētbūvniecības) piemineklis ir attiecināms tikai uz teritorijas plānojuma izstrādi saistīta pētījuma par kultūras mantojuma aizsardzību un saglabāšanu izstrādē administratīvajā teritorijai, un neattiecas uz pašvaldības teritorijas plānojumu?</w:t>
            </w:r>
          </w:p>
        </w:tc>
        <w:tc>
          <w:tcPr>
            <w:tcW w:w="4642" w:type="dxa"/>
          </w:tcPr>
          <w:p w14:paraId="0D98BC4B" w14:textId="39910412" w:rsidR="00942A12" w:rsidRPr="006813EA" w:rsidRDefault="00942A12" w:rsidP="00025148">
            <w:pPr>
              <w:spacing w:before="120"/>
              <w:jc w:val="both"/>
              <w:rPr>
                <w:rFonts w:ascii="Times New Roman" w:hAnsi="Times New Roman" w:cs="Times New Roman"/>
                <w:sz w:val="24"/>
                <w:szCs w:val="24"/>
              </w:rPr>
            </w:pPr>
            <w:r w:rsidRPr="00942A12">
              <w:rPr>
                <w:rFonts w:ascii="Times New Roman" w:hAnsi="Times New Roman" w:cs="Times New Roman"/>
                <w:sz w:val="24"/>
                <w:szCs w:val="24"/>
              </w:rPr>
              <w:t xml:space="preserve">Nē, nepareizi. </w:t>
            </w:r>
            <w:r>
              <w:rPr>
                <w:rFonts w:ascii="Times New Roman" w:hAnsi="Times New Roman" w:cs="Times New Roman"/>
                <w:sz w:val="24"/>
                <w:szCs w:val="24"/>
              </w:rPr>
              <w:t xml:space="preserve">Nosacījums attiecināms uz abiem minētajiem dokumentiem – teritorijas plānojumu un pētījumu. </w:t>
            </w:r>
          </w:p>
        </w:tc>
      </w:tr>
      <w:tr w:rsidR="00AA5998" w:rsidRPr="0001172E" w14:paraId="730DB088" w14:textId="77777777" w:rsidTr="003627CF">
        <w:tc>
          <w:tcPr>
            <w:tcW w:w="675" w:type="dxa"/>
          </w:tcPr>
          <w:p w14:paraId="105987AC" w14:textId="28881FCE" w:rsidR="00AA5998" w:rsidRDefault="00AA5998" w:rsidP="00025148">
            <w:pPr>
              <w:spacing w:before="120"/>
              <w:jc w:val="both"/>
              <w:rPr>
                <w:rFonts w:ascii="Times New Roman" w:hAnsi="Times New Roman" w:cs="Times New Roman"/>
                <w:sz w:val="24"/>
                <w:szCs w:val="24"/>
              </w:rPr>
            </w:pPr>
            <w:r>
              <w:rPr>
                <w:rFonts w:ascii="Times New Roman" w:hAnsi="Times New Roman" w:cs="Times New Roman"/>
                <w:sz w:val="24"/>
                <w:szCs w:val="24"/>
              </w:rPr>
              <w:t>2.</w:t>
            </w:r>
          </w:p>
        </w:tc>
        <w:tc>
          <w:tcPr>
            <w:tcW w:w="4536" w:type="dxa"/>
            <w:shd w:val="clear" w:color="auto" w:fill="F2F2F2" w:themeFill="background1" w:themeFillShade="F2"/>
          </w:tcPr>
          <w:p w14:paraId="55B69A8A" w14:textId="5D7DCCD8" w:rsidR="00AA5998" w:rsidRPr="00AA5998" w:rsidRDefault="00AA5998" w:rsidP="00025148">
            <w:pPr>
              <w:spacing w:before="120"/>
              <w:ind w:right="26"/>
              <w:jc w:val="both"/>
              <w:rPr>
                <w:rFonts w:ascii="Times New Roman" w:hAnsi="Times New Roman" w:cs="Times New Roman"/>
                <w:i/>
                <w:sz w:val="24"/>
                <w:szCs w:val="24"/>
              </w:rPr>
            </w:pPr>
            <w:r w:rsidRPr="00AA5998">
              <w:rPr>
                <w:rFonts w:ascii="Times New Roman" w:hAnsi="Times New Roman" w:cs="Times New Roman"/>
                <w:i/>
                <w:sz w:val="24"/>
                <w:szCs w:val="24"/>
              </w:rPr>
              <w:t xml:space="preserve">Ņemot vērā, ka nolikuma p.3.2. Pretendenta pieredze ir minēts, ka par atbilstošu tiks uzskatīta pieredze: pētījumu kultūras mantojuma aizsardzības un saglabāšanas risinājumu un prasību izstrādei vismaz viena pašvaldības teritorijas plānošanas dokumenta – </w:t>
            </w:r>
            <w:r w:rsidRPr="00AA5998">
              <w:rPr>
                <w:rFonts w:ascii="Times New Roman" w:hAnsi="Times New Roman" w:cs="Times New Roman"/>
                <w:i/>
                <w:sz w:val="24"/>
                <w:szCs w:val="24"/>
                <w:u w:val="single"/>
              </w:rPr>
              <w:t>pašvaldības teritorijas plānojuma vai tā grozījumu, vai lokālplānojuma, vai tematiskā plānojuma sastāvā administratīvajai teritorijai</w:t>
            </w:r>
            <w:r w:rsidRPr="00AA5998">
              <w:rPr>
                <w:rFonts w:ascii="Times New Roman" w:hAnsi="Times New Roman" w:cs="Times New Roman"/>
                <w:i/>
                <w:sz w:val="24"/>
                <w:szCs w:val="24"/>
              </w:rPr>
              <w:t>, kurā ir valsts aizsargājams valsts nozīmes kultūras (pilsētbūvniecības) piemineklis, lūdzam precizēt, vai par atbilstošu uzstādītajām pieredzes prasībām Speciālistam nolikuma p.3.3., tiks atzīta pieredze lokālplānojumu, detālplānojumu un tematisko plānojumu izstrādē?</w:t>
            </w:r>
          </w:p>
        </w:tc>
        <w:tc>
          <w:tcPr>
            <w:tcW w:w="4642" w:type="dxa"/>
          </w:tcPr>
          <w:p w14:paraId="5E67320A" w14:textId="77777777" w:rsidR="00025148" w:rsidRDefault="00D92C12" w:rsidP="00025148">
            <w:pPr>
              <w:spacing w:before="120"/>
              <w:jc w:val="both"/>
              <w:rPr>
                <w:rFonts w:ascii="Times New Roman" w:hAnsi="Times New Roman" w:cs="Times New Roman"/>
                <w:sz w:val="24"/>
                <w:szCs w:val="24"/>
              </w:rPr>
            </w:pPr>
            <w:r>
              <w:rPr>
                <w:rFonts w:ascii="Times New Roman" w:hAnsi="Times New Roman" w:cs="Times New Roman"/>
                <w:sz w:val="24"/>
                <w:szCs w:val="24"/>
              </w:rPr>
              <w:t xml:space="preserve">Precizējums: </w:t>
            </w:r>
          </w:p>
          <w:p w14:paraId="108DE6C2" w14:textId="1FE2E490" w:rsidR="00A45216" w:rsidRDefault="00D92C12" w:rsidP="00025148">
            <w:pPr>
              <w:spacing w:before="120"/>
              <w:jc w:val="both"/>
              <w:rPr>
                <w:rFonts w:ascii="Times New Roman" w:hAnsi="Times New Roman" w:cs="Times New Roman"/>
                <w:sz w:val="24"/>
                <w:szCs w:val="24"/>
              </w:rPr>
            </w:pPr>
            <w:r>
              <w:rPr>
                <w:rFonts w:ascii="Times New Roman" w:hAnsi="Times New Roman" w:cs="Times New Roman"/>
                <w:sz w:val="24"/>
                <w:szCs w:val="24"/>
              </w:rPr>
              <w:t>1) Nolikuma 3.2.p. attiecas uz Pretendentu kopumā</w:t>
            </w:r>
            <w:r w:rsidR="00BD74F3">
              <w:rPr>
                <w:rFonts w:ascii="Times New Roman" w:hAnsi="Times New Roman" w:cs="Times New Roman"/>
                <w:sz w:val="24"/>
                <w:szCs w:val="24"/>
              </w:rPr>
              <w:t xml:space="preserve"> (atbilstoši Nolikuma 1.8.1.apakšpunktam), bet </w:t>
            </w:r>
            <w:r w:rsidR="00050FE4">
              <w:rPr>
                <w:rFonts w:ascii="Times New Roman" w:hAnsi="Times New Roman" w:cs="Times New Roman"/>
                <w:sz w:val="24"/>
                <w:szCs w:val="24"/>
              </w:rPr>
              <w:t xml:space="preserve">Nolikuma </w:t>
            </w:r>
            <w:r w:rsidR="00801FE2">
              <w:rPr>
                <w:rFonts w:ascii="Times New Roman" w:hAnsi="Times New Roman" w:cs="Times New Roman"/>
                <w:sz w:val="24"/>
                <w:szCs w:val="24"/>
              </w:rPr>
              <w:t xml:space="preserve">3.3.p. </w:t>
            </w:r>
            <w:r w:rsidR="00050FE4">
              <w:rPr>
                <w:rFonts w:ascii="Times New Roman" w:hAnsi="Times New Roman" w:cs="Times New Roman"/>
                <w:sz w:val="24"/>
                <w:szCs w:val="24"/>
              </w:rPr>
              <w:t xml:space="preserve">tieši attiecas uz </w:t>
            </w:r>
            <w:r w:rsidR="00BD74F3">
              <w:rPr>
                <w:rFonts w:ascii="Times New Roman" w:hAnsi="Times New Roman" w:cs="Times New Roman"/>
                <w:sz w:val="24"/>
                <w:szCs w:val="24"/>
              </w:rPr>
              <w:t>projekta/darb</w:t>
            </w:r>
            <w:r w:rsidR="00A300E8">
              <w:rPr>
                <w:rFonts w:ascii="Times New Roman" w:hAnsi="Times New Roman" w:cs="Times New Roman"/>
                <w:sz w:val="24"/>
                <w:szCs w:val="24"/>
              </w:rPr>
              <w:t xml:space="preserve">a </w:t>
            </w:r>
            <w:r w:rsidR="00BD74F3">
              <w:rPr>
                <w:rFonts w:ascii="Times New Roman" w:hAnsi="Times New Roman" w:cs="Times New Roman"/>
                <w:sz w:val="24"/>
                <w:szCs w:val="24"/>
              </w:rPr>
              <w:t xml:space="preserve">vadītāja </w:t>
            </w:r>
            <w:r w:rsidR="00801FE2">
              <w:rPr>
                <w:rFonts w:ascii="Times New Roman" w:hAnsi="Times New Roman" w:cs="Times New Roman"/>
                <w:sz w:val="24"/>
                <w:szCs w:val="24"/>
              </w:rPr>
              <w:t>pieredzi. Projekta/darb</w:t>
            </w:r>
            <w:r w:rsidR="00A300E8">
              <w:rPr>
                <w:rFonts w:ascii="Times New Roman" w:hAnsi="Times New Roman" w:cs="Times New Roman"/>
                <w:sz w:val="24"/>
                <w:szCs w:val="24"/>
              </w:rPr>
              <w:t xml:space="preserve">a </w:t>
            </w:r>
            <w:r w:rsidR="00801FE2">
              <w:rPr>
                <w:rFonts w:ascii="Times New Roman" w:hAnsi="Times New Roman" w:cs="Times New Roman"/>
                <w:sz w:val="24"/>
                <w:szCs w:val="24"/>
              </w:rPr>
              <w:t>vadītājs ar attiecīgo pieredzi var būt pie</w:t>
            </w:r>
            <w:r w:rsidR="00A45216">
              <w:rPr>
                <w:rFonts w:ascii="Times New Roman" w:hAnsi="Times New Roman" w:cs="Times New Roman"/>
                <w:sz w:val="24"/>
                <w:szCs w:val="24"/>
              </w:rPr>
              <w:t>saistīts speciālists</w:t>
            </w:r>
            <w:r w:rsidR="00801FE2">
              <w:rPr>
                <w:rFonts w:ascii="Times New Roman" w:hAnsi="Times New Roman" w:cs="Times New Roman"/>
                <w:sz w:val="24"/>
                <w:szCs w:val="24"/>
              </w:rPr>
              <w:t xml:space="preserve">. </w:t>
            </w:r>
          </w:p>
          <w:p w14:paraId="011C7BA6" w14:textId="330CE3DA" w:rsidR="00AA5998" w:rsidRDefault="00801FE2" w:rsidP="00025148">
            <w:pPr>
              <w:spacing w:before="120"/>
              <w:jc w:val="both"/>
              <w:rPr>
                <w:rFonts w:ascii="Times New Roman" w:hAnsi="Times New Roman" w:cs="Times New Roman"/>
                <w:sz w:val="24"/>
                <w:szCs w:val="24"/>
              </w:rPr>
            </w:pPr>
            <w:r>
              <w:rPr>
                <w:rFonts w:ascii="Times New Roman" w:hAnsi="Times New Roman" w:cs="Times New Roman"/>
                <w:sz w:val="24"/>
                <w:szCs w:val="24"/>
              </w:rPr>
              <w:t xml:space="preserve">3.2.p. minētā pieredze jāapliecina Pretendentam kā par sniegtu pakalpojumu – veiktu attiecīgu pētījumu vai izstrādātu attiecīgu būvprojektu. </w:t>
            </w:r>
          </w:p>
          <w:p w14:paraId="59537DCB" w14:textId="0A7A945E" w:rsidR="00801FE2" w:rsidRPr="0001172E" w:rsidRDefault="00801FE2" w:rsidP="00025148">
            <w:pPr>
              <w:spacing w:before="120"/>
              <w:jc w:val="both"/>
              <w:rPr>
                <w:rFonts w:ascii="Times New Roman" w:hAnsi="Times New Roman" w:cs="Times New Roman"/>
                <w:sz w:val="24"/>
                <w:szCs w:val="24"/>
              </w:rPr>
            </w:pPr>
            <w:r>
              <w:rPr>
                <w:rFonts w:ascii="Times New Roman" w:hAnsi="Times New Roman" w:cs="Times New Roman"/>
                <w:sz w:val="24"/>
                <w:szCs w:val="24"/>
              </w:rPr>
              <w:t xml:space="preserve">3.3.p. </w:t>
            </w:r>
            <w:r w:rsidR="00A45216">
              <w:rPr>
                <w:rFonts w:ascii="Times New Roman" w:hAnsi="Times New Roman" w:cs="Times New Roman"/>
                <w:sz w:val="24"/>
                <w:szCs w:val="24"/>
              </w:rPr>
              <w:t>minētajam speciālistam jāapliecina pieredze tieši “</w:t>
            </w:r>
            <w:r w:rsidR="00A45216" w:rsidRPr="00A45216">
              <w:rPr>
                <w:rFonts w:ascii="Times New Roman" w:hAnsi="Times New Roman" w:cs="Times New Roman"/>
                <w:sz w:val="24"/>
                <w:szCs w:val="24"/>
              </w:rPr>
              <w:t>pašvaldības teritorijas plānojuma vai ar teritorijas plānojuma izstrādi saistīta pētījuma par kultūras mantojuma aizsardzību un saglabāšanu</w:t>
            </w:r>
            <w:r w:rsidR="00A45216">
              <w:rPr>
                <w:rFonts w:ascii="Times New Roman" w:hAnsi="Times New Roman" w:cs="Times New Roman"/>
                <w:sz w:val="24"/>
                <w:szCs w:val="24"/>
              </w:rPr>
              <w:t xml:space="preserve"> izstrādē”, respektīvi </w:t>
            </w:r>
            <w:r w:rsidR="00A45216" w:rsidRPr="00A45216">
              <w:rPr>
                <w:rFonts w:ascii="Times New Roman" w:hAnsi="Times New Roman" w:cs="Times New Roman"/>
                <w:sz w:val="24"/>
                <w:szCs w:val="24"/>
              </w:rPr>
              <w:t>pieredze</w:t>
            </w:r>
            <w:r w:rsidR="00BB1A1F">
              <w:rPr>
                <w:rFonts w:ascii="Times New Roman" w:hAnsi="Times New Roman" w:cs="Times New Roman"/>
                <w:sz w:val="24"/>
                <w:szCs w:val="24"/>
              </w:rPr>
              <w:t xml:space="preserve"> tikai</w:t>
            </w:r>
            <w:r w:rsidR="00A45216" w:rsidRPr="00A45216">
              <w:rPr>
                <w:rFonts w:ascii="Times New Roman" w:hAnsi="Times New Roman" w:cs="Times New Roman"/>
                <w:sz w:val="24"/>
                <w:szCs w:val="24"/>
              </w:rPr>
              <w:t xml:space="preserve"> lokālplānojumu, detālplānojumu un tematisko plānojumu izstrādē</w:t>
            </w:r>
            <w:r w:rsidR="00BB1A1F">
              <w:rPr>
                <w:rFonts w:ascii="Times New Roman" w:hAnsi="Times New Roman" w:cs="Times New Roman"/>
                <w:sz w:val="24"/>
                <w:szCs w:val="24"/>
              </w:rPr>
              <w:t xml:space="preserve"> nav pietiekama</w:t>
            </w:r>
            <w:r w:rsidR="001D37B6">
              <w:rPr>
                <w:rFonts w:ascii="Times New Roman" w:hAnsi="Times New Roman" w:cs="Times New Roman"/>
                <w:sz w:val="24"/>
                <w:szCs w:val="24"/>
              </w:rPr>
              <w:t xml:space="preserve">. </w:t>
            </w:r>
          </w:p>
        </w:tc>
      </w:tr>
      <w:tr w:rsidR="00AA5998" w:rsidRPr="0001172E" w14:paraId="769E90FD" w14:textId="77777777" w:rsidTr="003627CF">
        <w:tc>
          <w:tcPr>
            <w:tcW w:w="675" w:type="dxa"/>
          </w:tcPr>
          <w:p w14:paraId="4C52CA4F" w14:textId="608BAB02" w:rsidR="00AA5998" w:rsidRDefault="00AA5998" w:rsidP="00025148">
            <w:pPr>
              <w:spacing w:before="120"/>
              <w:jc w:val="both"/>
              <w:rPr>
                <w:rFonts w:ascii="Times New Roman" w:hAnsi="Times New Roman" w:cs="Times New Roman"/>
                <w:sz w:val="24"/>
                <w:szCs w:val="24"/>
              </w:rPr>
            </w:pPr>
            <w:r>
              <w:rPr>
                <w:rFonts w:ascii="Times New Roman" w:hAnsi="Times New Roman" w:cs="Times New Roman"/>
                <w:sz w:val="24"/>
                <w:szCs w:val="24"/>
              </w:rPr>
              <w:t>3.</w:t>
            </w:r>
          </w:p>
        </w:tc>
        <w:tc>
          <w:tcPr>
            <w:tcW w:w="4536" w:type="dxa"/>
            <w:shd w:val="clear" w:color="auto" w:fill="F2F2F2" w:themeFill="background1" w:themeFillShade="F2"/>
          </w:tcPr>
          <w:p w14:paraId="1F2816D0" w14:textId="1C250F82" w:rsidR="00AA5998" w:rsidRDefault="00AA5998" w:rsidP="00025148">
            <w:pPr>
              <w:spacing w:before="120"/>
              <w:ind w:right="26"/>
              <w:jc w:val="both"/>
              <w:rPr>
                <w:rFonts w:ascii="Times New Roman" w:hAnsi="Times New Roman" w:cs="Times New Roman"/>
                <w:i/>
                <w:sz w:val="24"/>
                <w:szCs w:val="24"/>
              </w:rPr>
            </w:pPr>
            <w:r w:rsidRPr="00AA5998">
              <w:rPr>
                <w:rFonts w:ascii="Times New Roman" w:hAnsi="Times New Roman" w:cs="Times New Roman"/>
                <w:i/>
                <w:sz w:val="24"/>
                <w:szCs w:val="24"/>
              </w:rPr>
              <w:t xml:space="preserve">Vai detālplānojums, kas ir izstrādāts konkrētai teritorijai - novadam, un kurā atrodas pilsētbūvniecības piemineklis, tiks uzskatīts par atbilstošu kvalifikācijas prasībām Speciālistam p.3.3. </w:t>
            </w:r>
          </w:p>
        </w:tc>
        <w:tc>
          <w:tcPr>
            <w:tcW w:w="4642" w:type="dxa"/>
          </w:tcPr>
          <w:p w14:paraId="5FFFE26E" w14:textId="1FD2EA22" w:rsidR="00AA5998" w:rsidRPr="0001172E" w:rsidRDefault="00360FBE" w:rsidP="00025148">
            <w:pPr>
              <w:spacing w:before="120"/>
              <w:jc w:val="both"/>
              <w:rPr>
                <w:rFonts w:ascii="Times New Roman" w:hAnsi="Times New Roman" w:cs="Times New Roman"/>
                <w:sz w:val="24"/>
                <w:szCs w:val="24"/>
              </w:rPr>
            </w:pPr>
            <w:r>
              <w:rPr>
                <w:rFonts w:ascii="Times New Roman" w:hAnsi="Times New Roman" w:cs="Times New Roman"/>
                <w:sz w:val="24"/>
                <w:szCs w:val="24"/>
              </w:rPr>
              <w:t xml:space="preserve">Saskaņā ar atbildē uz iepriekšējo jautājumu minēto, pieredze </w:t>
            </w:r>
            <w:r w:rsidR="00923D33">
              <w:rPr>
                <w:rFonts w:ascii="Times New Roman" w:hAnsi="Times New Roman" w:cs="Times New Roman"/>
                <w:sz w:val="24"/>
                <w:szCs w:val="24"/>
              </w:rPr>
              <w:t xml:space="preserve">tikai </w:t>
            </w:r>
            <w:r>
              <w:rPr>
                <w:rFonts w:ascii="Times New Roman" w:hAnsi="Times New Roman" w:cs="Times New Roman"/>
                <w:sz w:val="24"/>
                <w:szCs w:val="24"/>
              </w:rPr>
              <w:t>detālplānojuma izstrādē nevar tikt</w:t>
            </w:r>
            <w:r w:rsidRPr="00360FBE">
              <w:rPr>
                <w:rFonts w:ascii="Times New Roman" w:hAnsi="Times New Roman" w:cs="Times New Roman"/>
                <w:sz w:val="24"/>
                <w:szCs w:val="24"/>
              </w:rPr>
              <w:t xml:space="preserve"> uzskatīt</w:t>
            </w:r>
            <w:r>
              <w:rPr>
                <w:rFonts w:ascii="Times New Roman" w:hAnsi="Times New Roman" w:cs="Times New Roman"/>
                <w:sz w:val="24"/>
                <w:szCs w:val="24"/>
              </w:rPr>
              <w:t>a</w:t>
            </w:r>
            <w:r w:rsidRPr="00360FBE">
              <w:rPr>
                <w:rFonts w:ascii="Times New Roman" w:hAnsi="Times New Roman" w:cs="Times New Roman"/>
                <w:sz w:val="24"/>
                <w:szCs w:val="24"/>
              </w:rPr>
              <w:t xml:space="preserve"> par atbilstošu kvalifikācijas prasībām </w:t>
            </w:r>
            <w:r w:rsidR="00941E9F">
              <w:rPr>
                <w:rFonts w:ascii="Times New Roman" w:hAnsi="Times New Roman" w:cs="Times New Roman"/>
                <w:sz w:val="24"/>
                <w:szCs w:val="24"/>
              </w:rPr>
              <w:t>s</w:t>
            </w:r>
            <w:r w:rsidRPr="00360FBE">
              <w:rPr>
                <w:rFonts w:ascii="Times New Roman" w:hAnsi="Times New Roman" w:cs="Times New Roman"/>
                <w:sz w:val="24"/>
                <w:szCs w:val="24"/>
              </w:rPr>
              <w:t>peciālistam 3.3.</w:t>
            </w:r>
            <w:r>
              <w:rPr>
                <w:rFonts w:ascii="Times New Roman" w:hAnsi="Times New Roman" w:cs="Times New Roman"/>
                <w:sz w:val="24"/>
                <w:szCs w:val="24"/>
              </w:rPr>
              <w:t>p.</w:t>
            </w:r>
          </w:p>
        </w:tc>
      </w:tr>
      <w:tr w:rsidR="00AA5998" w:rsidRPr="0001172E" w14:paraId="50D6274D" w14:textId="77777777" w:rsidTr="003627CF">
        <w:tc>
          <w:tcPr>
            <w:tcW w:w="675" w:type="dxa"/>
          </w:tcPr>
          <w:p w14:paraId="712CDF0E" w14:textId="4FC3B70F" w:rsidR="00AA5998" w:rsidRDefault="00AA5998" w:rsidP="00025148">
            <w:pPr>
              <w:spacing w:before="120"/>
              <w:jc w:val="both"/>
              <w:rPr>
                <w:rFonts w:ascii="Times New Roman" w:hAnsi="Times New Roman" w:cs="Times New Roman"/>
                <w:sz w:val="24"/>
                <w:szCs w:val="24"/>
              </w:rPr>
            </w:pPr>
            <w:r>
              <w:rPr>
                <w:rFonts w:ascii="Times New Roman" w:hAnsi="Times New Roman" w:cs="Times New Roman"/>
                <w:sz w:val="24"/>
                <w:szCs w:val="24"/>
              </w:rPr>
              <w:lastRenderedPageBreak/>
              <w:t>4.</w:t>
            </w:r>
          </w:p>
        </w:tc>
        <w:tc>
          <w:tcPr>
            <w:tcW w:w="4536" w:type="dxa"/>
            <w:shd w:val="clear" w:color="auto" w:fill="F2F2F2" w:themeFill="background1" w:themeFillShade="F2"/>
          </w:tcPr>
          <w:p w14:paraId="61761C10" w14:textId="025AAE23" w:rsidR="00AA5998" w:rsidRDefault="00AA5998" w:rsidP="00025148">
            <w:pPr>
              <w:spacing w:before="120"/>
              <w:ind w:right="26"/>
              <w:jc w:val="both"/>
              <w:rPr>
                <w:rFonts w:ascii="Times New Roman" w:hAnsi="Times New Roman" w:cs="Times New Roman"/>
                <w:i/>
                <w:sz w:val="24"/>
                <w:szCs w:val="24"/>
              </w:rPr>
            </w:pPr>
            <w:r w:rsidRPr="00AA5998">
              <w:rPr>
                <w:rFonts w:ascii="Times New Roman" w:hAnsi="Times New Roman" w:cs="Times New Roman"/>
                <w:i/>
                <w:sz w:val="24"/>
                <w:szCs w:val="24"/>
              </w:rPr>
              <w:t>Par pētījuma nosacījumu: Vai nosacījumu izvērtējums ietver arī “noteikumu” izvērtējumu, ar to saprotot augstāka līmeņa normatīvo regulējumu?</w:t>
            </w:r>
          </w:p>
        </w:tc>
        <w:tc>
          <w:tcPr>
            <w:tcW w:w="4642" w:type="dxa"/>
          </w:tcPr>
          <w:p w14:paraId="0B1F74F2" w14:textId="30D01900" w:rsidR="00AA5998" w:rsidRPr="0001172E" w:rsidRDefault="004C3D66" w:rsidP="00025148">
            <w:pPr>
              <w:spacing w:before="120"/>
              <w:jc w:val="both"/>
              <w:rPr>
                <w:rFonts w:ascii="Times New Roman" w:hAnsi="Times New Roman" w:cs="Times New Roman"/>
                <w:sz w:val="24"/>
                <w:szCs w:val="24"/>
              </w:rPr>
            </w:pPr>
            <w:r>
              <w:rPr>
                <w:rFonts w:ascii="Times New Roman" w:hAnsi="Times New Roman" w:cs="Times New Roman"/>
                <w:sz w:val="24"/>
                <w:szCs w:val="24"/>
              </w:rPr>
              <w:t xml:space="preserve">Jautājumā </w:t>
            </w:r>
            <w:r w:rsidR="00360FBE">
              <w:rPr>
                <w:rFonts w:ascii="Times New Roman" w:hAnsi="Times New Roman" w:cs="Times New Roman"/>
                <w:sz w:val="24"/>
                <w:szCs w:val="24"/>
              </w:rPr>
              <w:t xml:space="preserve">nav minēts </w:t>
            </w:r>
            <w:r w:rsidR="00923D33">
              <w:rPr>
                <w:rFonts w:ascii="Times New Roman" w:hAnsi="Times New Roman" w:cs="Times New Roman"/>
                <w:sz w:val="24"/>
                <w:szCs w:val="24"/>
              </w:rPr>
              <w:t>konkrēts punkts iepirkuma dokum</w:t>
            </w:r>
            <w:r>
              <w:rPr>
                <w:rFonts w:ascii="Times New Roman" w:hAnsi="Times New Roman" w:cs="Times New Roman"/>
                <w:sz w:val="24"/>
                <w:szCs w:val="24"/>
              </w:rPr>
              <w:t xml:space="preserve">entācijā. </w:t>
            </w:r>
            <w:r w:rsidR="00923D33">
              <w:rPr>
                <w:rFonts w:ascii="Times New Roman" w:hAnsi="Times New Roman" w:cs="Times New Roman"/>
                <w:sz w:val="24"/>
                <w:szCs w:val="24"/>
              </w:rPr>
              <w:t>Ja jautājumā domāts iepirkuma pētījuma nosaukumā un attiecīgi tālāk tekstā lietotais terminu salikums “</w:t>
            </w:r>
            <w:r w:rsidR="00923D33" w:rsidRPr="00923D33">
              <w:rPr>
                <w:rFonts w:ascii="Times New Roman" w:hAnsi="Times New Roman" w:cs="Times New Roman"/>
                <w:sz w:val="24"/>
                <w:szCs w:val="24"/>
              </w:rPr>
              <w:t>saglabāšanas un attīstības nosacījumu</w:t>
            </w:r>
            <w:r w:rsidR="00923D33">
              <w:rPr>
                <w:rFonts w:ascii="Times New Roman" w:hAnsi="Times New Roman" w:cs="Times New Roman"/>
                <w:sz w:val="24"/>
                <w:szCs w:val="24"/>
              </w:rPr>
              <w:t xml:space="preserve"> izvērtējums”, tad – jā, tas ietver arī visa veida noteikumu</w:t>
            </w:r>
            <w:r w:rsidR="00201055">
              <w:rPr>
                <w:rFonts w:ascii="Times New Roman" w:hAnsi="Times New Roman" w:cs="Times New Roman"/>
                <w:sz w:val="24"/>
                <w:szCs w:val="24"/>
              </w:rPr>
              <w:t xml:space="preserve"> un normatīvo aktu</w:t>
            </w:r>
            <w:r w:rsidR="00923D33">
              <w:rPr>
                <w:rFonts w:ascii="Times New Roman" w:hAnsi="Times New Roman" w:cs="Times New Roman"/>
                <w:sz w:val="24"/>
                <w:szCs w:val="24"/>
              </w:rPr>
              <w:t xml:space="preserve"> (gan pašvaldības saistošo noteikumu, gan </w:t>
            </w:r>
            <w:r>
              <w:rPr>
                <w:rFonts w:ascii="Times New Roman" w:hAnsi="Times New Roman" w:cs="Times New Roman"/>
                <w:sz w:val="24"/>
                <w:szCs w:val="24"/>
              </w:rPr>
              <w:t xml:space="preserve">augstāka līmeņa normatīvā regulējuma) </w:t>
            </w:r>
            <w:r w:rsidR="00923D33">
              <w:rPr>
                <w:rFonts w:ascii="Times New Roman" w:hAnsi="Times New Roman" w:cs="Times New Roman"/>
                <w:sz w:val="24"/>
                <w:szCs w:val="24"/>
              </w:rPr>
              <w:t>izvērtējumu</w:t>
            </w:r>
            <w:r w:rsidR="0077698E">
              <w:rPr>
                <w:rFonts w:ascii="Times New Roman" w:hAnsi="Times New Roman" w:cs="Times New Roman"/>
                <w:sz w:val="24"/>
                <w:szCs w:val="24"/>
              </w:rPr>
              <w:t xml:space="preserve">, kas </w:t>
            </w:r>
            <w:r w:rsidR="00923D33">
              <w:rPr>
                <w:rFonts w:ascii="Times New Roman" w:hAnsi="Times New Roman" w:cs="Times New Roman"/>
                <w:sz w:val="24"/>
                <w:szCs w:val="24"/>
              </w:rPr>
              <w:t>minēt</w:t>
            </w:r>
            <w:r w:rsidR="0077698E">
              <w:rPr>
                <w:rFonts w:ascii="Times New Roman" w:hAnsi="Times New Roman" w:cs="Times New Roman"/>
                <w:sz w:val="24"/>
                <w:szCs w:val="24"/>
              </w:rPr>
              <w:t>s</w:t>
            </w:r>
            <w:r w:rsidR="00923D33">
              <w:rPr>
                <w:rFonts w:ascii="Times New Roman" w:hAnsi="Times New Roman" w:cs="Times New Roman"/>
                <w:sz w:val="24"/>
                <w:szCs w:val="24"/>
              </w:rPr>
              <w:t xml:space="preserve"> Tehniskās specifikācijas attiecīgajos punktos.</w:t>
            </w:r>
          </w:p>
        </w:tc>
      </w:tr>
      <w:tr w:rsidR="00AA5998" w:rsidRPr="0001172E" w14:paraId="5D22D1CF" w14:textId="77777777" w:rsidTr="003627CF">
        <w:tc>
          <w:tcPr>
            <w:tcW w:w="675" w:type="dxa"/>
          </w:tcPr>
          <w:p w14:paraId="140FEDE1" w14:textId="41AFC250" w:rsidR="00AA5998" w:rsidRDefault="00AA5998" w:rsidP="00025148">
            <w:pPr>
              <w:spacing w:before="120"/>
              <w:jc w:val="both"/>
              <w:rPr>
                <w:rFonts w:ascii="Times New Roman" w:hAnsi="Times New Roman" w:cs="Times New Roman"/>
                <w:sz w:val="24"/>
                <w:szCs w:val="24"/>
              </w:rPr>
            </w:pPr>
            <w:r>
              <w:rPr>
                <w:rFonts w:ascii="Times New Roman" w:hAnsi="Times New Roman" w:cs="Times New Roman"/>
                <w:sz w:val="24"/>
                <w:szCs w:val="24"/>
              </w:rPr>
              <w:t>5.</w:t>
            </w:r>
          </w:p>
        </w:tc>
        <w:tc>
          <w:tcPr>
            <w:tcW w:w="4536" w:type="dxa"/>
            <w:shd w:val="clear" w:color="auto" w:fill="F2F2F2" w:themeFill="background1" w:themeFillShade="F2"/>
          </w:tcPr>
          <w:p w14:paraId="422587D0" w14:textId="61E314FB" w:rsidR="00AA5998" w:rsidRDefault="00AA5998" w:rsidP="00025148">
            <w:pPr>
              <w:spacing w:before="120"/>
              <w:ind w:right="26"/>
              <w:jc w:val="both"/>
              <w:rPr>
                <w:rFonts w:ascii="Times New Roman" w:hAnsi="Times New Roman" w:cs="Times New Roman"/>
                <w:i/>
                <w:sz w:val="24"/>
                <w:szCs w:val="24"/>
              </w:rPr>
            </w:pPr>
            <w:r w:rsidRPr="00AA5998">
              <w:rPr>
                <w:rFonts w:ascii="Times New Roman" w:hAnsi="Times New Roman" w:cs="Times New Roman"/>
                <w:i/>
                <w:sz w:val="24"/>
                <w:szCs w:val="24"/>
              </w:rPr>
              <w:t>Par Tehniskās specifikācijas p.2. u.c.: Vai ar spēkā esošo teritorijas plānojumu, vienmēr jāsaprot RVC un AZ plānojums?</w:t>
            </w:r>
          </w:p>
        </w:tc>
        <w:tc>
          <w:tcPr>
            <w:tcW w:w="4642" w:type="dxa"/>
          </w:tcPr>
          <w:p w14:paraId="34D7FD72" w14:textId="2977EEAD" w:rsidR="00AA5998" w:rsidRPr="0001172E" w:rsidRDefault="006C60EF" w:rsidP="00025148">
            <w:pPr>
              <w:spacing w:before="120"/>
              <w:jc w:val="both"/>
              <w:rPr>
                <w:rFonts w:ascii="Times New Roman" w:hAnsi="Times New Roman" w:cs="Times New Roman"/>
                <w:sz w:val="24"/>
                <w:szCs w:val="24"/>
              </w:rPr>
            </w:pPr>
            <w:r>
              <w:rPr>
                <w:rFonts w:ascii="Times New Roman" w:hAnsi="Times New Roman" w:cs="Times New Roman"/>
                <w:sz w:val="24"/>
                <w:szCs w:val="24"/>
              </w:rPr>
              <w:t xml:space="preserve">Jā, Tehniskās specifikācijas </w:t>
            </w:r>
            <w:r w:rsidR="00824018">
              <w:rPr>
                <w:rFonts w:ascii="Times New Roman" w:hAnsi="Times New Roman" w:cs="Times New Roman"/>
                <w:sz w:val="24"/>
                <w:szCs w:val="24"/>
              </w:rPr>
              <w:t xml:space="preserve">2.p </w:t>
            </w:r>
            <w:r w:rsidR="0085440F">
              <w:rPr>
                <w:rFonts w:ascii="Times New Roman" w:hAnsi="Times New Roman" w:cs="Times New Roman"/>
                <w:sz w:val="24"/>
                <w:szCs w:val="24"/>
              </w:rPr>
              <w:t>un citur</w:t>
            </w:r>
            <w:r w:rsidR="00824018">
              <w:rPr>
                <w:rFonts w:ascii="Times New Roman" w:hAnsi="Times New Roman" w:cs="Times New Roman"/>
                <w:sz w:val="24"/>
                <w:szCs w:val="24"/>
              </w:rPr>
              <w:t xml:space="preserve"> </w:t>
            </w:r>
            <w:r>
              <w:rPr>
                <w:rFonts w:ascii="Times New Roman" w:hAnsi="Times New Roman" w:cs="Times New Roman"/>
                <w:sz w:val="24"/>
                <w:szCs w:val="24"/>
              </w:rPr>
              <w:t xml:space="preserve">tekstā minētais termins </w:t>
            </w:r>
            <w:r w:rsidR="00824018">
              <w:rPr>
                <w:rFonts w:ascii="Times New Roman" w:hAnsi="Times New Roman" w:cs="Times New Roman"/>
                <w:sz w:val="24"/>
                <w:szCs w:val="24"/>
              </w:rPr>
              <w:t>“</w:t>
            </w:r>
            <w:r w:rsidR="00824018" w:rsidRPr="00824018">
              <w:rPr>
                <w:rFonts w:ascii="Times New Roman" w:hAnsi="Times New Roman" w:cs="Times New Roman"/>
                <w:sz w:val="24"/>
                <w:szCs w:val="24"/>
              </w:rPr>
              <w:t>spēkā esoš</w:t>
            </w:r>
            <w:r w:rsidR="00824018">
              <w:rPr>
                <w:rFonts w:ascii="Times New Roman" w:hAnsi="Times New Roman" w:cs="Times New Roman"/>
                <w:sz w:val="24"/>
                <w:szCs w:val="24"/>
              </w:rPr>
              <w:t>ais</w:t>
            </w:r>
            <w:r w:rsidR="00824018" w:rsidRPr="00824018">
              <w:rPr>
                <w:rFonts w:ascii="Times New Roman" w:hAnsi="Times New Roman" w:cs="Times New Roman"/>
                <w:sz w:val="24"/>
                <w:szCs w:val="24"/>
              </w:rPr>
              <w:t xml:space="preserve"> Teritorijas plānojum</w:t>
            </w:r>
            <w:r w:rsidR="00824018">
              <w:rPr>
                <w:rFonts w:ascii="Times New Roman" w:hAnsi="Times New Roman" w:cs="Times New Roman"/>
                <w:sz w:val="24"/>
                <w:szCs w:val="24"/>
              </w:rPr>
              <w:t>s” atbilstoši 1.p. dotajam skaidrojumam apzīmē 2006.</w:t>
            </w:r>
            <w:r w:rsidR="0085440F">
              <w:rPr>
                <w:rFonts w:ascii="Times New Roman" w:hAnsi="Times New Roman" w:cs="Times New Roman"/>
                <w:sz w:val="24"/>
                <w:szCs w:val="24"/>
              </w:rPr>
              <w:t> </w:t>
            </w:r>
            <w:r w:rsidR="00824018">
              <w:rPr>
                <w:rFonts w:ascii="Times New Roman" w:hAnsi="Times New Roman" w:cs="Times New Roman"/>
                <w:sz w:val="24"/>
                <w:szCs w:val="24"/>
              </w:rPr>
              <w:t>gadā apstiprināto “</w:t>
            </w:r>
            <w:r w:rsidR="00824018" w:rsidRPr="00824018">
              <w:rPr>
                <w:rFonts w:ascii="Times New Roman" w:hAnsi="Times New Roman" w:cs="Times New Roman"/>
                <w:sz w:val="24"/>
                <w:szCs w:val="24"/>
              </w:rPr>
              <w:t>Rīgas vēsturiskā centra un tā aizsardzības zonas teritorijas plānojum</w:t>
            </w:r>
            <w:r w:rsidR="00824018">
              <w:rPr>
                <w:rFonts w:ascii="Times New Roman" w:hAnsi="Times New Roman" w:cs="Times New Roman"/>
                <w:sz w:val="24"/>
                <w:szCs w:val="24"/>
              </w:rPr>
              <w:t>u” ar 2013.</w:t>
            </w:r>
            <w:r w:rsidR="00D77B2A">
              <w:rPr>
                <w:rFonts w:ascii="Times New Roman" w:hAnsi="Times New Roman" w:cs="Times New Roman"/>
                <w:sz w:val="24"/>
                <w:szCs w:val="24"/>
              </w:rPr>
              <w:t> </w:t>
            </w:r>
            <w:r w:rsidR="00824018">
              <w:rPr>
                <w:rFonts w:ascii="Times New Roman" w:hAnsi="Times New Roman" w:cs="Times New Roman"/>
                <w:sz w:val="24"/>
                <w:szCs w:val="24"/>
              </w:rPr>
              <w:t xml:space="preserve">gadā veiktajiem grozījumiem, plašākā nozīmē ietverot arī </w:t>
            </w:r>
            <w:r w:rsidR="00824018" w:rsidRPr="00824018">
              <w:rPr>
                <w:rFonts w:ascii="Times New Roman" w:hAnsi="Times New Roman" w:cs="Times New Roman"/>
                <w:sz w:val="24"/>
                <w:szCs w:val="24"/>
              </w:rPr>
              <w:t>Rīgas domes 07.02.2006. saistoš</w:t>
            </w:r>
            <w:r w:rsidR="00824018">
              <w:rPr>
                <w:rFonts w:ascii="Times New Roman" w:hAnsi="Times New Roman" w:cs="Times New Roman"/>
                <w:sz w:val="24"/>
                <w:szCs w:val="24"/>
              </w:rPr>
              <w:t>os</w:t>
            </w:r>
            <w:r w:rsidR="00824018" w:rsidRPr="00824018">
              <w:rPr>
                <w:rFonts w:ascii="Times New Roman" w:hAnsi="Times New Roman" w:cs="Times New Roman"/>
                <w:sz w:val="24"/>
                <w:szCs w:val="24"/>
              </w:rPr>
              <w:t xml:space="preserve"> noteikum</w:t>
            </w:r>
            <w:r w:rsidR="00824018">
              <w:rPr>
                <w:rFonts w:ascii="Times New Roman" w:hAnsi="Times New Roman" w:cs="Times New Roman"/>
                <w:sz w:val="24"/>
                <w:szCs w:val="24"/>
              </w:rPr>
              <w:t>us</w:t>
            </w:r>
            <w:r w:rsidR="00824018" w:rsidRPr="00824018">
              <w:rPr>
                <w:rFonts w:ascii="Times New Roman" w:hAnsi="Times New Roman" w:cs="Times New Roman"/>
                <w:sz w:val="24"/>
                <w:szCs w:val="24"/>
              </w:rPr>
              <w:t xml:space="preserve"> Nr.</w:t>
            </w:r>
            <w:r w:rsidR="0085440F">
              <w:rPr>
                <w:rFonts w:ascii="Times New Roman" w:hAnsi="Times New Roman" w:cs="Times New Roman"/>
                <w:sz w:val="24"/>
                <w:szCs w:val="24"/>
              </w:rPr>
              <w:t> </w:t>
            </w:r>
            <w:r w:rsidR="00824018" w:rsidRPr="00824018">
              <w:rPr>
                <w:rFonts w:ascii="Times New Roman" w:hAnsi="Times New Roman" w:cs="Times New Roman"/>
                <w:sz w:val="24"/>
                <w:szCs w:val="24"/>
              </w:rPr>
              <w:t>38 “Rīgas vēsturiskā centra un tā aizsardzības zonas teritorijas izmantošanas un apbūves noteikumi”</w:t>
            </w:r>
            <w:r w:rsidR="00824018">
              <w:rPr>
                <w:rFonts w:ascii="Times New Roman" w:hAnsi="Times New Roman" w:cs="Times New Roman"/>
                <w:sz w:val="24"/>
                <w:szCs w:val="24"/>
              </w:rPr>
              <w:t xml:space="preserve">, </w:t>
            </w:r>
            <w:r w:rsidR="005A15E3">
              <w:rPr>
                <w:rFonts w:ascii="Times New Roman" w:hAnsi="Times New Roman" w:cs="Times New Roman"/>
                <w:sz w:val="24"/>
                <w:szCs w:val="24"/>
              </w:rPr>
              <w:t xml:space="preserve">ja tas speciāli nav norādīts atsevišķi. </w:t>
            </w:r>
          </w:p>
        </w:tc>
      </w:tr>
      <w:tr w:rsidR="004E2D63" w:rsidRPr="0001172E" w14:paraId="5398568C" w14:textId="77777777" w:rsidTr="003627CF">
        <w:tc>
          <w:tcPr>
            <w:tcW w:w="675" w:type="dxa"/>
          </w:tcPr>
          <w:p w14:paraId="7843B8D2" w14:textId="3560A908" w:rsidR="004E2D63" w:rsidRDefault="00AA5998" w:rsidP="00025148">
            <w:pPr>
              <w:spacing w:before="120"/>
              <w:jc w:val="both"/>
              <w:rPr>
                <w:rFonts w:ascii="Times New Roman" w:hAnsi="Times New Roman" w:cs="Times New Roman"/>
                <w:sz w:val="24"/>
                <w:szCs w:val="24"/>
              </w:rPr>
            </w:pPr>
            <w:r>
              <w:rPr>
                <w:rFonts w:ascii="Times New Roman" w:hAnsi="Times New Roman" w:cs="Times New Roman"/>
                <w:sz w:val="24"/>
                <w:szCs w:val="24"/>
              </w:rPr>
              <w:t>6.</w:t>
            </w:r>
          </w:p>
        </w:tc>
        <w:tc>
          <w:tcPr>
            <w:tcW w:w="4536" w:type="dxa"/>
            <w:shd w:val="clear" w:color="auto" w:fill="F2F2F2" w:themeFill="background1" w:themeFillShade="F2"/>
          </w:tcPr>
          <w:p w14:paraId="31FBE216" w14:textId="77777777" w:rsidR="00AA5998" w:rsidRPr="005D1D83" w:rsidRDefault="00AA5998" w:rsidP="00025148">
            <w:pPr>
              <w:spacing w:before="120"/>
              <w:jc w:val="both"/>
              <w:rPr>
                <w:rFonts w:ascii="Times New Roman" w:eastAsia="Times New Roman" w:hAnsi="Times New Roman" w:cs="Times New Roman"/>
                <w:bCs/>
                <w:sz w:val="24"/>
                <w:szCs w:val="24"/>
              </w:rPr>
            </w:pPr>
            <w:r w:rsidRPr="005D1D83">
              <w:rPr>
                <w:rFonts w:ascii="Times New Roman" w:eastAsia="Times New Roman" w:hAnsi="Times New Roman" w:cs="Times New Roman"/>
                <w:bCs/>
                <w:sz w:val="24"/>
                <w:szCs w:val="24"/>
                <w:lang w:eastAsia="lv-LV"/>
              </w:rPr>
              <w:t>Tehniskajā specifikācijā punktā 3.</w:t>
            </w:r>
            <w:r w:rsidRPr="005D1D83">
              <w:rPr>
                <w:rFonts w:ascii="Times New Roman" w:eastAsia="Times New Roman" w:hAnsi="Times New Roman" w:cs="Times New Roman"/>
                <w:bCs/>
                <w:sz w:val="24"/>
                <w:szCs w:val="24"/>
              </w:rPr>
              <w:t>Darba uzdevumi minēts:</w:t>
            </w:r>
          </w:p>
          <w:p w14:paraId="271D211D" w14:textId="77777777" w:rsidR="00AA5998" w:rsidRPr="003B5252" w:rsidRDefault="00AA5998" w:rsidP="00025148">
            <w:pPr>
              <w:tabs>
                <w:tab w:val="left" w:pos="9000"/>
              </w:tabs>
              <w:spacing w:before="120"/>
              <w:ind w:right="26"/>
              <w:jc w:val="both"/>
              <w:rPr>
                <w:rStyle w:val="normaltextrun"/>
                <w:rFonts w:ascii="Times New Roman" w:eastAsia="Times New Roman" w:hAnsi="Times New Roman" w:cs="Times New Roman"/>
                <w:sz w:val="24"/>
                <w:szCs w:val="24"/>
                <w:lang w:eastAsia="lv-LV"/>
              </w:rPr>
            </w:pPr>
            <w:r w:rsidRPr="003B5252">
              <w:rPr>
                <w:rStyle w:val="normaltextrun"/>
                <w:rFonts w:ascii="Times New Roman" w:eastAsia="Times New Roman" w:hAnsi="Times New Roman" w:cs="Times New Roman"/>
                <w:sz w:val="24"/>
                <w:szCs w:val="24"/>
                <w:lang w:eastAsia="lv-LV"/>
              </w:rPr>
              <w:t>Izstrādāt un saskaņot ar Pasūtītāju pētījuma izstrādes metodiku un organizāciju, ietverot: pētījuma satura izvērsumu atbilstoši Tehniskās specifikācijas 3.2 – 3.6. apakšpunktā noteiktajam, atspoguļojot arī problēmas un plānošanas uzdevumus nepieciešamo risinājumu izstrādei;</w:t>
            </w:r>
          </w:p>
          <w:p w14:paraId="59164FE4" w14:textId="5DA63C6B" w:rsidR="004E2D63" w:rsidRPr="00AA5998" w:rsidRDefault="00AA5998" w:rsidP="00025148">
            <w:pPr>
              <w:spacing w:before="120"/>
              <w:jc w:val="both"/>
              <w:rPr>
                <w:rFonts w:ascii="Times New Roman" w:eastAsia="Times New Roman" w:hAnsi="Times New Roman" w:cs="Times New Roman"/>
                <w:i/>
                <w:sz w:val="24"/>
                <w:szCs w:val="24"/>
                <w:lang w:eastAsia="lv-LV"/>
              </w:rPr>
            </w:pPr>
            <w:r w:rsidRPr="00AA5998">
              <w:rPr>
                <w:rFonts w:ascii="Times New Roman" w:eastAsia="Times New Roman" w:hAnsi="Times New Roman" w:cs="Times New Roman"/>
                <w:i/>
                <w:sz w:val="24"/>
                <w:szCs w:val="24"/>
                <w:lang w:eastAsia="lv-LV"/>
              </w:rPr>
              <w:t xml:space="preserve">Lūdzu precizēt tehniskās specifikācijas p.3.6., jo dokumentā šādu punktu neatrodam. </w:t>
            </w:r>
          </w:p>
        </w:tc>
        <w:tc>
          <w:tcPr>
            <w:tcW w:w="4642" w:type="dxa"/>
          </w:tcPr>
          <w:p w14:paraId="606E46A0" w14:textId="77777777" w:rsidR="00FD5F28" w:rsidRDefault="00FD5F28" w:rsidP="00025148">
            <w:pPr>
              <w:spacing w:before="120"/>
              <w:jc w:val="both"/>
              <w:rPr>
                <w:rFonts w:ascii="Times New Roman" w:hAnsi="Times New Roman" w:cs="Times New Roman"/>
                <w:sz w:val="24"/>
                <w:szCs w:val="24"/>
              </w:rPr>
            </w:pPr>
            <w:r>
              <w:rPr>
                <w:rFonts w:ascii="Times New Roman" w:hAnsi="Times New Roman" w:cs="Times New Roman"/>
                <w:sz w:val="24"/>
                <w:szCs w:val="24"/>
              </w:rPr>
              <w:t xml:space="preserve">Precizējums: </w:t>
            </w:r>
          </w:p>
          <w:p w14:paraId="4803C48E" w14:textId="656FBE62" w:rsidR="004E2D63" w:rsidRPr="0001172E" w:rsidRDefault="00FD5F28" w:rsidP="00025148">
            <w:pPr>
              <w:spacing w:before="120"/>
              <w:jc w:val="both"/>
              <w:rPr>
                <w:rFonts w:ascii="Times New Roman" w:hAnsi="Times New Roman" w:cs="Times New Roman"/>
                <w:sz w:val="24"/>
                <w:szCs w:val="24"/>
              </w:rPr>
            </w:pPr>
            <w:r>
              <w:rPr>
                <w:rFonts w:ascii="Times New Roman" w:hAnsi="Times New Roman" w:cs="Times New Roman"/>
                <w:sz w:val="24"/>
                <w:szCs w:val="24"/>
              </w:rPr>
              <w:t>Tehniskās specifikācijas 3.1.1.p. tekstā ir tehniska kļūda, jābūt šādi “</w:t>
            </w:r>
            <w:r w:rsidR="00457819">
              <w:rPr>
                <w:rFonts w:ascii="Times New Roman" w:hAnsi="Times New Roman" w:cs="Times New Roman"/>
                <w:sz w:val="24"/>
                <w:szCs w:val="24"/>
              </w:rPr>
              <w:t>(..)</w:t>
            </w:r>
            <w:r>
              <w:rPr>
                <w:rFonts w:ascii="Times New Roman" w:hAnsi="Times New Roman" w:cs="Times New Roman"/>
                <w:sz w:val="24"/>
                <w:szCs w:val="24"/>
              </w:rPr>
              <w:t xml:space="preserve"> </w:t>
            </w:r>
            <w:r w:rsidRPr="00FD5F28">
              <w:rPr>
                <w:rFonts w:ascii="Times New Roman" w:hAnsi="Times New Roman" w:cs="Times New Roman"/>
                <w:sz w:val="24"/>
                <w:szCs w:val="24"/>
              </w:rPr>
              <w:t>atbilstoši Tehniskās specifikācijas 3.2 – 3.5.</w:t>
            </w:r>
            <w:r w:rsidR="00D77B2A">
              <w:rPr>
                <w:rFonts w:ascii="Times New Roman" w:hAnsi="Times New Roman" w:cs="Times New Roman"/>
                <w:sz w:val="24"/>
                <w:szCs w:val="24"/>
              </w:rPr>
              <w:t> </w:t>
            </w:r>
            <w:r w:rsidRPr="00FD5F28">
              <w:rPr>
                <w:rFonts w:ascii="Times New Roman" w:hAnsi="Times New Roman" w:cs="Times New Roman"/>
                <w:sz w:val="24"/>
                <w:szCs w:val="24"/>
              </w:rPr>
              <w:t>apakšpunktā noteiktajam</w:t>
            </w:r>
            <w:r>
              <w:rPr>
                <w:rFonts w:ascii="Times New Roman" w:hAnsi="Times New Roman" w:cs="Times New Roman"/>
                <w:sz w:val="24"/>
                <w:szCs w:val="24"/>
              </w:rPr>
              <w:t xml:space="preserve">, </w:t>
            </w:r>
            <w:r w:rsidR="00457819">
              <w:rPr>
                <w:rFonts w:ascii="Times New Roman" w:hAnsi="Times New Roman" w:cs="Times New Roman"/>
                <w:sz w:val="24"/>
                <w:szCs w:val="24"/>
              </w:rPr>
              <w:t>(..)</w:t>
            </w:r>
            <w:r>
              <w:rPr>
                <w:rFonts w:ascii="Times New Roman" w:hAnsi="Times New Roman" w:cs="Times New Roman"/>
                <w:sz w:val="24"/>
                <w:szCs w:val="24"/>
              </w:rPr>
              <w:t>”.</w:t>
            </w:r>
          </w:p>
        </w:tc>
      </w:tr>
      <w:tr w:rsidR="004E2D63" w:rsidRPr="0001172E" w14:paraId="4936F432" w14:textId="77777777" w:rsidTr="003627CF">
        <w:tc>
          <w:tcPr>
            <w:tcW w:w="675" w:type="dxa"/>
          </w:tcPr>
          <w:p w14:paraId="299D8639" w14:textId="60BB694F" w:rsidR="004E2D63" w:rsidRDefault="00AA5998" w:rsidP="00025148">
            <w:pPr>
              <w:spacing w:before="120"/>
              <w:jc w:val="both"/>
              <w:rPr>
                <w:rFonts w:ascii="Times New Roman" w:hAnsi="Times New Roman" w:cs="Times New Roman"/>
                <w:sz w:val="24"/>
                <w:szCs w:val="24"/>
              </w:rPr>
            </w:pPr>
            <w:r>
              <w:rPr>
                <w:rFonts w:ascii="Times New Roman" w:hAnsi="Times New Roman" w:cs="Times New Roman"/>
                <w:sz w:val="24"/>
                <w:szCs w:val="24"/>
              </w:rPr>
              <w:t>7.</w:t>
            </w:r>
          </w:p>
        </w:tc>
        <w:tc>
          <w:tcPr>
            <w:tcW w:w="4536" w:type="dxa"/>
            <w:shd w:val="clear" w:color="auto" w:fill="F2F2F2" w:themeFill="background1" w:themeFillShade="F2"/>
          </w:tcPr>
          <w:p w14:paraId="686B66F6" w14:textId="77777777" w:rsidR="00AA5998" w:rsidRDefault="00AA5998" w:rsidP="00025148">
            <w:pPr>
              <w:tabs>
                <w:tab w:val="left" w:pos="9000"/>
              </w:tabs>
              <w:spacing w:before="120"/>
              <w:ind w:right="26"/>
              <w:jc w:val="both"/>
              <w:rPr>
                <w:rFonts w:ascii="Times New Roman" w:eastAsia="Times New Roman" w:hAnsi="Times New Roman" w:cs="Times New Roman"/>
                <w:sz w:val="24"/>
                <w:szCs w:val="24"/>
              </w:rPr>
            </w:pPr>
            <w:r w:rsidRPr="00F70B54">
              <w:rPr>
                <w:rFonts w:ascii="Times New Roman" w:eastAsia="Times New Roman" w:hAnsi="Times New Roman" w:cs="Times New Roman"/>
                <w:sz w:val="24"/>
                <w:szCs w:val="24"/>
              </w:rPr>
              <w:t>Tehniskās specifikācijas punkts 4.3.5. nosaka: Izpildītājs koordinē darbsemināru organizēšanu un nodrošina darba sanāksmēs un diskusijās izteikto viedokļu un priekšlikumu dokumentēšanu, un iesniedz pasūtītājam apkopotā veidā</w:t>
            </w:r>
          </w:p>
          <w:p w14:paraId="1B330284" w14:textId="7A4543E1" w:rsidR="004E2D63" w:rsidRPr="00AA5998" w:rsidRDefault="00AA5998" w:rsidP="00025148">
            <w:pPr>
              <w:tabs>
                <w:tab w:val="left" w:pos="9000"/>
              </w:tabs>
              <w:spacing w:before="120"/>
              <w:ind w:right="26"/>
              <w:jc w:val="both"/>
              <w:rPr>
                <w:rFonts w:ascii="Times New Roman" w:eastAsia="Times New Roman" w:hAnsi="Times New Roman" w:cs="Times New Roman"/>
                <w:sz w:val="24"/>
                <w:szCs w:val="24"/>
              </w:rPr>
            </w:pPr>
            <w:r w:rsidRPr="00AA5998">
              <w:rPr>
                <w:rFonts w:ascii="Times New Roman" w:eastAsia="Times New Roman" w:hAnsi="Times New Roman" w:cs="Times New Roman"/>
                <w:i/>
                <w:sz w:val="24"/>
                <w:szCs w:val="24"/>
              </w:rPr>
              <w:t>Lūdzu Pasūtītāju precizēt, kas domāts ar terminu “koordinēšana”.</w:t>
            </w:r>
          </w:p>
        </w:tc>
        <w:tc>
          <w:tcPr>
            <w:tcW w:w="4642" w:type="dxa"/>
          </w:tcPr>
          <w:p w14:paraId="3D3FDE70" w14:textId="77777777" w:rsidR="00C82112" w:rsidRPr="006813EA" w:rsidRDefault="00C82112" w:rsidP="00025148">
            <w:pPr>
              <w:spacing w:before="120"/>
              <w:jc w:val="both"/>
              <w:rPr>
                <w:rFonts w:ascii="Times New Roman" w:hAnsi="Times New Roman" w:cs="Times New Roman"/>
                <w:sz w:val="24"/>
                <w:szCs w:val="24"/>
              </w:rPr>
            </w:pPr>
            <w:r w:rsidRPr="006813EA">
              <w:rPr>
                <w:rFonts w:ascii="Times New Roman" w:hAnsi="Times New Roman" w:cs="Times New Roman"/>
                <w:sz w:val="24"/>
                <w:szCs w:val="24"/>
              </w:rPr>
              <w:t xml:space="preserve">Precizējums: </w:t>
            </w:r>
          </w:p>
          <w:p w14:paraId="0EF43236" w14:textId="428B91D3" w:rsidR="00E75CD1" w:rsidRPr="006813EA" w:rsidRDefault="00F44338" w:rsidP="00025148">
            <w:pPr>
              <w:spacing w:before="120"/>
              <w:jc w:val="both"/>
              <w:rPr>
                <w:rFonts w:ascii="Times New Roman" w:hAnsi="Times New Roman" w:cs="Times New Roman"/>
                <w:sz w:val="24"/>
                <w:szCs w:val="24"/>
              </w:rPr>
            </w:pPr>
            <w:r>
              <w:rPr>
                <w:rFonts w:ascii="Times New Roman" w:hAnsi="Times New Roman" w:cs="Times New Roman"/>
                <w:sz w:val="24"/>
                <w:szCs w:val="24"/>
              </w:rPr>
              <w:t>A</w:t>
            </w:r>
            <w:r w:rsidR="00C82112" w:rsidRPr="006813EA">
              <w:rPr>
                <w:rFonts w:ascii="Times New Roman" w:hAnsi="Times New Roman" w:cs="Times New Roman"/>
                <w:sz w:val="24"/>
                <w:szCs w:val="24"/>
              </w:rPr>
              <w:t xml:space="preserve">r terminu “koordinēšana” Tehniskās specifikācijas 4.3.5.p. Pasūtītājs saprot Izpildītāja sagatavotajā un ar Pasūtītāju saskaņotajā metodikā paredzēto darbsemināru, kas ir darba sekmīgai veikšanai nepieciešamās sanāksmes ar atbildīgo iestāžu speciālistiem, nozares ekspertiem, u.tml., tehnisko plānošanu, organizēšanu, dalībnieku uzaicināšanu, nepieciešamā aprīkojuma nodrošināšanu, </w:t>
            </w:r>
            <w:r w:rsidR="0057518E" w:rsidRPr="006813EA">
              <w:rPr>
                <w:rFonts w:ascii="Times New Roman" w:hAnsi="Times New Roman" w:cs="Times New Roman"/>
                <w:sz w:val="24"/>
                <w:szCs w:val="24"/>
              </w:rPr>
              <w:t xml:space="preserve">darba </w:t>
            </w:r>
            <w:r w:rsidR="00C82112" w:rsidRPr="006813EA">
              <w:rPr>
                <w:rFonts w:ascii="Times New Roman" w:hAnsi="Times New Roman" w:cs="Times New Roman"/>
                <w:sz w:val="24"/>
                <w:szCs w:val="24"/>
              </w:rPr>
              <w:t xml:space="preserve">materiālu </w:t>
            </w:r>
            <w:r w:rsidR="0057518E" w:rsidRPr="006813EA">
              <w:rPr>
                <w:rFonts w:ascii="Times New Roman" w:hAnsi="Times New Roman" w:cs="Times New Roman"/>
                <w:sz w:val="24"/>
                <w:szCs w:val="24"/>
              </w:rPr>
              <w:t xml:space="preserve">sagatavošanu </w:t>
            </w:r>
            <w:r w:rsidR="00C82112" w:rsidRPr="006813EA">
              <w:rPr>
                <w:rFonts w:ascii="Times New Roman" w:hAnsi="Times New Roman" w:cs="Times New Roman"/>
                <w:sz w:val="24"/>
                <w:szCs w:val="24"/>
              </w:rPr>
              <w:t xml:space="preserve">un sanāksmju dokumentu apriti </w:t>
            </w:r>
            <w:r w:rsidR="0057518E" w:rsidRPr="006813EA">
              <w:rPr>
                <w:rFonts w:ascii="Times New Roman" w:hAnsi="Times New Roman" w:cs="Times New Roman"/>
                <w:sz w:val="24"/>
                <w:szCs w:val="24"/>
              </w:rPr>
              <w:t xml:space="preserve">pēc sanāksmēm (diskusijās izteikto viedokļu un priekšlikumu fiksēšana, </w:t>
            </w:r>
            <w:r w:rsidR="0057518E" w:rsidRPr="006813EA">
              <w:rPr>
                <w:rFonts w:ascii="Times New Roman" w:hAnsi="Times New Roman" w:cs="Times New Roman"/>
                <w:sz w:val="24"/>
                <w:szCs w:val="24"/>
              </w:rPr>
              <w:lastRenderedPageBreak/>
              <w:t xml:space="preserve">precizēšana, protokolu saskaņošana ar dalībniekiem, ja tas nepieciešams, u.tml.) </w:t>
            </w:r>
            <w:r w:rsidR="00C82112" w:rsidRPr="006813EA">
              <w:rPr>
                <w:rFonts w:ascii="Times New Roman" w:hAnsi="Times New Roman" w:cs="Times New Roman"/>
                <w:sz w:val="24"/>
                <w:szCs w:val="24"/>
              </w:rPr>
              <w:t>sadarbībā ar Pasūtītāja personālu, izņemot Pasūtītāja ekskluzīvās</w:t>
            </w:r>
            <w:r w:rsidR="006813EA">
              <w:rPr>
                <w:rFonts w:ascii="Times New Roman" w:hAnsi="Times New Roman" w:cs="Times New Roman"/>
                <w:sz w:val="24"/>
                <w:szCs w:val="24"/>
              </w:rPr>
              <w:t xml:space="preserve"> funkcijas</w:t>
            </w:r>
            <w:r w:rsidR="0057518E" w:rsidRPr="006813EA">
              <w:rPr>
                <w:rFonts w:ascii="Times New Roman" w:hAnsi="Times New Roman" w:cs="Times New Roman"/>
                <w:sz w:val="24"/>
                <w:szCs w:val="24"/>
              </w:rPr>
              <w:t>, piemēram, Pasūtītāja iestāžu telpu ar standartaprīkojumu rezervāciju</w:t>
            </w:r>
            <w:r w:rsidR="006813EA">
              <w:rPr>
                <w:rFonts w:ascii="Times New Roman" w:hAnsi="Times New Roman" w:cs="Times New Roman"/>
                <w:sz w:val="24"/>
                <w:szCs w:val="24"/>
              </w:rPr>
              <w:t xml:space="preserve">, saraksti </w:t>
            </w:r>
            <w:r w:rsidR="0064219A">
              <w:rPr>
                <w:rFonts w:ascii="Times New Roman" w:hAnsi="Times New Roman" w:cs="Times New Roman"/>
                <w:sz w:val="24"/>
                <w:szCs w:val="24"/>
              </w:rPr>
              <w:t xml:space="preserve">ar institūcijām </w:t>
            </w:r>
            <w:r w:rsidR="006813EA">
              <w:rPr>
                <w:rFonts w:ascii="Times New Roman" w:hAnsi="Times New Roman" w:cs="Times New Roman"/>
                <w:sz w:val="24"/>
                <w:szCs w:val="24"/>
              </w:rPr>
              <w:t>Pasūtītāja vārdā</w:t>
            </w:r>
            <w:r w:rsidR="0057518E" w:rsidRPr="006813EA">
              <w:rPr>
                <w:rFonts w:ascii="Times New Roman" w:hAnsi="Times New Roman" w:cs="Times New Roman"/>
                <w:sz w:val="24"/>
                <w:szCs w:val="24"/>
              </w:rPr>
              <w:t xml:space="preserve"> u.tml.</w:t>
            </w:r>
            <w:r w:rsidR="006813EA">
              <w:rPr>
                <w:rFonts w:ascii="Times New Roman" w:hAnsi="Times New Roman" w:cs="Times New Roman"/>
                <w:sz w:val="24"/>
                <w:szCs w:val="24"/>
              </w:rPr>
              <w:t xml:space="preserve"> </w:t>
            </w:r>
            <w:r w:rsidR="00E75CD1" w:rsidRPr="006813EA">
              <w:rPr>
                <w:rFonts w:ascii="Times New Roman" w:hAnsi="Times New Roman" w:cs="Times New Roman"/>
                <w:sz w:val="24"/>
                <w:szCs w:val="24"/>
              </w:rPr>
              <w:t xml:space="preserve">Detalizēti koordinēšanas būtību un apjomu paredzēts </w:t>
            </w:r>
            <w:r w:rsidR="005661D2" w:rsidRPr="006813EA">
              <w:rPr>
                <w:rFonts w:ascii="Times New Roman" w:hAnsi="Times New Roman" w:cs="Times New Roman"/>
                <w:sz w:val="24"/>
                <w:szCs w:val="24"/>
              </w:rPr>
              <w:t>formulēt un saskaņot darba pirmajā – metodikas izstrādes – fāzē.</w:t>
            </w:r>
          </w:p>
        </w:tc>
      </w:tr>
      <w:tr w:rsidR="00AA5998" w:rsidRPr="0001172E" w14:paraId="15BDCB3F" w14:textId="77777777" w:rsidTr="003627CF">
        <w:tc>
          <w:tcPr>
            <w:tcW w:w="675" w:type="dxa"/>
          </w:tcPr>
          <w:p w14:paraId="6B2D6F8F" w14:textId="75DB290F" w:rsidR="00AA5998" w:rsidRDefault="00025148" w:rsidP="00025148">
            <w:pPr>
              <w:spacing w:before="120"/>
              <w:jc w:val="both"/>
              <w:rPr>
                <w:rFonts w:ascii="Times New Roman" w:hAnsi="Times New Roman" w:cs="Times New Roman"/>
                <w:sz w:val="24"/>
                <w:szCs w:val="24"/>
              </w:rPr>
            </w:pPr>
            <w:r>
              <w:rPr>
                <w:rFonts w:ascii="Times New Roman" w:hAnsi="Times New Roman" w:cs="Times New Roman"/>
                <w:sz w:val="24"/>
                <w:szCs w:val="24"/>
              </w:rPr>
              <w:lastRenderedPageBreak/>
              <w:t>8.</w:t>
            </w:r>
          </w:p>
        </w:tc>
        <w:tc>
          <w:tcPr>
            <w:tcW w:w="4536" w:type="dxa"/>
            <w:shd w:val="clear" w:color="auto" w:fill="F2F2F2" w:themeFill="background1" w:themeFillShade="F2"/>
          </w:tcPr>
          <w:p w14:paraId="491D9F0F" w14:textId="3C439442" w:rsidR="00AA5998" w:rsidRPr="003B5252" w:rsidRDefault="00AA5998" w:rsidP="00025148">
            <w:pPr>
              <w:spacing w:before="120"/>
              <w:ind w:right="26"/>
              <w:jc w:val="both"/>
              <w:rPr>
                <w:rFonts w:ascii="Times New Roman" w:hAnsi="Times New Roman" w:cs="Times New Roman"/>
                <w:sz w:val="24"/>
                <w:szCs w:val="24"/>
              </w:rPr>
            </w:pPr>
            <w:r w:rsidRPr="00AA5998">
              <w:rPr>
                <w:rFonts w:ascii="Times New Roman" w:hAnsi="Times New Roman" w:cs="Times New Roman"/>
                <w:i/>
                <w:iCs/>
                <w:sz w:val="24"/>
                <w:szCs w:val="24"/>
              </w:rPr>
              <w:t>Vērtēšanas kritērijos K3 un K4 ir atsauce uz  1.1. pielikuma sadaļā "Izpētes veikšanas apraksts noteiktām aktivitātēm", lūdzu definēt 1.1.pielikumā minētās aktivitātes</w:t>
            </w:r>
            <w:r w:rsidRPr="00AA5998">
              <w:rPr>
                <w:rFonts w:ascii="Times New Roman" w:hAnsi="Times New Roman" w:cs="Times New Roman"/>
                <w:sz w:val="24"/>
                <w:szCs w:val="24"/>
              </w:rPr>
              <w:t>.</w:t>
            </w:r>
          </w:p>
        </w:tc>
        <w:tc>
          <w:tcPr>
            <w:tcW w:w="4642" w:type="dxa"/>
          </w:tcPr>
          <w:p w14:paraId="106BE1B0" w14:textId="1EE46B57" w:rsidR="00AA5998" w:rsidRPr="006813EA" w:rsidRDefault="00983A2D" w:rsidP="00025148">
            <w:pPr>
              <w:spacing w:before="120"/>
              <w:jc w:val="both"/>
              <w:rPr>
                <w:rFonts w:ascii="Times New Roman" w:hAnsi="Times New Roman" w:cs="Times New Roman"/>
                <w:sz w:val="24"/>
                <w:szCs w:val="24"/>
              </w:rPr>
            </w:pPr>
            <w:r w:rsidRPr="006813EA">
              <w:rPr>
                <w:rFonts w:ascii="Times New Roman" w:hAnsi="Times New Roman" w:cs="Times New Roman"/>
                <w:sz w:val="24"/>
                <w:szCs w:val="24"/>
              </w:rPr>
              <w:t xml:space="preserve">Nolikuma 5.6.1.2.p. teikts, ka “Kritērijā „Tehniskā piedāvājuma (TP) kvalitāte” Pretendentam jāaizpilda Pielikums 1.1.”. Pielikums 1.1. “Detalizēts tehniskais piedāvājums” ir dots kā atsevišķa datne iepirkuma dokumentācijā. Šajā dokumentā ir tabula, kas jāaizpilda Pretendentam, </w:t>
            </w:r>
            <w:r w:rsidR="00150C46" w:rsidRPr="006813EA">
              <w:rPr>
                <w:rFonts w:ascii="Times New Roman" w:hAnsi="Times New Roman" w:cs="Times New Roman"/>
                <w:sz w:val="24"/>
                <w:szCs w:val="24"/>
              </w:rPr>
              <w:t xml:space="preserve">apliecinot savu izpratni </w:t>
            </w:r>
            <w:r w:rsidR="0084394A" w:rsidRPr="006813EA">
              <w:rPr>
                <w:rFonts w:ascii="Times New Roman" w:hAnsi="Times New Roman" w:cs="Times New Roman"/>
                <w:sz w:val="24"/>
                <w:szCs w:val="24"/>
              </w:rPr>
              <w:t xml:space="preserve">par veicamo pakalpojumu </w:t>
            </w:r>
            <w:r w:rsidR="00150C46" w:rsidRPr="006813EA">
              <w:rPr>
                <w:rFonts w:ascii="Times New Roman" w:hAnsi="Times New Roman" w:cs="Times New Roman"/>
                <w:sz w:val="24"/>
                <w:szCs w:val="24"/>
              </w:rPr>
              <w:t xml:space="preserve">un sniedzot piedāvājumu, kā tiks veikts pētījums un kā tiks organizēts darbs, </w:t>
            </w:r>
            <w:r w:rsidRPr="006813EA">
              <w:rPr>
                <w:rFonts w:ascii="Times New Roman" w:hAnsi="Times New Roman" w:cs="Times New Roman"/>
                <w:sz w:val="24"/>
                <w:szCs w:val="24"/>
              </w:rPr>
              <w:t xml:space="preserve">un kuras saturs tiks vērtēts. Tabulas sadaļā “Izpētes veikšanas apraksts noteiktām aktivitātēm” ir </w:t>
            </w:r>
            <w:r w:rsidR="00150C46" w:rsidRPr="006813EA">
              <w:rPr>
                <w:rFonts w:ascii="Times New Roman" w:hAnsi="Times New Roman" w:cs="Times New Roman"/>
                <w:sz w:val="24"/>
                <w:szCs w:val="24"/>
              </w:rPr>
              <w:t xml:space="preserve">minētas galvenās aktivitātes, kas atbilst Tehniskās specifikācijas darba uzdevumu sadalījumam. </w:t>
            </w:r>
          </w:p>
        </w:tc>
      </w:tr>
    </w:tbl>
    <w:p w14:paraId="0F327606" w14:textId="77777777" w:rsidR="0001172E" w:rsidRPr="0001172E" w:rsidRDefault="0001172E" w:rsidP="00742A65">
      <w:pPr>
        <w:rPr>
          <w:rFonts w:ascii="Times New Roman" w:hAnsi="Times New Roman" w:cs="Times New Roman"/>
          <w:sz w:val="26"/>
          <w:szCs w:val="26"/>
        </w:rPr>
      </w:pPr>
    </w:p>
    <w:sectPr w:rsidR="0001172E" w:rsidRPr="0001172E" w:rsidSect="0001172E">
      <w:pgSz w:w="11906" w:h="16838"/>
      <w:pgMar w:top="851" w:right="851"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12C44"/>
    <w:multiLevelType w:val="hybridMultilevel"/>
    <w:tmpl w:val="C1F0C38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61C66F2"/>
    <w:multiLevelType w:val="hybridMultilevel"/>
    <w:tmpl w:val="C1F0C3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52B8211A"/>
    <w:multiLevelType w:val="hybridMultilevel"/>
    <w:tmpl w:val="C1F0C38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69158652">
    <w:abstractNumId w:val="0"/>
  </w:num>
  <w:num w:numId="2" w16cid:durableId="1398671638">
    <w:abstractNumId w:val="1"/>
  </w:num>
  <w:num w:numId="3" w16cid:durableId="7527484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1172E"/>
    <w:rsid w:val="0001172E"/>
    <w:rsid w:val="00020F14"/>
    <w:rsid w:val="00025148"/>
    <w:rsid w:val="00050FE4"/>
    <w:rsid w:val="000C6E2D"/>
    <w:rsid w:val="00150C46"/>
    <w:rsid w:val="001D37B6"/>
    <w:rsid w:val="00201055"/>
    <w:rsid w:val="00270049"/>
    <w:rsid w:val="00272FC9"/>
    <w:rsid w:val="002770CD"/>
    <w:rsid w:val="003178BA"/>
    <w:rsid w:val="00360FBE"/>
    <w:rsid w:val="003627CF"/>
    <w:rsid w:val="00457819"/>
    <w:rsid w:val="004C3D66"/>
    <w:rsid w:val="004E2D63"/>
    <w:rsid w:val="005242BE"/>
    <w:rsid w:val="005360A5"/>
    <w:rsid w:val="005661D2"/>
    <w:rsid w:val="0057518E"/>
    <w:rsid w:val="005A15E3"/>
    <w:rsid w:val="005D1D83"/>
    <w:rsid w:val="0064219A"/>
    <w:rsid w:val="006813EA"/>
    <w:rsid w:val="006C60EF"/>
    <w:rsid w:val="00742A65"/>
    <w:rsid w:val="0077427E"/>
    <w:rsid w:val="0077698E"/>
    <w:rsid w:val="007F4FB2"/>
    <w:rsid w:val="00801FE2"/>
    <w:rsid w:val="008125D0"/>
    <w:rsid w:val="00824018"/>
    <w:rsid w:val="0084394A"/>
    <w:rsid w:val="0085440F"/>
    <w:rsid w:val="00923D33"/>
    <w:rsid w:val="00931A1A"/>
    <w:rsid w:val="00941E9F"/>
    <w:rsid w:val="00942A12"/>
    <w:rsid w:val="00983A2D"/>
    <w:rsid w:val="00A115FE"/>
    <w:rsid w:val="00A300E8"/>
    <w:rsid w:val="00A45216"/>
    <w:rsid w:val="00A842E5"/>
    <w:rsid w:val="00AA5998"/>
    <w:rsid w:val="00AE449A"/>
    <w:rsid w:val="00B05735"/>
    <w:rsid w:val="00B44343"/>
    <w:rsid w:val="00BB1A1F"/>
    <w:rsid w:val="00BD74F3"/>
    <w:rsid w:val="00C3238F"/>
    <w:rsid w:val="00C82112"/>
    <w:rsid w:val="00D47BEB"/>
    <w:rsid w:val="00D77B2A"/>
    <w:rsid w:val="00D801B7"/>
    <w:rsid w:val="00D857E9"/>
    <w:rsid w:val="00D92C12"/>
    <w:rsid w:val="00DE5FC7"/>
    <w:rsid w:val="00E75CD1"/>
    <w:rsid w:val="00F115B6"/>
    <w:rsid w:val="00F44338"/>
    <w:rsid w:val="00F949DB"/>
    <w:rsid w:val="00FD5F2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2CF4B"/>
  <w15:chartTrackingRefBased/>
  <w15:docId w15:val="{0C855E55-D4D8-4A95-8207-631B0E5D4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011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4E2D63"/>
    <w:pPr>
      <w:ind w:left="720"/>
      <w:contextualSpacing/>
    </w:pPr>
    <w:rPr>
      <w:kern w:val="0"/>
    </w:rPr>
  </w:style>
  <w:style w:type="character" w:customStyle="1" w:styleId="normaltextrun">
    <w:name w:val="normaltextrun"/>
    <w:basedOn w:val="Noklusjumarindkopasfonts"/>
    <w:rsid w:val="00AA59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4D174-F797-4636-BE29-9BBE0FC04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4208</Words>
  <Characters>2400</Characters>
  <Application>Microsoft Office Word</Application>
  <DocSecurity>0</DocSecurity>
  <Lines>20</Lines>
  <Paragraphs>13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Aigars Kušķis</dc:creator>
  <cp:keywords/>
  <dc:description/>
  <cp:lastModifiedBy>Vita Meimere</cp:lastModifiedBy>
  <cp:revision>6</cp:revision>
  <dcterms:created xsi:type="dcterms:W3CDTF">2024-05-13T12:46:00Z</dcterms:created>
  <dcterms:modified xsi:type="dcterms:W3CDTF">2024-05-13T18:50:00Z</dcterms:modified>
</cp:coreProperties>
</file>