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A57DD" w14:textId="77777777" w:rsidR="00222DAC" w:rsidRDefault="00A9092A" w:rsidP="00142B59">
      <w:pPr>
        <w:spacing w:after="0" w:line="240" w:lineRule="auto"/>
        <w:jc w:val="center"/>
        <w:rPr>
          <w:rFonts w:ascii="Times New Roman" w:hAnsi="Times New Roman"/>
          <w:b/>
          <w:sz w:val="24"/>
          <w:szCs w:val="24"/>
        </w:rPr>
      </w:pPr>
      <w:r w:rsidRPr="00222DAC">
        <w:rPr>
          <w:rFonts w:ascii="Times New Roman" w:hAnsi="Times New Roman"/>
          <w:b/>
          <w:sz w:val="24"/>
          <w:szCs w:val="24"/>
        </w:rPr>
        <w:t>PAKALPOJUMA LĪGUMS</w:t>
      </w:r>
    </w:p>
    <w:p w14:paraId="08D99FF1" w14:textId="77777777" w:rsidR="00222DAC" w:rsidRDefault="00A9092A" w:rsidP="00142B59">
      <w:pPr>
        <w:spacing w:after="0" w:line="240" w:lineRule="auto"/>
        <w:jc w:val="center"/>
        <w:rPr>
          <w:rFonts w:ascii="Times New Roman" w:hAnsi="Times New Roman"/>
          <w:color w:val="000000"/>
          <w:sz w:val="24"/>
          <w:szCs w:val="24"/>
        </w:rPr>
      </w:pPr>
      <w:r w:rsidRPr="00222DAC">
        <w:rPr>
          <w:rFonts w:ascii="Times New Roman" w:hAnsi="Times New Roman"/>
          <w:color w:val="000000"/>
          <w:sz w:val="24"/>
          <w:szCs w:val="24"/>
        </w:rPr>
        <w:t>par finanšu un vadības konsultāciju pakalpojumu sniegšanu</w:t>
      </w:r>
    </w:p>
    <w:p w14:paraId="1FD999A6" w14:textId="77777777" w:rsidR="00142B59" w:rsidRPr="00222DAC" w:rsidRDefault="00142B59" w:rsidP="00142B59">
      <w:pPr>
        <w:spacing w:after="0" w:line="240" w:lineRule="auto"/>
        <w:jc w:val="center"/>
        <w:rPr>
          <w:rFonts w:ascii="Times New Roman" w:hAnsi="Times New Roman"/>
          <w:color w:val="000000"/>
          <w:sz w:val="24"/>
          <w:szCs w:val="24"/>
        </w:rPr>
      </w:pPr>
    </w:p>
    <w:p w14:paraId="79E83883" w14:textId="77777777" w:rsidR="00222DAC" w:rsidRPr="00AF6543" w:rsidRDefault="00A9092A" w:rsidP="00222DAC">
      <w:pPr>
        <w:pStyle w:val="Nosaukums"/>
        <w:tabs>
          <w:tab w:val="right" w:pos="8460"/>
        </w:tabs>
        <w:spacing w:after="0"/>
        <w:jc w:val="both"/>
        <w:rPr>
          <w:rFonts w:ascii="Times New Roman" w:hAnsi="Times New Roman" w:cs="Times New Roman"/>
          <w:b/>
          <w:i/>
          <w:iCs/>
          <w:color w:val="000000"/>
          <w:sz w:val="24"/>
          <w:szCs w:val="24"/>
        </w:rPr>
      </w:pPr>
      <w:r w:rsidRPr="00AF6543">
        <w:rPr>
          <w:rFonts w:ascii="Times New Roman" w:hAnsi="Times New Roman" w:cs="Times New Roman"/>
          <w:i/>
          <w:iCs/>
          <w:color w:val="000000"/>
          <w:sz w:val="24"/>
          <w:szCs w:val="24"/>
        </w:rPr>
        <w:t xml:space="preserve">Rīgā </w:t>
      </w:r>
    </w:p>
    <w:p w14:paraId="5CCCF72B" w14:textId="77777777" w:rsidR="00222DAC" w:rsidRPr="00AF6543" w:rsidRDefault="00A9092A" w:rsidP="00222DAC">
      <w:pPr>
        <w:pStyle w:val="Nosaukums"/>
        <w:tabs>
          <w:tab w:val="right" w:pos="8460"/>
        </w:tabs>
        <w:spacing w:after="0"/>
        <w:jc w:val="both"/>
        <w:rPr>
          <w:rFonts w:ascii="Times New Roman" w:hAnsi="Times New Roman" w:cs="Times New Roman"/>
          <w:b/>
          <w:i/>
          <w:iCs/>
          <w:color w:val="000000"/>
          <w:sz w:val="24"/>
          <w:szCs w:val="24"/>
        </w:rPr>
      </w:pPr>
      <w:r w:rsidRPr="00AF6543">
        <w:rPr>
          <w:rFonts w:ascii="Times New Roman" w:hAnsi="Times New Roman" w:cs="Times New Roman"/>
          <w:i/>
          <w:iCs/>
          <w:color w:val="000000"/>
          <w:sz w:val="24"/>
          <w:szCs w:val="24"/>
        </w:rPr>
        <w:t xml:space="preserve">Dokumenta datums ir pēdējā </w:t>
      </w:r>
    </w:p>
    <w:p w14:paraId="3E3316F2" w14:textId="77777777" w:rsidR="00222DAC" w:rsidRPr="00AF6543" w:rsidRDefault="00A9092A" w:rsidP="00222DAC">
      <w:pPr>
        <w:pStyle w:val="Nosaukums"/>
        <w:tabs>
          <w:tab w:val="right" w:pos="8460"/>
        </w:tabs>
        <w:spacing w:after="0"/>
        <w:jc w:val="both"/>
        <w:rPr>
          <w:rFonts w:ascii="Times New Roman" w:hAnsi="Times New Roman" w:cs="Times New Roman"/>
          <w:b/>
          <w:i/>
          <w:iCs/>
          <w:color w:val="000000"/>
          <w:sz w:val="24"/>
          <w:szCs w:val="24"/>
        </w:rPr>
      </w:pPr>
      <w:r w:rsidRPr="00AF6543">
        <w:rPr>
          <w:rFonts w:ascii="Times New Roman" w:hAnsi="Times New Roman" w:cs="Times New Roman"/>
          <w:i/>
          <w:iCs/>
          <w:color w:val="000000"/>
          <w:sz w:val="24"/>
          <w:szCs w:val="24"/>
        </w:rPr>
        <w:t>pievienotā elektroniskā paraksta datums</w:t>
      </w:r>
    </w:p>
    <w:p w14:paraId="49041216" w14:textId="77777777" w:rsidR="00222DAC" w:rsidRPr="00AF6543" w:rsidRDefault="00222DAC" w:rsidP="00222DAC">
      <w:pPr>
        <w:spacing w:line="240" w:lineRule="auto"/>
        <w:jc w:val="both"/>
        <w:rPr>
          <w:rFonts w:ascii="Times New Roman" w:hAnsi="Times New Roman"/>
          <w:sz w:val="24"/>
          <w:szCs w:val="24"/>
        </w:rPr>
      </w:pPr>
    </w:p>
    <w:p w14:paraId="3C36BD78" w14:textId="23C188A5" w:rsidR="00F44925" w:rsidRPr="00BB4E0F" w:rsidRDefault="00A9092A" w:rsidP="00F44925">
      <w:pPr>
        <w:suppressAutoHyphens/>
        <w:spacing w:line="240" w:lineRule="auto"/>
        <w:ind w:firstLine="567"/>
        <w:jc w:val="both"/>
        <w:rPr>
          <w:rFonts w:ascii="Times New Roman" w:eastAsia="Times New Roman" w:hAnsi="Times New Roman"/>
          <w:sz w:val="24"/>
          <w:szCs w:val="24"/>
          <w:lang w:eastAsia="ar-SA"/>
        </w:rPr>
      </w:pPr>
      <w:bookmarkStart w:id="0" w:name="_Hlk510529632"/>
      <w:r w:rsidRPr="00BB4E0F">
        <w:rPr>
          <w:rFonts w:ascii="Times New Roman" w:hAnsi="Times New Roman"/>
          <w:b/>
          <w:bCs/>
          <w:sz w:val="24"/>
          <w:szCs w:val="24"/>
        </w:rPr>
        <w:t>Rīgas valstspilsētas pašvaldības Centrālā administrācija</w:t>
      </w:r>
      <w:r w:rsidRPr="006C35A8">
        <w:rPr>
          <w:rFonts w:ascii="Times New Roman" w:hAnsi="Times New Roman"/>
          <w:bCs/>
          <w:sz w:val="24"/>
          <w:szCs w:val="24"/>
        </w:rPr>
        <w:t>,</w:t>
      </w:r>
      <w:r w:rsidRPr="00BB4E0F">
        <w:rPr>
          <w:rFonts w:ascii="Times New Roman" w:hAnsi="Times New Roman"/>
          <w:b/>
          <w:sz w:val="24"/>
          <w:szCs w:val="24"/>
        </w:rPr>
        <w:t xml:space="preserve"> </w:t>
      </w:r>
      <w:r w:rsidRPr="00BB4E0F">
        <w:rPr>
          <w:rFonts w:ascii="Times New Roman" w:hAnsi="Times New Roman"/>
          <w:sz w:val="24"/>
          <w:szCs w:val="24"/>
        </w:rPr>
        <w:t xml:space="preserve">reģistrācijas Nr. 40900039849, </w:t>
      </w:r>
      <w:r w:rsidRPr="00BB4E0F">
        <w:rPr>
          <w:rFonts w:ascii="Times New Roman" w:hAnsi="Times New Roman"/>
          <w:sz w:val="24"/>
          <w:szCs w:val="24"/>
          <w:lang w:eastAsia="lv-LV"/>
        </w:rPr>
        <w:t xml:space="preserve">juridiskā adrese: Rātslaukums 1, Rīga, LV-1050, </w:t>
      </w:r>
      <w:r w:rsidRPr="00BB4E0F">
        <w:rPr>
          <w:rFonts w:ascii="Times New Roman" w:hAnsi="Times New Roman"/>
          <w:sz w:val="24"/>
          <w:szCs w:val="24"/>
        </w:rPr>
        <w:t xml:space="preserve">turpmāk – </w:t>
      </w:r>
      <w:r w:rsidRPr="00BB4E0F">
        <w:rPr>
          <w:rFonts w:ascii="Times New Roman" w:hAnsi="Times New Roman"/>
          <w:b/>
          <w:bCs/>
          <w:sz w:val="24"/>
          <w:szCs w:val="24"/>
        </w:rPr>
        <w:t>Pasūtītājs</w:t>
      </w:r>
      <w:r w:rsidR="00BB75EE" w:rsidRPr="00BB4E0F">
        <w:rPr>
          <w:rFonts w:ascii="Times New Roman" w:hAnsi="Times New Roman"/>
          <w:sz w:val="24"/>
          <w:szCs w:val="24"/>
        </w:rPr>
        <w:t xml:space="preserve">, </w:t>
      </w:r>
      <w:r w:rsidR="00CE1BC3" w:rsidRPr="00BB4E0F">
        <w:rPr>
          <w:rFonts w:ascii="Times New Roman" w:hAnsi="Times New Roman"/>
          <w:sz w:val="24"/>
          <w:szCs w:val="24"/>
        </w:rPr>
        <w:t xml:space="preserve">tās </w:t>
      </w:r>
      <w:r w:rsidRPr="00BB4E0F">
        <w:rPr>
          <w:rFonts w:ascii="Times New Roman" w:hAnsi="Times New Roman"/>
          <w:sz w:val="24"/>
          <w:szCs w:val="24"/>
        </w:rPr>
        <w:t xml:space="preserve">vadītāja pienākumu izpildītāja </w:t>
      </w:r>
      <w:r>
        <w:rPr>
          <w:rFonts w:ascii="Times New Roman" w:hAnsi="Times New Roman"/>
          <w:sz w:val="24"/>
          <w:szCs w:val="24"/>
        </w:rPr>
        <w:t>[…]</w:t>
      </w:r>
      <w:r w:rsidRPr="00BB4E0F">
        <w:rPr>
          <w:rFonts w:ascii="Times New Roman" w:hAnsi="Times New Roman"/>
          <w:sz w:val="24"/>
          <w:szCs w:val="24"/>
        </w:rPr>
        <w:t xml:space="preserve"> personā, kurš darbojas, pamatojoties uz Rīgas domes 2023. gada 30. augusta saistošo noteikumu Nr. RD-23-235-sn “Rīgas valstspilsētas pašvaldības nolikums” 74. punktu, Rīgas domes 2022. gada 14. decembra nolikuma Nr. RD-22-218-no “Rīgas valstspilsētas pašvaldības Centrālās administrācijas nolikums” 8.6. apakšpunktu </w:t>
      </w:r>
      <w:r w:rsidR="006E26A3" w:rsidRPr="00BB4E0F">
        <w:rPr>
          <w:rFonts w:ascii="Times New Roman" w:hAnsi="Times New Roman"/>
          <w:sz w:val="24"/>
          <w:szCs w:val="24"/>
        </w:rPr>
        <w:t xml:space="preserve">un </w:t>
      </w:r>
      <w:r w:rsidR="00F75CE6" w:rsidRPr="00BB4E0F">
        <w:rPr>
          <w:rFonts w:ascii="Times New Roman" w:eastAsia="Times New Roman" w:hAnsi="Times New Roman"/>
          <w:sz w:val="24"/>
          <w:szCs w:val="24"/>
          <w:lang w:eastAsia="ar-SA"/>
        </w:rPr>
        <w:t xml:space="preserve">Rīgas domes priekšsēdētāja </w:t>
      </w:r>
      <w:r w:rsidR="000C6935" w:rsidRPr="00BB4E0F">
        <w:rPr>
          <w:rFonts w:ascii="Times New Roman" w:eastAsia="Times New Roman" w:hAnsi="Times New Roman"/>
          <w:sz w:val="24"/>
          <w:szCs w:val="24"/>
          <w:lang w:eastAsia="ar-SA"/>
        </w:rPr>
        <w:t xml:space="preserve">2025. gada 9. septembra </w:t>
      </w:r>
      <w:r w:rsidR="00F75CE6" w:rsidRPr="00BB4E0F">
        <w:rPr>
          <w:rFonts w:ascii="Times New Roman" w:eastAsia="Times New Roman" w:hAnsi="Times New Roman"/>
          <w:sz w:val="24"/>
          <w:szCs w:val="24"/>
          <w:lang w:eastAsia="ar-SA"/>
        </w:rPr>
        <w:t>rīkojum</w:t>
      </w:r>
      <w:r w:rsidR="00B14756" w:rsidRPr="00BB4E0F">
        <w:rPr>
          <w:rFonts w:ascii="Times New Roman" w:eastAsia="Times New Roman" w:hAnsi="Times New Roman"/>
          <w:sz w:val="24"/>
          <w:szCs w:val="24"/>
          <w:lang w:eastAsia="ar-SA"/>
        </w:rPr>
        <w:t>a</w:t>
      </w:r>
      <w:r w:rsidR="00F75CE6" w:rsidRPr="00BB4E0F">
        <w:rPr>
          <w:rFonts w:ascii="Times New Roman" w:eastAsia="Times New Roman" w:hAnsi="Times New Roman"/>
          <w:sz w:val="24"/>
          <w:szCs w:val="24"/>
          <w:lang w:eastAsia="ar-SA"/>
        </w:rPr>
        <w:t xml:space="preserve"> Nr. RD-25-118-p</w:t>
      </w:r>
      <w:r w:rsidR="00C27AD5" w:rsidRPr="00BB4E0F">
        <w:rPr>
          <w:rFonts w:ascii="Times New Roman" w:eastAsia="Times New Roman" w:hAnsi="Times New Roman"/>
          <w:sz w:val="24"/>
          <w:szCs w:val="24"/>
          <w:lang w:eastAsia="ar-SA"/>
        </w:rPr>
        <w:t xml:space="preserve"> “</w:t>
      </w:r>
      <w:r w:rsidR="00C27AD5" w:rsidRPr="00BB4E0F">
        <w:rPr>
          <w:rFonts w:ascii="Times New Roman" w:hAnsi="Times New Roman"/>
          <w:sz w:val="24"/>
          <w:szCs w:val="24"/>
        </w:rPr>
        <w:t>Par Rīgas valstspilsētas pašvaldības Centrālās administrācijas vadītāja amata pienākumu veikšanu</w:t>
      </w:r>
      <w:r w:rsidR="00C27AD5" w:rsidRPr="00BB4E0F">
        <w:rPr>
          <w:rFonts w:ascii="Times New Roman" w:eastAsia="Times New Roman" w:hAnsi="Times New Roman"/>
          <w:sz w:val="24"/>
          <w:szCs w:val="24"/>
          <w:lang w:eastAsia="ar-SA"/>
        </w:rPr>
        <w:t xml:space="preserve">” </w:t>
      </w:r>
      <w:r w:rsidR="00B14756" w:rsidRPr="00BB4E0F">
        <w:rPr>
          <w:rFonts w:ascii="Times New Roman" w:eastAsia="Times New Roman" w:hAnsi="Times New Roman"/>
          <w:sz w:val="24"/>
          <w:szCs w:val="24"/>
          <w:lang w:eastAsia="ar-SA"/>
        </w:rPr>
        <w:t>2.2. apakš</w:t>
      </w:r>
      <w:r w:rsidR="00492719" w:rsidRPr="00BB4E0F">
        <w:rPr>
          <w:rFonts w:ascii="Times New Roman" w:eastAsia="Times New Roman" w:hAnsi="Times New Roman"/>
          <w:sz w:val="24"/>
          <w:szCs w:val="24"/>
          <w:lang w:eastAsia="ar-SA"/>
        </w:rPr>
        <w:t>punktu</w:t>
      </w:r>
      <w:r w:rsidR="00A537A3" w:rsidRPr="00BB4E0F">
        <w:rPr>
          <w:rFonts w:ascii="Times New Roman" w:eastAsia="Times New Roman" w:hAnsi="Times New Roman"/>
          <w:sz w:val="24"/>
          <w:szCs w:val="24"/>
          <w:lang w:eastAsia="ar-SA"/>
        </w:rPr>
        <w:t>,</w:t>
      </w:r>
      <w:r w:rsidR="00492719" w:rsidRPr="00BB4E0F">
        <w:rPr>
          <w:rFonts w:ascii="Times New Roman" w:eastAsia="Times New Roman" w:hAnsi="Times New Roman"/>
          <w:sz w:val="24"/>
          <w:szCs w:val="24"/>
          <w:lang w:eastAsia="ar-SA"/>
        </w:rPr>
        <w:t xml:space="preserve"> </w:t>
      </w:r>
      <w:r w:rsidRPr="00BB4E0F">
        <w:rPr>
          <w:rFonts w:ascii="Times New Roman" w:eastAsia="Times New Roman" w:hAnsi="Times New Roman"/>
          <w:sz w:val="24"/>
          <w:szCs w:val="24"/>
          <w:lang w:eastAsia="ar-SA"/>
        </w:rPr>
        <w:t>no vienas puse, un</w:t>
      </w:r>
    </w:p>
    <w:bookmarkEnd w:id="0"/>
    <w:p w14:paraId="1B0F7884" w14:textId="18543117" w:rsidR="00222DAC" w:rsidRPr="00AF6543" w:rsidRDefault="00A9092A" w:rsidP="00222DAC">
      <w:pPr>
        <w:spacing w:line="240" w:lineRule="auto"/>
        <w:ind w:firstLine="567"/>
        <w:jc w:val="both"/>
        <w:rPr>
          <w:rFonts w:ascii="Times New Roman" w:eastAsia="TimesNewRoman" w:hAnsi="Times New Roman"/>
          <w:b/>
          <w:bCs/>
          <w:iCs/>
          <w:sz w:val="24"/>
          <w:szCs w:val="24"/>
          <w:lang w:eastAsia="lv-LV"/>
        </w:rPr>
      </w:pPr>
      <w:r w:rsidRPr="00BB4E0F">
        <w:rPr>
          <w:rFonts w:ascii="Times New Roman" w:hAnsi="Times New Roman"/>
          <w:b/>
          <w:bCs/>
          <w:sz w:val="24"/>
          <w:szCs w:val="24"/>
        </w:rPr>
        <w:t xml:space="preserve">SIA </w:t>
      </w:r>
      <w:r w:rsidRPr="00BB4E0F">
        <w:rPr>
          <w:rFonts w:ascii="Times New Roman" w:eastAsia="Times New Roman" w:hAnsi="Times New Roman"/>
          <w:b/>
          <w:bCs/>
          <w:sz w:val="24"/>
          <w:szCs w:val="24"/>
          <w:lang w:eastAsia="ar-SA"/>
        </w:rPr>
        <w:t>“PricewaterhouseCoopers”</w:t>
      </w:r>
      <w:r w:rsidRPr="00BB4E0F">
        <w:rPr>
          <w:rFonts w:ascii="Times New Roman" w:eastAsia="Times New Roman" w:hAnsi="Times New Roman"/>
          <w:sz w:val="24"/>
          <w:szCs w:val="24"/>
          <w:lang w:eastAsia="ar-SA"/>
        </w:rPr>
        <w:t>, vienotais reģistrācijas numurs: 40003142793, juridiskā adrese:</w:t>
      </w:r>
      <w:r w:rsidRPr="00BB4E0F">
        <w:rPr>
          <w:rFonts w:ascii="Times New Roman" w:eastAsia="Arial Unicode MS" w:hAnsi="Times New Roman"/>
          <w:bCs/>
          <w:sz w:val="24"/>
          <w:szCs w:val="24"/>
        </w:rPr>
        <w:t xml:space="preserve"> Marijas iela 2A, Rīga, LV-1050</w:t>
      </w:r>
      <w:r w:rsidRPr="00BB4E0F">
        <w:rPr>
          <w:rFonts w:ascii="Times New Roman" w:eastAsia="Times New Roman" w:hAnsi="Times New Roman"/>
          <w:sz w:val="24"/>
          <w:szCs w:val="24"/>
          <w:lang w:eastAsia="ar-SA"/>
        </w:rPr>
        <w:t xml:space="preserve">, tās </w:t>
      </w:r>
      <w:r w:rsidR="00AF6543" w:rsidRPr="00BB4E0F">
        <w:rPr>
          <w:rFonts w:ascii="Times New Roman" w:hAnsi="Times New Roman"/>
          <w:sz w:val="24"/>
          <w:szCs w:val="24"/>
        </w:rPr>
        <w:t xml:space="preserve">prokūristes </w:t>
      </w:r>
      <w:r>
        <w:rPr>
          <w:rFonts w:ascii="Times New Roman" w:hAnsi="Times New Roman"/>
          <w:sz w:val="24"/>
          <w:szCs w:val="24"/>
        </w:rPr>
        <w:t>[…]</w:t>
      </w:r>
      <w:r w:rsidR="00AF6543" w:rsidRPr="00BB4E0F">
        <w:rPr>
          <w:rFonts w:ascii="Times New Roman" w:hAnsi="Times New Roman"/>
          <w:b/>
          <w:sz w:val="24"/>
          <w:szCs w:val="24"/>
        </w:rPr>
        <w:t xml:space="preserve"> </w:t>
      </w:r>
      <w:r w:rsidRPr="00BB4E0F">
        <w:rPr>
          <w:rFonts w:ascii="Times New Roman" w:eastAsia="Times New Roman" w:hAnsi="Times New Roman"/>
          <w:sz w:val="24"/>
          <w:szCs w:val="24"/>
          <w:lang w:eastAsia="ar-SA"/>
        </w:rPr>
        <w:t>personā,</w:t>
      </w:r>
      <w:r w:rsidRPr="00BB4E0F">
        <w:rPr>
          <w:rFonts w:ascii="Times New Roman" w:hAnsi="Times New Roman"/>
          <w:sz w:val="24"/>
          <w:szCs w:val="24"/>
        </w:rPr>
        <w:t xml:space="preserve"> turpmāk – </w:t>
      </w:r>
      <w:r w:rsidRPr="00BB4E0F">
        <w:rPr>
          <w:rFonts w:ascii="Times New Roman" w:hAnsi="Times New Roman"/>
          <w:b/>
          <w:bCs/>
          <w:sz w:val="24"/>
          <w:szCs w:val="24"/>
        </w:rPr>
        <w:t>Izpildītājs</w:t>
      </w:r>
      <w:r w:rsidRPr="00BB4E0F">
        <w:rPr>
          <w:rFonts w:ascii="Times New Roman" w:hAnsi="Times New Roman"/>
          <w:sz w:val="24"/>
          <w:szCs w:val="24"/>
        </w:rPr>
        <w:t xml:space="preserve">, </w:t>
      </w:r>
      <w:r w:rsidRPr="00BB4E0F">
        <w:rPr>
          <w:rFonts w:ascii="Times New Roman" w:hAnsi="Times New Roman"/>
          <w:bCs/>
          <w:sz w:val="24"/>
          <w:szCs w:val="24"/>
        </w:rPr>
        <w:t xml:space="preserve">abi kopā </w:t>
      </w:r>
      <w:r w:rsidRPr="00BB4E0F">
        <w:rPr>
          <w:rFonts w:ascii="Times New Roman" w:hAnsi="Times New Roman"/>
          <w:sz w:val="24"/>
          <w:szCs w:val="24"/>
        </w:rPr>
        <w:t xml:space="preserve">turpmāk saukti </w:t>
      </w:r>
      <w:r w:rsidRPr="00BB4E0F">
        <w:rPr>
          <w:rFonts w:ascii="Times New Roman" w:hAnsi="Times New Roman"/>
          <w:bCs/>
          <w:sz w:val="24"/>
          <w:szCs w:val="24"/>
        </w:rPr>
        <w:t xml:space="preserve">– </w:t>
      </w:r>
      <w:r w:rsidRPr="00BB4E0F">
        <w:rPr>
          <w:rFonts w:ascii="Times New Roman" w:hAnsi="Times New Roman"/>
          <w:b/>
          <w:sz w:val="24"/>
          <w:szCs w:val="24"/>
        </w:rPr>
        <w:t>Puses</w:t>
      </w:r>
      <w:r w:rsidRPr="00BB4E0F">
        <w:rPr>
          <w:rFonts w:ascii="Times New Roman" w:hAnsi="Times New Roman"/>
          <w:bCs/>
          <w:sz w:val="24"/>
          <w:szCs w:val="24"/>
        </w:rPr>
        <w:t xml:space="preserve">, pamatojoties uz </w:t>
      </w:r>
      <w:r w:rsidRPr="00BB4E0F">
        <w:rPr>
          <w:rFonts w:ascii="Times New Roman" w:eastAsia="TimesNewRoman" w:hAnsi="Times New Roman"/>
          <w:iCs/>
          <w:sz w:val="24"/>
          <w:szCs w:val="24"/>
          <w:lang w:eastAsia="lv-LV"/>
        </w:rPr>
        <w:t>Publisko iepirkumu likuma 10. panta pirmās daļas 1. punktā kārtībā veiktā iepirkuma “</w:t>
      </w:r>
      <w:r w:rsidRPr="00BB4E0F">
        <w:rPr>
          <w:rFonts w:ascii="Times New Roman" w:hAnsi="Times New Roman"/>
          <w:iCs/>
          <w:sz w:val="24"/>
          <w:szCs w:val="24"/>
          <w:lang w:eastAsia="lv-LV"/>
        </w:rPr>
        <w:t>Finanšu un vadības konsultāciju pakalpojumu sniegšana” ar identifikācijas</w:t>
      </w:r>
      <w:r w:rsidRPr="00AF6543">
        <w:rPr>
          <w:rFonts w:ascii="Times New Roman" w:hAnsi="Times New Roman"/>
          <w:iCs/>
          <w:sz w:val="24"/>
          <w:szCs w:val="24"/>
          <w:lang w:eastAsia="lv-LV"/>
        </w:rPr>
        <w:t xml:space="preserve"> Nr. CAIP 2024/27</w:t>
      </w:r>
      <w:r w:rsidRPr="00AF6543">
        <w:rPr>
          <w:rFonts w:ascii="Times New Roman" w:eastAsia="TimesNewRoman" w:hAnsi="Times New Roman"/>
          <w:iCs/>
          <w:sz w:val="24"/>
          <w:szCs w:val="24"/>
          <w:lang w:eastAsia="lv-LV"/>
        </w:rPr>
        <w:t xml:space="preserve">, </w:t>
      </w:r>
      <w:r w:rsidRPr="00AF6543">
        <w:rPr>
          <w:rFonts w:ascii="Times New Roman" w:eastAsia="TimesNewRoman" w:hAnsi="Times New Roman"/>
          <w:b/>
          <w:bCs/>
          <w:iCs/>
          <w:sz w:val="24"/>
          <w:szCs w:val="24"/>
          <w:lang w:eastAsia="lv-LV"/>
        </w:rPr>
        <w:t>turpmāk – Iepirkums</w:t>
      </w:r>
      <w:r w:rsidRPr="00AF6543">
        <w:rPr>
          <w:rFonts w:ascii="Times New Roman" w:eastAsia="TimesNewRoman" w:hAnsi="Times New Roman"/>
          <w:iCs/>
          <w:sz w:val="24"/>
          <w:szCs w:val="24"/>
          <w:lang w:eastAsia="lv-LV"/>
        </w:rPr>
        <w:t xml:space="preserve">, rezultātā </w:t>
      </w:r>
      <w:r w:rsidR="002972CA" w:rsidRPr="00AF6543">
        <w:rPr>
          <w:rFonts w:ascii="Times New Roman" w:eastAsia="TimesNewRoman" w:hAnsi="Times New Roman"/>
          <w:iCs/>
          <w:sz w:val="24"/>
          <w:szCs w:val="24"/>
          <w:lang w:eastAsia="lv-LV"/>
        </w:rPr>
        <w:t xml:space="preserve">09.01.2025. </w:t>
      </w:r>
      <w:r w:rsidRPr="00AF6543">
        <w:rPr>
          <w:rFonts w:ascii="Times New Roman" w:eastAsia="TimesNewRoman" w:hAnsi="Times New Roman"/>
          <w:iCs/>
          <w:sz w:val="24"/>
          <w:szCs w:val="24"/>
          <w:lang w:eastAsia="lv-LV"/>
        </w:rPr>
        <w:t xml:space="preserve">noslēgtās Vispārīgās </w:t>
      </w:r>
      <w:r w:rsidRPr="00AF6543">
        <w:rPr>
          <w:rFonts w:ascii="Times New Roman" w:eastAsia="TimesNewRoman" w:hAnsi="Times New Roman"/>
          <w:iCs/>
          <w:sz w:val="24"/>
          <w:szCs w:val="24"/>
          <w:lang w:eastAsia="lv-LV"/>
        </w:rPr>
        <w:t xml:space="preserve">vienošanās Nr. RDCA-25-4-lī, </w:t>
      </w:r>
      <w:r w:rsidRPr="00AF6543">
        <w:rPr>
          <w:rFonts w:ascii="Times New Roman" w:eastAsia="TimesNewRoman" w:hAnsi="Times New Roman"/>
          <w:b/>
          <w:bCs/>
          <w:iCs/>
          <w:sz w:val="24"/>
          <w:szCs w:val="24"/>
          <w:lang w:eastAsia="lv-LV"/>
        </w:rPr>
        <w:t>turpmāk – Vienošanās</w:t>
      </w:r>
      <w:r w:rsidRPr="00AF6543">
        <w:rPr>
          <w:rFonts w:ascii="Times New Roman" w:eastAsia="TimesNewRoman" w:hAnsi="Times New Roman"/>
          <w:iCs/>
          <w:sz w:val="24"/>
          <w:szCs w:val="24"/>
          <w:lang w:eastAsia="lv-LV"/>
        </w:rPr>
        <w:t xml:space="preserve"> nosacījumiem, </w:t>
      </w:r>
      <w:r w:rsidRPr="00AF6543">
        <w:rPr>
          <w:rFonts w:ascii="Times New Roman" w:hAnsi="Times New Roman"/>
          <w:noProof/>
          <w:sz w:val="24"/>
          <w:szCs w:val="24"/>
        </w:rPr>
        <w:t>bez maldības, viltus un spaidiem, pusēm brīvi izsakot savu gribu</w:t>
      </w:r>
      <w:r w:rsidRPr="00AF6543">
        <w:rPr>
          <w:rFonts w:ascii="Times New Roman" w:eastAsia="TimesNewRoman" w:hAnsi="Times New Roman"/>
          <w:iCs/>
          <w:sz w:val="24"/>
          <w:szCs w:val="24"/>
          <w:lang w:eastAsia="lv-LV"/>
        </w:rPr>
        <w:t xml:space="preserve">, noslēdz šādu līgumu, </w:t>
      </w:r>
      <w:r w:rsidRPr="00AF6543">
        <w:rPr>
          <w:rFonts w:ascii="Times New Roman" w:eastAsia="TimesNewRoman" w:hAnsi="Times New Roman"/>
          <w:b/>
          <w:bCs/>
          <w:iCs/>
          <w:sz w:val="24"/>
          <w:szCs w:val="24"/>
          <w:lang w:eastAsia="lv-LV"/>
        </w:rPr>
        <w:t>turpmāk – Līgums:</w:t>
      </w:r>
    </w:p>
    <w:p w14:paraId="3B8F2437" w14:textId="77777777" w:rsidR="00222DAC" w:rsidRPr="00AF6543" w:rsidRDefault="00A9092A" w:rsidP="00222DAC">
      <w:pPr>
        <w:pStyle w:val="Sarakstarindkopa"/>
        <w:numPr>
          <w:ilvl w:val="0"/>
          <w:numId w:val="2"/>
        </w:numPr>
        <w:spacing w:after="0" w:line="240" w:lineRule="auto"/>
        <w:contextualSpacing w:val="0"/>
        <w:jc w:val="center"/>
        <w:rPr>
          <w:rFonts w:ascii="Times New Roman" w:hAnsi="Times New Roman"/>
          <w:b/>
          <w:sz w:val="24"/>
          <w:szCs w:val="24"/>
        </w:rPr>
      </w:pPr>
      <w:r w:rsidRPr="00AF6543">
        <w:rPr>
          <w:rFonts w:ascii="Times New Roman" w:hAnsi="Times New Roman"/>
          <w:b/>
          <w:sz w:val="24"/>
          <w:szCs w:val="24"/>
        </w:rPr>
        <w:t>Līguma priekšmets</w:t>
      </w:r>
    </w:p>
    <w:p w14:paraId="7D6D17A9" w14:textId="77777777" w:rsidR="00222DAC" w:rsidRPr="00AF6543" w:rsidRDefault="00A9092A" w:rsidP="00515879">
      <w:pPr>
        <w:pStyle w:val="Sarakstarindkopa"/>
        <w:numPr>
          <w:ilvl w:val="1"/>
          <w:numId w:val="2"/>
        </w:numPr>
        <w:tabs>
          <w:tab w:val="left" w:pos="9921"/>
        </w:tabs>
        <w:spacing w:after="0" w:line="240" w:lineRule="auto"/>
        <w:ind w:left="567" w:hanging="567"/>
        <w:contextualSpacing w:val="0"/>
        <w:jc w:val="both"/>
        <w:rPr>
          <w:rFonts w:ascii="Times New Roman" w:eastAsia="TimesNewRoman" w:hAnsi="Times New Roman"/>
          <w:iCs/>
          <w:sz w:val="24"/>
          <w:szCs w:val="24"/>
          <w:lang w:eastAsia="lv-LV"/>
        </w:rPr>
      </w:pPr>
      <w:r w:rsidRPr="00AF6543">
        <w:rPr>
          <w:rFonts w:ascii="Times New Roman" w:eastAsia="TimesNewRoman" w:hAnsi="Times New Roman"/>
          <w:iCs/>
          <w:sz w:val="24"/>
          <w:szCs w:val="24"/>
          <w:lang w:eastAsia="lv-LV"/>
        </w:rPr>
        <w:t>Līguma priekšmets ir</w:t>
      </w:r>
      <w:r w:rsidR="00515879" w:rsidRPr="00AF6543">
        <w:rPr>
          <w:rFonts w:ascii="Times New Roman" w:eastAsia="TimesNewRoman" w:hAnsi="Times New Roman"/>
          <w:iCs/>
          <w:sz w:val="24"/>
          <w:szCs w:val="24"/>
          <w:lang w:eastAsia="lv-LV"/>
        </w:rPr>
        <w:t xml:space="preserve"> </w:t>
      </w:r>
      <w:r w:rsidR="00515879" w:rsidRPr="00AF6543">
        <w:rPr>
          <w:rFonts w:ascii="Times New Roman" w:eastAsia="Times New Roman" w:hAnsi="Times New Roman"/>
          <w:sz w:val="24"/>
          <w:szCs w:val="24"/>
        </w:rPr>
        <w:t>vadības konsultāciju pakalpojumu sniegšana</w:t>
      </w:r>
      <w:r w:rsidR="00335C7F" w:rsidRPr="00AF6543">
        <w:rPr>
          <w:rFonts w:ascii="Times New Roman" w:eastAsia="Times New Roman" w:hAnsi="Times New Roman"/>
          <w:sz w:val="24"/>
          <w:szCs w:val="24"/>
        </w:rPr>
        <w:t xml:space="preserve"> </w:t>
      </w:r>
      <w:r w:rsidR="00515879" w:rsidRPr="00AF6543">
        <w:rPr>
          <w:rFonts w:ascii="Times New Roman" w:eastAsia="Times New Roman" w:hAnsi="Times New Roman"/>
          <w:sz w:val="24"/>
          <w:szCs w:val="24"/>
        </w:rPr>
        <w:t>par SIA “Rīgas Nacionālais zooloģiskais dārzs” pievienošanu SIA “Rīgas meži”</w:t>
      </w:r>
      <w:r w:rsidR="00515879" w:rsidRPr="00AF6543">
        <w:rPr>
          <w:rFonts w:ascii="Times New Roman" w:eastAsia="Times New Roman" w:hAnsi="Times New Roman"/>
          <w:b/>
          <w:sz w:val="24"/>
          <w:szCs w:val="24"/>
        </w:rPr>
        <w:t xml:space="preserve"> </w:t>
      </w:r>
      <w:r w:rsidRPr="00AF6543">
        <w:rPr>
          <w:rFonts w:ascii="Times New Roman" w:eastAsia="TimesNewRoman" w:hAnsi="Times New Roman"/>
          <w:iCs/>
          <w:sz w:val="24"/>
          <w:szCs w:val="24"/>
          <w:lang w:eastAsia="lv-LV"/>
        </w:rPr>
        <w:t xml:space="preserve">(turpmāk – </w:t>
      </w:r>
      <w:r w:rsidRPr="00AF6543">
        <w:rPr>
          <w:rFonts w:ascii="Times New Roman" w:eastAsia="TimesNewRoman" w:hAnsi="Times New Roman"/>
          <w:b/>
          <w:bCs/>
          <w:iCs/>
          <w:sz w:val="24"/>
          <w:szCs w:val="24"/>
          <w:lang w:eastAsia="lv-LV"/>
        </w:rPr>
        <w:t>Pakalpojums</w:t>
      </w:r>
      <w:r w:rsidRPr="00AF6543">
        <w:rPr>
          <w:rFonts w:ascii="Times New Roman" w:eastAsia="TimesNewRoman" w:hAnsi="Times New Roman"/>
          <w:iCs/>
          <w:sz w:val="24"/>
          <w:szCs w:val="24"/>
          <w:lang w:eastAsia="lv-LV"/>
        </w:rPr>
        <w:t xml:space="preserve">) atbilstoši Pasūtītāja darba uzdevumam (1. pielikums), Izpildītāja piedāvājumam (turpmāk – </w:t>
      </w:r>
      <w:r w:rsidRPr="00AF6543">
        <w:rPr>
          <w:rFonts w:ascii="Times New Roman" w:eastAsia="TimesNewRoman" w:hAnsi="Times New Roman"/>
          <w:b/>
          <w:bCs/>
          <w:iCs/>
          <w:sz w:val="24"/>
          <w:szCs w:val="24"/>
          <w:lang w:eastAsia="lv-LV"/>
        </w:rPr>
        <w:t xml:space="preserve">Piedāvājums) </w:t>
      </w:r>
      <w:r w:rsidRPr="00AF6543">
        <w:rPr>
          <w:rFonts w:ascii="Times New Roman" w:eastAsia="TimesNewRoman" w:hAnsi="Times New Roman"/>
          <w:iCs/>
          <w:sz w:val="24"/>
          <w:szCs w:val="24"/>
          <w:lang w:eastAsia="lv-LV"/>
        </w:rPr>
        <w:t>(2. pielikums) Iepirkuma tehniskajai specifikācijai un Vienošanās nosacījumiem.</w:t>
      </w:r>
    </w:p>
    <w:p w14:paraId="5D31ABC0" w14:textId="77777777" w:rsidR="00222DAC" w:rsidRPr="00AF6543" w:rsidRDefault="00A9092A" w:rsidP="00222DAC">
      <w:pPr>
        <w:pStyle w:val="Sarakstarindkopa"/>
        <w:numPr>
          <w:ilvl w:val="1"/>
          <w:numId w:val="2"/>
        </w:numPr>
        <w:tabs>
          <w:tab w:val="left" w:pos="9921"/>
        </w:tabs>
        <w:spacing w:after="0" w:line="240" w:lineRule="auto"/>
        <w:ind w:left="567" w:hanging="567"/>
        <w:contextualSpacing w:val="0"/>
        <w:jc w:val="both"/>
        <w:rPr>
          <w:rFonts w:ascii="Times New Roman" w:eastAsia="TimesNewRoman" w:hAnsi="Times New Roman"/>
          <w:iCs/>
          <w:sz w:val="24"/>
          <w:szCs w:val="24"/>
          <w:lang w:eastAsia="lv-LV"/>
        </w:rPr>
      </w:pPr>
      <w:r w:rsidRPr="00AF6543">
        <w:rPr>
          <w:rFonts w:ascii="Times New Roman" w:hAnsi="Times New Roman"/>
          <w:sz w:val="24"/>
          <w:szCs w:val="24"/>
        </w:rPr>
        <w:t xml:space="preserve">Izpildītājs nodrošina Pakalpojuma izpildi, izmantojot savus resursus, ierīces un materiālus. </w:t>
      </w:r>
    </w:p>
    <w:p w14:paraId="5596BA3E" w14:textId="77777777" w:rsidR="00222DAC" w:rsidRPr="00AF6543" w:rsidRDefault="00A9092A" w:rsidP="00222DAC">
      <w:pPr>
        <w:pStyle w:val="Sarakstarindkopa"/>
        <w:numPr>
          <w:ilvl w:val="1"/>
          <w:numId w:val="2"/>
        </w:numPr>
        <w:tabs>
          <w:tab w:val="left" w:pos="9921"/>
        </w:tabs>
        <w:spacing w:after="0" w:line="240" w:lineRule="auto"/>
        <w:ind w:left="567" w:hanging="567"/>
        <w:contextualSpacing w:val="0"/>
        <w:jc w:val="both"/>
        <w:rPr>
          <w:rFonts w:ascii="Times New Roman" w:eastAsia="TimesNewRoman" w:hAnsi="Times New Roman"/>
          <w:iCs/>
          <w:sz w:val="24"/>
          <w:szCs w:val="24"/>
          <w:lang w:eastAsia="lv-LV"/>
        </w:rPr>
      </w:pPr>
      <w:r w:rsidRPr="00AF6543">
        <w:rPr>
          <w:rFonts w:ascii="Times New Roman" w:hAnsi="Times New Roman"/>
          <w:sz w:val="24"/>
          <w:szCs w:val="24"/>
        </w:rPr>
        <w:t xml:space="preserve">Līgums ir spēkā līdz savstarpējo saistību pilnīgai izpildei. </w:t>
      </w:r>
      <w:r w:rsidRPr="00AF6543">
        <w:rPr>
          <w:rFonts w:ascii="Times New Roman" w:hAnsi="Times New Roman"/>
          <w:bCs/>
          <w:sz w:val="24"/>
          <w:szCs w:val="24"/>
        </w:rPr>
        <w:t xml:space="preserve">  </w:t>
      </w:r>
    </w:p>
    <w:p w14:paraId="1273C008" w14:textId="77777777" w:rsidR="00222DAC" w:rsidRPr="00AF6543" w:rsidRDefault="00222DAC" w:rsidP="00222DAC">
      <w:pPr>
        <w:pStyle w:val="Sarakstarindkopa"/>
        <w:tabs>
          <w:tab w:val="left" w:pos="9921"/>
        </w:tabs>
        <w:ind w:left="567"/>
        <w:jc w:val="both"/>
        <w:rPr>
          <w:rFonts w:ascii="Times New Roman" w:eastAsia="TimesNewRoman" w:hAnsi="Times New Roman"/>
          <w:iCs/>
          <w:sz w:val="24"/>
          <w:szCs w:val="24"/>
          <w:lang w:eastAsia="lv-LV"/>
        </w:rPr>
      </w:pPr>
    </w:p>
    <w:p w14:paraId="7D9AAEC5" w14:textId="77777777" w:rsidR="00222DAC" w:rsidRPr="00AF6543" w:rsidRDefault="00A9092A" w:rsidP="00222DAC">
      <w:pPr>
        <w:pStyle w:val="Sarakstarindkopa"/>
        <w:numPr>
          <w:ilvl w:val="0"/>
          <w:numId w:val="2"/>
        </w:numPr>
        <w:tabs>
          <w:tab w:val="left" w:pos="426"/>
        </w:tabs>
        <w:spacing w:after="0" w:line="240" w:lineRule="auto"/>
        <w:contextualSpacing w:val="0"/>
        <w:jc w:val="center"/>
        <w:rPr>
          <w:rFonts w:ascii="Times New Roman" w:hAnsi="Times New Roman"/>
          <w:b/>
          <w:sz w:val="24"/>
          <w:szCs w:val="24"/>
        </w:rPr>
      </w:pPr>
      <w:r w:rsidRPr="00AF6543">
        <w:rPr>
          <w:rFonts w:ascii="Times New Roman" w:hAnsi="Times New Roman"/>
          <w:b/>
          <w:sz w:val="24"/>
          <w:szCs w:val="24"/>
        </w:rPr>
        <w:t>Līguma summa un norēķinu kārtība</w:t>
      </w:r>
    </w:p>
    <w:p w14:paraId="322FC0CA" w14:textId="77777777" w:rsidR="00222DAC" w:rsidRPr="00AF6543" w:rsidRDefault="00A9092A" w:rsidP="00222DAC">
      <w:pPr>
        <w:pStyle w:val="Sarakstarindkopa"/>
        <w:numPr>
          <w:ilvl w:val="1"/>
          <w:numId w:val="2"/>
        </w:numPr>
        <w:spacing w:after="0" w:line="240" w:lineRule="auto"/>
        <w:ind w:left="567" w:right="-99" w:hanging="567"/>
        <w:contextualSpacing w:val="0"/>
        <w:jc w:val="both"/>
        <w:rPr>
          <w:rFonts w:ascii="Times New Roman" w:hAnsi="Times New Roman"/>
          <w:sz w:val="24"/>
          <w:szCs w:val="24"/>
        </w:rPr>
      </w:pPr>
      <w:r w:rsidRPr="00AF6543">
        <w:rPr>
          <w:rFonts w:ascii="Times New Roman" w:hAnsi="Times New Roman"/>
          <w:sz w:val="24"/>
          <w:szCs w:val="24"/>
        </w:rPr>
        <w:t xml:space="preserve">Izpildītājs sniedz Pakalpojumu Pasūtītājam par cenu, kas norādīta Piedāvājumā: </w:t>
      </w:r>
      <w:r w:rsidR="00F44925" w:rsidRPr="00AF6543">
        <w:rPr>
          <w:rFonts w:ascii="Times New Roman" w:hAnsi="Times New Roman"/>
          <w:sz w:val="24"/>
          <w:szCs w:val="24"/>
        </w:rPr>
        <w:t>4 440</w:t>
      </w:r>
      <w:r w:rsidRPr="00AF6543">
        <w:rPr>
          <w:rFonts w:ascii="Times New Roman" w:hAnsi="Times New Roman"/>
          <w:sz w:val="24"/>
          <w:szCs w:val="24"/>
        </w:rPr>
        <w:t xml:space="preserve"> </w:t>
      </w:r>
      <w:r w:rsidRPr="00AF6543">
        <w:rPr>
          <w:rFonts w:ascii="Times New Roman" w:hAnsi="Times New Roman"/>
          <w:i/>
          <w:iCs/>
          <w:sz w:val="24"/>
          <w:szCs w:val="24"/>
        </w:rPr>
        <w:t>euro</w:t>
      </w:r>
      <w:r w:rsidRPr="00AF6543">
        <w:rPr>
          <w:rFonts w:ascii="Times New Roman" w:hAnsi="Times New Roman"/>
          <w:sz w:val="24"/>
          <w:szCs w:val="24"/>
        </w:rPr>
        <w:t xml:space="preserve"> (</w:t>
      </w:r>
      <w:r w:rsidR="00515879" w:rsidRPr="00AF6543">
        <w:rPr>
          <w:rFonts w:ascii="Times New Roman" w:hAnsi="Times New Roman"/>
          <w:color w:val="000000"/>
          <w:sz w:val="24"/>
          <w:szCs w:val="24"/>
        </w:rPr>
        <w:t xml:space="preserve">četri tūkstoši četri simti četrdesmit </w:t>
      </w:r>
      <w:r w:rsidR="00515879" w:rsidRPr="00AF6543">
        <w:rPr>
          <w:rFonts w:ascii="Times New Roman" w:hAnsi="Times New Roman"/>
          <w:i/>
          <w:iCs/>
          <w:color w:val="000000"/>
          <w:sz w:val="24"/>
          <w:szCs w:val="24"/>
        </w:rPr>
        <w:t>euro</w:t>
      </w:r>
      <w:r w:rsidRPr="00AF6543">
        <w:rPr>
          <w:rFonts w:ascii="Times New Roman" w:hAnsi="Times New Roman"/>
          <w:sz w:val="24"/>
          <w:szCs w:val="24"/>
        </w:rPr>
        <w:t xml:space="preserve">) bez pievienotās vērtības nodokļa (turpmāk – PVN). PVN tiek aprēķināts saskaņā ar spēkā esošajiem </w:t>
      </w:r>
      <w:r w:rsidRPr="00AF6543">
        <w:rPr>
          <w:rFonts w:ascii="Times New Roman" w:hAnsi="Times New Roman"/>
          <w:sz w:val="24"/>
          <w:szCs w:val="24"/>
        </w:rPr>
        <w:t>normatīvajiem aktiem.</w:t>
      </w:r>
    </w:p>
    <w:p w14:paraId="6D03DDB9" w14:textId="77777777" w:rsidR="00222DAC" w:rsidRPr="00AF6543" w:rsidRDefault="00A9092A" w:rsidP="00222DAC">
      <w:pPr>
        <w:pStyle w:val="Sarakstarindkopa"/>
        <w:numPr>
          <w:ilvl w:val="1"/>
          <w:numId w:val="2"/>
        </w:numPr>
        <w:spacing w:after="0" w:line="240" w:lineRule="auto"/>
        <w:ind w:left="567" w:right="-99" w:hanging="567"/>
        <w:contextualSpacing w:val="0"/>
        <w:jc w:val="both"/>
        <w:rPr>
          <w:rFonts w:ascii="Times New Roman" w:hAnsi="Times New Roman"/>
          <w:sz w:val="24"/>
          <w:szCs w:val="24"/>
        </w:rPr>
      </w:pPr>
      <w:r w:rsidRPr="00AF6543">
        <w:rPr>
          <w:rFonts w:ascii="Times New Roman" w:hAnsi="Times New Roman"/>
          <w:sz w:val="24"/>
          <w:szCs w:val="24"/>
        </w:rPr>
        <w:t>Cena par Pakalpojumu iekļauj visas izmaksas un izdevumus, kas saistītas ar Pakalpojuma izpildi (tehniskā aprīkojuma, personāla, transporta, administratīvās u.c. ar Pakalpojuma kvalitatīvu izpildi saistītās izmaksas), tajā skaitā visiem nodokļiem, nodevām un citiem maksājumiem (izņemot PVN).</w:t>
      </w:r>
    </w:p>
    <w:p w14:paraId="485DE1F7" w14:textId="77777777" w:rsidR="00222DAC" w:rsidRPr="00AF6543" w:rsidRDefault="00A9092A" w:rsidP="00222DAC">
      <w:pPr>
        <w:pStyle w:val="Sarakstarindkopa"/>
        <w:numPr>
          <w:ilvl w:val="1"/>
          <w:numId w:val="2"/>
        </w:numPr>
        <w:spacing w:after="0" w:line="240" w:lineRule="auto"/>
        <w:ind w:left="567" w:right="-99" w:hanging="567"/>
        <w:contextualSpacing w:val="0"/>
        <w:jc w:val="both"/>
        <w:rPr>
          <w:rFonts w:ascii="Times New Roman" w:hAnsi="Times New Roman"/>
          <w:sz w:val="24"/>
          <w:szCs w:val="24"/>
        </w:rPr>
      </w:pPr>
      <w:r w:rsidRPr="00AF6543">
        <w:rPr>
          <w:rFonts w:ascii="Times New Roman" w:hAnsi="Times New Roman"/>
          <w:sz w:val="24"/>
          <w:szCs w:val="24"/>
        </w:rPr>
        <w:t>Cena nedrīkst tikt paaugstināta visā Līguma izpildes laikā. Iespējamā inflācija, tirgus apstākļu maiņa vai jebkuri citi apstākļi nevar būt par pamatu cenas paaugstināšanai vai Pakalpojuma satura maiņai, vai Līguma vienpusējai izbeigšanai.</w:t>
      </w:r>
    </w:p>
    <w:p w14:paraId="54B29FF7" w14:textId="77777777" w:rsidR="00222DAC" w:rsidRPr="00AF6543" w:rsidRDefault="00222DAC" w:rsidP="00CD2998">
      <w:pPr>
        <w:pStyle w:val="Sarakstarindkopa"/>
        <w:spacing w:after="0" w:line="240" w:lineRule="auto"/>
        <w:ind w:left="567" w:right="-99"/>
        <w:contextualSpacing w:val="0"/>
        <w:jc w:val="both"/>
        <w:rPr>
          <w:rFonts w:ascii="Times New Roman" w:hAnsi="Times New Roman"/>
          <w:sz w:val="24"/>
          <w:szCs w:val="24"/>
        </w:rPr>
      </w:pPr>
    </w:p>
    <w:p w14:paraId="63AF9B66" w14:textId="77777777" w:rsidR="00222DAC" w:rsidRPr="00AF6543" w:rsidRDefault="00A9092A" w:rsidP="00222DAC">
      <w:pPr>
        <w:numPr>
          <w:ilvl w:val="0"/>
          <w:numId w:val="2"/>
        </w:numPr>
        <w:tabs>
          <w:tab w:val="left" w:pos="426"/>
        </w:tabs>
        <w:overflowPunct w:val="0"/>
        <w:autoSpaceDE w:val="0"/>
        <w:autoSpaceDN w:val="0"/>
        <w:adjustRightInd w:val="0"/>
        <w:spacing w:after="0" w:line="240" w:lineRule="auto"/>
        <w:ind w:left="567" w:hanging="567"/>
        <w:jc w:val="center"/>
        <w:textAlignment w:val="baseline"/>
        <w:rPr>
          <w:rFonts w:ascii="Times New Roman" w:hAnsi="Times New Roman"/>
          <w:b/>
          <w:bCs/>
          <w:sz w:val="24"/>
          <w:szCs w:val="24"/>
        </w:rPr>
      </w:pPr>
      <w:r w:rsidRPr="00AF6543">
        <w:rPr>
          <w:rFonts w:ascii="Times New Roman" w:hAnsi="Times New Roman"/>
          <w:b/>
          <w:bCs/>
          <w:sz w:val="24"/>
          <w:szCs w:val="24"/>
        </w:rPr>
        <w:t>Pakalpojuma izpildes nodošanas un pieņemšanas kārtība</w:t>
      </w:r>
    </w:p>
    <w:p w14:paraId="62E97BA2" w14:textId="29F1A2F8" w:rsidR="00515879" w:rsidRPr="00AF6543" w:rsidRDefault="00A9092A" w:rsidP="00515879">
      <w:pPr>
        <w:pStyle w:val="Sarakstarindkopa"/>
        <w:numPr>
          <w:ilvl w:val="1"/>
          <w:numId w:val="2"/>
        </w:numPr>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 xml:space="preserve">Izpildītājs sniedz Pasūtītājam Pakalpojumu, pamatojoties uz Pasūtītāja rakstisku (elektronisko) darba uzdevumu, kas nosūtīts uz Izpildītāja e-pastu </w:t>
      </w:r>
      <w:r>
        <w:rPr>
          <w:rFonts w:ascii="Times New Roman" w:hAnsi="Times New Roman"/>
          <w:sz w:val="24"/>
          <w:szCs w:val="24"/>
        </w:rPr>
        <w:t>[…]</w:t>
      </w:r>
      <w:r w:rsidRPr="00AF6543">
        <w:rPr>
          <w:rFonts w:ascii="Times New Roman" w:hAnsi="Times New Roman"/>
          <w:kern w:val="16"/>
          <w:sz w:val="24"/>
          <w:szCs w:val="24"/>
        </w:rPr>
        <w:t>.</w:t>
      </w:r>
    </w:p>
    <w:p w14:paraId="3238DF0D" w14:textId="77777777" w:rsidR="00222DAC" w:rsidRPr="00AF6543" w:rsidRDefault="00A9092A" w:rsidP="00222DAC">
      <w:pPr>
        <w:pStyle w:val="Sarakstarindkopa"/>
        <w:numPr>
          <w:ilvl w:val="1"/>
          <w:numId w:val="2"/>
        </w:numPr>
        <w:overflowPunct w:val="0"/>
        <w:autoSpaceDE w:val="0"/>
        <w:autoSpaceDN w:val="0"/>
        <w:adjustRightInd w:val="0"/>
        <w:spacing w:after="0" w:line="240" w:lineRule="auto"/>
        <w:ind w:left="567" w:hanging="567"/>
        <w:contextualSpacing w:val="0"/>
        <w:jc w:val="both"/>
        <w:textAlignment w:val="baseline"/>
        <w:rPr>
          <w:rFonts w:ascii="Times New Roman" w:hAnsi="Times New Roman"/>
          <w:sz w:val="24"/>
          <w:szCs w:val="24"/>
        </w:rPr>
      </w:pPr>
      <w:r w:rsidRPr="00AF6543">
        <w:rPr>
          <w:rFonts w:ascii="Times New Roman" w:hAnsi="Times New Roman"/>
          <w:sz w:val="24"/>
          <w:szCs w:val="24"/>
        </w:rPr>
        <w:t xml:space="preserve">Izpildītājs saskaņā ar Līguma noteikumiem, ievērojot darba uzdevumu, sagatavo un iesniedz Pasūtītājam elektroniski parakstītus darba uzdevumā minētos nodevumus un pieņemšanas – nodošanas aktu par darba uzdevumā minēto nodevumu izpildi, nosūtot tos uz Rīgas </w:t>
      </w:r>
      <w:r w:rsidRPr="00AF6543">
        <w:rPr>
          <w:rFonts w:ascii="Times New Roman" w:hAnsi="Times New Roman"/>
          <w:sz w:val="24"/>
          <w:szCs w:val="24"/>
        </w:rPr>
        <w:lastRenderedPageBreak/>
        <w:t>valstspilsētas pašvaldības Centrālās administrācijas</w:t>
      </w:r>
      <w:r w:rsidRPr="00AF6543">
        <w:rPr>
          <w:rFonts w:ascii="Times New Roman" w:hAnsi="Times New Roman"/>
          <w:color w:val="FF0000"/>
          <w:sz w:val="24"/>
          <w:szCs w:val="24"/>
        </w:rPr>
        <w:t xml:space="preserve"> </w:t>
      </w:r>
      <w:r w:rsidRPr="00AF6543">
        <w:rPr>
          <w:rFonts w:ascii="Times New Roman" w:hAnsi="Times New Roman"/>
          <w:sz w:val="24"/>
          <w:szCs w:val="24"/>
        </w:rPr>
        <w:t xml:space="preserve">Kapitālsabiedrību pārvaldes e-pasta adresi: </w:t>
      </w:r>
      <w:r w:rsidR="004C54F1" w:rsidRPr="00AF6543">
        <w:rPr>
          <w:rFonts w:ascii="Times New Roman" w:hAnsi="Times New Roman"/>
          <w:sz w:val="24"/>
          <w:szCs w:val="24"/>
        </w:rPr>
        <w:t>ca.</w:t>
      </w:r>
      <w:hyperlink r:id="rId10" w:history="1">
        <w:r w:rsidR="004C54F1" w:rsidRPr="00AF6543">
          <w:rPr>
            <w:rStyle w:val="Hipersaite"/>
            <w:rFonts w:ascii="Times New Roman" w:hAnsi="Times New Roman"/>
            <w:sz w:val="24"/>
            <w:szCs w:val="24"/>
          </w:rPr>
          <w:t>ksp@riga.lv</w:t>
        </w:r>
      </w:hyperlink>
      <w:r w:rsidRPr="00AF6543">
        <w:rPr>
          <w:rFonts w:ascii="Times New Roman" w:hAnsi="Times New Roman"/>
          <w:sz w:val="24"/>
          <w:szCs w:val="24"/>
        </w:rPr>
        <w:t xml:space="preserve">. </w:t>
      </w:r>
    </w:p>
    <w:p w14:paraId="4AD1D076" w14:textId="77777777" w:rsidR="00222DAC" w:rsidRPr="00AF6543" w:rsidRDefault="00A9092A" w:rsidP="00222DAC">
      <w:pPr>
        <w:pStyle w:val="Sarakstarindkopa"/>
        <w:numPr>
          <w:ilvl w:val="1"/>
          <w:numId w:val="2"/>
        </w:numPr>
        <w:overflowPunct w:val="0"/>
        <w:autoSpaceDE w:val="0"/>
        <w:autoSpaceDN w:val="0"/>
        <w:adjustRightInd w:val="0"/>
        <w:spacing w:after="0" w:line="240" w:lineRule="auto"/>
        <w:ind w:left="567" w:hanging="567"/>
        <w:contextualSpacing w:val="0"/>
        <w:jc w:val="both"/>
        <w:textAlignment w:val="baseline"/>
        <w:rPr>
          <w:rFonts w:ascii="Times New Roman" w:hAnsi="Times New Roman"/>
          <w:sz w:val="24"/>
          <w:szCs w:val="24"/>
        </w:rPr>
      </w:pPr>
      <w:r w:rsidRPr="00AF6543">
        <w:rPr>
          <w:rFonts w:ascii="Times New Roman" w:hAnsi="Times New Roman"/>
          <w:noProof/>
          <w:sz w:val="24"/>
          <w:szCs w:val="24"/>
        </w:rPr>
        <w:t>Pakalpojuma izpilde tiek apstiprināta ar Pušu parakstītu pieņemšanas – nodošanas aktu atbilstoši izpildīto darbu apjomam 3 (trīs) darbdienu laikā pēc Pakalpojuma saņemšanas. Pieņemšanas – nodošanas aktu ir pilnvaroti parakstīt:</w:t>
      </w:r>
    </w:p>
    <w:p w14:paraId="6E37176E" w14:textId="1A3CAA35" w:rsidR="00222DAC" w:rsidRPr="00C861E5" w:rsidRDefault="00A9092A" w:rsidP="00222DAC">
      <w:pPr>
        <w:pStyle w:val="Sarakstarindkopa"/>
        <w:numPr>
          <w:ilvl w:val="2"/>
          <w:numId w:val="2"/>
        </w:numPr>
        <w:tabs>
          <w:tab w:val="left" w:pos="1276"/>
        </w:tabs>
        <w:overflowPunct w:val="0"/>
        <w:autoSpaceDE w:val="0"/>
        <w:autoSpaceDN w:val="0"/>
        <w:adjustRightInd w:val="0"/>
        <w:spacing w:after="0" w:line="240" w:lineRule="auto"/>
        <w:ind w:left="567" w:firstLine="0"/>
        <w:contextualSpacing w:val="0"/>
        <w:jc w:val="both"/>
        <w:textAlignment w:val="baseline"/>
        <w:rPr>
          <w:rFonts w:ascii="Times New Roman" w:hAnsi="Times New Roman"/>
          <w:sz w:val="24"/>
          <w:szCs w:val="24"/>
        </w:rPr>
      </w:pPr>
      <w:r w:rsidRPr="00AF6543">
        <w:rPr>
          <w:rFonts w:ascii="Times New Roman" w:hAnsi="Times New Roman"/>
          <w:noProof/>
          <w:sz w:val="24"/>
          <w:szCs w:val="24"/>
        </w:rPr>
        <w:t xml:space="preserve">no Pasūtītāja puses: </w:t>
      </w:r>
      <w:r w:rsidR="002972CA" w:rsidRPr="00AF6543">
        <w:rPr>
          <w:rFonts w:ascii="Times New Roman" w:hAnsi="Times New Roman"/>
          <w:sz w:val="24"/>
          <w:szCs w:val="24"/>
          <w:lang w:eastAsia="lv-LV"/>
        </w:rPr>
        <w:t xml:space="preserve">Rīgas valstspilsētas pašvaldības Centrālās administrācijas </w:t>
      </w:r>
      <w:r w:rsidR="002972CA" w:rsidRPr="00C861E5">
        <w:rPr>
          <w:rFonts w:ascii="Times New Roman" w:hAnsi="Times New Roman"/>
          <w:sz w:val="24"/>
          <w:szCs w:val="24"/>
          <w:lang w:eastAsia="lv-LV"/>
        </w:rPr>
        <w:t xml:space="preserve">Kapitālsabiedrību pārvaldes vadītāja </w:t>
      </w:r>
      <w:r>
        <w:rPr>
          <w:rFonts w:ascii="Times New Roman" w:hAnsi="Times New Roman"/>
          <w:sz w:val="24"/>
          <w:szCs w:val="24"/>
        </w:rPr>
        <w:t>[…]</w:t>
      </w:r>
      <w:r w:rsidRPr="00C861E5">
        <w:rPr>
          <w:rFonts w:ascii="Times New Roman" w:hAnsi="Times New Roman"/>
          <w:noProof/>
          <w:sz w:val="24"/>
          <w:szCs w:val="24"/>
        </w:rPr>
        <w:t>.</w:t>
      </w:r>
    </w:p>
    <w:p w14:paraId="528ACBA0" w14:textId="3AA56B4C" w:rsidR="00222DAC" w:rsidRPr="00C861E5" w:rsidRDefault="00A9092A" w:rsidP="00222DAC">
      <w:pPr>
        <w:pStyle w:val="Sarakstarindkopa"/>
        <w:numPr>
          <w:ilvl w:val="2"/>
          <w:numId w:val="2"/>
        </w:numPr>
        <w:tabs>
          <w:tab w:val="left" w:pos="1276"/>
        </w:tabs>
        <w:overflowPunct w:val="0"/>
        <w:autoSpaceDE w:val="0"/>
        <w:autoSpaceDN w:val="0"/>
        <w:adjustRightInd w:val="0"/>
        <w:spacing w:after="0" w:line="240" w:lineRule="auto"/>
        <w:ind w:left="567" w:firstLine="0"/>
        <w:contextualSpacing w:val="0"/>
        <w:jc w:val="both"/>
        <w:textAlignment w:val="baseline"/>
        <w:rPr>
          <w:rFonts w:ascii="Times New Roman" w:hAnsi="Times New Roman"/>
          <w:sz w:val="24"/>
          <w:szCs w:val="24"/>
        </w:rPr>
      </w:pPr>
      <w:r w:rsidRPr="00C861E5">
        <w:rPr>
          <w:rFonts w:ascii="Times New Roman" w:hAnsi="Times New Roman"/>
          <w:sz w:val="24"/>
          <w:szCs w:val="24"/>
        </w:rPr>
        <w:t xml:space="preserve">no Izpildītāja puses: </w:t>
      </w:r>
      <w:r w:rsidR="009C6056" w:rsidRPr="009C6056">
        <w:rPr>
          <w:rFonts w:ascii="Times New Roman" w:hAnsi="Times New Roman"/>
          <w:sz w:val="24"/>
          <w:szCs w:val="24"/>
        </w:rPr>
        <w:t xml:space="preserve">SIA “PricewaterhouseCoopers” vecākais konsultants </w:t>
      </w:r>
      <w:r>
        <w:rPr>
          <w:rFonts w:ascii="Times New Roman" w:hAnsi="Times New Roman"/>
          <w:sz w:val="24"/>
          <w:szCs w:val="24"/>
        </w:rPr>
        <w:t>[…]</w:t>
      </w:r>
      <w:r w:rsidRPr="00C861E5">
        <w:rPr>
          <w:rFonts w:ascii="Times New Roman" w:hAnsi="Times New Roman"/>
          <w:sz w:val="24"/>
          <w:szCs w:val="24"/>
        </w:rPr>
        <w:t xml:space="preserve">. </w:t>
      </w:r>
    </w:p>
    <w:p w14:paraId="31B28BEC" w14:textId="77777777" w:rsidR="00222DAC" w:rsidRPr="00AF6543" w:rsidRDefault="00A9092A" w:rsidP="00222DAC">
      <w:pPr>
        <w:pStyle w:val="Sarakstarindkopa"/>
        <w:numPr>
          <w:ilvl w:val="1"/>
          <w:numId w:val="2"/>
        </w:numPr>
        <w:overflowPunct w:val="0"/>
        <w:autoSpaceDE w:val="0"/>
        <w:autoSpaceDN w:val="0"/>
        <w:adjustRightInd w:val="0"/>
        <w:spacing w:after="0" w:line="240" w:lineRule="auto"/>
        <w:ind w:left="567" w:hanging="567"/>
        <w:contextualSpacing w:val="0"/>
        <w:jc w:val="both"/>
        <w:textAlignment w:val="baseline"/>
        <w:rPr>
          <w:rFonts w:ascii="Times New Roman" w:hAnsi="Times New Roman"/>
          <w:sz w:val="24"/>
          <w:szCs w:val="24"/>
        </w:rPr>
      </w:pPr>
      <w:r w:rsidRPr="00AF6543">
        <w:rPr>
          <w:rFonts w:ascii="Times New Roman" w:hAnsi="Times New Roman"/>
          <w:sz w:val="24"/>
          <w:szCs w:val="24"/>
        </w:rPr>
        <w:t xml:space="preserve">Institūcija 3 (trīs) darbdienu laikā pēc nodevumu un pieņemšanas – nodošanas akta saņemšanas veic </w:t>
      </w:r>
      <w:r w:rsidRPr="00AF6543">
        <w:rPr>
          <w:rFonts w:ascii="Times New Roman" w:hAnsi="Times New Roman"/>
          <w:sz w:val="24"/>
          <w:szCs w:val="24"/>
        </w:rPr>
        <w:t>Pakalpojuma pārbaudi un paraksta Pakalpojuma pieņemšanas – nodošanas</w:t>
      </w:r>
      <w:r w:rsidRPr="00AF6543">
        <w:rPr>
          <w:rFonts w:ascii="Times New Roman" w:hAnsi="Times New Roman"/>
          <w:i/>
          <w:sz w:val="24"/>
          <w:szCs w:val="24"/>
        </w:rPr>
        <w:t xml:space="preserve"> </w:t>
      </w:r>
      <w:r w:rsidRPr="00AF6543">
        <w:rPr>
          <w:rFonts w:ascii="Times New Roman" w:hAnsi="Times New Roman"/>
          <w:sz w:val="24"/>
          <w:szCs w:val="24"/>
        </w:rPr>
        <w:t>aktu.</w:t>
      </w:r>
    </w:p>
    <w:p w14:paraId="29AEAB90" w14:textId="77777777" w:rsidR="00222DAC" w:rsidRPr="00AF6543" w:rsidRDefault="00A9092A" w:rsidP="00222DAC">
      <w:pPr>
        <w:pStyle w:val="Sarakstarindkopa"/>
        <w:numPr>
          <w:ilvl w:val="1"/>
          <w:numId w:val="2"/>
        </w:numPr>
        <w:overflowPunct w:val="0"/>
        <w:autoSpaceDE w:val="0"/>
        <w:autoSpaceDN w:val="0"/>
        <w:adjustRightInd w:val="0"/>
        <w:spacing w:after="0" w:line="240" w:lineRule="auto"/>
        <w:ind w:left="567" w:hanging="567"/>
        <w:contextualSpacing w:val="0"/>
        <w:jc w:val="both"/>
        <w:textAlignment w:val="baseline"/>
        <w:rPr>
          <w:rFonts w:ascii="Times New Roman" w:hAnsi="Times New Roman"/>
          <w:sz w:val="24"/>
          <w:szCs w:val="24"/>
        </w:rPr>
      </w:pPr>
      <w:r w:rsidRPr="00AF6543">
        <w:rPr>
          <w:rFonts w:ascii="Times New Roman" w:hAnsi="Times New Roman"/>
          <w:sz w:val="24"/>
          <w:szCs w:val="24"/>
        </w:rPr>
        <w:t>Ja pēc nodevumu saņemšanas Pasūtītājam ir pretenzijas pret Pakalpojuma rezultātu un/vai Pakalpojuma izpildes kvalitāti, Institūcija 3 (trīs) darbdienu laikā iesniedz Izpildītājam rakstiskus, motivētus iebildumus.</w:t>
      </w:r>
    </w:p>
    <w:p w14:paraId="2CF86A16" w14:textId="77777777" w:rsidR="00222DAC" w:rsidRPr="00AF6543" w:rsidRDefault="00A9092A" w:rsidP="00222DAC">
      <w:pPr>
        <w:pStyle w:val="Sarakstarindkopa"/>
        <w:numPr>
          <w:ilvl w:val="1"/>
          <w:numId w:val="2"/>
        </w:numPr>
        <w:overflowPunct w:val="0"/>
        <w:autoSpaceDE w:val="0"/>
        <w:autoSpaceDN w:val="0"/>
        <w:adjustRightInd w:val="0"/>
        <w:spacing w:after="0" w:line="240" w:lineRule="auto"/>
        <w:ind w:left="567" w:hanging="567"/>
        <w:contextualSpacing w:val="0"/>
        <w:jc w:val="both"/>
        <w:textAlignment w:val="baseline"/>
        <w:rPr>
          <w:rFonts w:ascii="Times New Roman" w:hAnsi="Times New Roman"/>
          <w:sz w:val="24"/>
          <w:szCs w:val="24"/>
        </w:rPr>
      </w:pPr>
      <w:r w:rsidRPr="00AF6543">
        <w:rPr>
          <w:rFonts w:ascii="Times New Roman" w:hAnsi="Times New Roman"/>
          <w:sz w:val="24"/>
          <w:szCs w:val="24"/>
        </w:rPr>
        <w:t xml:space="preserve">Izpildītājs pēc Pasūtītāja iebildumu saņemšanas izvērtē, un, ja iebildumu tvērums atbilst pievienotā darba uzdevuma tvērumam, novērš konstatētās nepilnības par saviem līdzekļiem ne vēlāk kā 3 (trīs) darbdienu laikā un atkārtoti precizētos dokumentus iesniedz Pasūtītājam. </w:t>
      </w:r>
    </w:p>
    <w:p w14:paraId="510A9F5D" w14:textId="77777777" w:rsidR="00222DAC" w:rsidRPr="00AF6543" w:rsidRDefault="00222DAC" w:rsidP="00222DAC">
      <w:pPr>
        <w:tabs>
          <w:tab w:val="left" w:pos="426"/>
          <w:tab w:val="left" w:pos="1134"/>
          <w:tab w:val="num" w:pos="2563"/>
        </w:tabs>
        <w:overflowPunct w:val="0"/>
        <w:autoSpaceDE w:val="0"/>
        <w:autoSpaceDN w:val="0"/>
        <w:adjustRightInd w:val="0"/>
        <w:spacing w:line="240" w:lineRule="auto"/>
        <w:ind w:left="567" w:hanging="567"/>
        <w:jc w:val="both"/>
        <w:textAlignment w:val="baseline"/>
        <w:rPr>
          <w:rFonts w:ascii="Times New Roman" w:hAnsi="Times New Roman"/>
          <w:sz w:val="24"/>
          <w:szCs w:val="24"/>
        </w:rPr>
      </w:pPr>
    </w:p>
    <w:p w14:paraId="1F9096AB" w14:textId="77777777" w:rsidR="00222DAC" w:rsidRPr="00AF6543" w:rsidRDefault="00A9092A" w:rsidP="00222DAC">
      <w:pPr>
        <w:numPr>
          <w:ilvl w:val="0"/>
          <w:numId w:val="2"/>
        </w:numPr>
        <w:tabs>
          <w:tab w:val="left" w:pos="284"/>
          <w:tab w:val="left" w:pos="426"/>
        </w:tabs>
        <w:spacing w:after="0" w:line="240" w:lineRule="auto"/>
        <w:ind w:left="567" w:hanging="567"/>
        <w:jc w:val="center"/>
        <w:rPr>
          <w:rFonts w:ascii="Times New Roman" w:hAnsi="Times New Roman"/>
          <w:b/>
          <w:sz w:val="24"/>
          <w:szCs w:val="24"/>
        </w:rPr>
      </w:pPr>
      <w:r w:rsidRPr="00AF6543">
        <w:rPr>
          <w:rFonts w:ascii="Times New Roman" w:hAnsi="Times New Roman"/>
          <w:b/>
          <w:sz w:val="24"/>
          <w:szCs w:val="24"/>
        </w:rPr>
        <w:t> Rēķina formāts un iesniegšanas kārtība</w:t>
      </w:r>
    </w:p>
    <w:p w14:paraId="08F0D679" w14:textId="77777777" w:rsidR="00222DAC" w:rsidRPr="00AF6543" w:rsidRDefault="00A9092A" w:rsidP="00222DAC">
      <w:pPr>
        <w:pStyle w:val="Pamatteksts2"/>
        <w:numPr>
          <w:ilvl w:val="1"/>
          <w:numId w:val="2"/>
        </w:numPr>
        <w:spacing w:after="0" w:line="240" w:lineRule="auto"/>
        <w:ind w:left="567" w:hanging="567"/>
        <w:jc w:val="both"/>
      </w:pPr>
      <w:r w:rsidRPr="00AF6543">
        <w:t>Pēc Pakalpojuma (</w:t>
      </w:r>
      <w:r w:rsidRPr="00AF6543">
        <w:rPr>
          <w:noProof/>
        </w:rPr>
        <w:t xml:space="preserve">atbilstoši izpildīto darbu apjomam) </w:t>
      </w:r>
      <w:r w:rsidRPr="00AF6543">
        <w:t xml:space="preserve">pieņemšanas – nodošanas akta abpusējas parakstīšanas </w:t>
      </w:r>
      <w:r w:rsidRPr="00AF6543">
        <w:rPr>
          <w:iCs/>
        </w:rPr>
        <w:t>Izpildītājs</w:t>
      </w:r>
      <w:r w:rsidRPr="00AF6543">
        <w:t xml:space="preserve"> sagatavo elektronisko rēķinu par Pakalpojumu atbilstoši Pasūtītāja portālā </w:t>
      </w:r>
      <w:hyperlink r:id="rId11" w:history="1">
        <w:r w:rsidR="00222DAC" w:rsidRPr="00AF6543">
          <w:t>www.eriga.lv</w:t>
        </w:r>
      </w:hyperlink>
      <w:r w:rsidRPr="00AF6543">
        <w:t xml:space="preserve"> sadaļā “Rēķinu iesniegšana” norādītajai informācijai par elektroniskā rēķina formātu.</w:t>
      </w:r>
    </w:p>
    <w:p w14:paraId="1A6083DA" w14:textId="77777777" w:rsidR="00222DAC" w:rsidRPr="00AF6543" w:rsidRDefault="00A9092A" w:rsidP="00222DAC">
      <w:pPr>
        <w:pStyle w:val="Pamatteksts2"/>
        <w:numPr>
          <w:ilvl w:val="1"/>
          <w:numId w:val="2"/>
        </w:numPr>
        <w:spacing w:after="0" w:line="240" w:lineRule="auto"/>
        <w:ind w:left="567" w:hanging="567"/>
        <w:jc w:val="both"/>
      </w:pPr>
      <w:r w:rsidRPr="00AF6543">
        <w:t xml:space="preserve">Elektroniskos rēķinus apmaksai </w:t>
      </w:r>
      <w:r w:rsidRPr="00AF6543">
        <w:rPr>
          <w:iCs/>
        </w:rPr>
        <w:t xml:space="preserve">Izpildītājs </w:t>
      </w:r>
      <w:r w:rsidRPr="00AF6543">
        <w:t xml:space="preserve">iesniedz </w:t>
      </w:r>
      <w:r w:rsidRPr="00AF6543">
        <w:rPr>
          <w:iCs/>
        </w:rPr>
        <w:t>Pasūtītājam</w:t>
      </w:r>
      <w:r w:rsidRPr="00AF6543">
        <w:rPr>
          <w:i/>
        </w:rPr>
        <w:t>,</w:t>
      </w:r>
      <w:r w:rsidRPr="00AF6543">
        <w:t xml:space="preserve"> izvēloties vienu no sekojošajiem rēķina piegādes kanāliem, kā Pasūtītāju norādot Rīgas valstspilsētas pašvaldību:</w:t>
      </w:r>
    </w:p>
    <w:p w14:paraId="03AEF5E6" w14:textId="77777777" w:rsidR="00222DAC" w:rsidRPr="00AF6543" w:rsidRDefault="00A9092A" w:rsidP="00222DAC">
      <w:pPr>
        <w:pStyle w:val="Pamatteksts2"/>
        <w:numPr>
          <w:ilvl w:val="2"/>
          <w:numId w:val="2"/>
        </w:numPr>
        <w:tabs>
          <w:tab w:val="left" w:pos="1134"/>
        </w:tabs>
        <w:spacing w:after="0" w:line="240" w:lineRule="auto"/>
        <w:ind w:left="567" w:firstLine="0"/>
        <w:jc w:val="both"/>
      </w:pPr>
      <w:r w:rsidRPr="00AF6543">
        <w:t xml:space="preserve">  izmanto Web API iespēju atbilstoši portālā </w:t>
      </w:r>
      <w:hyperlink r:id="rId12" w:history="1">
        <w:r w:rsidR="00222DAC" w:rsidRPr="00AF6543">
          <w:t>www.eriga.lv</w:t>
        </w:r>
      </w:hyperlink>
      <w:r w:rsidRPr="00AF6543">
        <w:t xml:space="preserve"> sadaļā “Rēķinu iesniegšana” norādītajai informācijai;</w:t>
      </w:r>
    </w:p>
    <w:p w14:paraId="6A1C38C4" w14:textId="77777777" w:rsidR="00222DAC" w:rsidRPr="00AF6543" w:rsidRDefault="00A9092A" w:rsidP="00222DAC">
      <w:pPr>
        <w:pStyle w:val="Pamatteksts2"/>
        <w:numPr>
          <w:ilvl w:val="2"/>
          <w:numId w:val="2"/>
        </w:numPr>
        <w:tabs>
          <w:tab w:val="left" w:pos="1276"/>
        </w:tabs>
        <w:spacing w:after="0" w:line="240" w:lineRule="auto"/>
        <w:ind w:left="567" w:firstLine="0"/>
        <w:jc w:val="both"/>
      </w:pPr>
      <w:r w:rsidRPr="00AF6543">
        <w:t xml:space="preserve">augšupielādē rēķinu failus Pasūtītāja portālā </w:t>
      </w:r>
      <w:hyperlink r:id="rId13" w:history="1">
        <w:r w:rsidR="00222DAC" w:rsidRPr="00AF6543">
          <w:t>www.eriga.lv</w:t>
        </w:r>
      </w:hyperlink>
      <w:r w:rsidRPr="00AF6543">
        <w:t xml:space="preserve"> atbilstoši portālā </w:t>
      </w:r>
      <w:hyperlink r:id="rId14" w:history="1">
        <w:r w:rsidR="00222DAC" w:rsidRPr="00AF6543">
          <w:t>www.eriga.lv</w:t>
        </w:r>
      </w:hyperlink>
      <w:r w:rsidRPr="00AF6543">
        <w:t xml:space="preserve"> sadaļā “Rēķinu iesniegšana” norādītajai informācijai par failu augšupielādi XML formātā;</w:t>
      </w:r>
    </w:p>
    <w:p w14:paraId="57BAAA97" w14:textId="77777777" w:rsidR="00222DAC" w:rsidRPr="00AF6543" w:rsidRDefault="00A9092A" w:rsidP="00222DAC">
      <w:pPr>
        <w:pStyle w:val="Pamatteksts2"/>
        <w:numPr>
          <w:ilvl w:val="2"/>
          <w:numId w:val="2"/>
        </w:numPr>
        <w:tabs>
          <w:tab w:val="left" w:pos="1134"/>
        </w:tabs>
        <w:spacing w:after="0" w:line="240" w:lineRule="auto"/>
        <w:ind w:left="567" w:firstLine="0"/>
        <w:jc w:val="both"/>
      </w:pPr>
      <w:r w:rsidRPr="00AF6543">
        <w:t xml:space="preserve">  izmanto Web formas manuālai rēķinu ievadei atbilstoši portālā </w:t>
      </w:r>
      <w:hyperlink r:id="rId15" w:history="1">
        <w:r w:rsidR="00222DAC" w:rsidRPr="00AF6543">
          <w:t>www.eriga.lv</w:t>
        </w:r>
      </w:hyperlink>
      <w:r w:rsidRPr="00AF6543">
        <w:t xml:space="preserve"> sadaļā “Rēķinu iesniegšana” norādītajai informācijai.</w:t>
      </w:r>
    </w:p>
    <w:p w14:paraId="2F2F5892" w14:textId="77777777" w:rsidR="00222DAC" w:rsidRPr="00AF6543" w:rsidRDefault="00A9092A" w:rsidP="00222DAC">
      <w:pPr>
        <w:pStyle w:val="Pamatteksts2"/>
        <w:numPr>
          <w:ilvl w:val="1"/>
          <w:numId w:val="2"/>
        </w:numPr>
        <w:spacing w:after="0" w:line="240" w:lineRule="auto"/>
        <w:ind w:left="567" w:hanging="567"/>
        <w:jc w:val="both"/>
      </w:pPr>
      <w:r w:rsidRPr="00AF6543">
        <w:t>Noformējot rēķinu, tajā jānorāda:</w:t>
      </w:r>
    </w:p>
    <w:p w14:paraId="46659A3A" w14:textId="77777777" w:rsidR="00222DAC" w:rsidRPr="00AF6543" w:rsidRDefault="00A9092A" w:rsidP="00222DAC">
      <w:pPr>
        <w:tabs>
          <w:tab w:val="left" w:pos="426"/>
        </w:tabs>
        <w:spacing w:after="160" w:line="240" w:lineRule="auto"/>
        <w:ind w:left="567" w:right="-908"/>
        <w:contextualSpacing/>
        <w:jc w:val="both"/>
        <w:rPr>
          <w:rFonts w:ascii="Times New Roman" w:hAnsi="Times New Roman"/>
          <w:sz w:val="24"/>
          <w:szCs w:val="24"/>
        </w:rPr>
      </w:pPr>
      <w:r w:rsidRPr="00AF6543">
        <w:rPr>
          <w:rFonts w:ascii="Times New Roman" w:hAnsi="Times New Roman"/>
          <w:sz w:val="24"/>
          <w:szCs w:val="24"/>
        </w:rPr>
        <w:t xml:space="preserve">Saņēmējs: </w:t>
      </w:r>
    </w:p>
    <w:p w14:paraId="42DA7DF5" w14:textId="77777777" w:rsidR="00222DAC" w:rsidRPr="00AF6543" w:rsidRDefault="00A9092A" w:rsidP="00222DAC">
      <w:pPr>
        <w:tabs>
          <w:tab w:val="left" w:pos="426"/>
        </w:tabs>
        <w:spacing w:after="160" w:line="240" w:lineRule="auto"/>
        <w:ind w:left="567" w:right="-908"/>
        <w:contextualSpacing/>
        <w:jc w:val="both"/>
        <w:rPr>
          <w:rFonts w:ascii="Times New Roman" w:hAnsi="Times New Roman"/>
          <w:sz w:val="24"/>
          <w:szCs w:val="24"/>
        </w:rPr>
      </w:pPr>
      <w:r w:rsidRPr="00AF6543">
        <w:rPr>
          <w:rFonts w:ascii="Times New Roman" w:hAnsi="Times New Roman"/>
          <w:sz w:val="24"/>
          <w:szCs w:val="24"/>
        </w:rPr>
        <w:t xml:space="preserve">Adrese: </w:t>
      </w:r>
    </w:p>
    <w:p w14:paraId="531F0681" w14:textId="77777777" w:rsidR="00222DAC" w:rsidRPr="00AF6543" w:rsidRDefault="00A9092A" w:rsidP="00222DAC">
      <w:pPr>
        <w:tabs>
          <w:tab w:val="left" w:pos="426"/>
        </w:tabs>
        <w:spacing w:after="0" w:line="240" w:lineRule="auto"/>
        <w:ind w:left="567" w:right="-908"/>
        <w:contextualSpacing/>
        <w:jc w:val="both"/>
        <w:rPr>
          <w:rFonts w:ascii="Times New Roman" w:hAnsi="Times New Roman"/>
          <w:sz w:val="24"/>
          <w:szCs w:val="24"/>
        </w:rPr>
      </w:pPr>
      <w:r w:rsidRPr="00AF6543">
        <w:rPr>
          <w:rFonts w:ascii="Times New Roman" w:hAnsi="Times New Roman"/>
          <w:sz w:val="24"/>
          <w:szCs w:val="24"/>
        </w:rPr>
        <w:t xml:space="preserve">NMR kods: </w:t>
      </w:r>
    </w:p>
    <w:p w14:paraId="68496F48" w14:textId="77777777" w:rsidR="00222DAC" w:rsidRPr="00AF6543" w:rsidRDefault="00A9092A" w:rsidP="00222DAC">
      <w:pPr>
        <w:tabs>
          <w:tab w:val="left" w:pos="426"/>
        </w:tabs>
        <w:spacing w:after="0" w:line="240" w:lineRule="auto"/>
        <w:ind w:left="567" w:right="-908"/>
        <w:contextualSpacing/>
        <w:jc w:val="both"/>
        <w:rPr>
          <w:rFonts w:ascii="Times New Roman" w:hAnsi="Times New Roman"/>
          <w:sz w:val="24"/>
          <w:szCs w:val="24"/>
        </w:rPr>
      </w:pPr>
      <w:r w:rsidRPr="00AF6543">
        <w:rPr>
          <w:rFonts w:ascii="Times New Roman" w:hAnsi="Times New Roman"/>
          <w:sz w:val="24"/>
          <w:szCs w:val="24"/>
        </w:rPr>
        <w:t xml:space="preserve">PVN reģ. Nr.: </w:t>
      </w:r>
    </w:p>
    <w:p w14:paraId="643F16FD" w14:textId="77777777" w:rsidR="00222DAC" w:rsidRPr="00AF6543" w:rsidRDefault="00A9092A" w:rsidP="00222DAC">
      <w:pPr>
        <w:tabs>
          <w:tab w:val="left" w:pos="426"/>
        </w:tabs>
        <w:spacing w:after="0" w:line="240" w:lineRule="auto"/>
        <w:ind w:left="567" w:right="-908"/>
        <w:contextualSpacing/>
        <w:jc w:val="both"/>
        <w:rPr>
          <w:rFonts w:ascii="Times New Roman" w:hAnsi="Times New Roman"/>
          <w:sz w:val="24"/>
          <w:szCs w:val="24"/>
        </w:rPr>
      </w:pPr>
      <w:r w:rsidRPr="00AF6543">
        <w:rPr>
          <w:rFonts w:ascii="Times New Roman" w:hAnsi="Times New Roman"/>
          <w:sz w:val="24"/>
          <w:szCs w:val="24"/>
        </w:rPr>
        <w:t xml:space="preserve">Banka: </w:t>
      </w:r>
    </w:p>
    <w:p w14:paraId="6361CF16" w14:textId="77777777" w:rsidR="00222DAC" w:rsidRPr="00AF6543" w:rsidRDefault="00A9092A" w:rsidP="00222DAC">
      <w:pPr>
        <w:tabs>
          <w:tab w:val="left" w:pos="426"/>
        </w:tabs>
        <w:spacing w:after="0" w:line="240" w:lineRule="auto"/>
        <w:ind w:left="567" w:right="-908"/>
        <w:contextualSpacing/>
        <w:jc w:val="both"/>
        <w:rPr>
          <w:rFonts w:ascii="Times New Roman" w:hAnsi="Times New Roman"/>
          <w:sz w:val="24"/>
          <w:szCs w:val="24"/>
        </w:rPr>
      </w:pPr>
      <w:r w:rsidRPr="00AF6543">
        <w:rPr>
          <w:rFonts w:ascii="Times New Roman" w:hAnsi="Times New Roman"/>
          <w:sz w:val="24"/>
          <w:szCs w:val="24"/>
        </w:rPr>
        <w:t xml:space="preserve">Bankas kods: </w:t>
      </w:r>
    </w:p>
    <w:p w14:paraId="3A525D67" w14:textId="77777777" w:rsidR="00222DAC" w:rsidRPr="00AF6543" w:rsidRDefault="00A9092A" w:rsidP="00222DAC">
      <w:pPr>
        <w:tabs>
          <w:tab w:val="left" w:pos="426"/>
        </w:tabs>
        <w:spacing w:after="0" w:line="240" w:lineRule="auto"/>
        <w:ind w:left="567" w:right="-908"/>
        <w:contextualSpacing/>
        <w:jc w:val="both"/>
        <w:rPr>
          <w:rFonts w:ascii="Times New Roman" w:hAnsi="Times New Roman"/>
          <w:sz w:val="24"/>
          <w:szCs w:val="24"/>
        </w:rPr>
      </w:pPr>
      <w:r w:rsidRPr="00AF6543">
        <w:rPr>
          <w:rFonts w:ascii="Times New Roman" w:hAnsi="Times New Roman"/>
          <w:sz w:val="24"/>
          <w:szCs w:val="24"/>
        </w:rPr>
        <w:t xml:space="preserve">Konts: </w:t>
      </w:r>
    </w:p>
    <w:p w14:paraId="04D60D2A" w14:textId="77777777" w:rsidR="00222DAC" w:rsidRPr="00AF6543" w:rsidRDefault="00A9092A" w:rsidP="00222DAC">
      <w:pPr>
        <w:tabs>
          <w:tab w:val="left" w:pos="426"/>
        </w:tabs>
        <w:spacing w:after="0" w:line="240" w:lineRule="auto"/>
        <w:ind w:left="567" w:right="-908"/>
        <w:contextualSpacing/>
        <w:jc w:val="both"/>
        <w:rPr>
          <w:rFonts w:ascii="Times New Roman" w:hAnsi="Times New Roman"/>
          <w:sz w:val="24"/>
          <w:szCs w:val="24"/>
        </w:rPr>
      </w:pPr>
      <w:r w:rsidRPr="00AF6543">
        <w:rPr>
          <w:rFonts w:ascii="Times New Roman" w:hAnsi="Times New Roman"/>
          <w:sz w:val="24"/>
          <w:szCs w:val="24"/>
        </w:rPr>
        <w:t xml:space="preserve">RD iestāde: </w:t>
      </w:r>
    </w:p>
    <w:p w14:paraId="22C3C872" w14:textId="77777777" w:rsidR="00222DAC" w:rsidRPr="00AF6543" w:rsidRDefault="00A9092A" w:rsidP="00222DAC">
      <w:pPr>
        <w:tabs>
          <w:tab w:val="left" w:pos="426"/>
        </w:tabs>
        <w:spacing w:after="0" w:line="240" w:lineRule="auto"/>
        <w:ind w:left="567" w:right="-908"/>
        <w:contextualSpacing/>
        <w:jc w:val="both"/>
        <w:rPr>
          <w:rFonts w:ascii="Times New Roman" w:hAnsi="Times New Roman"/>
          <w:sz w:val="24"/>
          <w:szCs w:val="24"/>
        </w:rPr>
      </w:pPr>
      <w:r w:rsidRPr="00AF6543">
        <w:rPr>
          <w:rFonts w:ascii="Times New Roman" w:hAnsi="Times New Roman"/>
          <w:sz w:val="24"/>
          <w:szCs w:val="24"/>
        </w:rPr>
        <w:t xml:space="preserve">RD iestādes adrese: </w:t>
      </w:r>
    </w:p>
    <w:p w14:paraId="4BED7C21" w14:textId="77777777" w:rsidR="00222DAC" w:rsidRPr="00AF6543" w:rsidRDefault="00A9092A" w:rsidP="00222DAC">
      <w:pPr>
        <w:tabs>
          <w:tab w:val="left" w:pos="426"/>
        </w:tabs>
        <w:spacing w:after="0" w:line="240" w:lineRule="auto"/>
        <w:ind w:left="567" w:right="-908"/>
        <w:contextualSpacing/>
        <w:jc w:val="both"/>
        <w:rPr>
          <w:rFonts w:ascii="Times New Roman" w:hAnsi="Times New Roman"/>
          <w:sz w:val="24"/>
          <w:szCs w:val="24"/>
        </w:rPr>
      </w:pPr>
      <w:r w:rsidRPr="00AF6543">
        <w:rPr>
          <w:rFonts w:ascii="Times New Roman" w:hAnsi="Times New Roman"/>
          <w:sz w:val="24"/>
          <w:szCs w:val="24"/>
        </w:rPr>
        <w:t xml:space="preserve">RD iestādes kods: </w:t>
      </w:r>
    </w:p>
    <w:p w14:paraId="70BFD919" w14:textId="77777777" w:rsidR="00222DAC" w:rsidRPr="00AF6543" w:rsidRDefault="00A9092A" w:rsidP="00222DAC">
      <w:pPr>
        <w:pStyle w:val="Sarakstarindkopa"/>
        <w:numPr>
          <w:ilvl w:val="1"/>
          <w:numId w:val="2"/>
        </w:numPr>
        <w:spacing w:after="0" w:line="240" w:lineRule="auto"/>
        <w:ind w:left="567" w:right="-2" w:hanging="567"/>
        <w:jc w:val="both"/>
        <w:rPr>
          <w:rFonts w:ascii="Times New Roman" w:hAnsi="Times New Roman"/>
          <w:sz w:val="24"/>
          <w:szCs w:val="24"/>
        </w:rPr>
      </w:pPr>
      <w:r w:rsidRPr="00AF6543">
        <w:rPr>
          <w:rFonts w:ascii="Times New Roman" w:hAnsi="Times New Roman"/>
          <w:sz w:val="24"/>
          <w:szCs w:val="24"/>
        </w:rPr>
        <w:t xml:space="preserve">Līgumā noteiktā kārtībā iesniegts elektronisks rēķins nodrošina </w:t>
      </w:r>
      <w:r w:rsidRPr="00AF6543">
        <w:rPr>
          <w:rFonts w:ascii="Times New Roman" w:hAnsi="Times New Roman"/>
          <w:iCs/>
          <w:sz w:val="24"/>
          <w:szCs w:val="24"/>
        </w:rPr>
        <w:t xml:space="preserve">Pusēm </w:t>
      </w:r>
      <w:r w:rsidRPr="00AF6543">
        <w:rPr>
          <w:rFonts w:ascii="Times New Roman" w:hAnsi="Times New Roman"/>
          <w:sz w:val="24"/>
          <w:szCs w:val="24"/>
        </w:rPr>
        <w:t>elektroniskā rēķina izcelsmes autentiskumu un satura integritāti.</w:t>
      </w:r>
    </w:p>
    <w:p w14:paraId="0AF88F7E" w14:textId="77777777" w:rsidR="00222DAC" w:rsidRPr="00AF6543" w:rsidRDefault="00A9092A" w:rsidP="00222DAC">
      <w:pPr>
        <w:pStyle w:val="Sarakstarindkopa"/>
        <w:numPr>
          <w:ilvl w:val="1"/>
          <w:numId w:val="2"/>
        </w:numPr>
        <w:spacing w:after="0" w:line="240" w:lineRule="auto"/>
        <w:ind w:left="567" w:right="-2" w:hanging="567"/>
        <w:jc w:val="both"/>
        <w:rPr>
          <w:rFonts w:ascii="Times New Roman" w:hAnsi="Times New Roman"/>
          <w:sz w:val="24"/>
          <w:szCs w:val="24"/>
        </w:rPr>
      </w:pPr>
      <w:r w:rsidRPr="00AF6543">
        <w:rPr>
          <w:rFonts w:ascii="Times New Roman" w:hAnsi="Times New Roman"/>
          <w:iCs/>
          <w:sz w:val="24"/>
          <w:szCs w:val="24"/>
        </w:rPr>
        <w:t>Puses</w:t>
      </w:r>
      <w:r w:rsidRPr="00AF6543">
        <w:rPr>
          <w:rFonts w:ascii="Times New Roman" w:hAnsi="Times New Roman"/>
          <w:sz w:val="24"/>
          <w:szCs w:val="24"/>
        </w:rPr>
        <w:t xml:space="preserve"> vienojas, ka elektroniskā rēķina apmaksas termiņš ir 15 (piecpadsmit) darbdienu laikā no dienas, kad </w:t>
      </w:r>
      <w:r w:rsidRPr="00AF6543">
        <w:rPr>
          <w:rFonts w:ascii="Times New Roman" w:hAnsi="Times New Roman"/>
          <w:iCs/>
          <w:sz w:val="24"/>
          <w:szCs w:val="24"/>
        </w:rPr>
        <w:t xml:space="preserve">Izpildītājs </w:t>
      </w:r>
      <w:r w:rsidRPr="00AF6543">
        <w:rPr>
          <w:rFonts w:ascii="Times New Roman" w:hAnsi="Times New Roman"/>
          <w:sz w:val="24"/>
          <w:szCs w:val="24"/>
        </w:rPr>
        <w:t xml:space="preserve">iesniedzis </w:t>
      </w:r>
      <w:r w:rsidRPr="00AF6543">
        <w:rPr>
          <w:rFonts w:ascii="Times New Roman" w:hAnsi="Times New Roman"/>
          <w:iCs/>
          <w:sz w:val="24"/>
          <w:szCs w:val="24"/>
        </w:rPr>
        <w:t xml:space="preserve">Pasūtītājam </w:t>
      </w:r>
      <w:r w:rsidRPr="00AF6543">
        <w:rPr>
          <w:rFonts w:ascii="Times New Roman" w:hAnsi="Times New Roman"/>
          <w:sz w:val="24"/>
          <w:szCs w:val="24"/>
        </w:rPr>
        <w:t xml:space="preserve">elektronisku rēķinu, atbilstoši Pasūtītāja portāla </w:t>
      </w:r>
      <w:hyperlink r:id="rId16" w:history="1">
        <w:r w:rsidR="00222DAC" w:rsidRPr="00AF6543">
          <w:rPr>
            <w:rFonts w:ascii="Times New Roman" w:hAnsi="Times New Roman"/>
            <w:sz w:val="24"/>
            <w:szCs w:val="24"/>
          </w:rPr>
          <w:t>www.eriga.lv</w:t>
        </w:r>
      </w:hyperlink>
      <w:r w:rsidRPr="00AF6543">
        <w:rPr>
          <w:rFonts w:ascii="Times New Roman" w:hAnsi="Times New Roman"/>
          <w:sz w:val="24"/>
          <w:szCs w:val="24"/>
        </w:rPr>
        <w:t xml:space="preserve"> sadaļā “Rēķinu iesniegšana” norādītajai informācijai par elektroniskā rēķina formātu, ar nosacījumu, ka </w:t>
      </w:r>
      <w:r w:rsidRPr="00AF6543">
        <w:rPr>
          <w:rFonts w:ascii="Times New Roman" w:hAnsi="Times New Roman"/>
          <w:iCs/>
          <w:sz w:val="24"/>
          <w:szCs w:val="24"/>
        </w:rPr>
        <w:t>Izpildītājs</w:t>
      </w:r>
      <w:r w:rsidRPr="00AF6543">
        <w:rPr>
          <w:rFonts w:ascii="Times New Roman" w:hAnsi="Times New Roman"/>
          <w:i/>
          <w:sz w:val="24"/>
          <w:szCs w:val="24"/>
        </w:rPr>
        <w:t xml:space="preserve"> </w:t>
      </w:r>
      <w:r w:rsidRPr="00AF6543">
        <w:rPr>
          <w:rFonts w:ascii="Times New Roman" w:hAnsi="Times New Roman"/>
          <w:sz w:val="24"/>
          <w:szCs w:val="24"/>
        </w:rPr>
        <w:t xml:space="preserve">ir iesniedzis pareizi un atbilstoši Līguma nosacījumiem aizpildītu elektronisko rēķinu un </w:t>
      </w:r>
      <w:r w:rsidRPr="00AF6543">
        <w:rPr>
          <w:rFonts w:ascii="Times New Roman" w:hAnsi="Times New Roman"/>
          <w:iCs/>
          <w:sz w:val="24"/>
          <w:szCs w:val="24"/>
        </w:rPr>
        <w:t>Institūcija</w:t>
      </w:r>
      <w:r w:rsidRPr="00AF6543">
        <w:rPr>
          <w:rFonts w:ascii="Times New Roman" w:hAnsi="Times New Roman"/>
          <w:sz w:val="24"/>
          <w:szCs w:val="24"/>
        </w:rPr>
        <w:t xml:space="preserve"> to ir pieņēmis apmaksai. </w:t>
      </w:r>
    </w:p>
    <w:p w14:paraId="7CA58E8A" w14:textId="77777777" w:rsidR="00222DAC" w:rsidRPr="00F36000" w:rsidRDefault="00A9092A" w:rsidP="00222DAC">
      <w:pPr>
        <w:pStyle w:val="Sarakstarindkopa"/>
        <w:numPr>
          <w:ilvl w:val="1"/>
          <w:numId w:val="2"/>
        </w:numPr>
        <w:spacing w:after="0" w:line="240" w:lineRule="auto"/>
        <w:ind w:left="567" w:right="-2" w:hanging="567"/>
        <w:jc w:val="both"/>
        <w:rPr>
          <w:rFonts w:ascii="Times New Roman" w:hAnsi="Times New Roman"/>
          <w:sz w:val="24"/>
          <w:szCs w:val="24"/>
        </w:rPr>
      </w:pPr>
      <w:r w:rsidRPr="00AF6543">
        <w:rPr>
          <w:rFonts w:ascii="Times New Roman" w:hAnsi="Times New Roman"/>
          <w:sz w:val="24"/>
          <w:szCs w:val="24"/>
        </w:rPr>
        <w:lastRenderedPageBreak/>
        <w:t xml:space="preserve">Par jebkura maksājuma, kas izriet no Līguma, samaksas dienu ir uzskatāma diena, kurā </w:t>
      </w:r>
      <w:r w:rsidRPr="00F36000">
        <w:rPr>
          <w:rFonts w:ascii="Times New Roman" w:hAnsi="Times New Roman"/>
          <w:sz w:val="24"/>
          <w:szCs w:val="24"/>
        </w:rPr>
        <w:t>Institūcija veicis bankas pārskaitījumu.</w:t>
      </w:r>
    </w:p>
    <w:p w14:paraId="765A460E" w14:textId="77777777" w:rsidR="00222DAC" w:rsidRPr="00F36000" w:rsidRDefault="00A9092A" w:rsidP="00222DAC">
      <w:pPr>
        <w:pStyle w:val="Sarakstarindkopa"/>
        <w:numPr>
          <w:ilvl w:val="1"/>
          <w:numId w:val="2"/>
        </w:numPr>
        <w:spacing w:after="160" w:line="240" w:lineRule="auto"/>
        <w:ind w:left="567" w:right="-2" w:hanging="567"/>
        <w:jc w:val="both"/>
        <w:rPr>
          <w:rFonts w:ascii="Times New Roman" w:hAnsi="Times New Roman"/>
          <w:sz w:val="24"/>
          <w:szCs w:val="24"/>
        </w:rPr>
      </w:pPr>
      <w:r w:rsidRPr="00F36000">
        <w:rPr>
          <w:rFonts w:ascii="Times New Roman" w:hAnsi="Times New Roman"/>
          <w:iCs/>
          <w:sz w:val="24"/>
          <w:szCs w:val="24"/>
        </w:rPr>
        <w:t>Izpildītājam</w:t>
      </w:r>
      <w:r w:rsidRPr="00F36000">
        <w:rPr>
          <w:rFonts w:ascii="Times New Roman" w:hAnsi="Times New Roman"/>
          <w:sz w:val="24"/>
          <w:szCs w:val="24"/>
        </w:rPr>
        <w:t xml:space="preserve"> ir pienākums Pasūtītāja portālā </w:t>
      </w:r>
      <w:hyperlink r:id="rId17" w:history="1">
        <w:r w:rsidR="00222DAC" w:rsidRPr="00F36000">
          <w:rPr>
            <w:rFonts w:ascii="Times New Roman" w:hAnsi="Times New Roman"/>
            <w:sz w:val="24"/>
            <w:szCs w:val="24"/>
          </w:rPr>
          <w:t>www.eriga.lv</w:t>
        </w:r>
      </w:hyperlink>
      <w:r w:rsidRPr="00F36000">
        <w:rPr>
          <w:rFonts w:ascii="Times New Roman" w:hAnsi="Times New Roman"/>
          <w:sz w:val="24"/>
          <w:szCs w:val="24"/>
        </w:rPr>
        <w:t xml:space="preserve"> sekot līdzi iesniegtā elektroniskā rēķina apstrādes statusam. </w:t>
      </w:r>
    </w:p>
    <w:p w14:paraId="003E8618" w14:textId="77777777" w:rsidR="00222DAC" w:rsidRPr="00F36000" w:rsidRDefault="00A9092A" w:rsidP="00222DAC">
      <w:pPr>
        <w:pStyle w:val="Sarakstarindkopa"/>
        <w:numPr>
          <w:ilvl w:val="1"/>
          <w:numId w:val="2"/>
        </w:numPr>
        <w:spacing w:after="160" w:line="240" w:lineRule="auto"/>
        <w:ind w:left="567" w:right="-2" w:hanging="567"/>
        <w:jc w:val="both"/>
        <w:rPr>
          <w:rFonts w:ascii="Times New Roman" w:hAnsi="Times New Roman"/>
          <w:sz w:val="24"/>
          <w:szCs w:val="24"/>
        </w:rPr>
      </w:pPr>
      <w:r w:rsidRPr="00F36000">
        <w:rPr>
          <w:rFonts w:ascii="Times New Roman" w:hAnsi="Times New Roman"/>
          <w:sz w:val="24"/>
          <w:szCs w:val="24"/>
        </w:rPr>
        <w:t xml:space="preserve">Ja </w:t>
      </w:r>
      <w:r w:rsidRPr="00F36000">
        <w:rPr>
          <w:rFonts w:ascii="Times New Roman" w:hAnsi="Times New Roman"/>
          <w:iCs/>
          <w:sz w:val="24"/>
          <w:szCs w:val="24"/>
        </w:rPr>
        <w:t xml:space="preserve">Izpildītājs </w:t>
      </w:r>
      <w:r w:rsidRPr="00F36000">
        <w:rPr>
          <w:rFonts w:ascii="Times New Roman" w:hAnsi="Times New Roman"/>
          <w:sz w:val="24"/>
          <w:szCs w:val="24"/>
        </w:rPr>
        <w:t xml:space="preserve">ir iesniedzis nepareizi aizpildītu un/vai Līguma nosacījumiem neatbilstošu elektronisko rēķinu, </w:t>
      </w:r>
      <w:r w:rsidRPr="00F36000">
        <w:rPr>
          <w:rFonts w:ascii="Times New Roman" w:hAnsi="Times New Roman"/>
          <w:iCs/>
          <w:sz w:val="24"/>
          <w:szCs w:val="24"/>
        </w:rPr>
        <w:t xml:space="preserve">Institūcija </w:t>
      </w:r>
      <w:r w:rsidRPr="00F36000">
        <w:rPr>
          <w:rFonts w:ascii="Times New Roman" w:hAnsi="Times New Roman"/>
          <w:sz w:val="24"/>
          <w:szCs w:val="24"/>
        </w:rPr>
        <w:t xml:space="preserve">šādu rēķinu apmaksai nepieņem un neakceptē. </w:t>
      </w:r>
      <w:r w:rsidRPr="00F36000">
        <w:rPr>
          <w:rFonts w:ascii="Times New Roman" w:hAnsi="Times New Roman"/>
          <w:iCs/>
          <w:sz w:val="24"/>
          <w:szCs w:val="24"/>
        </w:rPr>
        <w:t>Izpildītājam</w:t>
      </w:r>
      <w:r w:rsidRPr="00F36000">
        <w:rPr>
          <w:rFonts w:ascii="Times New Roman" w:hAnsi="Times New Roman"/>
          <w:sz w:val="24"/>
          <w:szCs w:val="24"/>
        </w:rPr>
        <w:t xml:space="preserve"> ir pienākums atkārtoti iesniegt pareizi un Līguma nosacījumiem atbilstoši aizpildītu elektronisko rēķinu. Šādā situācijā elektroniskā rēķina apmaksas termiņu skaita no dienas, kad </w:t>
      </w:r>
      <w:r w:rsidRPr="00F36000">
        <w:rPr>
          <w:rFonts w:ascii="Times New Roman" w:hAnsi="Times New Roman"/>
          <w:iCs/>
          <w:sz w:val="24"/>
          <w:szCs w:val="24"/>
        </w:rPr>
        <w:t>Izpildītājs</w:t>
      </w:r>
      <w:r w:rsidRPr="00F36000">
        <w:rPr>
          <w:rFonts w:ascii="Times New Roman" w:hAnsi="Times New Roman"/>
          <w:sz w:val="24"/>
          <w:szCs w:val="24"/>
        </w:rPr>
        <w:t xml:space="preserve"> ir iesniedzis atkārtoto elektronisko rēķinu. </w:t>
      </w:r>
    </w:p>
    <w:p w14:paraId="79AAF5B2" w14:textId="77777777" w:rsidR="00222DAC" w:rsidRPr="00F36000" w:rsidRDefault="00A9092A" w:rsidP="00222DAC">
      <w:pPr>
        <w:pStyle w:val="Sarakstarindkopa"/>
        <w:numPr>
          <w:ilvl w:val="1"/>
          <w:numId w:val="2"/>
        </w:numPr>
        <w:spacing w:after="160" w:line="240" w:lineRule="auto"/>
        <w:ind w:left="567" w:right="-2" w:hanging="567"/>
        <w:jc w:val="both"/>
        <w:rPr>
          <w:rFonts w:ascii="Times New Roman" w:hAnsi="Times New Roman"/>
          <w:sz w:val="24"/>
          <w:szCs w:val="24"/>
        </w:rPr>
      </w:pPr>
      <w:r w:rsidRPr="00F36000">
        <w:rPr>
          <w:rFonts w:ascii="Times New Roman" w:hAnsi="Times New Roman"/>
          <w:sz w:val="24"/>
          <w:szCs w:val="24"/>
        </w:rPr>
        <w:t xml:space="preserve">Institūcija apmaksā Izpildītāja iesniegtos rēķinus par izpildītajiem Pakalpojuma darbiem tikai pēc līgumsoda apmaksas veikšanas Pasūtītājam, Līguma </w:t>
      </w:r>
      <w:r w:rsidR="002E3DF6" w:rsidRPr="00F36000">
        <w:rPr>
          <w:rFonts w:ascii="Times New Roman" w:hAnsi="Times New Roman"/>
          <w:sz w:val="24"/>
          <w:szCs w:val="24"/>
        </w:rPr>
        <w:t>5</w:t>
      </w:r>
      <w:r w:rsidRPr="00F36000">
        <w:rPr>
          <w:rFonts w:ascii="Times New Roman" w:hAnsi="Times New Roman"/>
          <w:sz w:val="24"/>
          <w:szCs w:val="24"/>
        </w:rPr>
        <w:t>.</w:t>
      </w:r>
      <w:r w:rsidR="002E3DF6" w:rsidRPr="00F36000">
        <w:rPr>
          <w:rFonts w:ascii="Times New Roman" w:hAnsi="Times New Roman"/>
          <w:sz w:val="24"/>
          <w:szCs w:val="24"/>
        </w:rPr>
        <w:t>5</w:t>
      </w:r>
      <w:r w:rsidRPr="00F36000">
        <w:rPr>
          <w:rFonts w:ascii="Times New Roman" w:hAnsi="Times New Roman"/>
          <w:sz w:val="24"/>
          <w:szCs w:val="24"/>
        </w:rPr>
        <w:t>.</w:t>
      </w:r>
      <w:r w:rsidR="00F36000" w:rsidRPr="00F36000">
        <w:rPr>
          <w:rFonts w:ascii="Times New Roman" w:hAnsi="Times New Roman"/>
          <w:sz w:val="24"/>
          <w:szCs w:val="24"/>
        </w:rPr>
        <w:t>8</w:t>
      </w:r>
      <w:r w:rsidR="002E3DF6" w:rsidRPr="00F36000">
        <w:rPr>
          <w:rFonts w:ascii="Times New Roman" w:hAnsi="Times New Roman"/>
          <w:sz w:val="24"/>
          <w:szCs w:val="24"/>
        </w:rPr>
        <w:t>., 5.5.</w:t>
      </w:r>
      <w:r w:rsidR="00F36000" w:rsidRPr="00F36000">
        <w:rPr>
          <w:rFonts w:ascii="Times New Roman" w:hAnsi="Times New Roman"/>
          <w:sz w:val="24"/>
          <w:szCs w:val="24"/>
        </w:rPr>
        <w:t>13</w:t>
      </w:r>
      <w:r w:rsidR="002E3DF6" w:rsidRPr="00F36000">
        <w:rPr>
          <w:rFonts w:ascii="Times New Roman" w:hAnsi="Times New Roman"/>
          <w:sz w:val="24"/>
          <w:szCs w:val="24"/>
        </w:rPr>
        <w:t>., 5.5.</w:t>
      </w:r>
      <w:r w:rsidR="00F36000" w:rsidRPr="00F36000">
        <w:rPr>
          <w:rFonts w:ascii="Times New Roman" w:hAnsi="Times New Roman"/>
          <w:sz w:val="24"/>
          <w:szCs w:val="24"/>
        </w:rPr>
        <w:t>14</w:t>
      </w:r>
      <w:r w:rsidR="001D7DFE" w:rsidRPr="00F36000">
        <w:rPr>
          <w:rFonts w:ascii="Times New Roman" w:hAnsi="Times New Roman"/>
          <w:sz w:val="24"/>
          <w:szCs w:val="24"/>
        </w:rPr>
        <w:t xml:space="preserve">. </w:t>
      </w:r>
      <w:r w:rsidRPr="00F36000">
        <w:rPr>
          <w:rFonts w:ascii="Times New Roman" w:hAnsi="Times New Roman"/>
          <w:sz w:val="24"/>
          <w:szCs w:val="24"/>
        </w:rPr>
        <w:t xml:space="preserve">un </w:t>
      </w:r>
      <w:r w:rsidR="001D7DFE" w:rsidRPr="00F36000">
        <w:rPr>
          <w:rFonts w:ascii="Times New Roman" w:hAnsi="Times New Roman"/>
          <w:sz w:val="24"/>
          <w:szCs w:val="24"/>
        </w:rPr>
        <w:t>5.5.1</w:t>
      </w:r>
      <w:r w:rsidR="00F36000" w:rsidRPr="00F36000">
        <w:rPr>
          <w:rFonts w:ascii="Times New Roman" w:hAnsi="Times New Roman"/>
          <w:sz w:val="24"/>
          <w:szCs w:val="24"/>
        </w:rPr>
        <w:t>5</w:t>
      </w:r>
      <w:r w:rsidR="001D7DFE" w:rsidRPr="00F36000">
        <w:rPr>
          <w:rFonts w:ascii="Times New Roman" w:hAnsi="Times New Roman"/>
          <w:sz w:val="24"/>
          <w:szCs w:val="24"/>
        </w:rPr>
        <w:t xml:space="preserve">. </w:t>
      </w:r>
      <w:r w:rsidRPr="00F36000">
        <w:rPr>
          <w:rFonts w:ascii="Times New Roman" w:hAnsi="Times New Roman"/>
          <w:sz w:val="24"/>
          <w:szCs w:val="24"/>
        </w:rPr>
        <w:t>apakšpunkta piemērošanas gadījumā, ja netiek piemērota 5.5.1</w:t>
      </w:r>
      <w:r w:rsidR="00BC14A3" w:rsidRPr="00F36000">
        <w:rPr>
          <w:rFonts w:ascii="Times New Roman" w:hAnsi="Times New Roman"/>
          <w:sz w:val="24"/>
          <w:szCs w:val="24"/>
        </w:rPr>
        <w:t>7</w:t>
      </w:r>
      <w:r w:rsidRPr="00F36000">
        <w:rPr>
          <w:rFonts w:ascii="Times New Roman" w:hAnsi="Times New Roman"/>
          <w:sz w:val="24"/>
          <w:szCs w:val="24"/>
        </w:rPr>
        <w:t xml:space="preserve">. apakšpunktā noteiktā līgumsoda apmaksas </w:t>
      </w:r>
      <w:r w:rsidRPr="00F36000">
        <w:rPr>
          <w:rFonts w:ascii="Times New Roman" w:hAnsi="Times New Roman"/>
          <w:sz w:val="24"/>
          <w:szCs w:val="24"/>
        </w:rPr>
        <w:t>kārtība.</w:t>
      </w:r>
    </w:p>
    <w:p w14:paraId="2EA0A999" w14:textId="77777777" w:rsidR="00222DAC" w:rsidRPr="00AF6543" w:rsidRDefault="00222DAC" w:rsidP="00222DAC">
      <w:pPr>
        <w:tabs>
          <w:tab w:val="left" w:pos="426"/>
          <w:tab w:val="left" w:pos="567"/>
        </w:tabs>
        <w:spacing w:after="0" w:line="240" w:lineRule="auto"/>
        <w:ind w:left="567" w:hanging="567"/>
        <w:jc w:val="both"/>
        <w:rPr>
          <w:rFonts w:ascii="Times New Roman" w:hAnsi="Times New Roman"/>
          <w:sz w:val="24"/>
          <w:szCs w:val="24"/>
        </w:rPr>
      </w:pPr>
    </w:p>
    <w:p w14:paraId="64972514" w14:textId="77777777" w:rsidR="00222DAC" w:rsidRPr="00AF6543" w:rsidRDefault="00A9092A" w:rsidP="00222DAC">
      <w:pPr>
        <w:pStyle w:val="Sarakstarindkopa"/>
        <w:numPr>
          <w:ilvl w:val="0"/>
          <w:numId w:val="2"/>
        </w:numPr>
        <w:tabs>
          <w:tab w:val="left" w:pos="426"/>
        </w:tabs>
        <w:spacing w:after="0" w:line="240" w:lineRule="auto"/>
        <w:ind w:left="567" w:right="42" w:hanging="567"/>
        <w:contextualSpacing w:val="0"/>
        <w:jc w:val="center"/>
        <w:rPr>
          <w:rFonts w:ascii="Times New Roman" w:hAnsi="Times New Roman"/>
          <w:b/>
          <w:sz w:val="24"/>
          <w:szCs w:val="24"/>
        </w:rPr>
      </w:pPr>
      <w:r w:rsidRPr="00AF6543">
        <w:rPr>
          <w:rFonts w:ascii="Times New Roman" w:hAnsi="Times New Roman"/>
          <w:b/>
          <w:sz w:val="24"/>
          <w:szCs w:val="24"/>
        </w:rPr>
        <w:t>Pušu tiesības, pienākumi un atbildība</w:t>
      </w:r>
    </w:p>
    <w:p w14:paraId="15764995" w14:textId="77777777" w:rsidR="00222DAC" w:rsidRPr="00AF6543" w:rsidRDefault="00A9092A" w:rsidP="00222DAC">
      <w:pPr>
        <w:pStyle w:val="Sarakstarindkopa"/>
        <w:numPr>
          <w:ilvl w:val="1"/>
          <w:numId w:val="2"/>
        </w:numPr>
        <w:spacing w:after="0" w:line="240" w:lineRule="auto"/>
        <w:ind w:left="567" w:right="42" w:hanging="567"/>
        <w:contextualSpacing w:val="0"/>
        <w:jc w:val="both"/>
        <w:rPr>
          <w:rFonts w:ascii="Times New Roman" w:hAnsi="Times New Roman"/>
          <w:bCs/>
          <w:sz w:val="24"/>
          <w:szCs w:val="24"/>
        </w:rPr>
      </w:pPr>
      <w:r w:rsidRPr="00AF6543">
        <w:rPr>
          <w:rFonts w:ascii="Times New Roman" w:hAnsi="Times New Roman"/>
          <w:bCs/>
          <w:sz w:val="24"/>
          <w:szCs w:val="24"/>
        </w:rPr>
        <w:t xml:space="preserve">Izpildītāja pienākumi: </w:t>
      </w:r>
    </w:p>
    <w:p w14:paraId="75F1A062" w14:textId="77777777" w:rsidR="00222DAC" w:rsidRPr="00AF6543" w:rsidRDefault="00A9092A" w:rsidP="00222DAC">
      <w:pPr>
        <w:pStyle w:val="Sarakstarindkopa"/>
        <w:numPr>
          <w:ilvl w:val="2"/>
          <w:numId w:val="2"/>
        </w:numPr>
        <w:spacing w:after="0" w:line="240" w:lineRule="auto"/>
        <w:ind w:left="567" w:firstLine="0"/>
        <w:contextualSpacing w:val="0"/>
        <w:jc w:val="both"/>
        <w:rPr>
          <w:rFonts w:ascii="Times New Roman" w:hAnsi="Times New Roman"/>
          <w:sz w:val="24"/>
          <w:szCs w:val="24"/>
        </w:rPr>
      </w:pPr>
      <w:r w:rsidRPr="00AF6543">
        <w:rPr>
          <w:rFonts w:ascii="Times New Roman" w:hAnsi="Times New Roman"/>
          <w:sz w:val="24"/>
          <w:szCs w:val="24"/>
        </w:rPr>
        <w:t xml:space="preserve">veikt Pakalpojuma izpildi ar saviem spēkiem un līdzekļiem, tai skaitā ar savām ierīcēm un materiāliem, izmantojot savu darba spēku un tā profesionālās iemaņas, ar tādu rūpību, kādu </w:t>
      </w:r>
      <w:r w:rsidRPr="00AF6543">
        <w:rPr>
          <w:rFonts w:ascii="Times New Roman" w:hAnsi="Times New Roman"/>
          <w:sz w:val="24"/>
          <w:szCs w:val="24"/>
        </w:rPr>
        <w:t>var sagaidīt no krietna un rūpīga Izpildītāja Līgumā noteiktajā kārtībā, apjomā un termiņā.</w:t>
      </w:r>
    </w:p>
    <w:p w14:paraId="51A2C5D6" w14:textId="77777777" w:rsidR="00222DAC" w:rsidRPr="00AF6543" w:rsidRDefault="00A9092A" w:rsidP="00222DAC">
      <w:pPr>
        <w:pStyle w:val="Sarakstarindkopa"/>
        <w:numPr>
          <w:ilvl w:val="2"/>
          <w:numId w:val="2"/>
        </w:numPr>
        <w:spacing w:after="0" w:line="240" w:lineRule="auto"/>
        <w:ind w:left="567" w:right="42" w:firstLine="0"/>
        <w:contextualSpacing w:val="0"/>
        <w:jc w:val="both"/>
        <w:rPr>
          <w:rFonts w:ascii="Times New Roman" w:hAnsi="Times New Roman"/>
          <w:sz w:val="24"/>
          <w:szCs w:val="24"/>
        </w:rPr>
      </w:pPr>
      <w:r w:rsidRPr="00AF6543">
        <w:rPr>
          <w:rFonts w:ascii="Times New Roman" w:hAnsi="Times New Roman"/>
          <w:sz w:val="24"/>
          <w:szCs w:val="24"/>
        </w:rPr>
        <w:t>nodrošināt Pakalpojumu atbilstoši Pasūtītāja darba uzdevumam un Latvijas Republikas normatīvajos aktos noteiktajām prasībām, kā arī Pasūtītājam iesniegtajam piedāvājumam;</w:t>
      </w:r>
    </w:p>
    <w:p w14:paraId="6C8C94DB" w14:textId="77777777" w:rsidR="00222DAC" w:rsidRPr="00AF6543" w:rsidRDefault="00A9092A" w:rsidP="00222DAC">
      <w:pPr>
        <w:pStyle w:val="Sarakstarindkopa"/>
        <w:numPr>
          <w:ilvl w:val="2"/>
          <w:numId w:val="2"/>
        </w:numPr>
        <w:spacing w:after="0" w:line="240" w:lineRule="auto"/>
        <w:ind w:left="567" w:right="42" w:firstLine="0"/>
        <w:contextualSpacing w:val="0"/>
        <w:jc w:val="both"/>
        <w:rPr>
          <w:rFonts w:ascii="Times New Roman" w:hAnsi="Times New Roman"/>
          <w:sz w:val="24"/>
          <w:szCs w:val="24"/>
        </w:rPr>
      </w:pPr>
      <w:r w:rsidRPr="00AF6543">
        <w:rPr>
          <w:rFonts w:ascii="Times New Roman" w:hAnsi="Times New Roman"/>
          <w:sz w:val="24"/>
          <w:szCs w:val="24"/>
        </w:rPr>
        <w:t xml:space="preserve">neveikt nekādas darbības, kas tieši vai netieši var radīt zaudējumus Pasūtītājam vai kaitēt tā interesēm; </w:t>
      </w:r>
    </w:p>
    <w:p w14:paraId="683787E6" w14:textId="77777777" w:rsidR="00222DAC" w:rsidRPr="00AF6543" w:rsidRDefault="00A9092A" w:rsidP="00222DAC">
      <w:pPr>
        <w:pStyle w:val="Sarakstarindkopa"/>
        <w:numPr>
          <w:ilvl w:val="2"/>
          <w:numId w:val="2"/>
        </w:numPr>
        <w:spacing w:after="0" w:line="240" w:lineRule="auto"/>
        <w:ind w:left="567" w:right="42" w:firstLine="0"/>
        <w:contextualSpacing w:val="0"/>
        <w:jc w:val="both"/>
        <w:rPr>
          <w:rFonts w:ascii="Times New Roman" w:hAnsi="Times New Roman"/>
          <w:sz w:val="24"/>
          <w:szCs w:val="24"/>
        </w:rPr>
      </w:pPr>
      <w:r w:rsidRPr="00AF6543">
        <w:rPr>
          <w:rFonts w:ascii="Times New Roman" w:hAnsi="Times New Roman"/>
          <w:sz w:val="24"/>
          <w:szCs w:val="24"/>
        </w:rPr>
        <w:t xml:space="preserve">ievērot darba drošības un citas normatīvajos aktos noteiktās prasības Pakalpojuma sniegšanas laikā; </w:t>
      </w:r>
    </w:p>
    <w:p w14:paraId="35656396" w14:textId="77777777" w:rsidR="00222DAC" w:rsidRPr="00AF6543" w:rsidRDefault="00A9092A" w:rsidP="00222DAC">
      <w:pPr>
        <w:pStyle w:val="Sarakstarindkopa"/>
        <w:numPr>
          <w:ilvl w:val="2"/>
          <w:numId w:val="2"/>
        </w:numPr>
        <w:spacing w:after="0" w:line="240" w:lineRule="auto"/>
        <w:ind w:left="567" w:firstLine="0"/>
        <w:contextualSpacing w:val="0"/>
        <w:jc w:val="both"/>
        <w:rPr>
          <w:rFonts w:ascii="Times New Roman" w:hAnsi="Times New Roman"/>
          <w:sz w:val="24"/>
          <w:szCs w:val="24"/>
        </w:rPr>
      </w:pPr>
      <w:r w:rsidRPr="00AF6543">
        <w:rPr>
          <w:rFonts w:ascii="Times New Roman" w:hAnsi="Times New Roman"/>
          <w:sz w:val="24"/>
          <w:szCs w:val="24"/>
        </w:rPr>
        <w:t xml:space="preserve">sniegt Pasūtītājam tā pieprasīto informāciju saistībā ar Pakalpojuma izpildes gaitu un darbiem jebkurā laikā visā Līguma termiņa darbības laikā; </w:t>
      </w:r>
    </w:p>
    <w:p w14:paraId="0DAA53F4" w14:textId="77777777" w:rsidR="00222DAC" w:rsidRPr="00AF6543" w:rsidRDefault="00A9092A" w:rsidP="00222DAC">
      <w:pPr>
        <w:pStyle w:val="Sarakstarindkopa"/>
        <w:numPr>
          <w:ilvl w:val="2"/>
          <w:numId w:val="2"/>
        </w:numPr>
        <w:spacing w:after="0" w:line="240" w:lineRule="auto"/>
        <w:ind w:right="42"/>
        <w:contextualSpacing w:val="0"/>
        <w:jc w:val="both"/>
        <w:rPr>
          <w:rFonts w:ascii="Times New Roman" w:hAnsi="Times New Roman"/>
          <w:sz w:val="24"/>
          <w:szCs w:val="24"/>
        </w:rPr>
      </w:pPr>
      <w:r w:rsidRPr="00AF6543">
        <w:rPr>
          <w:rFonts w:ascii="Times New Roman" w:hAnsi="Times New Roman"/>
          <w:sz w:val="24"/>
          <w:szCs w:val="24"/>
        </w:rPr>
        <w:t>veikt konsultanta nomaiņu pēc Pasūtītāja pieprasījuma;</w:t>
      </w:r>
    </w:p>
    <w:p w14:paraId="5A635EAD" w14:textId="77777777" w:rsidR="00222DAC" w:rsidRPr="00AF6543" w:rsidRDefault="00A9092A" w:rsidP="00222DAC">
      <w:pPr>
        <w:pStyle w:val="Sarakstarindkopa"/>
        <w:numPr>
          <w:ilvl w:val="2"/>
          <w:numId w:val="2"/>
        </w:numPr>
        <w:spacing w:after="0" w:line="240" w:lineRule="auto"/>
        <w:ind w:left="567" w:right="42" w:firstLine="0"/>
        <w:contextualSpacing w:val="0"/>
        <w:jc w:val="both"/>
        <w:rPr>
          <w:rFonts w:ascii="Times New Roman" w:hAnsi="Times New Roman"/>
          <w:sz w:val="24"/>
          <w:szCs w:val="24"/>
        </w:rPr>
      </w:pPr>
      <w:r w:rsidRPr="00AF6543">
        <w:rPr>
          <w:rFonts w:ascii="Times New Roman" w:hAnsi="Times New Roman"/>
          <w:sz w:val="24"/>
          <w:szCs w:val="24"/>
        </w:rPr>
        <w:t xml:space="preserve">nav tiesīgs bez saskaņošanas ar Pasūtītāju nomainīt Līguma izpildē iesaistīto konsultantu, savukārt par </w:t>
      </w:r>
      <w:bookmarkStart w:id="1" w:name="_Hlk168649234"/>
      <w:bookmarkStart w:id="2" w:name="_Hlk168649083"/>
      <w:r w:rsidRPr="00AF6543">
        <w:rPr>
          <w:rFonts w:ascii="Times New Roman" w:hAnsi="Times New Roman"/>
          <w:sz w:val="24"/>
          <w:szCs w:val="24"/>
        </w:rPr>
        <w:t>papildu personāla piesaisti apjomīgu un steidzamu uzdevumu izpildīšanā pakalpojuma sniedzējs var piesaistīt, nesaskaņojot ar Institūciju, tā izmaksas atsevišķi netiks uzcenotas – ietilps Iepirkumā norādītā konsultanta stundas likmē.</w:t>
      </w:r>
      <w:bookmarkEnd w:id="1"/>
    </w:p>
    <w:bookmarkEnd w:id="2"/>
    <w:p w14:paraId="3134050A" w14:textId="77777777" w:rsidR="00222DAC" w:rsidRPr="00AF6543" w:rsidRDefault="00A9092A" w:rsidP="00222DAC">
      <w:pPr>
        <w:pStyle w:val="Sarakstarindkopa"/>
        <w:numPr>
          <w:ilvl w:val="2"/>
          <w:numId w:val="2"/>
        </w:numPr>
        <w:spacing w:after="0" w:line="240" w:lineRule="auto"/>
        <w:ind w:left="567" w:right="42" w:firstLine="0"/>
        <w:contextualSpacing w:val="0"/>
        <w:jc w:val="both"/>
        <w:rPr>
          <w:rFonts w:ascii="Times New Roman" w:hAnsi="Times New Roman"/>
          <w:sz w:val="24"/>
          <w:szCs w:val="24"/>
        </w:rPr>
      </w:pPr>
      <w:r w:rsidRPr="00AF6543">
        <w:rPr>
          <w:rFonts w:ascii="Times New Roman" w:hAnsi="Times New Roman"/>
          <w:sz w:val="24"/>
          <w:szCs w:val="24"/>
        </w:rPr>
        <w:t>Pakalpojuma izpildes rezultātā tapušos jebkāda veida materiālus nenodot trešajām personām bez Institūcijas rakstveida piekrišanas;</w:t>
      </w:r>
    </w:p>
    <w:p w14:paraId="33B22394" w14:textId="77777777" w:rsidR="00222DAC" w:rsidRPr="00AF6543" w:rsidRDefault="00A9092A" w:rsidP="00222DAC">
      <w:pPr>
        <w:pStyle w:val="Sarakstarindkopa"/>
        <w:numPr>
          <w:ilvl w:val="2"/>
          <w:numId w:val="2"/>
        </w:numPr>
        <w:spacing w:after="0" w:line="240" w:lineRule="auto"/>
        <w:ind w:left="567" w:right="42" w:firstLine="0"/>
        <w:contextualSpacing w:val="0"/>
        <w:jc w:val="both"/>
        <w:rPr>
          <w:rFonts w:ascii="Times New Roman" w:hAnsi="Times New Roman"/>
          <w:sz w:val="24"/>
          <w:szCs w:val="24"/>
        </w:rPr>
      </w:pPr>
      <w:r w:rsidRPr="00AF6543">
        <w:rPr>
          <w:rFonts w:ascii="Times New Roman" w:hAnsi="Times New Roman"/>
          <w:sz w:val="24"/>
          <w:szCs w:val="24"/>
        </w:rPr>
        <w:t xml:space="preserve">ja saistībā ar šī Līguma izpildi ir nepieciešams apstrādāt fizisko personu datus, tas veicams, ievērojot tiesību aktos noteiktās prasības šādu datu apstrādei un aizsardzībai. </w:t>
      </w:r>
    </w:p>
    <w:p w14:paraId="540BC187" w14:textId="77777777" w:rsidR="00222DAC" w:rsidRPr="00AF6543" w:rsidRDefault="00A9092A" w:rsidP="00222DAC">
      <w:pPr>
        <w:pStyle w:val="Sarakstarindkopa"/>
        <w:numPr>
          <w:ilvl w:val="1"/>
          <w:numId w:val="2"/>
        </w:numPr>
        <w:spacing w:after="0" w:line="240" w:lineRule="auto"/>
        <w:ind w:left="567" w:right="42" w:hanging="567"/>
        <w:contextualSpacing w:val="0"/>
        <w:jc w:val="both"/>
        <w:rPr>
          <w:rFonts w:ascii="Times New Roman" w:hAnsi="Times New Roman"/>
          <w:sz w:val="24"/>
          <w:szCs w:val="24"/>
        </w:rPr>
      </w:pPr>
      <w:r w:rsidRPr="00AF6543">
        <w:rPr>
          <w:rFonts w:ascii="Times New Roman" w:hAnsi="Times New Roman"/>
          <w:sz w:val="24"/>
          <w:szCs w:val="24"/>
        </w:rPr>
        <w:t>Izpildītāja tiesības:</w:t>
      </w:r>
    </w:p>
    <w:p w14:paraId="620C2CEF" w14:textId="77777777" w:rsidR="00222DAC" w:rsidRPr="00AF6543" w:rsidRDefault="00A9092A" w:rsidP="00222DAC">
      <w:pPr>
        <w:pStyle w:val="Sarakstarindkopa"/>
        <w:numPr>
          <w:ilvl w:val="2"/>
          <w:numId w:val="2"/>
        </w:numPr>
        <w:spacing w:after="0" w:line="240" w:lineRule="auto"/>
        <w:ind w:left="567" w:right="42" w:firstLine="0"/>
        <w:contextualSpacing w:val="0"/>
        <w:jc w:val="both"/>
        <w:rPr>
          <w:rFonts w:ascii="Times New Roman" w:hAnsi="Times New Roman"/>
          <w:sz w:val="24"/>
          <w:szCs w:val="24"/>
        </w:rPr>
      </w:pPr>
      <w:r w:rsidRPr="00AF6543">
        <w:rPr>
          <w:rFonts w:ascii="Times New Roman" w:hAnsi="Times New Roman"/>
          <w:sz w:val="24"/>
          <w:szCs w:val="24"/>
        </w:rPr>
        <w:t>pieprasīt un saņemt no Pasūtītāja informāciju un skaidrojumus ar Pakalpojuma sniegšanu saistītu jautājumu risināšanai;</w:t>
      </w:r>
    </w:p>
    <w:p w14:paraId="0824C550" w14:textId="77777777" w:rsidR="00222DAC" w:rsidRPr="00AF6543" w:rsidRDefault="00A9092A" w:rsidP="00222DAC">
      <w:pPr>
        <w:pStyle w:val="Sarakstarindkopa"/>
        <w:numPr>
          <w:ilvl w:val="2"/>
          <w:numId w:val="2"/>
        </w:numPr>
        <w:spacing w:after="0" w:line="240" w:lineRule="auto"/>
        <w:ind w:left="567" w:right="42" w:firstLine="0"/>
        <w:contextualSpacing w:val="0"/>
        <w:jc w:val="both"/>
        <w:rPr>
          <w:rFonts w:ascii="Times New Roman" w:hAnsi="Times New Roman"/>
          <w:sz w:val="24"/>
          <w:szCs w:val="24"/>
        </w:rPr>
      </w:pPr>
      <w:r w:rsidRPr="00AF6543">
        <w:rPr>
          <w:rFonts w:ascii="Times New Roman" w:hAnsi="Times New Roman"/>
          <w:sz w:val="24"/>
          <w:szCs w:val="24"/>
        </w:rPr>
        <w:t>nepieciešamības gadījumā piesaistīt Pakalpojuma izpildes procesā papildus atbalstam trešās personas, saskaņojot to ar Pasūtītāju. Izpildītājs paliek atbildīgs par Līguma saistību pienācīgu izpildi, kā arī sedz ar papildu personu piesaisti saistītās papildu izmaksas;</w:t>
      </w:r>
    </w:p>
    <w:p w14:paraId="05B2448A" w14:textId="77777777" w:rsidR="00222DAC" w:rsidRPr="00AF6543" w:rsidRDefault="00A9092A" w:rsidP="00222DAC">
      <w:pPr>
        <w:pStyle w:val="Sarakstarindkopa"/>
        <w:numPr>
          <w:ilvl w:val="2"/>
          <w:numId w:val="2"/>
        </w:numPr>
        <w:spacing w:after="0" w:line="240" w:lineRule="auto"/>
        <w:ind w:left="567" w:right="42" w:firstLine="0"/>
        <w:contextualSpacing w:val="0"/>
        <w:jc w:val="both"/>
        <w:rPr>
          <w:rFonts w:ascii="Times New Roman" w:hAnsi="Times New Roman"/>
          <w:sz w:val="24"/>
          <w:szCs w:val="24"/>
        </w:rPr>
      </w:pPr>
      <w:r w:rsidRPr="00AF6543">
        <w:rPr>
          <w:rFonts w:ascii="Times New Roman" w:hAnsi="Times New Roman"/>
          <w:sz w:val="24"/>
          <w:szCs w:val="24"/>
        </w:rPr>
        <w:t>saņemt Līgumā noteiktajā kārtībā samaksu par kvalitatīvi un savlaicīgi sniegtu Pakalpojumu.</w:t>
      </w:r>
    </w:p>
    <w:p w14:paraId="22FC17A2" w14:textId="77777777" w:rsidR="00222DAC" w:rsidRPr="00AF6543" w:rsidRDefault="00A9092A" w:rsidP="00222DAC">
      <w:pPr>
        <w:pStyle w:val="Sarakstarindkopa"/>
        <w:numPr>
          <w:ilvl w:val="1"/>
          <w:numId w:val="2"/>
        </w:numPr>
        <w:spacing w:after="0" w:line="240" w:lineRule="auto"/>
        <w:ind w:left="567" w:right="42" w:hanging="567"/>
        <w:contextualSpacing w:val="0"/>
        <w:jc w:val="both"/>
        <w:rPr>
          <w:rFonts w:ascii="Times New Roman" w:hAnsi="Times New Roman"/>
          <w:bCs/>
          <w:sz w:val="24"/>
          <w:szCs w:val="24"/>
        </w:rPr>
      </w:pPr>
      <w:r w:rsidRPr="00AF6543">
        <w:rPr>
          <w:rFonts w:ascii="Times New Roman" w:hAnsi="Times New Roman"/>
          <w:bCs/>
          <w:sz w:val="24"/>
          <w:szCs w:val="24"/>
        </w:rPr>
        <w:t xml:space="preserve">Pasūtītāja pienākumi: </w:t>
      </w:r>
    </w:p>
    <w:p w14:paraId="3C236FDA" w14:textId="77777777" w:rsidR="00222DAC" w:rsidRPr="00AF6543" w:rsidRDefault="00A9092A" w:rsidP="001A0F28">
      <w:pPr>
        <w:pStyle w:val="Sarakstarindkopa"/>
        <w:numPr>
          <w:ilvl w:val="2"/>
          <w:numId w:val="2"/>
        </w:numPr>
        <w:tabs>
          <w:tab w:val="left" w:pos="284"/>
        </w:tabs>
        <w:spacing w:after="0" w:line="240" w:lineRule="auto"/>
        <w:ind w:left="567" w:right="42" w:firstLine="0"/>
        <w:contextualSpacing w:val="0"/>
        <w:jc w:val="both"/>
        <w:rPr>
          <w:rFonts w:ascii="Times New Roman" w:hAnsi="Times New Roman"/>
          <w:sz w:val="24"/>
          <w:szCs w:val="24"/>
        </w:rPr>
      </w:pPr>
      <w:r w:rsidRPr="00AF6543">
        <w:rPr>
          <w:rFonts w:ascii="Times New Roman" w:hAnsi="Times New Roman"/>
          <w:sz w:val="24"/>
          <w:szCs w:val="24"/>
        </w:rPr>
        <w:t>pieņemt Izpildītāja kvalitatīvi sniegto Pakalpojumu ar pieņemšanas – nodošanas aktu;</w:t>
      </w:r>
    </w:p>
    <w:p w14:paraId="3686DB68" w14:textId="77777777" w:rsidR="00222DAC" w:rsidRPr="00AF6543" w:rsidRDefault="00A9092A" w:rsidP="00222DAC">
      <w:pPr>
        <w:pStyle w:val="Sarakstarindkopa"/>
        <w:numPr>
          <w:ilvl w:val="2"/>
          <w:numId w:val="2"/>
        </w:numPr>
        <w:tabs>
          <w:tab w:val="left" w:pos="284"/>
        </w:tabs>
        <w:spacing w:after="0" w:line="240" w:lineRule="auto"/>
        <w:ind w:left="567" w:right="42" w:firstLine="0"/>
        <w:contextualSpacing w:val="0"/>
        <w:jc w:val="both"/>
        <w:rPr>
          <w:rFonts w:ascii="Times New Roman" w:hAnsi="Times New Roman"/>
          <w:sz w:val="24"/>
          <w:szCs w:val="24"/>
        </w:rPr>
      </w:pPr>
      <w:r w:rsidRPr="00AF6543">
        <w:rPr>
          <w:rFonts w:ascii="Times New Roman" w:hAnsi="Times New Roman"/>
          <w:sz w:val="24"/>
          <w:szCs w:val="24"/>
        </w:rPr>
        <w:t xml:space="preserve">sadarboties ar Izpildītāju šī Līguma darbības laikā un nodrošināt Izpildītāju ar Pasūtītāja rīcībā esošo </w:t>
      </w:r>
      <w:r w:rsidRPr="00AF6543">
        <w:rPr>
          <w:rFonts w:ascii="Times New Roman" w:hAnsi="Times New Roman"/>
          <w:sz w:val="24"/>
          <w:szCs w:val="24"/>
        </w:rPr>
        <w:t>Pakalpojuma izpildei nepieciešamo informāciju;</w:t>
      </w:r>
    </w:p>
    <w:p w14:paraId="6E9BFD1F" w14:textId="77777777" w:rsidR="00222DAC" w:rsidRPr="00F36000" w:rsidRDefault="00A9092A" w:rsidP="00222DAC">
      <w:pPr>
        <w:pStyle w:val="Sarakstarindkopa"/>
        <w:numPr>
          <w:ilvl w:val="2"/>
          <w:numId w:val="2"/>
        </w:numPr>
        <w:tabs>
          <w:tab w:val="left" w:pos="284"/>
        </w:tabs>
        <w:spacing w:after="0" w:line="240" w:lineRule="auto"/>
        <w:ind w:left="567" w:right="42" w:firstLine="0"/>
        <w:contextualSpacing w:val="0"/>
        <w:jc w:val="both"/>
        <w:rPr>
          <w:rFonts w:ascii="Times New Roman" w:hAnsi="Times New Roman"/>
          <w:sz w:val="24"/>
          <w:szCs w:val="24"/>
        </w:rPr>
      </w:pPr>
      <w:r w:rsidRPr="00AF6543">
        <w:rPr>
          <w:rFonts w:ascii="Times New Roman" w:hAnsi="Times New Roman"/>
          <w:sz w:val="24"/>
          <w:szCs w:val="24"/>
        </w:rPr>
        <w:lastRenderedPageBreak/>
        <w:t xml:space="preserve">veikt samaksu par kvalitatīvi un savlaicīgi sniegtu Pakalpojumu šajā Līgumā noteiktajā </w:t>
      </w:r>
      <w:r w:rsidRPr="00F36000">
        <w:rPr>
          <w:rFonts w:ascii="Times New Roman" w:hAnsi="Times New Roman"/>
          <w:sz w:val="24"/>
          <w:szCs w:val="24"/>
        </w:rPr>
        <w:t xml:space="preserve">termiņā un kārtībā. </w:t>
      </w:r>
    </w:p>
    <w:p w14:paraId="714A6E04" w14:textId="77777777" w:rsidR="00222DAC" w:rsidRPr="00F36000" w:rsidRDefault="00A9092A" w:rsidP="00222DAC">
      <w:pPr>
        <w:pStyle w:val="Sarakstarindkopa"/>
        <w:numPr>
          <w:ilvl w:val="1"/>
          <w:numId w:val="2"/>
        </w:numPr>
        <w:spacing w:after="0" w:line="240" w:lineRule="auto"/>
        <w:ind w:left="567" w:right="42" w:hanging="567"/>
        <w:contextualSpacing w:val="0"/>
        <w:jc w:val="both"/>
        <w:rPr>
          <w:rFonts w:ascii="Times New Roman" w:hAnsi="Times New Roman"/>
          <w:bCs/>
          <w:sz w:val="24"/>
          <w:szCs w:val="24"/>
        </w:rPr>
      </w:pPr>
      <w:r w:rsidRPr="00F36000">
        <w:rPr>
          <w:rFonts w:ascii="Times New Roman" w:hAnsi="Times New Roman"/>
          <w:bCs/>
          <w:sz w:val="24"/>
          <w:szCs w:val="24"/>
        </w:rPr>
        <w:t xml:space="preserve">Pasūtītāja tiesības: </w:t>
      </w:r>
    </w:p>
    <w:p w14:paraId="4F6B950D" w14:textId="77777777" w:rsidR="00222DAC" w:rsidRPr="00F36000" w:rsidRDefault="00A9092A" w:rsidP="00222DAC">
      <w:pPr>
        <w:pStyle w:val="Sarakstarindkopa"/>
        <w:numPr>
          <w:ilvl w:val="2"/>
          <w:numId w:val="2"/>
        </w:numPr>
        <w:spacing w:after="0" w:line="240" w:lineRule="auto"/>
        <w:ind w:left="567" w:right="42" w:firstLine="0"/>
        <w:contextualSpacing w:val="0"/>
        <w:jc w:val="both"/>
        <w:rPr>
          <w:rFonts w:ascii="Times New Roman" w:hAnsi="Times New Roman"/>
          <w:sz w:val="24"/>
          <w:szCs w:val="24"/>
        </w:rPr>
      </w:pPr>
      <w:r w:rsidRPr="00F36000">
        <w:rPr>
          <w:rFonts w:ascii="Times New Roman" w:hAnsi="Times New Roman"/>
          <w:sz w:val="24"/>
          <w:szCs w:val="24"/>
        </w:rPr>
        <w:t xml:space="preserve"> kontrolēt šī Līguma izpildes gaitu atbilstoši Līguma un tā pielikumu nosacījumiem, veikt Pakalpojuma kvalitātes, apjoma un cenas kontroles pasākumus un pieprasīt no Izpildītāja kontroles veikšanai nepieciešamo informāciju, norādot tās sniegšanas termiņu, nepieciešamības gadījumā norādot pārbaudes veidu;</w:t>
      </w:r>
    </w:p>
    <w:p w14:paraId="6D41E877" w14:textId="77777777" w:rsidR="00222DAC" w:rsidRPr="00F36000" w:rsidRDefault="00A9092A" w:rsidP="00222DAC">
      <w:pPr>
        <w:pStyle w:val="Sarakstarindkopa"/>
        <w:numPr>
          <w:ilvl w:val="2"/>
          <w:numId w:val="2"/>
        </w:numPr>
        <w:spacing w:after="0" w:line="240" w:lineRule="auto"/>
        <w:ind w:left="567" w:right="42" w:firstLine="0"/>
        <w:contextualSpacing w:val="0"/>
        <w:jc w:val="both"/>
        <w:rPr>
          <w:rFonts w:ascii="Times New Roman" w:hAnsi="Times New Roman"/>
          <w:sz w:val="24"/>
          <w:szCs w:val="24"/>
        </w:rPr>
      </w:pPr>
      <w:r w:rsidRPr="00F36000">
        <w:rPr>
          <w:rFonts w:ascii="Times New Roman" w:hAnsi="Times New Roman"/>
          <w:sz w:val="24"/>
          <w:szCs w:val="24"/>
        </w:rPr>
        <w:t>pārbaudot Pakalpojuma sniegšanas kvalitāti, cenu, apjomu un atbilstību Līguma prasībām, pieaicināt speciālistus un ekspertus, pieprasīt no Izpildītāja dokumentus;</w:t>
      </w:r>
    </w:p>
    <w:p w14:paraId="148007C8" w14:textId="77777777" w:rsidR="00222DAC" w:rsidRPr="00F36000" w:rsidRDefault="00A9092A" w:rsidP="00222DAC">
      <w:pPr>
        <w:pStyle w:val="Sarakstarindkopa"/>
        <w:numPr>
          <w:ilvl w:val="2"/>
          <w:numId w:val="2"/>
        </w:numPr>
        <w:spacing w:after="0" w:line="240" w:lineRule="auto"/>
        <w:ind w:right="42"/>
        <w:contextualSpacing w:val="0"/>
        <w:jc w:val="both"/>
        <w:rPr>
          <w:rFonts w:ascii="Times New Roman" w:hAnsi="Times New Roman"/>
          <w:sz w:val="24"/>
          <w:szCs w:val="24"/>
        </w:rPr>
      </w:pPr>
      <w:r w:rsidRPr="00F36000">
        <w:rPr>
          <w:rFonts w:ascii="Times New Roman" w:hAnsi="Times New Roman"/>
          <w:sz w:val="24"/>
          <w:szCs w:val="24"/>
        </w:rPr>
        <w:t>neapmaksāt nekvalitatīvi vai nesavlaicīgi sniegtu Pakalpojumu;</w:t>
      </w:r>
    </w:p>
    <w:p w14:paraId="0EB74286" w14:textId="77777777" w:rsidR="00222DAC" w:rsidRPr="00F36000" w:rsidRDefault="00A9092A" w:rsidP="00222DAC">
      <w:pPr>
        <w:pStyle w:val="Sarakstarindkopa"/>
        <w:numPr>
          <w:ilvl w:val="2"/>
          <w:numId w:val="2"/>
        </w:numPr>
        <w:spacing w:after="0" w:line="240" w:lineRule="auto"/>
        <w:ind w:left="567" w:right="42" w:firstLine="0"/>
        <w:contextualSpacing w:val="0"/>
        <w:jc w:val="both"/>
        <w:rPr>
          <w:rFonts w:ascii="Times New Roman" w:hAnsi="Times New Roman"/>
          <w:sz w:val="24"/>
          <w:szCs w:val="24"/>
        </w:rPr>
      </w:pPr>
      <w:r w:rsidRPr="00F36000">
        <w:rPr>
          <w:rFonts w:ascii="Times New Roman" w:hAnsi="Times New Roman"/>
          <w:sz w:val="24"/>
          <w:szCs w:val="24"/>
        </w:rPr>
        <w:t>apturēt vai atkāpties no Līguma izpildes ārējā normatīvajā aktā vai Līgumā noteiktajos gadījumos.</w:t>
      </w:r>
    </w:p>
    <w:p w14:paraId="277FD15E" w14:textId="77777777" w:rsidR="00222DAC" w:rsidRPr="00F36000" w:rsidRDefault="00A9092A" w:rsidP="007E1E5F">
      <w:pPr>
        <w:pStyle w:val="Sarakstarindkopa"/>
        <w:numPr>
          <w:ilvl w:val="1"/>
          <w:numId w:val="2"/>
        </w:numPr>
        <w:spacing w:after="0" w:line="240" w:lineRule="auto"/>
        <w:ind w:left="567" w:right="42" w:hanging="567"/>
        <w:jc w:val="both"/>
        <w:rPr>
          <w:rFonts w:ascii="Times New Roman" w:hAnsi="Times New Roman"/>
          <w:sz w:val="24"/>
          <w:szCs w:val="24"/>
        </w:rPr>
      </w:pPr>
      <w:r w:rsidRPr="00F36000">
        <w:rPr>
          <w:rFonts w:ascii="Times New Roman" w:hAnsi="Times New Roman"/>
          <w:bCs/>
          <w:sz w:val="24"/>
          <w:szCs w:val="24"/>
        </w:rPr>
        <w:t>Pušu atbildība</w:t>
      </w:r>
      <w:r w:rsidR="00276E43" w:rsidRPr="00F36000">
        <w:rPr>
          <w:rFonts w:ascii="Times New Roman" w:hAnsi="Times New Roman"/>
          <w:bCs/>
          <w:sz w:val="24"/>
          <w:szCs w:val="24"/>
        </w:rPr>
        <w:t>:</w:t>
      </w:r>
    </w:p>
    <w:p w14:paraId="6D8FCFF3" w14:textId="77777777" w:rsidR="00222DAC" w:rsidRPr="00AF6543" w:rsidRDefault="00A9092A" w:rsidP="00C8161F">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 xml:space="preserve">Izpildītājam Pakalpojums jāveic kvalitatīvi un savlaicīgi Līgumā noteiktajā kārtībā, apjomā un termiņā; </w:t>
      </w:r>
    </w:p>
    <w:p w14:paraId="41297E16" w14:textId="77777777" w:rsidR="00222DAC" w:rsidRPr="00AF6543" w:rsidRDefault="00A9092A" w:rsidP="00C8161F">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Puses ir savstarpēji atbildīgas par otrai Pusei nodarītajiem zaudējumiem, ja tie radušies vienai Pusei vai tā darbinieku, vai šīs Puses Līguma izpildē iesaistīto trešo personu rīcības rezultātā;</w:t>
      </w:r>
    </w:p>
    <w:p w14:paraId="6FD6DF8A" w14:textId="77777777" w:rsidR="00222DAC" w:rsidRPr="00AF6543" w:rsidRDefault="00A9092A" w:rsidP="00C8161F">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Institūcija un Izpildītājs ir atbildīgi par Līguma neizpildīšanu vai nepienācīgu pildīšanu saskaņā ar spēkā esošajiem normatīvajiem aktiem;</w:t>
      </w:r>
    </w:p>
    <w:p w14:paraId="214AB143" w14:textId="77777777" w:rsidR="00BA74CB" w:rsidRPr="00AF6543" w:rsidRDefault="00A9092A" w:rsidP="00C8161F">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Puses apņemas nekavējoties, ne vēlāk kā 2 (divu) darbdienu laikā, informēt viena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14:paraId="497F2231" w14:textId="77777777" w:rsidR="00BA74CB" w:rsidRPr="00AF6543" w:rsidRDefault="00A9092A" w:rsidP="00C8161F">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lai nodrošinātu abu Pušu interešu aizsardzību un ar Līguma izpildi saistītās informācijas neizpaušanu un nenodošanu trešajām personām, Puses apņemas neizpaust un nenodot trešajām personām informāciju, kuru Puses ieguvušas viena no otras Līguma izpildes gaitā, izņemot normatīvajos aktos paredzētos gadījumus, kā arī gadījumus, kad informācijas izpaušanu akceptē Puse, kura šo informāciju sniegusi otrai Pusei;</w:t>
      </w:r>
    </w:p>
    <w:p w14:paraId="2D4F9D40" w14:textId="77777777" w:rsidR="00222DAC" w:rsidRPr="00AF6543" w:rsidRDefault="00A9092A" w:rsidP="00C8161F">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 xml:space="preserve">par konfidenciālu informāciju nav uzskatāms Līguma teksts un Līguma 5.5.5. apakšpunktā minētā informācija, ja tā ir tiesiskā kārtā kļuvusi publiski pieejama. </w:t>
      </w:r>
      <w:r w:rsidRPr="00AF6543">
        <w:rPr>
          <w:rFonts w:ascii="Times New Roman" w:hAnsi="Times New Roman"/>
          <w:w w:val="101"/>
          <w:sz w:val="24"/>
          <w:szCs w:val="24"/>
        </w:rPr>
        <w:t>Puses apzinās, ka Līguma izpildes ietvaros var rasties nepieciešamība apstrādāt personas datus vai savstarpēji apmainīties ar informāciju, kas satur personas datus (turpmāk – personas dati). Dati tiek apstrādāti vai nodoti otrai Pusei, ja pastāv  leģitīms nolūks un tiesiskais pamats datu apstrādei;</w:t>
      </w:r>
    </w:p>
    <w:p w14:paraId="625065DB" w14:textId="77777777" w:rsidR="00615031" w:rsidRPr="00AF6543" w:rsidRDefault="00A9092A" w:rsidP="00615031">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w w:val="101"/>
          <w:sz w:val="24"/>
          <w:szCs w:val="24"/>
        </w:rPr>
        <w:t>katra no Pusēm apņemas informēt tās personas, kuras personas dati tiek nodoti otrai Pusei, par to, ka tās personas dati ir tikuši apstrādāti šādam nolūkam, kā arī par iespēju vērsties pie attiecīgās Puses, lai iegūtu papildu informāciju vai īstenotu savas kā datu subjekta tiesības;</w:t>
      </w:r>
    </w:p>
    <w:p w14:paraId="416078F2" w14:textId="77777777" w:rsidR="006524DB" w:rsidRDefault="00A9092A" w:rsidP="0055720C">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ja Pakalpojuma sniegšana tiek veikta ar nokavējumu, Izpildītājs par katru nokavēto dienu maksā Pasūtītājam līgumsodu 0,1 % apmērā no Līguma kopējās summas, bet ne vairāk kā 10 % no Līguma kopējās summas;</w:t>
      </w:r>
      <w:r>
        <w:rPr>
          <w:rFonts w:ascii="Times New Roman" w:hAnsi="Times New Roman"/>
          <w:sz w:val="24"/>
          <w:szCs w:val="24"/>
        </w:rPr>
        <w:t xml:space="preserve"> </w:t>
      </w:r>
    </w:p>
    <w:p w14:paraId="2D0CB574" w14:textId="77777777" w:rsidR="00BC14A3" w:rsidRDefault="00A9092A" w:rsidP="0055720C">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 xml:space="preserve">par maksājumu kavējumiem Institūcija par katru nokavēto dienu maksā Izpildītājam līgumsodu 0,1 % apmērā no Līguma kopējās </w:t>
      </w:r>
      <w:r w:rsidRPr="00AF6543">
        <w:rPr>
          <w:rFonts w:ascii="Times New Roman" w:hAnsi="Times New Roman"/>
          <w:sz w:val="24"/>
          <w:szCs w:val="24"/>
        </w:rPr>
        <w:t>summas, bet ne vairāk kā 10 % no Līguma kopējās summas.</w:t>
      </w:r>
    </w:p>
    <w:p w14:paraId="5B99FF4D" w14:textId="77777777" w:rsidR="00831BAE" w:rsidRDefault="00A9092A" w:rsidP="0055720C">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visi no Izpildītāja vai Pasūtītāja saņemtie maksājumi tiek dzēsti saskaņā ar Civillikuma 1843. panta noteikumiem;</w:t>
      </w:r>
    </w:p>
    <w:p w14:paraId="3DE416D9" w14:textId="77777777" w:rsidR="006524DB" w:rsidRDefault="00A9092A" w:rsidP="0055720C">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Izpildītājs uzņemas pilnu atbildību par savu rīcību saistībā ar Pakalpojuma sniegšanu, ieskaitot piesaistīto apakšuzņēmēju rīcību, kā arī par Pasūtītājam nodarīto zaudējumu, ja pie tā vainojams Izpildītājs;</w:t>
      </w:r>
    </w:p>
    <w:p w14:paraId="724D4F8E" w14:textId="77777777" w:rsidR="0055720C" w:rsidRPr="00AF6543" w:rsidRDefault="00A9092A" w:rsidP="0055720C">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lastRenderedPageBreak/>
        <w:t>par savlaicīgi nesniegtu Pakalpojumu, ja Izpildītāja nokavējuma dēļ Institūcija nav ieinteresēts Pakalpojuma izpildē, Institūcija ir tiesīgs nemaksāt Izpildītājam Līguma 2.1. apakšpunktā norādīto cenu;</w:t>
      </w:r>
    </w:p>
    <w:p w14:paraId="1AF1FACA" w14:textId="77777777" w:rsidR="0055720C" w:rsidRPr="00AF6543" w:rsidRDefault="00A9092A" w:rsidP="0055720C">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 xml:space="preserve">par Pakalpojuma sniegšanu un/vai Līgumā noteikto dokumentu iesniegšanu, pārkāpjot Līgumā, darba uzdevumā vai piedāvājumā noteiktos Pakalpojuma sniegšanas nosacījumus un/vai termiņus, Pasūtītājam ir tiesības pieprasīt no Izpildītāja līgumsodu 5 % apmērā no kopējās Pakalpojuma cenas par katru pārkāpumu. Līgumsoda samaksa neatbrīvo Izpildītāju no pienākumu izpildes ievērojot Līgumā, darba uzdevumā vai piedāvājumā noteiktos Pakalpojuma sniegšanas nosacījumus un/vai termiņus; </w:t>
      </w:r>
    </w:p>
    <w:p w14:paraId="502EE921" w14:textId="77777777" w:rsidR="0055720C" w:rsidRPr="00AF6543" w:rsidRDefault="00A9092A" w:rsidP="0055720C">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ja Institūcija neveic samaksu par Pakalpojumiem Līgumā noteiktajā termiņā un neveic samaksu arī 5 (piecu) darbdienu laikā pēc Izpildītāja attiecīga rakstveida paziņojuma saņemšanas, tad Institūcija maksā Izpildītājam līgumsodu 0,5 % apmērā no savlaicīgi nesamaksātās summas, par katru nokavēto maksājuma dienu, bet ne vairāk kā 10 % no nesamaksātās summas. Līgumsoda samaksa neatbrīvo Pasūtītāju no saistību izpildes;</w:t>
      </w:r>
    </w:p>
    <w:p w14:paraId="32B27759" w14:textId="77777777" w:rsidR="0055720C" w:rsidRPr="00AF6543" w:rsidRDefault="00A9092A" w:rsidP="0055720C">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ja Izpildītājam Līguma darbības laikā nav spēkā Vienošanās 2.5. apakšpunktā minētā profesionālās civiltiesiskās atbildības apdrošināšanas polise un pēc Pasūtītāja  brīdinājuma 10 (desmit) dienu laikā Izpildītājs nav veicis apdrošināšanu un iesniedzis Pasūtītājam apdrošināšanas polisi, tad Izpildītājs maksā Pasūtītājam līgumsodu 2 000 </w:t>
      </w:r>
      <w:r w:rsidRPr="00AF6543">
        <w:rPr>
          <w:rFonts w:ascii="Times New Roman" w:hAnsi="Times New Roman"/>
          <w:i/>
          <w:iCs/>
          <w:sz w:val="24"/>
          <w:szCs w:val="24"/>
        </w:rPr>
        <w:t>euro</w:t>
      </w:r>
      <w:r w:rsidRPr="00AF6543">
        <w:rPr>
          <w:rFonts w:ascii="Times New Roman" w:hAnsi="Times New Roman"/>
          <w:sz w:val="24"/>
          <w:szCs w:val="24"/>
        </w:rPr>
        <w:t xml:space="preserve"> (divi tūkstoši </w:t>
      </w:r>
      <w:r w:rsidRPr="00AF6543">
        <w:rPr>
          <w:rFonts w:ascii="Times New Roman" w:hAnsi="Times New Roman"/>
          <w:i/>
          <w:iCs/>
          <w:sz w:val="24"/>
          <w:szCs w:val="24"/>
        </w:rPr>
        <w:t>euro</w:t>
      </w:r>
      <w:r w:rsidRPr="00AF6543">
        <w:rPr>
          <w:rFonts w:ascii="Times New Roman" w:hAnsi="Times New Roman"/>
          <w:sz w:val="24"/>
          <w:szCs w:val="24"/>
        </w:rPr>
        <w:t>) apmērā par katru minētās saistības neizpildes gadījumu. Institūcija ir tiesīgs aizturēt jebkuru maksājumu Izpildītājam uz laiku līdz tiek nodrošināta minētā apdrošināšana;</w:t>
      </w:r>
    </w:p>
    <w:p w14:paraId="03995B71" w14:textId="77777777" w:rsidR="0055720C" w:rsidRPr="00AF6543" w:rsidRDefault="00A9092A" w:rsidP="0055720C">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 xml:space="preserve">līgumsodu Izpildītājs samaksā 5 </w:t>
      </w:r>
      <w:r w:rsidRPr="00AF6543">
        <w:rPr>
          <w:rFonts w:ascii="Times New Roman" w:hAnsi="Times New Roman"/>
          <w:sz w:val="24"/>
          <w:szCs w:val="24"/>
        </w:rPr>
        <w:t>(piecu) darbdienu laikā no attiecīga Pasūtītāja rēķina saņemšanas dienas;</w:t>
      </w:r>
    </w:p>
    <w:p w14:paraId="2D55A3D1" w14:textId="77777777" w:rsidR="00222DAC" w:rsidRPr="00AF6543" w:rsidRDefault="00A9092A" w:rsidP="0055720C">
      <w:pPr>
        <w:pStyle w:val="Sarakstarindkopa"/>
        <w:numPr>
          <w:ilvl w:val="2"/>
          <w:numId w:val="2"/>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Pasūtītājam ir tiesības ieskaita kārtībā samazināt Izpildītājam par Pakalpojumu maksājamo naudas summu tādā apmērā, kādā ir aprēķinātā līgumsoda summa. Neviena Līgumā noteiktā līgumsoda samaksa neatbrīvo Puses no to saistību pilnīgas izpildes.</w:t>
      </w:r>
    </w:p>
    <w:p w14:paraId="497A5162" w14:textId="77777777" w:rsidR="00222DAC" w:rsidRPr="00AF6543" w:rsidRDefault="00222DAC" w:rsidP="00222DAC">
      <w:pPr>
        <w:pStyle w:val="Sarakstarindkopa"/>
        <w:keepNext/>
        <w:tabs>
          <w:tab w:val="left" w:pos="426"/>
          <w:tab w:val="left" w:pos="1276"/>
        </w:tabs>
        <w:ind w:left="567"/>
        <w:jc w:val="both"/>
        <w:rPr>
          <w:rFonts w:ascii="Times New Roman" w:hAnsi="Times New Roman"/>
          <w:sz w:val="24"/>
          <w:szCs w:val="24"/>
        </w:rPr>
      </w:pPr>
    </w:p>
    <w:p w14:paraId="7490E8E0" w14:textId="77777777" w:rsidR="00222DAC" w:rsidRPr="00AF6543" w:rsidRDefault="00A9092A" w:rsidP="00222DAC">
      <w:pPr>
        <w:pStyle w:val="Sarakstarindkopa"/>
        <w:keepNext/>
        <w:numPr>
          <w:ilvl w:val="1"/>
          <w:numId w:val="2"/>
        </w:numPr>
        <w:tabs>
          <w:tab w:val="left" w:pos="1418"/>
          <w:tab w:val="left" w:pos="2410"/>
        </w:tabs>
        <w:spacing w:after="0" w:line="240" w:lineRule="auto"/>
        <w:ind w:left="567" w:hanging="502"/>
        <w:contextualSpacing w:val="0"/>
        <w:jc w:val="both"/>
        <w:rPr>
          <w:rFonts w:ascii="Times New Roman" w:hAnsi="Times New Roman"/>
          <w:sz w:val="24"/>
          <w:szCs w:val="24"/>
        </w:rPr>
      </w:pPr>
      <w:r w:rsidRPr="00AF6543">
        <w:rPr>
          <w:rFonts w:ascii="Times New Roman" w:hAnsi="Times New Roman"/>
          <w:sz w:val="24"/>
          <w:szCs w:val="24"/>
        </w:rPr>
        <w:t>Paredzams, ka Izpildītājs Līguma priekšmeta izpildei Pasūtītāja uzdevumā neapstrādās fizisko personu datus 2018. gada 25. 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Pasūtītāja uzdevumā, Puses par to vienosies atsevišķi.</w:t>
      </w:r>
    </w:p>
    <w:p w14:paraId="7642D621" w14:textId="77777777" w:rsidR="00222DAC" w:rsidRPr="00AF6543" w:rsidRDefault="00222DAC" w:rsidP="00222DAC">
      <w:pPr>
        <w:tabs>
          <w:tab w:val="left" w:pos="426"/>
          <w:tab w:val="left" w:pos="567"/>
        </w:tabs>
        <w:spacing w:after="0" w:line="240" w:lineRule="auto"/>
        <w:ind w:left="993" w:hanging="426"/>
        <w:jc w:val="both"/>
        <w:rPr>
          <w:rFonts w:ascii="Times New Roman" w:hAnsi="Times New Roman"/>
          <w:sz w:val="24"/>
          <w:szCs w:val="24"/>
        </w:rPr>
      </w:pPr>
    </w:p>
    <w:p w14:paraId="7D1D9A75" w14:textId="77777777" w:rsidR="00222DAC" w:rsidRPr="00AF6543" w:rsidRDefault="00A9092A" w:rsidP="00222DAC">
      <w:pPr>
        <w:pStyle w:val="Sarakstarindkopa"/>
        <w:numPr>
          <w:ilvl w:val="0"/>
          <w:numId w:val="1"/>
        </w:numPr>
        <w:tabs>
          <w:tab w:val="left" w:pos="426"/>
        </w:tabs>
        <w:spacing w:after="0" w:line="240" w:lineRule="auto"/>
        <w:contextualSpacing w:val="0"/>
        <w:jc w:val="center"/>
        <w:rPr>
          <w:rFonts w:ascii="Times New Roman" w:hAnsi="Times New Roman"/>
          <w:b/>
          <w:sz w:val="24"/>
          <w:szCs w:val="24"/>
        </w:rPr>
      </w:pPr>
      <w:r w:rsidRPr="00AF6543">
        <w:rPr>
          <w:rFonts w:ascii="Times New Roman" w:hAnsi="Times New Roman"/>
          <w:b/>
          <w:sz w:val="24"/>
          <w:szCs w:val="24"/>
        </w:rPr>
        <w:t>Nepārvarama vara</w:t>
      </w:r>
    </w:p>
    <w:p w14:paraId="73BB7F0D" w14:textId="77777777" w:rsidR="00222DAC" w:rsidRPr="00AF6543" w:rsidRDefault="00A9092A" w:rsidP="00222DAC">
      <w:pPr>
        <w:pStyle w:val="Sarakstarindkopa"/>
        <w:widowControl w:val="0"/>
        <w:numPr>
          <w:ilvl w:val="1"/>
          <w:numId w:val="1"/>
        </w:numPr>
        <w:autoSpaceDE w:val="0"/>
        <w:autoSpaceDN w:val="0"/>
        <w:adjustRightInd w:val="0"/>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Puses tiek atbrīvotas no atbildības par šī Līguma pilnīgu vai daļēju neizpildi, ja šāda neizpilde radusies nepārvaramas varas vai ārkārtēju rakstura apstākļu rezultātā, kuru darbība sākusies pēc šī līguma noslēgšanas un kurus nevarēja iepriekš ne paredzēt ne novērst. Pie nepārvaramas varas vai ārkārtējas situācijas pieskaitāmi: stihiskas nelaimes, avārijas, katastrofas, epidēmijas, kara darbība, streiki, iekšējie nemieri, blokādes, varas un pārvaldes institūciju rīcība normatīvu aktu, kas būtiski ierobežo u</w:t>
      </w:r>
      <w:r w:rsidRPr="00AF6543">
        <w:rPr>
          <w:rFonts w:ascii="Times New Roman" w:hAnsi="Times New Roman"/>
          <w:sz w:val="24"/>
          <w:szCs w:val="24"/>
        </w:rPr>
        <w:t xml:space="preserve">n aizskar Pušu tiesības un ietekmē uzņemtās saistības, pieņemšanā un šādu normatīvo aktu stāšanās spēkā. </w:t>
      </w:r>
    </w:p>
    <w:p w14:paraId="7B05FBFF" w14:textId="77777777" w:rsidR="00222DAC" w:rsidRPr="00AF6543" w:rsidRDefault="00A9092A" w:rsidP="00222DAC">
      <w:pPr>
        <w:pStyle w:val="Sarakstarindkopa"/>
        <w:widowControl w:val="0"/>
        <w:numPr>
          <w:ilvl w:val="1"/>
          <w:numId w:val="1"/>
        </w:numPr>
        <w:tabs>
          <w:tab w:val="left" w:pos="2552"/>
        </w:tabs>
        <w:autoSpaceDE w:val="0"/>
        <w:autoSpaceDN w:val="0"/>
        <w:adjustRightInd w:val="0"/>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 xml:space="preserve">Pusei, kas atsaucas uz nepārvaramas varas vai ārkārtēja rakstura apstākļu darbību, nekavējoties par šādiem apstākļiem rakstveidā jāziņo otrai Pusei. Ziņojumā jānorāda, kādā termiņā pēc viņa uzskata ir iespējama un paredzama līguma saistību izpilde. Pēc otras Puses pieprasījuma, šādam ziņojumam jāpievieno </w:t>
      </w:r>
      <w:smartTag w:uri="schemas-tilde-lv/tildestengine" w:element="veidnes">
        <w:smartTagPr>
          <w:attr w:name="baseform" w:val="izziтa"/>
          <w:attr w:name="id" w:val="-1"/>
          <w:attr w:name="text" w:val="izziņa"/>
        </w:smartTagPr>
        <w:r w:rsidRPr="00AF6543">
          <w:rPr>
            <w:rFonts w:ascii="Times New Roman" w:hAnsi="Times New Roman"/>
            <w:sz w:val="24"/>
            <w:szCs w:val="24"/>
          </w:rPr>
          <w:t>izziņa</w:t>
        </w:r>
      </w:smartTag>
      <w:r w:rsidRPr="00AF6543">
        <w:rPr>
          <w:rFonts w:ascii="Times New Roman" w:hAnsi="Times New Roman"/>
          <w:sz w:val="24"/>
          <w:szCs w:val="24"/>
        </w:rPr>
        <w:t>, kuru izsniegusi kompetenta institūcija un kura satur ārkārtējo apstākļu darbības apstiprinājumu un to raksturojumu.</w:t>
      </w:r>
    </w:p>
    <w:p w14:paraId="2FA16398" w14:textId="77777777" w:rsidR="00222DAC" w:rsidRPr="00AF6543" w:rsidRDefault="00A9092A" w:rsidP="00222DAC">
      <w:pPr>
        <w:pStyle w:val="Sarakstarindkopa"/>
        <w:widowControl w:val="0"/>
        <w:numPr>
          <w:ilvl w:val="1"/>
          <w:numId w:val="1"/>
        </w:numPr>
        <w:autoSpaceDE w:val="0"/>
        <w:autoSpaceDN w:val="0"/>
        <w:adjustRightInd w:val="0"/>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 xml:space="preserve">Ja šī līguma 6.1. apakšpunktā minētie apstākļi turpinās ilgāk kā 2 (divus) mēnešus, jebkura Puse ir tiesīga atteikties no šajā līgumā noteiktām saistībām, un neviena no Pusēm nav tiesīga prasīt zaudējuma atlīdzināšanu. </w:t>
      </w:r>
    </w:p>
    <w:p w14:paraId="5D767EBB" w14:textId="77777777" w:rsidR="00222DAC" w:rsidRDefault="00A9092A" w:rsidP="00222DAC">
      <w:pPr>
        <w:pStyle w:val="Sarakstarindkopa"/>
        <w:widowControl w:val="0"/>
        <w:numPr>
          <w:ilvl w:val="1"/>
          <w:numId w:val="1"/>
        </w:numPr>
        <w:autoSpaceDE w:val="0"/>
        <w:autoSpaceDN w:val="0"/>
        <w:adjustRightInd w:val="0"/>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Pusēm ir pienākums vienoties par rīcību, lai mazināta šī Līguma 6.1. apakšpunktā minēto apstākļu rezultātā radītās nelabvēlīgās sekas katrai Pusei</w:t>
      </w:r>
      <w:r w:rsidR="0080786A">
        <w:rPr>
          <w:rFonts w:ascii="Times New Roman" w:hAnsi="Times New Roman"/>
          <w:sz w:val="24"/>
          <w:szCs w:val="24"/>
        </w:rPr>
        <w:t>.</w:t>
      </w:r>
    </w:p>
    <w:p w14:paraId="25E8B4D6" w14:textId="77777777" w:rsidR="0080786A" w:rsidRPr="00AF6543" w:rsidRDefault="0080786A" w:rsidP="0080786A">
      <w:pPr>
        <w:pStyle w:val="Sarakstarindkopa"/>
        <w:widowControl w:val="0"/>
        <w:autoSpaceDE w:val="0"/>
        <w:autoSpaceDN w:val="0"/>
        <w:adjustRightInd w:val="0"/>
        <w:spacing w:after="0" w:line="240" w:lineRule="auto"/>
        <w:ind w:left="567"/>
        <w:contextualSpacing w:val="0"/>
        <w:jc w:val="both"/>
        <w:rPr>
          <w:rFonts w:ascii="Times New Roman" w:hAnsi="Times New Roman"/>
          <w:sz w:val="24"/>
          <w:szCs w:val="24"/>
        </w:rPr>
      </w:pPr>
    </w:p>
    <w:p w14:paraId="6B6E349B" w14:textId="77777777" w:rsidR="00222DAC" w:rsidRPr="00AF6543" w:rsidRDefault="00A9092A" w:rsidP="00222DAC">
      <w:pPr>
        <w:pStyle w:val="Sarakstarindkopa"/>
        <w:numPr>
          <w:ilvl w:val="0"/>
          <w:numId w:val="1"/>
        </w:numPr>
        <w:tabs>
          <w:tab w:val="left" w:pos="426"/>
        </w:tabs>
        <w:spacing w:after="0" w:line="240" w:lineRule="auto"/>
        <w:contextualSpacing w:val="0"/>
        <w:jc w:val="center"/>
        <w:rPr>
          <w:rFonts w:ascii="Times New Roman" w:hAnsi="Times New Roman"/>
          <w:b/>
          <w:bCs/>
          <w:sz w:val="24"/>
          <w:szCs w:val="24"/>
        </w:rPr>
      </w:pPr>
      <w:r w:rsidRPr="00AF6543">
        <w:rPr>
          <w:rFonts w:ascii="Times New Roman" w:hAnsi="Times New Roman"/>
          <w:b/>
          <w:bCs/>
          <w:sz w:val="24"/>
          <w:szCs w:val="24"/>
        </w:rPr>
        <w:t>Elektroniskā datu pārraide</w:t>
      </w:r>
    </w:p>
    <w:p w14:paraId="7DE5075B" w14:textId="77777777" w:rsidR="00222DAC" w:rsidRPr="00AF6543" w:rsidRDefault="00A9092A" w:rsidP="00222DAC">
      <w:pPr>
        <w:spacing w:after="0" w:line="240" w:lineRule="auto"/>
        <w:ind w:left="567" w:hanging="567"/>
        <w:jc w:val="both"/>
        <w:rPr>
          <w:rFonts w:ascii="Times New Roman" w:hAnsi="Times New Roman"/>
          <w:color w:val="000000"/>
          <w:sz w:val="24"/>
          <w:szCs w:val="24"/>
        </w:rPr>
      </w:pPr>
      <w:r w:rsidRPr="00AF6543">
        <w:rPr>
          <w:rFonts w:ascii="Times New Roman" w:hAnsi="Times New Roman"/>
          <w:sz w:val="24"/>
          <w:szCs w:val="24"/>
        </w:rPr>
        <w:t xml:space="preserve">7.1.  Jebkāda informācijas apmaiņa Līguma izpildes ietvaros starp Pusēm notiek elektroniski, Pasūtītājam adresēto informāciju nosūtot uz </w:t>
      </w:r>
      <w:r w:rsidRPr="00AF6543">
        <w:rPr>
          <w:rFonts w:ascii="Times New Roman" w:hAnsi="Times New Roman"/>
          <w:color w:val="000000"/>
          <w:sz w:val="24"/>
          <w:szCs w:val="24"/>
        </w:rPr>
        <w:t xml:space="preserve">Līguma 11.7.1. apakšpunktā norādīto e-pasta adresi, savukārt Izpildītājam adresēto informāciju – uz Līguma 11.7.2  apakšpunktā norādīto e-pasta adresi. </w:t>
      </w:r>
    </w:p>
    <w:p w14:paraId="5658215F" w14:textId="77777777" w:rsidR="00222DAC" w:rsidRPr="00AF6543" w:rsidRDefault="00A9092A" w:rsidP="00222DAC">
      <w:pPr>
        <w:spacing w:after="0" w:line="240" w:lineRule="auto"/>
        <w:ind w:left="567" w:hanging="567"/>
        <w:jc w:val="both"/>
        <w:rPr>
          <w:rFonts w:ascii="Times New Roman" w:hAnsi="Times New Roman"/>
          <w:color w:val="000000"/>
          <w:sz w:val="24"/>
          <w:szCs w:val="24"/>
        </w:rPr>
      </w:pPr>
      <w:r w:rsidRPr="00AF6543">
        <w:rPr>
          <w:rFonts w:ascii="Times New Roman" w:hAnsi="Times New Roman"/>
          <w:color w:val="000000"/>
          <w:sz w:val="24"/>
          <w:szCs w:val="24"/>
        </w:rPr>
        <w:t>7.2.   Puses apzinās, ka, izmantojot elektroniskos saziņas</w:t>
      </w:r>
      <w:r w:rsidRPr="00AF6543">
        <w:rPr>
          <w:rFonts w:ascii="Times New Roman" w:hAnsi="Times New Roman"/>
          <w:sz w:val="24"/>
          <w:szCs w:val="24"/>
        </w:rPr>
        <w:t xml:space="preserve"> līdzekļus, Puse, kura nosūta informāciju, nespēj kontrolēt interneta drošības, pieejamības un darbības aspektus.</w:t>
      </w:r>
    </w:p>
    <w:p w14:paraId="0E052856" w14:textId="77777777" w:rsidR="00222DAC" w:rsidRPr="00AF6543" w:rsidRDefault="00A9092A" w:rsidP="00222DAC">
      <w:pPr>
        <w:spacing w:after="0" w:line="240" w:lineRule="auto"/>
        <w:ind w:left="567" w:hanging="567"/>
        <w:jc w:val="both"/>
        <w:rPr>
          <w:rFonts w:ascii="Times New Roman" w:hAnsi="Times New Roman"/>
          <w:sz w:val="24"/>
          <w:szCs w:val="24"/>
        </w:rPr>
      </w:pPr>
      <w:r w:rsidRPr="00AF6543">
        <w:rPr>
          <w:rFonts w:ascii="Times New Roman" w:hAnsi="Times New Roman"/>
          <w:sz w:val="24"/>
          <w:szCs w:val="24"/>
        </w:rPr>
        <w:t>7.3.  Puses vienojas, ka, elektroniski nosūtot informāciju, izmantos standarta, likumīgi pieejamu un datorvīrusus kontrolējošu programmatūru attiecībā uz jebkuru dokumentu.</w:t>
      </w:r>
    </w:p>
    <w:p w14:paraId="76E91127" w14:textId="77777777" w:rsidR="00222DAC" w:rsidRPr="00AF6543" w:rsidRDefault="00222DAC" w:rsidP="00222DAC">
      <w:pPr>
        <w:tabs>
          <w:tab w:val="left" w:pos="426"/>
        </w:tabs>
        <w:spacing w:after="0" w:line="240" w:lineRule="auto"/>
        <w:ind w:left="567" w:firstLine="567"/>
        <w:jc w:val="both"/>
        <w:rPr>
          <w:rFonts w:ascii="Times New Roman" w:hAnsi="Times New Roman"/>
          <w:sz w:val="24"/>
          <w:szCs w:val="24"/>
        </w:rPr>
      </w:pPr>
    </w:p>
    <w:p w14:paraId="664401EC" w14:textId="77777777" w:rsidR="00222DAC" w:rsidRPr="00AF6543" w:rsidRDefault="00A9092A" w:rsidP="00222DAC">
      <w:pPr>
        <w:pStyle w:val="Sarakstarindkopa"/>
        <w:numPr>
          <w:ilvl w:val="0"/>
          <w:numId w:val="1"/>
        </w:numPr>
        <w:tabs>
          <w:tab w:val="left" w:pos="426"/>
        </w:tabs>
        <w:spacing w:after="0" w:line="240" w:lineRule="auto"/>
        <w:contextualSpacing w:val="0"/>
        <w:jc w:val="center"/>
        <w:rPr>
          <w:rFonts w:ascii="Times New Roman" w:hAnsi="Times New Roman"/>
          <w:b/>
          <w:sz w:val="24"/>
          <w:szCs w:val="24"/>
        </w:rPr>
      </w:pPr>
      <w:r w:rsidRPr="00AF6543">
        <w:rPr>
          <w:rFonts w:ascii="Times New Roman" w:hAnsi="Times New Roman"/>
          <w:b/>
          <w:sz w:val="24"/>
          <w:szCs w:val="24"/>
        </w:rPr>
        <w:t>Strīdu izskatīšanas kārtība</w:t>
      </w:r>
    </w:p>
    <w:p w14:paraId="5A0AA535" w14:textId="77777777" w:rsidR="00222DAC" w:rsidRPr="00AF6543" w:rsidRDefault="00A9092A" w:rsidP="00222DAC">
      <w:pPr>
        <w:overflowPunct w:val="0"/>
        <w:autoSpaceDE w:val="0"/>
        <w:autoSpaceDN w:val="0"/>
        <w:adjustRightInd w:val="0"/>
        <w:spacing w:after="0" w:line="240" w:lineRule="auto"/>
        <w:ind w:left="567" w:hanging="567"/>
        <w:jc w:val="both"/>
        <w:textAlignment w:val="baseline"/>
        <w:rPr>
          <w:rFonts w:ascii="Times New Roman" w:hAnsi="Times New Roman"/>
          <w:sz w:val="24"/>
          <w:szCs w:val="24"/>
        </w:rPr>
      </w:pPr>
      <w:r w:rsidRPr="00AF6543">
        <w:rPr>
          <w:rFonts w:ascii="Times New Roman" w:hAnsi="Times New Roman"/>
          <w:sz w:val="24"/>
          <w:szCs w:val="24"/>
        </w:rPr>
        <w:t xml:space="preserve">8.1.  Jautājumus, kas nav atrunāti Līgumā, bet var rasties tā izpildes nodrošināšanas sakarā, Puses </w:t>
      </w:r>
      <w:r w:rsidRPr="00AF6543">
        <w:rPr>
          <w:rFonts w:ascii="Times New Roman" w:hAnsi="Times New Roman"/>
          <w:sz w:val="24"/>
          <w:szCs w:val="24"/>
        </w:rPr>
        <w:t>risina saskaņā ar Latvijas Republikas normatīvo aktu prasībām.</w:t>
      </w:r>
    </w:p>
    <w:p w14:paraId="6570C05D" w14:textId="77777777" w:rsidR="00222DAC" w:rsidRPr="00AF6543" w:rsidRDefault="00A9092A" w:rsidP="00222DAC">
      <w:pPr>
        <w:overflowPunct w:val="0"/>
        <w:autoSpaceDE w:val="0"/>
        <w:autoSpaceDN w:val="0"/>
        <w:adjustRightInd w:val="0"/>
        <w:spacing w:after="0" w:line="240" w:lineRule="auto"/>
        <w:ind w:left="567" w:hanging="567"/>
        <w:jc w:val="both"/>
        <w:textAlignment w:val="baseline"/>
        <w:rPr>
          <w:rFonts w:ascii="Times New Roman" w:hAnsi="Times New Roman"/>
          <w:sz w:val="24"/>
          <w:szCs w:val="24"/>
        </w:rPr>
      </w:pPr>
      <w:r w:rsidRPr="00AF6543">
        <w:rPr>
          <w:rFonts w:ascii="Times New Roman" w:hAnsi="Times New Roman"/>
          <w:sz w:val="24"/>
          <w:szCs w:val="24"/>
        </w:rPr>
        <w:t>8.2.</w:t>
      </w:r>
      <w:r w:rsidRPr="00AF6543">
        <w:rPr>
          <w:rFonts w:ascii="Times New Roman" w:hAnsi="Times New Roman"/>
          <w:sz w:val="24"/>
          <w:szCs w:val="24"/>
        </w:rPr>
        <w:tab/>
        <w:t>Pušu domstarpības, kas saistītas ar Līguma izpildi, tiek risinātas vienošanās ceļā. Vienošanās tiek noformēta rakstiski.</w:t>
      </w:r>
    </w:p>
    <w:p w14:paraId="31908F05" w14:textId="77777777" w:rsidR="00222DAC" w:rsidRPr="00AF6543" w:rsidRDefault="00A9092A" w:rsidP="00222DAC">
      <w:pPr>
        <w:overflowPunct w:val="0"/>
        <w:autoSpaceDE w:val="0"/>
        <w:autoSpaceDN w:val="0"/>
        <w:adjustRightInd w:val="0"/>
        <w:spacing w:after="0" w:line="240" w:lineRule="auto"/>
        <w:ind w:left="567" w:hanging="567"/>
        <w:jc w:val="both"/>
        <w:textAlignment w:val="baseline"/>
        <w:rPr>
          <w:rFonts w:ascii="Times New Roman" w:hAnsi="Times New Roman"/>
          <w:sz w:val="24"/>
          <w:szCs w:val="24"/>
        </w:rPr>
      </w:pPr>
      <w:r w:rsidRPr="00AF6543">
        <w:rPr>
          <w:rFonts w:ascii="Times New Roman" w:hAnsi="Times New Roman"/>
          <w:sz w:val="24"/>
          <w:szCs w:val="24"/>
        </w:rPr>
        <w:t>8.3.</w:t>
      </w:r>
      <w:r w:rsidRPr="00AF6543">
        <w:rPr>
          <w:rFonts w:ascii="Times New Roman" w:hAnsi="Times New Roman"/>
          <w:sz w:val="24"/>
          <w:szCs w:val="24"/>
        </w:rPr>
        <w:tab/>
        <w:t>Gadījumā, ja Puses nevar vienoties par konkrētu domstarpību risinājumu, strīds tiek nodots izskatīšanai tiesā Latvijas Republikas normatīvajos aktos paredzētajā kārtībā.</w:t>
      </w:r>
    </w:p>
    <w:p w14:paraId="11CB877D" w14:textId="77777777" w:rsidR="00222DAC" w:rsidRPr="00AF6543" w:rsidRDefault="00A9092A" w:rsidP="00222DAC">
      <w:pPr>
        <w:overflowPunct w:val="0"/>
        <w:autoSpaceDE w:val="0"/>
        <w:autoSpaceDN w:val="0"/>
        <w:adjustRightInd w:val="0"/>
        <w:spacing w:after="0" w:line="240" w:lineRule="auto"/>
        <w:ind w:left="567" w:hanging="567"/>
        <w:jc w:val="both"/>
        <w:textAlignment w:val="baseline"/>
        <w:rPr>
          <w:rFonts w:ascii="Times New Roman" w:hAnsi="Times New Roman"/>
          <w:sz w:val="24"/>
          <w:szCs w:val="24"/>
        </w:rPr>
      </w:pPr>
      <w:r w:rsidRPr="00AF6543">
        <w:rPr>
          <w:rFonts w:ascii="Times New Roman" w:hAnsi="Times New Roman"/>
          <w:sz w:val="24"/>
          <w:szCs w:val="24"/>
        </w:rPr>
        <w:t>8.4.</w:t>
      </w:r>
      <w:r w:rsidRPr="00AF6543">
        <w:rPr>
          <w:rFonts w:ascii="Times New Roman" w:hAnsi="Times New Roman"/>
          <w:sz w:val="24"/>
          <w:szCs w:val="24"/>
        </w:rPr>
        <w:tab/>
        <w:t>Gadījumā, ja Līguma darbības laikā notiks Pasūtītāja vai Izpildītāja reorganizācija, tā tiesības un pienākumi pāriet tiesību un saistību pārņēmējam.</w:t>
      </w:r>
    </w:p>
    <w:p w14:paraId="481983A0" w14:textId="77777777" w:rsidR="00222DAC" w:rsidRPr="00AF6543" w:rsidRDefault="00222DAC" w:rsidP="00222DAC">
      <w:pPr>
        <w:overflowPunct w:val="0"/>
        <w:autoSpaceDE w:val="0"/>
        <w:autoSpaceDN w:val="0"/>
        <w:adjustRightInd w:val="0"/>
        <w:spacing w:after="0" w:line="240" w:lineRule="auto"/>
        <w:ind w:left="567" w:hanging="567"/>
        <w:jc w:val="both"/>
        <w:textAlignment w:val="baseline"/>
        <w:rPr>
          <w:rFonts w:ascii="Times New Roman" w:hAnsi="Times New Roman"/>
          <w:sz w:val="24"/>
          <w:szCs w:val="24"/>
        </w:rPr>
      </w:pPr>
    </w:p>
    <w:p w14:paraId="15DB7A54" w14:textId="77777777" w:rsidR="00222DAC" w:rsidRPr="00AF6543" w:rsidRDefault="00A9092A" w:rsidP="00222DAC">
      <w:pPr>
        <w:pStyle w:val="Sarakstarindkopa"/>
        <w:numPr>
          <w:ilvl w:val="0"/>
          <w:numId w:val="1"/>
        </w:numPr>
        <w:tabs>
          <w:tab w:val="left" w:pos="426"/>
        </w:tabs>
        <w:spacing w:after="0" w:line="240" w:lineRule="auto"/>
        <w:ind w:left="567" w:right="42" w:hanging="567"/>
        <w:contextualSpacing w:val="0"/>
        <w:jc w:val="center"/>
        <w:rPr>
          <w:rFonts w:ascii="Times New Roman" w:hAnsi="Times New Roman"/>
          <w:b/>
          <w:sz w:val="24"/>
          <w:szCs w:val="24"/>
        </w:rPr>
      </w:pPr>
      <w:r w:rsidRPr="00AF6543">
        <w:rPr>
          <w:rFonts w:ascii="Times New Roman" w:hAnsi="Times New Roman"/>
          <w:b/>
          <w:sz w:val="24"/>
          <w:szCs w:val="24"/>
        </w:rPr>
        <w:t>Pakalpojuma izpildes nosacījumi</w:t>
      </w:r>
    </w:p>
    <w:p w14:paraId="1FF09CE5" w14:textId="77777777" w:rsidR="00222DAC" w:rsidRPr="00AF6543" w:rsidRDefault="00A9092A" w:rsidP="00222DAC">
      <w:pPr>
        <w:pStyle w:val="Sarakstarindkopa"/>
        <w:numPr>
          <w:ilvl w:val="1"/>
          <w:numId w:val="1"/>
        </w:numPr>
        <w:tabs>
          <w:tab w:val="left" w:pos="851"/>
        </w:tabs>
        <w:spacing w:after="0" w:line="240" w:lineRule="auto"/>
        <w:ind w:left="567" w:right="42" w:hanging="567"/>
        <w:contextualSpacing w:val="0"/>
        <w:jc w:val="both"/>
        <w:rPr>
          <w:rFonts w:ascii="Times New Roman" w:hAnsi="Times New Roman"/>
          <w:sz w:val="24"/>
          <w:szCs w:val="24"/>
        </w:rPr>
      </w:pPr>
      <w:r w:rsidRPr="00AF6543">
        <w:rPr>
          <w:rFonts w:ascii="Times New Roman" w:hAnsi="Times New Roman"/>
          <w:sz w:val="24"/>
          <w:szCs w:val="24"/>
        </w:rPr>
        <w:t>Izpildītājs apliecina, ka tam un piesaistītajam personālam ir visas nepieciešamās zināšanas un prasmes Pakalpojuma sniegšanai un saistībā ar Pakalpojuma realizāciju viss ir saprotams un nav nekādu neskaidrību.</w:t>
      </w:r>
    </w:p>
    <w:p w14:paraId="6CBFAF64" w14:textId="77777777" w:rsidR="00222DAC" w:rsidRPr="00AF6543" w:rsidRDefault="00A9092A" w:rsidP="00222DAC">
      <w:pPr>
        <w:pStyle w:val="Sarakstarindkopa"/>
        <w:numPr>
          <w:ilvl w:val="1"/>
          <w:numId w:val="1"/>
        </w:numPr>
        <w:tabs>
          <w:tab w:val="left" w:pos="851"/>
        </w:tabs>
        <w:spacing w:after="0" w:line="240" w:lineRule="auto"/>
        <w:ind w:left="567" w:right="42" w:hanging="567"/>
        <w:contextualSpacing w:val="0"/>
        <w:jc w:val="both"/>
        <w:rPr>
          <w:rFonts w:ascii="Times New Roman" w:hAnsi="Times New Roman"/>
          <w:sz w:val="24"/>
          <w:szCs w:val="24"/>
        </w:rPr>
      </w:pPr>
      <w:r w:rsidRPr="00AF6543">
        <w:rPr>
          <w:rFonts w:ascii="Times New Roman" w:hAnsi="Times New Roman"/>
          <w:sz w:val="24"/>
          <w:szCs w:val="24"/>
        </w:rPr>
        <w:t>Izpildītājam ir pienākums pēc Pasūtītāja pieprasījuma nekavējoties sniegt rakstveida informāciju par Pakalpojuma izpildi.</w:t>
      </w:r>
    </w:p>
    <w:p w14:paraId="10B883FF" w14:textId="77777777" w:rsidR="00222DAC" w:rsidRPr="00AF6543" w:rsidRDefault="00A9092A" w:rsidP="00222DAC">
      <w:pPr>
        <w:pStyle w:val="Sarakstarindkopa"/>
        <w:numPr>
          <w:ilvl w:val="1"/>
          <w:numId w:val="1"/>
        </w:numPr>
        <w:tabs>
          <w:tab w:val="left" w:pos="851"/>
        </w:tabs>
        <w:spacing w:after="0" w:line="240" w:lineRule="auto"/>
        <w:ind w:left="567" w:right="42" w:hanging="567"/>
        <w:contextualSpacing w:val="0"/>
        <w:jc w:val="both"/>
        <w:rPr>
          <w:rFonts w:ascii="Times New Roman" w:hAnsi="Times New Roman"/>
          <w:sz w:val="24"/>
          <w:szCs w:val="24"/>
        </w:rPr>
      </w:pPr>
      <w:r w:rsidRPr="00AF6543">
        <w:rPr>
          <w:rFonts w:ascii="Times New Roman" w:hAnsi="Times New Roman"/>
          <w:sz w:val="24"/>
          <w:szCs w:val="24"/>
        </w:rPr>
        <w:t>Institūcija apņemas sniegt Izpildītājam savā rīcībā esošo informāciju, kas nepieciešama vai var būt noderīga Izpildītājam šī Līguma izpildei, ja Izpildītājs pieprasa šādu informāciju.</w:t>
      </w:r>
    </w:p>
    <w:p w14:paraId="11AC7A13" w14:textId="77777777" w:rsidR="00222DAC" w:rsidRPr="00AF6543" w:rsidRDefault="00A9092A" w:rsidP="00222DAC">
      <w:pPr>
        <w:pStyle w:val="Sarakstarindkopa"/>
        <w:numPr>
          <w:ilvl w:val="1"/>
          <w:numId w:val="1"/>
        </w:numPr>
        <w:tabs>
          <w:tab w:val="left" w:pos="851"/>
        </w:tabs>
        <w:spacing w:after="0" w:line="240" w:lineRule="auto"/>
        <w:ind w:left="567" w:right="42" w:hanging="567"/>
        <w:contextualSpacing w:val="0"/>
        <w:jc w:val="both"/>
        <w:rPr>
          <w:rFonts w:ascii="Times New Roman" w:hAnsi="Times New Roman"/>
          <w:sz w:val="24"/>
          <w:szCs w:val="24"/>
        </w:rPr>
      </w:pPr>
      <w:r w:rsidRPr="00AF6543">
        <w:rPr>
          <w:rFonts w:ascii="Times New Roman" w:hAnsi="Times New Roman"/>
          <w:sz w:val="24"/>
          <w:szCs w:val="24"/>
        </w:rPr>
        <w:t>Gadījumā, ja Izpildītājs, izpildot Pakalpojumu, nav ievērojis normatīvajos aktos un šajā Vienošanās noteiktās prasības, kā rezultātā trešās personas un citas personas var celt pretenzijas pret Pasūtītāju un/vai tā klientu, Izpildītāja pienākums ir saviem spēkiem un līdzekļiem risināt radušos strīdu un apmierināt trešo pušu prasības un segt visus zaudējumus, kas Pasūtītājam varētu rasties šādu pretenziju sakarā.</w:t>
      </w:r>
    </w:p>
    <w:p w14:paraId="20D3D35E" w14:textId="77777777" w:rsidR="00222DAC" w:rsidRPr="00AF6543" w:rsidRDefault="00222DAC" w:rsidP="00222DAC">
      <w:pPr>
        <w:spacing w:after="0" w:line="240" w:lineRule="auto"/>
        <w:ind w:left="709" w:right="-2" w:hanging="709"/>
        <w:jc w:val="both"/>
        <w:rPr>
          <w:rFonts w:ascii="Times New Roman" w:hAnsi="Times New Roman"/>
          <w:sz w:val="24"/>
          <w:szCs w:val="24"/>
        </w:rPr>
      </w:pPr>
    </w:p>
    <w:p w14:paraId="796073EB" w14:textId="77777777" w:rsidR="00222DAC" w:rsidRPr="00AF6543" w:rsidRDefault="00A9092A" w:rsidP="00222DAC">
      <w:pPr>
        <w:pStyle w:val="Sarakstarindkopa"/>
        <w:numPr>
          <w:ilvl w:val="0"/>
          <w:numId w:val="1"/>
        </w:numPr>
        <w:tabs>
          <w:tab w:val="left" w:pos="426"/>
        </w:tabs>
        <w:spacing w:after="0" w:line="240" w:lineRule="auto"/>
        <w:ind w:right="42"/>
        <w:contextualSpacing w:val="0"/>
        <w:jc w:val="center"/>
        <w:rPr>
          <w:rFonts w:ascii="Times New Roman" w:hAnsi="Times New Roman"/>
          <w:b/>
          <w:sz w:val="24"/>
          <w:szCs w:val="24"/>
        </w:rPr>
      </w:pPr>
      <w:r w:rsidRPr="00AF6543">
        <w:rPr>
          <w:rFonts w:ascii="Times New Roman" w:hAnsi="Times New Roman"/>
          <w:b/>
          <w:sz w:val="24"/>
          <w:szCs w:val="24"/>
        </w:rPr>
        <w:t>Grozījumi līgumā un līguma laušana</w:t>
      </w:r>
    </w:p>
    <w:p w14:paraId="044BF61C" w14:textId="77777777" w:rsidR="00222DAC" w:rsidRPr="00AF6543" w:rsidRDefault="00A9092A" w:rsidP="00222DAC">
      <w:pPr>
        <w:pStyle w:val="Sarakstarindkopa"/>
        <w:numPr>
          <w:ilvl w:val="1"/>
          <w:numId w:val="1"/>
        </w:numPr>
        <w:tabs>
          <w:tab w:val="left" w:pos="426"/>
          <w:tab w:val="left" w:pos="1800"/>
        </w:tabs>
        <w:suppressAutoHyphens/>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 xml:space="preserve">Šis Līgums pilnībā apliecina Pušu vienošanos. </w:t>
      </w:r>
    </w:p>
    <w:p w14:paraId="712D4DD6" w14:textId="77777777" w:rsidR="00222DAC" w:rsidRPr="00AF6543" w:rsidRDefault="00A9092A" w:rsidP="00222DAC">
      <w:pPr>
        <w:numPr>
          <w:ilvl w:val="1"/>
          <w:numId w:val="1"/>
        </w:numPr>
        <w:spacing w:after="0" w:line="240" w:lineRule="auto"/>
        <w:ind w:left="567" w:right="42" w:hanging="567"/>
        <w:jc w:val="both"/>
        <w:rPr>
          <w:rFonts w:ascii="Times New Roman" w:hAnsi="Times New Roman"/>
          <w:sz w:val="24"/>
          <w:szCs w:val="24"/>
        </w:rPr>
      </w:pPr>
      <w:r w:rsidRPr="00AF6543">
        <w:rPr>
          <w:rFonts w:ascii="Times New Roman" w:hAnsi="Times New Roman"/>
          <w:sz w:val="24"/>
          <w:szCs w:val="24"/>
        </w:rPr>
        <w:t xml:space="preserve">Līgumu var papildināt, grozīt vai izbeigt pirms termiņa tikai Pusēm savstarpēji vienojoties. Jebkuras Līguma izmaiņas vai papildinājumi tiek noformēti rakstiski un kļūst par šī Līguma neatņemamu sastāvdaļu. Līguma noteikumus var grozīt ievērojot Publisko iepirkumu likuma  61. panta noteikumus. </w:t>
      </w:r>
    </w:p>
    <w:p w14:paraId="720FF763" w14:textId="77777777" w:rsidR="00222DAC" w:rsidRPr="00AF6543" w:rsidRDefault="00A9092A" w:rsidP="00222DAC">
      <w:pPr>
        <w:pStyle w:val="Sarakstarindkopa"/>
        <w:numPr>
          <w:ilvl w:val="1"/>
          <w:numId w:val="1"/>
        </w:numPr>
        <w:spacing w:after="0" w:line="240" w:lineRule="auto"/>
        <w:ind w:left="567" w:right="42" w:hanging="567"/>
        <w:contextualSpacing w:val="0"/>
        <w:jc w:val="both"/>
        <w:rPr>
          <w:rFonts w:ascii="Times New Roman" w:hAnsi="Times New Roman"/>
          <w:sz w:val="24"/>
          <w:szCs w:val="24"/>
        </w:rPr>
      </w:pPr>
      <w:r w:rsidRPr="00AF6543">
        <w:rPr>
          <w:rFonts w:ascii="Times New Roman" w:hAnsi="Times New Roman"/>
          <w:sz w:val="24"/>
          <w:szCs w:val="24"/>
        </w:rPr>
        <w:t xml:space="preserve">Institūcija ir tiesīgs vienpusēji grozīt Līgumu attiecībā uz Pakalpojuma apjomu, to palielinot, palielinājumam nepārsniedzot 10 % no Līguma kopējās summas, vai Pakalpojuma apjomu samazinot, informējot par izmaiņām Izpildītāju 2 (divas) darbdienas iepriekš atbilstoši Publisko iepirkumu likumā noteiktajam. Šāds Pasūtītāja paziņojums Izpildītājam ir saistošs, sākot ar tā saņemšanas brīdi. </w:t>
      </w:r>
    </w:p>
    <w:p w14:paraId="6992797D" w14:textId="77777777" w:rsidR="00222DAC" w:rsidRPr="00AF6543" w:rsidRDefault="00A9092A" w:rsidP="00222DAC">
      <w:pPr>
        <w:numPr>
          <w:ilvl w:val="1"/>
          <w:numId w:val="1"/>
        </w:numPr>
        <w:spacing w:after="0" w:line="240" w:lineRule="auto"/>
        <w:ind w:left="567" w:right="42" w:hanging="567"/>
        <w:jc w:val="both"/>
        <w:rPr>
          <w:rFonts w:ascii="Times New Roman" w:hAnsi="Times New Roman"/>
          <w:sz w:val="24"/>
          <w:szCs w:val="24"/>
        </w:rPr>
      </w:pPr>
      <w:r w:rsidRPr="00AF6543">
        <w:rPr>
          <w:rFonts w:ascii="Times New Roman" w:hAnsi="Times New Roman"/>
          <w:sz w:val="24"/>
          <w:szCs w:val="24"/>
        </w:rPr>
        <w:t>Pasūtītājam ir tiesības vienpusēji lauzt Līgumu:</w:t>
      </w:r>
    </w:p>
    <w:p w14:paraId="334B993C" w14:textId="77777777" w:rsidR="00222DAC" w:rsidRPr="00AF6543" w:rsidRDefault="00A9092A" w:rsidP="00222DAC">
      <w:pPr>
        <w:numPr>
          <w:ilvl w:val="2"/>
          <w:numId w:val="1"/>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nekavējoties, ja Institūcija konstatē, ka Pakalpojums netiek sniegts atbilstoši Līguma noteikumiem vai darba uzdevuma prasībām un pieprasīt no Izpildītāja atlīdzināt radušos zaudējumus un saistīto izdevumu kompensāciju;</w:t>
      </w:r>
    </w:p>
    <w:p w14:paraId="7642710E" w14:textId="77777777" w:rsidR="00222DAC" w:rsidRPr="00AF6543" w:rsidRDefault="00A9092A" w:rsidP="00222DAC">
      <w:pPr>
        <w:numPr>
          <w:ilvl w:val="2"/>
          <w:numId w:val="1"/>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 xml:space="preserve">to rakstiski paziņojot Izpildītājam 10 (desmit) darba dienas iepriekš, ja ir pasludināts Izpildītāja maksātnespējas process vai iestājas citi apstākļi, kas liedz vai liegs </w:t>
      </w:r>
      <w:r w:rsidRPr="00AF6543">
        <w:rPr>
          <w:rFonts w:ascii="Times New Roman" w:hAnsi="Times New Roman"/>
          <w:sz w:val="24"/>
          <w:szCs w:val="24"/>
        </w:rPr>
        <w:lastRenderedPageBreak/>
        <w:t>Izpildītājam turpināt Līguma izpildi saskaņā ar Līguma noteikumiem vai kas negatīvi ietekmē Pasūtītāja tiesības, kuras izriet no Līguma;</w:t>
      </w:r>
    </w:p>
    <w:p w14:paraId="6DF81341" w14:textId="77777777" w:rsidR="00222DAC" w:rsidRPr="00AF6543" w:rsidRDefault="00A9092A" w:rsidP="00222DAC">
      <w:pPr>
        <w:numPr>
          <w:ilvl w:val="2"/>
          <w:numId w:val="1"/>
        </w:numPr>
        <w:spacing w:after="0" w:line="240" w:lineRule="auto"/>
        <w:ind w:left="567" w:right="42" w:firstLine="0"/>
        <w:jc w:val="both"/>
        <w:rPr>
          <w:rFonts w:ascii="Times New Roman" w:hAnsi="Times New Roman"/>
          <w:sz w:val="24"/>
          <w:szCs w:val="24"/>
        </w:rPr>
      </w:pPr>
      <w:r w:rsidRPr="00AF6543">
        <w:rPr>
          <w:rFonts w:ascii="Times New Roman" w:hAnsi="Times New Roman"/>
          <w:sz w:val="24"/>
          <w:szCs w:val="24"/>
        </w:rPr>
        <w:t>to rakstiski paziņojot Izpildītājam 5 (piecas) darba dienas iepriekš, ja Izpildītājs Līguma noslēgšanas vai Līguma izpildes laikā sniedzis nepatiesas vai nepilnīgas ziņas vai apliecinājumu.</w:t>
      </w:r>
    </w:p>
    <w:p w14:paraId="6107977A" w14:textId="77777777" w:rsidR="00222DAC" w:rsidRPr="00AF6543" w:rsidRDefault="00A9092A" w:rsidP="00222DAC">
      <w:pPr>
        <w:numPr>
          <w:ilvl w:val="1"/>
          <w:numId w:val="1"/>
        </w:numPr>
        <w:tabs>
          <w:tab w:val="left" w:pos="0"/>
          <w:tab w:val="left" w:pos="426"/>
          <w:tab w:val="left" w:pos="567"/>
          <w:tab w:val="left" w:pos="851"/>
          <w:tab w:val="left" w:pos="1800"/>
          <w:tab w:val="num" w:pos="6249"/>
        </w:tabs>
        <w:suppressAutoHyphens/>
        <w:overflowPunct w:val="0"/>
        <w:autoSpaceDE w:val="0"/>
        <w:autoSpaceDN w:val="0"/>
        <w:adjustRightInd w:val="0"/>
        <w:spacing w:after="0" w:line="240" w:lineRule="auto"/>
        <w:ind w:left="567" w:right="42" w:hanging="567"/>
        <w:jc w:val="both"/>
        <w:textAlignment w:val="baseline"/>
        <w:rPr>
          <w:rFonts w:ascii="Times New Roman" w:hAnsi="Times New Roman"/>
          <w:sz w:val="24"/>
          <w:szCs w:val="24"/>
        </w:rPr>
      </w:pPr>
      <w:r w:rsidRPr="00AF6543">
        <w:rPr>
          <w:rFonts w:ascii="Times New Roman" w:hAnsi="Times New Roman"/>
          <w:sz w:val="24"/>
          <w:szCs w:val="24"/>
        </w:rPr>
        <w:t>Izpildītājam ir tiesības vienpusēji lauzt Līgumu, ja Institūcija nenodrošina savu saistību izpildi un pieprasīt no Pasūtītāja atlīdzināt radušos zaudējumus un saistīto izdevumu kompensāciju.</w:t>
      </w:r>
    </w:p>
    <w:p w14:paraId="7B4B0EB0" w14:textId="77777777" w:rsidR="00222DAC" w:rsidRPr="00AF6543" w:rsidRDefault="00222DAC" w:rsidP="00222DAC">
      <w:pPr>
        <w:tabs>
          <w:tab w:val="left" w:pos="0"/>
          <w:tab w:val="left" w:pos="426"/>
          <w:tab w:val="left" w:pos="567"/>
          <w:tab w:val="left" w:pos="851"/>
          <w:tab w:val="left" w:pos="1800"/>
          <w:tab w:val="num" w:pos="6249"/>
        </w:tabs>
        <w:suppressAutoHyphens/>
        <w:overflowPunct w:val="0"/>
        <w:autoSpaceDE w:val="0"/>
        <w:autoSpaceDN w:val="0"/>
        <w:adjustRightInd w:val="0"/>
        <w:spacing w:after="0" w:line="240" w:lineRule="auto"/>
        <w:ind w:left="567" w:right="42"/>
        <w:jc w:val="both"/>
        <w:textAlignment w:val="baseline"/>
        <w:rPr>
          <w:rFonts w:ascii="Times New Roman" w:hAnsi="Times New Roman"/>
          <w:sz w:val="24"/>
          <w:szCs w:val="24"/>
        </w:rPr>
      </w:pPr>
    </w:p>
    <w:p w14:paraId="097F814F" w14:textId="77777777" w:rsidR="00222DAC" w:rsidRPr="00AF6543" w:rsidRDefault="00A9092A" w:rsidP="00222DAC">
      <w:pPr>
        <w:numPr>
          <w:ilvl w:val="0"/>
          <w:numId w:val="1"/>
        </w:numPr>
        <w:tabs>
          <w:tab w:val="left" w:pos="284"/>
        </w:tabs>
        <w:suppressAutoHyphens/>
        <w:spacing w:after="160" w:line="240" w:lineRule="auto"/>
        <w:contextualSpacing/>
        <w:jc w:val="center"/>
        <w:rPr>
          <w:rFonts w:ascii="Times New Roman" w:eastAsia="Times New Roman" w:hAnsi="Times New Roman"/>
          <w:b/>
          <w:sz w:val="24"/>
          <w:szCs w:val="24"/>
          <w:lang w:eastAsia="ar-SA"/>
        </w:rPr>
      </w:pPr>
      <w:r w:rsidRPr="00AF6543">
        <w:rPr>
          <w:rFonts w:ascii="Times New Roman" w:eastAsia="Times New Roman" w:hAnsi="Times New Roman"/>
          <w:b/>
          <w:sz w:val="24"/>
          <w:szCs w:val="24"/>
          <w:lang w:eastAsia="ar-SA"/>
        </w:rPr>
        <w:t>Vispārīgās vienošanās vai līguma izpildē iesaistītā personāla un apakšuzņēmēju nomaiņa</w:t>
      </w:r>
    </w:p>
    <w:p w14:paraId="7B90617A" w14:textId="77777777" w:rsidR="00222DAC" w:rsidRPr="00AF6543" w:rsidRDefault="00A9092A" w:rsidP="00BF7350">
      <w:pPr>
        <w:numPr>
          <w:ilvl w:val="1"/>
          <w:numId w:val="1"/>
        </w:numPr>
        <w:tabs>
          <w:tab w:val="left" w:pos="567"/>
        </w:tabs>
        <w:suppressAutoHyphens/>
        <w:spacing w:after="0" w:line="240" w:lineRule="auto"/>
        <w:ind w:left="567" w:hanging="567"/>
        <w:jc w:val="both"/>
        <w:rPr>
          <w:rFonts w:ascii="Times New Roman" w:hAnsi="Times New Roman"/>
          <w:sz w:val="24"/>
          <w:szCs w:val="24"/>
        </w:rPr>
      </w:pPr>
      <w:r w:rsidRPr="00AF6543">
        <w:rPr>
          <w:rFonts w:ascii="Times New Roman" w:hAnsi="Times New Roman"/>
          <w:sz w:val="24"/>
          <w:szCs w:val="24"/>
        </w:rPr>
        <w:t xml:space="preserve">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w:t>
      </w:r>
    </w:p>
    <w:p w14:paraId="6CF884D9" w14:textId="77777777" w:rsidR="00222DAC" w:rsidRPr="00AF6543" w:rsidRDefault="00A9092A" w:rsidP="00BF7350">
      <w:pPr>
        <w:numPr>
          <w:ilvl w:val="1"/>
          <w:numId w:val="1"/>
        </w:numPr>
        <w:tabs>
          <w:tab w:val="left" w:pos="567"/>
        </w:tabs>
        <w:suppressAutoHyphens/>
        <w:spacing w:after="0" w:line="240" w:lineRule="auto"/>
        <w:ind w:left="567" w:hanging="567"/>
        <w:jc w:val="both"/>
        <w:rPr>
          <w:rFonts w:ascii="Times New Roman" w:hAnsi="Times New Roman"/>
          <w:sz w:val="24"/>
          <w:szCs w:val="24"/>
        </w:rPr>
      </w:pPr>
      <w:r w:rsidRPr="00AF6543">
        <w:rPr>
          <w:rFonts w:ascii="Times New Roman" w:hAnsi="Times New Roman"/>
          <w:sz w:val="24"/>
          <w:szCs w:val="24"/>
        </w:rPr>
        <w:t>Izpildītājam ir pienākums saskaņot ar Pasūtītāju papildu personāla iesaistīšanu Līguma izpildē.</w:t>
      </w:r>
    </w:p>
    <w:p w14:paraId="150D58AB" w14:textId="77777777" w:rsidR="00222DAC" w:rsidRPr="00AF6543" w:rsidRDefault="00A9092A" w:rsidP="00BF7350">
      <w:pPr>
        <w:numPr>
          <w:ilvl w:val="1"/>
          <w:numId w:val="1"/>
        </w:numPr>
        <w:tabs>
          <w:tab w:val="left" w:pos="567"/>
        </w:tabs>
        <w:suppressAutoHyphens/>
        <w:spacing w:after="0" w:line="240" w:lineRule="auto"/>
        <w:ind w:left="567" w:hanging="567"/>
        <w:jc w:val="both"/>
        <w:rPr>
          <w:rFonts w:ascii="Times New Roman" w:hAnsi="Times New Roman"/>
          <w:sz w:val="24"/>
          <w:szCs w:val="24"/>
        </w:rPr>
      </w:pPr>
      <w:r w:rsidRPr="00AF6543">
        <w:rPr>
          <w:rFonts w:ascii="Times New Roman" w:hAnsi="Times New Roman"/>
          <w:sz w:val="24"/>
          <w:szCs w:val="24"/>
        </w:rPr>
        <w:t>Iepirkuma piedāvājumā norādītā personāla nomaiņa pieļaujama tikai Vienošanās norādītajā kārtībā un gadījumos, ievērojot PIL 62.panta nosacījumus. Pasūtītājs nepiekrīt piedāvājumā norādītā personāla nomaiņai Vienošanās noteikumos norādītajos gadījumos un gadījumos, kad piedāvātais personāls neatbilst Iepirkumā personālam izvirzītajām prasībām vai tam nav vismaz tādas pašas kvalifikācijas un pieredzes kā personālam, kas tika vērtēts, nosakot saimnieciski visizdevīgāko piedāvājumu.</w:t>
      </w:r>
    </w:p>
    <w:p w14:paraId="3C0F57E3" w14:textId="77777777" w:rsidR="00222DAC" w:rsidRPr="00AF6543" w:rsidRDefault="00A9092A" w:rsidP="00BF7350">
      <w:pPr>
        <w:numPr>
          <w:ilvl w:val="1"/>
          <w:numId w:val="1"/>
        </w:numPr>
        <w:tabs>
          <w:tab w:val="left" w:pos="142"/>
          <w:tab w:val="left" w:pos="567"/>
        </w:tabs>
        <w:suppressAutoHyphens/>
        <w:spacing w:after="0" w:line="240" w:lineRule="auto"/>
        <w:ind w:left="567" w:hanging="567"/>
        <w:jc w:val="both"/>
        <w:rPr>
          <w:rFonts w:ascii="Times New Roman" w:hAnsi="Times New Roman"/>
          <w:sz w:val="24"/>
          <w:szCs w:val="24"/>
        </w:rPr>
      </w:pPr>
      <w:r w:rsidRPr="00AF6543">
        <w:rPr>
          <w:rFonts w:ascii="Times New Roman" w:hAnsi="Times New Roman"/>
          <w:sz w:val="24"/>
          <w:szCs w:val="24"/>
        </w:rPr>
        <w:t>Pasūtītājs nepiekrīt piedāvājumā norādītā apakšuzņēmēja nomaiņai, ja pastāv kāds no PIL 62.panta trešās daļas nosacījumiem.</w:t>
      </w:r>
    </w:p>
    <w:p w14:paraId="33AB690C" w14:textId="77777777" w:rsidR="00222DAC" w:rsidRPr="00AF6543" w:rsidRDefault="00A9092A" w:rsidP="00BF7350">
      <w:pPr>
        <w:numPr>
          <w:ilvl w:val="1"/>
          <w:numId w:val="1"/>
        </w:numPr>
        <w:tabs>
          <w:tab w:val="left" w:pos="567"/>
          <w:tab w:val="left" w:pos="709"/>
        </w:tabs>
        <w:suppressAutoHyphens/>
        <w:spacing w:after="0" w:line="240" w:lineRule="auto"/>
        <w:ind w:left="567" w:hanging="567"/>
        <w:jc w:val="both"/>
        <w:rPr>
          <w:rFonts w:ascii="Times New Roman" w:hAnsi="Times New Roman"/>
          <w:sz w:val="24"/>
          <w:szCs w:val="24"/>
        </w:rPr>
      </w:pPr>
      <w:r w:rsidRPr="00AF6543">
        <w:rPr>
          <w:rFonts w:ascii="Times New Roman" w:hAnsi="Times New Roman"/>
          <w:sz w:val="24"/>
          <w:szCs w:val="24"/>
        </w:rPr>
        <w:t>Pasūtītājs nepiekrīt jauna apakšuzņēmēja piesaistei PIL 62.panta ceturtajā daļā norādītajā gadījumā.</w:t>
      </w:r>
    </w:p>
    <w:p w14:paraId="51E9B312" w14:textId="77777777" w:rsidR="00222DAC" w:rsidRPr="00AF6543" w:rsidRDefault="00A9092A" w:rsidP="00BF7350">
      <w:pPr>
        <w:numPr>
          <w:ilvl w:val="1"/>
          <w:numId w:val="1"/>
        </w:numPr>
        <w:tabs>
          <w:tab w:val="left" w:pos="567"/>
          <w:tab w:val="left" w:pos="709"/>
        </w:tabs>
        <w:suppressAutoHyphens/>
        <w:spacing w:after="0" w:line="240" w:lineRule="auto"/>
        <w:ind w:left="567" w:hanging="567"/>
        <w:jc w:val="both"/>
        <w:rPr>
          <w:rFonts w:ascii="Times New Roman" w:hAnsi="Times New Roman"/>
          <w:sz w:val="24"/>
          <w:szCs w:val="24"/>
        </w:rPr>
      </w:pPr>
      <w:r w:rsidRPr="00AF6543">
        <w:rPr>
          <w:rFonts w:ascii="Times New Roman" w:hAnsi="Times New Roman"/>
          <w:color w:val="000000"/>
          <w:sz w:val="24"/>
          <w:szCs w:val="24"/>
        </w:rPr>
        <w:t>Pārbaudot jaunā apakšuzņēmēja atbilstību, Pasūtītājs veic Iepirkuma nolikuma 6.punktā norādīto izslēgšanas nosacījumu pārbaudi ievērojot PIL 42.panta noteikumus. Izslēgšanas nosacījumu pārbaudi Pasūtītājs veic dienā, kad lemj par atļaujas sniegšanu Izpildītājam Līguma izpildes nodrošināšanai nomainīt apakšuzņēmēju vai piesaistīt jaunu apakšuzņēmēju</w:t>
      </w:r>
      <w:r w:rsidRPr="00AF6543">
        <w:rPr>
          <w:rFonts w:ascii="Times New Roman" w:hAnsi="Times New Roman"/>
          <w:sz w:val="24"/>
          <w:szCs w:val="24"/>
        </w:rPr>
        <w:t>.</w:t>
      </w:r>
    </w:p>
    <w:p w14:paraId="0D879ED8" w14:textId="77777777" w:rsidR="00222DAC" w:rsidRPr="00AF6543" w:rsidRDefault="00A9092A" w:rsidP="00BF7350">
      <w:pPr>
        <w:numPr>
          <w:ilvl w:val="1"/>
          <w:numId w:val="1"/>
        </w:numPr>
        <w:tabs>
          <w:tab w:val="left" w:pos="567"/>
          <w:tab w:val="left" w:pos="709"/>
        </w:tabs>
        <w:suppressAutoHyphens/>
        <w:spacing w:after="0" w:line="240" w:lineRule="auto"/>
        <w:ind w:left="567" w:hanging="567"/>
        <w:jc w:val="both"/>
        <w:rPr>
          <w:rFonts w:ascii="Times New Roman" w:hAnsi="Times New Roman"/>
          <w:sz w:val="24"/>
          <w:szCs w:val="24"/>
        </w:rPr>
      </w:pPr>
      <w:r w:rsidRPr="00AF6543">
        <w:rPr>
          <w:rFonts w:ascii="Times New Roman" w:hAnsi="Times New Roman"/>
          <w:sz w:val="24"/>
          <w:szCs w:val="24"/>
        </w:rPr>
        <w:t xml:space="preserve">Pasūtītājs pieņem lēmumu atļaut vai atteikt Izpildītāja personāla vai apakšuzņēmēju nomaiņu vai jaunu apakšuzņēmēju iesaistīšanu Līguma izpildē iespējami īsā laikā, bet ne vēlāk kā </w:t>
      </w:r>
      <w:r w:rsidRPr="00AF6543">
        <w:rPr>
          <w:rFonts w:ascii="Times New Roman" w:hAnsi="Times New Roman"/>
          <w:i/>
          <w:sz w:val="24"/>
          <w:szCs w:val="24"/>
        </w:rPr>
        <w:t>5 (piecu)</w:t>
      </w:r>
      <w:r w:rsidRPr="00AF6543">
        <w:rPr>
          <w:rFonts w:ascii="Times New Roman" w:hAnsi="Times New Roman"/>
          <w:sz w:val="24"/>
          <w:szCs w:val="24"/>
        </w:rPr>
        <w:t xml:space="preserve"> darba dienu laikā pēc tam, kad saņēmis visu informāciju un dokumentus, kas nepieciešami lēmuma pieņemšanai saskaņā ar šīs Vienošanās sadaļas noteikumiem.</w:t>
      </w:r>
    </w:p>
    <w:p w14:paraId="26E58E20" w14:textId="77777777" w:rsidR="00222DAC" w:rsidRPr="00AF6543" w:rsidRDefault="00A9092A" w:rsidP="00BF7350">
      <w:pPr>
        <w:numPr>
          <w:ilvl w:val="1"/>
          <w:numId w:val="1"/>
        </w:numPr>
        <w:tabs>
          <w:tab w:val="left" w:pos="567"/>
          <w:tab w:val="left" w:pos="709"/>
        </w:tabs>
        <w:suppressAutoHyphens/>
        <w:spacing w:after="0" w:line="240" w:lineRule="auto"/>
        <w:ind w:left="567" w:hanging="567"/>
        <w:jc w:val="both"/>
        <w:rPr>
          <w:rFonts w:ascii="Times New Roman" w:hAnsi="Times New Roman"/>
          <w:sz w:val="24"/>
          <w:szCs w:val="24"/>
        </w:rPr>
      </w:pPr>
      <w:r w:rsidRPr="00AF6543">
        <w:rPr>
          <w:rFonts w:ascii="Times New Roman" w:hAnsi="Times New Roman"/>
          <w:sz w:val="24"/>
          <w:szCs w:val="24"/>
        </w:rPr>
        <w:t>Izpildītājam jānodrošina, ka apakšuzņēmējs tam uzticēto Darba daļu nenodos tālāk bez Pasūtītāja rakstiskas piekrišanas.</w:t>
      </w:r>
    </w:p>
    <w:p w14:paraId="4F8A2A4E" w14:textId="77777777" w:rsidR="00222DAC" w:rsidRPr="00AF6543" w:rsidRDefault="00A9092A" w:rsidP="00BF7350">
      <w:pPr>
        <w:numPr>
          <w:ilvl w:val="1"/>
          <w:numId w:val="1"/>
        </w:numPr>
        <w:tabs>
          <w:tab w:val="left" w:pos="0"/>
          <w:tab w:val="left" w:pos="567"/>
        </w:tabs>
        <w:suppressAutoHyphens/>
        <w:spacing w:after="0" w:line="240" w:lineRule="auto"/>
        <w:ind w:left="567" w:hanging="567"/>
        <w:jc w:val="both"/>
        <w:rPr>
          <w:rFonts w:ascii="Times New Roman" w:hAnsi="Times New Roman"/>
          <w:color w:val="000000"/>
          <w:sz w:val="24"/>
          <w:szCs w:val="24"/>
          <w:lang w:eastAsia="ar-SA"/>
        </w:rPr>
      </w:pPr>
      <w:r w:rsidRPr="00AF6543">
        <w:rPr>
          <w:rFonts w:ascii="Times New Roman" w:eastAsia="TimesNewRomanPSMT" w:hAnsi="Times New Roman"/>
          <w:color w:val="000000"/>
          <w:sz w:val="24"/>
          <w:szCs w:val="24"/>
          <w:lang w:eastAsia="ar-SA"/>
        </w:rPr>
        <w:t xml:space="preserve">Darba izpildes laikā Pasūtītājam ir tiesības pieprasīt nomainīt apakšuzņēmēju vai speciālistu gadījumā, ja apakšuzņēmējs vai speciālists Darba daļu veic </w:t>
      </w:r>
      <w:r w:rsidRPr="00AF6543">
        <w:rPr>
          <w:rFonts w:ascii="Times New Roman" w:eastAsia="TimesNewRomanPSMT" w:hAnsi="Times New Roman"/>
          <w:color w:val="000000"/>
          <w:sz w:val="24"/>
          <w:szCs w:val="24"/>
          <w:lang w:eastAsia="ar-SA"/>
        </w:rPr>
        <w:t>nekvalitatīvi vai neievēro spēkā esošos normatīvos aktus. Izpildītāja pienākums ir nodrošināt Pasūtītāja prasību izpildi par apakšuzņēmēja vai speciālista nomaiņu. Ja Izpildītājs neievēro Vienošanās noteikto iesaistītā personāla un apakšuzņēmēju nomaiņas kārtību, Pasūtītājs tiesīgs vienpusēji izbeigt Vienošanos un Līgumu.</w:t>
      </w:r>
    </w:p>
    <w:p w14:paraId="0285D386" w14:textId="77777777" w:rsidR="00222DAC" w:rsidRPr="00AF6543" w:rsidRDefault="00222DAC" w:rsidP="00222DAC">
      <w:pPr>
        <w:pStyle w:val="Sarakstarindkopa"/>
        <w:tabs>
          <w:tab w:val="left" w:pos="426"/>
        </w:tabs>
        <w:overflowPunct w:val="0"/>
        <w:autoSpaceDE w:val="0"/>
        <w:autoSpaceDN w:val="0"/>
        <w:adjustRightInd w:val="0"/>
        <w:ind w:left="360"/>
        <w:textAlignment w:val="baseline"/>
        <w:rPr>
          <w:rFonts w:ascii="Times New Roman" w:hAnsi="Times New Roman"/>
          <w:b/>
          <w:bCs/>
          <w:sz w:val="24"/>
          <w:szCs w:val="24"/>
        </w:rPr>
      </w:pPr>
    </w:p>
    <w:p w14:paraId="63105F58" w14:textId="77777777" w:rsidR="00222DAC" w:rsidRPr="00AF6543" w:rsidRDefault="00A9092A" w:rsidP="00222DAC">
      <w:pPr>
        <w:pStyle w:val="Sarakstarindkopa"/>
        <w:numPr>
          <w:ilvl w:val="0"/>
          <w:numId w:val="1"/>
        </w:numPr>
        <w:tabs>
          <w:tab w:val="left" w:pos="426"/>
        </w:tabs>
        <w:overflowPunct w:val="0"/>
        <w:autoSpaceDE w:val="0"/>
        <w:autoSpaceDN w:val="0"/>
        <w:adjustRightInd w:val="0"/>
        <w:spacing w:after="0" w:line="240" w:lineRule="auto"/>
        <w:contextualSpacing w:val="0"/>
        <w:jc w:val="center"/>
        <w:textAlignment w:val="baseline"/>
        <w:rPr>
          <w:rFonts w:ascii="Times New Roman" w:hAnsi="Times New Roman"/>
          <w:b/>
          <w:bCs/>
          <w:sz w:val="24"/>
          <w:szCs w:val="24"/>
        </w:rPr>
      </w:pPr>
      <w:r w:rsidRPr="00AF6543">
        <w:rPr>
          <w:rFonts w:ascii="Times New Roman" w:hAnsi="Times New Roman"/>
          <w:b/>
          <w:bCs/>
          <w:sz w:val="24"/>
          <w:szCs w:val="24"/>
        </w:rPr>
        <w:t>Noslēguma noteikumi</w:t>
      </w:r>
    </w:p>
    <w:p w14:paraId="06269E7F" w14:textId="77777777" w:rsidR="00222DAC" w:rsidRPr="00AF6543" w:rsidRDefault="00A9092A" w:rsidP="00222DAC">
      <w:pPr>
        <w:pStyle w:val="Sarakstarindkopa"/>
        <w:numPr>
          <w:ilvl w:val="1"/>
          <w:numId w:val="1"/>
        </w:numPr>
        <w:tabs>
          <w:tab w:val="left" w:pos="426"/>
          <w:tab w:val="left" w:pos="1800"/>
        </w:tabs>
        <w:suppressAutoHyphens/>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Līgums stājas spēkā, kad to ar drošu elektronisko parakstu, kas satur laika zīmogu, ir parakstījusi pēdējā no Pusēm ar nosacījumu, ka Izpildītājs ir iesniedzis Līguma 5.5.16. apakšpunktā minēto profesionālās civiltiesiskās atbildības apdrošināšanas polisi, un ir spēkā līdz Līdzēju saistību izpildei.</w:t>
      </w:r>
    </w:p>
    <w:p w14:paraId="129B2B5B" w14:textId="77777777" w:rsidR="00222DAC" w:rsidRPr="00AF6543" w:rsidRDefault="00A9092A" w:rsidP="00222DAC">
      <w:pPr>
        <w:pStyle w:val="Sarakstarindkopa"/>
        <w:numPr>
          <w:ilvl w:val="1"/>
          <w:numId w:val="1"/>
        </w:numPr>
        <w:tabs>
          <w:tab w:val="left" w:pos="426"/>
          <w:tab w:val="left" w:pos="1800"/>
        </w:tabs>
        <w:suppressAutoHyphens/>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Puses apliecina, ka tiem ir attiecīgās pilnvaras, lai slēgtu šo Līgumu un uzņemtos tajā noteiktās tiesības un pienākumus, kā arī iespējas veikt šajā Līgumā noteikto pienākumu izpildi.</w:t>
      </w:r>
    </w:p>
    <w:p w14:paraId="65DB04E5" w14:textId="77777777" w:rsidR="00BF7350" w:rsidRPr="00AF6543" w:rsidRDefault="00A9092A" w:rsidP="00BF7350">
      <w:pPr>
        <w:pStyle w:val="Sarakstarindkopa"/>
        <w:numPr>
          <w:ilvl w:val="1"/>
          <w:numId w:val="1"/>
        </w:numPr>
        <w:tabs>
          <w:tab w:val="left" w:pos="426"/>
          <w:tab w:val="left" w:pos="1800"/>
        </w:tabs>
        <w:suppressAutoHyphens/>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 xml:space="preserve">Pusēm savlaicīgi, bet ne vēlāk kā 2 (divu) darbdienu laikā, jāpaziņo uz Līguma 11.7.1. vai 11.7. 2. apakšpunktā norādīto e-pasta adresi otrai Pusei par savu saimniecisko rekvizītu, </w:t>
      </w:r>
      <w:r w:rsidRPr="00AF6543">
        <w:rPr>
          <w:rFonts w:ascii="Times New Roman" w:hAnsi="Times New Roman"/>
          <w:sz w:val="24"/>
          <w:szCs w:val="24"/>
        </w:rPr>
        <w:lastRenderedPageBreak/>
        <w:t xml:space="preserve">adreses vai citas būtiskas informācijas izmaiņām, pretējā gadījumā vainīgai Pusei ir jāatlīdzina otrai Pusei nodarītie zaudējumi. </w:t>
      </w:r>
    </w:p>
    <w:p w14:paraId="1E579FEF" w14:textId="77777777" w:rsidR="00222DAC" w:rsidRPr="00AF6543" w:rsidRDefault="00A9092A" w:rsidP="00BF7350">
      <w:pPr>
        <w:pStyle w:val="Sarakstarindkopa"/>
        <w:numPr>
          <w:ilvl w:val="1"/>
          <w:numId w:val="1"/>
        </w:numPr>
        <w:tabs>
          <w:tab w:val="left" w:pos="426"/>
          <w:tab w:val="left" w:pos="1800"/>
        </w:tabs>
        <w:suppressAutoHyphens/>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Ja kāds no Līguma noteikumiem zaudē savu juridisko spēku, tas neietekmē pārējos Līguma noteikumus.</w:t>
      </w:r>
    </w:p>
    <w:p w14:paraId="229F4607" w14:textId="77777777" w:rsidR="00222DAC" w:rsidRPr="00AF6543" w:rsidRDefault="00A9092A" w:rsidP="00222DAC">
      <w:pPr>
        <w:pStyle w:val="Sarakstarindkopa"/>
        <w:numPr>
          <w:ilvl w:val="1"/>
          <w:numId w:val="1"/>
        </w:numPr>
        <w:tabs>
          <w:tab w:val="left" w:pos="426"/>
          <w:tab w:val="left" w:pos="1800"/>
        </w:tabs>
        <w:suppressAutoHyphens/>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Puses ir materiāli savstarpēji atbildīgas par zaudējumu nodarīšanu saskaņā ar spēkā esošajiem Latvijas Republikas normatīvajiem aktiem.</w:t>
      </w:r>
    </w:p>
    <w:p w14:paraId="534E48D8" w14:textId="77777777" w:rsidR="00222DAC" w:rsidRPr="00AF6543" w:rsidRDefault="00A9092A" w:rsidP="00222DAC">
      <w:pPr>
        <w:pStyle w:val="Sarakstarindkopa"/>
        <w:numPr>
          <w:ilvl w:val="1"/>
          <w:numId w:val="1"/>
        </w:numPr>
        <w:tabs>
          <w:tab w:val="left" w:pos="426"/>
          <w:tab w:val="left" w:pos="1800"/>
        </w:tabs>
        <w:suppressAutoHyphens/>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Jautājumos, kas nav atrunāti šajā Līgumā, Pusēm ir saistoši Iepirkuma, Izpildītāja piedāvājuma un normatīvo aktu nosacījumi.</w:t>
      </w:r>
    </w:p>
    <w:p w14:paraId="7D4D5930" w14:textId="77777777" w:rsidR="00B030CD" w:rsidRPr="00AF6543" w:rsidRDefault="00A9092A" w:rsidP="00B030CD">
      <w:pPr>
        <w:pStyle w:val="Sarakstarindkopa"/>
        <w:numPr>
          <w:ilvl w:val="1"/>
          <w:numId w:val="1"/>
        </w:numPr>
        <w:tabs>
          <w:tab w:val="left" w:pos="426"/>
          <w:tab w:val="left" w:pos="1800"/>
        </w:tabs>
        <w:suppressAutoHyphens/>
        <w:spacing w:after="0" w:line="240" w:lineRule="auto"/>
        <w:ind w:left="567" w:hanging="567"/>
        <w:contextualSpacing w:val="0"/>
        <w:jc w:val="both"/>
        <w:rPr>
          <w:rFonts w:ascii="Times New Roman" w:hAnsi="Times New Roman"/>
          <w:sz w:val="24"/>
          <w:szCs w:val="24"/>
        </w:rPr>
      </w:pPr>
      <w:r w:rsidRPr="00AF6543">
        <w:rPr>
          <w:rFonts w:ascii="Times New Roman" w:hAnsi="Times New Roman"/>
          <w:sz w:val="24"/>
          <w:szCs w:val="24"/>
        </w:rPr>
        <w:t xml:space="preserve">Pušu kontaktpersona savstarpējai sadarbības koordinēšanai Līguma ietvaros: </w:t>
      </w:r>
    </w:p>
    <w:p w14:paraId="1B6374A9" w14:textId="0B368C56" w:rsidR="00222DAC" w:rsidRPr="00D31A7F" w:rsidRDefault="00A9092A" w:rsidP="00BF7350">
      <w:pPr>
        <w:pStyle w:val="Sarakstarindkopa"/>
        <w:numPr>
          <w:ilvl w:val="2"/>
          <w:numId w:val="1"/>
        </w:numPr>
        <w:tabs>
          <w:tab w:val="left" w:pos="567"/>
          <w:tab w:val="left" w:pos="1418"/>
        </w:tabs>
        <w:suppressAutoHyphens/>
        <w:spacing w:after="0" w:line="240" w:lineRule="auto"/>
        <w:ind w:left="567" w:firstLine="0"/>
        <w:contextualSpacing w:val="0"/>
        <w:jc w:val="both"/>
        <w:rPr>
          <w:rFonts w:ascii="Times New Roman" w:hAnsi="Times New Roman"/>
          <w:sz w:val="24"/>
          <w:szCs w:val="24"/>
        </w:rPr>
      </w:pPr>
      <w:r w:rsidRPr="00AF6543">
        <w:rPr>
          <w:rFonts w:ascii="Times New Roman" w:hAnsi="Times New Roman"/>
          <w:sz w:val="24"/>
          <w:szCs w:val="24"/>
        </w:rPr>
        <w:t xml:space="preserve">Pasūtītāja kontaktpersona, kas nodrošina Līguma izpildes kontroli: </w:t>
      </w:r>
      <w:bookmarkStart w:id="3" w:name="OLE_LINK1"/>
      <w:r w:rsidR="00B030CD" w:rsidRPr="00AF6543">
        <w:rPr>
          <w:rFonts w:ascii="Times New Roman" w:hAnsi="Times New Roman"/>
          <w:sz w:val="24"/>
          <w:szCs w:val="24"/>
          <w:lang w:eastAsia="lv-LV"/>
        </w:rPr>
        <w:t xml:space="preserve">Rīgas </w:t>
      </w:r>
      <w:r w:rsidR="00B030CD" w:rsidRPr="00D31A7F">
        <w:rPr>
          <w:rFonts w:ascii="Times New Roman" w:hAnsi="Times New Roman"/>
          <w:sz w:val="24"/>
          <w:szCs w:val="24"/>
          <w:lang w:eastAsia="lv-LV"/>
        </w:rPr>
        <w:t xml:space="preserve">valstspilsētas pašvaldības Centrālās administrācijas Kapitālsabiedrību pārvaldes vadītāja </w:t>
      </w:r>
      <w:r>
        <w:rPr>
          <w:rFonts w:ascii="Times New Roman" w:hAnsi="Times New Roman"/>
          <w:sz w:val="24"/>
          <w:szCs w:val="24"/>
        </w:rPr>
        <w:t>[…]</w:t>
      </w:r>
      <w:r w:rsidRPr="00D31A7F">
        <w:rPr>
          <w:rFonts w:ascii="Times New Roman" w:hAnsi="Times New Roman"/>
          <w:sz w:val="24"/>
          <w:szCs w:val="24"/>
        </w:rPr>
        <w:t>.</w:t>
      </w:r>
    </w:p>
    <w:p w14:paraId="517F325D" w14:textId="4504E43E" w:rsidR="00222DAC" w:rsidRPr="00D31A7F" w:rsidRDefault="00A9092A" w:rsidP="00BF7350">
      <w:pPr>
        <w:pStyle w:val="Sarakstarindkopa"/>
        <w:numPr>
          <w:ilvl w:val="2"/>
          <w:numId w:val="1"/>
        </w:numPr>
        <w:tabs>
          <w:tab w:val="left" w:pos="567"/>
          <w:tab w:val="left" w:pos="1418"/>
        </w:tabs>
        <w:suppressAutoHyphens/>
        <w:spacing w:after="0" w:line="240" w:lineRule="auto"/>
        <w:ind w:left="567" w:firstLine="0"/>
        <w:contextualSpacing w:val="0"/>
        <w:jc w:val="both"/>
        <w:rPr>
          <w:rFonts w:ascii="Times New Roman" w:hAnsi="Times New Roman"/>
          <w:sz w:val="24"/>
          <w:szCs w:val="24"/>
        </w:rPr>
      </w:pPr>
      <w:r w:rsidRPr="00D31A7F">
        <w:rPr>
          <w:rFonts w:ascii="Times New Roman" w:hAnsi="Times New Roman"/>
          <w:sz w:val="24"/>
          <w:szCs w:val="24"/>
        </w:rPr>
        <w:t xml:space="preserve">Izpildītāja kontaktpersona, kas nodrošina Līguma izpildes kontroli: </w:t>
      </w:r>
      <w:r w:rsidR="00B030CD" w:rsidRPr="00D31A7F">
        <w:rPr>
          <w:rFonts w:ascii="Times New Roman" w:hAnsi="Times New Roman"/>
          <w:sz w:val="24"/>
          <w:szCs w:val="24"/>
        </w:rPr>
        <w:t xml:space="preserve">SIA </w:t>
      </w:r>
      <w:r w:rsidR="00B030CD" w:rsidRPr="00D31A7F">
        <w:rPr>
          <w:rFonts w:ascii="Times New Roman" w:eastAsia="Times New Roman" w:hAnsi="Times New Roman"/>
          <w:sz w:val="24"/>
          <w:szCs w:val="24"/>
          <w:lang w:eastAsia="ar-SA"/>
        </w:rPr>
        <w:t xml:space="preserve">“PricewaterhouseCoopers” vecākais konsultants </w:t>
      </w:r>
      <w:r>
        <w:rPr>
          <w:rFonts w:ascii="Times New Roman" w:hAnsi="Times New Roman"/>
          <w:sz w:val="24"/>
          <w:szCs w:val="24"/>
        </w:rPr>
        <w:t>[…]</w:t>
      </w:r>
      <w:r w:rsidRPr="00D31A7F">
        <w:rPr>
          <w:rFonts w:ascii="Times New Roman" w:hAnsi="Times New Roman"/>
          <w:sz w:val="24"/>
          <w:szCs w:val="24"/>
        </w:rPr>
        <w:t>.</w:t>
      </w:r>
      <w:bookmarkEnd w:id="3"/>
    </w:p>
    <w:p w14:paraId="17BBF1C1" w14:textId="77777777" w:rsidR="00222DAC" w:rsidRPr="00D31A7F" w:rsidRDefault="00A9092A" w:rsidP="00222DAC">
      <w:pPr>
        <w:pStyle w:val="Sarakstarindkopa"/>
        <w:numPr>
          <w:ilvl w:val="1"/>
          <w:numId w:val="1"/>
        </w:numPr>
        <w:spacing w:after="0" w:line="240" w:lineRule="auto"/>
        <w:ind w:left="567" w:right="42" w:hanging="567"/>
        <w:contextualSpacing w:val="0"/>
        <w:jc w:val="both"/>
        <w:rPr>
          <w:rFonts w:ascii="Times New Roman" w:hAnsi="Times New Roman"/>
          <w:sz w:val="24"/>
          <w:szCs w:val="24"/>
        </w:rPr>
      </w:pPr>
      <w:r w:rsidRPr="00D31A7F">
        <w:rPr>
          <w:rFonts w:ascii="Times New Roman" w:hAnsi="Times New Roman"/>
          <w:sz w:val="24"/>
          <w:szCs w:val="24"/>
        </w:rPr>
        <w:t>Pušu pilnvarotie pārstāvji ir atbildīgi par Līguma izpildes uzraudzīšanu, tai skaitā, par Pakalpojuma pieņemšanas – nodošanas akta noformēšanu, iesniegšanu un parakstīšanu atbilstoši Līguma prasībām, savlaicīgu rēķinu iesniegšanu un pieņemšanu, apstiprināšanu un nodošanu apmaksai.</w:t>
      </w:r>
    </w:p>
    <w:p w14:paraId="20363608" w14:textId="77777777" w:rsidR="00222DAC" w:rsidRPr="00AF6543" w:rsidRDefault="00A9092A" w:rsidP="00222DAC">
      <w:pPr>
        <w:pStyle w:val="Sarakstarindkopa"/>
        <w:numPr>
          <w:ilvl w:val="1"/>
          <w:numId w:val="1"/>
        </w:numPr>
        <w:spacing w:after="0" w:line="240" w:lineRule="auto"/>
        <w:ind w:left="567" w:right="42" w:hanging="567"/>
        <w:contextualSpacing w:val="0"/>
        <w:jc w:val="both"/>
        <w:rPr>
          <w:rFonts w:ascii="Times New Roman" w:hAnsi="Times New Roman"/>
          <w:sz w:val="24"/>
          <w:szCs w:val="24"/>
        </w:rPr>
      </w:pPr>
      <w:r w:rsidRPr="00D31A7F">
        <w:rPr>
          <w:rFonts w:ascii="Times New Roman" w:hAnsi="Times New Roman"/>
          <w:sz w:val="24"/>
          <w:szCs w:val="24"/>
        </w:rPr>
        <w:t>Līgums ir sastādīts atbilstoši Latvijas Republikas</w:t>
      </w:r>
      <w:r w:rsidRPr="00AF6543">
        <w:rPr>
          <w:rFonts w:ascii="Times New Roman" w:hAnsi="Times New Roman"/>
          <w:sz w:val="24"/>
          <w:szCs w:val="24"/>
        </w:rPr>
        <w:t xml:space="preserve"> normatīvajiem tiesību aktiem. Jautājumos un prasījumos, kas starp Pusēm var rasties Līguma sakarā, bet kuri Līgumā nav atrunāti, Puses vadās pēc Latvijas Republikas normatīvajiem tiesību aktiem.</w:t>
      </w:r>
    </w:p>
    <w:p w14:paraId="5AC39E3B" w14:textId="77777777" w:rsidR="00222DAC" w:rsidRPr="00AF6543" w:rsidRDefault="00A9092A" w:rsidP="00222DAC">
      <w:pPr>
        <w:pStyle w:val="Sarakstarindkopa"/>
        <w:numPr>
          <w:ilvl w:val="1"/>
          <w:numId w:val="1"/>
        </w:numPr>
        <w:spacing w:after="0" w:line="240" w:lineRule="auto"/>
        <w:ind w:left="567" w:right="42" w:hanging="709"/>
        <w:contextualSpacing w:val="0"/>
        <w:jc w:val="both"/>
        <w:rPr>
          <w:rFonts w:ascii="Times New Roman" w:hAnsi="Times New Roman"/>
          <w:sz w:val="24"/>
          <w:szCs w:val="24"/>
        </w:rPr>
      </w:pPr>
      <w:r w:rsidRPr="00AF6543">
        <w:rPr>
          <w:rFonts w:ascii="Times New Roman" w:hAnsi="Times New Roman"/>
          <w:sz w:val="24"/>
          <w:szCs w:val="24"/>
        </w:rPr>
        <w:t xml:space="preserve">Līguma pielikumi pievienoti kā atsevišķi dokumenti </w:t>
      </w:r>
      <w:r w:rsidRPr="00AF6543">
        <w:rPr>
          <w:rFonts w:ascii="Times New Roman" w:hAnsi="Times New Roman"/>
          <w:i/>
          <w:iCs/>
          <w:sz w:val="24"/>
          <w:szCs w:val="24"/>
        </w:rPr>
        <w:t>edoc</w:t>
      </w:r>
      <w:r w:rsidRPr="00AF6543">
        <w:rPr>
          <w:rFonts w:ascii="Times New Roman" w:hAnsi="Times New Roman"/>
          <w:sz w:val="24"/>
          <w:szCs w:val="24"/>
        </w:rPr>
        <w:t xml:space="preserve"> formātā. Līguma pielikumi ir neatņemama Līguma sastāvdaļa. </w:t>
      </w:r>
    </w:p>
    <w:p w14:paraId="1D9A28A9" w14:textId="77777777" w:rsidR="00222DAC" w:rsidRPr="00AF6543" w:rsidRDefault="00A9092A" w:rsidP="00222DAC">
      <w:pPr>
        <w:pStyle w:val="Sarakstarindkopa"/>
        <w:numPr>
          <w:ilvl w:val="1"/>
          <w:numId w:val="1"/>
        </w:numPr>
        <w:spacing w:after="0" w:line="240" w:lineRule="auto"/>
        <w:ind w:left="567" w:right="42" w:hanging="709"/>
        <w:contextualSpacing w:val="0"/>
        <w:jc w:val="both"/>
        <w:rPr>
          <w:rFonts w:ascii="Times New Roman" w:hAnsi="Times New Roman"/>
          <w:sz w:val="24"/>
          <w:szCs w:val="24"/>
        </w:rPr>
      </w:pPr>
      <w:r w:rsidRPr="00AF6543">
        <w:rPr>
          <w:rFonts w:ascii="Times New Roman" w:hAnsi="Times New Roman"/>
          <w:sz w:val="24"/>
          <w:szCs w:val="24"/>
        </w:rPr>
        <w:t xml:space="preserve">Līgums ir  sastādīts latviešu valodā un abpusēji parakstīts ar drošu elektronisko parakstu, kas satur laika zīmogu. </w:t>
      </w:r>
    </w:p>
    <w:p w14:paraId="3E168C19" w14:textId="77777777" w:rsidR="00657422" w:rsidRPr="00AF6543" w:rsidRDefault="00657422" w:rsidP="00222DAC">
      <w:pPr>
        <w:pStyle w:val="Pamatteksts2"/>
        <w:tabs>
          <w:tab w:val="left" w:pos="426"/>
        </w:tabs>
        <w:spacing w:after="0" w:line="240" w:lineRule="auto"/>
        <w:ind w:left="567"/>
        <w:jc w:val="center"/>
        <w:rPr>
          <w:b/>
          <w:bCs/>
        </w:rPr>
      </w:pPr>
    </w:p>
    <w:p w14:paraId="02097779" w14:textId="77777777" w:rsidR="00222DAC" w:rsidRPr="00AF6543" w:rsidRDefault="00A9092A" w:rsidP="002D063C">
      <w:pPr>
        <w:pStyle w:val="Pamatteksts2"/>
        <w:numPr>
          <w:ilvl w:val="0"/>
          <w:numId w:val="1"/>
        </w:numPr>
        <w:tabs>
          <w:tab w:val="left" w:pos="426"/>
        </w:tabs>
        <w:spacing w:after="0" w:line="240" w:lineRule="auto"/>
        <w:jc w:val="center"/>
        <w:rPr>
          <w:b/>
          <w:bCs/>
        </w:rPr>
      </w:pPr>
      <w:r w:rsidRPr="00AF6543">
        <w:rPr>
          <w:b/>
          <w:bCs/>
        </w:rPr>
        <w:t>Līguma pielikumi</w:t>
      </w:r>
    </w:p>
    <w:p w14:paraId="40390F02" w14:textId="77777777" w:rsidR="002D063C" w:rsidRPr="00AF6543" w:rsidRDefault="002D063C" w:rsidP="002D063C">
      <w:pPr>
        <w:pStyle w:val="Pamatteksts2"/>
        <w:tabs>
          <w:tab w:val="left" w:pos="426"/>
        </w:tabs>
        <w:spacing w:after="0" w:line="240" w:lineRule="auto"/>
        <w:ind w:left="360"/>
        <w:rPr>
          <w:b/>
          <w:bCs/>
        </w:rPr>
      </w:pPr>
    </w:p>
    <w:p w14:paraId="6801A674" w14:textId="77777777" w:rsidR="00222DAC" w:rsidRPr="00AF6543" w:rsidRDefault="00A9092A" w:rsidP="00AB6B02">
      <w:pPr>
        <w:pStyle w:val="Sarakstarindkopa"/>
        <w:tabs>
          <w:tab w:val="left" w:pos="426"/>
        </w:tabs>
        <w:ind w:left="480" w:right="-1"/>
        <w:jc w:val="both"/>
        <w:rPr>
          <w:rFonts w:ascii="Times New Roman" w:hAnsi="Times New Roman"/>
          <w:sz w:val="24"/>
          <w:szCs w:val="24"/>
          <w:lang w:eastAsia="ar-SA"/>
        </w:rPr>
      </w:pPr>
      <w:bookmarkStart w:id="4" w:name="_Hlk132280598"/>
      <w:r w:rsidRPr="00AF6543">
        <w:rPr>
          <w:rFonts w:ascii="Times New Roman" w:hAnsi="Times New Roman"/>
          <w:sz w:val="24"/>
          <w:szCs w:val="24"/>
          <w:lang w:eastAsia="ar-SA"/>
        </w:rPr>
        <w:t xml:space="preserve">Uzaicinājums iesniegt piedāvājumu </w:t>
      </w:r>
      <w:r w:rsidR="00F834BB" w:rsidRPr="00AF6543">
        <w:rPr>
          <w:rFonts w:ascii="Times New Roman" w:hAnsi="Times New Roman"/>
          <w:sz w:val="24"/>
          <w:szCs w:val="24"/>
          <w:lang w:eastAsia="ar-SA"/>
        </w:rPr>
        <w:t xml:space="preserve"> (1. pielikums) </w:t>
      </w:r>
      <w:r w:rsidRPr="00AF6543">
        <w:rPr>
          <w:rFonts w:ascii="Times New Roman" w:hAnsi="Times New Roman"/>
          <w:sz w:val="24"/>
          <w:szCs w:val="24"/>
          <w:lang w:eastAsia="ar-SA"/>
        </w:rPr>
        <w:t xml:space="preserve">un </w:t>
      </w:r>
      <w:r w:rsidRPr="00AF6543">
        <w:rPr>
          <w:rFonts w:ascii="Times New Roman" w:eastAsia="Times New Roman" w:hAnsi="Times New Roman"/>
          <w:sz w:val="24"/>
          <w:szCs w:val="24"/>
          <w:lang w:eastAsia="ar-SA"/>
        </w:rPr>
        <w:t xml:space="preserve">Forma A </w:t>
      </w:r>
      <w:r w:rsidRPr="00AF6543">
        <w:rPr>
          <w:rFonts w:ascii="Times New Roman" w:hAnsi="Times New Roman"/>
          <w:sz w:val="24"/>
          <w:szCs w:val="24"/>
        </w:rPr>
        <w:t>Pretendenta aizpildāmā forma darbam</w:t>
      </w:r>
      <w:r w:rsidR="00F834BB" w:rsidRPr="00AF6543">
        <w:rPr>
          <w:rFonts w:ascii="Times New Roman" w:hAnsi="Times New Roman"/>
          <w:bCs/>
          <w:sz w:val="24"/>
          <w:szCs w:val="24"/>
        </w:rPr>
        <w:t xml:space="preserve"> </w:t>
      </w:r>
      <w:r w:rsidR="00F834BB" w:rsidRPr="00AF6543">
        <w:rPr>
          <w:rFonts w:ascii="Times New Roman" w:hAnsi="Times New Roman"/>
          <w:sz w:val="24"/>
          <w:szCs w:val="24"/>
          <w:lang w:eastAsia="ar-SA"/>
        </w:rPr>
        <w:t>(2. pielikums).</w:t>
      </w:r>
    </w:p>
    <w:bookmarkEnd w:id="4"/>
    <w:p w14:paraId="225BA21C" w14:textId="77777777" w:rsidR="00222DAC" w:rsidRPr="00222DAC" w:rsidRDefault="00A9092A" w:rsidP="00222DAC">
      <w:pPr>
        <w:overflowPunct w:val="0"/>
        <w:autoSpaceDE w:val="0"/>
        <w:autoSpaceDN w:val="0"/>
        <w:adjustRightInd w:val="0"/>
        <w:jc w:val="center"/>
        <w:textAlignment w:val="baseline"/>
        <w:rPr>
          <w:rFonts w:ascii="Times New Roman" w:hAnsi="Times New Roman"/>
          <w:b/>
          <w:sz w:val="24"/>
          <w:szCs w:val="24"/>
        </w:rPr>
      </w:pPr>
      <w:r w:rsidRPr="00222DAC">
        <w:rPr>
          <w:rFonts w:ascii="Times New Roman" w:hAnsi="Times New Roman"/>
          <w:b/>
          <w:bCs/>
          <w:sz w:val="24"/>
          <w:szCs w:val="24"/>
        </w:rPr>
        <w:t>14. Pušu r</w:t>
      </w:r>
      <w:r w:rsidRPr="00222DAC">
        <w:rPr>
          <w:rFonts w:ascii="Times New Roman" w:hAnsi="Times New Roman"/>
          <w:b/>
          <w:sz w:val="24"/>
          <w:szCs w:val="24"/>
        </w:rPr>
        <w:t>ekvizīti un paraksti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961"/>
      </w:tblGrid>
      <w:tr w:rsidR="009E1390" w14:paraId="31618A55" w14:textId="77777777" w:rsidTr="00A529E2">
        <w:trPr>
          <w:trHeight w:val="2362"/>
        </w:trPr>
        <w:tc>
          <w:tcPr>
            <w:tcW w:w="4786" w:type="dxa"/>
          </w:tcPr>
          <w:p w14:paraId="3066CA37" w14:textId="77777777" w:rsidR="00A529E2" w:rsidRPr="00222DAC" w:rsidRDefault="00A9092A" w:rsidP="00D67D60">
            <w:pPr>
              <w:spacing w:line="240" w:lineRule="auto"/>
              <w:jc w:val="both"/>
              <w:rPr>
                <w:rFonts w:ascii="Times New Roman" w:hAnsi="Times New Roman"/>
                <w:sz w:val="24"/>
                <w:szCs w:val="24"/>
              </w:rPr>
            </w:pPr>
            <w:r>
              <w:rPr>
                <w:rFonts w:ascii="Times New Roman" w:hAnsi="Times New Roman"/>
                <w:sz w:val="24"/>
                <w:szCs w:val="24"/>
              </w:rPr>
              <w:t>Pasūtītājs</w:t>
            </w:r>
            <w:r w:rsidRPr="00222DAC">
              <w:rPr>
                <w:rFonts w:ascii="Times New Roman" w:hAnsi="Times New Roman"/>
                <w:sz w:val="24"/>
                <w:szCs w:val="24"/>
              </w:rPr>
              <w:t>:</w:t>
            </w:r>
          </w:p>
          <w:p w14:paraId="726862BD" w14:textId="77777777" w:rsidR="00A529E2" w:rsidRPr="003A4CE2" w:rsidRDefault="00A9092A" w:rsidP="00A02B15">
            <w:pPr>
              <w:spacing w:line="252" w:lineRule="auto"/>
              <w:ind w:left="37"/>
              <w:contextualSpacing/>
              <w:jc w:val="both"/>
              <w:rPr>
                <w:rFonts w:ascii="Times New Roman" w:hAnsi="Times New Roman"/>
                <w:b/>
                <w:bCs/>
                <w:sz w:val="24"/>
                <w:szCs w:val="24"/>
              </w:rPr>
            </w:pPr>
            <w:r w:rsidRPr="003A4CE2">
              <w:rPr>
                <w:rFonts w:ascii="Times New Roman" w:hAnsi="Times New Roman"/>
                <w:b/>
                <w:bCs/>
                <w:sz w:val="24"/>
                <w:szCs w:val="24"/>
              </w:rPr>
              <w:t>Rīgas valstspilsētas pašvaldības</w:t>
            </w:r>
          </w:p>
          <w:p w14:paraId="29A0E6CC" w14:textId="77777777" w:rsidR="00A529E2" w:rsidRPr="003A4CE2" w:rsidRDefault="00A9092A" w:rsidP="00A02B15">
            <w:pPr>
              <w:spacing w:line="252" w:lineRule="auto"/>
              <w:ind w:left="37"/>
              <w:contextualSpacing/>
              <w:jc w:val="both"/>
              <w:rPr>
                <w:rFonts w:ascii="Times New Roman" w:hAnsi="Times New Roman"/>
                <w:b/>
                <w:bCs/>
                <w:sz w:val="24"/>
                <w:szCs w:val="24"/>
              </w:rPr>
            </w:pPr>
            <w:r w:rsidRPr="003A4CE2">
              <w:rPr>
                <w:rFonts w:ascii="Times New Roman" w:hAnsi="Times New Roman"/>
                <w:b/>
                <w:bCs/>
                <w:sz w:val="24"/>
                <w:szCs w:val="24"/>
              </w:rPr>
              <w:t>Centrālā administrācija</w:t>
            </w:r>
          </w:p>
          <w:p w14:paraId="1CC2D696" w14:textId="77777777" w:rsidR="00A529E2" w:rsidRPr="003A4CE2" w:rsidRDefault="00A9092A" w:rsidP="00A02B15">
            <w:pPr>
              <w:spacing w:line="252" w:lineRule="auto"/>
              <w:ind w:left="37"/>
              <w:contextualSpacing/>
              <w:jc w:val="both"/>
              <w:rPr>
                <w:rFonts w:ascii="Times New Roman" w:hAnsi="Times New Roman"/>
                <w:sz w:val="24"/>
                <w:szCs w:val="24"/>
              </w:rPr>
            </w:pPr>
            <w:r w:rsidRPr="003A4CE2">
              <w:rPr>
                <w:rFonts w:ascii="Times New Roman" w:hAnsi="Times New Roman"/>
                <w:sz w:val="24"/>
                <w:szCs w:val="24"/>
              </w:rPr>
              <w:t>Adrese: Rātslaukums 1, Rīga, LV-1050</w:t>
            </w:r>
          </w:p>
          <w:p w14:paraId="79AEEDFD" w14:textId="77777777" w:rsidR="00A529E2" w:rsidRPr="003A4CE2" w:rsidRDefault="00A9092A" w:rsidP="00A02B15">
            <w:pPr>
              <w:spacing w:line="252" w:lineRule="auto"/>
              <w:ind w:left="37"/>
              <w:contextualSpacing/>
              <w:jc w:val="both"/>
              <w:rPr>
                <w:rFonts w:ascii="Times New Roman" w:hAnsi="Times New Roman"/>
                <w:sz w:val="24"/>
                <w:szCs w:val="24"/>
              </w:rPr>
            </w:pPr>
            <w:r w:rsidRPr="003A4CE2">
              <w:rPr>
                <w:rFonts w:ascii="Times New Roman" w:hAnsi="Times New Roman"/>
                <w:sz w:val="24"/>
                <w:szCs w:val="24"/>
              </w:rPr>
              <w:t xml:space="preserve">NMR </w:t>
            </w:r>
            <w:r w:rsidRPr="003A4CE2">
              <w:rPr>
                <w:rFonts w:ascii="Times New Roman" w:hAnsi="Times New Roman"/>
                <w:sz w:val="24"/>
                <w:szCs w:val="24"/>
              </w:rPr>
              <w:t>kods: 90011524360</w:t>
            </w:r>
          </w:p>
          <w:p w14:paraId="46ECF746" w14:textId="77777777" w:rsidR="00A529E2" w:rsidRPr="003A4CE2" w:rsidRDefault="00A9092A" w:rsidP="00A02B15">
            <w:pPr>
              <w:spacing w:line="252" w:lineRule="auto"/>
              <w:ind w:left="37"/>
              <w:contextualSpacing/>
              <w:jc w:val="both"/>
              <w:rPr>
                <w:rFonts w:ascii="Times New Roman" w:hAnsi="Times New Roman"/>
                <w:sz w:val="24"/>
                <w:szCs w:val="24"/>
              </w:rPr>
            </w:pPr>
            <w:r w:rsidRPr="003A4CE2">
              <w:rPr>
                <w:rFonts w:ascii="Times New Roman" w:hAnsi="Times New Roman"/>
                <w:sz w:val="24"/>
                <w:szCs w:val="24"/>
              </w:rPr>
              <w:t>PVN reģ. Nr.: LV90011524360</w:t>
            </w:r>
          </w:p>
          <w:p w14:paraId="0BD715B8" w14:textId="77777777" w:rsidR="00A529E2" w:rsidRPr="003A4CE2" w:rsidRDefault="00A9092A" w:rsidP="00A02B15">
            <w:pPr>
              <w:spacing w:line="252" w:lineRule="auto"/>
              <w:ind w:left="37"/>
              <w:contextualSpacing/>
              <w:jc w:val="both"/>
              <w:rPr>
                <w:rFonts w:ascii="Times New Roman" w:hAnsi="Times New Roman"/>
                <w:sz w:val="24"/>
                <w:szCs w:val="24"/>
              </w:rPr>
            </w:pPr>
            <w:r w:rsidRPr="003A4CE2">
              <w:rPr>
                <w:rFonts w:ascii="Times New Roman" w:hAnsi="Times New Roman"/>
                <w:sz w:val="24"/>
                <w:szCs w:val="24"/>
              </w:rPr>
              <w:t>Banka: Luminor Bank AS Latvijas filiāle</w:t>
            </w:r>
          </w:p>
          <w:p w14:paraId="5568ECCA" w14:textId="77777777" w:rsidR="00A529E2" w:rsidRPr="003A4CE2" w:rsidRDefault="00A9092A" w:rsidP="00A02B15">
            <w:pPr>
              <w:spacing w:line="252" w:lineRule="auto"/>
              <w:ind w:left="37"/>
              <w:contextualSpacing/>
              <w:jc w:val="both"/>
              <w:rPr>
                <w:rFonts w:ascii="Times New Roman" w:hAnsi="Times New Roman"/>
                <w:sz w:val="24"/>
                <w:szCs w:val="24"/>
              </w:rPr>
            </w:pPr>
            <w:r w:rsidRPr="003A4CE2">
              <w:rPr>
                <w:rFonts w:ascii="Times New Roman" w:hAnsi="Times New Roman"/>
                <w:sz w:val="24"/>
                <w:szCs w:val="24"/>
              </w:rPr>
              <w:t>Bankas kods: RIKOLV2X</w:t>
            </w:r>
          </w:p>
          <w:p w14:paraId="3550DD05" w14:textId="77777777" w:rsidR="00A529E2" w:rsidRDefault="00A9092A" w:rsidP="00A02B15">
            <w:pPr>
              <w:spacing w:line="252" w:lineRule="auto"/>
              <w:ind w:left="37"/>
              <w:contextualSpacing/>
              <w:jc w:val="both"/>
              <w:rPr>
                <w:rFonts w:ascii="Times New Roman" w:hAnsi="Times New Roman"/>
                <w:sz w:val="24"/>
                <w:szCs w:val="24"/>
              </w:rPr>
            </w:pPr>
            <w:r w:rsidRPr="003A4CE2">
              <w:rPr>
                <w:rFonts w:ascii="Times New Roman" w:hAnsi="Times New Roman"/>
                <w:sz w:val="24"/>
                <w:szCs w:val="24"/>
              </w:rPr>
              <w:t>Konts: LV26RIKO0020100001010</w:t>
            </w:r>
          </w:p>
          <w:p w14:paraId="7A3BE846" w14:textId="77777777" w:rsidR="00A529E2" w:rsidRDefault="00A529E2" w:rsidP="00A02B15">
            <w:pPr>
              <w:widowControl w:val="0"/>
              <w:autoSpaceDE w:val="0"/>
              <w:autoSpaceDN w:val="0"/>
              <w:adjustRightInd w:val="0"/>
              <w:spacing w:after="0" w:line="240" w:lineRule="auto"/>
              <w:ind w:right="-2"/>
              <w:rPr>
                <w:rFonts w:ascii="Times New Roman" w:eastAsia="Times New Roman" w:hAnsi="Times New Roman"/>
                <w:sz w:val="24"/>
                <w:szCs w:val="24"/>
                <w:lang w:eastAsia="lv-LV"/>
              </w:rPr>
            </w:pPr>
          </w:p>
          <w:p w14:paraId="674AAF00" w14:textId="77777777" w:rsidR="002A5DFA" w:rsidRDefault="002A5DFA" w:rsidP="00A02B15">
            <w:pPr>
              <w:widowControl w:val="0"/>
              <w:autoSpaceDE w:val="0"/>
              <w:autoSpaceDN w:val="0"/>
              <w:adjustRightInd w:val="0"/>
              <w:spacing w:after="0" w:line="240" w:lineRule="auto"/>
              <w:ind w:right="-2"/>
              <w:rPr>
                <w:rFonts w:ascii="Times New Roman" w:eastAsia="Times New Roman" w:hAnsi="Times New Roman"/>
                <w:sz w:val="24"/>
                <w:szCs w:val="24"/>
                <w:lang w:eastAsia="lv-LV"/>
              </w:rPr>
            </w:pPr>
          </w:p>
          <w:p w14:paraId="7AD1CD9A" w14:textId="24DC9722" w:rsidR="00A529E2" w:rsidRPr="00614302" w:rsidRDefault="00A9092A" w:rsidP="00614302">
            <w:pPr>
              <w:spacing w:after="0" w:line="240" w:lineRule="auto"/>
              <w:ind w:right="-2"/>
              <w:rPr>
                <w:rFonts w:ascii="Times New Roman" w:eastAsia="TimesNewRoman" w:hAnsi="Times New Roman"/>
                <w:bCs/>
                <w:sz w:val="24"/>
                <w:szCs w:val="24"/>
                <w:lang w:val="en-US" w:eastAsia="lv-LV"/>
              </w:rPr>
            </w:pPr>
            <w:r>
              <w:rPr>
                <w:rFonts w:ascii="Times New Roman" w:hAnsi="Times New Roman"/>
                <w:sz w:val="24"/>
                <w:szCs w:val="24"/>
              </w:rPr>
              <w:t>[…]</w:t>
            </w:r>
          </w:p>
        </w:tc>
        <w:tc>
          <w:tcPr>
            <w:tcW w:w="4961" w:type="dxa"/>
          </w:tcPr>
          <w:p w14:paraId="5DC98966" w14:textId="77777777" w:rsidR="00A529E2" w:rsidRPr="00D31A7F" w:rsidRDefault="00A9092A" w:rsidP="00D67D60">
            <w:pPr>
              <w:spacing w:line="240" w:lineRule="auto"/>
              <w:jc w:val="both"/>
              <w:rPr>
                <w:rFonts w:ascii="Times New Roman" w:hAnsi="Times New Roman"/>
                <w:sz w:val="24"/>
                <w:szCs w:val="24"/>
              </w:rPr>
            </w:pPr>
            <w:r w:rsidRPr="00D31A7F">
              <w:rPr>
                <w:rFonts w:ascii="Times New Roman" w:hAnsi="Times New Roman"/>
                <w:sz w:val="24"/>
                <w:szCs w:val="24"/>
              </w:rPr>
              <w:t>Izpildītājs:</w:t>
            </w:r>
          </w:p>
          <w:p w14:paraId="17A90305" w14:textId="77777777" w:rsidR="00A529E2" w:rsidRPr="00D31A7F" w:rsidRDefault="00A9092A" w:rsidP="00657422">
            <w:pPr>
              <w:suppressAutoHyphens/>
              <w:spacing w:after="0" w:line="240" w:lineRule="auto"/>
              <w:jc w:val="both"/>
              <w:rPr>
                <w:rFonts w:ascii="Times New Roman" w:eastAsia="Times New Roman" w:hAnsi="Times New Roman"/>
                <w:b/>
                <w:bCs/>
                <w:sz w:val="24"/>
                <w:szCs w:val="24"/>
                <w:lang w:eastAsia="ar-SA"/>
              </w:rPr>
            </w:pPr>
            <w:r w:rsidRPr="00D31A7F">
              <w:rPr>
                <w:rFonts w:ascii="Times New Roman" w:eastAsia="Times New Roman" w:hAnsi="Times New Roman"/>
                <w:b/>
                <w:bCs/>
                <w:sz w:val="24"/>
                <w:szCs w:val="24"/>
                <w:lang w:eastAsia="ar-SA"/>
              </w:rPr>
              <w:t>SIA “PricewaterhouseCoopers”</w:t>
            </w:r>
          </w:p>
          <w:p w14:paraId="49E59F0C" w14:textId="77777777" w:rsidR="00A529E2" w:rsidRPr="00D31A7F" w:rsidRDefault="00A9092A" w:rsidP="00657422">
            <w:pPr>
              <w:suppressAutoHyphens/>
              <w:spacing w:after="0" w:line="240" w:lineRule="auto"/>
              <w:jc w:val="both"/>
              <w:rPr>
                <w:rFonts w:ascii="Times New Roman" w:eastAsia="Times New Roman" w:hAnsi="Times New Roman"/>
                <w:sz w:val="24"/>
                <w:szCs w:val="24"/>
                <w:lang w:eastAsia="ar-SA"/>
              </w:rPr>
            </w:pPr>
            <w:r w:rsidRPr="00D31A7F">
              <w:rPr>
                <w:rFonts w:ascii="Times New Roman" w:hAnsi="Times New Roman"/>
                <w:sz w:val="24"/>
                <w:szCs w:val="24"/>
                <w:lang w:eastAsia="lv-LV"/>
              </w:rPr>
              <w:t xml:space="preserve">Reģ. Nr. </w:t>
            </w:r>
            <w:r w:rsidRPr="00D31A7F">
              <w:rPr>
                <w:rFonts w:ascii="Times New Roman" w:eastAsia="Times New Roman" w:hAnsi="Times New Roman"/>
                <w:sz w:val="24"/>
                <w:szCs w:val="24"/>
                <w:lang w:eastAsia="ar-SA"/>
              </w:rPr>
              <w:t>40003142793</w:t>
            </w:r>
          </w:p>
          <w:p w14:paraId="09136D19" w14:textId="77777777" w:rsidR="00A529E2" w:rsidRPr="00D31A7F" w:rsidRDefault="00A9092A" w:rsidP="00657422">
            <w:pPr>
              <w:suppressAutoHyphens/>
              <w:spacing w:after="0" w:line="240" w:lineRule="auto"/>
              <w:jc w:val="both"/>
              <w:rPr>
                <w:rFonts w:ascii="Times New Roman" w:eastAsia="Arial Unicode MS" w:hAnsi="Times New Roman"/>
                <w:bCs/>
                <w:sz w:val="24"/>
                <w:szCs w:val="24"/>
                <w:bdr w:val="nil"/>
              </w:rPr>
            </w:pPr>
            <w:r w:rsidRPr="00D31A7F">
              <w:rPr>
                <w:rFonts w:ascii="Times New Roman" w:eastAsia="Arial Unicode MS" w:hAnsi="Times New Roman"/>
                <w:bCs/>
                <w:sz w:val="24"/>
                <w:szCs w:val="24"/>
              </w:rPr>
              <w:t>Marijas iela 2A, Rīga, LV-1050</w:t>
            </w:r>
          </w:p>
          <w:p w14:paraId="494D1479" w14:textId="77777777" w:rsidR="00A529E2" w:rsidRPr="00D31A7F" w:rsidRDefault="00A9092A" w:rsidP="00657422">
            <w:pPr>
              <w:suppressAutoHyphens/>
              <w:spacing w:after="0" w:line="240" w:lineRule="auto"/>
              <w:jc w:val="both"/>
              <w:rPr>
                <w:rFonts w:ascii="Times New Roman" w:eastAsia="Times New Roman" w:hAnsi="Times New Roman"/>
                <w:sz w:val="24"/>
                <w:szCs w:val="24"/>
                <w:lang w:eastAsia="ar-SA"/>
              </w:rPr>
            </w:pPr>
            <w:r w:rsidRPr="00D31A7F">
              <w:rPr>
                <w:rFonts w:ascii="Times New Roman" w:hAnsi="Times New Roman"/>
                <w:sz w:val="24"/>
                <w:szCs w:val="24"/>
              </w:rPr>
              <w:t>Banka: SEB banka AS</w:t>
            </w:r>
          </w:p>
          <w:p w14:paraId="2D174F3C" w14:textId="77777777" w:rsidR="00A529E2" w:rsidRPr="00D31A7F" w:rsidRDefault="00A9092A" w:rsidP="00657422">
            <w:pPr>
              <w:spacing w:after="0" w:line="240" w:lineRule="auto"/>
              <w:ind w:right="-2"/>
              <w:jc w:val="both"/>
              <w:rPr>
                <w:rFonts w:ascii="Times New Roman" w:hAnsi="Times New Roman"/>
                <w:sz w:val="24"/>
                <w:szCs w:val="24"/>
                <w:lang w:eastAsia="lv-LV"/>
              </w:rPr>
            </w:pPr>
            <w:r w:rsidRPr="00D31A7F">
              <w:rPr>
                <w:rFonts w:ascii="Times New Roman" w:hAnsi="Times New Roman"/>
                <w:sz w:val="24"/>
                <w:szCs w:val="24"/>
                <w:lang w:eastAsia="lv-LV"/>
              </w:rPr>
              <w:t>Bankas kods: UNLALV2X</w:t>
            </w:r>
          </w:p>
          <w:p w14:paraId="72476C23" w14:textId="77777777" w:rsidR="00A529E2" w:rsidRPr="00D31A7F" w:rsidRDefault="00A9092A" w:rsidP="00657422">
            <w:pPr>
              <w:spacing w:after="0" w:line="240" w:lineRule="auto"/>
              <w:ind w:right="-2"/>
              <w:jc w:val="both"/>
              <w:rPr>
                <w:rFonts w:ascii="Times New Roman" w:hAnsi="Times New Roman"/>
                <w:sz w:val="24"/>
                <w:szCs w:val="24"/>
              </w:rPr>
            </w:pPr>
            <w:r w:rsidRPr="00D31A7F">
              <w:rPr>
                <w:rFonts w:ascii="Times New Roman" w:hAnsi="Times New Roman"/>
                <w:sz w:val="24"/>
                <w:szCs w:val="24"/>
              </w:rPr>
              <w:t>Konts: LV12UNLA0050014161180 (EUR)</w:t>
            </w:r>
          </w:p>
          <w:p w14:paraId="390C7586" w14:textId="77777777" w:rsidR="00A529E2" w:rsidRPr="00D31A7F" w:rsidRDefault="00A529E2" w:rsidP="00657422">
            <w:pPr>
              <w:spacing w:after="0" w:line="240" w:lineRule="auto"/>
              <w:ind w:right="-2"/>
              <w:jc w:val="both"/>
              <w:rPr>
                <w:rFonts w:ascii="Times New Roman" w:hAnsi="Times New Roman"/>
                <w:sz w:val="24"/>
                <w:szCs w:val="24"/>
              </w:rPr>
            </w:pPr>
          </w:p>
          <w:p w14:paraId="2E05646E" w14:textId="77777777" w:rsidR="00A529E2" w:rsidRPr="00D31A7F" w:rsidRDefault="00A529E2" w:rsidP="00657422">
            <w:pPr>
              <w:spacing w:after="0" w:line="240" w:lineRule="auto"/>
              <w:ind w:right="-2"/>
              <w:jc w:val="both"/>
              <w:rPr>
                <w:rFonts w:ascii="Times New Roman" w:hAnsi="Times New Roman"/>
                <w:sz w:val="24"/>
                <w:szCs w:val="24"/>
              </w:rPr>
            </w:pPr>
          </w:p>
          <w:p w14:paraId="1FEAA621" w14:textId="77777777" w:rsidR="002A5DFA" w:rsidRPr="00D31A7F" w:rsidRDefault="002A5DFA" w:rsidP="00657422">
            <w:pPr>
              <w:spacing w:after="0" w:line="240" w:lineRule="auto"/>
              <w:ind w:right="-2"/>
              <w:jc w:val="both"/>
              <w:rPr>
                <w:rFonts w:ascii="Times New Roman" w:hAnsi="Times New Roman"/>
                <w:sz w:val="24"/>
                <w:szCs w:val="24"/>
              </w:rPr>
            </w:pPr>
          </w:p>
          <w:p w14:paraId="07F4157C" w14:textId="77777777" w:rsidR="002A5DFA" w:rsidRPr="00D31A7F" w:rsidRDefault="002A5DFA" w:rsidP="00657422">
            <w:pPr>
              <w:spacing w:after="0" w:line="240" w:lineRule="auto"/>
              <w:ind w:right="-2"/>
              <w:jc w:val="both"/>
              <w:rPr>
                <w:rFonts w:ascii="Times New Roman" w:hAnsi="Times New Roman"/>
                <w:sz w:val="24"/>
                <w:szCs w:val="24"/>
              </w:rPr>
            </w:pPr>
          </w:p>
          <w:p w14:paraId="39E8F330" w14:textId="77777777" w:rsidR="00895446" w:rsidRPr="00D31A7F" w:rsidRDefault="00895446" w:rsidP="00657422">
            <w:pPr>
              <w:spacing w:after="0" w:line="240" w:lineRule="auto"/>
              <w:ind w:right="-2"/>
              <w:jc w:val="both"/>
              <w:rPr>
                <w:rFonts w:ascii="Times New Roman" w:hAnsi="Times New Roman"/>
                <w:sz w:val="24"/>
                <w:szCs w:val="24"/>
              </w:rPr>
            </w:pPr>
          </w:p>
          <w:p w14:paraId="401644FE" w14:textId="0AC36112" w:rsidR="00A529E2" w:rsidRPr="00614302" w:rsidRDefault="00A9092A" w:rsidP="002A5DFA">
            <w:pPr>
              <w:spacing w:after="0" w:line="240" w:lineRule="auto"/>
              <w:ind w:right="-2"/>
              <w:jc w:val="both"/>
              <w:rPr>
                <w:rFonts w:ascii="Times New Roman" w:hAnsi="Times New Roman"/>
                <w:sz w:val="24"/>
                <w:szCs w:val="24"/>
                <w:highlight w:val="yellow"/>
              </w:rPr>
            </w:pPr>
            <w:r>
              <w:rPr>
                <w:rFonts w:ascii="Times New Roman" w:hAnsi="Times New Roman"/>
                <w:sz w:val="24"/>
                <w:szCs w:val="24"/>
              </w:rPr>
              <w:t>[…]</w:t>
            </w:r>
          </w:p>
        </w:tc>
      </w:tr>
    </w:tbl>
    <w:p w14:paraId="0604B25A" w14:textId="77777777" w:rsidR="008E224F" w:rsidRPr="00657422" w:rsidRDefault="008E224F" w:rsidP="00614302">
      <w:pPr>
        <w:spacing w:after="160" w:line="259" w:lineRule="auto"/>
        <w:rPr>
          <w:rFonts w:ascii="Times New Roman" w:hAnsi="Times New Roman"/>
          <w:color w:val="FF0000"/>
          <w:sz w:val="24"/>
          <w:szCs w:val="24"/>
        </w:rPr>
      </w:pPr>
    </w:p>
    <w:sectPr w:rsidR="008E224F" w:rsidRPr="00657422" w:rsidSect="002D063C">
      <w:footerReference w:type="default" r:id="rId18"/>
      <w:footerReference w:type="first" r:id="rId19"/>
      <w:pgSz w:w="11906" w:h="16838"/>
      <w:pgMar w:top="1134" w:right="652"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884E7" w14:textId="77777777" w:rsidR="00A9092A" w:rsidRDefault="00A9092A">
      <w:pPr>
        <w:spacing w:after="0" w:line="240" w:lineRule="auto"/>
      </w:pPr>
      <w:r>
        <w:separator/>
      </w:r>
    </w:p>
  </w:endnote>
  <w:endnote w:type="continuationSeparator" w:id="0">
    <w:p w14:paraId="10DCEDA1" w14:textId="77777777" w:rsidR="00A9092A" w:rsidRDefault="00A90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NewRoman">
    <w:panose1 w:val="020B0604020202020204"/>
    <w:charset w:val="80"/>
    <w:family w:val="auto"/>
    <w:notTrueType/>
    <w:pitch w:val="default"/>
    <w:sig w:usb0="00000001" w:usb1="08070000" w:usb2="00000010" w:usb3="00000000" w:csb0="00020000" w:csb1="00000000"/>
  </w:font>
  <w:font w:name="Aptos">
    <w:panose1 w:val="020B0604020202020204"/>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Times New Roman"/>
    <w:panose1 w:val="00000000000000000000"/>
    <w:charset w:val="00"/>
    <w:family w:val="roman"/>
    <w:notTrueType/>
    <w:pitch w:val="default"/>
  </w:font>
  <w:font w:name="Arial Unicode MS">
    <w:panose1 w:val="020206030504050203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A85F8" w14:textId="77777777" w:rsidR="009E1390" w:rsidRDefault="00A9092A">
    <w:pPr>
      <w:jc w:val="center"/>
    </w:pPr>
    <w:r>
      <w:rPr>
        <w:rFonts w:ascii="Aptos" w:eastAsia="Aptos" w:hAnsi="Aptos" w:cs="Aptos"/>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60430" w14:textId="77777777" w:rsidR="009E1390" w:rsidRDefault="00A9092A">
    <w:pPr>
      <w:jc w:val="center"/>
    </w:pPr>
    <w:r>
      <w:rPr>
        <w:rFonts w:ascii="Aptos" w:eastAsia="Aptos" w:hAnsi="Aptos" w:cs="Aptos"/>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044A3" w14:textId="77777777" w:rsidR="00A9092A" w:rsidRDefault="00A9092A">
      <w:pPr>
        <w:spacing w:after="0" w:line="240" w:lineRule="auto"/>
      </w:pPr>
      <w:r>
        <w:separator/>
      </w:r>
    </w:p>
  </w:footnote>
  <w:footnote w:type="continuationSeparator" w:id="0">
    <w:p w14:paraId="7019A28D" w14:textId="77777777" w:rsidR="00A9092A" w:rsidRDefault="00A909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05702"/>
    <w:multiLevelType w:val="multilevel"/>
    <w:tmpl w:val="85F6CE4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EAB75C4"/>
    <w:multiLevelType w:val="multilevel"/>
    <w:tmpl w:val="41944312"/>
    <w:lvl w:ilvl="0">
      <w:start w:val="1"/>
      <w:numFmt w:val="decimal"/>
      <w:lvlText w:val="%1."/>
      <w:lvlJc w:val="left"/>
      <w:pPr>
        <w:tabs>
          <w:tab w:val="num" w:pos="720"/>
        </w:tabs>
        <w:ind w:left="720" w:hanging="360"/>
      </w:pPr>
      <w:rPr>
        <w:rFonts w:ascii="Times New Roman" w:eastAsia="TimesNewRoman" w:hAnsi="Times New Roman" w:cs="Times New Roman"/>
      </w:rPr>
    </w:lvl>
    <w:lvl w:ilvl="1">
      <w:start w:val="1"/>
      <w:numFmt w:val="decimal"/>
      <w:isLgl/>
      <w:lvlText w:val="%1.%2."/>
      <w:lvlJc w:val="left"/>
      <w:pPr>
        <w:tabs>
          <w:tab w:val="num" w:pos="870"/>
        </w:tabs>
        <w:ind w:left="870" w:hanging="510"/>
      </w:pPr>
      <w:rPr>
        <w:rFonts w:ascii="Times New Roman" w:hAnsi="Times New Roman" w:cs="Times New Roman" w:hint="default"/>
        <w:color w:val="auto"/>
      </w:rPr>
    </w:lvl>
    <w:lvl w:ilvl="2">
      <w:start w:val="1"/>
      <w:numFmt w:val="decimal"/>
      <w:isLgl/>
      <w:lvlText w:val="%1.%2.%3."/>
      <w:lvlJc w:val="left"/>
      <w:pPr>
        <w:tabs>
          <w:tab w:val="num" w:pos="1080"/>
        </w:tabs>
        <w:ind w:left="1080" w:hanging="720"/>
      </w:pPr>
      <w:rPr>
        <w:color w:val="auto"/>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 w15:restartNumberingAfterBreak="0">
    <w:nsid w:val="49225C03"/>
    <w:multiLevelType w:val="hybridMultilevel"/>
    <w:tmpl w:val="3EB648FC"/>
    <w:lvl w:ilvl="0" w:tplc="F168A66A">
      <w:start w:val="1"/>
      <w:numFmt w:val="decimal"/>
      <w:lvlText w:val="%1)"/>
      <w:lvlJc w:val="left"/>
      <w:pPr>
        <w:tabs>
          <w:tab w:val="num" w:pos="720"/>
        </w:tabs>
        <w:ind w:left="720" w:hanging="360"/>
      </w:pPr>
      <w:rPr>
        <w:rFonts w:hint="default"/>
      </w:rPr>
    </w:lvl>
    <w:lvl w:ilvl="1" w:tplc="9DC0627A" w:tentative="1">
      <w:start w:val="1"/>
      <w:numFmt w:val="lowerLetter"/>
      <w:lvlText w:val="%2."/>
      <w:lvlJc w:val="left"/>
      <w:pPr>
        <w:tabs>
          <w:tab w:val="num" w:pos="1440"/>
        </w:tabs>
        <w:ind w:left="1440" w:hanging="360"/>
      </w:pPr>
    </w:lvl>
    <w:lvl w:ilvl="2" w:tplc="5FE66E2E" w:tentative="1">
      <w:start w:val="1"/>
      <w:numFmt w:val="lowerRoman"/>
      <w:lvlText w:val="%3."/>
      <w:lvlJc w:val="right"/>
      <w:pPr>
        <w:tabs>
          <w:tab w:val="num" w:pos="2160"/>
        </w:tabs>
        <w:ind w:left="2160" w:hanging="180"/>
      </w:pPr>
    </w:lvl>
    <w:lvl w:ilvl="3" w:tplc="78329512" w:tentative="1">
      <w:start w:val="1"/>
      <w:numFmt w:val="decimal"/>
      <w:lvlText w:val="%4."/>
      <w:lvlJc w:val="left"/>
      <w:pPr>
        <w:tabs>
          <w:tab w:val="num" w:pos="2880"/>
        </w:tabs>
        <w:ind w:left="2880" w:hanging="360"/>
      </w:pPr>
    </w:lvl>
    <w:lvl w:ilvl="4" w:tplc="4D123B72" w:tentative="1">
      <w:start w:val="1"/>
      <w:numFmt w:val="lowerLetter"/>
      <w:lvlText w:val="%5."/>
      <w:lvlJc w:val="left"/>
      <w:pPr>
        <w:tabs>
          <w:tab w:val="num" w:pos="3600"/>
        </w:tabs>
        <w:ind w:left="3600" w:hanging="360"/>
      </w:pPr>
    </w:lvl>
    <w:lvl w:ilvl="5" w:tplc="CFC423E0" w:tentative="1">
      <w:start w:val="1"/>
      <w:numFmt w:val="lowerRoman"/>
      <w:lvlText w:val="%6."/>
      <w:lvlJc w:val="right"/>
      <w:pPr>
        <w:tabs>
          <w:tab w:val="num" w:pos="4320"/>
        </w:tabs>
        <w:ind w:left="4320" w:hanging="180"/>
      </w:pPr>
    </w:lvl>
    <w:lvl w:ilvl="6" w:tplc="98FEB7EC" w:tentative="1">
      <w:start w:val="1"/>
      <w:numFmt w:val="decimal"/>
      <w:lvlText w:val="%7."/>
      <w:lvlJc w:val="left"/>
      <w:pPr>
        <w:tabs>
          <w:tab w:val="num" w:pos="5040"/>
        </w:tabs>
        <w:ind w:left="5040" w:hanging="360"/>
      </w:pPr>
    </w:lvl>
    <w:lvl w:ilvl="7" w:tplc="84FC45C2" w:tentative="1">
      <w:start w:val="1"/>
      <w:numFmt w:val="lowerLetter"/>
      <w:lvlText w:val="%8."/>
      <w:lvlJc w:val="left"/>
      <w:pPr>
        <w:tabs>
          <w:tab w:val="num" w:pos="5760"/>
        </w:tabs>
        <w:ind w:left="5760" w:hanging="360"/>
      </w:pPr>
    </w:lvl>
    <w:lvl w:ilvl="8" w:tplc="788AB702" w:tentative="1">
      <w:start w:val="1"/>
      <w:numFmt w:val="lowerRoman"/>
      <w:lvlText w:val="%9."/>
      <w:lvlJc w:val="right"/>
      <w:pPr>
        <w:tabs>
          <w:tab w:val="num" w:pos="6480"/>
        </w:tabs>
        <w:ind w:left="6480" w:hanging="180"/>
      </w:pPr>
    </w:lvl>
  </w:abstractNum>
  <w:abstractNum w:abstractNumId="3" w15:restartNumberingAfterBreak="0">
    <w:nsid w:val="5A7A4BCE"/>
    <w:multiLevelType w:val="multilevel"/>
    <w:tmpl w:val="BFEA240E"/>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786" w:hanging="360"/>
      </w:pPr>
      <w:rPr>
        <w:rFonts w:hint="default"/>
      </w:rPr>
    </w:lvl>
    <w:lvl w:ilvl="2">
      <w:start w:val="1"/>
      <w:numFmt w:val="decimal"/>
      <w:isLgl/>
      <w:lvlText w:val="%1.%2.%3."/>
      <w:lvlJc w:val="left"/>
      <w:pPr>
        <w:ind w:left="1069" w:hanging="36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287" w:hanging="720"/>
      </w:pPr>
      <w:rPr>
        <w:rFonts w:hint="default"/>
      </w:rPr>
    </w:lvl>
    <w:lvl w:ilvl="5">
      <w:start w:val="1"/>
      <w:numFmt w:val="decimal"/>
      <w:isLgl/>
      <w:lvlText w:val="%1.%2.%3.%4.%5.%6."/>
      <w:lvlJc w:val="left"/>
      <w:pPr>
        <w:ind w:left="1287" w:hanging="72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1647" w:hanging="1080"/>
      </w:pPr>
      <w:rPr>
        <w:rFonts w:hint="default"/>
      </w:rPr>
    </w:lvl>
    <w:lvl w:ilvl="8">
      <w:start w:val="1"/>
      <w:numFmt w:val="decimal"/>
      <w:isLgl/>
      <w:lvlText w:val="%1.%2.%3.%4.%5.%6.%7.%8.%9."/>
      <w:lvlJc w:val="left"/>
      <w:pPr>
        <w:ind w:left="1647" w:hanging="1080"/>
      </w:pPr>
      <w:rPr>
        <w:rFonts w:hint="default"/>
      </w:rPr>
    </w:lvl>
  </w:abstractNum>
  <w:num w:numId="1" w16cid:durableId="1800488428">
    <w:abstractNumId w:val="0"/>
  </w:num>
  <w:num w:numId="2" w16cid:durableId="774711105">
    <w:abstractNumId w:val="3"/>
  </w:num>
  <w:num w:numId="3" w16cid:durableId="4387935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7032191">
    <w:abstractNumId w:val="2"/>
  </w:num>
  <w:num w:numId="5" w16cid:durableId="4811167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1595870">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2DAC"/>
    <w:rsid w:val="00002652"/>
    <w:rsid w:val="000057BA"/>
    <w:rsid w:val="0002026A"/>
    <w:rsid w:val="0005369B"/>
    <w:rsid w:val="00075893"/>
    <w:rsid w:val="00083451"/>
    <w:rsid w:val="00095646"/>
    <w:rsid w:val="000A6F61"/>
    <w:rsid w:val="000B2C44"/>
    <w:rsid w:val="000C1664"/>
    <w:rsid w:val="000C6935"/>
    <w:rsid w:val="000D39A0"/>
    <w:rsid w:val="000D3CDA"/>
    <w:rsid w:val="000E3230"/>
    <w:rsid w:val="000E7833"/>
    <w:rsid w:val="00134492"/>
    <w:rsid w:val="00142B59"/>
    <w:rsid w:val="00177FE3"/>
    <w:rsid w:val="00193BE7"/>
    <w:rsid w:val="00196990"/>
    <w:rsid w:val="001A0F28"/>
    <w:rsid w:val="001B7E72"/>
    <w:rsid w:val="001D7DFE"/>
    <w:rsid w:val="001E2008"/>
    <w:rsid w:val="001E360B"/>
    <w:rsid w:val="00222DAC"/>
    <w:rsid w:val="00223EAF"/>
    <w:rsid w:val="00227164"/>
    <w:rsid w:val="00230ACE"/>
    <w:rsid w:val="00237528"/>
    <w:rsid w:val="0024499F"/>
    <w:rsid w:val="00276E43"/>
    <w:rsid w:val="00287B04"/>
    <w:rsid w:val="002972CA"/>
    <w:rsid w:val="002A235F"/>
    <w:rsid w:val="002A5DFA"/>
    <w:rsid w:val="002B1002"/>
    <w:rsid w:val="002B5E51"/>
    <w:rsid w:val="002D063C"/>
    <w:rsid w:val="002E3DF6"/>
    <w:rsid w:val="002F5B6E"/>
    <w:rsid w:val="00316F49"/>
    <w:rsid w:val="00335C7F"/>
    <w:rsid w:val="00345FD0"/>
    <w:rsid w:val="00360CFA"/>
    <w:rsid w:val="00363328"/>
    <w:rsid w:val="0037481C"/>
    <w:rsid w:val="003A4CE2"/>
    <w:rsid w:val="004059A8"/>
    <w:rsid w:val="00410E77"/>
    <w:rsid w:val="00424ADA"/>
    <w:rsid w:val="004377D9"/>
    <w:rsid w:val="00454FDC"/>
    <w:rsid w:val="004737F9"/>
    <w:rsid w:val="0047520A"/>
    <w:rsid w:val="00492719"/>
    <w:rsid w:val="004A30B9"/>
    <w:rsid w:val="004B5C94"/>
    <w:rsid w:val="004C54F1"/>
    <w:rsid w:val="004F23FC"/>
    <w:rsid w:val="00515879"/>
    <w:rsid w:val="00541A1F"/>
    <w:rsid w:val="0055720C"/>
    <w:rsid w:val="00567371"/>
    <w:rsid w:val="005A4BEB"/>
    <w:rsid w:val="005A70BE"/>
    <w:rsid w:val="006036BA"/>
    <w:rsid w:val="00612AC7"/>
    <w:rsid w:val="00614302"/>
    <w:rsid w:val="00615031"/>
    <w:rsid w:val="00643CA4"/>
    <w:rsid w:val="006524DB"/>
    <w:rsid w:val="00653BC5"/>
    <w:rsid w:val="00657422"/>
    <w:rsid w:val="00665852"/>
    <w:rsid w:val="00667D9B"/>
    <w:rsid w:val="00676B19"/>
    <w:rsid w:val="006C2104"/>
    <w:rsid w:val="006C35A8"/>
    <w:rsid w:val="006E26A3"/>
    <w:rsid w:val="006F3BE9"/>
    <w:rsid w:val="006F4AAA"/>
    <w:rsid w:val="00704DD9"/>
    <w:rsid w:val="0071092E"/>
    <w:rsid w:val="00721D07"/>
    <w:rsid w:val="00753F86"/>
    <w:rsid w:val="00785676"/>
    <w:rsid w:val="007B6697"/>
    <w:rsid w:val="007C492E"/>
    <w:rsid w:val="007D1893"/>
    <w:rsid w:val="007E1AB9"/>
    <w:rsid w:val="007E1E5F"/>
    <w:rsid w:val="00805D1E"/>
    <w:rsid w:val="0080786A"/>
    <w:rsid w:val="00830EB2"/>
    <w:rsid w:val="00831BAE"/>
    <w:rsid w:val="0088059B"/>
    <w:rsid w:val="00895446"/>
    <w:rsid w:val="008A18EC"/>
    <w:rsid w:val="008C23D6"/>
    <w:rsid w:val="008D13C5"/>
    <w:rsid w:val="008D3DF9"/>
    <w:rsid w:val="008E224F"/>
    <w:rsid w:val="009554CE"/>
    <w:rsid w:val="00990BF3"/>
    <w:rsid w:val="009B0B27"/>
    <w:rsid w:val="009B4D1F"/>
    <w:rsid w:val="009C6056"/>
    <w:rsid w:val="009D0226"/>
    <w:rsid w:val="009D6992"/>
    <w:rsid w:val="009E1390"/>
    <w:rsid w:val="00A02B15"/>
    <w:rsid w:val="00A529E2"/>
    <w:rsid w:val="00A537A3"/>
    <w:rsid w:val="00A66640"/>
    <w:rsid w:val="00A9092A"/>
    <w:rsid w:val="00AB3A08"/>
    <w:rsid w:val="00AB6B02"/>
    <w:rsid w:val="00AC5941"/>
    <w:rsid w:val="00AC5BC1"/>
    <w:rsid w:val="00AF6543"/>
    <w:rsid w:val="00AF7B51"/>
    <w:rsid w:val="00B030CD"/>
    <w:rsid w:val="00B058C0"/>
    <w:rsid w:val="00B14756"/>
    <w:rsid w:val="00B1693D"/>
    <w:rsid w:val="00B22960"/>
    <w:rsid w:val="00B431A2"/>
    <w:rsid w:val="00B505CF"/>
    <w:rsid w:val="00B50673"/>
    <w:rsid w:val="00B60B66"/>
    <w:rsid w:val="00BA74CB"/>
    <w:rsid w:val="00BB24E0"/>
    <w:rsid w:val="00BB4E0F"/>
    <w:rsid w:val="00BB75EE"/>
    <w:rsid w:val="00BC14A3"/>
    <w:rsid w:val="00BF7350"/>
    <w:rsid w:val="00C0706A"/>
    <w:rsid w:val="00C27AD5"/>
    <w:rsid w:val="00C8161F"/>
    <w:rsid w:val="00C861E5"/>
    <w:rsid w:val="00CC0426"/>
    <w:rsid w:val="00CD2998"/>
    <w:rsid w:val="00CE1BC3"/>
    <w:rsid w:val="00CF347A"/>
    <w:rsid w:val="00CF38AD"/>
    <w:rsid w:val="00D16FB9"/>
    <w:rsid w:val="00D175B5"/>
    <w:rsid w:val="00D2242B"/>
    <w:rsid w:val="00D31A7F"/>
    <w:rsid w:val="00D445DF"/>
    <w:rsid w:val="00D4510D"/>
    <w:rsid w:val="00D622CB"/>
    <w:rsid w:val="00D67D60"/>
    <w:rsid w:val="00D87E1D"/>
    <w:rsid w:val="00DC4151"/>
    <w:rsid w:val="00DD2D4F"/>
    <w:rsid w:val="00DD6E51"/>
    <w:rsid w:val="00DF1D29"/>
    <w:rsid w:val="00DF45D6"/>
    <w:rsid w:val="00E17D27"/>
    <w:rsid w:val="00E27583"/>
    <w:rsid w:val="00E47AB5"/>
    <w:rsid w:val="00EB0C16"/>
    <w:rsid w:val="00EB1DDF"/>
    <w:rsid w:val="00EC3F36"/>
    <w:rsid w:val="00ED18E2"/>
    <w:rsid w:val="00EE761F"/>
    <w:rsid w:val="00F13D73"/>
    <w:rsid w:val="00F20DF6"/>
    <w:rsid w:val="00F321A0"/>
    <w:rsid w:val="00F36000"/>
    <w:rsid w:val="00F44925"/>
    <w:rsid w:val="00F525A1"/>
    <w:rsid w:val="00F52A5B"/>
    <w:rsid w:val="00F67643"/>
    <w:rsid w:val="00F75CE6"/>
    <w:rsid w:val="00F82964"/>
    <w:rsid w:val="00F834BB"/>
    <w:rsid w:val="00F91A41"/>
    <w:rsid w:val="00FB1E40"/>
    <w:rsid w:val="00FD43A1"/>
    <w:rsid w:val="00FF6661"/>
    <w:rsid w:val="00FF7A41"/>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50B6FE5"/>
  <w15:chartTrackingRefBased/>
  <w15:docId w15:val="{B0417AF7-CC42-47C2-9B7C-9ABAF7AA4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22DAC"/>
    <w:pPr>
      <w:spacing w:after="200" w:line="276" w:lineRule="auto"/>
    </w:pPr>
    <w:rPr>
      <w:rFonts w:ascii="Calibri" w:eastAsia="Calibri" w:hAnsi="Calibri" w:cs="Times New Roman"/>
      <w:kern w:val="0"/>
      <w14:ligatures w14:val="none"/>
    </w:rPr>
  </w:style>
  <w:style w:type="paragraph" w:styleId="Virsraksts1">
    <w:name w:val="heading 1"/>
    <w:basedOn w:val="Parasts"/>
    <w:next w:val="Parasts"/>
    <w:link w:val="Virsraksts1Rakstz"/>
    <w:uiPriority w:val="9"/>
    <w:qFormat/>
    <w:rsid w:val="00222D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22D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22DA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22DA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22DA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22DA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22DA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22DA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22DA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22DA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22DA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22DA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22DA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22DA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22DA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22DA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22DA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22DAC"/>
    <w:rPr>
      <w:rFonts w:eastAsiaTheme="majorEastAsia" w:cstheme="majorBidi"/>
      <w:color w:val="272727" w:themeColor="text1" w:themeTint="D8"/>
    </w:rPr>
  </w:style>
  <w:style w:type="paragraph" w:styleId="Nosaukums">
    <w:name w:val="Title"/>
    <w:basedOn w:val="Parasts"/>
    <w:next w:val="Parasts"/>
    <w:link w:val="NosaukumsRakstz"/>
    <w:qFormat/>
    <w:rsid w:val="00222D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222DA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22DA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22DA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22DA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22DAC"/>
    <w:rPr>
      <w:i/>
      <w:iCs/>
      <w:color w:val="404040" w:themeColor="text1" w:themeTint="BF"/>
    </w:rPr>
  </w:style>
  <w:style w:type="paragraph" w:styleId="Sarakstarindkopa">
    <w:name w:val="List Paragraph"/>
    <w:aliases w:val="Bullet Points,Bullet list,Dot pt,F5 List Paragraph,H&amp;P List Paragraph,IFCL - List Paragraph,Indicator Text,List Paragraph Char Char Char,List Paragraph12,MAIN CONTENT,No Spacing1,Normal bullet 2,Numbered Para 1,OBC Bullet,Strip,Syle 1"/>
    <w:basedOn w:val="Parasts"/>
    <w:link w:val="SarakstarindkopaRakstz"/>
    <w:uiPriority w:val="34"/>
    <w:qFormat/>
    <w:rsid w:val="00222DAC"/>
    <w:pPr>
      <w:ind w:left="720"/>
      <w:contextualSpacing/>
    </w:pPr>
  </w:style>
  <w:style w:type="character" w:styleId="Intensvsizclums">
    <w:name w:val="Intense Emphasis"/>
    <w:basedOn w:val="Noklusjumarindkopasfonts"/>
    <w:uiPriority w:val="21"/>
    <w:qFormat/>
    <w:rsid w:val="00222DAC"/>
    <w:rPr>
      <w:i/>
      <w:iCs/>
      <w:color w:val="0F4761" w:themeColor="accent1" w:themeShade="BF"/>
    </w:rPr>
  </w:style>
  <w:style w:type="paragraph" w:styleId="Intensvscitts">
    <w:name w:val="Intense Quote"/>
    <w:basedOn w:val="Parasts"/>
    <w:next w:val="Parasts"/>
    <w:link w:val="IntensvscittsRakstz"/>
    <w:uiPriority w:val="30"/>
    <w:qFormat/>
    <w:rsid w:val="00222D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22DAC"/>
    <w:rPr>
      <w:i/>
      <w:iCs/>
      <w:color w:val="0F4761" w:themeColor="accent1" w:themeShade="BF"/>
    </w:rPr>
  </w:style>
  <w:style w:type="character" w:styleId="Intensvaatsauce">
    <w:name w:val="Intense Reference"/>
    <w:basedOn w:val="Noklusjumarindkopasfonts"/>
    <w:uiPriority w:val="32"/>
    <w:qFormat/>
    <w:rsid w:val="00222DAC"/>
    <w:rPr>
      <w:b/>
      <w:bCs/>
      <w:smallCaps/>
      <w:color w:val="0F4761" w:themeColor="accent1" w:themeShade="BF"/>
      <w:spacing w:val="5"/>
    </w:rPr>
  </w:style>
  <w:style w:type="character" w:customStyle="1" w:styleId="SarakstarindkopaRakstz">
    <w:name w:val="Saraksta rindkopa Rakstz."/>
    <w:aliases w:val="Bullet Points Rakstz.,Bullet list Rakstz.,Dot pt Rakstz.,F5 List Paragraph Rakstz.,H&amp;P List Paragraph Rakstz.,IFCL - List Paragraph Rakstz.,Indicator Text Rakstz.,List Paragraph Char Char Char Rakstz.,List Paragraph12 Rakstz."/>
    <w:link w:val="Sarakstarindkopa"/>
    <w:uiPriority w:val="34"/>
    <w:qFormat/>
    <w:locked/>
    <w:rsid w:val="00222DAC"/>
  </w:style>
  <w:style w:type="character" w:styleId="Hipersaite">
    <w:name w:val="Hyperlink"/>
    <w:basedOn w:val="Noklusjumarindkopasfonts"/>
    <w:unhideWhenUsed/>
    <w:rsid w:val="00222DAC"/>
    <w:rPr>
      <w:color w:val="467886" w:themeColor="hyperlink"/>
      <w:u w:val="single"/>
    </w:rPr>
  </w:style>
  <w:style w:type="paragraph" w:styleId="Pamatteksts2">
    <w:name w:val="Body Text 2"/>
    <w:basedOn w:val="Parasts"/>
    <w:link w:val="Pamatteksts2Rakstz"/>
    <w:rsid w:val="00222DAC"/>
    <w:pPr>
      <w:spacing w:after="120" w:line="480" w:lineRule="auto"/>
    </w:pPr>
    <w:rPr>
      <w:rFonts w:ascii="Times New Roman" w:eastAsia="PMingLiU" w:hAnsi="Times New Roman"/>
      <w:sz w:val="24"/>
      <w:szCs w:val="24"/>
      <w:lang w:eastAsia="zh-TW"/>
    </w:rPr>
  </w:style>
  <w:style w:type="character" w:customStyle="1" w:styleId="Pamatteksts2Rakstz">
    <w:name w:val="Pamatteksts 2 Rakstz."/>
    <w:basedOn w:val="Noklusjumarindkopasfonts"/>
    <w:link w:val="Pamatteksts2"/>
    <w:rsid w:val="00222DAC"/>
    <w:rPr>
      <w:rFonts w:ascii="Times New Roman" w:eastAsia="PMingLiU" w:hAnsi="Times New Roman" w:cs="Times New Roman"/>
      <w:kern w:val="0"/>
      <w:sz w:val="24"/>
      <w:szCs w:val="24"/>
      <w:lang w:eastAsia="zh-TW"/>
      <w14:ligatures w14:val="none"/>
    </w:rPr>
  </w:style>
  <w:style w:type="paragraph" w:styleId="Pamatteksts">
    <w:name w:val="Body Text"/>
    <w:basedOn w:val="Parasts"/>
    <w:link w:val="PamattekstsRakstz"/>
    <w:rsid w:val="00222DAC"/>
    <w:pPr>
      <w:spacing w:after="120" w:line="240" w:lineRule="auto"/>
    </w:pPr>
    <w:rPr>
      <w:rFonts w:ascii="Times New Roman" w:eastAsia="PMingLiU" w:hAnsi="Times New Roman"/>
      <w:sz w:val="24"/>
      <w:szCs w:val="24"/>
      <w:lang w:eastAsia="zh-TW"/>
    </w:rPr>
  </w:style>
  <w:style w:type="character" w:customStyle="1" w:styleId="PamattekstsRakstz">
    <w:name w:val="Pamatteksts Rakstz."/>
    <w:basedOn w:val="Noklusjumarindkopasfonts"/>
    <w:link w:val="Pamatteksts"/>
    <w:rsid w:val="00222DAC"/>
    <w:rPr>
      <w:rFonts w:ascii="Times New Roman" w:eastAsia="PMingLiU" w:hAnsi="Times New Roman" w:cs="Times New Roman"/>
      <w:kern w:val="0"/>
      <w:sz w:val="24"/>
      <w:szCs w:val="24"/>
      <w:lang w:eastAsia="zh-TW"/>
      <w14:ligatures w14:val="none"/>
    </w:rPr>
  </w:style>
  <w:style w:type="character" w:customStyle="1" w:styleId="fontstyle01">
    <w:name w:val="fontstyle01"/>
    <w:rsid w:val="00222DAC"/>
    <w:rPr>
      <w:rFonts w:ascii="TimesNewRomanPSMT" w:hAnsi="TimesNewRomanPSMT" w:hint="default"/>
      <w:b w:val="0"/>
      <w:bCs w:val="0"/>
      <w:i w:val="0"/>
      <w:iCs w:val="0"/>
      <w:color w:val="000000"/>
      <w:sz w:val="24"/>
      <w:szCs w:val="24"/>
    </w:rPr>
  </w:style>
  <w:style w:type="character" w:styleId="Neatrisintapieminana">
    <w:name w:val="Unresolved Mention"/>
    <w:basedOn w:val="Noklusjumarindkopasfonts"/>
    <w:uiPriority w:val="99"/>
    <w:semiHidden/>
    <w:unhideWhenUsed/>
    <w:rsid w:val="00B030CD"/>
    <w:rPr>
      <w:color w:val="605E5C"/>
      <w:shd w:val="clear" w:color="auto" w:fill="E1DFDD"/>
    </w:rPr>
  </w:style>
  <w:style w:type="character" w:styleId="Komentraatsauce">
    <w:name w:val="annotation reference"/>
    <w:basedOn w:val="Noklusjumarindkopasfonts"/>
    <w:uiPriority w:val="99"/>
    <w:semiHidden/>
    <w:unhideWhenUsed/>
    <w:rsid w:val="00AB3A08"/>
    <w:rPr>
      <w:sz w:val="16"/>
      <w:szCs w:val="16"/>
    </w:rPr>
  </w:style>
  <w:style w:type="paragraph" w:styleId="Komentrateksts">
    <w:name w:val="annotation text"/>
    <w:basedOn w:val="Parasts"/>
    <w:link w:val="KomentratekstsRakstz"/>
    <w:uiPriority w:val="99"/>
    <w:unhideWhenUsed/>
    <w:rsid w:val="00AB3A08"/>
    <w:pPr>
      <w:spacing w:line="240" w:lineRule="auto"/>
    </w:pPr>
    <w:rPr>
      <w:sz w:val="20"/>
      <w:szCs w:val="20"/>
    </w:rPr>
  </w:style>
  <w:style w:type="character" w:customStyle="1" w:styleId="KomentratekstsRakstz">
    <w:name w:val="Komentāra teksts Rakstz."/>
    <w:basedOn w:val="Noklusjumarindkopasfonts"/>
    <w:link w:val="Komentrateksts"/>
    <w:uiPriority w:val="99"/>
    <w:rsid w:val="00AB3A08"/>
    <w:rPr>
      <w:rFonts w:ascii="Calibri" w:eastAsia="Calibri" w:hAnsi="Calibri" w:cs="Times New Roman"/>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AB3A08"/>
    <w:rPr>
      <w:b/>
      <w:bCs/>
    </w:rPr>
  </w:style>
  <w:style w:type="character" w:customStyle="1" w:styleId="KomentratmaRakstz">
    <w:name w:val="Komentāra tēma Rakstz."/>
    <w:basedOn w:val="KomentratekstsRakstz"/>
    <w:link w:val="Komentratma"/>
    <w:uiPriority w:val="99"/>
    <w:semiHidden/>
    <w:rsid w:val="00AB3A08"/>
    <w:rPr>
      <w:rFonts w:ascii="Calibri" w:eastAsia="Calibri" w:hAnsi="Calibri"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riga.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eriga.lv" TargetMode="External"/><Relationship Id="rId17" Type="http://schemas.openxmlformats.org/officeDocument/2006/relationships/hyperlink" Target="http://www.eriga.lv" TargetMode="External"/><Relationship Id="rId2" Type="http://schemas.openxmlformats.org/officeDocument/2006/relationships/customXml" Target="../customXml/item2.xml"/><Relationship Id="rId16" Type="http://schemas.openxmlformats.org/officeDocument/2006/relationships/hyperlink" Target="http://www.eriga.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riga.lv" TargetMode="External"/><Relationship Id="rId5" Type="http://schemas.openxmlformats.org/officeDocument/2006/relationships/styles" Target="styles.xml"/><Relationship Id="rId15" Type="http://schemas.openxmlformats.org/officeDocument/2006/relationships/hyperlink" Target="http://www.eriga.lv" TargetMode="External"/><Relationship Id="rId10" Type="http://schemas.openxmlformats.org/officeDocument/2006/relationships/hyperlink" Target="mailto:ksp@riga.lv" TargetMode="Externa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4f8f3a69-5c26-4908-b077-580af2b89d2f">
      <UserInfo>
        <DisplayName/>
        <AccountId xsi:nil="true"/>
        <AccountType/>
      </UserInfo>
    </SharedWithUsers>
    <lcf76f155ced4ddcb4097134ff3c332f xmlns="5ce8f040-f1d3-44ae-8c10-f0999b4c7bb0">
      <Terms xmlns="http://schemas.microsoft.com/office/infopath/2007/PartnerControls"/>
    </lcf76f155ced4ddcb4097134ff3c332f>
    <TaxCatchAll xmlns="4f8f3a69-5c26-4908-b077-580af2b89d2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C50F2F9403004042BC581816BA22373A" ma:contentTypeVersion="15" ma:contentTypeDescription="Izveidot jaunu dokumentu." ma:contentTypeScope="" ma:versionID="87ba0844126768e3ab6f8690ede1802d">
  <xsd:schema xmlns:xsd="http://www.w3.org/2001/XMLSchema" xmlns:xs="http://www.w3.org/2001/XMLSchema" xmlns:p="http://schemas.microsoft.com/office/2006/metadata/properties" xmlns:ns2="5ce8f040-f1d3-44ae-8c10-f0999b4c7bb0" xmlns:ns3="4f8f3a69-5c26-4908-b077-580af2b89d2f" targetNamespace="http://schemas.microsoft.com/office/2006/metadata/properties" ma:root="true" ma:fieldsID="e0b040a701dd11f426a05b7d8ca11061" ns2:_="" ns3:_="">
    <xsd:import namespace="5ce8f040-f1d3-44ae-8c10-f0999b4c7bb0"/>
    <xsd:import namespace="4f8f3a69-5c26-4908-b077-580af2b89d2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8f040-f1d3-44ae-8c10-f0999b4c7b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f3a69-5c26-4908-b077-580af2b89d2f"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98df98c9-4071-4076-91c6-2d851f4f2e4f}" ma:internalName="TaxCatchAll" ma:showField="CatchAllData" ma:web="4f8f3a69-5c26-4908-b077-580af2b89d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E26247-3828-4007-A3B3-E75D84E136B4}">
  <ds:schemaRefs>
    <ds:schemaRef ds:uri="http://schemas.microsoft.com/sharepoint/v3/contenttype/forms"/>
  </ds:schemaRefs>
</ds:datastoreItem>
</file>

<file path=customXml/itemProps2.xml><?xml version="1.0" encoding="utf-8"?>
<ds:datastoreItem xmlns:ds="http://schemas.openxmlformats.org/officeDocument/2006/customXml" ds:itemID="{82EA4ECC-DA32-40ED-9B27-5E5E6CD340A4}">
  <ds:schemaRefs>
    <ds:schemaRef ds:uri="http://schemas.microsoft.com/office/2006/metadata/properties"/>
    <ds:schemaRef ds:uri="http://schemas.microsoft.com/office/infopath/2007/PartnerControls"/>
    <ds:schemaRef ds:uri="4f8f3a69-5c26-4908-b077-580af2b89d2f"/>
    <ds:schemaRef ds:uri="5ce8f040-f1d3-44ae-8c10-f0999b4c7bb0"/>
  </ds:schemaRefs>
</ds:datastoreItem>
</file>

<file path=customXml/itemProps3.xml><?xml version="1.0" encoding="utf-8"?>
<ds:datastoreItem xmlns:ds="http://schemas.openxmlformats.org/officeDocument/2006/customXml" ds:itemID="{BF225741-F648-4A29-AD01-BB5A88970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8f040-f1d3-44ae-8c10-f0999b4c7bb0"/>
    <ds:schemaRef ds:uri="4f8f3a69-5c26-4908-b077-580af2b89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235</TotalTime>
  <Pages>8</Pages>
  <Words>16854</Words>
  <Characters>9607</Characters>
  <Application>Microsoft Office Word</Application>
  <DocSecurity>0</DocSecurity>
  <Lines>80</Lines>
  <Paragraphs>52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 Jankovska</dc:creator>
  <cp:lastModifiedBy>Uvis Zeikmanis</cp:lastModifiedBy>
  <cp:revision>202</cp:revision>
  <dcterms:created xsi:type="dcterms:W3CDTF">2026-01-28T13:32:00Z</dcterms:created>
  <dcterms:modified xsi:type="dcterms:W3CDTF">2026-02-05T10:24:00Z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ContentTypeId">
    <vt:lpwstr>0x010100C50F2F9403004042BC581816BA22373A</vt:lpwstr>
  </property>
  <property fmtid="{D5CDD505-2E9C-101B-9397-08002B2CF9AE}" pid="4" name="MediaServiceImageTags">
    <vt:lpwstr/>
  </property>
  <property fmtid="{D5CDD505-2E9C-101B-9397-08002B2CF9AE}" pid="5" name="TriggerFlowInfo">
    <vt:lpwstr/>
  </property>
  <property fmtid="{D5CDD505-2E9C-101B-9397-08002B2CF9AE}" pid="6" name="_ExtendedDescription">
    <vt:lpwstr/>
  </property>
</Properties>
</file>