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Viļakas pilsētas, Vecumu, Susāju, Šķilbēnu, Rugāju un Lazdukalna pagasta administratīvajā teritorijā esošajām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2024/25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Bezsvina benzīna un dīzeļdegvielas iegāde Viļakas pilsētas, Vecumu un Susāju teritorijā esošajām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Apliecinājums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21:54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152005.52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146086.27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"STĀRĶI" Susāju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15:02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145819.5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Bezsvina benzīna un dīzeļdegvielas iegāde Susāju un Šķilbēnu pagastā esošajām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Apliecinājums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21:54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124842.6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"STĀRĶI" Susāju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15:02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119544.75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Bezsvina benzīna un dīzeļdegvielas iegāde Rugāju un Lazdukalna pagastā esošajām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Apliecinājums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15:02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