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2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Cēsu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90000031048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Augšlīgatnes pirmsskolas izglītības iestādes “Zvaniņi” ēkas energoefektivitātes paaugstināšana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CNP 2024/14/AF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Saskaņā ar nolikumu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"EKERS"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07.05.2024 plkst. 17:17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329500.0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329500.0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"METĀLA ALIANSE"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08.05.2024 plkst. 08:11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395405.19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395405.19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"REATON, LTD"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07.05.2024 plkst. 17:39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327921.21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327921.21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"REVOHAUS"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07.05.2024 plkst. 14:22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374317.21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374317.21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"RST Company"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08.05.2024 plkst. 08:49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390670.89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390670.89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"SANART"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08.05.2024 plkst. 08:09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337066.55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337066.55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"SILTIE NAMI"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08.05.2024 plkst. 08:27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392949.81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392949.81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"WOLF SYSTEM"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07.05.2024 plkst. 15:16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385753.03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385753.03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"Warss+"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08.05.2024 plkst. 08:29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427048.45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427048.45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"Working Group"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08.05.2024 plkst. 08:39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291304.01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291304.01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"Kvartāls"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07.05.2024 plkst. 15:42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445853.43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445853.43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SPYKE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07.05.2024 plkst. 17:14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549209.57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549209.57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08.05.2024; 13:00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