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283CB" w14:textId="79552FE1" w:rsidR="006715B8" w:rsidRDefault="006715B8" w:rsidP="006715B8">
      <w:pPr>
        <w:pStyle w:val="Title"/>
        <w:jc w:val="right"/>
        <w:rPr>
          <w:rFonts w:ascii="Times New Roman" w:hAnsi="Times New Roman" w:cs="Times New Roman"/>
          <w:b/>
          <w:bCs/>
          <w:sz w:val="24"/>
          <w:szCs w:val="24"/>
        </w:rPr>
      </w:pPr>
      <w:r>
        <w:rPr>
          <w:rFonts w:ascii="Times New Roman" w:hAnsi="Times New Roman" w:cs="Times New Roman"/>
          <w:b/>
          <w:bCs/>
          <w:sz w:val="24"/>
          <w:szCs w:val="24"/>
        </w:rPr>
        <w:t>Izraksts</w:t>
      </w:r>
    </w:p>
    <w:p w14:paraId="7334B2B5" w14:textId="77777777" w:rsidR="006715B8" w:rsidRDefault="006715B8" w:rsidP="002C572A">
      <w:pPr>
        <w:pStyle w:val="Title"/>
        <w:jc w:val="center"/>
        <w:rPr>
          <w:rFonts w:ascii="Times New Roman" w:hAnsi="Times New Roman" w:cs="Times New Roman"/>
          <w:b/>
          <w:bCs/>
          <w:sz w:val="24"/>
          <w:szCs w:val="24"/>
        </w:rPr>
      </w:pPr>
    </w:p>
    <w:p w14:paraId="3F3C71CB" w14:textId="223C0265" w:rsidR="002C572A" w:rsidRPr="002C572A" w:rsidRDefault="002C572A" w:rsidP="002C572A">
      <w:pPr>
        <w:pStyle w:val="Title"/>
        <w:jc w:val="center"/>
        <w:rPr>
          <w:rFonts w:ascii="Times New Roman" w:hAnsi="Times New Roman" w:cs="Times New Roman"/>
          <w:b/>
          <w:bCs/>
          <w:sz w:val="24"/>
          <w:szCs w:val="24"/>
        </w:rPr>
      </w:pPr>
      <w:r w:rsidRPr="002C572A">
        <w:rPr>
          <w:rFonts w:ascii="Times New Roman" w:hAnsi="Times New Roman" w:cs="Times New Roman"/>
          <w:b/>
          <w:bCs/>
          <w:sz w:val="24"/>
          <w:szCs w:val="24"/>
        </w:rPr>
        <w:t>Pārjaunojuma līgums</w:t>
      </w:r>
      <w:r w:rsidR="0034190B">
        <w:rPr>
          <w:rFonts w:ascii="Times New Roman" w:hAnsi="Times New Roman" w:cs="Times New Roman"/>
          <w:b/>
          <w:bCs/>
          <w:sz w:val="24"/>
          <w:szCs w:val="24"/>
        </w:rPr>
        <w:t xml:space="preserve"> daļā</w:t>
      </w:r>
    </w:p>
    <w:p w14:paraId="0EA1E147" w14:textId="4F776F41" w:rsidR="00580858" w:rsidRDefault="002C572A" w:rsidP="005267D1">
      <w:pPr>
        <w:jc w:val="center"/>
        <w:rPr>
          <w:b/>
          <w:sz w:val="24"/>
          <w:szCs w:val="24"/>
        </w:rPr>
      </w:pPr>
      <w:r w:rsidRPr="00C57039">
        <w:rPr>
          <w:b/>
          <w:sz w:val="24"/>
          <w:szCs w:val="24"/>
        </w:rPr>
        <w:t xml:space="preserve">pie </w:t>
      </w:r>
      <w:r w:rsidR="00955F85">
        <w:rPr>
          <w:b/>
          <w:sz w:val="24"/>
          <w:szCs w:val="24"/>
        </w:rPr>
        <w:t>līguma</w:t>
      </w:r>
      <w:r w:rsidR="005C0252">
        <w:rPr>
          <w:b/>
          <w:sz w:val="24"/>
          <w:szCs w:val="24"/>
        </w:rPr>
        <w:t xml:space="preserve"> </w:t>
      </w:r>
      <w:r w:rsidRPr="00C57039">
        <w:rPr>
          <w:b/>
          <w:sz w:val="24"/>
          <w:szCs w:val="24"/>
        </w:rPr>
        <w:t xml:space="preserve">Nr. </w:t>
      </w:r>
      <w:r w:rsidR="00955F85" w:rsidRPr="00021AFE">
        <w:rPr>
          <w:b/>
          <w:sz w:val="24"/>
        </w:rPr>
        <w:t xml:space="preserve">FM VID </w:t>
      </w:r>
      <w:r w:rsidR="00955F85">
        <w:rPr>
          <w:b/>
          <w:sz w:val="24"/>
        </w:rPr>
        <w:t>2023</w:t>
      </w:r>
      <w:r w:rsidR="00955F85" w:rsidRPr="00021AFE">
        <w:rPr>
          <w:b/>
          <w:sz w:val="24"/>
        </w:rPr>
        <w:t>/</w:t>
      </w:r>
      <w:r w:rsidR="00C859CF">
        <w:rPr>
          <w:b/>
          <w:sz w:val="24"/>
        </w:rPr>
        <w:t>214-</w:t>
      </w:r>
      <w:r w:rsidR="004A3CB3">
        <w:rPr>
          <w:b/>
          <w:sz w:val="24"/>
        </w:rPr>
        <w:t>4</w:t>
      </w:r>
      <w:r w:rsidR="00803FD8">
        <w:rPr>
          <w:b/>
          <w:sz w:val="24"/>
        </w:rPr>
        <w:t>/NMP</w:t>
      </w:r>
    </w:p>
    <w:p w14:paraId="5D6CE0A9" w14:textId="77777777" w:rsidR="004A3CB3" w:rsidRPr="00340655" w:rsidRDefault="004A3CB3" w:rsidP="004A3CB3">
      <w:pPr>
        <w:jc w:val="center"/>
        <w:rPr>
          <w:b/>
          <w:sz w:val="24"/>
        </w:rPr>
      </w:pPr>
      <w:r w:rsidRPr="00B2353D">
        <w:rPr>
          <w:b/>
          <w:sz w:val="24"/>
        </w:rPr>
        <w:t>“</w:t>
      </w:r>
      <w:r w:rsidRPr="00D01304">
        <w:rPr>
          <w:b/>
          <w:sz w:val="24"/>
        </w:rPr>
        <w:t xml:space="preserve">Jaunu vieglo </w:t>
      </w:r>
      <w:proofErr w:type="spellStart"/>
      <w:r w:rsidRPr="00D01304">
        <w:rPr>
          <w:b/>
          <w:sz w:val="24"/>
        </w:rPr>
        <w:t>plašlietojuma</w:t>
      </w:r>
      <w:proofErr w:type="spellEnd"/>
      <w:r w:rsidRPr="00D01304">
        <w:rPr>
          <w:b/>
          <w:sz w:val="24"/>
        </w:rPr>
        <w:t xml:space="preserve">  transportlīdzekļu (mikroautobuss) noma  speciālām vajadzībām</w:t>
      </w:r>
      <w:r w:rsidRPr="00B2353D">
        <w:rPr>
          <w:b/>
          <w:sz w:val="24"/>
        </w:rPr>
        <w:t>”</w:t>
      </w:r>
    </w:p>
    <w:p w14:paraId="78DBCE9A" w14:textId="77777777" w:rsidR="002C572A" w:rsidRPr="00A81C9D" w:rsidRDefault="002C572A" w:rsidP="002C572A">
      <w:pPr>
        <w:ind w:left="5760" w:firstLine="720"/>
        <w:jc w:val="both"/>
        <w:rPr>
          <w:b/>
          <w:bCs/>
          <w:sz w:val="24"/>
          <w:szCs w:val="24"/>
        </w:rPr>
      </w:pPr>
      <w:r w:rsidRPr="00A81C9D">
        <w:rPr>
          <w:sz w:val="24"/>
          <w:szCs w:val="24"/>
        </w:rPr>
        <w:t xml:space="preserve">     </w:t>
      </w:r>
    </w:p>
    <w:p w14:paraId="2391F550" w14:textId="77777777" w:rsidR="002C572A" w:rsidRPr="00A81C9D" w:rsidRDefault="002C572A" w:rsidP="002C572A">
      <w:pPr>
        <w:ind w:right="-72"/>
        <w:jc w:val="right"/>
        <w:rPr>
          <w:sz w:val="24"/>
          <w:szCs w:val="24"/>
        </w:rPr>
      </w:pPr>
      <w:r w:rsidRPr="00A81C9D">
        <w:rPr>
          <w:sz w:val="24"/>
          <w:szCs w:val="24"/>
        </w:rPr>
        <w:t xml:space="preserve">Rīgā </w:t>
      </w:r>
      <w:r w:rsidRPr="00A81C9D">
        <w:rPr>
          <w:sz w:val="24"/>
          <w:szCs w:val="24"/>
        </w:rPr>
        <w:tab/>
      </w:r>
      <w:r w:rsidRPr="00A81C9D">
        <w:rPr>
          <w:sz w:val="24"/>
          <w:szCs w:val="24"/>
        </w:rPr>
        <w:tab/>
      </w:r>
      <w:r w:rsidRPr="00A81C9D">
        <w:rPr>
          <w:sz w:val="24"/>
          <w:szCs w:val="24"/>
        </w:rPr>
        <w:tab/>
      </w:r>
      <w:r w:rsidRPr="00A81C9D">
        <w:rPr>
          <w:sz w:val="24"/>
          <w:szCs w:val="24"/>
        </w:rPr>
        <w:tab/>
      </w:r>
      <w:r w:rsidRPr="00A81C9D">
        <w:rPr>
          <w:sz w:val="24"/>
          <w:szCs w:val="24"/>
        </w:rPr>
        <w:tab/>
      </w:r>
      <w:r w:rsidRPr="00A81C9D">
        <w:rPr>
          <w:sz w:val="24"/>
          <w:szCs w:val="24"/>
        </w:rPr>
        <w:tab/>
        <w:t xml:space="preserve">                                   Dokumenta datums ir tā </w:t>
      </w:r>
      <w:r w:rsidRPr="00A81C9D">
        <w:rPr>
          <w:noProof/>
          <w:sz w:val="24"/>
          <w:szCs w:val="24"/>
        </w:rPr>
        <w:t>elektroniskās  parakstīšanas datums</w:t>
      </w:r>
    </w:p>
    <w:p w14:paraId="317CD235" w14:textId="77777777" w:rsidR="002C572A" w:rsidRPr="00A81C9D" w:rsidRDefault="002C572A" w:rsidP="002C572A">
      <w:pPr>
        <w:ind w:right="-72"/>
        <w:jc w:val="both"/>
        <w:rPr>
          <w:sz w:val="24"/>
          <w:szCs w:val="24"/>
        </w:rPr>
      </w:pPr>
    </w:p>
    <w:p w14:paraId="1C99146C" w14:textId="3EDBA0EB" w:rsidR="002C572A" w:rsidRPr="00A81C9D" w:rsidRDefault="002C572A" w:rsidP="005C0252">
      <w:pPr>
        <w:spacing w:after="120"/>
        <w:ind w:firstLine="709"/>
        <w:jc w:val="both"/>
        <w:rPr>
          <w:b/>
          <w:bCs/>
          <w:sz w:val="24"/>
          <w:szCs w:val="24"/>
        </w:rPr>
      </w:pPr>
      <w:bookmarkStart w:id="0" w:name="_Hlk214017724"/>
      <w:r w:rsidRPr="00A81C9D">
        <w:rPr>
          <w:b/>
          <w:sz w:val="24"/>
          <w:szCs w:val="24"/>
        </w:rPr>
        <w:t xml:space="preserve">Valsts ieņēmumu dienests </w:t>
      </w:r>
      <w:r w:rsidR="00197694" w:rsidRPr="001C4755">
        <w:rPr>
          <w:bCs/>
          <w:sz w:val="24"/>
          <w:szCs w:val="24"/>
        </w:rPr>
        <w:t xml:space="preserve">kura vārdā saskaņā ar 2025. gada 31. oktobra pilnvaru Nr.425 “Par A. </w:t>
      </w:r>
      <w:proofErr w:type="spellStart"/>
      <w:r w:rsidR="00197694" w:rsidRPr="001C4755">
        <w:rPr>
          <w:bCs/>
          <w:sz w:val="24"/>
          <w:szCs w:val="24"/>
        </w:rPr>
        <w:t>Gremzdes</w:t>
      </w:r>
      <w:proofErr w:type="spellEnd"/>
      <w:r w:rsidR="00197694" w:rsidRPr="001C4755">
        <w:rPr>
          <w:bCs/>
          <w:sz w:val="24"/>
          <w:szCs w:val="24"/>
        </w:rPr>
        <w:t xml:space="preserve"> pilnvarojumu” rīkojas VID ģenerāldirektora vietniece, Administratīvās pārvaldes direktore Antra Gremzde </w:t>
      </w:r>
      <w:r w:rsidR="00E434D4" w:rsidRPr="00A81C9D">
        <w:rPr>
          <w:sz w:val="24"/>
          <w:szCs w:val="24"/>
        </w:rPr>
        <w:t>(turpmāk –</w:t>
      </w:r>
      <w:r w:rsidR="00E434D4">
        <w:rPr>
          <w:sz w:val="24"/>
          <w:szCs w:val="24"/>
        </w:rPr>
        <w:t xml:space="preserve"> </w:t>
      </w:r>
      <w:r w:rsidR="00A12336">
        <w:rPr>
          <w:sz w:val="24"/>
          <w:szCs w:val="24"/>
        </w:rPr>
        <w:t>NOMNIEKS</w:t>
      </w:r>
      <w:r w:rsidR="008C3C39">
        <w:rPr>
          <w:sz w:val="24"/>
          <w:szCs w:val="24"/>
        </w:rPr>
        <w:t xml:space="preserve"> vai VID</w:t>
      </w:r>
      <w:r w:rsidR="00E434D4" w:rsidRPr="00A81C9D">
        <w:rPr>
          <w:sz w:val="24"/>
          <w:szCs w:val="24"/>
        </w:rPr>
        <w:t>)</w:t>
      </w:r>
      <w:r w:rsidRPr="00A81C9D">
        <w:rPr>
          <w:sz w:val="24"/>
          <w:szCs w:val="24"/>
        </w:rPr>
        <w:t>, no vienas puses,</w:t>
      </w:r>
      <w:r w:rsidRPr="00A81C9D">
        <w:rPr>
          <w:b/>
          <w:bCs/>
          <w:sz w:val="24"/>
          <w:szCs w:val="24"/>
        </w:rPr>
        <w:t xml:space="preserve"> </w:t>
      </w:r>
    </w:p>
    <w:p w14:paraId="05046B96" w14:textId="7E985AF5" w:rsidR="00803FD8" w:rsidRPr="00A81C9D" w:rsidRDefault="00C859CF" w:rsidP="00803FD8">
      <w:pPr>
        <w:spacing w:after="120"/>
        <w:ind w:firstLine="709"/>
        <w:jc w:val="both"/>
        <w:rPr>
          <w:sz w:val="24"/>
          <w:szCs w:val="24"/>
        </w:rPr>
      </w:pPr>
      <w:r w:rsidRPr="001D7830">
        <w:rPr>
          <w:b/>
          <w:bCs/>
          <w:sz w:val="24"/>
        </w:rPr>
        <w:t>SIA “</w:t>
      </w:r>
      <w:proofErr w:type="spellStart"/>
      <w:r w:rsidRPr="001D7830">
        <w:rPr>
          <w:b/>
          <w:bCs/>
          <w:sz w:val="24"/>
        </w:rPr>
        <w:t>Transporent</w:t>
      </w:r>
      <w:proofErr w:type="spellEnd"/>
      <w:r w:rsidRPr="001D7830">
        <w:rPr>
          <w:b/>
          <w:bCs/>
          <w:sz w:val="24"/>
        </w:rPr>
        <w:t>”</w:t>
      </w:r>
      <w:r w:rsidR="00D24655" w:rsidRPr="00CF037D">
        <w:rPr>
          <w:b/>
          <w:bCs/>
          <w:sz w:val="24"/>
        </w:rPr>
        <w:t>,</w:t>
      </w:r>
      <w:r w:rsidR="00D24655" w:rsidRPr="005323EE">
        <w:rPr>
          <w:sz w:val="24"/>
        </w:rPr>
        <w:t xml:space="preserve"> reģistrācijas Nr. </w:t>
      </w:r>
      <w:r w:rsidRPr="003D7FAC">
        <w:rPr>
          <w:sz w:val="24"/>
        </w:rPr>
        <w:t>40003722171</w:t>
      </w:r>
      <w:r w:rsidR="00D24655" w:rsidRPr="005323EE">
        <w:rPr>
          <w:sz w:val="24"/>
        </w:rPr>
        <w:t xml:space="preserve">, </w:t>
      </w:r>
      <w:r w:rsidR="001E63C4">
        <w:rPr>
          <w:sz w:val="24"/>
        </w:rPr>
        <w:t>tās valdes priekšsēdētāja Arņa Jaudzema personā, kurš rīkojas saskaņā ar statūtiem</w:t>
      </w:r>
      <w:r w:rsidR="00803FD8">
        <w:rPr>
          <w:sz w:val="24"/>
        </w:rPr>
        <w:t>, turpmāk – IZNOMĀTĀJS,</w:t>
      </w:r>
      <w:r w:rsidR="00D24655" w:rsidRPr="00A81C9D">
        <w:rPr>
          <w:sz w:val="24"/>
          <w:szCs w:val="24"/>
        </w:rPr>
        <w:t xml:space="preserve"> </w:t>
      </w:r>
      <w:r w:rsidR="002C572A" w:rsidRPr="00A81C9D">
        <w:rPr>
          <w:sz w:val="24"/>
          <w:szCs w:val="24"/>
        </w:rPr>
        <w:t>no otras puses</w:t>
      </w:r>
      <w:r w:rsidR="00803FD8">
        <w:rPr>
          <w:b/>
          <w:bCs/>
          <w:sz w:val="24"/>
        </w:rPr>
        <w:t xml:space="preserve"> </w:t>
      </w:r>
      <w:r w:rsidR="00803FD8" w:rsidRPr="005F45A1">
        <w:rPr>
          <w:sz w:val="24"/>
        </w:rPr>
        <w:t>un</w:t>
      </w:r>
    </w:p>
    <w:bookmarkEnd w:id="0"/>
    <w:p w14:paraId="5C271166" w14:textId="496B43EC" w:rsidR="003B72FF" w:rsidRPr="00BA599F" w:rsidRDefault="00D24655" w:rsidP="005F45A1">
      <w:pPr>
        <w:spacing w:after="120"/>
        <w:ind w:firstLine="709"/>
        <w:jc w:val="both"/>
        <w:rPr>
          <w:sz w:val="24"/>
        </w:rPr>
      </w:pPr>
      <w:r w:rsidRPr="00A81C9D">
        <w:rPr>
          <w:b/>
          <w:bCs/>
          <w:sz w:val="24"/>
          <w:szCs w:val="24"/>
        </w:rPr>
        <w:t>Nodokļu un muitas policija</w:t>
      </w:r>
      <w:r w:rsidRPr="00A81C9D">
        <w:rPr>
          <w:sz w:val="24"/>
          <w:szCs w:val="24"/>
        </w:rPr>
        <w:t>,</w:t>
      </w:r>
      <w:r>
        <w:rPr>
          <w:sz w:val="24"/>
          <w:szCs w:val="24"/>
        </w:rPr>
        <w:t xml:space="preserve"> </w:t>
      </w:r>
      <w:r w:rsidR="004B4FAC" w:rsidRPr="00A81C9D">
        <w:rPr>
          <w:sz w:val="24"/>
          <w:szCs w:val="24"/>
        </w:rPr>
        <w:t>tās</w:t>
      </w:r>
      <w:r w:rsidR="004B4FAC">
        <w:rPr>
          <w:sz w:val="24"/>
          <w:szCs w:val="24"/>
        </w:rPr>
        <w:t xml:space="preserve"> </w:t>
      </w:r>
      <w:r w:rsidR="004B4FAC" w:rsidRPr="00D24655">
        <w:rPr>
          <w:sz w:val="24"/>
          <w:szCs w:val="24"/>
        </w:rPr>
        <w:t xml:space="preserve">Nodokļu un muitas policijas priekšnieka </w:t>
      </w:r>
      <w:r w:rsidR="004B4FAC">
        <w:rPr>
          <w:sz w:val="24"/>
          <w:szCs w:val="24"/>
        </w:rPr>
        <w:t>Andreja Grišina personā, kurš rīkojas un Nodokļu un muitas policijas likuma pamata</w:t>
      </w:r>
      <w:r>
        <w:rPr>
          <w:sz w:val="24"/>
          <w:szCs w:val="24"/>
        </w:rPr>
        <w:t xml:space="preserve"> </w:t>
      </w:r>
      <w:r w:rsidRPr="00A81C9D">
        <w:rPr>
          <w:sz w:val="24"/>
          <w:szCs w:val="24"/>
        </w:rPr>
        <w:t>(turpmāk –</w:t>
      </w:r>
      <w:r>
        <w:rPr>
          <w:sz w:val="24"/>
          <w:szCs w:val="24"/>
        </w:rPr>
        <w:t xml:space="preserve"> </w:t>
      </w:r>
      <w:r w:rsidR="00A12336">
        <w:rPr>
          <w:sz w:val="24"/>
          <w:szCs w:val="24"/>
        </w:rPr>
        <w:t>NOMNIEKS</w:t>
      </w:r>
      <w:r>
        <w:rPr>
          <w:sz w:val="24"/>
          <w:szCs w:val="24"/>
        </w:rPr>
        <w:t xml:space="preserve"> vai NMP</w:t>
      </w:r>
      <w:r w:rsidRPr="00A81C9D">
        <w:rPr>
          <w:sz w:val="24"/>
          <w:szCs w:val="24"/>
        </w:rPr>
        <w:t xml:space="preserve">), </w:t>
      </w:r>
      <w:r w:rsidR="005C0252" w:rsidRPr="005323EE">
        <w:rPr>
          <w:sz w:val="24"/>
        </w:rPr>
        <w:t xml:space="preserve">no </w:t>
      </w:r>
      <w:r w:rsidR="00803FD8">
        <w:rPr>
          <w:sz w:val="24"/>
        </w:rPr>
        <w:t>trešās</w:t>
      </w:r>
      <w:r w:rsidR="005C0252">
        <w:rPr>
          <w:sz w:val="24"/>
        </w:rPr>
        <w:t xml:space="preserve"> </w:t>
      </w:r>
      <w:r w:rsidR="005C0252" w:rsidRPr="005323EE">
        <w:rPr>
          <w:sz w:val="24"/>
        </w:rPr>
        <w:t xml:space="preserve"> puses,</w:t>
      </w:r>
      <w:r w:rsidR="005C0252" w:rsidRPr="00907B82">
        <w:rPr>
          <w:sz w:val="24"/>
        </w:rPr>
        <w:t xml:space="preserve"> </w:t>
      </w:r>
      <w:bookmarkStart w:id="1" w:name="_Hlk214017749"/>
      <w:r w:rsidR="002C572A" w:rsidRPr="00A81C9D">
        <w:rPr>
          <w:sz w:val="24"/>
          <w:szCs w:val="24"/>
        </w:rPr>
        <w:t>katrs atsevišķi turpmāk saukts Puse, kopā – Puses,</w:t>
      </w:r>
      <w:bookmarkStart w:id="2" w:name="_Hlk214017755"/>
      <w:bookmarkEnd w:id="1"/>
      <w:r w:rsidR="00DA7BA2">
        <w:rPr>
          <w:sz w:val="24"/>
          <w:szCs w:val="24"/>
        </w:rPr>
        <w:t xml:space="preserve"> </w:t>
      </w:r>
    </w:p>
    <w:p w14:paraId="4F2B6D89" w14:textId="020F8CAE" w:rsidR="00DF1933" w:rsidRPr="009100E5" w:rsidRDefault="002C572A" w:rsidP="005267D1">
      <w:pPr>
        <w:jc w:val="both"/>
        <w:rPr>
          <w:bCs/>
          <w:sz w:val="24"/>
          <w:szCs w:val="24"/>
        </w:rPr>
      </w:pPr>
      <w:r w:rsidRPr="00DA7BA2">
        <w:rPr>
          <w:sz w:val="24"/>
          <w:szCs w:val="24"/>
        </w:rPr>
        <w:t>ievērojot, ka starp Valsts ieņēmumu dienestu</w:t>
      </w:r>
      <w:r w:rsidR="00A12336">
        <w:rPr>
          <w:sz w:val="24"/>
        </w:rPr>
        <w:t xml:space="preserve"> un </w:t>
      </w:r>
      <w:r w:rsidR="00A12336" w:rsidRPr="00D77593">
        <w:rPr>
          <w:sz w:val="24"/>
        </w:rPr>
        <w:t>SIA “</w:t>
      </w:r>
      <w:proofErr w:type="spellStart"/>
      <w:r w:rsidR="00A12336" w:rsidRPr="00D77593">
        <w:rPr>
          <w:sz w:val="24"/>
        </w:rPr>
        <w:t>Transporent</w:t>
      </w:r>
      <w:proofErr w:type="spellEnd"/>
      <w:r w:rsidR="00A12336" w:rsidRPr="00D77593">
        <w:rPr>
          <w:sz w:val="24"/>
        </w:rPr>
        <w:t>”</w:t>
      </w:r>
      <w:r w:rsidR="000F14A9" w:rsidRPr="00A12336">
        <w:rPr>
          <w:sz w:val="24"/>
        </w:rPr>
        <w:t>,</w:t>
      </w:r>
      <w:r w:rsidR="000F14A9">
        <w:rPr>
          <w:b/>
          <w:bCs/>
          <w:sz w:val="24"/>
        </w:rPr>
        <w:t xml:space="preserve"> </w:t>
      </w:r>
      <w:r w:rsidR="00DB3472" w:rsidRPr="001874F8">
        <w:rPr>
          <w:bCs/>
          <w:sz w:val="24"/>
        </w:rPr>
        <w:t xml:space="preserve"> </w:t>
      </w:r>
      <w:r w:rsidRPr="00DB3472">
        <w:rPr>
          <w:bCs/>
          <w:sz w:val="24"/>
          <w:szCs w:val="24"/>
        </w:rPr>
        <w:t>202</w:t>
      </w:r>
      <w:r w:rsidR="00507E35">
        <w:rPr>
          <w:bCs/>
          <w:sz w:val="24"/>
          <w:szCs w:val="24"/>
        </w:rPr>
        <w:t>4</w:t>
      </w:r>
      <w:r w:rsidRPr="00DA7BA2">
        <w:rPr>
          <w:sz w:val="24"/>
          <w:szCs w:val="24"/>
        </w:rPr>
        <w:t xml:space="preserve">. gada </w:t>
      </w:r>
      <w:r w:rsidR="00A12336">
        <w:rPr>
          <w:sz w:val="24"/>
          <w:szCs w:val="24"/>
        </w:rPr>
        <w:t>23</w:t>
      </w:r>
      <w:r w:rsidRPr="00DA7BA2">
        <w:rPr>
          <w:sz w:val="24"/>
          <w:szCs w:val="24"/>
        </w:rPr>
        <w:t>.</w:t>
      </w:r>
      <w:r w:rsidRPr="00A81C9D">
        <w:rPr>
          <w:szCs w:val="24"/>
        </w:rPr>
        <w:t xml:space="preserve"> </w:t>
      </w:r>
      <w:r w:rsidR="00A12336">
        <w:rPr>
          <w:sz w:val="24"/>
          <w:szCs w:val="24"/>
        </w:rPr>
        <w:t>jūlijā</w:t>
      </w:r>
      <w:r w:rsidR="00803FD8">
        <w:rPr>
          <w:sz w:val="24"/>
          <w:szCs w:val="24"/>
        </w:rPr>
        <w:t xml:space="preserve"> </w:t>
      </w:r>
      <w:r w:rsidRPr="00DA7BA2">
        <w:rPr>
          <w:sz w:val="24"/>
          <w:szCs w:val="24"/>
        </w:rPr>
        <w:t>tika noslēgt</w:t>
      </w:r>
      <w:r w:rsidR="00803FD8">
        <w:rPr>
          <w:sz w:val="24"/>
          <w:szCs w:val="24"/>
        </w:rPr>
        <w:t>s</w:t>
      </w:r>
      <w:r w:rsidRPr="00DA7BA2">
        <w:rPr>
          <w:sz w:val="24"/>
          <w:szCs w:val="24"/>
        </w:rPr>
        <w:t xml:space="preserve"> </w:t>
      </w:r>
      <w:r w:rsidR="00803FD8">
        <w:rPr>
          <w:sz w:val="24"/>
          <w:szCs w:val="24"/>
        </w:rPr>
        <w:t>līgums</w:t>
      </w:r>
      <w:r w:rsidRPr="00DA7BA2">
        <w:rPr>
          <w:sz w:val="24"/>
          <w:szCs w:val="24"/>
        </w:rPr>
        <w:t xml:space="preserve"> Nr. FM VID 202</w:t>
      </w:r>
      <w:r w:rsidR="00507E35">
        <w:rPr>
          <w:sz w:val="24"/>
          <w:szCs w:val="24"/>
        </w:rPr>
        <w:t>3</w:t>
      </w:r>
      <w:r w:rsidRPr="00DA7BA2">
        <w:rPr>
          <w:sz w:val="24"/>
          <w:szCs w:val="24"/>
        </w:rPr>
        <w:t>/</w:t>
      </w:r>
      <w:r w:rsidR="00A12336">
        <w:rPr>
          <w:sz w:val="24"/>
          <w:szCs w:val="24"/>
        </w:rPr>
        <w:t>214-</w:t>
      </w:r>
      <w:r w:rsidR="004A3CB3">
        <w:rPr>
          <w:sz w:val="24"/>
          <w:szCs w:val="24"/>
        </w:rPr>
        <w:t>4</w:t>
      </w:r>
      <w:r w:rsidR="00803FD8">
        <w:rPr>
          <w:b/>
          <w:sz w:val="24"/>
          <w:szCs w:val="24"/>
        </w:rPr>
        <w:t xml:space="preserve"> </w:t>
      </w:r>
      <w:r w:rsidR="004A3CB3" w:rsidRPr="004A3CB3">
        <w:rPr>
          <w:bCs/>
          <w:sz w:val="24"/>
          <w:szCs w:val="24"/>
        </w:rPr>
        <w:t xml:space="preserve">“Jaunu vieglo </w:t>
      </w:r>
      <w:proofErr w:type="spellStart"/>
      <w:r w:rsidR="004A3CB3" w:rsidRPr="004A3CB3">
        <w:rPr>
          <w:bCs/>
          <w:sz w:val="24"/>
          <w:szCs w:val="24"/>
        </w:rPr>
        <w:t>plašlietojuma</w:t>
      </w:r>
      <w:proofErr w:type="spellEnd"/>
      <w:r w:rsidR="004A3CB3" w:rsidRPr="004A3CB3">
        <w:rPr>
          <w:bCs/>
          <w:sz w:val="24"/>
          <w:szCs w:val="24"/>
        </w:rPr>
        <w:t xml:space="preserve">  transportlīdzekļu (mikroautobuss) noma  speciālām vajadzībām”</w:t>
      </w:r>
      <w:r w:rsidR="004A3CB3" w:rsidRPr="004A3CB3" w:rsidDel="00A12336">
        <w:rPr>
          <w:bCs/>
          <w:sz w:val="24"/>
          <w:szCs w:val="24"/>
        </w:rPr>
        <w:t xml:space="preserve"> </w:t>
      </w:r>
      <w:r w:rsidR="000F14A9">
        <w:rPr>
          <w:sz w:val="24"/>
          <w:szCs w:val="24"/>
        </w:rPr>
        <w:t>(</w:t>
      </w:r>
      <w:r w:rsidRPr="00DA7BA2">
        <w:rPr>
          <w:sz w:val="24"/>
          <w:szCs w:val="24"/>
        </w:rPr>
        <w:t xml:space="preserve">turpmāk – </w:t>
      </w:r>
      <w:r w:rsidR="00803FD8">
        <w:rPr>
          <w:sz w:val="24"/>
          <w:szCs w:val="24"/>
        </w:rPr>
        <w:t>Līgums</w:t>
      </w:r>
      <w:r w:rsidRPr="00DA7BA2">
        <w:rPr>
          <w:sz w:val="24"/>
          <w:szCs w:val="24"/>
        </w:rPr>
        <w:t xml:space="preserve">), </w:t>
      </w:r>
      <w:r w:rsidR="00DF1933" w:rsidRPr="00DF1933">
        <w:rPr>
          <w:sz w:val="24"/>
          <w:szCs w:val="24"/>
        </w:rPr>
        <w:t>kā arī to, ka ar 2026. gada 1. janvāri Nodokļu un muitas policijas pārvalde vairs nav Dienesta struktūrvienība, bet atbilstoši Nodokļu un muitas policijas likuma 2.panta pirmajai daļai Nodokļu un muitas policija ir atsevišķa tiešās pārvaldes iestāde</w:t>
      </w:r>
      <w:r w:rsidR="00D24655">
        <w:rPr>
          <w:sz w:val="24"/>
          <w:szCs w:val="24"/>
        </w:rPr>
        <w:t>, kā arī</w:t>
      </w:r>
      <w:r w:rsidR="00E33688">
        <w:rPr>
          <w:sz w:val="24"/>
          <w:szCs w:val="24"/>
        </w:rPr>
        <w:t xml:space="preserve"> </w:t>
      </w:r>
      <w:r w:rsidR="00803FD8">
        <w:rPr>
          <w:sz w:val="24"/>
          <w:szCs w:val="24"/>
        </w:rPr>
        <w:t>Līguma 8.6.</w:t>
      </w:r>
      <w:r w:rsidR="00890437">
        <w:rPr>
          <w:sz w:val="24"/>
          <w:szCs w:val="24"/>
        </w:rPr>
        <w:t xml:space="preserve"> a</w:t>
      </w:r>
      <w:r w:rsidR="00E33688">
        <w:rPr>
          <w:sz w:val="24"/>
          <w:szCs w:val="24"/>
        </w:rPr>
        <w:t>pakšpunkta</w:t>
      </w:r>
      <w:r w:rsidR="00D24655">
        <w:rPr>
          <w:sz w:val="24"/>
          <w:szCs w:val="24"/>
        </w:rPr>
        <w:t xml:space="preserve"> nosacījumus</w:t>
      </w:r>
      <w:r w:rsidR="00E33688">
        <w:rPr>
          <w:sz w:val="24"/>
          <w:szCs w:val="24"/>
        </w:rPr>
        <w:t>,</w:t>
      </w:r>
      <w:r w:rsidR="00803FD8">
        <w:rPr>
          <w:sz w:val="24"/>
          <w:szCs w:val="24"/>
        </w:rPr>
        <w:t xml:space="preserve"> Publisko iepirkumu likuma 61. panta pirmās daļas 1. punktu</w:t>
      </w:r>
    </w:p>
    <w:p w14:paraId="44239CF8" w14:textId="7E537EED" w:rsidR="002C572A" w:rsidRPr="003B72FF" w:rsidRDefault="002C572A" w:rsidP="00DF1933">
      <w:pPr>
        <w:pStyle w:val="AABody12"/>
        <w:rPr>
          <w:rFonts w:cs="Times New Roman"/>
        </w:rPr>
      </w:pPr>
      <w:r w:rsidRPr="003B72FF">
        <w:rPr>
          <w:rFonts w:cs="Times New Roman"/>
        </w:rPr>
        <w:t xml:space="preserve">Puses izsakot savu brīvu gribu, bez maldības, viltus un spaidiem, noslēdz šādu pārjaunojuma līgumu </w:t>
      </w:r>
      <w:r w:rsidR="0034190B">
        <w:rPr>
          <w:rFonts w:cs="Times New Roman"/>
        </w:rPr>
        <w:t xml:space="preserve">daļā </w:t>
      </w:r>
      <w:r w:rsidRPr="003B72FF">
        <w:rPr>
          <w:rFonts w:cs="Times New Roman"/>
        </w:rPr>
        <w:t>(turpmāk – Pārjaunojuma līgums) par sekojošo:</w:t>
      </w:r>
    </w:p>
    <w:bookmarkEnd w:id="2"/>
    <w:p w14:paraId="2549C211" w14:textId="3D4FD692" w:rsidR="002C572A" w:rsidRDefault="002C572A" w:rsidP="002C572A">
      <w:pPr>
        <w:pStyle w:val="ListParagraph"/>
        <w:numPr>
          <w:ilvl w:val="0"/>
          <w:numId w:val="1"/>
        </w:numPr>
        <w:spacing w:before="120" w:after="120"/>
        <w:ind w:left="499" w:right="45" w:hanging="357"/>
        <w:contextualSpacing w:val="0"/>
        <w:jc w:val="both"/>
        <w:rPr>
          <w:bCs/>
          <w:sz w:val="24"/>
          <w:szCs w:val="24"/>
        </w:rPr>
      </w:pPr>
      <w:r w:rsidRPr="003B72FF">
        <w:rPr>
          <w:sz w:val="24"/>
          <w:szCs w:val="24"/>
        </w:rPr>
        <w:t xml:space="preserve">Ar šo Puses pārjauno </w:t>
      </w:r>
      <w:r w:rsidR="00803FD8">
        <w:rPr>
          <w:bCs/>
          <w:sz w:val="24"/>
          <w:szCs w:val="24"/>
        </w:rPr>
        <w:t>Līgumu</w:t>
      </w:r>
      <w:r w:rsidR="00803FD8" w:rsidRPr="003B72FF">
        <w:rPr>
          <w:sz w:val="24"/>
          <w:szCs w:val="24"/>
        </w:rPr>
        <w:t xml:space="preserve"> </w:t>
      </w:r>
      <w:r w:rsidRPr="003B72FF">
        <w:rPr>
          <w:sz w:val="24"/>
          <w:szCs w:val="24"/>
        </w:rPr>
        <w:t xml:space="preserve">tādējādi, ka NMP pārjaunojuma kārtībā iestājas </w:t>
      </w:r>
      <w:r w:rsidR="00652F47">
        <w:rPr>
          <w:sz w:val="24"/>
          <w:szCs w:val="24"/>
        </w:rPr>
        <w:t xml:space="preserve">VID vietā </w:t>
      </w:r>
      <w:r w:rsidRPr="003B72FF">
        <w:rPr>
          <w:sz w:val="24"/>
          <w:szCs w:val="24"/>
        </w:rPr>
        <w:t xml:space="preserve">ka </w:t>
      </w:r>
      <w:r w:rsidR="00652F47">
        <w:rPr>
          <w:sz w:val="24"/>
          <w:szCs w:val="24"/>
        </w:rPr>
        <w:t>otrā</w:t>
      </w:r>
      <w:r w:rsidR="00803FD8">
        <w:rPr>
          <w:sz w:val="24"/>
          <w:szCs w:val="24"/>
        </w:rPr>
        <w:t xml:space="preserve"> Līguma</w:t>
      </w:r>
      <w:r w:rsidR="00803FD8" w:rsidRPr="003B72FF">
        <w:rPr>
          <w:sz w:val="24"/>
          <w:szCs w:val="24"/>
        </w:rPr>
        <w:t xml:space="preserve"> </w:t>
      </w:r>
      <w:r w:rsidRPr="003B72FF">
        <w:rPr>
          <w:sz w:val="24"/>
          <w:szCs w:val="24"/>
        </w:rPr>
        <w:t xml:space="preserve">puse un atzīst sev par saistošām visas </w:t>
      </w:r>
      <w:r w:rsidR="00EA06E9">
        <w:rPr>
          <w:sz w:val="24"/>
          <w:szCs w:val="24"/>
        </w:rPr>
        <w:t>Līgumā</w:t>
      </w:r>
      <w:r w:rsidR="00EA06E9" w:rsidRPr="003B72FF">
        <w:rPr>
          <w:sz w:val="24"/>
          <w:szCs w:val="24"/>
        </w:rPr>
        <w:t xml:space="preserve"> </w:t>
      </w:r>
      <w:r w:rsidRPr="003B72FF">
        <w:rPr>
          <w:sz w:val="24"/>
          <w:szCs w:val="24"/>
        </w:rPr>
        <w:t xml:space="preserve">noteiktās </w:t>
      </w:r>
      <w:r w:rsidR="00A12336">
        <w:rPr>
          <w:sz w:val="24"/>
          <w:szCs w:val="24"/>
        </w:rPr>
        <w:t xml:space="preserve">NOMNIEKA </w:t>
      </w:r>
      <w:r w:rsidRPr="003B72FF">
        <w:rPr>
          <w:sz w:val="24"/>
          <w:szCs w:val="24"/>
        </w:rPr>
        <w:t>saistības un tiesības</w:t>
      </w:r>
      <w:r w:rsidR="0034190B">
        <w:rPr>
          <w:bCs/>
          <w:sz w:val="24"/>
          <w:szCs w:val="24"/>
        </w:rPr>
        <w:t xml:space="preserve">, pārņemot </w:t>
      </w:r>
      <w:r w:rsidR="004A3CB3">
        <w:rPr>
          <w:bCs/>
          <w:sz w:val="24"/>
          <w:szCs w:val="24"/>
        </w:rPr>
        <w:t>7</w:t>
      </w:r>
      <w:r w:rsidR="00AE1A77">
        <w:rPr>
          <w:bCs/>
          <w:sz w:val="24"/>
          <w:szCs w:val="24"/>
        </w:rPr>
        <w:t xml:space="preserve"> (</w:t>
      </w:r>
      <w:r w:rsidR="004A3CB3">
        <w:rPr>
          <w:bCs/>
          <w:sz w:val="24"/>
          <w:szCs w:val="24"/>
        </w:rPr>
        <w:t>septiņus</w:t>
      </w:r>
      <w:r w:rsidR="00AE1A77">
        <w:rPr>
          <w:bCs/>
          <w:sz w:val="24"/>
          <w:szCs w:val="24"/>
        </w:rPr>
        <w:t>) transportlīdzekļus.</w:t>
      </w:r>
    </w:p>
    <w:p w14:paraId="7D191510" w14:textId="6F11A087" w:rsidR="00907994" w:rsidRPr="005F45A1" w:rsidRDefault="00907994" w:rsidP="00907994">
      <w:pPr>
        <w:pStyle w:val="ListParagraph"/>
        <w:numPr>
          <w:ilvl w:val="0"/>
          <w:numId w:val="1"/>
        </w:numPr>
        <w:spacing w:before="120" w:after="120"/>
        <w:ind w:left="499" w:right="45" w:hanging="357"/>
        <w:contextualSpacing w:val="0"/>
        <w:jc w:val="both"/>
        <w:rPr>
          <w:bCs/>
          <w:sz w:val="24"/>
          <w:szCs w:val="24"/>
        </w:rPr>
      </w:pPr>
      <w:r>
        <w:rPr>
          <w:sz w:val="24"/>
          <w:szCs w:val="24"/>
        </w:rPr>
        <w:t>Visā Līgumā tekstā aizstāt vārdu “</w:t>
      </w:r>
      <w:r w:rsidR="00A12336">
        <w:rPr>
          <w:sz w:val="24"/>
          <w:szCs w:val="24"/>
        </w:rPr>
        <w:t>NOMNIEKS</w:t>
      </w:r>
      <w:r>
        <w:rPr>
          <w:sz w:val="24"/>
          <w:szCs w:val="24"/>
        </w:rPr>
        <w:t>” uz vārdu “</w:t>
      </w:r>
      <w:r w:rsidR="00A12336">
        <w:rPr>
          <w:sz w:val="24"/>
          <w:szCs w:val="24"/>
        </w:rPr>
        <w:t>NOMNIEKI</w:t>
      </w:r>
      <w:r>
        <w:rPr>
          <w:sz w:val="24"/>
          <w:szCs w:val="24"/>
        </w:rPr>
        <w:t>” attiecīgajā locījumā.</w:t>
      </w:r>
    </w:p>
    <w:p w14:paraId="76837C03" w14:textId="2C5F4950" w:rsidR="00927D71" w:rsidRDefault="00927D71" w:rsidP="002C572A">
      <w:pPr>
        <w:pStyle w:val="ListParagraph"/>
        <w:numPr>
          <w:ilvl w:val="0"/>
          <w:numId w:val="1"/>
        </w:numPr>
        <w:spacing w:before="120" w:after="120"/>
        <w:ind w:left="499" w:right="45" w:hanging="357"/>
        <w:contextualSpacing w:val="0"/>
        <w:jc w:val="both"/>
        <w:rPr>
          <w:bCs/>
          <w:sz w:val="24"/>
          <w:szCs w:val="24"/>
        </w:rPr>
      </w:pPr>
      <w:r>
        <w:rPr>
          <w:sz w:val="24"/>
          <w:szCs w:val="24"/>
        </w:rPr>
        <w:t xml:space="preserve">Visā </w:t>
      </w:r>
      <w:r w:rsidR="00AE1A77">
        <w:rPr>
          <w:sz w:val="24"/>
          <w:szCs w:val="24"/>
        </w:rPr>
        <w:t xml:space="preserve">Līgumā </w:t>
      </w:r>
      <w:r>
        <w:rPr>
          <w:sz w:val="24"/>
          <w:szCs w:val="24"/>
        </w:rPr>
        <w:t>tekstā aizstāt vārdu “</w:t>
      </w:r>
      <w:r w:rsidR="00907994">
        <w:rPr>
          <w:sz w:val="24"/>
          <w:szCs w:val="24"/>
        </w:rPr>
        <w:t>rēķins</w:t>
      </w:r>
      <w:r>
        <w:rPr>
          <w:sz w:val="24"/>
          <w:szCs w:val="24"/>
        </w:rPr>
        <w:t>” uz vārdu “</w:t>
      </w:r>
      <w:r w:rsidR="00907994">
        <w:rPr>
          <w:sz w:val="24"/>
          <w:szCs w:val="24"/>
        </w:rPr>
        <w:t>e-rēķins</w:t>
      </w:r>
      <w:r>
        <w:rPr>
          <w:sz w:val="24"/>
          <w:szCs w:val="24"/>
        </w:rPr>
        <w:t>” attiecīgajā locījumā.</w:t>
      </w:r>
    </w:p>
    <w:p w14:paraId="1187BD40" w14:textId="49B71E34" w:rsidR="00A12C53" w:rsidRDefault="00A12C53" w:rsidP="002C572A">
      <w:pPr>
        <w:pStyle w:val="ListParagraph"/>
        <w:numPr>
          <w:ilvl w:val="0"/>
          <w:numId w:val="1"/>
        </w:numPr>
        <w:spacing w:after="120"/>
        <w:ind w:left="499" w:hanging="357"/>
        <w:contextualSpacing w:val="0"/>
        <w:jc w:val="both"/>
        <w:rPr>
          <w:sz w:val="24"/>
          <w:szCs w:val="24"/>
        </w:rPr>
      </w:pPr>
      <w:r>
        <w:rPr>
          <w:sz w:val="24"/>
          <w:szCs w:val="24"/>
        </w:rPr>
        <w:t xml:space="preserve">Izteikt </w:t>
      </w:r>
      <w:r w:rsidR="000B21D2">
        <w:rPr>
          <w:sz w:val="24"/>
          <w:szCs w:val="24"/>
        </w:rPr>
        <w:t>Līguma</w:t>
      </w:r>
      <w:r>
        <w:rPr>
          <w:sz w:val="24"/>
          <w:szCs w:val="24"/>
        </w:rPr>
        <w:t xml:space="preserve"> </w:t>
      </w:r>
      <w:r w:rsidR="00AD3389">
        <w:rPr>
          <w:sz w:val="24"/>
          <w:szCs w:val="24"/>
        </w:rPr>
        <w:t>2.</w:t>
      </w:r>
      <w:r w:rsidR="00775498">
        <w:rPr>
          <w:sz w:val="24"/>
          <w:szCs w:val="24"/>
        </w:rPr>
        <w:t>1.1</w:t>
      </w:r>
      <w:r w:rsidR="00AD3389">
        <w:rPr>
          <w:sz w:val="24"/>
          <w:szCs w:val="24"/>
        </w:rPr>
        <w:t>.</w:t>
      </w:r>
      <w:r>
        <w:rPr>
          <w:sz w:val="24"/>
          <w:szCs w:val="24"/>
        </w:rPr>
        <w:t xml:space="preserve"> apakšpunktu šādā redakcijā:</w:t>
      </w:r>
    </w:p>
    <w:p w14:paraId="4734E57B" w14:textId="071B6A64" w:rsidR="00812D53" w:rsidRPr="005F45A1" w:rsidRDefault="00775498" w:rsidP="00D77593">
      <w:pPr>
        <w:pStyle w:val="ListParagraph"/>
        <w:ind w:left="993"/>
        <w:contextualSpacing w:val="0"/>
        <w:jc w:val="both"/>
        <w:rPr>
          <w:sz w:val="24"/>
          <w:szCs w:val="24"/>
        </w:rPr>
      </w:pPr>
      <w:r w:rsidRPr="005F45A1">
        <w:rPr>
          <w:sz w:val="24"/>
          <w:szCs w:val="24"/>
        </w:rPr>
        <w:t xml:space="preserve">“2.1.1. </w:t>
      </w:r>
      <w:r w:rsidR="00A12336" w:rsidRPr="00D77593">
        <w:rPr>
          <w:sz w:val="24"/>
          <w:szCs w:val="24"/>
        </w:rPr>
        <w:t xml:space="preserve">piegādā NOMNIEKAM </w:t>
      </w:r>
      <w:r w:rsidR="00A12336" w:rsidRPr="00D77593">
        <w:rPr>
          <w:bCs/>
          <w:sz w:val="24"/>
        </w:rPr>
        <w:t>Talejas ielā 1, Rīgā vai citā NOMNIEKA norādītajā vietā Rīgas pilsētas teritorijā</w:t>
      </w:r>
      <w:r w:rsidR="00A12336" w:rsidRPr="00D77593">
        <w:rPr>
          <w:sz w:val="24"/>
          <w:szCs w:val="24"/>
        </w:rPr>
        <w:t xml:space="preserve"> Līgumā un tā pielikumos noteiktos 12 (divpadsmit) Transportlīdzekļus: 10 (desmit) dienu laikā no </w:t>
      </w:r>
      <w:r w:rsidR="00A12336" w:rsidRPr="00D77593">
        <w:rPr>
          <w:bCs/>
          <w:sz w:val="24"/>
          <w:szCs w:val="24"/>
        </w:rPr>
        <w:t xml:space="preserve">Līguma 8.11.apakšpunktā noteiktās NOMNIEKA pilnvarotās personas elektroniska pieteikuma nosūtīšanas dienas uz Līguma 8.10.2.apakšpunktā noteiktās </w:t>
      </w:r>
      <w:r w:rsidR="00A12336" w:rsidRPr="00D77593">
        <w:rPr>
          <w:sz w:val="24"/>
          <w:szCs w:val="24"/>
        </w:rPr>
        <w:t xml:space="preserve">IZNOMĀTĀJA pilnvarotās personas </w:t>
      </w:r>
      <w:r w:rsidR="00A12336" w:rsidRPr="00D77593">
        <w:rPr>
          <w:bCs/>
          <w:sz w:val="24"/>
          <w:szCs w:val="24"/>
        </w:rPr>
        <w:t xml:space="preserve">norādīto elektroniskā pasta adresi. Piegāde jānodrošina sākot no 2024.gada 4.novembra. </w:t>
      </w:r>
      <w:r w:rsidR="00A12336" w:rsidRPr="00D77593">
        <w:rPr>
          <w:sz w:val="24"/>
          <w:szCs w:val="24"/>
        </w:rPr>
        <w:t xml:space="preserve">Pušu pilnvarotās personas ir tiesīgas saskaņot arī ātrāku Transportlīdzekļu piegādes laiku nekā noteikts iepriekšējā šī punkta teikumā. IZNOMĀTĀJS </w:t>
      </w:r>
      <w:r w:rsidR="00A12336" w:rsidRPr="00D77593">
        <w:rPr>
          <w:sz w:val="24"/>
        </w:rPr>
        <w:t xml:space="preserve">nodrošina piegādātos Transportlīdzekļus ar atbilstošām pilnvarām ekspluatācijai, tajā skaitā IZNOMĀTĀJS iesniedz NOMNIEKAM Ceļu satiksmes drošības direkcijas izsniegtu Transportlīdzekļa reģistrācijas apliecību. Par Transportlīdzekļa </w:t>
      </w:r>
      <w:r w:rsidR="00A12336" w:rsidRPr="00D77593">
        <w:rPr>
          <w:sz w:val="24"/>
        </w:rPr>
        <w:lastRenderedPageBreak/>
        <w:t xml:space="preserve">nodošanu tiek sastādīts un Pušu pilnvarotās personas paraksta nodošanas – pieņemšanas aktu, kas kļūst par Līguma neatņemamu sastāvdaļu un kurā norāda Transportlīdzekļa odometra (nobraukuma rādītāja) rādījumu ekspluatācijas sākumā, kā arī Transportlīdzekļa vērtību </w:t>
      </w:r>
      <w:r w:rsidR="00A12336" w:rsidRPr="00D77593">
        <w:rPr>
          <w:i/>
          <w:sz w:val="24"/>
        </w:rPr>
        <w:t>euro</w:t>
      </w:r>
      <w:r w:rsidR="00A12336" w:rsidRPr="00D77593">
        <w:rPr>
          <w:sz w:val="24"/>
        </w:rPr>
        <w:t xml:space="preserve"> (EUR).</w:t>
      </w:r>
      <w:r w:rsidR="00A12336" w:rsidRPr="00D77593">
        <w:rPr>
          <w:sz w:val="24"/>
          <w:szCs w:val="24"/>
        </w:rPr>
        <w:t xml:space="preserve"> NOMNIEKS</w:t>
      </w:r>
      <w:r w:rsidR="00A12336" w:rsidRPr="00D77593">
        <w:rPr>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A12336">
        <w:rPr>
          <w:sz w:val="24"/>
        </w:rPr>
        <w:t>.</w:t>
      </w:r>
      <w:r w:rsidR="00A12336" w:rsidRPr="00D77593">
        <w:rPr>
          <w:sz w:val="24"/>
        </w:rPr>
        <w:t xml:space="preserve"> </w:t>
      </w:r>
      <w:r>
        <w:rPr>
          <w:sz w:val="24"/>
          <w:szCs w:val="24"/>
        </w:rPr>
        <w:t xml:space="preserve">Pēc Pārjaunojuma līguma trīspusējas parakstīšanas </w:t>
      </w:r>
      <w:r w:rsidR="008B00A1">
        <w:rPr>
          <w:sz w:val="24"/>
          <w:szCs w:val="24"/>
        </w:rPr>
        <w:t>7</w:t>
      </w:r>
      <w:r>
        <w:rPr>
          <w:sz w:val="24"/>
          <w:szCs w:val="24"/>
        </w:rPr>
        <w:t xml:space="preserve"> (</w:t>
      </w:r>
      <w:r w:rsidR="008B00A1">
        <w:rPr>
          <w:sz w:val="24"/>
          <w:szCs w:val="24"/>
        </w:rPr>
        <w:t>setiņus</w:t>
      </w:r>
      <w:r>
        <w:rPr>
          <w:sz w:val="24"/>
          <w:szCs w:val="24"/>
        </w:rPr>
        <w:t>) Transportlīdzekļus VID nodod NMP, par ko tiek sastādīts pieņemšanas nodošanas akts, ko paraksta IZNOMĀTĀJS, VID un NMP pilnvarotie pārstāvji</w:t>
      </w:r>
      <w:r w:rsidR="00A12336">
        <w:rPr>
          <w:sz w:val="24"/>
          <w:szCs w:val="24"/>
        </w:rPr>
        <w:t>;</w:t>
      </w:r>
      <w:r>
        <w:rPr>
          <w:sz w:val="24"/>
          <w:szCs w:val="24"/>
        </w:rPr>
        <w:t>”</w:t>
      </w:r>
    </w:p>
    <w:p w14:paraId="19A6D634" w14:textId="67E4805A" w:rsidR="002C572A" w:rsidRPr="003B72FF" w:rsidRDefault="002C572A" w:rsidP="002C572A">
      <w:pPr>
        <w:pStyle w:val="ListParagraph"/>
        <w:numPr>
          <w:ilvl w:val="0"/>
          <w:numId w:val="1"/>
        </w:numPr>
        <w:spacing w:after="120"/>
        <w:ind w:left="499" w:hanging="357"/>
        <w:contextualSpacing w:val="0"/>
        <w:jc w:val="both"/>
        <w:rPr>
          <w:sz w:val="24"/>
          <w:szCs w:val="24"/>
        </w:rPr>
      </w:pPr>
      <w:r w:rsidRPr="003B72FF">
        <w:rPr>
          <w:sz w:val="24"/>
          <w:szCs w:val="24"/>
        </w:rPr>
        <w:t>Izteik</w:t>
      </w:r>
      <w:r w:rsidR="000B21D2">
        <w:rPr>
          <w:sz w:val="24"/>
          <w:szCs w:val="24"/>
        </w:rPr>
        <w:t>t Līguma</w:t>
      </w:r>
      <w:r w:rsidRPr="003B72FF">
        <w:rPr>
          <w:sz w:val="24"/>
          <w:szCs w:val="24"/>
        </w:rPr>
        <w:t xml:space="preserve"> </w:t>
      </w:r>
      <w:r w:rsidR="000B21D2">
        <w:rPr>
          <w:sz w:val="24"/>
          <w:szCs w:val="24"/>
        </w:rPr>
        <w:t>3.1</w:t>
      </w:r>
      <w:r w:rsidRPr="003B72FF">
        <w:rPr>
          <w:sz w:val="24"/>
          <w:szCs w:val="24"/>
        </w:rPr>
        <w:t>.</w:t>
      </w:r>
      <w:r w:rsidR="00812D53">
        <w:rPr>
          <w:sz w:val="24"/>
          <w:szCs w:val="24"/>
        </w:rPr>
        <w:t xml:space="preserve"> </w:t>
      </w:r>
      <w:r w:rsidRPr="003B72FF">
        <w:rPr>
          <w:sz w:val="24"/>
          <w:szCs w:val="24"/>
        </w:rPr>
        <w:t>apakšpunktu šādā redakcijā:</w:t>
      </w:r>
    </w:p>
    <w:p w14:paraId="30743C11" w14:textId="4926DB70" w:rsidR="002C572A" w:rsidRPr="005F45A1" w:rsidRDefault="002C572A" w:rsidP="005F45A1">
      <w:pPr>
        <w:pStyle w:val="ListParagraph"/>
        <w:ind w:left="567"/>
        <w:contextualSpacing w:val="0"/>
        <w:jc w:val="both"/>
        <w:rPr>
          <w:sz w:val="24"/>
        </w:rPr>
      </w:pPr>
      <w:r w:rsidRPr="003B72FF">
        <w:rPr>
          <w:sz w:val="24"/>
          <w:szCs w:val="24"/>
        </w:rPr>
        <w:t>“</w:t>
      </w:r>
      <w:r w:rsidR="000B21D2">
        <w:rPr>
          <w:sz w:val="24"/>
          <w:szCs w:val="24"/>
        </w:rPr>
        <w:t>3.1.</w:t>
      </w:r>
      <w:r w:rsidR="00D24655">
        <w:rPr>
          <w:sz w:val="24"/>
          <w:szCs w:val="24"/>
        </w:rPr>
        <w:t xml:space="preserve"> </w:t>
      </w:r>
      <w:r w:rsidR="000B21D2" w:rsidRPr="005F45A1">
        <w:rPr>
          <w:sz w:val="24"/>
        </w:rPr>
        <w:t xml:space="preserve">Līguma kopējā summa ir </w:t>
      </w:r>
      <w:r w:rsidR="00142404">
        <w:rPr>
          <w:b/>
          <w:bCs/>
          <w:sz w:val="24"/>
        </w:rPr>
        <w:t>363 771,20</w:t>
      </w:r>
      <w:r w:rsidR="00A12336">
        <w:rPr>
          <w:b/>
          <w:bCs/>
          <w:sz w:val="24"/>
        </w:rPr>
        <w:t xml:space="preserve"> </w:t>
      </w:r>
      <w:r w:rsidR="00A12336" w:rsidRPr="00BD23CD">
        <w:rPr>
          <w:b/>
          <w:bCs/>
          <w:sz w:val="24"/>
        </w:rPr>
        <w:t>EUR</w:t>
      </w:r>
      <w:r w:rsidR="00A12336" w:rsidRPr="00205AAA">
        <w:rPr>
          <w:sz w:val="24"/>
        </w:rPr>
        <w:t> (</w:t>
      </w:r>
      <w:r w:rsidR="004B4FAC">
        <w:rPr>
          <w:sz w:val="24"/>
        </w:rPr>
        <w:t xml:space="preserve">trīs simti sešdesmit trīs tūkstoši septiņi simti septiņdesmit viens </w:t>
      </w:r>
      <w:r w:rsidR="004B4FAC" w:rsidRPr="008C2A0A">
        <w:rPr>
          <w:i/>
          <w:iCs/>
          <w:sz w:val="24"/>
        </w:rPr>
        <w:t>euro</w:t>
      </w:r>
      <w:r w:rsidR="004B4FAC">
        <w:rPr>
          <w:sz w:val="24"/>
        </w:rPr>
        <w:t xml:space="preserve"> un 20 centi</w:t>
      </w:r>
      <w:r w:rsidR="00A12336">
        <w:rPr>
          <w:sz w:val="24"/>
        </w:rPr>
        <w:t>)</w:t>
      </w:r>
      <w:r w:rsidR="00A12336" w:rsidRPr="00205AAA">
        <w:rPr>
          <w:sz w:val="24"/>
        </w:rPr>
        <w:t xml:space="preserve"> </w:t>
      </w:r>
      <w:r w:rsidR="000B21D2" w:rsidRPr="005F45A1">
        <w:rPr>
          <w:sz w:val="24"/>
        </w:rPr>
        <w:t>bez pievienotās vērtības nodokļa (turpmāk – PVN). PVN tiek maksāts papildus saskaņā ar spēkā esošo nodokļa likmi.</w:t>
      </w:r>
      <w:r w:rsidR="000B21D2">
        <w:rPr>
          <w:sz w:val="24"/>
        </w:rPr>
        <w:t xml:space="preserve"> </w:t>
      </w:r>
      <w:r w:rsidRPr="00812D53">
        <w:rPr>
          <w:sz w:val="24"/>
          <w:szCs w:val="24"/>
        </w:rPr>
        <w:t>Līguma summas sadalījums starp Pusēm ar 2026. gada 1. janvāri:</w:t>
      </w:r>
    </w:p>
    <w:p w14:paraId="65F3B69D" w14:textId="22DC7A46" w:rsidR="00142404" w:rsidRDefault="002C572A" w:rsidP="00D77593">
      <w:pPr>
        <w:pStyle w:val="ListParagraph"/>
        <w:ind w:left="502"/>
        <w:jc w:val="both"/>
        <w:rPr>
          <w:sz w:val="24"/>
          <w:szCs w:val="24"/>
        </w:rPr>
      </w:pPr>
      <w:r w:rsidRPr="005F45A1">
        <w:rPr>
          <w:sz w:val="24"/>
          <w:szCs w:val="24"/>
        </w:rPr>
        <w:t xml:space="preserve">NMP: </w:t>
      </w:r>
      <w:r w:rsidR="004F5730">
        <w:rPr>
          <w:sz w:val="24"/>
          <w:szCs w:val="24"/>
        </w:rPr>
        <w:t>256 586,78</w:t>
      </w:r>
      <w:r w:rsidR="004F5730" w:rsidRPr="005F45A1">
        <w:rPr>
          <w:i/>
          <w:iCs/>
          <w:sz w:val="24"/>
          <w:szCs w:val="24"/>
        </w:rPr>
        <w:t xml:space="preserve"> </w:t>
      </w:r>
      <w:r w:rsidRPr="005F45A1">
        <w:rPr>
          <w:sz w:val="24"/>
          <w:szCs w:val="24"/>
        </w:rPr>
        <w:t>EUR (</w:t>
      </w:r>
      <w:r w:rsidR="004F5730" w:rsidRPr="004F5730">
        <w:rPr>
          <w:sz w:val="24"/>
          <w:szCs w:val="24"/>
        </w:rPr>
        <w:t>divi simti piecdesmit seši tūkstoši pieci simti astoņdesmit seši</w:t>
      </w:r>
      <w:r w:rsidR="00060A0D" w:rsidRPr="005F45A1">
        <w:rPr>
          <w:sz w:val="24"/>
          <w:szCs w:val="24"/>
        </w:rPr>
        <w:t xml:space="preserve"> </w:t>
      </w:r>
      <w:r w:rsidRPr="005F45A1">
        <w:rPr>
          <w:i/>
          <w:sz w:val="24"/>
          <w:szCs w:val="24"/>
        </w:rPr>
        <w:t>euro</w:t>
      </w:r>
      <w:r w:rsidR="00060A0D" w:rsidRPr="005F45A1">
        <w:rPr>
          <w:sz w:val="24"/>
          <w:szCs w:val="24"/>
        </w:rPr>
        <w:t>,</w:t>
      </w:r>
      <w:r w:rsidRPr="005F45A1">
        <w:rPr>
          <w:sz w:val="24"/>
          <w:szCs w:val="24"/>
        </w:rPr>
        <w:t xml:space="preserve"> </w:t>
      </w:r>
      <w:r w:rsidR="004F5730">
        <w:rPr>
          <w:sz w:val="24"/>
          <w:szCs w:val="24"/>
        </w:rPr>
        <w:t xml:space="preserve">78 </w:t>
      </w:r>
      <w:r w:rsidRPr="005F45A1">
        <w:rPr>
          <w:sz w:val="24"/>
          <w:szCs w:val="24"/>
        </w:rPr>
        <w:t>centi) bez PVN</w:t>
      </w:r>
      <w:r w:rsidR="00142404">
        <w:rPr>
          <w:sz w:val="24"/>
          <w:szCs w:val="24"/>
        </w:rPr>
        <w:t>;</w:t>
      </w:r>
    </w:p>
    <w:p w14:paraId="01CC1336" w14:textId="3E33B939" w:rsidR="00A14E5E" w:rsidRPr="00652F47" w:rsidRDefault="00142404" w:rsidP="00D77593">
      <w:pPr>
        <w:pStyle w:val="ListParagraph"/>
        <w:ind w:left="502"/>
        <w:jc w:val="both"/>
      </w:pPr>
      <w:r>
        <w:rPr>
          <w:sz w:val="24"/>
          <w:szCs w:val="24"/>
        </w:rPr>
        <w:t xml:space="preserve">VID: </w:t>
      </w:r>
      <w:r w:rsidR="004F5730">
        <w:rPr>
          <w:sz w:val="24"/>
          <w:szCs w:val="24"/>
        </w:rPr>
        <w:t>107 184,42</w:t>
      </w:r>
      <w:r>
        <w:rPr>
          <w:sz w:val="24"/>
          <w:szCs w:val="24"/>
        </w:rPr>
        <w:t xml:space="preserve"> EUR (</w:t>
      </w:r>
      <w:r w:rsidR="004F5730">
        <w:rPr>
          <w:sz w:val="24"/>
          <w:szCs w:val="24"/>
        </w:rPr>
        <w:t xml:space="preserve">viens </w:t>
      </w:r>
      <w:r w:rsidR="004F5730" w:rsidRPr="004F5730">
        <w:rPr>
          <w:sz w:val="24"/>
          <w:szCs w:val="24"/>
        </w:rPr>
        <w:t xml:space="preserve">simts septiņi tūkstoši </w:t>
      </w:r>
      <w:r w:rsidR="004F5730">
        <w:rPr>
          <w:sz w:val="24"/>
          <w:szCs w:val="24"/>
        </w:rPr>
        <w:t xml:space="preserve">viens </w:t>
      </w:r>
      <w:r w:rsidR="004F5730" w:rsidRPr="004F5730">
        <w:rPr>
          <w:sz w:val="24"/>
          <w:szCs w:val="24"/>
        </w:rPr>
        <w:t>simts astoņdesmit četri</w:t>
      </w:r>
      <w:r>
        <w:rPr>
          <w:sz w:val="24"/>
          <w:szCs w:val="24"/>
        </w:rPr>
        <w:t xml:space="preserve"> </w:t>
      </w:r>
      <w:r>
        <w:rPr>
          <w:i/>
          <w:iCs/>
          <w:sz w:val="24"/>
          <w:szCs w:val="24"/>
        </w:rPr>
        <w:t>euro</w:t>
      </w:r>
      <w:r>
        <w:rPr>
          <w:sz w:val="24"/>
          <w:szCs w:val="24"/>
        </w:rPr>
        <w:t xml:space="preserve">, </w:t>
      </w:r>
      <w:r w:rsidR="004F5730">
        <w:rPr>
          <w:sz w:val="24"/>
          <w:szCs w:val="24"/>
        </w:rPr>
        <w:t>42</w:t>
      </w:r>
      <w:r>
        <w:rPr>
          <w:sz w:val="24"/>
          <w:szCs w:val="24"/>
        </w:rPr>
        <w:t xml:space="preserve"> centi) bez PVN</w:t>
      </w:r>
      <w:r w:rsidR="004F5730">
        <w:rPr>
          <w:sz w:val="24"/>
          <w:szCs w:val="24"/>
        </w:rPr>
        <w:t>.</w:t>
      </w:r>
      <w:r w:rsidRPr="005F45A1">
        <w:rPr>
          <w:sz w:val="24"/>
          <w:szCs w:val="24"/>
        </w:rPr>
        <w:t xml:space="preserve">”  </w:t>
      </w:r>
      <w:bookmarkStart w:id="3" w:name="_Hlk214016956"/>
    </w:p>
    <w:p w14:paraId="65CAB689" w14:textId="6B11BF27" w:rsidR="000B21D2" w:rsidRPr="000B21D2" w:rsidRDefault="00C93730"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Pr>
          <w:sz w:val="24"/>
        </w:rPr>
        <w:t xml:space="preserve">Izteikt </w:t>
      </w:r>
      <w:r w:rsidR="000B21D2">
        <w:rPr>
          <w:sz w:val="24"/>
        </w:rPr>
        <w:t>Līguma 3.4. apakšpunktu šādā redakcijā:</w:t>
      </w:r>
    </w:p>
    <w:p w14:paraId="087370FD" w14:textId="63FA9580" w:rsidR="00907994" w:rsidRPr="005F45A1" w:rsidRDefault="000B21D2" w:rsidP="005F45A1">
      <w:pPr>
        <w:pStyle w:val="ListParagraph"/>
        <w:tabs>
          <w:tab w:val="center" w:pos="1080"/>
          <w:tab w:val="center" w:pos="9356"/>
        </w:tabs>
        <w:autoSpaceDE w:val="0"/>
        <w:autoSpaceDN w:val="0"/>
        <w:spacing w:after="60"/>
        <w:ind w:left="567"/>
        <w:contextualSpacing w:val="0"/>
        <w:jc w:val="both"/>
        <w:rPr>
          <w:sz w:val="24"/>
          <w:szCs w:val="24"/>
          <w:lang w:eastAsia="zh-CN"/>
        </w:rPr>
      </w:pPr>
      <w:r>
        <w:rPr>
          <w:sz w:val="24"/>
        </w:rPr>
        <w:t xml:space="preserve">“3.4. Norēķini par Transportlīdzekļa nomu tiek veikti reizi mēnesī par iepriekšējo kalendāro </w:t>
      </w:r>
      <w:r w:rsidRPr="000B3155">
        <w:rPr>
          <w:sz w:val="24"/>
        </w:rPr>
        <w:t xml:space="preserve">mēnesi 30 (trīsdesmit) dienu laikā pēc IZNOMĀTĀJA </w:t>
      </w:r>
      <w:r>
        <w:rPr>
          <w:sz w:val="24"/>
        </w:rPr>
        <w:t>strukturētā elektroniskā rēķina (turpmāk – e-rēķins)</w:t>
      </w:r>
      <w:r w:rsidRPr="000B3155">
        <w:rPr>
          <w:sz w:val="24"/>
        </w:rPr>
        <w:t xml:space="preserve"> saņemšanas. </w:t>
      </w:r>
      <w:r>
        <w:rPr>
          <w:sz w:val="24"/>
        </w:rPr>
        <w:t xml:space="preserve">IZNOMĀTĀJS </w:t>
      </w:r>
      <w:r w:rsidRPr="00E20669">
        <w:rPr>
          <w:sz w:val="24"/>
          <w:szCs w:val="24"/>
        </w:rPr>
        <w:t xml:space="preserve">sagatavo </w:t>
      </w:r>
      <w:r w:rsidR="00907994">
        <w:rPr>
          <w:sz w:val="24"/>
          <w:szCs w:val="24"/>
        </w:rPr>
        <w:t>e</w:t>
      </w:r>
      <w:r w:rsidRPr="00E20669">
        <w:rPr>
          <w:sz w:val="24"/>
          <w:szCs w:val="24"/>
        </w:rPr>
        <w:t xml:space="preserve">-rēķinu atbilstoši normatīvo aktu prasībām un nosūta to </w:t>
      </w:r>
      <w:r w:rsidR="00652F47">
        <w:rPr>
          <w:sz w:val="24"/>
          <w:szCs w:val="24"/>
        </w:rPr>
        <w:t>NOMNIEKA</w:t>
      </w:r>
      <w:r w:rsidR="00652F47" w:rsidRPr="00E20669">
        <w:rPr>
          <w:sz w:val="24"/>
          <w:szCs w:val="24"/>
        </w:rPr>
        <w:t xml:space="preserve"> </w:t>
      </w:r>
      <w:r w:rsidRPr="00E20669">
        <w:rPr>
          <w:sz w:val="24"/>
          <w:szCs w:val="24"/>
        </w:rPr>
        <w:t xml:space="preserve">uz </w:t>
      </w:r>
      <w:proofErr w:type="spellStart"/>
      <w:r w:rsidRPr="00E20669">
        <w:rPr>
          <w:sz w:val="24"/>
          <w:szCs w:val="24"/>
        </w:rPr>
        <w:t>eAdresi</w:t>
      </w:r>
      <w:proofErr w:type="spellEnd"/>
      <w:r w:rsidRPr="00E20669">
        <w:rPr>
          <w:sz w:val="24"/>
          <w:szCs w:val="24"/>
        </w:rPr>
        <w:t>: EINVOICE</w:t>
      </w:r>
      <w:r>
        <w:rPr>
          <w:sz w:val="24"/>
          <w:szCs w:val="24"/>
        </w:rPr>
        <w:t>@40900041735</w:t>
      </w:r>
      <w:r w:rsidRPr="00E20669">
        <w:rPr>
          <w:sz w:val="24"/>
          <w:szCs w:val="24"/>
        </w:rPr>
        <w:t xml:space="preserve">. E-rēķins tiek uzskatīts par saņemtu nākamajā darba dienā pēc tā nosūtīšanas uz šajā apakšpunktā norādīto </w:t>
      </w:r>
      <w:proofErr w:type="spellStart"/>
      <w:r w:rsidRPr="00E20669">
        <w:rPr>
          <w:sz w:val="24"/>
          <w:szCs w:val="24"/>
        </w:rPr>
        <w:t>eAdresi</w:t>
      </w:r>
      <w:proofErr w:type="spellEnd"/>
      <w:r w:rsidRPr="00E20669">
        <w:rPr>
          <w:sz w:val="24"/>
          <w:szCs w:val="24"/>
        </w:rPr>
        <w:t>.</w:t>
      </w:r>
      <w:r>
        <w:rPr>
          <w:sz w:val="24"/>
          <w:szCs w:val="24"/>
        </w:rPr>
        <w:t xml:space="preserve"> </w:t>
      </w:r>
      <w:r w:rsidRPr="005F45A1">
        <w:rPr>
          <w:sz w:val="24"/>
          <w:szCs w:val="24"/>
          <w:lang w:eastAsia="zh-CN"/>
        </w:rPr>
        <w:t>Par nepilnu kalendāro mēnesi Transportlīdzekļu nomas maksa tiek aprēķināta proporcionāli Transportlīdzekļu nomas sniegšanas laikam attiecīgajā mēnesī ar precizitāti līdz vienai dienai.</w:t>
      </w:r>
      <w:r>
        <w:rPr>
          <w:sz w:val="24"/>
          <w:szCs w:val="24"/>
          <w:lang w:eastAsia="zh-CN"/>
        </w:rPr>
        <w:t>”</w:t>
      </w:r>
    </w:p>
    <w:p w14:paraId="58606F4A" w14:textId="666BB9FF" w:rsidR="00C93730" w:rsidRPr="00C93730" w:rsidRDefault="000B21D2"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Pr>
          <w:sz w:val="24"/>
        </w:rPr>
        <w:t xml:space="preserve">Izteikt Līguma </w:t>
      </w:r>
      <w:r w:rsidR="00907994">
        <w:rPr>
          <w:sz w:val="24"/>
        </w:rPr>
        <w:t>8.5.</w:t>
      </w:r>
      <w:r w:rsidR="00C93730">
        <w:rPr>
          <w:sz w:val="24"/>
        </w:rPr>
        <w:t xml:space="preserve"> apakšpunktu šādā redakcijā:</w:t>
      </w:r>
    </w:p>
    <w:p w14:paraId="17AE4A82" w14:textId="7785FE3A" w:rsidR="00A12C53" w:rsidRPr="00B24821" w:rsidRDefault="00C93730" w:rsidP="00B24821">
      <w:pPr>
        <w:widowControl w:val="0"/>
        <w:ind w:left="567"/>
        <w:contextualSpacing/>
        <w:jc w:val="both"/>
        <w:rPr>
          <w:b/>
          <w:sz w:val="24"/>
        </w:rPr>
      </w:pPr>
      <w:r>
        <w:rPr>
          <w:sz w:val="24"/>
          <w:szCs w:val="24"/>
        </w:rPr>
        <w:t>“</w:t>
      </w:r>
      <w:r w:rsidR="001269B4">
        <w:rPr>
          <w:sz w:val="24"/>
          <w:szCs w:val="24"/>
        </w:rPr>
        <w:t>8.5.</w:t>
      </w:r>
      <w:r w:rsidR="00AE0984">
        <w:rPr>
          <w:sz w:val="24"/>
          <w:szCs w:val="24"/>
        </w:rPr>
        <w:t xml:space="preserve"> </w:t>
      </w:r>
      <w:r w:rsidR="00AE0984" w:rsidRPr="00A645B3">
        <w:rPr>
          <w:color w:val="000000"/>
          <w:sz w:val="24"/>
        </w:rPr>
        <w:t xml:space="preserve">Ja kādai </w:t>
      </w:r>
      <w:r w:rsidR="00AE0984" w:rsidRPr="00A645B3">
        <w:rPr>
          <w:sz w:val="24"/>
        </w:rPr>
        <w:t>no Pusēm tiek mainī</w:t>
      </w:r>
      <w:r w:rsidR="00AE0984">
        <w:rPr>
          <w:sz w:val="24"/>
        </w:rPr>
        <w:t>tas</w:t>
      </w:r>
      <w:r w:rsidR="00AE0984" w:rsidRPr="00A645B3">
        <w:rPr>
          <w:sz w:val="24"/>
        </w:rPr>
        <w:t xml:space="preserve"> </w:t>
      </w:r>
      <w:r w:rsidR="00907994">
        <w:rPr>
          <w:sz w:val="24"/>
          <w:szCs w:val="24"/>
        </w:rPr>
        <w:t xml:space="preserve">Pušu </w:t>
      </w:r>
      <w:r w:rsidR="00907994">
        <w:rPr>
          <w:color w:val="000000"/>
          <w:sz w:val="24"/>
          <w:szCs w:val="24"/>
        </w:rPr>
        <w:t>pilnvarotās</w:t>
      </w:r>
      <w:r w:rsidR="00907994">
        <w:rPr>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 </w:t>
      </w:r>
      <w:r w:rsidR="00907994" w:rsidRPr="00E35BBE">
        <w:rPr>
          <w:sz w:val="24"/>
          <w:szCs w:val="24"/>
        </w:rPr>
        <w:t>Šāds paziņojums kļūst saistošs otrai Pusei 8. (astotajā) dienā pēc tā nosūtīšanas dienas.</w:t>
      </w:r>
      <w:r w:rsidR="00907994" w:rsidRPr="00012916">
        <w:rPr>
          <w:sz w:val="24"/>
          <w:szCs w:val="24"/>
        </w:rPr>
        <w:t xml:space="preserve"> </w:t>
      </w:r>
      <w:r w:rsidR="00907994" w:rsidRPr="00012916">
        <w:rPr>
          <w:bCs/>
          <w:sz w:val="24"/>
          <w:szCs w:val="24"/>
        </w:rPr>
        <w:t xml:space="preserve">Ja paziņojums nosūtīts ar elektroniskā pasta starpniecību, izmantojot drošu elektronisko parakstu, tas kļūst saistošs otrai Pusei 2. (otrajā) darba dienā pēc tā nosūtīšanas. </w:t>
      </w:r>
      <w:r w:rsidR="00907994">
        <w:rPr>
          <w:sz w:val="24"/>
          <w:szCs w:val="24"/>
        </w:rPr>
        <w:t xml:space="preserve"> Ja Puse neizpilda šī apakšpunkta noteikumus, uzskatāms, ka pārējās Puses ir pilnībā izpildījušas savas saistības, lietojot Līgumā esošo informāciju par minēto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w:t>
      </w:r>
      <w:r w:rsidR="00AE0984" w:rsidRPr="00D71D5F">
        <w:rPr>
          <w:bCs/>
          <w:sz w:val="24"/>
          <w:szCs w:val="24"/>
        </w:rPr>
        <w:t>ir tiesīgs parakstīt NMP priekšnieks, priekšnieka vietnieks vai persona, kas viņu aizvieto.”</w:t>
      </w:r>
    </w:p>
    <w:p w14:paraId="20F60BE0" w14:textId="2871AF9E" w:rsidR="00C93730" w:rsidRPr="00D71D5F" w:rsidRDefault="00C93730" w:rsidP="00D71D5F">
      <w:pPr>
        <w:pStyle w:val="ListParagraph"/>
        <w:numPr>
          <w:ilvl w:val="0"/>
          <w:numId w:val="1"/>
        </w:numPr>
        <w:jc w:val="both"/>
        <w:rPr>
          <w:sz w:val="24"/>
          <w:szCs w:val="24"/>
        </w:rPr>
      </w:pPr>
      <w:r w:rsidRPr="00D71D5F">
        <w:rPr>
          <w:sz w:val="24"/>
          <w:szCs w:val="24"/>
        </w:rPr>
        <w:t>Izteikt</w:t>
      </w:r>
      <w:r w:rsidR="00907994">
        <w:rPr>
          <w:sz w:val="24"/>
          <w:szCs w:val="24"/>
        </w:rPr>
        <w:t xml:space="preserve"> Līguma</w:t>
      </w:r>
      <w:r w:rsidRPr="00D71D5F">
        <w:rPr>
          <w:sz w:val="24"/>
          <w:szCs w:val="24"/>
        </w:rPr>
        <w:t xml:space="preserve"> </w:t>
      </w:r>
      <w:r w:rsidR="00907994">
        <w:rPr>
          <w:sz w:val="24"/>
          <w:szCs w:val="24"/>
        </w:rPr>
        <w:t>8.10</w:t>
      </w:r>
      <w:r w:rsidR="00AE0984">
        <w:rPr>
          <w:sz w:val="24"/>
          <w:szCs w:val="24"/>
        </w:rPr>
        <w:t>.</w:t>
      </w:r>
      <w:r w:rsidRPr="00D71D5F">
        <w:rPr>
          <w:sz w:val="24"/>
          <w:szCs w:val="24"/>
        </w:rPr>
        <w:t xml:space="preserve"> apakšpunktu šādā redakcijā: </w:t>
      </w:r>
    </w:p>
    <w:p w14:paraId="3D000704" w14:textId="2C6B0628" w:rsidR="00907994" w:rsidRPr="005F45A1" w:rsidRDefault="00C93730" w:rsidP="005F45A1">
      <w:pPr>
        <w:pStyle w:val="ListParagraph"/>
        <w:tabs>
          <w:tab w:val="left" w:pos="567"/>
        </w:tabs>
        <w:ind w:left="567"/>
        <w:contextualSpacing w:val="0"/>
        <w:jc w:val="both"/>
        <w:rPr>
          <w:sz w:val="24"/>
        </w:rPr>
      </w:pPr>
      <w:r>
        <w:rPr>
          <w:sz w:val="24"/>
          <w:szCs w:val="24"/>
        </w:rPr>
        <w:t>“</w:t>
      </w:r>
      <w:r w:rsidR="00907994">
        <w:rPr>
          <w:sz w:val="24"/>
          <w:szCs w:val="24"/>
        </w:rPr>
        <w:t>8.10.</w:t>
      </w:r>
      <w:r w:rsidRPr="00B0335D">
        <w:rPr>
          <w:sz w:val="24"/>
          <w:szCs w:val="24"/>
        </w:rPr>
        <w:tab/>
      </w:r>
      <w:r w:rsidR="00907994" w:rsidRPr="005F45A1">
        <w:rPr>
          <w:sz w:val="24"/>
        </w:rPr>
        <w:t>Puses vienojas, ka ar Līguma izpildi saistītos jautājumus (parakstīs nodošanas – pieņemšanas aktus, veiks saraksti u.tml.) risinās Pušu pilnvarotās personas:</w:t>
      </w:r>
    </w:p>
    <w:p w14:paraId="7C7A7A48" w14:textId="6A7700C9" w:rsidR="00907994" w:rsidRPr="005A64E4" w:rsidRDefault="00907994" w:rsidP="00907994">
      <w:pPr>
        <w:pStyle w:val="ListParagraph"/>
        <w:numPr>
          <w:ilvl w:val="2"/>
          <w:numId w:val="16"/>
        </w:numPr>
        <w:contextualSpacing w:val="0"/>
        <w:jc w:val="both"/>
        <w:rPr>
          <w:sz w:val="24"/>
        </w:rPr>
      </w:pPr>
      <w:r w:rsidRPr="00F323A3">
        <w:rPr>
          <w:sz w:val="24"/>
        </w:rPr>
        <w:t>no NOMNIEK</w:t>
      </w:r>
      <w:r w:rsidR="00652F47">
        <w:rPr>
          <w:sz w:val="24"/>
        </w:rPr>
        <w:t>A</w:t>
      </w:r>
      <w:r w:rsidRPr="00F323A3">
        <w:rPr>
          <w:sz w:val="24"/>
        </w:rPr>
        <w:t xml:space="preserve"> puses:</w:t>
      </w:r>
      <w:r w:rsidRPr="00905A1A">
        <w:rPr>
          <w:color w:val="000000"/>
          <w:sz w:val="24"/>
          <w:szCs w:val="24"/>
        </w:rPr>
        <w:t xml:space="preserve"> </w:t>
      </w:r>
    </w:p>
    <w:p w14:paraId="77DEAA15" w14:textId="77777777" w:rsidR="005A64E4" w:rsidRDefault="005A64E4" w:rsidP="005A64E4">
      <w:pPr>
        <w:pStyle w:val="ListParagraph"/>
        <w:numPr>
          <w:ilvl w:val="3"/>
          <w:numId w:val="16"/>
        </w:numPr>
        <w:contextualSpacing w:val="0"/>
        <w:jc w:val="both"/>
        <w:rPr>
          <w:sz w:val="24"/>
        </w:rPr>
      </w:pPr>
      <w:r w:rsidRPr="005F45A1">
        <w:rPr>
          <w:b/>
          <w:bCs/>
          <w:color w:val="000000"/>
          <w:sz w:val="24"/>
          <w:szCs w:val="24"/>
        </w:rPr>
        <w:lastRenderedPageBreak/>
        <w:t>no VID puses</w:t>
      </w:r>
      <w:r>
        <w:rPr>
          <w:color w:val="000000"/>
          <w:sz w:val="24"/>
          <w:szCs w:val="24"/>
        </w:rPr>
        <w:t xml:space="preserve">: </w:t>
      </w:r>
      <w:r w:rsidRPr="00341B5B">
        <w:rPr>
          <w:sz w:val="24"/>
        </w:rPr>
        <w:t xml:space="preserve">VID </w:t>
      </w:r>
      <w:r>
        <w:rPr>
          <w:sz w:val="24"/>
        </w:rPr>
        <w:t>Administratīvās</w:t>
      </w:r>
      <w:r w:rsidRPr="00341B5B">
        <w:rPr>
          <w:sz w:val="24"/>
        </w:rPr>
        <w:t xml:space="preserve"> pārvaldes Transporta daļas vecākā iepirkumu speciāliste Ineta Deniško (tālrunis 67122588, </w:t>
      </w:r>
      <w:proofErr w:type="spellStart"/>
      <w:r w:rsidRPr="00341B5B">
        <w:rPr>
          <w:sz w:val="24"/>
        </w:rPr>
        <w:t>mob.tālr</w:t>
      </w:r>
      <w:proofErr w:type="spellEnd"/>
      <w:r w:rsidRPr="00341B5B">
        <w:rPr>
          <w:sz w:val="24"/>
        </w:rPr>
        <w:t xml:space="preserve">. 26480805, e-pasts: </w:t>
      </w:r>
      <w:hyperlink r:id="rId8" w:history="1">
        <w:r w:rsidRPr="00121421">
          <w:rPr>
            <w:rStyle w:val="Hyperlink"/>
            <w:rFonts w:eastAsiaTheme="majorEastAsia"/>
            <w:sz w:val="24"/>
          </w:rPr>
          <w:t>Ineta.Denisko@vid.gov.lv</w:t>
        </w:r>
      </w:hyperlink>
      <w:r w:rsidRPr="00341B5B">
        <w:rPr>
          <w:sz w:val="24"/>
        </w:rPr>
        <w:t xml:space="preserve">) vai </w:t>
      </w:r>
      <w:proofErr w:type="spellStart"/>
      <w:r w:rsidRPr="00341B5B">
        <w:rPr>
          <w:sz w:val="24"/>
        </w:rPr>
        <w:t>vai</w:t>
      </w:r>
      <w:proofErr w:type="spellEnd"/>
      <w:r w:rsidRPr="00341B5B">
        <w:rPr>
          <w:sz w:val="24"/>
        </w:rPr>
        <w:t xml:space="preserve"> VID </w:t>
      </w:r>
      <w:r>
        <w:rPr>
          <w:sz w:val="24"/>
        </w:rPr>
        <w:t>Administratīvās</w:t>
      </w:r>
      <w:r w:rsidRPr="00341B5B">
        <w:rPr>
          <w:sz w:val="24"/>
        </w:rPr>
        <w:t xml:space="preserve"> pārvaldes Transporta daļas galvenais transporta pārraugs Andris Strods (tālrunis 67122586, </w:t>
      </w:r>
      <w:proofErr w:type="spellStart"/>
      <w:r w:rsidRPr="00341B5B">
        <w:rPr>
          <w:sz w:val="24"/>
        </w:rPr>
        <w:t>mob.tālr</w:t>
      </w:r>
      <w:proofErr w:type="spellEnd"/>
      <w:r w:rsidRPr="00341B5B">
        <w:rPr>
          <w:sz w:val="24"/>
        </w:rPr>
        <w:t xml:space="preserve">. 20431691, e-pasts: </w:t>
      </w:r>
      <w:hyperlink r:id="rId9" w:history="1">
        <w:r w:rsidRPr="00121421">
          <w:rPr>
            <w:rStyle w:val="Hyperlink"/>
            <w:rFonts w:eastAsiaTheme="majorEastAsia"/>
            <w:sz w:val="24"/>
          </w:rPr>
          <w:t>Andris.Strods@vid.gov.lv</w:t>
        </w:r>
      </w:hyperlink>
      <w:r w:rsidRPr="00341B5B">
        <w:rPr>
          <w:sz w:val="24"/>
        </w:rPr>
        <w:t>)</w:t>
      </w:r>
      <w:r>
        <w:rPr>
          <w:sz w:val="24"/>
        </w:rPr>
        <w:t>,</w:t>
      </w:r>
      <w:r w:rsidRPr="00341B5B">
        <w:rPr>
          <w:sz w:val="24"/>
        </w:rPr>
        <w:t xml:space="preserve"> vai VID </w:t>
      </w:r>
      <w:r>
        <w:rPr>
          <w:sz w:val="24"/>
        </w:rPr>
        <w:t>Administratīvās</w:t>
      </w:r>
      <w:r w:rsidRPr="00341B5B">
        <w:rPr>
          <w:sz w:val="24"/>
        </w:rPr>
        <w:t xml:space="preserve"> pārvaldes Transporta daļas vadītājs Zigmunds Rubīns (tālrunis 67124090,</w:t>
      </w:r>
      <w:r>
        <w:rPr>
          <w:sz w:val="24"/>
        </w:rPr>
        <w:t xml:space="preserve"> </w:t>
      </w:r>
      <w:proofErr w:type="spellStart"/>
      <w:r w:rsidRPr="00341B5B">
        <w:rPr>
          <w:sz w:val="24"/>
        </w:rPr>
        <w:t>mob.tālr</w:t>
      </w:r>
      <w:proofErr w:type="spellEnd"/>
      <w:r w:rsidRPr="00341B5B">
        <w:rPr>
          <w:sz w:val="24"/>
        </w:rPr>
        <w:t xml:space="preserve">. 29412660, e-pasts: </w:t>
      </w:r>
      <w:hyperlink r:id="rId10" w:history="1">
        <w:r w:rsidRPr="00121421">
          <w:rPr>
            <w:rStyle w:val="Hyperlink"/>
            <w:rFonts w:eastAsiaTheme="majorEastAsia"/>
            <w:sz w:val="24"/>
          </w:rPr>
          <w:t>Zigmunds.Rubins@vid.gov.lv</w:t>
        </w:r>
      </w:hyperlink>
      <w:r w:rsidRPr="00341B5B">
        <w:rPr>
          <w:sz w:val="24"/>
        </w:rPr>
        <w:t xml:space="preserve">), </w:t>
      </w:r>
    </w:p>
    <w:p w14:paraId="07DE80B2" w14:textId="1406FC8A" w:rsidR="005A64E4" w:rsidRPr="005A64E4" w:rsidRDefault="005A64E4" w:rsidP="003A1062">
      <w:pPr>
        <w:pStyle w:val="ListParagraph"/>
        <w:numPr>
          <w:ilvl w:val="3"/>
          <w:numId w:val="16"/>
        </w:numPr>
        <w:contextualSpacing w:val="0"/>
        <w:jc w:val="both"/>
        <w:rPr>
          <w:sz w:val="24"/>
        </w:rPr>
      </w:pPr>
      <w:r>
        <w:rPr>
          <w:b/>
          <w:bCs/>
          <w:color w:val="000000"/>
          <w:sz w:val="24"/>
          <w:szCs w:val="24"/>
        </w:rPr>
        <w:t>no NMP puses</w:t>
      </w:r>
      <w:r w:rsidRPr="005F45A1">
        <w:rPr>
          <w:sz w:val="24"/>
        </w:rPr>
        <w:t>-</w:t>
      </w:r>
      <w:r w:rsidR="003A1062">
        <w:rPr>
          <w:sz w:val="24"/>
        </w:rPr>
        <w:t> </w:t>
      </w:r>
      <w:r w:rsidR="00322F30" w:rsidRPr="00322F30">
        <w:rPr>
          <w:sz w:val="24"/>
        </w:rPr>
        <w:t xml:space="preserve">Nodokļu un muitas policijas Finanšu un nodrošinājuma daļas vecākais iepirkumu speciālists Jānis </w:t>
      </w:r>
      <w:proofErr w:type="spellStart"/>
      <w:r w:rsidR="00322F30" w:rsidRPr="00322F30">
        <w:rPr>
          <w:sz w:val="24"/>
        </w:rPr>
        <w:t>Auninš</w:t>
      </w:r>
      <w:proofErr w:type="spellEnd"/>
      <w:r w:rsidR="00322F30" w:rsidRPr="00322F30">
        <w:rPr>
          <w:sz w:val="24"/>
        </w:rPr>
        <w:t xml:space="preserve"> </w:t>
      </w:r>
      <w:r w:rsidR="00CC66EE" w:rsidRPr="00CC66EE">
        <w:rPr>
          <w:sz w:val="24"/>
        </w:rPr>
        <w:t>(tālrunis:</w:t>
      </w:r>
      <w:r w:rsidR="003A1062">
        <w:rPr>
          <w:sz w:val="24"/>
        </w:rPr>
        <w:t> </w:t>
      </w:r>
      <w:r w:rsidR="00CC66EE" w:rsidRPr="00CC66EE">
        <w:rPr>
          <w:sz w:val="24"/>
        </w:rPr>
        <w:t>67122563,</w:t>
      </w:r>
      <w:r w:rsidR="003A1062">
        <w:rPr>
          <w:sz w:val="24"/>
        </w:rPr>
        <w:t> </w:t>
      </w:r>
      <w:r w:rsidR="00CC66EE" w:rsidRPr="00CC66EE">
        <w:rPr>
          <w:sz w:val="24"/>
        </w:rPr>
        <w:t>e</w:t>
      </w:r>
      <w:r w:rsidR="003A1062">
        <w:rPr>
          <w:sz w:val="24"/>
        </w:rPr>
        <w:t> </w:t>
      </w:r>
      <w:r w:rsidR="00CC66EE" w:rsidRPr="00CC66EE">
        <w:rPr>
          <w:sz w:val="24"/>
        </w:rPr>
        <w:t>-</w:t>
      </w:r>
      <w:r w:rsidR="003A1062">
        <w:rPr>
          <w:sz w:val="24"/>
        </w:rPr>
        <w:t> </w:t>
      </w:r>
      <w:r w:rsidR="00CC66EE" w:rsidRPr="00CC66EE">
        <w:rPr>
          <w:sz w:val="24"/>
        </w:rPr>
        <w:t xml:space="preserve">pasta adrese janis.aunins@nmp.gov.lv) vai Nodokļu un muitas policijas Administratīvās vadības daļas transportlīdzekļa vadītājs Jānis </w:t>
      </w:r>
      <w:proofErr w:type="spellStart"/>
      <w:r w:rsidR="00CC66EE" w:rsidRPr="00CC66EE">
        <w:rPr>
          <w:sz w:val="24"/>
        </w:rPr>
        <w:t>Šaiters</w:t>
      </w:r>
      <w:proofErr w:type="spellEnd"/>
      <w:r w:rsidR="00CC66EE" w:rsidRPr="00CC66EE">
        <w:rPr>
          <w:sz w:val="24"/>
        </w:rPr>
        <w:t xml:space="preserve"> (tālrunis:</w:t>
      </w:r>
      <w:r w:rsidR="003A1062">
        <w:rPr>
          <w:sz w:val="24"/>
        </w:rPr>
        <w:t> </w:t>
      </w:r>
      <w:r w:rsidR="00CC66EE" w:rsidRPr="00CC66EE">
        <w:rPr>
          <w:sz w:val="24"/>
        </w:rPr>
        <w:t>67120287,</w:t>
      </w:r>
      <w:r w:rsidR="003A1062">
        <w:rPr>
          <w:sz w:val="24"/>
        </w:rPr>
        <w:t xml:space="preserve"> </w:t>
      </w:r>
      <w:r w:rsidR="00CC66EE" w:rsidRPr="00CC66EE">
        <w:rPr>
          <w:sz w:val="24"/>
        </w:rPr>
        <w:t>e</w:t>
      </w:r>
      <w:r w:rsidR="003A1062">
        <w:rPr>
          <w:sz w:val="24"/>
        </w:rPr>
        <w:t> – p</w:t>
      </w:r>
      <w:r w:rsidR="00CC66EE" w:rsidRPr="00CC66EE">
        <w:rPr>
          <w:sz w:val="24"/>
        </w:rPr>
        <w:t>asta</w:t>
      </w:r>
      <w:r w:rsidR="003A1062">
        <w:rPr>
          <w:sz w:val="24"/>
        </w:rPr>
        <w:t> a</w:t>
      </w:r>
      <w:r w:rsidR="00CC66EE" w:rsidRPr="00CC66EE">
        <w:rPr>
          <w:sz w:val="24"/>
        </w:rPr>
        <w:t>drese</w:t>
      </w:r>
      <w:r w:rsidR="003A1062">
        <w:rPr>
          <w:sz w:val="24"/>
        </w:rPr>
        <w:t> </w:t>
      </w:r>
      <w:r w:rsidR="00CC66EE" w:rsidRPr="00CC66EE">
        <w:rPr>
          <w:sz w:val="24"/>
        </w:rPr>
        <w:t>janis.saiters@nmp.gov.lv).</w:t>
      </w:r>
    </w:p>
    <w:p w14:paraId="120C4B9C" w14:textId="3EF03A09" w:rsidR="00907994" w:rsidRDefault="00907994" w:rsidP="005F45A1">
      <w:pPr>
        <w:pStyle w:val="ListParagraph"/>
        <w:numPr>
          <w:ilvl w:val="2"/>
          <w:numId w:val="16"/>
        </w:numPr>
        <w:tabs>
          <w:tab w:val="left" w:pos="567"/>
        </w:tabs>
        <w:contextualSpacing w:val="0"/>
        <w:jc w:val="both"/>
        <w:rPr>
          <w:sz w:val="24"/>
        </w:rPr>
      </w:pPr>
      <w:r>
        <w:rPr>
          <w:sz w:val="24"/>
        </w:rPr>
        <w:t>no IZNOMĀTĀJA puses:</w:t>
      </w:r>
      <w:r w:rsidRPr="00DE6F8E">
        <w:rPr>
          <w:color w:val="000000"/>
          <w:sz w:val="24"/>
          <w:szCs w:val="24"/>
        </w:rPr>
        <w:t xml:space="preserve"> </w:t>
      </w:r>
      <w:r w:rsidR="00263146">
        <w:rPr>
          <w:sz w:val="24"/>
        </w:rPr>
        <w:t xml:space="preserve">korporatīvo klientu apkalpošanas speciālists Ritvars Ceplītis (tālrunis 63000999, </w:t>
      </w:r>
      <w:proofErr w:type="spellStart"/>
      <w:r w:rsidR="00263146">
        <w:rPr>
          <w:sz w:val="24"/>
        </w:rPr>
        <w:t>mob.tālr</w:t>
      </w:r>
      <w:proofErr w:type="spellEnd"/>
      <w:r w:rsidR="00263146">
        <w:rPr>
          <w:sz w:val="24"/>
        </w:rPr>
        <w:t xml:space="preserve">. +37129238818, e-pasts </w:t>
      </w:r>
      <w:hyperlink r:id="rId11" w:history="1">
        <w:r w:rsidR="00263146" w:rsidRPr="006E49C0">
          <w:rPr>
            <w:rStyle w:val="Hyperlink"/>
            <w:rFonts w:eastAsiaTheme="majorEastAsia"/>
            <w:sz w:val="24"/>
          </w:rPr>
          <w:t>Ritvars.Ceplitis@sixt.lv</w:t>
        </w:r>
      </w:hyperlink>
      <w:r w:rsidR="00263146">
        <w:rPr>
          <w:sz w:val="24"/>
        </w:rPr>
        <w:t>).</w:t>
      </w:r>
    </w:p>
    <w:p w14:paraId="7B6352FD" w14:textId="6947590F" w:rsidR="002E0E33" w:rsidRPr="005F45A1" w:rsidRDefault="002E0E33" w:rsidP="005F45A1">
      <w:pPr>
        <w:pStyle w:val="ListParagraph"/>
        <w:numPr>
          <w:ilvl w:val="0"/>
          <w:numId w:val="16"/>
        </w:numPr>
        <w:ind w:hanging="518"/>
        <w:rPr>
          <w:sz w:val="24"/>
          <w:szCs w:val="24"/>
        </w:rPr>
      </w:pPr>
      <w:r w:rsidRPr="005F45A1">
        <w:rPr>
          <w:sz w:val="24"/>
          <w:szCs w:val="24"/>
        </w:rPr>
        <w:t xml:space="preserve">Izteikt </w:t>
      </w:r>
      <w:r w:rsidR="00E8635A" w:rsidRPr="005F45A1">
        <w:rPr>
          <w:sz w:val="24"/>
          <w:szCs w:val="24"/>
        </w:rPr>
        <w:t>Vienošanās</w:t>
      </w:r>
      <w:r w:rsidRPr="005F45A1">
        <w:rPr>
          <w:sz w:val="24"/>
          <w:szCs w:val="24"/>
        </w:rPr>
        <w:t xml:space="preserve"> </w:t>
      </w:r>
      <w:r w:rsidR="00CD3D4F">
        <w:rPr>
          <w:sz w:val="24"/>
          <w:szCs w:val="24"/>
        </w:rPr>
        <w:t>8.11.</w:t>
      </w:r>
      <w:r w:rsidRPr="005F45A1">
        <w:rPr>
          <w:sz w:val="24"/>
          <w:szCs w:val="24"/>
        </w:rPr>
        <w:t xml:space="preserve"> apakšpunktu šādā redakcijā: </w:t>
      </w:r>
    </w:p>
    <w:p w14:paraId="4E91DEBD" w14:textId="77777777" w:rsidR="004B4FAC" w:rsidRDefault="002E0E33" w:rsidP="00D77593">
      <w:pPr>
        <w:pStyle w:val="ListParagraph"/>
        <w:ind w:left="567"/>
        <w:contextualSpacing w:val="0"/>
        <w:jc w:val="both"/>
        <w:rPr>
          <w:color w:val="000000"/>
          <w:sz w:val="24"/>
          <w:szCs w:val="24"/>
        </w:rPr>
      </w:pPr>
      <w:r>
        <w:rPr>
          <w:sz w:val="24"/>
        </w:rPr>
        <w:t>“</w:t>
      </w:r>
      <w:r w:rsidR="00CD3D4F">
        <w:rPr>
          <w:sz w:val="24"/>
        </w:rPr>
        <w:t>8.11.</w:t>
      </w:r>
      <w:r w:rsidR="00EC7D05" w:rsidRPr="00C079E1">
        <w:rPr>
          <w:sz w:val="24"/>
        </w:rPr>
        <w:t xml:space="preserve"> </w:t>
      </w:r>
      <w:r w:rsidRPr="00C079E1">
        <w:rPr>
          <w:sz w:val="24"/>
        </w:rPr>
        <w:t xml:space="preserve"> </w:t>
      </w:r>
      <w:r w:rsidR="00CD3D4F" w:rsidRPr="005F45A1">
        <w:rPr>
          <w:sz w:val="24"/>
        </w:rPr>
        <w:t>Puses vienojas, ka nosūtīt Līguma 2.1.1.apakšpunktā minētos pieteikumus, apstiprināt Līguma 8.2.</w:t>
      </w:r>
      <w:r w:rsidR="00CD3D4F">
        <w:rPr>
          <w:sz w:val="24"/>
        </w:rPr>
        <w:t xml:space="preserve"> </w:t>
      </w:r>
      <w:r w:rsidR="00CD3D4F" w:rsidRPr="005F45A1">
        <w:rPr>
          <w:sz w:val="24"/>
        </w:rPr>
        <w:t>apakšpunktā minētajā paziņojumā norādītos remontdarbus un to izmaksas, kā arī uzņemties citas finanšu saistības no NOMNIEKA puses ir pilnvarotas šādas personas:</w:t>
      </w:r>
      <w:r w:rsidR="007C0D46" w:rsidRPr="007C0D46">
        <w:rPr>
          <w:color w:val="000000"/>
          <w:sz w:val="24"/>
          <w:szCs w:val="24"/>
        </w:rPr>
        <w:t xml:space="preserve"> </w:t>
      </w:r>
    </w:p>
    <w:p w14:paraId="4634BFEB" w14:textId="6C415A61" w:rsidR="007C0D46" w:rsidRDefault="004B4FAC" w:rsidP="00D77593">
      <w:pPr>
        <w:pStyle w:val="ListParagraph"/>
        <w:ind w:left="567"/>
        <w:contextualSpacing w:val="0"/>
        <w:jc w:val="both"/>
        <w:rPr>
          <w:color w:val="000000"/>
          <w:sz w:val="24"/>
          <w:szCs w:val="24"/>
        </w:rPr>
      </w:pPr>
      <w:r>
        <w:rPr>
          <w:color w:val="000000"/>
          <w:sz w:val="24"/>
          <w:szCs w:val="24"/>
        </w:rPr>
        <w:t>8.11.1. no VID puses: VID</w:t>
      </w:r>
      <w:r w:rsidR="007C0D46" w:rsidRPr="006D551E">
        <w:rPr>
          <w:color w:val="000000"/>
          <w:sz w:val="24"/>
          <w:szCs w:val="24"/>
        </w:rPr>
        <w:t xml:space="preserve"> </w:t>
      </w:r>
      <w:r w:rsidR="007C0D46">
        <w:rPr>
          <w:color w:val="000000"/>
          <w:sz w:val="24"/>
          <w:szCs w:val="24"/>
        </w:rPr>
        <w:t xml:space="preserve">Administratīvās </w:t>
      </w:r>
      <w:r w:rsidR="007C0D46" w:rsidRPr="006D551E">
        <w:rPr>
          <w:color w:val="000000"/>
          <w:sz w:val="24"/>
          <w:szCs w:val="24"/>
        </w:rPr>
        <w:t xml:space="preserve">pārvaldes Transporta daļas vadītājs Zigmunds Rubīns (tālrunis: 67124090, e-pasta adrese </w:t>
      </w:r>
      <w:hyperlink r:id="rId12" w:history="1">
        <w:r w:rsidR="007C0D46" w:rsidRPr="006D551E">
          <w:rPr>
            <w:rStyle w:val="Hyperlink"/>
            <w:rFonts w:eastAsiaTheme="majorEastAsia"/>
            <w:color w:val="0563C1"/>
            <w:sz w:val="24"/>
            <w:szCs w:val="24"/>
          </w:rPr>
          <w:t>Zigmunds.Rubins@vid.gov.lv</w:t>
        </w:r>
      </w:hyperlink>
      <w:r w:rsidR="007C0D46" w:rsidRPr="006D551E">
        <w:rPr>
          <w:color w:val="000000"/>
          <w:sz w:val="24"/>
          <w:szCs w:val="24"/>
        </w:rPr>
        <w:t xml:space="preserve">) vai </w:t>
      </w:r>
      <w:r>
        <w:rPr>
          <w:color w:val="000000"/>
          <w:sz w:val="24"/>
          <w:szCs w:val="24"/>
        </w:rPr>
        <w:t>VID</w:t>
      </w:r>
      <w:r w:rsidR="007C0D46" w:rsidRPr="006D551E">
        <w:rPr>
          <w:color w:val="000000"/>
          <w:sz w:val="24"/>
          <w:szCs w:val="24"/>
        </w:rPr>
        <w:t xml:space="preserve"> </w:t>
      </w:r>
      <w:r w:rsidR="007C0D46">
        <w:rPr>
          <w:color w:val="000000"/>
          <w:sz w:val="24"/>
          <w:szCs w:val="24"/>
        </w:rPr>
        <w:t>Administratīvās</w:t>
      </w:r>
      <w:r w:rsidR="007C0D46" w:rsidRPr="006D551E">
        <w:rPr>
          <w:color w:val="000000"/>
          <w:sz w:val="24"/>
          <w:szCs w:val="24"/>
        </w:rPr>
        <w:t xml:space="preserve"> pārvaldes Transporta daļas vecākā iepirkuma speciāliste Ineta Deniško (tālrunis: 67122588, e-pasta adrese </w:t>
      </w:r>
      <w:hyperlink r:id="rId13" w:tooltip="mailto:Ineta.Denisko@vid.gov.lv Ctrl+Click or tap to follow the link" w:history="1">
        <w:r w:rsidR="007C0D46" w:rsidRPr="006D551E">
          <w:rPr>
            <w:rStyle w:val="Hyperlink"/>
            <w:rFonts w:eastAsiaTheme="majorEastAsia"/>
            <w:color w:val="0563C1"/>
            <w:sz w:val="24"/>
            <w:szCs w:val="24"/>
          </w:rPr>
          <w:t>Ineta.Denisko@vid.gov.lv</w:t>
        </w:r>
      </w:hyperlink>
      <w:r w:rsidR="007C0D46" w:rsidRPr="006D551E">
        <w:rPr>
          <w:color w:val="000000"/>
          <w:sz w:val="24"/>
          <w:szCs w:val="24"/>
        </w:rPr>
        <w:t xml:space="preserve">), </w:t>
      </w:r>
    </w:p>
    <w:p w14:paraId="3C9537E7" w14:textId="732508C8" w:rsidR="00C93730" w:rsidRPr="00652F47" w:rsidRDefault="007C0D46" w:rsidP="00D77593">
      <w:pPr>
        <w:pStyle w:val="ListParagraph"/>
        <w:ind w:left="567"/>
        <w:contextualSpacing w:val="0"/>
        <w:jc w:val="both"/>
      </w:pPr>
      <w:r w:rsidRPr="007C0D46">
        <w:rPr>
          <w:sz w:val="24"/>
        </w:rPr>
        <w:t>8.</w:t>
      </w:r>
      <w:r w:rsidR="005A64E4">
        <w:rPr>
          <w:sz w:val="24"/>
        </w:rPr>
        <w:t>11.</w:t>
      </w:r>
      <w:r w:rsidRPr="007C0D46">
        <w:rPr>
          <w:sz w:val="24"/>
        </w:rPr>
        <w:t>2.</w:t>
      </w:r>
      <w:r w:rsidRPr="007C0D46">
        <w:rPr>
          <w:sz w:val="24"/>
        </w:rPr>
        <w:tab/>
        <w:t>no NMP puses</w:t>
      </w:r>
      <w:r w:rsidR="00322F30">
        <w:rPr>
          <w:sz w:val="24"/>
        </w:rPr>
        <w:t>:</w:t>
      </w:r>
      <w:r w:rsidR="00EA06E9">
        <w:rPr>
          <w:sz w:val="24"/>
        </w:rPr>
        <w:t xml:space="preserve"> </w:t>
      </w:r>
      <w:r w:rsidR="00322F30">
        <w:rPr>
          <w:sz w:val="24"/>
        </w:rPr>
        <w:t xml:space="preserve">Nodokļu un muitas policijas Finanšu un nodrošinājuma daļas vecākais iepirkumu speciālists Jānis </w:t>
      </w:r>
      <w:proofErr w:type="spellStart"/>
      <w:r w:rsidR="00322F30">
        <w:rPr>
          <w:sz w:val="24"/>
        </w:rPr>
        <w:t>Auninš</w:t>
      </w:r>
      <w:proofErr w:type="spellEnd"/>
      <w:r w:rsidR="00322F30">
        <w:rPr>
          <w:sz w:val="24"/>
        </w:rPr>
        <w:t xml:space="preserve"> </w:t>
      </w:r>
      <w:r w:rsidR="003A1062" w:rsidRPr="003A1062">
        <w:rPr>
          <w:sz w:val="24"/>
        </w:rPr>
        <w:t>(tālrunis:</w:t>
      </w:r>
      <w:r w:rsidR="003A1062">
        <w:rPr>
          <w:sz w:val="24"/>
        </w:rPr>
        <w:t> </w:t>
      </w:r>
      <w:r w:rsidR="003A1062" w:rsidRPr="003A1062">
        <w:rPr>
          <w:sz w:val="24"/>
        </w:rPr>
        <w:t>67122563, e</w:t>
      </w:r>
      <w:r w:rsidR="003A1062">
        <w:rPr>
          <w:sz w:val="24"/>
        </w:rPr>
        <w:t> </w:t>
      </w:r>
      <w:r w:rsidR="003A1062" w:rsidRPr="003A1062">
        <w:rPr>
          <w:sz w:val="24"/>
        </w:rPr>
        <w:t>-</w:t>
      </w:r>
      <w:r w:rsidR="003A1062">
        <w:rPr>
          <w:sz w:val="24"/>
        </w:rPr>
        <w:t> </w:t>
      </w:r>
      <w:r w:rsidR="003A1062" w:rsidRPr="003A1062">
        <w:rPr>
          <w:sz w:val="24"/>
        </w:rPr>
        <w:t xml:space="preserve">pasta adrese janis.aunins@nmp.gov.lv) vai Nodokļu un muitas policijas Administratīvās vadības daļas transportlīdzekļa vadītājs Jānis </w:t>
      </w:r>
      <w:proofErr w:type="spellStart"/>
      <w:r w:rsidR="003A1062" w:rsidRPr="003A1062">
        <w:rPr>
          <w:sz w:val="24"/>
        </w:rPr>
        <w:t>Šaiters</w:t>
      </w:r>
      <w:proofErr w:type="spellEnd"/>
      <w:r w:rsidR="003A1062" w:rsidRPr="003A1062">
        <w:rPr>
          <w:sz w:val="24"/>
        </w:rPr>
        <w:t xml:space="preserve"> (tālrunis: 67120287, e - pasta adrese janis.saiters@nmp.gov.lv).</w:t>
      </w:r>
    </w:p>
    <w:p w14:paraId="49AF904A" w14:textId="70228F13" w:rsidR="002C572A" w:rsidRPr="001874F8" w:rsidRDefault="002C572A" w:rsidP="005F45A1">
      <w:pPr>
        <w:pStyle w:val="ListParagraph"/>
        <w:numPr>
          <w:ilvl w:val="0"/>
          <w:numId w:val="16"/>
        </w:numPr>
        <w:spacing w:before="120" w:after="120"/>
        <w:ind w:right="-1"/>
        <w:jc w:val="both"/>
        <w:rPr>
          <w:sz w:val="24"/>
          <w:szCs w:val="24"/>
        </w:rPr>
      </w:pPr>
      <w:bookmarkStart w:id="4" w:name="_Hlk214017250"/>
      <w:bookmarkEnd w:id="3"/>
      <w:r w:rsidRPr="001874F8">
        <w:rPr>
          <w:sz w:val="24"/>
          <w:szCs w:val="24"/>
        </w:rPr>
        <w:t xml:space="preserve">Pārējie </w:t>
      </w:r>
      <w:r w:rsidR="00E8635A">
        <w:rPr>
          <w:sz w:val="24"/>
          <w:szCs w:val="24"/>
        </w:rPr>
        <w:t>Vienošanās</w:t>
      </w:r>
      <w:r w:rsidRPr="001874F8">
        <w:rPr>
          <w:sz w:val="24"/>
          <w:szCs w:val="24"/>
        </w:rPr>
        <w:t xml:space="preserve"> noteikumi, kas nav grozīti ar šo Pārjaunojuma līgumu, paliek spēkā nemainīgi.</w:t>
      </w:r>
    </w:p>
    <w:p w14:paraId="6F3F4776" w14:textId="77777777" w:rsidR="002C572A" w:rsidRPr="003B72FF" w:rsidRDefault="002C572A" w:rsidP="005F45A1">
      <w:pPr>
        <w:pStyle w:val="ListParagraph"/>
        <w:numPr>
          <w:ilvl w:val="0"/>
          <w:numId w:val="16"/>
        </w:numPr>
        <w:spacing w:before="120" w:after="120"/>
        <w:ind w:right="-1"/>
        <w:contextualSpacing w:val="0"/>
        <w:jc w:val="both"/>
        <w:rPr>
          <w:sz w:val="24"/>
          <w:szCs w:val="24"/>
        </w:rPr>
      </w:pPr>
      <w:r w:rsidRPr="003B72FF">
        <w:rPr>
          <w:sz w:val="24"/>
          <w:szCs w:val="24"/>
        </w:rPr>
        <w:t>Jebkurš strīds, nesaskaņa vai prasība, kas izriet no Pārjaunojuma līguma, tiks risināts savstarpēju pārrunu ceļā. Visi strīdi, ko Puses nevarēs atrisināt vienojoties, tiks nodoti izskatīšanai Latvijas Republikas tiesā saskaņā ar Latvijas Republikā spēkā esošajiem normatīvajiem aktiem.</w:t>
      </w:r>
    </w:p>
    <w:p w14:paraId="7BC16E0F" w14:textId="77777777" w:rsidR="00263085" w:rsidRDefault="00263085" w:rsidP="00263085">
      <w:pPr>
        <w:pStyle w:val="ListParagraph"/>
        <w:numPr>
          <w:ilvl w:val="0"/>
          <w:numId w:val="16"/>
        </w:numPr>
        <w:spacing w:before="120" w:after="120"/>
        <w:ind w:right="-1"/>
        <w:contextualSpacing w:val="0"/>
        <w:jc w:val="both"/>
        <w:rPr>
          <w:sz w:val="24"/>
          <w:szCs w:val="24"/>
        </w:rPr>
      </w:pPr>
      <w:r w:rsidRPr="003B72FF">
        <w:rPr>
          <w:sz w:val="24"/>
          <w:szCs w:val="24"/>
        </w:rPr>
        <w:t>Pārjaunojuma Līgums stājās spēkā ar pēdējā pievienotā droša elektroniskā paraksta, un tā laika zīmoga datumu,</w:t>
      </w:r>
      <w:r>
        <w:rPr>
          <w:sz w:val="24"/>
          <w:szCs w:val="24"/>
        </w:rPr>
        <w:t xml:space="preserve"> </w:t>
      </w:r>
      <w:r w:rsidRPr="003B72FF">
        <w:rPr>
          <w:sz w:val="24"/>
          <w:szCs w:val="24"/>
        </w:rPr>
        <w:t>un ir neatņemama Līguma sastāvdaļa.</w:t>
      </w:r>
      <w:r>
        <w:rPr>
          <w:sz w:val="24"/>
          <w:szCs w:val="24"/>
        </w:rPr>
        <w:t xml:space="preserve"> Transportlīdzekļa nodošanai jānotiek 5 (piecu) darba dienu laikā no Pārjaunojuma līguma spēkā stāšanās dienas un</w:t>
      </w:r>
      <w:r w:rsidRPr="003B72FF">
        <w:rPr>
          <w:sz w:val="24"/>
          <w:szCs w:val="24"/>
        </w:rPr>
        <w:t xml:space="preserve"> tā noteikumi piemērojami </w:t>
      </w:r>
      <w:r>
        <w:rPr>
          <w:sz w:val="24"/>
          <w:szCs w:val="24"/>
        </w:rPr>
        <w:t>sākot ar transportlīdzekļu pieņemšanas nodošanas akta parakstīšanas dienu.</w:t>
      </w:r>
    </w:p>
    <w:p w14:paraId="6B82CEF9" w14:textId="1917982A" w:rsidR="00F93CC6" w:rsidRPr="00D77593" w:rsidRDefault="00F93CC6" w:rsidP="00D77593">
      <w:pPr>
        <w:spacing w:before="120" w:after="120"/>
        <w:ind w:right="-1"/>
        <w:jc w:val="both"/>
        <w:rPr>
          <w:sz w:val="24"/>
          <w:szCs w:val="24"/>
        </w:rPr>
      </w:pPr>
      <w:r>
        <w:rPr>
          <w:sz w:val="24"/>
          <w:szCs w:val="24"/>
        </w:rPr>
        <w:t>Pielikumā: Transportlīdzekļu saraksts, ko saskaņā ar šo Pārjaunojuma līgumu pārņem Nodokļu un muitas policija</w:t>
      </w:r>
      <w:r w:rsidR="00652F47">
        <w:rPr>
          <w:sz w:val="24"/>
          <w:szCs w:val="24"/>
        </w:rPr>
        <w:t>.</w:t>
      </w:r>
    </w:p>
    <w:p w14:paraId="0D0F2D4A" w14:textId="77777777" w:rsidR="002C572A" w:rsidRPr="003B72FF" w:rsidRDefault="002C572A" w:rsidP="002C572A">
      <w:pPr>
        <w:ind w:right="-284"/>
        <w:jc w:val="both"/>
        <w:rPr>
          <w:sz w:val="24"/>
          <w:szCs w:val="24"/>
        </w:rPr>
      </w:pPr>
    </w:p>
    <w:p w14:paraId="1A493977" w14:textId="77777777" w:rsidR="002C572A" w:rsidRPr="003B72FF" w:rsidRDefault="002C572A" w:rsidP="005F45A1">
      <w:pPr>
        <w:pStyle w:val="ListParagraph"/>
        <w:numPr>
          <w:ilvl w:val="0"/>
          <w:numId w:val="16"/>
        </w:numPr>
        <w:spacing w:after="120"/>
        <w:ind w:left="357" w:hanging="357"/>
        <w:contextualSpacing w:val="0"/>
        <w:jc w:val="center"/>
        <w:rPr>
          <w:bCs/>
          <w:sz w:val="24"/>
          <w:szCs w:val="24"/>
        </w:rPr>
      </w:pPr>
      <w:r w:rsidRPr="003B72FF">
        <w:rPr>
          <w:bCs/>
          <w:sz w:val="24"/>
          <w:szCs w:val="24"/>
        </w:rPr>
        <w:t>PUŠU REKVIZĪTI UN PARAKSTI</w:t>
      </w:r>
    </w:p>
    <w:tbl>
      <w:tblPr>
        <w:tblW w:w="18145" w:type="dxa"/>
        <w:tblInd w:w="567" w:type="dxa"/>
        <w:tblLook w:val="01E0" w:firstRow="1" w:lastRow="1" w:firstColumn="1" w:lastColumn="1" w:noHBand="0" w:noVBand="0"/>
      </w:tblPr>
      <w:tblGrid>
        <w:gridCol w:w="4111"/>
        <w:gridCol w:w="4678"/>
        <w:gridCol w:w="4678"/>
        <w:gridCol w:w="4678"/>
      </w:tblGrid>
      <w:tr w:rsidR="008353D7" w:rsidRPr="00A81C9D" w14:paraId="31F8D2A8" w14:textId="77777777" w:rsidTr="008353D7">
        <w:tc>
          <w:tcPr>
            <w:tcW w:w="4111" w:type="dxa"/>
            <w:hideMark/>
          </w:tcPr>
          <w:bookmarkEnd w:id="4"/>
          <w:p w14:paraId="4F0A954E" w14:textId="63B8E6B8" w:rsidR="008353D7" w:rsidRDefault="001269B4" w:rsidP="008353D7">
            <w:pPr>
              <w:widowControl w:val="0"/>
              <w:rPr>
                <w:b/>
                <w:bCs/>
                <w:sz w:val="24"/>
                <w:szCs w:val="24"/>
              </w:rPr>
            </w:pPr>
            <w:r>
              <w:rPr>
                <w:b/>
                <w:bCs/>
                <w:sz w:val="24"/>
                <w:szCs w:val="24"/>
              </w:rPr>
              <w:t>NOMNIEKI</w:t>
            </w:r>
            <w:r w:rsidR="008353D7">
              <w:rPr>
                <w:b/>
                <w:bCs/>
                <w:sz w:val="24"/>
                <w:szCs w:val="24"/>
              </w:rPr>
              <w:t>:</w:t>
            </w:r>
          </w:p>
          <w:p w14:paraId="392441DB" w14:textId="30768CF6" w:rsidR="008353D7" w:rsidRPr="00A81C9D" w:rsidRDefault="008353D7" w:rsidP="008353D7">
            <w:pPr>
              <w:widowControl w:val="0"/>
              <w:rPr>
                <w:b/>
                <w:bCs/>
                <w:sz w:val="24"/>
                <w:szCs w:val="24"/>
              </w:rPr>
            </w:pPr>
            <w:r w:rsidRPr="00A81C9D">
              <w:rPr>
                <w:b/>
                <w:bCs/>
                <w:sz w:val="24"/>
                <w:szCs w:val="24"/>
              </w:rPr>
              <w:t>Valsts ieņēmumu dienests</w:t>
            </w:r>
          </w:p>
          <w:p w14:paraId="3EFF3837" w14:textId="77777777" w:rsidR="008353D7" w:rsidRPr="00A81C9D" w:rsidRDefault="008353D7" w:rsidP="008353D7">
            <w:pPr>
              <w:widowControl w:val="0"/>
              <w:rPr>
                <w:sz w:val="24"/>
                <w:szCs w:val="24"/>
              </w:rPr>
            </w:pPr>
            <w:r w:rsidRPr="00A81C9D">
              <w:rPr>
                <w:sz w:val="24"/>
                <w:szCs w:val="24"/>
              </w:rPr>
              <w:t>Talejas iela 1, Rīga, LV-1978</w:t>
            </w:r>
          </w:p>
          <w:p w14:paraId="601C5EA9" w14:textId="77777777" w:rsidR="008353D7" w:rsidRPr="00A81C9D" w:rsidRDefault="008353D7" w:rsidP="008353D7">
            <w:pPr>
              <w:widowControl w:val="0"/>
              <w:rPr>
                <w:sz w:val="24"/>
                <w:szCs w:val="24"/>
              </w:rPr>
            </w:pPr>
            <w:r w:rsidRPr="00A81C9D">
              <w:rPr>
                <w:sz w:val="24"/>
                <w:szCs w:val="24"/>
              </w:rPr>
              <w:lastRenderedPageBreak/>
              <w:t xml:space="preserve">Vienotais reģ. </w:t>
            </w:r>
            <w:proofErr w:type="spellStart"/>
            <w:r w:rsidRPr="00A81C9D">
              <w:rPr>
                <w:sz w:val="24"/>
                <w:szCs w:val="24"/>
              </w:rPr>
              <w:t>Nr</w:t>
            </w:r>
            <w:proofErr w:type="spellEnd"/>
            <w:r w:rsidRPr="00A81C9D">
              <w:rPr>
                <w:sz w:val="24"/>
                <w:szCs w:val="24"/>
              </w:rPr>
              <w:t>: 90000069281</w:t>
            </w:r>
          </w:p>
          <w:p w14:paraId="3B685A94" w14:textId="77777777" w:rsidR="008353D7" w:rsidRPr="00A81C9D" w:rsidRDefault="008353D7" w:rsidP="008353D7">
            <w:pPr>
              <w:widowControl w:val="0"/>
              <w:rPr>
                <w:sz w:val="24"/>
                <w:szCs w:val="24"/>
              </w:rPr>
            </w:pPr>
            <w:r w:rsidRPr="00A81C9D">
              <w:rPr>
                <w:sz w:val="24"/>
                <w:szCs w:val="24"/>
              </w:rPr>
              <w:t xml:space="preserve">PVN </w:t>
            </w:r>
            <w:proofErr w:type="spellStart"/>
            <w:r w:rsidRPr="00A81C9D">
              <w:rPr>
                <w:sz w:val="24"/>
                <w:szCs w:val="24"/>
              </w:rPr>
              <w:t>Nr</w:t>
            </w:r>
            <w:proofErr w:type="spellEnd"/>
            <w:r w:rsidRPr="00A81C9D">
              <w:rPr>
                <w:sz w:val="24"/>
                <w:szCs w:val="24"/>
              </w:rPr>
              <w:t>: LV90000069281</w:t>
            </w:r>
          </w:p>
          <w:p w14:paraId="2D67A9CC" w14:textId="77777777" w:rsidR="008353D7" w:rsidRPr="00A81C9D" w:rsidRDefault="008353D7" w:rsidP="008353D7">
            <w:pPr>
              <w:widowControl w:val="0"/>
              <w:rPr>
                <w:sz w:val="24"/>
                <w:szCs w:val="24"/>
              </w:rPr>
            </w:pPr>
            <w:r w:rsidRPr="00A81C9D">
              <w:rPr>
                <w:sz w:val="24"/>
                <w:szCs w:val="24"/>
              </w:rPr>
              <w:t>Tālr.: +371 67120000</w:t>
            </w:r>
          </w:p>
          <w:p w14:paraId="7CE9BC44" w14:textId="77777777" w:rsidR="008353D7" w:rsidRPr="00A81C9D" w:rsidRDefault="008353D7" w:rsidP="008353D7">
            <w:pPr>
              <w:widowControl w:val="0"/>
              <w:rPr>
                <w:sz w:val="24"/>
                <w:szCs w:val="24"/>
              </w:rPr>
            </w:pPr>
            <w:r w:rsidRPr="00A81C9D">
              <w:rPr>
                <w:sz w:val="24"/>
                <w:szCs w:val="24"/>
              </w:rPr>
              <w:t>E-pasts: vid@vid.gov.lv</w:t>
            </w:r>
          </w:p>
          <w:p w14:paraId="2DE86FA5" w14:textId="77777777" w:rsidR="008353D7" w:rsidRPr="00A81C9D" w:rsidRDefault="008353D7" w:rsidP="008353D7">
            <w:pPr>
              <w:widowControl w:val="0"/>
              <w:rPr>
                <w:sz w:val="24"/>
                <w:szCs w:val="24"/>
              </w:rPr>
            </w:pPr>
            <w:r w:rsidRPr="00A81C9D">
              <w:rPr>
                <w:sz w:val="24"/>
                <w:szCs w:val="24"/>
              </w:rPr>
              <w:t>E-Adrese: Aktīva</w:t>
            </w:r>
          </w:p>
          <w:p w14:paraId="490FD8FE" w14:textId="77777777" w:rsidR="008353D7" w:rsidRPr="00A81C9D" w:rsidRDefault="008353D7" w:rsidP="008353D7">
            <w:pPr>
              <w:widowControl w:val="0"/>
              <w:rPr>
                <w:sz w:val="24"/>
                <w:szCs w:val="24"/>
              </w:rPr>
            </w:pPr>
          </w:p>
          <w:p w14:paraId="00047021" w14:textId="77777777" w:rsidR="008353D7" w:rsidRPr="00A81C9D" w:rsidRDefault="008353D7" w:rsidP="008353D7">
            <w:pPr>
              <w:widowControl w:val="0"/>
              <w:rPr>
                <w:i/>
                <w:iCs/>
                <w:sz w:val="24"/>
                <w:szCs w:val="24"/>
              </w:rPr>
            </w:pPr>
            <w:r w:rsidRPr="00A81C9D">
              <w:rPr>
                <w:i/>
                <w:iCs/>
                <w:sz w:val="24"/>
                <w:szCs w:val="24"/>
              </w:rPr>
              <w:t>Norēķinu rekvizīti:</w:t>
            </w:r>
          </w:p>
          <w:p w14:paraId="454E4C06" w14:textId="77777777" w:rsidR="008353D7" w:rsidRPr="00A81C9D" w:rsidRDefault="008353D7" w:rsidP="008353D7">
            <w:pPr>
              <w:widowControl w:val="0"/>
              <w:rPr>
                <w:sz w:val="24"/>
                <w:szCs w:val="24"/>
              </w:rPr>
            </w:pPr>
            <w:r w:rsidRPr="00A81C9D">
              <w:rPr>
                <w:sz w:val="24"/>
                <w:szCs w:val="24"/>
              </w:rPr>
              <w:t>Valsts kase</w:t>
            </w:r>
          </w:p>
          <w:p w14:paraId="67C75832" w14:textId="77777777" w:rsidR="008353D7" w:rsidRPr="00A81C9D" w:rsidRDefault="008353D7" w:rsidP="008353D7">
            <w:pPr>
              <w:widowControl w:val="0"/>
              <w:rPr>
                <w:sz w:val="24"/>
                <w:szCs w:val="24"/>
              </w:rPr>
            </w:pPr>
            <w:r w:rsidRPr="00A81C9D">
              <w:rPr>
                <w:sz w:val="24"/>
                <w:szCs w:val="24"/>
              </w:rPr>
              <w:t>Kods: TRELLV22</w:t>
            </w:r>
          </w:p>
          <w:p w14:paraId="658F71F2" w14:textId="77777777" w:rsidR="008353D7" w:rsidRPr="00A81C9D" w:rsidRDefault="008353D7" w:rsidP="008353D7">
            <w:pPr>
              <w:widowControl w:val="0"/>
              <w:rPr>
                <w:sz w:val="24"/>
                <w:szCs w:val="24"/>
              </w:rPr>
            </w:pPr>
            <w:r w:rsidRPr="00A81C9D">
              <w:rPr>
                <w:sz w:val="24"/>
                <w:szCs w:val="24"/>
              </w:rPr>
              <w:t>Konta Nr.: LV26TREL2130056037000</w:t>
            </w:r>
          </w:p>
          <w:p w14:paraId="4B132D73" w14:textId="77777777" w:rsidR="008353D7" w:rsidRPr="00A81C9D" w:rsidRDefault="008353D7" w:rsidP="008353D7">
            <w:pPr>
              <w:widowControl w:val="0"/>
              <w:rPr>
                <w:sz w:val="24"/>
                <w:szCs w:val="24"/>
              </w:rPr>
            </w:pPr>
          </w:p>
          <w:p w14:paraId="6AC8B468" w14:textId="77777777" w:rsidR="00197694" w:rsidRPr="001C4755" w:rsidRDefault="00197694" w:rsidP="00197694">
            <w:pPr>
              <w:widowControl w:val="0"/>
              <w:rPr>
                <w:sz w:val="24"/>
                <w:szCs w:val="24"/>
              </w:rPr>
            </w:pPr>
            <w:r w:rsidRPr="001C4755">
              <w:rPr>
                <w:sz w:val="24"/>
                <w:szCs w:val="24"/>
              </w:rPr>
              <w:t>Ģenerāldirektora vietniece,</w:t>
            </w:r>
          </w:p>
          <w:p w14:paraId="30BDE4A1" w14:textId="77777777" w:rsidR="00197694" w:rsidRPr="001C4755" w:rsidRDefault="00197694" w:rsidP="00197694">
            <w:pPr>
              <w:widowControl w:val="0"/>
              <w:rPr>
                <w:sz w:val="24"/>
                <w:szCs w:val="24"/>
              </w:rPr>
            </w:pPr>
            <w:r w:rsidRPr="001C4755">
              <w:rPr>
                <w:sz w:val="24"/>
                <w:szCs w:val="24"/>
              </w:rPr>
              <w:t>Administratīvās pārvaldes direktore</w:t>
            </w:r>
          </w:p>
          <w:p w14:paraId="7FF8CF39" w14:textId="77777777" w:rsidR="00197694" w:rsidRPr="001C4755" w:rsidRDefault="00197694" w:rsidP="00197694">
            <w:pPr>
              <w:widowControl w:val="0"/>
              <w:rPr>
                <w:sz w:val="24"/>
                <w:szCs w:val="24"/>
              </w:rPr>
            </w:pPr>
            <w:r w:rsidRPr="001C4755">
              <w:rPr>
                <w:sz w:val="24"/>
                <w:szCs w:val="24"/>
              </w:rPr>
              <w:t>Antra Gremzde</w:t>
            </w:r>
          </w:p>
          <w:p w14:paraId="06C220AC" w14:textId="7D540900" w:rsidR="008353D7" w:rsidRPr="00A81C9D" w:rsidRDefault="008353D7" w:rsidP="00B53D9A">
            <w:pPr>
              <w:widowControl w:val="0"/>
              <w:rPr>
                <w:sz w:val="24"/>
                <w:szCs w:val="24"/>
              </w:rPr>
            </w:pPr>
          </w:p>
          <w:p w14:paraId="300FAE50" w14:textId="77777777" w:rsidR="008353D7" w:rsidRPr="00A81C9D" w:rsidRDefault="008353D7" w:rsidP="008353D7">
            <w:pPr>
              <w:rPr>
                <w:sz w:val="24"/>
                <w:szCs w:val="24"/>
              </w:rPr>
            </w:pPr>
          </w:p>
          <w:p w14:paraId="649F0AA7" w14:textId="77777777" w:rsidR="008353D7" w:rsidRPr="00A81C9D" w:rsidRDefault="008353D7" w:rsidP="008353D7">
            <w:pPr>
              <w:rPr>
                <w:sz w:val="24"/>
                <w:szCs w:val="24"/>
              </w:rPr>
            </w:pPr>
          </w:p>
          <w:p w14:paraId="44688F78" w14:textId="77777777" w:rsidR="008353D7" w:rsidRPr="00A81C9D" w:rsidRDefault="008353D7" w:rsidP="008353D7">
            <w:pPr>
              <w:rPr>
                <w:b/>
                <w:bCs/>
                <w:sz w:val="24"/>
                <w:szCs w:val="24"/>
              </w:rPr>
            </w:pPr>
            <w:r w:rsidRPr="00A81C9D">
              <w:rPr>
                <w:b/>
                <w:bCs/>
                <w:sz w:val="24"/>
                <w:szCs w:val="24"/>
              </w:rPr>
              <w:t>Nodokļu un muitas policija</w:t>
            </w:r>
          </w:p>
          <w:p w14:paraId="7A54D086" w14:textId="1EA26AA8" w:rsidR="008353D7" w:rsidRPr="00A81C9D" w:rsidRDefault="008353D7" w:rsidP="008353D7">
            <w:pPr>
              <w:widowControl w:val="0"/>
              <w:rPr>
                <w:sz w:val="24"/>
                <w:szCs w:val="24"/>
              </w:rPr>
            </w:pPr>
            <w:r w:rsidRPr="00A81C9D">
              <w:rPr>
                <w:sz w:val="24"/>
                <w:szCs w:val="24"/>
              </w:rPr>
              <w:t>Adrese</w:t>
            </w:r>
            <w:r w:rsidR="00CD259E">
              <w:rPr>
                <w:sz w:val="24"/>
                <w:szCs w:val="24"/>
              </w:rPr>
              <w:t xml:space="preserve">: </w:t>
            </w:r>
            <w:r w:rsidR="00CD259E" w:rsidRPr="00CD259E">
              <w:rPr>
                <w:sz w:val="24"/>
                <w:szCs w:val="24"/>
              </w:rPr>
              <w:t>Talejas iela 1, Rīga, LV-1026</w:t>
            </w:r>
          </w:p>
          <w:p w14:paraId="22D08E08" w14:textId="6847309E" w:rsidR="008353D7" w:rsidRPr="00A81C9D" w:rsidRDefault="008353D7" w:rsidP="008353D7">
            <w:pPr>
              <w:widowControl w:val="0"/>
              <w:rPr>
                <w:sz w:val="24"/>
                <w:szCs w:val="24"/>
              </w:rPr>
            </w:pPr>
            <w:r w:rsidRPr="00A81C9D">
              <w:rPr>
                <w:sz w:val="24"/>
                <w:szCs w:val="24"/>
              </w:rPr>
              <w:t xml:space="preserve">Vienotais reģ. Nr.: </w:t>
            </w:r>
            <w:r w:rsidR="00CD259E" w:rsidRPr="00CD259E">
              <w:rPr>
                <w:sz w:val="24"/>
                <w:szCs w:val="24"/>
              </w:rPr>
              <w:t>40900041735</w:t>
            </w:r>
          </w:p>
          <w:p w14:paraId="35E58B5E" w14:textId="77F4E967" w:rsidR="008353D7" w:rsidRPr="00A81C9D" w:rsidRDefault="008353D7" w:rsidP="008353D7">
            <w:pPr>
              <w:widowControl w:val="0"/>
              <w:rPr>
                <w:sz w:val="24"/>
                <w:szCs w:val="24"/>
              </w:rPr>
            </w:pPr>
            <w:r w:rsidRPr="00A81C9D">
              <w:rPr>
                <w:sz w:val="24"/>
                <w:szCs w:val="24"/>
              </w:rPr>
              <w:t>PVN Nr.: LV</w:t>
            </w:r>
            <w:r w:rsidR="00CD259E" w:rsidRPr="00CD259E">
              <w:rPr>
                <w:rFonts w:ascii="Roboto Condensed" w:hAnsi="Roboto Condensed"/>
                <w:color w:val="525252"/>
                <w:sz w:val="21"/>
                <w:szCs w:val="21"/>
              </w:rPr>
              <w:t xml:space="preserve"> </w:t>
            </w:r>
            <w:r w:rsidR="00CD259E" w:rsidRPr="00CD259E">
              <w:rPr>
                <w:sz w:val="24"/>
                <w:szCs w:val="24"/>
              </w:rPr>
              <w:t>40900041735</w:t>
            </w:r>
          </w:p>
          <w:p w14:paraId="42207369" w14:textId="0A58F0BA" w:rsidR="008353D7" w:rsidRPr="00A81C9D" w:rsidRDefault="008353D7" w:rsidP="008353D7">
            <w:pPr>
              <w:widowControl w:val="0"/>
              <w:rPr>
                <w:sz w:val="24"/>
                <w:szCs w:val="24"/>
              </w:rPr>
            </w:pPr>
            <w:r w:rsidRPr="00A81C9D">
              <w:rPr>
                <w:sz w:val="24"/>
                <w:szCs w:val="24"/>
              </w:rPr>
              <w:t xml:space="preserve">Tālr.: +371 </w:t>
            </w:r>
            <w:r w:rsidR="00CD259E" w:rsidRPr="00CD259E">
              <w:rPr>
                <w:sz w:val="24"/>
                <w:szCs w:val="24"/>
              </w:rPr>
              <w:t>67120272</w:t>
            </w:r>
          </w:p>
          <w:p w14:paraId="71F849F3" w14:textId="617ADFBD" w:rsidR="008353D7" w:rsidRPr="00A81C9D" w:rsidRDefault="008353D7" w:rsidP="008353D7">
            <w:pPr>
              <w:widowControl w:val="0"/>
              <w:rPr>
                <w:sz w:val="24"/>
                <w:szCs w:val="24"/>
              </w:rPr>
            </w:pPr>
            <w:r w:rsidRPr="00A81C9D">
              <w:rPr>
                <w:sz w:val="24"/>
                <w:szCs w:val="24"/>
              </w:rPr>
              <w:t xml:space="preserve">E-pasts: </w:t>
            </w:r>
            <w:r w:rsidR="003A1062">
              <w:rPr>
                <w:sz w:val="24"/>
                <w:szCs w:val="24"/>
              </w:rPr>
              <w:t>pasts</w:t>
            </w:r>
            <w:r w:rsidR="00CD259E" w:rsidRPr="00CD259E">
              <w:rPr>
                <w:sz w:val="24"/>
                <w:szCs w:val="24"/>
              </w:rPr>
              <w:t>@</w:t>
            </w:r>
            <w:r w:rsidR="003A1062">
              <w:rPr>
                <w:sz w:val="24"/>
                <w:szCs w:val="24"/>
              </w:rPr>
              <w:t>nmp</w:t>
            </w:r>
            <w:r w:rsidR="00CD259E" w:rsidRPr="00CD259E">
              <w:rPr>
                <w:sz w:val="24"/>
                <w:szCs w:val="24"/>
              </w:rPr>
              <w:t>.gov.lv</w:t>
            </w:r>
          </w:p>
          <w:p w14:paraId="5D39E211" w14:textId="77777777" w:rsidR="008353D7" w:rsidRPr="00A81C9D" w:rsidRDefault="008353D7" w:rsidP="008353D7">
            <w:pPr>
              <w:widowControl w:val="0"/>
              <w:rPr>
                <w:sz w:val="24"/>
                <w:szCs w:val="24"/>
              </w:rPr>
            </w:pPr>
            <w:r w:rsidRPr="00A81C9D">
              <w:rPr>
                <w:sz w:val="24"/>
                <w:szCs w:val="24"/>
              </w:rPr>
              <w:t>E-Adrese: Aktīva</w:t>
            </w:r>
          </w:p>
          <w:p w14:paraId="10A28A82" w14:textId="77777777" w:rsidR="008353D7" w:rsidRPr="00A81C9D" w:rsidRDefault="008353D7" w:rsidP="008353D7">
            <w:pPr>
              <w:widowControl w:val="0"/>
              <w:rPr>
                <w:sz w:val="24"/>
                <w:szCs w:val="24"/>
              </w:rPr>
            </w:pPr>
          </w:p>
          <w:p w14:paraId="46A85905" w14:textId="77777777" w:rsidR="008353D7" w:rsidRPr="00A81C9D" w:rsidRDefault="008353D7" w:rsidP="008353D7">
            <w:pPr>
              <w:widowControl w:val="0"/>
              <w:rPr>
                <w:i/>
                <w:iCs/>
                <w:sz w:val="24"/>
                <w:szCs w:val="24"/>
              </w:rPr>
            </w:pPr>
            <w:r w:rsidRPr="00A81C9D">
              <w:rPr>
                <w:i/>
                <w:iCs/>
                <w:sz w:val="24"/>
                <w:szCs w:val="24"/>
              </w:rPr>
              <w:t>Norēķinu rekvizīti:</w:t>
            </w:r>
          </w:p>
          <w:p w14:paraId="436BECB5" w14:textId="77777777" w:rsidR="008353D7" w:rsidRPr="00A81C9D" w:rsidRDefault="008353D7" w:rsidP="008353D7">
            <w:pPr>
              <w:widowControl w:val="0"/>
              <w:rPr>
                <w:sz w:val="24"/>
                <w:szCs w:val="24"/>
              </w:rPr>
            </w:pPr>
            <w:r w:rsidRPr="00A81C9D">
              <w:rPr>
                <w:sz w:val="24"/>
                <w:szCs w:val="24"/>
              </w:rPr>
              <w:t>Valsts kase</w:t>
            </w:r>
          </w:p>
          <w:p w14:paraId="1E64B811" w14:textId="77777777" w:rsidR="008353D7" w:rsidRPr="00A81C9D" w:rsidRDefault="008353D7" w:rsidP="008353D7">
            <w:pPr>
              <w:widowControl w:val="0"/>
              <w:rPr>
                <w:sz w:val="24"/>
                <w:szCs w:val="24"/>
              </w:rPr>
            </w:pPr>
            <w:r w:rsidRPr="00A81C9D">
              <w:rPr>
                <w:sz w:val="24"/>
                <w:szCs w:val="24"/>
              </w:rPr>
              <w:t>Kods: TRELLV22</w:t>
            </w:r>
          </w:p>
          <w:p w14:paraId="18F635A0" w14:textId="270B8689" w:rsidR="008353D7" w:rsidRDefault="008353D7" w:rsidP="008353D7">
            <w:pPr>
              <w:widowControl w:val="0"/>
              <w:rPr>
                <w:sz w:val="24"/>
                <w:szCs w:val="24"/>
              </w:rPr>
            </w:pPr>
            <w:r w:rsidRPr="00A81C9D">
              <w:rPr>
                <w:sz w:val="24"/>
                <w:szCs w:val="24"/>
              </w:rPr>
              <w:t>Konta Nr.:</w:t>
            </w:r>
            <w:r w:rsidR="003773C8">
              <w:rPr>
                <w:sz w:val="24"/>
                <w:szCs w:val="24"/>
              </w:rPr>
              <w:t xml:space="preserve"> </w:t>
            </w:r>
            <w:r w:rsidR="003773C8" w:rsidRPr="00615266">
              <w:rPr>
                <w:sz w:val="24"/>
                <w:szCs w:val="24"/>
              </w:rPr>
              <w:t>LV75TREL214070400200B</w:t>
            </w:r>
          </w:p>
          <w:p w14:paraId="3C0602FB" w14:textId="48AB669D" w:rsidR="00D24655" w:rsidRPr="00A81C9D" w:rsidRDefault="00D24655" w:rsidP="008353D7">
            <w:pPr>
              <w:widowControl w:val="0"/>
              <w:rPr>
                <w:sz w:val="24"/>
                <w:szCs w:val="24"/>
              </w:rPr>
            </w:pPr>
            <w:r w:rsidRPr="00D24655">
              <w:rPr>
                <w:sz w:val="24"/>
                <w:szCs w:val="24"/>
              </w:rPr>
              <w:t>Nodokļu un muitas policijas priekšniek</w:t>
            </w:r>
            <w:r w:rsidR="004B4FAC">
              <w:rPr>
                <w:sz w:val="24"/>
                <w:szCs w:val="24"/>
              </w:rPr>
              <w:t>s</w:t>
            </w:r>
            <w:r w:rsidRPr="00D24655">
              <w:rPr>
                <w:sz w:val="24"/>
                <w:szCs w:val="24"/>
              </w:rPr>
              <w:t xml:space="preserve"> </w:t>
            </w:r>
            <w:r w:rsidR="004B4FAC">
              <w:rPr>
                <w:sz w:val="24"/>
                <w:szCs w:val="24"/>
              </w:rPr>
              <w:t>Andrejs Grišins</w:t>
            </w:r>
          </w:p>
          <w:p w14:paraId="507252A3" w14:textId="77777777" w:rsidR="008353D7" w:rsidRPr="00A81C9D" w:rsidRDefault="008353D7" w:rsidP="001874F8">
            <w:pPr>
              <w:widowControl w:val="0"/>
              <w:rPr>
                <w:sz w:val="24"/>
                <w:szCs w:val="24"/>
              </w:rPr>
            </w:pPr>
          </w:p>
        </w:tc>
        <w:tc>
          <w:tcPr>
            <w:tcW w:w="4678" w:type="dxa"/>
          </w:tcPr>
          <w:p w14:paraId="0540B424" w14:textId="4E8E5C1F" w:rsidR="001269B4" w:rsidRPr="00D77593" w:rsidRDefault="001269B4" w:rsidP="00D77593">
            <w:pPr>
              <w:rPr>
                <w:b/>
                <w:snapToGrid w:val="0"/>
                <w:sz w:val="24"/>
              </w:rPr>
            </w:pPr>
            <w:r>
              <w:rPr>
                <w:b/>
                <w:bCs/>
                <w:sz w:val="24"/>
                <w:szCs w:val="24"/>
              </w:rPr>
              <w:lastRenderedPageBreak/>
              <w:t>IZNOMĀTĀJS</w:t>
            </w:r>
            <w:r w:rsidR="008353D7" w:rsidRPr="001874F8">
              <w:rPr>
                <w:b/>
                <w:bCs/>
                <w:sz w:val="24"/>
                <w:szCs w:val="24"/>
              </w:rPr>
              <w:t>:</w:t>
            </w:r>
          </w:p>
          <w:p w14:paraId="0172F905" w14:textId="7514D4D2" w:rsidR="001E63C4" w:rsidRDefault="001E63C4" w:rsidP="00C079E1">
            <w:pPr>
              <w:widowControl w:val="0"/>
              <w:rPr>
                <w:sz w:val="24"/>
              </w:rPr>
            </w:pPr>
            <w:r w:rsidRPr="006F0A86">
              <w:rPr>
                <w:b/>
                <w:bCs/>
                <w:sz w:val="24"/>
              </w:rPr>
              <w:t>SIA “</w:t>
            </w:r>
            <w:proofErr w:type="spellStart"/>
            <w:r w:rsidRPr="006F0A86">
              <w:rPr>
                <w:b/>
                <w:bCs/>
                <w:sz w:val="24"/>
              </w:rPr>
              <w:t>Transporent</w:t>
            </w:r>
            <w:proofErr w:type="spellEnd"/>
            <w:r w:rsidRPr="006F0A86">
              <w:rPr>
                <w:b/>
                <w:bCs/>
                <w:sz w:val="24"/>
              </w:rPr>
              <w:t>”</w:t>
            </w:r>
          </w:p>
          <w:p w14:paraId="39AD4798" w14:textId="0D774537" w:rsidR="001E63C4" w:rsidRDefault="001E63C4" w:rsidP="00C079E1">
            <w:pPr>
              <w:widowControl w:val="0"/>
              <w:rPr>
                <w:snapToGrid w:val="0"/>
                <w:sz w:val="24"/>
              </w:rPr>
            </w:pPr>
            <w:proofErr w:type="spellStart"/>
            <w:r>
              <w:rPr>
                <w:sz w:val="24"/>
              </w:rPr>
              <w:t>Malduguņu</w:t>
            </w:r>
            <w:proofErr w:type="spellEnd"/>
            <w:r>
              <w:rPr>
                <w:sz w:val="24"/>
              </w:rPr>
              <w:t xml:space="preserve"> iela 2, Mārupe, Mārupes nov., </w:t>
            </w:r>
            <w:r>
              <w:rPr>
                <w:sz w:val="24"/>
              </w:rPr>
              <w:lastRenderedPageBreak/>
              <w:t>LV-2167</w:t>
            </w:r>
          </w:p>
          <w:p w14:paraId="1EE1494C" w14:textId="33A6FE7C" w:rsidR="00C079E1" w:rsidRPr="00E74133" w:rsidRDefault="00C079E1" w:rsidP="00C079E1">
            <w:pPr>
              <w:widowControl w:val="0"/>
              <w:rPr>
                <w:snapToGrid w:val="0"/>
                <w:sz w:val="24"/>
              </w:rPr>
            </w:pPr>
            <w:r w:rsidRPr="00A645B3">
              <w:rPr>
                <w:snapToGrid w:val="0"/>
                <w:sz w:val="24"/>
              </w:rPr>
              <w:t>Vi</w:t>
            </w:r>
            <w:r w:rsidRPr="00E74133">
              <w:rPr>
                <w:snapToGrid w:val="0"/>
                <w:sz w:val="24"/>
              </w:rPr>
              <w:t xml:space="preserve">enotais reģ. Nr. </w:t>
            </w:r>
            <w:r w:rsidR="001E63C4" w:rsidRPr="003D7FAC">
              <w:rPr>
                <w:sz w:val="24"/>
              </w:rPr>
              <w:t>40003722171</w:t>
            </w:r>
          </w:p>
          <w:p w14:paraId="43C5B82F" w14:textId="287DBB08" w:rsidR="00C079E1" w:rsidRPr="00E74133" w:rsidRDefault="00C079E1" w:rsidP="00C079E1">
            <w:pPr>
              <w:widowControl w:val="0"/>
              <w:rPr>
                <w:snapToGrid w:val="0"/>
                <w:sz w:val="24"/>
              </w:rPr>
            </w:pPr>
            <w:r w:rsidRPr="00E74133">
              <w:rPr>
                <w:snapToGrid w:val="0"/>
                <w:sz w:val="24"/>
              </w:rPr>
              <w:t xml:space="preserve">PVN maksātāja Nr. </w:t>
            </w:r>
            <w:r w:rsidR="001E63C4">
              <w:rPr>
                <w:sz w:val="24"/>
              </w:rPr>
              <w:t>LV</w:t>
            </w:r>
            <w:r w:rsidR="001E63C4" w:rsidRPr="003D7FAC">
              <w:rPr>
                <w:sz w:val="24"/>
              </w:rPr>
              <w:t>40003722171</w:t>
            </w:r>
          </w:p>
          <w:p w14:paraId="1337B92B" w14:textId="7A7CEF87" w:rsidR="00C079E1" w:rsidRPr="00E74133" w:rsidRDefault="00C079E1" w:rsidP="00C079E1">
            <w:pPr>
              <w:widowControl w:val="0"/>
              <w:rPr>
                <w:snapToGrid w:val="0"/>
                <w:sz w:val="24"/>
              </w:rPr>
            </w:pPr>
            <w:r w:rsidRPr="00E74133">
              <w:rPr>
                <w:snapToGrid w:val="0"/>
                <w:sz w:val="24"/>
              </w:rPr>
              <w:t>Tālr</w:t>
            </w:r>
            <w:r w:rsidRPr="00F76702">
              <w:rPr>
                <w:snapToGrid w:val="0"/>
                <w:sz w:val="24"/>
              </w:rPr>
              <w:t xml:space="preserve">.: </w:t>
            </w:r>
            <w:r w:rsidRPr="00F76702">
              <w:rPr>
                <w:sz w:val="24"/>
                <w:shd w:val="clear" w:color="auto" w:fill="FFFFFF"/>
              </w:rPr>
              <w:t xml:space="preserve">+371 </w:t>
            </w:r>
            <w:r w:rsidR="001E63C4">
              <w:rPr>
                <w:sz w:val="24"/>
              </w:rPr>
              <w:t>63000999</w:t>
            </w:r>
          </w:p>
          <w:p w14:paraId="6D51B959" w14:textId="25FE1524" w:rsidR="001269B4" w:rsidRDefault="00C079E1" w:rsidP="00C079E1">
            <w:pPr>
              <w:widowControl w:val="0"/>
            </w:pPr>
            <w:r w:rsidRPr="00E74133">
              <w:rPr>
                <w:snapToGrid w:val="0"/>
                <w:sz w:val="24"/>
              </w:rPr>
              <w:t xml:space="preserve">E-pasts: </w:t>
            </w:r>
            <w:hyperlink r:id="rId14" w:history="1">
              <w:r w:rsidR="001E63C4" w:rsidRPr="006F0A86">
                <w:rPr>
                  <w:rStyle w:val="Hyperlink"/>
                  <w:rFonts w:eastAsiaTheme="majorEastAsia"/>
                  <w:sz w:val="24"/>
                </w:rPr>
                <w:t>info@sixt.lv</w:t>
              </w:r>
            </w:hyperlink>
          </w:p>
          <w:p w14:paraId="5FC1AEE7" w14:textId="6BCBED83" w:rsidR="005E03F1" w:rsidRDefault="001E63C4" w:rsidP="005E03F1">
            <w:pPr>
              <w:jc w:val="both"/>
              <w:rPr>
                <w:sz w:val="24"/>
                <w:szCs w:val="24"/>
              </w:rPr>
            </w:pPr>
            <w:r>
              <w:rPr>
                <w:sz w:val="24"/>
              </w:rPr>
              <w:t>E-Adrese:</w:t>
            </w:r>
            <w:r w:rsidRPr="006F0A86">
              <w:rPr>
                <w:sz w:val="24"/>
              </w:rPr>
              <w:t>_DEFAULT@</w:t>
            </w:r>
            <w:r w:rsidRPr="003D7FAC">
              <w:rPr>
                <w:sz w:val="24"/>
              </w:rPr>
              <w:t>40003722171</w:t>
            </w:r>
          </w:p>
          <w:p w14:paraId="3525FDE1" w14:textId="77777777" w:rsidR="001E63C4" w:rsidRDefault="001E63C4" w:rsidP="005E03F1">
            <w:pPr>
              <w:jc w:val="both"/>
              <w:rPr>
                <w:sz w:val="24"/>
                <w:szCs w:val="24"/>
              </w:rPr>
            </w:pPr>
          </w:p>
          <w:p w14:paraId="2C6A8704" w14:textId="77777777" w:rsidR="00D71D5F" w:rsidRPr="005267D1" w:rsidRDefault="00D71D5F" w:rsidP="00D71D5F">
            <w:pPr>
              <w:jc w:val="both"/>
              <w:rPr>
                <w:i/>
                <w:iCs/>
                <w:sz w:val="24"/>
              </w:rPr>
            </w:pPr>
            <w:r w:rsidRPr="005267D1">
              <w:rPr>
                <w:i/>
                <w:iCs/>
                <w:sz w:val="24"/>
              </w:rPr>
              <w:t>Norēķinu rekvizīti:</w:t>
            </w:r>
          </w:p>
          <w:p w14:paraId="40F092A1" w14:textId="61F2F2D8" w:rsidR="001E63C4" w:rsidRDefault="001E63C4" w:rsidP="00C079E1">
            <w:pPr>
              <w:widowControl w:val="0"/>
              <w:rPr>
                <w:snapToGrid w:val="0"/>
                <w:sz w:val="24"/>
              </w:rPr>
            </w:pPr>
            <w:r>
              <w:rPr>
                <w:sz w:val="24"/>
              </w:rPr>
              <w:t>AS “SEB Banka”</w:t>
            </w:r>
            <w:r w:rsidRPr="00893FBB" w:rsidDel="001E63C4">
              <w:rPr>
                <w:sz w:val="24"/>
                <w:lang w:eastAsia="lv-LV"/>
              </w:rPr>
              <w:t xml:space="preserve"> </w:t>
            </w:r>
          </w:p>
          <w:p w14:paraId="5DC4425D" w14:textId="405B229C" w:rsidR="00C079E1" w:rsidRPr="00A645B3" w:rsidRDefault="00C079E1" w:rsidP="00C079E1">
            <w:pPr>
              <w:widowControl w:val="0"/>
              <w:rPr>
                <w:snapToGrid w:val="0"/>
                <w:sz w:val="24"/>
              </w:rPr>
            </w:pPr>
            <w:r>
              <w:rPr>
                <w:snapToGrid w:val="0"/>
                <w:sz w:val="24"/>
              </w:rPr>
              <w:t xml:space="preserve">Kods: </w:t>
            </w:r>
            <w:r w:rsidR="001E63C4">
              <w:rPr>
                <w:sz w:val="24"/>
              </w:rPr>
              <w:t>UNLALV2X</w:t>
            </w:r>
          </w:p>
          <w:p w14:paraId="4D32E185" w14:textId="034B81DC" w:rsidR="00C079E1" w:rsidRDefault="00C079E1" w:rsidP="00C079E1">
            <w:pPr>
              <w:widowControl w:val="0"/>
              <w:rPr>
                <w:snapToGrid w:val="0"/>
                <w:sz w:val="24"/>
              </w:rPr>
            </w:pPr>
            <w:r>
              <w:rPr>
                <w:snapToGrid w:val="0"/>
                <w:sz w:val="24"/>
              </w:rPr>
              <w:t xml:space="preserve">Konta Nr.: </w:t>
            </w:r>
            <w:r w:rsidR="001E63C4" w:rsidRPr="003D7FAC">
              <w:rPr>
                <w:sz w:val="24"/>
              </w:rPr>
              <w:t>LV45UNLA0050011927258</w:t>
            </w:r>
          </w:p>
          <w:p w14:paraId="34028F32" w14:textId="77777777" w:rsidR="00C079E1" w:rsidRDefault="00C079E1" w:rsidP="00C079E1">
            <w:pPr>
              <w:rPr>
                <w:sz w:val="24"/>
              </w:rPr>
            </w:pPr>
          </w:p>
          <w:p w14:paraId="3380693F" w14:textId="5310DFF5" w:rsidR="00C079E1" w:rsidRDefault="001E63C4" w:rsidP="00C079E1">
            <w:pPr>
              <w:ind w:right="-1"/>
              <w:jc w:val="both"/>
              <w:rPr>
                <w:b/>
                <w:bCs/>
                <w:i/>
                <w:iCs/>
                <w:sz w:val="24"/>
              </w:rPr>
            </w:pPr>
            <w:r>
              <w:rPr>
                <w:sz w:val="24"/>
              </w:rPr>
              <w:t>Valdes priekšsēdētājs Arnis Jaudzems</w:t>
            </w:r>
          </w:p>
          <w:p w14:paraId="5416B571" w14:textId="77777777" w:rsidR="00C079E1" w:rsidRDefault="00C079E1" w:rsidP="00C079E1">
            <w:pPr>
              <w:ind w:right="-1"/>
              <w:jc w:val="both"/>
              <w:rPr>
                <w:b/>
                <w:bCs/>
                <w:i/>
                <w:iCs/>
                <w:sz w:val="24"/>
              </w:rPr>
            </w:pPr>
          </w:p>
          <w:p w14:paraId="36BB0F44" w14:textId="77777777" w:rsidR="00C079E1" w:rsidRDefault="00C079E1" w:rsidP="00C079E1">
            <w:pPr>
              <w:ind w:right="-1"/>
              <w:jc w:val="both"/>
              <w:rPr>
                <w:b/>
                <w:bCs/>
                <w:i/>
                <w:iCs/>
                <w:sz w:val="24"/>
              </w:rPr>
            </w:pPr>
          </w:p>
          <w:p w14:paraId="302AA314" w14:textId="091A0D08" w:rsidR="00C079E1" w:rsidRPr="00C079E1" w:rsidRDefault="00C079E1" w:rsidP="00C079E1">
            <w:pPr>
              <w:widowControl w:val="0"/>
              <w:rPr>
                <w:sz w:val="24"/>
              </w:rPr>
            </w:pPr>
          </w:p>
        </w:tc>
        <w:tc>
          <w:tcPr>
            <w:tcW w:w="4678" w:type="dxa"/>
          </w:tcPr>
          <w:p w14:paraId="6BC19570" w14:textId="528A4D39" w:rsidR="008353D7" w:rsidRDefault="008353D7" w:rsidP="008353D7">
            <w:pPr>
              <w:pStyle w:val="DefaultStyle"/>
              <w:widowControl w:val="0"/>
              <w:suppressAutoHyphens w:val="0"/>
              <w:spacing w:after="0" w:line="240" w:lineRule="auto"/>
              <w:ind w:right="-96"/>
              <w:rPr>
                <w:b/>
                <w:color w:val="auto"/>
                <w:sz w:val="24"/>
                <w:szCs w:val="24"/>
              </w:rPr>
            </w:pPr>
          </w:p>
        </w:tc>
        <w:tc>
          <w:tcPr>
            <w:tcW w:w="4678" w:type="dxa"/>
          </w:tcPr>
          <w:p w14:paraId="0B936E3D" w14:textId="1EF05068" w:rsidR="008353D7" w:rsidRPr="00A81C9D" w:rsidRDefault="008353D7" w:rsidP="008353D7">
            <w:pPr>
              <w:rPr>
                <w:sz w:val="24"/>
                <w:szCs w:val="24"/>
              </w:rPr>
            </w:pPr>
          </w:p>
        </w:tc>
      </w:tr>
    </w:tbl>
    <w:p w14:paraId="3A0A0F88" w14:textId="77777777" w:rsidR="002C572A" w:rsidRPr="00A81C9D" w:rsidRDefault="002C572A" w:rsidP="001874F8">
      <w:pPr>
        <w:rPr>
          <w:i/>
          <w:iCs/>
          <w:sz w:val="24"/>
          <w:szCs w:val="24"/>
        </w:rPr>
      </w:pPr>
    </w:p>
    <w:p w14:paraId="2F02955F" w14:textId="5D7936E6" w:rsidR="002C572A" w:rsidRPr="00EA5A27" w:rsidRDefault="002C572A" w:rsidP="002C572A">
      <w:pPr>
        <w:jc w:val="center"/>
        <w:rPr>
          <w:i/>
          <w:iCs/>
        </w:rPr>
      </w:pPr>
      <w:r w:rsidRPr="00EA5A27">
        <w:rPr>
          <w:i/>
          <w:iCs/>
        </w:rPr>
        <w:t>DOKUMENTS IR PARAKSTĪTS ELEKTRONISKI</w:t>
      </w:r>
    </w:p>
    <w:p w14:paraId="224552CC" w14:textId="7DCACF3E" w:rsidR="00F93CC6" w:rsidRDefault="002C572A" w:rsidP="001874F8">
      <w:pPr>
        <w:jc w:val="center"/>
        <w:rPr>
          <w:i/>
          <w:iCs/>
        </w:rPr>
      </w:pPr>
      <w:r w:rsidRPr="00EA5A27">
        <w:rPr>
          <w:i/>
          <w:iCs/>
        </w:rPr>
        <w:t>AR DROŠU ELEKTRONISKO PARAKSTU UN SATUR LAIKA ZĪMOGU</w:t>
      </w:r>
    </w:p>
    <w:p w14:paraId="687D6A51" w14:textId="77777777" w:rsidR="00F93CC6" w:rsidRDefault="00F93CC6">
      <w:pPr>
        <w:spacing w:after="160" w:line="259" w:lineRule="auto"/>
        <w:rPr>
          <w:i/>
          <w:iCs/>
        </w:rPr>
      </w:pPr>
      <w:r>
        <w:rPr>
          <w:i/>
          <w:iCs/>
        </w:rPr>
        <w:br w:type="page"/>
      </w:r>
    </w:p>
    <w:p w14:paraId="4A7B7881" w14:textId="022CCC3C" w:rsidR="000039A8" w:rsidRPr="00D77593" w:rsidRDefault="00F93CC6" w:rsidP="00F93CC6">
      <w:pPr>
        <w:jc w:val="right"/>
        <w:rPr>
          <w:sz w:val="24"/>
          <w:szCs w:val="24"/>
        </w:rPr>
      </w:pPr>
      <w:r w:rsidRPr="00D77593">
        <w:rPr>
          <w:sz w:val="24"/>
          <w:szCs w:val="24"/>
        </w:rPr>
        <w:lastRenderedPageBreak/>
        <w:t>Pielikums</w:t>
      </w:r>
    </w:p>
    <w:p w14:paraId="7A8E6F41" w14:textId="77777777" w:rsidR="00F93CC6" w:rsidRPr="00D77593" w:rsidRDefault="00F93CC6" w:rsidP="00F93CC6">
      <w:pPr>
        <w:jc w:val="right"/>
        <w:rPr>
          <w:sz w:val="24"/>
          <w:szCs w:val="24"/>
        </w:rPr>
      </w:pPr>
    </w:p>
    <w:p w14:paraId="3FC45B93" w14:textId="789E2C47" w:rsidR="00F93CC6" w:rsidRDefault="00F93CC6" w:rsidP="00F93CC6">
      <w:pPr>
        <w:jc w:val="center"/>
        <w:rPr>
          <w:sz w:val="24"/>
          <w:szCs w:val="24"/>
        </w:rPr>
      </w:pPr>
      <w:r>
        <w:rPr>
          <w:sz w:val="24"/>
          <w:szCs w:val="24"/>
        </w:rPr>
        <w:t xml:space="preserve">Transportlīdzekļu saraksts, </w:t>
      </w:r>
      <w:bookmarkStart w:id="5" w:name="_Hlk216944152"/>
      <w:r>
        <w:rPr>
          <w:sz w:val="24"/>
          <w:szCs w:val="24"/>
        </w:rPr>
        <w:t>ko saskaņā ar šo Pārjaunojuma līgumu pārņem Nodokļu un muitas policija</w:t>
      </w:r>
    </w:p>
    <w:p w14:paraId="27958C15" w14:textId="77777777" w:rsidR="00F93CC6" w:rsidRDefault="00F93CC6" w:rsidP="00F93CC6">
      <w:pPr>
        <w:jc w:val="center"/>
        <w:rPr>
          <w:sz w:val="24"/>
          <w:szCs w:val="24"/>
        </w:rPr>
      </w:pPr>
    </w:p>
    <w:tbl>
      <w:tblPr>
        <w:tblStyle w:val="TableGrid"/>
        <w:tblW w:w="0" w:type="auto"/>
        <w:tblLayout w:type="fixed"/>
        <w:tblLook w:val="04A0" w:firstRow="1" w:lastRow="0" w:firstColumn="1" w:lastColumn="0" w:noHBand="0" w:noVBand="1"/>
      </w:tblPr>
      <w:tblGrid>
        <w:gridCol w:w="845"/>
        <w:gridCol w:w="1596"/>
        <w:gridCol w:w="2090"/>
        <w:gridCol w:w="1134"/>
        <w:gridCol w:w="1276"/>
        <w:gridCol w:w="1559"/>
      </w:tblGrid>
      <w:tr w:rsidR="001F5DA7" w14:paraId="1B7A923D" w14:textId="77777777" w:rsidTr="001F5DA7">
        <w:tc>
          <w:tcPr>
            <w:tcW w:w="845" w:type="dxa"/>
          </w:tcPr>
          <w:bookmarkEnd w:id="5"/>
          <w:p w14:paraId="49F0704C" w14:textId="77777777" w:rsidR="001F5DA7" w:rsidRDefault="001F5DA7" w:rsidP="004D5042">
            <w:pPr>
              <w:jc w:val="center"/>
              <w:rPr>
                <w:sz w:val="24"/>
                <w:szCs w:val="24"/>
              </w:rPr>
            </w:pPr>
            <w:proofErr w:type="spellStart"/>
            <w:r>
              <w:rPr>
                <w:sz w:val="24"/>
                <w:szCs w:val="24"/>
              </w:rPr>
              <w:t>N.p.k</w:t>
            </w:r>
            <w:proofErr w:type="spellEnd"/>
            <w:r>
              <w:rPr>
                <w:sz w:val="24"/>
                <w:szCs w:val="24"/>
              </w:rPr>
              <w:t>.</w:t>
            </w:r>
          </w:p>
        </w:tc>
        <w:tc>
          <w:tcPr>
            <w:tcW w:w="1596" w:type="dxa"/>
          </w:tcPr>
          <w:p w14:paraId="2810E2A9" w14:textId="77777777" w:rsidR="001F5DA7" w:rsidRDefault="001F5DA7" w:rsidP="004D5042">
            <w:pPr>
              <w:jc w:val="center"/>
              <w:rPr>
                <w:sz w:val="24"/>
                <w:szCs w:val="24"/>
              </w:rPr>
            </w:pPr>
            <w:r>
              <w:rPr>
                <w:sz w:val="24"/>
                <w:szCs w:val="24"/>
              </w:rPr>
              <w:t>Lietotājs</w:t>
            </w:r>
          </w:p>
        </w:tc>
        <w:tc>
          <w:tcPr>
            <w:tcW w:w="2090" w:type="dxa"/>
          </w:tcPr>
          <w:p w14:paraId="2AD43913" w14:textId="77777777" w:rsidR="001F5DA7" w:rsidRDefault="001F5DA7" w:rsidP="004D5042">
            <w:pPr>
              <w:jc w:val="center"/>
              <w:rPr>
                <w:sz w:val="24"/>
                <w:szCs w:val="24"/>
              </w:rPr>
            </w:pPr>
            <w:r>
              <w:rPr>
                <w:sz w:val="24"/>
                <w:szCs w:val="24"/>
              </w:rPr>
              <w:t>Marka</w:t>
            </w:r>
          </w:p>
        </w:tc>
        <w:tc>
          <w:tcPr>
            <w:tcW w:w="1134" w:type="dxa"/>
          </w:tcPr>
          <w:p w14:paraId="2A9E52EA" w14:textId="1AB5B91B" w:rsidR="001F5DA7" w:rsidRDefault="001F5DA7" w:rsidP="004D5042">
            <w:pPr>
              <w:jc w:val="center"/>
              <w:rPr>
                <w:sz w:val="24"/>
                <w:szCs w:val="24"/>
              </w:rPr>
            </w:pPr>
            <w:proofErr w:type="spellStart"/>
            <w:r>
              <w:rPr>
                <w:sz w:val="24"/>
                <w:szCs w:val="24"/>
              </w:rPr>
              <w:t>V.n.z</w:t>
            </w:r>
            <w:proofErr w:type="spellEnd"/>
            <w:r>
              <w:rPr>
                <w:sz w:val="24"/>
                <w:szCs w:val="24"/>
              </w:rPr>
              <w:t>.</w:t>
            </w:r>
          </w:p>
        </w:tc>
        <w:tc>
          <w:tcPr>
            <w:tcW w:w="1276" w:type="dxa"/>
          </w:tcPr>
          <w:p w14:paraId="16DF99A7" w14:textId="77777777" w:rsidR="001F5DA7" w:rsidRDefault="001F5DA7" w:rsidP="004D5042">
            <w:pPr>
              <w:jc w:val="center"/>
              <w:rPr>
                <w:sz w:val="24"/>
                <w:szCs w:val="24"/>
              </w:rPr>
            </w:pPr>
            <w:r>
              <w:rPr>
                <w:sz w:val="24"/>
                <w:szCs w:val="24"/>
              </w:rPr>
              <w:t>Noma līdz</w:t>
            </w:r>
          </w:p>
        </w:tc>
        <w:tc>
          <w:tcPr>
            <w:tcW w:w="1559" w:type="dxa"/>
          </w:tcPr>
          <w:p w14:paraId="1B164974" w14:textId="77777777" w:rsidR="001F5DA7" w:rsidRDefault="001F5DA7" w:rsidP="004D5042">
            <w:pPr>
              <w:jc w:val="center"/>
              <w:rPr>
                <w:sz w:val="24"/>
                <w:szCs w:val="24"/>
              </w:rPr>
            </w:pPr>
            <w:r w:rsidRPr="00EF6B56">
              <w:rPr>
                <w:sz w:val="24"/>
                <w:szCs w:val="24"/>
              </w:rPr>
              <w:t>Mēneša maksa ar PVN</w:t>
            </w:r>
          </w:p>
        </w:tc>
      </w:tr>
      <w:tr w:rsidR="001F5DA7" w14:paraId="755CAFB1" w14:textId="77777777" w:rsidTr="001F5DA7">
        <w:tc>
          <w:tcPr>
            <w:tcW w:w="845" w:type="dxa"/>
          </w:tcPr>
          <w:p w14:paraId="4848DFEA" w14:textId="77777777" w:rsidR="001F5DA7" w:rsidRDefault="001F5DA7" w:rsidP="001F5DA7">
            <w:pPr>
              <w:jc w:val="center"/>
              <w:rPr>
                <w:sz w:val="24"/>
                <w:szCs w:val="24"/>
              </w:rPr>
            </w:pPr>
            <w:bookmarkStart w:id="6" w:name="_Hlk216944166"/>
            <w:r>
              <w:rPr>
                <w:sz w:val="24"/>
                <w:szCs w:val="24"/>
              </w:rPr>
              <w:t>1</w:t>
            </w:r>
          </w:p>
        </w:tc>
        <w:tc>
          <w:tcPr>
            <w:tcW w:w="1596" w:type="dxa"/>
            <w:vAlign w:val="center"/>
          </w:tcPr>
          <w:p w14:paraId="2EC2DEDD" w14:textId="77777777" w:rsidR="001F5DA7" w:rsidRDefault="001F5DA7" w:rsidP="001F5DA7">
            <w:pPr>
              <w:jc w:val="center"/>
              <w:rPr>
                <w:sz w:val="24"/>
                <w:szCs w:val="24"/>
              </w:rPr>
            </w:pPr>
            <w:r>
              <w:rPr>
                <w:sz w:val="22"/>
                <w:szCs w:val="22"/>
              </w:rPr>
              <w:t>NMP</w:t>
            </w:r>
          </w:p>
        </w:tc>
        <w:tc>
          <w:tcPr>
            <w:tcW w:w="2090" w:type="dxa"/>
            <w:vAlign w:val="center"/>
          </w:tcPr>
          <w:p w14:paraId="04EC895F" w14:textId="1498480F"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015EC720" w14:textId="78DB20E9" w:rsidR="001F5DA7" w:rsidRDefault="001F5DA7" w:rsidP="001F5DA7">
            <w:pPr>
              <w:jc w:val="center"/>
              <w:rPr>
                <w:sz w:val="24"/>
                <w:szCs w:val="24"/>
              </w:rPr>
            </w:pPr>
            <w:r>
              <w:rPr>
                <w:sz w:val="22"/>
                <w:szCs w:val="22"/>
              </w:rPr>
              <w:t>OB 8380</w:t>
            </w:r>
          </w:p>
        </w:tc>
        <w:tc>
          <w:tcPr>
            <w:tcW w:w="1276" w:type="dxa"/>
            <w:vAlign w:val="bottom"/>
          </w:tcPr>
          <w:p w14:paraId="2C09C049" w14:textId="5F571455" w:rsidR="001F5DA7" w:rsidRDefault="001F5DA7" w:rsidP="001F5DA7">
            <w:pPr>
              <w:jc w:val="center"/>
              <w:rPr>
                <w:sz w:val="24"/>
                <w:szCs w:val="24"/>
              </w:rPr>
            </w:pPr>
            <w:r>
              <w:rPr>
                <w:color w:val="000000"/>
                <w:sz w:val="22"/>
                <w:szCs w:val="22"/>
              </w:rPr>
              <w:t>20.02.2028</w:t>
            </w:r>
          </w:p>
        </w:tc>
        <w:tc>
          <w:tcPr>
            <w:tcW w:w="1559" w:type="dxa"/>
            <w:vAlign w:val="bottom"/>
          </w:tcPr>
          <w:p w14:paraId="0D228A10" w14:textId="54B76A07" w:rsidR="001F5DA7" w:rsidRDefault="001F5DA7" w:rsidP="001F5DA7">
            <w:pPr>
              <w:jc w:val="center"/>
              <w:rPr>
                <w:sz w:val="24"/>
                <w:szCs w:val="24"/>
              </w:rPr>
            </w:pPr>
            <w:r>
              <w:rPr>
                <w:color w:val="000000"/>
                <w:sz w:val="22"/>
                <w:szCs w:val="22"/>
              </w:rPr>
              <w:t>868,54</w:t>
            </w:r>
          </w:p>
        </w:tc>
      </w:tr>
      <w:bookmarkEnd w:id="6"/>
      <w:tr w:rsidR="001F5DA7" w14:paraId="2E4E27AA" w14:textId="77777777" w:rsidTr="001F5DA7">
        <w:tc>
          <w:tcPr>
            <w:tcW w:w="845" w:type="dxa"/>
          </w:tcPr>
          <w:p w14:paraId="7FCD0CCD" w14:textId="77777777" w:rsidR="001F5DA7" w:rsidRDefault="001F5DA7" w:rsidP="001F5DA7">
            <w:pPr>
              <w:jc w:val="center"/>
              <w:rPr>
                <w:sz w:val="24"/>
                <w:szCs w:val="24"/>
              </w:rPr>
            </w:pPr>
            <w:r>
              <w:rPr>
                <w:sz w:val="24"/>
                <w:szCs w:val="24"/>
              </w:rPr>
              <w:t>2</w:t>
            </w:r>
          </w:p>
        </w:tc>
        <w:tc>
          <w:tcPr>
            <w:tcW w:w="1596" w:type="dxa"/>
            <w:vAlign w:val="center"/>
          </w:tcPr>
          <w:p w14:paraId="78710D07" w14:textId="77777777" w:rsidR="001F5DA7" w:rsidRDefault="001F5DA7" w:rsidP="001F5DA7">
            <w:pPr>
              <w:jc w:val="center"/>
              <w:rPr>
                <w:sz w:val="24"/>
                <w:szCs w:val="24"/>
              </w:rPr>
            </w:pPr>
            <w:r>
              <w:rPr>
                <w:sz w:val="22"/>
                <w:szCs w:val="22"/>
              </w:rPr>
              <w:t>NMP</w:t>
            </w:r>
          </w:p>
        </w:tc>
        <w:tc>
          <w:tcPr>
            <w:tcW w:w="2090" w:type="dxa"/>
            <w:vAlign w:val="center"/>
          </w:tcPr>
          <w:p w14:paraId="240DCFCA" w14:textId="24AF8521"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40E930CE" w14:textId="2DC69C3D" w:rsidR="001F5DA7" w:rsidRDefault="001F5DA7" w:rsidP="001F5DA7">
            <w:pPr>
              <w:jc w:val="center"/>
              <w:rPr>
                <w:sz w:val="24"/>
                <w:szCs w:val="24"/>
              </w:rPr>
            </w:pPr>
            <w:r>
              <w:rPr>
                <w:sz w:val="22"/>
                <w:szCs w:val="22"/>
              </w:rPr>
              <w:t>OB 8704</w:t>
            </w:r>
          </w:p>
        </w:tc>
        <w:tc>
          <w:tcPr>
            <w:tcW w:w="1276" w:type="dxa"/>
            <w:vAlign w:val="bottom"/>
          </w:tcPr>
          <w:p w14:paraId="4D02200F" w14:textId="02C406F3" w:rsidR="001F5DA7" w:rsidRDefault="001F5DA7" w:rsidP="001F5DA7">
            <w:pPr>
              <w:jc w:val="center"/>
              <w:rPr>
                <w:sz w:val="24"/>
                <w:szCs w:val="24"/>
              </w:rPr>
            </w:pPr>
            <w:r>
              <w:rPr>
                <w:color w:val="000000"/>
                <w:sz w:val="22"/>
                <w:szCs w:val="22"/>
              </w:rPr>
              <w:t>24.02.2028</w:t>
            </w:r>
          </w:p>
        </w:tc>
        <w:tc>
          <w:tcPr>
            <w:tcW w:w="1559" w:type="dxa"/>
            <w:vAlign w:val="bottom"/>
          </w:tcPr>
          <w:p w14:paraId="6594B564" w14:textId="24F6792B" w:rsidR="001F5DA7" w:rsidRDefault="001F5DA7" w:rsidP="001F5DA7">
            <w:pPr>
              <w:jc w:val="center"/>
              <w:rPr>
                <w:sz w:val="24"/>
                <w:szCs w:val="24"/>
              </w:rPr>
            </w:pPr>
            <w:r>
              <w:rPr>
                <w:color w:val="000000"/>
                <w:sz w:val="22"/>
                <w:szCs w:val="22"/>
              </w:rPr>
              <w:t>868,54</w:t>
            </w:r>
          </w:p>
        </w:tc>
      </w:tr>
      <w:tr w:rsidR="001F5DA7" w14:paraId="260673DF" w14:textId="77777777" w:rsidTr="001F5DA7">
        <w:tc>
          <w:tcPr>
            <w:tcW w:w="845" w:type="dxa"/>
          </w:tcPr>
          <w:p w14:paraId="07545F81" w14:textId="77777777" w:rsidR="001F5DA7" w:rsidRDefault="001F5DA7" w:rsidP="001F5DA7">
            <w:pPr>
              <w:jc w:val="center"/>
              <w:rPr>
                <w:sz w:val="24"/>
                <w:szCs w:val="24"/>
              </w:rPr>
            </w:pPr>
            <w:r>
              <w:rPr>
                <w:sz w:val="24"/>
                <w:szCs w:val="24"/>
              </w:rPr>
              <w:t>3</w:t>
            </w:r>
          </w:p>
        </w:tc>
        <w:tc>
          <w:tcPr>
            <w:tcW w:w="1596" w:type="dxa"/>
            <w:vAlign w:val="center"/>
          </w:tcPr>
          <w:p w14:paraId="4AE09AEC" w14:textId="77777777" w:rsidR="001F5DA7" w:rsidRDefault="001F5DA7" w:rsidP="001F5DA7">
            <w:pPr>
              <w:jc w:val="center"/>
              <w:rPr>
                <w:sz w:val="24"/>
                <w:szCs w:val="24"/>
              </w:rPr>
            </w:pPr>
            <w:r>
              <w:rPr>
                <w:sz w:val="22"/>
                <w:szCs w:val="22"/>
              </w:rPr>
              <w:t>NMP</w:t>
            </w:r>
          </w:p>
        </w:tc>
        <w:tc>
          <w:tcPr>
            <w:tcW w:w="2090" w:type="dxa"/>
            <w:vAlign w:val="center"/>
          </w:tcPr>
          <w:p w14:paraId="25A43F61" w14:textId="2AA9E162"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29203871" w14:textId="505B581B" w:rsidR="001F5DA7" w:rsidRDefault="001F5DA7" w:rsidP="001F5DA7">
            <w:pPr>
              <w:jc w:val="center"/>
              <w:rPr>
                <w:sz w:val="24"/>
                <w:szCs w:val="24"/>
              </w:rPr>
            </w:pPr>
            <w:r>
              <w:rPr>
                <w:sz w:val="22"/>
                <w:szCs w:val="22"/>
              </w:rPr>
              <w:t>OB 8957</w:t>
            </w:r>
          </w:p>
        </w:tc>
        <w:tc>
          <w:tcPr>
            <w:tcW w:w="1276" w:type="dxa"/>
            <w:vAlign w:val="bottom"/>
          </w:tcPr>
          <w:p w14:paraId="54221679" w14:textId="0FB2BC59" w:rsidR="001F5DA7" w:rsidRDefault="001F5DA7" w:rsidP="001F5DA7">
            <w:pPr>
              <w:jc w:val="center"/>
              <w:rPr>
                <w:sz w:val="24"/>
                <w:szCs w:val="24"/>
              </w:rPr>
            </w:pPr>
            <w:r>
              <w:rPr>
                <w:color w:val="000000"/>
                <w:sz w:val="22"/>
                <w:szCs w:val="22"/>
              </w:rPr>
              <w:t>25.02.2028</w:t>
            </w:r>
          </w:p>
        </w:tc>
        <w:tc>
          <w:tcPr>
            <w:tcW w:w="1559" w:type="dxa"/>
            <w:vAlign w:val="bottom"/>
          </w:tcPr>
          <w:p w14:paraId="3AC50E7A" w14:textId="5D94524F" w:rsidR="001F5DA7" w:rsidRDefault="001F5DA7" w:rsidP="001F5DA7">
            <w:pPr>
              <w:jc w:val="center"/>
              <w:rPr>
                <w:sz w:val="24"/>
                <w:szCs w:val="24"/>
              </w:rPr>
            </w:pPr>
            <w:r>
              <w:rPr>
                <w:color w:val="000000"/>
                <w:sz w:val="22"/>
                <w:szCs w:val="22"/>
              </w:rPr>
              <w:t>868,54</w:t>
            </w:r>
          </w:p>
        </w:tc>
      </w:tr>
      <w:tr w:rsidR="001F5DA7" w14:paraId="59093913" w14:textId="77777777" w:rsidTr="001F5DA7">
        <w:tc>
          <w:tcPr>
            <w:tcW w:w="845" w:type="dxa"/>
          </w:tcPr>
          <w:p w14:paraId="6097F48C" w14:textId="77777777" w:rsidR="001F5DA7" w:rsidRDefault="001F5DA7" w:rsidP="001F5DA7">
            <w:pPr>
              <w:jc w:val="center"/>
              <w:rPr>
                <w:sz w:val="24"/>
                <w:szCs w:val="24"/>
              </w:rPr>
            </w:pPr>
            <w:r>
              <w:rPr>
                <w:sz w:val="24"/>
                <w:szCs w:val="24"/>
              </w:rPr>
              <w:t>4</w:t>
            </w:r>
          </w:p>
        </w:tc>
        <w:tc>
          <w:tcPr>
            <w:tcW w:w="1596" w:type="dxa"/>
          </w:tcPr>
          <w:p w14:paraId="408D8416" w14:textId="2BC38B31" w:rsidR="001F5DA7" w:rsidRDefault="001F5DA7" w:rsidP="001F5DA7">
            <w:pPr>
              <w:jc w:val="center"/>
              <w:rPr>
                <w:sz w:val="24"/>
                <w:szCs w:val="24"/>
              </w:rPr>
            </w:pPr>
            <w:r>
              <w:rPr>
                <w:sz w:val="22"/>
                <w:szCs w:val="22"/>
              </w:rPr>
              <w:t>NMP</w:t>
            </w:r>
          </w:p>
        </w:tc>
        <w:tc>
          <w:tcPr>
            <w:tcW w:w="2090" w:type="dxa"/>
            <w:vAlign w:val="center"/>
          </w:tcPr>
          <w:p w14:paraId="1011290B" w14:textId="240DA2ED"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7D6057CB" w14:textId="612A858E" w:rsidR="001F5DA7" w:rsidRDefault="001F5DA7" w:rsidP="001F5DA7">
            <w:pPr>
              <w:jc w:val="center"/>
              <w:rPr>
                <w:sz w:val="24"/>
                <w:szCs w:val="24"/>
              </w:rPr>
            </w:pPr>
            <w:r>
              <w:rPr>
                <w:sz w:val="22"/>
                <w:szCs w:val="22"/>
              </w:rPr>
              <w:t>OB 9184</w:t>
            </w:r>
          </w:p>
        </w:tc>
        <w:tc>
          <w:tcPr>
            <w:tcW w:w="1276" w:type="dxa"/>
            <w:vAlign w:val="bottom"/>
          </w:tcPr>
          <w:p w14:paraId="74150DEA" w14:textId="4757195D" w:rsidR="001F5DA7" w:rsidRDefault="001F5DA7" w:rsidP="001F5DA7">
            <w:pPr>
              <w:jc w:val="center"/>
              <w:rPr>
                <w:sz w:val="24"/>
                <w:szCs w:val="24"/>
              </w:rPr>
            </w:pPr>
            <w:r>
              <w:rPr>
                <w:color w:val="000000"/>
                <w:sz w:val="22"/>
                <w:szCs w:val="22"/>
              </w:rPr>
              <w:t>27.02.2028</w:t>
            </w:r>
          </w:p>
        </w:tc>
        <w:tc>
          <w:tcPr>
            <w:tcW w:w="1559" w:type="dxa"/>
            <w:vAlign w:val="bottom"/>
          </w:tcPr>
          <w:p w14:paraId="66C3BDEB" w14:textId="63BEA69E" w:rsidR="001F5DA7" w:rsidRDefault="001F5DA7" w:rsidP="001F5DA7">
            <w:pPr>
              <w:jc w:val="center"/>
              <w:rPr>
                <w:sz w:val="24"/>
                <w:szCs w:val="24"/>
              </w:rPr>
            </w:pPr>
            <w:r>
              <w:rPr>
                <w:color w:val="000000"/>
                <w:sz w:val="22"/>
                <w:szCs w:val="22"/>
              </w:rPr>
              <w:t>868,54</w:t>
            </w:r>
          </w:p>
        </w:tc>
      </w:tr>
      <w:tr w:rsidR="001F5DA7" w14:paraId="1AD91CC1" w14:textId="77777777" w:rsidTr="001F5DA7">
        <w:tc>
          <w:tcPr>
            <w:tcW w:w="845" w:type="dxa"/>
          </w:tcPr>
          <w:p w14:paraId="51DF6771" w14:textId="77777777" w:rsidR="001F5DA7" w:rsidRDefault="001F5DA7" w:rsidP="001F5DA7">
            <w:pPr>
              <w:jc w:val="center"/>
              <w:rPr>
                <w:sz w:val="24"/>
                <w:szCs w:val="24"/>
              </w:rPr>
            </w:pPr>
            <w:r>
              <w:rPr>
                <w:sz w:val="24"/>
                <w:szCs w:val="24"/>
              </w:rPr>
              <w:t>5</w:t>
            </w:r>
          </w:p>
        </w:tc>
        <w:tc>
          <w:tcPr>
            <w:tcW w:w="1596" w:type="dxa"/>
          </w:tcPr>
          <w:p w14:paraId="02903637" w14:textId="014036BC" w:rsidR="001F5DA7" w:rsidRDefault="001F5DA7" w:rsidP="001F5DA7">
            <w:pPr>
              <w:jc w:val="center"/>
              <w:rPr>
                <w:sz w:val="24"/>
                <w:szCs w:val="24"/>
              </w:rPr>
            </w:pPr>
            <w:r>
              <w:rPr>
                <w:sz w:val="22"/>
                <w:szCs w:val="22"/>
              </w:rPr>
              <w:t>NMP</w:t>
            </w:r>
          </w:p>
        </w:tc>
        <w:tc>
          <w:tcPr>
            <w:tcW w:w="2090" w:type="dxa"/>
            <w:vAlign w:val="center"/>
          </w:tcPr>
          <w:p w14:paraId="717C9F7D" w14:textId="7432AC48"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54FF7180" w14:textId="6F4739CB" w:rsidR="001F5DA7" w:rsidRDefault="001F5DA7" w:rsidP="001F5DA7">
            <w:pPr>
              <w:jc w:val="center"/>
              <w:rPr>
                <w:sz w:val="24"/>
                <w:szCs w:val="24"/>
              </w:rPr>
            </w:pPr>
            <w:r>
              <w:rPr>
                <w:sz w:val="22"/>
                <w:szCs w:val="22"/>
              </w:rPr>
              <w:t>OB 9185</w:t>
            </w:r>
          </w:p>
        </w:tc>
        <w:tc>
          <w:tcPr>
            <w:tcW w:w="1276" w:type="dxa"/>
            <w:vAlign w:val="bottom"/>
          </w:tcPr>
          <w:p w14:paraId="66B22C6A" w14:textId="504703F3" w:rsidR="001F5DA7" w:rsidRDefault="001F5DA7" w:rsidP="001F5DA7">
            <w:pPr>
              <w:jc w:val="center"/>
              <w:rPr>
                <w:sz w:val="24"/>
                <w:szCs w:val="24"/>
              </w:rPr>
            </w:pPr>
            <w:r>
              <w:rPr>
                <w:color w:val="000000"/>
                <w:sz w:val="22"/>
                <w:szCs w:val="22"/>
              </w:rPr>
              <w:t>27.02.2028</w:t>
            </w:r>
          </w:p>
        </w:tc>
        <w:tc>
          <w:tcPr>
            <w:tcW w:w="1559" w:type="dxa"/>
            <w:vAlign w:val="bottom"/>
          </w:tcPr>
          <w:p w14:paraId="5C5ED472" w14:textId="7FC7CB64" w:rsidR="001F5DA7" w:rsidRDefault="001F5DA7" w:rsidP="001F5DA7">
            <w:pPr>
              <w:jc w:val="center"/>
              <w:rPr>
                <w:sz w:val="24"/>
                <w:szCs w:val="24"/>
              </w:rPr>
            </w:pPr>
            <w:r>
              <w:rPr>
                <w:color w:val="000000"/>
                <w:sz w:val="22"/>
                <w:szCs w:val="22"/>
              </w:rPr>
              <w:t>868,54</w:t>
            </w:r>
          </w:p>
        </w:tc>
      </w:tr>
      <w:tr w:rsidR="001F5DA7" w14:paraId="2F299B2A" w14:textId="77777777" w:rsidTr="001F5DA7">
        <w:tc>
          <w:tcPr>
            <w:tcW w:w="845" w:type="dxa"/>
          </w:tcPr>
          <w:p w14:paraId="1630D961" w14:textId="77777777" w:rsidR="001F5DA7" w:rsidRDefault="001F5DA7" w:rsidP="001F5DA7">
            <w:pPr>
              <w:jc w:val="center"/>
              <w:rPr>
                <w:sz w:val="24"/>
                <w:szCs w:val="24"/>
              </w:rPr>
            </w:pPr>
            <w:r>
              <w:rPr>
                <w:sz w:val="24"/>
                <w:szCs w:val="24"/>
              </w:rPr>
              <w:t>6</w:t>
            </w:r>
          </w:p>
        </w:tc>
        <w:tc>
          <w:tcPr>
            <w:tcW w:w="1596" w:type="dxa"/>
          </w:tcPr>
          <w:p w14:paraId="6B1019BB" w14:textId="72F0DF5B" w:rsidR="001F5DA7" w:rsidRDefault="001F5DA7" w:rsidP="001F5DA7">
            <w:pPr>
              <w:jc w:val="center"/>
              <w:rPr>
                <w:sz w:val="24"/>
                <w:szCs w:val="24"/>
              </w:rPr>
            </w:pPr>
            <w:r>
              <w:rPr>
                <w:sz w:val="22"/>
                <w:szCs w:val="22"/>
              </w:rPr>
              <w:t>NMP</w:t>
            </w:r>
          </w:p>
        </w:tc>
        <w:tc>
          <w:tcPr>
            <w:tcW w:w="2090" w:type="dxa"/>
            <w:vAlign w:val="center"/>
          </w:tcPr>
          <w:p w14:paraId="63B7FD50" w14:textId="64531932"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center"/>
          </w:tcPr>
          <w:p w14:paraId="247DD2EF" w14:textId="3F340E81" w:rsidR="001F5DA7" w:rsidRDefault="001F5DA7" w:rsidP="001F5DA7">
            <w:pPr>
              <w:jc w:val="center"/>
              <w:rPr>
                <w:sz w:val="24"/>
                <w:szCs w:val="24"/>
              </w:rPr>
            </w:pPr>
            <w:r>
              <w:rPr>
                <w:sz w:val="22"/>
                <w:szCs w:val="22"/>
              </w:rPr>
              <w:t>OB 9382</w:t>
            </w:r>
          </w:p>
        </w:tc>
        <w:tc>
          <w:tcPr>
            <w:tcW w:w="1276" w:type="dxa"/>
            <w:vAlign w:val="bottom"/>
          </w:tcPr>
          <w:p w14:paraId="0A11F1BF" w14:textId="66C452E4" w:rsidR="001F5DA7" w:rsidRDefault="001F5DA7" w:rsidP="001F5DA7">
            <w:pPr>
              <w:jc w:val="center"/>
              <w:rPr>
                <w:sz w:val="24"/>
                <w:szCs w:val="24"/>
              </w:rPr>
            </w:pPr>
            <w:r>
              <w:rPr>
                <w:color w:val="000000"/>
                <w:sz w:val="22"/>
                <w:szCs w:val="22"/>
              </w:rPr>
              <w:t>02.03.2028</w:t>
            </w:r>
          </w:p>
        </w:tc>
        <w:tc>
          <w:tcPr>
            <w:tcW w:w="1559" w:type="dxa"/>
            <w:vAlign w:val="bottom"/>
          </w:tcPr>
          <w:p w14:paraId="6D73D479" w14:textId="47588713" w:rsidR="001F5DA7" w:rsidRDefault="001F5DA7" w:rsidP="001F5DA7">
            <w:pPr>
              <w:jc w:val="center"/>
              <w:rPr>
                <w:sz w:val="24"/>
                <w:szCs w:val="24"/>
              </w:rPr>
            </w:pPr>
            <w:r>
              <w:rPr>
                <w:color w:val="000000"/>
                <w:sz w:val="22"/>
                <w:szCs w:val="22"/>
              </w:rPr>
              <w:t>868,54</w:t>
            </w:r>
          </w:p>
        </w:tc>
      </w:tr>
      <w:tr w:rsidR="001F5DA7" w14:paraId="0F1DD626" w14:textId="77777777" w:rsidTr="001F5DA7">
        <w:tc>
          <w:tcPr>
            <w:tcW w:w="845" w:type="dxa"/>
          </w:tcPr>
          <w:p w14:paraId="6A3263D6" w14:textId="77777777" w:rsidR="001F5DA7" w:rsidRDefault="001F5DA7" w:rsidP="001F5DA7">
            <w:pPr>
              <w:jc w:val="center"/>
              <w:rPr>
                <w:sz w:val="24"/>
                <w:szCs w:val="24"/>
              </w:rPr>
            </w:pPr>
            <w:r>
              <w:rPr>
                <w:sz w:val="24"/>
                <w:szCs w:val="24"/>
              </w:rPr>
              <w:t>7</w:t>
            </w:r>
          </w:p>
        </w:tc>
        <w:tc>
          <w:tcPr>
            <w:tcW w:w="1596" w:type="dxa"/>
          </w:tcPr>
          <w:p w14:paraId="2A2CF0D2" w14:textId="63429302" w:rsidR="001F5DA7" w:rsidRDefault="001F5DA7" w:rsidP="001F5DA7">
            <w:pPr>
              <w:jc w:val="center"/>
              <w:rPr>
                <w:sz w:val="24"/>
                <w:szCs w:val="24"/>
              </w:rPr>
            </w:pPr>
            <w:r>
              <w:rPr>
                <w:sz w:val="22"/>
                <w:szCs w:val="22"/>
              </w:rPr>
              <w:t>NMP</w:t>
            </w:r>
          </w:p>
        </w:tc>
        <w:tc>
          <w:tcPr>
            <w:tcW w:w="2090" w:type="dxa"/>
            <w:vAlign w:val="center"/>
          </w:tcPr>
          <w:p w14:paraId="191F673B" w14:textId="3EA4CAC2" w:rsidR="001F5DA7" w:rsidRDefault="001F5DA7" w:rsidP="001F5DA7">
            <w:pPr>
              <w:jc w:val="center"/>
              <w:rPr>
                <w:sz w:val="24"/>
                <w:szCs w:val="24"/>
              </w:rPr>
            </w:pPr>
            <w:proofErr w:type="spellStart"/>
            <w:r>
              <w:rPr>
                <w:sz w:val="22"/>
                <w:szCs w:val="22"/>
              </w:rPr>
              <w:t>Citroen</w:t>
            </w:r>
            <w:proofErr w:type="spellEnd"/>
            <w:r>
              <w:rPr>
                <w:sz w:val="22"/>
                <w:szCs w:val="22"/>
              </w:rPr>
              <w:t xml:space="preserve"> </w:t>
            </w:r>
            <w:proofErr w:type="spellStart"/>
            <w:r>
              <w:rPr>
                <w:sz w:val="22"/>
                <w:szCs w:val="22"/>
              </w:rPr>
              <w:t>SpaceTourer</w:t>
            </w:r>
            <w:proofErr w:type="spellEnd"/>
          </w:p>
        </w:tc>
        <w:tc>
          <w:tcPr>
            <w:tcW w:w="1134" w:type="dxa"/>
            <w:vAlign w:val="bottom"/>
          </w:tcPr>
          <w:p w14:paraId="64C80C16" w14:textId="419562F3" w:rsidR="001F5DA7" w:rsidRDefault="001F5DA7" w:rsidP="001F5DA7">
            <w:pPr>
              <w:jc w:val="center"/>
              <w:rPr>
                <w:sz w:val="24"/>
                <w:szCs w:val="24"/>
              </w:rPr>
            </w:pPr>
            <w:r>
              <w:rPr>
                <w:sz w:val="22"/>
                <w:szCs w:val="22"/>
              </w:rPr>
              <w:t>OA 8829</w:t>
            </w:r>
          </w:p>
        </w:tc>
        <w:tc>
          <w:tcPr>
            <w:tcW w:w="1276" w:type="dxa"/>
            <w:vAlign w:val="bottom"/>
          </w:tcPr>
          <w:p w14:paraId="69849709" w14:textId="5C5F203D" w:rsidR="001F5DA7" w:rsidRDefault="001F5DA7" w:rsidP="001F5DA7">
            <w:pPr>
              <w:jc w:val="center"/>
              <w:rPr>
                <w:sz w:val="24"/>
                <w:szCs w:val="24"/>
              </w:rPr>
            </w:pPr>
            <w:r>
              <w:rPr>
                <w:color w:val="000000"/>
                <w:sz w:val="22"/>
                <w:szCs w:val="22"/>
              </w:rPr>
              <w:t>03.03.2028</w:t>
            </w:r>
          </w:p>
        </w:tc>
        <w:tc>
          <w:tcPr>
            <w:tcW w:w="1559" w:type="dxa"/>
            <w:vAlign w:val="bottom"/>
          </w:tcPr>
          <w:p w14:paraId="1EA31574" w14:textId="5966FCA4" w:rsidR="001F5DA7" w:rsidRDefault="001F5DA7" w:rsidP="001F5DA7">
            <w:pPr>
              <w:jc w:val="center"/>
              <w:rPr>
                <w:sz w:val="24"/>
                <w:szCs w:val="24"/>
              </w:rPr>
            </w:pPr>
            <w:r>
              <w:rPr>
                <w:color w:val="000000"/>
                <w:sz w:val="22"/>
                <w:szCs w:val="22"/>
              </w:rPr>
              <w:t>868,54</w:t>
            </w:r>
          </w:p>
        </w:tc>
      </w:tr>
    </w:tbl>
    <w:p w14:paraId="4EE18CA5" w14:textId="0CB8303E" w:rsidR="005A64E4" w:rsidRDefault="005A64E4" w:rsidP="001F5DA7">
      <w:pPr>
        <w:rPr>
          <w:sz w:val="24"/>
          <w:szCs w:val="24"/>
        </w:rPr>
      </w:pPr>
    </w:p>
    <w:p w14:paraId="48EEE302" w14:textId="77777777" w:rsidR="00F93CC6" w:rsidRPr="00D77593" w:rsidRDefault="00F93CC6" w:rsidP="00F93CC6">
      <w:pPr>
        <w:jc w:val="center"/>
        <w:rPr>
          <w:sz w:val="24"/>
          <w:szCs w:val="24"/>
        </w:rPr>
      </w:pPr>
    </w:p>
    <w:sectPr w:rsidR="00F93CC6" w:rsidRPr="00D77593" w:rsidSect="006B5DA3">
      <w:headerReference w:type="even" r:id="rId15"/>
      <w:headerReference w:type="default" r:id="rId16"/>
      <w:footerReference w:type="default" r:id="rId17"/>
      <w:footerReference w:type="first" r:id="rId18"/>
      <w:pgSz w:w="11906" w:h="16838" w:code="9"/>
      <w:pgMar w:top="1134" w:right="991" w:bottom="1134" w:left="226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F45E1" w14:textId="77777777" w:rsidR="00910C68" w:rsidRDefault="00910C68">
      <w:r>
        <w:separator/>
      </w:r>
    </w:p>
  </w:endnote>
  <w:endnote w:type="continuationSeparator" w:id="0">
    <w:p w14:paraId="3CC76DAB" w14:textId="77777777" w:rsidR="00910C68" w:rsidRDefault="0091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321A3" w14:textId="77777777" w:rsidR="00A86B8E" w:rsidRDefault="00A86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5428" w14:textId="77777777" w:rsidR="00A86B8E" w:rsidRDefault="00A8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4A793" w14:textId="77777777" w:rsidR="00910C68" w:rsidRDefault="00910C68">
      <w:r>
        <w:separator/>
      </w:r>
    </w:p>
  </w:footnote>
  <w:footnote w:type="continuationSeparator" w:id="0">
    <w:p w14:paraId="4F524D17" w14:textId="77777777" w:rsidR="00910C68" w:rsidRDefault="00910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9AA0"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6400C463" w14:textId="77777777" w:rsidR="00A86B8E" w:rsidRDefault="00A86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A71A"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7</w:t>
    </w:r>
    <w:r>
      <w:rPr>
        <w:rStyle w:val="PageNumber"/>
        <w:rFonts w:eastAsiaTheme="majorEastAsia"/>
      </w:rPr>
      <w:fldChar w:fldCharType="end"/>
    </w:r>
  </w:p>
  <w:p w14:paraId="5E2C7D2A" w14:textId="77777777" w:rsidR="00A86B8E" w:rsidRPr="000E3971" w:rsidRDefault="00A86B8E" w:rsidP="00772BBD">
    <w:pPr>
      <w:pStyle w:val="Header"/>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892"/>
    <w:multiLevelType w:val="multilevel"/>
    <w:tmpl w:val="AF280146"/>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193268"/>
    <w:multiLevelType w:val="multilevel"/>
    <w:tmpl w:val="03CE371E"/>
    <w:lvl w:ilvl="0">
      <w:start w:val="1"/>
      <w:numFmt w:val="decimal"/>
      <w:lvlText w:val="%1."/>
      <w:lvlJc w:val="left"/>
      <w:pPr>
        <w:tabs>
          <w:tab w:val="num" w:pos="720"/>
        </w:tabs>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 w15:restartNumberingAfterBreak="0">
    <w:nsid w:val="11A347E7"/>
    <w:multiLevelType w:val="hybridMultilevel"/>
    <w:tmpl w:val="BE6812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B80D07"/>
    <w:multiLevelType w:val="multilevel"/>
    <w:tmpl w:val="D422D4F0"/>
    <w:lvl w:ilvl="0">
      <w:start w:val="8"/>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2"/>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4" w15:restartNumberingAfterBreak="0">
    <w:nsid w:val="1E7A58F5"/>
    <w:multiLevelType w:val="multilevel"/>
    <w:tmpl w:val="C4BC1AFA"/>
    <w:lvl w:ilvl="0">
      <w:start w:val="11"/>
      <w:numFmt w:val="decimal"/>
      <w:lvlText w:val="%1."/>
      <w:lvlJc w:val="left"/>
      <w:pPr>
        <w:ind w:left="660" w:hanging="660"/>
      </w:pPr>
      <w:rPr>
        <w:rFonts w:hint="default"/>
      </w:rPr>
    </w:lvl>
    <w:lvl w:ilvl="1">
      <w:start w:val="7"/>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4D96143"/>
    <w:multiLevelType w:val="multilevel"/>
    <w:tmpl w:val="2840712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7" w15:restartNumberingAfterBreak="0">
    <w:nsid w:val="36FA4DDF"/>
    <w:multiLevelType w:val="hybridMultilevel"/>
    <w:tmpl w:val="66E4B0AE"/>
    <w:lvl w:ilvl="0" w:tplc="971215C4">
      <w:start w:val="6"/>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8" w15:restartNumberingAfterBreak="0">
    <w:nsid w:val="389F6054"/>
    <w:multiLevelType w:val="multilevel"/>
    <w:tmpl w:val="817E1EF0"/>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646"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445800"/>
    <w:multiLevelType w:val="multilevel"/>
    <w:tmpl w:val="60B45D8E"/>
    <w:lvl w:ilvl="0">
      <w:start w:val="9"/>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0" w15:restartNumberingAfterBreak="0">
    <w:nsid w:val="42DE1416"/>
    <w:multiLevelType w:val="multilevel"/>
    <w:tmpl w:val="66F64652"/>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4B8F74BD"/>
    <w:multiLevelType w:val="multilevel"/>
    <w:tmpl w:val="901032F0"/>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59320905"/>
    <w:multiLevelType w:val="multilevel"/>
    <w:tmpl w:val="733EAB4A"/>
    <w:lvl w:ilvl="0">
      <w:start w:val="1"/>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EE26082"/>
    <w:multiLevelType w:val="hybridMultilevel"/>
    <w:tmpl w:val="6C5C5D6C"/>
    <w:lvl w:ilvl="0" w:tplc="0C5EE0D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3EF7509"/>
    <w:multiLevelType w:val="multilevel"/>
    <w:tmpl w:val="35D6AE58"/>
    <w:lvl w:ilvl="0">
      <w:start w:val="8"/>
      <w:numFmt w:val="decimal"/>
      <w:lvlText w:val="%1."/>
      <w:lvlJc w:val="left"/>
      <w:pPr>
        <w:ind w:left="660" w:hanging="660"/>
      </w:pPr>
      <w:rPr>
        <w:rFonts w:hint="default"/>
      </w:rPr>
    </w:lvl>
    <w:lvl w:ilvl="1">
      <w:start w:val="10"/>
      <w:numFmt w:val="decimal"/>
      <w:lvlText w:val="%1.%2."/>
      <w:lvlJc w:val="left"/>
      <w:pPr>
        <w:ind w:left="1156" w:hanging="6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7DE62745"/>
    <w:multiLevelType w:val="multilevel"/>
    <w:tmpl w:val="EDE88FCE"/>
    <w:lvl w:ilvl="0">
      <w:start w:val="1"/>
      <w:numFmt w:val="decimal"/>
      <w:lvlText w:val="%1."/>
      <w:lvlJc w:val="left"/>
      <w:pPr>
        <w:ind w:left="720" w:hanging="360"/>
      </w:pPr>
    </w:lvl>
    <w:lvl w:ilvl="1">
      <w:start w:val="1"/>
      <w:numFmt w:val="decimal"/>
      <w:isLgl/>
      <w:lvlText w:val="%1.%2."/>
      <w:lvlJc w:val="left"/>
      <w:pPr>
        <w:ind w:left="720" w:hanging="360"/>
      </w:pPr>
      <w:rPr>
        <w:rFonts w:hint="default"/>
        <w:b w:val="0"/>
        <w:bCs/>
        <w:lang w:val="lv-LV"/>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04" w:hanging="720"/>
      </w:pPr>
      <w:rPr>
        <w:rFonts w:hint="default"/>
        <w:i w:val="0"/>
        <w:i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41853541">
    <w:abstractNumId w:val="10"/>
  </w:num>
  <w:num w:numId="2" w16cid:durableId="1459495212">
    <w:abstractNumId w:val="7"/>
  </w:num>
  <w:num w:numId="3" w16cid:durableId="2096974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855686">
    <w:abstractNumId w:val="5"/>
  </w:num>
  <w:num w:numId="5" w16cid:durableId="1329864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2832350">
    <w:abstractNumId w:val="9"/>
  </w:num>
  <w:num w:numId="7" w16cid:durableId="1146355806">
    <w:abstractNumId w:val="3"/>
  </w:num>
  <w:num w:numId="8" w16cid:durableId="2467655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2489515">
    <w:abstractNumId w:val="15"/>
  </w:num>
  <w:num w:numId="10" w16cid:durableId="1335258899">
    <w:abstractNumId w:val="11"/>
  </w:num>
  <w:num w:numId="11" w16cid:durableId="1920674515">
    <w:abstractNumId w:val="8"/>
  </w:num>
  <w:num w:numId="12" w16cid:durableId="71776326">
    <w:abstractNumId w:val="4"/>
  </w:num>
  <w:num w:numId="13" w16cid:durableId="1236864913">
    <w:abstractNumId w:val="2"/>
  </w:num>
  <w:num w:numId="14" w16cid:durableId="506482205">
    <w:abstractNumId w:val="13"/>
  </w:num>
  <w:num w:numId="15" w16cid:durableId="835531908">
    <w:abstractNumId w:val="6"/>
  </w:num>
  <w:num w:numId="16" w16cid:durableId="77552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2A"/>
    <w:rsid w:val="000039A8"/>
    <w:rsid w:val="00017F80"/>
    <w:rsid w:val="00060A0D"/>
    <w:rsid w:val="0007270D"/>
    <w:rsid w:val="000B21D2"/>
    <w:rsid w:val="000E46AE"/>
    <w:rsid w:val="000F14A9"/>
    <w:rsid w:val="000F1B52"/>
    <w:rsid w:val="00100F04"/>
    <w:rsid w:val="001269B4"/>
    <w:rsid w:val="00127300"/>
    <w:rsid w:val="00142404"/>
    <w:rsid w:val="001874F8"/>
    <w:rsid w:val="00195EA8"/>
    <w:rsid w:val="0019751C"/>
    <w:rsid w:val="00197694"/>
    <w:rsid w:val="001D0183"/>
    <w:rsid w:val="001D2E61"/>
    <w:rsid w:val="001E3F34"/>
    <w:rsid w:val="001E63C4"/>
    <w:rsid w:val="001F5DA7"/>
    <w:rsid w:val="002074D8"/>
    <w:rsid w:val="0022666F"/>
    <w:rsid w:val="0025507B"/>
    <w:rsid w:val="0025516C"/>
    <w:rsid w:val="00263085"/>
    <w:rsid w:val="00263146"/>
    <w:rsid w:val="00265EA8"/>
    <w:rsid w:val="00267225"/>
    <w:rsid w:val="002948E9"/>
    <w:rsid w:val="002C572A"/>
    <w:rsid w:val="002D3F50"/>
    <w:rsid w:val="002E0E33"/>
    <w:rsid w:val="00322F30"/>
    <w:rsid w:val="0034190B"/>
    <w:rsid w:val="0036249C"/>
    <w:rsid w:val="00370F91"/>
    <w:rsid w:val="003739AF"/>
    <w:rsid w:val="003773C8"/>
    <w:rsid w:val="00380E18"/>
    <w:rsid w:val="00393226"/>
    <w:rsid w:val="003A1062"/>
    <w:rsid w:val="003B72FF"/>
    <w:rsid w:val="00403D52"/>
    <w:rsid w:val="00427F57"/>
    <w:rsid w:val="00480C0F"/>
    <w:rsid w:val="00494CE1"/>
    <w:rsid w:val="004A3CB3"/>
    <w:rsid w:val="004B001D"/>
    <w:rsid w:val="004B379B"/>
    <w:rsid w:val="004B4FAC"/>
    <w:rsid w:val="004F5730"/>
    <w:rsid w:val="00507E35"/>
    <w:rsid w:val="005202B8"/>
    <w:rsid w:val="005267D1"/>
    <w:rsid w:val="00580858"/>
    <w:rsid w:val="00584FBD"/>
    <w:rsid w:val="005A64E4"/>
    <w:rsid w:val="005C0252"/>
    <w:rsid w:val="005D1251"/>
    <w:rsid w:val="005E03F1"/>
    <w:rsid w:val="005F45A1"/>
    <w:rsid w:val="00621D00"/>
    <w:rsid w:val="00647A08"/>
    <w:rsid w:val="00652F47"/>
    <w:rsid w:val="006715B8"/>
    <w:rsid w:val="00685B54"/>
    <w:rsid w:val="006874DB"/>
    <w:rsid w:val="006B5DA3"/>
    <w:rsid w:val="006E6C07"/>
    <w:rsid w:val="007579C9"/>
    <w:rsid w:val="00775498"/>
    <w:rsid w:val="00783B6A"/>
    <w:rsid w:val="007B4BC7"/>
    <w:rsid w:val="007C0D46"/>
    <w:rsid w:val="00803FD8"/>
    <w:rsid w:val="00812D53"/>
    <w:rsid w:val="0082215A"/>
    <w:rsid w:val="00827C57"/>
    <w:rsid w:val="008353D7"/>
    <w:rsid w:val="00870DC0"/>
    <w:rsid w:val="00890437"/>
    <w:rsid w:val="008A0A5E"/>
    <w:rsid w:val="008B00A1"/>
    <w:rsid w:val="008B48B9"/>
    <w:rsid w:val="008B699F"/>
    <w:rsid w:val="008C083A"/>
    <w:rsid w:val="008C3C39"/>
    <w:rsid w:val="008C6CF2"/>
    <w:rsid w:val="00907994"/>
    <w:rsid w:val="009100E5"/>
    <w:rsid w:val="00910C68"/>
    <w:rsid w:val="00922F34"/>
    <w:rsid w:val="00927D71"/>
    <w:rsid w:val="00936B7F"/>
    <w:rsid w:val="00955F85"/>
    <w:rsid w:val="00965390"/>
    <w:rsid w:val="009745D2"/>
    <w:rsid w:val="009A5210"/>
    <w:rsid w:val="009C3A4A"/>
    <w:rsid w:val="009D3431"/>
    <w:rsid w:val="009D3E1C"/>
    <w:rsid w:val="009E4D3C"/>
    <w:rsid w:val="009F13FF"/>
    <w:rsid w:val="00A12336"/>
    <w:rsid w:val="00A12C53"/>
    <w:rsid w:val="00A14E5E"/>
    <w:rsid w:val="00A4612A"/>
    <w:rsid w:val="00A86B8E"/>
    <w:rsid w:val="00AD02B8"/>
    <w:rsid w:val="00AD3389"/>
    <w:rsid w:val="00AE0984"/>
    <w:rsid w:val="00AE1A77"/>
    <w:rsid w:val="00B0335D"/>
    <w:rsid w:val="00B167C4"/>
    <w:rsid w:val="00B24821"/>
    <w:rsid w:val="00B24EF8"/>
    <w:rsid w:val="00B317EE"/>
    <w:rsid w:val="00B53D9A"/>
    <w:rsid w:val="00B7406B"/>
    <w:rsid w:val="00B80605"/>
    <w:rsid w:val="00BA4E5C"/>
    <w:rsid w:val="00BA599F"/>
    <w:rsid w:val="00BF2D48"/>
    <w:rsid w:val="00C0197B"/>
    <w:rsid w:val="00C079E1"/>
    <w:rsid w:val="00C45871"/>
    <w:rsid w:val="00C57039"/>
    <w:rsid w:val="00C7255A"/>
    <w:rsid w:val="00C859CF"/>
    <w:rsid w:val="00C92E6F"/>
    <w:rsid w:val="00C93730"/>
    <w:rsid w:val="00CC66EE"/>
    <w:rsid w:val="00CC7F80"/>
    <w:rsid w:val="00CD259E"/>
    <w:rsid w:val="00CD3D4F"/>
    <w:rsid w:val="00D24655"/>
    <w:rsid w:val="00D24B2D"/>
    <w:rsid w:val="00D2505F"/>
    <w:rsid w:val="00D37129"/>
    <w:rsid w:val="00D71D5F"/>
    <w:rsid w:val="00D77593"/>
    <w:rsid w:val="00DA7BA2"/>
    <w:rsid w:val="00DB3472"/>
    <w:rsid w:val="00DC14F6"/>
    <w:rsid w:val="00DE2466"/>
    <w:rsid w:val="00DF1933"/>
    <w:rsid w:val="00E26387"/>
    <w:rsid w:val="00E33688"/>
    <w:rsid w:val="00E434D4"/>
    <w:rsid w:val="00E67898"/>
    <w:rsid w:val="00E8635A"/>
    <w:rsid w:val="00EA06E9"/>
    <w:rsid w:val="00EC7D05"/>
    <w:rsid w:val="00EF5217"/>
    <w:rsid w:val="00F0784D"/>
    <w:rsid w:val="00F22275"/>
    <w:rsid w:val="00F23179"/>
    <w:rsid w:val="00F443E2"/>
    <w:rsid w:val="00F46C11"/>
    <w:rsid w:val="00F52C16"/>
    <w:rsid w:val="00F54DF9"/>
    <w:rsid w:val="00F65FB4"/>
    <w:rsid w:val="00F8695B"/>
    <w:rsid w:val="00F92616"/>
    <w:rsid w:val="00F93CC6"/>
    <w:rsid w:val="00F97F04"/>
    <w:rsid w:val="00FA72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A4B4"/>
  <w15:chartTrackingRefBased/>
  <w15:docId w15:val="{4FBD75E2-FD80-45F6-803B-88F72C4D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72A"/>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C57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57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57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57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57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57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72A"/>
    <w:pPr>
      <w:keepNext/>
      <w:keepLines/>
      <w:spacing w:before="40"/>
      <w:outlineLvl w:val="6"/>
    </w:pPr>
    <w:rPr>
      <w:rFonts w:eastAsiaTheme="majorEastAsia" w:cstheme="majorBidi"/>
      <w:color w:val="595959" w:themeColor="text1" w:themeTint="A6"/>
    </w:rPr>
  </w:style>
  <w:style w:type="paragraph" w:styleId="Heading8">
    <w:name w:val="heading 8"/>
    <w:aliases w:val="Heading 8_E"/>
    <w:basedOn w:val="Normal"/>
    <w:next w:val="Normal"/>
    <w:link w:val="Heading8Char"/>
    <w:uiPriority w:val="9"/>
    <w:unhideWhenUsed/>
    <w:qFormat/>
    <w:rsid w:val="002C57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7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7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57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57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57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57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5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72A"/>
    <w:rPr>
      <w:rFonts w:eastAsiaTheme="majorEastAsia" w:cstheme="majorBidi"/>
      <w:color w:val="595959" w:themeColor="text1" w:themeTint="A6"/>
    </w:rPr>
  </w:style>
  <w:style w:type="character" w:customStyle="1" w:styleId="Heading8Char">
    <w:name w:val="Heading 8 Char"/>
    <w:aliases w:val="Heading 8_E Char"/>
    <w:basedOn w:val="DefaultParagraphFont"/>
    <w:link w:val="Heading8"/>
    <w:uiPriority w:val="9"/>
    <w:rsid w:val="002C5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72A"/>
    <w:rPr>
      <w:rFonts w:eastAsiaTheme="majorEastAsia" w:cstheme="majorBidi"/>
      <w:color w:val="272727" w:themeColor="text1" w:themeTint="D8"/>
    </w:rPr>
  </w:style>
  <w:style w:type="paragraph" w:styleId="Title">
    <w:name w:val="Title"/>
    <w:basedOn w:val="Normal"/>
    <w:next w:val="Normal"/>
    <w:link w:val="TitleChar"/>
    <w:qFormat/>
    <w:rsid w:val="002C57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C5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2C5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2C5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72A"/>
    <w:pPr>
      <w:spacing w:before="160"/>
      <w:jc w:val="center"/>
    </w:pPr>
    <w:rPr>
      <w:i/>
      <w:iCs/>
      <w:color w:val="404040" w:themeColor="text1" w:themeTint="BF"/>
    </w:rPr>
  </w:style>
  <w:style w:type="character" w:customStyle="1" w:styleId="QuoteChar">
    <w:name w:val="Quote Char"/>
    <w:basedOn w:val="DefaultParagraphFont"/>
    <w:link w:val="Quote"/>
    <w:uiPriority w:val="29"/>
    <w:rsid w:val="002C572A"/>
    <w:rPr>
      <w:i/>
      <w:iCs/>
      <w:color w:val="404040" w:themeColor="text1" w:themeTint="BF"/>
    </w:rPr>
  </w:style>
  <w:style w:type="paragraph" w:styleId="ListParagraph">
    <w:name w:val="List Paragraph"/>
    <w:aliases w:val="Virsraksti,Bullet list,List Paragraph1,Normal bullet 2,2,Saistīto dokumentu saraksts,Syle 1,Numurets,PPS_Bullet,H&amp;P List Paragraph,Strip,Colorful List - Accent 12,1st level - Bullet List Paragraph,Heading 2_sj,Lettre d'introduction,syle 1"/>
    <w:basedOn w:val="Normal"/>
    <w:link w:val="ListParagraphChar"/>
    <w:uiPriority w:val="34"/>
    <w:qFormat/>
    <w:rsid w:val="002C572A"/>
    <w:pPr>
      <w:ind w:left="720"/>
      <w:contextualSpacing/>
    </w:pPr>
  </w:style>
  <w:style w:type="character" w:styleId="IntenseEmphasis">
    <w:name w:val="Intense Emphasis"/>
    <w:basedOn w:val="DefaultParagraphFont"/>
    <w:uiPriority w:val="21"/>
    <w:qFormat/>
    <w:rsid w:val="002C572A"/>
    <w:rPr>
      <w:i/>
      <w:iCs/>
      <w:color w:val="2F5496" w:themeColor="accent1" w:themeShade="BF"/>
    </w:rPr>
  </w:style>
  <w:style w:type="paragraph" w:styleId="IntenseQuote">
    <w:name w:val="Intense Quote"/>
    <w:basedOn w:val="Normal"/>
    <w:next w:val="Normal"/>
    <w:link w:val="IntenseQuoteChar"/>
    <w:uiPriority w:val="30"/>
    <w:qFormat/>
    <w:rsid w:val="002C5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572A"/>
    <w:rPr>
      <w:i/>
      <w:iCs/>
      <w:color w:val="2F5496" w:themeColor="accent1" w:themeShade="BF"/>
    </w:rPr>
  </w:style>
  <w:style w:type="character" w:styleId="IntenseReference">
    <w:name w:val="Intense Reference"/>
    <w:basedOn w:val="DefaultParagraphFont"/>
    <w:uiPriority w:val="32"/>
    <w:qFormat/>
    <w:rsid w:val="002C572A"/>
    <w:rPr>
      <w:b/>
      <w:bCs/>
      <w:smallCaps/>
      <w:color w:val="2F5496" w:themeColor="accent1" w:themeShade="BF"/>
      <w:spacing w:val="5"/>
    </w:rPr>
  </w:style>
  <w:style w:type="paragraph" w:styleId="CommentText">
    <w:name w:val="annotation text"/>
    <w:basedOn w:val="Normal"/>
    <w:link w:val="CommentTextChar"/>
    <w:uiPriority w:val="99"/>
    <w:qFormat/>
    <w:rsid w:val="002C572A"/>
    <w:pPr>
      <w:jc w:val="both"/>
    </w:pPr>
  </w:style>
  <w:style w:type="character" w:customStyle="1" w:styleId="CommentTextChar">
    <w:name w:val="Comment Text Char"/>
    <w:basedOn w:val="DefaultParagraphFont"/>
    <w:link w:val="CommentText"/>
    <w:uiPriority w:val="99"/>
    <w:qFormat/>
    <w:rsid w:val="002C572A"/>
    <w:rPr>
      <w:rFonts w:ascii="Times New Roman" w:eastAsia="Times New Roman" w:hAnsi="Times New Roman" w:cs="Times New Roman"/>
      <w:kern w:val="0"/>
      <w:sz w:val="20"/>
      <w:szCs w:val="20"/>
      <w14:ligatures w14:val="none"/>
    </w:rPr>
  </w:style>
  <w:style w:type="character" w:styleId="CommentReference">
    <w:name w:val="annotation reference"/>
    <w:uiPriority w:val="99"/>
    <w:rsid w:val="002C572A"/>
    <w:rPr>
      <w:sz w:val="16"/>
    </w:rPr>
  </w:style>
  <w:style w:type="paragraph" w:styleId="Header">
    <w:name w:val="header"/>
    <w:basedOn w:val="Normal"/>
    <w:link w:val="HeaderChar"/>
    <w:rsid w:val="002C572A"/>
    <w:pPr>
      <w:tabs>
        <w:tab w:val="center" w:pos="4153"/>
        <w:tab w:val="right" w:pos="8306"/>
      </w:tabs>
    </w:pPr>
  </w:style>
  <w:style w:type="character" w:customStyle="1" w:styleId="HeaderChar">
    <w:name w:val="Header Char"/>
    <w:basedOn w:val="DefaultParagraphFont"/>
    <w:link w:val="Header"/>
    <w:rsid w:val="002C572A"/>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2C572A"/>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2C572A"/>
  </w:style>
  <w:style w:type="paragraph" w:styleId="Footer">
    <w:name w:val="footer"/>
    <w:basedOn w:val="Normal"/>
    <w:link w:val="FooterChar"/>
    <w:uiPriority w:val="99"/>
    <w:unhideWhenUsed/>
    <w:rsid w:val="002C572A"/>
    <w:pPr>
      <w:tabs>
        <w:tab w:val="center" w:pos="4153"/>
        <w:tab w:val="right" w:pos="8306"/>
      </w:tabs>
    </w:pPr>
  </w:style>
  <w:style w:type="character" w:customStyle="1" w:styleId="FooterChar">
    <w:name w:val="Footer Char"/>
    <w:basedOn w:val="DefaultParagraphFont"/>
    <w:link w:val="Footer"/>
    <w:uiPriority w:val="99"/>
    <w:rsid w:val="002C572A"/>
    <w:rPr>
      <w:rFonts w:ascii="Times New Roman" w:eastAsia="Times New Roman" w:hAnsi="Times New Roman" w:cs="Times New Roman"/>
      <w:kern w:val="0"/>
      <w:sz w:val="20"/>
      <w:szCs w:val="20"/>
      <w14:ligatures w14:val="none"/>
    </w:rPr>
  </w:style>
  <w:style w:type="paragraph" w:customStyle="1" w:styleId="AABody12">
    <w:name w:val="AA Body 12"/>
    <w:basedOn w:val="Normal"/>
    <w:link w:val="AABody12CharChar"/>
    <w:qFormat/>
    <w:rsid w:val="002C572A"/>
    <w:pPr>
      <w:overflowPunct w:val="0"/>
      <w:autoSpaceDE w:val="0"/>
      <w:autoSpaceDN w:val="0"/>
      <w:adjustRightInd w:val="0"/>
      <w:spacing w:before="120" w:after="80"/>
      <w:jc w:val="both"/>
      <w:textAlignment w:val="baseline"/>
    </w:pPr>
    <w:rPr>
      <w:rFonts w:eastAsia="MS Mincho" w:cs="Arial"/>
      <w:bCs/>
      <w:sz w:val="24"/>
    </w:rPr>
  </w:style>
  <w:style w:type="character" w:customStyle="1" w:styleId="AABody12CharChar">
    <w:name w:val="AA Body 12 Char Char"/>
    <w:link w:val="AABody12"/>
    <w:qFormat/>
    <w:locked/>
    <w:rsid w:val="002C572A"/>
    <w:rPr>
      <w:rFonts w:ascii="Times New Roman" w:eastAsia="MS Mincho" w:hAnsi="Times New Roman" w:cs="Arial"/>
      <w:bCs/>
      <w:kern w:val="0"/>
      <w:sz w:val="24"/>
      <w:szCs w:val="20"/>
      <w14:ligatures w14:val="none"/>
    </w:rPr>
  </w:style>
  <w:style w:type="paragraph" w:styleId="Revision">
    <w:name w:val="Revision"/>
    <w:hidden/>
    <w:uiPriority w:val="99"/>
    <w:semiHidden/>
    <w:rsid w:val="00FA722A"/>
    <w:pPr>
      <w:spacing w:after="0" w:line="240" w:lineRule="auto"/>
    </w:pPr>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4B2D"/>
    <w:pPr>
      <w:jc w:val="left"/>
    </w:pPr>
    <w:rPr>
      <w:b/>
      <w:bCs/>
    </w:rPr>
  </w:style>
  <w:style w:type="character" w:customStyle="1" w:styleId="CommentSubjectChar">
    <w:name w:val="Comment Subject Char"/>
    <w:basedOn w:val="CommentTextChar"/>
    <w:link w:val="CommentSubject"/>
    <w:uiPriority w:val="99"/>
    <w:semiHidden/>
    <w:rsid w:val="00D24B2D"/>
    <w:rPr>
      <w:rFonts w:ascii="Times New Roman" w:eastAsia="Times New Roman" w:hAnsi="Times New Roman" w:cs="Times New Roman"/>
      <w:b/>
      <w:bCs/>
      <w:kern w:val="0"/>
      <w:sz w:val="20"/>
      <w:szCs w:val="20"/>
      <w14:ligatures w14:val="none"/>
    </w:rPr>
  </w:style>
  <w:style w:type="paragraph" w:customStyle="1" w:styleId="DefaultStyle">
    <w:name w:val="Default Style"/>
    <w:rsid w:val="00922F34"/>
    <w:pPr>
      <w:suppressAutoHyphens/>
      <w:spacing w:after="200" w:line="276" w:lineRule="auto"/>
    </w:pPr>
    <w:rPr>
      <w:rFonts w:ascii="Times New Roman" w:eastAsia="Times New Roman" w:hAnsi="Times New Roman" w:cs="Times New Roman"/>
      <w:color w:val="00000A"/>
      <w:kern w:val="0"/>
      <w:sz w:val="28"/>
      <w:szCs w:val="20"/>
      <w14:ligatures w14:val="none"/>
    </w:rPr>
  </w:style>
  <w:style w:type="character" w:styleId="Hyperlink">
    <w:name w:val="Hyperlink"/>
    <w:basedOn w:val="DefaultParagraphFont"/>
    <w:uiPriority w:val="99"/>
    <w:unhideWhenUsed/>
    <w:rsid w:val="00922F34"/>
    <w:rPr>
      <w:color w:val="0563C1" w:themeColor="hyperlink"/>
      <w:u w:val="single"/>
    </w:rPr>
  </w:style>
  <w:style w:type="character" w:styleId="UnresolvedMention">
    <w:name w:val="Unresolved Mention"/>
    <w:basedOn w:val="DefaultParagraphFont"/>
    <w:uiPriority w:val="99"/>
    <w:semiHidden/>
    <w:unhideWhenUsed/>
    <w:rsid w:val="00393226"/>
    <w:rPr>
      <w:color w:val="605E5C"/>
      <w:shd w:val="clear" w:color="auto" w:fill="E1DFDD"/>
    </w:rPr>
  </w:style>
  <w:style w:type="paragraph" w:customStyle="1" w:styleId="Style45">
    <w:name w:val="Style45"/>
    <w:basedOn w:val="Normal"/>
    <w:uiPriority w:val="99"/>
    <w:rsid w:val="00E434D4"/>
    <w:pPr>
      <w:widowControl w:val="0"/>
      <w:autoSpaceDE w:val="0"/>
      <w:autoSpaceDN w:val="0"/>
      <w:adjustRightInd w:val="0"/>
      <w:spacing w:line="298" w:lineRule="exact"/>
      <w:jc w:val="both"/>
    </w:pPr>
    <w:rPr>
      <w:rFonts w:eastAsiaTheme="minorEastAsia"/>
      <w:sz w:val="24"/>
      <w:szCs w:val="24"/>
      <w:lang w:eastAsia="lv-LV"/>
    </w:rPr>
  </w:style>
  <w:style w:type="paragraph" w:styleId="BodyTextIndent">
    <w:name w:val="Body Text Indent"/>
    <w:basedOn w:val="Normal"/>
    <w:link w:val="BodyTextIndentChar"/>
    <w:rsid w:val="00C079E1"/>
    <w:pPr>
      <w:ind w:left="284" w:right="-284" w:firstLine="426"/>
      <w:jc w:val="both"/>
    </w:pPr>
    <w:rPr>
      <w:sz w:val="28"/>
      <w:szCs w:val="24"/>
    </w:rPr>
  </w:style>
  <w:style w:type="character" w:customStyle="1" w:styleId="BodyTextIndentChar">
    <w:name w:val="Body Text Indent Char"/>
    <w:basedOn w:val="DefaultParagraphFont"/>
    <w:link w:val="BodyTextIndent"/>
    <w:rsid w:val="00C079E1"/>
    <w:rPr>
      <w:rFonts w:ascii="Times New Roman" w:eastAsia="Times New Roman" w:hAnsi="Times New Roman" w:cs="Times New Roman"/>
      <w:kern w:val="0"/>
      <w:sz w:val="28"/>
      <w:szCs w:val="24"/>
      <w14:ligatures w14:val="none"/>
    </w:rPr>
  </w:style>
  <w:style w:type="table" w:styleId="TableGrid">
    <w:name w:val="Table Grid"/>
    <w:basedOn w:val="TableNormal"/>
    <w:uiPriority w:val="39"/>
    <w:rsid w:val="005A6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930124">
      <w:bodyDiv w:val="1"/>
      <w:marLeft w:val="0"/>
      <w:marRight w:val="0"/>
      <w:marTop w:val="0"/>
      <w:marBottom w:val="0"/>
      <w:divBdr>
        <w:top w:val="none" w:sz="0" w:space="0" w:color="auto"/>
        <w:left w:val="none" w:sz="0" w:space="0" w:color="auto"/>
        <w:bottom w:val="none" w:sz="0" w:space="0" w:color="auto"/>
        <w:right w:val="none" w:sz="0" w:space="0" w:color="auto"/>
      </w:divBdr>
    </w:div>
    <w:div w:id="1491167545">
      <w:bodyDiv w:val="1"/>
      <w:marLeft w:val="0"/>
      <w:marRight w:val="0"/>
      <w:marTop w:val="0"/>
      <w:marBottom w:val="0"/>
      <w:divBdr>
        <w:top w:val="none" w:sz="0" w:space="0" w:color="auto"/>
        <w:left w:val="none" w:sz="0" w:space="0" w:color="auto"/>
        <w:bottom w:val="none" w:sz="0" w:space="0" w:color="auto"/>
        <w:right w:val="none" w:sz="0" w:space="0" w:color="auto"/>
      </w:divBdr>
    </w:div>
    <w:div w:id="1654792103">
      <w:bodyDiv w:val="1"/>
      <w:marLeft w:val="0"/>
      <w:marRight w:val="0"/>
      <w:marTop w:val="0"/>
      <w:marBottom w:val="0"/>
      <w:divBdr>
        <w:top w:val="none" w:sz="0" w:space="0" w:color="auto"/>
        <w:left w:val="none" w:sz="0" w:space="0" w:color="auto"/>
        <w:bottom w:val="none" w:sz="0" w:space="0" w:color="auto"/>
        <w:right w:val="none" w:sz="0" w:space="0" w:color="auto"/>
      </w:divBdr>
    </w:div>
    <w:div w:id="190652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ta.Denisko@vid.gov.lv" TargetMode="External"/><Relationship Id="rId13" Type="http://schemas.openxmlformats.org/officeDocument/2006/relationships/hyperlink" Target="mailto:Ineta.Denisko@vid.go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igmunds.Rubins@vid.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tvars.Ceplitis@sixt.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igmunds.Rubins@vid.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dris.Strods@vid.gov.lv" TargetMode="External"/><Relationship Id="rId14" Type="http://schemas.openxmlformats.org/officeDocument/2006/relationships/hyperlink" Target="mailto:info@six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4B324-F096-4345-98B1-DBD22148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7201</Words>
  <Characters>4105</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Kalniņa</dc:creator>
  <cp:keywords/>
  <dc:description/>
  <cp:lastModifiedBy>Antra Vīmane</cp:lastModifiedBy>
  <cp:revision>5</cp:revision>
  <dcterms:created xsi:type="dcterms:W3CDTF">2025-12-29T12:26:00Z</dcterms:created>
  <dcterms:modified xsi:type="dcterms:W3CDTF">2026-02-06T08:50:00Z</dcterms:modified>
</cp:coreProperties>
</file>