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EAC9"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63781F0A"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231E09">
        <w:rPr>
          <w:rFonts w:ascii="Times New Roman" w:eastAsia="Times New Roman" w:hAnsi="Times New Roman"/>
          <w:sz w:val="24"/>
          <w:szCs w:val="24"/>
          <w:lang w:eastAsia="lv-LV"/>
        </w:rPr>
        <w:t>4</w:t>
      </w:r>
      <w:r w:rsidRPr="007868C8">
        <w:rPr>
          <w:rFonts w:ascii="Times New Roman" w:eastAsia="Times New Roman" w:hAnsi="Times New Roman"/>
          <w:sz w:val="24"/>
          <w:szCs w:val="24"/>
          <w:lang w:eastAsia="lv-LV"/>
        </w:rPr>
        <w:t xml:space="preserve">.gada </w:t>
      </w:r>
      <w:r w:rsidR="00231E09">
        <w:rPr>
          <w:rFonts w:ascii="Times New Roman" w:eastAsia="Times New Roman" w:hAnsi="Times New Roman"/>
          <w:sz w:val="24"/>
          <w:szCs w:val="24"/>
          <w:lang w:eastAsia="lv-LV"/>
        </w:rPr>
        <w:t>15</w:t>
      </w:r>
      <w:r w:rsidR="00F53F7F">
        <w:rPr>
          <w:rFonts w:ascii="Times New Roman" w:eastAsia="Times New Roman" w:hAnsi="Times New Roman"/>
          <w:sz w:val="24"/>
          <w:szCs w:val="24"/>
          <w:lang w:eastAsia="lv-LV"/>
        </w:rPr>
        <w:t>.</w:t>
      </w:r>
      <w:r w:rsidR="00231E09">
        <w:rPr>
          <w:rFonts w:ascii="Times New Roman" w:eastAsia="Times New Roman" w:hAnsi="Times New Roman"/>
          <w:sz w:val="24"/>
          <w:szCs w:val="24"/>
          <w:lang w:eastAsia="lv-LV"/>
        </w:rPr>
        <w:t>februāra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77777777"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Pr>
          <w:rFonts w:ascii="Times New Roman" w:eastAsia="Times New Roman" w:hAnsi="Times New Roman"/>
          <w:sz w:val="24"/>
          <w:szCs w:val="24"/>
          <w:lang w:eastAsia="lv-LV"/>
        </w:rPr>
        <w:t>2</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0E39E4D0" w:rsidR="001114A0" w:rsidRDefault="00B5322D" w:rsidP="00FE6417">
      <w:pPr>
        <w:spacing w:after="0" w:line="240" w:lineRule="auto"/>
        <w:ind w:firstLine="720"/>
        <w:jc w:val="both"/>
        <w:rPr>
          <w:rFonts w:ascii="Times New Roman" w:eastAsia="Times New Roman" w:hAnsi="Times New Roman"/>
          <w:sz w:val="24"/>
          <w:szCs w:val="24"/>
          <w:lang w:eastAsia="lv-LV"/>
        </w:rPr>
      </w:pPr>
      <w:r w:rsidRPr="002B15DA">
        <w:rPr>
          <w:rFonts w:ascii="Times New Roman" w:eastAsia="Times New Roman" w:hAnsi="Times New Roman"/>
          <w:sz w:val="24"/>
          <w:szCs w:val="24"/>
          <w:lang w:eastAsia="lv-LV"/>
        </w:rPr>
        <w:t xml:space="preserve">Šis dokuments ir neatņemama iepirkuma </w:t>
      </w:r>
      <w:r w:rsidR="00FE6417" w:rsidRPr="002B15DA">
        <w:rPr>
          <w:rFonts w:ascii="Times New Roman" w:hAnsi="Times New Roman"/>
          <w:bCs/>
          <w:sz w:val="24"/>
          <w:szCs w:val="24"/>
          <w:lang w:eastAsia="ar-SA"/>
        </w:rPr>
        <w:t>“</w:t>
      </w:r>
      <w:r w:rsidR="00231E09" w:rsidRPr="00F062EC">
        <w:rPr>
          <w:rFonts w:ascii="Times New Roman" w:hAnsi="Times New Roman"/>
          <w:b/>
          <w:bCs/>
          <w:color w:val="000000" w:themeColor="text1"/>
          <w:sz w:val="24"/>
          <w:szCs w:val="24"/>
        </w:rPr>
        <w:t>Elektriskā autobusa iegāde</w:t>
      </w:r>
      <w:r w:rsidR="00FE6417" w:rsidRPr="002B15DA">
        <w:rPr>
          <w:rFonts w:ascii="Times New Roman" w:hAnsi="Times New Roman"/>
          <w:bCs/>
          <w:sz w:val="24"/>
          <w:szCs w:val="24"/>
          <w:lang w:eastAsia="ar-SA"/>
        </w:rPr>
        <w:t>”</w:t>
      </w:r>
      <w:r w:rsidRPr="002B15DA">
        <w:rPr>
          <w:rFonts w:ascii="Times New Roman" w:hAnsi="Times New Roman"/>
          <w:bCs/>
          <w:sz w:val="24"/>
          <w:szCs w:val="24"/>
          <w:lang w:eastAsia="ar-SA"/>
        </w:rPr>
        <w:t>, iepirkuma</w:t>
      </w:r>
      <w:r w:rsidRPr="00FB2E77">
        <w:rPr>
          <w:rFonts w:ascii="Times New Roman" w:hAnsi="Times New Roman"/>
          <w:bCs/>
          <w:sz w:val="24"/>
          <w:szCs w:val="24"/>
          <w:lang w:eastAsia="ar-SA"/>
        </w:rPr>
        <w:t xml:space="preserve"> identifikācijas Nr. SNP</w:t>
      </w:r>
      <w:r w:rsidR="00FB2E77" w:rsidRPr="00FB2E77">
        <w:rPr>
          <w:rFonts w:ascii="Times New Roman" w:hAnsi="Times New Roman"/>
          <w:bCs/>
          <w:sz w:val="24"/>
          <w:szCs w:val="24"/>
          <w:lang w:eastAsia="ar-SA"/>
        </w:rPr>
        <w:t xml:space="preserve"> </w:t>
      </w:r>
      <w:r w:rsidRPr="00FB2E77">
        <w:rPr>
          <w:rFonts w:ascii="Times New Roman" w:hAnsi="Times New Roman"/>
          <w:bCs/>
          <w:sz w:val="24"/>
          <w:szCs w:val="24"/>
          <w:lang w:eastAsia="ar-SA"/>
        </w:rPr>
        <w:t>202</w:t>
      </w:r>
      <w:r w:rsidR="00231E09">
        <w:rPr>
          <w:rFonts w:ascii="Times New Roman" w:hAnsi="Times New Roman"/>
          <w:bCs/>
          <w:sz w:val="24"/>
          <w:szCs w:val="24"/>
          <w:lang w:eastAsia="ar-SA"/>
        </w:rPr>
        <w:t>4</w:t>
      </w:r>
      <w:r w:rsidRPr="00FB2E77">
        <w:rPr>
          <w:rFonts w:ascii="Times New Roman" w:hAnsi="Times New Roman"/>
          <w:bCs/>
          <w:sz w:val="24"/>
          <w:szCs w:val="24"/>
          <w:lang w:eastAsia="ar-SA"/>
        </w:rPr>
        <w:t>/</w:t>
      </w:r>
      <w:r w:rsidR="00231E09">
        <w:rPr>
          <w:rFonts w:ascii="Times New Roman" w:hAnsi="Times New Roman"/>
          <w:bCs/>
          <w:sz w:val="24"/>
          <w:szCs w:val="24"/>
          <w:lang w:eastAsia="ar-SA"/>
        </w:rPr>
        <w:t>06</w:t>
      </w:r>
      <w:r w:rsidRPr="00FB2E77">
        <w:rPr>
          <w:rFonts w:ascii="Times New Roman" w:hAnsi="Times New Roman"/>
          <w:bCs/>
          <w:sz w:val="24"/>
          <w:szCs w:val="24"/>
          <w:lang w:eastAsia="ar-SA"/>
        </w:rPr>
        <w:t xml:space="preserve"> </w:t>
      </w:r>
      <w:r w:rsidRPr="00FB2E77">
        <w:rPr>
          <w:rFonts w:ascii="Times New Roman" w:eastAsia="Times New Roman" w:hAnsi="Times New Roman"/>
          <w:sz w:val="24"/>
          <w:szCs w:val="24"/>
          <w:lang w:eastAsia="lv-LV"/>
        </w:rPr>
        <w:t xml:space="preserve">(turpmāk - Iepirkums) </w:t>
      </w:r>
      <w:bookmarkStart w:id="0" w:name="_Hlk88827442"/>
      <w:r w:rsidRPr="00FB2E77">
        <w:rPr>
          <w:rFonts w:ascii="Times New Roman" w:eastAsia="Times New Roman" w:hAnsi="Times New Roman"/>
          <w:sz w:val="24"/>
          <w:szCs w:val="24"/>
          <w:lang w:eastAsia="lv-LV"/>
        </w:rPr>
        <w:t>nolikuma sastāvdaļa un jāņem vērā un attiecas uz visiem pretendentiem, kuri iesniedz piedāvājumu</w:t>
      </w:r>
      <w:bookmarkEnd w:id="0"/>
      <w:r w:rsidRPr="00FB2E77">
        <w:rPr>
          <w:rFonts w:ascii="Times New Roman" w:eastAsia="Times New Roman" w:hAnsi="Times New Roman"/>
          <w:sz w:val="24"/>
          <w:szCs w:val="24"/>
          <w:lang w:eastAsia="lv-LV"/>
        </w:rPr>
        <w:t>:</w:t>
      </w:r>
    </w:p>
    <w:tbl>
      <w:tblPr>
        <w:tblStyle w:val="TableGrid"/>
        <w:tblW w:w="10343" w:type="dxa"/>
        <w:tblLook w:val="04A0" w:firstRow="1" w:lastRow="0" w:firstColumn="1" w:lastColumn="0" w:noHBand="0" w:noVBand="1"/>
      </w:tblPr>
      <w:tblGrid>
        <w:gridCol w:w="7508"/>
        <w:gridCol w:w="2835"/>
      </w:tblGrid>
      <w:tr w:rsidR="00231E09" w:rsidRPr="00F062EC" w14:paraId="1557AA3A" w14:textId="77777777" w:rsidTr="00231E09">
        <w:tc>
          <w:tcPr>
            <w:tcW w:w="7508" w:type="dxa"/>
          </w:tcPr>
          <w:p w14:paraId="36BA0D63" w14:textId="77777777" w:rsidR="00231E09" w:rsidRPr="00F062EC" w:rsidRDefault="00231E09" w:rsidP="00444D3B">
            <w:pPr>
              <w:jc w:val="center"/>
              <w:rPr>
                <w:rFonts w:ascii="Times New Roman" w:eastAsia="Times New Roman" w:hAnsi="Times New Roman"/>
                <w:b/>
                <w:sz w:val="24"/>
                <w:szCs w:val="24"/>
              </w:rPr>
            </w:pPr>
            <w:r w:rsidRPr="00F062EC">
              <w:rPr>
                <w:rFonts w:ascii="Times New Roman" w:eastAsia="Times New Roman" w:hAnsi="Times New Roman"/>
                <w:b/>
                <w:sz w:val="24"/>
                <w:szCs w:val="24"/>
              </w:rPr>
              <w:t>Jautājums</w:t>
            </w:r>
          </w:p>
        </w:tc>
        <w:tc>
          <w:tcPr>
            <w:tcW w:w="2835" w:type="dxa"/>
          </w:tcPr>
          <w:p w14:paraId="1AA05E8B" w14:textId="77777777" w:rsidR="00231E09" w:rsidRPr="00F062EC" w:rsidRDefault="00231E09" w:rsidP="00444D3B">
            <w:pPr>
              <w:jc w:val="center"/>
              <w:rPr>
                <w:rFonts w:ascii="Times New Roman" w:eastAsia="Times New Roman" w:hAnsi="Times New Roman"/>
                <w:b/>
                <w:sz w:val="24"/>
                <w:szCs w:val="24"/>
              </w:rPr>
            </w:pPr>
            <w:r w:rsidRPr="00F062EC">
              <w:rPr>
                <w:rFonts w:ascii="Times New Roman" w:eastAsia="Times New Roman" w:hAnsi="Times New Roman"/>
                <w:b/>
                <w:sz w:val="24"/>
                <w:szCs w:val="24"/>
              </w:rPr>
              <w:t>IK atbilde</w:t>
            </w:r>
          </w:p>
        </w:tc>
      </w:tr>
      <w:tr w:rsidR="00231E09" w:rsidRPr="00F062EC" w14:paraId="2C217F54" w14:textId="77777777" w:rsidTr="00231E09">
        <w:tc>
          <w:tcPr>
            <w:tcW w:w="7508" w:type="dxa"/>
          </w:tcPr>
          <w:p w14:paraId="5F2A4198" w14:textId="77777777" w:rsidR="00231E09" w:rsidRPr="00F062EC" w:rsidRDefault="00231E09" w:rsidP="00444D3B">
            <w:pPr>
              <w:rPr>
                <w:rFonts w:ascii="Times New Roman" w:eastAsia="Times New Roman" w:hAnsi="Times New Roman"/>
                <w:bCs/>
                <w:sz w:val="24"/>
                <w:szCs w:val="24"/>
              </w:rPr>
            </w:pPr>
            <w:r w:rsidRPr="00F062EC">
              <w:rPr>
                <w:rFonts w:ascii="Times New Roman" w:hAnsi="Times New Roman"/>
                <w:sz w:val="24"/>
                <w:szCs w:val="24"/>
              </w:rPr>
              <w:t>Tehniskās specifikācijas 1. pielikumā norādīts, ka autobusa pasažieru stāvvietu skaits - vismaz 1. Šī prasība nozīmē, ka piedāvātajam autobusam jāatbilst A klasei, kas ierobežo piekļuvi šim konkursam citiem dalībniekiem. Mēs lūdzam jūsu atļauju pieteikt "B" klases autobusu (bez stāvvietām).</w:t>
            </w:r>
          </w:p>
        </w:tc>
        <w:tc>
          <w:tcPr>
            <w:tcW w:w="2835" w:type="dxa"/>
          </w:tcPr>
          <w:p w14:paraId="73234BD7" w14:textId="77777777" w:rsidR="00231E09" w:rsidRPr="00F062EC" w:rsidRDefault="00231E09" w:rsidP="00444D3B">
            <w:pPr>
              <w:rPr>
                <w:rFonts w:ascii="Times New Roman" w:eastAsia="Times New Roman" w:hAnsi="Times New Roman"/>
                <w:bCs/>
                <w:sz w:val="24"/>
                <w:szCs w:val="24"/>
              </w:rPr>
            </w:pPr>
            <w:r>
              <w:rPr>
                <w:rFonts w:ascii="Times New Roman" w:eastAsia="Times New Roman" w:hAnsi="Times New Roman"/>
                <w:bCs/>
                <w:sz w:val="24"/>
                <w:szCs w:val="24"/>
              </w:rPr>
              <w:t>Iepirkuma nolikumā ir veikti attiecīgi grozījumi, nosakot stāvvietu skaitu “0”.</w:t>
            </w:r>
          </w:p>
        </w:tc>
      </w:tr>
      <w:tr w:rsidR="00231E09" w:rsidRPr="00F062EC" w14:paraId="1F99A19F" w14:textId="77777777" w:rsidTr="00231E09">
        <w:tc>
          <w:tcPr>
            <w:tcW w:w="7508" w:type="dxa"/>
          </w:tcPr>
          <w:p w14:paraId="1C1E75B0" w14:textId="77777777" w:rsidR="00231E09" w:rsidRPr="00F062EC" w:rsidRDefault="00231E09" w:rsidP="00444D3B">
            <w:pPr>
              <w:rPr>
                <w:rFonts w:ascii="Times New Roman" w:eastAsia="Times New Roman" w:hAnsi="Times New Roman"/>
                <w:bCs/>
                <w:sz w:val="24"/>
                <w:szCs w:val="24"/>
              </w:rPr>
            </w:pPr>
            <w:r w:rsidRPr="00F062EC">
              <w:rPr>
                <w:rFonts w:ascii="Times New Roman" w:hAnsi="Times New Roman"/>
                <w:sz w:val="24"/>
                <w:szCs w:val="24"/>
              </w:rPr>
              <w:t xml:space="preserve">Tehniskās specifikācijas 1. pielikumā norādīts, ka autobusa pilnā masa jābūt ne vairāk kā 5500 kg un kāpēc tā nevar būt ne vairāk kā 7200 kg? Elektrisko autobusu pilna masa ir lielāka nekā </w:t>
            </w:r>
            <w:proofErr w:type="spellStart"/>
            <w:r w:rsidRPr="00F062EC">
              <w:rPr>
                <w:rFonts w:ascii="Times New Roman" w:hAnsi="Times New Roman"/>
                <w:sz w:val="24"/>
                <w:szCs w:val="24"/>
              </w:rPr>
              <w:t>dīzeļautobusiem</w:t>
            </w:r>
            <w:proofErr w:type="spellEnd"/>
            <w:r w:rsidRPr="00F062EC">
              <w:rPr>
                <w:rFonts w:ascii="Times New Roman" w:hAnsi="Times New Roman"/>
                <w:sz w:val="24"/>
                <w:szCs w:val="24"/>
              </w:rPr>
              <w:t>. Daudziem elektriskajiem autobusiem pilna masa ir lielāka.</w:t>
            </w:r>
          </w:p>
        </w:tc>
        <w:tc>
          <w:tcPr>
            <w:tcW w:w="2835" w:type="dxa"/>
          </w:tcPr>
          <w:p w14:paraId="57958EF1" w14:textId="77777777" w:rsidR="00231E09" w:rsidRPr="00F062EC" w:rsidRDefault="00231E09" w:rsidP="00444D3B">
            <w:pPr>
              <w:rPr>
                <w:rFonts w:ascii="Times New Roman" w:eastAsia="Times New Roman" w:hAnsi="Times New Roman"/>
                <w:bCs/>
                <w:sz w:val="24"/>
                <w:szCs w:val="24"/>
              </w:rPr>
            </w:pPr>
            <w:r>
              <w:rPr>
                <w:rFonts w:ascii="Times New Roman" w:eastAsia="Times New Roman" w:hAnsi="Times New Roman"/>
                <w:bCs/>
                <w:sz w:val="24"/>
                <w:szCs w:val="24"/>
              </w:rPr>
              <w:t>Iepirkuma nolikumā ir veikti attiecīgi grozījumi, nosakot autobusa pilno masu 7300 kg.</w:t>
            </w:r>
          </w:p>
        </w:tc>
      </w:tr>
    </w:tbl>
    <w:p w14:paraId="5E0BC9D1" w14:textId="054A30FE" w:rsidR="00231E09" w:rsidRDefault="00231E09" w:rsidP="00FE6417">
      <w:pPr>
        <w:spacing w:after="0" w:line="240" w:lineRule="auto"/>
        <w:ind w:firstLine="720"/>
        <w:jc w:val="both"/>
        <w:rPr>
          <w:rFonts w:ascii="Times New Roman" w:eastAsia="Times New Roman" w:hAnsi="Times New Roman"/>
          <w:sz w:val="24"/>
          <w:szCs w:val="24"/>
          <w:lang w:eastAsia="lv-LV"/>
        </w:rPr>
      </w:pPr>
    </w:p>
    <w:p w14:paraId="0A46407E" w14:textId="4424C870" w:rsidR="00231E09" w:rsidRDefault="00231E09" w:rsidP="00FE6417">
      <w:pPr>
        <w:spacing w:after="0" w:line="240" w:lineRule="auto"/>
        <w:ind w:firstLine="720"/>
        <w:jc w:val="both"/>
        <w:rPr>
          <w:rFonts w:ascii="Times New Roman" w:eastAsia="Times New Roman" w:hAnsi="Times New Roman"/>
          <w:sz w:val="24"/>
          <w:szCs w:val="24"/>
          <w:lang w:eastAsia="lv-LV"/>
        </w:rPr>
      </w:pPr>
    </w:p>
    <w:sectPr w:rsidR="00231E09"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C0F43"/>
    <w:rsid w:val="001114A0"/>
    <w:rsid w:val="001201FF"/>
    <w:rsid w:val="001246D4"/>
    <w:rsid w:val="00164AF5"/>
    <w:rsid w:val="00231E09"/>
    <w:rsid w:val="002B15DA"/>
    <w:rsid w:val="002B7935"/>
    <w:rsid w:val="00312B92"/>
    <w:rsid w:val="003C649D"/>
    <w:rsid w:val="00417ACE"/>
    <w:rsid w:val="004A766B"/>
    <w:rsid w:val="004E482F"/>
    <w:rsid w:val="00525308"/>
    <w:rsid w:val="005A2E46"/>
    <w:rsid w:val="005E756F"/>
    <w:rsid w:val="00614714"/>
    <w:rsid w:val="00657241"/>
    <w:rsid w:val="0071061B"/>
    <w:rsid w:val="007462E8"/>
    <w:rsid w:val="0077712E"/>
    <w:rsid w:val="007C32E8"/>
    <w:rsid w:val="00800A52"/>
    <w:rsid w:val="00867363"/>
    <w:rsid w:val="00886D1C"/>
    <w:rsid w:val="00915F7B"/>
    <w:rsid w:val="00930611"/>
    <w:rsid w:val="00992462"/>
    <w:rsid w:val="00996679"/>
    <w:rsid w:val="00AA1147"/>
    <w:rsid w:val="00AA23D5"/>
    <w:rsid w:val="00B5322D"/>
    <w:rsid w:val="00BD2F85"/>
    <w:rsid w:val="00C011B5"/>
    <w:rsid w:val="00C42720"/>
    <w:rsid w:val="00C82A1F"/>
    <w:rsid w:val="00CE290A"/>
    <w:rsid w:val="00CF0D9F"/>
    <w:rsid w:val="00D272B1"/>
    <w:rsid w:val="00D45400"/>
    <w:rsid w:val="00DF4EFB"/>
    <w:rsid w:val="00E81D1F"/>
    <w:rsid w:val="00EB3B0E"/>
    <w:rsid w:val="00F46E5D"/>
    <w:rsid w:val="00F53F7F"/>
    <w:rsid w:val="00FB2E77"/>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34"/>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683</Words>
  <Characters>390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3</cp:revision>
  <dcterms:created xsi:type="dcterms:W3CDTF">2024-02-16T07:17:00Z</dcterms:created>
  <dcterms:modified xsi:type="dcterms:W3CDTF">2024-02-16T07:18:00Z</dcterms:modified>
</cp:coreProperties>
</file>