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306D5" w14:textId="77777777" w:rsidR="00B12ADF" w:rsidRPr="00B12ADF" w:rsidRDefault="00B12ADF" w:rsidP="00B12ADF">
      <w:pPr>
        <w:tabs>
          <w:tab w:val="left" w:pos="567"/>
        </w:tabs>
        <w:jc w:val="right"/>
        <w:rPr>
          <w:bCs/>
          <w:i/>
          <w:iCs/>
          <w:sz w:val="22"/>
          <w:szCs w:val="22"/>
        </w:rPr>
      </w:pPr>
      <w:bookmarkStart w:id="0" w:name="_Hlk150949908"/>
      <w:bookmarkStart w:id="1" w:name="_Toc353631750"/>
      <w:bookmarkStart w:id="2" w:name="_Toc353631993"/>
      <w:bookmarkStart w:id="3" w:name="_Toc353645712"/>
      <w:bookmarkStart w:id="4" w:name="_Toc353713675"/>
      <w:r w:rsidRPr="00B12ADF">
        <w:rPr>
          <w:bCs/>
          <w:i/>
          <w:iCs/>
          <w:sz w:val="22"/>
          <w:szCs w:val="22"/>
        </w:rPr>
        <w:t>1. pielikums</w:t>
      </w:r>
    </w:p>
    <w:p w14:paraId="5E29D4DF" w14:textId="77777777" w:rsidR="00B12ADF" w:rsidRPr="00B12ADF" w:rsidRDefault="00B12ADF" w:rsidP="00B12ADF">
      <w:pPr>
        <w:jc w:val="right"/>
        <w:rPr>
          <w:bCs/>
          <w:i/>
          <w:iCs/>
          <w:sz w:val="22"/>
          <w:szCs w:val="22"/>
        </w:rPr>
      </w:pPr>
      <w:r w:rsidRPr="00B12ADF">
        <w:rPr>
          <w:bCs/>
          <w:i/>
          <w:iCs/>
          <w:sz w:val="22"/>
          <w:szCs w:val="22"/>
        </w:rPr>
        <w:t>atklāta konkursa, identifikācijas</w:t>
      </w:r>
    </w:p>
    <w:p w14:paraId="05D85165" w14:textId="77777777" w:rsidR="00B12ADF" w:rsidRDefault="00B12ADF" w:rsidP="00B12ADF">
      <w:pPr>
        <w:jc w:val="right"/>
        <w:rPr>
          <w:bCs/>
          <w:i/>
          <w:iCs/>
          <w:sz w:val="22"/>
          <w:szCs w:val="22"/>
        </w:rPr>
      </w:pPr>
      <w:bookmarkStart w:id="5" w:name="_Hlk160544538"/>
      <w:r w:rsidRPr="00B12ADF">
        <w:rPr>
          <w:bCs/>
          <w:i/>
          <w:iCs/>
          <w:sz w:val="22"/>
          <w:szCs w:val="22"/>
        </w:rPr>
        <w:t>Nr. CAIP 2024/35</w:t>
      </w:r>
      <w:bookmarkEnd w:id="5"/>
      <w:r w:rsidRPr="00B12ADF">
        <w:rPr>
          <w:bCs/>
          <w:i/>
          <w:iCs/>
          <w:sz w:val="22"/>
          <w:szCs w:val="22"/>
        </w:rPr>
        <w:t>, nolikumam</w:t>
      </w:r>
    </w:p>
    <w:p w14:paraId="1F31518C" w14:textId="77777777" w:rsidR="00B12ADF" w:rsidRPr="00B12ADF" w:rsidRDefault="00B12ADF" w:rsidP="00B12ADF">
      <w:pPr>
        <w:jc w:val="right"/>
        <w:rPr>
          <w:bCs/>
          <w:i/>
          <w:iCs/>
          <w:sz w:val="22"/>
          <w:szCs w:val="22"/>
        </w:rPr>
      </w:pPr>
    </w:p>
    <w:bookmarkEnd w:id="0"/>
    <w:p w14:paraId="68F071EE" w14:textId="77777777" w:rsidR="00866229" w:rsidRPr="003D6C05" w:rsidRDefault="002D63FF" w:rsidP="00866229">
      <w:pPr>
        <w:jc w:val="center"/>
      </w:pPr>
      <w:r w:rsidRPr="003D6C05">
        <w:rPr>
          <w:b/>
        </w:rPr>
        <w:t>TEHNISKĀ SPECIFIKĀCIJA</w:t>
      </w:r>
      <w:r w:rsidR="00A02F8F" w:rsidRPr="003D6C05">
        <w:rPr>
          <w:b/>
        </w:rPr>
        <w:t xml:space="preserve"> </w:t>
      </w:r>
      <w:r w:rsidRPr="003D6C05">
        <w:rPr>
          <w:b/>
        </w:rPr>
        <w:t>/</w:t>
      </w:r>
      <w:r w:rsidR="00A02F8F" w:rsidRPr="003D6C05">
        <w:rPr>
          <w:b/>
        </w:rPr>
        <w:t xml:space="preserve"> </w:t>
      </w:r>
      <w:r w:rsidRPr="003D6C05">
        <w:rPr>
          <w:b/>
        </w:rPr>
        <w:t>TEHNISK</w:t>
      </w:r>
      <w:r w:rsidR="00D72425" w:rsidRPr="003D6C05">
        <w:rPr>
          <w:b/>
        </w:rPr>
        <w:t>AIS</w:t>
      </w:r>
      <w:r w:rsidRPr="003D6C05">
        <w:rPr>
          <w:b/>
        </w:rPr>
        <w:t xml:space="preserve"> PIEDĀVĀJUM</w:t>
      </w:r>
      <w:r w:rsidR="00D72425" w:rsidRPr="003D6C05">
        <w:rPr>
          <w:b/>
        </w:rPr>
        <w:t>S</w:t>
      </w:r>
    </w:p>
    <w:p w14:paraId="6B4FA29B" w14:textId="77777777" w:rsidR="003342F7" w:rsidRDefault="002D63FF" w:rsidP="00C17103">
      <w:pPr>
        <w:jc w:val="center"/>
      </w:pPr>
      <w:r w:rsidRPr="003D6C05">
        <w:t xml:space="preserve"> </w:t>
      </w:r>
      <w:r w:rsidR="00A02F8F" w:rsidRPr="003D6C05">
        <w:t>“</w:t>
      </w:r>
      <w:bookmarkStart w:id="6" w:name="_Hlk517711049"/>
      <w:r w:rsidR="003C3EF4" w:rsidRPr="003D6C05">
        <w:t>S</w:t>
      </w:r>
      <w:r w:rsidR="00D7731F" w:rsidRPr="003D6C05">
        <w:t>pēļu un rekreācijas</w:t>
      </w:r>
      <w:r w:rsidR="00F756B2" w:rsidRPr="003D6C05">
        <w:t xml:space="preserve"> laukumu, to ierīču un aprīkojuma renovācijas un atjaunošanas darbi</w:t>
      </w:r>
      <w:bookmarkEnd w:id="6"/>
      <w:r w:rsidRPr="003D6C05">
        <w:t>”</w:t>
      </w:r>
    </w:p>
    <w:p w14:paraId="691E0AC5" w14:textId="77777777" w:rsidR="00B476A2" w:rsidRDefault="002D63FF" w:rsidP="00C17103">
      <w:pPr>
        <w:jc w:val="center"/>
      </w:pPr>
      <w:r>
        <w:t xml:space="preserve">(aktualizēts 05.03.2024.) </w:t>
      </w:r>
    </w:p>
    <w:p w14:paraId="40900826" w14:textId="77777777" w:rsidR="00866229" w:rsidRPr="003D6C05" w:rsidRDefault="00866229" w:rsidP="00866229">
      <w:pPr>
        <w:jc w:val="both"/>
        <w:rPr>
          <w:bCs/>
        </w:rPr>
      </w:pPr>
    </w:p>
    <w:p w14:paraId="709578D0" w14:textId="77777777" w:rsidR="00841580" w:rsidRPr="003D6C05" w:rsidRDefault="002D63FF" w:rsidP="0092377B">
      <w:pPr>
        <w:pStyle w:val="Sarakstarindkopa"/>
        <w:numPr>
          <w:ilvl w:val="0"/>
          <w:numId w:val="30"/>
        </w:numPr>
        <w:ind w:left="851" w:hanging="357"/>
        <w:jc w:val="both"/>
        <w:rPr>
          <w:b/>
          <w:bCs/>
        </w:rPr>
      </w:pPr>
      <w:r w:rsidRPr="003D6C05">
        <w:rPr>
          <w:bCs/>
        </w:rPr>
        <w:t xml:space="preserve">Pakalpojuma mērķis un </w:t>
      </w:r>
      <w:r w:rsidR="00A02F8F" w:rsidRPr="003D6C05">
        <w:rPr>
          <w:bCs/>
        </w:rPr>
        <w:t>sasniedza</w:t>
      </w:r>
      <w:r w:rsidRPr="003D6C05">
        <w:rPr>
          <w:bCs/>
        </w:rPr>
        <w:t xml:space="preserve">mais rezultāts </w:t>
      </w:r>
      <w:r w:rsidR="00570842" w:rsidRPr="003D6C05">
        <w:rPr>
          <w:bCs/>
        </w:rPr>
        <w:t>–</w:t>
      </w:r>
      <w:r w:rsidRPr="003D6C05">
        <w:rPr>
          <w:bCs/>
        </w:rPr>
        <w:t xml:space="preserve"> n</w:t>
      </w:r>
      <w:r w:rsidRPr="003D6C05">
        <w:t>odrošināt</w:t>
      </w:r>
      <w:r w:rsidR="00570842" w:rsidRPr="003D6C05">
        <w:t xml:space="preserve"> </w:t>
      </w:r>
      <w:r w:rsidR="003C67C6" w:rsidRPr="003D6C05">
        <w:t>spēļu un rekreācijas</w:t>
      </w:r>
      <w:r w:rsidRPr="003D6C05">
        <w:t xml:space="preserve"> laukumu, to ierīču un a</w:t>
      </w:r>
      <w:r w:rsidR="003D404A" w:rsidRPr="003D6C05">
        <w:t xml:space="preserve">prīkojuma </w:t>
      </w:r>
      <w:r w:rsidR="00954375" w:rsidRPr="003D6C05">
        <w:t xml:space="preserve">lietošanas mērķim </w:t>
      </w:r>
      <w:r w:rsidR="003D404A" w:rsidRPr="003D6C05">
        <w:t xml:space="preserve">atbilstošu </w:t>
      </w:r>
      <w:r w:rsidR="00954375" w:rsidRPr="003D6C05">
        <w:t xml:space="preserve">un drošu </w:t>
      </w:r>
      <w:r w:rsidR="00DD004D" w:rsidRPr="003D6C05">
        <w:t>funkcion</w:t>
      </w:r>
      <w:r w:rsidR="00954375" w:rsidRPr="003D6C05">
        <w:t xml:space="preserve">ēšanu, kā arī </w:t>
      </w:r>
      <w:r w:rsidR="003D404A" w:rsidRPr="003D6C05">
        <w:t xml:space="preserve">nodrošināt </w:t>
      </w:r>
      <w:r w:rsidR="0076578E" w:rsidRPr="003D6C05">
        <w:t>to</w:t>
      </w:r>
      <w:r w:rsidR="00954375" w:rsidRPr="003D6C05">
        <w:t xml:space="preserve"> atbilstību spēkā esošo </w:t>
      </w:r>
      <w:r w:rsidR="0076578E" w:rsidRPr="003D6C05">
        <w:t>drošuma standartu LVS EN 1176 “</w:t>
      </w:r>
      <w:r w:rsidR="0076578E" w:rsidRPr="003D6C05">
        <w:rPr>
          <w:bCs/>
          <w:iCs/>
        </w:rPr>
        <w:t>Spēļu laukumu aprīkojums un pārklājums</w:t>
      </w:r>
      <w:r w:rsidR="0076578E" w:rsidRPr="003D6C05">
        <w:t>”</w:t>
      </w:r>
      <w:r w:rsidR="00FD4C3F" w:rsidRPr="003D6C05">
        <w:t>,</w:t>
      </w:r>
      <w:r w:rsidR="0076578E" w:rsidRPr="003D6C05">
        <w:t xml:space="preserve"> </w:t>
      </w:r>
      <w:bookmarkStart w:id="7" w:name="_Hlk83977880"/>
      <w:r w:rsidR="0076578E" w:rsidRPr="003D6C05">
        <w:t xml:space="preserve">LVS EN 1177 “Triecienus slāpējošā spēļu laukumu virsmas. Kritiskā krišanas augstuma noteikšana” </w:t>
      </w:r>
      <w:bookmarkEnd w:id="7"/>
      <w:r w:rsidR="0076578E" w:rsidRPr="003D6C05">
        <w:t>prasībām</w:t>
      </w:r>
      <w:r w:rsidR="00FD4C3F" w:rsidRPr="003D6C05">
        <w:t xml:space="preserve"> un saskaņā ar 07.01.2020. Ministru kabineta noteikumiem Nr.18 “Spēļu un rekreācijas laukumu drošības noteikumi”</w:t>
      </w:r>
      <w:r w:rsidR="00EF1B25" w:rsidRPr="003D6C05">
        <w:t xml:space="preserve"> (turpmāk</w:t>
      </w:r>
      <w:r w:rsidR="00B476A2" w:rsidRPr="00B476A2">
        <w:t> </w:t>
      </w:r>
      <w:r w:rsidR="00B476A2">
        <w:t xml:space="preserve">– </w:t>
      </w:r>
      <w:r w:rsidR="00EF1B25" w:rsidRPr="003D6C05">
        <w:t>Noteikumi)</w:t>
      </w:r>
      <w:r w:rsidR="0076578E" w:rsidRPr="003D6C05">
        <w:t xml:space="preserve">, nodrošinot drošu un </w:t>
      </w:r>
      <w:r w:rsidR="00C17103" w:rsidRPr="003D6C05">
        <w:t>lietotāju</w:t>
      </w:r>
      <w:r w:rsidRPr="003D6C05">
        <w:t xml:space="preserve"> veselībai </w:t>
      </w:r>
      <w:r w:rsidR="0076578E" w:rsidRPr="003D6C05">
        <w:t xml:space="preserve">nekaitīgu lietošanu </w:t>
      </w:r>
      <w:r w:rsidR="00056D4C" w:rsidRPr="003D6C05">
        <w:t xml:space="preserve">visā </w:t>
      </w:r>
      <w:r w:rsidR="00986E1F" w:rsidRPr="003D6C05">
        <w:t xml:space="preserve">to </w:t>
      </w:r>
      <w:r w:rsidRPr="003D6C05">
        <w:t>ekspluatācijas laikā.</w:t>
      </w:r>
    </w:p>
    <w:p w14:paraId="3148A9B1" w14:textId="77777777" w:rsidR="00986E1F" w:rsidRPr="003D6C05" w:rsidRDefault="002D63FF" w:rsidP="0092377B">
      <w:pPr>
        <w:pStyle w:val="Sarakstarindkopa"/>
        <w:numPr>
          <w:ilvl w:val="0"/>
          <w:numId w:val="30"/>
        </w:numPr>
        <w:ind w:left="851" w:hanging="357"/>
        <w:jc w:val="both"/>
        <w:rPr>
          <w:b/>
          <w:bCs/>
        </w:rPr>
      </w:pPr>
      <w:r w:rsidRPr="003D6C05">
        <w:t>Pakalpojum</w:t>
      </w:r>
      <w:r w:rsidR="00572FE9" w:rsidRPr="003D6C05">
        <w:t xml:space="preserve">s tiek sniegts Rīgas </w:t>
      </w:r>
      <w:proofErr w:type="spellStart"/>
      <w:r w:rsidR="00D27675">
        <w:t>valsts</w:t>
      </w:r>
      <w:r w:rsidR="00572FE9" w:rsidRPr="003D6C05">
        <w:t>pilsētas</w:t>
      </w:r>
      <w:proofErr w:type="spellEnd"/>
      <w:r w:rsidR="00572FE9" w:rsidRPr="003D6C05">
        <w:t xml:space="preserve"> pašvaldības īpašumā </w:t>
      </w:r>
      <w:r w:rsidR="00293695" w:rsidRPr="003D6C05">
        <w:t xml:space="preserve">esošajiem spēļu un rekreācijas elementiem, </w:t>
      </w:r>
      <w:r w:rsidR="000C20C3" w:rsidRPr="003D6C05">
        <w:t xml:space="preserve">spēļu un rekreācijas </w:t>
      </w:r>
      <w:r w:rsidRPr="003D6C05">
        <w:t>laukumos</w:t>
      </w:r>
      <w:r w:rsidR="00293695" w:rsidRPr="003D6C05">
        <w:t>.</w:t>
      </w:r>
    </w:p>
    <w:p w14:paraId="4BA2B4F4" w14:textId="77777777" w:rsidR="007F3E32" w:rsidRPr="003D6C05" w:rsidRDefault="002D63FF" w:rsidP="0092377B">
      <w:pPr>
        <w:pStyle w:val="Sarakstarindkopa"/>
        <w:numPr>
          <w:ilvl w:val="0"/>
          <w:numId w:val="30"/>
        </w:numPr>
        <w:ind w:left="851" w:hanging="357"/>
        <w:jc w:val="both"/>
        <w:rPr>
          <w:b/>
          <w:bCs/>
        </w:rPr>
      </w:pPr>
      <w:r w:rsidRPr="003D6C05">
        <w:t>Uz doto brīdi</w:t>
      </w:r>
      <w:r w:rsidR="0046632C" w:rsidRPr="003D6C05">
        <w:t>,</w:t>
      </w:r>
      <w:r w:rsidRPr="003D6C05">
        <w:t xml:space="preserve"> Pakalpojuma ietvaros </w:t>
      </w:r>
      <w:r w:rsidR="0046632C" w:rsidRPr="003D6C05">
        <w:t>aplūkojamie</w:t>
      </w:r>
      <w:r w:rsidRPr="003D6C05">
        <w:t xml:space="preserve"> </w:t>
      </w:r>
      <w:r w:rsidR="00F71C64" w:rsidRPr="003D6C05">
        <w:t xml:space="preserve">spēļu un rekreācijas </w:t>
      </w:r>
      <w:r w:rsidRPr="003D6C05">
        <w:t xml:space="preserve">laukumi, ierīces un aprīkojums ir no tādiem ierīču ražotājiem kā </w:t>
      </w:r>
      <w:r w:rsidR="0046632C" w:rsidRPr="003D6C05">
        <w:t xml:space="preserve">– </w:t>
      </w:r>
      <w:proofErr w:type="spellStart"/>
      <w:r w:rsidRPr="003D6C05">
        <w:rPr>
          <w:i/>
        </w:rPr>
        <w:t>Lappset</w:t>
      </w:r>
      <w:proofErr w:type="spellEnd"/>
      <w:r w:rsidRPr="003D6C05">
        <w:t xml:space="preserve">, </w:t>
      </w:r>
      <w:r w:rsidRPr="003D6C05">
        <w:rPr>
          <w:i/>
        </w:rPr>
        <w:t>KSIL</w:t>
      </w:r>
      <w:r w:rsidRPr="003D6C05">
        <w:t xml:space="preserve">, </w:t>
      </w:r>
      <w:r w:rsidRPr="003D6C05">
        <w:rPr>
          <w:i/>
        </w:rPr>
        <w:t>HAGS</w:t>
      </w:r>
      <w:r w:rsidRPr="003D6C05">
        <w:t xml:space="preserve">, </w:t>
      </w:r>
      <w:r w:rsidRPr="003D6C05">
        <w:rPr>
          <w:i/>
        </w:rPr>
        <w:t>JMP</w:t>
      </w:r>
      <w:r w:rsidRPr="003D6C05">
        <w:t xml:space="preserve">, </w:t>
      </w:r>
      <w:proofErr w:type="spellStart"/>
      <w:r w:rsidRPr="003D6C05">
        <w:rPr>
          <w:i/>
        </w:rPr>
        <w:t>Kenguru</w:t>
      </w:r>
      <w:proofErr w:type="spellEnd"/>
      <w:r w:rsidRPr="003D6C05">
        <w:rPr>
          <w:i/>
        </w:rPr>
        <w:t xml:space="preserve"> </w:t>
      </w:r>
      <w:proofErr w:type="spellStart"/>
      <w:r w:rsidRPr="003D6C05">
        <w:rPr>
          <w:i/>
        </w:rPr>
        <w:t>Pro</w:t>
      </w:r>
      <w:proofErr w:type="spellEnd"/>
      <w:r w:rsidR="002D7241">
        <w:rPr>
          <w:i/>
        </w:rPr>
        <w:t xml:space="preserve">, </w:t>
      </w:r>
      <w:proofErr w:type="spellStart"/>
      <w:r w:rsidR="002D7241">
        <w:rPr>
          <w:i/>
        </w:rPr>
        <w:t>Kompan</w:t>
      </w:r>
      <w:proofErr w:type="spellEnd"/>
      <w:r w:rsidRPr="003D6C05">
        <w:t xml:space="preserve"> u.c.</w:t>
      </w:r>
    </w:p>
    <w:p w14:paraId="3C04E3AF" w14:textId="70B61EEA" w:rsidR="00A62B6F" w:rsidRPr="003D6C05" w:rsidRDefault="002D63FF" w:rsidP="0092377B">
      <w:pPr>
        <w:pStyle w:val="Sarakstarindkopa"/>
        <w:numPr>
          <w:ilvl w:val="0"/>
          <w:numId w:val="30"/>
        </w:numPr>
        <w:ind w:left="851" w:hanging="357"/>
        <w:jc w:val="both"/>
        <w:rPr>
          <w:b/>
          <w:bCs/>
        </w:rPr>
      </w:pPr>
      <w:r w:rsidRPr="003D6C05">
        <w:t xml:space="preserve">Pakalpojuma sniegšanas vietas atrodas publiski pieejamās </w:t>
      </w:r>
      <w:r w:rsidR="001C2B48" w:rsidRPr="003D6C05">
        <w:t>teritorijās, kas</w:t>
      </w:r>
      <w:r w:rsidR="005C1796" w:rsidRPr="003D6C05">
        <w:t xml:space="preserve"> ir pieejamas apskatei jebkurā diennakts laikā</w:t>
      </w:r>
      <w:r w:rsidR="00380BC4" w:rsidRPr="003D6C05">
        <w:t xml:space="preserve">. </w:t>
      </w:r>
      <w:r w:rsidRPr="003D6C05">
        <w:t>Pretendents ar Pakalpojumu sniegšanas vietām</w:t>
      </w:r>
      <w:r w:rsidR="00380BC4" w:rsidRPr="003D6C05">
        <w:t xml:space="preserve"> var iepazīties patstāv</w:t>
      </w:r>
      <w:r w:rsidR="005C1796" w:rsidRPr="003D6C05">
        <w:t>īgi</w:t>
      </w:r>
      <w:r w:rsidR="00986E1F" w:rsidRPr="003D6C05">
        <w:t xml:space="preserve">, saskaņā ar atklāta konkursa Nr. </w:t>
      </w:r>
      <w:r w:rsidR="00664E5C" w:rsidRPr="00162BE5">
        <w:t>CAIP</w:t>
      </w:r>
      <w:r w:rsidR="00986E1F" w:rsidRPr="00162BE5">
        <w:t xml:space="preserve"> 20</w:t>
      </w:r>
      <w:r w:rsidR="001C2C51" w:rsidRPr="00162BE5">
        <w:t>2</w:t>
      </w:r>
      <w:r w:rsidR="00A319DD" w:rsidRPr="00162BE5">
        <w:t>4</w:t>
      </w:r>
      <w:r w:rsidR="00986E1F" w:rsidRPr="00162BE5">
        <w:t>/</w:t>
      </w:r>
      <w:r w:rsidR="00B12ADF" w:rsidRPr="00162BE5">
        <w:t>35</w:t>
      </w:r>
      <w:r w:rsidR="00986E1F" w:rsidRPr="003D6C05">
        <w:t xml:space="preserve"> nolikuma </w:t>
      </w:r>
      <w:r w:rsidR="00B12ADF">
        <w:t>1.1</w:t>
      </w:r>
      <w:r w:rsidR="00986E1F" w:rsidRPr="003D6C05">
        <w:t>. pielikumu “</w:t>
      </w:r>
      <w:bookmarkStart w:id="8" w:name="_Hlk163139064"/>
      <w:r w:rsidR="00986E1F" w:rsidRPr="003D6C05">
        <w:t>Pakalpojuma sniegšanas vietas –</w:t>
      </w:r>
      <w:r w:rsidR="001605D4" w:rsidRPr="003D6C05">
        <w:t xml:space="preserve"> </w:t>
      </w:r>
      <w:r w:rsidR="003917AE" w:rsidRPr="003D6C05">
        <w:t>spēļu un rekreācijas</w:t>
      </w:r>
      <w:r w:rsidR="00986E1F" w:rsidRPr="003D6C05">
        <w:t xml:space="preserve"> laukumu atrašanās adreses</w:t>
      </w:r>
      <w:bookmarkEnd w:id="8"/>
      <w:r w:rsidR="00986E1F" w:rsidRPr="003D6C05">
        <w:t>”</w:t>
      </w:r>
      <w:r w:rsidR="006279D5" w:rsidRPr="003D6C05">
        <w:t xml:space="preserve"> (turpmāk – </w:t>
      </w:r>
      <w:r w:rsidR="00B12ADF">
        <w:t>1.1</w:t>
      </w:r>
      <w:r w:rsidR="006279D5" w:rsidRPr="003D6C05">
        <w:t>.</w:t>
      </w:r>
      <w:r w:rsidR="00B476A2" w:rsidRPr="00B476A2">
        <w:t xml:space="preserve"> </w:t>
      </w:r>
      <w:r w:rsidR="006279D5" w:rsidRPr="003D6C05">
        <w:t>pielikums)</w:t>
      </w:r>
      <w:r w:rsidR="00986E1F" w:rsidRPr="003D6C05">
        <w:t xml:space="preserve"> sarakstā norādītajām adresēm</w:t>
      </w:r>
      <w:r w:rsidR="003971B5" w:rsidRPr="003D6C05">
        <w:t>.</w:t>
      </w:r>
      <w:r w:rsidR="001C2B48" w:rsidRPr="003D6C05">
        <w:t xml:space="preserve"> Nepieciešamības vai neskaidrību gadījumā, vai arī ja nav nosakāma precīza </w:t>
      </w:r>
      <w:r w:rsidR="001605D4" w:rsidRPr="003D6C05">
        <w:t>Spēļu un rekreācijas</w:t>
      </w:r>
      <w:r w:rsidR="001C2B48" w:rsidRPr="003D6C05">
        <w:t xml:space="preserve"> laukuma atrašanās vieta vai </w:t>
      </w:r>
      <w:r w:rsidR="001605D4" w:rsidRPr="003D6C05">
        <w:t>Spēļu un rekreācijas</w:t>
      </w:r>
      <w:r w:rsidR="001C2B48" w:rsidRPr="003D6C05">
        <w:t xml:space="preserve"> laukuma robežas, Pretendents precizē </w:t>
      </w:r>
      <w:r w:rsidR="00240ABA" w:rsidRPr="003D6C05">
        <w:t>nepieciešamo informāciju</w:t>
      </w:r>
      <w:r w:rsidR="001C2B48" w:rsidRPr="003D6C05">
        <w:t xml:space="preserve"> </w:t>
      </w:r>
      <w:r w:rsidR="00C42390" w:rsidRPr="003D6C05">
        <w:t>P</w:t>
      </w:r>
      <w:r w:rsidR="00092E19" w:rsidRPr="003D6C05">
        <w:t>ārvaldē</w:t>
      </w:r>
      <w:r w:rsidR="001C2B48" w:rsidRPr="003D6C05">
        <w:t>.</w:t>
      </w:r>
    </w:p>
    <w:p w14:paraId="229F91C2" w14:textId="4B1ADF4F" w:rsidR="007F3E32" w:rsidRPr="003D6C05" w:rsidRDefault="002D63FF" w:rsidP="0092377B">
      <w:pPr>
        <w:pStyle w:val="Sarakstarindkopa"/>
        <w:numPr>
          <w:ilvl w:val="0"/>
          <w:numId w:val="30"/>
        </w:numPr>
        <w:ind w:left="851" w:hanging="357"/>
        <w:jc w:val="both"/>
      </w:pPr>
      <w:bookmarkStart w:id="9" w:name="_Hlk83906362"/>
      <w:r>
        <w:t xml:space="preserve">Nolikuma </w:t>
      </w:r>
      <w:r w:rsidR="00B12ADF">
        <w:t>1.1</w:t>
      </w:r>
      <w:r w:rsidRPr="003D6C05">
        <w:t xml:space="preserve">. pielikuma sarakstā minētās </w:t>
      </w:r>
      <w:r w:rsidR="004A3FA9" w:rsidRPr="003D6C05">
        <w:t>spēļu un rekreācijas</w:t>
      </w:r>
      <w:r w:rsidRPr="003D6C05">
        <w:t xml:space="preserve"> laukumu adreses, kā arī katra individuālā </w:t>
      </w:r>
      <w:r w:rsidR="004A3FA9" w:rsidRPr="003D6C05">
        <w:t>spēļu un rekreācijas</w:t>
      </w:r>
      <w:r w:rsidRPr="003D6C05">
        <w:t xml:space="preserve"> laukuma </w:t>
      </w:r>
      <w:r w:rsidR="0070047A" w:rsidRPr="003D6C05">
        <w:t>ekspluatācijas pārbaužu</w:t>
      </w:r>
      <w:r w:rsidRPr="003D6C05">
        <w:t xml:space="preserve"> skaits </w:t>
      </w:r>
      <w:r w:rsidR="00F83AE7" w:rsidRPr="003D6C05">
        <w:t>gadā, Līguma ietvaros var mainīties līdz 50</w:t>
      </w:r>
      <w:r w:rsidR="00777532" w:rsidRPr="003D6C05">
        <w:t>%</w:t>
      </w:r>
      <w:r w:rsidR="00F83AE7" w:rsidRPr="003D6C05">
        <w:t xml:space="preserve"> (piecdesmit</w:t>
      </w:r>
      <w:r w:rsidR="00777532" w:rsidRPr="003D6C05">
        <w:t xml:space="preserve"> procentu</w:t>
      </w:r>
      <w:r w:rsidR="00F83AE7" w:rsidRPr="003D6C05">
        <w:t>)  apjomā no kopējā reižu skaita gadā, saskaņā ar Pasūtītāja norādījumiem.</w:t>
      </w:r>
    </w:p>
    <w:bookmarkEnd w:id="9"/>
    <w:p w14:paraId="5EA78981" w14:textId="7A07295E" w:rsidR="0046632C" w:rsidRPr="003D6C05" w:rsidRDefault="002D63FF" w:rsidP="00240ABA">
      <w:pPr>
        <w:pStyle w:val="Default"/>
        <w:numPr>
          <w:ilvl w:val="0"/>
          <w:numId w:val="30"/>
        </w:numPr>
        <w:tabs>
          <w:tab w:val="left" w:pos="567"/>
        </w:tabs>
        <w:ind w:left="851" w:hanging="357"/>
        <w:jc w:val="both"/>
        <w:rPr>
          <w:b/>
          <w:bCs/>
          <w:sz w:val="26"/>
          <w:szCs w:val="26"/>
        </w:rPr>
      </w:pPr>
      <w:r w:rsidRPr="003D6C05">
        <w:rPr>
          <w:color w:val="auto"/>
          <w:sz w:val="26"/>
          <w:szCs w:val="26"/>
        </w:rPr>
        <w:t xml:space="preserve">Uzskatāmības </w:t>
      </w:r>
      <w:r w:rsidRPr="003D6C05">
        <w:rPr>
          <w:color w:val="auto"/>
          <w:sz w:val="26"/>
          <w:szCs w:val="26"/>
        </w:rPr>
        <w:t xml:space="preserve">nolūkos, </w:t>
      </w:r>
      <w:r w:rsidR="00B12ADF">
        <w:rPr>
          <w:color w:val="auto"/>
          <w:sz w:val="26"/>
          <w:szCs w:val="26"/>
        </w:rPr>
        <w:t>1.1</w:t>
      </w:r>
      <w:r w:rsidRPr="003D6C05">
        <w:rPr>
          <w:color w:val="auto"/>
          <w:sz w:val="26"/>
          <w:szCs w:val="26"/>
        </w:rPr>
        <w:t>. pielikum</w:t>
      </w:r>
      <w:r w:rsidR="0070047A" w:rsidRPr="003D6C05">
        <w:rPr>
          <w:color w:val="auto"/>
          <w:sz w:val="26"/>
          <w:szCs w:val="26"/>
        </w:rPr>
        <w:t xml:space="preserve">a </w:t>
      </w:r>
      <w:r w:rsidRPr="003D6C05">
        <w:rPr>
          <w:color w:val="auto"/>
          <w:sz w:val="26"/>
          <w:szCs w:val="26"/>
        </w:rPr>
        <w:t xml:space="preserve">sarakstā pie </w:t>
      </w:r>
      <w:r w:rsidR="00775242" w:rsidRPr="003D6C05">
        <w:rPr>
          <w:color w:val="auto"/>
          <w:sz w:val="26"/>
          <w:szCs w:val="26"/>
        </w:rPr>
        <w:t>spēļu un rekreācijas</w:t>
      </w:r>
      <w:r w:rsidRPr="003D6C05">
        <w:rPr>
          <w:color w:val="auto"/>
          <w:sz w:val="26"/>
          <w:szCs w:val="26"/>
        </w:rPr>
        <w:t xml:space="preserve"> laukumu adresēm ir indikatīvi norādīti Pasūtītāja plānotie Pakalpojuma veidi attiecīgajos</w:t>
      </w:r>
      <w:r w:rsidRPr="003D6C05">
        <w:rPr>
          <w:sz w:val="26"/>
          <w:szCs w:val="26"/>
        </w:rPr>
        <w:t xml:space="preserve"> </w:t>
      </w:r>
      <w:r w:rsidR="00775242" w:rsidRPr="003D6C05">
        <w:rPr>
          <w:sz w:val="26"/>
          <w:szCs w:val="26"/>
        </w:rPr>
        <w:t xml:space="preserve">spēļu un rekreācijas </w:t>
      </w:r>
      <w:r w:rsidRPr="003D6C05">
        <w:rPr>
          <w:sz w:val="26"/>
          <w:szCs w:val="26"/>
        </w:rPr>
        <w:t>laukumos</w:t>
      </w:r>
      <w:r w:rsidR="00775242" w:rsidRPr="003D6C05">
        <w:rPr>
          <w:sz w:val="26"/>
          <w:szCs w:val="26"/>
        </w:rPr>
        <w:t>.</w:t>
      </w:r>
    </w:p>
    <w:p w14:paraId="5C530562" w14:textId="77777777" w:rsidR="008344B7" w:rsidRPr="003D6C05" w:rsidRDefault="002D63FF" w:rsidP="0046632C">
      <w:pPr>
        <w:pStyle w:val="Default"/>
        <w:numPr>
          <w:ilvl w:val="0"/>
          <w:numId w:val="30"/>
        </w:numPr>
        <w:tabs>
          <w:tab w:val="left" w:pos="567"/>
        </w:tabs>
        <w:ind w:left="851" w:hanging="357"/>
        <w:jc w:val="both"/>
        <w:rPr>
          <w:b/>
          <w:bCs/>
          <w:sz w:val="26"/>
          <w:szCs w:val="26"/>
        </w:rPr>
      </w:pPr>
      <w:r w:rsidRPr="003D6C05">
        <w:rPr>
          <w:sz w:val="26"/>
          <w:szCs w:val="26"/>
        </w:rPr>
        <w:t>Pakalpojums “</w:t>
      </w:r>
      <w:r w:rsidR="003C3EF4" w:rsidRPr="003D6C05">
        <w:rPr>
          <w:sz w:val="26"/>
          <w:szCs w:val="26"/>
        </w:rPr>
        <w:t>Spēļu un rekreācijas</w:t>
      </w:r>
      <w:r w:rsidRPr="003D6C05">
        <w:rPr>
          <w:sz w:val="26"/>
          <w:szCs w:val="26"/>
        </w:rPr>
        <w:t xml:space="preserve"> laukumu, to ierīču un aprīkojuma renovācijas un atjaunošanas darbi” ietver šādus </w:t>
      </w:r>
      <w:r w:rsidR="0046632C" w:rsidRPr="003D6C05">
        <w:rPr>
          <w:sz w:val="26"/>
          <w:szCs w:val="26"/>
        </w:rPr>
        <w:t>Pakalpojuma veidus</w:t>
      </w:r>
      <w:r w:rsidRPr="003D6C05">
        <w:rPr>
          <w:sz w:val="26"/>
          <w:szCs w:val="26"/>
        </w:rPr>
        <w:t xml:space="preserve">: bojāto </w:t>
      </w:r>
      <w:bookmarkStart w:id="10" w:name="_Hlk83805091"/>
      <w:r w:rsidR="001E5528" w:rsidRPr="003D6C05">
        <w:rPr>
          <w:sz w:val="26"/>
          <w:szCs w:val="26"/>
        </w:rPr>
        <w:t>spēļu un rekreācijas</w:t>
      </w:r>
      <w:bookmarkEnd w:id="10"/>
      <w:r w:rsidRPr="003D6C05">
        <w:rPr>
          <w:sz w:val="26"/>
          <w:szCs w:val="26"/>
        </w:rPr>
        <w:t xml:space="preserve"> ierīču un aprīkojuma remontu un atjaunošanu </w:t>
      </w:r>
      <w:r w:rsidRPr="003D6C05">
        <w:rPr>
          <w:i/>
          <w:sz w:val="26"/>
          <w:szCs w:val="26"/>
        </w:rPr>
        <w:t>(R)</w:t>
      </w:r>
      <w:r w:rsidRPr="003D6C05">
        <w:rPr>
          <w:sz w:val="26"/>
          <w:szCs w:val="26"/>
        </w:rPr>
        <w:t xml:space="preserve">, nolietojušos un bīstamo </w:t>
      </w:r>
      <w:r w:rsidR="001E5528" w:rsidRPr="003D6C05">
        <w:rPr>
          <w:sz w:val="26"/>
          <w:szCs w:val="26"/>
        </w:rPr>
        <w:t>spēļu un rekreācijas</w:t>
      </w:r>
      <w:r w:rsidRPr="003D6C05">
        <w:rPr>
          <w:sz w:val="26"/>
          <w:szCs w:val="26"/>
        </w:rPr>
        <w:t xml:space="preserve"> ierīču, konstrukciju, vai to ele</w:t>
      </w:r>
      <w:r w:rsidRPr="003D6C05">
        <w:rPr>
          <w:sz w:val="26"/>
          <w:szCs w:val="26"/>
        </w:rPr>
        <w:t xml:space="preserve">mentu demontāžu </w:t>
      </w:r>
      <w:r w:rsidRPr="00D27675">
        <w:rPr>
          <w:sz w:val="26"/>
          <w:szCs w:val="26"/>
        </w:rPr>
        <w:t>(D)</w:t>
      </w:r>
      <w:r w:rsidRPr="003D6C05">
        <w:rPr>
          <w:sz w:val="26"/>
          <w:szCs w:val="26"/>
        </w:rPr>
        <w:t xml:space="preserve">, </w:t>
      </w:r>
      <w:r w:rsidR="00D27675" w:rsidRPr="00D27675">
        <w:rPr>
          <w:sz w:val="26"/>
          <w:szCs w:val="26"/>
        </w:rPr>
        <w:t xml:space="preserve">esošo, standartiem neatbilstošo vai bīstamo </w:t>
      </w:r>
      <w:r w:rsidR="00D27675">
        <w:rPr>
          <w:sz w:val="26"/>
          <w:szCs w:val="26"/>
        </w:rPr>
        <w:t>spēļu un/vai</w:t>
      </w:r>
      <w:r w:rsidR="00D27675" w:rsidRPr="00D27675">
        <w:rPr>
          <w:sz w:val="26"/>
          <w:szCs w:val="26"/>
        </w:rPr>
        <w:t xml:space="preserve"> </w:t>
      </w:r>
      <w:r w:rsidR="00D27675">
        <w:rPr>
          <w:sz w:val="26"/>
          <w:szCs w:val="26"/>
        </w:rPr>
        <w:t xml:space="preserve">sporta, vingrošanas </w:t>
      </w:r>
      <w:r w:rsidR="00D27675" w:rsidRPr="00D27675">
        <w:rPr>
          <w:sz w:val="26"/>
          <w:szCs w:val="26"/>
        </w:rPr>
        <w:t xml:space="preserve">ierīču aizvietošanu ar analogām un prasībām atbilstošām iekārtām (AP), </w:t>
      </w:r>
      <w:r w:rsidR="001E5528" w:rsidRPr="003D6C05">
        <w:rPr>
          <w:sz w:val="26"/>
          <w:szCs w:val="26"/>
        </w:rPr>
        <w:t>spēļu un rekreācijas</w:t>
      </w:r>
      <w:r w:rsidRPr="003D6C05">
        <w:rPr>
          <w:sz w:val="26"/>
          <w:szCs w:val="26"/>
        </w:rPr>
        <w:t xml:space="preserve"> laukumu teritorijas labiekārtojuma</w:t>
      </w:r>
      <w:r w:rsidR="00D27675">
        <w:rPr>
          <w:sz w:val="26"/>
          <w:szCs w:val="26"/>
        </w:rPr>
        <w:t xml:space="preserve"> </w:t>
      </w:r>
      <w:r w:rsidRPr="003D6C05">
        <w:rPr>
          <w:sz w:val="26"/>
          <w:szCs w:val="26"/>
        </w:rPr>
        <w:t xml:space="preserve">aprīkojuma atjaunošana </w:t>
      </w:r>
      <w:r w:rsidRPr="003D6C05">
        <w:rPr>
          <w:i/>
          <w:sz w:val="26"/>
          <w:szCs w:val="26"/>
        </w:rPr>
        <w:t>(LA)</w:t>
      </w:r>
      <w:r w:rsidRPr="003D6C05">
        <w:rPr>
          <w:sz w:val="26"/>
          <w:szCs w:val="26"/>
        </w:rPr>
        <w:t>, kā</w:t>
      </w:r>
      <w:r w:rsidRPr="003D6C05">
        <w:rPr>
          <w:sz w:val="26"/>
          <w:szCs w:val="26"/>
        </w:rPr>
        <w:t xml:space="preserve"> arī –</w:t>
      </w:r>
      <w:r w:rsidR="00FD4C3F" w:rsidRPr="003D6C05">
        <w:rPr>
          <w:sz w:val="26"/>
          <w:szCs w:val="26"/>
        </w:rPr>
        <w:t xml:space="preserve"> </w:t>
      </w:r>
      <w:r w:rsidR="001E5528" w:rsidRPr="003D6C05">
        <w:rPr>
          <w:sz w:val="26"/>
          <w:szCs w:val="26"/>
        </w:rPr>
        <w:t xml:space="preserve">spēļu </w:t>
      </w:r>
      <w:r w:rsidR="00A87990" w:rsidRPr="003D6C05">
        <w:rPr>
          <w:sz w:val="26"/>
          <w:szCs w:val="26"/>
        </w:rPr>
        <w:t>un</w:t>
      </w:r>
      <w:r w:rsidR="001E5528" w:rsidRPr="003D6C05">
        <w:rPr>
          <w:sz w:val="26"/>
          <w:szCs w:val="26"/>
        </w:rPr>
        <w:t xml:space="preserve"> rekreācijas </w:t>
      </w:r>
      <w:r w:rsidRPr="003D6C05">
        <w:rPr>
          <w:sz w:val="26"/>
          <w:szCs w:val="26"/>
        </w:rPr>
        <w:t>laukumu seguma renovācija</w:t>
      </w:r>
      <w:r w:rsidR="00D27675">
        <w:rPr>
          <w:sz w:val="26"/>
          <w:szCs w:val="26"/>
        </w:rPr>
        <w:t xml:space="preserve"> un nožogojuma izbūve</w:t>
      </w:r>
      <w:r w:rsidRPr="003D6C05">
        <w:rPr>
          <w:sz w:val="26"/>
          <w:szCs w:val="26"/>
        </w:rPr>
        <w:t xml:space="preserve"> </w:t>
      </w:r>
      <w:r w:rsidRPr="003D6C05">
        <w:rPr>
          <w:i/>
          <w:sz w:val="26"/>
          <w:szCs w:val="26"/>
        </w:rPr>
        <w:t>(S)</w:t>
      </w:r>
      <w:r w:rsidRPr="003D6C05">
        <w:rPr>
          <w:sz w:val="26"/>
          <w:szCs w:val="26"/>
        </w:rPr>
        <w:t>.</w:t>
      </w:r>
      <w:r w:rsidR="00D27675">
        <w:rPr>
          <w:sz w:val="26"/>
          <w:szCs w:val="26"/>
        </w:rPr>
        <w:t xml:space="preserve">  </w:t>
      </w:r>
    </w:p>
    <w:p w14:paraId="7802738A" w14:textId="77777777" w:rsidR="0018284D" w:rsidRPr="003D6C05" w:rsidRDefault="002D63FF" w:rsidP="00B16A02">
      <w:pPr>
        <w:pStyle w:val="Default"/>
        <w:numPr>
          <w:ilvl w:val="0"/>
          <w:numId w:val="30"/>
        </w:numPr>
        <w:tabs>
          <w:tab w:val="left" w:pos="567"/>
        </w:tabs>
        <w:ind w:left="851" w:hanging="357"/>
        <w:jc w:val="both"/>
        <w:rPr>
          <w:sz w:val="26"/>
          <w:szCs w:val="26"/>
        </w:rPr>
      </w:pPr>
      <w:r w:rsidRPr="003D6C05">
        <w:rPr>
          <w:bCs/>
          <w:sz w:val="26"/>
          <w:szCs w:val="26"/>
        </w:rPr>
        <w:t xml:space="preserve">Veicot spēļu un rekreācijas laukumu ekspluatācijas pārbaudes saskaņā ar </w:t>
      </w:r>
      <w:r w:rsidR="00624A5B">
        <w:rPr>
          <w:bCs/>
          <w:sz w:val="26"/>
          <w:szCs w:val="26"/>
        </w:rPr>
        <w:t>spēļu un rekreācijas</w:t>
      </w:r>
      <w:r w:rsidRPr="003D6C05">
        <w:rPr>
          <w:bCs/>
          <w:sz w:val="26"/>
          <w:szCs w:val="26"/>
        </w:rPr>
        <w:t xml:space="preserve"> laukumu drošības standartiem LVS EN 1176 “Spēļu laukumu aprīkojums un pārklājums”, LVS EN 1177 “Triecienus slāpējošā spēļu laukumu virsmas. Kritiskā krišanas augstuma noteikšana” un Noteikumu 17.5.2.punktu, ir arī jāizvērtē spēļu un rekreācijas laukuma vi</w:t>
      </w:r>
      <w:r w:rsidRPr="003D6C05">
        <w:rPr>
          <w:bCs/>
          <w:sz w:val="26"/>
          <w:szCs w:val="26"/>
        </w:rPr>
        <w:t xml:space="preserve">spārējais stāvoklis, kas ietver – visu spēļu un rekreācijas laukumā esošo ierīču un aprīkojuma darbības pārbaudes, pamatu un stabilitātes pārbaudes, jāizvērtē ierīču un </w:t>
      </w:r>
      <w:r w:rsidRPr="003D6C05">
        <w:rPr>
          <w:bCs/>
          <w:sz w:val="26"/>
          <w:szCs w:val="26"/>
        </w:rPr>
        <w:lastRenderedPageBreak/>
        <w:t>aprīkojuma nolietojums, mehāniskie bojājumi, spēļu un rekreācijas laukuma sastāvā esošo</w:t>
      </w:r>
      <w:r w:rsidRPr="003D6C05">
        <w:rPr>
          <w:bCs/>
          <w:sz w:val="26"/>
          <w:szCs w:val="26"/>
        </w:rPr>
        <w:t xml:space="preserve"> pārējo labiekārtojuma elementu un teritorijas </w:t>
      </w:r>
      <w:proofErr w:type="spellStart"/>
      <w:r w:rsidRPr="003D6C05">
        <w:rPr>
          <w:bCs/>
          <w:sz w:val="26"/>
          <w:szCs w:val="26"/>
        </w:rPr>
        <w:t>izvērtējums</w:t>
      </w:r>
      <w:proofErr w:type="spellEnd"/>
      <w:r w:rsidR="004C1F45" w:rsidRPr="003D6C05">
        <w:rPr>
          <w:sz w:val="26"/>
          <w:szCs w:val="26"/>
        </w:rPr>
        <w:t>.</w:t>
      </w:r>
      <w:bookmarkStart w:id="11" w:name="_Hlk84426812"/>
    </w:p>
    <w:p w14:paraId="11176767" w14:textId="77777777" w:rsidR="00182965" w:rsidRPr="003D6C05" w:rsidRDefault="002D63FF" w:rsidP="00B16A02">
      <w:pPr>
        <w:pStyle w:val="Default"/>
        <w:numPr>
          <w:ilvl w:val="1"/>
          <w:numId w:val="30"/>
        </w:numPr>
        <w:tabs>
          <w:tab w:val="left" w:pos="567"/>
        </w:tabs>
        <w:jc w:val="both"/>
        <w:rPr>
          <w:sz w:val="26"/>
          <w:szCs w:val="26"/>
        </w:rPr>
      </w:pPr>
      <w:r w:rsidRPr="003D6C05">
        <w:rPr>
          <w:sz w:val="26"/>
          <w:szCs w:val="26"/>
        </w:rPr>
        <w:t xml:space="preserve">Ekspluatācijas pārbaudes ietver </w:t>
      </w:r>
      <w:r w:rsidR="00624A5B">
        <w:rPr>
          <w:sz w:val="26"/>
          <w:szCs w:val="26"/>
        </w:rPr>
        <w:t>spēļu</w:t>
      </w:r>
      <w:r w:rsidRPr="003D6C05">
        <w:rPr>
          <w:sz w:val="26"/>
          <w:szCs w:val="26"/>
        </w:rPr>
        <w:t xml:space="preserve"> laukuma, ierīču un aprīkojuma, kā arī </w:t>
      </w:r>
      <w:r w:rsidR="00624A5B">
        <w:rPr>
          <w:sz w:val="26"/>
          <w:szCs w:val="26"/>
        </w:rPr>
        <w:t>spēļu</w:t>
      </w:r>
      <w:r w:rsidRPr="003D6C05">
        <w:rPr>
          <w:sz w:val="26"/>
          <w:szCs w:val="26"/>
        </w:rPr>
        <w:t xml:space="preserve"> laukuma labiekārtojuma elementu un seguma vizuāl</w:t>
      </w:r>
      <w:r w:rsidR="00225E82" w:rsidRPr="003D6C05">
        <w:rPr>
          <w:sz w:val="26"/>
          <w:szCs w:val="26"/>
        </w:rPr>
        <w:t>o</w:t>
      </w:r>
      <w:r w:rsidRPr="003D6C05">
        <w:rPr>
          <w:sz w:val="26"/>
          <w:szCs w:val="26"/>
        </w:rPr>
        <w:t xml:space="preserve"> pārbaudi, lai nodrošinātu visa </w:t>
      </w:r>
      <w:r w:rsidR="00624A5B">
        <w:rPr>
          <w:sz w:val="26"/>
          <w:szCs w:val="26"/>
        </w:rPr>
        <w:t>spēļu</w:t>
      </w:r>
      <w:r w:rsidRPr="003D6C05">
        <w:rPr>
          <w:sz w:val="26"/>
          <w:szCs w:val="26"/>
        </w:rPr>
        <w:t xml:space="preserve"> laukuma aprīkojuma atbilstību spēkā esošajiem standartiem un drošuma prasībām.</w:t>
      </w:r>
    </w:p>
    <w:p w14:paraId="49E68E0B" w14:textId="77777777" w:rsidR="00182965" w:rsidRPr="003D6C05" w:rsidRDefault="002D63FF" w:rsidP="00B16A02">
      <w:pPr>
        <w:pStyle w:val="Sarakstarindkopa"/>
        <w:numPr>
          <w:ilvl w:val="1"/>
          <w:numId w:val="30"/>
        </w:numPr>
        <w:jc w:val="both"/>
        <w:rPr>
          <w:color w:val="000000"/>
        </w:rPr>
      </w:pPr>
      <w:r w:rsidRPr="003D6C05">
        <w:t xml:space="preserve">Ekspluatācijas pārbaudes </w:t>
      </w:r>
      <w:r w:rsidRPr="003D6C05">
        <w:rPr>
          <w:color w:val="000000"/>
        </w:rPr>
        <w:t xml:space="preserve">ietvaros ir jāidentificē visi </w:t>
      </w:r>
      <w:r w:rsidR="00624A5B">
        <w:rPr>
          <w:color w:val="000000"/>
        </w:rPr>
        <w:t>spēļu</w:t>
      </w:r>
      <w:r w:rsidRPr="003D6C05">
        <w:rPr>
          <w:color w:val="000000"/>
        </w:rPr>
        <w:t xml:space="preserve"> laukumā pastāvošie drošuma riski, kas ir nosakāmi vizuāli, kā – salūzušas vai iztrūkstošas detaļas, seguma bojājumi</w:t>
      </w:r>
      <w:r w:rsidRPr="003D6C05">
        <w:rPr>
          <w:color w:val="000000"/>
        </w:rPr>
        <w:t xml:space="preserve"> u.tml.</w:t>
      </w:r>
    </w:p>
    <w:p w14:paraId="2CE41B9B" w14:textId="77777777" w:rsidR="00182965" w:rsidRPr="003D6C05" w:rsidRDefault="002D63FF" w:rsidP="00B16A02">
      <w:pPr>
        <w:pStyle w:val="Sarakstarindkopa"/>
        <w:numPr>
          <w:ilvl w:val="1"/>
          <w:numId w:val="30"/>
        </w:numPr>
        <w:jc w:val="both"/>
        <w:rPr>
          <w:color w:val="000000"/>
        </w:rPr>
      </w:pPr>
      <w:r w:rsidRPr="003D6C05">
        <w:t>Ekspluatācijas pārbaudes</w:t>
      </w:r>
      <w:r w:rsidRPr="003D6C05">
        <w:rPr>
          <w:color w:val="000000"/>
        </w:rPr>
        <w:t>, papildus vizuālajai pārbaudei, ietver arī tādus ikdienas uzturēšanas darbus</w:t>
      </w:r>
      <w:r w:rsidR="003F615F">
        <w:rPr>
          <w:color w:val="000000"/>
        </w:rPr>
        <w:t>,</w:t>
      </w:r>
      <w:r w:rsidRPr="003D6C05">
        <w:rPr>
          <w:color w:val="000000"/>
        </w:rPr>
        <w:t xml:space="preserve"> kā skrūvju un savienojumu pievilkšana, mehānismu ieeļļošana un citu nelielu bojājumu novēršana, kur nav nepieciešama jaunu detaļu vai savienojumu</w:t>
      </w:r>
      <w:r w:rsidRPr="003D6C05">
        <w:rPr>
          <w:color w:val="000000"/>
        </w:rPr>
        <w:t xml:space="preserve"> iegāde un nomaiņa.</w:t>
      </w:r>
    </w:p>
    <w:bookmarkEnd w:id="11"/>
    <w:p w14:paraId="4603DA75" w14:textId="61B88C90" w:rsidR="004136DC" w:rsidRPr="003D6C05" w:rsidRDefault="002D63FF" w:rsidP="00B16A02">
      <w:pPr>
        <w:pStyle w:val="Sarakstarindkopa"/>
        <w:numPr>
          <w:ilvl w:val="0"/>
          <w:numId w:val="30"/>
        </w:numPr>
        <w:ind w:left="851"/>
        <w:jc w:val="both"/>
        <w:rPr>
          <w:bCs/>
        </w:rPr>
      </w:pPr>
      <w:r w:rsidRPr="003D6C05">
        <w:t xml:space="preserve">Kopējais </w:t>
      </w:r>
      <w:r w:rsidRPr="003D6C05">
        <w:rPr>
          <w:bCs/>
        </w:rPr>
        <w:t xml:space="preserve">spēļu un rekreācijas laukumu </w:t>
      </w:r>
      <w:r w:rsidR="0070047A" w:rsidRPr="003D6C05">
        <w:rPr>
          <w:bCs/>
        </w:rPr>
        <w:t xml:space="preserve">ekspluatācijas pārbaužu </w:t>
      </w:r>
      <w:r w:rsidRPr="003D6C05">
        <w:rPr>
          <w:bCs/>
        </w:rPr>
        <w:t>skaits gad</w:t>
      </w:r>
      <w:r w:rsidRPr="00463117">
        <w:rPr>
          <w:bCs/>
        </w:rPr>
        <w:t>ā norādīts</w:t>
      </w:r>
      <w:r w:rsidRPr="00463117">
        <w:t xml:space="preserve"> </w:t>
      </w:r>
      <w:r w:rsidR="00B12ADF">
        <w:t>1.1</w:t>
      </w:r>
      <w:r w:rsidRPr="00463117">
        <w:t>. pielikumā.</w:t>
      </w:r>
    </w:p>
    <w:p w14:paraId="1CE0897B" w14:textId="77777777" w:rsidR="003E2DDA" w:rsidRPr="003D6C05" w:rsidRDefault="002D63FF" w:rsidP="00B16A02">
      <w:pPr>
        <w:pStyle w:val="Default"/>
        <w:numPr>
          <w:ilvl w:val="0"/>
          <w:numId w:val="30"/>
        </w:numPr>
        <w:tabs>
          <w:tab w:val="left" w:pos="567"/>
        </w:tabs>
        <w:ind w:left="851"/>
        <w:jc w:val="both"/>
        <w:rPr>
          <w:bCs/>
          <w:color w:val="auto"/>
          <w:sz w:val="26"/>
          <w:szCs w:val="26"/>
        </w:rPr>
      </w:pPr>
      <w:r w:rsidRPr="003D6C05">
        <w:rPr>
          <w:color w:val="auto"/>
          <w:sz w:val="26"/>
          <w:szCs w:val="26"/>
        </w:rPr>
        <w:t>Nepieciešamības gadījumā Pretendentam ir jānodrošina iespēja pēc Pasūtītāja pieprasījuma ne vēlāk kā 1 (vienas) darba dienas laikā apseko</w:t>
      </w:r>
      <w:r w:rsidRPr="003D6C05">
        <w:rPr>
          <w:color w:val="auto"/>
          <w:sz w:val="26"/>
          <w:szCs w:val="26"/>
        </w:rPr>
        <w:t xml:space="preserve">t </w:t>
      </w:r>
      <w:r w:rsidR="00911606" w:rsidRPr="003D6C05">
        <w:rPr>
          <w:sz w:val="26"/>
          <w:szCs w:val="26"/>
        </w:rPr>
        <w:t>spēļu un rekreācijas</w:t>
      </w:r>
      <w:r w:rsidRPr="003D6C05">
        <w:rPr>
          <w:color w:val="auto"/>
          <w:sz w:val="26"/>
          <w:szCs w:val="26"/>
        </w:rPr>
        <w:t xml:space="preserve"> laukumu ārpus tā plānotā regulārās apsekošanas grafika un novērst </w:t>
      </w:r>
      <w:bookmarkStart w:id="12" w:name="_Hlk84418990"/>
      <w:r w:rsidRPr="003D6C05">
        <w:rPr>
          <w:color w:val="auto"/>
          <w:sz w:val="26"/>
          <w:szCs w:val="26"/>
        </w:rPr>
        <w:t xml:space="preserve">tur radušos tūlītēju apdraudējumu </w:t>
      </w:r>
      <w:r w:rsidR="00911606" w:rsidRPr="003D6C05">
        <w:rPr>
          <w:sz w:val="26"/>
          <w:szCs w:val="26"/>
        </w:rPr>
        <w:t>spēļu un rekreācijas</w:t>
      </w:r>
      <w:r w:rsidRPr="003D6C05">
        <w:rPr>
          <w:color w:val="auto"/>
          <w:sz w:val="26"/>
          <w:szCs w:val="26"/>
        </w:rPr>
        <w:t xml:space="preserve"> laukuma lietotāju drošībai</w:t>
      </w:r>
      <w:bookmarkEnd w:id="12"/>
      <w:r w:rsidRPr="003D6C05">
        <w:rPr>
          <w:color w:val="auto"/>
          <w:sz w:val="26"/>
          <w:szCs w:val="26"/>
        </w:rPr>
        <w:t xml:space="preserve">, </w:t>
      </w:r>
      <w:bookmarkStart w:id="13" w:name="_Hlk84420781"/>
      <w:r w:rsidRPr="003D6C05">
        <w:rPr>
          <w:color w:val="auto"/>
          <w:sz w:val="26"/>
          <w:szCs w:val="26"/>
        </w:rPr>
        <w:t>saskaņojot ar Pasūtītāju veicamos darbus un termiņus minēto iekārtu bojājumu vai def</w:t>
      </w:r>
      <w:r w:rsidRPr="003D6C05">
        <w:rPr>
          <w:color w:val="auto"/>
          <w:sz w:val="26"/>
          <w:szCs w:val="26"/>
        </w:rPr>
        <w:t>ektu galīgai novēršanai</w:t>
      </w:r>
      <w:bookmarkEnd w:id="13"/>
      <w:r w:rsidRPr="003D6C05">
        <w:rPr>
          <w:color w:val="auto"/>
          <w:sz w:val="26"/>
          <w:szCs w:val="26"/>
        </w:rPr>
        <w:t>.</w:t>
      </w:r>
    </w:p>
    <w:p w14:paraId="6D06F864" w14:textId="77777777" w:rsidR="00323E2F" w:rsidRPr="00A25DA2" w:rsidRDefault="002D63FF" w:rsidP="00C462FB">
      <w:pPr>
        <w:pStyle w:val="Default"/>
        <w:numPr>
          <w:ilvl w:val="0"/>
          <w:numId w:val="30"/>
        </w:numPr>
        <w:tabs>
          <w:tab w:val="left" w:pos="567"/>
        </w:tabs>
        <w:ind w:left="851"/>
        <w:jc w:val="both"/>
        <w:rPr>
          <w:bCs/>
          <w:color w:val="auto"/>
          <w:sz w:val="26"/>
          <w:szCs w:val="26"/>
        </w:rPr>
      </w:pPr>
      <w:r w:rsidRPr="003D6C05">
        <w:rPr>
          <w:color w:val="auto"/>
          <w:sz w:val="26"/>
          <w:szCs w:val="26"/>
        </w:rPr>
        <w:t xml:space="preserve">Gadījumā, ja Pretendents nevar novērst </w:t>
      </w:r>
      <w:r w:rsidR="00911606" w:rsidRPr="003D6C05">
        <w:rPr>
          <w:sz w:val="26"/>
          <w:szCs w:val="26"/>
        </w:rPr>
        <w:t>spēļu un rekreācijas</w:t>
      </w:r>
      <w:r w:rsidRPr="003D6C05">
        <w:rPr>
          <w:color w:val="auto"/>
          <w:sz w:val="26"/>
          <w:szCs w:val="26"/>
        </w:rPr>
        <w:t xml:space="preserve"> laukumā radušos</w:t>
      </w:r>
      <w:r w:rsidR="00096D70" w:rsidRPr="003D6C05">
        <w:rPr>
          <w:color w:val="auto"/>
          <w:sz w:val="26"/>
          <w:szCs w:val="26"/>
        </w:rPr>
        <w:t xml:space="preserve"> tūlītēju apdraudējumu </w:t>
      </w:r>
      <w:r w:rsidR="00911606" w:rsidRPr="003D6C05">
        <w:rPr>
          <w:sz w:val="26"/>
          <w:szCs w:val="26"/>
        </w:rPr>
        <w:t>spēļu un rekreācijas</w:t>
      </w:r>
      <w:r w:rsidR="00096D70" w:rsidRPr="003D6C05">
        <w:rPr>
          <w:color w:val="auto"/>
          <w:sz w:val="26"/>
          <w:szCs w:val="26"/>
        </w:rPr>
        <w:t xml:space="preserve"> laukuma apmeklētājiem, Pretendents par to nekavējoties informē Pasūtītāju</w:t>
      </w:r>
      <w:r w:rsidR="00DB5B88" w:rsidRPr="003D6C05">
        <w:rPr>
          <w:color w:val="auto"/>
          <w:sz w:val="26"/>
          <w:szCs w:val="26"/>
        </w:rPr>
        <w:t xml:space="preserve"> e-pastā vai</w:t>
      </w:r>
      <w:r w:rsidR="004B2B87" w:rsidRPr="003D6C05">
        <w:rPr>
          <w:color w:val="auto"/>
          <w:sz w:val="26"/>
          <w:szCs w:val="26"/>
        </w:rPr>
        <w:t xml:space="preserve"> mobilajā</w:t>
      </w:r>
      <w:r w:rsidR="00DB5B88" w:rsidRPr="003D6C05">
        <w:rPr>
          <w:color w:val="auto"/>
          <w:sz w:val="26"/>
          <w:szCs w:val="26"/>
        </w:rPr>
        <w:t xml:space="preserve"> aplikācijā</w:t>
      </w:r>
      <w:r w:rsidR="00B476A2">
        <w:rPr>
          <w:color w:val="auto"/>
          <w:sz w:val="26"/>
          <w:szCs w:val="26"/>
        </w:rPr>
        <w:t>, piemēram,</w:t>
      </w:r>
      <w:r w:rsidR="00DB5B88" w:rsidRPr="003D6C05">
        <w:rPr>
          <w:color w:val="auto"/>
          <w:sz w:val="26"/>
          <w:szCs w:val="26"/>
        </w:rPr>
        <w:t xml:space="preserve"> </w:t>
      </w:r>
      <w:r w:rsidR="004B2B87" w:rsidRPr="003D6C05">
        <w:rPr>
          <w:color w:val="auto"/>
          <w:sz w:val="26"/>
          <w:szCs w:val="26"/>
        </w:rPr>
        <w:t>“</w:t>
      </w:r>
      <w:proofErr w:type="spellStart"/>
      <w:r w:rsidR="004B2B87" w:rsidRPr="003D6C05">
        <w:rPr>
          <w:color w:val="auto"/>
          <w:sz w:val="26"/>
          <w:szCs w:val="26"/>
        </w:rPr>
        <w:t>WhatsApp</w:t>
      </w:r>
      <w:proofErr w:type="spellEnd"/>
      <w:r w:rsidR="004B2B87" w:rsidRPr="003D6C05">
        <w:rPr>
          <w:color w:val="auto"/>
          <w:sz w:val="26"/>
          <w:szCs w:val="26"/>
        </w:rPr>
        <w:t xml:space="preserve">” </w:t>
      </w:r>
      <w:r w:rsidR="00DB5B88" w:rsidRPr="003D6C05">
        <w:rPr>
          <w:color w:val="auto"/>
          <w:sz w:val="26"/>
          <w:szCs w:val="26"/>
        </w:rPr>
        <w:t xml:space="preserve">pievienojot </w:t>
      </w:r>
      <w:proofErr w:type="spellStart"/>
      <w:r w:rsidR="00DB5B88" w:rsidRPr="003D6C05">
        <w:rPr>
          <w:color w:val="auto"/>
          <w:sz w:val="26"/>
          <w:szCs w:val="26"/>
        </w:rPr>
        <w:t>fotofiksāciju</w:t>
      </w:r>
      <w:proofErr w:type="spellEnd"/>
      <w:r w:rsidR="00096D70" w:rsidRPr="003D6C05">
        <w:rPr>
          <w:color w:val="auto"/>
          <w:sz w:val="26"/>
          <w:szCs w:val="26"/>
        </w:rPr>
        <w:t xml:space="preserve">, kā arī veic </w:t>
      </w:r>
      <w:r w:rsidR="00911606" w:rsidRPr="003D6C05">
        <w:rPr>
          <w:sz w:val="26"/>
          <w:szCs w:val="26"/>
        </w:rPr>
        <w:t>spēļu un rekreācijas</w:t>
      </w:r>
      <w:r w:rsidR="00096D70" w:rsidRPr="003D6C05">
        <w:rPr>
          <w:color w:val="auto"/>
          <w:sz w:val="26"/>
          <w:szCs w:val="26"/>
        </w:rPr>
        <w:t xml:space="preserve"> laukuma norobežošanu, </w:t>
      </w:r>
      <w:r w:rsidR="005D133F" w:rsidRPr="003D6C05">
        <w:rPr>
          <w:color w:val="auto"/>
          <w:sz w:val="26"/>
          <w:szCs w:val="26"/>
        </w:rPr>
        <w:t xml:space="preserve">bīstamās </w:t>
      </w:r>
      <w:r w:rsidR="00911606" w:rsidRPr="003D6C05">
        <w:rPr>
          <w:sz w:val="26"/>
          <w:szCs w:val="26"/>
        </w:rPr>
        <w:t>spēļu un rekreācijas</w:t>
      </w:r>
      <w:r w:rsidR="005D133F" w:rsidRPr="003D6C05">
        <w:rPr>
          <w:color w:val="auto"/>
          <w:sz w:val="26"/>
          <w:szCs w:val="26"/>
        </w:rPr>
        <w:t xml:space="preserve"> ierīces vai aprīkojuma demontāžu, vai arī jebkuru citu atbilstošu rīcību, kas</w:t>
      </w:r>
      <w:r w:rsidR="00096D70" w:rsidRPr="003D6C05">
        <w:rPr>
          <w:color w:val="auto"/>
          <w:sz w:val="26"/>
          <w:szCs w:val="26"/>
        </w:rPr>
        <w:t xml:space="preserve"> nepieļautu </w:t>
      </w:r>
      <w:r w:rsidR="00911606" w:rsidRPr="003D6C05">
        <w:rPr>
          <w:sz w:val="26"/>
          <w:szCs w:val="26"/>
        </w:rPr>
        <w:t>spēļu un rekreācijas</w:t>
      </w:r>
      <w:r w:rsidR="00096D70" w:rsidRPr="003D6C05">
        <w:rPr>
          <w:color w:val="auto"/>
          <w:sz w:val="26"/>
          <w:szCs w:val="26"/>
        </w:rPr>
        <w:t xml:space="preserve"> </w:t>
      </w:r>
      <w:r w:rsidR="005D133F" w:rsidRPr="003D6C05">
        <w:rPr>
          <w:color w:val="auto"/>
          <w:sz w:val="26"/>
          <w:szCs w:val="26"/>
        </w:rPr>
        <w:t xml:space="preserve">laukuma apmeklētājiem bīstamās </w:t>
      </w:r>
      <w:r w:rsidR="00911606" w:rsidRPr="003D6C05">
        <w:rPr>
          <w:sz w:val="26"/>
          <w:szCs w:val="26"/>
        </w:rPr>
        <w:t>spēļu un rekreācijas</w:t>
      </w:r>
      <w:r w:rsidR="005D133F" w:rsidRPr="003D6C05">
        <w:rPr>
          <w:color w:val="auto"/>
          <w:sz w:val="26"/>
          <w:szCs w:val="26"/>
        </w:rPr>
        <w:t xml:space="preserve"> </w:t>
      </w:r>
      <w:r w:rsidR="00096D70" w:rsidRPr="003D6C05">
        <w:rPr>
          <w:color w:val="auto"/>
          <w:sz w:val="26"/>
          <w:szCs w:val="26"/>
        </w:rPr>
        <w:t>ierīce</w:t>
      </w:r>
      <w:r w:rsidR="005D133F" w:rsidRPr="003D6C05">
        <w:rPr>
          <w:color w:val="auto"/>
          <w:sz w:val="26"/>
          <w:szCs w:val="26"/>
        </w:rPr>
        <w:t>s izmantošanu.</w:t>
      </w:r>
    </w:p>
    <w:p w14:paraId="3F7403D2" w14:textId="77777777" w:rsidR="00A25DA2" w:rsidRPr="003D6C05" w:rsidRDefault="002D63FF" w:rsidP="00C462FB">
      <w:pPr>
        <w:pStyle w:val="Default"/>
        <w:numPr>
          <w:ilvl w:val="0"/>
          <w:numId w:val="30"/>
        </w:numPr>
        <w:tabs>
          <w:tab w:val="left" w:pos="567"/>
        </w:tabs>
        <w:ind w:left="851"/>
        <w:jc w:val="both"/>
        <w:rPr>
          <w:bCs/>
          <w:color w:val="auto"/>
          <w:sz w:val="26"/>
          <w:szCs w:val="26"/>
        </w:rPr>
      </w:pPr>
      <w:r>
        <w:rPr>
          <w:color w:val="auto"/>
          <w:sz w:val="26"/>
          <w:szCs w:val="26"/>
        </w:rPr>
        <w:t>Pretendentam jānodrošina elektroniska uzskaites sistēma, kur pasūtītājs jebkurā laikā va</w:t>
      </w:r>
      <w:r>
        <w:rPr>
          <w:color w:val="auto"/>
          <w:sz w:val="26"/>
          <w:szCs w:val="26"/>
        </w:rPr>
        <w:t xml:space="preserve">r apskatīt, laukumā esošos elementus, apsekotos laukumus, fiksētos defektus, plānotos remontdarbus un veiktos remonta darbus. Sistēmai jānodrošina vēstures saglabāšana, visiem veiktajiem darbiem, ieskaitot </w:t>
      </w:r>
      <w:proofErr w:type="spellStart"/>
      <w:r>
        <w:rPr>
          <w:color w:val="auto"/>
          <w:sz w:val="26"/>
          <w:szCs w:val="26"/>
        </w:rPr>
        <w:t>fotofiksācijas</w:t>
      </w:r>
      <w:proofErr w:type="spellEnd"/>
      <w:r>
        <w:rPr>
          <w:color w:val="auto"/>
          <w:sz w:val="26"/>
          <w:szCs w:val="26"/>
        </w:rPr>
        <w:t>.</w:t>
      </w:r>
    </w:p>
    <w:bookmarkEnd w:id="1"/>
    <w:bookmarkEnd w:id="2"/>
    <w:bookmarkEnd w:id="3"/>
    <w:bookmarkEnd w:id="4"/>
    <w:p w14:paraId="60C373EB" w14:textId="77777777" w:rsidR="004C3CFD" w:rsidRPr="00487977" w:rsidRDefault="002D63FF" w:rsidP="004C3CFD">
      <w:pPr>
        <w:pStyle w:val="Default"/>
        <w:numPr>
          <w:ilvl w:val="0"/>
          <w:numId w:val="30"/>
        </w:numPr>
        <w:tabs>
          <w:tab w:val="left" w:pos="567"/>
        </w:tabs>
        <w:ind w:left="851"/>
        <w:jc w:val="both"/>
        <w:rPr>
          <w:bCs/>
          <w:color w:val="auto"/>
          <w:sz w:val="26"/>
          <w:szCs w:val="26"/>
        </w:rPr>
      </w:pPr>
      <w:r w:rsidRPr="00487977">
        <w:rPr>
          <w:sz w:val="26"/>
          <w:szCs w:val="26"/>
        </w:rPr>
        <w:t>Pretendents 2 reizes gadā papildin</w:t>
      </w:r>
      <w:r w:rsidRPr="00487977">
        <w:rPr>
          <w:sz w:val="26"/>
          <w:szCs w:val="26"/>
        </w:rPr>
        <w:t>a smilšu kastes ar smiltīm, pirms tam veic smilšu kastu apkopi – atrokot smilšu kastes konstrukciju no smiltīm, kas atrodas apkārt smilšu kastes konstrukcijai, iztīra smilšu kasti (piem., no koku saknēm, sadzīves un organiskiem atkritumiem utt.):</w:t>
      </w:r>
    </w:p>
    <w:p w14:paraId="4542D60A" w14:textId="77777777" w:rsidR="004C3CFD" w:rsidRPr="00487977" w:rsidRDefault="002D63FF" w:rsidP="003342F7">
      <w:pPr>
        <w:pStyle w:val="Default"/>
        <w:tabs>
          <w:tab w:val="left" w:pos="567"/>
          <w:tab w:val="left" w:pos="993"/>
        </w:tabs>
        <w:ind w:left="1418" w:hanging="1418"/>
        <w:jc w:val="both"/>
        <w:rPr>
          <w:sz w:val="26"/>
          <w:szCs w:val="26"/>
        </w:rPr>
      </w:pPr>
      <w:r w:rsidRPr="00487977">
        <w:rPr>
          <w:sz w:val="26"/>
          <w:szCs w:val="26"/>
        </w:rPr>
        <w:tab/>
      </w:r>
      <w:r w:rsidR="00695B7D" w:rsidRPr="00906E58">
        <w:rPr>
          <w:sz w:val="26"/>
          <w:szCs w:val="26"/>
        </w:rPr>
        <w:t>13</w:t>
      </w:r>
      <w:r w:rsidRPr="00906E58">
        <w:rPr>
          <w:sz w:val="26"/>
          <w:szCs w:val="26"/>
        </w:rPr>
        <w:t>.1.</w:t>
      </w:r>
      <w:r w:rsidRPr="00487977">
        <w:rPr>
          <w:sz w:val="26"/>
          <w:szCs w:val="26"/>
        </w:rPr>
        <w:t xml:space="preserve">  pirmā smilšu papildināšanas reize no 01.aprīļa. līdz 15.maijam</w:t>
      </w:r>
      <w:r w:rsidR="0001163F" w:rsidRPr="00487977">
        <w:rPr>
          <w:sz w:val="26"/>
          <w:szCs w:val="26"/>
        </w:rPr>
        <w:t xml:space="preserve"> (ja ir atbilstoši laikapstākļi, atbilstoši Pasūtītāja uzdevumam, pirmā smilšu papildināšanas reize var notikt </w:t>
      </w:r>
      <w:r w:rsidR="001768B1" w:rsidRPr="00487977">
        <w:rPr>
          <w:sz w:val="26"/>
          <w:szCs w:val="26"/>
        </w:rPr>
        <w:t xml:space="preserve">aptuveni </w:t>
      </w:r>
      <w:r w:rsidR="0001163F" w:rsidRPr="00487977">
        <w:rPr>
          <w:sz w:val="26"/>
          <w:szCs w:val="26"/>
        </w:rPr>
        <w:t>2 (divas) nedēļas ātrāk)</w:t>
      </w:r>
      <w:r w:rsidRPr="00487977">
        <w:rPr>
          <w:sz w:val="26"/>
          <w:szCs w:val="26"/>
        </w:rPr>
        <w:t xml:space="preserve">; </w:t>
      </w:r>
    </w:p>
    <w:p w14:paraId="301A050A" w14:textId="77777777" w:rsidR="004C3CFD" w:rsidRPr="00487977" w:rsidRDefault="002D63FF" w:rsidP="003342F7">
      <w:pPr>
        <w:pStyle w:val="Default"/>
        <w:tabs>
          <w:tab w:val="left" w:pos="567"/>
          <w:tab w:val="left" w:pos="993"/>
        </w:tabs>
        <w:ind w:left="1418" w:hanging="1418"/>
        <w:jc w:val="both"/>
        <w:rPr>
          <w:bCs/>
          <w:color w:val="auto"/>
          <w:sz w:val="26"/>
          <w:szCs w:val="26"/>
        </w:rPr>
      </w:pPr>
      <w:r w:rsidRPr="00487977">
        <w:rPr>
          <w:sz w:val="26"/>
          <w:szCs w:val="26"/>
        </w:rPr>
        <w:tab/>
      </w:r>
      <w:r w:rsidRPr="00906E58">
        <w:rPr>
          <w:sz w:val="26"/>
          <w:szCs w:val="26"/>
        </w:rPr>
        <w:t>1</w:t>
      </w:r>
      <w:r w:rsidR="00695B7D" w:rsidRPr="00906E58">
        <w:rPr>
          <w:sz w:val="26"/>
          <w:szCs w:val="26"/>
        </w:rPr>
        <w:t>3</w:t>
      </w:r>
      <w:r w:rsidRPr="00906E58">
        <w:rPr>
          <w:sz w:val="26"/>
          <w:szCs w:val="26"/>
        </w:rPr>
        <w:t>.2.</w:t>
      </w:r>
      <w:r w:rsidRPr="00487977">
        <w:rPr>
          <w:sz w:val="26"/>
          <w:szCs w:val="26"/>
        </w:rPr>
        <w:t xml:space="preserve"> otrā smilšu papildināšanas reize no 01</w:t>
      </w:r>
      <w:r w:rsidRPr="00487977">
        <w:rPr>
          <w:sz w:val="26"/>
          <w:szCs w:val="26"/>
        </w:rPr>
        <w:t>.jūlija līdz 31.jūlijam</w:t>
      </w:r>
      <w:r w:rsidR="0001163F" w:rsidRPr="00487977">
        <w:rPr>
          <w:sz w:val="26"/>
          <w:szCs w:val="26"/>
        </w:rPr>
        <w:t xml:space="preserve"> (vai atbilstoši Pasūtītāja uzdevumam, laika periods var tikt mainīts par </w:t>
      </w:r>
      <w:r w:rsidR="001768B1" w:rsidRPr="00487977">
        <w:rPr>
          <w:sz w:val="26"/>
          <w:szCs w:val="26"/>
        </w:rPr>
        <w:t xml:space="preserve">aptuveni </w:t>
      </w:r>
      <w:r w:rsidR="0001163F" w:rsidRPr="00487977">
        <w:rPr>
          <w:sz w:val="26"/>
          <w:szCs w:val="26"/>
        </w:rPr>
        <w:t>2 (divām) nedēļām)</w:t>
      </w:r>
      <w:r w:rsidR="00265E08">
        <w:rPr>
          <w:sz w:val="26"/>
          <w:szCs w:val="26"/>
        </w:rPr>
        <w:t>, p</w:t>
      </w:r>
      <w:r w:rsidR="00050E9F" w:rsidRPr="00487977">
        <w:rPr>
          <w:sz w:val="26"/>
          <w:szCs w:val="26"/>
        </w:rPr>
        <w:t>ēc nepieciešamības</w:t>
      </w:r>
      <w:r w:rsidR="00265E08">
        <w:rPr>
          <w:sz w:val="26"/>
          <w:szCs w:val="26"/>
        </w:rPr>
        <w:t>.</w:t>
      </w:r>
    </w:p>
    <w:p w14:paraId="71402E71" w14:textId="77777777" w:rsidR="004C3CFD" w:rsidRPr="00487977" w:rsidRDefault="002D63FF" w:rsidP="004C3CFD">
      <w:pPr>
        <w:pStyle w:val="Default"/>
        <w:numPr>
          <w:ilvl w:val="0"/>
          <w:numId w:val="30"/>
        </w:numPr>
        <w:tabs>
          <w:tab w:val="left" w:pos="567"/>
        </w:tabs>
        <w:ind w:left="851"/>
        <w:jc w:val="both"/>
        <w:rPr>
          <w:bCs/>
          <w:color w:val="auto"/>
          <w:sz w:val="26"/>
          <w:szCs w:val="26"/>
        </w:rPr>
      </w:pPr>
      <w:r w:rsidRPr="00487977">
        <w:rPr>
          <w:sz w:val="26"/>
          <w:szCs w:val="26"/>
        </w:rPr>
        <w:t>Pretendentam ir jādrošina Laukumu seguma kopšanas/tīrīšanas atjaunošanas darbi, laika posmā no 01.aprīļa līdz</w:t>
      </w:r>
      <w:r w:rsidRPr="00487977">
        <w:rPr>
          <w:sz w:val="26"/>
          <w:szCs w:val="26"/>
        </w:rPr>
        <w:t xml:space="preserve"> </w:t>
      </w:r>
      <w:r w:rsidR="00240297" w:rsidRPr="00487977">
        <w:rPr>
          <w:sz w:val="26"/>
          <w:szCs w:val="26"/>
        </w:rPr>
        <w:t>30</w:t>
      </w:r>
      <w:r w:rsidRPr="00487977">
        <w:rPr>
          <w:sz w:val="26"/>
          <w:szCs w:val="26"/>
        </w:rPr>
        <w:t xml:space="preserve">.maijam: </w:t>
      </w:r>
    </w:p>
    <w:p w14:paraId="46428EC6" w14:textId="77777777" w:rsidR="004C3CFD" w:rsidRPr="00487977" w:rsidRDefault="002D63FF" w:rsidP="003342F7">
      <w:pPr>
        <w:pStyle w:val="Default"/>
        <w:numPr>
          <w:ilvl w:val="1"/>
          <w:numId w:val="30"/>
        </w:numPr>
        <w:tabs>
          <w:tab w:val="left" w:pos="567"/>
        </w:tabs>
        <w:ind w:left="1276" w:hanging="709"/>
        <w:jc w:val="both"/>
        <w:rPr>
          <w:sz w:val="26"/>
          <w:szCs w:val="26"/>
        </w:rPr>
      </w:pPr>
      <w:r w:rsidRPr="00487977">
        <w:rPr>
          <w:sz w:val="26"/>
          <w:szCs w:val="26"/>
        </w:rPr>
        <w:t>mākslīgā seguma (zāliena, gumijas flīžu un vienlaidus gumijoto) kopšanas/tīrīšanas darbus</w:t>
      </w:r>
      <w:r w:rsidR="0001163F" w:rsidRPr="00487977">
        <w:rPr>
          <w:sz w:val="26"/>
          <w:szCs w:val="26"/>
        </w:rPr>
        <w:t>, pēc nepieciešamības</w:t>
      </w:r>
      <w:r w:rsidRPr="00487977">
        <w:rPr>
          <w:sz w:val="26"/>
          <w:szCs w:val="26"/>
        </w:rPr>
        <w:t>;</w:t>
      </w:r>
    </w:p>
    <w:p w14:paraId="026C2729" w14:textId="77777777" w:rsidR="004C3CFD" w:rsidRPr="00487977" w:rsidRDefault="002D63FF" w:rsidP="003342F7">
      <w:pPr>
        <w:pStyle w:val="Sarakstarindkopa"/>
        <w:numPr>
          <w:ilvl w:val="1"/>
          <w:numId w:val="30"/>
        </w:numPr>
        <w:ind w:left="1276" w:hanging="709"/>
        <w:rPr>
          <w:color w:val="000000"/>
        </w:rPr>
      </w:pPr>
      <w:r w:rsidRPr="00487977">
        <w:rPr>
          <w:color w:val="000000"/>
        </w:rPr>
        <w:t>veic Laukumu smilšu seguma atjaunošanas un papildināšanas darbus</w:t>
      </w:r>
      <w:r w:rsidR="0001163F" w:rsidRPr="00487977">
        <w:rPr>
          <w:color w:val="000000"/>
        </w:rPr>
        <w:t>, pēc</w:t>
      </w:r>
      <w:r w:rsidR="001768B1" w:rsidRPr="00487977">
        <w:rPr>
          <w:color w:val="000000"/>
        </w:rPr>
        <w:t xml:space="preserve"> </w:t>
      </w:r>
      <w:r w:rsidR="0001163F" w:rsidRPr="00487977">
        <w:rPr>
          <w:color w:val="000000"/>
        </w:rPr>
        <w:t>nepieciešamības</w:t>
      </w:r>
      <w:r w:rsidR="00776C5A" w:rsidRPr="00487977">
        <w:rPr>
          <w:color w:val="000000"/>
        </w:rPr>
        <w:t>;</w:t>
      </w:r>
    </w:p>
    <w:p w14:paraId="0A271296" w14:textId="77777777" w:rsidR="004C3CFD" w:rsidRPr="00487977" w:rsidRDefault="002D63FF" w:rsidP="00293695">
      <w:pPr>
        <w:pStyle w:val="Sarakstarindkopa"/>
        <w:numPr>
          <w:ilvl w:val="1"/>
          <w:numId w:val="30"/>
        </w:numPr>
        <w:ind w:left="993" w:hanging="567"/>
        <w:rPr>
          <w:color w:val="000000"/>
        </w:rPr>
      </w:pPr>
      <w:r w:rsidRPr="00487977">
        <w:rPr>
          <w:color w:val="000000"/>
        </w:rPr>
        <w:t xml:space="preserve">Pretendentam ir jāveic sporta laukumu </w:t>
      </w:r>
      <w:r w:rsidRPr="00487977">
        <w:rPr>
          <w:color w:val="000000"/>
        </w:rPr>
        <w:t>spēļu līniju atjaunošanas darb</w:t>
      </w:r>
      <w:r w:rsidR="001768B1" w:rsidRPr="00487977">
        <w:rPr>
          <w:color w:val="000000"/>
        </w:rPr>
        <w:t>i</w:t>
      </w:r>
      <w:r w:rsidRPr="00487977">
        <w:rPr>
          <w:color w:val="000000"/>
        </w:rPr>
        <w:t xml:space="preserve"> sporta</w:t>
      </w:r>
      <w:r w:rsidRPr="00487977">
        <w:t xml:space="preserve"> </w:t>
      </w:r>
      <w:r w:rsidRPr="00487977">
        <w:rPr>
          <w:color w:val="000000"/>
        </w:rPr>
        <w:t>laukumos,</w:t>
      </w:r>
      <w:r w:rsidR="001768B1" w:rsidRPr="00487977">
        <w:rPr>
          <w:color w:val="000000"/>
        </w:rPr>
        <w:t xml:space="preserve"> pēc nepieciešamības, </w:t>
      </w:r>
      <w:r w:rsidRPr="00487977">
        <w:rPr>
          <w:color w:val="000000"/>
        </w:rPr>
        <w:t>saskaņā ar Pasūtītāja norādījumiem.</w:t>
      </w:r>
    </w:p>
    <w:p w14:paraId="1800AAEF" w14:textId="77777777" w:rsidR="004C3CFD" w:rsidRPr="001768B1" w:rsidRDefault="002D63FF" w:rsidP="004C3CFD">
      <w:pPr>
        <w:pStyle w:val="Default"/>
        <w:numPr>
          <w:ilvl w:val="0"/>
          <w:numId w:val="30"/>
        </w:numPr>
        <w:tabs>
          <w:tab w:val="left" w:pos="567"/>
        </w:tabs>
        <w:ind w:left="851"/>
        <w:jc w:val="both"/>
        <w:rPr>
          <w:bCs/>
          <w:color w:val="auto"/>
          <w:sz w:val="26"/>
          <w:szCs w:val="26"/>
        </w:rPr>
      </w:pPr>
      <w:r w:rsidRPr="003D6C05">
        <w:rPr>
          <w:sz w:val="26"/>
          <w:szCs w:val="26"/>
        </w:rPr>
        <w:lastRenderedPageBreak/>
        <w:t xml:space="preserve">Pakalpojumu izpildei Pretendents piesaista darbiniekus, kas pārzina spēļu un rekreācijas ierīču darbības principus un tehnisko uzbūvi, kā arī </w:t>
      </w:r>
      <w:r w:rsidRPr="003D6C05">
        <w:rPr>
          <w:sz w:val="26"/>
          <w:szCs w:val="26"/>
        </w:rPr>
        <w:t>pārzina spēkā esošo drošības standartu prasības.</w:t>
      </w:r>
    </w:p>
    <w:p w14:paraId="6CAA6442" w14:textId="77777777" w:rsidR="001768B1" w:rsidRPr="003D6C05" w:rsidRDefault="002D63FF" w:rsidP="004C3CFD">
      <w:pPr>
        <w:pStyle w:val="Default"/>
        <w:numPr>
          <w:ilvl w:val="0"/>
          <w:numId w:val="30"/>
        </w:numPr>
        <w:tabs>
          <w:tab w:val="left" w:pos="567"/>
        </w:tabs>
        <w:ind w:left="851"/>
        <w:jc w:val="both"/>
        <w:rPr>
          <w:bCs/>
          <w:color w:val="auto"/>
          <w:sz w:val="26"/>
          <w:szCs w:val="26"/>
        </w:rPr>
      </w:pPr>
      <w:r w:rsidRPr="00340AC3">
        <w:rPr>
          <w:sz w:val="26"/>
          <w:szCs w:val="26"/>
        </w:rPr>
        <w:t>Pretendents pakalpojuma izpildē</w:t>
      </w:r>
      <w:r>
        <w:rPr>
          <w:sz w:val="26"/>
          <w:szCs w:val="26"/>
        </w:rPr>
        <w:t xml:space="preserve">, piemēram, </w:t>
      </w:r>
      <w:r w:rsidRPr="00340AC3">
        <w:rPr>
          <w:sz w:val="26"/>
          <w:szCs w:val="26"/>
        </w:rPr>
        <w:t>kad nepieciešams veikt spēļu vai vingrošanas elementa nomaiņu pret līdzvērtīgu, vai papildināt laukumā esošos elementus, piesaistītu sertificētu spēļu laukumu inspe</w:t>
      </w:r>
      <w:r w:rsidRPr="00340AC3">
        <w:rPr>
          <w:sz w:val="26"/>
          <w:szCs w:val="26"/>
        </w:rPr>
        <w:t>ktoru</w:t>
      </w:r>
      <w:r>
        <w:rPr>
          <w:sz w:val="26"/>
          <w:szCs w:val="26"/>
        </w:rPr>
        <w:t>.</w:t>
      </w:r>
    </w:p>
    <w:p w14:paraId="5FD539F0" w14:textId="56C62C1D" w:rsidR="004C3CFD" w:rsidRPr="003D6C05" w:rsidRDefault="002D63FF" w:rsidP="004C3CFD">
      <w:pPr>
        <w:pStyle w:val="Default"/>
        <w:numPr>
          <w:ilvl w:val="0"/>
          <w:numId w:val="30"/>
        </w:numPr>
        <w:tabs>
          <w:tab w:val="left" w:pos="567"/>
        </w:tabs>
        <w:ind w:left="851"/>
        <w:jc w:val="both"/>
        <w:rPr>
          <w:bCs/>
          <w:color w:val="auto"/>
          <w:sz w:val="26"/>
          <w:szCs w:val="26"/>
        </w:rPr>
      </w:pPr>
      <w:r w:rsidRPr="003D6C05">
        <w:rPr>
          <w:sz w:val="26"/>
          <w:szCs w:val="26"/>
        </w:rPr>
        <w:t xml:space="preserve">Pakalpojuma izpilde tiek veikta saskaņā ar Pretendenta vienības izcenojumiem, kas noteikti </w:t>
      </w:r>
      <w:r>
        <w:rPr>
          <w:sz w:val="26"/>
          <w:szCs w:val="26"/>
        </w:rPr>
        <w:t>iepirkuma</w:t>
      </w:r>
      <w:r w:rsidRPr="003D6C05">
        <w:rPr>
          <w:sz w:val="26"/>
          <w:szCs w:val="26"/>
        </w:rPr>
        <w:t xml:space="preserve"> Nr.</w:t>
      </w:r>
      <w:r w:rsidR="00664E5C">
        <w:rPr>
          <w:sz w:val="26"/>
          <w:szCs w:val="26"/>
        </w:rPr>
        <w:t xml:space="preserve"> </w:t>
      </w:r>
      <w:r w:rsidR="00664E5C" w:rsidRPr="002D63FF">
        <w:rPr>
          <w:sz w:val="26"/>
          <w:szCs w:val="26"/>
        </w:rPr>
        <w:t>CAIP</w:t>
      </w:r>
      <w:r w:rsidRPr="002D63FF">
        <w:rPr>
          <w:sz w:val="26"/>
          <w:szCs w:val="26"/>
        </w:rPr>
        <w:t xml:space="preserve"> 202</w:t>
      </w:r>
      <w:r w:rsidR="00A319DD" w:rsidRPr="002D63FF">
        <w:rPr>
          <w:sz w:val="26"/>
          <w:szCs w:val="26"/>
        </w:rPr>
        <w:t>4</w:t>
      </w:r>
      <w:r w:rsidRPr="002D63FF">
        <w:rPr>
          <w:sz w:val="26"/>
          <w:szCs w:val="26"/>
        </w:rPr>
        <w:t>/</w:t>
      </w:r>
      <w:r w:rsidR="00B12ADF" w:rsidRPr="002D63FF">
        <w:rPr>
          <w:sz w:val="26"/>
          <w:szCs w:val="26"/>
        </w:rPr>
        <w:t>35</w:t>
      </w:r>
      <w:r w:rsidRPr="002D63FF">
        <w:rPr>
          <w:sz w:val="26"/>
          <w:szCs w:val="26"/>
        </w:rPr>
        <w:t xml:space="preserve"> n</w:t>
      </w:r>
      <w:r w:rsidRPr="003D6C05">
        <w:rPr>
          <w:sz w:val="26"/>
          <w:szCs w:val="26"/>
        </w:rPr>
        <w:t xml:space="preserve">olikuma </w:t>
      </w:r>
      <w:r>
        <w:rPr>
          <w:sz w:val="26"/>
          <w:szCs w:val="26"/>
        </w:rPr>
        <w:t>3</w:t>
      </w:r>
      <w:r w:rsidRPr="003D6C05">
        <w:rPr>
          <w:sz w:val="26"/>
          <w:szCs w:val="26"/>
        </w:rPr>
        <w:t>. pielikumā “</w:t>
      </w:r>
      <w:r>
        <w:rPr>
          <w:sz w:val="26"/>
          <w:szCs w:val="26"/>
        </w:rPr>
        <w:t>Finanšu piedāvājums/i</w:t>
      </w:r>
      <w:r w:rsidRPr="003D6C05">
        <w:rPr>
          <w:sz w:val="26"/>
          <w:szCs w:val="26"/>
        </w:rPr>
        <w:t xml:space="preserve">ndikatīvo remontdarbu tāme” (turpmāk – </w:t>
      </w:r>
      <w:r>
        <w:rPr>
          <w:sz w:val="26"/>
          <w:szCs w:val="26"/>
        </w:rPr>
        <w:t>3</w:t>
      </w:r>
      <w:r w:rsidRPr="003D6C05">
        <w:rPr>
          <w:sz w:val="26"/>
          <w:szCs w:val="26"/>
        </w:rPr>
        <w:t>. pielikums).</w:t>
      </w:r>
    </w:p>
    <w:p w14:paraId="121C9B76" w14:textId="00D70416" w:rsidR="004C3CFD" w:rsidRPr="003D6C05" w:rsidRDefault="002D63FF" w:rsidP="004C3CFD">
      <w:pPr>
        <w:pStyle w:val="Default"/>
        <w:numPr>
          <w:ilvl w:val="0"/>
          <w:numId w:val="30"/>
        </w:numPr>
        <w:tabs>
          <w:tab w:val="left" w:pos="567"/>
        </w:tabs>
        <w:ind w:left="851"/>
        <w:jc w:val="both"/>
        <w:rPr>
          <w:bCs/>
          <w:color w:val="auto"/>
          <w:sz w:val="26"/>
          <w:szCs w:val="26"/>
        </w:rPr>
      </w:pPr>
      <w:r w:rsidRPr="003D6C05">
        <w:rPr>
          <w:sz w:val="26"/>
          <w:szCs w:val="26"/>
        </w:rPr>
        <w:t>Pretendents, norādot vienības izc</w:t>
      </w:r>
      <w:r w:rsidRPr="003D6C05">
        <w:rPr>
          <w:sz w:val="26"/>
          <w:szCs w:val="26"/>
        </w:rPr>
        <w:t xml:space="preserve">enojumus Piedāvājumā, garantē, ka norādītie vienības </w:t>
      </w:r>
      <w:r w:rsidRPr="00463117">
        <w:rPr>
          <w:sz w:val="26"/>
          <w:szCs w:val="26"/>
        </w:rPr>
        <w:t xml:space="preserve">izcenojumi </w:t>
      </w:r>
      <w:r w:rsidR="00B12ADF">
        <w:rPr>
          <w:sz w:val="26"/>
          <w:szCs w:val="26"/>
        </w:rPr>
        <w:t>3</w:t>
      </w:r>
      <w:r w:rsidRPr="00463117">
        <w:rPr>
          <w:sz w:val="26"/>
          <w:szCs w:val="26"/>
        </w:rPr>
        <w:t>. pielikumā</w:t>
      </w:r>
      <w:r w:rsidR="00776C5A" w:rsidRPr="003D6C05">
        <w:rPr>
          <w:sz w:val="26"/>
          <w:szCs w:val="26"/>
        </w:rPr>
        <w:t xml:space="preserve"> </w:t>
      </w:r>
      <w:r w:rsidRPr="003D6C05">
        <w:rPr>
          <w:sz w:val="26"/>
          <w:szCs w:val="26"/>
        </w:rPr>
        <w:t>ir nemainīgi visā Līguma darbības laikā, neatkarīgi no laukuma atrašanās vietas un citiem aspektiem.</w:t>
      </w:r>
    </w:p>
    <w:p w14:paraId="6E84A73A" w14:textId="77777777" w:rsidR="004C3CFD" w:rsidRPr="003D6C05" w:rsidRDefault="002D63FF" w:rsidP="004C3CFD">
      <w:pPr>
        <w:pStyle w:val="Default"/>
        <w:numPr>
          <w:ilvl w:val="0"/>
          <w:numId w:val="30"/>
        </w:numPr>
        <w:tabs>
          <w:tab w:val="left" w:pos="567"/>
        </w:tabs>
        <w:ind w:left="851"/>
        <w:jc w:val="both"/>
        <w:rPr>
          <w:bCs/>
          <w:color w:val="auto"/>
          <w:sz w:val="26"/>
          <w:szCs w:val="26"/>
        </w:rPr>
      </w:pPr>
      <w:r w:rsidRPr="00463117">
        <w:rPr>
          <w:sz w:val="26"/>
          <w:szCs w:val="26"/>
        </w:rPr>
        <w:t>Nolikuma 3. pielikumā minētie</w:t>
      </w:r>
      <w:r w:rsidRPr="003D6C05">
        <w:rPr>
          <w:sz w:val="26"/>
          <w:szCs w:val="26"/>
        </w:rPr>
        <w:t xml:space="preserve"> darbu veidi Pakalpojuma sniegšanas ietvaros ir uzskatāmi par prognozējamiem, nevis šobrīd reāli nepieciešamiem, respektīvi – minēti ir raksturīgākie rotaļu ierīču bojājumu un remonta veidi, balstoties uz doto brīdi esošajos spēļu un rekreācijas laukumos i</w:t>
      </w:r>
      <w:r w:rsidRPr="003D6C05">
        <w:rPr>
          <w:sz w:val="26"/>
          <w:szCs w:val="26"/>
        </w:rPr>
        <w:t>epriekš konstatētajiem defektiem un bojājumiem, taču, ne visi iespējamie un prognozējamie remontdarbu veidi minētajos spēļu un rekreācijas laukumos.</w:t>
      </w:r>
    </w:p>
    <w:p w14:paraId="72104019" w14:textId="77777777" w:rsidR="001768B1" w:rsidRPr="001768B1" w:rsidRDefault="002D63FF" w:rsidP="001768B1">
      <w:pPr>
        <w:pStyle w:val="Default"/>
        <w:numPr>
          <w:ilvl w:val="0"/>
          <w:numId w:val="30"/>
        </w:numPr>
        <w:tabs>
          <w:tab w:val="left" w:pos="567"/>
        </w:tabs>
        <w:ind w:left="851"/>
        <w:jc w:val="both"/>
        <w:rPr>
          <w:sz w:val="26"/>
          <w:szCs w:val="26"/>
        </w:rPr>
      </w:pPr>
      <w:bookmarkStart w:id="14" w:name="_Hlk84948585"/>
      <w:r w:rsidRPr="003D6C05">
        <w:rPr>
          <w:bCs/>
          <w:color w:val="auto"/>
          <w:sz w:val="26"/>
          <w:szCs w:val="26"/>
        </w:rPr>
        <w:t xml:space="preserve">Par darbu </w:t>
      </w:r>
      <w:r w:rsidRPr="003D6C05">
        <w:rPr>
          <w:sz w:val="26"/>
          <w:szCs w:val="26"/>
        </w:rPr>
        <w:t xml:space="preserve">veidiem, kas </w:t>
      </w:r>
      <w:r>
        <w:rPr>
          <w:sz w:val="26"/>
          <w:szCs w:val="26"/>
        </w:rPr>
        <w:t xml:space="preserve">ir iepriekš paredzēti un </w:t>
      </w:r>
      <w:r w:rsidRPr="00463117">
        <w:rPr>
          <w:sz w:val="26"/>
          <w:szCs w:val="26"/>
        </w:rPr>
        <w:t>minēti 3. pielikumā, kā</w:t>
      </w:r>
      <w:r>
        <w:rPr>
          <w:sz w:val="26"/>
          <w:szCs w:val="26"/>
        </w:rPr>
        <w:t xml:space="preserve"> arī par tiem darbu veidiem, kas </w:t>
      </w:r>
      <w:r w:rsidRPr="003D6C05">
        <w:rPr>
          <w:sz w:val="26"/>
          <w:szCs w:val="26"/>
        </w:rPr>
        <w:t>nav</w:t>
      </w:r>
      <w:r w:rsidRPr="003D6C05">
        <w:rPr>
          <w:sz w:val="26"/>
          <w:szCs w:val="26"/>
        </w:rPr>
        <w:t xml:space="preserve"> iepriekš paredzēti, Pretendents informē Pasūtītāju, kā arī veic darbus tikai pēc saskaņošanas ar Pasūtītāja atbildīgo darbinieku par Līguma izpildi</w:t>
      </w:r>
      <w:r w:rsidR="004C3CFD" w:rsidRPr="003D6C05">
        <w:rPr>
          <w:sz w:val="26"/>
          <w:szCs w:val="26"/>
        </w:rPr>
        <w:t>.</w:t>
      </w:r>
      <w:bookmarkEnd w:id="14"/>
    </w:p>
    <w:p w14:paraId="7477EBCD" w14:textId="77777777" w:rsidR="004C3CFD" w:rsidRPr="003D6C05" w:rsidRDefault="002D63FF" w:rsidP="004C3CFD">
      <w:pPr>
        <w:pStyle w:val="Default"/>
        <w:numPr>
          <w:ilvl w:val="0"/>
          <w:numId w:val="30"/>
        </w:numPr>
        <w:tabs>
          <w:tab w:val="left" w:pos="567"/>
        </w:tabs>
        <w:ind w:left="851"/>
        <w:jc w:val="both"/>
        <w:rPr>
          <w:bCs/>
          <w:color w:val="auto"/>
          <w:sz w:val="26"/>
          <w:szCs w:val="26"/>
        </w:rPr>
      </w:pPr>
      <w:r w:rsidRPr="003D6C05">
        <w:rPr>
          <w:sz w:val="26"/>
          <w:szCs w:val="26"/>
        </w:rPr>
        <w:t>Veicot jebkurus rotaļu laukuma, ierīču un aprīkojuma remontdarbus, Pretendents ievēro visus spēļu un rekre</w:t>
      </w:r>
      <w:r w:rsidRPr="003D6C05">
        <w:rPr>
          <w:sz w:val="26"/>
          <w:szCs w:val="26"/>
        </w:rPr>
        <w:t xml:space="preserve">ācijas laukuma, ierīču un aprīkojuma ražotāja norādījumus par attiecīgo elementu izbūvi un montāžu. </w:t>
      </w:r>
    </w:p>
    <w:p w14:paraId="379E06E4" w14:textId="77777777" w:rsidR="004C3CFD" w:rsidRPr="003D6C05" w:rsidRDefault="002D63FF" w:rsidP="004C3CFD">
      <w:pPr>
        <w:pStyle w:val="Default"/>
        <w:numPr>
          <w:ilvl w:val="0"/>
          <w:numId w:val="30"/>
        </w:numPr>
        <w:tabs>
          <w:tab w:val="left" w:pos="567"/>
        </w:tabs>
        <w:ind w:left="851"/>
        <w:jc w:val="both"/>
        <w:rPr>
          <w:bCs/>
          <w:color w:val="auto"/>
          <w:sz w:val="26"/>
          <w:szCs w:val="26"/>
        </w:rPr>
      </w:pPr>
      <w:r w:rsidRPr="003D6C05">
        <w:rPr>
          <w:sz w:val="26"/>
          <w:szCs w:val="26"/>
        </w:rPr>
        <w:t>Pakalpojuma ietvaros veicot spēļu un rekreācijas laukuma, ierīču un aprīkojuma remontdarbus, iespēju robežās ir jāizmanto attiecīgā spēļu un rekreācijas ie</w:t>
      </w:r>
      <w:r w:rsidRPr="003D6C05">
        <w:rPr>
          <w:sz w:val="26"/>
          <w:szCs w:val="26"/>
        </w:rPr>
        <w:t>rīču ražotāja un attiecīgās rotaļu sērijas oriģinālās rezerves detaļas.</w:t>
      </w:r>
    </w:p>
    <w:p w14:paraId="447B3690" w14:textId="77777777" w:rsidR="004C3CFD" w:rsidRPr="003D6C05" w:rsidRDefault="002D63FF" w:rsidP="004C3CFD">
      <w:pPr>
        <w:pStyle w:val="Default"/>
        <w:numPr>
          <w:ilvl w:val="0"/>
          <w:numId w:val="30"/>
        </w:numPr>
        <w:tabs>
          <w:tab w:val="left" w:pos="567"/>
        </w:tabs>
        <w:ind w:left="851"/>
        <w:jc w:val="both"/>
        <w:rPr>
          <w:bCs/>
          <w:color w:val="auto"/>
          <w:sz w:val="26"/>
          <w:szCs w:val="26"/>
        </w:rPr>
      </w:pPr>
      <w:r w:rsidRPr="003D6C05">
        <w:rPr>
          <w:sz w:val="26"/>
          <w:szCs w:val="26"/>
        </w:rPr>
        <w:t>Ja Pakalpojuma izpildē nav iespējams izmantot spēļu un rekreācijas ierīču ražotāja oriģinālās rezerves detaļas, Pretendents par to informē Pasūtītāju un piedāvā alternatīvas cita ražot</w:t>
      </w:r>
      <w:r w:rsidRPr="003D6C05">
        <w:rPr>
          <w:sz w:val="26"/>
          <w:szCs w:val="26"/>
        </w:rPr>
        <w:t>āja rezerves detaļas, kas pilda analogu funkciju kā bojātās spēļu un rekreācijas ierīču detaļas, kā arī nodrošina, ka alternatīvās rezerves detaļas nemaina kopējo spēļu un rekreācijas elementa sākotnējo vizuālo noformējumu, tematiku un funkcionalitāti.</w:t>
      </w:r>
    </w:p>
    <w:p w14:paraId="45E91511" w14:textId="77777777" w:rsidR="004C3CFD" w:rsidRPr="003D6C05" w:rsidRDefault="002D63FF" w:rsidP="004C3CFD">
      <w:pPr>
        <w:pStyle w:val="Default"/>
        <w:numPr>
          <w:ilvl w:val="0"/>
          <w:numId w:val="30"/>
        </w:numPr>
        <w:tabs>
          <w:tab w:val="left" w:pos="567"/>
        </w:tabs>
        <w:ind w:left="851"/>
        <w:jc w:val="both"/>
        <w:rPr>
          <w:bCs/>
          <w:color w:val="auto"/>
          <w:sz w:val="26"/>
          <w:szCs w:val="26"/>
        </w:rPr>
      </w:pPr>
      <w:r w:rsidRPr="003D6C05">
        <w:rPr>
          <w:bCs/>
          <w:color w:val="auto"/>
          <w:sz w:val="26"/>
          <w:szCs w:val="26"/>
        </w:rPr>
        <w:t>Pre</w:t>
      </w:r>
      <w:r w:rsidRPr="003D6C05">
        <w:rPr>
          <w:bCs/>
          <w:color w:val="auto"/>
          <w:sz w:val="26"/>
          <w:szCs w:val="26"/>
        </w:rPr>
        <w:t>tendents apliecina, ka pēc jebkuriem remontdarbiem, detaļu nomaiņas vai atjaunošanas iekārtas atbilst standarta LVS EN 1176 “Spēļu laukumu aprīkojums un pārklājums”,  LVS EN 1177 “Triecienus slāpējošā spēļu laukumu virsmas. Kritiskā krišanas augstuma notei</w:t>
      </w:r>
      <w:r w:rsidRPr="003D6C05">
        <w:rPr>
          <w:bCs/>
          <w:color w:val="auto"/>
          <w:sz w:val="26"/>
          <w:szCs w:val="26"/>
        </w:rPr>
        <w:t>kšana” un Noteikumu drošuma prasībām.</w:t>
      </w:r>
    </w:p>
    <w:p w14:paraId="19DA1674" w14:textId="77777777" w:rsidR="004C3CFD" w:rsidRPr="003D6C05" w:rsidRDefault="002D63FF" w:rsidP="004C3CFD">
      <w:pPr>
        <w:pStyle w:val="Sarakstarindkopa"/>
        <w:numPr>
          <w:ilvl w:val="0"/>
          <w:numId w:val="30"/>
        </w:numPr>
        <w:ind w:left="851"/>
        <w:jc w:val="both"/>
        <w:rPr>
          <w:bCs/>
          <w:u w:val="single"/>
        </w:rPr>
      </w:pPr>
      <w:r w:rsidRPr="003D6C05">
        <w:rPr>
          <w:bCs/>
        </w:rPr>
        <w:t xml:space="preserve">Pakalpojuma ietvaros sniegto </w:t>
      </w:r>
      <w:r w:rsidRPr="003D6C05">
        <w:t>spēļu un rekreācijas</w:t>
      </w:r>
      <w:r w:rsidRPr="003D6C05">
        <w:rPr>
          <w:bCs/>
        </w:rPr>
        <w:t xml:space="preserve"> laukumu, ierīču un aprīkojuma remontdarbu garantijas laiks tiek noteikts saskaņā ar </w:t>
      </w:r>
      <w:r w:rsidRPr="003D6C05">
        <w:t>spēļu un/ vai rekreācijas</w:t>
      </w:r>
      <w:r w:rsidRPr="003D6C05">
        <w:rPr>
          <w:bCs/>
        </w:rPr>
        <w:t xml:space="preserve"> ierīču ražotāja noteikto garantijas laiku, bet, ne mazāks </w:t>
      </w:r>
      <w:r w:rsidRPr="003D6C05">
        <w:rPr>
          <w:bCs/>
        </w:rPr>
        <w:t>kā 24 mēneši.</w:t>
      </w:r>
    </w:p>
    <w:p w14:paraId="5E9C1B7B" w14:textId="77777777" w:rsidR="004C3CFD" w:rsidRPr="003D6C05" w:rsidRDefault="002D63FF" w:rsidP="004C3CFD">
      <w:pPr>
        <w:pStyle w:val="Sarakstarindkopa"/>
        <w:numPr>
          <w:ilvl w:val="0"/>
          <w:numId w:val="30"/>
        </w:numPr>
        <w:ind w:left="851"/>
        <w:jc w:val="both"/>
        <w:rPr>
          <w:bCs/>
          <w:u w:val="single"/>
        </w:rPr>
      </w:pPr>
      <w:r w:rsidRPr="003D6C05">
        <w:rPr>
          <w:bCs/>
        </w:rPr>
        <w:t>Garantijas perioda sākums tiek fiksēts ar darbu pieņemšanas – nodošanas akta parakstīšanu.</w:t>
      </w:r>
    </w:p>
    <w:p w14:paraId="25D7387E" w14:textId="77777777" w:rsidR="004C3CFD" w:rsidRPr="003D6C05" w:rsidRDefault="002D63FF" w:rsidP="004C3CFD">
      <w:pPr>
        <w:pStyle w:val="Sarakstarindkopa"/>
        <w:numPr>
          <w:ilvl w:val="0"/>
          <w:numId w:val="30"/>
        </w:numPr>
        <w:ind w:left="851"/>
        <w:jc w:val="both"/>
        <w:rPr>
          <w:bCs/>
          <w:u w:val="single"/>
        </w:rPr>
      </w:pPr>
      <w:r w:rsidRPr="003D6C05">
        <w:rPr>
          <w:bCs/>
        </w:rPr>
        <w:t>Pakalpojuma garantijas periodā Pretendents par saviem līdzekļiem novērš visus radušos bojājumus, kas saistīti ar nekvalitatīvām rezerves detaļām vai da</w:t>
      </w:r>
      <w:r w:rsidRPr="003D6C05">
        <w:rPr>
          <w:bCs/>
        </w:rPr>
        <w:t>rbu nekvalitatīvu izpildi. Garantijas periodā atklāto defektu novēršanas laiks – ne ilgāk kā 5 (piecu) darba dienu laikā.</w:t>
      </w:r>
    </w:p>
    <w:p w14:paraId="4C9F0873" w14:textId="77777777" w:rsidR="004C3CFD" w:rsidRPr="003D6C05" w:rsidRDefault="002D63FF" w:rsidP="004C3CFD">
      <w:pPr>
        <w:pStyle w:val="Sarakstarindkopa"/>
        <w:numPr>
          <w:ilvl w:val="0"/>
          <w:numId w:val="30"/>
        </w:numPr>
        <w:ind w:left="851"/>
        <w:jc w:val="both"/>
        <w:rPr>
          <w:bCs/>
          <w:u w:val="single"/>
        </w:rPr>
      </w:pPr>
      <w:r w:rsidRPr="003D6C05">
        <w:rPr>
          <w:bCs/>
        </w:rPr>
        <w:t>Darbu pieņemšanas – nodošanas akts par veiktajiem darbiem iepriekšējā mēnesī Pasūtītājam uz saskaņošanu jāiesniedz ne vēlāk kā līdz nā</w:t>
      </w:r>
      <w:r w:rsidRPr="003D6C05">
        <w:rPr>
          <w:bCs/>
        </w:rPr>
        <w:t xml:space="preserve">kamā mēneša 7. datumam, pievienojot </w:t>
      </w:r>
      <w:proofErr w:type="spellStart"/>
      <w:r w:rsidRPr="003D6C05">
        <w:rPr>
          <w:bCs/>
        </w:rPr>
        <w:t>fotofiksācijas</w:t>
      </w:r>
      <w:proofErr w:type="spellEnd"/>
      <w:r w:rsidRPr="003D6C05">
        <w:rPr>
          <w:bCs/>
        </w:rPr>
        <w:t xml:space="preserve"> pirms un pēc veiktajiem darbiem.</w:t>
      </w:r>
    </w:p>
    <w:p w14:paraId="0C13F2FB" w14:textId="77777777" w:rsidR="004C3CFD" w:rsidRPr="001768B1" w:rsidRDefault="002D63FF" w:rsidP="004C3CFD">
      <w:pPr>
        <w:pStyle w:val="Sarakstarindkopa"/>
        <w:numPr>
          <w:ilvl w:val="0"/>
          <w:numId w:val="30"/>
        </w:numPr>
        <w:ind w:left="851"/>
        <w:jc w:val="both"/>
        <w:rPr>
          <w:bCs/>
          <w:u w:val="single"/>
        </w:rPr>
      </w:pPr>
      <w:r w:rsidRPr="001768B1">
        <w:rPr>
          <w:bCs/>
        </w:rPr>
        <w:t>Pretendentam darbu saskaņošanas akti par nākamo mēnesi jāiesniedz līdz tekošā mēneša 25.datumam.</w:t>
      </w:r>
    </w:p>
    <w:p w14:paraId="745D3A6F" w14:textId="77777777" w:rsidR="00297276" w:rsidRPr="001768B1" w:rsidRDefault="002D63FF" w:rsidP="004C3CFD">
      <w:pPr>
        <w:pStyle w:val="Sarakstarindkopa"/>
        <w:numPr>
          <w:ilvl w:val="0"/>
          <w:numId w:val="30"/>
        </w:numPr>
        <w:ind w:left="851"/>
        <w:jc w:val="both"/>
        <w:rPr>
          <w:bCs/>
          <w:u w:val="single"/>
        </w:rPr>
      </w:pPr>
      <w:r w:rsidRPr="001768B1">
        <w:rPr>
          <w:bCs/>
        </w:rPr>
        <w:lastRenderedPageBreak/>
        <w:t>Pretendentam</w:t>
      </w:r>
      <w:r w:rsidR="00293695" w:rsidRPr="001768B1">
        <w:rPr>
          <w:bCs/>
        </w:rPr>
        <w:t>, līguma darbības laikā,</w:t>
      </w:r>
      <w:r w:rsidRPr="001768B1">
        <w:rPr>
          <w:bCs/>
        </w:rPr>
        <w:t xml:space="preserve"> jābūt </w:t>
      </w:r>
      <w:r w:rsidR="00293695" w:rsidRPr="001768B1">
        <w:rPr>
          <w:bCs/>
        </w:rPr>
        <w:t xml:space="preserve">spēkā esošai </w:t>
      </w:r>
      <w:r w:rsidRPr="001768B1">
        <w:rPr>
          <w:bCs/>
        </w:rPr>
        <w:t>civiltiesisk</w:t>
      </w:r>
      <w:r w:rsidR="00293695" w:rsidRPr="001768B1">
        <w:rPr>
          <w:bCs/>
        </w:rPr>
        <w:t>ai</w:t>
      </w:r>
      <w:r w:rsidRPr="001768B1">
        <w:rPr>
          <w:bCs/>
        </w:rPr>
        <w:t xml:space="preserve"> apdrošināšana</w:t>
      </w:r>
      <w:r w:rsidR="00293695" w:rsidRPr="001768B1">
        <w:rPr>
          <w:bCs/>
        </w:rPr>
        <w:t>i</w:t>
      </w:r>
      <w:r w:rsidRPr="001768B1">
        <w:rPr>
          <w:bCs/>
        </w:rPr>
        <w:t>, kas sedz zaudējumus trešajai personai, ja polises īpašnieks bez iepriekšēja nodoma vai neuzmanības dēļ nodara kaitējumu tās veselībai/dzīvībai vai īpašumam.</w:t>
      </w:r>
    </w:p>
    <w:p w14:paraId="37979775" w14:textId="77777777" w:rsidR="003F4818" w:rsidRPr="001768B1" w:rsidRDefault="002D63FF" w:rsidP="004C3CFD">
      <w:pPr>
        <w:pStyle w:val="Sarakstarindkopa"/>
        <w:numPr>
          <w:ilvl w:val="0"/>
          <w:numId w:val="30"/>
        </w:numPr>
        <w:ind w:left="851"/>
        <w:jc w:val="both"/>
        <w:rPr>
          <w:bCs/>
          <w:u w:val="single"/>
        </w:rPr>
      </w:pPr>
      <w:r w:rsidRPr="001768B1">
        <w:rPr>
          <w:bCs/>
        </w:rPr>
        <w:t xml:space="preserve">Pretendents, finanšu piedāvājuma kopsavilkumā, norāda </w:t>
      </w:r>
      <w:r w:rsidRPr="00463117">
        <w:rPr>
          <w:bCs/>
        </w:rPr>
        <w:t>nolikuma 3.pie</w:t>
      </w:r>
      <w:r w:rsidRPr="00463117">
        <w:rPr>
          <w:bCs/>
        </w:rPr>
        <w:t>likumā “</w:t>
      </w:r>
      <w:r w:rsidR="00463117">
        <w:rPr>
          <w:bCs/>
        </w:rPr>
        <w:t>F</w:t>
      </w:r>
      <w:r w:rsidRPr="001768B1">
        <w:rPr>
          <w:bCs/>
        </w:rPr>
        <w:t xml:space="preserve">inanšu piedāvājums/indikatīvo remontdarbu tāme” norādīto cenu kopā EUR bez PVN.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95"/>
      </w:tblGrid>
      <w:tr w:rsidR="009B5A6D" w14:paraId="00B6E6F3" w14:textId="77777777" w:rsidTr="008A7C8B">
        <w:tc>
          <w:tcPr>
            <w:tcW w:w="5000" w:type="pct"/>
            <w:tcBorders>
              <w:top w:val="nil"/>
              <w:left w:val="nil"/>
              <w:right w:val="nil"/>
            </w:tcBorders>
          </w:tcPr>
          <w:p w14:paraId="4D9A22F8" w14:textId="77777777" w:rsidR="00293695" w:rsidRPr="001768B1" w:rsidRDefault="00293695" w:rsidP="008A7C8B">
            <w:pPr>
              <w:rPr>
                <w:b/>
                <w:bCs/>
              </w:rPr>
            </w:pPr>
          </w:p>
          <w:p w14:paraId="2D3C582A" w14:textId="77777777" w:rsidR="00293695" w:rsidRPr="001768B1" w:rsidRDefault="00293695" w:rsidP="008A7C8B">
            <w:pPr>
              <w:rPr>
                <w:b/>
                <w:bCs/>
              </w:rPr>
            </w:pPr>
          </w:p>
          <w:p w14:paraId="7F0F1573" w14:textId="77777777" w:rsidR="004C3CFD" w:rsidRPr="001768B1" w:rsidRDefault="002D63FF" w:rsidP="008A7C8B">
            <w:pPr>
              <w:rPr>
                <w:sz w:val="22"/>
                <w:szCs w:val="22"/>
              </w:rPr>
            </w:pPr>
            <w:r w:rsidRPr="001768B1">
              <w:rPr>
                <w:b/>
                <w:bCs/>
              </w:rPr>
              <w:br w:type="page"/>
            </w:r>
          </w:p>
        </w:tc>
      </w:tr>
      <w:tr w:rsidR="009B5A6D" w14:paraId="77676068" w14:textId="77777777" w:rsidTr="008A7C8B">
        <w:tc>
          <w:tcPr>
            <w:tcW w:w="5000" w:type="pct"/>
            <w:tcBorders>
              <w:left w:val="nil"/>
              <w:bottom w:val="nil"/>
              <w:right w:val="nil"/>
            </w:tcBorders>
          </w:tcPr>
          <w:p w14:paraId="03C6A9A9" w14:textId="77777777" w:rsidR="004C3CFD" w:rsidRPr="00FC511A" w:rsidRDefault="002D63FF" w:rsidP="008A7C8B">
            <w:pPr>
              <w:jc w:val="center"/>
              <w:rPr>
                <w:i/>
                <w:sz w:val="22"/>
                <w:szCs w:val="22"/>
              </w:rPr>
            </w:pPr>
            <w:r w:rsidRPr="001768B1">
              <w:rPr>
                <w:i/>
                <w:sz w:val="22"/>
                <w:szCs w:val="22"/>
              </w:rPr>
              <w:t>Pretendenta likumiskā vai pilnvarotā pārstāvja amats, vārds, uzvārds</w:t>
            </w:r>
            <w:r w:rsidR="001768B1">
              <w:rPr>
                <w:i/>
                <w:sz w:val="22"/>
                <w:szCs w:val="22"/>
              </w:rPr>
              <w:t xml:space="preserve">, datums* </w:t>
            </w:r>
            <w:r w:rsidRPr="001768B1">
              <w:rPr>
                <w:i/>
                <w:sz w:val="22"/>
                <w:szCs w:val="22"/>
              </w:rPr>
              <w:t xml:space="preserve"> un paraksts</w:t>
            </w:r>
            <w:r w:rsidR="001768B1">
              <w:rPr>
                <w:i/>
                <w:sz w:val="22"/>
                <w:szCs w:val="22"/>
              </w:rPr>
              <w:t>*</w:t>
            </w:r>
          </w:p>
        </w:tc>
      </w:tr>
    </w:tbl>
    <w:p w14:paraId="53EA5AF7" w14:textId="77777777" w:rsidR="00EB3BCB" w:rsidRDefault="00EB3BCB" w:rsidP="00B476A2">
      <w:pPr>
        <w:pStyle w:val="Default"/>
        <w:tabs>
          <w:tab w:val="left" w:pos="567"/>
        </w:tabs>
        <w:jc w:val="both"/>
        <w:rPr>
          <w:b/>
          <w:sz w:val="22"/>
          <w:szCs w:val="22"/>
        </w:rPr>
      </w:pPr>
    </w:p>
    <w:p w14:paraId="60B0A6F2" w14:textId="77777777" w:rsidR="001768B1" w:rsidRDefault="002D63FF" w:rsidP="00B476A2">
      <w:pPr>
        <w:pStyle w:val="Default"/>
        <w:tabs>
          <w:tab w:val="left" w:pos="567"/>
        </w:tabs>
        <w:jc w:val="both"/>
        <w:rPr>
          <w:b/>
          <w:sz w:val="22"/>
          <w:szCs w:val="22"/>
        </w:rPr>
      </w:pPr>
      <w:r>
        <w:rPr>
          <w:b/>
          <w:sz w:val="22"/>
          <w:szCs w:val="22"/>
        </w:rPr>
        <w:t>____________________________</w:t>
      </w:r>
    </w:p>
    <w:p w14:paraId="74017D5C" w14:textId="77777777" w:rsidR="001768B1" w:rsidRPr="00FC511A" w:rsidRDefault="002D63FF" w:rsidP="00B476A2">
      <w:pPr>
        <w:pStyle w:val="Default"/>
        <w:tabs>
          <w:tab w:val="left" w:pos="567"/>
        </w:tabs>
        <w:jc w:val="both"/>
        <w:rPr>
          <w:b/>
          <w:sz w:val="22"/>
          <w:szCs w:val="22"/>
        </w:rPr>
      </w:pPr>
      <w:r w:rsidRPr="001768B1">
        <w:rPr>
          <w:bCs/>
          <w:i/>
          <w:iCs/>
          <w:sz w:val="18"/>
          <w:szCs w:val="18"/>
        </w:rPr>
        <w:t xml:space="preserve">* - rekvizītus “datums” un “paraksts” neaizpilda, ja dokuments ir parakstīts ar drošu elektronisko parakstu un satur laika zīmogu. </w:t>
      </w:r>
    </w:p>
    <w:sectPr w:rsidR="001768B1" w:rsidRPr="00FC511A" w:rsidSect="001768B1">
      <w:footerReference w:type="default" r:id="rId8"/>
      <w:footerReference w:type="first" r:id="rId9"/>
      <w:pgSz w:w="11906" w:h="16838"/>
      <w:pgMar w:top="720" w:right="707"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B7AD6" w14:textId="77777777" w:rsidR="00F445B2" w:rsidRDefault="00F445B2">
      <w:r>
        <w:separator/>
      </w:r>
    </w:p>
  </w:endnote>
  <w:endnote w:type="continuationSeparator" w:id="0">
    <w:p w14:paraId="1D7C942E" w14:textId="77777777" w:rsidR="00F445B2" w:rsidRDefault="00F44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E5E5E" w14:textId="77777777" w:rsidR="007727F2" w:rsidRPr="009F4CB0" w:rsidRDefault="002D63FF">
    <w:pPr>
      <w:pStyle w:val="Kjene"/>
      <w:jc w:val="right"/>
      <w:rPr>
        <w:sz w:val="22"/>
        <w:szCs w:val="22"/>
      </w:rPr>
    </w:pPr>
    <w:r w:rsidRPr="009F4CB0">
      <w:rPr>
        <w:sz w:val="22"/>
        <w:szCs w:val="22"/>
      </w:rPr>
      <w:fldChar w:fldCharType="begin"/>
    </w:r>
    <w:r w:rsidRPr="009F4CB0">
      <w:rPr>
        <w:sz w:val="22"/>
        <w:szCs w:val="22"/>
      </w:rPr>
      <w:instrText>PAGE   \* MERGEFORMAT</w:instrText>
    </w:r>
    <w:r w:rsidRPr="009F4CB0">
      <w:rPr>
        <w:sz w:val="22"/>
        <w:szCs w:val="22"/>
      </w:rPr>
      <w:fldChar w:fldCharType="separate"/>
    </w:r>
    <w:r>
      <w:rPr>
        <w:noProof/>
        <w:sz w:val="22"/>
        <w:szCs w:val="22"/>
      </w:rPr>
      <w:t>1</w:t>
    </w:r>
    <w:r w:rsidRPr="009F4CB0">
      <w:rPr>
        <w:noProof/>
        <w:sz w:val="22"/>
        <w:szCs w:val="22"/>
      </w:rPr>
      <w:fldChar w:fldCharType="end"/>
    </w:r>
  </w:p>
  <w:p w14:paraId="10870176" w14:textId="77777777" w:rsidR="007727F2" w:rsidRDefault="007727F2">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779FC" w14:textId="77777777" w:rsidR="009B5A6D" w:rsidRDefault="002D63FF">
    <w:pPr>
      <w:jc w:val="center"/>
    </w:pPr>
    <w:r>
      <w:rPr>
        <w:sz w:val="22"/>
      </w:rPr>
      <w:t xml:space="preserve">Šis dokuments ir parakstīts ar elektronisko parakstu (bez droša </w:t>
    </w:r>
    <w:r>
      <w:rPr>
        <w:sz w:val="22"/>
      </w:rPr>
      <w:t>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0E845" w14:textId="77777777" w:rsidR="00F445B2" w:rsidRDefault="00F445B2">
      <w:r>
        <w:separator/>
      </w:r>
    </w:p>
  </w:footnote>
  <w:footnote w:type="continuationSeparator" w:id="0">
    <w:p w14:paraId="1A853563" w14:textId="77777777" w:rsidR="00F445B2" w:rsidRDefault="00F445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57E9432"/>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0411ED"/>
    <w:multiLevelType w:val="hybridMultilevel"/>
    <w:tmpl w:val="83642E7E"/>
    <w:lvl w:ilvl="0" w:tplc="9120E7FE">
      <w:start w:val="1"/>
      <w:numFmt w:val="upperLetter"/>
      <w:lvlText w:val="%1."/>
      <w:lvlJc w:val="left"/>
      <w:pPr>
        <w:ind w:left="720" w:hanging="360"/>
      </w:pPr>
      <w:rPr>
        <w:rFonts w:hint="default"/>
      </w:rPr>
    </w:lvl>
    <w:lvl w:ilvl="1" w:tplc="856E2D5C" w:tentative="1">
      <w:start w:val="1"/>
      <w:numFmt w:val="lowerLetter"/>
      <w:lvlText w:val="%2."/>
      <w:lvlJc w:val="left"/>
      <w:pPr>
        <w:ind w:left="1440" w:hanging="360"/>
      </w:pPr>
    </w:lvl>
    <w:lvl w:ilvl="2" w:tplc="662E63A6" w:tentative="1">
      <w:start w:val="1"/>
      <w:numFmt w:val="lowerRoman"/>
      <w:lvlText w:val="%3."/>
      <w:lvlJc w:val="right"/>
      <w:pPr>
        <w:ind w:left="2160" w:hanging="180"/>
      </w:pPr>
    </w:lvl>
    <w:lvl w:ilvl="3" w:tplc="507E4540" w:tentative="1">
      <w:start w:val="1"/>
      <w:numFmt w:val="decimal"/>
      <w:lvlText w:val="%4."/>
      <w:lvlJc w:val="left"/>
      <w:pPr>
        <w:ind w:left="2880" w:hanging="360"/>
      </w:pPr>
    </w:lvl>
    <w:lvl w:ilvl="4" w:tplc="3AD089F2" w:tentative="1">
      <w:start w:val="1"/>
      <w:numFmt w:val="lowerLetter"/>
      <w:lvlText w:val="%5."/>
      <w:lvlJc w:val="left"/>
      <w:pPr>
        <w:ind w:left="3600" w:hanging="360"/>
      </w:pPr>
    </w:lvl>
    <w:lvl w:ilvl="5" w:tplc="92044954" w:tentative="1">
      <w:start w:val="1"/>
      <w:numFmt w:val="lowerRoman"/>
      <w:lvlText w:val="%6."/>
      <w:lvlJc w:val="right"/>
      <w:pPr>
        <w:ind w:left="4320" w:hanging="180"/>
      </w:pPr>
    </w:lvl>
    <w:lvl w:ilvl="6" w:tplc="9E441F2A" w:tentative="1">
      <w:start w:val="1"/>
      <w:numFmt w:val="decimal"/>
      <w:lvlText w:val="%7."/>
      <w:lvlJc w:val="left"/>
      <w:pPr>
        <w:ind w:left="5040" w:hanging="360"/>
      </w:pPr>
    </w:lvl>
    <w:lvl w:ilvl="7" w:tplc="F5D6D37A" w:tentative="1">
      <w:start w:val="1"/>
      <w:numFmt w:val="lowerLetter"/>
      <w:lvlText w:val="%8."/>
      <w:lvlJc w:val="left"/>
      <w:pPr>
        <w:ind w:left="5760" w:hanging="360"/>
      </w:pPr>
    </w:lvl>
    <w:lvl w:ilvl="8" w:tplc="7CF0A16E" w:tentative="1">
      <w:start w:val="1"/>
      <w:numFmt w:val="lowerRoman"/>
      <w:lvlText w:val="%9."/>
      <w:lvlJc w:val="right"/>
      <w:pPr>
        <w:ind w:left="6480" w:hanging="180"/>
      </w:pPr>
    </w:lvl>
  </w:abstractNum>
  <w:abstractNum w:abstractNumId="2" w15:restartNumberingAfterBreak="0">
    <w:nsid w:val="03B60CCF"/>
    <w:multiLevelType w:val="multilevel"/>
    <w:tmpl w:val="ADFE8E62"/>
    <w:lvl w:ilvl="0">
      <w:start w:val="5"/>
      <w:numFmt w:val="decimal"/>
      <w:lvlText w:val="%1."/>
      <w:lvlJc w:val="left"/>
      <w:pPr>
        <w:ind w:left="540" w:hanging="540"/>
      </w:pPr>
      <w:rPr>
        <w:rFonts w:hint="default"/>
        <w:b/>
      </w:rPr>
    </w:lvl>
    <w:lvl w:ilvl="1">
      <w:start w:val="6"/>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804C9C"/>
    <w:multiLevelType w:val="multilevel"/>
    <w:tmpl w:val="607E350E"/>
    <w:lvl w:ilvl="0">
      <w:start w:val="21"/>
      <w:numFmt w:val="decimal"/>
      <w:lvlText w:val="%1."/>
      <w:lvlJc w:val="left"/>
      <w:pPr>
        <w:ind w:left="480" w:hanging="480"/>
      </w:pPr>
      <w:rPr>
        <w:rFonts w:hint="default"/>
        <w:color w:val="000000"/>
      </w:rPr>
    </w:lvl>
    <w:lvl w:ilvl="1">
      <w:start w:val="1"/>
      <w:numFmt w:val="decimal"/>
      <w:lvlText w:val="%1.%2."/>
      <w:lvlJc w:val="left"/>
      <w:pPr>
        <w:ind w:left="1331" w:hanging="480"/>
      </w:pPr>
      <w:rPr>
        <w:rFonts w:hint="default"/>
        <w:color w:val="000000"/>
      </w:rPr>
    </w:lvl>
    <w:lvl w:ilvl="2">
      <w:start w:val="1"/>
      <w:numFmt w:val="decimal"/>
      <w:lvlText w:val="%1.%2.%3."/>
      <w:lvlJc w:val="left"/>
      <w:pPr>
        <w:ind w:left="2422" w:hanging="720"/>
      </w:pPr>
      <w:rPr>
        <w:rFonts w:hint="default"/>
        <w:color w:val="000000"/>
      </w:rPr>
    </w:lvl>
    <w:lvl w:ilvl="3">
      <w:start w:val="1"/>
      <w:numFmt w:val="decimal"/>
      <w:lvlText w:val="%1.%2.%3.%4."/>
      <w:lvlJc w:val="left"/>
      <w:pPr>
        <w:ind w:left="3273" w:hanging="720"/>
      </w:pPr>
      <w:rPr>
        <w:rFonts w:hint="default"/>
        <w:color w:val="000000"/>
      </w:rPr>
    </w:lvl>
    <w:lvl w:ilvl="4">
      <w:start w:val="1"/>
      <w:numFmt w:val="decimal"/>
      <w:lvlText w:val="%1.%2.%3.%4.%5."/>
      <w:lvlJc w:val="left"/>
      <w:pPr>
        <w:ind w:left="4484" w:hanging="1080"/>
      </w:pPr>
      <w:rPr>
        <w:rFonts w:hint="default"/>
        <w:color w:val="000000"/>
      </w:rPr>
    </w:lvl>
    <w:lvl w:ilvl="5">
      <w:start w:val="1"/>
      <w:numFmt w:val="decimal"/>
      <w:lvlText w:val="%1.%2.%3.%4.%5.%6."/>
      <w:lvlJc w:val="left"/>
      <w:pPr>
        <w:ind w:left="5335" w:hanging="1080"/>
      </w:pPr>
      <w:rPr>
        <w:rFonts w:hint="default"/>
        <w:color w:val="000000"/>
      </w:rPr>
    </w:lvl>
    <w:lvl w:ilvl="6">
      <w:start w:val="1"/>
      <w:numFmt w:val="decimal"/>
      <w:lvlText w:val="%1.%2.%3.%4.%5.%6.%7."/>
      <w:lvlJc w:val="left"/>
      <w:pPr>
        <w:ind w:left="6546" w:hanging="1440"/>
      </w:pPr>
      <w:rPr>
        <w:rFonts w:hint="default"/>
        <w:color w:val="000000"/>
      </w:rPr>
    </w:lvl>
    <w:lvl w:ilvl="7">
      <w:start w:val="1"/>
      <w:numFmt w:val="decimal"/>
      <w:lvlText w:val="%1.%2.%3.%4.%5.%6.%7.%8."/>
      <w:lvlJc w:val="left"/>
      <w:pPr>
        <w:ind w:left="7397" w:hanging="1440"/>
      </w:pPr>
      <w:rPr>
        <w:rFonts w:hint="default"/>
        <w:color w:val="000000"/>
      </w:rPr>
    </w:lvl>
    <w:lvl w:ilvl="8">
      <w:start w:val="1"/>
      <w:numFmt w:val="decimal"/>
      <w:lvlText w:val="%1.%2.%3.%4.%5.%6.%7.%8.%9."/>
      <w:lvlJc w:val="left"/>
      <w:pPr>
        <w:ind w:left="8608" w:hanging="1800"/>
      </w:pPr>
      <w:rPr>
        <w:rFonts w:hint="default"/>
        <w:color w:val="000000"/>
      </w:rPr>
    </w:lvl>
  </w:abstractNum>
  <w:abstractNum w:abstractNumId="4" w15:restartNumberingAfterBreak="0">
    <w:nsid w:val="079A535B"/>
    <w:multiLevelType w:val="multilevel"/>
    <w:tmpl w:val="1A4E8EFA"/>
    <w:lvl w:ilvl="0">
      <w:start w:val="1"/>
      <w:numFmt w:val="decimal"/>
      <w:lvlText w:val="%1."/>
      <w:lvlJc w:val="left"/>
      <w:pPr>
        <w:ind w:left="720" w:hanging="360"/>
      </w:pPr>
      <w:rPr>
        <w:rFonts w:cs="Times New Roman" w:hint="default"/>
      </w:rPr>
    </w:lvl>
    <w:lvl w:ilvl="1">
      <w:start w:val="1"/>
      <w:numFmt w:val="decimal"/>
      <w:isLgl/>
      <w:lvlText w:val="%1.%2."/>
      <w:lvlJc w:val="left"/>
      <w:pPr>
        <w:ind w:left="915" w:hanging="555"/>
      </w:pPr>
      <w:rPr>
        <w:rFonts w:cs="Times New Roman" w:hint="default"/>
        <w:b/>
      </w:rPr>
    </w:lvl>
    <w:lvl w:ilvl="2">
      <w:start w:val="1"/>
      <w:numFmt w:val="decimal"/>
      <w:isLgl/>
      <w:lvlText w:val="%1.%2.%3."/>
      <w:lvlJc w:val="left"/>
      <w:pPr>
        <w:ind w:left="1080"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 w15:restartNumberingAfterBreak="0">
    <w:nsid w:val="0EAB609C"/>
    <w:multiLevelType w:val="multilevel"/>
    <w:tmpl w:val="35D45442"/>
    <w:lvl w:ilvl="0">
      <w:start w:val="6"/>
      <w:numFmt w:val="decimal"/>
      <w:lvlText w:val="%1."/>
      <w:lvlJc w:val="left"/>
      <w:pPr>
        <w:ind w:left="360" w:hanging="360"/>
      </w:pPr>
      <w:rPr>
        <w:rFonts w:hint="default"/>
        <w:b/>
      </w:rPr>
    </w:lvl>
    <w:lvl w:ilvl="1">
      <w:start w:val="1"/>
      <w:numFmt w:val="decimal"/>
      <w:lvlText w:val="%1.%2."/>
      <w:lvlJc w:val="left"/>
      <w:pPr>
        <w:ind w:left="1040" w:hanging="360"/>
      </w:pPr>
      <w:rPr>
        <w:rFonts w:hint="default"/>
        <w:b/>
      </w:rPr>
    </w:lvl>
    <w:lvl w:ilvl="2">
      <w:start w:val="1"/>
      <w:numFmt w:val="decimal"/>
      <w:lvlText w:val="%1.%2.%3."/>
      <w:lvlJc w:val="left"/>
      <w:pPr>
        <w:ind w:left="2080" w:hanging="720"/>
      </w:pPr>
      <w:rPr>
        <w:rFonts w:hint="default"/>
        <w:b w:val="0"/>
      </w:rPr>
    </w:lvl>
    <w:lvl w:ilvl="3">
      <w:start w:val="1"/>
      <w:numFmt w:val="decimal"/>
      <w:lvlText w:val="%1.%2.%3.%4."/>
      <w:lvlJc w:val="left"/>
      <w:pPr>
        <w:ind w:left="2760" w:hanging="720"/>
      </w:pPr>
      <w:rPr>
        <w:rFonts w:hint="default"/>
        <w:b/>
      </w:rPr>
    </w:lvl>
    <w:lvl w:ilvl="4">
      <w:start w:val="1"/>
      <w:numFmt w:val="decimal"/>
      <w:lvlText w:val="%1.%2.%3.%4.%5."/>
      <w:lvlJc w:val="left"/>
      <w:pPr>
        <w:ind w:left="3800" w:hanging="1080"/>
      </w:pPr>
      <w:rPr>
        <w:rFonts w:hint="default"/>
        <w:b/>
      </w:rPr>
    </w:lvl>
    <w:lvl w:ilvl="5">
      <w:start w:val="1"/>
      <w:numFmt w:val="decimal"/>
      <w:lvlText w:val="%1.%2.%3.%4.%5.%6."/>
      <w:lvlJc w:val="left"/>
      <w:pPr>
        <w:ind w:left="4480" w:hanging="1080"/>
      </w:pPr>
      <w:rPr>
        <w:rFonts w:hint="default"/>
        <w:b/>
      </w:rPr>
    </w:lvl>
    <w:lvl w:ilvl="6">
      <w:start w:val="1"/>
      <w:numFmt w:val="decimal"/>
      <w:lvlText w:val="%1.%2.%3.%4.%5.%6.%7."/>
      <w:lvlJc w:val="left"/>
      <w:pPr>
        <w:ind w:left="5520" w:hanging="1440"/>
      </w:pPr>
      <w:rPr>
        <w:rFonts w:hint="default"/>
        <w:b/>
      </w:rPr>
    </w:lvl>
    <w:lvl w:ilvl="7">
      <w:start w:val="1"/>
      <w:numFmt w:val="decimal"/>
      <w:lvlText w:val="%1.%2.%3.%4.%5.%6.%7.%8."/>
      <w:lvlJc w:val="left"/>
      <w:pPr>
        <w:ind w:left="6200" w:hanging="1440"/>
      </w:pPr>
      <w:rPr>
        <w:rFonts w:hint="default"/>
        <w:b/>
      </w:rPr>
    </w:lvl>
    <w:lvl w:ilvl="8">
      <w:start w:val="1"/>
      <w:numFmt w:val="decimal"/>
      <w:lvlText w:val="%1.%2.%3.%4.%5.%6.%7.%8.%9."/>
      <w:lvlJc w:val="left"/>
      <w:pPr>
        <w:ind w:left="7240" w:hanging="1800"/>
      </w:pPr>
      <w:rPr>
        <w:rFonts w:hint="default"/>
        <w:b/>
      </w:rPr>
    </w:lvl>
  </w:abstractNum>
  <w:abstractNum w:abstractNumId="6" w15:restartNumberingAfterBreak="0">
    <w:nsid w:val="10802C96"/>
    <w:multiLevelType w:val="multilevel"/>
    <w:tmpl w:val="0426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0E97DC0"/>
    <w:multiLevelType w:val="multilevel"/>
    <w:tmpl w:val="C57808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3694A09"/>
    <w:multiLevelType w:val="multilevel"/>
    <w:tmpl w:val="B69AC772"/>
    <w:lvl w:ilvl="0">
      <w:start w:val="1"/>
      <w:numFmt w:val="decimal"/>
      <w:lvlText w:val="%1."/>
      <w:lvlJc w:val="left"/>
      <w:pPr>
        <w:ind w:left="3619" w:hanging="360"/>
      </w:pPr>
      <w:rPr>
        <w:rFonts w:cs="Times New Roman" w:hint="default"/>
        <w:b/>
      </w:rPr>
    </w:lvl>
    <w:lvl w:ilvl="1">
      <w:start w:val="1"/>
      <w:numFmt w:val="decimal"/>
      <w:isLgl/>
      <w:lvlText w:val="%1.%2."/>
      <w:lvlJc w:val="left"/>
      <w:pPr>
        <w:ind w:left="3679" w:hanging="420"/>
      </w:pPr>
      <w:rPr>
        <w:rFonts w:cs="Times New Roman" w:hint="default"/>
        <w:b/>
      </w:rPr>
    </w:lvl>
    <w:lvl w:ilvl="2">
      <w:start w:val="1"/>
      <w:numFmt w:val="decimal"/>
      <w:isLgl/>
      <w:lvlText w:val="%1.%2.%3."/>
      <w:lvlJc w:val="left"/>
      <w:pPr>
        <w:ind w:left="3979" w:hanging="720"/>
      </w:pPr>
      <w:rPr>
        <w:rFonts w:cs="Times New Roman" w:hint="default"/>
        <w:b w:val="0"/>
        <w:color w:val="auto"/>
        <w:sz w:val="24"/>
        <w:szCs w:val="24"/>
      </w:rPr>
    </w:lvl>
    <w:lvl w:ilvl="3">
      <w:start w:val="1"/>
      <w:numFmt w:val="decimal"/>
      <w:isLgl/>
      <w:lvlText w:val="%1.%2.%3.%4."/>
      <w:lvlJc w:val="left"/>
      <w:pPr>
        <w:ind w:left="1713" w:hanging="720"/>
      </w:pPr>
      <w:rPr>
        <w:rFonts w:cs="Times New Roman" w:hint="default"/>
        <w:b w:val="0"/>
      </w:rPr>
    </w:lvl>
    <w:lvl w:ilvl="4">
      <w:start w:val="1"/>
      <w:numFmt w:val="decimal"/>
      <w:isLgl/>
      <w:lvlText w:val="%1.%2.%3.%4.%5."/>
      <w:lvlJc w:val="left"/>
      <w:pPr>
        <w:ind w:left="4339" w:hanging="1080"/>
      </w:pPr>
      <w:rPr>
        <w:rFonts w:cs="Times New Roman" w:hint="default"/>
        <w:b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9" w15:restartNumberingAfterBreak="0">
    <w:nsid w:val="142A3EE8"/>
    <w:multiLevelType w:val="hybridMultilevel"/>
    <w:tmpl w:val="4AF4D544"/>
    <w:lvl w:ilvl="0" w:tplc="ACF24F5E">
      <w:start w:val="1"/>
      <w:numFmt w:val="decimal"/>
      <w:lvlText w:val="%1."/>
      <w:lvlJc w:val="left"/>
      <w:pPr>
        <w:tabs>
          <w:tab w:val="num" w:pos="720"/>
        </w:tabs>
        <w:ind w:left="720" w:hanging="360"/>
      </w:pPr>
      <w:rPr>
        <w:rFonts w:ascii="Times New Roman" w:eastAsia="Times New Roman" w:hAnsi="Times New Roman" w:cs="Times New Roman"/>
        <w:b w:val="0"/>
        <w:i w:val="0"/>
      </w:rPr>
    </w:lvl>
    <w:lvl w:ilvl="1" w:tplc="2D22F3F2" w:tentative="1">
      <w:start w:val="1"/>
      <w:numFmt w:val="lowerLetter"/>
      <w:lvlText w:val="%2."/>
      <w:lvlJc w:val="left"/>
      <w:pPr>
        <w:tabs>
          <w:tab w:val="num" w:pos="1440"/>
        </w:tabs>
        <w:ind w:left="1440" w:hanging="360"/>
      </w:pPr>
      <w:rPr>
        <w:rFonts w:cs="Times New Roman"/>
      </w:rPr>
    </w:lvl>
    <w:lvl w:ilvl="2" w:tplc="50983694" w:tentative="1">
      <w:start w:val="1"/>
      <w:numFmt w:val="lowerRoman"/>
      <w:lvlText w:val="%3."/>
      <w:lvlJc w:val="right"/>
      <w:pPr>
        <w:tabs>
          <w:tab w:val="num" w:pos="2160"/>
        </w:tabs>
        <w:ind w:left="2160" w:hanging="180"/>
      </w:pPr>
      <w:rPr>
        <w:rFonts w:cs="Times New Roman"/>
      </w:rPr>
    </w:lvl>
    <w:lvl w:ilvl="3" w:tplc="428A3882" w:tentative="1">
      <w:start w:val="1"/>
      <w:numFmt w:val="decimal"/>
      <w:lvlText w:val="%4."/>
      <w:lvlJc w:val="left"/>
      <w:pPr>
        <w:tabs>
          <w:tab w:val="num" w:pos="2880"/>
        </w:tabs>
        <w:ind w:left="2880" w:hanging="360"/>
      </w:pPr>
      <w:rPr>
        <w:rFonts w:cs="Times New Roman"/>
      </w:rPr>
    </w:lvl>
    <w:lvl w:ilvl="4" w:tplc="29620574" w:tentative="1">
      <w:start w:val="1"/>
      <w:numFmt w:val="lowerLetter"/>
      <w:lvlText w:val="%5."/>
      <w:lvlJc w:val="left"/>
      <w:pPr>
        <w:tabs>
          <w:tab w:val="num" w:pos="3600"/>
        </w:tabs>
        <w:ind w:left="3600" w:hanging="360"/>
      </w:pPr>
      <w:rPr>
        <w:rFonts w:cs="Times New Roman"/>
      </w:rPr>
    </w:lvl>
    <w:lvl w:ilvl="5" w:tplc="AEDA68C6" w:tentative="1">
      <w:start w:val="1"/>
      <w:numFmt w:val="lowerRoman"/>
      <w:lvlText w:val="%6."/>
      <w:lvlJc w:val="right"/>
      <w:pPr>
        <w:tabs>
          <w:tab w:val="num" w:pos="4320"/>
        </w:tabs>
        <w:ind w:left="4320" w:hanging="180"/>
      </w:pPr>
      <w:rPr>
        <w:rFonts w:cs="Times New Roman"/>
      </w:rPr>
    </w:lvl>
    <w:lvl w:ilvl="6" w:tplc="0CBE2436" w:tentative="1">
      <w:start w:val="1"/>
      <w:numFmt w:val="decimal"/>
      <w:lvlText w:val="%7."/>
      <w:lvlJc w:val="left"/>
      <w:pPr>
        <w:tabs>
          <w:tab w:val="num" w:pos="5040"/>
        </w:tabs>
        <w:ind w:left="5040" w:hanging="360"/>
      </w:pPr>
      <w:rPr>
        <w:rFonts w:cs="Times New Roman"/>
      </w:rPr>
    </w:lvl>
    <w:lvl w:ilvl="7" w:tplc="8F903336" w:tentative="1">
      <w:start w:val="1"/>
      <w:numFmt w:val="lowerLetter"/>
      <w:lvlText w:val="%8."/>
      <w:lvlJc w:val="left"/>
      <w:pPr>
        <w:tabs>
          <w:tab w:val="num" w:pos="5760"/>
        </w:tabs>
        <w:ind w:left="5760" w:hanging="360"/>
      </w:pPr>
      <w:rPr>
        <w:rFonts w:cs="Times New Roman"/>
      </w:rPr>
    </w:lvl>
    <w:lvl w:ilvl="8" w:tplc="26FC1A7C" w:tentative="1">
      <w:start w:val="1"/>
      <w:numFmt w:val="lowerRoman"/>
      <w:lvlText w:val="%9."/>
      <w:lvlJc w:val="right"/>
      <w:pPr>
        <w:tabs>
          <w:tab w:val="num" w:pos="6480"/>
        </w:tabs>
        <w:ind w:left="6480" w:hanging="180"/>
      </w:pPr>
      <w:rPr>
        <w:rFonts w:cs="Times New Roman"/>
      </w:rPr>
    </w:lvl>
  </w:abstractNum>
  <w:abstractNum w:abstractNumId="10" w15:restartNumberingAfterBreak="0">
    <w:nsid w:val="18EB30BE"/>
    <w:multiLevelType w:val="multilevel"/>
    <w:tmpl w:val="9AE2418E"/>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840"/>
        </w:tabs>
        <w:ind w:left="840" w:hanging="480"/>
      </w:pPr>
      <w:rPr>
        <w:rFonts w:hint="default"/>
        <w:b w:val="0"/>
        <w:sz w:val="24"/>
        <w:szCs w:val="24"/>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1" w15:restartNumberingAfterBreak="0">
    <w:nsid w:val="19E21E62"/>
    <w:multiLevelType w:val="hybridMultilevel"/>
    <w:tmpl w:val="9CBEC5C4"/>
    <w:lvl w:ilvl="0" w:tplc="D2A0EAF6">
      <w:start w:val="1"/>
      <w:numFmt w:val="bullet"/>
      <w:lvlText w:val=""/>
      <w:lvlJc w:val="left"/>
      <w:pPr>
        <w:ind w:left="360" w:hanging="360"/>
      </w:pPr>
      <w:rPr>
        <w:rFonts w:ascii="Symbol" w:hAnsi="Symbol" w:hint="default"/>
      </w:rPr>
    </w:lvl>
    <w:lvl w:ilvl="1" w:tplc="83167BA2" w:tentative="1">
      <w:start w:val="1"/>
      <w:numFmt w:val="bullet"/>
      <w:lvlText w:val="o"/>
      <w:lvlJc w:val="left"/>
      <w:pPr>
        <w:ind w:left="1080" w:hanging="360"/>
      </w:pPr>
      <w:rPr>
        <w:rFonts w:ascii="Courier New" w:hAnsi="Courier New" w:cs="Courier New" w:hint="default"/>
      </w:rPr>
    </w:lvl>
    <w:lvl w:ilvl="2" w:tplc="6BB0D11A" w:tentative="1">
      <w:start w:val="1"/>
      <w:numFmt w:val="bullet"/>
      <w:lvlText w:val=""/>
      <w:lvlJc w:val="left"/>
      <w:pPr>
        <w:ind w:left="1800" w:hanging="360"/>
      </w:pPr>
      <w:rPr>
        <w:rFonts w:ascii="Wingdings" w:hAnsi="Wingdings" w:hint="default"/>
      </w:rPr>
    </w:lvl>
    <w:lvl w:ilvl="3" w:tplc="7B641356" w:tentative="1">
      <w:start w:val="1"/>
      <w:numFmt w:val="bullet"/>
      <w:lvlText w:val=""/>
      <w:lvlJc w:val="left"/>
      <w:pPr>
        <w:ind w:left="2520" w:hanging="360"/>
      </w:pPr>
      <w:rPr>
        <w:rFonts w:ascii="Symbol" w:hAnsi="Symbol" w:hint="default"/>
      </w:rPr>
    </w:lvl>
    <w:lvl w:ilvl="4" w:tplc="38A6C98C" w:tentative="1">
      <w:start w:val="1"/>
      <w:numFmt w:val="bullet"/>
      <w:lvlText w:val="o"/>
      <w:lvlJc w:val="left"/>
      <w:pPr>
        <w:ind w:left="3240" w:hanging="360"/>
      </w:pPr>
      <w:rPr>
        <w:rFonts w:ascii="Courier New" w:hAnsi="Courier New" w:cs="Courier New" w:hint="default"/>
      </w:rPr>
    </w:lvl>
    <w:lvl w:ilvl="5" w:tplc="A460735E" w:tentative="1">
      <w:start w:val="1"/>
      <w:numFmt w:val="bullet"/>
      <w:lvlText w:val=""/>
      <w:lvlJc w:val="left"/>
      <w:pPr>
        <w:ind w:left="3960" w:hanging="360"/>
      </w:pPr>
      <w:rPr>
        <w:rFonts w:ascii="Wingdings" w:hAnsi="Wingdings" w:hint="default"/>
      </w:rPr>
    </w:lvl>
    <w:lvl w:ilvl="6" w:tplc="7F9C033A" w:tentative="1">
      <w:start w:val="1"/>
      <w:numFmt w:val="bullet"/>
      <w:lvlText w:val=""/>
      <w:lvlJc w:val="left"/>
      <w:pPr>
        <w:ind w:left="4680" w:hanging="360"/>
      </w:pPr>
      <w:rPr>
        <w:rFonts w:ascii="Symbol" w:hAnsi="Symbol" w:hint="default"/>
      </w:rPr>
    </w:lvl>
    <w:lvl w:ilvl="7" w:tplc="0082D7DC" w:tentative="1">
      <w:start w:val="1"/>
      <w:numFmt w:val="bullet"/>
      <w:lvlText w:val="o"/>
      <w:lvlJc w:val="left"/>
      <w:pPr>
        <w:ind w:left="5400" w:hanging="360"/>
      </w:pPr>
      <w:rPr>
        <w:rFonts w:ascii="Courier New" w:hAnsi="Courier New" w:cs="Courier New" w:hint="default"/>
      </w:rPr>
    </w:lvl>
    <w:lvl w:ilvl="8" w:tplc="997465FA" w:tentative="1">
      <w:start w:val="1"/>
      <w:numFmt w:val="bullet"/>
      <w:lvlText w:val=""/>
      <w:lvlJc w:val="left"/>
      <w:pPr>
        <w:ind w:left="6120" w:hanging="360"/>
      </w:pPr>
      <w:rPr>
        <w:rFonts w:ascii="Wingdings" w:hAnsi="Wingdings" w:hint="default"/>
      </w:rPr>
    </w:lvl>
  </w:abstractNum>
  <w:abstractNum w:abstractNumId="12" w15:restartNumberingAfterBreak="0">
    <w:nsid w:val="1B302496"/>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1F4F460D"/>
    <w:multiLevelType w:val="multilevel"/>
    <w:tmpl w:val="8AF42B8A"/>
    <w:lvl w:ilvl="0">
      <w:start w:val="1"/>
      <w:numFmt w:val="decimal"/>
      <w:lvlText w:val="%1."/>
      <w:lvlJc w:val="left"/>
      <w:pPr>
        <w:ind w:left="570" w:hanging="570"/>
      </w:pPr>
      <w:rPr>
        <w:rFonts w:hint="default"/>
        <w:b/>
      </w:rPr>
    </w:lvl>
    <w:lvl w:ilvl="1">
      <w:start w:val="1"/>
      <w:numFmt w:val="decimal"/>
      <w:lvlText w:val="%1.%2."/>
      <w:lvlJc w:val="left"/>
      <w:pPr>
        <w:ind w:left="570" w:hanging="57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203C5466"/>
    <w:multiLevelType w:val="hybridMultilevel"/>
    <w:tmpl w:val="1BA4A4D6"/>
    <w:lvl w:ilvl="0" w:tplc="1264CEBE">
      <w:start w:val="1"/>
      <w:numFmt w:val="bullet"/>
      <w:lvlText w:val=""/>
      <w:lvlJc w:val="left"/>
      <w:pPr>
        <w:ind w:left="720" w:hanging="360"/>
      </w:pPr>
      <w:rPr>
        <w:rFonts w:ascii="Symbol" w:hAnsi="Symbol" w:hint="default"/>
      </w:rPr>
    </w:lvl>
    <w:lvl w:ilvl="1" w:tplc="F5AEA81E" w:tentative="1">
      <w:start w:val="1"/>
      <w:numFmt w:val="bullet"/>
      <w:lvlText w:val="o"/>
      <w:lvlJc w:val="left"/>
      <w:pPr>
        <w:ind w:left="1440" w:hanging="360"/>
      </w:pPr>
      <w:rPr>
        <w:rFonts w:ascii="Courier New" w:hAnsi="Courier New" w:hint="default"/>
      </w:rPr>
    </w:lvl>
    <w:lvl w:ilvl="2" w:tplc="107A681A" w:tentative="1">
      <w:start w:val="1"/>
      <w:numFmt w:val="bullet"/>
      <w:lvlText w:val=""/>
      <w:lvlJc w:val="left"/>
      <w:pPr>
        <w:ind w:left="2160" w:hanging="360"/>
      </w:pPr>
      <w:rPr>
        <w:rFonts w:ascii="Wingdings" w:hAnsi="Wingdings" w:hint="default"/>
      </w:rPr>
    </w:lvl>
    <w:lvl w:ilvl="3" w:tplc="455EB896" w:tentative="1">
      <w:start w:val="1"/>
      <w:numFmt w:val="bullet"/>
      <w:lvlText w:val=""/>
      <w:lvlJc w:val="left"/>
      <w:pPr>
        <w:ind w:left="2880" w:hanging="360"/>
      </w:pPr>
      <w:rPr>
        <w:rFonts w:ascii="Symbol" w:hAnsi="Symbol" w:hint="default"/>
      </w:rPr>
    </w:lvl>
    <w:lvl w:ilvl="4" w:tplc="04F0A760" w:tentative="1">
      <w:start w:val="1"/>
      <w:numFmt w:val="bullet"/>
      <w:lvlText w:val="o"/>
      <w:lvlJc w:val="left"/>
      <w:pPr>
        <w:ind w:left="3600" w:hanging="360"/>
      </w:pPr>
      <w:rPr>
        <w:rFonts w:ascii="Courier New" w:hAnsi="Courier New" w:hint="default"/>
      </w:rPr>
    </w:lvl>
    <w:lvl w:ilvl="5" w:tplc="B9B01AC8" w:tentative="1">
      <w:start w:val="1"/>
      <w:numFmt w:val="bullet"/>
      <w:lvlText w:val=""/>
      <w:lvlJc w:val="left"/>
      <w:pPr>
        <w:ind w:left="4320" w:hanging="360"/>
      </w:pPr>
      <w:rPr>
        <w:rFonts w:ascii="Wingdings" w:hAnsi="Wingdings" w:hint="default"/>
      </w:rPr>
    </w:lvl>
    <w:lvl w:ilvl="6" w:tplc="F42CE552" w:tentative="1">
      <w:start w:val="1"/>
      <w:numFmt w:val="bullet"/>
      <w:lvlText w:val=""/>
      <w:lvlJc w:val="left"/>
      <w:pPr>
        <w:ind w:left="5040" w:hanging="360"/>
      </w:pPr>
      <w:rPr>
        <w:rFonts w:ascii="Symbol" w:hAnsi="Symbol" w:hint="default"/>
      </w:rPr>
    </w:lvl>
    <w:lvl w:ilvl="7" w:tplc="0C74372C" w:tentative="1">
      <w:start w:val="1"/>
      <w:numFmt w:val="bullet"/>
      <w:lvlText w:val="o"/>
      <w:lvlJc w:val="left"/>
      <w:pPr>
        <w:ind w:left="5760" w:hanging="360"/>
      </w:pPr>
      <w:rPr>
        <w:rFonts w:ascii="Courier New" w:hAnsi="Courier New" w:hint="default"/>
      </w:rPr>
    </w:lvl>
    <w:lvl w:ilvl="8" w:tplc="FE32726A" w:tentative="1">
      <w:start w:val="1"/>
      <w:numFmt w:val="bullet"/>
      <w:lvlText w:val=""/>
      <w:lvlJc w:val="left"/>
      <w:pPr>
        <w:ind w:left="6480" w:hanging="360"/>
      </w:pPr>
      <w:rPr>
        <w:rFonts w:ascii="Wingdings" w:hAnsi="Wingdings" w:hint="default"/>
      </w:rPr>
    </w:lvl>
  </w:abstractNum>
  <w:abstractNum w:abstractNumId="15" w15:restartNumberingAfterBreak="0">
    <w:nsid w:val="23373A04"/>
    <w:multiLevelType w:val="multilevel"/>
    <w:tmpl w:val="BD32AC5E"/>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23897745"/>
    <w:multiLevelType w:val="multilevel"/>
    <w:tmpl w:val="7D6E5622"/>
    <w:lvl w:ilvl="0">
      <w:start w:val="1"/>
      <w:numFmt w:val="decimal"/>
      <w:lvlText w:val="%1."/>
      <w:lvlJc w:val="left"/>
      <w:pPr>
        <w:tabs>
          <w:tab w:val="num" w:pos="450"/>
        </w:tabs>
        <w:ind w:left="450" w:hanging="450"/>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 w15:restartNumberingAfterBreak="0">
    <w:nsid w:val="25E62D5F"/>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368E1C9D"/>
    <w:multiLevelType w:val="multilevel"/>
    <w:tmpl w:val="B26A384A"/>
    <w:lvl w:ilvl="0">
      <w:start w:val="5"/>
      <w:numFmt w:val="decimal"/>
      <w:lvlText w:val="%1."/>
      <w:lvlJc w:val="left"/>
      <w:pPr>
        <w:tabs>
          <w:tab w:val="num" w:pos="540"/>
        </w:tabs>
        <w:ind w:left="540" w:hanging="540"/>
      </w:pPr>
      <w:rPr>
        <w:rFonts w:cs="Times New Roman" w:hint="default"/>
      </w:rPr>
    </w:lvl>
    <w:lvl w:ilvl="1">
      <w:start w:val="5"/>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38E569EE"/>
    <w:multiLevelType w:val="multilevel"/>
    <w:tmpl w:val="909C5636"/>
    <w:lvl w:ilvl="0">
      <w:start w:val="1"/>
      <w:numFmt w:val="decimal"/>
      <w:lvlText w:val="%1."/>
      <w:lvlJc w:val="left"/>
      <w:pPr>
        <w:tabs>
          <w:tab w:val="num" w:pos="720"/>
        </w:tabs>
        <w:ind w:left="720" w:hanging="36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99553A9"/>
    <w:multiLevelType w:val="multilevel"/>
    <w:tmpl w:val="635058C0"/>
    <w:lvl w:ilvl="0">
      <w:start w:val="5"/>
      <w:numFmt w:val="decimal"/>
      <w:lvlText w:val="%1."/>
      <w:lvlJc w:val="left"/>
      <w:pPr>
        <w:tabs>
          <w:tab w:val="num" w:pos="540"/>
        </w:tabs>
        <w:ind w:left="540" w:hanging="540"/>
      </w:pPr>
      <w:rPr>
        <w:rFonts w:cs="Times New Roman" w:hint="default"/>
      </w:rPr>
    </w:lvl>
    <w:lvl w:ilvl="1">
      <w:start w:val="3"/>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15:restartNumberingAfterBreak="0">
    <w:nsid w:val="3BE86E93"/>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3DD25AEE"/>
    <w:multiLevelType w:val="multilevel"/>
    <w:tmpl w:val="35D45442"/>
    <w:lvl w:ilvl="0">
      <w:start w:val="6"/>
      <w:numFmt w:val="decimal"/>
      <w:lvlText w:val="%1."/>
      <w:lvlJc w:val="left"/>
      <w:pPr>
        <w:ind w:left="360" w:hanging="360"/>
      </w:pPr>
      <w:rPr>
        <w:rFonts w:hint="default"/>
        <w:b/>
      </w:rPr>
    </w:lvl>
    <w:lvl w:ilvl="1">
      <w:start w:val="1"/>
      <w:numFmt w:val="decimal"/>
      <w:lvlText w:val="%1.%2."/>
      <w:lvlJc w:val="left"/>
      <w:pPr>
        <w:ind w:left="1040" w:hanging="360"/>
      </w:pPr>
      <w:rPr>
        <w:rFonts w:hint="default"/>
        <w:b/>
      </w:rPr>
    </w:lvl>
    <w:lvl w:ilvl="2">
      <w:start w:val="1"/>
      <w:numFmt w:val="decimal"/>
      <w:lvlText w:val="%1.%2.%3."/>
      <w:lvlJc w:val="left"/>
      <w:pPr>
        <w:ind w:left="2080" w:hanging="720"/>
      </w:pPr>
      <w:rPr>
        <w:rFonts w:hint="default"/>
        <w:b w:val="0"/>
      </w:rPr>
    </w:lvl>
    <w:lvl w:ilvl="3">
      <w:start w:val="1"/>
      <w:numFmt w:val="decimal"/>
      <w:lvlText w:val="%1.%2.%3.%4."/>
      <w:lvlJc w:val="left"/>
      <w:pPr>
        <w:ind w:left="2760" w:hanging="720"/>
      </w:pPr>
      <w:rPr>
        <w:rFonts w:hint="default"/>
        <w:b/>
      </w:rPr>
    </w:lvl>
    <w:lvl w:ilvl="4">
      <w:start w:val="1"/>
      <w:numFmt w:val="decimal"/>
      <w:lvlText w:val="%1.%2.%3.%4.%5."/>
      <w:lvlJc w:val="left"/>
      <w:pPr>
        <w:ind w:left="3800" w:hanging="1080"/>
      </w:pPr>
      <w:rPr>
        <w:rFonts w:hint="default"/>
        <w:b/>
      </w:rPr>
    </w:lvl>
    <w:lvl w:ilvl="5">
      <w:start w:val="1"/>
      <w:numFmt w:val="decimal"/>
      <w:lvlText w:val="%1.%2.%3.%4.%5.%6."/>
      <w:lvlJc w:val="left"/>
      <w:pPr>
        <w:ind w:left="4480" w:hanging="1080"/>
      </w:pPr>
      <w:rPr>
        <w:rFonts w:hint="default"/>
        <w:b/>
      </w:rPr>
    </w:lvl>
    <w:lvl w:ilvl="6">
      <w:start w:val="1"/>
      <w:numFmt w:val="decimal"/>
      <w:lvlText w:val="%1.%2.%3.%4.%5.%6.%7."/>
      <w:lvlJc w:val="left"/>
      <w:pPr>
        <w:ind w:left="5520" w:hanging="1440"/>
      </w:pPr>
      <w:rPr>
        <w:rFonts w:hint="default"/>
        <w:b/>
      </w:rPr>
    </w:lvl>
    <w:lvl w:ilvl="7">
      <w:start w:val="1"/>
      <w:numFmt w:val="decimal"/>
      <w:lvlText w:val="%1.%2.%3.%4.%5.%6.%7.%8."/>
      <w:lvlJc w:val="left"/>
      <w:pPr>
        <w:ind w:left="6200" w:hanging="1440"/>
      </w:pPr>
      <w:rPr>
        <w:rFonts w:hint="default"/>
        <w:b/>
      </w:rPr>
    </w:lvl>
    <w:lvl w:ilvl="8">
      <w:start w:val="1"/>
      <w:numFmt w:val="decimal"/>
      <w:lvlText w:val="%1.%2.%3.%4.%5.%6.%7.%8.%9."/>
      <w:lvlJc w:val="left"/>
      <w:pPr>
        <w:ind w:left="7240" w:hanging="1800"/>
      </w:pPr>
      <w:rPr>
        <w:rFonts w:hint="default"/>
        <w:b/>
      </w:rPr>
    </w:lvl>
  </w:abstractNum>
  <w:abstractNum w:abstractNumId="23" w15:restartNumberingAfterBreak="0">
    <w:nsid w:val="3E127D39"/>
    <w:multiLevelType w:val="multilevel"/>
    <w:tmpl w:val="C3202920"/>
    <w:lvl w:ilvl="0">
      <w:start w:val="1"/>
      <w:numFmt w:val="decimal"/>
      <w:lvlText w:val="%1."/>
      <w:lvlJc w:val="left"/>
      <w:pPr>
        <w:ind w:left="570" w:hanging="570"/>
      </w:pPr>
      <w:rPr>
        <w:rFonts w:hint="default"/>
        <w:b/>
      </w:rPr>
    </w:lvl>
    <w:lvl w:ilvl="1">
      <w:start w:val="1"/>
      <w:numFmt w:val="decimal"/>
      <w:lvlText w:val="%1.%2."/>
      <w:lvlJc w:val="left"/>
      <w:pPr>
        <w:ind w:left="570" w:hanging="570"/>
      </w:pPr>
      <w:rPr>
        <w:rFonts w:hint="default"/>
        <w:b/>
        <w:sz w:val="22"/>
        <w:szCs w:val="22"/>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3F207669"/>
    <w:multiLevelType w:val="hybridMultilevel"/>
    <w:tmpl w:val="E6FCDB02"/>
    <w:lvl w:ilvl="0" w:tplc="3E94434C">
      <w:start w:val="1"/>
      <w:numFmt w:val="bullet"/>
      <w:lvlText w:val=""/>
      <w:lvlJc w:val="left"/>
      <w:pPr>
        <w:ind w:left="720" w:hanging="360"/>
      </w:pPr>
      <w:rPr>
        <w:rFonts w:ascii="Symbol" w:hAnsi="Symbol" w:hint="default"/>
      </w:rPr>
    </w:lvl>
    <w:lvl w:ilvl="1" w:tplc="0CFEBFC6" w:tentative="1">
      <w:start w:val="1"/>
      <w:numFmt w:val="bullet"/>
      <w:lvlText w:val="o"/>
      <w:lvlJc w:val="left"/>
      <w:pPr>
        <w:ind w:left="1440" w:hanging="360"/>
      </w:pPr>
      <w:rPr>
        <w:rFonts w:ascii="Courier New" w:hAnsi="Courier New" w:cs="Courier New" w:hint="default"/>
      </w:rPr>
    </w:lvl>
    <w:lvl w:ilvl="2" w:tplc="861EA474" w:tentative="1">
      <w:start w:val="1"/>
      <w:numFmt w:val="bullet"/>
      <w:lvlText w:val=""/>
      <w:lvlJc w:val="left"/>
      <w:pPr>
        <w:ind w:left="2160" w:hanging="360"/>
      </w:pPr>
      <w:rPr>
        <w:rFonts w:ascii="Wingdings" w:hAnsi="Wingdings" w:hint="default"/>
      </w:rPr>
    </w:lvl>
    <w:lvl w:ilvl="3" w:tplc="A8C873F0" w:tentative="1">
      <w:start w:val="1"/>
      <w:numFmt w:val="bullet"/>
      <w:lvlText w:val=""/>
      <w:lvlJc w:val="left"/>
      <w:pPr>
        <w:ind w:left="2880" w:hanging="360"/>
      </w:pPr>
      <w:rPr>
        <w:rFonts w:ascii="Symbol" w:hAnsi="Symbol" w:hint="default"/>
      </w:rPr>
    </w:lvl>
    <w:lvl w:ilvl="4" w:tplc="25CA07B8" w:tentative="1">
      <w:start w:val="1"/>
      <w:numFmt w:val="bullet"/>
      <w:lvlText w:val="o"/>
      <w:lvlJc w:val="left"/>
      <w:pPr>
        <w:ind w:left="3600" w:hanging="360"/>
      </w:pPr>
      <w:rPr>
        <w:rFonts w:ascii="Courier New" w:hAnsi="Courier New" w:cs="Courier New" w:hint="default"/>
      </w:rPr>
    </w:lvl>
    <w:lvl w:ilvl="5" w:tplc="6E52C858" w:tentative="1">
      <w:start w:val="1"/>
      <w:numFmt w:val="bullet"/>
      <w:lvlText w:val=""/>
      <w:lvlJc w:val="left"/>
      <w:pPr>
        <w:ind w:left="4320" w:hanging="360"/>
      </w:pPr>
      <w:rPr>
        <w:rFonts w:ascii="Wingdings" w:hAnsi="Wingdings" w:hint="default"/>
      </w:rPr>
    </w:lvl>
    <w:lvl w:ilvl="6" w:tplc="4B4628BA" w:tentative="1">
      <w:start w:val="1"/>
      <w:numFmt w:val="bullet"/>
      <w:lvlText w:val=""/>
      <w:lvlJc w:val="left"/>
      <w:pPr>
        <w:ind w:left="5040" w:hanging="360"/>
      </w:pPr>
      <w:rPr>
        <w:rFonts w:ascii="Symbol" w:hAnsi="Symbol" w:hint="default"/>
      </w:rPr>
    </w:lvl>
    <w:lvl w:ilvl="7" w:tplc="D316A084" w:tentative="1">
      <w:start w:val="1"/>
      <w:numFmt w:val="bullet"/>
      <w:lvlText w:val="o"/>
      <w:lvlJc w:val="left"/>
      <w:pPr>
        <w:ind w:left="5760" w:hanging="360"/>
      </w:pPr>
      <w:rPr>
        <w:rFonts w:ascii="Courier New" w:hAnsi="Courier New" w:cs="Courier New" w:hint="default"/>
      </w:rPr>
    </w:lvl>
    <w:lvl w:ilvl="8" w:tplc="5B263434" w:tentative="1">
      <w:start w:val="1"/>
      <w:numFmt w:val="bullet"/>
      <w:lvlText w:val=""/>
      <w:lvlJc w:val="left"/>
      <w:pPr>
        <w:ind w:left="6480" w:hanging="360"/>
      </w:pPr>
      <w:rPr>
        <w:rFonts w:ascii="Wingdings" w:hAnsi="Wingdings" w:hint="default"/>
      </w:rPr>
    </w:lvl>
  </w:abstractNum>
  <w:abstractNum w:abstractNumId="25" w15:restartNumberingAfterBreak="0">
    <w:nsid w:val="3F2F4105"/>
    <w:multiLevelType w:val="multilevel"/>
    <w:tmpl w:val="81D4192A"/>
    <w:lvl w:ilvl="0">
      <w:start w:val="2"/>
      <w:numFmt w:val="decimal"/>
      <w:lvlText w:val="%1."/>
      <w:lvlJc w:val="left"/>
      <w:pPr>
        <w:ind w:left="408" w:hanging="408"/>
      </w:pPr>
      <w:rPr>
        <w:rFonts w:cs="Times New Roman" w:hint="default"/>
        <w:b/>
        <w:color w:val="000000"/>
      </w:rPr>
    </w:lvl>
    <w:lvl w:ilvl="1">
      <w:start w:val="1"/>
      <w:numFmt w:val="decimal"/>
      <w:lvlText w:val="%1.%2."/>
      <w:lvlJc w:val="left"/>
      <w:pPr>
        <w:ind w:left="720" w:hanging="720"/>
      </w:pPr>
      <w:rPr>
        <w:rFonts w:cs="Times New Roman" w:hint="default"/>
        <w:b w:val="0"/>
        <w:color w:val="000000"/>
      </w:rPr>
    </w:lvl>
    <w:lvl w:ilvl="2">
      <w:start w:val="1"/>
      <w:numFmt w:val="decimal"/>
      <w:lvlText w:val="%1.%2.%3."/>
      <w:lvlJc w:val="left"/>
      <w:pPr>
        <w:ind w:left="720" w:hanging="720"/>
      </w:pPr>
      <w:rPr>
        <w:rFonts w:cs="Times New Roman" w:hint="default"/>
        <w:b w:val="0"/>
        <w:color w:val="000000"/>
      </w:rPr>
    </w:lvl>
    <w:lvl w:ilvl="3">
      <w:start w:val="1"/>
      <w:numFmt w:val="decimal"/>
      <w:lvlText w:val="%1.%2.%3.%4."/>
      <w:lvlJc w:val="left"/>
      <w:pPr>
        <w:ind w:left="1080" w:hanging="1080"/>
      </w:pPr>
      <w:rPr>
        <w:rFonts w:cs="Times New Roman" w:hint="default"/>
        <w:b w:val="0"/>
        <w:color w:val="000000"/>
      </w:rPr>
    </w:lvl>
    <w:lvl w:ilvl="4">
      <w:start w:val="1"/>
      <w:numFmt w:val="decimal"/>
      <w:lvlText w:val="%1.%2.%3.%4.%5."/>
      <w:lvlJc w:val="left"/>
      <w:pPr>
        <w:ind w:left="1080" w:hanging="1080"/>
      </w:pPr>
      <w:rPr>
        <w:rFonts w:cs="Times New Roman" w:hint="default"/>
        <w:b w:val="0"/>
        <w:color w:val="000000"/>
      </w:rPr>
    </w:lvl>
    <w:lvl w:ilvl="5">
      <w:start w:val="1"/>
      <w:numFmt w:val="decimal"/>
      <w:lvlText w:val="%1.%2.%3.%4.%5.%6."/>
      <w:lvlJc w:val="left"/>
      <w:pPr>
        <w:ind w:left="1440" w:hanging="1440"/>
      </w:pPr>
      <w:rPr>
        <w:rFonts w:cs="Times New Roman" w:hint="default"/>
        <w:b w:val="0"/>
        <w:color w:val="000000"/>
      </w:rPr>
    </w:lvl>
    <w:lvl w:ilvl="6">
      <w:start w:val="1"/>
      <w:numFmt w:val="decimal"/>
      <w:lvlText w:val="%1.%2.%3.%4.%5.%6.%7."/>
      <w:lvlJc w:val="left"/>
      <w:pPr>
        <w:ind w:left="1440" w:hanging="1440"/>
      </w:pPr>
      <w:rPr>
        <w:rFonts w:cs="Times New Roman" w:hint="default"/>
        <w:b w:val="0"/>
        <w:color w:val="000000"/>
      </w:rPr>
    </w:lvl>
    <w:lvl w:ilvl="7">
      <w:start w:val="1"/>
      <w:numFmt w:val="decimal"/>
      <w:lvlText w:val="%1.%2.%3.%4.%5.%6.%7.%8."/>
      <w:lvlJc w:val="left"/>
      <w:pPr>
        <w:ind w:left="1800" w:hanging="1800"/>
      </w:pPr>
      <w:rPr>
        <w:rFonts w:cs="Times New Roman" w:hint="default"/>
        <w:b w:val="0"/>
        <w:color w:val="000000"/>
      </w:rPr>
    </w:lvl>
    <w:lvl w:ilvl="8">
      <w:start w:val="1"/>
      <w:numFmt w:val="decimal"/>
      <w:lvlText w:val="%1.%2.%3.%4.%5.%6.%7.%8.%9."/>
      <w:lvlJc w:val="left"/>
      <w:pPr>
        <w:ind w:left="1800" w:hanging="1800"/>
      </w:pPr>
      <w:rPr>
        <w:rFonts w:cs="Times New Roman" w:hint="default"/>
        <w:b w:val="0"/>
        <w:color w:val="000000"/>
      </w:rPr>
    </w:lvl>
  </w:abstractNum>
  <w:abstractNum w:abstractNumId="26" w15:restartNumberingAfterBreak="0">
    <w:nsid w:val="3F501724"/>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435B47B9"/>
    <w:multiLevelType w:val="hybridMultilevel"/>
    <w:tmpl w:val="987E9C02"/>
    <w:lvl w:ilvl="0" w:tplc="EBA6C3F8">
      <w:start w:val="1"/>
      <w:numFmt w:val="decimal"/>
      <w:lvlText w:val="%1."/>
      <w:lvlJc w:val="left"/>
      <w:pPr>
        <w:tabs>
          <w:tab w:val="num" w:pos="360"/>
        </w:tabs>
        <w:ind w:left="360" w:hanging="360"/>
      </w:pPr>
      <w:rPr>
        <w:rFonts w:cs="Times New Roman"/>
      </w:rPr>
    </w:lvl>
    <w:lvl w:ilvl="1" w:tplc="93466BB4" w:tentative="1">
      <w:start w:val="1"/>
      <w:numFmt w:val="lowerLetter"/>
      <w:lvlText w:val="%2."/>
      <w:lvlJc w:val="left"/>
      <w:pPr>
        <w:tabs>
          <w:tab w:val="num" w:pos="1080"/>
        </w:tabs>
        <w:ind w:left="1080" w:hanging="360"/>
      </w:pPr>
      <w:rPr>
        <w:rFonts w:cs="Times New Roman"/>
      </w:rPr>
    </w:lvl>
    <w:lvl w:ilvl="2" w:tplc="6B02B38C" w:tentative="1">
      <w:start w:val="1"/>
      <w:numFmt w:val="lowerRoman"/>
      <w:lvlText w:val="%3."/>
      <w:lvlJc w:val="right"/>
      <w:pPr>
        <w:tabs>
          <w:tab w:val="num" w:pos="1800"/>
        </w:tabs>
        <w:ind w:left="1800" w:hanging="180"/>
      </w:pPr>
      <w:rPr>
        <w:rFonts w:cs="Times New Roman"/>
      </w:rPr>
    </w:lvl>
    <w:lvl w:ilvl="3" w:tplc="9AC4C8D4" w:tentative="1">
      <w:start w:val="1"/>
      <w:numFmt w:val="decimal"/>
      <w:lvlText w:val="%4."/>
      <w:lvlJc w:val="left"/>
      <w:pPr>
        <w:tabs>
          <w:tab w:val="num" w:pos="2520"/>
        </w:tabs>
        <w:ind w:left="2520" w:hanging="360"/>
      </w:pPr>
      <w:rPr>
        <w:rFonts w:cs="Times New Roman"/>
      </w:rPr>
    </w:lvl>
    <w:lvl w:ilvl="4" w:tplc="EDFEB61E" w:tentative="1">
      <w:start w:val="1"/>
      <w:numFmt w:val="lowerLetter"/>
      <w:lvlText w:val="%5."/>
      <w:lvlJc w:val="left"/>
      <w:pPr>
        <w:tabs>
          <w:tab w:val="num" w:pos="3240"/>
        </w:tabs>
        <w:ind w:left="3240" w:hanging="360"/>
      </w:pPr>
      <w:rPr>
        <w:rFonts w:cs="Times New Roman"/>
      </w:rPr>
    </w:lvl>
    <w:lvl w:ilvl="5" w:tplc="1D98D976" w:tentative="1">
      <w:start w:val="1"/>
      <w:numFmt w:val="lowerRoman"/>
      <w:lvlText w:val="%6."/>
      <w:lvlJc w:val="right"/>
      <w:pPr>
        <w:tabs>
          <w:tab w:val="num" w:pos="3960"/>
        </w:tabs>
        <w:ind w:left="3960" w:hanging="180"/>
      </w:pPr>
      <w:rPr>
        <w:rFonts w:cs="Times New Roman"/>
      </w:rPr>
    </w:lvl>
    <w:lvl w:ilvl="6" w:tplc="02060260" w:tentative="1">
      <w:start w:val="1"/>
      <w:numFmt w:val="decimal"/>
      <w:lvlText w:val="%7."/>
      <w:lvlJc w:val="left"/>
      <w:pPr>
        <w:tabs>
          <w:tab w:val="num" w:pos="4680"/>
        </w:tabs>
        <w:ind w:left="4680" w:hanging="360"/>
      </w:pPr>
      <w:rPr>
        <w:rFonts w:cs="Times New Roman"/>
      </w:rPr>
    </w:lvl>
    <w:lvl w:ilvl="7" w:tplc="7A967226" w:tentative="1">
      <w:start w:val="1"/>
      <w:numFmt w:val="lowerLetter"/>
      <w:lvlText w:val="%8."/>
      <w:lvlJc w:val="left"/>
      <w:pPr>
        <w:tabs>
          <w:tab w:val="num" w:pos="5400"/>
        </w:tabs>
        <w:ind w:left="5400" w:hanging="360"/>
      </w:pPr>
      <w:rPr>
        <w:rFonts w:cs="Times New Roman"/>
      </w:rPr>
    </w:lvl>
    <w:lvl w:ilvl="8" w:tplc="B008B772" w:tentative="1">
      <w:start w:val="1"/>
      <w:numFmt w:val="lowerRoman"/>
      <w:lvlText w:val="%9."/>
      <w:lvlJc w:val="right"/>
      <w:pPr>
        <w:tabs>
          <w:tab w:val="num" w:pos="6120"/>
        </w:tabs>
        <w:ind w:left="6120" w:hanging="180"/>
      </w:pPr>
      <w:rPr>
        <w:rFonts w:cs="Times New Roman"/>
      </w:rPr>
    </w:lvl>
  </w:abstractNum>
  <w:abstractNum w:abstractNumId="28" w15:restartNumberingAfterBreak="0">
    <w:nsid w:val="43857E45"/>
    <w:multiLevelType w:val="hybridMultilevel"/>
    <w:tmpl w:val="B444246A"/>
    <w:lvl w:ilvl="0" w:tplc="CDD63992">
      <w:start w:val="1"/>
      <w:numFmt w:val="decimal"/>
      <w:lvlText w:val="%1."/>
      <w:lvlJc w:val="left"/>
      <w:pPr>
        <w:ind w:left="9000" w:hanging="360"/>
      </w:pPr>
      <w:rPr>
        <w:rFonts w:hint="default"/>
      </w:rPr>
    </w:lvl>
    <w:lvl w:ilvl="1" w:tplc="28E43CFC" w:tentative="1">
      <w:start w:val="1"/>
      <w:numFmt w:val="lowerLetter"/>
      <w:lvlText w:val="%2."/>
      <w:lvlJc w:val="left"/>
      <w:pPr>
        <w:ind w:left="9720" w:hanging="360"/>
      </w:pPr>
    </w:lvl>
    <w:lvl w:ilvl="2" w:tplc="2222DC22" w:tentative="1">
      <w:start w:val="1"/>
      <w:numFmt w:val="lowerRoman"/>
      <w:lvlText w:val="%3."/>
      <w:lvlJc w:val="right"/>
      <w:pPr>
        <w:ind w:left="10440" w:hanging="180"/>
      </w:pPr>
    </w:lvl>
    <w:lvl w:ilvl="3" w:tplc="A3600344" w:tentative="1">
      <w:start w:val="1"/>
      <w:numFmt w:val="decimal"/>
      <w:lvlText w:val="%4."/>
      <w:lvlJc w:val="left"/>
      <w:pPr>
        <w:ind w:left="11160" w:hanging="360"/>
      </w:pPr>
    </w:lvl>
    <w:lvl w:ilvl="4" w:tplc="980EEFC0" w:tentative="1">
      <w:start w:val="1"/>
      <w:numFmt w:val="lowerLetter"/>
      <w:lvlText w:val="%5."/>
      <w:lvlJc w:val="left"/>
      <w:pPr>
        <w:ind w:left="11880" w:hanging="360"/>
      </w:pPr>
    </w:lvl>
    <w:lvl w:ilvl="5" w:tplc="1EBEB2F8" w:tentative="1">
      <w:start w:val="1"/>
      <w:numFmt w:val="lowerRoman"/>
      <w:lvlText w:val="%6."/>
      <w:lvlJc w:val="right"/>
      <w:pPr>
        <w:ind w:left="12600" w:hanging="180"/>
      </w:pPr>
    </w:lvl>
    <w:lvl w:ilvl="6" w:tplc="89D2A84C" w:tentative="1">
      <w:start w:val="1"/>
      <w:numFmt w:val="decimal"/>
      <w:lvlText w:val="%7."/>
      <w:lvlJc w:val="left"/>
      <w:pPr>
        <w:ind w:left="13320" w:hanging="360"/>
      </w:pPr>
    </w:lvl>
    <w:lvl w:ilvl="7" w:tplc="100ABAB6" w:tentative="1">
      <w:start w:val="1"/>
      <w:numFmt w:val="lowerLetter"/>
      <w:lvlText w:val="%8."/>
      <w:lvlJc w:val="left"/>
      <w:pPr>
        <w:ind w:left="14040" w:hanging="360"/>
      </w:pPr>
    </w:lvl>
    <w:lvl w:ilvl="8" w:tplc="8460C506" w:tentative="1">
      <w:start w:val="1"/>
      <w:numFmt w:val="lowerRoman"/>
      <w:lvlText w:val="%9."/>
      <w:lvlJc w:val="right"/>
      <w:pPr>
        <w:ind w:left="14760" w:hanging="180"/>
      </w:pPr>
    </w:lvl>
  </w:abstractNum>
  <w:abstractNum w:abstractNumId="29" w15:restartNumberingAfterBreak="0">
    <w:nsid w:val="4CF63DEC"/>
    <w:multiLevelType w:val="multilevel"/>
    <w:tmpl w:val="B2D2C6C6"/>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15:restartNumberingAfterBreak="0">
    <w:nsid w:val="4CFF1631"/>
    <w:multiLevelType w:val="hybridMultilevel"/>
    <w:tmpl w:val="36B632DC"/>
    <w:lvl w:ilvl="0" w:tplc="FBA46D2C">
      <w:start w:val="1"/>
      <w:numFmt w:val="decimal"/>
      <w:lvlText w:val="%1."/>
      <w:lvlJc w:val="left"/>
      <w:pPr>
        <w:ind w:left="360" w:hanging="360"/>
      </w:pPr>
      <w:rPr>
        <w:rFonts w:ascii="Times New Roman" w:eastAsia="Times New Roman" w:hAnsi="Times New Roman" w:cs="Times New Roman"/>
      </w:rPr>
    </w:lvl>
    <w:lvl w:ilvl="1" w:tplc="93F22710" w:tentative="1">
      <w:start w:val="1"/>
      <w:numFmt w:val="bullet"/>
      <w:lvlText w:val="o"/>
      <w:lvlJc w:val="left"/>
      <w:pPr>
        <w:ind w:left="1080" w:hanging="360"/>
      </w:pPr>
      <w:rPr>
        <w:rFonts w:ascii="Courier New" w:hAnsi="Courier New" w:cs="Courier New" w:hint="default"/>
      </w:rPr>
    </w:lvl>
    <w:lvl w:ilvl="2" w:tplc="09CEA382" w:tentative="1">
      <w:start w:val="1"/>
      <w:numFmt w:val="bullet"/>
      <w:lvlText w:val=""/>
      <w:lvlJc w:val="left"/>
      <w:pPr>
        <w:ind w:left="1800" w:hanging="360"/>
      </w:pPr>
      <w:rPr>
        <w:rFonts w:ascii="Wingdings" w:hAnsi="Wingdings" w:hint="default"/>
      </w:rPr>
    </w:lvl>
    <w:lvl w:ilvl="3" w:tplc="47249896" w:tentative="1">
      <w:start w:val="1"/>
      <w:numFmt w:val="bullet"/>
      <w:lvlText w:val=""/>
      <w:lvlJc w:val="left"/>
      <w:pPr>
        <w:ind w:left="2520" w:hanging="360"/>
      </w:pPr>
      <w:rPr>
        <w:rFonts w:ascii="Symbol" w:hAnsi="Symbol" w:hint="default"/>
      </w:rPr>
    </w:lvl>
    <w:lvl w:ilvl="4" w:tplc="25F22378" w:tentative="1">
      <w:start w:val="1"/>
      <w:numFmt w:val="bullet"/>
      <w:lvlText w:val="o"/>
      <w:lvlJc w:val="left"/>
      <w:pPr>
        <w:ind w:left="3240" w:hanging="360"/>
      </w:pPr>
      <w:rPr>
        <w:rFonts w:ascii="Courier New" w:hAnsi="Courier New" w:cs="Courier New" w:hint="default"/>
      </w:rPr>
    </w:lvl>
    <w:lvl w:ilvl="5" w:tplc="2A08CF82" w:tentative="1">
      <w:start w:val="1"/>
      <w:numFmt w:val="bullet"/>
      <w:lvlText w:val=""/>
      <w:lvlJc w:val="left"/>
      <w:pPr>
        <w:ind w:left="3960" w:hanging="360"/>
      </w:pPr>
      <w:rPr>
        <w:rFonts w:ascii="Wingdings" w:hAnsi="Wingdings" w:hint="default"/>
      </w:rPr>
    </w:lvl>
    <w:lvl w:ilvl="6" w:tplc="6DDE50A4" w:tentative="1">
      <w:start w:val="1"/>
      <w:numFmt w:val="bullet"/>
      <w:lvlText w:val=""/>
      <w:lvlJc w:val="left"/>
      <w:pPr>
        <w:ind w:left="4680" w:hanging="360"/>
      </w:pPr>
      <w:rPr>
        <w:rFonts w:ascii="Symbol" w:hAnsi="Symbol" w:hint="default"/>
      </w:rPr>
    </w:lvl>
    <w:lvl w:ilvl="7" w:tplc="F42E30AC" w:tentative="1">
      <w:start w:val="1"/>
      <w:numFmt w:val="bullet"/>
      <w:lvlText w:val="o"/>
      <w:lvlJc w:val="left"/>
      <w:pPr>
        <w:ind w:left="5400" w:hanging="360"/>
      </w:pPr>
      <w:rPr>
        <w:rFonts w:ascii="Courier New" w:hAnsi="Courier New" w:cs="Courier New" w:hint="default"/>
      </w:rPr>
    </w:lvl>
    <w:lvl w:ilvl="8" w:tplc="910E36AA" w:tentative="1">
      <w:start w:val="1"/>
      <w:numFmt w:val="bullet"/>
      <w:lvlText w:val=""/>
      <w:lvlJc w:val="left"/>
      <w:pPr>
        <w:ind w:left="6120" w:hanging="360"/>
      </w:pPr>
      <w:rPr>
        <w:rFonts w:ascii="Wingdings" w:hAnsi="Wingdings" w:hint="default"/>
      </w:rPr>
    </w:lvl>
  </w:abstractNum>
  <w:abstractNum w:abstractNumId="31" w15:restartNumberingAfterBreak="0">
    <w:nsid w:val="50AB6C43"/>
    <w:multiLevelType w:val="hybridMultilevel"/>
    <w:tmpl w:val="4F8E8EFE"/>
    <w:lvl w:ilvl="0" w:tplc="D9D0A866">
      <w:start w:val="1"/>
      <w:numFmt w:val="upperLetter"/>
      <w:lvlText w:val="%1."/>
      <w:lvlJc w:val="left"/>
      <w:pPr>
        <w:ind w:left="720" w:hanging="360"/>
      </w:pPr>
      <w:rPr>
        <w:rFonts w:hint="default"/>
      </w:rPr>
    </w:lvl>
    <w:lvl w:ilvl="1" w:tplc="CA6C3568" w:tentative="1">
      <w:start w:val="1"/>
      <w:numFmt w:val="lowerLetter"/>
      <w:lvlText w:val="%2."/>
      <w:lvlJc w:val="left"/>
      <w:pPr>
        <w:ind w:left="1440" w:hanging="360"/>
      </w:pPr>
    </w:lvl>
    <w:lvl w:ilvl="2" w:tplc="4B90453C" w:tentative="1">
      <w:start w:val="1"/>
      <w:numFmt w:val="lowerRoman"/>
      <w:lvlText w:val="%3."/>
      <w:lvlJc w:val="right"/>
      <w:pPr>
        <w:ind w:left="2160" w:hanging="180"/>
      </w:pPr>
    </w:lvl>
    <w:lvl w:ilvl="3" w:tplc="869EE310" w:tentative="1">
      <w:start w:val="1"/>
      <w:numFmt w:val="decimal"/>
      <w:lvlText w:val="%4."/>
      <w:lvlJc w:val="left"/>
      <w:pPr>
        <w:ind w:left="2880" w:hanging="360"/>
      </w:pPr>
    </w:lvl>
    <w:lvl w:ilvl="4" w:tplc="95BE1574" w:tentative="1">
      <w:start w:val="1"/>
      <w:numFmt w:val="lowerLetter"/>
      <w:lvlText w:val="%5."/>
      <w:lvlJc w:val="left"/>
      <w:pPr>
        <w:ind w:left="3600" w:hanging="360"/>
      </w:pPr>
    </w:lvl>
    <w:lvl w:ilvl="5" w:tplc="4F2E11DA" w:tentative="1">
      <w:start w:val="1"/>
      <w:numFmt w:val="lowerRoman"/>
      <w:lvlText w:val="%6."/>
      <w:lvlJc w:val="right"/>
      <w:pPr>
        <w:ind w:left="4320" w:hanging="180"/>
      </w:pPr>
    </w:lvl>
    <w:lvl w:ilvl="6" w:tplc="2A1A741C" w:tentative="1">
      <w:start w:val="1"/>
      <w:numFmt w:val="decimal"/>
      <w:lvlText w:val="%7."/>
      <w:lvlJc w:val="left"/>
      <w:pPr>
        <w:ind w:left="5040" w:hanging="360"/>
      </w:pPr>
    </w:lvl>
    <w:lvl w:ilvl="7" w:tplc="D24E85D0" w:tentative="1">
      <w:start w:val="1"/>
      <w:numFmt w:val="lowerLetter"/>
      <w:lvlText w:val="%8."/>
      <w:lvlJc w:val="left"/>
      <w:pPr>
        <w:ind w:left="5760" w:hanging="360"/>
      </w:pPr>
    </w:lvl>
    <w:lvl w:ilvl="8" w:tplc="12325448" w:tentative="1">
      <w:start w:val="1"/>
      <w:numFmt w:val="lowerRoman"/>
      <w:lvlText w:val="%9."/>
      <w:lvlJc w:val="right"/>
      <w:pPr>
        <w:ind w:left="6480" w:hanging="180"/>
      </w:pPr>
    </w:lvl>
  </w:abstractNum>
  <w:abstractNum w:abstractNumId="32" w15:restartNumberingAfterBreak="0">
    <w:nsid w:val="55266C93"/>
    <w:multiLevelType w:val="hybridMultilevel"/>
    <w:tmpl w:val="D0E2147E"/>
    <w:lvl w:ilvl="0" w:tplc="4A3090DA">
      <w:start w:val="1"/>
      <w:numFmt w:val="decimal"/>
      <w:lvlText w:val="%1."/>
      <w:lvlJc w:val="left"/>
      <w:pPr>
        <w:ind w:left="1400" w:hanging="360"/>
      </w:pPr>
      <w:rPr>
        <w:rFonts w:hint="default"/>
      </w:rPr>
    </w:lvl>
    <w:lvl w:ilvl="1" w:tplc="9DC6276E">
      <w:start w:val="1"/>
      <w:numFmt w:val="lowerLetter"/>
      <w:lvlText w:val="%2."/>
      <w:lvlJc w:val="left"/>
      <w:pPr>
        <w:ind w:left="2120" w:hanging="360"/>
      </w:pPr>
    </w:lvl>
    <w:lvl w:ilvl="2" w:tplc="24BA563C" w:tentative="1">
      <w:start w:val="1"/>
      <w:numFmt w:val="lowerRoman"/>
      <w:lvlText w:val="%3."/>
      <w:lvlJc w:val="right"/>
      <w:pPr>
        <w:ind w:left="2840" w:hanging="180"/>
      </w:pPr>
    </w:lvl>
    <w:lvl w:ilvl="3" w:tplc="B944E326" w:tentative="1">
      <w:start w:val="1"/>
      <w:numFmt w:val="decimal"/>
      <w:lvlText w:val="%4."/>
      <w:lvlJc w:val="left"/>
      <w:pPr>
        <w:ind w:left="3560" w:hanging="360"/>
      </w:pPr>
    </w:lvl>
    <w:lvl w:ilvl="4" w:tplc="DEAE71AA" w:tentative="1">
      <w:start w:val="1"/>
      <w:numFmt w:val="lowerLetter"/>
      <w:lvlText w:val="%5."/>
      <w:lvlJc w:val="left"/>
      <w:pPr>
        <w:ind w:left="4280" w:hanging="360"/>
      </w:pPr>
    </w:lvl>
    <w:lvl w:ilvl="5" w:tplc="286C10C0" w:tentative="1">
      <w:start w:val="1"/>
      <w:numFmt w:val="lowerRoman"/>
      <w:lvlText w:val="%6."/>
      <w:lvlJc w:val="right"/>
      <w:pPr>
        <w:ind w:left="5000" w:hanging="180"/>
      </w:pPr>
    </w:lvl>
    <w:lvl w:ilvl="6" w:tplc="E3D4F942" w:tentative="1">
      <w:start w:val="1"/>
      <w:numFmt w:val="decimal"/>
      <w:lvlText w:val="%7."/>
      <w:lvlJc w:val="left"/>
      <w:pPr>
        <w:ind w:left="5720" w:hanging="360"/>
      </w:pPr>
    </w:lvl>
    <w:lvl w:ilvl="7" w:tplc="EE70EDA8" w:tentative="1">
      <w:start w:val="1"/>
      <w:numFmt w:val="lowerLetter"/>
      <w:lvlText w:val="%8."/>
      <w:lvlJc w:val="left"/>
      <w:pPr>
        <w:ind w:left="6440" w:hanging="360"/>
      </w:pPr>
    </w:lvl>
    <w:lvl w:ilvl="8" w:tplc="0D887478" w:tentative="1">
      <w:start w:val="1"/>
      <w:numFmt w:val="lowerRoman"/>
      <w:lvlText w:val="%9."/>
      <w:lvlJc w:val="right"/>
      <w:pPr>
        <w:ind w:left="7160" w:hanging="180"/>
      </w:pPr>
    </w:lvl>
  </w:abstractNum>
  <w:abstractNum w:abstractNumId="33" w15:restartNumberingAfterBreak="0">
    <w:nsid w:val="56B06745"/>
    <w:multiLevelType w:val="multilevel"/>
    <w:tmpl w:val="1FC8B5EC"/>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sz w:val="24"/>
        <w:szCs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4" w15:restartNumberingAfterBreak="0">
    <w:nsid w:val="57482829"/>
    <w:multiLevelType w:val="multilevel"/>
    <w:tmpl w:val="80C46492"/>
    <w:lvl w:ilvl="0">
      <w:start w:val="1"/>
      <w:numFmt w:val="decimal"/>
      <w:lvlText w:val="%1."/>
      <w:lvlJc w:val="left"/>
      <w:pPr>
        <w:ind w:left="570" w:hanging="570"/>
      </w:pPr>
      <w:rPr>
        <w:rFonts w:hint="default"/>
        <w:b/>
      </w:rPr>
    </w:lvl>
    <w:lvl w:ilvl="1">
      <w:start w:val="1"/>
      <w:numFmt w:val="decimal"/>
      <w:lvlText w:val="%1.%2."/>
      <w:lvlJc w:val="left"/>
      <w:pPr>
        <w:ind w:left="570" w:hanging="570"/>
      </w:pPr>
      <w:rPr>
        <w:rFonts w:hint="default"/>
        <w:b/>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5A9D7134"/>
    <w:multiLevelType w:val="hybridMultilevel"/>
    <w:tmpl w:val="3F16BA78"/>
    <w:lvl w:ilvl="0" w:tplc="2E083084">
      <w:start w:val="19"/>
      <w:numFmt w:val="bullet"/>
      <w:lvlText w:val="-"/>
      <w:lvlJc w:val="left"/>
      <w:pPr>
        <w:ind w:left="1080" w:hanging="360"/>
      </w:pPr>
      <w:rPr>
        <w:rFonts w:ascii="Times New Roman" w:eastAsia="Times New Roman" w:hAnsi="Times New Roman" w:cs="Times New Roman" w:hint="default"/>
      </w:rPr>
    </w:lvl>
    <w:lvl w:ilvl="1" w:tplc="B85C4980" w:tentative="1">
      <w:start w:val="1"/>
      <w:numFmt w:val="bullet"/>
      <w:lvlText w:val="o"/>
      <w:lvlJc w:val="left"/>
      <w:pPr>
        <w:ind w:left="1800" w:hanging="360"/>
      </w:pPr>
      <w:rPr>
        <w:rFonts w:ascii="Courier New" w:hAnsi="Courier New" w:cs="Courier New" w:hint="default"/>
      </w:rPr>
    </w:lvl>
    <w:lvl w:ilvl="2" w:tplc="48241E82" w:tentative="1">
      <w:start w:val="1"/>
      <w:numFmt w:val="bullet"/>
      <w:lvlText w:val=""/>
      <w:lvlJc w:val="left"/>
      <w:pPr>
        <w:ind w:left="2520" w:hanging="360"/>
      </w:pPr>
      <w:rPr>
        <w:rFonts w:ascii="Wingdings" w:hAnsi="Wingdings" w:hint="default"/>
      </w:rPr>
    </w:lvl>
    <w:lvl w:ilvl="3" w:tplc="A3E8A034" w:tentative="1">
      <w:start w:val="1"/>
      <w:numFmt w:val="bullet"/>
      <w:lvlText w:val=""/>
      <w:lvlJc w:val="left"/>
      <w:pPr>
        <w:ind w:left="3240" w:hanging="360"/>
      </w:pPr>
      <w:rPr>
        <w:rFonts w:ascii="Symbol" w:hAnsi="Symbol" w:hint="default"/>
      </w:rPr>
    </w:lvl>
    <w:lvl w:ilvl="4" w:tplc="657475AC" w:tentative="1">
      <w:start w:val="1"/>
      <w:numFmt w:val="bullet"/>
      <w:lvlText w:val="o"/>
      <w:lvlJc w:val="left"/>
      <w:pPr>
        <w:ind w:left="3960" w:hanging="360"/>
      </w:pPr>
      <w:rPr>
        <w:rFonts w:ascii="Courier New" w:hAnsi="Courier New" w:cs="Courier New" w:hint="default"/>
      </w:rPr>
    </w:lvl>
    <w:lvl w:ilvl="5" w:tplc="D14E4610" w:tentative="1">
      <w:start w:val="1"/>
      <w:numFmt w:val="bullet"/>
      <w:lvlText w:val=""/>
      <w:lvlJc w:val="left"/>
      <w:pPr>
        <w:ind w:left="4680" w:hanging="360"/>
      </w:pPr>
      <w:rPr>
        <w:rFonts w:ascii="Wingdings" w:hAnsi="Wingdings" w:hint="default"/>
      </w:rPr>
    </w:lvl>
    <w:lvl w:ilvl="6" w:tplc="281AC0BA" w:tentative="1">
      <w:start w:val="1"/>
      <w:numFmt w:val="bullet"/>
      <w:lvlText w:val=""/>
      <w:lvlJc w:val="left"/>
      <w:pPr>
        <w:ind w:left="5400" w:hanging="360"/>
      </w:pPr>
      <w:rPr>
        <w:rFonts w:ascii="Symbol" w:hAnsi="Symbol" w:hint="default"/>
      </w:rPr>
    </w:lvl>
    <w:lvl w:ilvl="7" w:tplc="4F4CAF3C" w:tentative="1">
      <w:start w:val="1"/>
      <w:numFmt w:val="bullet"/>
      <w:lvlText w:val="o"/>
      <w:lvlJc w:val="left"/>
      <w:pPr>
        <w:ind w:left="6120" w:hanging="360"/>
      </w:pPr>
      <w:rPr>
        <w:rFonts w:ascii="Courier New" w:hAnsi="Courier New" w:cs="Courier New" w:hint="default"/>
      </w:rPr>
    </w:lvl>
    <w:lvl w:ilvl="8" w:tplc="FE9EA2E4" w:tentative="1">
      <w:start w:val="1"/>
      <w:numFmt w:val="bullet"/>
      <w:lvlText w:val=""/>
      <w:lvlJc w:val="left"/>
      <w:pPr>
        <w:ind w:left="6840" w:hanging="360"/>
      </w:pPr>
      <w:rPr>
        <w:rFonts w:ascii="Wingdings" w:hAnsi="Wingdings" w:hint="default"/>
      </w:rPr>
    </w:lvl>
  </w:abstractNum>
  <w:abstractNum w:abstractNumId="36" w15:restartNumberingAfterBreak="0">
    <w:nsid w:val="5FFB5849"/>
    <w:multiLevelType w:val="hybridMultilevel"/>
    <w:tmpl w:val="B824DF6C"/>
    <w:lvl w:ilvl="0" w:tplc="5B12484E">
      <w:start w:val="1"/>
      <w:numFmt w:val="bullet"/>
      <w:lvlText w:val=""/>
      <w:lvlJc w:val="left"/>
      <w:pPr>
        <w:ind w:left="720" w:hanging="360"/>
      </w:pPr>
      <w:rPr>
        <w:rFonts w:ascii="Symbol" w:hAnsi="Symbol" w:hint="default"/>
      </w:rPr>
    </w:lvl>
    <w:lvl w:ilvl="1" w:tplc="3B6AC6DA">
      <w:start w:val="2015"/>
      <w:numFmt w:val="bullet"/>
      <w:lvlText w:val="-"/>
      <w:lvlJc w:val="left"/>
      <w:pPr>
        <w:ind w:left="1440" w:hanging="360"/>
      </w:pPr>
      <w:rPr>
        <w:rFonts w:ascii="Times New Roman" w:eastAsia="Times New Roman" w:hAnsi="Times New Roman" w:cs="Times New Roman" w:hint="default"/>
      </w:rPr>
    </w:lvl>
    <w:lvl w:ilvl="2" w:tplc="1332EA26">
      <w:start w:val="1"/>
      <w:numFmt w:val="bullet"/>
      <w:lvlText w:val=""/>
      <w:lvlJc w:val="left"/>
      <w:pPr>
        <w:ind w:left="2160" w:hanging="360"/>
      </w:pPr>
      <w:rPr>
        <w:rFonts w:ascii="Wingdings" w:hAnsi="Wingdings" w:hint="default"/>
      </w:rPr>
    </w:lvl>
    <w:lvl w:ilvl="3" w:tplc="46F6BC84">
      <w:start w:val="1"/>
      <w:numFmt w:val="bullet"/>
      <w:lvlText w:val=""/>
      <w:lvlJc w:val="left"/>
      <w:pPr>
        <w:ind w:left="2880" w:hanging="360"/>
      </w:pPr>
      <w:rPr>
        <w:rFonts w:ascii="Symbol" w:hAnsi="Symbol" w:hint="default"/>
      </w:rPr>
    </w:lvl>
    <w:lvl w:ilvl="4" w:tplc="CCD20B7E" w:tentative="1">
      <w:start w:val="1"/>
      <w:numFmt w:val="bullet"/>
      <w:lvlText w:val="o"/>
      <w:lvlJc w:val="left"/>
      <w:pPr>
        <w:ind w:left="3600" w:hanging="360"/>
      </w:pPr>
      <w:rPr>
        <w:rFonts w:ascii="Courier New" w:hAnsi="Courier New" w:cs="Courier New" w:hint="default"/>
      </w:rPr>
    </w:lvl>
    <w:lvl w:ilvl="5" w:tplc="2EF24B0C" w:tentative="1">
      <w:start w:val="1"/>
      <w:numFmt w:val="bullet"/>
      <w:lvlText w:val=""/>
      <w:lvlJc w:val="left"/>
      <w:pPr>
        <w:ind w:left="4320" w:hanging="360"/>
      </w:pPr>
      <w:rPr>
        <w:rFonts w:ascii="Wingdings" w:hAnsi="Wingdings" w:hint="default"/>
      </w:rPr>
    </w:lvl>
    <w:lvl w:ilvl="6" w:tplc="81C27030" w:tentative="1">
      <w:start w:val="1"/>
      <w:numFmt w:val="bullet"/>
      <w:lvlText w:val=""/>
      <w:lvlJc w:val="left"/>
      <w:pPr>
        <w:ind w:left="5040" w:hanging="360"/>
      </w:pPr>
      <w:rPr>
        <w:rFonts w:ascii="Symbol" w:hAnsi="Symbol" w:hint="default"/>
      </w:rPr>
    </w:lvl>
    <w:lvl w:ilvl="7" w:tplc="807A7142" w:tentative="1">
      <w:start w:val="1"/>
      <w:numFmt w:val="bullet"/>
      <w:lvlText w:val="o"/>
      <w:lvlJc w:val="left"/>
      <w:pPr>
        <w:ind w:left="5760" w:hanging="360"/>
      </w:pPr>
      <w:rPr>
        <w:rFonts w:ascii="Courier New" w:hAnsi="Courier New" w:cs="Courier New" w:hint="default"/>
      </w:rPr>
    </w:lvl>
    <w:lvl w:ilvl="8" w:tplc="53FE8FB0" w:tentative="1">
      <w:start w:val="1"/>
      <w:numFmt w:val="bullet"/>
      <w:lvlText w:val=""/>
      <w:lvlJc w:val="left"/>
      <w:pPr>
        <w:ind w:left="6480" w:hanging="360"/>
      </w:pPr>
      <w:rPr>
        <w:rFonts w:ascii="Wingdings" w:hAnsi="Wingdings" w:hint="default"/>
      </w:rPr>
    </w:lvl>
  </w:abstractNum>
  <w:abstractNum w:abstractNumId="37" w15:restartNumberingAfterBreak="0">
    <w:nsid w:val="608D40AD"/>
    <w:multiLevelType w:val="multilevel"/>
    <w:tmpl w:val="486EFFCA"/>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1080"/>
        </w:tabs>
        <w:ind w:left="1080" w:hanging="720"/>
      </w:pPr>
      <w:rPr>
        <w:rFonts w:cs="Times New Roman" w:hint="default"/>
        <w:b w:val="0"/>
        <w:strike w:val="0"/>
      </w:rPr>
    </w:lvl>
    <w:lvl w:ilvl="2">
      <w:start w:val="1"/>
      <w:numFmt w:val="decimal"/>
      <w:isLgl/>
      <w:lvlText w:val="%1.%2.%3."/>
      <w:lvlJc w:val="left"/>
      <w:pPr>
        <w:tabs>
          <w:tab w:val="num" w:pos="1080"/>
        </w:tabs>
        <w:ind w:left="1080" w:hanging="720"/>
      </w:pPr>
      <w:rPr>
        <w:rFonts w:cs="Times New Roman" w:hint="default"/>
        <w:b w:val="0"/>
      </w:rPr>
    </w:lvl>
    <w:lvl w:ilvl="3">
      <w:start w:val="1"/>
      <w:numFmt w:val="decimal"/>
      <w:isLgl/>
      <w:lvlText w:val="%1.%2.%3.%4."/>
      <w:lvlJc w:val="left"/>
      <w:pPr>
        <w:tabs>
          <w:tab w:val="num" w:pos="1440"/>
        </w:tabs>
        <w:ind w:left="1440" w:hanging="1080"/>
      </w:pPr>
      <w:rPr>
        <w:rFonts w:cs="Times New Roman" w:hint="default"/>
        <w:b w:val="0"/>
      </w:rPr>
    </w:lvl>
    <w:lvl w:ilvl="4">
      <w:start w:val="1"/>
      <w:numFmt w:val="decimal"/>
      <w:isLgl/>
      <w:lvlText w:val="%1.%2.%3.%4.%5."/>
      <w:lvlJc w:val="left"/>
      <w:pPr>
        <w:tabs>
          <w:tab w:val="num" w:pos="1800"/>
        </w:tabs>
        <w:ind w:left="1800" w:hanging="144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38" w15:restartNumberingAfterBreak="0">
    <w:nsid w:val="6CA54B3F"/>
    <w:multiLevelType w:val="multilevel"/>
    <w:tmpl w:val="D56ABFD8"/>
    <w:lvl w:ilvl="0">
      <w:start w:val="5"/>
      <w:numFmt w:val="decimal"/>
      <w:lvlText w:val="%1"/>
      <w:lvlJc w:val="left"/>
      <w:pPr>
        <w:tabs>
          <w:tab w:val="num" w:pos="480"/>
        </w:tabs>
        <w:ind w:left="480" w:hanging="480"/>
      </w:pPr>
      <w:rPr>
        <w:rFonts w:cs="Times New Roman" w:hint="default"/>
      </w:rPr>
    </w:lvl>
    <w:lvl w:ilvl="1">
      <w:start w:val="5"/>
      <w:numFmt w:val="decimal"/>
      <w:lvlText w:val="%1.%2"/>
      <w:lvlJc w:val="left"/>
      <w:pPr>
        <w:tabs>
          <w:tab w:val="num" w:pos="480"/>
        </w:tabs>
        <w:ind w:left="480" w:hanging="480"/>
      </w:pPr>
      <w:rPr>
        <w:rFonts w:cs="Times New Roman" w:hint="default"/>
      </w:rPr>
    </w:lvl>
    <w:lvl w:ilvl="2">
      <w:start w:val="3"/>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15:restartNumberingAfterBreak="0">
    <w:nsid w:val="75C8580C"/>
    <w:multiLevelType w:val="hybridMultilevel"/>
    <w:tmpl w:val="22AA3AAA"/>
    <w:lvl w:ilvl="0" w:tplc="B99C0A8E">
      <w:start w:val="2015"/>
      <w:numFmt w:val="bullet"/>
      <w:lvlText w:val="-"/>
      <w:lvlJc w:val="left"/>
      <w:pPr>
        <w:ind w:left="720" w:hanging="360"/>
      </w:pPr>
      <w:rPr>
        <w:rFonts w:ascii="Times New Roman" w:eastAsia="Times New Roman" w:hAnsi="Times New Roman" w:cs="Times New Roman" w:hint="default"/>
      </w:rPr>
    </w:lvl>
    <w:lvl w:ilvl="1" w:tplc="22E069CC" w:tentative="1">
      <w:start w:val="1"/>
      <w:numFmt w:val="bullet"/>
      <w:lvlText w:val="o"/>
      <w:lvlJc w:val="left"/>
      <w:pPr>
        <w:ind w:left="1440" w:hanging="360"/>
      </w:pPr>
      <w:rPr>
        <w:rFonts w:ascii="Courier New" w:hAnsi="Courier New" w:cs="Courier New" w:hint="default"/>
      </w:rPr>
    </w:lvl>
    <w:lvl w:ilvl="2" w:tplc="32A094BC" w:tentative="1">
      <w:start w:val="1"/>
      <w:numFmt w:val="bullet"/>
      <w:lvlText w:val=""/>
      <w:lvlJc w:val="left"/>
      <w:pPr>
        <w:ind w:left="2160" w:hanging="360"/>
      </w:pPr>
      <w:rPr>
        <w:rFonts w:ascii="Wingdings" w:hAnsi="Wingdings" w:hint="default"/>
      </w:rPr>
    </w:lvl>
    <w:lvl w:ilvl="3" w:tplc="5C5A3F08" w:tentative="1">
      <w:start w:val="1"/>
      <w:numFmt w:val="bullet"/>
      <w:lvlText w:val=""/>
      <w:lvlJc w:val="left"/>
      <w:pPr>
        <w:ind w:left="2880" w:hanging="360"/>
      </w:pPr>
      <w:rPr>
        <w:rFonts w:ascii="Symbol" w:hAnsi="Symbol" w:hint="default"/>
      </w:rPr>
    </w:lvl>
    <w:lvl w:ilvl="4" w:tplc="888A7600" w:tentative="1">
      <w:start w:val="1"/>
      <w:numFmt w:val="bullet"/>
      <w:lvlText w:val="o"/>
      <w:lvlJc w:val="left"/>
      <w:pPr>
        <w:ind w:left="3600" w:hanging="360"/>
      </w:pPr>
      <w:rPr>
        <w:rFonts w:ascii="Courier New" w:hAnsi="Courier New" w:cs="Courier New" w:hint="default"/>
      </w:rPr>
    </w:lvl>
    <w:lvl w:ilvl="5" w:tplc="639E32F6" w:tentative="1">
      <w:start w:val="1"/>
      <w:numFmt w:val="bullet"/>
      <w:lvlText w:val=""/>
      <w:lvlJc w:val="left"/>
      <w:pPr>
        <w:ind w:left="4320" w:hanging="360"/>
      </w:pPr>
      <w:rPr>
        <w:rFonts w:ascii="Wingdings" w:hAnsi="Wingdings" w:hint="default"/>
      </w:rPr>
    </w:lvl>
    <w:lvl w:ilvl="6" w:tplc="6902C974" w:tentative="1">
      <w:start w:val="1"/>
      <w:numFmt w:val="bullet"/>
      <w:lvlText w:val=""/>
      <w:lvlJc w:val="left"/>
      <w:pPr>
        <w:ind w:left="5040" w:hanging="360"/>
      </w:pPr>
      <w:rPr>
        <w:rFonts w:ascii="Symbol" w:hAnsi="Symbol" w:hint="default"/>
      </w:rPr>
    </w:lvl>
    <w:lvl w:ilvl="7" w:tplc="2438F2EA" w:tentative="1">
      <w:start w:val="1"/>
      <w:numFmt w:val="bullet"/>
      <w:lvlText w:val="o"/>
      <w:lvlJc w:val="left"/>
      <w:pPr>
        <w:ind w:left="5760" w:hanging="360"/>
      </w:pPr>
      <w:rPr>
        <w:rFonts w:ascii="Courier New" w:hAnsi="Courier New" w:cs="Courier New" w:hint="default"/>
      </w:rPr>
    </w:lvl>
    <w:lvl w:ilvl="8" w:tplc="B1B856E6" w:tentative="1">
      <w:start w:val="1"/>
      <w:numFmt w:val="bullet"/>
      <w:lvlText w:val=""/>
      <w:lvlJc w:val="left"/>
      <w:pPr>
        <w:ind w:left="6480" w:hanging="360"/>
      </w:pPr>
      <w:rPr>
        <w:rFonts w:ascii="Wingdings" w:hAnsi="Wingdings" w:hint="default"/>
      </w:rPr>
    </w:lvl>
  </w:abstractNum>
  <w:abstractNum w:abstractNumId="40" w15:restartNumberingAfterBreak="0">
    <w:nsid w:val="77D5056E"/>
    <w:multiLevelType w:val="multilevel"/>
    <w:tmpl w:val="E6501790"/>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574" w:hanging="432"/>
      </w:pPr>
      <w:rPr>
        <w:rFonts w:cs="Times New Roman"/>
        <w:b w:val="0"/>
      </w:rPr>
    </w:lvl>
    <w:lvl w:ilvl="2">
      <w:start w:val="1"/>
      <w:numFmt w:val="decimal"/>
      <w:lvlText w:val="%1.%2.%3."/>
      <w:lvlJc w:val="left"/>
      <w:pPr>
        <w:ind w:left="1639" w:hanging="504"/>
      </w:pPr>
      <w:rPr>
        <w:rFonts w:cs="Times New Roman"/>
        <w:b w:val="0"/>
        <w:color w:val="auto"/>
      </w:rPr>
    </w:lvl>
    <w:lvl w:ilvl="3">
      <w:start w:val="1"/>
      <w:numFmt w:val="decimal"/>
      <w:lvlText w:val="%1.%2.%3.%4."/>
      <w:lvlJc w:val="left"/>
      <w:pPr>
        <w:ind w:left="1728" w:hanging="648"/>
      </w:pPr>
      <w:rPr>
        <w:rFonts w:cs="Times New Roman"/>
        <w:b w:val="0"/>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7FDC6235"/>
    <w:multiLevelType w:val="hybridMultilevel"/>
    <w:tmpl w:val="0C824DA8"/>
    <w:lvl w:ilvl="0" w:tplc="8EEEC8FC">
      <w:numFmt w:val="bullet"/>
      <w:lvlText w:val=""/>
      <w:lvlJc w:val="left"/>
      <w:pPr>
        <w:ind w:left="1440" w:hanging="360"/>
      </w:pPr>
      <w:rPr>
        <w:rFonts w:ascii="Symbol" w:eastAsia="Times New Roman" w:hAnsi="Symbol" w:hint="default"/>
      </w:rPr>
    </w:lvl>
    <w:lvl w:ilvl="1" w:tplc="15969EA0">
      <w:start w:val="1"/>
      <w:numFmt w:val="bullet"/>
      <w:lvlText w:val="o"/>
      <w:lvlJc w:val="left"/>
      <w:pPr>
        <w:ind w:left="2160" w:hanging="360"/>
      </w:pPr>
      <w:rPr>
        <w:rFonts w:ascii="Courier New" w:hAnsi="Courier New" w:hint="default"/>
      </w:rPr>
    </w:lvl>
    <w:lvl w:ilvl="2" w:tplc="E1BEE6E2">
      <w:start w:val="1"/>
      <w:numFmt w:val="decimal"/>
      <w:lvlText w:val="%3."/>
      <w:lvlJc w:val="left"/>
      <w:pPr>
        <w:tabs>
          <w:tab w:val="num" w:pos="2160"/>
        </w:tabs>
        <w:ind w:left="2160" w:hanging="360"/>
      </w:pPr>
      <w:rPr>
        <w:rFonts w:cs="Times New Roman"/>
      </w:rPr>
    </w:lvl>
    <w:lvl w:ilvl="3" w:tplc="EF588AA6">
      <w:start w:val="1"/>
      <w:numFmt w:val="decimal"/>
      <w:lvlText w:val="%4."/>
      <w:lvlJc w:val="left"/>
      <w:pPr>
        <w:tabs>
          <w:tab w:val="num" w:pos="2880"/>
        </w:tabs>
        <w:ind w:left="2880" w:hanging="360"/>
      </w:pPr>
      <w:rPr>
        <w:rFonts w:cs="Times New Roman"/>
      </w:rPr>
    </w:lvl>
    <w:lvl w:ilvl="4" w:tplc="629EA942">
      <w:start w:val="1"/>
      <w:numFmt w:val="decimal"/>
      <w:lvlText w:val="%5."/>
      <w:lvlJc w:val="left"/>
      <w:pPr>
        <w:tabs>
          <w:tab w:val="num" w:pos="3600"/>
        </w:tabs>
        <w:ind w:left="3600" w:hanging="360"/>
      </w:pPr>
      <w:rPr>
        <w:rFonts w:cs="Times New Roman"/>
      </w:rPr>
    </w:lvl>
    <w:lvl w:ilvl="5" w:tplc="E4C847D0">
      <w:start w:val="1"/>
      <w:numFmt w:val="decimal"/>
      <w:lvlText w:val="%6."/>
      <w:lvlJc w:val="left"/>
      <w:pPr>
        <w:tabs>
          <w:tab w:val="num" w:pos="4320"/>
        </w:tabs>
        <w:ind w:left="4320" w:hanging="360"/>
      </w:pPr>
      <w:rPr>
        <w:rFonts w:cs="Times New Roman"/>
      </w:rPr>
    </w:lvl>
    <w:lvl w:ilvl="6" w:tplc="7D6402FC">
      <w:start w:val="1"/>
      <w:numFmt w:val="decimal"/>
      <w:lvlText w:val="%7."/>
      <w:lvlJc w:val="left"/>
      <w:pPr>
        <w:tabs>
          <w:tab w:val="num" w:pos="5040"/>
        </w:tabs>
        <w:ind w:left="5040" w:hanging="360"/>
      </w:pPr>
      <w:rPr>
        <w:rFonts w:cs="Times New Roman"/>
      </w:rPr>
    </w:lvl>
    <w:lvl w:ilvl="7" w:tplc="B94C4512">
      <w:start w:val="1"/>
      <w:numFmt w:val="decimal"/>
      <w:lvlText w:val="%8."/>
      <w:lvlJc w:val="left"/>
      <w:pPr>
        <w:tabs>
          <w:tab w:val="num" w:pos="5760"/>
        </w:tabs>
        <w:ind w:left="5760" w:hanging="360"/>
      </w:pPr>
      <w:rPr>
        <w:rFonts w:cs="Times New Roman"/>
      </w:rPr>
    </w:lvl>
    <w:lvl w:ilvl="8" w:tplc="11180952">
      <w:start w:val="1"/>
      <w:numFmt w:val="decimal"/>
      <w:lvlText w:val="%9."/>
      <w:lvlJc w:val="left"/>
      <w:pPr>
        <w:tabs>
          <w:tab w:val="num" w:pos="6480"/>
        </w:tabs>
        <w:ind w:left="6480" w:hanging="360"/>
      </w:pPr>
      <w:rPr>
        <w:rFonts w:cs="Times New Roman"/>
      </w:rPr>
    </w:lvl>
  </w:abstractNum>
  <w:num w:numId="1" w16cid:durableId="421611718">
    <w:abstractNumId w:val="9"/>
  </w:num>
  <w:num w:numId="2" w16cid:durableId="94907780">
    <w:abstractNumId w:val="20"/>
  </w:num>
  <w:num w:numId="3" w16cid:durableId="5694654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4283019">
    <w:abstractNumId w:val="41"/>
  </w:num>
  <w:num w:numId="5" w16cid:durableId="1489400530">
    <w:abstractNumId w:val="18"/>
  </w:num>
  <w:num w:numId="6" w16cid:durableId="1475294547">
    <w:abstractNumId w:val="38"/>
  </w:num>
  <w:num w:numId="7" w16cid:durableId="539049753">
    <w:abstractNumId w:val="40"/>
  </w:num>
  <w:num w:numId="8" w16cid:durableId="572351940">
    <w:abstractNumId w:val="0"/>
  </w:num>
  <w:num w:numId="9" w16cid:durableId="331176899">
    <w:abstractNumId w:val="37"/>
  </w:num>
  <w:num w:numId="10" w16cid:durableId="788278537">
    <w:abstractNumId w:val="25"/>
  </w:num>
  <w:num w:numId="11" w16cid:durableId="1785928582">
    <w:abstractNumId w:val="14"/>
  </w:num>
  <w:num w:numId="12" w16cid:durableId="1430127793">
    <w:abstractNumId w:val="19"/>
  </w:num>
  <w:num w:numId="13" w16cid:durableId="1887446130">
    <w:abstractNumId w:val="21"/>
  </w:num>
  <w:num w:numId="14" w16cid:durableId="1332366768">
    <w:abstractNumId w:val="29"/>
  </w:num>
  <w:num w:numId="15" w16cid:durableId="1622566663">
    <w:abstractNumId w:val="27"/>
  </w:num>
  <w:num w:numId="16" w16cid:durableId="2103796133">
    <w:abstractNumId w:val="26"/>
  </w:num>
  <w:num w:numId="17" w16cid:durableId="1465778724">
    <w:abstractNumId w:val="15"/>
  </w:num>
  <w:num w:numId="18" w16cid:durableId="965426096">
    <w:abstractNumId w:val="12"/>
  </w:num>
  <w:num w:numId="19" w16cid:durableId="1156725599">
    <w:abstractNumId w:val="17"/>
  </w:num>
  <w:num w:numId="20" w16cid:durableId="1950433490">
    <w:abstractNumId w:val="34"/>
  </w:num>
  <w:num w:numId="21" w16cid:durableId="1704987276">
    <w:abstractNumId w:val="8"/>
  </w:num>
  <w:num w:numId="22" w16cid:durableId="1065763511">
    <w:abstractNumId w:val="13"/>
  </w:num>
  <w:num w:numId="23" w16cid:durableId="81802958">
    <w:abstractNumId w:val="4"/>
  </w:num>
  <w:num w:numId="24" w16cid:durableId="1884174530">
    <w:abstractNumId w:val="2"/>
  </w:num>
  <w:num w:numId="25" w16cid:durableId="1357778523">
    <w:abstractNumId w:val="22"/>
  </w:num>
  <w:num w:numId="26" w16cid:durableId="185338706">
    <w:abstractNumId w:val="23"/>
  </w:num>
  <w:num w:numId="27" w16cid:durableId="266154909">
    <w:abstractNumId w:val="32"/>
  </w:num>
  <w:num w:numId="28" w16cid:durableId="958608455">
    <w:abstractNumId w:val="36"/>
  </w:num>
  <w:num w:numId="29" w16cid:durableId="751121902">
    <w:abstractNumId w:val="5"/>
  </w:num>
  <w:num w:numId="30" w16cid:durableId="12802256">
    <w:abstractNumId w:val="6"/>
  </w:num>
  <w:num w:numId="31" w16cid:durableId="1169903754">
    <w:abstractNumId w:val="10"/>
  </w:num>
  <w:num w:numId="32" w16cid:durableId="124129565">
    <w:abstractNumId w:val="33"/>
  </w:num>
  <w:num w:numId="33" w16cid:durableId="767388266">
    <w:abstractNumId w:val="30"/>
  </w:num>
  <w:num w:numId="34" w16cid:durableId="1255747861">
    <w:abstractNumId w:val="11"/>
  </w:num>
  <w:num w:numId="35" w16cid:durableId="1056928781">
    <w:abstractNumId w:val="24"/>
  </w:num>
  <w:num w:numId="36" w16cid:durableId="389381174">
    <w:abstractNumId w:val="7"/>
  </w:num>
  <w:num w:numId="37" w16cid:durableId="1618174282">
    <w:abstractNumId w:val="39"/>
  </w:num>
  <w:num w:numId="38" w16cid:durableId="2066835547">
    <w:abstractNumId w:val="35"/>
  </w:num>
  <w:num w:numId="39" w16cid:durableId="1556744082">
    <w:abstractNumId w:val="1"/>
  </w:num>
  <w:num w:numId="40" w16cid:durableId="1188568472">
    <w:abstractNumId w:val="28"/>
  </w:num>
  <w:num w:numId="41" w16cid:durableId="1135413238">
    <w:abstractNumId w:val="31"/>
  </w:num>
  <w:num w:numId="42" w16cid:durableId="906574406">
    <w:abstractNumId w:val="3"/>
  </w:num>
  <w:num w:numId="43" w16cid:durableId="578712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81B"/>
    <w:rsid w:val="00001BD2"/>
    <w:rsid w:val="00001D23"/>
    <w:rsid w:val="0000210E"/>
    <w:rsid w:val="00002208"/>
    <w:rsid w:val="000024EC"/>
    <w:rsid w:val="000063B9"/>
    <w:rsid w:val="00006501"/>
    <w:rsid w:val="00006E08"/>
    <w:rsid w:val="00006E2E"/>
    <w:rsid w:val="00010B53"/>
    <w:rsid w:val="0001163F"/>
    <w:rsid w:val="00011CFA"/>
    <w:rsid w:val="000134D1"/>
    <w:rsid w:val="000169E6"/>
    <w:rsid w:val="00017E1F"/>
    <w:rsid w:val="00017FC5"/>
    <w:rsid w:val="00024471"/>
    <w:rsid w:val="00026A44"/>
    <w:rsid w:val="00030878"/>
    <w:rsid w:val="00032671"/>
    <w:rsid w:val="00036EE2"/>
    <w:rsid w:val="00040F71"/>
    <w:rsid w:val="000411CB"/>
    <w:rsid w:val="0004525F"/>
    <w:rsid w:val="0004722E"/>
    <w:rsid w:val="00050E9F"/>
    <w:rsid w:val="00051709"/>
    <w:rsid w:val="00055036"/>
    <w:rsid w:val="00056CA4"/>
    <w:rsid w:val="00056D4C"/>
    <w:rsid w:val="00062A1E"/>
    <w:rsid w:val="00066E06"/>
    <w:rsid w:val="00070109"/>
    <w:rsid w:val="00070D56"/>
    <w:rsid w:val="00071AC6"/>
    <w:rsid w:val="00074E85"/>
    <w:rsid w:val="00075E9E"/>
    <w:rsid w:val="000774A4"/>
    <w:rsid w:val="00077F45"/>
    <w:rsid w:val="000818B3"/>
    <w:rsid w:val="000843A7"/>
    <w:rsid w:val="00086942"/>
    <w:rsid w:val="000915C5"/>
    <w:rsid w:val="00091C74"/>
    <w:rsid w:val="00092E19"/>
    <w:rsid w:val="00096D70"/>
    <w:rsid w:val="000979E4"/>
    <w:rsid w:val="000A169B"/>
    <w:rsid w:val="000A79CD"/>
    <w:rsid w:val="000B19D3"/>
    <w:rsid w:val="000B20C6"/>
    <w:rsid w:val="000B354C"/>
    <w:rsid w:val="000B5775"/>
    <w:rsid w:val="000B61A4"/>
    <w:rsid w:val="000C1020"/>
    <w:rsid w:val="000C20C3"/>
    <w:rsid w:val="000C23F9"/>
    <w:rsid w:val="000C41D3"/>
    <w:rsid w:val="000C4E43"/>
    <w:rsid w:val="000D1A76"/>
    <w:rsid w:val="000D3372"/>
    <w:rsid w:val="000D5C74"/>
    <w:rsid w:val="000E00A4"/>
    <w:rsid w:val="000E2BD1"/>
    <w:rsid w:val="000E2E90"/>
    <w:rsid w:val="000E6475"/>
    <w:rsid w:val="000F2C5E"/>
    <w:rsid w:val="000F2E95"/>
    <w:rsid w:val="000F366A"/>
    <w:rsid w:val="000F432C"/>
    <w:rsid w:val="000F4425"/>
    <w:rsid w:val="000F5E69"/>
    <w:rsid w:val="001009D7"/>
    <w:rsid w:val="00100ECB"/>
    <w:rsid w:val="00103992"/>
    <w:rsid w:val="00103D09"/>
    <w:rsid w:val="00104A04"/>
    <w:rsid w:val="00105520"/>
    <w:rsid w:val="001057D0"/>
    <w:rsid w:val="00105D53"/>
    <w:rsid w:val="00105F67"/>
    <w:rsid w:val="0010790E"/>
    <w:rsid w:val="001105C4"/>
    <w:rsid w:val="00111A2E"/>
    <w:rsid w:val="00111EB2"/>
    <w:rsid w:val="0011363D"/>
    <w:rsid w:val="00117164"/>
    <w:rsid w:val="001173A4"/>
    <w:rsid w:val="00121444"/>
    <w:rsid w:val="00121A54"/>
    <w:rsid w:val="0012347A"/>
    <w:rsid w:val="001243A0"/>
    <w:rsid w:val="0013665E"/>
    <w:rsid w:val="00140AB4"/>
    <w:rsid w:val="00145658"/>
    <w:rsid w:val="001460EB"/>
    <w:rsid w:val="001467C4"/>
    <w:rsid w:val="00150C4A"/>
    <w:rsid w:val="00151569"/>
    <w:rsid w:val="0015252C"/>
    <w:rsid w:val="00152D4A"/>
    <w:rsid w:val="00154017"/>
    <w:rsid w:val="001601D2"/>
    <w:rsid w:val="001605D4"/>
    <w:rsid w:val="00161887"/>
    <w:rsid w:val="00162214"/>
    <w:rsid w:val="00162BE5"/>
    <w:rsid w:val="00164059"/>
    <w:rsid w:val="00167CBE"/>
    <w:rsid w:val="001700F3"/>
    <w:rsid w:val="001707FE"/>
    <w:rsid w:val="001714E9"/>
    <w:rsid w:val="00172529"/>
    <w:rsid w:val="00174F76"/>
    <w:rsid w:val="001753C6"/>
    <w:rsid w:val="001768B1"/>
    <w:rsid w:val="0018284D"/>
    <w:rsid w:val="00182965"/>
    <w:rsid w:val="00182A9C"/>
    <w:rsid w:val="0018534F"/>
    <w:rsid w:val="001922DD"/>
    <w:rsid w:val="00193FF3"/>
    <w:rsid w:val="00196400"/>
    <w:rsid w:val="00196EEA"/>
    <w:rsid w:val="001A307F"/>
    <w:rsid w:val="001A3EEC"/>
    <w:rsid w:val="001A57AB"/>
    <w:rsid w:val="001A5B30"/>
    <w:rsid w:val="001B0E25"/>
    <w:rsid w:val="001B7E5E"/>
    <w:rsid w:val="001C2B48"/>
    <w:rsid w:val="001C2C51"/>
    <w:rsid w:val="001C5A71"/>
    <w:rsid w:val="001D441E"/>
    <w:rsid w:val="001D53CF"/>
    <w:rsid w:val="001D646D"/>
    <w:rsid w:val="001D7368"/>
    <w:rsid w:val="001E1588"/>
    <w:rsid w:val="001E1AE1"/>
    <w:rsid w:val="001E36D1"/>
    <w:rsid w:val="001E5528"/>
    <w:rsid w:val="001F0DED"/>
    <w:rsid w:val="001F389E"/>
    <w:rsid w:val="001F443A"/>
    <w:rsid w:val="001F5DDE"/>
    <w:rsid w:val="00205409"/>
    <w:rsid w:val="00205439"/>
    <w:rsid w:val="002063CD"/>
    <w:rsid w:val="00206FE9"/>
    <w:rsid w:val="002111B1"/>
    <w:rsid w:val="00213207"/>
    <w:rsid w:val="002146A3"/>
    <w:rsid w:val="002146C2"/>
    <w:rsid w:val="0021739C"/>
    <w:rsid w:val="00221A37"/>
    <w:rsid w:val="002232B2"/>
    <w:rsid w:val="00223A40"/>
    <w:rsid w:val="00223AA5"/>
    <w:rsid w:val="00224A9D"/>
    <w:rsid w:val="00225E82"/>
    <w:rsid w:val="002314E6"/>
    <w:rsid w:val="00231EE8"/>
    <w:rsid w:val="002322F9"/>
    <w:rsid w:val="002341AD"/>
    <w:rsid w:val="00235812"/>
    <w:rsid w:val="0023664F"/>
    <w:rsid w:val="00236859"/>
    <w:rsid w:val="00237352"/>
    <w:rsid w:val="00240297"/>
    <w:rsid w:val="00240ABA"/>
    <w:rsid w:val="00240D92"/>
    <w:rsid w:val="00242AB7"/>
    <w:rsid w:val="002432B8"/>
    <w:rsid w:val="00245DB2"/>
    <w:rsid w:val="0025210B"/>
    <w:rsid w:val="002529ED"/>
    <w:rsid w:val="00253DF5"/>
    <w:rsid w:val="0025421C"/>
    <w:rsid w:val="0025506F"/>
    <w:rsid w:val="00260324"/>
    <w:rsid w:val="0026335F"/>
    <w:rsid w:val="002638D8"/>
    <w:rsid w:val="00264308"/>
    <w:rsid w:val="00265942"/>
    <w:rsid w:val="00265E08"/>
    <w:rsid w:val="00265F52"/>
    <w:rsid w:val="0026698F"/>
    <w:rsid w:val="00266F06"/>
    <w:rsid w:val="00267B68"/>
    <w:rsid w:val="002733CE"/>
    <w:rsid w:val="00273C26"/>
    <w:rsid w:val="0027460B"/>
    <w:rsid w:val="00274616"/>
    <w:rsid w:val="0027465F"/>
    <w:rsid w:val="0027553F"/>
    <w:rsid w:val="00275E4F"/>
    <w:rsid w:val="00276F6D"/>
    <w:rsid w:val="00277CEC"/>
    <w:rsid w:val="00280864"/>
    <w:rsid w:val="00282BC0"/>
    <w:rsid w:val="00285CBB"/>
    <w:rsid w:val="002864A4"/>
    <w:rsid w:val="00293695"/>
    <w:rsid w:val="00294228"/>
    <w:rsid w:val="002948CA"/>
    <w:rsid w:val="00297276"/>
    <w:rsid w:val="00297320"/>
    <w:rsid w:val="002A0196"/>
    <w:rsid w:val="002A23A7"/>
    <w:rsid w:val="002A555D"/>
    <w:rsid w:val="002A5D15"/>
    <w:rsid w:val="002A670F"/>
    <w:rsid w:val="002B4ACC"/>
    <w:rsid w:val="002B558E"/>
    <w:rsid w:val="002B7C17"/>
    <w:rsid w:val="002C02E0"/>
    <w:rsid w:val="002C23D5"/>
    <w:rsid w:val="002C56BE"/>
    <w:rsid w:val="002C62DB"/>
    <w:rsid w:val="002C7002"/>
    <w:rsid w:val="002D42B7"/>
    <w:rsid w:val="002D63FF"/>
    <w:rsid w:val="002D7241"/>
    <w:rsid w:val="002D7F76"/>
    <w:rsid w:val="002E02DE"/>
    <w:rsid w:val="002E1F8C"/>
    <w:rsid w:val="002E5699"/>
    <w:rsid w:val="002E5BB4"/>
    <w:rsid w:val="002E6045"/>
    <w:rsid w:val="002E6721"/>
    <w:rsid w:val="002F28E7"/>
    <w:rsid w:val="002F2B23"/>
    <w:rsid w:val="002F2C33"/>
    <w:rsid w:val="002F490E"/>
    <w:rsid w:val="002F688D"/>
    <w:rsid w:val="002F6D63"/>
    <w:rsid w:val="002F7F16"/>
    <w:rsid w:val="003010D6"/>
    <w:rsid w:val="00301D8E"/>
    <w:rsid w:val="00302E20"/>
    <w:rsid w:val="00306B9A"/>
    <w:rsid w:val="003105BA"/>
    <w:rsid w:val="00311CA1"/>
    <w:rsid w:val="00311DF6"/>
    <w:rsid w:val="003139FA"/>
    <w:rsid w:val="00313E8A"/>
    <w:rsid w:val="00314F57"/>
    <w:rsid w:val="00315211"/>
    <w:rsid w:val="0031719C"/>
    <w:rsid w:val="003173BE"/>
    <w:rsid w:val="00323E2F"/>
    <w:rsid w:val="00326B9B"/>
    <w:rsid w:val="00330B46"/>
    <w:rsid w:val="00330C2A"/>
    <w:rsid w:val="00333263"/>
    <w:rsid w:val="00333464"/>
    <w:rsid w:val="0033351D"/>
    <w:rsid w:val="003342F7"/>
    <w:rsid w:val="00340AC3"/>
    <w:rsid w:val="003474BE"/>
    <w:rsid w:val="00352349"/>
    <w:rsid w:val="00352C21"/>
    <w:rsid w:val="00353AE4"/>
    <w:rsid w:val="00355117"/>
    <w:rsid w:val="00355E52"/>
    <w:rsid w:val="00360D82"/>
    <w:rsid w:val="003615B3"/>
    <w:rsid w:val="00362CE6"/>
    <w:rsid w:val="003661D9"/>
    <w:rsid w:val="00373F7E"/>
    <w:rsid w:val="00374BD9"/>
    <w:rsid w:val="00374C94"/>
    <w:rsid w:val="00374FD8"/>
    <w:rsid w:val="0037727D"/>
    <w:rsid w:val="003800CD"/>
    <w:rsid w:val="00380BC4"/>
    <w:rsid w:val="00381273"/>
    <w:rsid w:val="00382319"/>
    <w:rsid w:val="00383E14"/>
    <w:rsid w:val="00386808"/>
    <w:rsid w:val="00390DDE"/>
    <w:rsid w:val="003917AE"/>
    <w:rsid w:val="003921C8"/>
    <w:rsid w:val="00393F9C"/>
    <w:rsid w:val="003971B5"/>
    <w:rsid w:val="003B3640"/>
    <w:rsid w:val="003B3ED9"/>
    <w:rsid w:val="003B4047"/>
    <w:rsid w:val="003B76E8"/>
    <w:rsid w:val="003C115E"/>
    <w:rsid w:val="003C14A9"/>
    <w:rsid w:val="003C1CAC"/>
    <w:rsid w:val="003C3EF4"/>
    <w:rsid w:val="003C4974"/>
    <w:rsid w:val="003C5053"/>
    <w:rsid w:val="003C67C6"/>
    <w:rsid w:val="003C67C9"/>
    <w:rsid w:val="003D00E0"/>
    <w:rsid w:val="003D1322"/>
    <w:rsid w:val="003D2E39"/>
    <w:rsid w:val="003D404A"/>
    <w:rsid w:val="003D5DB5"/>
    <w:rsid w:val="003D6C05"/>
    <w:rsid w:val="003D71E4"/>
    <w:rsid w:val="003E0A3D"/>
    <w:rsid w:val="003E0CD8"/>
    <w:rsid w:val="003E142B"/>
    <w:rsid w:val="003E2DDA"/>
    <w:rsid w:val="003E413F"/>
    <w:rsid w:val="003E47BB"/>
    <w:rsid w:val="003E67F6"/>
    <w:rsid w:val="003E7394"/>
    <w:rsid w:val="003F066D"/>
    <w:rsid w:val="003F11B6"/>
    <w:rsid w:val="003F2260"/>
    <w:rsid w:val="003F22BF"/>
    <w:rsid w:val="003F3D2C"/>
    <w:rsid w:val="003F4818"/>
    <w:rsid w:val="003F615F"/>
    <w:rsid w:val="003F7EDA"/>
    <w:rsid w:val="0040318E"/>
    <w:rsid w:val="00403AA0"/>
    <w:rsid w:val="00403FA7"/>
    <w:rsid w:val="00404EFC"/>
    <w:rsid w:val="004059A2"/>
    <w:rsid w:val="00406271"/>
    <w:rsid w:val="00407868"/>
    <w:rsid w:val="004136DC"/>
    <w:rsid w:val="004139F4"/>
    <w:rsid w:val="00414690"/>
    <w:rsid w:val="00414A3F"/>
    <w:rsid w:val="00414F73"/>
    <w:rsid w:val="00415299"/>
    <w:rsid w:val="00416668"/>
    <w:rsid w:val="0042154A"/>
    <w:rsid w:val="004220CC"/>
    <w:rsid w:val="00424057"/>
    <w:rsid w:val="004259A2"/>
    <w:rsid w:val="00426B5E"/>
    <w:rsid w:val="004308EB"/>
    <w:rsid w:val="00432517"/>
    <w:rsid w:val="00434315"/>
    <w:rsid w:val="004355A9"/>
    <w:rsid w:val="00435E4E"/>
    <w:rsid w:val="00435F9B"/>
    <w:rsid w:val="004367E4"/>
    <w:rsid w:val="004410F9"/>
    <w:rsid w:val="004414F8"/>
    <w:rsid w:val="004418CC"/>
    <w:rsid w:val="004462A9"/>
    <w:rsid w:val="0044642C"/>
    <w:rsid w:val="00447471"/>
    <w:rsid w:val="00452857"/>
    <w:rsid w:val="004528D6"/>
    <w:rsid w:val="004536F1"/>
    <w:rsid w:val="0045385F"/>
    <w:rsid w:val="004538EB"/>
    <w:rsid w:val="00463117"/>
    <w:rsid w:val="004636C7"/>
    <w:rsid w:val="00464956"/>
    <w:rsid w:val="004655E1"/>
    <w:rsid w:val="004659A0"/>
    <w:rsid w:val="0046632C"/>
    <w:rsid w:val="00470304"/>
    <w:rsid w:val="00473160"/>
    <w:rsid w:val="00477AD2"/>
    <w:rsid w:val="00483096"/>
    <w:rsid w:val="00486CFF"/>
    <w:rsid w:val="00486F7D"/>
    <w:rsid w:val="00487972"/>
    <w:rsid w:val="00487977"/>
    <w:rsid w:val="004905EE"/>
    <w:rsid w:val="00490705"/>
    <w:rsid w:val="004912AD"/>
    <w:rsid w:val="004918D6"/>
    <w:rsid w:val="00492754"/>
    <w:rsid w:val="004936B9"/>
    <w:rsid w:val="00496817"/>
    <w:rsid w:val="004A1DAE"/>
    <w:rsid w:val="004A23FC"/>
    <w:rsid w:val="004A339E"/>
    <w:rsid w:val="004A3B54"/>
    <w:rsid w:val="004A3C1D"/>
    <w:rsid w:val="004A3FA9"/>
    <w:rsid w:val="004A415E"/>
    <w:rsid w:val="004B14F5"/>
    <w:rsid w:val="004B1DC7"/>
    <w:rsid w:val="004B2B87"/>
    <w:rsid w:val="004B38EE"/>
    <w:rsid w:val="004B57ED"/>
    <w:rsid w:val="004B59FC"/>
    <w:rsid w:val="004C09F7"/>
    <w:rsid w:val="004C0BBF"/>
    <w:rsid w:val="004C0D4F"/>
    <w:rsid w:val="004C0F5D"/>
    <w:rsid w:val="004C1F45"/>
    <w:rsid w:val="004C2879"/>
    <w:rsid w:val="004C3402"/>
    <w:rsid w:val="004C3CFD"/>
    <w:rsid w:val="004C40D4"/>
    <w:rsid w:val="004C5A8B"/>
    <w:rsid w:val="004C798C"/>
    <w:rsid w:val="004D18D1"/>
    <w:rsid w:val="004D3174"/>
    <w:rsid w:val="004D34AF"/>
    <w:rsid w:val="004D3EB5"/>
    <w:rsid w:val="004D4E51"/>
    <w:rsid w:val="004D7B70"/>
    <w:rsid w:val="004E34FB"/>
    <w:rsid w:val="004E5493"/>
    <w:rsid w:val="004F14B5"/>
    <w:rsid w:val="004F19E8"/>
    <w:rsid w:val="004F4645"/>
    <w:rsid w:val="004F5053"/>
    <w:rsid w:val="00500C26"/>
    <w:rsid w:val="00501B43"/>
    <w:rsid w:val="00502509"/>
    <w:rsid w:val="00503572"/>
    <w:rsid w:val="00504078"/>
    <w:rsid w:val="00513E44"/>
    <w:rsid w:val="005155E3"/>
    <w:rsid w:val="005157C1"/>
    <w:rsid w:val="00521B09"/>
    <w:rsid w:val="00521B2F"/>
    <w:rsid w:val="00521D3F"/>
    <w:rsid w:val="00527AB3"/>
    <w:rsid w:val="00531547"/>
    <w:rsid w:val="00531A14"/>
    <w:rsid w:val="00533EBF"/>
    <w:rsid w:val="005358BA"/>
    <w:rsid w:val="00542BA4"/>
    <w:rsid w:val="00543270"/>
    <w:rsid w:val="00543675"/>
    <w:rsid w:val="00544396"/>
    <w:rsid w:val="00545F80"/>
    <w:rsid w:val="00547EE1"/>
    <w:rsid w:val="00550532"/>
    <w:rsid w:val="00550EB9"/>
    <w:rsid w:val="00552122"/>
    <w:rsid w:val="00553390"/>
    <w:rsid w:val="00553683"/>
    <w:rsid w:val="00553F92"/>
    <w:rsid w:val="00556321"/>
    <w:rsid w:val="005612E4"/>
    <w:rsid w:val="005619F1"/>
    <w:rsid w:val="00561D6B"/>
    <w:rsid w:val="00562885"/>
    <w:rsid w:val="00564084"/>
    <w:rsid w:val="00564E78"/>
    <w:rsid w:val="00564F6D"/>
    <w:rsid w:val="00565A69"/>
    <w:rsid w:val="00565D8E"/>
    <w:rsid w:val="00570842"/>
    <w:rsid w:val="0057196D"/>
    <w:rsid w:val="00572546"/>
    <w:rsid w:val="00572FE9"/>
    <w:rsid w:val="00577A11"/>
    <w:rsid w:val="00581D5B"/>
    <w:rsid w:val="00584C84"/>
    <w:rsid w:val="00591E8B"/>
    <w:rsid w:val="00593178"/>
    <w:rsid w:val="00593EF4"/>
    <w:rsid w:val="00594862"/>
    <w:rsid w:val="00594C29"/>
    <w:rsid w:val="00595A1B"/>
    <w:rsid w:val="005A4ED5"/>
    <w:rsid w:val="005A7C02"/>
    <w:rsid w:val="005B4F7E"/>
    <w:rsid w:val="005B61E4"/>
    <w:rsid w:val="005B63F9"/>
    <w:rsid w:val="005C0E7D"/>
    <w:rsid w:val="005C1796"/>
    <w:rsid w:val="005C25B7"/>
    <w:rsid w:val="005C2797"/>
    <w:rsid w:val="005C3753"/>
    <w:rsid w:val="005D133F"/>
    <w:rsid w:val="005D17CD"/>
    <w:rsid w:val="005D2EEB"/>
    <w:rsid w:val="005D3903"/>
    <w:rsid w:val="005D619E"/>
    <w:rsid w:val="005D73C8"/>
    <w:rsid w:val="005D74D9"/>
    <w:rsid w:val="005E2FB5"/>
    <w:rsid w:val="005E4D1D"/>
    <w:rsid w:val="005E582A"/>
    <w:rsid w:val="005E60F3"/>
    <w:rsid w:val="005E6562"/>
    <w:rsid w:val="005E71CF"/>
    <w:rsid w:val="005F6F2C"/>
    <w:rsid w:val="00603BF8"/>
    <w:rsid w:val="0060538F"/>
    <w:rsid w:val="00605A1E"/>
    <w:rsid w:val="00606037"/>
    <w:rsid w:val="00606547"/>
    <w:rsid w:val="006070D6"/>
    <w:rsid w:val="006108F1"/>
    <w:rsid w:val="00610C45"/>
    <w:rsid w:val="00611441"/>
    <w:rsid w:val="00613BE2"/>
    <w:rsid w:val="00615146"/>
    <w:rsid w:val="0061533F"/>
    <w:rsid w:val="00615D39"/>
    <w:rsid w:val="00620154"/>
    <w:rsid w:val="00621522"/>
    <w:rsid w:val="006231DB"/>
    <w:rsid w:val="00624A5B"/>
    <w:rsid w:val="0062790E"/>
    <w:rsid w:val="006279D5"/>
    <w:rsid w:val="00633F5B"/>
    <w:rsid w:val="006353EF"/>
    <w:rsid w:val="00636BC5"/>
    <w:rsid w:val="006378F5"/>
    <w:rsid w:val="00642265"/>
    <w:rsid w:val="00644668"/>
    <w:rsid w:val="00645992"/>
    <w:rsid w:val="00657081"/>
    <w:rsid w:val="00657C2D"/>
    <w:rsid w:val="00660647"/>
    <w:rsid w:val="00661E3E"/>
    <w:rsid w:val="0066321A"/>
    <w:rsid w:val="00664D41"/>
    <w:rsid w:val="00664E5C"/>
    <w:rsid w:val="006666AD"/>
    <w:rsid w:val="00667E75"/>
    <w:rsid w:val="006700D9"/>
    <w:rsid w:val="0067045E"/>
    <w:rsid w:val="006757EB"/>
    <w:rsid w:val="0068087B"/>
    <w:rsid w:val="0068190C"/>
    <w:rsid w:val="00683875"/>
    <w:rsid w:val="00683D12"/>
    <w:rsid w:val="00683DCE"/>
    <w:rsid w:val="006877AB"/>
    <w:rsid w:val="00687A24"/>
    <w:rsid w:val="00687A7F"/>
    <w:rsid w:val="00695B7D"/>
    <w:rsid w:val="0069619D"/>
    <w:rsid w:val="006A45B3"/>
    <w:rsid w:val="006A4BE5"/>
    <w:rsid w:val="006B261D"/>
    <w:rsid w:val="006B3ED8"/>
    <w:rsid w:val="006C04CD"/>
    <w:rsid w:val="006C0E76"/>
    <w:rsid w:val="006C5A20"/>
    <w:rsid w:val="006C6229"/>
    <w:rsid w:val="006C7CF6"/>
    <w:rsid w:val="006D0592"/>
    <w:rsid w:val="006D0979"/>
    <w:rsid w:val="006D0CA7"/>
    <w:rsid w:val="006D232B"/>
    <w:rsid w:val="006D2B3D"/>
    <w:rsid w:val="006D4FA3"/>
    <w:rsid w:val="006E088D"/>
    <w:rsid w:val="006E113E"/>
    <w:rsid w:val="006E49E9"/>
    <w:rsid w:val="006E4A2B"/>
    <w:rsid w:val="006F0C82"/>
    <w:rsid w:val="006F137A"/>
    <w:rsid w:val="006F1512"/>
    <w:rsid w:val="006F213F"/>
    <w:rsid w:val="006F30C5"/>
    <w:rsid w:val="006F4B18"/>
    <w:rsid w:val="0070047A"/>
    <w:rsid w:val="007015B8"/>
    <w:rsid w:val="00701F6D"/>
    <w:rsid w:val="00703134"/>
    <w:rsid w:val="007040E9"/>
    <w:rsid w:val="0070540E"/>
    <w:rsid w:val="00705611"/>
    <w:rsid w:val="00711636"/>
    <w:rsid w:val="0071239D"/>
    <w:rsid w:val="007146DF"/>
    <w:rsid w:val="00717D29"/>
    <w:rsid w:val="00721096"/>
    <w:rsid w:val="00721722"/>
    <w:rsid w:val="00721EBC"/>
    <w:rsid w:val="007247B6"/>
    <w:rsid w:val="0072566E"/>
    <w:rsid w:val="00726719"/>
    <w:rsid w:val="007273AF"/>
    <w:rsid w:val="00730ACB"/>
    <w:rsid w:val="00730F36"/>
    <w:rsid w:val="007379E5"/>
    <w:rsid w:val="00737AF9"/>
    <w:rsid w:val="0074289C"/>
    <w:rsid w:val="00742ED3"/>
    <w:rsid w:val="007447C6"/>
    <w:rsid w:val="0075194E"/>
    <w:rsid w:val="00753634"/>
    <w:rsid w:val="007539A6"/>
    <w:rsid w:val="00754C3B"/>
    <w:rsid w:val="00755333"/>
    <w:rsid w:val="00760D51"/>
    <w:rsid w:val="00763C8F"/>
    <w:rsid w:val="00764313"/>
    <w:rsid w:val="0076578E"/>
    <w:rsid w:val="00765B45"/>
    <w:rsid w:val="00766252"/>
    <w:rsid w:val="00767EF1"/>
    <w:rsid w:val="007727F2"/>
    <w:rsid w:val="007743A9"/>
    <w:rsid w:val="00775242"/>
    <w:rsid w:val="007758D7"/>
    <w:rsid w:val="0077594E"/>
    <w:rsid w:val="007762F7"/>
    <w:rsid w:val="00776A34"/>
    <w:rsid w:val="00776C5A"/>
    <w:rsid w:val="007771DC"/>
    <w:rsid w:val="00777532"/>
    <w:rsid w:val="0077781B"/>
    <w:rsid w:val="007821AB"/>
    <w:rsid w:val="007841A2"/>
    <w:rsid w:val="00786120"/>
    <w:rsid w:val="0079066C"/>
    <w:rsid w:val="00792BE0"/>
    <w:rsid w:val="007956FA"/>
    <w:rsid w:val="007A3923"/>
    <w:rsid w:val="007A5B6B"/>
    <w:rsid w:val="007A73A5"/>
    <w:rsid w:val="007B083D"/>
    <w:rsid w:val="007B5C86"/>
    <w:rsid w:val="007C28AE"/>
    <w:rsid w:val="007C36FF"/>
    <w:rsid w:val="007C60FD"/>
    <w:rsid w:val="007D3803"/>
    <w:rsid w:val="007D3931"/>
    <w:rsid w:val="007D46C1"/>
    <w:rsid w:val="007D617D"/>
    <w:rsid w:val="007E1783"/>
    <w:rsid w:val="007E3922"/>
    <w:rsid w:val="007E394E"/>
    <w:rsid w:val="007E4234"/>
    <w:rsid w:val="007E5233"/>
    <w:rsid w:val="007E66A1"/>
    <w:rsid w:val="007F04D9"/>
    <w:rsid w:val="007F10DB"/>
    <w:rsid w:val="007F1426"/>
    <w:rsid w:val="007F2E98"/>
    <w:rsid w:val="007F3632"/>
    <w:rsid w:val="007F3E32"/>
    <w:rsid w:val="007F485B"/>
    <w:rsid w:val="007F5D77"/>
    <w:rsid w:val="007F6633"/>
    <w:rsid w:val="007F7B34"/>
    <w:rsid w:val="00800D3A"/>
    <w:rsid w:val="008035DA"/>
    <w:rsid w:val="008039FB"/>
    <w:rsid w:val="00803BCA"/>
    <w:rsid w:val="00803E6E"/>
    <w:rsid w:val="00805A9D"/>
    <w:rsid w:val="00810654"/>
    <w:rsid w:val="00811ED9"/>
    <w:rsid w:val="00813610"/>
    <w:rsid w:val="00821A78"/>
    <w:rsid w:val="0082748A"/>
    <w:rsid w:val="00827672"/>
    <w:rsid w:val="00827694"/>
    <w:rsid w:val="00832CF1"/>
    <w:rsid w:val="008344B7"/>
    <w:rsid w:val="00841580"/>
    <w:rsid w:val="00843B8E"/>
    <w:rsid w:val="008440DB"/>
    <w:rsid w:val="0084410A"/>
    <w:rsid w:val="00846118"/>
    <w:rsid w:val="008476FB"/>
    <w:rsid w:val="00852FFA"/>
    <w:rsid w:val="0085427B"/>
    <w:rsid w:val="0085438A"/>
    <w:rsid w:val="00861BC4"/>
    <w:rsid w:val="00862404"/>
    <w:rsid w:val="00862A6D"/>
    <w:rsid w:val="00862E6A"/>
    <w:rsid w:val="00863651"/>
    <w:rsid w:val="00863A71"/>
    <w:rsid w:val="00864871"/>
    <w:rsid w:val="00866229"/>
    <w:rsid w:val="0087314C"/>
    <w:rsid w:val="008740C8"/>
    <w:rsid w:val="00876577"/>
    <w:rsid w:val="008769FD"/>
    <w:rsid w:val="0087789C"/>
    <w:rsid w:val="008840D8"/>
    <w:rsid w:val="008844B1"/>
    <w:rsid w:val="00885194"/>
    <w:rsid w:val="00885FFA"/>
    <w:rsid w:val="0089006D"/>
    <w:rsid w:val="00891711"/>
    <w:rsid w:val="0089323C"/>
    <w:rsid w:val="0089355D"/>
    <w:rsid w:val="00893D92"/>
    <w:rsid w:val="00895292"/>
    <w:rsid w:val="00897614"/>
    <w:rsid w:val="008A026A"/>
    <w:rsid w:val="008A0DA5"/>
    <w:rsid w:val="008A0EDB"/>
    <w:rsid w:val="008A2E78"/>
    <w:rsid w:val="008A5630"/>
    <w:rsid w:val="008A65AD"/>
    <w:rsid w:val="008A6DA5"/>
    <w:rsid w:val="008A7C8B"/>
    <w:rsid w:val="008B3C70"/>
    <w:rsid w:val="008B499E"/>
    <w:rsid w:val="008B5692"/>
    <w:rsid w:val="008B5B34"/>
    <w:rsid w:val="008B6E50"/>
    <w:rsid w:val="008B7CCA"/>
    <w:rsid w:val="008C1141"/>
    <w:rsid w:val="008C5414"/>
    <w:rsid w:val="008D290F"/>
    <w:rsid w:val="008D7805"/>
    <w:rsid w:val="008D7D4B"/>
    <w:rsid w:val="008E4C70"/>
    <w:rsid w:val="008E788E"/>
    <w:rsid w:val="008F20EF"/>
    <w:rsid w:val="008F3F5A"/>
    <w:rsid w:val="008F48A8"/>
    <w:rsid w:val="008F4952"/>
    <w:rsid w:val="008F54FD"/>
    <w:rsid w:val="008F774B"/>
    <w:rsid w:val="008F7BDD"/>
    <w:rsid w:val="009003CC"/>
    <w:rsid w:val="00900F3B"/>
    <w:rsid w:val="00901D16"/>
    <w:rsid w:val="00901DC4"/>
    <w:rsid w:val="0090234A"/>
    <w:rsid w:val="00904E13"/>
    <w:rsid w:val="00906E58"/>
    <w:rsid w:val="0091032F"/>
    <w:rsid w:val="00910FE7"/>
    <w:rsid w:val="00911159"/>
    <w:rsid w:val="00911606"/>
    <w:rsid w:val="00913131"/>
    <w:rsid w:val="009157A0"/>
    <w:rsid w:val="00921461"/>
    <w:rsid w:val="00921B91"/>
    <w:rsid w:val="00922E2E"/>
    <w:rsid w:val="0092377B"/>
    <w:rsid w:val="00925AEF"/>
    <w:rsid w:val="00931ABC"/>
    <w:rsid w:val="00931AF2"/>
    <w:rsid w:val="00932FC1"/>
    <w:rsid w:val="0093597A"/>
    <w:rsid w:val="009360FB"/>
    <w:rsid w:val="0093625E"/>
    <w:rsid w:val="009366B7"/>
    <w:rsid w:val="0093699D"/>
    <w:rsid w:val="00940D51"/>
    <w:rsid w:val="00941033"/>
    <w:rsid w:val="0094131A"/>
    <w:rsid w:val="00944F73"/>
    <w:rsid w:val="00944FEA"/>
    <w:rsid w:val="00950A72"/>
    <w:rsid w:val="00952722"/>
    <w:rsid w:val="00954375"/>
    <w:rsid w:val="009604AC"/>
    <w:rsid w:val="0096480D"/>
    <w:rsid w:val="00966819"/>
    <w:rsid w:val="00971E60"/>
    <w:rsid w:val="00972626"/>
    <w:rsid w:val="00972F82"/>
    <w:rsid w:val="00972FDF"/>
    <w:rsid w:val="0097522C"/>
    <w:rsid w:val="00975E42"/>
    <w:rsid w:val="0098056F"/>
    <w:rsid w:val="0098282C"/>
    <w:rsid w:val="00983FED"/>
    <w:rsid w:val="00984E1F"/>
    <w:rsid w:val="009851C3"/>
    <w:rsid w:val="00985416"/>
    <w:rsid w:val="00986886"/>
    <w:rsid w:val="00986E1F"/>
    <w:rsid w:val="00991B3F"/>
    <w:rsid w:val="0099337A"/>
    <w:rsid w:val="00993995"/>
    <w:rsid w:val="00993F31"/>
    <w:rsid w:val="00997096"/>
    <w:rsid w:val="009A0BCB"/>
    <w:rsid w:val="009A2A2C"/>
    <w:rsid w:val="009A2DD3"/>
    <w:rsid w:val="009A38B0"/>
    <w:rsid w:val="009A3C1B"/>
    <w:rsid w:val="009A5589"/>
    <w:rsid w:val="009A7270"/>
    <w:rsid w:val="009A785F"/>
    <w:rsid w:val="009B072D"/>
    <w:rsid w:val="009B1081"/>
    <w:rsid w:val="009B33A9"/>
    <w:rsid w:val="009B452F"/>
    <w:rsid w:val="009B5A6D"/>
    <w:rsid w:val="009C287E"/>
    <w:rsid w:val="009C2B16"/>
    <w:rsid w:val="009C3DA9"/>
    <w:rsid w:val="009C4344"/>
    <w:rsid w:val="009C5A03"/>
    <w:rsid w:val="009D0241"/>
    <w:rsid w:val="009D052B"/>
    <w:rsid w:val="009D15AB"/>
    <w:rsid w:val="009D3335"/>
    <w:rsid w:val="009D53F8"/>
    <w:rsid w:val="009E030E"/>
    <w:rsid w:val="009F0DC3"/>
    <w:rsid w:val="009F3257"/>
    <w:rsid w:val="009F33EF"/>
    <w:rsid w:val="009F4BFF"/>
    <w:rsid w:val="009F4CB0"/>
    <w:rsid w:val="009F5306"/>
    <w:rsid w:val="009F63FD"/>
    <w:rsid w:val="009F64EA"/>
    <w:rsid w:val="00A02F8F"/>
    <w:rsid w:val="00A04388"/>
    <w:rsid w:val="00A07905"/>
    <w:rsid w:val="00A07F73"/>
    <w:rsid w:val="00A11300"/>
    <w:rsid w:val="00A13002"/>
    <w:rsid w:val="00A13E0D"/>
    <w:rsid w:val="00A16522"/>
    <w:rsid w:val="00A214F2"/>
    <w:rsid w:val="00A21C2B"/>
    <w:rsid w:val="00A23409"/>
    <w:rsid w:val="00A23841"/>
    <w:rsid w:val="00A23DEA"/>
    <w:rsid w:val="00A2478C"/>
    <w:rsid w:val="00A24FEF"/>
    <w:rsid w:val="00A255A2"/>
    <w:rsid w:val="00A25C25"/>
    <w:rsid w:val="00A25DA2"/>
    <w:rsid w:val="00A27051"/>
    <w:rsid w:val="00A275C7"/>
    <w:rsid w:val="00A319DD"/>
    <w:rsid w:val="00A322FD"/>
    <w:rsid w:val="00A32345"/>
    <w:rsid w:val="00A32ED2"/>
    <w:rsid w:val="00A32FAE"/>
    <w:rsid w:val="00A33AC4"/>
    <w:rsid w:val="00A34EC1"/>
    <w:rsid w:val="00A350D1"/>
    <w:rsid w:val="00A35BAA"/>
    <w:rsid w:val="00A43BDB"/>
    <w:rsid w:val="00A5007F"/>
    <w:rsid w:val="00A510EF"/>
    <w:rsid w:val="00A577C3"/>
    <w:rsid w:val="00A60006"/>
    <w:rsid w:val="00A60AAB"/>
    <w:rsid w:val="00A60CB2"/>
    <w:rsid w:val="00A60FC0"/>
    <w:rsid w:val="00A61983"/>
    <w:rsid w:val="00A62B6F"/>
    <w:rsid w:val="00A678DC"/>
    <w:rsid w:val="00A7083B"/>
    <w:rsid w:val="00A725EA"/>
    <w:rsid w:val="00A72C4E"/>
    <w:rsid w:val="00A744C3"/>
    <w:rsid w:val="00A74DD5"/>
    <w:rsid w:val="00A7700D"/>
    <w:rsid w:val="00A77ABE"/>
    <w:rsid w:val="00A81E13"/>
    <w:rsid w:val="00A85628"/>
    <w:rsid w:val="00A86ECA"/>
    <w:rsid w:val="00A8734D"/>
    <w:rsid w:val="00A87990"/>
    <w:rsid w:val="00A902FF"/>
    <w:rsid w:val="00A905B8"/>
    <w:rsid w:val="00A9167F"/>
    <w:rsid w:val="00A92C84"/>
    <w:rsid w:val="00A9356B"/>
    <w:rsid w:val="00A94A88"/>
    <w:rsid w:val="00A96E04"/>
    <w:rsid w:val="00A97077"/>
    <w:rsid w:val="00A97192"/>
    <w:rsid w:val="00A97EFA"/>
    <w:rsid w:val="00AA1668"/>
    <w:rsid w:val="00AA4228"/>
    <w:rsid w:val="00AA62AB"/>
    <w:rsid w:val="00AA74DA"/>
    <w:rsid w:val="00AA78B2"/>
    <w:rsid w:val="00AB0237"/>
    <w:rsid w:val="00AB0528"/>
    <w:rsid w:val="00AB1111"/>
    <w:rsid w:val="00AB1453"/>
    <w:rsid w:val="00AB2961"/>
    <w:rsid w:val="00AB3829"/>
    <w:rsid w:val="00AB4EC2"/>
    <w:rsid w:val="00AB5543"/>
    <w:rsid w:val="00AB6538"/>
    <w:rsid w:val="00AB7B79"/>
    <w:rsid w:val="00AC3D62"/>
    <w:rsid w:val="00AC5C3F"/>
    <w:rsid w:val="00AC6108"/>
    <w:rsid w:val="00AC7553"/>
    <w:rsid w:val="00AD18CF"/>
    <w:rsid w:val="00AD27A2"/>
    <w:rsid w:val="00AD7A7F"/>
    <w:rsid w:val="00AD7C11"/>
    <w:rsid w:val="00AD7D7D"/>
    <w:rsid w:val="00AE0701"/>
    <w:rsid w:val="00AE1941"/>
    <w:rsid w:val="00AE2B56"/>
    <w:rsid w:val="00AE4287"/>
    <w:rsid w:val="00AE79B6"/>
    <w:rsid w:val="00AE7D6E"/>
    <w:rsid w:val="00AF1999"/>
    <w:rsid w:val="00AF1CDF"/>
    <w:rsid w:val="00AF40BF"/>
    <w:rsid w:val="00AF4D13"/>
    <w:rsid w:val="00AF5679"/>
    <w:rsid w:val="00B00708"/>
    <w:rsid w:val="00B01346"/>
    <w:rsid w:val="00B03BE4"/>
    <w:rsid w:val="00B07D3D"/>
    <w:rsid w:val="00B1044D"/>
    <w:rsid w:val="00B11442"/>
    <w:rsid w:val="00B12ADF"/>
    <w:rsid w:val="00B139DF"/>
    <w:rsid w:val="00B146C2"/>
    <w:rsid w:val="00B16A02"/>
    <w:rsid w:val="00B2391C"/>
    <w:rsid w:val="00B24DBA"/>
    <w:rsid w:val="00B25209"/>
    <w:rsid w:val="00B25B70"/>
    <w:rsid w:val="00B3193B"/>
    <w:rsid w:val="00B31CF4"/>
    <w:rsid w:val="00B31D60"/>
    <w:rsid w:val="00B339F9"/>
    <w:rsid w:val="00B36B1D"/>
    <w:rsid w:val="00B42183"/>
    <w:rsid w:val="00B42A46"/>
    <w:rsid w:val="00B44D7D"/>
    <w:rsid w:val="00B45109"/>
    <w:rsid w:val="00B45B6C"/>
    <w:rsid w:val="00B46C1C"/>
    <w:rsid w:val="00B476A2"/>
    <w:rsid w:val="00B478C1"/>
    <w:rsid w:val="00B50F28"/>
    <w:rsid w:val="00B54EAD"/>
    <w:rsid w:val="00B551AC"/>
    <w:rsid w:val="00B55A6E"/>
    <w:rsid w:val="00B5634B"/>
    <w:rsid w:val="00B60F5F"/>
    <w:rsid w:val="00B61830"/>
    <w:rsid w:val="00B63F93"/>
    <w:rsid w:val="00B63FCF"/>
    <w:rsid w:val="00B64501"/>
    <w:rsid w:val="00B70C92"/>
    <w:rsid w:val="00B71F8C"/>
    <w:rsid w:val="00B7321E"/>
    <w:rsid w:val="00B773D6"/>
    <w:rsid w:val="00B81A3F"/>
    <w:rsid w:val="00B8303D"/>
    <w:rsid w:val="00B8359B"/>
    <w:rsid w:val="00B83B8E"/>
    <w:rsid w:val="00B8429D"/>
    <w:rsid w:val="00B87271"/>
    <w:rsid w:val="00B878B7"/>
    <w:rsid w:val="00B905C6"/>
    <w:rsid w:val="00B91FB9"/>
    <w:rsid w:val="00B94F48"/>
    <w:rsid w:val="00B968EB"/>
    <w:rsid w:val="00BA0423"/>
    <w:rsid w:val="00BA3918"/>
    <w:rsid w:val="00BA73F9"/>
    <w:rsid w:val="00BB15DC"/>
    <w:rsid w:val="00BB1774"/>
    <w:rsid w:val="00BB22CB"/>
    <w:rsid w:val="00BB439B"/>
    <w:rsid w:val="00BB44E3"/>
    <w:rsid w:val="00BB7E98"/>
    <w:rsid w:val="00BC1F4E"/>
    <w:rsid w:val="00BD159C"/>
    <w:rsid w:val="00BD275A"/>
    <w:rsid w:val="00BD37EF"/>
    <w:rsid w:val="00BD4ED8"/>
    <w:rsid w:val="00BD5377"/>
    <w:rsid w:val="00BD622A"/>
    <w:rsid w:val="00BD6648"/>
    <w:rsid w:val="00BE0848"/>
    <w:rsid w:val="00BE30EC"/>
    <w:rsid w:val="00BE376B"/>
    <w:rsid w:val="00BE3F31"/>
    <w:rsid w:val="00BF0CA0"/>
    <w:rsid w:val="00BF1F4E"/>
    <w:rsid w:val="00BF27B9"/>
    <w:rsid w:val="00BF27CD"/>
    <w:rsid w:val="00BF4D39"/>
    <w:rsid w:val="00BF550C"/>
    <w:rsid w:val="00BF5E46"/>
    <w:rsid w:val="00BF689F"/>
    <w:rsid w:val="00BF6A96"/>
    <w:rsid w:val="00BF7B28"/>
    <w:rsid w:val="00BF7F6B"/>
    <w:rsid w:val="00C01126"/>
    <w:rsid w:val="00C01750"/>
    <w:rsid w:val="00C0401C"/>
    <w:rsid w:val="00C049B2"/>
    <w:rsid w:val="00C0646D"/>
    <w:rsid w:val="00C06A89"/>
    <w:rsid w:val="00C06E1D"/>
    <w:rsid w:val="00C07443"/>
    <w:rsid w:val="00C075B4"/>
    <w:rsid w:val="00C07C15"/>
    <w:rsid w:val="00C10C86"/>
    <w:rsid w:val="00C10CCA"/>
    <w:rsid w:val="00C12782"/>
    <w:rsid w:val="00C1390A"/>
    <w:rsid w:val="00C14922"/>
    <w:rsid w:val="00C17103"/>
    <w:rsid w:val="00C175F0"/>
    <w:rsid w:val="00C177A1"/>
    <w:rsid w:val="00C21DC4"/>
    <w:rsid w:val="00C23C89"/>
    <w:rsid w:val="00C24C2F"/>
    <w:rsid w:val="00C24C9F"/>
    <w:rsid w:val="00C24DA9"/>
    <w:rsid w:val="00C25D9B"/>
    <w:rsid w:val="00C265D1"/>
    <w:rsid w:val="00C269D5"/>
    <w:rsid w:val="00C2783C"/>
    <w:rsid w:val="00C27CF3"/>
    <w:rsid w:val="00C307F0"/>
    <w:rsid w:val="00C328BB"/>
    <w:rsid w:val="00C32DDB"/>
    <w:rsid w:val="00C33D78"/>
    <w:rsid w:val="00C34D76"/>
    <w:rsid w:val="00C34D7B"/>
    <w:rsid w:val="00C360F2"/>
    <w:rsid w:val="00C3777C"/>
    <w:rsid w:val="00C42390"/>
    <w:rsid w:val="00C435B2"/>
    <w:rsid w:val="00C438E1"/>
    <w:rsid w:val="00C44EAB"/>
    <w:rsid w:val="00C451C5"/>
    <w:rsid w:val="00C45C64"/>
    <w:rsid w:val="00C462FB"/>
    <w:rsid w:val="00C46352"/>
    <w:rsid w:val="00C504E2"/>
    <w:rsid w:val="00C512B9"/>
    <w:rsid w:val="00C51E35"/>
    <w:rsid w:val="00C530F3"/>
    <w:rsid w:val="00C54560"/>
    <w:rsid w:val="00C54955"/>
    <w:rsid w:val="00C55524"/>
    <w:rsid w:val="00C55CF3"/>
    <w:rsid w:val="00C65173"/>
    <w:rsid w:val="00C65FA2"/>
    <w:rsid w:val="00C702C8"/>
    <w:rsid w:val="00C71764"/>
    <w:rsid w:val="00C73182"/>
    <w:rsid w:val="00C76E9C"/>
    <w:rsid w:val="00C835F0"/>
    <w:rsid w:val="00C859ED"/>
    <w:rsid w:val="00C90EC5"/>
    <w:rsid w:val="00C91337"/>
    <w:rsid w:val="00C9208A"/>
    <w:rsid w:val="00C94358"/>
    <w:rsid w:val="00CA0302"/>
    <w:rsid w:val="00CA0387"/>
    <w:rsid w:val="00CA0D8A"/>
    <w:rsid w:val="00CA20C6"/>
    <w:rsid w:val="00CA2599"/>
    <w:rsid w:val="00CA500B"/>
    <w:rsid w:val="00CB3B19"/>
    <w:rsid w:val="00CB4847"/>
    <w:rsid w:val="00CB5C2F"/>
    <w:rsid w:val="00CB6300"/>
    <w:rsid w:val="00CB6FBA"/>
    <w:rsid w:val="00CC1DB0"/>
    <w:rsid w:val="00CC314D"/>
    <w:rsid w:val="00CC5D19"/>
    <w:rsid w:val="00CD15EC"/>
    <w:rsid w:val="00CD29B4"/>
    <w:rsid w:val="00CD3CF0"/>
    <w:rsid w:val="00CD400E"/>
    <w:rsid w:val="00CE0C5C"/>
    <w:rsid w:val="00CE0CC8"/>
    <w:rsid w:val="00CE0DCC"/>
    <w:rsid w:val="00CE18ED"/>
    <w:rsid w:val="00CE2345"/>
    <w:rsid w:val="00CE3085"/>
    <w:rsid w:val="00CE664A"/>
    <w:rsid w:val="00CF1057"/>
    <w:rsid w:val="00CF3B02"/>
    <w:rsid w:val="00CF797D"/>
    <w:rsid w:val="00CF7E12"/>
    <w:rsid w:val="00D01B03"/>
    <w:rsid w:val="00D023A2"/>
    <w:rsid w:val="00D02681"/>
    <w:rsid w:val="00D03AF0"/>
    <w:rsid w:val="00D03F9B"/>
    <w:rsid w:val="00D04EC0"/>
    <w:rsid w:val="00D07E6B"/>
    <w:rsid w:val="00D10A5B"/>
    <w:rsid w:val="00D12965"/>
    <w:rsid w:val="00D16F74"/>
    <w:rsid w:val="00D22C1B"/>
    <w:rsid w:val="00D23D3F"/>
    <w:rsid w:val="00D2589C"/>
    <w:rsid w:val="00D25EFF"/>
    <w:rsid w:val="00D26438"/>
    <w:rsid w:val="00D26FE9"/>
    <w:rsid w:val="00D2709D"/>
    <w:rsid w:val="00D27675"/>
    <w:rsid w:val="00D2787A"/>
    <w:rsid w:val="00D3024F"/>
    <w:rsid w:val="00D32229"/>
    <w:rsid w:val="00D32527"/>
    <w:rsid w:val="00D345CA"/>
    <w:rsid w:val="00D34F64"/>
    <w:rsid w:val="00D37BDF"/>
    <w:rsid w:val="00D402E1"/>
    <w:rsid w:val="00D404F4"/>
    <w:rsid w:val="00D4109C"/>
    <w:rsid w:val="00D4274D"/>
    <w:rsid w:val="00D42D20"/>
    <w:rsid w:val="00D45C99"/>
    <w:rsid w:val="00D467C0"/>
    <w:rsid w:val="00D5116A"/>
    <w:rsid w:val="00D5235C"/>
    <w:rsid w:val="00D5309C"/>
    <w:rsid w:val="00D5584A"/>
    <w:rsid w:val="00D6005A"/>
    <w:rsid w:val="00D60CAB"/>
    <w:rsid w:val="00D646A9"/>
    <w:rsid w:val="00D65128"/>
    <w:rsid w:val="00D66B43"/>
    <w:rsid w:val="00D711F5"/>
    <w:rsid w:val="00D72425"/>
    <w:rsid w:val="00D74A5D"/>
    <w:rsid w:val="00D764ED"/>
    <w:rsid w:val="00D76C09"/>
    <w:rsid w:val="00D7731F"/>
    <w:rsid w:val="00D77435"/>
    <w:rsid w:val="00D81B79"/>
    <w:rsid w:val="00D85795"/>
    <w:rsid w:val="00D86ADF"/>
    <w:rsid w:val="00D86F3F"/>
    <w:rsid w:val="00D874CE"/>
    <w:rsid w:val="00D918E1"/>
    <w:rsid w:val="00D94106"/>
    <w:rsid w:val="00D94E45"/>
    <w:rsid w:val="00DA481E"/>
    <w:rsid w:val="00DA7FD0"/>
    <w:rsid w:val="00DB1E29"/>
    <w:rsid w:val="00DB5334"/>
    <w:rsid w:val="00DB5B88"/>
    <w:rsid w:val="00DB7A3C"/>
    <w:rsid w:val="00DC043D"/>
    <w:rsid w:val="00DC0F9A"/>
    <w:rsid w:val="00DC224B"/>
    <w:rsid w:val="00DC287A"/>
    <w:rsid w:val="00DC49CF"/>
    <w:rsid w:val="00DC6806"/>
    <w:rsid w:val="00DC7907"/>
    <w:rsid w:val="00DC7E0D"/>
    <w:rsid w:val="00DD004D"/>
    <w:rsid w:val="00DD045B"/>
    <w:rsid w:val="00DD72DC"/>
    <w:rsid w:val="00DE00D9"/>
    <w:rsid w:val="00DE0C44"/>
    <w:rsid w:val="00DE386E"/>
    <w:rsid w:val="00DE4590"/>
    <w:rsid w:val="00DE5658"/>
    <w:rsid w:val="00DE6D77"/>
    <w:rsid w:val="00DF008C"/>
    <w:rsid w:val="00DF04AC"/>
    <w:rsid w:val="00DF16F7"/>
    <w:rsid w:val="00DF43F4"/>
    <w:rsid w:val="00DF4840"/>
    <w:rsid w:val="00DF5FE4"/>
    <w:rsid w:val="00E00995"/>
    <w:rsid w:val="00E03459"/>
    <w:rsid w:val="00E05CE1"/>
    <w:rsid w:val="00E156FB"/>
    <w:rsid w:val="00E17728"/>
    <w:rsid w:val="00E20175"/>
    <w:rsid w:val="00E226A8"/>
    <w:rsid w:val="00E22704"/>
    <w:rsid w:val="00E23426"/>
    <w:rsid w:val="00E241EB"/>
    <w:rsid w:val="00E24249"/>
    <w:rsid w:val="00E27B19"/>
    <w:rsid w:val="00E317A3"/>
    <w:rsid w:val="00E31C04"/>
    <w:rsid w:val="00E32941"/>
    <w:rsid w:val="00E343BB"/>
    <w:rsid w:val="00E40CCA"/>
    <w:rsid w:val="00E41431"/>
    <w:rsid w:val="00E42FEB"/>
    <w:rsid w:val="00E4461D"/>
    <w:rsid w:val="00E44B2E"/>
    <w:rsid w:val="00E4724E"/>
    <w:rsid w:val="00E53887"/>
    <w:rsid w:val="00E54B7C"/>
    <w:rsid w:val="00E55A6C"/>
    <w:rsid w:val="00E56A32"/>
    <w:rsid w:val="00E62D98"/>
    <w:rsid w:val="00E67907"/>
    <w:rsid w:val="00E71C8F"/>
    <w:rsid w:val="00E743FE"/>
    <w:rsid w:val="00E76871"/>
    <w:rsid w:val="00E77AC4"/>
    <w:rsid w:val="00E810F0"/>
    <w:rsid w:val="00E81294"/>
    <w:rsid w:val="00E81CD7"/>
    <w:rsid w:val="00E81D5C"/>
    <w:rsid w:val="00E82F99"/>
    <w:rsid w:val="00E845B6"/>
    <w:rsid w:val="00E864E6"/>
    <w:rsid w:val="00EA00AC"/>
    <w:rsid w:val="00EA192E"/>
    <w:rsid w:val="00EA1D97"/>
    <w:rsid w:val="00EA7E2C"/>
    <w:rsid w:val="00EB03B3"/>
    <w:rsid w:val="00EB0E18"/>
    <w:rsid w:val="00EB1095"/>
    <w:rsid w:val="00EB3BCB"/>
    <w:rsid w:val="00EB5485"/>
    <w:rsid w:val="00EC2CE6"/>
    <w:rsid w:val="00ED1ADC"/>
    <w:rsid w:val="00ED2880"/>
    <w:rsid w:val="00ED7891"/>
    <w:rsid w:val="00EE029D"/>
    <w:rsid w:val="00EE2A85"/>
    <w:rsid w:val="00EE4678"/>
    <w:rsid w:val="00EE7E50"/>
    <w:rsid w:val="00EF168C"/>
    <w:rsid w:val="00EF1B25"/>
    <w:rsid w:val="00EF57AA"/>
    <w:rsid w:val="00EF6995"/>
    <w:rsid w:val="00EF73C8"/>
    <w:rsid w:val="00F01F5D"/>
    <w:rsid w:val="00F032F2"/>
    <w:rsid w:val="00F03BC0"/>
    <w:rsid w:val="00F075B6"/>
    <w:rsid w:val="00F07C0C"/>
    <w:rsid w:val="00F146B3"/>
    <w:rsid w:val="00F15529"/>
    <w:rsid w:val="00F15D33"/>
    <w:rsid w:val="00F17BFD"/>
    <w:rsid w:val="00F17D78"/>
    <w:rsid w:val="00F207CE"/>
    <w:rsid w:val="00F22636"/>
    <w:rsid w:val="00F25C94"/>
    <w:rsid w:val="00F301DF"/>
    <w:rsid w:val="00F313F9"/>
    <w:rsid w:val="00F3430C"/>
    <w:rsid w:val="00F36D9B"/>
    <w:rsid w:val="00F36F7D"/>
    <w:rsid w:val="00F37CC7"/>
    <w:rsid w:val="00F400C5"/>
    <w:rsid w:val="00F405F2"/>
    <w:rsid w:val="00F40E11"/>
    <w:rsid w:val="00F40F50"/>
    <w:rsid w:val="00F41574"/>
    <w:rsid w:val="00F43191"/>
    <w:rsid w:val="00F43F76"/>
    <w:rsid w:val="00F445B2"/>
    <w:rsid w:val="00F4688C"/>
    <w:rsid w:val="00F4797E"/>
    <w:rsid w:val="00F523A6"/>
    <w:rsid w:val="00F5291F"/>
    <w:rsid w:val="00F56C74"/>
    <w:rsid w:val="00F6357B"/>
    <w:rsid w:val="00F6553D"/>
    <w:rsid w:val="00F66386"/>
    <w:rsid w:val="00F7114E"/>
    <w:rsid w:val="00F71A0E"/>
    <w:rsid w:val="00F71C64"/>
    <w:rsid w:val="00F71E5D"/>
    <w:rsid w:val="00F756B2"/>
    <w:rsid w:val="00F75E9D"/>
    <w:rsid w:val="00F80459"/>
    <w:rsid w:val="00F8093B"/>
    <w:rsid w:val="00F81C88"/>
    <w:rsid w:val="00F81D0A"/>
    <w:rsid w:val="00F827F4"/>
    <w:rsid w:val="00F83AE7"/>
    <w:rsid w:val="00F92150"/>
    <w:rsid w:val="00F92AF9"/>
    <w:rsid w:val="00F934D4"/>
    <w:rsid w:val="00F9464A"/>
    <w:rsid w:val="00F961D2"/>
    <w:rsid w:val="00FA1303"/>
    <w:rsid w:val="00FA472E"/>
    <w:rsid w:val="00FB161C"/>
    <w:rsid w:val="00FB2FBF"/>
    <w:rsid w:val="00FB34CF"/>
    <w:rsid w:val="00FB397C"/>
    <w:rsid w:val="00FB6D1D"/>
    <w:rsid w:val="00FC05AF"/>
    <w:rsid w:val="00FC18A7"/>
    <w:rsid w:val="00FC1A65"/>
    <w:rsid w:val="00FC255D"/>
    <w:rsid w:val="00FC3598"/>
    <w:rsid w:val="00FC3EF1"/>
    <w:rsid w:val="00FC48C0"/>
    <w:rsid w:val="00FC511A"/>
    <w:rsid w:val="00FC7BE5"/>
    <w:rsid w:val="00FD1F14"/>
    <w:rsid w:val="00FD1F81"/>
    <w:rsid w:val="00FD2D1A"/>
    <w:rsid w:val="00FD3033"/>
    <w:rsid w:val="00FD31F7"/>
    <w:rsid w:val="00FD3B26"/>
    <w:rsid w:val="00FD41F2"/>
    <w:rsid w:val="00FD4C3F"/>
    <w:rsid w:val="00FD50A0"/>
    <w:rsid w:val="00FE34C6"/>
    <w:rsid w:val="00FE3CB5"/>
    <w:rsid w:val="00FE7F1F"/>
    <w:rsid w:val="00FF06F1"/>
    <w:rsid w:val="00FF0E94"/>
    <w:rsid w:val="00FF29A8"/>
    <w:rsid w:val="00FF3513"/>
    <w:rsid w:val="00FF4C04"/>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86F93C"/>
  <w15:docId w15:val="{3DA19523-0D22-413B-86F9-89F16EEAA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7781B"/>
    <w:rPr>
      <w:sz w:val="26"/>
      <w:szCs w:val="26"/>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H2 Rakstz."/>
    <w:basedOn w:val="Noklusjumarindkopasfonts"/>
    <w:link w:val="Virsraksts2"/>
    <w:uiPriority w:val="99"/>
    <w:locked/>
    <w:rsid w:val="00C54955"/>
    <w:rPr>
      <w:rFonts w:ascii="Arial" w:hAnsi="Arial" w:cs="Times New Roman"/>
      <w:b/>
      <w:i/>
      <w:sz w:val="28"/>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basedOn w:val="Noklusjumarindkopasfonts"/>
    <w:link w:val="Kjene"/>
    <w:uiPriority w:val="99"/>
    <w:locked/>
    <w:rsid w:val="00606547"/>
    <w:rPr>
      <w:rFonts w:cs="Times New Roman"/>
      <w:sz w:val="26"/>
      <w:szCs w:val="26"/>
    </w:rPr>
  </w:style>
  <w:style w:type="character" w:styleId="Lappusesnumurs">
    <w:name w:val="page number"/>
    <w:basedOn w:val="Noklusjumarindkopasfonts"/>
    <w:uiPriority w:val="99"/>
    <w:rsid w:val="0077781B"/>
    <w:rPr>
      <w:rFonts w:cs="Times New Roman"/>
    </w:rPr>
  </w:style>
  <w:style w:type="paragraph" w:styleId="Galvene">
    <w:name w:val="header"/>
    <w:aliases w:val="Header Char Char,Header Char1"/>
    <w:basedOn w:val="Parasts"/>
    <w:link w:val="GalveneRakstz"/>
    <w:uiPriority w:val="99"/>
    <w:rsid w:val="0077781B"/>
    <w:pPr>
      <w:tabs>
        <w:tab w:val="center" w:pos="4153"/>
        <w:tab w:val="right" w:pos="8306"/>
      </w:tabs>
    </w:pPr>
  </w:style>
  <w:style w:type="character" w:customStyle="1" w:styleId="GalveneRakstz">
    <w:name w:val="Galvene Rakstz."/>
    <w:aliases w:val="Header Char Char Rakstz.,Header Char1 Rakstz."/>
    <w:basedOn w:val="Noklusjumarindkopasfonts"/>
    <w:link w:val="Galvene"/>
    <w:uiPriority w:val="99"/>
    <w:locked/>
    <w:rsid w:val="0085438A"/>
    <w:rPr>
      <w:rFonts w:cs="Times New Roman"/>
      <w:sz w:val="26"/>
      <w:lang w:val="lv-LV" w:eastAsia="lv-LV"/>
    </w:rPr>
  </w:style>
  <w:style w:type="paragraph" w:styleId="Pamatteksts">
    <w:name w:val="Body Text"/>
    <w:basedOn w:val="Parasts"/>
    <w:link w:val="PamattekstsRakstz"/>
    <w:uiPriority w:val="99"/>
    <w:rsid w:val="0077781B"/>
    <w:pPr>
      <w:jc w:val="both"/>
    </w:pPr>
    <w:rPr>
      <w:rFonts w:ascii="Arial" w:hAnsi="Arial"/>
      <w:b/>
      <w:bCs/>
      <w:i/>
      <w:iCs/>
      <w:sz w:val="18"/>
      <w:szCs w:val="20"/>
      <w:lang w:eastAsia="en-US"/>
    </w:rPr>
  </w:style>
  <w:style w:type="character" w:customStyle="1" w:styleId="PamattekstsRakstz">
    <w:name w:val="Pamatteksts Rakstz."/>
    <w:basedOn w:val="Noklusjumarindkopasfonts"/>
    <w:link w:val="Pamatteksts"/>
    <w:uiPriority w:val="99"/>
    <w:semiHidden/>
    <w:locked/>
    <w:rsid w:val="00606547"/>
    <w:rPr>
      <w:rFonts w:cs="Times New Roman"/>
      <w:sz w:val="26"/>
      <w:szCs w:val="26"/>
    </w:rPr>
  </w:style>
  <w:style w:type="table" w:styleId="Reatabula">
    <w:name w:val="Table Grid"/>
    <w:basedOn w:val="Parastatabula"/>
    <w:rsid w:val="007778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styleId="Balonteksts">
    <w:name w:val="Balloon Text"/>
    <w:basedOn w:val="Parasts"/>
    <w:link w:val="BalontekstsRakstz"/>
    <w:uiPriority w:val="99"/>
    <w:semiHidden/>
    <w:rsid w:val="005155E3"/>
    <w:rPr>
      <w:rFonts w:ascii="Tahoma" w:hAnsi="Tahoma" w:cs="Tahoma"/>
      <w:sz w:val="16"/>
      <w:szCs w:val="16"/>
    </w:rPr>
  </w:style>
  <w:style w:type="character" w:customStyle="1" w:styleId="BalontekstsRakstz">
    <w:name w:val="Balonteksts Rakstz."/>
    <w:basedOn w:val="Noklusjumarindkopasfonts"/>
    <w:link w:val="Balonteksts"/>
    <w:uiPriority w:val="99"/>
    <w:semiHidden/>
    <w:locked/>
    <w:rsid w:val="00606547"/>
    <w:rPr>
      <w:rFonts w:cs="Times New Roman"/>
      <w:sz w:val="2"/>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basedOn w:val="Noklusjumarindkopasfonts"/>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basedOn w:val="Noklusjumarindkopasfonts"/>
    <w:link w:val="Apakvirsraksts"/>
    <w:uiPriority w:val="99"/>
    <w:locked/>
    <w:rsid w:val="00415299"/>
    <w:rPr>
      <w:rFonts w:ascii="Cambria" w:hAnsi="Cambria" w:cs="Times New Roman"/>
      <w:sz w:val="24"/>
    </w:rPr>
  </w:style>
  <w:style w:type="character" w:styleId="Komentraatsauce">
    <w:name w:val="annotation reference"/>
    <w:basedOn w:val="Noklusjumarindkopasfonts"/>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basedOn w:val="Noklusjumarindkopasfonts"/>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basedOn w:val="Komentrateksts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basedOn w:val="Parasts"/>
    <w:link w:val="VrestekstsRakstz"/>
    <w:uiPriority w:val="99"/>
    <w:rsid w:val="00C24C2F"/>
    <w:rPr>
      <w:sz w:val="20"/>
      <w:szCs w:val="20"/>
      <w:lang w:val="en-US" w:eastAsia="en-US"/>
    </w:rPr>
  </w:style>
  <w:style w:type="character" w:customStyle="1" w:styleId="VrestekstsRakstz">
    <w:name w:val="Vēres teksts Rakstz."/>
    <w:basedOn w:val="Noklusjumarindkopasfonts"/>
    <w:link w:val="Vresteksts"/>
    <w:uiPriority w:val="99"/>
    <w:locked/>
    <w:rsid w:val="00C24C2F"/>
    <w:rPr>
      <w:rFonts w:cs="Times New Roman"/>
    </w:rPr>
  </w:style>
  <w:style w:type="character" w:styleId="Vresatsauce">
    <w:name w:val="footnote reference"/>
    <w:basedOn w:val="Noklusjumarindkopasfonts"/>
    <w:uiPriority w:val="99"/>
    <w:rsid w:val="00C24C2F"/>
    <w:rPr>
      <w:rFonts w:cs="Times New Roman"/>
      <w:vertAlign w:val="superscript"/>
    </w:rPr>
  </w:style>
  <w:style w:type="paragraph" w:styleId="Sarakstarindkopa">
    <w:name w:val="List Paragraph"/>
    <w:basedOn w:val="Parasts"/>
    <w:link w:val="SarakstarindkopaRakstz"/>
    <w:uiPriority w:val="34"/>
    <w:qFormat/>
    <w:rsid w:val="00105D53"/>
    <w:pPr>
      <w:ind w:left="720"/>
      <w:contextualSpacing/>
    </w:p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basedOn w:val="Noklusjumarindkopasfonts"/>
    <w:link w:val="Pamattekstaatkpe2"/>
    <w:uiPriority w:val="99"/>
    <w:locked/>
    <w:rsid w:val="007F6633"/>
    <w:rPr>
      <w:rFonts w:cs="Times New Roman"/>
      <w:sz w:val="26"/>
      <w:szCs w:val="26"/>
      <w:lang w:val="lv-LV" w:eastAsia="lv-LV"/>
    </w:rPr>
  </w:style>
  <w:style w:type="character" w:customStyle="1" w:styleId="SarakstarindkopaRakstz">
    <w:name w:val="Saraksta rindkopa Rakstz."/>
    <w:link w:val="Sarakstarindkopa"/>
    <w:uiPriority w:val="34"/>
    <w:locked/>
    <w:rsid w:val="00595A1B"/>
    <w:rPr>
      <w:sz w:val="26"/>
      <w:szCs w:val="26"/>
    </w:rPr>
  </w:style>
  <w:style w:type="table" w:customStyle="1" w:styleId="Reatabula1">
    <w:name w:val="Režģa tabula1"/>
    <w:basedOn w:val="Parastatabula"/>
    <w:next w:val="Reatabula"/>
    <w:rsid w:val="006D232B"/>
    <w:pPr>
      <w:widowControl w:val="0"/>
      <w:autoSpaceDE w:val="0"/>
      <w:autoSpaceDN w:val="0"/>
      <w:adjustRightInd w:val="0"/>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aratkpi">
    <w:name w:val="Body Text Indent"/>
    <w:basedOn w:val="Parasts"/>
    <w:link w:val="PamattekstsaratkpiRakstz"/>
    <w:uiPriority w:val="99"/>
    <w:semiHidden/>
    <w:unhideWhenUsed/>
    <w:rsid w:val="00A214F2"/>
    <w:pPr>
      <w:spacing w:after="120"/>
      <w:ind w:left="283"/>
    </w:pPr>
  </w:style>
  <w:style w:type="character" w:customStyle="1" w:styleId="PamattekstsaratkpiRakstz">
    <w:name w:val="Pamatteksts ar atkāpi Rakstz."/>
    <w:basedOn w:val="Noklusjumarindkopasfonts"/>
    <w:link w:val="Pamattekstsaratkpi"/>
    <w:uiPriority w:val="99"/>
    <w:semiHidden/>
    <w:rsid w:val="00A214F2"/>
    <w:rPr>
      <w:sz w:val="26"/>
      <w:szCs w:val="26"/>
    </w:rPr>
  </w:style>
  <w:style w:type="paragraph" w:styleId="Prskatjums">
    <w:name w:val="Revision"/>
    <w:hidden/>
    <w:uiPriority w:val="99"/>
    <w:semiHidden/>
    <w:rsid w:val="009C287E"/>
    <w:rPr>
      <w:sz w:val="26"/>
      <w:szCs w:val="26"/>
    </w:rPr>
  </w:style>
  <w:style w:type="character" w:styleId="Izmantotahipersaite">
    <w:name w:val="FollowedHyperlink"/>
    <w:basedOn w:val="Noklusjumarindkopasfonts"/>
    <w:uiPriority w:val="99"/>
    <w:semiHidden/>
    <w:unhideWhenUsed/>
    <w:rsid w:val="002F2B23"/>
    <w:rPr>
      <w:color w:val="800080" w:themeColor="followedHyperlink"/>
      <w:u w:val="single"/>
    </w:rPr>
  </w:style>
  <w:style w:type="character" w:styleId="Neatrisintapieminana">
    <w:name w:val="Unresolved Mention"/>
    <w:basedOn w:val="Noklusjumarindkopasfonts"/>
    <w:uiPriority w:val="99"/>
    <w:semiHidden/>
    <w:unhideWhenUsed/>
    <w:rsid w:val="00805A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0C420B-7F46-48C7-AF81-330531A75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4</Pages>
  <Words>7052</Words>
  <Characters>4021</Characters>
  <Application>Microsoft Office Word</Application>
  <DocSecurity>0</DocSecurity>
  <Lines>33</Lines>
  <Paragraphs>22</Paragraphs>
  <ScaleCrop>false</ScaleCrop>
  <HeadingPairs>
    <vt:vector size="2" baseType="variant">
      <vt:variant>
        <vt:lpstr>Nosaukums</vt:lpstr>
      </vt:variant>
      <vt:variant>
        <vt:i4>1</vt:i4>
      </vt:variant>
    </vt:vector>
  </HeadingPairs>
  <TitlesOfParts>
    <vt:vector size="1" baseType="lpstr">
      <vt:lpstr>RĪGAS DOMES ZIEMEĻU  IZPILDDIREKCIJA</vt:lpstr>
    </vt:vector>
  </TitlesOfParts>
  <Company>Rigas Dome</Company>
  <LinksUpToDate>false</LinksUpToDate>
  <CharactersWithSpaces>11051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RĪGAS DOMES ZIEMEĻU  IZPILDDIREKCIJA</dc:title>
  <dc:creator>marite.balinska;Marija.Meirupska@riga.lv</dc:creator>
  <cp:lastModifiedBy>Vita Meimere</cp:lastModifiedBy>
  <cp:revision>21</cp:revision>
  <cp:lastPrinted>2021-09-23T10:00:00Z</cp:lastPrinted>
  <dcterms:created xsi:type="dcterms:W3CDTF">2022-01-31T09:04:00Z</dcterms:created>
  <dcterms:modified xsi:type="dcterms:W3CDTF">2024-04-09T18:01:00Z</dcterms:modified>
</cp:coreProperties>
</file>