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3553B" w14:textId="77777777" w:rsidR="00B11188" w:rsidRPr="009116E6" w:rsidRDefault="00B11188" w:rsidP="00B11188">
      <w:pPr>
        <w:widowControl w:val="0"/>
        <w:autoSpaceDE w:val="0"/>
        <w:autoSpaceDN w:val="0"/>
        <w:adjustRightInd w:val="0"/>
        <w:spacing w:before="0" w:after="0" w:line="260" w:lineRule="exact"/>
        <w:jc w:val="right"/>
        <w:rPr>
          <w:rFonts w:ascii="Times New Roman" w:hAnsi="Times New Roman" w:cs="Times New Roman"/>
          <w:i/>
          <w:sz w:val="22"/>
          <w:szCs w:val="22"/>
        </w:rPr>
      </w:pPr>
      <w:r w:rsidRPr="00B11188">
        <w:rPr>
          <w:rFonts w:ascii="Times New Roman" w:hAnsi="Times New Roman" w:cs="Times New Roman"/>
          <w:i/>
          <w:sz w:val="22"/>
          <w:szCs w:val="22"/>
        </w:rPr>
        <w:t>5</w:t>
      </w:r>
      <w:r w:rsidRPr="009116E6">
        <w:rPr>
          <w:rFonts w:ascii="Times New Roman" w:hAnsi="Times New Roman" w:cs="Times New Roman"/>
          <w:i/>
          <w:sz w:val="22"/>
          <w:szCs w:val="22"/>
        </w:rPr>
        <w:t>. pielikums</w:t>
      </w:r>
    </w:p>
    <w:p w14:paraId="3D6969E3" w14:textId="77777777" w:rsidR="00B11188" w:rsidRPr="009116E6" w:rsidRDefault="00B11188" w:rsidP="00B11188">
      <w:pPr>
        <w:widowControl w:val="0"/>
        <w:autoSpaceDE w:val="0"/>
        <w:autoSpaceDN w:val="0"/>
        <w:adjustRightInd w:val="0"/>
        <w:spacing w:before="0" w:after="0" w:line="260" w:lineRule="exact"/>
        <w:jc w:val="right"/>
        <w:rPr>
          <w:rFonts w:ascii="Times New Roman" w:hAnsi="Times New Roman" w:cs="Times New Roman"/>
          <w:i/>
          <w:sz w:val="22"/>
          <w:szCs w:val="22"/>
        </w:rPr>
      </w:pPr>
      <w:r w:rsidRPr="009116E6">
        <w:rPr>
          <w:rFonts w:ascii="Times New Roman" w:hAnsi="Times New Roman" w:cs="Times New Roman"/>
          <w:i/>
          <w:sz w:val="22"/>
          <w:szCs w:val="22"/>
        </w:rPr>
        <w:t>atklāta konkursa, identifikācijas</w:t>
      </w:r>
    </w:p>
    <w:p w14:paraId="100FFED0" w14:textId="77777777" w:rsidR="00B11188" w:rsidRPr="009116E6" w:rsidRDefault="00B11188" w:rsidP="00B11188">
      <w:pPr>
        <w:widowControl w:val="0"/>
        <w:autoSpaceDE w:val="0"/>
        <w:autoSpaceDN w:val="0"/>
        <w:adjustRightInd w:val="0"/>
        <w:spacing w:before="0" w:after="0" w:line="260" w:lineRule="exact"/>
        <w:jc w:val="right"/>
        <w:rPr>
          <w:rFonts w:ascii="Times New Roman" w:hAnsi="Times New Roman" w:cs="Times New Roman"/>
          <w:i/>
          <w:sz w:val="22"/>
          <w:szCs w:val="22"/>
        </w:rPr>
      </w:pPr>
      <w:r w:rsidRPr="009116E6">
        <w:rPr>
          <w:rFonts w:ascii="Times New Roman" w:hAnsi="Times New Roman" w:cs="Times New Roman"/>
          <w:i/>
          <w:sz w:val="22"/>
          <w:szCs w:val="22"/>
        </w:rPr>
        <w:t xml:space="preserve">Nr. </w:t>
      </w:r>
      <w:r w:rsidRPr="009116E6">
        <w:rPr>
          <w:rFonts w:ascii="Times New Roman" w:hAnsi="Times New Roman" w:cs="Times New Roman"/>
          <w:bCs/>
          <w:i/>
          <w:iCs/>
          <w:sz w:val="22"/>
          <w:szCs w:val="22"/>
        </w:rPr>
        <w:t>CAIP 2024/35</w:t>
      </w:r>
      <w:r w:rsidRPr="009116E6">
        <w:rPr>
          <w:rFonts w:ascii="Times New Roman" w:hAnsi="Times New Roman" w:cs="Times New Roman"/>
          <w:i/>
          <w:sz w:val="22"/>
          <w:szCs w:val="22"/>
        </w:rPr>
        <w:t>, nolikumam</w:t>
      </w:r>
    </w:p>
    <w:p w14:paraId="3AF3B382" w14:textId="77777777" w:rsidR="00B11188" w:rsidRPr="00B11188" w:rsidRDefault="00B11188" w:rsidP="00B11188">
      <w:pPr>
        <w:tabs>
          <w:tab w:val="num" w:pos="576"/>
        </w:tabs>
        <w:spacing w:before="0" w:after="0" w:line="240" w:lineRule="auto"/>
        <w:jc w:val="center"/>
        <w:rPr>
          <w:rFonts w:ascii="Times New Roman" w:eastAsia="Times New Roman" w:hAnsi="Times New Roman" w:cs="Times New Roman"/>
          <w:b/>
          <w:bCs/>
          <w:sz w:val="22"/>
          <w:szCs w:val="22"/>
          <w:lang w:eastAsia="lv-LV"/>
        </w:rPr>
      </w:pPr>
    </w:p>
    <w:p w14:paraId="055AB94C" w14:textId="77777777" w:rsidR="00B11188" w:rsidRDefault="00B11188" w:rsidP="00F745EC">
      <w:pPr>
        <w:tabs>
          <w:tab w:val="num" w:pos="576"/>
        </w:tabs>
        <w:spacing w:before="0" w:after="0" w:line="240" w:lineRule="auto"/>
        <w:jc w:val="center"/>
        <w:rPr>
          <w:rFonts w:ascii="Times New Roman" w:eastAsia="Times New Roman" w:hAnsi="Times New Roman" w:cs="Times New Roman"/>
          <w:b/>
          <w:bCs/>
          <w:sz w:val="22"/>
          <w:szCs w:val="22"/>
          <w:lang w:eastAsia="lv-LV"/>
        </w:rPr>
      </w:pPr>
    </w:p>
    <w:p w14:paraId="3EF39D65" w14:textId="7CCC0BF5" w:rsidR="00F745EC" w:rsidRPr="00F745EC" w:rsidRDefault="00000000" w:rsidP="00F745EC">
      <w:pPr>
        <w:tabs>
          <w:tab w:val="num" w:pos="576"/>
        </w:tabs>
        <w:spacing w:before="0" w:after="0" w:line="240" w:lineRule="auto"/>
        <w:jc w:val="center"/>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
          <w:bCs/>
          <w:sz w:val="22"/>
          <w:szCs w:val="22"/>
          <w:lang w:eastAsia="lv-LV"/>
        </w:rPr>
        <w:t>PAKALPOJUMA LĪGUMS</w:t>
      </w:r>
    </w:p>
    <w:p w14:paraId="22EA0023" w14:textId="77777777" w:rsidR="00F745EC" w:rsidRPr="00F745EC" w:rsidRDefault="00000000" w:rsidP="00F745EC">
      <w:pPr>
        <w:spacing w:before="0" w:after="0" w:line="240" w:lineRule="auto"/>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Rīgā, </w:t>
      </w:r>
    </w:p>
    <w:p w14:paraId="06140D65"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4A528487" w14:textId="77777777" w:rsidR="005A70EE" w:rsidRDefault="00000000" w:rsidP="00F745EC">
      <w:pPr>
        <w:spacing w:before="0" w:after="0" w:line="240" w:lineRule="auto"/>
        <w:jc w:val="both"/>
        <w:rPr>
          <w:rFonts w:ascii="Times New Roman" w:eastAsia="Times New Roman" w:hAnsi="Times New Roman" w:cs="Times New Roman"/>
          <w:bCs/>
          <w:i/>
          <w:iCs/>
          <w:sz w:val="22"/>
          <w:szCs w:val="22"/>
          <w:lang w:eastAsia="lv-LV"/>
        </w:rPr>
      </w:pPr>
      <w:r w:rsidRPr="00F745EC">
        <w:rPr>
          <w:rFonts w:ascii="Times New Roman" w:eastAsia="Times New Roman" w:hAnsi="Times New Roman" w:cs="Times New Roman"/>
          <w:bCs/>
          <w:i/>
          <w:iCs/>
          <w:sz w:val="22"/>
          <w:szCs w:val="22"/>
          <w:lang w:eastAsia="lv-LV"/>
        </w:rPr>
        <w:t>Līguma parakstīšanas datums ir pēdējā pievienotā</w:t>
      </w:r>
    </w:p>
    <w:p w14:paraId="5AB308A8" w14:textId="77777777" w:rsidR="00F745EC" w:rsidRPr="00F745EC" w:rsidRDefault="00000000" w:rsidP="00F745EC">
      <w:pPr>
        <w:spacing w:before="0" w:after="0" w:line="240" w:lineRule="auto"/>
        <w:jc w:val="both"/>
        <w:rPr>
          <w:rFonts w:ascii="Times New Roman" w:eastAsia="Times New Roman" w:hAnsi="Times New Roman" w:cs="Times New Roman"/>
          <w:bCs/>
          <w:i/>
          <w:iCs/>
          <w:sz w:val="22"/>
          <w:szCs w:val="22"/>
          <w:lang w:eastAsia="lv-LV"/>
        </w:rPr>
      </w:pPr>
      <w:r w:rsidRPr="00F745EC">
        <w:rPr>
          <w:rFonts w:ascii="Times New Roman" w:eastAsia="Times New Roman" w:hAnsi="Times New Roman" w:cs="Times New Roman"/>
          <w:bCs/>
          <w:i/>
          <w:iCs/>
          <w:sz w:val="22"/>
          <w:szCs w:val="22"/>
          <w:lang w:eastAsia="lv-LV"/>
        </w:rPr>
        <w:t>droša elektroniskā paraksta un tā laika zīmoga datums</w:t>
      </w:r>
    </w:p>
    <w:p w14:paraId="215FF82A" w14:textId="77777777" w:rsidR="00F745EC" w:rsidRPr="00F745EC" w:rsidRDefault="00F745EC" w:rsidP="00F745EC">
      <w:pPr>
        <w:spacing w:before="0" w:after="0" w:line="240" w:lineRule="auto"/>
        <w:jc w:val="both"/>
        <w:rPr>
          <w:rFonts w:ascii="Times New Roman" w:eastAsia="Times New Roman" w:hAnsi="Times New Roman" w:cs="Times New Roman"/>
          <w:b/>
          <w:bCs/>
          <w:sz w:val="22"/>
          <w:szCs w:val="22"/>
          <w:lang w:eastAsia="lv-LV"/>
        </w:rPr>
      </w:pPr>
    </w:p>
    <w:p w14:paraId="79C022A5" w14:textId="77777777" w:rsidR="00361F95" w:rsidRPr="00361F95" w:rsidRDefault="00000000" w:rsidP="00361F95">
      <w:pPr>
        <w:widowControl w:val="0"/>
        <w:autoSpaceDE w:val="0"/>
        <w:autoSpaceDN w:val="0"/>
        <w:adjustRightInd w:val="0"/>
        <w:spacing w:after="0" w:line="240" w:lineRule="auto"/>
        <w:ind w:right="51" w:firstLine="720"/>
        <w:jc w:val="both"/>
        <w:rPr>
          <w:rFonts w:ascii="Times New Roman" w:eastAsia="Times New Roman" w:hAnsi="Times New Roman"/>
          <w:sz w:val="22"/>
          <w:szCs w:val="22"/>
        </w:rPr>
      </w:pPr>
      <w:r w:rsidRPr="00361F95">
        <w:rPr>
          <w:rFonts w:ascii="Times New Roman" w:hAnsi="Times New Roman"/>
          <w:b/>
          <w:bCs/>
          <w:sz w:val="22"/>
          <w:szCs w:val="22"/>
        </w:rPr>
        <w:t xml:space="preserve">Rīgas </w:t>
      </w:r>
      <w:proofErr w:type="spellStart"/>
      <w:r w:rsidRPr="00361F95">
        <w:rPr>
          <w:rFonts w:ascii="Times New Roman" w:hAnsi="Times New Roman"/>
          <w:b/>
          <w:bCs/>
          <w:sz w:val="22"/>
          <w:szCs w:val="22"/>
        </w:rPr>
        <w:t>valstspilsētas</w:t>
      </w:r>
      <w:proofErr w:type="spellEnd"/>
      <w:r w:rsidRPr="00361F95">
        <w:rPr>
          <w:rFonts w:ascii="Times New Roman" w:hAnsi="Times New Roman"/>
          <w:b/>
          <w:bCs/>
          <w:sz w:val="22"/>
          <w:szCs w:val="22"/>
        </w:rPr>
        <w:t xml:space="preserve"> pašvaldības Centrālā administrācija </w:t>
      </w:r>
      <w:r w:rsidRPr="00361F95">
        <w:rPr>
          <w:rFonts w:ascii="Times New Roman" w:hAnsi="Times New Roman"/>
          <w:bCs/>
          <w:sz w:val="22"/>
          <w:szCs w:val="22"/>
        </w:rPr>
        <w:t>(turpmāk – Pasūtītājs)</w:t>
      </w:r>
      <w:r w:rsidRPr="00361F95">
        <w:rPr>
          <w:rFonts w:ascii="Times New Roman" w:hAnsi="Times New Roman"/>
          <w:bCs/>
          <w:sz w:val="22"/>
          <w:szCs w:val="22"/>
          <w:lang w:val="x-none"/>
        </w:rPr>
        <w:t xml:space="preserve">, </w:t>
      </w:r>
      <w:r w:rsidRPr="00361F95">
        <w:rPr>
          <w:rFonts w:ascii="Times New Roman" w:eastAsia="Times New Roman" w:hAnsi="Times New Roman"/>
          <w:bCs/>
          <w:sz w:val="22"/>
          <w:szCs w:val="22"/>
        </w:rPr>
        <w:t xml:space="preserve">tās vadītāja </w:t>
      </w:r>
      <w:proofErr w:type="spellStart"/>
      <w:r w:rsidRPr="00361F95">
        <w:rPr>
          <w:rFonts w:ascii="Times New Roman" w:eastAsia="Times New Roman" w:hAnsi="Times New Roman"/>
          <w:bCs/>
          <w:sz w:val="22"/>
          <w:szCs w:val="22"/>
        </w:rPr>
        <w:t>p.i</w:t>
      </w:r>
      <w:proofErr w:type="spellEnd"/>
      <w:r w:rsidRPr="00361F95">
        <w:rPr>
          <w:rFonts w:ascii="Times New Roman" w:eastAsia="Times New Roman" w:hAnsi="Times New Roman"/>
          <w:bCs/>
          <w:sz w:val="22"/>
          <w:szCs w:val="22"/>
        </w:rPr>
        <w:t xml:space="preserve">. Jāņa Langes personā, kurš rīkojas, pamatojoties uz Rīgas domes 2023.gada 30.augusta saistošo noteikumu        Nr.RD-23-235-sn “Rīgas </w:t>
      </w:r>
      <w:proofErr w:type="spellStart"/>
      <w:r w:rsidRPr="00361F95">
        <w:rPr>
          <w:rFonts w:ascii="Times New Roman" w:eastAsia="Times New Roman" w:hAnsi="Times New Roman"/>
          <w:bCs/>
          <w:sz w:val="22"/>
          <w:szCs w:val="22"/>
        </w:rPr>
        <w:t>valstspilsētas</w:t>
      </w:r>
      <w:proofErr w:type="spellEnd"/>
      <w:r w:rsidRPr="00361F95">
        <w:rPr>
          <w:rFonts w:ascii="Times New Roman" w:eastAsia="Times New Roman" w:hAnsi="Times New Roman"/>
          <w:bCs/>
          <w:sz w:val="22"/>
          <w:szCs w:val="22"/>
        </w:rPr>
        <w:t xml:space="preserve"> pašvaldības nolikums” 74.punktu, Rīgas domes 2022.gada 14.decembra nolikuma Nr.RD-22-218-no “Rīgas </w:t>
      </w:r>
      <w:proofErr w:type="spellStart"/>
      <w:r w:rsidRPr="00361F95">
        <w:rPr>
          <w:rFonts w:ascii="Times New Roman" w:eastAsia="Times New Roman" w:hAnsi="Times New Roman"/>
          <w:bCs/>
          <w:sz w:val="22"/>
          <w:szCs w:val="22"/>
        </w:rPr>
        <w:t>valstspilsētas</w:t>
      </w:r>
      <w:proofErr w:type="spellEnd"/>
      <w:r w:rsidRPr="00361F95">
        <w:rPr>
          <w:rFonts w:ascii="Times New Roman" w:eastAsia="Times New Roman" w:hAnsi="Times New Roman"/>
          <w:bCs/>
          <w:sz w:val="22"/>
          <w:szCs w:val="22"/>
        </w:rPr>
        <w:t xml:space="preserve"> pašvaldības Centrālās administrācijas nolikums” 8.6.apakšpunktu un Rīgas domes priekšsēdētāja 2023.gada 1.septembra rīkojumu Nr.RD-23-129-p “Par Rīgas </w:t>
      </w:r>
      <w:proofErr w:type="spellStart"/>
      <w:r w:rsidRPr="00361F95">
        <w:rPr>
          <w:rFonts w:ascii="Times New Roman" w:eastAsia="Times New Roman" w:hAnsi="Times New Roman"/>
          <w:bCs/>
          <w:sz w:val="22"/>
          <w:szCs w:val="22"/>
        </w:rPr>
        <w:t>valstspilsētas</w:t>
      </w:r>
      <w:proofErr w:type="spellEnd"/>
      <w:r w:rsidRPr="00361F95">
        <w:rPr>
          <w:rFonts w:ascii="Times New Roman" w:eastAsia="Times New Roman" w:hAnsi="Times New Roman"/>
          <w:bCs/>
          <w:sz w:val="22"/>
          <w:szCs w:val="22"/>
        </w:rPr>
        <w:t xml:space="preserve"> pašvaldības Centrālās administrācijas vadītāja amata pienākumu veikšanu”</w:t>
      </w:r>
      <w:r w:rsidRPr="00361F95">
        <w:rPr>
          <w:rFonts w:ascii="Times New Roman" w:hAnsi="Times New Roman"/>
          <w:bCs/>
          <w:sz w:val="22"/>
          <w:szCs w:val="22"/>
        </w:rPr>
        <w:t xml:space="preserve">, no vienas puses </w:t>
      </w:r>
      <w:r w:rsidRPr="00361F95">
        <w:rPr>
          <w:rFonts w:ascii="Times New Roman" w:eastAsia="Times New Roman" w:hAnsi="Times New Roman"/>
          <w:sz w:val="22"/>
          <w:szCs w:val="22"/>
        </w:rPr>
        <w:t xml:space="preserve">un </w:t>
      </w:r>
    </w:p>
    <w:p w14:paraId="5AFE0768" w14:textId="77777777" w:rsidR="00F745EC" w:rsidRPr="00361F95" w:rsidRDefault="00000000" w:rsidP="00361F95">
      <w:pPr>
        <w:spacing w:before="0" w:after="0" w:line="240" w:lineRule="auto"/>
        <w:ind w:firstLine="567"/>
        <w:jc w:val="both"/>
        <w:rPr>
          <w:rFonts w:ascii="Times New Roman" w:eastAsia="Times New Roman" w:hAnsi="Times New Roman" w:cs="Times New Roman"/>
          <w:bCs/>
          <w:sz w:val="22"/>
          <w:szCs w:val="22"/>
          <w:lang w:eastAsia="lv-LV"/>
        </w:rPr>
      </w:pPr>
      <w:r w:rsidRPr="00361F95">
        <w:rPr>
          <w:rFonts w:ascii="Times New Roman" w:eastAsia="Times New Roman" w:hAnsi="Times New Roman"/>
          <w:b/>
          <w:i/>
          <w:iCs/>
          <w:sz w:val="22"/>
          <w:szCs w:val="22"/>
          <w:lang w:eastAsia="lv-LV"/>
        </w:rPr>
        <w:tab/>
      </w:r>
      <w:r w:rsidRPr="00361F95">
        <w:rPr>
          <w:rFonts w:ascii="Times New Roman" w:eastAsia="Times New Roman" w:hAnsi="Times New Roman"/>
          <w:b/>
          <w:sz w:val="22"/>
          <w:szCs w:val="22"/>
          <w:lang w:eastAsia="lv-LV"/>
        </w:rPr>
        <w:t>Izpildītāja nosaukums</w:t>
      </w:r>
      <w:r w:rsidRPr="00361F95">
        <w:rPr>
          <w:rFonts w:ascii="Times New Roman" w:eastAsia="Times New Roman" w:hAnsi="Times New Roman"/>
          <w:sz w:val="22"/>
          <w:szCs w:val="22"/>
          <w:lang w:eastAsia="lv-LV"/>
        </w:rPr>
        <w:t xml:space="preserve"> reģistrācijas Nr. </w:t>
      </w:r>
      <w:r w:rsidRPr="00361F95">
        <w:rPr>
          <w:rFonts w:ascii="Times New Roman" w:eastAsia="Times New Roman" w:hAnsi="Times New Roman"/>
          <w:bCs/>
          <w:sz w:val="22"/>
          <w:szCs w:val="22"/>
        </w:rPr>
        <w:t>______________</w:t>
      </w:r>
      <w:r w:rsidRPr="00361F95">
        <w:rPr>
          <w:rFonts w:ascii="Times New Roman" w:eastAsia="Times New Roman" w:hAnsi="Times New Roman"/>
          <w:i/>
          <w:iCs/>
          <w:sz w:val="22"/>
          <w:szCs w:val="22"/>
          <w:lang w:eastAsia="lv-LV"/>
        </w:rPr>
        <w:t>,</w:t>
      </w:r>
      <w:r w:rsidRPr="00361F95">
        <w:rPr>
          <w:rFonts w:ascii="Times New Roman" w:eastAsia="Times New Roman" w:hAnsi="Times New Roman"/>
          <w:sz w:val="22"/>
          <w:szCs w:val="22"/>
          <w:lang w:eastAsia="lv-LV"/>
        </w:rPr>
        <w:t xml:space="preserve"> (turpmāk – Izpildītājs), </w:t>
      </w:r>
      <w:r w:rsidRPr="00361F95">
        <w:rPr>
          <w:rFonts w:ascii="Times New Roman" w:eastAsia="Times New Roman" w:hAnsi="Times New Roman"/>
          <w:i/>
          <w:iCs/>
          <w:sz w:val="22"/>
          <w:szCs w:val="22"/>
          <w:lang w:eastAsia="lv-LV"/>
        </w:rPr>
        <w:t>amats Vārds Uzvārds</w:t>
      </w:r>
      <w:r w:rsidRPr="00361F95">
        <w:rPr>
          <w:rFonts w:ascii="Times New Roman" w:eastAsia="Times New Roman" w:hAnsi="Times New Roman"/>
          <w:sz w:val="22"/>
          <w:szCs w:val="22"/>
          <w:lang w:eastAsia="lv-LV"/>
        </w:rPr>
        <w:t xml:space="preserve"> personā, kurš rīkojas saskaņā ar </w:t>
      </w:r>
      <w:r w:rsidRPr="00361F95">
        <w:rPr>
          <w:rFonts w:ascii="Times New Roman" w:eastAsia="Times New Roman" w:hAnsi="Times New Roman"/>
          <w:bCs/>
          <w:sz w:val="22"/>
          <w:szCs w:val="22"/>
        </w:rPr>
        <w:t>______________</w:t>
      </w:r>
      <w:r w:rsidRPr="00361F95">
        <w:rPr>
          <w:rFonts w:ascii="Times New Roman" w:eastAsia="Times New Roman" w:hAnsi="Times New Roman"/>
          <w:sz w:val="22"/>
          <w:szCs w:val="22"/>
          <w:lang w:eastAsia="lv-LV"/>
        </w:rPr>
        <w:t xml:space="preserve">, no otras puses, kopā sauktas – Puses, pamatojoties uz Publisko iepirkumu likumu (turpmāk – PIL) un Iepirkumu komisijas veiktā </w:t>
      </w:r>
      <w:r w:rsidRPr="00361F95">
        <w:rPr>
          <w:rFonts w:ascii="Times New Roman" w:eastAsia="Arial Unicode MS" w:hAnsi="Times New Roman"/>
          <w:sz w:val="22"/>
          <w:szCs w:val="22"/>
          <w:lang w:eastAsia="lv-LV"/>
        </w:rPr>
        <w:t xml:space="preserve">atklāta konkursa </w:t>
      </w:r>
      <w:r w:rsidRPr="00361F95">
        <w:rPr>
          <w:rFonts w:ascii="Times New Roman" w:eastAsia="Times New Roman" w:hAnsi="Times New Roman"/>
          <w:b/>
          <w:bCs/>
          <w:sz w:val="22"/>
          <w:szCs w:val="22"/>
          <w:lang w:eastAsia="lv-LV"/>
        </w:rPr>
        <w:t>“</w:t>
      </w:r>
      <w:r w:rsidRPr="00361F95">
        <w:rPr>
          <w:rFonts w:ascii="Times New Roman" w:eastAsia="Times New Roman" w:hAnsi="Times New Roman"/>
          <w:b/>
          <w:bCs/>
          <w:color w:val="000000"/>
          <w:sz w:val="22"/>
          <w:szCs w:val="22"/>
          <w:lang w:eastAsia="lv-LV"/>
        </w:rPr>
        <w:t>_________________________________</w:t>
      </w:r>
      <w:r w:rsidRPr="00361F95">
        <w:rPr>
          <w:rFonts w:ascii="Times New Roman" w:eastAsia="Times New Roman" w:hAnsi="Times New Roman"/>
          <w:b/>
          <w:bCs/>
          <w:sz w:val="22"/>
          <w:szCs w:val="22"/>
          <w:lang w:eastAsia="lv-LV"/>
        </w:rPr>
        <w:t>”</w:t>
      </w:r>
      <w:r w:rsidRPr="00361F95">
        <w:rPr>
          <w:rFonts w:ascii="Times New Roman" w:eastAsia="Arial Unicode MS" w:hAnsi="Times New Roman"/>
          <w:sz w:val="22"/>
          <w:szCs w:val="22"/>
          <w:lang w:eastAsia="lv-LV"/>
        </w:rPr>
        <w:t xml:space="preserve">, </w:t>
      </w:r>
      <w:r w:rsidRPr="00361F95">
        <w:rPr>
          <w:rFonts w:ascii="Times New Roman" w:eastAsia="Times New Roman" w:hAnsi="Times New Roman"/>
          <w:bCs/>
          <w:sz w:val="22"/>
          <w:szCs w:val="22"/>
          <w:lang w:eastAsia="lv-LV"/>
        </w:rPr>
        <w:t>identifikācijas</w:t>
      </w:r>
      <w:r w:rsidRPr="00361F95">
        <w:rPr>
          <w:rFonts w:ascii="Times New Roman" w:eastAsia="Arial Unicode MS" w:hAnsi="Times New Roman"/>
          <w:sz w:val="22"/>
          <w:szCs w:val="22"/>
          <w:lang w:eastAsia="lv-LV"/>
        </w:rPr>
        <w:t xml:space="preserve"> Nr.</w:t>
      </w:r>
      <w:r w:rsidRPr="00361F95">
        <w:rPr>
          <w:rFonts w:ascii="Times New Roman" w:eastAsia="Times New Roman" w:hAnsi="Times New Roman"/>
          <w:sz w:val="22"/>
          <w:szCs w:val="22"/>
          <w:lang w:eastAsia="lv-LV"/>
        </w:rPr>
        <w:t xml:space="preserve"> _________</w:t>
      </w:r>
      <w:r w:rsidRPr="00361F95">
        <w:rPr>
          <w:rFonts w:ascii="Times New Roman" w:eastAsia="Arial Unicode MS" w:hAnsi="Times New Roman"/>
          <w:sz w:val="22"/>
          <w:szCs w:val="22"/>
          <w:lang w:eastAsia="lv-LV"/>
        </w:rPr>
        <w:t xml:space="preserve">  (turpmāk – Iepirkums) rezultātiem</w:t>
      </w:r>
      <w:r w:rsidRPr="00361F95">
        <w:rPr>
          <w:rFonts w:ascii="Times New Roman" w:eastAsia="Times New Roman" w:hAnsi="Times New Roman"/>
          <w:sz w:val="22"/>
          <w:szCs w:val="22"/>
          <w:lang w:eastAsia="lv-LV"/>
        </w:rPr>
        <w:t xml:space="preserve"> noslēdz līgumu (turpmāk – Līgums) par sekojošo</w:t>
      </w:r>
      <w:r w:rsidRPr="00361F95">
        <w:rPr>
          <w:rFonts w:ascii="Times New Roman" w:eastAsia="Times New Roman" w:hAnsi="Times New Roman" w:cs="Times New Roman"/>
          <w:bCs/>
          <w:sz w:val="22"/>
          <w:szCs w:val="22"/>
          <w:lang w:eastAsia="lv-LV"/>
        </w:rPr>
        <w:t>:</w:t>
      </w:r>
    </w:p>
    <w:p w14:paraId="5E6EF72C"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620D3D61" w14:textId="77777777" w:rsidR="00F745EC" w:rsidRPr="00F745EC" w:rsidRDefault="00000000" w:rsidP="00F745EC">
      <w:pPr>
        <w:numPr>
          <w:ilvl w:val="0"/>
          <w:numId w:val="1"/>
        </w:numPr>
        <w:tabs>
          <w:tab w:val="num" w:pos="567"/>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Līguma priekšmets</w:t>
      </w:r>
      <w:r w:rsidRPr="00F745EC">
        <w:rPr>
          <w:rFonts w:ascii="Times New Roman" w:eastAsia="Times New Roman" w:hAnsi="Times New Roman" w:cs="Times New Roman"/>
          <w:b/>
          <w:bCs/>
          <w:iCs/>
          <w:sz w:val="22"/>
          <w:szCs w:val="22"/>
          <w:lang w:eastAsia="lv-LV"/>
        </w:rPr>
        <w:t xml:space="preserve"> un termiņš</w:t>
      </w:r>
    </w:p>
    <w:p w14:paraId="30F8AFBF" w14:textId="77777777" w:rsidR="00F745EC" w:rsidRPr="00F745EC" w:rsidRDefault="00000000" w:rsidP="00F745EC">
      <w:pPr>
        <w:numPr>
          <w:ilvl w:val="1"/>
          <w:numId w:val="1"/>
        </w:numPr>
        <w:tabs>
          <w:tab w:val="num" w:pos="567"/>
        </w:tabs>
        <w:spacing w:before="0" w:after="0" w:line="240" w:lineRule="auto"/>
        <w:ind w:left="567" w:hanging="567"/>
        <w:contextualSpacing/>
        <w:jc w:val="both"/>
        <w:rPr>
          <w:rFonts w:ascii="Times New Roman" w:eastAsia="Times New Roman" w:hAnsi="Times New Roman" w:cs="Times New Roman"/>
          <w:sz w:val="22"/>
          <w:szCs w:val="22"/>
          <w:lang w:eastAsia="lv-LV"/>
        </w:rPr>
      </w:pPr>
      <w:r w:rsidRPr="00F745EC">
        <w:rPr>
          <w:rFonts w:ascii="Times New Roman" w:eastAsia="Times New Roman" w:hAnsi="Times New Roman" w:cs="Times New Roman"/>
          <w:bCs/>
          <w:sz w:val="22"/>
          <w:szCs w:val="22"/>
          <w:lang w:eastAsia="lv-LV"/>
        </w:rPr>
        <w:t xml:space="preserve">Pasūtītājs veic pasūtījumu un apmaksā, bet Izpildītājs savlaicīgi, pilnā apmērā un prasībām atbilstošā kvalitātē veic spēļu un rekreācijas laukumu, to ierīču un aprīkojuma renovācijas un atjaunošanas darbus (turpmāk – Pakalpojumi), </w:t>
      </w:r>
      <w:r w:rsidRPr="00F745EC">
        <w:rPr>
          <w:rFonts w:ascii="Times New Roman" w:eastAsia="Times New Roman" w:hAnsi="Times New Roman" w:cs="Times New Roman"/>
          <w:sz w:val="22"/>
          <w:szCs w:val="22"/>
          <w:lang w:eastAsia="lv-LV"/>
        </w:rPr>
        <w:t>saskaņā ar Līgumu un tā 1.</w:t>
      </w:r>
      <w:r w:rsidR="00B904D1">
        <w:rPr>
          <w:rFonts w:ascii="Times New Roman" w:eastAsia="Times New Roman" w:hAnsi="Times New Roman" w:cs="Times New Roman"/>
          <w:sz w:val="22"/>
          <w:szCs w:val="22"/>
          <w:lang w:eastAsia="lv-LV"/>
        </w:rPr>
        <w:t xml:space="preserve">, </w:t>
      </w:r>
      <w:r w:rsidR="0000429E">
        <w:rPr>
          <w:rFonts w:ascii="Times New Roman" w:eastAsia="Times New Roman" w:hAnsi="Times New Roman" w:cs="Times New Roman"/>
          <w:sz w:val="22"/>
          <w:szCs w:val="22"/>
          <w:lang w:eastAsia="lv-LV"/>
        </w:rPr>
        <w:t>2.</w:t>
      </w:r>
      <w:r w:rsidR="00B904D1">
        <w:rPr>
          <w:rFonts w:ascii="Times New Roman" w:eastAsia="Times New Roman" w:hAnsi="Times New Roman" w:cs="Times New Roman"/>
          <w:sz w:val="22"/>
          <w:szCs w:val="22"/>
          <w:lang w:eastAsia="lv-LV"/>
        </w:rPr>
        <w:t>, 3</w:t>
      </w:r>
      <w:r w:rsidR="0000429E">
        <w:rPr>
          <w:rFonts w:ascii="Times New Roman" w:eastAsia="Times New Roman" w:hAnsi="Times New Roman" w:cs="Times New Roman"/>
          <w:sz w:val="22"/>
          <w:szCs w:val="22"/>
          <w:lang w:eastAsia="lv-LV"/>
        </w:rPr>
        <w:t xml:space="preserve"> un </w:t>
      </w:r>
      <w:r w:rsidR="00B904D1">
        <w:rPr>
          <w:rFonts w:ascii="Times New Roman" w:eastAsia="Times New Roman" w:hAnsi="Times New Roman" w:cs="Times New Roman"/>
          <w:sz w:val="22"/>
          <w:szCs w:val="22"/>
          <w:lang w:eastAsia="lv-LV"/>
        </w:rPr>
        <w:t>4</w:t>
      </w:r>
      <w:r w:rsidR="0000429E">
        <w:rPr>
          <w:rFonts w:ascii="Times New Roman" w:eastAsia="Times New Roman" w:hAnsi="Times New Roman" w:cs="Times New Roman"/>
          <w:sz w:val="22"/>
          <w:szCs w:val="22"/>
          <w:lang w:eastAsia="lv-LV"/>
        </w:rPr>
        <w:t>.</w:t>
      </w:r>
      <w:r w:rsidRPr="00F745EC">
        <w:rPr>
          <w:rFonts w:ascii="Times New Roman" w:eastAsia="Times New Roman" w:hAnsi="Times New Roman" w:cs="Times New Roman"/>
          <w:sz w:val="22"/>
          <w:szCs w:val="22"/>
          <w:lang w:eastAsia="lv-LV"/>
        </w:rPr>
        <w:t>pielikumu (Tehniskā specifikācija</w:t>
      </w:r>
      <w:r w:rsidR="0000429E">
        <w:rPr>
          <w:rFonts w:ascii="Times New Roman" w:eastAsia="Times New Roman" w:hAnsi="Times New Roman" w:cs="Times New Roman"/>
          <w:sz w:val="22"/>
          <w:szCs w:val="22"/>
          <w:lang w:eastAsia="lv-LV"/>
        </w:rPr>
        <w:t>/</w:t>
      </w:r>
      <w:r w:rsidR="00022BB5">
        <w:rPr>
          <w:rFonts w:ascii="Times New Roman" w:eastAsia="Times New Roman" w:hAnsi="Times New Roman" w:cs="Times New Roman"/>
          <w:sz w:val="22"/>
          <w:szCs w:val="22"/>
          <w:lang w:eastAsia="lv-LV"/>
        </w:rPr>
        <w:t>T</w:t>
      </w:r>
      <w:r w:rsidRPr="00F745EC">
        <w:rPr>
          <w:rFonts w:ascii="Times New Roman" w:eastAsia="Times New Roman" w:hAnsi="Times New Roman" w:cs="Times New Roman"/>
          <w:sz w:val="22"/>
          <w:szCs w:val="22"/>
          <w:lang w:eastAsia="lv-LV"/>
        </w:rPr>
        <w:t>ehniskais piedāvājums, Pakalpojuma sniegšanas vietas</w:t>
      </w:r>
      <w:r w:rsidR="0000429E">
        <w:rPr>
          <w:rFonts w:ascii="Times New Roman" w:eastAsia="Times New Roman" w:hAnsi="Times New Roman" w:cs="Times New Roman"/>
          <w:sz w:val="22"/>
          <w:szCs w:val="22"/>
          <w:lang w:eastAsia="lv-LV"/>
        </w:rPr>
        <w:t>,</w:t>
      </w:r>
      <w:r w:rsidR="00B904D1">
        <w:rPr>
          <w:rFonts w:ascii="Times New Roman" w:eastAsia="Times New Roman" w:hAnsi="Times New Roman" w:cs="Times New Roman"/>
          <w:sz w:val="22"/>
          <w:szCs w:val="22"/>
          <w:lang w:eastAsia="lv-LV"/>
        </w:rPr>
        <w:t xml:space="preserve"> </w:t>
      </w:r>
      <w:r w:rsidR="0000429E">
        <w:rPr>
          <w:rFonts w:ascii="Times New Roman" w:eastAsia="Times New Roman" w:hAnsi="Times New Roman" w:cs="Times New Roman"/>
          <w:sz w:val="22"/>
          <w:szCs w:val="22"/>
          <w:lang w:eastAsia="lv-LV"/>
        </w:rPr>
        <w:t>Finanšu piedāvājums/</w:t>
      </w:r>
      <w:r w:rsidR="00022BB5">
        <w:rPr>
          <w:rFonts w:ascii="Times New Roman" w:eastAsia="Times New Roman" w:hAnsi="Times New Roman" w:cs="Times New Roman"/>
          <w:sz w:val="22"/>
          <w:szCs w:val="22"/>
          <w:lang w:eastAsia="lv-LV"/>
        </w:rPr>
        <w:t>I</w:t>
      </w:r>
      <w:r w:rsidR="0000429E">
        <w:rPr>
          <w:rFonts w:ascii="Times New Roman" w:eastAsia="Times New Roman" w:hAnsi="Times New Roman" w:cs="Times New Roman"/>
          <w:sz w:val="22"/>
          <w:szCs w:val="22"/>
          <w:lang w:eastAsia="lv-LV"/>
        </w:rPr>
        <w:t>ndikatīvo remontdarbu tāme</w:t>
      </w:r>
      <w:r w:rsidR="00B904D1">
        <w:rPr>
          <w:rFonts w:ascii="Times New Roman" w:eastAsia="Times New Roman" w:hAnsi="Times New Roman" w:cs="Times New Roman"/>
          <w:sz w:val="22"/>
          <w:szCs w:val="22"/>
          <w:lang w:eastAsia="lv-LV"/>
        </w:rPr>
        <w:t>,</w:t>
      </w:r>
      <w:r w:rsidR="00B904D1" w:rsidRPr="00B904D1">
        <w:t xml:space="preserve"> </w:t>
      </w:r>
      <w:r w:rsidR="00B904D1" w:rsidRPr="00B904D1">
        <w:rPr>
          <w:rFonts w:ascii="Times New Roman" w:eastAsia="Times New Roman" w:hAnsi="Times New Roman" w:cs="Times New Roman"/>
          <w:sz w:val="22"/>
          <w:szCs w:val="22"/>
          <w:lang w:eastAsia="lv-LV"/>
        </w:rPr>
        <w:t>Piedāvājums</w:t>
      </w:r>
      <w:r w:rsidR="00B904D1">
        <w:rPr>
          <w:rFonts w:ascii="Times New Roman" w:eastAsia="Times New Roman" w:hAnsi="Times New Roman" w:cs="Times New Roman"/>
          <w:sz w:val="22"/>
          <w:szCs w:val="22"/>
          <w:lang w:eastAsia="lv-LV"/>
        </w:rPr>
        <w:t xml:space="preserve"> </w:t>
      </w:r>
      <w:r w:rsidRPr="00F745EC">
        <w:rPr>
          <w:rFonts w:ascii="Times New Roman" w:eastAsia="Times New Roman" w:hAnsi="Times New Roman" w:cs="Times New Roman"/>
          <w:sz w:val="22"/>
          <w:szCs w:val="22"/>
          <w:lang w:eastAsia="lv-LV"/>
        </w:rPr>
        <w:t>).</w:t>
      </w:r>
    </w:p>
    <w:p w14:paraId="4F7AEF61" w14:textId="77777777" w:rsidR="00F745EC" w:rsidRPr="00F745EC" w:rsidRDefault="00000000" w:rsidP="00F745EC">
      <w:pPr>
        <w:numPr>
          <w:ilvl w:val="1"/>
          <w:numId w:val="1"/>
        </w:numPr>
        <w:tabs>
          <w:tab w:val="num" w:pos="567"/>
        </w:tabs>
        <w:spacing w:before="0" w:after="0" w:line="240" w:lineRule="auto"/>
        <w:ind w:left="567" w:hanging="567"/>
        <w:contextualSpacing/>
        <w:jc w:val="both"/>
        <w:rPr>
          <w:rFonts w:ascii="Times New Roman" w:eastAsia="Calibri" w:hAnsi="Times New Roman" w:cs="Times New Roman"/>
          <w:bCs/>
          <w:sz w:val="22"/>
          <w:szCs w:val="22"/>
        </w:rPr>
      </w:pPr>
      <w:r w:rsidRPr="00F745EC">
        <w:rPr>
          <w:rFonts w:ascii="Times New Roman" w:eastAsia="Calibri" w:hAnsi="Times New Roman" w:cs="Times New Roman"/>
          <w:sz w:val="22"/>
          <w:szCs w:val="22"/>
        </w:rPr>
        <w:t xml:space="preserve">Līgums stājas spēkā tā abpusējas parakstīšanas dienā, tiek slēgts </w:t>
      </w:r>
      <w:r w:rsidRPr="001D40E6">
        <w:rPr>
          <w:rFonts w:ascii="Times New Roman" w:eastAsia="Calibri" w:hAnsi="Times New Roman" w:cs="Times New Roman"/>
          <w:sz w:val="22"/>
          <w:szCs w:val="22"/>
        </w:rPr>
        <w:t>uz 12 (divpadsmit) mēnešiem no Līguma spēkā stāšanās dienas</w:t>
      </w:r>
      <w:r w:rsidRPr="001D40E6">
        <w:rPr>
          <w:rFonts w:ascii="Times New Roman" w:eastAsia="Calibri" w:hAnsi="Times New Roman" w:cs="Times New Roman"/>
          <w:bCs/>
          <w:sz w:val="22"/>
          <w:szCs w:val="22"/>
        </w:rPr>
        <w:t xml:space="preserve"> un var tikt pagarināts uz katru nākamo gadu, pie nosacījuma, ja tiek piešķirti budžeta līdzekļi, bet nepārsniedzot kopējo 3 (trīs) gadu periodu,</w:t>
      </w:r>
      <w:r w:rsidRPr="00F745EC">
        <w:rPr>
          <w:rFonts w:ascii="Times New Roman" w:eastAsia="Times New Roman" w:hAnsi="Times New Roman" w:cs="Times New Roman"/>
          <w:sz w:val="26"/>
          <w:lang w:eastAsia="lv-LV"/>
        </w:rPr>
        <w:t xml:space="preserve"> </w:t>
      </w:r>
      <w:r w:rsidRPr="00F745EC">
        <w:rPr>
          <w:rFonts w:ascii="Times New Roman" w:eastAsia="Calibri" w:hAnsi="Times New Roman" w:cs="Times New Roman"/>
          <w:bCs/>
          <w:sz w:val="22"/>
          <w:szCs w:val="22"/>
        </w:rPr>
        <w:t xml:space="preserve">vai līdz </w:t>
      </w:r>
      <w:r w:rsidR="00CE290C">
        <w:rPr>
          <w:rFonts w:ascii="Times New Roman" w:eastAsia="Calibri" w:hAnsi="Times New Roman" w:cs="Times New Roman"/>
          <w:bCs/>
          <w:sz w:val="22"/>
          <w:szCs w:val="22"/>
        </w:rPr>
        <w:t>L</w:t>
      </w:r>
      <w:r w:rsidRPr="00F745EC">
        <w:rPr>
          <w:rFonts w:ascii="Times New Roman" w:eastAsia="Calibri" w:hAnsi="Times New Roman" w:cs="Times New Roman"/>
          <w:bCs/>
          <w:sz w:val="22"/>
          <w:szCs w:val="22"/>
        </w:rPr>
        <w:t>īguma kopējās summas izlietošanai, atkarībā no tā, kurš no nosacījumiem iestāsies pirmais.</w:t>
      </w:r>
    </w:p>
    <w:p w14:paraId="3A3E3089" w14:textId="77777777" w:rsidR="00F745EC" w:rsidRPr="00F745EC" w:rsidRDefault="00F745EC" w:rsidP="00F745EC">
      <w:pPr>
        <w:tabs>
          <w:tab w:val="num" w:pos="567"/>
        </w:tabs>
        <w:spacing w:before="0" w:after="0" w:line="240" w:lineRule="auto"/>
        <w:ind w:left="567"/>
        <w:jc w:val="both"/>
        <w:rPr>
          <w:rFonts w:ascii="Times New Roman" w:eastAsia="Times New Roman" w:hAnsi="Times New Roman" w:cs="Times New Roman"/>
          <w:bCs/>
          <w:sz w:val="22"/>
          <w:szCs w:val="22"/>
          <w:lang w:eastAsia="lv-LV"/>
        </w:rPr>
      </w:pPr>
    </w:p>
    <w:p w14:paraId="7ED8B881" w14:textId="77777777" w:rsidR="00F745EC" w:rsidRPr="00361F95" w:rsidRDefault="00000000" w:rsidP="00F745EC">
      <w:pPr>
        <w:numPr>
          <w:ilvl w:val="0"/>
          <w:numId w:val="1"/>
        </w:numPr>
        <w:tabs>
          <w:tab w:val="num" w:pos="567"/>
        </w:tabs>
        <w:spacing w:before="0" w:after="0" w:line="240" w:lineRule="auto"/>
        <w:ind w:left="567" w:hanging="567"/>
        <w:jc w:val="both"/>
        <w:rPr>
          <w:rFonts w:ascii="Times New Roman" w:eastAsia="Times New Roman" w:hAnsi="Times New Roman" w:cs="Times New Roman"/>
          <w:b/>
          <w:bCs/>
          <w:sz w:val="22"/>
          <w:szCs w:val="22"/>
          <w:lang w:eastAsia="lv-LV"/>
        </w:rPr>
      </w:pPr>
      <w:r w:rsidRPr="00361F95">
        <w:rPr>
          <w:rFonts w:ascii="Times New Roman" w:eastAsia="Times New Roman" w:hAnsi="Times New Roman" w:cs="Times New Roman"/>
          <w:b/>
          <w:bCs/>
          <w:sz w:val="22"/>
          <w:szCs w:val="22"/>
          <w:lang w:eastAsia="lv-LV"/>
        </w:rPr>
        <w:t>Līguma summa un norēķinu kārtība</w:t>
      </w:r>
    </w:p>
    <w:p w14:paraId="5B2B2AAB" w14:textId="77777777" w:rsidR="00F745EC" w:rsidRPr="00361F95"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361F95">
        <w:rPr>
          <w:rFonts w:ascii="Times New Roman" w:eastAsia="Times New Roman" w:hAnsi="Times New Roman" w:cs="Times New Roman"/>
          <w:bCs/>
          <w:sz w:val="22"/>
          <w:szCs w:val="22"/>
          <w:lang w:eastAsia="lv-LV"/>
        </w:rPr>
        <w:t xml:space="preserve">Līguma kopējā summa </w:t>
      </w:r>
      <w:r w:rsidR="00361F95" w:rsidRPr="00361F95">
        <w:rPr>
          <w:rFonts w:ascii="Times New Roman" w:hAnsi="Times New Roman" w:cs="Times New Roman"/>
          <w:b/>
          <w:bCs/>
          <w:color w:val="000000"/>
          <w:sz w:val="22"/>
          <w:szCs w:val="22"/>
          <w:lang w:eastAsia="lv-LV"/>
        </w:rPr>
        <w:t>______ EUR ______________________________</w:t>
      </w:r>
      <w:proofErr w:type="spellStart"/>
      <w:r w:rsidR="00361F95" w:rsidRPr="00361F95">
        <w:rPr>
          <w:rFonts w:ascii="Times New Roman" w:hAnsi="Times New Roman" w:cs="Times New Roman"/>
          <w:i/>
          <w:iCs/>
          <w:sz w:val="22"/>
          <w:szCs w:val="22"/>
        </w:rPr>
        <w:t>euro</w:t>
      </w:r>
      <w:proofErr w:type="spellEnd"/>
      <w:r w:rsidR="00361F95" w:rsidRPr="00361F95">
        <w:rPr>
          <w:rFonts w:ascii="Times New Roman" w:hAnsi="Times New Roman" w:cs="Times New Roman"/>
          <w:sz w:val="22"/>
          <w:szCs w:val="22"/>
        </w:rPr>
        <w:t xml:space="preserve">, </w:t>
      </w:r>
      <w:r w:rsidR="00361F95" w:rsidRPr="00361F95">
        <w:rPr>
          <w:rFonts w:ascii="Times New Roman" w:hAnsi="Times New Roman" w:cs="Times New Roman"/>
          <w:sz w:val="22"/>
          <w:szCs w:val="22"/>
        </w:rPr>
        <w:br/>
        <w:t>___ centi</w:t>
      </w:r>
      <w:r w:rsidR="00361F95" w:rsidRPr="00361F95">
        <w:rPr>
          <w:rFonts w:ascii="Times New Roman" w:hAnsi="Times New Roman" w:cs="Times New Roman"/>
          <w:color w:val="000000"/>
          <w:sz w:val="22"/>
          <w:szCs w:val="22"/>
          <w:lang w:eastAsia="lv-LV"/>
        </w:rPr>
        <w:t>)</w:t>
      </w:r>
      <w:r w:rsidR="00361F95" w:rsidRPr="00361F95">
        <w:rPr>
          <w:rFonts w:ascii="Times New Roman" w:hAnsi="Times New Roman" w:cs="Times New Roman"/>
          <w:sz w:val="22"/>
          <w:szCs w:val="22"/>
        </w:rPr>
        <w:t xml:space="preserve"> bez pievienotās vērtības nodokļa (turpmāk – PVN), PVN 21% ________ EUR (______________________________ </w:t>
      </w:r>
      <w:proofErr w:type="spellStart"/>
      <w:r w:rsidR="00361F95" w:rsidRPr="00361F95">
        <w:rPr>
          <w:rFonts w:ascii="Times New Roman" w:hAnsi="Times New Roman" w:cs="Times New Roman"/>
          <w:i/>
          <w:iCs/>
          <w:sz w:val="22"/>
          <w:szCs w:val="22"/>
        </w:rPr>
        <w:t>euro</w:t>
      </w:r>
      <w:proofErr w:type="spellEnd"/>
      <w:r w:rsidR="00361F95" w:rsidRPr="00361F95">
        <w:rPr>
          <w:rFonts w:ascii="Times New Roman" w:hAnsi="Times New Roman" w:cs="Times New Roman"/>
          <w:sz w:val="22"/>
          <w:szCs w:val="22"/>
        </w:rPr>
        <w:t xml:space="preserve"> un ___ centi), pavisam kopā ________ EUR (_____________________________ </w:t>
      </w:r>
      <w:proofErr w:type="spellStart"/>
      <w:r w:rsidR="00361F95" w:rsidRPr="00361F95">
        <w:rPr>
          <w:rFonts w:ascii="Times New Roman" w:hAnsi="Times New Roman" w:cs="Times New Roman"/>
          <w:i/>
          <w:iCs/>
          <w:sz w:val="22"/>
          <w:szCs w:val="22"/>
        </w:rPr>
        <w:t>euro</w:t>
      </w:r>
      <w:proofErr w:type="spellEnd"/>
      <w:r w:rsidR="00361F95" w:rsidRPr="00361F95">
        <w:rPr>
          <w:rFonts w:ascii="Times New Roman" w:hAnsi="Times New Roman" w:cs="Times New Roman"/>
          <w:sz w:val="22"/>
          <w:szCs w:val="22"/>
        </w:rPr>
        <w:t xml:space="preserve"> un ___ centi) ar PVN</w:t>
      </w:r>
      <w:r w:rsidRPr="00361F95">
        <w:rPr>
          <w:rFonts w:ascii="Times New Roman" w:eastAsia="Times New Roman" w:hAnsi="Times New Roman" w:cs="Times New Roman"/>
          <w:bCs/>
          <w:sz w:val="22"/>
          <w:szCs w:val="22"/>
          <w:lang w:eastAsia="lv-LV"/>
        </w:rPr>
        <w:t>.</w:t>
      </w:r>
    </w:p>
    <w:p w14:paraId="2210BB10"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361F95">
        <w:rPr>
          <w:rFonts w:ascii="Times New Roman" w:eastAsia="Times New Roman" w:hAnsi="Times New Roman" w:cs="Times New Roman"/>
          <w:bCs/>
          <w:sz w:val="22"/>
          <w:szCs w:val="22"/>
          <w:lang w:eastAsia="lv-LV"/>
        </w:rPr>
        <w:t xml:space="preserve">Pasūtītājs norēķinu veic 1 (vienu) reizi mēnesī ar naudas līdzekļu pārskaitījumu uz Izpildītāja norādīto bankas norēķinu </w:t>
      </w:r>
      <w:r w:rsidRPr="001D40E6">
        <w:rPr>
          <w:rFonts w:ascii="Times New Roman" w:eastAsia="Times New Roman" w:hAnsi="Times New Roman" w:cs="Times New Roman"/>
          <w:bCs/>
          <w:sz w:val="22"/>
          <w:szCs w:val="22"/>
          <w:lang w:eastAsia="lv-LV"/>
        </w:rPr>
        <w:t xml:space="preserve">kontu </w:t>
      </w:r>
      <w:r w:rsidR="001D40E6" w:rsidRPr="001D40E6">
        <w:rPr>
          <w:rFonts w:ascii="Times New Roman" w:eastAsia="Times New Roman" w:hAnsi="Times New Roman" w:cs="Times New Roman"/>
          <w:bCs/>
          <w:sz w:val="22"/>
          <w:szCs w:val="22"/>
          <w:lang w:eastAsia="lv-LV"/>
        </w:rPr>
        <w:t>20</w:t>
      </w:r>
      <w:r w:rsidRPr="001D40E6">
        <w:rPr>
          <w:rFonts w:ascii="Times New Roman" w:eastAsia="Times New Roman" w:hAnsi="Times New Roman" w:cs="Times New Roman"/>
          <w:bCs/>
          <w:sz w:val="22"/>
          <w:szCs w:val="22"/>
          <w:lang w:eastAsia="lv-LV"/>
        </w:rPr>
        <w:t> (</w:t>
      </w:r>
      <w:r w:rsidR="001D40E6" w:rsidRPr="001D40E6">
        <w:rPr>
          <w:rFonts w:ascii="Times New Roman" w:eastAsia="Times New Roman" w:hAnsi="Times New Roman" w:cs="Times New Roman"/>
          <w:bCs/>
          <w:sz w:val="22"/>
          <w:szCs w:val="22"/>
          <w:lang w:eastAsia="lv-LV"/>
        </w:rPr>
        <w:t>divde</w:t>
      </w:r>
      <w:r w:rsidRPr="001D40E6">
        <w:rPr>
          <w:rFonts w:ascii="Times New Roman" w:eastAsia="Times New Roman" w:hAnsi="Times New Roman" w:cs="Times New Roman"/>
          <w:bCs/>
          <w:sz w:val="22"/>
          <w:szCs w:val="22"/>
          <w:lang w:eastAsia="lv-LV"/>
        </w:rPr>
        <w:t>smit) darba dienu laikā</w:t>
      </w:r>
      <w:r w:rsidRPr="00361F95">
        <w:rPr>
          <w:rFonts w:ascii="Times New Roman" w:eastAsia="Times New Roman" w:hAnsi="Times New Roman" w:cs="Times New Roman"/>
          <w:bCs/>
          <w:sz w:val="22"/>
          <w:szCs w:val="22"/>
          <w:lang w:eastAsia="lv-LV"/>
        </w:rPr>
        <w:t xml:space="preserve"> no iepriekšējā mēnesī sniegto Pakalpojumu pieņemšanas-nodošanas akta abpusējas parakstīšanas un Izpildītāja rēķina</w:t>
      </w:r>
      <w:r w:rsidRPr="00F745EC">
        <w:rPr>
          <w:rFonts w:ascii="Times New Roman" w:eastAsia="Times New Roman" w:hAnsi="Times New Roman" w:cs="Times New Roman"/>
          <w:bCs/>
          <w:sz w:val="22"/>
          <w:szCs w:val="22"/>
          <w:lang w:eastAsia="lv-LV"/>
        </w:rPr>
        <w:t xml:space="preserve"> saņemšanas.</w:t>
      </w:r>
    </w:p>
    <w:p w14:paraId="76E51F97"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Avansa maksājumi nav paredzēti.</w:t>
      </w:r>
    </w:p>
    <w:p w14:paraId="4EF9C855" w14:textId="77777777" w:rsid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Izpildītājs sagatavo elektronisko rēķinu atbilstoši Rīgas pilsētas pašvaldības portālā </w:t>
      </w:r>
      <w:hyperlink r:id="rId8"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sadaļā “Rēķinu iesniegšana” norādītajai informācijai par elektroniskā rēķina formātu.</w:t>
      </w:r>
    </w:p>
    <w:p w14:paraId="5F87550C" w14:textId="77777777" w:rsidR="00EE77EE" w:rsidRPr="001D40E6" w:rsidRDefault="00000000" w:rsidP="00EE77EE">
      <w:pPr>
        <w:pStyle w:val="Sarakstarindkopa"/>
        <w:numPr>
          <w:ilvl w:val="1"/>
          <w:numId w:val="1"/>
        </w:numPr>
        <w:tabs>
          <w:tab w:val="clear" w:pos="840"/>
          <w:tab w:val="left" w:pos="0"/>
          <w:tab w:val="num" w:pos="567"/>
        </w:tabs>
        <w:ind w:hanging="840"/>
        <w:jc w:val="both"/>
        <w:rPr>
          <w:sz w:val="22"/>
          <w:szCs w:val="22"/>
        </w:rPr>
      </w:pPr>
      <w:r w:rsidRPr="001D40E6">
        <w:rPr>
          <w:sz w:val="22"/>
          <w:szCs w:val="22"/>
        </w:rPr>
        <w:t>Izpildītājs maksājuma dokumentus (rēķinus) sagatavo elektroniski. Noformējot elektronisko rēķinu Izpildītājs tajā norāda šādu informāciju:</w:t>
      </w:r>
    </w:p>
    <w:p w14:paraId="65D683F9" w14:textId="77777777" w:rsidR="00EE77EE" w:rsidRPr="001D40E6" w:rsidRDefault="00000000" w:rsidP="00EE77EE">
      <w:pPr>
        <w:pStyle w:val="Bezatstarpm"/>
        <w:ind w:left="720" w:firstLine="720"/>
        <w:jc w:val="both"/>
        <w:rPr>
          <w:rFonts w:ascii="Times New Roman" w:hAnsi="Times New Roman"/>
          <w:sz w:val="22"/>
          <w:szCs w:val="22"/>
        </w:rPr>
      </w:pPr>
      <w:r w:rsidRPr="001D40E6">
        <w:rPr>
          <w:rFonts w:ascii="Times New Roman" w:hAnsi="Times New Roman"/>
          <w:sz w:val="22"/>
          <w:szCs w:val="22"/>
        </w:rPr>
        <w:t xml:space="preserve">Saņēmējs: Rīgas </w:t>
      </w:r>
      <w:proofErr w:type="spellStart"/>
      <w:r w:rsidRPr="001D40E6">
        <w:rPr>
          <w:rFonts w:ascii="Times New Roman" w:hAnsi="Times New Roman"/>
          <w:sz w:val="22"/>
          <w:szCs w:val="22"/>
        </w:rPr>
        <w:t>valstspilsētas</w:t>
      </w:r>
      <w:proofErr w:type="spellEnd"/>
      <w:r w:rsidRPr="001D40E6">
        <w:rPr>
          <w:rFonts w:ascii="Times New Roman" w:hAnsi="Times New Roman"/>
          <w:sz w:val="22"/>
          <w:szCs w:val="22"/>
        </w:rPr>
        <w:t xml:space="preserve"> pašvaldība</w:t>
      </w:r>
    </w:p>
    <w:p w14:paraId="7191E6C2" w14:textId="77777777" w:rsidR="00EE77EE" w:rsidRPr="001D40E6" w:rsidRDefault="00000000" w:rsidP="00EE77EE">
      <w:pPr>
        <w:pStyle w:val="Bezatstarpm"/>
        <w:ind w:left="720" w:firstLine="720"/>
        <w:jc w:val="both"/>
        <w:rPr>
          <w:rStyle w:val="FontStyle25"/>
          <w:b w:val="0"/>
          <w:bCs w:val="0"/>
          <w:lang w:eastAsia="lv-LV"/>
        </w:rPr>
      </w:pPr>
      <w:r w:rsidRPr="001D40E6">
        <w:rPr>
          <w:rStyle w:val="FontStyle25"/>
          <w:b w:val="0"/>
          <w:bCs w:val="0"/>
          <w:lang w:eastAsia="lv-LV"/>
        </w:rPr>
        <w:t>Adrese: Rātslaukums 1, Rīga, LV-1050</w:t>
      </w:r>
    </w:p>
    <w:p w14:paraId="054E919F" w14:textId="77777777" w:rsidR="00EE77EE" w:rsidRPr="001D40E6" w:rsidRDefault="00000000" w:rsidP="00EE77EE">
      <w:pPr>
        <w:pStyle w:val="Bezatstarpm"/>
        <w:ind w:left="720" w:firstLine="720"/>
        <w:jc w:val="both"/>
        <w:rPr>
          <w:rStyle w:val="FontStyle25"/>
          <w:b w:val="0"/>
          <w:bCs w:val="0"/>
          <w:lang w:eastAsia="lv-LV"/>
        </w:rPr>
      </w:pPr>
      <w:r w:rsidRPr="001D40E6">
        <w:rPr>
          <w:rStyle w:val="FontStyle25"/>
          <w:b w:val="0"/>
          <w:bCs w:val="0"/>
          <w:lang w:eastAsia="lv-LV"/>
        </w:rPr>
        <w:t>NMR kods: 90011524360</w:t>
      </w:r>
    </w:p>
    <w:p w14:paraId="32353F07" w14:textId="77777777" w:rsidR="00EE77EE" w:rsidRPr="001D40E6" w:rsidRDefault="00000000" w:rsidP="00EE77EE">
      <w:pPr>
        <w:pStyle w:val="Bezatstarpm"/>
        <w:ind w:left="720" w:firstLine="720"/>
        <w:jc w:val="both"/>
        <w:rPr>
          <w:rStyle w:val="FontStyle25"/>
          <w:b w:val="0"/>
          <w:bCs w:val="0"/>
          <w:lang w:eastAsia="lv-LV"/>
        </w:rPr>
      </w:pPr>
      <w:r w:rsidRPr="001D40E6">
        <w:rPr>
          <w:rStyle w:val="FontStyle25"/>
          <w:b w:val="0"/>
          <w:bCs w:val="0"/>
          <w:lang w:eastAsia="lv-LV"/>
        </w:rPr>
        <w:t xml:space="preserve">PVN </w:t>
      </w:r>
      <w:proofErr w:type="spellStart"/>
      <w:r w:rsidRPr="001D40E6">
        <w:rPr>
          <w:rStyle w:val="FontStyle25"/>
          <w:b w:val="0"/>
          <w:bCs w:val="0"/>
          <w:lang w:eastAsia="lv-LV"/>
        </w:rPr>
        <w:t>reģ</w:t>
      </w:r>
      <w:proofErr w:type="spellEnd"/>
      <w:r w:rsidRPr="001D40E6">
        <w:rPr>
          <w:rStyle w:val="FontStyle25"/>
          <w:b w:val="0"/>
          <w:bCs w:val="0"/>
          <w:lang w:eastAsia="lv-LV"/>
        </w:rPr>
        <w:t xml:space="preserve">. Nr.: LV 90011524360 </w:t>
      </w:r>
    </w:p>
    <w:p w14:paraId="3FBFC736" w14:textId="77777777" w:rsidR="00EE77EE" w:rsidRPr="001D40E6" w:rsidRDefault="00000000" w:rsidP="00EE77EE">
      <w:pPr>
        <w:widowControl w:val="0"/>
        <w:spacing w:after="0" w:line="240" w:lineRule="auto"/>
        <w:ind w:left="720" w:firstLine="720"/>
        <w:rPr>
          <w:rFonts w:ascii="Times New Roman" w:hAnsi="Times New Roman"/>
          <w:sz w:val="22"/>
          <w:szCs w:val="22"/>
        </w:rPr>
      </w:pPr>
      <w:r w:rsidRPr="001D40E6">
        <w:rPr>
          <w:rFonts w:ascii="Times New Roman" w:hAnsi="Times New Roman"/>
          <w:sz w:val="22"/>
          <w:szCs w:val="22"/>
        </w:rPr>
        <w:t xml:space="preserve">Banka: </w:t>
      </w:r>
      <w:proofErr w:type="spellStart"/>
      <w:r w:rsidRPr="001D40E6">
        <w:rPr>
          <w:rFonts w:ascii="Times New Roman" w:hAnsi="Times New Roman"/>
          <w:sz w:val="22"/>
          <w:szCs w:val="22"/>
        </w:rPr>
        <w:t>Luminor</w:t>
      </w:r>
      <w:proofErr w:type="spellEnd"/>
      <w:r w:rsidRPr="001D40E6">
        <w:rPr>
          <w:rFonts w:ascii="Times New Roman" w:hAnsi="Times New Roman"/>
          <w:sz w:val="22"/>
          <w:szCs w:val="22"/>
        </w:rPr>
        <w:t xml:space="preserve"> </w:t>
      </w:r>
      <w:proofErr w:type="spellStart"/>
      <w:r w:rsidRPr="001D40E6">
        <w:rPr>
          <w:rFonts w:ascii="Times New Roman" w:hAnsi="Times New Roman"/>
          <w:sz w:val="22"/>
          <w:szCs w:val="22"/>
        </w:rPr>
        <w:t>Bank</w:t>
      </w:r>
      <w:proofErr w:type="spellEnd"/>
      <w:r w:rsidRPr="001D40E6">
        <w:rPr>
          <w:rFonts w:ascii="Times New Roman" w:hAnsi="Times New Roman"/>
          <w:sz w:val="22"/>
          <w:szCs w:val="22"/>
        </w:rPr>
        <w:t xml:space="preserve"> AS Latvijas filiāle</w:t>
      </w:r>
    </w:p>
    <w:p w14:paraId="3B4A2A06" w14:textId="77777777" w:rsidR="00EE77EE" w:rsidRPr="001D40E6" w:rsidRDefault="00000000" w:rsidP="00EE77EE">
      <w:pPr>
        <w:widowControl w:val="0"/>
        <w:spacing w:after="0" w:line="240" w:lineRule="auto"/>
        <w:ind w:left="720" w:firstLine="720"/>
        <w:rPr>
          <w:rFonts w:ascii="Times New Roman" w:hAnsi="Times New Roman"/>
          <w:sz w:val="22"/>
          <w:szCs w:val="22"/>
        </w:rPr>
      </w:pPr>
      <w:r w:rsidRPr="001D40E6">
        <w:rPr>
          <w:rFonts w:ascii="Times New Roman" w:hAnsi="Times New Roman"/>
          <w:sz w:val="22"/>
          <w:szCs w:val="22"/>
        </w:rPr>
        <w:t>Bankas kods: RIKOLV2X</w:t>
      </w:r>
    </w:p>
    <w:p w14:paraId="273B05FE" w14:textId="77777777" w:rsidR="00EE77EE" w:rsidRPr="001D40E6" w:rsidRDefault="00000000" w:rsidP="00EE77EE">
      <w:pPr>
        <w:widowControl w:val="0"/>
        <w:spacing w:after="0" w:line="240" w:lineRule="auto"/>
        <w:ind w:left="720" w:firstLine="720"/>
        <w:rPr>
          <w:rFonts w:ascii="Times New Roman" w:hAnsi="Times New Roman"/>
          <w:sz w:val="22"/>
          <w:szCs w:val="22"/>
        </w:rPr>
      </w:pPr>
      <w:r w:rsidRPr="001D40E6">
        <w:rPr>
          <w:rFonts w:ascii="Times New Roman" w:hAnsi="Times New Roman"/>
          <w:sz w:val="22"/>
          <w:szCs w:val="22"/>
        </w:rPr>
        <w:lastRenderedPageBreak/>
        <w:t>Konts: LV08RIKO0020100001140</w:t>
      </w:r>
    </w:p>
    <w:p w14:paraId="1E61A4A3" w14:textId="77777777" w:rsidR="00EE77EE" w:rsidRPr="001D40E6" w:rsidRDefault="00000000" w:rsidP="00EE77EE">
      <w:pPr>
        <w:pStyle w:val="Bezatstarpm"/>
        <w:ind w:left="720" w:firstLine="720"/>
        <w:jc w:val="both"/>
        <w:rPr>
          <w:rStyle w:val="FontStyle25"/>
          <w:b w:val="0"/>
          <w:bCs w:val="0"/>
          <w:lang w:eastAsia="lv-LV"/>
        </w:rPr>
      </w:pPr>
      <w:r w:rsidRPr="001D40E6">
        <w:rPr>
          <w:rStyle w:val="FontStyle25"/>
          <w:b w:val="0"/>
          <w:bCs w:val="0"/>
          <w:lang w:eastAsia="lv-LV"/>
        </w:rPr>
        <w:t xml:space="preserve">RD iestāde: Teritorijas labiekārtošanas pārvalde </w:t>
      </w:r>
    </w:p>
    <w:p w14:paraId="22F5C002" w14:textId="77777777" w:rsidR="00EE77EE" w:rsidRPr="001D40E6" w:rsidRDefault="00000000" w:rsidP="00EE77EE">
      <w:pPr>
        <w:pStyle w:val="Bezatstarpm"/>
        <w:ind w:left="720" w:firstLine="720"/>
        <w:jc w:val="both"/>
        <w:rPr>
          <w:rStyle w:val="FontStyle25"/>
          <w:b w:val="0"/>
          <w:bCs w:val="0"/>
          <w:lang w:eastAsia="lv-LV"/>
        </w:rPr>
      </w:pPr>
      <w:r w:rsidRPr="001D40E6">
        <w:rPr>
          <w:rStyle w:val="FontStyle25"/>
          <w:b w:val="0"/>
          <w:bCs w:val="0"/>
          <w:lang w:eastAsia="lv-LV"/>
        </w:rPr>
        <w:t>Adrese: Daugavpils iela 31, Rīga, LV-1003</w:t>
      </w:r>
    </w:p>
    <w:p w14:paraId="48D3C872" w14:textId="77777777" w:rsidR="00EE77EE" w:rsidRPr="00EE77EE" w:rsidRDefault="00000000" w:rsidP="00EE77EE">
      <w:pPr>
        <w:pStyle w:val="Bezatstarpm"/>
        <w:ind w:left="720" w:firstLine="720"/>
        <w:jc w:val="both"/>
        <w:rPr>
          <w:rStyle w:val="FontStyle25"/>
          <w:b w:val="0"/>
          <w:bCs w:val="0"/>
          <w:lang w:eastAsia="lv-LV"/>
        </w:rPr>
      </w:pPr>
      <w:r w:rsidRPr="001D40E6">
        <w:rPr>
          <w:rStyle w:val="FontStyle25"/>
          <w:b w:val="0"/>
          <w:bCs w:val="0"/>
          <w:lang w:eastAsia="lv-LV"/>
        </w:rPr>
        <w:t>RD iestādes kods: 1511</w:t>
      </w:r>
    </w:p>
    <w:p w14:paraId="7FBD8E55" w14:textId="77777777" w:rsidR="00EE77EE" w:rsidRPr="00F745EC" w:rsidRDefault="00EE77EE" w:rsidP="00EE77EE">
      <w:pPr>
        <w:tabs>
          <w:tab w:val="num" w:pos="840"/>
        </w:tabs>
        <w:spacing w:before="0" w:after="0" w:line="240" w:lineRule="auto"/>
        <w:ind w:left="567"/>
        <w:jc w:val="both"/>
        <w:rPr>
          <w:rFonts w:ascii="Times New Roman" w:eastAsia="Times New Roman" w:hAnsi="Times New Roman" w:cs="Times New Roman"/>
          <w:bCs/>
          <w:sz w:val="22"/>
          <w:szCs w:val="22"/>
          <w:lang w:eastAsia="lv-LV"/>
        </w:rPr>
      </w:pPr>
    </w:p>
    <w:p w14:paraId="260A59AD"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Izpildītājs elektroniskos rēķinus apmaksai iesniedz, izvēloties vienu no sekojošajiem rēķina piegādes kanāliem: izveido programmatūru datu apmaiņai starp Izpildītāja norēķinu sistēmu un pašvaldības vienoto informācijas sistēmu; augšupielādē rēķinu failus pašvaldības portālā </w:t>
      </w:r>
      <w:hyperlink r:id="rId9"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xml:space="preserve">, atbilstoši portālā noteiktajam aprakstam par elektroniskā rēķina iesniegšanas formātu un piegādes veidu; izmanto </w:t>
      </w:r>
      <w:proofErr w:type="spellStart"/>
      <w:r w:rsidRPr="00F745EC">
        <w:rPr>
          <w:rFonts w:ascii="Times New Roman" w:eastAsia="Times New Roman" w:hAnsi="Times New Roman" w:cs="Times New Roman"/>
          <w:bCs/>
          <w:sz w:val="22"/>
          <w:szCs w:val="22"/>
          <w:lang w:eastAsia="lv-LV"/>
        </w:rPr>
        <w:t>Web</w:t>
      </w:r>
      <w:proofErr w:type="spellEnd"/>
      <w:r w:rsidRPr="00F745EC">
        <w:rPr>
          <w:rFonts w:ascii="Times New Roman" w:eastAsia="Times New Roman" w:hAnsi="Times New Roman" w:cs="Times New Roman"/>
          <w:bCs/>
          <w:sz w:val="22"/>
          <w:szCs w:val="22"/>
          <w:lang w:eastAsia="lv-LV"/>
        </w:rPr>
        <w:t xml:space="preserve"> formas manuālai rēķinu ievadei.</w:t>
      </w:r>
    </w:p>
    <w:p w14:paraId="761F12FE"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Līgumā noteiktā kārtībā iesniegts elektroniskais rēķins nodrošina Pusēm elektroniskā rēķina izcelsmes autentiskumu un satura integritāti.</w:t>
      </w:r>
    </w:p>
    <w:p w14:paraId="21288F9D"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Līgumslēdzēji (puses) vienojas, ka elektroniskā rēķina apmaksas termiņu skaita no dienas, kad Izpildītājs, atbilstoši pašvaldības portālā </w:t>
      </w:r>
      <w:hyperlink r:id="rId10"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xml:space="preserve">, sadaļā “Rēķinu iesniegšana” norādītajai informācijai par elektroniskā rēķina formātu, ir iesniedzis Pasūtītajam elektronisku rēķinu, ar nosacījumu, ka Izpildītājs ir iesniedzis pareizi, atbilstoši </w:t>
      </w:r>
      <w:r w:rsidR="0000429E">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 xml:space="preserve">īguma nosacījumiem, aizpildītu elektronisko rēķinu un Pasūtītājs to ir pieņēmis apmaksai. </w:t>
      </w:r>
    </w:p>
    <w:p w14:paraId="2C1A3EE5"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Izpildītājam ir pienākums pašvaldības portālā </w:t>
      </w:r>
      <w:hyperlink r:id="rId11" w:history="1">
        <w:r w:rsidRPr="00F745EC">
          <w:rPr>
            <w:rFonts w:ascii="Times New Roman" w:eastAsia="Times New Roman" w:hAnsi="Times New Roman" w:cs="Times New Roman"/>
            <w:bCs/>
            <w:color w:val="0000FF"/>
            <w:sz w:val="22"/>
            <w:szCs w:val="22"/>
            <w:u w:val="single"/>
            <w:lang w:eastAsia="lv-LV"/>
          </w:rPr>
          <w:t>www.eriga.lv</w:t>
        </w:r>
      </w:hyperlink>
      <w:r w:rsidRPr="00F745EC">
        <w:rPr>
          <w:rFonts w:ascii="Times New Roman" w:eastAsia="Times New Roman" w:hAnsi="Times New Roman" w:cs="Times New Roman"/>
          <w:bCs/>
          <w:sz w:val="22"/>
          <w:szCs w:val="22"/>
          <w:lang w:eastAsia="lv-LV"/>
        </w:rPr>
        <w:t xml:space="preserve"> sekot līdzi iesniegtā elektroniskā rēķina apstrādes statusam.</w:t>
      </w:r>
    </w:p>
    <w:p w14:paraId="05EBAE43" w14:textId="77777777" w:rsidR="00F745EC" w:rsidRPr="00F745EC" w:rsidRDefault="00000000" w:rsidP="00F745EC">
      <w:pPr>
        <w:numPr>
          <w:ilvl w:val="1"/>
          <w:numId w:val="1"/>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Ja Izpildītājs ir iesniedzis nepareizi aizpildītu un/vai </w:t>
      </w:r>
      <w:r w:rsidR="00CE290C">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D88F65D"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4A602633" w14:textId="77777777" w:rsidR="00F745EC" w:rsidRPr="00F745EC" w:rsidRDefault="00000000" w:rsidP="00F745EC">
      <w:pPr>
        <w:numPr>
          <w:ilvl w:val="0"/>
          <w:numId w:val="2"/>
        </w:numPr>
        <w:spacing w:before="0" w:after="0" w:line="240" w:lineRule="auto"/>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Izpildītāja tiesības un pienākumi</w:t>
      </w:r>
    </w:p>
    <w:p w14:paraId="65A65941"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apņemas:</w:t>
      </w:r>
    </w:p>
    <w:p w14:paraId="39BAED94"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sniegt Līgumā paredzētos Pakalpojumus Līgumā noteiktajā termiņā augstā kvalitātē atbilstoši Latvijas Republikā spēkā esošajiem tiesību aktiem un to prasībām, bez Pasūtītāja rakstveida akcepta nepieļaujot jebkāda veida atkāpes no Līguma noteikumiem; </w:t>
      </w:r>
    </w:p>
    <w:p w14:paraId="53390DDF"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par viena mēneša ietvaros sniegtajiem Pakalpojumiem iesniegt Pakalpojumu  nodošanas-pieņemšanas aktu, pievienojot veikto darbu aktus un uzstādīto iekārtu un ierīču  atbilstības sertifikātu apliecinātas kopijas;</w:t>
      </w:r>
    </w:p>
    <w:p w14:paraId="4ED60C50"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veikt nepieciešamos pasākumus, lai novērstu  kaitējumu, kāds varētu rasties Pasūtītājam vai trešajām personām Pakalpojumu ietvaros veicamo darbu izpildes rezultātā;</w:t>
      </w:r>
    </w:p>
    <w:p w14:paraId="04A32CE9"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brīdināt Pasūtītāju par jebkādiem apstākļiem, kas var būt bīstami iekārtu lietotāju (bērnu) veselībai;</w:t>
      </w:r>
    </w:p>
    <w:p w14:paraId="02FEA3F1"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Pakalpojumu ietveros veicamo darbu izpildes laikā attiecīgajās darbu izpildes vietās ierobežot piekļuvi bojātajam aprīkojumam, ierīcēm un iekārtām līdz to atjaunošanai;</w:t>
      </w:r>
    </w:p>
    <w:p w14:paraId="7DE3F7FD" w14:textId="77777777" w:rsidR="00F745EC" w:rsidRPr="00F745EC" w:rsidRDefault="00000000" w:rsidP="00F745EC">
      <w:pPr>
        <w:numPr>
          <w:ilvl w:val="2"/>
          <w:numId w:val="2"/>
        </w:numPr>
        <w:tabs>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veikt pārbaudē atklāto defektu vai trūkumu savlaicīgu un kvalitatīvu novēršanu.</w:t>
      </w:r>
    </w:p>
    <w:p w14:paraId="2DADA1E5"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Izpildītājam, sniedzot Pakalpojumus, ir pienākums nodrošināt tīrību un kārtību atbilstoši sakārtotas vides prasībām. </w:t>
      </w:r>
    </w:p>
    <w:p w14:paraId="792897D8"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Līgumā noteiktajā kārtībā pēc Pasūtītāja pieprasījuma Izpildītājam par saviem līdzekļiem jānovērš Līguma izpildē pieļautie trūkumi vai nepilnības, kas radušies Izpildītāja vainas dēļ.</w:t>
      </w:r>
    </w:p>
    <w:p w14:paraId="25562884"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Izpildītājam ir pienākums nekavējoties informēt Pasūtītāju par iespējamiem pārtraukumiem Pakalpojumu sniegšanā, kā arī par šķēršļiem turpmākai līgumsaistību izpildei.</w:t>
      </w:r>
    </w:p>
    <w:p w14:paraId="755D0AEB"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ir tiesīgs saņemt samaksu Līguma 2. sadaļā noteiktā kārtībā un apjomā.</w:t>
      </w:r>
    </w:p>
    <w:p w14:paraId="0D78D7B4" w14:textId="77777777" w:rsidR="00F745EC" w:rsidRPr="00F745EC" w:rsidRDefault="00F745EC" w:rsidP="00F745EC">
      <w:pPr>
        <w:tabs>
          <w:tab w:val="num" w:pos="0"/>
        </w:tabs>
        <w:spacing w:before="0" w:after="0" w:line="240" w:lineRule="auto"/>
        <w:ind w:hanging="567"/>
        <w:jc w:val="both"/>
        <w:rPr>
          <w:rFonts w:ascii="Times New Roman" w:eastAsia="Times New Roman" w:hAnsi="Times New Roman" w:cs="Times New Roman"/>
          <w:bCs/>
          <w:sz w:val="22"/>
          <w:szCs w:val="22"/>
          <w:lang w:eastAsia="lv-LV"/>
        </w:rPr>
      </w:pPr>
    </w:p>
    <w:p w14:paraId="6FF7D174" w14:textId="77777777" w:rsidR="00F745EC" w:rsidRPr="00F745EC" w:rsidRDefault="00000000" w:rsidP="00F745EC">
      <w:pPr>
        <w:numPr>
          <w:ilvl w:val="0"/>
          <w:numId w:val="2"/>
        </w:numPr>
        <w:tabs>
          <w:tab w:val="clear" w:pos="360"/>
          <w:tab w:val="num" w:pos="0"/>
        </w:tabs>
        <w:spacing w:before="0" w:after="0" w:line="240" w:lineRule="auto"/>
        <w:ind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Pasūtītāja tiesības un pienākumi</w:t>
      </w:r>
    </w:p>
    <w:p w14:paraId="112B50C5"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apņemas kontrolēt Līguma izpildi un pieņemt Līgumam atbilstošus sniegtos Pakalpojumus.</w:t>
      </w:r>
    </w:p>
    <w:p w14:paraId="45C65255"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apņemas ievērot Līguma 2. sadaļā noteikto norēķinu kārtību.</w:t>
      </w:r>
    </w:p>
    <w:p w14:paraId="64516CA1"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nodrošina, lai Pakalpojumu izpildes laikā Izpildītājam būtu pieejams Pasūtītāja pārstāvis.</w:t>
      </w:r>
    </w:p>
    <w:p w14:paraId="22C14FF4"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Līguma noteikumiem atbilstoši veiktos Pakalpojumus Pasūtītājs pieņem 5 (piecu) dienu laikā. Par Pakalpojumu nekvalitatīvu izpildi vai neatbilstību dokumentācijai Pasūtītājs paziņo, iesniedzot Izpildītājam pamatotu pretenziju 5 (piecu) dienu laikā, kuru Izpildītājam 5  (piecu) dienu laikā pēc tās saņemšanas jāizskata. Puses sastāda rakstveida aktu, kurā fiksē trūkumu novēršanas termiņus un veicamo darbu apjomu.</w:t>
      </w:r>
    </w:p>
    <w:p w14:paraId="6D2519F5"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lastRenderedPageBreak/>
        <w:t>Pasūtītājs ir tiesīgs jebkurā laikā apmeklēt Pakalpojumu izpildes vietu, lai kontrolētu, kā Izpildītājs Pakalpojumu izpildes gaitā ievēro Latvijas Republikā spēkā esošo tiesību aktu un Līguma prasības.</w:t>
      </w:r>
    </w:p>
    <w:p w14:paraId="4361AF6F" w14:textId="77777777" w:rsidR="00F745EC" w:rsidRPr="00F745EC" w:rsidRDefault="00F745EC" w:rsidP="00F745EC">
      <w:pPr>
        <w:tabs>
          <w:tab w:val="num" w:pos="0"/>
        </w:tabs>
        <w:spacing w:before="0" w:after="0" w:line="240" w:lineRule="auto"/>
        <w:ind w:hanging="567"/>
        <w:jc w:val="both"/>
        <w:rPr>
          <w:rFonts w:ascii="Times New Roman" w:eastAsia="Times New Roman" w:hAnsi="Times New Roman" w:cs="Times New Roman"/>
          <w:bCs/>
          <w:sz w:val="22"/>
          <w:szCs w:val="22"/>
          <w:lang w:eastAsia="lv-LV"/>
        </w:rPr>
      </w:pPr>
    </w:p>
    <w:p w14:paraId="159410AA" w14:textId="77777777" w:rsidR="00F745EC" w:rsidRPr="00F745EC" w:rsidRDefault="00000000" w:rsidP="00F745EC">
      <w:pPr>
        <w:numPr>
          <w:ilvl w:val="0"/>
          <w:numId w:val="2"/>
        </w:numPr>
        <w:tabs>
          <w:tab w:val="clear" w:pos="360"/>
          <w:tab w:val="num" w:pos="0"/>
        </w:tabs>
        <w:spacing w:before="0" w:after="0" w:line="240" w:lineRule="auto"/>
        <w:ind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
          <w:bCs/>
          <w:sz w:val="22"/>
          <w:szCs w:val="22"/>
          <w:lang w:eastAsia="lv-LV"/>
        </w:rPr>
        <w:t xml:space="preserve">Pakalpojumu pieņemšana – nodošana </w:t>
      </w:r>
    </w:p>
    <w:p w14:paraId="6C500D57"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Pakalpojumu pieņemšana – nodošana notiek Pasūtītājam un Izpildītājam vienu reizi mēnesī parakstot Pakalpojumu pieņemšanas – nodošanas aktu. Pasūtītāja pilnvarotais pārstāvis 5 (piecu) dienu laikā pēc izpildīto Pakalpojumu akta saņemšanas izskata un paraksta to vai iesniedz rakstisku motivēto pretenziju vai atteikumu pieņemt Pakalpojumus. Ja minētajā termiņā Pasūtītājs neizskata iesniegtos dokumentus un/vai nedod saskaņojumus un/vai neiesniedz </w:t>
      </w:r>
      <w:proofErr w:type="spellStart"/>
      <w:r w:rsidRPr="00F745EC">
        <w:rPr>
          <w:rFonts w:ascii="Times New Roman" w:eastAsia="Times New Roman" w:hAnsi="Times New Roman" w:cs="Times New Roman"/>
          <w:bCs/>
          <w:sz w:val="22"/>
          <w:szCs w:val="22"/>
          <w:lang w:eastAsia="lv-LV"/>
        </w:rPr>
        <w:t>rakstveidā</w:t>
      </w:r>
      <w:proofErr w:type="spellEnd"/>
      <w:r w:rsidRPr="00F745EC">
        <w:rPr>
          <w:rFonts w:ascii="Times New Roman" w:eastAsia="Times New Roman" w:hAnsi="Times New Roman" w:cs="Times New Roman"/>
          <w:bCs/>
          <w:sz w:val="22"/>
          <w:szCs w:val="22"/>
          <w:lang w:eastAsia="lv-LV"/>
        </w:rPr>
        <w:t xml:space="preserve"> motivētus akta neparakstīšanas iemeslus, tad tiek uzskatīts, ka iesniegtie dokumenti ir saskaņoti un akceptēti, kā arī aktā norādītie Pakalpojumi sniegti un pieņemti;</w:t>
      </w:r>
    </w:p>
    <w:p w14:paraId="561CBCAA"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Pasūtītājs nepieņem un neapmaksā sniegtos Pakalpojumus, ja pieņemšanas procesā tiek konstatēti kvalitātes trūkumi, defekti un/vai sniegto Pakalpojumu neatbilstība izpildītajiem apjomiem un/vai Latvijas Republikas normatīvajiem aktiem un/vai Līguma noteikumiem. </w:t>
      </w:r>
    </w:p>
    <w:p w14:paraId="277E9B8D"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Ja Pasūtītājs konstatē trūkumus sniegto Pakalpojumu kvalitātē, tiek sastādīts defektu akts, kurā norādīti trūkumi un Izpildītājam ir pienākums par saviem līdzekļiem izlabot un novērst konstatētos defektus un/vai trūkumus. Pēc defektu un/vai trūkumu novēršanas Izpildītājs atkārtoti veic Pakalpojumu nodošanu Pasūtītājam.</w:t>
      </w:r>
    </w:p>
    <w:p w14:paraId="3F22493D" w14:textId="77777777" w:rsidR="00F745EC" w:rsidRPr="00F745EC" w:rsidRDefault="00F745EC" w:rsidP="00F745EC">
      <w:pPr>
        <w:spacing w:before="0" w:after="0" w:line="240" w:lineRule="auto"/>
        <w:ind w:left="567"/>
        <w:jc w:val="both"/>
        <w:rPr>
          <w:rFonts w:ascii="Times New Roman" w:eastAsia="Times New Roman" w:hAnsi="Times New Roman" w:cs="Times New Roman"/>
          <w:bCs/>
          <w:sz w:val="22"/>
          <w:szCs w:val="22"/>
          <w:lang w:eastAsia="lv-LV"/>
        </w:rPr>
      </w:pPr>
    </w:p>
    <w:p w14:paraId="21607AE9" w14:textId="77777777" w:rsidR="00F745EC" w:rsidRPr="00F745EC" w:rsidRDefault="00000000" w:rsidP="00F745EC">
      <w:pPr>
        <w:numPr>
          <w:ilvl w:val="1"/>
          <w:numId w:val="2"/>
        </w:numPr>
        <w:tabs>
          <w:tab w:val="clear" w:pos="360"/>
          <w:tab w:val="num" w:pos="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ir tiesīgs prasīt Izpildītājam atlīdzināt zaudējumus, kas radušies Pasūtītājam sakarā ar nekvalitatīvi vai Līguma noteikumiem neatbilstoši sniegtajiem Pakalpojumiem.</w:t>
      </w:r>
    </w:p>
    <w:p w14:paraId="0D57F6A4" w14:textId="77777777" w:rsidR="00F745EC" w:rsidRPr="00F745EC" w:rsidRDefault="00F745EC" w:rsidP="00F745EC">
      <w:pPr>
        <w:tabs>
          <w:tab w:val="num" w:pos="0"/>
        </w:tabs>
        <w:spacing w:before="0" w:after="0" w:line="240" w:lineRule="auto"/>
        <w:ind w:hanging="567"/>
        <w:jc w:val="both"/>
        <w:rPr>
          <w:rFonts w:ascii="Times New Roman" w:eastAsia="Times New Roman" w:hAnsi="Times New Roman" w:cs="Times New Roman"/>
          <w:bCs/>
          <w:sz w:val="22"/>
          <w:szCs w:val="22"/>
          <w:lang w:eastAsia="lv-LV"/>
        </w:rPr>
      </w:pPr>
    </w:p>
    <w:p w14:paraId="029DBBB0" w14:textId="77777777" w:rsidR="00F745EC" w:rsidRPr="00F745EC" w:rsidRDefault="00000000" w:rsidP="00301044">
      <w:pPr>
        <w:numPr>
          <w:ilvl w:val="0"/>
          <w:numId w:val="2"/>
        </w:numPr>
        <w:tabs>
          <w:tab w:val="clear" w:pos="360"/>
          <w:tab w:val="num" w:pos="0"/>
        </w:tabs>
        <w:spacing w:before="0" w:after="0" w:line="240" w:lineRule="auto"/>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Pušu atbildība</w:t>
      </w:r>
    </w:p>
    <w:p w14:paraId="7835F4B3"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Par Līgumā noteikto saistību kavējumu Pusēm var tikt piemērots līgumsods 0,5% (piecas desmitdaļas procenta) apmērā no </w:t>
      </w:r>
      <w:r w:rsidR="00361F95">
        <w:rPr>
          <w:rFonts w:ascii="Times New Roman" w:eastAsia="Times New Roman" w:hAnsi="Times New Roman" w:cs="Times New Roman"/>
          <w:bCs/>
          <w:sz w:val="22"/>
          <w:szCs w:val="22"/>
          <w:lang w:eastAsia="lv-LV"/>
        </w:rPr>
        <w:t>rēķina</w:t>
      </w:r>
      <w:r w:rsidRPr="00F745EC">
        <w:rPr>
          <w:rFonts w:ascii="Times New Roman" w:eastAsia="Times New Roman" w:hAnsi="Times New Roman" w:cs="Times New Roman"/>
          <w:bCs/>
          <w:sz w:val="22"/>
          <w:szCs w:val="22"/>
          <w:lang w:eastAsia="lv-LV"/>
        </w:rPr>
        <w:t xml:space="preserve"> summas</w:t>
      </w:r>
      <w:r w:rsidR="00361F95">
        <w:rPr>
          <w:rFonts w:ascii="Times New Roman" w:eastAsia="Times New Roman" w:hAnsi="Times New Roman" w:cs="Times New Roman"/>
          <w:bCs/>
          <w:sz w:val="22"/>
          <w:szCs w:val="22"/>
          <w:lang w:eastAsia="lv-LV"/>
        </w:rPr>
        <w:t xml:space="preserve"> bez PVN</w:t>
      </w:r>
      <w:r w:rsidRPr="00F745EC">
        <w:rPr>
          <w:rFonts w:ascii="Times New Roman" w:eastAsia="Times New Roman" w:hAnsi="Times New Roman" w:cs="Times New Roman"/>
          <w:bCs/>
          <w:sz w:val="22"/>
          <w:szCs w:val="22"/>
          <w:lang w:eastAsia="lv-LV"/>
        </w:rPr>
        <w:t xml:space="preserve"> par katru kavējuma dienu, bet kopumā ne vairāk kā 10% (desmit procenti) no Līguma summas</w:t>
      </w:r>
      <w:r w:rsidR="00361F95">
        <w:rPr>
          <w:rFonts w:ascii="Times New Roman" w:eastAsia="Times New Roman" w:hAnsi="Times New Roman" w:cs="Times New Roman"/>
          <w:bCs/>
          <w:sz w:val="22"/>
          <w:szCs w:val="22"/>
          <w:lang w:eastAsia="lv-LV"/>
        </w:rPr>
        <w:t xml:space="preserve"> bez PVN</w:t>
      </w:r>
      <w:r w:rsidRPr="00F745EC">
        <w:rPr>
          <w:rFonts w:ascii="Times New Roman" w:eastAsia="Times New Roman" w:hAnsi="Times New Roman" w:cs="Times New Roman"/>
          <w:bCs/>
          <w:sz w:val="22"/>
          <w:szCs w:val="22"/>
          <w:lang w:eastAsia="lv-LV"/>
        </w:rPr>
        <w:t>.</w:t>
      </w:r>
    </w:p>
    <w:p w14:paraId="48F965D9"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atbild par zaudējumiem un kaitējumu, kādu viņš ar savu darbību vai bezdarbību ir nodarījis Pasūtītājam un/vai trešajām personām, kā arī par iespējamiem trešo personu prasījumiem pret Pasūtītāju nekvalitatīvu vai termiņā nesniegto Pakalpojumu dēļ.</w:t>
      </w:r>
    </w:p>
    <w:p w14:paraId="22C5191D"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Līgumsoda samaksa un zaudējumu atlīdzināšana neatbrīvo Puses no Līgumā noteikto saistību izpildes.</w:t>
      </w:r>
    </w:p>
    <w:p w14:paraId="7E613ADC" w14:textId="77777777" w:rsidR="00F745EC" w:rsidRPr="00F745EC" w:rsidRDefault="00F745EC" w:rsidP="00F745EC">
      <w:p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p>
    <w:p w14:paraId="731BF524" w14:textId="77777777" w:rsidR="00F745EC" w:rsidRPr="00F745EC" w:rsidRDefault="00000000" w:rsidP="00F745EC">
      <w:pPr>
        <w:numPr>
          <w:ilvl w:val="0"/>
          <w:numId w:val="2"/>
        </w:numPr>
        <w:tabs>
          <w:tab w:val="clear" w:pos="360"/>
          <w:tab w:val="num" w:pos="567"/>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Garantijas laiks</w:t>
      </w:r>
    </w:p>
    <w:p w14:paraId="12986396"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Garantijas laiks Izpildītāja veiktajiem Pakalpojumiem ir 2 (divi) gadi no Līguma 5.1. apakšpunktā paredzētā Pakalpojumu nodošanas – pieņemšanas akta parakstīšanas dienas. </w:t>
      </w:r>
    </w:p>
    <w:p w14:paraId="7B312E8E"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Ja garantijas laikā bērnu rotaļu laukuma iekārtas un aprīkojums tiek ekspluatēts atbilstoši vispārpieņemtajām un/vai normatīvajos aktos noteiktajām prasībām, bet tiek atklāti kādi to bojājumi vai defekti, kuru cēlonis ir Izpildītāja nekvalitatīva Pakalpojumu izpilde, nepiemērota Pakalpojumu izpildes tehnoloģija vai Izpildītāja izvēlēto un Pakalpojumu izpildei izmantoto materiālu defekti vai kvalitātes neatbilstība, Pasūtītājs nekavējoties pēc šādu apstākļu konstatēšanas rakstiski informē Izpildītāju un Izpildītājs uz sava rēķina ar Pasūtītāju saskaņotos termiņos, bet ne vēlāk kā 5 (piecu) darba dienu laikā  </w:t>
      </w:r>
      <w:proofErr w:type="spellStart"/>
      <w:r w:rsidRPr="00F745EC">
        <w:rPr>
          <w:rFonts w:ascii="Times New Roman" w:eastAsia="Times New Roman" w:hAnsi="Times New Roman" w:cs="Times New Roman"/>
          <w:bCs/>
          <w:sz w:val="22"/>
          <w:szCs w:val="22"/>
          <w:lang w:eastAsia="lv-LV"/>
        </w:rPr>
        <w:t>laikā</w:t>
      </w:r>
      <w:proofErr w:type="spellEnd"/>
      <w:r w:rsidRPr="00F745EC">
        <w:rPr>
          <w:rFonts w:ascii="Times New Roman" w:eastAsia="Times New Roman" w:hAnsi="Times New Roman" w:cs="Times New Roman"/>
          <w:bCs/>
          <w:sz w:val="22"/>
          <w:szCs w:val="22"/>
          <w:lang w:eastAsia="lv-LV"/>
        </w:rPr>
        <w:t xml:space="preserve"> no informācijas saņemšanas brīža, novērš konstatētos bojājumus vai defektus. </w:t>
      </w:r>
    </w:p>
    <w:p w14:paraId="28D3FF37"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Ja Izpildītājs noteiktajā termiņā trūkumus nenovērš un termiņa nokavējums ir vismaz 10 (desmit) dienas, Pasūtītājs ir tiesīgs trūkumu novēršanai pieaicināt trešās personas. Izpildītājs šādā gadījumā atlīdzina Pasūtītājam visus ar trūkumu novēršanu saistītos izdevumus.</w:t>
      </w:r>
    </w:p>
    <w:p w14:paraId="67F29DBF"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619A8E23" w14:textId="77777777" w:rsidR="00F745EC" w:rsidRPr="00F745EC" w:rsidRDefault="00000000" w:rsidP="00F745EC">
      <w:pPr>
        <w:numPr>
          <w:ilvl w:val="0"/>
          <w:numId w:val="2"/>
        </w:numPr>
        <w:tabs>
          <w:tab w:val="clear" w:pos="360"/>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Līguma izbeigšana</w:t>
      </w:r>
    </w:p>
    <w:p w14:paraId="014BC82F"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Pasūtītājam ir tiesības nekavējoties pārtraukt Līgumu: </w:t>
      </w:r>
    </w:p>
    <w:p w14:paraId="534B6307" w14:textId="77777777" w:rsidR="00F745EC" w:rsidRPr="00F745EC" w:rsidRDefault="00000000" w:rsidP="00F745EC">
      <w:pPr>
        <w:numPr>
          <w:ilvl w:val="2"/>
          <w:numId w:val="2"/>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 ja ir notikusi Izpildītāja labprātīga vai piespiedu likvidācija;</w:t>
      </w:r>
    </w:p>
    <w:p w14:paraId="0E22E6FA" w14:textId="77777777" w:rsidR="00F745EC" w:rsidRPr="00F745EC" w:rsidRDefault="00000000" w:rsidP="00F745EC">
      <w:pPr>
        <w:numPr>
          <w:ilvl w:val="2"/>
          <w:numId w:val="2"/>
        </w:numPr>
        <w:tabs>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 Izpildītājs ar tiesas spriedumu atzīts par maksātnespējīgu, apturēta vai pārtraukta tā saimnieciskā darbība vai uzsākta bankrota procedūra.</w:t>
      </w:r>
    </w:p>
    <w:p w14:paraId="6C03C52E" w14:textId="77777777" w:rsidR="00F745EC" w:rsidRPr="00F745EC" w:rsidRDefault="00000000" w:rsidP="00F745EC">
      <w:pPr>
        <w:numPr>
          <w:ilvl w:val="2"/>
          <w:numId w:val="2"/>
        </w:numPr>
        <w:tabs>
          <w:tab w:val="num" w:pos="567"/>
        </w:tabs>
        <w:spacing w:before="0" w:after="0" w:line="240" w:lineRule="auto"/>
        <w:ind w:left="567" w:hanging="567"/>
        <w:contextualSpacing/>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Starptautisko un Latvijas Republikas nacionālo sankciju likumā paredzētajos gadījumos.</w:t>
      </w:r>
    </w:p>
    <w:p w14:paraId="67B07709"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Pasūtītājam ir tiesības izbeigt Līgumu pirms termiņa, rakstiskā veidā 5 (piecas) kalendārās dienas iepriekš par to brīdinot Izpildītāju, ja Izpildītājs nepilda vai pārkāpj Līguma noteikumus, kā arī šādi apstākļi ir konstatēti vismaz 3 (trīs) reizes Līguma darbības laikā.</w:t>
      </w:r>
    </w:p>
    <w:p w14:paraId="77D381E3"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082AD7B5" w14:textId="77777777" w:rsidR="00F745EC" w:rsidRPr="00F745EC" w:rsidRDefault="00000000" w:rsidP="00F745EC">
      <w:pPr>
        <w:numPr>
          <w:ilvl w:val="0"/>
          <w:numId w:val="2"/>
        </w:numPr>
        <w:tabs>
          <w:tab w:val="clear" w:pos="360"/>
          <w:tab w:val="num" w:pos="567"/>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Iepirkuma līguma izpildē iesaistītā personāla un apakšuzņēmēju nomaiņa un jauna personāla un apakšuzņēmēju piesaiste</w:t>
      </w:r>
    </w:p>
    <w:p w14:paraId="6EA1E024"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lastRenderedPageBreak/>
        <w:t xml:space="preserve">Saraksts ar apakšuzņēmējiem, ko Izpildītājs plāno iesaistīt Līguma izpildē, iesniedzams Pasūtītājiem PIL 63. panta ceturtajā daļā noteiktajā kārtībā. Termiņš saraksta iesniegšanai – ne vēlāk kā uzsākot Līguma izpildi. Saraksts pievienojams Līgumam kā neatņemama sastāvdaļa. </w:t>
      </w:r>
    </w:p>
    <w:p w14:paraId="5320B76B"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Izpildītājs nav tiesīgs bez saskaņošanas ar Pasūtītāju veikt Konkursā iesniegtajā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personāla iesaistīšanu Līguma izpildē.</w:t>
      </w:r>
    </w:p>
    <w:p w14:paraId="292964E8"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Konkursā iesniegtajā piedāvājumā norādītā personāla nomaiņa pieļaujama tikai Līgumā norādītajā kārtībā un gadījumos. Pasūtītājs nepiekrīt Konkursā iesniegtajā piedāvājumā norādītā personāla nomaiņai Līgumā norādītajos gadījumos un gadījumos, kad piedāvātais personāls neatbilst Konkursa dokumentos personālam izvirzītajām prasībām.</w:t>
      </w:r>
    </w:p>
    <w:p w14:paraId="3410D460" w14:textId="77777777" w:rsidR="00F745EC" w:rsidRPr="00F745EC" w:rsidRDefault="00000000" w:rsidP="00F745EC">
      <w:pPr>
        <w:numPr>
          <w:ilvl w:val="1"/>
          <w:numId w:val="2"/>
        </w:numPr>
        <w:tabs>
          <w:tab w:val="clear" w:pos="36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Pasūtītājs nepiekrīt Konkursā iesniegtajā piedāvājumā norādītā apakšuzņēmēja nomaiņai, ja pastāv kāds no šādiem nosacījumiem: </w:t>
      </w:r>
      <w:r w:rsidRPr="00F745EC">
        <w:rPr>
          <w:rFonts w:ascii="Times New Roman" w:eastAsia="Times New Roman" w:hAnsi="Times New Roman" w:cs="Times New Roman"/>
          <w:b/>
          <w:bCs/>
          <w:sz w:val="22"/>
          <w:szCs w:val="22"/>
          <w:lang w:eastAsia="lv-LV"/>
        </w:rPr>
        <w:t>1)</w:t>
      </w:r>
      <w:r w:rsidRPr="00F745EC">
        <w:rPr>
          <w:rFonts w:ascii="Times New Roman" w:eastAsia="Times New Roman" w:hAnsi="Times New Roman" w:cs="Times New Roman"/>
          <w:bCs/>
          <w:sz w:val="22"/>
          <w:szCs w:val="22"/>
          <w:lang w:eastAsia="lv-LV"/>
        </w:rPr>
        <w:t xml:space="preserve"> piedāvātais apakšuzņēmējs neatbilst Konkursa dokumentos apakšuzņēmējiem izvirzītajām prasībām; </w:t>
      </w:r>
      <w:r w:rsidRPr="00F745EC">
        <w:rPr>
          <w:rFonts w:ascii="Times New Roman" w:eastAsia="Times New Roman" w:hAnsi="Times New Roman" w:cs="Times New Roman"/>
          <w:b/>
          <w:bCs/>
          <w:sz w:val="22"/>
          <w:szCs w:val="22"/>
          <w:lang w:eastAsia="lv-LV"/>
        </w:rPr>
        <w:t>2)</w:t>
      </w:r>
      <w:r w:rsidRPr="00F745EC">
        <w:rPr>
          <w:rFonts w:ascii="Times New Roman" w:eastAsia="Times New Roman" w:hAnsi="Times New Roman" w:cs="Times New Roman"/>
          <w:bCs/>
          <w:sz w:val="22"/>
          <w:szCs w:val="22"/>
          <w:lang w:eastAsia="lv-LV"/>
        </w:rPr>
        <w:t xml:space="preserve"> tiek nomainīts apakšuzņēmējs, uz kura iespējām Izpildītājs balstījies, lai apliecinātu savas kvalifikācijas atbilstību paziņojumā par </w:t>
      </w:r>
      <w:r w:rsidR="00CE290C">
        <w:rPr>
          <w:rFonts w:ascii="Times New Roman" w:eastAsia="Times New Roman" w:hAnsi="Times New Roman" w:cs="Times New Roman"/>
          <w:bCs/>
          <w:sz w:val="22"/>
          <w:szCs w:val="22"/>
          <w:lang w:eastAsia="lv-LV"/>
        </w:rPr>
        <w:t>L</w:t>
      </w:r>
      <w:r w:rsidRPr="00F745EC">
        <w:rPr>
          <w:rFonts w:ascii="Times New Roman" w:eastAsia="Times New Roman" w:hAnsi="Times New Roman" w:cs="Times New Roman"/>
          <w:bCs/>
          <w:sz w:val="22"/>
          <w:szCs w:val="22"/>
          <w:lang w:eastAsia="lv-LV"/>
        </w:rPr>
        <w:t xml:space="preserve">īgumu un Konkursa dokumentos noteiktajām prasībām, un piedāvātajam apakšuzņēmējam nav vismaz tādas pašas kvalifikācijas, uz kādu Izpildītājs atsaucies, apliecinot savu atbilstību Konkursā noteiktajām prasībām, vai tas atbilst PIL 42. panta pirmajā daļā minētajiem pretendentu izslēgšanas gadījumiem; </w:t>
      </w:r>
      <w:r w:rsidRPr="00F745EC">
        <w:rPr>
          <w:rFonts w:ascii="Times New Roman" w:eastAsia="Times New Roman" w:hAnsi="Times New Roman" w:cs="Times New Roman"/>
          <w:b/>
          <w:bCs/>
          <w:sz w:val="22"/>
          <w:szCs w:val="22"/>
          <w:lang w:eastAsia="lv-LV"/>
        </w:rPr>
        <w:t>3)</w:t>
      </w:r>
      <w:r w:rsidRPr="00F745EC">
        <w:rPr>
          <w:rFonts w:ascii="Times New Roman" w:eastAsia="Times New Roman" w:hAnsi="Times New Roman" w:cs="Times New Roman"/>
          <w:bCs/>
          <w:sz w:val="22"/>
          <w:szCs w:val="22"/>
          <w:lang w:eastAsia="lv-LV"/>
        </w:rPr>
        <w:t> piedāvātais apakšuzņēmējs, kura sniedzamo pakalpojumu vērtība ir vismaz 10 (desmit) procenti no kopējās Līguma vērtības, atbilst PIL 42. panta pirmajā daļā minētajiem pretendentu izslēgšanas gadījumiem.</w:t>
      </w:r>
    </w:p>
    <w:p w14:paraId="04B03448"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Pārbaudot jaunā apakšuzņēmēja atbilstību, Pasūtītājs piemēro PIL 42. panta noteikumus. </w:t>
      </w:r>
    </w:p>
    <w:p w14:paraId="76D2539E"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Pasūtītājs pieņem lēmumu atļaut vai atteikt Izpildītāja apakšuzņēmēju nomaiņu vai jaunu apakšuzņēmēju iesaistīšanu Līguma izpildē iespējami īsā laikā, bet ne vēlāk kā 5 (piecu) darbdienu laikā pēc tam, kad saņēmuši visu informāciju un dokumentus, kas nepieciešami lēmuma pieņemšanai saskaņā ar Līguma 9. punkta noteikumiem.</w:t>
      </w:r>
    </w:p>
    <w:p w14:paraId="7DDECDB4" w14:textId="77777777" w:rsidR="00F745EC" w:rsidRPr="00F745EC" w:rsidRDefault="00F745EC" w:rsidP="00F745EC">
      <w:pPr>
        <w:spacing w:before="0" w:after="0" w:line="240" w:lineRule="auto"/>
        <w:ind w:left="567" w:hanging="567"/>
        <w:jc w:val="both"/>
        <w:rPr>
          <w:rFonts w:ascii="Times New Roman" w:eastAsia="Times New Roman" w:hAnsi="Times New Roman" w:cs="Times New Roman"/>
          <w:bCs/>
          <w:sz w:val="22"/>
          <w:szCs w:val="22"/>
          <w:lang w:eastAsia="lv-LV"/>
        </w:rPr>
      </w:pPr>
    </w:p>
    <w:p w14:paraId="67867597" w14:textId="77777777" w:rsidR="00F745EC" w:rsidRPr="00F745EC" w:rsidRDefault="00000000" w:rsidP="00F745EC">
      <w:pPr>
        <w:numPr>
          <w:ilvl w:val="0"/>
          <w:numId w:val="2"/>
        </w:numPr>
        <w:tabs>
          <w:tab w:val="clear" w:pos="360"/>
        </w:tabs>
        <w:spacing w:before="0" w:after="0" w:line="240" w:lineRule="auto"/>
        <w:ind w:left="567" w:hanging="567"/>
        <w:jc w:val="both"/>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Citi noteikumi</w:t>
      </w:r>
    </w:p>
    <w:p w14:paraId="2C59FDCB"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Neviena no Pusēm neatbild par Līguma saistību neizpildi vai izpildes aizturēšanu, ja minētā izpilde vai izpildes aizturēšana saistīta ar nepārvaramas varas apstākļiem. Ar nepārvaramas varas apstākļiem Līguma izpratnē saprotami – dabas katastrofas, karš un citi apstākļi, kas Pusēm nav kontrolējami, bet kuri tieši ietekmēja darbu izpildi. Gadījumā, ja augstāk minētie apstākļi turpinās noteiktu laiku, saistību izpildes termiņš tiek pagarināts par attiecīgo laika periodu. Pusei, kas atsaucas uz nepārvaramas varas apstākļiem, tie ir jāpierāda ar kompetentas iestādes izsniegtu izziņu</w:t>
      </w:r>
    </w:p>
    <w:p w14:paraId="136A29B8"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 var tikt grozīts vai papildināts tikai Pusēm savstarpēji vienojoties, un rakstiski noformējot to kā Līguma pielikumu, kas kļūst par Līguma neatņemamu sastāvdaļu. Grozījumi un papildinājumi ir pieļaujami pie nosacījuma, ka tie nav pretrunā ar Publisko iepirkumu likuma noteikumiem. </w:t>
      </w:r>
    </w:p>
    <w:p w14:paraId="6ACF2A91"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Strīdi, kas rodas Līguma saistību izpildes gaitā, tiek risināti savstarpējās sarunās, bet, ja Puses 7 (septiņu) darba dienu laikā vienošanos nevar panākt, strīds izšķirams Latvijas Republikas tiesību aktos noteiktajā kārtībā tiesā.</w:t>
      </w:r>
    </w:p>
    <w:p w14:paraId="28A0FBC2"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Visos jautājumos, kurus neregulē Līgums, Puses vadās no Latvijas Republikā spēkā esošajiem normatīvajiem aktiem.</w:t>
      </w:r>
    </w:p>
    <w:p w14:paraId="42E6F75A" w14:textId="77777777" w:rsidR="00F745EC" w:rsidRPr="00F745EC" w:rsidRDefault="00000000" w:rsidP="00F745EC">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Sadaļu virsraksti Līgumā iekļauti tikai uzskatāmības un ērtības labad, tie nav izmantojami Līguma teksta vai jēgas skaidrošanai. </w:t>
      </w:r>
    </w:p>
    <w:p w14:paraId="31AC022D" w14:textId="77777777" w:rsidR="00F745EC" w:rsidRPr="00F745EC" w:rsidRDefault="00000000"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Ar Līgumu uzņemto saistību izpildes nodrošināšanai Puses nosaka atbildīgās personas</w:t>
      </w:r>
      <w:r w:rsidR="005A70EE">
        <w:rPr>
          <w:rFonts w:ascii="Times New Roman" w:eastAsia="Times New Roman" w:hAnsi="Times New Roman" w:cs="Times New Roman"/>
          <w:bCs/>
          <w:sz w:val="22"/>
          <w:szCs w:val="22"/>
          <w:lang w:eastAsia="lv-LV"/>
        </w:rPr>
        <w:t xml:space="preserve"> </w:t>
      </w:r>
      <w:r w:rsidR="005A70EE" w:rsidRPr="005A70EE">
        <w:rPr>
          <w:rFonts w:ascii="Times New Roman" w:eastAsia="Calibri" w:hAnsi="Times New Roman" w:cs="Times New Roman"/>
          <w:bCs/>
          <w:sz w:val="22"/>
          <w:szCs w:val="22"/>
        </w:rPr>
        <w:t>ar tiesībām parakstīt līguma izpildes dokumentus</w:t>
      </w:r>
      <w:r w:rsidR="005A70EE">
        <w:rPr>
          <w:rFonts w:ascii="Times New Roman" w:eastAsia="Calibri" w:hAnsi="Times New Roman" w:cs="Times New Roman"/>
          <w:bCs/>
          <w:sz w:val="22"/>
          <w:szCs w:val="22"/>
        </w:rPr>
        <w:t>:</w:t>
      </w:r>
      <w:r w:rsidR="005A70EE">
        <w:rPr>
          <w:rFonts w:ascii="Times New Roman" w:eastAsia="Times New Roman" w:hAnsi="Times New Roman" w:cs="Times New Roman"/>
          <w:bCs/>
          <w:sz w:val="22"/>
          <w:szCs w:val="22"/>
          <w:lang w:eastAsia="lv-LV"/>
        </w:rPr>
        <w:t xml:space="preserve"> </w:t>
      </w:r>
    </w:p>
    <w:p w14:paraId="2EDC40F4" w14:textId="77777777" w:rsidR="00F745EC" w:rsidRPr="0076596D" w:rsidRDefault="00000000" w:rsidP="007B2964">
      <w:pPr>
        <w:numPr>
          <w:ilvl w:val="2"/>
          <w:numId w:val="2"/>
        </w:numPr>
        <w:tabs>
          <w:tab w:val="clear" w:pos="1440"/>
          <w:tab w:val="num" w:pos="0"/>
          <w:tab w:val="num" w:pos="567"/>
        </w:tabs>
        <w:spacing w:before="0" w:after="0" w:line="240" w:lineRule="auto"/>
        <w:ind w:left="567" w:hanging="567"/>
        <w:contextualSpacing/>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no </w:t>
      </w:r>
      <w:r w:rsidRPr="00D81C16">
        <w:rPr>
          <w:rFonts w:ascii="Times New Roman" w:eastAsia="Times New Roman" w:hAnsi="Times New Roman" w:cs="Times New Roman"/>
          <w:bCs/>
          <w:sz w:val="22"/>
          <w:szCs w:val="22"/>
          <w:lang w:eastAsia="lv-LV"/>
        </w:rPr>
        <w:t>Pasūtītāj</w:t>
      </w:r>
      <w:r w:rsidR="00361F95">
        <w:rPr>
          <w:rFonts w:ascii="Times New Roman" w:eastAsia="Times New Roman" w:hAnsi="Times New Roman" w:cs="Times New Roman"/>
          <w:bCs/>
          <w:sz w:val="22"/>
          <w:szCs w:val="22"/>
          <w:lang w:eastAsia="lv-LV"/>
        </w:rPr>
        <w:t>a</w:t>
      </w:r>
      <w:r w:rsidRPr="00D81C16">
        <w:rPr>
          <w:rFonts w:ascii="Times New Roman" w:eastAsia="Times New Roman" w:hAnsi="Times New Roman" w:cs="Times New Roman"/>
          <w:bCs/>
          <w:sz w:val="22"/>
          <w:szCs w:val="22"/>
          <w:lang w:eastAsia="lv-LV"/>
        </w:rPr>
        <w:t xml:space="preserve"> puses - Rīgas </w:t>
      </w:r>
      <w:proofErr w:type="spellStart"/>
      <w:r w:rsidR="00CA6EB1" w:rsidRPr="005A70EE">
        <w:rPr>
          <w:rFonts w:ascii="Times New Roman" w:eastAsia="Calibri" w:hAnsi="Times New Roman" w:cs="Times New Roman"/>
          <w:bCs/>
          <w:sz w:val="22"/>
          <w:szCs w:val="22"/>
        </w:rPr>
        <w:t>valstspilsētas</w:t>
      </w:r>
      <w:proofErr w:type="spellEnd"/>
      <w:r w:rsidR="00CA6EB1" w:rsidRPr="005A70EE">
        <w:rPr>
          <w:rFonts w:ascii="Times New Roman" w:eastAsia="Calibri" w:hAnsi="Times New Roman" w:cs="Times New Roman"/>
          <w:bCs/>
          <w:sz w:val="22"/>
          <w:szCs w:val="22"/>
        </w:rPr>
        <w:t xml:space="preserve"> pašvaldības Centrālā</w:t>
      </w:r>
      <w:r w:rsidR="00CA6EB1">
        <w:rPr>
          <w:rFonts w:ascii="Times New Roman" w:eastAsia="Calibri" w:hAnsi="Times New Roman" w:cs="Times New Roman"/>
          <w:bCs/>
          <w:sz w:val="22"/>
          <w:szCs w:val="22"/>
        </w:rPr>
        <w:t>s</w:t>
      </w:r>
      <w:r w:rsidR="00CA6EB1" w:rsidRPr="005A70EE">
        <w:rPr>
          <w:rFonts w:ascii="Times New Roman" w:eastAsia="Calibri" w:hAnsi="Times New Roman" w:cs="Times New Roman"/>
          <w:bCs/>
          <w:sz w:val="22"/>
          <w:szCs w:val="22"/>
        </w:rPr>
        <w:t xml:space="preserve"> administrācija</w:t>
      </w:r>
      <w:r w:rsidR="00CA6EB1">
        <w:rPr>
          <w:rFonts w:ascii="Times New Roman" w:eastAsia="Calibri" w:hAnsi="Times New Roman" w:cs="Times New Roman"/>
          <w:bCs/>
          <w:sz w:val="22"/>
          <w:szCs w:val="22"/>
        </w:rPr>
        <w:t>s</w:t>
      </w:r>
      <w:r w:rsidR="00CA6EB1" w:rsidRPr="00D81C16">
        <w:rPr>
          <w:rFonts w:ascii="Times New Roman" w:eastAsia="Times New Roman" w:hAnsi="Times New Roman" w:cs="Times New Roman"/>
          <w:bCs/>
          <w:sz w:val="22"/>
          <w:szCs w:val="22"/>
          <w:lang w:eastAsia="lv-LV"/>
        </w:rPr>
        <w:t xml:space="preserve"> </w:t>
      </w:r>
      <w:r w:rsidRPr="00D81C16">
        <w:rPr>
          <w:rFonts w:ascii="Times New Roman" w:eastAsia="Times New Roman" w:hAnsi="Times New Roman" w:cs="Times New Roman"/>
          <w:bCs/>
          <w:sz w:val="22"/>
          <w:szCs w:val="22"/>
          <w:lang w:eastAsia="lv-LV"/>
        </w:rPr>
        <w:t xml:space="preserve">Teritorijas labiekārtošanas pārvaldes Teritoriju labiekārtošanas </w:t>
      </w:r>
      <w:r w:rsidR="005C626B" w:rsidRPr="00D81C16">
        <w:rPr>
          <w:rFonts w:ascii="Times New Roman" w:eastAsia="Times New Roman" w:hAnsi="Times New Roman" w:cs="Times New Roman"/>
          <w:bCs/>
          <w:sz w:val="22"/>
          <w:szCs w:val="22"/>
          <w:lang w:eastAsia="lv-LV"/>
        </w:rPr>
        <w:t>projektu koordinator</w:t>
      </w:r>
      <w:r w:rsidR="001D40E6">
        <w:rPr>
          <w:rFonts w:ascii="Times New Roman" w:eastAsia="Times New Roman" w:hAnsi="Times New Roman" w:cs="Times New Roman"/>
          <w:bCs/>
          <w:sz w:val="22"/>
          <w:szCs w:val="22"/>
          <w:lang w:eastAsia="lv-LV"/>
        </w:rPr>
        <w:t>s</w:t>
      </w:r>
      <w:r w:rsidR="005C626B" w:rsidRPr="00D81C16">
        <w:rPr>
          <w:rFonts w:ascii="Times New Roman" w:eastAsia="Times New Roman" w:hAnsi="Times New Roman" w:cs="Times New Roman"/>
          <w:bCs/>
          <w:sz w:val="22"/>
          <w:szCs w:val="22"/>
          <w:lang w:eastAsia="lv-LV"/>
        </w:rPr>
        <w:t xml:space="preserve"> </w:t>
      </w:r>
      <w:r w:rsidR="00361F95">
        <w:rPr>
          <w:rFonts w:ascii="Times New Roman" w:eastAsia="Times New Roman" w:hAnsi="Times New Roman" w:cs="Times New Roman"/>
          <w:bCs/>
          <w:sz w:val="22"/>
          <w:szCs w:val="22"/>
          <w:lang w:eastAsia="lv-LV"/>
        </w:rPr>
        <w:t>_________________________</w:t>
      </w:r>
      <w:r w:rsidRPr="0076596D">
        <w:rPr>
          <w:rFonts w:ascii="Times New Roman" w:eastAsia="Times New Roman" w:hAnsi="Times New Roman" w:cs="Times New Roman"/>
          <w:bCs/>
          <w:sz w:val="22"/>
          <w:szCs w:val="22"/>
          <w:lang w:eastAsia="lv-LV"/>
        </w:rPr>
        <w:t xml:space="preserve">;  </w:t>
      </w:r>
    </w:p>
    <w:p w14:paraId="52B4AADA" w14:textId="77777777" w:rsidR="00F745EC" w:rsidRPr="0076596D" w:rsidRDefault="00000000" w:rsidP="007B2964">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76596D">
        <w:rPr>
          <w:rFonts w:ascii="Times New Roman" w:eastAsia="Times New Roman" w:hAnsi="Times New Roman" w:cs="Times New Roman"/>
          <w:bCs/>
          <w:sz w:val="22"/>
          <w:szCs w:val="22"/>
          <w:lang w:eastAsia="lv-LV"/>
        </w:rPr>
        <w:t xml:space="preserve">no Izpildītāja puses – </w:t>
      </w:r>
      <w:r w:rsidR="00361F95">
        <w:rPr>
          <w:rFonts w:ascii="Times New Roman" w:eastAsia="Times New Roman" w:hAnsi="Times New Roman" w:cs="Times New Roman"/>
          <w:bCs/>
          <w:sz w:val="22"/>
          <w:szCs w:val="22"/>
          <w:lang w:eastAsia="lv-LV"/>
        </w:rPr>
        <w:t>_______________________________________.</w:t>
      </w:r>
    </w:p>
    <w:p w14:paraId="780B61B5" w14:textId="77777777" w:rsidR="00F745EC" w:rsidRPr="00F745EC" w:rsidRDefault="00000000"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Pušu paraksti apliecina, ka tās ir iepazinušās ar Līgumu un piekrīt tā noteikumiem. </w:t>
      </w:r>
    </w:p>
    <w:p w14:paraId="67B047E6" w14:textId="77777777" w:rsidR="00F745EC" w:rsidRPr="00F745EC" w:rsidRDefault="00000000" w:rsidP="007B2964">
      <w:pPr>
        <w:numPr>
          <w:ilvl w:val="1"/>
          <w:numId w:val="2"/>
        </w:numPr>
        <w:spacing w:before="0" w:after="0" w:line="240" w:lineRule="auto"/>
        <w:ind w:left="567" w:hanging="567"/>
        <w:contextualSpacing/>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 xml:space="preserve">Līgums sagatavots </w:t>
      </w:r>
      <w:r w:rsidRPr="00D05A0A">
        <w:rPr>
          <w:rFonts w:ascii="Times New Roman" w:eastAsia="Times New Roman" w:hAnsi="Times New Roman" w:cs="Times New Roman"/>
          <w:bCs/>
          <w:sz w:val="22"/>
          <w:szCs w:val="22"/>
          <w:lang w:eastAsia="lv-LV"/>
        </w:rPr>
        <w:t xml:space="preserve">uz </w:t>
      </w:r>
      <w:r w:rsidR="00361F95">
        <w:rPr>
          <w:rFonts w:ascii="Times New Roman" w:eastAsia="Times New Roman" w:hAnsi="Times New Roman" w:cs="Times New Roman"/>
          <w:bCs/>
          <w:sz w:val="22"/>
          <w:szCs w:val="22"/>
          <w:lang w:eastAsia="lv-LV"/>
        </w:rPr>
        <w:t>___</w:t>
      </w:r>
      <w:r w:rsidRPr="00D05A0A">
        <w:rPr>
          <w:rFonts w:ascii="Times New Roman" w:eastAsia="Times New Roman" w:hAnsi="Times New Roman" w:cs="Times New Roman"/>
          <w:bCs/>
          <w:sz w:val="22"/>
          <w:szCs w:val="22"/>
          <w:lang w:eastAsia="lv-LV"/>
        </w:rPr>
        <w:t xml:space="preserve"> (</w:t>
      </w:r>
      <w:r w:rsidR="00361F95">
        <w:rPr>
          <w:rFonts w:ascii="Times New Roman" w:eastAsia="Times New Roman" w:hAnsi="Times New Roman" w:cs="Times New Roman"/>
          <w:bCs/>
          <w:sz w:val="22"/>
          <w:szCs w:val="22"/>
          <w:lang w:eastAsia="lv-LV"/>
        </w:rPr>
        <w:t>_______</w:t>
      </w:r>
      <w:r w:rsidRPr="00D05A0A">
        <w:rPr>
          <w:rFonts w:ascii="Times New Roman" w:eastAsia="Times New Roman" w:hAnsi="Times New Roman" w:cs="Times New Roman"/>
          <w:bCs/>
          <w:sz w:val="22"/>
          <w:szCs w:val="22"/>
          <w:lang w:eastAsia="lv-LV"/>
        </w:rPr>
        <w:t>)</w:t>
      </w:r>
      <w:r w:rsidRPr="00F745EC">
        <w:rPr>
          <w:rFonts w:ascii="Times New Roman" w:eastAsia="Times New Roman" w:hAnsi="Times New Roman" w:cs="Times New Roman"/>
          <w:bCs/>
          <w:sz w:val="22"/>
          <w:szCs w:val="22"/>
          <w:lang w:eastAsia="lv-LV"/>
        </w:rPr>
        <w:t xml:space="preserve"> lapām, ar </w:t>
      </w:r>
      <w:r w:rsidR="00361F95">
        <w:rPr>
          <w:rFonts w:ascii="Times New Roman" w:eastAsia="Times New Roman" w:hAnsi="Times New Roman" w:cs="Times New Roman"/>
          <w:bCs/>
          <w:sz w:val="22"/>
          <w:szCs w:val="22"/>
          <w:lang w:eastAsia="lv-LV"/>
        </w:rPr>
        <w:t>___</w:t>
      </w:r>
      <w:r w:rsidRPr="00F745EC">
        <w:rPr>
          <w:rFonts w:ascii="Times New Roman" w:eastAsia="Times New Roman" w:hAnsi="Times New Roman" w:cs="Times New Roman"/>
          <w:bCs/>
          <w:sz w:val="22"/>
          <w:szCs w:val="22"/>
          <w:lang w:eastAsia="lv-LV"/>
        </w:rPr>
        <w:t xml:space="preserve"> (</w:t>
      </w:r>
      <w:r w:rsidR="00361F95">
        <w:rPr>
          <w:rFonts w:ascii="Times New Roman" w:eastAsia="Times New Roman" w:hAnsi="Times New Roman" w:cs="Times New Roman"/>
          <w:bCs/>
          <w:sz w:val="22"/>
          <w:szCs w:val="22"/>
          <w:lang w:eastAsia="lv-LV"/>
        </w:rPr>
        <w:t>_______</w:t>
      </w:r>
      <w:r w:rsidRPr="00F745EC">
        <w:rPr>
          <w:rFonts w:ascii="Times New Roman" w:eastAsia="Times New Roman" w:hAnsi="Times New Roman" w:cs="Times New Roman"/>
          <w:bCs/>
          <w:sz w:val="22"/>
          <w:szCs w:val="22"/>
          <w:lang w:eastAsia="lv-LV"/>
        </w:rPr>
        <w:t xml:space="preserve">) pielikumiem uz </w:t>
      </w:r>
      <w:r w:rsidR="00361F95">
        <w:rPr>
          <w:rFonts w:ascii="Times New Roman" w:eastAsia="Times New Roman" w:hAnsi="Times New Roman" w:cs="Times New Roman"/>
          <w:bCs/>
          <w:sz w:val="22"/>
          <w:szCs w:val="22"/>
          <w:lang w:eastAsia="lv-LV"/>
        </w:rPr>
        <w:t>___</w:t>
      </w:r>
      <w:r w:rsidR="00022BB5">
        <w:rPr>
          <w:rFonts w:ascii="Times New Roman" w:eastAsia="Times New Roman" w:hAnsi="Times New Roman" w:cs="Times New Roman"/>
          <w:bCs/>
          <w:sz w:val="22"/>
          <w:szCs w:val="22"/>
          <w:lang w:eastAsia="lv-LV"/>
        </w:rPr>
        <w:t xml:space="preserve"> </w:t>
      </w:r>
      <w:r w:rsidRPr="00F745EC">
        <w:rPr>
          <w:rFonts w:ascii="Times New Roman" w:eastAsia="Times New Roman" w:hAnsi="Times New Roman" w:cs="Times New Roman"/>
          <w:bCs/>
          <w:sz w:val="22"/>
          <w:szCs w:val="22"/>
          <w:lang w:eastAsia="lv-LV"/>
        </w:rPr>
        <w:t>(</w:t>
      </w:r>
      <w:r w:rsidR="005A70EE">
        <w:rPr>
          <w:rFonts w:ascii="Times New Roman" w:eastAsia="Times New Roman" w:hAnsi="Times New Roman" w:cs="Times New Roman"/>
          <w:bCs/>
          <w:sz w:val="22"/>
          <w:szCs w:val="22"/>
          <w:lang w:eastAsia="lv-LV"/>
        </w:rPr>
        <w:t>_________</w:t>
      </w:r>
      <w:r w:rsidRPr="00F745EC">
        <w:rPr>
          <w:rFonts w:ascii="Times New Roman" w:eastAsia="Times New Roman" w:hAnsi="Times New Roman" w:cs="Times New Roman"/>
          <w:bCs/>
          <w:sz w:val="22"/>
          <w:szCs w:val="22"/>
          <w:lang w:eastAsia="lv-LV"/>
        </w:rPr>
        <w:t>) lapām un parakstīts ar drošu elektronisko parakstu.</w:t>
      </w:r>
    </w:p>
    <w:p w14:paraId="70C3392A" w14:textId="77777777" w:rsidR="00F745EC" w:rsidRPr="00F745EC" w:rsidRDefault="00000000" w:rsidP="007B2964">
      <w:pPr>
        <w:numPr>
          <w:ilvl w:val="1"/>
          <w:numId w:val="2"/>
        </w:numPr>
        <w:tabs>
          <w:tab w:val="clear" w:pos="360"/>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Līgumam tiek pievienoti sekojoši pielikumi (atvasinājumi):</w:t>
      </w:r>
    </w:p>
    <w:p w14:paraId="0C74EEB5" w14:textId="77777777" w:rsidR="00F745EC" w:rsidRPr="00F745EC" w:rsidRDefault="00000000"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sidRPr="00F745EC">
        <w:rPr>
          <w:rFonts w:ascii="Times New Roman" w:eastAsia="Times New Roman" w:hAnsi="Times New Roman" w:cs="Times New Roman"/>
          <w:bCs/>
          <w:sz w:val="22"/>
          <w:szCs w:val="22"/>
          <w:lang w:eastAsia="lv-LV"/>
        </w:rPr>
        <w:t>1. pielikums Tehniskā specifikācija /</w:t>
      </w:r>
      <w:r w:rsidR="00022BB5">
        <w:rPr>
          <w:rFonts w:ascii="Times New Roman" w:eastAsia="Times New Roman" w:hAnsi="Times New Roman" w:cs="Times New Roman"/>
          <w:bCs/>
          <w:sz w:val="22"/>
          <w:szCs w:val="22"/>
          <w:lang w:eastAsia="lv-LV"/>
        </w:rPr>
        <w:t>T</w:t>
      </w:r>
      <w:r w:rsidRPr="00F745EC">
        <w:rPr>
          <w:rFonts w:ascii="Times New Roman" w:eastAsia="Times New Roman" w:hAnsi="Times New Roman" w:cs="Times New Roman"/>
          <w:bCs/>
          <w:sz w:val="22"/>
          <w:szCs w:val="22"/>
          <w:lang w:eastAsia="lv-LV"/>
        </w:rPr>
        <w:t xml:space="preserve">ehniskais piedāvājums uz </w:t>
      </w:r>
      <w:r w:rsidR="005A70EE">
        <w:rPr>
          <w:rFonts w:ascii="Times New Roman" w:eastAsia="Times New Roman" w:hAnsi="Times New Roman" w:cs="Times New Roman"/>
          <w:bCs/>
          <w:sz w:val="22"/>
          <w:szCs w:val="22"/>
          <w:lang w:eastAsia="lv-LV"/>
        </w:rPr>
        <w:t>___</w:t>
      </w:r>
      <w:r w:rsidRPr="00F745EC">
        <w:rPr>
          <w:rFonts w:ascii="Times New Roman" w:eastAsia="Times New Roman" w:hAnsi="Times New Roman" w:cs="Times New Roman"/>
          <w:bCs/>
          <w:sz w:val="22"/>
          <w:szCs w:val="22"/>
          <w:lang w:eastAsia="lv-LV"/>
        </w:rPr>
        <w:t> (</w:t>
      </w:r>
      <w:r w:rsidR="005A70EE">
        <w:rPr>
          <w:rFonts w:ascii="Times New Roman" w:eastAsia="Times New Roman" w:hAnsi="Times New Roman" w:cs="Times New Roman"/>
          <w:bCs/>
          <w:sz w:val="22"/>
          <w:szCs w:val="22"/>
          <w:lang w:eastAsia="lv-LV"/>
        </w:rPr>
        <w:t>______</w:t>
      </w:r>
      <w:r w:rsidRPr="00F745EC">
        <w:rPr>
          <w:rFonts w:ascii="Times New Roman" w:eastAsia="Times New Roman" w:hAnsi="Times New Roman" w:cs="Times New Roman"/>
          <w:bCs/>
          <w:sz w:val="22"/>
          <w:szCs w:val="22"/>
          <w:lang w:eastAsia="lv-LV"/>
        </w:rPr>
        <w:t>) l</w:t>
      </w:r>
      <w:r w:rsidR="00022BB5">
        <w:rPr>
          <w:rFonts w:ascii="Times New Roman" w:eastAsia="Times New Roman" w:hAnsi="Times New Roman" w:cs="Times New Roman"/>
          <w:bCs/>
          <w:sz w:val="22"/>
          <w:szCs w:val="22"/>
          <w:lang w:eastAsia="lv-LV"/>
        </w:rPr>
        <w:t>apām</w:t>
      </w:r>
      <w:r w:rsidRPr="00F745EC">
        <w:rPr>
          <w:rFonts w:ascii="Times New Roman" w:eastAsia="Times New Roman" w:hAnsi="Times New Roman" w:cs="Times New Roman"/>
          <w:bCs/>
          <w:sz w:val="22"/>
          <w:szCs w:val="22"/>
          <w:lang w:eastAsia="lv-LV"/>
        </w:rPr>
        <w:t>.;</w:t>
      </w:r>
    </w:p>
    <w:p w14:paraId="7CF63F56" w14:textId="77777777" w:rsidR="00F745EC" w:rsidRDefault="00000000"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t>2</w:t>
      </w:r>
      <w:r w:rsidRPr="00F745EC">
        <w:rPr>
          <w:rFonts w:ascii="Times New Roman" w:eastAsia="Times New Roman" w:hAnsi="Times New Roman" w:cs="Times New Roman"/>
          <w:bCs/>
          <w:sz w:val="22"/>
          <w:szCs w:val="22"/>
          <w:lang w:eastAsia="lv-LV"/>
        </w:rPr>
        <w:t xml:space="preserve">. </w:t>
      </w:r>
      <w:r>
        <w:rPr>
          <w:rFonts w:ascii="Times New Roman" w:eastAsia="Times New Roman" w:hAnsi="Times New Roman" w:cs="Times New Roman"/>
          <w:bCs/>
          <w:sz w:val="22"/>
          <w:szCs w:val="22"/>
          <w:lang w:eastAsia="lv-LV"/>
        </w:rPr>
        <w:t xml:space="preserve">pielikums </w:t>
      </w:r>
      <w:r w:rsidRPr="00F745EC">
        <w:rPr>
          <w:rFonts w:ascii="Times New Roman" w:eastAsia="Times New Roman" w:hAnsi="Times New Roman" w:cs="Times New Roman"/>
          <w:bCs/>
          <w:sz w:val="22"/>
          <w:szCs w:val="22"/>
          <w:lang w:eastAsia="lv-LV"/>
        </w:rPr>
        <w:t>Pakalpojuma sniegšanas vietas – rotaļu laukumu atrašanās vietu adreses uz</w:t>
      </w:r>
      <w:r w:rsidR="00022BB5">
        <w:rPr>
          <w:rFonts w:ascii="Times New Roman" w:eastAsia="Times New Roman" w:hAnsi="Times New Roman" w:cs="Times New Roman"/>
          <w:bCs/>
          <w:sz w:val="22"/>
          <w:szCs w:val="22"/>
          <w:lang w:eastAsia="lv-LV"/>
        </w:rPr>
        <w:t xml:space="preserve"> </w:t>
      </w:r>
      <w:r w:rsidR="005A70EE">
        <w:rPr>
          <w:rFonts w:ascii="Times New Roman" w:eastAsia="Times New Roman" w:hAnsi="Times New Roman" w:cs="Times New Roman"/>
          <w:bCs/>
          <w:sz w:val="22"/>
          <w:szCs w:val="22"/>
          <w:lang w:eastAsia="lv-LV"/>
        </w:rPr>
        <w:t>___</w:t>
      </w:r>
      <w:r w:rsidRPr="00F745EC">
        <w:rPr>
          <w:rFonts w:ascii="Times New Roman" w:eastAsia="Times New Roman" w:hAnsi="Times New Roman" w:cs="Times New Roman"/>
          <w:bCs/>
          <w:sz w:val="22"/>
          <w:szCs w:val="22"/>
          <w:lang w:eastAsia="lv-LV"/>
        </w:rPr>
        <w:t> (</w:t>
      </w:r>
      <w:r w:rsidR="005A70EE">
        <w:rPr>
          <w:rFonts w:ascii="Times New Roman" w:eastAsia="Times New Roman" w:hAnsi="Times New Roman" w:cs="Times New Roman"/>
          <w:bCs/>
          <w:sz w:val="22"/>
          <w:szCs w:val="22"/>
          <w:lang w:eastAsia="lv-LV"/>
        </w:rPr>
        <w:t>______</w:t>
      </w:r>
      <w:r w:rsidRPr="00F745EC">
        <w:rPr>
          <w:rFonts w:ascii="Times New Roman" w:eastAsia="Times New Roman" w:hAnsi="Times New Roman" w:cs="Times New Roman"/>
          <w:bCs/>
          <w:sz w:val="22"/>
          <w:szCs w:val="22"/>
          <w:lang w:eastAsia="lv-LV"/>
        </w:rPr>
        <w:t>) l</w:t>
      </w:r>
      <w:r w:rsidR="00022BB5">
        <w:rPr>
          <w:rFonts w:ascii="Times New Roman" w:eastAsia="Times New Roman" w:hAnsi="Times New Roman" w:cs="Times New Roman"/>
          <w:bCs/>
          <w:sz w:val="22"/>
          <w:szCs w:val="22"/>
          <w:lang w:eastAsia="lv-LV"/>
        </w:rPr>
        <w:t>a</w:t>
      </w:r>
      <w:r w:rsidRPr="00F745EC">
        <w:rPr>
          <w:rFonts w:ascii="Times New Roman" w:eastAsia="Times New Roman" w:hAnsi="Times New Roman" w:cs="Times New Roman"/>
          <w:bCs/>
          <w:sz w:val="22"/>
          <w:szCs w:val="22"/>
          <w:lang w:eastAsia="lv-LV"/>
        </w:rPr>
        <w:t>p</w:t>
      </w:r>
      <w:r w:rsidR="00022BB5">
        <w:rPr>
          <w:rFonts w:ascii="Times New Roman" w:eastAsia="Times New Roman" w:hAnsi="Times New Roman" w:cs="Times New Roman"/>
          <w:bCs/>
          <w:sz w:val="22"/>
          <w:szCs w:val="22"/>
          <w:lang w:eastAsia="lv-LV"/>
        </w:rPr>
        <w:t>ām</w:t>
      </w:r>
      <w:r w:rsidRPr="00F745EC">
        <w:rPr>
          <w:rFonts w:ascii="Times New Roman" w:eastAsia="Times New Roman" w:hAnsi="Times New Roman" w:cs="Times New Roman"/>
          <w:bCs/>
          <w:sz w:val="22"/>
          <w:szCs w:val="22"/>
          <w:lang w:eastAsia="lv-LV"/>
        </w:rPr>
        <w:t>;</w:t>
      </w:r>
    </w:p>
    <w:p w14:paraId="0DE8BF2E" w14:textId="77777777" w:rsidR="000F0BE6" w:rsidRDefault="00000000"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lastRenderedPageBreak/>
        <w:t xml:space="preserve">3. pielikums </w:t>
      </w:r>
      <w:r w:rsidRPr="000F0BE6">
        <w:rPr>
          <w:rFonts w:ascii="Times New Roman" w:eastAsia="Times New Roman" w:hAnsi="Times New Roman" w:cs="Times New Roman"/>
          <w:bCs/>
          <w:sz w:val="22"/>
          <w:szCs w:val="22"/>
          <w:lang w:eastAsia="lv-LV"/>
        </w:rPr>
        <w:t>Finanšu piedāvājums/Indikatīvo remontdarbu tāme uz ___ (_____________) lapām</w:t>
      </w:r>
      <w:r>
        <w:rPr>
          <w:rFonts w:ascii="Times New Roman" w:eastAsia="Times New Roman" w:hAnsi="Times New Roman" w:cs="Times New Roman"/>
          <w:bCs/>
          <w:sz w:val="22"/>
          <w:szCs w:val="22"/>
          <w:lang w:eastAsia="lv-LV"/>
        </w:rPr>
        <w:t>;</w:t>
      </w:r>
    </w:p>
    <w:p w14:paraId="34FB01C8" w14:textId="77777777" w:rsidR="000F0BE6" w:rsidRDefault="00000000" w:rsidP="00022BB5">
      <w:pPr>
        <w:numPr>
          <w:ilvl w:val="2"/>
          <w:numId w:val="2"/>
        </w:numPr>
        <w:tabs>
          <w:tab w:val="clear" w:pos="1440"/>
          <w:tab w:val="num" w:pos="567"/>
        </w:tabs>
        <w:spacing w:before="0" w:after="0" w:line="240" w:lineRule="auto"/>
        <w:ind w:left="567" w:hanging="567"/>
        <w:jc w:val="both"/>
        <w:rPr>
          <w:rFonts w:ascii="Times New Roman" w:eastAsia="Times New Roman" w:hAnsi="Times New Roman" w:cs="Times New Roman"/>
          <w:bCs/>
          <w:sz w:val="22"/>
          <w:szCs w:val="22"/>
          <w:lang w:eastAsia="lv-LV"/>
        </w:rPr>
      </w:pPr>
      <w:r>
        <w:rPr>
          <w:rFonts w:ascii="Times New Roman" w:eastAsia="Times New Roman" w:hAnsi="Times New Roman" w:cs="Times New Roman"/>
          <w:bCs/>
          <w:sz w:val="22"/>
          <w:szCs w:val="22"/>
          <w:lang w:eastAsia="lv-LV"/>
        </w:rPr>
        <w:t>4</w:t>
      </w:r>
      <w:r w:rsidRPr="000F0BE6">
        <w:rPr>
          <w:rFonts w:ascii="Times New Roman" w:eastAsia="Times New Roman" w:hAnsi="Times New Roman" w:cs="Times New Roman"/>
          <w:bCs/>
          <w:sz w:val="22"/>
          <w:szCs w:val="22"/>
          <w:lang w:eastAsia="lv-LV"/>
        </w:rPr>
        <w:t>.pielikums –Piedāvājums uz ___ (_________) lapām</w:t>
      </w:r>
      <w:r>
        <w:rPr>
          <w:rFonts w:ascii="Times New Roman" w:eastAsia="Times New Roman" w:hAnsi="Times New Roman" w:cs="Times New Roman"/>
          <w:bCs/>
          <w:sz w:val="22"/>
          <w:szCs w:val="22"/>
          <w:lang w:eastAsia="lv-LV"/>
        </w:rPr>
        <w:t>.</w:t>
      </w:r>
    </w:p>
    <w:p w14:paraId="1C8026BB"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7B5A9BF0" w14:textId="77777777" w:rsidR="00F745EC" w:rsidRPr="00F745EC" w:rsidRDefault="00F745EC" w:rsidP="00F745EC">
      <w:pPr>
        <w:spacing w:before="0" w:after="0" w:line="240" w:lineRule="auto"/>
        <w:jc w:val="both"/>
        <w:rPr>
          <w:rFonts w:ascii="Times New Roman" w:eastAsia="Times New Roman" w:hAnsi="Times New Roman" w:cs="Times New Roman"/>
          <w:bCs/>
          <w:sz w:val="22"/>
          <w:szCs w:val="22"/>
          <w:lang w:eastAsia="lv-LV"/>
        </w:rPr>
      </w:pPr>
    </w:p>
    <w:p w14:paraId="5E1D3561" w14:textId="77777777" w:rsidR="00F745EC" w:rsidRDefault="00000000" w:rsidP="00F745EC">
      <w:pPr>
        <w:spacing w:before="0" w:after="0" w:line="240" w:lineRule="auto"/>
        <w:ind w:left="360"/>
        <w:jc w:val="center"/>
        <w:rPr>
          <w:rFonts w:ascii="Times New Roman" w:eastAsia="Times New Roman" w:hAnsi="Times New Roman" w:cs="Times New Roman"/>
          <w:b/>
          <w:bCs/>
          <w:sz w:val="22"/>
          <w:szCs w:val="22"/>
          <w:lang w:eastAsia="lv-LV"/>
        </w:rPr>
      </w:pPr>
      <w:r w:rsidRPr="00F745EC">
        <w:rPr>
          <w:rFonts w:ascii="Times New Roman" w:eastAsia="Times New Roman" w:hAnsi="Times New Roman" w:cs="Times New Roman"/>
          <w:b/>
          <w:bCs/>
          <w:sz w:val="22"/>
          <w:szCs w:val="22"/>
          <w:lang w:eastAsia="lv-LV"/>
        </w:rPr>
        <w:t>Adreses un bankas rekvizīti</w:t>
      </w:r>
    </w:p>
    <w:p w14:paraId="2195B95C" w14:textId="77777777" w:rsidR="005A70EE" w:rsidRDefault="005A70EE" w:rsidP="00F745EC">
      <w:pPr>
        <w:spacing w:before="0" w:after="0" w:line="240" w:lineRule="auto"/>
        <w:ind w:left="360"/>
        <w:jc w:val="center"/>
        <w:rPr>
          <w:rFonts w:ascii="Times New Roman" w:eastAsia="Times New Roman" w:hAnsi="Times New Roman" w:cs="Times New Roman"/>
          <w:b/>
          <w:bCs/>
          <w:sz w:val="22"/>
          <w:szCs w:val="22"/>
          <w:lang w:eastAsia="lv-LV"/>
        </w:rPr>
      </w:pPr>
    </w:p>
    <w:tbl>
      <w:tblPr>
        <w:tblW w:w="515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0"/>
        <w:gridCol w:w="4543"/>
      </w:tblGrid>
      <w:tr w:rsidR="00102C6A" w14:paraId="3B6E0994" w14:textId="77777777" w:rsidTr="005A70EE">
        <w:tc>
          <w:tcPr>
            <w:tcW w:w="2671" w:type="pct"/>
            <w:shd w:val="clear" w:color="auto" w:fill="auto"/>
          </w:tcPr>
          <w:p w14:paraId="07F4C036" w14:textId="77777777" w:rsidR="00360A44" w:rsidRPr="00A465A2" w:rsidRDefault="00000000" w:rsidP="00572D17">
            <w:pPr>
              <w:widowControl w:val="0"/>
              <w:spacing w:before="0" w:after="0" w:line="259" w:lineRule="auto"/>
              <w:rPr>
                <w:rFonts w:ascii="Times New Roman" w:eastAsia="Calibri" w:hAnsi="Times New Roman" w:cs="Times New Roman"/>
                <w:b/>
                <w:bCs/>
                <w:color w:val="000000"/>
                <w:sz w:val="22"/>
                <w:szCs w:val="22"/>
                <w:lang w:bidi="lv-LV"/>
              </w:rPr>
            </w:pPr>
            <w:r w:rsidRPr="00A465A2">
              <w:rPr>
                <w:rFonts w:ascii="Times New Roman" w:eastAsia="Calibri" w:hAnsi="Times New Roman" w:cs="Times New Roman"/>
                <w:b/>
                <w:sz w:val="22"/>
                <w:szCs w:val="22"/>
              </w:rPr>
              <w:t>PASŪTĪTĀJS</w:t>
            </w:r>
            <w:r w:rsidRPr="00A465A2">
              <w:rPr>
                <w:rFonts w:ascii="Times New Roman" w:eastAsia="Calibri" w:hAnsi="Times New Roman" w:cs="Times New Roman"/>
                <w:b/>
                <w:bCs/>
                <w:color w:val="000000"/>
                <w:sz w:val="22"/>
                <w:szCs w:val="22"/>
              </w:rPr>
              <w:t xml:space="preserve"> </w:t>
            </w:r>
          </w:p>
        </w:tc>
        <w:tc>
          <w:tcPr>
            <w:tcW w:w="2329" w:type="pct"/>
            <w:shd w:val="clear" w:color="auto" w:fill="auto"/>
          </w:tcPr>
          <w:p w14:paraId="537E9D86" w14:textId="77777777" w:rsidR="00360A44" w:rsidRPr="00A465A2" w:rsidRDefault="00000000" w:rsidP="00572D17">
            <w:pPr>
              <w:spacing w:before="0" w:after="120" w:line="259" w:lineRule="auto"/>
              <w:jc w:val="both"/>
              <w:rPr>
                <w:rFonts w:ascii="Times New Roman" w:eastAsia="Calibri" w:hAnsi="Times New Roman" w:cs="Times New Roman"/>
                <w:b/>
                <w:bCs/>
                <w:color w:val="000000"/>
                <w:sz w:val="22"/>
                <w:szCs w:val="22"/>
                <w:highlight w:val="yellow"/>
                <w:lang w:bidi="lv-LV"/>
              </w:rPr>
            </w:pPr>
            <w:r w:rsidRPr="00A465A2">
              <w:rPr>
                <w:rFonts w:ascii="Times New Roman" w:eastAsia="Calibri" w:hAnsi="Times New Roman" w:cs="Times New Roman"/>
                <w:b/>
                <w:bCs/>
                <w:color w:val="000000"/>
                <w:sz w:val="22"/>
                <w:szCs w:val="22"/>
                <w:lang w:eastAsia="lv-LV"/>
              </w:rPr>
              <w:t>IZPILDĪTĀJS</w:t>
            </w:r>
          </w:p>
        </w:tc>
      </w:tr>
      <w:tr w:rsidR="00102C6A" w14:paraId="421566E9" w14:textId="77777777" w:rsidTr="005A70EE">
        <w:tc>
          <w:tcPr>
            <w:tcW w:w="2671" w:type="pct"/>
            <w:shd w:val="clear" w:color="auto" w:fill="auto"/>
          </w:tcPr>
          <w:p w14:paraId="07723BD3" w14:textId="77777777" w:rsidR="005A70EE" w:rsidRPr="005A70EE" w:rsidRDefault="00000000" w:rsidP="00CA6EB1">
            <w:pPr>
              <w:spacing w:before="0" w:after="0" w:line="240" w:lineRule="auto"/>
              <w:rPr>
                <w:rFonts w:ascii="Times New Roman" w:eastAsia="Calibri" w:hAnsi="Times New Roman" w:cs="Times New Roman"/>
                <w:bCs/>
                <w:sz w:val="22"/>
                <w:szCs w:val="22"/>
              </w:rPr>
            </w:pPr>
            <w:r w:rsidRPr="005A70EE">
              <w:rPr>
                <w:rFonts w:ascii="Times New Roman" w:eastAsia="Calibri" w:hAnsi="Times New Roman" w:cs="Times New Roman"/>
                <w:bCs/>
                <w:sz w:val="22"/>
                <w:szCs w:val="22"/>
              </w:rPr>
              <w:t xml:space="preserve">Rīgas </w:t>
            </w:r>
            <w:proofErr w:type="spellStart"/>
            <w:r w:rsidRPr="005A70EE">
              <w:rPr>
                <w:rFonts w:ascii="Times New Roman" w:eastAsia="Calibri" w:hAnsi="Times New Roman" w:cs="Times New Roman"/>
                <w:bCs/>
                <w:sz w:val="22"/>
                <w:szCs w:val="22"/>
              </w:rPr>
              <w:t>valstspilsētas</w:t>
            </w:r>
            <w:proofErr w:type="spellEnd"/>
            <w:r w:rsidRPr="005A70EE">
              <w:rPr>
                <w:rFonts w:ascii="Times New Roman" w:eastAsia="Calibri" w:hAnsi="Times New Roman" w:cs="Times New Roman"/>
                <w:bCs/>
                <w:sz w:val="22"/>
                <w:szCs w:val="22"/>
              </w:rPr>
              <w:t xml:space="preserve"> pašvaldības Centrālā administrācija</w:t>
            </w:r>
          </w:p>
          <w:p w14:paraId="446DC4F3" w14:textId="77777777" w:rsidR="005A70EE" w:rsidRPr="005A70EE" w:rsidRDefault="00000000" w:rsidP="00CA6EB1">
            <w:pPr>
              <w:spacing w:before="0" w:after="0" w:line="240" w:lineRule="auto"/>
              <w:rPr>
                <w:rFonts w:ascii="Times New Roman" w:eastAsia="Calibri" w:hAnsi="Times New Roman" w:cs="Times New Roman"/>
                <w:bCs/>
                <w:sz w:val="22"/>
                <w:szCs w:val="22"/>
              </w:rPr>
            </w:pPr>
            <w:r w:rsidRPr="005A70EE">
              <w:rPr>
                <w:rFonts w:ascii="Times New Roman" w:eastAsia="Calibri" w:hAnsi="Times New Roman" w:cs="Times New Roman"/>
                <w:bCs/>
                <w:sz w:val="22"/>
                <w:szCs w:val="22"/>
              </w:rPr>
              <w:t>Rātslaukums 1, Rīga, LV-1050</w:t>
            </w:r>
          </w:p>
          <w:p w14:paraId="42297A11" w14:textId="77777777" w:rsidR="005A70EE" w:rsidRPr="005A70EE" w:rsidRDefault="005A70EE" w:rsidP="00CA6EB1">
            <w:pPr>
              <w:spacing w:before="0" w:after="0" w:line="240" w:lineRule="auto"/>
              <w:rPr>
                <w:rFonts w:ascii="Times New Roman" w:eastAsia="Calibri" w:hAnsi="Times New Roman" w:cs="Times New Roman"/>
                <w:bCs/>
                <w:sz w:val="22"/>
                <w:szCs w:val="22"/>
              </w:rPr>
            </w:pPr>
          </w:p>
          <w:p w14:paraId="4C3CA535" w14:textId="77777777" w:rsidR="005A70EE" w:rsidRPr="005A70EE" w:rsidRDefault="00000000" w:rsidP="00CA6EB1">
            <w:pPr>
              <w:spacing w:before="0" w:after="0" w:line="240" w:lineRule="auto"/>
              <w:rPr>
                <w:rFonts w:ascii="Times New Roman" w:eastAsia="Calibri" w:hAnsi="Times New Roman" w:cs="Times New Roman"/>
                <w:bCs/>
                <w:sz w:val="22"/>
                <w:szCs w:val="22"/>
              </w:rPr>
            </w:pPr>
            <w:r w:rsidRPr="005A70EE">
              <w:rPr>
                <w:rFonts w:ascii="Times New Roman" w:eastAsia="Calibri" w:hAnsi="Times New Roman" w:cs="Times New Roman"/>
                <w:bCs/>
                <w:sz w:val="22"/>
                <w:szCs w:val="22"/>
              </w:rPr>
              <w:t>Par līguma izpildi atbildīgā struktūrvienība ar tiesībām parakstīt līguma izpildes dokumentus:</w:t>
            </w:r>
          </w:p>
          <w:p w14:paraId="4D9AC396" w14:textId="77777777" w:rsidR="005A70EE" w:rsidRPr="005A70EE" w:rsidRDefault="00000000" w:rsidP="00CA6EB1">
            <w:pPr>
              <w:spacing w:before="0" w:after="0" w:line="240" w:lineRule="auto"/>
              <w:rPr>
                <w:rFonts w:ascii="Times New Roman" w:eastAsia="Calibri" w:hAnsi="Times New Roman" w:cs="Times New Roman"/>
                <w:bCs/>
                <w:sz w:val="22"/>
                <w:szCs w:val="22"/>
              </w:rPr>
            </w:pPr>
            <w:r w:rsidRPr="005A70EE">
              <w:rPr>
                <w:rFonts w:ascii="Times New Roman" w:eastAsia="Calibri" w:hAnsi="Times New Roman" w:cs="Times New Roman"/>
                <w:bCs/>
                <w:sz w:val="22"/>
                <w:szCs w:val="22"/>
              </w:rPr>
              <w:t xml:space="preserve">Rīgas </w:t>
            </w:r>
            <w:proofErr w:type="spellStart"/>
            <w:r w:rsidRPr="005A70EE">
              <w:rPr>
                <w:rFonts w:ascii="Times New Roman" w:eastAsia="Calibri" w:hAnsi="Times New Roman" w:cs="Times New Roman"/>
                <w:bCs/>
                <w:sz w:val="22"/>
                <w:szCs w:val="22"/>
              </w:rPr>
              <w:t>valstspilsētas</w:t>
            </w:r>
            <w:proofErr w:type="spellEnd"/>
            <w:r w:rsidRPr="005A70EE">
              <w:rPr>
                <w:rFonts w:ascii="Times New Roman" w:eastAsia="Calibri" w:hAnsi="Times New Roman" w:cs="Times New Roman"/>
                <w:bCs/>
                <w:sz w:val="22"/>
                <w:szCs w:val="22"/>
              </w:rPr>
              <w:t xml:space="preserve"> pašvaldības Centrālās administrācijas Teritorijas labiekārtošanas pārvalde</w:t>
            </w:r>
          </w:p>
          <w:p w14:paraId="454E2975" w14:textId="77777777" w:rsidR="005A70EE" w:rsidRPr="005A70EE" w:rsidRDefault="00000000" w:rsidP="00CA6EB1">
            <w:pPr>
              <w:spacing w:before="0" w:after="0" w:line="240" w:lineRule="auto"/>
              <w:rPr>
                <w:rFonts w:ascii="Times New Roman" w:eastAsia="Calibri" w:hAnsi="Times New Roman" w:cs="Times New Roman"/>
                <w:bCs/>
                <w:sz w:val="22"/>
                <w:szCs w:val="22"/>
              </w:rPr>
            </w:pPr>
            <w:r w:rsidRPr="005A70EE">
              <w:rPr>
                <w:rFonts w:ascii="Times New Roman" w:eastAsia="Calibri" w:hAnsi="Times New Roman" w:cs="Times New Roman"/>
                <w:bCs/>
                <w:sz w:val="22"/>
                <w:szCs w:val="22"/>
              </w:rPr>
              <w:t xml:space="preserve">Kontaktinformācija:   </w:t>
            </w:r>
          </w:p>
          <w:p w14:paraId="629950C8" w14:textId="77777777" w:rsidR="005A70EE" w:rsidRPr="005A70EE" w:rsidRDefault="00000000" w:rsidP="00CA6EB1">
            <w:pPr>
              <w:spacing w:before="0" w:after="0" w:line="240" w:lineRule="auto"/>
              <w:rPr>
                <w:rFonts w:ascii="Times New Roman" w:eastAsia="Calibri" w:hAnsi="Times New Roman" w:cs="Times New Roman"/>
                <w:bCs/>
                <w:sz w:val="22"/>
                <w:szCs w:val="22"/>
              </w:rPr>
            </w:pPr>
            <w:r w:rsidRPr="005A70EE">
              <w:rPr>
                <w:rFonts w:ascii="Times New Roman" w:eastAsia="Calibri" w:hAnsi="Times New Roman" w:cs="Times New Roman"/>
                <w:bCs/>
                <w:sz w:val="22"/>
                <w:szCs w:val="22"/>
              </w:rPr>
              <w:t>Tālr. 67181239</w:t>
            </w:r>
          </w:p>
          <w:p w14:paraId="2EBCFC59" w14:textId="77777777" w:rsidR="005A70EE" w:rsidRPr="005A70EE" w:rsidRDefault="00000000" w:rsidP="00CA6EB1">
            <w:pPr>
              <w:spacing w:before="0" w:after="0" w:line="240" w:lineRule="auto"/>
              <w:rPr>
                <w:rFonts w:ascii="Times New Roman" w:eastAsia="Calibri" w:hAnsi="Times New Roman" w:cs="Times New Roman"/>
                <w:bCs/>
                <w:sz w:val="22"/>
                <w:szCs w:val="22"/>
              </w:rPr>
            </w:pPr>
            <w:r w:rsidRPr="005A70EE">
              <w:rPr>
                <w:rFonts w:ascii="Times New Roman" w:eastAsia="Calibri" w:hAnsi="Times New Roman" w:cs="Times New Roman"/>
                <w:bCs/>
                <w:sz w:val="22"/>
                <w:szCs w:val="22"/>
              </w:rPr>
              <w:t xml:space="preserve">E-pasts: </w:t>
            </w:r>
            <w:hyperlink r:id="rId12" w:history="1">
              <w:r w:rsidRPr="005A70EE">
                <w:rPr>
                  <w:rStyle w:val="Hipersaite"/>
                  <w:rFonts w:ascii="Times New Roman" w:eastAsia="Calibri" w:hAnsi="Times New Roman"/>
                  <w:bCs/>
                  <w:sz w:val="22"/>
                  <w:szCs w:val="22"/>
                </w:rPr>
                <w:t>ptl@riga.lv</w:t>
              </w:r>
            </w:hyperlink>
          </w:p>
          <w:p w14:paraId="2329A731" w14:textId="77777777" w:rsidR="005A70EE" w:rsidRPr="005A70EE" w:rsidRDefault="005A70EE" w:rsidP="00CA6EB1">
            <w:pPr>
              <w:spacing w:before="0" w:after="0" w:line="240" w:lineRule="auto"/>
              <w:rPr>
                <w:rFonts w:ascii="Times New Roman" w:eastAsia="Calibri" w:hAnsi="Times New Roman" w:cs="Times New Roman"/>
                <w:bCs/>
                <w:sz w:val="22"/>
                <w:szCs w:val="22"/>
              </w:rPr>
            </w:pPr>
          </w:p>
          <w:p w14:paraId="0FFFD9DF" w14:textId="77777777" w:rsidR="00360A44" w:rsidRPr="00A465A2" w:rsidRDefault="00000000" w:rsidP="00CA6EB1">
            <w:pPr>
              <w:spacing w:before="0" w:after="0" w:line="259" w:lineRule="auto"/>
              <w:ind w:right="137"/>
              <w:rPr>
                <w:rFonts w:ascii="Times New Roman" w:eastAsia="Calibri" w:hAnsi="Times New Roman" w:cs="Times New Roman"/>
                <w:b/>
                <w:bCs/>
                <w:color w:val="000000"/>
                <w:sz w:val="22"/>
                <w:szCs w:val="22"/>
                <w:lang w:bidi="lv-LV"/>
              </w:rPr>
            </w:pPr>
            <w:r w:rsidRPr="005A70EE">
              <w:rPr>
                <w:rFonts w:ascii="Times New Roman" w:eastAsia="Calibri" w:hAnsi="Times New Roman" w:cs="Times New Roman"/>
                <w:bCs/>
                <w:sz w:val="22"/>
                <w:szCs w:val="22"/>
              </w:rPr>
              <w:t xml:space="preserve">Vadītāja </w:t>
            </w:r>
            <w:proofErr w:type="spellStart"/>
            <w:r w:rsidRPr="005A70EE">
              <w:rPr>
                <w:rFonts w:ascii="Times New Roman" w:eastAsia="Calibri" w:hAnsi="Times New Roman" w:cs="Times New Roman"/>
                <w:bCs/>
                <w:sz w:val="22"/>
                <w:szCs w:val="22"/>
              </w:rPr>
              <w:t>p.i</w:t>
            </w:r>
            <w:proofErr w:type="spellEnd"/>
            <w:r w:rsidRPr="005A70EE">
              <w:rPr>
                <w:rFonts w:ascii="Times New Roman" w:eastAsia="Calibri" w:hAnsi="Times New Roman" w:cs="Times New Roman"/>
                <w:bCs/>
                <w:sz w:val="22"/>
                <w:szCs w:val="22"/>
              </w:rPr>
              <w:t>.</w:t>
            </w:r>
            <w:r w:rsidR="00EE77EE">
              <w:rPr>
                <w:rFonts w:ascii="Times New Roman" w:eastAsia="Calibri" w:hAnsi="Times New Roman" w:cs="Times New Roman"/>
                <w:bCs/>
                <w:sz w:val="22"/>
                <w:szCs w:val="22"/>
              </w:rPr>
              <w:t xml:space="preserve"> </w:t>
            </w:r>
            <w:r w:rsidRPr="005A70EE">
              <w:rPr>
                <w:rFonts w:ascii="Times New Roman" w:eastAsia="Calibri" w:hAnsi="Times New Roman" w:cs="Times New Roman"/>
                <w:bCs/>
                <w:sz w:val="22"/>
                <w:szCs w:val="22"/>
              </w:rPr>
              <w:t>Jānis Lange</w:t>
            </w:r>
            <w:r w:rsidRPr="00A465A2">
              <w:rPr>
                <w:rFonts w:ascii="Times New Roman" w:eastAsia="Calibri" w:hAnsi="Times New Roman" w:cs="Times New Roman"/>
                <w:sz w:val="22"/>
                <w:szCs w:val="22"/>
              </w:rPr>
              <w:t xml:space="preserve"> </w:t>
            </w:r>
          </w:p>
        </w:tc>
        <w:tc>
          <w:tcPr>
            <w:tcW w:w="2329" w:type="pct"/>
            <w:shd w:val="clear" w:color="auto" w:fill="auto"/>
          </w:tcPr>
          <w:p w14:paraId="6555F608"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Izpildītāja nosaukums</w:t>
            </w:r>
            <w:r>
              <w:rPr>
                <w:rFonts w:ascii="Times New Roman" w:eastAsia="Calibri" w:hAnsi="Times New Roman" w:cs="Times New Roman"/>
                <w:bCs/>
                <w:sz w:val="22"/>
                <w:szCs w:val="22"/>
                <w:lang w:eastAsia="lv-LV"/>
              </w:rPr>
              <w:t xml:space="preserve"> _________________</w:t>
            </w:r>
          </w:p>
          <w:p w14:paraId="2DCC8FB0"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Reģistrācijas Nr. _____________________</w:t>
            </w:r>
          </w:p>
          <w:p w14:paraId="1BB1134E"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Juridiskā adrese: _____________________</w:t>
            </w:r>
          </w:p>
          <w:p w14:paraId="733E4BEF"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Tālrunis: ___________________________</w:t>
            </w:r>
          </w:p>
          <w:p w14:paraId="37F3FD4C"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 xml:space="preserve">E-pasts: </w:t>
            </w:r>
            <w:hyperlink r:id="rId13" w:history="1">
              <w:r w:rsidRPr="005A70EE">
                <w:rPr>
                  <w:rStyle w:val="Hipersaite"/>
                  <w:rFonts w:ascii="Times New Roman" w:eastAsia="Calibri" w:hAnsi="Times New Roman"/>
                  <w:bCs/>
                  <w:sz w:val="22"/>
                  <w:szCs w:val="22"/>
                  <w:lang w:eastAsia="lv-LV"/>
                </w:rPr>
                <w:t>_</w:t>
              </w:r>
            </w:hyperlink>
            <w:r w:rsidRPr="005A70EE">
              <w:rPr>
                <w:rFonts w:ascii="Times New Roman" w:eastAsia="Calibri" w:hAnsi="Times New Roman" w:cs="Times New Roman"/>
                <w:bCs/>
                <w:sz w:val="22"/>
                <w:szCs w:val="22"/>
                <w:lang w:eastAsia="lv-LV"/>
              </w:rPr>
              <w:t>___________________________</w:t>
            </w:r>
          </w:p>
          <w:p w14:paraId="26490EA0"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 xml:space="preserve">Banka: _____________________________ </w:t>
            </w:r>
          </w:p>
          <w:p w14:paraId="5BC2C493"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Kods: ______________________________</w:t>
            </w:r>
          </w:p>
          <w:p w14:paraId="59FC1AEF"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Konts: _____________________________</w:t>
            </w:r>
          </w:p>
          <w:p w14:paraId="37A2335E" w14:textId="77777777" w:rsidR="005A70EE" w:rsidRPr="005A70EE" w:rsidRDefault="005A70EE" w:rsidP="005A70EE">
            <w:pPr>
              <w:spacing w:before="0" w:after="0" w:line="240" w:lineRule="auto"/>
              <w:jc w:val="both"/>
              <w:rPr>
                <w:rFonts w:ascii="Times New Roman" w:eastAsia="Calibri" w:hAnsi="Times New Roman" w:cs="Times New Roman"/>
                <w:bCs/>
                <w:sz w:val="22"/>
                <w:szCs w:val="22"/>
                <w:lang w:eastAsia="lv-LV"/>
              </w:rPr>
            </w:pPr>
          </w:p>
          <w:p w14:paraId="6499703E" w14:textId="77777777" w:rsidR="005A70EE" w:rsidRPr="005A70EE" w:rsidRDefault="005A70EE" w:rsidP="005A70EE">
            <w:pPr>
              <w:spacing w:before="0" w:after="0" w:line="240" w:lineRule="auto"/>
              <w:jc w:val="both"/>
              <w:rPr>
                <w:rFonts w:ascii="Times New Roman" w:eastAsia="Calibri" w:hAnsi="Times New Roman" w:cs="Times New Roman"/>
                <w:bCs/>
                <w:sz w:val="22"/>
                <w:szCs w:val="22"/>
                <w:lang w:eastAsia="lv-LV"/>
              </w:rPr>
            </w:pPr>
          </w:p>
          <w:p w14:paraId="6D73E538" w14:textId="77777777" w:rsidR="005A70EE" w:rsidRPr="005A70EE" w:rsidRDefault="005A70EE" w:rsidP="005A70EE">
            <w:pPr>
              <w:spacing w:before="0" w:after="0" w:line="240" w:lineRule="auto"/>
              <w:jc w:val="both"/>
              <w:rPr>
                <w:rFonts w:ascii="Times New Roman" w:eastAsia="Calibri" w:hAnsi="Times New Roman" w:cs="Times New Roman"/>
                <w:bCs/>
                <w:sz w:val="22"/>
                <w:szCs w:val="22"/>
                <w:lang w:eastAsia="lv-LV"/>
              </w:rPr>
            </w:pPr>
          </w:p>
          <w:p w14:paraId="122D885D" w14:textId="77777777" w:rsidR="005A70EE" w:rsidRPr="005A70EE" w:rsidRDefault="00000000" w:rsidP="005A70EE">
            <w:pPr>
              <w:spacing w:before="0" w:after="0" w:line="240" w:lineRule="auto"/>
              <w:jc w:val="both"/>
              <w:rPr>
                <w:rFonts w:ascii="Times New Roman" w:eastAsia="Calibri" w:hAnsi="Times New Roman" w:cs="Times New Roman"/>
                <w:bCs/>
                <w:sz w:val="22"/>
                <w:szCs w:val="22"/>
                <w:lang w:eastAsia="lv-LV"/>
              </w:rPr>
            </w:pPr>
            <w:r w:rsidRPr="005A70EE">
              <w:rPr>
                <w:rFonts w:ascii="Times New Roman" w:eastAsia="Calibri" w:hAnsi="Times New Roman" w:cs="Times New Roman"/>
                <w:bCs/>
                <w:sz w:val="22"/>
                <w:szCs w:val="22"/>
                <w:lang w:eastAsia="lv-LV"/>
              </w:rPr>
              <w:t xml:space="preserve">Dokumentu ar drošu elektronisko </w:t>
            </w:r>
          </w:p>
          <w:p w14:paraId="77D5045D" w14:textId="77777777" w:rsidR="00360A44" w:rsidRPr="00A465A2" w:rsidRDefault="00000000" w:rsidP="00CA6EB1">
            <w:pPr>
              <w:spacing w:before="0" w:after="0" w:line="240" w:lineRule="auto"/>
              <w:jc w:val="both"/>
              <w:rPr>
                <w:rFonts w:ascii="Times New Roman" w:eastAsia="Calibri" w:hAnsi="Times New Roman" w:cs="Times New Roman"/>
                <w:sz w:val="22"/>
                <w:szCs w:val="22"/>
                <w:highlight w:val="yellow"/>
              </w:rPr>
            </w:pPr>
            <w:r w:rsidRPr="005A70EE">
              <w:rPr>
                <w:rFonts w:ascii="Times New Roman" w:eastAsia="Calibri" w:hAnsi="Times New Roman" w:cs="Times New Roman"/>
                <w:bCs/>
                <w:sz w:val="22"/>
                <w:szCs w:val="22"/>
                <w:lang w:eastAsia="lv-LV"/>
              </w:rPr>
              <w:t xml:space="preserve">parakstu parakstīja </w:t>
            </w:r>
            <w:proofErr w:type="spellStart"/>
            <w:r w:rsidRPr="005A70EE">
              <w:rPr>
                <w:rFonts w:ascii="Times New Roman" w:eastAsia="Calibri" w:hAnsi="Times New Roman" w:cs="Times New Roman"/>
                <w:bCs/>
                <w:sz w:val="22"/>
                <w:szCs w:val="22"/>
                <w:lang w:eastAsia="lv-LV"/>
              </w:rPr>
              <w:t>V.Uzvārds</w:t>
            </w:r>
            <w:proofErr w:type="spellEnd"/>
          </w:p>
        </w:tc>
      </w:tr>
    </w:tbl>
    <w:p w14:paraId="4A19CDB0" w14:textId="77777777" w:rsidR="000A1CA5" w:rsidRDefault="000A1CA5" w:rsidP="00CA6EB1">
      <w:pPr>
        <w:rPr>
          <w:lang w:val="en-US"/>
        </w:rPr>
      </w:pPr>
    </w:p>
    <w:sectPr w:rsidR="000A1CA5" w:rsidSect="005A70EE">
      <w:footerReference w:type="default" r:id="rId14"/>
      <w:pgSz w:w="11906" w:h="16838"/>
      <w:pgMar w:top="1135" w:right="991" w:bottom="1134"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E1A54" w14:textId="77777777" w:rsidR="00B0224B" w:rsidRDefault="00B0224B" w:rsidP="00301044">
      <w:pPr>
        <w:spacing w:before="0" w:after="0" w:line="240" w:lineRule="auto"/>
      </w:pPr>
      <w:r>
        <w:separator/>
      </w:r>
    </w:p>
  </w:endnote>
  <w:endnote w:type="continuationSeparator" w:id="0">
    <w:p w14:paraId="5F05B706" w14:textId="77777777" w:rsidR="00B0224B" w:rsidRDefault="00B0224B" w:rsidP="00301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338858"/>
      <w:docPartObj>
        <w:docPartGallery w:val="Page Numbers (Bottom of Page)"/>
        <w:docPartUnique/>
      </w:docPartObj>
    </w:sdtPr>
    <w:sdtContent>
      <w:p w14:paraId="45B5742A" w14:textId="77777777" w:rsidR="00301044" w:rsidRDefault="00000000">
        <w:pPr>
          <w:pStyle w:val="Kjene"/>
          <w:jc w:val="right"/>
        </w:pPr>
        <w:r>
          <w:fldChar w:fldCharType="begin"/>
        </w:r>
        <w:r>
          <w:instrText>PAGE   \* MERGEFORMAT</w:instrText>
        </w:r>
        <w:r>
          <w:fldChar w:fldCharType="separate"/>
        </w:r>
        <w:r>
          <w:t>2</w:t>
        </w:r>
        <w:r>
          <w:fldChar w:fldCharType="end"/>
        </w:r>
      </w:p>
    </w:sdtContent>
  </w:sdt>
  <w:p w14:paraId="5D365648" w14:textId="77777777" w:rsidR="00301044" w:rsidRDefault="0030104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37E82" w14:textId="77777777" w:rsidR="00B0224B" w:rsidRDefault="00B0224B" w:rsidP="00301044">
      <w:pPr>
        <w:spacing w:before="0" w:after="0" w:line="240" w:lineRule="auto"/>
      </w:pPr>
      <w:r>
        <w:separator/>
      </w:r>
    </w:p>
  </w:footnote>
  <w:footnote w:type="continuationSeparator" w:id="0">
    <w:p w14:paraId="24578D3D" w14:textId="77777777" w:rsidR="00B0224B" w:rsidRDefault="00B0224B" w:rsidP="0030104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0802C96"/>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8EB30BE"/>
    <w:multiLevelType w:val="multilevel"/>
    <w:tmpl w:val="233AD012"/>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40"/>
        </w:tabs>
        <w:ind w:left="840" w:hanging="480"/>
      </w:pPr>
      <w:rPr>
        <w:rFonts w:hint="default"/>
        <w:b w:val="0"/>
        <w:sz w:val="22"/>
        <w:szCs w:val="22"/>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9E04A4A"/>
    <w:multiLevelType w:val="multilevel"/>
    <w:tmpl w:val="4E988A9A"/>
    <w:lvl w:ilvl="0">
      <w:start w:val="5"/>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8" w15:restartNumberingAfterBreak="0">
    <w:nsid w:val="4CFF1631"/>
    <w:multiLevelType w:val="hybridMultilevel"/>
    <w:tmpl w:val="36B632DC"/>
    <w:lvl w:ilvl="0" w:tplc="8C0AD4DA">
      <w:start w:val="1"/>
      <w:numFmt w:val="decimal"/>
      <w:lvlText w:val="%1."/>
      <w:lvlJc w:val="left"/>
      <w:pPr>
        <w:ind w:left="360" w:hanging="360"/>
      </w:pPr>
      <w:rPr>
        <w:rFonts w:ascii="Times New Roman" w:eastAsia="Times New Roman" w:hAnsi="Times New Roman" w:cs="Times New Roman"/>
      </w:rPr>
    </w:lvl>
    <w:lvl w:ilvl="1" w:tplc="2C424550" w:tentative="1">
      <w:start w:val="1"/>
      <w:numFmt w:val="bullet"/>
      <w:lvlText w:val="o"/>
      <w:lvlJc w:val="left"/>
      <w:pPr>
        <w:ind w:left="1080" w:hanging="360"/>
      </w:pPr>
      <w:rPr>
        <w:rFonts w:ascii="Courier New" w:hAnsi="Courier New" w:cs="Courier New" w:hint="default"/>
      </w:rPr>
    </w:lvl>
    <w:lvl w:ilvl="2" w:tplc="9762FA16" w:tentative="1">
      <w:start w:val="1"/>
      <w:numFmt w:val="bullet"/>
      <w:lvlText w:val=""/>
      <w:lvlJc w:val="left"/>
      <w:pPr>
        <w:ind w:left="1800" w:hanging="360"/>
      </w:pPr>
      <w:rPr>
        <w:rFonts w:ascii="Wingdings" w:hAnsi="Wingdings" w:hint="default"/>
      </w:rPr>
    </w:lvl>
    <w:lvl w:ilvl="3" w:tplc="C8AE7228" w:tentative="1">
      <w:start w:val="1"/>
      <w:numFmt w:val="bullet"/>
      <w:lvlText w:val=""/>
      <w:lvlJc w:val="left"/>
      <w:pPr>
        <w:ind w:left="2520" w:hanging="360"/>
      </w:pPr>
      <w:rPr>
        <w:rFonts w:ascii="Symbol" w:hAnsi="Symbol" w:hint="default"/>
      </w:rPr>
    </w:lvl>
    <w:lvl w:ilvl="4" w:tplc="E67A899C" w:tentative="1">
      <w:start w:val="1"/>
      <w:numFmt w:val="bullet"/>
      <w:lvlText w:val="o"/>
      <w:lvlJc w:val="left"/>
      <w:pPr>
        <w:ind w:left="3240" w:hanging="360"/>
      </w:pPr>
      <w:rPr>
        <w:rFonts w:ascii="Courier New" w:hAnsi="Courier New" w:cs="Courier New" w:hint="default"/>
      </w:rPr>
    </w:lvl>
    <w:lvl w:ilvl="5" w:tplc="A24001C8" w:tentative="1">
      <w:start w:val="1"/>
      <w:numFmt w:val="bullet"/>
      <w:lvlText w:val=""/>
      <w:lvlJc w:val="left"/>
      <w:pPr>
        <w:ind w:left="3960" w:hanging="360"/>
      </w:pPr>
      <w:rPr>
        <w:rFonts w:ascii="Wingdings" w:hAnsi="Wingdings" w:hint="default"/>
      </w:rPr>
    </w:lvl>
    <w:lvl w:ilvl="6" w:tplc="A8821506" w:tentative="1">
      <w:start w:val="1"/>
      <w:numFmt w:val="bullet"/>
      <w:lvlText w:val=""/>
      <w:lvlJc w:val="left"/>
      <w:pPr>
        <w:ind w:left="4680" w:hanging="360"/>
      </w:pPr>
      <w:rPr>
        <w:rFonts w:ascii="Symbol" w:hAnsi="Symbol" w:hint="default"/>
      </w:rPr>
    </w:lvl>
    <w:lvl w:ilvl="7" w:tplc="EE2A8B1A" w:tentative="1">
      <w:start w:val="1"/>
      <w:numFmt w:val="bullet"/>
      <w:lvlText w:val="o"/>
      <w:lvlJc w:val="left"/>
      <w:pPr>
        <w:ind w:left="5400" w:hanging="360"/>
      </w:pPr>
      <w:rPr>
        <w:rFonts w:ascii="Courier New" w:hAnsi="Courier New" w:cs="Courier New" w:hint="default"/>
      </w:rPr>
    </w:lvl>
    <w:lvl w:ilvl="8" w:tplc="EFD0C63C" w:tentative="1">
      <w:start w:val="1"/>
      <w:numFmt w:val="bullet"/>
      <w:lvlText w:val=""/>
      <w:lvlJc w:val="left"/>
      <w:pPr>
        <w:ind w:left="6120" w:hanging="360"/>
      </w:pPr>
      <w:rPr>
        <w:rFonts w:ascii="Wingdings" w:hAnsi="Wingdings" w:hint="default"/>
      </w:rPr>
    </w:lvl>
  </w:abstractNum>
  <w:abstractNum w:abstractNumId="9"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544767A1"/>
    <w:multiLevelType w:val="hybridMultilevel"/>
    <w:tmpl w:val="A37EAD1E"/>
    <w:lvl w:ilvl="0" w:tplc="ED440B8E">
      <w:start w:val="1"/>
      <w:numFmt w:val="decimal"/>
      <w:lvlText w:val="1.8.%1"/>
      <w:lvlJc w:val="left"/>
      <w:pPr>
        <w:ind w:left="1440" w:hanging="360"/>
      </w:pPr>
      <w:rPr>
        <w:rFonts w:hint="default"/>
        <w:b w:val="0"/>
        <w:i w:val="0"/>
      </w:rPr>
    </w:lvl>
    <w:lvl w:ilvl="1" w:tplc="946ED404" w:tentative="1">
      <w:start w:val="1"/>
      <w:numFmt w:val="lowerLetter"/>
      <w:lvlText w:val="%2."/>
      <w:lvlJc w:val="left"/>
      <w:pPr>
        <w:ind w:left="2160" w:hanging="360"/>
      </w:pPr>
    </w:lvl>
    <w:lvl w:ilvl="2" w:tplc="42C04F5C" w:tentative="1">
      <w:start w:val="1"/>
      <w:numFmt w:val="lowerRoman"/>
      <w:lvlText w:val="%3."/>
      <w:lvlJc w:val="right"/>
      <w:pPr>
        <w:ind w:left="2880" w:hanging="180"/>
      </w:pPr>
    </w:lvl>
    <w:lvl w:ilvl="3" w:tplc="D97C1D6C" w:tentative="1">
      <w:start w:val="1"/>
      <w:numFmt w:val="decimal"/>
      <w:lvlText w:val="%4."/>
      <w:lvlJc w:val="left"/>
      <w:pPr>
        <w:ind w:left="3600" w:hanging="360"/>
      </w:pPr>
    </w:lvl>
    <w:lvl w:ilvl="4" w:tplc="3B84B360" w:tentative="1">
      <w:start w:val="1"/>
      <w:numFmt w:val="lowerLetter"/>
      <w:lvlText w:val="%5."/>
      <w:lvlJc w:val="left"/>
      <w:pPr>
        <w:ind w:left="4320" w:hanging="360"/>
      </w:pPr>
    </w:lvl>
    <w:lvl w:ilvl="5" w:tplc="0D281B80" w:tentative="1">
      <w:start w:val="1"/>
      <w:numFmt w:val="lowerRoman"/>
      <w:lvlText w:val="%6."/>
      <w:lvlJc w:val="right"/>
      <w:pPr>
        <w:ind w:left="5040" w:hanging="180"/>
      </w:pPr>
    </w:lvl>
    <w:lvl w:ilvl="6" w:tplc="83E0C712" w:tentative="1">
      <w:start w:val="1"/>
      <w:numFmt w:val="decimal"/>
      <w:lvlText w:val="%7."/>
      <w:lvlJc w:val="left"/>
      <w:pPr>
        <w:ind w:left="5760" w:hanging="360"/>
      </w:pPr>
    </w:lvl>
    <w:lvl w:ilvl="7" w:tplc="B2D62B78" w:tentative="1">
      <w:start w:val="1"/>
      <w:numFmt w:val="lowerLetter"/>
      <w:lvlText w:val="%8."/>
      <w:lvlJc w:val="left"/>
      <w:pPr>
        <w:ind w:left="6480" w:hanging="360"/>
      </w:pPr>
    </w:lvl>
    <w:lvl w:ilvl="8" w:tplc="27E62BDE" w:tentative="1">
      <w:start w:val="1"/>
      <w:numFmt w:val="lowerRoman"/>
      <w:lvlText w:val="%9."/>
      <w:lvlJc w:val="right"/>
      <w:pPr>
        <w:ind w:left="7200" w:hanging="180"/>
      </w:pPr>
    </w:lvl>
  </w:abstractNum>
  <w:abstractNum w:abstractNumId="11" w15:restartNumberingAfterBreak="0">
    <w:nsid w:val="5636174A"/>
    <w:multiLevelType w:val="hybridMultilevel"/>
    <w:tmpl w:val="9E5E200E"/>
    <w:lvl w:ilvl="0" w:tplc="FDA68F1A">
      <w:start w:val="1"/>
      <w:numFmt w:val="decimal"/>
      <w:lvlText w:val="%1."/>
      <w:lvlJc w:val="left"/>
      <w:pPr>
        <w:ind w:left="720" w:hanging="360"/>
      </w:pPr>
      <w:rPr>
        <w:rFonts w:hint="default"/>
        <w:b/>
      </w:rPr>
    </w:lvl>
    <w:lvl w:ilvl="1" w:tplc="418E363C" w:tentative="1">
      <w:start w:val="1"/>
      <w:numFmt w:val="lowerLetter"/>
      <w:lvlText w:val="%2."/>
      <w:lvlJc w:val="left"/>
      <w:pPr>
        <w:ind w:left="1440" w:hanging="360"/>
      </w:pPr>
    </w:lvl>
    <w:lvl w:ilvl="2" w:tplc="1C4AAF0E" w:tentative="1">
      <w:start w:val="1"/>
      <w:numFmt w:val="lowerRoman"/>
      <w:lvlText w:val="%3."/>
      <w:lvlJc w:val="right"/>
      <w:pPr>
        <w:ind w:left="2160" w:hanging="180"/>
      </w:pPr>
    </w:lvl>
    <w:lvl w:ilvl="3" w:tplc="3FB673F6" w:tentative="1">
      <w:start w:val="1"/>
      <w:numFmt w:val="decimal"/>
      <w:lvlText w:val="%4."/>
      <w:lvlJc w:val="left"/>
      <w:pPr>
        <w:ind w:left="2880" w:hanging="360"/>
      </w:pPr>
    </w:lvl>
    <w:lvl w:ilvl="4" w:tplc="147C555A" w:tentative="1">
      <w:start w:val="1"/>
      <w:numFmt w:val="lowerLetter"/>
      <w:lvlText w:val="%5."/>
      <w:lvlJc w:val="left"/>
      <w:pPr>
        <w:ind w:left="3600" w:hanging="360"/>
      </w:pPr>
    </w:lvl>
    <w:lvl w:ilvl="5" w:tplc="E3C20440" w:tentative="1">
      <w:start w:val="1"/>
      <w:numFmt w:val="lowerRoman"/>
      <w:lvlText w:val="%6."/>
      <w:lvlJc w:val="right"/>
      <w:pPr>
        <w:ind w:left="4320" w:hanging="180"/>
      </w:pPr>
    </w:lvl>
    <w:lvl w:ilvl="6" w:tplc="682A8BD4" w:tentative="1">
      <w:start w:val="1"/>
      <w:numFmt w:val="decimal"/>
      <w:lvlText w:val="%7."/>
      <w:lvlJc w:val="left"/>
      <w:pPr>
        <w:ind w:left="5040" w:hanging="360"/>
      </w:pPr>
    </w:lvl>
    <w:lvl w:ilvl="7" w:tplc="BD1208CE" w:tentative="1">
      <w:start w:val="1"/>
      <w:numFmt w:val="lowerLetter"/>
      <w:lvlText w:val="%8."/>
      <w:lvlJc w:val="left"/>
      <w:pPr>
        <w:ind w:left="5760" w:hanging="360"/>
      </w:pPr>
    </w:lvl>
    <w:lvl w:ilvl="8" w:tplc="4BBE4CC0" w:tentative="1">
      <w:start w:val="1"/>
      <w:numFmt w:val="lowerRoman"/>
      <w:lvlText w:val="%9."/>
      <w:lvlJc w:val="right"/>
      <w:pPr>
        <w:ind w:left="6480" w:hanging="180"/>
      </w:pPr>
    </w:lvl>
  </w:abstractNum>
  <w:abstractNum w:abstractNumId="12" w15:restartNumberingAfterBreak="0">
    <w:nsid w:val="56B06745"/>
    <w:multiLevelType w:val="multilevel"/>
    <w:tmpl w:val="1D00DDE4"/>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color w:val="auto"/>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57482829"/>
    <w:multiLevelType w:val="multilevel"/>
    <w:tmpl w:val="B114BA9A"/>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4" w15:restartNumberingAfterBreak="0">
    <w:nsid w:val="7F203944"/>
    <w:multiLevelType w:val="hybridMultilevel"/>
    <w:tmpl w:val="7C2E5638"/>
    <w:lvl w:ilvl="0" w:tplc="8B40BFA6">
      <w:start w:val="1"/>
      <w:numFmt w:val="bullet"/>
      <w:pStyle w:val="NormalBoldAfter12pt"/>
      <w:lvlText w:val=""/>
      <w:lvlJc w:val="left"/>
      <w:pPr>
        <w:tabs>
          <w:tab w:val="num" w:pos="720"/>
        </w:tabs>
        <w:ind w:left="720" w:hanging="360"/>
      </w:pPr>
      <w:rPr>
        <w:rFonts w:ascii="Symbol" w:hAnsi="Symbol" w:hint="default"/>
      </w:rPr>
    </w:lvl>
    <w:lvl w:ilvl="1" w:tplc="D806FD68">
      <w:start w:val="1"/>
      <w:numFmt w:val="bullet"/>
      <w:lvlText w:val=""/>
      <w:lvlJc w:val="left"/>
      <w:pPr>
        <w:tabs>
          <w:tab w:val="num" w:pos="1440"/>
        </w:tabs>
        <w:ind w:left="1440" w:hanging="360"/>
      </w:pPr>
      <w:rPr>
        <w:rFonts w:ascii="Symbol" w:hAnsi="Symbol" w:hint="default"/>
      </w:rPr>
    </w:lvl>
    <w:lvl w:ilvl="2" w:tplc="4BE88D92">
      <w:start w:val="1"/>
      <w:numFmt w:val="bullet"/>
      <w:lvlText w:val=""/>
      <w:lvlJc w:val="left"/>
      <w:pPr>
        <w:tabs>
          <w:tab w:val="num" w:pos="2160"/>
        </w:tabs>
        <w:ind w:left="2160" w:hanging="360"/>
      </w:pPr>
      <w:rPr>
        <w:rFonts w:ascii="Wingdings" w:hAnsi="Wingdings" w:hint="default"/>
      </w:rPr>
    </w:lvl>
    <w:lvl w:ilvl="3" w:tplc="C3809710">
      <w:start w:val="1"/>
      <w:numFmt w:val="bullet"/>
      <w:lvlText w:val=""/>
      <w:lvlJc w:val="left"/>
      <w:pPr>
        <w:tabs>
          <w:tab w:val="num" w:pos="2880"/>
        </w:tabs>
        <w:ind w:left="2880" w:hanging="360"/>
      </w:pPr>
      <w:rPr>
        <w:rFonts w:ascii="Symbol" w:hAnsi="Symbol" w:hint="default"/>
      </w:rPr>
    </w:lvl>
    <w:lvl w:ilvl="4" w:tplc="A782D2A8">
      <w:start w:val="1"/>
      <w:numFmt w:val="bullet"/>
      <w:lvlText w:val="o"/>
      <w:lvlJc w:val="left"/>
      <w:pPr>
        <w:tabs>
          <w:tab w:val="num" w:pos="3600"/>
        </w:tabs>
        <w:ind w:left="3600" w:hanging="360"/>
      </w:pPr>
      <w:rPr>
        <w:rFonts w:ascii="Courier New" w:hAnsi="Courier New" w:hint="default"/>
      </w:rPr>
    </w:lvl>
    <w:lvl w:ilvl="5" w:tplc="0436F9A2">
      <w:start w:val="1"/>
      <w:numFmt w:val="bullet"/>
      <w:lvlText w:val=""/>
      <w:lvlJc w:val="left"/>
      <w:pPr>
        <w:tabs>
          <w:tab w:val="num" w:pos="4320"/>
        </w:tabs>
        <w:ind w:left="4320" w:hanging="360"/>
      </w:pPr>
      <w:rPr>
        <w:rFonts w:ascii="Wingdings" w:hAnsi="Wingdings" w:hint="default"/>
      </w:rPr>
    </w:lvl>
    <w:lvl w:ilvl="6" w:tplc="4172188C">
      <w:start w:val="1"/>
      <w:numFmt w:val="bullet"/>
      <w:lvlText w:val=""/>
      <w:lvlJc w:val="left"/>
      <w:pPr>
        <w:tabs>
          <w:tab w:val="num" w:pos="5040"/>
        </w:tabs>
        <w:ind w:left="5040" w:hanging="360"/>
      </w:pPr>
      <w:rPr>
        <w:rFonts w:ascii="Symbol" w:hAnsi="Symbol" w:hint="default"/>
      </w:rPr>
    </w:lvl>
    <w:lvl w:ilvl="7" w:tplc="354E4BF8">
      <w:start w:val="1"/>
      <w:numFmt w:val="bullet"/>
      <w:lvlText w:val="o"/>
      <w:lvlJc w:val="left"/>
      <w:pPr>
        <w:tabs>
          <w:tab w:val="num" w:pos="5760"/>
        </w:tabs>
        <w:ind w:left="5760" w:hanging="360"/>
      </w:pPr>
      <w:rPr>
        <w:rFonts w:ascii="Courier New" w:hAnsi="Courier New" w:hint="default"/>
      </w:rPr>
    </w:lvl>
    <w:lvl w:ilvl="8" w:tplc="EB1EA5D0">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566CD9"/>
    <w:multiLevelType w:val="multilevel"/>
    <w:tmpl w:val="93267CD0"/>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i w:val="0"/>
        <w:iCs/>
        <w:sz w:val="24"/>
        <w:szCs w:val="24"/>
      </w:rPr>
    </w:lvl>
    <w:lvl w:ilvl="2">
      <w:start w:val="1"/>
      <w:numFmt w:val="decimal"/>
      <w:lvlText w:val="%1.%2.%3."/>
      <w:lvlJc w:val="left"/>
      <w:pPr>
        <w:ind w:left="1854" w:hanging="720"/>
      </w:pPr>
      <w:rPr>
        <w:rFonts w:ascii="Times New Roman" w:hAnsi="Times New Roman" w:cs="Times New Roman" w:hint="default"/>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509059293">
    <w:abstractNumId w:val="4"/>
  </w:num>
  <w:num w:numId="2" w16cid:durableId="1355615451">
    <w:abstractNumId w:val="12"/>
  </w:num>
  <w:num w:numId="3" w16cid:durableId="564336395">
    <w:abstractNumId w:val="2"/>
  </w:num>
  <w:num w:numId="4" w16cid:durableId="765922477">
    <w:abstractNumId w:val="13"/>
  </w:num>
  <w:num w:numId="5" w16cid:durableId="8750018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063392">
    <w:abstractNumId w:val="14"/>
  </w:num>
  <w:num w:numId="7" w16cid:durableId="97607452">
    <w:abstractNumId w:val="9"/>
  </w:num>
  <w:num w:numId="8" w16cid:durableId="301037944">
    <w:abstractNumId w:val="5"/>
  </w:num>
  <w:num w:numId="9" w16cid:durableId="832719547">
    <w:abstractNumId w:val="3"/>
  </w:num>
  <w:num w:numId="10" w16cid:durableId="1569605734">
    <w:abstractNumId w:val="7"/>
  </w:num>
  <w:num w:numId="11" w16cid:durableId="624502404">
    <w:abstractNumId w:val="1"/>
  </w:num>
  <w:num w:numId="12" w16cid:durableId="851262663">
    <w:abstractNumId w:val="6"/>
  </w:num>
  <w:num w:numId="13" w16cid:durableId="1328245313">
    <w:abstractNumId w:val="10"/>
  </w:num>
  <w:num w:numId="14" w16cid:durableId="638269194">
    <w:abstractNumId w:val="8"/>
  </w:num>
  <w:num w:numId="15" w16cid:durableId="1198395064">
    <w:abstractNumId w:val="11"/>
  </w:num>
  <w:num w:numId="16" w16cid:durableId="1530335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09"/>
    <w:rsid w:val="0000429E"/>
    <w:rsid w:val="00022BB5"/>
    <w:rsid w:val="000538F4"/>
    <w:rsid w:val="000A1CA5"/>
    <w:rsid w:val="000D207D"/>
    <w:rsid w:val="000F0BE6"/>
    <w:rsid w:val="00102C6A"/>
    <w:rsid w:val="0017356F"/>
    <w:rsid w:val="001D40E6"/>
    <w:rsid w:val="00256C73"/>
    <w:rsid w:val="00301044"/>
    <w:rsid w:val="00360A44"/>
    <w:rsid w:val="00361F95"/>
    <w:rsid w:val="003C054D"/>
    <w:rsid w:val="003E55CA"/>
    <w:rsid w:val="00440C87"/>
    <w:rsid w:val="00572D17"/>
    <w:rsid w:val="005A70EE"/>
    <w:rsid w:val="005C626B"/>
    <w:rsid w:val="005C71DA"/>
    <w:rsid w:val="0072313E"/>
    <w:rsid w:val="0076596D"/>
    <w:rsid w:val="007B2964"/>
    <w:rsid w:val="00896609"/>
    <w:rsid w:val="009262E5"/>
    <w:rsid w:val="009F172D"/>
    <w:rsid w:val="00A2098E"/>
    <w:rsid w:val="00A42F1E"/>
    <w:rsid w:val="00A465A2"/>
    <w:rsid w:val="00A7529D"/>
    <w:rsid w:val="00AC68F3"/>
    <w:rsid w:val="00AF7D08"/>
    <w:rsid w:val="00B0224B"/>
    <w:rsid w:val="00B11188"/>
    <w:rsid w:val="00B3000D"/>
    <w:rsid w:val="00B904D1"/>
    <w:rsid w:val="00BE35AE"/>
    <w:rsid w:val="00C24D05"/>
    <w:rsid w:val="00CA6EB1"/>
    <w:rsid w:val="00CE290C"/>
    <w:rsid w:val="00D05A0A"/>
    <w:rsid w:val="00D81C16"/>
    <w:rsid w:val="00ED4986"/>
    <w:rsid w:val="00EE4704"/>
    <w:rsid w:val="00EE77EE"/>
    <w:rsid w:val="00F745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9C5EC"/>
  <w15:chartTrackingRefBased/>
  <w15:docId w15:val="{6D32C4B6-7EDD-435D-B401-64ADBC71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lv-LV"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0C87"/>
  </w:style>
  <w:style w:type="paragraph" w:styleId="Virsraksts1">
    <w:name w:val="heading 1"/>
    <w:basedOn w:val="Parasts"/>
    <w:next w:val="Parasts"/>
    <w:link w:val="Virsraksts1Rakstz"/>
    <w:uiPriority w:val="99"/>
    <w:qFormat/>
    <w:rsid w:val="00440C87"/>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Virsraksts2">
    <w:name w:val="heading 2"/>
    <w:aliases w:val="H2"/>
    <w:basedOn w:val="Parasts"/>
    <w:next w:val="Parasts"/>
    <w:link w:val="Virsraksts2Rakstz"/>
    <w:uiPriority w:val="99"/>
    <w:unhideWhenUsed/>
    <w:qFormat/>
    <w:rsid w:val="00440C87"/>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Virsraksts3">
    <w:name w:val="heading 3"/>
    <w:basedOn w:val="Parasts"/>
    <w:next w:val="Parasts"/>
    <w:link w:val="Virsraksts3Rakstz"/>
    <w:uiPriority w:val="99"/>
    <w:unhideWhenUsed/>
    <w:qFormat/>
    <w:rsid w:val="00440C87"/>
    <w:pPr>
      <w:pBdr>
        <w:top w:val="single" w:sz="6" w:space="2" w:color="4472C4" w:themeColor="accent1"/>
      </w:pBdr>
      <w:spacing w:before="300" w:after="0"/>
      <w:outlineLvl w:val="2"/>
    </w:pPr>
    <w:rPr>
      <w:caps/>
      <w:color w:val="1F3763" w:themeColor="accent1" w:themeShade="7F"/>
      <w:spacing w:val="15"/>
    </w:rPr>
  </w:style>
  <w:style w:type="paragraph" w:styleId="Virsraksts4">
    <w:name w:val="heading 4"/>
    <w:basedOn w:val="Parasts"/>
    <w:next w:val="Parasts"/>
    <w:link w:val="Virsraksts4Rakstz"/>
    <w:uiPriority w:val="9"/>
    <w:semiHidden/>
    <w:unhideWhenUsed/>
    <w:qFormat/>
    <w:rsid w:val="00440C87"/>
    <w:pPr>
      <w:pBdr>
        <w:top w:val="dotted" w:sz="6" w:space="2" w:color="4472C4" w:themeColor="accent1"/>
      </w:pBdr>
      <w:spacing w:before="200" w:after="0"/>
      <w:outlineLvl w:val="3"/>
    </w:pPr>
    <w:rPr>
      <w:caps/>
      <w:color w:val="2F5496" w:themeColor="accent1" w:themeShade="BF"/>
      <w:spacing w:val="10"/>
    </w:rPr>
  </w:style>
  <w:style w:type="paragraph" w:styleId="Virsraksts5">
    <w:name w:val="heading 5"/>
    <w:basedOn w:val="Parasts"/>
    <w:next w:val="Parasts"/>
    <w:link w:val="Virsraksts5Rakstz"/>
    <w:uiPriority w:val="99"/>
    <w:unhideWhenUsed/>
    <w:qFormat/>
    <w:rsid w:val="00440C87"/>
    <w:pPr>
      <w:pBdr>
        <w:bottom w:val="single" w:sz="6" w:space="1" w:color="4472C4" w:themeColor="accent1"/>
      </w:pBdr>
      <w:spacing w:before="200" w:after="0"/>
      <w:outlineLvl w:val="4"/>
    </w:pPr>
    <w:rPr>
      <w:caps/>
      <w:color w:val="2F5496" w:themeColor="accent1" w:themeShade="BF"/>
      <w:spacing w:val="10"/>
    </w:rPr>
  </w:style>
  <w:style w:type="paragraph" w:styleId="Virsraksts6">
    <w:name w:val="heading 6"/>
    <w:basedOn w:val="Parasts"/>
    <w:next w:val="Parasts"/>
    <w:link w:val="Virsraksts6Rakstz"/>
    <w:uiPriority w:val="99"/>
    <w:unhideWhenUsed/>
    <w:qFormat/>
    <w:rsid w:val="00440C87"/>
    <w:pPr>
      <w:pBdr>
        <w:bottom w:val="dotted" w:sz="6" w:space="1" w:color="4472C4" w:themeColor="accent1"/>
      </w:pBdr>
      <w:spacing w:before="200" w:after="0"/>
      <w:outlineLvl w:val="5"/>
    </w:pPr>
    <w:rPr>
      <w:caps/>
      <w:color w:val="2F5496" w:themeColor="accent1" w:themeShade="BF"/>
      <w:spacing w:val="10"/>
    </w:rPr>
  </w:style>
  <w:style w:type="paragraph" w:styleId="Virsraksts7">
    <w:name w:val="heading 7"/>
    <w:basedOn w:val="Parasts"/>
    <w:next w:val="Parasts"/>
    <w:link w:val="Virsraksts7Rakstz"/>
    <w:uiPriority w:val="9"/>
    <w:semiHidden/>
    <w:unhideWhenUsed/>
    <w:qFormat/>
    <w:rsid w:val="00440C87"/>
    <w:pPr>
      <w:spacing w:before="200" w:after="0"/>
      <w:outlineLvl w:val="6"/>
    </w:pPr>
    <w:rPr>
      <w:caps/>
      <w:color w:val="2F5496" w:themeColor="accent1" w:themeShade="BF"/>
      <w:spacing w:val="10"/>
    </w:rPr>
  </w:style>
  <w:style w:type="paragraph" w:styleId="Virsraksts8">
    <w:name w:val="heading 8"/>
    <w:basedOn w:val="Parasts"/>
    <w:next w:val="Parasts"/>
    <w:link w:val="Virsraksts8Rakstz"/>
    <w:uiPriority w:val="9"/>
    <w:semiHidden/>
    <w:unhideWhenUsed/>
    <w:qFormat/>
    <w:rsid w:val="00440C87"/>
    <w:pPr>
      <w:spacing w:before="200" w:after="0"/>
      <w:outlineLvl w:val="7"/>
    </w:pPr>
    <w:rPr>
      <w:caps/>
      <w:spacing w:val="10"/>
      <w:sz w:val="18"/>
      <w:szCs w:val="18"/>
    </w:rPr>
  </w:style>
  <w:style w:type="paragraph" w:styleId="Virsraksts9">
    <w:name w:val="heading 9"/>
    <w:basedOn w:val="Parasts"/>
    <w:next w:val="Parasts"/>
    <w:link w:val="Virsraksts9Rakstz"/>
    <w:uiPriority w:val="9"/>
    <w:semiHidden/>
    <w:unhideWhenUsed/>
    <w:qFormat/>
    <w:rsid w:val="00440C87"/>
    <w:pPr>
      <w:spacing w:before="200" w:after="0"/>
      <w:outlineLvl w:val="8"/>
    </w:pPr>
    <w:rPr>
      <w:i/>
      <w:iCs/>
      <w:caps/>
      <w:spacing w:val="10"/>
      <w:sz w:val="18"/>
      <w:szCs w:val="1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440C87"/>
    <w:rPr>
      <w:caps/>
      <w:color w:val="FFFFFF" w:themeColor="background1"/>
      <w:spacing w:val="15"/>
      <w:sz w:val="22"/>
      <w:szCs w:val="22"/>
      <w:shd w:val="clear" w:color="auto" w:fill="4472C4" w:themeFill="accent1"/>
    </w:rPr>
  </w:style>
  <w:style w:type="character" w:customStyle="1" w:styleId="Virsraksts2Rakstz">
    <w:name w:val="Virsraksts 2 Rakstz."/>
    <w:aliases w:val="H2 Rakstz."/>
    <w:basedOn w:val="Noklusjumarindkopasfonts"/>
    <w:link w:val="Virsraksts2"/>
    <w:uiPriority w:val="99"/>
    <w:rsid w:val="00440C87"/>
    <w:rPr>
      <w:caps/>
      <w:spacing w:val="15"/>
      <w:shd w:val="clear" w:color="auto" w:fill="D9E2F3" w:themeFill="accent1" w:themeFillTint="33"/>
    </w:rPr>
  </w:style>
  <w:style w:type="character" w:customStyle="1" w:styleId="Virsraksts3Rakstz">
    <w:name w:val="Virsraksts 3 Rakstz."/>
    <w:basedOn w:val="Noklusjumarindkopasfonts"/>
    <w:link w:val="Virsraksts3"/>
    <w:uiPriority w:val="99"/>
    <w:rsid w:val="00440C87"/>
    <w:rPr>
      <w:caps/>
      <w:color w:val="1F3763" w:themeColor="accent1" w:themeShade="7F"/>
      <w:spacing w:val="15"/>
    </w:rPr>
  </w:style>
  <w:style w:type="character" w:customStyle="1" w:styleId="Virsraksts4Rakstz">
    <w:name w:val="Virsraksts 4 Rakstz."/>
    <w:basedOn w:val="Noklusjumarindkopasfonts"/>
    <w:link w:val="Virsraksts4"/>
    <w:uiPriority w:val="9"/>
    <w:semiHidden/>
    <w:rsid w:val="00440C87"/>
    <w:rPr>
      <w:caps/>
      <w:color w:val="2F5496" w:themeColor="accent1" w:themeShade="BF"/>
      <w:spacing w:val="10"/>
    </w:rPr>
  </w:style>
  <w:style w:type="character" w:customStyle="1" w:styleId="Virsraksts5Rakstz">
    <w:name w:val="Virsraksts 5 Rakstz."/>
    <w:basedOn w:val="Noklusjumarindkopasfonts"/>
    <w:link w:val="Virsraksts5"/>
    <w:uiPriority w:val="99"/>
    <w:rsid w:val="00440C87"/>
    <w:rPr>
      <w:caps/>
      <w:color w:val="2F5496" w:themeColor="accent1" w:themeShade="BF"/>
      <w:spacing w:val="10"/>
    </w:rPr>
  </w:style>
  <w:style w:type="character" w:customStyle="1" w:styleId="Virsraksts6Rakstz">
    <w:name w:val="Virsraksts 6 Rakstz."/>
    <w:basedOn w:val="Noklusjumarindkopasfonts"/>
    <w:link w:val="Virsraksts6"/>
    <w:uiPriority w:val="99"/>
    <w:rsid w:val="00440C87"/>
    <w:rPr>
      <w:caps/>
      <w:color w:val="2F5496" w:themeColor="accent1" w:themeShade="BF"/>
      <w:spacing w:val="10"/>
    </w:rPr>
  </w:style>
  <w:style w:type="character" w:customStyle="1" w:styleId="Virsraksts7Rakstz">
    <w:name w:val="Virsraksts 7 Rakstz."/>
    <w:basedOn w:val="Noklusjumarindkopasfonts"/>
    <w:link w:val="Virsraksts7"/>
    <w:uiPriority w:val="9"/>
    <w:semiHidden/>
    <w:rsid w:val="00440C87"/>
    <w:rPr>
      <w:caps/>
      <w:color w:val="2F5496" w:themeColor="accent1" w:themeShade="BF"/>
      <w:spacing w:val="10"/>
    </w:rPr>
  </w:style>
  <w:style w:type="character" w:customStyle="1" w:styleId="Virsraksts8Rakstz">
    <w:name w:val="Virsraksts 8 Rakstz."/>
    <w:basedOn w:val="Noklusjumarindkopasfonts"/>
    <w:link w:val="Virsraksts8"/>
    <w:uiPriority w:val="9"/>
    <w:semiHidden/>
    <w:rsid w:val="00440C87"/>
    <w:rPr>
      <w:caps/>
      <w:spacing w:val="10"/>
      <w:sz w:val="18"/>
      <w:szCs w:val="18"/>
    </w:rPr>
  </w:style>
  <w:style w:type="character" w:customStyle="1" w:styleId="Virsraksts9Rakstz">
    <w:name w:val="Virsraksts 9 Rakstz."/>
    <w:basedOn w:val="Noklusjumarindkopasfonts"/>
    <w:link w:val="Virsraksts9"/>
    <w:uiPriority w:val="9"/>
    <w:semiHidden/>
    <w:rsid w:val="00440C87"/>
    <w:rPr>
      <w:i/>
      <w:iCs/>
      <w:caps/>
      <w:spacing w:val="10"/>
      <w:sz w:val="18"/>
      <w:szCs w:val="18"/>
    </w:rPr>
  </w:style>
  <w:style w:type="paragraph" w:styleId="Parakstszemobjekta">
    <w:name w:val="caption"/>
    <w:basedOn w:val="Parasts"/>
    <w:next w:val="Parasts"/>
    <w:uiPriority w:val="35"/>
    <w:semiHidden/>
    <w:unhideWhenUsed/>
    <w:qFormat/>
    <w:rsid w:val="00440C87"/>
    <w:rPr>
      <w:b/>
      <w:bCs/>
      <w:color w:val="2F5496" w:themeColor="accent1" w:themeShade="BF"/>
      <w:sz w:val="16"/>
      <w:szCs w:val="16"/>
    </w:rPr>
  </w:style>
  <w:style w:type="paragraph" w:styleId="Nosaukums">
    <w:name w:val="Title"/>
    <w:basedOn w:val="Parasts"/>
    <w:next w:val="Parasts"/>
    <w:link w:val="NosaukumsRakstz"/>
    <w:uiPriority w:val="99"/>
    <w:qFormat/>
    <w:rsid w:val="00440C87"/>
    <w:pPr>
      <w:spacing w:before="0" w:after="0"/>
    </w:pPr>
    <w:rPr>
      <w:rFonts w:asciiTheme="majorHAnsi" w:eastAsiaTheme="majorEastAsia" w:hAnsiTheme="majorHAnsi" w:cstheme="majorBidi"/>
      <w:caps/>
      <w:color w:val="4472C4" w:themeColor="accent1"/>
      <w:spacing w:val="10"/>
      <w:sz w:val="52"/>
      <w:szCs w:val="52"/>
    </w:rPr>
  </w:style>
  <w:style w:type="character" w:customStyle="1" w:styleId="NosaukumsRakstz">
    <w:name w:val="Nosaukums Rakstz."/>
    <w:basedOn w:val="Noklusjumarindkopasfonts"/>
    <w:link w:val="Nosaukums"/>
    <w:uiPriority w:val="99"/>
    <w:rsid w:val="00440C87"/>
    <w:rPr>
      <w:rFonts w:asciiTheme="majorHAnsi" w:eastAsiaTheme="majorEastAsia" w:hAnsiTheme="majorHAnsi" w:cstheme="majorBidi"/>
      <w:caps/>
      <w:color w:val="4472C4" w:themeColor="accent1"/>
      <w:spacing w:val="10"/>
      <w:sz w:val="52"/>
      <w:szCs w:val="52"/>
    </w:rPr>
  </w:style>
  <w:style w:type="paragraph" w:styleId="Apakvirsraksts">
    <w:name w:val="Subtitle"/>
    <w:basedOn w:val="Parasts"/>
    <w:next w:val="Parasts"/>
    <w:link w:val="ApakvirsrakstsRakstz"/>
    <w:uiPriority w:val="99"/>
    <w:qFormat/>
    <w:rsid w:val="00440C87"/>
    <w:pPr>
      <w:spacing w:before="0" w:after="500" w:line="240" w:lineRule="auto"/>
    </w:pPr>
    <w:rPr>
      <w:caps/>
      <w:color w:val="595959" w:themeColor="text1" w:themeTint="A6"/>
      <w:spacing w:val="10"/>
      <w:sz w:val="21"/>
      <w:szCs w:val="21"/>
    </w:rPr>
  </w:style>
  <w:style w:type="character" w:customStyle="1" w:styleId="ApakvirsrakstsRakstz">
    <w:name w:val="Apakšvirsraksts Rakstz."/>
    <w:basedOn w:val="Noklusjumarindkopasfonts"/>
    <w:link w:val="Apakvirsraksts"/>
    <w:uiPriority w:val="99"/>
    <w:rsid w:val="00440C87"/>
    <w:rPr>
      <w:caps/>
      <w:color w:val="595959" w:themeColor="text1" w:themeTint="A6"/>
      <w:spacing w:val="10"/>
      <w:sz w:val="21"/>
      <w:szCs w:val="21"/>
    </w:rPr>
  </w:style>
  <w:style w:type="character" w:styleId="Izteiksmgs">
    <w:name w:val="Strong"/>
    <w:uiPriority w:val="99"/>
    <w:qFormat/>
    <w:rsid w:val="00440C87"/>
    <w:rPr>
      <w:b/>
      <w:bCs/>
    </w:rPr>
  </w:style>
  <w:style w:type="character" w:styleId="Izclums">
    <w:name w:val="Emphasis"/>
    <w:uiPriority w:val="99"/>
    <w:qFormat/>
    <w:rsid w:val="00440C87"/>
    <w:rPr>
      <w:caps/>
      <w:color w:val="1F3763" w:themeColor="accent1" w:themeShade="7F"/>
      <w:spacing w:val="5"/>
    </w:rPr>
  </w:style>
  <w:style w:type="paragraph" w:styleId="Bezatstarpm">
    <w:name w:val="No Spacing"/>
    <w:link w:val="BezatstarpmRakstz"/>
    <w:uiPriority w:val="1"/>
    <w:qFormat/>
    <w:rsid w:val="00440C87"/>
    <w:pPr>
      <w:spacing w:after="0" w:line="240" w:lineRule="auto"/>
    </w:pPr>
  </w:style>
  <w:style w:type="paragraph" w:styleId="Citts">
    <w:name w:val="Quote"/>
    <w:basedOn w:val="Parasts"/>
    <w:next w:val="Parasts"/>
    <w:link w:val="CittsRakstz"/>
    <w:uiPriority w:val="29"/>
    <w:qFormat/>
    <w:rsid w:val="00440C87"/>
    <w:rPr>
      <w:i/>
      <w:iCs/>
      <w:sz w:val="24"/>
      <w:szCs w:val="24"/>
    </w:rPr>
  </w:style>
  <w:style w:type="character" w:customStyle="1" w:styleId="CittsRakstz">
    <w:name w:val="Citāts Rakstz."/>
    <w:basedOn w:val="Noklusjumarindkopasfonts"/>
    <w:link w:val="Citts"/>
    <w:uiPriority w:val="29"/>
    <w:rsid w:val="00440C87"/>
    <w:rPr>
      <w:i/>
      <w:iCs/>
      <w:sz w:val="24"/>
      <w:szCs w:val="24"/>
    </w:rPr>
  </w:style>
  <w:style w:type="paragraph" w:styleId="Intensvscitts">
    <w:name w:val="Intense Quote"/>
    <w:basedOn w:val="Parasts"/>
    <w:next w:val="Parasts"/>
    <w:link w:val="IntensvscittsRakstz"/>
    <w:uiPriority w:val="30"/>
    <w:qFormat/>
    <w:rsid w:val="00440C87"/>
    <w:pPr>
      <w:spacing w:before="240" w:after="240" w:line="240" w:lineRule="auto"/>
      <w:ind w:left="1080" w:right="1080"/>
      <w:jc w:val="center"/>
    </w:pPr>
    <w:rPr>
      <w:color w:val="4472C4" w:themeColor="accent1"/>
      <w:sz w:val="24"/>
      <w:szCs w:val="24"/>
    </w:rPr>
  </w:style>
  <w:style w:type="character" w:customStyle="1" w:styleId="IntensvscittsRakstz">
    <w:name w:val="Intensīvs citāts Rakstz."/>
    <w:basedOn w:val="Noklusjumarindkopasfonts"/>
    <w:link w:val="Intensvscitts"/>
    <w:uiPriority w:val="30"/>
    <w:rsid w:val="00440C87"/>
    <w:rPr>
      <w:color w:val="4472C4" w:themeColor="accent1"/>
      <w:sz w:val="24"/>
      <w:szCs w:val="24"/>
    </w:rPr>
  </w:style>
  <w:style w:type="character" w:styleId="Izsmalcintsizclums">
    <w:name w:val="Subtle Emphasis"/>
    <w:uiPriority w:val="19"/>
    <w:qFormat/>
    <w:rsid w:val="00440C87"/>
    <w:rPr>
      <w:i/>
      <w:iCs/>
      <w:color w:val="1F3763" w:themeColor="accent1" w:themeShade="7F"/>
    </w:rPr>
  </w:style>
  <w:style w:type="character" w:styleId="Intensvsizclums">
    <w:name w:val="Intense Emphasis"/>
    <w:uiPriority w:val="21"/>
    <w:qFormat/>
    <w:rsid w:val="00440C87"/>
    <w:rPr>
      <w:b/>
      <w:bCs/>
      <w:caps/>
      <w:color w:val="1F3763" w:themeColor="accent1" w:themeShade="7F"/>
      <w:spacing w:val="10"/>
    </w:rPr>
  </w:style>
  <w:style w:type="character" w:styleId="Izsmalcintaatsauce">
    <w:name w:val="Subtle Reference"/>
    <w:uiPriority w:val="31"/>
    <w:qFormat/>
    <w:rsid w:val="00440C87"/>
    <w:rPr>
      <w:b/>
      <w:bCs/>
      <w:color w:val="4472C4" w:themeColor="accent1"/>
    </w:rPr>
  </w:style>
  <w:style w:type="character" w:styleId="Intensvaatsauce">
    <w:name w:val="Intense Reference"/>
    <w:uiPriority w:val="32"/>
    <w:qFormat/>
    <w:rsid w:val="00440C87"/>
    <w:rPr>
      <w:b/>
      <w:bCs/>
      <w:i/>
      <w:iCs/>
      <w:caps/>
      <w:color w:val="4472C4" w:themeColor="accent1"/>
    </w:rPr>
  </w:style>
  <w:style w:type="character" w:styleId="Grmatasnosaukums">
    <w:name w:val="Book Title"/>
    <w:uiPriority w:val="33"/>
    <w:qFormat/>
    <w:rsid w:val="00440C87"/>
    <w:rPr>
      <w:b/>
      <w:bCs/>
      <w:i/>
      <w:iCs/>
      <w:spacing w:val="0"/>
    </w:rPr>
  </w:style>
  <w:style w:type="paragraph" w:styleId="Saturardtjavirsraksts">
    <w:name w:val="TOC Heading"/>
    <w:basedOn w:val="Virsraksts1"/>
    <w:next w:val="Parasts"/>
    <w:uiPriority w:val="39"/>
    <w:semiHidden/>
    <w:unhideWhenUsed/>
    <w:qFormat/>
    <w:rsid w:val="00440C87"/>
    <w:pPr>
      <w:outlineLvl w:val="9"/>
    </w:pPr>
  </w:style>
  <w:style w:type="numbering" w:customStyle="1" w:styleId="Bezsaraksta1">
    <w:name w:val="Bez saraksta1"/>
    <w:next w:val="Bezsaraksta"/>
    <w:uiPriority w:val="99"/>
    <w:semiHidden/>
    <w:unhideWhenUsed/>
    <w:rsid w:val="00301044"/>
  </w:style>
  <w:style w:type="paragraph" w:styleId="Balonteksts">
    <w:name w:val="Balloon Text"/>
    <w:basedOn w:val="Parasts"/>
    <w:link w:val="BalontekstsRakstz"/>
    <w:uiPriority w:val="99"/>
    <w:semiHidden/>
    <w:rsid w:val="00301044"/>
    <w:pPr>
      <w:spacing w:before="0"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uiPriority w:val="99"/>
    <w:semiHidden/>
    <w:rsid w:val="00301044"/>
    <w:rPr>
      <w:rFonts w:ascii="Tahoma" w:eastAsia="Times New Roman" w:hAnsi="Tahoma" w:cs="Tahoma"/>
      <w:sz w:val="16"/>
      <w:szCs w:val="16"/>
      <w:lang w:eastAsia="lv-LV"/>
    </w:rPr>
  </w:style>
  <w:style w:type="paragraph" w:styleId="Kjene">
    <w:name w:val="footer"/>
    <w:basedOn w:val="Parasts"/>
    <w:link w:val="KjeneRakstz"/>
    <w:uiPriority w:val="99"/>
    <w:rsid w:val="00301044"/>
    <w:pPr>
      <w:tabs>
        <w:tab w:val="center" w:pos="4153"/>
        <w:tab w:val="right" w:pos="8306"/>
      </w:tabs>
      <w:spacing w:before="0" w:after="0" w:line="240" w:lineRule="auto"/>
    </w:pPr>
    <w:rPr>
      <w:rFonts w:ascii="Times New Roman" w:eastAsia="Times New Roman" w:hAnsi="Times New Roman" w:cs="Times New Roman"/>
      <w:sz w:val="26"/>
      <w:szCs w:val="26"/>
      <w:lang w:eastAsia="lv-LV"/>
    </w:rPr>
  </w:style>
  <w:style w:type="character" w:customStyle="1" w:styleId="KjeneRakstz">
    <w:name w:val="Kājene Rakstz."/>
    <w:basedOn w:val="Noklusjumarindkopasfonts"/>
    <w:link w:val="Kjene"/>
    <w:uiPriority w:val="99"/>
    <w:rsid w:val="00301044"/>
    <w:rPr>
      <w:rFonts w:ascii="Times New Roman" w:eastAsia="Times New Roman" w:hAnsi="Times New Roman" w:cs="Times New Roman"/>
      <w:sz w:val="26"/>
      <w:szCs w:val="26"/>
      <w:lang w:eastAsia="lv-LV"/>
    </w:rPr>
  </w:style>
  <w:style w:type="character" w:styleId="Lappusesnumurs">
    <w:name w:val="page number"/>
    <w:uiPriority w:val="99"/>
    <w:rsid w:val="00301044"/>
    <w:rPr>
      <w:rFonts w:cs="Times New Roman"/>
    </w:rPr>
  </w:style>
  <w:style w:type="paragraph" w:styleId="Galvene">
    <w:name w:val="header"/>
    <w:aliases w:val="Char,Header Char Char,Header Char1,Message"/>
    <w:basedOn w:val="Parasts"/>
    <w:link w:val="GalveneRakstz"/>
    <w:uiPriority w:val="99"/>
    <w:rsid w:val="00301044"/>
    <w:pPr>
      <w:tabs>
        <w:tab w:val="center" w:pos="4153"/>
        <w:tab w:val="right" w:pos="8306"/>
      </w:tabs>
      <w:spacing w:before="0" w:after="0" w:line="240" w:lineRule="auto"/>
    </w:pPr>
    <w:rPr>
      <w:rFonts w:ascii="Times New Roman" w:eastAsia="Times New Roman" w:hAnsi="Times New Roman" w:cs="Times New Roman"/>
      <w:sz w:val="26"/>
      <w:szCs w:val="26"/>
      <w:lang w:eastAsia="lv-LV"/>
    </w:rPr>
  </w:style>
  <w:style w:type="character" w:customStyle="1" w:styleId="GalveneRakstz">
    <w:name w:val="Galvene Rakstz."/>
    <w:aliases w:val="Char Rakstz.,Header Char Char Rakstz.,Header Char1 Rakstz.,Message Rakstz."/>
    <w:basedOn w:val="Noklusjumarindkopasfonts"/>
    <w:link w:val="Galvene"/>
    <w:uiPriority w:val="99"/>
    <w:rsid w:val="00301044"/>
    <w:rPr>
      <w:rFonts w:ascii="Times New Roman" w:eastAsia="Times New Roman" w:hAnsi="Times New Roman" w:cs="Times New Roman"/>
      <w:sz w:val="26"/>
      <w:szCs w:val="26"/>
      <w:lang w:eastAsia="lv-LV"/>
    </w:rPr>
  </w:style>
  <w:style w:type="paragraph" w:styleId="Pamatteksts">
    <w:name w:val="Body Text"/>
    <w:aliases w:val="Body Text1"/>
    <w:basedOn w:val="Parasts"/>
    <w:link w:val="PamattekstsRakstz"/>
    <w:uiPriority w:val="99"/>
    <w:qFormat/>
    <w:rsid w:val="00301044"/>
    <w:pPr>
      <w:spacing w:before="0" w:after="0" w:line="240" w:lineRule="auto"/>
      <w:jc w:val="both"/>
    </w:pPr>
    <w:rPr>
      <w:rFonts w:ascii="Arial" w:eastAsia="Times New Roman" w:hAnsi="Arial" w:cs="Times New Roman"/>
      <w:b/>
      <w:bCs/>
      <w:i/>
      <w:iCs/>
      <w:sz w:val="18"/>
    </w:rPr>
  </w:style>
  <w:style w:type="character" w:customStyle="1" w:styleId="PamattekstsRakstz">
    <w:name w:val="Pamatteksts Rakstz."/>
    <w:aliases w:val="Body Text1 Rakstz."/>
    <w:basedOn w:val="Noklusjumarindkopasfonts"/>
    <w:link w:val="Pamatteksts"/>
    <w:uiPriority w:val="99"/>
    <w:rsid w:val="00301044"/>
    <w:rPr>
      <w:rFonts w:ascii="Arial" w:eastAsia="Times New Roman" w:hAnsi="Arial" w:cs="Times New Roman"/>
      <w:b/>
      <w:bCs/>
      <w:i/>
      <w:iCs/>
      <w:sz w:val="18"/>
    </w:rPr>
  </w:style>
  <w:style w:type="table" w:styleId="Reatabula">
    <w:name w:val="Table Grid"/>
    <w:basedOn w:val="Parastatabula"/>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301044"/>
    <w:rPr>
      <w:rFonts w:cs="Times New Roman"/>
      <w:color w:val="0000FF"/>
      <w:u w:val="single"/>
    </w:rPr>
  </w:style>
  <w:style w:type="paragraph" w:customStyle="1" w:styleId="naisf">
    <w:name w:val="naisf"/>
    <w:basedOn w:val="Parasts"/>
    <w:uiPriority w:val="99"/>
    <w:rsid w:val="00301044"/>
    <w:pPr>
      <w:spacing w:before="75" w:after="75" w:line="240" w:lineRule="auto"/>
      <w:ind w:firstLine="375"/>
      <w:jc w:val="both"/>
    </w:pPr>
    <w:rPr>
      <w:rFonts w:ascii="Times New Roman" w:eastAsia="Times New Roman" w:hAnsi="Times New Roman" w:cs="Times New Roman"/>
      <w:sz w:val="24"/>
      <w:szCs w:val="24"/>
      <w:lang w:eastAsia="lv-LV"/>
    </w:rPr>
  </w:style>
  <w:style w:type="paragraph" w:customStyle="1" w:styleId="Default">
    <w:name w:val="Default"/>
    <w:uiPriority w:val="99"/>
    <w:rsid w:val="00301044"/>
    <w:pPr>
      <w:autoSpaceDE w:val="0"/>
      <w:autoSpaceDN w:val="0"/>
      <w:adjustRightInd w:val="0"/>
      <w:spacing w:before="0" w:after="0" w:line="240" w:lineRule="auto"/>
    </w:pPr>
    <w:rPr>
      <w:rFonts w:ascii="Times New Roman" w:eastAsia="Times New Roman" w:hAnsi="Times New Roman" w:cs="Times New Roman"/>
      <w:color w:val="000000"/>
      <w:sz w:val="24"/>
      <w:szCs w:val="24"/>
      <w:lang w:eastAsia="lv-LV"/>
    </w:rPr>
  </w:style>
  <w:style w:type="paragraph" w:styleId="Pamatteksts2">
    <w:name w:val="Body Text 2"/>
    <w:basedOn w:val="Parasts"/>
    <w:link w:val="Pamatteksts2Rakstz"/>
    <w:uiPriority w:val="99"/>
    <w:rsid w:val="00301044"/>
    <w:pPr>
      <w:widowControl w:val="0"/>
      <w:autoSpaceDE w:val="0"/>
      <w:autoSpaceDN w:val="0"/>
      <w:adjustRightInd w:val="0"/>
      <w:spacing w:before="0"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uiPriority w:val="99"/>
    <w:rsid w:val="00301044"/>
    <w:rPr>
      <w:rFonts w:ascii="Times New Roman" w:eastAsia="Times New Roman" w:hAnsi="Times New Roman" w:cs="Times New Roman"/>
      <w:sz w:val="24"/>
      <w:szCs w:val="24"/>
      <w:lang w:eastAsia="lv-LV"/>
    </w:rPr>
  </w:style>
  <w:style w:type="paragraph" w:customStyle="1" w:styleId="Style5">
    <w:name w:val="Style5"/>
    <w:basedOn w:val="Parasts"/>
    <w:uiPriority w:val="99"/>
    <w:rsid w:val="00301044"/>
    <w:pPr>
      <w:widowControl w:val="0"/>
      <w:autoSpaceDE w:val="0"/>
      <w:autoSpaceDN w:val="0"/>
      <w:adjustRightInd w:val="0"/>
      <w:spacing w:before="0"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301044"/>
    <w:rPr>
      <w:rFonts w:ascii="Times New Roman" w:hAnsi="Times New Roman"/>
      <w:b/>
      <w:sz w:val="20"/>
    </w:rPr>
  </w:style>
  <w:style w:type="character" w:customStyle="1" w:styleId="FontStyle42">
    <w:name w:val="Font Style42"/>
    <w:uiPriority w:val="99"/>
    <w:rsid w:val="00301044"/>
    <w:rPr>
      <w:rFonts w:ascii="Times New Roman" w:hAnsi="Times New Roman"/>
      <w:sz w:val="20"/>
    </w:rPr>
  </w:style>
  <w:style w:type="character" w:styleId="Komentraatsauce">
    <w:name w:val="annotation reference"/>
    <w:uiPriority w:val="99"/>
    <w:rsid w:val="00301044"/>
    <w:rPr>
      <w:rFonts w:cs="Times New Roman"/>
      <w:sz w:val="16"/>
    </w:rPr>
  </w:style>
  <w:style w:type="paragraph" w:styleId="Komentrateksts">
    <w:name w:val="annotation text"/>
    <w:basedOn w:val="Parasts"/>
    <w:link w:val="KomentratekstsRakstz"/>
    <w:uiPriority w:val="99"/>
    <w:rsid w:val="00301044"/>
    <w:pPr>
      <w:spacing w:before="0" w:after="0" w:line="240" w:lineRule="auto"/>
    </w:pPr>
    <w:rPr>
      <w:rFonts w:ascii="Times New Roman" w:eastAsia="Times New Roman" w:hAnsi="Times New Roman" w:cs="Times New Roman"/>
      <w:lang w:eastAsia="lv-LV"/>
    </w:rPr>
  </w:style>
  <w:style w:type="character" w:customStyle="1" w:styleId="KomentratekstsRakstz">
    <w:name w:val="Komentāra teksts Rakstz."/>
    <w:basedOn w:val="Noklusjumarindkopasfonts"/>
    <w:link w:val="Komentrateksts"/>
    <w:uiPriority w:val="99"/>
    <w:rsid w:val="00301044"/>
    <w:rPr>
      <w:rFonts w:ascii="Times New Roman" w:eastAsia="Times New Roman" w:hAnsi="Times New Roman" w:cs="Times New Roman"/>
      <w:lang w:eastAsia="lv-LV"/>
    </w:rPr>
  </w:style>
  <w:style w:type="paragraph" w:styleId="Komentratma">
    <w:name w:val="annotation subject"/>
    <w:basedOn w:val="Komentrateksts"/>
    <w:next w:val="Komentrateksts"/>
    <w:link w:val="KomentratmaRakstz"/>
    <w:uiPriority w:val="99"/>
    <w:rsid w:val="00301044"/>
    <w:rPr>
      <w:b/>
      <w:bCs/>
    </w:rPr>
  </w:style>
  <w:style w:type="character" w:customStyle="1" w:styleId="KomentratmaRakstz">
    <w:name w:val="Komentāra tēma Rakstz."/>
    <w:basedOn w:val="KomentratekstsRakstz"/>
    <w:link w:val="Komentratma"/>
    <w:uiPriority w:val="99"/>
    <w:rsid w:val="00301044"/>
    <w:rPr>
      <w:rFonts w:ascii="Times New Roman" w:eastAsia="Times New Roman" w:hAnsi="Times New Roman" w:cs="Times New Roman"/>
      <w:b/>
      <w:bCs/>
      <w:lang w:eastAsia="lv-LV"/>
    </w:rPr>
  </w:style>
  <w:style w:type="paragraph" w:customStyle="1" w:styleId="Rindkopa">
    <w:name w:val="Rindkopa"/>
    <w:basedOn w:val="Parasts"/>
    <w:next w:val="Parasts"/>
    <w:uiPriority w:val="99"/>
    <w:rsid w:val="00301044"/>
    <w:pPr>
      <w:spacing w:before="0" w:after="0" w:line="240" w:lineRule="auto"/>
      <w:ind w:left="851"/>
      <w:jc w:val="both"/>
    </w:pPr>
    <w:rPr>
      <w:rFonts w:ascii="Arial" w:eastAsia="Times New Roman" w:hAnsi="Arial" w:cs="Times New Roman"/>
      <w:szCs w:val="24"/>
      <w:lang w:eastAsia="lv-LV"/>
    </w:rPr>
  </w:style>
  <w:style w:type="paragraph" w:styleId="Vresteksts">
    <w:name w:val="footnote text"/>
    <w:basedOn w:val="Parasts"/>
    <w:link w:val="VrestekstsRakstz"/>
    <w:uiPriority w:val="99"/>
    <w:rsid w:val="00301044"/>
    <w:pPr>
      <w:spacing w:before="0" w:after="0" w:line="240" w:lineRule="auto"/>
    </w:pPr>
    <w:rPr>
      <w:rFonts w:ascii="Times New Roman" w:eastAsia="Times New Roman" w:hAnsi="Times New Roman" w:cs="Times New Roman"/>
      <w:lang w:val="en-US"/>
    </w:rPr>
  </w:style>
  <w:style w:type="character" w:customStyle="1" w:styleId="VrestekstsRakstz">
    <w:name w:val="Vēres teksts Rakstz."/>
    <w:basedOn w:val="Noklusjumarindkopasfonts"/>
    <w:link w:val="Vresteksts"/>
    <w:uiPriority w:val="99"/>
    <w:rsid w:val="00301044"/>
    <w:rPr>
      <w:rFonts w:ascii="Times New Roman" w:eastAsia="Times New Roman" w:hAnsi="Times New Roman" w:cs="Times New Roman"/>
      <w:lang w:val="en-US"/>
    </w:rPr>
  </w:style>
  <w:style w:type="character" w:styleId="Vresatsauce">
    <w:name w:val="footnote reference"/>
    <w:aliases w:val="Footnote symbol"/>
    <w:uiPriority w:val="99"/>
    <w:rsid w:val="0030104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301044"/>
    <w:pPr>
      <w:spacing w:before="0" w:after="0" w:line="240" w:lineRule="auto"/>
      <w:ind w:left="720"/>
      <w:contextualSpacing/>
    </w:pPr>
    <w:rPr>
      <w:rFonts w:ascii="Times New Roman" w:eastAsia="Times New Roman" w:hAnsi="Times New Roman" w:cs="Times New Roman"/>
      <w:sz w:val="26"/>
      <w:lang w:eastAsia="lv-LV"/>
    </w:rPr>
  </w:style>
  <w:style w:type="paragraph" w:styleId="Pamattekstaatkpe2">
    <w:name w:val="Body Text Indent 2"/>
    <w:basedOn w:val="Parasts"/>
    <w:link w:val="Pamattekstaatkpe2Rakstz"/>
    <w:uiPriority w:val="99"/>
    <w:rsid w:val="00301044"/>
    <w:pPr>
      <w:spacing w:before="0" w:after="120" w:line="480" w:lineRule="auto"/>
      <w:ind w:left="283"/>
    </w:pPr>
    <w:rPr>
      <w:rFonts w:ascii="Times New Roman" w:eastAsia="Times New Roman" w:hAnsi="Times New Roman" w:cs="Times New Roman"/>
      <w:sz w:val="26"/>
      <w:szCs w:val="26"/>
      <w:lang w:eastAsia="lv-LV"/>
    </w:rPr>
  </w:style>
  <w:style w:type="character" w:customStyle="1" w:styleId="Pamattekstaatkpe2Rakstz">
    <w:name w:val="Pamatteksta atkāpe 2 Rakstz."/>
    <w:basedOn w:val="Noklusjumarindkopasfonts"/>
    <w:link w:val="Pamattekstaatkpe2"/>
    <w:uiPriority w:val="99"/>
    <w:rsid w:val="00301044"/>
    <w:rPr>
      <w:rFonts w:ascii="Times New Roman" w:eastAsia="Times New Roman" w:hAnsi="Times New Roman" w:cs="Times New Roman"/>
      <w:sz w:val="26"/>
      <w:szCs w:val="26"/>
      <w:lang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01044"/>
    <w:rPr>
      <w:rFonts w:ascii="Times New Roman" w:eastAsia="Times New Roman" w:hAnsi="Times New Roman" w:cs="Times New Roman"/>
      <w:sz w:val="26"/>
      <w:lang w:eastAsia="lv-LV"/>
    </w:rPr>
  </w:style>
  <w:style w:type="paragraph" w:styleId="Pamatteksts3">
    <w:name w:val="Body Text 3"/>
    <w:basedOn w:val="Parasts"/>
    <w:link w:val="Pamatteksts3Rakstz"/>
    <w:uiPriority w:val="99"/>
    <w:rsid w:val="00301044"/>
    <w:pPr>
      <w:spacing w:before="0" w:after="0" w:line="340" w:lineRule="atLeast"/>
      <w:jc w:val="both"/>
    </w:pPr>
    <w:rPr>
      <w:rFonts w:ascii="Arial" w:eastAsia="Times New Roman" w:hAnsi="Arial" w:cs="Arial"/>
      <w:sz w:val="24"/>
      <w:szCs w:val="24"/>
    </w:rPr>
  </w:style>
  <w:style w:type="character" w:customStyle="1" w:styleId="Pamatteksts3Rakstz">
    <w:name w:val="Pamatteksts 3 Rakstz."/>
    <w:basedOn w:val="Noklusjumarindkopasfonts"/>
    <w:link w:val="Pamatteksts3"/>
    <w:uiPriority w:val="99"/>
    <w:rsid w:val="00301044"/>
    <w:rPr>
      <w:rFonts w:ascii="Arial" w:eastAsia="Times New Roman" w:hAnsi="Arial" w:cs="Arial"/>
      <w:sz w:val="24"/>
      <w:szCs w:val="24"/>
    </w:rPr>
  </w:style>
  <w:style w:type="paragraph" w:styleId="Pamattekstaatkpe3">
    <w:name w:val="Body Text Indent 3"/>
    <w:basedOn w:val="Parasts"/>
    <w:link w:val="Pamattekstaatkpe3Rakstz"/>
    <w:uiPriority w:val="99"/>
    <w:rsid w:val="00301044"/>
    <w:pPr>
      <w:spacing w:before="0" w:after="0" w:line="340" w:lineRule="atLeast"/>
      <w:ind w:left="720"/>
      <w:jc w:val="both"/>
    </w:pPr>
    <w:rPr>
      <w:rFonts w:ascii="Times New Roman" w:eastAsia="Times New Roman" w:hAnsi="Times New Roman" w:cs="Times New Roman"/>
      <w:color w:val="000000"/>
      <w:sz w:val="28"/>
      <w:szCs w:val="28"/>
    </w:rPr>
  </w:style>
  <w:style w:type="character" w:customStyle="1" w:styleId="Pamattekstaatkpe3Rakstz">
    <w:name w:val="Pamatteksta atkāpe 3 Rakstz."/>
    <w:basedOn w:val="Noklusjumarindkopasfonts"/>
    <w:link w:val="Pamattekstaatkpe3"/>
    <w:uiPriority w:val="99"/>
    <w:rsid w:val="00301044"/>
    <w:rPr>
      <w:rFonts w:ascii="Times New Roman" w:eastAsia="Times New Roman" w:hAnsi="Times New Roman" w:cs="Times New Roman"/>
      <w:color w:val="000000"/>
      <w:sz w:val="28"/>
      <w:szCs w:val="28"/>
    </w:rPr>
  </w:style>
  <w:style w:type="paragraph" w:customStyle="1" w:styleId="StyleStyle2Justified">
    <w:name w:val="Style Style2 + Justified"/>
    <w:basedOn w:val="Parasts"/>
    <w:uiPriority w:val="99"/>
    <w:rsid w:val="00301044"/>
    <w:pPr>
      <w:numPr>
        <w:ilvl w:val="1"/>
        <w:numId w:val="5"/>
      </w:numPr>
      <w:tabs>
        <w:tab w:val="num" w:pos="567"/>
      </w:tabs>
      <w:spacing w:before="240" w:after="120" w:line="240" w:lineRule="auto"/>
      <w:ind w:left="567"/>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rsid w:val="00301044"/>
    <w:pPr>
      <w:numPr>
        <w:numId w:val="5"/>
      </w:numPr>
      <w:tabs>
        <w:tab w:val="num" w:pos="1134"/>
      </w:tabs>
      <w:spacing w:before="40" w:after="40" w:line="240" w:lineRule="auto"/>
      <w:ind w:left="1134"/>
      <w:jc w:val="both"/>
    </w:pPr>
    <w:rPr>
      <w:rFonts w:ascii="Times New Roman" w:eastAsia="Times New Roman" w:hAnsi="Times New Roman" w:cs="Times New Roman"/>
      <w:sz w:val="24"/>
      <w:szCs w:val="24"/>
    </w:rPr>
  </w:style>
  <w:style w:type="paragraph" w:customStyle="1" w:styleId="Text1">
    <w:name w:val="Text 1"/>
    <w:basedOn w:val="Parasts"/>
    <w:uiPriority w:val="99"/>
    <w:rsid w:val="00301044"/>
    <w:pPr>
      <w:spacing w:before="240" w:after="0" w:line="240" w:lineRule="exact"/>
      <w:ind w:left="567"/>
      <w:jc w:val="both"/>
    </w:pPr>
    <w:rPr>
      <w:rFonts w:ascii="Arial" w:eastAsia="Times New Roman" w:hAnsi="Arial" w:cs="Arial"/>
      <w:sz w:val="24"/>
      <w:szCs w:val="24"/>
      <w:lang w:val="en-GB"/>
    </w:rPr>
  </w:style>
  <w:style w:type="character" w:customStyle="1" w:styleId="BalloonTextChar1">
    <w:name w:val="Balloon Text Char1"/>
    <w:uiPriority w:val="99"/>
    <w:semiHidden/>
    <w:locked/>
    <w:rsid w:val="00301044"/>
    <w:rPr>
      <w:rFonts w:ascii="Tahoma" w:hAnsi="Tahoma" w:cs="Tahoma"/>
      <w:sz w:val="16"/>
      <w:szCs w:val="16"/>
      <w:lang w:val="en-GB"/>
    </w:rPr>
  </w:style>
  <w:style w:type="paragraph" w:customStyle="1" w:styleId="Style1">
    <w:name w:val="Style1"/>
    <w:autoRedefine/>
    <w:rsid w:val="00301044"/>
    <w:pPr>
      <w:tabs>
        <w:tab w:val="num" w:pos="1134"/>
      </w:tabs>
      <w:spacing w:before="0"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Parasts"/>
    <w:uiPriority w:val="99"/>
    <w:rsid w:val="00301044"/>
    <w:pPr>
      <w:numPr>
        <w:numId w:val="6"/>
      </w:numPr>
      <w:spacing w:before="0" w:after="240" w:line="240" w:lineRule="auto"/>
    </w:pPr>
    <w:rPr>
      <w:rFonts w:ascii="Times New Roman" w:eastAsia="Times New Roman" w:hAnsi="Times New Roman" w:cs="Times New Roman"/>
      <w:b/>
      <w:bCs/>
      <w:sz w:val="24"/>
      <w:szCs w:val="24"/>
      <w:lang w:eastAsia="lv-LV"/>
    </w:rPr>
  </w:style>
  <w:style w:type="character" w:customStyle="1" w:styleId="CommentTextChar1">
    <w:name w:val="Comment Text Char1"/>
    <w:uiPriority w:val="99"/>
    <w:semiHidden/>
    <w:locked/>
    <w:rsid w:val="00301044"/>
    <w:rPr>
      <w:rFonts w:ascii="Times New Roman" w:hAnsi="Times New Roman" w:cs="Times New Roman"/>
      <w:sz w:val="20"/>
      <w:szCs w:val="20"/>
      <w:lang w:val="en-GB"/>
    </w:rPr>
  </w:style>
  <w:style w:type="character" w:customStyle="1" w:styleId="CommentSubjectChar1">
    <w:name w:val="Comment Subject Char1"/>
    <w:uiPriority w:val="99"/>
    <w:semiHidden/>
    <w:locked/>
    <w:rsid w:val="00301044"/>
    <w:rPr>
      <w:rFonts w:ascii="Times New Roman" w:hAnsi="Times New Roman" w:cs="Times New Roman"/>
      <w:b/>
      <w:bCs/>
      <w:sz w:val="20"/>
      <w:szCs w:val="20"/>
      <w:lang w:val="en-GB"/>
    </w:rPr>
  </w:style>
  <w:style w:type="paragraph" w:customStyle="1" w:styleId="Style10">
    <w:name w:val="Style 1"/>
    <w:basedOn w:val="Parasts"/>
    <w:uiPriority w:val="99"/>
    <w:rsid w:val="00301044"/>
    <w:pPr>
      <w:widowControl w:val="0"/>
      <w:autoSpaceDE w:val="0"/>
      <w:autoSpaceDN w:val="0"/>
      <w:adjustRightInd w:val="0"/>
      <w:spacing w:before="0" w:after="0" w:line="240" w:lineRule="auto"/>
    </w:pPr>
    <w:rPr>
      <w:rFonts w:ascii="Times New Roman" w:eastAsia="Times New Roman" w:hAnsi="Times New Roman" w:cs="Times New Roman"/>
      <w:sz w:val="24"/>
      <w:szCs w:val="24"/>
      <w:lang w:eastAsia="lv-LV"/>
    </w:rPr>
  </w:style>
  <w:style w:type="paragraph" w:styleId="Vienkrsteksts">
    <w:name w:val="Plain Text"/>
    <w:basedOn w:val="Parasts"/>
    <w:link w:val="VienkrstekstsRakstz"/>
    <w:uiPriority w:val="99"/>
    <w:rsid w:val="00301044"/>
    <w:pPr>
      <w:spacing w:before="0" w:after="0" w:line="240" w:lineRule="auto"/>
      <w:jc w:val="both"/>
    </w:pPr>
    <w:rPr>
      <w:rFonts w:ascii="Courier New" w:eastAsia="Times New Roman" w:hAnsi="Courier New" w:cs="Courier New"/>
      <w:lang w:val="en-GB"/>
    </w:rPr>
  </w:style>
  <w:style w:type="character" w:customStyle="1" w:styleId="VienkrstekstsRakstz">
    <w:name w:val="Vienkāršs teksts Rakstz."/>
    <w:basedOn w:val="Noklusjumarindkopasfonts"/>
    <w:link w:val="Vienkrsteksts"/>
    <w:uiPriority w:val="99"/>
    <w:rsid w:val="00301044"/>
    <w:rPr>
      <w:rFonts w:ascii="Courier New" w:eastAsia="Times New Roman" w:hAnsi="Courier New" w:cs="Courier New"/>
      <w:lang w:val="en-GB"/>
    </w:rPr>
  </w:style>
  <w:style w:type="paragraph" w:customStyle="1" w:styleId="CharChar1">
    <w:name w:val="Char Char1"/>
    <w:basedOn w:val="Parasts"/>
    <w:uiPriority w:val="99"/>
    <w:rsid w:val="00301044"/>
    <w:pPr>
      <w:spacing w:before="40" w:after="0" w:line="240" w:lineRule="auto"/>
    </w:pPr>
    <w:rPr>
      <w:rFonts w:ascii="Times New Roman" w:eastAsia="Times New Roman" w:hAnsi="Times New Roman" w:cs="Times New Roman"/>
      <w:sz w:val="24"/>
      <w:szCs w:val="24"/>
      <w:lang w:val="pl-PL" w:eastAsia="pl-PL"/>
    </w:rPr>
  </w:style>
  <w:style w:type="paragraph" w:customStyle="1" w:styleId="CharChar11">
    <w:name w:val="Char Char11"/>
    <w:basedOn w:val="Parasts"/>
    <w:uiPriority w:val="99"/>
    <w:rsid w:val="00301044"/>
    <w:pPr>
      <w:spacing w:before="40" w:after="0" w:line="240" w:lineRule="auto"/>
    </w:pPr>
    <w:rPr>
      <w:rFonts w:ascii="Times New Roman" w:eastAsia="Times New Roman" w:hAnsi="Times New Roman" w:cs="Times New Roman"/>
      <w:sz w:val="24"/>
      <w:szCs w:val="24"/>
      <w:lang w:val="pl-PL" w:eastAsia="pl-PL"/>
    </w:rPr>
  </w:style>
  <w:style w:type="paragraph" w:customStyle="1" w:styleId="WW-BodyTextIndent21">
    <w:name w:val="WW-Body Text Indent 21"/>
    <w:basedOn w:val="Parasts"/>
    <w:uiPriority w:val="99"/>
    <w:rsid w:val="00301044"/>
    <w:pPr>
      <w:tabs>
        <w:tab w:val="left" w:pos="1712"/>
      </w:tabs>
      <w:suppressAutoHyphens/>
      <w:spacing w:before="0" w:after="0" w:line="240" w:lineRule="auto"/>
      <w:ind w:left="709" w:hanging="724"/>
      <w:jc w:val="both"/>
    </w:pPr>
    <w:rPr>
      <w:rFonts w:ascii="Times New Roman" w:eastAsia="Times New Roman" w:hAnsi="Times New Roman" w:cs="Times New Roman"/>
      <w:sz w:val="24"/>
      <w:szCs w:val="24"/>
      <w:lang w:eastAsia="ar-SA"/>
    </w:rPr>
  </w:style>
  <w:style w:type="paragraph" w:styleId="Pamattekstsaratkpi">
    <w:name w:val="Body Text Indent"/>
    <w:basedOn w:val="Parasts"/>
    <w:link w:val="PamattekstsaratkpiRakstz"/>
    <w:uiPriority w:val="99"/>
    <w:semiHidden/>
    <w:rsid w:val="00301044"/>
    <w:pPr>
      <w:spacing w:before="0"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uiPriority w:val="99"/>
    <w:semiHidden/>
    <w:rsid w:val="00301044"/>
    <w:rPr>
      <w:rFonts w:ascii="Times New Roman" w:eastAsia="Times New Roman" w:hAnsi="Times New Roman" w:cs="Times New Roman"/>
      <w:sz w:val="24"/>
      <w:szCs w:val="24"/>
      <w:lang w:val="en-GB"/>
    </w:rPr>
  </w:style>
  <w:style w:type="paragraph" w:styleId="Saraksts">
    <w:name w:val="List"/>
    <w:basedOn w:val="Parasts"/>
    <w:uiPriority w:val="99"/>
    <w:rsid w:val="00301044"/>
    <w:pPr>
      <w:widowControl w:val="0"/>
      <w:autoSpaceDE w:val="0"/>
      <w:autoSpaceDN w:val="0"/>
      <w:adjustRightInd w:val="0"/>
      <w:spacing w:before="220" w:after="0" w:line="300" w:lineRule="auto"/>
      <w:ind w:left="283" w:hanging="283"/>
      <w:jc w:val="both"/>
    </w:pPr>
    <w:rPr>
      <w:rFonts w:ascii="Times New Roman" w:eastAsia="Times New Roman" w:hAnsi="Times New Roman" w:cs="Times New Roman"/>
      <w:sz w:val="22"/>
      <w:szCs w:val="22"/>
    </w:rPr>
  </w:style>
  <w:style w:type="paragraph" w:styleId="Tekstabloks">
    <w:name w:val="Block Text"/>
    <w:basedOn w:val="Parasts"/>
    <w:uiPriority w:val="99"/>
    <w:rsid w:val="00301044"/>
    <w:pPr>
      <w:spacing w:before="0" w:after="120" w:line="240" w:lineRule="auto"/>
      <w:ind w:left="1440" w:right="1440"/>
    </w:pPr>
    <w:rPr>
      <w:rFonts w:ascii="Times New Roman" w:eastAsia="Times New Roman" w:hAnsi="Times New Roman" w:cs="Times New Roman"/>
    </w:rPr>
  </w:style>
  <w:style w:type="character" w:customStyle="1" w:styleId="BodyTextChar1">
    <w:name w:val="Body Text Char1"/>
    <w:aliases w:val="Body Text1 Char1"/>
    <w:uiPriority w:val="99"/>
    <w:rsid w:val="00301044"/>
    <w:rPr>
      <w:rFonts w:ascii="Times New Roman" w:hAnsi="Times New Roman"/>
      <w:sz w:val="28"/>
    </w:rPr>
  </w:style>
  <w:style w:type="paragraph" w:styleId="Prskatjums">
    <w:name w:val="Revision"/>
    <w:hidden/>
    <w:uiPriority w:val="99"/>
    <w:semiHidden/>
    <w:rsid w:val="00301044"/>
    <w:pPr>
      <w:spacing w:before="0" w:after="0" w:line="240" w:lineRule="auto"/>
    </w:pPr>
    <w:rPr>
      <w:rFonts w:ascii="Times New Roman" w:eastAsia="Times New Roman" w:hAnsi="Times New Roman" w:cs="Times New Roman"/>
      <w:sz w:val="24"/>
      <w:szCs w:val="24"/>
      <w:lang w:val="en-GB"/>
    </w:rPr>
  </w:style>
  <w:style w:type="character" w:customStyle="1" w:styleId="gmailmsg">
    <w:name w:val="gmailmsg"/>
    <w:uiPriority w:val="99"/>
    <w:rsid w:val="00301044"/>
    <w:rPr>
      <w:rFonts w:cs="Times New Roman"/>
    </w:rPr>
  </w:style>
  <w:style w:type="character" w:customStyle="1" w:styleId="FootnoteTextChar1">
    <w:name w:val="Footnote Text Char1"/>
    <w:uiPriority w:val="99"/>
    <w:locked/>
    <w:rsid w:val="00301044"/>
    <w:rPr>
      <w:sz w:val="24"/>
      <w:lang w:val="en-GB"/>
    </w:rPr>
  </w:style>
  <w:style w:type="paragraph" w:customStyle="1" w:styleId="tv213">
    <w:name w:val="tv213"/>
    <w:basedOn w:val="Parasts"/>
    <w:rsid w:val="00301044"/>
    <w:pPr>
      <w:spacing w:beforeAutospacing="1" w:after="100" w:afterAutospacing="1" w:line="240" w:lineRule="auto"/>
    </w:pPr>
    <w:rPr>
      <w:rFonts w:ascii="Times New Roman" w:eastAsia="Times New Roman" w:hAnsi="Times New Roman" w:cs="Times New Roman"/>
      <w:sz w:val="24"/>
      <w:szCs w:val="24"/>
      <w:lang w:eastAsia="lv-LV"/>
    </w:rPr>
  </w:style>
  <w:style w:type="paragraph" w:customStyle="1" w:styleId="Apakpunkts">
    <w:name w:val="Apakšpunkts"/>
    <w:basedOn w:val="Parasts"/>
    <w:link w:val="ApakpunktsChar"/>
    <w:rsid w:val="00301044"/>
    <w:pPr>
      <w:numPr>
        <w:ilvl w:val="1"/>
        <w:numId w:val="11"/>
      </w:numPr>
      <w:spacing w:before="0" w:after="0" w:line="240" w:lineRule="auto"/>
    </w:pPr>
    <w:rPr>
      <w:rFonts w:ascii="Arial" w:eastAsia="Times New Roman" w:hAnsi="Arial" w:cs="Times New Roman"/>
      <w:b/>
      <w:szCs w:val="24"/>
      <w:lang w:val="x-none" w:eastAsia="x-none"/>
    </w:rPr>
  </w:style>
  <w:style w:type="character" w:customStyle="1" w:styleId="ApakpunktsChar">
    <w:name w:val="Apakšpunkts Char"/>
    <w:link w:val="Apakpunkts"/>
    <w:rsid w:val="00301044"/>
    <w:rPr>
      <w:rFonts w:ascii="Arial" w:eastAsia="Times New Roman" w:hAnsi="Arial" w:cs="Times New Roman"/>
      <w:b/>
      <w:szCs w:val="24"/>
      <w:lang w:val="x-none" w:eastAsia="x-none"/>
    </w:rPr>
  </w:style>
  <w:style w:type="character" w:customStyle="1" w:styleId="Neatrisintapieminana1">
    <w:name w:val="Neatrisināta pieminēšana1"/>
    <w:basedOn w:val="Noklusjumarindkopasfonts"/>
    <w:uiPriority w:val="99"/>
    <w:semiHidden/>
    <w:unhideWhenUsed/>
    <w:rsid w:val="00301044"/>
    <w:rPr>
      <w:color w:val="605E5C"/>
      <w:shd w:val="clear" w:color="auto" w:fill="E1DFDD"/>
    </w:rPr>
  </w:style>
  <w:style w:type="character" w:customStyle="1" w:styleId="txt11black">
    <w:name w:val="txt_11_black"/>
    <w:basedOn w:val="Noklusjumarindkopasfonts"/>
    <w:rsid w:val="00301044"/>
  </w:style>
  <w:style w:type="character" w:customStyle="1" w:styleId="Izmantotahipersaite1">
    <w:name w:val="Izmantota hipersaite1"/>
    <w:basedOn w:val="Noklusjumarindkopasfonts"/>
    <w:uiPriority w:val="99"/>
    <w:semiHidden/>
    <w:unhideWhenUsed/>
    <w:rsid w:val="00301044"/>
    <w:rPr>
      <w:color w:val="800080"/>
      <w:u w:val="single"/>
    </w:rPr>
  </w:style>
  <w:style w:type="character" w:styleId="Neatrisintapieminana">
    <w:name w:val="Unresolved Mention"/>
    <w:basedOn w:val="Noklusjumarindkopasfonts"/>
    <w:uiPriority w:val="99"/>
    <w:semiHidden/>
    <w:unhideWhenUsed/>
    <w:rsid w:val="00301044"/>
    <w:rPr>
      <w:color w:val="605E5C"/>
      <w:shd w:val="clear" w:color="auto" w:fill="E1DFDD"/>
    </w:rPr>
  </w:style>
  <w:style w:type="table" w:customStyle="1" w:styleId="Reatabula1">
    <w:name w:val="Režģa tabula1"/>
    <w:basedOn w:val="Parastatabula"/>
    <w:next w:val="Reatabula"/>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301044"/>
    <w:rPr>
      <w:rFonts w:ascii="Times New Roman" w:hAnsi="Times New Roman"/>
      <w:spacing w:val="30"/>
      <w:sz w:val="20"/>
    </w:rPr>
  </w:style>
  <w:style w:type="character" w:customStyle="1" w:styleId="FontStyle25">
    <w:name w:val="Font Style25"/>
    <w:uiPriority w:val="99"/>
    <w:rsid w:val="00301044"/>
    <w:rPr>
      <w:rFonts w:ascii="Times New Roman" w:hAnsi="Times New Roman" w:cs="Times New Roman"/>
      <w:b/>
      <w:bCs/>
      <w:sz w:val="22"/>
      <w:szCs w:val="22"/>
    </w:rPr>
  </w:style>
  <w:style w:type="table" w:customStyle="1" w:styleId="TableNormal1">
    <w:name w:val="Table Normal1"/>
    <w:uiPriority w:val="2"/>
    <w:semiHidden/>
    <w:unhideWhenUsed/>
    <w:qFormat/>
    <w:rsid w:val="00301044"/>
    <w:pPr>
      <w:widowControl w:val="0"/>
      <w:spacing w:before="0"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301044"/>
    <w:pPr>
      <w:widowControl w:val="0"/>
      <w:spacing w:before="0" w:after="0" w:line="240" w:lineRule="auto"/>
    </w:pPr>
    <w:rPr>
      <w:sz w:val="22"/>
      <w:szCs w:val="22"/>
      <w:lang w:val="en-US"/>
    </w:rPr>
  </w:style>
  <w:style w:type="table" w:customStyle="1" w:styleId="Reatabula7">
    <w:name w:val="Režģa tabula7"/>
    <w:basedOn w:val="Parastatabula"/>
    <w:next w:val="Reatabula"/>
    <w:uiPriority w:val="59"/>
    <w:rsid w:val="00301044"/>
    <w:pPr>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
    <w:name w:val="Bez saraksta11"/>
    <w:next w:val="Bezsaraksta"/>
    <w:uiPriority w:val="99"/>
    <w:semiHidden/>
    <w:unhideWhenUsed/>
    <w:rsid w:val="00301044"/>
  </w:style>
  <w:style w:type="table" w:customStyle="1" w:styleId="Reatabula11">
    <w:name w:val="Režģa tabula11"/>
    <w:basedOn w:val="Parastatabula"/>
    <w:next w:val="Reatabula"/>
    <w:rsid w:val="00301044"/>
    <w:pPr>
      <w:widowControl w:val="0"/>
      <w:autoSpaceDE w:val="0"/>
      <w:autoSpaceDN w:val="0"/>
      <w:adjustRightInd w:val="0"/>
      <w:spacing w:before="0" w:after="0" w:line="240" w:lineRule="auto"/>
    </w:pPr>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301044"/>
    <w:rPr>
      <w:color w:val="954F72" w:themeColor="followedHyperlink"/>
      <w:u w:val="single"/>
    </w:rPr>
  </w:style>
  <w:style w:type="character" w:customStyle="1" w:styleId="BezatstarpmRakstz">
    <w:name w:val="Bez atstarpēm Rakstz."/>
    <w:link w:val="Bezatstarpm"/>
    <w:uiPriority w:val="1"/>
    <w:locked/>
    <w:rsid w:val="00EE7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mailto:united@workshop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tl@riga.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11E17-77D0-4444-95EE-AC93256F8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10868</Words>
  <Characters>6195</Characters>
  <Application>Microsoft Office Word</Application>
  <DocSecurity>0</DocSecurity>
  <Lines>51</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Minčonoka</dc:creator>
  <cp:lastModifiedBy>Kristīne Ķipsna</cp:lastModifiedBy>
  <cp:revision>8</cp:revision>
  <dcterms:created xsi:type="dcterms:W3CDTF">2024-03-04T14:44:00Z</dcterms:created>
  <dcterms:modified xsi:type="dcterms:W3CDTF">2024-04-04T12:59:00Z</dcterms:modified>
</cp:coreProperties>
</file>