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9D4611" w14:textId="77777777" w:rsidR="00D93AD6" w:rsidRPr="002F0D70" w:rsidRDefault="0053084D" w:rsidP="00D93AD6">
      <w:pPr>
        <w:jc w:val="center"/>
        <w:rPr>
          <w:b/>
        </w:rPr>
      </w:pPr>
      <w:r w:rsidRPr="002F0D70">
        <w:rPr>
          <w:b/>
        </w:rPr>
        <w:t xml:space="preserve">Vienošanās Nr. </w:t>
      </w:r>
      <w:r w:rsidR="007E2354">
        <w:rPr>
          <w:b/>
        </w:rPr>
        <w:t>2</w:t>
      </w:r>
    </w:p>
    <w:p w14:paraId="0D95D147" w14:textId="77777777" w:rsidR="00D93AD6" w:rsidRPr="002F0D70" w:rsidRDefault="0053084D" w:rsidP="00D93AD6">
      <w:pPr>
        <w:jc w:val="center"/>
      </w:pPr>
      <w:r w:rsidRPr="002F0D70">
        <w:rPr>
          <w:lang w:eastAsia="en-US"/>
        </w:rPr>
        <w:t>pie 202</w:t>
      </w:r>
      <w:r>
        <w:rPr>
          <w:lang w:eastAsia="en-US"/>
        </w:rPr>
        <w:t>4</w:t>
      </w:r>
      <w:r w:rsidRPr="002F0D70">
        <w:rPr>
          <w:lang w:eastAsia="en-US"/>
        </w:rPr>
        <w:t xml:space="preserve">. gada </w:t>
      </w:r>
      <w:r w:rsidR="00F62F77">
        <w:rPr>
          <w:lang w:eastAsia="en-US"/>
        </w:rPr>
        <w:t>2</w:t>
      </w:r>
      <w:r w:rsidRPr="002F0D70">
        <w:rPr>
          <w:lang w:eastAsia="en-US"/>
        </w:rPr>
        <w:t xml:space="preserve">. </w:t>
      </w:r>
      <w:r w:rsidR="00F62F77">
        <w:rPr>
          <w:lang w:eastAsia="en-US"/>
        </w:rPr>
        <w:t>augusta</w:t>
      </w:r>
      <w:r>
        <w:rPr>
          <w:lang w:eastAsia="en-US"/>
        </w:rPr>
        <w:t xml:space="preserve"> </w:t>
      </w:r>
      <w:r w:rsidRPr="002F0D70">
        <w:t>līguma Nr. DS-2</w:t>
      </w:r>
      <w:r>
        <w:t>4</w:t>
      </w:r>
      <w:r w:rsidRPr="002F0D70">
        <w:t>-</w:t>
      </w:r>
      <w:r w:rsidR="00F62F77">
        <w:t>4875</w:t>
      </w:r>
      <w:r w:rsidRPr="002F0D70">
        <w:t>-lī</w:t>
      </w:r>
    </w:p>
    <w:p w14:paraId="478A55E0" w14:textId="77777777" w:rsidR="00D93AD6" w:rsidRPr="002F0D70" w:rsidRDefault="00D93AD6" w:rsidP="00D93AD6">
      <w:pPr>
        <w:jc w:val="center"/>
        <w:rPr>
          <w:lang w:eastAsia="en-US"/>
        </w:rPr>
      </w:pPr>
    </w:p>
    <w:p w14:paraId="210D5E59" w14:textId="77777777" w:rsidR="00D93AD6" w:rsidRPr="002F0D70" w:rsidRDefault="0053084D" w:rsidP="00D93AD6">
      <w:pPr>
        <w:jc w:val="center"/>
        <w:rPr>
          <w:i/>
          <w:iCs/>
        </w:rPr>
      </w:pPr>
      <w:r w:rsidRPr="002F0D70">
        <w:t>Rīgā</w:t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rPr>
          <w:i/>
          <w:iCs/>
        </w:rPr>
        <w:t>Datums skatāms laika zīmogā</w:t>
      </w:r>
    </w:p>
    <w:p w14:paraId="18E94C5C" w14:textId="77777777" w:rsidR="00D93AD6" w:rsidRPr="002F0D70" w:rsidRDefault="00D93AD6" w:rsidP="00D93AD6">
      <w:pPr>
        <w:tabs>
          <w:tab w:val="left" w:pos="-1560"/>
        </w:tabs>
        <w:ind w:right="12"/>
        <w:jc w:val="both"/>
        <w:rPr>
          <w:b/>
        </w:rPr>
      </w:pPr>
    </w:p>
    <w:p w14:paraId="49231899" w14:textId="04A49C53" w:rsidR="007E2354" w:rsidRDefault="0053084D" w:rsidP="007E2354">
      <w:pPr>
        <w:pStyle w:val="Bezatstarpm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D33B9">
        <w:rPr>
          <w:rFonts w:ascii="Times New Roman" w:hAnsi="Times New Roman" w:cs="Times New Roman"/>
          <w:b/>
          <w:bCs/>
          <w:sz w:val="24"/>
          <w:szCs w:val="24"/>
        </w:rPr>
        <w:t xml:space="preserve">Rīgas valstspilsētas pašvaldības Ārtelpas un mobilitātes departaments, </w:t>
      </w:r>
      <w:r w:rsidRPr="00AD33B9">
        <w:rPr>
          <w:rFonts w:ascii="Times New Roman" w:hAnsi="Times New Roman" w:cs="Times New Roman"/>
          <w:sz w:val="24"/>
          <w:szCs w:val="24"/>
        </w:rPr>
        <w:t>turpmāk – Pasūtītājs</w:t>
      </w:r>
      <w:r w:rsidR="00CD079A">
        <w:rPr>
          <w:rFonts w:ascii="Times New Roman" w:hAnsi="Times New Roman" w:cs="Times New Roman"/>
          <w:sz w:val="24"/>
          <w:szCs w:val="24"/>
        </w:rPr>
        <w:t>[..]</w:t>
      </w:r>
      <w:r w:rsidRPr="00AD33B9">
        <w:rPr>
          <w:rFonts w:ascii="Times New Roman" w:hAnsi="Times New Roman" w:cs="Times New Roman"/>
          <w:sz w:val="24"/>
          <w:szCs w:val="24"/>
        </w:rPr>
        <w:t>, no vienas puses, un</w:t>
      </w:r>
    </w:p>
    <w:p w14:paraId="627381BE" w14:textId="74E4A01D" w:rsidR="005976B0" w:rsidRDefault="0053084D" w:rsidP="00D93AD6">
      <w:pPr>
        <w:pStyle w:val="Bezatstarpm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2F77">
        <w:rPr>
          <w:rFonts w:ascii="Times New Roman" w:hAnsi="Times New Roman" w:cs="Times New Roman"/>
          <w:b/>
          <w:sz w:val="24"/>
          <w:szCs w:val="24"/>
        </w:rPr>
        <w:t xml:space="preserve">Sabiedrība ar ierobežotu atbildību “Ceļu būvniecības sabiedrība “IGATE””, </w:t>
      </w:r>
      <w:r w:rsidRPr="00F62F77">
        <w:rPr>
          <w:rFonts w:ascii="Times New Roman" w:hAnsi="Times New Roman" w:cs="Times New Roman"/>
          <w:bCs/>
          <w:sz w:val="24"/>
          <w:szCs w:val="24"/>
        </w:rPr>
        <w:t xml:space="preserve">reģistrācijas Nr. 41703001139, turpmāk – Būvuzņēmējs, </w:t>
      </w:r>
      <w:r w:rsidR="00CD079A">
        <w:rPr>
          <w:rFonts w:ascii="Times New Roman" w:hAnsi="Times New Roman" w:cs="Times New Roman"/>
          <w:bCs/>
          <w:sz w:val="24"/>
          <w:szCs w:val="24"/>
        </w:rPr>
        <w:t>[..]</w:t>
      </w:r>
      <w:r w:rsidRPr="00F62F77">
        <w:rPr>
          <w:rFonts w:ascii="Times New Roman" w:hAnsi="Times New Roman" w:cs="Times New Roman"/>
          <w:bCs/>
          <w:sz w:val="24"/>
          <w:szCs w:val="24"/>
        </w:rPr>
        <w:t>, no otras puses</w:t>
      </w:r>
      <w:r w:rsidR="00D93AD6" w:rsidRPr="00F62F77">
        <w:rPr>
          <w:rFonts w:ascii="Times New Roman" w:hAnsi="Times New Roman" w:cs="Times New Roman"/>
          <w:bCs/>
          <w:sz w:val="24"/>
          <w:szCs w:val="24"/>
        </w:rPr>
        <w:t>,</w:t>
      </w:r>
    </w:p>
    <w:p w14:paraId="04453FE7" w14:textId="77777777" w:rsidR="005976B0" w:rsidRPr="005976B0" w:rsidRDefault="005976B0" w:rsidP="005976B0">
      <w:pPr>
        <w:pStyle w:val="Bezatstarpm"/>
        <w:jc w:val="both"/>
        <w:rPr>
          <w:rFonts w:ascii="Times New Roman" w:hAnsi="Times New Roman" w:cs="Times New Roman"/>
          <w:b/>
          <w:sz w:val="12"/>
          <w:szCs w:val="12"/>
        </w:rPr>
      </w:pPr>
    </w:p>
    <w:p w14:paraId="6FB12747" w14:textId="77777777" w:rsidR="00D93AD6" w:rsidRPr="008C6E8E" w:rsidRDefault="0053084D" w:rsidP="005976B0">
      <w:pPr>
        <w:pStyle w:val="Bezatstarpm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6E8E">
        <w:rPr>
          <w:rFonts w:ascii="Times New Roman" w:hAnsi="Times New Roman" w:cs="Times New Roman"/>
          <w:sz w:val="24"/>
          <w:szCs w:val="24"/>
        </w:rPr>
        <w:t>pamatojoties uz 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8C6E8E">
        <w:rPr>
          <w:rFonts w:ascii="Times New Roman" w:hAnsi="Times New Roman" w:cs="Times New Roman"/>
          <w:sz w:val="24"/>
          <w:szCs w:val="24"/>
        </w:rPr>
        <w:t>.</w:t>
      </w:r>
      <w:r w:rsidR="00E26C4B">
        <w:rPr>
          <w:rFonts w:ascii="Times New Roman" w:hAnsi="Times New Roman" w:cs="Times New Roman"/>
          <w:sz w:val="24"/>
          <w:szCs w:val="24"/>
        </w:rPr>
        <w:t xml:space="preserve"> </w:t>
      </w:r>
      <w:r w:rsidRPr="008C6E8E">
        <w:rPr>
          <w:rFonts w:ascii="Times New Roman" w:hAnsi="Times New Roman" w:cs="Times New Roman"/>
          <w:sz w:val="24"/>
          <w:szCs w:val="24"/>
        </w:rPr>
        <w:t xml:space="preserve">gada </w:t>
      </w:r>
      <w:r w:rsidR="00F62F77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  <w:r w:rsidR="00E26C4B">
        <w:rPr>
          <w:rFonts w:ascii="Times New Roman" w:hAnsi="Times New Roman" w:cs="Times New Roman"/>
          <w:sz w:val="24"/>
          <w:szCs w:val="24"/>
        </w:rPr>
        <w:t xml:space="preserve"> </w:t>
      </w:r>
      <w:r w:rsidR="00BC5FF3">
        <w:rPr>
          <w:rFonts w:ascii="Times New Roman" w:hAnsi="Times New Roman" w:cs="Times New Roman"/>
          <w:sz w:val="24"/>
          <w:szCs w:val="24"/>
        </w:rPr>
        <w:t>augusta</w:t>
      </w:r>
      <w:r w:rsidRPr="008C6E8E">
        <w:rPr>
          <w:rFonts w:ascii="Times New Roman" w:hAnsi="Times New Roman" w:cs="Times New Roman"/>
          <w:sz w:val="24"/>
          <w:szCs w:val="24"/>
        </w:rPr>
        <w:t xml:space="preserve"> līguma Nr. DS-2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8C6E8E">
        <w:rPr>
          <w:rFonts w:ascii="Times New Roman" w:hAnsi="Times New Roman" w:cs="Times New Roman"/>
          <w:sz w:val="24"/>
          <w:szCs w:val="24"/>
        </w:rPr>
        <w:t>-</w:t>
      </w:r>
      <w:r w:rsidR="00F62F77">
        <w:rPr>
          <w:rFonts w:ascii="Times New Roman" w:hAnsi="Times New Roman" w:cs="Times New Roman"/>
          <w:sz w:val="24"/>
          <w:szCs w:val="24"/>
        </w:rPr>
        <w:t>4875</w:t>
      </w:r>
      <w:r w:rsidRPr="008C6E8E">
        <w:rPr>
          <w:rFonts w:ascii="Times New Roman" w:hAnsi="Times New Roman" w:cs="Times New Roman"/>
          <w:sz w:val="24"/>
          <w:szCs w:val="24"/>
        </w:rPr>
        <w:t xml:space="preserve">-lī, turpmāk – Līgums, </w:t>
      </w:r>
      <w:r>
        <w:rPr>
          <w:rFonts w:ascii="Times New Roman" w:hAnsi="Times New Roman" w:cs="Times New Roman"/>
          <w:sz w:val="24"/>
          <w:szCs w:val="24"/>
        </w:rPr>
        <w:t>12.</w:t>
      </w:r>
      <w:r w:rsidR="00F62F77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7E2354">
        <w:rPr>
          <w:rFonts w:ascii="Times New Roman" w:hAnsi="Times New Roman" w:cs="Times New Roman"/>
          <w:sz w:val="24"/>
          <w:szCs w:val="24"/>
        </w:rPr>
        <w:t>12.2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8C6E8E">
        <w:rPr>
          <w:rFonts w:ascii="Times New Roman" w:hAnsi="Times New Roman" w:cs="Times New Roman"/>
          <w:sz w:val="24"/>
          <w:szCs w:val="24"/>
        </w:rPr>
        <w:t xml:space="preserve">un 22.2.punktu, kā arī uz Pasūtītāja </w:t>
      </w:r>
      <w:r w:rsidRPr="003E3CAA">
        <w:rPr>
          <w:rFonts w:ascii="Times New Roman" w:hAnsi="Times New Roman" w:cs="Times New Roman"/>
          <w:sz w:val="24"/>
          <w:szCs w:val="24"/>
        </w:rPr>
        <w:t xml:space="preserve">Tehniskās </w:t>
      </w:r>
      <w:r w:rsidRPr="009A2A6D">
        <w:rPr>
          <w:rFonts w:ascii="Times New Roman" w:hAnsi="Times New Roman" w:cs="Times New Roman"/>
          <w:sz w:val="24"/>
          <w:szCs w:val="24"/>
        </w:rPr>
        <w:t>komisijas  2024.</w:t>
      </w:r>
      <w:r w:rsidR="00E26C4B">
        <w:rPr>
          <w:rFonts w:ascii="Times New Roman" w:hAnsi="Times New Roman" w:cs="Times New Roman"/>
          <w:sz w:val="24"/>
          <w:szCs w:val="24"/>
        </w:rPr>
        <w:t xml:space="preserve"> </w:t>
      </w:r>
      <w:r w:rsidRPr="009A2A6D">
        <w:rPr>
          <w:rFonts w:ascii="Times New Roman" w:hAnsi="Times New Roman" w:cs="Times New Roman"/>
          <w:sz w:val="24"/>
          <w:szCs w:val="24"/>
        </w:rPr>
        <w:t xml:space="preserve">gada </w:t>
      </w:r>
      <w:r w:rsidR="00F62F77">
        <w:rPr>
          <w:rFonts w:ascii="Times New Roman" w:hAnsi="Times New Roman" w:cs="Times New Roman"/>
          <w:sz w:val="24"/>
          <w:szCs w:val="24"/>
        </w:rPr>
        <w:t>1</w:t>
      </w:r>
      <w:r w:rsidR="007E2354">
        <w:rPr>
          <w:rFonts w:ascii="Times New Roman" w:hAnsi="Times New Roman" w:cs="Times New Roman"/>
          <w:sz w:val="24"/>
          <w:szCs w:val="24"/>
        </w:rPr>
        <w:t>8</w:t>
      </w:r>
      <w:r w:rsidRPr="009A2A6D">
        <w:rPr>
          <w:rFonts w:ascii="Times New Roman" w:hAnsi="Times New Roman" w:cs="Times New Roman"/>
          <w:sz w:val="24"/>
          <w:szCs w:val="24"/>
        </w:rPr>
        <w:t>.</w:t>
      </w:r>
      <w:r w:rsidR="00E26C4B">
        <w:rPr>
          <w:rFonts w:ascii="Times New Roman" w:hAnsi="Times New Roman" w:cs="Times New Roman"/>
          <w:sz w:val="24"/>
          <w:szCs w:val="24"/>
        </w:rPr>
        <w:t xml:space="preserve"> </w:t>
      </w:r>
      <w:r w:rsidR="00F62F77">
        <w:rPr>
          <w:rFonts w:ascii="Times New Roman" w:hAnsi="Times New Roman" w:cs="Times New Roman"/>
          <w:sz w:val="24"/>
          <w:szCs w:val="24"/>
        </w:rPr>
        <w:t>septembra</w:t>
      </w:r>
      <w:r w:rsidRPr="009A2A6D">
        <w:rPr>
          <w:rFonts w:ascii="Times New Roman" w:hAnsi="Times New Roman" w:cs="Times New Roman"/>
          <w:sz w:val="24"/>
          <w:szCs w:val="24"/>
        </w:rPr>
        <w:t xml:space="preserve"> </w:t>
      </w:r>
      <w:r w:rsidRPr="001E0A37">
        <w:rPr>
          <w:rFonts w:ascii="Times New Roman" w:hAnsi="Times New Roman" w:cs="Times New Roman"/>
          <w:sz w:val="24"/>
          <w:szCs w:val="24"/>
        </w:rPr>
        <w:t>lēmumu (sēdes protokols Nr.</w:t>
      </w:r>
      <w:r w:rsidR="00F62F77" w:rsidRPr="001E0A37">
        <w:rPr>
          <w:rFonts w:ascii="Times New Roman" w:hAnsi="Times New Roman" w:cs="Times New Roman"/>
          <w:sz w:val="24"/>
          <w:szCs w:val="24"/>
        </w:rPr>
        <w:t>4</w:t>
      </w:r>
      <w:r w:rsidR="007E2354">
        <w:rPr>
          <w:rFonts w:ascii="Times New Roman" w:hAnsi="Times New Roman" w:cs="Times New Roman"/>
          <w:sz w:val="24"/>
          <w:szCs w:val="24"/>
        </w:rPr>
        <w:t>6</w:t>
      </w:r>
      <w:r w:rsidRPr="001E0A37">
        <w:rPr>
          <w:rFonts w:ascii="Times New Roman" w:hAnsi="Times New Roman" w:cs="Times New Roman"/>
          <w:sz w:val="24"/>
          <w:szCs w:val="24"/>
        </w:rPr>
        <w:t>),</w:t>
      </w:r>
      <w:r w:rsidRPr="009A2A6D">
        <w:rPr>
          <w:rFonts w:ascii="Times New Roman" w:hAnsi="Times New Roman" w:cs="Times New Roman"/>
          <w:sz w:val="24"/>
          <w:szCs w:val="24"/>
        </w:rPr>
        <w:t xml:space="preserve"> noslēdz</w:t>
      </w:r>
      <w:r w:rsidRPr="003E3CAA">
        <w:rPr>
          <w:rFonts w:ascii="Times New Roman" w:hAnsi="Times New Roman" w:cs="Times New Roman"/>
          <w:sz w:val="24"/>
          <w:szCs w:val="24"/>
        </w:rPr>
        <w:t xml:space="preserve"> šādu vienošanos, turpmāk –</w:t>
      </w:r>
      <w:r w:rsidRPr="008C6E8E">
        <w:rPr>
          <w:rFonts w:ascii="Times New Roman" w:hAnsi="Times New Roman" w:cs="Times New Roman"/>
          <w:sz w:val="24"/>
          <w:szCs w:val="24"/>
        </w:rPr>
        <w:t xml:space="preserve"> Vienošanās:</w:t>
      </w:r>
    </w:p>
    <w:p w14:paraId="7A3CCEFE" w14:textId="77777777" w:rsidR="00D93AD6" w:rsidRPr="00025836" w:rsidRDefault="00D93AD6" w:rsidP="00D93AD6"/>
    <w:p w14:paraId="09DDDE63" w14:textId="77777777" w:rsidR="007E2354" w:rsidRDefault="0053084D" w:rsidP="007E2354">
      <w:pPr>
        <w:numPr>
          <w:ilvl w:val="0"/>
          <w:numId w:val="1"/>
        </w:numPr>
        <w:spacing w:after="120"/>
        <w:ind w:left="357" w:hanging="357"/>
        <w:jc w:val="both"/>
      </w:pPr>
      <w:r w:rsidRPr="00C66C5F">
        <w:t xml:space="preserve">Būvuzņēmējs veic </w:t>
      </w:r>
      <w:r w:rsidRPr="0032759C">
        <w:t>papildus darbu</w:t>
      </w:r>
      <w:r>
        <w:t xml:space="preserve"> apjomu izmaiņas </w:t>
      </w:r>
      <w:r w:rsidRPr="0032759C">
        <w:t>saskaņā ar Līguma 12.1.</w:t>
      </w:r>
      <w:r>
        <w:t>punktu</w:t>
      </w:r>
      <w:r w:rsidRPr="0032759C">
        <w:t xml:space="preserve"> </w:t>
      </w:r>
      <w:r w:rsidRPr="00C66C5F">
        <w:t>kā arī sākotnēji neparedzētus darbus saskaņā ar Līguma 12.2.punktu</w:t>
      </w:r>
      <w:r w:rsidRPr="0032759C">
        <w:t xml:space="preserve"> </w:t>
      </w:r>
      <w:r w:rsidRPr="00C66C5F">
        <w:t xml:space="preserve">objektā </w:t>
      </w:r>
      <w:r w:rsidRPr="002F0D70">
        <w:t>“</w:t>
      </w:r>
      <w:r w:rsidRPr="00F62F77">
        <w:t>Seguma atjaunošana Bauskas ielas posmā no Bauskas ielas 172 līdz Bauskas ielai 166</w:t>
      </w:r>
      <w:r>
        <w:t>”</w:t>
      </w:r>
      <w:r w:rsidRPr="00CE0658">
        <w:t xml:space="preserve"> </w:t>
      </w:r>
      <w:r w:rsidRPr="0032759C">
        <w:t xml:space="preserve">saskaņā ar </w:t>
      </w:r>
      <w:r>
        <w:t xml:space="preserve">šīs </w:t>
      </w:r>
      <w:r w:rsidRPr="0032759C">
        <w:t>Vienošanās pielikumā Nr.1 “Darbu daudzumu izmaiņu akts Nr.</w:t>
      </w:r>
      <w:r>
        <w:t>2”</w:t>
      </w:r>
      <w:r w:rsidRPr="007933C7">
        <w:t xml:space="preserve"> </w:t>
      </w:r>
      <w:r w:rsidRPr="00C66C5F">
        <w:t>sadaļas</w:t>
      </w:r>
      <w:r>
        <w:t xml:space="preserve"> “Ieslēdzamās pozīcijas” un pielikumā Nr.2 “Papildus darbu daudzum</w:t>
      </w:r>
      <w:r w:rsidR="00CA288A">
        <w:t>a</w:t>
      </w:r>
      <w:r>
        <w:t xml:space="preserve"> un izmaksu saraksts Nr.1” </w:t>
      </w:r>
      <w:r w:rsidRPr="00C66C5F">
        <w:t xml:space="preserve">norādīto darbu daudzumu, vienības cenu un darbu izmaksām, turpmāk – Papildus darbi. </w:t>
      </w:r>
    </w:p>
    <w:p w14:paraId="1FA93609" w14:textId="77777777" w:rsidR="00D93AD6" w:rsidRDefault="00D93AD6" w:rsidP="00D93AD6">
      <w:pPr>
        <w:pStyle w:val="Sarakstarindkopa"/>
        <w:ind w:left="284"/>
        <w:jc w:val="both"/>
      </w:pPr>
    </w:p>
    <w:p w14:paraId="398AC858" w14:textId="77777777" w:rsidR="00D93AD6" w:rsidRDefault="0053084D" w:rsidP="00D93AD6">
      <w:pPr>
        <w:pStyle w:val="Sarakstarindkopa"/>
        <w:numPr>
          <w:ilvl w:val="0"/>
          <w:numId w:val="1"/>
        </w:numPr>
        <w:ind w:left="284" w:hanging="284"/>
        <w:jc w:val="both"/>
      </w:pPr>
      <w:r w:rsidRPr="00DF45E7">
        <w:t>Papildus darbu līgumcena saskaņā ar Līguma 12.</w:t>
      </w:r>
      <w:r w:rsidR="00F62F77">
        <w:t>1</w:t>
      </w:r>
      <w:r w:rsidRPr="00DF45E7">
        <w:t xml:space="preserve">.punktu ir </w:t>
      </w:r>
      <w:r w:rsidR="007E2354">
        <w:t>2 009,21</w:t>
      </w:r>
      <w:r w:rsidRPr="00DF45E7">
        <w:t xml:space="preserve"> EUR (</w:t>
      </w:r>
      <w:r w:rsidR="007E2354">
        <w:t>divi tūkstoši deviņi</w:t>
      </w:r>
      <w:r>
        <w:t xml:space="preserve"> </w:t>
      </w:r>
      <w:r w:rsidRPr="000027D9">
        <w:rPr>
          <w:i/>
          <w:iCs/>
        </w:rPr>
        <w:t>euro</w:t>
      </w:r>
      <w:r w:rsidRPr="006A65E1">
        <w:t xml:space="preserve"> un </w:t>
      </w:r>
      <w:r w:rsidR="007E2354">
        <w:t>21</w:t>
      </w:r>
      <w:r w:rsidRPr="006A65E1">
        <w:t xml:space="preserve"> cent</w:t>
      </w:r>
      <w:r w:rsidR="007E2354">
        <w:t>s</w:t>
      </w:r>
      <w:r w:rsidRPr="00DF45E7">
        <w:t xml:space="preserve">), PVN 21% ir </w:t>
      </w:r>
      <w:r w:rsidR="007E2354">
        <w:t>421,93</w:t>
      </w:r>
      <w:r w:rsidRPr="00DF45E7">
        <w:t xml:space="preserve"> EUR (</w:t>
      </w:r>
      <w:r w:rsidR="007E2354">
        <w:t>četri simti divdesmit viens</w:t>
      </w:r>
      <w:r>
        <w:t xml:space="preserve"> </w:t>
      </w:r>
      <w:r w:rsidRPr="000027D9">
        <w:rPr>
          <w:i/>
          <w:iCs/>
        </w:rPr>
        <w:t>euro</w:t>
      </w:r>
      <w:r w:rsidRPr="00DF45E7">
        <w:t xml:space="preserve"> un </w:t>
      </w:r>
      <w:r w:rsidR="007E2354">
        <w:t>93</w:t>
      </w:r>
      <w:r>
        <w:t xml:space="preserve"> </w:t>
      </w:r>
      <w:r w:rsidRPr="00DF45E7">
        <w:t xml:space="preserve">centi), kopā </w:t>
      </w:r>
      <w:r w:rsidR="007E2354">
        <w:t>2 431,14</w:t>
      </w:r>
      <w:r w:rsidRPr="00DF45E7">
        <w:t xml:space="preserve"> </w:t>
      </w:r>
      <w:r w:rsidRPr="007327E4">
        <w:t>EUR (</w:t>
      </w:r>
      <w:r w:rsidR="007E2354">
        <w:t>divi tūkstoši četri simti trīsdesmit viens</w:t>
      </w:r>
      <w:r>
        <w:t xml:space="preserve"> </w:t>
      </w:r>
      <w:r w:rsidRPr="000027D9">
        <w:rPr>
          <w:i/>
          <w:iCs/>
        </w:rPr>
        <w:t>euro</w:t>
      </w:r>
      <w:r w:rsidRPr="007327E4">
        <w:t xml:space="preserve"> un </w:t>
      </w:r>
      <w:r w:rsidR="007E2354">
        <w:t>14</w:t>
      </w:r>
      <w:r>
        <w:t xml:space="preserve"> </w:t>
      </w:r>
      <w:r w:rsidRPr="007327E4">
        <w:t>cent</w:t>
      </w:r>
      <w:r>
        <w:t>i</w:t>
      </w:r>
      <w:r w:rsidRPr="007327E4">
        <w:t>) atbilstoši Vienošanās pielikumā</w:t>
      </w:r>
      <w:r w:rsidRPr="00DF45E7">
        <w:t xml:space="preserve"> Nr.</w:t>
      </w:r>
      <w:r>
        <w:t>1 “</w:t>
      </w:r>
      <w:r w:rsidR="00F62F77">
        <w:t>Darbu daudzumu izmaiņu akts Nr.</w:t>
      </w:r>
      <w:r w:rsidR="007E2354">
        <w:t>2</w:t>
      </w:r>
      <w:r>
        <w:t xml:space="preserve">” </w:t>
      </w:r>
      <w:r w:rsidRPr="00DF45E7">
        <w:t>norādītajam darba izmaksu un apjoma sadalījumam</w:t>
      </w:r>
      <w:r>
        <w:t xml:space="preserve">. </w:t>
      </w:r>
      <w:r w:rsidRPr="002F0D70">
        <w:t>Papildus darbu izmaksas tiks segtas no budžeta programmas “Investīciju programmu realizācija”.</w:t>
      </w:r>
    </w:p>
    <w:p w14:paraId="1C349FFA" w14:textId="77777777" w:rsidR="007E2354" w:rsidRDefault="007E2354" w:rsidP="007E2354">
      <w:pPr>
        <w:pStyle w:val="Sarakstarindkopa"/>
      </w:pPr>
    </w:p>
    <w:p w14:paraId="29EA02A7" w14:textId="77777777" w:rsidR="007E2354" w:rsidRDefault="0053084D" w:rsidP="007E2354">
      <w:pPr>
        <w:pStyle w:val="Sarakstarindkopa"/>
        <w:numPr>
          <w:ilvl w:val="0"/>
          <w:numId w:val="1"/>
        </w:numPr>
        <w:ind w:left="284" w:hanging="284"/>
        <w:jc w:val="both"/>
      </w:pPr>
      <w:r w:rsidRPr="00DF45E7">
        <w:t>Papildus darbu līgumcena saskaņā ar Līguma 12.2.punktu, kas attiecināma uz sākotnēji neparedzētiem darbu veidiem</w:t>
      </w:r>
      <w:r w:rsidR="004E22DA">
        <w:t>,</w:t>
      </w:r>
      <w:r w:rsidRPr="00DF45E7">
        <w:t xml:space="preserve"> ir </w:t>
      </w:r>
      <w:r>
        <w:t>516,60</w:t>
      </w:r>
      <w:r w:rsidRPr="00DF45E7">
        <w:t xml:space="preserve"> EUR (</w:t>
      </w:r>
      <w:r>
        <w:t xml:space="preserve">pieci simti sešpadsmit </w:t>
      </w:r>
      <w:r w:rsidRPr="000027D9">
        <w:rPr>
          <w:i/>
          <w:iCs/>
        </w:rPr>
        <w:t>euro</w:t>
      </w:r>
      <w:r w:rsidRPr="006A65E1">
        <w:t xml:space="preserve"> un </w:t>
      </w:r>
      <w:r>
        <w:t>60</w:t>
      </w:r>
      <w:r w:rsidRPr="006A65E1">
        <w:t xml:space="preserve"> centi</w:t>
      </w:r>
      <w:r w:rsidRPr="00DF45E7">
        <w:t xml:space="preserve">), PVN 21% ir </w:t>
      </w:r>
      <w:r>
        <w:t>108,49</w:t>
      </w:r>
      <w:r w:rsidRPr="00DF45E7">
        <w:t xml:space="preserve"> EUR (</w:t>
      </w:r>
      <w:r w:rsidR="004E22DA">
        <w:t>viens simts astoņi</w:t>
      </w:r>
      <w:r>
        <w:t xml:space="preserve"> </w:t>
      </w:r>
      <w:r w:rsidRPr="000027D9">
        <w:rPr>
          <w:i/>
          <w:iCs/>
        </w:rPr>
        <w:t>euro</w:t>
      </w:r>
      <w:r w:rsidRPr="00DF45E7">
        <w:t xml:space="preserve"> un </w:t>
      </w:r>
      <w:r w:rsidR="004E22DA">
        <w:t>49</w:t>
      </w:r>
      <w:r>
        <w:t xml:space="preserve"> </w:t>
      </w:r>
      <w:r w:rsidRPr="00DF45E7">
        <w:t xml:space="preserve">centi), kopā </w:t>
      </w:r>
      <w:r>
        <w:t>625,09</w:t>
      </w:r>
      <w:r w:rsidRPr="00DF45E7">
        <w:t xml:space="preserve"> </w:t>
      </w:r>
      <w:r w:rsidRPr="007327E4">
        <w:t>EUR (</w:t>
      </w:r>
      <w:r>
        <w:t xml:space="preserve">seši simti divdesmit pieci </w:t>
      </w:r>
      <w:r w:rsidRPr="000027D9">
        <w:rPr>
          <w:i/>
          <w:iCs/>
        </w:rPr>
        <w:t>euro</w:t>
      </w:r>
      <w:r w:rsidRPr="007327E4">
        <w:t xml:space="preserve"> un </w:t>
      </w:r>
      <w:r>
        <w:t>09</w:t>
      </w:r>
      <w:r w:rsidRPr="007327E4">
        <w:t xml:space="preserve"> cent</w:t>
      </w:r>
      <w:r>
        <w:t>i</w:t>
      </w:r>
      <w:r w:rsidRPr="007327E4">
        <w:t>) atbilstoši Vienošanās pielikumā</w:t>
      </w:r>
      <w:r w:rsidRPr="00DF45E7">
        <w:t xml:space="preserve"> Nr.</w:t>
      </w:r>
      <w:r>
        <w:t xml:space="preserve">2 “Papildus darbu daudzumu un izmaksu saraksts Nr.1” </w:t>
      </w:r>
      <w:r w:rsidRPr="00DF45E7">
        <w:t>norādītajam darba izmaksu un apjoma sadalījumam</w:t>
      </w:r>
      <w:r>
        <w:t xml:space="preserve">. </w:t>
      </w:r>
      <w:r w:rsidRPr="002F0D70">
        <w:t xml:space="preserve">Papildus darbu </w:t>
      </w:r>
      <w:r w:rsidRPr="002F0D70">
        <w:t>izmaksas tiks segtas no budžeta programmas “Investīciju programmu realizācija”.</w:t>
      </w:r>
    </w:p>
    <w:p w14:paraId="1174896D" w14:textId="77777777" w:rsidR="007E2354" w:rsidRDefault="007E2354" w:rsidP="007E2354">
      <w:pPr>
        <w:pStyle w:val="Sarakstarindkopa"/>
        <w:ind w:left="284"/>
        <w:jc w:val="both"/>
      </w:pPr>
    </w:p>
    <w:p w14:paraId="3EC8DC63" w14:textId="77777777" w:rsidR="00D93AD6" w:rsidRPr="002A08A7" w:rsidRDefault="0053084D" w:rsidP="00D93AD6">
      <w:pPr>
        <w:pStyle w:val="Sarakstarindkopa"/>
        <w:numPr>
          <w:ilvl w:val="0"/>
          <w:numId w:val="1"/>
        </w:numPr>
        <w:ind w:left="284" w:hanging="426"/>
        <w:jc w:val="both"/>
      </w:pPr>
      <w:r w:rsidRPr="002A08A7">
        <w:t xml:space="preserve">Puses konstatē, ka Līguma summa, ņemot vērā </w:t>
      </w:r>
      <w:r>
        <w:t xml:space="preserve">šīs </w:t>
      </w:r>
      <w:r w:rsidRPr="002A08A7">
        <w:t xml:space="preserve">Vienošanās </w:t>
      </w:r>
      <w:r w:rsidR="007E2354">
        <w:t>2</w:t>
      </w:r>
      <w:r>
        <w:t xml:space="preserve">. </w:t>
      </w:r>
      <w:r w:rsidR="007E2354">
        <w:t xml:space="preserve"> un 3. </w:t>
      </w:r>
      <w:r w:rsidRPr="002A08A7">
        <w:t>punktā norādīto Līguma summas palielinājumu</w:t>
      </w:r>
      <w:r>
        <w:t xml:space="preserve">, </w:t>
      </w:r>
      <w:r w:rsidRPr="002A08A7">
        <w:t xml:space="preserve">ir </w:t>
      </w:r>
      <w:r w:rsidR="00476EEC">
        <w:t>18</w:t>
      </w:r>
      <w:r w:rsidR="00D56879">
        <w:t>3</w:t>
      </w:r>
      <w:r w:rsidR="00476EEC">
        <w:t> </w:t>
      </w:r>
      <w:r w:rsidR="00D56879">
        <w:t>851</w:t>
      </w:r>
      <w:r w:rsidR="00476EEC">
        <w:t>,</w:t>
      </w:r>
      <w:r w:rsidR="00D56879">
        <w:t>40</w:t>
      </w:r>
      <w:r w:rsidRPr="002A08A7">
        <w:t xml:space="preserve"> EUR (</w:t>
      </w:r>
      <w:r w:rsidR="00476EEC">
        <w:t xml:space="preserve">viens simts astoņdesmit </w:t>
      </w:r>
      <w:r w:rsidR="00D56879">
        <w:t>trīs tūkstoši astoņi simti piecdesmit viens</w:t>
      </w:r>
      <w:r>
        <w:t xml:space="preserve"> </w:t>
      </w:r>
      <w:r w:rsidRPr="009B52F3">
        <w:rPr>
          <w:i/>
          <w:iCs/>
        </w:rPr>
        <w:t>euro</w:t>
      </w:r>
      <w:r w:rsidRPr="002A08A7">
        <w:t xml:space="preserve"> un </w:t>
      </w:r>
      <w:r w:rsidR="00D56879">
        <w:t>40</w:t>
      </w:r>
      <w:r>
        <w:t xml:space="preserve"> </w:t>
      </w:r>
      <w:r w:rsidRPr="002A08A7">
        <w:t xml:space="preserve">centi), PVN 21% ir </w:t>
      </w:r>
      <w:r w:rsidR="00476EEC">
        <w:t>38</w:t>
      </w:r>
      <w:r w:rsidR="00D56879">
        <w:t> 608,79</w:t>
      </w:r>
      <w:r w:rsidRPr="002A08A7">
        <w:t xml:space="preserve"> EUR (</w:t>
      </w:r>
      <w:r w:rsidR="00476EEC">
        <w:t xml:space="preserve">trīsdesmit astoņi tūkstoši </w:t>
      </w:r>
      <w:r w:rsidR="00D56879">
        <w:t>seši simti astoņi</w:t>
      </w:r>
      <w:r w:rsidR="008E500D">
        <w:t xml:space="preserve"> </w:t>
      </w:r>
      <w:r w:rsidRPr="009B52F3">
        <w:rPr>
          <w:i/>
          <w:iCs/>
        </w:rPr>
        <w:t>euro</w:t>
      </w:r>
      <w:r w:rsidRPr="002A08A7">
        <w:t xml:space="preserve"> un </w:t>
      </w:r>
      <w:r w:rsidR="00D56879">
        <w:t>79</w:t>
      </w:r>
      <w:r w:rsidRPr="002A08A7">
        <w:t xml:space="preserve"> centi). Līguma kopējā summa ir </w:t>
      </w:r>
      <w:r w:rsidR="00D56879">
        <w:t>222 460,19</w:t>
      </w:r>
      <w:r>
        <w:t xml:space="preserve"> </w:t>
      </w:r>
      <w:r w:rsidRPr="002A08A7">
        <w:t>EUR (</w:t>
      </w:r>
      <w:r w:rsidR="00D56879">
        <w:t>divi simti divdesmit divi tūkstoši četri simti sešdesmit</w:t>
      </w:r>
      <w:r w:rsidR="00476EEC">
        <w:t xml:space="preserve"> </w:t>
      </w:r>
      <w:r w:rsidRPr="009B52F3">
        <w:rPr>
          <w:i/>
          <w:iCs/>
        </w:rPr>
        <w:t>euro</w:t>
      </w:r>
      <w:r w:rsidRPr="002A08A7">
        <w:t xml:space="preserve"> un </w:t>
      </w:r>
      <w:r w:rsidR="00D56879">
        <w:t>19</w:t>
      </w:r>
      <w:r w:rsidRPr="002A08A7">
        <w:t xml:space="preserve"> centi).</w:t>
      </w:r>
    </w:p>
    <w:p w14:paraId="3ABB87E0" w14:textId="77777777" w:rsidR="00D93AD6" w:rsidRDefault="00D93AD6" w:rsidP="00D93AD6">
      <w:pPr>
        <w:pStyle w:val="Sarakstarindkopa"/>
      </w:pPr>
    </w:p>
    <w:p w14:paraId="475861E9" w14:textId="77777777" w:rsidR="00D93AD6" w:rsidRDefault="0053084D" w:rsidP="00D93AD6">
      <w:pPr>
        <w:pStyle w:val="Sarakstarindkopa"/>
        <w:numPr>
          <w:ilvl w:val="0"/>
          <w:numId w:val="1"/>
        </w:numPr>
        <w:ind w:left="284" w:hanging="426"/>
        <w:jc w:val="both"/>
      </w:pPr>
      <w:r w:rsidRPr="002F0D70">
        <w:t>Jautājumus, kas saistīti ar Papildus darbu izpildi, pieņemšanu, apmaksas kārtību u.tml. un nav īpaši atrunāti Vienošanās, regulē Līgums.</w:t>
      </w:r>
    </w:p>
    <w:p w14:paraId="24B0F0B4" w14:textId="77777777" w:rsidR="00D93AD6" w:rsidRDefault="00D93AD6" w:rsidP="00D93AD6">
      <w:pPr>
        <w:pStyle w:val="Sarakstarindkopa"/>
        <w:ind w:left="284" w:hanging="426"/>
        <w:jc w:val="both"/>
      </w:pPr>
    </w:p>
    <w:p w14:paraId="330EE0B0" w14:textId="77777777" w:rsidR="00D93AD6" w:rsidRPr="002F0D70" w:rsidRDefault="0053084D" w:rsidP="00D93AD6">
      <w:pPr>
        <w:pStyle w:val="Sarakstarindkopa"/>
        <w:numPr>
          <w:ilvl w:val="0"/>
          <w:numId w:val="1"/>
        </w:numPr>
        <w:ind w:left="284" w:hanging="426"/>
        <w:jc w:val="both"/>
      </w:pPr>
      <w:r w:rsidRPr="002F0D70">
        <w:t>Vienošanās nemaina citus Līguma noteikumus.</w:t>
      </w:r>
    </w:p>
    <w:p w14:paraId="5CCE9BB9" w14:textId="77777777" w:rsidR="00D93AD6" w:rsidRDefault="00D93AD6" w:rsidP="00D93AD6">
      <w:pPr>
        <w:ind w:left="284" w:hanging="426"/>
        <w:jc w:val="both"/>
      </w:pPr>
    </w:p>
    <w:p w14:paraId="7D38F599" w14:textId="77777777" w:rsidR="00D93AD6" w:rsidRPr="002F0D70" w:rsidRDefault="0053084D" w:rsidP="00D93AD6">
      <w:pPr>
        <w:numPr>
          <w:ilvl w:val="0"/>
          <w:numId w:val="1"/>
        </w:numPr>
        <w:ind w:left="284" w:hanging="426"/>
        <w:jc w:val="both"/>
      </w:pPr>
      <w:r w:rsidRPr="002F0D70">
        <w:t>Vienošanās stājas spēkā tā</w:t>
      </w:r>
      <w:r>
        <w:t>s</w:t>
      </w:r>
      <w:r w:rsidRPr="002F0D70">
        <w:t xml:space="preserve"> parakstīšanas dienā un ir Līguma neatņemama sastāvdaļa. Vienošanās parakstīšanas diena ir pēdējā droša elektroniskā paraksta un laika zīmoga datums.</w:t>
      </w:r>
    </w:p>
    <w:p w14:paraId="0D32F648" w14:textId="77777777" w:rsidR="00D93AD6" w:rsidRDefault="00D93AD6" w:rsidP="00D93AD6">
      <w:pPr>
        <w:ind w:left="284" w:hanging="426"/>
      </w:pPr>
    </w:p>
    <w:p w14:paraId="771ED9D5" w14:textId="77777777" w:rsidR="00D93AD6" w:rsidRDefault="0053084D" w:rsidP="00D93AD6">
      <w:pPr>
        <w:pStyle w:val="Sarakstarindkopa"/>
        <w:numPr>
          <w:ilvl w:val="0"/>
          <w:numId w:val="1"/>
        </w:numPr>
        <w:ind w:left="284" w:hanging="426"/>
        <w:jc w:val="both"/>
      </w:pPr>
      <w:r w:rsidRPr="002F0D70">
        <w:t>Vienošanās</w:t>
      </w:r>
      <w:r>
        <w:t xml:space="preserve"> pamatteksts</w:t>
      </w:r>
      <w:r w:rsidRPr="002F0D70">
        <w:t xml:space="preserve"> sagatavot</w:t>
      </w:r>
      <w:r>
        <w:t>s</w:t>
      </w:r>
      <w:r w:rsidRPr="002F0D70">
        <w:t xml:space="preserve"> uz </w:t>
      </w:r>
      <w:r>
        <w:t>2</w:t>
      </w:r>
      <w:r w:rsidRPr="002F0D70">
        <w:t xml:space="preserve"> (</w:t>
      </w:r>
      <w:r>
        <w:t>divām</w:t>
      </w:r>
      <w:r w:rsidRPr="002F0D70">
        <w:t xml:space="preserve">) lapām. </w:t>
      </w:r>
    </w:p>
    <w:p w14:paraId="7597AAA0" w14:textId="77777777" w:rsidR="00D93AD6" w:rsidRDefault="00D93AD6" w:rsidP="00D93AD6">
      <w:pPr>
        <w:pStyle w:val="Sarakstarindkopa"/>
      </w:pPr>
    </w:p>
    <w:p w14:paraId="5679ABD8" w14:textId="77777777" w:rsidR="00D93AD6" w:rsidRDefault="0053084D" w:rsidP="00D93AD6">
      <w:pPr>
        <w:pStyle w:val="Sarakstarindkopa"/>
        <w:numPr>
          <w:ilvl w:val="0"/>
          <w:numId w:val="1"/>
        </w:numPr>
        <w:ind w:left="284" w:hanging="426"/>
        <w:jc w:val="both"/>
      </w:pPr>
      <w:r>
        <w:lastRenderedPageBreak/>
        <w:t>Vienošanai pievienots:</w:t>
      </w:r>
      <w:r w:rsidRPr="008E54FB">
        <w:t xml:space="preserve"> pielikums Nr.1 “</w:t>
      </w:r>
      <w:r w:rsidR="00014CDF">
        <w:t>Darbu daudzumu izmaiņu akts</w:t>
      </w:r>
      <w:r>
        <w:t xml:space="preserve"> Nr.1” uz 1 (vienas) lapas</w:t>
      </w:r>
      <w:r w:rsidR="004E22DA">
        <w:t>,</w:t>
      </w:r>
      <w:r>
        <w:t xml:space="preserve"> </w:t>
      </w:r>
      <w:r w:rsidR="00D56879">
        <w:t>pielikums Nr.2 “Papildus darbu daudzum</w:t>
      </w:r>
      <w:r w:rsidR="00CA288A">
        <w:t>a</w:t>
      </w:r>
      <w:r w:rsidR="00D56879">
        <w:t xml:space="preserve"> un izmaksu saraksts Nr.1”uz 1 (vienas) lapas un</w:t>
      </w:r>
      <w:r w:rsidRPr="008E54FB">
        <w:t xml:space="preserve"> pielikums Nr.</w:t>
      </w:r>
      <w:r w:rsidR="00D56879">
        <w:t>3</w:t>
      </w:r>
      <w:r>
        <w:t xml:space="preserve"> “</w:t>
      </w:r>
      <w:r w:rsidRPr="008E54FB">
        <w:t xml:space="preserve">Pasūtītāja Tehniskās komisijas </w:t>
      </w:r>
      <w:r w:rsidRPr="001E0A37">
        <w:t xml:space="preserve">2024. gada </w:t>
      </w:r>
      <w:r w:rsidR="00014CDF" w:rsidRPr="001E0A37">
        <w:t>1</w:t>
      </w:r>
      <w:r w:rsidR="00D56879">
        <w:t>8</w:t>
      </w:r>
      <w:r w:rsidRPr="001E0A37">
        <w:t xml:space="preserve">. </w:t>
      </w:r>
      <w:r w:rsidR="00014CDF" w:rsidRPr="001E0A37">
        <w:t>septembra</w:t>
      </w:r>
      <w:r w:rsidRPr="001E0A37">
        <w:t xml:space="preserve"> lēmuma (sēdes protokols Nr.</w:t>
      </w:r>
      <w:r w:rsidR="00014CDF" w:rsidRPr="001E0A37">
        <w:t>4</w:t>
      </w:r>
      <w:r w:rsidR="00D56879">
        <w:t>6</w:t>
      </w:r>
      <w:r w:rsidRPr="001E0A37">
        <w:t>) izraksts” uz 2 (divām) lapām.</w:t>
      </w:r>
    </w:p>
    <w:p w14:paraId="14C250B8" w14:textId="77777777" w:rsidR="00D93AD6" w:rsidRDefault="00D93AD6" w:rsidP="00D93AD6">
      <w:pPr>
        <w:pStyle w:val="Sarakstarindkopa"/>
        <w:ind w:left="284" w:hanging="426"/>
      </w:pPr>
    </w:p>
    <w:p w14:paraId="7D9F4EC0" w14:textId="77777777" w:rsidR="00D93AD6" w:rsidRDefault="0053084D" w:rsidP="00D93AD6">
      <w:pPr>
        <w:pStyle w:val="Sarakstarindkopa"/>
        <w:numPr>
          <w:ilvl w:val="0"/>
          <w:numId w:val="1"/>
        </w:numPr>
        <w:ind w:left="284" w:hanging="426"/>
        <w:jc w:val="both"/>
      </w:pPr>
      <w:r w:rsidRPr="003D23CB">
        <w:t>Pušu paraksti</w:t>
      </w:r>
    </w:p>
    <w:p w14:paraId="639D0685" w14:textId="77777777" w:rsidR="00D93AD6" w:rsidRPr="002F0D70" w:rsidRDefault="00D93AD6" w:rsidP="00D93AD6">
      <w:pPr>
        <w:jc w:val="center"/>
        <w:rPr>
          <w:sz w:val="10"/>
          <w:szCs w:val="10"/>
        </w:rPr>
      </w:pPr>
    </w:p>
    <w:tbl>
      <w:tblPr>
        <w:tblW w:w="8529" w:type="dxa"/>
        <w:jc w:val="center"/>
        <w:tblLook w:val="01E0" w:firstRow="1" w:lastRow="1" w:firstColumn="1" w:lastColumn="1" w:noHBand="0" w:noVBand="0"/>
      </w:tblPr>
      <w:tblGrid>
        <w:gridCol w:w="3753"/>
        <w:gridCol w:w="4776"/>
      </w:tblGrid>
      <w:tr w:rsidR="009D4546" w14:paraId="59322575" w14:textId="77777777" w:rsidTr="00014CDF">
        <w:trPr>
          <w:trHeight w:val="74"/>
          <w:jc w:val="center"/>
        </w:trPr>
        <w:tc>
          <w:tcPr>
            <w:tcW w:w="3753" w:type="dxa"/>
          </w:tcPr>
          <w:p w14:paraId="1A101661" w14:textId="77777777" w:rsidR="00014CDF" w:rsidRPr="00B15EDC" w:rsidRDefault="0053084D" w:rsidP="00014CDF">
            <w:pPr>
              <w:pStyle w:val="Bezatstarpm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5EDC">
              <w:rPr>
                <w:rFonts w:ascii="Times New Roman" w:eastAsia="Calibri" w:hAnsi="Times New Roman" w:cs="Times New Roman"/>
                <w:sz w:val="24"/>
                <w:szCs w:val="24"/>
              </w:rPr>
              <w:t>PASŪTĪTĀJS:</w:t>
            </w:r>
          </w:p>
          <w:p w14:paraId="76373697" w14:textId="77777777" w:rsidR="00014CDF" w:rsidRPr="00014CDF" w:rsidRDefault="0053084D" w:rsidP="00014CDF">
            <w:pPr>
              <w:tabs>
                <w:tab w:val="left" w:pos="567"/>
              </w:tabs>
              <w:ind w:right="12"/>
              <w:jc w:val="both"/>
              <w:rPr>
                <w:rFonts w:eastAsia="Calibri"/>
              </w:rPr>
            </w:pPr>
            <w:r w:rsidRPr="00B15EDC">
              <w:rPr>
                <w:rFonts w:eastAsia="Calibri"/>
              </w:rPr>
              <w:t>Rīgas valstspilsētas</w:t>
            </w:r>
            <w:r w:rsidRPr="00014CDF">
              <w:rPr>
                <w:rFonts w:eastAsia="Calibri"/>
              </w:rPr>
              <w:t xml:space="preserve"> pašvaldības Ārtelpas</w:t>
            </w:r>
          </w:p>
          <w:p w14:paraId="3F363744" w14:textId="77777777" w:rsidR="00014CDF" w:rsidRPr="00014CDF" w:rsidRDefault="0053084D" w:rsidP="00014CDF">
            <w:pPr>
              <w:tabs>
                <w:tab w:val="left" w:pos="567"/>
              </w:tabs>
              <w:ind w:right="12"/>
              <w:jc w:val="both"/>
              <w:rPr>
                <w:rFonts w:eastAsia="Calibri"/>
              </w:rPr>
            </w:pPr>
            <w:r w:rsidRPr="00014CDF">
              <w:rPr>
                <w:rFonts w:eastAsia="Calibri"/>
              </w:rPr>
              <w:t>un mobilitātes departaments</w:t>
            </w:r>
          </w:p>
          <w:p w14:paraId="320F7ACA" w14:textId="7318C3CD" w:rsidR="00014CDF" w:rsidRPr="00014CDF" w:rsidRDefault="0053084D" w:rsidP="00014C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highlight w:val="yellow"/>
              </w:rPr>
            </w:pPr>
            <w:r>
              <w:rPr>
                <w:rFonts w:eastAsia="Calibri"/>
              </w:rPr>
              <w:t>[..]</w:t>
            </w:r>
          </w:p>
        </w:tc>
        <w:tc>
          <w:tcPr>
            <w:tcW w:w="4776" w:type="dxa"/>
          </w:tcPr>
          <w:p w14:paraId="16E67246" w14:textId="77777777" w:rsidR="00014CDF" w:rsidRPr="00014CDF" w:rsidRDefault="0053084D" w:rsidP="00014CDF">
            <w:pPr>
              <w:rPr>
                <w:rFonts w:eastAsia="Calibri"/>
              </w:rPr>
            </w:pPr>
            <w:r w:rsidRPr="00014CDF">
              <w:rPr>
                <w:rFonts w:eastAsia="Calibri"/>
              </w:rPr>
              <w:t>BŪVUZŅĒMĒJS:</w:t>
            </w:r>
          </w:p>
          <w:p w14:paraId="21BAA792" w14:textId="77777777" w:rsidR="00014CDF" w:rsidRPr="00014CDF" w:rsidRDefault="0053084D" w:rsidP="00014CDF">
            <w:pPr>
              <w:rPr>
                <w:rFonts w:eastAsia="Calibri"/>
                <w:bCs/>
              </w:rPr>
            </w:pPr>
            <w:r w:rsidRPr="00014CDF">
              <w:rPr>
                <w:bCs/>
              </w:rPr>
              <w:t xml:space="preserve">Sabiedrība ar ierobežotu atbildību “Ceļu būvniecības </w:t>
            </w:r>
            <w:r w:rsidRPr="00014CDF">
              <w:rPr>
                <w:bCs/>
              </w:rPr>
              <w:t>sabiedrība “IGATE””</w:t>
            </w:r>
          </w:p>
          <w:p w14:paraId="64246AF0" w14:textId="1631431D" w:rsidR="00014CDF" w:rsidRPr="00014CDF" w:rsidRDefault="0053084D" w:rsidP="00014CDF">
            <w:pPr>
              <w:contextualSpacing/>
              <w:rPr>
                <w:rFonts w:eastAsia="Calibri"/>
              </w:rPr>
            </w:pPr>
            <w:r>
              <w:rPr>
                <w:rFonts w:eastAsia="Calibri"/>
              </w:rPr>
              <w:t>[..]</w:t>
            </w:r>
          </w:p>
          <w:p w14:paraId="642777F7" w14:textId="77777777" w:rsidR="00014CDF" w:rsidRPr="00014CDF" w:rsidRDefault="00014CDF" w:rsidP="00014CDF">
            <w:pPr>
              <w:rPr>
                <w:color w:val="000000"/>
                <w:highlight w:val="yellow"/>
              </w:rPr>
            </w:pPr>
          </w:p>
        </w:tc>
      </w:tr>
    </w:tbl>
    <w:p w14:paraId="73D3D477" w14:textId="77777777" w:rsidR="00D93AD6" w:rsidRPr="002F0D70" w:rsidRDefault="00D93AD6" w:rsidP="00D93AD6"/>
    <w:p w14:paraId="208AC6B4" w14:textId="77777777" w:rsidR="00D93AD6" w:rsidRDefault="00D93AD6" w:rsidP="00D93AD6"/>
    <w:p w14:paraId="12FF49F8" w14:textId="77777777" w:rsidR="00D93AD6" w:rsidRDefault="00D93AD6" w:rsidP="00D93AD6"/>
    <w:p w14:paraId="66C57945" w14:textId="77777777" w:rsidR="00D93AD6" w:rsidRDefault="00D93AD6" w:rsidP="00D93AD6"/>
    <w:p w14:paraId="40CA4587" w14:textId="77777777" w:rsidR="00D93AD6" w:rsidRDefault="00D93AD6" w:rsidP="00D93AD6"/>
    <w:p w14:paraId="2ADA1061" w14:textId="77777777" w:rsidR="00D93AD6" w:rsidRDefault="00D93AD6" w:rsidP="00D93AD6"/>
    <w:p w14:paraId="0AB325E5" w14:textId="77777777" w:rsidR="00D93AD6" w:rsidRDefault="00D93AD6" w:rsidP="00D93AD6"/>
    <w:p w14:paraId="15C16EB4" w14:textId="77777777" w:rsidR="00D93AD6" w:rsidRDefault="00D93AD6" w:rsidP="00D93AD6"/>
    <w:p w14:paraId="640EEEFC" w14:textId="77777777" w:rsidR="00D93AD6" w:rsidRDefault="00D93AD6" w:rsidP="00D93AD6"/>
    <w:p w14:paraId="2BF32A04" w14:textId="77777777" w:rsidR="00D93AD6" w:rsidRDefault="00D93AD6" w:rsidP="00D93AD6"/>
    <w:p w14:paraId="2A9FA795" w14:textId="77777777" w:rsidR="00D93AD6" w:rsidRDefault="00D93AD6" w:rsidP="00D93AD6"/>
    <w:p w14:paraId="49ECC796" w14:textId="77777777" w:rsidR="00D93AD6" w:rsidRDefault="00D93AD6" w:rsidP="00D93AD6"/>
    <w:p w14:paraId="1BB191C6" w14:textId="77777777" w:rsidR="008E500D" w:rsidRDefault="008E500D" w:rsidP="00D93AD6"/>
    <w:p w14:paraId="063208F6" w14:textId="77777777" w:rsidR="008E500D" w:rsidRDefault="008E500D" w:rsidP="00D93AD6"/>
    <w:p w14:paraId="488E8967" w14:textId="77777777" w:rsidR="008E500D" w:rsidRDefault="008E500D" w:rsidP="00D93AD6"/>
    <w:p w14:paraId="1F3A0B90" w14:textId="77777777" w:rsidR="008E500D" w:rsidRDefault="008E500D" w:rsidP="00D93AD6"/>
    <w:p w14:paraId="10DA504F" w14:textId="77777777" w:rsidR="008E500D" w:rsidRDefault="008E500D" w:rsidP="00D93AD6"/>
    <w:p w14:paraId="224794A2" w14:textId="77777777" w:rsidR="008E500D" w:rsidRDefault="008E500D" w:rsidP="00D93AD6"/>
    <w:p w14:paraId="2F1DCB97" w14:textId="77777777" w:rsidR="008E500D" w:rsidRDefault="008E500D" w:rsidP="00D93AD6"/>
    <w:p w14:paraId="2518374C" w14:textId="77777777" w:rsidR="008E500D" w:rsidRDefault="008E500D" w:rsidP="00D93AD6"/>
    <w:p w14:paraId="2D0E377A" w14:textId="77777777" w:rsidR="008E500D" w:rsidRDefault="008E500D" w:rsidP="00D93AD6"/>
    <w:p w14:paraId="15730722" w14:textId="77777777" w:rsidR="00987A1B" w:rsidRDefault="00987A1B" w:rsidP="00D93AD6"/>
    <w:p w14:paraId="78E56596" w14:textId="77777777" w:rsidR="00987A1B" w:rsidRDefault="00987A1B" w:rsidP="00D93AD6"/>
    <w:p w14:paraId="4D0CA008" w14:textId="7AE85C30" w:rsidR="00CA288A" w:rsidRDefault="00CA288A" w:rsidP="00D93AD6">
      <w:pPr>
        <w:jc w:val="right"/>
      </w:pPr>
    </w:p>
    <w:sectPr w:rsidR="00CA288A" w:rsidSect="00D93AD6">
      <w:footerReference w:type="default" r:id="rId7"/>
      <w:footerReference w:type="first" r:id="rId8"/>
      <w:pgSz w:w="11906" w:h="16838"/>
      <w:pgMar w:top="1134" w:right="707" w:bottom="1134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239702" w14:textId="77777777" w:rsidR="0053084D" w:rsidRDefault="0053084D">
      <w:r>
        <w:separator/>
      </w:r>
    </w:p>
  </w:endnote>
  <w:endnote w:type="continuationSeparator" w:id="0">
    <w:p w14:paraId="417351F5" w14:textId="77777777" w:rsidR="0053084D" w:rsidRDefault="00530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82BC3" w14:textId="77777777" w:rsidR="009D4546" w:rsidRDefault="0053084D">
    <w:pPr>
      <w:jc w:val="center"/>
    </w:pPr>
    <w:r>
      <w:rPr>
        <w:rFonts w:ascii="Calibri" w:eastAsia="Calibri" w:hAnsi="Calibri" w:cs="Calibri"/>
        <w:sz w:val="22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24E202" w14:textId="77777777" w:rsidR="00E92947" w:rsidRDefault="0053084D">
    <w:pPr>
      <w:jc w:val="center"/>
    </w:pPr>
    <w: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B9802A" w14:textId="77777777" w:rsidR="0053084D" w:rsidRDefault="0053084D">
      <w:r>
        <w:separator/>
      </w:r>
    </w:p>
  </w:footnote>
  <w:footnote w:type="continuationSeparator" w:id="0">
    <w:p w14:paraId="535245A2" w14:textId="77777777" w:rsidR="0053084D" w:rsidRDefault="005308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265E8C"/>
    <w:multiLevelType w:val="hybridMultilevel"/>
    <w:tmpl w:val="D7AEDB8A"/>
    <w:lvl w:ilvl="0" w:tplc="7A7A12F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7AF201FC" w:tentative="1">
      <w:start w:val="1"/>
      <w:numFmt w:val="lowerLetter"/>
      <w:lvlText w:val="%2."/>
      <w:lvlJc w:val="left"/>
      <w:pPr>
        <w:ind w:left="1440" w:hanging="360"/>
      </w:pPr>
    </w:lvl>
    <w:lvl w:ilvl="2" w:tplc="8916B49A" w:tentative="1">
      <w:start w:val="1"/>
      <w:numFmt w:val="lowerRoman"/>
      <w:lvlText w:val="%3."/>
      <w:lvlJc w:val="right"/>
      <w:pPr>
        <w:ind w:left="2160" w:hanging="180"/>
      </w:pPr>
    </w:lvl>
    <w:lvl w:ilvl="3" w:tplc="176C044A" w:tentative="1">
      <w:start w:val="1"/>
      <w:numFmt w:val="decimal"/>
      <w:lvlText w:val="%4."/>
      <w:lvlJc w:val="left"/>
      <w:pPr>
        <w:ind w:left="2880" w:hanging="360"/>
      </w:pPr>
    </w:lvl>
    <w:lvl w:ilvl="4" w:tplc="F95025DA" w:tentative="1">
      <w:start w:val="1"/>
      <w:numFmt w:val="lowerLetter"/>
      <w:lvlText w:val="%5."/>
      <w:lvlJc w:val="left"/>
      <w:pPr>
        <w:ind w:left="3600" w:hanging="360"/>
      </w:pPr>
    </w:lvl>
    <w:lvl w:ilvl="5" w:tplc="9DCC1972" w:tentative="1">
      <w:start w:val="1"/>
      <w:numFmt w:val="lowerRoman"/>
      <w:lvlText w:val="%6."/>
      <w:lvlJc w:val="right"/>
      <w:pPr>
        <w:ind w:left="4320" w:hanging="180"/>
      </w:pPr>
    </w:lvl>
    <w:lvl w:ilvl="6" w:tplc="AADC3DB6" w:tentative="1">
      <w:start w:val="1"/>
      <w:numFmt w:val="decimal"/>
      <w:lvlText w:val="%7."/>
      <w:lvlJc w:val="left"/>
      <w:pPr>
        <w:ind w:left="5040" w:hanging="360"/>
      </w:pPr>
    </w:lvl>
    <w:lvl w:ilvl="7" w:tplc="F5489232" w:tentative="1">
      <w:start w:val="1"/>
      <w:numFmt w:val="lowerLetter"/>
      <w:lvlText w:val="%8."/>
      <w:lvlJc w:val="left"/>
      <w:pPr>
        <w:ind w:left="5760" w:hanging="360"/>
      </w:pPr>
    </w:lvl>
    <w:lvl w:ilvl="8" w:tplc="FFA63456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02175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AD6"/>
    <w:rsid w:val="000027D9"/>
    <w:rsid w:val="00014CDF"/>
    <w:rsid w:val="00025836"/>
    <w:rsid w:val="000A3353"/>
    <w:rsid w:val="001E0A37"/>
    <w:rsid w:val="002A08A7"/>
    <w:rsid w:val="002F0D70"/>
    <w:rsid w:val="0032759C"/>
    <w:rsid w:val="003D23CB"/>
    <w:rsid w:val="003E3CAA"/>
    <w:rsid w:val="00476EEC"/>
    <w:rsid w:val="004817C9"/>
    <w:rsid w:val="004E22DA"/>
    <w:rsid w:val="0053084D"/>
    <w:rsid w:val="005976B0"/>
    <w:rsid w:val="006A65E1"/>
    <w:rsid w:val="006B14D2"/>
    <w:rsid w:val="007327E4"/>
    <w:rsid w:val="007933C7"/>
    <w:rsid w:val="007E2354"/>
    <w:rsid w:val="008603D2"/>
    <w:rsid w:val="008A701E"/>
    <w:rsid w:val="008C6E8E"/>
    <w:rsid w:val="008E500D"/>
    <w:rsid w:val="008E54FB"/>
    <w:rsid w:val="00987A1B"/>
    <w:rsid w:val="009A2A6D"/>
    <w:rsid w:val="009B52F3"/>
    <w:rsid w:val="009D4546"/>
    <w:rsid w:val="00AD33B9"/>
    <w:rsid w:val="00B15EDC"/>
    <w:rsid w:val="00BC5FF3"/>
    <w:rsid w:val="00C66C5F"/>
    <w:rsid w:val="00CA288A"/>
    <w:rsid w:val="00CD079A"/>
    <w:rsid w:val="00CE0658"/>
    <w:rsid w:val="00D56879"/>
    <w:rsid w:val="00D93AD6"/>
    <w:rsid w:val="00DF45E7"/>
    <w:rsid w:val="00E26C4B"/>
    <w:rsid w:val="00E92947"/>
    <w:rsid w:val="00F01191"/>
    <w:rsid w:val="00F13FCB"/>
    <w:rsid w:val="00F62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361EA0C"/>
  <w15:chartTrackingRefBased/>
  <w15:docId w15:val="{D6F7D065-8692-497C-B13C-03BBB1AB9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D93A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D93AD6"/>
    <w:pPr>
      <w:ind w:left="720"/>
      <w:contextualSpacing/>
    </w:pPr>
  </w:style>
  <w:style w:type="paragraph" w:styleId="Bezatstarpm">
    <w:name w:val="No Spacing"/>
    <w:uiPriority w:val="1"/>
    <w:qFormat/>
    <w:rsid w:val="00D93AD6"/>
    <w:pPr>
      <w:spacing w:after="0" w:line="240" w:lineRule="auto"/>
    </w:pPr>
  </w:style>
  <w:style w:type="paragraph" w:styleId="Galvene">
    <w:name w:val="header"/>
    <w:basedOn w:val="Parasts"/>
    <w:link w:val="GalveneRakstz"/>
    <w:uiPriority w:val="99"/>
    <w:unhideWhenUsed/>
    <w:rsid w:val="004E22DA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4E22DA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4E22DA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4E22DA"/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2242</Words>
  <Characters>1278</Characters>
  <Application>Microsoft Office Word</Application>
  <DocSecurity>0</DocSecurity>
  <Lines>10</Lines>
  <Paragraphs>7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Lauris Spiģers</dc:creator>
  <cp:lastModifiedBy>Evija Nagle</cp:lastModifiedBy>
  <cp:revision>10</cp:revision>
  <dcterms:created xsi:type="dcterms:W3CDTF">2024-10-25T10:31:00Z</dcterms:created>
  <dcterms:modified xsi:type="dcterms:W3CDTF">2024-11-15T12:07:00Z</dcterms:modified>
</cp:coreProperties>
</file>