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2C18D66E" w:rsidR="00C35C51" w:rsidRPr="00A46E3C" w:rsidRDefault="00C35C51" w:rsidP="00C35C51">
      <w:pPr>
        <w:jc w:val="right"/>
      </w:pPr>
      <w:r w:rsidRPr="00464104">
        <w:t>20</w:t>
      </w:r>
      <w:r w:rsidR="00F325B3" w:rsidRPr="00464104">
        <w:t>2</w:t>
      </w:r>
      <w:r w:rsidR="00AD639D">
        <w:t>4</w:t>
      </w:r>
      <w:r w:rsidRPr="00464104">
        <w:t>.</w:t>
      </w:r>
      <w:r w:rsidR="0067209B" w:rsidRPr="00464104">
        <w:t> </w:t>
      </w:r>
      <w:r w:rsidRPr="001317CD">
        <w:t xml:space="preserve">gada </w:t>
      </w:r>
      <w:r w:rsidR="004612F7">
        <w:t>15</w:t>
      </w:r>
      <w:r w:rsidR="00AD639D">
        <w:t>.marta</w:t>
      </w:r>
      <w:r w:rsidRPr="00F325B3">
        <w:t xml:space="preserve"> sēdē</w:t>
      </w:r>
    </w:p>
    <w:p w14:paraId="20634905" w14:textId="77777777" w:rsidR="00C35C51" w:rsidRDefault="0067209B" w:rsidP="00C35C51">
      <w:pPr>
        <w:jc w:val="right"/>
      </w:pPr>
      <w:r w:rsidRPr="00A46E3C">
        <w:t>Protokols Nr. </w:t>
      </w:r>
      <w:r w:rsidR="00C35C51" w:rsidRPr="00A46E3C">
        <w:t>1</w:t>
      </w:r>
    </w:p>
    <w:p w14:paraId="20E5FB69" w14:textId="679420C4" w:rsidR="007671F1" w:rsidRDefault="007671F1" w:rsidP="00D13F57">
      <w:pPr>
        <w:jc w:val="right"/>
      </w:pP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38C8094D" w:rsidR="002027A9" w:rsidRPr="002027A9" w:rsidRDefault="004612F7"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4612F7">
        <w:rPr>
          <w:rFonts w:eastAsia="Times New Roman" w:cs="Times New Roman"/>
          <w:b/>
          <w:bCs/>
          <w:iCs/>
          <w:sz w:val="32"/>
          <w:szCs w:val="32"/>
          <w:lang w:eastAsia="ar-SA"/>
        </w:rPr>
        <w:t>“</w:t>
      </w:r>
      <w:bookmarkStart w:id="1" w:name="_Hlk148606784"/>
      <w:bookmarkStart w:id="2" w:name="_Hlk145333012"/>
      <w:r w:rsidRPr="004612F7">
        <w:rPr>
          <w:rFonts w:eastAsia="Times New Roman" w:cs="Times New Roman"/>
          <w:b/>
          <w:bCs/>
          <w:iCs/>
          <w:sz w:val="32"/>
          <w:szCs w:val="32"/>
          <w:lang w:eastAsia="ar-SA"/>
        </w:rPr>
        <w:t xml:space="preserve">Dažādu virtuves ratu, rāmja, atkritumu šķirošanas konteineru un </w:t>
      </w:r>
      <w:proofErr w:type="spellStart"/>
      <w:r w:rsidRPr="004612F7">
        <w:rPr>
          <w:rFonts w:eastAsia="Times New Roman" w:cs="Times New Roman"/>
          <w:b/>
          <w:bCs/>
          <w:iCs/>
          <w:sz w:val="32"/>
          <w:szCs w:val="32"/>
          <w:lang w:eastAsia="ar-SA"/>
        </w:rPr>
        <w:t>gastro</w:t>
      </w:r>
      <w:proofErr w:type="spellEnd"/>
      <w:r w:rsidRPr="004612F7">
        <w:rPr>
          <w:rFonts w:eastAsia="Times New Roman" w:cs="Times New Roman"/>
          <w:b/>
          <w:bCs/>
          <w:iCs/>
          <w:sz w:val="32"/>
          <w:szCs w:val="32"/>
          <w:lang w:eastAsia="ar-SA"/>
        </w:rPr>
        <w:t xml:space="preserve"> trauku piegāde </w:t>
      </w:r>
      <w:bookmarkStart w:id="3" w:name="_Hlk145329658"/>
      <w:bookmarkEnd w:id="1"/>
      <w:r w:rsidRPr="004612F7">
        <w:rPr>
          <w:rFonts w:eastAsia="Times New Roman" w:cs="Times New Roman"/>
          <w:b/>
          <w:bCs/>
          <w:iCs/>
          <w:sz w:val="32"/>
          <w:szCs w:val="32"/>
          <w:lang w:eastAsia="ar-SA"/>
        </w:rPr>
        <w:t>Kuldīgas Tehnoloģiju un tūrisma</w:t>
      </w:r>
      <w:bookmarkEnd w:id="3"/>
      <w:r w:rsidRPr="004612F7">
        <w:rPr>
          <w:rFonts w:eastAsia="Times New Roman" w:cs="Times New Roman"/>
          <w:b/>
          <w:bCs/>
          <w:iCs/>
          <w:sz w:val="32"/>
          <w:szCs w:val="32"/>
          <w:lang w:eastAsia="ar-SA"/>
        </w:rPr>
        <w:t xml:space="preserve"> tehnikumam</w:t>
      </w:r>
      <w:bookmarkEnd w:id="2"/>
      <w:r w:rsidRPr="004612F7">
        <w:rPr>
          <w:rFonts w:eastAsia="Times New Roman" w:cs="Times New Roman"/>
          <w:b/>
          <w:bCs/>
          <w:iCs/>
          <w:sz w:val="32"/>
          <w:szCs w:val="32"/>
          <w:lang w:eastAsia="ar-SA"/>
        </w:rPr>
        <w:t>”</w:t>
      </w:r>
      <w:bookmarkEnd w:id="0"/>
    </w:p>
    <w:p w14:paraId="13F917AD" w14:textId="77777777" w:rsidR="002027A9" w:rsidRDefault="002027A9" w:rsidP="00C35C51"/>
    <w:p w14:paraId="560E0F8E" w14:textId="70D42FE2" w:rsidR="002027A9" w:rsidRPr="002027A9" w:rsidRDefault="00595F80" w:rsidP="002027A9">
      <w:pPr>
        <w:suppressAutoHyphens/>
        <w:spacing w:line="360" w:lineRule="auto"/>
        <w:jc w:val="center"/>
        <w:rPr>
          <w:rFonts w:eastAsia="Times New Roman" w:cs="Times New Roman"/>
          <w:b/>
          <w:sz w:val="32"/>
          <w:szCs w:val="32"/>
          <w:lang w:eastAsia="ar-SA"/>
        </w:rPr>
      </w:pPr>
      <w:r w:rsidRPr="00595F80">
        <w:rPr>
          <w:rFonts w:eastAsia="Times New Roman" w:cs="Times New Roman"/>
          <w:b/>
          <w:bCs/>
          <w:iCs/>
          <w:sz w:val="32"/>
          <w:szCs w:val="32"/>
          <w:lang w:eastAsia="ar-SA"/>
        </w:rPr>
        <w:t xml:space="preserve">VIAA </w:t>
      </w:r>
      <w:bookmarkStart w:id="4" w:name="_Hlk145329614"/>
      <w:r w:rsidRPr="00595F80">
        <w:rPr>
          <w:rFonts w:eastAsia="Times New Roman" w:cs="Times New Roman"/>
          <w:b/>
          <w:bCs/>
          <w:iCs/>
          <w:sz w:val="32"/>
          <w:szCs w:val="32"/>
          <w:lang w:eastAsia="ar-SA"/>
        </w:rPr>
        <w:t>202</w:t>
      </w:r>
      <w:r w:rsidR="00AD639D">
        <w:rPr>
          <w:rFonts w:eastAsia="Times New Roman" w:cs="Times New Roman"/>
          <w:b/>
          <w:bCs/>
          <w:iCs/>
          <w:sz w:val="32"/>
          <w:szCs w:val="32"/>
          <w:lang w:eastAsia="ar-SA"/>
        </w:rPr>
        <w:t>4</w:t>
      </w:r>
      <w:r w:rsidRPr="00595F80">
        <w:rPr>
          <w:rFonts w:eastAsia="Times New Roman" w:cs="Times New Roman"/>
          <w:b/>
          <w:bCs/>
          <w:iCs/>
          <w:sz w:val="32"/>
          <w:szCs w:val="32"/>
          <w:lang w:eastAsia="ar-SA"/>
        </w:rPr>
        <w:t>/</w:t>
      </w:r>
      <w:r w:rsidR="00887945">
        <w:rPr>
          <w:rFonts w:eastAsia="Times New Roman" w:cs="Times New Roman"/>
          <w:b/>
          <w:bCs/>
          <w:iCs/>
          <w:sz w:val="32"/>
          <w:szCs w:val="32"/>
          <w:lang w:eastAsia="ar-SA"/>
        </w:rPr>
        <w:t>0</w:t>
      </w:r>
      <w:r w:rsidR="004612F7">
        <w:rPr>
          <w:rFonts w:eastAsia="Times New Roman" w:cs="Times New Roman"/>
          <w:b/>
          <w:bCs/>
          <w:iCs/>
          <w:sz w:val="32"/>
          <w:szCs w:val="32"/>
          <w:lang w:eastAsia="ar-SA"/>
        </w:rPr>
        <w:t>5</w:t>
      </w:r>
      <w:r w:rsidRPr="00595F80">
        <w:rPr>
          <w:rFonts w:eastAsia="Times New Roman" w:cs="Times New Roman"/>
          <w:b/>
          <w:bCs/>
          <w:iCs/>
          <w:sz w:val="32"/>
          <w:szCs w:val="32"/>
          <w:lang w:eastAsia="ar-SA"/>
        </w:rPr>
        <w:t xml:space="preserve"> ERAF KTTT</w:t>
      </w:r>
      <w:bookmarkEnd w:id="4"/>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0A7BAFAF" w14:textId="38B9FD02" w:rsidR="00D13F57" w:rsidRDefault="00D13F57" w:rsidP="00D13F57">
      <w:pPr>
        <w:suppressAutoHyphens/>
        <w:jc w:val="center"/>
        <w:rPr>
          <w:rFonts w:eastAsia="Times New Roman" w:cs="Times New Roman"/>
          <w:szCs w:val="24"/>
          <w:highlight w:val="green"/>
          <w:lang w:eastAsia="ar-SA"/>
        </w:rPr>
      </w:pPr>
    </w:p>
    <w:p w14:paraId="5CC717D9" w14:textId="77777777" w:rsidR="00D13F57" w:rsidRDefault="00D13F57" w:rsidP="00D13F57">
      <w:pPr>
        <w:suppressAutoHyphens/>
        <w:jc w:val="center"/>
        <w:rPr>
          <w:rFonts w:eastAsia="Times New Roman" w:cs="Times New Roman"/>
          <w:sz w:val="26"/>
          <w:szCs w:val="24"/>
          <w:lang w:eastAsia="ar-SA"/>
        </w:rPr>
      </w:pPr>
    </w:p>
    <w:p w14:paraId="37264786" w14:textId="77777777" w:rsidR="00D13F57" w:rsidRDefault="00D13F57" w:rsidP="00D13F57">
      <w:pPr>
        <w:suppressAutoHyphens/>
        <w:jc w:val="center"/>
        <w:rPr>
          <w:rFonts w:eastAsia="Times New Roman" w:cs="Times New Roman"/>
          <w:sz w:val="26"/>
          <w:szCs w:val="24"/>
          <w:lang w:eastAsia="ar-SA"/>
        </w:rPr>
      </w:pP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7F38A106"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AD639D">
        <w:rPr>
          <w:rFonts w:eastAsia="Times New Roman" w:cs="Times New Roman"/>
          <w:sz w:val="26"/>
          <w:szCs w:val="24"/>
          <w:lang w:eastAsia="ar-SA"/>
        </w:rPr>
        <w:t>4</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3E1D0910"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bookmarkStart w:id="5" w:name="_Hlk145329623"/>
      <w:r w:rsidR="00AD639D" w:rsidRPr="00AD639D">
        <w:rPr>
          <w:b/>
          <w:bCs/>
          <w:iCs/>
        </w:rPr>
        <w:t>VIAA 2024/0</w:t>
      </w:r>
      <w:r w:rsidR="004612F7">
        <w:rPr>
          <w:b/>
          <w:bCs/>
          <w:iCs/>
        </w:rPr>
        <w:t>5</w:t>
      </w:r>
      <w:r w:rsidR="00AD639D" w:rsidRPr="00AD639D">
        <w:rPr>
          <w:b/>
          <w:bCs/>
          <w:iCs/>
        </w:rPr>
        <w:t xml:space="preserve"> ERAF KTTT</w:t>
      </w:r>
      <w:bookmarkEnd w:id="5"/>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2CF5C9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6D19A6">
        <w:rPr>
          <w:bCs/>
        </w:rPr>
        <w:t>Gatis.zvaigzne</w:t>
      </w:r>
      <w:r w:rsidRPr="000B4664">
        <w:rPr>
          <w:bCs/>
        </w:rPr>
        <w:t>@viaa.gov.lv.</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65FFE473"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595F80" w:rsidRPr="00595F80">
        <w:rPr>
          <w:b/>
          <w:bCs/>
          <w:iCs/>
        </w:rPr>
        <w:t xml:space="preserve">Kuldīgas Tehnoloģiju un tūrisma </w:t>
      </w:r>
      <w:r w:rsidR="00B00228" w:rsidRPr="00B00228">
        <w:rPr>
          <w:b/>
          <w:bCs/>
          <w:iCs/>
        </w:rPr>
        <w:t>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129959A1" w:rsidR="00536885" w:rsidRDefault="00595F80" w:rsidP="00536885">
      <w:pPr>
        <w:pStyle w:val="ListParagraph"/>
        <w:ind w:left="567"/>
        <w:contextualSpacing w:val="0"/>
        <w:jc w:val="both"/>
      </w:pPr>
      <w:r w:rsidRPr="00595F80">
        <w:t>Iepirkuma procedūra tiek veikta 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 (turpmāk – Projekts).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13F696E7" w14:textId="691540F5" w:rsidR="00595F80" w:rsidRDefault="003A06BD" w:rsidP="00AD639D">
      <w:pPr>
        <w:pStyle w:val="ListParagraph"/>
        <w:numPr>
          <w:ilvl w:val="1"/>
          <w:numId w:val="1"/>
        </w:numPr>
        <w:ind w:left="1134" w:hanging="567"/>
        <w:contextualSpacing w:val="0"/>
        <w:jc w:val="both"/>
      </w:pPr>
      <w:r w:rsidRPr="00635E49">
        <w:t xml:space="preserve">Iepirkuma priekšmets ir </w:t>
      </w:r>
      <w:r w:rsidR="004612F7">
        <w:rPr>
          <w:iCs/>
        </w:rPr>
        <w:t>d</w:t>
      </w:r>
      <w:r w:rsidR="004612F7" w:rsidRPr="004612F7">
        <w:rPr>
          <w:iCs/>
        </w:rPr>
        <w:t xml:space="preserve">ažādu virtuves ratu, rāmja, atkritumu šķirošanas konteineru un </w:t>
      </w:r>
      <w:proofErr w:type="spellStart"/>
      <w:r w:rsidR="004612F7" w:rsidRPr="004612F7">
        <w:rPr>
          <w:iCs/>
        </w:rPr>
        <w:t>gastro</w:t>
      </w:r>
      <w:proofErr w:type="spellEnd"/>
      <w:r w:rsidR="004612F7" w:rsidRPr="004612F7">
        <w:rPr>
          <w:iCs/>
        </w:rPr>
        <w:t xml:space="preserve"> trauku piegāde </w:t>
      </w:r>
      <w:r w:rsidR="000E44A0" w:rsidRPr="000E44A0">
        <w:t>Kuldīgas Tehnoloģiju un tūrisma tehnikumam</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AD639D" w:rsidRPr="00AD639D">
        <w:t xml:space="preserve">CPV kods: </w:t>
      </w:r>
      <w:r w:rsidR="00AD639D" w:rsidRPr="004612F7">
        <w:rPr>
          <w:bCs/>
          <w:iCs/>
        </w:rPr>
        <w:t>39000000-2</w:t>
      </w:r>
      <w:r w:rsidR="00AD639D" w:rsidRPr="00AD639D">
        <w:rPr>
          <w:bCs/>
          <w:iCs/>
        </w:rPr>
        <w:t xml:space="preserve"> Mēbeles (arī biroja mēbeles), mēbelējums, mājsaimniecības ierīces (izņemot apgaismojumu) un tīrīšanas produkti; </w:t>
      </w:r>
      <w:r w:rsidR="004612F7" w:rsidRPr="004612F7">
        <w:t>39224340-3</w:t>
      </w:r>
      <w:r w:rsidR="004612F7">
        <w:t xml:space="preserve"> </w:t>
      </w:r>
      <w:r w:rsidR="004612F7" w:rsidRPr="004612F7">
        <w:t>Atkritumu tvertnes</w:t>
      </w:r>
      <w:r w:rsidR="004612F7">
        <w:t xml:space="preserve">; </w:t>
      </w:r>
      <w:r w:rsidR="004612F7" w:rsidRPr="004612F7">
        <w:t>39141000-2 Virtuves mēbeles un iekārtas</w:t>
      </w:r>
      <w:r w:rsidR="004612F7">
        <w:t xml:space="preserve">; </w:t>
      </w:r>
      <w:r w:rsidR="004612F7" w:rsidRPr="004612F7">
        <w:t>39220000-0 Virtuves aprīkojums, mājas piederumi un mājsaimniecības priekšmeti un ēdināšanas inventārs</w:t>
      </w:r>
      <w:r w:rsidR="00AD639D">
        <w:rPr>
          <w:bCs/>
          <w:iCs/>
        </w:rPr>
        <w:t>.</w:t>
      </w:r>
    </w:p>
    <w:p w14:paraId="115CAAC4" w14:textId="6C738C21" w:rsidR="003417BC" w:rsidRPr="00635E49" w:rsidRDefault="00AD639D" w:rsidP="00AD639D">
      <w:pPr>
        <w:pStyle w:val="ListParagraph"/>
        <w:numPr>
          <w:ilvl w:val="1"/>
          <w:numId w:val="1"/>
        </w:numPr>
        <w:ind w:left="1134" w:hanging="567"/>
        <w:contextualSpacing w:val="0"/>
        <w:jc w:val="both"/>
      </w:pPr>
      <w:r w:rsidRPr="00AD639D">
        <w:t>Iepirkuma priekšmets nav sadalīts daļās, jo Prece</w:t>
      </w:r>
      <w:r w:rsidR="00B41846">
        <w:t>s</w:t>
      </w:r>
      <w:r w:rsidRPr="00AD639D">
        <w:t xml:space="preserve"> ietilpst vienā preču grupā un ir vairāki piegādātāji, kuri var piegādāt vis</w:t>
      </w:r>
      <w:r w:rsidR="007034BA">
        <w:t>as Preces</w:t>
      </w:r>
      <w:r>
        <w:t>.</w:t>
      </w:r>
    </w:p>
    <w:p w14:paraId="54375FB3" w14:textId="0FA4287C" w:rsidR="003A06BD" w:rsidRPr="00635E49" w:rsidRDefault="00AD639D" w:rsidP="00AD639D">
      <w:pPr>
        <w:pStyle w:val="ListParagraph"/>
        <w:numPr>
          <w:ilvl w:val="1"/>
          <w:numId w:val="1"/>
        </w:numPr>
        <w:ind w:left="1134" w:hanging="567"/>
        <w:contextualSpacing w:val="0"/>
        <w:jc w:val="both"/>
      </w:pPr>
      <w:r w:rsidRPr="00AD639D">
        <w:t>Pretendents var iesniegt piedāvājumu par visu apjomu. Pretendenti, kuru piedāvājums ir nepilnīgs vai ir iesniegti piedāvājuma varianti, tiks izslēgti no turpmākas dalības iepirkuma procedūrā</w:t>
      </w:r>
      <w:r w:rsidR="00B630DF" w:rsidRPr="00ED5506">
        <w:t>.</w:t>
      </w:r>
    </w:p>
    <w:p w14:paraId="230F1B00" w14:textId="203BCDBF" w:rsidR="003A1162" w:rsidRPr="002077E8" w:rsidRDefault="006173B4" w:rsidP="00AD639D">
      <w:pPr>
        <w:pStyle w:val="ListParagraph"/>
        <w:numPr>
          <w:ilvl w:val="1"/>
          <w:numId w:val="1"/>
        </w:numPr>
        <w:ind w:left="1134" w:hanging="567"/>
        <w:contextualSpacing w:val="0"/>
        <w:jc w:val="both"/>
      </w:pPr>
      <w:r w:rsidRPr="006173B4">
        <w:lastRenderedPageBreak/>
        <w:t xml:space="preserve">Izpildītājs Preces Piegādi </w:t>
      </w:r>
      <w:r w:rsidRPr="005E1E5C">
        <w:t xml:space="preserve">veic </w:t>
      </w:r>
      <w:r w:rsidR="00AD639D" w:rsidRPr="00AD639D">
        <w:rPr>
          <w:rFonts w:eastAsia="Times New Roman" w:cs="Calibri"/>
          <w:b/>
          <w:szCs w:val="24"/>
          <w:lang w:eastAsia="lv-LV"/>
        </w:rPr>
        <w:t>3 (trīs)</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4CB13B21" w14:textId="7400EF4C" w:rsidR="000447F3" w:rsidRPr="000447F3" w:rsidRDefault="000447F3" w:rsidP="00AD639D">
      <w:pPr>
        <w:pStyle w:val="ListParagraph"/>
        <w:numPr>
          <w:ilvl w:val="1"/>
          <w:numId w:val="1"/>
        </w:numPr>
        <w:ind w:left="1134" w:hanging="567"/>
        <w:contextualSpacing w:val="0"/>
        <w:jc w:val="both"/>
      </w:pPr>
      <w:r w:rsidRPr="00594873">
        <w:t>Preču piegādes kopējā termiņā pretendentam ir jāveic arī piegādāto Preču uz</w:t>
      </w:r>
      <w:r>
        <w:t>stādīšana.</w:t>
      </w:r>
    </w:p>
    <w:p w14:paraId="28D0B4AE" w14:textId="7D3A7AAA" w:rsidR="00B643A3" w:rsidRPr="00430638" w:rsidRDefault="004A73ED" w:rsidP="00AD639D">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3417BC" w:rsidRPr="003417BC">
        <w:rPr>
          <w:b/>
          <w:bCs/>
        </w:rPr>
        <w:t>Kalpaka iela 1, Kuldīga, LV-3301</w:t>
      </w:r>
      <w:r w:rsidR="00337463">
        <w:t>.</w:t>
      </w:r>
    </w:p>
    <w:p w14:paraId="69B04309" w14:textId="3532A4A6" w:rsidR="008868BF" w:rsidRDefault="004A73ED" w:rsidP="00AD639D">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684F2F50" w:rsidR="004D0E3F" w:rsidRPr="00F0346C" w:rsidRDefault="004D0E3F" w:rsidP="004D0E3F">
      <w:pPr>
        <w:pStyle w:val="ListParagraph"/>
        <w:numPr>
          <w:ilvl w:val="1"/>
          <w:numId w:val="1"/>
        </w:numPr>
        <w:ind w:left="1134" w:hanging="567"/>
        <w:contextualSpacing w:val="0"/>
        <w:jc w:val="both"/>
      </w:pPr>
      <w:r w:rsidRPr="00C64545">
        <w:lastRenderedPageBreak/>
        <w:t xml:space="preserve">Piedāvājumi </w:t>
      </w:r>
      <w:r w:rsidRPr="002077E8">
        <w:t xml:space="preserve">jāiesniedz </w:t>
      </w:r>
      <w:r w:rsidRPr="00F0346C">
        <w:t>līdz</w:t>
      </w:r>
      <w:r w:rsidRPr="00F0346C">
        <w:rPr>
          <w:b/>
        </w:rPr>
        <w:t xml:space="preserve"> </w:t>
      </w:r>
      <w:bookmarkStart w:id="6" w:name="_Hlk160698630"/>
      <w:r w:rsidRPr="001317CD">
        <w:rPr>
          <w:b/>
        </w:rPr>
        <w:t>20</w:t>
      </w:r>
      <w:r w:rsidR="003353A6" w:rsidRPr="001317CD">
        <w:rPr>
          <w:b/>
        </w:rPr>
        <w:t>2</w:t>
      </w:r>
      <w:r w:rsidR="00134488">
        <w:rPr>
          <w:b/>
        </w:rPr>
        <w:t>4</w:t>
      </w:r>
      <w:r w:rsidRPr="001317CD">
        <w:rPr>
          <w:b/>
        </w:rPr>
        <w:t>.</w:t>
      </w:r>
      <w:r w:rsidR="00325165" w:rsidRPr="001317CD">
        <w:rPr>
          <w:b/>
        </w:rPr>
        <w:t> </w:t>
      </w:r>
      <w:r w:rsidRPr="001317CD">
        <w:rPr>
          <w:b/>
        </w:rPr>
        <w:t xml:space="preserve">gada </w:t>
      </w:r>
      <w:r w:rsidR="004612F7">
        <w:rPr>
          <w:b/>
        </w:rPr>
        <w:t>22</w:t>
      </w:r>
      <w:r w:rsidR="00134488">
        <w:rPr>
          <w:b/>
        </w:rPr>
        <w:t>.aprīlim</w:t>
      </w:r>
      <w:bookmarkEnd w:id="6"/>
      <w:r w:rsidRPr="001317CD">
        <w:rPr>
          <w:b/>
        </w:rPr>
        <w:t>, plkst</w:t>
      </w:r>
      <w:r w:rsidRPr="00F0346C">
        <w:rPr>
          <w:b/>
        </w:rPr>
        <w:t>.</w:t>
      </w:r>
      <w:r w:rsidR="00325165" w:rsidRPr="00F0346C">
        <w:rPr>
          <w:b/>
        </w:rPr>
        <w:t> </w:t>
      </w:r>
      <w:r w:rsidRPr="00F0346C">
        <w:rPr>
          <w:b/>
        </w:rPr>
        <w:t>1</w:t>
      </w:r>
      <w:r w:rsidR="0070230B" w:rsidRPr="00F0346C">
        <w:rPr>
          <w:b/>
        </w:rPr>
        <w:t>0</w:t>
      </w:r>
      <w:r w:rsidRPr="00F0346C">
        <w:rPr>
          <w:b/>
        </w:rPr>
        <w:t>.00</w:t>
      </w:r>
      <w:r w:rsidRPr="00F0346C">
        <w:t>,</w:t>
      </w:r>
      <w:r w:rsidRPr="00F0346C">
        <w:rPr>
          <w:sz w:val="22"/>
        </w:rPr>
        <w:t xml:space="preserve"> </w:t>
      </w:r>
      <w:r w:rsidRPr="00F0346C">
        <w:t>EIS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5B3F956E" w:rsidR="004D0E3F" w:rsidRPr="004B2479" w:rsidRDefault="004D0E3F" w:rsidP="004D0E3F">
      <w:pPr>
        <w:pStyle w:val="ListParagraph"/>
        <w:numPr>
          <w:ilvl w:val="1"/>
          <w:numId w:val="1"/>
        </w:numPr>
        <w:ind w:left="1134" w:hanging="567"/>
        <w:contextualSpacing w:val="0"/>
        <w:jc w:val="both"/>
      </w:pPr>
      <w:r w:rsidRPr="00F0346C">
        <w:t xml:space="preserve">Piedāvājumu atvēršana </w:t>
      </w:r>
      <w:r w:rsidR="00B41915">
        <w:t>notiek</w:t>
      </w:r>
      <w:r w:rsidRPr="00F0346C">
        <w:t xml:space="preserve"> pēc piedāvājumu iesniegšanas termiņa beigām</w:t>
      </w:r>
      <w:r w:rsidR="00E626EA" w:rsidRPr="00F0346C">
        <w:t xml:space="preserve"> </w:t>
      </w:r>
      <w:r w:rsidR="00134488" w:rsidRPr="00134488">
        <w:rPr>
          <w:b/>
        </w:rPr>
        <w:t xml:space="preserve">2024. gada </w:t>
      </w:r>
      <w:r w:rsidR="004612F7">
        <w:rPr>
          <w:b/>
        </w:rPr>
        <w:t>22</w:t>
      </w:r>
      <w:r w:rsidR="00134488" w:rsidRPr="00134488">
        <w:rPr>
          <w:b/>
        </w:rPr>
        <w:t>.aprī</w:t>
      </w:r>
      <w:r w:rsidR="00134488">
        <w:rPr>
          <w:b/>
        </w:rPr>
        <w:t>ļa</w:t>
      </w:r>
      <w:r w:rsidR="00E626EA" w:rsidRPr="001317CD">
        <w:rPr>
          <w:b/>
        </w:rPr>
        <w:t>, plkst</w:t>
      </w:r>
      <w:r w:rsidR="00E626EA" w:rsidRPr="000C1874">
        <w:rPr>
          <w:b/>
        </w:rPr>
        <w:t>. </w:t>
      </w:r>
      <w:r w:rsidR="00B41915">
        <w:rPr>
          <w:b/>
        </w:rPr>
        <w:t>14</w:t>
      </w:r>
      <w:r w:rsidR="00E626EA" w:rsidRPr="000C1874">
        <w:rPr>
          <w:b/>
        </w:rPr>
        <w:t>.00</w:t>
      </w:r>
      <w:r w:rsidRPr="000C1874">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E2615A" w:rsidRDefault="00E2615A" w:rsidP="00A41518">
      <w:pPr>
        <w:pStyle w:val="ListParagraph"/>
        <w:numPr>
          <w:ilvl w:val="0"/>
          <w:numId w:val="1"/>
        </w:numPr>
        <w:ind w:left="567" w:hanging="567"/>
        <w:contextualSpacing w:val="0"/>
      </w:pPr>
      <w:r w:rsidRPr="009A0873">
        <w:rPr>
          <w:b/>
        </w:rPr>
        <w:t>Nosacīj</w:t>
      </w:r>
      <w:r>
        <w:rPr>
          <w:b/>
        </w:rPr>
        <w:t>umi dalībai iepirkuma procedūrā</w:t>
      </w:r>
    </w:p>
    <w:p w14:paraId="58074DFF" w14:textId="63073D72" w:rsidR="00E2615A" w:rsidRDefault="00073E55" w:rsidP="00E2615A">
      <w:pPr>
        <w:pStyle w:val="ListParagraph"/>
        <w:numPr>
          <w:ilvl w:val="1"/>
          <w:numId w:val="1"/>
        </w:numPr>
        <w:ind w:left="1134" w:hanging="567"/>
        <w:contextualSpacing w:val="0"/>
        <w:jc w:val="both"/>
      </w:pPr>
      <w:r w:rsidRPr="00503A98">
        <w:t>Pasūtītājs izslēdz pretendentu no dalības iepirkuma procedūrā</w:t>
      </w:r>
      <w:r>
        <w:t xml:space="preserve">, </w:t>
      </w:r>
      <w:r w:rsidRPr="00F22B19">
        <w:t>ja uz pretendentu attiecas kāds no Publisko iepirkumu likuma 42.panta otrās daļas 1, 2., 3., 4., 5., 6., 7., 10., 11., 12., 13., 14.punktā minētiem izslēgšanas iemesliem</w:t>
      </w:r>
      <w:r w:rsidRPr="00503A98">
        <w:t>.</w:t>
      </w:r>
      <w:r>
        <w:t xml:space="preserve"> </w:t>
      </w:r>
      <w:r w:rsidRPr="000E6DD4">
        <w:t>Šajā punktā minētie izslēgšanas iemesli attiecas arī uz jebkuru no Publisko iepirkumu likuma 42. panta trešajā daļā minētajām personām.</w:t>
      </w:r>
    </w:p>
    <w:p w14:paraId="2B4801FC" w14:textId="020E6874" w:rsidR="00E2615A" w:rsidRDefault="00073E55" w:rsidP="00E2615A">
      <w:pPr>
        <w:pStyle w:val="ListParagraph"/>
        <w:numPr>
          <w:ilvl w:val="1"/>
          <w:numId w:val="1"/>
        </w:numPr>
        <w:ind w:left="1134" w:hanging="567"/>
        <w:contextualSpacing w:val="0"/>
        <w:jc w:val="both"/>
      </w:pPr>
      <w:r w:rsidRPr="00FD27DD">
        <w:t>Pasūtītājs</w:t>
      </w:r>
      <w:r w:rsidRPr="00FD27DD">
        <w:rPr>
          <w:rFonts w:cs="Times New Roman"/>
        </w:rPr>
        <w:t xml:space="preserve"> pārbaudi par Publisko iepirkumu likuma 42. panta </w:t>
      </w:r>
      <w:r>
        <w:rPr>
          <w:rFonts w:cs="Times New Roman"/>
        </w:rPr>
        <w:t>otrajā</w:t>
      </w:r>
      <w:r w:rsidRPr="00FD27DD">
        <w:rPr>
          <w:rFonts w:cs="Times New Roman"/>
        </w:rPr>
        <w:t xml:space="preserve"> daļā iekļauto pretendenta izslēgšanas gadījumu esamību veic saskaņā ar Publisko iepirkumu likuma 42. pantā noteikto kārtību</w:t>
      </w:r>
      <w:r w:rsidRPr="001770A9" w:rsidDel="00073E55">
        <w:t xml:space="preserve"> </w:t>
      </w:r>
      <w:r w:rsidR="001770A9" w:rsidRPr="001770A9">
        <w:t>.</w:t>
      </w:r>
    </w:p>
    <w:p w14:paraId="33BB66B5" w14:textId="77777777" w:rsidR="004D0A8D" w:rsidRDefault="004D0A8D" w:rsidP="001770A9">
      <w:pPr>
        <w:pStyle w:val="ListParagraph"/>
        <w:numPr>
          <w:ilvl w:val="1"/>
          <w:numId w:val="1"/>
        </w:numPr>
        <w:ind w:left="1134" w:hanging="567"/>
        <w:contextualSpacing w:val="0"/>
        <w:jc w:val="both"/>
      </w:pPr>
      <w:r w:rsidRPr="004D0A8D">
        <w:t>Pasūtītājs veiks Pretendenta, kuram būtu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7B7AC64F" w14:textId="6C9A670B" w:rsidR="00F32E47" w:rsidRDefault="00F32E47" w:rsidP="00134488">
      <w:pPr>
        <w:pStyle w:val="ListParagraph"/>
        <w:numPr>
          <w:ilvl w:val="1"/>
          <w:numId w:val="1"/>
        </w:numPr>
        <w:ind w:left="1134" w:hanging="567"/>
        <w:contextualSpacing w:val="0"/>
        <w:jc w:val="both"/>
      </w:pPr>
      <w:bookmarkStart w:id="7" w:name="_Hlk145682183"/>
      <w:r w:rsidRPr="00F32E47">
        <w:t>Pretendents iepriekšējo 3 (trīs) gadu laikā (</w:t>
      </w:r>
      <w:r w:rsidR="000F4830" w:rsidRPr="00656EA1">
        <w:t>20</w:t>
      </w:r>
      <w:r w:rsidR="000F4830">
        <w:t>2</w:t>
      </w:r>
      <w:r w:rsidR="00134488">
        <w:t>1</w:t>
      </w:r>
      <w:r w:rsidR="000C1874" w:rsidRPr="00656EA1">
        <w:t xml:space="preserve">., </w:t>
      </w:r>
      <w:r w:rsidR="000F4830" w:rsidRPr="00656EA1">
        <w:t>20</w:t>
      </w:r>
      <w:r w:rsidR="000F4830">
        <w:t>2</w:t>
      </w:r>
      <w:r w:rsidR="00134488">
        <w:t>2</w:t>
      </w:r>
      <w:r w:rsidR="000C1874" w:rsidRPr="00656EA1">
        <w:t xml:space="preserve">., </w:t>
      </w:r>
      <w:r w:rsidR="000F4830" w:rsidRPr="00656EA1">
        <w:t>20</w:t>
      </w:r>
      <w:r w:rsidR="000F4830">
        <w:t>2</w:t>
      </w:r>
      <w:r w:rsidR="00134488">
        <w:t>3</w:t>
      </w:r>
      <w:r w:rsidR="000C1874" w:rsidRPr="00656EA1">
        <w:t xml:space="preserve">. un </w:t>
      </w:r>
      <w:r w:rsidR="000F4830" w:rsidRPr="00656EA1">
        <w:t>202</w:t>
      </w:r>
      <w:r w:rsidR="00134488">
        <w:t>4</w:t>
      </w:r>
      <w:r w:rsidRPr="00F32E47">
        <w:t>. līdz piedāvājuma iesniegšanas brīdim) ir izpildījis vismaz 1 (vienu) līdzvērtīgu piegādes līgumu. Par līdzvērtīgu piegādes līgumu uzskatāms līgums, kura vērtība</w:t>
      </w:r>
      <w:r w:rsidR="00F35993" w:rsidRPr="00F35993">
        <w:t xml:space="preserve"> bez PVN</w:t>
      </w:r>
      <w:r w:rsidR="00134488">
        <w:t xml:space="preserve"> </w:t>
      </w:r>
      <w:r w:rsidRPr="00EE7967">
        <w:t>ir</w:t>
      </w:r>
      <w:r w:rsidR="00057BD5" w:rsidRPr="00EE7967">
        <w:t xml:space="preserve"> </w:t>
      </w:r>
      <w:r w:rsidR="00057BD5" w:rsidRPr="001317CD">
        <w:t xml:space="preserve">vismaz </w:t>
      </w:r>
      <w:r w:rsidR="004612F7">
        <w:t>1</w:t>
      </w:r>
      <w:r w:rsidR="007B54A2" w:rsidRPr="00134488">
        <w:rPr>
          <w:rFonts w:eastAsia="Calibri" w:cs="Times New Roman"/>
        </w:rPr>
        <w:t>`</w:t>
      </w:r>
      <w:r w:rsidR="004612F7">
        <w:rPr>
          <w:rFonts w:eastAsia="Calibri" w:cs="Times New Roman"/>
        </w:rPr>
        <w:t>5</w:t>
      </w:r>
      <w:r w:rsidR="00876186" w:rsidRPr="00134488">
        <w:rPr>
          <w:rFonts w:eastAsia="Calibri" w:cs="Times New Roman"/>
        </w:rPr>
        <w:t>00,00 EUR (</w:t>
      </w:r>
      <w:r w:rsidR="004612F7">
        <w:rPr>
          <w:rFonts w:eastAsia="Calibri" w:cs="Times New Roman"/>
        </w:rPr>
        <w:t xml:space="preserve">viens </w:t>
      </w:r>
      <w:r w:rsidR="00876186" w:rsidRPr="00134488">
        <w:rPr>
          <w:rFonts w:eastAsia="Calibri" w:cs="Times New Roman"/>
        </w:rPr>
        <w:t>tūksto</w:t>
      </w:r>
      <w:r w:rsidR="004612F7">
        <w:rPr>
          <w:rFonts w:eastAsia="Calibri" w:cs="Times New Roman"/>
        </w:rPr>
        <w:t>tis pieci simti</w:t>
      </w:r>
      <w:r w:rsidR="00876186" w:rsidRPr="00134488">
        <w:rPr>
          <w:rFonts w:eastAsia="Calibri" w:cs="Times New Roman"/>
        </w:rPr>
        <w:t xml:space="preserve"> </w:t>
      </w:r>
      <w:r w:rsidR="004E42D6" w:rsidRPr="001317CD">
        <w:t>eiro un 00 centi)</w:t>
      </w:r>
      <w:r w:rsidR="00F35993">
        <w:t>;</w:t>
      </w:r>
    </w:p>
    <w:p w14:paraId="6B205F0E" w14:textId="003380D9" w:rsidR="008C0BBE" w:rsidRDefault="008C0BBE" w:rsidP="00134488">
      <w:pPr>
        <w:pStyle w:val="ListParagraph"/>
        <w:numPr>
          <w:ilvl w:val="1"/>
          <w:numId w:val="1"/>
        </w:numPr>
        <w:ind w:left="1134" w:hanging="567"/>
        <w:contextualSpacing w:val="0"/>
        <w:jc w:val="both"/>
      </w:pPr>
      <w:bookmarkStart w:id="8" w:name="_Hlk145682289"/>
      <w:bookmarkEnd w:id="7"/>
      <w:r w:rsidRPr="001317CD">
        <w:t>Pretendenta vidējais finanšu apgrozījums iepriekšējos 3 (trīs) (</w:t>
      </w:r>
      <w:r w:rsidR="000F4830" w:rsidRPr="001317CD">
        <w:t>202</w:t>
      </w:r>
      <w:r w:rsidR="00134488">
        <w:t>1</w:t>
      </w:r>
      <w:r w:rsidR="00F774C3" w:rsidRPr="001317CD">
        <w:t xml:space="preserve">., </w:t>
      </w:r>
      <w:r w:rsidR="000F4830" w:rsidRPr="001317CD">
        <w:t>202</w:t>
      </w:r>
      <w:r w:rsidR="00134488">
        <w:t>2</w:t>
      </w:r>
      <w:r w:rsidR="00F774C3" w:rsidRPr="001317CD">
        <w:t xml:space="preserve">., </w:t>
      </w:r>
      <w:r w:rsidR="000F4830" w:rsidRPr="001317CD">
        <w:t>202</w:t>
      </w:r>
      <w:r w:rsidR="00134488">
        <w:t>3</w:t>
      </w:r>
      <w:r w:rsidRPr="001317CD">
        <w:t>.</w:t>
      </w:r>
      <w:r w:rsidR="00A17B03" w:rsidRPr="001317CD">
        <w:rPr>
          <w:rStyle w:val="FootnoteReference"/>
        </w:rPr>
        <w:footnoteReference w:id="2"/>
      </w:r>
      <w:r w:rsidRPr="001317CD">
        <w:t>) gados</w:t>
      </w:r>
      <w:r w:rsidR="00134488">
        <w:t xml:space="preserve"> </w:t>
      </w:r>
      <w:r w:rsidRPr="001317CD">
        <w:t>ir</w:t>
      </w:r>
      <w:r w:rsidR="00057BD5" w:rsidRPr="001317CD">
        <w:t xml:space="preserve"> vismaz </w:t>
      </w:r>
      <w:r w:rsidR="004612F7">
        <w:rPr>
          <w:rFonts w:eastAsia="Calibri" w:cs="Times New Roman"/>
        </w:rPr>
        <w:t>4</w:t>
      </w:r>
      <w:r w:rsidR="007B54A2" w:rsidRPr="00134488">
        <w:rPr>
          <w:rFonts w:eastAsia="Calibri" w:cs="Times New Roman"/>
        </w:rPr>
        <w:t>`</w:t>
      </w:r>
      <w:r w:rsidR="004612F7">
        <w:rPr>
          <w:rFonts w:eastAsia="Calibri" w:cs="Times New Roman"/>
        </w:rPr>
        <w:t>5</w:t>
      </w:r>
      <w:r w:rsidR="007B54A2" w:rsidRPr="00134488">
        <w:rPr>
          <w:rFonts w:eastAsia="Calibri" w:cs="Times New Roman"/>
        </w:rPr>
        <w:t>00,00 EUR (</w:t>
      </w:r>
      <w:r w:rsidR="004612F7">
        <w:rPr>
          <w:rFonts w:eastAsia="Calibri" w:cs="Times New Roman"/>
        </w:rPr>
        <w:t>četri</w:t>
      </w:r>
      <w:r w:rsidR="007B54A2" w:rsidRPr="00134488">
        <w:rPr>
          <w:rFonts w:eastAsia="Calibri" w:cs="Times New Roman"/>
        </w:rPr>
        <w:t xml:space="preserve"> </w:t>
      </w:r>
      <w:r w:rsidR="004E42D6" w:rsidRPr="00EE7967">
        <w:t xml:space="preserve">tūkstoši </w:t>
      </w:r>
      <w:r w:rsidR="004612F7">
        <w:t xml:space="preserve">pieci simti </w:t>
      </w:r>
      <w:r w:rsidR="004E42D6" w:rsidRPr="00EE7967">
        <w:t>eiro un 00 centi)</w:t>
      </w:r>
      <w:r w:rsidR="00057BD5" w:rsidRPr="00EE7967">
        <w:t xml:space="preserve"> bez PVN (uzņēmumi, kas dibināti vēlāk, norāda vidējo finanšu apgrozījumu par nostrādāto periodu)</w:t>
      </w:r>
      <w:r w:rsidR="00134488">
        <w:t>.</w:t>
      </w:r>
    </w:p>
    <w:bookmarkEnd w:id="8"/>
    <w:p w14:paraId="0719BFC1" w14:textId="7351B78E"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w:t>
      </w:r>
      <w:r w:rsidR="005B48DD" w:rsidRPr="005B48DD">
        <w:lastRenderedPageBreak/>
        <w:t>piegādes līgumam</w:t>
      </w:r>
      <w:r w:rsidR="005B48DD">
        <w:t xml:space="preserve">, bet </w:t>
      </w:r>
      <w:r w:rsidRPr="00F532AF">
        <w:t>pretendenta vidējais finanšu apgrozījums iepriekšējo 3 (trīs) (</w:t>
      </w:r>
      <w:r w:rsidR="000F4830" w:rsidRPr="00EE7967">
        <w:t>20</w:t>
      </w:r>
      <w:r w:rsidR="000F4830">
        <w:t>2</w:t>
      </w:r>
      <w:r w:rsidR="00107C40">
        <w:t>1</w:t>
      </w:r>
      <w:r w:rsidR="000F4830" w:rsidRPr="00EE7967">
        <w:t>., 202</w:t>
      </w:r>
      <w:r w:rsidR="00107C40">
        <w:t>2</w:t>
      </w:r>
      <w:r w:rsidR="000F4830" w:rsidRPr="00EE7967">
        <w:t>., 202</w:t>
      </w:r>
      <w:r w:rsidR="00107C40">
        <w:t>3</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5AAC60EC"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veikt </w:t>
      </w:r>
      <w:r w:rsidR="00B27BE2">
        <w:t xml:space="preserve">Preces </w:t>
      </w:r>
      <w:r w:rsidR="009F5E4B">
        <w:t xml:space="preserve">uzstādīšanu un </w:t>
      </w:r>
      <w:r w:rsidR="00B27BE2" w:rsidRPr="009426CD">
        <w:t>garantijas nodrošināšanu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 xml:space="preserve">558 ”Dokumentu izstrādāšanas un </w:t>
      </w:r>
      <w:r w:rsidR="00981428" w:rsidRPr="00981428">
        <w:lastRenderedPageBreak/>
        <w:t>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77777777" w:rsidR="00894CF3" w:rsidRDefault="00894CF3" w:rsidP="00C01974">
      <w:pPr>
        <w:pStyle w:val="ListParagraph"/>
        <w:numPr>
          <w:ilvl w:val="1"/>
          <w:numId w:val="1"/>
        </w:numPr>
        <w:ind w:left="1134" w:hanging="567"/>
        <w:contextualSpacing w:val="0"/>
        <w:jc w:val="both"/>
      </w:pPr>
      <w:r w:rsidRPr="00231D1D">
        <w:t>Pieteikumā, atbilstoši Iepirkumu uzraudzības biroja sniegtajam skaidrojumam (</w:t>
      </w:r>
      <w:hyperlink r:id="rId14" w:history="1">
        <w:r w:rsidR="000A48B4">
          <w:rPr>
            <w:rStyle w:val="Hyperlink"/>
          </w:rPr>
          <w:t>http://www.iub.gov.lv/sites/iub/files/content/Skaidrojumi %28no 18.05%29/skaidrojums_mazajie_videjie_uzn.pdf</w:t>
        </w:r>
      </w:hyperlink>
      <w:r w:rsidRPr="00231D1D">
        <w:t xml:space="preserve">) un Eiropas Komisijas gada </w:t>
      </w:r>
      <w:r w:rsidR="00CB41B9">
        <w:t>0</w:t>
      </w:r>
      <w:r w:rsidRPr="00231D1D">
        <w:t>6.</w:t>
      </w:r>
      <w:r w:rsidR="00CB41B9">
        <w:t>05.</w:t>
      </w:r>
      <w:r w:rsidR="00CB41B9" w:rsidRPr="00231D1D">
        <w:t>2003.</w:t>
      </w:r>
      <w:r w:rsidR="00CB41B9">
        <w:t xml:space="preserve"> </w:t>
      </w:r>
      <w:r w:rsidRPr="00231D1D">
        <w:t>Ieteikumam par mazo un vidējo uzņēmumu definīciju (OV L124, 20.5.2003.)) jānorāda, kādam statusam atbilst pretendents – mazajam vai vidējam uzņē</w:t>
      </w:r>
      <w:r>
        <w:t>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w:t>
      </w:r>
      <w:r w:rsidRPr="00894CF3">
        <w:lastRenderedPageBreak/>
        <w:t xml:space="preserve">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612B49E6"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107C40">
        <w:t>1</w:t>
      </w:r>
      <w:r w:rsidR="00094042" w:rsidRPr="00656EA1">
        <w:t>., 20</w:t>
      </w:r>
      <w:r w:rsidR="00094042">
        <w:t>2</w:t>
      </w:r>
      <w:r w:rsidR="00107C40">
        <w:t>2</w:t>
      </w:r>
      <w:r w:rsidR="00094042" w:rsidRPr="00656EA1">
        <w:t>., 20</w:t>
      </w:r>
      <w:r w:rsidR="00094042">
        <w:t>2</w:t>
      </w:r>
      <w:r w:rsidR="00107C40">
        <w:t>3</w:t>
      </w:r>
      <w:r w:rsidR="00094042" w:rsidRPr="00656EA1">
        <w:t>. un 202</w:t>
      </w:r>
      <w:r w:rsidR="00107C40">
        <w:t>4</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xml:space="preserve">,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w:t>
      </w:r>
      <w:r w:rsidRPr="00F11A74">
        <w:lastRenderedPageBreak/>
        <w:t>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605A94C4"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107C40">
        <w:rPr>
          <w:bCs/>
        </w:rPr>
        <w:t>,</w:t>
      </w:r>
      <w:r w:rsidRPr="004567D1">
        <w:rPr>
          <w:bCs/>
        </w:rPr>
        <w:t xml:space="preserve"> 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550731A4"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bookmarkStart w:id="9" w:name="_GoBack"/>
      <w:bookmarkEnd w:id="9"/>
      <w:r w:rsidRPr="008F1ABC">
        <w:rPr>
          <w:b/>
        </w:rPr>
        <w:t>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0E0A0A75" w:rsidR="003A7465" w:rsidRDefault="00936F2B" w:rsidP="003A7465">
      <w:pPr>
        <w:pStyle w:val="ListParagraph"/>
        <w:numPr>
          <w:ilvl w:val="1"/>
          <w:numId w:val="1"/>
        </w:numPr>
        <w:ind w:left="1134" w:hanging="567"/>
        <w:contextualSpacing w:val="0"/>
        <w:jc w:val="both"/>
      </w:pPr>
      <w:r w:rsidRPr="00936F2B">
        <w:t>Finanšu piedāvājumu sagatavo un iesniedz</w:t>
      </w:r>
      <w:r w:rsidR="004567D1" w:rsidRPr="004567D1">
        <w:t>,</w:t>
      </w:r>
      <w:r w:rsidR="004567D1">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3B697869" w:rsidR="00936F2B" w:rsidRDefault="00936F2B" w:rsidP="003A7465">
      <w:pPr>
        <w:pStyle w:val="ListParagraph"/>
        <w:numPr>
          <w:ilvl w:val="1"/>
          <w:numId w:val="1"/>
        </w:numPr>
        <w:ind w:left="1134" w:hanging="567"/>
        <w:contextualSpacing w:val="0"/>
        <w:jc w:val="both"/>
      </w:pPr>
      <w:r w:rsidRPr="00936F2B">
        <w:lastRenderedPageBreak/>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000244D8" w:rsidRPr="00936F2B">
        <w:t>uzstādī</w:t>
      </w:r>
      <w:r w:rsidR="000244D8">
        <w:t>šanu un/vai sagatavošanu darbam</w:t>
      </w:r>
      <w:r w:rsidRPr="00936F2B">
        <w:t xml:space="preserve"> 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77777777" w:rsidR="004930D2" w:rsidRDefault="000E1F97" w:rsidP="00FA3349">
      <w:pPr>
        <w:pStyle w:val="ListParagraph"/>
        <w:numPr>
          <w:ilvl w:val="1"/>
          <w:numId w:val="1"/>
        </w:numPr>
        <w:ind w:left="1134" w:hanging="567"/>
        <w:contextualSpacing w:val="0"/>
        <w:jc w:val="both"/>
      </w:pPr>
      <w:r w:rsidRPr="00C92B5D">
        <w:t xml:space="preserve">Ja </w:t>
      </w:r>
      <w:r w:rsidR="005B4B93">
        <w:t>iepirkuma k</w:t>
      </w:r>
      <w:r w:rsidRPr="00C92B5D">
        <w:t xml:space="preserve">omisija konstatē, ka atbilstoši Publisko iepirkumu likuma 42., 44., 45. </w:t>
      </w:r>
      <w:r w:rsidR="00D727DC" w:rsidRPr="00C92B5D">
        <w:t xml:space="preserve">un </w:t>
      </w:r>
      <w:r w:rsidRPr="00C92B5D">
        <w:t>46.</w:t>
      </w:r>
      <w:r w:rsidR="005B4B93">
        <w:t> </w:t>
      </w:r>
      <w:r w:rsidRPr="00C92B5D">
        <w:t xml:space="preserve">panta noteikumiem iesniegtajos dokumentos ietvertā informācija ir neskaidra vai nepilnīga, tā pieprasa, lai pretendents vai kompetenta institūcija izskaidro vai papildina šajos dokumentos ietverto informāciju. </w:t>
      </w:r>
      <w:r w:rsidR="00C937B3">
        <w:t>Iepirkuma k</w:t>
      </w:r>
      <w:r w:rsidRPr="00C92B5D">
        <w:t>omisija termiņu nepieciešamās informācijas iesniegšanai nosaka samērīgi ar laiku, kas nepieciešams šādas informācijas sagatavošanai un iesniegšanai</w:t>
      </w:r>
      <w:r w:rsidRPr="004568AA">
        <w:t xml:space="preserve">. </w:t>
      </w:r>
    </w:p>
    <w:p w14:paraId="254D816C" w14:textId="77777777" w:rsidR="000E1F97" w:rsidRPr="004568AA" w:rsidRDefault="000E1F97" w:rsidP="00FA3349">
      <w:pPr>
        <w:pStyle w:val="ListParagraph"/>
        <w:numPr>
          <w:ilvl w:val="1"/>
          <w:numId w:val="1"/>
        </w:numPr>
        <w:ind w:left="1134" w:hanging="567"/>
        <w:contextualSpacing w:val="0"/>
        <w:jc w:val="both"/>
      </w:pPr>
      <w:r w:rsidRPr="004568AA">
        <w:t>Pasūtītājs, veicot tehniskā piedāvājuma vērtēšanu, ir tiesīgs pieprasīt pretendentam iesniegt ražotāja izdotu tehnisko dokumentāciju (latviešu, angļu vai krievu valodā) piedāvātajai Precei.</w:t>
      </w:r>
    </w:p>
    <w:p w14:paraId="296ACEEC" w14:textId="4F48B709" w:rsidR="00FE7DE1" w:rsidRDefault="001770A9" w:rsidP="00FA3349">
      <w:pPr>
        <w:pStyle w:val="ListParagraph"/>
        <w:numPr>
          <w:ilvl w:val="1"/>
          <w:numId w:val="1"/>
        </w:numPr>
        <w:ind w:left="1134" w:hanging="567"/>
        <w:contextualSpacing w:val="0"/>
        <w:jc w:val="both"/>
      </w:pPr>
      <w:r>
        <w:t>Iepirkuma k</w:t>
      </w:r>
      <w:r w:rsidR="00FE7DE1" w:rsidRPr="00FE7DE1">
        <w:t xml:space="preserve">omisija pārbaudi par Publisko iepirkumu likuma 42. panta </w:t>
      </w:r>
      <w:r w:rsidR="00872F6E">
        <w:t>otrajā</w:t>
      </w:r>
      <w:r w:rsidR="00FE7DE1" w:rsidRPr="00FE7DE1">
        <w:t xml:space="preserve"> daļā un Starptautisko un Latvijas Republikas nacionālo sankciju likuma 11.</w:t>
      </w:r>
      <w:r w:rsidR="00FE7DE1" w:rsidRPr="00FE7DE1">
        <w:rPr>
          <w:vertAlign w:val="superscript"/>
        </w:rPr>
        <w:t>1</w:t>
      </w:r>
      <w:r w:rsidR="00FE7DE1" w:rsidRPr="00FE7DE1">
        <w:t xml:space="preserve"> pant</w:t>
      </w:r>
      <w:r w:rsidR="002555F5">
        <w:t>ā</w:t>
      </w:r>
      <w:r w:rsidR="00FE7DE1" w:rsidRPr="00FE7DE1">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6C14C4DA" w14:textId="1180CDA4" w:rsidR="007418C3" w:rsidRDefault="004612F7" w:rsidP="007418C3">
      <w:pPr>
        <w:pStyle w:val="ListParagraph"/>
        <w:numPr>
          <w:ilvl w:val="1"/>
          <w:numId w:val="1"/>
        </w:numPr>
        <w:ind w:left="1276" w:hanging="709"/>
        <w:contextualSpacing w:val="0"/>
        <w:jc w:val="both"/>
      </w:pPr>
      <w:bookmarkStart w:id="10" w:name="_Hlk145682374"/>
      <w:r w:rsidRPr="004612F7">
        <w:t>No piedāvājumiem, kas atbilst nolikumā noteiktajām prasībām, iepirkuma komisija izvēlas</w:t>
      </w:r>
      <w:r w:rsidRPr="004612F7">
        <w:rPr>
          <w:b/>
        </w:rPr>
        <w:t xml:space="preserve"> saimnieciski izdevīgāko piedāvājumu ar viszemāko cenu</w:t>
      </w:r>
      <w:bookmarkEnd w:id="10"/>
      <w:r>
        <w:rPr>
          <w:b/>
        </w:rPr>
        <w:t>.</w:t>
      </w:r>
    </w:p>
    <w:p w14:paraId="081F55FF" w14:textId="2506673C" w:rsidR="007418C3" w:rsidRDefault="004612F7" w:rsidP="007418C3">
      <w:pPr>
        <w:pStyle w:val="ListParagraph"/>
        <w:numPr>
          <w:ilvl w:val="1"/>
          <w:numId w:val="1"/>
        </w:numPr>
        <w:ind w:left="1276" w:hanging="709"/>
        <w:contextualSpacing w:val="0"/>
        <w:jc w:val="both"/>
      </w:pPr>
      <w:r w:rsidRPr="004612F7">
        <w:t xml:space="preserve">Ja iepirkuma komisija, pirms pieņem lēmumu par iepirkuma līguma slēgšanas tiesību piešķiršanu, konstatē, ka vismaz divu piedāvājumu novērtējums ir vienāds, komisija izvēlas tā pretendenta piedāvājumu, kurš Precēm </w:t>
      </w:r>
      <w:r w:rsidRPr="004612F7">
        <w:rPr>
          <w:b/>
        </w:rPr>
        <w:t>piedāvā garāku garantijas termiņu</w:t>
      </w:r>
      <w:r w:rsidRPr="004612F7">
        <w:t xml:space="preserve">, nekā tas noteikts nolikuma 3. pielikumā ”Tehniskā specifikācija”, ja arī šim kritērijam atbilst vairāki Pretendenti, tad iepirkuma </w:t>
      </w:r>
      <w:r w:rsidRPr="004612F7">
        <w:lastRenderedPageBreak/>
        <w:t>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007418C3" w:rsidRPr="0073055A">
        <w:t>.</w:t>
      </w:r>
    </w:p>
    <w:p w14:paraId="718B47D9" w14:textId="387116F2" w:rsidR="004A6619" w:rsidRPr="00EA392E" w:rsidRDefault="00107C40" w:rsidP="003E1F8D">
      <w:pPr>
        <w:pStyle w:val="ListParagraph"/>
        <w:numPr>
          <w:ilvl w:val="1"/>
          <w:numId w:val="1"/>
        </w:numPr>
        <w:ind w:left="1276" w:hanging="709"/>
        <w:contextualSpacing w:val="0"/>
        <w:jc w:val="both"/>
      </w:pPr>
      <w:r w:rsidRPr="00107C40">
        <w:t>Gadījumā, ja iepirkuma komisija konstatē, ka Pasūtītāja rīcībā esošie finanšu līdzekļi nepietiek piedāvātās Preces iegādei, komisija var lemt par iepirkuma procedūras pārtraukšanu</w:t>
      </w:r>
      <w:r w:rsidR="00EA1009" w:rsidRPr="00DF1C4D">
        <w:t>.</w:t>
      </w:r>
    </w:p>
    <w:p w14:paraId="07504207" w14:textId="4C7CD91C"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2D01B320" w14:textId="0DBE683C" w:rsidR="00D36A44" w:rsidRDefault="00D36A44" w:rsidP="009426CD">
      <w:pPr>
        <w:pStyle w:val="ListParagraph"/>
        <w:ind w:left="567"/>
        <w:contextualSpacing w:val="0"/>
        <w:jc w:val="both"/>
      </w:pPr>
    </w:p>
    <w:p w14:paraId="19889F1C" w14:textId="77777777" w:rsidR="00DA143D" w:rsidRDefault="00DA143D"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4D597BA9" w14:textId="77777777" w:rsidR="00190DA7" w:rsidRDefault="00612620" w:rsidP="00190DA7">
      <w:pPr>
        <w:pStyle w:val="ListParagraph"/>
        <w:ind w:left="567"/>
        <w:contextualSpacing w:val="0"/>
        <w:jc w:val="both"/>
      </w:pPr>
      <w:r w:rsidRPr="00612620">
        <w:t>EIS e-konkursu apakšsistēmā šī konkursa sadaļā publicētie pielikumi ir šī nolikuma neatņemamas sastāvdaļas</w:t>
      </w:r>
    </w:p>
    <w:p w14:paraId="7CE9D44A" w14:textId="77777777" w:rsidR="009426CD" w:rsidRDefault="009426CD" w:rsidP="00C35C51"/>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E00349">
                <w:rPr>
                  <w:rFonts w:eastAsia="Times New Roman" w:cs="Times New Roman"/>
                  <w:szCs w:val="24"/>
                  <w:lang w:eastAsia="ar-SA"/>
                </w:rPr>
                <w:t>Pieteikums</w:t>
              </w:r>
            </w:smartTag>
            <w:r w:rsidRPr="00E00349">
              <w:rPr>
                <w:rFonts w:eastAsia="Times New Roman" w:cs="Times New Roman"/>
                <w:szCs w:val="24"/>
                <w:lang w:eastAsia="ar-SA"/>
              </w:rPr>
              <w:t xml:space="preserve"> dalībai iepirkuma procedūrā</w:t>
            </w:r>
          </w:p>
        </w:tc>
      </w:tr>
      <w:tr w:rsidR="00E00349" w:rsidRPr="00E00349" w14:paraId="2631999B" w14:textId="77777777" w:rsidTr="00E91DC6">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shd w:val="clear" w:color="auto" w:fill="auto"/>
          </w:tcPr>
          <w:p w14:paraId="10A20FCB" w14:textId="7CEF9F6B"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A276C">
              <w:rPr>
                <w:rFonts w:eastAsia="Times New Roman" w:cs="Times New Roman"/>
                <w:szCs w:val="24"/>
                <w:lang w:eastAsia="ar-SA"/>
              </w:rPr>
              <w:t xml:space="preserve"> (</w:t>
            </w:r>
            <w:r w:rsidR="001A276C" w:rsidRPr="001A276C">
              <w:rPr>
                <w:rFonts w:eastAsia="Times New Roman" w:cs="Times New Roman"/>
                <w:szCs w:val="24"/>
                <w:lang w:eastAsia="ar-SA"/>
              </w:rPr>
              <w:t xml:space="preserve">aktualizācijas datums – </w:t>
            </w:r>
            <w:r w:rsidR="006455BB">
              <w:rPr>
                <w:rFonts w:eastAsia="Times New Roman" w:cs="Times New Roman"/>
                <w:szCs w:val="24"/>
                <w:lang w:eastAsia="ar-SA"/>
              </w:rPr>
              <w:t>15</w:t>
            </w:r>
            <w:r w:rsidR="001A276C" w:rsidRPr="00444965">
              <w:rPr>
                <w:rFonts w:eastAsia="Times New Roman" w:cs="Times New Roman"/>
                <w:szCs w:val="24"/>
                <w:lang w:eastAsia="ar-SA"/>
              </w:rPr>
              <w:t>.</w:t>
            </w:r>
            <w:r w:rsidR="00107C40">
              <w:rPr>
                <w:rFonts w:eastAsia="Times New Roman" w:cs="Times New Roman"/>
                <w:szCs w:val="24"/>
                <w:lang w:eastAsia="ar-SA"/>
              </w:rPr>
              <w:t>03</w:t>
            </w:r>
            <w:r w:rsidR="001A276C" w:rsidRPr="00444965">
              <w:rPr>
                <w:rFonts w:eastAsia="Times New Roman" w:cs="Times New Roman"/>
                <w:szCs w:val="24"/>
                <w:lang w:eastAsia="ar-SA"/>
              </w:rPr>
              <w:t>.202</w:t>
            </w:r>
            <w:r w:rsidR="00107C40">
              <w:rPr>
                <w:rFonts w:eastAsia="Times New Roman" w:cs="Times New Roman"/>
                <w:szCs w:val="24"/>
                <w:lang w:eastAsia="ar-SA"/>
              </w:rPr>
              <w:t>4</w:t>
            </w:r>
            <w:r w:rsidR="001A276C" w:rsidRPr="001A276C">
              <w:rPr>
                <w:rFonts w:eastAsia="Times New Roman" w:cs="Times New Roman"/>
                <w:szCs w:val="24"/>
                <w:lang w:eastAsia="ar-SA"/>
              </w:rPr>
              <w:t>.</w:t>
            </w:r>
            <w:r w:rsidR="001A276C">
              <w:rPr>
                <w:rFonts w:eastAsia="Times New Roman" w:cs="Times New Roman"/>
                <w:szCs w:val="24"/>
                <w:lang w:eastAsia="ar-SA"/>
              </w:rPr>
              <w:t>)</w:t>
            </w:r>
          </w:p>
        </w:tc>
      </w:tr>
      <w:tr w:rsidR="007F1788" w:rsidRPr="00E00349" w14:paraId="5F1B01A0" w14:textId="77777777" w:rsidTr="00E91DC6">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shd w:val="clear" w:color="auto" w:fill="auto"/>
          </w:tcPr>
          <w:p w14:paraId="5BEAF08C" w14:textId="032ACC63"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w:t>
            </w:r>
            <w:r w:rsidR="00107C40">
              <w:rPr>
                <w:rFonts w:eastAsia="Times New Roman" w:cs="Times New Roman"/>
                <w:szCs w:val="24"/>
                <w:lang w:eastAsia="ar-SA"/>
              </w:rPr>
              <w:t>ais</w:t>
            </w:r>
            <w:r w:rsidRPr="00261288">
              <w:rPr>
                <w:rFonts w:eastAsia="Times New Roman" w:cs="Times New Roman"/>
                <w:szCs w:val="24"/>
                <w:lang w:eastAsia="ar-SA"/>
              </w:rPr>
              <w:t xml:space="preserve"> piedāvājum</w:t>
            </w:r>
            <w:r w:rsidR="00107C40">
              <w:rPr>
                <w:rFonts w:eastAsia="Times New Roman" w:cs="Times New Roman"/>
                <w:szCs w:val="24"/>
                <w:lang w:eastAsia="ar-SA"/>
              </w:rPr>
              <w:t>s</w:t>
            </w:r>
            <w:r w:rsidRPr="00261288">
              <w:rPr>
                <w:rFonts w:eastAsia="Times New Roman" w:cs="Times New Roman"/>
                <w:szCs w:val="24"/>
                <w:lang w:eastAsia="ar-SA"/>
              </w:rPr>
              <w:t xml:space="preserve"> </w:t>
            </w:r>
            <w:r w:rsidR="00107C40">
              <w:rPr>
                <w:rFonts w:eastAsia="Times New Roman" w:cs="Times New Roman"/>
                <w:szCs w:val="24"/>
                <w:lang w:eastAsia="ar-SA"/>
              </w:rPr>
              <w:t>(</w:t>
            </w:r>
            <w:r w:rsidRPr="00261288">
              <w:rPr>
                <w:rFonts w:eastAsia="Times New Roman" w:cs="Times New Roman"/>
                <w:szCs w:val="24"/>
                <w:lang w:eastAsia="ar-SA"/>
              </w:rPr>
              <w:t>veidlapa</w:t>
            </w:r>
            <w:r w:rsidR="00107C40">
              <w:rPr>
                <w:rFonts w:eastAsia="Times New Roman" w:cs="Times New Roman"/>
                <w:szCs w:val="24"/>
                <w:lang w:eastAsia="ar-SA"/>
              </w:rPr>
              <w:t>)</w:t>
            </w:r>
          </w:p>
        </w:tc>
      </w:tr>
      <w:tr w:rsidR="00E91DC6" w:rsidRPr="00E00349" w14:paraId="0E5DD4A5" w14:textId="77777777" w:rsidTr="00E91DC6">
        <w:tc>
          <w:tcPr>
            <w:tcW w:w="1951" w:type="dxa"/>
            <w:shd w:val="clear" w:color="auto" w:fill="auto"/>
          </w:tcPr>
          <w:p w14:paraId="060193E7"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shd w:val="clear" w:color="auto" w:fill="auto"/>
          </w:tcPr>
          <w:p w14:paraId="0593B39A"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E91DC6" w:rsidRPr="00E00349" w14:paraId="2C08A48A" w14:textId="77777777" w:rsidTr="00E91DC6">
        <w:tc>
          <w:tcPr>
            <w:tcW w:w="1951" w:type="dxa"/>
            <w:shd w:val="clear" w:color="auto" w:fill="auto"/>
          </w:tcPr>
          <w:p w14:paraId="40B36C2C" w14:textId="77777777" w:rsidR="00E91DC6" w:rsidRDefault="00E91DC6" w:rsidP="00E91DC6">
            <w:pPr>
              <w:pStyle w:val="ListParagraph"/>
              <w:numPr>
                <w:ilvl w:val="0"/>
                <w:numId w:val="4"/>
              </w:numPr>
              <w:suppressAutoHyphens/>
              <w:ind w:left="227" w:hanging="227"/>
              <w:jc w:val="both"/>
              <w:rPr>
                <w:rFonts w:eastAsia="Times New Roman" w:cs="Times New Roman"/>
                <w:szCs w:val="24"/>
                <w:lang w:eastAsia="ar-SA"/>
              </w:rPr>
            </w:pPr>
            <w:bookmarkStart w:id="11" w:name="_Ref139542421"/>
            <w:r>
              <w:rPr>
                <w:rFonts w:eastAsia="Times New Roman" w:cs="Times New Roman"/>
                <w:szCs w:val="24"/>
                <w:lang w:eastAsia="ar-SA"/>
              </w:rPr>
              <w:t>pielikums</w:t>
            </w:r>
            <w:bookmarkEnd w:id="11"/>
          </w:p>
        </w:tc>
        <w:tc>
          <w:tcPr>
            <w:tcW w:w="6975" w:type="dxa"/>
            <w:shd w:val="clear" w:color="auto" w:fill="auto"/>
          </w:tcPr>
          <w:p w14:paraId="3E49B099"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E91DC6" w:rsidRPr="00E00349" w14:paraId="008A3D9E" w14:textId="77777777" w:rsidTr="00E91DC6">
        <w:tc>
          <w:tcPr>
            <w:tcW w:w="1951" w:type="dxa"/>
            <w:shd w:val="clear" w:color="auto" w:fill="auto"/>
          </w:tcPr>
          <w:p w14:paraId="629D1C7F"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975" w:type="dxa"/>
            <w:shd w:val="clear" w:color="auto" w:fill="auto"/>
          </w:tcPr>
          <w:p w14:paraId="405B1039" w14:textId="77777777" w:rsidR="00E91DC6" w:rsidRPr="00F54B8C"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6F4D7B">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E51DDD" w14:textId="77777777" w:rsidR="0089399A" w:rsidRDefault="0089399A" w:rsidP="00FD7FFC">
      <w:r>
        <w:separator/>
      </w:r>
    </w:p>
  </w:endnote>
  <w:endnote w:type="continuationSeparator" w:id="0">
    <w:p w14:paraId="4E655D67" w14:textId="77777777" w:rsidR="0089399A" w:rsidRDefault="0089399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02F61D" w14:textId="77777777" w:rsidR="0089399A" w:rsidRDefault="0089399A" w:rsidP="00FD7FFC">
      <w:r>
        <w:separator/>
      </w:r>
    </w:p>
  </w:footnote>
  <w:footnote w:type="continuationSeparator" w:id="0">
    <w:p w14:paraId="35F76FBE" w14:textId="77777777" w:rsidR="0089399A" w:rsidRDefault="0089399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0CE0"/>
    <w:rsid w:val="000244D8"/>
    <w:rsid w:val="00025152"/>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41FE"/>
    <w:rsid w:val="000C0013"/>
    <w:rsid w:val="000C1874"/>
    <w:rsid w:val="000C41EB"/>
    <w:rsid w:val="000C489A"/>
    <w:rsid w:val="000C7953"/>
    <w:rsid w:val="000D2385"/>
    <w:rsid w:val="000D5DD2"/>
    <w:rsid w:val="000E1E7A"/>
    <w:rsid w:val="000E1F97"/>
    <w:rsid w:val="000E4236"/>
    <w:rsid w:val="000E44A0"/>
    <w:rsid w:val="000E5E4A"/>
    <w:rsid w:val="000F1007"/>
    <w:rsid w:val="000F10D0"/>
    <w:rsid w:val="000F3DB2"/>
    <w:rsid w:val="000F4830"/>
    <w:rsid w:val="00102D49"/>
    <w:rsid w:val="00105F90"/>
    <w:rsid w:val="00107C40"/>
    <w:rsid w:val="00113FE2"/>
    <w:rsid w:val="001160A3"/>
    <w:rsid w:val="001216DB"/>
    <w:rsid w:val="00121B06"/>
    <w:rsid w:val="00122E92"/>
    <w:rsid w:val="00124F65"/>
    <w:rsid w:val="00127CDC"/>
    <w:rsid w:val="00130535"/>
    <w:rsid w:val="00130883"/>
    <w:rsid w:val="001317CD"/>
    <w:rsid w:val="0013424A"/>
    <w:rsid w:val="00134488"/>
    <w:rsid w:val="00134904"/>
    <w:rsid w:val="001360D5"/>
    <w:rsid w:val="00142F9F"/>
    <w:rsid w:val="00144E4B"/>
    <w:rsid w:val="00151D09"/>
    <w:rsid w:val="00154EBA"/>
    <w:rsid w:val="001572B1"/>
    <w:rsid w:val="001605FD"/>
    <w:rsid w:val="00162FCC"/>
    <w:rsid w:val="00164567"/>
    <w:rsid w:val="00167610"/>
    <w:rsid w:val="001721F7"/>
    <w:rsid w:val="0017236A"/>
    <w:rsid w:val="001769F4"/>
    <w:rsid w:val="001770A9"/>
    <w:rsid w:val="00182CA9"/>
    <w:rsid w:val="00183BC3"/>
    <w:rsid w:val="00185923"/>
    <w:rsid w:val="001868FD"/>
    <w:rsid w:val="00190819"/>
    <w:rsid w:val="00190DA7"/>
    <w:rsid w:val="0019403A"/>
    <w:rsid w:val="00195785"/>
    <w:rsid w:val="001958AE"/>
    <w:rsid w:val="001A276C"/>
    <w:rsid w:val="001A68FD"/>
    <w:rsid w:val="001B6B6F"/>
    <w:rsid w:val="001C2574"/>
    <w:rsid w:val="001C2723"/>
    <w:rsid w:val="001C28D1"/>
    <w:rsid w:val="001C4A7B"/>
    <w:rsid w:val="001C5C45"/>
    <w:rsid w:val="001D11C4"/>
    <w:rsid w:val="001D1796"/>
    <w:rsid w:val="001D24EF"/>
    <w:rsid w:val="001D34E8"/>
    <w:rsid w:val="001D4139"/>
    <w:rsid w:val="001D6FD6"/>
    <w:rsid w:val="001E118D"/>
    <w:rsid w:val="001E1706"/>
    <w:rsid w:val="001E7862"/>
    <w:rsid w:val="001F0245"/>
    <w:rsid w:val="001F29FC"/>
    <w:rsid w:val="001F33FF"/>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A1648"/>
    <w:rsid w:val="002A1AAB"/>
    <w:rsid w:val="002A4BF6"/>
    <w:rsid w:val="002B68AF"/>
    <w:rsid w:val="002B7761"/>
    <w:rsid w:val="002C7534"/>
    <w:rsid w:val="002C7E0F"/>
    <w:rsid w:val="002D04DF"/>
    <w:rsid w:val="002F055A"/>
    <w:rsid w:val="002F166F"/>
    <w:rsid w:val="002F2804"/>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417BC"/>
    <w:rsid w:val="003533E4"/>
    <w:rsid w:val="00355C97"/>
    <w:rsid w:val="003566C1"/>
    <w:rsid w:val="0035698A"/>
    <w:rsid w:val="003606BA"/>
    <w:rsid w:val="0036501D"/>
    <w:rsid w:val="00372AC8"/>
    <w:rsid w:val="0037344F"/>
    <w:rsid w:val="00374A51"/>
    <w:rsid w:val="00374B37"/>
    <w:rsid w:val="003809DF"/>
    <w:rsid w:val="00383E21"/>
    <w:rsid w:val="00384AE1"/>
    <w:rsid w:val="00391979"/>
    <w:rsid w:val="003953CD"/>
    <w:rsid w:val="00397B0C"/>
    <w:rsid w:val="003A06BD"/>
    <w:rsid w:val="003A1162"/>
    <w:rsid w:val="003A22F6"/>
    <w:rsid w:val="003A7465"/>
    <w:rsid w:val="003A7809"/>
    <w:rsid w:val="003A7ADC"/>
    <w:rsid w:val="003B4069"/>
    <w:rsid w:val="003B5E00"/>
    <w:rsid w:val="003B7498"/>
    <w:rsid w:val="003B7A09"/>
    <w:rsid w:val="003C1604"/>
    <w:rsid w:val="003C5B65"/>
    <w:rsid w:val="003C6A99"/>
    <w:rsid w:val="003D1384"/>
    <w:rsid w:val="003D4ECE"/>
    <w:rsid w:val="003E1F8D"/>
    <w:rsid w:val="003E4F20"/>
    <w:rsid w:val="003E7651"/>
    <w:rsid w:val="003F0C83"/>
    <w:rsid w:val="003F596D"/>
    <w:rsid w:val="003F78BF"/>
    <w:rsid w:val="00401A55"/>
    <w:rsid w:val="00402C5A"/>
    <w:rsid w:val="004056F8"/>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7D1"/>
    <w:rsid w:val="004568AA"/>
    <w:rsid w:val="00456E06"/>
    <w:rsid w:val="00457B24"/>
    <w:rsid w:val="004612F7"/>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7FF6"/>
    <w:rsid w:val="00551084"/>
    <w:rsid w:val="0055352F"/>
    <w:rsid w:val="00553B81"/>
    <w:rsid w:val="00554D2A"/>
    <w:rsid w:val="00564A44"/>
    <w:rsid w:val="005702F5"/>
    <w:rsid w:val="00572F99"/>
    <w:rsid w:val="00574CBE"/>
    <w:rsid w:val="005802D1"/>
    <w:rsid w:val="00580FBB"/>
    <w:rsid w:val="00584306"/>
    <w:rsid w:val="005862BD"/>
    <w:rsid w:val="00594873"/>
    <w:rsid w:val="00595F80"/>
    <w:rsid w:val="005A1A58"/>
    <w:rsid w:val="005B2BC9"/>
    <w:rsid w:val="005B42F0"/>
    <w:rsid w:val="005B48DD"/>
    <w:rsid w:val="005B4B93"/>
    <w:rsid w:val="005B5B21"/>
    <w:rsid w:val="005B6905"/>
    <w:rsid w:val="005D0E15"/>
    <w:rsid w:val="005D35DD"/>
    <w:rsid w:val="005D67BE"/>
    <w:rsid w:val="005E1B8D"/>
    <w:rsid w:val="005E1E5C"/>
    <w:rsid w:val="005E2083"/>
    <w:rsid w:val="005E2D27"/>
    <w:rsid w:val="005E58BA"/>
    <w:rsid w:val="005F26B2"/>
    <w:rsid w:val="005F2801"/>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455BB"/>
    <w:rsid w:val="00647CBA"/>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3FC3"/>
    <w:rsid w:val="006B6158"/>
    <w:rsid w:val="006B69AB"/>
    <w:rsid w:val="006C02DD"/>
    <w:rsid w:val="006C1157"/>
    <w:rsid w:val="006C2A61"/>
    <w:rsid w:val="006C2AF2"/>
    <w:rsid w:val="006C36D7"/>
    <w:rsid w:val="006C604C"/>
    <w:rsid w:val="006D10EE"/>
    <w:rsid w:val="006D19A6"/>
    <w:rsid w:val="006D3A40"/>
    <w:rsid w:val="006D4943"/>
    <w:rsid w:val="006D5BEB"/>
    <w:rsid w:val="006E4C68"/>
    <w:rsid w:val="006E5BB3"/>
    <w:rsid w:val="006E6A85"/>
    <w:rsid w:val="006F4963"/>
    <w:rsid w:val="006F4B22"/>
    <w:rsid w:val="006F4D7B"/>
    <w:rsid w:val="006F4FF7"/>
    <w:rsid w:val="006F5568"/>
    <w:rsid w:val="00700A22"/>
    <w:rsid w:val="0070230B"/>
    <w:rsid w:val="00702FD0"/>
    <w:rsid w:val="007034BA"/>
    <w:rsid w:val="00704440"/>
    <w:rsid w:val="00712DA9"/>
    <w:rsid w:val="00713C71"/>
    <w:rsid w:val="007155B3"/>
    <w:rsid w:val="00724204"/>
    <w:rsid w:val="00724575"/>
    <w:rsid w:val="007255C7"/>
    <w:rsid w:val="00725D10"/>
    <w:rsid w:val="00725EC1"/>
    <w:rsid w:val="0073055A"/>
    <w:rsid w:val="0073340B"/>
    <w:rsid w:val="007337C4"/>
    <w:rsid w:val="007351B5"/>
    <w:rsid w:val="00736A87"/>
    <w:rsid w:val="007418C3"/>
    <w:rsid w:val="00741B8D"/>
    <w:rsid w:val="007457E7"/>
    <w:rsid w:val="00745ADF"/>
    <w:rsid w:val="00746F0B"/>
    <w:rsid w:val="00756E58"/>
    <w:rsid w:val="00760E26"/>
    <w:rsid w:val="00761E65"/>
    <w:rsid w:val="0076509F"/>
    <w:rsid w:val="007671F1"/>
    <w:rsid w:val="00776B5D"/>
    <w:rsid w:val="0077767D"/>
    <w:rsid w:val="00784E83"/>
    <w:rsid w:val="007903F1"/>
    <w:rsid w:val="007925E4"/>
    <w:rsid w:val="0079341A"/>
    <w:rsid w:val="00794F97"/>
    <w:rsid w:val="007A327E"/>
    <w:rsid w:val="007A3621"/>
    <w:rsid w:val="007A386B"/>
    <w:rsid w:val="007B0F21"/>
    <w:rsid w:val="007B5194"/>
    <w:rsid w:val="007B54A2"/>
    <w:rsid w:val="007B6963"/>
    <w:rsid w:val="007C105A"/>
    <w:rsid w:val="007C2856"/>
    <w:rsid w:val="007C2882"/>
    <w:rsid w:val="007C59EF"/>
    <w:rsid w:val="007D7428"/>
    <w:rsid w:val="007E65D4"/>
    <w:rsid w:val="007F1788"/>
    <w:rsid w:val="007F6329"/>
    <w:rsid w:val="00801442"/>
    <w:rsid w:val="00801713"/>
    <w:rsid w:val="00802C75"/>
    <w:rsid w:val="0080343D"/>
    <w:rsid w:val="00813CFF"/>
    <w:rsid w:val="00821C9E"/>
    <w:rsid w:val="00823CEE"/>
    <w:rsid w:val="008242A0"/>
    <w:rsid w:val="008269C3"/>
    <w:rsid w:val="00827F5E"/>
    <w:rsid w:val="00832CD9"/>
    <w:rsid w:val="0083310D"/>
    <w:rsid w:val="00834FE5"/>
    <w:rsid w:val="0083746A"/>
    <w:rsid w:val="0084691F"/>
    <w:rsid w:val="008529D8"/>
    <w:rsid w:val="0086075A"/>
    <w:rsid w:val="00861A0F"/>
    <w:rsid w:val="008622D7"/>
    <w:rsid w:val="00863A98"/>
    <w:rsid w:val="00872F6E"/>
    <w:rsid w:val="00874F5D"/>
    <w:rsid w:val="00875C0E"/>
    <w:rsid w:val="00876186"/>
    <w:rsid w:val="0088134D"/>
    <w:rsid w:val="0088331D"/>
    <w:rsid w:val="0088359C"/>
    <w:rsid w:val="008868BF"/>
    <w:rsid w:val="00886EA2"/>
    <w:rsid w:val="00887945"/>
    <w:rsid w:val="0089399A"/>
    <w:rsid w:val="00894CF3"/>
    <w:rsid w:val="0089720D"/>
    <w:rsid w:val="008A39B7"/>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CF"/>
    <w:rsid w:val="00900C09"/>
    <w:rsid w:val="00905397"/>
    <w:rsid w:val="0090700E"/>
    <w:rsid w:val="009125BD"/>
    <w:rsid w:val="00917AB6"/>
    <w:rsid w:val="00923196"/>
    <w:rsid w:val="00925E17"/>
    <w:rsid w:val="009304B6"/>
    <w:rsid w:val="00930CED"/>
    <w:rsid w:val="00936F2B"/>
    <w:rsid w:val="0094145F"/>
    <w:rsid w:val="009426CD"/>
    <w:rsid w:val="00944458"/>
    <w:rsid w:val="00953BB4"/>
    <w:rsid w:val="00954C60"/>
    <w:rsid w:val="009565D6"/>
    <w:rsid w:val="00964404"/>
    <w:rsid w:val="00973721"/>
    <w:rsid w:val="00976364"/>
    <w:rsid w:val="00981428"/>
    <w:rsid w:val="009816FD"/>
    <w:rsid w:val="009817AA"/>
    <w:rsid w:val="00981D38"/>
    <w:rsid w:val="0098472B"/>
    <w:rsid w:val="009943C5"/>
    <w:rsid w:val="00997FBE"/>
    <w:rsid w:val="009A10EB"/>
    <w:rsid w:val="009A4222"/>
    <w:rsid w:val="009B63E0"/>
    <w:rsid w:val="009C1515"/>
    <w:rsid w:val="009C4AED"/>
    <w:rsid w:val="009C5E0A"/>
    <w:rsid w:val="009C67A2"/>
    <w:rsid w:val="009C7B5A"/>
    <w:rsid w:val="009E46F9"/>
    <w:rsid w:val="009E7FBC"/>
    <w:rsid w:val="009F5E4B"/>
    <w:rsid w:val="00A06773"/>
    <w:rsid w:val="00A12CC7"/>
    <w:rsid w:val="00A13AFC"/>
    <w:rsid w:val="00A17B03"/>
    <w:rsid w:val="00A2417B"/>
    <w:rsid w:val="00A34928"/>
    <w:rsid w:val="00A41518"/>
    <w:rsid w:val="00A46E3C"/>
    <w:rsid w:val="00A47A87"/>
    <w:rsid w:val="00A50340"/>
    <w:rsid w:val="00A527F4"/>
    <w:rsid w:val="00A56195"/>
    <w:rsid w:val="00A64630"/>
    <w:rsid w:val="00A64748"/>
    <w:rsid w:val="00A703F6"/>
    <w:rsid w:val="00A7676F"/>
    <w:rsid w:val="00A77DFB"/>
    <w:rsid w:val="00A805A3"/>
    <w:rsid w:val="00A85BA0"/>
    <w:rsid w:val="00A871A0"/>
    <w:rsid w:val="00A91614"/>
    <w:rsid w:val="00A93290"/>
    <w:rsid w:val="00A97E7E"/>
    <w:rsid w:val="00AA1F03"/>
    <w:rsid w:val="00AA478C"/>
    <w:rsid w:val="00AA5417"/>
    <w:rsid w:val="00AA5BD3"/>
    <w:rsid w:val="00AB476A"/>
    <w:rsid w:val="00AC05C1"/>
    <w:rsid w:val="00AC2F74"/>
    <w:rsid w:val="00AC4485"/>
    <w:rsid w:val="00AC4863"/>
    <w:rsid w:val="00AD53EE"/>
    <w:rsid w:val="00AD639D"/>
    <w:rsid w:val="00AE2C23"/>
    <w:rsid w:val="00AF0C6A"/>
    <w:rsid w:val="00AF3329"/>
    <w:rsid w:val="00B00228"/>
    <w:rsid w:val="00B01DA7"/>
    <w:rsid w:val="00B14FE5"/>
    <w:rsid w:val="00B21290"/>
    <w:rsid w:val="00B21493"/>
    <w:rsid w:val="00B21922"/>
    <w:rsid w:val="00B26CBE"/>
    <w:rsid w:val="00B27B77"/>
    <w:rsid w:val="00B27BE2"/>
    <w:rsid w:val="00B27EE6"/>
    <w:rsid w:val="00B35BAD"/>
    <w:rsid w:val="00B37628"/>
    <w:rsid w:val="00B40CDD"/>
    <w:rsid w:val="00B41846"/>
    <w:rsid w:val="00B41915"/>
    <w:rsid w:val="00B51DD9"/>
    <w:rsid w:val="00B52992"/>
    <w:rsid w:val="00B61DB0"/>
    <w:rsid w:val="00B630DF"/>
    <w:rsid w:val="00B641E5"/>
    <w:rsid w:val="00B643A3"/>
    <w:rsid w:val="00B65A0B"/>
    <w:rsid w:val="00B66F92"/>
    <w:rsid w:val="00B9272E"/>
    <w:rsid w:val="00B9623D"/>
    <w:rsid w:val="00B973C7"/>
    <w:rsid w:val="00BA2B15"/>
    <w:rsid w:val="00BA3D41"/>
    <w:rsid w:val="00BA44DD"/>
    <w:rsid w:val="00BA4846"/>
    <w:rsid w:val="00BB248A"/>
    <w:rsid w:val="00BB35AC"/>
    <w:rsid w:val="00BB6BD4"/>
    <w:rsid w:val="00BC6FE9"/>
    <w:rsid w:val="00BD2145"/>
    <w:rsid w:val="00BD47AD"/>
    <w:rsid w:val="00BD5231"/>
    <w:rsid w:val="00BE1C08"/>
    <w:rsid w:val="00BE279A"/>
    <w:rsid w:val="00BE4574"/>
    <w:rsid w:val="00BE55A5"/>
    <w:rsid w:val="00BF16A4"/>
    <w:rsid w:val="00BF6235"/>
    <w:rsid w:val="00C01974"/>
    <w:rsid w:val="00C105A8"/>
    <w:rsid w:val="00C1167D"/>
    <w:rsid w:val="00C20B50"/>
    <w:rsid w:val="00C22D92"/>
    <w:rsid w:val="00C2465E"/>
    <w:rsid w:val="00C24C79"/>
    <w:rsid w:val="00C27CDC"/>
    <w:rsid w:val="00C35C51"/>
    <w:rsid w:val="00C368C1"/>
    <w:rsid w:val="00C36FAA"/>
    <w:rsid w:val="00C3710D"/>
    <w:rsid w:val="00C41951"/>
    <w:rsid w:val="00C42C05"/>
    <w:rsid w:val="00C46EDE"/>
    <w:rsid w:val="00C47128"/>
    <w:rsid w:val="00C50F2A"/>
    <w:rsid w:val="00C52D8E"/>
    <w:rsid w:val="00C54278"/>
    <w:rsid w:val="00C618D9"/>
    <w:rsid w:val="00C62B91"/>
    <w:rsid w:val="00C62E7D"/>
    <w:rsid w:val="00C633A4"/>
    <w:rsid w:val="00C72B64"/>
    <w:rsid w:val="00C73CBB"/>
    <w:rsid w:val="00C817A7"/>
    <w:rsid w:val="00C81D01"/>
    <w:rsid w:val="00C844A1"/>
    <w:rsid w:val="00C879EE"/>
    <w:rsid w:val="00C87AA0"/>
    <w:rsid w:val="00C907E7"/>
    <w:rsid w:val="00C937B3"/>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3F57"/>
    <w:rsid w:val="00D14F0D"/>
    <w:rsid w:val="00D1797C"/>
    <w:rsid w:val="00D22F9C"/>
    <w:rsid w:val="00D2431F"/>
    <w:rsid w:val="00D36A44"/>
    <w:rsid w:val="00D44D5C"/>
    <w:rsid w:val="00D4656C"/>
    <w:rsid w:val="00D52505"/>
    <w:rsid w:val="00D554E6"/>
    <w:rsid w:val="00D62317"/>
    <w:rsid w:val="00D6265D"/>
    <w:rsid w:val="00D65656"/>
    <w:rsid w:val="00D66A23"/>
    <w:rsid w:val="00D719D4"/>
    <w:rsid w:val="00D727DC"/>
    <w:rsid w:val="00D744E8"/>
    <w:rsid w:val="00D8356E"/>
    <w:rsid w:val="00D85CE5"/>
    <w:rsid w:val="00D867D7"/>
    <w:rsid w:val="00D910D1"/>
    <w:rsid w:val="00D94A1B"/>
    <w:rsid w:val="00D95281"/>
    <w:rsid w:val="00DA0F71"/>
    <w:rsid w:val="00DA143D"/>
    <w:rsid w:val="00DA1840"/>
    <w:rsid w:val="00DB10A9"/>
    <w:rsid w:val="00DB27A6"/>
    <w:rsid w:val="00DB4140"/>
    <w:rsid w:val="00DB770E"/>
    <w:rsid w:val="00DC5349"/>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EBA"/>
    <w:rsid w:val="00E91DC6"/>
    <w:rsid w:val="00E93176"/>
    <w:rsid w:val="00EA1009"/>
    <w:rsid w:val="00EA21B3"/>
    <w:rsid w:val="00EA3431"/>
    <w:rsid w:val="00EA392E"/>
    <w:rsid w:val="00EB4C4D"/>
    <w:rsid w:val="00EB6FE9"/>
    <w:rsid w:val="00EB7590"/>
    <w:rsid w:val="00EC1029"/>
    <w:rsid w:val="00ED609B"/>
    <w:rsid w:val="00ED646E"/>
    <w:rsid w:val="00EE4C66"/>
    <w:rsid w:val="00EE7967"/>
    <w:rsid w:val="00EF373A"/>
    <w:rsid w:val="00F000C2"/>
    <w:rsid w:val="00F0346C"/>
    <w:rsid w:val="00F11A74"/>
    <w:rsid w:val="00F17FFE"/>
    <w:rsid w:val="00F21244"/>
    <w:rsid w:val="00F2218B"/>
    <w:rsid w:val="00F25E6C"/>
    <w:rsid w:val="00F2671E"/>
    <w:rsid w:val="00F2708B"/>
    <w:rsid w:val="00F325B3"/>
    <w:rsid w:val="00F32E47"/>
    <w:rsid w:val="00F33F11"/>
    <w:rsid w:val="00F35993"/>
    <w:rsid w:val="00F3776E"/>
    <w:rsid w:val="00F400B7"/>
    <w:rsid w:val="00F43355"/>
    <w:rsid w:val="00F532AF"/>
    <w:rsid w:val="00F54B8C"/>
    <w:rsid w:val="00F54CAF"/>
    <w:rsid w:val="00F559C9"/>
    <w:rsid w:val="00F566E1"/>
    <w:rsid w:val="00F5678D"/>
    <w:rsid w:val="00F57577"/>
    <w:rsid w:val="00F60107"/>
    <w:rsid w:val="00F63EB4"/>
    <w:rsid w:val="00F64D8F"/>
    <w:rsid w:val="00F65440"/>
    <w:rsid w:val="00F6760C"/>
    <w:rsid w:val="00F71C9F"/>
    <w:rsid w:val="00F71DBA"/>
    <w:rsid w:val="00F727F7"/>
    <w:rsid w:val="00F76F22"/>
    <w:rsid w:val="00F774C3"/>
    <w:rsid w:val="00F860C6"/>
    <w:rsid w:val="00F90734"/>
    <w:rsid w:val="00F91E72"/>
    <w:rsid w:val="00F9495F"/>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iub.gov.lv/sites/iub/files/content/Skaidrojumi%20%28no%2018.05%29/skaidrojums_mazajie_videjie_uzn.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5832A-D1E1-47FC-9F98-A77C6DFD2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18391</Words>
  <Characters>10484</Characters>
  <Application>Microsoft Office Word</Application>
  <DocSecurity>0</DocSecurity>
  <Lines>87</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2023-03-16T09:40:00Z</dcterms:created>
  <dcterms:modified xsi:type="dcterms:W3CDTF">2024-03-14T18:35:00Z</dcterms:modified>
</cp:coreProperties>
</file>