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2942CE41"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6115E9" w:rsidRPr="006115E9">
        <w:rPr>
          <w:rFonts w:ascii="Times New Roman" w:hAnsi="Times New Roman" w:cs="Times New Roman"/>
          <w:b/>
          <w:sz w:val="24"/>
          <w:szCs w:val="24"/>
        </w:rPr>
        <w:t xml:space="preserve">Vispārīgā vienošanās Rīgas </w:t>
      </w:r>
      <w:proofErr w:type="spellStart"/>
      <w:r w:rsidR="006115E9" w:rsidRPr="006115E9">
        <w:rPr>
          <w:rFonts w:ascii="Times New Roman" w:hAnsi="Times New Roman" w:cs="Times New Roman"/>
          <w:b/>
          <w:sz w:val="24"/>
          <w:szCs w:val="24"/>
        </w:rPr>
        <w:t>valstspilsētas</w:t>
      </w:r>
      <w:proofErr w:type="spellEnd"/>
      <w:r w:rsidR="006115E9" w:rsidRPr="006115E9">
        <w:rPr>
          <w:rFonts w:ascii="Times New Roman" w:hAnsi="Times New Roman" w:cs="Times New Roman"/>
          <w:b/>
          <w:sz w:val="24"/>
          <w:szCs w:val="24"/>
        </w:rPr>
        <w:t xml:space="preserve"> ielu izbūves, pārbūves un seguma atjaunošanas būvuzraudzībai</w:t>
      </w:r>
      <w:r w:rsidRPr="00661167">
        <w:rPr>
          <w:rFonts w:ascii="Times New Roman" w:hAnsi="Times New Roman" w:cs="Times New Roman"/>
          <w:b/>
          <w:sz w:val="24"/>
          <w:szCs w:val="24"/>
        </w:rPr>
        <w:t>”</w:t>
      </w:r>
    </w:p>
    <w:p w14:paraId="74AE09FA" w14:textId="5B92B9ED"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 ID Nr. CAIP 2024/</w:t>
      </w:r>
      <w:r w:rsidR="00EA7013">
        <w:rPr>
          <w:rFonts w:ascii="Times New Roman" w:hAnsi="Times New Roman" w:cs="Times New Roman"/>
          <w:b/>
          <w:sz w:val="24"/>
          <w:szCs w:val="24"/>
        </w:rPr>
        <w:t>39</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738D23EB" w:rsidR="004A1FC7" w:rsidRPr="00661167" w:rsidRDefault="004A1FC7" w:rsidP="004A1FC7">
      <w:pPr>
        <w:spacing w:after="0" w:line="240" w:lineRule="auto"/>
        <w:jc w:val="center"/>
        <w:rPr>
          <w:rFonts w:ascii="Times New Roman" w:hAnsi="Times New Roman" w:cs="Times New Roman"/>
          <w:sz w:val="24"/>
          <w:szCs w:val="24"/>
        </w:rPr>
      </w:pPr>
      <w:r w:rsidRPr="00661167">
        <w:rPr>
          <w:rFonts w:ascii="Times New Roman" w:hAnsi="Times New Roman" w:cs="Times New Roman"/>
          <w:sz w:val="24"/>
          <w:szCs w:val="24"/>
        </w:rPr>
        <w:t xml:space="preserve">Atbilde uz </w:t>
      </w:r>
      <w:r w:rsidR="00EA7013">
        <w:rPr>
          <w:rFonts w:ascii="Times New Roman" w:hAnsi="Times New Roman" w:cs="Times New Roman"/>
          <w:b/>
          <w:bCs/>
          <w:sz w:val="24"/>
          <w:szCs w:val="24"/>
          <w:u w:val="single"/>
        </w:rPr>
        <w:t>02</w:t>
      </w:r>
      <w:r w:rsidR="00300A4F">
        <w:rPr>
          <w:rFonts w:ascii="Times New Roman" w:hAnsi="Times New Roman" w:cs="Times New Roman"/>
          <w:b/>
          <w:bCs/>
          <w:sz w:val="24"/>
          <w:szCs w:val="24"/>
          <w:u w:val="single"/>
        </w:rPr>
        <w:t>.</w:t>
      </w:r>
      <w:r w:rsidRPr="00661167">
        <w:rPr>
          <w:rFonts w:ascii="Times New Roman" w:hAnsi="Times New Roman" w:cs="Times New Roman"/>
          <w:b/>
          <w:bCs/>
          <w:sz w:val="24"/>
          <w:szCs w:val="24"/>
          <w:u w:val="single"/>
        </w:rPr>
        <w:t>0</w:t>
      </w:r>
      <w:r w:rsidR="00EA7013">
        <w:rPr>
          <w:rFonts w:ascii="Times New Roman" w:hAnsi="Times New Roman" w:cs="Times New Roman"/>
          <w:b/>
          <w:bCs/>
          <w:sz w:val="24"/>
          <w:szCs w:val="24"/>
          <w:u w:val="single"/>
        </w:rPr>
        <w:t>5</w:t>
      </w:r>
      <w:r w:rsidRPr="00661167">
        <w:rPr>
          <w:rFonts w:ascii="Times New Roman" w:hAnsi="Times New Roman" w:cs="Times New Roman"/>
          <w:b/>
          <w:bCs/>
          <w:sz w:val="24"/>
          <w:szCs w:val="24"/>
          <w:u w:val="single"/>
        </w:rPr>
        <w:t>.2024</w:t>
      </w:r>
      <w:r w:rsidRPr="00661167">
        <w:rPr>
          <w:rFonts w:ascii="Times New Roman" w:hAnsi="Times New Roman" w:cs="Times New Roman"/>
          <w:sz w:val="24"/>
          <w:szCs w:val="24"/>
        </w:rPr>
        <w:t>. iesniegt</w:t>
      </w:r>
      <w:r w:rsidR="00130842">
        <w:rPr>
          <w:rFonts w:ascii="Times New Roman" w:hAnsi="Times New Roman" w:cs="Times New Roman"/>
          <w:sz w:val="24"/>
          <w:szCs w:val="24"/>
        </w:rPr>
        <w:t>o</w:t>
      </w:r>
      <w:r w:rsidRPr="00661167">
        <w:rPr>
          <w:rFonts w:ascii="Times New Roman" w:hAnsi="Times New Roman" w:cs="Times New Roman"/>
          <w:sz w:val="24"/>
          <w:szCs w:val="24"/>
        </w:rPr>
        <w:t xml:space="preserve"> jautājum</w:t>
      </w:r>
      <w:r w:rsidR="00130842">
        <w:rPr>
          <w:rFonts w:ascii="Times New Roman" w:hAnsi="Times New Roman" w:cs="Times New Roman"/>
          <w:sz w:val="24"/>
          <w:szCs w:val="24"/>
        </w:rPr>
        <w:t>u</w:t>
      </w:r>
    </w:p>
    <w:p w14:paraId="022BE26B" w14:textId="77777777" w:rsidR="004A1FC7" w:rsidRPr="00661167"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62EA2A83" w14:textId="0B331BD1" w:rsidR="009B5B42" w:rsidRPr="002F3484" w:rsidRDefault="00130842" w:rsidP="002F3484">
      <w:pPr>
        <w:jc w:val="both"/>
        <w:rPr>
          <w:rFonts w:ascii="Times New Roman" w:hAnsi="Times New Roman" w:cs="Times New Roman"/>
          <w:sz w:val="24"/>
          <w:szCs w:val="24"/>
        </w:rPr>
      </w:pPr>
      <w:r w:rsidRPr="00130842">
        <w:rPr>
          <w:rFonts w:ascii="Times New Roman" w:hAnsi="Times New Roman" w:cs="Times New Roman"/>
          <w:b/>
          <w:bCs/>
          <w:sz w:val="24"/>
          <w:szCs w:val="24"/>
        </w:rPr>
        <w:t>J</w:t>
      </w:r>
      <w:r w:rsidR="009B5B42" w:rsidRPr="00130842">
        <w:rPr>
          <w:rFonts w:ascii="Times New Roman" w:hAnsi="Times New Roman" w:cs="Times New Roman"/>
          <w:b/>
          <w:bCs/>
          <w:sz w:val="24"/>
          <w:szCs w:val="24"/>
        </w:rPr>
        <w:t>a</w:t>
      </w:r>
      <w:r w:rsidR="009B5B42" w:rsidRPr="002F3484">
        <w:rPr>
          <w:rFonts w:ascii="Times New Roman" w:hAnsi="Times New Roman" w:cs="Times New Roman"/>
          <w:b/>
          <w:bCs/>
          <w:sz w:val="24"/>
          <w:szCs w:val="24"/>
        </w:rPr>
        <w:t>utājums</w:t>
      </w:r>
      <w:r w:rsidR="009B5B42" w:rsidRPr="002F3484">
        <w:rPr>
          <w:rFonts w:ascii="Times New Roman" w:hAnsi="Times New Roman" w:cs="Times New Roman"/>
          <w:sz w:val="24"/>
          <w:szCs w:val="24"/>
        </w:rPr>
        <w:t>:</w:t>
      </w:r>
    </w:p>
    <w:p w14:paraId="160F1638" w14:textId="7108B2C1" w:rsidR="00EA7013" w:rsidRPr="00EA7013" w:rsidRDefault="00EA7013" w:rsidP="00EA7013">
      <w:pPr>
        <w:pStyle w:val="Sarakstarindkopa"/>
        <w:ind w:left="0"/>
        <w:jc w:val="both"/>
        <w:rPr>
          <w:rFonts w:ascii="Times New Roman" w:hAnsi="Times New Roman" w:cs="Times New Roman"/>
          <w:sz w:val="24"/>
          <w:szCs w:val="24"/>
        </w:rPr>
      </w:pPr>
      <w:r w:rsidRPr="00EA7013">
        <w:rPr>
          <w:rFonts w:ascii="Times New Roman" w:hAnsi="Times New Roman" w:cs="Times New Roman"/>
          <w:sz w:val="24"/>
          <w:szCs w:val="24"/>
        </w:rPr>
        <w:t xml:space="preserve">Ieinteresētais piegādātājs lūdz Pasūtītāju izvērtēt iespēju precizēt Vispārīgās vienošanās 3.pielikuma Piedāvājums veidni un tās nosacījumus. </w:t>
      </w:r>
    </w:p>
    <w:p w14:paraId="5BD41B37" w14:textId="2D2AD9C5" w:rsidR="00EA7013" w:rsidRPr="00EA7013" w:rsidRDefault="00EA7013" w:rsidP="00EA7013">
      <w:pPr>
        <w:pStyle w:val="Default"/>
        <w:jc w:val="both"/>
        <w:rPr>
          <w:rFonts w:ascii="Times New Roman" w:hAnsi="Times New Roman" w:cs="Times New Roman"/>
        </w:rPr>
      </w:pPr>
      <w:r w:rsidRPr="00EA7013">
        <w:rPr>
          <w:rFonts w:ascii="Times New Roman" w:hAnsi="Times New Roman" w:cs="Times New Roman"/>
        </w:rPr>
        <w:t xml:space="preserve">Saskaņā ar Vispārīgās vienošanās 3.pielikuma </w:t>
      </w:r>
      <w:r w:rsidRPr="00EA7013">
        <w:rPr>
          <w:rFonts w:ascii="Times New Roman" w:hAnsi="Times New Roman" w:cs="Times New Roman"/>
          <w:i/>
          <w:iCs/>
        </w:rPr>
        <w:t xml:space="preserve">Piedāvājums </w:t>
      </w:r>
      <w:r w:rsidRPr="00EA7013">
        <w:rPr>
          <w:rFonts w:ascii="Times New Roman" w:hAnsi="Times New Roman" w:cs="Times New Roman"/>
        </w:rPr>
        <w:t>nosacījumiem, iesniedzot piedāvājumu</w:t>
      </w:r>
      <w:r w:rsidR="006115E9">
        <w:rPr>
          <w:rFonts w:ascii="Times New Roman" w:hAnsi="Times New Roman" w:cs="Times New Roman"/>
        </w:rPr>
        <w:t>,</w:t>
      </w:r>
      <w:r w:rsidRPr="00EA7013">
        <w:rPr>
          <w:rFonts w:ascii="Times New Roman" w:hAnsi="Times New Roman" w:cs="Times New Roman"/>
        </w:rPr>
        <w:t xml:space="preserve"> ir jāiesniedz arī </w:t>
      </w:r>
      <w:r w:rsidRPr="00EA7013">
        <w:rPr>
          <w:rFonts w:ascii="Times New Roman" w:hAnsi="Times New Roman" w:cs="Times New Roman"/>
          <w:i/>
          <w:iCs/>
        </w:rPr>
        <w:t>Atbildīgā būvuzrauga apliecinājums, ka uz Līguma izpildes laiku nebūs nodarbināts pie cita darba devēja vai ci</w:t>
      </w:r>
      <w:r w:rsidR="006115E9">
        <w:rPr>
          <w:rFonts w:ascii="Times New Roman" w:hAnsi="Times New Roman" w:cs="Times New Roman"/>
          <w:i/>
          <w:iCs/>
        </w:rPr>
        <w:t>ta</w:t>
      </w:r>
      <w:r w:rsidRPr="00EA7013">
        <w:rPr>
          <w:rFonts w:ascii="Times New Roman" w:hAnsi="Times New Roman" w:cs="Times New Roman"/>
          <w:i/>
          <w:iCs/>
        </w:rPr>
        <w:t xml:space="preserve"> Līguma izpildē</w:t>
      </w:r>
      <w:r w:rsidRPr="00EA7013">
        <w:rPr>
          <w:rFonts w:ascii="Times New Roman" w:hAnsi="Times New Roman" w:cs="Times New Roman"/>
        </w:rPr>
        <w:t>. Vienlaikus atklāta konkursa nolikuma 1.pielikum</w:t>
      </w:r>
      <w:r w:rsidR="006115E9">
        <w:rPr>
          <w:rFonts w:ascii="Times New Roman" w:hAnsi="Times New Roman" w:cs="Times New Roman"/>
        </w:rPr>
        <w:t>a</w:t>
      </w:r>
      <w:r w:rsidRPr="00EA7013">
        <w:rPr>
          <w:rFonts w:ascii="Times New Roman" w:hAnsi="Times New Roman" w:cs="Times New Roman"/>
        </w:rPr>
        <w:t xml:space="preserve"> </w:t>
      </w:r>
      <w:r w:rsidRPr="00EA7013">
        <w:rPr>
          <w:rFonts w:ascii="Times New Roman" w:hAnsi="Times New Roman" w:cs="Times New Roman"/>
          <w:i/>
          <w:iCs/>
        </w:rPr>
        <w:t xml:space="preserve">Būvuzraudzības darba uzdevums / tehniskā specifikācija </w:t>
      </w:r>
      <w:r w:rsidRPr="00EA7013">
        <w:rPr>
          <w:rFonts w:ascii="Times New Roman" w:hAnsi="Times New Roman" w:cs="Times New Roman"/>
        </w:rPr>
        <w:t xml:space="preserve">3.2.punktā ir noteikts, ka Atbildīgajam būvuzraugam nedrīkst būt vienlaicīgi vairāk kā 2 objekti. </w:t>
      </w:r>
    </w:p>
    <w:p w14:paraId="7324E1A6" w14:textId="5FF135AD" w:rsidR="00EA7013" w:rsidRPr="00EA7013" w:rsidRDefault="00EA7013" w:rsidP="00EA7013">
      <w:pPr>
        <w:pStyle w:val="Default"/>
        <w:jc w:val="both"/>
        <w:rPr>
          <w:rFonts w:ascii="Times New Roman" w:hAnsi="Times New Roman" w:cs="Times New Roman"/>
        </w:rPr>
      </w:pPr>
      <w:r w:rsidRPr="00EA7013">
        <w:rPr>
          <w:rFonts w:ascii="Times New Roman" w:hAnsi="Times New Roman" w:cs="Times New Roman"/>
        </w:rPr>
        <w:t xml:space="preserve">Vispārīgie būvnoteikumi 122.punkts nosaka – </w:t>
      </w:r>
      <w:r w:rsidRPr="00EA7013">
        <w:rPr>
          <w:rFonts w:ascii="Times New Roman" w:hAnsi="Times New Roman" w:cs="Times New Roman"/>
          <w:i/>
          <w:iCs/>
        </w:rPr>
        <w:t xml:space="preserve">“To otrās grupas būvju būvuzraudzību, kuru būvniecība pilnībā vai daļēji tiek finansēta no publisko personu līdzekļiem, Eiropas Savienības politiku instrumentu vai citas ārvalstu finanšu palīdzības līdzekļiem, kā arī trešās grupas būvju būvuzraudzību uz līguma pamata var veikt tikai būvkomersants, kurš reģistrēts būvkomersantu reģistrā un kuram ir tiesības piedāvāt pakalpojumus būvuzraudzības jomā, un kurš nodarbina atbilstošus </w:t>
      </w:r>
      <w:proofErr w:type="spellStart"/>
      <w:r w:rsidRPr="00EA7013">
        <w:rPr>
          <w:rFonts w:ascii="Times New Roman" w:hAnsi="Times New Roman" w:cs="Times New Roman"/>
          <w:i/>
          <w:iCs/>
        </w:rPr>
        <w:t>būvspeciālistus</w:t>
      </w:r>
      <w:proofErr w:type="spellEnd"/>
      <w:r w:rsidRPr="00EA7013">
        <w:rPr>
          <w:rFonts w:ascii="Times New Roman" w:hAnsi="Times New Roman" w:cs="Times New Roman"/>
          <w:i/>
          <w:iCs/>
        </w:rPr>
        <w:t xml:space="preserve">, ja speciālajos būvnoteikumos nav noteikts citādi.”. </w:t>
      </w:r>
      <w:r w:rsidRPr="00EA7013">
        <w:rPr>
          <w:rFonts w:ascii="Times New Roman" w:hAnsi="Times New Roman" w:cs="Times New Roman"/>
        </w:rPr>
        <w:t>Vēršam Iepirkuma komisijas uzmanību, ka atklāta konkursa nolikumā ir atļauts piesaistīt apakšuzņēmējus, bet</w:t>
      </w:r>
      <w:r w:rsidR="006115E9">
        <w:rPr>
          <w:rFonts w:ascii="Times New Roman" w:hAnsi="Times New Roman" w:cs="Times New Roman"/>
        </w:rPr>
        <w:t>,</w:t>
      </w:r>
      <w:r w:rsidRPr="00EA7013">
        <w:rPr>
          <w:rFonts w:ascii="Times New Roman" w:hAnsi="Times New Roman" w:cs="Times New Roman"/>
        </w:rPr>
        <w:t xml:space="preserve"> aizliedzot atbildīgajam būvuzraugam būt nodarbinātam pie cita darba devēja, tas ierobežo uzņēmēja iespēju piedalīties citos iepirkumos, plānot jaunus līgumus (veikt uzņēmējdarbību) un/vai pabeigt būvdarbus iesāktajos būvobjektos, kas pēc būtības var arī neietekmēt plānotā līguma uzsākšanu vai izpildi. </w:t>
      </w:r>
    </w:p>
    <w:p w14:paraId="68F180E2" w14:textId="4B5E691A" w:rsidR="00EA7013" w:rsidRPr="00EA7013" w:rsidRDefault="00EA7013" w:rsidP="00EA7013">
      <w:pPr>
        <w:pStyle w:val="Default"/>
        <w:jc w:val="both"/>
        <w:rPr>
          <w:rFonts w:ascii="Times New Roman" w:hAnsi="Times New Roman" w:cs="Times New Roman"/>
        </w:rPr>
      </w:pPr>
      <w:r w:rsidRPr="00EA7013">
        <w:rPr>
          <w:rFonts w:ascii="Times New Roman" w:hAnsi="Times New Roman" w:cs="Times New Roman"/>
        </w:rPr>
        <w:t xml:space="preserve">Atklātā konkursa ar </w:t>
      </w:r>
      <w:proofErr w:type="spellStart"/>
      <w:r w:rsidRPr="00EA7013">
        <w:rPr>
          <w:rFonts w:ascii="Times New Roman" w:hAnsi="Times New Roman" w:cs="Times New Roman"/>
        </w:rPr>
        <w:t>Id.Nr</w:t>
      </w:r>
      <w:proofErr w:type="spellEnd"/>
      <w:r w:rsidRPr="00EA7013">
        <w:rPr>
          <w:rFonts w:ascii="Times New Roman" w:hAnsi="Times New Roman" w:cs="Times New Roman"/>
        </w:rPr>
        <w:t xml:space="preserve">. CAIP 2024/39 Vispārīgās vienošanās projekta 5.pielikumā </w:t>
      </w:r>
      <w:r w:rsidRPr="00EA7013">
        <w:rPr>
          <w:rFonts w:ascii="Times New Roman" w:hAnsi="Times New Roman" w:cs="Times New Roman"/>
          <w:i/>
          <w:iCs/>
        </w:rPr>
        <w:t xml:space="preserve">Līguma projektā </w:t>
      </w:r>
      <w:r w:rsidRPr="00EA7013">
        <w:rPr>
          <w:rFonts w:ascii="Times New Roman" w:hAnsi="Times New Roman" w:cs="Times New Roman"/>
        </w:rPr>
        <w:t>5.9.</w:t>
      </w:r>
      <w:r w:rsidR="006115E9">
        <w:rPr>
          <w:rFonts w:ascii="Times New Roman" w:hAnsi="Times New Roman" w:cs="Times New Roman"/>
        </w:rPr>
        <w:t>apakš</w:t>
      </w:r>
      <w:r w:rsidRPr="00EA7013">
        <w:rPr>
          <w:rFonts w:ascii="Times New Roman" w:hAnsi="Times New Roman" w:cs="Times New Roman"/>
        </w:rPr>
        <w:t>punkts nosaka, ka Pasūtītājs var likt nomainīt ikvienu Darbu izpildē iesaistīto darbinieku, arī</w:t>
      </w:r>
      <w:r w:rsidR="006115E9">
        <w:rPr>
          <w:rFonts w:ascii="Times New Roman" w:hAnsi="Times New Roman" w:cs="Times New Roman"/>
        </w:rPr>
        <w:t>,</w:t>
      </w:r>
      <w:r w:rsidRPr="00EA7013">
        <w:rPr>
          <w:rFonts w:ascii="Times New Roman" w:hAnsi="Times New Roman" w:cs="Times New Roman"/>
        </w:rPr>
        <w:t xml:space="preserve"> ja Pasūtītājs ir konstatējis iesaistītā darbinieka nekompetenci vai nolaidību. </w:t>
      </w:r>
    </w:p>
    <w:p w14:paraId="7E8C4117" w14:textId="13EA4761" w:rsidR="00EA7013" w:rsidRPr="00EA7013" w:rsidRDefault="00EA7013" w:rsidP="00EA7013">
      <w:pPr>
        <w:pStyle w:val="Sarakstarindkopa"/>
        <w:ind w:left="0"/>
        <w:jc w:val="both"/>
        <w:rPr>
          <w:rFonts w:ascii="Times New Roman" w:hAnsi="Times New Roman" w:cs="Times New Roman"/>
          <w:sz w:val="24"/>
          <w:szCs w:val="24"/>
        </w:rPr>
      </w:pPr>
      <w:r w:rsidRPr="00EA7013">
        <w:rPr>
          <w:rFonts w:ascii="Times New Roman" w:hAnsi="Times New Roman" w:cs="Times New Roman"/>
          <w:sz w:val="24"/>
          <w:szCs w:val="24"/>
        </w:rPr>
        <w:t>Ņemot vērā iespējamos iepirkumu izvērtēšanas termiņus un būvdarbu uzsākšanas un/vai darbības termiņus, lūdzam precizēt atbildīgā būvuzrauga apliecinājuma prasību.</w:t>
      </w:r>
    </w:p>
    <w:p w14:paraId="1ACDD66C" w14:textId="77777777" w:rsidR="00EA7013" w:rsidRPr="00EA7013" w:rsidRDefault="00EA7013" w:rsidP="00EA7013">
      <w:pPr>
        <w:pStyle w:val="Sarakstarindkopa"/>
        <w:ind w:left="0"/>
        <w:jc w:val="both"/>
        <w:rPr>
          <w:rFonts w:ascii="Times New Roman" w:hAnsi="Times New Roman" w:cs="Times New Roman"/>
          <w:sz w:val="24"/>
          <w:szCs w:val="24"/>
        </w:rPr>
      </w:pPr>
    </w:p>
    <w:p w14:paraId="6BB04D92" w14:textId="77777777" w:rsidR="00EA7013" w:rsidRPr="00EA7013" w:rsidRDefault="00EA7013" w:rsidP="00EA7013">
      <w:pPr>
        <w:pStyle w:val="Sarakstarindkopa"/>
        <w:ind w:left="0"/>
        <w:jc w:val="both"/>
        <w:rPr>
          <w:rFonts w:ascii="Times New Roman" w:hAnsi="Times New Roman" w:cs="Times New Roman"/>
          <w:sz w:val="24"/>
          <w:szCs w:val="24"/>
        </w:rPr>
      </w:pPr>
    </w:p>
    <w:p w14:paraId="7061996F" w14:textId="77777777" w:rsidR="002F3484" w:rsidRPr="002F3484" w:rsidRDefault="002F3484" w:rsidP="002F3484">
      <w:pPr>
        <w:spacing w:after="0" w:line="240" w:lineRule="auto"/>
        <w:jc w:val="both"/>
        <w:rPr>
          <w:rFonts w:ascii="Times New Roman" w:hAnsi="Times New Roman" w:cs="Times New Roman"/>
          <w:sz w:val="24"/>
          <w:szCs w:val="24"/>
        </w:rPr>
      </w:pPr>
      <w:r w:rsidRPr="002F3484">
        <w:rPr>
          <w:rFonts w:ascii="Times New Roman" w:hAnsi="Times New Roman" w:cs="Times New Roman"/>
          <w:b/>
          <w:bCs/>
          <w:sz w:val="24"/>
          <w:szCs w:val="24"/>
        </w:rPr>
        <w:t>Atbilde</w:t>
      </w:r>
      <w:r w:rsidRPr="002F3484">
        <w:rPr>
          <w:rFonts w:ascii="Times New Roman" w:hAnsi="Times New Roman" w:cs="Times New Roman"/>
          <w:sz w:val="24"/>
          <w:szCs w:val="24"/>
        </w:rPr>
        <w:t>:</w:t>
      </w:r>
    </w:p>
    <w:p w14:paraId="675874DC" w14:textId="6BE07D3A" w:rsidR="000735FA" w:rsidRDefault="002F3484" w:rsidP="00722F2E">
      <w:pPr>
        <w:pStyle w:val="Bezatstarpm"/>
        <w:ind w:firstLine="720"/>
        <w:jc w:val="both"/>
        <w:rPr>
          <w:rFonts w:ascii="Times New Roman" w:hAnsi="Times New Roman" w:cs="Times New Roman"/>
          <w:sz w:val="24"/>
          <w:szCs w:val="24"/>
        </w:rPr>
      </w:pPr>
      <w:r w:rsidRPr="00130842">
        <w:rPr>
          <w:rFonts w:ascii="Times New Roman" w:hAnsi="Times New Roman" w:cs="Times New Roman"/>
          <w:sz w:val="24"/>
          <w:szCs w:val="24"/>
        </w:rPr>
        <w:t xml:space="preserve">Komisija skaidro, ka </w:t>
      </w:r>
      <w:r w:rsidR="00130842" w:rsidRPr="00130842">
        <w:rPr>
          <w:rFonts w:ascii="Times New Roman" w:hAnsi="Times New Roman" w:cs="Times New Roman"/>
          <w:sz w:val="24"/>
          <w:szCs w:val="24"/>
        </w:rPr>
        <w:t xml:space="preserve">atklāta konkursa “Vispārīgā vienošanās Rīgas </w:t>
      </w:r>
      <w:proofErr w:type="spellStart"/>
      <w:r w:rsidR="00130842" w:rsidRPr="00130842">
        <w:rPr>
          <w:rFonts w:ascii="Times New Roman" w:hAnsi="Times New Roman" w:cs="Times New Roman"/>
          <w:sz w:val="24"/>
          <w:szCs w:val="24"/>
        </w:rPr>
        <w:t>valstspilsētas</w:t>
      </w:r>
      <w:proofErr w:type="spellEnd"/>
      <w:r w:rsidR="00130842" w:rsidRPr="00130842">
        <w:rPr>
          <w:rFonts w:ascii="Times New Roman" w:hAnsi="Times New Roman" w:cs="Times New Roman"/>
          <w:sz w:val="24"/>
          <w:szCs w:val="24"/>
        </w:rPr>
        <w:t xml:space="preserve"> ielu izbūves, pārbūves un seguma atjaunošanas būvuzraudzībai” nolikuma</w:t>
      </w:r>
      <w:r w:rsidR="007109F4">
        <w:rPr>
          <w:rFonts w:ascii="Times New Roman" w:hAnsi="Times New Roman" w:cs="Times New Roman"/>
          <w:sz w:val="24"/>
          <w:szCs w:val="24"/>
        </w:rPr>
        <w:t xml:space="preserve"> (turpmāk –  Nolikums)</w:t>
      </w:r>
      <w:r w:rsidR="00130842" w:rsidRPr="00130842">
        <w:rPr>
          <w:rFonts w:ascii="Times New Roman" w:hAnsi="Times New Roman" w:cs="Times New Roman"/>
          <w:sz w:val="24"/>
          <w:szCs w:val="24"/>
        </w:rPr>
        <w:t xml:space="preserve"> 1.pielikuma “Būvuzraudzības darba uzdevums / tehniskā specifikācija</w:t>
      </w:r>
      <w:r w:rsidR="00130842" w:rsidRPr="00E11EF6">
        <w:rPr>
          <w:rFonts w:ascii="Times New Roman" w:hAnsi="Times New Roman" w:cs="Times New Roman"/>
          <w:sz w:val="24"/>
          <w:szCs w:val="24"/>
        </w:rPr>
        <w:t xml:space="preserve">” </w:t>
      </w:r>
      <w:r w:rsidR="00E11EF6" w:rsidRPr="00E11EF6">
        <w:rPr>
          <w:rFonts w:ascii="Times New Roman" w:hAnsi="Times New Roman" w:cs="Times New Roman"/>
          <w:sz w:val="24"/>
          <w:szCs w:val="24"/>
        </w:rPr>
        <w:t>(turpmāk – Būvuzraudzības darba uzdevums)</w:t>
      </w:r>
      <w:r w:rsidR="00E11EF6">
        <w:rPr>
          <w:rFonts w:ascii="Times New Roman" w:hAnsi="Times New Roman" w:cs="Times New Roman"/>
          <w:i/>
          <w:iCs/>
          <w:sz w:val="24"/>
          <w:szCs w:val="24"/>
        </w:rPr>
        <w:t xml:space="preserve"> </w:t>
      </w:r>
      <w:r w:rsidR="00130842" w:rsidRPr="00130842">
        <w:rPr>
          <w:rFonts w:ascii="Times New Roman" w:hAnsi="Times New Roman" w:cs="Times New Roman"/>
          <w:sz w:val="24"/>
          <w:szCs w:val="24"/>
        </w:rPr>
        <w:t xml:space="preserve">3.2.punktā ir noteikts, ka </w:t>
      </w:r>
      <w:r w:rsidR="00130842">
        <w:rPr>
          <w:rFonts w:ascii="Times New Roman" w:hAnsi="Times New Roman" w:cs="Times New Roman"/>
          <w:sz w:val="24"/>
          <w:szCs w:val="24"/>
        </w:rPr>
        <w:t>a</w:t>
      </w:r>
      <w:r w:rsidR="00130842" w:rsidRPr="00130842">
        <w:rPr>
          <w:rFonts w:ascii="Times New Roman" w:hAnsi="Times New Roman" w:cs="Times New Roman"/>
          <w:sz w:val="24"/>
          <w:szCs w:val="24"/>
        </w:rPr>
        <w:t>tbildīgajam būvuzraugam nedrīkst būt vienlaicīgi vairāk kā 2 objekti.</w:t>
      </w:r>
      <w:r w:rsidR="007109F4">
        <w:rPr>
          <w:rFonts w:ascii="Times New Roman" w:hAnsi="Times New Roman" w:cs="Times New Roman"/>
          <w:sz w:val="24"/>
          <w:szCs w:val="24"/>
        </w:rPr>
        <w:t xml:space="preserve"> Nolikuma </w:t>
      </w:r>
      <w:r w:rsidR="00130842">
        <w:rPr>
          <w:rFonts w:ascii="Times New Roman" w:hAnsi="Times New Roman" w:cs="Times New Roman"/>
          <w:sz w:val="24"/>
          <w:szCs w:val="24"/>
        </w:rPr>
        <w:t>9.pielikuma “Vispārīgās vienošanās projekts” 3.pielikum</w:t>
      </w:r>
      <w:r w:rsidR="007109F4">
        <w:rPr>
          <w:rFonts w:ascii="Times New Roman" w:hAnsi="Times New Roman" w:cs="Times New Roman"/>
          <w:sz w:val="24"/>
          <w:szCs w:val="24"/>
        </w:rPr>
        <w:t>ā</w:t>
      </w:r>
      <w:r w:rsidR="00130842">
        <w:rPr>
          <w:rFonts w:ascii="Times New Roman" w:hAnsi="Times New Roman" w:cs="Times New Roman"/>
          <w:sz w:val="24"/>
          <w:szCs w:val="24"/>
        </w:rPr>
        <w:t xml:space="preserve"> “Piedāvājums” </w:t>
      </w:r>
      <w:r w:rsidR="000735FA">
        <w:rPr>
          <w:rFonts w:ascii="Times New Roman" w:hAnsi="Times New Roman" w:cs="Times New Roman"/>
          <w:sz w:val="24"/>
          <w:szCs w:val="24"/>
        </w:rPr>
        <w:t xml:space="preserve">(turpmāk – Piedāvājums) </w:t>
      </w:r>
      <w:r w:rsidR="00130842">
        <w:rPr>
          <w:rFonts w:ascii="Times New Roman" w:hAnsi="Times New Roman" w:cs="Times New Roman"/>
          <w:sz w:val="24"/>
          <w:szCs w:val="24"/>
        </w:rPr>
        <w:t xml:space="preserve">norādīts, ka </w:t>
      </w:r>
      <w:r w:rsidR="000735FA">
        <w:rPr>
          <w:rFonts w:ascii="Times New Roman" w:hAnsi="Times New Roman" w:cs="Times New Roman"/>
          <w:sz w:val="24"/>
          <w:szCs w:val="24"/>
        </w:rPr>
        <w:t>P</w:t>
      </w:r>
      <w:r w:rsidR="00130842">
        <w:rPr>
          <w:rFonts w:ascii="Times New Roman" w:hAnsi="Times New Roman" w:cs="Times New Roman"/>
          <w:sz w:val="24"/>
          <w:szCs w:val="24"/>
        </w:rPr>
        <w:t>iedāvājumam pielikumā pievienojams a</w:t>
      </w:r>
      <w:r w:rsidR="00130842" w:rsidRPr="00130842">
        <w:rPr>
          <w:rFonts w:ascii="Times New Roman" w:hAnsi="Times New Roman" w:cs="Times New Roman"/>
          <w:sz w:val="24"/>
          <w:szCs w:val="24"/>
        </w:rPr>
        <w:t>tbildīgā būvuzrauga apliecinājums, ka uz Līguma izpildes laiku nebūs nodarbināts pie cita darba devēja vai cit</w:t>
      </w:r>
      <w:r w:rsidR="00E11EF6">
        <w:rPr>
          <w:rFonts w:ascii="Times New Roman" w:hAnsi="Times New Roman" w:cs="Times New Roman"/>
          <w:sz w:val="24"/>
          <w:szCs w:val="24"/>
        </w:rPr>
        <w:t>ā</w:t>
      </w:r>
      <w:r w:rsidR="00130842" w:rsidRPr="00130842">
        <w:rPr>
          <w:rFonts w:ascii="Times New Roman" w:hAnsi="Times New Roman" w:cs="Times New Roman"/>
          <w:sz w:val="24"/>
          <w:szCs w:val="24"/>
        </w:rPr>
        <w:t xml:space="preserve"> Līguma izpildē.</w:t>
      </w:r>
      <w:r w:rsidR="00130842">
        <w:rPr>
          <w:rFonts w:ascii="Times New Roman" w:hAnsi="Times New Roman" w:cs="Times New Roman"/>
          <w:sz w:val="24"/>
          <w:szCs w:val="24"/>
        </w:rPr>
        <w:t xml:space="preserve"> </w:t>
      </w:r>
      <w:r w:rsidR="000735FA">
        <w:rPr>
          <w:rFonts w:ascii="Times New Roman" w:hAnsi="Times New Roman" w:cs="Times New Roman"/>
          <w:sz w:val="24"/>
          <w:szCs w:val="24"/>
        </w:rPr>
        <w:t xml:space="preserve">Savukārt, Būvuzraudzības darba uzdevuma 3.1.punkts paredz, ka uzraudzības izpildē jānodrošina uzraudzības dalībnieku darba laika ieguldījumu vismaz 40 stundas nedēļā. </w:t>
      </w:r>
    </w:p>
    <w:p w14:paraId="3F0CBCFE" w14:textId="227B409E" w:rsidR="000735FA" w:rsidRDefault="000735FA" w:rsidP="00722F2E">
      <w:pPr>
        <w:pStyle w:val="Bezatstarpm"/>
        <w:ind w:firstLine="720"/>
        <w:jc w:val="both"/>
        <w:rPr>
          <w:rFonts w:ascii="Times New Roman" w:hAnsi="Times New Roman" w:cs="Times New Roman"/>
          <w:sz w:val="24"/>
          <w:szCs w:val="24"/>
        </w:rPr>
      </w:pPr>
      <w:r>
        <w:rPr>
          <w:rFonts w:ascii="Times New Roman" w:hAnsi="Times New Roman" w:cs="Times New Roman"/>
          <w:sz w:val="24"/>
          <w:szCs w:val="24"/>
        </w:rPr>
        <w:t xml:space="preserve">Paskaidrojam, ka Piedāvājumā norādītā prasība attiecībā uz atbildīgā būvuzrauga apliecinājumu izriet </w:t>
      </w:r>
      <w:r w:rsidR="00DF4C68">
        <w:rPr>
          <w:rFonts w:ascii="Times New Roman" w:hAnsi="Times New Roman" w:cs="Times New Roman"/>
          <w:sz w:val="24"/>
          <w:szCs w:val="24"/>
        </w:rPr>
        <w:t xml:space="preserve">no un ir saskaņā ar </w:t>
      </w:r>
      <w:r>
        <w:rPr>
          <w:rFonts w:ascii="Times New Roman" w:hAnsi="Times New Roman" w:cs="Times New Roman"/>
          <w:sz w:val="24"/>
          <w:szCs w:val="24"/>
        </w:rPr>
        <w:t>Darba likuma 131.panta pirmajā daļā noteikt</w:t>
      </w:r>
      <w:r w:rsidR="00DF4C68">
        <w:rPr>
          <w:rFonts w:ascii="Times New Roman" w:hAnsi="Times New Roman" w:cs="Times New Roman"/>
          <w:sz w:val="24"/>
          <w:szCs w:val="24"/>
        </w:rPr>
        <w:t>o</w:t>
      </w:r>
      <w:r>
        <w:rPr>
          <w:rFonts w:ascii="Times New Roman" w:hAnsi="Times New Roman" w:cs="Times New Roman"/>
          <w:sz w:val="24"/>
          <w:szCs w:val="24"/>
        </w:rPr>
        <w:t xml:space="preserve"> “</w:t>
      </w:r>
      <w:r w:rsidRPr="00DF4C68">
        <w:rPr>
          <w:rFonts w:ascii="Times New Roman" w:hAnsi="Times New Roman" w:cs="Times New Roman"/>
          <w:i/>
          <w:iCs/>
          <w:sz w:val="24"/>
          <w:szCs w:val="24"/>
        </w:rPr>
        <w:t>Darbinieka normālais dienas darba laiks nedrīkst pārsniegt astoņas stundas, bet normālais nedēļas darba laiks — 40 stundas. Dienas darba laiks šā likuma izpratnē ir darba laiks diennakts periodā</w:t>
      </w:r>
      <w:r w:rsidRPr="000735FA">
        <w:rPr>
          <w:rFonts w:ascii="Times New Roman" w:hAnsi="Times New Roman" w:cs="Times New Roman"/>
          <w:sz w:val="24"/>
          <w:szCs w:val="24"/>
        </w:rPr>
        <w:t>.</w:t>
      </w:r>
      <w:r>
        <w:rPr>
          <w:rFonts w:ascii="Times New Roman" w:hAnsi="Times New Roman" w:cs="Times New Roman"/>
          <w:sz w:val="24"/>
          <w:szCs w:val="24"/>
        </w:rPr>
        <w:t xml:space="preserve">” un </w:t>
      </w:r>
      <w:r w:rsidRPr="00E11EF6">
        <w:rPr>
          <w:rFonts w:ascii="Times New Roman" w:hAnsi="Times New Roman" w:cs="Times New Roman"/>
          <w:sz w:val="24"/>
          <w:szCs w:val="24"/>
        </w:rPr>
        <w:t>Būvuzraudzības darba uzdevum</w:t>
      </w:r>
      <w:r>
        <w:rPr>
          <w:rFonts w:ascii="Times New Roman" w:hAnsi="Times New Roman" w:cs="Times New Roman"/>
          <w:sz w:val="24"/>
          <w:szCs w:val="24"/>
        </w:rPr>
        <w:t>a 3.1.punktā noteikto.</w:t>
      </w:r>
    </w:p>
    <w:p w14:paraId="01092965" w14:textId="0AA07D45" w:rsidR="00722F2E" w:rsidRDefault="00DF4C68" w:rsidP="00722F2E">
      <w:pPr>
        <w:pStyle w:val="Bezatstarpm"/>
        <w:ind w:firstLine="720"/>
        <w:jc w:val="both"/>
        <w:rPr>
          <w:rFonts w:ascii="Times New Roman" w:hAnsi="Times New Roman" w:cs="Times New Roman"/>
          <w:sz w:val="24"/>
          <w:szCs w:val="24"/>
        </w:rPr>
      </w:pPr>
      <w:r>
        <w:rPr>
          <w:rFonts w:ascii="Times New Roman" w:hAnsi="Times New Roman" w:cs="Times New Roman"/>
          <w:sz w:val="24"/>
          <w:szCs w:val="24"/>
        </w:rPr>
        <w:t xml:space="preserve">Vienlaikus </w:t>
      </w:r>
      <w:r w:rsidR="00722F2E">
        <w:rPr>
          <w:rFonts w:ascii="Times New Roman" w:hAnsi="Times New Roman" w:cs="Times New Roman"/>
          <w:sz w:val="24"/>
          <w:szCs w:val="24"/>
        </w:rPr>
        <w:t>vēršam uzmanību, ka Piedāvājumā norādītais apliecinājums un tā saturs nenosaka, ka atbildīgais būvuzraugs nevar pastāvēt darba</w:t>
      </w:r>
      <w:r w:rsidR="002041C4">
        <w:rPr>
          <w:rFonts w:ascii="Times New Roman" w:hAnsi="Times New Roman" w:cs="Times New Roman"/>
          <w:sz w:val="24"/>
          <w:szCs w:val="24"/>
        </w:rPr>
        <w:t xml:space="preserve"> tiesiskās</w:t>
      </w:r>
      <w:r w:rsidR="00722F2E">
        <w:rPr>
          <w:rFonts w:ascii="Times New Roman" w:hAnsi="Times New Roman" w:cs="Times New Roman"/>
          <w:sz w:val="24"/>
          <w:szCs w:val="24"/>
        </w:rPr>
        <w:t xml:space="preserve"> attiecībās ar vairāk kā vienu uzņēmumu, bet gan </w:t>
      </w:r>
      <w:r w:rsidR="00722F2E">
        <w:rPr>
          <w:rFonts w:ascii="Times New Roman" w:hAnsi="Times New Roman" w:cs="Times New Roman"/>
          <w:sz w:val="24"/>
          <w:szCs w:val="24"/>
        </w:rPr>
        <w:lastRenderedPageBreak/>
        <w:t xml:space="preserve">nosaka, ka tas nevar būt nodarbināts (veikt atbildīgā būvuzrauga pienākumus) cita uzņēmuma ietvaros vienlaicīgi ar attiecīgo pienākumu veikšanu konkrēta līguma ietvaros. </w:t>
      </w:r>
    </w:p>
    <w:p w14:paraId="4CA39598" w14:textId="1B6751D0" w:rsidR="00CF7521" w:rsidRPr="000735FA" w:rsidRDefault="00CF7521" w:rsidP="00722F2E">
      <w:pPr>
        <w:pStyle w:val="Bezatstarpm"/>
        <w:ind w:firstLine="720"/>
        <w:jc w:val="both"/>
        <w:rPr>
          <w:rFonts w:ascii="Times New Roman" w:hAnsi="Times New Roman" w:cs="Times New Roman"/>
          <w:b/>
          <w:bCs/>
          <w:sz w:val="24"/>
          <w:szCs w:val="24"/>
        </w:rPr>
      </w:pPr>
    </w:p>
    <w:p w14:paraId="2AA00FAD" w14:textId="520E83EB" w:rsidR="000735FA" w:rsidRDefault="000735FA" w:rsidP="00130842">
      <w:pPr>
        <w:pStyle w:val="Bezatstarpm"/>
        <w:jc w:val="both"/>
        <w:rPr>
          <w:rFonts w:ascii="Times New Roman" w:hAnsi="Times New Roman" w:cs="Times New Roman"/>
          <w:sz w:val="24"/>
          <w:szCs w:val="24"/>
        </w:rPr>
      </w:pPr>
    </w:p>
    <w:p w14:paraId="3418917D" w14:textId="130DFB04" w:rsidR="00130842" w:rsidRPr="00130842" w:rsidRDefault="00130842" w:rsidP="00130842">
      <w:pPr>
        <w:pStyle w:val="Bezatstarpm"/>
        <w:jc w:val="both"/>
        <w:rPr>
          <w:rFonts w:ascii="Times New Roman" w:hAnsi="Times New Roman" w:cs="Times New Roman"/>
          <w:sz w:val="24"/>
          <w:szCs w:val="24"/>
        </w:rPr>
      </w:pPr>
    </w:p>
    <w:sectPr w:rsidR="00130842" w:rsidRPr="00130842" w:rsidSect="00BE6D1E">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0172B" w14:textId="77777777" w:rsidR="000E020D" w:rsidRDefault="000E020D" w:rsidP="009160AC">
      <w:pPr>
        <w:spacing w:after="0" w:line="240" w:lineRule="auto"/>
      </w:pPr>
      <w:r>
        <w:separator/>
      </w:r>
    </w:p>
  </w:endnote>
  <w:endnote w:type="continuationSeparator" w:id="0">
    <w:p w14:paraId="1C035AA1" w14:textId="77777777" w:rsidR="000E020D" w:rsidRDefault="000E020D"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4B5F7" w14:textId="77777777" w:rsidR="000E020D" w:rsidRDefault="000E020D" w:rsidP="009160AC">
      <w:pPr>
        <w:spacing w:after="0" w:line="240" w:lineRule="auto"/>
      </w:pPr>
      <w:r>
        <w:separator/>
      </w:r>
    </w:p>
  </w:footnote>
  <w:footnote w:type="continuationSeparator" w:id="0">
    <w:p w14:paraId="137A4BB5" w14:textId="77777777" w:rsidR="000E020D" w:rsidRDefault="000E020D"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6"/>
  </w:num>
  <w:num w:numId="4" w16cid:durableId="1937210401">
    <w:abstractNumId w:val="7"/>
  </w:num>
  <w:num w:numId="5" w16cid:durableId="190841310">
    <w:abstractNumId w:val="3"/>
  </w:num>
  <w:num w:numId="6" w16cid:durableId="808401699">
    <w:abstractNumId w:val="9"/>
  </w:num>
  <w:num w:numId="7" w16cid:durableId="308830484">
    <w:abstractNumId w:val="6"/>
  </w:num>
  <w:num w:numId="8" w16cid:durableId="1771730384">
    <w:abstractNumId w:val="15"/>
  </w:num>
  <w:num w:numId="9" w16cid:durableId="1781414101">
    <w:abstractNumId w:val="2"/>
  </w:num>
  <w:num w:numId="10" w16cid:durableId="102655186">
    <w:abstractNumId w:val="14"/>
  </w:num>
  <w:num w:numId="11" w16cid:durableId="1316183936">
    <w:abstractNumId w:val="12"/>
  </w:num>
  <w:num w:numId="12" w16cid:durableId="1582448332">
    <w:abstractNumId w:val="13"/>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60238"/>
    <w:rsid w:val="00060972"/>
    <w:rsid w:val="000735FA"/>
    <w:rsid w:val="00092585"/>
    <w:rsid w:val="00094A5B"/>
    <w:rsid w:val="000C72F3"/>
    <w:rsid w:val="000D4D5F"/>
    <w:rsid w:val="000E020D"/>
    <w:rsid w:val="000E4569"/>
    <w:rsid w:val="00130842"/>
    <w:rsid w:val="00132222"/>
    <w:rsid w:val="001616E3"/>
    <w:rsid w:val="00164982"/>
    <w:rsid w:val="00195E1A"/>
    <w:rsid w:val="001B1596"/>
    <w:rsid w:val="001B60E1"/>
    <w:rsid w:val="001C2ECD"/>
    <w:rsid w:val="001C4698"/>
    <w:rsid w:val="002041C4"/>
    <w:rsid w:val="0020581C"/>
    <w:rsid w:val="00214776"/>
    <w:rsid w:val="002254A2"/>
    <w:rsid w:val="0025032E"/>
    <w:rsid w:val="00253498"/>
    <w:rsid w:val="002710C8"/>
    <w:rsid w:val="00284129"/>
    <w:rsid w:val="00292D0E"/>
    <w:rsid w:val="002E02C0"/>
    <w:rsid w:val="002E234F"/>
    <w:rsid w:val="002F261D"/>
    <w:rsid w:val="002F3484"/>
    <w:rsid w:val="00300A4F"/>
    <w:rsid w:val="0031474C"/>
    <w:rsid w:val="00315557"/>
    <w:rsid w:val="00330351"/>
    <w:rsid w:val="00332A5A"/>
    <w:rsid w:val="00337AD9"/>
    <w:rsid w:val="003536E3"/>
    <w:rsid w:val="00363B15"/>
    <w:rsid w:val="003939A4"/>
    <w:rsid w:val="00394A44"/>
    <w:rsid w:val="003A7964"/>
    <w:rsid w:val="003E2D67"/>
    <w:rsid w:val="00461E4C"/>
    <w:rsid w:val="004938B0"/>
    <w:rsid w:val="004A1FC7"/>
    <w:rsid w:val="004C64A7"/>
    <w:rsid w:val="004D3BE8"/>
    <w:rsid w:val="00502BD7"/>
    <w:rsid w:val="00533E65"/>
    <w:rsid w:val="00544C6E"/>
    <w:rsid w:val="00553813"/>
    <w:rsid w:val="0055775B"/>
    <w:rsid w:val="00596A2E"/>
    <w:rsid w:val="005B08CB"/>
    <w:rsid w:val="005B6C87"/>
    <w:rsid w:val="005C5477"/>
    <w:rsid w:val="005D1FB2"/>
    <w:rsid w:val="00607BD0"/>
    <w:rsid w:val="006115E9"/>
    <w:rsid w:val="0062292B"/>
    <w:rsid w:val="00661167"/>
    <w:rsid w:val="00675CA4"/>
    <w:rsid w:val="00697D83"/>
    <w:rsid w:val="006B4CC9"/>
    <w:rsid w:val="00700740"/>
    <w:rsid w:val="007109F4"/>
    <w:rsid w:val="00715181"/>
    <w:rsid w:val="00722F2E"/>
    <w:rsid w:val="00786058"/>
    <w:rsid w:val="00791EA0"/>
    <w:rsid w:val="00796CF2"/>
    <w:rsid w:val="007A3914"/>
    <w:rsid w:val="007B010A"/>
    <w:rsid w:val="007F7274"/>
    <w:rsid w:val="00851A35"/>
    <w:rsid w:val="00860D0F"/>
    <w:rsid w:val="00861E5A"/>
    <w:rsid w:val="008706F6"/>
    <w:rsid w:val="00892424"/>
    <w:rsid w:val="00893E7C"/>
    <w:rsid w:val="008975B0"/>
    <w:rsid w:val="008A38B5"/>
    <w:rsid w:val="008B0062"/>
    <w:rsid w:val="008C0D0F"/>
    <w:rsid w:val="008D2661"/>
    <w:rsid w:val="008F66CF"/>
    <w:rsid w:val="009160AC"/>
    <w:rsid w:val="0092297F"/>
    <w:rsid w:val="00942929"/>
    <w:rsid w:val="00981DC3"/>
    <w:rsid w:val="00991031"/>
    <w:rsid w:val="009B58AB"/>
    <w:rsid w:val="009B5B42"/>
    <w:rsid w:val="00A020A7"/>
    <w:rsid w:val="00A133CE"/>
    <w:rsid w:val="00A566A7"/>
    <w:rsid w:val="00A829D8"/>
    <w:rsid w:val="00A86FD1"/>
    <w:rsid w:val="00AA3B15"/>
    <w:rsid w:val="00AA6E55"/>
    <w:rsid w:val="00AB26B0"/>
    <w:rsid w:val="00AB42DF"/>
    <w:rsid w:val="00AC1A65"/>
    <w:rsid w:val="00AF71C5"/>
    <w:rsid w:val="00B03D6C"/>
    <w:rsid w:val="00B06DFC"/>
    <w:rsid w:val="00B205DD"/>
    <w:rsid w:val="00B32FF9"/>
    <w:rsid w:val="00B53989"/>
    <w:rsid w:val="00B57AC3"/>
    <w:rsid w:val="00BA3E76"/>
    <w:rsid w:val="00BA6724"/>
    <w:rsid w:val="00BC4B41"/>
    <w:rsid w:val="00BD250A"/>
    <w:rsid w:val="00BE6D1E"/>
    <w:rsid w:val="00C00E4D"/>
    <w:rsid w:val="00C34BF7"/>
    <w:rsid w:val="00C75889"/>
    <w:rsid w:val="00CB5636"/>
    <w:rsid w:val="00CF7521"/>
    <w:rsid w:val="00CF7F75"/>
    <w:rsid w:val="00D206A7"/>
    <w:rsid w:val="00D35263"/>
    <w:rsid w:val="00D41BE1"/>
    <w:rsid w:val="00D5189E"/>
    <w:rsid w:val="00D52A9B"/>
    <w:rsid w:val="00D622A1"/>
    <w:rsid w:val="00D82797"/>
    <w:rsid w:val="00DB1915"/>
    <w:rsid w:val="00DD5E0F"/>
    <w:rsid w:val="00DF1F3C"/>
    <w:rsid w:val="00DF4C68"/>
    <w:rsid w:val="00E07ACC"/>
    <w:rsid w:val="00E11EF6"/>
    <w:rsid w:val="00E15208"/>
    <w:rsid w:val="00E775C6"/>
    <w:rsid w:val="00EA4B35"/>
    <w:rsid w:val="00EA7013"/>
    <w:rsid w:val="00EB4FB1"/>
    <w:rsid w:val="00EC119F"/>
    <w:rsid w:val="00ED2EA4"/>
    <w:rsid w:val="00EF5E34"/>
    <w:rsid w:val="00F00B06"/>
    <w:rsid w:val="00F01714"/>
    <w:rsid w:val="00F05B41"/>
    <w:rsid w:val="00F12365"/>
    <w:rsid w:val="00F42565"/>
    <w:rsid w:val="00F55D28"/>
    <w:rsid w:val="00F56B83"/>
    <w:rsid w:val="00F62FF1"/>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2437</Words>
  <Characters>1390</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3</cp:revision>
  <cp:lastPrinted>2024-05-03T05:41:00Z</cp:lastPrinted>
  <dcterms:created xsi:type="dcterms:W3CDTF">2024-05-03T06:20:00Z</dcterms:created>
  <dcterms:modified xsi:type="dcterms:W3CDTF">2024-05-03T09:38:00Z</dcterms:modified>
</cp:coreProperties>
</file>