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818ABA" w14:textId="5FE57C9F" w:rsidR="00667293" w:rsidRPr="00710503" w:rsidRDefault="00700E92" w:rsidP="004630AA">
      <w:pPr>
        <w:spacing w:after="0" w:line="240" w:lineRule="auto"/>
        <w:jc w:val="center"/>
        <w:rPr>
          <w:rFonts w:cstheme="minorHAnsi"/>
          <w:b/>
        </w:rPr>
      </w:pPr>
      <w:r w:rsidRPr="00710503">
        <w:rPr>
          <w:rFonts w:cstheme="minorHAnsi"/>
          <w:b/>
        </w:rPr>
        <w:t>Iepirkums “</w:t>
      </w:r>
      <w:r w:rsidR="004E68E7" w:rsidRPr="00710503">
        <w:rPr>
          <w:rFonts w:cstheme="minorHAnsi"/>
        </w:rPr>
        <w:t>Vadlīniju izstrāde Bērna atbalsta speciālista darbam ar bērniem ar uzvedības vai atkarību problēmām un profesionālās kompetences pilnveides programmas un mācību metodikas izstrāde un aprobācija</w:t>
      </w:r>
      <w:r w:rsidR="00667293" w:rsidRPr="00710503">
        <w:rPr>
          <w:rFonts w:cstheme="minorHAnsi"/>
          <w:b/>
        </w:rPr>
        <w:t xml:space="preserve">” </w:t>
      </w:r>
    </w:p>
    <w:p w14:paraId="4E69D061" w14:textId="24246C0D" w:rsidR="004E68E7" w:rsidRPr="00710503" w:rsidRDefault="00667293" w:rsidP="004E68E7">
      <w:pPr>
        <w:spacing w:after="0" w:line="240" w:lineRule="auto"/>
        <w:jc w:val="center"/>
        <w:rPr>
          <w:rFonts w:eastAsia="Times New Roman" w:cstheme="minorHAnsi"/>
          <w:b/>
        </w:rPr>
      </w:pPr>
      <w:r w:rsidRPr="00710503">
        <w:rPr>
          <w:rFonts w:cstheme="minorHAnsi"/>
          <w:b/>
        </w:rPr>
        <w:t xml:space="preserve"> </w:t>
      </w:r>
      <w:r w:rsidR="004E68E7" w:rsidRPr="00710503">
        <w:rPr>
          <w:rFonts w:eastAsia="Times New Roman" w:cstheme="minorHAnsi"/>
          <w:b/>
        </w:rPr>
        <w:t>Iepirkuma identifikācijas Nr. BAC 2024/4.2-5/3</w:t>
      </w:r>
    </w:p>
    <w:p w14:paraId="079487D8" w14:textId="61066BFE" w:rsidR="00667293" w:rsidRPr="00710503" w:rsidRDefault="00667293" w:rsidP="004E68E7">
      <w:pPr>
        <w:spacing w:after="0" w:line="240" w:lineRule="auto"/>
        <w:jc w:val="center"/>
        <w:rPr>
          <w:rFonts w:cstheme="minorHAnsi"/>
        </w:rPr>
      </w:pPr>
    </w:p>
    <w:p w14:paraId="5C22CB67" w14:textId="3A2247AB" w:rsidR="00957B60" w:rsidRPr="00710503" w:rsidRDefault="00A75601" w:rsidP="00801E33">
      <w:pPr>
        <w:spacing w:after="0" w:line="240" w:lineRule="auto"/>
        <w:ind w:right="84"/>
        <w:jc w:val="both"/>
        <w:rPr>
          <w:rFonts w:cstheme="minorHAnsi"/>
        </w:rPr>
      </w:pPr>
      <w:r w:rsidRPr="00710503">
        <w:rPr>
          <w:rFonts w:cstheme="minorHAnsi"/>
        </w:rPr>
        <w:t>Informējam, ka ir</w:t>
      </w:r>
      <w:r w:rsidR="00957B60" w:rsidRPr="00710503">
        <w:rPr>
          <w:rFonts w:cstheme="minorHAnsi"/>
        </w:rPr>
        <w:t xml:space="preserve"> saņemt</w:t>
      </w:r>
      <w:r w:rsidR="00CE027E" w:rsidRPr="00710503">
        <w:rPr>
          <w:rFonts w:cstheme="minorHAnsi"/>
        </w:rPr>
        <w:t xml:space="preserve">i </w:t>
      </w:r>
      <w:r w:rsidR="00575DAD">
        <w:rPr>
          <w:rFonts w:cstheme="minorHAnsi"/>
        </w:rPr>
        <w:t xml:space="preserve">jautājumi un </w:t>
      </w:r>
      <w:r w:rsidR="00CE027E" w:rsidRPr="00710503">
        <w:rPr>
          <w:rFonts w:cstheme="minorHAnsi"/>
        </w:rPr>
        <w:t xml:space="preserve">priekšlikumi par </w:t>
      </w:r>
      <w:r w:rsidR="00575DAD">
        <w:rPr>
          <w:rFonts w:cstheme="minorHAnsi"/>
        </w:rPr>
        <w:t>iepirkuma dokumentāciju</w:t>
      </w:r>
      <w:r w:rsidR="00957B60" w:rsidRPr="00710503">
        <w:rPr>
          <w:rFonts w:cstheme="minorHAnsi"/>
        </w:rPr>
        <w:t xml:space="preserve"> no ieinteresē</w:t>
      </w:r>
      <w:r w:rsidR="00667293" w:rsidRPr="00710503">
        <w:rPr>
          <w:rFonts w:cstheme="minorHAnsi"/>
        </w:rPr>
        <w:t>t</w:t>
      </w:r>
      <w:r w:rsidR="00575DAD">
        <w:rPr>
          <w:rFonts w:cstheme="minorHAnsi"/>
        </w:rPr>
        <w:t>ajiem</w:t>
      </w:r>
      <w:r w:rsidR="00667293" w:rsidRPr="00710503">
        <w:rPr>
          <w:rFonts w:cstheme="minorHAnsi"/>
        </w:rPr>
        <w:t xml:space="preserve"> </w:t>
      </w:r>
      <w:r w:rsidR="00957B60" w:rsidRPr="00710503">
        <w:rPr>
          <w:rFonts w:cstheme="minorHAnsi"/>
        </w:rPr>
        <w:t>piegādātā</w:t>
      </w:r>
      <w:r w:rsidR="00667293" w:rsidRPr="00710503">
        <w:rPr>
          <w:rFonts w:cstheme="minorHAnsi"/>
        </w:rPr>
        <w:t>j</w:t>
      </w:r>
      <w:r w:rsidR="00575DAD">
        <w:rPr>
          <w:rFonts w:cstheme="minorHAnsi"/>
        </w:rPr>
        <w:t>iem</w:t>
      </w:r>
      <w:r w:rsidR="00700E92" w:rsidRPr="00710503">
        <w:rPr>
          <w:rFonts w:cstheme="minorHAnsi"/>
        </w:rPr>
        <w:t>. I</w:t>
      </w:r>
      <w:r w:rsidR="00957B60" w:rsidRPr="00710503">
        <w:rPr>
          <w:rFonts w:cstheme="minorHAnsi"/>
        </w:rPr>
        <w:t>epirkuma komisija</w:t>
      </w:r>
      <w:r w:rsidR="00C924E8">
        <w:rPr>
          <w:rFonts w:cstheme="minorHAnsi"/>
        </w:rPr>
        <w:t>,</w:t>
      </w:r>
      <w:r w:rsidR="00957B60" w:rsidRPr="00710503">
        <w:rPr>
          <w:rFonts w:cstheme="minorHAnsi"/>
        </w:rPr>
        <w:t xml:space="preserve"> izskatot </w:t>
      </w:r>
      <w:r w:rsidR="00C924E8">
        <w:rPr>
          <w:rFonts w:cstheme="minorHAnsi"/>
        </w:rPr>
        <w:t xml:space="preserve">jautājumus un </w:t>
      </w:r>
      <w:r w:rsidR="00CE027E" w:rsidRPr="00710503">
        <w:rPr>
          <w:rFonts w:cstheme="minorHAnsi"/>
        </w:rPr>
        <w:t>priekšlikumu</w:t>
      </w:r>
      <w:r w:rsidR="00C924E8">
        <w:rPr>
          <w:rFonts w:cstheme="minorHAnsi"/>
        </w:rPr>
        <w:t>s</w:t>
      </w:r>
      <w:r w:rsidR="0077609B" w:rsidRPr="00710503">
        <w:rPr>
          <w:rFonts w:cstheme="minorHAnsi"/>
        </w:rPr>
        <w:t>,</w:t>
      </w:r>
      <w:r w:rsidR="00957B60" w:rsidRPr="00710503">
        <w:rPr>
          <w:rFonts w:cstheme="minorHAnsi"/>
        </w:rPr>
        <w:t xml:space="preserve"> sniedz šād</w:t>
      </w:r>
      <w:r w:rsidR="00575DAD">
        <w:rPr>
          <w:rFonts w:cstheme="minorHAnsi"/>
        </w:rPr>
        <w:t>as</w:t>
      </w:r>
      <w:r w:rsidR="00957B60" w:rsidRPr="00710503">
        <w:rPr>
          <w:rFonts w:cstheme="minorHAnsi"/>
        </w:rPr>
        <w:t xml:space="preserve"> atbild</w:t>
      </w:r>
      <w:r w:rsidR="00575DAD">
        <w:rPr>
          <w:rFonts w:cstheme="minorHAnsi"/>
        </w:rPr>
        <w:t>es</w:t>
      </w:r>
      <w:r w:rsidR="00957B60" w:rsidRPr="00710503">
        <w:rPr>
          <w:rFonts w:cstheme="minorHAnsi"/>
        </w:rPr>
        <w:t>:</w:t>
      </w:r>
    </w:p>
    <w:p w14:paraId="4767800F" w14:textId="77777777" w:rsidR="00DC21BF" w:rsidRPr="00710503" w:rsidRDefault="00DC21BF" w:rsidP="00801E33">
      <w:pPr>
        <w:spacing w:after="0" w:line="240" w:lineRule="auto"/>
        <w:ind w:right="84"/>
        <w:jc w:val="both"/>
        <w:rPr>
          <w:rFonts w:cstheme="minorHAnsi"/>
        </w:rPr>
      </w:pPr>
    </w:p>
    <w:tbl>
      <w:tblPr>
        <w:tblStyle w:val="Reatabula"/>
        <w:tblW w:w="0" w:type="auto"/>
        <w:tblLayout w:type="fixed"/>
        <w:tblLook w:val="04A0" w:firstRow="1" w:lastRow="0" w:firstColumn="1" w:lastColumn="0" w:noHBand="0" w:noVBand="1"/>
      </w:tblPr>
      <w:tblGrid>
        <w:gridCol w:w="534"/>
        <w:gridCol w:w="5761"/>
        <w:gridCol w:w="3736"/>
      </w:tblGrid>
      <w:tr w:rsidR="00C62A68" w:rsidRPr="00710503" w14:paraId="59454D84" w14:textId="77777777" w:rsidTr="00260309">
        <w:tc>
          <w:tcPr>
            <w:tcW w:w="534" w:type="dxa"/>
          </w:tcPr>
          <w:p w14:paraId="3B5A79B4" w14:textId="77777777" w:rsidR="00C62A68" w:rsidRPr="00710503" w:rsidRDefault="00C62A68" w:rsidP="00430192">
            <w:pPr>
              <w:jc w:val="center"/>
              <w:rPr>
                <w:rFonts w:cstheme="minorHAnsi"/>
              </w:rPr>
            </w:pPr>
            <w:proofErr w:type="spellStart"/>
            <w:r w:rsidRPr="00710503">
              <w:rPr>
                <w:rFonts w:cstheme="minorHAnsi"/>
              </w:rPr>
              <w:t>N.p.k</w:t>
            </w:r>
            <w:proofErr w:type="spellEnd"/>
            <w:r w:rsidRPr="00710503">
              <w:rPr>
                <w:rFonts w:cstheme="minorHAnsi"/>
              </w:rPr>
              <w:t>.</w:t>
            </w:r>
          </w:p>
        </w:tc>
        <w:tc>
          <w:tcPr>
            <w:tcW w:w="5761" w:type="dxa"/>
          </w:tcPr>
          <w:p w14:paraId="18FBD0ED" w14:textId="77777777" w:rsidR="00C62A68" w:rsidRPr="00710503" w:rsidRDefault="00C62A68" w:rsidP="00430192">
            <w:pPr>
              <w:jc w:val="center"/>
              <w:rPr>
                <w:rFonts w:cstheme="minorHAnsi"/>
              </w:rPr>
            </w:pPr>
            <w:r w:rsidRPr="00710503">
              <w:rPr>
                <w:rFonts w:cstheme="minorHAnsi"/>
              </w:rPr>
              <w:t xml:space="preserve">Jautājums </w:t>
            </w:r>
          </w:p>
        </w:tc>
        <w:tc>
          <w:tcPr>
            <w:tcW w:w="3736" w:type="dxa"/>
          </w:tcPr>
          <w:p w14:paraId="0F8AC21B" w14:textId="77777777" w:rsidR="00C62A68" w:rsidRPr="00710503" w:rsidRDefault="00C62A68" w:rsidP="00FA2BA8">
            <w:pPr>
              <w:jc w:val="center"/>
              <w:rPr>
                <w:rFonts w:cstheme="minorHAnsi"/>
              </w:rPr>
            </w:pPr>
            <w:r w:rsidRPr="00710503">
              <w:rPr>
                <w:rFonts w:cstheme="minorHAnsi"/>
              </w:rPr>
              <w:t>Atbilde</w:t>
            </w:r>
          </w:p>
        </w:tc>
      </w:tr>
      <w:tr w:rsidR="00C62A68" w:rsidRPr="002F0FA8" w14:paraId="2CFC35CB" w14:textId="77777777" w:rsidTr="003E6D79">
        <w:trPr>
          <w:trHeight w:val="881"/>
        </w:trPr>
        <w:tc>
          <w:tcPr>
            <w:tcW w:w="534" w:type="dxa"/>
          </w:tcPr>
          <w:p w14:paraId="52BB9446" w14:textId="77777777" w:rsidR="00C62A68" w:rsidRPr="002F0FA8" w:rsidRDefault="00C62A68" w:rsidP="00C924E8">
            <w:pPr>
              <w:jc w:val="both"/>
              <w:rPr>
                <w:rFonts w:ascii="Times New Roman" w:hAnsi="Times New Roman" w:cs="Times New Roman"/>
              </w:rPr>
            </w:pPr>
            <w:r w:rsidRPr="002F0FA8">
              <w:rPr>
                <w:rFonts w:ascii="Times New Roman" w:hAnsi="Times New Roman" w:cs="Times New Roman"/>
              </w:rPr>
              <w:t>1.</w:t>
            </w:r>
          </w:p>
        </w:tc>
        <w:tc>
          <w:tcPr>
            <w:tcW w:w="5761" w:type="dxa"/>
          </w:tcPr>
          <w:p w14:paraId="683104DD" w14:textId="77777777" w:rsidR="00524EA5" w:rsidRPr="002F0FA8" w:rsidRDefault="00524EA5" w:rsidP="00C924E8">
            <w:pPr>
              <w:jc w:val="both"/>
              <w:textAlignment w:val="baseline"/>
              <w:rPr>
                <w:rFonts w:ascii="Times New Roman" w:hAnsi="Times New Roman" w:cs="Times New Roman"/>
                <w:color w:val="000000"/>
                <w:lang w:eastAsia="en-GB"/>
              </w:rPr>
            </w:pPr>
            <w:r w:rsidRPr="002F0FA8">
              <w:rPr>
                <w:rFonts w:ascii="Times New Roman" w:hAnsi="Times New Roman" w:cs="Times New Roman"/>
                <w:color w:val="000000"/>
                <w:lang w:eastAsia="en-GB"/>
              </w:rPr>
              <w:t xml:space="preserve">Lūdzam precizēt Līguma </w:t>
            </w:r>
            <w:r w:rsidRPr="002F0FA8">
              <w:rPr>
                <w:rFonts w:ascii="Times New Roman" w:hAnsi="Times New Roman" w:cs="Times New Roman"/>
                <w:color w:val="000000"/>
              </w:rPr>
              <w:t>2.1.2.punktu, izsakot to šādā jaunā redakcijā, kas uzlabos Pušu sadarbību un Pakalpojumu sniegšanas efektivitāti:</w:t>
            </w:r>
            <w:bookmarkStart w:id="0" w:name="_GoBack"/>
            <w:bookmarkEnd w:id="0"/>
          </w:p>
          <w:p w14:paraId="3B9477E3" w14:textId="77777777" w:rsidR="00524EA5" w:rsidRPr="002F0FA8" w:rsidRDefault="00524EA5" w:rsidP="00C924E8">
            <w:pPr>
              <w:ind w:left="720"/>
              <w:jc w:val="both"/>
              <w:textAlignment w:val="baseline"/>
              <w:rPr>
                <w:rFonts w:ascii="Times New Roman" w:hAnsi="Times New Roman" w:cs="Times New Roman"/>
                <w:color w:val="000000"/>
                <w:lang w:eastAsia="en-GB"/>
              </w:rPr>
            </w:pPr>
            <w:r w:rsidRPr="002F0FA8">
              <w:rPr>
                <w:rFonts w:ascii="Times New Roman" w:hAnsi="Times New Roman" w:cs="Times New Roman"/>
                <w:color w:val="000000"/>
              </w:rPr>
              <w:t>“2.1.2. pēc Izpildītāja pieprasījuma, “3 (trīs) darba dienu laikā” savu iespēju robežās nodrošināt Izpildītāju ar “pilnīgu un pareizu” visu nepieciešamo informāciju un dokumentiem, kas ir Pasūtītāja rīcībā, un sniegt organizatorisko atbalstu, kas nepieciešams Līguma izpildei, kā arī nepieciešamības gadījumā nodrošināt Pasūtītāja amatpersonu un citu atbildīgo darbinieku līdzdalību Līguma izpildē, lai sekmētu un nodrošinātu Līguma saistību izpildi no Pasūtītāja puses.”</w:t>
            </w:r>
          </w:p>
          <w:p w14:paraId="46EFF8C6" w14:textId="75FEE076" w:rsidR="00C62A68" w:rsidRPr="002F0FA8" w:rsidRDefault="00C62A68" w:rsidP="00C924E8">
            <w:pPr>
              <w:jc w:val="both"/>
              <w:rPr>
                <w:rFonts w:ascii="Times New Roman" w:hAnsi="Times New Roman" w:cs="Times New Roman"/>
                <w:color w:val="000000"/>
              </w:rPr>
            </w:pPr>
          </w:p>
        </w:tc>
        <w:tc>
          <w:tcPr>
            <w:tcW w:w="3736" w:type="dxa"/>
          </w:tcPr>
          <w:p w14:paraId="5B4D3FCD" w14:textId="77777777" w:rsidR="006B77E4" w:rsidRPr="002F0FA8" w:rsidRDefault="006B77E4" w:rsidP="00C924E8">
            <w:pPr>
              <w:jc w:val="both"/>
              <w:rPr>
                <w:rFonts w:ascii="Times New Roman" w:hAnsi="Times New Roman" w:cs="Times New Roman"/>
              </w:rPr>
            </w:pPr>
          </w:p>
          <w:p w14:paraId="1AE6C54F" w14:textId="551F4FDA" w:rsidR="00BB7682" w:rsidRPr="002F0FA8" w:rsidRDefault="00FB6710" w:rsidP="00C924E8">
            <w:pPr>
              <w:jc w:val="both"/>
              <w:rPr>
                <w:rFonts w:ascii="Times New Roman" w:hAnsi="Times New Roman" w:cs="Times New Roman"/>
              </w:rPr>
            </w:pPr>
            <w:r w:rsidRPr="002F0FA8">
              <w:rPr>
                <w:rFonts w:ascii="Times New Roman" w:hAnsi="Times New Roman" w:cs="Times New Roman"/>
              </w:rPr>
              <w:t xml:space="preserve">Līguma 2.1.2.punktā tiks veikti grozījumi, nosakot, ka “pēc izpildītāja pieprasījuma, </w:t>
            </w:r>
            <w:r w:rsidRPr="002F0FA8">
              <w:rPr>
                <w:rFonts w:ascii="Times New Roman" w:hAnsi="Times New Roman" w:cs="Times New Roman"/>
                <w:u w:val="single"/>
              </w:rPr>
              <w:t>5 (piecu)</w:t>
            </w:r>
            <w:r w:rsidRPr="002F0FA8">
              <w:rPr>
                <w:rFonts w:ascii="Times New Roman" w:hAnsi="Times New Roman" w:cs="Times New Roman"/>
              </w:rPr>
              <w:t xml:space="preserve"> darba dienu laikā….”.</w:t>
            </w:r>
          </w:p>
          <w:p w14:paraId="22B026C0" w14:textId="2C41EDD0" w:rsidR="00FB6710" w:rsidRPr="002F0FA8" w:rsidRDefault="00FB6710" w:rsidP="00C924E8">
            <w:pPr>
              <w:jc w:val="both"/>
              <w:rPr>
                <w:rFonts w:ascii="Times New Roman" w:hAnsi="Times New Roman" w:cs="Times New Roman"/>
              </w:rPr>
            </w:pPr>
            <w:r w:rsidRPr="002F0FA8">
              <w:rPr>
                <w:rFonts w:ascii="Times New Roman" w:hAnsi="Times New Roman" w:cs="Times New Roman"/>
              </w:rPr>
              <w:t>Vārdi “pilnīgu un pareizu” līgumprojektā iekļauti netiks, jo pasūtītājs var sniegt to informāciju, kura ir tā rīcībā. Pasūtītājs nevar uzņemties atbildību par citu personu uzdevumā veiktu pētījumu datu pareizību un aktualitāti.</w:t>
            </w:r>
          </w:p>
          <w:p w14:paraId="7F2797EC" w14:textId="7183B0BD" w:rsidR="001125DB" w:rsidRPr="002F0FA8" w:rsidRDefault="001125DB" w:rsidP="00C924E8">
            <w:pPr>
              <w:jc w:val="both"/>
              <w:rPr>
                <w:rFonts w:ascii="Times New Roman" w:hAnsi="Times New Roman" w:cs="Times New Roman"/>
              </w:rPr>
            </w:pPr>
          </w:p>
        </w:tc>
      </w:tr>
      <w:tr w:rsidR="003E6D79" w:rsidRPr="002F0FA8" w14:paraId="106E40C2" w14:textId="77777777" w:rsidTr="003E6D79">
        <w:trPr>
          <w:trHeight w:val="881"/>
        </w:trPr>
        <w:tc>
          <w:tcPr>
            <w:tcW w:w="534" w:type="dxa"/>
          </w:tcPr>
          <w:p w14:paraId="756A808F" w14:textId="1E4002D6" w:rsidR="003E6D79" w:rsidRPr="002F0FA8" w:rsidRDefault="00524EA5" w:rsidP="00C924E8">
            <w:pPr>
              <w:jc w:val="both"/>
              <w:rPr>
                <w:rFonts w:ascii="Times New Roman" w:hAnsi="Times New Roman" w:cs="Times New Roman"/>
              </w:rPr>
            </w:pPr>
            <w:r w:rsidRPr="002F0FA8">
              <w:rPr>
                <w:rFonts w:ascii="Times New Roman" w:hAnsi="Times New Roman" w:cs="Times New Roman"/>
              </w:rPr>
              <w:t>2.</w:t>
            </w:r>
          </w:p>
        </w:tc>
        <w:tc>
          <w:tcPr>
            <w:tcW w:w="5761" w:type="dxa"/>
          </w:tcPr>
          <w:p w14:paraId="20A589C2" w14:textId="77777777" w:rsidR="00524EA5" w:rsidRPr="002F0FA8" w:rsidRDefault="00524EA5" w:rsidP="00C924E8">
            <w:pPr>
              <w:jc w:val="both"/>
              <w:rPr>
                <w:rFonts w:ascii="Times New Roman" w:hAnsi="Times New Roman" w:cs="Times New Roman"/>
                <w:color w:val="000000"/>
                <w:lang w:eastAsia="en-GB"/>
              </w:rPr>
            </w:pPr>
            <w:r w:rsidRPr="002F0FA8">
              <w:rPr>
                <w:rFonts w:ascii="Times New Roman" w:hAnsi="Times New Roman" w:cs="Times New Roman"/>
                <w:color w:val="000000"/>
                <w:lang w:eastAsia="en-GB"/>
              </w:rPr>
              <w:t>Attiecībā uz Līguma 2.2.1.punktu, lūdz paskaidrot, kurā tieši Līguma izpildes stadijā Pasūtītājs var pieaicināt šīs trešās personas – vai tikai gala Pakalpojuma izvērtēšanā, vai arī visā Pakalpojumu sniegšanas procesa gaitā.</w:t>
            </w:r>
            <w:r w:rsidRPr="002F0FA8">
              <w:rPr>
                <w:rFonts w:ascii="Times New Roman" w:hAnsi="Times New Roman" w:cs="Times New Roman"/>
              </w:rPr>
              <w:t xml:space="preserve"> Vai šīs trešās personas būs neatkarīgas, vai to iesaiste nepagarinās reālo pakalpojumu sniegšanas termiņu un neapgrūtinās pašu pakalpojumu sniegšanu kā tādu?</w:t>
            </w:r>
          </w:p>
          <w:p w14:paraId="11D2E1A4" w14:textId="77777777" w:rsidR="003E6D79" w:rsidRPr="002F0FA8" w:rsidRDefault="003E6D79" w:rsidP="00C924E8">
            <w:pPr>
              <w:jc w:val="both"/>
              <w:rPr>
                <w:rFonts w:ascii="Times New Roman" w:hAnsi="Times New Roman" w:cs="Times New Roman"/>
                <w:color w:val="000000"/>
              </w:rPr>
            </w:pPr>
          </w:p>
        </w:tc>
        <w:tc>
          <w:tcPr>
            <w:tcW w:w="3736" w:type="dxa"/>
          </w:tcPr>
          <w:p w14:paraId="6227156F" w14:textId="0C12DA03" w:rsidR="003E6D79" w:rsidRPr="002F0FA8" w:rsidRDefault="00FB6710" w:rsidP="00C924E8">
            <w:pPr>
              <w:jc w:val="both"/>
              <w:rPr>
                <w:rFonts w:ascii="Times New Roman" w:hAnsi="Times New Roman" w:cs="Times New Roman"/>
              </w:rPr>
            </w:pPr>
            <w:r w:rsidRPr="002F0FA8">
              <w:rPr>
                <w:rFonts w:ascii="Times New Roman" w:hAnsi="Times New Roman" w:cs="Times New Roman"/>
              </w:rPr>
              <w:t>Pasūtītājs patur tiesības jebkurā līguma izpildes stadijā pieaicināt speciālistus un ekspertus. Trešo personu iesaiste nodevumu izvērtēšanā tiks organizēta, ievērojot pasūtītājam atvēlēto nodevumu izskatīšanas laiku.</w:t>
            </w:r>
          </w:p>
        </w:tc>
      </w:tr>
      <w:tr w:rsidR="003E6D79" w:rsidRPr="002F0FA8" w14:paraId="4C54E7CF" w14:textId="77777777" w:rsidTr="003E6D79">
        <w:trPr>
          <w:trHeight w:val="881"/>
        </w:trPr>
        <w:tc>
          <w:tcPr>
            <w:tcW w:w="534" w:type="dxa"/>
          </w:tcPr>
          <w:p w14:paraId="447C4738" w14:textId="3B54F2CA" w:rsidR="003E6D79" w:rsidRPr="002F0FA8" w:rsidRDefault="00524EA5" w:rsidP="00C924E8">
            <w:pPr>
              <w:jc w:val="both"/>
              <w:rPr>
                <w:rFonts w:ascii="Times New Roman" w:hAnsi="Times New Roman" w:cs="Times New Roman"/>
              </w:rPr>
            </w:pPr>
            <w:r w:rsidRPr="002F0FA8">
              <w:rPr>
                <w:rFonts w:ascii="Times New Roman" w:hAnsi="Times New Roman" w:cs="Times New Roman"/>
              </w:rPr>
              <w:t>3.</w:t>
            </w:r>
          </w:p>
        </w:tc>
        <w:tc>
          <w:tcPr>
            <w:tcW w:w="5761" w:type="dxa"/>
          </w:tcPr>
          <w:p w14:paraId="3765A788" w14:textId="77777777" w:rsidR="00524EA5" w:rsidRPr="002F0FA8" w:rsidRDefault="00524EA5" w:rsidP="00C924E8">
            <w:pPr>
              <w:jc w:val="both"/>
              <w:textAlignment w:val="baseline"/>
              <w:rPr>
                <w:rFonts w:ascii="Times New Roman" w:hAnsi="Times New Roman" w:cs="Times New Roman"/>
                <w:color w:val="000000"/>
                <w:lang w:eastAsia="en-GB"/>
              </w:rPr>
            </w:pPr>
            <w:r w:rsidRPr="002F0FA8">
              <w:rPr>
                <w:rFonts w:ascii="Times New Roman" w:hAnsi="Times New Roman" w:cs="Times New Roman"/>
                <w:color w:val="000000"/>
                <w:lang w:eastAsia="en-GB"/>
              </w:rPr>
              <w:t>Lūdzam dzēst Līguma 2.2.3.punktu, ņemot vērā, ka Pakalpojuma izpildes laikā tapušie darba materiāli var būt tikai un vienīgi Izpildītāja īpašums, un tie nevar tikt nodoti Pasūtītājam. Pasūtītāja īpašumā nonāk abpusēji saskaņotais, attiecīgā kārtā nodotais Pakalpojums kā gala nodevums, uz ko Pasūtītājam ir tiesības izmantot un paļauties.</w:t>
            </w:r>
          </w:p>
          <w:p w14:paraId="6EC50A87" w14:textId="77777777" w:rsidR="003E6D79" w:rsidRPr="002F0FA8" w:rsidRDefault="003E6D79" w:rsidP="00C924E8">
            <w:pPr>
              <w:jc w:val="both"/>
              <w:rPr>
                <w:rFonts w:ascii="Times New Roman" w:hAnsi="Times New Roman" w:cs="Times New Roman"/>
                <w:color w:val="000000"/>
              </w:rPr>
            </w:pPr>
          </w:p>
        </w:tc>
        <w:tc>
          <w:tcPr>
            <w:tcW w:w="3736" w:type="dxa"/>
          </w:tcPr>
          <w:p w14:paraId="1831DF6C" w14:textId="08ED49AB" w:rsidR="003E6D79" w:rsidRPr="002F0FA8" w:rsidRDefault="00FB6710" w:rsidP="00C924E8">
            <w:pPr>
              <w:jc w:val="both"/>
              <w:rPr>
                <w:rFonts w:ascii="Times New Roman" w:hAnsi="Times New Roman" w:cs="Times New Roman"/>
              </w:rPr>
            </w:pPr>
            <w:r w:rsidRPr="002F0FA8">
              <w:rPr>
                <w:rFonts w:ascii="Times New Roman" w:hAnsi="Times New Roman" w:cs="Times New Roman"/>
              </w:rPr>
              <w:t>Līguma 2.2.3.punktā tiks veikti grozījumi, aizstājot vārdu “iesniegt” ar “uzrādīt”</w:t>
            </w:r>
          </w:p>
        </w:tc>
      </w:tr>
      <w:tr w:rsidR="003E6D79" w:rsidRPr="002F0FA8" w14:paraId="09BE7727" w14:textId="77777777" w:rsidTr="003E6D79">
        <w:trPr>
          <w:trHeight w:val="881"/>
        </w:trPr>
        <w:tc>
          <w:tcPr>
            <w:tcW w:w="534" w:type="dxa"/>
          </w:tcPr>
          <w:p w14:paraId="1693235F" w14:textId="402841EB" w:rsidR="003E6D79" w:rsidRPr="002F0FA8" w:rsidRDefault="00BC7D07" w:rsidP="00C924E8">
            <w:pPr>
              <w:jc w:val="both"/>
              <w:rPr>
                <w:rFonts w:ascii="Times New Roman" w:hAnsi="Times New Roman" w:cs="Times New Roman"/>
              </w:rPr>
            </w:pPr>
            <w:r w:rsidRPr="002F0FA8">
              <w:rPr>
                <w:rFonts w:ascii="Times New Roman" w:hAnsi="Times New Roman" w:cs="Times New Roman"/>
              </w:rPr>
              <w:t>4.</w:t>
            </w:r>
          </w:p>
        </w:tc>
        <w:tc>
          <w:tcPr>
            <w:tcW w:w="5761" w:type="dxa"/>
          </w:tcPr>
          <w:p w14:paraId="69583DCF" w14:textId="77777777" w:rsidR="00BC7D07" w:rsidRPr="002F0FA8" w:rsidRDefault="00BC7D07" w:rsidP="00C924E8">
            <w:pPr>
              <w:jc w:val="both"/>
              <w:textAlignment w:val="baseline"/>
              <w:rPr>
                <w:rFonts w:ascii="Times New Roman" w:hAnsi="Times New Roman" w:cs="Times New Roman"/>
                <w:color w:val="000000"/>
                <w:lang w:eastAsia="en-GB"/>
              </w:rPr>
            </w:pPr>
            <w:r w:rsidRPr="002F0FA8">
              <w:rPr>
                <w:rFonts w:ascii="Times New Roman" w:hAnsi="Times New Roman" w:cs="Times New Roman"/>
                <w:color w:val="000000"/>
                <w:lang w:eastAsia="en-GB"/>
              </w:rPr>
              <w:t xml:space="preserve">Lūdzam precizēt Līguma 2.2.4.punktu (pēc dzēšanas – 2.2.3.punkts), pretējā gadījumā nepieciešams papildināt Līgumu ar termina “kvalitatīvi/nekvalitatīvi” skaidrojumu, lai Pakalpojumu sniedzējam sniegtu iespēju šo terminu izpildīt/ievērot, vai arī dzēst tos. Ņemot vērā 2.2.4.punkta noteikto, var secināt, ka par kvalitatīvi paveiktu Pakalpojumu netiek uzskatīts tāds Pakalpojums, kas sniegts saskaņā ar Līguma noteikumiem, kas rada bažas, ka Izpildītājam var būt grūtības ievērot šo nosacījumu, kura saturs netiek paskaidrots. Tādejādi </w:t>
            </w:r>
            <w:bookmarkStart w:id="1" w:name="OLE_LINK4"/>
            <w:r w:rsidRPr="002F0FA8">
              <w:rPr>
                <w:rFonts w:ascii="Times New Roman" w:hAnsi="Times New Roman" w:cs="Times New Roman"/>
                <w:color w:val="000000"/>
                <w:lang w:eastAsia="en-GB"/>
              </w:rPr>
              <w:t>lūdzam</w:t>
            </w:r>
            <w:bookmarkEnd w:id="1"/>
            <w:r w:rsidRPr="002F0FA8">
              <w:rPr>
                <w:rFonts w:ascii="Times New Roman" w:hAnsi="Times New Roman" w:cs="Times New Roman"/>
                <w:color w:val="000000"/>
                <w:lang w:eastAsia="en-GB"/>
              </w:rPr>
              <w:t xml:space="preserve"> precizēt Līguma 2.2.4.punktu (pēc dzēšanas – 2.2.3.punkts), izsakot to šādā jaunā redakcijā:</w:t>
            </w:r>
          </w:p>
          <w:p w14:paraId="79480DBB" w14:textId="77777777" w:rsidR="00BC7D07" w:rsidRPr="002F0FA8" w:rsidRDefault="00BC7D07" w:rsidP="00C924E8">
            <w:pPr>
              <w:ind w:left="720"/>
              <w:jc w:val="both"/>
              <w:textAlignment w:val="baseline"/>
              <w:rPr>
                <w:rFonts w:ascii="Times New Roman" w:hAnsi="Times New Roman" w:cs="Times New Roman"/>
                <w:color w:val="000000"/>
                <w:lang w:eastAsia="en-GB"/>
              </w:rPr>
            </w:pPr>
            <w:r w:rsidRPr="002F0FA8">
              <w:rPr>
                <w:rFonts w:ascii="Times New Roman" w:hAnsi="Times New Roman" w:cs="Times New Roman"/>
                <w:color w:val="000000"/>
                <w:lang w:eastAsia="en-GB"/>
              </w:rPr>
              <w:t>“2.2.4. (2.2.3.) nepieņemt “Līguma noteikumiem neatbilstoši” sniegtu Pakalpojumu vai tā daļu (Nodevumus), ievērojot Līguma 3. sadaļas noteikumus, un samaksu veikt tikai par “Līguma noteikumiem atbilstoši” sniegtu un Pasūtītāja akceptētu un pieņemtu Pakalpojumu vai tā daļu (Nodevumu).”</w:t>
            </w:r>
          </w:p>
          <w:p w14:paraId="25C0AEC8" w14:textId="77777777" w:rsidR="003E6D79" w:rsidRPr="002F0FA8" w:rsidRDefault="003E6D79" w:rsidP="00C924E8">
            <w:pPr>
              <w:jc w:val="both"/>
              <w:rPr>
                <w:rFonts w:ascii="Times New Roman" w:hAnsi="Times New Roman" w:cs="Times New Roman"/>
                <w:color w:val="000000"/>
              </w:rPr>
            </w:pPr>
          </w:p>
        </w:tc>
        <w:tc>
          <w:tcPr>
            <w:tcW w:w="3736" w:type="dxa"/>
          </w:tcPr>
          <w:p w14:paraId="6BFDFC21" w14:textId="6848C30C" w:rsidR="003E6D79" w:rsidRPr="002F0FA8" w:rsidRDefault="00FB6710" w:rsidP="00C924E8">
            <w:pPr>
              <w:jc w:val="both"/>
              <w:rPr>
                <w:rFonts w:ascii="Times New Roman" w:hAnsi="Times New Roman" w:cs="Times New Roman"/>
              </w:rPr>
            </w:pPr>
            <w:r w:rsidRPr="002F0FA8">
              <w:rPr>
                <w:rFonts w:ascii="Times New Roman" w:hAnsi="Times New Roman" w:cs="Times New Roman"/>
              </w:rPr>
              <w:t>Līguma 2.2.4. punkts tiks papildināts.</w:t>
            </w:r>
          </w:p>
        </w:tc>
      </w:tr>
      <w:tr w:rsidR="003E6D79" w:rsidRPr="002F0FA8" w14:paraId="29642F0F" w14:textId="77777777" w:rsidTr="003E6D79">
        <w:trPr>
          <w:trHeight w:val="881"/>
        </w:trPr>
        <w:tc>
          <w:tcPr>
            <w:tcW w:w="534" w:type="dxa"/>
          </w:tcPr>
          <w:p w14:paraId="46F01631" w14:textId="5C43AF79" w:rsidR="003E6D79" w:rsidRPr="002F0FA8" w:rsidRDefault="00BC7D07" w:rsidP="00C924E8">
            <w:pPr>
              <w:jc w:val="both"/>
              <w:rPr>
                <w:rFonts w:ascii="Times New Roman" w:hAnsi="Times New Roman" w:cs="Times New Roman"/>
              </w:rPr>
            </w:pPr>
            <w:r w:rsidRPr="002F0FA8">
              <w:rPr>
                <w:rFonts w:ascii="Times New Roman" w:hAnsi="Times New Roman" w:cs="Times New Roman"/>
              </w:rPr>
              <w:t>5</w:t>
            </w:r>
          </w:p>
        </w:tc>
        <w:tc>
          <w:tcPr>
            <w:tcW w:w="5761" w:type="dxa"/>
          </w:tcPr>
          <w:p w14:paraId="69EBA8AF" w14:textId="77777777" w:rsidR="00BC7D07" w:rsidRPr="002F0FA8" w:rsidRDefault="00BC7D07" w:rsidP="00C924E8">
            <w:pPr>
              <w:jc w:val="both"/>
              <w:textAlignment w:val="baseline"/>
              <w:rPr>
                <w:rFonts w:ascii="Times New Roman" w:hAnsi="Times New Roman" w:cs="Times New Roman"/>
                <w:color w:val="000000"/>
                <w:lang w:eastAsia="en-GB"/>
              </w:rPr>
            </w:pPr>
            <w:r w:rsidRPr="002F0FA8">
              <w:rPr>
                <w:rFonts w:ascii="Times New Roman" w:hAnsi="Times New Roman" w:cs="Times New Roman"/>
                <w:color w:val="000000"/>
                <w:lang w:eastAsia="en-GB"/>
              </w:rPr>
              <w:t xml:space="preserve">Vispārējās skaidrības labad, </w:t>
            </w:r>
            <w:r w:rsidRPr="002F0FA8">
              <w:rPr>
                <w:rFonts w:ascii="Times New Roman" w:hAnsi="Times New Roman" w:cs="Times New Roman"/>
              </w:rPr>
              <w:t>lūdzam precizēt Līguma 3.4.punktu, veicot detalizētāku Pušu tiesību un pienākumu noregulējumu:</w:t>
            </w:r>
          </w:p>
          <w:p w14:paraId="10B33B90" w14:textId="77777777" w:rsidR="00BC7D07" w:rsidRPr="002F0FA8" w:rsidRDefault="00BC7D07" w:rsidP="00C924E8">
            <w:pPr>
              <w:pStyle w:val="Sarakstarindkopa"/>
              <w:jc w:val="both"/>
              <w:rPr>
                <w:rFonts w:ascii="Times New Roman" w:hAnsi="Times New Roman" w:cs="Times New Roman"/>
              </w:rPr>
            </w:pPr>
            <w:r w:rsidRPr="002F0FA8">
              <w:rPr>
                <w:rFonts w:ascii="Times New Roman" w:hAnsi="Times New Roman" w:cs="Times New Roman"/>
                <w:color w:val="000000"/>
                <w:lang w:eastAsia="en-GB"/>
              </w:rPr>
              <w:t xml:space="preserve">“3.4. </w:t>
            </w:r>
            <w:r w:rsidRPr="002F0FA8">
              <w:rPr>
                <w:rFonts w:ascii="Times New Roman" w:hAnsi="Times New Roman" w:cs="Times New Roman"/>
              </w:rPr>
              <w:t xml:space="preserve">Ja Pasūtītāja pārstāvis 15 (piecpadsmit) darba dienu laikā no Līguma 3.1. punktā minēto Nodevumu saņemšanas nav informējis Izpildītāju par to, ka </w:t>
            </w:r>
            <w:r w:rsidRPr="002F0FA8">
              <w:rPr>
                <w:rFonts w:ascii="Times New Roman" w:hAnsi="Times New Roman" w:cs="Times New Roman"/>
              </w:rPr>
              <w:lastRenderedPageBreak/>
              <w:t>Nodevuma atbilstības pārbaudei Līguma noteikumiem nepieciešams ilgāks laiks, tiek uzskatīts, ka Pasūtītājs sniegto Nodevumu ir saskaņojis bez pretenzijām, “</w:t>
            </w:r>
            <w:bookmarkStart w:id="2" w:name="_Hlk163206519"/>
            <w:r w:rsidRPr="002F0FA8">
              <w:rPr>
                <w:rFonts w:ascii="Times New Roman" w:hAnsi="Times New Roman" w:cs="Times New Roman"/>
                <w:color w:val="000000"/>
                <w:lang w:eastAsia="en-GB"/>
              </w:rPr>
              <w:t>kas rada tiesības Izpildītājam izrakstīt rēķinu, toties Pasūtītājam – pienākumu apmaksāt to</w:t>
            </w:r>
            <w:bookmarkEnd w:id="2"/>
            <w:r w:rsidRPr="002F0FA8">
              <w:rPr>
                <w:rFonts w:ascii="Times New Roman" w:hAnsi="Times New Roman" w:cs="Times New Roman"/>
                <w:color w:val="000000"/>
                <w:lang w:eastAsia="en-GB"/>
              </w:rPr>
              <w:t>”.”</w:t>
            </w:r>
          </w:p>
          <w:p w14:paraId="039029E0" w14:textId="77777777" w:rsidR="003E6D79" w:rsidRPr="002F0FA8" w:rsidRDefault="003E6D79" w:rsidP="00C924E8">
            <w:pPr>
              <w:jc w:val="both"/>
              <w:rPr>
                <w:rFonts w:ascii="Times New Roman" w:hAnsi="Times New Roman" w:cs="Times New Roman"/>
                <w:color w:val="000000"/>
              </w:rPr>
            </w:pPr>
          </w:p>
        </w:tc>
        <w:tc>
          <w:tcPr>
            <w:tcW w:w="3736" w:type="dxa"/>
          </w:tcPr>
          <w:p w14:paraId="4CA32235" w14:textId="4D386EAD" w:rsidR="003E6D79" w:rsidRPr="002F0FA8" w:rsidRDefault="00FB6710" w:rsidP="00C924E8">
            <w:pPr>
              <w:jc w:val="both"/>
              <w:rPr>
                <w:rFonts w:ascii="Times New Roman" w:hAnsi="Times New Roman" w:cs="Times New Roman"/>
              </w:rPr>
            </w:pPr>
            <w:r w:rsidRPr="002F0FA8">
              <w:rPr>
                <w:rFonts w:ascii="Times New Roman" w:hAnsi="Times New Roman" w:cs="Times New Roman"/>
              </w:rPr>
              <w:lastRenderedPageBreak/>
              <w:t>Līguma 3.4.punkts tiks papildināts</w:t>
            </w:r>
          </w:p>
        </w:tc>
      </w:tr>
      <w:tr w:rsidR="003E6D79" w:rsidRPr="002F0FA8" w14:paraId="48A0C03E" w14:textId="77777777" w:rsidTr="003E6D79">
        <w:trPr>
          <w:trHeight w:val="881"/>
        </w:trPr>
        <w:tc>
          <w:tcPr>
            <w:tcW w:w="534" w:type="dxa"/>
          </w:tcPr>
          <w:p w14:paraId="2E2D054F" w14:textId="3ABB2CDF" w:rsidR="003E6D79" w:rsidRPr="002F0FA8" w:rsidRDefault="0057005E" w:rsidP="00C924E8">
            <w:pPr>
              <w:jc w:val="both"/>
              <w:rPr>
                <w:rFonts w:ascii="Times New Roman" w:hAnsi="Times New Roman" w:cs="Times New Roman"/>
              </w:rPr>
            </w:pPr>
            <w:r w:rsidRPr="002F0FA8">
              <w:rPr>
                <w:rFonts w:ascii="Times New Roman" w:hAnsi="Times New Roman" w:cs="Times New Roman"/>
              </w:rPr>
              <w:t>6</w:t>
            </w:r>
          </w:p>
        </w:tc>
        <w:tc>
          <w:tcPr>
            <w:tcW w:w="5761" w:type="dxa"/>
          </w:tcPr>
          <w:p w14:paraId="482047E5" w14:textId="77777777" w:rsidR="0057005E" w:rsidRPr="002F0FA8" w:rsidRDefault="0057005E" w:rsidP="00C924E8">
            <w:pPr>
              <w:jc w:val="both"/>
              <w:textAlignment w:val="baseline"/>
              <w:rPr>
                <w:rFonts w:ascii="Times New Roman" w:hAnsi="Times New Roman" w:cs="Times New Roman"/>
                <w:color w:val="000000"/>
                <w:lang w:eastAsia="en-GB"/>
              </w:rPr>
            </w:pPr>
            <w:r w:rsidRPr="002F0FA8">
              <w:rPr>
                <w:rFonts w:ascii="Times New Roman" w:hAnsi="Times New Roman" w:cs="Times New Roman"/>
                <w:color w:val="000000"/>
              </w:rPr>
              <w:t>Lūdzam precizēt Līguma 6.2.punktu, paredzot, ka Puses atbild tikai par tiešo zaudējumu atlīdzināšanu, ņemot vērā, ka netiešie zaudējumi ir ārkārtīgi grūti paredzami un aplēšami. Uzsverams, ka Izpildītāja atbildība netiek ierobežota, ja tas rīkojies ļaunā nolūkā vai ar rupju neuzmanību. Tādejādi lūdzam izteikt Līguma 6.2. punktu šādā jaunā redakcijā:</w:t>
            </w:r>
          </w:p>
          <w:p w14:paraId="1972FD60" w14:textId="77777777" w:rsidR="0057005E" w:rsidRPr="002F0FA8" w:rsidRDefault="0057005E" w:rsidP="00C924E8">
            <w:pPr>
              <w:pStyle w:val="Paraststmeklis"/>
              <w:spacing w:before="0" w:beforeAutospacing="0" w:after="0" w:afterAutospacing="0"/>
              <w:ind w:left="720"/>
              <w:jc w:val="both"/>
              <w:rPr>
                <w:sz w:val="22"/>
                <w:szCs w:val="22"/>
                <w:lang w:val="lv-LV"/>
              </w:rPr>
            </w:pPr>
            <w:r w:rsidRPr="002F0FA8">
              <w:rPr>
                <w:color w:val="000000"/>
                <w:sz w:val="22"/>
                <w:szCs w:val="22"/>
                <w:lang w:val="lv-LV"/>
              </w:rPr>
              <w:t>“6.2. Izpildītājs atbild par Pasūtītājam nodarītajiem zaudējumiem, ja tie Pasūtītājam radušies, izmantojot Līguma izpildes ietvaros izstrādātā Pakalpojuma vai tā daļas rezultātus. “Puses vienojas, ka Izpildītājs ir atbildīgs, kad ir vainojams par savu darbību vai bezdarbību, un, ciktāl to pieļauj piemērojamie normatīvie akti, Izpildītāja atbildības kopējais apmērs (ieskaitot procentus) par visiem prasījumiem saistībā ar Pakalpojumiem un/ vai Līgumu (ieskaitot, bet neaprobežojoties tikai ar neuzmanību) nepārsniegs mazāko no turpmāk minētajām summām: atbildību radošo pakalpojumu atlīdzības divkāršu apmēru (neieskaitot PVN) vai faktisko zaudējumu apmēru. Pasūtītājs piekrītat, ka Izpildītājs neatbild par (i) datu zaudēšanu vai sagrozīšanu, strādājot Pasūtītāja IT sistēmās, (ii) reputācijas, biznesa iespēju, sagaidāmo ietaupījumu vai labumu zaudējumiem vai (iii) netiešiem vai izrietošiem zaudējumiem”.”</w:t>
            </w:r>
          </w:p>
          <w:p w14:paraId="1031661E" w14:textId="77777777" w:rsidR="003E6D79" w:rsidRPr="002F0FA8" w:rsidRDefault="003E6D79" w:rsidP="00C924E8">
            <w:pPr>
              <w:jc w:val="both"/>
              <w:rPr>
                <w:rFonts w:ascii="Times New Roman" w:hAnsi="Times New Roman" w:cs="Times New Roman"/>
                <w:color w:val="000000"/>
              </w:rPr>
            </w:pPr>
          </w:p>
        </w:tc>
        <w:tc>
          <w:tcPr>
            <w:tcW w:w="3736" w:type="dxa"/>
          </w:tcPr>
          <w:p w14:paraId="0CBD05D9" w14:textId="77777777" w:rsidR="003E6D79" w:rsidRPr="00C924E8" w:rsidRDefault="00E056CB" w:rsidP="00C924E8">
            <w:pPr>
              <w:jc w:val="both"/>
              <w:rPr>
                <w:rFonts w:ascii="Times New Roman" w:hAnsi="Times New Roman" w:cs="Times New Roman"/>
              </w:rPr>
            </w:pPr>
            <w:r w:rsidRPr="00C924E8">
              <w:rPr>
                <w:rFonts w:ascii="Times New Roman" w:hAnsi="Times New Roman" w:cs="Times New Roman"/>
              </w:rPr>
              <w:t>Līguma 6.2.punkts tiks papildināts. Vienlaikus, norādām, ka Ministru kabineta 2016. gada 20. septembra instrukcijas Nr. 3 "Ārvalstu finanšu instrumentu finansētu civiltiesisku līgumu izstrādes un slēgšanas instrukcija valsts tiešās pārvaldes iestādēs" 150.punkts paredz:</w:t>
            </w:r>
          </w:p>
          <w:p w14:paraId="5FDD9998" w14:textId="77777777" w:rsidR="00E056CB" w:rsidRPr="00C924E8" w:rsidRDefault="00E056CB" w:rsidP="00C924E8">
            <w:pPr>
              <w:pStyle w:val="pf0"/>
              <w:spacing w:before="0" w:beforeAutospacing="0" w:after="0" w:afterAutospacing="0"/>
              <w:jc w:val="both"/>
              <w:rPr>
                <w:sz w:val="22"/>
                <w:szCs w:val="22"/>
              </w:rPr>
            </w:pPr>
            <w:r w:rsidRPr="00C924E8">
              <w:rPr>
                <w:rStyle w:val="cf01"/>
                <w:rFonts w:ascii="Times New Roman" w:hAnsi="Times New Roman" w:cs="Times New Roman"/>
                <w:color w:val="auto"/>
                <w:sz w:val="22"/>
                <w:szCs w:val="22"/>
              </w:rPr>
              <w:t>150. Pusēm ir tiesības līgumā vienoties, ka pienākums atlīdzināt zaudējumus tiek ierobežots tādā apmērā, kas nepārsniedz līgumcenu, ja:</w:t>
            </w:r>
          </w:p>
          <w:p w14:paraId="535A348F" w14:textId="77777777" w:rsidR="00E056CB" w:rsidRPr="00C924E8" w:rsidRDefault="00E056CB" w:rsidP="00C924E8">
            <w:pPr>
              <w:pStyle w:val="pf1"/>
              <w:spacing w:before="0" w:beforeAutospacing="0" w:after="0" w:afterAutospacing="0"/>
              <w:jc w:val="both"/>
              <w:rPr>
                <w:sz w:val="22"/>
                <w:szCs w:val="22"/>
              </w:rPr>
            </w:pPr>
            <w:r w:rsidRPr="00C924E8">
              <w:rPr>
                <w:rStyle w:val="cf01"/>
                <w:rFonts w:ascii="Times New Roman" w:hAnsi="Times New Roman" w:cs="Times New Roman"/>
                <w:color w:val="auto"/>
                <w:sz w:val="22"/>
                <w:szCs w:val="22"/>
              </w:rPr>
              <w:t>150.1. piegādātāja pienākuma ierobežojums atlīdzināt zaudējumus būtiski samazina līgumcenu;</w:t>
            </w:r>
          </w:p>
          <w:p w14:paraId="469F31B5" w14:textId="77777777" w:rsidR="00E056CB" w:rsidRPr="00C924E8" w:rsidRDefault="00E056CB" w:rsidP="00C924E8">
            <w:pPr>
              <w:pStyle w:val="pf1"/>
              <w:spacing w:before="0" w:beforeAutospacing="0" w:after="0" w:afterAutospacing="0"/>
              <w:jc w:val="both"/>
              <w:rPr>
                <w:sz w:val="22"/>
                <w:szCs w:val="22"/>
              </w:rPr>
            </w:pPr>
            <w:r w:rsidRPr="00C924E8">
              <w:rPr>
                <w:rStyle w:val="cf01"/>
                <w:rFonts w:ascii="Times New Roman" w:hAnsi="Times New Roman" w:cs="Times New Roman"/>
                <w:color w:val="auto"/>
                <w:sz w:val="22"/>
                <w:szCs w:val="22"/>
              </w:rPr>
              <w:t>150.2. piegādātājam līguma izpildes ietvaros ir jānodrošina profesionālā riska apdrošināšana;</w:t>
            </w:r>
          </w:p>
          <w:p w14:paraId="5C9755DB" w14:textId="34C5A427" w:rsidR="00E056CB" w:rsidRPr="00C924E8" w:rsidRDefault="00E056CB" w:rsidP="00C924E8">
            <w:pPr>
              <w:pStyle w:val="pf1"/>
              <w:spacing w:before="0" w:beforeAutospacing="0" w:after="0" w:afterAutospacing="0"/>
              <w:jc w:val="both"/>
              <w:rPr>
                <w:rStyle w:val="cf01"/>
                <w:rFonts w:ascii="Times New Roman" w:hAnsi="Times New Roman" w:cs="Times New Roman"/>
                <w:color w:val="auto"/>
                <w:sz w:val="22"/>
                <w:szCs w:val="22"/>
              </w:rPr>
            </w:pPr>
            <w:r w:rsidRPr="00C924E8">
              <w:rPr>
                <w:rStyle w:val="cf01"/>
                <w:rFonts w:ascii="Times New Roman" w:hAnsi="Times New Roman" w:cs="Times New Roman"/>
                <w:color w:val="auto"/>
                <w:sz w:val="22"/>
                <w:szCs w:val="22"/>
              </w:rPr>
              <w:t>150.3. kādai no pusēm ir radušies netiešie zaudējumi.</w:t>
            </w:r>
          </w:p>
          <w:p w14:paraId="68E2364C" w14:textId="2D1F3506" w:rsidR="00E056CB" w:rsidRPr="00C924E8" w:rsidRDefault="00E056CB" w:rsidP="00C924E8">
            <w:pPr>
              <w:pStyle w:val="pf1"/>
              <w:spacing w:before="0" w:beforeAutospacing="0" w:after="0" w:afterAutospacing="0"/>
              <w:ind w:left="0"/>
              <w:jc w:val="both"/>
              <w:rPr>
                <w:sz w:val="22"/>
                <w:szCs w:val="22"/>
                <w:shd w:val="clear" w:color="auto" w:fill="FFFFFF"/>
              </w:rPr>
            </w:pPr>
            <w:r w:rsidRPr="00C924E8">
              <w:rPr>
                <w:rStyle w:val="cf01"/>
                <w:rFonts w:ascii="Times New Roman" w:hAnsi="Times New Roman" w:cs="Times New Roman"/>
                <w:color w:val="auto"/>
                <w:sz w:val="22"/>
                <w:szCs w:val="22"/>
              </w:rPr>
              <w:t xml:space="preserve">Nav identificējami Instrukcijas 150.1. vai 150.2. punktā norādītie zaudējumu atlīdzības ierobežošanas pamati. </w:t>
            </w:r>
          </w:p>
          <w:p w14:paraId="52274C23" w14:textId="24CE527E" w:rsidR="00E056CB" w:rsidRPr="00C924E8" w:rsidRDefault="00E056CB" w:rsidP="00C924E8">
            <w:pPr>
              <w:jc w:val="both"/>
              <w:rPr>
                <w:rFonts w:ascii="Times New Roman" w:hAnsi="Times New Roman" w:cs="Times New Roman"/>
              </w:rPr>
            </w:pPr>
          </w:p>
        </w:tc>
      </w:tr>
      <w:tr w:rsidR="003E6D79" w:rsidRPr="002F0FA8" w14:paraId="01D7FEDE" w14:textId="77777777" w:rsidTr="003E6D79">
        <w:trPr>
          <w:trHeight w:val="881"/>
        </w:trPr>
        <w:tc>
          <w:tcPr>
            <w:tcW w:w="534" w:type="dxa"/>
          </w:tcPr>
          <w:p w14:paraId="2365E985" w14:textId="58A31D6B" w:rsidR="003E6D79" w:rsidRPr="002F0FA8" w:rsidRDefault="0057005E" w:rsidP="00C924E8">
            <w:pPr>
              <w:jc w:val="both"/>
              <w:rPr>
                <w:rFonts w:ascii="Times New Roman" w:hAnsi="Times New Roman" w:cs="Times New Roman"/>
              </w:rPr>
            </w:pPr>
            <w:r w:rsidRPr="002F0FA8">
              <w:rPr>
                <w:rFonts w:ascii="Times New Roman" w:hAnsi="Times New Roman" w:cs="Times New Roman"/>
              </w:rPr>
              <w:t>7</w:t>
            </w:r>
          </w:p>
        </w:tc>
        <w:tc>
          <w:tcPr>
            <w:tcW w:w="5761" w:type="dxa"/>
          </w:tcPr>
          <w:p w14:paraId="3E3E48B3" w14:textId="77777777" w:rsidR="004408D5" w:rsidRPr="002F0FA8" w:rsidRDefault="004408D5" w:rsidP="00C924E8">
            <w:pPr>
              <w:jc w:val="both"/>
              <w:textAlignment w:val="baseline"/>
              <w:rPr>
                <w:rFonts w:ascii="Times New Roman" w:hAnsi="Times New Roman" w:cs="Times New Roman"/>
                <w:color w:val="000000"/>
                <w:lang w:eastAsia="en-GB"/>
              </w:rPr>
            </w:pPr>
            <w:r w:rsidRPr="002F0FA8">
              <w:rPr>
                <w:rFonts w:ascii="Times New Roman" w:hAnsi="Times New Roman" w:cs="Times New Roman"/>
                <w:color w:val="000000"/>
                <w:lang w:eastAsia="en-GB"/>
              </w:rPr>
              <w:t>Lūdzam dzēst Līguma 6.12.punktu, ievērojot, ka starp Pusēm var pastāvēt strīds par sodu piemērojamību un apmēru, kā arī ņemot vērā Līguma 6.10.punktā noteikto.</w:t>
            </w:r>
          </w:p>
          <w:p w14:paraId="17BC5BA0" w14:textId="77777777" w:rsidR="003E6D79" w:rsidRPr="002F0FA8" w:rsidRDefault="003E6D79" w:rsidP="00C924E8">
            <w:pPr>
              <w:jc w:val="both"/>
              <w:rPr>
                <w:rFonts w:ascii="Times New Roman" w:hAnsi="Times New Roman" w:cs="Times New Roman"/>
                <w:color w:val="000000"/>
              </w:rPr>
            </w:pPr>
          </w:p>
        </w:tc>
        <w:tc>
          <w:tcPr>
            <w:tcW w:w="3736" w:type="dxa"/>
          </w:tcPr>
          <w:p w14:paraId="3013C777" w14:textId="647F6FA6" w:rsidR="003E6D79" w:rsidRPr="002F0FA8" w:rsidRDefault="00E056CB" w:rsidP="00C924E8">
            <w:pPr>
              <w:jc w:val="both"/>
              <w:rPr>
                <w:rFonts w:ascii="Times New Roman" w:hAnsi="Times New Roman" w:cs="Times New Roman"/>
              </w:rPr>
            </w:pPr>
            <w:r w:rsidRPr="002F0FA8">
              <w:rPr>
                <w:rFonts w:ascii="Times New Roman" w:hAnsi="Times New Roman" w:cs="Times New Roman"/>
              </w:rPr>
              <w:t>Līgumprojekta 6.12.punkts netiks dzēsts. Pasūtītājs līgumā nepiemēro saistību izpildes nodrošinājumu, līdz ar to šāds nosacījums nav pieņemams</w:t>
            </w:r>
            <w:r w:rsidR="00C924E8">
              <w:rPr>
                <w:rFonts w:ascii="Times New Roman" w:hAnsi="Times New Roman" w:cs="Times New Roman"/>
              </w:rPr>
              <w:t>.</w:t>
            </w:r>
            <w:r w:rsidRPr="002F0FA8">
              <w:rPr>
                <w:rFonts w:ascii="Times New Roman" w:hAnsi="Times New Roman" w:cs="Times New Roman"/>
              </w:rPr>
              <w:t xml:space="preserve"> </w:t>
            </w:r>
          </w:p>
        </w:tc>
      </w:tr>
      <w:tr w:rsidR="0057005E" w:rsidRPr="002F0FA8" w14:paraId="018B50B0" w14:textId="77777777" w:rsidTr="003E6D79">
        <w:trPr>
          <w:trHeight w:val="881"/>
        </w:trPr>
        <w:tc>
          <w:tcPr>
            <w:tcW w:w="534" w:type="dxa"/>
          </w:tcPr>
          <w:p w14:paraId="4945D554" w14:textId="49D4C3CB" w:rsidR="0057005E" w:rsidRPr="002F0FA8" w:rsidRDefault="004408D5" w:rsidP="00C924E8">
            <w:pPr>
              <w:jc w:val="both"/>
              <w:rPr>
                <w:rFonts w:ascii="Times New Roman" w:hAnsi="Times New Roman" w:cs="Times New Roman"/>
              </w:rPr>
            </w:pPr>
            <w:r w:rsidRPr="002F0FA8">
              <w:rPr>
                <w:rFonts w:ascii="Times New Roman" w:hAnsi="Times New Roman" w:cs="Times New Roman"/>
              </w:rPr>
              <w:t>8</w:t>
            </w:r>
          </w:p>
        </w:tc>
        <w:tc>
          <w:tcPr>
            <w:tcW w:w="5761" w:type="dxa"/>
          </w:tcPr>
          <w:p w14:paraId="0D471529" w14:textId="77777777" w:rsidR="004408D5" w:rsidRPr="002F0FA8" w:rsidRDefault="004408D5" w:rsidP="00C924E8">
            <w:pPr>
              <w:jc w:val="both"/>
              <w:textAlignment w:val="baseline"/>
              <w:rPr>
                <w:rFonts w:ascii="Times New Roman" w:hAnsi="Times New Roman" w:cs="Times New Roman"/>
                <w:color w:val="000000"/>
                <w:lang w:eastAsia="en-GB"/>
              </w:rPr>
            </w:pPr>
            <w:r w:rsidRPr="002F0FA8">
              <w:rPr>
                <w:rFonts w:ascii="Times New Roman" w:hAnsi="Times New Roman" w:cs="Times New Roman"/>
                <w:color w:val="000000"/>
                <w:lang w:eastAsia="en-GB"/>
              </w:rPr>
              <w:t xml:space="preserve">Lūdzam precizēt Līguma 7.6.punktu, precizējot atbildīgo personu, jo sevišķi ņemot vērā to, ka Pasūtītājs sev pielīdzis tiesības veikt izmaiņas </w:t>
            </w:r>
            <w:proofErr w:type="spellStart"/>
            <w:r w:rsidRPr="002F0FA8">
              <w:rPr>
                <w:rFonts w:ascii="Times New Roman" w:hAnsi="Times New Roman" w:cs="Times New Roman"/>
                <w:color w:val="000000"/>
                <w:lang w:eastAsia="en-GB"/>
              </w:rPr>
              <w:t>autordarbos</w:t>
            </w:r>
            <w:proofErr w:type="spellEnd"/>
            <w:r w:rsidRPr="002F0FA8">
              <w:rPr>
                <w:rFonts w:ascii="Times New Roman" w:hAnsi="Times New Roman" w:cs="Times New Roman"/>
                <w:color w:val="000000"/>
                <w:lang w:eastAsia="en-GB"/>
              </w:rPr>
              <w:t>, tāpat arī aicinām noteikt tiešo zaudējumu segšanas pienākumu, ievērojot, ka netiešie vai atrautie zaudējumi ir īpaši grūti aplēšami:</w:t>
            </w:r>
          </w:p>
          <w:p w14:paraId="7B0382A8" w14:textId="77777777" w:rsidR="004408D5" w:rsidRPr="002F0FA8" w:rsidRDefault="004408D5" w:rsidP="00C924E8">
            <w:pPr>
              <w:ind w:left="720"/>
              <w:jc w:val="both"/>
              <w:textAlignment w:val="baseline"/>
              <w:rPr>
                <w:rFonts w:ascii="Times New Roman" w:hAnsi="Times New Roman" w:cs="Times New Roman"/>
                <w:color w:val="000000"/>
                <w:lang w:eastAsia="en-GB"/>
              </w:rPr>
            </w:pPr>
            <w:r w:rsidRPr="002F0FA8">
              <w:rPr>
                <w:rFonts w:ascii="Times New Roman" w:hAnsi="Times New Roman" w:cs="Times New Roman"/>
                <w:color w:val="000000"/>
                <w:lang w:eastAsia="en-GB"/>
              </w:rPr>
              <w:t>7.6.</w:t>
            </w:r>
            <w:r w:rsidRPr="002F0FA8">
              <w:rPr>
                <w:rFonts w:ascii="Times New Roman" w:hAnsi="Times New Roman" w:cs="Times New Roman"/>
                <w:color w:val="000000"/>
                <w:lang w:eastAsia="en-GB"/>
              </w:rPr>
              <w:tab/>
              <w:t>Ja Līguma izpildes laikā Izpildītāja vainas dēļ tiek radīts trešo personu intelektuālo tiesību aizskārums, Izpildītājs:</w:t>
            </w:r>
          </w:p>
          <w:p w14:paraId="50B87325" w14:textId="77777777" w:rsidR="004408D5" w:rsidRPr="002F0FA8" w:rsidRDefault="004408D5" w:rsidP="00C924E8">
            <w:pPr>
              <w:ind w:left="720"/>
              <w:jc w:val="both"/>
              <w:textAlignment w:val="baseline"/>
              <w:rPr>
                <w:rFonts w:ascii="Times New Roman" w:hAnsi="Times New Roman" w:cs="Times New Roman"/>
                <w:color w:val="000000"/>
                <w:lang w:eastAsia="en-GB"/>
              </w:rPr>
            </w:pPr>
            <w:r w:rsidRPr="002F0FA8">
              <w:rPr>
                <w:rFonts w:ascii="Times New Roman" w:hAnsi="Times New Roman" w:cs="Times New Roman"/>
                <w:color w:val="000000"/>
                <w:lang w:eastAsia="en-GB"/>
              </w:rPr>
              <w:t>7.6.1.</w:t>
            </w:r>
            <w:r w:rsidRPr="002F0FA8">
              <w:rPr>
                <w:rFonts w:ascii="Times New Roman" w:hAnsi="Times New Roman" w:cs="Times New Roman"/>
                <w:color w:val="000000"/>
                <w:lang w:eastAsia="en-GB"/>
              </w:rPr>
              <w:tab/>
              <w:t>bez maksas nekavējoties novērš jebkādu trešo personu tiesību aizskārumu, “ko radījis Izpildītājs”;</w:t>
            </w:r>
          </w:p>
          <w:p w14:paraId="4F26460E" w14:textId="77777777" w:rsidR="004408D5" w:rsidRPr="002F0FA8" w:rsidRDefault="004408D5" w:rsidP="00C924E8">
            <w:pPr>
              <w:ind w:left="720"/>
              <w:jc w:val="both"/>
              <w:textAlignment w:val="baseline"/>
              <w:rPr>
                <w:rFonts w:ascii="Times New Roman" w:hAnsi="Times New Roman" w:cs="Times New Roman"/>
                <w:color w:val="000000"/>
                <w:lang w:eastAsia="en-GB"/>
              </w:rPr>
            </w:pPr>
            <w:r w:rsidRPr="002F0FA8">
              <w:rPr>
                <w:rFonts w:ascii="Times New Roman" w:hAnsi="Times New Roman" w:cs="Times New Roman"/>
                <w:color w:val="000000"/>
                <w:lang w:eastAsia="en-GB"/>
              </w:rPr>
              <w:t>7.6.2.</w:t>
            </w:r>
            <w:r w:rsidRPr="002F0FA8">
              <w:rPr>
                <w:rFonts w:ascii="Times New Roman" w:hAnsi="Times New Roman" w:cs="Times New Roman"/>
                <w:color w:val="000000"/>
                <w:lang w:eastAsia="en-GB"/>
              </w:rPr>
              <w:tab/>
              <w:t>pēc Pasūtītāja pieprasījuma uz sava rēķina aizstāv Pasūtītāju, ja trešās personas cēlušas prasījumus par intelektuālo tiesību aizskārumu, “ko veicis Izpildītājs”;</w:t>
            </w:r>
          </w:p>
          <w:p w14:paraId="0A5A6B58" w14:textId="77777777" w:rsidR="004408D5" w:rsidRPr="002F0FA8" w:rsidRDefault="004408D5" w:rsidP="00C924E8">
            <w:pPr>
              <w:ind w:left="720"/>
              <w:jc w:val="both"/>
              <w:textAlignment w:val="baseline"/>
              <w:rPr>
                <w:rFonts w:ascii="Times New Roman" w:hAnsi="Times New Roman" w:cs="Times New Roman"/>
                <w:color w:val="000000"/>
                <w:lang w:eastAsia="en-GB"/>
              </w:rPr>
            </w:pPr>
            <w:r w:rsidRPr="002F0FA8">
              <w:rPr>
                <w:rFonts w:ascii="Times New Roman" w:hAnsi="Times New Roman" w:cs="Times New Roman"/>
                <w:color w:val="000000"/>
                <w:lang w:eastAsia="en-GB"/>
              </w:rPr>
              <w:t>7.6.3.</w:t>
            </w:r>
            <w:r w:rsidRPr="002F0FA8">
              <w:rPr>
                <w:rFonts w:ascii="Times New Roman" w:hAnsi="Times New Roman" w:cs="Times New Roman"/>
                <w:color w:val="000000"/>
                <w:lang w:eastAsia="en-GB"/>
              </w:rPr>
              <w:tab/>
              <w:t>sedz Pasūtītāja tiešos izdevumus un zaudējumus, kas rodas saistībā ar “Izpildītāja veiktu” trešo personu intelektuālo tiesību aizskārumu vai trešo personu celtajiem prasījumiem par intelektuālo tiesību aizskārumu.</w:t>
            </w:r>
          </w:p>
          <w:p w14:paraId="1715D27B" w14:textId="77777777" w:rsidR="0057005E" w:rsidRPr="002F0FA8" w:rsidRDefault="0057005E" w:rsidP="00C924E8">
            <w:pPr>
              <w:jc w:val="both"/>
              <w:rPr>
                <w:rFonts w:ascii="Times New Roman" w:hAnsi="Times New Roman" w:cs="Times New Roman"/>
                <w:color w:val="000000"/>
              </w:rPr>
            </w:pPr>
          </w:p>
        </w:tc>
        <w:tc>
          <w:tcPr>
            <w:tcW w:w="3736" w:type="dxa"/>
          </w:tcPr>
          <w:p w14:paraId="3B387FCB" w14:textId="022BB1C1" w:rsidR="0057005E" w:rsidRPr="002F0FA8" w:rsidRDefault="00E056CB" w:rsidP="00C924E8">
            <w:pPr>
              <w:jc w:val="both"/>
              <w:rPr>
                <w:rFonts w:ascii="Times New Roman" w:hAnsi="Times New Roman" w:cs="Times New Roman"/>
              </w:rPr>
            </w:pPr>
            <w:r w:rsidRPr="002F0FA8">
              <w:rPr>
                <w:rFonts w:ascii="Times New Roman" w:hAnsi="Times New Roman" w:cs="Times New Roman"/>
              </w:rPr>
              <w:t>Līguma 7.6.punktā tiks veikti grozījumi</w:t>
            </w:r>
          </w:p>
        </w:tc>
      </w:tr>
      <w:tr w:rsidR="0057005E" w:rsidRPr="002F0FA8" w14:paraId="78EBDDE4" w14:textId="77777777" w:rsidTr="003E6D79">
        <w:trPr>
          <w:trHeight w:val="881"/>
        </w:trPr>
        <w:tc>
          <w:tcPr>
            <w:tcW w:w="534" w:type="dxa"/>
          </w:tcPr>
          <w:p w14:paraId="36C1B543" w14:textId="3E498736" w:rsidR="0057005E" w:rsidRPr="002F0FA8" w:rsidRDefault="004408D5" w:rsidP="00C924E8">
            <w:pPr>
              <w:jc w:val="both"/>
              <w:rPr>
                <w:rFonts w:ascii="Times New Roman" w:hAnsi="Times New Roman" w:cs="Times New Roman"/>
              </w:rPr>
            </w:pPr>
            <w:r w:rsidRPr="002F0FA8">
              <w:rPr>
                <w:rFonts w:ascii="Times New Roman" w:hAnsi="Times New Roman" w:cs="Times New Roman"/>
              </w:rPr>
              <w:t>9</w:t>
            </w:r>
          </w:p>
        </w:tc>
        <w:tc>
          <w:tcPr>
            <w:tcW w:w="5761" w:type="dxa"/>
          </w:tcPr>
          <w:p w14:paraId="25D4E801" w14:textId="77777777" w:rsidR="004408D5" w:rsidRPr="002F0FA8" w:rsidRDefault="004408D5" w:rsidP="00663A02">
            <w:pPr>
              <w:numPr>
                <w:ilvl w:val="0"/>
                <w:numId w:val="2"/>
              </w:numPr>
              <w:jc w:val="both"/>
              <w:textAlignment w:val="baseline"/>
              <w:rPr>
                <w:rFonts w:ascii="Times New Roman" w:hAnsi="Times New Roman" w:cs="Times New Roman"/>
                <w:color w:val="000000"/>
                <w:lang w:eastAsia="en-GB"/>
              </w:rPr>
            </w:pPr>
            <w:r w:rsidRPr="002F0FA8">
              <w:rPr>
                <w:rFonts w:ascii="Times New Roman" w:hAnsi="Times New Roman" w:cs="Times New Roman"/>
                <w:color w:val="000000"/>
                <w:lang w:eastAsia="en-GB"/>
              </w:rPr>
              <w:t>Lūdzam precizēt Līguma 7.7.punktu, izsakot šādā jaunā redakcijā, ņemot vērā Izpildītāja lūgto precizējumu par atbildības apmēra ierobežojumu:</w:t>
            </w:r>
          </w:p>
          <w:p w14:paraId="73D5297B" w14:textId="77FDE9D2" w:rsidR="004408D5" w:rsidRPr="002F0FA8" w:rsidRDefault="004408D5" w:rsidP="00C924E8">
            <w:pPr>
              <w:ind w:left="720"/>
              <w:jc w:val="both"/>
              <w:textAlignment w:val="baseline"/>
              <w:rPr>
                <w:rFonts w:ascii="Times New Roman" w:hAnsi="Times New Roman" w:cs="Times New Roman"/>
                <w:color w:val="000000"/>
                <w:lang w:eastAsia="en-GB"/>
              </w:rPr>
            </w:pPr>
            <w:r w:rsidRPr="002F0FA8">
              <w:rPr>
                <w:rFonts w:ascii="Times New Roman" w:hAnsi="Times New Roman" w:cs="Times New Roman"/>
                <w:color w:val="000000"/>
                <w:lang w:eastAsia="en-GB"/>
              </w:rPr>
              <w:t xml:space="preserve">“7.7. Līguma </w:t>
            </w:r>
            <w:r w:rsidRPr="002F0FA8">
              <w:rPr>
                <w:rFonts w:ascii="Times New Roman" w:hAnsi="Times New Roman" w:cs="Times New Roman"/>
                <w:color w:val="000000"/>
                <w:lang w:eastAsia="en-GB"/>
              </w:rPr>
              <w:fldChar w:fldCharType="begin"/>
            </w:r>
            <w:r w:rsidRPr="002F0FA8">
              <w:rPr>
                <w:rFonts w:ascii="Times New Roman" w:hAnsi="Times New Roman" w:cs="Times New Roman"/>
                <w:color w:val="000000"/>
                <w:lang w:eastAsia="en-GB"/>
              </w:rPr>
              <w:instrText xml:space="preserve"> REF _Ref159257981 \r \h </w:instrText>
            </w:r>
            <w:r w:rsidR="00710503" w:rsidRPr="002F0FA8">
              <w:rPr>
                <w:rFonts w:ascii="Times New Roman" w:hAnsi="Times New Roman" w:cs="Times New Roman"/>
                <w:color w:val="000000"/>
                <w:lang w:eastAsia="en-GB"/>
              </w:rPr>
              <w:instrText xml:space="preserve"> \* MERGEFORMAT </w:instrText>
            </w:r>
            <w:r w:rsidRPr="002F0FA8">
              <w:rPr>
                <w:rFonts w:ascii="Times New Roman" w:hAnsi="Times New Roman" w:cs="Times New Roman"/>
                <w:color w:val="000000"/>
                <w:lang w:eastAsia="en-GB"/>
              </w:rPr>
            </w:r>
            <w:r w:rsidRPr="002F0FA8">
              <w:rPr>
                <w:rFonts w:ascii="Times New Roman" w:hAnsi="Times New Roman" w:cs="Times New Roman"/>
                <w:color w:val="000000"/>
                <w:lang w:eastAsia="en-GB"/>
              </w:rPr>
              <w:fldChar w:fldCharType="separate"/>
            </w:r>
            <w:r w:rsidRPr="002F0FA8">
              <w:rPr>
                <w:rFonts w:ascii="Times New Roman" w:hAnsi="Times New Roman" w:cs="Times New Roman"/>
                <w:color w:val="000000"/>
                <w:lang w:eastAsia="en-GB"/>
              </w:rPr>
              <w:t>7.6</w:t>
            </w:r>
            <w:r w:rsidRPr="002F0FA8">
              <w:rPr>
                <w:rFonts w:ascii="Times New Roman" w:hAnsi="Times New Roman" w:cs="Times New Roman"/>
                <w:color w:val="000000"/>
                <w:lang w:eastAsia="en-GB"/>
              </w:rPr>
              <w:fldChar w:fldCharType="end"/>
            </w:r>
            <w:r w:rsidRPr="002F0FA8">
              <w:rPr>
                <w:rFonts w:ascii="Times New Roman" w:hAnsi="Times New Roman" w:cs="Times New Roman"/>
                <w:color w:val="000000"/>
                <w:lang w:eastAsia="en-GB"/>
              </w:rPr>
              <w:t>. punktā minētie pienākumi netiek ierobežoti laikā.”</w:t>
            </w:r>
          </w:p>
          <w:p w14:paraId="4053A122" w14:textId="77777777" w:rsidR="0057005E" w:rsidRPr="002F0FA8" w:rsidRDefault="0057005E" w:rsidP="00C924E8">
            <w:pPr>
              <w:jc w:val="both"/>
              <w:rPr>
                <w:rFonts w:ascii="Times New Roman" w:hAnsi="Times New Roman" w:cs="Times New Roman"/>
                <w:color w:val="000000"/>
              </w:rPr>
            </w:pPr>
          </w:p>
        </w:tc>
        <w:tc>
          <w:tcPr>
            <w:tcW w:w="3736" w:type="dxa"/>
          </w:tcPr>
          <w:p w14:paraId="63596E5D" w14:textId="07EB2B58" w:rsidR="0057005E" w:rsidRPr="002F0FA8" w:rsidRDefault="00E056CB" w:rsidP="00C924E8">
            <w:pPr>
              <w:jc w:val="both"/>
              <w:rPr>
                <w:rFonts w:ascii="Times New Roman" w:hAnsi="Times New Roman" w:cs="Times New Roman"/>
              </w:rPr>
            </w:pPr>
            <w:r w:rsidRPr="002F0FA8">
              <w:rPr>
                <w:rFonts w:ascii="Times New Roman" w:hAnsi="Times New Roman" w:cs="Times New Roman"/>
              </w:rPr>
              <w:lastRenderedPageBreak/>
              <w:t xml:space="preserve">Līguma 7.7.punktā grozījumi netiks veikti, jo zaudējumi, kuri saistās ar darba neatļautu izmantošanu var pārsniegt līgumcenu. </w:t>
            </w:r>
            <w:proofErr w:type="spellStart"/>
            <w:r w:rsidRPr="002F0FA8">
              <w:rPr>
                <w:rFonts w:ascii="Times New Roman" w:hAnsi="Times New Roman" w:cs="Times New Roman"/>
              </w:rPr>
              <w:t>Skat.arī</w:t>
            </w:r>
            <w:proofErr w:type="spellEnd"/>
            <w:r w:rsidRPr="002F0FA8">
              <w:rPr>
                <w:rFonts w:ascii="Times New Roman" w:hAnsi="Times New Roman" w:cs="Times New Roman"/>
              </w:rPr>
              <w:t xml:space="preserve"> atbildi uz 6. jautājumu</w:t>
            </w:r>
            <w:r w:rsidR="00C924E8">
              <w:rPr>
                <w:rFonts w:ascii="Times New Roman" w:hAnsi="Times New Roman" w:cs="Times New Roman"/>
              </w:rPr>
              <w:t>.</w:t>
            </w:r>
          </w:p>
        </w:tc>
      </w:tr>
      <w:tr w:rsidR="004408D5" w:rsidRPr="002F0FA8" w14:paraId="415D95D3" w14:textId="77777777" w:rsidTr="003E6D79">
        <w:trPr>
          <w:trHeight w:val="881"/>
        </w:trPr>
        <w:tc>
          <w:tcPr>
            <w:tcW w:w="534" w:type="dxa"/>
          </w:tcPr>
          <w:p w14:paraId="70FD8E7B" w14:textId="728AFC57" w:rsidR="004408D5" w:rsidRPr="002F0FA8" w:rsidRDefault="00636467" w:rsidP="00C924E8">
            <w:pPr>
              <w:jc w:val="both"/>
              <w:rPr>
                <w:rFonts w:ascii="Times New Roman" w:hAnsi="Times New Roman" w:cs="Times New Roman"/>
              </w:rPr>
            </w:pPr>
            <w:r w:rsidRPr="002F0FA8">
              <w:rPr>
                <w:rFonts w:ascii="Times New Roman" w:hAnsi="Times New Roman" w:cs="Times New Roman"/>
              </w:rPr>
              <w:t>10</w:t>
            </w:r>
          </w:p>
        </w:tc>
        <w:tc>
          <w:tcPr>
            <w:tcW w:w="5761" w:type="dxa"/>
          </w:tcPr>
          <w:p w14:paraId="354E28DF" w14:textId="3A39F52F" w:rsidR="00636467" w:rsidRPr="002F0FA8" w:rsidRDefault="00636467" w:rsidP="00C924E8">
            <w:pPr>
              <w:jc w:val="both"/>
              <w:textAlignment w:val="baseline"/>
              <w:rPr>
                <w:rFonts w:ascii="Times New Roman" w:hAnsi="Times New Roman" w:cs="Times New Roman"/>
                <w:color w:val="000000"/>
                <w:lang w:eastAsia="en-GB"/>
              </w:rPr>
            </w:pPr>
            <w:r w:rsidRPr="002F0FA8">
              <w:rPr>
                <w:rFonts w:ascii="Times New Roman" w:hAnsi="Times New Roman" w:cs="Times New Roman"/>
                <w:color w:val="000000"/>
                <w:lang w:eastAsia="en-GB"/>
              </w:rPr>
              <w:t xml:space="preserve">Ja iepirkuma rezultātā </w:t>
            </w:r>
            <w:r w:rsidR="00195851" w:rsidRPr="002F0FA8">
              <w:rPr>
                <w:rFonts w:ascii="Times New Roman" w:hAnsi="Times New Roman" w:cs="Times New Roman"/>
                <w:i/>
                <w:color w:val="000000"/>
                <w:lang w:eastAsia="en-GB"/>
              </w:rPr>
              <w:t>(piegādātājs</w:t>
            </w:r>
            <w:r w:rsidR="00195851" w:rsidRPr="002F0FA8">
              <w:rPr>
                <w:rFonts w:ascii="Times New Roman" w:hAnsi="Times New Roman" w:cs="Times New Roman"/>
                <w:color w:val="000000"/>
                <w:lang w:eastAsia="en-GB"/>
              </w:rPr>
              <w:t>)</w:t>
            </w:r>
            <w:r w:rsidRPr="002F0FA8">
              <w:rPr>
                <w:rFonts w:ascii="Times New Roman" w:hAnsi="Times New Roman" w:cs="Times New Roman"/>
                <w:color w:val="000000"/>
                <w:lang w:eastAsia="en-GB"/>
              </w:rPr>
              <w:t xml:space="preserve"> tiks atzīts par uzvarētāju, tad lūdzam izteikt Līguma 8.3.punktu jaunā redakcijā, jo </w:t>
            </w:r>
            <w:r w:rsidR="00195851" w:rsidRPr="002F0FA8">
              <w:rPr>
                <w:rFonts w:ascii="Times New Roman" w:hAnsi="Times New Roman" w:cs="Times New Roman"/>
                <w:i/>
                <w:color w:val="000000"/>
                <w:lang w:eastAsia="en-GB"/>
              </w:rPr>
              <w:t>piegādātāja</w:t>
            </w:r>
            <w:r w:rsidRPr="002F0FA8">
              <w:rPr>
                <w:rFonts w:ascii="Times New Roman" w:hAnsi="Times New Roman" w:cs="Times New Roman"/>
                <w:color w:val="000000"/>
                <w:lang w:eastAsia="en-GB"/>
              </w:rPr>
              <w:t xml:space="preserve"> uzbūves dēļ ir turpat vai neiespējami norobežoties no citiem </w:t>
            </w:r>
            <w:r w:rsidR="00195851" w:rsidRPr="002F0FA8">
              <w:rPr>
                <w:rFonts w:ascii="Times New Roman" w:hAnsi="Times New Roman" w:cs="Times New Roman"/>
                <w:i/>
                <w:color w:val="000000"/>
                <w:lang w:eastAsia="en-GB"/>
              </w:rPr>
              <w:t>piegādātāja</w:t>
            </w:r>
            <w:r w:rsidRPr="002F0FA8">
              <w:rPr>
                <w:rFonts w:ascii="Times New Roman" w:hAnsi="Times New Roman" w:cs="Times New Roman"/>
                <w:color w:val="000000"/>
                <w:lang w:eastAsia="en-GB"/>
              </w:rPr>
              <w:t xml:space="preserve"> uzņēmumiem, kam uzdots par pienākumu veikt centralizētas funkcijas, kā piemēram, rēķinu izrakstīšanu, riska un “zini savu klientu” pārbaudes u.tml.</w:t>
            </w:r>
          </w:p>
          <w:p w14:paraId="1282C3DD" w14:textId="2CEE9865" w:rsidR="00636467" w:rsidRPr="002F0FA8" w:rsidRDefault="00636467" w:rsidP="00C924E8">
            <w:pPr>
              <w:ind w:left="720"/>
              <w:jc w:val="both"/>
              <w:textAlignment w:val="baseline"/>
              <w:rPr>
                <w:rFonts w:ascii="Times New Roman" w:hAnsi="Times New Roman" w:cs="Times New Roman"/>
                <w:color w:val="000000"/>
                <w:lang w:eastAsia="en-GB"/>
              </w:rPr>
            </w:pPr>
            <w:r w:rsidRPr="002F0FA8">
              <w:rPr>
                <w:rFonts w:ascii="Times New Roman" w:hAnsi="Times New Roman" w:cs="Times New Roman"/>
                <w:color w:val="000000"/>
                <w:lang w:eastAsia="en-GB"/>
              </w:rPr>
              <w:t>“8.3.</w:t>
            </w:r>
            <w:r w:rsidRPr="002F0FA8">
              <w:rPr>
                <w:rFonts w:ascii="Times New Roman" w:hAnsi="Times New Roman" w:cs="Times New Roman"/>
                <w:color w:val="000000"/>
                <w:lang w:eastAsia="en-GB"/>
              </w:rPr>
              <w:tab/>
              <w:t>Līguma ietvaros konfidenciālo informāciju ir tiesīgs izmantot tikai Izpildītājs un tā speciālisti, ja vien Līgumā nav noteikts citādi vai Puses Līguma darbības laikā rakstiski nevienojas citādi. “Konfidenciālās informācijas neizpaušanas pienākums nav attiecinā</w:t>
            </w:r>
            <w:r w:rsidR="00E056CB" w:rsidRPr="002F0FA8">
              <w:rPr>
                <w:rFonts w:ascii="Times New Roman" w:hAnsi="Times New Roman" w:cs="Times New Roman"/>
                <w:color w:val="000000"/>
                <w:lang w:eastAsia="en-GB"/>
              </w:rPr>
              <w:t>m</w:t>
            </w:r>
            <w:r w:rsidRPr="002F0FA8">
              <w:rPr>
                <w:rFonts w:ascii="Times New Roman" w:hAnsi="Times New Roman" w:cs="Times New Roman"/>
                <w:color w:val="000000"/>
                <w:lang w:eastAsia="en-GB"/>
              </w:rPr>
              <w:t xml:space="preserve">s uz citiem </w:t>
            </w:r>
            <w:r w:rsidR="00195851" w:rsidRPr="002F0FA8">
              <w:rPr>
                <w:rFonts w:ascii="Times New Roman" w:hAnsi="Times New Roman" w:cs="Times New Roman"/>
                <w:color w:val="000000"/>
                <w:lang w:eastAsia="en-GB"/>
              </w:rPr>
              <w:t>piegādātāja</w:t>
            </w:r>
            <w:r w:rsidRPr="002F0FA8">
              <w:rPr>
                <w:rFonts w:ascii="Times New Roman" w:hAnsi="Times New Roman" w:cs="Times New Roman"/>
                <w:color w:val="000000"/>
                <w:lang w:eastAsia="en-GB"/>
              </w:rPr>
              <w:t xml:space="preserve"> tīkla uzņēmumiem, kas uzņēmušies attiecīgus konfidencialitātes pienākumus un kas var piekļūt Pasūtītāja konfidenciālai informācijai kvalitātes, riska un klientu pārvaldības darbību mērķiem un ar pakalpojumu sniegšanu saistītiem nolūkiem”.”</w:t>
            </w:r>
          </w:p>
          <w:p w14:paraId="4A4FF5D3" w14:textId="77777777" w:rsidR="004408D5" w:rsidRPr="002F0FA8" w:rsidRDefault="004408D5" w:rsidP="00C924E8">
            <w:pPr>
              <w:jc w:val="both"/>
              <w:rPr>
                <w:rFonts w:ascii="Times New Roman" w:hAnsi="Times New Roman" w:cs="Times New Roman"/>
                <w:color w:val="000000"/>
              </w:rPr>
            </w:pPr>
          </w:p>
        </w:tc>
        <w:tc>
          <w:tcPr>
            <w:tcW w:w="3736" w:type="dxa"/>
          </w:tcPr>
          <w:p w14:paraId="78968447" w14:textId="4168E757" w:rsidR="004408D5" w:rsidRPr="002F0FA8" w:rsidRDefault="00E056CB" w:rsidP="00C924E8">
            <w:pPr>
              <w:jc w:val="both"/>
              <w:rPr>
                <w:rFonts w:ascii="Times New Roman" w:hAnsi="Times New Roman" w:cs="Times New Roman"/>
              </w:rPr>
            </w:pPr>
            <w:r w:rsidRPr="002F0FA8">
              <w:rPr>
                <w:rFonts w:ascii="Times New Roman" w:hAnsi="Times New Roman" w:cs="Times New Roman"/>
              </w:rPr>
              <w:t xml:space="preserve">Līguma 8.3.punktā tiks veikti grozījumi. </w:t>
            </w:r>
          </w:p>
        </w:tc>
      </w:tr>
      <w:tr w:rsidR="00636467" w:rsidRPr="002F0FA8" w14:paraId="3E65908E" w14:textId="77777777" w:rsidTr="003E6D79">
        <w:trPr>
          <w:trHeight w:val="881"/>
        </w:trPr>
        <w:tc>
          <w:tcPr>
            <w:tcW w:w="534" w:type="dxa"/>
          </w:tcPr>
          <w:p w14:paraId="5410C143" w14:textId="60CC9064" w:rsidR="00636467" w:rsidRPr="002F0FA8" w:rsidRDefault="00636467" w:rsidP="00C924E8">
            <w:pPr>
              <w:jc w:val="both"/>
              <w:rPr>
                <w:rFonts w:ascii="Times New Roman" w:hAnsi="Times New Roman" w:cs="Times New Roman"/>
              </w:rPr>
            </w:pPr>
            <w:r w:rsidRPr="002F0FA8">
              <w:rPr>
                <w:rFonts w:ascii="Times New Roman" w:hAnsi="Times New Roman" w:cs="Times New Roman"/>
              </w:rPr>
              <w:t>11</w:t>
            </w:r>
          </w:p>
        </w:tc>
        <w:tc>
          <w:tcPr>
            <w:tcW w:w="5761" w:type="dxa"/>
          </w:tcPr>
          <w:p w14:paraId="34921700" w14:textId="77777777" w:rsidR="00636467" w:rsidRPr="002F0FA8" w:rsidRDefault="00636467" w:rsidP="00C924E8">
            <w:pPr>
              <w:jc w:val="both"/>
              <w:textAlignment w:val="baseline"/>
              <w:rPr>
                <w:rFonts w:ascii="Times New Roman" w:hAnsi="Times New Roman" w:cs="Times New Roman"/>
                <w:color w:val="000000"/>
                <w:lang w:eastAsia="en-GB"/>
              </w:rPr>
            </w:pPr>
            <w:r w:rsidRPr="002F0FA8">
              <w:rPr>
                <w:rFonts w:ascii="Times New Roman" w:hAnsi="Times New Roman" w:cs="Times New Roman"/>
                <w:color w:val="000000"/>
                <w:lang w:eastAsia="en-GB"/>
              </w:rPr>
              <w:t>Lūdzam precizēt Līguma 10.6.1.punktu, norādot, kādiem priekšnoteikumiem jāizpildās, lai Pasūtītājs uzskatītu, ka Izpildītājs ir uzsācis Pakalpojuma izpildi?</w:t>
            </w:r>
          </w:p>
          <w:p w14:paraId="21D30647" w14:textId="77777777" w:rsidR="00636467" w:rsidRPr="002F0FA8" w:rsidRDefault="00636467" w:rsidP="00C924E8">
            <w:pPr>
              <w:jc w:val="both"/>
              <w:rPr>
                <w:rFonts w:ascii="Times New Roman" w:hAnsi="Times New Roman" w:cs="Times New Roman"/>
                <w:color w:val="000000"/>
              </w:rPr>
            </w:pPr>
          </w:p>
        </w:tc>
        <w:tc>
          <w:tcPr>
            <w:tcW w:w="3736" w:type="dxa"/>
          </w:tcPr>
          <w:p w14:paraId="37A48A97" w14:textId="63EA81FE" w:rsidR="00636467" w:rsidRPr="002F0FA8" w:rsidRDefault="00973F05" w:rsidP="00C924E8">
            <w:pPr>
              <w:jc w:val="both"/>
              <w:rPr>
                <w:rFonts w:ascii="Times New Roman" w:hAnsi="Times New Roman" w:cs="Times New Roman"/>
              </w:rPr>
            </w:pPr>
            <w:r w:rsidRPr="002F0FA8">
              <w:rPr>
                <w:rFonts w:ascii="Times New Roman" w:hAnsi="Times New Roman" w:cs="Times New Roman"/>
              </w:rPr>
              <w:t xml:space="preserve">Līguma 10.6.1.punktā grozījumi netiks veikti. Līguma 2.2.3 punkts paredz </w:t>
            </w:r>
            <w:proofErr w:type="spellStart"/>
            <w:r w:rsidRPr="002F0FA8">
              <w:rPr>
                <w:rFonts w:ascii="Times New Roman" w:hAnsi="Times New Roman" w:cs="Times New Roman"/>
              </w:rPr>
              <w:t>Izpildītaja</w:t>
            </w:r>
            <w:proofErr w:type="spellEnd"/>
            <w:r w:rsidRPr="002F0FA8">
              <w:rPr>
                <w:rFonts w:ascii="Times New Roman" w:hAnsi="Times New Roman" w:cs="Times New Roman"/>
              </w:rPr>
              <w:t xml:space="preserve"> pienākumu pēc Pasūtītāja pieprasījuma informēt Pasūtītāju par pakalpojuma un/vai nodevuma izstrādes norisi, arī tehniskās specifikācijas 4.9.1.punkts paredz, ka pakalpojuma sniedzējam </w:t>
            </w:r>
            <w:r w:rsidRPr="002F0FA8">
              <w:rPr>
                <w:rFonts w:ascii="Times New Roman" w:hAnsi="Times New Roman" w:cs="Times New Roman"/>
                <w:color w:val="222222"/>
                <w:shd w:val="clear" w:color="auto" w:fill="FFFFFF"/>
              </w:rPr>
              <w:t>ne retāk kā vienu reizi 2 (divās) nedēļās ir jāinformē Pasūtītājs par uzdevumu izpildes gaitu un rezultātiem atbilstoši Pasūtītāja norādēm</w:t>
            </w:r>
            <w:r w:rsidR="00C924E8">
              <w:rPr>
                <w:rFonts w:ascii="Times New Roman" w:hAnsi="Times New Roman" w:cs="Times New Roman"/>
                <w:color w:val="222222"/>
                <w:shd w:val="clear" w:color="auto" w:fill="FFFFFF"/>
              </w:rPr>
              <w:t>.</w:t>
            </w:r>
          </w:p>
        </w:tc>
      </w:tr>
      <w:tr w:rsidR="00636467" w:rsidRPr="002F0FA8" w14:paraId="2EB014CD" w14:textId="77777777" w:rsidTr="003E6D79">
        <w:trPr>
          <w:trHeight w:val="881"/>
        </w:trPr>
        <w:tc>
          <w:tcPr>
            <w:tcW w:w="534" w:type="dxa"/>
          </w:tcPr>
          <w:p w14:paraId="02EFA9F4" w14:textId="039418A3" w:rsidR="00636467" w:rsidRPr="002F0FA8" w:rsidRDefault="00636467" w:rsidP="00C924E8">
            <w:pPr>
              <w:jc w:val="both"/>
              <w:rPr>
                <w:rFonts w:ascii="Times New Roman" w:hAnsi="Times New Roman" w:cs="Times New Roman"/>
              </w:rPr>
            </w:pPr>
            <w:r w:rsidRPr="002F0FA8">
              <w:rPr>
                <w:rFonts w:ascii="Times New Roman" w:hAnsi="Times New Roman" w:cs="Times New Roman"/>
              </w:rPr>
              <w:t>12</w:t>
            </w:r>
          </w:p>
        </w:tc>
        <w:tc>
          <w:tcPr>
            <w:tcW w:w="5761" w:type="dxa"/>
          </w:tcPr>
          <w:p w14:paraId="06AA1011" w14:textId="77777777" w:rsidR="00636467" w:rsidRPr="002F0FA8" w:rsidRDefault="00636467" w:rsidP="00C924E8">
            <w:pPr>
              <w:jc w:val="both"/>
              <w:textAlignment w:val="baseline"/>
              <w:rPr>
                <w:rFonts w:ascii="Times New Roman" w:hAnsi="Times New Roman" w:cs="Times New Roman"/>
                <w:color w:val="000000"/>
                <w:lang w:eastAsia="en-GB"/>
              </w:rPr>
            </w:pPr>
            <w:r w:rsidRPr="002F0FA8">
              <w:rPr>
                <w:rFonts w:ascii="Times New Roman" w:hAnsi="Times New Roman" w:cs="Times New Roman"/>
                <w:color w:val="000000"/>
                <w:lang w:eastAsia="en-GB"/>
              </w:rPr>
              <w:t>Lūdzam precizēt Līguma 10.6.2.punktu, precizējot redakciju:</w:t>
            </w:r>
          </w:p>
          <w:p w14:paraId="453711AD" w14:textId="77777777" w:rsidR="00636467" w:rsidRPr="002F0FA8" w:rsidRDefault="00636467" w:rsidP="00C924E8">
            <w:pPr>
              <w:ind w:left="720"/>
              <w:jc w:val="both"/>
              <w:textAlignment w:val="baseline"/>
              <w:rPr>
                <w:rFonts w:ascii="Times New Roman" w:hAnsi="Times New Roman" w:cs="Times New Roman"/>
                <w:color w:val="000000"/>
                <w:lang w:eastAsia="en-GB"/>
              </w:rPr>
            </w:pPr>
            <w:r w:rsidRPr="002F0FA8">
              <w:rPr>
                <w:rFonts w:ascii="Times New Roman" w:hAnsi="Times New Roman" w:cs="Times New Roman"/>
                <w:color w:val="000000"/>
                <w:lang w:eastAsia="en-GB"/>
              </w:rPr>
              <w:t>“10.6.2. Izpildītājs “</w:t>
            </w:r>
            <w:bookmarkStart w:id="3" w:name="_Hlk163211122"/>
            <w:r w:rsidRPr="002F0FA8">
              <w:rPr>
                <w:rFonts w:ascii="Times New Roman" w:hAnsi="Times New Roman" w:cs="Times New Roman"/>
                <w:color w:val="000000"/>
                <w:lang w:eastAsia="en-GB"/>
              </w:rPr>
              <w:t>savas vainas dēļ</w:t>
            </w:r>
            <w:bookmarkEnd w:id="3"/>
            <w:r w:rsidRPr="002F0FA8">
              <w:rPr>
                <w:rFonts w:ascii="Times New Roman" w:hAnsi="Times New Roman" w:cs="Times New Roman"/>
                <w:color w:val="000000"/>
                <w:lang w:eastAsia="en-GB"/>
              </w:rPr>
              <w:t>” kavē Pakalpojuma daļas (Nodevuma) nodošanu ilgāk par 30 (trīsdesmit) dienām.”</w:t>
            </w:r>
          </w:p>
          <w:p w14:paraId="3F579C87" w14:textId="77777777" w:rsidR="00636467" w:rsidRPr="002F0FA8" w:rsidRDefault="00636467" w:rsidP="00C924E8">
            <w:pPr>
              <w:jc w:val="both"/>
              <w:textAlignment w:val="baseline"/>
              <w:rPr>
                <w:rFonts w:ascii="Times New Roman" w:hAnsi="Times New Roman" w:cs="Times New Roman"/>
                <w:color w:val="000000"/>
                <w:lang w:eastAsia="en-GB"/>
              </w:rPr>
            </w:pPr>
          </w:p>
        </w:tc>
        <w:tc>
          <w:tcPr>
            <w:tcW w:w="3736" w:type="dxa"/>
          </w:tcPr>
          <w:p w14:paraId="1F1CCB4D" w14:textId="55F5F6F5" w:rsidR="00636467" w:rsidRPr="002F0FA8" w:rsidRDefault="00973F05" w:rsidP="00C924E8">
            <w:pPr>
              <w:jc w:val="both"/>
              <w:rPr>
                <w:rFonts w:ascii="Times New Roman" w:hAnsi="Times New Roman" w:cs="Times New Roman"/>
              </w:rPr>
            </w:pPr>
            <w:r w:rsidRPr="002F0FA8">
              <w:rPr>
                <w:rFonts w:ascii="Times New Roman" w:hAnsi="Times New Roman" w:cs="Times New Roman"/>
              </w:rPr>
              <w:t>Līguma 10.6.2. punktā tiks veikti  grozījumi</w:t>
            </w:r>
            <w:r w:rsidR="00C924E8">
              <w:rPr>
                <w:rFonts w:ascii="Times New Roman" w:hAnsi="Times New Roman" w:cs="Times New Roman"/>
              </w:rPr>
              <w:t>.</w:t>
            </w:r>
          </w:p>
        </w:tc>
      </w:tr>
      <w:tr w:rsidR="00636467" w:rsidRPr="002F0FA8" w14:paraId="6E7422C9" w14:textId="77777777" w:rsidTr="003E6D79">
        <w:trPr>
          <w:trHeight w:val="881"/>
        </w:trPr>
        <w:tc>
          <w:tcPr>
            <w:tcW w:w="534" w:type="dxa"/>
          </w:tcPr>
          <w:p w14:paraId="1D650405" w14:textId="5BDE83CC" w:rsidR="00636467" w:rsidRPr="002F0FA8" w:rsidRDefault="00636467" w:rsidP="00C924E8">
            <w:pPr>
              <w:jc w:val="both"/>
              <w:rPr>
                <w:rFonts w:ascii="Times New Roman" w:hAnsi="Times New Roman" w:cs="Times New Roman"/>
              </w:rPr>
            </w:pPr>
            <w:r w:rsidRPr="002F0FA8">
              <w:rPr>
                <w:rFonts w:ascii="Times New Roman" w:hAnsi="Times New Roman" w:cs="Times New Roman"/>
              </w:rPr>
              <w:t>13</w:t>
            </w:r>
          </w:p>
        </w:tc>
        <w:tc>
          <w:tcPr>
            <w:tcW w:w="5761" w:type="dxa"/>
          </w:tcPr>
          <w:p w14:paraId="02731BE7" w14:textId="77777777" w:rsidR="00636467" w:rsidRPr="002F0FA8" w:rsidRDefault="00636467" w:rsidP="00C924E8">
            <w:pPr>
              <w:jc w:val="both"/>
              <w:textAlignment w:val="baseline"/>
              <w:rPr>
                <w:rFonts w:ascii="Times New Roman" w:hAnsi="Times New Roman" w:cs="Times New Roman"/>
                <w:color w:val="000000"/>
                <w:lang w:eastAsia="en-GB"/>
              </w:rPr>
            </w:pPr>
            <w:r w:rsidRPr="002F0FA8">
              <w:rPr>
                <w:rFonts w:ascii="Times New Roman" w:hAnsi="Times New Roman" w:cs="Times New Roman"/>
                <w:color w:val="000000"/>
                <w:lang w:eastAsia="en-GB"/>
              </w:rPr>
              <w:t xml:space="preserve">Lūdzam precizēt Līguma 10.6.13.punktu, norādot uz Izpildītāja veiktu pārkāpumu, jo nav samērīgi un pamatoti pielīgt sev tiesības vienpusēji izbeigt Līgumu un likt atmaksāt </w:t>
            </w:r>
            <w:r w:rsidRPr="002F0FA8">
              <w:rPr>
                <w:rFonts w:ascii="Times New Roman" w:hAnsi="Times New Roman" w:cs="Times New Roman"/>
              </w:rPr>
              <w:t xml:space="preserve">saņemto Līguma summu vai tās daļu, ja pats Pasūtītājs vainojams pie </w:t>
            </w:r>
            <w:r w:rsidRPr="002F0FA8">
              <w:rPr>
                <w:rFonts w:ascii="Times New Roman" w:hAnsi="Times New Roman" w:cs="Times New Roman"/>
                <w:lang w:eastAsia="lv-LV"/>
              </w:rPr>
              <w:t>Līguma izmaksu korekcijas 100 % apmērā:</w:t>
            </w:r>
          </w:p>
          <w:p w14:paraId="15022AE3" w14:textId="77777777" w:rsidR="00636467" w:rsidRPr="002F0FA8" w:rsidRDefault="00636467" w:rsidP="00C924E8">
            <w:pPr>
              <w:ind w:left="720"/>
              <w:jc w:val="both"/>
              <w:textAlignment w:val="baseline"/>
              <w:rPr>
                <w:rFonts w:ascii="Times New Roman" w:hAnsi="Times New Roman" w:cs="Times New Roman"/>
                <w:color w:val="000000"/>
                <w:lang w:eastAsia="en-GB"/>
              </w:rPr>
            </w:pPr>
            <w:r w:rsidRPr="002F0FA8">
              <w:rPr>
                <w:rFonts w:ascii="Times New Roman" w:hAnsi="Times New Roman" w:cs="Times New Roman"/>
                <w:lang w:eastAsia="lv-LV"/>
              </w:rPr>
              <w:t>“10.6.13. ārvalstu finanšu instrumenta vadībā iesaistītā iestāde ir konstatējusi “Izpildītāja veiktu” normatīvo aktu pārkāpumus Līguma noslēgšanas vai izpildes gaitā, un to dēļ tiek piemērota Līguma izmaksu korekcija 100 % (viens simts procentu) apmērā.”</w:t>
            </w:r>
          </w:p>
          <w:p w14:paraId="4757FB26" w14:textId="77777777" w:rsidR="00636467" w:rsidRPr="002F0FA8" w:rsidRDefault="00636467" w:rsidP="00C924E8">
            <w:pPr>
              <w:jc w:val="both"/>
              <w:rPr>
                <w:rFonts w:ascii="Times New Roman" w:hAnsi="Times New Roman" w:cs="Times New Roman"/>
                <w:color w:val="000000"/>
              </w:rPr>
            </w:pPr>
          </w:p>
        </w:tc>
        <w:tc>
          <w:tcPr>
            <w:tcW w:w="3736" w:type="dxa"/>
          </w:tcPr>
          <w:p w14:paraId="154AB7A6" w14:textId="2310014C" w:rsidR="00636467" w:rsidRPr="002F0FA8" w:rsidRDefault="00973F05" w:rsidP="00C924E8">
            <w:pPr>
              <w:jc w:val="both"/>
              <w:rPr>
                <w:rFonts w:ascii="Times New Roman" w:hAnsi="Times New Roman" w:cs="Times New Roman"/>
              </w:rPr>
            </w:pPr>
            <w:r w:rsidRPr="002F0FA8">
              <w:rPr>
                <w:rFonts w:ascii="Times New Roman" w:hAnsi="Times New Roman" w:cs="Times New Roman"/>
              </w:rPr>
              <w:t>Līguma 10.6.13. punktā tiks veikti  grozījumi</w:t>
            </w:r>
            <w:r w:rsidR="00C924E8">
              <w:rPr>
                <w:rFonts w:ascii="Times New Roman" w:hAnsi="Times New Roman" w:cs="Times New Roman"/>
              </w:rPr>
              <w:t>.</w:t>
            </w:r>
          </w:p>
        </w:tc>
      </w:tr>
      <w:tr w:rsidR="00636467" w:rsidRPr="002F0FA8" w14:paraId="007B5019" w14:textId="77777777" w:rsidTr="003E6D79">
        <w:trPr>
          <w:trHeight w:val="881"/>
        </w:trPr>
        <w:tc>
          <w:tcPr>
            <w:tcW w:w="534" w:type="dxa"/>
          </w:tcPr>
          <w:p w14:paraId="060E9E05" w14:textId="79B33319" w:rsidR="00636467" w:rsidRPr="002F0FA8" w:rsidRDefault="00636467" w:rsidP="00C924E8">
            <w:pPr>
              <w:jc w:val="both"/>
              <w:rPr>
                <w:rFonts w:ascii="Times New Roman" w:hAnsi="Times New Roman" w:cs="Times New Roman"/>
              </w:rPr>
            </w:pPr>
            <w:r w:rsidRPr="002F0FA8">
              <w:rPr>
                <w:rFonts w:ascii="Times New Roman" w:hAnsi="Times New Roman" w:cs="Times New Roman"/>
              </w:rPr>
              <w:t>14</w:t>
            </w:r>
          </w:p>
        </w:tc>
        <w:tc>
          <w:tcPr>
            <w:tcW w:w="5761" w:type="dxa"/>
          </w:tcPr>
          <w:p w14:paraId="50B804A2" w14:textId="77777777" w:rsidR="00636467" w:rsidRPr="002F0FA8" w:rsidRDefault="00636467" w:rsidP="00C924E8">
            <w:pPr>
              <w:jc w:val="both"/>
              <w:textAlignment w:val="baseline"/>
              <w:rPr>
                <w:rFonts w:ascii="Times New Roman" w:hAnsi="Times New Roman" w:cs="Times New Roman"/>
                <w:color w:val="000000"/>
                <w:lang w:eastAsia="en-GB"/>
              </w:rPr>
            </w:pPr>
            <w:r w:rsidRPr="002F0FA8">
              <w:rPr>
                <w:rFonts w:ascii="Times New Roman" w:hAnsi="Times New Roman" w:cs="Times New Roman"/>
                <w:color w:val="000000"/>
                <w:lang w:eastAsia="en-GB"/>
              </w:rPr>
              <w:t xml:space="preserve">Attiecībā uz Līguma 10.7.punktu, lūdzam paskaidrot, uz kāda normatīvā akta pamata Pasūtītājam ir tiesības atprasīt veikto samaksu par pakalpojumiem, kurus Izpildītājs sniedzis </w:t>
            </w:r>
            <w:bookmarkStart w:id="4" w:name="OLE_LINK5"/>
            <w:r w:rsidRPr="002F0FA8">
              <w:rPr>
                <w:rFonts w:ascii="Times New Roman" w:hAnsi="Times New Roman" w:cs="Times New Roman"/>
                <w:color w:val="000000"/>
                <w:lang w:eastAsia="en-GB"/>
              </w:rPr>
              <w:t>atbilstoši</w:t>
            </w:r>
            <w:bookmarkEnd w:id="4"/>
            <w:r w:rsidRPr="002F0FA8">
              <w:rPr>
                <w:rFonts w:ascii="Times New Roman" w:hAnsi="Times New Roman" w:cs="Times New Roman"/>
                <w:color w:val="000000"/>
                <w:lang w:eastAsia="en-GB"/>
              </w:rPr>
              <w:t xml:space="preserve"> Līguma noteikumiem? Domājams, ka Pasūtītājam pielīgstamas sev tiesības pieprasīt līgumsoda samaksu samērīgā apmērā, nevis tiesības atprasīt veikto samaksu par pakalpojumiem, līdz ar to – aicinām precizēt šo Līguma punktu.</w:t>
            </w:r>
          </w:p>
          <w:p w14:paraId="79D0CE33" w14:textId="77777777" w:rsidR="00636467" w:rsidRPr="002F0FA8" w:rsidRDefault="00636467" w:rsidP="00C924E8">
            <w:pPr>
              <w:jc w:val="both"/>
              <w:textAlignment w:val="baseline"/>
              <w:rPr>
                <w:rFonts w:ascii="Times New Roman" w:hAnsi="Times New Roman" w:cs="Times New Roman"/>
                <w:color w:val="000000"/>
                <w:lang w:eastAsia="en-GB"/>
              </w:rPr>
            </w:pPr>
          </w:p>
        </w:tc>
        <w:tc>
          <w:tcPr>
            <w:tcW w:w="3736" w:type="dxa"/>
          </w:tcPr>
          <w:p w14:paraId="5A83770F" w14:textId="525C50E8" w:rsidR="00636467" w:rsidRPr="002F0FA8" w:rsidRDefault="00973F05" w:rsidP="00C924E8">
            <w:pPr>
              <w:jc w:val="both"/>
              <w:rPr>
                <w:rFonts w:ascii="Times New Roman" w:hAnsi="Times New Roman" w:cs="Times New Roman"/>
              </w:rPr>
            </w:pPr>
            <w:r w:rsidRPr="002F0FA8">
              <w:rPr>
                <w:rFonts w:ascii="Times New Roman" w:hAnsi="Times New Roman" w:cs="Times New Roman"/>
              </w:rPr>
              <w:t>Līguma 10.7.punkts tiks dzēsts</w:t>
            </w:r>
            <w:r w:rsidR="00C924E8">
              <w:rPr>
                <w:rFonts w:ascii="Times New Roman" w:hAnsi="Times New Roman" w:cs="Times New Roman"/>
              </w:rPr>
              <w:t>.</w:t>
            </w:r>
          </w:p>
        </w:tc>
      </w:tr>
      <w:tr w:rsidR="00636467" w:rsidRPr="002F0FA8" w14:paraId="7BE2F0C9" w14:textId="77777777" w:rsidTr="003E6D79">
        <w:trPr>
          <w:trHeight w:val="881"/>
        </w:trPr>
        <w:tc>
          <w:tcPr>
            <w:tcW w:w="534" w:type="dxa"/>
          </w:tcPr>
          <w:p w14:paraId="7E60329D" w14:textId="3D59B641" w:rsidR="00636467" w:rsidRPr="002F0FA8" w:rsidRDefault="00636467" w:rsidP="00C924E8">
            <w:pPr>
              <w:jc w:val="both"/>
              <w:rPr>
                <w:rFonts w:ascii="Times New Roman" w:hAnsi="Times New Roman" w:cs="Times New Roman"/>
              </w:rPr>
            </w:pPr>
            <w:r w:rsidRPr="002F0FA8">
              <w:rPr>
                <w:rFonts w:ascii="Times New Roman" w:hAnsi="Times New Roman" w:cs="Times New Roman"/>
              </w:rPr>
              <w:t>15</w:t>
            </w:r>
          </w:p>
        </w:tc>
        <w:tc>
          <w:tcPr>
            <w:tcW w:w="5761" w:type="dxa"/>
          </w:tcPr>
          <w:p w14:paraId="3BE0D8BD" w14:textId="77777777" w:rsidR="00636467" w:rsidRPr="002F0FA8" w:rsidRDefault="00636467" w:rsidP="00C924E8">
            <w:pPr>
              <w:jc w:val="both"/>
              <w:textAlignment w:val="baseline"/>
              <w:rPr>
                <w:rFonts w:ascii="Times New Roman" w:hAnsi="Times New Roman" w:cs="Times New Roman"/>
                <w:color w:val="000000"/>
                <w:lang w:eastAsia="en-GB"/>
              </w:rPr>
            </w:pPr>
            <w:r w:rsidRPr="002F0FA8">
              <w:rPr>
                <w:rFonts w:ascii="Times New Roman" w:hAnsi="Times New Roman" w:cs="Times New Roman"/>
              </w:rPr>
              <w:t>Lūdzam precizēt Līguma 10.9.punktu un izteikt šādā jaunā redakcijā, jo arī Pasūtītāja pienākumu neizpilde var radīt situāciju, kad Līguma izpilde kļūst neiespējama un Izpildītājs ir spiests izbeigt Līgumu:</w:t>
            </w:r>
          </w:p>
          <w:p w14:paraId="4B82B6B5" w14:textId="5F157720" w:rsidR="00636467" w:rsidRPr="002F0FA8" w:rsidRDefault="00636467" w:rsidP="00C924E8">
            <w:pPr>
              <w:ind w:left="720"/>
              <w:jc w:val="both"/>
              <w:textAlignment w:val="baseline"/>
              <w:rPr>
                <w:rFonts w:ascii="Times New Roman" w:hAnsi="Times New Roman" w:cs="Times New Roman"/>
                <w:color w:val="000000"/>
                <w:lang w:eastAsia="en-GB"/>
              </w:rPr>
            </w:pPr>
            <w:r w:rsidRPr="002F0FA8">
              <w:rPr>
                <w:rFonts w:ascii="Times New Roman" w:hAnsi="Times New Roman" w:cs="Times New Roman"/>
              </w:rPr>
              <w:lastRenderedPageBreak/>
              <w:t>“10.9. Izpildītājam ir tiesības vienpusēji izbeigt Līgumu, ja Pasūtītājs kavē maksājumus par Pakalpojumu/ Nodevumu vairāk par 30 (trīsdesmit) dienām, “kā arī, ja Pasūtītājs Līgumā noteiktajos termiņos nesniedz Izpildītājam pieprasīto vai tam pieejamo informāciju, kas nepieciešama Līguma izpildei un tas būtiski kavē Pakalpojumu izpildi”.”</w:t>
            </w:r>
          </w:p>
        </w:tc>
        <w:tc>
          <w:tcPr>
            <w:tcW w:w="3736" w:type="dxa"/>
          </w:tcPr>
          <w:p w14:paraId="70A81963" w14:textId="73816AAF" w:rsidR="00636467" w:rsidRPr="002F0FA8" w:rsidRDefault="00710503" w:rsidP="00C924E8">
            <w:pPr>
              <w:jc w:val="both"/>
              <w:rPr>
                <w:rFonts w:ascii="Times New Roman" w:hAnsi="Times New Roman" w:cs="Times New Roman"/>
              </w:rPr>
            </w:pPr>
            <w:r w:rsidRPr="002F0FA8">
              <w:rPr>
                <w:rFonts w:ascii="Times New Roman" w:hAnsi="Times New Roman" w:cs="Times New Roman"/>
              </w:rPr>
              <w:lastRenderedPageBreak/>
              <w:t>Līguma 10.9.punktā tiks veikti grozījumi. Ieinteresētā piegādātāja piedāvātajā redakcijā vārds “vai” tiks aizstāts ar “un”.</w:t>
            </w:r>
          </w:p>
        </w:tc>
      </w:tr>
      <w:tr w:rsidR="004F187F" w:rsidRPr="002F0FA8" w14:paraId="2524AC39" w14:textId="77777777" w:rsidTr="00C924E8">
        <w:trPr>
          <w:trHeight w:val="1216"/>
        </w:trPr>
        <w:tc>
          <w:tcPr>
            <w:tcW w:w="534" w:type="dxa"/>
          </w:tcPr>
          <w:p w14:paraId="59DAE93A" w14:textId="6C356836" w:rsidR="004F187F" w:rsidRPr="002F0FA8" w:rsidRDefault="004F187F" w:rsidP="00C924E8">
            <w:pPr>
              <w:jc w:val="both"/>
              <w:rPr>
                <w:rFonts w:ascii="Times New Roman" w:hAnsi="Times New Roman" w:cs="Times New Roman"/>
              </w:rPr>
            </w:pPr>
            <w:r w:rsidRPr="002F0FA8">
              <w:rPr>
                <w:rFonts w:ascii="Times New Roman" w:hAnsi="Times New Roman" w:cs="Times New Roman"/>
              </w:rPr>
              <w:t>16</w:t>
            </w:r>
          </w:p>
        </w:tc>
        <w:tc>
          <w:tcPr>
            <w:tcW w:w="5761" w:type="dxa"/>
          </w:tcPr>
          <w:p w14:paraId="57EBC418" w14:textId="50B52991" w:rsidR="004F187F" w:rsidRPr="002F0FA8" w:rsidRDefault="004F187F" w:rsidP="00C924E8">
            <w:pPr>
              <w:jc w:val="both"/>
              <w:rPr>
                <w:rFonts w:ascii="Times New Roman" w:hAnsi="Times New Roman" w:cs="Times New Roman"/>
              </w:rPr>
            </w:pPr>
            <w:r w:rsidRPr="002F0FA8">
              <w:rPr>
                <w:rFonts w:ascii="Times New Roman" w:hAnsi="Times New Roman" w:cs="Times New Roman"/>
              </w:rPr>
              <w:t>Ņemot vērā, ka kvalitatīva piedāvājuma sagatavošanai nepieciešams piesaistīt atbilstošu ekspertu komandu, kā arī kvalificētu speciālistu e-mācību programmas izstrādē, redzam, ka piedāvājumu nespēsim sagatavot līdz šobrīd noteiktajam iesniegšanas termiņam.</w:t>
            </w:r>
          </w:p>
          <w:p w14:paraId="3E324F28" w14:textId="0F56F9F0" w:rsidR="004F187F" w:rsidRPr="002F0FA8" w:rsidRDefault="004F187F" w:rsidP="00C924E8">
            <w:pPr>
              <w:jc w:val="both"/>
              <w:rPr>
                <w:rFonts w:ascii="Times New Roman" w:hAnsi="Times New Roman" w:cs="Times New Roman"/>
              </w:rPr>
            </w:pPr>
            <w:r w:rsidRPr="002F0FA8">
              <w:rPr>
                <w:rFonts w:ascii="Times New Roman" w:hAnsi="Times New Roman" w:cs="Times New Roman"/>
              </w:rPr>
              <w:t>Ņemot vērā iepriekš minēto, lūdzam iepirkuma komisiju pagarināt piedāvājuma iesniegšanas termiņu vismaz līdz 2024.</w:t>
            </w:r>
            <w:r w:rsidR="000B5F17">
              <w:rPr>
                <w:rFonts w:ascii="Times New Roman" w:hAnsi="Times New Roman" w:cs="Times New Roman"/>
              </w:rPr>
              <w:t> </w:t>
            </w:r>
            <w:r w:rsidRPr="002F0FA8">
              <w:rPr>
                <w:rFonts w:ascii="Times New Roman" w:hAnsi="Times New Roman" w:cs="Times New Roman"/>
              </w:rPr>
              <w:t>gada 30.</w:t>
            </w:r>
            <w:r w:rsidR="000B5F17">
              <w:rPr>
                <w:rFonts w:ascii="Times New Roman" w:hAnsi="Times New Roman" w:cs="Times New Roman"/>
              </w:rPr>
              <w:t> </w:t>
            </w:r>
            <w:r w:rsidRPr="002F0FA8">
              <w:rPr>
                <w:rFonts w:ascii="Times New Roman" w:hAnsi="Times New Roman" w:cs="Times New Roman"/>
              </w:rPr>
              <w:t>aprīlim.</w:t>
            </w:r>
          </w:p>
        </w:tc>
        <w:tc>
          <w:tcPr>
            <w:tcW w:w="3736" w:type="dxa"/>
          </w:tcPr>
          <w:p w14:paraId="2B137964" w14:textId="7C51AEBD" w:rsidR="004F187F" w:rsidRPr="002F0FA8" w:rsidRDefault="004F187F" w:rsidP="00C924E8">
            <w:pPr>
              <w:jc w:val="both"/>
              <w:rPr>
                <w:rFonts w:ascii="Times New Roman" w:hAnsi="Times New Roman" w:cs="Times New Roman"/>
              </w:rPr>
            </w:pPr>
            <w:r w:rsidRPr="002F0FA8">
              <w:rPr>
                <w:rFonts w:ascii="Times New Roman" w:hAnsi="Times New Roman" w:cs="Times New Roman"/>
              </w:rPr>
              <w:t>Iepirkuma dokumentācijā tiks v</w:t>
            </w:r>
            <w:r w:rsidR="00F844CC" w:rsidRPr="002F0FA8">
              <w:rPr>
                <w:rFonts w:ascii="Times New Roman" w:hAnsi="Times New Roman" w:cs="Times New Roman"/>
              </w:rPr>
              <w:t>e</w:t>
            </w:r>
            <w:r w:rsidRPr="002F0FA8">
              <w:rPr>
                <w:rFonts w:ascii="Times New Roman" w:hAnsi="Times New Roman" w:cs="Times New Roman"/>
              </w:rPr>
              <w:t>ikti grozījumi un piedāvājumu iesniegšanas termiņš tiks pagarināts.</w:t>
            </w:r>
          </w:p>
        </w:tc>
      </w:tr>
      <w:tr w:rsidR="00F844CC" w:rsidRPr="002F0FA8" w14:paraId="6EB28712" w14:textId="77777777" w:rsidTr="00C924E8">
        <w:trPr>
          <w:trHeight w:val="449"/>
        </w:trPr>
        <w:tc>
          <w:tcPr>
            <w:tcW w:w="534" w:type="dxa"/>
          </w:tcPr>
          <w:p w14:paraId="32DA1884" w14:textId="7E60AAD4" w:rsidR="00F844CC" w:rsidRPr="002F0FA8" w:rsidRDefault="00F844CC" w:rsidP="00C924E8">
            <w:pPr>
              <w:jc w:val="both"/>
              <w:rPr>
                <w:rFonts w:ascii="Times New Roman" w:hAnsi="Times New Roman" w:cs="Times New Roman"/>
              </w:rPr>
            </w:pPr>
            <w:r w:rsidRPr="002F0FA8">
              <w:rPr>
                <w:rFonts w:ascii="Times New Roman" w:hAnsi="Times New Roman" w:cs="Times New Roman"/>
              </w:rPr>
              <w:t>17</w:t>
            </w:r>
          </w:p>
        </w:tc>
        <w:tc>
          <w:tcPr>
            <w:tcW w:w="5761" w:type="dxa"/>
          </w:tcPr>
          <w:p w14:paraId="73EB6182" w14:textId="49F4F119" w:rsidR="00F844CC" w:rsidRPr="002F0FA8" w:rsidRDefault="00F844CC" w:rsidP="00C924E8">
            <w:pPr>
              <w:jc w:val="both"/>
              <w:rPr>
                <w:rFonts w:ascii="Times New Roman" w:hAnsi="Times New Roman" w:cs="Times New Roman"/>
              </w:rPr>
            </w:pPr>
            <w:r w:rsidRPr="002F0FA8">
              <w:rPr>
                <w:rFonts w:ascii="Times New Roman" w:hAnsi="Times New Roman" w:cs="Times New Roman"/>
              </w:rPr>
              <w:t>Līguma 6.2.punkts – aicinām precizēt, ka izpildītājs nes atbildību tikai par tiešajiem zaudējumiem.</w:t>
            </w:r>
          </w:p>
        </w:tc>
        <w:tc>
          <w:tcPr>
            <w:tcW w:w="3736" w:type="dxa"/>
          </w:tcPr>
          <w:p w14:paraId="2808A519" w14:textId="0861A6CB" w:rsidR="00F844CC" w:rsidRPr="002F0FA8" w:rsidRDefault="00663A02" w:rsidP="00663A02">
            <w:pPr>
              <w:jc w:val="both"/>
              <w:rPr>
                <w:rFonts w:ascii="Times New Roman" w:hAnsi="Times New Roman" w:cs="Times New Roman"/>
              </w:rPr>
            </w:pPr>
            <w:r w:rsidRPr="00663A02">
              <w:rPr>
                <w:rFonts w:ascii="Times New Roman" w:hAnsi="Times New Roman" w:cs="Times New Roman"/>
              </w:rPr>
              <w:t>Nepiekrītam, ka izpildītājs nes atbildību tikai par tiešajiem zaudējumiem. Saskaņā ar Ci</w:t>
            </w:r>
            <w:r w:rsidR="006477DA">
              <w:rPr>
                <w:rFonts w:ascii="Times New Roman" w:hAnsi="Times New Roman" w:cs="Times New Roman"/>
              </w:rPr>
              <w:t>v</w:t>
            </w:r>
            <w:r w:rsidRPr="00663A02">
              <w:rPr>
                <w:rFonts w:ascii="Times New Roman" w:hAnsi="Times New Roman" w:cs="Times New Roman"/>
              </w:rPr>
              <w:t>illikuma 1775.</w:t>
            </w:r>
            <w:r w:rsidR="00966534">
              <w:rPr>
                <w:rFonts w:ascii="Times New Roman" w:hAnsi="Times New Roman" w:cs="Times New Roman"/>
              </w:rPr>
              <w:t> </w:t>
            </w:r>
            <w:r w:rsidRPr="00663A02">
              <w:rPr>
                <w:rFonts w:ascii="Times New Roman" w:hAnsi="Times New Roman" w:cs="Times New Roman"/>
              </w:rPr>
              <w:t>pantu, “</w:t>
            </w:r>
            <w:r w:rsidRPr="00703929">
              <w:rPr>
                <w:rFonts w:ascii="Times New Roman" w:hAnsi="Times New Roman" w:cs="Times New Roman"/>
                <w:i/>
                <w:iCs/>
              </w:rPr>
              <w:t>Katrs zaudējums, kas nav nejaušs, ir jāatlīdzina</w:t>
            </w:r>
            <w:r w:rsidRPr="00663A02">
              <w:rPr>
                <w:rFonts w:ascii="Times New Roman" w:hAnsi="Times New Roman" w:cs="Times New Roman"/>
              </w:rPr>
              <w:t>”, līdz ar to, Pasūtītājam līgumā nav pamatojuma noteikt atbildību tikai par tiešajiem zaudējumiem. Līguma punkts netiks grozīts.</w:t>
            </w:r>
          </w:p>
        </w:tc>
      </w:tr>
      <w:tr w:rsidR="00F844CC" w:rsidRPr="002F0FA8" w14:paraId="6AB64402" w14:textId="77777777" w:rsidTr="00C924E8">
        <w:trPr>
          <w:trHeight w:val="210"/>
        </w:trPr>
        <w:tc>
          <w:tcPr>
            <w:tcW w:w="534" w:type="dxa"/>
          </w:tcPr>
          <w:p w14:paraId="74757E26" w14:textId="7BE1D00C" w:rsidR="00F844CC" w:rsidRPr="002F0FA8" w:rsidRDefault="00F844CC" w:rsidP="00C924E8">
            <w:pPr>
              <w:jc w:val="both"/>
              <w:rPr>
                <w:rFonts w:ascii="Times New Roman" w:hAnsi="Times New Roman" w:cs="Times New Roman"/>
              </w:rPr>
            </w:pPr>
            <w:r w:rsidRPr="002F0FA8">
              <w:rPr>
                <w:rFonts w:ascii="Times New Roman" w:hAnsi="Times New Roman" w:cs="Times New Roman"/>
              </w:rPr>
              <w:t>18</w:t>
            </w:r>
          </w:p>
        </w:tc>
        <w:tc>
          <w:tcPr>
            <w:tcW w:w="5761" w:type="dxa"/>
          </w:tcPr>
          <w:p w14:paraId="5A756101" w14:textId="1AF23026" w:rsidR="00F844CC" w:rsidRPr="002F0FA8" w:rsidRDefault="00F844CC" w:rsidP="00C924E8">
            <w:pPr>
              <w:jc w:val="both"/>
              <w:rPr>
                <w:rFonts w:ascii="Times New Roman" w:hAnsi="Times New Roman" w:cs="Times New Roman"/>
              </w:rPr>
            </w:pPr>
            <w:r w:rsidRPr="002F0FA8">
              <w:rPr>
                <w:rFonts w:ascii="Times New Roman" w:hAnsi="Times New Roman" w:cs="Times New Roman"/>
              </w:rPr>
              <w:t>Līguma 6.5. un 6.6.punkts - aicinām līgumsodu ierobežot nevis ar līguma summu, bet konkrētā nodevuma summu</w:t>
            </w:r>
          </w:p>
        </w:tc>
        <w:tc>
          <w:tcPr>
            <w:tcW w:w="3736" w:type="dxa"/>
          </w:tcPr>
          <w:p w14:paraId="5FA7ACF7" w14:textId="01B0F8B7" w:rsidR="00F844CC" w:rsidRDefault="00663A02" w:rsidP="00C924E8">
            <w:pPr>
              <w:jc w:val="both"/>
              <w:rPr>
                <w:rFonts w:ascii="Times New Roman" w:hAnsi="Times New Roman" w:cs="Times New Roman"/>
                <w:i/>
                <w:iCs/>
                <w:color w:val="414142"/>
                <w:shd w:val="clear" w:color="auto" w:fill="FFFFFF"/>
              </w:rPr>
            </w:pPr>
            <w:r w:rsidRPr="00663A02">
              <w:rPr>
                <w:rFonts w:ascii="Times New Roman" w:hAnsi="Times New Roman" w:cs="Times New Roman"/>
              </w:rPr>
              <w:t>Nepiekrītam, pasūtītājs paredzot līgumsodu, ir rīkojies atbilstoši Civillikuma 1716.</w:t>
            </w:r>
            <w:r>
              <w:rPr>
                <w:rFonts w:ascii="Times New Roman" w:hAnsi="Times New Roman" w:cs="Times New Roman"/>
              </w:rPr>
              <w:t> </w:t>
            </w:r>
            <w:r w:rsidRPr="00663A02">
              <w:rPr>
                <w:rFonts w:ascii="Times New Roman" w:hAnsi="Times New Roman" w:cs="Times New Roman"/>
              </w:rPr>
              <w:t>panta trešā teikuma noteikumiem, respektīvi, “</w:t>
            </w:r>
            <w:r w:rsidRPr="00663A02">
              <w:rPr>
                <w:rFonts w:ascii="Times New Roman" w:hAnsi="Times New Roman" w:cs="Times New Roman"/>
                <w:i/>
                <w:iCs/>
                <w:color w:val="414142"/>
                <w:shd w:val="clear" w:color="auto" w:fill="FFFFFF"/>
              </w:rPr>
              <w:t>Līgumsods par saistību nepienācīgu izpildi vai neizpildīšanu īstā laikā (termiņā) var tikt noteikts pieaugošs, taču kopumā ne vairāk par 10 procentiem no pamatparāda vai galvenās saistības apmēra”</w:t>
            </w:r>
            <w:r>
              <w:rPr>
                <w:rFonts w:ascii="Times New Roman" w:hAnsi="Times New Roman" w:cs="Times New Roman"/>
                <w:i/>
                <w:iCs/>
                <w:color w:val="414142"/>
                <w:shd w:val="clear" w:color="auto" w:fill="FFFFFF"/>
              </w:rPr>
              <w:t>.</w:t>
            </w:r>
          </w:p>
          <w:p w14:paraId="7D42419E" w14:textId="6749A848" w:rsidR="00241875" w:rsidRPr="00241875" w:rsidRDefault="00241875" w:rsidP="00C924E8">
            <w:pPr>
              <w:jc w:val="both"/>
              <w:rPr>
                <w:rFonts w:ascii="Times New Roman" w:hAnsi="Times New Roman" w:cs="Times New Roman"/>
                <w:iCs/>
                <w:color w:val="414142"/>
                <w:shd w:val="clear" w:color="auto" w:fill="FFFFFF"/>
              </w:rPr>
            </w:pPr>
            <w:r>
              <w:rPr>
                <w:rFonts w:ascii="Times New Roman" w:hAnsi="Times New Roman" w:cs="Times New Roman"/>
                <w:iCs/>
                <w:color w:val="414142"/>
                <w:shd w:val="clear" w:color="auto" w:fill="FFFFFF"/>
              </w:rPr>
              <w:t>Konkrēts nodevums atrauti no pārējiem nevar tikt izmantots un viena nodevuma termiņa kavējums ietekmē visu līgumu kopumā.</w:t>
            </w:r>
          </w:p>
          <w:p w14:paraId="64173E19" w14:textId="2CDCB900" w:rsidR="00663A02" w:rsidRPr="00663A02" w:rsidRDefault="00663A02" w:rsidP="00C924E8">
            <w:pPr>
              <w:jc w:val="both"/>
              <w:rPr>
                <w:rFonts w:ascii="Times New Roman" w:hAnsi="Times New Roman" w:cs="Times New Roman"/>
              </w:rPr>
            </w:pPr>
            <w:r w:rsidRPr="00663A02">
              <w:rPr>
                <w:rFonts w:ascii="Times New Roman" w:hAnsi="Times New Roman" w:cs="Times New Roman"/>
                <w:color w:val="414142"/>
                <w:shd w:val="clear" w:color="auto" w:fill="FFFFFF"/>
              </w:rPr>
              <w:t>Līguma 6.6. punktā vārdi “Pakalpojuma daļa</w:t>
            </w:r>
            <w:r w:rsidR="00966534">
              <w:rPr>
                <w:rFonts w:ascii="Times New Roman" w:hAnsi="Times New Roman" w:cs="Times New Roman"/>
                <w:color w:val="414142"/>
                <w:shd w:val="clear" w:color="auto" w:fill="FFFFFF"/>
              </w:rPr>
              <w:t>s</w:t>
            </w:r>
            <w:r w:rsidRPr="00663A02">
              <w:rPr>
                <w:rFonts w:ascii="Times New Roman" w:hAnsi="Times New Roman" w:cs="Times New Roman"/>
                <w:color w:val="414142"/>
                <w:shd w:val="clear" w:color="auto" w:fill="FFFFFF"/>
              </w:rPr>
              <w:t xml:space="preserve"> summas” tiek aizstāti ar vārdiem “Nodevuma summas”.</w:t>
            </w:r>
          </w:p>
        </w:tc>
      </w:tr>
      <w:tr w:rsidR="00F844CC" w:rsidRPr="002F0FA8" w14:paraId="7D119B50" w14:textId="77777777" w:rsidTr="003E6D79">
        <w:trPr>
          <w:trHeight w:val="881"/>
        </w:trPr>
        <w:tc>
          <w:tcPr>
            <w:tcW w:w="534" w:type="dxa"/>
          </w:tcPr>
          <w:p w14:paraId="4BBFB000" w14:textId="01B54A8A" w:rsidR="00F844CC" w:rsidRPr="002F0FA8" w:rsidRDefault="00F844CC" w:rsidP="00C924E8">
            <w:pPr>
              <w:jc w:val="both"/>
              <w:rPr>
                <w:rFonts w:ascii="Times New Roman" w:hAnsi="Times New Roman" w:cs="Times New Roman"/>
              </w:rPr>
            </w:pPr>
            <w:r w:rsidRPr="002F0FA8">
              <w:rPr>
                <w:rFonts w:ascii="Times New Roman" w:hAnsi="Times New Roman" w:cs="Times New Roman"/>
              </w:rPr>
              <w:t>19</w:t>
            </w:r>
          </w:p>
        </w:tc>
        <w:tc>
          <w:tcPr>
            <w:tcW w:w="5761" w:type="dxa"/>
          </w:tcPr>
          <w:p w14:paraId="13CFBF21" w14:textId="25F89204" w:rsidR="00F844CC" w:rsidRPr="002F0FA8" w:rsidRDefault="00F844CC" w:rsidP="00C924E8">
            <w:pPr>
              <w:jc w:val="both"/>
              <w:rPr>
                <w:rFonts w:ascii="Times New Roman" w:hAnsi="Times New Roman" w:cs="Times New Roman"/>
              </w:rPr>
            </w:pPr>
            <w:r w:rsidRPr="002F0FA8">
              <w:rPr>
                <w:rFonts w:ascii="Times New Roman" w:hAnsi="Times New Roman" w:cs="Times New Roman"/>
              </w:rPr>
              <w:t>Līguma 10.9.punkts – būtu korekti, ja arī Pasūtītājam būtu pienākums maksāt līgumsodu 10% no līguma summas, ja līgums tiek izbeigts</w:t>
            </w:r>
          </w:p>
        </w:tc>
        <w:tc>
          <w:tcPr>
            <w:tcW w:w="3736" w:type="dxa"/>
          </w:tcPr>
          <w:p w14:paraId="23E40146" w14:textId="2AB20660" w:rsidR="00F844CC" w:rsidRPr="00663A02" w:rsidRDefault="00663A02" w:rsidP="00C924E8">
            <w:pPr>
              <w:jc w:val="both"/>
              <w:rPr>
                <w:rFonts w:ascii="Times New Roman" w:hAnsi="Times New Roman" w:cs="Times New Roman"/>
              </w:rPr>
            </w:pPr>
            <w:r w:rsidRPr="00663A02">
              <w:rPr>
                <w:rFonts w:ascii="Times New Roman" w:hAnsi="Times New Roman" w:cs="Times New Roman"/>
                <w:color w:val="414142"/>
                <w:shd w:val="clear" w:color="auto" w:fill="FFFFFF"/>
              </w:rPr>
              <w:t>Nepiekrītam līgumsoda paredzēšanai Pasūtītājam līguma 10.9. punktā noteiktajos gadījumos. Iepirkuma komisija uzskata, ka piemērot līgumsodu Pasūtītājam līguma 10.9.</w:t>
            </w:r>
            <w:r>
              <w:rPr>
                <w:rFonts w:ascii="Times New Roman" w:hAnsi="Times New Roman" w:cs="Times New Roman"/>
                <w:color w:val="414142"/>
                <w:shd w:val="clear" w:color="auto" w:fill="FFFFFF"/>
              </w:rPr>
              <w:t> </w:t>
            </w:r>
            <w:r w:rsidRPr="00663A02">
              <w:rPr>
                <w:rFonts w:ascii="Times New Roman" w:hAnsi="Times New Roman" w:cs="Times New Roman"/>
                <w:color w:val="414142"/>
                <w:shd w:val="clear" w:color="auto" w:fill="FFFFFF"/>
              </w:rPr>
              <w:t>punktā paredzētajos gadījumos būtu pārāk nesamērīgi, jo arī Izpildītājam  līgumā nav paredzēts līgumsods par līguma neizpildīšanu īstā laikā (termiņā), līgumsodi Izpildītājam ir paredzēti tikai par saistību neizpildi vispār.  Ietverot šos līgumsodus līguma projektā, Iepirkuma komisija ir vadījusies pēc Civillikuma 1716.</w:t>
            </w:r>
            <w:r>
              <w:rPr>
                <w:rFonts w:ascii="Times New Roman" w:hAnsi="Times New Roman" w:cs="Times New Roman"/>
                <w:color w:val="414142"/>
                <w:shd w:val="clear" w:color="auto" w:fill="FFFFFF"/>
              </w:rPr>
              <w:t> panta</w:t>
            </w:r>
            <w:r w:rsidRPr="00663A02">
              <w:rPr>
                <w:rFonts w:ascii="Times New Roman" w:hAnsi="Times New Roman" w:cs="Times New Roman"/>
                <w:color w:val="414142"/>
                <w:shd w:val="clear" w:color="auto" w:fill="FFFFFF"/>
              </w:rPr>
              <w:t>, kas paredz, ka “</w:t>
            </w:r>
            <w:r w:rsidRPr="00663A02">
              <w:rPr>
                <w:rFonts w:ascii="Times New Roman" w:hAnsi="Times New Roman" w:cs="Times New Roman"/>
                <w:i/>
                <w:iCs/>
                <w:color w:val="414142"/>
                <w:shd w:val="clear" w:color="auto" w:fill="FFFFFF"/>
              </w:rPr>
              <w:t xml:space="preserve">Līgumsods ir pametums, ko kāda persona uzņemas ciest sakarā ar savu saistību neizpildi vispār, nepienācīgu izpildi vai neizpildīšanu īstā laikā (termiņā). Līgumsods par saistību neizpildi vispār ir konkrēti </w:t>
            </w:r>
            <w:r w:rsidRPr="00663A02">
              <w:rPr>
                <w:rFonts w:ascii="Times New Roman" w:hAnsi="Times New Roman" w:cs="Times New Roman"/>
                <w:i/>
                <w:iCs/>
                <w:color w:val="414142"/>
                <w:shd w:val="clear" w:color="auto" w:fill="FFFFFF"/>
              </w:rPr>
              <w:lastRenderedPageBreak/>
              <w:t>noteikta naudas summa vai cita mantiska vērtība, kuru nedrīkst noteikt vairākkārtīgu (atkārtotu) vai pieaugošu maksājumu vai devumu veidā. Līgumsods par saistību nepienācīgu izpildi vai neizpildīšanu īstā laikā (termiņā) var tikt noteikts pieaugošs, taču kopumā ne vairāk par 10 procentiem no pamatparāda vai galvenās saistības apmēra</w:t>
            </w:r>
            <w:r w:rsidRPr="00663A02">
              <w:rPr>
                <w:rFonts w:ascii="Times New Roman" w:hAnsi="Times New Roman" w:cs="Times New Roman"/>
                <w:color w:val="414142"/>
                <w:shd w:val="clear" w:color="auto" w:fill="FFFFFF"/>
              </w:rPr>
              <w:t>.”. Saskaņ</w:t>
            </w:r>
            <w:r>
              <w:rPr>
                <w:rFonts w:ascii="Times New Roman" w:hAnsi="Times New Roman" w:cs="Times New Roman"/>
                <w:color w:val="414142"/>
                <w:shd w:val="clear" w:color="auto" w:fill="FFFFFF"/>
              </w:rPr>
              <w:t>ā</w:t>
            </w:r>
            <w:r w:rsidRPr="00663A02">
              <w:rPr>
                <w:rFonts w:ascii="Times New Roman" w:hAnsi="Times New Roman" w:cs="Times New Roman"/>
                <w:color w:val="414142"/>
                <w:shd w:val="clear" w:color="auto" w:fill="FFFFFF"/>
              </w:rPr>
              <w:t xml:space="preserve"> ar Līguma noteikumiem, </w:t>
            </w:r>
            <w:r w:rsidR="00966534">
              <w:rPr>
                <w:rFonts w:ascii="Times New Roman" w:hAnsi="Times New Roman" w:cs="Times New Roman"/>
                <w:color w:val="414142"/>
                <w:shd w:val="clear" w:color="auto" w:fill="FFFFFF"/>
              </w:rPr>
              <w:t>i</w:t>
            </w:r>
            <w:r w:rsidRPr="00663A02">
              <w:rPr>
                <w:rFonts w:ascii="Times New Roman" w:hAnsi="Times New Roman" w:cs="Times New Roman"/>
                <w:color w:val="414142"/>
                <w:shd w:val="clear" w:color="auto" w:fill="FFFFFF"/>
              </w:rPr>
              <w:t xml:space="preserve">zpildītājam ir paredzētas tiesības vienpusēji atkāpties no līguma, ja </w:t>
            </w:r>
            <w:r w:rsidR="00966534">
              <w:rPr>
                <w:rFonts w:ascii="Times New Roman" w:hAnsi="Times New Roman" w:cs="Times New Roman"/>
                <w:color w:val="414142"/>
                <w:shd w:val="clear" w:color="auto" w:fill="FFFFFF"/>
              </w:rPr>
              <w:t>p</w:t>
            </w:r>
            <w:r w:rsidRPr="00663A02">
              <w:rPr>
                <w:rFonts w:ascii="Times New Roman" w:hAnsi="Times New Roman" w:cs="Times New Roman"/>
                <w:color w:val="414142"/>
                <w:shd w:val="clear" w:color="auto" w:fill="FFFFFF"/>
              </w:rPr>
              <w:t>asūtītājs nepilda 10.9.</w:t>
            </w:r>
            <w:r w:rsidR="00966534">
              <w:rPr>
                <w:rFonts w:ascii="Times New Roman" w:hAnsi="Times New Roman" w:cs="Times New Roman"/>
                <w:color w:val="414142"/>
                <w:shd w:val="clear" w:color="auto" w:fill="FFFFFF"/>
              </w:rPr>
              <w:t> </w:t>
            </w:r>
            <w:r w:rsidRPr="00663A02">
              <w:rPr>
                <w:rFonts w:ascii="Times New Roman" w:hAnsi="Times New Roman" w:cs="Times New Roman"/>
                <w:color w:val="414142"/>
                <w:shd w:val="clear" w:color="auto" w:fill="FFFFFF"/>
              </w:rPr>
              <w:t>punktā noteiktās saistības</w:t>
            </w:r>
            <w:r w:rsidR="00966534">
              <w:rPr>
                <w:rFonts w:ascii="Times New Roman" w:hAnsi="Times New Roman" w:cs="Times New Roman"/>
                <w:color w:val="414142"/>
                <w:shd w:val="clear" w:color="auto" w:fill="FFFFFF"/>
              </w:rPr>
              <w:t>.</w:t>
            </w:r>
          </w:p>
        </w:tc>
      </w:tr>
    </w:tbl>
    <w:p w14:paraId="5E3DBB99" w14:textId="77777777" w:rsidR="00C64261" w:rsidRPr="002F0FA8" w:rsidRDefault="00C64261" w:rsidP="00801E33">
      <w:pPr>
        <w:spacing w:after="0" w:line="240" w:lineRule="auto"/>
        <w:ind w:right="84"/>
        <w:jc w:val="both"/>
        <w:rPr>
          <w:rFonts w:ascii="Times New Roman" w:hAnsi="Times New Roman" w:cs="Times New Roman"/>
        </w:rPr>
      </w:pPr>
    </w:p>
    <w:sectPr w:rsidR="00C64261" w:rsidRPr="002F0FA8" w:rsidSect="00725DF9">
      <w:pgSz w:w="11906" w:h="16838"/>
      <w:pgMar w:top="567" w:right="567"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860894" w14:textId="77777777" w:rsidR="00725DF9" w:rsidRDefault="00725DF9" w:rsidP="00B42E9C">
      <w:pPr>
        <w:spacing w:after="0" w:line="240" w:lineRule="auto"/>
      </w:pPr>
      <w:r>
        <w:separator/>
      </w:r>
    </w:p>
  </w:endnote>
  <w:endnote w:type="continuationSeparator" w:id="0">
    <w:p w14:paraId="0B48934A" w14:textId="77777777" w:rsidR="00725DF9" w:rsidRDefault="00725DF9" w:rsidP="00B42E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29B1BC" w14:textId="77777777" w:rsidR="00725DF9" w:rsidRDefault="00725DF9" w:rsidP="00B42E9C">
      <w:pPr>
        <w:spacing w:after="0" w:line="240" w:lineRule="auto"/>
      </w:pPr>
      <w:r>
        <w:separator/>
      </w:r>
    </w:p>
  </w:footnote>
  <w:footnote w:type="continuationSeparator" w:id="0">
    <w:p w14:paraId="7F1A6B48" w14:textId="77777777" w:rsidR="00725DF9" w:rsidRDefault="00725DF9" w:rsidP="00B42E9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825526"/>
    <w:multiLevelType w:val="multilevel"/>
    <w:tmpl w:val="C0FC07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C3D775C"/>
    <w:multiLevelType w:val="multilevel"/>
    <w:tmpl w:val="641E6D42"/>
    <w:styleLink w:val="WWOutlineListStyle511"/>
    <w:lvl w:ilvl="0">
      <w:start w:val="1"/>
      <w:numFmt w:val="decimal"/>
      <w:lvlText w:val="%1."/>
      <w:lvlJc w:val="left"/>
      <w:pPr>
        <w:ind w:left="360" w:hanging="360"/>
      </w:pPr>
      <w:rPr>
        <w:b/>
      </w:rPr>
    </w:lvl>
    <w:lvl w:ilvl="1">
      <w:start w:val="1"/>
      <w:numFmt w:val="decimal"/>
      <w:lvlText w:val="%1.%2."/>
      <w:lvlJc w:val="left"/>
      <w:pPr>
        <w:ind w:left="1850"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497" w:hanging="504"/>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7B60"/>
    <w:rsid w:val="00001ACD"/>
    <w:rsid w:val="000121EB"/>
    <w:rsid w:val="00022A83"/>
    <w:rsid w:val="00027A0D"/>
    <w:rsid w:val="00033CBA"/>
    <w:rsid w:val="0003418A"/>
    <w:rsid w:val="00043AE1"/>
    <w:rsid w:val="00047E5D"/>
    <w:rsid w:val="000507DA"/>
    <w:rsid w:val="00052935"/>
    <w:rsid w:val="00066DA6"/>
    <w:rsid w:val="00086960"/>
    <w:rsid w:val="000A0B23"/>
    <w:rsid w:val="000B1247"/>
    <w:rsid w:val="000B5F17"/>
    <w:rsid w:val="000D0DCA"/>
    <w:rsid w:val="000E6ED4"/>
    <w:rsid w:val="000F017A"/>
    <w:rsid w:val="0010106E"/>
    <w:rsid w:val="00102579"/>
    <w:rsid w:val="00111D1A"/>
    <w:rsid w:val="001125DB"/>
    <w:rsid w:val="0012447E"/>
    <w:rsid w:val="00124721"/>
    <w:rsid w:val="001253B0"/>
    <w:rsid w:val="00127D0E"/>
    <w:rsid w:val="00153B37"/>
    <w:rsid w:val="00154AD6"/>
    <w:rsid w:val="00157DC7"/>
    <w:rsid w:val="00174E5D"/>
    <w:rsid w:val="00184279"/>
    <w:rsid w:val="00185A89"/>
    <w:rsid w:val="00185AB0"/>
    <w:rsid w:val="00185B15"/>
    <w:rsid w:val="0018696B"/>
    <w:rsid w:val="00195851"/>
    <w:rsid w:val="001A64EC"/>
    <w:rsid w:val="001B24BC"/>
    <w:rsid w:val="001B3B12"/>
    <w:rsid w:val="001C0CEE"/>
    <w:rsid w:val="001C0F06"/>
    <w:rsid w:val="001C38AF"/>
    <w:rsid w:val="001C5FFB"/>
    <w:rsid w:val="001C7A73"/>
    <w:rsid w:val="001D2DFF"/>
    <w:rsid w:val="001D5581"/>
    <w:rsid w:val="001D7353"/>
    <w:rsid w:val="001E0FEB"/>
    <w:rsid w:val="001E445B"/>
    <w:rsid w:val="001F18A8"/>
    <w:rsid w:val="001F6556"/>
    <w:rsid w:val="001F65FB"/>
    <w:rsid w:val="00211B8F"/>
    <w:rsid w:val="00215BFC"/>
    <w:rsid w:val="00215C9E"/>
    <w:rsid w:val="0022041C"/>
    <w:rsid w:val="00223BF9"/>
    <w:rsid w:val="00233FB9"/>
    <w:rsid w:val="00236FF0"/>
    <w:rsid w:val="00241875"/>
    <w:rsid w:val="00260309"/>
    <w:rsid w:val="00261C2E"/>
    <w:rsid w:val="00280BBD"/>
    <w:rsid w:val="00292342"/>
    <w:rsid w:val="002A370E"/>
    <w:rsid w:val="002A3B0D"/>
    <w:rsid w:val="002B1CF0"/>
    <w:rsid w:val="002B5677"/>
    <w:rsid w:val="002B61B5"/>
    <w:rsid w:val="002C66BF"/>
    <w:rsid w:val="002E5714"/>
    <w:rsid w:val="002F0FA8"/>
    <w:rsid w:val="003044E6"/>
    <w:rsid w:val="00307764"/>
    <w:rsid w:val="00320E5E"/>
    <w:rsid w:val="00321339"/>
    <w:rsid w:val="00322C39"/>
    <w:rsid w:val="003616A7"/>
    <w:rsid w:val="0036244C"/>
    <w:rsid w:val="00367833"/>
    <w:rsid w:val="003726CF"/>
    <w:rsid w:val="00372FB1"/>
    <w:rsid w:val="003731FF"/>
    <w:rsid w:val="003804F2"/>
    <w:rsid w:val="0038269A"/>
    <w:rsid w:val="00384A14"/>
    <w:rsid w:val="00386EB1"/>
    <w:rsid w:val="0039176D"/>
    <w:rsid w:val="00391D16"/>
    <w:rsid w:val="003A01B3"/>
    <w:rsid w:val="003A200E"/>
    <w:rsid w:val="003C4DB4"/>
    <w:rsid w:val="003C53C8"/>
    <w:rsid w:val="003C5EAF"/>
    <w:rsid w:val="003D1361"/>
    <w:rsid w:val="003D4AE6"/>
    <w:rsid w:val="003D4F4C"/>
    <w:rsid w:val="003E6810"/>
    <w:rsid w:val="003E6D79"/>
    <w:rsid w:val="0040619B"/>
    <w:rsid w:val="004206AF"/>
    <w:rsid w:val="00420F8C"/>
    <w:rsid w:val="004408D5"/>
    <w:rsid w:val="00450787"/>
    <w:rsid w:val="004567FA"/>
    <w:rsid w:val="00457C2C"/>
    <w:rsid w:val="004630AA"/>
    <w:rsid w:val="0046458C"/>
    <w:rsid w:val="00471EE4"/>
    <w:rsid w:val="00473258"/>
    <w:rsid w:val="00473A60"/>
    <w:rsid w:val="004740FE"/>
    <w:rsid w:val="004904BB"/>
    <w:rsid w:val="00491223"/>
    <w:rsid w:val="00491B7D"/>
    <w:rsid w:val="00493C5A"/>
    <w:rsid w:val="004A6786"/>
    <w:rsid w:val="004C2418"/>
    <w:rsid w:val="004C2742"/>
    <w:rsid w:val="004D6AF4"/>
    <w:rsid w:val="004E1DE4"/>
    <w:rsid w:val="004E68E7"/>
    <w:rsid w:val="004F187F"/>
    <w:rsid w:val="004F2815"/>
    <w:rsid w:val="004F36B3"/>
    <w:rsid w:val="004F7FCE"/>
    <w:rsid w:val="00504D1F"/>
    <w:rsid w:val="005211F5"/>
    <w:rsid w:val="0052391F"/>
    <w:rsid w:val="00524EA5"/>
    <w:rsid w:val="00535506"/>
    <w:rsid w:val="00536683"/>
    <w:rsid w:val="0054149B"/>
    <w:rsid w:val="005445D4"/>
    <w:rsid w:val="005448E9"/>
    <w:rsid w:val="00554DFF"/>
    <w:rsid w:val="00557558"/>
    <w:rsid w:val="00566BF5"/>
    <w:rsid w:val="0057005E"/>
    <w:rsid w:val="00575DAD"/>
    <w:rsid w:val="0059010D"/>
    <w:rsid w:val="005A2E81"/>
    <w:rsid w:val="005C024F"/>
    <w:rsid w:val="005C08F5"/>
    <w:rsid w:val="005E088D"/>
    <w:rsid w:val="005E1128"/>
    <w:rsid w:val="005E593A"/>
    <w:rsid w:val="005E7554"/>
    <w:rsid w:val="005F07A1"/>
    <w:rsid w:val="005F2E51"/>
    <w:rsid w:val="0060536E"/>
    <w:rsid w:val="00606BDF"/>
    <w:rsid w:val="00606F9A"/>
    <w:rsid w:val="00610AE4"/>
    <w:rsid w:val="00614302"/>
    <w:rsid w:val="00616119"/>
    <w:rsid w:val="00627AA3"/>
    <w:rsid w:val="006303BD"/>
    <w:rsid w:val="0063081D"/>
    <w:rsid w:val="00636467"/>
    <w:rsid w:val="00637C77"/>
    <w:rsid w:val="006477DA"/>
    <w:rsid w:val="00663A02"/>
    <w:rsid w:val="00667293"/>
    <w:rsid w:val="00685CB0"/>
    <w:rsid w:val="006939B8"/>
    <w:rsid w:val="00695577"/>
    <w:rsid w:val="006A0138"/>
    <w:rsid w:val="006A4F69"/>
    <w:rsid w:val="006B4B6E"/>
    <w:rsid w:val="006B77E4"/>
    <w:rsid w:val="006D0B27"/>
    <w:rsid w:val="006D3AB2"/>
    <w:rsid w:val="006F3CB9"/>
    <w:rsid w:val="006F6240"/>
    <w:rsid w:val="00700E92"/>
    <w:rsid w:val="00703013"/>
    <w:rsid w:val="00703929"/>
    <w:rsid w:val="00710503"/>
    <w:rsid w:val="007149DE"/>
    <w:rsid w:val="00725DF9"/>
    <w:rsid w:val="007327EE"/>
    <w:rsid w:val="00732DCF"/>
    <w:rsid w:val="007356D3"/>
    <w:rsid w:val="00745AFE"/>
    <w:rsid w:val="007464FC"/>
    <w:rsid w:val="0077609B"/>
    <w:rsid w:val="0078680A"/>
    <w:rsid w:val="0078769D"/>
    <w:rsid w:val="007A084D"/>
    <w:rsid w:val="007B2378"/>
    <w:rsid w:val="007B4991"/>
    <w:rsid w:val="007C27C6"/>
    <w:rsid w:val="007C4B99"/>
    <w:rsid w:val="007D08F4"/>
    <w:rsid w:val="007D4081"/>
    <w:rsid w:val="007E41AB"/>
    <w:rsid w:val="007E6591"/>
    <w:rsid w:val="007F3667"/>
    <w:rsid w:val="007F4EAF"/>
    <w:rsid w:val="00801E33"/>
    <w:rsid w:val="00802CBB"/>
    <w:rsid w:val="00807510"/>
    <w:rsid w:val="00812ED9"/>
    <w:rsid w:val="00817EAF"/>
    <w:rsid w:val="00831155"/>
    <w:rsid w:val="008411D0"/>
    <w:rsid w:val="0085499A"/>
    <w:rsid w:val="00856F24"/>
    <w:rsid w:val="00880226"/>
    <w:rsid w:val="00887725"/>
    <w:rsid w:val="008974BE"/>
    <w:rsid w:val="008A0654"/>
    <w:rsid w:val="008A4BAD"/>
    <w:rsid w:val="008C3D42"/>
    <w:rsid w:val="008D379D"/>
    <w:rsid w:val="008E05D7"/>
    <w:rsid w:val="008F012F"/>
    <w:rsid w:val="008F5706"/>
    <w:rsid w:val="00900AF3"/>
    <w:rsid w:val="00904582"/>
    <w:rsid w:val="009074C6"/>
    <w:rsid w:val="00913BB7"/>
    <w:rsid w:val="00920ED5"/>
    <w:rsid w:val="009276E9"/>
    <w:rsid w:val="00927F9E"/>
    <w:rsid w:val="0093118C"/>
    <w:rsid w:val="0094322A"/>
    <w:rsid w:val="00957B60"/>
    <w:rsid w:val="00966534"/>
    <w:rsid w:val="00973F05"/>
    <w:rsid w:val="00995473"/>
    <w:rsid w:val="009A3668"/>
    <w:rsid w:val="009A3771"/>
    <w:rsid w:val="009C390A"/>
    <w:rsid w:val="009C640B"/>
    <w:rsid w:val="009D20BC"/>
    <w:rsid w:val="009E0752"/>
    <w:rsid w:val="009E07AF"/>
    <w:rsid w:val="00A232D5"/>
    <w:rsid w:val="00A2777A"/>
    <w:rsid w:val="00A369FE"/>
    <w:rsid w:val="00A52A4D"/>
    <w:rsid w:val="00A52FFC"/>
    <w:rsid w:val="00A572BD"/>
    <w:rsid w:val="00A60E2E"/>
    <w:rsid w:val="00A64B97"/>
    <w:rsid w:val="00A66FC5"/>
    <w:rsid w:val="00A75601"/>
    <w:rsid w:val="00AA3B3C"/>
    <w:rsid w:val="00AD0EBC"/>
    <w:rsid w:val="00AD7553"/>
    <w:rsid w:val="00B0060A"/>
    <w:rsid w:val="00B05BB0"/>
    <w:rsid w:val="00B24A6F"/>
    <w:rsid w:val="00B42E9C"/>
    <w:rsid w:val="00B45700"/>
    <w:rsid w:val="00B45E59"/>
    <w:rsid w:val="00B50574"/>
    <w:rsid w:val="00B518D2"/>
    <w:rsid w:val="00B64528"/>
    <w:rsid w:val="00B64DFC"/>
    <w:rsid w:val="00B6786B"/>
    <w:rsid w:val="00B70651"/>
    <w:rsid w:val="00B813BA"/>
    <w:rsid w:val="00B927B2"/>
    <w:rsid w:val="00B92B0C"/>
    <w:rsid w:val="00B93B1D"/>
    <w:rsid w:val="00B95F24"/>
    <w:rsid w:val="00BA0F97"/>
    <w:rsid w:val="00BA22D6"/>
    <w:rsid w:val="00BA3097"/>
    <w:rsid w:val="00BA3ED0"/>
    <w:rsid w:val="00BA411C"/>
    <w:rsid w:val="00BB40D7"/>
    <w:rsid w:val="00BB6E62"/>
    <w:rsid w:val="00BB7682"/>
    <w:rsid w:val="00BC193B"/>
    <w:rsid w:val="00BC57F8"/>
    <w:rsid w:val="00BC5E96"/>
    <w:rsid w:val="00BC7D07"/>
    <w:rsid w:val="00BE0FDB"/>
    <w:rsid w:val="00BE7761"/>
    <w:rsid w:val="00BF0F37"/>
    <w:rsid w:val="00BF223D"/>
    <w:rsid w:val="00BF293B"/>
    <w:rsid w:val="00C01B45"/>
    <w:rsid w:val="00C077E0"/>
    <w:rsid w:val="00C14FC3"/>
    <w:rsid w:val="00C16345"/>
    <w:rsid w:val="00C314DD"/>
    <w:rsid w:val="00C34470"/>
    <w:rsid w:val="00C42F93"/>
    <w:rsid w:val="00C50439"/>
    <w:rsid w:val="00C51192"/>
    <w:rsid w:val="00C54CBB"/>
    <w:rsid w:val="00C558AE"/>
    <w:rsid w:val="00C62A68"/>
    <w:rsid w:val="00C64261"/>
    <w:rsid w:val="00C6544B"/>
    <w:rsid w:val="00C82E56"/>
    <w:rsid w:val="00C868B8"/>
    <w:rsid w:val="00C924E8"/>
    <w:rsid w:val="00C940E4"/>
    <w:rsid w:val="00C94AFD"/>
    <w:rsid w:val="00CC1677"/>
    <w:rsid w:val="00CC7D58"/>
    <w:rsid w:val="00CD21D9"/>
    <w:rsid w:val="00CE027E"/>
    <w:rsid w:val="00CE17A6"/>
    <w:rsid w:val="00CE6C53"/>
    <w:rsid w:val="00CF01F5"/>
    <w:rsid w:val="00D15326"/>
    <w:rsid w:val="00D15EF8"/>
    <w:rsid w:val="00D16C64"/>
    <w:rsid w:val="00D3303A"/>
    <w:rsid w:val="00D3628E"/>
    <w:rsid w:val="00D37BBF"/>
    <w:rsid w:val="00D5268C"/>
    <w:rsid w:val="00D55C8C"/>
    <w:rsid w:val="00D703E3"/>
    <w:rsid w:val="00D72BF5"/>
    <w:rsid w:val="00D96121"/>
    <w:rsid w:val="00DB1546"/>
    <w:rsid w:val="00DC21BF"/>
    <w:rsid w:val="00DD5100"/>
    <w:rsid w:val="00DD7977"/>
    <w:rsid w:val="00DE2160"/>
    <w:rsid w:val="00DF5A17"/>
    <w:rsid w:val="00E0107C"/>
    <w:rsid w:val="00E056CB"/>
    <w:rsid w:val="00E10A72"/>
    <w:rsid w:val="00E113C4"/>
    <w:rsid w:val="00E11914"/>
    <w:rsid w:val="00E147DD"/>
    <w:rsid w:val="00E16FEA"/>
    <w:rsid w:val="00E21992"/>
    <w:rsid w:val="00E3174F"/>
    <w:rsid w:val="00E327A0"/>
    <w:rsid w:val="00E37751"/>
    <w:rsid w:val="00E37C8F"/>
    <w:rsid w:val="00E414D9"/>
    <w:rsid w:val="00E463F4"/>
    <w:rsid w:val="00E57C1D"/>
    <w:rsid w:val="00E919C1"/>
    <w:rsid w:val="00EA090C"/>
    <w:rsid w:val="00EA0AA5"/>
    <w:rsid w:val="00EA5A40"/>
    <w:rsid w:val="00EB0D7D"/>
    <w:rsid w:val="00EB4BF7"/>
    <w:rsid w:val="00EE6FDE"/>
    <w:rsid w:val="00EF195F"/>
    <w:rsid w:val="00EF228C"/>
    <w:rsid w:val="00EF44F0"/>
    <w:rsid w:val="00EF579F"/>
    <w:rsid w:val="00F01B0A"/>
    <w:rsid w:val="00F106ED"/>
    <w:rsid w:val="00F16CDF"/>
    <w:rsid w:val="00F20EFC"/>
    <w:rsid w:val="00F235D3"/>
    <w:rsid w:val="00F4515D"/>
    <w:rsid w:val="00F6206C"/>
    <w:rsid w:val="00F66AA9"/>
    <w:rsid w:val="00F75F94"/>
    <w:rsid w:val="00F844CC"/>
    <w:rsid w:val="00F86F10"/>
    <w:rsid w:val="00F8702F"/>
    <w:rsid w:val="00F87243"/>
    <w:rsid w:val="00FA2BA8"/>
    <w:rsid w:val="00FA7E28"/>
    <w:rsid w:val="00FB212F"/>
    <w:rsid w:val="00FB2949"/>
    <w:rsid w:val="00FB5197"/>
    <w:rsid w:val="00FB5540"/>
    <w:rsid w:val="00FB6710"/>
    <w:rsid w:val="00FC38EF"/>
    <w:rsid w:val="00FD568D"/>
    <w:rsid w:val="00FD6E4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B1D36D"/>
  <w15:docId w15:val="{ED748B8C-2687-4E17-858F-C9D11097E3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arasts">
    <w:name w:val="Normal"/>
    <w:qFormat/>
  </w:style>
  <w:style w:type="paragraph" w:styleId="Virsraksts2">
    <w:name w:val="heading 2"/>
    <w:basedOn w:val="Parasts"/>
    <w:next w:val="Parasts"/>
    <w:link w:val="Virsraksts2Rakstz"/>
    <w:uiPriority w:val="9"/>
    <w:semiHidden/>
    <w:unhideWhenUsed/>
    <w:qFormat/>
    <w:rsid w:val="00913BB7"/>
    <w:pPr>
      <w:keepNext/>
      <w:keepLines/>
      <w:spacing w:before="200" w:after="0"/>
      <w:outlineLvl w:val="1"/>
    </w:pPr>
    <w:rPr>
      <w:rFonts w:asciiTheme="majorHAnsi" w:eastAsiaTheme="majorEastAsia" w:hAnsiTheme="majorHAnsi" w:cstheme="majorBidi"/>
      <w:b/>
      <w:bCs/>
      <w:color w:val="4472C4" w:themeColor="accent1"/>
      <w:sz w:val="26"/>
      <w:szCs w:val="26"/>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Normal bullet 2,Bullet list,Strip,H&amp;P List Paragraph,Colorful List - Accent 12,Saistīto dokumentu saraksts,Syle 1,Virsraksti,Numurets,PPS_Bullet,2,List1,Akapit z listą BS,Colorful List - Accent 11,Medium Grid 1 - Accent 21,Dot pt"/>
    <w:basedOn w:val="Parasts"/>
    <w:link w:val="SarakstarindkopaRakstz"/>
    <w:uiPriority w:val="34"/>
    <w:qFormat/>
    <w:rsid w:val="00957B60"/>
    <w:pPr>
      <w:spacing w:after="0" w:line="240" w:lineRule="auto"/>
      <w:ind w:left="720"/>
    </w:pPr>
    <w:rPr>
      <w:rFonts w:ascii="Calibri" w:hAnsi="Calibri" w:cs="Calibri"/>
    </w:rPr>
  </w:style>
  <w:style w:type="paragraph" w:styleId="Pamattekstsaratkpi">
    <w:name w:val="Body Text Indent"/>
    <w:basedOn w:val="Parasts"/>
    <w:link w:val="PamattekstsaratkpiRakstz"/>
    <w:rsid w:val="00384A14"/>
    <w:pPr>
      <w:spacing w:after="0" w:line="360" w:lineRule="auto"/>
      <w:ind w:firstLine="720"/>
      <w:jc w:val="both"/>
    </w:pPr>
    <w:rPr>
      <w:rFonts w:ascii="Times New Roman" w:eastAsia="Times New Roman" w:hAnsi="Times New Roman" w:cs="Times New Roman"/>
      <w:sz w:val="26"/>
      <w:szCs w:val="20"/>
    </w:rPr>
  </w:style>
  <w:style w:type="character" w:customStyle="1" w:styleId="PamattekstsaratkpiRakstz">
    <w:name w:val="Pamatteksts ar atkāpi Rakstz."/>
    <w:basedOn w:val="Noklusjumarindkopasfonts"/>
    <w:link w:val="Pamattekstsaratkpi"/>
    <w:rsid w:val="00384A14"/>
    <w:rPr>
      <w:rFonts w:ascii="Times New Roman" w:eastAsia="Times New Roman" w:hAnsi="Times New Roman" w:cs="Times New Roman"/>
      <w:sz w:val="26"/>
      <w:szCs w:val="20"/>
    </w:rPr>
  </w:style>
  <w:style w:type="paragraph" w:customStyle="1" w:styleId="Default">
    <w:name w:val="Default"/>
    <w:rsid w:val="00614302"/>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character" w:customStyle="1" w:styleId="111LgumamChar">
    <w:name w:val="1.1.1. Līgumam Char"/>
    <w:basedOn w:val="Noklusjumarindkopasfonts"/>
    <w:link w:val="111Lgumam"/>
    <w:locked/>
    <w:rsid w:val="00EB4BF7"/>
  </w:style>
  <w:style w:type="paragraph" w:customStyle="1" w:styleId="111Lgumam">
    <w:name w:val="1.1.1. Līgumam"/>
    <w:basedOn w:val="Parasts"/>
    <w:link w:val="111LgumamChar"/>
    <w:qFormat/>
    <w:rsid w:val="00EB4BF7"/>
    <w:pPr>
      <w:snapToGrid w:val="0"/>
      <w:spacing w:after="60" w:line="300" w:lineRule="auto"/>
      <w:ind w:left="1497" w:hanging="504"/>
      <w:jc w:val="both"/>
    </w:pPr>
  </w:style>
  <w:style w:type="character" w:customStyle="1" w:styleId="1111lgumamChar">
    <w:name w:val="1.1.1.1. līgumam Char"/>
    <w:basedOn w:val="Noklusjumarindkopasfonts"/>
    <w:link w:val="1111lgumam"/>
    <w:locked/>
    <w:rsid w:val="00EB4BF7"/>
  </w:style>
  <w:style w:type="paragraph" w:customStyle="1" w:styleId="1111lgumam">
    <w:name w:val="1.1.1.1. līgumam"/>
    <w:basedOn w:val="Parasts"/>
    <w:link w:val="1111lgumamChar"/>
    <w:qFormat/>
    <w:rsid w:val="00EB4BF7"/>
    <w:pPr>
      <w:spacing w:line="300" w:lineRule="auto"/>
      <w:ind w:left="1728" w:hanging="648"/>
      <w:jc w:val="both"/>
    </w:pPr>
  </w:style>
  <w:style w:type="paragraph" w:styleId="Vresteksts">
    <w:name w:val="footnote text"/>
    <w:basedOn w:val="Parasts"/>
    <w:link w:val="VrestekstsRakstz"/>
    <w:uiPriority w:val="99"/>
    <w:unhideWhenUsed/>
    <w:rsid w:val="00B42E9C"/>
    <w:pPr>
      <w:suppressAutoHyphens/>
      <w:spacing w:after="0" w:line="240" w:lineRule="auto"/>
    </w:pPr>
    <w:rPr>
      <w:rFonts w:ascii="Times New Roman" w:eastAsia="Times New Roman" w:hAnsi="Times New Roman" w:cs="Times New Roman"/>
      <w:sz w:val="24"/>
      <w:szCs w:val="24"/>
      <w:lang w:val="en-GB" w:eastAsia="ar-SA"/>
    </w:rPr>
  </w:style>
  <w:style w:type="character" w:customStyle="1" w:styleId="VrestekstsRakstz">
    <w:name w:val="Vēres teksts Rakstz."/>
    <w:basedOn w:val="Noklusjumarindkopasfonts"/>
    <w:link w:val="Vresteksts"/>
    <w:uiPriority w:val="99"/>
    <w:rsid w:val="00B42E9C"/>
    <w:rPr>
      <w:rFonts w:ascii="Times New Roman" w:eastAsia="Times New Roman" w:hAnsi="Times New Roman" w:cs="Times New Roman"/>
      <w:sz w:val="24"/>
      <w:szCs w:val="24"/>
      <w:lang w:val="en-GB" w:eastAsia="ar-SA"/>
    </w:rPr>
  </w:style>
  <w:style w:type="character" w:styleId="Vresatsauce">
    <w:name w:val="footnote reference"/>
    <w:uiPriority w:val="99"/>
    <w:unhideWhenUsed/>
    <w:rsid w:val="00B42E9C"/>
    <w:rPr>
      <w:vertAlign w:val="superscript"/>
    </w:rPr>
  </w:style>
  <w:style w:type="paragraph" w:styleId="Balonteksts">
    <w:name w:val="Balloon Text"/>
    <w:basedOn w:val="Parasts"/>
    <w:link w:val="BalontekstsRakstz"/>
    <w:uiPriority w:val="99"/>
    <w:semiHidden/>
    <w:unhideWhenUsed/>
    <w:rsid w:val="00C6544B"/>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C6544B"/>
    <w:rPr>
      <w:rFonts w:ascii="Segoe UI" w:hAnsi="Segoe UI" w:cs="Segoe UI"/>
      <w:sz w:val="18"/>
      <w:szCs w:val="18"/>
    </w:rPr>
  </w:style>
  <w:style w:type="character" w:styleId="Hipersaite">
    <w:name w:val="Hyperlink"/>
    <w:basedOn w:val="Noklusjumarindkopasfonts"/>
    <w:uiPriority w:val="99"/>
    <w:unhideWhenUsed/>
    <w:rsid w:val="00E327A0"/>
    <w:rPr>
      <w:color w:val="0000FF"/>
      <w:u w:val="single"/>
    </w:rPr>
  </w:style>
  <w:style w:type="paragraph" w:customStyle="1" w:styleId="tv213">
    <w:name w:val="tv213"/>
    <w:basedOn w:val="Parasts"/>
    <w:rsid w:val="00745AFE"/>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SarakstarindkopaRakstz">
    <w:name w:val="Saraksta rindkopa Rakstz."/>
    <w:aliases w:val="Normal bullet 2 Rakstz.,Bullet list Rakstz.,Strip Rakstz.,H&amp;P List Paragraph Rakstz.,Colorful List - Accent 12 Rakstz.,Saistīto dokumentu saraksts Rakstz.,Syle 1 Rakstz.,Virsraksti Rakstz.,Numurets Rakstz.,PPS_Bullet Rakstz."/>
    <w:link w:val="Sarakstarindkopa"/>
    <w:uiPriority w:val="34"/>
    <w:qFormat/>
    <w:rsid w:val="004740FE"/>
    <w:rPr>
      <w:rFonts w:ascii="Calibri" w:hAnsi="Calibri" w:cs="Calibri"/>
    </w:rPr>
  </w:style>
  <w:style w:type="paragraph" w:customStyle="1" w:styleId="1Lgumam">
    <w:name w:val="1. Līgumam"/>
    <w:basedOn w:val="Parasts"/>
    <w:qFormat/>
    <w:rsid w:val="00B64528"/>
    <w:pPr>
      <w:spacing w:before="120" w:line="300" w:lineRule="auto"/>
      <w:jc w:val="center"/>
    </w:pPr>
    <w:rPr>
      <w:rFonts w:eastAsiaTheme="minorEastAsia"/>
      <w:b/>
      <w:sz w:val="21"/>
      <w:szCs w:val="24"/>
      <w:lang w:val="x-none" w:eastAsia="lv-LV"/>
    </w:rPr>
  </w:style>
  <w:style w:type="paragraph" w:customStyle="1" w:styleId="11Lgumam">
    <w:name w:val="1.1. Līgumam"/>
    <w:basedOn w:val="Parasts"/>
    <w:link w:val="11LgumamChar"/>
    <w:qFormat/>
    <w:rsid w:val="00B64528"/>
    <w:pPr>
      <w:spacing w:after="60" w:line="300" w:lineRule="auto"/>
      <w:ind w:left="432" w:hanging="432"/>
      <w:jc w:val="both"/>
      <w:outlineLvl w:val="2"/>
    </w:pPr>
    <w:rPr>
      <w:rFonts w:eastAsiaTheme="minorEastAsia"/>
      <w:sz w:val="21"/>
      <w:szCs w:val="24"/>
      <w:lang w:val="x-none" w:eastAsia="lv-LV"/>
    </w:rPr>
  </w:style>
  <w:style w:type="character" w:customStyle="1" w:styleId="11LgumamChar">
    <w:name w:val="1.1. Līgumam Char"/>
    <w:link w:val="11Lgumam"/>
    <w:rsid w:val="00B64528"/>
    <w:rPr>
      <w:rFonts w:eastAsiaTheme="minorEastAsia"/>
      <w:sz w:val="21"/>
      <w:szCs w:val="24"/>
      <w:lang w:val="x-none" w:eastAsia="lv-LV"/>
    </w:rPr>
  </w:style>
  <w:style w:type="numbering" w:customStyle="1" w:styleId="WWOutlineListStyle511">
    <w:name w:val="WW_OutlineListStyle_511"/>
    <w:rsid w:val="00B64528"/>
    <w:pPr>
      <w:numPr>
        <w:numId w:val="1"/>
      </w:numPr>
    </w:pPr>
  </w:style>
  <w:style w:type="paragraph" w:styleId="Pamattekstaatkpe3">
    <w:name w:val="Body Text Indent 3"/>
    <w:basedOn w:val="Parasts"/>
    <w:link w:val="Pamattekstaatkpe3Rakstz"/>
    <w:uiPriority w:val="99"/>
    <w:semiHidden/>
    <w:unhideWhenUsed/>
    <w:rsid w:val="004630AA"/>
    <w:pPr>
      <w:spacing w:after="120"/>
      <w:ind w:left="283"/>
    </w:pPr>
    <w:rPr>
      <w:sz w:val="16"/>
      <w:szCs w:val="16"/>
    </w:rPr>
  </w:style>
  <w:style w:type="character" w:customStyle="1" w:styleId="Pamattekstaatkpe3Rakstz">
    <w:name w:val="Pamatteksta atkāpe 3 Rakstz."/>
    <w:basedOn w:val="Noklusjumarindkopasfonts"/>
    <w:link w:val="Pamattekstaatkpe3"/>
    <w:uiPriority w:val="99"/>
    <w:semiHidden/>
    <w:rsid w:val="004630AA"/>
    <w:rPr>
      <w:sz w:val="16"/>
      <w:szCs w:val="16"/>
    </w:rPr>
  </w:style>
  <w:style w:type="table" w:styleId="Reatabula">
    <w:name w:val="Table Grid"/>
    <w:basedOn w:val="Parastatabula"/>
    <w:uiPriority w:val="39"/>
    <w:rsid w:val="00C62A68"/>
    <w:pPr>
      <w:spacing w:after="0" w:line="240"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B">
    <w:name w:val="Body B"/>
    <w:rsid w:val="00A66FC5"/>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eastAsia="lv-LV"/>
    </w:rPr>
  </w:style>
  <w:style w:type="paragraph" w:customStyle="1" w:styleId="Stils1">
    <w:name w:val="Stils1"/>
    <w:basedOn w:val="Virsraksts2"/>
    <w:autoRedefine/>
    <w:rsid w:val="00913BB7"/>
    <w:pPr>
      <w:suppressAutoHyphens/>
      <w:autoSpaceDN w:val="0"/>
      <w:spacing w:before="40" w:line="240" w:lineRule="auto"/>
      <w:textAlignment w:val="baseline"/>
    </w:pPr>
    <w:rPr>
      <w:rFonts w:ascii="Times New Roman" w:eastAsia="Arial Unicode MS" w:hAnsi="Times New Roman" w:cs="Times New Roman"/>
      <w:b w:val="0"/>
      <w:bCs w:val="0"/>
      <w:color w:val="auto"/>
      <w:sz w:val="24"/>
      <w:szCs w:val="24"/>
      <w:u w:val="single"/>
      <w:bdr w:val="nil"/>
    </w:rPr>
  </w:style>
  <w:style w:type="character" w:customStyle="1" w:styleId="Virsraksts2Rakstz">
    <w:name w:val="Virsraksts 2 Rakstz."/>
    <w:basedOn w:val="Noklusjumarindkopasfonts"/>
    <w:link w:val="Virsraksts2"/>
    <w:uiPriority w:val="9"/>
    <w:semiHidden/>
    <w:rsid w:val="00913BB7"/>
    <w:rPr>
      <w:rFonts w:asciiTheme="majorHAnsi" w:eastAsiaTheme="majorEastAsia" w:hAnsiTheme="majorHAnsi" w:cstheme="majorBidi"/>
      <w:b/>
      <w:bCs/>
      <w:color w:val="4472C4" w:themeColor="accent1"/>
      <w:sz w:val="26"/>
      <w:szCs w:val="26"/>
    </w:rPr>
  </w:style>
  <w:style w:type="paragraph" w:customStyle="1" w:styleId="gmail-msobodytext">
    <w:name w:val="gmail-msobodytext"/>
    <w:basedOn w:val="Parasts"/>
    <w:rsid w:val="00420F8C"/>
    <w:pPr>
      <w:spacing w:before="100" w:beforeAutospacing="1" w:after="100" w:afterAutospacing="1" w:line="240" w:lineRule="auto"/>
    </w:pPr>
    <w:rPr>
      <w:rFonts w:ascii="Times New Roman" w:hAnsi="Times New Roman" w:cs="Times New Roman"/>
      <w:sz w:val="24"/>
      <w:szCs w:val="24"/>
      <w:lang w:eastAsia="lv-LV"/>
    </w:rPr>
  </w:style>
  <w:style w:type="character" w:styleId="Komentraatsauce">
    <w:name w:val="annotation reference"/>
    <w:basedOn w:val="Noklusjumarindkopasfonts"/>
    <w:uiPriority w:val="99"/>
    <w:semiHidden/>
    <w:unhideWhenUsed/>
    <w:rsid w:val="00C077E0"/>
    <w:rPr>
      <w:sz w:val="16"/>
      <w:szCs w:val="16"/>
    </w:rPr>
  </w:style>
  <w:style w:type="paragraph" w:styleId="Komentrateksts">
    <w:name w:val="annotation text"/>
    <w:basedOn w:val="Parasts"/>
    <w:link w:val="KomentratekstsRakstz"/>
    <w:uiPriority w:val="99"/>
    <w:semiHidden/>
    <w:unhideWhenUsed/>
    <w:rsid w:val="00C077E0"/>
    <w:pPr>
      <w:spacing w:line="240" w:lineRule="auto"/>
    </w:pPr>
    <w:rPr>
      <w:sz w:val="20"/>
      <w:szCs w:val="20"/>
    </w:rPr>
  </w:style>
  <w:style w:type="character" w:customStyle="1" w:styleId="KomentratekstsRakstz">
    <w:name w:val="Komentāra teksts Rakstz."/>
    <w:basedOn w:val="Noklusjumarindkopasfonts"/>
    <w:link w:val="Komentrateksts"/>
    <w:uiPriority w:val="99"/>
    <w:semiHidden/>
    <w:rsid w:val="00C077E0"/>
    <w:rPr>
      <w:sz w:val="20"/>
      <w:szCs w:val="20"/>
    </w:rPr>
  </w:style>
  <w:style w:type="paragraph" w:styleId="Komentratma">
    <w:name w:val="annotation subject"/>
    <w:basedOn w:val="Komentrateksts"/>
    <w:next w:val="Komentrateksts"/>
    <w:link w:val="KomentratmaRakstz"/>
    <w:uiPriority w:val="99"/>
    <w:semiHidden/>
    <w:unhideWhenUsed/>
    <w:rsid w:val="00C077E0"/>
    <w:rPr>
      <w:b/>
      <w:bCs/>
    </w:rPr>
  </w:style>
  <w:style w:type="character" w:customStyle="1" w:styleId="KomentratmaRakstz">
    <w:name w:val="Komentāra tēma Rakstz."/>
    <w:basedOn w:val="KomentratekstsRakstz"/>
    <w:link w:val="Komentratma"/>
    <w:uiPriority w:val="99"/>
    <w:semiHidden/>
    <w:rsid w:val="00C077E0"/>
    <w:rPr>
      <w:b/>
      <w:bCs/>
      <w:sz w:val="20"/>
      <w:szCs w:val="20"/>
    </w:rPr>
  </w:style>
  <w:style w:type="paragraph" w:styleId="Galvene">
    <w:name w:val="header"/>
    <w:basedOn w:val="Parasts"/>
    <w:link w:val="GalveneRakstz"/>
    <w:rsid w:val="00FB5197"/>
    <w:pPr>
      <w:widowControl w:val="0"/>
      <w:tabs>
        <w:tab w:val="center" w:pos="4153"/>
        <w:tab w:val="right" w:pos="8306"/>
      </w:tabs>
      <w:suppressAutoHyphens/>
      <w:spacing w:after="0" w:line="240" w:lineRule="auto"/>
    </w:pPr>
    <w:rPr>
      <w:rFonts w:ascii="Times New Roman" w:eastAsia="Lucida Sans Unicode" w:hAnsi="Times New Roman" w:cs="Times New Roman"/>
      <w:sz w:val="24"/>
      <w:szCs w:val="24"/>
      <w:lang w:eastAsia="ar-SA"/>
    </w:rPr>
  </w:style>
  <w:style w:type="character" w:customStyle="1" w:styleId="GalveneRakstz">
    <w:name w:val="Galvene Rakstz."/>
    <w:basedOn w:val="Noklusjumarindkopasfonts"/>
    <w:link w:val="Galvene"/>
    <w:rsid w:val="00FB5197"/>
    <w:rPr>
      <w:rFonts w:ascii="Times New Roman" w:eastAsia="Lucida Sans Unicode" w:hAnsi="Times New Roman" w:cs="Times New Roman"/>
      <w:sz w:val="24"/>
      <w:szCs w:val="24"/>
      <w:lang w:eastAsia="ar-SA"/>
    </w:rPr>
  </w:style>
  <w:style w:type="paragraph" w:styleId="Paraststmeklis">
    <w:name w:val="Normal (Web)"/>
    <w:basedOn w:val="Parasts"/>
    <w:uiPriority w:val="99"/>
    <w:semiHidden/>
    <w:unhideWhenUsed/>
    <w:rsid w:val="0057005E"/>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customStyle="1" w:styleId="pf1">
    <w:name w:val="pf1"/>
    <w:basedOn w:val="Parasts"/>
    <w:rsid w:val="00E056CB"/>
    <w:pPr>
      <w:spacing w:before="100" w:beforeAutospacing="1" w:after="100" w:afterAutospacing="1" w:line="240" w:lineRule="auto"/>
      <w:ind w:left="800"/>
    </w:pPr>
    <w:rPr>
      <w:rFonts w:ascii="Times New Roman" w:eastAsia="Times New Roman" w:hAnsi="Times New Roman" w:cs="Times New Roman"/>
      <w:sz w:val="24"/>
      <w:szCs w:val="24"/>
      <w:lang w:eastAsia="lv-LV"/>
    </w:rPr>
  </w:style>
  <w:style w:type="paragraph" w:customStyle="1" w:styleId="pf0">
    <w:name w:val="pf0"/>
    <w:basedOn w:val="Parasts"/>
    <w:rsid w:val="00E056CB"/>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cf01">
    <w:name w:val="cf01"/>
    <w:basedOn w:val="Noklusjumarindkopasfonts"/>
    <w:rsid w:val="00E056CB"/>
    <w:rPr>
      <w:rFonts w:ascii="Segoe UI" w:hAnsi="Segoe UI" w:cs="Segoe UI" w:hint="default"/>
      <w:color w:val="414142"/>
      <w:sz w:val="18"/>
      <w:szCs w:val="18"/>
      <w:shd w:val="clear" w:color="auto" w:fill="FFFFFF"/>
    </w:rPr>
  </w:style>
  <w:style w:type="paragraph" w:styleId="Prskatjums">
    <w:name w:val="Revision"/>
    <w:hidden/>
    <w:uiPriority w:val="99"/>
    <w:semiHidden/>
    <w:rsid w:val="00C924E8"/>
    <w:pPr>
      <w:spacing w:after="0" w:line="240" w:lineRule="auto"/>
    </w:pPr>
  </w:style>
  <w:style w:type="paragraph" w:customStyle="1" w:styleId="m-3625511009688699090msolistparagraph">
    <w:name w:val="m_-3625511009688699090msolistparagraph"/>
    <w:basedOn w:val="Parasts"/>
    <w:rsid w:val="00663A02"/>
    <w:pPr>
      <w:spacing w:before="100" w:beforeAutospacing="1" w:after="100" w:afterAutospacing="1" w:line="240" w:lineRule="auto"/>
    </w:pPr>
    <w:rPr>
      <w:rFonts w:ascii="Calibri" w:hAnsi="Calibri" w:cs="Calibr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988253">
      <w:bodyDiv w:val="1"/>
      <w:marLeft w:val="0"/>
      <w:marRight w:val="0"/>
      <w:marTop w:val="0"/>
      <w:marBottom w:val="0"/>
      <w:divBdr>
        <w:top w:val="none" w:sz="0" w:space="0" w:color="auto"/>
        <w:left w:val="none" w:sz="0" w:space="0" w:color="auto"/>
        <w:bottom w:val="none" w:sz="0" w:space="0" w:color="auto"/>
        <w:right w:val="none" w:sz="0" w:space="0" w:color="auto"/>
      </w:divBdr>
    </w:div>
    <w:div w:id="224341679">
      <w:bodyDiv w:val="1"/>
      <w:marLeft w:val="0"/>
      <w:marRight w:val="0"/>
      <w:marTop w:val="0"/>
      <w:marBottom w:val="0"/>
      <w:divBdr>
        <w:top w:val="none" w:sz="0" w:space="0" w:color="auto"/>
        <w:left w:val="none" w:sz="0" w:space="0" w:color="auto"/>
        <w:bottom w:val="none" w:sz="0" w:space="0" w:color="auto"/>
        <w:right w:val="none" w:sz="0" w:space="0" w:color="auto"/>
      </w:divBdr>
    </w:div>
    <w:div w:id="251667633">
      <w:bodyDiv w:val="1"/>
      <w:marLeft w:val="0"/>
      <w:marRight w:val="0"/>
      <w:marTop w:val="0"/>
      <w:marBottom w:val="0"/>
      <w:divBdr>
        <w:top w:val="none" w:sz="0" w:space="0" w:color="auto"/>
        <w:left w:val="none" w:sz="0" w:space="0" w:color="auto"/>
        <w:bottom w:val="none" w:sz="0" w:space="0" w:color="auto"/>
        <w:right w:val="none" w:sz="0" w:space="0" w:color="auto"/>
      </w:divBdr>
    </w:div>
    <w:div w:id="273946046">
      <w:bodyDiv w:val="1"/>
      <w:marLeft w:val="0"/>
      <w:marRight w:val="0"/>
      <w:marTop w:val="0"/>
      <w:marBottom w:val="0"/>
      <w:divBdr>
        <w:top w:val="none" w:sz="0" w:space="0" w:color="auto"/>
        <w:left w:val="none" w:sz="0" w:space="0" w:color="auto"/>
        <w:bottom w:val="none" w:sz="0" w:space="0" w:color="auto"/>
        <w:right w:val="none" w:sz="0" w:space="0" w:color="auto"/>
      </w:divBdr>
    </w:div>
    <w:div w:id="288169523">
      <w:bodyDiv w:val="1"/>
      <w:marLeft w:val="0"/>
      <w:marRight w:val="0"/>
      <w:marTop w:val="0"/>
      <w:marBottom w:val="0"/>
      <w:divBdr>
        <w:top w:val="none" w:sz="0" w:space="0" w:color="auto"/>
        <w:left w:val="none" w:sz="0" w:space="0" w:color="auto"/>
        <w:bottom w:val="none" w:sz="0" w:space="0" w:color="auto"/>
        <w:right w:val="none" w:sz="0" w:space="0" w:color="auto"/>
      </w:divBdr>
    </w:div>
    <w:div w:id="404258698">
      <w:bodyDiv w:val="1"/>
      <w:marLeft w:val="0"/>
      <w:marRight w:val="0"/>
      <w:marTop w:val="0"/>
      <w:marBottom w:val="0"/>
      <w:divBdr>
        <w:top w:val="none" w:sz="0" w:space="0" w:color="auto"/>
        <w:left w:val="none" w:sz="0" w:space="0" w:color="auto"/>
        <w:bottom w:val="none" w:sz="0" w:space="0" w:color="auto"/>
        <w:right w:val="none" w:sz="0" w:space="0" w:color="auto"/>
      </w:divBdr>
    </w:div>
    <w:div w:id="472142760">
      <w:bodyDiv w:val="1"/>
      <w:marLeft w:val="0"/>
      <w:marRight w:val="0"/>
      <w:marTop w:val="0"/>
      <w:marBottom w:val="0"/>
      <w:divBdr>
        <w:top w:val="none" w:sz="0" w:space="0" w:color="auto"/>
        <w:left w:val="none" w:sz="0" w:space="0" w:color="auto"/>
        <w:bottom w:val="none" w:sz="0" w:space="0" w:color="auto"/>
        <w:right w:val="none" w:sz="0" w:space="0" w:color="auto"/>
      </w:divBdr>
    </w:div>
    <w:div w:id="534850478">
      <w:bodyDiv w:val="1"/>
      <w:marLeft w:val="0"/>
      <w:marRight w:val="0"/>
      <w:marTop w:val="0"/>
      <w:marBottom w:val="0"/>
      <w:divBdr>
        <w:top w:val="none" w:sz="0" w:space="0" w:color="auto"/>
        <w:left w:val="none" w:sz="0" w:space="0" w:color="auto"/>
        <w:bottom w:val="none" w:sz="0" w:space="0" w:color="auto"/>
        <w:right w:val="none" w:sz="0" w:space="0" w:color="auto"/>
      </w:divBdr>
    </w:div>
    <w:div w:id="566762207">
      <w:bodyDiv w:val="1"/>
      <w:marLeft w:val="0"/>
      <w:marRight w:val="0"/>
      <w:marTop w:val="0"/>
      <w:marBottom w:val="0"/>
      <w:divBdr>
        <w:top w:val="none" w:sz="0" w:space="0" w:color="auto"/>
        <w:left w:val="none" w:sz="0" w:space="0" w:color="auto"/>
        <w:bottom w:val="none" w:sz="0" w:space="0" w:color="auto"/>
        <w:right w:val="none" w:sz="0" w:space="0" w:color="auto"/>
      </w:divBdr>
    </w:div>
    <w:div w:id="609969774">
      <w:bodyDiv w:val="1"/>
      <w:marLeft w:val="0"/>
      <w:marRight w:val="0"/>
      <w:marTop w:val="0"/>
      <w:marBottom w:val="0"/>
      <w:divBdr>
        <w:top w:val="none" w:sz="0" w:space="0" w:color="auto"/>
        <w:left w:val="none" w:sz="0" w:space="0" w:color="auto"/>
        <w:bottom w:val="none" w:sz="0" w:space="0" w:color="auto"/>
        <w:right w:val="none" w:sz="0" w:space="0" w:color="auto"/>
      </w:divBdr>
    </w:div>
    <w:div w:id="686638863">
      <w:bodyDiv w:val="1"/>
      <w:marLeft w:val="0"/>
      <w:marRight w:val="0"/>
      <w:marTop w:val="0"/>
      <w:marBottom w:val="0"/>
      <w:divBdr>
        <w:top w:val="none" w:sz="0" w:space="0" w:color="auto"/>
        <w:left w:val="none" w:sz="0" w:space="0" w:color="auto"/>
        <w:bottom w:val="none" w:sz="0" w:space="0" w:color="auto"/>
        <w:right w:val="none" w:sz="0" w:space="0" w:color="auto"/>
      </w:divBdr>
    </w:div>
    <w:div w:id="696077403">
      <w:bodyDiv w:val="1"/>
      <w:marLeft w:val="0"/>
      <w:marRight w:val="0"/>
      <w:marTop w:val="0"/>
      <w:marBottom w:val="0"/>
      <w:divBdr>
        <w:top w:val="none" w:sz="0" w:space="0" w:color="auto"/>
        <w:left w:val="none" w:sz="0" w:space="0" w:color="auto"/>
        <w:bottom w:val="none" w:sz="0" w:space="0" w:color="auto"/>
        <w:right w:val="none" w:sz="0" w:space="0" w:color="auto"/>
      </w:divBdr>
    </w:div>
    <w:div w:id="701634492">
      <w:bodyDiv w:val="1"/>
      <w:marLeft w:val="0"/>
      <w:marRight w:val="0"/>
      <w:marTop w:val="0"/>
      <w:marBottom w:val="0"/>
      <w:divBdr>
        <w:top w:val="none" w:sz="0" w:space="0" w:color="auto"/>
        <w:left w:val="none" w:sz="0" w:space="0" w:color="auto"/>
        <w:bottom w:val="none" w:sz="0" w:space="0" w:color="auto"/>
        <w:right w:val="none" w:sz="0" w:space="0" w:color="auto"/>
      </w:divBdr>
    </w:div>
    <w:div w:id="714935455">
      <w:bodyDiv w:val="1"/>
      <w:marLeft w:val="0"/>
      <w:marRight w:val="0"/>
      <w:marTop w:val="0"/>
      <w:marBottom w:val="0"/>
      <w:divBdr>
        <w:top w:val="none" w:sz="0" w:space="0" w:color="auto"/>
        <w:left w:val="none" w:sz="0" w:space="0" w:color="auto"/>
        <w:bottom w:val="none" w:sz="0" w:space="0" w:color="auto"/>
        <w:right w:val="none" w:sz="0" w:space="0" w:color="auto"/>
      </w:divBdr>
    </w:div>
    <w:div w:id="727530160">
      <w:bodyDiv w:val="1"/>
      <w:marLeft w:val="0"/>
      <w:marRight w:val="0"/>
      <w:marTop w:val="0"/>
      <w:marBottom w:val="0"/>
      <w:divBdr>
        <w:top w:val="none" w:sz="0" w:space="0" w:color="auto"/>
        <w:left w:val="none" w:sz="0" w:space="0" w:color="auto"/>
        <w:bottom w:val="none" w:sz="0" w:space="0" w:color="auto"/>
        <w:right w:val="none" w:sz="0" w:space="0" w:color="auto"/>
      </w:divBdr>
    </w:div>
    <w:div w:id="748776131">
      <w:bodyDiv w:val="1"/>
      <w:marLeft w:val="0"/>
      <w:marRight w:val="0"/>
      <w:marTop w:val="0"/>
      <w:marBottom w:val="0"/>
      <w:divBdr>
        <w:top w:val="none" w:sz="0" w:space="0" w:color="auto"/>
        <w:left w:val="none" w:sz="0" w:space="0" w:color="auto"/>
        <w:bottom w:val="none" w:sz="0" w:space="0" w:color="auto"/>
        <w:right w:val="none" w:sz="0" w:space="0" w:color="auto"/>
      </w:divBdr>
    </w:div>
    <w:div w:id="824666919">
      <w:bodyDiv w:val="1"/>
      <w:marLeft w:val="0"/>
      <w:marRight w:val="0"/>
      <w:marTop w:val="0"/>
      <w:marBottom w:val="0"/>
      <w:divBdr>
        <w:top w:val="none" w:sz="0" w:space="0" w:color="auto"/>
        <w:left w:val="none" w:sz="0" w:space="0" w:color="auto"/>
        <w:bottom w:val="none" w:sz="0" w:space="0" w:color="auto"/>
        <w:right w:val="none" w:sz="0" w:space="0" w:color="auto"/>
      </w:divBdr>
    </w:div>
    <w:div w:id="1252012039">
      <w:bodyDiv w:val="1"/>
      <w:marLeft w:val="0"/>
      <w:marRight w:val="0"/>
      <w:marTop w:val="0"/>
      <w:marBottom w:val="0"/>
      <w:divBdr>
        <w:top w:val="none" w:sz="0" w:space="0" w:color="auto"/>
        <w:left w:val="none" w:sz="0" w:space="0" w:color="auto"/>
        <w:bottom w:val="none" w:sz="0" w:space="0" w:color="auto"/>
        <w:right w:val="none" w:sz="0" w:space="0" w:color="auto"/>
      </w:divBdr>
    </w:div>
    <w:div w:id="1284116953">
      <w:bodyDiv w:val="1"/>
      <w:marLeft w:val="0"/>
      <w:marRight w:val="0"/>
      <w:marTop w:val="0"/>
      <w:marBottom w:val="0"/>
      <w:divBdr>
        <w:top w:val="none" w:sz="0" w:space="0" w:color="auto"/>
        <w:left w:val="none" w:sz="0" w:space="0" w:color="auto"/>
        <w:bottom w:val="none" w:sz="0" w:space="0" w:color="auto"/>
        <w:right w:val="none" w:sz="0" w:space="0" w:color="auto"/>
      </w:divBdr>
    </w:div>
    <w:div w:id="1290435648">
      <w:bodyDiv w:val="1"/>
      <w:marLeft w:val="0"/>
      <w:marRight w:val="0"/>
      <w:marTop w:val="0"/>
      <w:marBottom w:val="0"/>
      <w:divBdr>
        <w:top w:val="none" w:sz="0" w:space="0" w:color="auto"/>
        <w:left w:val="none" w:sz="0" w:space="0" w:color="auto"/>
        <w:bottom w:val="none" w:sz="0" w:space="0" w:color="auto"/>
        <w:right w:val="none" w:sz="0" w:space="0" w:color="auto"/>
      </w:divBdr>
    </w:div>
    <w:div w:id="1373655889">
      <w:bodyDiv w:val="1"/>
      <w:marLeft w:val="0"/>
      <w:marRight w:val="0"/>
      <w:marTop w:val="0"/>
      <w:marBottom w:val="0"/>
      <w:divBdr>
        <w:top w:val="none" w:sz="0" w:space="0" w:color="auto"/>
        <w:left w:val="none" w:sz="0" w:space="0" w:color="auto"/>
        <w:bottom w:val="none" w:sz="0" w:space="0" w:color="auto"/>
        <w:right w:val="none" w:sz="0" w:space="0" w:color="auto"/>
      </w:divBdr>
    </w:div>
    <w:div w:id="1415666480">
      <w:bodyDiv w:val="1"/>
      <w:marLeft w:val="0"/>
      <w:marRight w:val="0"/>
      <w:marTop w:val="0"/>
      <w:marBottom w:val="0"/>
      <w:divBdr>
        <w:top w:val="none" w:sz="0" w:space="0" w:color="auto"/>
        <w:left w:val="none" w:sz="0" w:space="0" w:color="auto"/>
        <w:bottom w:val="none" w:sz="0" w:space="0" w:color="auto"/>
        <w:right w:val="none" w:sz="0" w:space="0" w:color="auto"/>
      </w:divBdr>
    </w:div>
    <w:div w:id="1447849307">
      <w:bodyDiv w:val="1"/>
      <w:marLeft w:val="0"/>
      <w:marRight w:val="0"/>
      <w:marTop w:val="0"/>
      <w:marBottom w:val="0"/>
      <w:divBdr>
        <w:top w:val="none" w:sz="0" w:space="0" w:color="auto"/>
        <w:left w:val="none" w:sz="0" w:space="0" w:color="auto"/>
        <w:bottom w:val="none" w:sz="0" w:space="0" w:color="auto"/>
        <w:right w:val="none" w:sz="0" w:space="0" w:color="auto"/>
      </w:divBdr>
    </w:div>
    <w:div w:id="1504272786">
      <w:bodyDiv w:val="1"/>
      <w:marLeft w:val="0"/>
      <w:marRight w:val="0"/>
      <w:marTop w:val="0"/>
      <w:marBottom w:val="0"/>
      <w:divBdr>
        <w:top w:val="none" w:sz="0" w:space="0" w:color="auto"/>
        <w:left w:val="none" w:sz="0" w:space="0" w:color="auto"/>
        <w:bottom w:val="none" w:sz="0" w:space="0" w:color="auto"/>
        <w:right w:val="none" w:sz="0" w:space="0" w:color="auto"/>
      </w:divBdr>
    </w:div>
    <w:div w:id="1526365220">
      <w:bodyDiv w:val="1"/>
      <w:marLeft w:val="0"/>
      <w:marRight w:val="0"/>
      <w:marTop w:val="0"/>
      <w:marBottom w:val="0"/>
      <w:divBdr>
        <w:top w:val="none" w:sz="0" w:space="0" w:color="auto"/>
        <w:left w:val="none" w:sz="0" w:space="0" w:color="auto"/>
        <w:bottom w:val="none" w:sz="0" w:space="0" w:color="auto"/>
        <w:right w:val="none" w:sz="0" w:space="0" w:color="auto"/>
      </w:divBdr>
    </w:div>
    <w:div w:id="1535652621">
      <w:bodyDiv w:val="1"/>
      <w:marLeft w:val="0"/>
      <w:marRight w:val="0"/>
      <w:marTop w:val="0"/>
      <w:marBottom w:val="0"/>
      <w:divBdr>
        <w:top w:val="none" w:sz="0" w:space="0" w:color="auto"/>
        <w:left w:val="none" w:sz="0" w:space="0" w:color="auto"/>
        <w:bottom w:val="none" w:sz="0" w:space="0" w:color="auto"/>
        <w:right w:val="none" w:sz="0" w:space="0" w:color="auto"/>
      </w:divBdr>
    </w:div>
    <w:div w:id="1578976181">
      <w:bodyDiv w:val="1"/>
      <w:marLeft w:val="0"/>
      <w:marRight w:val="0"/>
      <w:marTop w:val="0"/>
      <w:marBottom w:val="0"/>
      <w:divBdr>
        <w:top w:val="none" w:sz="0" w:space="0" w:color="auto"/>
        <w:left w:val="none" w:sz="0" w:space="0" w:color="auto"/>
        <w:bottom w:val="none" w:sz="0" w:space="0" w:color="auto"/>
        <w:right w:val="none" w:sz="0" w:space="0" w:color="auto"/>
      </w:divBdr>
    </w:div>
    <w:div w:id="1729256745">
      <w:bodyDiv w:val="1"/>
      <w:marLeft w:val="0"/>
      <w:marRight w:val="0"/>
      <w:marTop w:val="0"/>
      <w:marBottom w:val="0"/>
      <w:divBdr>
        <w:top w:val="none" w:sz="0" w:space="0" w:color="auto"/>
        <w:left w:val="none" w:sz="0" w:space="0" w:color="auto"/>
        <w:bottom w:val="none" w:sz="0" w:space="0" w:color="auto"/>
        <w:right w:val="none" w:sz="0" w:space="0" w:color="auto"/>
      </w:divBdr>
    </w:div>
    <w:div w:id="1729305129">
      <w:bodyDiv w:val="1"/>
      <w:marLeft w:val="0"/>
      <w:marRight w:val="0"/>
      <w:marTop w:val="0"/>
      <w:marBottom w:val="0"/>
      <w:divBdr>
        <w:top w:val="none" w:sz="0" w:space="0" w:color="auto"/>
        <w:left w:val="none" w:sz="0" w:space="0" w:color="auto"/>
        <w:bottom w:val="none" w:sz="0" w:space="0" w:color="auto"/>
        <w:right w:val="none" w:sz="0" w:space="0" w:color="auto"/>
      </w:divBdr>
    </w:div>
    <w:div w:id="1772168765">
      <w:bodyDiv w:val="1"/>
      <w:marLeft w:val="0"/>
      <w:marRight w:val="0"/>
      <w:marTop w:val="0"/>
      <w:marBottom w:val="0"/>
      <w:divBdr>
        <w:top w:val="none" w:sz="0" w:space="0" w:color="auto"/>
        <w:left w:val="none" w:sz="0" w:space="0" w:color="auto"/>
        <w:bottom w:val="none" w:sz="0" w:space="0" w:color="auto"/>
        <w:right w:val="none" w:sz="0" w:space="0" w:color="auto"/>
      </w:divBdr>
    </w:div>
    <w:div w:id="1834638734">
      <w:bodyDiv w:val="1"/>
      <w:marLeft w:val="0"/>
      <w:marRight w:val="0"/>
      <w:marTop w:val="0"/>
      <w:marBottom w:val="0"/>
      <w:divBdr>
        <w:top w:val="none" w:sz="0" w:space="0" w:color="auto"/>
        <w:left w:val="none" w:sz="0" w:space="0" w:color="auto"/>
        <w:bottom w:val="none" w:sz="0" w:space="0" w:color="auto"/>
        <w:right w:val="none" w:sz="0" w:space="0" w:color="auto"/>
      </w:divBdr>
    </w:div>
    <w:div w:id="1849831006">
      <w:bodyDiv w:val="1"/>
      <w:marLeft w:val="0"/>
      <w:marRight w:val="0"/>
      <w:marTop w:val="0"/>
      <w:marBottom w:val="0"/>
      <w:divBdr>
        <w:top w:val="none" w:sz="0" w:space="0" w:color="auto"/>
        <w:left w:val="none" w:sz="0" w:space="0" w:color="auto"/>
        <w:bottom w:val="none" w:sz="0" w:space="0" w:color="auto"/>
        <w:right w:val="none" w:sz="0" w:space="0" w:color="auto"/>
      </w:divBdr>
    </w:div>
    <w:div w:id="1878161072">
      <w:bodyDiv w:val="1"/>
      <w:marLeft w:val="0"/>
      <w:marRight w:val="0"/>
      <w:marTop w:val="0"/>
      <w:marBottom w:val="0"/>
      <w:divBdr>
        <w:top w:val="none" w:sz="0" w:space="0" w:color="auto"/>
        <w:left w:val="none" w:sz="0" w:space="0" w:color="auto"/>
        <w:bottom w:val="none" w:sz="0" w:space="0" w:color="auto"/>
        <w:right w:val="none" w:sz="0" w:space="0" w:color="auto"/>
      </w:divBdr>
    </w:div>
    <w:div w:id="1923029701">
      <w:bodyDiv w:val="1"/>
      <w:marLeft w:val="0"/>
      <w:marRight w:val="0"/>
      <w:marTop w:val="0"/>
      <w:marBottom w:val="0"/>
      <w:divBdr>
        <w:top w:val="none" w:sz="0" w:space="0" w:color="auto"/>
        <w:left w:val="none" w:sz="0" w:space="0" w:color="auto"/>
        <w:bottom w:val="none" w:sz="0" w:space="0" w:color="auto"/>
        <w:right w:val="none" w:sz="0" w:space="0" w:color="auto"/>
      </w:divBdr>
    </w:div>
    <w:div w:id="1940210916">
      <w:bodyDiv w:val="1"/>
      <w:marLeft w:val="0"/>
      <w:marRight w:val="0"/>
      <w:marTop w:val="0"/>
      <w:marBottom w:val="0"/>
      <w:divBdr>
        <w:top w:val="none" w:sz="0" w:space="0" w:color="auto"/>
        <w:left w:val="none" w:sz="0" w:space="0" w:color="auto"/>
        <w:bottom w:val="none" w:sz="0" w:space="0" w:color="auto"/>
        <w:right w:val="none" w:sz="0" w:space="0" w:color="auto"/>
      </w:divBdr>
    </w:div>
    <w:div w:id="1992516454">
      <w:bodyDiv w:val="1"/>
      <w:marLeft w:val="0"/>
      <w:marRight w:val="0"/>
      <w:marTop w:val="0"/>
      <w:marBottom w:val="0"/>
      <w:divBdr>
        <w:top w:val="none" w:sz="0" w:space="0" w:color="auto"/>
        <w:left w:val="none" w:sz="0" w:space="0" w:color="auto"/>
        <w:bottom w:val="none" w:sz="0" w:space="0" w:color="auto"/>
        <w:right w:val="none" w:sz="0" w:space="0" w:color="auto"/>
      </w:divBdr>
    </w:div>
    <w:div w:id="1992981414">
      <w:bodyDiv w:val="1"/>
      <w:marLeft w:val="0"/>
      <w:marRight w:val="0"/>
      <w:marTop w:val="0"/>
      <w:marBottom w:val="0"/>
      <w:divBdr>
        <w:top w:val="none" w:sz="0" w:space="0" w:color="auto"/>
        <w:left w:val="none" w:sz="0" w:space="0" w:color="auto"/>
        <w:bottom w:val="none" w:sz="0" w:space="0" w:color="auto"/>
        <w:right w:val="none" w:sz="0" w:space="0" w:color="auto"/>
      </w:divBdr>
    </w:div>
    <w:div w:id="2073653198">
      <w:bodyDiv w:val="1"/>
      <w:marLeft w:val="0"/>
      <w:marRight w:val="0"/>
      <w:marTop w:val="0"/>
      <w:marBottom w:val="0"/>
      <w:divBdr>
        <w:top w:val="none" w:sz="0" w:space="0" w:color="auto"/>
        <w:left w:val="none" w:sz="0" w:space="0" w:color="auto"/>
        <w:bottom w:val="none" w:sz="0" w:space="0" w:color="auto"/>
        <w:right w:val="none" w:sz="0" w:space="0" w:color="auto"/>
      </w:divBdr>
    </w:div>
    <w:div w:id="2074154910">
      <w:bodyDiv w:val="1"/>
      <w:marLeft w:val="0"/>
      <w:marRight w:val="0"/>
      <w:marTop w:val="0"/>
      <w:marBottom w:val="0"/>
      <w:divBdr>
        <w:top w:val="none" w:sz="0" w:space="0" w:color="auto"/>
        <w:left w:val="none" w:sz="0" w:space="0" w:color="auto"/>
        <w:bottom w:val="none" w:sz="0" w:space="0" w:color="auto"/>
        <w:right w:val="none" w:sz="0" w:space="0" w:color="auto"/>
      </w:divBdr>
    </w:div>
    <w:div w:id="2101565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5F212F-B96D-4159-8121-BEC0C02F40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5</Pages>
  <Words>2096</Words>
  <Characters>11951</Characters>
  <Application>Microsoft Office Word</Application>
  <DocSecurity>0</DocSecurity>
  <Lines>99</Lines>
  <Paragraphs>28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Vita Meimere</dc:creator>
  <cp:lastModifiedBy>Inga Ķemere</cp:lastModifiedBy>
  <cp:revision>9</cp:revision>
  <cp:lastPrinted>2021-01-28T12:23:00Z</cp:lastPrinted>
  <dcterms:created xsi:type="dcterms:W3CDTF">2024-04-17T08:02:00Z</dcterms:created>
  <dcterms:modified xsi:type="dcterms:W3CDTF">2024-04-17T11:38:00Z</dcterms:modified>
</cp:coreProperties>
</file>