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 xml:space="preserve">Atklāta konkursa </w:t>
      </w:r>
    </w:p>
    <w:p w14:paraId="3280078A" w14:textId="36F2AD97"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w:t>
      </w:r>
      <w:r w:rsidR="002F3484" w:rsidRPr="002F3484">
        <w:rPr>
          <w:rFonts w:ascii="Times New Roman" w:hAnsi="Times New Roman" w:cs="Times New Roman"/>
          <w:b/>
          <w:sz w:val="24"/>
          <w:szCs w:val="24"/>
        </w:rPr>
        <w:t>Būvuzraudzība satiksmes pārvadam no Tvaika ielas uz Kundziņsalu</w:t>
      </w:r>
      <w:r w:rsidRPr="00661167">
        <w:rPr>
          <w:rFonts w:ascii="Times New Roman" w:hAnsi="Times New Roman" w:cs="Times New Roman"/>
          <w:b/>
          <w:sz w:val="24"/>
          <w:szCs w:val="24"/>
        </w:rPr>
        <w:t>”</w:t>
      </w:r>
    </w:p>
    <w:p w14:paraId="74AE09FA" w14:textId="20604FD4"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 xml:space="preserve"> ID Nr. CAIP 2024/</w:t>
      </w:r>
      <w:r w:rsidR="002F3484">
        <w:rPr>
          <w:rFonts w:ascii="Times New Roman" w:hAnsi="Times New Roman" w:cs="Times New Roman"/>
          <w:b/>
          <w:sz w:val="24"/>
          <w:szCs w:val="24"/>
        </w:rPr>
        <w:t>42</w:t>
      </w:r>
    </w:p>
    <w:p w14:paraId="53C1BBA6"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0B4A6F79" w:rsidR="004A1FC7" w:rsidRPr="00661167" w:rsidRDefault="004A1FC7" w:rsidP="004A1FC7">
      <w:pPr>
        <w:spacing w:after="0" w:line="240" w:lineRule="auto"/>
        <w:jc w:val="center"/>
        <w:rPr>
          <w:rFonts w:ascii="Times New Roman" w:hAnsi="Times New Roman" w:cs="Times New Roman"/>
          <w:sz w:val="24"/>
          <w:szCs w:val="24"/>
        </w:rPr>
      </w:pPr>
      <w:r w:rsidRPr="00661167">
        <w:rPr>
          <w:rFonts w:ascii="Times New Roman" w:hAnsi="Times New Roman" w:cs="Times New Roman"/>
          <w:sz w:val="24"/>
          <w:szCs w:val="24"/>
        </w:rPr>
        <w:t xml:space="preserve">Atbildes uz </w:t>
      </w:r>
      <w:r w:rsidR="00300A4F">
        <w:rPr>
          <w:rFonts w:ascii="Times New Roman" w:hAnsi="Times New Roman" w:cs="Times New Roman"/>
          <w:b/>
          <w:bCs/>
          <w:sz w:val="24"/>
          <w:szCs w:val="24"/>
          <w:u w:val="single"/>
        </w:rPr>
        <w:t>2</w:t>
      </w:r>
      <w:r w:rsidR="002F3484">
        <w:rPr>
          <w:rFonts w:ascii="Times New Roman" w:hAnsi="Times New Roman" w:cs="Times New Roman"/>
          <w:b/>
          <w:bCs/>
          <w:sz w:val="24"/>
          <w:szCs w:val="24"/>
          <w:u w:val="single"/>
        </w:rPr>
        <w:t>6</w:t>
      </w:r>
      <w:r w:rsidR="00300A4F">
        <w:rPr>
          <w:rFonts w:ascii="Times New Roman" w:hAnsi="Times New Roman" w:cs="Times New Roman"/>
          <w:b/>
          <w:bCs/>
          <w:sz w:val="24"/>
          <w:szCs w:val="24"/>
          <w:u w:val="single"/>
        </w:rPr>
        <w:t>.</w:t>
      </w:r>
      <w:r w:rsidRPr="00661167">
        <w:rPr>
          <w:rFonts w:ascii="Times New Roman" w:hAnsi="Times New Roman" w:cs="Times New Roman"/>
          <w:b/>
          <w:bCs/>
          <w:sz w:val="24"/>
          <w:szCs w:val="24"/>
          <w:u w:val="single"/>
        </w:rPr>
        <w:t>0</w:t>
      </w:r>
      <w:r w:rsidR="002710C8" w:rsidRPr="00661167">
        <w:rPr>
          <w:rFonts w:ascii="Times New Roman" w:hAnsi="Times New Roman" w:cs="Times New Roman"/>
          <w:b/>
          <w:bCs/>
          <w:sz w:val="24"/>
          <w:szCs w:val="24"/>
          <w:u w:val="single"/>
        </w:rPr>
        <w:t>4</w:t>
      </w:r>
      <w:r w:rsidRPr="00661167">
        <w:rPr>
          <w:rFonts w:ascii="Times New Roman" w:hAnsi="Times New Roman" w:cs="Times New Roman"/>
          <w:b/>
          <w:bCs/>
          <w:sz w:val="24"/>
          <w:szCs w:val="24"/>
          <w:u w:val="single"/>
        </w:rPr>
        <w:t>.2024</w:t>
      </w:r>
      <w:r w:rsidRPr="00661167">
        <w:rPr>
          <w:rFonts w:ascii="Times New Roman" w:hAnsi="Times New Roman" w:cs="Times New Roman"/>
          <w:sz w:val="24"/>
          <w:szCs w:val="24"/>
        </w:rPr>
        <w:t xml:space="preserve">. iesniegtajiem jautājumiem </w:t>
      </w:r>
    </w:p>
    <w:p w14:paraId="022BE26B" w14:textId="77777777" w:rsidR="004A1FC7" w:rsidRPr="00661167"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2F3484" w:rsidRDefault="00300A4F" w:rsidP="002F3484">
      <w:pPr>
        <w:jc w:val="both"/>
        <w:rPr>
          <w:rFonts w:ascii="Times New Roman" w:hAnsi="Times New Roman" w:cs="Times New Roman"/>
          <w:sz w:val="24"/>
          <w:szCs w:val="24"/>
        </w:rPr>
      </w:pPr>
      <w:r w:rsidRPr="002F3484">
        <w:rPr>
          <w:rFonts w:ascii="Times New Roman" w:hAnsi="Times New Roman" w:cs="Times New Roman"/>
          <w:sz w:val="24"/>
          <w:szCs w:val="24"/>
        </w:rPr>
        <w:tab/>
      </w:r>
      <w:r w:rsidR="002F3484" w:rsidRPr="002F3484">
        <w:rPr>
          <w:rFonts w:ascii="Times New Roman" w:hAnsi="Times New Roman" w:cs="Times New Roman"/>
          <w:b/>
          <w:bCs/>
          <w:sz w:val="24"/>
          <w:szCs w:val="24"/>
        </w:rPr>
        <w:t>1.j</w:t>
      </w:r>
      <w:r w:rsidR="009B5B42" w:rsidRPr="002F3484">
        <w:rPr>
          <w:rFonts w:ascii="Times New Roman" w:hAnsi="Times New Roman" w:cs="Times New Roman"/>
          <w:b/>
          <w:bCs/>
          <w:sz w:val="24"/>
          <w:szCs w:val="24"/>
        </w:rPr>
        <w:t>autājums</w:t>
      </w:r>
      <w:r w:rsidR="009B5B42" w:rsidRPr="002F3484">
        <w:rPr>
          <w:rFonts w:ascii="Times New Roman" w:hAnsi="Times New Roman" w:cs="Times New Roman"/>
          <w:sz w:val="24"/>
          <w:szCs w:val="24"/>
        </w:rPr>
        <w:t>:</w:t>
      </w:r>
    </w:p>
    <w:p w14:paraId="099AF755" w14:textId="19597F0D" w:rsidR="002F3484" w:rsidRPr="002F3484" w:rsidRDefault="002F3484" w:rsidP="002F3484">
      <w:pPr>
        <w:pStyle w:val="Sarakstarindkopa"/>
        <w:ind w:left="0"/>
        <w:jc w:val="both"/>
        <w:rPr>
          <w:rFonts w:ascii="Times New Roman" w:hAnsi="Times New Roman" w:cs="Times New Roman"/>
          <w:sz w:val="24"/>
          <w:szCs w:val="24"/>
        </w:rPr>
      </w:pPr>
      <w:r w:rsidRPr="002F3484">
        <w:rPr>
          <w:rFonts w:ascii="Times New Roman" w:hAnsi="Times New Roman" w:cs="Times New Roman"/>
          <w:sz w:val="24"/>
          <w:szCs w:val="24"/>
        </w:rPr>
        <w:t>Konkursa nolikuma 3.5.1. un 3.7.</w:t>
      </w:r>
      <w:r>
        <w:rPr>
          <w:rFonts w:ascii="Times New Roman" w:hAnsi="Times New Roman" w:cs="Times New Roman"/>
          <w:sz w:val="24"/>
          <w:szCs w:val="24"/>
        </w:rPr>
        <w:t>apakš</w:t>
      </w:r>
      <w:r w:rsidRPr="002F3484">
        <w:rPr>
          <w:rFonts w:ascii="Times New Roman" w:hAnsi="Times New Roman" w:cs="Times New Roman"/>
          <w:sz w:val="24"/>
          <w:szCs w:val="24"/>
        </w:rPr>
        <w:t>punktos ir noteikts</w:t>
      </w:r>
      <w:r>
        <w:rPr>
          <w:rFonts w:ascii="Times New Roman" w:hAnsi="Times New Roman" w:cs="Times New Roman"/>
          <w:sz w:val="24"/>
          <w:szCs w:val="24"/>
        </w:rPr>
        <w:t>,</w:t>
      </w:r>
      <w:r w:rsidRPr="002F3484">
        <w:rPr>
          <w:rFonts w:ascii="Times New Roman" w:hAnsi="Times New Roman" w:cs="Times New Roman"/>
          <w:sz w:val="24"/>
          <w:szCs w:val="24"/>
        </w:rPr>
        <w:t xml:space="preserve"> ka jāpierāda pieredze ne vairāk kā 10 (desmit) iepriekšējos gados būvuzraudzības veikšanā autosatiksmes tilta (tilts, ceļa pārvads, viadukts vai estakāde) izbūves (jaunbūves) darbiem 2 (divos) objektos, kas atbilst apakšpunktos noteiktajām prasībām. No iepriekš minētās teksta redakcijas nav saprotams, vai apakšpunktos minētajām prasībām ir jāatbilst </w:t>
      </w:r>
      <w:r w:rsidRPr="002F3484">
        <w:rPr>
          <w:rFonts w:ascii="Times New Roman" w:hAnsi="Times New Roman" w:cs="Times New Roman"/>
          <w:sz w:val="24"/>
          <w:szCs w:val="24"/>
        </w:rPr>
        <w:t xml:space="preserve">katram no diviem objektiem vai abiem kopā. </w:t>
      </w:r>
    </w:p>
    <w:p w14:paraId="190F2178" w14:textId="77777777" w:rsidR="002F3484" w:rsidRPr="002F3484" w:rsidRDefault="002F3484" w:rsidP="002F3484">
      <w:pPr>
        <w:pStyle w:val="Sarakstarindkopa"/>
        <w:ind w:left="0"/>
        <w:jc w:val="both"/>
        <w:rPr>
          <w:rFonts w:ascii="Times New Roman" w:hAnsi="Times New Roman" w:cs="Times New Roman"/>
          <w:sz w:val="24"/>
          <w:szCs w:val="24"/>
        </w:rPr>
      </w:pPr>
    </w:p>
    <w:p w14:paraId="7483A4CC" w14:textId="0E76CE21" w:rsidR="002F3484" w:rsidRPr="002F3484" w:rsidRDefault="002F3484" w:rsidP="002F3484">
      <w:pPr>
        <w:pStyle w:val="Sarakstarindkopa"/>
        <w:ind w:left="0"/>
        <w:jc w:val="both"/>
        <w:rPr>
          <w:rFonts w:ascii="Times New Roman" w:hAnsi="Times New Roman" w:cs="Times New Roman"/>
          <w:sz w:val="24"/>
          <w:szCs w:val="24"/>
        </w:rPr>
      </w:pPr>
      <w:r w:rsidRPr="002F3484">
        <w:rPr>
          <w:rFonts w:ascii="Times New Roman" w:hAnsi="Times New Roman" w:cs="Times New Roman"/>
          <w:sz w:val="24"/>
          <w:szCs w:val="24"/>
        </w:rPr>
        <w:t xml:space="preserve">Ņemot vērā, ka </w:t>
      </w:r>
      <w:r>
        <w:rPr>
          <w:rFonts w:ascii="Times New Roman" w:hAnsi="Times New Roman" w:cs="Times New Roman"/>
          <w:sz w:val="24"/>
          <w:szCs w:val="24"/>
        </w:rPr>
        <w:t>autosatiksmes</w:t>
      </w:r>
      <w:r w:rsidRPr="002F3484">
        <w:rPr>
          <w:rFonts w:ascii="Times New Roman" w:hAnsi="Times New Roman" w:cs="Times New Roman"/>
          <w:sz w:val="24"/>
          <w:szCs w:val="24"/>
        </w:rPr>
        <w:t xml:space="preserve"> tilti, ceļa pārvadi, viadukti vai estakādes arī rekonstrukcijas/pārbūves darbu laikā tiek lielākoties pārbūvē iekļautas tilta būtiskākās konstrukcijas (monolītā betonēšanas darbi (</w:t>
      </w:r>
      <w:proofErr w:type="spellStart"/>
      <w:r w:rsidRPr="002F3484">
        <w:rPr>
          <w:rFonts w:ascii="Times New Roman" w:hAnsi="Times New Roman" w:cs="Times New Roman"/>
          <w:sz w:val="24"/>
          <w:szCs w:val="24"/>
        </w:rPr>
        <w:t>veidņošana</w:t>
      </w:r>
      <w:proofErr w:type="spellEnd"/>
      <w:r w:rsidRPr="002F3484">
        <w:rPr>
          <w:rFonts w:ascii="Times New Roman" w:hAnsi="Times New Roman" w:cs="Times New Roman"/>
          <w:sz w:val="24"/>
          <w:szCs w:val="24"/>
        </w:rPr>
        <w:t xml:space="preserve">, stiegrošana, betona apstrāde u.c.), brauktuves un pārejas plātņu izbūve, </w:t>
      </w:r>
      <w:proofErr w:type="spellStart"/>
      <w:r w:rsidRPr="002F3484">
        <w:rPr>
          <w:rFonts w:ascii="Times New Roman" w:hAnsi="Times New Roman" w:cs="Times New Roman"/>
          <w:sz w:val="24"/>
          <w:szCs w:val="24"/>
        </w:rPr>
        <w:t>balstīklu</w:t>
      </w:r>
      <w:proofErr w:type="spellEnd"/>
      <w:r w:rsidRPr="002F3484">
        <w:rPr>
          <w:rFonts w:ascii="Times New Roman" w:hAnsi="Times New Roman" w:cs="Times New Roman"/>
          <w:sz w:val="24"/>
          <w:szCs w:val="24"/>
        </w:rPr>
        <w:t xml:space="preserve"> </w:t>
      </w:r>
      <w:r w:rsidRPr="002F3484">
        <w:rPr>
          <w:rFonts w:ascii="Times New Roman" w:hAnsi="Times New Roman" w:cs="Times New Roman"/>
          <w:sz w:val="24"/>
          <w:szCs w:val="24"/>
        </w:rPr>
        <w:t xml:space="preserve">izbūve, siju </w:t>
      </w:r>
      <w:proofErr w:type="spellStart"/>
      <w:r w:rsidRPr="002F3484">
        <w:rPr>
          <w:rFonts w:ascii="Times New Roman" w:hAnsi="Times New Roman" w:cs="Times New Roman"/>
          <w:sz w:val="24"/>
          <w:szCs w:val="24"/>
        </w:rPr>
        <w:t>iebūve</w:t>
      </w:r>
      <w:proofErr w:type="spellEnd"/>
      <w:r w:rsidRPr="002F3484">
        <w:rPr>
          <w:rFonts w:ascii="Times New Roman" w:hAnsi="Times New Roman" w:cs="Times New Roman"/>
          <w:sz w:val="24"/>
          <w:szCs w:val="24"/>
        </w:rPr>
        <w:t xml:space="preserve">, deformācijas šuvju izbūve, braucamās daļas izbūve, margu uzstādīšana, ietves un sadalošās joslas betonēšana u.c. darbi), nav izšķirošanas nozīmes, vai būvuzraudzības pieredze ir iegūta jaunā vai pārbūvētā objektā. </w:t>
      </w:r>
    </w:p>
    <w:p w14:paraId="79562CC1" w14:textId="77777777" w:rsidR="002F3484" w:rsidRPr="002F3484" w:rsidRDefault="002F3484" w:rsidP="002F3484">
      <w:pPr>
        <w:pStyle w:val="Sarakstarindkopa"/>
        <w:ind w:left="0"/>
        <w:jc w:val="both"/>
        <w:rPr>
          <w:rFonts w:ascii="Times New Roman" w:hAnsi="Times New Roman" w:cs="Times New Roman"/>
          <w:sz w:val="24"/>
          <w:szCs w:val="24"/>
        </w:rPr>
      </w:pPr>
    </w:p>
    <w:p w14:paraId="79FFD1AF" w14:textId="7ECE92FD" w:rsidR="002F3484" w:rsidRPr="002F3484" w:rsidRDefault="002F3484" w:rsidP="002F3484">
      <w:pPr>
        <w:pStyle w:val="Sarakstarindkopa"/>
        <w:ind w:left="0"/>
        <w:jc w:val="both"/>
        <w:rPr>
          <w:rFonts w:ascii="Times New Roman" w:hAnsi="Times New Roman" w:cs="Times New Roman"/>
          <w:sz w:val="24"/>
          <w:szCs w:val="24"/>
        </w:rPr>
      </w:pPr>
      <w:r w:rsidRPr="002F3484">
        <w:rPr>
          <w:rFonts w:ascii="Times New Roman" w:hAnsi="Times New Roman" w:cs="Times New Roman"/>
          <w:sz w:val="24"/>
          <w:szCs w:val="24"/>
        </w:rPr>
        <w:t xml:space="preserve">Tāpat arī vēlamies norādīt, ka prasība pieredzes objektus norādīt kā tikai “jaunbūves” būtiski ierobežo konkurenci, jo, autosatiksmes tilti, ceļa pārvadi, viadukti vai estakādes jaunbūves tiek būvētas ļoti reti, līdz ar to šādu būvobjektu būvuzraudzības pieredze, visticamāk, ir tikai 1, labākajā gadījumā 2 pretendentiem Latvijā. Apkopojot informāciju par pēdējos gados veikto </w:t>
      </w:r>
      <w:r w:rsidRPr="002F3484">
        <w:rPr>
          <w:rFonts w:ascii="Times New Roman" w:hAnsi="Times New Roman" w:cs="Times New Roman"/>
          <w:i/>
          <w:iCs/>
          <w:sz w:val="24"/>
          <w:szCs w:val="24"/>
        </w:rPr>
        <w:t>jaunbūvju</w:t>
      </w:r>
      <w:r w:rsidRPr="002F3484">
        <w:rPr>
          <w:rFonts w:ascii="Times New Roman" w:hAnsi="Times New Roman" w:cs="Times New Roman"/>
          <w:sz w:val="24"/>
          <w:szCs w:val="24"/>
        </w:rPr>
        <w:t xml:space="preserve"> būvobjektu būvuzraudzību Latvijā un tieši Rīgā, var minēt tikai vienu attiecīgu kandidātu, kuram pieredze atbilst minētajām prasībām – SIA “Firma L4”, kas arī ir lielāko jaunbūvju būvuzraugs pēdējo 5 gadu laikā Rīgas teritorijā. Attiecīgi pastāv bažas, ka Pasūtītājs saņems būtiski sadārdzinātus piedāvājumus (arī gadījumos, ja tiek pieņemts, ka piedāvājumus var iesniegt ārvalstu pretendenti, kuru cenas ir būtiski augstākas nekā Latvijā un būvuzraudzības nodrošināšanai tiks patērēti lielāki finansiālie līdzekļi, lai nodrošinātu nepieciešamo normu). </w:t>
      </w:r>
    </w:p>
    <w:p w14:paraId="661C243A" w14:textId="77777777" w:rsidR="002F3484" w:rsidRPr="002F3484" w:rsidRDefault="002F3484" w:rsidP="002F3484">
      <w:pPr>
        <w:pStyle w:val="Sarakstarindkopa"/>
        <w:ind w:left="0"/>
        <w:jc w:val="both"/>
        <w:rPr>
          <w:rFonts w:ascii="Times New Roman" w:hAnsi="Times New Roman" w:cs="Times New Roman"/>
          <w:sz w:val="24"/>
          <w:szCs w:val="24"/>
        </w:rPr>
      </w:pPr>
    </w:p>
    <w:p w14:paraId="60A6B66F" w14:textId="29E36DEC" w:rsidR="002F3484" w:rsidRPr="002F3484" w:rsidRDefault="002F3484" w:rsidP="002F3484">
      <w:pPr>
        <w:pStyle w:val="Sarakstarindkopa"/>
        <w:ind w:left="0"/>
        <w:jc w:val="both"/>
        <w:rPr>
          <w:rFonts w:ascii="Times New Roman" w:hAnsi="Times New Roman" w:cs="Times New Roman"/>
          <w:sz w:val="24"/>
          <w:szCs w:val="24"/>
        </w:rPr>
      </w:pPr>
      <w:r w:rsidRPr="002F3484">
        <w:rPr>
          <w:rFonts w:ascii="Times New Roman" w:hAnsi="Times New Roman" w:cs="Times New Roman"/>
          <w:sz w:val="24"/>
          <w:szCs w:val="24"/>
        </w:rPr>
        <w:t xml:space="preserve">Līdz ar to aicinām Pasūtītāju konkurences paplašināšanas nolūkos noteikt un papildināt, ka pieredze </w:t>
      </w:r>
      <w:r>
        <w:rPr>
          <w:rFonts w:ascii="Times New Roman" w:hAnsi="Times New Roman" w:cs="Times New Roman"/>
          <w:sz w:val="24"/>
          <w:szCs w:val="24"/>
        </w:rPr>
        <w:t xml:space="preserve">Konkursa </w:t>
      </w:r>
      <w:r w:rsidRPr="002F3484">
        <w:rPr>
          <w:rFonts w:ascii="Times New Roman" w:hAnsi="Times New Roman" w:cs="Times New Roman"/>
          <w:sz w:val="24"/>
          <w:szCs w:val="24"/>
        </w:rPr>
        <w:t>nolikuma 3.5.1. un 3.7.</w:t>
      </w:r>
      <w:r>
        <w:rPr>
          <w:rFonts w:ascii="Times New Roman" w:hAnsi="Times New Roman" w:cs="Times New Roman"/>
          <w:sz w:val="24"/>
          <w:szCs w:val="24"/>
        </w:rPr>
        <w:t>apakš</w:t>
      </w:r>
      <w:r w:rsidRPr="002F3484">
        <w:rPr>
          <w:rFonts w:ascii="Times New Roman" w:hAnsi="Times New Roman" w:cs="Times New Roman"/>
          <w:sz w:val="24"/>
          <w:szCs w:val="24"/>
        </w:rPr>
        <w:t xml:space="preserve">punktos ir pieļaujama </w:t>
      </w:r>
      <w:r w:rsidRPr="002F3484">
        <w:rPr>
          <w:rFonts w:ascii="Times New Roman" w:hAnsi="Times New Roman" w:cs="Times New Roman"/>
          <w:sz w:val="24"/>
          <w:szCs w:val="24"/>
          <w:u w:val="single"/>
        </w:rPr>
        <w:t>arī</w:t>
      </w:r>
      <w:r w:rsidRPr="002F3484">
        <w:rPr>
          <w:rFonts w:ascii="Times New Roman" w:hAnsi="Times New Roman" w:cs="Times New Roman"/>
          <w:sz w:val="24"/>
          <w:szCs w:val="24"/>
        </w:rPr>
        <w:t xml:space="preserve"> pārbūves/ rekonstrukcijas objektos, kuros pārbūve veikta būtiskākām būves konstrukcijām (monolītā betonēšanas darbi, brauktuves un pārejas plātņu izbūve, </w:t>
      </w:r>
      <w:proofErr w:type="spellStart"/>
      <w:r w:rsidRPr="002F3484">
        <w:rPr>
          <w:rFonts w:ascii="Times New Roman" w:hAnsi="Times New Roman" w:cs="Times New Roman"/>
          <w:sz w:val="24"/>
          <w:szCs w:val="24"/>
        </w:rPr>
        <w:t>balstīklu</w:t>
      </w:r>
      <w:proofErr w:type="spellEnd"/>
      <w:r w:rsidRPr="002F3484">
        <w:rPr>
          <w:rFonts w:ascii="Times New Roman" w:hAnsi="Times New Roman" w:cs="Times New Roman"/>
          <w:sz w:val="24"/>
          <w:szCs w:val="24"/>
        </w:rPr>
        <w:t xml:space="preserve"> izbūve, siju </w:t>
      </w:r>
      <w:proofErr w:type="spellStart"/>
      <w:r w:rsidRPr="002F3484">
        <w:rPr>
          <w:rFonts w:ascii="Times New Roman" w:hAnsi="Times New Roman" w:cs="Times New Roman"/>
          <w:sz w:val="24"/>
          <w:szCs w:val="24"/>
        </w:rPr>
        <w:t>iebūve</w:t>
      </w:r>
      <w:proofErr w:type="spellEnd"/>
      <w:r w:rsidRPr="002F3484">
        <w:rPr>
          <w:rFonts w:ascii="Times New Roman" w:hAnsi="Times New Roman" w:cs="Times New Roman"/>
          <w:sz w:val="24"/>
          <w:szCs w:val="24"/>
        </w:rPr>
        <w:t>, deformācijas šuvju izbūve, braucamās daļas izbūve, margu uzstādīšana, ietves un sadalošās joslas betonēšana).</w:t>
      </w:r>
    </w:p>
    <w:p w14:paraId="7061996F" w14:textId="77777777" w:rsidR="002F3484" w:rsidRPr="002F3484" w:rsidRDefault="002F3484" w:rsidP="002F3484">
      <w:pPr>
        <w:spacing w:after="0" w:line="240" w:lineRule="auto"/>
        <w:jc w:val="both"/>
        <w:rPr>
          <w:rFonts w:ascii="Times New Roman" w:hAnsi="Times New Roman" w:cs="Times New Roman"/>
          <w:sz w:val="24"/>
          <w:szCs w:val="24"/>
        </w:rPr>
      </w:pPr>
      <w:r w:rsidRPr="002F3484">
        <w:rPr>
          <w:rFonts w:ascii="Times New Roman" w:hAnsi="Times New Roman" w:cs="Times New Roman"/>
          <w:b/>
          <w:bCs/>
          <w:sz w:val="24"/>
          <w:szCs w:val="24"/>
        </w:rPr>
        <w:t>Atbilde</w:t>
      </w:r>
      <w:r w:rsidRPr="002F3484">
        <w:rPr>
          <w:rFonts w:ascii="Times New Roman" w:hAnsi="Times New Roman" w:cs="Times New Roman"/>
          <w:sz w:val="24"/>
          <w:szCs w:val="24"/>
        </w:rPr>
        <w:t>:</w:t>
      </w:r>
    </w:p>
    <w:p w14:paraId="067E8B66" w14:textId="2E3C25B7" w:rsidR="000E4569" w:rsidRPr="000E4569" w:rsidRDefault="002F3484" w:rsidP="000E4569">
      <w:pPr>
        <w:pStyle w:val="Bezatstarpm"/>
        <w:ind w:left="360"/>
        <w:jc w:val="both"/>
        <w:rPr>
          <w:rFonts w:ascii="Times New Roman" w:hAnsi="Times New Roman" w:cs="Times New Roman"/>
          <w:sz w:val="24"/>
          <w:szCs w:val="24"/>
        </w:rPr>
      </w:pPr>
      <w:r w:rsidRPr="002F3484">
        <w:rPr>
          <w:rFonts w:ascii="Times New Roman" w:hAnsi="Times New Roman" w:cs="Times New Roman"/>
          <w:sz w:val="24"/>
          <w:szCs w:val="24"/>
        </w:rPr>
        <w:t xml:space="preserve">Komisija skaidro, ka </w:t>
      </w:r>
      <w:r w:rsidR="000E4569" w:rsidRPr="000E4569">
        <w:rPr>
          <w:rFonts w:ascii="Times New Roman" w:hAnsi="Times New Roman" w:cs="Times New Roman"/>
          <w:sz w:val="24"/>
          <w:szCs w:val="24"/>
        </w:rPr>
        <w:t xml:space="preserve">saskaņā ar Konkursa nolikumā noteiktajām pieredzes kvalifikācijas prasībām pretendentam jāsniedz informācija par ne vairāk kā </w:t>
      </w:r>
      <w:r w:rsidR="00942929">
        <w:rPr>
          <w:rFonts w:ascii="Times New Roman" w:hAnsi="Times New Roman" w:cs="Times New Roman"/>
          <w:sz w:val="24"/>
          <w:szCs w:val="24"/>
        </w:rPr>
        <w:t>10</w:t>
      </w:r>
      <w:r w:rsidR="000E4569" w:rsidRPr="000E4569">
        <w:rPr>
          <w:rFonts w:ascii="Times New Roman" w:hAnsi="Times New Roman" w:cs="Times New Roman"/>
          <w:sz w:val="24"/>
          <w:szCs w:val="24"/>
        </w:rPr>
        <w:t xml:space="preserve"> (</w:t>
      </w:r>
      <w:r w:rsidR="00942929">
        <w:rPr>
          <w:rFonts w:ascii="Times New Roman" w:hAnsi="Times New Roman" w:cs="Times New Roman"/>
          <w:sz w:val="24"/>
          <w:szCs w:val="24"/>
        </w:rPr>
        <w:t>desmit</w:t>
      </w:r>
      <w:r w:rsidR="000E4569" w:rsidRPr="000E4569">
        <w:rPr>
          <w:rFonts w:ascii="Times New Roman" w:hAnsi="Times New Roman" w:cs="Times New Roman"/>
          <w:sz w:val="24"/>
          <w:szCs w:val="24"/>
        </w:rPr>
        <w:t>) iepriekšējo</w:t>
      </w:r>
      <w:r w:rsidR="00942929">
        <w:rPr>
          <w:rFonts w:ascii="Times New Roman" w:hAnsi="Times New Roman" w:cs="Times New Roman"/>
          <w:sz w:val="24"/>
          <w:szCs w:val="24"/>
        </w:rPr>
        <w:t>s</w:t>
      </w:r>
      <w:r w:rsidR="000E4569" w:rsidRPr="000E4569">
        <w:rPr>
          <w:rFonts w:ascii="Times New Roman" w:hAnsi="Times New Roman" w:cs="Times New Roman"/>
          <w:sz w:val="24"/>
          <w:szCs w:val="24"/>
        </w:rPr>
        <w:t xml:space="preserve"> gad</w:t>
      </w:r>
      <w:r w:rsidR="00942929">
        <w:rPr>
          <w:rFonts w:ascii="Times New Roman" w:hAnsi="Times New Roman" w:cs="Times New Roman"/>
          <w:sz w:val="24"/>
          <w:szCs w:val="24"/>
        </w:rPr>
        <w:t>os</w:t>
      </w:r>
      <w:r w:rsidR="000E4569" w:rsidRPr="000E4569">
        <w:rPr>
          <w:rFonts w:ascii="Times New Roman" w:hAnsi="Times New Roman" w:cs="Times New Roman"/>
          <w:sz w:val="24"/>
          <w:szCs w:val="24"/>
        </w:rPr>
        <w:t xml:space="preserve"> gūto pieredzi </w:t>
      </w:r>
      <w:r w:rsidR="00942929" w:rsidRPr="00942929">
        <w:rPr>
          <w:rFonts w:ascii="Times New Roman" w:hAnsi="Times New Roman" w:cs="Times New Roman"/>
          <w:sz w:val="24"/>
          <w:szCs w:val="24"/>
        </w:rPr>
        <w:t xml:space="preserve">būvuzraudzības veikšanā autosatiksmes tilta (tilta, ceļa pārvada, viadukta vai estakādes </w:t>
      </w:r>
      <w:r w:rsidR="001C4698">
        <w:rPr>
          <w:rFonts w:ascii="Times New Roman" w:hAnsi="Times New Roman" w:cs="Times New Roman"/>
          <w:sz w:val="24"/>
          <w:szCs w:val="24"/>
        </w:rPr>
        <w:t xml:space="preserve">(turpmāk </w:t>
      </w:r>
      <w:r w:rsidR="00607BD0">
        <w:rPr>
          <w:rFonts w:ascii="Times New Roman" w:hAnsi="Times New Roman" w:cs="Times New Roman"/>
          <w:sz w:val="24"/>
          <w:szCs w:val="24"/>
        </w:rPr>
        <w:t>–</w:t>
      </w:r>
      <w:r w:rsidR="001C4698">
        <w:rPr>
          <w:rFonts w:ascii="Times New Roman" w:hAnsi="Times New Roman" w:cs="Times New Roman"/>
          <w:sz w:val="24"/>
          <w:szCs w:val="24"/>
        </w:rPr>
        <w:t xml:space="preserve"> Būve) </w:t>
      </w:r>
      <w:r w:rsidR="00942929" w:rsidRPr="00942929">
        <w:rPr>
          <w:rFonts w:ascii="Times New Roman" w:hAnsi="Times New Roman" w:cs="Times New Roman"/>
          <w:sz w:val="24"/>
          <w:szCs w:val="24"/>
        </w:rPr>
        <w:t>izbūves (jaunbūves) darbiem 2 (divos) objektos</w:t>
      </w:r>
      <w:r w:rsidR="000E4569" w:rsidRPr="000E4569">
        <w:rPr>
          <w:rFonts w:ascii="Times New Roman" w:hAnsi="Times New Roman" w:cs="Times New Roman"/>
          <w:sz w:val="24"/>
          <w:szCs w:val="24"/>
        </w:rPr>
        <w:t xml:space="preserve">, sniedzot informāciju par veikto darbu veidiem un apjomiem atbilstoši Konkursa iepirkuma priekšmeta prasībām. Gadījumā, ja veikto darbu veidi un apjomi atbilst iepirkuma priekšmeta prasībām jau 1 (vienā) objektā, tad otrā objektā, par ko sniedzama informācija, jābūt gūtai pieredzei </w:t>
      </w:r>
      <w:r w:rsidR="003536E3" w:rsidRPr="00942929">
        <w:rPr>
          <w:rFonts w:ascii="Times New Roman" w:hAnsi="Times New Roman" w:cs="Times New Roman"/>
          <w:sz w:val="24"/>
          <w:szCs w:val="24"/>
        </w:rPr>
        <w:t xml:space="preserve">būvuzraudzības veikšanā </w:t>
      </w:r>
      <w:r w:rsidR="001C4698">
        <w:rPr>
          <w:rFonts w:ascii="Times New Roman" w:hAnsi="Times New Roman" w:cs="Times New Roman"/>
          <w:sz w:val="24"/>
          <w:szCs w:val="24"/>
        </w:rPr>
        <w:t>Būves</w:t>
      </w:r>
      <w:r w:rsidR="003536E3" w:rsidRPr="00942929">
        <w:rPr>
          <w:rFonts w:ascii="Times New Roman" w:hAnsi="Times New Roman" w:cs="Times New Roman"/>
          <w:sz w:val="24"/>
          <w:szCs w:val="24"/>
        </w:rPr>
        <w:t xml:space="preserve"> izbūves (jaunbūves) darbiem </w:t>
      </w:r>
      <w:r w:rsidR="000E4569" w:rsidRPr="000E4569">
        <w:rPr>
          <w:rFonts w:ascii="Times New Roman" w:hAnsi="Times New Roman" w:cs="Times New Roman"/>
          <w:sz w:val="24"/>
          <w:szCs w:val="24"/>
        </w:rPr>
        <w:t xml:space="preserve">ne vairāk kā </w:t>
      </w:r>
      <w:r w:rsidR="003536E3">
        <w:rPr>
          <w:rFonts w:ascii="Times New Roman" w:hAnsi="Times New Roman" w:cs="Times New Roman"/>
          <w:sz w:val="24"/>
          <w:szCs w:val="24"/>
        </w:rPr>
        <w:t>10</w:t>
      </w:r>
      <w:r w:rsidR="000E4569" w:rsidRPr="000E4569">
        <w:rPr>
          <w:rFonts w:ascii="Times New Roman" w:hAnsi="Times New Roman" w:cs="Times New Roman"/>
          <w:sz w:val="24"/>
          <w:szCs w:val="24"/>
        </w:rPr>
        <w:t xml:space="preserve"> (</w:t>
      </w:r>
      <w:r w:rsidR="003536E3">
        <w:rPr>
          <w:rFonts w:ascii="Times New Roman" w:hAnsi="Times New Roman" w:cs="Times New Roman"/>
          <w:sz w:val="24"/>
          <w:szCs w:val="24"/>
        </w:rPr>
        <w:t>desmit</w:t>
      </w:r>
      <w:r w:rsidR="000E4569" w:rsidRPr="000E4569">
        <w:rPr>
          <w:rFonts w:ascii="Times New Roman" w:hAnsi="Times New Roman" w:cs="Times New Roman"/>
          <w:sz w:val="24"/>
          <w:szCs w:val="24"/>
        </w:rPr>
        <w:t>) iepriekšējo</w:t>
      </w:r>
      <w:r w:rsidR="003536E3">
        <w:rPr>
          <w:rFonts w:ascii="Times New Roman" w:hAnsi="Times New Roman" w:cs="Times New Roman"/>
          <w:sz w:val="24"/>
          <w:szCs w:val="24"/>
        </w:rPr>
        <w:t>s</w:t>
      </w:r>
      <w:r w:rsidR="000E4569" w:rsidRPr="000E4569">
        <w:rPr>
          <w:rFonts w:ascii="Times New Roman" w:hAnsi="Times New Roman" w:cs="Times New Roman"/>
          <w:sz w:val="24"/>
          <w:szCs w:val="24"/>
        </w:rPr>
        <w:t xml:space="preserve"> gad</w:t>
      </w:r>
      <w:r w:rsidR="003536E3">
        <w:rPr>
          <w:rFonts w:ascii="Times New Roman" w:hAnsi="Times New Roman" w:cs="Times New Roman"/>
          <w:sz w:val="24"/>
          <w:szCs w:val="24"/>
        </w:rPr>
        <w:t>os</w:t>
      </w:r>
      <w:r w:rsidR="000E4569" w:rsidRPr="000E4569">
        <w:rPr>
          <w:rFonts w:ascii="Times New Roman" w:hAnsi="Times New Roman" w:cs="Times New Roman"/>
          <w:sz w:val="24"/>
          <w:szCs w:val="24"/>
        </w:rPr>
        <w:t>.</w:t>
      </w:r>
    </w:p>
    <w:p w14:paraId="3FB66DBE" w14:textId="77777777" w:rsidR="000E4569" w:rsidRPr="000E4569" w:rsidRDefault="000E4569" w:rsidP="000E4569">
      <w:pPr>
        <w:pStyle w:val="Bezatstarpm"/>
        <w:rPr>
          <w:rFonts w:ascii="Times New Roman" w:hAnsi="Times New Roman" w:cs="Times New Roman"/>
          <w:sz w:val="24"/>
          <w:szCs w:val="24"/>
        </w:rPr>
      </w:pPr>
    </w:p>
    <w:p w14:paraId="4CF442E0" w14:textId="77777777" w:rsidR="002F3484" w:rsidRPr="002F3484" w:rsidRDefault="002F3484" w:rsidP="002F3484">
      <w:pPr>
        <w:jc w:val="both"/>
        <w:rPr>
          <w:rFonts w:ascii="Times New Roman" w:hAnsi="Times New Roman" w:cs="Times New Roman"/>
          <w:i/>
          <w:iCs/>
          <w:sz w:val="24"/>
          <w:szCs w:val="24"/>
        </w:rPr>
      </w:pPr>
    </w:p>
    <w:p w14:paraId="719A0FA5" w14:textId="0E84C681" w:rsidR="0031474C" w:rsidRPr="00F55D28" w:rsidRDefault="001C4698" w:rsidP="00607BD0">
      <w:pPr>
        <w:pStyle w:val="Bezatstarpm"/>
        <w:ind w:left="360"/>
        <w:jc w:val="both"/>
        <w:rPr>
          <w:rFonts w:ascii="Times New Roman" w:hAnsi="Times New Roman" w:cs="Times New Roman"/>
          <w:sz w:val="24"/>
          <w:szCs w:val="24"/>
        </w:rPr>
      </w:pPr>
      <w:r w:rsidRPr="00F55D28">
        <w:rPr>
          <w:rFonts w:ascii="Times New Roman" w:hAnsi="Times New Roman" w:cs="Times New Roman"/>
          <w:sz w:val="24"/>
          <w:szCs w:val="24"/>
        </w:rPr>
        <w:lastRenderedPageBreak/>
        <w:t>Komisija</w:t>
      </w:r>
      <w:r w:rsidR="0031474C" w:rsidRPr="00F55D28">
        <w:rPr>
          <w:rFonts w:ascii="Times New Roman" w:hAnsi="Times New Roman" w:cs="Times New Roman"/>
          <w:sz w:val="24"/>
          <w:szCs w:val="24"/>
        </w:rPr>
        <w:t xml:space="preserve"> norāda, ka izbūvētaja</w:t>
      </w:r>
      <w:r w:rsidR="001616E3">
        <w:rPr>
          <w:rFonts w:ascii="Times New Roman" w:hAnsi="Times New Roman" w:cs="Times New Roman"/>
          <w:sz w:val="24"/>
          <w:szCs w:val="24"/>
        </w:rPr>
        <w:t>i</w:t>
      </w:r>
      <w:r w:rsidR="0031474C" w:rsidRPr="00F55D28">
        <w:rPr>
          <w:rFonts w:ascii="Times New Roman" w:hAnsi="Times New Roman" w:cs="Times New Roman"/>
          <w:sz w:val="24"/>
          <w:szCs w:val="24"/>
        </w:rPr>
        <w:t xml:space="preserve"> </w:t>
      </w:r>
      <w:r w:rsidR="001616E3">
        <w:rPr>
          <w:rFonts w:ascii="Times New Roman" w:hAnsi="Times New Roman" w:cs="Times New Roman"/>
          <w:sz w:val="24"/>
          <w:szCs w:val="24"/>
        </w:rPr>
        <w:t>Būvei</w:t>
      </w:r>
      <w:r w:rsidR="0031474C" w:rsidRPr="00F55D28">
        <w:rPr>
          <w:rFonts w:ascii="Times New Roman" w:hAnsi="Times New Roman" w:cs="Times New Roman"/>
          <w:sz w:val="24"/>
          <w:szCs w:val="24"/>
        </w:rPr>
        <w:t xml:space="preserve"> ir jāatbilst Konkursa nolikuma </w:t>
      </w:r>
      <w:r w:rsidRPr="00F55D28">
        <w:rPr>
          <w:rFonts w:ascii="Times New Roman" w:hAnsi="Times New Roman" w:cs="Times New Roman"/>
          <w:sz w:val="24"/>
          <w:szCs w:val="24"/>
        </w:rPr>
        <w:t>3.5.1. un 3.7.apakš</w:t>
      </w:r>
      <w:r w:rsidR="0031474C" w:rsidRPr="00F55D28">
        <w:rPr>
          <w:rFonts w:ascii="Times New Roman" w:hAnsi="Times New Roman" w:cs="Times New Roman"/>
          <w:sz w:val="24"/>
          <w:szCs w:val="24"/>
        </w:rPr>
        <w:t xml:space="preserve">punkta prasībām, t.sk., </w:t>
      </w:r>
      <w:r w:rsidRPr="00F55D28">
        <w:rPr>
          <w:rFonts w:ascii="Times New Roman" w:hAnsi="Times New Roman" w:cs="Times New Roman"/>
          <w:sz w:val="24"/>
          <w:szCs w:val="24"/>
        </w:rPr>
        <w:t>Būvei</w:t>
      </w:r>
      <w:r w:rsidR="0031474C" w:rsidRPr="00F55D28">
        <w:rPr>
          <w:rFonts w:ascii="Times New Roman" w:hAnsi="Times New Roman" w:cs="Times New Roman"/>
          <w:sz w:val="24"/>
          <w:szCs w:val="24"/>
        </w:rPr>
        <w:t xml:space="preserve"> ir jābūt izbūvēta</w:t>
      </w:r>
      <w:r w:rsidRPr="00F55D28">
        <w:rPr>
          <w:rFonts w:ascii="Times New Roman" w:hAnsi="Times New Roman" w:cs="Times New Roman"/>
          <w:sz w:val="24"/>
          <w:szCs w:val="24"/>
        </w:rPr>
        <w:t>i</w:t>
      </w:r>
      <w:r w:rsidR="0031474C" w:rsidRPr="00F55D28">
        <w:rPr>
          <w:rFonts w:ascii="Times New Roman" w:hAnsi="Times New Roman" w:cs="Times New Roman"/>
          <w:sz w:val="24"/>
          <w:szCs w:val="24"/>
        </w:rPr>
        <w:t xml:space="preserve"> (jauna būve). Saskaņā ar Būvniecības likuma 1.panta pirmās daļas 3.punktu būve ir būvdarbu rezultātā radusies ar zemi vai gultni saistīta ķermeniska lieta (ēka vai inženierbūve), kurai ir nosakāms būves lietošanas veids. Saskaņā ar Nekustamā īpašuma valsts kadastra likuma 1.panta pirmās daļas 13.punktu,</w:t>
      </w:r>
      <w:r w:rsidR="00F55D28" w:rsidRPr="00F55D28">
        <w:rPr>
          <w:rFonts w:ascii="Times New Roman" w:hAnsi="Times New Roman" w:cs="Times New Roman"/>
          <w:sz w:val="24"/>
          <w:szCs w:val="24"/>
        </w:rPr>
        <w:t xml:space="preserve"> </w:t>
      </w:r>
      <w:r w:rsidR="0031474C" w:rsidRPr="00F55D28">
        <w:rPr>
          <w:rFonts w:ascii="Times New Roman" w:hAnsi="Times New Roman" w:cs="Times New Roman"/>
          <w:sz w:val="24"/>
          <w:szCs w:val="24"/>
        </w:rPr>
        <w:t xml:space="preserve">ar terminu “jaunbūve” ir jāsaprot </w:t>
      </w:r>
      <w:r w:rsidR="00607BD0">
        <w:rPr>
          <w:rFonts w:ascii="Times New Roman" w:hAnsi="Times New Roman" w:cs="Times New Roman"/>
          <w:sz w:val="24"/>
          <w:szCs w:val="24"/>
        </w:rPr>
        <w:t>–</w:t>
      </w:r>
      <w:r w:rsidR="0031474C" w:rsidRPr="00F55D28">
        <w:rPr>
          <w:rFonts w:ascii="Times New Roman" w:hAnsi="Times New Roman" w:cs="Times New Roman"/>
          <w:sz w:val="24"/>
          <w:szCs w:val="24"/>
        </w:rPr>
        <w:t xml:space="preserve"> būve, kurai līdz tās nodošanai ekspluatācijā atbilstoši būvniecību regulējošo normatīvo aktu prasībām </w:t>
      </w:r>
      <w:r w:rsidR="0031474C" w:rsidRPr="00F55D28">
        <w:rPr>
          <w:rFonts w:ascii="Times New Roman" w:hAnsi="Times New Roman" w:cs="Times New Roman"/>
          <w:sz w:val="24"/>
          <w:szCs w:val="24"/>
          <w:u w:val="single"/>
        </w:rPr>
        <w:t>izbūvēts vismaz nulles cikls</w:t>
      </w:r>
      <w:r w:rsidR="005B6C87" w:rsidRPr="005B6C87">
        <w:rPr>
          <w:rFonts w:ascii="Times New Roman" w:hAnsi="Times New Roman" w:cs="Times New Roman"/>
          <w:i/>
          <w:iCs/>
          <w:sz w:val="24"/>
          <w:szCs w:val="24"/>
        </w:rPr>
        <w:t xml:space="preserve">, </w:t>
      </w:r>
      <w:r w:rsidR="005B6C87" w:rsidRPr="005B6C87">
        <w:rPr>
          <w:rFonts w:ascii="Times New Roman" w:hAnsi="Times New Roman" w:cs="Times New Roman"/>
          <w:sz w:val="24"/>
          <w:szCs w:val="24"/>
        </w:rPr>
        <w:t xml:space="preserve">savukārt, termins ”pārbūve” saskaņā ar Būvniecības likuma 1.panta 9.punktu, kur noteikts, ka </w:t>
      </w:r>
      <w:r w:rsidR="005B6C87" w:rsidRPr="00C34BF7">
        <w:rPr>
          <w:rFonts w:ascii="Times New Roman" w:hAnsi="Times New Roman" w:cs="Times New Roman"/>
          <w:sz w:val="24"/>
          <w:szCs w:val="24"/>
        </w:rPr>
        <w:t>būves pārbūve</w:t>
      </w:r>
      <w:r w:rsidR="005B6C87" w:rsidRPr="005B6C87">
        <w:rPr>
          <w:rFonts w:ascii="Times New Roman" w:hAnsi="Times New Roman" w:cs="Times New Roman"/>
          <w:sz w:val="24"/>
          <w:szCs w:val="24"/>
        </w:rPr>
        <w:t xml:space="preserve"> ir būvdarbi, kuru rezultātā </w:t>
      </w:r>
      <w:r w:rsidR="005B6C87" w:rsidRPr="005B6C87">
        <w:rPr>
          <w:rFonts w:ascii="Times New Roman" w:hAnsi="Times New Roman" w:cs="Times New Roman"/>
          <w:sz w:val="24"/>
          <w:szCs w:val="24"/>
          <w:u w:val="single"/>
        </w:rPr>
        <w:t>ir mainīts būves vai tās daļas apjoms</w:t>
      </w:r>
      <w:r w:rsidR="005B6C87" w:rsidRPr="005B6C87">
        <w:rPr>
          <w:rFonts w:ascii="Times New Roman" w:hAnsi="Times New Roman" w:cs="Times New Roman"/>
          <w:sz w:val="24"/>
          <w:szCs w:val="24"/>
        </w:rPr>
        <w:t xml:space="preserve"> vai pastiprināti nesošie elementi vai konstrukcijas, mainot vai nemainot lietošanas veidu.</w:t>
      </w:r>
      <w:r w:rsidR="0031474C" w:rsidRPr="00F55D28">
        <w:rPr>
          <w:rFonts w:ascii="Times New Roman" w:hAnsi="Times New Roman" w:cs="Times New Roman"/>
          <w:sz w:val="24"/>
          <w:szCs w:val="24"/>
        </w:rPr>
        <w:t xml:space="preserve"> Respektīvi, ja pretendents tā atbilstību Konkursa nolikuma </w:t>
      </w:r>
      <w:r w:rsidR="00F55D28" w:rsidRPr="00F55D28">
        <w:rPr>
          <w:rFonts w:ascii="Times New Roman" w:hAnsi="Times New Roman" w:cs="Times New Roman"/>
          <w:sz w:val="24"/>
          <w:szCs w:val="24"/>
        </w:rPr>
        <w:t>3.5.1. un 3.7.</w:t>
      </w:r>
      <w:r w:rsidR="00F55D28">
        <w:rPr>
          <w:rFonts w:ascii="Times New Roman" w:hAnsi="Times New Roman" w:cs="Times New Roman"/>
          <w:sz w:val="24"/>
          <w:szCs w:val="24"/>
        </w:rPr>
        <w:t>apakš</w:t>
      </w:r>
      <w:r w:rsidR="0031474C" w:rsidRPr="00F55D28">
        <w:rPr>
          <w:rFonts w:ascii="Times New Roman" w:hAnsi="Times New Roman" w:cs="Times New Roman"/>
          <w:sz w:val="24"/>
          <w:szCs w:val="24"/>
        </w:rPr>
        <w:t>punkta prasībām norādīs objektu, kurā ir demontēt</w:t>
      </w:r>
      <w:r w:rsidR="00F55D28" w:rsidRPr="00F55D28">
        <w:rPr>
          <w:rFonts w:ascii="Times New Roman" w:hAnsi="Times New Roman" w:cs="Times New Roman"/>
          <w:sz w:val="24"/>
          <w:szCs w:val="24"/>
        </w:rPr>
        <w:t>a</w:t>
      </w:r>
      <w:r w:rsidR="0031474C" w:rsidRPr="00F55D28">
        <w:rPr>
          <w:rFonts w:ascii="Times New Roman" w:hAnsi="Times New Roman" w:cs="Times New Roman"/>
          <w:sz w:val="24"/>
          <w:szCs w:val="24"/>
        </w:rPr>
        <w:t xml:space="preserve"> </w:t>
      </w:r>
      <w:r w:rsidR="00F55D28" w:rsidRPr="00F55D28">
        <w:rPr>
          <w:rFonts w:ascii="Times New Roman" w:hAnsi="Times New Roman" w:cs="Times New Roman"/>
          <w:sz w:val="24"/>
          <w:szCs w:val="24"/>
        </w:rPr>
        <w:t>Būve</w:t>
      </w:r>
      <w:r w:rsidR="0031474C" w:rsidRPr="00F55D28">
        <w:rPr>
          <w:rFonts w:ascii="Times New Roman" w:hAnsi="Times New Roman" w:cs="Times New Roman"/>
          <w:sz w:val="24"/>
          <w:szCs w:val="24"/>
        </w:rPr>
        <w:t xml:space="preserve"> un tā</w:t>
      </w:r>
      <w:r w:rsidR="00607BD0">
        <w:rPr>
          <w:rFonts w:ascii="Times New Roman" w:hAnsi="Times New Roman" w:cs="Times New Roman"/>
          <w:sz w:val="24"/>
          <w:szCs w:val="24"/>
        </w:rPr>
        <w:t>s</w:t>
      </w:r>
      <w:r w:rsidR="0031474C" w:rsidRPr="00F55D28">
        <w:rPr>
          <w:rFonts w:ascii="Times New Roman" w:hAnsi="Times New Roman" w:cs="Times New Roman"/>
          <w:sz w:val="24"/>
          <w:szCs w:val="24"/>
        </w:rPr>
        <w:t xml:space="preserve"> vietā uzbūvēt</w:t>
      </w:r>
      <w:r w:rsidR="00F55D28" w:rsidRPr="00F55D28">
        <w:rPr>
          <w:rFonts w:ascii="Times New Roman" w:hAnsi="Times New Roman" w:cs="Times New Roman"/>
          <w:sz w:val="24"/>
          <w:szCs w:val="24"/>
        </w:rPr>
        <w:t>a</w:t>
      </w:r>
      <w:r w:rsidR="0031474C" w:rsidRPr="00F55D28">
        <w:rPr>
          <w:rFonts w:ascii="Times New Roman" w:hAnsi="Times New Roman" w:cs="Times New Roman"/>
          <w:sz w:val="24"/>
          <w:szCs w:val="24"/>
        </w:rPr>
        <w:t xml:space="preserve"> jaun</w:t>
      </w:r>
      <w:r w:rsidR="001616E3">
        <w:rPr>
          <w:rFonts w:ascii="Times New Roman" w:hAnsi="Times New Roman" w:cs="Times New Roman"/>
          <w:sz w:val="24"/>
          <w:szCs w:val="24"/>
        </w:rPr>
        <w:t>a</w:t>
      </w:r>
      <w:r w:rsidR="0031474C" w:rsidRPr="00F55D28">
        <w:rPr>
          <w:rFonts w:ascii="Times New Roman" w:hAnsi="Times New Roman" w:cs="Times New Roman"/>
          <w:sz w:val="24"/>
          <w:szCs w:val="24"/>
        </w:rPr>
        <w:t xml:space="preserve"> </w:t>
      </w:r>
      <w:r w:rsidR="00F55D28" w:rsidRPr="00F55D28">
        <w:rPr>
          <w:rFonts w:ascii="Times New Roman" w:hAnsi="Times New Roman" w:cs="Times New Roman"/>
          <w:sz w:val="24"/>
          <w:szCs w:val="24"/>
        </w:rPr>
        <w:t>Būve</w:t>
      </w:r>
      <w:r w:rsidR="0031474C" w:rsidRPr="00F55D28">
        <w:rPr>
          <w:rFonts w:ascii="Times New Roman" w:hAnsi="Times New Roman" w:cs="Times New Roman"/>
          <w:sz w:val="24"/>
          <w:szCs w:val="24"/>
        </w:rPr>
        <w:t>, jaunaja</w:t>
      </w:r>
      <w:r w:rsidR="00F55D28" w:rsidRPr="00F55D28">
        <w:rPr>
          <w:rFonts w:ascii="Times New Roman" w:hAnsi="Times New Roman" w:cs="Times New Roman"/>
          <w:sz w:val="24"/>
          <w:szCs w:val="24"/>
        </w:rPr>
        <w:t>i</w:t>
      </w:r>
      <w:r w:rsidR="0031474C" w:rsidRPr="00F55D28">
        <w:rPr>
          <w:rFonts w:ascii="Times New Roman" w:hAnsi="Times New Roman" w:cs="Times New Roman"/>
          <w:sz w:val="24"/>
          <w:szCs w:val="24"/>
        </w:rPr>
        <w:t xml:space="preserve"> </w:t>
      </w:r>
      <w:r w:rsidR="00F55D28" w:rsidRPr="00F55D28">
        <w:rPr>
          <w:rFonts w:ascii="Times New Roman" w:hAnsi="Times New Roman" w:cs="Times New Roman"/>
          <w:sz w:val="24"/>
          <w:szCs w:val="24"/>
        </w:rPr>
        <w:t>Būvei</w:t>
      </w:r>
      <w:r w:rsidR="0031474C" w:rsidRPr="00F55D28">
        <w:rPr>
          <w:rFonts w:ascii="Times New Roman" w:hAnsi="Times New Roman" w:cs="Times New Roman"/>
          <w:sz w:val="24"/>
          <w:szCs w:val="24"/>
        </w:rPr>
        <w:t xml:space="preserve"> ir jāatbilst </w:t>
      </w:r>
      <w:r w:rsidR="00607BD0">
        <w:rPr>
          <w:rFonts w:ascii="Times New Roman" w:hAnsi="Times New Roman" w:cs="Times New Roman"/>
          <w:sz w:val="24"/>
          <w:szCs w:val="24"/>
        </w:rPr>
        <w:t>iepriekš</w:t>
      </w:r>
      <w:r w:rsidR="0031474C" w:rsidRPr="00F55D28">
        <w:rPr>
          <w:rFonts w:ascii="Times New Roman" w:hAnsi="Times New Roman" w:cs="Times New Roman"/>
          <w:sz w:val="24"/>
          <w:szCs w:val="24"/>
        </w:rPr>
        <w:t>minētajiem terminu skaidrojumiem.</w:t>
      </w:r>
    </w:p>
    <w:p w14:paraId="4BD587C9" w14:textId="3040F567" w:rsidR="00F55D28" w:rsidRPr="00F55D28" w:rsidRDefault="00F55D28" w:rsidP="00607BD0">
      <w:pPr>
        <w:pStyle w:val="Bezatstarpm"/>
        <w:ind w:left="360"/>
        <w:jc w:val="both"/>
        <w:rPr>
          <w:rFonts w:ascii="Times New Roman" w:hAnsi="Times New Roman" w:cs="Times New Roman"/>
          <w:sz w:val="24"/>
          <w:szCs w:val="24"/>
        </w:rPr>
      </w:pPr>
      <w:r w:rsidRPr="00F55D28">
        <w:rPr>
          <w:rFonts w:ascii="Times New Roman" w:hAnsi="Times New Roman" w:cs="Times New Roman"/>
          <w:sz w:val="24"/>
          <w:szCs w:val="24"/>
        </w:rPr>
        <w:t xml:space="preserve">Par jaunbūvi Komisija uzskata būvniecības ieceres īstenošanu, kas saistīta ar pilnīgi visu, jaunu konstrukciju izbūvi, kas sevī ietver ierakuma veidošanu, pāļu urbšanu vai sišanu, balsta pēdu betonēšanu, balstu stiegrošanu, </w:t>
      </w:r>
      <w:proofErr w:type="spellStart"/>
      <w:r w:rsidRPr="00F55D28">
        <w:rPr>
          <w:rFonts w:ascii="Times New Roman" w:hAnsi="Times New Roman" w:cs="Times New Roman"/>
          <w:sz w:val="24"/>
          <w:szCs w:val="24"/>
        </w:rPr>
        <w:t>veidņošanu</w:t>
      </w:r>
      <w:proofErr w:type="spellEnd"/>
      <w:r w:rsidRPr="00F55D28">
        <w:rPr>
          <w:rFonts w:ascii="Times New Roman" w:hAnsi="Times New Roman" w:cs="Times New Roman"/>
          <w:sz w:val="24"/>
          <w:szCs w:val="24"/>
        </w:rPr>
        <w:t xml:space="preserve"> un betonēšanu, garensiju uzbīdīšanu vai arī betonēšanu uz vietas, kā arī </w:t>
      </w:r>
      <w:proofErr w:type="spellStart"/>
      <w:r w:rsidRPr="00F55D28">
        <w:rPr>
          <w:rFonts w:ascii="Times New Roman" w:hAnsi="Times New Roman" w:cs="Times New Roman"/>
          <w:sz w:val="24"/>
          <w:szCs w:val="24"/>
        </w:rPr>
        <w:t>rīģeļu</w:t>
      </w:r>
      <w:proofErr w:type="spellEnd"/>
      <w:r w:rsidRPr="00F55D28">
        <w:rPr>
          <w:rFonts w:ascii="Times New Roman" w:hAnsi="Times New Roman" w:cs="Times New Roman"/>
          <w:sz w:val="24"/>
          <w:szCs w:val="24"/>
        </w:rPr>
        <w:t xml:space="preserve"> konstrukcijas būvniecību. Neviens no minētajiem darbiem nav uzrādīts, lai apliecinātu pretendenta pieredzi norādīto darbu uzraudzībā. </w:t>
      </w:r>
    </w:p>
    <w:p w14:paraId="600A2EC7" w14:textId="16322B74" w:rsidR="0031474C" w:rsidRPr="00ED2EA4" w:rsidRDefault="0031474C" w:rsidP="00607BD0">
      <w:pPr>
        <w:pStyle w:val="Bezatstarpm"/>
        <w:ind w:left="360"/>
        <w:jc w:val="both"/>
        <w:rPr>
          <w:rFonts w:ascii="Times New Roman" w:hAnsi="Times New Roman" w:cs="Times New Roman"/>
          <w:sz w:val="24"/>
          <w:szCs w:val="24"/>
        </w:rPr>
      </w:pPr>
      <w:r w:rsidRPr="00ED2EA4">
        <w:rPr>
          <w:rFonts w:ascii="Times New Roman" w:hAnsi="Times New Roman" w:cs="Times New Roman"/>
          <w:sz w:val="24"/>
          <w:szCs w:val="24"/>
        </w:rPr>
        <w:t xml:space="preserve">Konkursa nolikuma </w:t>
      </w:r>
      <w:r w:rsidR="00F55D28" w:rsidRPr="00ED2EA4">
        <w:rPr>
          <w:rFonts w:ascii="Times New Roman" w:hAnsi="Times New Roman" w:cs="Times New Roman"/>
          <w:sz w:val="24"/>
          <w:szCs w:val="24"/>
        </w:rPr>
        <w:t>3.5.1. un 3.7.apakš</w:t>
      </w:r>
      <w:r w:rsidRPr="00ED2EA4">
        <w:rPr>
          <w:rFonts w:ascii="Times New Roman" w:hAnsi="Times New Roman" w:cs="Times New Roman"/>
          <w:sz w:val="24"/>
          <w:szCs w:val="24"/>
        </w:rPr>
        <w:t xml:space="preserve">punktā minētā prasība ir noteikta ar mērķi gūt pārliecību, ka pretendentam ir pietiekama pieredze tādu darbu veikšanā, kas būs jānodrošina objekta būvniecības laikā. Tādējādi pretendentam un tā pieaicinātajiem speciālistiem ir jāpārzina ar minēto darbu izpildi saistīto darbību veikšanas secība un ar to saistītās darbības specifika. </w:t>
      </w:r>
      <w:r w:rsidR="00ED2EA4" w:rsidRPr="00ED2EA4">
        <w:rPr>
          <w:rFonts w:ascii="Times New Roman" w:hAnsi="Times New Roman" w:cs="Times New Roman"/>
          <w:sz w:val="24"/>
          <w:szCs w:val="24"/>
        </w:rPr>
        <w:t xml:space="preserve">Komisijai </w:t>
      </w:r>
      <w:r w:rsidRPr="00ED2EA4">
        <w:rPr>
          <w:rFonts w:ascii="Times New Roman" w:hAnsi="Times New Roman" w:cs="Times New Roman"/>
          <w:sz w:val="24"/>
          <w:szCs w:val="24"/>
        </w:rPr>
        <w:t xml:space="preserve">ir nepieciešams gūt pārliecību, ka pretendents būs spējīgs uzraudzīt šāda veida un apmēra būvdarbus. </w:t>
      </w:r>
    </w:p>
    <w:p w14:paraId="01B171F2" w14:textId="273EA1D8" w:rsidR="0031474C" w:rsidRPr="00ED2EA4" w:rsidRDefault="0031474C" w:rsidP="00607BD0">
      <w:pPr>
        <w:pStyle w:val="Bezatstarpm"/>
        <w:ind w:left="360"/>
        <w:jc w:val="both"/>
        <w:rPr>
          <w:rFonts w:ascii="Times New Roman" w:hAnsi="Times New Roman" w:cs="Times New Roman"/>
          <w:sz w:val="24"/>
          <w:szCs w:val="24"/>
        </w:rPr>
      </w:pPr>
      <w:r w:rsidRPr="00ED2EA4">
        <w:rPr>
          <w:rFonts w:ascii="Times New Roman" w:hAnsi="Times New Roman" w:cs="Times New Roman"/>
          <w:sz w:val="24"/>
          <w:szCs w:val="24"/>
        </w:rPr>
        <w:t xml:space="preserve">Turklāt, ņemot vērā, ka pretendents atbilstoši būvniecības normatīvajiem aktiem objekta būvniecības laikā pārstāvēs </w:t>
      </w:r>
      <w:r w:rsidR="00ED2EA4" w:rsidRPr="00ED2EA4">
        <w:rPr>
          <w:rFonts w:ascii="Times New Roman" w:hAnsi="Times New Roman" w:cs="Times New Roman"/>
          <w:sz w:val="24"/>
          <w:szCs w:val="24"/>
        </w:rPr>
        <w:t>p</w:t>
      </w:r>
      <w:r w:rsidRPr="00ED2EA4">
        <w:rPr>
          <w:rFonts w:ascii="Times New Roman" w:hAnsi="Times New Roman" w:cs="Times New Roman"/>
          <w:sz w:val="24"/>
          <w:szCs w:val="24"/>
        </w:rPr>
        <w:t xml:space="preserve">asūtītāja intereses, tad </w:t>
      </w:r>
      <w:r w:rsidR="00ED2EA4" w:rsidRPr="00ED2EA4">
        <w:rPr>
          <w:rFonts w:ascii="Times New Roman" w:hAnsi="Times New Roman" w:cs="Times New Roman"/>
          <w:sz w:val="24"/>
          <w:szCs w:val="24"/>
        </w:rPr>
        <w:t>p</w:t>
      </w:r>
      <w:r w:rsidRPr="00ED2EA4">
        <w:rPr>
          <w:rFonts w:ascii="Times New Roman" w:hAnsi="Times New Roman" w:cs="Times New Roman"/>
          <w:sz w:val="24"/>
          <w:szCs w:val="24"/>
        </w:rPr>
        <w:t>asūtītajam ir jāgūst pilna pārliecība, ka Konkursa ietvaros tiek izvēlēts atbilstoši kompetents un Konkursa priekšmetā noteiktā līdzvērtīga objekta būvniecības darbu uzraudzības veikšanā.</w:t>
      </w:r>
    </w:p>
    <w:p w14:paraId="0F6D08BD" w14:textId="29C64655" w:rsidR="0031474C" w:rsidRPr="00ED2EA4" w:rsidRDefault="001616E3" w:rsidP="00607BD0">
      <w:pPr>
        <w:pStyle w:val="Bezatstarpm"/>
        <w:ind w:left="360"/>
        <w:jc w:val="both"/>
        <w:rPr>
          <w:rFonts w:ascii="Times New Roman" w:hAnsi="Times New Roman" w:cs="Times New Roman"/>
          <w:sz w:val="24"/>
          <w:szCs w:val="24"/>
        </w:rPr>
      </w:pPr>
      <w:r>
        <w:rPr>
          <w:rFonts w:ascii="Times New Roman" w:hAnsi="Times New Roman" w:cs="Times New Roman"/>
          <w:sz w:val="24"/>
          <w:szCs w:val="24"/>
        </w:rPr>
        <w:t>Komisija</w:t>
      </w:r>
      <w:r w:rsidR="0031474C" w:rsidRPr="00ED2EA4">
        <w:rPr>
          <w:rFonts w:ascii="Times New Roman" w:hAnsi="Times New Roman" w:cs="Times New Roman"/>
          <w:sz w:val="24"/>
          <w:szCs w:val="24"/>
        </w:rPr>
        <w:t xml:space="preserve"> vērš uzmanību, ka pretendentam jābūt pieredzei tieši būvuzraudzības veikšanā </w:t>
      </w:r>
      <w:r>
        <w:rPr>
          <w:rFonts w:ascii="Times New Roman" w:hAnsi="Times New Roman" w:cs="Times New Roman"/>
          <w:sz w:val="24"/>
          <w:szCs w:val="24"/>
        </w:rPr>
        <w:t>Būves</w:t>
      </w:r>
      <w:r w:rsidR="0031474C" w:rsidRPr="00ED2EA4">
        <w:rPr>
          <w:rFonts w:ascii="Times New Roman" w:hAnsi="Times New Roman" w:cs="Times New Roman"/>
          <w:sz w:val="24"/>
          <w:szCs w:val="24"/>
        </w:rPr>
        <w:t xml:space="preserve"> izbūvē (jaunbūvē), vienlaikus nenosakot, kā arī papildus neparedzot nosacījumu pieredzes apliecināšanai būvuzraudzības veikšanā ar </w:t>
      </w:r>
      <w:r>
        <w:rPr>
          <w:rFonts w:ascii="Times New Roman" w:hAnsi="Times New Roman" w:cs="Times New Roman"/>
          <w:sz w:val="24"/>
          <w:szCs w:val="24"/>
        </w:rPr>
        <w:t>Būves</w:t>
      </w:r>
      <w:r w:rsidR="0031474C" w:rsidRPr="00ED2EA4">
        <w:rPr>
          <w:rFonts w:ascii="Times New Roman" w:hAnsi="Times New Roman" w:cs="Times New Roman"/>
          <w:sz w:val="24"/>
          <w:szCs w:val="24"/>
        </w:rPr>
        <w:t xml:space="preserve"> pārbūvi. Lai gan ir atzīstams, ka būvuzraudzība nepieciešama jebkuram būvdarbu veidam (tostarp pārbūvei), taču pretendentam ir izvirzīta prasība būvuzraudzības veikšan</w:t>
      </w:r>
      <w:r>
        <w:rPr>
          <w:rFonts w:ascii="Times New Roman" w:hAnsi="Times New Roman" w:cs="Times New Roman"/>
          <w:sz w:val="24"/>
          <w:szCs w:val="24"/>
        </w:rPr>
        <w:t>ā</w:t>
      </w:r>
      <w:r w:rsidR="0031474C" w:rsidRPr="00ED2EA4">
        <w:rPr>
          <w:rFonts w:ascii="Times New Roman" w:hAnsi="Times New Roman" w:cs="Times New Roman"/>
          <w:sz w:val="24"/>
          <w:szCs w:val="24"/>
        </w:rPr>
        <w:t xml:space="preserve"> </w:t>
      </w:r>
      <w:r>
        <w:rPr>
          <w:rFonts w:ascii="Times New Roman" w:hAnsi="Times New Roman" w:cs="Times New Roman"/>
          <w:sz w:val="24"/>
          <w:szCs w:val="24"/>
        </w:rPr>
        <w:t>Būves</w:t>
      </w:r>
      <w:r w:rsidR="0031474C" w:rsidRPr="00ED2EA4">
        <w:rPr>
          <w:rFonts w:ascii="Times New Roman" w:hAnsi="Times New Roman" w:cs="Times New Roman"/>
          <w:sz w:val="24"/>
          <w:szCs w:val="24"/>
        </w:rPr>
        <w:t xml:space="preserve"> izbūvē (jaunbūvē). Šāda prasība izriet arī no pieredzes prasības mērķa, proti, lai līguma izpildē tiktu piesaistīts tāds pretendents, kura pieredze pēc būtības ir līdzvērtīga līguma izpildē veicamajiem būvuzraudzības darbiem.</w:t>
      </w:r>
    </w:p>
    <w:p w14:paraId="4D4AB0C5" w14:textId="398EB7F1" w:rsidR="0031474C" w:rsidRPr="00C34BF7" w:rsidRDefault="00C34BF7" w:rsidP="00607BD0">
      <w:pPr>
        <w:pStyle w:val="Bezatstarpm"/>
        <w:ind w:left="360"/>
        <w:jc w:val="both"/>
        <w:rPr>
          <w:rFonts w:ascii="Times New Roman" w:hAnsi="Times New Roman" w:cs="Times New Roman"/>
          <w:sz w:val="24"/>
          <w:szCs w:val="24"/>
        </w:rPr>
      </w:pPr>
      <w:r w:rsidRPr="00C34BF7">
        <w:rPr>
          <w:rFonts w:ascii="Times New Roman" w:hAnsi="Times New Roman" w:cs="Times New Roman"/>
          <w:sz w:val="24"/>
          <w:szCs w:val="24"/>
        </w:rPr>
        <w:t xml:space="preserve">Komisija </w:t>
      </w:r>
      <w:r w:rsidR="0031474C" w:rsidRPr="00C34BF7">
        <w:rPr>
          <w:rFonts w:ascii="Times New Roman" w:hAnsi="Times New Roman" w:cs="Times New Roman"/>
          <w:sz w:val="24"/>
          <w:szCs w:val="24"/>
        </w:rPr>
        <w:t>vēlas norādīt, ka Ministru kabineta 2014.gada 14.oktobra noteikumos Nr.633 “Autoceļu un ielu būvnoteikumi” ir skaidri nodalīti termini “jauna būvniecība” un “pārbūve”, proti, saskaņā ar 14.4.</w:t>
      </w:r>
      <w:r w:rsidR="00607BD0">
        <w:rPr>
          <w:rFonts w:ascii="Times New Roman" w:hAnsi="Times New Roman" w:cs="Times New Roman"/>
          <w:sz w:val="24"/>
          <w:szCs w:val="24"/>
        </w:rPr>
        <w:t>apakš</w:t>
      </w:r>
      <w:r w:rsidR="0031474C" w:rsidRPr="00C34BF7">
        <w:rPr>
          <w:rFonts w:ascii="Times New Roman" w:hAnsi="Times New Roman" w:cs="Times New Roman"/>
          <w:sz w:val="24"/>
          <w:szCs w:val="24"/>
        </w:rPr>
        <w:t>punktu, kurā konkrēti norādīts būvniecības veids – jauna būvniecība vai pārbūve, kas nebūt nenozīmē vienu un to pašu.</w:t>
      </w:r>
    </w:p>
    <w:p w14:paraId="191F18C2" w14:textId="77777777" w:rsidR="00607BD0" w:rsidRDefault="00C34BF7" w:rsidP="00607BD0">
      <w:pPr>
        <w:pStyle w:val="Bezatstarpm"/>
        <w:ind w:left="360"/>
        <w:jc w:val="both"/>
        <w:rPr>
          <w:rFonts w:ascii="Times New Roman" w:hAnsi="Times New Roman" w:cs="Times New Roman"/>
          <w:sz w:val="24"/>
          <w:szCs w:val="24"/>
        </w:rPr>
      </w:pPr>
      <w:r>
        <w:rPr>
          <w:rFonts w:ascii="Times New Roman" w:hAnsi="Times New Roman" w:cs="Times New Roman"/>
          <w:sz w:val="24"/>
          <w:szCs w:val="24"/>
        </w:rPr>
        <w:t>Komisija</w:t>
      </w:r>
      <w:r w:rsidR="0031474C" w:rsidRPr="00C34BF7">
        <w:rPr>
          <w:rFonts w:ascii="Times New Roman" w:hAnsi="Times New Roman" w:cs="Times New Roman"/>
          <w:sz w:val="24"/>
          <w:szCs w:val="24"/>
        </w:rPr>
        <w:t xml:space="preserve"> norāda, ka pārbūves uzraudzības darbi no jaunbūves uzraudzības darbiem atšķiras arī pēc satura.</w:t>
      </w:r>
    </w:p>
    <w:p w14:paraId="65DBE9B6" w14:textId="0A496C20" w:rsidR="0031474C" w:rsidRPr="00C34BF7" w:rsidRDefault="0031474C" w:rsidP="00607BD0">
      <w:pPr>
        <w:pStyle w:val="Bezatstarpm"/>
        <w:ind w:left="360"/>
        <w:jc w:val="both"/>
        <w:rPr>
          <w:rFonts w:ascii="Times New Roman" w:hAnsi="Times New Roman" w:cs="Times New Roman"/>
          <w:sz w:val="24"/>
          <w:szCs w:val="24"/>
        </w:rPr>
      </w:pPr>
      <w:r w:rsidRPr="00C34BF7">
        <w:rPr>
          <w:rFonts w:ascii="Times New Roman" w:hAnsi="Times New Roman" w:cs="Times New Roman"/>
          <w:sz w:val="24"/>
          <w:szCs w:val="24"/>
        </w:rPr>
        <w:t xml:space="preserve">Ņemot vērā </w:t>
      </w:r>
      <w:r w:rsidR="00607BD0">
        <w:rPr>
          <w:rFonts w:ascii="Times New Roman" w:hAnsi="Times New Roman" w:cs="Times New Roman"/>
          <w:sz w:val="24"/>
          <w:szCs w:val="24"/>
        </w:rPr>
        <w:t xml:space="preserve">iepriekš </w:t>
      </w:r>
      <w:r w:rsidRPr="00C34BF7">
        <w:rPr>
          <w:rFonts w:ascii="Times New Roman" w:hAnsi="Times New Roman" w:cs="Times New Roman"/>
          <w:sz w:val="24"/>
          <w:szCs w:val="24"/>
        </w:rPr>
        <w:t xml:space="preserve">minēto un to, ka termins “izbūve” nav definēts normatīvajos aktos, </w:t>
      </w:r>
      <w:r w:rsidR="00C34BF7">
        <w:rPr>
          <w:rFonts w:ascii="Times New Roman" w:hAnsi="Times New Roman" w:cs="Times New Roman"/>
          <w:sz w:val="24"/>
          <w:szCs w:val="24"/>
        </w:rPr>
        <w:t>Komisija</w:t>
      </w:r>
      <w:r w:rsidRPr="00C34BF7">
        <w:rPr>
          <w:rFonts w:ascii="Times New Roman" w:hAnsi="Times New Roman" w:cs="Times New Roman"/>
          <w:sz w:val="24"/>
          <w:szCs w:val="24"/>
        </w:rPr>
        <w:t xml:space="preserve">, lai pretendentiem nepārprotami būtu saprotams, kādas pieredzes prasības </w:t>
      </w:r>
      <w:r w:rsidR="00C34BF7">
        <w:rPr>
          <w:rFonts w:ascii="Times New Roman" w:hAnsi="Times New Roman" w:cs="Times New Roman"/>
          <w:sz w:val="24"/>
          <w:szCs w:val="24"/>
        </w:rPr>
        <w:t xml:space="preserve">Komisija ir </w:t>
      </w:r>
      <w:r w:rsidRPr="00C34BF7">
        <w:rPr>
          <w:rFonts w:ascii="Times New Roman" w:hAnsi="Times New Roman" w:cs="Times New Roman"/>
          <w:sz w:val="24"/>
          <w:szCs w:val="24"/>
        </w:rPr>
        <w:t>izvirzī</w:t>
      </w:r>
      <w:r w:rsidR="00C34BF7">
        <w:rPr>
          <w:rFonts w:ascii="Times New Roman" w:hAnsi="Times New Roman" w:cs="Times New Roman"/>
          <w:sz w:val="24"/>
          <w:szCs w:val="24"/>
        </w:rPr>
        <w:t>jusi</w:t>
      </w:r>
      <w:r w:rsidRPr="00C34BF7">
        <w:rPr>
          <w:rFonts w:ascii="Times New Roman" w:hAnsi="Times New Roman" w:cs="Times New Roman"/>
          <w:sz w:val="24"/>
          <w:szCs w:val="24"/>
        </w:rPr>
        <w:t xml:space="preserve">, iekavās aiz vārda “izbūve” iekļāva skaidrojumu “jaunbūve”, kas nebūt nav attiecināms kā ierobežojums, gluži pretēji – paskaidro prasību “izbūve”. </w:t>
      </w:r>
    </w:p>
    <w:p w14:paraId="0B79DF01" w14:textId="13C8EF65" w:rsidR="001616E3" w:rsidRPr="00C34BF7" w:rsidRDefault="001616E3" w:rsidP="00607BD0">
      <w:pPr>
        <w:pStyle w:val="Bezatstarpm"/>
        <w:ind w:left="360"/>
        <w:jc w:val="both"/>
        <w:rPr>
          <w:rFonts w:ascii="Times New Roman" w:hAnsi="Times New Roman" w:cs="Times New Roman"/>
          <w:sz w:val="24"/>
          <w:szCs w:val="24"/>
        </w:rPr>
      </w:pPr>
      <w:r w:rsidRPr="00C34BF7">
        <w:rPr>
          <w:rFonts w:ascii="Times New Roman" w:hAnsi="Times New Roman" w:cs="Times New Roman"/>
          <w:sz w:val="24"/>
          <w:szCs w:val="24"/>
        </w:rPr>
        <w:t xml:space="preserve">Tāpat </w:t>
      </w:r>
      <w:r w:rsidR="00C34BF7">
        <w:rPr>
          <w:rFonts w:ascii="Times New Roman" w:hAnsi="Times New Roman" w:cs="Times New Roman"/>
          <w:sz w:val="24"/>
          <w:szCs w:val="24"/>
        </w:rPr>
        <w:t>Komisija v</w:t>
      </w:r>
      <w:r w:rsidRPr="00C34BF7">
        <w:rPr>
          <w:rFonts w:ascii="Times New Roman" w:hAnsi="Times New Roman" w:cs="Times New Roman"/>
          <w:sz w:val="24"/>
          <w:szCs w:val="24"/>
        </w:rPr>
        <w:t>ērš uzmanību, ka pretendentam, atbilstoši Konkursa nolikumā noteiktajam, lai apliecinātu tā kvalifikācijas atbils</w:t>
      </w:r>
      <w:r w:rsidR="005B6C87" w:rsidRPr="00C34BF7">
        <w:rPr>
          <w:rFonts w:ascii="Times New Roman" w:hAnsi="Times New Roman" w:cs="Times New Roman"/>
          <w:sz w:val="24"/>
          <w:szCs w:val="24"/>
        </w:rPr>
        <w:t>tību Konkursa</w:t>
      </w:r>
      <w:r w:rsidRPr="00C34BF7">
        <w:rPr>
          <w:rFonts w:ascii="Times New Roman" w:hAnsi="Times New Roman" w:cs="Times New Roman"/>
          <w:sz w:val="24"/>
          <w:szCs w:val="24"/>
        </w:rPr>
        <w:t xml:space="preserve"> nolikumā noteiktajām prasībām, ir tiesības balstīties uz citas personas iespējām un veidot piegādātāju apvienību.</w:t>
      </w:r>
      <w:r w:rsidRPr="00C34BF7">
        <w:rPr>
          <w:rFonts w:ascii="Times New Roman" w:hAnsi="Times New Roman" w:cs="Times New Roman"/>
          <w:sz w:val="24"/>
          <w:szCs w:val="24"/>
        </w:rPr>
        <w:tab/>
        <w:t xml:space="preserve"> </w:t>
      </w:r>
    </w:p>
    <w:p w14:paraId="1938A2A7" w14:textId="038CD2A6" w:rsidR="00F55D28" w:rsidRPr="00F55D28" w:rsidRDefault="00C34BF7" w:rsidP="00607BD0">
      <w:pPr>
        <w:pStyle w:val="Bezatstarpm"/>
        <w:ind w:left="360"/>
        <w:jc w:val="both"/>
        <w:rPr>
          <w:rFonts w:ascii="Times New Roman" w:hAnsi="Times New Roman" w:cs="Times New Roman"/>
          <w:sz w:val="24"/>
          <w:szCs w:val="24"/>
        </w:rPr>
      </w:pPr>
      <w:r>
        <w:rPr>
          <w:rFonts w:ascii="Times New Roman" w:hAnsi="Times New Roman" w:cs="Times New Roman"/>
          <w:sz w:val="24"/>
          <w:szCs w:val="24"/>
        </w:rPr>
        <w:t>Komisija</w:t>
      </w:r>
      <w:r w:rsidR="00F55D28" w:rsidRPr="00F55D28">
        <w:rPr>
          <w:rFonts w:ascii="Times New Roman" w:hAnsi="Times New Roman" w:cs="Times New Roman"/>
          <w:sz w:val="24"/>
          <w:szCs w:val="24"/>
        </w:rPr>
        <w:t xml:space="preserve"> norāda, ka pretendents ir tiesīgs apliecināt savu pieredzi Konkursa nolikuma </w:t>
      </w:r>
      <w:r>
        <w:rPr>
          <w:rFonts w:ascii="Times New Roman" w:hAnsi="Times New Roman" w:cs="Times New Roman"/>
          <w:sz w:val="24"/>
          <w:szCs w:val="24"/>
        </w:rPr>
        <w:t>3.5.1. un 3.7.apakš</w:t>
      </w:r>
      <w:r w:rsidR="00F55D28" w:rsidRPr="00F55D28">
        <w:rPr>
          <w:rFonts w:ascii="Times New Roman" w:hAnsi="Times New Roman" w:cs="Times New Roman"/>
          <w:sz w:val="24"/>
          <w:szCs w:val="24"/>
        </w:rPr>
        <w:t xml:space="preserve">punktā noteikto darbu izpildē, ja pretendents pieredzi guvis arī kā pilnsabiedrības biedrs vai personu apvienības dalībnieks, ja pretendenta kā pilnsabiedrības biedra vai personu apvienības dalībnieka atbildībā tika nodota Konkursa nolikuma </w:t>
      </w:r>
      <w:r>
        <w:rPr>
          <w:rFonts w:ascii="Times New Roman" w:hAnsi="Times New Roman" w:cs="Times New Roman"/>
          <w:sz w:val="24"/>
          <w:szCs w:val="24"/>
        </w:rPr>
        <w:t>3.5.1. un 3.7.apakš</w:t>
      </w:r>
      <w:r w:rsidR="00F55D28" w:rsidRPr="00F55D28">
        <w:rPr>
          <w:rFonts w:ascii="Times New Roman" w:hAnsi="Times New Roman" w:cs="Times New Roman"/>
          <w:sz w:val="24"/>
          <w:szCs w:val="24"/>
        </w:rPr>
        <w:t>punktā noteikto darbu izpilde un ja norādītos darbus veicis kā galvenais būv</w:t>
      </w:r>
      <w:r w:rsidR="001616E3" w:rsidRPr="00C34BF7">
        <w:rPr>
          <w:rFonts w:ascii="Times New Roman" w:hAnsi="Times New Roman" w:cs="Times New Roman"/>
          <w:sz w:val="24"/>
          <w:szCs w:val="24"/>
        </w:rPr>
        <w:t>uzraudzības</w:t>
      </w:r>
      <w:r w:rsidR="00F55D28" w:rsidRPr="00F55D28">
        <w:rPr>
          <w:rFonts w:ascii="Times New Roman" w:hAnsi="Times New Roman" w:cs="Times New Roman"/>
          <w:sz w:val="24"/>
          <w:szCs w:val="24"/>
        </w:rPr>
        <w:t xml:space="preserve"> veicējs.</w:t>
      </w:r>
    </w:p>
    <w:p w14:paraId="315159E3" w14:textId="77777777" w:rsidR="00607BD0" w:rsidRDefault="00607BD0" w:rsidP="002F3484">
      <w:pPr>
        <w:jc w:val="both"/>
        <w:rPr>
          <w:rFonts w:ascii="Times New Roman" w:hAnsi="Times New Roman" w:cs="Times New Roman"/>
          <w:b/>
          <w:bCs/>
          <w:sz w:val="24"/>
          <w:szCs w:val="24"/>
        </w:rPr>
      </w:pPr>
    </w:p>
    <w:p w14:paraId="464F47A7" w14:textId="2E4BE9B4" w:rsidR="002F3484" w:rsidRPr="002F3484" w:rsidRDefault="002F3484" w:rsidP="002F3484">
      <w:pPr>
        <w:jc w:val="both"/>
        <w:rPr>
          <w:rFonts w:ascii="Times New Roman" w:hAnsi="Times New Roman" w:cs="Times New Roman"/>
          <w:sz w:val="24"/>
          <w:szCs w:val="24"/>
        </w:rPr>
      </w:pPr>
      <w:r w:rsidRPr="002F3484">
        <w:rPr>
          <w:rFonts w:ascii="Times New Roman" w:hAnsi="Times New Roman" w:cs="Times New Roman"/>
          <w:b/>
          <w:bCs/>
          <w:sz w:val="24"/>
          <w:szCs w:val="24"/>
        </w:rPr>
        <w:lastRenderedPageBreak/>
        <w:t>2.jautājums</w:t>
      </w:r>
      <w:r w:rsidRPr="002F3484">
        <w:rPr>
          <w:rFonts w:ascii="Times New Roman" w:hAnsi="Times New Roman" w:cs="Times New Roman"/>
          <w:sz w:val="24"/>
          <w:szCs w:val="24"/>
        </w:rPr>
        <w:t>:</w:t>
      </w:r>
    </w:p>
    <w:p w14:paraId="5D36D3A8" w14:textId="77777777" w:rsidR="002F3484" w:rsidRPr="002F3484" w:rsidRDefault="002F3484" w:rsidP="002F3484">
      <w:pPr>
        <w:pStyle w:val="Sarakstarindkopa"/>
        <w:ind w:left="0"/>
        <w:jc w:val="both"/>
        <w:rPr>
          <w:rFonts w:ascii="Times New Roman" w:hAnsi="Times New Roman" w:cs="Times New Roman"/>
          <w:sz w:val="24"/>
          <w:szCs w:val="24"/>
        </w:rPr>
      </w:pPr>
      <w:r w:rsidRPr="002F3484">
        <w:rPr>
          <w:rFonts w:ascii="Times New Roman" w:hAnsi="Times New Roman" w:cs="Times New Roman"/>
          <w:sz w:val="24"/>
          <w:szCs w:val="24"/>
        </w:rPr>
        <w:t>Neatkarīgi no Pasūtītāja atbildes iepriekšējā jautājumā, kas būtiski var mainīt pretendentu loku, kuri var kvalificēties dalībai šajā konkursā, kā arī to, ka piedāvājumu iesniegšana ir nākamajā darba dienā  pēc valsts svētku brīvdienām maija sākumā,  lūdzam pagarināt piedāvājumu iesniegšanas termiņu atbilstoši Publisko iepirkumu likuma 35.panta trešajai daļai.</w:t>
      </w:r>
    </w:p>
    <w:p w14:paraId="5768FE53" w14:textId="77777777" w:rsidR="00CB5636" w:rsidRPr="002F3484" w:rsidRDefault="00CB5636" w:rsidP="00CB5636">
      <w:pPr>
        <w:spacing w:after="0" w:line="240" w:lineRule="auto"/>
        <w:jc w:val="both"/>
        <w:rPr>
          <w:rFonts w:ascii="Times New Roman" w:hAnsi="Times New Roman" w:cs="Times New Roman"/>
          <w:sz w:val="24"/>
          <w:szCs w:val="24"/>
        </w:rPr>
      </w:pPr>
      <w:r w:rsidRPr="002F3484">
        <w:rPr>
          <w:rFonts w:ascii="Times New Roman" w:hAnsi="Times New Roman" w:cs="Times New Roman"/>
          <w:b/>
          <w:bCs/>
          <w:sz w:val="24"/>
          <w:szCs w:val="24"/>
        </w:rPr>
        <w:t>Atbilde</w:t>
      </w:r>
      <w:r w:rsidRPr="002F3484">
        <w:rPr>
          <w:rFonts w:ascii="Times New Roman" w:hAnsi="Times New Roman" w:cs="Times New Roman"/>
          <w:sz w:val="24"/>
          <w:szCs w:val="24"/>
        </w:rPr>
        <w:t>:</w:t>
      </w:r>
    </w:p>
    <w:p w14:paraId="71F187AC" w14:textId="6C2B262F" w:rsidR="00CB5636" w:rsidRPr="002F3484" w:rsidRDefault="00CB5636" w:rsidP="00CB5636">
      <w:pPr>
        <w:pStyle w:val="Bezatstarpm"/>
        <w:ind w:left="360"/>
        <w:jc w:val="both"/>
        <w:rPr>
          <w:rFonts w:ascii="Times New Roman" w:hAnsi="Times New Roman" w:cs="Times New Roman"/>
          <w:sz w:val="24"/>
          <w:szCs w:val="24"/>
        </w:rPr>
      </w:pPr>
      <w:r w:rsidRPr="002F3484">
        <w:rPr>
          <w:rFonts w:ascii="Times New Roman" w:hAnsi="Times New Roman" w:cs="Times New Roman"/>
          <w:sz w:val="24"/>
          <w:szCs w:val="24"/>
        </w:rPr>
        <w:t xml:space="preserve">Komisija </w:t>
      </w:r>
      <w:r w:rsidR="00607BD0">
        <w:rPr>
          <w:rFonts w:ascii="Times New Roman" w:hAnsi="Times New Roman" w:cs="Times New Roman"/>
          <w:sz w:val="24"/>
          <w:szCs w:val="24"/>
        </w:rPr>
        <w:t xml:space="preserve">informē, </w:t>
      </w:r>
      <w:r w:rsidRPr="002F3484">
        <w:rPr>
          <w:rFonts w:ascii="Times New Roman" w:hAnsi="Times New Roman" w:cs="Times New Roman"/>
          <w:sz w:val="24"/>
          <w:szCs w:val="24"/>
        </w:rPr>
        <w:t xml:space="preserve">ka </w:t>
      </w:r>
      <w:r w:rsidR="0031474C">
        <w:rPr>
          <w:rFonts w:ascii="Times New Roman" w:hAnsi="Times New Roman" w:cs="Times New Roman"/>
          <w:sz w:val="24"/>
          <w:szCs w:val="24"/>
        </w:rPr>
        <w:t>piedāvājumu iesniegšanas termiņ</w:t>
      </w:r>
      <w:r w:rsidR="00607BD0">
        <w:rPr>
          <w:rFonts w:ascii="Times New Roman" w:hAnsi="Times New Roman" w:cs="Times New Roman"/>
          <w:sz w:val="24"/>
          <w:szCs w:val="24"/>
        </w:rPr>
        <w:t xml:space="preserve">u nav plānots </w:t>
      </w:r>
      <w:r w:rsidR="0031474C">
        <w:rPr>
          <w:rFonts w:ascii="Times New Roman" w:hAnsi="Times New Roman" w:cs="Times New Roman"/>
          <w:sz w:val="24"/>
          <w:szCs w:val="24"/>
        </w:rPr>
        <w:t>pagarināt.</w:t>
      </w:r>
    </w:p>
    <w:p w14:paraId="6FE1D29C" w14:textId="77777777" w:rsidR="002710C8" w:rsidRPr="002F3484" w:rsidRDefault="002710C8" w:rsidP="002710C8">
      <w:pPr>
        <w:jc w:val="both"/>
        <w:rPr>
          <w:rFonts w:ascii="Times New Roman" w:hAnsi="Times New Roman" w:cs="Times New Roman"/>
          <w:i/>
          <w:iCs/>
          <w:sz w:val="24"/>
          <w:szCs w:val="24"/>
        </w:rPr>
      </w:pPr>
    </w:p>
    <w:p w14:paraId="45598C01" w14:textId="77777777" w:rsidR="002710C8" w:rsidRDefault="002710C8" w:rsidP="002710C8">
      <w:pPr>
        <w:pStyle w:val="Sarakstarindkopa"/>
        <w:spacing w:after="0" w:line="240" w:lineRule="auto"/>
        <w:ind w:left="540"/>
        <w:jc w:val="both"/>
        <w:rPr>
          <w:rFonts w:ascii="Times New Roman" w:hAnsi="Times New Roman" w:cs="Times New Roman"/>
          <w:i/>
          <w:iCs/>
          <w:sz w:val="24"/>
          <w:szCs w:val="24"/>
        </w:rPr>
      </w:pPr>
    </w:p>
    <w:p w14:paraId="1ABF4FF0" w14:textId="77777777" w:rsidR="00315557" w:rsidRDefault="00315557" w:rsidP="002710C8">
      <w:pPr>
        <w:pStyle w:val="Sarakstarindkopa"/>
        <w:spacing w:after="0" w:line="240" w:lineRule="auto"/>
        <w:ind w:left="540"/>
        <w:jc w:val="both"/>
        <w:rPr>
          <w:rFonts w:ascii="Times New Roman" w:hAnsi="Times New Roman" w:cs="Times New Roman"/>
          <w:i/>
          <w:iCs/>
          <w:sz w:val="24"/>
          <w:szCs w:val="24"/>
        </w:rPr>
      </w:pPr>
    </w:p>
    <w:p w14:paraId="65EB19A8" w14:textId="77777777" w:rsidR="00315557" w:rsidRDefault="00315557" w:rsidP="002710C8">
      <w:pPr>
        <w:pStyle w:val="Sarakstarindkopa"/>
        <w:spacing w:after="0" w:line="240" w:lineRule="auto"/>
        <w:ind w:left="540"/>
        <w:jc w:val="both"/>
        <w:rPr>
          <w:rFonts w:ascii="Times New Roman" w:hAnsi="Times New Roman" w:cs="Times New Roman"/>
          <w:i/>
          <w:iCs/>
          <w:sz w:val="24"/>
          <w:szCs w:val="24"/>
        </w:rPr>
      </w:pPr>
    </w:p>
    <w:p w14:paraId="6BE644FD" w14:textId="77777777" w:rsidR="00544C6E" w:rsidRPr="002F3484" w:rsidRDefault="00544C6E" w:rsidP="002710C8">
      <w:pPr>
        <w:pStyle w:val="Sarakstarindkopa"/>
        <w:spacing w:after="0" w:line="240" w:lineRule="auto"/>
        <w:ind w:left="540"/>
        <w:jc w:val="both"/>
        <w:rPr>
          <w:rFonts w:ascii="Times New Roman" w:hAnsi="Times New Roman" w:cs="Times New Roman"/>
          <w:i/>
          <w:iCs/>
          <w:sz w:val="24"/>
          <w:szCs w:val="24"/>
        </w:rPr>
      </w:pPr>
    </w:p>
    <w:sectPr w:rsidR="00544C6E" w:rsidRPr="002F3484"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3A40A" w14:textId="77777777" w:rsidR="00AB42DF" w:rsidRDefault="00AB42DF" w:rsidP="009160AC">
      <w:pPr>
        <w:spacing w:after="0" w:line="240" w:lineRule="auto"/>
      </w:pPr>
      <w:r>
        <w:separator/>
      </w:r>
    </w:p>
  </w:endnote>
  <w:endnote w:type="continuationSeparator" w:id="0">
    <w:p w14:paraId="0EB17003" w14:textId="77777777" w:rsidR="00AB42DF" w:rsidRDefault="00AB42DF"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AAF5F" w14:textId="77777777" w:rsidR="00AB42DF" w:rsidRDefault="00AB42DF" w:rsidP="009160AC">
      <w:pPr>
        <w:spacing w:after="0" w:line="240" w:lineRule="auto"/>
      </w:pPr>
      <w:r>
        <w:separator/>
      </w:r>
    </w:p>
  </w:footnote>
  <w:footnote w:type="continuationSeparator" w:id="0">
    <w:p w14:paraId="739C6BCF" w14:textId="77777777" w:rsidR="00AB42DF" w:rsidRDefault="00AB42DF"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6"/>
  </w:num>
  <w:num w:numId="4" w16cid:durableId="1937210401">
    <w:abstractNumId w:val="7"/>
  </w:num>
  <w:num w:numId="5" w16cid:durableId="190841310">
    <w:abstractNumId w:val="3"/>
  </w:num>
  <w:num w:numId="6" w16cid:durableId="808401699">
    <w:abstractNumId w:val="9"/>
  </w:num>
  <w:num w:numId="7" w16cid:durableId="308830484">
    <w:abstractNumId w:val="6"/>
  </w:num>
  <w:num w:numId="8" w16cid:durableId="1771730384">
    <w:abstractNumId w:val="15"/>
  </w:num>
  <w:num w:numId="9" w16cid:durableId="1781414101">
    <w:abstractNumId w:val="2"/>
  </w:num>
  <w:num w:numId="10" w16cid:durableId="102655186">
    <w:abstractNumId w:val="14"/>
  </w:num>
  <w:num w:numId="11" w16cid:durableId="1316183936">
    <w:abstractNumId w:val="12"/>
  </w:num>
  <w:num w:numId="12" w16cid:durableId="1582448332">
    <w:abstractNumId w:val="13"/>
  </w:num>
  <w:num w:numId="13" w16cid:durableId="132809275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 w:numId="15" w16cid:durableId="17884254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60238"/>
    <w:rsid w:val="00060972"/>
    <w:rsid w:val="00092585"/>
    <w:rsid w:val="00094A5B"/>
    <w:rsid w:val="000C72F3"/>
    <w:rsid w:val="000D4D5F"/>
    <w:rsid w:val="000E4569"/>
    <w:rsid w:val="00132222"/>
    <w:rsid w:val="001616E3"/>
    <w:rsid w:val="00164982"/>
    <w:rsid w:val="00195E1A"/>
    <w:rsid w:val="001B1596"/>
    <w:rsid w:val="001B60E1"/>
    <w:rsid w:val="001C2ECD"/>
    <w:rsid w:val="001C4698"/>
    <w:rsid w:val="0020581C"/>
    <w:rsid w:val="00214776"/>
    <w:rsid w:val="002254A2"/>
    <w:rsid w:val="0025032E"/>
    <w:rsid w:val="00253498"/>
    <w:rsid w:val="002710C8"/>
    <w:rsid w:val="00284129"/>
    <w:rsid w:val="00292D0E"/>
    <w:rsid w:val="002E02C0"/>
    <w:rsid w:val="002E234F"/>
    <w:rsid w:val="002F261D"/>
    <w:rsid w:val="002F3484"/>
    <w:rsid w:val="00300A4F"/>
    <w:rsid w:val="0031474C"/>
    <w:rsid w:val="00315557"/>
    <w:rsid w:val="00330351"/>
    <w:rsid w:val="00332A5A"/>
    <w:rsid w:val="00337AD9"/>
    <w:rsid w:val="003536E3"/>
    <w:rsid w:val="00363B15"/>
    <w:rsid w:val="003939A4"/>
    <w:rsid w:val="00394A44"/>
    <w:rsid w:val="003A7964"/>
    <w:rsid w:val="003E2D67"/>
    <w:rsid w:val="00461E4C"/>
    <w:rsid w:val="004938B0"/>
    <w:rsid w:val="004A1FC7"/>
    <w:rsid w:val="004C64A7"/>
    <w:rsid w:val="004D3BE8"/>
    <w:rsid w:val="00502BD7"/>
    <w:rsid w:val="00533E65"/>
    <w:rsid w:val="00544C6E"/>
    <w:rsid w:val="00553813"/>
    <w:rsid w:val="0055775B"/>
    <w:rsid w:val="00596A2E"/>
    <w:rsid w:val="005B08CB"/>
    <w:rsid w:val="005B6C87"/>
    <w:rsid w:val="005C5477"/>
    <w:rsid w:val="005D1FB2"/>
    <w:rsid w:val="00607BD0"/>
    <w:rsid w:val="0062292B"/>
    <w:rsid w:val="00661167"/>
    <w:rsid w:val="00675CA4"/>
    <w:rsid w:val="00697D83"/>
    <w:rsid w:val="006B4CC9"/>
    <w:rsid w:val="00700740"/>
    <w:rsid w:val="00715181"/>
    <w:rsid w:val="00786058"/>
    <w:rsid w:val="00791EA0"/>
    <w:rsid w:val="00796CF2"/>
    <w:rsid w:val="007A3914"/>
    <w:rsid w:val="007B010A"/>
    <w:rsid w:val="007F7274"/>
    <w:rsid w:val="00851A35"/>
    <w:rsid w:val="00860D0F"/>
    <w:rsid w:val="00861E5A"/>
    <w:rsid w:val="008706F6"/>
    <w:rsid w:val="00892424"/>
    <w:rsid w:val="00893E7C"/>
    <w:rsid w:val="008975B0"/>
    <w:rsid w:val="008B0062"/>
    <w:rsid w:val="008C0D0F"/>
    <w:rsid w:val="008D2661"/>
    <w:rsid w:val="008F66CF"/>
    <w:rsid w:val="009160AC"/>
    <w:rsid w:val="0092297F"/>
    <w:rsid w:val="00942929"/>
    <w:rsid w:val="00981DC3"/>
    <w:rsid w:val="00991031"/>
    <w:rsid w:val="009B58AB"/>
    <w:rsid w:val="009B5B42"/>
    <w:rsid w:val="00A020A7"/>
    <w:rsid w:val="00A566A7"/>
    <w:rsid w:val="00A829D8"/>
    <w:rsid w:val="00A86FD1"/>
    <w:rsid w:val="00AA3B15"/>
    <w:rsid w:val="00AA6E55"/>
    <w:rsid w:val="00AB26B0"/>
    <w:rsid w:val="00AB42DF"/>
    <w:rsid w:val="00AC1A65"/>
    <w:rsid w:val="00AF71C5"/>
    <w:rsid w:val="00B03D6C"/>
    <w:rsid w:val="00B06DFC"/>
    <w:rsid w:val="00B205DD"/>
    <w:rsid w:val="00B32FF9"/>
    <w:rsid w:val="00B53989"/>
    <w:rsid w:val="00B57AC3"/>
    <w:rsid w:val="00BA3E76"/>
    <w:rsid w:val="00BA6724"/>
    <w:rsid w:val="00BC4B41"/>
    <w:rsid w:val="00BD250A"/>
    <w:rsid w:val="00C00E4D"/>
    <w:rsid w:val="00C34BF7"/>
    <w:rsid w:val="00C75889"/>
    <w:rsid w:val="00CB5636"/>
    <w:rsid w:val="00CF7F75"/>
    <w:rsid w:val="00D206A7"/>
    <w:rsid w:val="00D35263"/>
    <w:rsid w:val="00D41BE1"/>
    <w:rsid w:val="00D5189E"/>
    <w:rsid w:val="00D52A9B"/>
    <w:rsid w:val="00D622A1"/>
    <w:rsid w:val="00D82797"/>
    <w:rsid w:val="00DB1915"/>
    <w:rsid w:val="00DD5E0F"/>
    <w:rsid w:val="00DF1F3C"/>
    <w:rsid w:val="00E07ACC"/>
    <w:rsid w:val="00E15208"/>
    <w:rsid w:val="00E775C6"/>
    <w:rsid w:val="00EA4B35"/>
    <w:rsid w:val="00EB4FB1"/>
    <w:rsid w:val="00EC119F"/>
    <w:rsid w:val="00ED2EA4"/>
    <w:rsid w:val="00EF5E34"/>
    <w:rsid w:val="00F00B06"/>
    <w:rsid w:val="00F01714"/>
    <w:rsid w:val="00F05B41"/>
    <w:rsid w:val="00F12365"/>
    <w:rsid w:val="00F42565"/>
    <w:rsid w:val="00F55D28"/>
    <w:rsid w:val="00F56B83"/>
    <w:rsid w:val="00F62FF1"/>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5271</Words>
  <Characters>3005</Characters>
  <Application>Microsoft Office Word</Application>
  <DocSecurity>0</DocSecurity>
  <Lines>25</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15</cp:revision>
  <cp:lastPrinted>2023-11-06T14:15:00Z</cp:lastPrinted>
  <dcterms:created xsi:type="dcterms:W3CDTF">2024-04-26T12:27:00Z</dcterms:created>
  <dcterms:modified xsi:type="dcterms:W3CDTF">2024-04-30T14:49:00Z</dcterms:modified>
</cp:coreProperties>
</file>