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0A81E4E" w14:textId="77777777" w:rsidR="005C0EA2" w:rsidRPr="005C0EA2" w:rsidRDefault="005C0EA2" w:rsidP="00BD6FC9">
      <w:pPr>
        <w:tabs>
          <w:tab w:val="left" w:pos="0"/>
          <w:tab w:val="center" w:pos="4153"/>
          <w:tab w:val="right" w:pos="8306"/>
        </w:tabs>
        <w:spacing w:after="0" w:line="240" w:lineRule="auto"/>
        <w:jc w:val="right"/>
        <w:rPr>
          <w:rFonts w:ascii="Times New Roman" w:eastAsia="Times New Roman" w:hAnsi="Times New Roman"/>
        </w:rPr>
      </w:pPr>
      <w:r w:rsidRPr="005C0EA2">
        <w:rPr>
          <w:rFonts w:ascii="Times New Roman" w:eastAsia="Times New Roman" w:hAnsi="Times New Roman"/>
        </w:rPr>
        <w:t>APSTIPRINĀTS</w:t>
      </w:r>
    </w:p>
    <w:p w14:paraId="2C9F82FC" w14:textId="77777777" w:rsidR="005C0EA2" w:rsidRPr="005C0EA2" w:rsidRDefault="00C2307C" w:rsidP="005C0EA2">
      <w:pPr>
        <w:spacing w:after="0" w:line="240" w:lineRule="auto"/>
        <w:jc w:val="right"/>
        <w:rPr>
          <w:rFonts w:ascii="Times New Roman" w:eastAsia="Times New Roman" w:hAnsi="Times New Roman"/>
        </w:rPr>
      </w:pPr>
      <w:r>
        <w:rPr>
          <w:rFonts w:ascii="Times New Roman" w:eastAsia="Times New Roman" w:hAnsi="Times New Roman"/>
        </w:rPr>
        <w:t>VSIA „Paula Stradiņa klīniskā universitātes slimnīca</w:t>
      </w:r>
      <w:r w:rsidR="005C0EA2" w:rsidRPr="005C0EA2">
        <w:rPr>
          <w:rFonts w:ascii="Times New Roman" w:eastAsia="Times New Roman" w:hAnsi="Times New Roman"/>
        </w:rPr>
        <w:t>”</w:t>
      </w:r>
    </w:p>
    <w:p w14:paraId="7E70BF8E" w14:textId="77777777" w:rsidR="005C0EA2" w:rsidRPr="005C0EA2" w:rsidRDefault="005C0EA2" w:rsidP="005C0EA2">
      <w:pPr>
        <w:spacing w:after="0" w:line="240" w:lineRule="auto"/>
        <w:jc w:val="right"/>
        <w:rPr>
          <w:rFonts w:ascii="Times New Roman" w:eastAsia="Times New Roman" w:hAnsi="Times New Roman"/>
        </w:rPr>
      </w:pPr>
      <w:r w:rsidRPr="005C0EA2">
        <w:rPr>
          <w:rFonts w:ascii="Times New Roman" w:eastAsia="Times New Roman" w:hAnsi="Times New Roman"/>
        </w:rPr>
        <w:t xml:space="preserve"> iepirkuma komisijas</w:t>
      </w:r>
    </w:p>
    <w:p w14:paraId="4671ABC3" w14:textId="526EAA6C" w:rsidR="005C0EA2" w:rsidRPr="005C0EA2" w:rsidRDefault="00D17204" w:rsidP="005C0EA2">
      <w:pPr>
        <w:spacing w:after="0" w:line="240" w:lineRule="auto"/>
        <w:jc w:val="right"/>
        <w:rPr>
          <w:rFonts w:ascii="Times New Roman" w:eastAsia="Times New Roman" w:hAnsi="Times New Roman"/>
        </w:rPr>
      </w:pPr>
      <w:r>
        <w:rPr>
          <w:rFonts w:ascii="Times New Roman" w:eastAsia="Times New Roman" w:hAnsi="Times New Roman"/>
        </w:rPr>
        <w:t>202</w:t>
      </w:r>
      <w:r w:rsidR="008374DB">
        <w:rPr>
          <w:rFonts w:ascii="Times New Roman" w:eastAsia="Times New Roman" w:hAnsi="Times New Roman"/>
        </w:rPr>
        <w:t>4</w:t>
      </w:r>
      <w:r w:rsidR="00C2307C">
        <w:rPr>
          <w:rFonts w:ascii="Times New Roman" w:eastAsia="Times New Roman" w:hAnsi="Times New Roman"/>
        </w:rPr>
        <w:t>.gada</w:t>
      </w:r>
      <w:r w:rsidR="00156B3F">
        <w:rPr>
          <w:rFonts w:ascii="Times New Roman" w:eastAsia="Times New Roman" w:hAnsi="Times New Roman"/>
        </w:rPr>
        <w:t xml:space="preserve"> 22</w:t>
      </w:r>
      <w:r w:rsidR="00900F8A">
        <w:rPr>
          <w:rFonts w:ascii="Times New Roman" w:eastAsia="Times New Roman" w:hAnsi="Times New Roman"/>
        </w:rPr>
        <w:t>.</w:t>
      </w:r>
      <w:r w:rsidR="006A3869">
        <w:rPr>
          <w:rFonts w:ascii="Times New Roman" w:eastAsia="Times New Roman" w:hAnsi="Times New Roman"/>
        </w:rPr>
        <w:t>m</w:t>
      </w:r>
      <w:r w:rsidR="008374DB">
        <w:rPr>
          <w:rFonts w:ascii="Times New Roman" w:eastAsia="Times New Roman" w:hAnsi="Times New Roman"/>
        </w:rPr>
        <w:t>artā</w:t>
      </w:r>
      <w:r w:rsidR="00900F8A">
        <w:rPr>
          <w:rFonts w:ascii="Times New Roman" w:eastAsia="Times New Roman" w:hAnsi="Times New Roman"/>
        </w:rPr>
        <w:t xml:space="preserve"> </w:t>
      </w:r>
      <w:r w:rsidR="005C0EA2" w:rsidRPr="005C0EA2">
        <w:rPr>
          <w:rFonts w:ascii="Times New Roman" w:eastAsia="Times New Roman" w:hAnsi="Times New Roman"/>
        </w:rPr>
        <w:t>sēdē</w:t>
      </w:r>
    </w:p>
    <w:p w14:paraId="11D73760" w14:textId="3F13C541" w:rsidR="005C0EA2" w:rsidRPr="005C0EA2" w:rsidRDefault="00FF14E3" w:rsidP="005C0EA2">
      <w:pPr>
        <w:spacing w:after="0" w:line="240" w:lineRule="auto"/>
        <w:jc w:val="right"/>
        <w:rPr>
          <w:rFonts w:ascii="Times New Roman" w:eastAsia="Times New Roman" w:hAnsi="Times New Roman"/>
        </w:rPr>
      </w:pPr>
      <w:r>
        <w:rPr>
          <w:rFonts w:ascii="Times New Roman" w:eastAsia="Times New Roman" w:hAnsi="Times New Roman"/>
        </w:rPr>
        <w:t>(</w:t>
      </w:r>
      <w:r w:rsidR="005C0EA2" w:rsidRPr="005C0EA2">
        <w:rPr>
          <w:rFonts w:ascii="Times New Roman" w:eastAsia="Times New Roman" w:hAnsi="Times New Roman"/>
        </w:rPr>
        <w:t>protokols Nr.</w:t>
      </w:r>
      <w:r w:rsidR="008374DB">
        <w:rPr>
          <w:rFonts w:ascii="Times New Roman" w:eastAsia="Times New Roman" w:hAnsi="Times New Roman"/>
        </w:rPr>
        <w:t>1</w:t>
      </w:r>
      <w:r>
        <w:rPr>
          <w:rFonts w:ascii="Times New Roman" w:eastAsia="Times New Roman" w:hAnsi="Times New Roman"/>
        </w:rPr>
        <w:t>)</w:t>
      </w:r>
    </w:p>
    <w:p w14:paraId="0874280F" w14:textId="77777777" w:rsidR="006A2FAD" w:rsidRPr="006A2FAD" w:rsidRDefault="006A2FAD" w:rsidP="006A2FAD">
      <w:pPr>
        <w:tabs>
          <w:tab w:val="left" w:pos="7895"/>
        </w:tabs>
        <w:spacing w:after="0" w:line="240" w:lineRule="auto"/>
        <w:rPr>
          <w:rFonts w:ascii="Times New Roman" w:eastAsia="Times New Roman" w:hAnsi="Times New Roman"/>
          <w:color w:val="FF0000"/>
          <w:sz w:val="24"/>
          <w:szCs w:val="24"/>
          <w:lang w:eastAsia="lv-LV"/>
        </w:rPr>
      </w:pPr>
    </w:p>
    <w:p w14:paraId="6B31742E" w14:textId="77777777" w:rsidR="005C0EA2" w:rsidRDefault="004B06C3" w:rsidP="005C0EA2">
      <w:pPr>
        <w:tabs>
          <w:tab w:val="left" w:pos="7895"/>
        </w:tabs>
        <w:spacing w:after="0" w:line="240" w:lineRule="auto"/>
        <w:jc w:val="center"/>
        <w:rPr>
          <w:rFonts w:ascii="Times New Roman" w:eastAsia="Times New Roman" w:hAnsi="Times New Roman"/>
          <w:b/>
          <w:sz w:val="24"/>
          <w:szCs w:val="24"/>
          <w:lang w:eastAsia="lv-LV"/>
        </w:rPr>
      </w:pPr>
      <w:r>
        <w:rPr>
          <w:rFonts w:ascii="Times New Roman" w:eastAsia="Times New Roman" w:hAnsi="Times New Roman"/>
          <w:b/>
          <w:sz w:val="24"/>
          <w:szCs w:val="24"/>
          <w:lang w:eastAsia="lv-LV"/>
        </w:rPr>
        <w:t>IEPIRKUMA</w:t>
      </w:r>
    </w:p>
    <w:p w14:paraId="6342F368" w14:textId="6F81A927" w:rsidR="00D17204" w:rsidRDefault="00D17204" w:rsidP="00FB1B11">
      <w:pPr>
        <w:spacing w:after="0" w:line="240" w:lineRule="auto"/>
        <w:jc w:val="center"/>
        <w:rPr>
          <w:rFonts w:ascii="Times New Roman" w:eastAsia="Times New Roman" w:hAnsi="Times New Roman"/>
          <w:b/>
          <w:sz w:val="24"/>
          <w:szCs w:val="24"/>
          <w:lang w:eastAsia="lv-LV"/>
        </w:rPr>
      </w:pPr>
      <w:r w:rsidRPr="00D17204">
        <w:rPr>
          <w:rFonts w:ascii="Times New Roman" w:eastAsia="Times New Roman" w:hAnsi="Times New Roman"/>
          <w:b/>
          <w:sz w:val="24"/>
          <w:szCs w:val="24"/>
          <w:lang w:eastAsia="lv-LV"/>
        </w:rPr>
        <w:t>„</w:t>
      </w:r>
      <w:bookmarkStart w:id="0" w:name="_Hlk160460166"/>
      <w:r w:rsidR="00002C3E">
        <w:rPr>
          <w:rFonts w:ascii="Times New Roman" w:eastAsia="Times New Roman" w:hAnsi="Times New Roman"/>
          <w:b/>
          <w:sz w:val="24"/>
          <w:szCs w:val="24"/>
          <w:lang w:eastAsia="lv-LV"/>
        </w:rPr>
        <w:t>Perimetra aizsardzības licenču iepirkums</w:t>
      </w:r>
      <w:bookmarkEnd w:id="0"/>
      <w:r w:rsidRPr="00D17204">
        <w:rPr>
          <w:rFonts w:ascii="Times New Roman" w:eastAsia="Times New Roman" w:hAnsi="Times New Roman"/>
          <w:b/>
          <w:sz w:val="24"/>
          <w:szCs w:val="24"/>
          <w:lang w:eastAsia="lv-LV"/>
        </w:rPr>
        <w:t>”</w:t>
      </w:r>
    </w:p>
    <w:p w14:paraId="1A80CFCC" w14:textId="4E7F86BB" w:rsidR="005C0EA2" w:rsidRPr="002D4426" w:rsidRDefault="007C2D7E" w:rsidP="005C0EA2">
      <w:pPr>
        <w:spacing w:after="0" w:line="240" w:lineRule="auto"/>
        <w:jc w:val="center"/>
        <w:rPr>
          <w:rFonts w:ascii="Times New Roman" w:eastAsia="Times New Roman" w:hAnsi="Times New Roman"/>
          <w:bCs/>
          <w:sz w:val="24"/>
          <w:szCs w:val="24"/>
          <w:lang w:eastAsia="lv-LV"/>
        </w:rPr>
      </w:pPr>
      <w:r w:rsidRPr="002D4426">
        <w:rPr>
          <w:rFonts w:ascii="Times New Roman" w:eastAsia="Times New Roman" w:hAnsi="Times New Roman"/>
          <w:bCs/>
          <w:sz w:val="24"/>
          <w:szCs w:val="24"/>
          <w:lang w:eastAsia="lv-LV"/>
        </w:rPr>
        <w:t>(</w:t>
      </w:r>
      <w:r w:rsidR="00C2307C" w:rsidRPr="002D4426">
        <w:rPr>
          <w:rFonts w:ascii="Times New Roman" w:eastAsia="Times New Roman" w:hAnsi="Times New Roman"/>
          <w:bCs/>
          <w:sz w:val="24"/>
          <w:szCs w:val="24"/>
          <w:lang w:eastAsia="lv-LV"/>
        </w:rPr>
        <w:t xml:space="preserve">identifikācijas Nr. PSKUS </w:t>
      </w:r>
      <w:r w:rsidR="00D17204">
        <w:rPr>
          <w:rFonts w:ascii="Times New Roman" w:hAnsi="Times New Roman"/>
          <w:bCs/>
          <w:sz w:val="24"/>
          <w:szCs w:val="24"/>
        </w:rPr>
        <w:t>202</w:t>
      </w:r>
      <w:r w:rsidR="008374DB">
        <w:rPr>
          <w:rFonts w:ascii="Times New Roman" w:hAnsi="Times New Roman"/>
          <w:bCs/>
          <w:sz w:val="24"/>
          <w:szCs w:val="24"/>
        </w:rPr>
        <w:t>4</w:t>
      </w:r>
      <w:r w:rsidR="00567847" w:rsidRPr="002D4426">
        <w:rPr>
          <w:rFonts w:ascii="Times New Roman" w:hAnsi="Times New Roman"/>
          <w:bCs/>
          <w:sz w:val="24"/>
          <w:szCs w:val="24"/>
        </w:rPr>
        <w:t>/</w:t>
      </w:r>
      <w:r w:rsidR="00156B3F">
        <w:rPr>
          <w:rFonts w:ascii="Times New Roman" w:hAnsi="Times New Roman"/>
          <w:bCs/>
          <w:sz w:val="24"/>
          <w:szCs w:val="24"/>
        </w:rPr>
        <w:t>70</w:t>
      </w:r>
      <w:r w:rsidR="004A4B65" w:rsidRPr="002D4426">
        <w:rPr>
          <w:rFonts w:ascii="Times New Roman" w:hAnsi="Times New Roman"/>
          <w:bCs/>
          <w:sz w:val="24"/>
          <w:szCs w:val="24"/>
        </w:rPr>
        <w:t>)</w:t>
      </w:r>
    </w:p>
    <w:p w14:paraId="5AB097FB" w14:textId="77777777" w:rsidR="005C0EA2" w:rsidRPr="002D4426" w:rsidRDefault="005C0EA2" w:rsidP="005C0EA2">
      <w:pPr>
        <w:spacing w:after="0" w:line="240" w:lineRule="auto"/>
        <w:jc w:val="center"/>
        <w:rPr>
          <w:rFonts w:ascii="Times New Roman" w:eastAsia="Times New Roman" w:hAnsi="Times New Roman"/>
          <w:b/>
          <w:sz w:val="24"/>
          <w:szCs w:val="24"/>
          <w:lang w:eastAsia="lv-LV"/>
        </w:rPr>
      </w:pPr>
    </w:p>
    <w:p w14:paraId="43C34DFA" w14:textId="77777777" w:rsidR="005C0EA2" w:rsidRPr="002D4426" w:rsidRDefault="005C0EA2" w:rsidP="005C0EA2">
      <w:pPr>
        <w:spacing w:after="0" w:line="240" w:lineRule="auto"/>
        <w:jc w:val="center"/>
        <w:rPr>
          <w:rFonts w:ascii="Times New Roman" w:eastAsia="Times New Roman" w:hAnsi="Times New Roman"/>
          <w:b/>
          <w:sz w:val="24"/>
          <w:szCs w:val="24"/>
          <w:lang w:eastAsia="lv-LV"/>
        </w:rPr>
      </w:pPr>
      <w:r w:rsidRPr="002D4426">
        <w:rPr>
          <w:rFonts w:ascii="Times New Roman" w:eastAsia="Times New Roman" w:hAnsi="Times New Roman"/>
          <w:b/>
          <w:sz w:val="24"/>
          <w:szCs w:val="24"/>
          <w:lang w:eastAsia="lv-LV"/>
        </w:rPr>
        <w:t>NOLIKUMS</w:t>
      </w:r>
    </w:p>
    <w:p w14:paraId="369348D6" w14:textId="77777777" w:rsidR="00382D31" w:rsidRDefault="004B06C3" w:rsidP="004B06C3">
      <w:pPr>
        <w:spacing w:after="0" w:line="240" w:lineRule="auto"/>
        <w:jc w:val="center"/>
        <w:rPr>
          <w:rFonts w:ascii="Times New Roman" w:eastAsia="Times New Roman" w:hAnsi="Times New Roman"/>
          <w:sz w:val="24"/>
          <w:szCs w:val="24"/>
          <w:lang w:eastAsia="lv-LV"/>
        </w:rPr>
      </w:pPr>
      <w:r w:rsidRPr="004B06C3">
        <w:rPr>
          <w:rFonts w:ascii="Times New Roman" w:eastAsia="Times New Roman" w:hAnsi="Times New Roman"/>
          <w:sz w:val="24"/>
          <w:szCs w:val="24"/>
          <w:lang w:eastAsia="lv-LV"/>
        </w:rPr>
        <w:t>Iepirkums tiek rīkots Publisko iepirkumu likuma (turpmāk – PIL) 9. panta noteiktajā kārtībā</w:t>
      </w:r>
    </w:p>
    <w:p w14:paraId="4B5E0B7D" w14:textId="77777777" w:rsidR="004B06C3" w:rsidRPr="002D4426" w:rsidRDefault="004B06C3" w:rsidP="005C0EA2">
      <w:pPr>
        <w:tabs>
          <w:tab w:val="left" w:pos="7895"/>
        </w:tabs>
        <w:spacing w:after="0" w:line="240" w:lineRule="auto"/>
        <w:rPr>
          <w:rFonts w:ascii="Times New Roman" w:eastAsia="Times New Roman" w:hAnsi="Times New Roman"/>
          <w:color w:val="FF0000"/>
          <w:sz w:val="24"/>
          <w:szCs w:val="24"/>
          <w:lang w:eastAsia="lv-LV"/>
        </w:rPr>
      </w:pPr>
    </w:p>
    <w:p w14:paraId="71EB9AC4" w14:textId="77777777" w:rsidR="005C0EA2" w:rsidRPr="002D4426" w:rsidRDefault="005C0EA2" w:rsidP="005C0EA2">
      <w:pPr>
        <w:tabs>
          <w:tab w:val="left" w:pos="567"/>
          <w:tab w:val="left" w:pos="7895"/>
        </w:tabs>
        <w:spacing w:after="0" w:line="240" w:lineRule="auto"/>
        <w:jc w:val="both"/>
        <w:rPr>
          <w:rFonts w:ascii="Times New Roman" w:eastAsia="Times New Roman" w:hAnsi="Times New Roman"/>
          <w:b/>
          <w:sz w:val="24"/>
          <w:szCs w:val="24"/>
          <w:lang w:eastAsia="lv-LV"/>
        </w:rPr>
      </w:pPr>
      <w:r w:rsidRPr="002D4426">
        <w:rPr>
          <w:rFonts w:ascii="Times New Roman" w:eastAsia="Times New Roman" w:hAnsi="Times New Roman"/>
          <w:b/>
          <w:sz w:val="24"/>
          <w:szCs w:val="24"/>
          <w:lang w:eastAsia="lv-LV"/>
        </w:rPr>
        <w:t xml:space="preserve">1. </w:t>
      </w:r>
      <w:r w:rsidRPr="002D4426">
        <w:rPr>
          <w:rFonts w:ascii="Times New Roman" w:eastAsia="Times New Roman" w:hAnsi="Times New Roman"/>
          <w:b/>
          <w:sz w:val="24"/>
          <w:szCs w:val="24"/>
          <w:lang w:eastAsia="lv-LV"/>
        </w:rPr>
        <w:tab/>
        <w:t>Pasūtītājs</w:t>
      </w:r>
    </w:p>
    <w:p w14:paraId="769D41AB" w14:textId="77777777" w:rsidR="005C0EA2" w:rsidRPr="002D4426" w:rsidRDefault="00C2307C" w:rsidP="005C0EA2">
      <w:pPr>
        <w:tabs>
          <w:tab w:val="left" w:pos="567"/>
          <w:tab w:val="left" w:pos="7895"/>
        </w:tabs>
        <w:spacing w:after="0" w:line="240" w:lineRule="auto"/>
        <w:ind w:left="567"/>
        <w:jc w:val="both"/>
        <w:rPr>
          <w:rFonts w:ascii="Times New Roman" w:eastAsia="Times New Roman" w:hAnsi="Times New Roman"/>
          <w:sz w:val="24"/>
          <w:szCs w:val="24"/>
          <w:lang w:eastAsia="lv-LV"/>
        </w:rPr>
      </w:pPr>
      <w:r w:rsidRPr="002D4426">
        <w:rPr>
          <w:rFonts w:ascii="Times New Roman" w:eastAsia="Times New Roman" w:hAnsi="Times New Roman"/>
          <w:sz w:val="24"/>
          <w:szCs w:val="24"/>
          <w:lang w:eastAsia="lv-LV"/>
        </w:rPr>
        <w:t>Valsts sabiedrība ar ierobežotu atbildību „Paula Stradiņa klīniskā universitātes slimnīca”, reģistrācijas Nr.40003457109, Pilsoņu iela 13, Rīga, LV-1002.</w:t>
      </w:r>
    </w:p>
    <w:p w14:paraId="09ED2FB1" w14:textId="77777777" w:rsidR="005C0EA2" w:rsidRPr="002D4426" w:rsidRDefault="005C0EA2" w:rsidP="005C0EA2">
      <w:pPr>
        <w:tabs>
          <w:tab w:val="left" w:pos="7895"/>
        </w:tabs>
        <w:spacing w:after="0" w:line="240" w:lineRule="auto"/>
        <w:jc w:val="both"/>
        <w:rPr>
          <w:rFonts w:ascii="Times New Roman" w:eastAsia="Times New Roman" w:hAnsi="Times New Roman"/>
          <w:b/>
          <w:sz w:val="24"/>
          <w:szCs w:val="24"/>
          <w:lang w:eastAsia="lv-LV"/>
        </w:rPr>
      </w:pPr>
    </w:p>
    <w:p w14:paraId="6B4B426F" w14:textId="77777777" w:rsidR="005C0EA2" w:rsidRPr="002D4426" w:rsidRDefault="005C0EA2" w:rsidP="005C0EA2">
      <w:pPr>
        <w:tabs>
          <w:tab w:val="left" w:pos="7895"/>
        </w:tabs>
        <w:spacing w:after="0" w:line="240" w:lineRule="auto"/>
        <w:ind w:left="567" w:hanging="567"/>
        <w:jc w:val="both"/>
        <w:rPr>
          <w:rFonts w:ascii="Times New Roman" w:eastAsia="Times New Roman" w:hAnsi="Times New Roman"/>
          <w:sz w:val="24"/>
          <w:szCs w:val="24"/>
          <w:lang w:eastAsia="lv-LV"/>
        </w:rPr>
      </w:pPr>
      <w:r w:rsidRPr="002D4426">
        <w:rPr>
          <w:rFonts w:ascii="Times New Roman" w:eastAsia="Times New Roman" w:hAnsi="Times New Roman"/>
          <w:b/>
          <w:sz w:val="24"/>
          <w:szCs w:val="24"/>
          <w:lang w:eastAsia="lv-LV"/>
        </w:rPr>
        <w:t>2.</w:t>
      </w:r>
      <w:r w:rsidRPr="002D4426">
        <w:rPr>
          <w:rFonts w:ascii="Times New Roman" w:eastAsia="Times New Roman" w:hAnsi="Times New Roman"/>
          <w:sz w:val="24"/>
          <w:szCs w:val="24"/>
          <w:lang w:eastAsia="lv-LV"/>
        </w:rPr>
        <w:t xml:space="preserve"> </w:t>
      </w:r>
      <w:r w:rsidRPr="002D4426">
        <w:rPr>
          <w:rFonts w:ascii="Times New Roman" w:eastAsia="Times New Roman" w:hAnsi="Times New Roman"/>
          <w:sz w:val="24"/>
          <w:szCs w:val="24"/>
          <w:lang w:eastAsia="lv-LV"/>
        </w:rPr>
        <w:tab/>
      </w:r>
      <w:r w:rsidRPr="002D4426">
        <w:rPr>
          <w:rFonts w:ascii="Times New Roman" w:eastAsia="Times New Roman" w:hAnsi="Times New Roman"/>
          <w:b/>
          <w:sz w:val="24"/>
          <w:szCs w:val="24"/>
          <w:lang w:eastAsia="lv-LV"/>
        </w:rPr>
        <w:t>Kontaktpersona</w:t>
      </w:r>
    </w:p>
    <w:p w14:paraId="414091D0" w14:textId="719917E0" w:rsidR="00AB26BD" w:rsidRDefault="007E377C" w:rsidP="005C0EA2">
      <w:pPr>
        <w:spacing w:after="0" w:line="240" w:lineRule="auto"/>
        <w:ind w:left="567"/>
        <w:contextualSpacing/>
        <w:jc w:val="both"/>
        <w:rPr>
          <w:rFonts w:ascii="Times New Roman" w:eastAsia="Times New Roman" w:hAnsi="Times New Roman"/>
          <w:sz w:val="24"/>
          <w:szCs w:val="24"/>
        </w:rPr>
      </w:pPr>
      <w:r w:rsidRPr="007E377C">
        <w:rPr>
          <w:rFonts w:ascii="Times New Roman" w:eastAsia="Times New Roman" w:hAnsi="Times New Roman"/>
          <w:sz w:val="24"/>
          <w:szCs w:val="24"/>
        </w:rPr>
        <w:t xml:space="preserve">Par iepirkuma dokumentāciju un organizatoriska rakstura informāciju – </w:t>
      </w:r>
      <w:r w:rsidR="00BD6FC9">
        <w:rPr>
          <w:rFonts w:ascii="Times New Roman" w:eastAsia="Times New Roman" w:hAnsi="Times New Roman"/>
          <w:sz w:val="24"/>
          <w:szCs w:val="24"/>
        </w:rPr>
        <w:t>Diāna Ilvesa</w:t>
      </w:r>
      <w:r w:rsidRPr="007E377C">
        <w:rPr>
          <w:rFonts w:ascii="Times New Roman" w:eastAsia="Times New Roman" w:hAnsi="Times New Roman"/>
          <w:sz w:val="24"/>
          <w:szCs w:val="24"/>
        </w:rPr>
        <w:t xml:space="preserve">, tālrunis </w:t>
      </w:r>
      <w:bookmarkStart w:id="1" w:name="_Hlk71368981"/>
      <w:r w:rsidRPr="007E377C">
        <w:rPr>
          <w:rFonts w:ascii="Times New Roman" w:eastAsia="Times New Roman" w:hAnsi="Times New Roman"/>
          <w:sz w:val="24"/>
          <w:szCs w:val="24"/>
        </w:rPr>
        <w:t>670</w:t>
      </w:r>
      <w:bookmarkEnd w:id="1"/>
      <w:r w:rsidR="00900F8A">
        <w:rPr>
          <w:rFonts w:ascii="Times New Roman" w:eastAsia="Times New Roman" w:hAnsi="Times New Roman"/>
          <w:sz w:val="24"/>
          <w:szCs w:val="24"/>
        </w:rPr>
        <w:t>9</w:t>
      </w:r>
      <w:r w:rsidR="00BD6FC9">
        <w:rPr>
          <w:rFonts w:ascii="Times New Roman" w:eastAsia="Times New Roman" w:hAnsi="Times New Roman"/>
          <w:sz w:val="24"/>
          <w:szCs w:val="24"/>
        </w:rPr>
        <w:t>736</w:t>
      </w:r>
      <w:r w:rsidRPr="007E377C">
        <w:rPr>
          <w:rFonts w:ascii="Times New Roman" w:eastAsia="Times New Roman" w:hAnsi="Times New Roman"/>
          <w:sz w:val="24"/>
          <w:szCs w:val="24"/>
        </w:rPr>
        <w:t xml:space="preserve">, e-pasta adrese: </w:t>
      </w:r>
      <w:hyperlink r:id="rId8" w:history="1">
        <w:r w:rsidR="00BD6FC9" w:rsidRPr="00C50A3F">
          <w:rPr>
            <w:rStyle w:val="Hyperlink"/>
            <w:rFonts w:ascii="Times New Roman" w:eastAsia="Times New Roman" w:hAnsi="Times New Roman"/>
            <w:sz w:val="24"/>
            <w:szCs w:val="24"/>
          </w:rPr>
          <w:t>diana.belozerova@stradini.lv</w:t>
        </w:r>
      </w:hyperlink>
      <w:r w:rsidR="00900F8A">
        <w:rPr>
          <w:rStyle w:val="Hyperlink"/>
          <w:rFonts w:ascii="Times New Roman" w:eastAsia="Times New Roman" w:hAnsi="Times New Roman"/>
          <w:sz w:val="24"/>
          <w:szCs w:val="24"/>
        </w:rPr>
        <w:t xml:space="preserve"> </w:t>
      </w:r>
      <w:r w:rsidRPr="007E377C">
        <w:rPr>
          <w:rFonts w:ascii="Times New Roman" w:eastAsia="Times New Roman" w:hAnsi="Times New Roman"/>
          <w:sz w:val="24"/>
          <w:szCs w:val="24"/>
        </w:rPr>
        <w:t>.</w:t>
      </w:r>
    </w:p>
    <w:p w14:paraId="6526AB35" w14:textId="77777777" w:rsidR="007E377C" w:rsidRPr="002D4426" w:rsidRDefault="007E377C" w:rsidP="005C0EA2">
      <w:pPr>
        <w:spacing w:after="0" w:line="240" w:lineRule="auto"/>
        <w:ind w:left="567"/>
        <w:contextualSpacing/>
        <w:jc w:val="both"/>
        <w:rPr>
          <w:rFonts w:ascii="Times New Roman" w:eastAsia="Times New Roman" w:hAnsi="Times New Roman"/>
          <w:bCs/>
          <w:sz w:val="24"/>
          <w:szCs w:val="24"/>
          <w:lang w:eastAsia="lv-LV"/>
        </w:rPr>
      </w:pPr>
    </w:p>
    <w:p w14:paraId="1782F782" w14:textId="77777777" w:rsidR="005C0EA2" w:rsidRPr="002D4426" w:rsidRDefault="005C0EA2" w:rsidP="005C0EA2">
      <w:pPr>
        <w:tabs>
          <w:tab w:val="left" w:pos="7895"/>
        </w:tabs>
        <w:spacing w:after="0" w:line="240" w:lineRule="auto"/>
        <w:ind w:left="567" w:hanging="567"/>
        <w:jc w:val="both"/>
        <w:rPr>
          <w:rFonts w:ascii="Times New Roman" w:eastAsia="Times New Roman" w:hAnsi="Times New Roman"/>
          <w:b/>
          <w:sz w:val="24"/>
          <w:szCs w:val="24"/>
          <w:lang w:eastAsia="lv-LV"/>
        </w:rPr>
      </w:pPr>
      <w:r w:rsidRPr="002D4426">
        <w:rPr>
          <w:rFonts w:ascii="Times New Roman" w:eastAsia="Times New Roman" w:hAnsi="Times New Roman"/>
          <w:b/>
          <w:sz w:val="24"/>
          <w:szCs w:val="24"/>
          <w:lang w:eastAsia="lv-LV"/>
        </w:rPr>
        <w:t>3.</w:t>
      </w:r>
      <w:r w:rsidRPr="002D4426">
        <w:rPr>
          <w:rFonts w:ascii="Times New Roman" w:eastAsia="Times New Roman" w:hAnsi="Times New Roman"/>
          <w:sz w:val="24"/>
          <w:szCs w:val="24"/>
          <w:lang w:eastAsia="lv-LV"/>
        </w:rPr>
        <w:t xml:space="preserve"> </w:t>
      </w:r>
      <w:r w:rsidRPr="002D4426">
        <w:rPr>
          <w:rFonts w:ascii="Times New Roman" w:eastAsia="Times New Roman" w:hAnsi="Times New Roman"/>
          <w:sz w:val="24"/>
          <w:szCs w:val="24"/>
          <w:lang w:eastAsia="lv-LV"/>
        </w:rPr>
        <w:tab/>
      </w:r>
      <w:r w:rsidRPr="002D4426">
        <w:rPr>
          <w:rFonts w:ascii="Times New Roman" w:eastAsia="Times New Roman" w:hAnsi="Times New Roman"/>
          <w:b/>
          <w:sz w:val="24"/>
          <w:szCs w:val="24"/>
          <w:lang w:eastAsia="lv-LV"/>
        </w:rPr>
        <w:t>Informācija par iepirkuma priekšmetu</w:t>
      </w:r>
    </w:p>
    <w:p w14:paraId="165DF53E" w14:textId="49942A04" w:rsidR="005C0EA2" w:rsidRPr="00966C81" w:rsidRDefault="00F46564" w:rsidP="00966C81">
      <w:pPr>
        <w:pStyle w:val="ListParagraph"/>
        <w:numPr>
          <w:ilvl w:val="1"/>
          <w:numId w:val="3"/>
        </w:numPr>
        <w:tabs>
          <w:tab w:val="left" w:pos="567"/>
        </w:tabs>
        <w:ind w:left="567" w:hanging="567"/>
        <w:jc w:val="both"/>
        <w:rPr>
          <w:bCs/>
        </w:rPr>
      </w:pPr>
      <w:r>
        <w:rPr>
          <w:bCs/>
        </w:rPr>
        <w:t xml:space="preserve">Iepirkuma priekšmets ir </w:t>
      </w:r>
      <w:r w:rsidR="00002C3E">
        <w:rPr>
          <w:bCs/>
        </w:rPr>
        <w:t>Perimetra aizsardzības licenču iepirkums</w:t>
      </w:r>
      <w:r w:rsidR="00607D4F" w:rsidRPr="00607D4F">
        <w:rPr>
          <w:bCs/>
        </w:rPr>
        <w:t xml:space="preserve"> </w:t>
      </w:r>
      <w:r w:rsidR="001E24D8" w:rsidRPr="008B491E">
        <w:rPr>
          <w:bCs/>
        </w:rPr>
        <w:t xml:space="preserve">saskaņā ar </w:t>
      </w:r>
      <w:r w:rsidR="004E3C32">
        <w:rPr>
          <w:bCs/>
        </w:rPr>
        <w:t>iepirkuma</w:t>
      </w:r>
      <w:r w:rsidR="001E24D8" w:rsidRPr="008B491E">
        <w:rPr>
          <w:bCs/>
        </w:rPr>
        <w:t xml:space="preserve"> </w:t>
      </w:r>
      <w:r w:rsidR="006053A8" w:rsidRPr="008B491E">
        <w:rPr>
          <w:bCs/>
        </w:rPr>
        <w:t>„</w:t>
      </w:r>
      <w:r w:rsidR="00002C3E">
        <w:rPr>
          <w:bCs/>
        </w:rPr>
        <w:t>Perimetra aizsardzības licenču iepirkums</w:t>
      </w:r>
      <w:r w:rsidR="00567847" w:rsidRPr="00966C81">
        <w:rPr>
          <w:bCs/>
        </w:rPr>
        <w:t>”</w:t>
      </w:r>
      <w:r w:rsidR="00321AAD" w:rsidRPr="00966C81">
        <w:rPr>
          <w:bCs/>
        </w:rPr>
        <w:t>,</w:t>
      </w:r>
      <w:r w:rsidR="00567847" w:rsidRPr="00966C81">
        <w:rPr>
          <w:bCs/>
        </w:rPr>
        <w:t xml:space="preserve"> </w:t>
      </w:r>
      <w:r w:rsidR="00620B06" w:rsidRPr="00966C81">
        <w:rPr>
          <w:bCs/>
        </w:rPr>
        <w:t>ID</w:t>
      </w:r>
      <w:r w:rsidR="006053A8">
        <w:t xml:space="preserve"> Nr. PSKUS</w:t>
      </w:r>
      <w:r w:rsidR="00FB1B11">
        <w:t> </w:t>
      </w:r>
      <w:r w:rsidR="006053A8">
        <w:t>202</w:t>
      </w:r>
      <w:r w:rsidR="008374DB">
        <w:t>4</w:t>
      </w:r>
      <w:r w:rsidR="00567847" w:rsidRPr="002D4426">
        <w:t>/</w:t>
      </w:r>
      <w:r w:rsidR="00156B3F">
        <w:t>70</w:t>
      </w:r>
      <w:r w:rsidR="001E24D8" w:rsidRPr="002D4426">
        <w:t xml:space="preserve"> (turpmāk – </w:t>
      </w:r>
      <w:r w:rsidR="00F57256">
        <w:t>iepirkums</w:t>
      </w:r>
      <w:r w:rsidR="001E24D8" w:rsidRPr="002D4426">
        <w:t>)</w:t>
      </w:r>
      <w:r w:rsidR="00B35E0C">
        <w:t xml:space="preserve"> </w:t>
      </w:r>
      <w:r w:rsidR="00B35E0C" w:rsidRPr="002D4426">
        <w:t>nolikuma (turpmāk – Noli</w:t>
      </w:r>
      <w:r w:rsidR="00B35E0C">
        <w:t xml:space="preserve">kums) </w:t>
      </w:r>
      <w:r w:rsidR="00437378">
        <w:t>2</w:t>
      </w:r>
      <w:r w:rsidR="00B35E0C">
        <w:t>.pielikumā “Tehnisk</w:t>
      </w:r>
      <w:r w:rsidR="00BD6FC9">
        <w:t>ā specifikācija</w:t>
      </w:r>
      <w:r w:rsidR="00B35E0C" w:rsidRPr="002D4426">
        <w:t>” (turpmāk – Tehniskā specifikācija) noteikto</w:t>
      </w:r>
      <w:r w:rsidR="005C0EA2" w:rsidRPr="00966C81">
        <w:rPr>
          <w:iCs/>
        </w:rPr>
        <w:t>.</w:t>
      </w:r>
    </w:p>
    <w:p w14:paraId="5DEB5CF7" w14:textId="193B9E9F" w:rsidR="004A318C" w:rsidRPr="00BD6FC9" w:rsidRDefault="00554613" w:rsidP="00BD6FC9">
      <w:pPr>
        <w:pStyle w:val="ListParagraph"/>
        <w:numPr>
          <w:ilvl w:val="1"/>
          <w:numId w:val="3"/>
        </w:numPr>
        <w:ind w:left="567" w:hanging="567"/>
        <w:jc w:val="both"/>
        <w:rPr>
          <w:iCs/>
        </w:rPr>
      </w:pPr>
      <w:r w:rsidRPr="006D4BBD">
        <w:rPr>
          <w:iCs/>
        </w:rPr>
        <w:t>Kopējie</w:t>
      </w:r>
      <w:r w:rsidR="00B35E0C" w:rsidRPr="006D4BBD">
        <w:rPr>
          <w:iCs/>
        </w:rPr>
        <w:t xml:space="preserve"> </w:t>
      </w:r>
      <w:r w:rsidR="00B35E0C" w:rsidRPr="008D7B17">
        <w:rPr>
          <w:iCs/>
        </w:rPr>
        <w:t>plānot</w:t>
      </w:r>
      <w:r w:rsidRPr="008D7B17">
        <w:rPr>
          <w:iCs/>
        </w:rPr>
        <w:t>ie</w:t>
      </w:r>
      <w:r w:rsidR="00B35E0C" w:rsidRPr="008D7B17">
        <w:rPr>
          <w:iCs/>
        </w:rPr>
        <w:t xml:space="preserve"> finanšu līdzekļi</w:t>
      </w:r>
      <w:r w:rsidR="00BD6FC9">
        <w:rPr>
          <w:iCs/>
        </w:rPr>
        <w:t xml:space="preserve"> </w:t>
      </w:r>
      <w:r w:rsidR="00B35E0C" w:rsidRPr="008D7B17">
        <w:rPr>
          <w:iCs/>
        </w:rPr>
        <w:t xml:space="preserve"> – </w:t>
      </w:r>
      <w:r w:rsidR="008575A9">
        <w:rPr>
          <w:iCs/>
        </w:rPr>
        <w:t>41 999,00</w:t>
      </w:r>
      <w:r w:rsidR="00B35E0C" w:rsidRPr="008D7B17">
        <w:rPr>
          <w:iCs/>
        </w:rPr>
        <w:t xml:space="preserve"> EUR bez PVN apmērā</w:t>
      </w:r>
      <w:r w:rsidR="00584AFF" w:rsidRPr="006D4BBD">
        <w:t>.</w:t>
      </w:r>
    </w:p>
    <w:p w14:paraId="2FDBAB58" w14:textId="7EF5A9DC" w:rsidR="00B0392E" w:rsidRPr="008D1E0C" w:rsidRDefault="00BD6FC9" w:rsidP="008D1E0C">
      <w:pPr>
        <w:pStyle w:val="ListParagraph"/>
        <w:numPr>
          <w:ilvl w:val="1"/>
          <w:numId w:val="3"/>
        </w:numPr>
        <w:ind w:left="567" w:right="-2" w:hanging="567"/>
        <w:jc w:val="both"/>
        <w:rPr>
          <w:iCs/>
        </w:rPr>
      </w:pPr>
      <w:r>
        <w:rPr>
          <w:bCs/>
          <w:lang w:eastAsia="en-US"/>
        </w:rPr>
        <w:t xml:space="preserve">Līguma </w:t>
      </w:r>
      <w:r w:rsidR="00163711" w:rsidRPr="009F11A3">
        <w:rPr>
          <w:bCs/>
          <w:lang w:eastAsia="en-US"/>
        </w:rPr>
        <w:t xml:space="preserve"> darbības term</w:t>
      </w:r>
      <w:r w:rsidR="00163711" w:rsidRPr="00F02C94">
        <w:rPr>
          <w:bCs/>
          <w:lang w:eastAsia="en-US"/>
        </w:rPr>
        <w:t xml:space="preserve">iņš: </w:t>
      </w:r>
      <w:r w:rsidR="008575A9">
        <w:t>12</w:t>
      </w:r>
      <w:r w:rsidR="00163711" w:rsidRPr="00F02C94">
        <w:t xml:space="preserve"> (</w:t>
      </w:r>
      <w:r w:rsidR="008575A9">
        <w:t>divpadsmit</w:t>
      </w:r>
      <w:r w:rsidR="00163711" w:rsidRPr="00F02C94">
        <w:t>)</w:t>
      </w:r>
      <w:r w:rsidR="00163711" w:rsidRPr="00F02C94">
        <w:rPr>
          <w:bCs/>
          <w:lang w:eastAsia="en-US"/>
        </w:rPr>
        <w:t xml:space="preserve"> mēneši no līguma spēkā stāšanās dienas</w:t>
      </w:r>
      <w:r w:rsidR="00163711">
        <w:rPr>
          <w:bCs/>
          <w:lang w:eastAsia="en-US"/>
        </w:rPr>
        <w:t>.</w:t>
      </w:r>
      <w:r w:rsidR="008D1E0C">
        <w:rPr>
          <w:bCs/>
          <w:lang w:eastAsia="en-US"/>
        </w:rPr>
        <w:t xml:space="preserve"> </w:t>
      </w:r>
    </w:p>
    <w:p w14:paraId="06C98BBD" w14:textId="49171257" w:rsidR="00AA6F0C" w:rsidRPr="00002C3E" w:rsidRDefault="006A569D" w:rsidP="00BD6FC9">
      <w:pPr>
        <w:pStyle w:val="ListParagraph"/>
        <w:numPr>
          <w:ilvl w:val="1"/>
          <w:numId w:val="3"/>
        </w:numPr>
        <w:ind w:left="567" w:hanging="567"/>
        <w:jc w:val="both"/>
        <w:rPr>
          <w:iCs/>
        </w:rPr>
      </w:pPr>
      <w:r w:rsidRPr="00002C3E">
        <w:t>Pretendents nedrīkst iesniegt piedāvājuma variantus.</w:t>
      </w:r>
      <w:r w:rsidR="00BD6FC9" w:rsidRPr="00002C3E">
        <w:t xml:space="preserve"> </w:t>
      </w:r>
      <w:r w:rsidR="00BD6FC9" w:rsidRPr="00002C3E">
        <w:rPr>
          <w:lang w:eastAsia="en-US"/>
        </w:rPr>
        <w:t>Pretendentam piedāvājums jāiesniedz par pilnu iepirkuma priekšmeta apjomu</w:t>
      </w:r>
      <w:r w:rsidR="00BD6FC9" w:rsidRPr="00002C3E">
        <w:rPr>
          <w:iCs/>
        </w:rPr>
        <w:t>.</w:t>
      </w:r>
    </w:p>
    <w:p w14:paraId="7D028A3A" w14:textId="5140B480" w:rsidR="00163917" w:rsidRPr="00002C3E" w:rsidRDefault="00BD6FC9" w:rsidP="00BD6FC9">
      <w:pPr>
        <w:pStyle w:val="ListParagraph"/>
        <w:numPr>
          <w:ilvl w:val="1"/>
          <w:numId w:val="3"/>
        </w:numPr>
        <w:ind w:left="567" w:hanging="567"/>
        <w:jc w:val="both"/>
        <w:rPr>
          <w:iCs/>
        </w:rPr>
      </w:pPr>
      <w:r w:rsidRPr="00002C3E">
        <w:t xml:space="preserve">CPV kods: </w:t>
      </w:r>
      <w:r w:rsidR="00002C3E" w:rsidRPr="00002C3E">
        <w:rPr>
          <w:color w:val="000000"/>
        </w:rPr>
        <w:t>4800000-8</w:t>
      </w:r>
      <w:r w:rsidRPr="00002C3E">
        <w:rPr>
          <w:color w:val="000000"/>
        </w:rPr>
        <w:t xml:space="preserve"> (</w:t>
      </w:r>
      <w:r w:rsidR="00002C3E" w:rsidRPr="00002C3E">
        <w:rPr>
          <w:color w:val="000000"/>
        </w:rPr>
        <w:t xml:space="preserve">Programmatūras </w:t>
      </w:r>
      <w:proofErr w:type="spellStart"/>
      <w:r w:rsidR="00002C3E" w:rsidRPr="00002C3E">
        <w:rPr>
          <w:color w:val="000000"/>
        </w:rPr>
        <w:t>pakotne</w:t>
      </w:r>
      <w:proofErr w:type="spellEnd"/>
      <w:r w:rsidR="00002C3E" w:rsidRPr="00002C3E">
        <w:rPr>
          <w:color w:val="000000"/>
        </w:rPr>
        <w:t xml:space="preserve"> un informācijas sistēmas</w:t>
      </w:r>
      <w:r w:rsidRPr="00002C3E">
        <w:rPr>
          <w:color w:val="000000"/>
        </w:rPr>
        <w:t>)</w:t>
      </w:r>
      <w:r w:rsidR="00002C3E" w:rsidRPr="00002C3E">
        <w:rPr>
          <w:color w:val="000000"/>
        </w:rPr>
        <w:t>.</w:t>
      </w:r>
    </w:p>
    <w:p w14:paraId="657DD897" w14:textId="77777777" w:rsidR="008B491E" w:rsidRPr="006C2043" w:rsidRDefault="008B491E" w:rsidP="008B491E">
      <w:pPr>
        <w:pStyle w:val="ListParagraph"/>
        <w:tabs>
          <w:tab w:val="left" w:pos="567"/>
        </w:tabs>
        <w:ind w:left="142"/>
        <w:jc w:val="both"/>
      </w:pPr>
    </w:p>
    <w:p w14:paraId="27EB0D12" w14:textId="49530509" w:rsidR="00E41449" w:rsidRDefault="005C0EA2" w:rsidP="00E41449">
      <w:pPr>
        <w:numPr>
          <w:ilvl w:val="0"/>
          <w:numId w:val="3"/>
        </w:numPr>
        <w:spacing w:after="0" w:line="240" w:lineRule="auto"/>
        <w:jc w:val="both"/>
        <w:rPr>
          <w:rFonts w:ascii="Times New Roman" w:hAnsi="Times New Roman"/>
          <w:sz w:val="24"/>
          <w:szCs w:val="24"/>
        </w:rPr>
      </w:pPr>
      <w:r w:rsidRPr="002D4426">
        <w:rPr>
          <w:rFonts w:ascii="Times New Roman" w:eastAsia="Times New Roman" w:hAnsi="Times New Roman"/>
          <w:b/>
          <w:sz w:val="24"/>
          <w:szCs w:val="24"/>
          <w:lang w:eastAsia="lv-LV"/>
        </w:rPr>
        <w:t xml:space="preserve">Iepirkuma identifikācijas Nr. </w:t>
      </w:r>
      <w:r w:rsidR="006053A8">
        <w:rPr>
          <w:rFonts w:ascii="Times New Roman" w:hAnsi="Times New Roman"/>
          <w:sz w:val="24"/>
          <w:szCs w:val="24"/>
        </w:rPr>
        <w:t>PSKUS 202</w:t>
      </w:r>
      <w:r w:rsidR="00BB0998">
        <w:rPr>
          <w:rFonts w:ascii="Times New Roman" w:hAnsi="Times New Roman"/>
          <w:sz w:val="24"/>
          <w:szCs w:val="24"/>
        </w:rPr>
        <w:t>4</w:t>
      </w:r>
      <w:r w:rsidR="00EA04C7" w:rsidRPr="002D4426">
        <w:rPr>
          <w:rFonts w:ascii="Times New Roman" w:hAnsi="Times New Roman"/>
          <w:sz w:val="24"/>
          <w:szCs w:val="24"/>
        </w:rPr>
        <w:t>/</w:t>
      </w:r>
      <w:r w:rsidR="00156B3F">
        <w:rPr>
          <w:rFonts w:ascii="Times New Roman" w:hAnsi="Times New Roman"/>
          <w:sz w:val="24"/>
          <w:szCs w:val="24"/>
        </w:rPr>
        <w:t>70</w:t>
      </w:r>
      <w:r w:rsidR="00020CAF">
        <w:rPr>
          <w:rFonts w:ascii="Times New Roman" w:hAnsi="Times New Roman"/>
          <w:sz w:val="24"/>
          <w:szCs w:val="24"/>
        </w:rPr>
        <w:t>.</w:t>
      </w:r>
    </w:p>
    <w:p w14:paraId="7F613ACF" w14:textId="77777777" w:rsidR="00E41449" w:rsidRPr="00E41449" w:rsidRDefault="00E41449" w:rsidP="00E41449">
      <w:pPr>
        <w:numPr>
          <w:ilvl w:val="0"/>
          <w:numId w:val="3"/>
        </w:numPr>
        <w:spacing w:before="120" w:after="0" w:line="240" w:lineRule="auto"/>
        <w:jc w:val="both"/>
        <w:rPr>
          <w:rFonts w:ascii="Times New Roman" w:hAnsi="Times New Roman"/>
          <w:sz w:val="24"/>
          <w:szCs w:val="24"/>
        </w:rPr>
      </w:pPr>
      <w:r w:rsidRPr="00E41449">
        <w:rPr>
          <w:rFonts w:ascii="Times New Roman" w:eastAsia="Times New Roman" w:hAnsi="Times New Roman"/>
          <w:b/>
          <w:sz w:val="24"/>
          <w:szCs w:val="24"/>
          <w:lang w:eastAsia="lv-LV"/>
        </w:rPr>
        <w:t>Iepirkuma nolikuma saņemšana.</w:t>
      </w:r>
    </w:p>
    <w:p w14:paraId="501A1E25" w14:textId="77777777" w:rsidR="00E41449" w:rsidRPr="00E958FF" w:rsidRDefault="00E41449" w:rsidP="00E41449">
      <w:pPr>
        <w:numPr>
          <w:ilvl w:val="1"/>
          <w:numId w:val="4"/>
        </w:numPr>
        <w:spacing w:after="0" w:line="240" w:lineRule="auto"/>
        <w:ind w:left="567" w:hanging="578"/>
        <w:jc w:val="both"/>
        <w:rPr>
          <w:rFonts w:ascii="Times New Roman" w:hAnsi="Times New Roman"/>
          <w:bCs/>
          <w:sz w:val="24"/>
          <w:szCs w:val="24"/>
        </w:rPr>
      </w:pPr>
      <w:r w:rsidRPr="00E958FF">
        <w:rPr>
          <w:rFonts w:ascii="Times New Roman" w:hAnsi="Times New Roman"/>
          <w:bCs/>
          <w:sz w:val="24"/>
          <w:szCs w:val="24"/>
        </w:rPr>
        <w:t xml:space="preserve">Iepirkuma dokumentus (nolikumu ar pielikumiem, turpmāk – Nolikums) ieinteresētie piegādātāji var saņemt, tos lejupielādējot elektroniskajā formātā Pasūtītāja pircēja profilā Elektronisko iepirkumu sistēmā (turpmāk - EIS) </w:t>
      </w:r>
      <w:hyperlink r:id="rId9" w:history="1">
        <w:r w:rsidRPr="007A762C">
          <w:rPr>
            <w:rStyle w:val="Hyperlink"/>
            <w:rFonts w:ascii="Times New Roman" w:hAnsi="Times New Roman"/>
            <w:bCs/>
            <w:sz w:val="24"/>
            <w:szCs w:val="24"/>
          </w:rPr>
          <w:t>https://www.eis.gov.lv/EKEIS/Supplier/Organizer/379</w:t>
        </w:r>
      </w:hyperlink>
      <w:r>
        <w:rPr>
          <w:rFonts w:ascii="Times New Roman" w:hAnsi="Times New Roman"/>
          <w:bCs/>
          <w:sz w:val="24"/>
          <w:szCs w:val="24"/>
        </w:rPr>
        <w:t xml:space="preserve"> </w:t>
      </w:r>
      <w:r w:rsidRPr="00E958FF">
        <w:rPr>
          <w:rFonts w:ascii="Times New Roman" w:hAnsi="Times New Roman"/>
          <w:bCs/>
          <w:sz w:val="24"/>
          <w:szCs w:val="24"/>
        </w:rPr>
        <w:t>.</w:t>
      </w:r>
    </w:p>
    <w:p w14:paraId="15035087" w14:textId="77777777" w:rsidR="00E41449" w:rsidRPr="00E958FF" w:rsidRDefault="00E41449" w:rsidP="00E41449">
      <w:pPr>
        <w:numPr>
          <w:ilvl w:val="1"/>
          <w:numId w:val="4"/>
        </w:numPr>
        <w:spacing w:after="0" w:line="240" w:lineRule="auto"/>
        <w:ind w:left="567" w:hanging="578"/>
        <w:jc w:val="both"/>
        <w:rPr>
          <w:rFonts w:ascii="Times New Roman" w:hAnsi="Times New Roman"/>
          <w:bCs/>
          <w:sz w:val="24"/>
          <w:szCs w:val="24"/>
        </w:rPr>
      </w:pPr>
      <w:r w:rsidRPr="00E958FF">
        <w:rPr>
          <w:rFonts w:ascii="Times New Roman" w:hAnsi="Times New Roman"/>
          <w:bCs/>
          <w:sz w:val="24"/>
          <w:szCs w:val="24"/>
        </w:rPr>
        <w:t>Ieinteresētais piegādātājs EIS e-konkursu apakšsistēmā var reģistrēties kā Nolikuma saņēmējs, ja tas ir reģistrēts EIS kā piegādātājs .</w:t>
      </w:r>
    </w:p>
    <w:p w14:paraId="3B3511C7" w14:textId="77777777" w:rsidR="00E41449" w:rsidRPr="00E958FF" w:rsidRDefault="00E41449" w:rsidP="00E41449">
      <w:pPr>
        <w:numPr>
          <w:ilvl w:val="1"/>
          <w:numId w:val="4"/>
        </w:numPr>
        <w:spacing w:after="0" w:line="240" w:lineRule="auto"/>
        <w:ind w:left="567" w:hanging="578"/>
        <w:jc w:val="both"/>
        <w:rPr>
          <w:rFonts w:ascii="Times New Roman" w:hAnsi="Times New Roman"/>
          <w:bCs/>
          <w:sz w:val="24"/>
          <w:szCs w:val="24"/>
        </w:rPr>
      </w:pPr>
      <w:r w:rsidRPr="00E958FF">
        <w:rPr>
          <w:rFonts w:ascii="Times New Roman" w:hAnsi="Times New Roman"/>
          <w:bCs/>
          <w:sz w:val="24"/>
          <w:szCs w:val="24"/>
        </w:rPr>
        <w:t xml:space="preserve">Ieinteresētais piegādātājs apņemas sekot līdzi turpmākajām izmaiņām Nolikumā, kā arī iepirkuma komisijas (turpmāk – Komisija) sniegtajām atbildēm uz ieinteresēto piegādātāju jautājumiem. Ja minētos dokumentus un ziņas Pasūtītājs ir ievietojis tīmekļvietnē EIS </w:t>
      </w:r>
      <w:hyperlink r:id="rId10" w:history="1">
        <w:r w:rsidRPr="007A762C">
          <w:rPr>
            <w:rStyle w:val="Hyperlink"/>
            <w:rFonts w:ascii="Times New Roman" w:hAnsi="Times New Roman"/>
            <w:bCs/>
            <w:sz w:val="24"/>
            <w:szCs w:val="24"/>
          </w:rPr>
          <w:t>https://www.eis.gov.lv/EKEIS/Supplier/Organizer/379</w:t>
        </w:r>
      </w:hyperlink>
      <w:r>
        <w:rPr>
          <w:rFonts w:ascii="Times New Roman" w:hAnsi="Times New Roman"/>
          <w:bCs/>
          <w:sz w:val="24"/>
          <w:szCs w:val="24"/>
        </w:rPr>
        <w:t xml:space="preserve"> </w:t>
      </w:r>
      <w:r w:rsidRPr="00E958FF">
        <w:rPr>
          <w:rFonts w:ascii="Times New Roman" w:hAnsi="Times New Roman"/>
          <w:bCs/>
          <w:sz w:val="24"/>
          <w:szCs w:val="24"/>
        </w:rPr>
        <w:t xml:space="preserve"> pie konkrētā Iepirkuma, tiek uzskatīts, ka piegādātājs tos ir saņēmis un ar tiem iepazinies.</w:t>
      </w:r>
    </w:p>
    <w:p w14:paraId="7DF7C4BF" w14:textId="77777777" w:rsidR="00E41449" w:rsidRPr="00E958FF" w:rsidRDefault="00E41449" w:rsidP="00E41449">
      <w:pPr>
        <w:numPr>
          <w:ilvl w:val="1"/>
          <w:numId w:val="4"/>
        </w:numPr>
        <w:spacing w:after="0" w:line="240" w:lineRule="auto"/>
        <w:ind w:left="567" w:hanging="578"/>
        <w:jc w:val="both"/>
        <w:rPr>
          <w:rFonts w:ascii="Times New Roman" w:hAnsi="Times New Roman"/>
          <w:bCs/>
          <w:sz w:val="24"/>
          <w:szCs w:val="24"/>
        </w:rPr>
      </w:pPr>
      <w:r w:rsidRPr="00E958FF">
        <w:rPr>
          <w:rFonts w:ascii="Times New Roman" w:hAnsi="Times New Roman"/>
          <w:bCs/>
          <w:sz w:val="24"/>
          <w:szCs w:val="24"/>
        </w:rPr>
        <w:t>Ja Nolikumā tiek konstatētas pretrunas ar publisko iepirkumu procedūru regulējošo tiesību aktu prasībām, piemēro publisko iepirkumu regulējošo tiesību aktu nosacījumus.</w:t>
      </w:r>
    </w:p>
    <w:p w14:paraId="2543E234" w14:textId="77777777" w:rsidR="00772D7E" w:rsidRPr="00FA3201" w:rsidRDefault="00772D7E" w:rsidP="00772D7E">
      <w:pPr>
        <w:spacing w:after="0" w:line="240" w:lineRule="auto"/>
        <w:ind w:left="567"/>
        <w:jc w:val="both"/>
        <w:rPr>
          <w:rFonts w:ascii="Times New Roman" w:eastAsia="Times New Roman" w:hAnsi="Times New Roman"/>
          <w:bCs/>
          <w:sz w:val="24"/>
          <w:szCs w:val="24"/>
          <w:lang w:eastAsia="lv-LV"/>
        </w:rPr>
      </w:pPr>
    </w:p>
    <w:p w14:paraId="3849A076" w14:textId="77777777" w:rsidR="00E41449" w:rsidRPr="00E958FF" w:rsidRDefault="00E41449" w:rsidP="00E41449">
      <w:pPr>
        <w:numPr>
          <w:ilvl w:val="0"/>
          <w:numId w:val="4"/>
        </w:numPr>
        <w:spacing w:after="0" w:line="240" w:lineRule="auto"/>
        <w:ind w:left="567" w:hanging="567"/>
        <w:rPr>
          <w:rFonts w:ascii="Times New Roman" w:hAnsi="Times New Roman"/>
          <w:b/>
          <w:sz w:val="24"/>
          <w:szCs w:val="24"/>
        </w:rPr>
      </w:pPr>
      <w:r w:rsidRPr="00E958FF">
        <w:rPr>
          <w:rFonts w:ascii="Times New Roman" w:hAnsi="Times New Roman"/>
          <w:b/>
          <w:sz w:val="24"/>
          <w:szCs w:val="24"/>
        </w:rPr>
        <w:t>Informācijas apmaiņas kārtība</w:t>
      </w:r>
    </w:p>
    <w:p w14:paraId="7B9D91DA" w14:textId="77777777" w:rsidR="00E41449" w:rsidRPr="00E958FF" w:rsidRDefault="00E41449" w:rsidP="00E41449">
      <w:pPr>
        <w:numPr>
          <w:ilvl w:val="1"/>
          <w:numId w:val="4"/>
        </w:numPr>
        <w:spacing w:after="0" w:line="240" w:lineRule="auto"/>
        <w:ind w:left="567" w:hanging="567"/>
        <w:jc w:val="both"/>
        <w:rPr>
          <w:rFonts w:ascii="Times New Roman" w:hAnsi="Times New Roman"/>
          <w:bCs/>
          <w:sz w:val="24"/>
          <w:szCs w:val="24"/>
        </w:rPr>
      </w:pPr>
      <w:r w:rsidRPr="00E958FF">
        <w:rPr>
          <w:rFonts w:ascii="Times New Roman" w:hAnsi="Times New Roman"/>
          <w:bCs/>
          <w:sz w:val="24"/>
          <w:szCs w:val="24"/>
        </w:rPr>
        <w:t>Komisija un ieinteresētie piegādātāji ar informāciju apmainās rakstiski. Mutvārdos sniegtā informācija Iepirkuma ietvaros nav saistoša.</w:t>
      </w:r>
    </w:p>
    <w:p w14:paraId="66F140DE" w14:textId="77777777" w:rsidR="00E41449" w:rsidRPr="00E958FF" w:rsidRDefault="00E41449" w:rsidP="00E41449">
      <w:pPr>
        <w:numPr>
          <w:ilvl w:val="1"/>
          <w:numId w:val="4"/>
        </w:numPr>
        <w:spacing w:after="0" w:line="240" w:lineRule="auto"/>
        <w:ind w:left="567" w:hanging="567"/>
        <w:jc w:val="both"/>
        <w:rPr>
          <w:rFonts w:ascii="Times New Roman" w:hAnsi="Times New Roman"/>
          <w:bCs/>
          <w:sz w:val="24"/>
          <w:szCs w:val="24"/>
        </w:rPr>
      </w:pPr>
      <w:r w:rsidRPr="00E958FF">
        <w:rPr>
          <w:rFonts w:ascii="Times New Roman" w:hAnsi="Times New Roman"/>
          <w:bCs/>
          <w:sz w:val="24"/>
          <w:szCs w:val="24"/>
        </w:rPr>
        <w:t>Ja ieinteresētais piegādātājs ir laikus pieprasījis papildu informāciju par Nolikumā iekļautajām prasībām, Pasūtītājs to sniedz 3 (triju) darbdienu laikā, bet ne vēlāk kā 4 (četras) dienas pirms piedāvājumu iesniegšanas termiņa beigām.</w:t>
      </w:r>
    </w:p>
    <w:p w14:paraId="50527B69" w14:textId="56BBDAD4" w:rsidR="00E41449" w:rsidRPr="00E958FF" w:rsidRDefault="00E41449" w:rsidP="00E41449">
      <w:pPr>
        <w:numPr>
          <w:ilvl w:val="1"/>
          <w:numId w:val="4"/>
        </w:numPr>
        <w:spacing w:after="0" w:line="240" w:lineRule="auto"/>
        <w:ind w:left="567" w:hanging="567"/>
        <w:jc w:val="both"/>
        <w:rPr>
          <w:rFonts w:ascii="Times New Roman" w:hAnsi="Times New Roman"/>
          <w:bCs/>
          <w:sz w:val="24"/>
          <w:szCs w:val="24"/>
        </w:rPr>
      </w:pPr>
      <w:r w:rsidRPr="00E958FF">
        <w:rPr>
          <w:rFonts w:ascii="Times New Roman" w:hAnsi="Times New Roman"/>
          <w:bCs/>
          <w:sz w:val="24"/>
          <w:szCs w:val="24"/>
        </w:rPr>
        <w:t xml:space="preserve">Jautājumus par Nolikumā iekļautajām prasībām ieinteresētais piegādātājs uzdod rakstiskā veidā, adresējot tos Komisijai un ievietojot tos EIS </w:t>
      </w:r>
      <w:hyperlink r:id="rId11" w:history="1">
        <w:r w:rsidRPr="007A762C">
          <w:rPr>
            <w:rStyle w:val="Hyperlink"/>
            <w:rFonts w:ascii="Times New Roman" w:hAnsi="Times New Roman"/>
            <w:bCs/>
            <w:sz w:val="24"/>
            <w:szCs w:val="24"/>
          </w:rPr>
          <w:t>www.eis.gov.lv</w:t>
        </w:r>
      </w:hyperlink>
      <w:r>
        <w:rPr>
          <w:rFonts w:ascii="Times New Roman" w:hAnsi="Times New Roman"/>
          <w:bCs/>
          <w:sz w:val="24"/>
          <w:szCs w:val="24"/>
        </w:rPr>
        <w:t xml:space="preserve"> </w:t>
      </w:r>
      <w:r w:rsidRPr="00E958FF">
        <w:rPr>
          <w:rFonts w:ascii="Times New Roman" w:hAnsi="Times New Roman"/>
          <w:bCs/>
          <w:sz w:val="24"/>
          <w:szCs w:val="24"/>
        </w:rPr>
        <w:t xml:space="preserve"> pie konkrētā Iepirkuma, kā arī nosūtot </w:t>
      </w:r>
      <w:r w:rsidRPr="00E958FF">
        <w:rPr>
          <w:rFonts w:ascii="Times New Roman" w:hAnsi="Times New Roman"/>
          <w:bCs/>
          <w:sz w:val="24"/>
          <w:szCs w:val="24"/>
        </w:rPr>
        <w:lastRenderedPageBreak/>
        <w:t xml:space="preserve">tos elektroniski uz elektroniskā pasta adresi: </w:t>
      </w:r>
      <w:hyperlink r:id="rId12" w:history="1">
        <w:r w:rsidR="00BD6FC9" w:rsidRPr="00C50A3F">
          <w:rPr>
            <w:rStyle w:val="Hyperlink"/>
            <w:rFonts w:ascii="Times New Roman" w:hAnsi="Times New Roman"/>
            <w:bCs/>
            <w:sz w:val="24"/>
            <w:szCs w:val="24"/>
          </w:rPr>
          <w:t>diana.belozerova@stradini.lv</w:t>
        </w:r>
      </w:hyperlink>
      <w:r w:rsidRPr="00E958FF">
        <w:rPr>
          <w:rFonts w:ascii="Times New Roman" w:hAnsi="Times New Roman"/>
          <w:bCs/>
          <w:sz w:val="24"/>
          <w:szCs w:val="24"/>
        </w:rPr>
        <w:t>. Papīra formāta dokuments nav jāiesniedz.</w:t>
      </w:r>
    </w:p>
    <w:p w14:paraId="0755412A" w14:textId="77777777" w:rsidR="00E41449" w:rsidRPr="00E958FF" w:rsidRDefault="00E41449" w:rsidP="00E41449">
      <w:pPr>
        <w:numPr>
          <w:ilvl w:val="1"/>
          <w:numId w:val="4"/>
        </w:numPr>
        <w:spacing w:after="0" w:line="240" w:lineRule="auto"/>
        <w:ind w:left="567" w:hanging="567"/>
        <w:jc w:val="both"/>
        <w:rPr>
          <w:rFonts w:ascii="Times New Roman" w:hAnsi="Times New Roman"/>
          <w:bCs/>
          <w:sz w:val="24"/>
          <w:szCs w:val="24"/>
        </w:rPr>
      </w:pPr>
      <w:r w:rsidRPr="00E958FF">
        <w:rPr>
          <w:rFonts w:ascii="Times New Roman" w:hAnsi="Times New Roman"/>
          <w:bCs/>
          <w:sz w:val="24"/>
          <w:szCs w:val="24"/>
        </w:rPr>
        <w:t xml:space="preserve">Informāciju Pasūtītājs nosūta ieinteresētajam pretendentam, kurš uzdevis jautājumu, un vienlaikus ievieto šo informāciju Pasūtītāja pircēja profilā </w:t>
      </w:r>
      <w:hyperlink r:id="rId13" w:history="1">
        <w:r w:rsidRPr="007A762C">
          <w:rPr>
            <w:rStyle w:val="Hyperlink"/>
            <w:rFonts w:ascii="Times New Roman" w:hAnsi="Times New Roman"/>
            <w:bCs/>
            <w:sz w:val="24"/>
            <w:szCs w:val="24"/>
          </w:rPr>
          <w:t>https://www.eis.gov.lv/EKEIS/Supplier/Organizer/379</w:t>
        </w:r>
      </w:hyperlink>
      <w:r>
        <w:rPr>
          <w:rFonts w:ascii="Times New Roman" w:hAnsi="Times New Roman"/>
          <w:bCs/>
          <w:sz w:val="24"/>
          <w:szCs w:val="24"/>
        </w:rPr>
        <w:t xml:space="preserve"> </w:t>
      </w:r>
      <w:r w:rsidRPr="00E958FF">
        <w:rPr>
          <w:rFonts w:ascii="Times New Roman" w:hAnsi="Times New Roman"/>
          <w:bCs/>
          <w:sz w:val="24"/>
          <w:szCs w:val="24"/>
        </w:rPr>
        <w:t xml:space="preserve"> pie konkrētā Iepirkuma, norādot arī uzdoto jautājumu.</w:t>
      </w:r>
    </w:p>
    <w:p w14:paraId="6CB1AFD0" w14:textId="77777777" w:rsidR="00E41449" w:rsidRPr="00E958FF" w:rsidRDefault="00E41449" w:rsidP="00E41449">
      <w:pPr>
        <w:numPr>
          <w:ilvl w:val="1"/>
          <w:numId w:val="4"/>
        </w:numPr>
        <w:spacing w:after="0" w:line="240" w:lineRule="auto"/>
        <w:ind w:left="567" w:hanging="567"/>
        <w:jc w:val="both"/>
        <w:rPr>
          <w:rFonts w:ascii="Times New Roman" w:hAnsi="Times New Roman"/>
          <w:bCs/>
          <w:sz w:val="24"/>
          <w:szCs w:val="24"/>
        </w:rPr>
      </w:pPr>
      <w:r w:rsidRPr="00E958FF">
        <w:rPr>
          <w:rFonts w:ascii="Times New Roman" w:hAnsi="Times New Roman"/>
          <w:bCs/>
          <w:sz w:val="24"/>
          <w:szCs w:val="24"/>
        </w:rPr>
        <w:t xml:space="preserve">Komisija nav atbildīga par to, ja kāds piegādātājs nav iepazinies ar informāciju par Iepirkumu, kurai ir nodrošināta brīva un tieša elektroniska pieeja tīmekļvietnē EIS </w:t>
      </w:r>
      <w:hyperlink r:id="rId14" w:history="1">
        <w:r w:rsidRPr="007A762C">
          <w:rPr>
            <w:rStyle w:val="Hyperlink"/>
            <w:rFonts w:ascii="Times New Roman" w:hAnsi="Times New Roman"/>
            <w:bCs/>
            <w:sz w:val="24"/>
            <w:szCs w:val="24"/>
          </w:rPr>
          <w:t>www.eis.gov.lv</w:t>
        </w:r>
      </w:hyperlink>
      <w:r>
        <w:rPr>
          <w:rFonts w:ascii="Times New Roman" w:hAnsi="Times New Roman"/>
          <w:bCs/>
          <w:sz w:val="24"/>
          <w:szCs w:val="24"/>
        </w:rPr>
        <w:t xml:space="preserve"> </w:t>
      </w:r>
      <w:r w:rsidRPr="00E958FF">
        <w:rPr>
          <w:rFonts w:ascii="Times New Roman" w:hAnsi="Times New Roman"/>
          <w:bCs/>
          <w:sz w:val="24"/>
          <w:szCs w:val="24"/>
        </w:rPr>
        <w:t xml:space="preserve"> e-konkursu apakšsistēmā.</w:t>
      </w:r>
    </w:p>
    <w:p w14:paraId="77B2AA4E" w14:textId="77777777" w:rsidR="00E41449" w:rsidRDefault="00E41449" w:rsidP="00E41449">
      <w:pPr>
        <w:widowControl w:val="0"/>
        <w:spacing w:after="0" w:line="240" w:lineRule="auto"/>
        <w:ind w:left="567"/>
        <w:jc w:val="both"/>
        <w:rPr>
          <w:rFonts w:ascii="Times New Roman" w:eastAsia="Times New Roman" w:hAnsi="Times New Roman"/>
          <w:b/>
          <w:sz w:val="24"/>
          <w:szCs w:val="24"/>
          <w:lang w:eastAsia="lv-LV"/>
        </w:rPr>
      </w:pPr>
    </w:p>
    <w:p w14:paraId="1C3C7A55" w14:textId="77777777" w:rsidR="00E41449" w:rsidRPr="00E958FF" w:rsidRDefault="00E41449" w:rsidP="00E41449">
      <w:pPr>
        <w:numPr>
          <w:ilvl w:val="0"/>
          <w:numId w:val="4"/>
        </w:numPr>
        <w:spacing w:after="0" w:line="240" w:lineRule="auto"/>
        <w:ind w:left="567" w:hanging="567"/>
        <w:rPr>
          <w:rFonts w:ascii="Times New Roman" w:hAnsi="Times New Roman"/>
          <w:b/>
          <w:sz w:val="24"/>
          <w:szCs w:val="24"/>
        </w:rPr>
      </w:pPr>
      <w:r w:rsidRPr="00E958FF">
        <w:rPr>
          <w:rFonts w:ascii="Times New Roman" w:hAnsi="Times New Roman"/>
          <w:b/>
          <w:sz w:val="24"/>
          <w:szCs w:val="24"/>
        </w:rPr>
        <w:t>Piedāvājuma iesniegšana</w:t>
      </w:r>
    </w:p>
    <w:p w14:paraId="572DDC6E" w14:textId="77777777" w:rsidR="00E41449" w:rsidRPr="00E958FF" w:rsidRDefault="00E41449" w:rsidP="00E41449">
      <w:pPr>
        <w:numPr>
          <w:ilvl w:val="1"/>
          <w:numId w:val="4"/>
        </w:numPr>
        <w:spacing w:after="0" w:line="240" w:lineRule="auto"/>
        <w:ind w:left="567" w:hanging="567"/>
        <w:jc w:val="both"/>
        <w:rPr>
          <w:rFonts w:ascii="Times New Roman" w:hAnsi="Times New Roman"/>
          <w:bCs/>
          <w:sz w:val="24"/>
          <w:szCs w:val="24"/>
        </w:rPr>
      </w:pPr>
      <w:r w:rsidRPr="00E958FF">
        <w:rPr>
          <w:rFonts w:ascii="Times New Roman" w:hAnsi="Times New Roman"/>
          <w:bCs/>
          <w:sz w:val="24"/>
          <w:szCs w:val="24"/>
        </w:rPr>
        <w:t>Piedāvājums jāiesniedz elektroniski EIS e-konkursu apakšsistēmā, ievērojot šādas pretendenta izvēles iespējas:</w:t>
      </w:r>
    </w:p>
    <w:p w14:paraId="156E41BA" w14:textId="77777777" w:rsidR="00E41449" w:rsidRPr="00E958FF" w:rsidRDefault="00E41449" w:rsidP="00E41449">
      <w:pPr>
        <w:numPr>
          <w:ilvl w:val="2"/>
          <w:numId w:val="4"/>
        </w:numPr>
        <w:spacing w:after="0" w:line="240" w:lineRule="auto"/>
        <w:ind w:left="1134" w:hanging="567"/>
        <w:jc w:val="both"/>
        <w:rPr>
          <w:rFonts w:ascii="Times New Roman" w:hAnsi="Times New Roman"/>
          <w:bCs/>
          <w:sz w:val="24"/>
          <w:szCs w:val="24"/>
        </w:rPr>
      </w:pPr>
      <w:r w:rsidRPr="00E958FF">
        <w:rPr>
          <w:rFonts w:ascii="Times New Roman" w:hAnsi="Times New Roman"/>
          <w:bCs/>
          <w:sz w:val="24"/>
          <w:szCs w:val="24"/>
        </w:rPr>
        <w:t>izmantojot EIS e-konkursu apakšsistēmas piedāvātos rīkus, aizpildot minētās sistēmas e-konkursu apakšsistēmā Iepirkuma sadaļā ievietotās formas;</w:t>
      </w:r>
    </w:p>
    <w:p w14:paraId="41DC4746" w14:textId="77777777" w:rsidR="00E41449" w:rsidRPr="00E958FF" w:rsidRDefault="00E41449" w:rsidP="00E41449">
      <w:pPr>
        <w:numPr>
          <w:ilvl w:val="2"/>
          <w:numId w:val="4"/>
        </w:numPr>
        <w:spacing w:after="0" w:line="240" w:lineRule="auto"/>
        <w:ind w:left="1134" w:hanging="567"/>
        <w:jc w:val="both"/>
        <w:rPr>
          <w:rFonts w:ascii="Times New Roman" w:hAnsi="Times New Roman"/>
          <w:bCs/>
          <w:sz w:val="24"/>
          <w:szCs w:val="24"/>
        </w:rPr>
      </w:pPr>
      <w:r w:rsidRPr="00E958FF">
        <w:rPr>
          <w:rFonts w:ascii="Times New Roman" w:hAnsi="Times New Roman"/>
          <w:bCs/>
          <w:sz w:val="24"/>
          <w:szCs w:val="24"/>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3AA725F1" w14:textId="77777777" w:rsidR="00E41449" w:rsidRPr="00E958FF" w:rsidRDefault="00E41449" w:rsidP="00E41449">
      <w:pPr>
        <w:numPr>
          <w:ilvl w:val="1"/>
          <w:numId w:val="4"/>
        </w:numPr>
        <w:spacing w:after="0" w:line="240" w:lineRule="auto"/>
        <w:ind w:left="567" w:hanging="567"/>
        <w:jc w:val="both"/>
        <w:rPr>
          <w:rFonts w:ascii="Times New Roman" w:hAnsi="Times New Roman"/>
          <w:bCs/>
          <w:sz w:val="24"/>
          <w:szCs w:val="24"/>
        </w:rPr>
      </w:pPr>
      <w:r w:rsidRPr="00E958FF">
        <w:rPr>
          <w:rFonts w:ascii="Times New Roman" w:hAnsi="Times New Roman"/>
          <w:bCs/>
          <w:sz w:val="24"/>
          <w:szCs w:val="24"/>
        </w:rPr>
        <w:t>Sagatavojot piedāvājumu, pretendents ievēro, ka:</w:t>
      </w:r>
    </w:p>
    <w:p w14:paraId="39675C67" w14:textId="25FBF8DA" w:rsidR="00E41449" w:rsidRPr="00E958FF" w:rsidRDefault="00E41449" w:rsidP="00E41449">
      <w:pPr>
        <w:numPr>
          <w:ilvl w:val="2"/>
          <w:numId w:val="4"/>
        </w:numPr>
        <w:spacing w:after="0" w:line="240" w:lineRule="auto"/>
        <w:ind w:left="1134" w:hanging="567"/>
        <w:jc w:val="both"/>
        <w:rPr>
          <w:rFonts w:ascii="Times New Roman" w:hAnsi="Times New Roman"/>
          <w:bCs/>
          <w:sz w:val="24"/>
          <w:szCs w:val="24"/>
        </w:rPr>
      </w:pPr>
      <w:r w:rsidRPr="00E958FF">
        <w:rPr>
          <w:rFonts w:ascii="Times New Roman" w:hAnsi="Times New Roman"/>
          <w:bCs/>
          <w:sz w:val="24"/>
          <w:szCs w:val="24"/>
        </w:rPr>
        <w:t>pieteikuma veidlapa (1.pielikums)</w:t>
      </w:r>
      <w:r w:rsidR="00EA70F6">
        <w:rPr>
          <w:rFonts w:ascii="Times New Roman" w:hAnsi="Times New Roman"/>
          <w:bCs/>
          <w:sz w:val="24"/>
          <w:szCs w:val="24"/>
        </w:rPr>
        <w:t>,</w:t>
      </w:r>
      <w:r w:rsidRPr="00E958FF">
        <w:rPr>
          <w:rFonts w:ascii="Times New Roman" w:hAnsi="Times New Roman"/>
          <w:bCs/>
          <w:sz w:val="24"/>
          <w:szCs w:val="24"/>
        </w:rPr>
        <w:t xml:space="preserve"> </w:t>
      </w:r>
      <w:r w:rsidR="00BD6FC9">
        <w:rPr>
          <w:rFonts w:ascii="Times New Roman" w:hAnsi="Times New Roman"/>
          <w:bCs/>
          <w:sz w:val="24"/>
          <w:szCs w:val="24"/>
        </w:rPr>
        <w:t xml:space="preserve">Finanšu </w:t>
      </w:r>
      <w:r w:rsidRPr="00E958FF">
        <w:rPr>
          <w:rFonts w:ascii="Times New Roman" w:hAnsi="Times New Roman"/>
          <w:bCs/>
          <w:sz w:val="24"/>
          <w:szCs w:val="24"/>
        </w:rPr>
        <w:t>piedāvājums (</w:t>
      </w:r>
      <w:r w:rsidR="004E3DC6">
        <w:rPr>
          <w:rFonts w:ascii="Times New Roman" w:hAnsi="Times New Roman"/>
          <w:bCs/>
          <w:sz w:val="24"/>
          <w:szCs w:val="24"/>
        </w:rPr>
        <w:t>3</w:t>
      </w:r>
      <w:r w:rsidRPr="00E958FF">
        <w:rPr>
          <w:rFonts w:ascii="Times New Roman" w:hAnsi="Times New Roman"/>
          <w:bCs/>
          <w:sz w:val="24"/>
          <w:szCs w:val="24"/>
        </w:rPr>
        <w:t xml:space="preserve">.pielikums) </w:t>
      </w:r>
      <w:r w:rsidR="00EA70F6">
        <w:rPr>
          <w:rFonts w:ascii="Times New Roman" w:hAnsi="Times New Roman"/>
          <w:bCs/>
          <w:sz w:val="24"/>
          <w:szCs w:val="24"/>
        </w:rPr>
        <w:t xml:space="preserve"> </w:t>
      </w:r>
      <w:r w:rsidRPr="00E958FF">
        <w:rPr>
          <w:rFonts w:ascii="Times New Roman" w:hAnsi="Times New Roman"/>
          <w:bCs/>
          <w:sz w:val="24"/>
          <w:szCs w:val="24"/>
        </w:rPr>
        <w:t>jāaizpilda tikai elektroniski, atsevišķā elektroniskā dokumentā ar Microsoft Office rīkiem lasāmā formātā;</w:t>
      </w:r>
    </w:p>
    <w:p w14:paraId="4D50AAB1" w14:textId="77777777" w:rsidR="00E41449" w:rsidRPr="00E958FF" w:rsidRDefault="00E41449" w:rsidP="00E41449">
      <w:pPr>
        <w:numPr>
          <w:ilvl w:val="2"/>
          <w:numId w:val="4"/>
        </w:numPr>
        <w:spacing w:after="0" w:line="240" w:lineRule="auto"/>
        <w:ind w:left="1134" w:hanging="567"/>
        <w:jc w:val="both"/>
        <w:rPr>
          <w:rFonts w:ascii="Times New Roman" w:hAnsi="Times New Roman"/>
          <w:bCs/>
          <w:sz w:val="24"/>
          <w:szCs w:val="24"/>
        </w:rPr>
      </w:pPr>
      <w:r w:rsidRPr="00E958FF">
        <w:rPr>
          <w:rFonts w:ascii="Times New Roman" w:hAnsi="Times New Roman"/>
          <w:bCs/>
          <w:sz w:val="24"/>
          <w:szCs w:val="24"/>
        </w:rPr>
        <w:t xml:space="preserve">iesniedzot piedāvājumu, pretendents </w:t>
      </w:r>
      <w:r w:rsidRPr="0034454C">
        <w:rPr>
          <w:rFonts w:ascii="Times New Roman" w:hAnsi="Times New Roman"/>
          <w:bCs/>
          <w:sz w:val="24"/>
          <w:szCs w:val="24"/>
          <w:u w:val="single"/>
        </w:rPr>
        <w:t>ar drošu elektronisko parakstu</w:t>
      </w:r>
      <w:r w:rsidRPr="00E958FF">
        <w:rPr>
          <w:rFonts w:ascii="Times New Roman" w:hAnsi="Times New Roman"/>
          <w:bCs/>
          <w:sz w:val="24"/>
          <w:szCs w:val="24"/>
        </w:rPr>
        <w:t xml:space="preserve"> un laika zīmogu paraksta </w:t>
      </w:r>
      <w:r w:rsidRPr="0034454C">
        <w:rPr>
          <w:rFonts w:ascii="Times New Roman" w:hAnsi="Times New Roman"/>
          <w:bCs/>
          <w:sz w:val="24"/>
          <w:szCs w:val="24"/>
          <w:u w:val="single"/>
        </w:rPr>
        <w:t>vismaz pretendenta pieteikumu</w:t>
      </w:r>
      <w:r w:rsidRPr="00E958FF">
        <w:rPr>
          <w:rFonts w:ascii="Times New Roman" w:hAnsi="Times New Roman"/>
          <w:bCs/>
          <w:sz w:val="24"/>
          <w:szCs w:val="24"/>
        </w:rPr>
        <w:t xml:space="preserve"> (sk. EIS sistēmā Iepirkuma sadaļā pievienotās datnes). Pieteikumu paraksta pretendenta pārstāvis ar pārstāvības tiesībām vai tā pilnvarota persona. Ja pieteikumu paraksta pilnvarotā persona, jāpievieno personas ar pārstāvības tiesībām izdota pilnvara (skenēts dokumenta oriģināls PDF formātā). Var tikt izmantots sistēmā iestrādātais paraksta rīks, kas nodrošina elektroniskā dokumenta parakstītāja identitātes apstiprināšanu;</w:t>
      </w:r>
    </w:p>
    <w:p w14:paraId="2AB128E3" w14:textId="77777777" w:rsidR="00E41449" w:rsidRPr="00E958FF" w:rsidRDefault="00E41449" w:rsidP="00E41449">
      <w:pPr>
        <w:numPr>
          <w:ilvl w:val="2"/>
          <w:numId w:val="4"/>
        </w:numPr>
        <w:spacing w:after="0" w:line="240" w:lineRule="auto"/>
        <w:ind w:left="1134" w:hanging="567"/>
        <w:jc w:val="both"/>
        <w:rPr>
          <w:rFonts w:ascii="Times New Roman" w:hAnsi="Times New Roman"/>
          <w:bCs/>
          <w:sz w:val="24"/>
          <w:szCs w:val="24"/>
        </w:rPr>
      </w:pPr>
      <w:r w:rsidRPr="00E958FF">
        <w:rPr>
          <w:rFonts w:ascii="Times New Roman" w:hAnsi="Times New Roman"/>
          <w:bCs/>
          <w:sz w:val="24"/>
          <w:szCs w:val="24"/>
        </w:rPr>
        <w:t>citus dokumentus pretendents pēc saviem ieskatiem ir tiesīgs iesniegt elektroniskā formā, parakstot ar EIS piedāvāto elektronisko parakstu vai parakstot ar drošu elektronisko parakstu.</w:t>
      </w:r>
    </w:p>
    <w:p w14:paraId="697A451C" w14:textId="77777777" w:rsidR="00E41449" w:rsidRPr="00E958FF" w:rsidRDefault="00E41449" w:rsidP="00E41449">
      <w:pPr>
        <w:numPr>
          <w:ilvl w:val="1"/>
          <w:numId w:val="4"/>
        </w:numPr>
        <w:spacing w:after="0" w:line="240" w:lineRule="auto"/>
        <w:ind w:left="567" w:hanging="567"/>
        <w:jc w:val="both"/>
        <w:rPr>
          <w:rFonts w:ascii="Times New Roman" w:hAnsi="Times New Roman"/>
          <w:bCs/>
          <w:sz w:val="24"/>
          <w:szCs w:val="24"/>
        </w:rPr>
      </w:pPr>
      <w:r w:rsidRPr="00E958FF">
        <w:rPr>
          <w:rFonts w:ascii="Times New Roman" w:hAnsi="Times New Roman"/>
          <w:bCs/>
          <w:sz w:val="24"/>
          <w:szCs w:val="24"/>
        </w:rPr>
        <w:t>Ja pretendents iesniedzis kāda dokumenta kopiju, to apliecina atbilstoši Ministru kabineta 04.09.2018. noteikumu Nr. 558 “Dokumentu izstrādāšanas un noformēšanas kārtība” noteiktajai kārtībai (turpmāk – apliecināta kopija). Ja dokumenta kopija nav apliecināta atbilstoši šajā punktā minēto normatīvo aktu prasībām, Komisija, ja tai rodas šaubas par iesniegtā dokumenta kopijas autentiskumu, var pieprasīt, lai pretendents uzrāda dokumenta oriģinālu vai iesniedz apliecinātu dokumenta kopiju.</w:t>
      </w:r>
    </w:p>
    <w:p w14:paraId="12BA294D" w14:textId="77777777" w:rsidR="00E41449" w:rsidRPr="00E958FF" w:rsidRDefault="00E41449" w:rsidP="00E41449">
      <w:pPr>
        <w:numPr>
          <w:ilvl w:val="1"/>
          <w:numId w:val="4"/>
        </w:numPr>
        <w:spacing w:after="0" w:line="240" w:lineRule="auto"/>
        <w:ind w:left="567" w:hanging="567"/>
        <w:jc w:val="both"/>
        <w:rPr>
          <w:rFonts w:ascii="Times New Roman" w:hAnsi="Times New Roman"/>
          <w:bCs/>
          <w:sz w:val="24"/>
          <w:szCs w:val="24"/>
        </w:rPr>
      </w:pPr>
      <w:r w:rsidRPr="00E958FF">
        <w:rPr>
          <w:rFonts w:ascii="Times New Roman" w:hAnsi="Times New Roman"/>
          <w:bCs/>
          <w:sz w:val="24"/>
          <w:szCs w:val="24"/>
        </w:rPr>
        <w:t>Iesniedzot piedāvājumu, pretendents pilnībā atzīst visus Nolikumā (t.sk. tā pielikumos un formās, kuras ir ievietotas EIS e-konkursu apakšsistēmas Iepirkuma sadaļā) ietvertos nosacījumus.</w:t>
      </w:r>
    </w:p>
    <w:p w14:paraId="0ACF388E" w14:textId="77777777" w:rsidR="00E41449" w:rsidRPr="00E958FF" w:rsidRDefault="00E41449" w:rsidP="00E41449">
      <w:pPr>
        <w:numPr>
          <w:ilvl w:val="1"/>
          <w:numId w:val="4"/>
        </w:numPr>
        <w:spacing w:after="0" w:line="240" w:lineRule="auto"/>
        <w:ind w:left="567" w:hanging="567"/>
        <w:jc w:val="both"/>
        <w:rPr>
          <w:rFonts w:ascii="Times New Roman" w:hAnsi="Times New Roman"/>
          <w:bCs/>
          <w:sz w:val="24"/>
          <w:szCs w:val="24"/>
        </w:rPr>
      </w:pPr>
      <w:r w:rsidRPr="00E958FF">
        <w:rPr>
          <w:rFonts w:ascii="Times New Roman" w:hAnsi="Times New Roman"/>
          <w:bCs/>
          <w:sz w:val="24"/>
          <w:szCs w:val="24"/>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4AB9614C" w14:textId="77777777" w:rsidR="00E41449" w:rsidRPr="00E958FF" w:rsidRDefault="00E41449" w:rsidP="00E41449">
      <w:pPr>
        <w:numPr>
          <w:ilvl w:val="1"/>
          <w:numId w:val="4"/>
        </w:numPr>
        <w:spacing w:after="0" w:line="240" w:lineRule="auto"/>
        <w:ind w:left="567" w:hanging="567"/>
        <w:jc w:val="both"/>
        <w:rPr>
          <w:rFonts w:ascii="Times New Roman" w:hAnsi="Times New Roman"/>
          <w:bCs/>
          <w:sz w:val="24"/>
          <w:szCs w:val="24"/>
        </w:rPr>
      </w:pPr>
      <w:r w:rsidRPr="00E958FF">
        <w:rPr>
          <w:rFonts w:ascii="Times New Roman" w:hAnsi="Times New Roman"/>
          <w:bCs/>
          <w:sz w:val="24"/>
          <w:szCs w:val="24"/>
        </w:rPr>
        <w:t>Pretendents piedāvājuma dokumentus paraksta ar drošu elektronisko parakstu un laika zīmogu vai ar EIS piedāvāto elektronisko parakstu.</w:t>
      </w:r>
    </w:p>
    <w:p w14:paraId="44D685EA" w14:textId="77777777" w:rsidR="00E41449" w:rsidRPr="00E958FF" w:rsidRDefault="00E41449" w:rsidP="00E41449">
      <w:pPr>
        <w:numPr>
          <w:ilvl w:val="1"/>
          <w:numId w:val="4"/>
        </w:numPr>
        <w:spacing w:after="0" w:line="240" w:lineRule="auto"/>
        <w:ind w:left="567" w:hanging="567"/>
        <w:jc w:val="both"/>
        <w:rPr>
          <w:rFonts w:ascii="Times New Roman" w:hAnsi="Times New Roman"/>
          <w:bCs/>
          <w:sz w:val="24"/>
          <w:szCs w:val="24"/>
        </w:rPr>
      </w:pPr>
      <w:r w:rsidRPr="00E958FF">
        <w:rPr>
          <w:rFonts w:ascii="Times New Roman" w:hAnsi="Times New Roman"/>
          <w:bCs/>
          <w:sz w:val="24"/>
          <w:szCs w:val="24"/>
        </w:rPr>
        <w:t>Piedāvājuma iesniegšana un atvēršana:</w:t>
      </w:r>
    </w:p>
    <w:p w14:paraId="74DC2BA9" w14:textId="04790217" w:rsidR="00E41449" w:rsidRDefault="00E41449" w:rsidP="00E41449">
      <w:pPr>
        <w:numPr>
          <w:ilvl w:val="2"/>
          <w:numId w:val="4"/>
        </w:numPr>
        <w:spacing w:after="0" w:line="240" w:lineRule="auto"/>
        <w:ind w:left="1134" w:hanging="567"/>
        <w:jc w:val="both"/>
        <w:rPr>
          <w:rFonts w:ascii="Times New Roman" w:hAnsi="Times New Roman"/>
          <w:bCs/>
          <w:sz w:val="24"/>
          <w:szCs w:val="24"/>
        </w:rPr>
      </w:pPr>
      <w:r w:rsidRPr="00E958FF">
        <w:rPr>
          <w:rFonts w:ascii="Times New Roman" w:hAnsi="Times New Roman"/>
          <w:bCs/>
          <w:sz w:val="24"/>
          <w:szCs w:val="24"/>
        </w:rPr>
        <w:t xml:space="preserve">Pretendents piedāvājumu iesniedz līdz </w:t>
      </w:r>
      <w:r w:rsidRPr="00E958FF">
        <w:rPr>
          <w:rFonts w:ascii="Times New Roman" w:hAnsi="Times New Roman"/>
          <w:b/>
          <w:sz w:val="24"/>
          <w:szCs w:val="24"/>
        </w:rPr>
        <w:t>202</w:t>
      </w:r>
      <w:r w:rsidR="00424F22">
        <w:rPr>
          <w:rFonts w:ascii="Times New Roman" w:hAnsi="Times New Roman"/>
          <w:b/>
          <w:sz w:val="24"/>
          <w:szCs w:val="24"/>
        </w:rPr>
        <w:t>4</w:t>
      </w:r>
      <w:r w:rsidRPr="00E958FF">
        <w:rPr>
          <w:rFonts w:ascii="Times New Roman" w:hAnsi="Times New Roman"/>
          <w:b/>
          <w:sz w:val="24"/>
          <w:szCs w:val="24"/>
        </w:rPr>
        <w:t>.</w:t>
      </w:r>
      <w:r>
        <w:rPr>
          <w:rFonts w:ascii="Times New Roman" w:hAnsi="Times New Roman"/>
          <w:b/>
          <w:sz w:val="24"/>
          <w:szCs w:val="24"/>
        </w:rPr>
        <w:t xml:space="preserve"> </w:t>
      </w:r>
      <w:r w:rsidRPr="00E958FF">
        <w:rPr>
          <w:rFonts w:ascii="Times New Roman" w:hAnsi="Times New Roman"/>
          <w:b/>
          <w:sz w:val="24"/>
          <w:szCs w:val="24"/>
        </w:rPr>
        <w:t>gad</w:t>
      </w:r>
      <w:r w:rsidR="003E7E0E">
        <w:rPr>
          <w:rFonts w:ascii="Times New Roman" w:hAnsi="Times New Roman"/>
          <w:b/>
          <w:sz w:val="24"/>
          <w:szCs w:val="24"/>
        </w:rPr>
        <w:t xml:space="preserve">a </w:t>
      </w:r>
      <w:r w:rsidR="00D43A73">
        <w:rPr>
          <w:rFonts w:ascii="Times New Roman" w:hAnsi="Times New Roman"/>
          <w:b/>
          <w:sz w:val="24"/>
          <w:szCs w:val="24"/>
        </w:rPr>
        <w:t>10</w:t>
      </w:r>
      <w:r w:rsidR="00F3684F">
        <w:rPr>
          <w:rFonts w:ascii="Times New Roman" w:hAnsi="Times New Roman"/>
          <w:b/>
          <w:sz w:val="24"/>
          <w:szCs w:val="24"/>
        </w:rPr>
        <w:t>.</w:t>
      </w:r>
      <w:r w:rsidR="00156B3F">
        <w:rPr>
          <w:rFonts w:ascii="Times New Roman" w:hAnsi="Times New Roman"/>
          <w:b/>
          <w:sz w:val="24"/>
          <w:szCs w:val="24"/>
        </w:rPr>
        <w:t>aprīļa</w:t>
      </w:r>
      <w:r>
        <w:rPr>
          <w:rFonts w:ascii="Times New Roman" w:hAnsi="Times New Roman"/>
          <w:b/>
          <w:sz w:val="24"/>
          <w:szCs w:val="24"/>
        </w:rPr>
        <w:t xml:space="preserve"> </w:t>
      </w:r>
      <w:r w:rsidRPr="00E958FF">
        <w:rPr>
          <w:rFonts w:ascii="Times New Roman" w:hAnsi="Times New Roman"/>
          <w:b/>
          <w:sz w:val="24"/>
          <w:szCs w:val="24"/>
        </w:rPr>
        <w:t xml:space="preserve">plkst. </w:t>
      </w:r>
      <w:r w:rsidR="00542762">
        <w:rPr>
          <w:rFonts w:ascii="Times New Roman" w:hAnsi="Times New Roman"/>
          <w:b/>
          <w:sz w:val="24"/>
          <w:szCs w:val="24"/>
        </w:rPr>
        <w:t>10</w:t>
      </w:r>
      <w:r w:rsidR="00900F8A">
        <w:rPr>
          <w:rFonts w:ascii="Times New Roman" w:hAnsi="Times New Roman"/>
          <w:b/>
          <w:sz w:val="24"/>
          <w:szCs w:val="24"/>
        </w:rPr>
        <w:t>.</w:t>
      </w:r>
      <w:r w:rsidR="00542762">
        <w:rPr>
          <w:rFonts w:ascii="Times New Roman" w:hAnsi="Times New Roman"/>
          <w:b/>
          <w:sz w:val="24"/>
          <w:szCs w:val="24"/>
        </w:rPr>
        <w:t>00</w:t>
      </w:r>
      <w:r w:rsidRPr="00E958FF">
        <w:rPr>
          <w:rFonts w:ascii="Times New Roman" w:hAnsi="Times New Roman"/>
          <w:bCs/>
          <w:sz w:val="24"/>
          <w:szCs w:val="24"/>
        </w:rPr>
        <w:t xml:space="preserve"> EIS e-konkursu apakšsistēmā.</w:t>
      </w:r>
    </w:p>
    <w:p w14:paraId="1154966E" w14:textId="774CF3BF" w:rsidR="00637C9C" w:rsidRPr="00E958FF" w:rsidRDefault="00637C9C" w:rsidP="00E41449">
      <w:pPr>
        <w:numPr>
          <w:ilvl w:val="2"/>
          <w:numId w:val="4"/>
        </w:numPr>
        <w:spacing w:after="0" w:line="240" w:lineRule="auto"/>
        <w:ind w:left="1134" w:hanging="567"/>
        <w:jc w:val="both"/>
        <w:rPr>
          <w:rFonts w:ascii="Times New Roman" w:hAnsi="Times New Roman"/>
          <w:bCs/>
          <w:sz w:val="24"/>
          <w:szCs w:val="24"/>
        </w:rPr>
      </w:pPr>
      <w:r>
        <w:rPr>
          <w:rFonts w:ascii="Times New Roman" w:hAnsi="Times New Roman"/>
          <w:bCs/>
          <w:sz w:val="24"/>
          <w:szCs w:val="24"/>
        </w:rPr>
        <w:t>Piedāvājumu atvēršana sākas 202</w:t>
      </w:r>
      <w:r w:rsidR="00424F22">
        <w:rPr>
          <w:rFonts w:ascii="Times New Roman" w:hAnsi="Times New Roman"/>
          <w:bCs/>
          <w:sz w:val="24"/>
          <w:szCs w:val="24"/>
        </w:rPr>
        <w:t>4</w:t>
      </w:r>
      <w:r>
        <w:rPr>
          <w:rFonts w:ascii="Times New Roman" w:hAnsi="Times New Roman"/>
          <w:bCs/>
          <w:sz w:val="24"/>
          <w:szCs w:val="24"/>
        </w:rPr>
        <w:t xml:space="preserve">.gada </w:t>
      </w:r>
      <w:r w:rsidR="00D43A73">
        <w:rPr>
          <w:rFonts w:ascii="Times New Roman" w:hAnsi="Times New Roman"/>
          <w:bCs/>
          <w:sz w:val="24"/>
          <w:szCs w:val="24"/>
        </w:rPr>
        <w:t>10</w:t>
      </w:r>
      <w:r w:rsidR="00F3684F">
        <w:rPr>
          <w:rFonts w:ascii="Times New Roman" w:hAnsi="Times New Roman"/>
          <w:bCs/>
          <w:sz w:val="24"/>
          <w:szCs w:val="24"/>
        </w:rPr>
        <w:t>.</w:t>
      </w:r>
      <w:r w:rsidR="00156B3F">
        <w:rPr>
          <w:rFonts w:ascii="Times New Roman" w:hAnsi="Times New Roman"/>
          <w:bCs/>
          <w:sz w:val="24"/>
          <w:szCs w:val="24"/>
        </w:rPr>
        <w:t>aprī</w:t>
      </w:r>
      <w:r w:rsidR="001A3872">
        <w:rPr>
          <w:rFonts w:ascii="Times New Roman" w:hAnsi="Times New Roman"/>
          <w:bCs/>
          <w:sz w:val="24"/>
          <w:szCs w:val="24"/>
        </w:rPr>
        <w:t>lī</w:t>
      </w:r>
      <w:bookmarkStart w:id="2" w:name="_GoBack"/>
      <w:bookmarkEnd w:id="2"/>
      <w:r>
        <w:rPr>
          <w:rFonts w:ascii="Times New Roman" w:hAnsi="Times New Roman"/>
          <w:bCs/>
          <w:sz w:val="24"/>
          <w:szCs w:val="24"/>
        </w:rPr>
        <w:t xml:space="preserve"> plkst.1</w:t>
      </w:r>
      <w:r w:rsidR="00424F22">
        <w:rPr>
          <w:rFonts w:ascii="Times New Roman" w:hAnsi="Times New Roman"/>
          <w:bCs/>
          <w:sz w:val="24"/>
          <w:szCs w:val="24"/>
        </w:rPr>
        <w:t>0</w:t>
      </w:r>
      <w:r>
        <w:rPr>
          <w:rFonts w:ascii="Times New Roman" w:hAnsi="Times New Roman"/>
          <w:bCs/>
          <w:sz w:val="24"/>
          <w:szCs w:val="24"/>
        </w:rPr>
        <w:t xml:space="preserve">.00. </w:t>
      </w:r>
      <w:r w:rsidRPr="00637C9C">
        <w:rPr>
          <w:rFonts w:ascii="Times New Roman" w:hAnsi="Times New Roman"/>
          <w:bCs/>
          <w:sz w:val="24"/>
          <w:szCs w:val="24"/>
        </w:rPr>
        <w:t>Iesniegto piedāvājumu atvēršanas procesam var sekot līdzi tiešsaistes režīmā EIS e-konkursu apakšsistēmā.</w:t>
      </w:r>
    </w:p>
    <w:p w14:paraId="3D83E170" w14:textId="77777777" w:rsidR="00E41449" w:rsidRPr="00E958FF" w:rsidRDefault="00E41449" w:rsidP="00E41449">
      <w:pPr>
        <w:numPr>
          <w:ilvl w:val="2"/>
          <w:numId w:val="4"/>
        </w:numPr>
        <w:tabs>
          <w:tab w:val="left" w:pos="567"/>
          <w:tab w:val="left" w:pos="1134"/>
        </w:tabs>
        <w:spacing w:after="0" w:line="240" w:lineRule="auto"/>
        <w:ind w:hanging="513"/>
        <w:jc w:val="both"/>
        <w:rPr>
          <w:rFonts w:ascii="Times New Roman" w:hAnsi="Times New Roman"/>
          <w:b/>
          <w:sz w:val="24"/>
          <w:szCs w:val="24"/>
          <w:u w:val="single"/>
        </w:rPr>
      </w:pPr>
      <w:r w:rsidRPr="00E958FF">
        <w:rPr>
          <w:rFonts w:ascii="Times New Roman" w:hAnsi="Times New Roman"/>
          <w:b/>
          <w:sz w:val="24"/>
          <w:szCs w:val="24"/>
          <w:u w:val="single"/>
        </w:rPr>
        <w:t>Ārpus EIS e-konkursu apakšsistēmas iesniegtie piedāvājumi tiks atzīti par neatbilstošiem Nolikuma prasībām un nosūtīti atpakaļ iesniedzējam.</w:t>
      </w:r>
    </w:p>
    <w:p w14:paraId="076C6706" w14:textId="77777777" w:rsidR="00011DB4" w:rsidRPr="002D4426" w:rsidRDefault="00011DB4" w:rsidP="00522C4D">
      <w:pPr>
        <w:widowControl w:val="0"/>
        <w:tabs>
          <w:tab w:val="left" w:pos="567"/>
        </w:tabs>
        <w:spacing w:after="0" w:line="240" w:lineRule="auto"/>
        <w:ind w:left="567" w:hanging="567"/>
        <w:jc w:val="both"/>
        <w:rPr>
          <w:rFonts w:ascii="Times New Roman" w:eastAsia="Times New Roman" w:hAnsi="Times New Roman"/>
          <w:bCs/>
          <w:snapToGrid w:val="0"/>
          <w:sz w:val="24"/>
          <w:szCs w:val="24"/>
          <w:lang w:eastAsia="lv-LV"/>
        </w:rPr>
      </w:pPr>
    </w:p>
    <w:p w14:paraId="64B902C8" w14:textId="77777777" w:rsidR="00210263" w:rsidRPr="00E958FF" w:rsidRDefault="00210263" w:rsidP="00210263">
      <w:pPr>
        <w:numPr>
          <w:ilvl w:val="0"/>
          <w:numId w:val="4"/>
        </w:numPr>
        <w:spacing w:after="0" w:line="240" w:lineRule="auto"/>
        <w:ind w:left="426" w:hanging="426"/>
        <w:rPr>
          <w:rFonts w:ascii="Times New Roman" w:hAnsi="Times New Roman"/>
          <w:b/>
          <w:sz w:val="24"/>
          <w:szCs w:val="24"/>
        </w:rPr>
      </w:pPr>
      <w:r w:rsidRPr="00E958FF">
        <w:rPr>
          <w:rFonts w:ascii="Times New Roman" w:hAnsi="Times New Roman"/>
          <w:b/>
          <w:sz w:val="24"/>
          <w:szCs w:val="24"/>
        </w:rPr>
        <w:t>Piedāvājuma noformēšana</w:t>
      </w:r>
    </w:p>
    <w:p w14:paraId="28AC95F0" w14:textId="77777777" w:rsidR="00210263" w:rsidRPr="00E958FF" w:rsidRDefault="00210263" w:rsidP="00210263">
      <w:pPr>
        <w:numPr>
          <w:ilvl w:val="1"/>
          <w:numId w:val="4"/>
        </w:numPr>
        <w:spacing w:after="0" w:line="240" w:lineRule="auto"/>
        <w:ind w:left="426" w:hanging="426"/>
        <w:jc w:val="both"/>
        <w:rPr>
          <w:rFonts w:ascii="Times New Roman" w:hAnsi="Times New Roman"/>
          <w:bCs/>
          <w:sz w:val="24"/>
          <w:szCs w:val="24"/>
        </w:rPr>
      </w:pPr>
      <w:r w:rsidRPr="00E958FF">
        <w:rPr>
          <w:rFonts w:ascii="Times New Roman" w:hAnsi="Times New Roman"/>
          <w:bCs/>
          <w:sz w:val="24"/>
          <w:szCs w:val="24"/>
        </w:rPr>
        <w:t>Piedāvājums sastāv no Nolikuma 11. un 12.</w:t>
      </w:r>
      <w:r>
        <w:rPr>
          <w:rFonts w:ascii="Times New Roman" w:hAnsi="Times New Roman"/>
          <w:bCs/>
          <w:sz w:val="24"/>
          <w:szCs w:val="24"/>
        </w:rPr>
        <w:t xml:space="preserve"> </w:t>
      </w:r>
      <w:r w:rsidRPr="00E958FF">
        <w:rPr>
          <w:rFonts w:ascii="Times New Roman" w:hAnsi="Times New Roman"/>
          <w:bCs/>
          <w:sz w:val="24"/>
          <w:szCs w:val="24"/>
        </w:rPr>
        <w:t>punktā noteiktajiem dokumentiem.</w:t>
      </w:r>
    </w:p>
    <w:p w14:paraId="0000E585" w14:textId="77777777" w:rsidR="00210263" w:rsidRPr="00E958FF" w:rsidRDefault="00210263" w:rsidP="00210263">
      <w:pPr>
        <w:numPr>
          <w:ilvl w:val="1"/>
          <w:numId w:val="4"/>
        </w:numPr>
        <w:spacing w:after="0" w:line="240" w:lineRule="auto"/>
        <w:ind w:left="426" w:hanging="426"/>
        <w:jc w:val="both"/>
        <w:rPr>
          <w:rFonts w:ascii="Times New Roman" w:hAnsi="Times New Roman"/>
          <w:bCs/>
          <w:sz w:val="24"/>
          <w:szCs w:val="24"/>
        </w:rPr>
      </w:pPr>
      <w:r w:rsidRPr="00E958FF">
        <w:rPr>
          <w:rFonts w:ascii="Times New Roman" w:hAnsi="Times New Roman"/>
          <w:bCs/>
          <w:sz w:val="24"/>
          <w:szCs w:val="24"/>
        </w:rPr>
        <w:lastRenderedPageBreak/>
        <w:t>Piedāvājuma dokumentiem jābūt skaidri salasāmiem, bez labojumiem.</w:t>
      </w:r>
    </w:p>
    <w:p w14:paraId="3D71BDD0" w14:textId="77777777" w:rsidR="00210263" w:rsidRPr="00E958FF" w:rsidRDefault="00210263" w:rsidP="00210263">
      <w:pPr>
        <w:numPr>
          <w:ilvl w:val="1"/>
          <w:numId w:val="4"/>
        </w:numPr>
        <w:spacing w:after="0" w:line="240" w:lineRule="auto"/>
        <w:ind w:left="426" w:hanging="426"/>
        <w:jc w:val="both"/>
        <w:rPr>
          <w:rFonts w:ascii="Times New Roman" w:hAnsi="Times New Roman"/>
          <w:bCs/>
          <w:sz w:val="24"/>
          <w:szCs w:val="24"/>
        </w:rPr>
      </w:pPr>
      <w:r w:rsidRPr="00E958FF">
        <w:rPr>
          <w:rFonts w:ascii="Times New Roman" w:hAnsi="Times New Roman"/>
          <w:bCs/>
          <w:sz w:val="24"/>
          <w:szCs w:val="24"/>
        </w:rPr>
        <w:t>Piedāvājums jāsagatavo latviešu valodā. Svešvalodā sagatavotiem piedāvājuma dokumentiem jāpievieno tulkojums latviešu valodā. Ja pretendents piedāvājumā iesniedz dokumenta/</w:t>
      </w:r>
      <w:r>
        <w:rPr>
          <w:rFonts w:ascii="Times New Roman" w:hAnsi="Times New Roman"/>
          <w:bCs/>
          <w:sz w:val="24"/>
          <w:szCs w:val="24"/>
        </w:rPr>
        <w:t xml:space="preserve"> </w:t>
      </w:r>
      <w:r w:rsidRPr="00E958FF">
        <w:rPr>
          <w:rFonts w:ascii="Times New Roman" w:hAnsi="Times New Roman"/>
          <w:bCs/>
          <w:sz w:val="24"/>
          <w:szCs w:val="24"/>
        </w:rPr>
        <w:t>-u tulkojumu/</w:t>
      </w:r>
      <w:r>
        <w:rPr>
          <w:rFonts w:ascii="Times New Roman" w:hAnsi="Times New Roman"/>
          <w:bCs/>
          <w:sz w:val="24"/>
          <w:szCs w:val="24"/>
        </w:rPr>
        <w:t xml:space="preserve"> </w:t>
      </w:r>
      <w:r w:rsidRPr="00E958FF">
        <w:rPr>
          <w:rFonts w:ascii="Times New Roman" w:hAnsi="Times New Roman"/>
          <w:bCs/>
          <w:sz w:val="24"/>
          <w:szCs w:val="24"/>
        </w:rPr>
        <w:t>-us, tulkojuma/</w:t>
      </w:r>
      <w:r>
        <w:rPr>
          <w:rFonts w:ascii="Times New Roman" w:hAnsi="Times New Roman"/>
          <w:bCs/>
          <w:sz w:val="24"/>
          <w:szCs w:val="24"/>
        </w:rPr>
        <w:t xml:space="preserve"> </w:t>
      </w:r>
      <w:r w:rsidRPr="00E958FF">
        <w:rPr>
          <w:rFonts w:ascii="Times New Roman" w:hAnsi="Times New Roman"/>
          <w:bCs/>
          <w:sz w:val="24"/>
          <w:szCs w:val="24"/>
        </w:rPr>
        <w:t>-u pareizība ir jāapliecina. Par dokumentu tulkojuma atbilstību oriģinālam atbild pretendents.</w:t>
      </w:r>
    </w:p>
    <w:p w14:paraId="4F8BABA1" w14:textId="77777777" w:rsidR="00210263" w:rsidRPr="00E958FF" w:rsidRDefault="00210263" w:rsidP="00210263">
      <w:pPr>
        <w:numPr>
          <w:ilvl w:val="1"/>
          <w:numId w:val="4"/>
        </w:numPr>
        <w:spacing w:after="0" w:line="240" w:lineRule="auto"/>
        <w:ind w:left="426" w:hanging="426"/>
        <w:jc w:val="both"/>
        <w:rPr>
          <w:rFonts w:ascii="Times New Roman" w:hAnsi="Times New Roman"/>
          <w:bCs/>
          <w:sz w:val="24"/>
          <w:szCs w:val="24"/>
        </w:rPr>
      </w:pPr>
      <w:r w:rsidRPr="00E958FF">
        <w:rPr>
          <w:rFonts w:ascii="Times New Roman" w:hAnsi="Times New Roman"/>
          <w:bCs/>
          <w:sz w:val="24"/>
          <w:szCs w:val="24"/>
        </w:rPr>
        <w:t>Pretendents iesniedz parakstītu piedāvājumu. Piedāvājumu paraksta pretendenta pārstāvis ar Latvijas Republikas Uzņēmumu reģistrā vai atbilstošā reģistrā ārvalstīs nostiprinātām paraksta tiesībām vai šīs personas pilnvarota persona, pievienojot atbilstošas pilnvaras oriģinālu vai apliecinātu kopiju.</w:t>
      </w:r>
    </w:p>
    <w:p w14:paraId="3C4429AA" w14:textId="77777777" w:rsidR="00210263" w:rsidRDefault="00210263" w:rsidP="00210263">
      <w:pPr>
        <w:numPr>
          <w:ilvl w:val="1"/>
          <w:numId w:val="4"/>
        </w:numPr>
        <w:spacing w:after="0" w:line="240" w:lineRule="auto"/>
        <w:ind w:left="426" w:hanging="426"/>
        <w:jc w:val="both"/>
        <w:rPr>
          <w:rFonts w:ascii="Times New Roman" w:hAnsi="Times New Roman"/>
          <w:bCs/>
          <w:sz w:val="24"/>
          <w:szCs w:val="24"/>
        </w:rPr>
      </w:pPr>
      <w:r w:rsidRPr="00E958FF">
        <w:rPr>
          <w:rFonts w:ascii="Times New Roman" w:hAnsi="Times New Roman"/>
          <w:bCs/>
          <w:sz w:val="24"/>
          <w:szCs w:val="24"/>
        </w:rPr>
        <w:t>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1DFF20FF" w14:textId="77777777" w:rsidR="00210263" w:rsidRDefault="00210263" w:rsidP="00210263">
      <w:pPr>
        <w:numPr>
          <w:ilvl w:val="1"/>
          <w:numId w:val="4"/>
        </w:numPr>
        <w:spacing w:after="0" w:line="240" w:lineRule="auto"/>
        <w:ind w:left="426" w:hanging="426"/>
        <w:jc w:val="both"/>
        <w:rPr>
          <w:rFonts w:ascii="Times New Roman" w:hAnsi="Times New Roman"/>
          <w:bCs/>
          <w:sz w:val="24"/>
          <w:szCs w:val="24"/>
        </w:rPr>
      </w:pPr>
      <w:r w:rsidRPr="00210263">
        <w:rPr>
          <w:rFonts w:ascii="Times New Roman" w:hAnsi="Times New Roman"/>
          <w:bCs/>
          <w:sz w:val="24"/>
          <w:szCs w:val="24"/>
        </w:rPr>
        <w:t>Ja piedāvājums, vai atsevišķas tā daļas satur komercnoslēpumu, piedāvājuma lapām, kuras satur šāda rakstura informāciju, ir jābūt ar atzīmi “Komercnoslēpums”, izņemot PIL noteiktos gadījumus. Par komercnoslēpumu nav uzskatāma piedāvātā cena un cita informācija, kas noteikta kā piedāvājuma vērtēšanas kritērija sastāvdaļa.</w:t>
      </w:r>
    </w:p>
    <w:p w14:paraId="5FA19FFD" w14:textId="77777777" w:rsidR="00E42D32" w:rsidRPr="00E42D32" w:rsidRDefault="00E42D32" w:rsidP="00E42D32">
      <w:pPr>
        <w:numPr>
          <w:ilvl w:val="0"/>
          <w:numId w:val="4"/>
        </w:numPr>
        <w:spacing w:after="0" w:line="240" w:lineRule="auto"/>
        <w:ind w:left="426" w:hanging="426"/>
        <w:jc w:val="both"/>
        <w:rPr>
          <w:rFonts w:ascii="Times New Roman" w:hAnsi="Times New Roman"/>
          <w:b/>
          <w:sz w:val="24"/>
          <w:szCs w:val="24"/>
        </w:rPr>
      </w:pPr>
      <w:r w:rsidRPr="00E42D32">
        <w:rPr>
          <w:rFonts w:ascii="Times New Roman" w:hAnsi="Times New Roman"/>
          <w:b/>
          <w:sz w:val="24"/>
          <w:szCs w:val="24"/>
        </w:rPr>
        <w:t xml:space="preserve">Pretendentu izslēgšanas un atlases prasības </w:t>
      </w:r>
    </w:p>
    <w:p w14:paraId="38AE38B3" w14:textId="3D46DCC6" w:rsidR="00FC3B06" w:rsidRDefault="00FC3B06" w:rsidP="00FC3B06">
      <w:pPr>
        <w:numPr>
          <w:ilvl w:val="1"/>
          <w:numId w:val="4"/>
        </w:numPr>
        <w:spacing w:after="0" w:line="240" w:lineRule="auto"/>
        <w:ind w:left="426" w:hanging="426"/>
        <w:jc w:val="both"/>
        <w:rPr>
          <w:rFonts w:ascii="Times New Roman" w:hAnsi="Times New Roman"/>
          <w:bCs/>
          <w:sz w:val="24"/>
          <w:szCs w:val="24"/>
        </w:rPr>
      </w:pPr>
      <w:r w:rsidRPr="00FC3B06">
        <w:rPr>
          <w:rFonts w:ascii="Times New Roman" w:hAnsi="Times New Roman"/>
          <w:bCs/>
          <w:sz w:val="24"/>
          <w:szCs w:val="24"/>
        </w:rPr>
        <w:t>Pasūtītājs pretendentu, kuram būtu piešķiramas iepirkuma līguma slēgšanas tiesības, izslēdz no dalības iepirkumā, ja konstatēti šā likuma 42. panta otrās daļas 1., 2., 3., 4. un 11. punktā minētie izslēgšanas iemesli, kā arī ja šie iemesli konstatēti attiecībā uz šā likuma 42. panta trešajā daļā minētajām personām.</w:t>
      </w:r>
    </w:p>
    <w:p w14:paraId="5D30B254" w14:textId="37725832" w:rsidR="00E42D32" w:rsidRDefault="00E42D32" w:rsidP="00FC3B06">
      <w:pPr>
        <w:numPr>
          <w:ilvl w:val="1"/>
          <w:numId w:val="4"/>
        </w:numPr>
        <w:spacing w:after="0" w:line="240" w:lineRule="auto"/>
        <w:ind w:left="426" w:hanging="426"/>
        <w:jc w:val="both"/>
        <w:rPr>
          <w:rFonts w:ascii="Times New Roman" w:hAnsi="Times New Roman"/>
          <w:bCs/>
          <w:sz w:val="24"/>
          <w:szCs w:val="24"/>
        </w:rPr>
      </w:pPr>
      <w:r w:rsidRPr="00E42D32">
        <w:rPr>
          <w:rFonts w:ascii="Times New Roman" w:hAnsi="Times New Roman"/>
          <w:bCs/>
          <w:sz w:val="24"/>
          <w:szCs w:val="24"/>
        </w:rPr>
        <w:t>Uz pretendentu nedrīkst attiekties Starptautisko un Latvijas Republikas nacionālo sankciju likuma 11.1 panta pirmajā un otrajā daļā noteiktie izslēgšanas nosacījumi. Pasūtītājs attiecībā uz pretendentu, kuram būtu piešķiramas līguma slēgšanas tiesības, pārbauda, vai attiecībā uz šo pretendentu, tā valdes vai padomes locekli, patieso labuma guvēju, pārstāvēttiesīgo personu vai prokūristu, vai personu, kura ir pilnvarota pārstāvēt pretendentu darbībās, kas saistītas ar filiāli, vai personālsabiedrības biedru, tā valdes vai padomes locekli, patieso labuma guvēju, pārstāvēttiesīgo personu vai prokūristu, ja pretendents ir personālsabiedrība, ir noteiktas Starptautisko un Latvijas Republikas nacionālo sankciju likuma 11.1 panta pirmajā daļā noteiktās sankcijas, kuras ietekmē līguma izpildi. Ja attiecībā uz pretendentu vai kādu no minētajām personām ir noteiktas Starptautisko un Latvijas Republikas nacionālo sankciju likuma 11.1 panta pirmajā daļā noteiktās sankcijas, kuras kavēs līguma izpildi, pretendents ir izslēdzams no dalības līguma slēgšanas tiesību piešķiršanas procedūrā.</w:t>
      </w:r>
    </w:p>
    <w:p w14:paraId="303635A1" w14:textId="77777777" w:rsidR="00E42D32" w:rsidRPr="00210263" w:rsidRDefault="00E42D32" w:rsidP="00E42D32">
      <w:pPr>
        <w:spacing w:after="0" w:line="240" w:lineRule="auto"/>
        <w:jc w:val="both"/>
        <w:rPr>
          <w:rFonts w:ascii="Times New Roman" w:hAnsi="Times New Roman"/>
          <w:bCs/>
          <w:sz w:val="24"/>
          <w:szCs w:val="24"/>
        </w:rPr>
      </w:pP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6"/>
        <w:gridCol w:w="4499"/>
      </w:tblGrid>
      <w:tr w:rsidR="008B491E" w:rsidRPr="00E42D32" w14:paraId="3955E12F" w14:textId="77777777" w:rsidTr="00E42D32">
        <w:tc>
          <w:tcPr>
            <w:tcW w:w="4256" w:type="dxa"/>
            <w:tcBorders>
              <w:top w:val="single" w:sz="4" w:space="0" w:color="auto"/>
              <w:left w:val="single" w:sz="4" w:space="0" w:color="auto"/>
              <w:bottom w:val="single" w:sz="4" w:space="0" w:color="auto"/>
              <w:right w:val="single" w:sz="4" w:space="0" w:color="auto"/>
            </w:tcBorders>
            <w:vAlign w:val="center"/>
            <w:hideMark/>
          </w:tcPr>
          <w:p w14:paraId="2AB437A8" w14:textId="77777777" w:rsidR="008B491E" w:rsidRPr="00E42D32" w:rsidRDefault="00F15373" w:rsidP="00F15373">
            <w:pPr>
              <w:spacing w:after="0" w:line="240" w:lineRule="auto"/>
              <w:rPr>
                <w:rFonts w:ascii="Times New Roman" w:eastAsia="Times New Roman" w:hAnsi="Times New Roman"/>
                <w:sz w:val="24"/>
                <w:szCs w:val="24"/>
                <w:lang w:eastAsia="lv-LV"/>
              </w:rPr>
            </w:pPr>
            <w:r>
              <w:rPr>
                <w:rFonts w:ascii="Times New Roman" w:eastAsia="Times New Roman" w:hAnsi="Times New Roman"/>
                <w:b/>
                <w:sz w:val="24"/>
                <w:szCs w:val="24"/>
                <w:lang w:eastAsia="lv-LV"/>
              </w:rPr>
              <w:t xml:space="preserve">10. </w:t>
            </w:r>
            <w:r w:rsidR="008B491E" w:rsidRPr="00E42D32">
              <w:rPr>
                <w:rFonts w:ascii="Times New Roman" w:eastAsia="Times New Roman" w:hAnsi="Times New Roman"/>
                <w:b/>
                <w:sz w:val="24"/>
                <w:szCs w:val="24"/>
                <w:lang w:eastAsia="lv-LV"/>
              </w:rPr>
              <w:t xml:space="preserve"> Pretendenta kvalifikācijas prasības</w:t>
            </w:r>
          </w:p>
        </w:tc>
        <w:tc>
          <w:tcPr>
            <w:tcW w:w="4499" w:type="dxa"/>
            <w:tcBorders>
              <w:top w:val="single" w:sz="4" w:space="0" w:color="auto"/>
              <w:left w:val="single" w:sz="4" w:space="0" w:color="auto"/>
              <w:bottom w:val="single" w:sz="4" w:space="0" w:color="auto"/>
              <w:right w:val="single" w:sz="4" w:space="0" w:color="auto"/>
            </w:tcBorders>
            <w:vAlign w:val="center"/>
            <w:hideMark/>
          </w:tcPr>
          <w:p w14:paraId="5EC7FD86" w14:textId="77777777" w:rsidR="008B491E" w:rsidRPr="00E42D32" w:rsidRDefault="00F15373" w:rsidP="004E546A">
            <w:pPr>
              <w:spacing w:after="0" w:line="240" w:lineRule="auto"/>
              <w:jc w:val="center"/>
              <w:rPr>
                <w:rFonts w:ascii="Times New Roman" w:eastAsia="Times New Roman" w:hAnsi="Times New Roman"/>
                <w:b/>
                <w:sz w:val="24"/>
                <w:szCs w:val="24"/>
                <w:lang w:eastAsia="lv-LV"/>
              </w:rPr>
            </w:pPr>
            <w:r>
              <w:rPr>
                <w:rFonts w:ascii="Times New Roman" w:eastAsia="Times New Roman" w:hAnsi="Times New Roman"/>
                <w:b/>
                <w:sz w:val="24"/>
                <w:szCs w:val="24"/>
                <w:lang w:eastAsia="lv-LV"/>
              </w:rPr>
              <w:t>11</w:t>
            </w:r>
            <w:r w:rsidR="008B491E" w:rsidRPr="00E42D32">
              <w:rPr>
                <w:rFonts w:ascii="Times New Roman" w:eastAsia="Times New Roman" w:hAnsi="Times New Roman"/>
                <w:b/>
                <w:sz w:val="24"/>
                <w:szCs w:val="24"/>
                <w:lang w:eastAsia="lv-LV"/>
              </w:rPr>
              <w:t xml:space="preserve">. </w:t>
            </w:r>
            <w:r w:rsidR="008B491E" w:rsidRPr="00E42D32">
              <w:rPr>
                <w:rFonts w:ascii="Times New Roman" w:eastAsia="Times New Roman" w:hAnsi="Times New Roman"/>
                <w:b/>
                <w:bCs/>
                <w:sz w:val="24"/>
                <w:szCs w:val="24"/>
              </w:rPr>
              <w:t>Pretendentam jāiesniedz šādi pretendenta kvalifikāciju apliecinoši dokumenti</w:t>
            </w:r>
          </w:p>
        </w:tc>
      </w:tr>
      <w:tr w:rsidR="008B491E" w:rsidRPr="00E42D32" w14:paraId="7B4C4BE1" w14:textId="77777777" w:rsidTr="00E42D32">
        <w:tc>
          <w:tcPr>
            <w:tcW w:w="4256" w:type="dxa"/>
            <w:tcBorders>
              <w:top w:val="single" w:sz="4" w:space="0" w:color="auto"/>
              <w:left w:val="single" w:sz="4" w:space="0" w:color="auto"/>
              <w:bottom w:val="single" w:sz="4" w:space="0" w:color="auto"/>
              <w:right w:val="single" w:sz="4" w:space="0" w:color="auto"/>
            </w:tcBorders>
            <w:hideMark/>
          </w:tcPr>
          <w:p w14:paraId="45B46491" w14:textId="77777777" w:rsidR="008F5C8C" w:rsidRPr="008F5C8C" w:rsidRDefault="00F15373" w:rsidP="008F5C8C">
            <w:pPr>
              <w:spacing w:before="40" w:after="40" w:line="240" w:lineRule="auto"/>
              <w:jc w:val="both"/>
              <w:rPr>
                <w:rFonts w:ascii="Times New Roman" w:hAnsi="Times New Roman"/>
                <w:bCs/>
              </w:rPr>
            </w:pPr>
            <w:r w:rsidRPr="008F5C8C">
              <w:rPr>
                <w:rFonts w:ascii="Times New Roman" w:hAnsi="Times New Roman"/>
              </w:rPr>
              <w:t>10</w:t>
            </w:r>
            <w:r w:rsidR="008B491E" w:rsidRPr="008F5C8C">
              <w:rPr>
                <w:rFonts w:ascii="Times New Roman" w:hAnsi="Times New Roman"/>
              </w:rPr>
              <w:t xml:space="preserve">.1. </w:t>
            </w:r>
            <w:r w:rsidR="008F5C8C" w:rsidRPr="008F5C8C">
              <w:rPr>
                <w:rFonts w:ascii="Times New Roman" w:hAnsi="Times New Roman"/>
                <w:iCs/>
              </w:rPr>
              <w:t xml:space="preserve">Pretendents iesniedz pieteikumu dalībai </w:t>
            </w:r>
            <w:r w:rsidR="008F5C8C" w:rsidRPr="008F5C8C">
              <w:rPr>
                <w:rFonts w:ascii="Times New Roman" w:hAnsi="Times New Roman"/>
                <w:bCs/>
              </w:rPr>
              <w:t>Iepirkumā, kas sagatavots</w:t>
            </w:r>
            <w:r w:rsidR="008F5C8C" w:rsidRPr="008F5C8C">
              <w:rPr>
                <w:rFonts w:ascii="Times New Roman" w:hAnsi="Times New Roman"/>
                <w:iCs/>
              </w:rPr>
              <w:t xml:space="preserve"> atbilstoši </w:t>
            </w:r>
            <w:r w:rsidR="008F5C8C" w:rsidRPr="008F5C8C">
              <w:rPr>
                <w:rFonts w:ascii="Times New Roman" w:hAnsi="Times New Roman"/>
                <w:bCs/>
              </w:rPr>
              <w:t xml:space="preserve">Iepirkuma </w:t>
            </w:r>
            <w:r w:rsidR="008F5C8C" w:rsidRPr="008F5C8C">
              <w:rPr>
                <w:rFonts w:ascii="Times New Roman" w:hAnsi="Times New Roman"/>
                <w:iCs/>
              </w:rPr>
              <w:t xml:space="preserve">nolikuma 1.pielikumam. </w:t>
            </w:r>
          </w:p>
          <w:p w14:paraId="3482DC3A" w14:textId="77777777" w:rsidR="008F5C8C" w:rsidRPr="008F5C8C" w:rsidRDefault="008F5C8C" w:rsidP="008F5C8C">
            <w:pPr>
              <w:spacing w:before="40" w:after="40" w:line="240" w:lineRule="auto"/>
              <w:jc w:val="both"/>
              <w:rPr>
                <w:rFonts w:ascii="Times New Roman" w:hAnsi="Times New Roman"/>
                <w:bCs/>
              </w:rPr>
            </w:pPr>
            <w:r w:rsidRPr="008F5C8C">
              <w:rPr>
                <w:rFonts w:ascii="Times New Roman" w:hAnsi="Times New Roman"/>
                <w:bCs/>
              </w:rPr>
              <w:t xml:space="preserve">Pretendenta pieteikumu dalībai Iepirkumā paraksta pretendenta pārstāvis ar pārstāvības tiesībām vai tā pilnvarotai personai. </w:t>
            </w:r>
            <w:r w:rsidRPr="008F5C8C">
              <w:rPr>
                <w:rFonts w:ascii="Times New Roman" w:hAnsi="Times New Roman"/>
              </w:rPr>
              <w:t xml:space="preserve">Ja pretendenta piedāvājumu paraksta ārvalstīs reģistrēta pretendenta pilnvarota persona vai persona, kas atšķiras no Latvijas reģistros norādītās personas ar pārstāvniecības tiesībām, tad piedāvājumam pretendents pievieno pilnvaru vai tās apliecinātu kopija. </w:t>
            </w:r>
          </w:p>
          <w:p w14:paraId="1B4776D6" w14:textId="77777777" w:rsidR="008F5C8C" w:rsidRPr="008F5C8C" w:rsidRDefault="008F5C8C" w:rsidP="008F5C8C">
            <w:pPr>
              <w:pStyle w:val="ListParagraph"/>
              <w:spacing w:before="40" w:after="40"/>
              <w:ind w:left="28"/>
              <w:contextualSpacing w:val="0"/>
              <w:jc w:val="both"/>
              <w:rPr>
                <w:bCs/>
                <w:sz w:val="22"/>
                <w:szCs w:val="22"/>
              </w:rPr>
            </w:pPr>
            <w:r w:rsidRPr="008F5C8C">
              <w:rPr>
                <w:bCs/>
                <w:sz w:val="22"/>
                <w:szCs w:val="22"/>
              </w:rPr>
              <w:lastRenderedPageBreak/>
              <w:t>Ja pretendents ir piegādātāju apvienība un sabiedrības līgumā nav atrunātas pārstāvības tiesības vai nav izsniegta pilnvara, pieteikums jāparaksta katras personas, kas iekļauta piegādātāju apvienībā, pārstāvim ar pārstāvības tiesībām.</w:t>
            </w:r>
          </w:p>
          <w:p w14:paraId="1FA6BA73" w14:textId="77777777" w:rsidR="008F5C8C" w:rsidRPr="008F5C8C" w:rsidRDefault="008F5C8C" w:rsidP="008F5C8C">
            <w:pPr>
              <w:numPr>
                <w:ilvl w:val="2"/>
                <w:numId w:val="0"/>
              </w:numPr>
              <w:spacing w:before="40" w:after="40" w:line="240" w:lineRule="auto"/>
              <w:jc w:val="both"/>
              <w:rPr>
                <w:rFonts w:ascii="Times New Roman" w:hAnsi="Times New Roman"/>
              </w:rPr>
            </w:pPr>
            <w:r w:rsidRPr="008F5C8C">
              <w:rPr>
                <w:rFonts w:ascii="Times New Roman" w:hAnsi="Times New Roman"/>
              </w:rPr>
              <w:t>Atbilstību kvalifikācijas prasībām, t.i. prasības attiecībā uz tehniskām un profesionālām spējām, kas izvirzītas saskaņā ar PIL 46.pantu, pretendents kā piegādātāju apvienība var apliecināt kopumā.</w:t>
            </w:r>
          </w:p>
          <w:p w14:paraId="5A4B84EC" w14:textId="77777777" w:rsidR="008F5C8C" w:rsidRPr="008F5C8C" w:rsidRDefault="008F5C8C" w:rsidP="008F5C8C">
            <w:pPr>
              <w:spacing w:after="0" w:line="240" w:lineRule="auto"/>
              <w:ind w:right="-57"/>
              <w:jc w:val="both"/>
              <w:rPr>
                <w:rFonts w:ascii="Times New Roman" w:hAnsi="Times New Roman"/>
              </w:rPr>
            </w:pPr>
            <w:r w:rsidRPr="008F5C8C">
              <w:rPr>
                <w:rFonts w:ascii="Times New Roman" w:hAnsi="Times New Roman"/>
                <w:bCs/>
                <w:i/>
              </w:rPr>
              <w:t>Pretendents pieteikuma parakstīšanai izmanto EIS iestrādāto paraksta rīku, kas nodrošina elektroniskā dokumenta parakstītāja identitātes apstiprināšanu vai elektronisko parakstu, kas atbilst normatīvajiem aktiem par elektronisko dokumentu un elektroniskā paraksta statusu.</w:t>
            </w:r>
          </w:p>
          <w:p w14:paraId="310E5132" w14:textId="1E3745F3" w:rsidR="008B491E" w:rsidRPr="008F5C8C" w:rsidRDefault="008B491E" w:rsidP="004E546A">
            <w:pPr>
              <w:spacing w:after="0" w:line="240" w:lineRule="auto"/>
              <w:ind w:right="-57"/>
              <w:jc w:val="both"/>
              <w:rPr>
                <w:rFonts w:ascii="Times New Roman" w:hAnsi="Times New Roman"/>
              </w:rPr>
            </w:pPr>
          </w:p>
        </w:tc>
        <w:tc>
          <w:tcPr>
            <w:tcW w:w="4499" w:type="dxa"/>
            <w:tcBorders>
              <w:top w:val="single" w:sz="4" w:space="0" w:color="auto"/>
              <w:left w:val="single" w:sz="4" w:space="0" w:color="auto"/>
              <w:bottom w:val="single" w:sz="4" w:space="0" w:color="auto"/>
              <w:right w:val="single" w:sz="4" w:space="0" w:color="auto"/>
            </w:tcBorders>
            <w:hideMark/>
          </w:tcPr>
          <w:p w14:paraId="0D4DC35C" w14:textId="57F53F29" w:rsidR="008B491E" w:rsidRPr="008F5C8C" w:rsidRDefault="00F15373" w:rsidP="004E546A">
            <w:pPr>
              <w:spacing w:after="0" w:line="240" w:lineRule="auto"/>
              <w:ind w:right="-58"/>
              <w:jc w:val="both"/>
              <w:rPr>
                <w:rFonts w:ascii="Times New Roman" w:eastAsia="Times New Roman" w:hAnsi="Times New Roman"/>
              </w:rPr>
            </w:pPr>
            <w:r w:rsidRPr="008F5C8C">
              <w:rPr>
                <w:rFonts w:ascii="Times New Roman" w:eastAsia="Times New Roman" w:hAnsi="Times New Roman"/>
              </w:rPr>
              <w:lastRenderedPageBreak/>
              <w:t>11</w:t>
            </w:r>
            <w:r w:rsidR="008B491E" w:rsidRPr="008F5C8C">
              <w:rPr>
                <w:rFonts w:ascii="Times New Roman" w:eastAsia="Times New Roman" w:hAnsi="Times New Roman"/>
              </w:rPr>
              <w:t xml:space="preserve">.1. </w:t>
            </w:r>
            <w:r w:rsidR="008B491E" w:rsidRPr="008F5C8C">
              <w:rPr>
                <w:rFonts w:ascii="Times New Roman" w:hAnsi="Times New Roman"/>
              </w:rPr>
              <w:t xml:space="preserve">Pretendenta parakstīts </w:t>
            </w:r>
            <w:smartTag w:uri="schemas-tilde-lv/tildestengine" w:element="veidnes">
              <w:smartTagPr>
                <w:attr w:name="id" w:val="-1"/>
                <w:attr w:name="baseform" w:val="pieteikums"/>
                <w:attr w:name="text" w:val="pieteikums"/>
              </w:smartTagPr>
              <w:r w:rsidR="008B491E" w:rsidRPr="008F5C8C">
                <w:rPr>
                  <w:rFonts w:ascii="Times New Roman" w:hAnsi="Times New Roman"/>
                </w:rPr>
                <w:t>pieteikums</w:t>
              </w:r>
            </w:smartTag>
            <w:r w:rsidR="008B491E" w:rsidRPr="008F5C8C">
              <w:rPr>
                <w:rFonts w:ascii="Times New Roman" w:hAnsi="Times New Roman"/>
              </w:rPr>
              <w:t xml:space="preserve"> dalībai </w:t>
            </w:r>
            <w:r w:rsidR="00A4300C" w:rsidRPr="008F5C8C">
              <w:rPr>
                <w:rFonts w:ascii="Times New Roman" w:hAnsi="Times New Roman"/>
              </w:rPr>
              <w:t>iepirkumā</w:t>
            </w:r>
            <w:r w:rsidR="008B491E" w:rsidRPr="008F5C8C">
              <w:rPr>
                <w:rFonts w:ascii="Times New Roman" w:hAnsi="Times New Roman"/>
              </w:rPr>
              <w:t>, kurš sagatavots saskaņā ar Nolikuma 1.pielikumā pievienoto formu. Ja pretendenta piedāvājumu paraksta pilnvarota persona, tad jāpievieno pilnvara vai tās apliecināta kopija</w:t>
            </w:r>
            <w:r w:rsidR="008B491E" w:rsidRPr="008F5C8C">
              <w:rPr>
                <w:rFonts w:ascii="Times New Roman" w:eastAsia="Times New Roman" w:hAnsi="Times New Roman"/>
              </w:rPr>
              <w:t>.</w:t>
            </w:r>
          </w:p>
        </w:tc>
      </w:tr>
      <w:tr w:rsidR="008F5C8C" w:rsidRPr="00E42D32" w14:paraId="7A831570" w14:textId="77777777" w:rsidTr="00E42D32">
        <w:tc>
          <w:tcPr>
            <w:tcW w:w="4256" w:type="dxa"/>
            <w:tcBorders>
              <w:top w:val="single" w:sz="4" w:space="0" w:color="auto"/>
              <w:left w:val="single" w:sz="4" w:space="0" w:color="auto"/>
              <w:bottom w:val="single" w:sz="4" w:space="0" w:color="auto"/>
              <w:right w:val="single" w:sz="4" w:space="0" w:color="auto"/>
            </w:tcBorders>
          </w:tcPr>
          <w:p w14:paraId="6716F166" w14:textId="3072FF29" w:rsidR="008F5C8C" w:rsidRPr="008F5C8C" w:rsidRDefault="008F5C8C" w:rsidP="008F5C8C">
            <w:pPr>
              <w:numPr>
                <w:ilvl w:val="2"/>
                <w:numId w:val="0"/>
              </w:numPr>
              <w:spacing w:before="40" w:after="40" w:line="240" w:lineRule="auto"/>
              <w:jc w:val="both"/>
              <w:rPr>
                <w:rFonts w:ascii="Times New Roman" w:hAnsi="Times New Roman"/>
                <w:bCs/>
                <w:lang w:val="x-none"/>
              </w:rPr>
            </w:pPr>
            <w:r w:rsidRPr="008F5C8C">
              <w:rPr>
                <w:rFonts w:ascii="Times New Roman" w:eastAsia="Times New Roman" w:hAnsi="Times New Roman"/>
              </w:rPr>
              <w:t xml:space="preserve">10.2. </w:t>
            </w:r>
            <w:r w:rsidRPr="008F5C8C">
              <w:rPr>
                <w:rFonts w:ascii="Times New Roman" w:hAnsi="Times New Roman"/>
                <w:bCs/>
                <w:lang w:val="x-none"/>
              </w:rPr>
              <w:t>Pretendents normatīvajos aktos noteiktajā kārtībā ir reģistrēts Komercreģistrā, VID publiskojamo datu bāzē vai līdzvērtīgā reģistrā ārvalstīs.</w:t>
            </w:r>
          </w:p>
          <w:p w14:paraId="6E582CB5" w14:textId="7637B835" w:rsidR="008F5C8C" w:rsidRPr="008F5C8C" w:rsidRDefault="008F5C8C" w:rsidP="008F5C8C">
            <w:pPr>
              <w:spacing w:before="40" w:after="40" w:line="240" w:lineRule="auto"/>
              <w:jc w:val="both"/>
              <w:rPr>
                <w:rFonts w:ascii="Times New Roman" w:hAnsi="Times New Roman"/>
              </w:rPr>
            </w:pPr>
            <w:r w:rsidRPr="008F5C8C">
              <w:rPr>
                <w:rFonts w:ascii="Times New Roman" w:hAnsi="Times New Roman"/>
                <w:bCs/>
                <w:i/>
              </w:rPr>
              <w:t xml:space="preserve">Prasība attiecas arī uz personālsabiedrību un  visiem personālsabiedrības biedriem (ja piedāvājumu iesniedz personālsabiedrība) vai  visiem piegādātāju apvienības dalībniekiem (ja piedāvājumu iesniedz piegādātāju apvienība), </w:t>
            </w:r>
            <w:r w:rsidRPr="008F5C8C">
              <w:rPr>
                <w:rFonts w:ascii="Times New Roman" w:hAnsi="Times New Roman"/>
                <w:i/>
              </w:rPr>
              <w:t>personu uz kuras iespējām pretendents balstās, lai apliecinātu, ka tā kvalifikācija atbilst paziņojumā par līgumu vai iepirkuma dokumentos noteiktajām prasībām (ja attiecināms),</w:t>
            </w:r>
            <w:r w:rsidRPr="008F5C8C">
              <w:rPr>
                <w:rFonts w:ascii="Times New Roman" w:hAnsi="Times New Roman"/>
                <w:bCs/>
                <w:i/>
              </w:rPr>
              <w:t xml:space="preserve"> kā arī apakšuzņēmējiem (ja pretendents plāno piesaistīt apakšuzņēmējus).</w:t>
            </w:r>
          </w:p>
        </w:tc>
        <w:tc>
          <w:tcPr>
            <w:tcW w:w="4499" w:type="dxa"/>
            <w:tcBorders>
              <w:top w:val="single" w:sz="4" w:space="0" w:color="auto"/>
              <w:left w:val="single" w:sz="4" w:space="0" w:color="auto"/>
              <w:bottom w:val="single" w:sz="4" w:space="0" w:color="auto"/>
              <w:right w:val="single" w:sz="4" w:space="0" w:color="auto"/>
            </w:tcBorders>
          </w:tcPr>
          <w:p w14:paraId="08D212E5" w14:textId="7986DB5A" w:rsidR="008F5C8C" w:rsidRPr="008F5C8C" w:rsidRDefault="008F5C8C" w:rsidP="008F5C8C">
            <w:pPr>
              <w:tabs>
                <w:tab w:val="left" w:pos="892"/>
              </w:tabs>
              <w:spacing w:before="40" w:after="40" w:line="240" w:lineRule="auto"/>
              <w:jc w:val="both"/>
              <w:rPr>
                <w:rFonts w:ascii="Times New Roman" w:hAnsi="Times New Roman"/>
              </w:rPr>
            </w:pPr>
            <w:r w:rsidRPr="008F5C8C">
              <w:rPr>
                <w:rFonts w:ascii="Times New Roman" w:eastAsia="Times New Roman" w:hAnsi="Times New Roman"/>
              </w:rPr>
              <w:t>11.2.</w:t>
            </w:r>
            <w:r w:rsidRPr="008F5C8C">
              <w:rPr>
                <w:rFonts w:ascii="Times New Roman" w:hAnsi="Times New Roman"/>
              </w:rPr>
              <w:t>Informāciju par pretendentu, kurš ir reģistrēts LV Komercreģistrā, iepirkuma komisija pārbauda Uzņēmumu reģistra tīmekļa vietnē, ja pretendents nav iesniedzis komersanta reģistrācijas apliecības kopiju.</w:t>
            </w:r>
          </w:p>
          <w:p w14:paraId="7E2B87EC" w14:textId="77777777" w:rsidR="008F5C8C" w:rsidRPr="008F5C8C" w:rsidRDefault="008F5C8C" w:rsidP="008F5C8C">
            <w:pPr>
              <w:numPr>
                <w:ilvl w:val="3"/>
                <w:numId w:val="0"/>
              </w:numPr>
              <w:spacing w:before="40" w:after="40" w:line="240" w:lineRule="auto"/>
              <w:jc w:val="both"/>
              <w:rPr>
                <w:rFonts w:ascii="Times New Roman" w:hAnsi="Times New Roman"/>
              </w:rPr>
            </w:pPr>
            <w:r w:rsidRPr="008F5C8C">
              <w:rPr>
                <w:rFonts w:ascii="Times New Roman" w:hAnsi="Times New Roman"/>
              </w:rPr>
              <w:t>Informāciju par fiziskām personām, kas veic saimniecisko darbību, iepirkuma komisija pārbauda Valsts ieņēmuma dienesta tīmekļvietnē sadaļā “VID publiskojamo datu bāze/Saimnieciskās darbības veicēji”.</w:t>
            </w:r>
          </w:p>
          <w:p w14:paraId="670A536E" w14:textId="77777777" w:rsidR="008F5C8C" w:rsidRPr="008F5C8C" w:rsidRDefault="008F5C8C" w:rsidP="008F5C8C">
            <w:pPr>
              <w:numPr>
                <w:ilvl w:val="3"/>
                <w:numId w:val="0"/>
              </w:numPr>
              <w:spacing w:before="40" w:after="40" w:line="240" w:lineRule="auto"/>
              <w:jc w:val="both"/>
              <w:rPr>
                <w:rFonts w:ascii="Times New Roman" w:hAnsi="Times New Roman"/>
              </w:rPr>
            </w:pPr>
            <w:r w:rsidRPr="008F5C8C">
              <w:rPr>
                <w:rFonts w:ascii="Times New Roman" w:hAnsi="Times New Roman"/>
              </w:rPr>
              <w:t>Ja pretendents (personu grupa) uz piedāvājuma iesniegšanas brīdi nav izveidojis personālsabiedrību, tad personu grupa iesniedz visu personu grupas dalībnieku parakstītu saistību raksta (protokolu, vienošanos vai citu dokumentu) kopiju par sadarbību līguma izpildē.</w:t>
            </w:r>
          </w:p>
          <w:p w14:paraId="47B80ACC" w14:textId="122F95FB" w:rsidR="008F5C8C" w:rsidRPr="008F5C8C" w:rsidRDefault="008F5C8C" w:rsidP="008F5C8C">
            <w:pPr>
              <w:spacing w:after="0" w:line="240" w:lineRule="auto"/>
              <w:ind w:right="-58"/>
              <w:jc w:val="both"/>
              <w:rPr>
                <w:rFonts w:ascii="Times New Roman" w:eastAsia="Times New Roman" w:hAnsi="Times New Roman"/>
              </w:rPr>
            </w:pPr>
            <w:r w:rsidRPr="008F5C8C">
              <w:rPr>
                <w:rFonts w:ascii="Times New Roman" w:hAnsi="Times New Roman"/>
              </w:rPr>
              <w:t xml:space="preserve">Pretendents, kurš nav reģistrēts LV Komercreģistrā vai </w:t>
            </w:r>
            <w:r w:rsidRPr="008F5C8C">
              <w:rPr>
                <w:rFonts w:ascii="Times New Roman" w:hAnsi="Times New Roman"/>
                <w:bCs/>
              </w:rPr>
              <w:t>VID publiskojamo datu bāzē,</w:t>
            </w:r>
            <w:r w:rsidRPr="008F5C8C">
              <w:rPr>
                <w:rFonts w:ascii="Times New Roman" w:hAnsi="Times New Roman"/>
              </w:rPr>
              <w:t xml:space="preserve"> iesniedz komercdarbību vai saimnieciskās darbības reģistrējošas iestādes ārvalstīs izdotu reģistrācijas apliecības kopiju vai izziņu (-</w:t>
            </w:r>
            <w:proofErr w:type="spellStart"/>
            <w:r w:rsidRPr="008F5C8C">
              <w:rPr>
                <w:rFonts w:ascii="Times New Roman" w:hAnsi="Times New Roman"/>
              </w:rPr>
              <w:t>as</w:t>
            </w:r>
            <w:proofErr w:type="spellEnd"/>
            <w:r w:rsidRPr="008F5C8C">
              <w:rPr>
                <w:rFonts w:ascii="Times New Roman" w:hAnsi="Times New Roman"/>
              </w:rPr>
              <w:t xml:space="preserve">) vai arī ārvalstīs reģistrēts pretendents norāda publiski pieejamu reģistru, kur iepirkuma komisija varētu pārliecināties par reģistrācijas faktu, kas apliecina, ka pretendents, personu grupas dalībnieki, personālsabiedrības dalībnieki, </w:t>
            </w:r>
            <w:r w:rsidRPr="008F5C8C">
              <w:rPr>
                <w:rFonts w:ascii="Times New Roman" w:hAnsi="Times New Roman"/>
                <w:iCs/>
              </w:rPr>
              <w:t xml:space="preserve">persona uz kuras iespējām pretendents balstās, lai apliecinātu, ka tā kvalifikācija atbilst paziņojumā par līgumu vai </w:t>
            </w:r>
            <w:r w:rsidRPr="008F5C8C">
              <w:rPr>
                <w:rFonts w:ascii="Times New Roman" w:hAnsi="Times New Roman"/>
              </w:rPr>
              <w:t>Iepirkuma</w:t>
            </w:r>
            <w:r w:rsidRPr="008F5C8C">
              <w:rPr>
                <w:rFonts w:ascii="Times New Roman" w:hAnsi="Times New Roman"/>
                <w:iCs/>
              </w:rPr>
              <w:t xml:space="preserve"> dokumentos</w:t>
            </w:r>
            <w:r w:rsidRPr="008F5C8C">
              <w:rPr>
                <w:rFonts w:ascii="Times New Roman" w:hAnsi="Times New Roman"/>
                <w:i/>
              </w:rPr>
              <w:t xml:space="preserve"> </w:t>
            </w:r>
            <w:r w:rsidRPr="008F5C8C">
              <w:rPr>
                <w:rFonts w:ascii="Times New Roman" w:hAnsi="Times New Roman"/>
                <w:iCs/>
              </w:rPr>
              <w:t>noteiktajām prasībām</w:t>
            </w:r>
            <w:r w:rsidRPr="008F5C8C">
              <w:rPr>
                <w:rFonts w:ascii="Times New Roman" w:hAnsi="Times New Roman"/>
              </w:rPr>
              <w:t xml:space="preserve">, un apakšuzņēmēji ir reģistrēti likumā noteiktajā kārtībā un apliecina ārvalstīs reģistrēta pretendenta (arī personu grupas dalībnieku, personālsabiedrības dalībnieku, </w:t>
            </w:r>
            <w:r w:rsidRPr="008F5C8C">
              <w:rPr>
                <w:rFonts w:ascii="Times New Roman" w:hAnsi="Times New Roman"/>
                <w:iCs/>
              </w:rPr>
              <w:t>personu uz kuras iespējām pretendents balstās, lai apliecinātu, ka tā kvalifikācija atbilst paziņojumā par līgumu vai Iepirkuma dokumentos</w:t>
            </w:r>
            <w:r w:rsidRPr="008F5C8C">
              <w:rPr>
                <w:rFonts w:ascii="Times New Roman" w:hAnsi="Times New Roman"/>
                <w:i/>
              </w:rPr>
              <w:t xml:space="preserve"> </w:t>
            </w:r>
            <w:r w:rsidRPr="008F5C8C">
              <w:rPr>
                <w:rFonts w:ascii="Times New Roman" w:hAnsi="Times New Roman"/>
                <w:iCs/>
              </w:rPr>
              <w:t>noteiktajām prasībām</w:t>
            </w:r>
            <w:r w:rsidRPr="008F5C8C">
              <w:rPr>
                <w:rFonts w:ascii="Times New Roman" w:hAnsi="Times New Roman"/>
              </w:rPr>
              <w:t xml:space="preserve"> un apakšuzņēmēju) dalībnieku sastāvu.</w:t>
            </w:r>
          </w:p>
        </w:tc>
      </w:tr>
      <w:tr w:rsidR="008F5C8C" w:rsidRPr="00E42D32" w14:paraId="6DE5E944" w14:textId="77777777" w:rsidTr="00E42D32">
        <w:tc>
          <w:tcPr>
            <w:tcW w:w="4256" w:type="dxa"/>
            <w:tcBorders>
              <w:top w:val="single" w:sz="4" w:space="0" w:color="auto"/>
              <w:left w:val="single" w:sz="4" w:space="0" w:color="auto"/>
              <w:bottom w:val="single" w:sz="4" w:space="0" w:color="auto"/>
              <w:right w:val="single" w:sz="4" w:space="0" w:color="auto"/>
            </w:tcBorders>
          </w:tcPr>
          <w:p w14:paraId="77ED45EA" w14:textId="63E3B19F" w:rsidR="008F5C8C" w:rsidRPr="00562FAD" w:rsidRDefault="008F5C8C" w:rsidP="008F5C8C">
            <w:pPr>
              <w:spacing w:after="0" w:line="240" w:lineRule="auto"/>
              <w:jc w:val="both"/>
              <w:rPr>
                <w:rFonts w:ascii="Times New Roman" w:eastAsia="Times New Roman" w:hAnsi="Times New Roman"/>
                <w:bCs/>
                <w:sz w:val="23"/>
                <w:szCs w:val="23"/>
              </w:rPr>
            </w:pPr>
            <w:r w:rsidRPr="00B57E12">
              <w:rPr>
                <w:rFonts w:ascii="Times New Roman" w:eastAsia="Times New Roman" w:hAnsi="Times New Roman"/>
              </w:rPr>
              <w:lastRenderedPageBreak/>
              <w:t>10.</w:t>
            </w:r>
            <w:r>
              <w:rPr>
                <w:rFonts w:ascii="Times New Roman" w:eastAsia="Times New Roman" w:hAnsi="Times New Roman"/>
              </w:rPr>
              <w:t>3</w:t>
            </w:r>
            <w:r w:rsidRPr="00B57E12">
              <w:rPr>
                <w:rFonts w:ascii="Times New Roman" w:eastAsia="Times New Roman" w:hAnsi="Times New Roman"/>
              </w:rPr>
              <w:t xml:space="preserve">. </w:t>
            </w:r>
            <w:r w:rsidRPr="00562FAD">
              <w:rPr>
                <w:rFonts w:ascii="Times New Roman" w:eastAsia="Times New Roman" w:hAnsi="Times New Roman"/>
                <w:bCs/>
                <w:sz w:val="23"/>
                <w:szCs w:val="23"/>
              </w:rPr>
              <w:t>Ja pieteikumu iesniedz piegādātāju apvienība, pieteikuma dokumentus paraksta atbilstoši piegādātāju savstarpējās vienošanās nosacījumiem.</w:t>
            </w:r>
          </w:p>
          <w:p w14:paraId="3907DE11" w14:textId="64A02116" w:rsidR="008F5C8C" w:rsidRPr="00B57E12" w:rsidRDefault="008F5C8C" w:rsidP="008F5C8C">
            <w:pPr>
              <w:spacing w:after="0" w:line="240" w:lineRule="auto"/>
              <w:jc w:val="both"/>
              <w:rPr>
                <w:rFonts w:ascii="Times New Roman" w:hAnsi="Times New Roman"/>
                <w:sz w:val="24"/>
                <w:szCs w:val="24"/>
              </w:rPr>
            </w:pPr>
          </w:p>
        </w:tc>
        <w:tc>
          <w:tcPr>
            <w:tcW w:w="4499" w:type="dxa"/>
            <w:tcBorders>
              <w:top w:val="single" w:sz="4" w:space="0" w:color="auto"/>
              <w:left w:val="single" w:sz="4" w:space="0" w:color="auto"/>
              <w:bottom w:val="single" w:sz="4" w:space="0" w:color="auto"/>
              <w:right w:val="single" w:sz="4" w:space="0" w:color="auto"/>
            </w:tcBorders>
          </w:tcPr>
          <w:p w14:paraId="02B13EA0" w14:textId="04F5B9CE" w:rsidR="008F5C8C" w:rsidRPr="00562FAD" w:rsidRDefault="008F5C8C" w:rsidP="008F5C8C">
            <w:pPr>
              <w:spacing w:after="0" w:line="240" w:lineRule="auto"/>
              <w:ind w:right="-58"/>
              <w:jc w:val="both"/>
              <w:rPr>
                <w:rFonts w:ascii="Times New Roman" w:hAnsi="Times New Roman"/>
                <w:sz w:val="23"/>
                <w:szCs w:val="23"/>
              </w:rPr>
            </w:pPr>
            <w:r w:rsidRPr="000367A6">
              <w:rPr>
                <w:rFonts w:ascii="Times New Roman" w:eastAsia="Times New Roman" w:hAnsi="Times New Roman"/>
              </w:rPr>
              <w:t>11.</w:t>
            </w:r>
            <w:r>
              <w:rPr>
                <w:rFonts w:ascii="Times New Roman" w:eastAsia="Times New Roman" w:hAnsi="Times New Roman"/>
              </w:rPr>
              <w:t>3</w:t>
            </w:r>
            <w:r w:rsidRPr="000367A6">
              <w:rPr>
                <w:rFonts w:ascii="Times New Roman" w:eastAsia="Times New Roman" w:hAnsi="Times New Roman"/>
              </w:rPr>
              <w:t xml:space="preserve">. </w:t>
            </w:r>
            <w:r w:rsidRPr="00562FAD">
              <w:rPr>
                <w:rFonts w:ascii="Times New Roman" w:hAnsi="Times New Roman"/>
                <w:sz w:val="23"/>
                <w:szCs w:val="23"/>
              </w:rPr>
              <w:t>Ja pieteikumu iesniedz personu apvienība:</w:t>
            </w:r>
          </w:p>
          <w:p w14:paraId="64BC2656" w14:textId="77777777" w:rsidR="008F5C8C" w:rsidRPr="00562FAD" w:rsidRDefault="008F5C8C" w:rsidP="008F5C8C">
            <w:pPr>
              <w:spacing w:after="0" w:line="240" w:lineRule="auto"/>
              <w:ind w:right="-58"/>
              <w:jc w:val="both"/>
              <w:rPr>
                <w:rFonts w:ascii="Times New Roman" w:hAnsi="Times New Roman"/>
                <w:sz w:val="23"/>
                <w:szCs w:val="23"/>
              </w:rPr>
            </w:pPr>
            <w:r>
              <w:rPr>
                <w:rFonts w:ascii="Times New Roman" w:hAnsi="Times New Roman"/>
                <w:sz w:val="23"/>
                <w:szCs w:val="23"/>
              </w:rPr>
              <w:t>P</w:t>
            </w:r>
            <w:r w:rsidRPr="00562FAD">
              <w:rPr>
                <w:rFonts w:ascii="Times New Roman" w:hAnsi="Times New Roman"/>
                <w:sz w:val="23"/>
                <w:szCs w:val="23"/>
              </w:rPr>
              <w:t>apildus pieteikumam jāpievieno šo personu starpā noslēgta vienošanās, kas parakstīta tā, ka vienošanās ir juridiski saistoša visiem apvienības dalībniekiem. Līgumā (vienošanās) jāiekļauj šāda informācija:</w:t>
            </w:r>
          </w:p>
          <w:p w14:paraId="2117A383" w14:textId="77777777" w:rsidR="008F5C8C" w:rsidRPr="00562FAD" w:rsidRDefault="008F5C8C" w:rsidP="008F5C8C">
            <w:pPr>
              <w:tabs>
                <w:tab w:val="left" w:pos="436"/>
              </w:tabs>
              <w:spacing w:after="0" w:line="240" w:lineRule="auto"/>
              <w:ind w:right="-58"/>
              <w:jc w:val="both"/>
              <w:rPr>
                <w:rFonts w:ascii="Times New Roman" w:hAnsi="Times New Roman"/>
                <w:sz w:val="23"/>
                <w:szCs w:val="23"/>
              </w:rPr>
            </w:pPr>
            <w:r w:rsidRPr="00562FAD">
              <w:rPr>
                <w:rFonts w:ascii="Times New Roman" w:hAnsi="Times New Roman"/>
                <w:sz w:val="23"/>
                <w:szCs w:val="23"/>
              </w:rPr>
              <w:t>a)</w:t>
            </w:r>
            <w:r w:rsidRPr="00562FAD">
              <w:rPr>
                <w:rFonts w:ascii="Times New Roman" w:hAnsi="Times New Roman"/>
                <w:sz w:val="23"/>
                <w:szCs w:val="23"/>
              </w:rPr>
              <w:tab/>
              <w:t>piegādātāju apvienības dibināšanas mērķis un līguma darbības (spēkā esamības) termiņš;</w:t>
            </w:r>
          </w:p>
          <w:p w14:paraId="22E8A325" w14:textId="77777777" w:rsidR="008F5C8C" w:rsidRPr="00562FAD" w:rsidRDefault="008F5C8C" w:rsidP="008F5C8C">
            <w:pPr>
              <w:tabs>
                <w:tab w:val="left" w:pos="436"/>
              </w:tabs>
              <w:spacing w:after="0" w:line="240" w:lineRule="auto"/>
              <w:ind w:right="-58"/>
              <w:jc w:val="both"/>
              <w:rPr>
                <w:rFonts w:ascii="Times New Roman" w:hAnsi="Times New Roman"/>
                <w:sz w:val="23"/>
                <w:szCs w:val="23"/>
              </w:rPr>
            </w:pPr>
            <w:r w:rsidRPr="00562FAD">
              <w:rPr>
                <w:rFonts w:ascii="Times New Roman" w:hAnsi="Times New Roman"/>
                <w:sz w:val="23"/>
                <w:szCs w:val="23"/>
              </w:rPr>
              <w:t>b)</w:t>
            </w:r>
            <w:r w:rsidRPr="00562FAD">
              <w:rPr>
                <w:rFonts w:ascii="Times New Roman" w:hAnsi="Times New Roman"/>
                <w:sz w:val="23"/>
                <w:szCs w:val="23"/>
              </w:rPr>
              <w:tab/>
              <w:t>katra apvienības dalībnieka Līguma daļa, tiesības un pienākumi;</w:t>
            </w:r>
          </w:p>
          <w:p w14:paraId="51C79204" w14:textId="77777777" w:rsidR="008F5C8C" w:rsidRPr="00562FAD" w:rsidRDefault="008F5C8C" w:rsidP="008F5C8C">
            <w:pPr>
              <w:tabs>
                <w:tab w:val="left" w:pos="436"/>
              </w:tabs>
              <w:spacing w:after="0" w:line="240" w:lineRule="auto"/>
              <w:ind w:right="-58"/>
              <w:jc w:val="both"/>
              <w:rPr>
                <w:rFonts w:ascii="Times New Roman" w:hAnsi="Times New Roman"/>
                <w:sz w:val="23"/>
                <w:szCs w:val="23"/>
              </w:rPr>
            </w:pPr>
            <w:r w:rsidRPr="00562FAD">
              <w:rPr>
                <w:rFonts w:ascii="Times New Roman" w:hAnsi="Times New Roman"/>
                <w:sz w:val="23"/>
                <w:szCs w:val="23"/>
              </w:rPr>
              <w:t>c)</w:t>
            </w:r>
            <w:r w:rsidRPr="00562FAD">
              <w:rPr>
                <w:rFonts w:ascii="Times New Roman" w:hAnsi="Times New Roman"/>
                <w:sz w:val="23"/>
                <w:szCs w:val="23"/>
              </w:rPr>
              <w:tab/>
              <w:t>apliecinājums, ka visi personu apvienību dalībnieki, uz kuru saimnieciskajām un finansiālajām iespējām piegādātājs balstās un kuri būs atbildīgi par līguma izpildi, ir solidāri atbildīgi par līguma izpildi gadījumā, ja pretendentam tiks piešķirtas Līguma slēgšanas tiesības, norādot katra dalībnieka līguma darbu daļu;</w:t>
            </w:r>
          </w:p>
          <w:p w14:paraId="7DDEF83B" w14:textId="38391FE4" w:rsidR="008F5C8C" w:rsidRPr="00114D73" w:rsidRDefault="008F5C8C" w:rsidP="008F5C8C">
            <w:pPr>
              <w:tabs>
                <w:tab w:val="left" w:pos="436"/>
              </w:tabs>
              <w:spacing w:after="0" w:line="240" w:lineRule="auto"/>
              <w:ind w:right="-58"/>
              <w:jc w:val="both"/>
              <w:rPr>
                <w:rFonts w:ascii="Times New Roman" w:hAnsi="Times New Roman"/>
                <w:sz w:val="23"/>
                <w:szCs w:val="23"/>
              </w:rPr>
            </w:pPr>
            <w:r w:rsidRPr="00562FAD">
              <w:rPr>
                <w:rFonts w:ascii="Times New Roman" w:hAnsi="Times New Roman"/>
                <w:sz w:val="23"/>
                <w:szCs w:val="23"/>
              </w:rPr>
              <w:t>d)</w:t>
            </w:r>
            <w:r w:rsidRPr="00562FAD">
              <w:rPr>
                <w:rFonts w:ascii="Times New Roman" w:hAnsi="Times New Roman"/>
                <w:sz w:val="23"/>
                <w:szCs w:val="23"/>
              </w:rPr>
              <w:tab/>
              <w:t>informācija par piegādātāju apvienības vadošo dalībnieku;</w:t>
            </w:r>
            <w:r>
              <w:rPr>
                <w:rFonts w:ascii="Times New Roman" w:hAnsi="Times New Roman"/>
                <w:sz w:val="23"/>
                <w:szCs w:val="23"/>
              </w:rPr>
              <w:t xml:space="preserve"> </w:t>
            </w:r>
            <w:r w:rsidRPr="00114D73">
              <w:rPr>
                <w:rFonts w:ascii="Times New Roman" w:hAnsi="Times New Roman"/>
                <w:sz w:val="23"/>
                <w:szCs w:val="23"/>
              </w:rPr>
              <w:t>pilnvarojumu dalībniekam, kurš tiesīgs rīkoties visu personas dalībnieku vārdā un to vietā, norādot dalībnieka pilnvarotās personas ieņemamo amatu, vārdu un uzvārdu.</w:t>
            </w:r>
          </w:p>
        </w:tc>
      </w:tr>
      <w:tr w:rsidR="008F5C8C" w:rsidRPr="00E42D32" w14:paraId="419A4ACD" w14:textId="77777777" w:rsidTr="00E42D32">
        <w:tc>
          <w:tcPr>
            <w:tcW w:w="4256" w:type="dxa"/>
            <w:tcBorders>
              <w:top w:val="single" w:sz="4" w:space="0" w:color="auto"/>
              <w:left w:val="single" w:sz="4" w:space="0" w:color="auto"/>
              <w:bottom w:val="single" w:sz="4" w:space="0" w:color="auto"/>
              <w:right w:val="single" w:sz="4" w:space="0" w:color="auto"/>
            </w:tcBorders>
          </w:tcPr>
          <w:p w14:paraId="2832BD08" w14:textId="450B3188" w:rsidR="008F5C8C" w:rsidRPr="008F5C8C" w:rsidRDefault="008F5C8C" w:rsidP="008F5C8C">
            <w:pPr>
              <w:spacing w:after="0" w:line="240" w:lineRule="auto"/>
              <w:ind w:right="-58"/>
              <w:jc w:val="both"/>
              <w:rPr>
                <w:rFonts w:ascii="Times New Roman" w:hAnsi="Times New Roman"/>
              </w:rPr>
            </w:pPr>
            <w:r w:rsidRPr="008F5C8C">
              <w:rPr>
                <w:rFonts w:ascii="Times New Roman" w:eastAsia="Times New Roman" w:hAnsi="Times New Roman"/>
              </w:rPr>
              <w:t xml:space="preserve">10.4. </w:t>
            </w:r>
            <w:r w:rsidRPr="008F5C8C">
              <w:rPr>
                <w:rFonts w:ascii="Times New Roman" w:hAnsi="Times New Roman"/>
              </w:rPr>
              <w:t>Pretendents var balstīties uz trešo personu iespējām, lai izpildītu prasības attiecībā uz pretendenta atbilstību profesionālās darbības veikšanai, kā arī prasības attiecībā uz pretendenta tehniskajām un profesionālajām spējām.</w:t>
            </w:r>
          </w:p>
          <w:p w14:paraId="3D8AA1F7" w14:textId="77777777" w:rsidR="008F5C8C" w:rsidRPr="008F5C8C" w:rsidRDefault="008F5C8C" w:rsidP="008F5C8C">
            <w:pPr>
              <w:spacing w:after="0" w:line="240" w:lineRule="auto"/>
              <w:jc w:val="both"/>
              <w:rPr>
                <w:rFonts w:ascii="Times New Roman" w:eastAsia="Times New Roman" w:hAnsi="Times New Roman"/>
              </w:rPr>
            </w:pPr>
            <w:r w:rsidRPr="008F5C8C">
              <w:rPr>
                <w:rFonts w:ascii="Times New Roman" w:hAnsi="Times New Roman"/>
              </w:rPr>
              <w:t>Ja pretendents balstās uz trešo personu iespējām, tad pretendents pierāda, ka viņa rīcībā būs attiecīgie resursi.</w:t>
            </w:r>
          </w:p>
        </w:tc>
        <w:tc>
          <w:tcPr>
            <w:tcW w:w="4499" w:type="dxa"/>
            <w:tcBorders>
              <w:top w:val="single" w:sz="4" w:space="0" w:color="auto"/>
              <w:left w:val="single" w:sz="4" w:space="0" w:color="auto"/>
              <w:bottom w:val="single" w:sz="4" w:space="0" w:color="auto"/>
              <w:right w:val="single" w:sz="4" w:space="0" w:color="auto"/>
            </w:tcBorders>
          </w:tcPr>
          <w:p w14:paraId="0A745434" w14:textId="6B76FADA" w:rsidR="008F5C8C" w:rsidRPr="008F5C8C" w:rsidRDefault="008F5C8C" w:rsidP="008F5C8C">
            <w:pPr>
              <w:spacing w:after="0" w:line="240" w:lineRule="auto"/>
              <w:ind w:right="-58"/>
              <w:jc w:val="both"/>
              <w:rPr>
                <w:rFonts w:ascii="Times New Roman" w:eastAsia="Times New Roman" w:hAnsi="Times New Roman"/>
              </w:rPr>
            </w:pPr>
            <w:r w:rsidRPr="008F5C8C">
              <w:rPr>
                <w:rFonts w:ascii="Times New Roman" w:eastAsia="Times New Roman" w:hAnsi="Times New Roman"/>
              </w:rPr>
              <w:t>11.4. Personas, uz kuras iespējām Pretendents balstās, rakstisks apliecinājums par piedalīšanos iepirkuma procedūrā, kā arī apliecinājums nodot Pretendenta rīcībā līguma izpildei nepieciešamos resursus (norādot konkrētus darbus, kādi tiks veikti līguma izpildes laikā), gadījumā, ja ar Pretendentu tiks noslēgts iepirkuma līgums.</w:t>
            </w:r>
          </w:p>
          <w:p w14:paraId="2BCF0FB5" w14:textId="77777777" w:rsidR="008F5C8C" w:rsidRPr="008F5C8C" w:rsidRDefault="008F5C8C" w:rsidP="008F5C8C">
            <w:pPr>
              <w:spacing w:after="0" w:line="240" w:lineRule="auto"/>
              <w:ind w:right="-58"/>
              <w:jc w:val="both"/>
              <w:rPr>
                <w:rFonts w:ascii="Times New Roman" w:eastAsia="Times New Roman" w:hAnsi="Times New Roman"/>
              </w:rPr>
            </w:pPr>
            <w:r w:rsidRPr="008F5C8C">
              <w:rPr>
                <w:rFonts w:ascii="Times New Roman" w:eastAsia="Times New Roman" w:hAnsi="Times New Roman"/>
              </w:rPr>
              <w:t>Klāt jāpievieno dokuments, kas apliecina apliecinājumu parakstījušās personas tiesības pārstāvēt attiecīgo personu iepirkuma procedūras ietvaros.</w:t>
            </w:r>
          </w:p>
        </w:tc>
      </w:tr>
      <w:tr w:rsidR="008F5C8C" w:rsidRPr="00E42D32" w14:paraId="3A925C51" w14:textId="77777777" w:rsidTr="00E42D32">
        <w:tc>
          <w:tcPr>
            <w:tcW w:w="4256" w:type="dxa"/>
            <w:tcBorders>
              <w:top w:val="single" w:sz="4" w:space="0" w:color="auto"/>
              <w:left w:val="single" w:sz="4" w:space="0" w:color="auto"/>
              <w:bottom w:val="single" w:sz="4" w:space="0" w:color="auto"/>
              <w:right w:val="single" w:sz="4" w:space="0" w:color="auto"/>
            </w:tcBorders>
          </w:tcPr>
          <w:p w14:paraId="4FA67D4A" w14:textId="15BC8E6E" w:rsidR="008F5C8C" w:rsidRPr="008F5C8C" w:rsidRDefault="008F5C8C" w:rsidP="008F5C8C">
            <w:pPr>
              <w:spacing w:after="0" w:line="240" w:lineRule="auto"/>
              <w:ind w:right="-58"/>
              <w:jc w:val="both"/>
              <w:rPr>
                <w:rFonts w:ascii="Times New Roman" w:eastAsia="Times New Roman" w:hAnsi="Times New Roman"/>
              </w:rPr>
            </w:pPr>
            <w:r w:rsidRPr="008F5C8C">
              <w:rPr>
                <w:rFonts w:ascii="Times New Roman" w:hAnsi="Times New Roman"/>
                <w:bCs/>
              </w:rPr>
              <w:t>10.</w:t>
            </w:r>
            <w:r>
              <w:rPr>
                <w:rFonts w:ascii="Times New Roman" w:hAnsi="Times New Roman"/>
                <w:bCs/>
              </w:rPr>
              <w:t>5</w:t>
            </w:r>
            <w:r w:rsidRPr="008F5C8C">
              <w:rPr>
                <w:rFonts w:ascii="Times New Roman" w:hAnsi="Times New Roman"/>
                <w:bCs/>
              </w:rPr>
              <w:t xml:space="preserve">. </w:t>
            </w:r>
            <w:r w:rsidRPr="008F5C8C">
              <w:rPr>
                <w:rFonts w:ascii="Times New Roman" w:eastAsia="Times New Roman" w:hAnsi="Times New Roman"/>
              </w:rPr>
              <w:t>Pretendentam ir tiesības pārdot un uzturēt piedāvātās licences un programmatūru Latvijā.</w:t>
            </w:r>
          </w:p>
        </w:tc>
        <w:tc>
          <w:tcPr>
            <w:tcW w:w="4499" w:type="dxa"/>
            <w:tcBorders>
              <w:top w:val="single" w:sz="4" w:space="0" w:color="auto"/>
              <w:left w:val="single" w:sz="4" w:space="0" w:color="auto"/>
              <w:bottom w:val="single" w:sz="4" w:space="0" w:color="auto"/>
              <w:right w:val="single" w:sz="4" w:space="0" w:color="auto"/>
            </w:tcBorders>
          </w:tcPr>
          <w:p w14:paraId="41216E54" w14:textId="097CA828" w:rsidR="008F5C8C" w:rsidRPr="008F5C8C" w:rsidRDefault="008F5C8C" w:rsidP="008F5C8C">
            <w:pPr>
              <w:spacing w:after="0" w:line="240" w:lineRule="auto"/>
              <w:ind w:right="-58"/>
              <w:jc w:val="both"/>
              <w:rPr>
                <w:rFonts w:ascii="Times New Roman" w:eastAsia="Times New Roman" w:hAnsi="Times New Roman"/>
              </w:rPr>
            </w:pPr>
            <w:r w:rsidRPr="008F5C8C">
              <w:rPr>
                <w:rFonts w:ascii="Times New Roman" w:hAnsi="Times New Roman"/>
              </w:rPr>
              <w:t>11.</w:t>
            </w:r>
            <w:r>
              <w:rPr>
                <w:rFonts w:ascii="Times New Roman" w:hAnsi="Times New Roman"/>
              </w:rPr>
              <w:t>5</w:t>
            </w:r>
            <w:r w:rsidRPr="008F5C8C">
              <w:rPr>
                <w:rFonts w:ascii="Times New Roman" w:hAnsi="Times New Roman"/>
              </w:rPr>
              <w:t>.</w:t>
            </w:r>
            <w:r w:rsidRPr="008F5C8C">
              <w:rPr>
                <w:rFonts w:ascii="Times New Roman" w:eastAsia="Times New Roman" w:hAnsi="Times New Roman"/>
                <w:bCs/>
                <w:iCs/>
              </w:rPr>
              <w:t xml:space="preserve"> </w:t>
            </w:r>
            <w:r w:rsidRPr="008F5C8C">
              <w:rPr>
                <w:rFonts w:ascii="Times New Roman" w:hAnsi="Times New Roman"/>
                <w:bCs/>
                <w:iCs/>
              </w:rPr>
              <w:t>Lai apliecinātu Nolikuma 10.</w:t>
            </w:r>
            <w:r>
              <w:rPr>
                <w:rFonts w:ascii="Times New Roman" w:hAnsi="Times New Roman"/>
                <w:bCs/>
                <w:iCs/>
              </w:rPr>
              <w:t>5</w:t>
            </w:r>
            <w:r w:rsidRPr="008F5C8C">
              <w:rPr>
                <w:rFonts w:ascii="Times New Roman" w:hAnsi="Times New Roman"/>
                <w:bCs/>
                <w:iCs/>
              </w:rPr>
              <w:t>.punkta izpildi, pretendentam jāiesniedz no ražotāja apliecinoši dokumenti (un to tulkojums latviešu valodā), kas ļauj pretendentam nodrošināt licenču izplatīšanu un programmatūras uzturēšanu Nolikuma 10.5. punktā norādītajā teritorijā.</w:t>
            </w:r>
          </w:p>
        </w:tc>
      </w:tr>
      <w:tr w:rsidR="008F5C8C" w:rsidRPr="00E42D32" w14:paraId="49C7005F" w14:textId="77777777" w:rsidTr="00E42D32">
        <w:tc>
          <w:tcPr>
            <w:tcW w:w="4256" w:type="dxa"/>
            <w:tcBorders>
              <w:top w:val="single" w:sz="4" w:space="0" w:color="auto"/>
              <w:left w:val="single" w:sz="4" w:space="0" w:color="auto"/>
              <w:bottom w:val="single" w:sz="4" w:space="0" w:color="auto"/>
              <w:right w:val="single" w:sz="4" w:space="0" w:color="auto"/>
            </w:tcBorders>
          </w:tcPr>
          <w:p w14:paraId="12DB5AB5" w14:textId="1A2C394E" w:rsidR="008F5C8C" w:rsidRPr="008F5C8C" w:rsidRDefault="008F5C8C" w:rsidP="008F5C8C">
            <w:pPr>
              <w:spacing w:after="0" w:line="240" w:lineRule="auto"/>
              <w:ind w:right="-58"/>
              <w:jc w:val="both"/>
              <w:rPr>
                <w:rFonts w:ascii="Times New Roman" w:hAnsi="Times New Roman"/>
                <w:bCs/>
              </w:rPr>
            </w:pPr>
            <w:r w:rsidRPr="008F5C8C">
              <w:rPr>
                <w:rFonts w:ascii="Times New Roman" w:hAnsi="Times New Roman"/>
                <w:bCs/>
              </w:rPr>
              <w:t>10.</w:t>
            </w:r>
            <w:r>
              <w:rPr>
                <w:rFonts w:ascii="Times New Roman" w:hAnsi="Times New Roman"/>
                <w:bCs/>
              </w:rPr>
              <w:t>6</w:t>
            </w:r>
            <w:r w:rsidRPr="008F5C8C">
              <w:rPr>
                <w:rFonts w:ascii="Times New Roman" w:hAnsi="Times New Roman"/>
                <w:bCs/>
              </w:rPr>
              <w:t>.</w:t>
            </w:r>
            <w:r w:rsidRPr="008F5C8C">
              <w:rPr>
                <w:rFonts w:ascii="Times New Roman" w:eastAsia="Times New Roman" w:hAnsi="Times New Roman"/>
              </w:rPr>
              <w:t xml:space="preserve"> Pretendenta piedāvātās licences ir paredzētas lietošanai Eiropas Savienības tirgū.</w:t>
            </w:r>
          </w:p>
        </w:tc>
        <w:tc>
          <w:tcPr>
            <w:tcW w:w="4499" w:type="dxa"/>
            <w:tcBorders>
              <w:top w:val="single" w:sz="4" w:space="0" w:color="auto"/>
              <w:left w:val="single" w:sz="4" w:space="0" w:color="auto"/>
              <w:bottom w:val="single" w:sz="4" w:space="0" w:color="auto"/>
              <w:right w:val="single" w:sz="4" w:space="0" w:color="auto"/>
            </w:tcBorders>
          </w:tcPr>
          <w:p w14:paraId="04339425" w14:textId="6F4BC88D" w:rsidR="008F5C8C" w:rsidRPr="008F5C8C" w:rsidRDefault="008F5C8C" w:rsidP="008F5C8C">
            <w:pPr>
              <w:spacing w:after="0" w:line="240" w:lineRule="auto"/>
              <w:ind w:right="-58"/>
              <w:jc w:val="both"/>
              <w:rPr>
                <w:rFonts w:ascii="Times New Roman" w:hAnsi="Times New Roman"/>
              </w:rPr>
            </w:pPr>
            <w:r w:rsidRPr="008F5C8C">
              <w:rPr>
                <w:rFonts w:ascii="Times New Roman" w:hAnsi="Times New Roman"/>
              </w:rPr>
              <w:t>11.</w:t>
            </w:r>
            <w:r>
              <w:rPr>
                <w:rFonts w:ascii="Times New Roman" w:hAnsi="Times New Roman"/>
              </w:rPr>
              <w:t>6</w:t>
            </w:r>
            <w:r w:rsidRPr="008F5C8C">
              <w:rPr>
                <w:rFonts w:ascii="Times New Roman" w:hAnsi="Times New Roman"/>
              </w:rPr>
              <w:t>.</w:t>
            </w:r>
            <w:r w:rsidRPr="008F5C8C">
              <w:rPr>
                <w:rFonts w:ascii="Times New Roman" w:eastAsia="Times New Roman" w:hAnsi="Times New Roman"/>
              </w:rPr>
              <w:t xml:space="preserve"> Atbilstību Nolikuma 10.</w:t>
            </w:r>
            <w:r w:rsidR="00DB0104">
              <w:rPr>
                <w:rFonts w:ascii="Times New Roman" w:eastAsia="Times New Roman" w:hAnsi="Times New Roman"/>
              </w:rPr>
              <w:t>6</w:t>
            </w:r>
            <w:r w:rsidRPr="008F5C8C">
              <w:rPr>
                <w:rFonts w:ascii="Times New Roman" w:eastAsia="Times New Roman" w:hAnsi="Times New Roman"/>
              </w:rPr>
              <w:t>.punktam pretendents apliecina iesniedzot apliecinājumu</w:t>
            </w:r>
          </w:p>
        </w:tc>
      </w:tr>
      <w:tr w:rsidR="008F5C8C" w:rsidRPr="00E42D32" w14:paraId="53F4798D" w14:textId="77777777" w:rsidTr="00E42D32">
        <w:tc>
          <w:tcPr>
            <w:tcW w:w="4256" w:type="dxa"/>
            <w:tcBorders>
              <w:top w:val="single" w:sz="4" w:space="0" w:color="auto"/>
              <w:left w:val="single" w:sz="4" w:space="0" w:color="auto"/>
              <w:bottom w:val="single" w:sz="4" w:space="0" w:color="auto"/>
              <w:right w:val="single" w:sz="4" w:space="0" w:color="auto"/>
            </w:tcBorders>
          </w:tcPr>
          <w:p w14:paraId="5117A0F6" w14:textId="1F58EDF3" w:rsidR="008F5C8C" w:rsidRPr="008F5C8C" w:rsidRDefault="008F5C8C" w:rsidP="008F5C8C">
            <w:pPr>
              <w:suppressAutoHyphens/>
              <w:spacing w:after="0" w:line="240" w:lineRule="auto"/>
              <w:jc w:val="both"/>
              <w:rPr>
                <w:rFonts w:cs="Calibri"/>
                <w:lang w:eastAsia="zh-CN"/>
              </w:rPr>
            </w:pPr>
            <w:r w:rsidRPr="008F5C8C">
              <w:rPr>
                <w:rFonts w:ascii="Times New Roman" w:hAnsi="Times New Roman"/>
                <w:bCs/>
              </w:rPr>
              <w:t>10.</w:t>
            </w:r>
            <w:r>
              <w:rPr>
                <w:rFonts w:ascii="Times New Roman" w:hAnsi="Times New Roman"/>
                <w:bCs/>
              </w:rPr>
              <w:t>7</w:t>
            </w:r>
            <w:r w:rsidRPr="008F5C8C">
              <w:rPr>
                <w:rFonts w:ascii="Times New Roman" w:hAnsi="Times New Roman"/>
                <w:bCs/>
              </w:rPr>
              <w:t>.</w:t>
            </w:r>
            <w:r w:rsidRPr="008F5C8C">
              <w:rPr>
                <w:rFonts w:ascii="Times New Roman" w:hAnsi="Times New Roman"/>
                <w:lang w:eastAsia="zh-CN"/>
              </w:rPr>
              <w:t xml:space="preserve"> Pretendents spēj nodrošināt </w:t>
            </w:r>
            <w:proofErr w:type="spellStart"/>
            <w:r w:rsidRPr="008F5C8C">
              <w:rPr>
                <w:rFonts w:ascii="Times New Roman" w:hAnsi="Times New Roman"/>
                <w:lang w:eastAsia="zh-CN"/>
              </w:rPr>
              <w:t>Broadcom</w:t>
            </w:r>
            <w:proofErr w:type="spellEnd"/>
            <w:r w:rsidRPr="008F5C8C">
              <w:rPr>
                <w:rFonts w:ascii="Times New Roman" w:hAnsi="Times New Roman"/>
                <w:lang w:eastAsia="zh-CN"/>
              </w:rPr>
              <w:t xml:space="preserve"> </w:t>
            </w:r>
            <w:proofErr w:type="spellStart"/>
            <w:r w:rsidRPr="008F5C8C">
              <w:rPr>
                <w:rFonts w:ascii="Times New Roman" w:hAnsi="Times New Roman"/>
                <w:lang w:eastAsia="zh-CN"/>
              </w:rPr>
              <w:t>Symantec</w:t>
            </w:r>
            <w:proofErr w:type="spellEnd"/>
            <w:r w:rsidRPr="008F5C8C">
              <w:rPr>
                <w:rFonts w:ascii="Times New Roman" w:hAnsi="Times New Roman"/>
                <w:lang w:eastAsia="zh-CN"/>
              </w:rPr>
              <w:t xml:space="preserve"> un </w:t>
            </w:r>
            <w:proofErr w:type="spellStart"/>
            <w:r w:rsidRPr="008F5C8C">
              <w:rPr>
                <w:rFonts w:ascii="Times New Roman" w:hAnsi="Times New Roman"/>
                <w:lang w:eastAsia="zh-CN"/>
              </w:rPr>
              <w:t>Sophos</w:t>
            </w:r>
            <w:proofErr w:type="spellEnd"/>
            <w:r w:rsidRPr="008F5C8C">
              <w:rPr>
                <w:rFonts w:ascii="Times New Roman" w:hAnsi="Times New Roman"/>
                <w:lang w:eastAsia="zh-CN"/>
              </w:rPr>
              <w:t xml:space="preserve"> sertificētu speciālistu piesaisti, lai kvalificēti nodrošinātu atbilstošā produkta uzstādīšanu atbalstu un dalību Iepirkuma līguma izpildē.</w:t>
            </w:r>
            <w:r w:rsidRPr="008F5C8C">
              <w:rPr>
                <w:rFonts w:ascii="Times New Roman" w:eastAsia="Times New Roman" w:hAnsi="Times New Roman"/>
                <w:lang w:eastAsia="zh-CN"/>
              </w:rPr>
              <w:t xml:space="preserve"> </w:t>
            </w:r>
          </w:p>
          <w:p w14:paraId="750FDAFE" w14:textId="1286EDD6" w:rsidR="008F5C8C" w:rsidRPr="008F5C8C" w:rsidRDefault="008F5C8C" w:rsidP="008F5C8C">
            <w:pPr>
              <w:spacing w:after="0" w:line="240" w:lineRule="auto"/>
              <w:ind w:right="-58"/>
              <w:jc w:val="both"/>
              <w:rPr>
                <w:rFonts w:ascii="Times New Roman" w:hAnsi="Times New Roman"/>
                <w:bCs/>
              </w:rPr>
            </w:pPr>
          </w:p>
        </w:tc>
        <w:tc>
          <w:tcPr>
            <w:tcW w:w="4499" w:type="dxa"/>
            <w:tcBorders>
              <w:top w:val="single" w:sz="4" w:space="0" w:color="auto"/>
              <w:left w:val="single" w:sz="4" w:space="0" w:color="auto"/>
              <w:bottom w:val="single" w:sz="4" w:space="0" w:color="auto"/>
              <w:right w:val="single" w:sz="4" w:space="0" w:color="auto"/>
            </w:tcBorders>
          </w:tcPr>
          <w:p w14:paraId="7C513F40" w14:textId="47A34E35" w:rsidR="008F5C8C" w:rsidRPr="008F5C8C" w:rsidRDefault="008F5C8C" w:rsidP="008F5C8C">
            <w:pPr>
              <w:spacing w:after="0" w:line="240" w:lineRule="auto"/>
              <w:ind w:right="-58"/>
              <w:jc w:val="both"/>
              <w:rPr>
                <w:rFonts w:ascii="Times New Roman" w:hAnsi="Times New Roman"/>
              </w:rPr>
            </w:pPr>
            <w:r w:rsidRPr="008F5C8C">
              <w:rPr>
                <w:rFonts w:ascii="Times New Roman" w:hAnsi="Times New Roman"/>
              </w:rPr>
              <w:t>11.</w:t>
            </w:r>
            <w:r>
              <w:rPr>
                <w:rFonts w:ascii="Times New Roman" w:hAnsi="Times New Roman"/>
              </w:rPr>
              <w:t>7</w:t>
            </w:r>
            <w:r w:rsidRPr="008F5C8C">
              <w:rPr>
                <w:rFonts w:ascii="Times New Roman" w:hAnsi="Times New Roman"/>
              </w:rPr>
              <w:t>.</w:t>
            </w:r>
            <w:r w:rsidRPr="008F5C8C">
              <w:rPr>
                <w:rFonts w:ascii="Times New Roman" w:eastAsia="Times New Roman" w:hAnsi="Times New Roman"/>
              </w:rPr>
              <w:t xml:space="preserve"> Lai apliecinātu Nolikuma 10.</w:t>
            </w:r>
            <w:r w:rsidR="00DB0104">
              <w:rPr>
                <w:rFonts w:ascii="Times New Roman" w:eastAsia="Times New Roman" w:hAnsi="Times New Roman"/>
              </w:rPr>
              <w:t>7</w:t>
            </w:r>
            <w:r w:rsidRPr="008F5C8C">
              <w:rPr>
                <w:rFonts w:ascii="Times New Roman" w:eastAsia="Times New Roman" w:hAnsi="Times New Roman"/>
              </w:rPr>
              <w:t xml:space="preserve">.punkta izpildi, pretendentam jāiesniedz speciālistiem, kas piedalīsies iepirkuma līguma izpildē derīgs </w:t>
            </w:r>
            <w:proofErr w:type="spellStart"/>
            <w:r w:rsidRPr="008F5C8C">
              <w:rPr>
                <w:rFonts w:ascii="Times New Roman" w:eastAsia="Times New Roman" w:hAnsi="Times New Roman"/>
              </w:rPr>
              <w:t>Administration</w:t>
            </w:r>
            <w:proofErr w:type="spellEnd"/>
            <w:r w:rsidRPr="008F5C8C">
              <w:rPr>
                <w:rFonts w:ascii="Times New Roman" w:eastAsia="Times New Roman" w:hAnsi="Times New Roman"/>
              </w:rPr>
              <w:t xml:space="preserve"> </w:t>
            </w:r>
            <w:proofErr w:type="spellStart"/>
            <w:r w:rsidRPr="008F5C8C">
              <w:rPr>
                <w:rFonts w:ascii="Times New Roman" w:eastAsia="Times New Roman" w:hAnsi="Times New Roman"/>
              </w:rPr>
              <w:t>of</w:t>
            </w:r>
            <w:proofErr w:type="spellEnd"/>
            <w:r w:rsidRPr="008F5C8C">
              <w:rPr>
                <w:rFonts w:ascii="Times New Roman" w:eastAsia="Times New Roman" w:hAnsi="Times New Roman"/>
              </w:rPr>
              <w:t xml:space="preserve"> </w:t>
            </w:r>
            <w:proofErr w:type="spellStart"/>
            <w:r w:rsidRPr="008F5C8C">
              <w:rPr>
                <w:rFonts w:ascii="Times New Roman" w:eastAsia="Times New Roman" w:hAnsi="Times New Roman"/>
              </w:rPr>
              <w:t>Symantec</w:t>
            </w:r>
            <w:proofErr w:type="spellEnd"/>
            <w:r w:rsidRPr="008F5C8C">
              <w:rPr>
                <w:rFonts w:ascii="Times New Roman" w:eastAsia="Times New Roman" w:hAnsi="Times New Roman"/>
              </w:rPr>
              <w:t xml:space="preserve"> </w:t>
            </w:r>
            <w:proofErr w:type="spellStart"/>
            <w:r w:rsidRPr="008F5C8C">
              <w:rPr>
                <w:rFonts w:ascii="Times New Roman" w:eastAsia="Times New Roman" w:hAnsi="Times New Roman"/>
              </w:rPr>
              <w:t>Messaging</w:t>
            </w:r>
            <w:proofErr w:type="spellEnd"/>
            <w:r w:rsidRPr="008F5C8C">
              <w:rPr>
                <w:rFonts w:ascii="Times New Roman" w:eastAsia="Times New Roman" w:hAnsi="Times New Roman"/>
              </w:rPr>
              <w:t xml:space="preserve"> </w:t>
            </w:r>
            <w:proofErr w:type="spellStart"/>
            <w:r w:rsidRPr="008F5C8C">
              <w:rPr>
                <w:rFonts w:ascii="Times New Roman" w:eastAsia="Times New Roman" w:hAnsi="Times New Roman"/>
              </w:rPr>
              <w:t>Gateway</w:t>
            </w:r>
            <w:proofErr w:type="spellEnd"/>
            <w:r w:rsidRPr="008F5C8C">
              <w:rPr>
                <w:rFonts w:ascii="Times New Roman" w:eastAsia="Times New Roman" w:hAnsi="Times New Roman"/>
              </w:rPr>
              <w:t xml:space="preserve"> un </w:t>
            </w:r>
            <w:proofErr w:type="spellStart"/>
            <w:r w:rsidRPr="008F5C8C">
              <w:rPr>
                <w:rFonts w:ascii="Times New Roman" w:eastAsia="Times New Roman" w:hAnsi="Times New Roman"/>
              </w:rPr>
              <w:t>Sophos</w:t>
            </w:r>
            <w:proofErr w:type="spellEnd"/>
            <w:r w:rsidRPr="008F5C8C">
              <w:rPr>
                <w:rFonts w:ascii="Times New Roman" w:eastAsia="Times New Roman" w:hAnsi="Times New Roman"/>
              </w:rPr>
              <w:t xml:space="preserve"> inženiera sertifikāts ne vecāks par 3 gadiem vai ekvivalents un speciālistu apliecinājums par dalību Iepirkuma līguma izpildē, ja pretendents tiks atzīts par uzvarētāju iepirkumā.</w:t>
            </w:r>
          </w:p>
        </w:tc>
      </w:tr>
    </w:tbl>
    <w:p w14:paraId="57346F37" w14:textId="77777777" w:rsidR="00FC2041" w:rsidRDefault="00FC2041" w:rsidP="005C0EA2">
      <w:pPr>
        <w:spacing w:after="0" w:line="240" w:lineRule="auto"/>
        <w:jc w:val="both"/>
        <w:rPr>
          <w:rFonts w:ascii="Times New Roman" w:eastAsia="Times New Roman" w:hAnsi="Times New Roman"/>
          <w:b/>
          <w:sz w:val="24"/>
          <w:szCs w:val="24"/>
          <w:lang w:eastAsia="lv-LV"/>
        </w:rPr>
      </w:pPr>
    </w:p>
    <w:p w14:paraId="119B7B88" w14:textId="77777777" w:rsidR="004020BD" w:rsidRDefault="00A3000D" w:rsidP="00B83742">
      <w:pPr>
        <w:numPr>
          <w:ilvl w:val="0"/>
          <w:numId w:val="11"/>
        </w:numPr>
        <w:spacing w:after="0" w:line="240" w:lineRule="auto"/>
        <w:ind w:left="426" w:hanging="426"/>
        <w:contextualSpacing/>
        <w:jc w:val="both"/>
        <w:rPr>
          <w:rFonts w:ascii="Times New Roman" w:eastAsia="Times New Roman" w:hAnsi="Times New Roman"/>
          <w:b/>
          <w:sz w:val="24"/>
          <w:szCs w:val="24"/>
          <w:lang w:eastAsia="lv-LV"/>
        </w:rPr>
      </w:pPr>
      <w:r w:rsidRPr="00A3000D">
        <w:rPr>
          <w:rFonts w:ascii="Times New Roman" w:eastAsia="Times New Roman" w:hAnsi="Times New Roman"/>
          <w:b/>
          <w:sz w:val="24"/>
          <w:szCs w:val="24"/>
          <w:lang w:eastAsia="lv-LV"/>
        </w:rPr>
        <w:t>Tehniskais un finanšu piedāvājums</w:t>
      </w:r>
    </w:p>
    <w:p w14:paraId="14DECF20" w14:textId="1C2DB492" w:rsidR="004020BD" w:rsidRPr="00DE6838" w:rsidRDefault="00DE6838" w:rsidP="00DE6838">
      <w:pPr>
        <w:numPr>
          <w:ilvl w:val="1"/>
          <w:numId w:val="11"/>
        </w:numPr>
        <w:spacing w:after="0" w:line="240" w:lineRule="auto"/>
        <w:ind w:right="-142"/>
        <w:jc w:val="both"/>
        <w:rPr>
          <w:rFonts w:ascii="Times New Roman" w:hAnsi="Times New Roman"/>
          <w:bCs/>
          <w:sz w:val="23"/>
          <w:szCs w:val="23"/>
        </w:rPr>
      </w:pPr>
      <w:r w:rsidRPr="0019494F">
        <w:rPr>
          <w:rFonts w:ascii="Times New Roman" w:hAnsi="Times New Roman"/>
          <w:bCs/>
          <w:sz w:val="23"/>
          <w:szCs w:val="23"/>
        </w:rPr>
        <w:t xml:space="preserve">Pretendenta tehniskajam un finanšu piedāvājumam jāatbilst Tehniskās specifikācijas </w:t>
      </w:r>
      <w:r w:rsidRPr="0019494F">
        <w:rPr>
          <w:rFonts w:ascii="Times New Roman" w:hAnsi="Times New Roman"/>
          <w:sz w:val="23"/>
          <w:szCs w:val="23"/>
        </w:rPr>
        <w:t>(</w:t>
      </w:r>
      <w:r w:rsidRPr="0019494F">
        <w:rPr>
          <w:rFonts w:ascii="Times New Roman" w:hAnsi="Times New Roman"/>
          <w:i/>
          <w:sz w:val="23"/>
          <w:szCs w:val="23"/>
        </w:rPr>
        <w:t>Nolikuma 2. pielikums</w:t>
      </w:r>
      <w:r w:rsidRPr="0019494F">
        <w:rPr>
          <w:rFonts w:ascii="Times New Roman" w:hAnsi="Times New Roman"/>
          <w:sz w:val="23"/>
          <w:szCs w:val="23"/>
        </w:rPr>
        <w:t>)</w:t>
      </w:r>
      <w:r w:rsidRPr="0019494F">
        <w:rPr>
          <w:rFonts w:ascii="Times New Roman" w:hAnsi="Times New Roman"/>
          <w:bCs/>
          <w:sz w:val="23"/>
          <w:szCs w:val="23"/>
        </w:rPr>
        <w:t xml:space="preserve"> un Finanšu piedāvājuma prasībām </w:t>
      </w:r>
      <w:r w:rsidRPr="0019494F">
        <w:rPr>
          <w:rFonts w:ascii="Times New Roman" w:hAnsi="Times New Roman"/>
          <w:sz w:val="23"/>
          <w:szCs w:val="23"/>
        </w:rPr>
        <w:t>(</w:t>
      </w:r>
      <w:r w:rsidRPr="0019494F">
        <w:rPr>
          <w:rFonts w:ascii="Times New Roman" w:hAnsi="Times New Roman"/>
          <w:i/>
          <w:sz w:val="23"/>
          <w:szCs w:val="23"/>
        </w:rPr>
        <w:t>Nolikuma 3. pielikums</w:t>
      </w:r>
      <w:r w:rsidRPr="0019494F">
        <w:rPr>
          <w:rFonts w:ascii="Times New Roman" w:hAnsi="Times New Roman"/>
          <w:sz w:val="23"/>
          <w:szCs w:val="23"/>
        </w:rPr>
        <w:t>)</w:t>
      </w:r>
      <w:r w:rsidRPr="0019494F">
        <w:rPr>
          <w:rFonts w:ascii="Times New Roman" w:hAnsi="Times New Roman"/>
          <w:bCs/>
          <w:sz w:val="23"/>
          <w:szCs w:val="23"/>
        </w:rPr>
        <w:t>.</w:t>
      </w:r>
    </w:p>
    <w:p w14:paraId="42BCB360" w14:textId="12AA48B6" w:rsidR="004020BD" w:rsidRPr="00DE6838" w:rsidRDefault="00DE6838" w:rsidP="00DE6838">
      <w:pPr>
        <w:pStyle w:val="ListParagraph"/>
        <w:numPr>
          <w:ilvl w:val="1"/>
          <w:numId w:val="11"/>
        </w:numPr>
        <w:ind w:right="-142"/>
        <w:jc w:val="both"/>
        <w:rPr>
          <w:sz w:val="23"/>
          <w:szCs w:val="23"/>
        </w:rPr>
      </w:pPr>
      <w:r w:rsidRPr="009006EA">
        <w:rPr>
          <w:rFonts w:eastAsia="Calibri"/>
          <w:sz w:val="23"/>
          <w:szCs w:val="23"/>
          <w:lang w:eastAsia="en-US"/>
        </w:rPr>
        <w:lastRenderedPageBreak/>
        <w:t xml:space="preserve">Pretendents iesniedz </w:t>
      </w:r>
      <w:r w:rsidR="00002C3E">
        <w:rPr>
          <w:rFonts w:eastAsia="Calibri"/>
          <w:sz w:val="23"/>
          <w:szCs w:val="23"/>
          <w:lang w:eastAsia="en-US"/>
        </w:rPr>
        <w:t>Tehnisko specifikāciju</w:t>
      </w:r>
      <w:r w:rsidRPr="009006EA">
        <w:rPr>
          <w:rFonts w:eastAsia="Calibri"/>
          <w:sz w:val="23"/>
          <w:szCs w:val="23"/>
          <w:lang w:eastAsia="en-US"/>
        </w:rPr>
        <w:t xml:space="preserve">, </w:t>
      </w:r>
      <w:bookmarkStart w:id="3" w:name="_Hlk508864373"/>
      <w:r w:rsidRPr="009006EA">
        <w:rPr>
          <w:rFonts w:eastAsia="Calibri"/>
          <w:sz w:val="23"/>
          <w:szCs w:val="23"/>
          <w:lang w:eastAsia="en-US"/>
        </w:rPr>
        <w:t>atbilstoši Tehniskajā specifikācijā (Nolikuma 2.pielikums) izvirzītajām prasībām</w:t>
      </w:r>
      <w:bookmarkEnd w:id="3"/>
      <w:r w:rsidRPr="009006EA">
        <w:rPr>
          <w:rFonts w:eastAsia="Calibri"/>
          <w:sz w:val="23"/>
          <w:szCs w:val="23"/>
          <w:lang w:eastAsia="en-US"/>
        </w:rPr>
        <w:t>.</w:t>
      </w:r>
    </w:p>
    <w:p w14:paraId="4A80598E" w14:textId="6A7989D6" w:rsidR="004020BD" w:rsidRDefault="00A3000D" w:rsidP="00B83742">
      <w:pPr>
        <w:numPr>
          <w:ilvl w:val="1"/>
          <w:numId w:val="11"/>
        </w:numPr>
        <w:spacing w:after="0" w:line="240" w:lineRule="auto"/>
        <w:ind w:left="993" w:hanging="633"/>
        <w:contextualSpacing/>
        <w:jc w:val="both"/>
        <w:rPr>
          <w:rFonts w:ascii="Times New Roman" w:eastAsia="Times New Roman" w:hAnsi="Times New Roman"/>
          <w:b/>
          <w:sz w:val="24"/>
          <w:szCs w:val="24"/>
          <w:lang w:eastAsia="lv-LV"/>
        </w:rPr>
      </w:pPr>
      <w:r w:rsidRPr="004020BD">
        <w:rPr>
          <w:rFonts w:ascii="Times New Roman" w:hAnsi="Times New Roman"/>
          <w:sz w:val="24"/>
          <w:szCs w:val="24"/>
        </w:rPr>
        <w:t>Finanšu piedāvājumā</w:t>
      </w:r>
      <w:r w:rsidR="00002C3E">
        <w:rPr>
          <w:rFonts w:ascii="Times New Roman" w:hAnsi="Times New Roman"/>
          <w:sz w:val="24"/>
          <w:szCs w:val="24"/>
        </w:rPr>
        <w:t xml:space="preserve"> (3.pielikums)</w:t>
      </w:r>
      <w:r w:rsidRPr="004020BD">
        <w:rPr>
          <w:rFonts w:ascii="Times New Roman" w:hAnsi="Times New Roman"/>
          <w:sz w:val="24"/>
          <w:szCs w:val="24"/>
        </w:rPr>
        <w:t xml:space="preserve"> pretendentam jāietver visi izdevumi un izmaksas, kas saistītas ar </w:t>
      </w:r>
      <w:r w:rsidR="007A1B0E">
        <w:rPr>
          <w:rFonts w:ascii="Times New Roman" w:hAnsi="Times New Roman"/>
          <w:sz w:val="24"/>
          <w:szCs w:val="24"/>
        </w:rPr>
        <w:t>piegādes</w:t>
      </w:r>
      <w:r w:rsidRPr="004020BD">
        <w:rPr>
          <w:rFonts w:ascii="Times New Roman" w:hAnsi="Times New Roman"/>
          <w:sz w:val="24"/>
          <w:szCs w:val="24"/>
        </w:rPr>
        <w:t xml:space="preserve"> līguma izpildi – nodokļi, nodevas (izņemot pievienotās vērtības nodokli), administrācijas, dokumentu sagatavošanas, saskaņošanas, transporta un darba spēka izmaksas u.c. Pasūtītājs nemaksās nekādus pretendenta papildus izdevumus, kas nebūs iekļauti finanšu piedāvājumā.</w:t>
      </w:r>
    </w:p>
    <w:p w14:paraId="38F87933" w14:textId="77777777" w:rsidR="004020BD" w:rsidRDefault="00A3000D" w:rsidP="00B83742">
      <w:pPr>
        <w:numPr>
          <w:ilvl w:val="1"/>
          <w:numId w:val="11"/>
        </w:numPr>
        <w:spacing w:after="0" w:line="240" w:lineRule="auto"/>
        <w:ind w:left="993" w:hanging="633"/>
        <w:contextualSpacing/>
        <w:jc w:val="both"/>
        <w:rPr>
          <w:rFonts w:ascii="Times New Roman" w:eastAsia="Times New Roman" w:hAnsi="Times New Roman"/>
          <w:b/>
          <w:sz w:val="24"/>
          <w:szCs w:val="24"/>
          <w:lang w:eastAsia="lv-LV"/>
        </w:rPr>
      </w:pPr>
      <w:r w:rsidRPr="00E13085">
        <w:rPr>
          <w:rFonts w:ascii="Times New Roman" w:eastAsia="Times New Roman" w:hAnsi="Times New Roman"/>
          <w:sz w:val="24"/>
          <w:szCs w:val="24"/>
        </w:rPr>
        <w:t>Finanšu piedāvājumā</w:t>
      </w:r>
      <w:r w:rsidRPr="004020BD">
        <w:rPr>
          <w:rFonts w:ascii="Times New Roman" w:eastAsia="Times New Roman" w:hAnsi="Times New Roman"/>
          <w:sz w:val="24"/>
          <w:szCs w:val="24"/>
        </w:rPr>
        <w:t xml:space="preserve"> visas cenas </w:t>
      </w:r>
      <w:r w:rsidR="0003229A" w:rsidRPr="0003229A">
        <w:rPr>
          <w:rFonts w:ascii="Times New Roman" w:eastAsia="Times New Roman" w:hAnsi="Times New Roman"/>
          <w:sz w:val="24"/>
          <w:szCs w:val="24"/>
        </w:rPr>
        <w:t>norāda ar 2 (diviem) cipariem aiz komata</w:t>
      </w:r>
      <w:r w:rsidRPr="004020BD">
        <w:rPr>
          <w:rFonts w:ascii="Times New Roman" w:eastAsia="Times New Roman" w:hAnsi="Times New Roman"/>
          <w:sz w:val="24"/>
          <w:szCs w:val="24"/>
        </w:rPr>
        <w:t xml:space="preserve"> </w:t>
      </w:r>
      <w:r w:rsidRPr="004020BD">
        <w:rPr>
          <w:rFonts w:ascii="Times New Roman" w:eastAsia="Times New Roman" w:hAnsi="Times New Roman"/>
          <w:i/>
          <w:sz w:val="24"/>
          <w:szCs w:val="24"/>
        </w:rPr>
        <w:t>euro</w:t>
      </w:r>
      <w:r w:rsidRPr="004020BD">
        <w:rPr>
          <w:rFonts w:ascii="Times New Roman" w:eastAsia="Times New Roman" w:hAnsi="Times New Roman"/>
          <w:sz w:val="24"/>
          <w:szCs w:val="24"/>
        </w:rPr>
        <w:t xml:space="preserve"> (</w:t>
      </w:r>
      <w:smartTag w:uri="schemas-tilde-lv/tildestengine" w:element="currency2">
        <w:smartTagPr>
          <w:attr w:name="currency_text" w:val="EUR"/>
          <w:attr w:name="currency_value" w:val="1"/>
          <w:attr w:name="currency_key" w:val="EUR"/>
          <w:attr w:name="currency_id" w:val="16"/>
        </w:smartTagPr>
        <w:r w:rsidRPr="004020BD">
          <w:rPr>
            <w:rFonts w:ascii="Times New Roman" w:eastAsia="Times New Roman" w:hAnsi="Times New Roman"/>
            <w:sz w:val="24"/>
            <w:szCs w:val="24"/>
          </w:rPr>
          <w:t>EUR</w:t>
        </w:r>
      </w:smartTag>
      <w:r w:rsidRPr="004020BD">
        <w:rPr>
          <w:rFonts w:ascii="Times New Roman" w:eastAsia="Times New Roman" w:hAnsi="Times New Roman"/>
          <w:sz w:val="24"/>
          <w:szCs w:val="24"/>
        </w:rPr>
        <w:t>) bez pievienotās vērtības nodokļa.</w:t>
      </w:r>
    </w:p>
    <w:p w14:paraId="2F4E607C" w14:textId="77777777" w:rsidR="00A3000D" w:rsidRPr="004020BD" w:rsidRDefault="00A3000D" w:rsidP="00B83742">
      <w:pPr>
        <w:numPr>
          <w:ilvl w:val="1"/>
          <w:numId w:val="11"/>
        </w:numPr>
        <w:spacing w:after="0" w:line="240" w:lineRule="auto"/>
        <w:ind w:left="993" w:hanging="633"/>
        <w:contextualSpacing/>
        <w:jc w:val="both"/>
        <w:rPr>
          <w:rFonts w:ascii="Times New Roman" w:eastAsia="Times New Roman" w:hAnsi="Times New Roman"/>
          <w:b/>
          <w:sz w:val="24"/>
          <w:szCs w:val="24"/>
          <w:lang w:eastAsia="lv-LV"/>
        </w:rPr>
      </w:pPr>
      <w:r w:rsidRPr="004020BD">
        <w:rPr>
          <w:rFonts w:ascii="Times New Roman" w:eastAsia="Times New Roman" w:hAnsi="Times New Roman"/>
          <w:sz w:val="24"/>
          <w:szCs w:val="24"/>
        </w:rPr>
        <w:t>Pretendents nedrīkst iesniegt finanšu piedāvājuma variantus.</w:t>
      </w:r>
    </w:p>
    <w:p w14:paraId="6CD84F68" w14:textId="77777777" w:rsidR="000372D8" w:rsidRPr="000372D8" w:rsidRDefault="000372D8" w:rsidP="000372D8">
      <w:pPr>
        <w:pStyle w:val="ListParagraph"/>
        <w:ind w:left="567" w:hanging="567"/>
        <w:jc w:val="both"/>
        <w:rPr>
          <w:rFonts w:eastAsia="Calibri"/>
          <w:lang w:eastAsia="en-US"/>
        </w:rPr>
      </w:pPr>
    </w:p>
    <w:p w14:paraId="416B4B3B" w14:textId="77777777" w:rsidR="004020BD" w:rsidRPr="004020BD" w:rsidRDefault="004020BD" w:rsidP="00B83742">
      <w:pPr>
        <w:pStyle w:val="ListParagraph"/>
        <w:numPr>
          <w:ilvl w:val="0"/>
          <w:numId w:val="11"/>
        </w:numPr>
        <w:ind w:left="426" w:hanging="426"/>
        <w:jc w:val="both"/>
        <w:rPr>
          <w:b/>
        </w:rPr>
      </w:pPr>
      <w:r w:rsidRPr="004020BD">
        <w:rPr>
          <w:b/>
        </w:rPr>
        <w:t>Piedāvājuma vērtēšana, lēmuma pieņemšana.</w:t>
      </w:r>
    </w:p>
    <w:p w14:paraId="4C31F96A" w14:textId="25AB7908" w:rsidR="004020BD" w:rsidRDefault="004020BD" w:rsidP="00B83742">
      <w:pPr>
        <w:numPr>
          <w:ilvl w:val="1"/>
          <w:numId w:val="11"/>
        </w:numPr>
        <w:spacing w:after="0" w:line="240" w:lineRule="auto"/>
        <w:ind w:left="993" w:hanging="567"/>
        <w:jc w:val="both"/>
        <w:rPr>
          <w:rFonts w:ascii="Times New Roman" w:eastAsia="Times New Roman" w:hAnsi="Times New Roman"/>
          <w:sz w:val="24"/>
          <w:szCs w:val="24"/>
          <w:lang w:eastAsia="lv-LV"/>
        </w:rPr>
      </w:pPr>
      <w:r w:rsidRPr="004020BD">
        <w:rPr>
          <w:rFonts w:ascii="Times New Roman" w:eastAsia="Times New Roman" w:hAnsi="Times New Roman"/>
          <w:sz w:val="24"/>
          <w:szCs w:val="24"/>
          <w:lang w:eastAsia="lv-LV"/>
        </w:rPr>
        <w:t>Pasūtītājs pārbauda piedāvājumu atbilstību Nolikumā noteiktajām prasībām un izvēlas piedāvājumu saskaņā ar noteikto piedāvājuma izvēles kritēriju</w:t>
      </w:r>
      <w:r w:rsidR="00FB37F1">
        <w:rPr>
          <w:rFonts w:ascii="Times New Roman" w:eastAsia="Times New Roman" w:hAnsi="Times New Roman"/>
          <w:sz w:val="24"/>
          <w:szCs w:val="24"/>
          <w:lang w:eastAsia="lv-LV"/>
        </w:rPr>
        <w:t>.</w:t>
      </w:r>
    </w:p>
    <w:p w14:paraId="512C44DD" w14:textId="44382F7D" w:rsidR="00F155DE" w:rsidRPr="00DE6838" w:rsidRDefault="00DE6838" w:rsidP="00DE6838">
      <w:pPr>
        <w:pStyle w:val="ListParagraph"/>
        <w:numPr>
          <w:ilvl w:val="1"/>
          <w:numId w:val="11"/>
        </w:numPr>
        <w:ind w:right="-142"/>
        <w:jc w:val="both"/>
        <w:rPr>
          <w:b/>
          <w:sz w:val="23"/>
          <w:szCs w:val="23"/>
          <w:u w:val="single"/>
        </w:rPr>
      </w:pPr>
      <w:r w:rsidRPr="00562FAD">
        <w:rPr>
          <w:rFonts w:eastAsia="Calibri"/>
          <w:sz w:val="23"/>
          <w:szCs w:val="23"/>
          <w:u w:val="single"/>
          <w:lang w:eastAsia="en-US"/>
        </w:rPr>
        <w:t>Piedāvājuma izvēles kritērijs ir saskaņā ar PIL 51.panta otro daļu – “</w:t>
      </w:r>
      <w:r>
        <w:rPr>
          <w:rFonts w:eastAsia="Calibri"/>
          <w:sz w:val="23"/>
          <w:szCs w:val="23"/>
          <w:u w:val="single"/>
          <w:lang w:eastAsia="en-US"/>
        </w:rPr>
        <w:t>Zemākā cena</w:t>
      </w:r>
      <w:r w:rsidRPr="00562FAD">
        <w:rPr>
          <w:rFonts w:eastAsia="Calibri"/>
          <w:sz w:val="23"/>
          <w:szCs w:val="23"/>
          <w:u w:val="single"/>
          <w:lang w:eastAsia="en-US"/>
        </w:rPr>
        <w:t>”</w:t>
      </w:r>
      <w:r>
        <w:rPr>
          <w:rFonts w:eastAsia="Calibri"/>
          <w:sz w:val="23"/>
          <w:szCs w:val="23"/>
          <w:u w:val="single"/>
          <w:lang w:eastAsia="en-US"/>
        </w:rPr>
        <w:t>.</w:t>
      </w:r>
    </w:p>
    <w:p w14:paraId="2A5AB066" w14:textId="77777777" w:rsidR="004020BD" w:rsidRPr="00FB37F1" w:rsidRDefault="004020BD" w:rsidP="00B83742">
      <w:pPr>
        <w:numPr>
          <w:ilvl w:val="1"/>
          <w:numId w:val="11"/>
        </w:numPr>
        <w:tabs>
          <w:tab w:val="left" w:pos="0"/>
        </w:tabs>
        <w:spacing w:after="0" w:line="240" w:lineRule="auto"/>
        <w:ind w:left="993" w:right="-142" w:hanging="633"/>
        <w:jc w:val="both"/>
        <w:rPr>
          <w:rFonts w:ascii="Times New Roman" w:eastAsia="Times New Roman" w:hAnsi="Times New Roman"/>
          <w:sz w:val="24"/>
          <w:szCs w:val="24"/>
          <w:u w:val="single"/>
          <w:lang w:eastAsia="lv-LV"/>
        </w:rPr>
      </w:pPr>
      <w:r w:rsidRPr="00FB37F1">
        <w:rPr>
          <w:rFonts w:ascii="Times New Roman" w:eastAsia="Times New Roman" w:hAnsi="Times New Roman"/>
          <w:sz w:val="24"/>
          <w:szCs w:val="24"/>
          <w:lang w:eastAsia="lv-LV"/>
        </w:rPr>
        <w:t>Komisija piedāvājumu vērtēšanu veic slēgtās sēdēs šādos posmos:</w:t>
      </w:r>
    </w:p>
    <w:p w14:paraId="742DF1EC" w14:textId="77777777" w:rsidR="004020BD" w:rsidRPr="004020BD" w:rsidRDefault="004020BD" w:rsidP="00B83742">
      <w:pPr>
        <w:pStyle w:val="ListParagraph"/>
        <w:numPr>
          <w:ilvl w:val="2"/>
          <w:numId w:val="11"/>
        </w:numPr>
        <w:ind w:left="0" w:firstLine="0"/>
        <w:jc w:val="both"/>
        <w:outlineLvl w:val="2"/>
        <w:rPr>
          <w:b/>
          <w:bCs/>
        </w:rPr>
      </w:pPr>
      <w:r w:rsidRPr="004020BD">
        <w:rPr>
          <w:b/>
          <w:bCs/>
        </w:rPr>
        <w:t>Piedāvājumu noformējuma pārbaude:</w:t>
      </w:r>
    </w:p>
    <w:p w14:paraId="21A6E5C5" w14:textId="77777777" w:rsidR="004020BD" w:rsidRPr="004020BD" w:rsidRDefault="004020BD" w:rsidP="00B83742">
      <w:pPr>
        <w:pStyle w:val="ListParagraph"/>
        <w:numPr>
          <w:ilvl w:val="3"/>
          <w:numId w:val="11"/>
        </w:numPr>
        <w:ind w:left="1560" w:hanging="993"/>
        <w:jc w:val="both"/>
        <w:outlineLvl w:val="2"/>
      </w:pPr>
      <w:r w:rsidRPr="004020BD">
        <w:t>Komisija novērtē katra piedāvājuma atbilstību Nolikuma 8. punktā noteiktajām prasībām un to vai iesniegti Nolikuma 11. un 12. punktā noteiktie dokumenti.</w:t>
      </w:r>
    </w:p>
    <w:p w14:paraId="1AC973EF" w14:textId="77777777" w:rsidR="004020BD" w:rsidRPr="004020BD" w:rsidRDefault="004020BD" w:rsidP="00B83742">
      <w:pPr>
        <w:pStyle w:val="ListParagraph"/>
        <w:numPr>
          <w:ilvl w:val="3"/>
          <w:numId w:val="11"/>
        </w:numPr>
        <w:ind w:left="1560" w:hanging="993"/>
        <w:jc w:val="both"/>
        <w:outlineLvl w:val="2"/>
      </w:pPr>
      <w:r w:rsidRPr="004020BD">
        <w:t>Ja piedāvājums neatbilst kādai no piedāvājumu noformējuma prasībām, Komisija var lemt par attiecīgā piedāvājuma tālāku izskatīšanu.</w:t>
      </w:r>
    </w:p>
    <w:p w14:paraId="3D716899" w14:textId="77777777" w:rsidR="004020BD" w:rsidRPr="004020BD" w:rsidRDefault="004020BD" w:rsidP="00B83742">
      <w:pPr>
        <w:pStyle w:val="ListParagraph"/>
        <w:numPr>
          <w:ilvl w:val="2"/>
          <w:numId w:val="11"/>
        </w:numPr>
        <w:ind w:left="0" w:firstLine="0"/>
        <w:jc w:val="both"/>
        <w:outlineLvl w:val="2"/>
        <w:rPr>
          <w:b/>
          <w:bCs/>
        </w:rPr>
      </w:pPr>
      <w:r w:rsidRPr="004020BD">
        <w:rPr>
          <w:b/>
          <w:bCs/>
        </w:rPr>
        <w:t>Pretendentu atlase:</w:t>
      </w:r>
    </w:p>
    <w:p w14:paraId="42C68814" w14:textId="77777777" w:rsidR="004020BD" w:rsidRPr="004020BD" w:rsidRDefault="004020BD" w:rsidP="00B83742">
      <w:pPr>
        <w:pStyle w:val="ListParagraph"/>
        <w:numPr>
          <w:ilvl w:val="3"/>
          <w:numId w:val="11"/>
        </w:numPr>
        <w:ind w:left="1418" w:hanging="851"/>
        <w:jc w:val="both"/>
        <w:outlineLvl w:val="2"/>
      </w:pPr>
      <w:r w:rsidRPr="004020BD">
        <w:t>Komisija novērtē piedāvājumu noformējuma pārbaudi izturējušā pretendenta atbilstību Nolikuma 10. punktā noteiktajām pretendentu atlases prasībām, vērtējot Nolikuma 11. un 12. punktā norādītos pretendenta dokumentus.</w:t>
      </w:r>
    </w:p>
    <w:p w14:paraId="555F4094" w14:textId="77777777" w:rsidR="004020BD" w:rsidRPr="004020BD" w:rsidRDefault="004020BD" w:rsidP="00B83742">
      <w:pPr>
        <w:pStyle w:val="ListParagraph"/>
        <w:numPr>
          <w:ilvl w:val="3"/>
          <w:numId w:val="11"/>
        </w:numPr>
        <w:ind w:left="1418" w:hanging="851"/>
        <w:jc w:val="both"/>
        <w:outlineLvl w:val="2"/>
      </w:pPr>
      <w:r w:rsidRPr="004020BD">
        <w:t>Ja Pasūtītājs konstatē, ka pieteikumā vai piedāvājumā ietvertā pretendenta iesniegtā informācija vai dokuments ir neskaidrs vai nepilnīgs, tas pieprasīs, lai pretendents vai kompetenta institūcija izskaidro vai papildina minēto informāciju vai dokumentu vai iesniedz trūkstošo dokumentu, nodrošinot vienlīdzīgu attieksmi pret visiem pretendentiem. Termiņu nepieciešamās informācijas vai dokumenta iesniegšanai Pasūtītājs noteiks samērīgi ar laiku, kas nepieciešams šādas informācijas vai dokumenta sagatavošanai un iesniegšanai.</w:t>
      </w:r>
    </w:p>
    <w:p w14:paraId="423D5B63" w14:textId="77777777" w:rsidR="004020BD" w:rsidRPr="004020BD" w:rsidRDefault="004020BD" w:rsidP="00B83742">
      <w:pPr>
        <w:pStyle w:val="ListParagraph"/>
        <w:numPr>
          <w:ilvl w:val="3"/>
          <w:numId w:val="11"/>
        </w:numPr>
        <w:ind w:left="1418" w:hanging="851"/>
        <w:jc w:val="both"/>
        <w:outlineLvl w:val="2"/>
      </w:pPr>
      <w:r w:rsidRPr="004020BD">
        <w:t>Ja Pasūtītājs ir pieprasījis izskaidrot vai papildināt pieteikumā vai piedāvājumā ietverto pretendenta iesniegto informāciju, bet pretendents to nav izdarījis atbilstoši Pasūtītāja noteiktajām prasībām, Pasūtītājs pieteikumu vai piedāvājumu vērtē pēc tā rīcībā esošās informācijas.</w:t>
      </w:r>
    </w:p>
    <w:p w14:paraId="46E7B4D7" w14:textId="77777777" w:rsidR="004020BD" w:rsidRPr="004020BD" w:rsidRDefault="004020BD" w:rsidP="00B83742">
      <w:pPr>
        <w:pStyle w:val="ListParagraph"/>
        <w:numPr>
          <w:ilvl w:val="3"/>
          <w:numId w:val="11"/>
        </w:numPr>
        <w:ind w:left="1418" w:hanging="851"/>
        <w:jc w:val="both"/>
        <w:outlineLvl w:val="2"/>
      </w:pPr>
      <w:r w:rsidRPr="004020BD">
        <w:t>Lai izslēgtu šaubas par pretendenta iesniegto dokumenta kopiju autentiskumu, Pasūtītājs var pieprasīt, lai pretendents uzrāda dokumenta oriģinālu vai iesniedz apliecinātu dokumenta kopiju.</w:t>
      </w:r>
    </w:p>
    <w:p w14:paraId="421167B5" w14:textId="77777777" w:rsidR="004020BD" w:rsidRPr="004020BD" w:rsidRDefault="004020BD" w:rsidP="00B83742">
      <w:pPr>
        <w:pStyle w:val="ListParagraph"/>
        <w:numPr>
          <w:ilvl w:val="3"/>
          <w:numId w:val="11"/>
        </w:numPr>
        <w:ind w:left="1418" w:hanging="851"/>
        <w:jc w:val="both"/>
        <w:outlineLvl w:val="2"/>
      </w:pPr>
      <w:r w:rsidRPr="004020BD">
        <w:t>Ja pretendents neatbilst kādai no Nolikuma 10. punktā noteiktajām pretendentu atlases prasībām, pretendents tiek izslēgts no turpmākās dalības Iepirkumā un tā piedāvājumu tālāk nevērtē.</w:t>
      </w:r>
    </w:p>
    <w:p w14:paraId="30C46F29" w14:textId="77777777" w:rsidR="004020BD" w:rsidRPr="00981A2F" w:rsidRDefault="004020BD" w:rsidP="00B83742">
      <w:pPr>
        <w:pStyle w:val="ListParagraph"/>
        <w:numPr>
          <w:ilvl w:val="2"/>
          <w:numId w:val="11"/>
        </w:numPr>
        <w:ind w:left="0" w:firstLine="0"/>
        <w:jc w:val="both"/>
        <w:outlineLvl w:val="2"/>
        <w:rPr>
          <w:b/>
          <w:bCs/>
        </w:rPr>
      </w:pPr>
      <w:r w:rsidRPr="00981A2F">
        <w:rPr>
          <w:b/>
          <w:bCs/>
        </w:rPr>
        <w:t>Piedāvājumu atbilstības pārbaude:</w:t>
      </w:r>
    </w:p>
    <w:p w14:paraId="7AE93AA7" w14:textId="77777777" w:rsidR="004020BD" w:rsidRPr="004020BD" w:rsidRDefault="004020BD" w:rsidP="00B83742">
      <w:pPr>
        <w:pStyle w:val="ListParagraph"/>
        <w:numPr>
          <w:ilvl w:val="3"/>
          <w:numId w:val="11"/>
        </w:numPr>
        <w:ind w:left="1418" w:hanging="851"/>
        <w:jc w:val="both"/>
      </w:pPr>
      <w:r w:rsidRPr="004020BD">
        <w:rPr>
          <w:rFonts w:eastAsia="Calibri"/>
        </w:rPr>
        <w:t>Komisija pārbauda vai piedāvājums atbilst Tehniskajai specifikācijai.</w:t>
      </w:r>
    </w:p>
    <w:p w14:paraId="607C12CD" w14:textId="57556955" w:rsidR="004020BD" w:rsidRPr="004020BD" w:rsidRDefault="004020BD" w:rsidP="00B83742">
      <w:pPr>
        <w:pStyle w:val="ListParagraph"/>
        <w:numPr>
          <w:ilvl w:val="3"/>
          <w:numId w:val="11"/>
        </w:numPr>
        <w:ind w:left="1418" w:hanging="851"/>
        <w:jc w:val="both"/>
        <w:rPr>
          <w:rFonts w:eastAsia="Calibri"/>
        </w:rPr>
      </w:pPr>
      <w:r w:rsidRPr="004020BD">
        <w:rPr>
          <w:rFonts w:eastAsia="Calibri"/>
        </w:rPr>
        <w:t xml:space="preserve">Pasūtītājs ir tiesīgs pieprasīt, lai tiek izskaidrota Tehniskajā  piedāvājumā iekļautā informācija. </w:t>
      </w:r>
    </w:p>
    <w:p w14:paraId="12EA1F50" w14:textId="292A5AB0" w:rsidR="004020BD" w:rsidRPr="00E13085" w:rsidRDefault="004020BD" w:rsidP="00B83742">
      <w:pPr>
        <w:pStyle w:val="ListParagraph"/>
        <w:numPr>
          <w:ilvl w:val="3"/>
          <w:numId w:val="11"/>
        </w:numPr>
        <w:ind w:left="1418" w:hanging="851"/>
        <w:jc w:val="both"/>
        <w:rPr>
          <w:rFonts w:eastAsia="Calibri"/>
        </w:rPr>
      </w:pPr>
      <w:r w:rsidRPr="004020BD">
        <w:rPr>
          <w:rFonts w:eastAsia="Calibri"/>
        </w:rPr>
        <w:t>Ja pretendenta Tehnisk</w:t>
      </w:r>
      <w:r w:rsidR="00DE6838">
        <w:rPr>
          <w:rFonts w:eastAsia="Calibri"/>
        </w:rPr>
        <w:t xml:space="preserve">ais un </w:t>
      </w:r>
      <w:r w:rsidRPr="004020BD">
        <w:rPr>
          <w:rFonts w:eastAsia="Calibri"/>
        </w:rPr>
        <w:t xml:space="preserve">finanšu piedāvājums neatbilst </w:t>
      </w:r>
      <w:r w:rsidR="00DE6838">
        <w:rPr>
          <w:rFonts w:eastAsia="Calibri"/>
        </w:rPr>
        <w:t>prasībām</w:t>
      </w:r>
      <w:r w:rsidRPr="004020BD">
        <w:rPr>
          <w:rFonts w:eastAsia="Calibri"/>
        </w:rPr>
        <w:t xml:space="preserve">, Komisija tā piedāvājumu noraida un izslēdz pretendentu no </w:t>
      </w:r>
      <w:r w:rsidRPr="00E13085">
        <w:rPr>
          <w:rFonts w:eastAsia="Calibri"/>
        </w:rPr>
        <w:t>turpmākās dalības Iepirkumā un tā piedāvājumu tālāk nevērtē.</w:t>
      </w:r>
    </w:p>
    <w:p w14:paraId="3ABFF590" w14:textId="77777777" w:rsidR="0034454C" w:rsidRPr="00E13085" w:rsidRDefault="0034454C" w:rsidP="00B83742">
      <w:pPr>
        <w:pStyle w:val="ListParagraph"/>
        <w:numPr>
          <w:ilvl w:val="3"/>
          <w:numId w:val="11"/>
        </w:numPr>
        <w:ind w:left="1418" w:hanging="851"/>
        <w:jc w:val="both"/>
        <w:rPr>
          <w:rFonts w:eastAsia="Calibri"/>
        </w:rPr>
      </w:pPr>
      <w:r w:rsidRPr="00E13085">
        <w:rPr>
          <w:rFonts w:eastAsia="Calibri"/>
        </w:rPr>
        <w:t>Ja pretendent</w:t>
      </w:r>
      <w:r w:rsidR="00E13085" w:rsidRPr="00E13085">
        <w:rPr>
          <w:rFonts w:eastAsia="Calibri"/>
        </w:rPr>
        <w:t>s</w:t>
      </w:r>
      <w:r w:rsidRPr="00E13085">
        <w:rPr>
          <w:rFonts w:eastAsia="Calibri"/>
        </w:rPr>
        <w:t xml:space="preserve"> </w:t>
      </w:r>
      <w:r w:rsidR="00E13085" w:rsidRPr="00E13085">
        <w:rPr>
          <w:rFonts w:eastAsia="Calibri"/>
        </w:rPr>
        <w:t>neatbilst kādai no Nolikuma 10. punktā noteiktajām pretendentu atlases prasībām</w:t>
      </w:r>
      <w:r w:rsidRPr="00E13085">
        <w:rPr>
          <w:rFonts w:eastAsia="Calibri"/>
        </w:rPr>
        <w:t>, komisija noraida pretendenta piedāvājumu</w:t>
      </w:r>
      <w:r w:rsidR="00E13085">
        <w:rPr>
          <w:rFonts w:eastAsia="Calibri"/>
        </w:rPr>
        <w:t>.</w:t>
      </w:r>
    </w:p>
    <w:p w14:paraId="713C634F" w14:textId="77777777" w:rsidR="004020BD" w:rsidRPr="00981A2F" w:rsidRDefault="004020BD" w:rsidP="00B83742">
      <w:pPr>
        <w:pStyle w:val="ListParagraph"/>
        <w:numPr>
          <w:ilvl w:val="2"/>
          <w:numId w:val="11"/>
        </w:numPr>
        <w:ind w:left="0" w:firstLine="0"/>
        <w:jc w:val="both"/>
        <w:outlineLvl w:val="2"/>
        <w:rPr>
          <w:b/>
          <w:bCs/>
        </w:rPr>
      </w:pPr>
      <w:r w:rsidRPr="00981A2F">
        <w:rPr>
          <w:b/>
          <w:bCs/>
        </w:rPr>
        <w:t>Piedāvājumu vērtēšana:</w:t>
      </w:r>
    </w:p>
    <w:p w14:paraId="34BAD146" w14:textId="77777777" w:rsidR="004020BD" w:rsidRPr="004020BD" w:rsidRDefault="004020BD" w:rsidP="00B83742">
      <w:pPr>
        <w:pStyle w:val="ListParagraph"/>
        <w:numPr>
          <w:ilvl w:val="3"/>
          <w:numId w:val="11"/>
        </w:numPr>
        <w:ind w:left="1418" w:hanging="851"/>
        <w:jc w:val="both"/>
        <w:rPr>
          <w:rFonts w:eastAsia="Calibri"/>
        </w:rPr>
      </w:pPr>
      <w:r w:rsidRPr="004020BD">
        <w:rPr>
          <w:rFonts w:eastAsia="Calibri"/>
        </w:rPr>
        <w:lastRenderedPageBreak/>
        <w:t>Komisija pārbauda vai piedāvājumos nav aritmētikas kļūdas. Ja Komisija konstatē šādas kļūdas, tā tās izlabo. Par kļūdu labojumu un laboto piedāvājuma summu Komisija paziņo pretendentam, kura pieļautās kļūdas labotas. Vērtējot piedāvājumu, Komisija ņem vērā labojumus.</w:t>
      </w:r>
    </w:p>
    <w:p w14:paraId="7D5821EA" w14:textId="77777777" w:rsidR="004020BD" w:rsidRPr="004020BD" w:rsidRDefault="004020BD" w:rsidP="00FB37F1">
      <w:pPr>
        <w:numPr>
          <w:ilvl w:val="1"/>
          <w:numId w:val="11"/>
        </w:numPr>
        <w:spacing w:after="0" w:line="240" w:lineRule="auto"/>
        <w:ind w:left="567" w:hanging="567"/>
        <w:jc w:val="both"/>
        <w:rPr>
          <w:rFonts w:ascii="Times New Roman" w:hAnsi="Times New Roman"/>
          <w:sz w:val="24"/>
          <w:szCs w:val="24"/>
        </w:rPr>
      </w:pPr>
      <w:r w:rsidRPr="004020BD">
        <w:rPr>
          <w:rFonts w:ascii="Times New Roman" w:hAnsi="Times New Roman"/>
          <w:sz w:val="24"/>
          <w:szCs w:val="24"/>
        </w:rPr>
        <w:t>Katrā vērtēšanas posmā vērtē tikai to pretendentu piedāvājumus, kuri nav noraidīti iepriekšējā vērtēšanas posmā.</w:t>
      </w:r>
    </w:p>
    <w:p w14:paraId="391A18C7" w14:textId="77777777" w:rsidR="004020BD" w:rsidRPr="004020BD" w:rsidRDefault="004020BD" w:rsidP="00B83742">
      <w:pPr>
        <w:numPr>
          <w:ilvl w:val="1"/>
          <w:numId w:val="11"/>
        </w:numPr>
        <w:spacing w:after="0" w:line="240" w:lineRule="auto"/>
        <w:ind w:left="567" w:hanging="567"/>
        <w:jc w:val="both"/>
        <w:rPr>
          <w:rFonts w:ascii="Times New Roman" w:hAnsi="Times New Roman"/>
          <w:sz w:val="24"/>
          <w:szCs w:val="24"/>
        </w:rPr>
      </w:pPr>
      <w:r w:rsidRPr="004020BD">
        <w:rPr>
          <w:rFonts w:ascii="Times New Roman" w:hAnsi="Times New Roman"/>
          <w:sz w:val="24"/>
          <w:szCs w:val="24"/>
        </w:rPr>
        <w:t>Piedāvājumu vērtēšanas gaitā Pasūtītājs ir tiesīgs pieprasīt, lai pretendents iesniedz apliecinājumu tam, ka piedāvājumu izstrādājis neatkarīgi.</w:t>
      </w:r>
    </w:p>
    <w:p w14:paraId="39354D0E" w14:textId="77777777" w:rsidR="004020BD" w:rsidRPr="004020BD" w:rsidRDefault="004020BD" w:rsidP="00B83742">
      <w:pPr>
        <w:numPr>
          <w:ilvl w:val="1"/>
          <w:numId w:val="11"/>
        </w:numPr>
        <w:spacing w:after="0" w:line="240" w:lineRule="auto"/>
        <w:ind w:left="0" w:firstLine="0"/>
        <w:jc w:val="both"/>
        <w:rPr>
          <w:rFonts w:ascii="Times New Roman" w:hAnsi="Times New Roman"/>
          <w:b/>
          <w:bCs/>
          <w:sz w:val="24"/>
          <w:szCs w:val="24"/>
          <w:u w:val="single"/>
          <w:lang w:val="x-none"/>
        </w:rPr>
      </w:pPr>
      <w:bookmarkStart w:id="4" w:name="_Toc322689714"/>
      <w:bookmarkStart w:id="5" w:name="_Toc325629865"/>
      <w:bookmarkStart w:id="6" w:name="_Toc325630607"/>
      <w:bookmarkStart w:id="7" w:name="_Toc325630719"/>
      <w:bookmarkStart w:id="8" w:name="_Toc336440056"/>
      <w:bookmarkStart w:id="9" w:name="_Toc377373754"/>
      <w:bookmarkStart w:id="10" w:name="_Toc383160946"/>
      <w:bookmarkStart w:id="11" w:name="_Toc415041827"/>
      <w:bookmarkStart w:id="12" w:name="_Toc453836485"/>
      <w:bookmarkStart w:id="13" w:name="_Toc455755725"/>
      <w:bookmarkStart w:id="14" w:name="_Toc458586443"/>
      <w:r w:rsidRPr="004020BD">
        <w:rPr>
          <w:rFonts w:ascii="Times New Roman" w:hAnsi="Times New Roman"/>
          <w:b/>
          <w:bCs/>
          <w:sz w:val="24"/>
          <w:szCs w:val="24"/>
          <w:u w:val="single"/>
          <w:lang w:val="x-none"/>
        </w:rPr>
        <w:t>Lēmuma</w:t>
      </w:r>
      <w:r w:rsidRPr="004020BD">
        <w:rPr>
          <w:rFonts w:ascii="Times New Roman" w:hAnsi="Times New Roman"/>
          <w:b/>
          <w:bCs/>
          <w:sz w:val="24"/>
          <w:szCs w:val="24"/>
          <w:u w:val="single"/>
        </w:rPr>
        <w:t>, ar kuru tiek noteikts</w:t>
      </w:r>
      <w:r w:rsidRPr="004020BD">
        <w:rPr>
          <w:rFonts w:ascii="Times New Roman" w:hAnsi="Times New Roman"/>
          <w:b/>
          <w:bCs/>
          <w:sz w:val="24"/>
          <w:szCs w:val="24"/>
          <w:u w:val="single"/>
          <w:lang w:val="x-none"/>
        </w:rPr>
        <w:t xml:space="preserve"> </w:t>
      </w:r>
      <w:r w:rsidRPr="004020BD">
        <w:rPr>
          <w:rFonts w:ascii="Times New Roman" w:hAnsi="Times New Roman"/>
          <w:b/>
          <w:bCs/>
          <w:sz w:val="24"/>
          <w:szCs w:val="24"/>
          <w:u w:val="single"/>
        </w:rPr>
        <w:t xml:space="preserve">uzvarētājs Iepirkumā, </w:t>
      </w:r>
      <w:r w:rsidRPr="004020BD">
        <w:rPr>
          <w:rFonts w:ascii="Times New Roman" w:hAnsi="Times New Roman"/>
          <w:b/>
          <w:bCs/>
          <w:sz w:val="24"/>
          <w:szCs w:val="24"/>
          <w:u w:val="single"/>
          <w:lang w:val="x-none"/>
        </w:rPr>
        <w:t>pieņemšana un paziņošana</w:t>
      </w:r>
      <w:bookmarkEnd w:id="4"/>
      <w:bookmarkEnd w:id="5"/>
      <w:bookmarkEnd w:id="6"/>
      <w:bookmarkEnd w:id="7"/>
      <w:bookmarkEnd w:id="8"/>
      <w:bookmarkEnd w:id="9"/>
      <w:bookmarkEnd w:id="10"/>
      <w:bookmarkEnd w:id="11"/>
      <w:bookmarkEnd w:id="12"/>
      <w:bookmarkEnd w:id="13"/>
      <w:bookmarkEnd w:id="14"/>
      <w:r w:rsidRPr="004020BD">
        <w:rPr>
          <w:rFonts w:ascii="Times New Roman" w:hAnsi="Times New Roman"/>
          <w:b/>
          <w:bCs/>
          <w:sz w:val="24"/>
          <w:szCs w:val="24"/>
          <w:u w:val="single"/>
        </w:rPr>
        <w:t>:</w:t>
      </w:r>
    </w:p>
    <w:p w14:paraId="4CD9E5DB" w14:textId="77777777" w:rsidR="004020BD" w:rsidRPr="004020BD" w:rsidRDefault="004020BD" w:rsidP="00B83742">
      <w:pPr>
        <w:pStyle w:val="ListParagraph"/>
        <w:numPr>
          <w:ilvl w:val="2"/>
          <w:numId w:val="11"/>
        </w:numPr>
        <w:ind w:left="1134" w:hanging="708"/>
        <w:jc w:val="both"/>
        <w:rPr>
          <w:bCs/>
          <w:lang w:val="x-none"/>
        </w:rPr>
      </w:pPr>
      <w:r w:rsidRPr="004020BD">
        <w:rPr>
          <w:bCs/>
        </w:rPr>
        <w:t>Komisija pārbauda piedāvājumu atbilstību Nolikumā noteiktajām prasībām un izvēlas piedāvājumu saskaņā ar noteikto piedāvājuma izvēles kritēriju.</w:t>
      </w:r>
    </w:p>
    <w:p w14:paraId="5E53DF3E" w14:textId="77777777" w:rsidR="004020BD" w:rsidRPr="00833FE5" w:rsidRDefault="004020BD" w:rsidP="00B83742">
      <w:pPr>
        <w:pStyle w:val="ListParagraph"/>
        <w:numPr>
          <w:ilvl w:val="2"/>
          <w:numId w:val="11"/>
        </w:numPr>
        <w:ind w:left="1134" w:hanging="708"/>
        <w:jc w:val="both"/>
        <w:rPr>
          <w:b/>
        </w:rPr>
      </w:pPr>
      <w:r w:rsidRPr="00833FE5">
        <w:rPr>
          <w:b/>
        </w:rPr>
        <w:t>Komisija par uzvarētāju Iepirkumā atzīst pretendentu, kurš izraudzīts atbilstoši Nolikumā noteiktajām prasībām un kritērijiem un nav izslēdzams no dalības Iepirkumā saskaņā ar PIL 9. panta astoto daļu.</w:t>
      </w:r>
    </w:p>
    <w:p w14:paraId="52A841D0" w14:textId="77777777" w:rsidR="004020BD" w:rsidRPr="004020BD" w:rsidRDefault="004020BD" w:rsidP="00B83742">
      <w:pPr>
        <w:pStyle w:val="ListParagraph"/>
        <w:numPr>
          <w:ilvl w:val="2"/>
          <w:numId w:val="11"/>
        </w:numPr>
        <w:ind w:left="1134" w:hanging="708"/>
        <w:jc w:val="both"/>
        <w:rPr>
          <w:bCs/>
        </w:rPr>
      </w:pPr>
      <w:r w:rsidRPr="004020BD">
        <w:rPr>
          <w:bCs/>
        </w:rPr>
        <w:t>Ja iesniegti Nolikumā noteiktajām prasībām neatbilstoši piedāvājumi vai vispār nav iesniegti piedāvājumi, Komisija pieņem lēmumu izbeigt Iepirkumu bez rezultāta.</w:t>
      </w:r>
    </w:p>
    <w:p w14:paraId="1BF19ECF" w14:textId="77777777" w:rsidR="004020BD" w:rsidRPr="004020BD" w:rsidRDefault="004020BD" w:rsidP="00B83742">
      <w:pPr>
        <w:pStyle w:val="ListParagraph"/>
        <w:numPr>
          <w:ilvl w:val="2"/>
          <w:numId w:val="11"/>
        </w:numPr>
        <w:ind w:left="1134" w:hanging="708"/>
        <w:jc w:val="both"/>
        <w:rPr>
          <w:bCs/>
        </w:rPr>
      </w:pPr>
      <w:r w:rsidRPr="004020BD">
        <w:rPr>
          <w:bCs/>
        </w:rPr>
        <w:t>Triju darbdienu laikā pēc lēmuma pieņemšanas Pasūtītājs informē visus pretendentus par Iepirkuma rezultātu un nosūta minēto lēmumu elektroniskā veidā, kā arī savā pircēja profilā nodrošina brīvu un tiešu elektronisku piekļuvi PIL 9. panta trīspadsmitajā daļā minētajam lēmumam.</w:t>
      </w:r>
    </w:p>
    <w:p w14:paraId="1F66214D" w14:textId="77777777" w:rsidR="00C64F22" w:rsidRPr="00C64F22" w:rsidRDefault="004020BD" w:rsidP="00B83742">
      <w:pPr>
        <w:numPr>
          <w:ilvl w:val="1"/>
          <w:numId w:val="11"/>
        </w:numPr>
        <w:spacing w:after="0" w:line="240" w:lineRule="auto"/>
        <w:ind w:left="567" w:hanging="567"/>
        <w:jc w:val="both"/>
        <w:rPr>
          <w:rFonts w:ascii="Times New Roman" w:hAnsi="Times New Roman"/>
          <w:b/>
          <w:bCs/>
          <w:sz w:val="24"/>
          <w:szCs w:val="24"/>
          <w:u w:val="single"/>
          <w:lang w:val="x-none"/>
        </w:rPr>
      </w:pPr>
      <w:bookmarkStart w:id="15" w:name="_Toc453836486"/>
      <w:bookmarkStart w:id="16" w:name="_Toc455755726"/>
      <w:bookmarkStart w:id="17" w:name="_Toc458586444"/>
      <w:r w:rsidRPr="004020BD">
        <w:rPr>
          <w:rFonts w:ascii="Times New Roman" w:hAnsi="Times New Roman"/>
          <w:b/>
          <w:bCs/>
          <w:sz w:val="24"/>
          <w:szCs w:val="24"/>
          <w:u w:val="single"/>
        </w:rPr>
        <w:t>Līguma slēgšana</w:t>
      </w:r>
      <w:bookmarkEnd w:id="15"/>
      <w:bookmarkEnd w:id="16"/>
      <w:bookmarkEnd w:id="17"/>
      <w:r w:rsidRPr="004020BD">
        <w:rPr>
          <w:rFonts w:ascii="Times New Roman" w:hAnsi="Times New Roman"/>
          <w:b/>
          <w:bCs/>
          <w:sz w:val="24"/>
          <w:szCs w:val="24"/>
          <w:u w:val="single"/>
        </w:rPr>
        <w:t>:</w:t>
      </w:r>
    </w:p>
    <w:p w14:paraId="2C183FFF" w14:textId="2BF03489" w:rsidR="004020BD" w:rsidRPr="004020BD" w:rsidRDefault="004020BD" w:rsidP="00B83742">
      <w:pPr>
        <w:pStyle w:val="ListParagraph"/>
        <w:numPr>
          <w:ilvl w:val="2"/>
          <w:numId w:val="11"/>
        </w:numPr>
        <w:tabs>
          <w:tab w:val="left" w:pos="1134"/>
        </w:tabs>
        <w:ind w:left="1134" w:hanging="708"/>
        <w:jc w:val="both"/>
        <w:rPr>
          <w:bCs/>
        </w:rPr>
      </w:pPr>
      <w:r w:rsidRPr="004020BD">
        <w:rPr>
          <w:bCs/>
        </w:rPr>
        <w:t>Pretendent</w:t>
      </w:r>
      <w:r w:rsidR="00833FE5">
        <w:rPr>
          <w:bCs/>
        </w:rPr>
        <w:t>ie</w:t>
      </w:r>
      <w:r w:rsidRPr="004020BD">
        <w:rPr>
          <w:bCs/>
        </w:rPr>
        <w:t>m, kurš tiek atzīt</w:t>
      </w:r>
      <w:r w:rsidR="00833FE5">
        <w:rPr>
          <w:bCs/>
        </w:rPr>
        <w:t>i</w:t>
      </w:r>
      <w:r w:rsidRPr="004020BD">
        <w:rPr>
          <w:bCs/>
        </w:rPr>
        <w:t xml:space="preserve"> par uzvarētāj</w:t>
      </w:r>
      <w:r w:rsidR="00833FE5">
        <w:rPr>
          <w:bCs/>
        </w:rPr>
        <w:t>iem</w:t>
      </w:r>
      <w:r w:rsidRPr="004020BD">
        <w:rPr>
          <w:bCs/>
        </w:rPr>
        <w:t xml:space="preserve"> Iepirkumā, tiek piešķirtas Līguma slēgšanas tiesības. Līgums jāparaksta 10 (desmit) darbdienu laikā no Pasūtītāja nosūtītā (arī uz elektroniskā pasta adresi) uzaicinājuma parakstīt Līgumu izsūtīšanas dienas, ja vien nav vienošanās par citu termiņu. Ja norādītajā termiņā pretendents neparaksta Līgumu, tas tiek uzskatīts par atteikumu slēgt Līgumu.</w:t>
      </w:r>
    </w:p>
    <w:p w14:paraId="395BD5E1" w14:textId="4C61D6B8" w:rsidR="004020BD" w:rsidRPr="004020BD" w:rsidRDefault="004020BD" w:rsidP="00B83742">
      <w:pPr>
        <w:pStyle w:val="ListParagraph"/>
        <w:numPr>
          <w:ilvl w:val="2"/>
          <w:numId w:val="11"/>
        </w:numPr>
        <w:tabs>
          <w:tab w:val="left" w:pos="1134"/>
        </w:tabs>
        <w:ind w:left="1134" w:hanging="708"/>
        <w:jc w:val="both"/>
        <w:rPr>
          <w:bCs/>
        </w:rPr>
      </w:pPr>
      <w:r w:rsidRPr="004020BD">
        <w:rPr>
          <w:bCs/>
        </w:rPr>
        <w:t xml:space="preserve">Ja uzvarētājs atsakās slēgt Līgumu ar Pasūtītāju, Pasūtītājs var pieņemt lēmumu slēgt to ar nākamo pretendentu, kura piedāvājums atbilst Nolikuma prasībām un ir nākamais </w:t>
      </w:r>
      <w:r w:rsidR="00DE6838">
        <w:rPr>
          <w:u w:val="single"/>
        </w:rPr>
        <w:t>piedāvājums ar viszemāko cenu</w:t>
      </w:r>
      <w:r w:rsidR="006C3BFC" w:rsidRPr="006C3BFC">
        <w:rPr>
          <w:u w:val="single"/>
        </w:rPr>
        <w:t xml:space="preserve"> </w:t>
      </w:r>
      <w:r w:rsidRPr="004020BD">
        <w:rPr>
          <w:bCs/>
        </w:rPr>
        <w:t>Iepirkumā.</w:t>
      </w:r>
    </w:p>
    <w:p w14:paraId="1328F414" w14:textId="77777777" w:rsidR="004020BD" w:rsidRPr="004020BD" w:rsidRDefault="004020BD" w:rsidP="00B83742">
      <w:pPr>
        <w:pStyle w:val="ListParagraph"/>
        <w:numPr>
          <w:ilvl w:val="2"/>
          <w:numId w:val="11"/>
        </w:numPr>
        <w:tabs>
          <w:tab w:val="left" w:pos="1134"/>
        </w:tabs>
        <w:ind w:left="1134" w:hanging="708"/>
        <w:jc w:val="both"/>
        <w:rPr>
          <w:bCs/>
        </w:rPr>
      </w:pPr>
      <w:r w:rsidRPr="004020BD">
        <w:rPr>
          <w:bCs/>
        </w:rPr>
        <w:t>Pasūtītājs ir tiesīgs pārtraukt Iepirkumu un neslēgt Līgumu, ja tam ir objektīvs pamatojums.</w:t>
      </w:r>
    </w:p>
    <w:p w14:paraId="252866DA" w14:textId="77777777" w:rsidR="004020BD" w:rsidRPr="004020BD" w:rsidRDefault="004020BD" w:rsidP="00B83742">
      <w:pPr>
        <w:pStyle w:val="ListParagraph"/>
        <w:numPr>
          <w:ilvl w:val="2"/>
          <w:numId w:val="11"/>
        </w:numPr>
        <w:tabs>
          <w:tab w:val="left" w:pos="1134"/>
        </w:tabs>
        <w:ind w:left="1134" w:hanging="708"/>
        <w:jc w:val="both"/>
        <w:rPr>
          <w:bCs/>
        </w:rPr>
      </w:pPr>
      <w:r w:rsidRPr="004020BD">
        <w:rPr>
          <w:bCs/>
        </w:rPr>
        <w:t>Atbilstoši PIL 9. panta 18. daļai, 10 (desmit) darbdienu laikā pēc tam, kad stājas spēkā Līgums vai tā grozījumi, Pasūtītājs savā pircēja profilā ievieto attiecīgi līguma vai tā grozījumu tekstu, atbilstoši normatīvajos aktos noteiktajai kārtībai, ievērojot komercnoslēpuma aizsardzības prasības. Līguma un tā grozījumu teksts ir pieejams pircēja profilā vismaz visā līguma darbības laikā, bet ne mazāk kā 36 (trīsdesmit sešus) mēnešus pēc līguma spēkā stāšanās dienas.</w:t>
      </w:r>
    </w:p>
    <w:p w14:paraId="19FE8CE5" w14:textId="77777777" w:rsidR="004020BD" w:rsidRPr="004020BD" w:rsidRDefault="004020BD" w:rsidP="004020BD">
      <w:pPr>
        <w:spacing w:after="0" w:line="240" w:lineRule="auto"/>
        <w:ind w:firstLine="567"/>
        <w:jc w:val="both"/>
        <w:rPr>
          <w:rFonts w:ascii="Times New Roman" w:hAnsi="Times New Roman"/>
          <w:bCs/>
          <w:sz w:val="24"/>
          <w:szCs w:val="24"/>
        </w:rPr>
      </w:pPr>
    </w:p>
    <w:p w14:paraId="556FDC8C" w14:textId="77777777" w:rsidR="004020BD" w:rsidRPr="004020BD" w:rsidRDefault="004020BD" w:rsidP="00B83742">
      <w:pPr>
        <w:numPr>
          <w:ilvl w:val="0"/>
          <w:numId w:val="11"/>
        </w:numPr>
        <w:spacing w:after="0" w:line="240" w:lineRule="auto"/>
        <w:ind w:left="0" w:firstLine="0"/>
        <w:jc w:val="both"/>
        <w:rPr>
          <w:rFonts w:ascii="Times New Roman" w:hAnsi="Times New Roman"/>
          <w:b/>
          <w:sz w:val="24"/>
          <w:szCs w:val="24"/>
        </w:rPr>
      </w:pPr>
      <w:r w:rsidRPr="004020BD">
        <w:rPr>
          <w:rFonts w:ascii="Times New Roman" w:hAnsi="Times New Roman"/>
          <w:b/>
          <w:sz w:val="24"/>
          <w:szCs w:val="24"/>
        </w:rPr>
        <w:t>Pretendenta pienākumi un tiesības:</w:t>
      </w:r>
    </w:p>
    <w:p w14:paraId="3F6CB8E8" w14:textId="77777777" w:rsidR="004020BD" w:rsidRPr="004020BD" w:rsidRDefault="004020BD" w:rsidP="00B83742">
      <w:pPr>
        <w:numPr>
          <w:ilvl w:val="1"/>
          <w:numId w:val="11"/>
        </w:numPr>
        <w:spacing w:after="0" w:line="240" w:lineRule="auto"/>
        <w:ind w:left="567" w:hanging="567"/>
        <w:jc w:val="both"/>
        <w:rPr>
          <w:rFonts w:ascii="Times New Roman" w:eastAsia="Times New Roman" w:hAnsi="Times New Roman"/>
          <w:bCs/>
          <w:sz w:val="24"/>
          <w:szCs w:val="24"/>
          <w:lang w:eastAsia="lv-LV"/>
        </w:rPr>
      </w:pPr>
      <w:r w:rsidRPr="004020BD">
        <w:rPr>
          <w:rFonts w:ascii="Times New Roman" w:eastAsia="Times New Roman" w:hAnsi="Times New Roman"/>
          <w:bCs/>
          <w:sz w:val="24"/>
          <w:szCs w:val="24"/>
          <w:lang w:eastAsia="lv-LV"/>
        </w:rPr>
        <w:t>Komisijas noteiktajā termiņā sniegt atbildes un skaidrojumus uz Komisijas pieprasījumiem.</w:t>
      </w:r>
    </w:p>
    <w:p w14:paraId="48FE7226" w14:textId="77777777" w:rsidR="004020BD" w:rsidRPr="004020BD" w:rsidRDefault="004020BD" w:rsidP="00B83742">
      <w:pPr>
        <w:numPr>
          <w:ilvl w:val="1"/>
          <w:numId w:val="11"/>
        </w:numPr>
        <w:tabs>
          <w:tab w:val="left" w:pos="567"/>
        </w:tabs>
        <w:spacing w:after="0" w:line="240" w:lineRule="auto"/>
        <w:ind w:left="567" w:hanging="567"/>
        <w:jc w:val="both"/>
        <w:rPr>
          <w:rFonts w:ascii="Times New Roman" w:eastAsia="Times New Roman" w:hAnsi="Times New Roman"/>
          <w:bCs/>
          <w:sz w:val="24"/>
          <w:szCs w:val="24"/>
          <w:lang w:eastAsia="lv-LV"/>
        </w:rPr>
      </w:pPr>
      <w:r w:rsidRPr="004020BD">
        <w:rPr>
          <w:rFonts w:ascii="Times New Roman" w:eastAsia="Times New Roman" w:hAnsi="Times New Roman"/>
          <w:bCs/>
          <w:sz w:val="24"/>
          <w:szCs w:val="24"/>
          <w:lang w:eastAsia="lv-LV"/>
        </w:rPr>
        <w:t>Segt visas izmaksas, kas saistītas ar piedāvājumu sagatavošanu un iesniegšanu neatkarīgi no Iepirkuma rezultāta.</w:t>
      </w:r>
    </w:p>
    <w:p w14:paraId="646DFBC9" w14:textId="77777777" w:rsidR="004020BD" w:rsidRPr="004020BD" w:rsidRDefault="004020BD" w:rsidP="00B83742">
      <w:pPr>
        <w:numPr>
          <w:ilvl w:val="1"/>
          <w:numId w:val="11"/>
        </w:numPr>
        <w:tabs>
          <w:tab w:val="left" w:pos="567"/>
        </w:tabs>
        <w:spacing w:after="0" w:line="240" w:lineRule="auto"/>
        <w:ind w:left="567" w:hanging="567"/>
        <w:jc w:val="both"/>
        <w:rPr>
          <w:rFonts w:ascii="Times New Roman" w:eastAsia="Times New Roman" w:hAnsi="Times New Roman"/>
          <w:bCs/>
          <w:sz w:val="24"/>
          <w:szCs w:val="24"/>
          <w:lang w:eastAsia="lv-LV"/>
        </w:rPr>
      </w:pPr>
      <w:r w:rsidRPr="004020BD">
        <w:rPr>
          <w:rFonts w:ascii="Times New Roman" w:eastAsia="Times New Roman" w:hAnsi="Times New Roman"/>
          <w:bCs/>
          <w:sz w:val="24"/>
          <w:szCs w:val="24"/>
          <w:lang w:eastAsia="lv-LV"/>
        </w:rPr>
        <w:t xml:space="preserve">Pretendentam ir tiesības pārsūdzēt Komisijas pieņemto lēmumu </w:t>
      </w:r>
      <w:r w:rsidRPr="004020BD">
        <w:rPr>
          <w:rFonts w:ascii="Times New Roman" w:hAnsi="Times New Roman"/>
          <w:sz w:val="24"/>
          <w:szCs w:val="24"/>
        </w:rPr>
        <w:t xml:space="preserve">Administratīvajā rajona tiesā </w:t>
      </w:r>
      <w:hyperlink r:id="rId15" w:tgtFrame="_blank" w:history="1">
        <w:r w:rsidRPr="004020BD">
          <w:rPr>
            <w:rFonts w:ascii="Times New Roman" w:hAnsi="Times New Roman"/>
            <w:sz w:val="24"/>
            <w:szCs w:val="24"/>
          </w:rPr>
          <w:t>Administratīvā procesa likumā</w:t>
        </w:r>
      </w:hyperlink>
      <w:r w:rsidRPr="004020BD">
        <w:rPr>
          <w:rFonts w:ascii="Times New Roman" w:hAnsi="Times New Roman"/>
          <w:sz w:val="24"/>
          <w:szCs w:val="24"/>
        </w:rPr>
        <w:t xml:space="preserve"> noteiktajā kārtībā mēneša laikā no lēmuma saņemšanas dienas. Lēmuma pārsūdzēšana neaptur tā darbību</w:t>
      </w:r>
      <w:r w:rsidRPr="004020BD">
        <w:rPr>
          <w:rFonts w:ascii="Times New Roman" w:eastAsia="Times New Roman" w:hAnsi="Times New Roman"/>
          <w:bCs/>
          <w:sz w:val="24"/>
          <w:szCs w:val="24"/>
          <w:lang w:eastAsia="lv-LV"/>
        </w:rPr>
        <w:t>.</w:t>
      </w:r>
    </w:p>
    <w:p w14:paraId="6A614202" w14:textId="77777777" w:rsidR="004020BD" w:rsidRPr="004020BD" w:rsidRDefault="004020BD" w:rsidP="00B83742">
      <w:pPr>
        <w:numPr>
          <w:ilvl w:val="1"/>
          <w:numId w:val="11"/>
        </w:numPr>
        <w:tabs>
          <w:tab w:val="left" w:pos="567"/>
        </w:tabs>
        <w:spacing w:after="0" w:line="240" w:lineRule="auto"/>
        <w:ind w:left="567" w:hanging="567"/>
        <w:jc w:val="both"/>
        <w:rPr>
          <w:rFonts w:ascii="Times New Roman" w:eastAsia="Times New Roman" w:hAnsi="Times New Roman"/>
          <w:bCs/>
          <w:sz w:val="24"/>
          <w:szCs w:val="24"/>
          <w:lang w:eastAsia="lv-LV"/>
        </w:rPr>
      </w:pPr>
      <w:r w:rsidRPr="004020BD">
        <w:rPr>
          <w:rFonts w:ascii="Times New Roman" w:eastAsia="Times New Roman" w:hAnsi="Times New Roman"/>
          <w:sz w:val="24"/>
          <w:szCs w:val="24"/>
          <w:lang w:eastAsia="lv-LV"/>
        </w:rPr>
        <w:t>Pretendenta tiesības ir tiesības saskaņā ar PIL, Nolikumu un Latvijas Republikā spēkā esošajiem normatīvajiem aktiem.</w:t>
      </w:r>
    </w:p>
    <w:p w14:paraId="302E2776" w14:textId="77777777" w:rsidR="004020BD" w:rsidRPr="004020BD" w:rsidRDefault="004020BD" w:rsidP="004020BD">
      <w:pPr>
        <w:tabs>
          <w:tab w:val="left" w:pos="1134"/>
        </w:tabs>
        <w:spacing w:after="0" w:line="240" w:lineRule="auto"/>
        <w:ind w:firstLine="567"/>
        <w:jc w:val="both"/>
        <w:rPr>
          <w:rFonts w:ascii="Times New Roman" w:eastAsia="Times New Roman" w:hAnsi="Times New Roman"/>
          <w:bCs/>
          <w:sz w:val="24"/>
          <w:szCs w:val="24"/>
          <w:lang w:eastAsia="lv-LV"/>
        </w:rPr>
      </w:pPr>
    </w:p>
    <w:p w14:paraId="75ACA072" w14:textId="77777777" w:rsidR="004020BD" w:rsidRPr="004020BD" w:rsidRDefault="004020BD" w:rsidP="00B83742">
      <w:pPr>
        <w:numPr>
          <w:ilvl w:val="0"/>
          <w:numId w:val="11"/>
        </w:numPr>
        <w:spacing w:after="0" w:line="240" w:lineRule="auto"/>
        <w:ind w:left="567" w:hanging="567"/>
        <w:jc w:val="both"/>
        <w:rPr>
          <w:rFonts w:ascii="Times New Roman" w:eastAsia="Times New Roman" w:hAnsi="Times New Roman"/>
          <w:b/>
          <w:bCs/>
          <w:sz w:val="24"/>
          <w:szCs w:val="24"/>
          <w:lang w:eastAsia="lv-LV"/>
        </w:rPr>
      </w:pPr>
      <w:r w:rsidRPr="004020BD">
        <w:rPr>
          <w:rFonts w:ascii="Times New Roman" w:eastAsia="Times New Roman" w:hAnsi="Times New Roman"/>
          <w:b/>
          <w:bCs/>
          <w:sz w:val="24"/>
          <w:szCs w:val="24"/>
          <w:lang w:eastAsia="lv-LV"/>
        </w:rPr>
        <w:t>Komisijas pienākumi un tiesības:</w:t>
      </w:r>
    </w:p>
    <w:p w14:paraId="7A9439A9" w14:textId="77777777" w:rsidR="004020BD" w:rsidRPr="004020BD" w:rsidRDefault="004020BD" w:rsidP="00B83742">
      <w:pPr>
        <w:numPr>
          <w:ilvl w:val="1"/>
          <w:numId w:val="11"/>
        </w:numPr>
        <w:spacing w:after="0" w:line="240" w:lineRule="auto"/>
        <w:ind w:left="567" w:hanging="567"/>
        <w:jc w:val="both"/>
        <w:rPr>
          <w:rFonts w:ascii="Times New Roman" w:eastAsia="Times New Roman" w:hAnsi="Times New Roman"/>
          <w:bCs/>
          <w:sz w:val="24"/>
          <w:szCs w:val="24"/>
          <w:lang w:eastAsia="lv-LV"/>
        </w:rPr>
      </w:pPr>
      <w:r w:rsidRPr="004020BD">
        <w:rPr>
          <w:rFonts w:ascii="Times New Roman" w:eastAsia="Times New Roman" w:hAnsi="Times New Roman"/>
          <w:bCs/>
          <w:sz w:val="24"/>
          <w:szCs w:val="24"/>
          <w:lang w:eastAsia="lv-LV"/>
        </w:rPr>
        <w:t>Nodrošināt pretendentu brīvu konkurenci, kā arī vienlīdzīgu un taisnīgu attieksmi pret tiem.</w:t>
      </w:r>
    </w:p>
    <w:p w14:paraId="2374F92A" w14:textId="77777777" w:rsidR="004020BD" w:rsidRPr="004020BD" w:rsidRDefault="004020BD" w:rsidP="00B83742">
      <w:pPr>
        <w:numPr>
          <w:ilvl w:val="1"/>
          <w:numId w:val="11"/>
        </w:numPr>
        <w:spacing w:after="0" w:line="240" w:lineRule="auto"/>
        <w:ind w:left="567" w:hanging="567"/>
        <w:jc w:val="both"/>
        <w:rPr>
          <w:rFonts w:ascii="Times New Roman" w:eastAsia="Times New Roman" w:hAnsi="Times New Roman"/>
          <w:bCs/>
          <w:sz w:val="24"/>
          <w:szCs w:val="24"/>
          <w:lang w:eastAsia="lv-LV"/>
        </w:rPr>
      </w:pPr>
      <w:r w:rsidRPr="004020BD">
        <w:rPr>
          <w:rFonts w:ascii="Times New Roman" w:eastAsia="Times New Roman" w:hAnsi="Times New Roman"/>
          <w:bCs/>
          <w:sz w:val="24"/>
          <w:szCs w:val="24"/>
          <w:lang w:eastAsia="lv-LV"/>
        </w:rPr>
        <w:t>Pieaicināt atzinumu sniegšanai neatkarīgus ekspertus ar padomdevēja tiesībām.</w:t>
      </w:r>
    </w:p>
    <w:p w14:paraId="598781F8" w14:textId="77777777" w:rsidR="004020BD" w:rsidRPr="004020BD" w:rsidRDefault="004020BD" w:rsidP="00B83742">
      <w:pPr>
        <w:numPr>
          <w:ilvl w:val="1"/>
          <w:numId w:val="11"/>
        </w:numPr>
        <w:spacing w:after="0" w:line="240" w:lineRule="auto"/>
        <w:ind w:left="567" w:hanging="567"/>
        <w:jc w:val="both"/>
        <w:rPr>
          <w:rFonts w:ascii="Times New Roman" w:eastAsia="Times New Roman" w:hAnsi="Times New Roman"/>
          <w:bCs/>
          <w:sz w:val="24"/>
          <w:szCs w:val="24"/>
          <w:lang w:eastAsia="lv-LV"/>
        </w:rPr>
      </w:pPr>
      <w:r w:rsidRPr="004020BD">
        <w:rPr>
          <w:rFonts w:ascii="Times New Roman" w:eastAsia="Times New Roman" w:hAnsi="Times New Roman"/>
          <w:sz w:val="24"/>
          <w:szCs w:val="24"/>
          <w:lang w:eastAsia="lv-LV"/>
        </w:rPr>
        <w:t>Komisijas tiesības noteiktas saskaņā ar PIL, Nolikumu un Latvijas Republikā spēkā esošajiem normatīvajiem aktiem.</w:t>
      </w:r>
    </w:p>
    <w:p w14:paraId="3E91EC66" w14:textId="77777777" w:rsidR="004020BD" w:rsidRDefault="004020BD" w:rsidP="004020BD">
      <w:pPr>
        <w:tabs>
          <w:tab w:val="left" w:pos="990"/>
        </w:tabs>
        <w:spacing w:after="0"/>
        <w:rPr>
          <w:rFonts w:ascii="Times New Roman" w:eastAsia="Times New Roman" w:hAnsi="Times New Roman"/>
          <w:b/>
          <w:bCs/>
          <w:sz w:val="20"/>
          <w:szCs w:val="20"/>
          <w:lang w:eastAsia="lv-LV"/>
        </w:rPr>
      </w:pPr>
    </w:p>
    <w:p w14:paraId="7F26CEB5" w14:textId="77777777" w:rsidR="00F53913" w:rsidRPr="006661B2" w:rsidRDefault="004020BD" w:rsidP="00282AB6">
      <w:pPr>
        <w:spacing w:after="0"/>
        <w:jc w:val="right"/>
        <w:rPr>
          <w:rFonts w:ascii="Times New Roman" w:eastAsia="Times New Roman" w:hAnsi="Times New Roman"/>
          <w:sz w:val="20"/>
          <w:szCs w:val="20"/>
          <w:lang w:eastAsia="lv-LV"/>
        </w:rPr>
      </w:pPr>
      <w:r w:rsidRPr="004020BD">
        <w:rPr>
          <w:rFonts w:ascii="Times New Roman" w:eastAsia="Times New Roman" w:hAnsi="Times New Roman"/>
          <w:sz w:val="20"/>
          <w:szCs w:val="20"/>
          <w:lang w:eastAsia="lv-LV"/>
        </w:rPr>
        <w:br w:type="page"/>
      </w:r>
      <w:r w:rsidR="005E2D72" w:rsidRPr="006661B2">
        <w:rPr>
          <w:rFonts w:ascii="Times New Roman" w:eastAsia="Times New Roman" w:hAnsi="Times New Roman"/>
          <w:b/>
          <w:bCs/>
          <w:sz w:val="20"/>
          <w:szCs w:val="20"/>
          <w:lang w:eastAsia="lv-LV"/>
        </w:rPr>
        <w:lastRenderedPageBreak/>
        <w:t>1.pielikums nolikumam</w:t>
      </w:r>
    </w:p>
    <w:p w14:paraId="0ED4E4CD" w14:textId="296FBFAD" w:rsidR="00BE71E8" w:rsidRPr="006661B2" w:rsidRDefault="00866AFA" w:rsidP="00CD2D97">
      <w:pPr>
        <w:spacing w:after="0" w:line="240" w:lineRule="auto"/>
        <w:jc w:val="right"/>
        <w:rPr>
          <w:rFonts w:ascii="Times New Roman" w:eastAsia="Times New Roman" w:hAnsi="Times New Roman"/>
          <w:bCs/>
          <w:sz w:val="20"/>
          <w:szCs w:val="20"/>
          <w:lang w:eastAsia="lv-LV"/>
        </w:rPr>
      </w:pPr>
      <w:r w:rsidRPr="006661B2">
        <w:rPr>
          <w:rFonts w:ascii="Times New Roman" w:eastAsia="Times New Roman" w:hAnsi="Times New Roman"/>
          <w:bCs/>
          <w:sz w:val="20"/>
          <w:szCs w:val="20"/>
          <w:lang w:eastAsia="lv-LV"/>
        </w:rPr>
        <w:t>(ID. Nr. PSKUS 202</w:t>
      </w:r>
      <w:r w:rsidR="000E54DB">
        <w:rPr>
          <w:rFonts w:ascii="Times New Roman" w:eastAsia="Times New Roman" w:hAnsi="Times New Roman"/>
          <w:bCs/>
          <w:sz w:val="20"/>
          <w:szCs w:val="20"/>
          <w:lang w:eastAsia="lv-LV"/>
        </w:rPr>
        <w:t>4</w:t>
      </w:r>
      <w:r w:rsidR="006661B2">
        <w:rPr>
          <w:rFonts w:ascii="Times New Roman" w:eastAsia="Times New Roman" w:hAnsi="Times New Roman"/>
          <w:bCs/>
          <w:sz w:val="20"/>
          <w:szCs w:val="20"/>
          <w:lang w:eastAsia="lv-LV"/>
        </w:rPr>
        <w:t>/</w:t>
      </w:r>
      <w:r w:rsidR="00156B3F">
        <w:rPr>
          <w:rFonts w:ascii="Times New Roman" w:eastAsia="Times New Roman" w:hAnsi="Times New Roman"/>
          <w:bCs/>
          <w:sz w:val="20"/>
          <w:szCs w:val="20"/>
          <w:lang w:eastAsia="lv-LV"/>
        </w:rPr>
        <w:t>70</w:t>
      </w:r>
      <w:r w:rsidR="005E2D72" w:rsidRPr="006661B2">
        <w:rPr>
          <w:rFonts w:ascii="Times New Roman" w:eastAsia="Times New Roman" w:hAnsi="Times New Roman"/>
          <w:bCs/>
          <w:sz w:val="20"/>
          <w:szCs w:val="20"/>
          <w:lang w:eastAsia="lv-LV"/>
        </w:rPr>
        <w:t>)</w:t>
      </w:r>
    </w:p>
    <w:p w14:paraId="185A4772" w14:textId="77777777" w:rsidR="00233CAD" w:rsidRPr="006661B2" w:rsidRDefault="00233CAD" w:rsidP="00483404">
      <w:pPr>
        <w:spacing w:after="0" w:line="240" w:lineRule="auto"/>
        <w:jc w:val="center"/>
        <w:rPr>
          <w:rFonts w:ascii="Times New Roman" w:hAnsi="Times New Roman"/>
          <w:b/>
          <w:sz w:val="24"/>
          <w:szCs w:val="24"/>
        </w:rPr>
      </w:pPr>
    </w:p>
    <w:p w14:paraId="5A739204" w14:textId="77777777" w:rsidR="005F0200" w:rsidRPr="006661B2" w:rsidRDefault="005F0200" w:rsidP="005F0200">
      <w:pPr>
        <w:spacing w:after="0" w:line="240" w:lineRule="auto"/>
        <w:jc w:val="center"/>
        <w:rPr>
          <w:rFonts w:ascii="Times New Roman" w:eastAsia="Times New Roman" w:hAnsi="Times New Roman"/>
          <w:b/>
          <w:bCs/>
          <w:sz w:val="24"/>
          <w:szCs w:val="24"/>
          <w:lang w:eastAsia="x-none"/>
        </w:rPr>
      </w:pPr>
    </w:p>
    <w:p w14:paraId="4FA1ABCE" w14:textId="77777777" w:rsidR="000E54DB" w:rsidRPr="003E4087" w:rsidRDefault="000E54DB" w:rsidP="000E54DB">
      <w:pPr>
        <w:spacing w:after="0" w:line="240" w:lineRule="auto"/>
        <w:jc w:val="center"/>
        <w:rPr>
          <w:rFonts w:ascii="Times New Roman" w:eastAsia="Times New Roman" w:hAnsi="Times New Roman"/>
          <w:bCs/>
          <w:i/>
          <w:lang w:eastAsia="x-none"/>
        </w:rPr>
      </w:pPr>
      <w:r w:rsidRPr="003E4087">
        <w:rPr>
          <w:rFonts w:ascii="Times New Roman" w:eastAsia="Times New Roman" w:hAnsi="Times New Roman"/>
          <w:b/>
          <w:bCs/>
          <w:lang w:eastAsia="x-none"/>
        </w:rPr>
        <w:t xml:space="preserve">Pieteikums dalībai </w:t>
      </w:r>
    </w:p>
    <w:p w14:paraId="0848F0C8" w14:textId="77777777" w:rsidR="000E54DB" w:rsidRPr="003E4087" w:rsidRDefault="000E54DB" w:rsidP="000E54DB">
      <w:pPr>
        <w:spacing w:after="0" w:line="240" w:lineRule="auto"/>
        <w:jc w:val="center"/>
        <w:rPr>
          <w:rFonts w:ascii="Times New Roman" w:eastAsia="Times New Roman" w:hAnsi="Times New Roman"/>
          <w:shd w:val="clear" w:color="auto" w:fill="FFFFFF"/>
        </w:rPr>
      </w:pPr>
      <w:r w:rsidRPr="003E4087">
        <w:rPr>
          <w:rFonts w:ascii="Times New Roman" w:eastAsia="Times New Roman" w:hAnsi="Times New Roman"/>
          <w:shd w:val="clear" w:color="auto" w:fill="FFFFFF"/>
        </w:rPr>
        <w:t xml:space="preserve">Publisko iepirkumu likuma 9.pantā noteiktajā kārtībā rīkotā </w:t>
      </w:r>
      <w:r w:rsidRPr="003E4087">
        <w:rPr>
          <w:rFonts w:ascii="Times New Roman" w:eastAsia="Times New Roman" w:hAnsi="Times New Roman"/>
          <w:lang w:eastAsia="lv-LV"/>
        </w:rPr>
        <w:t>iepirkumā</w:t>
      </w:r>
      <w:r w:rsidRPr="003E4087">
        <w:rPr>
          <w:rFonts w:ascii="Times New Roman" w:eastAsia="Times New Roman" w:hAnsi="Times New Roman"/>
          <w:shd w:val="clear" w:color="auto" w:fill="FFFFFF"/>
        </w:rPr>
        <w:t xml:space="preserve"> </w:t>
      </w:r>
    </w:p>
    <w:p w14:paraId="7149CE31" w14:textId="78C25154" w:rsidR="000E54DB" w:rsidRPr="003E4087" w:rsidRDefault="000E54DB" w:rsidP="000E54DB">
      <w:pPr>
        <w:spacing w:after="0" w:line="240" w:lineRule="auto"/>
        <w:jc w:val="center"/>
        <w:rPr>
          <w:rFonts w:ascii="Times New Roman" w:eastAsia="Times New Roman" w:hAnsi="Times New Roman"/>
          <w:b/>
          <w:bCs/>
        </w:rPr>
      </w:pPr>
      <w:r w:rsidRPr="003E4087">
        <w:rPr>
          <w:rFonts w:ascii="Times New Roman" w:eastAsia="Times New Roman" w:hAnsi="Times New Roman"/>
          <w:b/>
        </w:rPr>
        <w:t>“</w:t>
      </w:r>
      <w:r w:rsidRPr="003E4087">
        <w:rPr>
          <w:rFonts w:ascii="Times New Roman" w:eastAsia="Times New Roman" w:hAnsi="Times New Roman"/>
          <w:b/>
          <w:sz w:val="24"/>
          <w:szCs w:val="24"/>
          <w:lang w:eastAsia="lv-LV"/>
        </w:rPr>
        <w:t>Perimetra aizsardzības licenču iepirkums</w:t>
      </w:r>
      <w:r w:rsidRPr="003E4087">
        <w:rPr>
          <w:rFonts w:ascii="Times New Roman" w:eastAsia="Times New Roman" w:hAnsi="Times New Roman"/>
          <w:b/>
        </w:rPr>
        <w:t>”</w:t>
      </w:r>
      <w:r w:rsidRPr="003E4087">
        <w:rPr>
          <w:rFonts w:ascii="Times New Roman" w:eastAsia="Times New Roman" w:hAnsi="Times New Roman"/>
          <w:b/>
          <w:bCs/>
        </w:rPr>
        <w:t xml:space="preserve"> </w:t>
      </w:r>
    </w:p>
    <w:p w14:paraId="37782E14" w14:textId="1315D82B" w:rsidR="000E54DB" w:rsidRPr="003E4087" w:rsidRDefault="000E54DB" w:rsidP="000E54DB">
      <w:pPr>
        <w:spacing w:after="120" w:line="240" w:lineRule="auto"/>
        <w:jc w:val="center"/>
        <w:rPr>
          <w:rFonts w:ascii="Times New Roman" w:eastAsia="Times New Roman" w:hAnsi="Times New Roman"/>
          <w:bCs/>
        </w:rPr>
      </w:pPr>
      <w:r w:rsidRPr="003E4087">
        <w:rPr>
          <w:rFonts w:ascii="Times New Roman" w:eastAsia="Times New Roman" w:hAnsi="Times New Roman"/>
          <w:lang w:eastAsia="x-none"/>
        </w:rPr>
        <w:t xml:space="preserve">ID Nr. </w:t>
      </w:r>
      <w:r w:rsidRPr="003E4087">
        <w:rPr>
          <w:rFonts w:ascii="Times New Roman" w:eastAsia="Times New Roman" w:hAnsi="Times New Roman"/>
          <w:bCs/>
          <w:lang w:eastAsia="lv-LV"/>
        </w:rPr>
        <w:t xml:space="preserve">PSKUS </w:t>
      </w:r>
      <w:r w:rsidRPr="003E4087">
        <w:rPr>
          <w:rFonts w:ascii="Times New Roman" w:eastAsia="Times New Roman" w:hAnsi="Times New Roman"/>
          <w:bCs/>
        </w:rPr>
        <w:t>2024/</w:t>
      </w:r>
      <w:r w:rsidR="00156B3F">
        <w:rPr>
          <w:rFonts w:ascii="Times New Roman" w:eastAsia="Times New Roman" w:hAnsi="Times New Roman"/>
          <w:bCs/>
        </w:rPr>
        <w:t>70</w:t>
      </w:r>
    </w:p>
    <w:p w14:paraId="188C8DE9" w14:textId="77777777" w:rsidR="000E54DB" w:rsidRPr="003E4087" w:rsidRDefault="000E54DB" w:rsidP="000E54DB">
      <w:pPr>
        <w:spacing w:before="120" w:after="40" w:line="240" w:lineRule="auto"/>
        <w:jc w:val="both"/>
        <w:rPr>
          <w:rFonts w:ascii="Times New Roman" w:eastAsia="Times New Roman" w:hAnsi="Times New Roman"/>
          <w:b/>
          <w:bCs/>
        </w:rPr>
      </w:pPr>
      <w:r w:rsidRPr="003E4087">
        <w:rPr>
          <w:rFonts w:ascii="Times New Roman" w:eastAsia="Times New Roman" w:hAnsi="Times New Roman"/>
          <w:b/>
          <w:bCs/>
        </w:rPr>
        <w:t>Pasūtītājam: VSIA “Paula Stradiņa klīniskā universitātes slimnīca”</w:t>
      </w:r>
    </w:p>
    <w:p w14:paraId="632CD28C" w14:textId="77777777" w:rsidR="000E54DB" w:rsidRPr="003E4087" w:rsidRDefault="000E54DB" w:rsidP="000E54DB">
      <w:pPr>
        <w:spacing w:after="40" w:line="240" w:lineRule="auto"/>
        <w:jc w:val="both"/>
        <w:rPr>
          <w:rFonts w:ascii="Times New Roman" w:eastAsia="Times New Roman" w:hAnsi="Times New Roman"/>
        </w:rPr>
      </w:pPr>
      <w:r w:rsidRPr="003E4087">
        <w:rPr>
          <w:rFonts w:ascii="Times New Roman" w:eastAsia="Times New Roman" w:hAnsi="Times New Roman"/>
        </w:rPr>
        <w:t>Reģistrācijas numurs: 40003457109</w:t>
      </w:r>
    </w:p>
    <w:p w14:paraId="499639D2" w14:textId="77777777" w:rsidR="000E54DB" w:rsidRPr="003E4087" w:rsidRDefault="000E54DB" w:rsidP="000E54DB">
      <w:pPr>
        <w:spacing w:after="120" w:line="240" w:lineRule="auto"/>
        <w:jc w:val="both"/>
        <w:rPr>
          <w:rFonts w:ascii="Times New Roman" w:eastAsia="Times New Roman" w:hAnsi="Times New Roman"/>
        </w:rPr>
      </w:pPr>
      <w:r w:rsidRPr="003E4087">
        <w:rPr>
          <w:rFonts w:ascii="Times New Roman" w:eastAsia="Times New Roman" w:hAnsi="Times New Roman"/>
        </w:rPr>
        <w:t>Juridiskā adrese: Pilsoņu iela 13, Rīga, LV-1002</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9"/>
        <w:gridCol w:w="3685"/>
      </w:tblGrid>
      <w:tr w:rsidR="000E54DB" w:rsidRPr="003E4087" w14:paraId="718DEF69" w14:textId="77777777" w:rsidTr="00D43A73">
        <w:trPr>
          <w:trHeight w:val="218"/>
        </w:trPr>
        <w:tc>
          <w:tcPr>
            <w:tcW w:w="5949" w:type="dxa"/>
            <w:shd w:val="clear" w:color="auto" w:fill="F2F2F2"/>
            <w:vAlign w:val="center"/>
          </w:tcPr>
          <w:p w14:paraId="23351BE3" w14:textId="77777777" w:rsidR="000E54DB" w:rsidRPr="003E4087" w:rsidRDefault="000E54DB" w:rsidP="000E54DB">
            <w:pPr>
              <w:keepNext/>
              <w:spacing w:after="0" w:line="240" w:lineRule="auto"/>
              <w:jc w:val="both"/>
              <w:rPr>
                <w:rFonts w:ascii="Times New Roman" w:eastAsia="Times New Roman" w:hAnsi="Times New Roman"/>
                <w:noProof/>
              </w:rPr>
            </w:pPr>
            <w:r w:rsidRPr="003E4087">
              <w:rPr>
                <w:rFonts w:ascii="Times New Roman" w:eastAsia="Times New Roman" w:hAnsi="Times New Roman"/>
                <w:noProof/>
              </w:rPr>
              <w:t xml:space="preserve">Pretendenta nosaukums un reģistrācijas numurs </w:t>
            </w:r>
          </w:p>
          <w:p w14:paraId="477B8AD6" w14:textId="77777777" w:rsidR="000E54DB" w:rsidRPr="003E4087" w:rsidRDefault="000E54DB" w:rsidP="000E54DB">
            <w:pPr>
              <w:keepNext/>
              <w:spacing w:after="0" w:line="240" w:lineRule="auto"/>
              <w:jc w:val="both"/>
              <w:rPr>
                <w:rFonts w:ascii="Times New Roman" w:eastAsia="Times New Roman" w:hAnsi="Times New Roman"/>
                <w:bCs/>
              </w:rPr>
            </w:pPr>
            <w:r w:rsidRPr="003E4087">
              <w:rPr>
                <w:rFonts w:ascii="Times New Roman" w:eastAsia="Times New Roman" w:hAnsi="Times New Roman"/>
                <w:noProof/>
              </w:rPr>
              <w:t>(turpmāk arī – Pretendents)</w:t>
            </w:r>
          </w:p>
        </w:tc>
        <w:tc>
          <w:tcPr>
            <w:tcW w:w="3685" w:type="dxa"/>
            <w:shd w:val="clear" w:color="auto" w:fill="auto"/>
            <w:vAlign w:val="center"/>
          </w:tcPr>
          <w:p w14:paraId="698A167F" w14:textId="77777777" w:rsidR="000E54DB" w:rsidRPr="003E4087" w:rsidRDefault="000E54DB" w:rsidP="000E54DB">
            <w:pPr>
              <w:keepNext/>
              <w:spacing w:after="0" w:line="240" w:lineRule="auto"/>
              <w:jc w:val="both"/>
              <w:rPr>
                <w:rFonts w:ascii="Times New Roman" w:eastAsia="Times New Roman" w:hAnsi="Times New Roman"/>
                <w:b/>
              </w:rPr>
            </w:pPr>
          </w:p>
        </w:tc>
      </w:tr>
      <w:tr w:rsidR="000E54DB" w:rsidRPr="003E4087" w14:paraId="5F647554" w14:textId="77777777" w:rsidTr="00D43A73">
        <w:trPr>
          <w:trHeight w:val="212"/>
        </w:trPr>
        <w:tc>
          <w:tcPr>
            <w:tcW w:w="5949" w:type="dxa"/>
            <w:shd w:val="clear" w:color="auto" w:fill="F2F2F2"/>
            <w:vAlign w:val="center"/>
          </w:tcPr>
          <w:p w14:paraId="6D2670D9" w14:textId="77777777" w:rsidR="000E54DB" w:rsidRPr="003E4087" w:rsidRDefault="000E54DB" w:rsidP="000E54DB">
            <w:pPr>
              <w:keepNext/>
              <w:spacing w:after="0" w:line="240" w:lineRule="auto"/>
              <w:jc w:val="both"/>
              <w:rPr>
                <w:rFonts w:ascii="Times New Roman" w:eastAsia="Times New Roman" w:hAnsi="Times New Roman"/>
              </w:rPr>
            </w:pPr>
            <w:r w:rsidRPr="003E4087">
              <w:rPr>
                <w:rFonts w:ascii="Times New Roman" w:eastAsia="Times New Roman" w:hAnsi="Times New Roman"/>
              </w:rPr>
              <w:t>Juridiskā adrese un pasta adrese (</w:t>
            </w:r>
            <w:r w:rsidRPr="003E4087">
              <w:rPr>
                <w:rFonts w:ascii="Times New Roman" w:eastAsia="Times New Roman" w:hAnsi="Times New Roman"/>
                <w:i/>
              </w:rPr>
              <w:t>ja atšķiras</w:t>
            </w:r>
            <w:r w:rsidRPr="003E4087">
              <w:rPr>
                <w:rFonts w:ascii="Times New Roman" w:eastAsia="Times New Roman" w:hAnsi="Times New Roman"/>
              </w:rPr>
              <w:t>):</w:t>
            </w:r>
          </w:p>
        </w:tc>
        <w:tc>
          <w:tcPr>
            <w:tcW w:w="3685" w:type="dxa"/>
            <w:shd w:val="clear" w:color="auto" w:fill="auto"/>
            <w:vAlign w:val="center"/>
          </w:tcPr>
          <w:p w14:paraId="76C42FA3" w14:textId="77777777" w:rsidR="000E54DB" w:rsidRPr="003E4087" w:rsidRDefault="000E54DB" w:rsidP="000E54DB">
            <w:pPr>
              <w:keepNext/>
              <w:spacing w:after="0" w:line="240" w:lineRule="auto"/>
              <w:jc w:val="both"/>
              <w:rPr>
                <w:rFonts w:ascii="Times New Roman" w:eastAsia="Times New Roman" w:hAnsi="Times New Roman"/>
              </w:rPr>
            </w:pPr>
          </w:p>
        </w:tc>
      </w:tr>
      <w:tr w:rsidR="000E54DB" w:rsidRPr="003E4087" w14:paraId="19D06193" w14:textId="77777777" w:rsidTr="00D43A73">
        <w:tc>
          <w:tcPr>
            <w:tcW w:w="5949" w:type="dxa"/>
            <w:shd w:val="clear" w:color="auto" w:fill="F2F2F2"/>
            <w:vAlign w:val="center"/>
          </w:tcPr>
          <w:p w14:paraId="2BF5EDC2" w14:textId="77777777" w:rsidR="000E54DB" w:rsidRPr="003E4087" w:rsidRDefault="000E54DB" w:rsidP="000E54DB">
            <w:pPr>
              <w:keepNext/>
              <w:spacing w:after="0" w:line="240" w:lineRule="auto"/>
              <w:jc w:val="both"/>
              <w:rPr>
                <w:rFonts w:ascii="Times New Roman" w:eastAsia="Times New Roman" w:hAnsi="Times New Roman"/>
                <w:bCs/>
              </w:rPr>
            </w:pPr>
            <w:r w:rsidRPr="003E4087">
              <w:rPr>
                <w:rFonts w:ascii="Times New Roman" w:eastAsia="Times New Roman" w:hAnsi="Times New Roman"/>
                <w:noProof/>
              </w:rPr>
              <w:t xml:space="preserve">Pretendenta e-pasta adrese un tālrunis </w:t>
            </w:r>
            <w:r w:rsidRPr="003E4087">
              <w:rPr>
                <w:rFonts w:ascii="Times New Roman" w:eastAsia="Times New Roman" w:hAnsi="Times New Roman"/>
                <w:i/>
                <w:iCs/>
                <w:noProof/>
                <w:color w:val="7030A0"/>
              </w:rPr>
              <w:t>(obligāti aizpildāma informācija, kas tiks publicēta Iepirkumu uzraudzības biroja mājaslapā publicējot Konkursa rezultātus)</w:t>
            </w:r>
          </w:p>
        </w:tc>
        <w:tc>
          <w:tcPr>
            <w:tcW w:w="3685" w:type="dxa"/>
            <w:shd w:val="clear" w:color="auto" w:fill="auto"/>
            <w:vAlign w:val="center"/>
          </w:tcPr>
          <w:p w14:paraId="14AF07F1" w14:textId="77777777" w:rsidR="000E54DB" w:rsidRPr="003E4087" w:rsidRDefault="000E54DB" w:rsidP="000E54DB">
            <w:pPr>
              <w:keepNext/>
              <w:spacing w:after="0" w:line="240" w:lineRule="auto"/>
              <w:jc w:val="both"/>
              <w:rPr>
                <w:rFonts w:ascii="Times New Roman" w:eastAsia="Times New Roman" w:hAnsi="Times New Roman"/>
              </w:rPr>
            </w:pPr>
          </w:p>
        </w:tc>
      </w:tr>
      <w:tr w:rsidR="000E54DB" w:rsidRPr="003E4087" w14:paraId="40F8AEBE" w14:textId="77777777" w:rsidTr="00D43A73">
        <w:tc>
          <w:tcPr>
            <w:tcW w:w="5949" w:type="dxa"/>
            <w:shd w:val="clear" w:color="auto" w:fill="F2F2F2"/>
            <w:vAlign w:val="center"/>
          </w:tcPr>
          <w:p w14:paraId="6A3C00A4" w14:textId="77777777" w:rsidR="000E54DB" w:rsidRPr="003E4087" w:rsidRDefault="000E54DB" w:rsidP="000E54DB">
            <w:pPr>
              <w:keepNext/>
              <w:spacing w:after="0" w:line="240" w:lineRule="auto"/>
              <w:jc w:val="both"/>
              <w:rPr>
                <w:rFonts w:ascii="Times New Roman" w:eastAsia="Times New Roman" w:hAnsi="Times New Roman"/>
                <w:noProof/>
              </w:rPr>
            </w:pPr>
            <w:r w:rsidRPr="003E4087">
              <w:rPr>
                <w:rFonts w:ascii="Times New Roman" w:eastAsia="Times New Roman" w:hAnsi="Times New Roman"/>
                <w:noProof/>
              </w:rPr>
              <w:t>Kontaktpersona (vārds, uzvārds, tālruņa numurs, e-pasta adrese)</w:t>
            </w:r>
          </w:p>
        </w:tc>
        <w:tc>
          <w:tcPr>
            <w:tcW w:w="3685" w:type="dxa"/>
            <w:shd w:val="clear" w:color="auto" w:fill="auto"/>
            <w:vAlign w:val="center"/>
          </w:tcPr>
          <w:p w14:paraId="1AF19548" w14:textId="77777777" w:rsidR="000E54DB" w:rsidRPr="003E4087" w:rsidRDefault="000E54DB" w:rsidP="000E54DB">
            <w:pPr>
              <w:keepNext/>
              <w:spacing w:after="0" w:line="240" w:lineRule="auto"/>
              <w:jc w:val="both"/>
              <w:rPr>
                <w:rFonts w:ascii="Times New Roman" w:eastAsia="Times New Roman" w:hAnsi="Times New Roman"/>
              </w:rPr>
            </w:pPr>
          </w:p>
        </w:tc>
      </w:tr>
      <w:tr w:rsidR="000E54DB" w:rsidRPr="003E4087" w14:paraId="7394405B" w14:textId="77777777" w:rsidTr="00D43A73">
        <w:tc>
          <w:tcPr>
            <w:tcW w:w="5949" w:type="dxa"/>
            <w:shd w:val="clear" w:color="auto" w:fill="F2F2F2"/>
            <w:vAlign w:val="center"/>
          </w:tcPr>
          <w:p w14:paraId="1F5482B8" w14:textId="77777777" w:rsidR="000E54DB" w:rsidRPr="003E4087" w:rsidRDefault="000E54DB" w:rsidP="000E54DB">
            <w:pPr>
              <w:keepNext/>
              <w:spacing w:after="0" w:line="240" w:lineRule="auto"/>
              <w:jc w:val="both"/>
              <w:rPr>
                <w:rFonts w:ascii="Times New Roman" w:eastAsia="Times New Roman" w:hAnsi="Times New Roman"/>
              </w:rPr>
            </w:pPr>
            <w:r w:rsidRPr="003E4087">
              <w:rPr>
                <w:rFonts w:ascii="Times New Roman" w:eastAsia="Times New Roman" w:hAnsi="Times New Roman"/>
                <w:noProof/>
              </w:rPr>
              <w:t>Banka, bankas kods, konta numurs</w:t>
            </w:r>
          </w:p>
        </w:tc>
        <w:tc>
          <w:tcPr>
            <w:tcW w:w="3685" w:type="dxa"/>
            <w:shd w:val="clear" w:color="auto" w:fill="auto"/>
            <w:vAlign w:val="center"/>
          </w:tcPr>
          <w:p w14:paraId="0827A291" w14:textId="77777777" w:rsidR="000E54DB" w:rsidRPr="003E4087" w:rsidRDefault="000E54DB" w:rsidP="000E54DB">
            <w:pPr>
              <w:keepNext/>
              <w:spacing w:after="0" w:line="240" w:lineRule="auto"/>
              <w:jc w:val="both"/>
              <w:rPr>
                <w:rFonts w:ascii="Times New Roman" w:eastAsia="Times New Roman" w:hAnsi="Times New Roman"/>
              </w:rPr>
            </w:pPr>
          </w:p>
        </w:tc>
      </w:tr>
      <w:tr w:rsidR="000E54DB" w:rsidRPr="003E4087" w14:paraId="659B4703" w14:textId="77777777" w:rsidTr="00D43A73">
        <w:trPr>
          <w:trHeight w:val="374"/>
        </w:trPr>
        <w:tc>
          <w:tcPr>
            <w:tcW w:w="5949" w:type="dxa"/>
            <w:shd w:val="clear" w:color="auto" w:fill="F2F2F2"/>
            <w:vAlign w:val="center"/>
          </w:tcPr>
          <w:p w14:paraId="1975DF4B" w14:textId="77777777" w:rsidR="000E54DB" w:rsidRPr="003E4087" w:rsidRDefault="000E54DB" w:rsidP="000E54DB">
            <w:pPr>
              <w:keepNext/>
              <w:spacing w:after="0" w:line="240" w:lineRule="auto"/>
              <w:jc w:val="both"/>
              <w:rPr>
                <w:rFonts w:ascii="Times New Roman" w:eastAsia="Times New Roman" w:hAnsi="Times New Roman"/>
              </w:rPr>
            </w:pPr>
            <w:r w:rsidRPr="003E4087">
              <w:rPr>
                <w:rFonts w:ascii="Times New Roman" w:eastAsia="Times New Roman" w:hAnsi="Times New Roman"/>
              </w:rPr>
              <w:t>Persona, kura tiesīga pārstāvēt Pretendentu jeb pilnvarotās personas/amats/vārds/ uzvārds</w:t>
            </w:r>
          </w:p>
        </w:tc>
        <w:tc>
          <w:tcPr>
            <w:tcW w:w="3685" w:type="dxa"/>
            <w:shd w:val="clear" w:color="auto" w:fill="auto"/>
            <w:vAlign w:val="center"/>
          </w:tcPr>
          <w:p w14:paraId="5A03FA04" w14:textId="77777777" w:rsidR="000E54DB" w:rsidRPr="003E4087" w:rsidRDefault="000E54DB" w:rsidP="000E54DB">
            <w:pPr>
              <w:keepNext/>
              <w:spacing w:after="0" w:line="240" w:lineRule="auto"/>
              <w:jc w:val="both"/>
              <w:rPr>
                <w:rFonts w:ascii="Times New Roman" w:eastAsia="Times New Roman" w:hAnsi="Times New Roman"/>
              </w:rPr>
            </w:pPr>
          </w:p>
        </w:tc>
      </w:tr>
      <w:tr w:rsidR="000E54DB" w:rsidRPr="003E4087" w14:paraId="0D0462BB" w14:textId="77777777" w:rsidTr="00D43A73">
        <w:tc>
          <w:tcPr>
            <w:tcW w:w="5949" w:type="dxa"/>
            <w:shd w:val="clear" w:color="auto" w:fill="F2F2F2"/>
            <w:vAlign w:val="center"/>
          </w:tcPr>
          <w:p w14:paraId="11003CF2" w14:textId="77777777" w:rsidR="000E54DB" w:rsidRPr="003E4087" w:rsidRDefault="000E54DB" w:rsidP="000E54DB">
            <w:pPr>
              <w:keepNext/>
              <w:spacing w:after="0" w:line="240" w:lineRule="auto"/>
              <w:jc w:val="both"/>
              <w:rPr>
                <w:rFonts w:ascii="Times New Roman" w:eastAsia="Times New Roman" w:hAnsi="Times New Roman"/>
              </w:rPr>
            </w:pPr>
            <w:r w:rsidRPr="003E4087">
              <w:rPr>
                <w:rFonts w:ascii="Times New Roman" w:eastAsia="Times New Roman" w:hAnsi="Times New Roman"/>
                <w:noProof/>
              </w:rPr>
              <w:t>Iepirkuma līguma parakstītājs (vārds, uzvārds, amats)</w:t>
            </w:r>
          </w:p>
        </w:tc>
        <w:tc>
          <w:tcPr>
            <w:tcW w:w="3685" w:type="dxa"/>
            <w:shd w:val="clear" w:color="auto" w:fill="auto"/>
            <w:vAlign w:val="center"/>
          </w:tcPr>
          <w:p w14:paraId="512ED73F" w14:textId="77777777" w:rsidR="000E54DB" w:rsidRPr="003E4087" w:rsidRDefault="000E54DB" w:rsidP="000E54DB">
            <w:pPr>
              <w:keepNext/>
              <w:spacing w:after="0" w:line="240" w:lineRule="auto"/>
              <w:jc w:val="both"/>
              <w:rPr>
                <w:rFonts w:ascii="Times New Roman" w:eastAsia="Times New Roman" w:hAnsi="Times New Roman"/>
              </w:rPr>
            </w:pPr>
          </w:p>
        </w:tc>
      </w:tr>
      <w:tr w:rsidR="000E54DB" w:rsidRPr="003E4087" w14:paraId="131E0033" w14:textId="77777777" w:rsidTr="00D43A73">
        <w:tc>
          <w:tcPr>
            <w:tcW w:w="5949" w:type="dxa"/>
            <w:shd w:val="clear" w:color="auto" w:fill="F2F2F2"/>
            <w:vAlign w:val="center"/>
          </w:tcPr>
          <w:p w14:paraId="7C4C6769" w14:textId="77777777" w:rsidR="000E54DB" w:rsidRPr="003E4087" w:rsidRDefault="000E54DB" w:rsidP="000E54DB">
            <w:pPr>
              <w:keepNext/>
              <w:spacing w:after="0" w:line="240" w:lineRule="auto"/>
              <w:jc w:val="both"/>
              <w:rPr>
                <w:rFonts w:ascii="Times New Roman" w:eastAsia="Times New Roman" w:hAnsi="Times New Roman"/>
              </w:rPr>
            </w:pPr>
            <w:r w:rsidRPr="003E4087">
              <w:rPr>
                <w:rFonts w:ascii="Times New Roman" w:eastAsia="Times New Roman" w:hAnsi="Times New Roman"/>
                <w:noProof/>
              </w:rPr>
              <w:t>Par iepirkuma līguma izpildi atbildīgā persona (vārds, uzvārds, amats, tālruņa numurs, e-pasta adrese)</w:t>
            </w:r>
          </w:p>
        </w:tc>
        <w:tc>
          <w:tcPr>
            <w:tcW w:w="3685" w:type="dxa"/>
            <w:shd w:val="clear" w:color="auto" w:fill="auto"/>
            <w:vAlign w:val="center"/>
          </w:tcPr>
          <w:p w14:paraId="1A28324A" w14:textId="77777777" w:rsidR="000E54DB" w:rsidRPr="003E4087" w:rsidRDefault="000E54DB" w:rsidP="000E54DB">
            <w:pPr>
              <w:keepNext/>
              <w:spacing w:after="0" w:line="240" w:lineRule="auto"/>
              <w:jc w:val="both"/>
              <w:rPr>
                <w:rFonts w:ascii="Times New Roman" w:eastAsia="Times New Roman" w:hAnsi="Times New Roman"/>
              </w:rPr>
            </w:pPr>
          </w:p>
        </w:tc>
      </w:tr>
      <w:tr w:rsidR="000E54DB" w:rsidRPr="003E4087" w14:paraId="32E94595" w14:textId="77777777" w:rsidTr="00D43A73">
        <w:tc>
          <w:tcPr>
            <w:tcW w:w="5949" w:type="dxa"/>
            <w:shd w:val="clear" w:color="auto" w:fill="F2F2F2"/>
            <w:vAlign w:val="center"/>
          </w:tcPr>
          <w:p w14:paraId="00FA6AAA" w14:textId="77777777" w:rsidR="000E54DB" w:rsidRPr="003E4087" w:rsidRDefault="000E54DB" w:rsidP="000E54DB">
            <w:pPr>
              <w:keepNext/>
              <w:spacing w:after="0" w:line="240" w:lineRule="auto"/>
              <w:jc w:val="both"/>
              <w:rPr>
                <w:rFonts w:ascii="Times New Roman" w:eastAsia="Times New Roman" w:hAnsi="Times New Roman"/>
              </w:rPr>
            </w:pPr>
            <w:r w:rsidRPr="003E4087">
              <w:rPr>
                <w:rFonts w:ascii="Times New Roman" w:eastAsia="Times New Roman" w:hAnsi="Times New Roman"/>
              </w:rPr>
              <w:t>Pretendenta patiesais labuma guvējs</w:t>
            </w:r>
            <w:r w:rsidRPr="003E4087">
              <w:rPr>
                <w:rFonts w:ascii="Times New Roman" w:eastAsia="Times New Roman" w:hAnsi="Times New Roman"/>
                <w:vertAlign w:val="superscript"/>
              </w:rPr>
              <w:footnoteReference w:id="1"/>
            </w:r>
            <w:r w:rsidRPr="003E4087">
              <w:rPr>
                <w:rFonts w:ascii="Times New Roman" w:eastAsia="Times New Roman" w:hAnsi="Times New Roman"/>
              </w:rPr>
              <w:t xml:space="preserve"> (vārds, uzvārds un personas kods </w:t>
            </w:r>
            <w:r w:rsidRPr="003E4087">
              <w:rPr>
                <w:rFonts w:ascii="Times New Roman" w:eastAsia="Times New Roman" w:hAnsi="Times New Roman"/>
                <w:i/>
              </w:rPr>
              <w:t>(ja nav personas kods, norāda dzimšanas datumu, mēnesi un gadu))</w:t>
            </w:r>
            <w:r w:rsidRPr="003E4087">
              <w:rPr>
                <w:rFonts w:ascii="Times New Roman" w:eastAsia="Times New Roman" w:hAnsi="Times New Roman"/>
                <w:i/>
                <w:iCs/>
                <w:noProof/>
                <w:color w:val="7030A0"/>
              </w:rPr>
              <w:t xml:space="preserve"> (obligāti aizpildāma informācija)</w:t>
            </w:r>
          </w:p>
        </w:tc>
        <w:tc>
          <w:tcPr>
            <w:tcW w:w="3685" w:type="dxa"/>
            <w:shd w:val="clear" w:color="auto" w:fill="auto"/>
            <w:vAlign w:val="center"/>
          </w:tcPr>
          <w:p w14:paraId="21DAAFD6" w14:textId="77777777" w:rsidR="000E54DB" w:rsidRPr="003E4087" w:rsidRDefault="000E54DB" w:rsidP="000E54DB">
            <w:pPr>
              <w:keepNext/>
              <w:spacing w:after="0" w:line="240" w:lineRule="auto"/>
              <w:jc w:val="both"/>
              <w:rPr>
                <w:rFonts w:ascii="Times New Roman" w:eastAsia="Times New Roman" w:hAnsi="Times New Roman"/>
              </w:rPr>
            </w:pPr>
          </w:p>
          <w:p w14:paraId="5D98616F" w14:textId="77777777" w:rsidR="000E54DB" w:rsidRPr="003E4087" w:rsidRDefault="000E54DB" w:rsidP="000E54DB">
            <w:pPr>
              <w:keepNext/>
              <w:spacing w:after="0" w:line="240" w:lineRule="auto"/>
              <w:jc w:val="both"/>
              <w:rPr>
                <w:rFonts w:ascii="Times New Roman" w:eastAsia="Times New Roman" w:hAnsi="Times New Roman"/>
              </w:rPr>
            </w:pPr>
          </w:p>
          <w:p w14:paraId="39DEC99C" w14:textId="77777777" w:rsidR="000E54DB" w:rsidRPr="003E4087" w:rsidRDefault="000E54DB" w:rsidP="000E54DB">
            <w:pPr>
              <w:keepNext/>
              <w:spacing w:after="0" w:line="240" w:lineRule="auto"/>
              <w:jc w:val="both"/>
              <w:rPr>
                <w:rFonts w:ascii="Times New Roman" w:eastAsia="Times New Roman" w:hAnsi="Times New Roman"/>
              </w:rPr>
            </w:pPr>
          </w:p>
        </w:tc>
      </w:tr>
      <w:tr w:rsidR="000E54DB" w:rsidRPr="003E4087" w14:paraId="16783196" w14:textId="77777777" w:rsidTr="00D43A73">
        <w:tc>
          <w:tcPr>
            <w:tcW w:w="5949" w:type="dxa"/>
            <w:shd w:val="clear" w:color="auto" w:fill="F2F2F2"/>
            <w:vAlign w:val="center"/>
          </w:tcPr>
          <w:p w14:paraId="3A1F2BC9" w14:textId="77777777" w:rsidR="000E54DB" w:rsidRPr="003E4087" w:rsidRDefault="000E54DB" w:rsidP="000E54DB">
            <w:pPr>
              <w:keepNext/>
              <w:spacing w:after="0" w:line="240" w:lineRule="auto"/>
              <w:jc w:val="both"/>
              <w:rPr>
                <w:rFonts w:ascii="Times New Roman" w:eastAsia="Times New Roman" w:hAnsi="Times New Roman"/>
              </w:rPr>
            </w:pPr>
            <w:r w:rsidRPr="003E4087">
              <w:rPr>
                <w:rFonts w:ascii="Times New Roman" w:eastAsia="Times New Roman" w:hAnsi="Times New Roman"/>
              </w:rPr>
              <w:t>P</w:t>
            </w:r>
            <w:r w:rsidRPr="003E4087">
              <w:rPr>
                <w:rFonts w:ascii="Times New Roman" w:eastAsia="Times New Roman" w:hAnsi="Times New Roman"/>
                <w:noProof/>
              </w:rPr>
              <w:t xml:space="preserve">ersonu </w:t>
            </w:r>
            <w:r w:rsidRPr="003E4087">
              <w:rPr>
                <w:rFonts w:ascii="Times New Roman" w:eastAsia="Times New Roman" w:hAnsi="Times New Roman"/>
              </w:rPr>
              <w:t>(fiziska vai juridiska)</w:t>
            </w:r>
            <w:r w:rsidRPr="003E4087">
              <w:rPr>
                <w:rFonts w:ascii="Times New Roman" w:eastAsia="Times New Roman" w:hAnsi="Times New Roman"/>
                <w:i/>
                <w:iCs/>
                <w:noProof/>
              </w:rPr>
              <w:t>,</w:t>
            </w:r>
            <w:r w:rsidRPr="003E4087">
              <w:rPr>
                <w:rFonts w:ascii="Times New Roman" w:eastAsia="Times New Roman" w:hAnsi="Times New Roman"/>
                <w:noProof/>
              </w:rPr>
              <w:t xml:space="preserve"> kurām Pretendentā ir izšķirošā ietekme</w:t>
            </w:r>
            <w:r w:rsidRPr="003E4087">
              <w:rPr>
                <w:rFonts w:ascii="Times New Roman" w:eastAsia="Times New Roman" w:hAnsi="Times New Roman"/>
                <w:noProof/>
                <w:vertAlign w:val="superscript"/>
              </w:rPr>
              <w:footnoteReference w:id="2"/>
            </w:r>
            <w:r w:rsidRPr="003E4087">
              <w:rPr>
                <w:rFonts w:ascii="Times New Roman" w:eastAsia="Times New Roman" w:hAnsi="Times New Roman"/>
                <w:noProof/>
              </w:rPr>
              <w:t xml:space="preserve"> uz līdzdalības pamata normatīvo aktu par koncerniem izpratnē </w:t>
            </w:r>
            <w:r w:rsidRPr="003E4087">
              <w:rPr>
                <w:rFonts w:ascii="Times New Roman" w:eastAsia="Times New Roman" w:hAnsi="Times New Roman"/>
                <w:i/>
                <w:iCs/>
                <w:noProof/>
                <w:color w:val="7030A0"/>
              </w:rPr>
              <w:t>(obligāti aizpildāma informācija)</w:t>
            </w:r>
          </w:p>
        </w:tc>
        <w:tc>
          <w:tcPr>
            <w:tcW w:w="3685" w:type="dxa"/>
            <w:shd w:val="clear" w:color="auto" w:fill="auto"/>
            <w:vAlign w:val="center"/>
          </w:tcPr>
          <w:p w14:paraId="58DFA2DF" w14:textId="77777777" w:rsidR="000E54DB" w:rsidRPr="003E4087" w:rsidRDefault="000E54DB" w:rsidP="000E54DB">
            <w:pPr>
              <w:keepNext/>
              <w:spacing w:after="0" w:line="240" w:lineRule="auto"/>
              <w:jc w:val="both"/>
              <w:rPr>
                <w:rFonts w:ascii="Times New Roman" w:eastAsia="Times New Roman" w:hAnsi="Times New Roman"/>
              </w:rPr>
            </w:pPr>
          </w:p>
        </w:tc>
      </w:tr>
      <w:tr w:rsidR="000E54DB" w:rsidRPr="003E4087" w14:paraId="7CD4788C" w14:textId="77777777" w:rsidTr="00D43A73">
        <w:tc>
          <w:tcPr>
            <w:tcW w:w="5949" w:type="dxa"/>
            <w:shd w:val="clear" w:color="auto" w:fill="F2F2F2"/>
            <w:vAlign w:val="center"/>
          </w:tcPr>
          <w:p w14:paraId="1C13028A" w14:textId="77777777" w:rsidR="000E54DB" w:rsidRPr="003E4087" w:rsidRDefault="000E54DB" w:rsidP="000E54DB">
            <w:pPr>
              <w:keepNext/>
              <w:spacing w:after="0" w:line="240" w:lineRule="auto"/>
              <w:jc w:val="both"/>
              <w:rPr>
                <w:rFonts w:ascii="Times New Roman" w:eastAsia="Times New Roman" w:hAnsi="Times New Roman"/>
              </w:rPr>
            </w:pPr>
            <w:r w:rsidRPr="003E4087">
              <w:rPr>
                <w:rFonts w:ascii="Times New Roman" w:eastAsia="Times New Roman" w:hAnsi="Times New Roman"/>
              </w:rPr>
              <w:t>Pretendents atbilst mazā</w:t>
            </w:r>
            <w:r w:rsidRPr="003E4087">
              <w:rPr>
                <w:rFonts w:ascii="Times New Roman" w:eastAsia="Times New Roman" w:hAnsi="Times New Roman"/>
                <w:vertAlign w:val="superscript"/>
              </w:rPr>
              <w:footnoteReference w:id="3"/>
            </w:r>
            <w:r w:rsidRPr="003E4087">
              <w:rPr>
                <w:rFonts w:ascii="Times New Roman" w:eastAsia="Times New Roman" w:hAnsi="Times New Roman"/>
              </w:rPr>
              <w:t>, vidējā</w:t>
            </w:r>
            <w:r w:rsidRPr="003E4087">
              <w:rPr>
                <w:rFonts w:ascii="Times New Roman" w:eastAsia="Times New Roman" w:hAnsi="Times New Roman"/>
                <w:vertAlign w:val="superscript"/>
              </w:rPr>
              <w:footnoteReference w:id="4"/>
            </w:r>
            <w:r w:rsidRPr="003E4087">
              <w:rPr>
                <w:rFonts w:ascii="Times New Roman" w:eastAsia="Times New Roman" w:hAnsi="Times New Roman"/>
              </w:rPr>
              <w:t xml:space="preserve"> uzņēmuma vai </w:t>
            </w:r>
            <w:proofErr w:type="spellStart"/>
            <w:r w:rsidRPr="003E4087">
              <w:rPr>
                <w:rFonts w:ascii="Times New Roman" w:eastAsia="Times New Roman" w:hAnsi="Times New Roman"/>
              </w:rPr>
              <w:t>mikrouzņēmuma</w:t>
            </w:r>
            <w:proofErr w:type="spellEnd"/>
            <w:r w:rsidRPr="003E4087">
              <w:rPr>
                <w:rFonts w:ascii="Times New Roman" w:eastAsia="Times New Roman" w:hAnsi="Times New Roman"/>
              </w:rPr>
              <w:t xml:space="preserve"> statusam </w:t>
            </w:r>
            <w:r w:rsidRPr="003E4087">
              <w:rPr>
                <w:rFonts w:ascii="Times New Roman" w:eastAsia="Times New Roman" w:hAnsi="Times New Roman"/>
                <w:i/>
                <w:iCs/>
                <w:noProof/>
                <w:color w:val="7030A0"/>
              </w:rPr>
              <w:t>(obligāti aizpildāma informācija, kas tiks publicēta Iepirkumu uzraudzības biroja mājaslapā publicējot Konkursa rezultātus)</w:t>
            </w:r>
          </w:p>
        </w:tc>
        <w:tc>
          <w:tcPr>
            <w:tcW w:w="3685" w:type="dxa"/>
            <w:shd w:val="clear" w:color="auto" w:fill="auto"/>
            <w:vAlign w:val="center"/>
          </w:tcPr>
          <w:p w14:paraId="205520B5" w14:textId="77777777" w:rsidR="000E54DB" w:rsidRPr="003E4087" w:rsidRDefault="000E54DB" w:rsidP="000E54DB">
            <w:pPr>
              <w:keepNext/>
              <w:spacing w:after="0" w:line="240" w:lineRule="auto"/>
              <w:jc w:val="both"/>
              <w:rPr>
                <w:rFonts w:ascii="Times New Roman" w:eastAsia="Times New Roman" w:hAnsi="Times New Roman"/>
              </w:rPr>
            </w:pPr>
          </w:p>
        </w:tc>
      </w:tr>
    </w:tbl>
    <w:p w14:paraId="7E2186EB" w14:textId="77777777" w:rsidR="000E54DB" w:rsidRPr="003E4087" w:rsidRDefault="000E54DB" w:rsidP="000E54DB">
      <w:pPr>
        <w:widowControl w:val="0"/>
        <w:numPr>
          <w:ilvl w:val="0"/>
          <w:numId w:val="26"/>
        </w:numPr>
        <w:autoSpaceDN w:val="0"/>
        <w:spacing w:before="40" w:after="40" w:line="240" w:lineRule="auto"/>
        <w:ind w:left="567" w:hanging="567"/>
        <w:jc w:val="both"/>
        <w:textAlignment w:val="baseline"/>
        <w:rPr>
          <w:rFonts w:ascii="Times New Roman" w:eastAsia="Times New Roman" w:hAnsi="Times New Roman"/>
        </w:rPr>
      </w:pPr>
      <w:r w:rsidRPr="003E4087">
        <w:rPr>
          <w:rFonts w:ascii="Times New Roman" w:hAnsi="Times New Roman"/>
          <w:noProof/>
        </w:rPr>
        <w:t xml:space="preserve">Ja Pretendents ir personu apvienība </w:t>
      </w:r>
      <w:r w:rsidRPr="003E4087">
        <w:rPr>
          <w:rFonts w:ascii="Times New Roman" w:hAnsi="Times New Roman"/>
          <w:i/>
          <w:iCs/>
          <w:noProof/>
          <w:color w:val="7030A0"/>
        </w:rPr>
        <w:t>(</w:t>
      </w:r>
      <w:r w:rsidRPr="003E4087">
        <w:rPr>
          <w:rFonts w:ascii="Times New Roman" w:eastAsia="Times New Roman" w:hAnsi="Times New Roman"/>
          <w:i/>
          <w:iCs/>
          <w:color w:val="7030A0"/>
        </w:rPr>
        <w:t>iekļauj un aizpilda, ja Pretendents ir personu apvienība. Ja nav attiecināms, šo pieteikuma punktu un tā apakšpunktus dzēš)</w:t>
      </w:r>
      <w:r w:rsidRPr="003E4087">
        <w:rPr>
          <w:rFonts w:ascii="Times New Roman" w:hAnsi="Times New Roman"/>
          <w:i/>
          <w:iCs/>
          <w:noProof/>
          <w:color w:val="7030A0"/>
        </w:rPr>
        <w:t>:</w:t>
      </w:r>
    </w:p>
    <w:p w14:paraId="6741F382" w14:textId="77777777" w:rsidR="000E54DB" w:rsidRPr="003E4087" w:rsidRDefault="000E54DB" w:rsidP="000E54DB">
      <w:pPr>
        <w:numPr>
          <w:ilvl w:val="1"/>
          <w:numId w:val="26"/>
        </w:numPr>
        <w:spacing w:after="0" w:line="240" w:lineRule="auto"/>
        <w:ind w:left="567" w:hanging="567"/>
        <w:jc w:val="both"/>
        <w:rPr>
          <w:rFonts w:ascii="Times New Roman" w:eastAsia="Times New Roman" w:hAnsi="Times New Roman"/>
          <w:iCs/>
          <w:noProof/>
        </w:rPr>
      </w:pPr>
      <w:r w:rsidRPr="003E4087">
        <w:rPr>
          <w:rFonts w:ascii="Times New Roman" w:eastAsia="Times New Roman" w:hAnsi="Times New Roman"/>
          <w:iCs/>
          <w:noProof/>
        </w:rPr>
        <w:t>personas, kuras veido personu apvienību (nosaukums, reģ. Nr. juridiskā adrese):_____________;</w:t>
      </w:r>
    </w:p>
    <w:p w14:paraId="6827B218" w14:textId="77777777" w:rsidR="000E54DB" w:rsidRPr="003E4087" w:rsidRDefault="000E54DB" w:rsidP="000E54DB">
      <w:pPr>
        <w:numPr>
          <w:ilvl w:val="1"/>
          <w:numId w:val="26"/>
        </w:numPr>
        <w:spacing w:after="40" w:line="240" w:lineRule="auto"/>
        <w:ind w:left="567" w:hanging="567"/>
        <w:jc w:val="both"/>
        <w:rPr>
          <w:rFonts w:ascii="Times New Roman" w:eastAsia="Times New Roman" w:hAnsi="Times New Roman"/>
          <w:iCs/>
          <w:noProof/>
        </w:rPr>
      </w:pPr>
      <w:r w:rsidRPr="003E4087">
        <w:rPr>
          <w:rFonts w:ascii="Times New Roman" w:eastAsia="Times New Roman" w:hAnsi="Times New Roman"/>
          <w:iCs/>
          <w:noProof/>
        </w:rPr>
        <w:t xml:space="preserve">katras </w:t>
      </w:r>
      <w:r w:rsidRPr="003E4087">
        <w:rPr>
          <w:rFonts w:ascii="Times New Roman" w:eastAsia="Times New Roman" w:hAnsi="Times New Roman"/>
          <w:iCs/>
        </w:rPr>
        <w:t>personu apvienības dalībnieka atbildības sadalījums konkrētā līguma izpildē</w:t>
      </w:r>
      <w:r w:rsidRPr="003E4087">
        <w:rPr>
          <w:rFonts w:ascii="Times New Roman" w:eastAsia="Times New Roman" w:hAnsi="Times New Roman"/>
          <w:iCs/>
          <w:noProof/>
        </w:rPr>
        <w:t xml:space="preserve"> ___________ </w:t>
      </w:r>
      <w:r w:rsidRPr="003E4087">
        <w:rPr>
          <w:rFonts w:ascii="Times New Roman" w:eastAsia="Times New Roman" w:hAnsi="Times New Roman"/>
          <w:bCs/>
          <w:iCs/>
          <w:lang w:eastAsia="lv-LV"/>
        </w:rPr>
        <w:t xml:space="preserve">un apjoms procentuāli </w:t>
      </w:r>
      <w:r w:rsidRPr="003E4087">
        <w:rPr>
          <w:rFonts w:ascii="Times New Roman" w:eastAsia="Times New Roman" w:hAnsi="Times New Roman"/>
          <w:bCs/>
          <w:iCs/>
          <w:noProof/>
        </w:rPr>
        <w:t>_______;</w:t>
      </w:r>
    </w:p>
    <w:p w14:paraId="55E823D3" w14:textId="77777777" w:rsidR="000E54DB" w:rsidRPr="003E4087" w:rsidRDefault="000E54DB" w:rsidP="000E54DB">
      <w:pPr>
        <w:numPr>
          <w:ilvl w:val="1"/>
          <w:numId w:val="26"/>
        </w:numPr>
        <w:spacing w:after="40" w:line="240" w:lineRule="auto"/>
        <w:ind w:left="567" w:hanging="567"/>
        <w:jc w:val="both"/>
        <w:rPr>
          <w:rFonts w:ascii="Times New Roman" w:eastAsia="Times New Roman" w:hAnsi="Times New Roman"/>
          <w:iCs/>
          <w:noProof/>
        </w:rPr>
      </w:pPr>
      <w:r w:rsidRPr="003E4087">
        <w:rPr>
          <w:rFonts w:ascii="Times New Roman" w:eastAsia="Times New Roman" w:hAnsi="Times New Roman"/>
          <w:iCs/>
        </w:rPr>
        <w:t xml:space="preserve">ja par iepirkuma uzvarētāju tiks atzīta personu apvienība, tad līdz iepirkuma līguma noslēgšanai, bet ne vēlāk kā </w:t>
      </w:r>
      <w:r w:rsidRPr="003E4087">
        <w:rPr>
          <w:rFonts w:ascii="Times New Roman" w:eastAsia="Times New Roman" w:hAnsi="Times New Roman"/>
          <w:b/>
          <w:bCs/>
          <w:iCs/>
        </w:rPr>
        <w:t>10 dienu</w:t>
      </w:r>
      <w:r w:rsidRPr="003E4087">
        <w:rPr>
          <w:rFonts w:ascii="Times New Roman" w:eastAsia="Times New Roman" w:hAnsi="Times New Roman"/>
          <w:iCs/>
        </w:rPr>
        <w:t xml:space="preserve"> laikā no dienas, kad saskaņā ar Publisko iepirkumu likumu pasūtītājs ir informējis personu apvienību par iepirkuma līguma slēgšanas tiesību piešķiršanu</w:t>
      </w:r>
      <w:r w:rsidRPr="003E4087">
        <w:rPr>
          <w:rFonts w:ascii="Times New Roman" w:eastAsia="Times New Roman" w:hAnsi="Times New Roman"/>
          <w:iCs/>
          <w:shd w:val="clear" w:color="auto" w:fill="FFFFFF"/>
        </w:rPr>
        <w:t>, tā pēc savas izvēles:</w:t>
      </w:r>
    </w:p>
    <w:p w14:paraId="45B33F14" w14:textId="77777777" w:rsidR="000E54DB" w:rsidRPr="003E4087" w:rsidRDefault="000E54DB" w:rsidP="000E54DB">
      <w:pPr>
        <w:numPr>
          <w:ilvl w:val="2"/>
          <w:numId w:val="26"/>
        </w:numPr>
        <w:spacing w:after="40" w:line="240" w:lineRule="auto"/>
        <w:ind w:hanging="657"/>
        <w:jc w:val="both"/>
        <w:rPr>
          <w:rFonts w:ascii="Times New Roman" w:eastAsia="Times New Roman" w:hAnsi="Times New Roman"/>
          <w:iCs/>
          <w:noProof/>
        </w:rPr>
      </w:pPr>
      <w:r w:rsidRPr="003E4087">
        <w:rPr>
          <w:rFonts w:ascii="Times New Roman" w:eastAsia="Times New Roman" w:hAnsi="Times New Roman"/>
          <w:iCs/>
          <w:shd w:val="clear" w:color="auto" w:fill="FFFFFF"/>
        </w:rPr>
        <w:t>izveidosies atbilstoši noteiktam juridiskam statusam;</w:t>
      </w:r>
    </w:p>
    <w:p w14:paraId="0887AB8D" w14:textId="77777777" w:rsidR="000E54DB" w:rsidRPr="003E4087" w:rsidRDefault="000E54DB" w:rsidP="000E54DB">
      <w:pPr>
        <w:numPr>
          <w:ilvl w:val="2"/>
          <w:numId w:val="26"/>
        </w:numPr>
        <w:spacing w:after="40" w:line="240" w:lineRule="auto"/>
        <w:ind w:left="1225" w:hanging="658"/>
        <w:jc w:val="both"/>
        <w:rPr>
          <w:rFonts w:ascii="Times New Roman" w:eastAsia="Times New Roman" w:hAnsi="Times New Roman"/>
          <w:iCs/>
          <w:noProof/>
        </w:rPr>
      </w:pPr>
      <w:r w:rsidRPr="003E4087">
        <w:rPr>
          <w:rFonts w:ascii="Times New Roman" w:eastAsia="Times New Roman" w:hAnsi="Times New Roman"/>
          <w:iCs/>
          <w:shd w:val="clear" w:color="auto" w:fill="FFFFFF"/>
        </w:rPr>
        <w:t>noslēgs sabiedrības līgumu, vienojoties par personu apvienības dalībnieku atbildības sadalījumu, ja tas nepieciešams iepirkuma līguma noteikumu sekmīgai izpildei.</w:t>
      </w:r>
    </w:p>
    <w:p w14:paraId="57CCE60F" w14:textId="16DDB662" w:rsidR="000E54DB" w:rsidRPr="003E4087" w:rsidRDefault="000E54DB" w:rsidP="000E54DB">
      <w:pPr>
        <w:widowControl w:val="0"/>
        <w:numPr>
          <w:ilvl w:val="0"/>
          <w:numId w:val="26"/>
        </w:numPr>
        <w:autoSpaceDN w:val="0"/>
        <w:spacing w:before="40" w:after="40" w:line="240" w:lineRule="auto"/>
        <w:ind w:left="567" w:hanging="567"/>
        <w:jc w:val="both"/>
        <w:textAlignment w:val="baseline"/>
        <w:rPr>
          <w:rFonts w:ascii="Times New Roman" w:eastAsia="Times New Roman" w:hAnsi="Times New Roman"/>
        </w:rPr>
      </w:pPr>
      <w:r w:rsidRPr="003E4087">
        <w:rPr>
          <w:rFonts w:ascii="Times New Roman" w:eastAsia="Times New Roman" w:hAnsi="Times New Roman"/>
          <w:noProof/>
        </w:rPr>
        <w:t>Pretendents ___________ (</w:t>
      </w:r>
      <w:r w:rsidRPr="003E4087">
        <w:rPr>
          <w:rFonts w:ascii="Times New Roman" w:eastAsia="Times New Roman" w:hAnsi="Times New Roman"/>
          <w:i/>
          <w:iCs/>
          <w:noProof/>
          <w:color w:val="7030A0"/>
        </w:rPr>
        <w:t>nosaukums</w:t>
      </w:r>
      <w:r w:rsidRPr="003E4087">
        <w:rPr>
          <w:rFonts w:ascii="Times New Roman" w:eastAsia="Times New Roman" w:hAnsi="Times New Roman"/>
          <w:noProof/>
        </w:rPr>
        <w:t xml:space="preserve">) ar šī pieteikuma iesniegšanu piesakās piedalīties </w:t>
      </w:r>
      <w:r w:rsidRPr="003E4087">
        <w:rPr>
          <w:rFonts w:ascii="Times New Roman" w:eastAsia="Times New Roman" w:hAnsi="Times New Roman"/>
          <w:b/>
          <w:bCs/>
        </w:rPr>
        <w:t xml:space="preserve">VSIA “Paula Stradiņa klīniskā universitātes slimnīca” </w:t>
      </w:r>
      <w:r w:rsidRPr="003E4087">
        <w:rPr>
          <w:rFonts w:ascii="Times New Roman" w:eastAsia="Times New Roman" w:hAnsi="Times New Roman"/>
          <w:noProof/>
        </w:rPr>
        <w:t xml:space="preserve">rīkotā </w:t>
      </w:r>
      <w:r w:rsidRPr="003E4087">
        <w:rPr>
          <w:rFonts w:ascii="Times New Roman" w:eastAsia="Times New Roman" w:hAnsi="Times New Roman"/>
        </w:rPr>
        <w:t xml:space="preserve">iepirkumā atbilstoši Publisko iepirkumu likuma 9.panta </w:t>
      </w:r>
      <w:r w:rsidRPr="003E4087">
        <w:rPr>
          <w:rFonts w:ascii="Times New Roman" w:eastAsia="Times New Roman" w:hAnsi="Times New Roman"/>
        </w:rPr>
        <w:lastRenderedPageBreak/>
        <w:t xml:space="preserve">noteiktajā kārtībā </w:t>
      </w:r>
      <w:r w:rsidRPr="003E4087">
        <w:rPr>
          <w:rFonts w:ascii="Times New Roman" w:eastAsia="Times New Roman" w:hAnsi="Times New Roman"/>
          <w:bCs/>
        </w:rPr>
        <w:t>“</w:t>
      </w:r>
      <w:r w:rsidRPr="003E4087">
        <w:rPr>
          <w:rFonts w:ascii="Times New Roman" w:eastAsia="Times New Roman" w:hAnsi="Times New Roman"/>
          <w:b/>
          <w:sz w:val="24"/>
          <w:szCs w:val="24"/>
          <w:lang w:eastAsia="lv-LV"/>
        </w:rPr>
        <w:t>Perimetra aizsardzības licenču iepirkums</w:t>
      </w:r>
      <w:r w:rsidRPr="003E4087">
        <w:rPr>
          <w:rFonts w:ascii="Times New Roman" w:eastAsia="Times New Roman" w:hAnsi="Times New Roman"/>
          <w:bCs/>
        </w:rPr>
        <w:t>, ID Nr. </w:t>
      </w:r>
      <w:r w:rsidRPr="003E4087">
        <w:rPr>
          <w:rFonts w:ascii="Times New Roman" w:eastAsia="Times New Roman" w:hAnsi="Times New Roman"/>
          <w:b/>
          <w:bCs/>
        </w:rPr>
        <w:t>PSKUS 2024/</w:t>
      </w:r>
      <w:r w:rsidR="00156B3F">
        <w:rPr>
          <w:rFonts w:ascii="Times New Roman" w:eastAsia="Times New Roman" w:hAnsi="Times New Roman"/>
          <w:b/>
          <w:bCs/>
        </w:rPr>
        <w:t>70</w:t>
      </w:r>
      <w:r w:rsidRPr="003E4087">
        <w:rPr>
          <w:rFonts w:ascii="Times New Roman" w:eastAsia="Times New Roman" w:hAnsi="Times New Roman"/>
          <w:bCs/>
        </w:rPr>
        <w:t xml:space="preserve"> (turpmāk – Iepirkums)</w:t>
      </w:r>
      <w:r w:rsidRPr="003E4087">
        <w:rPr>
          <w:rFonts w:ascii="Times New Roman" w:eastAsia="Times New Roman" w:hAnsi="Times New Roman"/>
          <w:noProof/>
        </w:rPr>
        <w:t>, un piedāvā sniegt darbus</w:t>
      </w:r>
      <w:r w:rsidRPr="003E4087">
        <w:rPr>
          <w:rFonts w:ascii="Times New Roman" w:eastAsia="Times New Roman" w:hAnsi="Times New Roman"/>
        </w:rPr>
        <w:t xml:space="preserve">, </w:t>
      </w:r>
      <w:r w:rsidRPr="003E4087">
        <w:rPr>
          <w:rFonts w:ascii="Times New Roman" w:eastAsia="Times New Roman" w:hAnsi="Times New Roman"/>
          <w:noProof/>
        </w:rPr>
        <w:t xml:space="preserve">saskaņā ar </w:t>
      </w:r>
      <w:r w:rsidRPr="003E4087">
        <w:rPr>
          <w:rFonts w:ascii="Times New Roman" w:hAnsi="Times New Roman"/>
          <w:noProof/>
        </w:rPr>
        <w:t xml:space="preserve">Iepirkuma </w:t>
      </w:r>
      <w:r w:rsidRPr="003E4087">
        <w:rPr>
          <w:rFonts w:ascii="Times New Roman" w:eastAsia="Times New Roman" w:hAnsi="Times New Roman"/>
          <w:noProof/>
        </w:rPr>
        <w:t xml:space="preserve">nolikuma, un tā sastāvā esošās Tehniskās specifikācijas un iepirkuma līguma noteikumiem par </w:t>
      </w:r>
      <w:r w:rsidRPr="003E4087">
        <w:rPr>
          <w:rFonts w:ascii="Times New Roman" w:hAnsi="Times New Roman"/>
          <w:noProof/>
        </w:rPr>
        <w:t>Iepirkumā</w:t>
      </w:r>
      <w:r w:rsidRPr="003E4087">
        <w:rPr>
          <w:rFonts w:ascii="Times New Roman" w:eastAsia="Times New Roman" w:hAnsi="Times New Roman"/>
          <w:noProof/>
        </w:rPr>
        <w:t xml:space="preserve"> piedāvāto līgumcenu saskaņā ar Pretendenta iesniegto finanšu piedāvājumu.</w:t>
      </w:r>
    </w:p>
    <w:p w14:paraId="6AA2C33C" w14:textId="77777777" w:rsidR="000E54DB" w:rsidRPr="003E4087" w:rsidRDefault="000E54DB" w:rsidP="000E54DB">
      <w:pPr>
        <w:widowControl w:val="0"/>
        <w:numPr>
          <w:ilvl w:val="0"/>
          <w:numId w:val="26"/>
        </w:numPr>
        <w:autoSpaceDN w:val="0"/>
        <w:spacing w:after="0" w:line="240" w:lineRule="auto"/>
        <w:ind w:left="567" w:hanging="567"/>
        <w:jc w:val="both"/>
        <w:textAlignment w:val="baseline"/>
        <w:rPr>
          <w:rFonts w:ascii="Times New Roman" w:eastAsia="Times New Roman" w:hAnsi="Times New Roman"/>
        </w:rPr>
      </w:pPr>
      <w:r w:rsidRPr="003E4087">
        <w:rPr>
          <w:rFonts w:ascii="Times New Roman" w:eastAsia="Times New Roman" w:hAnsi="Times New Roman"/>
        </w:rPr>
        <w:t>Pretendents apliecina, ka:</w:t>
      </w:r>
    </w:p>
    <w:p w14:paraId="0128C352" w14:textId="77777777" w:rsidR="000E54DB" w:rsidRPr="003E4087" w:rsidRDefault="000E54DB" w:rsidP="000E54DB">
      <w:pPr>
        <w:numPr>
          <w:ilvl w:val="1"/>
          <w:numId w:val="26"/>
        </w:numPr>
        <w:spacing w:before="40" w:after="40" w:line="240" w:lineRule="auto"/>
        <w:ind w:left="567" w:hanging="567"/>
        <w:jc w:val="both"/>
        <w:rPr>
          <w:rFonts w:ascii="Times New Roman" w:eastAsia="Times New Roman" w:hAnsi="Times New Roman"/>
          <w:b/>
          <w:bCs/>
          <w:noProof/>
        </w:rPr>
      </w:pPr>
      <w:r w:rsidRPr="003E4087">
        <w:rPr>
          <w:rFonts w:ascii="Times New Roman" w:eastAsia="Times New Roman" w:hAnsi="Times New Roman"/>
          <w:noProof/>
        </w:rPr>
        <w:t>iesniedzot piedāvājumu Iepirkumā ir sniedzis patiesas ziņas par savu kvalifikāciju un atbilstību Iepirkuma nolikumā izvirzītajām prasībām, un nav tādu apstākļu, kas liedz piedalīties Iepirkumā un pildīt tā nolikumā un Tehniskajā specifikācijā norādītās prasības;</w:t>
      </w:r>
    </w:p>
    <w:p w14:paraId="13D9D132" w14:textId="77777777" w:rsidR="000E54DB" w:rsidRPr="003E4087" w:rsidRDefault="000E54DB" w:rsidP="000E54DB">
      <w:pPr>
        <w:widowControl w:val="0"/>
        <w:numPr>
          <w:ilvl w:val="1"/>
          <w:numId w:val="26"/>
        </w:numPr>
        <w:autoSpaceDN w:val="0"/>
        <w:spacing w:after="0" w:line="240" w:lineRule="auto"/>
        <w:ind w:left="567" w:hanging="567"/>
        <w:jc w:val="both"/>
        <w:textAlignment w:val="baseline"/>
        <w:rPr>
          <w:rFonts w:ascii="Times New Roman" w:eastAsia="Times New Roman" w:hAnsi="Times New Roman"/>
        </w:rPr>
      </w:pPr>
      <w:r w:rsidRPr="003E4087">
        <w:rPr>
          <w:rFonts w:ascii="Times New Roman" w:eastAsia="Times New Roman" w:hAnsi="Times New Roman"/>
        </w:rPr>
        <w:t xml:space="preserve">tam nav konkurenci ierobežojušas priekšrocības Iepirkumā, un tās, kā arī ar to saistīta juridiskā persona </w:t>
      </w:r>
      <w:r w:rsidRPr="003E4087">
        <w:rPr>
          <w:rFonts w:ascii="Times New Roman" w:eastAsia="Times New Roman" w:hAnsi="Times New Roman"/>
          <w:shd w:val="clear" w:color="auto" w:fill="FFFFFF"/>
        </w:rPr>
        <w:t xml:space="preserve">nav konsultējusi Pasūtītāju, un </w:t>
      </w:r>
      <w:r w:rsidRPr="003E4087">
        <w:rPr>
          <w:rFonts w:ascii="Times New Roman" w:eastAsia="Times New Roman" w:hAnsi="Times New Roman"/>
        </w:rPr>
        <w:t>nav bijusi iesaistīta Iepirkuma sagatavošanā saskaņā ar Publisko iepirkumu likuma 18.panta ceturto daļu;</w:t>
      </w:r>
    </w:p>
    <w:p w14:paraId="263B2BAE" w14:textId="77777777" w:rsidR="000E54DB" w:rsidRPr="003E4087" w:rsidRDefault="000E54DB" w:rsidP="000E54DB">
      <w:pPr>
        <w:widowControl w:val="0"/>
        <w:numPr>
          <w:ilvl w:val="1"/>
          <w:numId w:val="26"/>
        </w:numPr>
        <w:autoSpaceDN w:val="0"/>
        <w:spacing w:after="0" w:line="240" w:lineRule="auto"/>
        <w:ind w:left="567" w:hanging="567"/>
        <w:jc w:val="both"/>
        <w:textAlignment w:val="baseline"/>
        <w:rPr>
          <w:rFonts w:ascii="Times New Roman" w:eastAsia="Times New Roman" w:hAnsi="Times New Roman"/>
        </w:rPr>
      </w:pPr>
      <w:r w:rsidRPr="003E4087">
        <w:rPr>
          <w:rFonts w:ascii="Times New Roman" w:eastAsia="Times New Roman" w:hAnsi="Times New Roman"/>
        </w:rPr>
        <w:t xml:space="preserve">piedāvājums </w:t>
      </w:r>
      <w:r w:rsidRPr="003E4087">
        <w:rPr>
          <w:rFonts w:ascii="Times New Roman" w:eastAsia="Times New Roman" w:hAnsi="Times New Roman"/>
          <w:noProof/>
        </w:rPr>
        <w:t>Iepirkumā</w:t>
      </w:r>
      <w:r w:rsidRPr="003E4087">
        <w:rPr>
          <w:rFonts w:ascii="Times New Roman" w:eastAsia="Times New Roman" w:hAnsi="Times New Roman"/>
        </w:rPr>
        <w:t xml:space="preserve"> ir izstrādāts neatkarīgi, kā arī neesam nekādā veidā ieinteresēti nevienā citā piedāvājumā, kas iesniegts Iepirkumā;</w:t>
      </w:r>
    </w:p>
    <w:p w14:paraId="47078040" w14:textId="77777777" w:rsidR="000E54DB" w:rsidRPr="003E4087" w:rsidRDefault="000E54DB" w:rsidP="000E54DB">
      <w:pPr>
        <w:widowControl w:val="0"/>
        <w:numPr>
          <w:ilvl w:val="1"/>
          <w:numId w:val="26"/>
        </w:numPr>
        <w:autoSpaceDN w:val="0"/>
        <w:spacing w:after="0" w:line="240" w:lineRule="auto"/>
        <w:ind w:left="567" w:hanging="567"/>
        <w:jc w:val="both"/>
        <w:textAlignment w:val="baseline"/>
        <w:rPr>
          <w:rFonts w:ascii="Times New Roman" w:eastAsia="Times New Roman" w:hAnsi="Times New Roman"/>
        </w:rPr>
      </w:pPr>
      <w:r w:rsidRPr="003E4087">
        <w:rPr>
          <w:rFonts w:ascii="Times New Roman" w:hAnsi="Times New Roman"/>
        </w:rPr>
        <w:t>ņemot vērā, ka 2022. gada 8. aprīlī Eiropas Komisija pieņēma Padomes regulu (ES) 2022/576, ar kuru groza Padomes regulu (ES) Nr. 833/2014 par ierobežojošiem pasākumiem saistībā ar Krievijas darbībām, kas destabilizē situāciju Ukrainā (turpmāk – Regula), kas stājās spēkā 2022.gada 9.aprīlī, Pretendents apliecina, ka gadījumā, ja tam tiks piešķirtas iepirkuma līguma slēgšanas tiesības, attiecībā uz Pretendentu nepastāv regulas 5.k panta 1.punktā norādītie apstākļi, proti,:</w:t>
      </w:r>
    </w:p>
    <w:p w14:paraId="05CFE4C4" w14:textId="77777777" w:rsidR="000E54DB" w:rsidRPr="003E4087" w:rsidRDefault="000E54DB" w:rsidP="000E54DB">
      <w:pPr>
        <w:spacing w:before="60" w:after="60" w:line="240" w:lineRule="auto"/>
        <w:ind w:left="993" w:hanging="426"/>
        <w:jc w:val="both"/>
        <w:rPr>
          <w:rFonts w:ascii="Times New Roman" w:hAnsi="Times New Roman"/>
        </w:rPr>
      </w:pPr>
      <w:r w:rsidRPr="003E4087">
        <w:rPr>
          <w:rFonts w:ascii="Times New Roman" w:hAnsi="Times New Roman"/>
        </w:rPr>
        <w:t>1)</w:t>
      </w:r>
      <w:r w:rsidRPr="003E4087">
        <w:rPr>
          <w:rFonts w:ascii="Times New Roman" w:hAnsi="Times New Roman"/>
        </w:rPr>
        <w:tab/>
        <w:t xml:space="preserve">Pretendents nav Krievijas </w:t>
      </w:r>
      <w:proofErr w:type="spellStart"/>
      <w:r w:rsidRPr="003E4087">
        <w:rPr>
          <w:rFonts w:ascii="Times New Roman" w:hAnsi="Times New Roman"/>
        </w:rPr>
        <w:t>valstspiederīgais</w:t>
      </w:r>
      <w:proofErr w:type="spellEnd"/>
      <w:r w:rsidRPr="003E4087">
        <w:rPr>
          <w:rFonts w:ascii="Times New Roman" w:hAnsi="Times New Roman"/>
        </w:rPr>
        <w:t xml:space="preserve"> vai fiziska vai juridiska persona, vienība vai struktūra, kas veic uzņēmējdarbību Krievijā;</w:t>
      </w:r>
    </w:p>
    <w:p w14:paraId="1387F658" w14:textId="77777777" w:rsidR="000E54DB" w:rsidRPr="003E4087" w:rsidRDefault="000E54DB" w:rsidP="000E54DB">
      <w:pPr>
        <w:spacing w:before="60" w:after="60" w:line="240" w:lineRule="auto"/>
        <w:ind w:left="993" w:hanging="426"/>
        <w:jc w:val="both"/>
        <w:rPr>
          <w:rFonts w:ascii="Times New Roman" w:hAnsi="Times New Roman"/>
        </w:rPr>
      </w:pPr>
      <w:r w:rsidRPr="003E4087">
        <w:rPr>
          <w:rFonts w:ascii="Times New Roman" w:hAnsi="Times New Roman"/>
        </w:rPr>
        <w:t>2)</w:t>
      </w:r>
      <w:r w:rsidRPr="003E4087">
        <w:rPr>
          <w:rFonts w:ascii="Times New Roman" w:hAnsi="Times New Roman"/>
        </w:rPr>
        <w:tab/>
        <w:t>Pretendents nav juridisko personu, vienību vai struktūru, kuras īpašumtiesības vairāk nekā 50 % apmērā tieši vai netieši pieder Regulas 5.k panta 1.punkta a) apakšpunktā minētajai vienībai;</w:t>
      </w:r>
    </w:p>
    <w:p w14:paraId="620237DA" w14:textId="77777777" w:rsidR="000E54DB" w:rsidRPr="003E4087" w:rsidRDefault="000E54DB" w:rsidP="000E54DB">
      <w:pPr>
        <w:spacing w:before="60" w:after="60" w:line="240" w:lineRule="auto"/>
        <w:ind w:left="993" w:hanging="426"/>
        <w:jc w:val="both"/>
        <w:rPr>
          <w:rFonts w:ascii="Times New Roman" w:hAnsi="Times New Roman"/>
        </w:rPr>
      </w:pPr>
      <w:r w:rsidRPr="003E4087">
        <w:rPr>
          <w:rFonts w:ascii="Times New Roman" w:hAnsi="Times New Roman"/>
        </w:rPr>
        <w:t>3)</w:t>
      </w:r>
      <w:r w:rsidRPr="003E4087">
        <w:rPr>
          <w:rFonts w:ascii="Times New Roman" w:hAnsi="Times New Roman"/>
        </w:rPr>
        <w:tab/>
        <w:t xml:space="preserve">Pretendents nav fizisku vai juridisku personu, vienību vai struktūru, kas darbojas kādas Regulas 5.k panta 1. punkta a) vai b) apakšpunktā minētās vienības vārdā vai saskaņā ar tās norādēm, tostarp, ja uz tām attiecas vairāk nekā 10 % no līguma vērtības, apakšuzņēmējiem, piegādātājiem vai vienībām, uz kuru spējām paļaujas publiskā iepirkuma direktīvu nozīmē (attiecināms arī uz Pretendenta struktūrvienībām un filiālēm, kā arī uz to </w:t>
      </w:r>
      <w:proofErr w:type="spellStart"/>
      <w:r w:rsidRPr="003E4087">
        <w:rPr>
          <w:rFonts w:ascii="Times New Roman" w:hAnsi="Times New Roman"/>
        </w:rPr>
        <w:t>pārstāvēttiesīgajām</w:t>
      </w:r>
      <w:proofErr w:type="spellEnd"/>
      <w:r w:rsidRPr="003E4087">
        <w:rPr>
          <w:rFonts w:ascii="Times New Roman" w:hAnsi="Times New Roman"/>
        </w:rPr>
        <w:t xml:space="preserve"> personām (valdes, padomes locekļiem, patiesā labuma guvējiem utt.);</w:t>
      </w:r>
    </w:p>
    <w:p w14:paraId="0A2594A5" w14:textId="77777777" w:rsidR="000E54DB" w:rsidRPr="003E4087" w:rsidRDefault="000E54DB" w:rsidP="000E54DB">
      <w:pPr>
        <w:numPr>
          <w:ilvl w:val="1"/>
          <w:numId w:val="26"/>
        </w:numPr>
        <w:spacing w:before="40" w:after="40" w:line="240" w:lineRule="auto"/>
        <w:ind w:left="567" w:hanging="567"/>
        <w:jc w:val="both"/>
        <w:rPr>
          <w:rFonts w:ascii="Times New Roman" w:eastAsia="Times New Roman" w:hAnsi="Times New Roman"/>
          <w:b/>
          <w:bCs/>
          <w:noProof/>
        </w:rPr>
      </w:pPr>
      <w:r w:rsidRPr="003E4087">
        <w:rPr>
          <w:rFonts w:ascii="Times New Roman" w:eastAsia="Times New Roman" w:hAnsi="Times New Roman"/>
        </w:rPr>
        <w:t xml:space="preserve">neveic un līguma noslēgšanas gadījumā līguma izpildē neveiks darījumus (neiegādāsimies preces vai pakalpojumus) ar tādu fizisku vai juridisku personu (tai skaitā tās valdes vai padomes locekli, patieso labuma guvēju, </w:t>
      </w:r>
      <w:proofErr w:type="spellStart"/>
      <w:r w:rsidRPr="003E4087">
        <w:rPr>
          <w:rFonts w:ascii="Times New Roman" w:eastAsia="Times New Roman" w:hAnsi="Times New Roman"/>
        </w:rPr>
        <w:t>pārstāvēttiesīgo</w:t>
      </w:r>
      <w:proofErr w:type="spellEnd"/>
      <w:r w:rsidRPr="003E4087">
        <w:rPr>
          <w:rFonts w:ascii="Times New Roman" w:eastAsia="Times New Roman" w:hAnsi="Times New Roman"/>
        </w:rPr>
        <w:t xml:space="preserve"> personu vai prokūristu, vai personu, kura ir pilnvarota pārstāvēt juridisko personu darbībās, kas saistītas ar filiāli, vai personālsabiedrības biedru, tā valdes vai padomes locekli, patieso labuma guvēju, </w:t>
      </w:r>
      <w:proofErr w:type="spellStart"/>
      <w:r w:rsidRPr="003E4087">
        <w:rPr>
          <w:rFonts w:ascii="Times New Roman" w:eastAsia="Times New Roman" w:hAnsi="Times New Roman"/>
        </w:rPr>
        <w:t>pārstāvēttiesīgo</w:t>
      </w:r>
      <w:proofErr w:type="spellEnd"/>
      <w:r w:rsidRPr="003E4087">
        <w:rPr>
          <w:rFonts w:ascii="Times New Roman" w:eastAsia="Times New Roman" w:hAnsi="Times New Roman"/>
        </w:rPr>
        <w:t xml:space="preserve"> personu vai prokūristu, ja juridiskā persona ir personālsabiedrība), pret kuru ir noteiktas starptautiskās vai nacionālās sankcijas vai būtiskas finanšu un kapitāla tirgus intereses ietekmējošas Eiropas Savienības vai Ziemeļatlantijas līguma organizācijas dalībvalsts sankcijas;</w:t>
      </w:r>
    </w:p>
    <w:p w14:paraId="5EC42760" w14:textId="77777777" w:rsidR="000E54DB" w:rsidRPr="003E4087" w:rsidRDefault="000E54DB" w:rsidP="000E54DB">
      <w:pPr>
        <w:numPr>
          <w:ilvl w:val="1"/>
          <w:numId w:val="26"/>
        </w:numPr>
        <w:spacing w:before="40" w:after="40" w:line="240" w:lineRule="auto"/>
        <w:ind w:left="567" w:hanging="567"/>
        <w:jc w:val="both"/>
        <w:rPr>
          <w:rFonts w:ascii="Times New Roman" w:eastAsia="Times New Roman" w:hAnsi="Times New Roman"/>
          <w:b/>
          <w:bCs/>
          <w:noProof/>
        </w:rPr>
      </w:pPr>
      <w:r w:rsidRPr="003E4087">
        <w:rPr>
          <w:rFonts w:ascii="Times New Roman" w:hAnsi="Times New Roman"/>
        </w:rPr>
        <w:t xml:space="preserve">visas piedāvājumā ietvertās dokumentu kopijas un tulkojumi ir pareizi un atbilst to oriģināliem; </w:t>
      </w:r>
      <w:r w:rsidRPr="003E4087">
        <w:rPr>
          <w:rFonts w:ascii="Times New Roman" w:eastAsia="Times New Roman" w:hAnsi="Times New Roman"/>
          <w:i/>
          <w:iCs/>
          <w:color w:val="7030A0"/>
        </w:rPr>
        <w:t>(Pretendents informāciju iekļauj un aizpilda, ja tā ir attiecināma uz Pretendenta piedāvājumu. Ja nav attiecināma, šo pieteikuma apakšpunktu dzēš)</w:t>
      </w:r>
      <w:r w:rsidRPr="003E4087">
        <w:rPr>
          <w:rFonts w:ascii="Times New Roman" w:hAnsi="Times New Roman"/>
        </w:rPr>
        <w:t>;</w:t>
      </w:r>
    </w:p>
    <w:p w14:paraId="262778E0" w14:textId="77777777" w:rsidR="000E54DB" w:rsidRPr="003E4087" w:rsidRDefault="000E54DB" w:rsidP="000E54DB">
      <w:pPr>
        <w:numPr>
          <w:ilvl w:val="1"/>
          <w:numId w:val="26"/>
        </w:numPr>
        <w:spacing w:before="40" w:after="40" w:line="240" w:lineRule="auto"/>
        <w:ind w:left="567" w:hanging="567"/>
        <w:jc w:val="both"/>
        <w:rPr>
          <w:rFonts w:ascii="Times New Roman" w:eastAsia="Times New Roman" w:hAnsi="Times New Roman"/>
          <w:b/>
          <w:bCs/>
          <w:noProof/>
        </w:rPr>
      </w:pPr>
      <w:r w:rsidRPr="003E4087">
        <w:rPr>
          <w:rFonts w:ascii="Times New Roman" w:eastAsia="Times New Roman" w:hAnsi="Times New Roman"/>
        </w:rPr>
        <w:t xml:space="preserve">pilnībā iepazinies ar </w:t>
      </w:r>
      <w:r w:rsidRPr="003E4087">
        <w:rPr>
          <w:rFonts w:ascii="Times New Roman" w:eastAsia="Times New Roman" w:hAnsi="Times New Roman"/>
          <w:noProof/>
        </w:rPr>
        <w:t>Iepirkuma</w:t>
      </w:r>
      <w:r w:rsidRPr="003E4087">
        <w:rPr>
          <w:rFonts w:ascii="Times New Roman" w:eastAsia="Times New Roman" w:hAnsi="Times New Roman"/>
        </w:rPr>
        <w:t xml:space="preserve"> nolikumā, </w:t>
      </w:r>
      <w:r w:rsidRPr="003E4087">
        <w:rPr>
          <w:rFonts w:ascii="Times New Roman" w:eastAsia="Times New Roman" w:hAnsi="Times New Roman"/>
          <w:noProof/>
        </w:rPr>
        <w:t xml:space="preserve">t.sk. arī ar iepirkuma līgumā un </w:t>
      </w:r>
      <w:r w:rsidRPr="003E4087">
        <w:rPr>
          <w:rFonts w:ascii="Times New Roman" w:eastAsia="Times New Roman" w:hAnsi="Times New Roman"/>
        </w:rPr>
        <w:t xml:space="preserve">Tehniskajā specifikācijā izvirzītajiem noteikumiem, par visiem neskaidriem jautājumiem ir pieprasījis informāciju, un </w:t>
      </w:r>
      <w:r w:rsidRPr="003E4087">
        <w:rPr>
          <w:rFonts w:ascii="Times New Roman" w:eastAsia="Times New Roman" w:hAnsi="Times New Roman"/>
          <w:noProof/>
        </w:rPr>
        <w:t>piekrīt šajos dokumentos izvirzītajām prasībām un apņemas tos izpildīt</w:t>
      </w:r>
      <w:r w:rsidRPr="003E4087">
        <w:rPr>
          <w:rFonts w:ascii="Times New Roman" w:eastAsia="Times New Roman" w:hAnsi="Times New Roman"/>
        </w:rPr>
        <w:t>;</w:t>
      </w:r>
    </w:p>
    <w:p w14:paraId="5354EB89" w14:textId="1BBF0E05" w:rsidR="000E54DB" w:rsidRPr="003E4087" w:rsidRDefault="000E54DB" w:rsidP="000E54DB">
      <w:pPr>
        <w:numPr>
          <w:ilvl w:val="1"/>
          <w:numId w:val="26"/>
        </w:numPr>
        <w:spacing w:before="40" w:after="40" w:line="240" w:lineRule="auto"/>
        <w:ind w:left="567" w:hanging="567"/>
        <w:jc w:val="both"/>
        <w:rPr>
          <w:rFonts w:ascii="Times New Roman" w:eastAsia="Times New Roman" w:hAnsi="Times New Roman"/>
          <w:b/>
          <w:bCs/>
          <w:noProof/>
        </w:rPr>
      </w:pPr>
      <w:r w:rsidRPr="003E4087">
        <w:rPr>
          <w:rFonts w:ascii="Times New Roman" w:eastAsia="Times New Roman" w:hAnsi="Times New Roman"/>
        </w:rPr>
        <w:t xml:space="preserve">var nodrošināt Tehniskajā specifikācijā izvirzītās prasības, </w:t>
      </w:r>
      <w:r w:rsidRPr="003E4087">
        <w:rPr>
          <w:rFonts w:ascii="Times New Roman" w:eastAsia="Times New Roman" w:hAnsi="Times New Roman"/>
          <w:b/>
          <w:bCs/>
          <w:noProof/>
        </w:rPr>
        <w:t xml:space="preserve"> </w:t>
      </w:r>
      <w:r w:rsidRPr="003E4087">
        <w:rPr>
          <w:rFonts w:ascii="Times New Roman" w:eastAsia="Times New Roman" w:hAnsi="Times New Roman"/>
        </w:rPr>
        <w:t>atbilstoši Tehniskajā specifikācijā noteiktajām prasībām, un iepirkuma līguma sekmīgai izpildei tam ir pieejams nepieciešam</w:t>
      </w:r>
      <w:r w:rsidR="003E4087" w:rsidRPr="003E4087">
        <w:rPr>
          <w:rFonts w:ascii="Times New Roman" w:eastAsia="Times New Roman" w:hAnsi="Times New Roman"/>
        </w:rPr>
        <w:t>ie resursi un darbaspēks</w:t>
      </w:r>
      <w:r w:rsidRPr="003E4087">
        <w:rPr>
          <w:rFonts w:ascii="Times New Roman" w:eastAsia="Times New Roman" w:hAnsi="Times New Roman"/>
        </w:rPr>
        <w:t>;</w:t>
      </w:r>
    </w:p>
    <w:p w14:paraId="7BDCCF84" w14:textId="77777777" w:rsidR="000E54DB" w:rsidRPr="003E4087" w:rsidRDefault="000E54DB" w:rsidP="000E54DB">
      <w:pPr>
        <w:numPr>
          <w:ilvl w:val="1"/>
          <w:numId w:val="26"/>
        </w:numPr>
        <w:spacing w:before="40" w:after="40" w:line="240" w:lineRule="auto"/>
        <w:ind w:left="567" w:hanging="567"/>
        <w:jc w:val="both"/>
        <w:rPr>
          <w:rFonts w:ascii="Times New Roman" w:eastAsia="Times New Roman" w:hAnsi="Times New Roman"/>
          <w:b/>
          <w:bCs/>
          <w:noProof/>
        </w:rPr>
      </w:pPr>
      <w:r w:rsidRPr="003E4087">
        <w:rPr>
          <w:rFonts w:ascii="Times New Roman" w:hAnsi="Times New Roman"/>
          <w:bCs/>
          <w:color w:val="000000"/>
          <w:lang w:eastAsia="ar-SA"/>
        </w:rPr>
        <w:t xml:space="preserve">līgumcenā ir iekļautas visas </w:t>
      </w:r>
      <w:r w:rsidRPr="003E4087">
        <w:rPr>
          <w:rFonts w:ascii="Times New Roman" w:hAnsi="Times New Roman"/>
          <w:bCs/>
          <w:lang w:eastAsia="ar-SA"/>
        </w:rPr>
        <w:t xml:space="preserve">ar </w:t>
      </w:r>
      <w:r w:rsidRPr="003E4087">
        <w:rPr>
          <w:rFonts w:ascii="Times New Roman" w:hAnsi="Times New Roman"/>
          <w:bCs/>
          <w:u w:val="single"/>
          <w:lang w:eastAsia="ar-SA"/>
        </w:rPr>
        <w:t>iepirkuma līguma izpildi saistītās</w:t>
      </w:r>
      <w:r w:rsidRPr="003E4087">
        <w:rPr>
          <w:rFonts w:ascii="Times New Roman" w:hAnsi="Times New Roman"/>
          <w:bCs/>
          <w:lang w:eastAsia="ar-SA"/>
        </w:rPr>
        <w:t xml:space="preserve"> izmaksas, visi normatīvajos aktos paredzētie nodokļi (izņemot PVN) un nodevas,  visas ar to netieši saistītās izmaksas, kas ir saistošas Pretendentam, lai nodrošinātu kvalitatīvu iepirkuma līguma izpildi, kā arī visi riski, tajā skaitā visi iespējamie sadārdzinājumi;</w:t>
      </w:r>
    </w:p>
    <w:p w14:paraId="6111F89B" w14:textId="77777777" w:rsidR="000E54DB" w:rsidRPr="003E4087" w:rsidRDefault="000E54DB" w:rsidP="000E54DB">
      <w:pPr>
        <w:numPr>
          <w:ilvl w:val="1"/>
          <w:numId w:val="26"/>
        </w:numPr>
        <w:spacing w:before="40" w:after="40" w:line="240" w:lineRule="auto"/>
        <w:ind w:left="567" w:hanging="567"/>
        <w:jc w:val="both"/>
        <w:rPr>
          <w:rFonts w:ascii="Times New Roman" w:eastAsia="Times New Roman" w:hAnsi="Times New Roman"/>
          <w:b/>
          <w:bCs/>
          <w:noProof/>
        </w:rPr>
      </w:pPr>
      <w:r w:rsidRPr="003E4087">
        <w:rPr>
          <w:rFonts w:ascii="Times New Roman" w:hAnsi="Times New Roman"/>
          <w:bCs/>
          <w:lang w:eastAsia="ar-SA"/>
        </w:rPr>
        <w:t xml:space="preserve">piedāvātā līgumcena ir nemainīga visā iepirkuma līguma izpildes laikā, izņemot iepirkuma līgumā noteiktos gadījumus. Līgumcena netiks pārskatīta, ja, slēdzot iepirkuma </w:t>
      </w:r>
      <w:r w:rsidRPr="003E4087">
        <w:rPr>
          <w:rFonts w:ascii="Times New Roman" w:hAnsi="Times New Roman"/>
          <w:bCs/>
          <w:color w:val="000000"/>
          <w:lang w:eastAsia="ar-SA"/>
        </w:rPr>
        <w:t>līgumu vai iepirkuma līguma izpildes laikā, izrādīsies, ka Pretendents cenā nav iekļāvis kādas n</w:t>
      </w:r>
      <w:r w:rsidRPr="003E4087">
        <w:rPr>
          <w:rFonts w:ascii="Times New Roman" w:hAnsi="Times New Roman"/>
          <w:color w:val="000000"/>
          <w:lang w:eastAsia="ar-SA"/>
        </w:rPr>
        <w:t xml:space="preserve">o izmaksām kvalitatīvai iepirkuma līguma </w:t>
      </w:r>
      <w:r w:rsidRPr="003E4087">
        <w:rPr>
          <w:rFonts w:ascii="Times New Roman" w:hAnsi="Times New Roman"/>
          <w:bCs/>
          <w:color w:val="000000"/>
          <w:lang w:eastAsia="ar-SA"/>
        </w:rPr>
        <w:t>izpildei;</w:t>
      </w:r>
    </w:p>
    <w:p w14:paraId="097B43AE" w14:textId="77777777" w:rsidR="000E54DB" w:rsidRPr="003E4087" w:rsidRDefault="000E54DB" w:rsidP="000E54DB">
      <w:pPr>
        <w:numPr>
          <w:ilvl w:val="1"/>
          <w:numId w:val="26"/>
        </w:numPr>
        <w:spacing w:before="40" w:after="40" w:line="240" w:lineRule="auto"/>
        <w:ind w:left="567" w:hanging="567"/>
        <w:jc w:val="both"/>
        <w:rPr>
          <w:rFonts w:ascii="Times New Roman" w:eastAsia="Times New Roman" w:hAnsi="Times New Roman"/>
          <w:b/>
          <w:bCs/>
          <w:noProof/>
        </w:rPr>
      </w:pPr>
      <w:r w:rsidRPr="003E4087">
        <w:rPr>
          <w:rFonts w:ascii="Times New Roman" w:eastAsia="Times New Roman" w:hAnsi="Times New Roman"/>
          <w:noProof/>
        </w:rPr>
        <w:t xml:space="preserve">parakstīs iepirkuma līgumu Iepirkuma nolikumam pievienotajā redakcijā </w:t>
      </w:r>
      <w:r w:rsidRPr="003E4087">
        <w:rPr>
          <w:rFonts w:ascii="Times New Roman" w:eastAsia="Times New Roman" w:hAnsi="Times New Roman"/>
        </w:rPr>
        <w:t>un apņemas pildīt visus tā noteikumus un nosacījumus</w:t>
      </w:r>
      <w:r w:rsidRPr="003E4087">
        <w:rPr>
          <w:rFonts w:ascii="Times New Roman" w:eastAsia="Times New Roman" w:hAnsi="Times New Roman"/>
          <w:noProof/>
        </w:rPr>
        <w:t>, ja pasūtītājs pieņems lēmumu slēgt iepirkuma līgumu;</w:t>
      </w:r>
    </w:p>
    <w:p w14:paraId="58E016DE" w14:textId="77777777" w:rsidR="000E54DB" w:rsidRPr="003E4087" w:rsidRDefault="000E54DB" w:rsidP="000E54DB">
      <w:pPr>
        <w:spacing w:before="60" w:after="60" w:line="240" w:lineRule="auto"/>
        <w:ind w:left="567"/>
        <w:jc w:val="both"/>
        <w:rPr>
          <w:rFonts w:ascii="Times New Roman" w:hAnsi="Times New Roman"/>
        </w:rPr>
      </w:pPr>
    </w:p>
    <w:p w14:paraId="27DA2661" w14:textId="77777777" w:rsidR="000E54DB" w:rsidRPr="003E4087" w:rsidRDefault="000E54DB" w:rsidP="000E54DB">
      <w:pPr>
        <w:numPr>
          <w:ilvl w:val="0"/>
          <w:numId w:val="26"/>
        </w:numPr>
        <w:spacing w:after="40" w:line="240" w:lineRule="auto"/>
        <w:ind w:left="567" w:hanging="567"/>
        <w:jc w:val="both"/>
        <w:rPr>
          <w:rFonts w:ascii="Times New Roman" w:hAnsi="Times New Roman"/>
        </w:rPr>
      </w:pPr>
      <w:r w:rsidRPr="003E4087">
        <w:rPr>
          <w:rFonts w:ascii="Times New Roman" w:hAnsi="Times New Roman"/>
          <w:u w:val="single"/>
        </w:rPr>
        <w:t xml:space="preserve">Personu, un kuru iespējām Pretendents balstās, lai apliecinātu savu kvalifikācijas atbilstību paziņojumā par līgumu vai </w:t>
      </w:r>
      <w:r w:rsidRPr="003E4087">
        <w:rPr>
          <w:rFonts w:ascii="Times New Roman" w:eastAsia="Times New Roman" w:hAnsi="Times New Roman"/>
          <w:u w:val="single"/>
        </w:rPr>
        <w:t>Iepirkuma</w:t>
      </w:r>
      <w:r w:rsidRPr="003E4087">
        <w:rPr>
          <w:rFonts w:ascii="Times New Roman" w:hAnsi="Times New Roman"/>
          <w:u w:val="single"/>
        </w:rPr>
        <w:t xml:space="preserve"> dokumentos noteiktajām prasībām</w:t>
      </w:r>
      <w:r w:rsidRPr="003E4087">
        <w:rPr>
          <w:rFonts w:ascii="Times New Roman" w:eastAsia="Times New Roman" w:hAnsi="Times New Roman"/>
          <w:u w:val="single"/>
        </w:rPr>
        <w:t xml:space="preserve">, kas ir nepieciešamas konkrētā iepirkuma līguma </w:t>
      </w:r>
      <w:r w:rsidRPr="003E4087">
        <w:rPr>
          <w:rFonts w:ascii="Times New Roman" w:eastAsia="Times New Roman" w:hAnsi="Times New Roman"/>
          <w:u w:val="single"/>
        </w:rPr>
        <w:lastRenderedPageBreak/>
        <w:t>izpildē, neatkarīgi no savstarpējo attiecību tiesiskā rakstura</w:t>
      </w:r>
      <w:r w:rsidRPr="003E4087">
        <w:rPr>
          <w:rFonts w:ascii="Times New Roman" w:hAnsi="Times New Roman"/>
          <w:noProof/>
        </w:rPr>
        <w:t xml:space="preserve">. </w:t>
      </w:r>
      <w:r w:rsidRPr="003E4087">
        <w:rPr>
          <w:rFonts w:ascii="Times New Roman" w:eastAsia="Times New Roman" w:hAnsi="Times New Roman"/>
          <w:i/>
          <w:iCs/>
          <w:color w:val="7030A0"/>
        </w:rPr>
        <w:t>(Pretendents informāciju iekļauj un aizpilda, ja tā ir attiecināma uz Pretendenta piedāvājumu. Ja nav attiecināms, šo pieteikuma punktu dzēš).</w:t>
      </w:r>
    </w:p>
    <w:tbl>
      <w:tblPr>
        <w:tblW w:w="9214"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77"/>
        <w:gridCol w:w="3686"/>
        <w:gridCol w:w="2551"/>
      </w:tblGrid>
      <w:tr w:rsidR="000E54DB" w:rsidRPr="003E4087" w14:paraId="5BEDC853" w14:textId="77777777" w:rsidTr="00D43A73">
        <w:trPr>
          <w:trHeight w:val="567"/>
        </w:trPr>
        <w:tc>
          <w:tcPr>
            <w:tcW w:w="2977" w:type="dxa"/>
            <w:tcBorders>
              <w:top w:val="single" w:sz="4" w:space="0" w:color="auto"/>
              <w:left w:val="single" w:sz="4" w:space="0" w:color="auto"/>
              <w:bottom w:val="single" w:sz="4" w:space="0" w:color="auto"/>
              <w:right w:val="single" w:sz="4" w:space="0" w:color="auto"/>
            </w:tcBorders>
            <w:shd w:val="clear" w:color="auto" w:fill="EDEDED"/>
            <w:vAlign w:val="center"/>
          </w:tcPr>
          <w:p w14:paraId="76FF2802" w14:textId="77777777" w:rsidR="000E54DB" w:rsidRPr="003E4087" w:rsidRDefault="000E54DB" w:rsidP="000E54DB">
            <w:pPr>
              <w:spacing w:after="0" w:line="240" w:lineRule="auto"/>
              <w:ind w:firstLine="172"/>
              <w:jc w:val="center"/>
              <w:outlineLvl w:val="4"/>
              <w:rPr>
                <w:rFonts w:ascii="Times New Roman" w:hAnsi="Times New Roman"/>
                <w:iCs/>
              </w:rPr>
            </w:pPr>
            <w:r w:rsidRPr="003E4087">
              <w:rPr>
                <w:rFonts w:ascii="Times New Roman" w:eastAsia="Times New Roman" w:hAnsi="Times New Roman"/>
              </w:rPr>
              <w:t>Persona, uz kuras iespējām Pretendents balstās (nosaukums un reģistrācijas numurs)</w:t>
            </w:r>
          </w:p>
        </w:tc>
        <w:tc>
          <w:tcPr>
            <w:tcW w:w="3686" w:type="dxa"/>
            <w:tcBorders>
              <w:top w:val="single" w:sz="4" w:space="0" w:color="auto"/>
              <w:left w:val="single" w:sz="4" w:space="0" w:color="auto"/>
              <w:bottom w:val="single" w:sz="4" w:space="0" w:color="auto"/>
              <w:right w:val="single" w:sz="4" w:space="0" w:color="auto"/>
            </w:tcBorders>
            <w:shd w:val="clear" w:color="auto" w:fill="EDEDED"/>
            <w:vAlign w:val="center"/>
          </w:tcPr>
          <w:p w14:paraId="35AECD96" w14:textId="77777777" w:rsidR="000E54DB" w:rsidRPr="003E4087" w:rsidRDefault="000E54DB" w:rsidP="000E54DB">
            <w:pPr>
              <w:spacing w:after="0" w:line="240" w:lineRule="auto"/>
              <w:jc w:val="center"/>
              <w:rPr>
                <w:rFonts w:ascii="Times New Roman" w:hAnsi="Times New Roman"/>
              </w:rPr>
            </w:pPr>
            <w:r w:rsidRPr="003E4087">
              <w:rPr>
                <w:rFonts w:ascii="Times New Roman" w:eastAsia="Times New Roman" w:hAnsi="Times New Roman"/>
              </w:rPr>
              <w:t>Kvalifikācijas prasība (norāda arī attiecīgo nolikuma  punktu), kuras izpildei Pretendents balstās uz citas personas iespējām</w:t>
            </w:r>
          </w:p>
        </w:tc>
        <w:tc>
          <w:tcPr>
            <w:tcW w:w="2551" w:type="dxa"/>
            <w:tcBorders>
              <w:top w:val="single" w:sz="4" w:space="0" w:color="auto"/>
              <w:left w:val="single" w:sz="4" w:space="0" w:color="auto"/>
              <w:bottom w:val="single" w:sz="4" w:space="0" w:color="auto"/>
              <w:right w:val="single" w:sz="4" w:space="0" w:color="auto"/>
            </w:tcBorders>
            <w:shd w:val="clear" w:color="auto" w:fill="EDEDED"/>
            <w:vAlign w:val="center"/>
          </w:tcPr>
          <w:p w14:paraId="0E11CCE3" w14:textId="77777777" w:rsidR="000E54DB" w:rsidRPr="003E4087" w:rsidRDefault="000E54DB" w:rsidP="000E54DB">
            <w:pPr>
              <w:spacing w:after="0" w:line="240" w:lineRule="auto"/>
              <w:jc w:val="center"/>
              <w:rPr>
                <w:rFonts w:ascii="Times New Roman" w:hAnsi="Times New Roman"/>
              </w:rPr>
            </w:pPr>
            <w:r w:rsidRPr="003E4087">
              <w:rPr>
                <w:rFonts w:ascii="Times New Roman" w:eastAsia="Times New Roman" w:hAnsi="Times New Roman"/>
              </w:rPr>
              <w:t>Nododamo saimniecisko, tehnisko vai profesionālo spēju apraksts</w:t>
            </w:r>
          </w:p>
        </w:tc>
      </w:tr>
      <w:tr w:rsidR="000E54DB" w:rsidRPr="003E4087" w14:paraId="6901E741" w14:textId="77777777" w:rsidTr="00D43A73">
        <w:trPr>
          <w:trHeight w:val="284"/>
        </w:trPr>
        <w:tc>
          <w:tcPr>
            <w:tcW w:w="2977" w:type="dxa"/>
            <w:tcBorders>
              <w:top w:val="single" w:sz="4" w:space="0" w:color="auto"/>
              <w:left w:val="single" w:sz="4" w:space="0" w:color="auto"/>
              <w:bottom w:val="single" w:sz="4" w:space="0" w:color="auto"/>
              <w:right w:val="single" w:sz="4" w:space="0" w:color="auto"/>
            </w:tcBorders>
            <w:vAlign w:val="center"/>
          </w:tcPr>
          <w:p w14:paraId="4C2B0A45" w14:textId="77777777" w:rsidR="000E54DB" w:rsidRPr="003E4087" w:rsidRDefault="000E54DB" w:rsidP="000E54DB">
            <w:pPr>
              <w:spacing w:after="0" w:line="240" w:lineRule="auto"/>
              <w:jc w:val="center"/>
              <w:rPr>
                <w:rFonts w:ascii="Times New Roman" w:hAnsi="Times New Roman"/>
              </w:rPr>
            </w:pPr>
          </w:p>
        </w:tc>
        <w:tc>
          <w:tcPr>
            <w:tcW w:w="3686" w:type="dxa"/>
            <w:tcBorders>
              <w:top w:val="single" w:sz="4" w:space="0" w:color="auto"/>
              <w:left w:val="single" w:sz="4" w:space="0" w:color="auto"/>
              <w:bottom w:val="single" w:sz="4" w:space="0" w:color="auto"/>
              <w:right w:val="single" w:sz="4" w:space="0" w:color="auto"/>
            </w:tcBorders>
            <w:vAlign w:val="center"/>
          </w:tcPr>
          <w:p w14:paraId="2A35C50C" w14:textId="77777777" w:rsidR="000E54DB" w:rsidRPr="003E4087" w:rsidRDefault="000E54DB" w:rsidP="000E54DB">
            <w:pPr>
              <w:spacing w:after="0" w:line="240" w:lineRule="auto"/>
              <w:jc w:val="center"/>
              <w:rPr>
                <w:rFonts w:ascii="Times New Roman" w:hAnsi="Times New Roman"/>
              </w:rPr>
            </w:pPr>
          </w:p>
        </w:tc>
        <w:tc>
          <w:tcPr>
            <w:tcW w:w="2551" w:type="dxa"/>
            <w:tcBorders>
              <w:top w:val="single" w:sz="4" w:space="0" w:color="auto"/>
              <w:left w:val="single" w:sz="4" w:space="0" w:color="auto"/>
              <w:bottom w:val="single" w:sz="4" w:space="0" w:color="auto"/>
              <w:right w:val="single" w:sz="4" w:space="0" w:color="auto"/>
            </w:tcBorders>
            <w:vAlign w:val="center"/>
          </w:tcPr>
          <w:p w14:paraId="6BD517E0" w14:textId="77777777" w:rsidR="000E54DB" w:rsidRPr="003E4087" w:rsidRDefault="000E54DB" w:rsidP="000E54DB">
            <w:pPr>
              <w:spacing w:after="0" w:line="240" w:lineRule="auto"/>
              <w:jc w:val="center"/>
              <w:rPr>
                <w:rFonts w:ascii="Times New Roman" w:hAnsi="Times New Roman"/>
              </w:rPr>
            </w:pPr>
          </w:p>
        </w:tc>
      </w:tr>
      <w:tr w:rsidR="000E54DB" w:rsidRPr="003E4087" w14:paraId="06FA4455" w14:textId="77777777" w:rsidTr="00D43A73">
        <w:trPr>
          <w:trHeight w:val="284"/>
        </w:trPr>
        <w:tc>
          <w:tcPr>
            <w:tcW w:w="2977" w:type="dxa"/>
            <w:tcBorders>
              <w:top w:val="single" w:sz="4" w:space="0" w:color="auto"/>
              <w:left w:val="single" w:sz="4" w:space="0" w:color="auto"/>
              <w:bottom w:val="single" w:sz="4" w:space="0" w:color="auto"/>
              <w:right w:val="single" w:sz="4" w:space="0" w:color="auto"/>
            </w:tcBorders>
            <w:vAlign w:val="center"/>
          </w:tcPr>
          <w:p w14:paraId="0911A4A0" w14:textId="77777777" w:rsidR="000E54DB" w:rsidRPr="003E4087" w:rsidRDefault="000E54DB" w:rsidP="000E54DB">
            <w:pPr>
              <w:spacing w:after="0" w:line="240" w:lineRule="auto"/>
              <w:jc w:val="center"/>
              <w:rPr>
                <w:rFonts w:ascii="Times New Roman" w:hAnsi="Times New Roman"/>
              </w:rPr>
            </w:pPr>
          </w:p>
        </w:tc>
        <w:tc>
          <w:tcPr>
            <w:tcW w:w="3686" w:type="dxa"/>
            <w:tcBorders>
              <w:top w:val="single" w:sz="4" w:space="0" w:color="auto"/>
              <w:left w:val="single" w:sz="4" w:space="0" w:color="auto"/>
              <w:bottom w:val="single" w:sz="4" w:space="0" w:color="auto"/>
              <w:right w:val="single" w:sz="4" w:space="0" w:color="auto"/>
            </w:tcBorders>
            <w:vAlign w:val="center"/>
          </w:tcPr>
          <w:p w14:paraId="04E532D8" w14:textId="77777777" w:rsidR="000E54DB" w:rsidRPr="003E4087" w:rsidRDefault="000E54DB" w:rsidP="000E54DB">
            <w:pPr>
              <w:spacing w:after="0" w:line="240" w:lineRule="auto"/>
              <w:jc w:val="center"/>
              <w:rPr>
                <w:rFonts w:ascii="Times New Roman" w:hAnsi="Times New Roman"/>
              </w:rPr>
            </w:pPr>
          </w:p>
        </w:tc>
        <w:tc>
          <w:tcPr>
            <w:tcW w:w="2551" w:type="dxa"/>
            <w:tcBorders>
              <w:top w:val="single" w:sz="4" w:space="0" w:color="auto"/>
              <w:left w:val="single" w:sz="4" w:space="0" w:color="auto"/>
              <w:bottom w:val="single" w:sz="4" w:space="0" w:color="auto"/>
              <w:right w:val="single" w:sz="4" w:space="0" w:color="auto"/>
            </w:tcBorders>
            <w:vAlign w:val="center"/>
          </w:tcPr>
          <w:p w14:paraId="67DC3C18" w14:textId="77777777" w:rsidR="000E54DB" w:rsidRPr="003E4087" w:rsidRDefault="000E54DB" w:rsidP="000E54DB">
            <w:pPr>
              <w:spacing w:after="0" w:line="240" w:lineRule="auto"/>
              <w:jc w:val="center"/>
              <w:rPr>
                <w:rFonts w:ascii="Times New Roman" w:hAnsi="Times New Roman"/>
              </w:rPr>
            </w:pPr>
          </w:p>
        </w:tc>
      </w:tr>
    </w:tbl>
    <w:p w14:paraId="4A1C1BAA" w14:textId="77777777" w:rsidR="000E54DB" w:rsidRPr="003E4087" w:rsidRDefault="000E54DB" w:rsidP="000E54DB">
      <w:pPr>
        <w:numPr>
          <w:ilvl w:val="0"/>
          <w:numId w:val="26"/>
        </w:numPr>
        <w:spacing w:before="60" w:after="60" w:line="240" w:lineRule="auto"/>
        <w:ind w:left="567" w:hanging="567"/>
        <w:contextualSpacing/>
        <w:jc w:val="both"/>
        <w:rPr>
          <w:rFonts w:ascii="Times New Roman" w:hAnsi="Times New Roman"/>
        </w:rPr>
      </w:pPr>
      <w:r w:rsidRPr="003E4087">
        <w:rPr>
          <w:rFonts w:ascii="Times New Roman" w:hAnsi="Times New Roman"/>
          <w:u w:val="single"/>
        </w:rPr>
        <w:t xml:space="preserve">Informācija par Pretendenta piesaistītajiem apakšuzņēmējiem: </w:t>
      </w:r>
      <w:r w:rsidRPr="003E4087">
        <w:rPr>
          <w:rFonts w:ascii="Times New Roman" w:hAnsi="Times New Roman"/>
          <w:i/>
          <w:iCs/>
          <w:color w:val="7030A0"/>
        </w:rPr>
        <w:t>(Pretendents informāciju iekļauj un aizpilda, ja tā ir attiecināma uz Pretendenta piedāvājumu. Ja nav attiecināms, šo pieteikuma punktu dzēš).</w:t>
      </w:r>
    </w:p>
    <w:tbl>
      <w:tblPr>
        <w:tblW w:w="9214"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44"/>
        <w:gridCol w:w="2977"/>
        <w:gridCol w:w="2693"/>
      </w:tblGrid>
      <w:tr w:rsidR="000E54DB" w:rsidRPr="003E4087" w14:paraId="26A0201B" w14:textId="77777777" w:rsidTr="00D43A73">
        <w:trPr>
          <w:trHeight w:val="567"/>
        </w:trPr>
        <w:tc>
          <w:tcPr>
            <w:tcW w:w="3544" w:type="dxa"/>
            <w:tcBorders>
              <w:top w:val="single" w:sz="4" w:space="0" w:color="auto"/>
              <w:left w:val="single" w:sz="4" w:space="0" w:color="auto"/>
              <w:bottom w:val="single" w:sz="4" w:space="0" w:color="auto"/>
              <w:right w:val="single" w:sz="4" w:space="0" w:color="auto"/>
            </w:tcBorders>
            <w:shd w:val="clear" w:color="auto" w:fill="EDEDED"/>
          </w:tcPr>
          <w:p w14:paraId="335E17BC" w14:textId="77777777" w:rsidR="000E54DB" w:rsidRPr="003E4087" w:rsidRDefault="000E54DB" w:rsidP="000E54DB">
            <w:pPr>
              <w:spacing w:after="0" w:line="240" w:lineRule="auto"/>
              <w:jc w:val="center"/>
              <w:outlineLvl w:val="4"/>
              <w:rPr>
                <w:rFonts w:ascii="Times New Roman" w:hAnsi="Times New Roman"/>
                <w:iCs/>
              </w:rPr>
            </w:pPr>
            <w:r w:rsidRPr="003E4087">
              <w:rPr>
                <w:rFonts w:ascii="Times New Roman" w:hAnsi="Times New Roman"/>
                <w:iCs/>
              </w:rPr>
              <w:t xml:space="preserve">Apakšuzņēmēja nosaukums, reģistrācijas numurs, </w:t>
            </w:r>
            <w:r w:rsidRPr="003E4087">
              <w:rPr>
                <w:rFonts w:ascii="Times New Roman" w:eastAsia="Times New Roman" w:hAnsi="Times New Roman"/>
              </w:rPr>
              <w:t>juridiskā</w:t>
            </w:r>
            <w:r w:rsidRPr="003E4087">
              <w:rPr>
                <w:rFonts w:ascii="Times New Roman" w:hAnsi="Times New Roman"/>
                <w:iCs/>
              </w:rPr>
              <w:t xml:space="preserve"> adrese, kontaktpersona, un informācija vai apakšuzņēmējs </w:t>
            </w:r>
            <w:r w:rsidRPr="003E4087">
              <w:rPr>
                <w:rFonts w:ascii="Times New Roman" w:eastAsia="Times New Roman" w:hAnsi="Times New Roman"/>
                <w:noProof/>
              </w:rPr>
              <w:t>ir mazais</w:t>
            </w:r>
            <w:r w:rsidRPr="003E4087">
              <w:rPr>
                <w:rFonts w:ascii="Times New Roman" w:eastAsia="Times New Roman" w:hAnsi="Times New Roman"/>
                <w:noProof/>
                <w:vertAlign w:val="superscript"/>
              </w:rPr>
              <w:footnoteReference w:id="5"/>
            </w:r>
            <w:r w:rsidRPr="003E4087">
              <w:rPr>
                <w:rFonts w:ascii="Times New Roman" w:eastAsia="Times New Roman" w:hAnsi="Times New Roman"/>
                <w:noProof/>
              </w:rPr>
              <w:t xml:space="preserve"> vai vidējais</w:t>
            </w:r>
            <w:r w:rsidRPr="003E4087">
              <w:rPr>
                <w:rFonts w:ascii="Times New Roman" w:eastAsia="Times New Roman" w:hAnsi="Times New Roman"/>
                <w:noProof/>
                <w:vertAlign w:val="superscript"/>
              </w:rPr>
              <w:footnoteReference w:id="6"/>
            </w:r>
            <w:r w:rsidRPr="003E4087">
              <w:rPr>
                <w:rFonts w:ascii="Times New Roman" w:eastAsia="Times New Roman" w:hAnsi="Times New Roman"/>
                <w:noProof/>
              </w:rPr>
              <w:t xml:space="preserve"> uzņēmums</w:t>
            </w:r>
          </w:p>
        </w:tc>
        <w:tc>
          <w:tcPr>
            <w:tcW w:w="2977" w:type="dxa"/>
            <w:tcBorders>
              <w:top w:val="single" w:sz="4" w:space="0" w:color="auto"/>
              <w:left w:val="single" w:sz="4" w:space="0" w:color="auto"/>
              <w:bottom w:val="single" w:sz="4" w:space="0" w:color="auto"/>
              <w:right w:val="single" w:sz="4" w:space="0" w:color="auto"/>
            </w:tcBorders>
            <w:shd w:val="clear" w:color="auto" w:fill="EDEDED"/>
            <w:vAlign w:val="center"/>
            <w:hideMark/>
          </w:tcPr>
          <w:p w14:paraId="3BC14C02" w14:textId="77777777" w:rsidR="000E54DB" w:rsidRPr="003E4087" w:rsidRDefault="000E54DB" w:rsidP="000E54DB">
            <w:pPr>
              <w:spacing w:after="0" w:line="240" w:lineRule="auto"/>
              <w:jc w:val="center"/>
              <w:rPr>
                <w:rFonts w:ascii="Times New Roman" w:hAnsi="Times New Roman"/>
                <w:bCs/>
              </w:rPr>
            </w:pPr>
            <w:r w:rsidRPr="003E4087">
              <w:rPr>
                <w:rFonts w:ascii="Times New Roman" w:eastAsia="Times New Roman" w:hAnsi="Times New Roman"/>
              </w:rPr>
              <w:t>Apakšuzņēmējam nododamie darbi un darbu apjoms (darbu veidi, summa EUR bez PVN no kopējās iepirkuma līguma vērtības)</w:t>
            </w:r>
          </w:p>
        </w:tc>
        <w:tc>
          <w:tcPr>
            <w:tcW w:w="2693" w:type="dxa"/>
            <w:tcBorders>
              <w:top w:val="single" w:sz="4" w:space="0" w:color="auto"/>
              <w:left w:val="single" w:sz="4" w:space="0" w:color="auto"/>
              <w:bottom w:val="single" w:sz="4" w:space="0" w:color="auto"/>
              <w:right w:val="single" w:sz="4" w:space="0" w:color="auto"/>
            </w:tcBorders>
            <w:shd w:val="clear" w:color="auto" w:fill="EDEDED"/>
            <w:vAlign w:val="center"/>
            <w:hideMark/>
          </w:tcPr>
          <w:p w14:paraId="018DB1DC" w14:textId="77777777" w:rsidR="000E54DB" w:rsidRPr="003E4087" w:rsidRDefault="000E54DB" w:rsidP="000E54DB">
            <w:pPr>
              <w:spacing w:after="0" w:line="240" w:lineRule="auto"/>
              <w:jc w:val="center"/>
              <w:rPr>
                <w:rFonts w:ascii="Times New Roman" w:hAnsi="Times New Roman"/>
              </w:rPr>
            </w:pPr>
            <w:r w:rsidRPr="003E4087">
              <w:rPr>
                <w:rFonts w:ascii="Times New Roman" w:hAnsi="Times New Roman"/>
              </w:rPr>
              <w:t xml:space="preserve">Pretendents balstās uz apakšuzņēmēja iespējām savas kvalifikācijas apliecināšanai </w:t>
            </w:r>
          </w:p>
          <w:p w14:paraId="33ED0330" w14:textId="77777777" w:rsidR="000E54DB" w:rsidRPr="003E4087" w:rsidRDefault="000E54DB" w:rsidP="000E54DB">
            <w:pPr>
              <w:spacing w:after="0" w:line="240" w:lineRule="auto"/>
              <w:jc w:val="center"/>
              <w:rPr>
                <w:rFonts w:ascii="Times New Roman" w:hAnsi="Times New Roman"/>
              </w:rPr>
            </w:pPr>
            <w:r w:rsidRPr="003E4087">
              <w:rPr>
                <w:rFonts w:ascii="Times New Roman" w:hAnsi="Times New Roman"/>
              </w:rPr>
              <w:t xml:space="preserve"> (Jā / Nē)</w:t>
            </w:r>
          </w:p>
        </w:tc>
      </w:tr>
      <w:tr w:rsidR="000E54DB" w:rsidRPr="003E4087" w14:paraId="25431D27" w14:textId="77777777" w:rsidTr="00D43A73">
        <w:trPr>
          <w:trHeight w:val="284"/>
        </w:trPr>
        <w:tc>
          <w:tcPr>
            <w:tcW w:w="3544" w:type="dxa"/>
            <w:tcBorders>
              <w:top w:val="single" w:sz="4" w:space="0" w:color="auto"/>
              <w:left w:val="single" w:sz="4" w:space="0" w:color="auto"/>
              <w:bottom w:val="single" w:sz="4" w:space="0" w:color="auto"/>
              <w:right w:val="single" w:sz="4" w:space="0" w:color="auto"/>
            </w:tcBorders>
          </w:tcPr>
          <w:p w14:paraId="67FC7EB7" w14:textId="77777777" w:rsidR="000E54DB" w:rsidRPr="003E4087" w:rsidRDefault="000E54DB" w:rsidP="000E54DB">
            <w:pPr>
              <w:spacing w:after="0" w:line="240" w:lineRule="auto"/>
              <w:jc w:val="center"/>
              <w:rPr>
                <w:rFonts w:ascii="Times New Roman" w:hAnsi="Times New Roman"/>
              </w:rPr>
            </w:pPr>
          </w:p>
        </w:tc>
        <w:tc>
          <w:tcPr>
            <w:tcW w:w="2977" w:type="dxa"/>
            <w:tcBorders>
              <w:top w:val="single" w:sz="4" w:space="0" w:color="auto"/>
              <w:left w:val="single" w:sz="4" w:space="0" w:color="auto"/>
              <w:bottom w:val="single" w:sz="4" w:space="0" w:color="auto"/>
              <w:right w:val="single" w:sz="4" w:space="0" w:color="auto"/>
            </w:tcBorders>
            <w:vAlign w:val="center"/>
          </w:tcPr>
          <w:p w14:paraId="5C961EF0" w14:textId="77777777" w:rsidR="000E54DB" w:rsidRPr="003E4087" w:rsidRDefault="000E54DB" w:rsidP="000E54DB">
            <w:pPr>
              <w:spacing w:after="0" w:line="240" w:lineRule="auto"/>
              <w:jc w:val="center"/>
              <w:rPr>
                <w:rFonts w:ascii="Times New Roman" w:hAnsi="Times New Roman"/>
              </w:rPr>
            </w:pPr>
          </w:p>
        </w:tc>
        <w:tc>
          <w:tcPr>
            <w:tcW w:w="2693" w:type="dxa"/>
            <w:tcBorders>
              <w:top w:val="single" w:sz="4" w:space="0" w:color="auto"/>
              <w:left w:val="single" w:sz="4" w:space="0" w:color="auto"/>
              <w:bottom w:val="single" w:sz="4" w:space="0" w:color="auto"/>
              <w:right w:val="single" w:sz="4" w:space="0" w:color="auto"/>
            </w:tcBorders>
            <w:vAlign w:val="center"/>
          </w:tcPr>
          <w:p w14:paraId="062DC74A" w14:textId="77777777" w:rsidR="000E54DB" w:rsidRPr="003E4087" w:rsidRDefault="000E54DB" w:rsidP="000E54DB">
            <w:pPr>
              <w:spacing w:after="0" w:line="240" w:lineRule="auto"/>
              <w:jc w:val="center"/>
              <w:rPr>
                <w:rFonts w:ascii="Times New Roman" w:hAnsi="Times New Roman"/>
              </w:rPr>
            </w:pPr>
          </w:p>
        </w:tc>
      </w:tr>
      <w:tr w:rsidR="000E54DB" w:rsidRPr="003E4087" w14:paraId="3488412F" w14:textId="77777777" w:rsidTr="00D43A73">
        <w:trPr>
          <w:trHeight w:val="284"/>
        </w:trPr>
        <w:tc>
          <w:tcPr>
            <w:tcW w:w="3544" w:type="dxa"/>
            <w:tcBorders>
              <w:top w:val="single" w:sz="4" w:space="0" w:color="auto"/>
              <w:left w:val="single" w:sz="4" w:space="0" w:color="auto"/>
              <w:bottom w:val="single" w:sz="4" w:space="0" w:color="auto"/>
              <w:right w:val="single" w:sz="4" w:space="0" w:color="auto"/>
            </w:tcBorders>
          </w:tcPr>
          <w:p w14:paraId="1AC22EA5" w14:textId="77777777" w:rsidR="000E54DB" w:rsidRPr="003E4087" w:rsidRDefault="000E54DB" w:rsidP="000E54DB">
            <w:pPr>
              <w:spacing w:after="0" w:line="240" w:lineRule="auto"/>
              <w:jc w:val="right"/>
              <w:rPr>
                <w:rFonts w:ascii="Times New Roman" w:hAnsi="Times New Roman"/>
              </w:rPr>
            </w:pPr>
          </w:p>
        </w:tc>
        <w:tc>
          <w:tcPr>
            <w:tcW w:w="2977" w:type="dxa"/>
            <w:tcBorders>
              <w:top w:val="single" w:sz="4" w:space="0" w:color="auto"/>
              <w:left w:val="single" w:sz="4" w:space="0" w:color="auto"/>
              <w:bottom w:val="single" w:sz="4" w:space="0" w:color="auto"/>
              <w:right w:val="single" w:sz="4" w:space="0" w:color="auto"/>
            </w:tcBorders>
            <w:vAlign w:val="center"/>
          </w:tcPr>
          <w:p w14:paraId="268442BD" w14:textId="77777777" w:rsidR="000E54DB" w:rsidRPr="003E4087" w:rsidRDefault="000E54DB" w:rsidP="000E54DB">
            <w:pPr>
              <w:spacing w:after="0" w:line="240" w:lineRule="auto"/>
              <w:jc w:val="center"/>
              <w:rPr>
                <w:rFonts w:ascii="Times New Roman" w:hAnsi="Times New Roman"/>
              </w:rPr>
            </w:pPr>
          </w:p>
        </w:tc>
        <w:tc>
          <w:tcPr>
            <w:tcW w:w="2693" w:type="dxa"/>
            <w:tcBorders>
              <w:top w:val="single" w:sz="4" w:space="0" w:color="auto"/>
              <w:left w:val="single" w:sz="4" w:space="0" w:color="auto"/>
              <w:bottom w:val="single" w:sz="4" w:space="0" w:color="auto"/>
              <w:right w:val="single" w:sz="4" w:space="0" w:color="auto"/>
            </w:tcBorders>
            <w:vAlign w:val="center"/>
          </w:tcPr>
          <w:p w14:paraId="3B011B7C" w14:textId="77777777" w:rsidR="000E54DB" w:rsidRPr="003E4087" w:rsidRDefault="000E54DB" w:rsidP="000E54DB">
            <w:pPr>
              <w:spacing w:after="0" w:line="240" w:lineRule="auto"/>
              <w:jc w:val="center"/>
              <w:rPr>
                <w:rFonts w:ascii="Times New Roman" w:hAnsi="Times New Roman"/>
              </w:rPr>
            </w:pPr>
          </w:p>
        </w:tc>
      </w:tr>
    </w:tbl>
    <w:p w14:paraId="6A397972" w14:textId="77777777" w:rsidR="000E54DB" w:rsidRPr="003E4087" w:rsidRDefault="000E54DB" w:rsidP="000E54DB">
      <w:pPr>
        <w:numPr>
          <w:ilvl w:val="0"/>
          <w:numId w:val="26"/>
        </w:numPr>
        <w:spacing w:before="40" w:after="40" w:line="240" w:lineRule="auto"/>
        <w:ind w:left="567" w:hanging="567"/>
        <w:jc w:val="both"/>
        <w:rPr>
          <w:rFonts w:ascii="Times New Roman" w:hAnsi="Times New Roman"/>
        </w:rPr>
      </w:pPr>
      <w:r w:rsidRPr="003E4087">
        <w:rPr>
          <w:rFonts w:ascii="Times New Roman" w:hAnsi="Times New Roman"/>
          <w:u w:val="single"/>
        </w:rPr>
        <w:t>Ārvalstī reģistrēts Pretendents, un tā amatpersonas</w:t>
      </w:r>
      <w:r w:rsidRPr="003E4087">
        <w:rPr>
          <w:rFonts w:ascii="Times New Roman" w:hAnsi="Times New Roman"/>
        </w:rPr>
        <w:t>: (</w:t>
      </w:r>
      <w:r w:rsidRPr="003E4087">
        <w:rPr>
          <w:rFonts w:ascii="Times New Roman" w:hAnsi="Times New Roman"/>
          <w:i/>
          <w:iCs/>
          <w:color w:val="7030A0"/>
        </w:rPr>
        <w:t>Pretendents informāciju iekļauj un aizpilda, ja tā ir attiecināma uz Pretendenta piedāvājumu. Ja nav attiecināms, šo pieteikuma punktu dzēš.)</w:t>
      </w:r>
    </w:p>
    <w:tbl>
      <w:tblPr>
        <w:tblW w:w="9215"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9"/>
        <w:gridCol w:w="1276"/>
        <w:gridCol w:w="1559"/>
        <w:gridCol w:w="3261"/>
        <w:gridCol w:w="1560"/>
      </w:tblGrid>
      <w:tr w:rsidR="000E54DB" w:rsidRPr="003E4087" w14:paraId="07C419D8" w14:textId="77777777" w:rsidTr="00D43A73">
        <w:trPr>
          <w:trHeight w:val="768"/>
        </w:trPr>
        <w:tc>
          <w:tcPr>
            <w:tcW w:w="1559" w:type="dxa"/>
            <w:tcBorders>
              <w:top w:val="single" w:sz="4" w:space="0" w:color="auto"/>
              <w:left w:val="single" w:sz="4" w:space="0" w:color="auto"/>
              <w:bottom w:val="single" w:sz="4" w:space="0" w:color="auto"/>
              <w:right w:val="single" w:sz="4" w:space="0" w:color="auto"/>
            </w:tcBorders>
            <w:shd w:val="clear" w:color="auto" w:fill="F2F2F2"/>
            <w:vAlign w:val="center"/>
          </w:tcPr>
          <w:p w14:paraId="39F4EE4B" w14:textId="77777777" w:rsidR="000E54DB" w:rsidRPr="003E4087" w:rsidRDefault="000E54DB" w:rsidP="000E54DB">
            <w:pPr>
              <w:spacing w:after="0" w:line="240" w:lineRule="auto"/>
              <w:jc w:val="center"/>
              <w:rPr>
                <w:rFonts w:ascii="Times New Roman" w:eastAsia="Times New Roman" w:hAnsi="Times New Roman"/>
                <w:bCs/>
              </w:rPr>
            </w:pPr>
            <w:r w:rsidRPr="003E4087">
              <w:rPr>
                <w:rFonts w:ascii="Times New Roman" w:eastAsia="Times New Roman" w:hAnsi="Times New Roman"/>
              </w:rPr>
              <w:t>Nosaukums, reģistrācijas valsts un reģistrācijas numurs)</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046691F6" w14:textId="77777777" w:rsidR="000E54DB" w:rsidRPr="003E4087" w:rsidRDefault="000E54DB" w:rsidP="000E54DB">
            <w:pPr>
              <w:spacing w:after="0" w:line="240" w:lineRule="auto"/>
              <w:jc w:val="center"/>
              <w:rPr>
                <w:rFonts w:ascii="Times New Roman" w:eastAsia="Times New Roman" w:hAnsi="Times New Roman"/>
                <w:noProof/>
              </w:rPr>
            </w:pPr>
            <w:r w:rsidRPr="003E4087">
              <w:rPr>
                <w:rFonts w:ascii="Times New Roman" w:eastAsia="Times New Roman" w:hAnsi="Times New Roman"/>
                <w:noProof/>
              </w:rPr>
              <w:t>Reģistrācija  ārzonā</w:t>
            </w:r>
            <w:r w:rsidRPr="003E4087">
              <w:rPr>
                <w:rFonts w:ascii="Times New Roman" w:eastAsia="Times New Roman" w:hAnsi="Times New Roman"/>
                <w:noProof/>
                <w:vertAlign w:val="superscript"/>
              </w:rPr>
              <w:footnoteReference w:id="7"/>
            </w:r>
          </w:p>
          <w:p w14:paraId="6DFA2E41" w14:textId="77777777" w:rsidR="000E54DB" w:rsidRPr="003E4087" w:rsidRDefault="000E54DB" w:rsidP="000E54DB">
            <w:pPr>
              <w:spacing w:after="0" w:line="240" w:lineRule="auto"/>
              <w:jc w:val="center"/>
              <w:rPr>
                <w:rFonts w:ascii="Times New Roman" w:eastAsia="Times New Roman" w:hAnsi="Times New Roman"/>
                <w:bCs/>
              </w:rPr>
            </w:pPr>
            <w:r w:rsidRPr="003E4087">
              <w:rPr>
                <w:rFonts w:ascii="Times New Roman" w:eastAsia="Times New Roman" w:hAnsi="Times New Roman"/>
                <w:noProof/>
              </w:rPr>
              <w:t>Jā/Nē</w:t>
            </w:r>
          </w:p>
        </w:tc>
        <w:tc>
          <w:tcPr>
            <w:tcW w:w="1559" w:type="dxa"/>
            <w:tcBorders>
              <w:top w:val="single" w:sz="4" w:space="0" w:color="auto"/>
              <w:left w:val="single" w:sz="4" w:space="0" w:color="auto"/>
              <w:bottom w:val="single" w:sz="4" w:space="0" w:color="auto"/>
              <w:right w:val="single" w:sz="4" w:space="0" w:color="auto"/>
            </w:tcBorders>
            <w:shd w:val="clear" w:color="auto" w:fill="F2F2F2"/>
            <w:vAlign w:val="center"/>
          </w:tcPr>
          <w:p w14:paraId="31CD740B" w14:textId="77777777" w:rsidR="000E54DB" w:rsidRPr="003E4087" w:rsidRDefault="000E54DB" w:rsidP="000E54DB">
            <w:pPr>
              <w:spacing w:after="0" w:line="240" w:lineRule="auto"/>
              <w:jc w:val="center"/>
              <w:rPr>
                <w:rFonts w:ascii="Times New Roman" w:eastAsia="Times New Roman" w:hAnsi="Times New Roman"/>
                <w:bCs/>
              </w:rPr>
            </w:pPr>
            <w:r w:rsidRPr="003E4087">
              <w:rPr>
                <w:rFonts w:ascii="Times New Roman" w:eastAsia="Times New Roman" w:hAnsi="Times New Roman"/>
              </w:rPr>
              <w:t>Amatpersonas vārds, uzvārds</w:t>
            </w:r>
          </w:p>
        </w:tc>
        <w:tc>
          <w:tcPr>
            <w:tcW w:w="3261" w:type="dxa"/>
            <w:tcBorders>
              <w:top w:val="single" w:sz="4" w:space="0" w:color="auto"/>
              <w:left w:val="single" w:sz="4" w:space="0" w:color="auto"/>
              <w:bottom w:val="single" w:sz="4" w:space="0" w:color="auto"/>
              <w:right w:val="single" w:sz="4" w:space="0" w:color="auto"/>
            </w:tcBorders>
            <w:shd w:val="clear" w:color="auto" w:fill="F2F2F2"/>
          </w:tcPr>
          <w:p w14:paraId="31E98A5C" w14:textId="77777777" w:rsidR="000E54DB" w:rsidRPr="003E4087" w:rsidRDefault="000E54DB" w:rsidP="000E54DB">
            <w:pPr>
              <w:spacing w:after="0" w:line="240" w:lineRule="auto"/>
              <w:jc w:val="center"/>
              <w:rPr>
                <w:rFonts w:ascii="Times New Roman" w:eastAsia="Times New Roman" w:hAnsi="Times New Roman"/>
                <w:bCs/>
              </w:rPr>
            </w:pPr>
            <w:r w:rsidRPr="003E4087">
              <w:rPr>
                <w:rFonts w:ascii="Times New Roman" w:eastAsia="Times New Roman" w:hAnsi="Times New Roman"/>
              </w:rPr>
              <w:t>Amatpersonas kods (ja nav attiecināms - dzimšanas dati vai cita attiecīgajā valstī amatpersonu identificējoša informācija)</w:t>
            </w:r>
          </w:p>
        </w:tc>
        <w:tc>
          <w:tcPr>
            <w:tcW w:w="1560" w:type="dxa"/>
            <w:tcBorders>
              <w:top w:val="single" w:sz="4" w:space="0" w:color="auto"/>
              <w:left w:val="single" w:sz="4" w:space="0" w:color="auto"/>
              <w:bottom w:val="single" w:sz="4" w:space="0" w:color="auto"/>
              <w:right w:val="single" w:sz="4" w:space="0" w:color="auto"/>
            </w:tcBorders>
            <w:shd w:val="clear" w:color="auto" w:fill="F2F2F2"/>
          </w:tcPr>
          <w:p w14:paraId="676DC662" w14:textId="77777777" w:rsidR="000E54DB" w:rsidRPr="003E4087" w:rsidRDefault="000E54DB" w:rsidP="000E54DB">
            <w:pPr>
              <w:spacing w:after="0" w:line="240" w:lineRule="auto"/>
              <w:jc w:val="center"/>
              <w:rPr>
                <w:rFonts w:ascii="Times New Roman" w:eastAsia="Times New Roman" w:hAnsi="Times New Roman"/>
              </w:rPr>
            </w:pPr>
            <w:r w:rsidRPr="003E4087">
              <w:rPr>
                <w:rFonts w:ascii="Times New Roman" w:eastAsia="Times New Roman" w:hAnsi="Times New Roman"/>
              </w:rPr>
              <w:t>Amatpersonas statuss</w:t>
            </w:r>
            <w:r w:rsidRPr="003E4087">
              <w:rPr>
                <w:rFonts w:ascii="Times New Roman" w:eastAsia="Times New Roman" w:hAnsi="Times New Roman"/>
                <w:vertAlign w:val="superscript"/>
              </w:rPr>
              <w:footnoteReference w:id="8"/>
            </w:r>
          </w:p>
          <w:p w14:paraId="79608B12" w14:textId="77777777" w:rsidR="000E54DB" w:rsidRPr="003E4087" w:rsidRDefault="000E54DB" w:rsidP="000E54DB">
            <w:pPr>
              <w:spacing w:after="0" w:line="240" w:lineRule="auto"/>
              <w:jc w:val="center"/>
              <w:rPr>
                <w:rFonts w:ascii="Times New Roman" w:eastAsia="Times New Roman" w:hAnsi="Times New Roman"/>
                <w:bCs/>
              </w:rPr>
            </w:pPr>
          </w:p>
        </w:tc>
      </w:tr>
      <w:tr w:rsidR="000E54DB" w:rsidRPr="003E4087" w14:paraId="3740D288" w14:textId="77777777" w:rsidTr="00D43A73">
        <w:trPr>
          <w:trHeight w:val="267"/>
        </w:trPr>
        <w:tc>
          <w:tcPr>
            <w:tcW w:w="1559" w:type="dxa"/>
            <w:tcBorders>
              <w:top w:val="single" w:sz="4" w:space="0" w:color="auto"/>
              <w:left w:val="single" w:sz="4" w:space="0" w:color="auto"/>
              <w:bottom w:val="single" w:sz="4" w:space="0" w:color="auto"/>
              <w:right w:val="single" w:sz="4" w:space="0" w:color="auto"/>
            </w:tcBorders>
          </w:tcPr>
          <w:p w14:paraId="092020F4" w14:textId="77777777" w:rsidR="000E54DB" w:rsidRPr="003E4087" w:rsidRDefault="000E54DB" w:rsidP="000E54DB">
            <w:pPr>
              <w:spacing w:after="0" w:line="240" w:lineRule="auto"/>
              <w:jc w:val="both"/>
              <w:rPr>
                <w:rFonts w:ascii="Times New Roman" w:eastAsia="Times New Roman" w:hAnsi="Times New Roman"/>
                <w:bCs/>
              </w:rPr>
            </w:pPr>
          </w:p>
        </w:tc>
        <w:tc>
          <w:tcPr>
            <w:tcW w:w="1276" w:type="dxa"/>
            <w:tcBorders>
              <w:top w:val="single" w:sz="4" w:space="0" w:color="auto"/>
              <w:left w:val="single" w:sz="4" w:space="0" w:color="auto"/>
              <w:bottom w:val="single" w:sz="4" w:space="0" w:color="auto"/>
              <w:right w:val="single" w:sz="4" w:space="0" w:color="auto"/>
            </w:tcBorders>
          </w:tcPr>
          <w:p w14:paraId="309CEDEF" w14:textId="77777777" w:rsidR="000E54DB" w:rsidRPr="003E4087" w:rsidRDefault="000E54DB" w:rsidP="000E54DB">
            <w:pPr>
              <w:spacing w:after="0" w:line="240" w:lineRule="auto"/>
              <w:jc w:val="both"/>
              <w:rPr>
                <w:rFonts w:ascii="Times New Roman" w:eastAsia="Times New Roman" w:hAnsi="Times New Roman"/>
                <w:bCs/>
              </w:rPr>
            </w:pPr>
          </w:p>
        </w:tc>
        <w:tc>
          <w:tcPr>
            <w:tcW w:w="1559" w:type="dxa"/>
            <w:tcBorders>
              <w:top w:val="single" w:sz="4" w:space="0" w:color="auto"/>
              <w:left w:val="single" w:sz="4" w:space="0" w:color="auto"/>
              <w:bottom w:val="single" w:sz="4" w:space="0" w:color="auto"/>
              <w:right w:val="single" w:sz="4" w:space="0" w:color="auto"/>
            </w:tcBorders>
          </w:tcPr>
          <w:p w14:paraId="0F60B3A2" w14:textId="77777777" w:rsidR="000E54DB" w:rsidRPr="003E4087" w:rsidRDefault="000E54DB" w:rsidP="000E54DB">
            <w:pPr>
              <w:spacing w:after="0" w:line="240" w:lineRule="auto"/>
              <w:jc w:val="both"/>
              <w:rPr>
                <w:rFonts w:ascii="Times New Roman" w:eastAsia="Times New Roman" w:hAnsi="Times New Roman"/>
                <w:bCs/>
              </w:rPr>
            </w:pPr>
          </w:p>
        </w:tc>
        <w:tc>
          <w:tcPr>
            <w:tcW w:w="3261" w:type="dxa"/>
            <w:tcBorders>
              <w:top w:val="single" w:sz="4" w:space="0" w:color="auto"/>
              <w:left w:val="single" w:sz="4" w:space="0" w:color="auto"/>
              <w:bottom w:val="single" w:sz="4" w:space="0" w:color="auto"/>
              <w:right w:val="single" w:sz="4" w:space="0" w:color="auto"/>
            </w:tcBorders>
          </w:tcPr>
          <w:p w14:paraId="0BD7FE1C" w14:textId="77777777" w:rsidR="000E54DB" w:rsidRPr="003E4087" w:rsidRDefault="000E54DB" w:rsidP="000E54DB">
            <w:pPr>
              <w:spacing w:after="0" w:line="240" w:lineRule="auto"/>
              <w:jc w:val="both"/>
              <w:rPr>
                <w:rFonts w:ascii="Times New Roman" w:eastAsia="Times New Roman" w:hAnsi="Times New Roman"/>
                <w:bCs/>
              </w:rPr>
            </w:pPr>
          </w:p>
        </w:tc>
        <w:tc>
          <w:tcPr>
            <w:tcW w:w="1560" w:type="dxa"/>
            <w:tcBorders>
              <w:top w:val="single" w:sz="4" w:space="0" w:color="auto"/>
              <w:left w:val="single" w:sz="4" w:space="0" w:color="auto"/>
              <w:bottom w:val="single" w:sz="4" w:space="0" w:color="auto"/>
              <w:right w:val="single" w:sz="4" w:space="0" w:color="auto"/>
            </w:tcBorders>
          </w:tcPr>
          <w:p w14:paraId="783C2ABF" w14:textId="77777777" w:rsidR="000E54DB" w:rsidRPr="003E4087" w:rsidRDefault="000E54DB" w:rsidP="000E54DB">
            <w:pPr>
              <w:spacing w:after="0" w:line="240" w:lineRule="auto"/>
              <w:jc w:val="both"/>
              <w:rPr>
                <w:rFonts w:ascii="Times New Roman" w:eastAsia="Times New Roman" w:hAnsi="Times New Roman"/>
                <w:bCs/>
              </w:rPr>
            </w:pPr>
          </w:p>
        </w:tc>
      </w:tr>
      <w:tr w:rsidR="000E54DB" w:rsidRPr="003E4087" w14:paraId="3D6866C2" w14:textId="77777777" w:rsidTr="00D43A73">
        <w:trPr>
          <w:trHeight w:val="267"/>
        </w:trPr>
        <w:tc>
          <w:tcPr>
            <w:tcW w:w="1559" w:type="dxa"/>
            <w:tcBorders>
              <w:top w:val="single" w:sz="4" w:space="0" w:color="auto"/>
              <w:left w:val="single" w:sz="4" w:space="0" w:color="auto"/>
              <w:bottom w:val="single" w:sz="4" w:space="0" w:color="auto"/>
              <w:right w:val="single" w:sz="4" w:space="0" w:color="auto"/>
            </w:tcBorders>
          </w:tcPr>
          <w:p w14:paraId="4CD969AC" w14:textId="77777777" w:rsidR="000E54DB" w:rsidRPr="003E4087" w:rsidRDefault="000E54DB" w:rsidP="000E54DB">
            <w:pPr>
              <w:spacing w:after="0" w:line="240" w:lineRule="auto"/>
              <w:jc w:val="both"/>
              <w:rPr>
                <w:rFonts w:ascii="Times New Roman" w:eastAsia="Times New Roman" w:hAnsi="Times New Roman"/>
                <w:bCs/>
              </w:rPr>
            </w:pPr>
          </w:p>
        </w:tc>
        <w:tc>
          <w:tcPr>
            <w:tcW w:w="1276" w:type="dxa"/>
            <w:tcBorders>
              <w:top w:val="single" w:sz="4" w:space="0" w:color="auto"/>
              <w:left w:val="single" w:sz="4" w:space="0" w:color="auto"/>
              <w:bottom w:val="single" w:sz="4" w:space="0" w:color="auto"/>
              <w:right w:val="single" w:sz="4" w:space="0" w:color="auto"/>
            </w:tcBorders>
          </w:tcPr>
          <w:p w14:paraId="4BB7C326" w14:textId="77777777" w:rsidR="000E54DB" w:rsidRPr="003E4087" w:rsidRDefault="000E54DB" w:rsidP="000E54DB">
            <w:pPr>
              <w:spacing w:after="0" w:line="240" w:lineRule="auto"/>
              <w:jc w:val="both"/>
              <w:rPr>
                <w:rFonts w:ascii="Times New Roman" w:eastAsia="Times New Roman" w:hAnsi="Times New Roman"/>
                <w:bCs/>
              </w:rPr>
            </w:pPr>
          </w:p>
        </w:tc>
        <w:tc>
          <w:tcPr>
            <w:tcW w:w="1559" w:type="dxa"/>
            <w:tcBorders>
              <w:top w:val="single" w:sz="4" w:space="0" w:color="auto"/>
              <w:left w:val="single" w:sz="4" w:space="0" w:color="auto"/>
              <w:bottom w:val="single" w:sz="4" w:space="0" w:color="auto"/>
              <w:right w:val="single" w:sz="4" w:space="0" w:color="auto"/>
            </w:tcBorders>
          </w:tcPr>
          <w:p w14:paraId="63C67693" w14:textId="77777777" w:rsidR="000E54DB" w:rsidRPr="003E4087" w:rsidRDefault="000E54DB" w:rsidP="000E54DB">
            <w:pPr>
              <w:spacing w:after="0" w:line="240" w:lineRule="auto"/>
              <w:jc w:val="both"/>
              <w:rPr>
                <w:rFonts w:ascii="Times New Roman" w:eastAsia="Times New Roman" w:hAnsi="Times New Roman"/>
                <w:bCs/>
              </w:rPr>
            </w:pPr>
          </w:p>
        </w:tc>
        <w:tc>
          <w:tcPr>
            <w:tcW w:w="3261" w:type="dxa"/>
            <w:tcBorders>
              <w:top w:val="single" w:sz="4" w:space="0" w:color="auto"/>
              <w:left w:val="single" w:sz="4" w:space="0" w:color="auto"/>
              <w:bottom w:val="single" w:sz="4" w:space="0" w:color="auto"/>
              <w:right w:val="single" w:sz="4" w:space="0" w:color="auto"/>
            </w:tcBorders>
          </w:tcPr>
          <w:p w14:paraId="4FBFC336" w14:textId="77777777" w:rsidR="000E54DB" w:rsidRPr="003E4087" w:rsidRDefault="000E54DB" w:rsidP="000E54DB">
            <w:pPr>
              <w:spacing w:after="0" w:line="240" w:lineRule="auto"/>
              <w:jc w:val="both"/>
              <w:rPr>
                <w:rFonts w:ascii="Times New Roman" w:eastAsia="Times New Roman" w:hAnsi="Times New Roman"/>
                <w:bCs/>
              </w:rPr>
            </w:pPr>
          </w:p>
        </w:tc>
        <w:tc>
          <w:tcPr>
            <w:tcW w:w="1560" w:type="dxa"/>
            <w:tcBorders>
              <w:top w:val="single" w:sz="4" w:space="0" w:color="auto"/>
              <w:left w:val="single" w:sz="4" w:space="0" w:color="auto"/>
              <w:bottom w:val="single" w:sz="4" w:space="0" w:color="auto"/>
              <w:right w:val="single" w:sz="4" w:space="0" w:color="auto"/>
            </w:tcBorders>
          </w:tcPr>
          <w:p w14:paraId="0AB0D858" w14:textId="77777777" w:rsidR="000E54DB" w:rsidRPr="003E4087" w:rsidRDefault="000E54DB" w:rsidP="000E54DB">
            <w:pPr>
              <w:spacing w:after="0" w:line="240" w:lineRule="auto"/>
              <w:jc w:val="both"/>
              <w:rPr>
                <w:rFonts w:ascii="Times New Roman" w:eastAsia="Times New Roman" w:hAnsi="Times New Roman"/>
                <w:bCs/>
              </w:rPr>
            </w:pPr>
          </w:p>
        </w:tc>
      </w:tr>
    </w:tbl>
    <w:p w14:paraId="693B028E" w14:textId="77777777" w:rsidR="000E54DB" w:rsidRPr="003E4087" w:rsidRDefault="000E54DB" w:rsidP="000E54DB">
      <w:pPr>
        <w:numPr>
          <w:ilvl w:val="0"/>
          <w:numId w:val="26"/>
        </w:numPr>
        <w:spacing w:before="40" w:after="40" w:line="240" w:lineRule="auto"/>
        <w:ind w:left="567" w:hanging="567"/>
        <w:jc w:val="both"/>
        <w:rPr>
          <w:rFonts w:ascii="Times New Roman" w:hAnsi="Times New Roman"/>
        </w:rPr>
      </w:pPr>
      <w:r w:rsidRPr="003E4087">
        <w:rPr>
          <w:rFonts w:ascii="Times New Roman" w:hAnsi="Times New Roman"/>
          <w:u w:val="single"/>
        </w:rPr>
        <w:t>P</w:t>
      </w:r>
      <w:r w:rsidRPr="003E4087">
        <w:rPr>
          <w:rFonts w:ascii="Times New Roman" w:hAnsi="Times New Roman"/>
          <w:noProof/>
          <w:u w:val="single"/>
        </w:rPr>
        <w:t>ersonu, kurām Pretendentā ir izšķirošā ietekme uz līdzdalības pamata</w:t>
      </w:r>
      <w:r w:rsidRPr="003E4087">
        <w:rPr>
          <w:rFonts w:ascii="Times New Roman" w:hAnsi="Times New Roman"/>
          <w:noProof/>
        </w:rPr>
        <w:t xml:space="preserve"> normatīvo aktu par koncerniem izpratnē</w:t>
      </w:r>
      <w:r w:rsidRPr="003E4087">
        <w:rPr>
          <w:rFonts w:ascii="Times New Roman" w:hAnsi="Times New Roman"/>
          <w:noProof/>
          <w:vertAlign w:val="superscript"/>
        </w:rPr>
        <w:footnoteReference w:id="9"/>
      </w:r>
      <w:r w:rsidRPr="003E4087">
        <w:rPr>
          <w:rFonts w:ascii="Times New Roman" w:hAnsi="Times New Roman"/>
          <w:noProof/>
        </w:rPr>
        <w:t xml:space="preserve"> </w:t>
      </w:r>
      <w:r w:rsidRPr="003E4087">
        <w:rPr>
          <w:rFonts w:ascii="Times New Roman" w:hAnsi="Times New Roman"/>
        </w:rPr>
        <w:t>saraksts</w:t>
      </w:r>
      <w:r w:rsidRPr="003E4087">
        <w:rPr>
          <w:rFonts w:ascii="Times New Roman" w:hAnsi="Times New Roman"/>
          <w:b/>
          <w:bCs/>
        </w:rPr>
        <w:t xml:space="preserve"> </w:t>
      </w:r>
      <w:r w:rsidRPr="003E4087">
        <w:rPr>
          <w:rFonts w:ascii="Times New Roman" w:hAnsi="Times New Roman"/>
          <w:i/>
          <w:iCs/>
          <w:color w:val="7030A0"/>
        </w:rPr>
        <w:t>(obligāti aizpildāma informācija)</w:t>
      </w:r>
      <w:r w:rsidRPr="003E4087">
        <w:rPr>
          <w:rFonts w:ascii="Times New Roman" w:hAnsi="Times New Roman"/>
        </w:rPr>
        <w:t>: (</w:t>
      </w:r>
      <w:r w:rsidRPr="003E4087">
        <w:rPr>
          <w:rFonts w:ascii="Times New Roman" w:hAnsi="Times New Roman"/>
          <w:i/>
          <w:iCs/>
        </w:rPr>
        <w:t xml:space="preserve">šajā tabulā tiek iekļauta informācija par </w:t>
      </w:r>
      <w:r w:rsidRPr="003E4087">
        <w:rPr>
          <w:rFonts w:ascii="Times New Roman" w:hAnsi="Times New Roman"/>
          <w:i/>
          <w:iCs/>
          <w:u w:val="single"/>
        </w:rPr>
        <w:t>personu (juridisku un/ vai fizisku)</w:t>
      </w:r>
      <w:r w:rsidRPr="003E4087">
        <w:rPr>
          <w:rFonts w:ascii="Times New Roman" w:hAnsi="Times New Roman"/>
          <w:i/>
          <w:iCs/>
        </w:rPr>
        <w:t xml:space="preserve">, kurai kandidātā vai Pretendentā ir izšķirošā ietekme uz līdzdalības pamata normatīvo aktu par koncerniem izpratnē, kā arī par minētās personas valdes vai padomes locekli, </w:t>
      </w:r>
      <w:proofErr w:type="spellStart"/>
      <w:r w:rsidRPr="003E4087">
        <w:rPr>
          <w:rFonts w:ascii="Times New Roman" w:hAnsi="Times New Roman"/>
          <w:i/>
          <w:iCs/>
        </w:rPr>
        <w:t>pārstāvēttiesīgo</w:t>
      </w:r>
      <w:proofErr w:type="spellEnd"/>
      <w:r w:rsidRPr="003E4087">
        <w:rPr>
          <w:rFonts w:ascii="Times New Roman" w:hAnsi="Times New Roman"/>
          <w:i/>
          <w:iCs/>
        </w:rPr>
        <w:t xml:space="preserve"> personu, prokūristu vai personu, kura ir pilnvarota pārstāvēt personu, kurai kandidātā vai Pretendentā ir izšķirošā ietekme uz līdzdalības pamata normatīvo aktu par koncerniem izpratnē darbībās, kas saistītas ar filiāli).</w:t>
      </w:r>
    </w:p>
    <w:tbl>
      <w:tblPr>
        <w:tblW w:w="9306"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1267"/>
        <w:gridCol w:w="1509"/>
        <w:gridCol w:w="3320"/>
        <w:gridCol w:w="1509"/>
      </w:tblGrid>
      <w:tr w:rsidR="000E54DB" w:rsidRPr="003E4087" w14:paraId="2FB69755" w14:textId="77777777" w:rsidTr="00D43A73">
        <w:tc>
          <w:tcPr>
            <w:tcW w:w="1701" w:type="dxa"/>
            <w:tcBorders>
              <w:top w:val="single" w:sz="4" w:space="0" w:color="auto"/>
              <w:left w:val="single" w:sz="4" w:space="0" w:color="auto"/>
              <w:bottom w:val="single" w:sz="4" w:space="0" w:color="auto"/>
              <w:right w:val="single" w:sz="4" w:space="0" w:color="auto"/>
            </w:tcBorders>
            <w:shd w:val="clear" w:color="auto" w:fill="EDEDED"/>
          </w:tcPr>
          <w:p w14:paraId="17DDF8E0" w14:textId="77777777" w:rsidR="000E54DB" w:rsidRPr="003E4087" w:rsidRDefault="000E54DB" w:rsidP="000E54DB">
            <w:pPr>
              <w:spacing w:after="0" w:line="240" w:lineRule="auto"/>
              <w:jc w:val="center"/>
              <w:rPr>
                <w:rFonts w:ascii="Times New Roman" w:eastAsia="Times New Roman" w:hAnsi="Times New Roman"/>
                <w:noProof/>
              </w:rPr>
            </w:pPr>
            <w:r w:rsidRPr="003E4087">
              <w:rPr>
                <w:rFonts w:ascii="Times New Roman" w:eastAsia="Times New Roman" w:hAnsi="Times New Roman"/>
              </w:rPr>
              <w:t xml:space="preserve">Nosaukums, reģistrācijas </w:t>
            </w:r>
            <w:r w:rsidRPr="003E4087">
              <w:rPr>
                <w:rFonts w:ascii="Times New Roman" w:eastAsia="Times New Roman" w:hAnsi="Times New Roman"/>
              </w:rPr>
              <w:lastRenderedPageBreak/>
              <w:t>valsts un reģistrācijas numurs)</w:t>
            </w:r>
          </w:p>
        </w:tc>
        <w:tc>
          <w:tcPr>
            <w:tcW w:w="1267" w:type="dxa"/>
            <w:tcBorders>
              <w:top w:val="single" w:sz="4" w:space="0" w:color="auto"/>
              <w:left w:val="single" w:sz="4" w:space="0" w:color="auto"/>
              <w:bottom w:val="single" w:sz="4" w:space="0" w:color="auto"/>
              <w:right w:val="single" w:sz="4" w:space="0" w:color="auto"/>
            </w:tcBorders>
            <w:shd w:val="clear" w:color="auto" w:fill="EDEDED"/>
          </w:tcPr>
          <w:p w14:paraId="39A16372" w14:textId="77777777" w:rsidR="000E54DB" w:rsidRPr="003E4087" w:rsidRDefault="000E54DB" w:rsidP="000E54DB">
            <w:pPr>
              <w:spacing w:after="0" w:line="240" w:lineRule="auto"/>
              <w:jc w:val="center"/>
              <w:rPr>
                <w:rFonts w:ascii="Times New Roman" w:eastAsia="Times New Roman" w:hAnsi="Times New Roman"/>
                <w:noProof/>
              </w:rPr>
            </w:pPr>
            <w:r w:rsidRPr="003E4087">
              <w:rPr>
                <w:rFonts w:ascii="Times New Roman" w:eastAsia="Times New Roman" w:hAnsi="Times New Roman"/>
                <w:noProof/>
              </w:rPr>
              <w:lastRenderedPageBreak/>
              <w:t>Reģistrācija  ārzonā</w:t>
            </w:r>
            <w:r w:rsidRPr="003E4087">
              <w:rPr>
                <w:rFonts w:ascii="Times New Roman" w:eastAsia="Times New Roman" w:hAnsi="Times New Roman"/>
                <w:noProof/>
                <w:vertAlign w:val="superscript"/>
              </w:rPr>
              <w:footnoteReference w:id="10"/>
            </w:r>
          </w:p>
          <w:p w14:paraId="7F70DD7C" w14:textId="77777777" w:rsidR="000E54DB" w:rsidRPr="003E4087" w:rsidRDefault="000E54DB" w:rsidP="000E54DB">
            <w:pPr>
              <w:spacing w:after="0" w:line="240" w:lineRule="auto"/>
              <w:jc w:val="center"/>
              <w:rPr>
                <w:rFonts w:ascii="Times New Roman" w:eastAsia="Times New Roman" w:hAnsi="Times New Roman"/>
              </w:rPr>
            </w:pPr>
            <w:r w:rsidRPr="003E4087">
              <w:rPr>
                <w:rFonts w:ascii="Times New Roman" w:eastAsia="Times New Roman" w:hAnsi="Times New Roman"/>
                <w:noProof/>
              </w:rPr>
              <w:lastRenderedPageBreak/>
              <w:t>Jā/Nē</w:t>
            </w:r>
          </w:p>
        </w:tc>
        <w:tc>
          <w:tcPr>
            <w:tcW w:w="1509" w:type="dxa"/>
            <w:tcBorders>
              <w:top w:val="single" w:sz="4" w:space="0" w:color="auto"/>
              <w:left w:val="single" w:sz="4" w:space="0" w:color="auto"/>
              <w:bottom w:val="single" w:sz="4" w:space="0" w:color="auto"/>
              <w:right w:val="single" w:sz="4" w:space="0" w:color="auto"/>
            </w:tcBorders>
            <w:shd w:val="clear" w:color="auto" w:fill="EDEDED"/>
            <w:hideMark/>
          </w:tcPr>
          <w:p w14:paraId="27EDCC6B" w14:textId="77777777" w:rsidR="000E54DB" w:rsidRPr="003E4087" w:rsidRDefault="000E54DB" w:rsidP="000E54DB">
            <w:pPr>
              <w:spacing w:after="0" w:line="240" w:lineRule="auto"/>
              <w:jc w:val="center"/>
              <w:rPr>
                <w:rFonts w:ascii="Times New Roman" w:eastAsia="Times New Roman" w:hAnsi="Times New Roman"/>
              </w:rPr>
            </w:pPr>
            <w:r w:rsidRPr="003E4087">
              <w:rPr>
                <w:rFonts w:ascii="Times New Roman" w:eastAsia="Times New Roman" w:hAnsi="Times New Roman"/>
              </w:rPr>
              <w:lastRenderedPageBreak/>
              <w:t>Amatpersonas vārds, uzvārds</w:t>
            </w:r>
          </w:p>
        </w:tc>
        <w:tc>
          <w:tcPr>
            <w:tcW w:w="3320" w:type="dxa"/>
            <w:tcBorders>
              <w:top w:val="single" w:sz="4" w:space="0" w:color="auto"/>
              <w:left w:val="single" w:sz="4" w:space="0" w:color="auto"/>
              <w:bottom w:val="single" w:sz="4" w:space="0" w:color="auto"/>
              <w:right w:val="single" w:sz="4" w:space="0" w:color="auto"/>
            </w:tcBorders>
            <w:shd w:val="clear" w:color="auto" w:fill="EDEDED"/>
            <w:hideMark/>
          </w:tcPr>
          <w:p w14:paraId="68C7EDC6" w14:textId="77777777" w:rsidR="000E54DB" w:rsidRPr="003E4087" w:rsidRDefault="000E54DB" w:rsidP="000E54DB">
            <w:pPr>
              <w:spacing w:after="0" w:line="240" w:lineRule="auto"/>
              <w:jc w:val="center"/>
              <w:rPr>
                <w:rFonts w:ascii="Times New Roman" w:eastAsia="Times New Roman" w:hAnsi="Times New Roman"/>
              </w:rPr>
            </w:pPr>
            <w:r w:rsidRPr="003E4087">
              <w:rPr>
                <w:rFonts w:ascii="Times New Roman" w:eastAsia="Times New Roman" w:hAnsi="Times New Roman"/>
              </w:rPr>
              <w:t xml:space="preserve">Amatpersonas kods (ja nav attiecināms - dzimšanas dati vai </w:t>
            </w:r>
            <w:r w:rsidRPr="003E4087">
              <w:rPr>
                <w:rFonts w:ascii="Times New Roman" w:eastAsia="Times New Roman" w:hAnsi="Times New Roman"/>
              </w:rPr>
              <w:lastRenderedPageBreak/>
              <w:t>cita attiecīgajā valstī amatpersonu identificējoša informācija)</w:t>
            </w:r>
          </w:p>
        </w:tc>
        <w:tc>
          <w:tcPr>
            <w:tcW w:w="1509" w:type="dxa"/>
            <w:tcBorders>
              <w:top w:val="single" w:sz="4" w:space="0" w:color="auto"/>
              <w:left w:val="single" w:sz="4" w:space="0" w:color="auto"/>
              <w:bottom w:val="single" w:sz="4" w:space="0" w:color="auto"/>
              <w:right w:val="single" w:sz="4" w:space="0" w:color="auto"/>
            </w:tcBorders>
            <w:shd w:val="clear" w:color="auto" w:fill="EDEDED"/>
          </w:tcPr>
          <w:p w14:paraId="58F9BB04" w14:textId="77777777" w:rsidR="000E54DB" w:rsidRPr="003E4087" w:rsidRDefault="000E54DB" w:rsidP="000E54DB">
            <w:pPr>
              <w:spacing w:after="0" w:line="240" w:lineRule="auto"/>
              <w:jc w:val="center"/>
              <w:rPr>
                <w:rFonts w:ascii="Times New Roman" w:eastAsia="Times New Roman" w:hAnsi="Times New Roman"/>
              </w:rPr>
            </w:pPr>
            <w:r w:rsidRPr="003E4087">
              <w:rPr>
                <w:rFonts w:ascii="Times New Roman" w:eastAsia="Times New Roman" w:hAnsi="Times New Roman"/>
              </w:rPr>
              <w:lastRenderedPageBreak/>
              <w:t>Amatpersonas statuss</w:t>
            </w:r>
            <w:r w:rsidRPr="003E4087">
              <w:rPr>
                <w:rFonts w:ascii="Times New Roman" w:eastAsia="Times New Roman" w:hAnsi="Times New Roman"/>
                <w:vertAlign w:val="superscript"/>
              </w:rPr>
              <w:footnoteReference w:id="11"/>
            </w:r>
          </w:p>
          <w:p w14:paraId="7F886C7B" w14:textId="77777777" w:rsidR="000E54DB" w:rsidRPr="003E4087" w:rsidRDefault="000E54DB" w:rsidP="000E54DB">
            <w:pPr>
              <w:spacing w:after="0" w:line="240" w:lineRule="auto"/>
              <w:jc w:val="center"/>
              <w:rPr>
                <w:rFonts w:ascii="Times New Roman" w:eastAsia="Times New Roman" w:hAnsi="Times New Roman"/>
              </w:rPr>
            </w:pPr>
          </w:p>
        </w:tc>
      </w:tr>
      <w:tr w:rsidR="000E54DB" w:rsidRPr="003E4087" w14:paraId="0015C5FE" w14:textId="77777777" w:rsidTr="00D43A73">
        <w:tc>
          <w:tcPr>
            <w:tcW w:w="1701" w:type="dxa"/>
            <w:tcBorders>
              <w:top w:val="single" w:sz="4" w:space="0" w:color="auto"/>
              <w:left w:val="single" w:sz="4" w:space="0" w:color="auto"/>
              <w:bottom w:val="single" w:sz="4" w:space="0" w:color="auto"/>
              <w:right w:val="single" w:sz="4" w:space="0" w:color="auto"/>
            </w:tcBorders>
            <w:shd w:val="clear" w:color="auto" w:fill="FFFFFF"/>
          </w:tcPr>
          <w:p w14:paraId="0AD85A0B" w14:textId="77777777" w:rsidR="000E54DB" w:rsidRPr="003E4087" w:rsidRDefault="000E54DB" w:rsidP="000E54DB">
            <w:pPr>
              <w:spacing w:after="0" w:line="240" w:lineRule="auto"/>
              <w:jc w:val="center"/>
              <w:rPr>
                <w:rFonts w:ascii="Times New Roman" w:eastAsia="Times New Roman" w:hAnsi="Times New Roman"/>
              </w:rPr>
            </w:pPr>
          </w:p>
        </w:tc>
        <w:tc>
          <w:tcPr>
            <w:tcW w:w="1267" w:type="dxa"/>
            <w:tcBorders>
              <w:top w:val="single" w:sz="4" w:space="0" w:color="auto"/>
              <w:left w:val="single" w:sz="4" w:space="0" w:color="auto"/>
              <w:bottom w:val="single" w:sz="4" w:space="0" w:color="auto"/>
              <w:right w:val="single" w:sz="4" w:space="0" w:color="auto"/>
            </w:tcBorders>
            <w:shd w:val="clear" w:color="auto" w:fill="FFFFFF"/>
          </w:tcPr>
          <w:p w14:paraId="29031A62" w14:textId="77777777" w:rsidR="000E54DB" w:rsidRPr="003E4087" w:rsidRDefault="000E54DB" w:rsidP="000E54DB">
            <w:pPr>
              <w:spacing w:after="0" w:line="240" w:lineRule="auto"/>
              <w:jc w:val="center"/>
              <w:rPr>
                <w:rFonts w:ascii="Times New Roman" w:eastAsia="Times New Roman" w:hAnsi="Times New Roman"/>
                <w:noProof/>
              </w:rPr>
            </w:pPr>
          </w:p>
        </w:tc>
        <w:tc>
          <w:tcPr>
            <w:tcW w:w="1509" w:type="dxa"/>
            <w:tcBorders>
              <w:top w:val="single" w:sz="4" w:space="0" w:color="auto"/>
              <w:left w:val="single" w:sz="4" w:space="0" w:color="auto"/>
              <w:bottom w:val="single" w:sz="4" w:space="0" w:color="auto"/>
              <w:right w:val="single" w:sz="4" w:space="0" w:color="auto"/>
            </w:tcBorders>
            <w:shd w:val="clear" w:color="auto" w:fill="FFFFFF"/>
          </w:tcPr>
          <w:p w14:paraId="7717F8E4" w14:textId="77777777" w:rsidR="000E54DB" w:rsidRPr="003E4087" w:rsidRDefault="000E54DB" w:rsidP="000E54DB">
            <w:pPr>
              <w:spacing w:after="0" w:line="240" w:lineRule="auto"/>
              <w:jc w:val="center"/>
              <w:rPr>
                <w:rFonts w:ascii="Times New Roman" w:eastAsia="Times New Roman" w:hAnsi="Times New Roman"/>
              </w:rPr>
            </w:pPr>
          </w:p>
        </w:tc>
        <w:tc>
          <w:tcPr>
            <w:tcW w:w="3320" w:type="dxa"/>
            <w:tcBorders>
              <w:top w:val="single" w:sz="4" w:space="0" w:color="auto"/>
              <w:left w:val="single" w:sz="4" w:space="0" w:color="auto"/>
              <w:bottom w:val="single" w:sz="4" w:space="0" w:color="auto"/>
              <w:right w:val="single" w:sz="4" w:space="0" w:color="auto"/>
            </w:tcBorders>
            <w:shd w:val="clear" w:color="auto" w:fill="FFFFFF"/>
          </w:tcPr>
          <w:p w14:paraId="6DB4341E" w14:textId="77777777" w:rsidR="000E54DB" w:rsidRPr="003E4087" w:rsidRDefault="000E54DB" w:rsidP="000E54DB">
            <w:pPr>
              <w:spacing w:after="0" w:line="240" w:lineRule="auto"/>
              <w:jc w:val="center"/>
              <w:rPr>
                <w:rFonts w:ascii="Times New Roman" w:eastAsia="Times New Roman" w:hAnsi="Times New Roman"/>
              </w:rPr>
            </w:pPr>
          </w:p>
        </w:tc>
        <w:tc>
          <w:tcPr>
            <w:tcW w:w="1509" w:type="dxa"/>
            <w:tcBorders>
              <w:top w:val="single" w:sz="4" w:space="0" w:color="auto"/>
              <w:left w:val="single" w:sz="4" w:space="0" w:color="auto"/>
              <w:bottom w:val="single" w:sz="4" w:space="0" w:color="auto"/>
              <w:right w:val="single" w:sz="4" w:space="0" w:color="auto"/>
            </w:tcBorders>
            <w:shd w:val="clear" w:color="auto" w:fill="FFFFFF"/>
          </w:tcPr>
          <w:p w14:paraId="35405551" w14:textId="77777777" w:rsidR="000E54DB" w:rsidRPr="003E4087" w:rsidRDefault="000E54DB" w:rsidP="000E54DB">
            <w:pPr>
              <w:spacing w:after="0" w:line="240" w:lineRule="auto"/>
              <w:jc w:val="center"/>
              <w:rPr>
                <w:rFonts w:ascii="Times New Roman" w:eastAsia="Times New Roman" w:hAnsi="Times New Roman"/>
              </w:rPr>
            </w:pPr>
          </w:p>
        </w:tc>
      </w:tr>
      <w:tr w:rsidR="000E54DB" w:rsidRPr="003E4087" w14:paraId="2DDECFBF" w14:textId="77777777" w:rsidTr="00D43A73">
        <w:tc>
          <w:tcPr>
            <w:tcW w:w="1701" w:type="dxa"/>
            <w:tcBorders>
              <w:top w:val="single" w:sz="4" w:space="0" w:color="auto"/>
              <w:left w:val="single" w:sz="4" w:space="0" w:color="auto"/>
              <w:bottom w:val="single" w:sz="4" w:space="0" w:color="auto"/>
              <w:right w:val="single" w:sz="4" w:space="0" w:color="auto"/>
            </w:tcBorders>
            <w:shd w:val="clear" w:color="auto" w:fill="FFFFFF"/>
          </w:tcPr>
          <w:p w14:paraId="5E595246" w14:textId="77777777" w:rsidR="000E54DB" w:rsidRPr="003E4087" w:rsidRDefault="000E54DB" w:rsidP="000E54DB">
            <w:pPr>
              <w:spacing w:after="0" w:line="240" w:lineRule="auto"/>
              <w:jc w:val="center"/>
              <w:rPr>
                <w:rFonts w:ascii="Times New Roman" w:eastAsia="Times New Roman" w:hAnsi="Times New Roman"/>
              </w:rPr>
            </w:pPr>
          </w:p>
        </w:tc>
        <w:tc>
          <w:tcPr>
            <w:tcW w:w="1267" w:type="dxa"/>
            <w:tcBorders>
              <w:top w:val="single" w:sz="4" w:space="0" w:color="auto"/>
              <w:left w:val="single" w:sz="4" w:space="0" w:color="auto"/>
              <w:bottom w:val="single" w:sz="4" w:space="0" w:color="auto"/>
              <w:right w:val="single" w:sz="4" w:space="0" w:color="auto"/>
            </w:tcBorders>
            <w:shd w:val="clear" w:color="auto" w:fill="FFFFFF"/>
          </w:tcPr>
          <w:p w14:paraId="23B63FB1" w14:textId="77777777" w:rsidR="000E54DB" w:rsidRPr="003E4087" w:rsidRDefault="000E54DB" w:rsidP="000E54DB">
            <w:pPr>
              <w:spacing w:after="0" w:line="240" w:lineRule="auto"/>
              <w:jc w:val="center"/>
              <w:rPr>
                <w:rFonts w:ascii="Times New Roman" w:eastAsia="Times New Roman" w:hAnsi="Times New Roman"/>
                <w:noProof/>
              </w:rPr>
            </w:pPr>
          </w:p>
        </w:tc>
        <w:tc>
          <w:tcPr>
            <w:tcW w:w="1509" w:type="dxa"/>
            <w:tcBorders>
              <w:top w:val="single" w:sz="4" w:space="0" w:color="auto"/>
              <w:left w:val="single" w:sz="4" w:space="0" w:color="auto"/>
              <w:bottom w:val="single" w:sz="4" w:space="0" w:color="auto"/>
              <w:right w:val="single" w:sz="4" w:space="0" w:color="auto"/>
            </w:tcBorders>
            <w:shd w:val="clear" w:color="auto" w:fill="FFFFFF"/>
          </w:tcPr>
          <w:p w14:paraId="21B63EDF" w14:textId="77777777" w:rsidR="000E54DB" w:rsidRPr="003E4087" w:rsidRDefault="000E54DB" w:rsidP="000E54DB">
            <w:pPr>
              <w:spacing w:after="0" w:line="240" w:lineRule="auto"/>
              <w:jc w:val="center"/>
              <w:rPr>
                <w:rFonts w:ascii="Times New Roman" w:eastAsia="Times New Roman" w:hAnsi="Times New Roman"/>
              </w:rPr>
            </w:pPr>
          </w:p>
        </w:tc>
        <w:tc>
          <w:tcPr>
            <w:tcW w:w="3320" w:type="dxa"/>
            <w:tcBorders>
              <w:top w:val="single" w:sz="4" w:space="0" w:color="auto"/>
              <w:left w:val="single" w:sz="4" w:space="0" w:color="auto"/>
              <w:bottom w:val="single" w:sz="4" w:space="0" w:color="auto"/>
              <w:right w:val="single" w:sz="4" w:space="0" w:color="auto"/>
            </w:tcBorders>
            <w:shd w:val="clear" w:color="auto" w:fill="FFFFFF"/>
          </w:tcPr>
          <w:p w14:paraId="6796B51F" w14:textId="77777777" w:rsidR="000E54DB" w:rsidRPr="003E4087" w:rsidRDefault="000E54DB" w:rsidP="000E54DB">
            <w:pPr>
              <w:spacing w:after="0" w:line="240" w:lineRule="auto"/>
              <w:jc w:val="center"/>
              <w:rPr>
                <w:rFonts w:ascii="Times New Roman" w:eastAsia="Times New Roman" w:hAnsi="Times New Roman"/>
              </w:rPr>
            </w:pPr>
          </w:p>
        </w:tc>
        <w:tc>
          <w:tcPr>
            <w:tcW w:w="1509" w:type="dxa"/>
            <w:tcBorders>
              <w:top w:val="single" w:sz="4" w:space="0" w:color="auto"/>
              <w:left w:val="single" w:sz="4" w:space="0" w:color="auto"/>
              <w:bottom w:val="single" w:sz="4" w:space="0" w:color="auto"/>
              <w:right w:val="single" w:sz="4" w:space="0" w:color="auto"/>
            </w:tcBorders>
            <w:shd w:val="clear" w:color="auto" w:fill="FFFFFF"/>
          </w:tcPr>
          <w:p w14:paraId="1BAF4460" w14:textId="77777777" w:rsidR="000E54DB" w:rsidRPr="003E4087" w:rsidRDefault="000E54DB" w:rsidP="000E54DB">
            <w:pPr>
              <w:spacing w:after="0" w:line="240" w:lineRule="auto"/>
              <w:jc w:val="center"/>
              <w:rPr>
                <w:rFonts w:ascii="Times New Roman" w:eastAsia="Times New Roman" w:hAnsi="Times New Roman"/>
              </w:rPr>
            </w:pPr>
          </w:p>
        </w:tc>
      </w:tr>
    </w:tbl>
    <w:p w14:paraId="57D4A70E" w14:textId="77777777" w:rsidR="000E54DB" w:rsidRPr="003E4087" w:rsidRDefault="000E54DB" w:rsidP="000E54DB">
      <w:pPr>
        <w:numPr>
          <w:ilvl w:val="0"/>
          <w:numId w:val="26"/>
        </w:numPr>
        <w:spacing w:before="40" w:after="40" w:line="240" w:lineRule="auto"/>
        <w:ind w:left="567" w:hanging="567"/>
        <w:contextualSpacing/>
        <w:jc w:val="both"/>
        <w:rPr>
          <w:rFonts w:ascii="Times New Roman" w:hAnsi="Times New Roman"/>
        </w:rPr>
      </w:pPr>
      <w:r w:rsidRPr="003E4087">
        <w:rPr>
          <w:rFonts w:ascii="Times New Roman" w:hAnsi="Times New Roman"/>
          <w:noProof/>
        </w:rPr>
        <w:t xml:space="preserve">Uzņemos pilnu atbildību par Iepirkumā iesniegto dokumentu komplektāciju, tajos ietverto informāciju, noformējumu, atbilstību </w:t>
      </w:r>
      <w:r w:rsidRPr="003E4087">
        <w:rPr>
          <w:rFonts w:ascii="Times New Roman" w:hAnsi="Times New Roman"/>
        </w:rPr>
        <w:t>Iepirkuma</w:t>
      </w:r>
      <w:r w:rsidRPr="003E4087">
        <w:rPr>
          <w:rFonts w:ascii="Times New Roman" w:hAnsi="Times New Roman"/>
          <w:noProof/>
        </w:rPr>
        <w:t xml:space="preserve"> nolikuma prasībām. Apliecinu, ka sniegtā informācija un dati ir patiesi.</w:t>
      </w:r>
    </w:p>
    <w:p w14:paraId="1419A7AB" w14:textId="77777777" w:rsidR="000E54DB" w:rsidRPr="003E4087" w:rsidRDefault="000E54DB" w:rsidP="000E54DB">
      <w:pPr>
        <w:numPr>
          <w:ilvl w:val="0"/>
          <w:numId w:val="26"/>
        </w:numPr>
        <w:spacing w:before="40" w:after="0" w:line="240" w:lineRule="auto"/>
        <w:ind w:left="567" w:hanging="567"/>
        <w:contextualSpacing/>
        <w:jc w:val="both"/>
        <w:rPr>
          <w:rFonts w:ascii="Times New Roman" w:hAnsi="Times New Roman"/>
        </w:rPr>
      </w:pPr>
      <w:r w:rsidRPr="003E4087">
        <w:rPr>
          <w:rFonts w:ascii="Times New Roman" w:hAnsi="Times New Roman"/>
          <w:noProof/>
        </w:rPr>
        <w:t>Informācija, kas pēc Pretendenta domām ir uzskatāma par komercnoslēpumu vai konfidenciālu informāciju, atrodas Pretendenta piedāvājuma ______________ (</w:t>
      </w:r>
      <w:r w:rsidRPr="003E4087">
        <w:rPr>
          <w:rFonts w:ascii="Times New Roman" w:hAnsi="Times New Roman"/>
          <w:i/>
          <w:iCs/>
          <w:noProof/>
          <w:color w:val="7030A0"/>
        </w:rPr>
        <w:t>dokumenta nosaukums, lpp., u.tml.</w:t>
      </w:r>
      <w:r w:rsidRPr="003E4087">
        <w:rPr>
          <w:rFonts w:ascii="Times New Roman" w:hAnsi="Times New Roman"/>
          <w:noProof/>
        </w:rPr>
        <w:t>)</w:t>
      </w:r>
      <w:r w:rsidRPr="003E4087">
        <w:rPr>
          <w:rFonts w:ascii="Times New Roman" w:hAnsi="Times New Roman"/>
          <w:noProof/>
          <w:vertAlign w:val="superscript"/>
        </w:rPr>
        <w:footnoteReference w:id="12"/>
      </w:r>
      <w:r w:rsidRPr="003E4087">
        <w:rPr>
          <w:rFonts w:ascii="Times New Roman" w:hAnsi="Times New Roman"/>
          <w:noProof/>
        </w:rPr>
        <w:t xml:space="preserve">. </w:t>
      </w:r>
      <w:r w:rsidRPr="003E4087">
        <w:rPr>
          <w:rFonts w:ascii="Times New Roman" w:hAnsi="Times New Roman"/>
          <w:i/>
          <w:iCs/>
          <w:color w:val="7030A0"/>
          <w:bdr w:val="none" w:sz="0" w:space="0" w:color="auto" w:frame="1"/>
          <w:shd w:val="clear" w:color="auto" w:fill="FFFFFF"/>
        </w:rPr>
        <w:t>(Pretendents informāciju iekļauj, ja ir attiecināms. Ja nav attiecināms, šo pieteikuma punktu dzēš) </w:t>
      </w:r>
      <w:r w:rsidRPr="003E4087">
        <w:rPr>
          <w:rFonts w:ascii="Times New Roman" w:hAnsi="Times New Roman"/>
          <w:i/>
          <w:iCs/>
        </w:rPr>
        <w:t>.</w:t>
      </w:r>
    </w:p>
    <w:p w14:paraId="37420DF5" w14:textId="77777777" w:rsidR="000E54DB" w:rsidRPr="003E4087" w:rsidRDefault="000E54DB" w:rsidP="000E54DB">
      <w:pPr>
        <w:spacing w:after="0" w:line="240" w:lineRule="auto"/>
        <w:ind w:left="567"/>
        <w:jc w:val="both"/>
        <w:rPr>
          <w:rFonts w:ascii="Times New Roman" w:eastAsia="Times New Roman" w:hAnsi="Times New Roman"/>
        </w:rPr>
      </w:pPr>
    </w:p>
    <w:p w14:paraId="7C1E4ABD" w14:textId="77777777" w:rsidR="000E54DB" w:rsidRPr="003E4087" w:rsidRDefault="000E54DB" w:rsidP="000E54DB">
      <w:pPr>
        <w:spacing w:after="0" w:line="240" w:lineRule="auto"/>
        <w:ind w:left="567"/>
        <w:jc w:val="both"/>
        <w:rPr>
          <w:rFonts w:ascii="Times New Roman" w:eastAsia="Times New Roman" w:hAnsi="Times New Roman"/>
        </w:rPr>
      </w:pPr>
      <w:r w:rsidRPr="003E4087">
        <w:rPr>
          <w:rFonts w:ascii="Times New Roman" w:eastAsia="Times New Roman" w:hAnsi="Times New Roman"/>
        </w:rPr>
        <w:t>Ar šo pieteikumu uzņemos pilnu atbildību par Iepirkumā iesniegto dokumentu komplektāciju, tajos ietverto informāciju, noformējumu, atbilstību Iepirkuma nolikuma prasībām. Sniegtā informācija un dati ir patiesi.</w:t>
      </w:r>
    </w:p>
    <w:p w14:paraId="31263397" w14:textId="77777777" w:rsidR="000E54DB" w:rsidRPr="003E4087" w:rsidRDefault="000E54DB" w:rsidP="000E54DB">
      <w:pPr>
        <w:tabs>
          <w:tab w:val="left" w:pos="4536"/>
        </w:tabs>
        <w:spacing w:before="120" w:after="0" w:line="360" w:lineRule="auto"/>
        <w:ind w:left="567"/>
        <w:jc w:val="both"/>
        <w:rPr>
          <w:rFonts w:ascii="Times New Roman" w:eastAsia="Times New Roman" w:hAnsi="Times New Roman"/>
        </w:rPr>
      </w:pPr>
      <w:r w:rsidRPr="003E4087">
        <w:rPr>
          <w:rFonts w:ascii="Times New Roman" w:eastAsia="Times New Roman" w:hAnsi="Times New Roman"/>
        </w:rPr>
        <w:t xml:space="preserve">Vārds, uzvārds: </w:t>
      </w:r>
      <w:r w:rsidRPr="003E4087">
        <w:rPr>
          <w:rFonts w:ascii="Times New Roman" w:eastAsia="Times New Roman" w:hAnsi="Times New Roman"/>
          <w:u w:val="single"/>
        </w:rPr>
        <w:tab/>
      </w:r>
    </w:p>
    <w:p w14:paraId="2195F64F" w14:textId="77777777" w:rsidR="000E54DB" w:rsidRPr="003E4087" w:rsidRDefault="000E54DB" w:rsidP="000E54DB">
      <w:pPr>
        <w:tabs>
          <w:tab w:val="left" w:pos="4536"/>
        </w:tabs>
        <w:spacing w:after="0" w:line="360" w:lineRule="auto"/>
        <w:ind w:left="567"/>
        <w:jc w:val="both"/>
        <w:rPr>
          <w:rFonts w:ascii="Times New Roman" w:eastAsia="Times New Roman" w:hAnsi="Times New Roman"/>
        </w:rPr>
      </w:pPr>
      <w:r w:rsidRPr="003E4087">
        <w:rPr>
          <w:rFonts w:ascii="Times New Roman" w:eastAsia="Times New Roman" w:hAnsi="Times New Roman"/>
        </w:rPr>
        <w:t xml:space="preserve">Amats: </w:t>
      </w:r>
      <w:r w:rsidRPr="003E4087">
        <w:rPr>
          <w:rFonts w:ascii="Times New Roman" w:eastAsia="Times New Roman" w:hAnsi="Times New Roman"/>
          <w:u w:val="single"/>
        </w:rPr>
        <w:tab/>
      </w:r>
    </w:p>
    <w:p w14:paraId="1116EEFF" w14:textId="77777777" w:rsidR="000E54DB" w:rsidRPr="000E54DB" w:rsidRDefault="000E54DB" w:rsidP="000E54DB">
      <w:pPr>
        <w:spacing w:after="0" w:line="360" w:lineRule="auto"/>
        <w:ind w:left="567" w:right="-6"/>
        <w:jc w:val="both"/>
        <w:rPr>
          <w:rFonts w:ascii="Times New Roman" w:eastAsia="Times New Roman" w:hAnsi="Times New Roman"/>
          <w:color w:val="000000"/>
        </w:rPr>
      </w:pPr>
      <w:r w:rsidRPr="003E4087">
        <w:rPr>
          <w:rFonts w:ascii="Times New Roman" w:eastAsia="Times New Roman" w:hAnsi="Times New Roman"/>
        </w:rPr>
        <w:t>Pieteikums sastādīts un parakstīts 202__.gada ___________</w:t>
      </w:r>
    </w:p>
    <w:p w14:paraId="37DB6C40" w14:textId="77777777" w:rsidR="000E54DB" w:rsidRPr="000E54DB" w:rsidRDefault="000E54DB" w:rsidP="000E54DB">
      <w:pPr>
        <w:spacing w:after="0"/>
        <w:jc w:val="right"/>
        <w:rPr>
          <w:rFonts w:ascii="Times New Roman" w:eastAsia="Times New Roman" w:hAnsi="Times New Roman"/>
        </w:rPr>
      </w:pPr>
    </w:p>
    <w:p w14:paraId="77D4B541" w14:textId="77777777" w:rsidR="000E54DB" w:rsidRPr="000E54DB" w:rsidRDefault="000E54DB" w:rsidP="000E54DB">
      <w:pPr>
        <w:spacing w:after="0"/>
        <w:jc w:val="right"/>
        <w:rPr>
          <w:rFonts w:ascii="Times New Roman" w:eastAsia="Times New Roman" w:hAnsi="Times New Roman"/>
        </w:rPr>
      </w:pPr>
    </w:p>
    <w:p w14:paraId="363A6EEF" w14:textId="77777777" w:rsidR="000E54DB" w:rsidRPr="000E54DB" w:rsidRDefault="000E54DB" w:rsidP="000E54DB">
      <w:pPr>
        <w:spacing w:after="0"/>
        <w:jc w:val="right"/>
        <w:rPr>
          <w:rFonts w:ascii="Times New Roman" w:eastAsia="Times New Roman" w:hAnsi="Times New Roman"/>
        </w:rPr>
      </w:pPr>
    </w:p>
    <w:p w14:paraId="7ABE8516" w14:textId="77777777" w:rsidR="000E54DB" w:rsidRPr="000E54DB" w:rsidRDefault="000E54DB" w:rsidP="000E54DB">
      <w:pPr>
        <w:spacing w:after="0"/>
        <w:jc w:val="right"/>
        <w:rPr>
          <w:rFonts w:ascii="Times New Roman" w:eastAsia="Times New Roman" w:hAnsi="Times New Roman"/>
        </w:rPr>
      </w:pPr>
    </w:p>
    <w:p w14:paraId="7A049B05" w14:textId="77777777" w:rsidR="000E54DB" w:rsidRPr="000E54DB" w:rsidRDefault="000E54DB" w:rsidP="000E54DB">
      <w:pPr>
        <w:spacing w:after="0"/>
        <w:jc w:val="right"/>
        <w:rPr>
          <w:rFonts w:ascii="Times New Roman" w:eastAsia="Times New Roman" w:hAnsi="Times New Roman"/>
        </w:rPr>
      </w:pPr>
    </w:p>
    <w:p w14:paraId="5B2B0C09" w14:textId="77777777" w:rsidR="005D01DB" w:rsidRPr="002D4426" w:rsidRDefault="005D01DB" w:rsidP="005D01DB">
      <w:pPr>
        <w:shd w:val="clear" w:color="auto" w:fill="FFFFFF"/>
        <w:jc w:val="right"/>
        <w:rPr>
          <w:color w:val="FF0000"/>
          <w:sz w:val="24"/>
          <w:szCs w:val="24"/>
        </w:rPr>
      </w:pPr>
    </w:p>
    <w:p w14:paraId="1D798DEA" w14:textId="77777777" w:rsidR="00E648AA" w:rsidRPr="002D4426" w:rsidRDefault="00E648AA" w:rsidP="00E648AA">
      <w:pPr>
        <w:spacing w:after="0" w:line="240" w:lineRule="auto"/>
        <w:ind w:right="-154"/>
        <w:rPr>
          <w:rFonts w:ascii="Times New Roman" w:hAnsi="Times New Roman"/>
          <w:b/>
          <w:sz w:val="24"/>
          <w:szCs w:val="24"/>
        </w:rPr>
      </w:pPr>
    </w:p>
    <w:p w14:paraId="5B45F8E9" w14:textId="615B7168" w:rsidR="00232085" w:rsidRDefault="00232085" w:rsidP="00F53913">
      <w:pPr>
        <w:tabs>
          <w:tab w:val="left" w:pos="993"/>
        </w:tabs>
        <w:spacing w:after="0" w:line="240" w:lineRule="auto"/>
        <w:ind w:left="567"/>
        <w:jc w:val="both"/>
        <w:rPr>
          <w:rFonts w:ascii="Times New Roman" w:eastAsia="Times New Roman" w:hAnsi="Times New Roman"/>
          <w:bCs/>
          <w:sz w:val="24"/>
          <w:szCs w:val="24"/>
          <w:lang w:eastAsia="lv-LV"/>
        </w:rPr>
      </w:pPr>
    </w:p>
    <w:p w14:paraId="0C1A889D" w14:textId="70F79CBD" w:rsidR="00833FE5" w:rsidRDefault="00833FE5" w:rsidP="00F53913">
      <w:pPr>
        <w:tabs>
          <w:tab w:val="left" w:pos="993"/>
        </w:tabs>
        <w:spacing w:after="0" w:line="240" w:lineRule="auto"/>
        <w:ind w:left="567"/>
        <w:jc w:val="both"/>
        <w:rPr>
          <w:rFonts w:ascii="Times New Roman" w:eastAsia="Times New Roman" w:hAnsi="Times New Roman"/>
          <w:bCs/>
          <w:sz w:val="24"/>
          <w:szCs w:val="24"/>
          <w:lang w:eastAsia="lv-LV"/>
        </w:rPr>
      </w:pPr>
    </w:p>
    <w:p w14:paraId="6644F738" w14:textId="46A85320" w:rsidR="00833FE5" w:rsidRDefault="00833FE5" w:rsidP="00F53913">
      <w:pPr>
        <w:tabs>
          <w:tab w:val="left" w:pos="993"/>
        </w:tabs>
        <w:spacing w:after="0" w:line="240" w:lineRule="auto"/>
        <w:ind w:left="567"/>
        <w:jc w:val="both"/>
        <w:rPr>
          <w:rFonts w:ascii="Times New Roman" w:eastAsia="Times New Roman" w:hAnsi="Times New Roman"/>
          <w:bCs/>
          <w:sz w:val="24"/>
          <w:szCs w:val="24"/>
          <w:lang w:eastAsia="lv-LV"/>
        </w:rPr>
      </w:pPr>
    </w:p>
    <w:p w14:paraId="4289CCB0" w14:textId="6E952288" w:rsidR="00833FE5" w:rsidRDefault="00833FE5" w:rsidP="00F53913">
      <w:pPr>
        <w:tabs>
          <w:tab w:val="left" w:pos="993"/>
        </w:tabs>
        <w:spacing w:after="0" w:line="240" w:lineRule="auto"/>
        <w:ind w:left="567"/>
        <w:jc w:val="both"/>
        <w:rPr>
          <w:rFonts w:ascii="Times New Roman" w:eastAsia="Times New Roman" w:hAnsi="Times New Roman"/>
          <w:bCs/>
          <w:sz w:val="24"/>
          <w:szCs w:val="24"/>
          <w:lang w:eastAsia="lv-LV"/>
        </w:rPr>
      </w:pPr>
    </w:p>
    <w:p w14:paraId="6A5AA308" w14:textId="2E3F24F8" w:rsidR="00833FE5" w:rsidRDefault="00833FE5" w:rsidP="00F53913">
      <w:pPr>
        <w:tabs>
          <w:tab w:val="left" w:pos="993"/>
        </w:tabs>
        <w:spacing w:after="0" w:line="240" w:lineRule="auto"/>
        <w:ind w:left="567"/>
        <w:jc w:val="both"/>
        <w:rPr>
          <w:rFonts w:ascii="Times New Roman" w:eastAsia="Times New Roman" w:hAnsi="Times New Roman"/>
          <w:bCs/>
          <w:sz w:val="24"/>
          <w:szCs w:val="24"/>
          <w:lang w:eastAsia="lv-LV"/>
        </w:rPr>
      </w:pPr>
    </w:p>
    <w:p w14:paraId="4779FC36" w14:textId="2DCD6D59" w:rsidR="00DE6838" w:rsidRDefault="00DE6838" w:rsidP="00F53913">
      <w:pPr>
        <w:tabs>
          <w:tab w:val="left" w:pos="993"/>
        </w:tabs>
        <w:spacing w:after="0" w:line="240" w:lineRule="auto"/>
        <w:ind w:left="567"/>
        <w:jc w:val="both"/>
        <w:rPr>
          <w:rFonts w:ascii="Times New Roman" w:eastAsia="Times New Roman" w:hAnsi="Times New Roman"/>
          <w:bCs/>
          <w:sz w:val="24"/>
          <w:szCs w:val="24"/>
          <w:lang w:eastAsia="lv-LV"/>
        </w:rPr>
      </w:pPr>
    </w:p>
    <w:p w14:paraId="3CE8BEFB" w14:textId="029CEDE3" w:rsidR="00DE6838" w:rsidRDefault="00DE6838" w:rsidP="00F53913">
      <w:pPr>
        <w:tabs>
          <w:tab w:val="left" w:pos="993"/>
        </w:tabs>
        <w:spacing w:after="0" w:line="240" w:lineRule="auto"/>
        <w:ind w:left="567"/>
        <w:jc w:val="both"/>
        <w:rPr>
          <w:rFonts w:ascii="Times New Roman" w:eastAsia="Times New Roman" w:hAnsi="Times New Roman"/>
          <w:bCs/>
          <w:sz w:val="24"/>
          <w:szCs w:val="24"/>
          <w:lang w:eastAsia="lv-LV"/>
        </w:rPr>
      </w:pPr>
    </w:p>
    <w:p w14:paraId="595ED56F" w14:textId="020AE3FF" w:rsidR="00DE6838" w:rsidRDefault="00DE6838" w:rsidP="00F53913">
      <w:pPr>
        <w:tabs>
          <w:tab w:val="left" w:pos="993"/>
        </w:tabs>
        <w:spacing w:after="0" w:line="240" w:lineRule="auto"/>
        <w:ind w:left="567"/>
        <w:jc w:val="both"/>
        <w:rPr>
          <w:rFonts w:ascii="Times New Roman" w:eastAsia="Times New Roman" w:hAnsi="Times New Roman"/>
          <w:bCs/>
          <w:sz w:val="24"/>
          <w:szCs w:val="24"/>
          <w:lang w:eastAsia="lv-LV"/>
        </w:rPr>
      </w:pPr>
    </w:p>
    <w:p w14:paraId="76D954E5" w14:textId="0A9ADC4B" w:rsidR="000E54DB" w:rsidRDefault="000E54DB" w:rsidP="00F53913">
      <w:pPr>
        <w:tabs>
          <w:tab w:val="left" w:pos="993"/>
        </w:tabs>
        <w:spacing w:after="0" w:line="240" w:lineRule="auto"/>
        <w:ind w:left="567"/>
        <w:jc w:val="both"/>
        <w:rPr>
          <w:rFonts w:ascii="Times New Roman" w:eastAsia="Times New Roman" w:hAnsi="Times New Roman"/>
          <w:bCs/>
          <w:sz w:val="24"/>
          <w:szCs w:val="24"/>
          <w:lang w:eastAsia="lv-LV"/>
        </w:rPr>
      </w:pPr>
    </w:p>
    <w:p w14:paraId="7201E077" w14:textId="4D0D3069" w:rsidR="000E54DB" w:rsidRDefault="000E54DB" w:rsidP="00F53913">
      <w:pPr>
        <w:tabs>
          <w:tab w:val="left" w:pos="993"/>
        </w:tabs>
        <w:spacing w:after="0" w:line="240" w:lineRule="auto"/>
        <w:ind w:left="567"/>
        <w:jc w:val="both"/>
        <w:rPr>
          <w:rFonts w:ascii="Times New Roman" w:eastAsia="Times New Roman" w:hAnsi="Times New Roman"/>
          <w:bCs/>
          <w:sz w:val="24"/>
          <w:szCs w:val="24"/>
          <w:lang w:eastAsia="lv-LV"/>
        </w:rPr>
      </w:pPr>
    </w:p>
    <w:p w14:paraId="0E071DAA" w14:textId="4209BD5A" w:rsidR="000E54DB" w:rsidRDefault="000E54DB" w:rsidP="00F53913">
      <w:pPr>
        <w:tabs>
          <w:tab w:val="left" w:pos="993"/>
        </w:tabs>
        <w:spacing w:after="0" w:line="240" w:lineRule="auto"/>
        <w:ind w:left="567"/>
        <w:jc w:val="both"/>
        <w:rPr>
          <w:rFonts w:ascii="Times New Roman" w:eastAsia="Times New Roman" w:hAnsi="Times New Roman"/>
          <w:bCs/>
          <w:sz w:val="24"/>
          <w:szCs w:val="24"/>
          <w:lang w:eastAsia="lv-LV"/>
        </w:rPr>
      </w:pPr>
    </w:p>
    <w:p w14:paraId="0AB20130" w14:textId="69E43998" w:rsidR="000E54DB" w:rsidRDefault="000E54DB" w:rsidP="00F53913">
      <w:pPr>
        <w:tabs>
          <w:tab w:val="left" w:pos="993"/>
        </w:tabs>
        <w:spacing w:after="0" w:line="240" w:lineRule="auto"/>
        <w:ind w:left="567"/>
        <w:jc w:val="both"/>
        <w:rPr>
          <w:rFonts w:ascii="Times New Roman" w:eastAsia="Times New Roman" w:hAnsi="Times New Roman"/>
          <w:bCs/>
          <w:sz w:val="24"/>
          <w:szCs w:val="24"/>
          <w:lang w:eastAsia="lv-LV"/>
        </w:rPr>
      </w:pPr>
    </w:p>
    <w:p w14:paraId="73826E08" w14:textId="6DC425BC" w:rsidR="000E54DB" w:rsidRDefault="000E54DB" w:rsidP="00F53913">
      <w:pPr>
        <w:tabs>
          <w:tab w:val="left" w:pos="993"/>
        </w:tabs>
        <w:spacing w:after="0" w:line="240" w:lineRule="auto"/>
        <w:ind w:left="567"/>
        <w:jc w:val="both"/>
        <w:rPr>
          <w:rFonts w:ascii="Times New Roman" w:eastAsia="Times New Roman" w:hAnsi="Times New Roman"/>
          <w:bCs/>
          <w:sz w:val="24"/>
          <w:szCs w:val="24"/>
          <w:lang w:eastAsia="lv-LV"/>
        </w:rPr>
      </w:pPr>
    </w:p>
    <w:p w14:paraId="18E88ED1" w14:textId="2CBBA299" w:rsidR="000E54DB" w:rsidRDefault="000E54DB" w:rsidP="00F53913">
      <w:pPr>
        <w:tabs>
          <w:tab w:val="left" w:pos="993"/>
        </w:tabs>
        <w:spacing w:after="0" w:line="240" w:lineRule="auto"/>
        <w:ind w:left="567"/>
        <w:jc w:val="both"/>
        <w:rPr>
          <w:rFonts w:ascii="Times New Roman" w:eastAsia="Times New Roman" w:hAnsi="Times New Roman"/>
          <w:bCs/>
          <w:sz w:val="24"/>
          <w:szCs w:val="24"/>
          <w:lang w:eastAsia="lv-LV"/>
        </w:rPr>
      </w:pPr>
    </w:p>
    <w:p w14:paraId="355983AD" w14:textId="461D5140" w:rsidR="000E54DB" w:rsidRDefault="000E54DB" w:rsidP="00F53913">
      <w:pPr>
        <w:tabs>
          <w:tab w:val="left" w:pos="993"/>
        </w:tabs>
        <w:spacing w:after="0" w:line="240" w:lineRule="auto"/>
        <w:ind w:left="567"/>
        <w:jc w:val="both"/>
        <w:rPr>
          <w:rFonts w:ascii="Times New Roman" w:eastAsia="Times New Roman" w:hAnsi="Times New Roman"/>
          <w:bCs/>
          <w:sz w:val="24"/>
          <w:szCs w:val="24"/>
          <w:lang w:eastAsia="lv-LV"/>
        </w:rPr>
      </w:pPr>
    </w:p>
    <w:p w14:paraId="6DC2D013" w14:textId="65B56236" w:rsidR="000E54DB" w:rsidRDefault="000E54DB" w:rsidP="00F53913">
      <w:pPr>
        <w:tabs>
          <w:tab w:val="left" w:pos="993"/>
        </w:tabs>
        <w:spacing w:after="0" w:line="240" w:lineRule="auto"/>
        <w:ind w:left="567"/>
        <w:jc w:val="both"/>
        <w:rPr>
          <w:rFonts w:ascii="Times New Roman" w:eastAsia="Times New Roman" w:hAnsi="Times New Roman"/>
          <w:bCs/>
          <w:sz w:val="24"/>
          <w:szCs w:val="24"/>
          <w:lang w:eastAsia="lv-LV"/>
        </w:rPr>
      </w:pPr>
    </w:p>
    <w:p w14:paraId="7A858E73" w14:textId="70B6D400" w:rsidR="000E54DB" w:rsidRDefault="000E54DB" w:rsidP="00F53913">
      <w:pPr>
        <w:tabs>
          <w:tab w:val="left" w:pos="993"/>
        </w:tabs>
        <w:spacing w:after="0" w:line="240" w:lineRule="auto"/>
        <w:ind w:left="567"/>
        <w:jc w:val="both"/>
        <w:rPr>
          <w:rFonts w:ascii="Times New Roman" w:eastAsia="Times New Roman" w:hAnsi="Times New Roman"/>
          <w:bCs/>
          <w:sz w:val="24"/>
          <w:szCs w:val="24"/>
          <w:lang w:eastAsia="lv-LV"/>
        </w:rPr>
      </w:pPr>
    </w:p>
    <w:p w14:paraId="30EFF884" w14:textId="011DA4D1" w:rsidR="000E54DB" w:rsidRDefault="000E54DB" w:rsidP="00F53913">
      <w:pPr>
        <w:tabs>
          <w:tab w:val="left" w:pos="993"/>
        </w:tabs>
        <w:spacing w:after="0" w:line="240" w:lineRule="auto"/>
        <w:ind w:left="567"/>
        <w:jc w:val="both"/>
        <w:rPr>
          <w:rFonts w:ascii="Times New Roman" w:eastAsia="Times New Roman" w:hAnsi="Times New Roman"/>
          <w:bCs/>
          <w:sz w:val="24"/>
          <w:szCs w:val="24"/>
          <w:lang w:eastAsia="lv-LV"/>
        </w:rPr>
      </w:pPr>
    </w:p>
    <w:p w14:paraId="694896A1" w14:textId="77777777" w:rsidR="000E54DB" w:rsidRDefault="000E54DB" w:rsidP="00F53913">
      <w:pPr>
        <w:tabs>
          <w:tab w:val="left" w:pos="993"/>
        </w:tabs>
        <w:spacing w:after="0" w:line="240" w:lineRule="auto"/>
        <w:ind w:left="567"/>
        <w:jc w:val="both"/>
        <w:rPr>
          <w:rFonts w:ascii="Times New Roman" w:eastAsia="Times New Roman" w:hAnsi="Times New Roman"/>
          <w:bCs/>
          <w:sz w:val="24"/>
          <w:szCs w:val="24"/>
          <w:lang w:eastAsia="lv-LV"/>
        </w:rPr>
      </w:pPr>
    </w:p>
    <w:p w14:paraId="3791511A" w14:textId="5E932DEE" w:rsidR="00DE6838" w:rsidRDefault="00DE6838" w:rsidP="00F53913">
      <w:pPr>
        <w:tabs>
          <w:tab w:val="left" w:pos="993"/>
        </w:tabs>
        <w:spacing w:after="0" w:line="240" w:lineRule="auto"/>
        <w:ind w:left="567"/>
        <w:jc w:val="both"/>
        <w:rPr>
          <w:rFonts w:ascii="Times New Roman" w:eastAsia="Times New Roman" w:hAnsi="Times New Roman"/>
          <w:bCs/>
          <w:sz w:val="24"/>
          <w:szCs w:val="24"/>
          <w:lang w:eastAsia="lv-LV"/>
        </w:rPr>
      </w:pPr>
    </w:p>
    <w:p w14:paraId="4F55F6DA" w14:textId="58740B76" w:rsidR="00DE6838" w:rsidRDefault="00DE6838" w:rsidP="00F53913">
      <w:pPr>
        <w:tabs>
          <w:tab w:val="left" w:pos="993"/>
        </w:tabs>
        <w:spacing w:after="0" w:line="240" w:lineRule="auto"/>
        <w:ind w:left="567"/>
        <w:jc w:val="both"/>
        <w:rPr>
          <w:rFonts w:ascii="Times New Roman" w:eastAsia="Times New Roman" w:hAnsi="Times New Roman"/>
          <w:bCs/>
          <w:sz w:val="24"/>
          <w:szCs w:val="24"/>
          <w:lang w:eastAsia="lv-LV"/>
        </w:rPr>
      </w:pPr>
    </w:p>
    <w:p w14:paraId="76E88561" w14:textId="5151E06F" w:rsidR="003E4087" w:rsidRDefault="003E4087" w:rsidP="00F53913">
      <w:pPr>
        <w:tabs>
          <w:tab w:val="left" w:pos="993"/>
        </w:tabs>
        <w:spacing w:after="0" w:line="240" w:lineRule="auto"/>
        <w:ind w:left="567"/>
        <w:jc w:val="both"/>
        <w:rPr>
          <w:rFonts w:ascii="Times New Roman" w:eastAsia="Times New Roman" w:hAnsi="Times New Roman"/>
          <w:bCs/>
          <w:sz w:val="24"/>
          <w:szCs w:val="24"/>
          <w:lang w:eastAsia="lv-LV"/>
        </w:rPr>
      </w:pPr>
    </w:p>
    <w:p w14:paraId="4D1BE873" w14:textId="273AB9AD" w:rsidR="003E4087" w:rsidRDefault="003E4087" w:rsidP="00F53913">
      <w:pPr>
        <w:tabs>
          <w:tab w:val="left" w:pos="993"/>
        </w:tabs>
        <w:spacing w:after="0" w:line="240" w:lineRule="auto"/>
        <w:ind w:left="567"/>
        <w:jc w:val="both"/>
        <w:rPr>
          <w:rFonts w:ascii="Times New Roman" w:eastAsia="Times New Roman" w:hAnsi="Times New Roman"/>
          <w:bCs/>
          <w:sz w:val="24"/>
          <w:szCs w:val="24"/>
          <w:lang w:eastAsia="lv-LV"/>
        </w:rPr>
      </w:pPr>
    </w:p>
    <w:p w14:paraId="12F1EB81" w14:textId="2B34FA3E" w:rsidR="003E4087" w:rsidRDefault="003E4087" w:rsidP="00F53913">
      <w:pPr>
        <w:tabs>
          <w:tab w:val="left" w:pos="993"/>
        </w:tabs>
        <w:spacing w:after="0" w:line="240" w:lineRule="auto"/>
        <w:ind w:left="567"/>
        <w:jc w:val="both"/>
        <w:rPr>
          <w:rFonts w:ascii="Times New Roman" w:eastAsia="Times New Roman" w:hAnsi="Times New Roman"/>
          <w:bCs/>
          <w:sz w:val="24"/>
          <w:szCs w:val="24"/>
          <w:lang w:eastAsia="lv-LV"/>
        </w:rPr>
      </w:pPr>
    </w:p>
    <w:p w14:paraId="2A70E1AF" w14:textId="77777777" w:rsidR="003E4087" w:rsidRDefault="003E4087" w:rsidP="00F53913">
      <w:pPr>
        <w:tabs>
          <w:tab w:val="left" w:pos="993"/>
        </w:tabs>
        <w:spacing w:after="0" w:line="240" w:lineRule="auto"/>
        <w:ind w:left="567"/>
        <w:jc w:val="both"/>
        <w:rPr>
          <w:rFonts w:ascii="Times New Roman" w:eastAsia="Times New Roman" w:hAnsi="Times New Roman"/>
          <w:bCs/>
          <w:sz w:val="24"/>
          <w:szCs w:val="24"/>
          <w:lang w:eastAsia="lv-LV"/>
        </w:rPr>
      </w:pPr>
    </w:p>
    <w:p w14:paraId="26205E3C" w14:textId="77777777" w:rsidR="006E244D" w:rsidRDefault="006E244D" w:rsidP="006661B2">
      <w:pPr>
        <w:tabs>
          <w:tab w:val="left" w:pos="2160"/>
        </w:tabs>
        <w:spacing w:after="0" w:line="240" w:lineRule="auto"/>
        <w:rPr>
          <w:rFonts w:ascii="Times New Roman" w:eastAsia="Times New Roman" w:hAnsi="Times New Roman"/>
          <w:b/>
          <w:bCs/>
          <w:sz w:val="20"/>
          <w:szCs w:val="20"/>
        </w:rPr>
      </w:pPr>
      <w:bookmarkStart w:id="18" w:name="_Hlk485036442"/>
    </w:p>
    <w:p w14:paraId="42CBF3AC" w14:textId="77777777" w:rsidR="00383131" w:rsidRPr="00866C46" w:rsidRDefault="00383131" w:rsidP="00383131">
      <w:pPr>
        <w:tabs>
          <w:tab w:val="left" w:pos="2160"/>
        </w:tabs>
        <w:spacing w:after="0" w:line="240" w:lineRule="auto"/>
        <w:jc w:val="right"/>
        <w:rPr>
          <w:rFonts w:ascii="Times New Roman" w:eastAsia="Times New Roman" w:hAnsi="Times New Roman"/>
          <w:bCs/>
          <w:sz w:val="20"/>
          <w:szCs w:val="20"/>
        </w:rPr>
      </w:pPr>
      <w:r w:rsidRPr="00866C46">
        <w:rPr>
          <w:rFonts w:ascii="Times New Roman" w:eastAsia="Times New Roman" w:hAnsi="Times New Roman"/>
          <w:b/>
          <w:bCs/>
          <w:sz w:val="20"/>
          <w:szCs w:val="20"/>
        </w:rPr>
        <w:lastRenderedPageBreak/>
        <w:t>2.pielikums nolikumam</w:t>
      </w:r>
    </w:p>
    <w:p w14:paraId="254FD917" w14:textId="792948C5" w:rsidR="00383131" w:rsidRPr="00866C46" w:rsidRDefault="00FA10D6" w:rsidP="00383131">
      <w:pPr>
        <w:tabs>
          <w:tab w:val="left" w:pos="2160"/>
        </w:tabs>
        <w:spacing w:after="0" w:line="240" w:lineRule="auto"/>
        <w:jc w:val="right"/>
        <w:rPr>
          <w:rFonts w:ascii="Times New Roman" w:eastAsia="Times New Roman" w:hAnsi="Times New Roman"/>
          <w:bCs/>
          <w:sz w:val="20"/>
          <w:szCs w:val="20"/>
        </w:rPr>
      </w:pPr>
      <w:r>
        <w:rPr>
          <w:rFonts w:ascii="Times New Roman" w:eastAsia="Times New Roman" w:hAnsi="Times New Roman"/>
          <w:bCs/>
          <w:sz w:val="20"/>
          <w:szCs w:val="20"/>
        </w:rPr>
        <w:t>(ID. Nr. PSKUS 202</w:t>
      </w:r>
      <w:r w:rsidR="000E54DB">
        <w:rPr>
          <w:rFonts w:ascii="Times New Roman" w:eastAsia="Times New Roman" w:hAnsi="Times New Roman"/>
          <w:bCs/>
          <w:sz w:val="20"/>
          <w:szCs w:val="20"/>
        </w:rPr>
        <w:t>4</w:t>
      </w:r>
      <w:r w:rsidR="00383131" w:rsidRPr="00866C46">
        <w:rPr>
          <w:rFonts w:ascii="Times New Roman" w:eastAsia="Times New Roman" w:hAnsi="Times New Roman"/>
          <w:bCs/>
          <w:sz w:val="20"/>
          <w:szCs w:val="20"/>
        </w:rPr>
        <w:t>/</w:t>
      </w:r>
      <w:r w:rsidR="00156B3F">
        <w:rPr>
          <w:rFonts w:ascii="Times New Roman" w:eastAsia="Times New Roman" w:hAnsi="Times New Roman"/>
          <w:bCs/>
          <w:sz w:val="20"/>
          <w:szCs w:val="20"/>
        </w:rPr>
        <w:t>70</w:t>
      </w:r>
      <w:r w:rsidR="00383131" w:rsidRPr="00866C46">
        <w:rPr>
          <w:rFonts w:ascii="Times New Roman" w:eastAsia="Times New Roman" w:hAnsi="Times New Roman"/>
          <w:bCs/>
          <w:sz w:val="20"/>
          <w:szCs w:val="20"/>
        </w:rPr>
        <w:t>)</w:t>
      </w:r>
    </w:p>
    <w:bookmarkEnd w:id="18"/>
    <w:p w14:paraId="03480566" w14:textId="05434647" w:rsidR="00383131" w:rsidRPr="000E54DB" w:rsidRDefault="000E54DB" w:rsidP="000E54DB">
      <w:pPr>
        <w:widowControl w:val="0"/>
        <w:tabs>
          <w:tab w:val="left" w:pos="240"/>
        </w:tabs>
        <w:autoSpaceDE w:val="0"/>
        <w:autoSpaceDN w:val="0"/>
        <w:spacing w:after="0" w:line="240" w:lineRule="auto"/>
        <w:jc w:val="right"/>
        <w:rPr>
          <w:rFonts w:ascii="Times New Roman" w:eastAsia="Times New Roman" w:hAnsi="Times New Roman"/>
          <w:bCs/>
          <w:sz w:val="24"/>
          <w:szCs w:val="24"/>
        </w:rPr>
      </w:pPr>
      <w:r w:rsidRPr="000E54DB">
        <w:rPr>
          <w:rFonts w:ascii="Times New Roman" w:eastAsia="Times New Roman" w:hAnsi="Times New Roman"/>
          <w:bCs/>
          <w:sz w:val="24"/>
          <w:szCs w:val="24"/>
        </w:rPr>
        <w:t xml:space="preserve">(pēdējā aktualizācija </w:t>
      </w:r>
      <w:r w:rsidR="00156B3F">
        <w:rPr>
          <w:rFonts w:ascii="Times New Roman" w:eastAsia="Times New Roman" w:hAnsi="Times New Roman"/>
          <w:bCs/>
          <w:sz w:val="24"/>
          <w:szCs w:val="24"/>
        </w:rPr>
        <w:t>22</w:t>
      </w:r>
      <w:r w:rsidRPr="000E54DB">
        <w:rPr>
          <w:rFonts w:ascii="Times New Roman" w:eastAsia="Times New Roman" w:hAnsi="Times New Roman"/>
          <w:bCs/>
          <w:sz w:val="24"/>
          <w:szCs w:val="24"/>
        </w:rPr>
        <w:t>.03.2024.)</w:t>
      </w:r>
    </w:p>
    <w:p w14:paraId="7786D128" w14:textId="77777777" w:rsidR="00DE6838" w:rsidRPr="006D6150" w:rsidRDefault="00DE6838" w:rsidP="00DE6838">
      <w:pPr>
        <w:spacing w:after="0" w:line="259" w:lineRule="auto"/>
        <w:jc w:val="center"/>
        <w:rPr>
          <w:rFonts w:ascii="Times New Roman" w:eastAsiaTheme="minorHAnsi" w:hAnsi="Times New Roman"/>
          <w:b/>
          <w:bCs/>
          <w:sz w:val="24"/>
          <w:szCs w:val="24"/>
          <w:lang w:val="en-GB"/>
        </w:rPr>
      </w:pPr>
      <w:proofErr w:type="spellStart"/>
      <w:r w:rsidRPr="006D6150">
        <w:rPr>
          <w:rFonts w:ascii="Times New Roman" w:eastAsiaTheme="minorHAnsi" w:hAnsi="Times New Roman"/>
          <w:b/>
          <w:bCs/>
          <w:sz w:val="24"/>
          <w:szCs w:val="24"/>
          <w:lang w:val="en-GB"/>
        </w:rPr>
        <w:t>Tehniskā</w:t>
      </w:r>
      <w:proofErr w:type="spellEnd"/>
      <w:r w:rsidRPr="006D6150">
        <w:rPr>
          <w:rFonts w:ascii="Times New Roman" w:eastAsiaTheme="minorHAnsi" w:hAnsi="Times New Roman"/>
          <w:b/>
          <w:bCs/>
          <w:sz w:val="24"/>
          <w:szCs w:val="24"/>
          <w:lang w:val="en-GB"/>
        </w:rPr>
        <w:t xml:space="preserve"> </w:t>
      </w:r>
      <w:proofErr w:type="spellStart"/>
      <w:r w:rsidRPr="006D6150">
        <w:rPr>
          <w:rFonts w:ascii="Times New Roman" w:eastAsiaTheme="minorHAnsi" w:hAnsi="Times New Roman"/>
          <w:b/>
          <w:bCs/>
          <w:sz w:val="24"/>
          <w:szCs w:val="24"/>
          <w:lang w:val="en-GB"/>
        </w:rPr>
        <w:t>specifikācija</w:t>
      </w:r>
      <w:proofErr w:type="spellEnd"/>
    </w:p>
    <w:p w14:paraId="0A12E4B2" w14:textId="57104043" w:rsidR="00DE6838" w:rsidRPr="006D6150" w:rsidRDefault="00DE6838" w:rsidP="00DE6838">
      <w:pPr>
        <w:spacing w:after="0" w:line="259" w:lineRule="auto"/>
        <w:jc w:val="center"/>
        <w:rPr>
          <w:rFonts w:ascii="Times New Roman" w:eastAsiaTheme="minorHAnsi" w:hAnsi="Times New Roman"/>
          <w:b/>
          <w:bCs/>
          <w:sz w:val="24"/>
          <w:szCs w:val="24"/>
          <w:lang w:val="en-GB"/>
        </w:rPr>
      </w:pPr>
      <w:r w:rsidRPr="006D6150">
        <w:rPr>
          <w:rFonts w:ascii="Times New Roman" w:eastAsiaTheme="minorHAnsi" w:hAnsi="Times New Roman"/>
          <w:b/>
          <w:bCs/>
          <w:sz w:val="24"/>
          <w:szCs w:val="24"/>
          <w:lang w:val="en-GB"/>
        </w:rPr>
        <w:t>“</w:t>
      </w:r>
      <w:proofErr w:type="spellStart"/>
      <w:r w:rsidR="00002C3E" w:rsidRPr="006D6150">
        <w:rPr>
          <w:rFonts w:ascii="Times New Roman" w:eastAsiaTheme="minorHAnsi" w:hAnsi="Times New Roman"/>
          <w:b/>
          <w:bCs/>
          <w:sz w:val="24"/>
          <w:szCs w:val="24"/>
          <w:lang w:val="en-GB"/>
        </w:rPr>
        <w:t>Perimetra</w:t>
      </w:r>
      <w:proofErr w:type="spellEnd"/>
      <w:r w:rsidR="00002C3E" w:rsidRPr="006D6150">
        <w:rPr>
          <w:rFonts w:ascii="Times New Roman" w:eastAsiaTheme="minorHAnsi" w:hAnsi="Times New Roman"/>
          <w:b/>
          <w:bCs/>
          <w:sz w:val="24"/>
          <w:szCs w:val="24"/>
          <w:lang w:val="en-GB"/>
        </w:rPr>
        <w:t xml:space="preserve"> </w:t>
      </w:r>
      <w:proofErr w:type="spellStart"/>
      <w:r w:rsidR="00002C3E" w:rsidRPr="006D6150">
        <w:rPr>
          <w:rFonts w:ascii="Times New Roman" w:eastAsiaTheme="minorHAnsi" w:hAnsi="Times New Roman"/>
          <w:b/>
          <w:bCs/>
          <w:sz w:val="24"/>
          <w:szCs w:val="24"/>
          <w:lang w:val="en-GB"/>
        </w:rPr>
        <w:t>aizsardzības</w:t>
      </w:r>
      <w:proofErr w:type="spellEnd"/>
      <w:r w:rsidR="00002C3E" w:rsidRPr="006D6150">
        <w:rPr>
          <w:rFonts w:ascii="Times New Roman" w:eastAsiaTheme="minorHAnsi" w:hAnsi="Times New Roman"/>
          <w:b/>
          <w:bCs/>
          <w:sz w:val="24"/>
          <w:szCs w:val="24"/>
          <w:lang w:val="en-GB"/>
        </w:rPr>
        <w:t xml:space="preserve"> </w:t>
      </w:r>
      <w:proofErr w:type="spellStart"/>
      <w:r w:rsidR="00002C3E" w:rsidRPr="006D6150">
        <w:rPr>
          <w:rFonts w:ascii="Times New Roman" w:eastAsiaTheme="minorHAnsi" w:hAnsi="Times New Roman"/>
          <w:b/>
          <w:bCs/>
          <w:sz w:val="24"/>
          <w:szCs w:val="24"/>
          <w:lang w:val="en-GB"/>
        </w:rPr>
        <w:t>licenču</w:t>
      </w:r>
      <w:proofErr w:type="spellEnd"/>
      <w:r w:rsidR="00002C3E" w:rsidRPr="006D6150">
        <w:rPr>
          <w:rFonts w:ascii="Times New Roman" w:eastAsiaTheme="minorHAnsi" w:hAnsi="Times New Roman"/>
          <w:b/>
          <w:bCs/>
          <w:sz w:val="24"/>
          <w:szCs w:val="24"/>
          <w:lang w:val="en-GB"/>
        </w:rPr>
        <w:t xml:space="preserve"> </w:t>
      </w:r>
      <w:proofErr w:type="spellStart"/>
      <w:r w:rsidR="00002C3E" w:rsidRPr="006D6150">
        <w:rPr>
          <w:rFonts w:ascii="Times New Roman" w:eastAsiaTheme="minorHAnsi" w:hAnsi="Times New Roman"/>
          <w:b/>
          <w:bCs/>
          <w:sz w:val="24"/>
          <w:szCs w:val="24"/>
          <w:lang w:val="en-GB"/>
        </w:rPr>
        <w:t>iepirkums</w:t>
      </w:r>
      <w:proofErr w:type="spellEnd"/>
      <w:r w:rsidRPr="006D6150">
        <w:rPr>
          <w:rFonts w:ascii="Times New Roman" w:eastAsiaTheme="minorHAnsi" w:hAnsi="Times New Roman"/>
          <w:b/>
          <w:bCs/>
          <w:sz w:val="24"/>
          <w:szCs w:val="24"/>
          <w:lang w:val="en-GB"/>
        </w:rPr>
        <w:t>”</w:t>
      </w:r>
    </w:p>
    <w:p w14:paraId="11DC2934" w14:textId="00F4BAF3" w:rsidR="00DE6838" w:rsidRPr="006D6150" w:rsidRDefault="00DE6838" w:rsidP="00DE6838">
      <w:pPr>
        <w:spacing w:after="0" w:line="259" w:lineRule="auto"/>
        <w:jc w:val="center"/>
        <w:rPr>
          <w:rFonts w:ascii="Times New Roman" w:eastAsiaTheme="minorHAnsi" w:hAnsi="Times New Roman"/>
          <w:b/>
          <w:bCs/>
          <w:sz w:val="24"/>
          <w:szCs w:val="24"/>
          <w:lang w:val="en-GB"/>
        </w:rPr>
      </w:pPr>
      <w:r w:rsidRPr="006D6150">
        <w:rPr>
          <w:rFonts w:ascii="Times New Roman" w:eastAsiaTheme="minorHAnsi" w:hAnsi="Times New Roman"/>
          <w:b/>
          <w:bCs/>
          <w:sz w:val="24"/>
          <w:szCs w:val="24"/>
          <w:lang w:val="en-GB"/>
        </w:rPr>
        <w:t>(</w:t>
      </w:r>
      <w:proofErr w:type="spellStart"/>
      <w:r w:rsidRPr="006D6150">
        <w:rPr>
          <w:rFonts w:ascii="Times New Roman" w:eastAsiaTheme="minorHAnsi" w:hAnsi="Times New Roman"/>
          <w:b/>
          <w:bCs/>
          <w:sz w:val="24"/>
          <w:szCs w:val="24"/>
          <w:lang w:val="en-GB"/>
        </w:rPr>
        <w:t>identifikācijas</w:t>
      </w:r>
      <w:proofErr w:type="spellEnd"/>
      <w:r w:rsidRPr="006D6150">
        <w:rPr>
          <w:rFonts w:ascii="Times New Roman" w:eastAsiaTheme="minorHAnsi" w:hAnsi="Times New Roman"/>
          <w:b/>
          <w:bCs/>
          <w:sz w:val="24"/>
          <w:szCs w:val="24"/>
          <w:lang w:val="en-GB"/>
        </w:rPr>
        <w:t xml:space="preserve"> Nr. PSKUS 202</w:t>
      </w:r>
      <w:r w:rsidR="000E54DB">
        <w:rPr>
          <w:rFonts w:ascii="Times New Roman" w:eastAsiaTheme="minorHAnsi" w:hAnsi="Times New Roman"/>
          <w:b/>
          <w:bCs/>
          <w:sz w:val="24"/>
          <w:szCs w:val="24"/>
          <w:lang w:val="en-GB"/>
        </w:rPr>
        <w:t>4</w:t>
      </w:r>
      <w:r w:rsidRPr="006D6150">
        <w:rPr>
          <w:rFonts w:ascii="Times New Roman" w:eastAsiaTheme="minorHAnsi" w:hAnsi="Times New Roman"/>
          <w:b/>
          <w:bCs/>
          <w:sz w:val="24"/>
          <w:szCs w:val="24"/>
          <w:lang w:val="en-GB"/>
        </w:rPr>
        <w:t>/</w:t>
      </w:r>
      <w:r w:rsidR="00156B3F">
        <w:rPr>
          <w:rFonts w:ascii="Times New Roman" w:eastAsiaTheme="minorHAnsi" w:hAnsi="Times New Roman"/>
          <w:b/>
          <w:bCs/>
          <w:sz w:val="24"/>
          <w:szCs w:val="24"/>
          <w:lang w:val="en-GB"/>
        </w:rPr>
        <w:t>70</w:t>
      </w:r>
      <w:r w:rsidRPr="006D6150">
        <w:rPr>
          <w:rFonts w:ascii="Times New Roman" w:eastAsiaTheme="minorHAnsi" w:hAnsi="Times New Roman"/>
          <w:b/>
          <w:bCs/>
          <w:sz w:val="24"/>
          <w:szCs w:val="24"/>
          <w:lang w:val="en-GB"/>
        </w:rPr>
        <w:t>)</w:t>
      </w:r>
    </w:p>
    <w:p w14:paraId="46256DA2" w14:textId="77777777" w:rsidR="00DE6838" w:rsidRPr="00DE6838" w:rsidRDefault="00DE6838" w:rsidP="00DE6838">
      <w:pPr>
        <w:spacing w:after="0" w:line="259" w:lineRule="auto"/>
        <w:jc w:val="center"/>
        <w:rPr>
          <w:rFonts w:ascii="Times New Roman" w:eastAsiaTheme="minorHAnsi" w:hAnsi="Times New Roman"/>
          <w:lang w:val="en-GB"/>
        </w:rPr>
      </w:pPr>
    </w:p>
    <w:tbl>
      <w:tblPr>
        <w:tblW w:w="0" w:type="auto"/>
        <w:tblInd w:w="108" w:type="dxa"/>
        <w:tblLayout w:type="fixed"/>
        <w:tblLook w:val="0000" w:firstRow="0" w:lastRow="0" w:firstColumn="0" w:lastColumn="0" w:noHBand="0" w:noVBand="0"/>
      </w:tblPr>
      <w:tblGrid>
        <w:gridCol w:w="577"/>
        <w:gridCol w:w="5660"/>
        <w:gridCol w:w="2997"/>
      </w:tblGrid>
      <w:tr w:rsidR="006D6150" w:rsidRPr="00B47EEB" w14:paraId="3460C7A6" w14:textId="77777777" w:rsidTr="00D43A73">
        <w:trPr>
          <w:trHeight w:val="690"/>
        </w:trPr>
        <w:tc>
          <w:tcPr>
            <w:tcW w:w="577" w:type="dxa"/>
            <w:tcBorders>
              <w:top w:val="single" w:sz="4" w:space="0" w:color="000000"/>
              <w:left w:val="single" w:sz="4" w:space="0" w:color="000000"/>
              <w:bottom w:val="single" w:sz="4" w:space="0" w:color="000000"/>
            </w:tcBorders>
            <w:shd w:val="clear" w:color="auto" w:fill="auto"/>
            <w:vAlign w:val="center"/>
          </w:tcPr>
          <w:p w14:paraId="16537814" w14:textId="77777777" w:rsidR="006D6150" w:rsidRPr="00B47EEB" w:rsidRDefault="006D6150" w:rsidP="00D43A73">
            <w:pPr>
              <w:suppressAutoHyphens/>
              <w:spacing w:after="0" w:line="240" w:lineRule="auto"/>
              <w:ind w:left="-108"/>
              <w:jc w:val="center"/>
              <w:rPr>
                <w:rFonts w:cs="Calibri"/>
                <w:lang w:eastAsia="zh-CN"/>
              </w:rPr>
            </w:pPr>
            <w:r w:rsidRPr="00B47EEB">
              <w:rPr>
                <w:rFonts w:ascii="Times New Roman" w:eastAsia="Times New Roman" w:hAnsi="Times New Roman"/>
                <w:b/>
                <w:color w:val="000000"/>
                <w:sz w:val="24"/>
                <w:szCs w:val="24"/>
                <w:lang w:val="en-US" w:eastAsia="zh-CN"/>
              </w:rPr>
              <w:t>Nr.</w:t>
            </w:r>
          </w:p>
          <w:p w14:paraId="1B32651E" w14:textId="77777777" w:rsidR="006D6150" w:rsidRPr="00B47EEB" w:rsidRDefault="006D6150" w:rsidP="00D43A73">
            <w:pPr>
              <w:suppressAutoHyphens/>
              <w:spacing w:after="0" w:line="240" w:lineRule="auto"/>
              <w:ind w:left="-108"/>
              <w:jc w:val="center"/>
              <w:rPr>
                <w:rFonts w:cs="Calibri"/>
                <w:lang w:eastAsia="zh-CN"/>
              </w:rPr>
            </w:pPr>
            <w:proofErr w:type="spellStart"/>
            <w:r w:rsidRPr="00B47EEB">
              <w:rPr>
                <w:rFonts w:ascii="Times New Roman" w:eastAsia="Times New Roman" w:hAnsi="Times New Roman"/>
                <w:b/>
                <w:color w:val="000000"/>
                <w:sz w:val="24"/>
                <w:szCs w:val="24"/>
                <w:lang w:val="en-US" w:eastAsia="zh-CN"/>
              </w:rPr>
              <w:t>p.k.</w:t>
            </w:r>
            <w:proofErr w:type="spellEnd"/>
          </w:p>
        </w:tc>
        <w:tc>
          <w:tcPr>
            <w:tcW w:w="5660" w:type="dxa"/>
            <w:tcBorders>
              <w:top w:val="single" w:sz="4" w:space="0" w:color="000000"/>
              <w:left w:val="single" w:sz="4" w:space="0" w:color="000000"/>
              <w:bottom w:val="single" w:sz="4" w:space="0" w:color="000000"/>
            </w:tcBorders>
            <w:shd w:val="clear" w:color="auto" w:fill="auto"/>
            <w:vAlign w:val="center"/>
          </w:tcPr>
          <w:p w14:paraId="775DFF2B" w14:textId="77777777" w:rsidR="006D6150" w:rsidRPr="00B47EEB" w:rsidRDefault="006D6150" w:rsidP="00D43A73">
            <w:pPr>
              <w:suppressAutoHyphens/>
              <w:spacing w:after="0" w:line="240" w:lineRule="auto"/>
              <w:ind w:left="-108"/>
              <w:jc w:val="center"/>
              <w:rPr>
                <w:rFonts w:cs="Calibri"/>
                <w:lang w:eastAsia="zh-CN"/>
              </w:rPr>
            </w:pPr>
            <w:proofErr w:type="spellStart"/>
            <w:r w:rsidRPr="00B47EEB">
              <w:rPr>
                <w:rFonts w:ascii="Times New Roman" w:eastAsia="Times New Roman" w:hAnsi="Times New Roman"/>
                <w:b/>
                <w:color w:val="000000"/>
                <w:lang w:val="en-US" w:eastAsia="zh-CN"/>
              </w:rPr>
              <w:t>Nosaukums</w:t>
            </w:r>
            <w:proofErr w:type="spellEnd"/>
          </w:p>
        </w:tc>
        <w:tc>
          <w:tcPr>
            <w:tcW w:w="299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131B91" w14:textId="77777777" w:rsidR="006D6150" w:rsidRPr="00B47EEB" w:rsidRDefault="006D6150" w:rsidP="00D43A73">
            <w:pPr>
              <w:suppressAutoHyphens/>
              <w:spacing w:after="0" w:line="240" w:lineRule="auto"/>
              <w:jc w:val="center"/>
              <w:rPr>
                <w:rFonts w:cs="Calibri"/>
                <w:lang w:eastAsia="zh-CN"/>
              </w:rPr>
            </w:pPr>
            <w:r w:rsidRPr="00B47EEB">
              <w:rPr>
                <w:rFonts w:ascii="Times New Roman" w:hAnsi="Times New Roman"/>
                <w:b/>
                <w:lang w:eastAsia="zh-CN"/>
              </w:rPr>
              <w:t>Pretendenta piedāvājums</w:t>
            </w:r>
          </w:p>
          <w:p w14:paraId="341568C3" w14:textId="77777777" w:rsidR="006D6150" w:rsidRPr="00B47EEB" w:rsidRDefault="006D6150" w:rsidP="00D43A73">
            <w:pPr>
              <w:suppressAutoHyphens/>
              <w:spacing w:after="0" w:line="240" w:lineRule="auto"/>
              <w:jc w:val="center"/>
              <w:rPr>
                <w:rFonts w:cs="Calibri"/>
                <w:lang w:eastAsia="zh-CN"/>
              </w:rPr>
            </w:pPr>
            <w:r w:rsidRPr="00B47EEB">
              <w:rPr>
                <w:rFonts w:ascii="Times New Roman" w:hAnsi="Times New Roman"/>
                <w:i/>
                <w:lang w:eastAsia="zh-CN"/>
              </w:rPr>
              <w:t>(piedāvātā prece, tehniskais raksturojums)</w:t>
            </w:r>
          </w:p>
        </w:tc>
      </w:tr>
      <w:tr w:rsidR="006D6150" w:rsidRPr="00B47EEB" w14:paraId="449008E6" w14:textId="77777777" w:rsidTr="00D43A73">
        <w:trPr>
          <w:trHeight w:val="653"/>
        </w:trPr>
        <w:tc>
          <w:tcPr>
            <w:tcW w:w="577" w:type="dxa"/>
            <w:tcBorders>
              <w:left w:val="single" w:sz="4" w:space="0" w:color="000000"/>
              <w:bottom w:val="single" w:sz="4" w:space="0" w:color="000000"/>
            </w:tcBorders>
            <w:shd w:val="clear" w:color="auto" w:fill="auto"/>
            <w:vAlign w:val="bottom"/>
          </w:tcPr>
          <w:p w14:paraId="7FD7F7BA" w14:textId="77777777" w:rsidR="006D6150" w:rsidRPr="00B47EEB" w:rsidRDefault="006D6150" w:rsidP="00D43A73">
            <w:pPr>
              <w:suppressAutoHyphens/>
              <w:spacing w:after="0" w:line="240" w:lineRule="auto"/>
              <w:ind w:left="-108"/>
              <w:jc w:val="center"/>
              <w:rPr>
                <w:rFonts w:cs="Calibri"/>
                <w:lang w:eastAsia="zh-CN"/>
              </w:rPr>
            </w:pPr>
            <w:r w:rsidRPr="00B47EEB">
              <w:rPr>
                <w:rFonts w:ascii="Times New Roman" w:eastAsia="Times New Roman" w:hAnsi="Times New Roman"/>
                <w:color w:val="000000"/>
                <w:sz w:val="24"/>
                <w:szCs w:val="24"/>
                <w:lang w:val="en-US" w:eastAsia="zh-CN"/>
              </w:rPr>
              <w:t>1.</w:t>
            </w:r>
          </w:p>
        </w:tc>
        <w:tc>
          <w:tcPr>
            <w:tcW w:w="5660" w:type="dxa"/>
            <w:tcBorders>
              <w:left w:val="single" w:sz="4" w:space="0" w:color="000000"/>
              <w:bottom w:val="single" w:sz="4" w:space="0" w:color="000000"/>
            </w:tcBorders>
            <w:shd w:val="clear" w:color="auto" w:fill="auto"/>
            <w:vAlign w:val="bottom"/>
          </w:tcPr>
          <w:p w14:paraId="1B47A544" w14:textId="77777777" w:rsidR="006D6150" w:rsidRPr="00B47EEB" w:rsidRDefault="006D6150" w:rsidP="00D43A73">
            <w:pPr>
              <w:suppressAutoHyphens/>
              <w:spacing w:after="0" w:line="240" w:lineRule="auto"/>
              <w:rPr>
                <w:rFonts w:cs="Calibri"/>
                <w:lang w:eastAsia="zh-CN"/>
              </w:rPr>
            </w:pPr>
            <w:r w:rsidRPr="00B47EEB">
              <w:rPr>
                <w:rFonts w:ascii="Times New Roman" w:hAnsi="Times New Roman"/>
                <w:color w:val="000000"/>
                <w:lang w:val="en-US" w:eastAsia="zh-CN"/>
              </w:rPr>
              <w:t xml:space="preserve">Sophos UTM SG230 Network Protection Subscription </w:t>
            </w:r>
            <w:proofErr w:type="spellStart"/>
            <w:r w:rsidRPr="00B47EEB">
              <w:rPr>
                <w:rFonts w:ascii="Times New Roman" w:hAnsi="Times New Roman"/>
                <w:color w:val="000000"/>
                <w:lang w:val="en-US" w:eastAsia="zh-CN"/>
              </w:rPr>
              <w:t>atjaunošana</w:t>
            </w:r>
            <w:proofErr w:type="spellEnd"/>
            <w:r w:rsidRPr="00B47EEB">
              <w:rPr>
                <w:rFonts w:ascii="Times New Roman" w:hAnsi="Times New Roman"/>
                <w:color w:val="000000"/>
                <w:lang w:val="en-US" w:eastAsia="zh-CN"/>
              </w:rPr>
              <w:t xml:space="preserve"> </w:t>
            </w:r>
            <w:proofErr w:type="spellStart"/>
            <w:r w:rsidRPr="00B47EEB">
              <w:rPr>
                <w:rFonts w:ascii="Times New Roman" w:hAnsi="Times New Roman"/>
                <w:color w:val="000000"/>
                <w:lang w:val="en-US" w:eastAsia="zh-CN"/>
              </w:rPr>
              <w:t>vienam</w:t>
            </w:r>
            <w:proofErr w:type="spellEnd"/>
            <w:r w:rsidRPr="00B47EEB">
              <w:rPr>
                <w:rFonts w:ascii="Times New Roman" w:hAnsi="Times New Roman"/>
                <w:color w:val="000000"/>
                <w:lang w:val="en-US" w:eastAsia="zh-CN"/>
              </w:rPr>
              <w:t xml:space="preserve"> </w:t>
            </w:r>
            <w:proofErr w:type="spellStart"/>
            <w:r w:rsidRPr="00B47EEB">
              <w:rPr>
                <w:rFonts w:ascii="Times New Roman" w:hAnsi="Times New Roman"/>
                <w:color w:val="000000"/>
                <w:lang w:val="en-US" w:eastAsia="zh-CN"/>
              </w:rPr>
              <w:t>gadam</w:t>
            </w:r>
            <w:proofErr w:type="spellEnd"/>
            <w:r w:rsidRPr="00B47EEB">
              <w:rPr>
                <w:rFonts w:ascii="Times New Roman" w:hAnsi="Times New Roman"/>
                <w:color w:val="000000"/>
                <w:lang w:val="en-US" w:eastAsia="zh-CN"/>
              </w:rPr>
              <w:t xml:space="preserve">, </w:t>
            </w:r>
            <w:proofErr w:type="spellStart"/>
            <w:r w:rsidRPr="00B47EEB">
              <w:rPr>
                <w:rFonts w:ascii="Times New Roman" w:hAnsi="Times New Roman"/>
                <w:color w:val="000000"/>
                <w:lang w:val="en-US" w:eastAsia="zh-CN"/>
              </w:rPr>
              <w:t>vai</w:t>
            </w:r>
            <w:proofErr w:type="spellEnd"/>
            <w:r w:rsidRPr="00B47EEB">
              <w:rPr>
                <w:rFonts w:ascii="Times New Roman" w:hAnsi="Times New Roman"/>
                <w:color w:val="000000"/>
                <w:lang w:val="en-US" w:eastAsia="zh-CN"/>
              </w:rPr>
              <w:t xml:space="preserve"> </w:t>
            </w:r>
            <w:proofErr w:type="spellStart"/>
            <w:r w:rsidRPr="00B47EEB">
              <w:rPr>
                <w:rFonts w:ascii="Times New Roman" w:hAnsi="Times New Roman"/>
                <w:color w:val="000000"/>
                <w:lang w:val="en-US" w:eastAsia="zh-CN"/>
              </w:rPr>
              <w:t>ekvivalents</w:t>
            </w:r>
            <w:proofErr w:type="spellEnd"/>
          </w:p>
        </w:tc>
        <w:tc>
          <w:tcPr>
            <w:tcW w:w="2997" w:type="dxa"/>
            <w:tcBorders>
              <w:left w:val="single" w:sz="4" w:space="0" w:color="000000"/>
              <w:bottom w:val="single" w:sz="4" w:space="0" w:color="000000"/>
              <w:right w:val="single" w:sz="4" w:space="0" w:color="000000"/>
            </w:tcBorders>
            <w:shd w:val="clear" w:color="auto" w:fill="auto"/>
            <w:vAlign w:val="bottom"/>
          </w:tcPr>
          <w:p w14:paraId="269BDD93" w14:textId="77777777" w:rsidR="006D6150" w:rsidRPr="00B47EEB" w:rsidRDefault="006D6150" w:rsidP="00D43A73">
            <w:pPr>
              <w:suppressAutoHyphens/>
              <w:snapToGrid w:val="0"/>
              <w:spacing w:after="0" w:line="240" w:lineRule="auto"/>
              <w:jc w:val="center"/>
              <w:rPr>
                <w:rFonts w:cs="Calibri"/>
                <w:lang w:eastAsia="zh-CN"/>
              </w:rPr>
            </w:pPr>
          </w:p>
        </w:tc>
      </w:tr>
      <w:tr w:rsidR="006D6150" w:rsidRPr="00B47EEB" w14:paraId="4C2F5E1D" w14:textId="77777777" w:rsidTr="00D43A73">
        <w:trPr>
          <w:trHeight w:val="315"/>
        </w:trPr>
        <w:tc>
          <w:tcPr>
            <w:tcW w:w="577" w:type="dxa"/>
            <w:tcBorders>
              <w:left w:val="single" w:sz="4" w:space="0" w:color="000000"/>
              <w:bottom w:val="single" w:sz="4" w:space="0" w:color="000000"/>
            </w:tcBorders>
            <w:shd w:val="clear" w:color="auto" w:fill="auto"/>
            <w:vAlign w:val="bottom"/>
          </w:tcPr>
          <w:p w14:paraId="64B237BE" w14:textId="77777777" w:rsidR="006D6150" w:rsidRPr="00B47EEB" w:rsidRDefault="006D6150" w:rsidP="00D43A73">
            <w:pPr>
              <w:suppressAutoHyphens/>
              <w:spacing w:after="0" w:line="240" w:lineRule="auto"/>
              <w:ind w:left="-108"/>
              <w:jc w:val="center"/>
              <w:rPr>
                <w:rFonts w:cs="Calibri"/>
                <w:lang w:eastAsia="zh-CN"/>
              </w:rPr>
            </w:pPr>
            <w:r w:rsidRPr="00B47EEB">
              <w:rPr>
                <w:rFonts w:ascii="Times New Roman" w:eastAsia="Times New Roman" w:hAnsi="Times New Roman"/>
                <w:color w:val="000000"/>
                <w:sz w:val="24"/>
                <w:szCs w:val="24"/>
                <w:lang w:val="en-US" w:eastAsia="zh-CN"/>
              </w:rPr>
              <w:t>2.</w:t>
            </w:r>
          </w:p>
        </w:tc>
        <w:tc>
          <w:tcPr>
            <w:tcW w:w="5660" w:type="dxa"/>
            <w:tcBorders>
              <w:left w:val="single" w:sz="4" w:space="0" w:color="000000"/>
              <w:bottom w:val="single" w:sz="4" w:space="0" w:color="000000"/>
            </w:tcBorders>
            <w:shd w:val="clear" w:color="auto" w:fill="auto"/>
            <w:vAlign w:val="bottom"/>
          </w:tcPr>
          <w:p w14:paraId="24116C36" w14:textId="77777777" w:rsidR="006D6150" w:rsidRPr="00B47EEB" w:rsidRDefault="006D6150" w:rsidP="00D43A73">
            <w:pPr>
              <w:suppressAutoHyphens/>
              <w:spacing w:after="0" w:line="240" w:lineRule="auto"/>
              <w:rPr>
                <w:rFonts w:cs="Calibri"/>
                <w:lang w:eastAsia="zh-CN"/>
              </w:rPr>
            </w:pPr>
            <w:r w:rsidRPr="00B47EEB">
              <w:rPr>
                <w:rFonts w:ascii="Times New Roman" w:hAnsi="Times New Roman"/>
                <w:color w:val="000000"/>
                <w:lang w:val="en-US" w:eastAsia="zh-CN"/>
              </w:rPr>
              <w:t xml:space="preserve">Sophos UTM SG230 Web Protection Subscription, </w:t>
            </w:r>
            <w:proofErr w:type="spellStart"/>
            <w:r w:rsidRPr="00B47EEB">
              <w:rPr>
                <w:rFonts w:ascii="Times New Roman" w:hAnsi="Times New Roman"/>
                <w:color w:val="000000"/>
                <w:lang w:val="en-US" w:eastAsia="zh-CN"/>
              </w:rPr>
              <w:t>atjaunošana</w:t>
            </w:r>
            <w:proofErr w:type="spellEnd"/>
            <w:r w:rsidRPr="00B47EEB">
              <w:rPr>
                <w:rFonts w:ascii="Times New Roman" w:hAnsi="Times New Roman"/>
                <w:color w:val="000000"/>
                <w:lang w:val="en-US" w:eastAsia="zh-CN"/>
              </w:rPr>
              <w:t xml:space="preserve"> </w:t>
            </w:r>
            <w:proofErr w:type="spellStart"/>
            <w:r w:rsidRPr="00B47EEB">
              <w:rPr>
                <w:rFonts w:ascii="Times New Roman" w:hAnsi="Times New Roman"/>
                <w:color w:val="000000"/>
                <w:lang w:val="en-US" w:eastAsia="zh-CN"/>
              </w:rPr>
              <w:t>vienam</w:t>
            </w:r>
            <w:proofErr w:type="spellEnd"/>
            <w:r w:rsidRPr="00B47EEB">
              <w:rPr>
                <w:rFonts w:ascii="Times New Roman" w:hAnsi="Times New Roman"/>
                <w:color w:val="000000"/>
                <w:lang w:val="en-US" w:eastAsia="zh-CN"/>
              </w:rPr>
              <w:t xml:space="preserve"> </w:t>
            </w:r>
            <w:proofErr w:type="spellStart"/>
            <w:r w:rsidRPr="00B47EEB">
              <w:rPr>
                <w:rFonts w:ascii="Times New Roman" w:hAnsi="Times New Roman"/>
                <w:color w:val="000000"/>
                <w:lang w:val="en-US" w:eastAsia="zh-CN"/>
              </w:rPr>
              <w:t>gadam</w:t>
            </w:r>
            <w:proofErr w:type="spellEnd"/>
            <w:r w:rsidRPr="00B47EEB">
              <w:rPr>
                <w:rFonts w:ascii="Times New Roman" w:hAnsi="Times New Roman"/>
                <w:color w:val="000000"/>
                <w:lang w:val="en-US" w:eastAsia="zh-CN"/>
              </w:rPr>
              <w:t xml:space="preserve">, </w:t>
            </w:r>
            <w:proofErr w:type="spellStart"/>
            <w:r w:rsidRPr="00B47EEB">
              <w:rPr>
                <w:rFonts w:ascii="Times New Roman" w:hAnsi="Times New Roman"/>
                <w:color w:val="000000"/>
                <w:lang w:val="en-US" w:eastAsia="zh-CN"/>
              </w:rPr>
              <w:t>vai</w:t>
            </w:r>
            <w:proofErr w:type="spellEnd"/>
            <w:r w:rsidRPr="00B47EEB">
              <w:rPr>
                <w:rFonts w:ascii="Times New Roman" w:hAnsi="Times New Roman"/>
                <w:color w:val="000000"/>
                <w:lang w:val="en-US" w:eastAsia="zh-CN"/>
              </w:rPr>
              <w:t xml:space="preserve"> </w:t>
            </w:r>
            <w:proofErr w:type="spellStart"/>
            <w:r w:rsidRPr="00B47EEB">
              <w:rPr>
                <w:rFonts w:ascii="Times New Roman" w:hAnsi="Times New Roman"/>
                <w:color w:val="000000"/>
                <w:lang w:val="en-US" w:eastAsia="zh-CN"/>
              </w:rPr>
              <w:t>ekvivalents</w:t>
            </w:r>
            <w:proofErr w:type="spellEnd"/>
          </w:p>
        </w:tc>
        <w:tc>
          <w:tcPr>
            <w:tcW w:w="2997" w:type="dxa"/>
            <w:tcBorders>
              <w:left w:val="single" w:sz="4" w:space="0" w:color="000000"/>
              <w:bottom w:val="single" w:sz="4" w:space="0" w:color="000000"/>
              <w:right w:val="single" w:sz="4" w:space="0" w:color="000000"/>
            </w:tcBorders>
            <w:shd w:val="clear" w:color="auto" w:fill="auto"/>
            <w:vAlign w:val="bottom"/>
          </w:tcPr>
          <w:p w14:paraId="4B711494" w14:textId="77777777" w:rsidR="006D6150" w:rsidRPr="00B47EEB" w:rsidRDefault="006D6150" w:rsidP="00D43A73">
            <w:pPr>
              <w:suppressAutoHyphens/>
              <w:snapToGrid w:val="0"/>
              <w:spacing w:after="0" w:line="240" w:lineRule="auto"/>
              <w:jc w:val="center"/>
              <w:rPr>
                <w:rFonts w:cs="Calibri"/>
                <w:lang w:eastAsia="zh-CN"/>
              </w:rPr>
            </w:pPr>
          </w:p>
        </w:tc>
      </w:tr>
      <w:tr w:rsidR="006D6150" w:rsidRPr="00B47EEB" w14:paraId="086C3163" w14:textId="77777777" w:rsidTr="00D43A73">
        <w:trPr>
          <w:trHeight w:val="315"/>
        </w:trPr>
        <w:tc>
          <w:tcPr>
            <w:tcW w:w="577" w:type="dxa"/>
            <w:tcBorders>
              <w:left w:val="single" w:sz="4" w:space="0" w:color="000000"/>
              <w:bottom w:val="single" w:sz="4" w:space="0" w:color="000000"/>
            </w:tcBorders>
            <w:shd w:val="clear" w:color="auto" w:fill="auto"/>
            <w:vAlign w:val="bottom"/>
          </w:tcPr>
          <w:p w14:paraId="503A4B09" w14:textId="77777777" w:rsidR="006D6150" w:rsidRPr="00B47EEB" w:rsidRDefault="006D6150" w:rsidP="00D43A73">
            <w:pPr>
              <w:suppressAutoHyphens/>
              <w:spacing w:after="0" w:line="240" w:lineRule="auto"/>
              <w:ind w:left="-108"/>
              <w:jc w:val="center"/>
              <w:rPr>
                <w:rFonts w:cs="Calibri"/>
                <w:lang w:eastAsia="zh-CN"/>
              </w:rPr>
            </w:pPr>
            <w:r w:rsidRPr="00B47EEB">
              <w:rPr>
                <w:rFonts w:ascii="Times New Roman" w:eastAsia="Times New Roman" w:hAnsi="Times New Roman"/>
                <w:color w:val="000000"/>
                <w:sz w:val="24"/>
                <w:szCs w:val="24"/>
                <w:lang w:val="en-US" w:eastAsia="zh-CN"/>
              </w:rPr>
              <w:t>3.</w:t>
            </w:r>
          </w:p>
        </w:tc>
        <w:tc>
          <w:tcPr>
            <w:tcW w:w="5660" w:type="dxa"/>
            <w:tcBorders>
              <w:left w:val="single" w:sz="4" w:space="0" w:color="000000"/>
              <w:bottom w:val="single" w:sz="4" w:space="0" w:color="000000"/>
            </w:tcBorders>
            <w:shd w:val="clear" w:color="auto" w:fill="auto"/>
            <w:vAlign w:val="bottom"/>
          </w:tcPr>
          <w:p w14:paraId="675D8391" w14:textId="77777777" w:rsidR="006D6150" w:rsidRPr="00B47EEB" w:rsidRDefault="006D6150" w:rsidP="00D43A73">
            <w:pPr>
              <w:suppressAutoHyphens/>
              <w:spacing w:after="0" w:line="240" w:lineRule="auto"/>
              <w:rPr>
                <w:rFonts w:cs="Calibri"/>
                <w:lang w:eastAsia="zh-CN"/>
              </w:rPr>
            </w:pPr>
            <w:r w:rsidRPr="00B47EEB">
              <w:rPr>
                <w:rFonts w:ascii="Times New Roman" w:hAnsi="Times New Roman"/>
                <w:color w:val="000000"/>
                <w:lang w:val="en-US" w:eastAsia="zh-CN"/>
              </w:rPr>
              <w:t xml:space="preserve">Sophos UTM SG230 Mail Protection Subscription, </w:t>
            </w:r>
            <w:proofErr w:type="spellStart"/>
            <w:r w:rsidRPr="00B47EEB">
              <w:rPr>
                <w:rFonts w:ascii="Times New Roman" w:hAnsi="Times New Roman"/>
                <w:color w:val="000000"/>
                <w:lang w:val="en-US" w:eastAsia="zh-CN"/>
              </w:rPr>
              <w:t>atjaunošana</w:t>
            </w:r>
            <w:proofErr w:type="spellEnd"/>
            <w:r w:rsidRPr="00B47EEB">
              <w:rPr>
                <w:rFonts w:ascii="Times New Roman" w:hAnsi="Times New Roman"/>
                <w:color w:val="000000"/>
                <w:lang w:val="en-US" w:eastAsia="zh-CN"/>
              </w:rPr>
              <w:t xml:space="preserve"> </w:t>
            </w:r>
            <w:proofErr w:type="spellStart"/>
            <w:r w:rsidRPr="00B47EEB">
              <w:rPr>
                <w:rFonts w:ascii="Times New Roman" w:hAnsi="Times New Roman"/>
                <w:color w:val="000000"/>
                <w:lang w:val="en-US" w:eastAsia="zh-CN"/>
              </w:rPr>
              <w:t>vienam</w:t>
            </w:r>
            <w:proofErr w:type="spellEnd"/>
            <w:r w:rsidRPr="00B47EEB">
              <w:rPr>
                <w:rFonts w:ascii="Times New Roman" w:hAnsi="Times New Roman"/>
                <w:color w:val="000000"/>
                <w:lang w:val="en-US" w:eastAsia="zh-CN"/>
              </w:rPr>
              <w:t xml:space="preserve"> </w:t>
            </w:r>
            <w:proofErr w:type="spellStart"/>
            <w:r w:rsidRPr="00B47EEB">
              <w:rPr>
                <w:rFonts w:ascii="Times New Roman" w:hAnsi="Times New Roman"/>
                <w:color w:val="000000"/>
                <w:lang w:val="en-US" w:eastAsia="zh-CN"/>
              </w:rPr>
              <w:t>gadam</w:t>
            </w:r>
            <w:proofErr w:type="spellEnd"/>
            <w:r w:rsidRPr="00B47EEB">
              <w:rPr>
                <w:rFonts w:ascii="Times New Roman" w:hAnsi="Times New Roman"/>
                <w:color w:val="000000"/>
                <w:lang w:val="en-US" w:eastAsia="zh-CN"/>
              </w:rPr>
              <w:t xml:space="preserve">, </w:t>
            </w:r>
            <w:proofErr w:type="spellStart"/>
            <w:r w:rsidRPr="00B47EEB">
              <w:rPr>
                <w:rFonts w:ascii="Times New Roman" w:hAnsi="Times New Roman"/>
                <w:color w:val="000000"/>
                <w:lang w:val="en-US" w:eastAsia="zh-CN"/>
              </w:rPr>
              <w:t>vai</w:t>
            </w:r>
            <w:proofErr w:type="spellEnd"/>
            <w:r w:rsidRPr="00B47EEB">
              <w:rPr>
                <w:rFonts w:ascii="Times New Roman" w:hAnsi="Times New Roman"/>
                <w:color w:val="000000"/>
                <w:lang w:val="en-US" w:eastAsia="zh-CN"/>
              </w:rPr>
              <w:t xml:space="preserve"> </w:t>
            </w:r>
            <w:proofErr w:type="spellStart"/>
            <w:r w:rsidRPr="00B47EEB">
              <w:rPr>
                <w:rFonts w:ascii="Times New Roman" w:hAnsi="Times New Roman"/>
                <w:color w:val="000000"/>
                <w:lang w:val="en-US" w:eastAsia="zh-CN"/>
              </w:rPr>
              <w:t>ekvivalents</w:t>
            </w:r>
            <w:proofErr w:type="spellEnd"/>
          </w:p>
        </w:tc>
        <w:tc>
          <w:tcPr>
            <w:tcW w:w="2997" w:type="dxa"/>
            <w:tcBorders>
              <w:left w:val="single" w:sz="4" w:space="0" w:color="000000"/>
              <w:bottom w:val="single" w:sz="4" w:space="0" w:color="000000"/>
              <w:right w:val="single" w:sz="4" w:space="0" w:color="000000"/>
            </w:tcBorders>
            <w:shd w:val="clear" w:color="auto" w:fill="auto"/>
            <w:vAlign w:val="bottom"/>
          </w:tcPr>
          <w:p w14:paraId="098D2FB7" w14:textId="77777777" w:rsidR="006D6150" w:rsidRPr="00B47EEB" w:rsidRDefault="006D6150" w:rsidP="00D43A73">
            <w:pPr>
              <w:suppressAutoHyphens/>
              <w:snapToGrid w:val="0"/>
              <w:spacing w:after="0" w:line="240" w:lineRule="auto"/>
              <w:jc w:val="center"/>
              <w:rPr>
                <w:rFonts w:cs="Calibri"/>
                <w:lang w:eastAsia="zh-CN"/>
              </w:rPr>
            </w:pPr>
          </w:p>
        </w:tc>
      </w:tr>
      <w:tr w:rsidR="006D6150" w:rsidRPr="00B47EEB" w14:paraId="4F18D0F8" w14:textId="77777777" w:rsidTr="00D43A73">
        <w:trPr>
          <w:trHeight w:val="315"/>
        </w:trPr>
        <w:tc>
          <w:tcPr>
            <w:tcW w:w="577" w:type="dxa"/>
            <w:tcBorders>
              <w:left w:val="single" w:sz="4" w:space="0" w:color="000000"/>
              <w:bottom w:val="single" w:sz="4" w:space="0" w:color="000000"/>
            </w:tcBorders>
            <w:shd w:val="clear" w:color="auto" w:fill="auto"/>
            <w:vAlign w:val="bottom"/>
          </w:tcPr>
          <w:p w14:paraId="39AF5564" w14:textId="77777777" w:rsidR="006D6150" w:rsidRPr="00B47EEB" w:rsidRDefault="006D6150" w:rsidP="00D43A73">
            <w:pPr>
              <w:suppressAutoHyphens/>
              <w:spacing w:after="0" w:line="240" w:lineRule="auto"/>
              <w:ind w:left="-108"/>
              <w:jc w:val="center"/>
              <w:rPr>
                <w:rFonts w:cs="Calibri"/>
                <w:lang w:eastAsia="zh-CN"/>
              </w:rPr>
            </w:pPr>
            <w:r w:rsidRPr="00B47EEB">
              <w:rPr>
                <w:rFonts w:ascii="Times New Roman" w:eastAsia="Times New Roman" w:hAnsi="Times New Roman"/>
                <w:color w:val="000000"/>
                <w:sz w:val="24"/>
                <w:szCs w:val="24"/>
                <w:lang w:val="en-US" w:eastAsia="zh-CN"/>
              </w:rPr>
              <w:t>4.</w:t>
            </w:r>
          </w:p>
        </w:tc>
        <w:tc>
          <w:tcPr>
            <w:tcW w:w="5660" w:type="dxa"/>
            <w:tcBorders>
              <w:left w:val="single" w:sz="4" w:space="0" w:color="000000"/>
              <w:bottom w:val="single" w:sz="4" w:space="0" w:color="000000"/>
            </w:tcBorders>
            <w:shd w:val="clear" w:color="auto" w:fill="auto"/>
            <w:vAlign w:val="bottom"/>
          </w:tcPr>
          <w:p w14:paraId="166BC089" w14:textId="77777777" w:rsidR="006D6150" w:rsidRPr="00B47EEB" w:rsidRDefault="006D6150" w:rsidP="00D43A73">
            <w:pPr>
              <w:suppressAutoHyphens/>
              <w:spacing w:after="0" w:line="240" w:lineRule="auto"/>
              <w:rPr>
                <w:rFonts w:cs="Calibri"/>
                <w:lang w:eastAsia="zh-CN"/>
              </w:rPr>
            </w:pPr>
            <w:r w:rsidRPr="00B47EEB">
              <w:rPr>
                <w:rFonts w:ascii="Times New Roman" w:hAnsi="Times New Roman"/>
                <w:color w:val="000000"/>
                <w:lang w:val="en-US" w:eastAsia="zh-CN"/>
              </w:rPr>
              <w:t xml:space="preserve">Sophos UTM SG230 Webserver Protection Subscription, </w:t>
            </w:r>
            <w:proofErr w:type="spellStart"/>
            <w:r w:rsidRPr="00B47EEB">
              <w:rPr>
                <w:rFonts w:ascii="Times New Roman" w:hAnsi="Times New Roman"/>
                <w:color w:val="000000"/>
                <w:lang w:val="en-US" w:eastAsia="zh-CN"/>
              </w:rPr>
              <w:t>atjaunošana</w:t>
            </w:r>
            <w:proofErr w:type="spellEnd"/>
            <w:r w:rsidRPr="00B47EEB">
              <w:rPr>
                <w:rFonts w:ascii="Times New Roman" w:hAnsi="Times New Roman"/>
                <w:color w:val="000000"/>
                <w:lang w:val="en-US" w:eastAsia="zh-CN"/>
              </w:rPr>
              <w:t xml:space="preserve"> </w:t>
            </w:r>
            <w:proofErr w:type="spellStart"/>
            <w:r w:rsidRPr="00B47EEB">
              <w:rPr>
                <w:rFonts w:ascii="Times New Roman" w:hAnsi="Times New Roman"/>
                <w:color w:val="000000"/>
                <w:lang w:val="en-US" w:eastAsia="zh-CN"/>
              </w:rPr>
              <w:t>vienam</w:t>
            </w:r>
            <w:proofErr w:type="spellEnd"/>
            <w:r w:rsidRPr="00B47EEB">
              <w:rPr>
                <w:rFonts w:ascii="Times New Roman" w:hAnsi="Times New Roman"/>
                <w:color w:val="000000"/>
                <w:lang w:val="en-US" w:eastAsia="zh-CN"/>
              </w:rPr>
              <w:t xml:space="preserve"> </w:t>
            </w:r>
            <w:proofErr w:type="spellStart"/>
            <w:r w:rsidRPr="00B47EEB">
              <w:rPr>
                <w:rFonts w:ascii="Times New Roman" w:hAnsi="Times New Roman"/>
                <w:color w:val="000000"/>
                <w:lang w:val="en-US" w:eastAsia="zh-CN"/>
              </w:rPr>
              <w:t>gadam</w:t>
            </w:r>
            <w:proofErr w:type="spellEnd"/>
            <w:r w:rsidRPr="00B47EEB">
              <w:rPr>
                <w:rFonts w:ascii="Times New Roman" w:hAnsi="Times New Roman"/>
                <w:color w:val="000000"/>
                <w:lang w:val="en-US" w:eastAsia="zh-CN"/>
              </w:rPr>
              <w:t xml:space="preserve">, </w:t>
            </w:r>
            <w:proofErr w:type="spellStart"/>
            <w:r w:rsidRPr="00B47EEB">
              <w:rPr>
                <w:rFonts w:ascii="Times New Roman" w:hAnsi="Times New Roman"/>
                <w:color w:val="000000"/>
                <w:lang w:val="en-US" w:eastAsia="zh-CN"/>
              </w:rPr>
              <w:t>vai</w:t>
            </w:r>
            <w:proofErr w:type="spellEnd"/>
            <w:r w:rsidRPr="00B47EEB">
              <w:rPr>
                <w:rFonts w:ascii="Times New Roman" w:hAnsi="Times New Roman"/>
                <w:color w:val="000000"/>
                <w:lang w:val="en-US" w:eastAsia="zh-CN"/>
              </w:rPr>
              <w:t xml:space="preserve"> </w:t>
            </w:r>
            <w:proofErr w:type="spellStart"/>
            <w:r w:rsidRPr="00B47EEB">
              <w:rPr>
                <w:rFonts w:ascii="Times New Roman" w:hAnsi="Times New Roman"/>
                <w:color w:val="000000"/>
                <w:lang w:val="en-US" w:eastAsia="zh-CN"/>
              </w:rPr>
              <w:t>ekvivalents</w:t>
            </w:r>
            <w:proofErr w:type="spellEnd"/>
          </w:p>
        </w:tc>
        <w:tc>
          <w:tcPr>
            <w:tcW w:w="2997" w:type="dxa"/>
            <w:tcBorders>
              <w:left w:val="single" w:sz="4" w:space="0" w:color="000000"/>
              <w:bottom w:val="single" w:sz="4" w:space="0" w:color="000000"/>
              <w:right w:val="single" w:sz="4" w:space="0" w:color="000000"/>
            </w:tcBorders>
            <w:shd w:val="clear" w:color="auto" w:fill="auto"/>
            <w:vAlign w:val="bottom"/>
          </w:tcPr>
          <w:p w14:paraId="3EC60E21" w14:textId="77777777" w:rsidR="006D6150" w:rsidRPr="00B47EEB" w:rsidRDefault="006D6150" w:rsidP="00D43A73">
            <w:pPr>
              <w:suppressAutoHyphens/>
              <w:snapToGrid w:val="0"/>
              <w:spacing w:after="0" w:line="240" w:lineRule="auto"/>
              <w:jc w:val="center"/>
              <w:rPr>
                <w:rFonts w:cs="Calibri"/>
                <w:lang w:eastAsia="zh-CN"/>
              </w:rPr>
            </w:pPr>
          </w:p>
        </w:tc>
      </w:tr>
      <w:tr w:rsidR="006D6150" w:rsidRPr="00B47EEB" w14:paraId="67A3AEC0" w14:textId="77777777" w:rsidTr="00D43A73">
        <w:trPr>
          <w:trHeight w:val="315"/>
        </w:trPr>
        <w:tc>
          <w:tcPr>
            <w:tcW w:w="577" w:type="dxa"/>
            <w:tcBorders>
              <w:left w:val="single" w:sz="4" w:space="0" w:color="000000"/>
              <w:bottom w:val="single" w:sz="4" w:space="0" w:color="000000"/>
            </w:tcBorders>
            <w:shd w:val="clear" w:color="auto" w:fill="auto"/>
            <w:vAlign w:val="bottom"/>
          </w:tcPr>
          <w:p w14:paraId="061590CA" w14:textId="77777777" w:rsidR="006D6150" w:rsidRPr="00B47EEB" w:rsidRDefault="006D6150" w:rsidP="00D43A73">
            <w:pPr>
              <w:suppressAutoHyphens/>
              <w:spacing w:after="0" w:line="240" w:lineRule="auto"/>
              <w:ind w:left="-108"/>
              <w:jc w:val="center"/>
              <w:rPr>
                <w:rFonts w:cs="Calibri"/>
                <w:lang w:eastAsia="zh-CN"/>
              </w:rPr>
            </w:pPr>
            <w:r w:rsidRPr="00B47EEB">
              <w:rPr>
                <w:rFonts w:ascii="Times New Roman" w:eastAsia="Times New Roman" w:hAnsi="Times New Roman"/>
                <w:color w:val="000000"/>
                <w:sz w:val="24"/>
                <w:szCs w:val="24"/>
                <w:lang w:val="en-US" w:eastAsia="zh-CN"/>
              </w:rPr>
              <w:t>5.</w:t>
            </w:r>
          </w:p>
        </w:tc>
        <w:tc>
          <w:tcPr>
            <w:tcW w:w="5660" w:type="dxa"/>
            <w:tcBorders>
              <w:left w:val="single" w:sz="4" w:space="0" w:color="000000"/>
              <w:bottom w:val="single" w:sz="4" w:space="0" w:color="000000"/>
            </w:tcBorders>
            <w:shd w:val="clear" w:color="auto" w:fill="auto"/>
            <w:vAlign w:val="bottom"/>
          </w:tcPr>
          <w:p w14:paraId="04604EEF" w14:textId="77777777" w:rsidR="006D6150" w:rsidRPr="00B47EEB" w:rsidRDefault="006D6150" w:rsidP="00D43A73">
            <w:pPr>
              <w:suppressAutoHyphens/>
              <w:spacing w:after="0" w:line="240" w:lineRule="auto"/>
              <w:rPr>
                <w:rFonts w:cs="Calibri"/>
                <w:lang w:eastAsia="zh-CN"/>
              </w:rPr>
            </w:pPr>
            <w:r w:rsidRPr="00B47EEB">
              <w:rPr>
                <w:rFonts w:ascii="Times New Roman" w:hAnsi="Times New Roman"/>
                <w:color w:val="000000"/>
                <w:lang w:val="en-US" w:eastAsia="zh-CN"/>
              </w:rPr>
              <w:t xml:space="preserve">Sophos UTM SG550 Network Protection Subscription, </w:t>
            </w:r>
            <w:proofErr w:type="spellStart"/>
            <w:r w:rsidRPr="00B47EEB">
              <w:rPr>
                <w:rFonts w:ascii="Times New Roman" w:hAnsi="Times New Roman"/>
                <w:color w:val="000000"/>
                <w:lang w:val="en-US" w:eastAsia="zh-CN"/>
              </w:rPr>
              <w:t>atjaunošana</w:t>
            </w:r>
            <w:proofErr w:type="spellEnd"/>
            <w:r w:rsidRPr="00B47EEB">
              <w:rPr>
                <w:rFonts w:ascii="Times New Roman" w:hAnsi="Times New Roman"/>
                <w:color w:val="000000"/>
                <w:lang w:val="en-US" w:eastAsia="zh-CN"/>
              </w:rPr>
              <w:t xml:space="preserve"> </w:t>
            </w:r>
            <w:proofErr w:type="spellStart"/>
            <w:r w:rsidRPr="00B47EEB">
              <w:rPr>
                <w:rFonts w:ascii="Times New Roman" w:hAnsi="Times New Roman"/>
                <w:color w:val="000000"/>
                <w:lang w:val="en-US" w:eastAsia="zh-CN"/>
              </w:rPr>
              <w:t>vienam</w:t>
            </w:r>
            <w:proofErr w:type="spellEnd"/>
            <w:r w:rsidRPr="00B47EEB">
              <w:rPr>
                <w:rFonts w:ascii="Times New Roman" w:hAnsi="Times New Roman"/>
                <w:color w:val="000000"/>
                <w:lang w:val="en-US" w:eastAsia="zh-CN"/>
              </w:rPr>
              <w:t xml:space="preserve"> </w:t>
            </w:r>
            <w:proofErr w:type="spellStart"/>
            <w:r w:rsidRPr="00B47EEB">
              <w:rPr>
                <w:rFonts w:ascii="Times New Roman" w:hAnsi="Times New Roman"/>
                <w:color w:val="000000"/>
                <w:lang w:val="en-US" w:eastAsia="zh-CN"/>
              </w:rPr>
              <w:t>gadam</w:t>
            </w:r>
            <w:proofErr w:type="spellEnd"/>
            <w:r w:rsidRPr="00B47EEB">
              <w:rPr>
                <w:rFonts w:ascii="Times New Roman" w:hAnsi="Times New Roman"/>
                <w:color w:val="000000"/>
                <w:lang w:val="en-US" w:eastAsia="zh-CN"/>
              </w:rPr>
              <w:t xml:space="preserve">, </w:t>
            </w:r>
            <w:proofErr w:type="spellStart"/>
            <w:r w:rsidRPr="00B47EEB">
              <w:rPr>
                <w:rFonts w:ascii="Times New Roman" w:hAnsi="Times New Roman"/>
                <w:color w:val="000000"/>
                <w:lang w:val="en-US" w:eastAsia="zh-CN"/>
              </w:rPr>
              <w:t>vai</w:t>
            </w:r>
            <w:proofErr w:type="spellEnd"/>
            <w:r w:rsidRPr="00B47EEB">
              <w:rPr>
                <w:rFonts w:ascii="Times New Roman" w:hAnsi="Times New Roman"/>
                <w:color w:val="000000"/>
                <w:lang w:val="en-US" w:eastAsia="zh-CN"/>
              </w:rPr>
              <w:t xml:space="preserve"> </w:t>
            </w:r>
            <w:proofErr w:type="spellStart"/>
            <w:r w:rsidRPr="00B47EEB">
              <w:rPr>
                <w:rFonts w:ascii="Times New Roman" w:hAnsi="Times New Roman"/>
                <w:color w:val="000000"/>
                <w:lang w:val="en-US" w:eastAsia="zh-CN"/>
              </w:rPr>
              <w:t>ekvivalents</w:t>
            </w:r>
            <w:proofErr w:type="spellEnd"/>
          </w:p>
        </w:tc>
        <w:tc>
          <w:tcPr>
            <w:tcW w:w="2997" w:type="dxa"/>
            <w:tcBorders>
              <w:left w:val="single" w:sz="4" w:space="0" w:color="000000"/>
              <w:bottom w:val="single" w:sz="4" w:space="0" w:color="000000"/>
              <w:right w:val="single" w:sz="4" w:space="0" w:color="000000"/>
            </w:tcBorders>
            <w:shd w:val="clear" w:color="auto" w:fill="auto"/>
            <w:vAlign w:val="bottom"/>
          </w:tcPr>
          <w:p w14:paraId="7DC0C71D" w14:textId="77777777" w:rsidR="006D6150" w:rsidRPr="00B47EEB" w:rsidRDefault="006D6150" w:rsidP="00D43A73">
            <w:pPr>
              <w:suppressAutoHyphens/>
              <w:snapToGrid w:val="0"/>
              <w:spacing w:after="0" w:line="240" w:lineRule="auto"/>
              <w:jc w:val="center"/>
              <w:rPr>
                <w:rFonts w:cs="Calibri"/>
                <w:lang w:eastAsia="zh-CN"/>
              </w:rPr>
            </w:pPr>
          </w:p>
        </w:tc>
      </w:tr>
      <w:tr w:rsidR="006D6150" w:rsidRPr="00B47EEB" w14:paraId="76E252A5" w14:textId="77777777" w:rsidTr="00D43A73">
        <w:trPr>
          <w:trHeight w:val="315"/>
        </w:trPr>
        <w:tc>
          <w:tcPr>
            <w:tcW w:w="577" w:type="dxa"/>
            <w:tcBorders>
              <w:left w:val="single" w:sz="4" w:space="0" w:color="000000"/>
              <w:bottom w:val="single" w:sz="4" w:space="0" w:color="000000"/>
            </w:tcBorders>
            <w:shd w:val="clear" w:color="auto" w:fill="auto"/>
            <w:vAlign w:val="bottom"/>
          </w:tcPr>
          <w:p w14:paraId="0D73E879" w14:textId="77777777" w:rsidR="006D6150" w:rsidRPr="00B47EEB" w:rsidRDefault="006D6150" w:rsidP="00D43A73">
            <w:pPr>
              <w:suppressAutoHyphens/>
              <w:spacing w:after="0" w:line="240" w:lineRule="auto"/>
              <w:ind w:left="-108"/>
              <w:jc w:val="center"/>
              <w:rPr>
                <w:rFonts w:cs="Calibri"/>
                <w:lang w:eastAsia="zh-CN"/>
              </w:rPr>
            </w:pPr>
            <w:r w:rsidRPr="00B47EEB">
              <w:rPr>
                <w:rFonts w:ascii="Times New Roman" w:eastAsia="Times New Roman" w:hAnsi="Times New Roman"/>
                <w:color w:val="000000"/>
                <w:sz w:val="24"/>
                <w:szCs w:val="24"/>
                <w:lang w:val="en-US" w:eastAsia="zh-CN"/>
              </w:rPr>
              <w:t>6.</w:t>
            </w:r>
          </w:p>
        </w:tc>
        <w:tc>
          <w:tcPr>
            <w:tcW w:w="5660" w:type="dxa"/>
            <w:tcBorders>
              <w:left w:val="single" w:sz="4" w:space="0" w:color="000000"/>
              <w:bottom w:val="single" w:sz="4" w:space="0" w:color="000000"/>
            </w:tcBorders>
            <w:shd w:val="clear" w:color="auto" w:fill="auto"/>
            <w:vAlign w:val="bottom"/>
          </w:tcPr>
          <w:p w14:paraId="32AA32F0" w14:textId="77777777" w:rsidR="006D6150" w:rsidRPr="00B47EEB" w:rsidRDefault="006D6150" w:rsidP="00D43A73">
            <w:pPr>
              <w:suppressAutoHyphens/>
              <w:spacing w:after="0" w:line="240" w:lineRule="auto"/>
              <w:rPr>
                <w:rFonts w:cs="Calibri"/>
                <w:lang w:eastAsia="zh-CN"/>
              </w:rPr>
            </w:pPr>
            <w:r w:rsidRPr="00B47EEB">
              <w:rPr>
                <w:rFonts w:ascii="Times New Roman" w:hAnsi="Times New Roman"/>
                <w:color w:val="000000"/>
                <w:lang w:val="en-US" w:eastAsia="zh-CN"/>
              </w:rPr>
              <w:t xml:space="preserve">Sophos UTM SG550 Web Protection Subscription, </w:t>
            </w:r>
            <w:proofErr w:type="spellStart"/>
            <w:r w:rsidRPr="00B47EEB">
              <w:rPr>
                <w:rFonts w:ascii="Times New Roman" w:hAnsi="Times New Roman"/>
                <w:color w:val="000000"/>
                <w:lang w:val="en-US" w:eastAsia="zh-CN"/>
              </w:rPr>
              <w:t>atjaunošana</w:t>
            </w:r>
            <w:proofErr w:type="spellEnd"/>
            <w:r w:rsidRPr="00B47EEB">
              <w:rPr>
                <w:rFonts w:ascii="Times New Roman" w:hAnsi="Times New Roman"/>
                <w:color w:val="000000"/>
                <w:lang w:val="en-US" w:eastAsia="zh-CN"/>
              </w:rPr>
              <w:t xml:space="preserve"> </w:t>
            </w:r>
            <w:proofErr w:type="spellStart"/>
            <w:r w:rsidRPr="00B47EEB">
              <w:rPr>
                <w:rFonts w:ascii="Times New Roman" w:hAnsi="Times New Roman"/>
                <w:color w:val="000000"/>
                <w:lang w:val="en-US" w:eastAsia="zh-CN"/>
              </w:rPr>
              <w:t>vienam</w:t>
            </w:r>
            <w:proofErr w:type="spellEnd"/>
            <w:r w:rsidRPr="00B47EEB">
              <w:rPr>
                <w:rFonts w:ascii="Times New Roman" w:hAnsi="Times New Roman"/>
                <w:color w:val="000000"/>
                <w:lang w:val="en-US" w:eastAsia="zh-CN"/>
              </w:rPr>
              <w:t xml:space="preserve"> </w:t>
            </w:r>
            <w:proofErr w:type="spellStart"/>
            <w:r w:rsidRPr="00B47EEB">
              <w:rPr>
                <w:rFonts w:ascii="Times New Roman" w:hAnsi="Times New Roman"/>
                <w:color w:val="000000"/>
                <w:lang w:val="en-US" w:eastAsia="zh-CN"/>
              </w:rPr>
              <w:t>gadam</w:t>
            </w:r>
            <w:proofErr w:type="spellEnd"/>
            <w:r w:rsidRPr="00B47EEB">
              <w:rPr>
                <w:rFonts w:ascii="Times New Roman" w:hAnsi="Times New Roman"/>
                <w:color w:val="000000"/>
                <w:lang w:val="en-US" w:eastAsia="zh-CN"/>
              </w:rPr>
              <w:t xml:space="preserve">, </w:t>
            </w:r>
            <w:proofErr w:type="spellStart"/>
            <w:r w:rsidRPr="00B47EEB">
              <w:rPr>
                <w:rFonts w:ascii="Times New Roman" w:hAnsi="Times New Roman"/>
                <w:color w:val="000000"/>
                <w:lang w:val="en-US" w:eastAsia="zh-CN"/>
              </w:rPr>
              <w:t>vai</w:t>
            </w:r>
            <w:proofErr w:type="spellEnd"/>
            <w:r w:rsidRPr="00B47EEB">
              <w:rPr>
                <w:rFonts w:ascii="Times New Roman" w:hAnsi="Times New Roman"/>
                <w:color w:val="000000"/>
                <w:lang w:val="en-US" w:eastAsia="zh-CN"/>
              </w:rPr>
              <w:t xml:space="preserve"> </w:t>
            </w:r>
            <w:proofErr w:type="spellStart"/>
            <w:r w:rsidRPr="00B47EEB">
              <w:rPr>
                <w:rFonts w:ascii="Times New Roman" w:hAnsi="Times New Roman"/>
                <w:color w:val="000000"/>
                <w:lang w:val="en-US" w:eastAsia="zh-CN"/>
              </w:rPr>
              <w:t>ekvivalents</w:t>
            </w:r>
            <w:proofErr w:type="spellEnd"/>
          </w:p>
        </w:tc>
        <w:tc>
          <w:tcPr>
            <w:tcW w:w="2997" w:type="dxa"/>
            <w:tcBorders>
              <w:left w:val="single" w:sz="4" w:space="0" w:color="000000"/>
              <w:bottom w:val="single" w:sz="4" w:space="0" w:color="000000"/>
              <w:right w:val="single" w:sz="4" w:space="0" w:color="000000"/>
            </w:tcBorders>
            <w:shd w:val="clear" w:color="auto" w:fill="auto"/>
            <w:vAlign w:val="bottom"/>
          </w:tcPr>
          <w:p w14:paraId="4670F7E1" w14:textId="77777777" w:rsidR="006D6150" w:rsidRPr="00B47EEB" w:rsidRDefault="006D6150" w:rsidP="00D43A73">
            <w:pPr>
              <w:suppressAutoHyphens/>
              <w:snapToGrid w:val="0"/>
              <w:spacing w:after="0" w:line="240" w:lineRule="auto"/>
              <w:jc w:val="center"/>
              <w:rPr>
                <w:rFonts w:cs="Calibri"/>
                <w:lang w:eastAsia="zh-CN"/>
              </w:rPr>
            </w:pPr>
          </w:p>
        </w:tc>
      </w:tr>
      <w:tr w:rsidR="006D6150" w:rsidRPr="00B47EEB" w14:paraId="7F8EEE4D" w14:textId="77777777" w:rsidTr="00D43A73">
        <w:trPr>
          <w:trHeight w:val="315"/>
        </w:trPr>
        <w:tc>
          <w:tcPr>
            <w:tcW w:w="577" w:type="dxa"/>
            <w:tcBorders>
              <w:left w:val="single" w:sz="4" w:space="0" w:color="000000"/>
              <w:bottom w:val="single" w:sz="4" w:space="0" w:color="000000"/>
            </w:tcBorders>
            <w:shd w:val="clear" w:color="auto" w:fill="auto"/>
            <w:vAlign w:val="bottom"/>
          </w:tcPr>
          <w:p w14:paraId="638970F6" w14:textId="77777777" w:rsidR="006D6150" w:rsidRPr="00B47EEB" w:rsidRDefault="006D6150" w:rsidP="00D43A73">
            <w:pPr>
              <w:suppressAutoHyphens/>
              <w:spacing w:after="0" w:line="240" w:lineRule="auto"/>
              <w:ind w:left="-108"/>
              <w:jc w:val="center"/>
              <w:rPr>
                <w:rFonts w:cs="Calibri"/>
                <w:lang w:eastAsia="zh-CN"/>
              </w:rPr>
            </w:pPr>
            <w:r w:rsidRPr="00B47EEB">
              <w:rPr>
                <w:rFonts w:ascii="Times New Roman" w:eastAsia="Times New Roman" w:hAnsi="Times New Roman"/>
                <w:sz w:val="24"/>
                <w:szCs w:val="24"/>
                <w:lang w:eastAsia="zh-CN"/>
              </w:rPr>
              <w:t>7.</w:t>
            </w:r>
          </w:p>
        </w:tc>
        <w:tc>
          <w:tcPr>
            <w:tcW w:w="5660" w:type="dxa"/>
            <w:tcBorders>
              <w:left w:val="single" w:sz="4" w:space="0" w:color="000000"/>
              <w:bottom w:val="single" w:sz="4" w:space="0" w:color="000000"/>
            </w:tcBorders>
            <w:shd w:val="clear" w:color="auto" w:fill="auto"/>
            <w:vAlign w:val="bottom"/>
          </w:tcPr>
          <w:p w14:paraId="2ABF724C" w14:textId="77777777" w:rsidR="006D6150" w:rsidRPr="00B47EEB" w:rsidRDefault="006D6150" w:rsidP="00D43A73">
            <w:pPr>
              <w:suppressAutoHyphens/>
              <w:spacing w:after="0" w:line="240" w:lineRule="auto"/>
              <w:rPr>
                <w:rFonts w:cs="Calibri"/>
                <w:lang w:eastAsia="zh-CN"/>
              </w:rPr>
            </w:pPr>
            <w:r w:rsidRPr="00B47EEB">
              <w:rPr>
                <w:rFonts w:ascii="Times New Roman" w:hAnsi="Times New Roman"/>
                <w:color w:val="000000"/>
                <w:lang w:val="en-US" w:eastAsia="zh-CN"/>
              </w:rPr>
              <w:t xml:space="preserve">Sophos UTM SG550 Webserver Protection Subscription, </w:t>
            </w:r>
            <w:proofErr w:type="spellStart"/>
            <w:r w:rsidRPr="00B47EEB">
              <w:rPr>
                <w:rFonts w:ascii="Times New Roman" w:hAnsi="Times New Roman"/>
                <w:color w:val="000000"/>
                <w:lang w:val="en-US" w:eastAsia="zh-CN"/>
              </w:rPr>
              <w:t>atjaunošana</w:t>
            </w:r>
            <w:proofErr w:type="spellEnd"/>
            <w:r w:rsidRPr="00B47EEB">
              <w:rPr>
                <w:rFonts w:ascii="Times New Roman" w:hAnsi="Times New Roman"/>
                <w:color w:val="000000"/>
                <w:lang w:val="en-US" w:eastAsia="zh-CN"/>
              </w:rPr>
              <w:t xml:space="preserve"> </w:t>
            </w:r>
            <w:proofErr w:type="spellStart"/>
            <w:r w:rsidRPr="00B47EEB">
              <w:rPr>
                <w:rFonts w:ascii="Times New Roman" w:hAnsi="Times New Roman"/>
                <w:color w:val="000000"/>
                <w:lang w:val="en-US" w:eastAsia="zh-CN"/>
              </w:rPr>
              <w:t>vienam</w:t>
            </w:r>
            <w:proofErr w:type="spellEnd"/>
            <w:r w:rsidRPr="00B47EEB">
              <w:rPr>
                <w:rFonts w:ascii="Times New Roman" w:hAnsi="Times New Roman"/>
                <w:color w:val="000000"/>
                <w:lang w:val="en-US" w:eastAsia="zh-CN"/>
              </w:rPr>
              <w:t xml:space="preserve"> </w:t>
            </w:r>
            <w:proofErr w:type="spellStart"/>
            <w:r w:rsidRPr="00B47EEB">
              <w:rPr>
                <w:rFonts w:ascii="Times New Roman" w:hAnsi="Times New Roman"/>
                <w:color w:val="000000"/>
                <w:lang w:val="en-US" w:eastAsia="zh-CN"/>
              </w:rPr>
              <w:t>gadam</w:t>
            </w:r>
            <w:proofErr w:type="spellEnd"/>
            <w:r w:rsidRPr="00B47EEB">
              <w:rPr>
                <w:rFonts w:ascii="Times New Roman" w:hAnsi="Times New Roman"/>
                <w:color w:val="000000"/>
                <w:lang w:val="en-US" w:eastAsia="zh-CN"/>
              </w:rPr>
              <w:t xml:space="preserve">, </w:t>
            </w:r>
            <w:proofErr w:type="spellStart"/>
            <w:r w:rsidRPr="00B47EEB">
              <w:rPr>
                <w:rFonts w:ascii="Times New Roman" w:hAnsi="Times New Roman"/>
                <w:color w:val="000000"/>
                <w:lang w:val="en-US" w:eastAsia="zh-CN"/>
              </w:rPr>
              <w:t>vai</w:t>
            </w:r>
            <w:proofErr w:type="spellEnd"/>
            <w:r w:rsidRPr="00B47EEB">
              <w:rPr>
                <w:rFonts w:ascii="Times New Roman" w:hAnsi="Times New Roman"/>
                <w:color w:val="000000"/>
                <w:lang w:val="en-US" w:eastAsia="zh-CN"/>
              </w:rPr>
              <w:t xml:space="preserve"> </w:t>
            </w:r>
            <w:proofErr w:type="spellStart"/>
            <w:r w:rsidRPr="00B47EEB">
              <w:rPr>
                <w:rFonts w:ascii="Times New Roman" w:hAnsi="Times New Roman"/>
                <w:color w:val="000000"/>
                <w:lang w:val="en-US" w:eastAsia="zh-CN"/>
              </w:rPr>
              <w:t>ekvivalents</w:t>
            </w:r>
            <w:proofErr w:type="spellEnd"/>
          </w:p>
        </w:tc>
        <w:tc>
          <w:tcPr>
            <w:tcW w:w="2997" w:type="dxa"/>
            <w:tcBorders>
              <w:left w:val="single" w:sz="4" w:space="0" w:color="000000"/>
              <w:bottom w:val="single" w:sz="4" w:space="0" w:color="000000"/>
              <w:right w:val="single" w:sz="4" w:space="0" w:color="000000"/>
            </w:tcBorders>
            <w:shd w:val="clear" w:color="auto" w:fill="auto"/>
            <w:vAlign w:val="bottom"/>
          </w:tcPr>
          <w:p w14:paraId="0D909ACA" w14:textId="77777777" w:rsidR="006D6150" w:rsidRPr="00B47EEB" w:rsidRDefault="006D6150" w:rsidP="00D43A73">
            <w:pPr>
              <w:suppressAutoHyphens/>
              <w:snapToGrid w:val="0"/>
              <w:spacing w:after="0" w:line="240" w:lineRule="auto"/>
              <w:jc w:val="center"/>
              <w:rPr>
                <w:rFonts w:cs="Calibri"/>
                <w:lang w:eastAsia="zh-CN"/>
              </w:rPr>
            </w:pPr>
          </w:p>
        </w:tc>
      </w:tr>
      <w:tr w:rsidR="006D6150" w:rsidRPr="00B47EEB" w14:paraId="5EE74348" w14:textId="77777777" w:rsidTr="00D43A73">
        <w:trPr>
          <w:trHeight w:val="315"/>
        </w:trPr>
        <w:tc>
          <w:tcPr>
            <w:tcW w:w="577" w:type="dxa"/>
            <w:tcBorders>
              <w:left w:val="single" w:sz="4" w:space="0" w:color="000000"/>
              <w:bottom w:val="single" w:sz="4" w:space="0" w:color="000000"/>
            </w:tcBorders>
            <w:shd w:val="clear" w:color="auto" w:fill="auto"/>
            <w:vAlign w:val="bottom"/>
          </w:tcPr>
          <w:p w14:paraId="295905A5" w14:textId="77777777" w:rsidR="006D6150" w:rsidRPr="00B47EEB" w:rsidRDefault="006D6150" w:rsidP="00D43A73">
            <w:pPr>
              <w:suppressAutoHyphens/>
              <w:spacing w:after="0" w:line="240" w:lineRule="auto"/>
              <w:ind w:left="-108"/>
              <w:jc w:val="center"/>
              <w:rPr>
                <w:rFonts w:cs="Calibri"/>
                <w:lang w:eastAsia="zh-CN"/>
              </w:rPr>
            </w:pPr>
            <w:r w:rsidRPr="00B47EEB">
              <w:rPr>
                <w:rFonts w:ascii="Times New Roman" w:eastAsia="Times New Roman" w:hAnsi="Times New Roman"/>
                <w:color w:val="000000"/>
                <w:sz w:val="24"/>
                <w:szCs w:val="24"/>
                <w:lang w:val="en-US" w:eastAsia="zh-CN"/>
              </w:rPr>
              <w:t>8.</w:t>
            </w:r>
          </w:p>
        </w:tc>
        <w:tc>
          <w:tcPr>
            <w:tcW w:w="5660" w:type="dxa"/>
            <w:tcBorders>
              <w:left w:val="single" w:sz="4" w:space="0" w:color="000000"/>
              <w:bottom w:val="single" w:sz="4" w:space="0" w:color="000000"/>
            </w:tcBorders>
            <w:shd w:val="clear" w:color="auto" w:fill="auto"/>
            <w:vAlign w:val="bottom"/>
          </w:tcPr>
          <w:p w14:paraId="573A6694" w14:textId="77777777" w:rsidR="006D6150" w:rsidRPr="00B47EEB" w:rsidRDefault="006D6150" w:rsidP="00D43A73">
            <w:pPr>
              <w:suppressAutoHyphens/>
              <w:spacing w:after="0" w:line="240" w:lineRule="auto"/>
              <w:rPr>
                <w:rFonts w:cs="Calibri"/>
                <w:lang w:eastAsia="zh-CN"/>
              </w:rPr>
            </w:pPr>
            <w:r w:rsidRPr="00B47EEB">
              <w:rPr>
                <w:rFonts w:ascii="Times New Roman" w:hAnsi="Times New Roman"/>
                <w:color w:val="000000"/>
                <w:lang w:val="en-US" w:eastAsia="zh-CN"/>
              </w:rPr>
              <w:t xml:space="preserve">Sophos UTM SG550 Mail Protection Subscription, </w:t>
            </w:r>
            <w:proofErr w:type="spellStart"/>
            <w:r w:rsidRPr="00B47EEB">
              <w:rPr>
                <w:rFonts w:ascii="Times New Roman" w:hAnsi="Times New Roman"/>
                <w:color w:val="000000"/>
                <w:lang w:val="en-US" w:eastAsia="zh-CN"/>
              </w:rPr>
              <w:t>atjaunošana</w:t>
            </w:r>
            <w:proofErr w:type="spellEnd"/>
            <w:r w:rsidRPr="00B47EEB">
              <w:rPr>
                <w:rFonts w:ascii="Times New Roman" w:hAnsi="Times New Roman"/>
                <w:color w:val="000000"/>
                <w:lang w:val="en-US" w:eastAsia="zh-CN"/>
              </w:rPr>
              <w:t xml:space="preserve"> </w:t>
            </w:r>
            <w:proofErr w:type="spellStart"/>
            <w:r w:rsidRPr="00B47EEB">
              <w:rPr>
                <w:rFonts w:ascii="Times New Roman" w:hAnsi="Times New Roman"/>
                <w:color w:val="000000"/>
                <w:lang w:val="en-US" w:eastAsia="zh-CN"/>
              </w:rPr>
              <w:t>vienam</w:t>
            </w:r>
            <w:proofErr w:type="spellEnd"/>
            <w:r w:rsidRPr="00B47EEB">
              <w:rPr>
                <w:rFonts w:ascii="Times New Roman" w:hAnsi="Times New Roman"/>
                <w:color w:val="000000"/>
                <w:lang w:val="en-US" w:eastAsia="zh-CN"/>
              </w:rPr>
              <w:t xml:space="preserve"> </w:t>
            </w:r>
            <w:proofErr w:type="spellStart"/>
            <w:r w:rsidRPr="00B47EEB">
              <w:rPr>
                <w:rFonts w:ascii="Times New Roman" w:hAnsi="Times New Roman"/>
                <w:color w:val="000000"/>
                <w:lang w:val="en-US" w:eastAsia="zh-CN"/>
              </w:rPr>
              <w:t>gadam</w:t>
            </w:r>
            <w:proofErr w:type="spellEnd"/>
            <w:r w:rsidRPr="00B47EEB">
              <w:rPr>
                <w:rFonts w:ascii="Times New Roman" w:hAnsi="Times New Roman"/>
                <w:color w:val="000000"/>
                <w:lang w:val="en-US" w:eastAsia="zh-CN"/>
              </w:rPr>
              <w:t xml:space="preserve">, </w:t>
            </w:r>
            <w:proofErr w:type="spellStart"/>
            <w:r w:rsidRPr="00B47EEB">
              <w:rPr>
                <w:rFonts w:ascii="Times New Roman" w:hAnsi="Times New Roman"/>
                <w:color w:val="000000"/>
                <w:lang w:val="en-US" w:eastAsia="zh-CN"/>
              </w:rPr>
              <w:t>vai</w:t>
            </w:r>
            <w:proofErr w:type="spellEnd"/>
            <w:r w:rsidRPr="00B47EEB">
              <w:rPr>
                <w:rFonts w:ascii="Times New Roman" w:hAnsi="Times New Roman"/>
                <w:color w:val="000000"/>
                <w:lang w:val="en-US" w:eastAsia="zh-CN"/>
              </w:rPr>
              <w:t xml:space="preserve"> </w:t>
            </w:r>
            <w:proofErr w:type="spellStart"/>
            <w:r w:rsidRPr="00B47EEB">
              <w:rPr>
                <w:rFonts w:ascii="Times New Roman" w:hAnsi="Times New Roman"/>
                <w:color w:val="000000"/>
                <w:lang w:val="en-US" w:eastAsia="zh-CN"/>
              </w:rPr>
              <w:t>ekvivalents</w:t>
            </w:r>
            <w:proofErr w:type="spellEnd"/>
          </w:p>
        </w:tc>
        <w:tc>
          <w:tcPr>
            <w:tcW w:w="2997" w:type="dxa"/>
            <w:tcBorders>
              <w:left w:val="single" w:sz="4" w:space="0" w:color="000000"/>
              <w:bottom w:val="single" w:sz="4" w:space="0" w:color="000000"/>
              <w:right w:val="single" w:sz="4" w:space="0" w:color="000000"/>
            </w:tcBorders>
            <w:shd w:val="clear" w:color="auto" w:fill="auto"/>
            <w:vAlign w:val="bottom"/>
          </w:tcPr>
          <w:p w14:paraId="767E1B39" w14:textId="77777777" w:rsidR="006D6150" w:rsidRPr="00B47EEB" w:rsidRDefault="006D6150" w:rsidP="00D43A73">
            <w:pPr>
              <w:suppressAutoHyphens/>
              <w:snapToGrid w:val="0"/>
              <w:spacing w:after="0" w:line="240" w:lineRule="auto"/>
              <w:jc w:val="center"/>
              <w:rPr>
                <w:rFonts w:cs="Calibri"/>
                <w:lang w:eastAsia="zh-CN"/>
              </w:rPr>
            </w:pPr>
          </w:p>
        </w:tc>
      </w:tr>
      <w:tr w:rsidR="006D6150" w:rsidRPr="00B47EEB" w14:paraId="6B8FB3AF" w14:textId="77777777" w:rsidTr="00D43A73">
        <w:trPr>
          <w:trHeight w:val="315"/>
        </w:trPr>
        <w:tc>
          <w:tcPr>
            <w:tcW w:w="577" w:type="dxa"/>
            <w:tcBorders>
              <w:left w:val="single" w:sz="4" w:space="0" w:color="000000"/>
              <w:bottom w:val="single" w:sz="4" w:space="0" w:color="000000"/>
            </w:tcBorders>
            <w:shd w:val="clear" w:color="auto" w:fill="auto"/>
            <w:vAlign w:val="bottom"/>
          </w:tcPr>
          <w:p w14:paraId="690CF872" w14:textId="77777777" w:rsidR="006D6150" w:rsidRPr="00B47EEB" w:rsidRDefault="006D6150" w:rsidP="00D43A73">
            <w:pPr>
              <w:suppressAutoHyphens/>
              <w:snapToGrid w:val="0"/>
              <w:spacing w:after="0" w:line="240" w:lineRule="auto"/>
              <w:ind w:left="-108"/>
              <w:jc w:val="center"/>
              <w:rPr>
                <w:rFonts w:cs="Calibri"/>
                <w:lang w:eastAsia="zh-CN"/>
              </w:rPr>
            </w:pPr>
            <w:r w:rsidRPr="00B47EEB">
              <w:rPr>
                <w:rFonts w:ascii="Times New Roman" w:eastAsia="Times New Roman" w:hAnsi="Times New Roman"/>
                <w:color w:val="000000"/>
                <w:sz w:val="24"/>
                <w:szCs w:val="24"/>
                <w:lang w:val="en-US" w:eastAsia="zh-CN"/>
              </w:rPr>
              <w:t>9.</w:t>
            </w:r>
          </w:p>
        </w:tc>
        <w:tc>
          <w:tcPr>
            <w:tcW w:w="5660" w:type="dxa"/>
            <w:tcBorders>
              <w:left w:val="single" w:sz="4" w:space="0" w:color="000000"/>
              <w:bottom w:val="single" w:sz="4" w:space="0" w:color="000000"/>
            </w:tcBorders>
            <w:shd w:val="clear" w:color="auto" w:fill="auto"/>
            <w:vAlign w:val="bottom"/>
          </w:tcPr>
          <w:p w14:paraId="31A41EB5" w14:textId="77777777" w:rsidR="006D6150" w:rsidRPr="00B47EEB" w:rsidRDefault="006D6150" w:rsidP="00D43A73">
            <w:pPr>
              <w:suppressAutoHyphens/>
              <w:spacing w:after="0" w:line="240" w:lineRule="auto"/>
              <w:rPr>
                <w:rFonts w:cs="Calibri"/>
                <w:lang w:eastAsia="zh-CN"/>
              </w:rPr>
            </w:pPr>
            <w:proofErr w:type="spellStart"/>
            <w:r w:rsidRPr="00B47EEB">
              <w:rPr>
                <w:rFonts w:ascii="Times New Roman" w:hAnsi="Times New Roman"/>
                <w:color w:val="000000"/>
                <w:lang w:eastAsia="zh-CN"/>
              </w:rPr>
              <w:t>Sophos</w:t>
            </w:r>
            <w:proofErr w:type="spellEnd"/>
            <w:r w:rsidRPr="00B47EEB">
              <w:rPr>
                <w:rFonts w:ascii="Times New Roman" w:hAnsi="Times New Roman"/>
                <w:color w:val="000000"/>
                <w:lang w:eastAsia="zh-CN"/>
              </w:rPr>
              <w:t xml:space="preserve"> Server </w:t>
            </w:r>
            <w:proofErr w:type="spellStart"/>
            <w:r w:rsidRPr="00B47EEB">
              <w:rPr>
                <w:rFonts w:ascii="Times New Roman" w:hAnsi="Times New Roman"/>
                <w:color w:val="000000"/>
                <w:lang w:eastAsia="zh-CN"/>
              </w:rPr>
              <w:t>Protection</w:t>
            </w:r>
            <w:proofErr w:type="spellEnd"/>
            <w:r w:rsidRPr="00B47EEB">
              <w:rPr>
                <w:rFonts w:ascii="Times New Roman" w:hAnsi="Times New Roman"/>
                <w:color w:val="000000"/>
                <w:lang w:eastAsia="zh-CN"/>
              </w:rPr>
              <w:t xml:space="preserve"> </w:t>
            </w:r>
            <w:proofErr w:type="spellStart"/>
            <w:r w:rsidRPr="00B47EEB">
              <w:rPr>
                <w:rFonts w:ascii="Times New Roman" w:hAnsi="Times New Roman"/>
                <w:color w:val="000000"/>
                <w:lang w:eastAsia="zh-CN"/>
              </w:rPr>
              <w:t>for</w:t>
            </w:r>
            <w:proofErr w:type="spellEnd"/>
            <w:r w:rsidRPr="00B47EEB">
              <w:rPr>
                <w:rFonts w:ascii="Times New Roman" w:hAnsi="Times New Roman"/>
                <w:color w:val="000000"/>
                <w:lang w:eastAsia="zh-CN"/>
              </w:rPr>
              <w:t xml:space="preserve"> Windows, </w:t>
            </w:r>
            <w:proofErr w:type="spellStart"/>
            <w:r w:rsidRPr="00B47EEB">
              <w:rPr>
                <w:rFonts w:ascii="Times New Roman" w:hAnsi="Times New Roman"/>
                <w:color w:val="000000"/>
                <w:lang w:eastAsia="zh-CN"/>
              </w:rPr>
              <w:t>Linux</w:t>
            </w:r>
            <w:proofErr w:type="spellEnd"/>
            <w:r w:rsidRPr="00B47EEB">
              <w:rPr>
                <w:rFonts w:ascii="Times New Roman" w:hAnsi="Times New Roman"/>
                <w:color w:val="000000"/>
                <w:lang w:eastAsia="zh-CN"/>
              </w:rPr>
              <w:t xml:space="preserve"> and </w:t>
            </w:r>
            <w:proofErr w:type="spellStart"/>
            <w:r w:rsidRPr="00B47EEB">
              <w:rPr>
                <w:rFonts w:ascii="Times New Roman" w:hAnsi="Times New Roman"/>
                <w:color w:val="000000"/>
                <w:lang w:eastAsia="zh-CN"/>
              </w:rPr>
              <w:t>vShield</w:t>
            </w:r>
            <w:proofErr w:type="spellEnd"/>
            <w:r w:rsidRPr="00B47EEB">
              <w:rPr>
                <w:rFonts w:ascii="Times New Roman" w:hAnsi="Times New Roman"/>
                <w:color w:val="000000"/>
                <w:lang w:eastAsia="zh-CN"/>
              </w:rPr>
              <w:t xml:space="preserve"> atbalsta MS Windows Server 2008 un 2012 un </w:t>
            </w:r>
            <w:proofErr w:type="spellStart"/>
            <w:r w:rsidRPr="00B47EEB">
              <w:rPr>
                <w:rFonts w:ascii="Times New Roman" w:hAnsi="Times New Roman"/>
                <w:color w:val="000000"/>
                <w:lang w:eastAsia="zh-CN"/>
              </w:rPr>
              <w:t>Linux</w:t>
            </w:r>
            <w:proofErr w:type="spellEnd"/>
            <w:r w:rsidRPr="00B47EEB">
              <w:rPr>
                <w:rFonts w:ascii="Times New Roman" w:hAnsi="Times New Roman"/>
                <w:color w:val="000000"/>
                <w:lang w:eastAsia="zh-CN"/>
              </w:rPr>
              <w:t xml:space="preserve"> platformas nodrošina funkcionalitāti </w:t>
            </w:r>
            <w:proofErr w:type="spellStart"/>
            <w:r w:rsidRPr="00B47EEB">
              <w:rPr>
                <w:rFonts w:ascii="Times New Roman" w:hAnsi="Times New Roman"/>
                <w:color w:val="000000"/>
                <w:lang w:eastAsia="zh-CN"/>
              </w:rPr>
              <w:t>Antimalware</w:t>
            </w:r>
            <w:proofErr w:type="spellEnd"/>
            <w:r w:rsidRPr="00B47EEB">
              <w:rPr>
                <w:rFonts w:ascii="Times New Roman" w:hAnsi="Times New Roman"/>
                <w:color w:val="000000"/>
                <w:lang w:eastAsia="zh-CN"/>
              </w:rPr>
              <w:t>, Anti-</w:t>
            </w:r>
            <w:proofErr w:type="spellStart"/>
            <w:r w:rsidRPr="00B47EEB">
              <w:rPr>
                <w:rFonts w:ascii="Times New Roman" w:hAnsi="Times New Roman"/>
                <w:color w:val="000000"/>
                <w:lang w:eastAsia="zh-CN"/>
              </w:rPr>
              <w:t>Virus</w:t>
            </w:r>
            <w:proofErr w:type="spellEnd"/>
            <w:r w:rsidRPr="00B47EEB">
              <w:rPr>
                <w:rFonts w:ascii="Times New Roman" w:hAnsi="Times New Roman"/>
                <w:color w:val="000000"/>
                <w:lang w:eastAsia="zh-CN"/>
              </w:rPr>
              <w:t xml:space="preserve">, </w:t>
            </w:r>
            <w:proofErr w:type="spellStart"/>
            <w:r w:rsidRPr="00B47EEB">
              <w:rPr>
                <w:rFonts w:ascii="Times New Roman" w:hAnsi="Times New Roman"/>
                <w:color w:val="000000"/>
                <w:lang w:eastAsia="zh-CN"/>
              </w:rPr>
              <w:t>Web</w:t>
            </w:r>
            <w:proofErr w:type="spellEnd"/>
            <w:r w:rsidRPr="00B47EEB">
              <w:rPr>
                <w:rFonts w:ascii="Times New Roman" w:hAnsi="Times New Roman"/>
                <w:color w:val="000000"/>
                <w:lang w:eastAsia="zh-CN"/>
              </w:rPr>
              <w:t xml:space="preserve"> </w:t>
            </w:r>
            <w:proofErr w:type="spellStart"/>
            <w:r w:rsidRPr="00B47EEB">
              <w:rPr>
                <w:rFonts w:ascii="Times New Roman" w:hAnsi="Times New Roman"/>
                <w:color w:val="000000"/>
                <w:lang w:eastAsia="zh-CN"/>
              </w:rPr>
              <w:t>Security</w:t>
            </w:r>
            <w:proofErr w:type="spellEnd"/>
            <w:r w:rsidRPr="00B47EEB">
              <w:rPr>
                <w:rFonts w:ascii="Times New Roman" w:hAnsi="Times New Roman"/>
                <w:color w:val="000000"/>
                <w:lang w:eastAsia="zh-CN"/>
              </w:rPr>
              <w:t xml:space="preserve">, </w:t>
            </w:r>
            <w:proofErr w:type="spellStart"/>
            <w:r w:rsidRPr="00B47EEB">
              <w:rPr>
                <w:rFonts w:ascii="Times New Roman" w:hAnsi="Times New Roman"/>
                <w:color w:val="000000"/>
                <w:lang w:eastAsia="zh-CN"/>
              </w:rPr>
              <w:t>Device</w:t>
            </w:r>
            <w:proofErr w:type="spellEnd"/>
            <w:r w:rsidRPr="00B47EEB">
              <w:rPr>
                <w:rFonts w:ascii="Times New Roman" w:hAnsi="Times New Roman"/>
                <w:color w:val="000000"/>
                <w:lang w:eastAsia="zh-CN"/>
              </w:rPr>
              <w:t xml:space="preserve"> </w:t>
            </w:r>
            <w:proofErr w:type="spellStart"/>
            <w:r w:rsidRPr="00B47EEB">
              <w:rPr>
                <w:rFonts w:ascii="Times New Roman" w:hAnsi="Times New Roman"/>
                <w:color w:val="000000"/>
                <w:lang w:eastAsia="zh-CN"/>
              </w:rPr>
              <w:t>Control</w:t>
            </w:r>
            <w:proofErr w:type="spellEnd"/>
            <w:r w:rsidRPr="00B47EEB">
              <w:rPr>
                <w:rFonts w:ascii="Times New Roman" w:hAnsi="Times New Roman"/>
                <w:color w:val="000000"/>
                <w:lang w:eastAsia="zh-CN"/>
              </w:rPr>
              <w:t xml:space="preserve">, </w:t>
            </w:r>
            <w:proofErr w:type="spellStart"/>
            <w:r w:rsidRPr="00B47EEB">
              <w:rPr>
                <w:rFonts w:ascii="Times New Roman" w:hAnsi="Times New Roman"/>
                <w:color w:val="000000"/>
                <w:lang w:eastAsia="zh-CN"/>
              </w:rPr>
              <w:t>Host</w:t>
            </w:r>
            <w:proofErr w:type="spellEnd"/>
            <w:r w:rsidRPr="00B47EEB">
              <w:rPr>
                <w:rFonts w:ascii="Times New Roman" w:hAnsi="Times New Roman"/>
                <w:color w:val="000000"/>
                <w:lang w:eastAsia="zh-CN"/>
              </w:rPr>
              <w:t xml:space="preserve"> </w:t>
            </w:r>
            <w:proofErr w:type="spellStart"/>
            <w:r w:rsidRPr="00B47EEB">
              <w:rPr>
                <w:rFonts w:ascii="Times New Roman" w:hAnsi="Times New Roman"/>
                <w:color w:val="000000"/>
                <w:lang w:eastAsia="zh-CN"/>
              </w:rPr>
              <w:t>Intrusion</w:t>
            </w:r>
            <w:proofErr w:type="spellEnd"/>
            <w:r w:rsidRPr="00B47EEB">
              <w:rPr>
                <w:rFonts w:ascii="Times New Roman" w:hAnsi="Times New Roman"/>
                <w:color w:val="000000"/>
                <w:lang w:eastAsia="zh-CN"/>
              </w:rPr>
              <w:t xml:space="preserve"> </w:t>
            </w:r>
            <w:proofErr w:type="spellStart"/>
            <w:r w:rsidRPr="00B47EEB">
              <w:rPr>
                <w:rFonts w:ascii="Times New Roman" w:hAnsi="Times New Roman"/>
                <w:color w:val="000000"/>
                <w:lang w:eastAsia="zh-CN"/>
              </w:rPr>
              <w:t>Prevention</w:t>
            </w:r>
            <w:proofErr w:type="spellEnd"/>
            <w:r w:rsidRPr="00B47EEB">
              <w:rPr>
                <w:rFonts w:ascii="Times New Roman" w:hAnsi="Times New Roman"/>
                <w:color w:val="000000"/>
                <w:lang w:eastAsia="zh-CN"/>
              </w:rPr>
              <w:t xml:space="preserve"> (HIPS), </w:t>
            </w:r>
            <w:proofErr w:type="spellStart"/>
            <w:r w:rsidRPr="00B47EEB">
              <w:rPr>
                <w:rFonts w:ascii="Times New Roman" w:hAnsi="Times New Roman"/>
                <w:color w:val="000000"/>
                <w:lang w:eastAsia="zh-CN"/>
              </w:rPr>
              <w:t>Application</w:t>
            </w:r>
            <w:proofErr w:type="spellEnd"/>
            <w:r w:rsidRPr="00B47EEB">
              <w:rPr>
                <w:rFonts w:ascii="Times New Roman" w:hAnsi="Times New Roman"/>
                <w:color w:val="000000"/>
                <w:lang w:eastAsia="zh-CN"/>
              </w:rPr>
              <w:t xml:space="preserve"> </w:t>
            </w:r>
            <w:proofErr w:type="spellStart"/>
            <w:r w:rsidRPr="00B47EEB">
              <w:rPr>
                <w:rFonts w:ascii="Times New Roman" w:hAnsi="Times New Roman"/>
                <w:color w:val="000000"/>
                <w:lang w:eastAsia="zh-CN"/>
              </w:rPr>
              <w:t>Control</w:t>
            </w:r>
            <w:proofErr w:type="spellEnd"/>
            <w:r w:rsidRPr="00B47EEB">
              <w:rPr>
                <w:rFonts w:ascii="Times New Roman" w:hAnsi="Times New Roman"/>
                <w:color w:val="000000"/>
                <w:lang w:eastAsia="zh-CN"/>
              </w:rPr>
              <w:t xml:space="preserve">, </w:t>
            </w:r>
            <w:proofErr w:type="spellStart"/>
            <w:r w:rsidRPr="00B47EEB">
              <w:rPr>
                <w:rFonts w:ascii="Times New Roman" w:hAnsi="Times New Roman"/>
                <w:color w:val="000000"/>
                <w:lang w:eastAsia="zh-CN"/>
              </w:rPr>
              <w:t>Data</w:t>
            </w:r>
            <w:proofErr w:type="spellEnd"/>
            <w:r w:rsidRPr="00B47EEB">
              <w:rPr>
                <w:rFonts w:ascii="Times New Roman" w:hAnsi="Times New Roman"/>
                <w:color w:val="000000"/>
                <w:lang w:eastAsia="zh-CN"/>
              </w:rPr>
              <w:t xml:space="preserve"> </w:t>
            </w:r>
            <w:proofErr w:type="spellStart"/>
            <w:r w:rsidRPr="00B47EEB">
              <w:rPr>
                <w:rFonts w:ascii="Times New Roman" w:hAnsi="Times New Roman"/>
                <w:color w:val="000000"/>
                <w:lang w:eastAsia="zh-CN"/>
              </w:rPr>
              <w:t>Loss</w:t>
            </w:r>
            <w:proofErr w:type="spellEnd"/>
            <w:r w:rsidRPr="00B47EEB">
              <w:rPr>
                <w:rFonts w:ascii="Times New Roman" w:hAnsi="Times New Roman"/>
                <w:color w:val="000000"/>
                <w:lang w:eastAsia="zh-CN"/>
              </w:rPr>
              <w:t xml:space="preserve"> </w:t>
            </w:r>
            <w:proofErr w:type="spellStart"/>
            <w:r w:rsidRPr="00B47EEB">
              <w:rPr>
                <w:rFonts w:ascii="Times New Roman" w:hAnsi="Times New Roman"/>
                <w:color w:val="000000"/>
                <w:lang w:eastAsia="zh-CN"/>
              </w:rPr>
              <w:t>Prevention</w:t>
            </w:r>
            <w:proofErr w:type="spellEnd"/>
            <w:r w:rsidRPr="00B47EEB">
              <w:rPr>
                <w:rFonts w:ascii="Times New Roman" w:hAnsi="Times New Roman"/>
                <w:color w:val="000000"/>
                <w:lang w:eastAsia="zh-CN"/>
              </w:rPr>
              <w:t xml:space="preserve">, </w:t>
            </w:r>
            <w:proofErr w:type="spellStart"/>
            <w:r w:rsidRPr="00B47EEB">
              <w:rPr>
                <w:rFonts w:ascii="Times New Roman" w:hAnsi="Times New Roman"/>
                <w:color w:val="000000"/>
                <w:lang w:eastAsia="zh-CN"/>
              </w:rPr>
              <w:t>Web</w:t>
            </w:r>
            <w:proofErr w:type="spellEnd"/>
            <w:r w:rsidRPr="00B47EEB">
              <w:rPr>
                <w:rFonts w:ascii="Times New Roman" w:hAnsi="Times New Roman"/>
                <w:color w:val="000000"/>
                <w:lang w:eastAsia="zh-CN"/>
              </w:rPr>
              <w:t xml:space="preserve"> </w:t>
            </w:r>
            <w:proofErr w:type="spellStart"/>
            <w:r w:rsidRPr="00B47EEB">
              <w:rPr>
                <w:rFonts w:ascii="Times New Roman" w:hAnsi="Times New Roman"/>
                <w:color w:val="000000"/>
                <w:lang w:eastAsia="zh-CN"/>
              </w:rPr>
              <w:t>Control</w:t>
            </w:r>
            <w:proofErr w:type="spellEnd"/>
            <w:r w:rsidRPr="00B47EEB">
              <w:rPr>
                <w:rFonts w:ascii="Times New Roman" w:hAnsi="Times New Roman"/>
                <w:color w:val="000000"/>
                <w:lang w:eastAsia="zh-CN"/>
              </w:rPr>
              <w:t>/</w:t>
            </w:r>
            <w:proofErr w:type="spellStart"/>
            <w:r w:rsidRPr="00B47EEB">
              <w:rPr>
                <w:rFonts w:ascii="Times New Roman" w:hAnsi="Times New Roman"/>
                <w:color w:val="000000"/>
                <w:lang w:eastAsia="zh-CN"/>
              </w:rPr>
              <w:t>Filtering</w:t>
            </w:r>
            <w:proofErr w:type="spellEnd"/>
            <w:r w:rsidRPr="00B47EEB">
              <w:rPr>
                <w:rFonts w:ascii="Times New Roman" w:hAnsi="Times New Roman"/>
                <w:color w:val="000000"/>
                <w:lang w:eastAsia="zh-CN"/>
              </w:rPr>
              <w:t xml:space="preserve"> programmatūras licences</w:t>
            </w:r>
            <w:r w:rsidRPr="00B47EEB">
              <w:rPr>
                <w:rFonts w:ascii="Times New Roman" w:hAnsi="Times New Roman"/>
                <w:lang w:eastAsia="zh-CN"/>
              </w:rPr>
              <w:t xml:space="preserve"> </w:t>
            </w:r>
            <w:proofErr w:type="spellStart"/>
            <w:r w:rsidRPr="00B47EEB">
              <w:rPr>
                <w:rFonts w:ascii="Times New Roman" w:hAnsi="Times New Roman"/>
                <w:color w:val="000000"/>
                <w:lang w:val="en-US" w:eastAsia="zh-CN"/>
              </w:rPr>
              <w:t>atjaunošana</w:t>
            </w:r>
            <w:proofErr w:type="spellEnd"/>
            <w:r w:rsidRPr="00B47EEB">
              <w:rPr>
                <w:rFonts w:ascii="Times New Roman" w:hAnsi="Times New Roman"/>
                <w:color w:val="000000"/>
                <w:lang w:val="en-US" w:eastAsia="zh-CN"/>
              </w:rPr>
              <w:t xml:space="preserve"> </w:t>
            </w:r>
            <w:proofErr w:type="spellStart"/>
            <w:r w:rsidRPr="00B47EEB">
              <w:rPr>
                <w:rFonts w:ascii="Times New Roman" w:hAnsi="Times New Roman"/>
                <w:color w:val="000000"/>
                <w:lang w:val="en-US" w:eastAsia="zh-CN"/>
              </w:rPr>
              <w:t>vienam</w:t>
            </w:r>
            <w:proofErr w:type="spellEnd"/>
            <w:r w:rsidRPr="00B47EEB">
              <w:rPr>
                <w:rFonts w:ascii="Times New Roman" w:hAnsi="Times New Roman"/>
                <w:color w:val="000000"/>
                <w:lang w:val="en-US" w:eastAsia="zh-CN"/>
              </w:rPr>
              <w:t xml:space="preserve"> </w:t>
            </w:r>
            <w:proofErr w:type="spellStart"/>
            <w:r w:rsidRPr="00B47EEB">
              <w:rPr>
                <w:rFonts w:ascii="Times New Roman" w:hAnsi="Times New Roman"/>
                <w:color w:val="000000"/>
                <w:lang w:val="en-US" w:eastAsia="zh-CN"/>
              </w:rPr>
              <w:t>gadam</w:t>
            </w:r>
            <w:proofErr w:type="spellEnd"/>
            <w:r w:rsidRPr="00B47EEB">
              <w:rPr>
                <w:rFonts w:ascii="Times New Roman" w:hAnsi="Times New Roman"/>
                <w:color w:val="000000"/>
                <w:lang w:val="en-US" w:eastAsia="zh-CN"/>
              </w:rPr>
              <w:t xml:space="preserve">, </w:t>
            </w:r>
            <w:proofErr w:type="spellStart"/>
            <w:r w:rsidRPr="00B47EEB">
              <w:rPr>
                <w:rFonts w:ascii="Times New Roman" w:hAnsi="Times New Roman"/>
                <w:color w:val="000000"/>
                <w:lang w:val="en-US" w:eastAsia="zh-CN"/>
              </w:rPr>
              <w:t>vai</w:t>
            </w:r>
            <w:proofErr w:type="spellEnd"/>
            <w:r w:rsidRPr="00B47EEB">
              <w:rPr>
                <w:rFonts w:ascii="Times New Roman" w:hAnsi="Times New Roman"/>
                <w:color w:val="000000"/>
                <w:lang w:val="en-US" w:eastAsia="zh-CN"/>
              </w:rPr>
              <w:t xml:space="preserve"> </w:t>
            </w:r>
            <w:proofErr w:type="spellStart"/>
            <w:r w:rsidRPr="00B47EEB">
              <w:rPr>
                <w:rFonts w:ascii="Times New Roman" w:hAnsi="Times New Roman"/>
                <w:color w:val="000000"/>
                <w:lang w:val="en-US" w:eastAsia="zh-CN"/>
              </w:rPr>
              <w:t>ekvivalents</w:t>
            </w:r>
            <w:proofErr w:type="spellEnd"/>
          </w:p>
        </w:tc>
        <w:tc>
          <w:tcPr>
            <w:tcW w:w="2997" w:type="dxa"/>
            <w:tcBorders>
              <w:left w:val="single" w:sz="4" w:space="0" w:color="000000"/>
              <w:bottom w:val="single" w:sz="4" w:space="0" w:color="000000"/>
              <w:right w:val="single" w:sz="4" w:space="0" w:color="000000"/>
            </w:tcBorders>
            <w:shd w:val="clear" w:color="auto" w:fill="auto"/>
            <w:vAlign w:val="bottom"/>
          </w:tcPr>
          <w:p w14:paraId="003AD1CF" w14:textId="77777777" w:rsidR="006D6150" w:rsidRPr="00B47EEB" w:rsidRDefault="006D6150" w:rsidP="00D43A73">
            <w:pPr>
              <w:suppressAutoHyphens/>
              <w:snapToGrid w:val="0"/>
              <w:spacing w:after="0" w:line="240" w:lineRule="auto"/>
              <w:jc w:val="center"/>
              <w:rPr>
                <w:rFonts w:cs="Calibri"/>
                <w:lang w:eastAsia="zh-CN"/>
              </w:rPr>
            </w:pPr>
          </w:p>
        </w:tc>
      </w:tr>
      <w:tr w:rsidR="006D6150" w:rsidRPr="00B47EEB" w14:paraId="7AF669D6" w14:textId="77777777" w:rsidTr="00D43A73">
        <w:trPr>
          <w:trHeight w:val="315"/>
        </w:trPr>
        <w:tc>
          <w:tcPr>
            <w:tcW w:w="577" w:type="dxa"/>
            <w:tcBorders>
              <w:left w:val="single" w:sz="4" w:space="0" w:color="000000"/>
              <w:bottom w:val="single" w:sz="4" w:space="0" w:color="000000"/>
            </w:tcBorders>
            <w:shd w:val="clear" w:color="auto" w:fill="auto"/>
            <w:vAlign w:val="bottom"/>
          </w:tcPr>
          <w:p w14:paraId="02ED3757" w14:textId="77777777" w:rsidR="006D6150" w:rsidRPr="00B47EEB" w:rsidRDefault="006D6150" w:rsidP="00D43A73">
            <w:pPr>
              <w:suppressAutoHyphens/>
              <w:snapToGrid w:val="0"/>
              <w:spacing w:after="0" w:line="240" w:lineRule="auto"/>
              <w:ind w:left="-108"/>
              <w:jc w:val="center"/>
              <w:rPr>
                <w:rFonts w:cs="Calibri"/>
                <w:lang w:eastAsia="zh-CN"/>
              </w:rPr>
            </w:pPr>
            <w:r w:rsidRPr="00B47EEB">
              <w:rPr>
                <w:rFonts w:ascii="Times New Roman" w:eastAsia="Times New Roman" w:hAnsi="Times New Roman"/>
                <w:color w:val="000000"/>
                <w:sz w:val="24"/>
                <w:szCs w:val="24"/>
                <w:lang w:val="en-US" w:eastAsia="zh-CN"/>
              </w:rPr>
              <w:t>10.</w:t>
            </w:r>
          </w:p>
        </w:tc>
        <w:tc>
          <w:tcPr>
            <w:tcW w:w="5660" w:type="dxa"/>
            <w:tcBorders>
              <w:left w:val="single" w:sz="4" w:space="0" w:color="000000"/>
              <w:bottom w:val="single" w:sz="4" w:space="0" w:color="000000"/>
            </w:tcBorders>
            <w:shd w:val="clear" w:color="auto" w:fill="auto"/>
            <w:vAlign w:val="bottom"/>
          </w:tcPr>
          <w:p w14:paraId="6170C2B8" w14:textId="77777777" w:rsidR="006D6150" w:rsidRPr="00B47EEB" w:rsidRDefault="006D6150" w:rsidP="00D43A73">
            <w:pPr>
              <w:suppressAutoHyphens/>
              <w:spacing w:after="0" w:line="240" w:lineRule="auto"/>
              <w:rPr>
                <w:rFonts w:cs="Calibri"/>
                <w:lang w:eastAsia="zh-CN"/>
              </w:rPr>
            </w:pPr>
            <w:r w:rsidRPr="00B47EEB">
              <w:rPr>
                <w:rFonts w:ascii="Times New Roman" w:hAnsi="Times New Roman"/>
                <w:lang w:val="en-US" w:eastAsia="zh-CN"/>
              </w:rPr>
              <w:t xml:space="preserve">Symantec </w:t>
            </w:r>
            <w:proofErr w:type="spellStart"/>
            <w:r w:rsidRPr="00B47EEB">
              <w:rPr>
                <w:rFonts w:ascii="Times New Roman" w:hAnsi="Times New Roman"/>
                <w:lang w:val="en-US" w:eastAsia="zh-CN"/>
              </w:rPr>
              <w:t>Brightmail</w:t>
            </w:r>
            <w:proofErr w:type="spellEnd"/>
            <w:r w:rsidRPr="00B47EEB">
              <w:rPr>
                <w:rFonts w:ascii="Times New Roman" w:hAnsi="Times New Roman"/>
                <w:lang w:val="en-US" w:eastAsia="zh-CN"/>
              </w:rPr>
              <w:t xml:space="preserve"> message filter antispam av per user sub </w:t>
            </w:r>
            <w:proofErr w:type="spellStart"/>
            <w:r w:rsidRPr="00B47EEB">
              <w:rPr>
                <w:rFonts w:ascii="Times New Roman" w:hAnsi="Times New Roman"/>
                <w:lang w:val="en-US" w:eastAsia="zh-CN"/>
              </w:rPr>
              <w:t>licences</w:t>
            </w:r>
            <w:proofErr w:type="spellEnd"/>
            <w:r w:rsidRPr="00B47EEB">
              <w:rPr>
                <w:rFonts w:ascii="Times New Roman" w:hAnsi="Times New Roman"/>
                <w:lang w:val="en-US" w:eastAsia="zh-CN"/>
              </w:rPr>
              <w:t xml:space="preserve"> </w:t>
            </w:r>
            <w:proofErr w:type="spellStart"/>
            <w:r w:rsidRPr="00B47EEB">
              <w:rPr>
                <w:rFonts w:ascii="Times New Roman" w:hAnsi="Times New Roman"/>
                <w:lang w:val="en-US" w:eastAsia="zh-CN"/>
              </w:rPr>
              <w:t>pagarinājums</w:t>
            </w:r>
            <w:proofErr w:type="spellEnd"/>
            <w:r w:rsidRPr="00B47EEB">
              <w:rPr>
                <w:rFonts w:ascii="Times New Roman" w:hAnsi="Times New Roman"/>
                <w:lang w:val="en-US" w:eastAsia="zh-CN"/>
              </w:rPr>
              <w:t xml:space="preserve"> </w:t>
            </w:r>
            <w:proofErr w:type="spellStart"/>
            <w:r w:rsidRPr="00B47EEB">
              <w:rPr>
                <w:rFonts w:ascii="Times New Roman" w:hAnsi="Times New Roman"/>
                <w:color w:val="000000"/>
                <w:lang w:val="en-US" w:eastAsia="zh-CN"/>
              </w:rPr>
              <w:t>vienam</w:t>
            </w:r>
            <w:proofErr w:type="spellEnd"/>
            <w:r w:rsidRPr="00B47EEB">
              <w:rPr>
                <w:rFonts w:ascii="Times New Roman" w:hAnsi="Times New Roman"/>
                <w:color w:val="000000"/>
                <w:lang w:val="en-US" w:eastAsia="zh-CN"/>
              </w:rPr>
              <w:t xml:space="preserve"> </w:t>
            </w:r>
            <w:proofErr w:type="spellStart"/>
            <w:r w:rsidRPr="00B47EEB">
              <w:rPr>
                <w:rFonts w:ascii="Times New Roman" w:hAnsi="Times New Roman"/>
                <w:color w:val="000000"/>
                <w:lang w:val="en-US" w:eastAsia="zh-CN"/>
              </w:rPr>
              <w:t>gadam</w:t>
            </w:r>
            <w:proofErr w:type="spellEnd"/>
            <w:r w:rsidRPr="00B47EEB">
              <w:rPr>
                <w:rFonts w:ascii="Times New Roman" w:hAnsi="Times New Roman"/>
                <w:lang w:val="en-US" w:eastAsia="zh-CN"/>
              </w:rPr>
              <w:t xml:space="preserve"> </w:t>
            </w:r>
            <w:proofErr w:type="spellStart"/>
            <w:r w:rsidRPr="00B47EEB">
              <w:rPr>
                <w:rFonts w:ascii="Times New Roman" w:hAnsi="Times New Roman"/>
                <w:lang w:val="en-US" w:eastAsia="zh-CN"/>
              </w:rPr>
              <w:t>vai</w:t>
            </w:r>
            <w:proofErr w:type="spellEnd"/>
            <w:r w:rsidRPr="00B47EEB">
              <w:rPr>
                <w:rFonts w:ascii="Times New Roman" w:hAnsi="Times New Roman"/>
                <w:lang w:val="en-US" w:eastAsia="zh-CN"/>
              </w:rPr>
              <w:t xml:space="preserve"> </w:t>
            </w:r>
            <w:proofErr w:type="spellStart"/>
            <w:r w:rsidRPr="00B47EEB">
              <w:rPr>
                <w:rFonts w:ascii="Times New Roman" w:hAnsi="Times New Roman"/>
                <w:lang w:val="en-US" w:eastAsia="zh-CN"/>
              </w:rPr>
              <w:t>ekvivalents</w:t>
            </w:r>
            <w:proofErr w:type="spellEnd"/>
          </w:p>
        </w:tc>
        <w:tc>
          <w:tcPr>
            <w:tcW w:w="2997" w:type="dxa"/>
            <w:tcBorders>
              <w:left w:val="single" w:sz="4" w:space="0" w:color="000000"/>
              <w:bottom w:val="single" w:sz="4" w:space="0" w:color="000000"/>
              <w:right w:val="single" w:sz="4" w:space="0" w:color="000000"/>
            </w:tcBorders>
            <w:shd w:val="clear" w:color="auto" w:fill="auto"/>
            <w:vAlign w:val="bottom"/>
          </w:tcPr>
          <w:p w14:paraId="3DEAFCF0" w14:textId="77777777" w:rsidR="006D6150" w:rsidRPr="00B47EEB" w:rsidRDefault="006D6150" w:rsidP="00D43A73">
            <w:pPr>
              <w:suppressAutoHyphens/>
              <w:snapToGrid w:val="0"/>
              <w:spacing w:after="0" w:line="240" w:lineRule="auto"/>
              <w:jc w:val="center"/>
              <w:rPr>
                <w:rFonts w:cs="Calibri"/>
                <w:lang w:eastAsia="zh-CN"/>
              </w:rPr>
            </w:pPr>
          </w:p>
        </w:tc>
      </w:tr>
    </w:tbl>
    <w:p w14:paraId="5A473119" w14:textId="77777777" w:rsidR="006D6150" w:rsidRPr="00B47EEB" w:rsidRDefault="006D6150" w:rsidP="006D6150">
      <w:pPr>
        <w:widowControl w:val="0"/>
        <w:tabs>
          <w:tab w:val="left" w:pos="240"/>
        </w:tabs>
        <w:suppressAutoHyphens/>
        <w:autoSpaceDE w:val="0"/>
        <w:spacing w:after="0" w:line="240" w:lineRule="auto"/>
        <w:rPr>
          <w:rFonts w:ascii="Times New Roman" w:eastAsia="Times New Roman" w:hAnsi="Times New Roman"/>
          <w:bCs/>
          <w:sz w:val="24"/>
          <w:szCs w:val="24"/>
          <w:lang w:eastAsia="zh-CN"/>
        </w:rPr>
      </w:pPr>
    </w:p>
    <w:p w14:paraId="78337DBF" w14:textId="77777777" w:rsidR="006D6150" w:rsidRPr="00B47EEB" w:rsidRDefault="006D6150" w:rsidP="006D6150">
      <w:pPr>
        <w:widowControl w:val="0"/>
        <w:tabs>
          <w:tab w:val="left" w:pos="240"/>
        </w:tabs>
        <w:suppressAutoHyphens/>
        <w:autoSpaceDE w:val="0"/>
        <w:spacing w:after="0" w:line="240" w:lineRule="auto"/>
        <w:rPr>
          <w:rFonts w:ascii="Times New Roman" w:eastAsia="Times New Roman" w:hAnsi="Times New Roman"/>
          <w:bCs/>
          <w:sz w:val="24"/>
          <w:szCs w:val="24"/>
          <w:lang w:eastAsia="zh-CN"/>
        </w:rPr>
      </w:pPr>
    </w:p>
    <w:p w14:paraId="6A6BF747" w14:textId="77777777" w:rsidR="006D6150" w:rsidRPr="00B47EEB" w:rsidRDefault="006D6150" w:rsidP="006D6150">
      <w:pPr>
        <w:widowControl w:val="0"/>
        <w:tabs>
          <w:tab w:val="left" w:pos="240"/>
        </w:tabs>
        <w:suppressAutoHyphens/>
        <w:autoSpaceDE w:val="0"/>
        <w:spacing w:after="0" w:line="240" w:lineRule="auto"/>
        <w:rPr>
          <w:rFonts w:ascii="Times New Roman" w:eastAsia="Times New Roman" w:hAnsi="Times New Roman"/>
          <w:bCs/>
          <w:sz w:val="24"/>
          <w:szCs w:val="24"/>
          <w:lang w:eastAsia="zh-CN"/>
        </w:rPr>
      </w:pPr>
    </w:p>
    <w:p w14:paraId="4AFA5867" w14:textId="37D0745B" w:rsidR="006D6150" w:rsidRPr="00B47EEB" w:rsidRDefault="006D6150" w:rsidP="006D6150">
      <w:pPr>
        <w:tabs>
          <w:tab w:val="left" w:pos="2160"/>
        </w:tabs>
        <w:suppressAutoHyphens/>
        <w:spacing w:after="0" w:line="240" w:lineRule="auto"/>
        <w:jc w:val="both"/>
        <w:rPr>
          <w:rFonts w:cs="Calibri"/>
          <w:lang w:eastAsia="zh-CN"/>
        </w:rPr>
      </w:pPr>
      <w:r>
        <w:rPr>
          <w:rFonts w:ascii="Times New Roman" w:eastAsia="Times New Roman" w:hAnsi="Times New Roman"/>
          <w:bCs/>
          <w:sz w:val="23"/>
          <w:szCs w:val="23"/>
          <w:lang w:eastAsia="zh-CN"/>
        </w:rPr>
        <w:t>202</w:t>
      </w:r>
      <w:r w:rsidR="000E54DB">
        <w:rPr>
          <w:rFonts w:ascii="Times New Roman" w:eastAsia="Times New Roman" w:hAnsi="Times New Roman"/>
          <w:bCs/>
          <w:sz w:val="23"/>
          <w:szCs w:val="23"/>
          <w:lang w:eastAsia="zh-CN"/>
        </w:rPr>
        <w:t>4</w:t>
      </w:r>
      <w:r w:rsidRPr="00B47EEB">
        <w:rPr>
          <w:rFonts w:ascii="Times New Roman" w:eastAsia="Times New Roman" w:hAnsi="Times New Roman"/>
          <w:bCs/>
          <w:sz w:val="23"/>
          <w:szCs w:val="23"/>
          <w:lang w:eastAsia="zh-CN"/>
        </w:rPr>
        <w:t>.gada ___._____________</w:t>
      </w:r>
    </w:p>
    <w:p w14:paraId="011E39B2" w14:textId="77777777" w:rsidR="006D6150" w:rsidRPr="00B47EEB" w:rsidRDefault="006D6150" w:rsidP="006D6150">
      <w:pPr>
        <w:pBdr>
          <w:top w:val="none" w:sz="0" w:space="0" w:color="000000"/>
          <w:left w:val="none" w:sz="0" w:space="0" w:color="000000"/>
          <w:bottom w:val="single" w:sz="12" w:space="1" w:color="000000"/>
          <w:right w:val="none" w:sz="0" w:space="0" w:color="000000"/>
        </w:pBdr>
        <w:suppressAutoHyphens/>
        <w:spacing w:after="0" w:line="240" w:lineRule="auto"/>
        <w:rPr>
          <w:rFonts w:ascii="Times New Roman" w:eastAsia="Times New Roman" w:hAnsi="Times New Roman"/>
          <w:bCs/>
          <w:sz w:val="24"/>
          <w:szCs w:val="24"/>
          <w:lang w:eastAsia="lv-LV"/>
        </w:rPr>
      </w:pPr>
    </w:p>
    <w:p w14:paraId="7F97FFB5" w14:textId="77777777" w:rsidR="006D6150" w:rsidRPr="00B47EEB" w:rsidRDefault="006D6150" w:rsidP="006D6150">
      <w:pPr>
        <w:suppressAutoHyphens/>
        <w:spacing w:after="0" w:line="240" w:lineRule="auto"/>
        <w:jc w:val="center"/>
        <w:rPr>
          <w:rFonts w:cs="Calibri"/>
          <w:lang w:eastAsia="zh-CN"/>
        </w:rPr>
      </w:pPr>
      <w:r w:rsidRPr="00B47EEB">
        <w:rPr>
          <w:rFonts w:ascii="Times New Roman" w:eastAsia="Times New Roman" w:hAnsi="Times New Roman"/>
          <w:bCs/>
          <w:i/>
          <w:sz w:val="20"/>
          <w:szCs w:val="20"/>
          <w:lang w:eastAsia="lv-LV"/>
        </w:rPr>
        <w:t>(uzņēmuma vadītāja vai tā pilnvarotās personas (pievienot pilnvaras oriģinālu vai apliecinātu kopiju) paraksts, tā atšifrējums)</w:t>
      </w:r>
    </w:p>
    <w:p w14:paraId="0539BCBE" w14:textId="77777777" w:rsidR="006D6150" w:rsidRDefault="006D6150" w:rsidP="006D6150">
      <w:pPr>
        <w:widowControl w:val="0"/>
        <w:tabs>
          <w:tab w:val="left" w:pos="240"/>
        </w:tabs>
        <w:autoSpaceDE w:val="0"/>
        <w:autoSpaceDN w:val="0"/>
        <w:spacing w:after="0" w:line="240" w:lineRule="auto"/>
        <w:rPr>
          <w:rFonts w:ascii="Times New Roman" w:eastAsia="Times New Roman" w:hAnsi="Times New Roman"/>
          <w:bCs/>
          <w:sz w:val="23"/>
          <w:szCs w:val="23"/>
        </w:rPr>
      </w:pPr>
    </w:p>
    <w:p w14:paraId="04E2BCF2" w14:textId="77777777" w:rsidR="00DE6838" w:rsidRPr="00DE6838" w:rsidRDefault="00DE6838" w:rsidP="00DE6838">
      <w:pPr>
        <w:spacing w:after="160" w:line="259" w:lineRule="auto"/>
        <w:rPr>
          <w:rFonts w:asciiTheme="minorHAnsi" w:eastAsiaTheme="minorHAnsi" w:hAnsiTheme="minorHAnsi" w:cstheme="minorBidi"/>
          <w:lang w:val="en-GB"/>
        </w:rPr>
      </w:pPr>
    </w:p>
    <w:p w14:paraId="6203D854" w14:textId="77777777" w:rsidR="00A00FAE" w:rsidRDefault="00A00FAE" w:rsidP="00383131">
      <w:pPr>
        <w:widowControl w:val="0"/>
        <w:tabs>
          <w:tab w:val="left" w:pos="240"/>
        </w:tabs>
        <w:autoSpaceDE w:val="0"/>
        <w:autoSpaceDN w:val="0"/>
        <w:spacing w:after="0" w:line="240" w:lineRule="auto"/>
        <w:rPr>
          <w:rFonts w:ascii="Times New Roman" w:eastAsia="Times New Roman" w:hAnsi="Times New Roman"/>
          <w:b/>
          <w:sz w:val="24"/>
          <w:szCs w:val="24"/>
        </w:rPr>
      </w:pPr>
    </w:p>
    <w:p w14:paraId="488EEB47" w14:textId="77777777" w:rsidR="00A00FAE" w:rsidRDefault="00A00FAE" w:rsidP="00383131">
      <w:pPr>
        <w:widowControl w:val="0"/>
        <w:tabs>
          <w:tab w:val="left" w:pos="240"/>
        </w:tabs>
        <w:autoSpaceDE w:val="0"/>
        <w:autoSpaceDN w:val="0"/>
        <w:spacing w:after="0" w:line="240" w:lineRule="auto"/>
        <w:rPr>
          <w:rFonts w:ascii="Times New Roman" w:eastAsia="Times New Roman" w:hAnsi="Times New Roman"/>
          <w:b/>
          <w:sz w:val="24"/>
          <w:szCs w:val="24"/>
        </w:rPr>
      </w:pPr>
    </w:p>
    <w:p w14:paraId="0CBA169B" w14:textId="012A24B9" w:rsidR="00A00FAE" w:rsidRDefault="00A00FAE" w:rsidP="00383131">
      <w:pPr>
        <w:widowControl w:val="0"/>
        <w:tabs>
          <w:tab w:val="left" w:pos="240"/>
        </w:tabs>
        <w:autoSpaceDE w:val="0"/>
        <w:autoSpaceDN w:val="0"/>
        <w:spacing w:after="0" w:line="240" w:lineRule="auto"/>
        <w:rPr>
          <w:rFonts w:ascii="Times New Roman" w:eastAsia="Times New Roman" w:hAnsi="Times New Roman"/>
          <w:b/>
          <w:sz w:val="24"/>
          <w:szCs w:val="24"/>
        </w:rPr>
      </w:pPr>
    </w:p>
    <w:p w14:paraId="48CF7751" w14:textId="5A213B69" w:rsidR="006D6150" w:rsidRDefault="006D6150" w:rsidP="00383131">
      <w:pPr>
        <w:widowControl w:val="0"/>
        <w:tabs>
          <w:tab w:val="left" w:pos="240"/>
        </w:tabs>
        <w:autoSpaceDE w:val="0"/>
        <w:autoSpaceDN w:val="0"/>
        <w:spacing w:after="0" w:line="240" w:lineRule="auto"/>
        <w:rPr>
          <w:rFonts w:ascii="Times New Roman" w:eastAsia="Times New Roman" w:hAnsi="Times New Roman"/>
          <w:b/>
          <w:sz w:val="24"/>
          <w:szCs w:val="24"/>
        </w:rPr>
      </w:pPr>
    </w:p>
    <w:p w14:paraId="47F12068" w14:textId="087519E4" w:rsidR="006D6150" w:rsidRDefault="006D6150" w:rsidP="00383131">
      <w:pPr>
        <w:widowControl w:val="0"/>
        <w:tabs>
          <w:tab w:val="left" w:pos="240"/>
        </w:tabs>
        <w:autoSpaceDE w:val="0"/>
        <w:autoSpaceDN w:val="0"/>
        <w:spacing w:after="0" w:line="240" w:lineRule="auto"/>
        <w:rPr>
          <w:rFonts w:ascii="Times New Roman" w:eastAsia="Times New Roman" w:hAnsi="Times New Roman"/>
          <w:b/>
          <w:sz w:val="24"/>
          <w:szCs w:val="24"/>
        </w:rPr>
      </w:pPr>
    </w:p>
    <w:p w14:paraId="0F6EE6B8" w14:textId="2C95DEBC" w:rsidR="006D6150" w:rsidRDefault="006D6150" w:rsidP="00383131">
      <w:pPr>
        <w:widowControl w:val="0"/>
        <w:tabs>
          <w:tab w:val="left" w:pos="240"/>
        </w:tabs>
        <w:autoSpaceDE w:val="0"/>
        <w:autoSpaceDN w:val="0"/>
        <w:spacing w:after="0" w:line="240" w:lineRule="auto"/>
        <w:rPr>
          <w:rFonts w:ascii="Times New Roman" w:eastAsia="Times New Roman" w:hAnsi="Times New Roman"/>
          <w:b/>
          <w:sz w:val="24"/>
          <w:szCs w:val="24"/>
        </w:rPr>
      </w:pPr>
    </w:p>
    <w:p w14:paraId="0C8EAD7D" w14:textId="58A24A0F" w:rsidR="006D6150" w:rsidRDefault="006D6150" w:rsidP="00383131">
      <w:pPr>
        <w:widowControl w:val="0"/>
        <w:tabs>
          <w:tab w:val="left" w:pos="240"/>
        </w:tabs>
        <w:autoSpaceDE w:val="0"/>
        <w:autoSpaceDN w:val="0"/>
        <w:spacing w:after="0" w:line="240" w:lineRule="auto"/>
        <w:rPr>
          <w:rFonts w:ascii="Times New Roman" w:eastAsia="Times New Roman" w:hAnsi="Times New Roman"/>
          <w:b/>
          <w:sz w:val="24"/>
          <w:szCs w:val="24"/>
        </w:rPr>
      </w:pPr>
    </w:p>
    <w:p w14:paraId="5A01EF28" w14:textId="2907C000" w:rsidR="00A00FAE" w:rsidRDefault="00A00FAE" w:rsidP="00383131">
      <w:pPr>
        <w:widowControl w:val="0"/>
        <w:tabs>
          <w:tab w:val="left" w:pos="240"/>
        </w:tabs>
        <w:autoSpaceDE w:val="0"/>
        <w:autoSpaceDN w:val="0"/>
        <w:spacing w:after="0" w:line="240" w:lineRule="auto"/>
        <w:rPr>
          <w:rFonts w:ascii="Times New Roman" w:eastAsia="Times New Roman" w:hAnsi="Times New Roman"/>
          <w:b/>
          <w:sz w:val="24"/>
          <w:szCs w:val="24"/>
        </w:rPr>
      </w:pPr>
    </w:p>
    <w:p w14:paraId="295D847C" w14:textId="1A8C798C" w:rsidR="006D6150" w:rsidRDefault="006D6150" w:rsidP="00383131">
      <w:pPr>
        <w:widowControl w:val="0"/>
        <w:tabs>
          <w:tab w:val="left" w:pos="240"/>
        </w:tabs>
        <w:autoSpaceDE w:val="0"/>
        <w:autoSpaceDN w:val="0"/>
        <w:spacing w:after="0" w:line="240" w:lineRule="auto"/>
        <w:rPr>
          <w:rFonts w:ascii="Times New Roman" w:eastAsia="Times New Roman" w:hAnsi="Times New Roman"/>
          <w:b/>
          <w:sz w:val="24"/>
          <w:szCs w:val="24"/>
        </w:rPr>
      </w:pPr>
    </w:p>
    <w:p w14:paraId="1A1FB7CB" w14:textId="77777777" w:rsidR="006D6150" w:rsidRDefault="006D6150" w:rsidP="00383131">
      <w:pPr>
        <w:widowControl w:val="0"/>
        <w:tabs>
          <w:tab w:val="left" w:pos="240"/>
        </w:tabs>
        <w:autoSpaceDE w:val="0"/>
        <w:autoSpaceDN w:val="0"/>
        <w:spacing w:after="0" w:line="240" w:lineRule="auto"/>
        <w:rPr>
          <w:rFonts w:ascii="Times New Roman" w:eastAsia="Times New Roman" w:hAnsi="Times New Roman"/>
          <w:b/>
          <w:sz w:val="24"/>
          <w:szCs w:val="24"/>
        </w:rPr>
      </w:pPr>
    </w:p>
    <w:p w14:paraId="7D8CF019" w14:textId="373D8F93" w:rsidR="00DE6838" w:rsidRPr="006661B2" w:rsidRDefault="00DE6838" w:rsidP="00DE6838">
      <w:pPr>
        <w:tabs>
          <w:tab w:val="left" w:pos="2160"/>
        </w:tabs>
        <w:spacing w:after="0" w:line="240" w:lineRule="auto"/>
        <w:jc w:val="center"/>
        <w:rPr>
          <w:rFonts w:ascii="Times New Roman" w:eastAsia="Times New Roman" w:hAnsi="Times New Roman"/>
          <w:b/>
          <w:bCs/>
          <w:sz w:val="20"/>
          <w:szCs w:val="20"/>
        </w:rPr>
      </w:pPr>
      <w:r>
        <w:rPr>
          <w:rFonts w:ascii="Times New Roman" w:eastAsia="Times New Roman" w:hAnsi="Times New Roman"/>
          <w:b/>
          <w:bCs/>
          <w:sz w:val="20"/>
          <w:szCs w:val="20"/>
        </w:rPr>
        <w:lastRenderedPageBreak/>
        <w:t xml:space="preserve">                                                                                                                                                </w:t>
      </w:r>
      <w:r w:rsidR="000E54DB">
        <w:rPr>
          <w:rFonts w:ascii="Times New Roman" w:eastAsia="Times New Roman" w:hAnsi="Times New Roman"/>
          <w:b/>
          <w:bCs/>
          <w:sz w:val="20"/>
          <w:szCs w:val="20"/>
        </w:rPr>
        <w:t xml:space="preserve">         </w:t>
      </w:r>
      <w:r>
        <w:rPr>
          <w:rFonts w:ascii="Times New Roman" w:eastAsia="Times New Roman" w:hAnsi="Times New Roman"/>
          <w:b/>
          <w:bCs/>
          <w:sz w:val="20"/>
          <w:szCs w:val="20"/>
        </w:rPr>
        <w:t>3</w:t>
      </w:r>
      <w:r w:rsidRPr="00163917">
        <w:rPr>
          <w:rFonts w:ascii="Times New Roman" w:eastAsia="Times New Roman" w:hAnsi="Times New Roman"/>
          <w:b/>
          <w:bCs/>
          <w:sz w:val="20"/>
          <w:szCs w:val="20"/>
        </w:rPr>
        <w:t>.pielikums nolikumam</w:t>
      </w:r>
    </w:p>
    <w:p w14:paraId="22E3F129" w14:textId="3E3B767E" w:rsidR="00DE6838" w:rsidRDefault="00DE6838" w:rsidP="00DE6838">
      <w:pPr>
        <w:tabs>
          <w:tab w:val="left" w:pos="2160"/>
        </w:tabs>
        <w:spacing w:after="0" w:line="240" w:lineRule="auto"/>
        <w:jc w:val="right"/>
        <w:rPr>
          <w:rFonts w:ascii="Times New Roman" w:eastAsia="Times New Roman" w:hAnsi="Times New Roman"/>
          <w:bCs/>
          <w:sz w:val="20"/>
          <w:szCs w:val="20"/>
        </w:rPr>
      </w:pPr>
      <w:r w:rsidRPr="00163917">
        <w:rPr>
          <w:rFonts w:ascii="Times New Roman" w:eastAsia="Times New Roman" w:hAnsi="Times New Roman"/>
          <w:bCs/>
          <w:sz w:val="20"/>
          <w:szCs w:val="20"/>
        </w:rPr>
        <w:t>(ID. Nr. PSKUS 202</w:t>
      </w:r>
      <w:r w:rsidR="000E54DB">
        <w:rPr>
          <w:rFonts w:ascii="Times New Roman" w:eastAsia="Times New Roman" w:hAnsi="Times New Roman"/>
          <w:bCs/>
          <w:sz w:val="20"/>
          <w:szCs w:val="20"/>
        </w:rPr>
        <w:t>4</w:t>
      </w:r>
      <w:r w:rsidRPr="00163917">
        <w:rPr>
          <w:rFonts w:ascii="Times New Roman" w:eastAsia="Times New Roman" w:hAnsi="Times New Roman"/>
          <w:bCs/>
          <w:sz w:val="20"/>
          <w:szCs w:val="20"/>
        </w:rPr>
        <w:t>/</w:t>
      </w:r>
      <w:r w:rsidR="00156B3F">
        <w:rPr>
          <w:rFonts w:ascii="Times New Roman" w:eastAsia="Times New Roman" w:hAnsi="Times New Roman"/>
          <w:bCs/>
          <w:sz w:val="20"/>
          <w:szCs w:val="20"/>
        </w:rPr>
        <w:t>70</w:t>
      </w:r>
      <w:r w:rsidRPr="00163917">
        <w:rPr>
          <w:rFonts w:ascii="Times New Roman" w:eastAsia="Times New Roman" w:hAnsi="Times New Roman"/>
          <w:bCs/>
          <w:sz w:val="20"/>
          <w:szCs w:val="20"/>
        </w:rPr>
        <w:t>)</w:t>
      </w:r>
    </w:p>
    <w:p w14:paraId="5D061085" w14:textId="77777777" w:rsidR="00DE6838" w:rsidRDefault="00DE6838" w:rsidP="006D6150">
      <w:pPr>
        <w:tabs>
          <w:tab w:val="left" w:pos="2160"/>
        </w:tabs>
        <w:spacing w:after="0" w:line="240" w:lineRule="auto"/>
        <w:rPr>
          <w:rFonts w:ascii="Times New Roman" w:eastAsia="Times New Roman" w:hAnsi="Times New Roman"/>
          <w:sz w:val="20"/>
          <w:szCs w:val="20"/>
        </w:rPr>
      </w:pPr>
    </w:p>
    <w:p w14:paraId="4CB4A03F" w14:textId="77777777" w:rsidR="00DE6838" w:rsidRPr="008674AB" w:rsidRDefault="00DE6838" w:rsidP="00DE6838">
      <w:pPr>
        <w:spacing w:after="0" w:line="240" w:lineRule="auto"/>
        <w:ind w:right="-6"/>
        <w:jc w:val="center"/>
        <w:rPr>
          <w:rFonts w:ascii="Times New Roman" w:eastAsia="Times New Roman" w:hAnsi="Times New Roman"/>
          <w:b/>
          <w:sz w:val="24"/>
          <w:szCs w:val="24"/>
        </w:rPr>
      </w:pPr>
      <w:r>
        <w:rPr>
          <w:rFonts w:ascii="Times New Roman" w:eastAsia="Times New Roman" w:hAnsi="Times New Roman"/>
          <w:b/>
          <w:sz w:val="24"/>
          <w:szCs w:val="24"/>
        </w:rPr>
        <w:t>Finanšu piedāvājums</w:t>
      </w:r>
    </w:p>
    <w:p w14:paraId="48747A3C" w14:textId="34D06AA9" w:rsidR="00DE6838" w:rsidRPr="0073122D" w:rsidRDefault="00DE6838" w:rsidP="00DE6838">
      <w:pPr>
        <w:spacing w:after="0" w:line="240" w:lineRule="auto"/>
        <w:ind w:right="-6"/>
        <w:jc w:val="center"/>
        <w:rPr>
          <w:rFonts w:ascii="Times New Roman" w:eastAsia="Times New Roman" w:hAnsi="Times New Roman"/>
          <w:b/>
          <w:bCs/>
          <w:sz w:val="24"/>
          <w:szCs w:val="24"/>
        </w:rPr>
      </w:pPr>
      <w:r>
        <w:rPr>
          <w:rFonts w:ascii="Times New Roman" w:eastAsia="Times New Roman" w:hAnsi="Times New Roman"/>
          <w:b/>
          <w:bCs/>
          <w:sz w:val="24"/>
          <w:szCs w:val="24"/>
        </w:rPr>
        <w:t>“</w:t>
      </w:r>
      <w:r w:rsidR="006D6150">
        <w:rPr>
          <w:rFonts w:ascii="Times New Roman" w:eastAsia="Times New Roman" w:hAnsi="Times New Roman"/>
          <w:b/>
          <w:bCs/>
          <w:sz w:val="24"/>
          <w:szCs w:val="24"/>
        </w:rPr>
        <w:t>Perimetra aizsardzības licenču iepirkums</w:t>
      </w:r>
      <w:r>
        <w:rPr>
          <w:rFonts w:ascii="Times New Roman" w:eastAsia="Times New Roman" w:hAnsi="Times New Roman"/>
          <w:b/>
          <w:bCs/>
          <w:sz w:val="24"/>
          <w:szCs w:val="24"/>
        </w:rPr>
        <w:t>”</w:t>
      </w:r>
    </w:p>
    <w:p w14:paraId="37823879" w14:textId="5B47DFBE" w:rsidR="00DE6838" w:rsidRPr="002875A4" w:rsidRDefault="00DE6838" w:rsidP="00DE6838">
      <w:pPr>
        <w:spacing w:after="0" w:line="240" w:lineRule="auto"/>
        <w:jc w:val="center"/>
        <w:rPr>
          <w:rFonts w:ascii="Times New Roman" w:eastAsia="Times New Roman" w:hAnsi="Times New Roman"/>
          <w:bCs/>
          <w:sz w:val="23"/>
          <w:szCs w:val="23"/>
          <w:lang w:eastAsia="lv-LV"/>
        </w:rPr>
      </w:pPr>
      <w:r w:rsidRPr="00562FAD">
        <w:rPr>
          <w:rFonts w:ascii="Times New Roman" w:eastAsia="Times New Roman" w:hAnsi="Times New Roman"/>
          <w:bCs/>
          <w:sz w:val="23"/>
          <w:szCs w:val="23"/>
          <w:lang w:eastAsia="lv-LV"/>
        </w:rPr>
        <w:t>(identifikācijas Nr. PSKUS 2</w:t>
      </w:r>
      <w:r w:rsidRPr="00562FAD">
        <w:rPr>
          <w:rFonts w:ascii="Times New Roman" w:hAnsi="Times New Roman"/>
          <w:bCs/>
          <w:sz w:val="23"/>
          <w:szCs w:val="23"/>
        </w:rPr>
        <w:t>0</w:t>
      </w:r>
      <w:r>
        <w:rPr>
          <w:rFonts w:ascii="Times New Roman" w:hAnsi="Times New Roman"/>
          <w:bCs/>
          <w:sz w:val="23"/>
          <w:szCs w:val="23"/>
        </w:rPr>
        <w:t>2</w:t>
      </w:r>
      <w:r w:rsidR="000E54DB">
        <w:rPr>
          <w:rFonts w:ascii="Times New Roman" w:hAnsi="Times New Roman"/>
          <w:bCs/>
          <w:sz w:val="23"/>
          <w:szCs w:val="23"/>
        </w:rPr>
        <w:t>4</w:t>
      </w:r>
      <w:r>
        <w:rPr>
          <w:rFonts w:ascii="Times New Roman" w:hAnsi="Times New Roman"/>
          <w:bCs/>
          <w:sz w:val="23"/>
          <w:szCs w:val="23"/>
        </w:rPr>
        <w:t>/</w:t>
      </w:r>
      <w:r w:rsidR="00156B3F">
        <w:rPr>
          <w:rFonts w:ascii="Times New Roman" w:hAnsi="Times New Roman"/>
          <w:bCs/>
          <w:sz w:val="23"/>
          <w:szCs w:val="23"/>
        </w:rPr>
        <w:t>70</w:t>
      </w:r>
      <w:r w:rsidRPr="00562FAD">
        <w:rPr>
          <w:rFonts w:ascii="Times New Roman" w:hAnsi="Times New Roman"/>
          <w:bCs/>
          <w:sz w:val="23"/>
          <w:szCs w:val="23"/>
        </w:rPr>
        <w:t>)</w:t>
      </w:r>
    </w:p>
    <w:p w14:paraId="19BD4A48" w14:textId="77777777" w:rsidR="00DE6838" w:rsidRPr="002875A4" w:rsidRDefault="00DE6838" w:rsidP="00DE6838">
      <w:pPr>
        <w:spacing w:after="0" w:line="240" w:lineRule="auto"/>
        <w:jc w:val="center"/>
        <w:rPr>
          <w:rFonts w:ascii="Times New Roman" w:eastAsia="Times New Roman" w:hAnsi="Times New Roman"/>
          <w:b/>
          <w:sz w:val="24"/>
          <w:szCs w:val="24"/>
        </w:rPr>
      </w:pPr>
    </w:p>
    <w:tbl>
      <w:tblPr>
        <w:tblW w:w="10235" w:type="dxa"/>
        <w:tblInd w:w="108" w:type="dxa"/>
        <w:tblLayout w:type="fixed"/>
        <w:tblLook w:val="0000" w:firstRow="0" w:lastRow="0" w:firstColumn="0" w:lastColumn="0" w:noHBand="0" w:noVBand="0"/>
      </w:tblPr>
      <w:tblGrid>
        <w:gridCol w:w="512"/>
        <w:gridCol w:w="5896"/>
        <w:gridCol w:w="850"/>
        <w:gridCol w:w="1134"/>
        <w:gridCol w:w="1843"/>
      </w:tblGrid>
      <w:tr w:rsidR="006D6150" w:rsidRPr="00B47EEB" w14:paraId="7C506A42" w14:textId="77777777" w:rsidTr="006D6150">
        <w:trPr>
          <w:trHeight w:val="446"/>
        </w:trPr>
        <w:tc>
          <w:tcPr>
            <w:tcW w:w="512" w:type="dxa"/>
            <w:tcBorders>
              <w:top w:val="single" w:sz="4" w:space="0" w:color="000000"/>
              <w:left w:val="single" w:sz="4" w:space="0" w:color="000000"/>
              <w:bottom w:val="single" w:sz="4" w:space="0" w:color="000000"/>
            </w:tcBorders>
            <w:shd w:val="clear" w:color="auto" w:fill="auto"/>
            <w:vAlign w:val="center"/>
          </w:tcPr>
          <w:p w14:paraId="1AA21AE3" w14:textId="77777777" w:rsidR="006D6150" w:rsidRPr="00B47EEB" w:rsidRDefault="006D6150" w:rsidP="00D43A73">
            <w:pPr>
              <w:suppressAutoHyphens/>
              <w:spacing w:after="0" w:line="240" w:lineRule="auto"/>
              <w:jc w:val="center"/>
              <w:rPr>
                <w:rFonts w:cs="Calibri"/>
                <w:lang w:eastAsia="zh-CN"/>
              </w:rPr>
            </w:pPr>
            <w:proofErr w:type="spellStart"/>
            <w:r w:rsidRPr="00B47EEB">
              <w:rPr>
                <w:rFonts w:ascii="Times New Roman" w:eastAsia="Times New Roman" w:hAnsi="Times New Roman"/>
                <w:b/>
                <w:bCs/>
                <w:sz w:val="20"/>
                <w:szCs w:val="20"/>
                <w:lang w:eastAsia="lv-LV"/>
              </w:rPr>
              <w:t>Nr.p.k</w:t>
            </w:r>
            <w:proofErr w:type="spellEnd"/>
          </w:p>
        </w:tc>
        <w:tc>
          <w:tcPr>
            <w:tcW w:w="5896" w:type="dxa"/>
            <w:tcBorders>
              <w:top w:val="single" w:sz="4" w:space="0" w:color="000000"/>
              <w:left w:val="single" w:sz="4" w:space="0" w:color="000000"/>
              <w:bottom w:val="single" w:sz="4" w:space="0" w:color="000000"/>
            </w:tcBorders>
            <w:shd w:val="clear" w:color="auto" w:fill="auto"/>
            <w:vAlign w:val="center"/>
          </w:tcPr>
          <w:p w14:paraId="57EE3D0C" w14:textId="77777777" w:rsidR="006D6150" w:rsidRPr="00B47EEB" w:rsidRDefault="006D6150" w:rsidP="00D43A73">
            <w:pPr>
              <w:suppressAutoHyphens/>
              <w:spacing w:after="0" w:line="240" w:lineRule="auto"/>
              <w:jc w:val="center"/>
              <w:rPr>
                <w:rFonts w:cs="Calibri"/>
                <w:lang w:eastAsia="zh-CN"/>
              </w:rPr>
            </w:pPr>
            <w:r w:rsidRPr="00B47EEB">
              <w:rPr>
                <w:rFonts w:ascii="Times New Roman" w:eastAsia="Times New Roman" w:hAnsi="Times New Roman"/>
                <w:b/>
                <w:bCs/>
                <w:sz w:val="20"/>
                <w:szCs w:val="20"/>
                <w:lang w:eastAsia="lv-LV"/>
              </w:rPr>
              <w:t xml:space="preserve">Vienība </w:t>
            </w:r>
          </w:p>
        </w:tc>
        <w:tc>
          <w:tcPr>
            <w:tcW w:w="850" w:type="dxa"/>
            <w:tcBorders>
              <w:top w:val="single" w:sz="4" w:space="0" w:color="000000"/>
              <w:left w:val="single" w:sz="4" w:space="0" w:color="000000"/>
              <w:bottom w:val="single" w:sz="4" w:space="0" w:color="000000"/>
            </w:tcBorders>
            <w:shd w:val="clear" w:color="auto" w:fill="auto"/>
            <w:vAlign w:val="center"/>
          </w:tcPr>
          <w:p w14:paraId="69A8D33E" w14:textId="77777777" w:rsidR="006D6150" w:rsidRPr="00B47EEB" w:rsidRDefault="006D6150" w:rsidP="00D43A73">
            <w:pPr>
              <w:suppressAutoHyphens/>
              <w:spacing w:after="0" w:line="240" w:lineRule="auto"/>
              <w:jc w:val="center"/>
              <w:rPr>
                <w:rFonts w:cs="Calibri"/>
                <w:lang w:eastAsia="zh-CN"/>
              </w:rPr>
            </w:pPr>
            <w:r w:rsidRPr="00B47EEB">
              <w:rPr>
                <w:rFonts w:ascii="Times New Roman" w:eastAsia="Times New Roman" w:hAnsi="Times New Roman"/>
                <w:b/>
                <w:bCs/>
                <w:sz w:val="20"/>
                <w:szCs w:val="20"/>
                <w:lang w:eastAsia="lv-LV"/>
              </w:rPr>
              <w:t xml:space="preserve">Skaits </w:t>
            </w:r>
          </w:p>
          <w:p w14:paraId="0CBCE238" w14:textId="77777777" w:rsidR="006D6150" w:rsidRPr="00B47EEB" w:rsidRDefault="006D6150" w:rsidP="00D43A73">
            <w:pPr>
              <w:suppressAutoHyphens/>
              <w:spacing w:after="0" w:line="240" w:lineRule="auto"/>
              <w:jc w:val="center"/>
              <w:rPr>
                <w:rFonts w:cs="Calibri"/>
                <w:lang w:eastAsia="zh-CN"/>
              </w:rPr>
            </w:pPr>
          </w:p>
        </w:tc>
        <w:tc>
          <w:tcPr>
            <w:tcW w:w="1134" w:type="dxa"/>
            <w:tcBorders>
              <w:top w:val="single" w:sz="4" w:space="0" w:color="000000"/>
              <w:left w:val="single" w:sz="4" w:space="0" w:color="000000"/>
              <w:bottom w:val="single" w:sz="4" w:space="0" w:color="000000"/>
            </w:tcBorders>
            <w:shd w:val="clear" w:color="auto" w:fill="auto"/>
            <w:vAlign w:val="center"/>
          </w:tcPr>
          <w:p w14:paraId="453F3903" w14:textId="77777777" w:rsidR="006D6150" w:rsidRPr="00B47EEB" w:rsidRDefault="006D6150" w:rsidP="00D43A73">
            <w:pPr>
              <w:suppressAutoHyphens/>
              <w:spacing w:after="0" w:line="240" w:lineRule="auto"/>
              <w:jc w:val="center"/>
              <w:rPr>
                <w:rFonts w:cs="Calibri"/>
                <w:lang w:eastAsia="zh-CN"/>
              </w:rPr>
            </w:pPr>
            <w:r w:rsidRPr="00B47EEB">
              <w:rPr>
                <w:rFonts w:ascii="Times New Roman" w:eastAsia="Times New Roman" w:hAnsi="Times New Roman"/>
                <w:b/>
                <w:bCs/>
                <w:sz w:val="20"/>
                <w:szCs w:val="20"/>
                <w:lang w:eastAsia="lv-LV"/>
              </w:rPr>
              <w:t>1 vienības cena EUR bez PVN</w:t>
            </w: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7B0A8C" w14:textId="77777777" w:rsidR="006D6150" w:rsidRPr="00B47EEB" w:rsidRDefault="006D6150" w:rsidP="00D43A73">
            <w:pPr>
              <w:suppressAutoHyphens/>
              <w:spacing w:after="0" w:line="240" w:lineRule="auto"/>
              <w:jc w:val="center"/>
              <w:rPr>
                <w:rFonts w:cs="Calibri"/>
                <w:lang w:eastAsia="zh-CN"/>
              </w:rPr>
            </w:pPr>
            <w:r w:rsidRPr="00B47EEB">
              <w:rPr>
                <w:rFonts w:ascii="Times New Roman" w:eastAsia="Times New Roman" w:hAnsi="Times New Roman"/>
                <w:b/>
                <w:bCs/>
                <w:sz w:val="20"/>
                <w:szCs w:val="20"/>
                <w:lang w:eastAsia="lv-LV"/>
              </w:rPr>
              <w:t>Summa kopā EUR bez PVN</w:t>
            </w:r>
          </w:p>
        </w:tc>
      </w:tr>
      <w:tr w:rsidR="006D6150" w:rsidRPr="00B47EEB" w14:paraId="2FAA7616" w14:textId="77777777" w:rsidTr="006D6150">
        <w:trPr>
          <w:trHeight w:val="662"/>
        </w:trPr>
        <w:tc>
          <w:tcPr>
            <w:tcW w:w="512" w:type="dxa"/>
            <w:tcBorders>
              <w:top w:val="single" w:sz="4" w:space="0" w:color="000000"/>
              <w:left w:val="single" w:sz="4" w:space="0" w:color="000000"/>
              <w:bottom w:val="single" w:sz="4" w:space="0" w:color="000000"/>
            </w:tcBorders>
            <w:shd w:val="clear" w:color="auto" w:fill="auto"/>
            <w:vAlign w:val="center"/>
          </w:tcPr>
          <w:p w14:paraId="3409582B" w14:textId="77777777" w:rsidR="006D6150" w:rsidRPr="00B47EEB" w:rsidRDefault="006D6150" w:rsidP="00D43A73">
            <w:pPr>
              <w:suppressAutoHyphens/>
              <w:spacing w:after="0" w:line="240" w:lineRule="auto"/>
              <w:jc w:val="center"/>
              <w:rPr>
                <w:rFonts w:cs="Calibri"/>
                <w:lang w:eastAsia="zh-CN"/>
              </w:rPr>
            </w:pPr>
            <w:r w:rsidRPr="00B47EEB">
              <w:rPr>
                <w:rFonts w:ascii="Times New Roman" w:eastAsia="Times New Roman" w:hAnsi="Times New Roman"/>
                <w:bCs/>
                <w:lang w:eastAsia="lv-LV"/>
              </w:rPr>
              <w:t>1.</w:t>
            </w:r>
          </w:p>
        </w:tc>
        <w:tc>
          <w:tcPr>
            <w:tcW w:w="5896" w:type="dxa"/>
            <w:tcBorders>
              <w:top w:val="single" w:sz="4" w:space="0" w:color="000000"/>
              <w:left w:val="single" w:sz="4" w:space="0" w:color="000000"/>
              <w:bottom w:val="single" w:sz="4" w:space="0" w:color="000000"/>
            </w:tcBorders>
            <w:shd w:val="clear" w:color="auto" w:fill="auto"/>
          </w:tcPr>
          <w:p w14:paraId="65883C91" w14:textId="77777777" w:rsidR="006D6150" w:rsidRPr="00B47EEB" w:rsidRDefault="006D6150" w:rsidP="00D43A73">
            <w:pPr>
              <w:suppressAutoHyphens/>
              <w:rPr>
                <w:rFonts w:cs="Calibri"/>
                <w:lang w:eastAsia="zh-CN"/>
              </w:rPr>
            </w:pPr>
            <w:r w:rsidRPr="00B47EEB">
              <w:rPr>
                <w:rFonts w:ascii="Times New Roman" w:hAnsi="Times New Roman"/>
                <w:color w:val="000000"/>
                <w:lang w:val="en-US" w:eastAsia="zh-CN"/>
              </w:rPr>
              <w:t xml:space="preserve">Sophos UTM SG230 Network Protection Subscription </w:t>
            </w:r>
            <w:proofErr w:type="spellStart"/>
            <w:r w:rsidRPr="00B47EEB">
              <w:rPr>
                <w:rFonts w:ascii="Times New Roman" w:hAnsi="Times New Roman"/>
                <w:color w:val="000000"/>
                <w:lang w:val="en-US" w:eastAsia="zh-CN"/>
              </w:rPr>
              <w:t>atjaunošana</w:t>
            </w:r>
            <w:proofErr w:type="spellEnd"/>
            <w:r w:rsidRPr="00B47EEB">
              <w:rPr>
                <w:rFonts w:ascii="Times New Roman" w:hAnsi="Times New Roman"/>
                <w:color w:val="000000"/>
                <w:lang w:val="en-US" w:eastAsia="zh-CN"/>
              </w:rPr>
              <w:t xml:space="preserve"> </w:t>
            </w:r>
            <w:proofErr w:type="spellStart"/>
            <w:r w:rsidRPr="00B47EEB">
              <w:rPr>
                <w:rFonts w:ascii="Times New Roman" w:hAnsi="Times New Roman"/>
                <w:color w:val="000000"/>
                <w:lang w:val="en-US" w:eastAsia="zh-CN"/>
              </w:rPr>
              <w:t>vienam</w:t>
            </w:r>
            <w:proofErr w:type="spellEnd"/>
            <w:r w:rsidRPr="00B47EEB">
              <w:rPr>
                <w:rFonts w:ascii="Times New Roman" w:hAnsi="Times New Roman"/>
                <w:color w:val="000000"/>
                <w:lang w:val="en-US" w:eastAsia="zh-CN"/>
              </w:rPr>
              <w:t xml:space="preserve"> </w:t>
            </w:r>
            <w:proofErr w:type="spellStart"/>
            <w:r w:rsidRPr="00B47EEB">
              <w:rPr>
                <w:rFonts w:ascii="Times New Roman" w:hAnsi="Times New Roman"/>
                <w:color w:val="000000"/>
                <w:lang w:val="en-US" w:eastAsia="zh-CN"/>
              </w:rPr>
              <w:t>gadam</w:t>
            </w:r>
            <w:proofErr w:type="spellEnd"/>
            <w:r w:rsidRPr="00B47EEB">
              <w:rPr>
                <w:rFonts w:ascii="Times New Roman" w:hAnsi="Times New Roman"/>
                <w:color w:val="000000"/>
                <w:lang w:val="en-US" w:eastAsia="zh-CN"/>
              </w:rPr>
              <w:t xml:space="preserve">, </w:t>
            </w:r>
            <w:proofErr w:type="spellStart"/>
            <w:r w:rsidRPr="00B47EEB">
              <w:rPr>
                <w:rFonts w:ascii="Times New Roman" w:hAnsi="Times New Roman"/>
                <w:color w:val="000000"/>
                <w:lang w:val="en-US" w:eastAsia="zh-CN"/>
              </w:rPr>
              <w:t>vai</w:t>
            </w:r>
            <w:proofErr w:type="spellEnd"/>
            <w:r w:rsidRPr="00B47EEB">
              <w:rPr>
                <w:rFonts w:ascii="Times New Roman" w:hAnsi="Times New Roman"/>
                <w:color w:val="000000"/>
                <w:lang w:val="en-US" w:eastAsia="zh-CN"/>
              </w:rPr>
              <w:t xml:space="preserve"> </w:t>
            </w:r>
            <w:proofErr w:type="spellStart"/>
            <w:r w:rsidRPr="00B47EEB">
              <w:rPr>
                <w:rFonts w:ascii="Times New Roman" w:hAnsi="Times New Roman"/>
                <w:color w:val="000000"/>
                <w:lang w:val="en-US" w:eastAsia="zh-CN"/>
              </w:rPr>
              <w:t>ekvivalents</w:t>
            </w:r>
            <w:proofErr w:type="spellEnd"/>
          </w:p>
        </w:tc>
        <w:tc>
          <w:tcPr>
            <w:tcW w:w="850" w:type="dxa"/>
            <w:tcBorders>
              <w:top w:val="single" w:sz="4" w:space="0" w:color="000000"/>
              <w:left w:val="single" w:sz="4" w:space="0" w:color="000000"/>
              <w:bottom w:val="single" w:sz="4" w:space="0" w:color="000000"/>
            </w:tcBorders>
            <w:shd w:val="clear" w:color="auto" w:fill="auto"/>
            <w:vAlign w:val="center"/>
          </w:tcPr>
          <w:p w14:paraId="36886370" w14:textId="77777777" w:rsidR="006D6150" w:rsidRPr="00B47EEB" w:rsidRDefault="006D6150" w:rsidP="00D43A73">
            <w:pPr>
              <w:suppressAutoHyphens/>
              <w:spacing w:after="0" w:line="240" w:lineRule="auto"/>
              <w:jc w:val="center"/>
              <w:rPr>
                <w:rFonts w:cs="Calibri"/>
                <w:lang w:eastAsia="zh-CN"/>
              </w:rPr>
            </w:pPr>
            <w:r w:rsidRPr="00B47EEB">
              <w:rPr>
                <w:rFonts w:ascii="Times New Roman" w:eastAsia="Times New Roman" w:hAnsi="Times New Roman"/>
                <w:bCs/>
                <w:lang w:eastAsia="lv-LV"/>
              </w:rPr>
              <w:t>1</w:t>
            </w:r>
          </w:p>
        </w:tc>
        <w:tc>
          <w:tcPr>
            <w:tcW w:w="1134" w:type="dxa"/>
            <w:tcBorders>
              <w:top w:val="single" w:sz="4" w:space="0" w:color="000000"/>
              <w:left w:val="single" w:sz="4" w:space="0" w:color="000000"/>
              <w:bottom w:val="single" w:sz="4" w:space="0" w:color="000000"/>
            </w:tcBorders>
            <w:shd w:val="clear" w:color="auto" w:fill="auto"/>
            <w:vAlign w:val="center"/>
          </w:tcPr>
          <w:p w14:paraId="295B9495" w14:textId="77777777" w:rsidR="006D6150" w:rsidRPr="00B47EEB" w:rsidRDefault="006D6150" w:rsidP="00D43A73">
            <w:pPr>
              <w:suppressAutoHyphens/>
              <w:snapToGrid w:val="0"/>
              <w:spacing w:after="0" w:line="240" w:lineRule="auto"/>
              <w:jc w:val="center"/>
              <w:rPr>
                <w:rFonts w:cs="Calibri"/>
                <w:lang w:eastAsia="zh-CN"/>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5FEA40" w14:textId="77777777" w:rsidR="006D6150" w:rsidRPr="00B47EEB" w:rsidRDefault="006D6150" w:rsidP="00D43A73">
            <w:pPr>
              <w:suppressAutoHyphens/>
              <w:snapToGrid w:val="0"/>
              <w:spacing w:after="0" w:line="240" w:lineRule="auto"/>
              <w:jc w:val="center"/>
              <w:rPr>
                <w:rFonts w:cs="Calibri"/>
                <w:lang w:eastAsia="zh-CN"/>
              </w:rPr>
            </w:pPr>
          </w:p>
        </w:tc>
      </w:tr>
      <w:tr w:rsidR="006D6150" w:rsidRPr="00B47EEB" w14:paraId="2B2BFBAC" w14:textId="77777777" w:rsidTr="006D6150">
        <w:trPr>
          <w:trHeight w:val="222"/>
        </w:trPr>
        <w:tc>
          <w:tcPr>
            <w:tcW w:w="512" w:type="dxa"/>
            <w:tcBorders>
              <w:top w:val="single" w:sz="4" w:space="0" w:color="000000"/>
              <w:left w:val="single" w:sz="4" w:space="0" w:color="000000"/>
              <w:bottom w:val="single" w:sz="4" w:space="0" w:color="000000"/>
            </w:tcBorders>
            <w:shd w:val="clear" w:color="auto" w:fill="auto"/>
            <w:vAlign w:val="center"/>
          </w:tcPr>
          <w:p w14:paraId="398105DB" w14:textId="77777777" w:rsidR="006D6150" w:rsidRPr="00B47EEB" w:rsidRDefault="006D6150" w:rsidP="00D43A73">
            <w:pPr>
              <w:suppressAutoHyphens/>
              <w:spacing w:after="0" w:line="240" w:lineRule="auto"/>
              <w:jc w:val="center"/>
              <w:rPr>
                <w:rFonts w:cs="Calibri"/>
                <w:lang w:eastAsia="zh-CN"/>
              </w:rPr>
            </w:pPr>
            <w:r w:rsidRPr="00B47EEB">
              <w:rPr>
                <w:rFonts w:ascii="Times New Roman" w:eastAsia="Times New Roman" w:hAnsi="Times New Roman"/>
                <w:bCs/>
                <w:lang w:eastAsia="lv-LV"/>
              </w:rPr>
              <w:t>2.</w:t>
            </w:r>
          </w:p>
        </w:tc>
        <w:tc>
          <w:tcPr>
            <w:tcW w:w="5896" w:type="dxa"/>
            <w:tcBorders>
              <w:top w:val="single" w:sz="4" w:space="0" w:color="000000"/>
              <w:left w:val="single" w:sz="4" w:space="0" w:color="000000"/>
              <w:bottom w:val="single" w:sz="4" w:space="0" w:color="000000"/>
            </w:tcBorders>
            <w:shd w:val="clear" w:color="auto" w:fill="auto"/>
          </w:tcPr>
          <w:p w14:paraId="25CA7090" w14:textId="77777777" w:rsidR="006D6150" w:rsidRPr="00B47EEB" w:rsidRDefault="006D6150" w:rsidP="00D43A73">
            <w:pPr>
              <w:suppressAutoHyphens/>
              <w:rPr>
                <w:rFonts w:cs="Calibri"/>
                <w:lang w:eastAsia="zh-CN"/>
              </w:rPr>
            </w:pPr>
            <w:r w:rsidRPr="00B47EEB">
              <w:rPr>
                <w:rFonts w:ascii="Times New Roman" w:hAnsi="Times New Roman"/>
                <w:color w:val="000000"/>
                <w:lang w:val="en-US" w:eastAsia="zh-CN"/>
              </w:rPr>
              <w:t xml:space="preserve">Sophos UTM SG230 Web Protection Subscription, </w:t>
            </w:r>
            <w:proofErr w:type="spellStart"/>
            <w:r w:rsidRPr="00B47EEB">
              <w:rPr>
                <w:rFonts w:ascii="Times New Roman" w:hAnsi="Times New Roman"/>
                <w:color w:val="000000"/>
                <w:lang w:val="en-US" w:eastAsia="zh-CN"/>
              </w:rPr>
              <w:t>atjaunošana</w:t>
            </w:r>
            <w:proofErr w:type="spellEnd"/>
            <w:r w:rsidRPr="00B47EEB">
              <w:rPr>
                <w:rFonts w:ascii="Times New Roman" w:hAnsi="Times New Roman"/>
                <w:color w:val="000000"/>
                <w:lang w:val="en-US" w:eastAsia="zh-CN"/>
              </w:rPr>
              <w:t xml:space="preserve"> </w:t>
            </w:r>
            <w:proofErr w:type="spellStart"/>
            <w:r w:rsidRPr="00B47EEB">
              <w:rPr>
                <w:rFonts w:ascii="Times New Roman" w:hAnsi="Times New Roman"/>
                <w:color w:val="000000"/>
                <w:lang w:val="en-US" w:eastAsia="zh-CN"/>
              </w:rPr>
              <w:t>vienam</w:t>
            </w:r>
            <w:proofErr w:type="spellEnd"/>
            <w:r w:rsidRPr="00B47EEB">
              <w:rPr>
                <w:rFonts w:ascii="Times New Roman" w:hAnsi="Times New Roman"/>
                <w:color w:val="000000"/>
                <w:lang w:val="en-US" w:eastAsia="zh-CN"/>
              </w:rPr>
              <w:t xml:space="preserve"> </w:t>
            </w:r>
            <w:proofErr w:type="spellStart"/>
            <w:r w:rsidRPr="00B47EEB">
              <w:rPr>
                <w:rFonts w:ascii="Times New Roman" w:hAnsi="Times New Roman"/>
                <w:color w:val="000000"/>
                <w:lang w:val="en-US" w:eastAsia="zh-CN"/>
              </w:rPr>
              <w:t>gadam</w:t>
            </w:r>
            <w:proofErr w:type="spellEnd"/>
            <w:r w:rsidRPr="00B47EEB">
              <w:rPr>
                <w:rFonts w:ascii="Times New Roman" w:hAnsi="Times New Roman"/>
                <w:color w:val="000000"/>
                <w:lang w:val="en-US" w:eastAsia="zh-CN"/>
              </w:rPr>
              <w:t xml:space="preserve">, </w:t>
            </w:r>
            <w:proofErr w:type="spellStart"/>
            <w:r w:rsidRPr="00B47EEB">
              <w:rPr>
                <w:rFonts w:ascii="Times New Roman" w:hAnsi="Times New Roman"/>
                <w:color w:val="000000"/>
                <w:lang w:val="en-US" w:eastAsia="zh-CN"/>
              </w:rPr>
              <w:t>vai</w:t>
            </w:r>
            <w:proofErr w:type="spellEnd"/>
            <w:r w:rsidRPr="00B47EEB">
              <w:rPr>
                <w:rFonts w:ascii="Times New Roman" w:hAnsi="Times New Roman"/>
                <w:color w:val="000000"/>
                <w:lang w:val="en-US" w:eastAsia="zh-CN"/>
              </w:rPr>
              <w:t xml:space="preserve"> </w:t>
            </w:r>
            <w:proofErr w:type="spellStart"/>
            <w:r w:rsidRPr="00B47EEB">
              <w:rPr>
                <w:rFonts w:ascii="Times New Roman" w:hAnsi="Times New Roman"/>
                <w:color w:val="000000"/>
                <w:lang w:val="en-US" w:eastAsia="zh-CN"/>
              </w:rPr>
              <w:t>ekvivalents</w:t>
            </w:r>
            <w:proofErr w:type="spellEnd"/>
          </w:p>
        </w:tc>
        <w:tc>
          <w:tcPr>
            <w:tcW w:w="850" w:type="dxa"/>
            <w:tcBorders>
              <w:top w:val="single" w:sz="4" w:space="0" w:color="000000"/>
              <w:left w:val="single" w:sz="4" w:space="0" w:color="000000"/>
              <w:bottom w:val="single" w:sz="4" w:space="0" w:color="000000"/>
            </w:tcBorders>
            <w:shd w:val="clear" w:color="auto" w:fill="auto"/>
            <w:vAlign w:val="center"/>
          </w:tcPr>
          <w:p w14:paraId="624CFB29" w14:textId="77777777" w:rsidR="006D6150" w:rsidRPr="00B47EEB" w:rsidRDefault="006D6150" w:rsidP="00D43A73">
            <w:pPr>
              <w:suppressAutoHyphens/>
              <w:spacing w:after="0" w:line="240" w:lineRule="auto"/>
              <w:jc w:val="center"/>
              <w:rPr>
                <w:rFonts w:cs="Calibri"/>
                <w:lang w:eastAsia="zh-CN"/>
              </w:rPr>
            </w:pPr>
            <w:r w:rsidRPr="00B47EEB">
              <w:rPr>
                <w:rFonts w:ascii="Times New Roman" w:eastAsia="Times New Roman" w:hAnsi="Times New Roman"/>
                <w:bCs/>
                <w:lang w:eastAsia="lv-LV"/>
              </w:rPr>
              <w:t>1</w:t>
            </w:r>
          </w:p>
        </w:tc>
        <w:tc>
          <w:tcPr>
            <w:tcW w:w="1134" w:type="dxa"/>
            <w:tcBorders>
              <w:top w:val="single" w:sz="4" w:space="0" w:color="000000"/>
              <w:left w:val="single" w:sz="4" w:space="0" w:color="000000"/>
              <w:bottom w:val="single" w:sz="4" w:space="0" w:color="000000"/>
            </w:tcBorders>
            <w:shd w:val="clear" w:color="auto" w:fill="auto"/>
            <w:vAlign w:val="center"/>
          </w:tcPr>
          <w:p w14:paraId="3E4C2C3C" w14:textId="77777777" w:rsidR="006D6150" w:rsidRPr="00B47EEB" w:rsidRDefault="006D6150" w:rsidP="00D43A73">
            <w:pPr>
              <w:suppressAutoHyphens/>
              <w:snapToGrid w:val="0"/>
              <w:spacing w:after="0" w:line="240" w:lineRule="auto"/>
              <w:jc w:val="center"/>
              <w:rPr>
                <w:rFonts w:cs="Calibri"/>
                <w:lang w:eastAsia="zh-CN"/>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49D98F" w14:textId="77777777" w:rsidR="006D6150" w:rsidRPr="00B47EEB" w:rsidRDefault="006D6150" w:rsidP="00D43A73">
            <w:pPr>
              <w:suppressAutoHyphens/>
              <w:snapToGrid w:val="0"/>
              <w:spacing w:after="0" w:line="240" w:lineRule="auto"/>
              <w:jc w:val="center"/>
              <w:rPr>
                <w:rFonts w:cs="Calibri"/>
                <w:lang w:eastAsia="zh-CN"/>
              </w:rPr>
            </w:pPr>
          </w:p>
        </w:tc>
      </w:tr>
      <w:tr w:rsidR="006D6150" w:rsidRPr="00B47EEB" w14:paraId="25A433B4" w14:textId="77777777" w:rsidTr="006D6150">
        <w:trPr>
          <w:trHeight w:val="207"/>
        </w:trPr>
        <w:tc>
          <w:tcPr>
            <w:tcW w:w="512" w:type="dxa"/>
            <w:tcBorders>
              <w:top w:val="single" w:sz="4" w:space="0" w:color="000000"/>
              <w:left w:val="single" w:sz="4" w:space="0" w:color="000000"/>
              <w:bottom w:val="single" w:sz="4" w:space="0" w:color="000000"/>
            </w:tcBorders>
            <w:shd w:val="clear" w:color="auto" w:fill="auto"/>
            <w:vAlign w:val="center"/>
          </w:tcPr>
          <w:p w14:paraId="5162BC37" w14:textId="77777777" w:rsidR="006D6150" w:rsidRPr="00B47EEB" w:rsidRDefault="006D6150" w:rsidP="00D43A73">
            <w:pPr>
              <w:suppressAutoHyphens/>
              <w:spacing w:after="0" w:line="240" w:lineRule="auto"/>
              <w:jc w:val="center"/>
              <w:rPr>
                <w:rFonts w:cs="Calibri"/>
                <w:lang w:eastAsia="zh-CN"/>
              </w:rPr>
            </w:pPr>
            <w:r w:rsidRPr="00B47EEB">
              <w:rPr>
                <w:rFonts w:ascii="Times New Roman" w:eastAsia="Times New Roman" w:hAnsi="Times New Roman"/>
                <w:bCs/>
                <w:lang w:eastAsia="lv-LV"/>
              </w:rPr>
              <w:t>3.</w:t>
            </w:r>
          </w:p>
        </w:tc>
        <w:tc>
          <w:tcPr>
            <w:tcW w:w="5896" w:type="dxa"/>
            <w:tcBorders>
              <w:top w:val="single" w:sz="4" w:space="0" w:color="000000"/>
              <w:left w:val="single" w:sz="4" w:space="0" w:color="000000"/>
              <w:bottom w:val="single" w:sz="4" w:space="0" w:color="000000"/>
            </w:tcBorders>
            <w:shd w:val="clear" w:color="auto" w:fill="auto"/>
          </w:tcPr>
          <w:p w14:paraId="53DB75CD" w14:textId="77777777" w:rsidR="006D6150" w:rsidRPr="00B47EEB" w:rsidRDefault="006D6150" w:rsidP="00D43A73">
            <w:pPr>
              <w:suppressAutoHyphens/>
              <w:rPr>
                <w:rFonts w:cs="Calibri"/>
                <w:lang w:eastAsia="zh-CN"/>
              </w:rPr>
            </w:pPr>
            <w:r w:rsidRPr="00B47EEB">
              <w:rPr>
                <w:rFonts w:ascii="Times New Roman" w:hAnsi="Times New Roman"/>
                <w:color w:val="000000"/>
                <w:lang w:val="en-US" w:eastAsia="zh-CN"/>
              </w:rPr>
              <w:t xml:space="preserve">Sophos UTM SG230 Mail Protection Subscription, </w:t>
            </w:r>
            <w:proofErr w:type="spellStart"/>
            <w:r w:rsidRPr="00B47EEB">
              <w:rPr>
                <w:rFonts w:ascii="Times New Roman" w:hAnsi="Times New Roman"/>
                <w:color w:val="000000"/>
                <w:lang w:val="en-US" w:eastAsia="zh-CN"/>
              </w:rPr>
              <w:t>atjaunošana</w:t>
            </w:r>
            <w:proofErr w:type="spellEnd"/>
            <w:r w:rsidRPr="00B47EEB">
              <w:rPr>
                <w:rFonts w:ascii="Times New Roman" w:hAnsi="Times New Roman"/>
                <w:color w:val="000000"/>
                <w:lang w:val="en-US" w:eastAsia="zh-CN"/>
              </w:rPr>
              <w:t xml:space="preserve"> </w:t>
            </w:r>
            <w:proofErr w:type="spellStart"/>
            <w:r w:rsidRPr="00B47EEB">
              <w:rPr>
                <w:rFonts w:ascii="Times New Roman" w:hAnsi="Times New Roman"/>
                <w:color w:val="000000"/>
                <w:lang w:val="en-US" w:eastAsia="zh-CN"/>
              </w:rPr>
              <w:t>vienam</w:t>
            </w:r>
            <w:proofErr w:type="spellEnd"/>
            <w:r w:rsidRPr="00B47EEB">
              <w:rPr>
                <w:rFonts w:ascii="Times New Roman" w:hAnsi="Times New Roman"/>
                <w:color w:val="000000"/>
                <w:lang w:val="en-US" w:eastAsia="zh-CN"/>
              </w:rPr>
              <w:t xml:space="preserve"> </w:t>
            </w:r>
            <w:proofErr w:type="spellStart"/>
            <w:r w:rsidRPr="00B47EEB">
              <w:rPr>
                <w:rFonts w:ascii="Times New Roman" w:hAnsi="Times New Roman"/>
                <w:color w:val="000000"/>
                <w:lang w:val="en-US" w:eastAsia="zh-CN"/>
              </w:rPr>
              <w:t>gadam</w:t>
            </w:r>
            <w:proofErr w:type="spellEnd"/>
            <w:r w:rsidRPr="00B47EEB">
              <w:rPr>
                <w:rFonts w:ascii="Times New Roman" w:hAnsi="Times New Roman"/>
                <w:color w:val="000000"/>
                <w:lang w:val="en-US" w:eastAsia="zh-CN"/>
              </w:rPr>
              <w:t xml:space="preserve">, </w:t>
            </w:r>
            <w:proofErr w:type="spellStart"/>
            <w:r w:rsidRPr="00B47EEB">
              <w:rPr>
                <w:rFonts w:ascii="Times New Roman" w:hAnsi="Times New Roman"/>
                <w:color w:val="000000"/>
                <w:lang w:val="en-US" w:eastAsia="zh-CN"/>
              </w:rPr>
              <w:t>vai</w:t>
            </w:r>
            <w:proofErr w:type="spellEnd"/>
            <w:r w:rsidRPr="00B47EEB">
              <w:rPr>
                <w:rFonts w:ascii="Times New Roman" w:hAnsi="Times New Roman"/>
                <w:color w:val="000000"/>
                <w:lang w:val="en-US" w:eastAsia="zh-CN"/>
              </w:rPr>
              <w:t xml:space="preserve"> </w:t>
            </w:r>
            <w:proofErr w:type="spellStart"/>
            <w:r w:rsidRPr="00B47EEB">
              <w:rPr>
                <w:rFonts w:ascii="Times New Roman" w:hAnsi="Times New Roman"/>
                <w:color w:val="000000"/>
                <w:lang w:val="en-US" w:eastAsia="zh-CN"/>
              </w:rPr>
              <w:t>ekvivalents</w:t>
            </w:r>
            <w:proofErr w:type="spellEnd"/>
          </w:p>
        </w:tc>
        <w:tc>
          <w:tcPr>
            <w:tcW w:w="850" w:type="dxa"/>
            <w:tcBorders>
              <w:top w:val="single" w:sz="4" w:space="0" w:color="000000"/>
              <w:left w:val="single" w:sz="4" w:space="0" w:color="000000"/>
              <w:bottom w:val="single" w:sz="4" w:space="0" w:color="000000"/>
            </w:tcBorders>
            <w:shd w:val="clear" w:color="auto" w:fill="auto"/>
            <w:vAlign w:val="center"/>
          </w:tcPr>
          <w:p w14:paraId="254321ED" w14:textId="77777777" w:rsidR="006D6150" w:rsidRPr="00B47EEB" w:rsidRDefault="006D6150" w:rsidP="00D43A73">
            <w:pPr>
              <w:suppressAutoHyphens/>
              <w:spacing w:after="0" w:line="240" w:lineRule="auto"/>
              <w:jc w:val="center"/>
              <w:rPr>
                <w:rFonts w:cs="Calibri"/>
                <w:lang w:eastAsia="zh-CN"/>
              </w:rPr>
            </w:pPr>
            <w:r w:rsidRPr="00B47EEB">
              <w:rPr>
                <w:rFonts w:ascii="Times New Roman" w:eastAsia="Times New Roman" w:hAnsi="Times New Roman"/>
                <w:bCs/>
                <w:lang w:eastAsia="lv-LV"/>
              </w:rPr>
              <w:t>1</w:t>
            </w:r>
          </w:p>
        </w:tc>
        <w:tc>
          <w:tcPr>
            <w:tcW w:w="1134" w:type="dxa"/>
            <w:tcBorders>
              <w:top w:val="single" w:sz="4" w:space="0" w:color="000000"/>
              <w:left w:val="single" w:sz="4" w:space="0" w:color="000000"/>
              <w:bottom w:val="single" w:sz="4" w:space="0" w:color="000000"/>
            </w:tcBorders>
            <w:shd w:val="clear" w:color="auto" w:fill="auto"/>
            <w:vAlign w:val="center"/>
          </w:tcPr>
          <w:p w14:paraId="1B793C85" w14:textId="77777777" w:rsidR="006D6150" w:rsidRPr="00B47EEB" w:rsidRDefault="006D6150" w:rsidP="00D43A73">
            <w:pPr>
              <w:suppressAutoHyphens/>
              <w:snapToGrid w:val="0"/>
              <w:spacing w:after="0" w:line="240" w:lineRule="auto"/>
              <w:jc w:val="center"/>
              <w:rPr>
                <w:rFonts w:cs="Calibri"/>
                <w:lang w:eastAsia="zh-CN"/>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136F5E" w14:textId="77777777" w:rsidR="006D6150" w:rsidRPr="00B47EEB" w:rsidRDefault="006D6150" w:rsidP="00D43A73">
            <w:pPr>
              <w:suppressAutoHyphens/>
              <w:snapToGrid w:val="0"/>
              <w:spacing w:after="0" w:line="240" w:lineRule="auto"/>
              <w:jc w:val="center"/>
              <w:rPr>
                <w:rFonts w:cs="Calibri"/>
                <w:lang w:eastAsia="zh-CN"/>
              </w:rPr>
            </w:pPr>
          </w:p>
        </w:tc>
      </w:tr>
      <w:tr w:rsidR="006D6150" w:rsidRPr="00B47EEB" w14:paraId="24330372" w14:textId="77777777" w:rsidTr="006D6150">
        <w:trPr>
          <w:trHeight w:val="300"/>
        </w:trPr>
        <w:tc>
          <w:tcPr>
            <w:tcW w:w="512" w:type="dxa"/>
            <w:tcBorders>
              <w:top w:val="single" w:sz="4" w:space="0" w:color="000000"/>
              <w:left w:val="single" w:sz="4" w:space="0" w:color="000000"/>
              <w:bottom w:val="single" w:sz="4" w:space="0" w:color="000000"/>
            </w:tcBorders>
            <w:shd w:val="clear" w:color="auto" w:fill="auto"/>
            <w:vAlign w:val="center"/>
          </w:tcPr>
          <w:p w14:paraId="27604FF7" w14:textId="77777777" w:rsidR="006D6150" w:rsidRPr="00B47EEB" w:rsidRDefault="006D6150" w:rsidP="00D43A73">
            <w:pPr>
              <w:suppressAutoHyphens/>
              <w:spacing w:after="0" w:line="240" w:lineRule="auto"/>
              <w:jc w:val="center"/>
              <w:rPr>
                <w:rFonts w:cs="Calibri"/>
                <w:lang w:eastAsia="zh-CN"/>
              </w:rPr>
            </w:pPr>
            <w:r w:rsidRPr="00B47EEB">
              <w:rPr>
                <w:rFonts w:ascii="Times New Roman" w:eastAsia="Times New Roman" w:hAnsi="Times New Roman"/>
                <w:bCs/>
                <w:lang w:eastAsia="lv-LV"/>
              </w:rPr>
              <w:t>4.</w:t>
            </w:r>
          </w:p>
        </w:tc>
        <w:tc>
          <w:tcPr>
            <w:tcW w:w="5896" w:type="dxa"/>
            <w:tcBorders>
              <w:top w:val="single" w:sz="4" w:space="0" w:color="000000"/>
              <w:left w:val="single" w:sz="4" w:space="0" w:color="000000"/>
              <w:bottom w:val="single" w:sz="4" w:space="0" w:color="000000"/>
            </w:tcBorders>
            <w:shd w:val="clear" w:color="auto" w:fill="auto"/>
          </w:tcPr>
          <w:p w14:paraId="34E88CD3" w14:textId="77777777" w:rsidR="006D6150" w:rsidRPr="00B47EEB" w:rsidRDefault="006D6150" w:rsidP="00D43A73">
            <w:pPr>
              <w:suppressAutoHyphens/>
              <w:rPr>
                <w:rFonts w:cs="Calibri"/>
                <w:lang w:eastAsia="zh-CN"/>
              </w:rPr>
            </w:pPr>
            <w:r w:rsidRPr="00B47EEB">
              <w:rPr>
                <w:rFonts w:ascii="Times New Roman" w:hAnsi="Times New Roman"/>
                <w:color w:val="000000"/>
                <w:lang w:val="en-US" w:eastAsia="zh-CN"/>
              </w:rPr>
              <w:t xml:space="preserve">Sophos UTM SG230 Webserver Protection Subscription, </w:t>
            </w:r>
            <w:proofErr w:type="spellStart"/>
            <w:r w:rsidRPr="00B47EEB">
              <w:rPr>
                <w:rFonts w:ascii="Times New Roman" w:hAnsi="Times New Roman"/>
                <w:color w:val="000000"/>
                <w:lang w:val="en-US" w:eastAsia="zh-CN"/>
              </w:rPr>
              <w:t>atjaunošana</w:t>
            </w:r>
            <w:proofErr w:type="spellEnd"/>
            <w:r w:rsidRPr="00B47EEB">
              <w:rPr>
                <w:rFonts w:ascii="Times New Roman" w:hAnsi="Times New Roman"/>
                <w:color w:val="000000"/>
                <w:lang w:val="en-US" w:eastAsia="zh-CN"/>
              </w:rPr>
              <w:t xml:space="preserve"> </w:t>
            </w:r>
            <w:proofErr w:type="spellStart"/>
            <w:r w:rsidRPr="00B47EEB">
              <w:rPr>
                <w:rFonts w:ascii="Times New Roman" w:hAnsi="Times New Roman"/>
                <w:color w:val="000000"/>
                <w:lang w:val="en-US" w:eastAsia="zh-CN"/>
              </w:rPr>
              <w:t>vienam</w:t>
            </w:r>
            <w:proofErr w:type="spellEnd"/>
            <w:r w:rsidRPr="00B47EEB">
              <w:rPr>
                <w:rFonts w:ascii="Times New Roman" w:hAnsi="Times New Roman"/>
                <w:color w:val="000000"/>
                <w:lang w:val="en-US" w:eastAsia="zh-CN"/>
              </w:rPr>
              <w:t xml:space="preserve"> </w:t>
            </w:r>
            <w:proofErr w:type="spellStart"/>
            <w:r w:rsidRPr="00B47EEB">
              <w:rPr>
                <w:rFonts w:ascii="Times New Roman" w:hAnsi="Times New Roman"/>
                <w:color w:val="000000"/>
                <w:lang w:val="en-US" w:eastAsia="zh-CN"/>
              </w:rPr>
              <w:t>gadam</w:t>
            </w:r>
            <w:proofErr w:type="spellEnd"/>
            <w:r w:rsidRPr="00B47EEB">
              <w:rPr>
                <w:rFonts w:ascii="Times New Roman" w:hAnsi="Times New Roman"/>
                <w:color w:val="000000"/>
                <w:lang w:val="en-US" w:eastAsia="zh-CN"/>
              </w:rPr>
              <w:t xml:space="preserve">, </w:t>
            </w:r>
            <w:proofErr w:type="spellStart"/>
            <w:r w:rsidRPr="00B47EEB">
              <w:rPr>
                <w:rFonts w:ascii="Times New Roman" w:hAnsi="Times New Roman"/>
                <w:color w:val="000000"/>
                <w:lang w:val="en-US" w:eastAsia="zh-CN"/>
              </w:rPr>
              <w:t>vai</w:t>
            </w:r>
            <w:proofErr w:type="spellEnd"/>
            <w:r w:rsidRPr="00B47EEB">
              <w:rPr>
                <w:rFonts w:ascii="Times New Roman" w:hAnsi="Times New Roman"/>
                <w:color w:val="000000"/>
                <w:lang w:val="en-US" w:eastAsia="zh-CN"/>
              </w:rPr>
              <w:t xml:space="preserve"> </w:t>
            </w:r>
            <w:proofErr w:type="spellStart"/>
            <w:r w:rsidRPr="00B47EEB">
              <w:rPr>
                <w:rFonts w:ascii="Times New Roman" w:hAnsi="Times New Roman"/>
                <w:color w:val="000000"/>
                <w:lang w:val="en-US" w:eastAsia="zh-CN"/>
              </w:rPr>
              <w:t>ekvivalents</w:t>
            </w:r>
            <w:proofErr w:type="spellEnd"/>
          </w:p>
        </w:tc>
        <w:tc>
          <w:tcPr>
            <w:tcW w:w="850" w:type="dxa"/>
            <w:tcBorders>
              <w:top w:val="single" w:sz="4" w:space="0" w:color="000000"/>
              <w:left w:val="single" w:sz="4" w:space="0" w:color="000000"/>
              <w:bottom w:val="single" w:sz="4" w:space="0" w:color="000000"/>
            </w:tcBorders>
            <w:shd w:val="clear" w:color="auto" w:fill="auto"/>
            <w:vAlign w:val="center"/>
          </w:tcPr>
          <w:p w14:paraId="586F492D" w14:textId="77777777" w:rsidR="006D6150" w:rsidRPr="00B47EEB" w:rsidRDefault="006D6150" w:rsidP="00D43A73">
            <w:pPr>
              <w:suppressAutoHyphens/>
              <w:spacing w:after="0" w:line="240" w:lineRule="auto"/>
              <w:jc w:val="center"/>
              <w:rPr>
                <w:rFonts w:cs="Calibri"/>
                <w:lang w:eastAsia="zh-CN"/>
              </w:rPr>
            </w:pPr>
            <w:r w:rsidRPr="00B47EEB">
              <w:rPr>
                <w:rFonts w:ascii="Times New Roman" w:eastAsia="Times New Roman" w:hAnsi="Times New Roman"/>
                <w:bCs/>
                <w:lang w:eastAsia="lv-LV"/>
              </w:rPr>
              <w:t>1</w:t>
            </w:r>
          </w:p>
        </w:tc>
        <w:tc>
          <w:tcPr>
            <w:tcW w:w="1134" w:type="dxa"/>
            <w:tcBorders>
              <w:top w:val="single" w:sz="4" w:space="0" w:color="000000"/>
              <w:left w:val="single" w:sz="4" w:space="0" w:color="000000"/>
              <w:bottom w:val="single" w:sz="4" w:space="0" w:color="000000"/>
            </w:tcBorders>
            <w:shd w:val="clear" w:color="auto" w:fill="auto"/>
            <w:vAlign w:val="center"/>
          </w:tcPr>
          <w:p w14:paraId="40572AF9" w14:textId="77777777" w:rsidR="006D6150" w:rsidRPr="00B47EEB" w:rsidRDefault="006D6150" w:rsidP="00D43A73">
            <w:pPr>
              <w:suppressAutoHyphens/>
              <w:snapToGrid w:val="0"/>
              <w:spacing w:after="0" w:line="240" w:lineRule="auto"/>
              <w:jc w:val="center"/>
              <w:rPr>
                <w:rFonts w:cs="Calibri"/>
                <w:lang w:eastAsia="zh-CN"/>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187450" w14:textId="77777777" w:rsidR="006D6150" w:rsidRPr="00B47EEB" w:rsidRDefault="006D6150" w:rsidP="00D43A73">
            <w:pPr>
              <w:suppressAutoHyphens/>
              <w:snapToGrid w:val="0"/>
              <w:spacing w:after="0" w:line="240" w:lineRule="auto"/>
              <w:jc w:val="center"/>
              <w:rPr>
                <w:rFonts w:cs="Calibri"/>
                <w:lang w:eastAsia="zh-CN"/>
              </w:rPr>
            </w:pPr>
          </w:p>
        </w:tc>
      </w:tr>
      <w:tr w:rsidR="006D6150" w:rsidRPr="00B47EEB" w14:paraId="26500D52" w14:textId="77777777" w:rsidTr="006D6150">
        <w:trPr>
          <w:trHeight w:val="334"/>
        </w:trPr>
        <w:tc>
          <w:tcPr>
            <w:tcW w:w="512" w:type="dxa"/>
            <w:tcBorders>
              <w:top w:val="single" w:sz="4" w:space="0" w:color="000000"/>
              <w:left w:val="single" w:sz="4" w:space="0" w:color="000000"/>
              <w:bottom w:val="single" w:sz="4" w:space="0" w:color="000000"/>
            </w:tcBorders>
            <w:shd w:val="clear" w:color="auto" w:fill="auto"/>
            <w:vAlign w:val="center"/>
          </w:tcPr>
          <w:p w14:paraId="5417F2EC" w14:textId="77777777" w:rsidR="006D6150" w:rsidRPr="00B47EEB" w:rsidRDefault="006D6150" w:rsidP="00D43A73">
            <w:pPr>
              <w:suppressAutoHyphens/>
              <w:spacing w:after="0" w:line="240" w:lineRule="auto"/>
              <w:jc w:val="center"/>
              <w:rPr>
                <w:rFonts w:cs="Calibri"/>
                <w:lang w:eastAsia="zh-CN"/>
              </w:rPr>
            </w:pPr>
            <w:r w:rsidRPr="00B47EEB">
              <w:rPr>
                <w:rFonts w:ascii="Times New Roman" w:eastAsia="Times New Roman" w:hAnsi="Times New Roman"/>
                <w:bCs/>
                <w:lang w:eastAsia="lv-LV"/>
              </w:rPr>
              <w:t>5.</w:t>
            </w:r>
          </w:p>
        </w:tc>
        <w:tc>
          <w:tcPr>
            <w:tcW w:w="5896" w:type="dxa"/>
            <w:tcBorders>
              <w:top w:val="single" w:sz="4" w:space="0" w:color="000000"/>
              <w:left w:val="single" w:sz="4" w:space="0" w:color="000000"/>
              <w:bottom w:val="single" w:sz="4" w:space="0" w:color="000000"/>
            </w:tcBorders>
            <w:shd w:val="clear" w:color="auto" w:fill="auto"/>
          </w:tcPr>
          <w:p w14:paraId="35CF1EA7" w14:textId="77777777" w:rsidR="006D6150" w:rsidRPr="00B47EEB" w:rsidRDefault="006D6150" w:rsidP="00D43A73">
            <w:pPr>
              <w:suppressAutoHyphens/>
              <w:rPr>
                <w:rFonts w:cs="Calibri"/>
                <w:lang w:eastAsia="zh-CN"/>
              </w:rPr>
            </w:pPr>
            <w:r w:rsidRPr="00B47EEB">
              <w:rPr>
                <w:rFonts w:ascii="Times New Roman" w:hAnsi="Times New Roman"/>
                <w:color w:val="000000"/>
                <w:lang w:val="en-US" w:eastAsia="zh-CN"/>
              </w:rPr>
              <w:t xml:space="preserve">Sophos UTM SG550 Network Protection Subscription, </w:t>
            </w:r>
            <w:proofErr w:type="spellStart"/>
            <w:r w:rsidRPr="00B47EEB">
              <w:rPr>
                <w:rFonts w:ascii="Times New Roman" w:hAnsi="Times New Roman"/>
                <w:color w:val="000000"/>
                <w:lang w:val="en-US" w:eastAsia="zh-CN"/>
              </w:rPr>
              <w:t>atjaunošana</w:t>
            </w:r>
            <w:proofErr w:type="spellEnd"/>
            <w:r w:rsidRPr="00B47EEB">
              <w:rPr>
                <w:rFonts w:ascii="Times New Roman" w:hAnsi="Times New Roman"/>
                <w:color w:val="000000"/>
                <w:lang w:val="en-US" w:eastAsia="zh-CN"/>
              </w:rPr>
              <w:t xml:space="preserve"> </w:t>
            </w:r>
            <w:proofErr w:type="spellStart"/>
            <w:r w:rsidRPr="00B47EEB">
              <w:rPr>
                <w:rFonts w:ascii="Times New Roman" w:hAnsi="Times New Roman"/>
                <w:color w:val="000000"/>
                <w:lang w:val="en-US" w:eastAsia="zh-CN"/>
              </w:rPr>
              <w:t>vienam</w:t>
            </w:r>
            <w:proofErr w:type="spellEnd"/>
            <w:r w:rsidRPr="00B47EEB">
              <w:rPr>
                <w:rFonts w:ascii="Times New Roman" w:hAnsi="Times New Roman"/>
                <w:color w:val="000000"/>
                <w:lang w:val="en-US" w:eastAsia="zh-CN"/>
              </w:rPr>
              <w:t xml:space="preserve"> </w:t>
            </w:r>
            <w:proofErr w:type="spellStart"/>
            <w:r w:rsidRPr="00B47EEB">
              <w:rPr>
                <w:rFonts w:ascii="Times New Roman" w:hAnsi="Times New Roman"/>
                <w:color w:val="000000"/>
                <w:lang w:val="en-US" w:eastAsia="zh-CN"/>
              </w:rPr>
              <w:t>gadam</w:t>
            </w:r>
            <w:proofErr w:type="spellEnd"/>
            <w:r w:rsidRPr="00B47EEB">
              <w:rPr>
                <w:rFonts w:ascii="Times New Roman" w:hAnsi="Times New Roman"/>
                <w:color w:val="000000"/>
                <w:lang w:val="en-US" w:eastAsia="zh-CN"/>
              </w:rPr>
              <w:t xml:space="preserve">, </w:t>
            </w:r>
            <w:proofErr w:type="spellStart"/>
            <w:r w:rsidRPr="00B47EEB">
              <w:rPr>
                <w:rFonts w:ascii="Times New Roman" w:hAnsi="Times New Roman"/>
                <w:color w:val="000000"/>
                <w:lang w:val="en-US" w:eastAsia="zh-CN"/>
              </w:rPr>
              <w:t>vai</w:t>
            </w:r>
            <w:proofErr w:type="spellEnd"/>
            <w:r w:rsidRPr="00B47EEB">
              <w:rPr>
                <w:rFonts w:ascii="Times New Roman" w:hAnsi="Times New Roman"/>
                <w:color w:val="000000"/>
                <w:lang w:val="en-US" w:eastAsia="zh-CN"/>
              </w:rPr>
              <w:t xml:space="preserve"> </w:t>
            </w:r>
            <w:proofErr w:type="spellStart"/>
            <w:r w:rsidRPr="00B47EEB">
              <w:rPr>
                <w:rFonts w:ascii="Times New Roman" w:hAnsi="Times New Roman"/>
                <w:color w:val="000000"/>
                <w:lang w:val="en-US" w:eastAsia="zh-CN"/>
              </w:rPr>
              <w:t>ekvivalents</w:t>
            </w:r>
            <w:proofErr w:type="spellEnd"/>
          </w:p>
        </w:tc>
        <w:tc>
          <w:tcPr>
            <w:tcW w:w="850" w:type="dxa"/>
            <w:tcBorders>
              <w:top w:val="single" w:sz="4" w:space="0" w:color="000000"/>
              <w:left w:val="single" w:sz="4" w:space="0" w:color="000000"/>
              <w:bottom w:val="single" w:sz="4" w:space="0" w:color="000000"/>
            </w:tcBorders>
            <w:shd w:val="clear" w:color="auto" w:fill="auto"/>
            <w:vAlign w:val="center"/>
          </w:tcPr>
          <w:p w14:paraId="65D7BB1E" w14:textId="77777777" w:rsidR="006D6150" w:rsidRPr="00B47EEB" w:rsidRDefault="006D6150" w:rsidP="00D43A73">
            <w:pPr>
              <w:suppressAutoHyphens/>
              <w:spacing w:after="0" w:line="240" w:lineRule="auto"/>
              <w:jc w:val="center"/>
              <w:rPr>
                <w:rFonts w:cs="Calibri"/>
                <w:lang w:eastAsia="zh-CN"/>
              </w:rPr>
            </w:pPr>
            <w:r w:rsidRPr="00B47EEB">
              <w:rPr>
                <w:rFonts w:ascii="Times New Roman" w:eastAsia="Times New Roman" w:hAnsi="Times New Roman"/>
                <w:bCs/>
                <w:lang w:eastAsia="lv-LV"/>
              </w:rPr>
              <w:t>1</w:t>
            </w:r>
          </w:p>
        </w:tc>
        <w:tc>
          <w:tcPr>
            <w:tcW w:w="1134" w:type="dxa"/>
            <w:tcBorders>
              <w:top w:val="single" w:sz="4" w:space="0" w:color="000000"/>
              <w:left w:val="single" w:sz="4" w:space="0" w:color="000000"/>
              <w:bottom w:val="single" w:sz="4" w:space="0" w:color="000000"/>
            </w:tcBorders>
            <w:shd w:val="clear" w:color="auto" w:fill="auto"/>
            <w:vAlign w:val="center"/>
          </w:tcPr>
          <w:p w14:paraId="20324E8F" w14:textId="77777777" w:rsidR="006D6150" w:rsidRPr="00B47EEB" w:rsidRDefault="006D6150" w:rsidP="00D43A73">
            <w:pPr>
              <w:suppressAutoHyphens/>
              <w:snapToGrid w:val="0"/>
              <w:spacing w:after="0" w:line="240" w:lineRule="auto"/>
              <w:jc w:val="center"/>
              <w:rPr>
                <w:rFonts w:cs="Calibri"/>
                <w:lang w:eastAsia="zh-CN"/>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FC8390" w14:textId="77777777" w:rsidR="006D6150" w:rsidRPr="00B47EEB" w:rsidRDefault="006D6150" w:rsidP="00D43A73">
            <w:pPr>
              <w:suppressAutoHyphens/>
              <w:snapToGrid w:val="0"/>
              <w:spacing w:after="0" w:line="240" w:lineRule="auto"/>
              <w:jc w:val="center"/>
              <w:rPr>
                <w:rFonts w:cs="Calibri"/>
                <w:lang w:eastAsia="zh-CN"/>
              </w:rPr>
            </w:pPr>
          </w:p>
        </w:tc>
      </w:tr>
      <w:tr w:rsidR="006D6150" w:rsidRPr="00B47EEB" w14:paraId="16EC09E5" w14:textId="77777777" w:rsidTr="006D6150">
        <w:trPr>
          <w:trHeight w:val="253"/>
        </w:trPr>
        <w:tc>
          <w:tcPr>
            <w:tcW w:w="512" w:type="dxa"/>
            <w:tcBorders>
              <w:top w:val="single" w:sz="4" w:space="0" w:color="000000"/>
              <w:left w:val="single" w:sz="4" w:space="0" w:color="000000"/>
              <w:bottom w:val="single" w:sz="4" w:space="0" w:color="000000"/>
            </w:tcBorders>
            <w:shd w:val="clear" w:color="auto" w:fill="auto"/>
            <w:vAlign w:val="center"/>
          </w:tcPr>
          <w:p w14:paraId="681BCCBE" w14:textId="77777777" w:rsidR="006D6150" w:rsidRPr="00B47EEB" w:rsidRDefault="006D6150" w:rsidP="00D43A73">
            <w:pPr>
              <w:suppressAutoHyphens/>
              <w:spacing w:after="0" w:line="240" w:lineRule="auto"/>
              <w:jc w:val="center"/>
              <w:rPr>
                <w:rFonts w:cs="Calibri"/>
                <w:lang w:eastAsia="zh-CN"/>
              </w:rPr>
            </w:pPr>
            <w:r w:rsidRPr="00B47EEB">
              <w:rPr>
                <w:rFonts w:ascii="Times New Roman" w:eastAsia="Times New Roman" w:hAnsi="Times New Roman"/>
                <w:bCs/>
                <w:lang w:eastAsia="lv-LV"/>
              </w:rPr>
              <w:t>6.</w:t>
            </w:r>
          </w:p>
        </w:tc>
        <w:tc>
          <w:tcPr>
            <w:tcW w:w="5896" w:type="dxa"/>
            <w:tcBorders>
              <w:top w:val="single" w:sz="4" w:space="0" w:color="000000"/>
              <w:left w:val="single" w:sz="4" w:space="0" w:color="000000"/>
              <w:bottom w:val="single" w:sz="4" w:space="0" w:color="000000"/>
            </w:tcBorders>
            <w:shd w:val="clear" w:color="auto" w:fill="auto"/>
          </w:tcPr>
          <w:p w14:paraId="0D8A7995" w14:textId="77777777" w:rsidR="006D6150" w:rsidRPr="00B47EEB" w:rsidRDefault="006D6150" w:rsidP="00D43A73">
            <w:pPr>
              <w:suppressAutoHyphens/>
              <w:rPr>
                <w:rFonts w:cs="Calibri"/>
                <w:lang w:eastAsia="zh-CN"/>
              </w:rPr>
            </w:pPr>
            <w:r w:rsidRPr="00B47EEB">
              <w:rPr>
                <w:rFonts w:ascii="Times New Roman" w:hAnsi="Times New Roman"/>
                <w:color w:val="000000"/>
                <w:lang w:val="en-US" w:eastAsia="zh-CN"/>
              </w:rPr>
              <w:t xml:space="preserve">Sophos UTM SG550 Web Protection Subscription, </w:t>
            </w:r>
            <w:proofErr w:type="spellStart"/>
            <w:r w:rsidRPr="00B47EEB">
              <w:rPr>
                <w:rFonts w:ascii="Times New Roman" w:hAnsi="Times New Roman"/>
                <w:color w:val="000000"/>
                <w:lang w:val="en-US" w:eastAsia="zh-CN"/>
              </w:rPr>
              <w:t>atjaunošana</w:t>
            </w:r>
            <w:proofErr w:type="spellEnd"/>
            <w:r w:rsidRPr="00B47EEB">
              <w:rPr>
                <w:rFonts w:ascii="Times New Roman" w:hAnsi="Times New Roman"/>
                <w:color w:val="000000"/>
                <w:lang w:val="en-US" w:eastAsia="zh-CN"/>
              </w:rPr>
              <w:t xml:space="preserve"> </w:t>
            </w:r>
            <w:proofErr w:type="spellStart"/>
            <w:r w:rsidRPr="00B47EEB">
              <w:rPr>
                <w:rFonts w:ascii="Times New Roman" w:hAnsi="Times New Roman"/>
                <w:color w:val="000000"/>
                <w:lang w:val="en-US" w:eastAsia="zh-CN"/>
              </w:rPr>
              <w:t>vienam</w:t>
            </w:r>
            <w:proofErr w:type="spellEnd"/>
            <w:r w:rsidRPr="00B47EEB">
              <w:rPr>
                <w:rFonts w:ascii="Times New Roman" w:hAnsi="Times New Roman"/>
                <w:color w:val="000000"/>
                <w:lang w:val="en-US" w:eastAsia="zh-CN"/>
              </w:rPr>
              <w:t xml:space="preserve"> </w:t>
            </w:r>
            <w:proofErr w:type="spellStart"/>
            <w:r w:rsidRPr="00B47EEB">
              <w:rPr>
                <w:rFonts w:ascii="Times New Roman" w:hAnsi="Times New Roman"/>
                <w:color w:val="000000"/>
                <w:lang w:val="en-US" w:eastAsia="zh-CN"/>
              </w:rPr>
              <w:t>gadam</w:t>
            </w:r>
            <w:proofErr w:type="spellEnd"/>
            <w:r w:rsidRPr="00B47EEB">
              <w:rPr>
                <w:rFonts w:ascii="Times New Roman" w:hAnsi="Times New Roman"/>
                <w:color w:val="000000"/>
                <w:lang w:val="en-US" w:eastAsia="zh-CN"/>
              </w:rPr>
              <w:t xml:space="preserve">, </w:t>
            </w:r>
            <w:proofErr w:type="spellStart"/>
            <w:r w:rsidRPr="00B47EEB">
              <w:rPr>
                <w:rFonts w:ascii="Times New Roman" w:hAnsi="Times New Roman"/>
                <w:color w:val="000000"/>
                <w:lang w:val="en-US" w:eastAsia="zh-CN"/>
              </w:rPr>
              <w:t>vai</w:t>
            </w:r>
            <w:proofErr w:type="spellEnd"/>
            <w:r w:rsidRPr="00B47EEB">
              <w:rPr>
                <w:rFonts w:ascii="Times New Roman" w:hAnsi="Times New Roman"/>
                <w:color w:val="000000"/>
                <w:lang w:val="en-US" w:eastAsia="zh-CN"/>
              </w:rPr>
              <w:t xml:space="preserve"> </w:t>
            </w:r>
            <w:proofErr w:type="spellStart"/>
            <w:r w:rsidRPr="00B47EEB">
              <w:rPr>
                <w:rFonts w:ascii="Times New Roman" w:hAnsi="Times New Roman"/>
                <w:color w:val="000000"/>
                <w:lang w:val="en-US" w:eastAsia="zh-CN"/>
              </w:rPr>
              <w:t>ekvivalents</w:t>
            </w:r>
            <w:proofErr w:type="spellEnd"/>
          </w:p>
        </w:tc>
        <w:tc>
          <w:tcPr>
            <w:tcW w:w="850" w:type="dxa"/>
            <w:tcBorders>
              <w:top w:val="single" w:sz="4" w:space="0" w:color="000000"/>
              <w:left w:val="single" w:sz="4" w:space="0" w:color="000000"/>
              <w:bottom w:val="single" w:sz="4" w:space="0" w:color="000000"/>
            </w:tcBorders>
            <w:shd w:val="clear" w:color="auto" w:fill="auto"/>
            <w:vAlign w:val="center"/>
          </w:tcPr>
          <w:p w14:paraId="1466F377" w14:textId="77777777" w:rsidR="006D6150" w:rsidRPr="00B47EEB" w:rsidRDefault="006D6150" w:rsidP="00D43A73">
            <w:pPr>
              <w:suppressAutoHyphens/>
              <w:spacing w:after="0" w:line="240" w:lineRule="auto"/>
              <w:jc w:val="center"/>
              <w:rPr>
                <w:rFonts w:cs="Calibri"/>
                <w:lang w:eastAsia="zh-CN"/>
              </w:rPr>
            </w:pPr>
            <w:r w:rsidRPr="00B47EEB">
              <w:rPr>
                <w:rFonts w:ascii="Times New Roman" w:eastAsia="Times New Roman" w:hAnsi="Times New Roman"/>
                <w:bCs/>
                <w:lang w:eastAsia="lv-LV"/>
              </w:rPr>
              <w:t>1</w:t>
            </w:r>
          </w:p>
        </w:tc>
        <w:tc>
          <w:tcPr>
            <w:tcW w:w="1134" w:type="dxa"/>
            <w:tcBorders>
              <w:top w:val="single" w:sz="4" w:space="0" w:color="000000"/>
              <w:left w:val="single" w:sz="4" w:space="0" w:color="000000"/>
              <w:bottom w:val="single" w:sz="4" w:space="0" w:color="000000"/>
            </w:tcBorders>
            <w:shd w:val="clear" w:color="auto" w:fill="auto"/>
            <w:vAlign w:val="center"/>
          </w:tcPr>
          <w:p w14:paraId="4C96E7C2" w14:textId="77777777" w:rsidR="006D6150" w:rsidRPr="00B47EEB" w:rsidRDefault="006D6150" w:rsidP="00D43A73">
            <w:pPr>
              <w:suppressAutoHyphens/>
              <w:snapToGrid w:val="0"/>
              <w:spacing w:after="0" w:line="240" w:lineRule="auto"/>
              <w:jc w:val="center"/>
              <w:rPr>
                <w:rFonts w:cs="Calibri"/>
                <w:lang w:eastAsia="zh-CN"/>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45DAE9" w14:textId="77777777" w:rsidR="006D6150" w:rsidRPr="00B47EEB" w:rsidRDefault="006D6150" w:rsidP="00D43A73">
            <w:pPr>
              <w:suppressAutoHyphens/>
              <w:snapToGrid w:val="0"/>
              <w:spacing w:after="0" w:line="240" w:lineRule="auto"/>
              <w:jc w:val="center"/>
              <w:rPr>
                <w:rFonts w:cs="Calibri"/>
                <w:lang w:eastAsia="zh-CN"/>
              </w:rPr>
            </w:pPr>
          </w:p>
        </w:tc>
      </w:tr>
      <w:tr w:rsidR="006D6150" w:rsidRPr="00B47EEB" w14:paraId="73D68C1E" w14:textId="77777777" w:rsidTr="006D6150">
        <w:trPr>
          <w:trHeight w:val="827"/>
        </w:trPr>
        <w:tc>
          <w:tcPr>
            <w:tcW w:w="512" w:type="dxa"/>
            <w:tcBorders>
              <w:top w:val="single" w:sz="4" w:space="0" w:color="000000"/>
              <w:left w:val="single" w:sz="4" w:space="0" w:color="000000"/>
              <w:bottom w:val="single" w:sz="4" w:space="0" w:color="000000"/>
            </w:tcBorders>
            <w:shd w:val="clear" w:color="auto" w:fill="auto"/>
            <w:vAlign w:val="center"/>
          </w:tcPr>
          <w:p w14:paraId="78444338" w14:textId="77777777" w:rsidR="006D6150" w:rsidRPr="00B47EEB" w:rsidRDefault="006D6150" w:rsidP="00D43A73">
            <w:pPr>
              <w:suppressAutoHyphens/>
              <w:spacing w:after="0" w:line="240" w:lineRule="auto"/>
              <w:jc w:val="center"/>
              <w:rPr>
                <w:rFonts w:cs="Calibri"/>
                <w:lang w:eastAsia="zh-CN"/>
              </w:rPr>
            </w:pPr>
            <w:r w:rsidRPr="00B47EEB">
              <w:rPr>
                <w:rFonts w:ascii="Times New Roman" w:eastAsia="Times New Roman" w:hAnsi="Times New Roman"/>
                <w:bCs/>
                <w:lang w:eastAsia="lv-LV"/>
              </w:rPr>
              <w:t>7.</w:t>
            </w:r>
          </w:p>
        </w:tc>
        <w:tc>
          <w:tcPr>
            <w:tcW w:w="5896" w:type="dxa"/>
            <w:tcBorders>
              <w:top w:val="single" w:sz="4" w:space="0" w:color="000000"/>
              <w:left w:val="single" w:sz="4" w:space="0" w:color="000000"/>
              <w:bottom w:val="single" w:sz="4" w:space="0" w:color="000000"/>
            </w:tcBorders>
            <w:shd w:val="clear" w:color="auto" w:fill="auto"/>
          </w:tcPr>
          <w:p w14:paraId="6DD3C1EA" w14:textId="77777777" w:rsidR="006D6150" w:rsidRPr="00B47EEB" w:rsidRDefault="006D6150" w:rsidP="00D43A73">
            <w:pPr>
              <w:suppressAutoHyphens/>
              <w:rPr>
                <w:rFonts w:cs="Calibri"/>
                <w:lang w:eastAsia="zh-CN"/>
              </w:rPr>
            </w:pPr>
            <w:r w:rsidRPr="00B47EEB">
              <w:rPr>
                <w:rFonts w:ascii="Times New Roman" w:hAnsi="Times New Roman"/>
                <w:color w:val="000000"/>
                <w:lang w:val="en-US" w:eastAsia="zh-CN"/>
              </w:rPr>
              <w:t xml:space="preserve">Sophos UTM SG550 Webserver Protection Subscription, </w:t>
            </w:r>
            <w:proofErr w:type="spellStart"/>
            <w:r w:rsidRPr="00B47EEB">
              <w:rPr>
                <w:rFonts w:ascii="Times New Roman" w:hAnsi="Times New Roman"/>
                <w:color w:val="000000"/>
                <w:lang w:val="en-US" w:eastAsia="zh-CN"/>
              </w:rPr>
              <w:t>atjaunošana</w:t>
            </w:r>
            <w:proofErr w:type="spellEnd"/>
            <w:r w:rsidRPr="00B47EEB">
              <w:rPr>
                <w:rFonts w:ascii="Times New Roman" w:hAnsi="Times New Roman"/>
                <w:color w:val="000000"/>
                <w:lang w:val="en-US" w:eastAsia="zh-CN"/>
              </w:rPr>
              <w:t xml:space="preserve"> </w:t>
            </w:r>
            <w:proofErr w:type="spellStart"/>
            <w:r w:rsidRPr="00B47EEB">
              <w:rPr>
                <w:rFonts w:ascii="Times New Roman" w:hAnsi="Times New Roman"/>
                <w:color w:val="000000"/>
                <w:lang w:val="en-US" w:eastAsia="zh-CN"/>
              </w:rPr>
              <w:t>vienam</w:t>
            </w:r>
            <w:proofErr w:type="spellEnd"/>
            <w:r w:rsidRPr="00B47EEB">
              <w:rPr>
                <w:rFonts w:ascii="Times New Roman" w:hAnsi="Times New Roman"/>
                <w:color w:val="000000"/>
                <w:lang w:val="en-US" w:eastAsia="zh-CN"/>
              </w:rPr>
              <w:t xml:space="preserve"> </w:t>
            </w:r>
            <w:proofErr w:type="spellStart"/>
            <w:r w:rsidRPr="00B47EEB">
              <w:rPr>
                <w:rFonts w:ascii="Times New Roman" w:hAnsi="Times New Roman"/>
                <w:color w:val="000000"/>
                <w:lang w:val="en-US" w:eastAsia="zh-CN"/>
              </w:rPr>
              <w:t>gadam</w:t>
            </w:r>
            <w:proofErr w:type="spellEnd"/>
            <w:r w:rsidRPr="00B47EEB">
              <w:rPr>
                <w:rFonts w:ascii="Times New Roman" w:hAnsi="Times New Roman"/>
                <w:color w:val="000000"/>
                <w:lang w:val="en-US" w:eastAsia="zh-CN"/>
              </w:rPr>
              <w:t xml:space="preserve">, </w:t>
            </w:r>
            <w:proofErr w:type="spellStart"/>
            <w:r w:rsidRPr="00B47EEB">
              <w:rPr>
                <w:rFonts w:ascii="Times New Roman" w:hAnsi="Times New Roman"/>
                <w:color w:val="000000"/>
                <w:lang w:val="en-US" w:eastAsia="zh-CN"/>
              </w:rPr>
              <w:t>vai</w:t>
            </w:r>
            <w:proofErr w:type="spellEnd"/>
            <w:r w:rsidRPr="00B47EEB">
              <w:rPr>
                <w:rFonts w:ascii="Times New Roman" w:hAnsi="Times New Roman"/>
                <w:color w:val="000000"/>
                <w:lang w:val="en-US" w:eastAsia="zh-CN"/>
              </w:rPr>
              <w:t xml:space="preserve"> </w:t>
            </w:r>
            <w:proofErr w:type="spellStart"/>
            <w:r w:rsidRPr="00B47EEB">
              <w:rPr>
                <w:rFonts w:ascii="Times New Roman" w:hAnsi="Times New Roman"/>
                <w:color w:val="000000"/>
                <w:lang w:val="en-US" w:eastAsia="zh-CN"/>
              </w:rPr>
              <w:t>ekvivalents</w:t>
            </w:r>
            <w:proofErr w:type="spellEnd"/>
          </w:p>
        </w:tc>
        <w:tc>
          <w:tcPr>
            <w:tcW w:w="850" w:type="dxa"/>
            <w:tcBorders>
              <w:top w:val="single" w:sz="4" w:space="0" w:color="000000"/>
              <w:left w:val="single" w:sz="4" w:space="0" w:color="000000"/>
              <w:bottom w:val="single" w:sz="4" w:space="0" w:color="000000"/>
            </w:tcBorders>
            <w:shd w:val="clear" w:color="auto" w:fill="auto"/>
            <w:vAlign w:val="center"/>
          </w:tcPr>
          <w:p w14:paraId="6FC31089" w14:textId="77777777" w:rsidR="006D6150" w:rsidRPr="00B47EEB" w:rsidRDefault="006D6150" w:rsidP="00D43A73">
            <w:pPr>
              <w:suppressAutoHyphens/>
              <w:spacing w:after="0" w:line="240" w:lineRule="auto"/>
              <w:jc w:val="center"/>
              <w:rPr>
                <w:rFonts w:cs="Calibri"/>
                <w:lang w:eastAsia="zh-CN"/>
              </w:rPr>
            </w:pPr>
            <w:r w:rsidRPr="00B47EEB">
              <w:rPr>
                <w:rFonts w:ascii="Times New Roman" w:eastAsia="Times New Roman" w:hAnsi="Times New Roman"/>
                <w:bCs/>
                <w:lang w:eastAsia="lv-LV"/>
              </w:rPr>
              <w:t>1</w:t>
            </w:r>
          </w:p>
        </w:tc>
        <w:tc>
          <w:tcPr>
            <w:tcW w:w="1134" w:type="dxa"/>
            <w:tcBorders>
              <w:top w:val="single" w:sz="4" w:space="0" w:color="000000"/>
              <w:left w:val="single" w:sz="4" w:space="0" w:color="000000"/>
              <w:bottom w:val="single" w:sz="4" w:space="0" w:color="000000"/>
            </w:tcBorders>
            <w:shd w:val="clear" w:color="auto" w:fill="auto"/>
            <w:vAlign w:val="center"/>
          </w:tcPr>
          <w:p w14:paraId="295E5294" w14:textId="77777777" w:rsidR="006D6150" w:rsidRPr="00B47EEB" w:rsidRDefault="006D6150" w:rsidP="00D43A73">
            <w:pPr>
              <w:suppressAutoHyphens/>
              <w:snapToGrid w:val="0"/>
              <w:spacing w:after="0" w:line="240" w:lineRule="auto"/>
              <w:jc w:val="center"/>
              <w:rPr>
                <w:rFonts w:cs="Calibri"/>
                <w:lang w:eastAsia="zh-CN"/>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92C684" w14:textId="77777777" w:rsidR="006D6150" w:rsidRPr="00B47EEB" w:rsidRDefault="006D6150" w:rsidP="00D43A73">
            <w:pPr>
              <w:suppressAutoHyphens/>
              <w:snapToGrid w:val="0"/>
              <w:spacing w:after="0" w:line="240" w:lineRule="auto"/>
              <w:jc w:val="center"/>
              <w:rPr>
                <w:rFonts w:cs="Calibri"/>
                <w:lang w:eastAsia="zh-CN"/>
              </w:rPr>
            </w:pPr>
          </w:p>
        </w:tc>
      </w:tr>
      <w:tr w:rsidR="006D6150" w:rsidRPr="00B47EEB" w14:paraId="40BB12DF" w14:textId="77777777" w:rsidTr="006D6150">
        <w:trPr>
          <w:trHeight w:val="209"/>
        </w:trPr>
        <w:tc>
          <w:tcPr>
            <w:tcW w:w="512" w:type="dxa"/>
            <w:tcBorders>
              <w:top w:val="single" w:sz="4" w:space="0" w:color="000000"/>
              <w:left w:val="single" w:sz="4" w:space="0" w:color="000000"/>
              <w:bottom w:val="single" w:sz="4" w:space="0" w:color="000000"/>
            </w:tcBorders>
            <w:shd w:val="clear" w:color="auto" w:fill="auto"/>
            <w:vAlign w:val="center"/>
          </w:tcPr>
          <w:p w14:paraId="08CA56C2" w14:textId="77777777" w:rsidR="006D6150" w:rsidRPr="00B47EEB" w:rsidRDefault="006D6150" w:rsidP="00D43A73">
            <w:pPr>
              <w:suppressAutoHyphens/>
              <w:spacing w:after="0" w:line="240" w:lineRule="auto"/>
              <w:jc w:val="center"/>
              <w:rPr>
                <w:rFonts w:cs="Calibri"/>
                <w:lang w:eastAsia="zh-CN"/>
              </w:rPr>
            </w:pPr>
            <w:r w:rsidRPr="00B47EEB">
              <w:rPr>
                <w:rFonts w:ascii="Times New Roman" w:eastAsia="Times New Roman" w:hAnsi="Times New Roman"/>
                <w:bCs/>
                <w:lang w:eastAsia="lv-LV"/>
              </w:rPr>
              <w:t>8</w:t>
            </w:r>
          </w:p>
        </w:tc>
        <w:tc>
          <w:tcPr>
            <w:tcW w:w="5896" w:type="dxa"/>
            <w:tcBorders>
              <w:top w:val="single" w:sz="4" w:space="0" w:color="000000"/>
              <w:left w:val="single" w:sz="4" w:space="0" w:color="000000"/>
              <w:bottom w:val="single" w:sz="4" w:space="0" w:color="000000"/>
            </w:tcBorders>
            <w:shd w:val="clear" w:color="auto" w:fill="auto"/>
          </w:tcPr>
          <w:p w14:paraId="556F0DB1" w14:textId="77777777" w:rsidR="006D6150" w:rsidRPr="00B47EEB" w:rsidRDefault="006D6150" w:rsidP="00D43A73">
            <w:pPr>
              <w:suppressAutoHyphens/>
              <w:rPr>
                <w:rFonts w:cs="Calibri"/>
                <w:lang w:eastAsia="zh-CN"/>
              </w:rPr>
            </w:pPr>
            <w:r w:rsidRPr="00B47EEB">
              <w:rPr>
                <w:rFonts w:ascii="Times New Roman" w:hAnsi="Times New Roman"/>
                <w:color w:val="000000"/>
                <w:lang w:val="en-US" w:eastAsia="zh-CN"/>
              </w:rPr>
              <w:t xml:space="preserve">Sophos UTM SG550 Mail Protection Subscription, </w:t>
            </w:r>
            <w:proofErr w:type="spellStart"/>
            <w:r w:rsidRPr="00B47EEB">
              <w:rPr>
                <w:rFonts w:ascii="Times New Roman" w:hAnsi="Times New Roman"/>
                <w:color w:val="000000"/>
                <w:lang w:val="en-US" w:eastAsia="zh-CN"/>
              </w:rPr>
              <w:t>atjaunošana</w:t>
            </w:r>
            <w:proofErr w:type="spellEnd"/>
            <w:r w:rsidRPr="00B47EEB">
              <w:rPr>
                <w:rFonts w:ascii="Times New Roman" w:hAnsi="Times New Roman"/>
                <w:color w:val="000000"/>
                <w:lang w:val="en-US" w:eastAsia="zh-CN"/>
              </w:rPr>
              <w:t xml:space="preserve"> </w:t>
            </w:r>
            <w:proofErr w:type="spellStart"/>
            <w:r w:rsidRPr="00B47EEB">
              <w:rPr>
                <w:rFonts w:ascii="Times New Roman" w:hAnsi="Times New Roman"/>
                <w:color w:val="000000"/>
                <w:lang w:val="en-US" w:eastAsia="zh-CN"/>
              </w:rPr>
              <w:t>vienam</w:t>
            </w:r>
            <w:proofErr w:type="spellEnd"/>
            <w:r w:rsidRPr="00B47EEB">
              <w:rPr>
                <w:rFonts w:ascii="Times New Roman" w:hAnsi="Times New Roman"/>
                <w:color w:val="000000"/>
                <w:lang w:val="en-US" w:eastAsia="zh-CN"/>
              </w:rPr>
              <w:t xml:space="preserve"> </w:t>
            </w:r>
            <w:proofErr w:type="spellStart"/>
            <w:r w:rsidRPr="00B47EEB">
              <w:rPr>
                <w:rFonts w:ascii="Times New Roman" w:hAnsi="Times New Roman"/>
                <w:color w:val="000000"/>
                <w:lang w:val="en-US" w:eastAsia="zh-CN"/>
              </w:rPr>
              <w:t>gadam</w:t>
            </w:r>
            <w:proofErr w:type="spellEnd"/>
            <w:r w:rsidRPr="00B47EEB">
              <w:rPr>
                <w:rFonts w:ascii="Times New Roman" w:hAnsi="Times New Roman"/>
                <w:color w:val="000000"/>
                <w:lang w:val="en-US" w:eastAsia="zh-CN"/>
              </w:rPr>
              <w:t xml:space="preserve">, </w:t>
            </w:r>
            <w:proofErr w:type="spellStart"/>
            <w:r w:rsidRPr="00B47EEB">
              <w:rPr>
                <w:rFonts w:ascii="Times New Roman" w:hAnsi="Times New Roman"/>
                <w:color w:val="000000"/>
                <w:lang w:val="en-US" w:eastAsia="zh-CN"/>
              </w:rPr>
              <w:t>vai</w:t>
            </w:r>
            <w:proofErr w:type="spellEnd"/>
            <w:r w:rsidRPr="00B47EEB">
              <w:rPr>
                <w:rFonts w:ascii="Times New Roman" w:hAnsi="Times New Roman"/>
                <w:color w:val="000000"/>
                <w:lang w:val="en-US" w:eastAsia="zh-CN"/>
              </w:rPr>
              <w:t xml:space="preserve"> </w:t>
            </w:r>
            <w:proofErr w:type="spellStart"/>
            <w:r w:rsidRPr="00B47EEB">
              <w:rPr>
                <w:rFonts w:ascii="Times New Roman" w:hAnsi="Times New Roman"/>
                <w:color w:val="000000"/>
                <w:lang w:val="en-US" w:eastAsia="zh-CN"/>
              </w:rPr>
              <w:t>ekvivalents</w:t>
            </w:r>
            <w:proofErr w:type="spellEnd"/>
          </w:p>
        </w:tc>
        <w:tc>
          <w:tcPr>
            <w:tcW w:w="850" w:type="dxa"/>
            <w:tcBorders>
              <w:top w:val="single" w:sz="4" w:space="0" w:color="000000"/>
              <w:left w:val="single" w:sz="4" w:space="0" w:color="000000"/>
              <w:bottom w:val="single" w:sz="4" w:space="0" w:color="000000"/>
            </w:tcBorders>
            <w:shd w:val="clear" w:color="auto" w:fill="auto"/>
            <w:vAlign w:val="center"/>
          </w:tcPr>
          <w:p w14:paraId="206D2881" w14:textId="77777777" w:rsidR="006D6150" w:rsidRPr="00B47EEB" w:rsidRDefault="006D6150" w:rsidP="00D43A73">
            <w:pPr>
              <w:suppressAutoHyphens/>
              <w:spacing w:after="0" w:line="240" w:lineRule="auto"/>
              <w:jc w:val="center"/>
              <w:rPr>
                <w:rFonts w:cs="Calibri"/>
                <w:lang w:eastAsia="zh-CN"/>
              </w:rPr>
            </w:pPr>
            <w:r w:rsidRPr="00B47EEB">
              <w:rPr>
                <w:rFonts w:ascii="Times New Roman" w:eastAsia="Times New Roman" w:hAnsi="Times New Roman"/>
                <w:bCs/>
                <w:lang w:eastAsia="lv-LV"/>
              </w:rPr>
              <w:t>1</w:t>
            </w:r>
          </w:p>
        </w:tc>
        <w:tc>
          <w:tcPr>
            <w:tcW w:w="1134" w:type="dxa"/>
            <w:tcBorders>
              <w:top w:val="single" w:sz="4" w:space="0" w:color="000000"/>
              <w:left w:val="single" w:sz="4" w:space="0" w:color="000000"/>
              <w:bottom w:val="single" w:sz="4" w:space="0" w:color="000000"/>
            </w:tcBorders>
            <w:shd w:val="clear" w:color="auto" w:fill="auto"/>
            <w:vAlign w:val="center"/>
          </w:tcPr>
          <w:p w14:paraId="16B7913E" w14:textId="77777777" w:rsidR="006D6150" w:rsidRPr="00B47EEB" w:rsidRDefault="006D6150" w:rsidP="00D43A73">
            <w:pPr>
              <w:suppressAutoHyphens/>
              <w:snapToGrid w:val="0"/>
              <w:spacing w:after="0" w:line="240" w:lineRule="auto"/>
              <w:jc w:val="center"/>
              <w:rPr>
                <w:rFonts w:cs="Calibri"/>
                <w:lang w:eastAsia="zh-CN"/>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4BA9BA" w14:textId="77777777" w:rsidR="006D6150" w:rsidRPr="00B47EEB" w:rsidRDefault="006D6150" w:rsidP="00D43A73">
            <w:pPr>
              <w:suppressAutoHyphens/>
              <w:snapToGrid w:val="0"/>
              <w:spacing w:after="0" w:line="240" w:lineRule="auto"/>
              <w:jc w:val="center"/>
              <w:rPr>
                <w:rFonts w:cs="Calibri"/>
                <w:lang w:eastAsia="zh-CN"/>
              </w:rPr>
            </w:pPr>
          </w:p>
        </w:tc>
      </w:tr>
      <w:tr w:rsidR="006D6150" w:rsidRPr="00B47EEB" w14:paraId="74DFB8B6" w14:textId="77777777" w:rsidTr="006D6150">
        <w:trPr>
          <w:trHeight w:val="2415"/>
        </w:trPr>
        <w:tc>
          <w:tcPr>
            <w:tcW w:w="512" w:type="dxa"/>
            <w:tcBorders>
              <w:left w:val="single" w:sz="4" w:space="0" w:color="000000"/>
              <w:bottom w:val="single" w:sz="4" w:space="0" w:color="000000"/>
            </w:tcBorders>
            <w:shd w:val="clear" w:color="auto" w:fill="auto"/>
            <w:vAlign w:val="center"/>
          </w:tcPr>
          <w:p w14:paraId="63CFC7BB" w14:textId="77777777" w:rsidR="006D6150" w:rsidRPr="00B47EEB" w:rsidRDefault="006D6150" w:rsidP="00D43A73">
            <w:pPr>
              <w:suppressAutoHyphens/>
              <w:spacing w:after="0" w:line="240" w:lineRule="auto"/>
              <w:jc w:val="center"/>
              <w:rPr>
                <w:rFonts w:cs="Calibri"/>
                <w:lang w:eastAsia="zh-CN"/>
              </w:rPr>
            </w:pPr>
            <w:r w:rsidRPr="00B47EEB">
              <w:rPr>
                <w:rFonts w:ascii="Times New Roman" w:eastAsia="Times New Roman" w:hAnsi="Times New Roman"/>
                <w:bCs/>
                <w:lang w:eastAsia="lv-LV"/>
              </w:rPr>
              <w:t>9</w:t>
            </w:r>
          </w:p>
        </w:tc>
        <w:tc>
          <w:tcPr>
            <w:tcW w:w="5896" w:type="dxa"/>
            <w:tcBorders>
              <w:left w:val="single" w:sz="4" w:space="0" w:color="000000"/>
              <w:bottom w:val="single" w:sz="4" w:space="0" w:color="000000"/>
            </w:tcBorders>
            <w:shd w:val="clear" w:color="auto" w:fill="auto"/>
          </w:tcPr>
          <w:p w14:paraId="352E3F27" w14:textId="77777777" w:rsidR="006D6150" w:rsidRPr="00B47EEB" w:rsidRDefault="006D6150" w:rsidP="00D43A73">
            <w:pPr>
              <w:suppressAutoHyphens/>
              <w:rPr>
                <w:rFonts w:cs="Calibri"/>
                <w:lang w:eastAsia="zh-CN"/>
              </w:rPr>
            </w:pPr>
            <w:proofErr w:type="spellStart"/>
            <w:r w:rsidRPr="00B47EEB">
              <w:rPr>
                <w:rFonts w:ascii="Times New Roman" w:hAnsi="Times New Roman"/>
                <w:color w:val="000000"/>
                <w:lang w:eastAsia="zh-CN"/>
              </w:rPr>
              <w:t>Sophos</w:t>
            </w:r>
            <w:proofErr w:type="spellEnd"/>
            <w:r w:rsidRPr="00B47EEB">
              <w:rPr>
                <w:rFonts w:ascii="Times New Roman" w:hAnsi="Times New Roman"/>
                <w:color w:val="000000"/>
                <w:lang w:eastAsia="zh-CN"/>
              </w:rPr>
              <w:t xml:space="preserve"> Server </w:t>
            </w:r>
            <w:proofErr w:type="spellStart"/>
            <w:r w:rsidRPr="00B47EEB">
              <w:rPr>
                <w:rFonts w:ascii="Times New Roman" w:hAnsi="Times New Roman"/>
                <w:color w:val="000000"/>
                <w:lang w:eastAsia="zh-CN"/>
              </w:rPr>
              <w:t>Protection</w:t>
            </w:r>
            <w:proofErr w:type="spellEnd"/>
            <w:r w:rsidRPr="00B47EEB">
              <w:rPr>
                <w:rFonts w:ascii="Times New Roman" w:hAnsi="Times New Roman"/>
                <w:color w:val="000000"/>
                <w:lang w:eastAsia="zh-CN"/>
              </w:rPr>
              <w:t xml:space="preserve"> </w:t>
            </w:r>
            <w:proofErr w:type="spellStart"/>
            <w:r w:rsidRPr="00B47EEB">
              <w:rPr>
                <w:rFonts w:ascii="Times New Roman" w:hAnsi="Times New Roman"/>
                <w:color w:val="000000"/>
                <w:lang w:eastAsia="zh-CN"/>
              </w:rPr>
              <w:t>for</w:t>
            </w:r>
            <w:proofErr w:type="spellEnd"/>
            <w:r w:rsidRPr="00B47EEB">
              <w:rPr>
                <w:rFonts w:ascii="Times New Roman" w:hAnsi="Times New Roman"/>
                <w:color w:val="000000"/>
                <w:lang w:eastAsia="zh-CN"/>
              </w:rPr>
              <w:t xml:space="preserve"> Windows, </w:t>
            </w:r>
            <w:proofErr w:type="spellStart"/>
            <w:r w:rsidRPr="00B47EEB">
              <w:rPr>
                <w:rFonts w:ascii="Times New Roman" w:hAnsi="Times New Roman"/>
                <w:color w:val="000000"/>
                <w:lang w:eastAsia="zh-CN"/>
              </w:rPr>
              <w:t>Linux</w:t>
            </w:r>
            <w:proofErr w:type="spellEnd"/>
            <w:r w:rsidRPr="00B47EEB">
              <w:rPr>
                <w:rFonts w:ascii="Times New Roman" w:hAnsi="Times New Roman"/>
                <w:color w:val="000000"/>
                <w:lang w:eastAsia="zh-CN"/>
              </w:rPr>
              <w:t xml:space="preserve"> and </w:t>
            </w:r>
            <w:proofErr w:type="spellStart"/>
            <w:r w:rsidRPr="00B47EEB">
              <w:rPr>
                <w:rFonts w:ascii="Times New Roman" w:hAnsi="Times New Roman"/>
                <w:color w:val="000000"/>
                <w:lang w:eastAsia="zh-CN"/>
              </w:rPr>
              <w:t>vShield</w:t>
            </w:r>
            <w:proofErr w:type="spellEnd"/>
            <w:r w:rsidRPr="00B47EEB">
              <w:rPr>
                <w:rFonts w:ascii="Times New Roman" w:hAnsi="Times New Roman"/>
                <w:color w:val="000000"/>
                <w:lang w:eastAsia="zh-CN"/>
              </w:rPr>
              <w:t xml:space="preserve"> atbalsta MS Windows Server 2008 un 2012 un </w:t>
            </w:r>
            <w:proofErr w:type="spellStart"/>
            <w:r w:rsidRPr="00B47EEB">
              <w:rPr>
                <w:rFonts w:ascii="Times New Roman" w:hAnsi="Times New Roman"/>
                <w:color w:val="000000"/>
                <w:lang w:eastAsia="zh-CN"/>
              </w:rPr>
              <w:t>Linux</w:t>
            </w:r>
            <w:proofErr w:type="spellEnd"/>
            <w:r w:rsidRPr="00B47EEB">
              <w:rPr>
                <w:rFonts w:ascii="Times New Roman" w:hAnsi="Times New Roman"/>
                <w:color w:val="000000"/>
                <w:lang w:eastAsia="zh-CN"/>
              </w:rPr>
              <w:t xml:space="preserve"> platformas nodrošina funkcionalitāti </w:t>
            </w:r>
            <w:proofErr w:type="spellStart"/>
            <w:r w:rsidRPr="00B47EEB">
              <w:rPr>
                <w:rFonts w:ascii="Times New Roman" w:hAnsi="Times New Roman"/>
                <w:color w:val="000000"/>
                <w:lang w:eastAsia="zh-CN"/>
              </w:rPr>
              <w:t>Antimalware</w:t>
            </w:r>
            <w:proofErr w:type="spellEnd"/>
            <w:r w:rsidRPr="00B47EEB">
              <w:rPr>
                <w:rFonts w:ascii="Times New Roman" w:hAnsi="Times New Roman"/>
                <w:color w:val="000000"/>
                <w:lang w:eastAsia="zh-CN"/>
              </w:rPr>
              <w:t>, Anti-</w:t>
            </w:r>
            <w:proofErr w:type="spellStart"/>
            <w:r w:rsidRPr="00B47EEB">
              <w:rPr>
                <w:rFonts w:ascii="Times New Roman" w:hAnsi="Times New Roman"/>
                <w:color w:val="000000"/>
                <w:lang w:eastAsia="zh-CN"/>
              </w:rPr>
              <w:t>Virus</w:t>
            </w:r>
            <w:proofErr w:type="spellEnd"/>
            <w:r w:rsidRPr="00B47EEB">
              <w:rPr>
                <w:rFonts w:ascii="Times New Roman" w:hAnsi="Times New Roman"/>
                <w:color w:val="000000"/>
                <w:lang w:eastAsia="zh-CN"/>
              </w:rPr>
              <w:t xml:space="preserve">, </w:t>
            </w:r>
            <w:proofErr w:type="spellStart"/>
            <w:r w:rsidRPr="00B47EEB">
              <w:rPr>
                <w:rFonts w:ascii="Times New Roman" w:hAnsi="Times New Roman"/>
                <w:color w:val="000000"/>
                <w:lang w:eastAsia="zh-CN"/>
              </w:rPr>
              <w:t>Web</w:t>
            </w:r>
            <w:proofErr w:type="spellEnd"/>
            <w:r w:rsidRPr="00B47EEB">
              <w:rPr>
                <w:rFonts w:ascii="Times New Roman" w:hAnsi="Times New Roman"/>
                <w:color w:val="000000"/>
                <w:lang w:eastAsia="zh-CN"/>
              </w:rPr>
              <w:t xml:space="preserve"> </w:t>
            </w:r>
            <w:proofErr w:type="spellStart"/>
            <w:r w:rsidRPr="00B47EEB">
              <w:rPr>
                <w:rFonts w:ascii="Times New Roman" w:hAnsi="Times New Roman"/>
                <w:color w:val="000000"/>
                <w:lang w:eastAsia="zh-CN"/>
              </w:rPr>
              <w:t>Security</w:t>
            </w:r>
            <w:proofErr w:type="spellEnd"/>
            <w:r w:rsidRPr="00B47EEB">
              <w:rPr>
                <w:rFonts w:ascii="Times New Roman" w:hAnsi="Times New Roman"/>
                <w:color w:val="000000"/>
                <w:lang w:eastAsia="zh-CN"/>
              </w:rPr>
              <w:t xml:space="preserve">, </w:t>
            </w:r>
            <w:proofErr w:type="spellStart"/>
            <w:r w:rsidRPr="00B47EEB">
              <w:rPr>
                <w:rFonts w:ascii="Times New Roman" w:hAnsi="Times New Roman"/>
                <w:color w:val="000000"/>
                <w:lang w:eastAsia="zh-CN"/>
              </w:rPr>
              <w:t>Device</w:t>
            </w:r>
            <w:proofErr w:type="spellEnd"/>
            <w:r w:rsidRPr="00B47EEB">
              <w:rPr>
                <w:rFonts w:ascii="Times New Roman" w:hAnsi="Times New Roman"/>
                <w:color w:val="000000"/>
                <w:lang w:eastAsia="zh-CN"/>
              </w:rPr>
              <w:t xml:space="preserve"> </w:t>
            </w:r>
            <w:proofErr w:type="spellStart"/>
            <w:r w:rsidRPr="00B47EEB">
              <w:rPr>
                <w:rFonts w:ascii="Times New Roman" w:hAnsi="Times New Roman"/>
                <w:color w:val="000000"/>
                <w:lang w:eastAsia="zh-CN"/>
              </w:rPr>
              <w:t>Control</w:t>
            </w:r>
            <w:proofErr w:type="spellEnd"/>
            <w:r w:rsidRPr="00B47EEB">
              <w:rPr>
                <w:rFonts w:ascii="Times New Roman" w:hAnsi="Times New Roman"/>
                <w:color w:val="000000"/>
                <w:lang w:eastAsia="zh-CN"/>
              </w:rPr>
              <w:t xml:space="preserve">, </w:t>
            </w:r>
            <w:proofErr w:type="spellStart"/>
            <w:r w:rsidRPr="00B47EEB">
              <w:rPr>
                <w:rFonts w:ascii="Times New Roman" w:hAnsi="Times New Roman"/>
                <w:color w:val="000000"/>
                <w:lang w:eastAsia="zh-CN"/>
              </w:rPr>
              <w:t>Host</w:t>
            </w:r>
            <w:proofErr w:type="spellEnd"/>
            <w:r w:rsidRPr="00B47EEB">
              <w:rPr>
                <w:rFonts w:ascii="Times New Roman" w:hAnsi="Times New Roman"/>
                <w:color w:val="000000"/>
                <w:lang w:eastAsia="zh-CN"/>
              </w:rPr>
              <w:t xml:space="preserve"> </w:t>
            </w:r>
            <w:proofErr w:type="spellStart"/>
            <w:r w:rsidRPr="00B47EEB">
              <w:rPr>
                <w:rFonts w:ascii="Times New Roman" w:hAnsi="Times New Roman"/>
                <w:color w:val="000000"/>
                <w:lang w:eastAsia="zh-CN"/>
              </w:rPr>
              <w:t>Intrusion</w:t>
            </w:r>
            <w:proofErr w:type="spellEnd"/>
            <w:r w:rsidRPr="00B47EEB">
              <w:rPr>
                <w:rFonts w:ascii="Times New Roman" w:hAnsi="Times New Roman"/>
                <w:color w:val="000000"/>
                <w:lang w:eastAsia="zh-CN"/>
              </w:rPr>
              <w:t xml:space="preserve"> </w:t>
            </w:r>
            <w:proofErr w:type="spellStart"/>
            <w:r w:rsidRPr="00B47EEB">
              <w:rPr>
                <w:rFonts w:ascii="Times New Roman" w:hAnsi="Times New Roman"/>
                <w:color w:val="000000"/>
                <w:lang w:eastAsia="zh-CN"/>
              </w:rPr>
              <w:t>Prevention</w:t>
            </w:r>
            <w:proofErr w:type="spellEnd"/>
            <w:r w:rsidRPr="00B47EEB">
              <w:rPr>
                <w:rFonts w:ascii="Times New Roman" w:hAnsi="Times New Roman"/>
                <w:color w:val="000000"/>
                <w:lang w:eastAsia="zh-CN"/>
              </w:rPr>
              <w:t xml:space="preserve"> (HIPS), </w:t>
            </w:r>
            <w:proofErr w:type="spellStart"/>
            <w:r w:rsidRPr="00B47EEB">
              <w:rPr>
                <w:rFonts w:ascii="Times New Roman" w:hAnsi="Times New Roman"/>
                <w:color w:val="000000"/>
                <w:lang w:eastAsia="zh-CN"/>
              </w:rPr>
              <w:t>Application</w:t>
            </w:r>
            <w:proofErr w:type="spellEnd"/>
            <w:r w:rsidRPr="00B47EEB">
              <w:rPr>
                <w:rFonts w:ascii="Times New Roman" w:hAnsi="Times New Roman"/>
                <w:color w:val="000000"/>
                <w:lang w:eastAsia="zh-CN"/>
              </w:rPr>
              <w:t xml:space="preserve"> </w:t>
            </w:r>
            <w:proofErr w:type="spellStart"/>
            <w:r w:rsidRPr="00B47EEB">
              <w:rPr>
                <w:rFonts w:ascii="Times New Roman" w:hAnsi="Times New Roman"/>
                <w:color w:val="000000"/>
                <w:lang w:eastAsia="zh-CN"/>
              </w:rPr>
              <w:t>Control</w:t>
            </w:r>
            <w:proofErr w:type="spellEnd"/>
            <w:r w:rsidRPr="00B47EEB">
              <w:rPr>
                <w:rFonts w:ascii="Times New Roman" w:hAnsi="Times New Roman"/>
                <w:color w:val="000000"/>
                <w:lang w:eastAsia="zh-CN"/>
              </w:rPr>
              <w:t xml:space="preserve">, </w:t>
            </w:r>
            <w:proofErr w:type="spellStart"/>
            <w:r w:rsidRPr="00B47EEB">
              <w:rPr>
                <w:rFonts w:ascii="Times New Roman" w:hAnsi="Times New Roman"/>
                <w:color w:val="000000"/>
                <w:lang w:eastAsia="zh-CN"/>
              </w:rPr>
              <w:t>Data</w:t>
            </w:r>
            <w:proofErr w:type="spellEnd"/>
            <w:r w:rsidRPr="00B47EEB">
              <w:rPr>
                <w:rFonts w:ascii="Times New Roman" w:hAnsi="Times New Roman"/>
                <w:color w:val="000000"/>
                <w:lang w:eastAsia="zh-CN"/>
              </w:rPr>
              <w:t xml:space="preserve"> </w:t>
            </w:r>
            <w:proofErr w:type="spellStart"/>
            <w:r w:rsidRPr="00B47EEB">
              <w:rPr>
                <w:rFonts w:ascii="Times New Roman" w:hAnsi="Times New Roman"/>
                <w:color w:val="000000"/>
                <w:lang w:eastAsia="zh-CN"/>
              </w:rPr>
              <w:t>Loss</w:t>
            </w:r>
            <w:proofErr w:type="spellEnd"/>
            <w:r w:rsidRPr="00B47EEB">
              <w:rPr>
                <w:rFonts w:ascii="Times New Roman" w:hAnsi="Times New Roman"/>
                <w:color w:val="000000"/>
                <w:lang w:eastAsia="zh-CN"/>
              </w:rPr>
              <w:t xml:space="preserve"> </w:t>
            </w:r>
            <w:proofErr w:type="spellStart"/>
            <w:r w:rsidRPr="00B47EEB">
              <w:rPr>
                <w:rFonts w:ascii="Times New Roman" w:hAnsi="Times New Roman"/>
                <w:color w:val="000000"/>
                <w:lang w:eastAsia="zh-CN"/>
              </w:rPr>
              <w:t>Prevention</w:t>
            </w:r>
            <w:proofErr w:type="spellEnd"/>
            <w:r w:rsidRPr="00B47EEB">
              <w:rPr>
                <w:rFonts w:ascii="Times New Roman" w:hAnsi="Times New Roman"/>
                <w:color w:val="000000"/>
                <w:lang w:eastAsia="zh-CN"/>
              </w:rPr>
              <w:t xml:space="preserve">, </w:t>
            </w:r>
            <w:proofErr w:type="spellStart"/>
            <w:r w:rsidRPr="00B47EEB">
              <w:rPr>
                <w:rFonts w:ascii="Times New Roman" w:hAnsi="Times New Roman"/>
                <w:color w:val="000000"/>
                <w:lang w:eastAsia="zh-CN"/>
              </w:rPr>
              <w:t>Web</w:t>
            </w:r>
            <w:proofErr w:type="spellEnd"/>
            <w:r w:rsidRPr="00B47EEB">
              <w:rPr>
                <w:rFonts w:ascii="Times New Roman" w:hAnsi="Times New Roman"/>
                <w:color w:val="000000"/>
                <w:lang w:eastAsia="zh-CN"/>
              </w:rPr>
              <w:t xml:space="preserve"> </w:t>
            </w:r>
            <w:proofErr w:type="spellStart"/>
            <w:r w:rsidRPr="00B47EEB">
              <w:rPr>
                <w:rFonts w:ascii="Times New Roman" w:hAnsi="Times New Roman"/>
                <w:color w:val="000000"/>
                <w:lang w:eastAsia="zh-CN"/>
              </w:rPr>
              <w:t>Control</w:t>
            </w:r>
            <w:proofErr w:type="spellEnd"/>
            <w:r w:rsidRPr="00B47EEB">
              <w:rPr>
                <w:rFonts w:ascii="Times New Roman" w:hAnsi="Times New Roman"/>
                <w:color w:val="000000"/>
                <w:lang w:eastAsia="zh-CN"/>
              </w:rPr>
              <w:t>/</w:t>
            </w:r>
            <w:proofErr w:type="spellStart"/>
            <w:r w:rsidRPr="00B47EEB">
              <w:rPr>
                <w:rFonts w:ascii="Times New Roman" w:hAnsi="Times New Roman"/>
                <w:color w:val="000000"/>
                <w:lang w:eastAsia="zh-CN"/>
              </w:rPr>
              <w:t>Filtering</w:t>
            </w:r>
            <w:proofErr w:type="spellEnd"/>
            <w:r w:rsidRPr="00B47EEB">
              <w:rPr>
                <w:rFonts w:ascii="Times New Roman" w:hAnsi="Times New Roman"/>
                <w:color w:val="000000"/>
                <w:lang w:eastAsia="zh-CN"/>
              </w:rPr>
              <w:t xml:space="preserve"> programmatūras licences</w:t>
            </w:r>
            <w:r w:rsidRPr="00B47EEB">
              <w:rPr>
                <w:rFonts w:ascii="Times New Roman" w:hAnsi="Times New Roman"/>
                <w:lang w:eastAsia="zh-CN"/>
              </w:rPr>
              <w:t xml:space="preserve"> </w:t>
            </w:r>
            <w:proofErr w:type="spellStart"/>
            <w:r w:rsidRPr="00B47EEB">
              <w:rPr>
                <w:rFonts w:ascii="Times New Roman" w:hAnsi="Times New Roman"/>
                <w:color w:val="000000"/>
                <w:lang w:val="en-US" w:eastAsia="zh-CN"/>
              </w:rPr>
              <w:t>atjaunošana</w:t>
            </w:r>
            <w:proofErr w:type="spellEnd"/>
            <w:r w:rsidRPr="00B47EEB">
              <w:rPr>
                <w:rFonts w:ascii="Times New Roman" w:hAnsi="Times New Roman"/>
                <w:color w:val="000000"/>
                <w:lang w:val="en-US" w:eastAsia="zh-CN"/>
              </w:rPr>
              <w:t xml:space="preserve"> </w:t>
            </w:r>
            <w:proofErr w:type="spellStart"/>
            <w:r w:rsidRPr="00B47EEB">
              <w:rPr>
                <w:rFonts w:ascii="Times New Roman" w:hAnsi="Times New Roman"/>
                <w:color w:val="000000"/>
                <w:lang w:val="en-US" w:eastAsia="zh-CN"/>
              </w:rPr>
              <w:t>vienam</w:t>
            </w:r>
            <w:proofErr w:type="spellEnd"/>
            <w:r w:rsidRPr="00B47EEB">
              <w:rPr>
                <w:rFonts w:ascii="Times New Roman" w:hAnsi="Times New Roman"/>
                <w:color w:val="000000"/>
                <w:lang w:val="en-US" w:eastAsia="zh-CN"/>
              </w:rPr>
              <w:t xml:space="preserve"> </w:t>
            </w:r>
            <w:proofErr w:type="spellStart"/>
            <w:r w:rsidRPr="00B47EEB">
              <w:rPr>
                <w:rFonts w:ascii="Times New Roman" w:hAnsi="Times New Roman"/>
                <w:color w:val="000000"/>
                <w:lang w:val="en-US" w:eastAsia="zh-CN"/>
              </w:rPr>
              <w:t>gadam</w:t>
            </w:r>
            <w:proofErr w:type="spellEnd"/>
            <w:r w:rsidRPr="00B47EEB">
              <w:rPr>
                <w:rFonts w:ascii="Times New Roman" w:hAnsi="Times New Roman"/>
                <w:color w:val="000000"/>
                <w:lang w:val="en-US" w:eastAsia="zh-CN"/>
              </w:rPr>
              <w:t xml:space="preserve">, </w:t>
            </w:r>
            <w:proofErr w:type="spellStart"/>
            <w:r w:rsidRPr="00B47EEB">
              <w:rPr>
                <w:rFonts w:ascii="Times New Roman" w:hAnsi="Times New Roman"/>
                <w:color w:val="000000"/>
                <w:lang w:val="en-US" w:eastAsia="zh-CN"/>
              </w:rPr>
              <w:t>vai</w:t>
            </w:r>
            <w:proofErr w:type="spellEnd"/>
            <w:r w:rsidRPr="00B47EEB">
              <w:rPr>
                <w:rFonts w:ascii="Times New Roman" w:hAnsi="Times New Roman"/>
                <w:color w:val="000000"/>
                <w:lang w:val="en-US" w:eastAsia="zh-CN"/>
              </w:rPr>
              <w:t xml:space="preserve"> </w:t>
            </w:r>
            <w:proofErr w:type="spellStart"/>
            <w:r w:rsidRPr="00B47EEB">
              <w:rPr>
                <w:rFonts w:ascii="Times New Roman" w:hAnsi="Times New Roman"/>
                <w:color w:val="000000"/>
                <w:lang w:val="en-US" w:eastAsia="zh-CN"/>
              </w:rPr>
              <w:t>ekvivalents</w:t>
            </w:r>
            <w:proofErr w:type="spellEnd"/>
          </w:p>
        </w:tc>
        <w:tc>
          <w:tcPr>
            <w:tcW w:w="850" w:type="dxa"/>
            <w:tcBorders>
              <w:left w:val="single" w:sz="4" w:space="0" w:color="000000"/>
              <w:bottom w:val="single" w:sz="4" w:space="0" w:color="000000"/>
            </w:tcBorders>
            <w:shd w:val="clear" w:color="auto" w:fill="auto"/>
            <w:vAlign w:val="center"/>
          </w:tcPr>
          <w:p w14:paraId="4A399C6D" w14:textId="77777777" w:rsidR="006D6150" w:rsidRPr="00B47EEB" w:rsidRDefault="006D6150" w:rsidP="00D43A73">
            <w:pPr>
              <w:suppressAutoHyphens/>
              <w:spacing w:after="0" w:line="240" w:lineRule="auto"/>
              <w:jc w:val="center"/>
              <w:rPr>
                <w:rFonts w:cs="Calibri"/>
                <w:lang w:eastAsia="zh-CN"/>
              </w:rPr>
            </w:pPr>
            <w:r w:rsidRPr="00B47EEB">
              <w:rPr>
                <w:rFonts w:ascii="Times New Roman" w:eastAsia="Times New Roman" w:hAnsi="Times New Roman"/>
                <w:bCs/>
                <w:lang w:eastAsia="lv-LV"/>
              </w:rPr>
              <w:t>4</w:t>
            </w:r>
          </w:p>
        </w:tc>
        <w:tc>
          <w:tcPr>
            <w:tcW w:w="1134" w:type="dxa"/>
            <w:tcBorders>
              <w:left w:val="single" w:sz="4" w:space="0" w:color="000000"/>
              <w:bottom w:val="single" w:sz="4" w:space="0" w:color="000000"/>
            </w:tcBorders>
            <w:shd w:val="clear" w:color="auto" w:fill="auto"/>
            <w:vAlign w:val="center"/>
          </w:tcPr>
          <w:p w14:paraId="1F32D299" w14:textId="77777777" w:rsidR="006D6150" w:rsidRPr="00B47EEB" w:rsidRDefault="006D6150" w:rsidP="00D43A73">
            <w:pPr>
              <w:suppressAutoHyphens/>
              <w:snapToGrid w:val="0"/>
              <w:spacing w:after="0" w:line="240" w:lineRule="auto"/>
              <w:jc w:val="center"/>
              <w:rPr>
                <w:rFonts w:cs="Calibri"/>
                <w:lang w:eastAsia="zh-CN"/>
              </w:rPr>
            </w:pPr>
          </w:p>
        </w:tc>
        <w:tc>
          <w:tcPr>
            <w:tcW w:w="1843" w:type="dxa"/>
            <w:tcBorders>
              <w:left w:val="single" w:sz="4" w:space="0" w:color="000000"/>
              <w:bottom w:val="single" w:sz="4" w:space="0" w:color="000000"/>
              <w:right w:val="single" w:sz="4" w:space="0" w:color="000000"/>
            </w:tcBorders>
            <w:shd w:val="clear" w:color="auto" w:fill="auto"/>
            <w:vAlign w:val="center"/>
          </w:tcPr>
          <w:p w14:paraId="7BC5F89E" w14:textId="77777777" w:rsidR="006D6150" w:rsidRPr="00B47EEB" w:rsidRDefault="006D6150" w:rsidP="00D43A73">
            <w:pPr>
              <w:suppressAutoHyphens/>
              <w:snapToGrid w:val="0"/>
              <w:spacing w:after="0" w:line="240" w:lineRule="auto"/>
              <w:jc w:val="center"/>
              <w:rPr>
                <w:rFonts w:cs="Calibri"/>
                <w:lang w:eastAsia="zh-CN"/>
              </w:rPr>
            </w:pPr>
          </w:p>
        </w:tc>
      </w:tr>
      <w:tr w:rsidR="006D6150" w:rsidRPr="00B47EEB" w14:paraId="645273FE" w14:textId="77777777" w:rsidTr="006D6150">
        <w:trPr>
          <w:trHeight w:val="209"/>
        </w:trPr>
        <w:tc>
          <w:tcPr>
            <w:tcW w:w="512" w:type="dxa"/>
            <w:tcBorders>
              <w:left w:val="single" w:sz="4" w:space="0" w:color="000000"/>
              <w:bottom w:val="single" w:sz="4" w:space="0" w:color="000000"/>
            </w:tcBorders>
            <w:shd w:val="clear" w:color="auto" w:fill="auto"/>
            <w:vAlign w:val="center"/>
          </w:tcPr>
          <w:p w14:paraId="45BE0CF0" w14:textId="77777777" w:rsidR="006D6150" w:rsidRPr="00B47EEB" w:rsidRDefault="006D6150" w:rsidP="00D43A73">
            <w:pPr>
              <w:suppressAutoHyphens/>
              <w:spacing w:after="0" w:line="240" w:lineRule="auto"/>
              <w:jc w:val="center"/>
              <w:rPr>
                <w:rFonts w:cs="Calibri"/>
                <w:lang w:eastAsia="zh-CN"/>
              </w:rPr>
            </w:pPr>
            <w:r w:rsidRPr="00B47EEB">
              <w:rPr>
                <w:rFonts w:ascii="Times New Roman" w:eastAsia="Times New Roman" w:hAnsi="Times New Roman"/>
                <w:bCs/>
                <w:lang w:eastAsia="lv-LV"/>
              </w:rPr>
              <w:t>10</w:t>
            </w:r>
          </w:p>
        </w:tc>
        <w:tc>
          <w:tcPr>
            <w:tcW w:w="5896" w:type="dxa"/>
            <w:tcBorders>
              <w:left w:val="single" w:sz="4" w:space="0" w:color="000000"/>
              <w:bottom w:val="single" w:sz="4" w:space="0" w:color="000000"/>
            </w:tcBorders>
            <w:shd w:val="clear" w:color="auto" w:fill="auto"/>
          </w:tcPr>
          <w:p w14:paraId="27031F8B" w14:textId="77777777" w:rsidR="006D6150" w:rsidRPr="00B47EEB" w:rsidRDefault="006D6150" w:rsidP="00D43A73">
            <w:pPr>
              <w:suppressAutoHyphens/>
              <w:rPr>
                <w:rFonts w:cs="Calibri"/>
                <w:lang w:eastAsia="zh-CN"/>
              </w:rPr>
            </w:pPr>
            <w:r w:rsidRPr="00B47EEB">
              <w:rPr>
                <w:rFonts w:ascii="Times New Roman" w:hAnsi="Times New Roman"/>
                <w:lang w:val="en-US" w:eastAsia="zh-CN"/>
              </w:rPr>
              <w:t xml:space="preserve">Symantec </w:t>
            </w:r>
            <w:proofErr w:type="spellStart"/>
            <w:r w:rsidRPr="00B47EEB">
              <w:rPr>
                <w:rFonts w:ascii="Times New Roman" w:hAnsi="Times New Roman"/>
                <w:lang w:val="en-US" w:eastAsia="zh-CN"/>
              </w:rPr>
              <w:t>Brightmail</w:t>
            </w:r>
            <w:proofErr w:type="spellEnd"/>
            <w:r w:rsidRPr="00B47EEB">
              <w:rPr>
                <w:rFonts w:ascii="Times New Roman" w:hAnsi="Times New Roman"/>
                <w:lang w:val="en-US" w:eastAsia="zh-CN"/>
              </w:rPr>
              <w:t xml:space="preserve"> message filter antispam av per user sub </w:t>
            </w:r>
            <w:proofErr w:type="spellStart"/>
            <w:r w:rsidRPr="00B47EEB">
              <w:rPr>
                <w:rFonts w:ascii="Times New Roman" w:hAnsi="Times New Roman"/>
                <w:lang w:val="en-US" w:eastAsia="zh-CN"/>
              </w:rPr>
              <w:t>licences</w:t>
            </w:r>
            <w:proofErr w:type="spellEnd"/>
            <w:r w:rsidRPr="00B47EEB">
              <w:rPr>
                <w:rFonts w:ascii="Times New Roman" w:hAnsi="Times New Roman"/>
                <w:lang w:val="en-US" w:eastAsia="zh-CN"/>
              </w:rPr>
              <w:t xml:space="preserve"> </w:t>
            </w:r>
            <w:proofErr w:type="spellStart"/>
            <w:r w:rsidRPr="00B47EEB">
              <w:rPr>
                <w:rFonts w:ascii="Times New Roman" w:hAnsi="Times New Roman"/>
                <w:lang w:val="en-US" w:eastAsia="zh-CN"/>
              </w:rPr>
              <w:t>pagarinājums</w:t>
            </w:r>
            <w:proofErr w:type="spellEnd"/>
            <w:r w:rsidRPr="00B47EEB">
              <w:rPr>
                <w:rFonts w:ascii="Times New Roman" w:hAnsi="Times New Roman"/>
                <w:lang w:val="en-US" w:eastAsia="zh-CN"/>
              </w:rPr>
              <w:t xml:space="preserve"> </w:t>
            </w:r>
            <w:proofErr w:type="spellStart"/>
            <w:r w:rsidRPr="00B47EEB">
              <w:rPr>
                <w:rFonts w:ascii="Times New Roman" w:hAnsi="Times New Roman"/>
                <w:color w:val="000000"/>
                <w:lang w:val="en-US" w:eastAsia="zh-CN"/>
              </w:rPr>
              <w:t>vienam</w:t>
            </w:r>
            <w:proofErr w:type="spellEnd"/>
            <w:r w:rsidRPr="00B47EEB">
              <w:rPr>
                <w:rFonts w:ascii="Times New Roman" w:hAnsi="Times New Roman"/>
                <w:color w:val="000000"/>
                <w:lang w:val="en-US" w:eastAsia="zh-CN"/>
              </w:rPr>
              <w:t xml:space="preserve"> </w:t>
            </w:r>
            <w:proofErr w:type="spellStart"/>
            <w:r w:rsidRPr="00B47EEB">
              <w:rPr>
                <w:rFonts w:ascii="Times New Roman" w:hAnsi="Times New Roman"/>
                <w:color w:val="000000"/>
                <w:lang w:val="en-US" w:eastAsia="zh-CN"/>
              </w:rPr>
              <w:t>gadam</w:t>
            </w:r>
            <w:proofErr w:type="spellEnd"/>
            <w:r w:rsidRPr="00B47EEB">
              <w:rPr>
                <w:rFonts w:ascii="Times New Roman" w:hAnsi="Times New Roman"/>
                <w:lang w:val="en-US" w:eastAsia="zh-CN"/>
              </w:rPr>
              <w:t xml:space="preserve"> </w:t>
            </w:r>
            <w:proofErr w:type="spellStart"/>
            <w:r w:rsidRPr="00B47EEB">
              <w:rPr>
                <w:rFonts w:ascii="Times New Roman" w:hAnsi="Times New Roman"/>
                <w:lang w:val="en-US" w:eastAsia="zh-CN"/>
              </w:rPr>
              <w:t>vai</w:t>
            </w:r>
            <w:proofErr w:type="spellEnd"/>
            <w:r w:rsidRPr="00B47EEB">
              <w:rPr>
                <w:rFonts w:ascii="Times New Roman" w:hAnsi="Times New Roman"/>
                <w:lang w:val="en-US" w:eastAsia="zh-CN"/>
              </w:rPr>
              <w:t xml:space="preserve"> </w:t>
            </w:r>
            <w:proofErr w:type="spellStart"/>
            <w:r w:rsidRPr="00B47EEB">
              <w:rPr>
                <w:rFonts w:ascii="Times New Roman" w:hAnsi="Times New Roman"/>
                <w:lang w:val="en-US" w:eastAsia="zh-CN"/>
              </w:rPr>
              <w:t>ekvivalents</w:t>
            </w:r>
            <w:proofErr w:type="spellEnd"/>
          </w:p>
        </w:tc>
        <w:tc>
          <w:tcPr>
            <w:tcW w:w="850" w:type="dxa"/>
            <w:tcBorders>
              <w:left w:val="single" w:sz="4" w:space="0" w:color="000000"/>
              <w:bottom w:val="single" w:sz="4" w:space="0" w:color="000000"/>
            </w:tcBorders>
            <w:shd w:val="clear" w:color="auto" w:fill="auto"/>
            <w:vAlign w:val="center"/>
          </w:tcPr>
          <w:p w14:paraId="3DDDCE7E" w14:textId="77777777" w:rsidR="006D6150" w:rsidRPr="00B47EEB" w:rsidRDefault="006D6150" w:rsidP="00D43A73">
            <w:pPr>
              <w:suppressAutoHyphens/>
              <w:spacing w:after="0" w:line="240" w:lineRule="auto"/>
              <w:jc w:val="center"/>
              <w:rPr>
                <w:rFonts w:cs="Calibri"/>
                <w:lang w:eastAsia="zh-CN"/>
              </w:rPr>
            </w:pPr>
            <w:r w:rsidRPr="00B47EEB">
              <w:rPr>
                <w:rFonts w:ascii="Times New Roman" w:eastAsia="Times New Roman" w:hAnsi="Times New Roman"/>
                <w:bCs/>
                <w:lang w:eastAsia="lv-LV"/>
              </w:rPr>
              <w:t>1600</w:t>
            </w:r>
          </w:p>
        </w:tc>
        <w:tc>
          <w:tcPr>
            <w:tcW w:w="1134" w:type="dxa"/>
            <w:tcBorders>
              <w:left w:val="single" w:sz="4" w:space="0" w:color="000000"/>
              <w:bottom w:val="single" w:sz="4" w:space="0" w:color="000000"/>
            </w:tcBorders>
            <w:shd w:val="clear" w:color="auto" w:fill="auto"/>
            <w:vAlign w:val="center"/>
          </w:tcPr>
          <w:p w14:paraId="01479E0E" w14:textId="77777777" w:rsidR="006D6150" w:rsidRPr="00B47EEB" w:rsidRDefault="006D6150" w:rsidP="00D43A73">
            <w:pPr>
              <w:suppressAutoHyphens/>
              <w:snapToGrid w:val="0"/>
              <w:spacing w:after="0" w:line="240" w:lineRule="auto"/>
              <w:jc w:val="center"/>
              <w:rPr>
                <w:rFonts w:cs="Calibri"/>
                <w:lang w:eastAsia="zh-CN"/>
              </w:rPr>
            </w:pPr>
          </w:p>
        </w:tc>
        <w:tc>
          <w:tcPr>
            <w:tcW w:w="1843" w:type="dxa"/>
            <w:tcBorders>
              <w:left w:val="single" w:sz="4" w:space="0" w:color="000000"/>
              <w:bottom w:val="single" w:sz="4" w:space="0" w:color="000000"/>
              <w:right w:val="single" w:sz="4" w:space="0" w:color="000000"/>
            </w:tcBorders>
            <w:shd w:val="clear" w:color="auto" w:fill="auto"/>
            <w:vAlign w:val="center"/>
          </w:tcPr>
          <w:p w14:paraId="3387303D" w14:textId="77777777" w:rsidR="006D6150" w:rsidRPr="00B47EEB" w:rsidRDefault="006D6150" w:rsidP="00D43A73">
            <w:pPr>
              <w:suppressAutoHyphens/>
              <w:snapToGrid w:val="0"/>
              <w:spacing w:after="0" w:line="240" w:lineRule="auto"/>
              <w:jc w:val="center"/>
              <w:rPr>
                <w:rFonts w:cs="Calibri"/>
                <w:lang w:eastAsia="zh-CN"/>
              </w:rPr>
            </w:pPr>
          </w:p>
        </w:tc>
      </w:tr>
      <w:tr w:rsidR="006D6150" w:rsidRPr="00B47EEB" w14:paraId="07444C7A" w14:textId="77777777" w:rsidTr="006D6150">
        <w:trPr>
          <w:trHeight w:val="222"/>
        </w:trPr>
        <w:tc>
          <w:tcPr>
            <w:tcW w:w="512" w:type="dxa"/>
            <w:tcBorders>
              <w:top w:val="single" w:sz="4" w:space="0" w:color="000000"/>
              <w:left w:val="single" w:sz="4" w:space="0" w:color="000000"/>
              <w:bottom w:val="single" w:sz="4" w:space="0" w:color="000000"/>
            </w:tcBorders>
            <w:shd w:val="clear" w:color="auto" w:fill="auto"/>
            <w:vAlign w:val="center"/>
          </w:tcPr>
          <w:p w14:paraId="4A38C8D4" w14:textId="77777777" w:rsidR="006D6150" w:rsidRPr="00B47EEB" w:rsidRDefault="006D6150" w:rsidP="00D43A73">
            <w:pPr>
              <w:suppressAutoHyphens/>
              <w:snapToGrid w:val="0"/>
              <w:spacing w:after="0" w:line="240" w:lineRule="auto"/>
              <w:jc w:val="center"/>
              <w:rPr>
                <w:rFonts w:cs="Calibri"/>
                <w:lang w:eastAsia="zh-CN"/>
              </w:rPr>
            </w:pPr>
          </w:p>
        </w:tc>
        <w:tc>
          <w:tcPr>
            <w:tcW w:w="7880" w:type="dxa"/>
            <w:gridSpan w:val="3"/>
            <w:tcBorders>
              <w:top w:val="single" w:sz="4" w:space="0" w:color="000000"/>
              <w:left w:val="single" w:sz="4" w:space="0" w:color="000000"/>
              <w:bottom w:val="single" w:sz="4" w:space="0" w:color="000000"/>
            </w:tcBorders>
            <w:shd w:val="clear" w:color="auto" w:fill="auto"/>
          </w:tcPr>
          <w:p w14:paraId="7F7D3E3C" w14:textId="77777777" w:rsidR="006D6150" w:rsidRPr="00B47EEB" w:rsidRDefault="006D6150" w:rsidP="00D43A73">
            <w:pPr>
              <w:suppressAutoHyphens/>
              <w:spacing w:after="0" w:line="240" w:lineRule="auto"/>
              <w:jc w:val="right"/>
              <w:rPr>
                <w:rFonts w:cs="Calibri"/>
                <w:lang w:eastAsia="zh-CN"/>
              </w:rPr>
            </w:pPr>
            <w:r w:rsidRPr="00B47EEB">
              <w:rPr>
                <w:rFonts w:ascii="Times New Roman" w:eastAsia="Times New Roman" w:hAnsi="Times New Roman"/>
                <w:b/>
                <w:bCs/>
                <w:sz w:val="20"/>
                <w:szCs w:val="20"/>
                <w:lang w:eastAsia="lv-LV"/>
              </w:rPr>
              <w:t>Kopējā summa EUR bez PVN:</w:t>
            </w: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C9801B" w14:textId="77777777" w:rsidR="006D6150" w:rsidRPr="00B47EEB" w:rsidRDefault="006D6150" w:rsidP="00D43A73">
            <w:pPr>
              <w:suppressAutoHyphens/>
              <w:spacing w:after="0" w:line="240" w:lineRule="auto"/>
              <w:jc w:val="center"/>
              <w:rPr>
                <w:rFonts w:cs="Calibri"/>
                <w:lang w:eastAsia="zh-CN"/>
              </w:rPr>
            </w:pPr>
            <w:r w:rsidRPr="00B47EEB">
              <w:rPr>
                <w:rFonts w:ascii="Times New Roman" w:eastAsia="Times New Roman" w:hAnsi="Times New Roman"/>
                <w:bCs/>
                <w:sz w:val="20"/>
                <w:szCs w:val="20"/>
                <w:lang w:eastAsia="lv-LV"/>
              </w:rPr>
              <w:t>.......</w:t>
            </w:r>
          </w:p>
        </w:tc>
      </w:tr>
    </w:tbl>
    <w:p w14:paraId="0DD77B36" w14:textId="77777777" w:rsidR="00DE6838" w:rsidRPr="002875A4" w:rsidRDefault="00DE6838" w:rsidP="00DE6838">
      <w:pPr>
        <w:spacing w:after="0" w:line="240" w:lineRule="auto"/>
        <w:rPr>
          <w:rFonts w:ascii="Times New Roman" w:eastAsia="SimSun" w:hAnsi="Times New Roman"/>
          <w:sz w:val="20"/>
          <w:szCs w:val="20"/>
        </w:rPr>
      </w:pPr>
    </w:p>
    <w:p w14:paraId="2812BEB6" w14:textId="77777777" w:rsidR="00DE6838" w:rsidRDefault="00DE6838" w:rsidP="00DE6838">
      <w:pPr>
        <w:widowControl w:val="0"/>
        <w:tabs>
          <w:tab w:val="left" w:pos="240"/>
        </w:tabs>
        <w:autoSpaceDE w:val="0"/>
        <w:autoSpaceDN w:val="0"/>
        <w:spacing w:after="0" w:line="240" w:lineRule="auto"/>
        <w:rPr>
          <w:rFonts w:ascii="Times New Roman" w:eastAsia="Times New Roman" w:hAnsi="Times New Roman"/>
          <w:bCs/>
          <w:sz w:val="23"/>
          <w:szCs w:val="23"/>
        </w:rPr>
      </w:pPr>
    </w:p>
    <w:p w14:paraId="722B17F1" w14:textId="2A8C233C" w:rsidR="00DE6838" w:rsidRPr="006D6150" w:rsidRDefault="00DE6838" w:rsidP="00DE6838">
      <w:pPr>
        <w:tabs>
          <w:tab w:val="left" w:pos="650"/>
          <w:tab w:val="left" w:pos="2160"/>
        </w:tabs>
        <w:spacing w:after="0" w:line="240" w:lineRule="auto"/>
        <w:rPr>
          <w:rFonts w:ascii="Times New Roman" w:eastAsia="Times New Roman" w:hAnsi="Times New Roman"/>
          <w:b/>
          <w:bCs/>
          <w:sz w:val="20"/>
          <w:szCs w:val="20"/>
        </w:rPr>
      </w:pPr>
      <w:r w:rsidRPr="006D6150">
        <w:rPr>
          <w:rFonts w:ascii="Times New Roman" w:eastAsia="Times New Roman" w:hAnsi="Times New Roman"/>
          <w:bCs/>
          <w:sz w:val="20"/>
          <w:szCs w:val="20"/>
        </w:rPr>
        <w:t>202</w:t>
      </w:r>
      <w:r w:rsidR="00027011">
        <w:rPr>
          <w:rFonts w:ascii="Times New Roman" w:eastAsia="Times New Roman" w:hAnsi="Times New Roman"/>
          <w:bCs/>
          <w:sz w:val="20"/>
          <w:szCs w:val="20"/>
        </w:rPr>
        <w:t>4</w:t>
      </w:r>
      <w:r w:rsidRPr="006D6150">
        <w:rPr>
          <w:rFonts w:ascii="Times New Roman" w:eastAsia="Times New Roman" w:hAnsi="Times New Roman"/>
          <w:bCs/>
          <w:sz w:val="20"/>
          <w:szCs w:val="20"/>
        </w:rPr>
        <w:t>.gada ___._____________</w:t>
      </w:r>
    </w:p>
    <w:p w14:paraId="7A4271DB" w14:textId="77777777" w:rsidR="00DE6838" w:rsidRPr="006D6150" w:rsidRDefault="00DE6838" w:rsidP="00DE6838">
      <w:pPr>
        <w:spacing w:after="0" w:line="240" w:lineRule="auto"/>
        <w:rPr>
          <w:rFonts w:ascii="Times New Roman" w:eastAsia="Times New Roman" w:hAnsi="Times New Roman"/>
          <w:bCs/>
          <w:i/>
          <w:sz w:val="20"/>
          <w:szCs w:val="20"/>
          <w:lang w:eastAsia="lv-LV"/>
        </w:rPr>
      </w:pPr>
    </w:p>
    <w:p w14:paraId="6216E1C2" w14:textId="77777777" w:rsidR="00DE6838" w:rsidRPr="006D6150" w:rsidRDefault="00DE6838" w:rsidP="00DE6838">
      <w:pPr>
        <w:spacing w:after="0" w:line="240" w:lineRule="auto"/>
        <w:rPr>
          <w:rFonts w:ascii="Times New Roman" w:eastAsia="Times New Roman" w:hAnsi="Times New Roman"/>
          <w:bCs/>
          <w:i/>
          <w:sz w:val="20"/>
          <w:szCs w:val="20"/>
          <w:lang w:eastAsia="lv-LV"/>
        </w:rPr>
      </w:pPr>
      <w:r w:rsidRPr="006D6150">
        <w:rPr>
          <w:rFonts w:ascii="Times New Roman" w:eastAsia="Times New Roman" w:hAnsi="Times New Roman"/>
          <w:bCs/>
          <w:i/>
          <w:sz w:val="20"/>
          <w:szCs w:val="20"/>
          <w:lang w:eastAsia="lv-LV"/>
        </w:rPr>
        <w:t>_____________________________________________________________________________</w:t>
      </w:r>
    </w:p>
    <w:p w14:paraId="22DFAB6A" w14:textId="77777777" w:rsidR="00DE6838" w:rsidRPr="006D6150" w:rsidRDefault="00DE6838" w:rsidP="00DE6838">
      <w:pPr>
        <w:spacing w:after="0" w:line="240" w:lineRule="auto"/>
        <w:jc w:val="center"/>
        <w:rPr>
          <w:rFonts w:ascii="Times New Roman" w:eastAsia="Times New Roman" w:hAnsi="Times New Roman"/>
          <w:bCs/>
          <w:i/>
          <w:sz w:val="20"/>
          <w:szCs w:val="20"/>
          <w:lang w:eastAsia="lv-LV"/>
        </w:rPr>
      </w:pPr>
      <w:r w:rsidRPr="006D6150">
        <w:rPr>
          <w:rFonts w:ascii="Times New Roman" w:eastAsia="Times New Roman" w:hAnsi="Times New Roman"/>
          <w:bCs/>
          <w:i/>
          <w:sz w:val="20"/>
          <w:szCs w:val="20"/>
          <w:lang w:eastAsia="lv-LV"/>
        </w:rPr>
        <w:t>(uzņēmuma vadītāja vai tā pilnvarotās personas (pievienot pilnvaras oriģinālu vai apliecinātu kopiju) paraksts, tā atšifrējums)</w:t>
      </w:r>
    </w:p>
    <w:p w14:paraId="79BFD679" w14:textId="77777777" w:rsidR="00DE6838" w:rsidRPr="003E6238" w:rsidRDefault="00DE6838" w:rsidP="00DE6838">
      <w:pPr>
        <w:tabs>
          <w:tab w:val="left" w:pos="2160"/>
        </w:tabs>
        <w:spacing w:after="0" w:line="240" w:lineRule="auto"/>
        <w:jc w:val="both"/>
        <w:rPr>
          <w:rFonts w:ascii="Times New Roman" w:eastAsia="Times New Roman" w:hAnsi="Times New Roman"/>
          <w:bCs/>
          <w:sz w:val="24"/>
          <w:szCs w:val="24"/>
        </w:rPr>
      </w:pPr>
    </w:p>
    <w:p w14:paraId="579BD3F7" w14:textId="77777777" w:rsidR="00A00FAE" w:rsidRDefault="00A00FAE" w:rsidP="00383131">
      <w:pPr>
        <w:widowControl w:val="0"/>
        <w:tabs>
          <w:tab w:val="left" w:pos="240"/>
        </w:tabs>
        <w:autoSpaceDE w:val="0"/>
        <w:autoSpaceDN w:val="0"/>
        <w:spacing w:after="0" w:line="240" w:lineRule="auto"/>
        <w:rPr>
          <w:rFonts w:ascii="Times New Roman" w:eastAsia="Times New Roman" w:hAnsi="Times New Roman"/>
          <w:b/>
          <w:sz w:val="24"/>
          <w:szCs w:val="24"/>
        </w:rPr>
      </w:pPr>
    </w:p>
    <w:p w14:paraId="101F7D01" w14:textId="77777777" w:rsidR="00A00FAE" w:rsidRDefault="00A00FAE" w:rsidP="00383131">
      <w:pPr>
        <w:widowControl w:val="0"/>
        <w:tabs>
          <w:tab w:val="left" w:pos="240"/>
        </w:tabs>
        <w:autoSpaceDE w:val="0"/>
        <w:autoSpaceDN w:val="0"/>
        <w:spacing w:after="0" w:line="240" w:lineRule="auto"/>
        <w:rPr>
          <w:rFonts w:ascii="Times New Roman" w:eastAsia="Times New Roman" w:hAnsi="Times New Roman"/>
          <w:b/>
          <w:sz w:val="24"/>
          <w:szCs w:val="24"/>
        </w:rPr>
      </w:pPr>
    </w:p>
    <w:p w14:paraId="230B53C6" w14:textId="77777777" w:rsidR="00A00FAE" w:rsidRDefault="00A00FAE" w:rsidP="00383131">
      <w:pPr>
        <w:widowControl w:val="0"/>
        <w:tabs>
          <w:tab w:val="left" w:pos="240"/>
        </w:tabs>
        <w:autoSpaceDE w:val="0"/>
        <w:autoSpaceDN w:val="0"/>
        <w:spacing w:after="0" w:line="240" w:lineRule="auto"/>
        <w:rPr>
          <w:rFonts w:ascii="Times New Roman" w:eastAsia="Times New Roman" w:hAnsi="Times New Roman"/>
          <w:b/>
          <w:sz w:val="24"/>
          <w:szCs w:val="24"/>
        </w:rPr>
      </w:pPr>
    </w:p>
    <w:p w14:paraId="23863517" w14:textId="77777777" w:rsidR="00DE6838" w:rsidRPr="00DE6838" w:rsidRDefault="00DE6838" w:rsidP="00DE6838">
      <w:pPr>
        <w:spacing w:after="0" w:line="240" w:lineRule="auto"/>
        <w:ind w:left="720"/>
        <w:jc w:val="right"/>
        <w:rPr>
          <w:rFonts w:ascii="Times New Roman" w:eastAsia="Times New Roman" w:hAnsi="Times New Roman"/>
          <w:bCs/>
          <w:sz w:val="20"/>
          <w:szCs w:val="20"/>
        </w:rPr>
      </w:pPr>
      <w:r w:rsidRPr="00DE6838">
        <w:rPr>
          <w:rFonts w:ascii="Times New Roman" w:eastAsia="Times New Roman" w:hAnsi="Times New Roman"/>
          <w:b/>
          <w:sz w:val="20"/>
          <w:szCs w:val="20"/>
        </w:rPr>
        <w:t>4.p</w:t>
      </w:r>
      <w:r w:rsidRPr="00DE6838">
        <w:rPr>
          <w:rFonts w:ascii="Times New Roman" w:eastAsia="Times New Roman" w:hAnsi="Times New Roman"/>
          <w:b/>
          <w:bCs/>
          <w:sz w:val="20"/>
          <w:szCs w:val="20"/>
        </w:rPr>
        <w:t xml:space="preserve">ielikums </w:t>
      </w:r>
      <w:r w:rsidRPr="00DE6838">
        <w:rPr>
          <w:rFonts w:ascii="Times New Roman" w:eastAsia="Times New Roman" w:hAnsi="Times New Roman"/>
          <w:b/>
          <w:sz w:val="20"/>
          <w:szCs w:val="20"/>
        </w:rPr>
        <w:t>nolikumam</w:t>
      </w:r>
    </w:p>
    <w:p w14:paraId="6EAF7EBB" w14:textId="2D19E982" w:rsidR="00DE6838" w:rsidRPr="00DE6838" w:rsidRDefault="00DE6838" w:rsidP="00DE6838">
      <w:pPr>
        <w:spacing w:after="0" w:line="240" w:lineRule="auto"/>
        <w:ind w:left="720"/>
        <w:jc w:val="right"/>
        <w:rPr>
          <w:rFonts w:ascii="Times New Roman" w:eastAsia="Times New Roman" w:hAnsi="Times New Roman"/>
          <w:sz w:val="20"/>
          <w:szCs w:val="20"/>
        </w:rPr>
      </w:pPr>
      <w:r w:rsidRPr="00DE6838">
        <w:rPr>
          <w:rFonts w:ascii="Times New Roman" w:eastAsia="Times New Roman" w:hAnsi="Times New Roman"/>
          <w:sz w:val="20"/>
          <w:szCs w:val="20"/>
        </w:rPr>
        <w:t xml:space="preserve">(ID Nr. </w:t>
      </w:r>
      <w:r w:rsidRPr="00DE6838">
        <w:rPr>
          <w:rFonts w:ascii="Times New Roman" w:eastAsia="Times New Roman" w:hAnsi="Times New Roman"/>
          <w:bCs/>
          <w:sz w:val="20"/>
          <w:szCs w:val="20"/>
        </w:rPr>
        <w:t>PSKUS 202</w:t>
      </w:r>
      <w:r w:rsidR="00F73EFA">
        <w:rPr>
          <w:rFonts w:ascii="Times New Roman" w:eastAsia="Times New Roman" w:hAnsi="Times New Roman"/>
          <w:bCs/>
          <w:sz w:val="20"/>
          <w:szCs w:val="20"/>
        </w:rPr>
        <w:t>4</w:t>
      </w:r>
      <w:r w:rsidRPr="00DE6838">
        <w:rPr>
          <w:rFonts w:ascii="Times New Roman" w:eastAsia="Times New Roman" w:hAnsi="Times New Roman"/>
          <w:bCs/>
          <w:sz w:val="20"/>
          <w:szCs w:val="20"/>
        </w:rPr>
        <w:t>/</w:t>
      </w:r>
      <w:r w:rsidR="00156B3F">
        <w:rPr>
          <w:rFonts w:ascii="Times New Roman" w:eastAsia="Times New Roman" w:hAnsi="Times New Roman"/>
          <w:bCs/>
          <w:sz w:val="20"/>
          <w:szCs w:val="20"/>
        </w:rPr>
        <w:t>70</w:t>
      </w:r>
      <w:r w:rsidRPr="00DE6838">
        <w:rPr>
          <w:rFonts w:ascii="Times New Roman" w:eastAsia="Times New Roman" w:hAnsi="Times New Roman"/>
          <w:sz w:val="20"/>
          <w:szCs w:val="20"/>
        </w:rPr>
        <w:t>)</w:t>
      </w:r>
    </w:p>
    <w:p w14:paraId="437D501A" w14:textId="77777777" w:rsidR="007A6013" w:rsidRPr="00F03E66" w:rsidRDefault="007A6013" w:rsidP="007A6013">
      <w:pPr>
        <w:suppressAutoHyphens/>
        <w:spacing w:after="0" w:line="240" w:lineRule="auto"/>
        <w:ind w:right="-766"/>
        <w:jc w:val="center"/>
        <w:textAlignment w:val="baseline"/>
        <w:rPr>
          <w:rFonts w:cs="Calibri"/>
          <w:lang w:eastAsia="zh-CN"/>
        </w:rPr>
      </w:pPr>
      <w:r w:rsidRPr="00F03E66">
        <w:rPr>
          <w:rFonts w:ascii="Times New Roman" w:eastAsia="Times New Roman" w:hAnsi="Times New Roman"/>
          <w:b/>
          <w:sz w:val="24"/>
          <w:szCs w:val="24"/>
          <w:lang w:eastAsia="zh-CN"/>
        </w:rPr>
        <w:t>LĪGUMS Nr. ______________</w:t>
      </w:r>
    </w:p>
    <w:p w14:paraId="3976D2E2" w14:textId="77777777" w:rsidR="007A6013" w:rsidRPr="00F03E66" w:rsidRDefault="007A6013" w:rsidP="007A6013">
      <w:pPr>
        <w:widowControl w:val="0"/>
        <w:tabs>
          <w:tab w:val="right" w:pos="9072"/>
        </w:tabs>
        <w:suppressAutoHyphens/>
        <w:spacing w:after="0" w:line="240" w:lineRule="auto"/>
        <w:ind w:right="-766"/>
        <w:jc w:val="center"/>
        <w:textAlignment w:val="baseline"/>
        <w:rPr>
          <w:rFonts w:cs="Calibri"/>
          <w:lang w:eastAsia="zh-CN"/>
        </w:rPr>
      </w:pPr>
      <w:r w:rsidRPr="00F03E66">
        <w:rPr>
          <w:rFonts w:ascii="Times New Roman" w:hAnsi="Times New Roman"/>
          <w:bCs/>
          <w:i/>
          <w:sz w:val="24"/>
          <w:szCs w:val="24"/>
          <w:lang w:eastAsia="zh-CN"/>
        </w:rPr>
        <w:t>Perimetra aizsardzības  licenču iepirkums</w:t>
      </w:r>
    </w:p>
    <w:p w14:paraId="1E84EEFC" w14:textId="77777777" w:rsidR="007A6013" w:rsidRPr="00F03E66" w:rsidRDefault="007A6013" w:rsidP="007A6013">
      <w:pPr>
        <w:widowControl w:val="0"/>
        <w:tabs>
          <w:tab w:val="right" w:pos="9072"/>
        </w:tabs>
        <w:suppressAutoHyphens/>
        <w:spacing w:after="0" w:line="240" w:lineRule="auto"/>
        <w:ind w:right="-766"/>
        <w:jc w:val="center"/>
        <w:textAlignment w:val="baseline"/>
        <w:rPr>
          <w:rFonts w:ascii="Times New Roman" w:eastAsia="Times New Roman" w:hAnsi="Times New Roman"/>
          <w:bCs/>
          <w:i/>
          <w:sz w:val="24"/>
          <w:szCs w:val="24"/>
          <w:lang w:eastAsia="zh-CN"/>
        </w:rPr>
      </w:pPr>
    </w:p>
    <w:p w14:paraId="6CD10CF1" w14:textId="23E24223" w:rsidR="007A6013" w:rsidRPr="00F03E66" w:rsidRDefault="007A6013" w:rsidP="007A6013">
      <w:pPr>
        <w:widowControl w:val="0"/>
        <w:tabs>
          <w:tab w:val="right" w:pos="9072"/>
        </w:tabs>
        <w:suppressAutoHyphens/>
        <w:spacing w:after="0" w:line="240" w:lineRule="auto"/>
        <w:ind w:right="-766"/>
        <w:jc w:val="both"/>
        <w:textAlignment w:val="baseline"/>
        <w:rPr>
          <w:rFonts w:cs="Calibri"/>
          <w:lang w:eastAsia="zh-CN"/>
        </w:rPr>
      </w:pPr>
      <w:r w:rsidRPr="00F03E66">
        <w:rPr>
          <w:rFonts w:ascii="Times New Roman" w:eastAsia="Times New Roman" w:hAnsi="Times New Roman"/>
          <w:bCs/>
          <w:sz w:val="24"/>
          <w:szCs w:val="24"/>
          <w:lang w:eastAsia="zh-CN"/>
        </w:rPr>
        <w:t>Rīgā,</w:t>
      </w:r>
      <w:r w:rsidRPr="00F03E66">
        <w:rPr>
          <w:rFonts w:ascii="Times New Roman" w:eastAsia="Times New Roman" w:hAnsi="Times New Roman"/>
          <w:bCs/>
          <w:sz w:val="24"/>
          <w:szCs w:val="24"/>
          <w:lang w:eastAsia="zh-CN"/>
        </w:rPr>
        <w:tab/>
        <w:t xml:space="preserve">               </w:t>
      </w:r>
      <w:r w:rsidR="00F73EFA">
        <w:rPr>
          <w:rFonts w:ascii="Times New Roman" w:eastAsia="Times New Roman" w:hAnsi="Times New Roman"/>
          <w:bCs/>
          <w:sz w:val="24"/>
          <w:szCs w:val="24"/>
          <w:lang w:eastAsia="zh-CN"/>
        </w:rPr>
        <w:t>Datums skatāms laika zīmogā</w:t>
      </w:r>
    </w:p>
    <w:p w14:paraId="2AEA59C3" w14:textId="77777777" w:rsidR="007A6013" w:rsidRPr="00F03E66" w:rsidRDefault="007A6013" w:rsidP="007A6013">
      <w:pPr>
        <w:widowControl w:val="0"/>
        <w:suppressAutoHyphens/>
        <w:spacing w:after="0" w:line="240" w:lineRule="auto"/>
        <w:ind w:right="-766"/>
        <w:jc w:val="both"/>
        <w:textAlignment w:val="baseline"/>
        <w:rPr>
          <w:rFonts w:ascii="Times New Roman" w:eastAsia="Times New Roman" w:hAnsi="Times New Roman"/>
          <w:b/>
          <w:bCs/>
          <w:sz w:val="24"/>
          <w:szCs w:val="24"/>
          <w:lang w:eastAsia="zh-CN"/>
        </w:rPr>
      </w:pPr>
    </w:p>
    <w:p w14:paraId="7B824A01" w14:textId="77777777" w:rsidR="007A6013" w:rsidRPr="00F03E66" w:rsidRDefault="007A6013" w:rsidP="007A6013">
      <w:pPr>
        <w:suppressAutoHyphens/>
        <w:spacing w:after="0" w:line="240" w:lineRule="auto"/>
        <w:jc w:val="both"/>
        <w:rPr>
          <w:rFonts w:cs="Calibri"/>
          <w:lang w:eastAsia="zh-CN"/>
        </w:rPr>
      </w:pPr>
      <w:r w:rsidRPr="00F03E66">
        <w:rPr>
          <w:rFonts w:ascii="Times New Roman" w:eastAsia="Times New Roman" w:hAnsi="Times New Roman"/>
          <w:b/>
          <w:bCs/>
          <w:sz w:val="24"/>
          <w:szCs w:val="24"/>
          <w:lang w:eastAsia="zh-CN"/>
        </w:rPr>
        <w:t>VSIA „Paula Stradiņa klīniskā universitātes slimnīca”</w:t>
      </w:r>
      <w:r w:rsidRPr="00F03E66">
        <w:rPr>
          <w:rFonts w:ascii="Times New Roman" w:eastAsia="Times New Roman" w:hAnsi="Times New Roman"/>
          <w:sz w:val="24"/>
          <w:szCs w:val="24"/>
          <w:lang w:eastAsia="zh-CN"/>
        </w:rPr>
        <w:t>, reģ.Nr.40003457109, kuru, _________________ (turpmāk - Pasūtītājs) no vienas puses, un</w:t>
      </w:r>
    </w:p>
    <w:p w14:paraId="505E0318" w14:textId="1FC9BA23" w:rsidR="007A6013" w:rsidRPr="00F03E66" w:rsidRDefault="007A6013" w:rsidP="007A6013">
      <w:pPr>
        <w:suppressAutoHyphens/>
        <w:spacing w:after="0" w:line="240" w:lineRule="auto"/>
        <w:jc w:val="both"/>
        <w:rPr>
          <w:rFonts w:cs="Calibri"/>
          <w:lang w:eastAsia="zh-CN"/>
        </w:rPr>
      </w:pPr>
      <w:r>
        <w:rPr>
          <w:rFonts w:ascii="Times New Roman" w:eastAsia="Times New Roman" w:hAnsi="Times New Roman"/>
          <w:b/>
          <w:bCs/>
          <w:color w:val="00000A"/>
          <w:sz w:val="24"/>
          <w:szCs w:val="24"/>
          <w:lang w:eastAsia="zh-CN"/>
        </w:rPr>
        <w:t>__</w:t>
      </w:r>
      <w:r w:rsidRPr="00F03E66">
        <w:rPr>
          <w:rFonts w:ascii="Times New Roman" w:eastAsia="Times New Roman" w:hAnsi="Times New Roman"/>
          <w:b/>
          <w:bCs/>
          <w:color w:val="00000A"/>
          <w:sz w:val="24"/>
          <w:szCs w:val="24"/>
          <w:lang w:eastAsia="zh-CN"/>
        </w:rPr>
        <w:t xml:space="preserve"> “_______”</w:t>
      </w:r>
      <w:r w:rsidRPr="00F03E66">
        <w:rPr>
          <w:rFonts w:ascii="Times New Roman" w:eastAsia="Times New Roman" w:hAnsi="Times New Roman"/>
          <w:color w:val="00000A"/>
          <w:sz w:val="24"/>
          <w:szCs w:val="24"/>
          <w:lang w:eastAsia="zh-CN"/>
        </w:rPr>
        <w:t xml:space="preserve">, reģistrācijas Nr. _________, </w:t>
      </w:r>
      <w:r w:rsidRPr="00F03E66">
        <w:rPr>
          <w:rFonts w:ascii="Times New Roman" w:eastAsia="Times New Roman" w:hAnsi="Times New Roman"/>
          <w:sz w:val="24"/>
          <w:szCs w:val="24"/>
          <w:lang w:eastAsia="zh-CN"/>
        </w:rPr>
        <w:t>tās _______ personā, kurš rīkojas uz ______ pamata (turpmāk – Piegādātājs) no otras puses (abi kopā – Puses), pamatojoties uz iepirkuma „Perimetra aizsardzīb</w:t>
      </w:r>
      <w:r>
        <w:rPr>
          <w:rFonts w:ascii="Times New Roman" w:eastAsia="Times New Roman" w:hAnsi="Times New Roman"/>
          <w:sz w:val="24"/>
          <w:szCs w:val="24"/>
          <w:lang w:eastAsia="zh-CN"/>
        </w:rPr>
        <w:t>as</w:t>
      </w:r>
      <w:r w:rsidRPr="00F03E66">
        <w:rPr>
          <w:rFonts w:ascii="Times New Roman" w:eastAsia="Times New Roman" w:hAnsi="Times New Roman"/>
          <w:sz w:val="24"/>
          <w:szCs w:val="24"/>
          <w:lang w:eastAsia="zh-CN"/>
        </w:rPr>
        <w:t xml:space="preserve"> licenču iepirkums” (ID Nr. PSKUS </w:t>
      </w:r>
      <w:r>
        <w:rPr>
          <w:rFonts w:ascii="Times New Roman" w:eastAsia="Times New Roman" w:hAnsi="Times New Roman"/>
          <w:sz w:val="24"/>
          <w:szCs w:val="24"/>
          <w:lang w:eastAsia="zh-CN"/>
        </w:rPr>
        <w:t>202</w:t>
      </w:r>
      <w:r w:rsidR="00F73EFA">
        <w:rPr>
          <w:rFonts w:ascii="Times New Roman" w:eastAsia="Times New Roman" w:hAnsi="Times New Roman"/>
          <w:sz w:val="24"/>
          <w:szCs w:val="24"/>
          <w:lang w:eastAsia="zh-CN"/>
        </w:rPr>
        <w:t>4</w:t>
      </w:r>
      <w:r>
        <w:rPr>
          <w:rFonts w:ascii="Times New Roman" w:eastAsia="Times New Roman" w:hAnsi="Times New Roman"/>
          <w:sz w:val="24"/>
          <w:szCs w:val="24"/>
          <w:lang w:eastAsia="zh-CN"/>
        </w:rPr>
        <w:t>/</w:t>
      </w:r>
      <w:r w:rsidR="00156B3F">
        <w:rPr>
          <w:rFonts w:ascii="Times New Roman" w:eastAsia="Times New Roman" w:hAnsi="Times New Roman"/>
          <w:sz w:val="24"/>
          <w:szCs w:val="24"/>
          <w:lang w:eastAsia="zh-CN"/>
        </w:rPr>
        <w:t>70</w:t>
      </w:r>
      <w:r w:rsidRPr="00F03E66">
        <w:rPr>
          <w:rFonts w:ascii="Times New Roman" w:eastAsia="Times New Roman" w:hAnsi="Times New Roman"/>
          <w:sz w:val="24"/>
          <w:szCs w:val="24"/>
          <w:lang w:eastAsia="zh-CN"/>
        </w:rPr>
        <w:t>), rezultātiem un, saskaņā ar Piegādātāja iesniegto piedāvājumu, noslēdz šādu līgumu (turpmāk – Līgums):</w:t>
      </w:r>
    </w:p>
    <w:p w14:paraId="41A99DF0" w14:textId="77777777" w:rsidR="007A6013" w:rsidRPr="00F03E66" w:rsidRDefault="007A6013" w:rsidP="007A6013">
      <w:pPr>
        <w:numPr>
          <w:ilvl w:val="0"/>
          <w:numId w:val="34"/>
        </w:numPr>
        <w:tabs>
          <w:tab w:val="clear" w:pos="420"/>
          <w:tab w:val="num" w:pos="0"/>
        </w:tabs>
        <w:suppressAutoHyphens/>
        <w:spacing w:before="120" w:after="120" w:line="240" w:lineRule="auto"/>
        <w:ind w:left="720" w:hanging="360"/>
        <w:jc w:val="center"/>
        <w:rPr>
          <w:rFonts w:cs="Calibri"/>
          <w:lang w:eastAsia="zh-CN"/>
        </w:rPr>
      </w:pPr>
      <w:r w:rsidRPr="00F03E66">
        <w:rPr>
          <w:rFonts w:ascii="Times New Roman" w:eastAsia="Times New Roman" w:hAnsi="Times New Roman"/>
          <w:b/>
          <w:bCs/>
          <w:sz w:val="24"/>
          <w:szCs w:val="24"/>
          <w:lang w:eastAsia="zh-CN"/>
        </w:rPr>
        <w:t>Līguma priekšmets</w:t>
      </w:r>
    </w:p>
    <w:p w14:paraId="231CE172" w14:textId="77777777" w:rsidR="007A6013" w:rsidRPr="00F03E66" w:rsidRDefault="007A6013" w:rsidP="007A6013">
      <w:pPr>
        <w:numPr>
          <w:ilvl w:val="1"/>
          <w:numId w:val="34"/>
        </w:numPr>
        <w:tabs>
          <w:tab w:val="clear" w:pos="420"/>
          <w:tab w:val="left" w:pos="567"/>
          <w:tab w:val="num" w:pos="720"/>
        </w:tabs>
        <w:suppressAutoHyphens/>
        <w:spacing w:after="0" w:line="240" w:lineRule="auto"/>
        <w:ind w:left="562" w:hanging="562"/>
        <w:jc w:val="both"/>
        <w:rPr>
          <w:rFonts w:cs="Calibri"/>
          <w:lang w:eastAsia="zh-CN"/>
        </w:rPr>
      </w:pPr>
      <w:r w:rsidRPr="00F03E66">
        <w:rPr>
          <w:rFonts w:ascii="Times New Roman" w:eastAsia="Times New Roman" w:hAnsi="Times New Roman"/>
          <w:sz w:val="24"/>
          <w:szCs w:val="24"/>
          <w:lang w:eastAsia="lv-LV"/>
        </w:rPr>
        <w:t>Atbilstoši Līguma noteikumiem, Piegādātājs piegādā un Pasūtītājs pieņem datortīkla perimetra aizsardzības iekārtu licences (turpmāk – Licences). Visas piedāvātās Licences ir paredzētas lietošanai Eiropas Savienības tirgū. Licenču apraksts, skaits un izmaksas pievienotas Līguma pielikumā</w:t>
      </w:r>
      <w:r w:rsidRPr="00F03E66">
        <w:rPr>
          <w:rFonts w:ascii="Times New Roman" w:eastAsia="Times New Roman" w:hAnsi="Times New Roman"/>
          <w:sz w:val="24"/>
          <w:szCs w:val="24"/>
          <w:lang w:eastAsia="zh-CN"/>
        </w:rPr>
        <w:t xml:space="preserve">. </w:t>
      </w:r>
    </w:p>
    <w:p w14:paraId="2601A36A" w14:textId="77777777" w:rsidR="007A6013" w:rsidRPr="00F03E66" w:rsidRDefault="007A6013" w:rsidP="007A6013">
      <w:pPr>
        <w:numPr>
          <w:ilvl w:val="1"/>
          <w:numId w:val="34"/>
        </w:numPr>
        <w:tabs>
          <w:tab w:val="clear" w:pos="420"/>
          <w:tab w:val="left" w:pos="567"/>
          <w:tab w:val="num" w:pos="720"/>
        </w:tabs>
        <w:suppressAutoHyphens/>
        <w:spacing w:after="0" w:line="240" w:lineRule="auto"/>
        <w:ind w:left="562" w:hanging="562"/>
        <w:jc w:val="both"/>
        <w:rPr>
          <w:rFonts w:cs="Calibri"/>
          <w:lang w:eastAsia="zh-CN"/>
        </w:rPr>
      </w:pPr>
      <w:r w:rsidRPr="00F03E66">
        <w:rPr>
          <w:rFonts w:ascii="Times New Roman" w:eastAsia="Times New Roman" w:hAnsi="Times New Roman"/>
          <w:sz w:val="24"/>
          <w:szCs w:val="24"/>
          <w:lang w:eastAsia="zh-CN"/>
        </w:rPr>
        <w:t>Licenču piegādes vieta: VSIA “Paula Stradiņa klīniskā universitātes slimnīca” Pilsoņu iela 13, Rīga, LV – 1002, 8.korpuss.</w:t>
      </w:r>
    </w:p>
    <w:p w14:paraId="27E6DA8C" w14:textId="77777777" w:rsidR="007A6013" w:rsidRPr="00F03E66" w:rsidRDefault="007A6013" w:rsidP="007A6013">
      <w:pPr>
        <w:numPr>
          <w:ilvl w:val="1"/>
          <w:numId w:val="34"/>
        </w:numPr>
        <w:tabs>
          <w:tab w:val="clear" w:pos="420"/>
          <w:tab w:val="left" w:pos="567"/>
          <w:tab w:val="num" w:pos="720"/>
        </w:tabs>
        <w:suppressAutoHyphens/>
        <w:spacing w:after="0" w:line="240" w:lineRule="auto"/>
        <w:ind w:left="562" w:hanging="562"/>
        <w:jc w:val="both"/>
        <w:rPr>
          <w:rFonts w:cs="Calibri"/>
          <w:lang w:eastAsia="zh-CN"/>
        </w:rPr>
      </w:pPr>
      <w:r w:rsidRPr="00F03E66">
        <w:rPr>
          <w:rFonts w:ascii="Times New Roman" w:eastAsia="Times New Roman" w:hAnsi="Times New Roman"/>
          <w:sz w:val="24"/>
          <w:szCs w:val="24"/>
          <w:lang w:eastAsia="lv-LV"/>
        </w:rPr>
        <w:t>Licenču piegāde: Piegādātājs piegādā Licences 30 (trīsdesmit) kalendāro dienu laikā no Līguma abpusējas parakstīšanas dienas.</w:t>
      </w:r>
    </w:p>
    <w:p w14:paraId="5E5AF9CF" w14:textId="77777777" w:rsidR="007A6013" w:rsidRPr="00F03E66" w:rsidRDefault="007A6013" w:rsidP="007A6013">
      <w:pPr>
        <w:numPr>
          <w:ilvl w:val="0"/>
          <w:numId w:val="34"/>
        </w:numPr>
        <w:tabs>
          <w:tab w:val="clear" w:pos="420"/>
          <w:tab w:val="num" w:pos="0"/>
        </w:tabs>
        <w:suppressAutoHyphens/>
        <w:spacing w:before="120" w:after="120" w:line="240" w:lineRule="auto"/>
        <w:ind w:left="720" w:hanging="360"/>
        <w:jc w:val="center"/>
        <w:rPr>
          <w:rFonts w:cs="Calibri"/>
          <w:lang w:eastAsia="zh-CN"/>
        </w:rPr>
      </w:pPr>
      <w:r w:rsidRPr="00F03E66">
        <w:rPr>
          <w:rFonts w:ascii="Times New Roman" w:eastAsia="Times New Roman" w:hAnsi="Times New Roman"/>
          <w:b/>
          <w:bCs/>
          <w:sz w:val="24"/>
          <w:szCs w:val="24"/>
          <w:lang w:eastAsia="zh-CN"/>
        </w:rPr>
        <w:t>Līguma summa, norēķinu kārtība</w:t>
      </w:r>
    </w:p>
    <w:p w14:paraId="632E68F1" w14:textId="77777777" w:rsidR="007A6013" w:rsidRPr="00F03E66" w:rsidRDefault="007A6013" w:rsidP="007A6013">
      <w:pPr>
        <w:numPr>
          <w:ilvl w:val="1"/>
          <w:numId w:val="34"/>
        </w:numPr>
        <w:tabs>
          <w:tab w:val="clear" w:pos="420"/>
          <w:tab w:val="num" w:pos="567"/>
        </w:tabs>
        <w:suppressAutoHyphens/>
        <w:spacing w:after="0" w:line="240" w:lineRule="auto"/>
        <w:ind w:left="562" w:hanging="562"/>
        <w:jc w:val="both"/>
        <w:rPr>
          <w:rFonts w:cs="Calibri"/>
          <w:lang w:eastAsia="zh-CN"/>
        </w:rPr>
      </w:pPr>
      <w:r w:rsidRPr="00F03E66">
        <w:rPr>
          <w:rFonts w:ascii="Times New Roman" w:eastAsia="Times New Roman" w:hAnsi="Times New Roman"/>
          <w:sz w:val="24"/>
          <w:szCs w:val="24"/>
          <w:lang w:eastAsia="zh-CN"/>
        </w:rPr>
        <w:t xml:space="preserve">Līguma kopējā summa nepārsniedz </w:t>
      </w:r>
      <w:r w:rsidRPr="00F03E66">
        <w:rPr>
          <w:rFonts w:ascii="Times New Roman" w:eastAsia="Times New Roman" w:hAnsi="Times New Roman"/>
          <w:b/>
          <w:bCs/>
          <w:sz w:val="24"/>
          <w:szCs w:val="24"/>
          <w:lang w:eastAsia="zh-CN"/>
        </w:rPr>
        <w:t xml:space="preserve"> __________ EUR </w:t>
      </w:r>
      <w:r w:rsidRPr="00F03E66">
        <w:rPr>
          <w:rFonts w:ascii="Times New Roman" w:eastAsia="Times New Roman" w:hAnsi="Times New Roman"/>
          <w:sz w:val="24"/>
          <w:szCs w:val="24"/>
          <w:lang w:eastAsia="zh-CN"/>
        </w:rPr>
        <w:t xml:space="preserve"> (…. </w:t>
      </w:r>
      <w:proofErr w:type="spellStart"/>
      <w:r w:rsidRPr="00F03E66">
        <w:rPr>
          <w:rFonts w:ascii="Times New Roman" w:eastAsia="Times New Roman" w:hAnsi="Times New Roman"/>
          <w:i/>
          <w:sz w:val="24"/>
          <w:szCs w:val="24"/>
          <w:lang w:eastAsia="zh-CN"/>
        </w:rPr>
        <w:t>euro</w:t>
      </w:r>
      <w:proofErr w:type="spellEnd"/>
      <w:r w:rsidRPr="00F03E66">
        <w:rPr>
          <w:rFonts w:ascii="Times New Roman" w:eastAsia="Times New Roman" w:hAnsi="Times New Roman"/>
          <w:i/>
          <w:sz w:val="24"/>
          <w:szCs w:val="24"/>
          <w:lang w:eastAsia="zh-CN"/>
        </w:rPr>
        <w:t xml:space="preserve"> </w:t>
      </w:r>
      <w:r w:rsidRPr="00F03E66">
        <w:rPr>
          <w:rFonts w:ascii="Times New Roman" w:eastAsia="Times New Roman" w:hAnsi="Times New Roman"/>
          <w:sz w:val="24"/>
          <w:szCs w:val="24"/>
          <w:lang w:eastAsia="zh-CN"/>
        </w:rPr>
        <w:t xml:space="preserve">un ….. centi) bez pievienotās vērtības nodokļa (turpmāk – PVN). PVN tiek aprēķināts un maksāts papildus saskaņā ar spēkā esošo nodokļu likmi. </w:t>
      </w:r>
    </w:p>
    <w:p w14:paraId="067CD13A" w14:textId="77777777" w:rsidR="007A6013" w:rsidRPr="00F03E66" w:rsidRDefault="007A6013" w:rsidP="007A6013">
      <w:pPr>
        <w:numPr>
          <w:ilvl w:val="1"/>
          <w:numId w:val="34"/>
        </w:numPr>
        <w:tabs>
          <w:tab w:val="clear" w:pos="420"/>
          <w:tab w:val="left" w:pos="567"/>
          <w:tab w:val="num" w:pos="720"/>
        </w:tabs>
        <w:suppressAutoHyphens/>
        <w:spacing w:after="0" w:line="240" w:lineRule="auto"/>
        <w:ind w:left="562" w:hanging="562"/>
        <w:jc w:val="both"/>
        <w:rPr>
          <w:rFonts w:cs="Calibri"/>
          <w:lang w:eastAsia="zh-CN"/>
        </w:rPr>
      </w:pPr>
      <w:r w:rsidRPr="00F03E66">
        <w:rPr>
          <w:rFonts w:ascii="Times New Roman" w:eastAsia="Times New Roman" w:hAnsi="Times New Roman"/>
          <w:sz w:val="24"/>
          <w:szCs w:val="24"/>
          <w:lang w:eastAsia="lv-LV"/>
        </w:rPr>
        <w:t>Konkrēto Licenču vienas vienības cenas ir norādītas Līguma 1.pielikumā.</w:t>
      </w:r>
      <w:r w:rsidRPr="00F03E66">
        <w:rPr>
          <w:rFonts w:ascii="Times New Roman" w:eastAsia="Times New Roman" w:hAnsi="Times New Roman"/>
          <w:sz w:val="24"/>
          <w:szCs w:val="24"/>
          <w:lang w:eastAsia="zh-CN"/>
        </w:rPr>
        <w:t xml:space="preserve">  </w:t>
      </w:r>
    </w:p>
    <w:p w14:paraId="7D735238" w14:textId="77777777" w:rsidR="007A6013" w:rsidRPr="00F03E66" w:rsidRDefault="007A6013" w:rsidP="007A6013">
      <w:pPr>
        <w:numPr>
          <w:ilvl w:val="1"/>
          <w:numId w:val="34"/>
        </w:numPr>
        <w:tabs>
          <w:tab w:val="clear" w:pos="420"/>
          <w:tab w:val="left" w:pos="567"/>
          <w:tab w:val="num" w:pos="720"/>
        </w:tabs>
        <w:suppressAutoHyphens/>
        <w:spacing w:after="0" w:line="240" w:lineRule="auto"/>
        <w:ind w:left="562" w:hanging="562"/>
        <w:jc w:val="both"/>
        <w:rPr>
          <w:rFonts w:cs="Calibri"/>
          <w:lang w:eastAsia="zh-CN"/>
        </w:rPr>
      </w:pPr>
      <w:r w:rsidRPr="00F03E66">
        <w:rPr>
          <w:rFonts w:ascii="Times New Roman" w:eastAsia="Times New Roman" w:hAnsi="Times New Roman"/>
          <w:sz w:val="24"/>
          <w:szCs w:val="24"/>
          <w:lang w:eastAsia="zh-CN"/>
        </w:rPr>
        <w:t xml:space="preserve">Līguma 2.1.punktā norādītajā summā ir ietverti visi Piegādātāja izdevumi, kas tam rodas saistībā ar Līguma izpildi, tajā skaitā izdevumi, kas saistīti ar licenču piegādi Pasūtītājam uz Līguma 1.2.punktā norādīto adresi, </w:t>
      </w:r>
      <w:r w:rsidRPr="00F03E66">
        <w:rPr>
          <w:rFonts w:ascii="Times New Roman" w:hAnsi="Times New Roman"/>
          <w:sz w:val="24"/>
          <w:szCs w:val="24"/>
          <w:lang w:eastAsia="zh-CN"/>
        </w:rPr>
        <w:t>u.c. saistītās izmaksas</w:t>
      </w:r>
      <w:r w:rsidRPr="00F03E66">
        <w:rPr>
          <w:rFonts w:ascii="Times New Roman" w:eastAsia="Times New Roman" w:hAnsi="Times New Roman"/>
          <w:sz w:val="24"/>
          <w:szCs w:val="24"/>
          <w:lang w:eastAsia="zh-CN"/>
        </w:rPr>
        <w:t>.</w:t>
      </w:r>
    </w:p>
    <w:p w14:paraId="4C26185E" w14:textId="77777777" w:rsidR="007A6013" w:rsidRPr="00F03E66" w:rsidRDefault="007A6013" w:rsidP="007A6013">
      <w:pPr>
        <w:numPr>
          <w:ilvl w:val="1"/>
          <w:numId w:val="34"/>
        </w:numPr>
        <w:tabs>
          <w:tab w:val="clear" w:pos="420"/>
          <w:tab w:val="num" w:pos="567"/>
        </w:tabs>
        <w:suppressAutoHyphens/>
        <w:spacing w:after="0" w:line="240" w:lineRule="auto"/>
        <w:ind w:left="567" w:hanging="567"/>
        <w:jc w:val="both"/>
        <w:rPr>
          <w:rFonts w:cs="Calibri"/>
          <w:lang w:eastAsia="zh-CN"/>
        </w:rPr>
      </w:pPr>
      <w:r w:rsidRPr="00F03E66">
        <w:rPr>
          <w:rFonts w:ascii="Times New Roman" w:eastAsia="Times New Roman" w:hAnsi="Times New Roman"/>
          <w:sz w:val="24"/>
          <w:szCs w:val="24"/>
          <w:lang w:eastAsia="zh-CN"/>
        </w:rPr>
        <w:t xml:space="preserve">Pasūtītājs veic samaksu ne vēlāk kā 60 (sešdesmit) kalendāro dienu laikā pēc </w:t>
      </w:r>
      <w:r w:rsidRPr="00F03E66">
        <w:rPr>
          <w:rFonts w:ascii="Times New Roman" w:eastAsia="Times New Roman" w:hAnsi="Times New Roman"/>
          <w:sz w:val="24"/>
          <w:szCs w:val="24"/>
          <w:lang w:eastAsia="lv-LV"/>
        </w:rPr>
        <w:t>Līguma noteikumiem atbilstošu Licenču piegādes un rēķina saņemšanas un abpusējas parakstīšanas dienas, pārskaitot rēķinā norādīto naudas summu uz Līgumā norādīto Piegādātāja bankas norēķina kontu</w:t>
      </w:r>
      <w:r w:rsidRPr="00F03E66">
        <w:rPr>
          <w:rFonts w:ascii="Times New Roman" w:eastAsia="Times New Roman" w:hAnsi="Times New Roman"/>
          <w:sz w:val="24"/>
          <w:szCs w:val="24"/>
          <w:lang w:eastAsia="zh-CN"/>
        </w:rPr>
        <w:t>.</w:t>
      </w:r>
    </w:p>
    <w:p w14:paraId="6C81A8E2" w14:textId="77777777" w:rsidR="007A6013" w:rsidRPr="00F03E66" w:rsidRDefault="007A6013" w:rsidP="007A6013">
      <w:pPr>
        <w:numPr>
          <w:ilvl w:val="1"/>
          <w:numId w:val="34"/>
        </w:numPr>
        <w:tabs>
          <w:tab w:val="clear" w:pos="420"/>
          <w:tab w:val="left" w:pos="567"/>
          <w:tab w:val="num" w:pos="720"/>
        </w:tabs>
        <w:suppressAutoHyphens/>
        <w:spacing w:after="0" w:line="240" w:lineRule="auto"/>
        <w:ind w:left="567" w:hanging="567"/>
        <w:jc w:val="both"/>
        <w:rPr>
          <w:rFonts w:cs="Calibri"/>
          <w:lang w:eastAsia="zh-CN"/>
        </w:rPr>
      </w:pPr>
      <w:r w:rsidRPr="00F03E66">
        <w:rPr>
          <w:rFonts w:ascii="Times New Roman" w:eastAsia="Times New Roman" w:hAnsi="Times New Roman"/>
          <w:sz w:val="24"/>
          <w:szCs w:val="24"/>
          <w:lang w:eastAsia="zh-CN"/>
        </w:rPr>
        <w:t>Ja Piegādātāja iesniegtajā rēķinā nav norādīts Preču nosaukums, cena un Pasūtītāja Līguma numurs, Pasūtītājs neveic rēķina apmaksu, bet informē Piegādātāju par Līguma noteikumiem neatbilstoša rēķina iesniegšanu. Piegādātājam 2 (divu) darba dienu laikā no Pasūtītāja pieprasījuma ir pienākums iesniegt jaunu rēķinu, kas sagatavots atbilstoši Līguma noteikumiem.</w:t>
      </w:r>
    </w:p>
    <w:p w14:paraId="4538E508" w14:textId="77777777" w:rsidR="007A6013" w:rsidRPr="00F03E66" w:rsidRDefault="007A6013" w:rsidP="007A6013">
      <w:pPr>
        <w:numPr>
          <w:ilvl w:val="1"/>
          <w:numId w:val="34"/>
        </w:numPr>
        <w:tabs>
          <w:tab w:val="clear" w:pos="420"/>
          <w:tab w:val="left" w:pos="567"/>
          <w:tab w:val="num" w:pos="720"/>
        </w:tabs>
        <w:suppressAutoHyphens/>
        <w:spacing w:after="0" w:line="240" w:lineRule="auto"/>
        <w:ind w:left="567" w:hanging="567"/>
        <w:jc w:val="both"/>
        <w:rPr>
          <w:rFonts w:cs="Calibri"/>
          <w:lang w:eastAsia="zh-CN"/>
        </w:rPr>
      </w:pPr>
      <w:r w:rsidRPr="00F03E66">
        <w:rPr>
          <w:rFonts w:ascii="Times New Roman" w:eastAsia="Times New Roman" w:hAnsi="Times New Roman"/>
          <w:sz w:val="24"/>
          <w:szCs w:val="24"/>
          <w:lang w:eastAsia="lv-LV"/>
        </w:rPr>
        <w:t>Pasūtītājam nav pienākums apmaksāt Piegādātāja rēķinus vai segt jebkādas Piegādātāja izmaksas vai zaudējumus par Līguma prasībām neatbilstošu Licenču piegādi</w:t>
      </w:r>
      <w:r w:rsidRPr="00F03E66">
        <w:rPr>
          <w:rFonts w:ascii="Times New Roman" w:eastAsia="Times New Roman" w:hAnsi="Times New Roman"/>
          <w:sz w:val="24"/>
          <w:szCs w:val="24"/>
          <w:lang w:eastAsia="zh-CN"/>
        </w:rPr>
        <w:t>.</w:t>
      </w:r>
    </w:p>
    <w:p w14:paraId="32B7325B" w14:textId="77777777" w:rsidR="007A6013" w:rsidRPr="00F03E66" w:rsidRDefault="007A6013" w:rsidP="007A6013">
      <w:pPr>
        <w:numPr>
          <w:ilvl w:val="1"/>
          <w:numId w:val="34"/>
        </w:numPr>
        <w:tabs>
          <w:tab w:val="clear" w:pos="420"/>
          <w:tab w:val="left" w:pos="567"/>
          <w:tab w:val="num" w:pos="720"/>
        </w:tabs>
        <w:suppressAutoHyphens/>
        <w:spacing w:after="0" w:line="240" w:lineRule="auto"/>
        <w:ind w:left="562" w:hanging="562"/>
        <w:contextualSpacing/>
        <w:jc w:val="both"/>
        <w:rPr>
          <w:rFonts w:cs="Calibri"/>
          <w:lang w:eastAsia="zh-CN"/>
        </w:rPr>
      </w:pPr>
      <w:r w:rsidRPr="00F03E66">
        <w:rPr>
          <w:rFonts w:ascii="Times New Roman" w:hAnsi="Times New Roman"/>
          <w:sz w:val="24"/>
          <w:szCs w:val="24"/>
          <w:lang w:eastAsia="zh-CN"/>
        </w:rPr>
        <w:t xml:space="preserve">Puses vienojas, ka Piegādātājs rēķinus un aktus par savstarpējo norēķinu salīdzināšanu sagatavo elektroniskā formā un tie būs derīgi bez paraksta un zīmoga. Rēķini un akti par savstarpējo norēķinu salīdzināšanu tiek nosūtīti elektroniski uz Pasūtītāja elektronisko pasta adresi: </w:t>
      </w:r>
      <w:hyperlink r:id="rId16" w:history="1">
        <w:r w:rsidRPr="00F03E66">
          <w:rPr>
            <w:rFonts w:ascii="Times New Roman" w:hAnsi="Times New Roman"/>
            <w:color w:val="0000FF"/>
            <w:sz w:val="24"/>
            <w:szCs w:val="24"/>
            <w:u w:val="single"/>
            <w:lang w:eastAsia="zh-CN"/>
          </w:rPr>
          <w:t>rekini@stradini.lv</w:t>
        </w:r>
      </w:hyperlink>
      <w:r w:rsidRPr="00F03E66">
        <w:rPr>
          <w:rFonts w:ascii="Times New Roman" w:hAnsi="Times New Roman"/>
          <w:sz w:val="24"/>
          <w:szCs w:val="24"/>
          <w:lang w:eastAsia="zh-CN"/>
        </w:rPr>
        <w:t xml:space="preserve">. </w:t>
      </w:r>
    </w:p>
    <w:p w14:paraId="5F1C0982" w14:textId="580446CC" w:rsidR="007A6013" w:rsidRPr="007A6013" w:rsidRDefault="007A6013" w:rsidP="007A6013">
      <w:pPr>
        <w:numPr>
          <w:ilvl w:val="1"/>
          <w:numId w:val="34"/>
        </w:numPr>
        <w:tabs>
          <w:tab w:val="clear" w:pos="420"/>
          <w:tab w:val="left" w:pos="567"/>
          <w:tab w:val="num" w:pos="720"/>
        </w:tabs>
        <w:suppressAutoHyphens/>
        <w:spacing w:after="0" w:line="240" w:lineRule="auto"/>
        <w:ind w:left="562" w:hanging="562"/>
        <w:jc w:val="both"/>
        <w:rPr>
          <w:rFonts w:cs="Calibri"/>
          <w:lang w:eastAsia="zh-CN"/>
        </w:rPr>
      </w:pPr>
      <w:r w:rsidRPr="00F03E66">
        <w:rPr>
          <w:rFonts w:ascii="Times New Roman" w:eastAsia="Times New Roman" w:hAnsi="Times New Roman"/>
          <w:sz w:val="24"/>
          <w:szCs w:val="24"/>
          <w:lang w:eastAsia="zh-CN"/>
        </w:rPr>
        <w:t>Samaksa uzskatāma par veiktu ar brīdi, kad Pasūtītājs veicis pārskaitījumu uz Piegādātāja norādīto norēķinu kontu.</w:t>
      </w:r>
    </w:p>
    <w:p w14:paraId="51A5B08B" w14:textId="77777777" w:rsidR="007A6013" w:rsidRPr="00F03E66" w:rsidRDefault="007A6013" w:rsidP="007A6013">
      <w:pPr>
        <w:numPr>
          <w:ilvl w:val="0"/>
          <w:numId w:val="34"/>
        </w:numPr>
        <w:tabs>
          <w:tab w:val="clear" w:pos="420"/>
          <w:tab w:val="num" w:pos="0"/>
        </w:tabs>
        <w:suppressAutoHyphens/>
        <w:spacing w:before="120" w:after="120" w:line="240" w:lineRule="auto"/>
        <w:ind w:left="720" w:hanging="360"/>
        <w:jc w:val="center"/>
        <w:rPr>
          <w:rFonts w:cs="Calibri"/>
          <w:lang w:eastAsia="zh-CN"/>
        </w:rPr>
      </w:pPr>
      <w:r w:rsidRPr="00F03E66">
        <w:rPr>
          <w:rFonts w:ascii="Times New Roman" w:eastAsia="Times New Roman" w:hAnsi="Times New Roman"/>
          <w:b/>
          <w:bCs/>
          <w:sz w:val="24"/>
          <w:szCs w:val="24"/>
          <w:lang w:eastAsia="lv-LV"/>
        </w:rPr>
        <w:t>Līguma darbības termiņš un spēkā esamība</w:t>
      </w:r>
    </w:p>
    <w:p w14:paraId="5C72A90C" w14:textId="77777777" w:rsidR="007A6013" w:rsidRPr="00F03E66" w:rsidRDefault="007A6013" w:rsidP="007A6013">
      <w:pPr>
        <w:numPr>
          <w:ilvl w:val="1"/>
          <w:numId w:val="34"/>
        </w:numPr>
        <w:tabs>
          <w:tab w:val="clear" w:pos="420"/>
          <w:tab w:val="left" w:pos="567"/>
          <w:tab w:val="num" w:pos="720"/>
        </w:tabs>
        <w:suppressAutoHyphens/>
        <w:spacing w:after="0" w:line="240" w:lineRule="auto"/>
        <w:ind w:left="562" w:hanging="562"/>
        <w:jc w:val="both"/>
        <w:rPr>
          <w:rFonts w:cs="Calibri"/>
          <w:lang w:eastAsia="zh-CN"/>
        </w:rPr>
      </w:pPr>
      <w:r w:rsidRPr="00F03E66">
        <w:rPr>
          <w:rFonts w:ascii="Times New Roman" w:eastAsia="Times New Roman" w:hAnsi="Times New Roman"/>
          <w:sz w:val="24"/>
          <w:szCs w:val="24"/>
          <w:lang w:eastAsia="lv-LV"/>
        </w:rPr>
        <w:t>Līgums stājas spēkā tā abpusējas parakstīšanas brīdī un ir spēkā līdz</w:t>
      </w:r>
      <w:r w:rsidRPr="00F03E66">
        <w:rPr>
          <w:rFonts w:ascii="Times New Roman" w:eastAsia="Times New Roman" w:hAnsi="Times New Roman"/>
          <w:sz w:val="24"/>
          <w:szCs w:val="24"/>
          <w:lang w:eastAsia="zh-CN"/>
        </w:rPr>
        <w:t xml:space="preserve"> īsākajam no šādiem termiņiem:</w:t>
      </w:r>
    </w:p>
    <w:p w14:paraId="35CC286C" w14:textId="77777777" w:rsidR="007A6013" w:rsidRPr="00F03E66" w:rsidRDefault="007A6013" w:rsidP="007A6013">
      <w:pPr>
        <w:numPr>
          <w:ilvl w:val="2"/>
          <w:numId w:val="34"/>
        </w:numPr>
        <w:tabs>
          <w:tab w:val="clear" w:pos="720"/>
          <w:tab w:val="num" w:pos="0"/>
          <w:tab w:val="left" w:pos="1276"/>
        </w:tabs>
        <w:suppressAutoHyphens/>
        <w:spacing w:after="0" w:line="240" w:lineRule="auto"/>
        <w:ind w:left="1276" w:hanging="709"/>
        <w:jc w:val="both"/>
        <w:rPr>
          <w:rFonts w:cs="Calibri"/>
          <w:lang w:eastAsia="zh-CN"/>
        </w:rPr>
      </w:pPr>
      <w:r w:rsidRPr="00F03E66">
        <w:rPr>
          <w:rFonts w:ascii="Times New Roman" w:hAnsi="Times New Roman"/>
          <w:sz w:val="24"/>
          <w:szCs w:val="24"/>
          <w:lang w:eastAsia="zh-CN"/>
        </w:rPr>
        <w:t>līdz Līguma 2.1.punktā noteiktās summas izlietojumam;</w:t>
      </w:r>
    </w:p>
    <w:p w14:paraId="743782C2" w14:textId="77777777" w:rsidR="007A6013" w:rsidRPr="00F03E66" w:rsidRDefault="007A6013" w:rsidP="007A6013">
      <w:pPr>
        <w:numPr>
          <w:ilvl w:val="2"/>
          <w:numId w:val="34"/>
        </w:numPr>
        <w:tabs>
          <w:tab w:val="clear" w:pos="720"/>
          <w:tab w:val="num" w:pos="0"/>
          <w:tab w:val="left" w:pos="1276"/>
        </w:tabs>
        <w:suppressAutoHyphens/>
        <w:spacing w:after="0" w:line="240" w:lineRule="auto"/>
        <w:ind w:left="1276" w:hanging="709"/>
        <w:jc w:val="both"/>
        <w:rPr>
          <w:rFonts w:cs="Calibri"/>
          <w:lang w:eastAsia="zh-CN"/>
        </w:rPr>
      </w:pPr>
      <w:r w:rsidRPr="00F03E66">
        <w:rPr>
          <w:rFonts w:ascii="Times New Roman" w:hAnsi="Times New Roman"/>
          <w:sz w:val="24"/>
          <w:szCs w:val="24"/>
          <w:lang w:eastAsia="zh-CN"/>
        </w:rPr>
        <w:t>12 (divpadsmit) mēneši no Līguma spēkā stāšanās dienas.</w:t>
      </w:r>
    </w:p>
    <w:p w14:paraId="10A05047" w14:textId="77777777" w:rsidR="007A6013" w:rsidRPr="00F03E66" w:rsidRDefault="007A6013" w:rsidP="007A6013">
      <w:pPr>
        <w:numPr>
          <w:ilvl w:val="1"/>
          <w:numId w:val="34"/>
        </w:numPr>
        <w:tabs>
          <w:tab w:val="clear" w:pos="420"/>
          <w:tab w:val="left" w:pos="567"/>
          <w:tab w:val="num" w:pos="720"/>
        </w:tabs>
        <w:suppressAutoHyphens/>
        <w:spacing w:after="0" w:line="240" w:lineRule="auto"/>
        <w:ind w:left="562" w:hanging="562"/>
        <w:jc w:val="both"/>
        <w:rPr>
          <w:rFonts w:cs="Calibri"/>
          <w:lang w:eastAsia="zh-CN"/>
        </w:rPr>
      </w:pPr>
      <w:r w:rsidRPr="00F03E66">
        <w:rPr>
          <w:rFonts w:ascii="Times New Roman" w:eastAsia="Times New Roman" w:hAnsi="Times New Roman"/>
          <w:sz w:val="24"/>
          <w:szCs w:val="24"/>
          <w:lang w:eastAsia="zh-CN"/>
        </w:rPr>
        <w:lastRenderedPageBreak/>
        <w:t>Pusēm ir tiesības jebkurā brīdī izbeigt Līgumu, par to rakstiski vienojoties un nosūtot par to rakstisku paziņojumu uz otras Puses juridisko adresi 10 (desmit) kalendārās dienas iepriekš</w:t>
      </w:r>
      <w:r w:rsidRPr="00F03E66">
        <w:rPr>
          <w:rFonts w:ascii="Times New Roman" w:eastAsia="Times New Roman" w:hAnsi="Times New Roman"/>
          <w:sz w:val="24"/>
          <w:szCs w:val="24"/>
          <w:lang w:eastAsia="lv-LV"/>
        </w:rPr>
        <w:t>.</w:t>
      </w:r>
    </w:p>
    <w:p w14:paraId="71347ABF" w14:textId="77777777" w:rsidR="007A6013" w:rsidRPr="00F03E66" w:rsidRDefault="007A6013" w:rsidP="007A6013">
      <w:pPr>
        <w:numPr>
          <w:ilvl w:val="1"/>
          <w:numId w:val="34"/>
        </w:numPr>
        <w:tabs>
          <w:tab w:val="clear" w:pos="420"/>
          <w:tab w:val="left" w:pos="567"/>
          <w:tab w:val="num" w:pos="720"/>
        </w:tabs>
        <w:suppressAutoHyphens/>
        <w:spacing w:after="0" w:line="240" w:lineRule="auto"/>
        <w:ind w:left="562" w:hanging="562"/>
        <w:jc w:val="both"/>
        <w:rPr>
          <w:rFonts w:cs="Calibri"/>
          <w:lang w:eastAsia="zh-CN"/>
        </w:rPr>
      </w:pPr>
      <w:r w:rsidRPr="00F03E66">
        <w:rPr>
          <w:rFonts w:ascii="Times New Roman" w:eastAsia="Times New Roman" w:hAnsi="Times New Roman"/>
          <w:sz w:val="24"/>
          <w:szCs w:val="24"/>
          <w:lang w:eastAsia="zh-CN"/>
        </w:rPr>
        <w:t>Pasūtītājam ir tiesības vienpusēji atkāpties no Līguma, rakstiski par to brīdinot Piegādātāju, ja:</w:t>
      </w:r>
    </w:p>
    <w:p w14:paraId="0555F21E" w14:textId="77777777" w:rsidR="007A6013" w:rsidRPr="00F03E66" w:rsidRDefault="007A6013" w:rsidP="007A6013">
      <w:pPr>
        <w:numPr>
          <w:ilvl w:val="2"/>
          <w:numId w:val="34"/>
        </w:numPr>
        <w:tabs>
          <w:tab w:val="clear" w:pos="720"/>
          <w:tab w:val="num" w:pos="0"/>
          <w:tab w:val="left" w:pos="1276"/>
        </w:tabs>
        <w:suppressAutoHyphens/>
        <w:spacing w:after="0" w:line="240" w:lineRule="auto"/>
        <w:ind w:left="1276" w:hanging="709"/>
        <w:jc w:val="both"/>
        <w:rPr>
          <w:rFonts w:cs="Calibri"/>
          <w:lang w:eastAsia="zh-CN"/>
        </w:rPr>
      </w:pPr>
      <w:r w:rsidRPr="00F03E66">
        <w:rPr>
          <w:rFonts w:ascii="Times New Roman" w:eastAsia="Times New Roman" w:hAnsi="Times New Roman"/>
          <w:bCs/>
          <w:sz w:val="24"/>
          <w:szCs w:val="24"/>
          <w:lang w:eastAsia="zh-CN"/>
        </w:rPr>
        <w:t>Piegādātājs ilgāk kā 2 mēnešus nepilda savas Līgumā noteiktās saistības;</w:t>
      </w:r>
    </w:p>
    <w:p w14:paraId="4D361EC5" w14:textId="77777777" w:rsidR="007A6013" w:rsidRPr="00F03E66" w:rsidRDefault="007A6013" w:rsidP="007A6013">
      <w:pPr>
        <w:numPr>
          <w:ilvl w:val="2"/>
          <w:numId w:val="34"/>
        </w:numPr>
        <w:tabs>
          <w:tab w:val="clear" w:pos="720"/>
          <w:tab w:val="num" w:pos="0"/>
          <w:tab w:val="left" w:pos="1276"/>
        </w:tabs>
        <w:suppressAutoHyphens/>
        <w:spacing w:after="0" w:line="240" w:lineRule="auto"/>
        <w:ind w:left="1276" w:hanging="709"/>
        <w:jc w:val="both"/>
        <w:rPr>
          <w:rFonts w:cs="Calibri"/>
          <w:lang w:eastAsia="zh-CN"/>
        </w:rPr>
      </w:pPr>
      <w:r w:rsidRPr="00F03E66">
        <w:rPr>
          <w:rFonts w:ascii="Times New Roman" w:eastAsia="Times New Roman" w:hAnsi="Times New Roman"/>
          <w:sz w:val="24"/>
          <w:szCs w:val="24"/>
          <w:lang w:eastAsia="zh-CN"/>
        </w:rPr>
        <w:t xml:space="preserve">Piegādātājs Līguma noslēgšanas vai Līguma izpildes laikā sniedzis nepatiesas vai nepilnīgas ziņas vai apliecinājumus; </w:t>
      </w:r>
    </w:p>
    <w:p w14:paraId="30475C69" w14:textId="77777777" w:rsidR="007A6013" w:rsidRPr="00F03E66" w:rsidRDefault="007A6013" w:rsidP="007A6013">
      <w:pPr>
        <w:numPr>
          <w:ilvl w:val="2"/>
          <w:numId w:val="34"/>
        </w:numPr>
        <w:tabs>
          <w:tab w:val="clear" w:pos="720"/>
          <w:tab w:val="num" w:pos="0"/>
          <w:tab w:val="left" w:pos="1276"/>
        </w:tabs>
        <w:suppressAutoHyphens/>
        <w:spacing w:after="0" w:line="240" w:lineRule="auto"/>
        <w:ind w:left="1276" w:hanging="709"/>
        <w:jc w:val="both"/>
        <w:rPr>
          <w:rFonts w:cs="Calibri"/>
          <w:lang w:eastAsia="zh-CN"/>
        </w:rPr>
      </w:pPr>
      <w:r w:rsidRPr="00F03E66">
        <w:rPr>
          <w:rFonts w:ascii="Times New Roman" w:eastAsia="Times New Roman" w:hAnsi="Times New Roman"/>
          <w:sz w:val="24"/>
          <w:szCs w:val="24"/>
          <w:lang w:eastAsia="zh-CN"/>
        </w:rPr>
        <w:t xml:space="preserve">notikusi Piegādātāja likvidācija; </w:t>
      </w:r>
    </w:p>
    <w:p w14:paraId="3CB0F0C0" w14:textId="77777777" w:rsidR="007A6013" w:rsidRPr="00F03E66" w:rsidRDefault="007A6013" w:rsidP="007A6013">
      <w:pPr>
        <w:numPr>
          <w:ilvl w:val="2"/>
          <w:numId w:val="34"/>
        </w:numPr>
        <w:tabs>
          <w:tab w:val="clear" w:pos="720"/>
          <w:tab w:val="num" w:pos="0"/>
          <w:tab w:val="left" w:pos="1276"/>
        </w:tabs>
        <w:suppressAutoHyphens/>
        <w:spacing w:after="0" w:line="240" w:lineRule="auto"/>
        <w:ind w:left="1276" w:hanging="709"/>
        <w:jc w:val="both"/>
        <w:rPr>
          <w:rFonts w:cs="Calibri"/>
          <w:lang w:eastAsia="zh-CN"/>
        </w:rPr>
      </w:pPr>
      <w:r w:rsidRPr="00F03E66">
        <w:rPr>
          <w:rFonts w:ascii="Times New Roman" w:eastAsia="Times New Roman" w:hAnsi="Times New Roman"/>
          <w:sz w:val="24"/>
          <w:szCs w:val="24"/>
          <w:lang w:eastAsia="zh-CN"/>
        </w:rPr>
        <w:t>pret Piegādātāju uzsākta maksātnespējas procedūra;</w:t>
      </w:r>
    </w:p>
    <w:p w14:paraId="6B10CFF6" w14:textId="77777777" w:rsidR="007A6013" w:rsidRPr="00F03E66" w:rsidRDefault="007A6013" w:rsidP="007A6013">
      <w:pPr>
        <w:numPr>
          <w:ilvl w:val="2"/>
          <w:numId w:val="34"/>
        </w:numPr>
        <w:tabs>
          <w:tab w:val="clear" w:pos="720"/>
          <w:tab w:val="num" w:pos="0"/>
          <w:tab w:val="left" w:pos="1276"/>
        </w:tabs>
        <w:suppressAutoHyphens/>
        <w:spacing w:after="0" w:line="240" w:lineRule="auto"/>
        <w:ind w:left="1276" w:hanging="709"/>
        <w:jc w:val="both"/>
        <w:rPr>
          <w:rFonts w:cs="Calibri"/>
          <w:lang w:eastAsia="zh-CN"/>
        </w:rPr>
      </w:pPr>
      <w:r w:rsidRPr="00F03E66">
        <w:rPr>
          <w:rFonts w:ascii="Times New Roman" w:eastAsia="Times New Roman" w:hAnsi="Times New Roman"/>
          <w:sz w:val="24"/>
          <w:szCs w:val="24"/>
          <w:lang w:eastAsia="zh-CN"/>
        </w:rPr>
        <w:t>ja Līguma izpildes laikā Piegādātājam ir piemērotas starptautiskās vai nacionālās sankcijas vai būtiskas finanšu un kapitāla tirgus intereses ietekmējošas Eiropas Savienības vai Ziemeļatlantijas līguma organizācijas dalībvalsts noteiktās sankcijas.</w:t>
      </w:r>
    </w:p>
    <w:p w14:paraId="7F0704E1" w14:textId="77777777" w:rsidR="007A6013" w:rsidRPr="00F03E66" w:rsidRDefault="007A6013" w:rsidP="007A6013">
      <w:pPr>
        <w:numPr>
          <w:ilvl w:val="1"/>
          <w:numId w:val="34"/>
        </w:numPr>
        <w:tabs>
          <w:tab w:val="clear" w:pos="420"/>
          <w:tab w:val="left" w:pos="567"/>
          <w:tab w:val="num" w:pos="720"/>
        </w:tabs>
        <w:suppressAutoHyphens/>
        <w:spacing w:after="0" w:line="240" w:lineRule="auto"/>
        <w:ind w:left="562" w:hanging="562"/>
        <w:jc w:val="both"/>
        <w:rPr>
          <w:rFonts w:cs="Calibri"/>
          <w:lang w:eastAsia="zh-CN"/>
        </w:rPr>
      </w:pPr>
      <w:bookmarkStart w:id="19" w:name="_Hlk523396691"/>
      <w:r w:rsidRPr="00F03E66">
        <w:rPr>
          <w:rFonts w:ascii="Times New Roman" w:eastAsia="Times New Roman" w:hAnsi="Times New Roman"/>
          <w:sz w:val="24"/>
          <w:szCs w:val="24"/>
          <w:lang w:eastAsia="zh-CN"/>
        </w:rPr>
        <w:t>Par vienpusēju atkāpšanos no Līguma saskaņā ar Līguma 3.3.punktu, Pasūtītājs paziņo Piegādātājam, nosūtot paziņojumu ar elektroniskā pasta starpniecību, izmantojot drošu elektronisko parakstu. Līgums uzskatāms par izbeigtu otrajā darba dienā pēc paziņojuma nosūtīšanas</w:t>
      </w:r>
      <w:bookmarkEnd w:id="19"/>
      <w:r w:rsidRPr="00F03E66">
        <w:rPr>
          <w:rFonts w:ascii="Times New Roman" w:eastAsia="Times New Roman" w:hAnsi="Times New Roman"/>
          <w:sz w:val="24"/>
          <w:szCs w:val="24"/>
          <w:lang w:eastAsia="zh-CN"/>
        </w:rPr>
        <w:t>.</w:t>
      </w:r>
    </w:p>
    <w:p w14:paraId="4B5316F6" w14:textId="77777777" w:rsidR="007A6013" w:rsidRPr="00F03E66" w:rsidRDefault="007A6013" w:rsidP="007A6013">
      <w:pPr>
        <w:numPr>
          <w:ilvl w:val="1"/>
          <w:numId w:val="34"/>
        </w:numPr>
        <w:tabs>
          <w:tab w:val="clear" w:pos="420"/>
          <w:tab w:val="left" w:pos="567"/>
          <w:tab w:val="num" w:pos="720"/>
        </w:tabs>
        <w:suppressAutoHyphens/>
        <w:spacing w:after="0" w:line="240" w:lineRule="auto"/>
        <w:ind w:left="562" w:hanging="562"/>
        <w:jc w:val="both"/>
        <w:rPr>
          <w:rFonts w:cs="Calibri"/>
          <w:lang w:eastAsia="zh-CN"/>
        </w:rPr>
      </w:pPr>
      <w:bookmarkStart w:id="20" w:name="_Hlk523396753"/>
      <w:r w:rsidRPr="00F03E66">
        <w:rPr>
          <w:rFonts w:ascii="Times New Roman" w:eastAsia="Times New Roman" w:hAnsi="Times New Roman"/>
          <w:sz w:val="24"/>
          <w:szCs w:val="24"/>
          <w:lang w:eastAsia="zh-CN"/>
        </w:rPr>
        <w:t>Piegādātājs ir tiesīgs vienpusēji atkāpties no Līguma, ja iestājušies apstākļi, kas apgrūtina vai padara neiespējamu kādu no Līgumā noteikto saistību izpildi, rakstiski par to informējot Pasūtītāju. Šādā gadījumā Piegādātājs paziņo par to Pasūtītājam, nosūtot paziņojumu ar elektroniskā pasta starpniecību, izmantojot drošu elektronisko parakstu. Līgums uzskatāms par izbeigtu otrajā darba dienā pēc paziņojuma nosūtīšanas</w:t>
      </w:r>
      <w:bookmarkEnd w:id="20"/>
      <w:r w:rsidRPr="00F03E66">
        <w:rPr>
          <w:rFonts w:ascii="Times New Roman" w:eastAsia="Times New Roman" w:hAnsi="Times New Roman"/>
          <w:sz w:val="24"/>
          <w:szCs w:val="24"/>
          <w:lang w:eastAsia="zh-CN"/>
        </w:rPr>
        <w:t>.</w:t>
      </w:r>
    </w:p>
    <w:p w14:paraId="4DA4B282" w14:textId="07176C38" w:rsidR="007A6013" w:rsidRPr="00027011" w:rsidRDefault="007A6013" w:rsidP="007A6013">
      <w:pPr>
        <w:numPr>
          <w:ilvl w:val="1"/>
          <w:numId w:val="34"/>
        </w:numPr>
        <w:tabs>
          <w:tab w:val="clear" w:pos="420"/>
          <w:tab w:val="left" w:pos="567"/>
          <w:tab w:val="num" w:pos="720"/>
        </w:tabs>
        <w:suppressAutoHyphens/>
        <w:spacing w:after="0" w:line="240" w:lineRule="auto"/>
        <w:ind w:left="562" w:hanging="562"/>
        <w:jc w:val="both"/>
        <w:rPr>
          <w:rFonts w:cs="Calibri"/>
          <w:lang w:eastAsia="zh-CN"/>
        </w:rPr>
      </w:pPr>
      <w:r w:rsidRPr="00F03E66">
        <w:rPr>
          <w:rFonts w:ascii="Times New Roman" w:eastAsia="Times New Roman" w:hAnsi="Times New Roman"/>
          <w:sz w:val="24"/>
          <w:szCs w:val="24"/>
          <w:lang w:eastAsia="zh-CN"/>
        </w:rPr>
        <w:t>Līguma saistību izbeigšanas gadījumā Pasūtītājs veic pilnu norēķinu un samaksā visus Piegādātāja pamatoti iesniegtos rēķinus par faktiski veikto piegādi līdz līgumsaistību pilnīgai izbeigšanai.</w:t>
      </w:r>
    </w:p>
    <w:p w14:paraId="289F5E76" w14:textId="77777777" w:rsidR="00027011" w:rsidRPr="00F03E66" w:rsidRDefault="00027011" w:rsidP="00027011">
      <w:pPr>
        <w:tabs>
          <w:tab w:val="left" w:pos="567"/>
        </w:tabs>
        <w:suppressAutoHyphens/>
        <w:spacing w:after="0" w:line="240" w:lineRule="auto"/>
        <w:ind w:left="562"/>
        <w:jc w:val="both"/>
        <w:rPr>
          <w:rFonts w:cs="Calibri"/>
          <w:lang w:eastAsia="zh-CN"/>
        </w:rPr>
      </w:pPr>
    </w:p>
    <w:p w14:paraId="42610895" w14:textId="77777777" w:rsidR="007A6013" w:rsidRPr="00F03E66" w:rsidRDefault="007A6013" w:rsidP="007A6013">
      <w:pPr>
        <w:numPr>
          <w:ilvl w:val="0"/>
          <w:numId w:val="34"/>
        </w:numPr>
        <w:tabs>
          <w:tab w:val="clear" w:pos="420"/>
          <w:tab w:val="num" w:pos="0"/>
        </w:tabs>
        <w:suppressAutoHyphens/>
        <w:spacing w:after="0" w:line="240" w:lineRule="auto"/>
        <w:ind w:left="720" w:hanging="360"/>
        <w:jc w:val="center"/>
        <w:rPr>
          <w:rFonts w:cs="Calibri"/>
          <w:lang w:eastAsia="zh-CN"/>
        </w:rPr>
      </w:pPr>
      <w:r w:rsidRPr="00F03E66">
        <w:rPr>
          <w:rFonts w:ascii="Times New Roman" w:hAnsi="Times New Roman"/>
          <w:b/>
          <w:bCs/>
          <w:sz w:val="24"/>
          <w:szCs w:val="24"/>
          <w:lang w:eastAsia="zh-CN"/>
        </w:rPr>
        <w:t>Pušu saistības</w:t>
      </w:r>
    </w:p>
    <w:p w14:paraId="1F93106D" w14:textId="77777777" w:rsidR="007A6013" w:rsidRPr="003E4087" w:rsidRDefault="007A6013" w:rsidP="007A6013">
      <w:pPr>
        <w:numPr>
          <w:ilvl w:val="1"/>
          <w:numId w:val="34"/>
        </w:numPr>
        <w:tabs>
          <w:tab w:val="clear" w:pos="420"/>
          <w:tab w:val="left" w:pos="567"/>
          <w:tab w:val="num" w:pos="720"/>
        </w:tabs>
        <w:suppressAutoHyphens/>
        <w:spacing w:after="0" w:line="240" w:lineRule="auto"/>
        <w:ind w:left="562" w:hanging="562"/>
        <w:contextualSpacing/>
        <w:jc w:val="both"/>
        <w:rPr>
          <w:rFonts w:cs="Calibri"/>
          <w:sz w:val="24"/>
          <w:szCs w:val="24"/>
          <w:lang w:eastAsia="zh-CN"/>
        </w:rPr>
      </w:pPr>
      <w:r w:rsidRPr="003E4087">
        <w:rPr>
          <w:rFonts w:ascii="Times New Roman" w:hAnsi="Times New Roman"/>
          <w:sz w:val="24"/>
          <w:szCs w:val="24"/>
          <w:lang w:eastAsia="zh-CN"/>
        </w:rPr>
        <w:t>Piegādātāja pienākumi:</w:t>
      </w:r>
    </w:p>
    <w:p w14:paraId="67E9E655" w14:textId="77777777" w:rsidR="007A6013" w:rsidRPr="003E4087" w:rsidRDefault="007A6013" w:rsidP="007A6013">
      <w:pPr>
        <w:numPr>
          <w:ilvl w:val="2"/>
          <w:numId w:val="34"/>
        </w:numPr>
        <w:tabs>
          <w:tab w:val="clear" w:pos="720"/>
          <w:tab w:val="num" w:pos="0"/>
          <w:tab w:val="left" w:pos="1276"/>
        </w:tabs>
        <w:suppressAutoHyphens/>
        <w:spacing w:after="0" w:line="240" w:lineRule="auto"/>
        <w:ind w:left="1276" w:hanging="709"/>
        <w:jc w:val="both"/>
        <w:rPr>
          <w:rFonts w:cs="Calibri"/>
          <w:sz w:val="24"/>
          <w:szCs w:val="24"/>
          <w:lang w:eastAsia="zh-CN"/>
        </w:rPr>
      </w:pPr>
      <w:r w:rsidRPr="003E4087">
        <w:rPr>
          <w:rFonts w:ascii="Times New Roman" w:eastAsia="Times New Roman" w:hAnsi="Times New Roman"/>
          <w:sz w:val="24"/>
          <w:szCs w:val="24"/>
          <w:lang w:eastAsia="zh-CN"/>
        </w:rPr>
        <w:t>piegādāt Līguma prasībām atbilstošas Licences, saskaņā ar Līguma noteikumiem</w:t>
      </w:r>
      <w:r w:rsidRPr="003E4087">
        <w:rPr>
          <w:rFonts w:ascii="Times New Roman" w:hAnsi="Times New Roman"/>
          <w:sz w:val="24"/>
          <w:szCs w:val="24"/>
          <w:lang w:eastAsia="zh-CN"/>
        </w:rPr>
        <w:t>;</w:t>
      </w:r>
    </w:p>
    <w:p w14:paraId="133648B0" w14:textId="77777777" w:rsidR="007A6013" w:rsidRPr="003E4087" w:rsidRDefault="007A6013" w:rsidP="007A6013">
      <w:pPr>
        <w:numPr>
          <w:ilvl w:val="2"/>
          <w:numId w:val="34"/>
        </w:numPr>
        <w:tabs>
          <w:tab w:val="clear" w:pos="720"/>
          <w:tab w:val="num" w:pos="0"/>
          <w:tab w:val="left" w:pos="1276"/>
        </w:tabs>
        <w:suppressAutoHyphens/>
        <w:spacing w:after="0" w:line="240" w:lineRule="auto"/>
        <w:ind w:left="1276" w:hanging="709"/>
        <w:jc w:val="both"/>
        <w:rPr>
          <w:rFonts w:cs="Calibri"/>
          <w:sz w:val="24"/>
          <w:szCs w:val="24"/>
          <w:lang w:eastAsia="zh-CN"/>
        </w:rPr>
      </w:pPr>
      <w:r w:rsidRPr="003E4087">
        <w:rPr>
          <w:rFonts w:ascii="Times New Roman" w:eastAsia="Times New Roman" w:hAnsi="Times New Roman"/>
          <w:sz w:val="24"/>
          <w:szCs w:val="24"/>
          <w:lang w:eastAsia="zh-CN"/>
        </w:rPr>
        <w:t>sagatavot un nodot Pasūtītājam rēķinu par piegādātajām Licencēm;</w:t>
      </w:r>
    </w:p>
    <w:p w14:paraId="248F3A71" w14:textId="77777777" w:rsidR="007A6013" w:rsidRPr="003E4087" w:rsidRDefault="007A6013" w:rsidP="007A6013">
      <w:pPr>
        <w:numPr>
          <w:ilvl w:val="2"/>
          <w:numId w:val="34"/>
        </w:numPr>
        <w:tabs>
          <w:tab w:val="clear" w:pos="720"/>
          <w:tab w:val="num" w:pos="0"/>
          <w:tab w:val="left" w:pos="1276"/>
        </w:tabs>
        <w:suppressAutoHyphens/>
        <w:spacing w:after="0" w:line="240" w:lineRule="auto"/>
        <w:ind w:left="1276" w:hanging="709"/>
        <w:jc w:val="both"/>
        <w:rPr>
          <w:rFonts w:cs="Calibri"/>
          <w:sz w:val="24"/>
          <w:szCs w:val="24"/>
          <w:lang w:eastAsia="zh-CN"/>
        </w:rPr>
      </w:pPr>
      <w:r w:rsidRPr="003E4087">
        <w:rPr>
          <w:rFonts w:ascii="Times New Roman" w:eastAsia="Times New Roman" w:hAnsi="Times New Roman"/>
          <w:sz w:val="24"/>
          <w:szCs w:val="24"/>
          <w:lang w:eastAsia="zh-CN"/>
        </w:rPr>
        <w:t>5 (piecas) darba dienas pirms piegādes termiņa iestāšanās, informēt Pasūtītāju par iespējamiem vai paredzamiem kavējumiem Līguma izpildē un apstākļiem, notikumiem un problēmām, kas kavē veikt piegādi noteiktajā laikā. Pasūtītājs ir tiesīgs izvērtēt Piegādātāja sniegto informāciju, kā arī lemt par Līguma 6.2.punkta piemērošanu šajā gadījumā. Uz šo punktu nav attiecināmi Līguma 7.punkta noteikumi;</w:t>
      </w:r>
    </w:p>
    <w:p w14:paraId="25C1C4DD" w14:textId="77777777" w:rsidR="007A6013" w:rsidRPr="003E4087" w:rsidRDefault="007A6013" w:rsidP="007A6013">
      <w:pPr>
        <w:numPr>
          <w:ilvl w:val="2"/>
          <w:numId w:val="34"/>
        </w:numPr>
        <w:tabs>
          <w:tab w:val="clear" w:pos="720"/>
          <w:tab w:val="num" w:pos="0"/>
          <w:tab w:val="left" w:pos="1276"/>
        </w:tabs>
        <w:suppressAutoHyphens/>
        <w:spacing w:after="0" w:line="240" w:lineRule="auto"/>
        <w:ind w:left="1276" w:hanging="709"/>
        <w:jc w:val="both"/>
        <w:rPr>
          <w:rFonts w:cs="Calibri"/>
          <w:sz w:val="24"/>
          <w:szCs w:val="24"/>
          <w:lang w:eastAsia="zh-CN"/>
        </w:rPr>
      </w:pPr>
      <w:r w:rsidRPr="003E4087">
        <w:rPr>
          <w:rFonts w:ascii="Times New Roman" w:eastAsia="Times New Roman" w:hAnsi="Times New Roman"/>
          <w:sz w:val="24"/>
          <w:szCs w:val="24"/>
          <w:lang w:eastAsia="zh-CN"/>
        </w:rPr>
        <w:t>veikt Līguma izpildi ar saviem spēkiem, resursiem un līdzekļiem.</w:t>
      </w:r>
    </w:p>
    <w:p w14:paraId="15AA1486" w14:textId="77777777" w:rsidR="007A6013" w:rsidRPr="003E4087" w:rsidRDefault="007A6013" w:rsidP="007A6013">
      <w:pPr>
        <w:numPr>
          <w:ilvl w:val="2"/>
          <w:numId w:val="34"/>
        </w:numPr>
        <w:tabs>
          <w:tab w:val="clear" w:pos="720"/>
          <w:tab w:val="num" w:pos="0"/>
          <w:tab w:val="left" w:pos="1276"/>
        </w:tabs>
        <w:suppressAutoHyphens/>
        <w:spacing w:after="0" w:line="240" w:lineRule="auto"/>
        <w:ind w:left="1276" w:hanging="709"/>
        <w:jc w:val="both"/>
        <w:rPr>
          <w:rFonts w:ascii="Times New Roman" w:hAnsi="Times New Roman"/>
          <w:sz w:val="24"/>
          <w:szCs w:val="24"/>
          <w:lang w:eastAsia="zh-CN"/>
        </w:rPr>
      </w:pPr>
      <w:r w:rsidRPr="003E4087">
        <w:rPr>
          <w:rFonts w:ascii="Times New Roman" w:hAnsi="Times New Roman"/>
          <w:sz w:val="24"/>
          <w:szCs w:val="24"/>
          <w:lang w:eastAsia="zh-CN"/>
        </w:rPr>
        <w:t>iepazīties un iepazīstināt savā pakļautībā esošos darbiniekus, t.sk. apakšuzņēmējus, ar informatīvo materiālu “Informācija par darba vides riska faktoriem, darba drošības un ugunsdrošības prasībām”, kurš atrodams Pasūtītāja tīmekļa vietnē: (http://www.stradini.lv/lv/content/informacija-par-darba-vides-riska-faktoriem-darba-drosibas-un-ugunsdrosibas-prasibam), ievērot un nodrošināt tajā noteikto prasību ievērošanu. Piegādātājs ir atbildīgs par noteikto prasību pārkāpumu rezultātā Pasūtītājam, trešajām personām vai Pasūtītājam pašam radītiem zaudējumiem un apņemas tos atlīdzināt.</w:t>
      </w:r>
    </w:p>
    <w:p w14:paraId="38E22209" w14:textId="77777777" w:rsidR="007A6013" w:rsidRPr="003E4087" w:rsidRDefault="007A6013" w:rsidP="007A6013">
      <w:pPr>
        <w:tabs>
          <w:tab w:val="left" w:pos="567"/>
        </w:tabs>
        <w:suppressAutoHyphens/>
        <w:spacing w:after="0" w:line="240" w:lineRule="auto"/>
        <w:ind w:left="1276" w:hanging="1276"/>
        <w:jc w:val="both"/>
        <w:rPr>
          <w:rFonts w:cs="Calibri"/>
          <w:sz w:val="24"/>
          <w:szCs w:val="24"/>
          <w:lang w:eastAsia="zh-CN"/>
        </w:rPr>
      </w:pPr>
      <w:r w:rsidRPr="003E4087">
        <w:rPr>
          <w:rFonts w:ascii="Times New Roman" w:eastAsia="Times New Roman" w:hAnsi="Times New Roman"/>
          <w:sz w:val="24"/>
          <w:szCs w:val="24"/>
          <w:lang w:eastAsia="zh-CN"/>
        </w:rPr>
        <w:t>4.2.    Piegādātāja tiesības:</w:t>
      </w:r>
    </w:p>
    <w:p w14:paraId="56408670" w14:textId="77777777" w:rsidR="007A6013" w:rsidRPr="003E4087" w:rsidRDefault="007A6013" w:rsidP="007A6013">
      <w:pPr>
        <w:suppressAutoHyphens/>
        <w:spacing w:after="0" w:line="240" w:lineRule="auto"/>
        <w:ind w:left="1276" w:hanging="709"/>
        <w:jc w:val="both"/>
        <w:rPr>
          <w:rFonts w:cs="Calibri"/>
          <w:sz w:val="24"/>
          <w:szCs w:val="24"/>
          <w:lang w:eastAsia="zh-CN"/>
        </w:rPr>
      </w:pPr>
      <w:r w:rsidRPr="003E4087">
        <w:rPr>
          <w:rFonts w:ascii="Times New Roman" w:eastAsia="Times New Roman" w:hAnsi="Times New Roman"/>
          <w:sz w:val="24"/>
          <w:szCs w:val="24"/>
          <w:lang w:eastAsia="zh-CN"/>
        </w:rPr>
        <w:t>4.2.1.</w:t>
      </w:r>
      <w:r w:rsidRPr="003E4087">
        <w:rPr>
          <w:rFonts w:ascii="Times New Roman" w:eastAsia="Times New Roman" w:hAnsi="Times New Roman"/>
          <w:sz w:val="24"/>
          <w:szCs w:val="24"/>
          <w:lang w:eastAsia="zh-CN"/>
        </w:rPr>
        <w:tab/>
        <w:t>par atbilstošu Licenču piegādi savlaicīgi saņemt Līgumā noteikto samaksu;</w:t>
      </w:r>
    </w:p>
    <w:p w14:paraId="0472685C" w14:textId="77777777" w:rsidR="007A6013" w:rsidRPr="003E4087" w:rsidRDefault="007A6013" w:rsidP="007A6013">
      <w:pPr>
        <w:suppressAutoHyphens/>
        <w:spacing w:after="0" w:line="240" w:lineRule="auto"/>
        <w:ind w:left="1276" w:hanging="709"/>
        <w:jc w:val="both"/>
        <w:rPr>
          <w:rFonts w:cs="Calibri"/>
          <w:sz w:val="24"/>
          <w:szCs w:val="24"/>
          <w:lang w:eastAsia="zh-CN"/>
        </w:rPr>
      </w:pPr>
      <w:r w:rsidRPr="003E4087">
        <w:rPr>
          <w:rFonts w:ascii="Times New Roman" w:eastAsia="Times New Roman" w:hAnsi="Times New Roman"/>
          <w:sz w:val="24"/>
          <w:szCs w:val="24"/>
          <w:lang w:eastAsia="zh-CN"/>
        </w:rPr>
        <w:t>4.2.2.</w:t>
      </w:r>
      <w:r w:rsidRPr="003E4087">
        <w:rPr>
          <w:rFonts w:ascii="Times New Roman" w:eastAsia="Times New Roman" w:hAnsi="Times New Roman"/>
          <w:sz w:val="24"/>
          <w:szCs w:val="24"/>
          <w:lang w:eastAsia="zh-CN"/>
        </w:rPr>
        <w:tab/>
        <w:t>saņemt no Pasūtītāja saistību izpildei nepieciešamo informāciju.</w:t>
      </w:r>
    </w:p>
    <w:p w14:paraId="341A3397" w14:textId="77777777" w:rsidR="007A6013" w:rsidRPr="003E4087" w:rsidRDefault="007A6013" w:rsidP="007A6013">
      <w:pPr>
        <w:tabs>
          <w:tab w:val="left" w:pos="567"/>
          <w:tab w:val="left" w:pos="993"/>
        </w:tabs>
        <w:suppressAutoHyphens/>
        <w:spacing w:after="0" w:line="240" w:lineRule="auto"/>
        <w:ind w:left="142" w:hanging="142"/>
        <w:jc w:val="both"/>
        <w:rPr>
          <w:rFonts w:cs="Calibri"/>
          <w:sz w:val="24"/>
          <w:szCs w:val="24"/>
          <w:lang w:eastAsia="zh-CN"/>
        </w:rPr>
      </w:pPr>
      <w:r w:rsidRPr="003E4087">
        <w:rPr>
          <w:rFonts w:ascii="Times New Roman" w:eastAsia="Times New Roman" w:hAnsi="Times New Roman"/>
          <w:sz w:val="24"/>
          <w:szCs w:val="24"/>
          <w:lang w:eastAsia="zh-CN"/>
        </w:rPr>
        <w:t>4.3.    Pasūtītāja pienākumi:</w:t>
      </w:r>
    </w:p>
    <w:p w14:paraId="6C39FB19" w14:textId="77777777" w:rsidR="007A6013" w:rsidRPr="003E4087" w:rsidRDefault="007A6013" w:rsidP="007A6013">
      <w:pPr>
        <w:numPr>
          <w:ilvl w:val="2"/>
          <w:numId w:val="35"/>
        </w:numPr>
        <w:suppressAutoHyphens/>
        <w:spacing w:after="0" w:line="240" w:lineRule="auto"/>
        <w:ind w:left="1276" w:hanging="709"/>
        <w:contextualSpacing/>
        <w:jc w:val="both"/>
        <w:rPr>
          <w:rFonts w:cs="Calibri"/>
          <w:sz w:val="24"/>
          <w:szCs w:val="24"/>
          <w:lang w:eastAsia="zh-CN"/>
        </w:rPr>
      </w:pPr>
      <w:r w:rsidRPr="003E4087">
        <w:rPr>
          <w:rFonts w:ascii="Times New Roman" w:eastAsia="Times New Roman" w:hAnsi="Times New Roman"/>
          <w:sz w:val="24"/>
          <w:szCs w:val="24"/>
          <w:lang w:eastAsia="zh-CN"/>
        </w:rPr>
        <w:t>Līgumā noteiktajā kārtībā savlaicīgi samaksāt par pieņemtajām, Līguma prasībām atbilstošajām Licencēm</w:t>
      </w:r>
      <w:r w:rsidRPr="003E4087">
        <w:rPr>
          <w:rFonts w:ascii="Times New Roman" w:hAnsi="Times New Roman"/>
          <w:sz w:val="24"/>
          <w:szCs w:val="24"/>
          <w:lang w:eastAsia="zh-CN"/>
        </w:rPr>
        <w:t>.</w:t>
      </w:r>
    </w:p>
    <w:p w14:paraId="0762E6B8" w14:textId="77777777" w:rsidR="007A6013" w:rsidRPr="003E4087" w:rsidRDefault="007A6013" w:rsidP="007A6013">
      <w:pPr>
        <w:numPr>
          <w:ilvl w:val="1"/>
          <w:numId w:val="35"/>
        </w:numPr>
        <w:tabs>
          <w:tab w:val="left" w:pos="567"/>
        </w:tabs>
        <w:suppressAutoHyphens/>
        <w:spacing w:after="0" w:line="240" w:lineRule="auto"/>
        <w:ind w:left="895" w:hanging="540"/>
        <w:contextualSpacing/>
        <w:jc w:val="both"/>
        <w:rPr>
          <w:rFonts w:cs="Calibri"/>
          <w:sz w:val="24"/>
          <w:szCs w:val="24"/>
          <w:lang w:eastAsia="zh-CN"/>
        </w:rPr>
      </w:pPr>
      <w:r w:rsidRPr="003E4087">
        <w:rPr>
          <w:rFonts w:ascii="Times New Roman" w:hAnsi="Times New Roman"/>
          <w:sz w:val="24"/>
          <w:szCs w:val="24"/>
          <w:lang w:eastAsia="zh-CN"/>
        </w:rPr>
        <w:t>Pasūtītāja tiesības:</w:t>
      </w:r>
    </w:p>
    <w:p w14:paraId="7839E566" w14:textId="77777777" w:rsidR="007A6013" w:rsidRPr="003E4087" w:rsidRDefault="007A6013" w:rsidP="007A6013">
      <w:pPr>
        <w:numPr>
          <w:ilvl w:val="2"/>
          <w:numId w:val="35"/>
        </w:numPr>
        <w:suppressAutoHyphens/>
        <w:spacing w:after="0" w:line="240" w:lineRule="auto"/>
        <w:ind w:left="1276" w:hanging="709"/>
        <w:jc w:val="both"/>
        <w:rPr>
          <w:rFonts w:cs="Calibri"/>
          <w:sz w:val="24"/>
          <w:szCs w:val="24"/>
          <w:lang w:eastAsia="zh-CN"/>
        </w:rPr>
      </w:pPr>
      <w:r w:rsidRPr="003E4087">
        <w:rPr>
          <w:rFonts w:ascii="Times New Roman" w:hAnsi="Times New Roman"/>
          <w:sz w:val="24"/>
          <w:szCs w:val="24"/>
          <w:lang w:eastAsia="zh-CN"/>
        </w:rPr>
        <w:t>dot Piegādātājam saistošus norādījumus attiecībā uz Līguma izpildi;</w:t>
      </w:r>
    </w:p>
    <w:p w14:paraId="602281F9" w14:textId="77777777" w:rsidR="007A6013" w:rsidRPr="003E4087" w:rsidRDefault="007A6013" w:rsidP="007A6013">
      <w:pPr>
        <w:numPr>
          <w:ilvl w:val="2"/>
          <w:numId w:val="35"/>
        </w:numPr>
        <w:suppressAutoHyphens/>
        <w:spacing w:after="0" w:line="240" w:lineRule="auto"/>
        <w:ind w:left="1276" w:hanging="709"/>
        <w:jc w:val="both"/>
        <w:rPr>
          <w:rFonts w:cs="Calibri"/>
          <w:sz w:val="24"/>
          <w:szCs w:val="24"/>
          <w:lang w:eastAsia="zh-CN"/>
        </w:rPr>
      </w:pPr>
      <w:r w:rsidRPr="003E4087">
        <w:rPr>
          <w:rFonts w:ascii="Times New Roman" w:eastAsia="Times New Roman" w:hAnsi="Times New Roman"/>
          <w:sz w:val="24"/>
          <w:szCs w:val="24"/>
          <w:lang w:eastAsia="zh-CN"/>
        </w:rPr>
        <w:t>saņemt no Piegādātāja informāciju un paskaidrojumus par Līguma izpildes gaitu un citiem Līguma izpildes jautājumiem;</w:t>
      </w:r>
    </w:p>
    <w:p w14:paraId="26E11A7B" w14:textId="77777777" w:rsidR="007A6013" w:rsidRPr="003E4087" w:rsidRDefault="007A6013" w:rsidP="007A6013">
      <w:pPr>
        <w:numPr>
          <w:ilvl w:val="2"/>
          <w:numId w:val="35"/>
        </w:numPr>
        <w:suppressAutoHyphens/>
        <w:spacing w:after="0" w:line="240" w:lineRule="auto"/>
        <w:ind w:left="1276" w:hanging="709"/>
        <w:jc w:val="both"/>
        <w:rPr>
          <w:rFonts w:cs="Calibri"/>
          <w:sz w:val="24"/>
          <w:szCs w:val="24"/>
          <w:lang w:eastAsia="zh-CN"/>
        </w:rPr>
      </w:pPr>
      <w:r w:rsidRPr="003E4087">
        <w:rPr>
          <w:rFonts w:ascii="Times New Roman" w:eastAsia="Times New Roman" w:hAnsi="Times New Roman"/>
          <w:sz w:val="24"/>
          <w:szCs w:val="24"/>
          <w:lang w:eastAsia="zh-CN"/>
        </w:rPr>
        <w:t>pieņemt, saskaņā ar Līguma noteikumiem piegādātās, Līguma prasībām atbilstošās Licences;</w:t>
      </w:r>
    </w:p>
    <w:p w14:paraId="24C19F2D" w14:textId="77777777" w:rsidR="007A6013" w:rsidRPr="003E4087" w:rsidRDefault="007A6013" w:rsidP="007A6013">
      <w:pPr>
        <w:numPr>
          <w:ilvl w:val="2"/>
          <w:numId w:val="35"/>
        </w:numPr>
        <w:suppressAutoHyphens/>
        <w:spacing w:after="0" w:line="240" w:lineRule="auto"/>
        <w:ind w:left="1276" w:hanging="709"/>
        <w:jc w:val="both"/>
        <w:rPr>
          <w:rFonts w:cs="Calibri"/>
          <w:sz w:val="24"/>
          <w:szCs w:val="24"/>
          <w:lang w:eastAsia="zh-CN"/>
        </w:rPr>
      </w:pPr>
      <w:r w:rsidRPr="003E4087">
        <w:rPr>
          <w:rFonts w:ascii="Times New Roman" w:eastAsia="Times New Roman" w:hAnsi="Times New Roman"/>
          <w:sz w:val="24"/>
          <w:szCs w:val="24"/>
          <w:lang w:eastAsia="zh-CN"/>
        </w:rPr>
        <w:lastRenderedPageBreak/>
        <w:t>laicīgi saņemt no Piegādātāja informāciju un paskaidrojumus par iespējamajiem vai paredzamajiem kavējumiem Līguma izpildē;</w:t>
      </w:r>
    </w:p>
    <w:p w14:paraId="3304478E" w14:textId="77777777" w:rsidR="007A6013" w:rsidRPr="003E4087" w:rsidRDefault="007A6013" w:rsidP="007A6013">
      <w:pPr>
        <w:numPr>
          <w:ilvl w:val="2"/>
          <w:numId w:val="35"/>
        </w:numPr>
        <w:suppressAutoHyphens/>
        <w:spacing w:after="0" w:line="240" w:lineRule="auto"/>
        <w:ind w:left="1276" w:hanging="709"/>
        <w:jc w:val="both"/>
        <w:rPr>
          <w:rFonts w:cs="Calibri"/>
          <w:sz w:val="24"/>
          <w:szCs w:val="24"/>
          <w:lang w:eastAsia="zh-CN"/>
        </w:rPr>
      </w:pPr>
      <w:r w:rsidRPr="003E4087">
        <w:rPr>
          <w:rFonts w:ascii="Times New Roman" w:eastAsia="Times New Roman" w:hAnsi="Times New Roman"/>
          <w:sz w:val="24"/>
          <w:szCs w:val="24"/>
          <w:lang w:eastAsia="zh-CN"/>
        </w:rPr>
        <w:t>apturēt Līguma izpildi Līguma 3.3.punktā noteiktajos gadījumos;</w:t>
      </w:r>
    </w:p>
    <w:p w14:paraId="4639F3FE" w14:textId="77777777" w:rsidR="007A6013" w:rsidRPr="003E4087" w:rsidRDefault="007A6013" w:rsidP="007A6013">
      <w:pPr>
        <w:numPr>
          <w:ilvl w:val="2"/>
          <w:numId w:val="35"/>
        </w:numPr>
        <w:suppressAutoHyphens/>
        <w:spacing w:after="0" w:line="240" w:lineRule="auto"/>
        <w:ind w:left="1276" w:hanging="709"/>
        <w:jc w:val="both"/>
        <w:rPr>
          <w:rFonts w:cs="Calibri"/>
          <w:sz w:val="24"/>
          <w:szCs w:val="24"/>
          <w:lang w:eastAsia="zh-CN"/>
        </w:rPr>
      </w:pPr>
      <w:r w:rsidRPr="003E4087">
        <w:rPr>
          <w:rFonts w:ascii="Times New Roman" w:eastAsia="Times New Roman" w:hAnsi="Times New Roman"/>
          <w:sz w:val="24"/>
          <w:szCs w:val="24"/>
          <w:lang w:eastAsia="zh-CN"/>
        </w:rPr>
        <w:t>apturēt un atlikt Līgumā paredzēto maksājumu ārējā normatīvajā aktā vai šajā Līgumā noteiktajos gadījumos.</w:t>
      </w:r>
    </w:p>
    <w:p w14:paraId="38523635" w14:textId="77777777" w:rsidR="007A6013" w:rsidRPr="003E4087" w:rsidRDefault="007A6013" w:rsidP="007A6013">
      <w:pPr>
        <w:numPr>
          <w:ilvl w:val="1"/>
          <w:numId w:val="35"/>
        </w:numPr>
        <w:suppressAutoHyphens/>
        <w:spacing w:after="0" w:line="240" w:lineRule="auto"/>
        <w:ind w:left="895" w:hanging="540"/>
        <w:jc w:val="both"/>
        <w:rPr>
          <w:rFonts w:cs="Calibri"/>
          <w:sz w:val="24"/>
          <w:szCs w:val="24"/>
          <w:lang w:eastAsia="zh-CN"/>
        </w:rPr>
      </w:pPr>
      <w:r w:rsidRPr="003E4087">
        <w:rPr>
          <w:rFonts w:ascii="Times New Roman" w:eastAsia="Times New Roman" w:hAnsi="Times New Roman"/>
          <w:sz w:val="24"/>
          <w:szCs w:val="24"/>
          <w:lang w:eastAsia="zh-CN"/>
        </w:rPr>
        <w:t>Pasūtītājs atsaka pieņemt Līguma izpildījumu, ja piegādāta nekvalitatīva un Līguma noteikumiem neatbilstoša Prece.</w:t>
      </w:r>
    </w:p>
    <w:p w14:paraId="44F66E6A" w14:textId="77777777" w:rsidR="007A6013" w:rsidRPr="00F03E66" w:rsidRDefault="007A6013" w:rsidP="007A6013">
      <w:pPr>
        <w:suppressAutoHyphens/>
        <w:spacing w:after="0" w:line="240" w:lineRule="auto"/>
        <w:jc w:val="both"/>
        <w:rPr>
          <w:rFonts w:ascii="Times New Roman" w:eastAsia="Times New Roman" w:hAnsi="Times New Roman"/>
          <w:sz w:val="24"/>
          <w:szCs w:val="24"/>
          <w:lang w:eastAsia="zh-CN"/>
        </w:rPr>
      </w:pPr>
    </w:p>
    <w:p w14:paraId="3CF6A635" w14:textId="2EB783E8" w:rsidR="007A6013" w:rsidRPr="003E4087" w:rsidRDefault="007A6013" w:rsidP="003E4087">
      <w:pPr>
        <w:pStyle w:val="ListParagraph"/>
        <w:numPr>
          <w:ilvl w:val="0"/>
          <w:numId w:val="34"/>
        </w:numPr>
        <w:suppressAutoHyphens/>
        <w:jc w:val="center"/>
        <w:rPr>
          <w:rFonts w:cs="Calibri"/>
          <w:lang w:eastAsia="zh-CN"/>
        </w:rPr>
      </w:pPr>
      <w:r w:rsidRPr="003E4087">
        <w:rPr>
          <w:b/>
          <w:bCs/>
          <w:lang w:eastAsia="zh-CN"/>
        </w:rPr>
        <w:t>Konfidencialitāte</w:t>
      </w:r>
    </w:p>
    <w:p w14:paraId="5D5326F4" w14:textId="77777777" w:rsidR="007A6013" w:rsidRPr="00F03E66" w:rsidRDefault="007A6013" w:rsidP="007A6013">
      <w:pPr>
        <w:suppressAutoHyphens/>
        <w:spacing w:after="0" w:line="240" w:lineRule="auto"/>
        <w:ind w:left="567" w:hanging="567"/>
        <w:contextualSpacing/>
        <w:jc w:val="both"/>
        <w:rPr>
          <w:rFonts w:cs="Calibri"/>
          <w:lang w:eastAsia="zh-CN"/>
        </w:rPr>
      </w:pPr>
      <w:r w:rsidRPr="00F03E66">
        <w:rPr>
          <w:rFonts w:ascii="Times New Roman" w:hAnsi="Times New Roman"/>
          <w:bCs/>
          <w:sz w:val="24"/>
          <w:szCs w:val="24"/>
          <w:lang w:eastAsia="zh-CN"/>
        </w:rPr>
        <w:t>5.1.</w:t>
      </w:r>
      <w:r w:rsidRPr="00F03E66">
        <w:rPr>
          <w:rFonts w:ascii="Times New Roman" w:hAnsi="Times New Roman"/>
          <w:b/>
          <w:bCs/>
          <w:sz w:val="24"/>
          <w:szCs w:val="24"/>
          <w:lang w:eastAsia="zh-CN"/>
        </w:rPr>
        <w:t xml:space="preserve"> </w:t>
      </w:r>
      <w:r w:rsidRPr="00F03E66">
        <w:rPr>
          <w:rFonts w:ascii="Times New Roman" w:hAnsi="Times New Roman"/>
          <w:bCs/>
          <w:sz w:val="24"/>
          <w:szCs w:val="24"/>
          <w:lang w:eastAsia="zh-CN"/>
        </w:rPr>
        <w:tab/>
      </w:r>
      <w:r w:rsidRPr="00F03E66">
        <w:rPr>
          <w:rFonts w:ascii="Times New Roman" w:hAnsi="Times New Roman"/>
          <w:sz w:val="24"/>
          <w:szCs w:val="24"/>
          <w:lang w:eastAsia="zh-CN"/>
        </w:rPr>
        <w:t xml:space="preserve">Konfidenciāla informācija Līguma ietvaros ir tāda </w:t>
      </w:r>
      <w:proofErr w:type="spellStart"/>
      <w:r w:rsidRPr="00F03E66">
        <w:rPr>
          <w:rFonts w:ascii="Times New Roman" w:hAnsi="Times New Roman"/>
          <w:sz w:val="24"/>
          <w:szCs w:val="24"/>
          <w:lang w:eastAsia="zh-CN"/>
        </w:rPr>
        <w:t>rakstveidā</w:t>
      </w:r>
      <w:proofErr w:type="spellEnd"/>
      <w:r w:rsidRPr="00F03E66">
        <w:rPr>
          <w:rFonts w:ascii="Times New Roman" w:hAnsi="Times New Roman"/>
          <w:sz w:val="24"/>
          <w:szCs w:val="24"/>
          <w:lang w:eastAsia="zh-CN"/>
        </w:rPr>
        <w:t xml:space="preserve"> vai citādā veidā fiksēta vai nefiksēta informācija, kurai ir faktiska vai potenciāla mantiska vai nemantiska vērtība, kuras nonākšana citu personu rīcībā var radīt zaudējumus kādai no Pusēm un attiecībā uz kuru Puse veikusi saprātīgus slepenības saglabāšanas pasākumus. Konfidenciāla informācija nav informācija, kas ir publiski pieejama. Puse neizpauž otras Puses konfidenciālo informāciju trešajām personām, un neizmanto to ne savā, ne trešo personu labā.</w:t>
      </w:r>
    </w:p>
    <w:p w14:paraId="5A0A4777" w14:textId="77777777" w:rsidR="007A6013" w:rsidRPr="00F03E66" w:rsidRDefault="007A6013" w:rsidP="007A6013">
      <w:pPr>
        <w:suppressAutoHyphens/>
        <w:spacing w:before="120" w:after="120" w:line="240" w:lineRule="auto"/>
        <w:ind w:left="567" w:hanging="567"/>
        <w:contextualSpacing/>
        <w:jc w:val="both"/>
        <w:rPr>
          <w:rFonts w:cs="Calibri"/>
          <w:lang w:eastAsia="zh-CN"/>
        </w:rPr>
      </w:pPr>
      <w:r w:rsidRPr="00F03E66">
        <w:rPr>
          <w:rFonts w:ascii="Times New Roman" w:hAnsi="Times New Roman"/>
          <w:bCs/>
          <w:sz w:val="24"/>
          <w:szCs w:val="24"/>
          <w:lang w:eastAsia="zh-CN"/>
        </w:rPr>
        <w:t>5.2.</w:t>
      </w:r>
      <w:r w:rsidRPr="00F03E66">
        <w:rPr>
          <w:rFonts w:ascii="Times New Roman" w:hAnsi="Times New Roman"/>
          <w:b/>
          <w:bCs/>
          <w:sz w:val="24"/>
          <w:szCs w:val="24"/>
          <w:lang w:eastAsia="zh-CN"/>
        </w:rPr>
        <w:tab/>
      </w:r>
      <w:r w:rsidRPr="00F03E66">
        <w:rPr>
          <w:rFonts w:ascii="Times New Roman" w:hAnsi="Times New Roman"/>
          <w:sz w:val="24"/>
          <w:szCs w:val="24"/>
          <w:lang w:eastAsia="zh-CN"/>
        </w:rPr>
        <w:t>Puse nodod otras Puses konfidenciālu informāciju tikai tiem saviem darbiniekiem, kam tā nepieciešama Līguma izpildei, un apakšuzņēmējiem, kam tā neieciešama Līguma izpildei un kas pirms tam rakstiski apņēmušies turēt šo informāciju noslēpumā, neizpaust to trešajām personām un neizmantot to ne savā, ne citu personu labā. Citām personām konfidenciālu informāciju var nodot tikai pēc tam, kad Puses rakstiski vienojas par nododamās konfidenciālās informācijas saturu, apjomu un saņēmēju, kā arī tad, ja šādu informāciju sniegt ir pienākums saskaņā ar Latvijas Republikas normatīvajiem aktiem. Puse pēc otras Puses pieprasījuma iesniedz sarakstu ar visu to personu vārdiem un uzvārdiem, kam nodota Puses konfidenciālā informācija</w:t>
      </w:r>
      <w:r w:rsidRPr="00F03E66">
        <w:rPr>
          <w:rFonts w:cs="Calibri"/>
          <w:lang w:eastAsia="zh-CN"/>
        </w:rPr>
        <w:t>.</w:t>
      </w:r>
    </w:p>
    <w:p w14:paraId="57647E7D" w14:textId="77777777" w:rsidR="007A6013" w:rsidRPr="00F03E66" w:rsidRDefault="007A6013" w:rsidP="007A6013">
      <w:pPr>
        <w:suppressAutoHyphens/>
        <w:spacing w:before="120" w:after="120" w:line="240" w:lineRule="auto"/>
        <w:contextualSpacing/>
        <w:jc w:val="both"/>
        <w:rPr>
          <w:rFonts w:ascii="Times New Roman" w:hAnsi="Times New Roman"/>
          <w:b/>
          <w:bCs/>
          <w:sz w:val="24"/>
          <w:szCs w:val="24"/>
          <w:lang w:eastAsia="zh-CN"/>
        </w:rPr>
      </w:pPr>
    </w:p>
    <w:p w14:paraId="45556E95" w14:textId="1D92339A" w:rsidR="007A6013" w:rsidRPr="00027011" w:rsidRDefault="007A6013" w:rsidP="00027011">
      <w:pPr>
        <w:pStyle w:val="ListParagraph"/>
        <w:numPr>
          <w:ilvl w:val="0"/>
          <w:numId w:val="36"/>
        </w:numPr>
        <w:suppressAutoHyphens/>
        <w:spacing w:before="120" w:after="120"/>
        <w:jc w:val="center"/>
        <w:rPr>
          <w:rFonts w:cs="Calibri"/>
          <w:lang w:eastAsia="zh-CN"/>
        </w:rPr>
      </w:pPr>
      <w:r w:rsidRPr="00027011">
        <w:rPr>
          <w:b/>
          <w:bCs/>
          <w:lang w:eastAsia="zh-CN"/>
        </w:rPr>
        <w:t>Pušu atbildība</w:t>
      </w:r>
    </w:p>
    <w:p w14:paraId="7980168D" w14:textId="77777777" w:rsidR="007A6013" w:rsidRPr="00F03E66" w:rsidRDefault="007A6013" w:rsidP="007A6013">
      <w:pPr>
        <w:numPr>
          <w:ilvl w:val="1"/>
          <w:numId w:val="36"/>
        </w:numPr>
        <w:suppressAutoHyphens/>
        <w:spacing w:after="0" w:line="240" w:lineRule="auto"/>
        <w:ind w:left="567" w:hanging="567"/>
        <w:contextualSpacing/>
        <w:jc w:val="both"/>
        <w:rPr>
          <w:rFonts w:cs="Calibri"/>
          <w:lang w:eastAsia="zh-CN"/>
        </w:rPr>
      </w:pPr>
      <w:r w:rsidRPr="00F03E66">
        <w:rPr>
          <w:rFonts w:ascii="Times New Roman" w:hAnsi="Times New Roman"/>
          <w:sz w:val="24"/>
          <w:szCs w:val="24"/>
          <w:lang w:eastAsia="zh-CN"/>
        </w:rPr>
        <w:t>Pusei ir pienākums atlīdzināt otrai Pusei nodarītos tiešos vai netiešos zaudējumus, ja tādi ir radušies prettiesiskas rīcības rezultātā un ir konstatēta un dokumentāli pamatoti pierādīta zaudējumu nodarītajā vaina, zaudējumu esamības fakts un zaudējumu apmērs, kā arī cēloniskais sakars starp prettiesisko rīcību un nodarītajiem zaudējumiem.</w:t>
      </w:r>
    </w:p>
    <w:p w14:paraId="41EE29EA" w14:textId="77777777" w:rsidR="007A6013" w:rsidRPr="00F03E66" w:rsidRDefault="007A6013" w:rsidP="007A6013">
      <w:pPr>
        <w:numPr>
          <w:ilvl w:val="1"/>
          <w:numId w:val="36"/>
        </w:numPr>
        <w:suppressAutoHyphens/>
        <w:spacing w:after="0" w:line="240" w:lineRule="auto"/>
        <w:ind w:left="567" w:hanging="567"/>
        <w:contextualSpacing/>
        <w:jc w:val="both"/>
        <w:rPr>
          <w:rFonts w:cs="Calibri"/>
          <w:lang w:eastAsia="zh-CN"/>
        </w:rPr>
      </w:pPr>
      <w:r w:rsidRPr="00F03E66">
        <w:rPr>
          <w:rFonts w:ascii="Times New Roman" w:hAnsi="Times New Roman"/>
          <w:sz w:val="24"/>
          <w:szCs w:val="24"/>
          <w:lang w:eastAsia="lv-LV"/>
        </w:rPr>
        <w:t>Par Licenču piegādes termiņa kavēšanu vai citu Līgumā noteikto saistību nepildīšanu Pasūtītājs ir tiesīgs piemērot Piegādātājam līgumsodu 0,1% apmērā no nepiegādāto Licenču kopējās summas par katru nokavējuma dienu, bet ne vairāk kā 10% no kopējās Līguma summas</w:t>
      </w:r>
      <w:r w:rsidRPr="00F03E66">
        <w:rPr>
          <w:rFonts w:ascii="Times New Roman" w:eastAsia="Times New Roman" w:hAnsi="Times New Roman"/>
          <w:sz w:val="24"/>
          <w:szCs w:val="24"/>
          <w:lang w:eastAsia="zh-CN"/>
        </w:rPr>
        <w:t>.</w:t>
      </w:r>
    </w:p>
    <w:p w14:paraId="68CAD83D" w14:textId="77777777" w:rsidR="007A6013" w:rsidRPr="00F03E66" w:rsidRDefault="007A6013" w:rsidP="007A6013">
      <w:pPr>
        <w:numPr>
          <w:ilvl w:val="1"/>
          <w:numId w:val="36"/>
        </w:numPr>
        <w:tabs>
          <w:tab w:val="left" w:pos="567"/>
        </w:tabs>
        <w:suppressAutoHyphens/>
        <w:spacing w:after="0" w:line="240" w:lineRule="auto"/>
        <w:ind w:left="567" w:hanging="567"/>
        <w:jc w:val="both"/>
        <w:rPr>
          <w:rFonts w:cs="Calibri"/>
          <w:lang w:eastAsia="zh-CN"/>
        </w:rPr>
      </w:pPr>
      <w:r w:rsidRPr="00F03E66">
        <w:rPr>
          <w:rFonts w:ascii="Times New Roman" w:eastAsia="Times New Roman" w:hAnsi="Times New Roman"/>
          <w:sz w:val="24"/>
          <w:szCs w:val="24"/>
          <w:lang w:eastAsia="zh-CN"/>
        </w:rPr>
        <w:t>Par Līgumā noteikto maksājumu termiņu kavējumu Piegādātājs ir tiesīgs piemērot Pasūtītājam līgumsodu  0,1% apmērā no termiņā nesamaksātās summas par katru maksājuma nokavējuma dienu, bet ne vairāk kā 10% no kavētā maksājuma summas.</w:t>
      </w:r>
      <w:r w:rsidRPr="00F03E66">
        <w:rPr>
          <w:rFonts w:ascii="Times New Roman" w:eastAsia="Times New Roman" w:hAnsi="Times New Roman"/>
          <w:color w:val="000000"/>
          <w:sz w:val="24"/>
          <w:szCs w:val="24"/>
          <w:lang w:eastAsia="zh-CN"/>
        </w:rPr>
        <w:t xml:space="preserve"> </w:t>
      </w:r>
    </w:p>
    <w:p w14:paraId="48D67B05" w14:textId="77777777" w:rsidR="007A6013" w:rsidRPr="00F03E66" w:rsidRDefault="007A6013" w:rsidP="007A6013">
      <w:pPr>
        <w:numPr>
          <w:ilvl w:val="1"/>
          <w:numId w:val="36"/>
        </w:numPr>
        <w:tabs>
          <w:tab w:val="left" w:pos="567"/>
        </w:tabs>
        <w:suppressAutoHyphens/>
        <w:spacing w:after="0" w:line="240" w:lineRule="auto"/>
        <w:ind w:left="567" w:hanging="567"/>
        <w:jc w:val="both"/>
        <w:rPr>
          <w:rFonts w:cs="Calibri"/>
          <w:lang w:eastAsia="zh-CN"/>
        </w:rPr>
      </w:pPr>
      <w:r w:rsidRPr="00F03E66">
        <w:rPr>
          <w:rFonts w:ascii="Times New Roman" w:eastAsia="Times New Roman" w:hAnsi="Times New Roman"/>
          <w:sz w:val="24"/>
          <w:szCs w:val="24"/>
          <w:lang w:eastAsia="zh-CN"/>
        </w:rPr>
        <w:t xml:space="preserve">Līgumā noteikto līgumsodu apmaksas tiek veikta 30 (trīsdesmit) dienu laikā pēc attiecīgās puses rēķina par līgumsoda samaksu saņemšanas. </w:t>
      </w:r>
    </w:p>
    <w:p w14:paraId="41C2E98C" w14:textId="04779655" w:rsidR="007A6013" w:rsidRPr="00027011" w:rsidRDefault="007A6013" w:rsidP="007A6013">
      <w:pPr>
        <w:numPr>
          <w:ilvl w:val="1"/>
          <w:numId w:val="36"/>
        </w:numPr>
        <w:suppressAutoHyphens/>
        <w:spacing w:after="0" w:line="240" w:lineRule="auto"/>
        <w:ind w:left="567" w:hanging="567"/>
        <w:jc w:val="both"/>
        <w:rPr>
          <w:rFonts w:cs="Calibri"/>
          <w:lang w:eastAsia="zh-CN"/>
        </w:rPr>
      </w:pPr>
      <w:r w:rsidRPr="00F03E66">
        <w:rPr>
          <w:rFonts w:ascii="Times New Roman" w:eastAsia="Times New Roman" w:hAnsi="Times New Roman"/>
          <w:sz w:val="24"/>
          <w:szCs w:val="24"/>
          <w:lang w:eastAsia="zh-CN"/>
        </w:rPr>
        <w:t>Līgumsoda samaksa neatbrīvo Puses no turpmākas saistību izpildes pienākuma un netiek ieskaitīta zaudējumu atlīdzībā.</w:t>
      </w:r>
    </w:p>
    <w:p w14:paraId="6D86872F" w14:textId="77777777" w:rsidR="007A6013" w:rsidRPr="00F03E66" w:rsidRDefault="007A6013" w:rsidP="007A6013">
      <w:pPr>
        <w:numPr>
          <w:ilvl w:val="0"/>
          <w:numId w:val="36"/>
        </w:numPr>
        <w:suppressAutoHyphens/>
        <w:spacing w:before="120" w:after="120" w:line="240" w:lineRule="auto"/>
        <w:jc w:val="center"/>
        <w:rPr>
          <w:rFonts w:cs="Calibri"/>
          <w:lang w:eastAsia="zh-CN"/>
        </w:rPr>
      </w:pPr>
      <w:r w:rsidRPr="00F03E66">
        <w:rPr>
          <w:rFonts w:ascii="Times New Roman" w:eastAsia="Times New Roman" w:hAnsi="Times New Roman"/>
          <w:b/>
          <w:bCs/>
          <w:sz w:val="24"/>
          <w:szCs w:val="24"/>
          <w:lang w:eastAsia="zh-CN"/>
        </w:rPr>
        <w:t>Nepārvarama vara</w:t>
      </w:r>
    </w:p>
    <w:p w14:paraId="5CFD026B" w14:textId="77777777" w:rsidR="007A6013" w:rsidRPr="00F03E66" w:rsidRDefault="007A6013" w:rsidP="007A6013">
      <w:pPr>
        <w:numPr>
          <w:ilvl w:val="1"/>
          <w:numId w:val="36"/>
        </w:numPr>
        <w:suppressAutoHyphens/>
        <w:spacing w:after="0" w:line="240" w:lineRule="auto"/>
        <w:ind w:left="567" w:hanging="567"/>
        <w:contextualSpacing/>
        <w:jc w:val="both"/>
        <w:rPr>
          <w:rFonts w:cs="Calibri"/>
          <w:lang w:eastAsia="zh-CN"/>
        </w:rPr>
      </w:pPr>
      <w:r w:rsidRPr="00F03E66">
        <w:rPr>
          <w:rFonts w:ascii="Times New Roman" w:eastAsia="Times New Roman" w:hAnsi="Times New Roman"/>
          <w:sz w:val="24"/>
          <w:szCs w:val="24"/>
          <w:lang w:eastAsia="lv-LV"/>
        </w:rPr>
        <w:t>Puses tiek atbrīvotas no atbildības par pilnīgu vai daļēju līgumā paredzēto saistību neizpildi, ja šāda neizpilde ir notikusi nepārvaramas varas apstākļu iestāšanās rezultātā pēc līguma spēkā stāšanās dienas, kuru nebija iespējams ne paredzēt, ne novērst. Šāda nepārvarama vara ietver sevī notikumus, kuri iziet ārpus Pušu kontroles un atbildības (dabas katastrofas, ūdens plūdi, ugunsgrēks, zemestrīce un citas stihiskas nelaimes, kā arī karš un karadarbība, streiki, Latvijas valsts institūciju, kā arī pašvaldību institūciju pieņemtie normatīvie akti un norādījumi un citi apstākļi, kas neiekļaujas Pušu iespējamās kontroles robežās u.c.)</w:t>
      </w:r>
      <w:r w:rsidRPr="00F03E66">
        <w:rPr>
          <w:rFonts w:ascii="Times New Roman" w:eastAsia="Times New Roman" w:hAnsi="Times New Roman"/>
          <w:sz w:val="24"/>
          <w:szCs w:val="24"/>
          <w:lang w:eastAsia="zh-CN"/>
        </w:rPr>
        <w:t>.</w:t>
      </w:r>
    </w:p>
    <w:p w14:paraId="7152B5E2" w14:textId="77777777" w:rsidR="007A6013" w:rsidRPr="00F03E66" w:rsidRDefault="007A6013" w:rsidP="007A6013">
      <w:pPr>
        <w:numPr>
          <w:ilvl w:val="1"/>
          <w:numId w:val="36"/>
        </w:numPr>
        <w:suppressAutoHyphens/>
        <w:spacing w:after="0" w:line="240" w:lineRule="auto"/>
        <w:ind w:left="567" w:hanging="567"/>
        <w:jc w:val="both"/>
        <w:rPr>
          <w:rFonts w:cs="Calibri"/>
          <w:lang w:eastAsia="zh-CN"/>
        </w:rPr>
      </w:pPr>
      <w:r w:rsidRPr="00F03E66">
        <w:rPr>
          <w:rFonts w:ascii="Times New Roman" w:eastAsia="Times New Roman" w:hAnsi="Times New Roman"/>
          <w:sz w:val="24"/>
          <w:szCs w:val="24"/>
          <w:lang w:eastAsia="lv-LV"/>
        </w:rPr>
        <w:t>Par nepārvaramas varas apstākli nevar tikt atzīts Izpildītāja un citu iesaistīto personu saistību neizpilde vai nesavlaicīga izpilde</w:t>
      </w:r>
      <w:r w:rsidRPr="00F03E66">
        <w:rPr>
          <w:rFonts w:ascii="Times New Roman" w:eastAsia="Times New Roman" w:hAnsi="Times New Roman"/>
          <w:sz w:val="24"/>
          <w:szCs w:val="24"/>
          <w:lang w:eastAsia="zh-CN"/>
        </w:rPr>
        <w:t>.</w:t>
      </w:r>
    </w:p>
    <w:p w14:paraId="0D189857" w14:textId="77777777" w:rsidR="007A6013" w:rsidRPr="00F03E66" w:rsidRDefault="007A6013" w:rsidP="007A6013">
      <w:pPr>
        <w:numPr>
          <w:ilvl w:val="1"/>
          <w:numId w:val="36"/>
        </w:numPr>
        <w:suppressAutoHyphens/>
        <w:spacing w:after="0" w:line="240" w:lineRule="auto"/>
        <w:ind w:left="567" w:hanging="567"/>
        <w:jc w:val="both"/>
        <w:rPr>
          <w:rFonts w:cs="Calibri"/>
          <w:lang w:eastAsia="zh-CN"/>
        </w:rPr>
      </w:pPr>
      <w:r w:rsidRPr="00F03E66">
        <w:rPr>
          <w:rFonts w:ascii="Times New Roman" w:eastAsia="Times New Roman" w:hAnsi="Times New Roman"/>
          <w:sz w:val="24"/>
          <w:szCs w:val="24"/>
          <w:lang w:eastAsia="lv-LV"/>
        </w:rPr>
        <w:t xml:space="preserve">Puse, kas nokļuvusi nepārvaramas varas apstākļos, nekavējoties, bet ne vēlāk kā 3 (trīs) darba dienu laikā pēc nepārvaramas varas apstākļu iestāšanās dienas, rakstiski jāinformē par to otra Puse un, ja </w:t>
      </w:r>
      <w:r w:rsidRPr="00F03E66">
        <w:rPr>
          <w:rFonts w:ascii="Times New Roman" w:eastAsia="Times New Roman" w:hAnsi="Times New Roman"/>
          <w:sz w:val="24"/>
          <w:szCs w:val="24"/>
          <w:lang w:eastAsia="lv-LV"/>
        </w:rPr>
        <w:lastRenderedPageBreak/>
        <w:t>tas ir iespējams, ziņojumam jāpievieno izziņa, kuru izsniegušas kompetentas iestādes un kura satur nepārvaramas varas apstākļu apstiprinājumu un raksturojumu.</w:t>
      </w:r>
    </w:p>
    <w:p w14:paraId="0398F130" w14:textId="77777777" w:rsidR="007A6013" w:rsidRPr="00F03E66" w:rsidRDefault="007A6013" w:rsidP="007A6013">
      <w:pPr>
        <w:numPr>
          <w:ilvl w:val="1"/>
          <w:numId w:val="36"/>
        </w:numPr>
        <w:suppressAutoHyphens/>
        <w:spacing w:after="0" w:line="240" w:lineRule="auto"/>
        <w:ind w:left="567" w:hanging="567"/>
        <w:jc w:val="both"/>
        <w:rPr>
          <w:rFonts w:cs="Calibri"/>
          <w:lang w:eastAsia="zh-CN"/>
        </w:rPr>
      </w:pPr>
      <w:r w:rsidRPr="00F03E66">
        <w:rPr>
          <w:rFonts w:ascii="Times New Roman" w:eastAsia="Times New Roman" w:hAnsi="Times New Roman"/>
          <w:iCs/>
          <w:sz w:val="24"/>
          <w:szCs w:val="24"/>
          <w:lang w:eastAsia="lv-LV"/>
        </w:rPr>
        <w:t xml:space="preserve">Ar rakstisku vienošanos </w:t>
      </w:r>
      <w:r w:rsidRPr="00F03E66">
        <w:rPr>
          <w:rFonts w:ascii="Times New Roman" w:eastAsia="Times New Roman" w:hAnsi="Times New Roman"/>
          <w:bCs/>
          <w:iCs/>
          <w:sz w:val="24"/>
          <w:szCs w:val="24"/>
          <w:lang w:eastAsia="lv-LV"/>
        </w:rPr>
        <w:t>Puses</w:t>
      </w:r>
      <w:r w:rsidRPr="00F03E66">
        <w:rPr>
          <w:rFonts w:ascii="Times New Roman" w:eastAsia="Times New Roman" w:hAnsi="Times New Roman"/>
          <w:iCs/>
          <w:sz w:val="24"/>
          <w:szCs w:val="24"/>
          <w:lang w:eastAsia="lv-LV"/>
        </w:rPr>
        <w:t xml:space="preserve"> apliecina, vai nepārvaramas varas apstākļi traucē vai padara Līguma saistību izpildi par neiespējamu, kā arī izlemj līgumsaistību turpināšanas (vai izbeigšanas) būtiskos jautājumus, un vienošanos pievieno līgumam. Līgumsaistību turpināšanas gadījumā, </w:t>
      </w:r>
      <w:r w:rsidRPr="00F03E66">
        <w:rPr>
          <w:rFonts w:ascii="Times New Roman" w:eastAsia="Times New Roman" w:hAnsi="Times New Roman"/>
          <w:bCs/>
          <w:iCs/>
          <w:sz w:val="24"/>
          <w:szCs w:val="24"/>
          <w:lang w:eastAsia="lv-LV"/>
        </w:rPr>
        <w:t>Puses</w:t>
      </w:r>
      <w:r w:rsidRPr="00F03E66">
        <w:rPr>
          <w:rFonts w:ascii="Times New Roman" w:eastAsia="Times New Roman" w:hAnsi="Times New Roman"/>
          <w:b/>
          <w:bCs/>
          <w:iCs/>
          <w:sz w:val="24"/>
          <w:szCs w:val="24"/>
          <w:lang w:eastAsia="lv-LV"/>
        </w:rPr>
        <w:t xml:space="preserve"> </w:t>
      </w:r>
      <w:r w:rsidRPr="00F03E66">
        <w:rPr>
          <w:rFonts w:ascii="Times New Roman" w:eastAsia="Times New Roman" w:hAnsi="Times New Roman"/>
          <w:iCs/>
          <w:sz w:val="24"/>
          <w:szCs w:val="24"/>
          <w:lang w:eastAsia="lv-LV"/>
        </w:rPr>
        <w:t>apņemas līgumsaistību termiņu pagarināt atbilstoši tam laika posmam, kas būs vienāds ar iepriekš minēto apstākļu izraisīto kavēšanos.</w:t>
      </w:r>
    </w:p>
    <w:p w14:paraId="1D697F07" w14:textId="77777777" w:rsidR="007A6013" w:rsidRPr="00F03E66" w:rsidRDefault="007A6013" w:rsidP="007A6013">
      <w:pPr>
        <w:numPr>
          <w:ilvl w:val="1"/>
          <w:numId w:val="36"/>
        </w:numPr>
        <w:suppressAutoHyphens/>
        <w:spacing w:after="0" w:line="240" w:lineRule="auto"/>
        <w:ind w:left="567" w:hanging="567"/>
        <w:jc w:val="both"/>
        <w:rPr>
          <w:rFonts w:cs="Calibri"/>
          <w:lang w:eastAsia="zh-CN"/>
        </w:rPr>
      </w:pPr>
      <w:r w:rsidRPr="00F03E66">
        <w:rPr>
          <w:rFonts w:ascii="Times New Roman" w:eastAsia="Times New Roman" w:hAnsi="Times New Roman"/>
          <w:iCs/>
          <w:sz w:val="24"/>
          <w:szCs w:val="24"/>
          <w:lang w:eastAsia="lv-LV"/>
        </w:rPr>
        <w:t xml:space="preserve">Ja nepārvaramas varas apstākļu dēļ saistības nav iespējams izpildīt ilgāk par 30 kalendārajām dienām, tad Pusēm ir tiesības atteikties no Līguma izpildes. Līguma izbeigšanas gadījumā katrai </w:t>
      </w:r>
      <w:r w:rsidRPr="00F03E66">
        <w:rPr>
          <w:rFonts w:ascii="Times New Roman" w:eastAsia="Times New Roman" w:hAnsi="Times New Roman"/>
          <w:bCs/>
          <w:iCs/>
          <w:sz w:val="24"/>
          <w:szCs w:val="24"/>
          <w:lang w:eastAsia="lv-LV"/>
        </w:rPr>
        <w:t>Pusei</w:t>
      </w:r>
      <w:r w:rsidRPr="00F03E66">
        <w:rPr>
          <w:rFonts w:ascii="Times New Roman" w:eastAsia="Times New Roman" w:hAnsi="Times New Roman"/>
          <w:b/>
          <w:bCs/>
          <w:iCs/>
          <w:sz w:val="24"/>
          <w:szCs w:val="24"/>
          <w:lang w:eastAsia="lv-LV"/>
        </w:rPr>
        <w:t xml:space="preserve"> </w:t>
      </w:r>
      <w:r w:rsidRPr="00F03E66">
        <w:rPr>
          <w:rFonts w:ascii="Times New Roman" w:eastAsia="Times New Roman" w:hAnsi="Times New Roman"/>
          <w:iCs/>
          <w:sz w:val="24"/>
          <w:szCs w:val="24"/>
          <w:lang w:eastAsia="lv-LV"/>
        </w:rPr>
        <w:t>ir jāatdod otrai tas, ko tā izpildījusi vai par izpildīto jāatlīdzina.</w:t>
      </w:r>
    </w:p>
    <w:p w14:paraId="733AF90B" w14:textId="77777777" w:rsidR="007A6013" w:rsidRPr="00F03E66" w:rsidRDefault="007A6013" w:rsidP="007A6013">
      <w:pPr>
        <w:numPr>
          <w:ilvl w:val="1"/>
          <w:numId w:val="36"/>
        </w:numPr>
        <w:suppressAutoHyphens/>
        <w:spacing w:after="0" w:line="240" w:lineRule="auto"/>
        <w:ind w:left="567" w:hanging="567"/>
        <w:jc w:val="both"/>
        <w:rPr>
          <w:rFonts w:cs="Calibri"/>
          <w:lang w:eastAsia="zh-CN"/>
        </w:rPr>
      </w:pPr>
      <w:r w:rsidRPr="00F03E66">
        <w:rPr>
          <w:rFonts w:ascii="Times New Roman" w:eastAsia="Times New Roman" w:hAnsi="Times New Roman"/>
          <w:sz w:val="24"/>
          <w:szCs w:val="24"/>
          <w:lang w:eastAsia="lv-LV"/>
        </w:rPr>
        <w:t>Par zaudējumiem, kas radušies nepārvaramas varas apstākļu dēļ, neviena no Pusēm atbildību nenes, ja Puse ir informējusi otru Pusi atbilstoši līguma 7.3.punktam.</w:t>
      </w:r>
    </w:p>
    <w:p w14:paraId="38712278" w14:textId="77777777" w:rsidR="007A6013" w:rsidRPr="00F03E66" w:rsidRDefault="007A6013" w:rsidP="007A6013">
      <w:pPr>
        <w:suppressAutoHyphens/>
        <w:spacing w:after="0" w:line="240" w:lineRule="auto"/>
        <w:jc w:val="both"/>
        <w:rPr>
          <w:rFonts w:ascii="Times New Roman" w:eastAsia="Times New Roman" w:hAnsi="Times New Roman"/>
          <w:sz w:val="24"/>
          <w:szCs w:val="24"/>
          <w:lang w:eastAsia="zh-CN"/>
        </w:rPr>
      </w:pPr>
    </w:p>
    <w:p w14:paraId="674418A7" w14:textId="77777777" w:rsidR="007A6013" w:rsidRPr="00F03E66" w:rsidRDefault="007A6013" w:rsidP="007A6013">
      <w:pPr>
        <w:numPr>
          <w:ilvl w:val="0"/>
          <w:numId w:val="36"/>
        </w:numPr>
        <w:suppressAutoHyphens/>
        <w:spacing w:before="120" w:after="120" w:line="240" w:lineRule="auto"/>
        <w:jc w:val="center"/>
        <w:rPr>
          <w:rFonts w:cs="Calibri"/>
          <w:lang w:eastAsia="zh-CN"/>
        </w:rPr>
      </w:pPr>
      <w:r w:rsidRPr="00F03E66">
        <w:rPr>
          <w:rFonts w:ascii="Times New Roman" w:eastAsia="Times New Roman" w:hAnsi="Times New Roman"/>
          <w:b/>
          <w:bCs/>
          <w:sz w:val="24"/>
          <w:szCs w:val="24"/>
          <w:lang w:eastAsia="zh-CN"/>
        </w:rPr>
        <w:t>Strīdu izskatīšanas kārtība</w:t>
      </w:r>
    </w:p>
    <w:p w14:paraId="3A72AE50" w14:textId="77777777" w:rsidR="007A6013" w:rsidRPr="00F03E66" w:rsidRDefault="007A6013" w:rsidP="007A6013">
      <w:pPr>
        <w:numPr>
          <w:ilvl w:val="1"/>
          <w:numId w:val="36"/>
        </w:numPr>
        <w:suppressAutoHyphens/>
        <w:spacing w:before="120" w:after="120" w:line="240" w:lineRule="auto"/>
        <w:ind w:left="567" w:hanging="567"/>
        <w:contextualSpacing/>
        <w:jc w:val="both"/>
        <w:rPr>
          <w:rFonts w:cs="Calibri"/>
          <w:lang w:eastAsia="zh-CN"/>
        </w:rPr>
      </w:pPr>
      <w:r w:rsidRPr="00F03E66">
        <w:rPr>
          <w:rFonts w:ascii="Times New Roman" w:eastAsia="Times New Roman" w:hAnsi="Times New Roman"/>
          <w:sz w:val="24"/>
          <w:szCs w:val="24"/>
          <w:lang w:eastAsia="zh-CN"/>
        </w:rPr>
        <w:t xml:space="preserve">Strīdus, kas rodas Līguma izpildes gaitā vai sakarā ar Līgumu, Puses risina savstarpēju pārrunu ceļā. Vienošanās par strīda atrisināšanu noformējama </w:t>
      </w:r>
      <w:proofErr w:type="spellStart"/>
      <w:r w:rsidRPr="00F03E66">
        <w:rPr>
          <w:rFonts w:ascii="Times New Roman" w:eastAsia="Times New Roman" w:hAnsi="Times New Roman"/>
          <w:sz w:val="24"/>
          <w:szCs w:val="24"/>
          <w:lang w:eastAsia="zh-CN"/>
        </w:rPr>
        <w:t>rakstveidā</w:t>
      </w:r>
      <w:proofErr w:type="spellEnd"/>
      <w:r w:rsidRPr="00F03E66">
        <w:rPr>
          <w:rFonts w:ascii="Times New Roman" w:eastAsia="Times New Roman" w:hAnsi="Times New Roman"/>
          <w:sz w:val="24"/>
          <w:szCs w:val="24"/>
          <w:lang w:eastAsia="zh-CN"/>
        </w:rPr>
        <w:t xml:space="preserve"> un Puses to abpusēji paraksta. Minētā vienošanās pievienojama pie Līguma. Ja vienošanās netiek panākta, tad strīdus risina tiesā Latvijas Republikas normatīvajos aktos noteiktajā kārtībā.</w:t>
      </w:r>
    </w:p>
    <w:p w14:paraId="016EA322" w14:textId="54EFE5C1" w:rsidR="007A6013" w:rsidRPr="00027011" w:rsidRDefault="007A6013" w:rsidP="00027011">
      <w:pPr>
        <w:numPr>
          <w:ilvl w:val="1"/>
          <w:numId w:val="36"/>
        </w:numPr>
        <w:suppressAutoHyphens/>
        <w:spacing w:before="120" w:after="120" w:line="240" w:lineRule="auto"/>
        <w:ind w:left="567" w:hanging="567"/>
        <w:contextualSpacing/>
        <w:jc w:val="both"/>
        <w:rPr>
          <w:rFonts w:cs="Calibri"/>
          <w:lang w:eastAsia="zh-CN"/>
        </w:rPr>
      </w:pPr>
      <w:r w:rsidRPr="00F03E66">
        <w:rPr>
          <w:rFonts w:ascii="Times New Roman" w:eastAsia="Times New Roman" w:hAnsi="Times New Roman"/>
          <w:sz w:val="24"/>
          <w:szCs w:val="24"/>
          <w:lang w:eastAsia="zh-CN"/>
        </w:rPr>
        <w:t>Jautājumos, kas nav tiešā veidā paredzēti Līgumā, Puses risina saskaņā ar spēkā esošajiem normatīvajiem aktiem.</w:t>
      </w:r>
    </w:p>
    <w:p w14:paraId="0C74F126" w14:textId="77777777" w:rsidR="007A6013" w:rsidRPr="00F03E66" w:rsidRDefault="007A6013" w:rsidP="007A6013">
      <w:pPr>
        <w:numPr>
          <w:ilvl w:val="0"/>
          <w:numId w:val="36"/>
        </w:numPr>
        <w:suppressAutoHyphens/>
        <w:spacing w:before="120" w:after="120" w:line="240" w:lineRule="auto"/>
        <w:ind w:hanging="720"/>
        <w:jc w:val="center"/>
        <w:rPr>
          <w:rFonts w:cs="Calibri"/>
          <w:lang w:eastAsia="zh-CN"/>
        </w:rPr>
      </w:pPr>
      <w:r w:rsidRPr="00F03E66">
        <w:rPr>
          <w:rFonts w:ascii="Times New Roman" w:eastAsia="Times New Roman" w:hAnsi="Times New Roman"/>
          <w:b/>
          <w:bCs/>
          <w:sz w:val="24"/>
          <w:szCs w:val="24"/>
          <w:lang w:eastAsia="zh-CN"/>
        </w:rPr>
        <w:t>Citi noteikumi</w:t>
      </w:r>
    </w:p>
    <w:p w14:paraId="7D53EF35" w14:textId="77777777" w:rsidR="007A6013" w:rsidRPr="00F03E66" w:rsidRDefault="007A6013" w:rsidP="007A6013">
      <w:pPr>
        <w:numPr>
          <w:ilvl w:val="1"/>
          <w:numId w:val="36"/>
        </w:numPr>
        <w:suppressAutoHyphens/>
        <w:spacing w:after="0" w:line="240" w:lineRule="auto"/>
        <w:ind w:left="567" w:hanging="567"/>
        <w:jc w:val="both"/>
        <w:rPr>
          <w:rFonts w:cs="Calibri"/>
          <w:lang w:eastAsia="zh-CN"/>
        </w:rPr>
      </w:pPr>
      <w:r w:rsidRPr="00F03E66">
        <w:rPr>
          <w:rFonts w:ascii="Times New Roman" w:eastAsia="Times New Roman" w:hAnsi="Times New Roman"/>
          <w:sz w:val="24"/>
          <w:szCs w:val="24"/>
          <w:lang w:eastAsia="zh-CN"/>
        </w:rPr>
        <w:t>Ja kāds no Līguma nosacījumiem zaudē spēku normatīvo aktu grozījumu rezultātā, Līgums nezaudē spēku tā pārējos punktos un šajā gadījumā Puses piemēro Līgumu, atbilstoši spēkā esošajiem normatīvajiem aktiem.</w:t>
      </w:r>
    </w:p>
    <w:p w14:paraId="180CB6A2" w14:textId="77777777" w:rsidR="007A6013" w:rsidRPr="00F03E66" w:rsidRDefault="007A6013" w:rsidP="007A6013">
      <w:pPr>
        <w:numPr>
          <w:ilvl w:val="1"/>
          <w:numId w:val="36"/>
        </w:numPr>
        <w:suppressAutoHyphens/>
        <w:spacing w:after="0" w:line="240" w:lineRule="auto"/>
        <w:ind w:left="567" w:hanging="567"/>
        <w:jc w:val="both"/>
        <w:rPr>
          <w:rFonts w:cs="Calibri"/>
          <w:lang w:eastAsia="zh-CN"/>
        </w:rPr>
      </w:pPr>
      <w:r w:rsidRPr="00F03E66">
        <w:rPr>
          <w:rFonts w:ascii="Times New Roman" w:eastAsia="Times New Roman" w:hAnsi="Times New Roman"/>
          <w:sz w:val="24"/>
          <w:szCs w:val="24"/>
          <w:lang w:eastAsia="zh-CN"/>
        </w:rPr>
        <w:t>Puses ir tiesīgas veikt Līguma grozījumus, ja Piegādātāju aizstāj ar citu, atbilstoši komerctiesību jomas normatīvo aktu noteikumiem par komersantu reorganizāciju un uzņēmuma pāreju.</w:t>
      </w:r>
    </w:p>
    <w:p w14:paraId="3AC73626" w14:textId="77777777" w:rsidR="007A6013" w:rsidRPr="00F03E66" w:rsidRDefault="007A6013" w:rsidP="007A6013">
      <w:pPr>
        <w:numPr>
          <w:ilvl w:val="1"/>
          <w:numId w:val="36"/>
        </w:numPr>
        <w:suppressAutoHyphens/>
        <w:spacing w:after="0" w:line="240" w:lineRule="auto"/>
        <w:ind w:left="567" w:hanging="567"/>
        <w:jc w:val="both"/>
        <w:rPr>
          <w:rFonts w:cs="Calibri"/>
          <w:lang w:eastAsia="zh-CN"/>
        </w:rPr>
      </w:pPr>
      <w:r w:rsidRPr="00F03E66">
        <w:rPr>
          <w:rFonts w:ascii="Times New Roman" w:eastAsia="Times New Roman" w:hAnsi="Times New Roman"/>
          <w:sz w:val="24"/>
          <w:szCs w:val="24"/>
          <w:lang w:eastAsia="zh-CN"/>
        </w:rPr>
        <w:t xml:space="preserve">Jebkuri Līguma grozījumi tiek noformēti </w:t>
      </w:r>
      <w:proofErr w:type="spellStart"/>
      <w:r w:rsidRPr="00F03E66">
        <w:rPr>
          <w:rFonts w:ascii="Times New Roman" w:eastAsia="Times New Roman" w:hAnsi="Times New Roman"/>
          <w:sz w:val="24"/>
          <w:szCs w:val="24"/>
          <w:lang w:eastAsia="zh-CN"/>
        </w:rPr>
        <w:t>rakstveidā</w:t>
      </w:r>
      <w:proofErr w:type="spellEnd"/>
      <w:r w:rsidRPr="00F03E66">
        <w:rPr>
          <w:rFonts w:ascii="Times New Roman" w:eastAsia="Times New Roman" w:hAnsi="Times New Roman"/>
          <w:sz w:val="24"/>
          <w:szCs w:val="24"/>
          <w:lang w:eastAsia="zh-CN"/>
        </w:rPr>
        <w:t xml:space="preserve"> un kļūst par Līguma neatņemamu sastāvdaļu. Puses ir tiesīgas veikt Līguma grozījumus saskaņā ar Publisko iepirkumu likuma 61.pantā noteikto. Grozījumi ir nebūtiski, ja tie precizē Līguma saturu atbilstoši faktiskajai situācijai vai precizē pārrakstīšanās vai gramatiskās kļūdas.</w:t>
      </w:r>
    </w:p>
    <w:p w14:paraId="07752CB8" w14:textId="77777777" w:rsidR="007A6013" w:rsidRPr="00F03E66" w:rsidRDefault="007A6013" w:rsidP="007A6013">
      <w:pPr>
        <w:numPr>
          <w:ilvl w:val="1"/>
          <w:numId w:val="36"/>
        </w:numPr>
        <w:suppressAutoHyphens/>
        <w:spacing w:after="0" w:line="240" w:lineRule="auto"/>
        <w:ind w:left="567" w:hanging="567"/>
        <w:jc w:val="both"/>
        <w:rPr>
          <w:rFonts w:cs="Calibri"/>
          <w:lang w:eastAsia="zh-CN"/>
        </w:rPr>
      </w:pPr>
      <w:r w:rsidRPr="00F03E66">
        <w:rPr>
          <w:rFonts w:ascii="Times New Roman" w:eastAsia="Times New Roman" w:hAnsi="Times New Roman"/>
          <w:sz w:val="24"/>
          <w:szCs w:val="24"/>
          <w:lang w:eastAsia="zh-CN"/>
        </w:rPr>
        <w:t xml:space="preserve">Puses ir tiesīgas </w:t>
      </w:r>
      <w:proofErr w:type="spellStart"/>
      <w:r w:rsidRPr="00F03E66">
        <w:rPr>
          <w:rFonts w:ascii="Times New Roman" w:eastAsia="Times New Roman" w:hAnsi="Times New Roman"/>
          <w:sz w:val="24"/>
          <w:szCs w:val="24"/>
          <w:lang w:eastAsia="zh-CN"/>
        </w:rPr>
        <w:t>rakstveidā</w:t>
      </w:r>
      <w:proofErr w:type="spellEnd"/>
      <w:r w:rsidRPr="00F03E66">
        <w:rPr>
          <w:rFonts w:ascii="Times New Roman" w:eastAsia="Times New Roman" w:hAnsi="Times New Roman"/>
          <w:sz w:val="24"/>
          <w:szCs w:val="24"/>
          <w:lang w:eastAsia="zh-CN"/>
        </w:rPr>
        <w:t xml:space="preserve"> vienoties par līguma termiņa pagarinājumu vai Līguma kopējās summas palielinājumu atbilstoši Publisko iepirkumu likumā noteiktajam.</w:t>
      </w:r>
    </w:p>
    <w:p w14:paraId="35414B50" w14:textId="77777777" w:rsidR="007A6013" w:rsidRPr="00F03E66" w:rsidRDefault="007A6013" w:rsidP="007A6013">
      <w:pPr>
        <w:numPr>
          <w:ilvl w:val="1"/>
          <w:numId w:val="36"/>
        </w:numPr>
        <w:suppressAutoHyphens/>
        <w:spacing w:after="0" w:line="240" w:lineRule="auto"/>
        <w:ind w:left="567" w:hanging="567"/>
        <w:jc w:val="both"/>
        <w:rPr>
          <w:rFonts w:cs="Calibri"/>
          <w:lang w:eastAsia="zh-CN"/>
        </w:rPr>
      </w:pPr>
      <w:r w:rsidRPr="00F03E66">
        <w:rPr>
          <w:rFonts w:ascii="Times New Roman" w:eastAsia="Times New Roman" w:hAnsi="Times New Roman"/>
          <w:sz w:val="24"/>
          <w:szCs w:val="24"/>
          <w:lang w:eastAsia="zh-CN"/>
        </w:rPr>
        <w:t>Puses apliecina un garantē, ka tām ir tiesības parakstīt Līgumu un tās uzņemas visas ar Līgumu noteiktās saistības un pienākumus. Gadījumā, ja Līgumu parakstījusi persona bez paraksta tiesībām, tā uzņemas pilnu atbildību pret otru Pusi, tajā skaitā par radītajiem zaudējumiem, ja tādi radušies.</w:t>
      </w:r>
    </w:p>
    <w:p w14:paraId="24F305F2" w14:textId="77777777" w:rsidR="007A6013" w:rsidRPr="00F03E66" w:rsidRDefault="007A6013" w:rsidP="007A6013">
      <w:pPr>
        <w:numPr>
          <w:ilvl w:val="1"/>
          <w:numId w:val="36"/>
        </w:numPr>
        <w:suppressAutoHyphens/>
        <w:spacing w:after="0" w:line="240" w:lineRule="auto"/>
        <w:ind w:left="567" w:hanging="567"/>
        <w:jc w:val="both"/>
        <w:rPr>
          <w:rFonts w:cs="Calibri"/>
          <w:lang w:eastAsia="zh-CN"/>
        </w:rPr>
      </w:pPr>
      <w:r w:rsidRPr="00F03E66">
        <w:rPr>
          <w:rFonts w:ascii="Times New Roman" w:eastAsia="Times New Roman" w:hAnsi="Times New Roman"/>
          <w:sz w:val="24"/>
          <w:szCs w:val="24"/>
          <w:lang w:eastAsia="zh-CN"/>
        </w:rPr>
        <w:t>Ja kādai no Pusēm tiek mainīti rekvizīti vai Līguma 9.1</w:t>
      </w:r>
      <w:r>
        <w:rPr>
          <w:rFonts w:ascii="Times New Roman" w:eastAsia="Times New Roman" w:hAnsi="Times New Roman"/>
          <w:sz w:val="24"/>
          <w:szCs w:val="24"/>
          <w:lang w:eastAsia="zh-CN"/>
        </w:rPr>
        <w:t>1</w:t>
      </w:r>
      <w:r w:rsidRPr="00F03E66">
        <w:rPr>
          <w:rFonts w:ascii="Times New Roman" w:eastAsia="Times New Roman" w:hAnsi="Times New Roman"/>
          <w:sz w:val="24"/>
          <w:szCs w:val="24"/>
          <w:lang w:eastAsia="zh-CN"/>
        </w:rPr>
        <w:t>.punktā noteiktās Pušu kontaktpersonas vai to kontaktinformācija, attiecīgā Puse 5 (piecu) darba dienu laikā no notikušo izmaiņu iestāšanās rakstiski paziņo par to otrai Pusei. Ja Puse neizpilda šī punkta nosacījumus, uzskatāms, ka otra Puse ir pilnībā izpildījusi savas saistības, lietojot Līgumā esošo informāciju attiecībā pret otras Puses sniegto informāciju.</w:t>
      </w:r>
    </w:p>
    <w:p w14:paraId="1A37CC24" w14:textId="77777777" w:rsidR="007A6013" w:rsidRPr="00F03E66" w:rsidRDefault="007A6013" w:rsidP="007A6013">
      <w:pPr>
        <w:numPr>
          <w:ilvl w:val="1"/>
          <w:numId w:val="36"/>
        </w:numPr>
        <w:suppressAutoHyphens/>
        <w:spacing w:after="0" w:line="240" w:lineRule="auto"/>
        <w:ind w:left="567" w:hanging="567"/>
        <w:jc w:val="both"/>
        <w:rPr>
          <w:rFonts w:cs="Calibri"/>
          <w:lang w:eastAsia="zh-CN"/>
        </w:rPr>
      </w:pPr>
      <w:r w:rsidRPr="00F03E66">
        <w:rPr>
          <w:rFonts w:ascii="Times New Roman" w:eastAsia="Times New Roman" w:hAnsi="Times New Roman"/>
          <w:sz w:val="24"/>
          <w:szCs w:val="24"/>
          <w:lang w:eastAsia="zh-CN"/>
        </w:rPr>
        <w:t>Pasūtītāja vadītāja maiņa nevar būt par pamatu Līguma pārtraukšanai vai izbeigšanai. Gadījumā, ja notiek Pasūtītāja reorganizācija, Līgums paliek spēkā un tā nosacījumi ir saistoši tā tiesību un saistību pārņēmējam. Pasūtītājs par šādu apstākļu iestāšanos 10 (desmit) dienas iepriekš rakstiski brīdina Piegādātāju.</w:t>
      </w:r>
    </w:p>
    <w:p w14:paraId="699F2F88" w14:textId="77777777" w:rsidR="007A6013" w:rsidRPr="002B7FAF" w:rsidRDefault="007A6013" w:rsidP="007A6013">
      <w:pPr>
        <w:numPr>
          <w:ilvl w:val="1"/>
          <w:numId w:val="36"/>
        </w:numPr>
        <w:suppressAutoHyphens/>
        <w:spacing w:after="0" w:line="240" w:lineRule="auto"/>
        <w:ind w:left="709" w:hanging="709"/>
        <w:jc w:val="both"/>
        <w:rPr>
          <w:rFonts w:cs="Calibri"/>
          <w:lang w:eastAsia="zh-CN"/>
        </w:rPr>
      </w:pPr>
      <w:r w:rsidRPr="00F03E66">
        <w:rPr>
          <w:rFonts w:ascii="Times New Roman" w:eastAsia="Times New Roman" w:hAnsi="Times New Roman"/>
          <w:sz w:val="24"/>
          <w:szCs w:val="24"/>
          <w:lang w:eastAsia="zh-CN"/>
        </w:rPr>
        <w:t>Informācijas apmaiņa starp Pusēm var notikt arī izmantojot e-pasta saraksti, kas kļūst par Līguma neatņemamu sastāvdaļu.</w:t>
      </w:r>
    </w:p>
    <w:p w14:paraId="1AEF65ED" w14:textId="77777777" w:rsidR="007A6013" w:rsidRPr="002B7FAF" w:rsidRDefault="007A6013" w:rsidP="007A6013">
      <w:pPr>
        <w:numPr>
          <w:ilvl w:val="1"/>
          <w:numId w:val="36"/>
        </w:numPr>
        <w:suppressAutoHyphens/>
        <w:spacing w:after="0" w:line="240" w:lineRule="auto"/>
        <w:ind w:left="709" w:hanging="709"/>
        <w:jc w:val="both"/>
        <w:rPr>
          <w:rFonts w:ascii="Times New Roman" w:hAnsi="Times New Roman"/>
          <w:sz w:val="24"/>
          <w:szCs w:val="24"/>
          <w:lang w:eastAsia="zh-CN"/>
        </w:rPr>
      </w:pPr>
      <w:r w:rsidRPr="002B7FAF">
        <w:rPr>
          <w:rFonts w:ascii="Times New Roman" w:hAnsi="Times New Roman"/>
          <w:sz w:val="24"/>
          <w:szCs w:val="24"/>
          <w:lang w:eastAsia="zh-CN"/>
        </w:rPr>
        <w:t xml:space="preserve">Puses apliecina un garantē, ka neveiks </w:t>
      </w:r>
      <w:proofErr w:type="spellStart"/>
      <w:r w:rsidRPr="002B7FAF">
        <w:rPr>
          <w:rFonts w:ascii="Times New Roman" w:hAnsi="Times New Roman"/>
          <w:sz w:val="24"/>
          <w:szCs w:val="24"/>
          <w:lang w:eastAsia="zh-CN"/>
        </w:rPr>
        <w:t>koruptīvas</w:t>
      </w:r>
      <w:proofErr w:type="spellEnd"/>
      <w:r w:rsidRPr="002B7FAF">
        <w:rPr>
          <w:rFonts w:ascii="Times New Roman" w:hAnsi="Times New Roman"/>
          <w:sz w:val="24"/>
          <w:szCs w:val="24"/>
          <w:lang w:eastAsia="zh-CN"/>
        </w:rPr>
        <w:t xml:space="preserve"> darbības un ievēros visus piemērojamos normatīvos aktus un vadlīnijas, kas regulē korupcijas un interešu konfliktu novēršanu. </w:t>
      </w:r>
      <w:r>
        <w:rPr>
          <w:rFonts w:ascii="Times New Roman" w:hAnsi="Times New Roman"/>
          <w:sz w:val="24"/>
          <w:szCs w:val="24"/>
          <w:lang w:eastAsia="zh-CN"/>
        </w:rPr>
        <w:t>Piegādātājs</w:t>
      </w:r>
      <w:r w:rsidRPr="002B7FAF">
        <w:rPr>
          <w:rFonts w:ascii="Times New Roman" w:hAnsi="Times New Roman"/>
          <w:sz w:val="24"/>
          <w:szCs w:val="24"/>
          <w:lang w:eastAsia="zh-CN"/>
        </w:rPr>
        <w:t xml:space="preserve"> apliecina, ka ir iepazinies ar informāciju par VSIA “Paula Stradiņa klīniskā universitātes slimnīca” politiku attiecībā uz korupcijas un interešu konflikta novēršanu mājaslapā www.stradini.lv (sadaļā: sadarbības partneriem), tai skaitā ar noteiktajiem pamatprincipiem, kas </w:t>
      </w:r>
      <w:r w:rsidRPr="002B7FAF">
        <w:rPr>
          <w:rFonts w:ascii="Times New Roman" w:hAnsi="Times New Roman"/>
          <w:sz w:val="24"/>
          <w:szCs w:val="24"/>
          <w:lang w:eastAsia="zh-CN"/>
        </w:rPr>
        <w:lastRenderedPageBreak/>
        <w:t>ir jāievēro sadarbības partneriem, atbilst tiem un apņemas tos ievērot, kā arī nodrošināt, ka tos ievēro tā darbinieki, pārstāvji.”</w:t>
      </w:r>
    </w:p>
    <w:p w14:paraId="6D25EFB0" w14:textId="77777777" w:rsidR="007A6013" w:rsidRPr="00F03E66" w:rsidRDefault="007A6013" w:rsidP="007A6013">
      <w:pPr>
        <w:numPr>
          <w:ilvl w:val="1"/>
          <w:numId w:val="36"/>
        </w:numPr>
        <w:suppressAutoHyphens/>
        <w:spacing w:after="0" w:line="240" w:lineRule="auto"/>
        <w:ind w:left="709" w:hanging="709"/>
        <w:jc w:val="both"/>
        <w:rPr>
          <w:rFonts w:cs="Calibri"/>
          <w:lang w:eastAsia="zh-CN"/>
        </w:rPr>
      </w:pPr>
      <w:r w:rsidRPr="00F03E66">
        <w:rPr>
          <w:rFonts w:ascii="Times New Roman" w:eastAsia="Times New Roman" w:hAnsi="Times New Roman"/>
          <w:sz w:val="24"/>
          <w:szCs w:val="24"/>
          <w:lang w:eastAsia="zh-CN"/>
        </w:rPr>
        <w:t>Puses nav tiesīgas nodot savas tiesības un saistības, kas saistītas ar Līgumu un izriet no tā, trešajai personai.</w:t>
      </w:r>
    </w:p>
    <w:p w14:paraId="636934C9" w14:textId="77777777" w:rsidR="007A6013" w:rsidRPr="00F03E66" w:rsidRDefault="007A6013" w:rsidP="007A6013">
      <w:pPr>
        <w:numPr>
          <w:ilvl w:val="1"/>
          <w:numId w:val="36"/>
        </w:numPr>
        <w:suppressAutoHyphens/>
        <w:spacing w:after="0" w:line="240" w:lineRule="auto"/>
        <w:ind w:left="709" w:hanging="709"/>
        <w:jc w:val="both"/>
        <w:rPr>
          <w:rFonts w:cs="Calibri"/>
          <w:lang w:eastAsia="zh-CN"/>
        </w:rPr>
      </w:pPr>
      <w:r w:rsidRPr="00F03E66">
        <w:rPr>
          <w:rFonts w:ascii="Times New Roman" w:eastAsia="Times New Roman" w:hAnsi="Times New Roman"/>
          <w:sz w:val="24"/>
          <w:szCs w:val="24"/>
          <w:lang w:eastAsia="zh-CN"/>
        </w:rPr>
        <w:t xml:space="preserve">Pušu kontaktpersonas: </w:t>
      </w:r>
    </w:p>
    <w:p w14:paraId="561AFAFB" w14:textId="77777777" w:rsidR="007A6013" w:rsidRPr="00F03E66" w:rsidRDefault="007A6013" w:rsidP="007A6013">
      <w:pPr>
        <w:numPr>
          <w:ilvl w:val="2"/>
          <w:numId w:val="36"/>
        </w:numPr>
        <w:suppressAutoHyphens/>
        <w:spacing w:after="0" w:line="240" w:lineRule="auto"/>
        <w:ind w:left="1418" w:hanging="851"/>
        <w:contextualSpacing/>
        <w:jc w:val="both"/>
        <w:rPr>
          <w:rFonts w:cs="Calibri"/>
          <w:lang w:eastAsia="zh-CN"/>
        </w:rPr>
      </w:pPr>
      <w:r w:rsidRPr="00F03E66">
        <w:rPr>
          <w:rFonts w:ascii="Times New Roman" w:eastAsia="Times New Roman" w:hAnsi="Times New Roman"/>
          <w:sz w:val="24"/>
          <w:szCs w:val="24"/>
          <w:lang w:eastAsia="zh-CN"/>
        </w:rPr>
        <w:t>no Pasūtītāja puses: (..)</w:t>
      </w:r>
    </w:p>
    <w:p w14:paraId="641B419A" w14:textId="77777777" w:rsidR="007A6013" w:rsidRPr="00F03E66" w:rsidRDefault="007A6013" w:rsidP="007A6013">
      <w:pPr>
        <w:numPr>
          <w:ilvl w:val="2"/>
          <w:numId w:val="36"/>
        </w:numPr>
        <w:suppressAutoHyphens/>
        <w:spacing w:after="0" w:line="240" w:lineRule="auto"/>
        <w:ind w:left="1418" w:hanging="851"/>
        <w:contextualSpacing/>
        <w:jc w:val="both"/>
        <w:rPr>
          <w:rFonts w:cs="Calibri"/>
          <w:lang w:eastAsia="zh-CN"/>
        </w:rPr>
      </w:pPr>
      <w:r w:rsidRPr="00F03E66">
        <w:rPr>
          <w:rFonts w:ascii="Times New Roman" w:eastAsia="Times New Roman" w:hAnsi="Times New Roman"/>
          <w:sz w:val="24"/>
          <w:szCs w:val="24"/>
          <w:lang w:eastAsia="zh-CN"/>
        </w:rPr>
        <w:t>no Piegādātāja puses: (..)</w:t>
      </w:r>
    </w:p>
    <w:p w14:paraId="04B0A9A9" w14:textId="29A60A45" w:rsidR="007A6013" w:rsidRPr="00F03E66" w:rsidRDefault="007A6013" w:rsidP="007A6013">
      <w:pPr>
        <w:numPr>
          <w:ilvl w:val="1"/>
          <w:numId w:val="36"/>
        </w:numPr>
        <w:suppressAutoHyphens/>
        <w:spacing w:after="0" w:line="240" w:lineRule="auto"/>
        <w:ind w:left="709" w:hanging="709"/>
        <w:jc w:val="both"/>
        <w:rPr>
          <w:rFonts w:cs="Calibri"/>
          <w:lang w:eastAsia="zh-CN"/>
        </w:rPr>
      </w:pPr>
      <w:r w:rsidRPr="00F03E66">
        <w:rPr>
          <w:rFonts w:ascii="Times New Roman" w:eastAsia="Times New Roman" w:hAnsi="Times New Roman"/>
          <w:sz w:val="24"/>
          <w:szCs w:val="24"/>
          <w:lang w:eastAsia="zh-CN"/>
        </w:rPr>
        <w:t xml:space="preserve">Līgums sagatavots latviešu valodā, parakstīts </w:t>
      </w:r>
      <w:r w:rsidR="00027011">
        <w:rPr>
          <w:rFonts w:ascii="Times New Roman" w:eastAsia="Times New Roman" w:hAnsi="Times New Roman"/>
          <w:sz w:val="24"/>
          <w:szCs w:val="24"/>
          <w:lang w:eastAsia="zh-CN"/>
        </w:rPr>
        <w:t>ar drošu elektronisko parakstu.</w:t>
      </w:r>
    </w:p>
    <w:p w14:paraId="08695D6A" w14:textId="77777777" w:rsidR="007A6013" w:rsidRPr="00F03E66" w:rsidRDefault="007A6013" w:rsidP="007A6013">
      <w:pPr>
        <w:suppressAutoHyphens/>
        <w:spacing w:after="0" w:line="240" w:lineRule="auto"/>
        <w:ind w:left="709" w:right="-766"/>
        <w:jc w:val="both"/>
        <w:rPr>
          <w:rFonts w:ascii="Times New Roman" w:eastAsia="Times New Roman" w:hAnsi="Times New Roman"/>
          <w:sz w:val="24"/>
          <w:szCs w:val="24"/>
          <w:lang w:eastAsia="zh-CN"/>
        </w:rPr>
      </w:pPr>
    </w:p>
    <w:p w14:paraId="4D3154A5" w14:textId="77777777" w:rsidR="007A6013" w:rsidRPr="00F03E66" w:rsidRDefault="007A6013" w:rsidP="007A6013">
      <w:pPr>
        <w:numPr>
          <w:ilvl w:val="0"/>
          <w:numId w:val="36"/>
        </w:numPr>
        <w:suppressAutoHyphens/>
        <w:spacing w:before="120" w:after="120" w:line="240" w:lineRule="auto"/>
        <w:ind w:right="-1" w:hanging="720"/>
        <w:jc w:val="center"/>
        <w:rPr>
          <w:rFonts w:cs="Calibri"/>
          <w:lang w:eastAsia="zh-CN"/>
        </w:rPr>
      </w:pPr>
      <w:r w:rsidRPr="00F03E66">
        <w:rPr>
          <w:rFonts w:ascii="Times New Roman" w:eastAsia="Times New Roman" w:hAnsi="Times New Roman"/>
          <w:b/>
          <w:bCs/>
          <w:sz w:val="24"/>
          <w:szCs w:val="24"/>
          <w:lang w:eastAsia="zh-CN"/>
        </w:rPr>
        <w:t>Pušu juridiskās adreses un rekvizīti:</w:t>
      </w:r>
    </w:p>
    <w:p w14:paraId="78890D10" w14:textId="77777777" w:rsidR="007A6013" w:rsidRPr="00F03E66" w:rsidRDefault="007A6013" w:rsidP="007A6013">
      <w:pPr>
        <w:suppressAutoHyphens/>
        <w:rPr>
          <w:rFonts w:ascii="Times New Roman" w:eastAsia="Times New Roman" w:hAnsi="Times New Roman"/>
          <w:b/>
          <w:bCs/>
          <w:sz w:val="24"/>
          <w:szCs w:val="24"/>
          <w:lang w:eastAsia="zh-CN"/>
        </w:rPr>
      </w:pPr>
    </w:p>
    <w:p w14:paraId="3CC717D2" w14:textId="77777777" w:rsidR="007A6013" w:rsidRPr="009347A8" w:rsidRDefault="007A6013" w:rsidP="007A6013">
      <w:pPr>
        <w:spacing w:after="0" w:line="240" w:lineRule="auto"/>
        <w:ind w:left="720"/>
        <w:jc w:val="right"/>
        <w:rPr>
          <w:rFonts w:ascii="Times New Roman" w:eastAsia="Times New Roman" w:hAnsi="Times New Roman"/>
          <w:sz w:val="24"/>
          <w:szCs w:val="24"/>
        </w:rPr>
      </w:pPr>
    </w:p>
    <w:p w14:paraId="08207E50" w14:textId="77777777" w:rsidR="00DE6838" w:rsidRPr="009347A8" w:rsidRDefault="00DE6838" w:rsidP="007323ED">
      <w:pPr>
        <w:spacing w:after="0" w:line="240" w:lineRule="auto"/>
        <w:rPr>
          <w:rFonts w:ascii="Times New Roman" w:eastAsia="Times New Roman" w:hAnsi="Times New Roman"/>
          <w:sz w:val="24"/>
          <w:szCs w:val="24"/>
        </w:rPr>
      </w:pPr>
    </w:p>
    <w:sectPr w:rsidR="00DE6838" w:rsidRPr="009347A8" w:rsidSect="006D6150">
      <w:footerReference w:type="default" r:id="rId17"/>
      <w:footnotePr>
        <w:numFmt w:val="chicago"/>
      </w:footnotePr>
      <w:pgSz w:w="11906" w:h="16838"/>
      <w:pgMar w:top="794" w:right="851" w:bottom="794" w:left="107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20CF3A" w14:textId="77777777" w:rsidR="00D43A73" w:rsidRDefault="00D43A73" w:rsidP="005C0EA2">
      <w:pPr>
        <w:spacing w:after="0" w:line="240" w:lineRule="auto"/>
      </w:pPr>
      <w:r>
        <w:separator/>
      </w:r>
    </w:p>
  </w:endnote>
  <w:endnote w:type="continuationSeparator" w:id="0">
    <w:p w14:paraId="7047A075" w14:textId="77777777" w:rsidR="00D43A73" w:rsidRDefault="00D43A73" w:rsidP="005C0E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Swiss TL">
    <w:altName w:val="Calibri"/>
    <w:charset w:val="BA"/>
    <w:family w:val="swiss"/>
    <w:pitch w:val="variable"/>
    <w:sig w:usb0="800002AF" w:usb1="5000204A" w:usb2="00000000" w:usb3="00000000" w:csb0="0000009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Times-Baltic">
    <w:altName w:val="Times New Roman"/>
    <w:panose1 w:val="00000000000000000000"/>
    <w:charset w:val="FF"/>
    <w:family w:val="swiss"/>
    <w:notTrueType/>
    <w:pitch w:val="variable"/>
    <w:sig w:usb0="00000003" w:usb1="00000000" w:usb2="00000000" w:usb3="00000000" w:csb0="00000000" w:csb1="00000000"/>
  </w:font>
  <w:font w:name="RimOptima">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rueHelveticaLight">
    <w:altName w:val="Times New Roman"/>
    <w:charset w:val="00"/>
    <w:family w:val="auto"/>
    <w:pitch w:val="variable"/>
  </w:font>
  <w:font w:name="TrueHelveticaBlack">
    <w:altName w:val="Times New Roman"/>
    <w:charset w:val="00"/>
    <w:family w:val="auto"/>
    <w:pitch w:val="variable"/>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40CA98" w14:textId="77777777" w:rsidR="00D43A73" w:rsidRDefault="00D43A73">
    <w:pPr>
      <w:pStyle w:val="Footer"/>
      <w:jc w:val="center"/>
    </w:pPr>
    <w:r>
      <w:fldChar w:fldCharType="begin"/>
    </w:r>
    <w:r>
      <w:instrText xml:space="preserve"> PAGE   \* MERGEFORMAT </w:instrText>
    </w:r>
    <w:r>
      <w:fldChar w:fldCharType="separate"/>
    </w:r>
    <w:r>
      <w:rPr>
        <w:noProof/>
      </w:rPr>
      <w:t>3</w:t>
    </w:r>
    <w:r>
      <w:rPr>
        <w:noProof/>
      </w:rPr>
      <w:fldChar w:fldCharType="end"/>
    </w:r>
  </w:p>
  <w:p w14:paraId="15A8E098" w14:textId="77777777" w:rsidR="00D43A73" w:rsidRDefault="00D43A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286B6F" w14:textId="77777777" w:rsidR="00D43A73" w:rsidRDefault="00D43A73" w:rsidP="005C0EA2">
      <w:pPr>
        <w:spacing w:after="0" w:line="240" w:lineRule="auto"/>
      </w:pPr>
      <w:r>
        <w:separator/>
      </w:r>
    </w:p>
  </w:footnote>
  <w:footnote w:type="continuationSeparator" w:id="0">
    <w:p w14:paraId="5E7577C1" w14:textId="77777777" w:rsidR="00D43A73" w:rsidRDefault="00D43A73" w:rsidP="005C0EA2">
      <w:pPr>
        <w:spacing w:after="0" w:line="240" w:lineRule="auto"/>
      </w:pPr>
      <w:r>
        <w:continuationSeparator/>
      </w:r>
    </w:p>
  </w:footnote>
  <w:footnote w:id="1">
    <w:p w14:paraId="1DBBFCBD" w14:textId="77777777" w:rsidR="00D43A73" w:rsidRPr="009757DD" w:rsidRDefault="00D43A73" w:rsidP="000E54DB">
      <w:pPr>
        <w:pStyle w:val="FootnoteText"/>
        <w:rPr>
          <w:sz w:val="16"/>
          <w:szCs w:val="16"/>
        </w:rPr>
      </w:pPr>
      <w:r w:rsidRPr="009757DD">
        <w:rPr>
          <w:rStyle w:val="FootnoteReference"/>
          <w:sz w:val="16"/>
          <w:szCs w:val="16"/>
        </w:rPr>
        <w:footnoteRef/>
      </w:r>
      <w:r w:rsidRPr="009757DD">
        <w:rPr>
          <w:sz w:val="16"/>
          <w:szCs w:val="16"/>
        </w:rPr>
        <w:t xml:space="preserve"> </w:t>
      </w:r>
      <w:r w:rsidRPr="009757DD">
        <w:rPr>
          <w:sz w:val="16"/>
          <w:szCs w:val="16"/>
          <w:lang w:val="lv-LV"/>
        </w:rPr>
        <w:t>P</w:t>
      </w:r>
      <w:r w:rsidRPr="009757DD">
        <w:rPr>
          <w:sz w:val="16"/>
          <w:szCs w:val="16"/>
        </w:rPr>
        <w:t>ieteikumā norāda pretendenta patieso labuma guvēju, saskaņā ar Noziedzīgi iegūtu līdzekļu legalizācijas un terorisma un proliferācijas finansēšanas un novēršanas likuma un Starptautisko un Latvijas Republikas nacionālo sankciju likuma regulējumu.</w:t>
      </w:r>
    </w:p>
  </w:footnote>
  <w:footnote w:id="2">
    <w:p w14:paraId="4FDBA41E" w14:textId="77777777" w:rsidR="00D43A73" w:rsidRPr="009757DD" w:rsidRDefault="00D43A73" w:rsidP="000E54DB">
      <w:pPr>
        <w:pStyle w:val="pf0"/>
        <w:spacing w:before="0" w:beforeAutospacing="0" w:after="0" w:afterAutospacing="0"/>
        <w:jc w:val="both"/>
        <w:rPr>
          <w:sz w:val="16"/>
          <w:szCs w:val="16"/>
        </w:rPr>
      </w:pPr>
      <w:r w:rsidRPr="009757DD">
        <w:rPr>
          <w:rStyle w:val="FootnoteReference"/>
          <w:sz w:val="16"/>
          <w:szCs w:val="16"/>
        </w:rPr>
        <w:footnoteRef/>
      </w:r>
      <w:r w:rsidRPr="009757DD">
        <w:rPr>
          <w:sz w:val="16"/>
          <w:szCs w:val="16"/>
        </w:rPr>
        <w:t xml:space="preserve"> Skatīt </w:t>
      </w:r>
      <w:r w:rsidRPr="009757DD">
        <w:rPr>
          <w:sz w:val="16"/>
          <w:szCs w:val="16"/>
          <w:shd w:val="clear" w:color="auto" w:fill="FFFFFF"/>
        </w:rPr>
        <w:t xml:space="preserve">Publisko iepirkumu likuma 42.panta trešās daļas 4.punktu, piektās daļas 1.punkta e) apakšpunktu un piektās daļas 2.punktu un </w:t>
      </w:r>
      <w:r w:rsidRPr="009757DD">
        <w:rPr>
          <w:rStyle w:val="cf31"/>
          <w:sz w:val="16"/>
          <w:szCs w:val="16"/>
        </w:rPr>
        <w:t>Koncernu likuma 3.panta pirmo un trešo daļu.</w:t>
      </w:r>
    </w:p>
  </w:footnote>
  <w:footnote w:id="3">
    <w:p w14:paraId="3833FB59" w14:textId="77777777" w:rsidR="00D43A73" w:rsidRPr="009757DD" w:rsidRDefault="00D43A73" w:rsidP="000E54DB">
      <w:pPr>
        <w:rPr>
          <w:noProof/>
          <w:sz w:val="16"/>
          <w:szCs w:val="16"/>
        </w:rPr>
      </w:pPr>
      <w:r w:rsidRPr="009757DD">
        <w:rPr>
          <w:rStyle w:val="FootnoteReference"/>
          <w:sz w:val="16"/>
          <w:szCs w:val="16"/>
        </w:rPr>
        <w:footnoteRef/>
      </w:r>
      <w:r w:rsidRPr="009757DD">
        <w:rPr>
          <w:sz w:val="16"/>
          <w:szCs w:val="16"/>
        </w:rPr>
        <w:t xml:space="preserve"> Mazais uzņēmums ir uzņēmums, kurā nodarbinātas mazāk nekā 50 personas un kura gada apgrozījums un/vai gada bilance kopā nepārsniedz 10 miljonus </w:t>
      </w:r>
      <w:r w:rsidRPr="009757DD">
        <w:rPr>
          <w:i/>
          <w:iCs/>
          <w:sz w:val="16"/>
          <w:szCs w:val="16"/>
        </w:rPr>
        <w:t>euro</w:t>
      </w:r>
      <w:r w:rsidRPr="009757DD">
        <w:rPr>
          <w:sz w:val="16"/>
          <w:szCs w:val="16"/>
        </w:rPr>
        <w:t>.</w:t>
      </w:r>
    </w:p>
  </w:footnote>
  <w:footnote w:id="4">
    <w:p w14:paraId="3D3E671D" w14:textId="77777777" w:rsidR="00D43A73" w:rsidRPr="009757DD" w:rsidRDefault="00D43A73" w:rsidP="000E54DB">
      <w:pPr>
        <w:pStyle w:val="FootnoteText"/>
        <w:rPr>
          <w:sz w:val="16"/>
          <w:szCs w:val="16"/>
          <w:lang w:val="lv-LV"/>
        </w:rPr>
      </w:pPr>
      <w:r w:rsidRPr="009757DD">
        <w:rPr>
          <w:rStyle w:val="FootnoteReference"/>
          <w:sz w:val="16"/>
          <w:szCs w:val="16"/>
        </w:rPr>
        <w:footnoteRef/>
      </w:r>
      <w:r w:rsidRPr="009757DD">
        <w:rPr>
          <w:sz w:val="16"/>
          <w:szCs w:val="16"/>
        </w:rPr>
        <w:t xml:space="preserve"> Vidējais uzņēmums ir uzņēmums, kas nav mazais uzņēmums, un kurā nodarbinātas mazāk nekā 250 personas un kura gada apgrozījums nepārsniedz 50 miljonus euro, un/vai, kura gada bilance kopā nepārsniedz 43 miljonus </w:t>
      </w:r>
      <w:r w:rsidRPr="009757DD">
        <w:rPr>
          <w:i/>
          <w:iCs/>
          <w:sz w:val="16"/>
          <w:szCs w:val="16"/>
        </w:rPr>
        <w:t>euro</w:t>
      </w:r>
      <w:r w:rsidRPr="009757DD">
        <w:rPr>
          <w:sz w:val="16"/>
          <w:szCs w:val="16"/>
          <w:lang w:val="lv-LV"/>
        </w:rPr>
        <w:t>.</w:t>
      </w:r>
    </w:p>
  </w:footnote>
  <w:footnote w:id="5">
    <w:p w14:paraId="1E069EF3" w14:textId="77777777" w:rsidR="00D43A73" w:rsidRPr="005F1001" w:rsidRDefault="00D43A73" w:rsidP="000E54DB">
      <w:pPr>
        <w:rPr>
          <w:noProof/>
          <w:sz w:val="18"/>
          <w:szCs w:val="18"/>
        </w:rPr>
      </w:pPr>
      <w:r w:rsidRPr="002E683B">
        <w:rPr>
          <w:rStyle w:val="FootnoteReference"/>
          <w:rFonts w:cs="Calibri"/>
          <w:sz w:val="20"/>
          <w:szCs w:val="20"/>
        </w:rPr>
        <w:footnoteRef/>
      </w:r>
      <w:r w:rsidRPr="002E683B">
        <w:rPr>
          <w:rFonts w:cs="Calibri"/>
          <w:sz w:val="20"/>
          <w:szCs w:val="20"/>
        </w:rPr>
        <w:t xml:space="preserve"> </w:t>
      </w:r>
      <w:r w:rsidRPr="005F1001">
        <w:rPr>
          <w:sz w:val="18"/>
          <w:szCs w:val="18"/>
        </w:rPr>
        <w:t>Mazais uzņēmums ir uzņēmums, kurā nodarbinātas mazāk nekā 50 personas un kura gada apgrozījums un/vai gada bilance kopā nepārsniedz 10 miljonus euro</w:t>
      </w:r>
      <w:r w:rsidRPr="005F1001">
        <w:rPr>
          <w:noProof/>
          <w:sz w:val="18"/>
          <w:szCs w:val="18"/>
        </w:rPr>
        <w:t>.</w:t>
      </w:r>
    </w:p>
  </w:footnote>
  <w:footnote w:id="6">
    <w:p w14:paraId="7F0C9AD4" w14:textId="77777777" w:rsidR="00D43A73" w:rsidRPr="005F1001" w:rsidRDefault="00D43A73" w:rsidP="000E54DB">
      <w:pPr>
        <w:rPr>
          <w:noProof/>
          <w:sz w:val="18"/>
          <w:szCs w:val="18"/>
        </w:rPr>
      </w:pPr>
      <w:r w:rsidRPr="005F1001">
        <w:rPr>
          <w:rStyle w:val="FootnoteReference"/>
          <w:sz w:val="18"/>
          <w:szCs w:val="18"/>
        </w:rPr>
        <w:footnoteRef/>
      </w:r>
      <w:r w:rsidRPr="005F1001">
        <w:rPr>
          <w:sz w:val="18"/>
          <w:szCs w:val="18"/>
        </w:rPr>
        <w:t xml:space="preserve"> Vidējais uzņēmums ir uzņēmums, kas nav mazais uzņēmums, un kurā nodarbinātas mazāk nekā 250 personas un kura gada apgrozījums nepārsniedz 50 miljonus euro, un/vai, kura gada bilance kopā nepārsniedz 43 miljonus euro</w:t>
      </w:r>
      <w:r w:rsidRPr="005F1001">
        <w:rPr>
          <w:noProof/>
          <w:sz w:val="18"/>
          <w:szCs w:val="18"/>
        </w:rPr>
        <w:t>.</w:t>
      </w:r>
    </w:p>
  </w:footnote>
  <w:footnote w:id="7">
    <w:p w14:paraId="219CACF4" w14:textId="77777777" w:rsidR="00D43A73" w:rsidRPr="002A1676" w:rsidRDefault="00D43A73" w:rsidP="000E54DB">
      <w:pPr>
        <w:pStyle w:val="FootnoteText"/>
        <w:rPr>
          <w:sz w:val="18"/>
          <w:szCs w:val="18"/>
        </w:rPr>
      </w:pPr>
      <w:r w:rsidRPr="0062448F">
        <w:rPr>
          <w:rStyle w:val="FootnoteReference"/>
          <w:sz w:val="18"/>
          <w:szCs w:val="18"/>
        </w:rPr>
        <w:footnoteRef/>
      </w:r>
      <w:r w:rsidRPr="0062448F">
        <w:rPr>
          <w:sz w:val="18"/>
          <w:szCs w:val="18"/>
        </w:rPr>
        <w:t xml:space="preserve"> </w:t>
      </w:r>
      <w:r w:rsidRPr="002A1676">
        <w:rPr>
          <w:sz w:val="18"/>
          <w:szCs w:val="18"/>
        </w:rPr>
        <w:t xml:space="preserve">Skatīt </w:t>
      </w:r>
      <w:r w:rsidRPr="002A1676">
        <w:rPr>
          <w:sz w:val="18"/>
          <w:szCs w:val="18"/>
          <w:shd w:val="clear" w:color="auto" w:fill="FFFFFF"/>
        </w:rPr>
        <w:t>Publisko iepirkumu likuma 42.panta otrās daļas 3.punktu, piektās daļas 2.punkta b) apakšpunktu.</w:t>
      </w:r>
    </w:p>
  </w:footnote>
  <w:footnote w:id="8">
    <w:p w14:paraId="12A3E2E3" w14:textId="77777777" w:rsidR="00D43A73" w:rsidRPr="002A1676" w:rsidRDefault="00D43A73" w:rsidP="000E54DB">
      <w:pPr>
        <w:pStyle w:val="FootnoteText"/>
        <w:rPr>
          <w:sz w:val="18"/>
          <w:szCs w:val="18"/>
        </w:rPr>
      </w:pPr>
      <w:r w:rsidRPr="002A1676">
        <w:rPr>
          <w:rStyle w:val="FootnoteReference"/>
          <w:sz w:val="18"/>
          <w:szCs w:val="18"/>
        </w:rPr>
        <w:footnoteRef/>
      </w:r>
      <w:r w:rsidRPr="002A1676">
        <w:rPr>
          <w:sz w:val="18"/>
          <w:szCs w:val="18"/>
        </w:rPr>
        <w:t xml:space="preserve"> Skatīt </w:t>
      </w:r>
      <w:r w:rsidRPr="002A1676">
        <w:rPr>
          <w:sz w:val="18"/>
          <w:szCs w:val="18"/>
          <w:shd w:val="clear" w:color="auto" w:fill="FFFFFF"/>
        </w:rPr>
        <w:t>Publisko iepirkumu likuma 42.panta otrās daļas 1.punktu un 42.panta trešās daļas regulējumu.</w:t>
      </w:r>
    </w:p>
  </w:footnote>
  <w:footnote w:id="9">
    <w:p w14:paraId="3443D490" w14:textId="77777777" w:rsidR="00D43A73" w:rsidRPr="002A1676" w:rsidRDefault="00D43A73" w:rsidP="000E54DB">
      <w:pPr>
        <w:pStyle w:val="pf0"/>
        <w:spacing w:before="0" w:beforeAutospacing="0" w:after="0" w:afterAutospacing="0"/>
        <w:jc w:val="both"/>
        <w:rPr>
          <w:sz w:val="18"/>
          <w:szCs w:val="18"/>
        </w:rPr>
      </w:pPr>
      <w:r w:rsidRPr="002A1676">
        <w:rPr>
          <w:rStyle w:val="FootnoteReference"/>
          <w:sz w:val="18"/>
          <w:szCs w:val="18"/>
        </w:rPr>
        <w:footnoteRef/>
      </w:r>
      <w:r w:rsidRPr="002A1676">
        <w:rPr>
          <w:sz w:val="18"/>
          <w:szCs w:val="18"/>
        </w:rPr>
        <w:t xml:space="preserve"> Skatīt </w:t>
      </w:r>
      <w:r w:rsidRPr="002A1676">
        <w:rPr>
          <w:sz w:val="18"/>
          <w:szCs w:val="18"/>
          <w:shd w:val="clear" w:color="auto" w:fill="FFFFFF"/>
        </w:rPr>
        <w:t>Publisko iepirkumu likuma 42.panta trešās daļas 4.punktu, piektās daļas 1.punkta e) apakšpunktu un piektās daļas 2.punktu.</w:t>
      </w:r>
    </w:p>
    <w:p w14:paraId="293E77B3" w14:textId="77777777" w:rsidR="00D43A73" w:rsidRPr="002A1676" w:rsidRDefault="00D43A73" w:rsidP="000E54DB">
      <w:pPr>
        <w:pStyle w:val="pf0"/>
        <w:spacing w:before="0" w:beforeAutospacing="0" w:after="0" w:afterAutospacing="0"/>
        <w:jc w:val="both"/>
        <w:rPr>
          <w:sz w:val="18"/>
          <w:szCs w:val="18"/>
        </w:rPr>
      </w:pPr>
      <w:r w:rsidRPr="002A1676">
        <w:rPr>
          <w:rStyle w:val="cf31"/>
        </w:rPr>
        <w:t>Koncernu likuma 3.panta pirmā daļa noteic, ka</w:t>
      </w:r>
      <w:r w:rsidRPr="002A1676">
        <w:rPr>
          <w:rStyle w:val="cf41"/>
        </w:rPr>
        <w:t> i</w:t>
      </w:r>
      <w:r w:rsidRPr="002A1676">
        <w:rPr>
          <w:rStyle w:val="cf31"/>
        </w:rPr>
        <w:t xml:space="preserve">zšķirošā ietekme rodas uz koncerna līguma pamata, kā arī šā panta trešajā daļā noteiktajos gadījumos uz līdzdalības pamata. Savukārt, 3.panta trešā daļa noteic, ka </w:t>
      </w:r>
      <w:r w:rsidRPr="00B12226">
        <w:rPr>
          <w:rStyle w:val="cf31"/>
          <w:u w:val="single"/>
        </w:rPr>
        <w:t>uzņēmumam</w:t>
      </w:r>
      <w:r w:rsidRPr="002A1676">
        <w:rPr>
          <w:rStyle w:val="cf31"/>
        </w:rPr>
        <w:t xml:space="preserve"> </w:t>
      </w:r>
      <w:r w:rsidRPr="00B12226">
        <w:rPr>
          <w:rStyle w:val="cf31"/>
          <w:u w:val="single"/>
        </w:rPr>
        <w:t>ir izšķirošā ietekme sabiedrībā uz līdzdalības pamata, ja pastāv vismaz viens no šādiem apstākļiem</w:t>
      </w:r>
      <w:r w:rsidRPr="002A1676">
        <w:rPr>
          <w:rStyle w:val="cf31"/>
        </w:rPr>
        <w:t>:</w:t>
      </w:r>
    </w:p>
    <w:p w14:paraId="5C82CA45" w14:textId="77777777" w:rsidR="00D43A73" w:rsidRPr="002A1676" w:rsidRDefault="00D43A73" w:rsidP="000E54DB">
      <w:pPr>
        <w:pStyle w:val="pf0"/>
        <w:spacing w:before="0" w:beforeAutospacing="0" w:after="0" w:afterAutospacing="0"/>
        <w:jc w:val="both"/>
        <w:rPr>
          <w:sz w:val="18"/>
          <w:szCs w:val="18"/>
        </w:rPr>
      </w:pPr>
      <w:r w:rsidRPr="002A1676">
        <w:rPr>
          <w:rStyle w:val="cf31"/>
        </w:rPr>
        <w:t>1) uzņēmumam sabiedrībā ir balsstiesību vairākums;</w:t>
      </w:r>
    </w:p>
    <w:p w14:paraId="20969468" w14:textId="77777777" w:rsidR="00D43A73" w:rsidRPr="002A1676" w:rsidRDefault="00D43A73" w:rsidP="000E54DB">
      <w:pPr>
        <w:pStyle w:val="pf0"/>
        <w:spacing w:before="0" w:beforeAutospacing="0" w:after="0" w:afterAutospacing="0"/>
        <w:jc w:val="both"/>
        <w:rPr>
          <w:sz w:val="18"/>
          <w:szCs w:val="18"/>
        </w:rPr>
      </w:pPr>
      <w:r w:rsidRPr="002A1676">
        <w:rPr>
          <w:rStyle w:val="cf31"/>
        </w:rPr>
        <w:t>2) uzņēmumam kā sabiedrības dalībniekam ir tiesības iecelt vai atcelt sabiedrības izpildinstitūcijas vai pārraudzības institūcijas locekļu vairākumu;</w:t>
      </w:r>
    </w:p>
    <w:p w14:paraId="4BC81D5E" w14:textId="77777777" w:rsidR="00D43A73" w:rsidRPr="002A1676" w:rsidRDefault="00D43A73" w:rsidP="000E54DB">
      <w:pPr>
        <w:pStyle w:val="pf0"/>
        <w:spacing w:before="0" w:beforeAutospacing="0" w:after="0" w:afterAutospacing="0"/>
        <w:jc w:val="both"/>
        <w:rPr>
          <w:sz w:val="18"/>
          <w:szCs w:val="18"/>
        </w:rPr>
      </w:pPr>
      <w:r w:rsidRPr="002A1676">
        <w:rPr>
          <w:rStyle w:val="cf31"/>
        </w:rPr>
        <w:t>3) uzņēmums ir sabiedrības dalībnieks un, izmantojot vienīgi savas dalībnieka tiesības, pārskata gada laikā ir iecēlis sabiedrības izpildinstitūcijas vai pārraudzības institūcijas locekļu vairākumu;</w:t>
      </w:r>
    </w:p>
    <w:p w14:paraId="571B72D8" w14:textId="77777777" w:rsidR="00D43A73" w:rsidRPr="00A70054" w:rsidRDefault="00D43A73" w:rsidP="000E54DB">
      <w:pPr>
        <w:pStyle w:val="pf0"/>
        <w:spacing w:before="0" w:beforeAutospacing="0" w:after="0" w:afterAutospacing="0"/>
        <w:jc w:val="both"/>
        <w:rPr>
          <w:sz w:val="18"/>
          <w:szCs w:val="18"/>
        </w:rPr>
      </w:pPr>
      <w:r w:rsidRPr="002A1676">
        <w:rPr>
          <w:rStyle w:val="cf31"/>
        </w:rPr>
        <w:t>4) uzņēmums ir sabiedrības dalībnieks un, pamatojoties uz vienošanos ar citiem dalībniekiem, viens pats kontrolē balsstiesību vairākumu sabiedrībā.</w:t>
      </w:r>
    </w:p>
  </w:footnote>
  <w:footnote w:id="10">
    <w:p w14:paraId="53119E30" w14:textId="77777777" w:rsidR="00D43A73" w:rsidRPr="00A70054" w:rsidRDefault="00D43A73" w:rsidP="000E54DB">
      <w:pPr>
        <w:pStyle w:val="FootnoteText"/>
        <w:rPr>
          <w:sz w:val="18"/>
          <w:szCs w:val="18"/>
          <w:lang w:val="lv-LV"/>
        </w:rPr>
      </w:pPr>
      <w:r w:rsidRPr="00A70054">
        <w:rPr>
          <w:rStyle w:val="FootnoteReference"/>
          <w:sz w:val="18"/>
          <w:szCs w:val="18"/>
          <w:lang w:val="lv-LV"/>
        </w:rPr>
        <w:footnoteRef/>
      </w:r>
      <w:r w:rsidRPr="00A70054">
        <w:rPr>
          <w:sz w:val="18"/>
          <w:szCs w:val="18"/>
          <w:lang w:val="lv-LV"/>
        </w:rPr>
        <w:t xml:space="preserve"> Skatīt </w:t>
      </w:r>
      <w:r w:rsidRPr="00A70054">
        <w:rPr>
          <w:sz w:val="18"/>
          <w:szCs w:val="18"/>
          <w:shd w:val="clear" w:color="auto" w:fill="FFFFFF"/>
          <w:lang w:val="lv-LV"/>
        </w:rPr>
        <w:t>Publisko iepirkumu likuma 42.panta otrās daļas 3.punktu, piektās daļas 2.punkta b) apakšpunktu.</w:t>
      </w:r>
    </w:p>
  </w:footnote>
  <w:footnote w:id="11">
    <w:p w14:paraId="65EE697B" w14:textId="77777777" w:rsidR="00D43A73" w:rsidRPr="00A70054" w:rsidRDefault="00D43A73" w:rsidP="000E54DB">
      <w:pPr>
        <w:pStyle w:val="FootnoteText"/>
        <w:rPr>
          <w:iCs/>
          <w:sz w:val="18"/>
          <w:szCs w:val="18"/>
          <w:lang w:val="lv-LV"/>
        </w:rPr>
      </w:pPr>
      <w:r w:rsidRPr="00A70054">
        <w:rPr>
          <w:rStyle w:val="FootnoteReference"/>
          <w:sz w:val="18"/>
          <w:szCs w:val="18"/>
          <w:lang w:val="lv-LV"/>
        </w:rPr>
        <w:footnoteRef/>
      </w:r>
      <w:r w:rsidRPr="00A70054">
        <w:rPr>
          <w:sz w:val="18"/>
          <w:szCs w:val="18"/>
          <w:lang w:val="lv-LV"/>
        </w:rPr>
        <w:t xml:space="preserve"> </w:t>
      </w:r>
      <w:r w:rsidRPr="00A70054">
        <w:rPr>
          <w:iCs/>
          <w:sz w:val="18"/>
          <w:szCs w:val="18"/>
          <w:lang w:val="lv-LV"/>
        </w:rPr>
        <w:t>Pretendenta valdes vai padomes loceklis, patiesā labuma guvējs, pārstāvēttiesīgā persona vai prokūrists, vai persona, kura ir pilnvarota pārstāvēt Pretendentu darbībās, kas saistītas ar filiāli.</w:t>
      </w:r>
    </w:p>
  </w:footnote>
  <w:footnote w:id="12">
    <w:p w14:paraId="06518FEB" w14:textId="77777777" w:rsidR="00D43A73" w:rsidRPr="002A1676" w:rsidRDefault="00D43A73" w:rsidP="000E54DB">
      <w:pPr>
        <w:pStyle w:val="FootnoteText"/>
        <w:rPr>
          <w:sz w:val="18"/>
          <w:szCs w:val="18"/>
        </w:rPr>
      </w:pPr>
      <w:r w:rsidRPr="00A70054">
        <w:rPr>
          <w:rStyle w:val="FootnoteReference"/>
          <w:sz w:val="18"/>
          <w:szCs w:val="18"/>
          <w:lang w:val="lv-LV"/>
        </w:rPr>
        <w:footnoteRef/>
      </w:r>
      <w:r w:rsidRPr="00A70054">
        <w:rPr>
          <w:sz w:val="18"/>
          <w:szCs w:val="18"/>
          <w:lang w:val="lv-LV"/>
        </w:rPr>
        <w:t xml:space="preserve"> Ja Pretendents nav norādījis, kura piedāvājumā iekļautā i</w:t>
      </w:r>
      <w:r w:rsidRPr="002E683B">
        <w:rPr>
          <w:noProof/>
          <w:color w:val="000000"/>
          <w:sz w:val="18"/>
          <w:szCs w:val="18"/>
          <w:lang w:val="lv-LV"/>
        </w:rPr>
        <w:t>nformācija pēc Pretendenta domām ir uzskatāma par komercnoslēpumu vai konfidenciālu informāciju, Pasūtītājs uzskatīs, ka šāds statuss Pretendenta</w:t>
      </w:r>
      <w:r w:rsidRPr="002E683B">
        <w:rPr>
          <w:noProof/>
          <w:color w:val="000000"/>
          <w:sz w:val="18"/>
          <w:szCs w:val="18"/>
        </w:rPr>
        <w:t xml:space="preserve"> iesniegtajiem dokumentiem nav piešķirts.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22F0A720"/>
    <w:lvl w:ilvl="0">
      <w:numFmt w:val="decimal"/>
      <w:pStyle w:val="AUFZ2"/>
      <w:lvlText w:val="*"/>
      <w:lvlJc w:val="left"/>
    </w:lvl>
  </w:abstractNum>
  <w:abstractNum w:abstractNumId="1" w15:restartNumberingAfterBreak="0">
    <w:nsid w:val="00000002"/>
    <w:multiLevelType w:val="multilevel"/>
    <w:tmpl w:val="3830DA66"/>
    <w:name w:val="WW8Num15"/>
    <w:lvl w:ilvl="0">
      <w:start w:val="1"/>
      <w:numFmt w:val="decimal"/>
      <w:lvlText w:val="%1."/>
      <w:lvlJc w:val="left"/>
      <w:pPr>
        <w:tabs>
          <w:tab w:val="num" w:pos="567"/>
        </w:tabs>
        <w:ind w:left="567" w:hanging="567"/>
      </w:pPr>
      <w:rPr>
        <w:rFonts w:cs="Times New Roman"/>
        <w:b/>
      </w:rPr>
    </w:lvl>
    <w:lvl w:ilvl="1">
      <w:start w:val="1"/>
      <w:numFmt w:val="decimal"/>
      <w:lvlText w:val="%1.%2."/>
      <w:lvlJc w:val="left"/>
      <w:pPr>
        <w:tabs>
          <w:tab w:val="num" w:pos="567"/>
        </w:tabs>
        <w:ind w:left="567" w:hanging="567"/>
      </w:pPr>
      <w:rPr>
        <w:rFonts w:ascii="Times New Roman" w:hAnsi="Times New Roman" w:cs="Times New Roman" w:hint="default"/>
        <w:b w:val="0"/>
        <w:color w:val="000000"/>
        <w:sz w:val="24"/>
        <w:szCs w:val="24"/>
      </w:rPr>
    </w:lvl>
    <w:lvl w:ilvl="2">
      <w:start w:val="1"/>
      <w:numFmt w:val="decimal"/>
      <w:lvlText w:val="%1.%2.%3."/>
      <w:lvlJc w:val="left"/>
      <w:pPr>
        <w:tabs>
          <w:tab w:val="num" w:pos="1134"/>
        </w:tabs>
        <w:ind w:left="1134" w:hanging="567"/>
      </w:pPr>
      <w:rPr>
        <w:rFonts w:cs="Times New Roman"/>
      </w:rPr>
    </w:lvl>
    <w:lvl w:ilvl="3">
      <w:start w:val="1"/>
      <w:numFmt w:val="decimal"/>
      <w:lvlText w:val="%1.%2.%3.%4."/>
      <w:lvlJc w:val="left"/>
      <w:pPr>
        <w:tabs>
          <w:tab w:val="num" w:pos="3600"/>
        </w:tabs>
        <w:ind w:left="3600" w:hanging="720"/>
      </w:pPr>
      <w:rPr>
        <w:rFonts w:cs="Times New Roman"/>
      </w:rPr>
    </w:lvl>
    <w:lvl w:ilvl="4">
      <w:start w:val="1"/>
      <w:numFmt w:val="decimal"/>
      <w:lvlText w:val="%1.%2.%3.%4.%5."/>
      <w:lvlJc w:val="left"/>
      <w:pPr>
        <w:tabs>
          <w:tab w:val="num" w:pos="3960"/>
        </w:tabs>
        <w:ind w:left="3960" w:hanging="1080"/>
      </w:pPr>
      <w:rPr>
        <w:rFonts w:cs="Times New Roman"/>
      </w:rPr>
    </w:lvl>
    <w:lvl w:ilvl="5">
      <w:start w:val="1"/>
      <w:numFmt w:val="decimal"/>
      <w:lvlText w:val="%1.%2.%3.%4.%5.%6."/>
      <w:lvlJc w:val="left"/>
      <w:pPr>
        <w:tabs>
          <w:tab w:val="num" w:pos="3960"/>
        </w:tabs>
        <w:ind w:left="3960" w:hanging="1080"/>
      </w:pPr>
      <w:rPr>
        <w:rFonts w:cs="Times New Roman"/>
      </w:rPr>
    </w:lvl>
    <w:lvl w:ilvl="6">
      <w:start w:val="1"/>
      <w:numFmt w:val="decimal"/>
      <w:lvlText w:val="%1.%2.%3.%4.%5.%6.%7."/>
      <w:lvlJc w:val="left"/>
      <w:pPr>
        <w:tabs>
          <w:tab w:val="num" w:pos="4320"/>
        </w:tabs>
        <w:ind w:left="4320" w:hanging="1440"/>
      </w:pPr>
      <w:rPr>
        <w:rFonts w:cs="Times New Roman"/>
      </w:rPr>
    </w:lvl>
    <w:lvl w:ilvl="7">
      <w:start w:val="1"/>
      <w:numFmt w:val="decimal"/>
      <w:lvlText w:val="%1.%2.%3.%4.%5.%6.%7.%8."/>
      <w:lvlJc w:val="left"/>
      <w:pPr>
        <w:tabs>
          <w:tab w:val="num" w:pos="4320"/>
        </w:tabs>
        <w:ind w:left="432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 w15:restartNumberingAfterBreak="0">
    <w:nsid w:val="00000003"/>
    <w:multiLevelType w:val="multilevel"/>
    <w:tmpl w:val="669279D4"/>
    <w:lvl w:ilvl="0">
      <w:start w:val="1"/>
      <w:numFmt w:val="decimal"/>
      <w:lvlText w:val="%1."/>
      <w:lvlJc w:val="left"/>
      <w:pPr>
        <w:tabs>
          <w:tab w:val="num" w:pos="420"/>
        </w:tabs>
        <w:ind w:left="420" w:hanging="420"/>
      </w:pPr>
      <w:rPr>
        <w:rFonts w:cs="Times New Roman"/>
      </w:rPr>
    </w:lvl>
    <w:lvl w:ilvl="1">
      <w:start w:val="1"/>
      <w:numFmt w:val="decimal"/>
      <w:lvlText w:val="%1.%2."/>
      <w:lvlJc w:val="left"/>
      <w:pPr>
        <w:tabs>
          <w:tab w:val="num" w:pos="1130"/>
        </w:tabs>
        <w:ind w:left="1130" w:hanging="420"/>
      </w:pPr>
      <w:rPr>
        <w:rFonts w:ascii="Times New Roman" w:hAnsi="Times New Roman" w:cs="Times New Roman" w:hint="default"/>
        <w:b w:val="0"/>
        <w:color w:val="000000"/>
        <w:sz w:val="24"/>
        <w:szCs w:val="24"/>
      </w:rPr>
    </w:lvl>
    <w:lvl w:ilvl="2">
      <w:start w:val="1"/>
      <w:numFmt w:val="decimal"/>
      <w:lvlText w:val="%1.%2.%3."/>
      <w:lvlJc w:val="left"/>
      <w:pPr>
        <w:tabs>
          <w:tab w:val="num" w:pos="720"/>
        </w:tabs>
        <w:ind w:left="720" w:hanging="720"/>
      </w:pPr>
      <w:rPr>
        <w:rFonts w:cs="Times New Roman"/>
        <w:color w:val="000000"/>
        <w:sz w:val="24"/>
        <w:szCs w:val="24"/>
      </w:rPr>
    </w:lvl>
    <w:lvl w:ilvl="3">
      <w:start w:val="4"/>
      <w:numFmt w:val="decimal"/>
      <w:lvlText w:val="%1.%2.%3.%4."/>
      <w:lvlJc w:val="left"/>
      <w:pPr>
        <w:tabs>
          <w:tab w:val="num" w:pos="720"/>
        </w:tabs>
        <w:ind w:left="720" w:hanging="720"/>
      </w:pPr>
      <w:rPr>
        <w:rFonts w:cs="Times New Roman"/>
        <w:color w:val="000000"/>
        <w:sz w:val="22"/>
      </w:rPr>
    </w:lvl>
    <w:lvl w:ilvl="4">
      <w:start w:val="1"/>
      <w:numFmt w:val="decimal"/>
      <w:lvlText w:val="%1.%2.%3.%4.%5."/>
      <w:lvlJc w:val="left"/>
      <w:pPr>
        <w:tabs>
          <w:tab w:val="num" w:pos="1080"/>
        </w:tabs>
        <w:ind w:left="1080" w:hanging="1080"/>
      </w:pPr>
      <w:rPr>
        <w:rFonts w:cs="Times New Roman"/>
        <w:color w:val="000000"/>
        <w:sz w:val="22"/>
      </w:rPr>
    </w:lvl>
    <w:lvl w:ilvl="5">
      <w:start w:val="1"/>
      <w:numFmt w:val="decimal"/>
      <w:lvlText w:val="%1.%2.%3.%4.%5.%6."/>
      <w:lvlJc w:val="left"/>
      <w:pPr>
        <w:tabs>
          <w:tab w:val="num" w:pos="1080"/>
        </w:tabs>
        <w:ind w:left="1080" w:hanging="1080"/>
      </w:pPr>
      <w:rPr>
        <w:rFonts w:cs="Times New Roman"/>
        <w:color w:val="000000"/>
        <w:sz w:val="22"/>
      </w:rPr>
    </w:lvl>
    <w:lvl w:ilvl="6">
      <w:start w:val="1"/>
      <w:numFmt w:val="decimal"/>
      <w:lvlText w:val="%1.%2.%3.%4.%5.%6.%7."/>
      <w:lvlJc w:val="left"/>
      <w:pPr>
        <w:tabs>
          <w:tab w:val="num" w:pos="1440"/>
        </w:tabs>
        <w:ind w:left="1440" w:hanging="1440"/>
      </w:pPr>
      <w:rPr>
        <w:rFonts w:cs="Times New Roman"/>
        <w:color w:val="000000"/>
        <w:sz w:val="22"/>
      </w:rPr>
    </w:lvl>
    <w:lvl w:ilvl="7">
      <w:start w:val="1"/>
      <w:numFmt w:val="decimal"/>
      <w:lvlText w:val="%1.%2.%3.%4.%5.%6.%7.%8."/>
      <w:lvlJc w:val="left"/>
      <w:pPr>
        <w:tabs>
          <w:tab w:val="num" w:pos="1440"/>
        </w:tabs>
        <w:ind w:left="1440" w:hanging="1440"/>
      </w:pPr>
      <w:rPr>
        <w:rFonts w:cs="Times New Roman"/>
        <w:color w:val="000000"/>
        <w:sz w:val="22"/>
      </w:rPr>
    </w:lvl>
    <w:lvl w:ilvl="8">
      <w:start w:val="1"/>
      <w:numFmt w:val="decimal"/>
      <w:lvlText w:val="%1.%2.%3.%4.%5.%6.%7.%8.%9."/>
      <w:lvlJc w:val="left"/>
      <w:pPr>
        <w:tabs>
          <w:tab w:val="num" w:pos="1800"/>
        </w:tabs>
        <w:ind w:left="1800" w:hanging="1800"/>
      </w:pPr>
      <w:rPr>
        <w:rFonts w:cs="Times New Roman"/>
        <w:color w:val="000000"/>
        <w:sz w:val="22"/>
      </w:rPr>
    </w:lvl>
  </w:abstractNum>
  <w:abstractNum w:abstractNumId="3" w15:restartNumberingAfterBreak="0">
    <w:nsid w:val="00000004"/>
    <w:multiLevelType w:val="multilevel"/>
    <w:tmpl w:val="577A6064"/>
    <w:name w:val="WW8Num9"/>
    <w:lvl w:ilvl="0">
      <w:start w:val="1"/>
      <w:numFmt w:val="decimal"/>
      <w:lvlText w:val="%1."/>
      <w:lvlJc w:val="left"/>
      <w:pPr>
        <w:tabs>
          <w:tab w:val="num" w:pos="420"/>
        </w:tabs>
        <w:ind w:left="420" w:hanging="420"/>
      </w:pPr>
      <w:rPr>
        <w:rFonts w:cs="Times New Roman"/>
        <w:b/>
        <w:bCs/>
        <w:sz w:val="24"/>
        <w:szCs w:val="24"/>
        <w:lang w:val="lv-LV"/>
      </w:rPr>
    </w:lvl>
    <w:lvl w:ilvl="1">
      <w:start w:val="1"/>
      <w:numFmt w:val="decimal"/>
      <w:lvlText w:val="%1.%2."/>
      <w:lvlJc w:val="left"/>
      <w:pPr>
        <w:tabs>
          <w:tab w:val="num" w:pos="420"/>
        </w:tabs>
        <w:ind w:left="420" w:hanging="420"/>
      </w:pPr>
      <w:rPr>
        <w:rFonts w:ascii="Times New Roman" w:eastAsia="Times New Roman" w:hAnsi="Times New Roman" w:cs="Times New Roman"/>
        <w:b w:val="0"/>
        <w:color w:val="000000"/>
        <w:spacing w:val="2"/>
        <w:sz w:val="24"/>
        <w:szCs w:val="24"/>
      </w:rPr>
    </w:lvl>
    <w:lvl w:ilvl="2">
      <w:start w:val="1"/>
      <w:numFmt w:val="decimal"/>
      <w:lvlText w:val="%1.%2.%3."/>
      <w:lvlJc w:val="left"/>
      <w:pPr>
        <w:tabs>
          <w:tab w:val="num" w:pos="720"/>
        </w:tabs>
        <w:ind w:left="720" w:hanging="720"/>
      </w:pPr>
      <w:rPr>
        <w:rFonts w:ascii="Times New Roman" w:eastAsia="Calibri" w:hAnsi="Times New Roman" w:cs="Times New Roman" w:hint="default"/>
        <w:color w:val="000000"/>
        <w:sz w:val="24"/>
        <w:szCs w:val="24"/>
      </w:rPr>
    </w:lvl>
    <w:lvl w:ilvl="3">
      <w:start w:val="4"/>
      <w:numFmt w:val="decimal"/>
      <w:lvlText w:val="%1.%2.%3.%4."/>
      <w:lvlJc w:val="left"/>
      <w:pPr>
        <w:tabs>
          <w:tab w:val="num" w:pos="720"/>
        </w:tabs>
        <w:ind w:left="720" w:hanging="720"/>
      </w:pPr>
      <w:rPr>
        <w:rFonts w:cs="Times New Roman"/>
        <w:color w:val="000000"/>
        <w:sz w:val="22"/>
      </w:rPr>
    </w:lvl>
    <w:lvl w:ilvl="4">
      <w:start w:val="1"/>
      <w:numFmt w:val="decimal"/>
      <w:lvlText w:val="%1.%2.%3.%4.%5."/>
      <w:lvlJc w:val="left"/>
      <w:pPr>
        <w:tabs>
          <w:tab w:val="num" w:pos="1080"/>
        </w:tabs>
        <w:ind w:left="1080" w:hanging="1080"/>
      </w:pPr>
      <w:rPr>
        <w:rFonts w:cs="Times New Roman"/>
        <w:color w:val="000000"/>
        <w:sz w:val="22"/>
      </w:rPr>
    </w:lvl>
    <w:lvl w:ilvl="5">
      <w:start w:val="1"/>
      <w:numFmt w:val="decimal"/>
      <w:lvlText w:val="%1.%2.%3.%4.%5.%6."/>
      <w:lvlJc w:val="left"/>
      <w:pPr>
        <w:tabs>
          <w:tab w:val="num" w:pos="1080"/>
        </w:tabs>
        <w:ind w:left="1080" w:hanging="1080"/>
      </w:pPr>
      <w:rPr>
        <w:rFonts w:cs="Times New Roman"/>
        <w:color w:val="000000"/>
        <w:sz w:val="22"/>
      </w:rPr>
    </w:lvl>
    <w:lvl w:ilvl="6">
      <w:start w:val="1"/>
      <w:numFmt w:val="decimal"/>
      <w:lvlText w:val="%1.%2.%3.%4.%5.%6.%7."/>
      <w:lvlJc w:val="left"/>
      <w:pPr>
        <w:tabs>
          <w:tab w:val="num" w:pos="1440"/>
        </w:tabs>
        <w:ind w:left="1440" w:hanging="1440"/>
      </w:pPr>
      <w:rPr>
        <w:rFonts w:cs="Times New Roman"/>
        <w:color w:val="000000"/>
        <w:sz w:val="22"/>
      </w:rPr>
    </w:lvl>
    <w:lvl w:ilvl="7">
      <w:start w:val="1"/>
      <w:numFmt w:val="decimal"/>
      <w:lvlText w:val="%1.%2.%3.%4.%5.%6.%7.%8."/>
      <w:lvlJc w:val="left"/>
      <w:pPr>
        <w:tabs>
          <w:tab w:val="num" w:pos="1440"/>
        </w:tabs>
        <w:ind w:left="1440" w:hanging="1440"/>
      </w:pPr>
      <w:rPr>
        <w:rFonts w:cs="Times New Roman"/>
        <w:color w:val="000000"/>
        <w:sz w:val="22"/>
      </w:rPr>
    </w:lvl>
    <w:lvl w:ilvl="8">
      <w:start w:val="1"/>
      <w:numFmt w:val="decimal"/>
      <w:lvlText w:val="%1.%2.%3.%4.%5.%6.%7.%8.%9."/>
      <w:lvlJc w:val="left"/>
      <w:pPr>
        <w:tabs>
          <w:tab w:val="num" w:pos="1800"/>
        </w:tabs>
        <w:ind w:left="1800" w:hanging="1800"/>
      </w:pPr>
      <w:rPr>
        <w:rFonts w:cs="Times New Roman"/>
        <w:color w:val="000000"/>
        <w:sz w:val="22"/>
      </w:rPr>
    </w:lvl>
  </w:abstractNum>
  <w:abstractNum w:abstractNumId="4" w15:restartNumberingAfterBreak="0">
    <w:nsid w:val="00000007"/>
    <w:multiLevelType w:val="multilevel"/>
    <w:tmpl w:val="00000007"/>
    <w:name w:val="WW8Num13"/>
    <w:lvl w:ilvl="0">
      <w:start w:val="1"/>
      <w:numFmt w:val="decimal"/>
      <w:lvlText w:val="%1."/>
      <w:lvlJc w:val="left"/>
      <w:pPr>
        <w:tabs>
          <w:tab w:val="num" w:pos="720"/>
        </w:tabs>
        <w:ind w:left="720" w:hanging="360"/>
      </w:pPr>
      <w:rPr>
        <w:rFonts w:ascii="Times New Roman" w:eastAsia="Times New Roman" w:hAnsi="Times New Roman" w:cs="Times New Roman" w:hint="default"/>
        <w:b/>
        <w:bCs/>
        <w:sz w:val="24"/>
        <w:szCs w:val="24"/>
      </w:rPr>
    </w:lvl>
    <w:lvl w:ilvl="1">
      <w:start w:val="1"/>
      <w:numFmt w:val="decimal"/>
      <w:lvlText w:val="%1.%2."/>
      <w:lvlJc w:val="left"/>
      <w:pPr>
        <w:tabs>
          <w:tab w:val="num" w:pos="720"/>
        </w:tabs>
        <w:ind w:left="562" w:hanging="420"/>
      </w:pPr>
      <w:rPr>
        <w:rFonts w:ascii="Times New Roman" w:eastAsia="Times New Roman" w:hAnsi="Times New Roman" w:cs="Times New Roman" w:hint="default"/>
        <w:b w:val="0"/>
        <w:bCs/>
        <w:i w:val="0"/>
        <w:color w:val="auto"/>
        <w:sz w:val="24"/>
        <w:szCs w:val="24"/>
        <w:lang w:eastAsia="ar-SA"/>
      </w:rPr>
    </w:lvl>
    <w:lvl w:ilvl="2">
      <w:start w:val="1"/>
      <w:numFmt w:val="decimal"/>
      <w:lvlText w:val="%1.%2.%3."/>
      <w:lvlJc w:val="left"/>
      <w:pPr>
        <w:tabs>
          <w:tab w:val="num" w:pos="1997"/>
        </w:tabs>
        <w:ind w:left="1997" w:hanging="720"/>
      </w:pPr>
      <w:rPr>
        <w:rFonts w:ascii="Times New Roman" w:eastAsia="Times New Roman" w:hAnsi="Times New Roman" w:cs="Times New Roman" w:hint="default"/>
        <w:b w:val="0"/>
        <w:color w:val="auto"/>
        <w:sz w:val="24"/>
        <w:szCs w:val="24"/>
      </w:rPr>
    </w:lvl>
    <w:lvl w:ilvl="3">
      <w:start w:val="1"/>
      <w:numFmt w:val="decimal"/>
      <w:lvlText w:val="%1.%2.%3.%4."/>
      <w:lvlJc w:val="left"/>
      <w:pPr>
        <w:tabs>
          <w:tab w:val="num" w:pos="1080"/>
        </w:tabs>
        <w:ind w:left="1080" w:hanging="720"/>
      </w:pPr>
      <w:rPr>
        <w:rFonts w:cs="Times New Roman" w:hint="default"/>
      </w:rPr>
    </w:lvl>
    <w:lvl w:ilvl="4">
      <w:start w:val="1"/>
      <w:numFmt w:val="decimal"/>
      <w:lvlText w:val="%1.%2.%3.%4.%5."/>
      <w:lvlJc w:val="left"/>
      <w:pPr>
        <w:tabs>
          <w:tab w:val="num" w:pos="1440"/>
        </w:tabs>
        <w:ind w:left="1440" w:hanging="1080"/>
      </w:pPr>
      <w:rPr>
        <w:rFonts w:cs="Times New Roman" w:hint="default"/>
      </w:rPr>
    </w:lvl>
    <w:lvl w:ilvl="5">
      <w:start w:val="1"/>
      <w:numFmt w:val="decimal"/>
      <w:lvlText w:val="%1.%2.%3.%4.%5.%6."/>
      <w:lvlJc w:val="left"/>
      <w:pPr>
        <w:tabs>
          <w:tab w:val="num" w:pos="1440"/>
        </w:tabs>
        <w:ind w:left="1440" w:hanging="1080"/>
      </w:pPr>
      <w:rPr>
        <w:rFonts w:cs="Times New Roman" w:hint="default"/>
      </w:rPr>
    </w:lvl>
    <w:lvl w:ilvl="6">
      <w:start w:val="1"/>
      <w:numFmt w:val="decimal"/>
      <w:lvlText w:val="%1.%2.%3.%4.%5.%6.%7."/>
      <w:lvlJc w:val="left"/>
      <w:pPr>
        <w:tabs>
          <w:tab w:val="num" w:pos="1800"/>
        </w:tabs>
        <w:ind w:left="1800" w:hanging="1440"/>
      </w:pPr>
      <w:rPr>
        <w:rFonts w:cs="Times New Roman" w:hint="default"/>
      </w:rPr>
    </w:lvl>
    <w:lvl w:ilvl="7">
      <w:start w:val="1"/>
      <w:numFmt w:val="decimal"/>
      <w:lvlText w:val="%1.%2.%3.%4.%5.%6.%7.%8."/>
      <w:lvlJc w:val="left"/>
      <w:pPr>
        <w:tabs>
          <w:tab w:val="num" w:pos="1800"/>
        </w:tabs>
        <w:ind w:left="1800" w:hanging="1440"/>
      </w:pPr>
      <w:rPr>
        <w:rFonts w:cs="Times New Roman" w:hint="default"/>
      </w:rPr>
    </w:lvl>
    <w:lvl w:ilvl="8">
      <w:start w:val="1"/>
      <w:numFmt w:val="decimal"/>
      <w:lvlText w:val="%1.%2.%3.%4.%5.%6.%7.%8.%9."/>
      <w:lvlJc w:val="left"/>
      <w:pPr>
        <w:tabs>
          <w:tab w:val="num" w:pos="2160"/>
        </w:tabs>
        <w:ind w:left="2160" w:hanging="1800"/>
      </w:pPr>
      <w:rPr>
        <w:rFonts w:cs="Times New Roman" w:hint="default"/>
      </w:rPr>
    </w:lvl>
  </w:abstractNum>
  <w:abstractNum w:abstractNumId="5" w15:restartNumberingAfterBreak="0">
    <w:nsid w:val="00000008"/>
    <w:multiLevelType w:val="multilevel"/>
    <w:tmpl w:val="BA9A4E1C"/>
    <w:name w:val="WW8Num14"/>
    <w:lvl w:ilvl="0">
      <w:start w:val="4"/>
      <w:numFmt w:val="decimal"/>
      <w:lvlText w:val="%1"/>
      <w:lvlJc w:val="left"/>
      <w:pPr>
        <w:tabs>
          <w:tab w:val="num" w:pos="0"/>
        </w:tabs>
        <w:ind w:left="360" w:hanging="360"/>
      </w:pPr>
      <w:rPr>
        <w:rFonts w:eastAsia="Times New Roman" w:hint="default"/>
      </w:rPr>
    </w:lvl>
    <w:lvl w:ilvl="1">
      <w:start w:val="3"/>
      <w:numFmt w:val="decimal"/>
      <w:lvlText w:val="%1.%2"/>
      <w:lvlJc w:val="left"/>
      <w:pPr>
        <w:tabs>
          <w:tab w:val="num" w:pos="0"/>
        </w:tabs>
        <w:ind w:left="360" w:hanging="360"/>
      </w:pPr>
      <w:rPr>
        <w:rFonts w:ascii="Times New Roman" w:eastAsia="Times New Roman" w:hAnsi="Times New Roman" w:cs="Times New Roman" w:hint="default"/>
        <w:sz w:val="24"/>
        <w:szCs w:val="24"/>
      </w:rPr>
    </w:lvl>
    <w:lvl w:ilvl="2">
      <w:start w:val="1"/>
      <w:numFmt w:val="decimal"/>
      <w:lvlText w:val="%1.%2.%3"/>
      <w:lvlJc w:val="left"/>
      <w:pPr>
        <w:tabs>
          <w:tab w:val="num" w:pos="0"/>
        </w:tabs>
        <w:ind w:left="720" w:hanging="720"/>
      </w:pPr>
      <w:rPr>
        <w:rFonts w:ascii="Times New Roman" w:eastAsia="Times New Roman" w:hAnsi="Times New Roman" w:cs="Times New Roman" w:hint="default"/>
      </w:rPr>
    </w:lvl>
    <w:lvl w:ilvl="3">
      <w:start w:val="1"/>
      <w:numFmt w:val="decimal"/>
      <w:lvlText w:val="%1.%2.%3.%4"/>
      <w:lvlJc w:val="left"/>
      <w:pPr>
        <w:tabs>
          <w:tab w:val="num" w:pos="0"/>
        </w:tabs>
        <w:ind w:left="720" w:hanging="720"/>
      </w:pPr>
      <w:rPr>
        <w:rFonts w:eastAsia="Times New Roman" w:hint="default"/>
      </w:rPr>
    </w:lvl>
    <w:lvl w:ilvl="4">
      <w:start w:val="1"/>
      <w:numFmt w:val="decimal"/>
      <w:lvlText w:val="%1.%2.%3.%4.%5"/>
      <w:lvlJc w:val="left"/>
      <w:pPr>
        <w:tabs>
          <w:tab w:val="num" w:pos="0"/>
        </w:tabs>
        <w:ind w:left="1080" w:hanging="1080"/>
      </w:pPr>
      <w:rPr>
        <w:rFonts w:eastAsia="Times New Roman" w:hint="default"/>
      </w:rPr>
    </w:lvl>
    <w:lvl w:ilvl="5">
      <w:start w:val="1"/>
      <w:numFmt w:val="decimal"/>
      <w:lvlText w:val="%1.%2.%3.%4.%5.%6"/>
      <w:lvlJc w:val="left"/>
      <w:pPr>
        <w:tabs>
          <w:tab w:val="num" w:pos="0"/>
        </w:tabs>
        <w:ind w:left="1080" w:hanging="1080"/>
      </w:pPr>
      <w:rPr>
        <w:rFonts w:eastAsia="Times New Roman" w:hint="default"/>
      </w:rPr>
    </w:lvl>
    <w:lvl w:ilvl="6">
      <w:start w:val="1"/>
      <w:numFmt w:val="decimal"/>
      <w:lvlText w:val="%1.%2.%3.%4.%5.%6.%7"/>
      <w:lvlJc w:val="left"/>
      <w:pPr>
        <w:tabs>
          <w:tab w:val="num" w:pos="0"/>
        </w:tabs>
        <w:ind w:left="1440" w:hanging="1440"/>
      </w:pPr>
      <w:rPr>
        <w:rFonts w:eastAsia="Times New Roman" w:hint="default"/>
      </w:rPr>
    </w:lvl>
    <w:lvl w:ilvl="7">
      <w:start w:val="1"/>
      <w:numFmt w:val="decimal"/>
      <w:lvlText w:val="%1.%2.%3.%4.%5.%6.%7.%8"/>
      <w:lvlJc w:val="left"/>
      <w:pPr>
        <w:tabs>
          <w:tab w:val="num" w:pos="0"/>
        </w:tabs>
        <w:ind w:left="1440" w:hanging="1440"/>
      </w:pPr>
      <w:rPr>
        <w:rFonts w:eastAsia="Times New Roman" w:hint="default"/>
      </w:rPr>
    </w:lvl>
    <w:lvl w:ilvl="8">
      <w:start w:val="1"/>
      <w:numFmt w:val="decimal"/>
      <w:lvlText w:val="%1.%2.%3.%4.%5.%6.%7.%8.%9"/>
      <w:lvlJc w:val="left"/>
      <w:pPr>
        <w:tabs>
          <w:tab w:val="num" w:pos="0"/>
        </w:tabs>
        <w:ind w:left="1800" w:hanging="1800"/>
      </w:pPr>
      <w:rPr>
        <w:rFonts w:eastAsia="Times New Roman" w:hint="default"/>
      </w:rPr>
    </w:lvl>
  </w:abstractNum>
  <w:abstractNum w:abstractNumId="6" w15:restartNumberingAfterBreak="0">
    <w:nsid w:val="00000009"/>
    <w:multiLevelType w:val="multilevel"/>
    <w:tmpl w:val="00000009"/>
    <w:lvl w:ilvl="0">
      <w:start w:val="6"/>
      <w:numFmt w:val="decimal"/>
      <w:lvlText w:val="%1."/>
      <w:lvlJc w:val="left"/>
      <w:pPr>
        <w:tabs>
          <w:tab w:val="num" w:pos="720"/>
        </w:tabs>
        <w:ind w:left="360" w:hanging="360"/>
      </w:pPr>
      <w:rPr>
        <w:rFonts w:ascii="Times New Roman" w:eastAsia="Times New Roman" w:hAnsi="Times New Roman" w:cs="Times New Roman" w:hint="default"/>
        <w:b/>
        <w:bCs/>
        <w:sz w:val="24"/>
        <w:szCs w:val="24"/>
      </w:rPr>
    </w:lvl>
    <w:lvl w:ilvl="1">
      <w:start w:val="1"/>
      <w:numFmt w:val="decimal"/>
      <w:lvlText w:val="%1.%2."/>
      <w:lvlJc w:val="left"/>
      <w:pPr>
        <w:tabs>
          <w:tab w:val="num" w:pos="0"/>
        </w:tabs>
        <w:ind w:left="360" w:hanging="360"/>
      </w:pPr>
      <w:rPr>
        <w:rFonts w:ascii="Times New Roman" w:eastAsia="Times New Roman" w:hAnsi="Times New Roman" w:cs="Times New Roman"/>
        <w:iCs/>
        <w:color w:val="000000"/>
        <w:sz w:val="24"/>
        <w:szCs w:val="24"/>
        <w:lang w:eastAsia="lv-LV"/>
      </w:rPr>
    </w:lvl>
    <w:lvl w:ilvl="2">
      <w:start w:val="1"/>
      <w:numFmt w:val="decimal"/>
      <w:lvlText w:val="%1.%2.%3."/>
      <w:lvlJc w:val="left"/>
      <w:pPr>
        <w:tabs>
          <w:tab w:val="num" w:pos="0"/>
        </w:tabs>
        <w:ind w:left="720" w:hanging="720"/>
      </w:pPr>
      <w:rPr>
        <w:rFonts w:ascii="Times New Roman" w:eastAsia="Times New Roman" w:hAnsi="Times New Roman" w:cs="Times New Roman" w:hint="default"/>
        <w:sz w:val="24"/>
        <w:szCs w:val="24"/>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7" w15:restartNumberingAfterBreak="0">
    <w:nsid w:val="0000000B"/>
    <w:multiLevelType w:val="multilevel"/>
    <w:tmpl w:val="0000000B"/>
    <w:name w:val="WW8Num17"/>
    <w:lvl w:ilvl="0">
      <w:start w:val="7"/>
      <w:numFmt w:val="decimal"/>
      <w:lvlText w:val="%1."/>
      <w:lvlJc w:val="left"/>
      <w:pPr>
        <w:tabs>
          <w:tab w:val="num" w:pos="0"/>
        </w:tabs>
        <w:ind w:left="360" w:hanging="360"/>
      </w:pPr>
      <w:rPr>
        <w:rFonts w:ascii="Times New Roman" w:eastAsia="Times New Roman" w:hAnsi="Times New Roman" w:cs="Times New Roman" w:hint="default"/>
        <w:bCs/>
        <w:sz w:val="24"/>
        <w:szCs w:val="24"/>
      </w:rPr>
    </w:lvl>
    <w:lvl w:ilvl="1">
      <w:start w:val="1"/>
      <w:numFmt w:val="decimal"/>
      <w:lvlText w:val="%1.%2."/>
      <w:lvlJc w:val="left"/>
      <w:pPr>
        <w:tabs>
          <w:tab w:val="num" w:pos="0"/>
        </w:tabs>
        <w:ind w:left="720" w:hanging="360"/>
      </w:pPr>
      <w:rPr>
        <w:rFonts w:ascii="Times New Roman" w:eastAsia="Times New Roman" w:hAnsi="Times New Roman" w:cs="Times New Roman" w:hint="default"/>
        <w:bCs/>
        <w:sz w:val="24"/>
        <w:szCs w:val="24"/>
      </w:rPr>
    </w:lvl>
    <w:lvl w:ilvl="2">
      <w:start w:val="1"/>
      <w:numFmt w:val="decimal"/>
      <w:lvlText w:val="%1.%2.%3."/>
      <w:lvlJc w:val="left"/>
      <w:pPr>
        <w:tabs>
          <w:tab w:val="num" w:pos="0"/>
        </w:tabs>
        <w:ind w:left="1440" w:hanging="720"/>
      </w:pPr>
      <w:rPr>
        <w:rFonts w:ascii="Times New Roman" w:eastAsia="Times New Roman" w:hAnsi="Times New Roman" w:cs="Times New Roman" w:hint="default"/>
        <w:bCs/>
        <w:sz w:val="24"/>
        <w:szCs w:val="24"/>
      </w:rPr>
    </w:lvl>
    <w:lvl w:ilvl="3">
      <w:start w:val="1"/>
      <w:numFmt w:val="decimal"/>
      <w:lvlText w:val="%1.%2.%3.%4."/>
      <w:lvlJc w:val="left"/>
      <w:pPr>
        <w:tabs>
          <w:tab w:val="num" w:pos="0"/>
        </w:tabs>
        <w:ind w:left="1800" w:hanging="720"/>
      </w:pPr>
      <w:rPr>
        <w:rFonts w:ascii="Times New Roman" w:eastAsia="Times New Roman" w:hAnsi="Times New Roman" w:cs="Times New Roman" w:hint="default"/>
        <w:bCs/>
        <w:sz w:val="24"/>
        <w:szCs w:val="24"/>
      </w:rPr>
    </w:lvl>
    <w:lvl w:ilvl="4">
      <w:start w:val="1"/>
      <w:numFmt w:val="decimal"/>
      <w:lvlText w:val="%1.%2.%3.%4.%5."/>
      <w:lvlJc w:val="left"/>
      <w:pPr>
        <w:tabs>
          <w:tab w:val="num" w:pos="0"/>
        </w:tabs>
        <w:ind w:left="2520" w:hanging="1080"/>
      </w:pPr>
      <w:rPr>
        <w:rFonts w:ascii="Times New Roman" w:eastAsia="Times New Roman" w:hAnsi="Times New Roman" w:cs="Times New Roman" w:hint="default"/>
        <w:bCs/>
        <w:sz w:val="24"/>
        <w:szCs w:val="24"/>
      </w:rPr>
    </w:lvl>
    <w:lvl w:ilvl="5">
      <w:start w:val="1"/>
      <w:numFmt w:val="decimal"/>
      <w:lvlText w:val="%1.%2.%3.%4.%5.%6."/>
      <w:lvlJc w:val="left"/>
      <w:pPr>
        <w:tabs>
          <w:tab w:val="num" w:pos="0"/>
        </w:tabs>
        <w:ind w:left="2880" w:hanging="1080"/>
      </w:pPr>
      <w:rPr>
        <w:rFonts w:ascii="Times New Roman" w:eastAsia="Times New Roman" w:hAnsi="Times New Roman" w:cs="Times New Roman" w:hint="default"/>
        <w:bCs/>
        <w:sz w:val="24"/>
        <w:szCs w:val="24"/>
      </w:rPr>
    </w:lvl>
    <w:lvl w:ilvl="6">
      <w:start w:val="1"/>
      <w:numFmt w:val="decimal"/>
      <w:lvlText w:val="%1.%2.%3.%4.%5.%6.%7."/>
      <w:lvlJc w:val="left"/>
      <w:pPr>
        <w:tabs>
          <w:tab w:val="num" w:pos="0"/>
        </w:tabs>
        <w:ind w:left="3600" w:hanging="1440"/>
      </w:pPr>
      <w:rPr>
        <w:rFonts w:ascii="Times New Roman" w:eastAsia="Times New Roman" w:hAnsi="Times New Roman" w:cs="Times New Roman" w:hint="default"/>
        <w:bCs/>
        <w:sz w:val="24"/>
        <w:szCs w:val="24"/>
      </w:rPr>
    </w:lvl>
    <w:lvl w:ilvl="7">
      <w:start w:val="1"/>
      <w:numFmt w:val="decimal"/>
      <w:lvlText w:val="%1.%2.%3.%4.%5.%6.%7.%8."/>
      <w:lvlJc w:val="left"/>
      <w:pPr>
        <w:tabs>
          <w:tab w:val="num" w:pos="0"/>
        </w:tabs>
        <w:ind w:left="3960" w:hanging="1440"/>
      </w:pPr>
      <w:rPr>
        <w:rFonts w:ascii="Times New Roman" w:eastAsia="Times New Roman" w:hAnsi="Times New Roman" w:cs="Times New Roman" w:hint="default"/>
        <w:bCs/>
        <w:sz w:val="24"/>
        <w:szCs w:val="24"/>
      </w:rPr>
    </w:lvl>
    <w:lvl w:ilvl="8">
      <w:start w:val="1"/>
      <w:numFmt w:val="decimal"/>
      <w:lvlText w:val="%1.%2.%3.%4.%5.%6.%7.%8.%9."/>
      <w:lvlJc w:val="left"/>
      <w:pPr>
        <w:tabs>
          <w:tab w:val="num" w:pos="0"/>
        </w:tabs>
        <w:ind w:left="4680" w:hanging="1800"/>
      </w:pPr>
      <w:rPr>
        <w:rFonts w:ascii="Times New Roman" w:eastAsia="Times New Roman" w:hAnsi="Times New Roman" w:cs="Times New Roman" w:hint="default"/>
        <w:bCs/>
        <w:sz w:val="24"/>
        <w:szCs w:val="24"/>
      </w:rPr>
    </w:lvl>
  </w:abstractNum>
  <w:abstractNum w:abstractNumId="8" w15:restartNumberingAfterBreak="0">
    <w:nsid w:val="0000000C"/>
    <w:multiLevelType w:val="multilevel"/>
    <w:tmpl w:val="0000000C"/>
    <w:name w:val="WW8Num18"/>
    <w:lvl w:ilvl="0">
      <w:start w:val="4"/>
      <w:numFmt w:val="decimal"/>
      <w:lvlText w:val="%1."/>
      <w:lvlJc w:val="left"/>
      <w:pPr>
        <w:tabs>
          <w:tab w:val="num" w:pos="0"/>
        </w:tabs>
        <w:ind w:left="540" w:hanging="540"/>
      </w:pPr>
    </w:lvl>
    <w:lvl w:ilvl="1">
      <w:start w:val="3"/>
      <w:numFmt w:val="decimal"/>
      <w:lvlText w:val="%1.%2."/>
      <w:lvlJc w:val="left"/>
      <w:pPr>
        <w:tabs>
          <w:tab w:val="num" w:pos="0"/>
        </w:tabs>
        <w:ind w:left="900" w:hanging="540"/>
      </w:pPr>
      <w:rPr>
        <w:rFonts w:ascii="Times New Roman" w:hAnsi="Times New Roman" w:cs="Times New Roman" w:hint="default"/>
        <w:sz w:val="24"/>
        <w:szCs w:val="24"/>
      </w:rPr>
    </w:lvl>
    <w:lvl w:ilvl="2">
      <w:start w:val="2"/>
      <w:numFmt w:val="decimal"/>
      <w:lvlText w:val="%1.%2.%3."/>
      <w:lvlJc w:val="left"/>
      <w:pPr>
        <w:tabs>
          <w:tab w:val="num" w:pos="0"/>
        </w:tabs>
        <w:ind w:left="1440" w:hanging="720"/>
      </w:pPr>
      <w:rPr>
        <w:rFonts w:ascii="Times New Roman" w:hAnsi="Times New Roman" w:cs="Times New Roman"/>
        <w:sz w:val="24"/>
        <w:szCs w:val="24"/>
      </w:rPr>
    </w:lvl>
    <w:lvl w:ilvl="3">
      <w:start w:val="1"/>
      <w:numFmt w:val="decimal"/>
      <w:lvlText w:val="%1.%2.%3.%4."/>
      <w:lvlJc w:val="left"/>
      <w:pPr>
        <w:tabs>
          <w:tab w:val="num" w:pos="0"/>
        </w:tabs>
        <w:ind w:left="1800" w:hanging="720"/>
      </w:pPr>
    </w:lvl>
    <w:lvl w:ilvl="4">
      <w:start w:val="1"/>
      <w:numFmt w:val="decimal"/>
      <w:lvlText w:val="%1.%2.%3.%4.%5."/>
      <w:lvlJc w:val="left"/>
      <w:pPr>
        <w:tabs>
          <w:tab w:val="num" w:pos="0"/>
        </w:tabs>
        <w:ind w:left="2520" w:hanging="1080"/>
      </w:pPr>
    </w:lvl>
    <w:lvl w:ilvl="5">
      <w:start w:val="1"/>
      <w:numFmt w:val="decimal"/>
      <w:lvlText w:val="%1.%2.%3.%4.%5.%6."/>
      <w:lvlJc w:val="left"/>
      <w:pPr>
        <w:tabs>
          <w:tab w:val="num" w:pos="0"/>
        </w:tabs>
        <w:ind w:left="2880" w:hanging="1080"/>
      </w:pPr>
    </w:lvl>
    <w:lvl w:ilvl="6">
      <w:start w:val="1"/>
      <w:numFmt w:val="decimal"/>
      <w:lvlText w:val="%1.%2.%3.%4.%5.%6.%7."/>
      <w:lvlJc w:val="left"/>
      <w:pPr>
        <w:tabs>
          <w:tab w:val="num" w:pos="0"/>
        </w:tabs>
        <w:ind w:left="3600" w:hanging="1440"/>
      </w:pPr>
    </w:lvl>
    <w:lvl w:ilvl="7">
      <w:start w:val="1"/>
      <w:numFmt w:val="decimal"/>
      <w:lvlText w:val="%1.%2.%3.%4.%5.%6.%7.%8."/>
      <w:lvlJc w:val="left"/>
      <w:pPr>
        <w:tabs>
          <w:tab w:val="num" w:pos="0"/>
        </w:tabs>
        <w:ind w:left="3960" w:hanging="1440"/>
      </w:pPr>
    </w:lvl>
    <w:lvl w:ilvl="8">
      <w:start w:val="1"/>
      <w:numFmt w:val="decimal"/>
      <w:lvlText w:val="%1.%2.%3.%4.%5.%6.%7.%8.%9."/>
      <w:lvlJc w:val="left"/>
      <w:pPr>
        <w:tabs>
          <w:tab w:val="num" w:pos="0"/>
        </w:tabs>
        <w:ind w:left="4680" w:hanging="1800"/>
      </w:pPr>
    </w:lvl>
  </w:abstractNum>
  <w:abstractNum w:abstractNumId="9" w15:restartNumberingAfterBreak="0">
    <w:nsid w:val="0000000D"/>
    <w:multiLevelType w:val="multilevel"/>
    <w:tmpl w:val="0000000D"/>
    <w:name w:val="WW8Num20"/>
    <w:lvl w:ilvl="0">
      <w:start w:val="7"/>
      <w:numFmt w:val="decimal"/>
      <w:lvlText w:val="%1."/>
      <w:lvlJc w:val="left"/>
      <w:pPr>
        <w:tabs>
          <w:tab w:val="num" w:pos="0"/>
        </w:tabs>
        <w:ind w:left="540" w:hanging="540"/>
      </w:pPr>
      <w:rPr>
        <w:rFonts w:ascii="Times New Roman" w:eastAsia="Times New Roman" w:hAnsi="Times New Roman" w:cs="Times New Roman" w:hint="default"/>
        <w:sz w:val="24"/>
        <w:szCs w:val="24"/>
      </w:rPr>
    </w:lvl>
    <w:lvl w:ilvl="1">
      <w:start w:val="3"/>
      <w:numFmt w:val="decimal"/>
      <w:lvlText w:val="%1.%2."/>
      <w:lvlJc w:val="left"/>
      <w:pPr>
        <w:tabs>
          <w:tab w:val="num" w:pos="0"/>
        </w:tabs>
        <w:ind w:left="895" w:hanging="540"/>
      </w:pPr>
      <w:rPr>
        <w:rFonts w:ascii="Times New Roman" w:eastAsia="Times New Roman" w:hAnsi="Times New Roman" w:cs="Times New Roman" w:hint="default"/>
        <w:sz w:val="24"/>
        <w:szCs w:val="24"/>
      </w:rPr>
    </w:lvl>
    <w:lvl w:ilvl="2">
      <w:start w:val="1"/>
      <w:numFmt w:val="decimal"/>
      <w:lvlText w:val="%1.%2.%3."/>
      <w:lvlJc w:val="left"/>
      <w:pPr>
        <w:tabs>
          <w:tab w:val="num" w:pos="0"/>
        </w:tabs>
        <w:ind w:left="1430" w:hanging="720"/>
      </w:pPr>
      <w:rPr>
        <w:rFonts w:ascii="Times New Roman" w:eastAsia="Times New Roman" w:hAnsi="Times New Roman" w:cs="Times New Roman" w:hint="default"/>
        <w:sz w:val="24"/>
        <w:szCs w:val="24"/>
      </w:rPr>
    </w:lvl>
    <w:lvl w:ilvl="3">
      <w:start w:val="1"/>
      <w:numFmt w:val="decimal"/>
      <w:lvlText w:val="%1.%2.%3.%4."/>
      <w:lvlJc w:val="left"/>
      <w:pPr>
        <w:tabs>
          <w:tab w:val="num" w:pos="0"/>
        </w:tabs>
        <w:ind w:left="1785" w:hanging="720"/>
      </w:pPr>
      <w:rPr>
        <w:rFonts w:ascii="Times New Roman" w:eastAsia="Times New Roman" w:hAnsi="Times New Roman" w:cs="Times New Roman" w:hint="default"/>
        <w:sz w:val="24"/>
        <w:szCs w:val="24"/>
      </w:rPr>
    </w:lvl>
    <w:lvl w:ilvl="4">
      <w:start w:val="1"/>
      <w:numFmt w:val="decimal"/>
      <w:lvlText w:val="%1.%2.%3.%4.%5."/>
      <w:lvlJc w:val="left"/>
      <w:pPr>
        <w:tabs>
          <w:tab w:val="num" w:pos="0"/>
        </w:tabs>
        <w:ind w:left="2500" w:hanging="1080"/>
      </w:pPr>
      <w:rPr>
        <w:rFonts w:ascii="Times New Roman" w:eastAsia="Times New Roman" w:hAnsi="Times New Roman" w:cs="Times New Roman" w:hint="default"/>
        <w:sz w:val="24"/>
        <w:szCs w:val="24"/>
      </w:rPr>
    </w:lvl>
    <w:lvl w:ilvl="5">
      <w:start w:val="1"/>
      <w:numFmt w:val="decimal"/>
      <w:lvlText w:val="%1.%2.%3.%4.%5.%6."/>
      <w:lvlJc w:val="left"/>
      <w:pPr>
        <w:tabs>
          <w:tab w:val="num" w:pos="0"/>
        </w:tabs>
        <w:ind w:left="2855" w:hanging="1080"/>
      </w:pPr>
      <w:rPr>
        <w:rFonts w:ascii="Times New Roman" w:eastAsia="Times New Roman" w:hAnsi="Times New Roman" w:cs="Times New Roman" w:hint="default"/>
        <w:sz w:val="24"/>
        <w:szCs w:val="24"/>
      </w:rPr>
    </w:lvl>
    <w:lvl w:ilvl="6">
      <w:start w:val="1"/>
      <w:numFmt w:val="decimal"/>
      <w:lvlText w:val="%1.%2.%3.%4.%5.%6.%7."/>
      <w:lvlJc w:val="left"/>
      <w:pPr>
        <w:tabs>
          <w:tab w:val="num" w:pos="0"/>
        </w:tabs>
        <w:ind w:left="3570" w:hanging="1440"/>
      </w:pPr>
      <w:rPr>
        <w:rFonts w:ascii="Times New Roman" w:eastAsia="Times New Roman" w:hAnsi="Times New Roman" w:cs="Times New Roman" w:hint="default"/>
        <w:sz w:val="24"/>
        <w:szCs w:val="24"/>
      </w:rPr>
    </w:lvl>
    <w:lvl w:ilvl="7">
      <w:start w:val="1"/>
      <w:numFmt w:val="decimal"/>
      <w:lvlText w:val="%1.%2.%3.%4.%5.%6.%7.%8."/>
      <w:lvlJc w:val="left"/>
      <w:pPr>
        <w:tabs>
          <w:tab w:val="num" w:pos="0"/>
        </w:tabs>
        <w:ind w:left="3925" w:hanging="1440"/>
      </w:pPr>
      <w:rPr>
        <w:rFonts w:ascii="Times New Roman" w:eastAsia="Times New Roman" w:hAnsi="Times New Roman" w:cs="Times New Roman" w:hint="default"/>
        <w:sz w:val="24"/>
        <w:szCs w:val="24"/>
      </w:rPr>
    </w:lvl>
    <w:lvl w:ilvl="8">
      <w:start w:val="1"/>
      <w:numFmt w:val="decimal"/>
      <w:lvlText w:val="%1.%2.%3.%4.%5.%6.%7.%8.%9."/>
      <w:lvlJc w:val="left"/>
      <w:pPr>
        <w:tabs>
          <w:tab w:val="num" w:pos="0"/>
        </w:tabs>
        <w:ind w:left="4640" w:hanging="1800"/>
      </w:pPr>
      <w:rPr>
        <w:rFonts w:ascii="Times New Roman" w:eastAsia="Times New Roman" w:hAnsi="Times New Roman" w:cs="Times New Roman" w:hint="default"/>
        <w:sz w:val="24"/>
        <w:szCs w:val="24"/>
      </w:rPr>
    </w:lvl>
  </w:abstractNum>
  <w:abstractNum w:abstractNumId="10" w15:restartNumberingAfterBreak="0">
    <w:nsid w:val="0000000E"/>
    <w:multiLevelType w:val="multilevel"/>
    <w:tmpl w:val="0000000E"/>
    <w:name w:val="WW8Num21"/>
    <w:lvl w:ilvl="0">
      <w:start w:val="6"/>
      <w:numFmt w:val="decimal"/>
      <w:lvlText w:val="%1."/>
      <w:lvlJc w:val="left"/>
      <w:pPr>
        <w:tabs>
          <w:tab w:val="num" w:pos="0"/>
        </w:tabs>
        <w:ind w:left="540" w:hanging="540"/>
      </w:pPr>
      <w:rPr>
        <w:rFonts w:ascii="Times New Roman" w:eastAsia="Times New Roman" w:hAnsi="Times New Roman" w:cs="Times New Roman" w:hint="default"/>
        <w:b/>
        <w:bCs/>
        <w:sz w:val="24"/>
        <w:szCs w:val="24"/>
      </w:rPr>
    </w:lvl>
    <w:lvl w:ilvl="1">
      <w:start w:val="4"/>
      <w:numFmt w:val="decimal"/>
      <w:lvlText w:val="%1.%2."/>
      <w:lvlJc w:val="left"/>
      <w:pPr>
        <w:tabs>
          <w:tab w:val="num" w:pos="0"/>
        </w:tabs>
        <w:ind w:left="900" w:hanging="540"/>
      </w:pPr>
      <w:rPr>
        <w:rFonts w:ascii="Times New Roman" w:eastAsia="Times New Roman" w:hAnsi="Times New Roman" w:cs="Times New Roman" w:hint="default"/>
        <w:b/>
        <w:bCs/>
        <w:sz w:val="24"/>
        <w:szCs w:val="24"/>
      </w:rPr>
    </w:lvl>
    <w:lvl w:ilvl="2">
      <w:start w:val="2"/>
      <w:numFmt w:val="decimal"/>
      <w:lvlText w:val="%1.%2.%3."/>
      <w:lvlJc w:val="left"/>
      <w:pPr>
        <w:tabs>
          <w:tab w:val="num" w:pos="0"/>
        </w:tabs>
        <w:ind w:left="1440" w:hanging="720"/>
      </w:pPr>
      <w:rPr>
        <w:rFonts w:ascii="Times New Roman" w:eastAsia="Times New Roman" w:hAnsi="Times New Roman" w:cs="Times New Roman" w:hint="default"/>
        <w:b/>
        <w:bCs/>
        <w:sz w:val="24"/>
        <w:szCs w:val="24"/>
      </w:rPr>
    </w:lvl>
    <w:lvl w:ilvl="3">
      <w:start w:val="1"/>
      <w:numFmt w:val="decimal"/>
      <w:lvlText w:val="%1.%2.%3.%4."/>
      <w:lvlJc w:val="left"/>
      <w:pPr>
        <w:tabs>
          <w:tab w:val="num" w:pos="0"/>
        </w:tabs>
        <w:ind w:left="1800" w:hanging="720"/>
      </w:pPr>
      <w:rPr>
        <w:rFonts w:ascii="Times New Roman" w:eastAsia="Times New Roman" w:hAnsi="Times New Roman" w:cs="Times New Roman" w:hint="default"/>
        <w:b/>
        <w:bCs/>
        <w:sz w:val="24"/>
        <w:szCs w:val="24"/>
      </w:rPr>
    </w:lvl>
    <w:lvl w:ilvl="4">
      <w:start w:val="1"/>
      <w:numFmt w:val="decimal"/>
      <w:lvlText w:val="%1.%2.%3.%4.%5."/>
      <w:lvlJc w:val="left"/>
      <w:pPr>
        <w:tabs>
          <w:tab w:val="num" w:pos="0"/>
        </w:tabs>
        <w:ind w:left="2520" w:hanging="1080"/>
      </w:pPr>
      <w:rPr>
        <w:rFonts w:ascii="Times New Roman" w:eastAsia="Times New Roman" w:hAnsi="Times New Roman" w:cs="Times New Roman" w:hint="default"/>
        <w:b/>
        <w:bCs/>
        <w:sz w:val="24"/>
        <w:szCs w:val="24"/>
      </w:rPr>
    </w:lvl>
    <w:lvl w:ilvl="5">
      <w:start w:val="1"/>
      <w:numFmt w:val="decimal"/>
      <w:lvlText w:val="%1.%2.%3.%4.%5.%6."/>
      <w:lvlJc w:val="left"/>
      <w:pPr>
        <w:tabs>
          <w:tab w:val="num" w:pos="0"/>
        </w:tabs>
        <w:ind w:left="2880" w:hanging="1080"/>
      </w:pPr>
      <w:rPr>
        <w:rFonts w:ascii="Times New Roman" w:eastAsia="Times New Roman" w:hAnsi="Times New Roman" w:cs="Times New Roman" w:hint="default"/>
        <w:b/>
        <w:bCs/>
        <w:sz w:val="24"/>
        <w:szCs w:val="24"/>
      </w:rPr>
    </w:lvl>
    <w:lvl w:ilvl="6">
      <w:start w:val="1"/>
      <w:numFmt w:val="decimal"/>
      <w:lvlText w:val="%1.%2.%3.%4.%5.%6.%7."/>
      <w:lvlJc w:val="left"/>
      <w:pPr>
        <w:tabs>
          <w:tab w:val="num" w:pos="0"/>
        </w:tabs>
        <w:ind w:left="3600" w:hanging="1440"/>
      </w:pPr>
      <w:rPr>
        <w:rFonts w:ascii="Times New Roman" w:eastAsia="Times New Roman" w:hAnsi="Times New Roman" w:cs="Times New Roman" w:hint="default"/>
        <w:b/>
        <w:bCs/>
        <w:sz w:val="24"/>
        <w:szCs w:val="24"/>
      </w:rPr>
    </w:lvl>
    <w:lvl w:ilvl="7">
      <w:start w:val="1"/>
      <w:numFmt w:val="decimal"/>
      <w:lvlText w:val="%1.%2.%3.%4.%5.%6.%7.%8."/>
      <w:lvlJc w:val="left"/>
      <w:pPr>
        <w:tabs>
          <w:tab w:val="num" w:pos="0"/>
        </w:tabs>
        <w:ind w:left="3960" w:hanging="1440"/>
      </w:pPr>
      <w:rPr>
        <w:rFonts w:ascii="Times New Roman" w:eastAsia="Times New Roman" w:hAnsi="Times New Roman" w:cs="Times New Roman" w:hint="default"/>
        <w:b/>
        <w:bCs/>
        <w:sz w:val="24"/>
        <w:szCs w:val="24"/>
      </w:rPr>
    </w:lvl>
    <w:lvl w:ilvl="8">
      <w:start w:val="1"/>
      <w:numFmt w:val="decimal"/>
      <w:lvlText w:val="%1.%2.%3.%4.%5.%6.%7.%8.%9."/>
      <w:lvlJc w:val="left"/>
      <w:pPr>
        <w:tabs>
          <w:tab w:val="num" w:pos="0"/>
        </w:tabs>
        <w:ind w:left="4680" w:hanging="1800"/>
      </w:pPr>
      <w:rPr>
        <w:rFonts w:ascii="Times New Roman" w:eastAsia="Times New Roman" w:hAnsi="Times New Roman" w:cs="Times New Roman" w:hint="default"/>
        <w:b/>
        <w:bCs/>
        <w:sz w:val="24"/>
        <w:szCs w:val="24"/>
      </w:rPr>
    </w:lvl>
  </w:abstractNum>
  <w:abstractNum w:abstractNumId="11" w15:restartNumberingAfterBreak="0">
    <w:nsid w:val="00000011"/>
    <w:multiLevelType w:val="multilevel"/>
    <w:tmpl w:val="00000011"/>
    <w:name w:val="WW8Num26"/>
    <w:lvl w:ilvl="0">
      <w:start w:val="8"/>
      <w:numFmt w:val="decimal"/>
      <w:lvlText w:val="%1."/>
      <w:lvlJc w:val="left"/>
      <w:pPr>
        <w:tabs>
          <w:tab w:val="num" w:pos="0"/>
        </w:tabs>
        <w:ind w:left="360" w:hanging="360"/>
      </w:pPr>
      <w:rPr>
        <w:rFonts w:ascii="Times New Roman" w:eastAsia="Times New Roman" w:hAnsi="Times New Roman" w:cs="Times New Roman" w:hint="default"/>
        <w:iCs/>
        <w:sz w:val="24"/>
        <w:szCs w:val="24"/>
      </w:rPr>
    </w:lvl>
    <w:lvl w:ilvl="1">
      <w:start w:val="1"/>
      <w:numFmt w:val="decimal"/>
      <w:lvlText w:val="%1.%2."/>
      <w:lvlJc w:val="left"/>
      <w:pPr>
        <w:tabs>
          <w:tab w:val="num" w:pos="0"/>
        </w:tabs>
        <w:ind w:left="360" w:hanging="360"/>
      </w:pPr>
      <w:rPr>
        <w:rFonts w:ascii="Times New Roman" w:eastAsia="Times New Roman" w:hAnsi="Times New Roman" w:cs="Times New Roman" w:hint="default"/>
        <w:iCs/>
        <w:sz w:val="24"/>
        <w:szCs w:val="24"/>
      </w:rPr>
    </w:lvl>
    <w:lvl w:ilvl="2">
      <w:start w:val="1"/>
      <w:numFmt w:val="decimal"/>
      <w:lvlText w:val="%1.%2.%3."/>
      <w:lvlJc w:val="left"/>
      <w:pPr>
        <w:tabs>
          <w:tab w:val="num" w:pos="0"/>
        </w:tabs>
        <w:ind w:left="720" w:hanging="720"/>
      </w:pPr>
      <w:rPr>
        <w:rFonts w:ascii="Times New Roman" w:eastAsia="Times New Roman" w:hAnsi="Times New Roman" w:cs="Times New Roman" w:hint="default"/>
        <w:iCs/>
        <w:sz w:val="24"/>
        <w:szCs w:val="24"/>
      </w:rPr>
    </w:lvl>
    <w:lvl w:ilvl="3">
      <w:start w:val="1"/>
      <w:numFmt w:val="decimal"/>
      <w:lvlText w:val="%1.%2.%3.%4."/>
      <w:lvlJc w:val="left"/>
      <w:pPr>
        <w:tabs>
          <w:tab w:val="num" w:pos="0"/>
        </w:tabs>
        <w:ind w:left="720" w:hanging="720"/>
      </w:pPr>
      <w:rPr>
        <w:rFonts w:ascii="Times New Roman" w:eastAsia="Times New Roman" w:hAnsi="Times New Roman" w:cs="Times New Roman" w:hint="default"/>
        <w:iCs/>
        <w:sz w:val="24"/>
        <w:szCs w:val="24"/>
      </w:rPr>
    </w:lvl>
    <w:lvl w:ilvl="4">
      <w:start w:val="1"/>
      <w:numFmt w:val="decimal"/>
      <w:lvlText w:val="%1.%2.%3.%4.%5."/>
      <w:lvlJc w:val="left"/>
      <w:pPr>
        <w:tabs>
          <w:tab w:val="num" w:pos="0"/>
        </w:tabs>
        <w:ind w:left="1080" w:hanging="1080"/>
      </w:pPr>
      <w:rPr>
        <w:rFonts w:ascii="Times New Roman" w:eastAsia="Times New Roman" w:hAnsi="Times New Roman" w:cs="Times New Roman" w:hint="default"/>
        <w:iCs/>
        <w:sz w:val="24"/>
        <w:szCs w:val="24"/>
      </w:rPr>
    </w:lvl>
    <w:lvl w:ilvl="5">
      <w:start w:val="1"/>
      <w:numFmt w:val="decimal"/>
      <w:lvlText w:val="%1.%2.%3.%4.%5.%6."/>
      <w:lvlJc w:val="left"/>
      <w:pPr>
        <w:tabs>
          <w:tab w:val="num" w:pos="0"/>
        </w:tabs>
        <w:ind w:left="1080" w:hanging="1080"/>
      </w:pPr>
      <w:rPr>
        <w:rFonts w:ascii="Times New Roman" w:eastAsia="Times New Roman" w:hAnsi="Times New Roman" w:cs="Times New Roman" w:hint="default"/>
        <w:iCs/>
        <w:sz w:val="24"/>
        <w:szCs w:val="24"/>
      </w:rPr>
    </w:lvl>
    <w:lvl w:ilvl="6">
      <w:start w:val="1"/>
      <w:numFmt w:val="decimal"/>
      <w:lvlText w:val="%1.%2.%3.%4.%5.%6.%7."/>
      <w:lvlJc w:val="left"/>
      <w:pPr>
        <w:tabs>
          <w:tab w:val="num" w:pos="0"/>
        </w:tabs>
        <w:ind w:left="1440" w:hanging="1440"/>
      </w:pPr>
      <w:rPr>
        <w:rFonts w:ascii="Times New Roman" w:eastAsia="Times New Roman" w:hAnsi="Times New Roman" w:cs="Times New Roman" w:hint="default"/>
        <w:iCs/>
        <w:sz w:val="24"/>
        <w:szCs w:val="24"/>
      </w:rPr>
    </w:lvl>
    <w:lvl w:ilvl="7">
      <w:start w:val="1"/>
      <w:numFmt w:val="decimal"/>
      <w:lvlText w:val="%1.%2.%3.%4.%5.%6.%7.%8."/>
      <w:lvlJc w:val="left"/>
      <w:pPr>
        <w:tabs>
          <w:tab w:val="num" w:pos="0"/>
        </w:tabs>
        <w:ind w:left="1440" w:hanging="1440"/>
      </w:pPr>
      <w:rPr>
        <w:rFonts w:ascii="Times New Roman" w:eastAsia="Times New Roman" w:hAnsi="Times New Roman" w:cs="Times New Roman" w:hint="default"/>
        <w:iCs/>
        <w:sz w:val="24"/>
        <w:szCs w:val="24"/>
      </w:rPr>
    </w:lvl>
    <w:lvl w:ilvl="8">
      <w:start w:val="1"/>
      <w:numFmt w:val="decimal"/>
      <w:lvlText w:val="%1.%2.%3.%4.%5.%6.%7.%8.%9."/>
      <w:lvlJc w:val="left"/>
      <w:pPr>
        <w:tabs>
          <w:tab w:val="num" w:pos="0"/>
        </w:tabs>
        <w:ind w:left="1800" w:hanging="1800"/>
      </w:pPr>
      <w:rPr>
        <w:rFonts w:ascii="Times New Roman" w:eastAsia="Times New Roman" w:hAnsi="Times New Roman" w:cs="Times New Roman" w:hint="default"/>
        <w:iCs/>
        <w:sz w:val="24"/>
        <w:szCs w:val="24"/>
      </w:rPr>
    </w:lvl>
  </w:abstractNum>
  <w:abstractNum w:abstractNumId="12" w15:restartNumberingAfterBreak="0">
    <w:nsid w:val="037676E9"/>
    <w:multiLevelType w:val="multilevel"/>
    <w:tmpl w:val="3B42B18E"/>
    <w:lvl w:ilvl="0">
      <w:start w:val="8"/>
      <w:numFmt w:val="decimal"/>
      <w:lvlText w:val="%1."/>
      <w:lvlJc w:val="left"/>
      <w:pPr>
        <w:ind w:left="360" w:hanging="360"/>
      </w:pPr>
      <w:rPr>
        <w:rFonts w:cs="Times New Roman"/>
        <w:sz w:val="24"/>
        <w:szCs w:val="24"/>
      </w:rPr>
    </w:lvl>
    <w:lvl w:ilvl="1">
      <w:start w:val="1"/>
      <w:numFmt w:val="decimal"/>
      <w:lvlText w:val="%1.%2."/>
      <w:lvlJc w:val="left"/>
      <w:pPr>
        <w:ind w:left="360" w:hanging="360"/>
      </w:pPr>
      <w:rPr>
        <w:rFonts w:cs="Times New Roman"/>
        <w:b w:val="0"/>
        <w:bCs/>
        <w:sz w:val="24"/>
        <w:szCs w:val="24"/>
      </w:rPr>
    </w:lvl>
    <w:lvl w:ilvl="2">
      <w:start w:val="1"/>
      <w:numFmt w:val="decimal"/>
      <w:lvlText w:val="%1.%2.%3."/>
      <w:lvlJc w:val="left"/>
      <w:pPr>
        <w:ind w:left="2154" w:hanging="720"/>
      </w:pPr>
      <w:rPr>
        <w:rFonts w:cs="Times New Roman"/>
      </w:rPr>
    </w:lvl>
    <w:lvl w:ilvl="3">
      <w:start w:val="1"/>
      <w:numFmt w:val="decimal"/>
      <w:lvlText w:val="%1.%2.%3.%4."/>
      <w:lvlJc w:val="left"/>
      <w:pPr>
        <w:ind w:left="2871" w:hanging="720"/>
      </w:pPr>
      <w:rPr>
        <w:rFonts w:cs="Times New Roman"/>
      </w:rPr>
    </w:lvl>
    <w:lvl w:ilvl="4">
      <w:start w:val="1"/>
      <w:numFmt w:val="decimal"/>
      <w:lvlText w:val="%1.%2.%3.%4.%5."/>
      <w:lvlJc w:val="left"/>
      <w:pPr>
        <w:ind w:left="3948" w:hanging="1080"/>
      </w:pPr>
      <w:rPr>
        <w:rFonts w:cs="Times New Roman"/>
      </w:rPr>
    </w:lvl>
    <w:lvl w:ilvl="5">
      <w:start w:val="1"/>
      <w:numFmt w:val="decimal"/>
      <w:lvlText w:val="%1.%2.%3.%4.%5.%6."/>
      <w:lvlJc w:val="left"/>
      <w:pPr>
        <w:ind w:left="4665" w:hanging="1080"/>
      </w:pPr>
      <w:rPr>
        <w:rFonts w:cs="Times New Roman"/>
      </w:rPr>
    </w:lvl>
    <w:lvl w:ilvl="6">
      <w:start w:val="1"/>
      <w:numFmt w:val="decimal"/>
      <w:lvlText w:val="%1.%2.%3.%4.%5.%6.%7."/>
      <w:lvlJc w:val="left"/>
      <w:pPr>
        <w:ind w:left="5742" w:hanging="1440"/>
      </w:pPr>
      <w:rPr>
        <w:rFonts w:cs="Times New Roman"/>
      </w:rPr>
    </w:lvl>
    <w:lvl w:ilvl="7">
      <w:start w:val="1"/>
      <w:numFmt w:val="decimal"/>
      <w:lvlText w:val="%1.%2.%3.%4.%5.%6.%7.%8."/>
      <w:lvlJc w:val="left"/>
      <w:pPr>
        <w:ind w:left="6459" w:hanging="1440"/>
      </w:pPr>
      <w:rPr>
        <w:rFonts w:cs="Times New Roman"/>
      </w:rPr>
    </w:lvl>
    <w:lvl w:ilvl="8">
      <w:start w:val="1"/>
      <w:numFmt w:val="decimal"/>
      <w:lvlText w:val="%1.%2.%3.%4.%5.%6.%7.%8.%9."/>
      <w:lvlJc w:val="left"/>
      <w:pPr>
        <w:ind w:left="7536" w:hanging="1800"/>
      </w:pPr>
      <w:rPr>
        <w:rFonts w:cs="Times New Roman"/>
      </w:rPr>
    </w:lvl>
  </w:abstractNum>
  <w:abstractNum w:abstractNumId="13" w15:restartNumberingAfterBreak="0">
    <w:nsid w:val="04BE1262"/>
    <w:multiLevelType w:val="multilevel"/>
    <w:tmpl w:val="C8B0B1E4"/>
    <w:lvl w:ilvl="0">
      <w:start w:val="12"/>
      <w:numFmt w:val="decimal"/>
      <w:lvlText w:val="%1."/>
      <w:lvlJc w:val="left"/>
      <w:pPr>
        <w:ind w:left="720" w:hanging="360"/>
      </w:pPr>
      <w:rPr>
        <w:rFonts w:hint="default"/>
      </w:rPr>
    </w:lvl>
    <w:lvl w:ilvl="1">
      <w:start w:val="1"/>
      <w:numFmt w:val="decimal"/>
      <w:isLgl/>
      <w:lvlText w:val="%1.%2."/>
      <w:lvlJc w:val="left"/>
      <w:pPr>
        <w:ind w:left="840" w:hanging="480"/>
      </w:pPr>
      <w:rPr>
        <w:rFonts w:hint="default"/>
        <w:b w:val="0"/>
        <w:bCs/>
      </w:rPr>
    </w:lvl>
    <w:lvl w:ilvl="2">
      <w:start w:val="1"/>
      <w:numFmt w:val="decimal"/>
      <w:isLgl/>
      <w:lvlText w:val="%1.%2.%3."/>
      <w:lvlJc w:val="left"/>
      <w:pPr>
        <w:ind w:left="1080" w:hanging="720"/>
      </w:pPr>
      <w:rPr>
        <w:rFonts w:hint="default"/>
        <w:b w:val="0"/>
        <w:bCs w:val="0"/>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05497456"/>
    <w:multiLevelType w:val="multilevel"/>
    <w:tmpl w:val="D7BE27A4"/>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b w:val="0"/>
        <w:bCs w:val="0"/>
      </w:rPr>
    </w:lvl>
    <w:lvl w:ilvl="2">
      <w:start w:val="1"/>
      <w:numFmt w:val="decimal"/>
      <w:isLgl/>
      <w:lvlText w:val="%1.%2.%3."/>
      <w:lvlJc w:val="left"/>
      <w:pPr>
        <w:ind w:left="4265"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0DD61016"/>
    <w:multiLevelType w:val="multilevel"/>
    <w:tmpl w:val="415CD4C8"/>
    <w:styleLink w:val="WWOutlineListStyle511"/>
    <w:lvl w:ilvl="0">
      <w:start w:val="1"/>
      <w:numFmt w:val="decimal"/>
      <w:lvlText w:val="%1."/>
      <w:lvlJc w:val="left"/>
      <w:pPr>
        <w:ind w:left="340" w:firstLine="0"/>
      </w:pPr>
    </w:lvl>
    <w:lvl w:ilvl="1">
      <w:start w:val="1"/>
      <w:numFmt w:val="decimal"/>
      <w:lvlText w:val="%1.%2."/>
      <w:lvlJc w:val="left"/>
      <w:pPr>
        <w:ind w:left="576" w:firstLine="2"/>
      </w:pPr>
    </w:lvl>
    <w:lvl w:ilvl="2">
      <w:start w:val="1"/>
      <w:numFmt w:val="decimal"/>
      <w:lvlText w:val="%1.%2.%3."/>
      <w:lvlJc w:val="left"/>
      <w:pPr>
        <w:tabs>
          <w:tab w:val="num" w:pos="131"/>
        </w:tabs>
        <w:ind w:left="0" w:firstLine="0"/>
      </w:pPr>
    </w:lvl>
    <w:lvl w:ilvl="3">
      <w:start w:val="1"/>
      <w:numFmt w:val="decimal"/>
      <w:lvlText w:val="%1.%2.%3.%4."/>
      <w:lvlJc w:val="left"/>
      <w:pPr>
        <w:tabs>
          <w:tab w:val="num" w:pos="1787"/>
        </w:tabs>
        <w:ind w:left="1517"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0EA92650"/>
    <w:multiLevelType w:val="hybridMultilevel"/>
    <w:tmpl w:val="27CC008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10664B54"/>
    <w:multiLevelType w:val="hybridMultilevel"/>
    <w:tmpl w:val="A946864E"/>
    <w:lvl w:ilvl="0" w:tplc="013823FC">
      <w:start w:val="1"/>
      <w:numFmt w:val="bullet"/>
      <w:pStyle w:val="AUFZ1"/>
      <w:lvlText w:val=""/>
      <w:lvlJc w:val="left"/>
      <w:pPr>
        <w:tabs>
          <w:tab w:val="num" w:pos="360"/>
        </w:tabs>
        <w:ind w:left="360" w:hanging="360"/>
      </w:pPr>
      <w:rPr>
        <w:rFonts w:ascii="Symbol" w:hAnsi="Symbol" w:hint="default"/>
        <w:lang w:val="de-DE"/>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135B39CB"/>
    <w:multiLevelType w:val="multilevel"/>
    <w:tmpl w:val="52CA6EA0"/>
    <w:lvl w:ilvl="0">
      <w:start w:val="1"/>
      <w:numFmt w:val="decimal"/>
      <w:lvlText w:val="%1."/>
      <w:lvlJc w:val="left"/>
      <w:pPr>
        <w:ind w:left="720" w:hanging="360"/>
      </w:pPr>
      <w:rPr>
        <w:rFonts w:cs="Times New Roman" w:hint="default"/>
        <w:b/>
      </w:rPr>
    </w:lvl>
    <w:lvl w:ilvl="1">
      <w:start w:val="1"/>
      <w:numFmt w:val="decimal"/>
      <w:isLgl/>
      <w:lvlText w:val="%1.%2."/>
      <w:lvlJc w:val="left"/>
      <w:pPr>
        <w:ind w:left="4755" w:hanging="360"/>
      </w:pPr>
      <w:rPr>
        <w:rFonts w:cs="Times New Roman" w:hint="default"/>
        <w:b w:val="0"/>
      </w:rPr>
    </w:lvl>
    <w:lvl w:ilvl="2">
      <w:start w:val="1"/>
      <w:numFmt w:val="decimal"/>
      <w:isLgl/>
      <w:lvlText w:val="%1.%2.%3."/>
      <w:lvlJc w:val="left"/>
      <w:pPr>
        <w:ind w:left="1080" w:hanging="720"/>
      </w:pPr>
      <w:rPr>
        <w:rFonts w:ascii="Times New Roman" w:hAnsi="Times New Roman" w:cs="Times New Roman" w:hint="default"/>
        <w:b w:val="0"/>
        <w:i w:val="0"/>
        <w:iCs w:val="0"/>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9" w15:restartNumberingAfterBreak="0">
    <w:nsid w:val="19771765"/>
    <w:multiLevelType w:val="multilevel"/>
    <w:tmpl w:val="424CBD76"/>
    <w:lvl w:ilvl="0">
      <w:start w:val="4"/>
      <w:numFmt w:val="decimal"/>
      <w:lvlText w:val="%1."/>
      <w:lvlJc w:val="left"/>
      <w:pPr>
        <w:ind w:left="540" w:hanging="540"/>
      </w:pPr>
      <w:rPr>
        <w:rFonts w:hint="default"/>
      </w:rPr>
    </w:lvl>
    <w:lvl w:ilvl="1">
      <w:start w:val="3"/>
      <w:numFmt w:val="decimal"/>
      <w:lvlText w:val="%1.%2."/>
      <w:lvlJc w:val="left"/>
      <w:pPr>
        <w:ind w:left="895" w:hanging="54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20" w15:restartNumberingAfterBreak="0">
    <w:nsid w:val="1A934030"/>
    <w:multiLevelType w:val="multilevel"/>
    <w:tmpl w:val="0776B106"/>
    <w:lvl w:ilvl="0">
      <w:start w:val="1"/>
      <w:numFmt w:val="decimal"/>
      <w:lvlText w:val="%1."/>
      <w:lvlJc w:val="left"/>
      <w:pPr>
        <w:ind w:left="1353" w:hanging="360"/>
      </w:pPr>
      <w:rPr>
        <w:b/>
        <w:sz w:val="24"/>
        <w:szCs w:val="24"/>
      </w:rPr>
    </w:lvl>
    <w:lvl w:ilvl="1">
      <w:start w:val="1"/>
      <w:numFmt w:val="decimal"/>
      <w:isLgl/>
      <w:lvlText w:val="%1.%2."/>
      <w:lvlJc w:val="left"/>
      <w:pPr>
        <w:ind w:left="1080" w:hanging="360"/>
      </w:pPr>
      <w:rPr>
        <w:b w:val="0"/>
        <w:color w:val="auto"/>
      </w:rPr>
    </w:lvl>
    <w:lvl w:ilvl="2">
      <w:start w:val="1"/>
      <w:numFmt w:val="decimal"/>
      <w:isLgl/>
      <w:lvlText w:val="%1.%2.%3."/>
      <w:lvlJc w:val="left"/>
      <w:pPr>
        <w:ind w:left="1440" w:hanging="720"/>
      </w:pPr>
      <w:rPr>
        <w:b w:val="0"/>
      </w:r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1800" w:hanging="1080"/>
      </w:pPr>
    </w:lvl>
    <w:lvl w:ilvl="6">
      <w:start w:val="1"/>
      <w:numFmt w:val="decimal"/>
      <w:isLgl/>
      <w:lvlText w:val="%1.%2.%3.%4.%5.%6.%7."/>
      <w:lvlJc w:val="left"/>
      <w:pPr>
        <w:ind w:left="2160" w:hanging="1440"/>
      </w:pPr>
    </w:lvl>
    <w:lvl w:ilvl="7">
      <w:start w:val="1"/>
      <w:numFmt w:val="decimal"/>
      <w:isLgl/>
      <w:lvlText w:val="%1.%2.%3.%4.%5.%6.%7.%8."/>
      <w:lvlJc w:val="left"/>
      <w:pPr>
        <w:ind w:left="2160" w:hanging="1440"/>
      </w:pPr>
    </w:lvl>
    <w:lvl w:ilvl="8">
      <w:start w:val="1"/>
      <w:numFmt w:val="decimal"/>
      <w:isLgl/>
      <w:lvlText w:val="%1.%2.%3.%4.%5.%6.%7.%8.%9."/>
      <w:lvlJc w:val="left"/>
      <w:pPr>
        <w:ind w:left="2520" w:hanging="1800"/>
      </w:pPr>
    </w:lvl>
  </w:abstractNum>
  <w:abstractNum w:abstractNumId="21" w15:restartNumberingAfterBreak="0">
    <w:nsid w:val="1C8724D2"/>
    <w:multiLevelType w:val="multilevel"/>
    <w:tmpl w:val="5144057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b w:val="0"/>
        <w:bCs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20156FEF"/>
    <w:multiLevelType w:val="multilevel"/>
    <w:tmpl w:val="CA1AD480"/>
    <w:lvl w:ilvl="0">
      <w:start w:val="4"/>
      <w:numFmt w:val="decimal"/>
      <w:lvlText w:val="%1"/>
      <w:lvlJc w:val="left"/>
      <w:pPr>
        <w:ind w:left="480" w:hanging="480"/>
      </w:pPr>
      <w:rPr>
        <w:rFonts w:hint="default"/>
      </w:rPr>
    </w:lvl>
    <w:lvl w:ilvl="1">
      <w:start w:val="1"/>
      <w:numFmt w:val="decimal"/>
      <w:lvlText w:val="%1.%2"/>
      <w:lvlJc w:val="left"/>
      <w:pPr>
        <w:ind w:left="835" w:hanging="48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23" w15:restartNumberingAfterBreak="0">
    <w:nsid w:val="2A246B36"/>
    <w:multiLevelType w:val="multilevel"/>
    <w:tmpl w:val="796201C8"/>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2A693528"/>
    <w:multiLevelType w:val="multilevel"/>
    <w:tmpl w:val="1126612A"/>
    <w:lvl w:ilvl="0">
      <w:start w:val="5"/>
      <w:numFmt w:val="decimal"/>
      <w:lvlText w:val="%1."/>
      <w:lvlJc w:val="left"/>
      <w:pPr>
        <w:ind w:left="360" w:hanging="360"/>
      </w:pPr>
      <w:rPr>
        <w:rFonts w:hint="default"/>
      </w:rPr>
    </w:lvl>
    <w:lvl w:ilvl="1">
      <w:start w:val="1"/>
      <w:numFmt w:val="decimal"/>
      <w:lvlText w:val="%1.%2."/>
      <w:lvlJc w:val="left"/>
      <w:pPr>
        <w:ind w:left="715" w:hanging="36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25" w15:restartNumberingAfterBreak="0">
    <w:nsid w:val="366A3472"/>
    <w:multiLevelType w:val="multilevel"/>
    <w:tmpl w:val="55F4F96C"/>
    <w:lvl w:ilvl="0">
      <w:start w:val="5"/>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37527BFA"/>
    <w:multiLevelType w:val="multilevel"/>
    <w:tmpl w:val="8CE0D930"/>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3E881905"/>
    <w:multiLevelType w:val="multilevel"/>
    <w:tmpl w:val="9E6AE53C"/>
    <w:lvl w:ilvl="0">
      <w:start w:val="1"/>
      <w:numFmt w:val="decimal"/>
      <w:lvlText w:val="%1."/>
      <w:lvlJc w:val="left"/>
      <w:pPr>
        <w:tabs>
          <w:tab w:val="num" w:pos="644"/>
        </w:tabs>
        <w:ind w:left="644" w:hanging="360"/>
      </w:pPr>
      <w:rPr>
        <w:rFonts w:ascii="Times New Roman" w:hAnsi="Times New Roman" w:cs="Times New Roman" w:hint="default"/>
        <w:b/>
        <w:bCs w:val="0"/>
        <w:sz w:val="24"/>
        <w:szCs w:val="24"/>
      </w:rPr>
    </w:lvl>
    <w:lvl w:ilvl="1">
      <w:start w:val="1"/>
      <w:numFmt w:val="decimal"/>
      <w:isLgl/>
      <w:lvlText w:val="%1.%2."/>
      <w:lvlJc w:val="left"/>
      <w:pPr>
        <w:tabs>
          <w:tab w:val="num" w:pos="562"/>
        </w:tabs>
        <w:ind w:left="562" w:hanging="420"/>
      </w:pPr>
      <w:rPr>
        <w:rFonts w:ascii="Times New Roman" w:hAnsi="Times New Roman" w:cs="Times New Roman" w:hint="default"/>
        <w:b w:val="0"/>
        <w:i w:val="0"/>
        <w:color w:val="auto"/>
        <w:sz w:val="24"/>
        <w:szCs w:val="24"/>
      </w:rPr>
    </w:lvl>
    <w:lvl w:ilvl="2">
      <w:start w:val="1"/>
      <w:numFmt w:val="decimal"/>
      <w:isLgl/>
      <w:lvlText w:val="%1.%2.%3."/>
      <w:lvlJc w:val="left"/>
      <w:pPr>
        <w:tabs>
          <w:tab w:val="num" w:pos="1997"/>
        </w:tabs>
        <w:ind w:left="1997" w:hanging="720"/>
      </w:pPr>
      <w:rPr>
        <w:rFonts w:ascii="Times New Roman" w:hAnsi="Times New Roman" w:cs="Times New Roman" w:hint="default"/>
        <w:b w:val="0"/>
        <w:color w:val="auto"/>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28" w15:restartNumberingAfterBreak="0">
    <w:nsid w:val="3EC55BE5"/>
    <w:multiLevelType w:val="multilevel"/>
    <w:tmpl w:val="0426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9" w15:restartNumberingAfterBreak="0">
    <w:nsid w:val="451B5CC7"/>
    <w:multiLevelType w:val="multilevel"/>
    <w:tmpl w:val="1FEAABD2"/>
    <w:lvl w:ilvl="0">
      <w:start w:val="12"/>
      <w:numFmt w:val="decimal"/>
      <w:lvlText w:val="%1."/>
      <w:lvlJc w:val="left"/>
      <w:pPr>
        <w:ind w:left="720" w:hanging="360"/>
      </w:pPr>
      <w:rPr>
        <w:rFonts w:hint="default"/>
      </w:rPr>
    </w:lvl>
    <w:lvl w:ilvl="1">
      <w:start w:val="1"/>
      <w:numFmt w:val="decimal"/>
      <w:isLgl/>
      <w:lvlText w:val="%1.%2."/>
      <w:lvlJc w:val="left"/>
      <w:pPr>
        <w:ind w:left="840" w:hanging="480"/>
      </w:pPr>
      <w:rPr>
        <w:rFonts w:hint="default"/>
        <w:b w:val="0"/>
        <w:bCs/>
        <w:sz w:val="24"/>
        <w:szCs w:val="24"/>
      </w:rPr>
    </w:lvl>
    <w:lvl w:ilvl="2">
      <w:start w:val="1"/>
      <w:numFmt w:val="decimal"/>
      <w:isLgl/>
      <w:lvlText w:val="%1.%2.%3."/>
      <w:lvlJc w:val="left"/>
      <w:pPr>
        <w:ind w:left="1080" w:hanging="720"/>
      </w:pPr>
      <w:rPr>
        <w:rFonts w:hint="default"/>
        <w:b w:val="0"/>
        <w:bCs/>
        <w:sz w:val="24"/>
        <w:szCs w:val="24"/>
      </w:rPr>
    </w:lvl>
    <w:lvl w:ilvl="3">
      <w:start w:val="1"/>
      <w:numFmt w:val="decimal"/>
      <w:isLgl/>
      <w:lvlText w:val="%1.%2.%3.%4."/>
      <w:lvlJc w:val="left"/>
      <w:pPr>
        <w:ind w:left="1004"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4945170F"/>
    <w:multiLevelType w:val="multilevel"/>
    <w:tmpl w:val="55E6CF30"/>
    <w:lvl w:ilvl="0">
      <w:start w:val="1"/>
      <w:numFmt w:val="decimal"/>
      <w:lvlText w:val="%1."/>
      <w:lvlJc w:val="left"/>
      <w:pPr>
        <w:ind w:left="720" w:hanging="360"/>
      </w:pPr>
      <w:rPr>
        <w:rFonts w:ascii="Times New Roman" w:eastAsia="Times New Roman" w:hAnsi="Times New Roman" w:cs="Times New Roman"/>
        <w:i w:val="0"/>
        <w:iCs w:val="0"/>
      </w:rPr>
    </w:lvl>
    <w:lvl w:ilvl="1">
      <w:start w:val="1"/>
      <w:numFmt w:val="decimal"/>
      <w:isLgl/>
      <w:lvlText w:val="%1.%2."/>
      <w:lvlJc w:val="left"/>
      <w:pPr>
        <w:ind w:left="720" w:hanging="360"/>
      </w:pPr>
      <w:rPr>
        <w:rFonts w:ascii="Times New Roman" w:eastAsia="Calibri" w:hAnsi="Times New Roman" w:cs="Times New Roman" w:hint="default"/>
        <w:sz w:val="23"/>
        <w:szCs w:val="23"/>
      </w:rPr>
    </w:lvl>
    <w:lvl w:ilvl="2">
      <w:start w:val="1"/>
      <w:numFmt w:val="decimal"/>
      <w:isLgl/>
      <w:lvlText w:val="%1.%2.%3."/>
      <w:lvlJc w:val="left"/>
      <w:pPr>
        <w:ind w:left="1080" w:hanging="720"/>
      </w:pPr>
      <w:rPr>
        <w:rFonts w:ascii="Calibri" w:eastAsia="Calibri" w:hAnsi="Calibri" w:hint="default"/>
        <w:sz w:val="22"/>
      </w:rPr>
    </w:lvl>
    <w:lvl w:ilvl="3">
      <w:start w:val="1"/>
      <w:numFmt w:val="decimal"/>
      <w:isLgl/>
      <w:lvlText w:val="%1.%2.%3.%4."/>
      <w:lvlJc w:val="left"/>
      <w:pPr>
        <w:ind w:left="1080" w:hanging="720"/>
      </w:pPr>
      <w:rPr>
        <w:rFonts w:ascii="Calibri" w:eastAsia="Calibri" w:hAnsi="Calibri" w:hint="default"/>
        <w:sz w:val="22"/>
      </w:rPr>
    </w:lvl>
    <w:lvl w:ilvl="4">
      <w:start w:val="1"/>
      <w:numFmt w:val="decimal"/>
      <w:isLgl/>
      <w:lvlText w:val="%1.%2.%3.%4.%5."/>
      <w:lvlJc w:val="left"/>
      <w:pPr>
        <w:ind w:left="1440" w:hanging="1080"/>
      </w:pPr>
      <w:rPr>
        <w:rFonts w:ascii="Calibri" w:eastAsia="Calibri" w:hAnsi="Calibri" w:hint="default"/>
        <w:sz w:val="22"/>
      </w:rPr>
    </w:lvl>
    <w:lvl w:ilvl="5">
      <w:start w:val="1"/>
      <w:numFmt w:val="decimal"/>
      <w:isLgl/>
      <w:lvlText w:val="%1.%2.%3.%4.%5.%6."/>
      <w:lvlJc w:val="left"/>
      <w:pPr>
        <w:ind w:left="1440" w:hanging="1080"/>
      </w:pPr>
      <w:rPr>
        <w:rFonts w:ascii="Calibri" w:eastAsia="Calibri" w:hAnsi="Calibri" w:hint="default"/>
        <w:sz w:val="22"/>
      </w:rPr>
    </w:lvl>
    <w:lvl w:ilvl="6">
      <w:start w:val="1"/>
      <w:numFmt w:val="decimal"/>
      <w:isLgl/>
      <w:lvlText w:val="%1.%2.%3.%4.%5.%6.%7."/>
      <w:lvlJc w:val="left"/>
      <w:pPr>
        <w:ind w:left="1800" w:hanging="1440"/>
      </w:pPr>
      <w:rPr>
        <w:rFonts w:ascii="Calibri" w:eastAsia="Calibri" w:hAnsi="Calibri" w:hint="default"/>
        <w:sz w:val="22"/>
      </w:rPr>
    </w:lvl>
    <w:lvl w:ilvl="7">
      <w:start w:val="1"/>
      <w:numFmt w:val="decimal"/>
      <w:isLgl/>
      <w:lvlText w:val="%1.%2.%3.%4.%5.%6.%7.%8."/>
      <w:lvlJc w:val="left"/>
      <w:pPr>
        <w:ind w:left="1800" w:hanging="1440"/>
      </w:pPr>
      <w:rPr>
        <w:rFonts w:ascii="Calibri" w:eastAsia="Calibri" w:hAnsi="Calibri" w:hint="default"/>
        <w:sz w:val="22"/>
      </w:rPr>
    </w:lvl>
    <w:lvl w:ilvl="8">
      <w:start w:val="1"/>
      <w:numFmt w:val="decimal"/>
      <w:isLgl/>
      <w:lvlText w:val="%1.%2.%3.%4.%5.%6.%7.%8.%9."/>
      <w:lvlJc w:val="left"/>
      <w:pPr>
        <w:ind w:left="2160" w:hanging="1800"/>
      </w:pPr>
      <w:rPr>
        <w:rFonts w:ascii="Calibri" w:eastAsia="Calibri" w:hAnsi="Calibri" w:hint="default"/>
        <w:sz w:val="22"/>
      </w:rPr>
    </w:lvl>
  </w:abstractNum>
  <w:abstractNum w:abstractNumId="31" w15:restartNumberingAfterBreak="0">
    <w:nsid w:val="49760491"/>
    <w:multiLevelType w:val="multilevel"/>
    <w:tmpl w:val="E03AB5D4"/>
    <w:styleLink w:val="WWOutlineListStyle5111"/>
    <w:lvl w:ilvl="0">
      <w:start w:val="1"/>
      <w:numFmt w:val="decimal"/>
      <w:pStyle w:val="11Iveta"/>
      <w:lvlText w:val="%1."/>
      <w:lvlJc w:val="left"/>
      <w:pPr>
        <w:ind w:left="1004" w:hanging="360"/>
      </w:pPr>
    </w:lvl>
    <w:lvl w:ilvl="1">
      <w:start w:val="1"/>
      <w:numFmt w:val="decimal"/>
      <w:isLgl/>
      <w:lvlText w:val="%1.%2."/>
      <w:lvlJc w:val="left"/>
      <w:pPr>
        <w:ind w:left="100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724" w:hanging="1080"/>
      </w:pPr>
    </w:lvl>
    <w:lvl w:ilvl="5">
      <w:start w:val="1"/>
      <w:numFmt w:val="decimal"/>
      <w:isLgl/>
      <w:lvlText w:val="%1.%2.%3.%4.%5.%6."/>
      <w:lvlJc w:val="left"/>
      <w:pPr>
        <w:ind w:left="1724" w:hanging="1080"/>
      </w:pPr>
    </w:lvl>
    <w:lvl w:ilvl="6">
      <w:start w:val="1"/>
      <w:numFmt w:val="decimal"/>
      <w:isLgl/>
      <w:lvlText w:val="%1.%2.%3.%4.%5.%6.%7."/>
      <w:lvlJc w:val="left"/>
      <w:pPr>
        <w:ind w:left="2084" w:hanging="1440"/>
      </w:pPr>
    </w:lvl>
    <w:lvl w:ilvl="7">
      <w:start w:val="1"/>
      <w:numFmt w:val="decimal"/>
      <w:isLgl/>
      <w:lvlText w:val="%1.%2.%3.%4.%5.%6.%7.%8."/>
      <w:lvlJc w:val="left"/>
      <w:pPr>
        <w:ind w:left="2084" w:hanging="1440"/>
      </w:pPr>
    </w:lvl>
    <w:lvl w:ilvl="8">
      <w:start w:val="1"/>
      <w:numFmt w:val="decimal"/>
      <w:isLgl/>
      <w:lvlText w:val="%1.%2.%3.%4.%5.%6.%7.%8.%9."/>
      <w:lvlJc w:val="left"/>
      <w:pPr>
        <w:ind w:left="2444" w:hanging="1800"/>
      </w:pPr>
    </w:lvl>
  </w:abstractNum>
  <w:abstractNum w:abstractNumId="32" w15:restartNumberingAfterBreak="0">
    <w:nsid w:val="52B93A83"/>
    <w:multiLevelType w:val="multilevel"/>
    <w:tmpl w:val="EC5AC206"/>
    <w:lvl w:ilvl="0">
      <w:start w:val="4"/>
      <w:numFmt w:val="decimal"/>
      <w:lvlText w:val="%1."/>
      <w:lvlJc w:val="left"/>
      <w:pPr>
        <w:ind w:left="540" w:hanging="540"/>
      </w:pPr>
    </w:lvl>
    <w:lvl w:ilvl="1">
      <w:start w:val="3"/>
      <w:numFmt w:val="decimal"/>
      <w:lvlText w:val="%1.%2."/>
      <w:lvlJc w:val="left"/>
      <w:pPr>
        <w:ind w:left="900" w:hanging="540"/>
      </w:pPr>
    </w:lvl>
    <w:lvl w:ilvl="2">
      <w:start w:val="2"/>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33" w15:restartNumberingAfterBreak="0">
    <w:nsid w:val="56CF0667"/>
    <w:multiLevelType w:val="multilevel"/>
    <w:tmpl w:val="D580476E"/>
    <w:lvl w:ilvl="0">
      <w:start w:val="1"/>
      <w:numFmt w:val="decimal"/>
      <w:lvlText w:val="%1."/>
      <w:lvlJc w:val="left"/>
      <w:pPr>
        <w:tabs>
          <w:tab w:val="num" w:pos="360"/>
        </w:tabs>
        <w:ind w:left="360" w:hanging="360"/>
      </w:pPr>
      <w:rPr>
        <w:rFonts w:cs="Times New Roman"/>
        <w:b/>
      </w:rPr>
    </w:lvl>
    <w:lvl w:ilvl="1">
      <w:start w:val="1"/>
      <w:numFmt w:val="decimal"/>
      <w:lvlText w:val="%1.%2."/>
      <w:lvlJc w:val="left"/>
      <w:pPr>
        <w:tabs>
          <w:tab w:val="num" w:pos="3486"/>
        </w:tabs>
        <w:ind w:left="3486" w:hanging="792"/>
      </w:pPr>
      <w:rPr>
        <w:rFonts w:cs="Times New Roman"/>
        <w:b w:val="0"/>
      </w:rPr>
    </w:lvl>
    <w:lvl w:ilvl="2">
      <w:start w:val="1"/>
      <w:numFmt w:val="decimal"/>
      <w:lvlText w:val="%1.%2.%3."/>
      <w:lvlJc w:val="left"/>
      <w:pPr>
        <w:tabs>
          <w:tab w:val="num" w:pos="3493"/>
        </w:tabs>
        <w:ind w:left="3493" w:hanging="1224"/>
      </w:pPr>
      <w:rPr>
        <w:rFonts w:cs="Times New Roman"/>
        <w:b w:val="0"/>
        <w:color w:val="auto"/>
      </w:rPr>
    </w:lvl>
    <w:lvl w:ilvl="3">
      <w:start w:val="1"/>
      <w:numFmt w:val="decimal"/>
      <w:lvlText w:val="%1.%2.%3.%4."/>
      <w:lvlJc w:val="left"/>
      <w:pPr>
        <w:tabs>
          <w:tab w:val="num" w:pos="1728"/>
        </w:tabs>
        <w:ind w:left="1728" w:hanging="1728"/>
      </w:pPr>
      <w:rPr>
        <w:rFonts w:cs="Times New Roman"/>
      </w:rPr>
    </w:lvl>
    <w:lvl w:ilvl="4">
      <w:start w:val="1"/>
      <w:numFmt w:val="decimal"/>
      <w:lvlText w:val="%1.%2.%3.%4.%5."/>
      <w:lvlJc w:val="left"/>
      <w:pPr>
        <w:tabs>
          <w:tab w:val="num" w:pos="2232"/>
        </w:tabs>
        <w:ind w:left="2232" w:hanging="2232"/>
      </w:pPr>
      <w:rPr>
        <w:rFonts w:cs="Times New Roman"/>
      </w:rPr>
    </w:lvl>
    <w:lvl w:ilvl="5">
      <w:start w:val="1"/>
      <w:numFmt w:val="decimal"/>
      <w:lvlText w:val="%1.%2.%3.%4.%5.%6."/>
      <w:lvlJc w:val="left"/>
      <w:pPr>
        <w:tabs>
          <w:tab w:val="num" w:pos="2736"/>
        </w:tabs>
        <w:ind w:left="2736" w:hanging="2736"/>
      </w:pPr>
      <w:rPr>
        <w:rFonts w:cs="Times New Roman"/>
      </w:rPr>
    </w:lvl>
    <w:lvl w:ilvl="6">
      <w:start w:val="1"/>
      <w:numFmt w:val="decimal"/>
      <w:lvlText w:val="%1.%2.%3.%4.%5.%6.%7."/>
      <w:lvlJc w:val="left"/>
      <w:pPr>
        <w:tabs>
          <w:tab w:val="num" w:pos="3240"/>
        </w:tabs>
        <w:ind w:left="3240" w:hanging="324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34" w15:restartNumberingAfterBreak="0">
    <w:nsid w:val="57AD59B7"/>
    <w:multiLevelType w:val="multilevel"/>
    <w:tmpl w:val="7194B536"/>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5CB7ADD"/>
    <w:multiLevelType w:val="hybridMultilevel"/>
    <w:tmpl w:val="3E8E2DD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6" w15:restartNumberingAfterBreak="0">
    <w:nsid w:val="670C0C8A"/>
    <w:multiLevelType w:val="multilevel"/>
    <w:tmpl w:val="540A6872"/>
    <w:lvl w:ilvl="0">
      <w:start w:val="4"/>
      <w:numFmt w:val="decimal"/>
      <w:lvlText w:val="%1."/>
      <w:lvlJc w:val="left"/>
      <w:pPr>
        <w:ind w:left="540" w:hanging="540"/>
      </w:pPr>
      <w:rPr>
        <w:rFonts w:hint="default"/>
      </w:rPr>
    </w:lvl>
    <w:lvl w:ilvl="1">
      <w:start w:val="1"/>
      <w:numFmt w:val="decimal"/>
      <w:lvlText w:val="%1.%2."/>
      <w:lvlJc w:val="left"/>
      <w:pPr>
        <w:ind w:left="895" w:hanging="540"/>
      </w:pPr>
      <w:rPr>
        <w:rFonts w:hint="default"/>
      </w:rPr>
    </w:lvl>
    <w:lvl w:ilvl="2">
      <w:start w:val="2"/>
      <w:numFmt w:val="decimal"/>
      <w:lvlText w:val="%1.%2.%3."/>
      <w:lvlJc w:val="left"/>
      <w:pPr>
        <w:ind w:left="1430" w:hanging="720"/>
      </w:pPr>
      <w:rPr>
        <w:rFonts w:hint="default"/>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37" w15:restartNumberingAfterBreak="0">
    <w:nsid w:val="72144229"/>
    <w:multiLevelType w:val="hybridMultilevel"/>
    <w:tmpl w:val="99049370"/>
    <w:lvl w:ilvl="0" w:tplc="0426000F">
      <w:start w:val="1"/>
      <w:numFmt w:val="decimal"/>
      <w:lvlText w:val="%1."/>
      <w:lvlJc w:val="left"/>
      <w:pPr>
        <w:tabs>
          <w:tab w:val="num" w:pos="360"/>
        </w:tabs>
        <w:ind w:left="360" w:hanging="360"/>
      </w:pPr>
    </w:lvl>
    <w:lvl w:ilvl="1" w:tplc="B12C9A80">
      <w:start w:val="1"/>
      <w:numFmt w:val="decimal"/>
      <w:lvlText w:val="3.%2."/>
      <w:lvlJc w:val="left"/>
      <w:pPr>
        <w:tabs>
          <w:tab w:val="num" w:pos="1500"/>
        </w:tabs>
        <w:ind w:left="1500" w:hanging="360"/>
      </w:pPr>
    </w:lvl>
    <w:lvl w:ilvl="2" w:tplc="0426001B">
      <w:start w:val="1"/>
      <w:numFmt w:val="lowerRoman"/>
      <w:lvlText w:val="%3."/>
      <w:lvlJc w:val="right"/>
      <w:pPr>
        <w:tabs>
          <w:tab w:val="num" w:pos="2220"/>
        </w:tabs>
        <w:ind w:left="2220" w:hanging="180"/>
      </w:pPr>
    </w:lvl>
    <w:lvl w:ilvl="3" w:tplc="0426000F">
      <w:start w:val="1"/>
      <w:numFmt w:val="decimal"/>
      <w:lvlText w:val="%4."/>
      <w:lvlJc w:val="left"/>
      <w:pPr>
        <w:tabs>
          <w:tab w:val="num" w:pos="2940"/>
        </w:tabs>
        <w:ind w:left="2940" w:hanging="360"/>
      </w:pPr>
    </w:lvl>
    <w:lvl w:ilvl="4" w:tplc="04260019">
      <w:start w:val="1"/>
      <w:numFmt w:val="lowerLetter"/>
      <w:lvlText w:val="%5."/>
      <w:lvlJc w:val="left"/>
      <w:pPr>
        <w:tabs>
          <w:tab w:val="num" w:pos="3660"/>
        </w:tabs>
        <w:ind w:left="3660" w:hanging="360"/>
      </w:pPr>
    </w:lvl>
    <w:lvl w:ilvl="5" w:tplc="0426001B">
      <w:start w:val="1"/>
      <w:numFmt w:val="lowerRoman"/>
      <w:lvlText w:val="%6."/>
      <w:lvlJc w:val="right"/>
      <w:pPr>
        <w:tabs>
          <w:tab w:val="num" w:pos="4380"/>
        </w:tabs>
        <w:ind w:left="4380" w:hanging="180"/>
      </w:pPr>
    </w:lvl>
    <w:lvl w:ilvl="6" w:tplc="0426000F">
      <w:start w:val="1"/>
      <w:numFmt w:val="decimal"/>
      <w:lvlText w:val="%7."/>
      <w:lvlJc w:val="left"/>
      <w:pPr>
        <w:tabs>
          <w:tab w:val="num" w:pos="5100"/>
        </w:tabs>
        <w:ind w:left="5100" w:hanging="360"/>
      </w:pPr>
    </w:lvl>
    <w:lvl w:ilvl="7" w:tplc="04260019">
      <w:start w:val="1"/>
      <w:numFmt w:val="lowerLetter"/>
      <w:lvlText w:val="%8."/>
      <w:lvlJc w:val="left"/>
      <w:pPr>
        <w:tabs>
          <w:tab w:val="num" w:pos="5820"/>
        </w:tabs>
        <w:ind w:left="5820" w:hanging="360"/>
      </w:pPr>
    </w:lvl>
    <w:lvl w:ilvl="8" w:tplc="0426001B">
      <w:start w:val="1"/>
      <w:numFmt w:val="lowerRoman"/>
      <w:lvlText w:val="%9."/>
      <w:lvlJc w:val="right"/>
      <w:pPr>
        <w:tabs>
          <w:tab w:val="num" w:pos="6540"/>
        </w:tabs>
        <w:ind w:left="6540" w:hanging="180"/>
      </w:pPr>
    </w:lvl>
  </w:abstractNum>
  <w:abstractNum w:abstractNumId="38" w15:restartNumberingAfterBreak="0">
    <w:nsid w:val="78953750"/>
    <w:multiLevelType w:val="multilevel"/>
    <w:tmpl w:val="7D42CEB4"/>
    <w:lvl w:ilvl="0">
      <w:start w:val="1"/>
      <w:numFmt w:val="decimal"/>
      <w:lvlText w:val="%1."/>
      <w:lvlJc w:val="left"/>
      <w:pPr>
        <w:tabs>
          <w:tab w:val="num" w:pos="720"/>
        </w:tabs>
        <w:ind w:left="720" w:hanging="360"/>
      </w:pPr>
      <w:rPr>
        <w:rFonts w:ascii="Times New Roman" w:hAnsi="Times New Roman" w:cs="Times New Roman" w:hint="default"/>
        <w:sz w:val="24"/>
        <w:szCs w:val="24"/>
      </w:rPr>
    </w:lvl>
    <w:lvl w:ilvl="1">
      <w:start w:val="1"/>
      <w:numFmt w:val="decimal"/>
      <w:isLgl/>
      <w:lvlText w:val="%1.%2."/>
      <w:lvlJc w:val="left"/>
      <w:pPr>
        <w:tabs>
          <w:tab w:val="num" w:pos="420"/>
        </w:tabs>
        <w:ind w:left="420" w:hanging="420"/>
      </w:pPr>
      <w:rPr>
        <w:rFonts w:ascii="Times New Roman" w:hAnsi="Times New Roman" w:cs="Times New Roman" w:hint="default"/>
        <w:b w:val="0"/>
        <w:i w:val="0"/>
        <w:sz w:val="24"/>
        <w:szCs w:val="24"/>
      </w:rPr>
    </w:lvl>
    <w:lvl w:ilvl="2">
      <w:start w:val="1"/>
      <w:numFmt w:val="decimal"/>
      <w:isLgl/>
      <w:lvlText w:val="%1.%2.%3."/>
      <w:lvlJc w:val="left"/>
      <w:pPr>
        <w:tabs>
          <w:tab w:val="num" w:pos="1997"/>
        </w:tabs>
        <w:ind w:left="1997" w:hanging="720"/>
      </w:pPr>
      <w:rPr>
        <w:rFonts w:ascii="Times New Roman" w:hAnsi="Times New Roman" w:cs="Times New Roman" w:hint="default"/>
        <w:b w:val="0"/>
        <w:sz w:val="24"/>
        <w:szCs w:val="24"/>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39" w15:restartNumberingAfterBreak="0">
    <w:nsid w:val="79410AA0"/>
    <w:multiLevelType w:val="multilevel"/>
    <w:tmpl w:val="B9185DE4"/>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0"/>
  </w:num>
  <w:num w:numId="3">
    <w:abstractNumId w:val="26"/>
  </w:num>
  <w:num w:numId="4">
    <w:abstractNumId w:val="25"/>
  </w:num>
  <w:num w:numId="5">
    <w:abstractNumId w:val="15"/>
  </w:num>
  <w:num w:numId="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lvl w:ilvl="0">
        <w:start w:val="1"/>
        <w:numFmt w:val="bullet"/>
        <w:pStyle w:val="AUFZ2"/>
        <w:lvlText w:val=""/>
        <w:legacy w:legacy="1" w:legacySpace="0" w:legacyIndent="283"/>
        <w:lvlJc w:val="left"/>
        <w:pPr>
          <w:ind w:left="709" w:hanging="283"/>
        </w:pPr>
        <w:rPr>
          <w:rFonts w:ascii="Symbol" w:hAnsi="Symbol" w:hint="default"/>
          <w:lang w:val="en-US"/>
        </w:rPr>
      </w:lvl>
    </w:lvlOverride>
  </w:num>
  <w:num w:numId="8">
    <w:abstractNumId w:val="17"/>
  </w:num>
  <w:num w:numId="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9"/>
  </w:num>
  <w:num w:numId="11">
    <w:abstractNumId w:val="13"/>
  </w:num>
  <w:num w:numId="12">
    <w:abstractNumId w:val="32"/>
    <w:lvlOverride w:ilvl="0">
      <w:startOverride w:val="4"/>
    </w:lvlOverride>
    <w:lvlOverride w:ilvl="1">
      <w:startOverride w:val="3"/>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3"/>
  </w:num>
  <w:num w:numId="14">
    <w:abstractNumId w:val="22"/>
  </w:num>
  <w:num w:numId="15">
    <w:abstractNumId w:val="36"/>
  </w:num>
  <w:num w:numId="16">
    <w:abstractNumId w:val="19"/>
  </w:num>
  <w:num w:numId="17">
    <w:abstractNumId w:val="24"/>
  </w:num>
  <w:num w:numId="18">
    <w:abstractNumId w:val="27"/>
  </w:num>
  <w:num w:numId="19">
    <w:abstractNumId w:val="21"/>
  </w:num>
  <w:num w:numId="20">
    <w:abstractNumId w:val="38"/>
  </w:num>
  <w:num w:numId="21">
    <w:abstractNumId w:val="34"/>
  </w:num>
  <w:num w:numId="22">
    <w:abstractNumId w:val="2"/>
  </w:num>
  <w:num w:numId="23">
    <w:abstractNumId w:val="20"/>
  </w:num>
  <w:num w:numId="24">
    <w:abstractNumId w:val="12"/>
  </w:num>
  <w:num w:numId="25">
    <w:abstractNumId w:val="31"/>
  </w:num>
  <w:num w:numId="2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num>
  <w:num w:numId="28">
    <w:abstractNumId w:val="29"/>
  </w:num>
  <w:num w:numId="29">
    <w:abstractNumId w:val="35"/>
  </w:num>
  <w:num w:numId="30">
    <w:abstractNumId w:val="16"/>
  </w:num>
  <w:num w:numId="31">
    <w:abstractNumId w:val="33"/>
  </w:num>
  <w:num w:numId="32">
    <w:abstractNumId w:val="18"/>
  </w:num>
  <w:num w:numId="33">
    <w:abstractNumId w:val="28"/>
  </w:num>
  <w:num w:numId="34">
    <w:abstractNumId w:val="3"/>
  </w:num>
  <w:num w:numId="35">
    <w:abstractNumId w:val="5"/>
  </w:num>
  <w:num w:numId="36">
    <w:abstractNumId w:val="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defaultTabStop w:val="720"/>
  <w:characterSpacingControl w:val="doNotCompres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0EA2"/>
    <w:rsid w:val="00000A6E"/>
    <w:rsid w:val="00001B5E"/>
    <w:rsid w:val="00002A06"/>
    <w:rsid w:val="00002C3E"/>
    <w:rsid w:val="00003508"/>
    <w:rsid w:val="0000411C"/>
    <w:rsid w:val="000042E3"/>
    <w:rsid w:val="000045C8"/>
    <w:rsid w:val="00004DB5"/>
    <w:rsid w:val="00007392"/>
    <w:rsid w:val="000074B3"/>
    <w:rsid w:val="00007DBD"/>
    <w:rsid w:val="000111DE"/>
    <w:rsid w:val="00011DB4"/>
    <w:rsid w:val="00012BC3"/>
    <w:rsid w:val="0001333D"/>
    <w:rsid w:val="000136BA"/>
    <w:rsid w:val="00013843"/>
    <w:rsid w:val="00013A75"/>
    <w:rsid w:val="00013F50"/>
    <w:rsid w:val="00014AA5"/>
    <w:rsid w:val="00015674"/>
    <w:rsid w:val="00015CA9"/>
    <w:rsid w:val="00015DB9"/>
    <w:rsid w:val="00017B5B"/>
    <w:rsid w:val="000202CB"/>
    <w:rsid w:val="00020457"/>
    <w:rsid w:val="00020CAF"/>
    <w:rsid w:val="00020E1A"/>
    <w:rsid w:val="00021064"/>
    <w:rsid w:val="000211B8"/>
    <w:rsid w:val="0002129E"/>
    <w:rsid w:val="00021F07"/>
    <w:rsid w:val="00021FFE"/>
    <w:rsid w:val="00022311"/>
    <w:rsid w:val="00022DD4"/>
    <w:rsid w:val="00024FEB"/>
    <w:rsid w:val="000262DE"/>
    <w:rsid w:val="00026B45"/>
    <w:rsid w:val="00026C7D"/>
    <w:rsid w:val="00027011"/>
    <w:rsid w:val="00030C17"/>
    <w:rsid w:val="00031906"/>
    <w:rsid w:val="00031C05"/>
    <w:rsid w:val="0003229A"/>
    <w:rsid w:val="0003258C"/>
    <w:rsid w:val="00033C6F"/>
    <w:rsid w:val="000367A6"/>
    <w:rsid w:val="000372D8"/>
    <w:rsid w:val="00037BB7"/>
    <w:rsid w:val="00037C29"/>
    <w:rsid w:val="00040A04"/>
    <w:rsid w:val="00041141"/>
    <w:rsid w:val="0004211A"/>
    <w:rsid w:val="00042D4E"/>
    <w:rsid w:val="00043C75"/>
    <w:rsid w:val="00043D41"/>
    <w:rsid w:val="000458DB"/>
    <w:rsid w:val="000503A4"/>
    <w:rsid w:val="00051512"/>
    <w:rsid w:val="00053C82"/>
    <w:rsid w:val="00054613"/>
    <w:rsid w:val="00056781"/>
    <w:rsid w:val="00056A7A"/>
    <w:rsid w:val="00057209"/>
    <w:rsid w:val="00061180"/>
    <w:rsid w:val="00062D70"/>
    <w:rsid w:val="00062E42"/>
    <w:rsid w:val="00063EF7"/>
    <w:rsid w:val="00064738"/>
    <w:rsid w:val="0006586A"/>
    <w:rsid w:val="00066963"/>
    <w:rsid w:val="000669FA"/>
    <w:rsid w:val="00066E40"/>
    <w:rsid w:val="00067D4C"/>
    <w:rsid w:val="00070D8C"/>
    <w:rsid w:val="00071185"/>
    <w:rsid w:val="00071518"/>
    <w:rsid w:val="00072C1F"/>
    <w:rsid w:val="00072F56"/>
    <w:rsid w:val="00073044"/>
    <w:rsid w:val="00074A0C"/>
    <w:rsid w:val="00076199"/>
    <w:rsid w:val="00076535"/>
    <w:rsid w:val="00081B66"/>
    <w:rsid w:val="00081EFF"/>
    <w:rsid w:val="00083227"/>
    <w:rsid w:val="000833F4"/>
    <w:rsid w:val="0008374B"/>
    <w:rsid w:val="00083951"/>
    <w:rsid w:val="00085367"/>
    <w:rsid w:val="00085919"/>
    <w:rsid w:val="00086298"/>
    <w:rsid w:val="000870FD"/>
    <w:rsid w:val="000878F5"/>
    <w:rsid w:val="00090910"/>
    <w:rsid w:val="00091A36"/>
    <w:rsid w:val="0009591A"/>
    <w:rsid w:val="000967B4"/>
    <w:rsid w:val="00096ABF"/>
    <w:rsid w:val="00096BE5"/>
    <w:rsid w:val="00097955"/>
    <w:rsid w:val="000A086C"/>
    <w:rsid w:val="000A205C"/>
    <w:rsid w:val="000A31B1"/>
    <w:rsid w:val="000A62CA"/>
    <w:rsid w:val="000A6330"/>
    <w:rsid w:val="000A683E"/>
    <w:rsid w:val="000A6968"/>
    <w:rsid w:val="000B0F0A"/>
    <w:rsid w:val="000B523E"/>
    <w:rsid w:val="000B66E7"/>
    <w:rsid w:val="000B7045"/>
    <w:rsid w:val="000B7176"/>
    <w:rsid w:val="000B7848"/>
    <w:rsid w:val="000C0761"/>
    <w:rsid w:val="000C0829"/>
    <w:rsid w:val="000C0870"/>
    <w:rsid w:val="000C0E5C"/>
    <w:rsid w:val="000C1125"/>
    <w:rsid w:val="000C1976"/>
    <w:rsid w:val="000C20FB"/>
    <w:rsid w:val="000C31DA"/>
    <w:rsid w:val="000C382F"/>
    <w:rsid w:val="000C4C91"/>
    <w:rsid w:val="000C5555"/>
    <w:rsid w:val="000C6BE3"/>
    <w:rsid w:val="000C6FA1"/>
    <w:rsid w:val="000C7492"/>
    <w:rsid w:val="000C74E7"/>
    <w:rsid w:val="000C7715"/>
    <w:rsid w:val="000C7F59"/>
    <w:rsid w:val="000D15F5"/>
    <w:rsid w:val="000D297F"/>
    <w:rsid w:val="000D57FA"/>
    <w:rsid w:val="000D5BCC"/>
    <w:rsid w:val="000D6C68"/>
    <w:rsid w:val="000D71D2"/>
    <w:rsid w:val="000D7FF3"/>
    <w:rsid w:val="000E096E"/>
    <w:rsid w:val="000E128D"/>
    <w:rsid w:val="000E3058"/>
    <w:rsid w:val="000E3788"/>
    <w:rsid w:val="000E4AE4"/>
    <w:rsid w:val="000E4B8F"/>
    <w:rsid w:val="000E54DB"/>
    <w:rsid w:val="000E5696"/>
    <w:rsid w:val="000E586E"/>
    <w:rsid w:val="000E59F9"/>
    <w:rsid w:val="000E6F80"/>
    <w:rsid w:val="000E7013"/>
    <w:rsid w:val="000E71DA"/>
    <w:rsid w:val="000F000F"/>
    <w:rsid w:val="000F07BE"/>
    <w:rsid w:val="000F188D"/>
    <w:rsid w:val="000F22E3"/>
    <w:rsid w:val="000F2E5C"/>
    <w:rsid w:val="000F37FD"/>
    <w:rsid w:val="000F39A6"/>
    <w:rsid w:val="000F458E"/>
    <w:rsid w:val="000F512A"/>
    <w:rsid w:val="000F65FE"/>
    <w:rsid w:val="000F6A2D"/>
    <w:rsid w:val="000F6CC5"/>
    <w:rsid w:val="000F6DEF"/>
    <w:rsid w:val="00100107"/>
    <w:rsid w:val="0010126D"/>
    <w:rsid w:val="0010126E"/>
    <w:rsid w:val="00101933"/>
    <w:rsid w:val="001021C4"/>
    <w:rsid w:val="001029EC"/>
    <w:rsid w:val="001038DD"/>
    <w:rsid w:val="001062A9"/>
    <w:rsid w:val="00106D7E"/>
    <w:rsid w:val="00107CBF"/>
    <w:rsid w:val="001102F4"/>
    <w:rsid w:val="00110388"/>
    <w:rsid w:val="00111D6D"/>
    <w:rsid w:val="00113852"/>
    <w:rsid w:val="00114548"/>
    <w:rsid w:val="00114D73"/>
    <w:rsid w:val="00115EB1"/>
    <w:rsid w:val="00117F6D"/>
    <w:rsid w:val="001200C7"/>
    <w:rsid w:val="001212A1"/>
    <w:rsid w:val="00121C5A"/>
    <w:rsid w:val="00124366"/>
    <w:rsid w:val="0012551F"/>
    <w:rsid w:val="001264B0"/>
    <w:rsid w:val="00126E71"/>
    <w:rsid w:val="001272AB"/>
    <w:rsid w:val="00130B28"/>
    <w:rsid w:val="00130CB5"/>
    <w:rsid w:val="001314D8"/>
    <w:rsid w:val="0013266F"/>
    <w:rsid w:val="00132FEA"/>
    <w:rsid w:val="00133CCA"/>
    <w:rsid w:val="00133E67"/>
    <w:rsid w:val="001344AF"/>
    <w:rsid w:val="00134CC0"/>
    <w:rsid w:val="00135645"/>
    <w:rsid w:val="00136268"/>
    <w:rsid w:val="00140D89"/>
    <w:rsid w:val="00142BB5"/>
    <w:rsid w:val="00144546"/>
    <w:rsid w:val="001462A2"/>
    <w:rsid w:val="0014675D"/>
    <w:rsid w:val="001468AE"/>
    <w:rsid w:val="00146E37"/>
    <w:rsid w:val="00147720"/>
    <w:rsid w:val="00147C64"/>
    <w:rsid w:val="001507CB"/>
    <w:rsid w:val="00150CBB"/>
    <w:rsid w:val="00151ADB"/>
    <w:rsid w:val="00152A6A"/>
    <w:rsid w:val="001531E5"/>
    <w:rsid w:val="00154C8F"/>
    <w:rsid w:val="00155AFC"/>
    <w:rsid w:val="00156B3F"/>
    <w:rsid w:val="00157EC4"/>
    <w:rsid w:val="00157FCF"/>
    <w:rsid w:val="001612A5"/>
    <w:rsid w:val="00162060"/>
    <w:rsid w:val="00162650"/>
    <w:rsid w:val="00162B60"/>
    <w:rsid w:val="00163711"/>
    <w:rsid w:val="00163917"/>
    <w:rsid w:val="001649B1"/>
    <w:rsid w:val="00166833"/>
    <w:rsid w:val="001671B0"/>
    <w:rsid w:val="00167344"/>
    <w:rsid w:val="00167A24"/>
    <w:rsid w:val="0017148B"/>
    <w:rsid w:val="00171742"/>
    <w:rsid w:val="00171EC3"/>
    <w:rsid w:val="00173885"/>
    <w:rsid w:val="00173D6D"/>
    <w:rsid w:val="00174214"/>
    <w:rsid w:val="0017760F"/>
    <w:rsid w:val="001809AD"/>
    <w:rsid w:val="001810CC"/>
    <w:rsid w:val="00183189"/>
    <w:rsid w:val="00184CEF"/>
    <w:rsid w:val="00185868"/>
    <w:rsid w:val="00187476"/>
    <w:rsid w:val="001910EE"/>
    <w:rsid w:val="00192731"/>
    <w:rsid w:val="0019279D"/>
    <w:rsid w:val="00192D35"/>
    <w:rsid w:val="001938D0"/>
    <w:rsid w:val="00194A60"/>
    <w:rsid w:val="0019531D"/>
    <w:rsid w:val="00197947"/>
    <w:rsid w:val="001979B0"/>
    <w:rsid w:val="001A03AB"/>
    <w:rsid w:val="001A0710"/>
    <w:rsid w:val="001A0901"/>
    <w:rsid w:val="001A0D95"/>
    <w:rsid w:val="001A0E36"/>
    <w:rsid w:val="001A0EFA"/>
    <w:rsid w:val="001A2B10"/>
    <w:rsid w:val="001A3293"/>
    <w:rsid w:val="001A3872"/>
    <w:rsid w:val="001A394F"/>
    <w:rsid w:val="001A3E91"/>
    <w:rsid w:val="001A4487"/>
    <w:rsid w:val="001A4CE0"/>
    <w:rsid w:val="001A4D6E"/>
    <w:rsid w:val="001A54AA"/>
    <w:rsid w:val="001A6E6D"/>
    <w:rsid w:val="001A7239"/>
    <w:rsid w:val="001A7396"/>
    <w:rsid w:val="001A7A23"/>
    <w:rsid w:val="001B0C10"/>
    <w:rsid w:val="001B1EB8"/>
    <w:rsid w:val="001B2A29"/>
    <w:rsid w:val="001B2F50"/>
    <w:rsid w:val="001B3741"/>
    <w:rsid w:val="001B3D15"/>
    <w:rsid w:val="001B4B17"/>
    <w:rsid w:val="001B4CDC"/>
    <w:rsid w:val="001B65A3"/>
    <w:rsid w:val="001C01DE"/>
    <w:rsid w:val="001C191B"/>
    <w:rsid w:val="001C2031"/>
    <w:rsid w:val="001C4815"/>
    <w:rsid w:val="001C499C"/>
    <w:rsid w:val="001C570A"/>
    <w:rsid w:val="001C577B"/>
    <w:rsid w:val="001C5B08"/>
    <w:rsid w:val="001C6061"/>
    <w:rsid w:val="001C6906"/>
    <w:rsid w:val="001C71B9"/>
    <w:rsid w:val="001C749D"/>
    <w:rsid w:val="001C7D35"/>
    <w:rsid w:val="001C7FEC"/>
    <w:rsid w:val="001D1796"/>
    <w:rsid w:val="001D2981"/>
    <w:rsid w:val="001D3DE5"/>
    <w:rsid w:val="001D3EBB"/>
    <w:rsid w:val="001D406A"/>
    <w:rsid w:val="001D410C"/>
    <w:rsid w:val="001D418E"/>
    <w:rsid w:val="001D6E59"/>
    <w:rsid w:val="001D7B61"/>
    <w:rsid w:val="001E1681"/>
    <w:rsid w:val="001E1801"/>
    <w:rsid w:val="001E24D8"/>
    <w:rsid w:val="001E37AB"/>
    <w:rsid w:val="001E3B60"/>
    <w:rsid w:val="001E52A0"/>
    <w:rsid w:val="001E5ABC"/>
    <w:rsid w:val="001E6B95"/>
    <w:rsid w:val="001E6C9F"/>
    <w:rsid w:val="001E7325"/>
    <w:rsid w:val="001E79A7"/>
    <w:rsid w:val="001E7CE7"/>
    <w:rsid w:val="001E7E45"/>
    <w:rsid w:val="001F0D92"/>
    <w:rsid w:val="001F1546"/>
    <w:rsid w:val="001F28A5"/>
    <w:rsid w:val="001F3289"/>
    <w:rsid w:val="001F3BA2"/>
    <w:rsid w:val="001F5E1B"/>
    <w:rsid w:val="001F632C"/>
    <w:rsid w:val="001F664D"/>
    <w:rsid w:val="001F6865"/>
    <w:rsid w:val="001F6F64"/>
    <w:rsid w:val="001F77CF"/>
    <w:rsid w:val="001F79DC"/>
    <w:rsid w:val="00201C39"/>
    <w:rsid w:val="0020329F"/>
    <w:rsid w:val="002033B7"/>
    <w:rsid w:val="00203A8B"/>
    <w:rsid w:val="00204397"/>
    <w:rsid w:val="00204D4D"/>
    <w:rsid w:val="00205C89"/>
    <w:rsid w:val="00206D8F"/>
    <w:rsid w:val="0020795A"/>
    <w:rsid w:val="00207E8D"/>
    <w:rsid w:val="00210263"/>
    <w:rsid w:val="00211CE9"/>
    <w:rsid w:val="00214B59"/>
    <w:rsid w:val="002159B8"/>
    <w:rsid w:val="00222A3C"/>
    <w:rsid w:val="0022336E"/>
    <w:rsid w:val="002247BA"/>
    <w:rsid w:val="00224B69"/>
    <w:rsid w:val="00227670"/>
    <w:rsid w:val="00230184"/>
    <w:rsid w:val="00232085"/>
    <w:rsid w:val="00233CAD"/>
    <w:rsid w:val="00234745"/>
    <w:rsid w:val="00234910"/>
    <w:rsid w:val="00234FB3"/>
    <w:rsid w:val="002365B4"/>
    <w:rsid w:val="00236B93"/>
    <w:rsid w:val="00237399"/>
    <w:rsid w:val="00240A71"/>
    <w:rsid w:val="00241155"/>
    <w:rsid w:val="00243CF6"/>
    <w:rsid w:val="0024430B"/>
    <w:rsid w:val="00244372"/>
    <w:rsid w:val="0024502B"/>
    <w:rsid w:val="00245292"/>
    <w:rsid w:val="00245A90"/>
    <w:rsid w:val="00245CB2"/>
    <w:rsid w:val="00246628"/>
    <w:rsid w:val="00246784"/>
    <w:rsid w:val="002475D0"/>
    <w:rsid w:val="0024770A"/>
    <w:rsid w:val="002500F3"/>
    <w:rsid w:val="00252248"/>
    <w:rsid w:val="00252A57"/>
    <w:rsid w:val="00253934"/>
    <w:rsid w:val="00253F8A"/>
    <w:rsid w:val="00254226"/>
    <w:rsid w:val="002550CD"/>
    <w:rsid w:val="0025554F"/>
    <w:rsid w:val="00255F34"/>
    <w:rsid w:val="002563CE"/>
    <w:rsid w:val="00256464"/>
    <w:rsid w:val="00256A7A"/>
    <w:rsid w:val="00257395"/>
    <w:rsid w:val="00260EDD"/>
    <w:rsid w:val="0026135A"/>
    <w:rsid w:val="00261AA0"/>
    <w:rsid w:val="002621D5"/>
    <w:rsid w:val="002629CB"/>
    <w:rsid w:val="00263D49"/>
    <w:rsid w:val="00264908"/>
    <w:rsid w:val="00264D38"/>
    <w:rsid w:val="00265557"/>
    <w:rsid w:val="00265C4F"/>
    <w:rsid w:val="00266DB9"/>
    <w:rsid w:val="002672E3"/>
    <w:rsid w:val="00267EB7"/>
    <w:rsid w:val="0027013B"/>
    <w:rsid w:val="002717D3"/>
    <w:rsid w:val="002724C6"/>
    <w:rsid w:val="0027353D"/>
    <w:rsid w:val="00273844"/>
    <w:rsid w:val="00273C12"/>
    <w:rsid w:val="0027468F"/>
    <w:rsid w:val="002776C0"/>
    <w:rsid w:val="0027780A"/>
    <w:rsid w:val="00281123"/>
    <w:rsid w:val="00281493"/>
    <w:rsid w:val="00281658"/>
    <w:rsid w:val="00282046"/>
    <w:rsid w:val="00282588"/>
    <w:rsid w:val="00282690"/>
    <w:rsid w:val="00282AB6"/>
    <w:rsid w:val="002836D5"/>
    <w:rsid w:val="0028377F"/>
    <w:rsid w:val="00283F44"/>
    <w:rsid w:val="00285243"/>
    <w:rsid w:val="00286A41"/>
    <w:rsid w:val="00287255"/>
    <w:rsid w:val="00287899"/>
    <w:rsid w:val="00287B8D"/>
    <w:rsid w:val="00287F61"/>
    <w:rsid w:val="00290297"/>
    <w:rsid w:val="00290885"/>
    <w:rsid w:val="00291209"/>
    <w:rsid w:val="002912E2"/>
    <w:rsid w:val="002920D6"/>
    <w:rsid w:val="00293CFF"/>
    <w:rsid w:val="00293D3B"/>
    <w:rsid w:val="002941DA"/>
    <w:rsid w:val="00295736"/>
    <w:rsid w:val="00296E83"/>
    <w:rsid w:val="00297189"/>
    <w:rsid w:val="00297936"/>
    <w:rsid w:val="00297B62"/>
    <w:rsid w:val="00297D40"/>
    <w:rsid w:val="002A12C6"/>
    <w:rsid w:val="002A1845"/>
    <w:rsid w:val="002A400F"/>
    <w:rsid w:val="002A546D"/>
    <w:rsid w:val="002A7EBF"/>
    <w:rsid w:val="002B1C7D"/>
    <w:rsid w:val="002B1D79"/>
    <w:rsid w:val="002B2E66"/>
    <w:rsid w:val="002B3EC0"/>
    <w:rsid w:val="002B6B4B"/>
    <w:rsid w:val="002B75CD"/>
    <w:rsid w:val="002B77AC"/>
    <w:rsid w:val="002C0209"/>
    <w:rsid w:val="002C05EA"/>
    <w:rsid w:val="002C0E80"/>
    <w:rsid w:val="002C1441"/>
    <w:rsid w:val="002C17FE"/>
    <w:rsid w:val="002C2C69"/>
    <w:rsid w:val="002C3537"/>
    <w:rsid w:val="002C3F48"/>
    <w:rsid w:val="002C45AA"/>
    <w:rsid w:val="002C4A24"/>
    <w:rsid w:val="002C668E"/>
    <w:rsid w:val="002C6C69"/>
    <w:rsid w:val="002D0146"/>
    <w:rsid w:val="002D2A0D"/>
    <w:rsid w:val="002D4426"/>
    <w:rsid w:val="002D4C0E"/>
    <w:rsid w:val="002D58B6"/>
    <w:rsid w:val="002D5D28"/>
    <w:rsid w:val="002D5E3A"/>
    <w:rsid w:val="002D5E9B"/>
    <w:rsid w:val="002D6521"/>
    <w:rsid w:val="002D73F6"/>
    <w:rsid w:val="002D751D"/>
    <w:rsid w:val="002D770E"/>
    <w:rsid w:val="002E044E"/>
    <w:rsid w:val="002E0ADD"/>
    <w:rsid w:val="002E15C3"/>
    <w:rsid w:val="002E1D0B"/>
    <w:rsid w:val="002E1E29"/>
    <w:rsid w:val="002E1E98"/>
    <w:rsid w:val="002E2233"/>
    <w:rsid w:val="002E22F7"/>
    <w:rsid w:val="002E288E"/>
    <w:rsid w:val="002E2B62"/>
    <w:rsid w:val="002E2CB6"/>
    <w:rsid w:val="002E3E83"/>
    <w:rsid w:val="002E416D"/>
    <w:rsid w:val="002E5A82"/>
    <w:rsid w:val="002E6E6F"/>
    <w:rsid w:val="002F0582"/>
    <w:rsid w:val="002F0FB5"/>
    <w:rsid w:val="002F22FD"/>
    <w:rsid w:val="002F2959"/>
    <w:rsid w:val="002F3C1C"/>
    <w:rsid w:val="002F4A20"/>
    <w:rsid w:val="002F57FF"/>
    <w:rsid w:val="002F5AEC"/>
    <w:rsid w:val="002F7668"/>
    <w:rsid w:val="002F7916"/>
    <w:rsid w:val="00300263"/>
    <w:rsid w:val="00301069"/>
    <w:rsid w:val="00301821"/>
    <w:rsid w:val="003038E6"/>
    <w:rsid w:val="00304656"/>
    <w:rsid w:val="00306B62"/>
    <w:rsid w:val="003071A3"/>
    <w:rsid w:val="003108A1"/>
    <w:rsid w:val="00310DA0"/>
    <w:rsid w:val="00312484"/>
    <w:rsid w:val="0031386F"/>
    <w:rsid w:val="0031456C"/>
    <w:rsid w:val="00315B90"/>
    <w:rsid w:val="003164F1"/>
    <w:rsid w:val="003166A0"/>
    <w:rsid w:val="00317C5D"/>
    <w:rsid w:val="00320A3D"/>
    <w:rsid w:val="00320C5E"/>
    <w:rsid w:val="00320E5A"/>
    <w:rsid w:val="00320F66"/>
    <w:rsid w:val="0032175F"/>
    <w:rsid w:val="00321AAD"/>
    <w:rsid w:val="00321FB9"/>
    <w:rsid w:val="00323169"/>
    <w:rsid w:val="003238C6"/>
    <w:rsid w:val="00324E5D"/>
    <w:rsid w:val="0032697B"/>
    <w:rsid w:val="0033053C"/>
    <w:rsid w:val="003321F7"/>
    <w:rsid w:val="00332A18"/>
    <w:rsid w:val="003340A6"/>
    <w:rsid w:val="00335A7E"/>
    <w:rsid w:val="00337D32"/>
    <w:rsid w:val="0034076D"/>
    <w:rsid w:val="003420C3"/>
    <w:rsid w:val="0034284D"/>
    <w:rsid w:val="00344051"/>
    <w:rsid w:val="0034454C"/>
    <w:rsid w:val="0034483D"/>
    <w:rsid w:val="00344FE9"/>
    <w:rsid w:val="00345F9A"/>
    <w:rsid w:val="003462C3"/>
    <w:rsid w:val="0034641C"/>
    <w:rsid w:val="003464B5"/>
    <w:rsid w:val="00346794"/>
    <w:rsid w:val="00347B2F"/>
    <w:rsid w:val="0035001C"/>
    <w:rsid w:val="00350B95"/>
    <w:rsid w:val="003513EF"/>
    <w:rsid w:val="0035431E"/>
    <w:rsid w:val="00355A42"/>
    <w:rsid w:val="00357A44"/>
    <w:rsid w:val="00357C82"/>
    <w:rsid w:val="00357D19"/>
    <w:rsid w:val="00357DAE"/>
    <w:rsid w:val="00360358"/>
    <w:rsid w:val="0036097F"/>
    <w:rsid w:val="003611EE"/>
    <w:rsid w:val="00361F70"/>
    <w:rsid w:val="00363EEF"/>
    <w:rsid w:val="00364031"/>
    <w:rsid w:val="003645CA"/>
    <w:rsid w:val="00364FC1"/>
    <w:rsid w:val="00365125"/>
    <w:rsid w:val="00366EB6"/>
    <w:rsid w:val="00370582"/>
    <w:rsid w:val="00370997"/>
    <w:rsid w:val="00370B39"/>
    <w:rsid w:val="003710E6"/>
    <w:rsid w:val="00371760"/>
    <w:rsid w:val="00371C22"/>
    <w:rsid w:val="00372CC0"/>
    <w:rsid w:val="003746B3"/>
    <w:rsid w:val="00374875"/>
    <w:rsid w:val="00374C1A"/>
    <w:rsid w:val="00374FBF"/>
    <w:rsid w:val="00375702"/>
    <w:rsid w:val="00375BE1"/>
    <w:rsid w:val="003761FF"/>
    <w:rsid w:val="00376598"/>
    <w:rsid w:val="003766AB"/>
    <w:rsid w:val="003807A9"/>
    <w:rsid w:val="00381C65"/>
    <w:rsid w:val="00382D31"/>
    <w:rsid w:val="00383131"/>
    <w:rsid w:val="00383826"/>
    <w:rsid w:val="0038390D"/>
    <w:rsid w:val="00383F7A"/>
    <w:rsid w:val="00383FDB"/>
    <w:rsid w:val="00384831"/>
    <w:rsid w:val="00384C09"/>
    <w:rsid w:val="003853C4"/>
    <w:rsid w:val="00386BFB"/>
    <w:rsid w:val="00386DFB"/>
    <w:rsid w:val="00387715"/>
    <w:rsid w:val="003908B2"/>
    <w:rsid w:val="00390A9A"/>
    <w:rsid w:val="00390F28"/>
    <w:rsid w:val="0039171E"/>
    <w:rsid w:val="00391DE3"/>
    <w:rsid w:val="00392783"/>
    <w:rsid w:val="00392B38"/>
    <w:rsid w:val="00393E94"/>
    <w:rsid w:val="0039551C"/>
    <w:rsid w:val="00396D60"/>
    <w:rsid w:val="00396FEF"/>
    <w:rsid w:val="0039783A"/>
    <w:rsid w:val="003A128F"/>
    <w:rsid w:val="003A1CB7"/>
    <w:rsid w:val="003A1D6E"/>
    <w:rsid w:val="003A2EFD"/>
    <w:rsid w:val="003A30B7"/>
    <w:rsid w:val="003A387F"/>
    <w:rsid w:val="003A3E3A"/>
    <w:rsid w:val="003A4A5F"/>
    <w:rsid w:val="003A5123"/>
    <w:rsid w:val="003A5F8A"/>
    <w:rsid w:val="003A66C1"/>
    <w:rsid w:val="003A6897"/>
    <w:rsid w:val="003A7AFA"/>
    <w:rsid w:val="003B068F"/>
    <w:rsid w:val="003B07F0"/>
    <w:rsid w:val="003B0D5D"/>
    <w:rsid w:val="003B1C52"/>
    <w:rsid w:val="003B7979"/>
    <w:rsid w:val="003C170F"/>
    <w:rsid w:val="003C1762"/>
    <w:rsid w:val="003C2FAF"/>
    <w:rsid w:val="003C3211"/>
    <w:rsid w:val="003C4776"/>
    <w:rsid w:val="003C5263"/>
    <w:rsid w:val="003C6DA8"/>
    <w:rsid w:val="003C7504"/>
    <w:rsid w:val="003D0257"/>
    <w:rsid w:val="003D0A97"/>
    <w:rsid w:val="003D0D88"/>
    <w:rsid w:val="003D114F"/>
    <w:rsid w:val="003D2AD6"/>
    <w:rsid w:val="003D3E16"/>
    <w:rsid w:val="003D47E6"/>
    <w:rsid w:val="003D586A"/>
    <w:rsid w:val="003D6A92"/>
    <w:rsid w:val="003E3406"/>
    <w:rsid w:val="003E3987"/>
    <w:rsid w:val="003E4087"/>
    <w:rsid w:val="003E57D3"/>
    <w:rsid w:val="003E65F9"/>
    <w:rsid w:val="003E69EF"/>
    <w:rsid w:val="003E6AF0"/>
    <w:rsid w:val="003E7C5B"/>
    <w:rsid w:val="003E7E0E"/>
    <w:rsid w:val="003F05EB"/>
    <w:rsid w:val="003F1EE4"/>
    <w:rsid w:val="003F3EE4"/>
    <w:rsid w:val="003F54AC"/>
    <w:rsid w:val="003F6D63"/>
    <w:rsid w:val="003F7D9B"/>
    <w:rsid w:val="003F7F54"/>
    <w:rsid w:val="0040003B"/>
    <w:rsid w:val="00400473"/>
    <w:rsid w:val="0040122D"/>
    <w:rsid w:val="004020BD"/>
    <w:rsid w:val="004031DA"/>
    <w:rsid w:val="004035E6"/>
    <w:rsid w:val="0040411F"/>
    <w:rsid w:val="00404649"/>
    <w:rsid w:val="004054F0"/>
    <w:rsid w:val="004054FD"/>
    <w:rsid w:val="00405F82"/>
    <w:rsid w:val="00406941"/>
    <w:rsid w:val="00406B2F"/>
    <w:rsid w:val="00406C21"/>
    <w:rsid w:val="00406E27"/>
    <w:rsid w:val="00407686"/>
    <w:rsid w:val="00410999"/>
    <w:rsid w:val="0041155D"/>
    <w:rsid w:val="004119EC"/>
    <w:rsid w:val="00411C68"/>
    <w:rsid w:val="00411F79"/>
    <w:rsid w:val="00414AA2"/>
    <w:rsid w:val="0041571A"/>
    <w:rsid w:val="00416608"/>
    <w:rsid w:val="00416ACB"/>
    <w:rsid w:val="00416AD1"/>
    <w:rsid w:val="00417205"/>
    <w:rsid w:val="00421AF9"/>
    <w:rsid w:val="00421DB4"/>
    <w:rsid w:val="00422573"/>
    <w:rsid w:val="00422B70"/>
    <w:rsid w:val="00422EE5"/>
    <w:rsid w:val="0042375C"/>
    <w:rsid w:val="00423AC6"/>
    <w:rsid w:val="00424F22"/>
    <w:rsid w:val="00426408"/>
    <w:rsid w:val="00427158"/>
    <w:rsid w:val="0042776B"/>
    <w:rsid w:val="00427C34"/>
    <w:rsid w:val="00431EA9"/>
    <w:rsid w:val="004325F1"/>
    <w:rsid w:val="0043333E"/>
    <w:rsid w:val="00433FFE"/>
    <w:rsid w:val="00434B7B"/>
    <w:rsid w:val="0043525F"/>
    <w:rsid w:val="00436691"/>
    <w:rsid w:val="0043693D"/>
    <w:rsid w:val="00436CEA"/>
    <w:rsid w:val="004370D3"/>
    <w:rsid w:val="00437378"/>
    <w:rsid w:val="004378FA"/>
    <w:rsid w:val="00440479"/>
    <w:rsid w:val="00441C4F"/>
    <w:rsid w:val="00442372"/>
    <w:rsid w:val="00443D0E"/>
    <w:rsid w:val="00443E0F"/>
    <w:rsid w:val="00447322"/>
    <w:rsid w:val="004474CF"/>
    <w:rsid w:val="00447D24"/>
    <w:rsid w:val="00447FB3"/>
    <w:rsid w:val="004506DE"/>
    <w:rsid w:val="004509BB"/>
    <w:rsid w:val="004517FD"/>
    <w:rsid w:val="00452555"/>
    <w:rsid w:val="00452EAB"/>
    <w:rsid w:val="004538A1"/>
    <w:rsid w:val="004541E4"/>
    <w:rsid w:val="00454343"/>
    <w:rsid w:val="004546A1"/>
    <w:rsid w:val="00454C44"/>
    <w:rsid w:val="00456AB3"/>
    <w:rsid w:val="004570E9"/>
    <w:rsid w:val="00457378"/>
    <w:rsid w:val="00457FA1"/>
    <w:rsid w:val="004606A6"/>
    <w:rsid w:val="00461A70"/>
    <w:rsid w:val="004622D6"/>
    <w:rsid w:val="00463539"/>
    <w:rsid w:val="0046538C"/>
    <w:rsid w:val="004653DB"/>
    <w:rsid w:val="0047070C"/>
    <w:rsid w:val="00470CB3"/>
    <w:rsid w:val="00470F6E"/>
    <w:rsid w:val="00471BB5"/>
    <w:rsid w:val="00471C53"/>
    <w:rsid w:val="0047205D"/>
    <w:rsid w:val="00475D15"/>
    <w:rsid w:val="00476AE4"/>
    <w:rsid w:val="00476B57"/>
    <w:rsid w:val="00480168"/>
    <w:rsid w:val="00480508"/>
    <w:rsid w:val="00483404"/>
    <w:rsid w:val="00483C28"/>
    <w:rsid w:val="00484255"/>
    <w:rsid w:val="00484AA1"/>
    <w:rsid w:val="00484F69"/>
    <w:rsid w:val="004850DD"/>
    <w:rsid w:val="004854B7"/>
    <w:rsid w:val="00485CAE"/>
    <w:rsid w:val="00487305"/>
    <w:rsid w:val="00487C31"/>
    <w:rsid w:val="00490BD7"/>
    <w:rsid w:val="00490CCE"/>
    <w:rsid w:val="004933B9"/>
    <w:rsid w:val="00494C90"/>
    <w:rsid w:val="00495777"/>
    <w:rsid w:val="00495A5A"/>
    <w:rsid w:val="00495ABE"/>
    <w:rsid w:val="004961A9"/>
    <w:rsid w:val="00496534"/>
    <w:rsid w:val="004973C7"/>
    <w:rsid w:val="004A03DE"/>
    <w:rsid w:val="004A0ED3"/>
    <w:rsid w:val="004A2CFB"/>
    <w:rsid w:val="004A318C"/>
    <w:rsid w:val="004A3456"/>
    <w:rsid w:val="004A4B65"/>
    <w:rsid w:val="004A52D7"/>
    <w:rsid w:val="004A59FE"/>
    <w:rsid w:val="004A6808"/>
    <w:rsid w:val="004A6899"/>
    <w:rsid w:val="004A6DA5"/>
    <w:rsid w:val="004A735D"/>
    <w:rsid w:val="004A7468"/>
    <w:rsid w:val="004A76EC"/>
    <w:rsid w:val="004B06C3"/>
    <w:rsid w:val="004B0985"/>
    <w:rsid w:val="004B0F46"/>
    <w:rsid w:val="004B12F1"/>
    <w:rsid w:val="004B1578"/>
    <w:rsid w:val="004B1AB6"/>
    <w:rsid w:val="004B36C1"/>
    <w:rsid w:val="004B3852"/>
    <w:rsid w:val="004B3CB5"/>
    <w:rsid w:val="004B4748"/>
    <w:rsid w:val="004B51B0"/>
    <w:rsid w:val="004B5E19"/>
    <w:rsid w:val="004B649E"/>
    <w:rsid w:val="004B790E"/>
    <w:rsid w:val="004B79A9"/>
    <w:rsid w:val="004C12DD"/>
    <w:rsid w:val="004C1B6E"/>
    <w:rsid w:val="004C1CAE"/>
    <w:rsid w:val="004C2F16"/>
    <w:rsid w:val="004C2FA4"/>
    <w:rsid w:val="004C37F7"/>
    <w:rsid w:val="004C3C11"/>
    <w:rsid w:val="004C409D"/>
    <w:rsid w:val="004C60BD"/>
    <w:rsid w:val="004C653C"/>
    <w:rsid w:val="004C7056"/>
    <w:rsid w:val="004C7549"/>
    <w:rsid w:val="004C7F90"/>
    <w:rsid w:val="004D0647"/>
    <w:rsid w:val="004D0ADB"/>
    <w:rsid w:val="004D1D9E"/>
    <w:rsid w:val="004D20DE"/>
    <w:rsid w:val="004D302A"/>
    <w:rsid w:val="004D3ACF"/>
    <w:rsid w:val="004D48F7"/>
    <w:rsid w:val="004D50F9"/>
    <w:rsid w:val="004D7CD5"/>
    <w:rsid w:val="004D7D0C"/>
    <w:rsid w:val="004D7E84"/>
    <w:rsid w:val="004E0169"/>
    <w:rsid w:val="004E091F"/>
    <w:rsid w:val="004E16B1"/>
    <w:rsid w:val="004E17FF"/>
    <w:rsid w:val="004E29F7"/>
    <w:rsid w:val="004E3BB7"/>
    <w:rsid w:val="004E3C29"/>
    <w:rsid w:val="004E3C32"/>
    <w:rsid w:val="004E3DC6"/>
    <w:rsid w:val="004E4359"/>
    <w:rsid w:val="004E540F"/>
    <w:rsid w:val="004E546A"/>
    <w:rsid w:val="004E561D"/>
    <w:rsid w:val="004E5C9C"/>
    <w:rsid w:val="004E60DC"/>
    <w:rsid w:val="004E7026"/>
    <w:rsid w:val="004E7B80"/>
    <w:rsid w:val="004F006C"/>
    <w:rsid w:val="004F017B"/>
    <w:rsid w:val="004F04E0"/>
    <w:rsid w:val="004F1B98"/>
    <w:rsid w:val="004F2745"/>
    <w:rsid w:val="004F282E"/>
    <w:rsid w:val="004F4B85"/>
    <w:rsid w:val="004F4E75"/>
    <w:rsid w:val="004F56A9"/>
    <w:rsid w:val="004F6C61"/>
    <w:rsid w:val="004F7018"/>
    <w:rsid w:val="00500CE3"/>
    <w:rsid w:val="00502941"/>
    <w:rsid w:val="00504370"/>
    <w:rsid w:val="00504847"/>
    <w:rsid w:val="00504CD4"/>
    <w:rsid w:val="0050650B"/>
    <w:rsid w:val="00506BB3"/>
    <w:rsid w:val="00507A30"/>
    <w:rsid w:val="00507DB6"/>
    <w:rsid w:val="005104A4"/>
    <w:rsid w:val="00512446"/>
    <w:rsid w:val="00513A7E"/>
    <w:rsid w:val="00513CDB"/>
    <w:rsid w:val="0051633F"/>
    <w:rsid w:val="00517858"/>
    <w:rsid w:val="00520F6B"/>
    <w:rsid w:val="00521426"/>
    <w:rsid w:val="00521BF0"/>
    <w:rsid w:val="0052239F"/>
    <w:rsid w:val="00522C4D"/>
    <w:rsid w:val="0052303E"/>
    <w:rsid w:val="005234E1"/>
    <w:rsid w:val="00524134"/>
    <w:rsid w:val="00524D46"/>
    <w:rsid w:val="00525538"/>
    <w:rsid w:val="00525642"/>
    <w:rsid w:val="00525E09"/>
    <w:rsid w:val="00530EEB"/>
    <w:rsid w:val="0053285A"/>
    <w:rsid w:val="00532B17"/>
    <w:rsid w:val="00534216"/>
    <w:rsid w:val="00535F63"/>
    <w:rsid w:val="00536A12"/>
    <w:rsid w:val="00536AFC"/>
    <w:rsid w:val="005375B3"/>
    <w:rsid w:val="00537E87"/>
    <w:rsid w:val="005409D2"/>
    <w:rsid w:val="005420A1"/>
    <w:rsid w:val="00542687"/>
    <w:rsid w:val="00542762"/>
    <w:rsid w:val="00542A47"/>
    <w:rsid w:val="00542E9D"/>
    <w:rsid w:val="00543E42"/>
    <w:rsid w:val="00544002"/>
    <w:rsid w:val="00544DA0"/>
    <w:rsid w:val="005464E0"/>
    <w:rsid w:val="00550D74"/>
    <w:rsid w:val="005512C4"/>
    <w:rsid w:val="00551CFD"/>
    <w:rsid w:val="00553C96"/>
    <w:rsid w:val="0055409B"/>
    <w:rsid w:val="00554613"/>
    <w:rsid w:val="00554AC4"/>
    <w:rsid w:val="00554E27"/>
    <w:rsid w:val="00554ECA"/>
    <w:rsid w:val="0055674A"/>
    <w:rsid w:val="005570E8"/>
    <w:rsid w:val="0055747C"/>
    <w:rsid w:val="005578AB"/>
    <w:rsid w:val="005601CC"/>
    <w:rsid w:val="00561B0F"/>
    <w:rsid w:val="0056257C"/>
    <w:rsid w:val="00562C8E"/>
    <w:rsid w:val="00563926"/>
    <w:rsid w:val="00563F9C"/>
    <w:rsid w:val="0056510F"/>
    <w:rsid w:val="005656E2"/>
    <w:rsid w:val="00565CD6"/>
    <w:rsid w:val="00567127"/>
    <w:rsid w:val="00567469"/>
    <w:rsid w:val="00567847"/>
    <w:rsid w:val="00567B06"/>
    <w:rsid w:val="00570501"/>
    <w:rsid w:val="00570699"/>
    <w:rsid w:val="00573367"/>
    <w:rsid w:val="00573544"/>
    <w:rsid w:val="00575C15"/>
    <w:rsid w:val="00576997"/>
    <w:rsid w:val="00577579"/>
    <w:rsid w:val="00577BE3"/>
    <w:rsid w:val="005809FA"/>
    <w:rsid w:val="00581DB8"/>
    <w:rsid w:val="005821A4"/>
    <w:rsid w:val="00582B5E"/>
    <w:rsid w:val="00583133"/>
    <w:rsid w:val="00583672"/>
    <w:rsid w:val="00584AFF"/>
    <w:rsid w:val="0058551C"/>
    <w:rsid w:val="005860B5"/>
    <w:rsid w:val="00586F2B"/>
    <w:rsid w:val="00587E29"/>
    <w:rsid w:val="00587EEF"/>
    <w:rsid w:val="00587FB0"/>
    <w:rsid w:val="00590446"/>
    <w:rsid w:val="00590548"/>
    <w:rsid w:val="005912D4"/>
    <w:rsid w:val="005913DF"/>
    <w:rsid w:val="0059178A"/>
    <w:rsid w:val="0059389B"/>
    <w:rsid w:val="00593AD0"/>
    <w:rsid w:val="00593EE6"/>
    <w:rsid w:val="0059463A"/>
    <w:rsid w:val="00595D40"/>
    <w:rsid w:val="00596000"/>
    <w:rsid w:val="00596C8A"/>
    <w:rsid w:val="0059767E"/>
    <w:rsid w:val="0059797C"/>
    <w:rsid w:val="00597B9E"/>
    <w:rsid w:val="005A0459"/>
    <w:rsid w:val="005A0E2A"/>
    <w:rsid w:val="005A2983"/>
    <w:rsid w:val="005A4997"/>
    <w:rsid w:val="005A502B"/>
    <w:rsid w:val="005B0CF0"/>
    <w:rsid w:val="005B19D4"/>
    <w:rsid w:val="005B1C41"/>
    <w:rsid w:val="005B284E"/>
    <w:rsid w:val="005B2E06"/>
    <w:rsid w:val="005B366C"/>
    <w:rsid w:val="005B3871"/>
    <w:rsid w:val="005B3E99"/>
    <w:rsid w:val="005B47C0"/>
    <w:rsid w:val="005B4CE8"/>
    <w:rsid w:val="005B594F"/>
    <w:rsid w:val="005B7529"/>
    <w:rsid w:val="005B7C81"/>
    <w:rsid w:val="005C030E"/>
    <w:rsid w:val="005C072F"/>
    <w:rsid w:val="005C0EA2"/>
    <w:rsid w:val="005C19D2"/>
    <w:rsid w:val="005C1B9B"/>
    <w:rsid w:val="005C2AD5"/>
    <w:rsid w:val="005C436C"/>
    <w:rsid w:val="005C43F6"/>
    <w:rsid w:val="005C4DE3"/>
    <w:rsid w:val="005C55A7"/>
    <w:rsid w:val="005C59B4"/>
    <w:rsid w:val="005D0098"/>
    <w:rsid w:val="005D01DB"/>
    <w:rsid w:val="005D0652"/>
    <w:rsid w:val="005D1E88"/>
    <w:rsid w:val="005D2CA3"/>
    <w:rsid w:val="005D4804"/>
    <w:rsid w:val="005D6B60"/>
    <w:rsid w:val="005D71E9"/>
    <w:rsid w:val="005E03FA"/>
    <w:rsid w:val="005E16CA"/>
    <w:rsid w:val="005E179F"/>
    <w:rsid w:val="005E210B"/>
    <w:rsid w:val="005E2D72"/>
    <w:rsid w:val="005E35F5"/>
    <w:rsid w:val="005E3D22"/>
    <w:rsid w:val="005E3ED9"/>
    <w:rsid w:val="005E4229"/>
    <w:rsid w:val="005E4539"/>
    <w:rsid w:val="005E4EBF"/>
    <w:rsid w:val="005E609E"/>
    <w:rsid w:val="005E6F04"/>
    <w:rsid w:val="005F0200"/>
    <w:rsid w:val="005F050C"/>
    <w:rsid w:val="005F106A"/>
    <w:rsid w:val="005F16A8"/>
    <w:rsid w:val="005F28C6"/>
    <w:rsid w:val="005F42A8"/>
    <w:rsid w:val="005F45F8"/>
    <w:rsid w:val="005F46F9"/>
    <w:rsid w:val="005F47F4"/>
    <w:rsid w:val="005F4E1C"/>
    <w:rsid w:val="005F6B4A"/>
    <w:rsid w:val="005F6F2B"/>
    <w:rsid w:val="005F73BE"/>
    <w:rsid w:val="005F7AAD"/>
    <w:rsid w:val="00600137"/>
    <w:rsid w:val="00601B16"/>
    <w:rsid w:val="00601CC9"/>
    <w:rsid w:val="00602C3D"/>
    <w:rsid w:val="00603CB7"/>
    <w:rsid w:val="00604ED7"/>
    <w:rsid w:val="006053A8"/>
    <w:rsid w:val="00605782"/>
    <w:rsid w:val="00607D4F"/>
    <w:rsid w:val="00610EDC"/>
    <w:rsid w:val="00611E0F"/>
    <w:rsid w:val="006134E0"/>
    <w:rsid w:val="006138E3"/>
    <w:rsid w:val="00613B7B"/>
    <w:rsid w:val="006140DE"/>
    <w:rsid w:val="006154F7"/>
    <w:rsid w:val="00616275"/>
    <w:rsid w:val="0061651E"/>
    <w:rsid w:val="00616569"/>
    <w:rsid w:val="00617BDB"/>
    <w:rsid w:val="006203BA"/>
    <w:rsid w:val="0062051A"/>
    <w:rsid w:val="006207FB"/>
    <w:rsid w:val="00620B06"/>
    <w:rsid w:val="00621156"/>
    <w:rsid w:val="00622CF2"/>
    <w:rsid w:val="00622F67"/>
    <w:rsid w:val="00623711"/>
    <w:rsid w:val="00623E4B"/>
    <w:rsid w:val="006240B3"/>
    <w:rsid w:val="0062478B"/>
    <w:rsid w:val="00624E36"/>
    <w:rsid w:val="00625473"/>
    <w:rsid w:val="0062549D"/>
    <w:rsid w:val="006258D7"/>
    <w:rsid w:val="00626953"/>
    <w:rsid w:val="00627E1F"/>
    <w:rsid w:val="006300CC"/>
    <w:rsid w:val="00630320"/>
    <w:rsid w:val="00633797"/>
    <w:rsid w:val="00633901"/>
    <w:rsid w:val="00633A4D"/>
    <w:rsid w:val="006353AA"/>
    <w:rsid w:val="00636506"/>
    <w:rsid w:val="00636DB5"/>
    <w:rsid w:val="00637C9C"/>
    <w:rsid w:val="00637FDD"/>
    <w:rsid w:val="006411DA"/>
    <w:rsid w:val="00644009"/>
    <w:rsid w:val="00644FDF"/>
    <w:rsid w:val="006458BC"/>
    <w:rsid w:val="0064597B"/>
    <w:rsid w:val="00645DC1"/>
    <w:rsid w:val="0064600B"/>
    <w:rsid w:val="00646591"/>
    <w:rsid w:val="00647234"/>
    <w:rsid w:val="00647ABB"/>
    <w:rsid w:val="00647B07"/>
    <w:rsid w:val="00650565"/>
    <w:rsid w:val="00650F6E"/>
    <w:rsid w:val="00652325"/>
    <w:rsid w:val="00652722"/>
    <w:rsid w:val="0065290B"/>
    <w:rsid w:val="00654483"/>
    <w:rsid w:val="00654F5E"/>
    <w:rsid w:val="00655E62"/>
    <w:rsid w:val="00657344"/>
    <w:rsid w:val="00657D24"/>
    <w:rsid w:val="00660975"/>
    <w:rsid w:val="00660BF0"/>
    <w:rsid w:val="00660F88"/>
    <w:rsid w:val="00661155"/>
    <w:rsid w:val="00661A19"/>
    <w:rsid w:val="00665401"/>
    <w:rsid w:val="00665A3D"/>
    <w:rsid w:val="006661B2"/>
    <w:rsid w:val="00666996"/>
    <w:rsid w:val="00667AAA"/>
    <w:rsid w:val="006707A5"/>
    <w:rsid w:val="00671C55"/>
    <w:rsid w:val="00672828"/>
    <w:rsid w:val="00672849"/>
    <w:rsid w:val="00674023"/>
    <w:rsid w:val="006742AC"/>
    <w:rsid w:val="0067472F"/>
    <w:rsid w:val="00674919"/>
    <w:rsid w:val="006760D7"/>
    <w:rsid w:val="00676767"/>
    <w:rsid w:val="00677216"/>
    <w:rsid w:val="00680F60"/>
    <w:rsid w:val="0068232A"/>
    <w:rsid w:val="00682450"/>
    <w:rsid w:val="006833AD"/>
    <w:rsid w:val="00684934"/>
    <w:rsid w:val="00684BC9"/>
    <w:rsid w:val="006862D2"/>
    <w:rsid w:val="00687D1F"/>
    <w:rsid w:val="006909A5"/>
    <w:rsid w:val="00691FB6"/>
    <w:rsid w:val="0069323B"/>
    <w:rsid w:val="00696B69"/>
    <w:rsid w:val="006A1959"/>
    <w:rsid w:val="006A21AE"/>
    <w:rsid w:val="006A2FAD"/>
    <w:rsid w:val="006A3869"/>
    <w:rsid w:val="006A5494"/>
    <w:rsid w:val="006A569D"/>
    <w:rsid w:val="006A7CC7"/>
    <w:rsid w:val="006A7D4B"/>
    <w:rsid w:val="006B0670"/>
    <w:rsid w:val="006B1AC7"/>
    <w:rsid w:val="006B1D79"/>
    <w:rsid w:val="006B28E5"/>
    <w:rsid w:val="006B2DC3"/>
    <w:rsid w:val="006B6E87"/>
    <w:rsid w:val="006B776C"/>
    <w:rsid w:val="006B7CB8"/>
    <w:rsid w:val="006C0BB4"/>
    <w:rsid w:val="006C1E61"/>
    <w:rsid w:val="006C2043"/>
    <w:rsid w:val="006C356B"/>
    <w:rsid w:val="006C3BFC"/>
    <w:rsid w:val="006C4037"/>
    <w:rsid w:val="006C5813"/>
    <w:rsid w:val="006C6D1A"/>
    <w:rsid w:val="006C6D75"/>
    <w:rsid w:val="006C77FD"/>
    <w:rsid w:val="006D1376"/>
    <w:rsid w:val="006D1D94"/>
    <w:rsid w:val="006D303F"/>
    <w:rsid w:val="006D41D4"/>
    <w:rsid w:val="006D4BBD"/>
    <w:rsid w:val="006D5F4F"/>
    <w:rsid w:val="006D6150"/>
    <w:rsid w:val="006D6A75"/>
    <w:rsid w:val="006D7865"/>
    <w:rsid w:val="006D7FFB"/>
    <w:rsid w:val="006E025F"/>
    <w:rsid w:val="006E04F2"/>
    <w:rsid w:val="006E072C"/>
    <w:rsid w:val="006E0C50"/>
    <w:rsid w:val="006E214C"/>
    <w:rsid w:val="006E244D"/>
    <w:rsid w:val="006E25FA"/>
    <w:rsid w:val="006E2C04"/>
    <w:rsid w:val="006E43BC"/>
    <w:rsid w:val="006E4C4A"/>
    <w:rsid w:val="006E6287"/>
    <w:rsid w:val="006E7008"/>
    <w:rsid w:val="006E7CDF"/>
    <w:rsid w:val="006F12C6"/>
    <w:rsid w:val="006F279E"/>
    <w:rsid w:val="006F305D"/>
    <w:rsid w:val="006F3EA4"/>
    <w:rsid w:val="006F44DE"/>
    <w:rsid w:val="006F4954"/>
    <w:rsid w:val="006F49E2"/>
    <w:rsid w:val="006F5CD7"/>
    <w:rsid w:val="006F6D9B"/>
    <w:rsid w:val="006F7143"/>
    <w:rsid w:val="006F7E25"/>
    <w:rsid w:val="007016D6"/>
    <w:rsid w:val="007022F0"/>
    <w:rsid w:val="00703C24"/>
    <w:rsid w:val="00703E1D"/>
    <w:rsid w:val="007050CF"/>
    <w:rsid w:val="00705ED5"/>
    <w:rsid w:val="007065FA"/>
    <w:rsid w:val="00706F88"/>
    <w:rsid w:val="007100C0"/>
    <w:rsid w:val="00710A8C"/>
    <w:rsid w:val="00710FC6"/>
    <w:rsid w:val="00711A75"/>
    <w:rsid w:val="00711BF6"/>
    <w:rsid w:val="0071262F"/>
    <w:rsid w:val="00713D86"/>
    <w:rsid w:val="00713EC3"/>
    <w:rsid w:val="00716379"/>
    <w:rsid w:val="007167EE"/>
    <w:rsid w:val="00716835"/>
    <w:rsid w:val="00720803"/>
    <w:rsid w:val="007212FA"/>
    <w:rsid w:val="0072233B"/>
    <w:rsid w:val="00722726"/>
    <w:rsid w:val="00723403"/>
    <w:rsid w:val="00723544"/>
    <w:rsid w:val="00724573"/>
    <w:rsid w:val="0072538F"/>
    <w:rsid w:val="0072548F"/>
    <w:rsid w:val="007263A9"/>
    <w:rsid w:val="00726879"/>
    <w:rsid w:val="00726922"/>
    <w:rsid w:val="00726A8E"/>
    <w:rsid w:val="007272E8"/>
    <w:rsid w:val="00727FD9"/>
    <w:rsid w:val="007300D5"/>
    <w:rsid w:val="007304C8"/>
    <w:rsid w:val="0073073D"/>
    <w:rsid w:val="007323ED"/>
    <w:rsid w:val="00732BB8"/>
    <w:rsid w:val="00732D0A"/>
    <w:rsid w:val="007348AD"/>
    <w:rsid w:val="007353CD"/>
    <w:rsid w:val="00735D82"/>
    <w:rsid w:val="00737136"/>
    <w:rsid w:val="00740AB4"/>
    <w:rsid w:val="00740C03"/>
    <w:rsid w:val="00740FBE"/>
    <w:rsid w:val="007417B9"/>
    <w:rsid w:val="00741D32"/>
    <w:rsid w:val="00743CB5"/>
    <w:rsid w:val="007446B9"/>
    <w:rsid w:val="0074548B"/>
    <w:rsid w:val="007466B8"/>
    <w:rsid w:val="0074674E"/>
    <w:rsid w:val="00746FC7"/>
    <w:rsid w:val="00747A91"/>
    <w:rsid w:val="00754265"/>
    <w:rsid w:val="00755516"/>
    <w:rsid w:val="007621CD"/>
    <w:rsid w:val="007637C2"/>
    <w:rsid w:val="007639A4"/>
    <w:rsid w:val="007639ED"/>
    <w:rsid w:val="0076412E"/>
    <w:rsid w:val="00765FC2"/>
    <w:rsid w:val="0076682D"/>
    <w:rsid w:val="00766F4E"/>
    <w:rsid w:val="00767478"/>
    <w:rsid w:val="00767984"/>
    <w:rsid w:val="00770364"/>
    <w:rsid w:val="00770679"/>
    <w:rsid w:val="00771997"/>
    <w:rsid w:val="007719B0"/>
    <w:rsid w:val="00771A0B"/>
    <w:rsid w:val="00771AB7"/>
    <w:rsid w:val="00771EB0"/>
    <w:rsid w:val="00772D7E"/>
    <w:rsid w:val="00772FF9"/>
    <w:rsid w:val="00773523"/>
    <w:rsid w:val="00774280"/>
    <w:rsid w:val="00774557"/>
    <w:rsid w:val="00774D0E"/>
    <w:rsid w:val="00776C5A"/>
    <w:rsid w:val="00777477"/>
    <w:rsid w:val="00777768"/>
    <w:rsid w:val="00777B4D"/>
    <w:rsid w:val="00780FF9"/>
    <w:rsid w:val="0078323C"/>
    <w:rsid w:val="0078401D"/>
    <w:rsid w:val="007845B9"/>
    <w:rsid w:val="00785631"/>
    <w:rsid w:val="00786410"/>
    <w:rsid w:val="007866F4"/>
    <w:rsid w:val="00787323"/>
    <w:rsid w:val="007900D8"/>
    <w:rsid w:val="007909AC"/>
    <w:rsid w:val="007916FA"/>
    <w:rsid w:val="00791D75"/>
    <w:rsid w:val="00791DA3"/>
    <w:rsid w:val="0079229F"/>
    <w:rsid w:val="0079533C"/>
    <w:rsid w:val="00795B1A"/>
    <w:rsid w:val="00795F3E"/>
    <w:rsid w:val="007A01E2"/>
    <w:rsid w:val="007A0B3C"/>
    <w:rsid w:val="007A1B0E"/>
    <w:rsid w:val="007A358D"/>
    <w:rsid w:val="007A6013"/>
    <w:rsid w:val="007A676F"/>
    <w:rsid w:val="007A6E34"/>
    <w:rsid w:val="007B0DDB"/>
    <w:rsid w:val="007B0DED"/>
    <w:rsid w:val="007B36A1"/>
    <w:rsid w:val="007B39A8"/>
    <w:rsid w:val="007B437B"/>
    <w:rsid w:val="007B4D1C"/>
    <w:rsid w:val="007B6B0A"/>
    <w:rsid w:val="007B72B7"/>
    <w:rsid w:val="007B7650"/>
    <w:rsid w:val="007B7F7F"/>
    <w:rsid w:val="007C0805"/>
    <w:rsid w:val="007C0C71"/>
    <w:rsid w:val="007C15CE"/>
    <w:rsid w:val="007C2D7E"/>
    <w:rsid w:val="007C2EDB"/>
    <w:rsid w:val="007C3E3C"/>
    <w:rsid w:val="007C530D"/>
    <w:rsid w:val="007C6E8E"/>
    <w:rsid w:val="007C75E6"/>
    <w:rsid w:val="007D12AF"/>
    <w:rsid w:val="007D171F"/>
    <w:rsid w:val="007D1ADC"/>
    <w:rsid w:val="007D2926"/>
    <w:rsid w:val="007D343C"/>
    <w:rsid w:val="007D382E"/>
    <w:rsid w:val="007D3916"/>
    <w:rsid w:val="007D3FC0"/>
    <w:rsid w:val="007D4754"/>
    <w:rsid w:val="007D5422"/>
    <w:rsid w:val="007D766E"/>
    <w:rsid w:val="007D7C8E"/>
    <w:rsid w:val="007E35F6"/>
    <w:rsid w:val="007E377C"/>
    <w:rsid w:val="007E43A5"/>
    <w:rsid w:val="007E51E6"/>
    <w:rsid w:val="007E5B62"/>
    <w:rsid w:val="007E6AD9"/>
    <w:rsid w:val="007F02D7"/>
    <w:rsid w:val="007F0D9D"/>
    <w:rsid w:val="007F109F"/>
    <w:rsid w:val="007F115E"/>
    <w:rsid w:val="007F134F"/>
    <w:rsid w:val="007F1EBA"/>
    <w:rsid w:val="007F2445"/>
    <w:rsid w:val="007F4C8B"/>
    <w:rsid w:val="007F5B1B"/>
    <w:rsid w:val="007F7F4E"/>
    <w:rsid w:val="008010A3"/>
    <w:rsid w:val="008015EE"/>
    <w:rsid w:val="00801B5B"/>
    <w:rsid w:val="0080208C"/>
    <w:rsid w:val="00802DA6"/>
    <w:rsid w:val="00803596"/>
    <w:rsid w:val="0080368F"/>
    <w:rsid w:val="00803BF6"/>
    <w:rsid w:val="008068A0"/>
    <w:rsid w:val="008112C5"/>
    <w:rsid w:val="00811A8D"/>
    <w:rsid w:val="0081219D"/>
    <w:rsid w:val="008124E5"/>
    <w:rsid w:val="00813A9F"/>
    <w:rsid w:val="00814AE7"/>
    <w:rsid w:val="00814B05"/>
    <w:rsid w:val="0081521A"/>
    <w:rsid w:val="008162C9"/>
    <w:rsid w:val="00816457"/>
    <w:rsid w:val="00816F41"/>
    <w:rsid w:val="0081787A"/>
    <w:rsid w:val="00820458"/>
    <w:rsid w:val="00823891"/>
    <w:rsid w:val="00824C22"/>
    <w:rsid w:val="0082510E"/>
    <w:rsid w:val="008262DC"/>
    <w:rsid w:val="00826AE0"/>
    <w:rsid w:val="00827284"/>
    <w:rsid w:val="00832F70"/>
    <w:rsid w:val="0083360D"/>
    <w:rsid w:val="00833FE5"/>
    <w:rsid w:val="00834569"/>
    <w:rsid w:val="00834919"/>
    <w:rsid w:val="00834A91"/>
    <w:rsid w:val="00834D51"/>
    <w:rsid w:val="0083506F"/>
    <w:rsid w:val="00835486"/>
    <w:rsid w:val="008374DB"/>
    <w:rsid w:val="00841ADE"/>
    <w:rsid w:val="00841D47"/>
    <w:rsid w:val="00842130"/>
    <w:rsid w:val="00842A01"/>
    <w:rsid w:val="00842BF6"/>
    <w:rsid w:val="00843E88"/>
    <w:rsid w:val="00844200"/>
    <w:rsid w:val="00845871"/>
    <w:rsid w:val="00845E95"/>
    <w:rsid w:val="00845F18"/>
    <w:rsid w:val="0084604B"/>
    <w:rsid w:val="0084609F"/>
    <w:rsid w:val="00850856"/>
    <w:rsid w:val="00850B87"/>
    <w:rsid w:val="00850EF5"/>
    <w:rsid w:val="00851551"/>
    <w:rsid w:val="00852A08"/>
    <w:rsid w:val="00853720"/>
    <w:rsid w:val="00853D58"/>
    <w:rsid w:val="00856FB0"/>
    <w:rsid w:val="008575A9"/>
    <w:rsid w:val="008578F7"/>
    <w:rsid w:val="00857FB4"/>
    <w:rsid w:val="008621CE"/>
    <w:rsid w:val="00862E7D"/>
    <w:rsid w:val="00863032"/>
    <w:rsid w:val="00863478"/>
    <w:rsid w:val="00864B5A"/>
    <w:rsid w:val="00865596"/>
    <w:rsid w:val="008663BA"/>
    <w:rsid w:val="00866AFA"/>
    <w:rsid w:val="008673BB"/>
    <w:rsid w:val="00867BB2"/>
    <w:rsid w:val="00870837"/>
    <w:rsid w:val="008708C5"/>
    <w:rsid w:val="00870F8F"/>
    <w:rsid w:val="0087186C"/>
    <w:rsid w:val="0087192B"/>
    <w:rsid w:val="00871E10"/>
    <w:rsid w:val="00872167"/>
    <w:rsid w:val="008727D7"/>
    <w:rsid w:val="00872C13"/>
    <w:rsid w:val="008753A7"/>
    <w:rsid w:val="00875E55"/>
    <w:rsid w:val="008767F0"/>
    <w:rsid w:val="00877AF1"/>
    <w:rsid w:val="008811C1"/>
    <w:rsid w:val="00881760"/>
    <w:rsid w:val="00881E12"/>
    <w:rsid w:val="00883B7D"/>
    <w:rsid w:val="00884202"/>
    <w:rsid w:val="008843E5"/>
    <w:rsid w:val="00884925"/>
    <w:rsid w:val="008858B4"/>
    <w:rsid w:val="0088623B"/>
    <w:rsid w:val="008866A6"/>
    <w:rsid w:val="008869D8"/>
    <w:rsid w:val="00886CC0"/>
    <w:rsid w:val="00886DBA"/>
    <w:rsid w:val="00887DEF"/>
    <w:rsid w:val="008916F4"/>
    <w:rsid w:val="00891A2B"/>
    <w:rsid w:val="00891EF8"/>
    <w:rsid w:val="00892970"/>
    <w:rsid w:val="00892CF3"/>
    <w:rsid w:val="00893B79"/>
    <w:rsid w:val="00893E7E"/>
    <w:rsid w:val="00893EB6"/>
    <w:rsid w:val="0089786A"/>
    <w:rsid w:val="008A09BA"/>
    <w:rsid w:val="008A2867"/>
    <w:rsid w:val="008A2E72"/>
    <w:rsid w:val="008A3A6D"/>
    <w:rsid w:val="008A3BC6"/>
    <w:rsid w:val="008A3DBB"/>
    <w:rsid w:val="008A6BD2"/>
    <w:rsid w:val="008A79DE"/>
    <w:rsid w:val="008A7ADD"/>
    <w:rsid w:val="008B030E"/>
    <w:rsid w:val="008B0F4D"/>
    <w:rsid w:val="008B1837"/>
    <w:rsid w:val="008B27D7"/>
    <w:rsid w:val="008B31DF"/>
    <w:rsid w:val="008B43D0"/>
    <w:rsid w:val="008B491E"/>
    <w:rsid w:val="008B6679"/>
    <w:rsid w:val="008B6DB2"/>
    <w:rsid w:val="008B7CBD"/>
    <w:rsid w:val="008C0C69"/>
    <w:rsid w:val="008C2480"/>
    <w:rsid w:val="008C29F6"/>
    <w:rsid w:val="008C30C3"/>
    <w:rsid w:val="008C33C4"/>
    <w:rsid w:val="008C4AD9"/>
    <w:rsid w:val="008C5094"/>
    <w:rsid w:val="008C60AA"/>
    <w:rsid w:val="008C6CE1"/>
    <w:rsid w:val="008C6F05"/>
    <w:rsid w:val="008D01AC"/>
    <w:rsid w:val="008D061C"/>
    <w:rsid w:val="008D1E0C"/>
    <w:rsid w:val="008D24F6"/>
    <w:rsid w:val="008D7B17"/>
    <w:rsid w:val="008E133D"/>
    <w:rsid w:val="008E18B6"/>
    <w:rsid w:val="008E219F"/>
    <w:rsid w:val="008E2202"/>
    <w:rsid w:val="008E28B9"/>
    <w:rsid w:val="008E2FF9"/>
    <w:rsid w:val="008E40EF"/>
    <w:rsid w:val="008E419C"/>
    <w:rsid w:val="008E4340"/>
    <w:rsid w:val="008E531F"/>
    <w:rsid w:val="008E684C"/>
    <w:rsid w:val="008E6C2C"/>
    <w:rsid w:val="008F07FF"/>
    <w:rsid w:val="008F2457"/>
    <w:rsid w:val="008F3AFF"/>
    <w:rsid w:val="008F53B6"/>
    <w:rsid w:val="008F5C89"/>
    <w:rsid w:val="008F5C8C"/>
    <w:rsid w:val="008F634E"/>
    <w:rsid w:val="008F7BC9"/>
    <w:rsid w:val="0090048D"/>
    <w:rsid w:val="0090049D"/>
    <w:rsid w:val="00900F8A"/>
    <w:rsid w:val="0090136D"/>
    <w:rsid w:val="00903E1D"/>
    <w:rsid w:val="00904B64"/>
    <w:rsid w:val="00904F31"/>
    <w:rsid w:val="00905DF6"/>
    <w:rsid w:val="00906A75"/>
    <w:rsid w:val="00906B08"/>
    <w:rsid w:val="00907631"/>
    <w:rsid w:val="009118A1"/>
    <w:rsid w:val="00911AD3"/>
    <w:rsid w:val="009126DF"/>
    <w:rsid w:val="009137D7"/>
    <w:rsid w:val="00914F89"/>
    <w:rsid w:val="009150B1"/>
    <w:rsid w:val="0091589E"/>
    <w:rsid w:val="009163BA"/>
    <w:rsid w:val="00917F04"/>
    <w:rsid w:val="00917F29"/>
    <w:rsid w:val="0092131C"/>
    <w:rsid w:val="0092190C"/>
    <w:rsid w:val="0092356A"/>
    <w:rsid w:val="009245B8"/>
    <w:rsid w:val="0092487A"/>
    <w:rsid w:val="0092519E"/>
    <w:rsid w:val="0092735C"/>
    <w:rsid w:val="0093177C"/>
    <w:rsid w:val="00932CB6"/>
    <w:rsid w:val="00934A0F"/>
    <w:rsid w:val="00935230"/>
    <w:rsid w:val="00935D84"/>
    <w:rsid w:val="00937322"/>
    <w:rsid w:val="00937C73"/>
    <w:rsid w:val="00941B49"/>
    <w:rsid w:val="0094260D"/>
    <w:rsid w:val="009432AB"/>
    <w:rsid w:val="009432E9"/>
    <w:rsid w:val="0094790D"/>
    <w:rsid w:val="009506C3"/>
    <w:rsid w:val="00951B1F"/>
    <w:rsid w:val="00952BB8"/>
    <w:rsid w:val="0095305B"/>
    <w:rsid w:val="009543B8"/>
    <w:rsid w:val="00955BA6"/>
    <w:rsid w:val="009571F7"/>
    <w:rsid w:val="00961D6A"/>
    <w:rsid w:val="00961E2F"/>
    <w:rsid w:val="00961F54"/>
    <w:rsid w:val="009624BF"/>
    <w:rsid w:val="009629FC"/>
    <w:rsid w:val="0096577F"/>
    <w:rsid w:val="0096656F"/>
    <w:rsid w:val="00966C81"/>
    <w:rsid w:val="00970A3A"/>
    <w:rsid w:val="0097206D"/>
    <w:rsid w:val="009728FC"/>
    <w:rsid w:val="009737F1"/>
    <w:rsid w:val="00975414"/>
    <w:rsid w:val="00976C44"/>
    <w:rsid w:val="00976F52"/>
    <w:rsid w:val="009776B0"/>
    <w:rsid w:val="00980274"/>
    <w:rsid w:val="00981A2F"/>
    <w:rsid w:val="00984799"/>
    <w:rsid w:val="00984CDD"/>
    <w:rsid w:val="009854D7"/>
    <w:rsid w:val="00985586"/>
    <w:rsid w:val="0098686E"/>
    <w:rsid w:val="00987B77"/>
    <w:rsid w:val="00987D16"/>
    <w:rsid w:val="00991C65"/>
    <w:rsid w:val="00992CAF"/>
    <w:rsid w:val="009931A3"/>
    <w:rsid w:val="00994227"/>
    <w:rsid w:val="00994EA6"/>
    <w:rsid w:val="0099570D"/>
    <w:rsid w:val="009961C2"/>
    <w:rsid w:val="00997751"/>
    <w:rsid w:val="0099779A"/>
    <w:rsid w:val="00997AAA"/>
    <w:rsid w:val="00997DBC"/>
    <w:rsid w:val="009A04E3"/>
    <w:rsid w:val="009A0C13"/>
    <w:rsid w:val="009A0DC2"/>
    <w:rsid w:val="009A20B8"/>
    <w:rsid w:val="009A2C03"/>
    <w:rsid w:val="009A3000"/>
    <w:rsid w:val="009A30E9"/>
    <w:rsid w:val="009A32A7"/>
    <w:rsid w:val="009A4082"/>
    <w:rsid w:val="009A43EC"/>
    <w:rsid w:val="009A46EC"/>
    <w:rsid w:val="009A556F"/>
    <w:rsid w:val="009A7AA9"/>
    <w:rsid w:val="009A7D89"/>
    <w:rsid w:val="009B075B"/>
    <w:rsid w:val="009B2320"/>
    <w:rsid w:val="009B2A4A"/>
    <w:rsid w:val="009B3C49"/>
    <w:rsid w:val="009B4E1E"/>
    <w:rsid w:val="009B7AC4"/>
    <w:rsid w:val="009C30C1"/>
    <w:rsid w:val="009C3945"/>
    <w:rsid w:val="009C4F40"/>
    <w:rsid w:val="009C6048"/>
    <w:rsid w:val="009C7A60"/>
    <w:rsid w:val="009C7E25"/>
    <w:rsid w:val="009D00F9"/>
    <w:rsid w:val="009D0741"/>
    <w:rsid w:val="009D1FB7"/>
    <w:rsid w:val="009D3DEB"/>
    <w:rsid w:val="009D51CF"/>
    <w:rsid w:val="009D7753"/>
    <w:rsid w:val="009D7DEF"/>
    <w:rsid w:val="009E0FA3"/>
    <w:rsid w:val="009E113F"/>
    <w:rsid w:val="009E1571"/>
    <w:rsid w:val="009E17EC"/>
    <w:rsid w:val="009E2C05"/>
    <w:rsid w:val="009E3564"/>
    <w:rsid w:val="009E3933"/>
    <w:rsid w:val="009E3C64"/>
    <w:rsid w:val="009E4EFC"/>
    <w:rsid w:val="009F0A6B"/>
    <w:rsid w:val="009F0FC7"/>
    <w:rsid w:val="009F123F"/>
    <w:rsid w:val="009F1418"/>
    <w:rsid w:val="009F4AD9"/>
    <w:rsid w:val="009F4BE8"/>
    <w:rsid w:val="009F5AF7"/>
    <w:rsid w:val="009F7F75"/>
    <w:rsid w:val="00A00AA8"/>
    <w:rsid w:val="00A00FAE"/>
    <w:rsid w:val="00A014F5"/>
    <w:rsid w:val="00A031CB"/>
    <w:rsid w:val="00A032D8"/>
    <w:rsid w:val="00A03E3D"/>
    <w:rsid w:val="00A0423F"/>
    <w:rsid w:val="00A05388"/>
    <w:rsid w:val="00A0718F"/>
    <w:rsid w:val="00A07257"/>
    <w:rsid w:val="00A11EE9"/>
    <w:rsid w:val="00A1233F"/>
    <w:rsid w:val="00A1287C"/>
    <w:rsid w:val="00A13440"/>
    <w:rsid w:val="00A15CDB"/>
    <w:rsid w:val="00A15FEC"/>
    <w:rsid w:val="00A1684F"/>
    <w:rsid w:val="00A176E0"/>
    <w:rsid w:val="00A20AC7"/>
    <w:rsid w:val="00A21938"/>
    <w:rsid w:val="00A221AC"/>
    <w:rsid w:val="00A22E28"/>
    <w:rsid w:val="00A232CC"/>
    <w:rsid w:val="00A232E1"/>
    <w:rsid w:val="00A23E96"/>
    <w:rsid w:val="00A2496A"/>
    <w:rsid w:val="00A2515E"/>
    <w:rsid w:val="00A2693A"/>
    <w:rsid w:val="00A3000D"/>
    <w:rsid w:val="00A306C5"/>
    <w:rsid w:val="00A30D6D"/>
    <w:rsid w:val="00A3178A"/>
    <w:rsid w:val="00A3292E"/>
    <w:rsid w:val="00A32B07"/>
    <w:rsid w:val="00A33159"/>
    <w:rsid w:val="00A3417F"/>
    <w:rsid w:val="00A34FF9"/>
    <w:rsid w:val="00A36396"/>
    <w:rsid w:val="00A3740F"/>
    <w:rsid w:val="00A400EA"/>
    <w:rsid w:val="00A406BB"/>
    <w:rsid w:val="00A4078D"/>
    <w:rsid w:val="00A40A3D"/>
    <w:rsid w:val="00A4136D"/>
    <w:rsid w:val="00A413C8"/>
    <w:rsid w:val="00A42872"/>
    <w:rsid w:val="00A4300C"/>
    <w:rsid w:val="00A4398F"/>
    <w:rsid w:val="00A45921"/>
    <w:rsid w:val="00A47DF9"/>
    <w:rsid w:val="00A47F9D"/>
    <w:rsid w:val="00A50659"/>
    <w:rsid w:val="00A5125A"/>
    <w:rsid w:val="00A5156C"/>
    <w:rsid w:val="00A517E0"/>
    <w:rsid w:val="00A51878"/>
    <w:rsid w:val="00A52CCC"/>
    <w:rsid w:val="00A55496"/>
    <w:rsid w:val="00A559F8"/>
    <w:rsid w:val="00A55A2A"/>
    <w:rsid w:val="00A561B5"/>
    <w:rsid w:val="00A5652A"/>
    <w:rsid w:val="00A6297B"/>
    <w:rsid w:val="00A62AD2"/>
    <w:rsid w:val="00A65115"/>
    <w:rsid w:val="00A65486"/>
    <w:rsid w:val="00A6659E"/>
    <w:rsid w:val="00A678D7"/>
    <w:rsid w:val="00A67E09"/>
    <w:rsid w:val="00A70660"/>
    <w:rsid w:val="00A70929"/>
    <w:rsid w:val="00A70D03"/>
    <w:rsid w:val="00A7223E"/>
    <w:rsid w:val="00A734D7"/>
    <w:rsid w:val="00A73508"/>
    <w:rsid w:val="00A73938"/>
    <w:rsid w:val="00A75572"/>
    <w:rsid w:val="00A7754E"/>
    <w:rsid w:val="00A80B69"/>
    <w:rsid w:val="00A80C90"/>
    <w:rsid w:val="00A81AF9"/>
    <w:rsid w:val="00A824AC"/>
    <w:rsid w:val="00A8310A"/>
    <w:rsid w:val="00A83D7A"/>
    <w:rsid w:val="00A853A3"/>
    <w:rsid w:val="00A866EF"/>
    <w:rsid w:val="00A875CD"/>
    <w:rsid w:val="00A87EC1"/>
    <w:rsid w:val="00A90E24"/>
    <w:rsid w:val="00A9151C"/>
    <w:rsid w:val="00A92760"/>
    <w:rsid w:val="00A929CF"/>
    <w:rsid w:val="00A953B4"/>
    <w:rsid w:val="00A95C06"/>
    <w:rsid w:val="00AA0FE5"/>
    <w:rsid w:val="00AA0FFF"/>
    <w:rsid w:val="00AA1DF8"/>
    <w:rsid w:val="00AA27F8"/>
    <w:rsid w:val="00AA2A84"/>
    <w:rsid w:val="00AA2B6A"/>
    <w:rsid w:val="00AA3D3C"/>
    <w:rsid w:val="00AA4CB3"/>
    <w:rsid w:val="00AA4D23"/>
    <w:rsid w:val="00AA571E"/>
    <w:rsid w:val="00AA5887"/>
    <w:rsid w:val="00AA682D"/>
    <w:rsid w:val="00AA68EA"/>
    <w:rsid w:val="00AA6EC5"/>
    <w:rsid w:val="00AA6F0C"/>
    <w:rsid w:val="00AA7DF5"/>
    <w:rsid w:val="00AB02D0"/>
    <w:rsid w:val="00AB16E4"/>
    <w:rsid w:val="00AB1D81"/>
    <w:rsid w:val="00AB26BD"/>
    <w:rsid w:val="00AB3187"/>
    <w:rsid w:val="00AB39CD"/>
    <w:rsid w:val="00AB3F43"/>
    <w:rsid w:val="00AB3F45"/>
    <w:rsid w:val="00AB4EAE"/>
    <w:rsid w:val="00AB7AFC"/>
    <w:rsid w:val="00AC11DC"/>
    <w:rsid w:val="00AC2827"/>
    <w:rsid w:val="00AC52A8"/>
    <w:rsid w:val="00AC5EA3"/>
    <w:rsid w:val="00AC71B9"/>
    <w:rsid w:val="00AC751C"/>
    <w:rsid w:val="00AC7B2D"/>
    <w:rsid w:val="00AC7FF4"/>
    <w:rsid w:val="00AD21FE"/>
    <w:rsid w:val="00AD2727"/>
    <w:rsid w:val="00AD314A"/>
    <w:rsid w:val="00AD3A7E"/>
    <w:rsid w:val="00AD5594"/>
    <w:rsid w:val="00AD5BC3"/>
    <w:rsid w:val="00AD618F"/>
    <w:rsid w:val="00AD7EE9"/>
    <w:rsid w:val="00AE011D"/>
    <w:rsid w:val="00AE0EE5"/>
    <w:rsid w:val="00AE23C7"/>
    <w:rsid w:val="00AE26DB"/>
    <w:rsid w:val="00AE2B8A"/>
    <w:rsid w:val="00AE3509"/>
    <w:rsid w:val="00AE43AA"/>
    <w:rsid w:val="00AE5283"/>
    <w:rsid w:val="00AE59BD"/>
    <w:rsid w:val="00AF0AEF"/>
    <w:rsid w:val="00AF0DDD"/>
    <w:rsid w:val="00AF0FAC"/>
    <w:rsid w:val="00AF12C1"/>
    <w:rsid w:val="00AF28F0"/>
    <w:rsid w:val="00AF2F2A"/>
    <w:rsid w:val="00AF3DB8"/>
    <w:rsid w:val="00AF3EF8"/>
    <w:rsid w:val="00AF411F"/>
    <w:rsid w:val="00AF4FC3"/>
    <w:rsid w:val="00AF57D9"/>
    <w:rsid w:val="00AF58F9"/>
    <w:rsid w:val="00AF65E3"/>
    <w:rsid w:val="00AF776A"/>
    <w:rsid w:val="00AF7D6C"/>
    <w:rsid w:val="00B00508"/>
    <w:rsid w:val="00B0119A"/>
    <w:rsid w:val="00B01AE6"/>
    <w:rsid w:val="00B01F4A"/>
    <w:rsid w:val="00B02438"/>
    <w:rsid w:val="00B0392E"/>
    <w:rsid w:val="00B061C6"/>
    <w:rsid w:val="00B07427"/>
    <w:rsid w:val="00B116A0"/>
    <w:rsid w:val="00B11EDC"/>
    <w:rsid w:val="00B124CC"/>
    <w:rsid w:val="00B12FE7"/>
    <w:rsid w:val="00B14D84"/>
    <w:rsid w:val="00B14E82"/>
    <w:rsid w:val="00B16409"/>
    <w:rsid w:val="00B1645C"/>
    <w:rsid w:val="00B17F30"/>
    <w:rsid w:val="00B220BE"/>
    <w:rsid w:val="00B224BF"/>
    <w:rsid w:val="00B23D03"/>
    <w:rsid w:val="00B2587C"/>
    <w:rsid w:val="00B26863"/>
    <w:rsid w:val="00B273E8"/>
    <w:rsid w:val="00B335B9"/>
    <w:rsid w:val="00B354D2"/>
    <w:rsid w:val="00B35E0C"/>
    <w:rsid w:val="00B35F6F"/>
    <w:rsid w:val="00B36465"/>
    <w:rsid w:val="00B3668F"/>
    <w:rsid w:val="00B36CFD"/>
    <w:rsid w:val="00B3742F"/>
    <w:rsid w:val="00B3752B"/>
    <w:rsid w:val="00B37D1B"/>
    <w:rsid w:val="00B37D71"/>
    <w:rsid w:val="00B41099"/>
    <w:rsid w:val="00B41BA0"/>
    <w:rsid w:val="00B42322"/>
    <w:rsid w:val="00B43046"/>
    <w:rsid w:val="00B446D4"/>
    <w:rsid w:val="00B45210"/>
    <w:rsid w:val="00B45F63"/>
    <w:rsid w:val="00B5196B"/>
    <w:rsid w:val="00B526BC"/>
    <w:rsid w:val="00B52A5A"/>
    <w:rsid w:val="00B532E7"/>
    <w:rsid w:val="00B536FD"/>
    <w:rsid w:val="00B53C72"/>
    <w:rsid w:val="00B54358"/>
    <w:rsid w:val="00B54993"/>
    <w:rsid w:val="00B56CB0"/>
    <w:rsid w:val="00B56FF7"/>
    <w:rsid w:val="00B57E12"/>
    <w:rsid w:val="00B60424"/>
    <w:rsid w:val="00B605E3"/>
    <w:rsid w:val="00B6123B"/>
    <w:rsid w:val="00B6144D"/>
    <w:rsid w:val="00B622DF"/>
    <w:rsid w:val="00B627D3"/>
    <w:rsid w:val="00B63BF5"/>
    <w:rsid w:val="00B6446C"/>
    <w:rsid w:val="00B64545"/>
    <w:rsid w:val="00B64570"/>
    <w:rsid w:val="00B64783"/>
    <w:rsid w:val="00B64FCD"/>
    <w:rsid w:val="00B654F1"/>
    <w:rsid w:val="00B6661E"/>
    <w:rsid w:val="00B66D68"/>
    <w:rsid w:val="00B66F78"/>
    <w:rsid w:val="00B67DC0"/>
    <w:rsid w:val="00B70100"/>
    <w:rsid w:val="00B7263B"/>
    <w:rsid w:val="00B72B1D"/>
    <w:rsid w:val="00B73939"/>
    <w:rsid w:val="00B75675"/>
    <w:rsid w:val="00B756DA"/>
    <w:rsid w:val="00B76353"/>
    <w:rsid w:val="00B76AB5"/>
    <w:rsid w:val="00B809CB"/>
    <w:rsid w:val="00B81560"/>
    <w:rsid w:val="00B81FCC"/>
    <w:rsid w:val="00B82420"/>
    <w:rsid w:val="00B82791"/>
    <w:rsid w:val="00B82E34"/>
    <w:rsid w:val="00B82EA1"/>
    <w:rsid w:val="00B83742"/>
    <w:rsid w:val="00B83A00"/>
    <w:rsid w:val="00B84FCC"/>
    <w:rsid w:val="00B85D07"/>
    <w:rsid w:val="00B8667C"/>
    <w:rsid w:val="00B87385"/>
    <w:rsid w:val="00B8788B"/>
    <w:rsid w:val="00B90C49"/>
    <w:rsid w:val="00B90E72"/>
    <w:rsid w:val="00B91FF6"/>
    <w:rsid w:val="00B927E8"/>
    <w:rsid w:val="00B92E46"/>
    <w:rsid w:val="00B93411"/>
    <w:rsid w:val="00B93E2D"/>
    <w:rsid w:val="00B94F4B"/>
    <w:rsid w:val="00B95749"/>
    <w:rsid w:val="00B95802"/>
    <w:rsid w:val="00BA00F4"/>
    <w:rsid w:val="00BA03DD"/>
    <w:rsid w:val="00BA0842"/>
    <w:rsid w:val="00BA0A18"/>
    <w:rsid w:val="00BA0EC5"/>
    <w:rsid w:val="00BA1524"/>
    <w:rsid w:val="00BA1565"/>
    <w:rsid w:val="00BA1C52"/>
    <w:rsid w:val="00BA586E"/>
    <w:rsid w:val="00BA59B8"/>
    <w:rsid w:val="00BA5C64"/>
    <w:rsid w:val="00BA752B"/>
    <w:rsid w:val="00BA7E3F"/>
    <w:rsid w:val="00BB0998"/>
    <w:rsid w:val="00BB166A"/>
    <w:rsid w:val="00BB1D43"/>
    <w:rsid w:val="00BB226F"/>
    <w:rsid w:val="00BB2318"/>
    <w:rsid w:val="00BB4DAA"/>
    <w:rsid w:val="00BB50C0"/>
    <w:rsid w:val="00BB6027"/>
    <w:rsid w:val="00BB7914"/>
    <w:rsid w:val="00BB7D97"/>
    <w:rsid w:val="00BC1857"/>
    <w:rsid w:val="00BC2C05"/>
    <w:rsid w:val="00BC2C1C"/>
    <w:rsid w:val="00BC5588"/>
    <w:rsid w:val="00BC5A02"/>
    <w:rsid w:val="00BC7E84"/>
    <w:rsid w:val="00BD0688"/>
    <w:rsid w:val="00BD0D0C"/>
    <w:rsid w:val="00BD11DB"/>
    <w:rsid w:val="00BD2032"/>
    <w:rsid w:val="00BD5A29"/>
    <w:rsid w:val="00BD6272"/>
    <w:rsid w:val="00BD6E65"/>
    <w:rsid w:val="00BD6FC9"/>
    <w:rsid w:val="00BD76CD"/>
    <w:rsid w:val="00BE111F"/>
    <w:rsid w:val="00BE16FB"/>
    <w:rsid w:val="00BE1840"/>
    <w:rsid w:val="00BE2B5C"/>
    <w:rsid w:val="00BE32E6"/>
    <w:rsid w:val="00BE3E39"/>
    <w:rsid w:val="00BE4148"/>
    <w:rsid w:val="00BE440A"/>
    <w:rsid w:val="00BE4952"/>
    <w:rsid w:val="00BE4FFA"/>
    <w:rsid w:val="00BE6466"/>
    <w:rsid w:val="00BE6FE4"/>
    <w:rsid w:val="00BE71E8"/>
    <w:rsid w:val="00BE7B6B"/>
    <w:rsid w:val="00BF0537"/>
    <w:rsid w:val="00BF12AA"/>
    <w:rsid w:val="00BF1DDF"/>
    <w:rsid w:val="00BF2BE7"/>
    <w:rsid w:val="00BF3813"/>
    <w:rsid w:val="00BF3AD9"/>
    <w:rsid w:val="00BF60CE"/>
    <w:rsid w:val="00BF785B"/>
    <w:rsid w:val="00BF7C11"/>
    <w:rsid w:val="00C0011D"/>
    <w:rsid w:val="00C011EB"/>
    <w:rsid w:val="00C01844"/>
    <w:rsid w:val="00C02E75"/>
    <w:rsid w:val="00C0399E"/>
    <w:rsid w:val="00C03B0A"/>
    <w:rsid w:val="00C04398"/>
    <w:rsid w:val="00C04544"/>
    <w:rsid w:val="00C04BA6"/>
    <w:rsid w:val="00C04D32"/>
    <w:rsid w:val="00C0706E"/>
    <w:rsid w:val="00C11BA9"/>
    <w:rsid w:val="00C1213E"/>
    <w:rsid w:val="00C12F63"/>
    <w:rsid w:val="00C13EF0"/>
    <w:rsid w:val="00C145FB"/>
    <w:rsid w:val="00C146B1"/>
    <w:rsid w:val="00C146B9"/>
    <w:rsid w:val="00C14F39"/>
    <w:rsid w:val="00C152D1"/>
    <w:rsid w:val="00C15627"/>
    <w:rsid w:val="00C15F1B"/>
    <w:rsid w:val="00C1604B"/>
    <w:rsid w:val="00C163C5"/>
    <w:rsid w:val="00C16525"/>
    <w:rsid w:val="00C202B4"/>
    <w:rsid w:val="00C20EB9"/>
    <w:rsid w:val="00C223F1"/>
    <w:rsid w:val="00C2307C"/>
    <w:rsid w:val="00C23EDC"/>
    <w:rsid w:val="00C2454C"/>
    <w:rsid w:val="00C24A8B"/>
    <w:rsid w:val="00C255C0"/>
    <w:rsid w:val="00C26810"/>
    <w:rsid w:val="00C268D1"/>
    <w:rsid w:val="00C277C0"/>
    <w:rsid w:val="00C32667"/>
    <w:rsid w:val="00C33161"/>
    <w:rsid w:val="00C33E4A"/>
    <w:rsid w:val="00C34023"/>
    <w:rsid w:val="00C34235"/>
    <w:rsid w:val="00C34A1A"/>
    <w:rsid w:val="00C369AB"/>
    <w:rsid w:val="00C36C31"/>
    <w:rsid w:val="00C36FD0"/>
    <w:rsid w:val="00C37592"/>
    <w:rsid w:val="00C3782E"/>
    <w:rsid w:val="00C406CE"/>
    <w:rsid w:val="00C40FDA"/>
    <w:rsid w:val="00C41E1E"/>
    <w:rsid w:val="00C43308"/>
    <w:rsid w:val="00C45EDD"/>
    <w:rsid w:val="00C46479"/>
    <w:rsid w:val="00C46F5A"/>
    <w:rsid w:val="00C470A7"/>
    <w:rsid w:val="00C470D8"/>
    <w:rsid w:val="00C5025A"/>
    <w:rsid w:val="00C50CC1"/>
    <w:rsid w:val="00C51831"/>
    <w:rsid w:val="00C51D29"/>
    <w:rsid w:val="00C51E15"/>
    <w:rsid w:val="00C53558"/>
    <w:rsid w:val="00C547B3"/>
    <w:rsid w:val="00C556D9"/>
    <w:rsid w:val="00C56964"/>
    <w:rsid w:val="00C56BBB"/>
    <w:rsid w:val="00C56F31"/>
    <w:rsid w:val="00C57180"/>
    <w:rsid w:val="00C60777"/>
    <w:rsid w:val="00C611F7"/>
    <w:rsid w:val="00C614C2"/>
    <w:rsid w:val="00C62663"/>
    <w:rsid w:val="00C6294C"/>
    <w:rsid w:val="00C63166"/>
    <w:rsid w:val="00C632DE"/>
    <w:rsid w:val="00C63965"/>
    <w:rsid w:val="00C63F29"/>
    <w:rsid w:val="00C64A18"/>
    <w:rsid w:val="00C64F22"/>
    <w:rsid w:val="00C66141"/>
    <w:rsid w:val="00C663C5"/>
    <w:rsid w:val="00C664FC"/>
    <w:rsid w:val="00C66597"/>
    <w:rsid w:val="00C70A50"/>
    <w:rsid w:val="00C70D5A"/>
    <w:rsid w:val="00C71098"/>
    <w:rsid w:val="00C7192B"/>
    <w:rsid w:val="00C71E54"/>
    <w:rsid w:val="00C73AD0"/>
    <w:rsid w:val="00C73E4A"/>
    <w:rsid w:val="00C7413F"/>
    <w:rsid w:val="00C745A0"/>
    <w:rsid w:val="00C749B8"/>
    <w:rsid w:val="00C74A8C"/>
    <w:rsid w:val="00C74EF4"/>
    <w:rsid w:val="00C756C4"/>
    <w:rsid w:val="00C75996"/>
    <w:rsid w:val="00C801A8"/>
    <w:rsid w:val="00C8029D"/>
    <w:rsid w:val="00C80367"/>
    <w:rsid w:val="00C8102B"/>
    <w:rsid w:val="00C82B64"/>
    <w:rsid w:val="00C82BF1"/>
    <w:rsid w:val="00C83033"/>
    <w:rsid w:val="00C83E40"/>
    <w:rsid w:val="00C848B0"/>
    <w:rsid w:val="00C861B3"/>
    <w:rsid w:val="00C86415"/>
    <w:rsid w:val="00C8713B"/>
    <w:rsid w:val="00C909AC"/>
    <w:rsid w:val="00C90DDA"/>
    <w:rsid w:val="00C912C1"/>
    <w:rsid w:val="00C92A21"/>
    <w:rsid w:val="00C95765"/>
    <w:rsid w:val="00C95C6B"/>
    <w:rsid w:val="00C978D8"/>
    <w:rsid w:val="00C97926"/>
    <w:rsid w:val="00C97C48"/>
    <w:rsid w:val="00CA0188"/>
    <w:rsid w:val="00CA05AA"/>
    <w:rsid w:val="00CA0747"/>
    <w:rsid w:val="00CB04FE"/>
    <w:rsid w:val="00CB0A7C"/>
    <w:rsid w:val="00CB0DC3"/>
    <w:rsid w:val="00CB5256"/>
    <w:rsid w:val="00CB7546"/>
    <w:rsid w:val="00CB7E99"/>
    <w:rsid w:val="00CC020A"/>
    <w:rsid w:val="00CC2708"/>
    <w:rsid w:val="00CC340D"/>
    <w:rsid w:val="00CC4231"/>
    <w:rsid w:val="00CC5A0D"/>
    <w:rsid w:val="00CC5EAD"/>
    <w:rsid w:val="00CC663D"/>
    <w:rsid w:val="00CC6C00"/>
    <w:rsid w:val="00CC7462"/>
    <w:rsid w:val="00CC76F7"/>
    <w:rsid w:val="00CC7C83"/>
    <w:rsid w:val="00CD04F5"/>
    <w:rsid w:val="00CD0813"/>
    <w:rsid w:val="00CD21AC"/>
    <w:rsid w:val="00CD2572"/>
    <w:rsid w:val="00CD2D97"/>
    <w:rsid w:val="00CD3D0D"/>
    <w:rsid w:val="00CD47EF"/>
    <w:rsid w:val="00CD5B2E"/>
    <w:rsid w:val="00CD63F3"/>
    <w:rsid w:val="00CD7141"/>
    <w:rsid w:val="00CD7161"/>
    <w:rsid w:val="00CE0464"/>
    <w:rsid w:val="00CE0868"/>
    <w:rsid w:val="00CE1609"/>
    <w:rsid w:val="00CE2060"/>
    <w:rsid w:val="00CE41AB"/>
    <w:rsid w:val="00CE6BA4"/>
    <w:rsid w:val="00CE6D4D"/>
    <w:rsid w:val="00CF0B49"/>
    <w:rsid w:val="00CF10AB"/>
    <w:rsid w:val="00CF20D5"/>
    <w:rsid w:val="00CF27AD"/>
    <w:rsid w:val="00CF360B"/>
    <w:rsid w:val="00CF39DC"/>
    <w:rsid w:val="00CF4301"/>
    <w:rsid w:val="00CF48AE"/>
    <w:rsid w:val="00CF52D2"/>
    <w:rsid w:val="00CF6B13"/>
    <w:rsid w:val="00CF7B8F"/>
    <w:rsid w:val="00CF7EF4"/>
    <w:rsid w:val="00D004D4"/>
    <w:rsid w:val="00D00B85"/>
    <w:rsid w:val="00D010B1"/>
    <w:rsid w:val="00D014F1"/>
    <w:rsid w:val="00D04151"/>
    <w:rsid w:val="00D0567E"/>
    <w:rsid w:val="00D05FCB"/>
    <w:rsid w:val="00D065F4"/>
    <w:rsid w:val="00D06C70"/>
    <w:rsid w:val="00D0738A"/>
    <w:rsid w:val="00D10742"/>
    <w:rsid w:val="00D118C5"/>
    <w:rsid w:val="00D131A7"/>
    <w:rsid w:val="00D138C1"/>
    <w:rsid w:val="00D17204"/>
    <w:rsid w:val="00D208A9"/>
    <w:rsid w:val="00D2091E"/>
    <w:rsid w:val="00D20D4E"/>
    <w:rsid w:val="00D21599"/>
    <w:rsid w:val="00D22E4F"/>
    <w:rsid w:val="00D23845"/>
    <w:rsid w:val="00D23C23"/>
    <w:rsid w:val="00D24FC1"/>
    <w:rsid w:val="00D25DD4"/>
    <w:rsid w:val="00D268A3"/>
    <w:rsid w:val="00D26EEF"/>
    <w:rsid w:val="00D30923"/>
    <w:rsid w:val="00D31400"/>
    <w:rsid w:val="00D3280D"/>
    <w:rsid w:val="00D34225"/>
    <w:rsid w:val="00D3456B"/>
    <w:rsid w:val="00D37663"/>
    <w:rsid w:val="00D37FCD"/>
    <w:rsid w:val="00D4202E"/>
    <w:rsid w:val="00D429B4"/>
    <w:rsid w:val="00D43A73"/>
    <w:rsid w:val="00D448D1"/>
    <w:rsid w:val="00D46535"/>
    <w:rsid w:val="00D46715"/>
    <w:rsid w:val="00D46F09"/>
    <w:rsid w:val="00D5018A"/>
    <w:rsid w:val="00D541B4"/>
    <w:rsid w:val="00D54DFD"/>
    <w:rsid w:val="00D55638"/>
    <w:rsid w:val="00D56807"/>
    <w:rsid w:val="00D57C6A"/>
    <w:rsid w:val="00D602C8"/>
    <w:rsid w:val="00D62D10"/>
    <w:rsid w:val="00D630D3"/>
    <w:rsid w:val="00D63CCF"/>
    <w:rsid w:val="00D6480E"/>
    <w:rsid w:val="00D65651"/>
    <w:rsid w:val="00D65D0F"/>
    <w:rsid w:val="00D672CB"/>
    <w:rsid w:val="00D67EE7"/>
    <w:rsid w:val="00D70DFD"/>
    <w:rsid w:val="00D7185D"/>
    <w:rsid w:val="00D7217A"/>
    <w:rsid w:val="00D72721"/>
    <w:rsid w:val="00D72E49"/>
    <w:rsid w:val="00D73697"/>
    <w:rsid w:val="00D75614"/>
    <w:rsid w:val="00D758C7"/>
    <w:rsid w:val="00D767FF"/>
    <w:rsid w:val="00D76E44"/>
    <w:rsid w:val="00D77F0F"/>
    <w:rsid w:val="00D77F86"/>
    <w:rsid w:val="00D80114"/>
    <w:rsid w:val="00D807C9"/>
    <w:rsid w:val="00D81B30"/>
    <w:rsid w:val="00D820D8"/>
    <w:rsid w:val="00D836CA"/>
    <w:rsid w:val="00D83719"/>
    <w:rsid w:val="00D83C53"/>
    <w:rsid w:val="00D85B61"/>
    <w:rsid w:val="00D8658D"/>
    <w:rsid w:val="00D868B6"/>
    <w:rsid w:val="00D872F7"/>
    <w:rsid w:val="00D878D3"/>
    <w:rsid w:val="00D87E5E"/>
    <w:rsid w:val="00D90A1E"/>
    <w:rsid w:val="00D90CB9"/>
    <w:rsid w:val="00D910DA"/>
    <w:rsid w:val="00D9152F"/>
    <w:rsid w:val="00D91CFB"/>
    <w:rsid w:val="00D92C45"/>
    <w:rsid w:val="00D93A1F"/>
    <w:rsid w:val="00D942B7"/>
    <w:rsid w:val="00D95AC8"/>
    <w:rsid w:val="00D960F5"/>
    <w:rsid w:val="00D9628C"/>
    <w:rsid w:val="00D97200"/>
    <w:rsid w:val="00D9754B"/>
    <w:rsid w:val="00DA1A6A"/>
    <w:rsid w:val="00DA2A59"/>
    <w:rsid w:val="00DA2C90"/>
    <w:rsid w:val="00DA3156"/>
    <w:rsid w:val="00DA3A57"/>
    <w:rsid w:val="00DA3CD6"/>
    <w:rsid w:val="00DA48D0"/>
    <w:rsid w:val="00DA51E0"/>
    <w:rsid w:val="00DA54CD"/>
    <w:rsid w:val="00DA6100"/>
    <w:rsid w:val="00DA749C"/>
    <w:rsid w:val="00DB0104"/>
    <w:rsid w:val="00DB0E64"/>
    <w:rsid w:val="00DB17A3"/>
    <w:rsid w:val="00DB17C2"/>
    <w:rsid w:val="00DB2A84"/>
    <w:rsid w:val="00DB2FC4"/>
    <w:rsid w:val="00DB36ED"/>
    <w:rsid w:val="00DB3E30"/>
    <w:rsid w:val="00DB4360"/>
    <w:rsid w:val="00DB768E"/>
    <w:rsid w:val="00DB7AC4"/>
    <w:rsid w:val="00DB7B9F"/>
    <w:rsid w:val="00DB7C3C"/>
    <w:rsid w:val="00DC02F0"/>
    <w:rsid w:val="00DC0D94"/>
    <w:rsid w:val="00DC235F"/>
    <w:rsid w:val="00DC4FE5"/>
    <w:rsid w:val="00DC5E74"/>
    <w:rsid w:val="00DD0DD9"/>
    <w:rsid w:val="00DD15D5"/>
    <w:rsid w:val="00DD40B7"/>
    <w:rsid w:val="00DD52AE"/>
    <w:rsid w:val="00DD5B2A"/>
    <w:rsid w:val="00DD647B"/>
    <w:rsid w:val="00DD6A4D"/>
    <w:rsid w:val="00DD7210"/>
    <w:rsid w:val="00DD7566"/>
    <w:rsid w:val="00DE1638"/>
    <w:rsid w:val="00DE16DA"/>
    <w:rsid w:val="00DE2CFA"/>
    <w:rsid w:val="00DE35AC"/>
    <w:rsid w:val="00DE4572"/>
    <w:rsid w:val="00DE45C7"/>
    <w:rsid w:val="00DE4990"/>
    <w:rsid w:val="00DE4DA1"/>
    <w:rsid w:val="00DE5D1A"/>
    <w:rsid w:val="00DE6838"/>
    <w:rsid w:val="00DE6A98"/>
    <w:rsid w:val="00DE744E"/>
    <w:rsid w:val="00DF0A51"/>
    <w:rsid w:val="00DF1C27"/>
    <w:rsid w:val="00DF1F62"/>
    <w:rsid w:val="00DF226C"/>
    <w:rsid w:val="00DF2BC0"/>
    <w:rsid w:val="00DF3D84"/>
    <w:rsid w:val="00DF59E2"/>
    <w:rsid w:val="00DF5B45"/>
    <w:rsid w:val="00DF74F1"/>
    <w:rsid w:val="00E010D5"/>
    <w:rsid w:val="00E01CEF"/>
    <w:rsid w:val="00E02162"/>
    <w:rsid w:val="00E023AF"/>
    <w:rsid w:val="00E03BB7"/>
    <w:rsid w:val="00E03FEB"/>
    <w:rsid w:val="00E066C6"/>
    <w:rsid w:val="00E067C6"/>
    <w:rsid w:val="00E1004F"/>
    <w:rsid w:val="00E105D4"/>
    <w:rsid w:val="00E1069A"/>
    <w:rsid w:val="00E1145E"/>
    <w:rsid w:val="00E1182C"/>
    <w:rsid w:val="00E11C5A"/>
    <w:rsid w:val="00E11CB9"/>
    <w:rsid w:val="00E1278F"/>
    <w:rsid w:val="00E12846"/>
    <w:rsid w:val="00E13085"/>
    <w:rsid w:val="00E1338D"/>
    <w:rsid w:val="00E172F4"/>
    <w:rsid w:val="00E1773A"/>
    <w:rsid w:val="00E17797"/>
    <w:rsid w:val="00E208FD"/>
    <w:rsid w:val="00E20EE7"/>
    <w:rsid w:val="00E21073"/>
    <w:rsid w:val="00E210BC"/>
    <w:rsid w:val="00E2273D"/>
    <w:rsid w:val="00E23CD2"/>
    <w:rsid w:val="00E24994"/>
    <w:rsid w:val="00E25F46"/>
    <w:rsid w:val="00E31E92"/>
    <w:rsid w:val="00E339B2"/>
    <w:rsid w:val="00E3569C"/>
    <w:rsid w:val="00E36047"/>
    <w:rsid w:val="00E36AD5"/>
    <w:rsid w:val="00E3773F"/>
    <w:rsid w:val="00E40483"/>
    <w:rsid w:val="00E41449"/>
    <w:rsid w:val="00E42017"/>
    <w:rsid w:val="00E424C1"/>
    <w:rsid w:val="00E42D32"/>
    <w:rsid w:val="00E430F9"/>
    <w:rsid w:val="00E43AC2"/>
    <w:rsid w:val="00E43CB6"/>
    <w:rsid w:val="00E4468D"/>
    <w:rsid w:val="00E45076"/>
    <w:rsid w:val="00E45A8B"/>
    <w:rsid w:val="00E462D4"/>
    <w:rsid w:val="00E467F4"/>
    <w:rsid w:val="00E47FEC"/>
    <w:rsid w:val="00E52D4F"/>
    <w:rsid w:val="00E5382B"/>
    <w:rsid w:val="00E5408D"/>
    <w:rsid w:val="00E54FD2"/>
    <w:rsid w:val="00E56557"/>
    <w:rsid w:val="00E56BDB"/>
    <w:rsid w:val="00E6078B"/>
    <w:rsid w:val="00E6172C"/>
    <w:rsid w:val="00E61802"/>
    <w:rsid w:val="00E618EC"/>
    <w:rsid w:val="00E62021"/>
    <w:rsid w:val="00E6274F"/>
    <w:rsid w:val="00E63858"/>
    <w:rsid w:val="00E6449B"/>
    <w:rsid w:val="00E648AA"/>
    <w:rsid w:val="00E64A3C"/>
    <w:rsid w:val="00E70691"/>
    <w:rsid w:val="00E73036"/>
    <w:rsid w:val="00E73A18"/>
    <w:rsid w:val="00E74152"/>
    <w:rsid w:val="00E741E7"/>
    <w:rsid w:val="00E75099"/>
    <w:rsid w:val="00E75848"/>
    <w:rsid w:val="00E82873"/>
    <w:rsid w:val="00E836FE"/>
    <w:rsid w:val="00E8490A"/>
    <w:rsid w:val="00E84C02"/>
    <w:rsid w:val="00E85170"/>
    <w:rsid w:val="00E85D37"/>
    <w:rsid w:val="00E86387"/>
    <w:rsid w:val="00E86AC8"/>
    <w:rsid w:val="00E86CBD"/>
    <w:rsid w:val="00E8711D"/>
    <w:rsid w:val="00E902AD"/>
    <w:rsid w:val="00E90994"/>
    <w:rsid w:val="00E93007"/>
    <w:rsid w:val="00E9585F"/>
    <w:rsid w:val="00E9672B"/>
    <w:rsid w:val="00E977AF"/>
    <w:rsid w:val="00E97C6B"/>
    <w:rsid w:val="00EA04C7"/>
    <w:rsid w:val="00EA1E24"/>
    <w:rsid w:val="00EA42A4"/>
    <w:rsid w:val="00EA46E9"/>
    <w:rsid w:val="00EA4853"/>
    <w:rsid w:val="00EA4FB7"/>
    <w:rsid w:val="00EA6284"/>
    <w:rsid w:val="00EA70F6"/>
    <w:rsid w:val="00EA7E49"/>
    <w:rsid w:val="00EB07C7"/>
    <w:rsid w:val="00EB0C06"/>
    <w:rsid w:val="00EB23CE"/>
    <w:rsid w:val="00EB2E1B"/>
    <w:rsid w:val="00EB3AC1"/>
    <w:rsid w:val="00EB3B3C"/>
    <w:rsid w:val="00EB5A4D"/>
    <w:rsid w:val="00EB637F"/>
    <w:rsid w:val="00EB66B0"/>
    <w:rsid w:val="00EB78E8"/>
    <w:rsid w:val="00EC090A"/>
    <w:rsid w:val="00EC0BA5"/>
    <w:rsid w:val="00EC179F"/>
    <w:rsid w:val="00EC3B8C"/>
    <w:rsid w:val="00EC3F39"/>
    <w:rsid w:val="00EC5D32"/>
    <w:rsid w:val="00EC6AE1"/>
    <w:rsid w:val="00EC6C35"/>
    <w:rsid w:val="00EC7147"/>
    <w:rsid w:val="00EC7A99"/>
    <w:rsid w:val="00ED05C4"/>
    <w:rsid w:val="00ED1525"/>
    <w:rsid w:val="00ED16FF"/>
    <w:rsid w:val="00ED177E"/>
    <w:rsid w:val="00ED2C0A"/>
    <w:rsid w:val="00ED35C1"/>
    <w:rsid w:val="00ED3934"/>
    <w:rsid w:val="00ED3D14"/>
    <w:rsid w:val="00ED445C"/>
    <w:rsid w:val="00ED51D9"/>
    <w:rsid w:val="00ED52BD"/>
    <w:rsid w:val="00ED6543"/>
    <w:rsid w:val="00ED6E72"/>
    <w:rsid w:val="00ED7FA5"/>
    <w:rsid w:val="00EE031D"/>
    <w:rsid w:val="00EE26B4"/>
    <w:rsid w:val="00EE2910"/>
    <w:rsid w:val="00EE2C7C"/>
    <w:rsid w:val="00EE50EE"/>
    <w:rsid w:val="00EE51D4"/>
    <w:rsid w:val="00EE7CFA"/>
    <w:rsid w:val="00EE7EA0"/>
    <w:rsid w:val="00EF134E"/>
    <w:rsid w:val="00EF2EA3"/>
    <w:rsid w:val="00EF3C5F"/>
    <w:rsid w:val="00EF428E"/>
    <w:rsid w:val="00EF5791"/>
    <w:rsid w:val="00EF5BE4"/>
    <w:rsid w:val="00EF6259"/>
    <w:rsid w:val="00EF6581"/>
    <w:rsid w:val="00EF73FB"/>
    <w:rsid w:val="00EF7BF9"/>
    <w:rsid w:val="00F01FC8"/>
    <w:rsid w:val="00F022AD"/>
    <w:rsid w:val="00F033C3"/>
    <w:rsid w:val="00F0638D"/>
    <w:rsid w:val="00F07C7B"/>
    <w:rsid w:val="00F07DFB"/>
    <w:rsid w:val="00F10A6F"/>
    <w:rsid w:val="00F10E08"/>
    <w:rsid w:val="00F1122F"/>
    <w:rsid w:val="00F11994"/>
    <w:rsid w:val="00F11CA9"/>
    <w:rsid w:val="00F11E83"/>
    <w:rsid w:val="00F12960"/>
    <w:rsid w:val="00F130EB"/>
    <w:rsid w:val="00F131A2"/>
    <w:rsid w:val="00F131FD"/>
    <w:rsid w:val="00F1366D"/>
    <w:rsid w:val="00F13A99"/>
    <w:rsid w:val="00F1469A"/>
    <w:rsid w:val="00F15364"/>
    <w:rsid w:val="00F15373"/>
    <w:rsid w:val="00F155DE"/>
    <w:rsid w:val="00F157E6"/>
    <w:rsid w:val="00F1606C"/>
    <w:rsid w:val="00F17682"/>
    <w:rsid w:val="00F17943"/>
    <w:rsid w:val="00F2031F"/>
    <w:rsid w:val="00F20AE2"/>
    <w:rsid w:val="00F2131C"/>
    <w:rsid w:val="00F2157C"/>
    <w:rsid w:val="00F21A64"/>
    <w:rsid w:val="00F23C7B"/>
    <w:rsid w:val="00F249F0"/>
    <w:rsid w:val="00F24A97"/>
    <w:rsid w:val="00F25766"/>
    <w:rsid w:val="00F265B1"/>
    <w:rsid w:val="00F269C1"/>
    <w:rsid w:val="00F27BE1"/>
    <w:rsid w:val="00F27F6E"/>
    <w:rsid w:val="00F30B9E"/>
    <w:rsid w:val="00F30EB4"/>
    <w:rsid w:val="00F31013"/>
    <w:rsid w:val="00F311BD"/>
    <w:rsid w:val="00F3131B"/>
    <w:rsid w:val="00F32D9D"/>
    <w:rsid w:val="00F341FF"/>
    <w:rsid w:val="00F35D02"/>
    <w:rsid w:val="00F3627F"/>
    <w:rsid w:val="00F3684F"/>
    <w:rsid w:val="00F37E20"/>
    <w:rsid w:val="00F40225"/>
    <w:rsid w:val="00F40513"/>
    <w:rsid w:val="00F40C60"/>
    <w:rsid w:val="00F41D88"/>
    <w:rsid w:val="00F41FD0"/>
    <w:rsid w:val="00F427D1"/>
    <w:rsid w:val="00F42916"/>
    <w:rsid w:val="00F42F8A"/>
    <w:rsid w:val="00F4318E"/>
    <w:rsid w:val="00F43302"/>
    <w:rsid w:val="00F43EE2"/>
    <w:rsid w:val="00F44006"/>
    <w:rsid w:val="00F4632C"/>
    <w:rsid w:val="00F46564"/>
    <w:rsid w:val="00F465B5"/>
    <w:rsid w:val="00F476E2"/>
    <w:rsid w:val="00F50DA5"/>
    <w:rsid w:val="00F5157A"/>
    <w:rsid w:val="00F51D5E"/>
    <w:rsid w:val="00F521EA"/>
    <w:rsid w:val="00F52EA4"/>
    <w:rsid w:val="00F53384"/>
    <w:rsid w:val="00F53913"/>
    <w:rsid w:val="00F540A2"/>
    <w:rsid w:val="00F5491A"/>
    <w:rsid w:val="00F563FA"/>
    <w:rsid w:val="00F57256"/>
    <w:rsid w:val="00F57FBF"/>
    <w:rsid w:val="00F602C5"/>
    <w:rsid w:val="00F621E0"/>
    <w:rsid w:val="00F62849"/>
    <w:rsid w:val="00F631A7"/>
    <w:rsid w:val="00F632B0"/>
    <w:rsid w:val="00F63329"/>
    <w:rsid w:val="00F63CCB"/>
    <w:rsid w:val="00F644F7"/>
    <w:rsid w:val="00F65BD5"/>
    <w:rsid w:val="00F66F60"/>
    <w:rsid w:val="00F67870"/>
    <w:rsid w:val="00F678D7"/>
    <w:rsid w:val="00F70BE4"/>
    <w:rsid w:val="00F71F0C"/>
    <w:rsid w:val="00F72C52"/>
    <w:rsid w:val="00F72CC7"/>
    <w:rsid w:val="00F733EE"/>
    <w:rsid w:val="00F73602"/>
    <w:rsid w:val="00F73886"/>
    <w:rsid w:val="00F73EFA"/>
    <w:rsid w:val="00F74962"/>
    <w:rsid w:val="00F74CE8"/>
    <w:rsid w:val="00F74EE4"/>
    <w:rsid w:val="00F7536C"/>
    <w:rsid w:val="00F75449"/>
    <w:rsid w:val="00F767BB"/>
    <w:rsid w:val="00F8014B"/>
    <w:rsid w:val="00F8023A"/>
    <w:rsid w:val="00F81B41"/>
    <w:rsid w:val="00F82082"/>
    <w:rsid w:val="00F82F40"/>
    <w:rsid w:val="00F8352E"/>
    <w:rsid w:val="00F84136"/>
    <w:rsid w:val="00F869A1"/>
    <w:rsid w:val="00F86C5B"/>
    <w:rsid w:val="00F87337"/>
    <w:rsid w:val="00F91DAC"/>
    <w:rsid w:val="00F925BF"/>
    <w:rsid w:val="00F95056"/>
    <w:rsid w:val="00F959A3"/>
    <w:rsid w:val="00F95CB6"/>
    <w:rsid w:val="00F965C9"/>
    <w:rsid w:val="00F973C1"/>
    <w:rsid w:val="00F9748C"/>
    <w:rsid w:val="00FA0856"/>
    <w:rsid w:val="00FA10D6"/>
    <w:rsid w:val="00FA2FEB"/>
    <w:rsid w:val="00FA3201"/>
    <w:rsid w:val="00FA48A4"/>
    <w:rsid w:val="00FA59C3"/>
    <w:rsid w:val="00FA5D5F"/>
    <w:rsid w:val="00FA6C74"/>
    <w:rsid w:val="00FB174A"/>
    <w:rsid w:val="00FB1B11"/>
    <w:rsid w:val="00FB2B64"/>
    <w:rsid w:val="00FB3273"/>
    <w:rsid w:val="00FB37F1"/>
    <w:rsid w:val="00FB3DD2"/>
    <w:rsid w:val="00FB4482"/>
    <w:rsid w:val="00FB57E5"/>
    <w:rsid w:val="00FB6F39"/>
    <w:rsid w:val="00FB7D7A"/>
    <w:rsid w:val="00FC0F5C"/>
    <w:rsid w:val="00FC1048"/>
    <w:rsid w:val="00FC2041"/>
    <w:rsid w:val="00FC3B06"/>
    <w:rsid w:val="00FC3B93"/>
    <w:rsid w:val="00FC41D3"/>
    <w:rsid w:val="00FD0578"/>
    <w:rsid w:val="00FD0C00"/>
    <w:rsid w:val="00FD1BC9"/>
    <w:rsid w:val="00FD513C"/>
    <w:rsid w:val="00FD5260"/>
    <w:rsid w:val="00FD62B5"/>
    <w:rsid w:val="00FD68A3"/>
    <w:rsid w:val="00FD7AE3"/>
    <w:rsid w:val="00FE0F6B"/>
    <w:rsid w:val="00FE14AB"/>
    <w:rsid w:val="00FE1A6D"/>
    <w:rsid w:val="00FE1B7F"/>
    <w:rsid w:val="00FE1D30"/>
    <w:rsid w:val="00FE2416"/>
    <w:rsid w:val="00FE28EC"/>
    <w:rsid w:val="00FE3A21"/>
    <w:rsid w:val="00FE3AD1"/>
    <w:rsid w:val="00FE3E7C"/>
    <w:rsid w:val="00FE427C"/>
    <w:rsid w:val="00FE5143"/>
    <w:rsid w:val="00FE6C69"/>
    <w:rsid w:val="00FF020F"/>
    <w:rsid w:val="00FF14E3"/>
    <w:rsid w:val="00FF3407"/>
    <w:rsid w:val="00FF3940"/>
    <w:rsid w:val="00FF3D54"/>
    <w:rsid w:val="00FF4783"/>
    <w:rsid w:val="00FF47C9"/>
    <w:rsid w:val="00FF4F3B"/>
    <w:rsid w:val="00FF558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currency2"/>
  <w:smartTagType w:namespaceuri="schemas-tilde-lv/tildestengine" w:name="veidnes"/>
  <w:shapeDefaults>
    <o:shapedefaults v:ext="edit" spidmax="1026"/>
    <o:shapelayout v:ext="edit">
      <o:idmap v:ext="edit" data="1"/>
    </o:shapelayout>
  </w:shapeDefaults>
  <w:decimalSymbol w:val=","/>
  <w:listSeparator w:val=";"/>
  <w14:docId w14:val="42346DDB"/>
  <w15:chartTrackingRefBased/>
  <w15:docId w15:val="{9152F432-7956-4E17-95E7-E35BE95CFE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6CBD"/>
    <w:pPr>
      <w:spacing w:after="200" w:line="276" w:lineRule="auto"/>
    </w:pPr>
    <w:rPr>
      <w:sz w:val="22"/>
      <w:szCs w:val="22"/>
      <w:lang w:eastAsia="en-US"/>
    </w:rPr>
  </w:style>
  <w:style w:type="paragraph" w:styleId="Heading1">
    <w:name w:val="heading 1"/>
    <w:aliases w:val="H1"/>
    <w:basedOn w:val="Normal"/>
    <w:next w:val="Normal"/>
    <w:link w:val="Heading1Char"/>
    <w:qFormat/>
    <w:rsid w:val="005C0EA2"/>
    <w:pPr>
      <w:keepNext/>
      <w:spacing w:before="240" w:after="60" w:line="240" w:lineRule="auto"/>
      <w:jc w:val="center"/>
      <w:outlineLvl w:val="0"/>
    </w:pPr>
    <w:rPr>
      <w:rFonts w:ascii="Times New Roman" w:eastAsia="Times New Roman" w:hAnsi="Times New Roman"/>
      <w:b/>
      <w:bCs/>
      <w:color w:val="000000"/>
      <w:kern w:val="32"/>
      <w:sz w:val="28"/>
      <w:szCs w:val="32"/>
      <w:lang w:val="x-none" w:eastAsia="x-none"/>
    </w:rPr>
  </w:style>
  <w:style w:type="paragraph" w:styleId="Heading2">
    <w:name w:val="heading 2"/>
    <w:basedOn w:val="Normal"/>
    <w:next w:val="Normal"/>
    <w:link w:val="Heading2Char"/>
    <w:qFormat/>
    <w:rsid w:val="005C0EA2"/>
    <w:pPr>
      <w:keepNext/>
      <w:spacing w:before="240" w:after="60" w:line="240" w:lineRule="auto"/>
      <w:outlineLvl w:val="1"/>
    </w:pPr>
    <w:rPr>
      <w:rFonts w:ascii="Times New Roman" w:eastAsia="Times New Roman" w:hAnsi="Times New Roman"/>
      <w:b/>
      <w:bCs/>
      <w:iCs/>
      <w:color w:val="000000"/>
      <w:sz w:val="28"/>
      <w:szCs w:val="28"/>
      <w:lang w:val="x-none" w:eastAsia="x-none"/>
    </w:rPr>
  </w:style>
  <w:style w:type="paragraph" w:styleId="Heading3">
    <w:name w:val="heading 3"/>
    <w:basedOn w:val="Normal"/>
    <w:next w:val="Normal"/>
    <w:link w:val="Heading3Char"/>
    <w:qFormat/>
    <w:rsid w:val="005C0EA2"/>
    <w:pPr>
      <w:keepNext/>
      <w:spacing w:before="240" w:after="60" w:line="240" w:lineRule="auto"/>
      <w:outlineLvl w:val="2"/>
    </w:pPr>
    <w:rPr>
      <w:rFonts w:ascii="Times New Roman" w:eastAsia="Times New Roman" w:hAnsi="Times New Roman"/>
      <w:b/>
      <w:bCs/>
      <w:sz w:val="26"/>
      <w:szCs w:val="26"/>
      <w:lang w:val="en-GB" w:eastAsia="x-none"/>
    </w:rPr>
  </w:style>
  <w:style w:type="paragraph" w:styleId="Heading4">
    <w:name w:val="heading 4"/>
    <w:basedOn w:val="Normal"/>
    <w:next w:val="Normal"/>
    <w:link w:val="Heading4Char"/>
    <w:qFormat/>
    <w:rsid w:val="005C0EA2"/>
    <w:pPr>
      <w:keepNext/>
      <w:spacing w:before="240" w:after="60" w:line="240" w:lineRule="auto"/>
      <w:outlineLvl w:val="3"/>
    </w:pPr>
    <w:rPr>
      <w:rFonts w:ascii="Times New Roman" w:eastAsia="Times New Roman" w:hAnsi="Times New Roman"/>
      <w:b/>
      <w:bCs/>
      <w:sz w:val="28"/>
      <w:szCs w:val="28"/>
      <w:lang w:val="en-GB" w:eastAsia="x-none"/>
    </w:rPr>
  </w:style>
  <w:style w:type="paragraph" w:styleId="Heading5">
    <w:name w:val="heading 5"/>
    <w:basedOn w:val="Normal"/>
    <w:next w:val="Normal"/>
    <w:link w:val="Heading5Char"/>
    <w:qFormat/>
    <w:rsid w:val="005C0EA2"/>
    <w:pPr>
      <w:spacing w:before="240" w:after="60" w:line="240" w:lineRule="auto"/>
      <w:outlineLvl w:val="4"/>
    </w:pPr>
    <w:rPr>
      <w:rFonts w:ascii="Times New Roman" w:eastAsia="Times New Roman" w:hAnsi="Times New Roman"/>
      <w:b/>
      <w:bCs/>
      <w:i/>
      <w:iCs/>
      <w:sz w:val="26"/>
      <w:szCs w:val="26"/>
      <w:lang w:val="en-GB" w:eastAsia="x-none"/>
    </w:rPr>
  </w:style>
  <w:style w:type="paragraph" w:styleId="Heading6">
    <w:name w:val="heading 6"/>
    <w:basedOn w:val="Normal"/>
    <w:next w:val="Normal"/>
    <w:link w:val="Heading6Char"/>
    <w:qFormat/>
    <w:rsid w:val="005C0EA2"/>
    <w:pPr>
      <w:spacing w:before="240" w:after="60" w:line="240" w:lineRule="auto"/>
      <w:outlineLvl w:val="5"/>
    </w:pPr>
    <w:rPr>
      <w:rFonts w:ascii="Times New Roman" w:eastAsia="Times New Roman" w:hAnsi="Times New Roman"/>
      <w:b/>
      <w:bCs/>
      <w:sz w:val="20"/>
      <w:szCs w:val="20"/>
      <w:lang w:val="en-GB" w:eastAsia="x-none"/>
    </w:rPr>
  </w:style>
  <w:style w:type="paragraph" w:styleId="Heading7">
    <w:name w:val="heading 7"/>
    <w:basedOn w:val="Normal"/>
    <w:next w:val="Normal"/>
    <w:link w:val="Heading7Char"/>
    <w:qFormat/>
    <w:rsid w:val="005C0EA2"/>
    <w:pPr>
      <w:spacing w:before="240" w:after="60" w:line="240" w:lineRule="auto"/>
      <w:outlineLvl w:val="6"/>
    </w:pPr>
    <w:rPr>
      <w:rFonts w:ascii="Times New Roman" w:eastAsia="Times New Roman" w:hAnsi="Times New Roman"/>
      <w:sz w:val="24"/>
      <w:szCs w:val="24"/>
      <w:lang w:val="en-GB" w:eastAsia="x-none"/>
    </w:rPr>
  </w:style>
  <w:style w:type="paragraph" w:styleId="Heading8">
    <w:name w:val="heading 8"/>
    <w:basedOn w:val="Normal"/>
    <w:next w:val="Normal"/>
    <w:link w:val="Heading8Char"/>
    <w:qFormat/>
    <w:rsid w:val="005C0EA2"/>
    <w:pPr>
      <w:spacing w:before="240" w:after="60" w:line="240" w:lineRule="auto"/>
      <w:outlineLvl w:val="7"/>
    </w:pPr>
    <w:rPr>
      <w:rFonts w:ascii="Times New Roman" w:eastAsia="Times New Roman" w:hAnsi="Times New Roman"/>
      <w:i/>
      <w:iCs/>
      <w:sz w:val="24"/>
      <w:szCs w:val="24"/>
      <w:lang w:val="en-GB" w:eastAsia="x-none"/>
    </w:rPr>
  </w:style>
  <w:style w:type="paragraph" w:styleId="Heading9">
    <w:name w:val="heading 9"/>
    <w:basedOn w:val="Normal"/>
    <w:next w:val="Normal"/>
    <w:link w:val="Heading9Char"/>
    <w:qFormat/>
    <w:rsid w:val="005C0EA2"/>
    <w:pPr>
      <w:spacing w:before="240" w:after="60" w:line="240" w:lineRule="auto"/>
      <w:outlineLvl w:val="8"/>
    </w:pPr>
    <w:rPr>
      <w:rFonts w:ascii="Arial" w:eastAsia="Times New Roman" w:hAnsi="Arial"/>
      <w:sz w:val="20"/>
      <w:szCs w:val="20"/>
      <w:lang w:val="en-GB"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
    <w:link w:val="Heading1"/>
    <w:rsid w:val="005C0EA2"/>
    <w:rPr>
      <w:rFonts w:ascii="Times New Roman" w:eastAsia="Times New Roman" w:hAnsi="Times New Roman" w:cs="Times New Roman"/>
      <w:b/>
      <w:bCs/>
      <w:color w:val="000000"/>
      <w:kern w:val="32"/>
      <w:sz w:val="28"/>
      <w:szCs w:val="32"/>
      <w:lang w:val="x-none" w:eastAsia="x-none"/>
    </w:rPr>
  </w:style>
  <w:style w:type="character" w:customStyle="1" w:styleId="Heading2Char">
    <w:name w:val="Heading 2 Char"/>
    <w:link w:val="Heading2"/>
    <w:rsid w:val="005C0EA2"/>
    <w:rPr>
      <w:rFonts w:ascii="Times New Roman" w:eastAsia="Times New Roman" w:hAnsi="Times New Roman" w:cs="Times New Roman"/>
      <w:b/>
      <w:bCs/>
      <w:iCs/>
      <w:color w:val="000000"/>
      <w:sz w:val="28"/>
      <w:szCs w:val="28"/>
      <w:lang w:val="x-none" w:eastAsia="x-none"/>
    </w:rPr>
  </w:style>
  <w:style w:type="character" w:customStyle="1" w:styleId="Heading3Char">
    <w:name w:val="Heading 3 Char"/>
    <w:link w:val="Heading3"/>
    <w:rsid w:val="005C0EA2"/>
    <w:rPr>
      <w:rFonts w:ascii="Times New Roman" w:eastAsia="Times New Roman" w:hAnsi="Times New Roman" w:cs="Times New Roman"/>
      <w:b/>
      <w:bCs/>
      <w:sz w:val="26"/>
      <w:szCs w:val="26"/>
      <w:lang w:val="en-GB" w:eastAsia="x-none"/>
    </w:rPr>
  </w:style>
  <w:style w:type="character" w:customStyle="1" w:styleId="Heading4Char">
    <w:name w:val="Heading 4 Char"/>
    <w:link w:val="Heading4"/>
    <w:rsid w:val="005C0EA2"/>
    <w:rPr>
      <w:rFonts w:ascii="Times New Roman" w:eastAsia="Times New Roman" w:hAnsi="Times New Roman" w:cs="Times New Roman"/>
      <w:b/>
      <w:bCs/>
      <w:sz w:val="28"/>
      <w:szCs w:val="28"/>
      <w:lang w:val="en-GB" w:eastAsia="x-none"/>
    </w:rPr>
  </w:style>
  <w:style w:type="character" w:customStyle="1" w:styleId="Heading5Char">
    <w:name w:val="Heading 5 Char"/>
    <w:link w:val="Heading5"/>
    <w:rsid w:val="005C0EA2"/>
    <w:rPr>
      <w:rFonts w:ascii="Times New Roman" w:eastAsia="Times New Roman" w:hAnsi="Times New Roman" w:cs="Times New Roman"/>
      <w:b/>
      <w:bCs/>
      <w:i/>
      <w:iCs/>
      <w:sz w:val="26"/>
      <w:szCs w:val="26"/>
      <w:lang w:val="en-GB" w:eastAsia="x-none"/>
    </w:rPr>
  </w:style>
  <w:style w:type="character" w:customStyle="1" w:styleId="Heading6Char">
    <w:name w:val="Heading 6 Char"/>
    <w:link w:val="Heading6"/>
    <w:rsid w:val="005C0EA2"/>
    <w:rPr>
      <w:rFonts w:ascii="Times New Roman" w:eastAsia="Times New Roman" w:hAnsi="Times New Roman" w:cs="Times New Roman"/>
      <w:b/>
      <w:bCs/>
      <w:sz w:val="20"/>
      <w:szCs w:val="20"/>
      <w:lang w:val="en-GB" w:eastAsia="x-none"/>
    </w:rPr>
  </w:style>
  <w:style w:type="character" w:customStyle="1" w:styleId="Heading7Char">
    <w:name w:val="Heading 7 Char"/>
    <w:link w:val="Heading7"/>
    <w:rsid w:val="005C0EA2"/>
    <w:rPr>
      <w:rFonts w:ascii="Times New Roman" w:eastAsia="Times New Roman" w:hAnsi="Times New Roman" w:cs="Times New Roman"/>
      <w:sz w:val="24"/>
      <w:szCs w:val="24"/>
      <w:lang w:val="en-GB" w:eastAsia="x-none"/>
    </w:rPr>
  </w:style>
  <w:style w:type="character" w:customStyle="1" w:styleId="Heading8Char">
    <w:name w:val="Heading 8 Char"/>
    <w:link w:val="Heading8"/>
    <w:rsid w:val="005C0EA2"/>
    <w:rPr>
      <w:rFonts w:ascii="Times New Roman" w:eastAsia="Times New Roman" w:hAnsi="Times New Roman" w:cs="Times New Roman"/>
      <w:i/>
      <w:iCs/>
      <w:sz w:val="24"/>
      <w:szCs w:val="24"/>
      <w:lang w:val="en-GB" w:eastAsia="x-none"/>
    </w:rPr>
  </w:style>
  <w:style w:type="character" w:customStyle="1" w:styleId="Heading9Char">
    <w:name w:val="Heading 9 Char"/>
    <w:link w:val="Heading9"/>
    <w:rsid w:val="005C0EA2"/>
    <w:rPr>
      <w:rFonts w:ascii="Arial" w:eastAsia="Times New Roman" w:hAnsi="Arial" w:cs="Times New Roman"/>
      <w:sz w:val="20"/>
      <w:szCs w:val="20"/>
      <w:lang w:val="en-GB" w:eastAsia="x-none"/>
    </w:rPr>
  </w:style>
  <w:style w:type="numbering" w:customStyle="1" w:styleId="NoList1">
    <w:name w:val="No List1"/>
    <w:next w:val="NoList"/>
    <w:uiPriority w:val="99"/>
    <w:semiHidden/>
    <w:unhideWhenUsed/>
    <w:rsid w:val="005C0EA2"/>
  </w:style>
  <w:style w:type="numbering" w:customStyle="1" w:styleId="NoList11">
    <w:name w:val="No List11"/>
    <w:next w:val="NoList"/>
    <w:uiPriority w:val="99"/>
    <w:semiHidden/>
    <w:unhideWhenUsed/>
    <w:rsid w:val="005C0EA2"/>
  </w:style>
  <w:style w:type="numbering" w:customStyle="1" w:styleId="NoList111">
    <w:name w:val="No List111"/>
    <w:next w:val="NoList"/>
    <w:uiPriority w:val="99"/>
    <w:semiHidden/>
    <w:unhideWhenUsed/>
    <w:rsid w:val="005C0EA2"/>
  </w:style>
  <w:style w:type="character" w:styleId="Hyperlink">
    <w:name w:val="Hyperlink"/>
    <w:uiPriority w:val="99"/>
    <w:rsid w:val="005C0EA2"/>
    <w:rPr>
      <w:rFonts w:cs="Times New Roman"/>
      <w:color w:val="0000FF"/>
      <w:u w:val="single"/>
    </w:rPr>
  </w:style>
  <w:style w:type="paragraph" w:styleId="BodyText">
    <w:name w:val="Body Text"/>
    <w:basedOn w:val="Normal"/>
    <w:link w:val="BodyTextChar1"/>
    <w:rsid w:val="005C0EA2"/>
    <w:pPr>
      <w:spacing w:after="0" w:line="240" w:lineRule="auto"/>
      <w:jc w:val="both"/>
    </w:pPr>
    <w:rPr>
      <w:rFonts w:ascii="Swiss TL" w:eastAsia="Times New Roman" w:hAnsi="Swiss TL"/>
      <w:sz w:val="20"/>
      <w:szCs w:val="24"/>
      <w:lang w:val="x-none" w:eastAsia="x-none"/>
    </w:rPr>
  </w:style>
  <w:style w:type="character" w:customStyle="1" w:styleId="BodyTextChar">
    <w:name w:val="Body Text Char"/>
    <w:aliases w:val="Body Text1 Char"/>
    <w:basedOn w:val="DefaultParagraphFont"/>
    <w:link w:val="Pamatteksts1"/>
    <w:rsid w:val="005C0EA2"/>
  </w:style>
  <w:style w:type="character" w:customStyle="1" w:styleId="BodyTextChar1">
    <w:name w:val="Body Text Char1"/>
    <w:link w:val="BodyText"/>
    <w:uiPriority w:val="99"/>
    <w:rsid w:val="005C0EA2"/>
    <w:rPr>
      <w:rFonts w:ascii="Swiss TL" w:eastAsia="Times New Roman" w:hAnsi="Swiss TL" w:cs="Times New Roman"/>
      <w:sz w:val="20"/>
      <w:szCs w:val="24"/>
      <w:lang w:val="x-none" w:eastAsia="x-none"/>
    </w:rPr>
  </w:style>
  <w:style w:type="paragraph" w:styleId="ListParagraph">
    <w:name w:val="List Paragraph"/>
    <w:aliases w:val="Virsraksti,Strip,H&amp;P List Paragraph,Normal bullet 2,Bullet list,Saistīto dokumentu saraksts,2,PPS_Bullet,List Paragraph1,Syle 1,Numurets,Colorful List - Accent 12,Numbered Para 1,Dot pt,No Spacing1,List Paragraph Char Char Char,syle 1"/>
    <w:basedOn w:val="Normal"/>
    <w:link w:val="ListParagraphChar"/>
    <w:uiPriority w:val="99"/>
    <w:qFormat/>
    <w:rsid w:val="005C0EA2"/>
    <w:pPr>
      <w:spacing w:after="0" w:line="240" w:lineRule="auto"/>
      <w:ind w:left="720"/>
      <w:contextualSpacing/>
    </w:pPr>
    <w:rPr>
      <w:rFonts w:ascii="Times New Roman" w:eastAsia="Times New Roman" w:hAnsi="Times New Roman"/>
      <w:sz w:val="24"/>
      <w:szCs w:val="24"/>
      <w:lang w:eastAsia="lv-LV"/>
    </w:rPr>
  </w:style>
  <w:style w:type="paragraph" w:customStyle="1" w:styleId="ColorfulList-Accent11">
    <w:name w:val="Colorful List - Accent 11"/>
    <w:basedOn w:val="Normal"/>
    <w:uiPriority w:val="34"/>
    <w:qFormat/>
    <w:rsid w:val="005C0EA2"/>
    <w:pPr>
      <w:ind w:left="720"/>
      <w:contextualSpacing/>
    </w:pPr>
    <w:rPr>
      <w:rFonts w:eastAsia="Times New Roman"/>
      <w:lang w:eastAsia="lv-LV"/>
    </w:rPr>
  </w:style>
  <w:style w:type="character" w:customStyle="1" w:styleId="11IvetaChar">
    <w:name w:val="1.1. Iveta Char"/>
    <w:link w:val="11Iveta"/>
    <w:locked/>
    <w:rsid w:val="005C0EA2"/>
    <w:rPr>
      <w:sz w:val="24"/>
      <w:szCs w:val="22"/>
      <w:lang w:val="x-none" w:eastAsia="x-none"/>
    </w:rPr>
  </w:style>
  <w:style w:type="paragraph" w:customStyle="1" w:styleId="11Iveta">
    <w:name w:val="1.1. Iveta"/>
    <w:basedOn w:val="ListParagraph"/>
    <w:link w:val="11IvetaChar"/>
    <w:qFormat/>
    <w:rsid w:val="005C0EA2"/>
    <w:pPr>
      <w:numPr>
        <w:numId w:val="1"/>
      </w:numPr>
      <w:jc w:val="both"/>
    </w:pPr>
    <w:rPr>
      <w:rFonts w:ascii="Calibri" w:eastAsia="Calibri" w:hAnsi="Calibri"/>
      <w:szCs w:val="22"/>
      <w:lang w:val="x-none" w:eastAsia="x-none"/>
    </w:rPr>
  </w:style>
  <w:style w:type="paragraph" w:customStyle="1" w:styleId="tv20787921">
    <w:name w:val="tv207_87_921"/>
    <w:basedOn w:val="Normal"/>
    <w:rsid w:val="005C0EA2"/>
    <w:pPr>
      <w:spacing w:after="567" w:line="360" w:lineRule="auto"/>
      <w:jc w:val="center"/>
    </w:pPr>
    <w:rPr>
      <w:rFonts w:ascii="Verdana" w:eastAsia="Times New Roman" w:hAnsi="Verdana"/>
      <w:b/>
      <w:bCs/>
      <w:sz w:val="28"/>
      <w:szCs w:val="28"/>
      <w:lang w:eastAsia="lv-LV"/>
    </w:rPr>
  </w:style>
  <w:style w:type="paragraph" w:styleId="Header">
    <w:name w:val="header"/>
    <w:basedOn w:val="Normal"/>
    <w:link w:val="HeaderChar"/>
    <w:unhideWhenUsed/>
    <w:rsid w:val="005C0EA2"/>
    <w:pPr>
      <w:tabs>
        <w:tab w:val="center" w:pos="4153"/>
        <w:tab w:val="right" w:pos="8306"/>
      </w:tabs>
      <w:spacing w:after="0" w:line="240" w:lineRule="auto"/>
    </w:pPr>
    <w:rPr>
      <w:rFonts w:ascii="Times New Roman" w:hAnsi="Times New Roman"/>
      <w:sz w:val="24"/>
      <w:szCs w:val="20"/>
      <w:lang w:val="x-none" w:eastAsia="x-none"/>
    </w:rPr>
  </w:style>
  <w:style w:type="character" w:customStyle="1" w:styleId="HeaderChar">
    <w:name w:val="Header Char"/>
    <w:link w:val="Header"/>
    <w:uiPriority w:val="99"/>
    <w:rsid w:val="005C0EA2"/>
    <w:rPr>
      <w:rFonts w:ascii="Times New Roman" w:eastAsia="Calibri" w:hAnsi="Times New Roman" w:cs="Times New Roman"/>
      <w:sz w:val="24"/>
      <w:szCs w:val="20"/>
      <w:lang w:val="x-none" w:eastAsia="x-none"/>
    </w:rPr>
  </w:style>
  <w:style w:type="paragraph" w:styleId="Footer">
    <w:name w:val="footer"/>
    <w:basedOn w:val="Normal"/>
    <w:link w:val="FooterChar"/>
    <w:unhideWhenUsed/>
    <w:rsid w:val="005C0EA2"/>
    <w:pPr>
      <w:tabs>
        <w:tab w:val="center" w:pos="4153"/>
        <w:tab w:val="right" w:pos="8306"/>
      </w:tabs>
      <w:spacing w:after="0" w:line="240" w:lineRule="auto"/>
    </w:pPr>
    <w:rPr>
      <w:rFonts w:ascii="Times New Roman" w:hAnsi="Times New Roman"/>
      <w:sz w:val="24"/>
      <w:szCs w:val="20"/>
      <w:lang w:val="x-none" w:eastAsia="x-none"/>
    </w:rPr>
  </w:style>
  <w:style w:type="character" w:customStyle="1" w:styleId="FooterChar">
    <w:name w:val="Footer Char"/>
    <w:link w:val="Footer"/>
    <w:uiPriority w:val="99"/>
    <w:rsid w:val="005C0EA2"/>
    <w:rPr>
      <w:rFonts w:ascii="Times New Roman" w:eastAsia="Calibri" w:hAnsi="Times New Roman" w:cs="Times New Roman"/>
      <w:sz w:val="24"/>
      <w:szCs w:val="20"/>
      <w:lang w:val="x-none" w:eastAsia="x-none"/>
    </w:rPr>
  </w:style>
  <w:style w:type="paragraph" w:styleId="NoSpacing">
    <w:name w:val="No Spacing"/>
    <w:uiPriority w:val="1"/>
    <w:qFormat/>
    <w:rsid w:val="005C0EA2"/>
    <w:rPr>
      <w:rFonts w:ascii="Times New Roman" w:hAnsi="Times New Roman"/>
      <w:sz w:val="24"/>
      <w:szCs w:val="22"/>
      <w:lang w:eastAsia="en-US"/>
    </w:rPr>
  </w:style>
  <w:style w:type="character" w:styleId="CommentReference">
    <w:name w:val="annotation reference"/>
    <w:uiPriority w:val="99"/>
    <w:unhideWhenUsed/>
    <w:rsid w:val="005C0EA2"/>
    <w:rPr>
      <w:sz w:val="16"/>
      <w:szCs w:val="16"/>
    </w:rPr>
  </w:style>
  <w:style w:type="paragraph" w:styleId="CommentText">
    <w:name w:val="annotation text"/>
    <w:basedOn w:val="Normal"/>
    <w:link w:val="CommentTextChar"/>
    <w:uiPriority w:val="99"/>
    <w:unhideWhenUsed/>
    <w:rsid w:val="005C0EA2"/>
    <w:pPr>
      <w:spacing w:line="240" w:lineRule="auto"/>
    </w:pPr>
    <w:rPr>
      <w:rFonts w:ascii="Times New Roman" w:hAnsi="Times New Roman"/>
      <w:sz w:val="20"/>
      <w:szCs w:val="20"/>
      <w:lang w:val="x-none" w:eastAsia="x-none"/>
    </w:rPr>
  </w:style>
  <w:style w:type="character" w:customStyle="1" w:styleId="CommentTextChar">
    <w:name w:val="Comment Text Char"/>
    <w:link w:val="CommentText"/>
    <w:uiPriority w:val="99"/>
    <w:rsid w:val="005C0EA2"/>
    <w:rPr>
      <w:rFonts w:ascii="Times New Roman" w:eastAsia="Calibri" w:hAnsi="Times New Roman" w:cs="Times New Roman"/>
      <w:sz w:val="20"/>
      <w:szCs w:val="20"/>
      <w:lang w:val="x-none" w:eastAsia="x-none"/>
    </w:rPr>
  </w:style>
  <w:style w:type="paragraph" w:styleId="CommentSubject">
    <w:name w:val="annotation subject"/>
    <w:basedOn w:val="CommentText"/>
    <w:next w:val="CommentText"/>
    <w:link w:val="CommentSubjectChar"/>
    <w:unhideWhenUsed/>
    <w:rsid w:val="005C0EA2"/>
    <w:rPr>
      <w:b/>
      <w:bCs/>
    </w:rPr>
  </w:style>
  <w:style w:type="character" w:customStyle="1" w:styleId="CommentSubjectChar">
    <w:name w:val="Comment Subject Char"/>
    <w:link w:val="CommentSubject"/>
    <w:rsid w:val="005C0EA2"/>
    <w:rPr>
      <w:rFonts w:ascii="Times New Roman" w:eastAsia="Calibri" w:hAnsi="Times New Roman" w:cs="Times New Roman"/>
      <w:b/>
      <w:bCs/>
      <w:sz w:val="20"/>
      <w:szCs w:val="20"/>
      <w:lang w:val="x-none" w:eastAsia="x-none"/>
    </w:rPr>
  </w:style>
  <w:style w:type="paragraph" w:styleId="BalloonText">
    <w:name w:val="Balloon Text"/>
    <w:basedOn w:val="Normal"/>
    <w:link w:val="BalloonTextChar"/>
    <w:unhideWhenUsed/>
    <w:rsid w:val="005C0EA2"/>
    <w:pPr>
      <w:spacing w:after="0" w:line="240" w:lineRule="auto"/>
    </w:pPr>
    <w:rPr>
      <w:rFonts w:ascii="Tahoma" w:hAnsi="Tahoma"/>
      <w:sz w:val="16"/>
      <w:szCs w:val="16"/>
      <w:lang w:val="x-none" w:eastAsia="x-none"/>
    </w:rPr>
  </w:style>
  <w:style w:type="character" w:customStyle="1" w:styleId="BalloonTextChar">
    <w:name w:val="Balloon Text Char"/>
    <w:link w:val="BalloonText"/>
    <w:rsid w:val="005C0EA2"/>
    <w:rPr>
      <w:rFonts w:ascii="Tahoma" w:eastAsia="Calibri" w:hAnsi="Tahoma" w:cs="Times New Roman"/>
      <w:sz w:val="16"/>
      <w:szCs w:val="16"/>
      <w:lang w:val="x-none" w:eastAsia="x-none"/>
    </w:rPr>
  </w:style>
  <w:style w:type="paragraph" w:customStyle="1" w:styleId="Pamatteksts1">
    <w:name w:val="Pamatteksts1"/>
    <w:aliases w:val="Body Text1"/>
    <w:basedOn w:val="Normal"/>
    <w:link w:val="BodyTextChar"/>
    <w:rsid w:val="005C0EA2"/>
    <w:pPr>
      <w:spacing w:after="0" w:line="240" w:lineRule="auto"/>
      <w:jc w:val="both"/>
    </w:pPr>
  </w:style>
  <w:style w:type="character" w:styleId="Emphasis">
    <w:name w:val="Emphasis"/>
    <w:qFormat/>
    <w:rsid w:val="005C0EA2"/>
    <w:rPr>
      <w:i/>
      <w:iCs/>
    </w:rPr>
  </w:style>
  <w:style w:type="table" w:styleId="TableGrid">
    <w:name w:val="Table Grid"/>
    <w:basedOn w:val="TableNormal"/>
    <w:uiPriority w:val="39"/>
    <w:rsid w:val="005C0EA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C0EA2"/>
    <w:rPr>
      <w:rFonts w:ascii="Times New Roman" w:hAnsi="Times New Roman"/>
      <w:sz w:val="24"/>
      <w:szCs w:val="22"/>
      <w:lang w:eastAsia="en-US"/>
    </w:rPr>
  </w:style>
  <w:style w:type="paragraph" w:styleId="BodyText3">
    <w:name w:val="Body Text 3"/>
    <w:basedOn w:val="Normal"/>
    <w:link w:val="BodyText3Char"/>
    <w:unhideWhenUsed/>
    <w:rsid w:val="005C0EA2"/>
    <w:pPr>
      <w:spacing w:after="120"/>
    </w:pPr>
    <w:rPr>
      <w:rFonts w:ascii="Times New Roman" w:hAnsi="Times New Roman"/>
      <w:sz w:val="16"/>
      <w:szCs w:val="16"/>
      <w:lang w:val="x-none" w:eastAsia="x-none"/>
    </w:rPr>
  </w:style>
  <w:style w:type="character" w:customStyle="1" w:styleId="BodyText3Char">
    <w:name w:val="Body Text 3 Char"/>
    <w:link w:val="BodyText3"/>
    <w:uiPriority w:val="99"/>
    <w:rsid w:val="005C0EA2"/>
    <w:rPr>
      <w:rFonts w:ascii="Times New Roman" w:eastAsia="Calibri" w:hAnsi="Times New Roman" w:cs="Times New Roman"/>
      <w:sz w:val="16"/>
      <w:szCs w:val="16"/>
      <w:lang w:val="x-none" w:eastAsia="x-none"/>
    </w:rPr>
  </w:style>
  <w:style w:type="paragraph" w:styleId="TOC1">
    <w:name w:val="toc 1"/>
    <w:basedOn w:val="Normal"/>
    <w:next w:val="Normal"/>
    <w:autoRedefine/>
    <w:uiPriority w:val="39"/>
    <w:rsid w:val="005C0EA2"/>
    <w:pPr>
      <w:spacing w:after="0" w:line="240" w:lineRule="auto"/>
      <w:jc w:val="both"/>
    </w:pPr>
    <w:rPr>
      <w:rFonts w:ascii="Times New Roman" w:eastAsia="Times New Roman" w:hAnsi="Times New Roman"/>
      <w:sz w:val="24"/>
      <w:szCs w:val="24"/>
    </w:r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
    <w:basedOn w:val="Normal"/>
    <w:link w:val="FootnoteTextChar"/>
    <w:uiPriority w:val="99"/>
    <w:rsid w:val="005C0EA2"/>
    <w:pPr>
      <w:spacing w:after="0" w:line="240" w:lineRule="auto"/>
    </w:pPr>
    <w:rPr>
      <w:rFonts w:ascii="Times New Roman" w:eastAsia="Times New Roman" w:hAnsi="Times New Roman"/>
      <w:sz w:val="20"/>
      <w:szCs w:val="20"/>
      <w:lang w:val="x-none" w:eastAsia="x-none"/>
    </w:rPr>
  </w:style>
  <w:style w:type="character" w:customStyle="1" w:styleId="FootnoteTextChar">
    <w:name w:val="Footnote Text Char"/>
    <w:aliases w:val=" Rakstz. Rakstz. Char,Footnote Text Char2 Char Char,Footnote Text Char1 Char2 Char Char,Footnote Text Char Char Char Char Char,Footnote Text Char1 Char Char Char Char Char,Footnote Text Char Char Char Char Char Char Char,Rakstz. Char"/>
    <w:link w:val="FootnoteText"/>
    <w:uiPriority w:val="99"/>
    <w:qFormat/>
    <w:rsid w:val="005C0EA2"/>
    <w:rPr>
      <w:rFonts w:ascii="Times New Roman" w:eastAsia="Times New Roman" w:hAnsi="Times New Roman" w:cs="Times New Roman"/>
      <w:sz w:val="20"/>
      <w:szCs w:val="20"/>
      <w:lang w:val="x-none" w:eastAsia="x-none"/>
    </w:rPr>
  </w:style>
  <w:style w:type="character" w:styleId="FootnoteReference">
    <w:name w:val="footnote reference"/>
    <w:aliases w:val="Footnote symbol,Footnote Reference Number,SUPERS,fr,Footnote Refernece,Footnote Reference Superscript,ftref,Odwołanie przypisu,BVI fnr,Footnotes refss,Ref,de nota al pie,-E Fußnotenzeichen,Footnote reference number,Times 10 Point,E"/>
    <w:uiPriority w:val="99"/>
    <w:qFormat/>
    <w:rsid w:val="005C0EA2"/>
    <w:rPr>
      <w:vertAlign w:val="superscript"/>
    </w:rPr>
  </w:style>
  <w:style w:type="paragraph" w:customStyle="1" w:styleId="naisf">
    <w:name w:val="naisf"/>
    <w:basedOn w:val="Normal"/>
    <w:rsid w:val="005C0EA2"/>
    <w:pPr>
      <w:spacing w:before="100" w:beforeAutospacing="1" w:after="100" w:afterAutospacing="1" w:line="240" w:lineRule="auto"/>
      <w:jc w:val="both"/>
    </w:pPr>
    <w:rPr>
      <w:rFonts w:ascii="Times New Roman" w:eastAsia="Times New Roman" w:hAnsi="Times New Roman"/>
      <w:sz w:val="24"/>
      <w:szCs w:val="24"/>
      <w:lang w:val="en-GB"/>
    </w:rPr>
  </w:style>
  <w:style w:type="paragraph" w:styleId="BodyText2">
    <w:name w:val="Body Text 2"/>
    <w:basedOn w:val="Normal"/>
    <w:link w:val="BodyText2Char"/>
    <w:rsid w:val="005C0EA2"/>
    <w:pPr>
      <w:spacing w:after="0" w:line="240" w:lineRule="auto"/>
    </w:pPr>
    <w:rPr>
      <w:rFonts w:ascii="Times New Roman" w:eastAsia="Times New Roman" w:hAnsi="Times New Roman"/>
      <w:sz w:val="28"/>
      <w:szCs w:val="24"/>
      <w:lang w:val="x-none" w:eastAsia="x-none"/>
    </w:rPr>
  </w:style>
  <w:style w:type="character" w:customStyle="1" w:styleId="BodyText2Char">
    <w:name w:val="Body Text 2 Char"/>
    <w:link w:val="BodyText2"/>
    <w:rsid w:val="005C0EA2"/>
    <w:rPr>
      <w:rFonts w:ascii="Times New Roman" w:eastAsia="Times New Roman" w:hAnsi="Times New Roman" w:cs="Times New Roman"/>
      <w:sz w:val="28"/>
      <w:szCs w:val="24"/>
      <w:lang w:val="x-none" w:eastAsia="x-none"/>
    </w:rPr>
  </w:style>
  <w:style w:type="paragraph" w:styleId="BodyTextIndent3">
    <w:name w:val="Body Text Indent 3"/>
    <w:basedOn w:val="Normal"/>
    <w:link w:val="BodyTextIndent3Char"/>
    <w:rsid w:val="005C0EA2"/>
    <w:pPr>
      <w:spacing w:after="0" w:line="240" w:lineRule="auto"/>
      <w:ind w:left="720"/>
      <w:jc w:val="both"/>
    </w:pPr>
    <w:rPr>
      <w:rFonts w:ascii="Times New Roman" w:eastAsia="Times New Roman" w:hAnsi="Times New Roman"/>
      <w:sz w:val="24"/>
      <w:szCs w:val="24"/>
      <w:lang w:val="x-none" w:eastAsia="x-none"/>
    </w:rPr>
  </w:style>
  <w:style w:type="character" w:customStyle="1" w:styleId="BodyTextIndent3Char">
    <w:name w:val="Body Text Indent 3 Char"/>
    <w:link w:val="BodyTextIndent3"/>
    <w:rsid w:val="005C0EA2"/>
    <w:rPr>
      <w:rFonts w:ascii="Times New Roman" w:eastAsia="Times New Roman" w:hAnsi="Times New Roman" w:cs="Times New Roman"/>
      <w:sz w:val="24"/>
      <w:szCs w:val="24"/>
      <w:lang w:val="x-none" w:eastAsia="x-none"/>
    </w:rPr>
  </w:style>
  <w:style w:type="paragraph" w:styleId="Title">
    <w:name w:val="Title"/>
    <w:basedOn w:val="Normal"/>
    <w:link w:val="TitleChar"/>
    <w:qFormat/>
    <w:rsid w:val="005C0EA2"/>
    <w:pPr>
      <w:autoSpaceDE w:val="0"/>
      <w:autoSpaceDN w:val="0"/>
      <w:adjustRightInd w:val="0"/>
      <w:spacing w:after="0" w:line="240" w:lineRule="auto"/>
      <w:jc w:val="center"/>
    </w:pPr>
    <w:rPr>
      <w:rFonts w:ascii="Times New Roman" w:eastAsia="Times New Roman" w:hAnsi="Times New Roman"/>
      <w:b/>
      <w:bCs/>
      <w:sz w:val="24"/>
      <w:szCs w:val="20"/>
      <w:lang w:val="en-US" w:eastAsia="x-none"/>
    </w:rPr>
  </w:style>
  <w:style w:type="character" w:customStyle="1" w:styleId="TitleChar">
    <w:name w:val="Title Char"/>
    <w:link w:val="Title"/>
    <w:rsid w:val="005C0EA2"/>
    <w:rPr>
      <w:rFonts w:ascii="Times New Roman" w:eastAsia="Times New Roman" w:hAnsi="Times New Roman" w:cs="Times New Roman"/>
      <w:b/>
      <w:bCs/>
      <w:sz w:val="24"/>
      <w:szCs w:val="20"/>
      <w:lang w:val="en-US" w:eastAsia="x-none"/>
    </w:rPr>
  </w:style>
  <w:style w:type="paragraph" w:styleId="BodyTextIndent">
    <w:name w:val="Body Text Indent"/>
    <w:basedOn w:val="Normal"/>
    <w:link w:val="BodyTextIndentChar"/>
    <w:rsid w:val="005C0EA2"/>
    <w:pPr>
      <w:autoSpaceDE w:val="0"/>
      <w:autoSpaceDN w:val="0"/>
      <w:adjustRightInd w:val="0"/>
      <w:spacing w:after="0" w:line="240" w:lineRule="auto"/>
      <w:ind w:left="720" w:hanging="720"/>
    </w:pPr>
    <w:rPr>
      <w:rFonts w:ascii="Times New Roman" w:eastAsia="Times New Roman" w:hAnsi="Times New Roman"/>
      <w:sz w:val="24"/>
      <w:szCs w:val="20"/>
      <w:lang w:val="en-US" w:eastAsia="x-none"/>
    </w:rPr>
  </w:style>
  <w:style w:type="character" w:customStyle="1" w:styleId="BodyTextIndentChar">
    <w:name w:val="Body Text Indent Char"/>
    <w:link w:val="BodyTextIndent"/>
    <w:rsid w:val="005C0EA2"/>
    <w:rPr>
      <w:rFonts w:ascii="Times New Roman" w:eastAsia="Times New Roman" w:hAnsi="Times New Roman" w:cs="Times New Roman"/>
      <w:sz w:val="24"/>
      <w:szCs w:val="20"/>
      <w:lang w:val="en-US" w:eastAsia="x-none"/>
    </w:rPr>
  </w:style>
  <w:style w:type="paragraph" w:styleId="BlockText">
    <w:name w:val="Block Text"/>
    <w:basedOn w:val="Normal"/>
    <w:rsid w:val="005C0EA2"/>
    <w:pPr>
      <w:spacing w:after="100" w:afterAutospacing="1" w:line="240" w:lineRule="auto"/>
      <w:ind w:left="284" w:right="-425" w:hanging="284"/>
      <w:jc w:val="both"/>
    </w:pPr>
    <w:rPr>
      <w:rFonts w:ascii="Times New Roman" w:eastAsia="Times New Roman" w:hAnsi="Times New Roman"/>
      <w:bCs/>
      <w:szCs w:val="20"/>
    </w:rPr>
  </w:style>
  <w:style w:type="paragraph" w:customStyle="1" w:styleId="Normal1">
    <w:name w:val="Normal1"/>
    <w:basedOn w:val="Normal"/>
    <w:rsid w:val="005C0EA2"/>
    <w:pPr>
      <w:spacing w:after="0" w:line="240" w:lineRule="auto"/>
      <w:jc w:val="both"/>
    </w:pPr>
    <w:rPr>
      <w:rFonts w:ascii="Times New Roman" w:eastAsia="Times New Roman" w:hAnsi="Times New Roman"/>
      <w:sz w:val="28"/>
      <w:szCs w:val="20"/>
      <w:lang w:val="en-GB" w:eastAsia="lv-LV"/>
    </w:rPr>
  </w:style>
  <w:style w:type="character" w:styleId="PageNumber">
    <w:name w:val="page number"/>
    <w:rsid w:val="005C0EA2"/>
  </w:style>
  <w:style w:type="paragraph" w:customStyle="1" w:styleId="WW-BlockText1">
    <w:name w:val="WW-Block Text1"/>
    <w:basedOn w:val="Normal"/>
    <w:rsid w:val="005C0EA2"/>
    <w:pPr>
      <w:spacing w:after="120" w:line="240" w:lineRule="auto"/>
      <w:ind w:left="1440" w:right="1440"/>
    </w:pPr>
    <w:rPr>
      <w:rFonts w:ascii="Times New Roman" w:eastAsia="Times New Roman" w:hAnsi="Times New Roman"/>
      <w:sz w:val="20"/>
      <w:szCs w:val="20"/>
      <w:lang w:eastAsia="ar-SA"/>
    </w:rPr>
  </w:style>
  <w:style w:type="paragraph" w:customStyle="1" w:styleId="WW-Index11111">
    <w:name w:val="WW-Index11111"/>
    <w:basedOn w:val="Normal"/>
    <w:rsid w:val="005C0EA2"/>
    <w:pPr>
      <w:suppressLineNumbers/>
      <w:suppressAutoHyphens/>
      <w:spacing w:after="0" w:line="480" w:lineRule="auto"/>
      <w:jc w:val="both"/>
    </w:pPr>
    <w:rPr>
      <w:rFonts w:ascii="Times New Roman" w:eastAsia="Times New Roman" w:hAnsi="Times New Roman" w:cs="Tahoma"/>
      <w:sz w:val="24"/>
      <w:szCs w:val="20"/>
      <w:lang w:eastAsia="ar-SA"/>
    </w:rPr>
  </w:style>
  <w:style w:type="paragraph" w:customStyle="1" w:styleId="Brief">
    <w:name w:val="Brief"/>
    <w:basedOn w:val="Normal"/>
    <w:rsid w:val="005C0EA2"/>
    <w:pPr>
      <w:spacing w:after="0" w:line="240" w:lineRule="auto"/>
    </w:pPr>
    <w:rPr>
      <w:rFonts w:ascii="Times-Baltic" w:eastAsia="Times New Roman" w:hAnsi="Times-Baltic"/>
      <w:sz w:val="24"/>
      <w:szCs w:val="20"/>
      <w:lang w:val="en-US" w:eastAsia="lv-LV"/>
    </w:rPr>
  </w:style>
  <w:style w:type="paragraph" w:customStyle="1" w:styleId="vald2">
    <w:name w:val="vald2"/>
    <w:basedOn w:val="Normal"/>
    <w:rsid w:val="005C0EA2"/>
    <w:pPr>
      <w:spacing w:before="120" w:after="0" w:line="240" w:lineRule="auto"/>
      <w:jc w:val="both"/>
    </w:pPr>
    <w:rPr>
      <w:rFonts w:ascii="RimOptima" w:eastAsia="Times New Roman" w:hAnsi="RimOptima"/>
      <w:szCs w:val="20"/>
      <w:lang w:val="en-US"/>
    </w:rPr>
  </w:style>
  <w:style w:type="character" w:styleId="FollowedHyperlink">
    <w:name w:val="FollowedHyperlink"/>
    <w:uiPriority w:val="99"/>
    <w:rsid w:val="005C0EA2"/>
    <w:rPr>
      <w:color w:val="800080"/>
      <w:u w:val="single"/>
    </w:rPr>
  </w:style>
  <w:style w:type="character" w:styleId="Strong">
    <w:name w:val="Strong"/>
    <w:uiPriority w:val="99"/>
    <w:qFormat/>
    <w:rsid w:val="005C0EA2"/>
    <w:rPr>
      <w:rFonts w:ascii="Times New Roman" w:hAnsi="Times New Roman" w:cs="Times New Roman" w:hint="default"/>
      <w:b/>
      <w:bCs/>
    </w:rPr>
  </w:style>
  <w:style w:type="paragraph" w:customStyle="1" w:styleId="Sarakstarindkopa1">
    <w:name w:val="Saraksta rindkopa1"/>
    <w:basedOn w:val="Normal"/>
    <w:qFormat/>
    <w:rsid w:val="005C0EA2"/>
    <w:pPr>
      <w:spacing w:after="0" w:line="240" w:lineRule="auto"/>
      <w:ind w:left="720"/>
      <w:contextualSpacing/>
    </w:pPr>
    <w:rPr>
      <w:rFonts w:ascii="Times New Roman" w:eastAsia="SimSun" w:hAnsi="Times New Roman"/>
      <w:sz w:val="24"/>
      <w:szCs w:val="24"/>
      <w:lang w:eastAsia="zh-CN"/>
    </w:rPr>
  </w:style>
  <w:style w:type="paragraph" w:customStyle="1" w:styleId="Prskatjums1">
    <w:name w:val="Pārskatījums1"/>
    <w:hidden/>
    <w:uiPriority w:val="99"/>
    <w:semiHidden/>
    <w:rsid w:val="005C0EA2"/>
    <w:rPr>
      <w:rFonts w:ascii="Times New Roman" w:eastAsia="Times New Roman" w:hAnsi="Times New Roman"/>
      <w:sz w:val="24"/>
      <w:szCs w:val="24"/>
      <w:lang w:eastAsia="en-US"/>
    </w:rPr>
  </w:style>
  <w:style w:type="character" w:customStyle="1" w:styleId="FootnoteTextChar1">
    <w:name w:val="Footnote Text Char1"/>
    <w:rsid w:val="005C0EA2"/>
    <w:rPr>
      <w:rFonts w:eastAsia="Calibri"/>
      <w:lang w:eastAsia="en-US"/>
    </w:rPr>
  </w:style>
  <w:style w:type="character" w:customStyle="1" w:styleId="BalloonTextChar1">
    <w:name w:val="Balloon Text Char1"/>
    <w:rsid w:val="005C0EA2"/>
    <w:rPr>
      <w:rFonts w:ascii="Tahoma" w:eastAsia="Calibri" w:hAnsi="Tahoma" w:cs="Tahoma"/>
      <w:sz w:val="16"/>
      <w:szCs w:val="16"/>
      <w:lang w:eastAsia="en-US"/>
    </w:rPr>
  </w:style>
  <w:style w:type="character" w:customStyle="1" w:styleId="CommentTextChar1">
    <w:name w:val="Comment Text Char1"/>
    <w:rsid w:val="005C0EA2"/>
    <w:rPr>
      <w:rFonts w:eastAsia="Calibri"/>
      <w:lang w:eastAsia="en-US"/>
    </w:rPr>
  </w:style>
  <w:style w:type="character" w:customStyle="1" w:styleId="CommentSubjectChar1">
    <w:name w:val="Comment Subject Char1"/>
    <w:rsid w:val="005C0EA2"/>
    <w:rPr>
      <w:rFonts w:eastAsia="Calibri"/>
      <w:b/>
      <w:bCs/>
      <w:lang w:eastAsia="en-US"/>
    </w:rPr>
  </w:style>
  <w:style w:type="paragraph" w:customStyle="1" w:styleId="tv2131">
    <w:name w:val="tv2131"/>
    <w:basedOn w:val="Normal"/>
    <w:rsid w:val="005C0EA2"/>
    <w:pPr>
      <w:spacing w:after="0" w:line="360" w:lineRule="auto"/>
      <w:ind w:firstLine="250"/>
    </w:pPr>
    <w:rPr>
      <w:rFonts w:ascii="Times New Roman" w:eastAsia="Times New Roman" w:hAnsi="Times New Roman"/>
      <w:color w:val="414142"/>
      <w:sz w:val="16"/>
      <w:szCs w:val="16"/>
      <w:lang w:eastAsia="lv-LV"/>
    </w:rPr>
  </w:style>
  <w:style w:type="character" w:customStyle="1" w:styleId="apple-converted-space">
    <w:name w:val="apple-converted-space"/>
    <w:rsid w:val="005C0EA2"/>
  </w:style>
  <w:style w:type="paragraph" w:customStyle="1" w:styleId="Rindkopa">
    <w:name w:val="Rindkopa"/>
    <w:basedOn w:val="Normal"/>
    <w:next w:val="Normal"/>
    <w:rsid w:val="005C0EA2"/>
    <w:pPr>
      <w:spacing w:after="0" w:line="240" w:lineRule="auto"/>
      <w:ind w:left="851"/>
      <w:jc w:val="both"/>
    </w:pPr>
    <w:rPr>
      <w:rFonts w:ascii="Arial" w:eastAsia="Times New Roman" w:hAnsi="Arial"/>
      <w:sz w:val="20"/>
      <w:szCs w:val="24"/>
      <w:lang w:eastAsia="lv-LV"/>
    </w:rPr>
  </w:style>
  <w:style w:type="paragraph" w:customStyle="1" w:styleId="font5">
    <w:name w:val="font5"/>
    <w:basedOn w:val="Normal"/>
    <w:rsid w:val="005C0EA2"/>
    <w:pPr>
      <w:spacing w:before="100" w:beforeAutospacing="1" w:after="100" w:afterAutospacing="1" w:line="240" w:lineRule="auto"/>
    </w:pPr>
    <w:rPr>
      <w:rFonts w:eastAsia="Times New Roman"/>
      <w:sz w:val="20"/>
      <w:szCs w:val="20"/>
      <w:lang w:eastAsia="lv-LV"/>
    </w:rPr>
  </w:style>
  <w:style w:type="paragraph" w:customStyle="1" w:styleId="xl65">
    <w:name w:val="xl65"/>
    <w:basedOn w:val="Normal"/>
    <w:rsid w:val="005C0EA2"/>
    <w:pPr>
      <w:spacing w:before="100" w:beforeAutospacing="1" w:after="100" w:afterAutospacing="1" w:line="240" w:lineRule="auto"/>
    </w:pPr>
    <w:rPr>
      <w:rFonts w:ascii="Times New Roman" w:eastAsia="Times New Roman" w:hAnsi="Times New Roman"/>
      <w:b/>
      <w:bCs/>
      <w:sz w:val="24"/>
      <w:szCs w:val="24"/>
      <w:lang w:eastAsia="lv-LV"/>
    </w:rPr>
  </w:style>
  <w:style w:type="paragraph" w:customStyle="1" w:styleId="xl66">
    <w:name w:val="xl66"/>
    <w:basedOn w:val="Normal"/>
    <w:rsid w:val="005C0EA2"/>
    <w:pP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67">
    <w:name w:val="xl67"/>
    <w:basedOn w:val="Normal"/>
    <w:rsid w:val="005C0EA2"/>
    <w:pPr>
      <w:pBdr>
        <w:top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68">
    <w:name w:val="xl68"/>
    <w:basedOn w:val="Normal"/>
    <w:rsid w:val="005C0EA2"/>
    <w:pPr>
      <w:pBdr>
        <w:top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69">
    <w:name w:val="xl69"/>
    <w:basedOn w:val="Normal"/>
    <w:rsid w:val="005C0EA2"/>
    <w:pPr>
      <w:pBdr>
        <w:top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70">
    <w:name w:val="xl70"/>
    <w:basedOn w:val="Normal"/>
    <w:rsid w:val="005C0EA2"/>
    <w:pPr>
      <w:pBdr>
        <w:top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71">
    <w:name w:val="xl71"/>
    <w:basedOn w:val="Normal"/>
    <w:rsid w:val="005C0EA2"/>
    <w:pPr>
      <w:pBdr>
        <w:top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72">
    <w:name w:val="xl72"/>
    <w:basedOn w:val="Normal"/>
    <w:rsid w:val="005C0EA2"/>
    <w:pPr>
      <w:pBdr>
        <w:top w:val="single" w:sz="8" w:space="0" w:color="000000"/>
        <w:left w:val="single" w:sz="8" w:space="0" w:color="000000"/>
        <w:bottom w:val="single" w:sz="8" w:space="0" w:color="auto"/>
        <w:right w:val="single" w:sz="4" w:space="0" w:color="000000"/>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73">
    <w:name w:val="xl73"/>
    <w:basedOn w:val="Normal"/>
    <w:rsid w:val="005C0EA2"/>
    <w:pPr>
      <w:pBdr>
        <w:top w:val="single" w:sz="8" w:space="0" w:color="000000"/>
        <w:left w:val="single" w:sz="4" w:space="0" w:color="000000"/>
        <w:bottom w:val="single" w:sz="8" w:space="0" w:color="auto"/>
        <w:right w:val="single" w:sz="4" w:space="0" w:color="000000"/>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74">
    <w:name w:val="xl74"/>
    <w:basedOn w:val="Normal"/>
    <w:rsid w:val="005C0EA2"/>
    <w:pPr>
      <w:pBdr>
        <w:top w:val="single" w:sz="8" w:space="0" w:color="000000"/>
        <w:left w:val="single" w:sz="4" w:space="0" w:color="000000"/>
        <w:bottom w:val="single" w:sz="8" w:space="0" w:color="auto"/>
        <w:right w:val="single" w:sz="4" w:space="0" w:color="000000"/>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75">
    <w:name w:val="xl75"/>
    <w:basedOn w:val="Normal"/>
    <w:rsid w:val="005C0EA2"/>
    <w:pPr>
      <w:pBdr>
        <w:top w:val="single" w:sz="8" w:space="0" w:color="000000"/>
        <w:left w:val="single" w:sz="4" w:space="0" w:color="000000"/>
        <w:bottom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76">
    <w:name w:val="xl76"/>
    <w:basedOn w:val="Normal"/>
    <w:rsid w:val="005C0EA2"/>
    <w:pPr>
      <w:pBdr>
        <w:top w:val="single" w:sz="8" w:space="0" w:color="000000"/>
        <w:left w:val="single" w:sz="4" w:space="0" w:color="000000"/>
        <w:bottom w:val="single" w:sz="8"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77">
    <w:name w:val="xl77"/>
    <w:basedOn w:val="Normal"/>
    <w:rsid w:val="005C0EA2"/>
    <w:pP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78">
    <w:name w:val="xl78"/>
    <w:basedOn w:val="Normal"/>
    <w:rsid w:val="005C0EA2"/>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79">
    <w:name w:val="xl79"/>
    <w:basedOn w:val="Normal"/>
    <w:rsid w:val="005C0E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80">
    <w:name w:val="xl80"/>
    <w:basedOn w:val="Normal"/>
    <w:rsid w:val="005C0E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81">
    <w:name w:val="xl81"/>
    <w:basedOn w:val="Normal"/>
    <w:rsid w:val="005C0E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82">
    <w:name w:val="xl82"/>
    <w:basedOn w:val="Normal"/>
    <w:rsid w:val="005C0EA2"/>
    <w:pP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83">
    <w:name w:val="xl83"/>
    <w:basedOn w:val="Normal"/>
    <w:rsid w:val="005C0EA2"/>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84">
    <w:name w:val="xl84"/>
    <w:basedOn w:val="Normal"/>
    <w:rsid w:val="005C0EA2"/>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85">
    <w:name w:val="xl85"/>
    <w:basedOn w:val="Normal"/>
    <w:rsid w:val="005C0EA2"/>
    <w:pPr>
      <w:spacing w:before="100" w:beforeAutospacing="1" w:after="100" w:afterAutospacing="1" w:line="240" w:lineRule="auto"/>
      <w:jc w:val="center"/>
    </w:pPr>
    <w:rPr>
      <w:rFonts w:ascii="Times New Roman" w:eastAsia="Times New Roman" w:hAnsi="Times New Roman"/>
      <w:sz w:val="16"/>
      <w:szCs w:val="16"/>
      <w:lang w:eastAsia="lv-LV"/>
    </w:rPr>
  </w:style>
  <w:style w:type="paragraph" w:customStyle="1" w:styleId="xl86">
    <w:name w:val="xl86"/>
    <w:basedOn w:val="Normal"/>
    <w:rsid w:val="005C0EA2"/>
    <w:pPr>
      <w:spacing w:before="100" w:beforeAutospacing="1" w:after="100" w:afterAutospacing="1" w:line="240" w:lineRule="auto"/>
    </w:pPr>
    <w:rPr>
      <w:rFonts w:ascii="Times New Roman" w:eastAsia="Times New Roman" w:hAnsi="Times New Roman"/>
      <w:sz w:val="16"/>
      <w:szCs w:val="16"/>
      <w:lang w:eastAsia="lv-LV"/>
    </w:rPr>
  </w:style>
  <w:style w:type="paragraph" w:customStyle="1" w:styleId="xl87">
    <w:name w:val="xl87"/>
    <w:basedOn w:val="Normal"/>
    <w:rsid w:val="005C0EA2"/>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88">
    <w:name w:val="xl88"/>
    <w:basedOn w:val="Normal"/>
    <w:rsid w:val="005C0EA2"/>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89">
    <w:name w:val="xl89"/>
    <w:basedOn w:val="Normal"/>
    <w:rsid w:val="005C0EA2"/>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b/>
      <w:bCs/>
      <w:i/>
      <w:iCs/>
      <w:sz w:val="18"/>
      <w:szCs w:val="18"/>
      <w:lang w:eastAsia="lv-LV"/>
    </w:rPr>
  </w:style>
  <w:style w:type="paragraph" w:customStyle="1" w:styleId="xl90">
    <w:name w:val="xl90"/>
    <w:basedOn w:val="Normal"/>
    <w:rsid w:val="005C0EA2"/>
    <w:pPr>
      <w:pBdr>
        <w:top w:val="single" w:sz="4" w:space="0" w:color="auto"/>
        <w:left w:val="single" w:sz="4" w:space="0" w:color="auto"/>
        <w:right w:val="single" w:sz="8" w:space="0" w:color="auto"/>
      </w:pBdr>
      <w:spacing w:before="100" w:beforeAutospacing="1" w:after="100" w:afterAutospacing="1" w:line="240" w:lineRule="auto"/>
    </w:pPr>
    <w:rPr>
      <w:rFonts w:ascii="Times New Roman" w:eastAsia="Times New Roman" w:hAnsi="Times New Roman"/>
      <w:b/>
      <w:bCs/>
      <w:i/>
      <w:iCs/>
      <w:sz w:val="18"/>
      <w:szCs w:val="18"/>
      <w:lang w:eastAsia="lv-LV"/>
    </w:rPr>
  </w:style>
  <w:style w:type="paragraph" w:customStyle="1" w:styleId="xl91">
    <w:name w:val="xl91"/>
    <w:basedOn w:val="Normal"/>
    <w:rsid w:val="005C0EA2"/>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b/>
      <w:bCs/>
      <w:i/>
      <w:iCs/>
      <w:sz w:val="18"/>
      <w:szCs w:val="18"/>
      <w:lang w:eastAsia="lv-LV"/>
    </w:rPr>
  </w:style>
  <w:style w:type="paragraph" w:customStyle="1" w:styleId="xl92">
    <w:name w:val="xl92"/>
    <w:basedOn w:val="Normal"/>
    <w:rsid w:val="005C0EA2"/>
    <w:pPr>
      <w:pBdr>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b/>
      <w:bCs/>
      <w:i/>
      <w:iCs/>
      <w:sz w:val="18"/>
      <w:szCs w:val="18"/>
      <w:lang w:eastAsia="lv-LV"/>
    </w:rPr>
  </w:style>
  <w:style w:type="paragraph" w:customStyle="1" w:styleId="xl93">
    <w:name w:val="xl93"/>
    <w:basedOn w:val="Normal"/>
    <w:rsid w:val="005C0EA2"/>
    <w:pPr>
      <w:pBdr>
        <w:left w:val="single" w:sz="4" w:space="0" w:color="auto"/>
        <w:right w:val="single" w:sz="8" w:space="0" w:color="auto"/>
      </w:pBdr>
      <w:spacing w:before="100" w:beforeAutospacing="1" w:after="100" w:afterAutospacing="1" w:line="240" w:lineRule="auto"/>
    </w:pPr>
    <w:rPr>
      <w:rFonts w:ascii="Times New Roman" w:eastAsia="Times New Roman" w:hAnsi="Times New Roman"/>
      <w:b/>
      <w:bCs/>
      <w:i/>
      <w:iCs/>
      <w:sz w:val="18"/>
      <w:szCs w:val="18"/>
      <w:lang w:eastAsia="lv-LV"/>
    </w:rPr>
  </w:style>
  <w:style w:type="paragraph" w:customStyle="1" w:styleId="xl94">
    <w:name w:val="xl94"/>
    <w:basedOn w:val="Normal"/>
    <w:rsid w:val="005C0EA2"/>
    <w:pPr>
      <w:pBdr>
        <w:top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95">
    <w:name w:val="xl95"/>
    <w:basedOn w:val="Normal"/>
    <w:rsid w:val="005C0EA2"/>
    <w:pPr>
      <w:spacing w:before="100" w:beforeAutospacing="1" w:after="100" w:afterAutospacing="1" w:line="240" w:lineRule="auto"/>
      <w:jc w:val="right"/>
    </w:pPr>
    <w:rPr>
      <w:rFonts w:ascii="Times New Roman" w:eastAsia="Times New Roman" w:hAnsi="Times New Roman"/>
      <w:sz w:val="16"/>
      <w:szCs w:val="16"/>
      <w:lang w:eastAsia="lv-LV"/>
    </w:rPr>
  </w:style>
  <w:style w:type="paragraph" w:customStyle="1" w:styleId="xl96">
    <w:name w:val="xl96"/>
    <w:basedOn w:val="Normal"/>
    <w:rsid w:val="005C0EA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97">
    <w:name w:val="xl97"/>
    <w:basedOn w:val="Normal"/>
    <w:rsid w:val="005C0EA2"/>
    <w:pPr>
      <w:pBdr>
        <w:top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98">
    <w:name w:val="xl98"/>
    <w:basedOn w:val="Normal"/>
    <w:rsid w:val="005C0EA2"/>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99">
    <w:name w:val="xl99"/>
    <w:basedOn w:val="Normal"/>
    <w:rsid w:val="005C0EA2"/>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100">
    <w:name w:val="xl100"/>
    <w:basedOn w:val="Normal"/>
    <w:rsid w:val="005C0EA2"/>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101">
    <w:name w:val="xl101"/>
    <w:basedOn w:val="Normal"/>
    <w:rsid w:val="005C0EA2"/>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b/>
      <w:bCs/>
      <w:sz w:val="24"/>
      <w:szCs w:val="24"/>
      <w:lang w:eastAsia="lv-LV"/>
    </w:rPr>
  </w:style>
  <w:style w:type="paragraph" w:customStyle="1" w:styleId="xl102">
    <w:name w:val="xl102"/>
    <w:basedOn w:val="Normal"/>
    <w:rsid w:val="005C0E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03">
    <w:name w:val="xl103"/>
    <w:basedOn w:val="Normal"/>
    <w:rsid w:val="005C0E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04">
    <w:name w:val="xl104"/>
    <w:basedOn w:val="Normal"/>
    <w:rsid w:val="005C0EA2"/>
    <w:pPr>
      <w:spacing w:before="100" w:beforeAutospacing="1" w:after="100" w:afterAutospacing="1" w:line="240" w:lineRule="auto"/>
    </w:pPr>
    <w:rPr>
      <w:rFonts w:ascii="Times New Roman" w:eastAsia="Times New Roman" w:hAnsi="Times New Roman"/>
      <w:b/>
      <w:bCs/>
      <w:i/>
      <w:iCs/>
      <w:lang w:eastAsia="lv-LV"/>
    </w:rPr>
  </w:style>
  <w:style w:type="paragraph" w:customStyle="1" w:styleId="xl105">
    <w:name w:val="xl105"/>
    <w:basedOn w:val="Normal"/>
    <w:rsid w:val="005C0E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106">
    <w:name w:val="xl106"/>
    <w:basedOn w:val="Normal"/>
    <w:rsid w:val="005C0EA2"/>
    <w:pPr>
      <w:pBdr>
        <w:top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07">
    <w:name w:val="xl107"/>
    <w:basedOn w:val="Normal"/>
    <w:rsid w:val="005C0EA2"/>
    <w:pPr>
      <w:pBdr>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108">
    <w:name w:val="xl108"/>
    <w:basedOn w:val="Normal"/>
    <w:rsid w:val="005C0EA2"/>
    <w:pPr>
      <w:pBdr>
        <w:top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09">
    <w:name w:val="xl109"/>
    <w:basedOn w:val="Normal"/>
    <w:rsid w:val="005C0EA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0">
    <w:name w:val="xl110"/>
    <w:basedOn w:val="Normal"/>
    <w:rsid w:val="005C0E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1">
    <w:name w:val="xl111"/>
    <w:basedOn w:val="Normal"/>
    <w:rsid w:val="005C0E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2">
    <w:name w:val="xl112"/>
    <w:basedOn w:val="Normal"/>
    <w:rsid w:val="005C0EA2"/>
    <w:pPr>
      <w:pBdr>
        <w:top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3">
    <w:name w:val="xl113"/>
    <w:basedOn w:val="Normal"/>
    <w:rsid w:val="005C0EA2"/>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4">
    <w:name w:val="xl114"/>
    <w:basedOn w:val="Normal"/>
    <w:rsid w:val="005C0EA2"/>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5">
    <w:name w:val="xl115"/>
    <w:basedOn w:val="Normal"/>
    <w:rsid w:val="005C0EA2"/>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6">
    <w:name w:val="xl116"/>
    <w:basedOn w:val="Normal"/>
    <w:rsid w:val="005C0EA2"/>
    <w:pPr>
      <w:pBdr>
        <w:top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7">
    <w:name w:val="xl117"/>
    <w:basedOn w:val="Normal"/>
    <w:rsid w:val="005C0EA2"/>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8">
    <w:name w:val="xl118"/>
    <w:basedOn w:val="Normal"/>
    <w:rsid w:val="005C0EA2"/>
    <w:pPr>
      <w:pBdr>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9">
    <w:name w:val="xl119"/>
    <w:basedOn w:val="Normal"/>
    <w:rsid w:val="005C0EA2"/>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20">
    <w:name w:val="xl120"/>
    <w:basedOn w:val="Normal"/>
    <w:rsid w:val="005C0EA2"/>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lv-LV"/>
    </w:rPr>
  </w:style>
  <w:style w:type="paragraph" w:customStyle="1" w:styleId="xl121">
    <w:name w:val="xl121"/>
    <w:basedOn w:val="Normal"/>
    <w:rsid w:val="005C0EA2"/>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22">
    <w:name w:val="xl122"/>
    <w:basedOn w:val="Normal"/>
    <w:rsid w:val="005C0EA2"/>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23">
    <w:name w:val="xl123"/>
    <w:basedOn w:val="Normal"/>
    <w:rsid w:val="005C0EA2"/>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24">
    <w:name w:val="xl124"/>
    <w:basedOn w:val="Normal"/>
    <w:rsid w:val="005C0EA2"/>
    <w:pPr>
      <w:pBdr>
        <w:left w:val="single" w:sz="8" w:space="0" w:color="000000"/>
        <w:bottom w:val="single" w:sz="8"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25">
    <w:name w:val="xl125"/>
    <w:basedOn w:val="Normal"/>
    <w:rsid w:val="005C0EA2"/>
    <w:pPr>
      <w:pBdr>
        <w:top w:val="single" w:sz="8" w:space="0" w:color="auto"/>
        <w:left w:val="single" w:sz="8" w:space="0" w:color="000000"/>
        <w:bottom w:val="single" w:sz="8" w:space="0" w:color="000000"/>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26">
    <w:name w:val="xl126"/>
    <w:basedOn w:val="Normal"/>
    <w:rsid w:val="005C0EA2"/>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27">
    <w:name w:val="xl127"/>
    <w:basedOn w:val="Normal"/>
    <w:rsid w:val="005C0EA2"/>
    <w:pPr>
      <w:pBdr>
        <w:top w:val="single" w:sz="4" w:space="0" w:color="auto"/>
        <w:left w:val="single" w:sz="8" w:space="0" w:color="auto"/>
        <w:bottom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28">
    <w:name w:val="xl128"/>
    <w:basedOn w:val="Normal"/>
    <w:rsid w:val="005C0EA2"/>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29">
    <w:name w:val="xl129"/>
    <w:basedOn w:val="Normal"/>
    <w:rsid w:val="005C0EA2"/>
    <w:pPr>
      <w:pBdr>
        <w:top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30">
    <w:name w:val="xl130"/>
    <w:basedOn w:val="Normal"/>
    <w:rsid w:val="005C0EA2"/>
    <w:pPr>
      <w:pBdr>
        <w:top w:val="single" w:sz="8" w:space="0" w:color="auto"/>
        <w:left w:val="single" w:sz="8" w:space="0" w:color="auto"/>
        <w:bottom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31">
    <w:name w:val="xl131"/>
    <w:basedOn w:val="Normal"/>
    <w:rsid w:val="005C0EA2"/>
    <w:pPr>
      <w:pBdr>
        <w:top w:val="single" w:sz="8" w:space="0" w:color="auto"/>
        <w:bottom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32">
    <w:name w:val="xl132"/>
    <w:basedOn w:val="Normal"/>
    <w:rsid w:val="005C0EA2"/>
    <w:pPr>
      <w:pBdr>
        <w:top w:val="single" w:sz="8"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33">
    <w:name w:val="xl133"/>
    <w:basedOn w:val="Normal"/>
    <w:rsid w:val="005C0EA2"/>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34">
    <w:name w:val="xl134"/>
    <w:basedOn w:val="Normal"/>
    <w:rsid w:val="005C0EA2"/>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135">
    <w:name w:val="xl135"/>
    <w:basedOn w:val="Normal"/>
    <w:rsid w:val="005C0EA2"/>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36">
    <w:name w:val="xl136"/>
    <w:basedOn w:val="Normal"/>
    <w:rsid w:val="005C0EA2"/>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37">
    <w:name w:val="xl137"/>
    <w:basedOn w:val="Normal"/>
    <w:rsid w:val="005C0EA2"/>
    <w:pPr>
      <w:pBdr>
        <w:top w:val="single" w:sz="8" w:space="0" w:color="auto"/>
        <w:left w:val="single" w:sz="8"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38">
    <w:name w:val="xl138"/>
    <w:basedOn w:val="Normal"/>
    <w:rsid w:val="005C0EA2"/>
    <w:pPr>
      <w:pBdr>
        <w:left w:val="single" w:sz="8" w:space="0" w:color="auto"/>
        <w:bottom w:val="single" w:sz="8"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39">
    <w:name w:val="xl139"/>
    <w:basedOn w:val="Normal"/>
    <w:rsid w:val="005C0EA2"/>
    <w:pPr>
      <w:pBdr>
        <w:top w:val="single" w:sz="4" w:space="0" w:color="auto"/>
        <w:left w:val="single" w:sz="8"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40">
    <w:name w:val="xl140"/>
    <w:basedOn w:val="Normal"/>
    <w:rsid w:val="005C0EA2"/>
    <w:pPr>
      <w:pBdr>
        <w:top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41">
    <w:name w:val="xl141"/>
    <w:basedOn w:val="Normal"/>
    <w:rsid w:val="005C0EA2"/>
    <w:pPr>
      <w:pBdr>
        <w:top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142">
    <w:name w:val="xl142"/>
    <w:basedOn w:val="Normal"/>
    <w:rsid w:val="005C0EA2"/>
    <w:pPr>
      <w:pBdr>
        <w:top w:val="single" w:sz="8" w:space="0" w:color="auto"/>
        <w:left w:val="single" w:sz="8" w:space="0" w:color="auto"/>
        <w:bottom w:val="single" w:sz="8"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43">
    <w:name w:val="xl143"/>
    <w:basedOn w:val="Normal"/>
    <w:rsid w:val="005C0EA2"/>
    <w:pPr>
      <w:pBdr>
        <w:top w:val="single" w:sz="8" w:space="0" w:color="auto"/>
        <w:bottom w:val="single" w:sz="8"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44">
    <w:name w:val="xl144"/>
    <w:basedOn w:val="Normal"/>
    <w:rsid w:val="005C0EA2"/>
    <w:pPr>
      <w:pBdr>
        <w:top w:val="single" w:sz="8" w:space="0" w:color="auto"/>
        <w:bottom w:val="single" w:sz="8"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145">
    <w:name w:val="xl145"/>
    <w:basedOn w:val="Normal"/>
    <w:rsid w:val="005C0EA2"/>
    <w:pPr>
      <w:pBdr>
        <w:left w:val="single" w:sz="8"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46">
    <w:name w:val="xl146"/>
    <w:basedOn w:val="Normal"/>
    <w:rsid w:val="005C0EA2"/>
    <w:pP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47">
    <w:name w:val="xl147"/>
    <w:basedOn w:val="Normal"/>
    <w:rsid w:val="005C0EA2"/>
    <w:pPr>
      <w:pBdr>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148">
    <w:name w:val="xl148"/>
    <w:basedOn w:val="Normal"/>
    <w:rsid w:val="005C0EA2"/>
    <w:pPr>
      <w:pBdr>
        <w:top w:val="single" w:sz="4" w:space="0" w:color="auto"/>
        <w:left w:val="single" w:sz="8" w:space="0" w:color="auto"/>
        <w:bottom w:val="single" w:sz="8"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49">
    <w:name w:val="xl149"/>
    <w:basedOn w:val="Normal"/>
    <w:rsid w:val="005C0EA2"/>
    <w:pPr>
      <w:pBdr>
        <w:top w:val="single" w:sz="4" w:space="0" w:color="auto"/>
        <w:bottom w:val="single" w:sz="8"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50">
    <w:name w:val="xl150"/>
    <w:basedOn w:val="Normal"/>
    <w:rsid w:val="005C0EA2"/>
    <w:pPr>
      <w:pBdr>
        <w:top w:val="single" w:sz="4" w:space="0" w:color="auto"/>
        <w:bottom w:val="single" w:sz="8" w:space="0" w:color="auto"/>
        <w:right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51">
    <w:name w:val="xl151"/>
    <w:basedOn w:val="Normal"/>
    <w:rsid w:val="005C0EA2"/>
    <w:pPr>
      <w:pBdr>
        <w:top w:val="single" w:sz="8" w:space="0" w:color="auto"/>
        <w:bottom w:val="single" w:sz="8" w:space="0" w:color="auto"/>
        <w:right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52">
    <w:name w:val="xl152"/>
    <w:basedOn w:val="Normal"/>
    <w:rsid w:val="005C0EA2"/>
    <w:pPr>
      <w:pBdr>
        <w:top w:val="single" w:sz="8" w:space="0" w:color="auto"/>
        <w:left w:val="single" w:sz="8" w:space="0" w:color="auto"/>
        <w:bottom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53">
    <w:name w:val="xl153"/>
    <w:basedOn w:val="Normal"/>
    <w:rsid w:val="005C0EA2"/>
    <w:pPr>
      <w:pBdr>
        <w:top w:val="single" w:sz="8" w:space="0" w:color="auto"/>
        <w:bottom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54">
    <w:name w:val="xl154"/>
    <w:basedOn w:val="Normal"/>
    <w:rsid w:val="005C0EA2"/>
    <w:pPr>
      <w:pBdr>
        <w:top w:val="single" w:sz="8"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numbering" w:customStyle="1" w:styleId="NoList2">
    <w:name w:val="No List2"/>
    <w:next w:val="NoList"/>
    <w:uiPriority w:val="99"/>
    <w:semiHidden/>
    <w:unhideWhenUsed/>
    <w:rsid w:val="005C0EA2"/>
  </w:style>
  <w:style w:type="numbering" w:customStyle="1" w:styleId="NoList12">
    <w:name w:val="No List12"/>
    <w:next w:val="NoList"/>
    <w:uiPriority w:val="99"/>
    <w:semiHidden/>
    <w:unhideWhenUsed/>
    <w:rsid w:val="005C0EA2"/>
  </w:style>
  <w:style w:type="numbering" w:customStyle="1" w:styleId="NoList112">
    <w:name w:val="No List112"/>
    <w:next w:val="NoList"/>
    <w:uiPriority w:val="99"/>
    <w:semiHidden/>
    <w:unhideWhenUsed/>
    <w:rsid w:val="005C0EA2"/>
  </w:style>
  <w:style w:type="table" w:customStyle="1" w:styleId="TableGrid1">
    <w:name w:val="Table Grid1"/>
    <w:basedOn w:val="TableNormal"/>
    <w:next w:val="TableGrid"/>
    <w:uiPriority w:val="99"/>
    <w:rsid w:val="005C0EA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99"/>
    <w:rsid w:val="009854D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FF14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uiPriority w:val="99"/>
    <w:qFormat/>
    <w:locked/>
    <w:rsid w:val="00D31400"/>
    <w:rPr>
      <w:rFonts w:ascii="Times New Roman" w:eastAsia="Times New Roman" w:hAnsi="Times New Roman"/>
      <w:sz w:val="24"/>
      <w:szCs w:val="24"/>
      <w:lang w:bidi="ar-SA"/>
    </w:rPr>
  </w:style>
  <w:style w:type="character" w:styleId="Mention">
    <w:name w:val="Mention"/>
    <w:uiPriority w:val="99"/>
    <w:semiHidden/>
    <w:unhideWhenUsed/>
    <w:rsid w:val="00D672CB"/>
    <w:rPr>
      <w:color w:val="2B579A"/>
      <w:shd w:val="clear" w:color="auto" w:fill="E6E6E6"/>
    </w:rPr>
  </w:style>
  <w:style w:type="character" w:styleId="UnresolvedMention">
    <w:name w:val="Unresolved Mention"/>
    <w:uiPriority w:val="99"/>
    <w:semiHidden/>
    <w:unhideWhenUsed/>
    <w:rsid w:val="00E1278F"/>
    <w:rPr>
      <w:color w:val="808080"/>
      <w:shd w:val="clear" w:color="auto" w:fill="E6E6E6"/>
    </w:rPr>
  </w:style>
  <w:style w:type="numbering" w:customStyle="1" w:styleId="WWOutlineListStyle511">
    <w:name w:val="WW_OutlineListStyle_511"/>
    <w:rsid w:val="002717D3"/>
    <w:pPr>
      <w:numPr>
        <w:numId w:val="5"/>
      </w:numPr>
    </w:pPr>
  </w:style>
  <w:style w:type="numbering" w:customStyle="1" w:styleId="NoList3">
    <w:name w:val="No List3"/>
    <w:next w:val="NoList"/>
    <w:semiHidden/>
    <w:rsid w:val="00B622DF"/>
  </w:style>
  <w:style w:type="paragraph" w:styleId="NormalIndent">
    <w:name w:val="Normal Indent"/>
    <w:basedOn w:val="Normal"/>
    <w:rsid w:val="00B622DF"/>
    <w:pPr>
      <w:tabs>
        <w:tab w:val="left" w:pos="3402"/>
        <w:tab w:val="right" w:leader="dot" w:pos="9072"/>
      </w:tabs>
      <w:spacing w:after="0" w:line="240" w:lineRule="auto"/>
      <w:ind w:left="708"/>
    </w:pPr>
    <w:rPr>
      <w:rFonts w:ascii="Arial" w:eastAsia="Times New Roman" w:hAnsi="Arial"/>
      <w:sz w:val="24"/>
      <w:szCs w:val="20"/>
      <w:lang w:val="de-DE" w:eastAsia="de-DE"/>
    </w:rPr>
  </w:style>
  <w:style w:type="paragraph" w:styleId="TOC2">
    <w:name w:val="toc 2"/>
    <w:basedOn w:val="Normal"/>
    <w:next w:val="Normal"/>
    <w:uiPriority w:val="39"/>
    <w:rsid w:val="00B622DF"/>
    <w:pPr>
      <w:tabs>
        <w:tab w:val="right" w:leader="dot" w:pos="9639"/>
      </w:tabs>
      <w:spacing w:after="0" w:line="240" w:lineRule="auto"/>
      <w:ind w:left="284"/>
    </w:pPr>
    <w:rPr>
      <w:rFonts w:ascii="Arial" w:eastAsia="Times New Roman" w:hAnsi="Arial"/>
      <w:sz w:val="20"/>
      <w:szCs w:val="20"/>
      <w:lang w:val="de-DE" w:eastAsia="de-DE"/>
    </w:rPr>
  </w:style>
  <w:style w:type="paragraph" w:styleId="TOC3">
    <w:name w:val="toc 3"/>
    <w:basedOn w:val="Normal"/>
    <w:next w:val="Normal"/>
    <w:uiPriority w:val="39"/>
    <w:rsid w:val="00B622DF"/>
    <w:pPr>
      <w:tabs>
        <w:tab w:val="right" w:leader="dot" w:pos="9639"/>
      </w:tabs>
      <w:spacing w:after="0" w:line="240" w:lineRule="auto"/>
      <w:ind w:left="284"/>
    </w:pPr>
    <w:rPr>
      <w:rFonts w:ascii="Arial" w:eastAsia="Times New Roman" w:hAnsi="Arial"/>
      <w:sz w:val="20"/>
      <w:szCs w:val="20"/>
      <w:lang w:val="de-DE" w:eastAsia="de-DE"/>
    </w:rPr>
  </w:style>
  <w:style w:type="paragraph" w:styleId="TOC4">
    <w:name w:val="toc 4"/>
    <w:basedOn w:val="Normal"/>
    <w:next w:val="Normal"/>
    <w:semiHidden/>
    <w:rsid w:val="00B622DF"/>
    <w:pPr>
      <w:tabs>
        <w:tab w:val="right" w:leader="dot" w:pos="9639"/>
      </w:tabs>
      <w:spacing w:after="0" w:line="240" w:lineRule="auto"/>
      <w:ind w:left="400"/>
    </w:pPr>
    <w:rPr>
      <w:rFonts w:ascii="Times New Roman" w:eastAsia="Times New Roman" w:hAnsi="Times New Roman"/>
      <w:sz w:val="18"/>
      <w:szCs w:val="20"/>
      <w:lang w:val="de-DE" w:eastAsia="de-DE"/>
    </w:rPr>
  </w:style>
  <w:style w:type="paragraph" w:styleId="TOC5">
    <w:name w:val="toc 5"/>
    <w:basedOn w:val="Normal"/>
    <w:next w:val="Normal"/>
    <w:semiHidden/>
    <w:rsid w:val="00B622DF"/>
    <w:pPr>
      <w:tabs>
        <w:tab w:val="right" w:leader="dot" w:pos="9639"/>
      </w:tabs>
      <w:spacing w:after="0" w:line="240" w:lineRule="auto"/>
      <w:ind w:left="600"/>
    </w:pPr>
    <w:rPr>
      <w:rFonts w:ascii="Times New Roman" w:eastAsia="Times New Roman" w:hAnsi="Times New Roman"/>
      <w:sz w:val="18"/>
      <w:szCs w:val="20"/>
      <w:lang w:val="de-DE" w:eastAsia="de-DE"/>
    </w:rPr>
  </w:style>
  <w:style w:type="paragraph" w:styleId="TOC6">
    <w:name w:val="toc 6"/>
    <w:basedOn w:val="Normal"/>
    <w:next w:val="Normal"/>
    <w:semiHidden/>
    <w:rsid w:val="00B622DF"/>
    <w:pPr>
      <w:tabs>
        <w:tab w:val="right" w:leader="dot" w:pos="9639"/>
      </w:tabs>
      <w:spacing w:after="0" w:line="240" w:lineRule="auto"/>
      <w:ind w:left="800"/>
    </w:pPr>
    <w:rPr>
      <w:rFonts w:ascii="Times New Roman" w:eastAsia="Times New Roman" w:hAnsi="Times New Roman"/>
      <w:sz w:val="18"/>
      <w:szCs w:val="20"/>
      <w:lang w:val="de-DE" w:eastAsia="de-DE"/>
    </w:rPr>
  </w:style>
  <w:style w:type="paragraph" w:styleId="TOC7">
    <w:name w:val="toc 7"/>
    <w:basedOn w:val="Normal"/>
    <w:next w:val="Normal"/>
    <w:semiHidden/>
    <w:rsid w:val="00B622DF"/>
    <w:pPr>
      <w:tabs>
        <w:tab w:val="right" w:leader="dot" w:pos="9639"/>
      </w:tabs>
      <w:spacing w:after="0" w:line="240" w:lineRule="auto"/>
      <w:ind w:left="1000"/>
    </w:pPr>
    <w:rPr>
      <w:rFonts w:ascii="Times New Roman" w:eastAsia="Times New Roman" w:hAnsi="Times New Roman"/>
      <w:sz w:val="18"/>
      <w:szCs w:val="20"/>
      <w:lang w:val="de-DE" w:eastAsia="de-DE"/>
    </w:rPr>
  </w:style>
  <w:style w:type="paragraph" w:styleId="TOC8">
    <w:name w:val="toc 8"/>
    <w:basedOn w:val="Normal"/>
    <w:next w:val="Normal"/>
    <w:semiHidden/>
    <w:rsid w:val="00B622DF"/>
    <w:pPr>
      <w:tabs>
        <w:tab w:val="right" w:leader="dot" w:pos="9639"/>
      </w:tabs>
      <w:spacing w:after="0" w:line="240" w:lineRule="auto"/>
      <w:ind w:left="1200"/>
    </w:pPr>
    <w:rPr>
      <w:rFonts w:ascii="Times New Roman" w:eastAsia="Times New Roman" w:hAnsi="Times New Roman"/>
      <w:sz w:val="18"/>
      <w:szCs w:val="20"/>
      <w:lang w:val="de-DE" w:eastAsia="de-DE"/>
    </w:rPr>
  </w:style>
  <w:style w:type="paragraph" w:styleId="TOC9">
    <w:name w:val="toc 9"/>
    <w:basedOn w:val="Normal"/>
    <w:next w:val="Normal"/>
    <w:semiHidden/>
    <w:rsid w:val="00B622DF"/>
    <w:pPr>
      <w:tabs>
        <w:tab w:val="right" w:leader="dot" w:pos="9639"/>
      </w:tabs>
      <w:spacing w:after="0" w:line="240" w:lineRule="auto"/>
      <w:ind w:left="1400"/>
    </w:pPr>
    <w:rPr>
      <w:rFonts w:ascii="Times New Roman" w:eastAsia="Times New Roman" w:hAnsi="Times New Roman"/>
      <w:sz w:val="18"/>
      <w:szCs w:val="20"/>
      <w:lang w:val="de-DE" w:eastAsia="de-DE"/>
    </w:rPr>
  </w:style>
  <w:style w:type="paragraph" w:customStyle="1" w:styleId="Aufzhlung">
    <w:name w:val="Aufzählung"/>
    <w:basedOn w:val="Normal"/>
    <w:rsid w:val="00B622DF"/>
    <w:pPr>
      <w:tabs>
        <w:tab w:val="left" w:pos="357"/>
        <w:tab w:val="left" w:pos="3402"/>
        <w:tab w:val="right" w:leader="dot" w:pos="9072"/>
      </w:tabs>
      <w:spacing w:after="0" w:line="240" w:lineRule="auto"/>
      <w:ind w:left="851" w:hanging="851"/>
    </w:pPr>
    <w:rPr>
      <w:rFonts w:ascii="Arial" w:eastAsia="Times New Roman" w:hAnsi="Arial"/>
      <w:sz w:val="24"/>
      <w:szCs w:val="20"/>
      <w:lang w:val="de-DE" w:eastAsia="de-DE"/>
    </w:rPr>
  </w:style>
  <w:style w:type="paragraph" w:styleId="DocumentMap">
    <w:name w:val="Document Map"/>
    <w:basedOn w:val="Normal"/>
    <w:link w:val="DocumentMapChar"/>
    <w:semiHidden/>
    <w:rsid w:val="00B622DF"/>
    <w:pPr>
      <w:shd w:val="clear" w:color="auto" w:fill="000080"/>
      <w:tabs>
        <w:tab w:val="left" w:pos="3402"/>
        <w:tab w:val="right" w:leader="dot" w:pos="9072"/>
      </w:tabs>
      <w:spacing w:after="0" w:line="240" w:lineRule="auto"/>
    </w:pPr>
    <w:rPr>
      <w:rFonts w:ascii="Tahoma" w:eastAsia="Times New Roman" w:hAnsi="Tahoma" w:cs="Tahoma"/>
      <w:sz w:val="20"/>
      <w:szCs w:val="20"/>
      <w:lang w:val="de-DE" w:eastAsia="de-DE"/>
    </w:rPr>
  </w:style>
  <w:style w:type="character" w:customStyle="1" w:styleId="DocumentMapChar">
    <w:name w:val="Document Map Char"/>
    <w:link w:val="DocumentMap"/>
    <w:semiHidden/>
    <w:rsid w:val="00B622DF"/>
    <w:rPr>
      <w:rFonts w:ascii="Tahoma" w:eastAsia="Times New Roman" w:hAnsi="Tahoma" w:cs="Tahoma"/>
      <w:shd w:val="clear" w:color="auto" w:fill="000080"/>
      <w:lang w:val="de-DE" w:eastAsia="de-DE"/>
    </w:rPr>
  </w:style>
  <w:style w:type="paragraph" w:customStyle="1" w:styleId="scfbrieftext">
    <w:name w:val="scfbrieftext"/>
    <w:basedOn w:val="Normal"/>
    <w:rsid w:val="00B622DF"/>
    <w:pPr>
      <w:spacing w:after="0" w:line="240" w:lineRule="auto"/>
    </w:pPr>
    <w:rPr>
      <w:rFonts w:ascii="Arial" w:eastAsia="Times New Roman" w:hAnsi="Arial"/>
      <w:sz w:val="20"/>
      <w:szCs w:val="20"/>
      <w:lang w:val="de-DE" w:eastAsia="de-DE"/>
    </w:rPr>
  </w:style>
  <w:style w:type="paragraph" w:customStyle="1" w:styleId="Tabelle-Text">
    <w:name w:val="Tabelle-Text"/>
    <w:link w:val="Tabelle-TextZchn"/>
    <w:autoRedefine/>
    <w:rsid w:val="00B622DF"/>
    <w:pPr>
      <w:pageBreakBefore/>
      <w:ind w:left="709"/>
    </w:pPr>
    <w:rPr>
      <w:rFonts w:ascii="Arial" w:eastAsia="Times New Roman" w:hAnsi="Arial"/>
      <w:bCs/>
      <w:lang w:val="de-DE" w:eastAsia="de-DE"/>
    </w:rPr>
  </w:style>
  <w:style w:type="character" w:customStyle="1" w:styleId="Tabelle-TextZchn">
    <w:name w:val="Tabelle-Text Zchn"/>
    <w:link w:val="Tabelle-Text"/>
    <w:rsid w:val="00B622DF"/>
    <w:rPr>
      <w:rFonts w:ascii="Arial" w:eastAsia="Times New Roman" w:hAnsi="Arial"/>
      <w:bCs/>
      <w:lang w:val="de-DE" w:eastAsia="de-DE"/>
    </w:rPr>
  </w:style>
  <w:style w:type="paragraph" w:customStyle="1" w:styleId="Tabelle-Text-Fett">
    <w:name w:val="Tabelle-Text-Fett"/>
    <w:basedOn w:val="Tabelle-Text"/>
    <w:autoRedefine/>
    <w:rsid w:val="00B622DF"/>
    <w:pPr>
      <w:spacing w:before="120"/>
    </w:pPr>
    <w:rPr>
      <w:b/>
    </w:rPr>
  </w:style>
  <w:style w:type="paragraph" w:customStyle="1" w:styleId="AUFZ1">
    <w:name w:val="AUFZ1"/>
    <w:basedOn w:val="TEXT"/>
    <w:autoRedefine/>
    <w:rsid w:val="00B622DF"/>
    <w:pPr>
      <w:numPr>
        <w:numId w:val="8"/>
      </w:numPr>
      <w:spacing w:before="120"/>
      <w:ind w:left="357" w:hanging="357"/>
    </w:pPr>
  </w:style>
  <w:style w:type="paragraph" w:customStyle="1" w:styleId="TEXT">
    <w:name w:val="TEXT"/>
    <w:basedOn w:val="Normal"/>
    <w:link w:val="TEXTChar"/>
    <w:rsid w:val="00B622DF"/>
    <w:pPr>
      <w:tabs>
        <w:tab w:val="left" w:pos="3402"/>
        <w:tab w:val="right" w:leader="dot" w:pos="9072"/>
      </w:tabs>
      <w:spacing w:before="60" w:after="60" w:line="240" w:lineRule="auto"/>
    </w:pPr>
    <w:rPr>
      <w:rFonts w:ascii="Arial" w:eastAsia="Times New Roman" w:hAnsi="Arial"/>
      <w:sz w:val="20"/>
      <w:szCs w:val="20"/>
      <w:lang w:val="de-DE" w:eastAsia="de-DE"/>
    </w:rPr>
  </w:style>
  <w:style w:type="paragraph" w:customStyle="1" w:styleId="AUFZ2">
    <w:name w:val="AUFZ2"/>
    <w:basedOn w:val="Normal"/>
    <w:rsid w:val="00B622DF"/>
    <w:pPr>
      <w:numPr>
        <w:numId w:val="7"/>
      </w:numPr>
      <w:tabs>
        <w:tab w:val="left" w:pos="3402"/>
        <w:tab w:val="right" w:leader="dot" w:pos="9072"/>
      </w:tabs>
      <w:spacing w:before="60" w:after="0" w:line="240" w:lineRule="auto"/>
      <w:ind w:hanging="284"/>
    </w:pPr>
    <w:rPr>
      <w:rFonts w:ascii="Arial" w:eastAsia="Times New Roman" w:hAnsi="Arial" w:cs="Arial"/>
      <w:sz w:val="20"/>
      <w:szCs w:val="20"/>
      <w:lang w:val="de-DE" w:eastAsia="de-DE"/>
    </w:rPr>
  </w:style>
  <w:style w:type="character" w:customStyle="1" w:styleId="TEXTChar">
    <w:name w:val="TEXT Char"/>
    <w:link w:val="TEXT"/>
    <w:rsid w:val="00B622DF"/>
    <w:rPr>
      <w:rFonts w:ascii="Arial" w:eastAsia="Times New Roman" w:hAnsi="Arial"/>
      <w:lang w:val="de-DE" w:eastAsia="de-DE"/>
    </w:rPr>
  </w:style>
  <w:style w:type="character" w:customStyle="1" w:styleId="hps">
    <w:name w:val="hps"/>
    <w:rsid w:val="00B622DF"/>
  </w:style>
  <w:style w:type="paragraph" w:customStyle="1" w:styleId="FrontPage1">
    <w:name w:val="FrontPage1"/>
    <w:basedOn w:val="Normal"/>
    <w:next w:val="BodyText"/>
    <w:rsid w:val="00B622DF"/>
    <w:pPr>
      <w:widowControl w:val="0"/>
      <w:suppressAutoHyphens/>
      <w:spacing w:after="160" w:line="320" w:lineRule="atLeast"/>
      <w:jc w:val="both"/>
    </w:pPr>
    <w:rPr>
      <w:rFonts w:ascii="TrueHelveticaLight" w:hAnsi="TrueHelveticaLight"/>
      <w:sz w:val="28"/>
      <w:szCs w:val="20"/>
      <w:lang w:val="en-GB" w:eastAsia="hi-IN" w:bidi="hi-IN"/>
    </w:rPr>
  </w:style>
  <w:style w:type="paragraph" w:customStyle="1" w:styleId="FrontPage2">
    <w:name w:val="FrontPage2"/>
    <w:basedOn w:val="FrontPage1"/>
    <w:next w:val="BodyText"/>
    <w:rsid w:val="00B622DF"/>
    <w:pPr>
      <w:spacing w:line="400" w:lineRule="atLeast"/>
    </w:pPr>
    <w:rPr>
      <w:rFonts w:ascii="TrueHelveticaBlack" w:eastAsia="Times New Roman" w:hAnsi="TrueHelveticaBlack"/>
      <w:sz w:val="36"/>
    </w:rPr>
  </w:style>
  <w:style w:type="character" w:customStyle="1" w:styleId="atn">
    <w:name w:val="atn"/>
    <w:rsid w:val="00B622DF"/>
  </w:style>
  <w:style w:type="character" w:customStyle="1" w:styleId="hpsatn">
    <w:name w:val="hps atn"/>
    <w:rsid w:val="00B622DF"/>
  </w:style>
  <w:style w:type="table" w:customStyle="1" w:styleId="TableGrid4">
    <w:name w:val="Table Grid4"/>
    <w:basedOn w:val="TableNormal"/>
    <w:next w:val="TableGrid"/>
    <w:uiPriority w:val="59"/>
    <w:unhideWhenUsed/>
    <w:rsid w:val="00DB768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F155DE"/>
    <w:pPr>
      <w:numPr>
        <w:numId w:val="25"/>
      </w:numPr>
    </w:pPr>
  </w:style>
  <w:style w:type="table" w:customStyle="1" w:styleId="TableGrid5">
    <w:name w:val="Table Grid5"/>
    <w:basedOn w:val="TableNormal"/>
    <w:next w:val="TableGrid"/>
    <w:uiPriority w:val="39"/>
    <w:rsid w:val="00DE6838"/>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0E54DB"/>
    <w:pPr>
      <w:spacing w:before="100" w:beforeAutospacing="1" w:after="100" w:afterAutospacing="1" w:line="240" w:lineRule="auto"/>
    </w:pPr>
    <w:rPr>
      <w:rFonts w:ascii="Times New Roman" w:eastAsia="Times New Roman" w:hAnsi="Times New Roman"/>
      <w:sz w:val="24"/>
      <w:szCs w:val="24"/>
      <w:lang w:eastAsia="lv-LV"/>
    </w:rPr>
  </w:style>
  <w:style w:type="character" w:customStyle="1" w:styleId="cf31">
    <w:name w:val="cf31"/>
    <w:rsid w:val="000E54DB"/>
    <w:rPr>
      <w:rFonts w:ascii="Segoe UI" w:hAnsi="Segoe UI" w:cs="Segoe UI" w:hint="default"/>
      <w:color w:val="242424"/>
      <w:sz w:val="18"/>
      <w:szCs w:val="18"/>
    </w:rPr>
  </w:style>
  <w:style w:type="character" w:customStyle="1" w:styleId="cf41">
    <w:name w:val="cf41"/>
    <w:rsid w:val="000E54DB"/>
    <w:rPr>
      <w:rFonts w:ascii="Segoe UI" w:hAnsi="Segoe UI" w:cs="Segoe UI" w:hint="default"/>
      <w:b/>
      <w:bCs/>
      <w:color w:val="242424"/>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039782">
      <w:bodyDiv w:val="1"/>
      <w:marLeft w:val="0"/>
      <w:marRight w:val="0"/>
      <w:marTop w:val="0"/>
      <w:marBottom w:val="0"/>
      <w:divBdr>
        <w:top w:val="none" w:sz="0" w:space="0" w:color="auto"/>
        <w:left w:val="none" w:sz="0" w:space="0" w:color="auto"/>
        <w:bottom w:val="none" w:sz="0" w:space="0" w:color="auto"/>
        <w:right w:val="none" w:sz="0" w:space="0" w:color="auto"/>
      </w:divBdr>
    </w:div>
    <w:div w:id="280963383">
      <w:bodyDiv w:val="1"/>
      <w:marLeft w:val="0"/>
      <w:marRight w:val="0"/>
      <w:marTop w:val="0"/>
      <w:marBottom w:val="0"/>
      <w:divBdr>
        <w:top w:val="none" w:sz="0" w:space="0" w:color="auto"/>
        <w:left w:val="none" w:sz="0" w:space="0" w:color="auto"/>
        <w:bottom w:val="none" w:sz="0" w:space="0" w:color="auto"/>
        <w:right w:val="none" w:sz="0" w:space="0" w:color="auto"/>
      </w:divBdr>
    </w:div>
    <w:div w:id="409738729">
      <w:bodyDiv w:val="1"/>
      <w:marLeft w:val="0"/>
      <w:marRight w:val="0"/>
      <w:marTop w:val="0"/>
      <w:marBottom w:val="0"/>
      <w:divBdr>
        <w:top w:val="none" w:sz="0" w:space="0" w:color="auto"/>
        <w:left w:val="none" w:sz="0" w:space="0" w:color="auto"/>
        <w:bottom w:val="none" w:sz="0" w:space="0" w:color="auto"/>
        <w:right w:val="none" w:sz="0" w:space="0" w:color="auto"/>
      </w:divBdr>
    </w:div>
    <w:div w:id="637421721">
      <w:bodyDiv w:val="1"/>
      <w:marLeft w:val="0"/>
      <w:marRight w:val="0"/>
      <w:marTop w:val="0"/>
      <w:marBottom w:val="0"/>
      <w:divBdr>
        <w:top w:val="none" w:sz="0" w:space="0" w:color="auto"/>
        <w:left w:val="none" w:sz="0" w:space="0" w:color="auto"/>
        <w:bottom w:val="none" w:sz="0" w:space="0" w:color="auto"/>
        <w:right w:val="none" w:sz="0" w:space="0" w:color="auto"/>
      </w:divBdr>
    </w:div>
    <w:div w:id="699863284">
      <w:bodyDiv w:val="1"/>
      <w:marLeft w:val="0"/>
      <w:marRight w:val="0"/>
      <w:marTop w:val="0"/>
      <w:marBottom w:val="0"/>
      <w:divBdr>
        <w:top w:val="none" w:sz="0" w:space="0" w:color="auto"/>
        <w:left w:val="none" w:sz="0" w:space="0" w:color="auto"/>
        <w:bottom w:val="none" w:sz="0" w:space="0" w:color="auto"/>
        <w:right w:val="none" w:sz="0" w:space="0" w:color="auto"/>
      </w:divBdr>
    </w:div>
    <w:div w:id="715129987">
      <w:bodyDiv w:val="1"/>
      <w:marLeft w:val="0"/>
      <w:marRight w:val="0"/>
      <w:marTop w:val="0"/>
      <w:marBottom w:val="0"/>
      <w:divBdr>
        <w:top w:val="none" w:sz="0" w:space="0" w:color="auto"/>
        <w:left w:val="none" w:sz="0" w:space="0" w:color="auto"/>
        <w:bottom w:val="none" w:sz="0" w:space="0" w:color="auto"/>
        <w:right w:val="none" w:sz="0" w:space="0" w:color="auto"/>
      </w:divBdr>
    </w:div>
    <w:div w:id="738988869">
      <w:bodyDiv w:val="1"/>
      <w:marLeft w:val="0"/>
      <w:marRight w:val="0"/>
      <w:marTop w:val="0"/>
      <w:marBottom w:val="0"/>
      <w:divBdr>
        <w:top w:val="none" w:sz="0" w:space="0" w:color="auto"/>
        <w:left w:val="none" w:sz="0" w:space="0" w:color="auto"/>
        <w:bottom w:val="none" w:sz="0" w:space="0" w:color="auto"/>
        <w:right w:val="none" w:sz="0" w:space="0" w:color="auto"/>
      </w:divBdr>
    </w:div>
    <w:div w:id="975067601">
      <w:bodyDiv w:val="1"/>
      <w:marLeft w:val="0"/>
      <w:marRight w:val="0"/>
      <w:marTop w:val="0"/>
      <w:marBottom w:val="0"/>
      <w:divBdr>
        <w:top w:val="none" w:sz="0" w:space="0" w:color="auto"/>
        <w:left w:val="none" w:sz="0" w:space="0" w:color="auto"/>
        <w:bottom w:val="none" w:sz="0" w:space="0" w:color="auto"/>
        <w:right w:val="none" w:sz="0" w:space="0" w:color="auto"/>
      </w:divBdr>
    </w:div>
    <w:div w:id="1061710629">
      <w:bodyDiv w:val="1"/>
      <w:marLeft w:val="0"/>
      <w:marRight w:val="0"/>
      <w:marTop w:val="0"/>
      <w:marBottom w:val="0"/>
      <w:divBdr>
        <w:top w:val="none" w:sz="0" w:space="0" w:color="auto"/>
        <w:left w:val="none" w:sz="0" w:space="0" w:color="auto"/>
        <w:bottom w:val="none" w:sz="0" w:space="0" w:color="auto"/>
        <w:right w:val="none" w:sz="0" w:space="0" w:color="auto"/>
      </w:divBdr>
    </w:div>
    <w:div w:id="1098521045">
      <w:bodyDiv w:val="1"/>
      <w:marLeft w:val="0"/>
      <w:marRight w:val="0"/>
      <w:marTop w:val="0"/>
      <w:marBottom w:val="0"/>
      <w:divBdr>
        <w:top w:val="none" w:sz="0" w:space="0" w:color="auto"/>
        <w:left w:val="none" w:sz="0" w:space="0" w:color="auto"/>
        <w:bottom w:val="none" w:sz="0" w:space="0" w:color="auto"/>
        <w:right w:val="none" w:sz="0" w:space="0" w:color="auto"/>
      </w:divBdr>
    </w:div>
    <w:div w:id="1174613365">
      <w:bodyDiv w:val="1"/>
      <w:marLeft w:val="0"/>
      <w:marRight w:val="0"/>
      <w:marTop w:val="0"/>
      <w:marBottom w:val="0"/>
      <w:divBdr>
        <w:top w:val="none" w:sz="0" w:space="0" w:color="auto"/>
        <w:left w:val="none" w:sz="0" w:space="0" w:color="auto"/>
        <w:bottom w:val="none" w:sz="0" w:space="0" w:color="auto"/>
        <w:right w:val="none" w:sz="0" w:space="0" w:color="auto"/>
      </w:divBdr>
    </w:div>
    <w:div w:id="1372682795">
      <w:bodyDiv w:val="1"/>
      <w:marLeft w:val="0"/>
      <w:marRight w:val="0"/>
      <w:marTop w:val="0"/>
      <w:marBottom w:val="0"/>
      <w:divBdr>
        <w:top w:val="none" w:sz="0" w:space="0" w:color="auto"/>
        <w:left w:val="none" w:sz="0" w:space="0" w:color="auto"/>
        <w:bottom w:val="none" w:sz="0" w:space="0" w:color="auto"/>
        <w:right w:val="none" w:sz="0" w:space="0" w:color="auto"/>
      </w:divBdr>
    </w:div>
    <w:div w:id="1380671826">
      <w:bodyDiv w:val="1"/>
      <w:marLeft w:val="0"/>
      <w:marRight w:val="0"/>
      <w:marTop w:val="0"/>
      <w:marBottom w:val="0"/>
      <w:divBdr>
        <w:top w:val="none" w:sz="0" w:space="0" w:color="auto"/>
        <w:left w:val="none" w:sz="0" w:space="0" w:color="auto"/>
        <w:bottom w:val="none" w:sz="0" w:space="0" w:color="auto"/>
        <w:right w:val="none" w:sz="0" w:space="0" w:color="auto"/>
      </w:divBdr>
    </w:div>
    <w:div w:id="1403020514">
      <w:bodyDiv w:val="1"/>
      <w:marLeft w:val="0"/>
      <w:marRight w:val="0"/>
      <w:marTop w:val="0"/>
      <w:marBottom w:val="0"/>
      <w:divBdr>
        <w:top w:val="none" w:sz="0" w:space="0" w:color="auto"/>
        <w:left w:val="none" w:sz="0" w:space="0" w:color="auto"/>
        <w:bottom w:val="none" w:sz="0" w:space="0" w:color="auto"/>
        <w:right w:val="none" w:sz="0" w:space="0" w:color="auto"/>
      </w:divBdr>
    </w:div>
    <w:div w:id="1896819848">
      <w:bodyDiv w:val="1"/>
      <w:marLeft w:val="0"/>
      <w:marRight w:val="0"/>
      <w:marTop w:val="0"/>
      <w:marBottom w:val="0"/>
      <w:divBdr>
        <w:top w:val="none" w:sz="0" w:space="0" w:color="auto"/>
        <w:left w:val="none" w:sz="0" w:space="0" w:color="auto"/>
        <w:bottom w:val="none" w:sz="0" w:space="0" w:color="auto"/>
        <w:right w:val="none" w:sz="0" w:space="0" w:color="auto"/>
      </w:divBdr>
    </w:div>
    <w:div w:id="1985618251">
      <w:bodyDiv w:val="1"/>
      <w:marLeft w:val="0"/>
      <w:marRight w:val="0"/>
      <w:marTop w:val="0"/>
      <w:marBottom w:val="0"/>
      <w:divBdr>
        <w:top w:val="none" w:sz="0" w:space="0" w:color="auto"/>
        <w:left w:val="none" w:sz="0" w:space="0" w:color="auto"/>
        <w:bottom w:val="none" w:sz="0" w:space="0" w:color="auto"/>
        <w:right w:val="none" w:sz="0" w:space="0" w:color="auto"/>
      </w:divBdr>
      <w:divsChild>
        <w:div w:id="3469088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ana.belozerova@stradini.lv" TargetMode="External"/><Relationship Id="rId13" Type="http://schemas.openxmlformats.org/officeDocument/2006/relationships/hyperlink" Target="https://www.eis.gov.lv/EKEIS/Supplier/Organizer/379"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iana.belozerova@stradini.lv"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rekini@stradini.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hyperlink" Target="https://likumi.lv/ta/id/55567-administrativa-procesa-likums" TargetMode="External"/><Relationship Id="rId10" Type="http://schemas.openxmlformats.org/officeDocument/2006/relationships/hyperlink" Target="https://www.eis.gov.lv/EKEIS/Supplier/Organizer/379"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eis.gov.lv/EKEIS/Supplier/Organizer/379" TargetMode="External"/><Relationship Id="rId14" Type="http://schemas.openxmlformats.org/officeDocument/2006/relationships/hyperlink" Target="http://www.eis.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24A128-053A-4CDD-8A0E-AF21569E41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420</TotalTime>
  <Pages>18</Pages>
  <Words>34222</Words>
  <Characters>19507</Characters>
  <Application>Microsoft Office Word</Application>
  <DocSecurity>0</DocSecurity>
  <Lines>162</Lines>
  <Paragraphs>107</Paragraphs>
  <ScaleCrop>false</ScaleCrop>
  <HeadingPairs>
    <vt:vector size="2" baseType="variant">
      <vt:variant>
        <vt:lpstr>Title</vt:lpstr>
      </vt:variant>
      <vt:variant>
        <vt:i4>1</vt:i4>
      </vt:variant>
    </vt:vector>
  </HeadingPairs>
  <TitlesOfParts>
    <vt:vector size="1" baseType="lpstr">
      <vt:lpstr/>
    </vt:vector>
  </TitlesOfParts>
  <Company>Valsts nekustamie īpašumi</Company>
  <LinksUpToDate>false</LinksUpToDate>
  <CharactersWithSpaces>53622</CharactersWithSpaces>
  <SharedDoc>false</SharedDoc>
  <HLinks>
    <vt:vector size="66" baseType="variant">
      <vt:variant>
        <vt:i4>7864361</vt:i4>
      </vt:variant>
      <vt:variant>
        <vt:i4>30</vt:i4>
      </vt:variant>
      <vt:variant>
        <vt:i4>0</vt:i4>
      </vt:variant>
      <vt:variant>
        <vt:i4>5</vt:i4>
      </vt:variant>
      <vt:variant>
        <vt:lpwstr>http://www.stradini.lv/</vt:lpwstr>
      </vt:variant>
      <vt:variant>
        <vt:lpwstr/>
      </vt:variant>
      <vt:variant>
        <vt:i4>2883594</vt:i4>
      </vt:variant>
      <vt:variant>
        <vt:i4>27</vt:i4>
      </vt:variant>
      <vt:variant>
        <vt:i4>0</vt:i4>
      </vt:variant>
      <vt:variant>
        <vt:i4>5</vt:i4>
      </vt:variant>
      <vt:variant>
        <vt:lpwstr>mailto:rekini@stradini.lv</vt:lpwstr>
      </vt:variant>
      <vt:variant>
        <vt:lpwstr/>
      </vt:variant>
      <vt:variant>
        <vt:i4>2490469</vt:i4>
      </vt:variant>
      <vt:variant>
        <vt:i4>24</vt:i4>
      </vt:variant>
      <vt:variant>
        <vt:i4>0</vt:i4>
      </vt:variant>
      <vt:variant>
        <vt:i4>5</vt:i4>
      </vt:variant>
      <vt:variant>
        <vt:lpwstr>https://likumi.lv/ta/id/55567-administrativa-procesa-likums</vt:lpwstr>
      </vt:variant>
      <vt:variant>
        <vt:lpwstr/>
      </vt:variant>
      <vt:variant>
        <vt:i4>4653151</vt:i4>
      </vt:variant>
      <vt:variant>
        <vt:i4>21</vt:i4>
      </vt:variant>
      <vt:variant>
        <vt:i4>0</vt:i4>
      </vt:variant>
      <vt:variant>
        <vt:i4>5</vt:i4>
      </vt:variant>
      <vt:variant>
        <vt:lpwstr>http://www.ur.gov.lv/</vt:lpwstr>
      </vt:variant>
      <vt:variant>
        <vt:lpwstr/>
      </vt:variant>
      <vt:variant>
        <vt:i4>7274528</vt:i4>
      </vt:variant>
      <vt:variant>
        <vt:i4>18</vt:i4>
      </vt:variant>
      <vt:variant>
        <vt:i4>0</vt:i4>
      </vt:variant>
      <vt:variant>
        <vt:i4>5</vt:i4>
      </vt:variant>
      <vt:variant>
        <vt:lpwstr>http://www.eis.gov.lv/</vt:lpwstr>
      </vt:variant>
      <vt:variant>
        <vt:lpwstr/>
      </vt:variant>
      <vt:variant>
        <vt:i4>6881386</vt:i4>
      </vt:variant>
      <vt:variant>
        <vt:i4>15</vt:i4>
      </vt:variant>
      <vt:variant>
        <vt:i4>0</vt:i4>
      </vt:variant>
      <vt:variant>
        <vt:i4>5</vt:i4>
      </vt:variant>
      <vt:variant>
        <vt:lpwstr>https://www.eis.gov.lv/EKEIS/Supplier/Organizer/379</vt:lpwstr>
      </vt:variant>
      <vt:variant>
        <vt:lpwstr/>
      </vt:variant>
      <vt:variant>
        <vt:i4>6619138</vt:i4>
      </vt:variant>
      <vt:variant>
        <vt:i4>12</vt:i4>
      </vt:variant>
      <vt:variant>
        <vt:i4>0</vt:i4>
      </vt:variant>
      <vt:variant>
        <vt:i4>5</vt:i4>
      </vt:variant>
      <vt:variant>
        <vt:lpwstr>mailto:anna.rubene@stradini.lv</vt:lpwstr>
      </vt:variant>
      <vt:variant>
        <vt:lpwstr/>
      </vt:variant>
      <vt:variant>
        <vt:i4>7274528</vt:i4>
      </vt:variant>
      <vt:variant>
        <vt:i4>9</vt:i4>
      </vt:variant>
      <vt:variant>
        <vt:i4>0</vt:i4>
      </vt:variant>
      <vt:variant>
        <vt:i4>5</vt:i4>
      </vt:variant>
      <vt:variant>
        <vt:lpwstr>http://www.eis.gov.lv/</vt:lpwstr>
      </vt:variant>
      <vt:variant>
        <vt:lpwstr/>
      </vt:variant>
      <vt:variant>
        <vt:i4>6881386</vt:i4>
      </vt:variant>
      <vt:variant>
        <vt:i4>6</vt:i4>
      </vt:variant>
      <vt:variant>
        <vt:i4>0</vt:i4>
      </vt:variant>
      <vt:variant>
        <vt:i4>5</vt:i4>
      </vt:variant>
      <vt:variant>
        <vt:lpwstr>https://www.eis.gov.lv/EKEIS/Supplier/Organizer/379</vt:lpwstr>
      </vt:variant>
      <vt:variant>
        <vt:lpwstr/>
      </vt:variant>
      <vt:variant>
        <vt:i4>6881386</vt:i4>
      </vt:variant>
      <vt:variant>
        <vt:i4>3</vt:i4>
      </vt:variant>
      <vt:variant>
        <vt:i4>0</vt:i4>
      </vt:variant>
      <vt:variant>
        <vt:i4>5</vt:i4>
      </vt:variant>
      <vt:variant>
        <vt:lpwstr>https://www.eis.gov.lv/EKEIS/Supplier/Organizer/379</vt:lpwstr>
      </vt:variant>
      <vt:variant>
        <vt:lpwstr/>
      </vt:variant>
      <vt:variant>
        <vt:i4>6619138</vt:i4>
      </vt:variant>
      <vt:variant>
        <vt:i4>0</vt:i4>
      </vt:variant>
      <vt:variant>
        <vt:i4>0</vt:i4>
      </vt:variant>
      <vt:variant>
        <vt:i4>5</vt:i4>
      </vt:variant>
      <vt:variant>
        <vt:lpwstr>mailto:anna.rubene@stradini.lv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Lāsma Vītoliņa</dc:creator>
  <cp:keywords/>
  <cp:lastModifiedBy>Diāna Belozerova</cp:lastModifiedBy>
  <cp:revision>42</cp:revision>
  <cp:lastPrinted>2015-11-19T07:28:00Z</cp:lastPrinted>
  <dcterms:created xsi:type="dcterms:W3CDTF">2023-02-16T09:03:00Z</dcterms:created>
  <dcterms:modified xsi:type="dcterms:W3CDTF">2024-03-22T13:39:00Z</dcterms:modified>
</cp:coreProperties>
</file>