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C0E83" w14:textId="49BE26FA" w:rsidR="00720238" w:rsidRPr="00731B68" w:rsidRDefault="0275CD6F" w:rsidP="0275CD6F">
      <w:pPr>
        <w:ind w:right="-1"/>
        <w:jc w:val="right"/>
        <w:rPr>
          <w:b/>
          <w:bCs/>
          <w:sz w:val="20"/>
          <w:szCs w:val="20"/>
        </w:rPr>
      </w:pPr>
      <w:r w:rsidRPr="0275CD6F">
        <w:rPr>
          <w:b/>
          <w:bCs/>
          <w:sz w:val="20"/>
          <w:szCs w:val="20"/>
        </w:rPr>
        <w:t>2. pielikums</w:t>
      </w:r>
    </w:p>
    <w:p w14:paraId="08DAC852" w14:textId="51846EA3" w:rsidR="00E43811" w:rsidRPr="000E1120" w:rsidRDefault="0275CD6F" w:rsidP="0275CD6F">
      <w:pPr>
        <w:ind w:left="5103" w:right="-1"/>
        <w:jc w:val="right"/>
        <w:rPr>
          <w:sz w:val="20"/>
          <w:szCs w:val="20"/>
        </w:rPr>
      </w:pPr>
      <w:r w:rsidRPr="0275CD6F">
        <w:rPr>
          <w:sz w:val="20"/>
          <w:szCs w:val="20"/>
        </w:rPr>
        <w:t>Atklāta konkursa nolikumam</w:t>
      </w:r>
    </w:p>
    <w:p w14:paraId="4C439E99" w14:textId="77777777" w:rsidR="00E43811" w:rsidRPr="000E1120" w:rsidRDefault="0275CD6F" w:rsidP="0275CD6F">
      <w:pPr>
        <w:ind w:left="5103" w:right="-1"/>
        <w:jc w:val="right"/>
        <w:rPr>
          <w:sz w:val="20"/>
          <w:szCs w:val="20"/>
        </w:rPr>
      </w:pPr>
      <w:r w:rsidRPr="0275CD6F">
        <w:rPr>
          <w:sz w:val="20"/>
          <w:szCs w:val="20"/>
        </w:rPr>
        <w:t>“Microsoft uzņēmuma pakalpojuma darbu pasūtījumu nodrošināšana”</w:t>
      </w:r>
    </w:p>
    <w:p w14:paraId="2805DA73" w14:textId="76B46DD8" w:rsidR="00704347" w:rsidRDefault="0275CD6F" w:rsidP="0275CD6F">
      <w:pPr>
        <w:ind w:right="-1"/>
        <w:jc w:val="right"/>
        <w:rPr>
          <w:b/>
          <w:bCs/>
          <w:sz w:val="20"/>
          <w:szCs w:val="20"/>
        </w:rPr>
      </w:pPr>
      <w:r w:rsidRPr="0275CD6F">
        <w:rPr>
          <w:sz w:val="20"/>
          <w:szCs w:val="20"/>
        </w:rPr>
        <w:t>iepirkuma identifikācijas Nr. FM VID 2024/161</w:t>
      </w:r>
    </w:p>
    <w:p w14:paraId="06AA3C43" w14:textId="77777777" w:rsidR="007722A2" w:rsidRPr="005674B8" w:rsidRDefault="007722A2" w:rsidP="005674B8">
      <w:pPr>
        <w:ind w:left="0" w:right="0"/>
        <w:jc w:val="center"/>
        <w:rPr>
          <w:b/>
          <w:sz w:val="24"/>
        </w:rPr>
      </w:pPr>
    </w:p>
    <w:p w14:paraId="039A3124" w14:textId="6C500B13" w:rsidR="001F388A" w:rsidRPr="007722A2" w:rsidRDefault="0275CD6F" w:rsidP="0275CD6F">
      <w:pPr>
        <w:ind w:left="0" w:right="0"/>
        <w:jc w:val="center"/>
        <w:rPr>
          <w:b/>
          <w:bCs/>
          <w:sz w:val="24"/>
        </w:rPr>
      </w:pPr>
      <w:r w:rsidRPr="0275CD6F">
        <w:rPr>
          <w:b/>
          <w:bCs/>
          <w:sz w:val="24"/>
        </w:rPr>
        <w:t>TEHNISKAIS PIEDĀVĀJUMS</w:t>
      </w:r>
    </w:p>
    <w:p w14:paraId="55C5C359" w14:textId="77777777" w:rsidR="00DA0B14" w:rsidRPr="007722A2" w:rsidRDefault="00DA0B14" w:rsidP="005674B8">
      <w:pPr>
        <w:ind w:left="0" w:right="0"/>
        <w:jc w:val="center"/>
        <w:rPr>
          <w:b/>
          <w:sz w:val="24"/>
        </w:rPr>
      </w:pPr>
    </w:p>
    <w:p w14:paraId="4D5BF0DE" w14:textId="68F27AF6" w:rsidR="00BE2C27" w:rsidRDefault="0275CD6F" w:rsidP="0275CD6F">
      <w:pPr>
        <w:ind w:left="0" w:right="0"/>
        <w:jc w:val="both"/>
        <w:rPr>
          <w:sz w:val="24"/>
        </w:rPr>
      </w:pPr>
      <w:r w:rsidRPr="0275CD6F">
        <w:rPr>
          <w:sz w:val="24"/>
        </w:rPr>
        <w:t>atklātam konkursam “Microsoft uzņēmuma pakalpojuma darbu pasūtījumu nodrošināšana”, iepirkuma identifikācijas Nr. FM VID 2024/161. (turpmāk – Konkurss)</w:t>
      </w:r>
    </w:p>
    <w:p w14:paraId="38E76609" w14:textId="3741B21B" w:rsidR="00DA0B14" w:rsidRDefault="00DA0B14" w:rsidP="005674B8">
      <w:pPr>
        <w:ind w:left="0" w:right="0"/>
        <w:jc w:val="both"/>
        <w:rPr>
          <w:sz w:val="24"/>
        </w:rPr>
      </w:pPr>
    </w:p>
    <w:p w14:paraId="6E5A8CF3" w14:textId="77777777" w:rsidR="00DA0B14" w:rsidRDefault="00DA0B14" w:rsidP="005674B8">
      <w:pPr>
        <w:ind w:left="0" w:right="-1"/>
        <w:jc w:val="both"/>
        <w:rPr>
          <w:sz w:val="24"/>
        </w:rPr>
      </w:pPr>
    </w:p>
    <w:p w14:paraId="32AEE990" w14:textId="7AA24983" w:rsidR="00430E58" w:rsidRPr="00731B68" w:rsidRDefault="0275CD6F" w:rsidP="0275CD6F">
      <w:pPr>
        <w:ind w:left="0" w:right="-1"/>
        <w:rPr>
          <w:sz w:val="24"/>
        </w:rPr>
      </w:pPr>
      <w:bookmarkStart w:id="0" w:name="_Hlk125395439"/>
      <w:r w:rsidRPr="0275CD6F">
        <w:rPr>
          <w:sz w:val="24"/>
        </w:rPr>
        <w:t>Konkursa tehniskās specifikācijas sagatavošanas vai pēdējās aktualizācijas datums: 2024. gada 12. janvāris.</w:t>
      </w:r>
    </w:p>
    <w:bookmarkEnd w:id="0"/>
    <w:p w14:paraId="5B3456BA" w14:textId="77777777" w:rsidR="001F388A" w:rsidRPr="00731B68" w:rsidRDefault="001F388A" w:rsidP="001F388A">
      <w:pPr>
        <w:ind w:left="0" w:right="-1"/>
        <w:jc w:val="center"/>
        <w:rPr>
          <w:b/>
          <w:sz w:val="24"/>
        </w:rPr>
      </w:pPr>
    </w:p>
    <w:p w14:paraId="01F014DC" w14:textId="078F1657" w:rsidR="001F388A" w:rsidRPr="00731B68" w:rsidRDefault="0275CD6F" w:rsidP="0275CD6F">
      <w:pPr>
        <w:ind w:left="0" w:right="0"/>
        <w:jc w:val="center"/>
        <w:rPr>
          <w:sz w:val="24"/>
        </w:rPr>
      </w:pPr>
      <w:r w:rsidRPr="0275CD6F">
        <w:rPr>
          <w:sz w:val="24"/>
        </w:rPr>
        <w:t>Mēs, _________________________________________________________________________,</w:t>
      </w:r>
    </w:p>
    <w:p w14:paraId="725CF5FD" w14:textId="77777777" w:rsidR="001F388A" w:rsidRPr="00731B68" w:rsidRDefault="0275CD6F" w:rsidP="0275CD6F">
      <w:pPr>
        <w:tabs>
          <w:tab w:val="left" w:pos="2410"/>
        </w:tabs>
        <w:ind w:left="0" w:right="-1" w:firstLine="2694"/>
        <w:jc w:val="both"/>
        <w:rPr>
          <w:noProof/>
          <w:sz w:val="26"/>
          <w:szCs w:val="26"/>
        </w:rPr>
      </w:pPr>
      <w:r w:rsidRPr="0275CD6F">
        <w:rPr>
          <w:sz w:val="24"/>
        </w:rPr>
        <w:t>(pretendenta nosaukums, vienotais reģistrācijas numurs)</w:t>
      </w:r>
    </w:p>
    <w:p w14:paraId="7355E258" w14:textId="77777777" w:rsidR="00720238" w:rsidRPr="00731B68" w:rsidRDefault="00720238" w:rsidP="007B266C">
      <w:pPr>
        <w:ind w:right="-1"/>
        <w:jc w:val="right"/>
        <w:rPr>
          <w:b/>
          <w:sz w:val="20"/>
          <w:szCs w:val="20"/>
        </w:rPr>
      </w:pPr>
    </w:p>
    <w:p w14:paraId="0DD6B542" w14:textId="6DD1C248" w:rsidR="008131D9" w:rsidRDefault="0275CD6F" w:rsidP="0275CD6F">
      <w:pPr>
        <w:ind w:left="0"/>
        <w:jc w:val="both"/>
        <w:rPr>
          <w:sz w:val="24"/>
        </w:rPr>
      </w:pPr>
      <w:r w:rsidRPr="0275CD6F">
        <w:rPr>
          <w:sz w:val="24"/>
        </w:rPr>
        <w:t>piedāvājam nodrošināt Konkursa nolikuma 2.1.1.apakšpunktā noteiktā Iepirkuma priekšmeta izpildi saskaņā ar šādu tehnisko piedāvājumu:</w:t>
      </w:r>
    </w:p>
    <w:p w14:paraId="231733E0" w14:textId="77777777" w:rsidR="008131D9" w:rsidRPr="00FE2910" w:rsidRDefault="008131D9" w:rsidP="008131D9">
      <w:pPr>
        <w:ind w:left="0"/>
        <w:jc w:val="both"/>
        <w:rPr>
          <w:sz w:val="24"/>
        </w:rPr>
      </w:pPr>
    </w:p>
    <w:tbl>
      <w:tblPr>
        <w:tblW w:w="9634" w:type="dxa"/>
        <w:tblLayout w:type="fixed"/>
        <w:tblLook w:val="04A0" w:firstRow="1" w:lastRow="0" w:firstColumn="1" w:lastColumn="0" w:noHBand="0" w:noVBand="1"/>
      </w:tblPr>
      <w:tblGrid>
        <w:gridCol w:w="704"/>
        <w:gridCol w:w="4253"/>
        <w:gridCol w:w="3118"/>
        <w:gridCol w:w="1559"/>
      </w:tblGrid>
      <w:tr w:rsidR="000407B7" w:rsidRPr="00861FAB" w14:paraId="24C8FE1C" w14:textId="24055626" w:rsidTr="0275CD6F">
        <w:trPr>
          <w:trHeight w:val="255"/>
        </w:trPr>
        <w:tc>
          <w:tcPr>
            <w:tcW w:w="704" w:type="dxa"/>
            <w:tcBorders>
              <w:top w:val="single" w:sz="4" w:space="0" w:color="auto"/>
              <w:left w:val="single" w:sz="4" w:space="0" w:color="auto"/>
              <w:bottom w:val="single" w:sz="4" w:space="0" w:color="auto"/>
              <w:right w:val="single" w:sz="4" w:space="0" w:color="auto"/>
            </w:tcBorders>
            <w:vAlign w:val="center"/>
          </w:tcPr>
          <w:p w14:paraId="00F461E6" w14:textId="77777777" w:rsidR="000407B7" w:rsidRPr="00FE2910" w:rsidRDefault="0275CD6F" w:rsidP="0275CD6F">
            <w:pPr>
              <w:ind w:left="0" w:right="0"/>
              <w:jc w:val="center"/>
              <w:rPr>
                <w:b/>
                <w:bCs/>
                <w:color w:val="000000" w:themeColor="text1"/>
                <w:sz w:val="20"/>
                <w:szCs w:val="20"/>
              </w:rPr>
            </w:pPr>
            <w:r w:rsidRPr="0275CD6F">
              <w:rPr>
                <w:b/>
                <w:bCs/>
                <w:color w:val="000000" w:themeColor="text1"/>
                <w:sz w:val="20"/>
                <w:szCs w:val="20"/>
              </w:rPr>
              <w:t>Nr.</w:t>
            </w:r>
          </w:p>
          <w:p w14:paraId="3A5C5B85" w14:textId="77777777" w:rsidR="000407B7" w:rsidRPr="00FE2910" w:rsidRDefault="0275CD6F" w:rsidP="0275CD6F">
            <w:pPr>
              <w:ind w:left="0" w:right="0"/>
              <w:jc w:val="center"/>
              <w:rPr>
                <w:b/>
                <w:bCs/>
                <w:color w:val="000000" w:themeColor="text1"/>
                <w:sz w:val="20"/>
                <w:szCs w:val="20"/>
              </w:rPr>
            </w:pPr>
            <w:r w:rsidRPr="0275CD6F">
              <w:rPr>
                <w:b/>
                <w:bCs/>
                <w:color w:val="000000" w:themeColor="text1"/>
                <w:sz w:val="20"/>
                <w:szCs w:val="20"/>
              </w:rPr>
              <w:t>p.k.</w:t>
            </w:r>
          </w:p>
        </w:tc>
        <w:tc>
          <w:tcPr>
            <w:tcW w:w="4253" w:type="dxa"/>
            <w:tcBorders>
              <w:top w:val="single" w:sz="4" w:space="0" w:color="auto"/>
              <w:left w:val="single" w:sz="4" w:space="0" w:color="auto"/>
              <w:bottom w:val="single" w:sz="4" w:space="0" w:color="auto"/>
              <w:right w:val="single" w:sz="4" w:space="0" w:color="auto"/>
            </w:tcBorders>
            <w:noWrap/>
            <w:vAlign w:val="center"/>
            <w:hideMark/>
          </w:tcPr>
          <w:p w14:paraId="042FC22E" w14:textId="77777777" w:rsidR="000407B7" w:rsidRPr="00FE2910" w:rsidRDefault="0275CD6F" w:rsidP="0275CD6F">
            <w:pPr>
              <w:ind w:left="0" w:right="0"/>
              <w:jc w:val="center"/>
              <w:rPr>
                <w:b/>
                <w:bCs/>
                <w:color w:val="000000" w:themeColor="text1"/>
                <w:sz w:val="20"/>
                <w:szCs w:val="20"/>
              </w:rPr>
            </w:pPr>
            <w:r w:rsidRPr="0275CD6F">
              <w:rPr>
                <w:b/>
                <w:bCs/>
                <w:color w:val="000000" w:themeColor="text1"/>
                <w:sz w:val="20"/>
                <w:szCs w:val="20"/>
              </w:rPr>
              <w:t>Nosaukums</w:t>
            </w:r>
          </w:p>
        </w:tc>
        <w:tc>
          <w:tcPr>
            <w:tcW w:w="3118" w:type="dxa"/>
            <w:tcBorders>
              <w:top w:val="single" w:sz="4" w:space="0" w:color="auto"/>
              <w:left w:val="nil"/>
              <w:bottom w:val="single" w:sz="4" w:space="0" w:color="auto"/>
              <w:right w:val="single" w:sz="4" w:space="0" w:color="auto"/>
            </w:tcBorders>
            <w:noWrap/>
            <w:vAlign w:val="center"/>
            <w:hideMark/>
          </w:tcPr>
          <w:p w14:paraId="37391AE1" w14:textId="77777777" w:rsidR="000407B7" w:rsidRPr="00FE2910" w:rsidRDefault="0275CD6F" w:rsidP="0275CD6F">
            <w:pPr>
              <w:ind w:left="0" w:right="0"/>
              <w:jc w:val="center"/>
              <w:rPr>
                <w:b/>
                <w:bCs/>
                <w:color w:val="000000" w:themeColor="text1"/>
                <w:sz w:val="20"/>
                <w:szCs w:val="20"/>
              </w:rPr>
            </w:pPr>
            <w:r w:rsidRPr="0275CD6F">
              <w:rPr>
                <w:b/>
                <w:bCs/>
                <w:color w:val="000000" w:themeColor="text1"/>
                <w:sz w:val="20"/>
                <w:szCs w:val="20"/>
              </w:rPr>
              <w:t>Skaits</w:t>
            </w:r>
          </w:p>
        </w:tc>
        <w:tc>
          <w:tcPr>
            <w:tcW w:w="1559" w:type="dxa"/>
            <w:tcBorders>
              <w:top w:val="single" w:sz="4" w:space="0" w:color="auto"/>
              <w:left w:val="nil"/>
              <w:bottom w:val="single" w:sz="4" w:space="0" w:color="auto"/>
              <w:right w:val="single" w:sz="4" w:space="0" w:color="auto"/>
            </w:tcBorders>
          </w:tcPr>
          <w:p w14:paraId="7BC6AD9E" w14:textId="5D75CE17" w:rsidR="000407B7" w:rsidRPr="00FE2910" w:rsidRDefault="000407B7" w:rsidP="0275CD6F">
            <w:pPr>
              <w:ind w:left="0" w:right="0"/>
              <w:jc w:val="center"/>
              <w:rPr>
                <w:b/>
                <w:bCs/>
                <w:color w:val="000000" w:themeColor="text1"/>
                <w:sz w:val="20"/>
                <w:szCs w:val="20"/>
              </w:rPr>
            </w:pPr>
            <w:r w:rsidRPr="00255C21">
              <w:rPr>
                <w:b/>
                <w:bCs/>
                <w:color w:val="000000"/>
                <w:sz w:val="20"/>
                <w:szCs w:val="20"/>
              </w:rPr>
              <w:t>Pretendenta piedāvājums</w:t>
            </w:r>
            <w:r w:rsidRPr="00FE3B44">
              <w:rPr>
                <w:b/>
                <w:bCs/>
                <w:color w:val="000000"/>
                <w:sz w:val="20"/>
                <w:szCs w:val="20"/>
                <w:vertAlign w:val="superscript"/>
              </w:rPr>
              <w:footnoteReference w:id="2"/>
            </w:r>
          </w:p>
        </w:tc>
      </w:tr>
      <w:tr w:rsidR="000407B7" w:rsidRPr="00861FAB" w14:paraId="41835C97" w14:textId="2C19E7FD" w:rsidTr="0275CD6F">
        <w:trPr>
          <w:trHeight w:val="255"/>
        </w:trPr>
        <w:tc>
          <w:tcPr>
            <w:tcW w:w="704" w:type="dxa"/>
            <w:tcBorders>
              <w:top w:val="nil"/>
              <w:left w:val="single" w:sz="4" w:space="0" w:color="auto"/>
              <w:bottom w:val="single" w:sz="4" w:space="0" w:color="auto"/>
              <w:right w:val="single" w:sz="4" w:space="0" w:color="auto"/>
            </w:tcBorders>
          </w:tcPr>
          <w:p w14:paraId="4DC93FE1"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1.1.</w:t>
            </w:r>
          </w:p>
        </w:tc>
        <w:tc>
          <w:tcPr>
            <w:tcW w:w="4253" w:type="dxa"/>
            <w:tcBorders>
              <w:top w:val="nil"/>
              <w:left w:val="single" w:sz="4" w:space="0" w:color="auto"/>
              <w:bottom w:val="single" w:sz="4" w:space="0" w:color="auto"/>
              <w:right w:val="single" w:sz="4" w:space="0" w:color="auto"/>
            </w:tcBorders>
            <w:noWrap/>
            <w:vAlign w:val="bottom"/>
            <w:hideMark/>
          </w:tcPr>
          <w:p w14:paraId="3CA46E0F"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Customer Engineer Scoping</w:t>
            </w:r>
          </w:p>
        </w:tc>
        <w:tc>
          <w:tcPr>
            <w:tcW w:w="3118" w:type="dxa"/>
            <w:tcBorders>
              <w:top w:val="nil"/>
              <w:left w:val="nil"/>
              <w:bottom w:val="single" w:sz="4" w:space="0" w:color="auto"/>
              <w:right w:val="single" w:sz="4" w:space="0" w:color="auto"/>
            </w:tcBorders>
            <w:noWrap/>
            <w:vAlign w:val="bottom"/>
            <w:hideMark/>
          </w:tcPr>
          <w:p w14:paraId="0B1F0EB1" w14:textId="77777777" w:rsidR="000407B7" w:rsidRPr="00FE2910" w:rsidRDefault="0275CD6F" w:rsidP="0275CD6F">
            <w:pPr>
              <w:ind w:left="-8"/>
              <w:rPr>
                <w:color w:val="000000" w:themeColor="text1"/>
                <w:sz w:val="20"/>
                <w:szCs w:val="20"/>
              </w:rPr>
            </w:pPr>
            <w:r w:rsidRPr="0275CD6F">
              <w:rPr>
                <w:color w:val="000000" w:themeColor="text1"/>
                <w:sz w:val="20"/>
                <w:szCs w:val="20"/>
              </w:rPr>
              <w:t>Iekļauts</w:t>
            </w:r>
          </w:p>
        </w:tc>
        <w:tc>
          <w:tcPr>
            <w:tcW w:w="1559" w:type="dxa"/>
            <w:tcBorders>
              <w:top w:val="nil"/>
              <w:left w:val="nil"/>
              <w:bottom w:val="single" w:sz="4" w:space="0" w:color="auto"/>
              <w:right w:val="single" w:sz="4" w:space="0" w:color="auto"/>
            </w:tcBorders>
          </w:tcPr>
          <w:p w14:paraId="78E5AD66" w14:textId="77777777" w:rsidR="000407B7" w:rsidRPr="00FE2910" w:rsidRDefault="000407B7" w:rsidP="003949ED">
            <w:pPr>
              <w:ind w:left="-8"/>
              <w:rPr>
                <w:color w:val="000000"/>
                <w:sz w:val="20"/>
                <w:szCs w:val="20"/>
              </w:rPr>
            </w:pPr>
          </w:p>
        </w:tc>
      </w:tr>
      <w:tr w:rsidR="000407B7" w:rsidRPr="00861FAB" w14:paraId="63715D42" w14:textId="701201B3" w:rsidTr="0275CD6F">
        <w:trPr>
          <w:trHeight w:val="255"/>
        </w:trPr>
        <w:tc>
          <w:tcPr>
            <w:tcW w:w="704" w:type="dxa"/>
            <w:tcBorders>
              <w:top w:val="nil"/>
              <w:left w:val="single" w:sz="4" w:space="0" w:color="auto"/>
              <w:bottom w:val="single" w:sz="4" w:space="0" w:color="auto"/>
              <w:right w:val="single" w:sz="4" w:space="0" w:color="auto"/>
            </w:tcBorders>
          </w:tcPr>
          <w:p w14:paraId="6783E0D9"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1.2.</w:t>
            </w:r>
          </w:p>
        </w:tc>
        <w:tc>
          <w:tcPr>
            <w:tcW w:w="4253" w:type="dxa"/>
            <w:tcBorders>
              <w:top w:val="nil"/>
              <w:left w:val="single" w:sz="4" w:space="0" w:color="auto"/>
              <w:bottom w:val="single" w:sz="4" w:space="0" w:color="auto"/>
              <w:right w:val="single" w:sz="4" w:space="0" w:color="auto"/>
            </w:tcBorders>
            <w:noWrap/>
            <w:vAlign w:val="bottom"/>
            <w:hideMark/>
          </w:tcPr>
          <w:p w14:paraId="4955D66C"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 xml:space="preserve">Enterprise Advisory Support Hours </w:t>
            </w:r>
            <w:proofErr w:type="gramStart"/>
            <w:r w:rsidRPr="0275CD6F">
              <w:rPr>
                <w:i/>
                <w:iCs/>
                <w:color w:val="000000" w:themeColor="text1"/>
                <w:sz w:val="20"/>
                <w:szCs w:val="20"/>
                <w:lang w:val="en-US"/>
              </w:rPr>
              <w:t>As-needed</w:t>
            </w:r>
            <w:proofErr w:type="gramEnd"/>
          </w:p>
        </w:tc>
        <w:tc>
          <w:tcPr>
            <w:tcW w:w="3118" w:type="dxa"/>
            <w:tcBorders>
              <w:top w:val="nil"/>
              <w:left w:val="nil"/>
              <w:bottom w:val="single" w:sz="4" w:space="0" w:color="auto"/>
              <w:right w:val="single" w:sz="4" w:space="0" w:color="auto"/>
            </w:tcBorders>
            <w:noWrap/>
            <w:vAlign w:val="bottom"/>
            <w:hideMark/>
          </w:tcPr>
          <w:p w14:paraId="7D0FD528" w14:textId="77777777" w:rsidR="000407B7" w:rsidRPr="00FE2910" w:rsidRDefault="0275CD6F" w:rsidP="0275CD6F">
            <w:pPr>
              <w:ind w:left="-8"/>
              <w:rPr>
                <w:color w:val="000000" w:themeColor="text1"/>
                <w:sz w:val="20"/>
                <w:szCs w:val="20"/>
              </w:rPr>
            </w:pPr>
            <w:r w:rsidRPr="0275CD6F">
              <w:rPr>
                <w:color w:val="000000" w:themeColor="text1"/>
                <w:sz w:val="20"/>
                <w:szCs w:val="20"/>
              </w:rPr>
              <w:t>bez ierobežojuma, kad nepieciešams</w:t>
            </w:r>
          </w:p>
        </w:tc>
        <w:tc>
          <w:tcPr>
            <w:tcW w:w="1559" w:type="dxa"/>
            <w:tcBorders>
              <w:top w:val="nil"/>
              <w:left w:val="nil"/>
              <w:bottom w:val="single" w:sz="4" w:space="0" w:color="auto"/>
              <w:right w:val="single" w:sz="4" w:space="0" w:color="auto"/>
            </w:tcBorders>
          </w:tcPr>
          <w:p w14:paraId="7DD814CD" w14:textId="77777777" w:rsidR="000407B7" w:rsidRPr="00FE2910" w:rsidRDefault="000407B7" w:rsidP="003949ED">
            <w:pPr>
              <w:ind w:left="-8"/>
              <w:rPr>
                <w:color w:val="000000"/>
                <w:sz w:val="20"/>
                <w:szCs w:val="20"/>
              </w:rPr>
            </w:pPr>
          </w:p>
        </w:tc>
      </w:tr>
      <w:tr w:rsidR="000407B7" w:rsidRPr="00861FAB" w14:paraId="0EC4F87D" w14:textId="6CE3E44D" w:rsidTr="0275CD6F">
        <w:trPr>
          <w:trHeight w:val="255"/>
        </w:trPr>
        <w:tc>
          <w:tcPr>
            <w:tcW w:w="704" w:type="dxa"/>
            <w:tcBorders>
              <w:top w:val="nil"/>
              <w:left w:val="single" w:sz="4" w:space="0" w:color="auto"/>
              <w:bottom w:val="single" w:sz="4" w:space="0" w:color="auto"/>
              <w:right w:val="single" w:sz="4" w:space="0" w:color="auto"/>
            </w:tcBorders>
          </w:tcPr>
          <w:p w14:paraId="0F13A564"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1.3.</w:t>
            </w:r>
          </w:p>
        </w:tc>
        <w:tc>
          <w:tcPr>
            <w:tcW w:w="4253" w:type="dxa"/>
            <w:tcBorders>
              <w:top w:val="nil"/>
              <w:left w:val="single" w:sz="4" w:space="0" w:color="auto"/>
              <w:bottom w:val="single" w:sz="4" w:space="0" w:color="auto"/>
              <w:right w:val="single" w:sz="4" w:space="0" w:color="auto"/>
            </w:tcBorders>
            <w:noWrap/>
            <w:vAlign w:val="bottom"/>
            <w:hideMark/>
          </w:tcPr>
          <w:p w14:paraId="7FBC9CD4"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 xml:space="preserve">Enterprise Azure Problem Resolution Hours </w:t>
            </w:r>
            <w:proofErr w:type="gramStart"/>
            <w:r w:rsidRPr="0275CD6F">
              <w:rPr>
                <w:i/>
                <w:iCs/>
                <w:color w:val="000000" w:themeColor="text1"/>
                <w:sz w:val="20"/>
                <w:szCs w:val="20"/>
                <w:lang w:val="en-US"/>
              </w:rPr>
              <w:t>As-needed</w:t>
            </w:r>
            <w:proofErr w:type="gramEnd"/>
          </w:p>
        </w:tc>
        <w:tc>
          <w:tcPr>
            <w:tcW w:w="3118" w:type="dxa"/>
            <w:tcBorders>
              <w:top w:val="nil"/>
              <w:left w:val="nil"/>
              <w:bottom w:val="single" w:sz="4" w:space="0" w:color="auto"/>
              <w:right w:val="single" w:sz="4" w:space="0" w:color="auto"/>
            </w:tcBorders>
            <w:noWrap/>
            <w:hideMark/>
          </w:tcPr>
          <w:p w14:paraId="01D9775E" w14:textId="77777777" w:rsidR="000407B7" w:rsidRPr="00FE2910" w:rsidRDefault="0275CD6F" w:rsidP="0275CD6F">
            <w:pPr>
              <w:ind w:left="-8"/>
              <w:rPr>
                <w:color w:val="000000" w:themeColor="text1"/>
                <w:sz w:val="20"/>
                <w:szCs w:val="20"/>
              </w:rPr>
            </w:pPr>
            <w:r w:rsidRPr="0275CD6F">
              <w:rPr>
                <w:sz w:val="20"/>
                <w:szCs w:val="20"/>
              </w:rPr>
              <w:t>bez ierobežojuma, kad nepieciešams</w:t>
            </w:r>
          </w:p>
        </w:tc>
        <w:tc>
          <w:tcPr>
            <w:tcW w:w="1559" w:type="dxa"/>
            <w:tcBorders>
              <w:top w:val="nil"/>
              <w:left w:val="nil"/>
              <w:bottom w:val="single" w:sz="4" w:space="0" w:color="auto"/>
              <w:right w:val="single" w:sz="4" w:space="0" w:color="auto"/>
            </w:tcBorders>
          </w:tcPr>
          <w:p w14:paraId="7DBA3CE7" w14:textId="77777777" w:rsidR="000407B7" w:rsidRPr="00FE2910" w:rsidRDefault="000407B7" w:rsidP="003949ED">
            <w:pPr>
              <w:ind w:left="-8"/>
              <w:rPr>
                <w:sz w:val="20"/>
                <w:szCs w:val="20"/>
              </w:rPr>
            </w:pPr>
          </w:p>
        </w:tc>
      </w:tr>
      <w:tr w:rsidR="000407B7" w:rsidRPr="00861FAB" w14:paraId="64B227FA" w14:textId="55696A49" w:rsidTr="0275CD6F">
        <w:trPr>
          <w:trHeight w:val="255"/>
        </w:trPr>
        <w:tc>
          <w:tcPr>
            <w:tcW w:w="704" w:type="dxa"/>
            <w:tcBorders>
              <w:top w:val="nil"/>
              <w:left w:val="single" w:sz="4" w:space="0" w:color="auto"/>
              <w:bottom w:val="single" w:sz="4" w:space="0" w:color="auto"/>
              <w:right w:val="single" w:sz="4" w:space="0" w:color="auto"/>
            </w:tcBorders>
          </w:tcPr>
          <w:p w14:paraId="357D94C0"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1.4.</w:t>
            </w:r>
          </w:p>
        </w:tc>
        <w:tc>
          <w:tcPr>
            <w:tcW w:w="4253" w:type="dxa"/>
            <w:tcBorders>
              <w:top w:val="nil"/>
              <w:left w:val="single" w:sz="4" w:space="0" w:color="auto"/>
              <w:bottom w:val="single" w:sz="4" w:space="0" w:color="auto"/>
              <w:right w:val="single" w:sz="4" w:space="0" w:color="auto"/>
            </w:tcBorders>
            <w:noWrap/>
            <w:vAlign w:val="bottom"/>
            <w:hideMark/>
          </w:tcPr>
          <w:p w14:paraId="2DC06337"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 xml:space="preserve">Enterprise Problem Resolution Hours </w:t>
            </w:r>
            <w:proofErr w:type="gramStart"/>
            <w:r w:rsidRPr="0275CD6F">
              <w:rPr>
                <w:i/>
                <w:iCs/>
                <w:color w:val="000000" w:themeColor="text1"/>
                <w:sz w:val="20"/>
                <w:szCs w:val="20"/>
                <w:lang w:val="en-US"/>
              </w:rPr>
              <w:t>As-needed</w:t>
            </w:r>
            <w:proofErr w:type="gramEnd"/>
          </w:p>
        </w:tc>
        <w:tc>
          <w:tcPr>
            <w:tcW w:w="3118" w:type="dxa"/>
            <w:tcBorders>
              <w:top w:val="nil"/>
              <w:left w:val="nil"/>
              <w:bottom w:val="single" w:sz="4" w:space="0" w:color="auto"/>
              <w:right w:val="single" w:sz="4" w:space="0" w:color="auto"/>
            </w:tcBorders>
            <w:noWrap/>
            <w:hideMark/>
          </w:tcPr>
          <w:p w14:paraId="48AB0A2C" w14:textId="77777777" w:rsidR="000407B7" w:rsidRPr="00FE2910" w:rsidRDefault="0275CD6F" w:rsidP="0275CD6F">
            <w:pPr>
              <w:ind w:left="-8"/>
              <w:rPr>
                <w:color w:val="000000" w:themeColor="text1"/>
                <w:sz w:val="20"/>
                <w:szCs w:val="20"/>
              </w:rPr>
            </w:pPr>
            <w:r w:rsidRPr="0275CD6F">
              <w:rPr>
                <w:sz w:val="20"/>
                <w:szCs w:val="20"/>
              </w:rPr>
              <w:t>bez ierobežojuma, kad nepieciešams</w:t>
            </w:r>
          </w:p>
        </w:tc>
        <w:tc>
          <w:tcPr>
            <w:tcW w:w="1559" w:type="dxa"/>
            <w:tcBorders>
              <w:top w:val="nil"/>
              <w:left w:val="nil"/>
              <w:bottom w:val="single" w:sz="4" w:space="0" w:color="auto"/>
              <w:right w:val="single" w:sz="4" w:space="0" w:color="auto"/>
            </w:tcBorders>
          </w:tcPr>
          <w:p w14:paraId="481F5E91" w14:textId="77777777" w:rsidR="000407B7" w:rsidRPr="00FE2910" w:rsidRDefault="000407B7" w:rsidP="003949ED">
            <w:pPr>
              <w:ind w:left="-8"/>
              <w:rPr>
                <w:sz w:val="20"/>
                <w:szCs w:val="20"/>
              </w:rPr>
            </w:pPr>
          </w:p>
        </w:tc>
      </w:tr>
      <w:tr w:rsidR="000407B7" w:rsidRPr="00861FAB" w14:paraId="1E92B139" w14:textId="13B5BAAC" w:rsidTr="0275CD6F">
        <w:trPr>
          <w:trHeight w:val="255"/>
        </w:trPr>
        <w:tc>
          <w:tcPr>
            <w:tcW w:w="704" w:type="dxa"/>
            <w:tcBorders>
              <w:top w:val="nil"/>
              <w:left w:val="single" w:sz="4" w:space="0" w:color="auto"/>
              <w:bottom w:val="single" w:sz="4" w:space="0" w:color="auto"/>
              <w:right w:val="single" w:sz="4" w:space="0" w:color="auto"/>
            </w:tcBorders>
          </w:tcPr>
          <w:p w14:paraId="21B4948A"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1.5.</w:t>
            </w:r>
          </w:p>
        </w:tc>
        <w:tc>
          <w:tcPr>
            <w:tcW w:w="4253" w:type="dxa"/>
            <w:tcBorders>
              <w:top w:val="nil"/>
              <w:left w:val="single" w:sz="4" w:space="0" w:color="auto"/>
              <w:bottom w:val="single" w:sz="4" w:space="0" w:color="auto"/>
              <w:right w:val="single" w:sz="4" w:space="0" w:color="auto"/>
            </w:tcBorders>
            <w:noWrap/>
            <w:vAlign w:val="bottom"/>
            <w:hideMark/>
          </w:tcPr>
          <w:p w14:paraId="27B32922"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Enterprise On-demand Assessment</w:t>
            </w:r>
          </w:p>
        </w:tc>
        <w:tc>
          <w:tcPr>
            <w:tcW w:w="3118" w:type="dxa"/>
            <w:tcBorders>
              <w:top w:val="nil"/>
              <w:left w:val="nil"/>
              <w:bottom w:val="single" w:sz="4" w:space="0" w:color="auto"/>
              <w:right w:val="single" w:sz="4" w:space="0" w:color="auto"/>
            </w:tcBorders>
            <w:noWrap/>
            <w:hideMark/>
          </w:tcPr>
          <w:p w14:paraId="1F3DBD45" w14:textId="77777777" w:rsidR="000407B7" w:rsidRPr="00FE2910" w:rsidRDefault="0275CD6F" w:rsidP="0275CD6F">
            <w:pPr>
              <w:ind w:left="-8"/>
              <w:rPr>
                <w:color w:val="000000" w:themeColor="text1"/>
                <w:sz w:val="20"/>
                <w:szCs w:val="20"/>
              </w:rPr>
            </w:pPr>
            <w:r w:rsidRPr="0275CD6F">
              <w:rPr>
                <w:sz w:val="20"/>
                <w:szCs w:val="20"/>
              </w:rPr>
              <w:t>bez ierobežojuma, kad nepieciešams</w:t>
            </w:r>
          </w:p>
        </w:tc>
        <w:tc>
          <w:tcPr>
            <w:tcW w:w="1559" w:type="dxa"/>
            <w:tcBorders>
              <w:top w:val="nil"/>
              <w:left w:val="nil"/>
              <w:bottom w:val="single" w:sz="4" w:space="0" w:color="auto"/>
              <w:right w:val="single" w:sz="4" w:space="0" w:color="auto"/>
            </w:tcBorders>
          </w:tcPr>
          <w:p w14:paraId="3DC7187A" w14:textId="77777777" w:rsidR="000407B7" w:rsidRPr="00FE2910" w:rsidRDefault="000407B7" w:rsidP="003949ED">
            <w:pPr>
              <w:ind w:left="-8"/>
              <w:rPr>
                <w:sz w:val="20"/>
                <w:szCs w:val="20"/>
              </w:rPr>
            </w:pPr>
          </w:p>
        </w:tc>
      </w:tr>
      <w:tr w:rsidR="000407B7" w:rsidRPr="00861FAB" w14:paraId="0DC17B8F" w14:textId="5563F5B3" w:rsidTr="0275CD6F">
        <w:trPr>
          <w:trHeight w:val="255"/>
        </w:trPr>
        <w:tc>
          <w:tcPr>
            <w:tcW w:w="704" w:type="dxa"/>
            <w:tcBorders>
              <w:top w:val="nil"/>
              <w:left w:val="single" w:sz="4" w:space="0" w:color="auto"/>
              <w:bottom w:val="single" w:sz="4" w:space="0" w:color="auto"/>
              <w:right w:val="single" w:sz="4" w:space="0" w:color="auto"/>
            </w:tcBorders>
          </w:tcPr>
          <w:p w14:paraId="7CA5912C"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1.6.</w:t>
            </w:r>
          </w:p>
        </w:tc>
        <w:tc>
          <w:tcPr>
            <w:tcW w:w="4253" w:type="dxa"/>
            <w:tcBorders>
              <w:top w:val="nil"/>
              <w:left w:val="single" w:sz="4" w:space="0" w:color="auto"/>
              <w:bottom w:val="single" w:sz="4" w:space="0" w:color="auto"/>
              <w:right w:val="single" w:sz="4" w:space="0" w:color="auto"/>
            </w:tcBorders>
            <w:noWrap/>
            <w:vAlign w:val="bottom"/>
            <w:hideMark/>
          </w:tcPr>
          <w:p w14:paraId="76BF5166"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Enterprise On-Demand Assessment - Setup and Config Service</w:t>
            </w:r>
          </w:p>
        </w:tc>
        <w:tc>
          <w:tcPr>
            <w:tcW w:w="3118" w:type="dxa"/>
            <w:tcBorders>
              <w:top w:val="nil"/>
              <w:left w:val="nil"/>
              <w:bottom w:val="single" w:sz="4" w:space="0" w:color="auto"/>
              <w:right w:val="single" w:sz="4" w:space="0" w:color="auto"/>
            </w:tcBorders>
            <w:noWrap/>
            <w:hideMark/>
          </w:tcPr>
          <w:p w14:paraId="24A29F2E" w14:textId="77777777" w:rsidR="000407B7" w:rsidRPr="00FE2910" w:rsidRDefault="0275CD6F" w:rsidP="0275CD6F">
            <w:pPr>
              <w:ind w:left="-8"/>
              <w:rPr>
                <w:color w:val="000000" w:themeColor="text1"/>
                <w:sz w:val="20"/>
                <w:szCs w:val="20"/>
              </w:rPr>
            </w:pPr>
            <w:r w:rsidRPr="0275CD6F">
              <w:rPr>
                <w:sz w:val="20"/>
                <w:szCs w:val="20"/>
              </w:rPr>
              <w:t>bez ierobežojuma, kad nepieciešams</w:t>
            </w:r>
          </w:p>
        </w:tc>
        <w:tc>
          <w:tcPr>
            <w:tcW w:w="1559" w:type="dxa"/>
            <w:tcBorders>
              <w:top w:val="nil"/>
              <w:left w:val="nil"/>
              <w:bottom w:val="single" w:sz="4" w:space="0" w:color="auto"/>
              <w:right w:val="single" w:sz="4" w:space="0" w:color="auto"/>
            </w:tcBorders>
          </w:tcPr>
          <w:p w14:paraId="76D5B98D" w14:textId="77777777" w:rsidR="000407B7" w:rsidRPr="00FE2910" w:rsidRDefault="000407B7" w:rsidP="003949ED">
            <w:pPr>
              <w:ind w:left="-8"/>
              <w:rPr>
                <w:sz w:val="20"/>
                <w:szCs w:val="20"/>
              </w:rPr>
            </w:pPr>
          </w:p>
        </w:tc>
      </w:tr>
      <w:tr w:rsidR="000407B7" w:rsidRPr="00861FAB" w14:paraId="544B804A" w14:textId="50AFB04F" w:rsidTr="0275CD6F">
        <w:trPr>
          <w:trHeight w:val="255"/>
        </w:trPr>
        <w:tc>
          <w:tcPr>
            <w:tcW w:w="704" w:type="dxa"/>
            <w:tcBorders>
              <w:top w:val="nil"/>
              <w:left w:val="single" w:sz="4" w:space="0" w:color="auto"/>
              <w:bottom w:val="single" w:sz="4" w:space="0" w:color="auto"/>
              <w:right w:val="single" w:sz="4" w:space="0" w:color="auto"/>
            </w:tcBorders>
          </w:tcPr>
          <w:p w14:paraId="52ADDA3D"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1.7.</w:t>
            </w:r>
          </w:p>
        </w:tc>
        <w:tc>
          <w:tcPr>
            <w:tcW w:w="4253" w:type="dxa"/>
            <w:tcBorders>
              <w:top w:val="nil"/>
              <w:left w:val="single" w:sz="4" w:space="0" w:color="auto"/>
              <w:bottom w:val="single" w:sz="4" w:space="0" w:color="auto"/>
              <w:right w:val="single" w:sz="4" w:space="0" w:color="auto"/>
            </w:tcBorders>
            <w:noWrap/>
            <w:vAlign w:val="bottom"/>
            <w:hideMark/>
          </w:tcPr>
          <w:p w14:paraId="729A4653"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Enterprise On-Demand Education</w:t>
            </w:r>
          </w:p>
        </w:tc>
        <w:tc>
          <w:tcPr>
            <w:tcW w:w="3118" w:type="dxa"/>
            <w:tcBorders>
              <w:top w:val="nil"/>
              <w:left w:val="nil"/>
              <w:bottom w:val="single" w:sz="4" w:space="0" w:color="auto"/>
              <w:right w:val="single" w:sz="4" w:space="0" w:color="auto"/>
            </w:tcBorders>
            <w:noWrap/>
            <w:vAlign w:val="bottom"/>
            <w:hideMark/>
          </w:tcPr>
          <w:p w14:paraId="2388DB23" w14:textId="77777777" w:rsidR="000407B7" w:rsidRPr="00FE2910" w:rsidRDefault="0275CD6F" w:rsidP="0275CD6F">
            <w:pPr>
              <w:ind w:left="-8"/>
              <w:rPr>
                <w:color w:val="000000" w:themeColor="text1"/>
                <w:sz w:val="20"/>
                <w:szCs w:val="20"/>
              </w:rPr>
            </w:pPr>
            <w:r w:rsidRPr="0275CD6F">
              <w:rPr>
                <w:color w:val="000000" w:themeColor="text1"/>
                <w:sz w:val="20"/>
                <w:szCs w:val="20"/>
              </w:rPr>
              <w:t>Iekļauts</w:t>
            </w:r>
          </w:p>
        </w:tc>
        <w:tc>
          <w:tcPr>
            <w:tcW w:w="1559" w:type="dxa"/>
            <w:tcBorders>
              <w:top w:val="nil"/>
              <w:left w:val="nil"/>
              <w:bottom w:val="single" w:sz="4" w:space="0" w:color="auto"/>
              <w:right w:val="single" w:sz="4" w:space="0" w:color="auto"/>
            </w:tcBorders>
          </w:tcPr>
          <w:p w14:paraId="7F0BB2AB" w14:textId="77777777" w:rsidR="000407B7" w:rsidRPr="00FE2910" w:rsidRDefault="000407B7" w:rsidP="003949ED">
            <w:pPr>
              <w:ind w:left="-8"/>
              <w:rPr>
                <w:color w:val="000000"/>
                <w:sz w:val="20"/>
                <w:szCs w:val="20"/>
              </w:rPr>
            </w:pPr>
          </w:p>
        </w:tc>
      </w:tr>
      <w:tr w:rsidR="000407B7" w:rsidRPr="00861FAB" w14:paraId="5A0C4638" w14:textId="4EB4FF70" w:rsidTr="0275CD6F">
        <w:trPr>
          <w:trHeight w:val="255"/>
        </w:trPr>
        <w:tc>
          <w:tcPr>
            <w:tcW w:w="704" w:type="dxa"/>
            <w:tcBorders>
              <w:top w:val="nil"/>
              <w:left w:val="single" w:sz="4" w:space="0" w:color="auto"/>
              <w:bottom w:val="single" w:sz="4" w:space="0" w:color="auto"/>
              <w:right w:val="single" w:sz="4" w:space="0" w:color="auto"/>
            </w:tcBorders>
          </w:tcPr>
          <w:p w14:paraId="6F858806"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1.8.</w:t>
            </w:r>
          </w:p>
        </w:tc>
        <w:tc>
          <w:tcPr>
            <w:tcW w:w="4253" w:type="dxa"/>
            <w:tcBorders>
              <w:top w:val="nil"/>
              <w:left w:val="single" w:sz="4" w:space="0" w:color="auto"/>
              <w:bottom w:val="single" w:sz="4" w:space="0" w:color="auto"/>
              <w:right w:val="single" w:sz="4" w:space="0" w:color="auto"/>
            </w:tcBorders>
            <w:noWrap/>
            <w:vAlign w:val="bottom"/>
            <w:hideMark/>
          </w:tcPr>
          <w:p w14:paraId="70C032A8"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Enterprise Online Support Portal</w:t>
            </w:r>
          </w:p>
        </w:tc>
        <w:tc>
          <w:tcPr>
            <w:tcW w:w="3118" w:type="dxa"/>
            <w:tcBorders>
              <w:top w:val="nil"/>
              <w:left w:val="nil"/>
              <w:bottom w:val="single" w:sz="4" w:space="0" w:color="auto"/>
              <w:right w:val="single" w:sz="4" w:space="0" w:color="auto"/>
            </w:tcBorders>
            <w:noWrap/>
            <w:vAlign w:val="bottom"/>
            <w:hideMark/>
          </w:tcPr>
          <w:p w14:paraId="18644734" w14:textId="77777777" w:rsidR="000407B7" w:rsidRPr="00FE2910" w:rsidRDefault="0275CD6F" w:rsidP="0275CD6F">
            <w:pPr>
              <w:ind w:left="-8"/>
              <w:rPr>
                <w:color w:val="000000" w:themeColor="text1"/>
                <w:sz w:val="20"/>
                <w:szCs w:val="20"/>
              </w:rPr>
            </w:pPr>
            <w:r w:rsidRPr="0275CD6F">
              <w:rPr>
                <w:color w:val="000000" w:themeColor="text1"/>
                <w:sz w:val="20"/>
                <w:szCs w:val="20"/>
              </w:rPr>
              <w:t>Iekļauts</w:t>
            </w:r>
          </w:p>
        </w:tc>
        <w:tc>
          <w:tcPr>
            <w:tcW w:w="1559" w:type="dxa"/>
            <w:tcBorders>
              <w:top w:val="nil"/>
              <w:left w:val="nil"/>
              <w:bottom w:val="single" w:sz="4" w:space="0" w:color="auto"/>
              <w:right w:val="single" w:sz="4" w:space="0" w:color="auto"/>
            </w:tcBorders>
          </w:tcPr>
          <w:p w14:paraId="10B85C88" w14:textId="77777777" w:rsidR="000407B7" w:rsidRPr="00FE2910" w:rsidRDefault="000407B7" w:rsidP="003949ED">
            <w:pPr>
              <w:ind w:left="-8"/>
              <w:rPr>
                <w:color w:val="000000"/>
                <w:sz w:val="20"/>
                <w:szCs w:val="20"/>
              </w:rPr>
            </w:pPr>
          </w:p>
        </w:tc>
      </w:tr>
      <w:tr w:rsidR="000407B7" w:rsidRPr="00861FAB" w14:paraId="2A3DB0F2" w14:textId="36E13D7D" w:rsidTr="0275CD6F">
        <w:trPr>
          <w:trHeight w:val="255"/>
        </w:trPr>
        <w:tc>
          <w:tcPr>
            <w:tcW w:w="704" w:type="dxa"/>
            <w:tcBorders>
              <w:top w:val="nil"/>
              <w:left w:val="single" w:sz="4" w:space="0" w:color="auto"/>
              <w:bottom w:val="single" w:sz="4" w:space="0" w:color="auto"/>
              <w:right w:val="single" w:sz="4" w:space="0" w:color="auto"/>
            </w:tcBorders>
          </w:tcPr>
          <w:p w14:paraId="23EEB241"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1.9.</w:t>
            </w:r>
          </w:p>
        </w:tc>
        <w:tc>
          <w:tcPr>
            <w:tcW w:w="4253" w:type="dxa"/>
            <w:tcBorders>
              <w:top w:val="nil"/>
              <w:left w:val="single" w:sz="4" w:space="0" w:color="auto"/>
              <w:bottom w:val="single" w:sz="4" w:space="0" w:color="auto"/>
              <w:right w:val="single" w:sz="4" w:space="0" w:color="auto"/>
            </w:tcBorders>
            <w:noWrap/>
            <w:vAlign w:val="bottom"/>
            <w:hideMark/>
          </w:tcPr>
          <w:p w14:paraId="17392E46"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Enterprise Service Delivery Management</w:t>
            </w:r>
          </w:p>
        </w:tc>
        <w:tc>
          <w:tcPr>
            <w:tcW w:w="3118" w:type="dxa"/>
            <w:tcBorders>
              <w:top w:val="nil"/>
              <w:left w:val="nil"/>
              <w:bottom w:val="single" w:sz="4" w:space="0" w:color="auto"/>
              <w:right w:val="single" w:sz="4" w:space="0" w:color="auto"/>
            </w:tcBorders>
            <w:noWrap/>
            <w:vAlign w:val="bottom"/>
            <w:hideMark/>
          </w:tcPr>
          <w:p w14:paraId="07B0F1EC" w14:textId="77777777" w:rsidR="000407B7" w:rsidRPr="00FE2910" w:rsidRDefault="0275CD6F" w:rsidP="0275CD6F">
            <w:pPr>
              <w:ind w:left="-8"/>
              <w:rPr>
                <w:color w:val="000000" w:themeColor="text1"/>
                <w:sz w:val="20"/>
                <w:szCs w:val="20"/>
              </w:rPr>
            </w:pPr>
            <w:r w:rsidRPr="0275CD6F">
              <w:rPr>
                <w:color w:val="000000" w:themeColor="text1"/>
                <w:sz w:val="20"/>
                <w:szCs w:val="20"/>
              </w:rPr>
              <w:t>Iekļauts</w:t>
            </w:r>
          </w:p>
        </w:tc>
        <w:tc>
          <w:tcPr>
            <w:tcW w:w="1559" w:type="dxa"/>
            <w:tcBorders>
              <w:top w:val="nil"/>
              <w:left w:val="nil"/>
              <w:bottom w:val="single" w:sz="4" w:space="0" w:color="auto"/>
              <w:right w:val="single" w:sz="4" w:space="0" w:color="auto"/>
            </w:tcBorders>
          </w:tcPr>
          <w:p w14:paraId="7A00A931" w14:textId="77777777" w:rsidR="000407B7" w:rsidRPr="00FE2910" w:rsidRDefault="000407B7" w:rsidP="003949ED">
            <w:pPr>
              <w:ind w:left="-8"/>
              <w:rPr>
                <w:color w:val="000000"/>
                <w:sz w:val="20"/>
                <w:szCs w:val="20"/>
              </w:rPr>
            </w:pPr>
          </w:p>
        </w:tc>
      </w:tr>
      <w:tr w:rsidR="000407B7" w:rsidRPr="00861FAB" w14:paraId="521C8508" w14:textId="7CD1C9BD" w:rsidTr="0275CD6F">
        <w:trPr>
          <w:trHeight w:val="255"/>
        </w:trPr>
        <w:tc>
          <w:tcPr>
            <w:tcW w:w="704" w:type="dxa"/>
            <w:tcBorders>
              <w:top w:val="nil"/>
              <w:left w:val="single" w:sz="4" w:space="0" w:color="auto"/>
              <w:bottom w:val="single" w:sz="4" w:space="0" w:color="auto"/>
              <w:right w:val="single" w:sz="4" w:space="0" w:color="auto"/>
            </w:tcBorders>
          </w:tcPr>
          <w:p w14:paraId="1BB9EEF6"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1.10.</w:t>
            </w:r>
          </w:p>
        </w:tc>
        <w:tc>
          <w:tcPr>
            <w:tcW w:w="4253" w:type="dxa"/>
            <w:tcBorders>
              <w:top w:val="nil"/>
              <w:left w:val="single" w:sz="4" w:space="0" w:color="auto"/>
              <w:bottom w:val="single" w:sz="4" w:space="0" w:color="auto"/>
              <w:right w:val="single" w:sz="4" w:space="0" w:color="auto"/>
            </w:tcBorders>
            <w:noWrap/>
            <w:vAlign w:val="bottom"/>
            <w:hideMark/>
          </w:tcPr>
          <w:p w14:paraId="47110BF0"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Enterprise Webcasts</w:t>
            </w:r>
          </w:p>
        </w:tc>
        <w:tc>
          <w:tcPr>
            <w:tcW w:w="3118" w:type="dxa"/>
            <w:tcBorders>
              <w:top w:val="nil"/>
              <w:left w:val="nil"/>
              <w:bottom w:val="single" w:sz="4" w:space="0" w:color="auto"/>
              <w:right w:val="single" w:sz="4" w:space="0" w:color="auto"/>
            </w:tcBorders>
            <w:noWrap/>
            <w:vAlign w:val="bottom"/>
            <w:hideMark/>
          </w:tcPr>
          <w:p w14:paraId="7403D558" w14:textId="77777777" w:rsidR="000407B7" w:rsidRPr="00FE2910" w:rsidRDefault="0275CD6F" w:rsidP="0275CD6F">
            <w:pPr>
              <w:ind w:left="-8"/>
              <w:rPr>
                <w:color w:val="000000" w:themeColor="text1"/>
                <w:sz w:val="20"/>
                <w:szCs w:val="20"/>
              </w:rPr>
            </w:pPr>
            <w:r w:rsidRPr="0275CD6F">
              <w:rPr>
                <w:color w:val="000000" w:themeColor="text1"/>
                <w:sz w:val="20"/>
                <w:szCs w:val="20"/>
              </w:rPr>
              <w:t>bez ierobežojuma, kad nepieciešams</w:t>
            </w:r>
          </w:p>
        </w:tc>
        <w:tc>
          <w:tcPr>
            <w:tcW w:w="1559" w:type="dxa"/>
            <w:tcBorders>
              <w:top w:val="nil"/>
              <w:left w:val="nil"/>
              <w:bottom w:val="single" w:sz="4" w:space="0" w:color="auto"/>
              <w:right w:val="single" w:sz="4" w:space="0" w:color="auto"/>
            </w:tcBorders>
          </w:tcPr>
          <w:p w14:paraId="17356427" w14:textId="77777777" w:rsidR="000407B7" w:rsidRPr="00FE2910" w:rsidRDefault="000407B7" w:rsidP="003949ED">
            <w:pPr>
              <w:ind w:left="-8"/>
              <w:rPr>
                <w:color w:val="000000"/>
                <w:sz w:val="20"/>
                <w:szCs w:val="20"/>
              </w:rPr>
            </w:pPr>
          </w:p>
        </w:tc>
      </w:tr>
      <w:tr w:rsidR="000407B7" w:rsidRPr="00861FAB" w14:paraId="55138E0B" w14:textId="492D6636" w:rsidTr="0275CD6F">
        <w:trPr>
          <w:trHeight w:val="255"/>
        </w:trPr>
        <w:tc>
          <w:tcPr>
            <w:tcW w:w="704" w:type="dxa"/>
            <w:tcBorders>
              <w:top w:val="nil"/>
              <w:left w:val="single" w:sz="4" w:space="0" w:color="auto"/>
              <w:bottom w:val="single" w:sz="4" w:space="0" w:color="auto"/>
              <w:right w:val="single" w:sz="4" w:space="0" w:color="auto"/>
            </w:tcBorders>
          </w:tcPr>
          <w:p w14:paraId="2B286BAF"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1.11.</w:t>
            </w:r>
          </w:p>
        </w:tc>
        <w:tc>
          <w:tcPr>
            <w:tcW w:w="4253" w:type="dxa"/>
            <w:tcBorders>
              <w:top w:val="nil"/>
              <w:left w:val="single" w:sz="4" w:space="0" w:color="auto"/>
              <w:bottom w:val="single" w:sz="4" w:space="0" w:color="auto"/>
              <w:right w:val="single" w:sz="4" w:space="0" w:color="auto"/>
            </w:tcBorders>
            <w:noWrap/>
            <w:vAlign w:val="bottom"/>
            <w:hideMark/>
          </w:tcPr>
          <w:p w14:paraId="48B7E201"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Reactive Enabled Contacts</w:t>
            </w:r>
          </w:p>
        </w:tc>
        <w:tc>
          <w:tcPr>
            <w:tcW w:w="3118" w:type="dxa"/>
            <w:tcBorders>
              <w:top w:val="nil"/>
              <w:left w:val="nil"/>
              <w:bottom w:val="single" w:sz="4" w:space="0" w:color="auto"/>
              <w:right w:val="single" w:sz="4" w:space="0" w:color="auto"/>
            </w:tcBorders>
            <w:noWrap/>
            <w:vAlign w:val="bottom"/>
            <w:hideMark/>
          </w:tcPr>
          <w:p w14:paraId="51661A80" w14:textId="77777777" w:rsidR="000407B7" w:rsidRPr="00FE2910" w:rsidRDefault="0275CD6F" w:rsidP="0275CD6F">
            <w:pPr>
              <w:ind w:left="-8"/>
              <w:rPr>
                <w:color w:val="000000" w:themeColor="text1"/>
                <w:sz w:val="20"/>
                <w:szCs w:val="20"/>
              </w:rPr>
            </w:pPr>
            <w:r w:rsidRPr="0275CD6F">
              <w:rPr>
                <w:color w:val="000000" w:themeColor="text1"/>
                <w:sz w:val="20"/>
                <w:szCs w:val="20"/>
              </w:rPr>
              <w:t>Iekļauts</w:t>
            </w:r>
          </w:p>
        </w:tc>
        <w:tc>
          <w:tcPr>
            <w:tcW w:w="1559" w:type="dxa"/>
            <w:tcBorders>
              <w:top w:val="nil"/>
              <w:left w:val="nil"/>
              <w:bottom w:val="single" w:sz="4" w:space="0" w:color="auto"/>
              <w:right w:val="single" w:sz="4" w:space="0" w:color="auto"/>
            </w:tcBorders>
          </w:tcPr>
          <w:p w14:paraId="6DB6FDA8" w14:textId="77777777" w:rsidR="000407B7" w:rsidRPr="00FE2910" w:rsidRDefault="000407B7" w:rsidP="003949ED">
            <w:pPr>
              <w:ind w:left="-8"/>
              <w:rPr>
                <w:color w:val="000000"/>
                <w:sz w:val="20"/>
                <w:szCs w:val="20"/>
              </w:rPr>
            </w:pPr>
          </w:p>
        </w:tc>
      </w:tr>
      <w:tr w:rsidR="000407B7" w:rsidRPr="00861FAB" w14:paraId="591172C5" w14:textId="2CA0DBC3" w:rsidTr="0275CD6F">
        <w:trPr>
          <w:trHeight w:val="255"/>
        </w:trPr>
        <w:tc>
          <w:tcPr>
            <w:tcW w:w="704" w:type="dxa"/>
            <w:tcBorders>
              <w:top w:val="nil"/>
              <w:left w:val="single" w:sz="4" w:space="0" w:color="auto"/>
              <w:bottom w:val="single" w:sz="4" w:space="0" w:color="auto"/>
              <w:right w:val="single" w:sz="4" w:space="0" w:color="auto"/>
            </w:tcBorders>
          </w:tcPr>
          <w:p w14:paraId="6A3D2B43"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1.12.</w:t>
            </w:r>
          </w:p>
        </w:tc>
        <w:tc>
          <w:tcPr>
            <w:tcW w:w="4253" w:type="dxa"/>
            <w:tcBorders>
              <w:top w:val="nil"/>
              <w:left w:val="single" w:sz="4" w:space="0" w:color="auto"/>
              <w:bottom w:val="single" w:sz="4" w:space="0" w:color="auto"/>
              <w:right w:val="single" w:sz="4" w:space="0" w:color="auto"/>
            </w:tcBorders>
            <w:noWrap/>
            <w:vAlign w:val="bottom"/>
            <w:hideMark/>
          </w:tcPr>
          <w:p w14:paraId="47B19F6D"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Custom Proactive Remote</w:t>
            </w:r>
          </w:p>
        </w:tc>
        <w:tc>
          <w:tcPr>
            <w:tcW w:w="3118" w:type="dxa"/>
            <w:tcBorders>
              <w:top w:val="nil"/>
              <w:left w:val="nil"/>
              <w:bottom w:val="single" w:sz="4" w:space="0" w:color="auto"/>
              <w:right w:val="single" w:sz="4" w:space="0" w:color="auto"/>
            </w:tcBorders>
            <w:noWrap/>
            <w:vAlign w:val="bottom"/>
            <w:hideMark/>
          </w:tcPr>
          <w:p w14:paraId="043DFCA2" w14:textId="77777777" w:rsidR="000407B7" w:rsidRPr="00FE2910" w:rsidRDefault="0275CD6F" w:rsidP="0275CD6F">
            <w:pPr>
              <w:ind w:left="-8"/>
              <w:rPr>
                <w:color w:val="000000" w:themeColor="text1"/>
                <w:sz w:val="20"/>
                <w:szCs w:val="20"/>
              </w:rPr>
            </w:pPr>
            <w:r w:rsidRPr="0275CD6F">
              <w:rPr>
                <w:color w:val="000000" w:themeColor="text1"/>
                <w:sz w:val="20"/>
                <w:szCs w:val="20"/>
              </w:rPr>
              <w:t>1 – 9 dienas</w:t>
            </w:r>
          </w:p>
        </w:tc>
        <w:tc>
          <w:tcPr>
            <w:tcW w:w="1559" w:type="dxa"/>
            <w:tcBorders>
              <w:top w:val="nil"/>
              <w:left w:val="nil"/>
              <w:bottom w:val="single" w:sz="4" w:space="0" w:color="auto"/>
              <w:right w:val="single" w:sz="4" w:space="0" w:color="auto"/>
            </w:tcBorders>
          </w:tcPr>
          <w:p w14:paraId="321B9325" w14:textId="77777777" w:rsidR="000407B7" w:rsidRPr="00FE2910" w:rsidRDefault="000407B7" w:rsidP="003949ED">
            <w:pPr>
              <w:ind w:left="-8"/>
              <w:rPr>
                <w:color w:val="000000"/>
                <w:sz w:val="20"/>
                <w:szCs w:val="20"/>
              </w:rPr>
            </w:pPr>
          </w:p>
        </w:tc>
      </w:tr>
      <w:tr w:rsidR="000407B7" w:rsidRPr="00861FAB" w14:paraId="773331F7" w14:textId="519C8CA9" w:rsidTr="0275CD6F">
        <w:trPr>
          <w:trHeight w:val="255"/>
        </w:trPr>
        <w:tc>
          <w:tcPr>
            <w:tcW w:w="704" w:type="dxa"/>
            <w:tcBorders>
              <w:top w:val="nil"/>
              <w:left w:val="single" w:sz="4" w:space="0" w:color="auto"/>
              <w:bottom w:val="single" w:sz="4" w:space="0" w:color="auto"/>
              <w:right w:val="single" w:sz="4" w:space="0" w:color="auto"/>
            </w:tcBorders>
          </w:tcPr>
          <w:p w14:paraId="0D6CD7F2" w14:textId="77777777" w:rsidR="000407B7" w:rsidRPr="00FE2910" w:rsidRDefault="0275CD6F" w:rsidP="0275CD6F">
            <w:pPr>
              <w:ind w:left="0" w:right="0"/>
              <w:jc w:val="center"/>
              <w:rPr>
                <w:color w:val="000000" w:themeColor="text1"/>
                <w:sz w:val="20"/>
                <w:szCs w:val="20"/>
              </w:rPr>
            </w:pPr>
            <w:r w:rsidRPr="0275CD6F">
              <w:rPr>
                <w:color w:val="000000" w:themeColor="text1"/>
                <w:sz w:val="20"/>
                <w:szCs w:val="20"/>
              </w:rPr>
              <w:t>1.13.</w:t>
            </w:r>
          </w:p>
        </w:tc>
        <w:tc>
          <w:tcPr>
            <w:tcW w:w="4253" w:type="dxa"/>
            <w:tcBorders>
              <w:top w:val="nil"/>
              <w:left w:val="single" w:sz="4" w:space="0" w:color="auto"/>
              <w:bottom w:val="single" w:sz="4" w:space="0" w:color="auto"/>
              <w:right w:val="single" w:sz="4" w:space="0" w:color="auto"/>
            </w:tcBorders>
            <w:noWrap/>
            <w:vAlign w:val="bottom"/>
            <w:hideMark/>
          </w:tcPr>
          <w:p w14:paraId="23A5135E" w14:textId="77777777" w:rsidR="000407B7" w:rsidRPr="00255C21" w:rsidRDefault="0275CD6F" w:rsidP="0275CD6F">
            <w:pPr>
              <w:ind w:left="17" w:right="28"/>
              <w:rPr>
                <w:i/>
                <w:iCs/>
                <w:color w:val="000000" w:themeColor="text1"/>
                <w:sz w:val="20"/>
                <w:szCs w:val="20"/>
                <w:lang w:val="en-US"/>
              </w:rPr>
            </w:pPr>
            <w:r w:rsidRPr="0275CD6F">
              <w:rPr>
                <w:i/>
                <w:iCs/>
                <w:color w:val="000000" w:themeColor="text1"/>
                <w:sz w:val="20"/>
                <w:szCs w:val="20"/>
                <w:lang w:val="en-US"/>
              </w:rPr>
              <w:t xml:space="preserve">Service Delivery Management </w:t>
            </w:r>
            <w:proofErr w:type="gramStart"/>
            <w:r w:rsidRPr="0275CD6F">
              <w:rPr>
                <w:i/>
                <w:iCs/>
                <w:color w:val="000000" w:themeColor="text1"/>
                <w:sz w:val="20"/>
                <w:szCs w:val="20"/>
                <w:lang w:val="en-US"/>
              </w:rPr>
              <w:t>Extended  -</w:t>
            </w:r>
            <w:proofErr w:type="gramEnd"/>
          </w:p>
        </w:tc>
        <w:tc>
          <w:tcPr>
            <w:tcW w:w="3118" w:type="dxa"/>
            <w:tcBorders>
              <w:top w:val="nil"/>
              <w:left w:val="nil"/>
              <w:bottom w:val="single" w:sz="4" w:space="0" w:color="auto"/>
              <w:right w:val="single" w:sz="4" w:space="0" w:color="auto"/>
            </w:tcBorders>
            <w:noWrap/>
            <w:vAlign w:val="bottom"/>
            <w:hideMark/>
          </w:tcPr>
          <w:p w14:paraId="0EE4B652" w14:textId="77777777" w:rsidR="000407B7" w:rsidRPr="00FE2910" w:rsidRDefault="0275CD6F" w:rsidP="0275CD6F">
            <w:pPr>
              <w:ind w:left="-8"/>
              <w:rPr>
                <w:color w:val="000000" w:themeColor="text1"/>
                <w:sz w:val="20"/>
                <w:szCs w:val="20"/>
              </w:rPr>
            </w:pPr>
            <w:r w:rsidRPr="0275CD6F">
              <w:rPr>
                <w:color w:val="000000" w:themeColor="text1"/>
                <w:sz w:val="20"/>
                <w:szCs w:val="20"/>
              </w:rPr>
              <w:t>Iekļauts</w:t>
            </w:r>
          </w:p>
        </w:tc>
        <w:tc>
          <w:tcPr>
            <w:tcW w:w="1559" w:type="dxa"/>
            <w:tcBorders>
              <w:top w:val="nil"/>
              <w:left w:val="nil"/>
              <w:bottom w:val="single" w:sz="4" w:space="0" w:color="auto"/>
              <w:right w:val="single" w:sz="4" w:space="0" w:color="auto"/>
            </w:tcBorders>
          </w:tcPr>
          <w:p w14:paraId="7DCD1A2A" w14:textId="77777777" w:rsidR="000407B7" w:rsidRPr="00FE2910" w:rsidRDefault="000407B7" w:rsidP="003949ED">
            <w:pPr>
              <w:ind w:left="-8"/>
              <w:rPr>
                <w:color w:val="000000"/>
                <w:sz w:val="20"/>
                <w:szCs w:val="20"/>
              </w:rPr>
            </w:pPr>
          </w:p>
        </w:tc>
      </w:tr>
    </w:tbl>
    <w:p w14:paraId="40D94F6B" w14:textId="795C7959" w:rsidR="001F388A" w:rsidRPr="00731B68" w:rsidRDefault="001F388A" w:rsidP="005674B8">
      <w:pPr>
        <w:ind w:left="0" w:right="-143"/>
        <w:jc w:val="both"/>
        <w:rPr>
          <w:b/>
          <w:sz w:val="24"/>
        </w:rPr>
      </w:pPr>
    </w:p>
    <w:sectPr w:rsidR="001F388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FF337" w14:textId="77777777" w:rsidR="007A7B04" w:rsidRDefault="007A7B04">
      <w:r>
        <w:separator/>
      </w:r>
    </w:p>
  </w:endnote>
  <w:endnote w:type="continuationSeparator" w:id="0">
    <w:p w14:paraId="62167A4E" w14:textId="77777777" w:rsidR="007A7B04" w:rsidRDefault="007A7B04">
      <w:r>
        <w:continuationSeparator/>
      </w:r>
    </w:p>
  </w:endnote>
  <w:endnote w:type="continuationNotice" w:id="1">
    <w:p w14:paraId="3C8A157B" w14:textId="77777777" w:rsidR="007A7B04" w:rsidRDefault="007A7B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3FD42" w14:textId="77777777" w:rsidR="007A7B04" w:rsidRDefault="007A7B04">
      <w:r>
        <w:separator/>
      </w:r>
    </w:p>
  </w:footnote>
  <w:footnote w:type="continuationSeparator" w:id="0">
    <w:p w14:paraId="0C896F6B" w14:textId="77777777" w:rsidR="007A7B04" w:rsidRDefault="007A7B04">
      <w:r>
        <w:continuationSeparator/>
      </w:r>
    </w:p>
  </w:footnote>
  <w:footnote w:type="continuationNotice" w:id="1">
    <w:p w14:paraId="5A3C04C2" w14:textId="77777777" w:rsidR="007A7B04" w:rsidRDefault="007A7B04"/>
  </w:footnote>
  <w:footnote w:id="2">
    <w:p w14:paraId="0B702618" w14:textId="1D3D5E50" w:rsidR="000407B7" w:rsidRPr="00422189" w:rsidRDefault="000407B7" w:rsidP="000407B7">
      <w:pPr>
        <w:pStyle w:val="FootnoteText"/>
      </w:pPr>
      <w:r>
        <w:rPr>
          <w:rStyle w:val="FootnoteReference"/>
        </w:rPr>
        <w:footnoteRef/>
      </w:r>
      <w:r>
        <w:t xml:space="preserve"> </w:t>
      </w:r>
      <w:r w:rsidRPr="00422189">
        <w:t xml:space="preserve">aizpilda pretendents, katrā ailē ierakstot vārdu </w:t>
      </w:r>
      <w:r w:rsidRPr="00422189">
        <w:rPr>
          <w:b/>
        </w:rPr>
        <w:t>“NODROŠINĀSIM”</w:t>
      </w:r>
      <w:r w:rsidRPr="00422189">
        <w:t>.</w:t>
      </w:r>
    </w:p>
    <w:p w14:paraId="6872231C" w14:textId="77777777" w:rsidR="000407B7" w:rsidRDefault="000407B7" w:rsidP="000407B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1B4C"/>
    <w:multiLevelType w:val="hybridMultilevel"/>
    <w:tmpl w:val="D5DAAD24"/>
    <w:lvl w:ilvl="0" w:tplc="745C86E4">
      <w:start w:val="1"/>
      <w:numFmt w:val="decimal"/>
      <w:lvlText w:val="%1."/>
      <w:lvlJc w:val="left"/>
      <w:pPr>
        <w:ind w:left="720" w:hanging="360"/>
      </w:pPr>
      <w:rPr>
        <w:rFonts w:hint="default"/>
      </w:rPr>
    </w:lvl>
    <w:lvl w:ilvl="1" w:tplc="5B62516A" w:tentative="1">
      <w:start w:val="1"/>
      <w:numFmt w:val="lowerLetter"/>
      <w:lvlText w:val="%2."/>
      <w:lvlJc w:val="left"/>
      <w:pPr>
        <w:ind w:left="1440" w:hanging="360"/>
      </w:pPr>
    </w:lvl>
    <w:lvl w:ilvl="2" w:tplc="C3E810AC" w:tentative="1">
      <w:start w:val="1"/>
      <w:numFmt w:val="lowerRoman"/>
      <w:lvlText w:val="%3."/>
      <w:lvlJc w:val="right"/>
      <w:pPr>
        <w:ind w:left="2160" w:hanging="180"/>
      </w:pPr>
    </w:lvl>
    <w:lvl w:ilvl="3" w:tplc="0464E548" w:tentative="1">
      <w:start w:val="1"/>
      <w:numFmt w:val="decimal"/>
      <w:lvlText w:val="%4."/>
      <w:lvlJc w:val="left"/>
      <w:pPr>
        <w:ind w:left="2880" w:hanging="360"/>
      </w:pPr>
    </w:lvl>
    <w:lvl w:ilvl="4" w:tplc="BA86479E" w:tentative="1">
      <w:start w:val="1"/>
      <w:numFmt w:val="lowerLetter"/>
      <w:lvlText w:val="%5."/>
      <w:lvlJc w:val="left"/>
      <w:pPr>
        <w:ind w:left="3600" w:hanging="360"/>
      </w:pPr>
    </w:lvl>
    <w:lvl w:ilvl="5" w:tplc="E33286AA" w:tentative="1">
      <w:start w:val="1"/>
      <w:numFmt w:val="lowerRoman"/>
      <w:lvlText w:val="%6."/>
      <w:lvlJc w:val="right"/>
      <w:pPr>
        <w:ind w:left="4320" w:hanging="180"/>
      </w:pPr>
    </w:lvl>
    <w:lvl w:ilvl="6" w:tplc="B1BCED50" w:tentative="1">
      <w:start w:val="1"/>
      <w:numFmt w:val="decimal"/>
      <w:lvlText w:val="%7."/>
      <w:lvlJc w:val="left"/>
      <w:pPr>
        <w:ind w:left="5040" w:hanging="360"/>
      </w:pPr>
    </w:lvl>
    <w:lvl w:ilvl="7" w:tplc="93D60434" w:tentative="1">
      <w:start w:val="1"/>
      <w:numFmt w:val="lowerLetter"/>
      <w:lvlText w:val="%8."/>
      <w:lvlJc w:val="left"/>
      <w:pPr>
        <w:ind w:left="5760" w:hanging="360"/>
      </w:pPr>
    </w:lvl>
    <w:lvl w:ilvl="8" w:tplc="8168111E" w:tentative="1">
      <w:start w:val="1"/>
      <w:numFmt w:val="lowerRoman"/>
      <w:lvlText w:val="%9."/>
      <w:lvlJc w:val="right"/>
      <w:pPr>
        <w:ind w:left="6480" w:hanging="180"/>
      </w:pPr>
    </w:lvl>
  </w:abstractNum>
  <w:abstractNum w:abstractNumId="1"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877"/>
        </w:tabs>
        <w:ind w:left="877"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2"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3"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4"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6"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7"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1"/>
  </w:num>
  <w:num w:numId="2" w16cid:durableId="324091417">
    <w:abstractNumId w:val="11"/>
  </w:num>
  <w:num w:numId="3" w16cid:durableId="1180318016">
    <w:abstractNumId w:val="16"/>
  </w:num>
  <w:num w:numId="4" w16cid:durableId="249972596">
    <w:abstractNumId w:val="14"/>
  </w:num>
  <w:num w:numId="5" w16cid:durableId="941915861">
    <w:abstractNumId w:val="13"/>
  </w:num>
  <w:num w:numId="6" w16cid:durableId="773482905">
    <w:abstractNumId w:val="23"/>
  </w:num>
  <w:num w:numId="7" w16cid:durableId="624771068">
    <w:abstractNumId w:val="20"/>
  </w:num>
  <w:num w:numId="8" w16cid:durableId="227229535">
    <w:abstractNumId w:val="5"/>
  </w:num>
  <w:num w:numId="9" w16cid:durableId="316885010">
    <w:abstractNumId w:val="7"/>
  </w:num>
  <w:num w:numId="10" w16cid:durableId="1936592377">
    <w:abstractNumId w:val="19"/>
  </w:num>
  <w:num w:numId="11" w16cid:durableId="1489781947">
    <w:abstractNumId w:val="17"/>
  </w:num>
  <w:num w:numId="12" w16cid:durableId="462428775">
    <w:abstractNumId w:val="24"/>
  </w:num>
  <w:num w:numId="13" w16cid:durableId="215046982">
    <w:abstractNumId w:val="2"/>
  </w:num>
  <w:num w:numId="14" w16cid:durableId="262763059">
    <w:abstractNumId w:val="1"/>
  </w:num>
  <w:num w:numId="15" w16cid:durableId="697194270">
    <w:abstractNumId w:val="15"/>
  </w:num>
  <w:num w:numId="16" w16cid:durableId="1294750492">
    <w:abstractNumId w:val="1"/>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1"/>
  </w:num>
  <w:num w:numId="18" w16cid:durableId="2025982218">
    <w:abstractNumId w:val="1"/>
  </w:num>
  <w:num w:numId="19" w16cid:durableId="1353143863">
    <w:abstractNumId w:val="1"/>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3"/>
  </w:num>
  <w:num w:numId="22" w16cid:durableId="228078929">
    <w:abstractNumId w:val="12"/>
  </w:num>
  <w:num w:numId="23" w16cid:durableId="694621466">
    <w:abstractNumId w:val="6"/>
  </w:num>
  <w:num w:numId="24" w16cid:durableId="1350831763">
    <w:abstractNumId w:val="8"/>
  </w:num>
  <w:num w:numId="25" w16cid:durableId="1061901454">
    <w:abstractNumId w:val="10"/>
  </w:num>
  <w:num w:numId="26" w16cid:durableId="615252597">
    <w:abstractNumId w:val="18"/>
  </w:num>
  <w:num w:numId="27" w16cid:durableId="2058890633">
    <w:abstractNumId w:val="4"/>
  </w:num>
  <w:num w:numId="28" w16cid:durableId="966742477">
    <w:abstractNumId w:val="9"/>
  </w:num>
  <w:num w:numId="29" w16cid:durableId="1131435021">
    <w:abstractNumId w:val="21"/>
  </w:num>
  <w:num w:numId="30" w16cid:durableId="150277310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0126"/>
    <w:rsid w:val="00011546"/>
    <w:rsid w:val="00011779"/>
    <w:rsid w:val="00012024"/>
    <w:rsid w:val="000123A4"/>
    <w:rsid w:val="00012432"/>
    <w:rsid w:val="00012843"/>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7B7"/>
    <w:rsid w:val="00040847"/>
    <w:rsid w:val="00041610"/>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0CB8"/>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333"/>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C56"/>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A36"/>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6E39"/>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224"/>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95F"/>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722"/>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6010"/>
    <w:rsid w:val="002369C8"/>
    <w:rsid w:val="00237845"/>
    <w:rsid w:val="002418FD"/>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BB5"/>
    <w:rsid w:val="00254FDC"/>
    <w:rsid w:val="0025542F"/>
    <w:rsid w:val="00255750"/>
    <w:rsid w:val="00255C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C5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07"/>
    <w:rsid w:val="00287052"/>
    <w:rsid w:val="002871A5"/>
    <w:rsid w:val="002871C0"/>
    <w:rsid w:val="0028726A"/>
    <w:rsid w:val="00287ED6"/>
    <w:rsid w:val="0029104B"/>
    <w:rsid w:val="00291064"/>
    <w:rsid w:val="0029176F"/>
    <w:rsid w:val="00291FC7"/>
    <w:rsid w:val="002930CB"/>
    <w:rsid w:val="002932D1"/>
    <w:rsid w:val="0029512D"/>
    <w:rsid w:val="00295464"/>
    <w:rsid w:val="00295B7E"/>
    <w:rsid w:val="002964BD"/>
    <w:rsid w:val="002964D5"/>
    <w:rsid w:val="002971F4"/>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413"/>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4DE6"/>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88F"/>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768"/>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09F"/>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28D"/>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BC9"/>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32D"/>
    <w:rsid w:val="00491C40"/>
    <w:rsid w:val="004922D1"/>
    <w:rsid w:val="004927A0"/>
    <w:rsid w:val="00492991"/>
    <w:rsid w:val="0049309B"/>
    <w:rsid w:val="004930DF"/>
    <w:rsid w:val="0049344A"/>
    <w:rsid w:val="00493FBB"/>
    <w:rsid w:val="00494FBC"/>
    <w:rsid w:val="00495E99"/>
    <w:rsid w:val="004A149E"/>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BE5"/>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A0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6BC5"/>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853"/>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0CF"/>
    <w:rsid w:val="005C687D"/>
    <w:rsid w:val="005C6C79"/>
    <w:rsid w:val="005D050F"/>
    <w:rsid w:val="005D0704"/>
    <w:rsid w:val="005D08A5"/>
    <w:rsid w:val="005D0E59"/>
    <w:rsid w:val="005D17D2"/>
    <w:rsid w:val="005D18D9"/>
    <w:rsid w:val="005D1A7E"/>
    <w:rsid w:val="005D20CB"/>
    <w:rsid w:val="005D3048"/>
    <w:rsid w:val="005D374E"/>
    <w:rsid w:val="005D427B"/>
    <w:rsid w:val="005D4572"/>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1C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2A26"/>
    <w:rsid w:val="0069391D"/>
    <w:rsid w:val="00694202"/>
    <w:rsid w:val="0069454B"/>
    <w:rsid w:val="006948E2"/>
    <w:rsid w:val="00694E3D"/>
    <w:rsid w:val="00695492"/>
    <w:rsid w:val="00695BE3"/>
    <w:rsid w:val="00696773"/>
    <w:rsid w:val="0069679A"/>
    <w:rsid w:val="006974DB"/>
    <w:rsid w:val="00697564"/>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DB6"/>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518"/>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6D52"/>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4F1D"/>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7FC"/>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A7B04"/>
    <w:rsid w:val="007B0219"/>
    <w:rsid w:val="007B14AF"/>
    <w:rsid w:val="007B150F"/>
    <w:rsid w:val="007B266C"/>
    <w:rsid w:val="007B3140"/>
    <w:rsid w:val="007B3469"/>
    <w:rsid w:val="007B3839"/>
    <w:rsid w:val="007B3EC3"/>
    <w:rsid w:val="007B40DE"/>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CC5"/>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3F8"/>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7C7"/>
    <w:rsid w:val="00812C9F"/>
    <w:rsid w:val="008131D9"/>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078"/>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87E83"/>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EF"/>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58C"/>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5A"/>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40D"/>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1D5"/>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3CE"/>
    <w:rsid w:val="00A32EFC"/>
    <w:rsid w:val="00A33053"/>
    <w:rsid w:val="00A3317E"/>
    <w:rsid w:val="00A331F6"/>
    <w:rsid w:val="00A33353"/>
    <w:rsid w:val="00A333A9"/>
    <w:rsid w:val="00A33DD5"/>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D7A08"/>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5EAB"/>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293"/>
    <w:rsid w:val="00B82302"/>
    <w:rsid w:val="00B825E1"/>
    <w:rsid w:val="00B82613"/>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6D3"/>
    <w:rsid w:val="00BE471A"/>
    <w:rsid w:val="00BE4A57"/>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60C"/>
    <w:rsid w:val="00C07DC2"/>
    <w:rsid w:val="00C100C1"/>
    <w:rsid w:val="00C10E47"/>
    <w:rsid w:val="00C10FD4"/>
    <w:rsid w:val="00C115A5"/>
    <w:rsid w:val="00C116A5"/>
    <w:rsid w:val="00C1193C"/>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406"/>
    <w:rsid w:val="00C64DEC"/>
    <w:rsid w:val="00C6559D"/>
    <w:rsid w:val="00C65BA0"/>
    <w:rsid w:val="00C66DBC"/>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80"/>
    <w:rsid w:val="00C84AF2"/>
    <w:rsid w:val="00C84E8B"/>
    <w:rsid w:val="00C85608"/>
    <w:rsid w:val="00C8617B"/>
    <w:rsid w:val="00C866DF"/>
    <w:rsid w:val="00C868D5"/>
    <w:rsid w:val="00C87D05"/>
    <w:rsid w:val="00C904FF"/>
    <w:rsid w:val="00C90C94"/>
    <w:rsid w:val="00C91452"/>
    <w:rsid w:val="00C91D09"/>
    <w:rsid w:val="00C922A2"/>
    <w:rsid w:val="00C9368A"/>
    <w:rsid w:val="00C93790"/>
    <w:rsid w:val="00C9404A"/>
    <w:rsid w:val="00C949C7"/>
    <w:rsid w:val="00C94FD5"/>
    <w:rsid w:val="00C95B2A"/>
    <w:rsid w:val="00C95F80"/>
    <w:rsid w:val="00C966D8"/>
    <w:rsid w:val="00C96E96"/>
    <w:rsid w:val="00C96F1D"/>
    <w:rsid w:val="00C970D4"/>
    <w:rsid w:val="00CA038A"/>
    <w:rsid w:val="00CA097D"/>
    <w:rsid w:val="00CA0BCB"/>
    <w:rsid w:val="00CA0F44"/>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2460"/>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20"/>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2DC9"/>
    <w:rsid w:val="00CE3B51"/>
    <w:rsid w:val="00CE4260"/>
    <w:rsid w:val="00CE496B"/>
    <w:rsid w:val="00CE4E40"/>
    <w:rsid w:val="00CE5308"/>
    <w:rsid w:val="00CE5E5F"/>
    <w:rsid w:val="00CE5FF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841"/>
    <w:rsid w:val="00CF691B"/>
    <w:rsid w:val="00CF6985"/>
    <w:rsid w:val="00CF7197"/>
    <w:rsid w:val="00CF7BB9"/>
    <w:rsid w:val="00D009E1"/>
    <w:rsid w:val="00D00D40"/>
    <w:rsid w:val="00D0153B"/>
    <w:rsid w:val="00D015F1"/>
    <w:rsid w:val="00D01A47"/>
    <w:rsid w:val="00D01EF3"/>
    <w:rsid w:val="00D01F1C"/>
    <w:rsid w:val="00D02160"/>
    <w:rsid w:val="00D0316D"/>
    <w:rsid w:val="00D0333F"/>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0F2"/>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686A"/>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0F3D"/>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8EE"/>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8E1"/>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039"/>
    <w:rsid w:val="00E0436E"/>
    <w:rsid w:val="00E049AC"/>
    <w:rsid w:val="00E04A6D"/>
    <w:rsid w:val="00E05160"/>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811"/>
    <w:rsid w:val="00E43A01"/>
    <w:rsid w:val="00E43A60"/>
    <w:rsid w:val="00E43C22"/>
    <w:rsid w:val="00E43F95"/>
    <w:rsid w:val="00E446FD"/>
    <w:rsid w:val="00E44908"/>
    <w:rsid w:val="00E458F0"/>
    <w:rsid w:val="00E46180"/>
    <w:rsid w:val="00E46BB5"/>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3BB8"/>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962"/>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030"/>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1DFA"/>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3B44"/>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 w:val="0275CD6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qFormat/>
    <w:rsid w:val="00CB149E"/>
    <w:pPr>
      <w:jc w:val="both"/>
    </w:pPr>
  </w:style>
  <w:style w:type="character" w:customStyle="1" w:styleId="CommentTextChar">
    <w:name w:val="Comment Text Char"/>
    <w:link w:val="CommentText"/>
    <w:uiPriority w:val="99"/>
    <w:qFormat/>
    <w:locked/>
    <w:rsid w:val="004C78A4"/>
    <w:rPr>
      <w:rFonts w:cs="Times New Roman"/>
      <w:lang w:val="lv-LV" w:eastAsia="en-US" w:bidi="ar-SA"/>
    </w:rPr>
  </w:style>
  <w:style w:type="character" w:styleId="CommentReference">
    <w:name w:val="annotation reference"/>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0407B7"/>
  </w:style>
  <w:style w:type="character" w:customStyle="1" w:styleId="cf01">
    <w:name w:val="cf01"/>
    <w:basedOn w:val="DefaultParagraphFont"/>
    <w:rsid w:val="00FE3B4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E877A4723ED55544B0E4D4FDE149F973" ma:contentTypeVersion="0" ma:contentTypeDescription="Izveidot jaunu dokumentu." ma:contentTypeScope="" ma:versionID="c380b531537043144ca3c7353d9bb506">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2.xml><?xml version="1.0" encoding="utf-8"?>
<ds:datastoreItem xmlns:ds="http://schemas.openxmlformats.org/officeDocument/2006/customXml" ds:itemID="{EED61216-6090-47DA-BDC9-EA543BEEF3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1023</Words>
  <Characters>584</Characters>
  <Application>Microsoft Office Word</Application>
  <DocSecurity>0</DocSecurity>
  <Lines>4</Lines>
  <Paragraphs>3</Paragraphs>
  <ScaleCrop>false</ScaleCrop>
  <Company>Valsts ieņēmumu dienests</Company>
  <LinksUpToDate>false</LinksUpToDate>
  <CharactersWithSpaces>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3</cp:revision>
  <cp:lastPrinted>2015-04-17T12:32:00Z</cp:lastPrinted>
  <dcterms:created xsi:type="dcterms:W3CDTF">2024-03-27T19:00:00Z</dcterms:created>
  <dcterms:modified xsi:type="dcterms:W3CDTF">2024-03-27T19:02:00Z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0x010100E877A4723ED55544B0E4D4FDE149F973</vt:lpwstr>
  </property>
</Properties>
</file>