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275CD6F">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275CD6F">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275CD6F" w:rsidP="0275CD6F">
            <w:pPr>
              <w:tabs>
                <w:tab w:val="left" w:pos="5670"/>
              </w:tabs>
              <w:ind w:left="0" w:right="-1"/>
              <w:jc w:val="right"/>
              <w:rPr>
                <w:sz w:val="24"/>
              </w:rPr>
            </w:pPr>
            <w:r w:rsidRPr="0275CD6F">
              <w:rPr>
                <w:sz w:val="24"/>
              </w:rPr>
              <w:t>APSTIPRINĀTS</w:t>
            </w:r>
          </w:p>
        </w:tc>
      </w:tr>
      <w:tr w:rsidR="00731B68" w:rsidRPr="00731B68" w14:paraId="52669084" w14:textId="77777777" w:rsidTr="0275CD6F">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275CD6F" w:rsidP="0275CD6F">
            <w:pPr>
              <w:tabs>
                <w:tab w:val="left" w:pos="5670"/>
              </w:tabs>
              <w:ind w:left="0" w:right="-1"/>
              <w:jc w:val="right"/>
              <w:rPr>
                <w:sz w:val="24"/>
              </w:rPr>
            </w:pPr>
            <w:r w:rsidRPr="0275CD6F">
              <w:rPr>
                <w:sz w:val="24"/>
              </w:rPr>
              <w:t>Valsts ieņēmumu dienesta</w:t>
            </w:r>
          </w:p>
        </w:tc>
      </w:tr>
      <w:tr w:rsidR="00731B68" w:rsidRPr="00731B68" w14:paraId="1A84627D" w14:textId="77777777" w:rsidTr="0275CD6F">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08CEF829" w:rsidR="008C42C4" w:rsidRPr="00731B68" w:rsidRDefault="0275CD6F" w:rsidP="0275CD6F">
            <w:pPr>
              <w:tabs>
                <w:tab w:val="left" w:pos="5670"/>
              </w:tabs>
              <w:ind w:left="0" w:right="-1"/>
              <w:jc w:val="right"/>
              <w:rPr>
                <w:sz w:val="24"/>
              </w:rPr>
            </w:pPr>
            <w:r w:rsidRPr="0275CD6F">
              <w:rPr>
                <w:sz w:val="24"/>
              </w:rPr>
              <w:t>iepirkumu komisijas</w:t>
            </w:r>
          </w:p>
        </w:tc>
      </w:tr>
      <w:tr w:rsidR="00731B68" w:rsidRPr="00731B68" w14:paraId="47B5D026" w14:textId="77777777" w:rsidTr="0275CD6F">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61787506" w:rsidR="00B27696" w:rsidRPr="00C1193C" w:rsidRDefault="0275CD6F" w:rsidP="0275CD6F">
            <w:pPr>
              <w:tabs>
                <w:tab w:val="left" w:pos="5670"/>
              </w:tabs>
              <w:ind w:left="0" w:right="-1"/>
              <w:jc w:val="right"/>
              <w:rPr>
                <w:sz w:val="24"/>
              </w:rPr>
            </w:pPr>
            <w:r w:rsidRPr="0275CD6F">
              <w:rPr>
                <w:sz w:val="24"/>
              </w:rPr>
              <w:t>2024. gada 20.marta sēdē</w:t>
            </w:r>
          </w:p>
          <w:p w14:paraId="4BCE62EC" w14:textId="652E5207" w:rsidR="008C42C4" w:rsidRPr="00731B68" w:rsidRDefault="0275CD6F" w:rsidP="0275CD6F">
            <w:pPr>
              <w:tabs>
                <w:tab w:val="left" w:pos="5670"/>
              </w:tabs>
              <w:ind w:left="0" w:right="-1"/>
              <w:jc w:val="right"/>
              <w:rPr>
                <w:sz w:val="24"/>
              </w:rPr>
            </w:pPr>
            <w:r w:rsidRPr="0275CD6F">
              <w:rPr>
                <w:sz w:val="24"/>
              </w:rPr>
              <w:t>protokols Nr. 1</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0BE15477" w:rsidR="00D67C73" w:rsidRPr="00731B68" w:rsidRDefault="0275CD6F" w:rsidP="00D67C73">
      <w:pPr>
        <w:ind w:left="0" w:right="-1"/>
        <w:jc w:val="center"/>
        <w:rPr>
          <w:szCs w:val="28"/>
        </w:rPr>
      </w:pPr>
      <w:r>
        <w:t>Atklāta konkursa</w:t>
      </w:r>
    </w:p>
    <w:p w14:paraId="2F0ABA7E" w14:textId="57C01474" w:rsidR="007A0B28" w:rsidRPr="00731B68" w:rsidRDefault="007A0B28" w:rsidP="00D67C73">
      <w:pPr>
        <w:ind w:left="0" w:right="-1"/>
        <w:jc w:val="center"/>
        <w:rPr>
          <w:b/>
          <w:szCs w:val="28"/>
        </w:rPr>
      </w:pPr>
    </w:p>
    <w:p w14:paraId="49A149B7" w14:textId="2BAF4117" w:rsidR="00D67C73" w:rsidRPr="00731B68" w:rsidRDefault="0275CD6F" w:rsidP="0275CD6F">
      <w:pPr>
        <w:ind w:left="0" w:right="-1"/>
        <w:jc w:val="center"/>
        <w:rPr>
          <w:b/>
          <w:bCs/>
        </w:rPr>
      </w:pPr>
      <w:r w:rsidRPr="0275CD6F">
        <w:rPr>
          <w:b/>
          <w:bCs/>
        </w:rPr>
        <w:t>“</w:t>
      </w:r>
      <w:r>
        <w:t>Microsoft uzņēmuma pakalpojuma darbu pasūtījumu nodrošināšana</w:t>
      </w:r>
      <w:r w:rsidRPr="0275CD6F">
        <w:rPr>
          <w:b/>
          <w:bCs/>
        </w:rPr>
        <w:t>”</w:t>
      </w:r>
    </w:p>
    <w:p w14:paraId="4B95D86E" w14:textId="149ADEA1" w:rsidR="00D67C73" w:rsidRPr="00731B68" w:rsidRDefault="0275CD6F" w:rsidP="00D67C73">
      <w:pPr>
        <w:ind w:left="0" w:right="-1"/>
        <w:jc w:val="center"/>
        <w:rPr>
          <w:szCs w:val="28"/>
        </w:rPr>
      </w:pPr>
      <w:r>
        <w:t>Iepirkuma identifikācijas Nr. FM VID 2024/161</w:t>
      </w:r>
    </w:p>
    <w:p w14:paraId="6FC57CCD" w14:textId="44219B91" w:rsidR="003A0987" w:rsidRPr="00731B68" w:rsidRDefault="0275CD6F" w:rsidP="003A0987">
      <w:pPr>
        <w:ind w:left="0" w:right="-1"/>
        <w:jc w:val="center"/>
        <w:rPr>
          <w:szCs w:val="28"/>
        </w:rPr>
      </w:pPr>
      <w:r>
        <w:t>NOLIKUMS</w:t>
      </w:r>
    </w:p>
    <w:p w14:paraId="4E9CE3D4" w14:textId="782DC547" w:rsidR="0061596A" w:rsidRPr="00A85DC3" w:rsidRDefault="0061596A" w:rsidP="00111F55">
      <w:pPr>
        <w:ind w:left="0" w:right="-1"/>
        <w:jc w:val="center"/>
        <w:rPr>
          <w:b/>
          <w:i/>
          <w:iCs/>
          <w:szCs w:val="28"/>
        </w:rPr>
      </w:pP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69A0EC71" w:rsidR="00080E68" w:rsidRDefault="00080E68" w:rsidP="003D544C">
      <w:pPr>
        <w:pStyle w:val="Title"/>
        <w:ind w:left="0" w:right="-1"/>
        <w:rPr>
          <w:b w:val="0"/>
          <w:bCs/>
          <w:sz w:val="24"/>
        </w:rPr>
      </w:pPr>
    </w:p>
    <w:p w14:paraId="5D9B9273" w14:textId="048EF349" w:rsidR="00576BC5" w:rsidRDefault="00576BC5" w:rsidP="003D544C">
      <w:pPr>
        <w:pStyle w:val="Title"/>
        <w:ind w:left="0" w:right="-1"/>
        <w:rPr>
          <w:b w:val="0"/>
          <w:bCs/>
          <w:sz w:val="24"/>
        </w:rPr>
      </w:pPr>
    </w:p>
    <w:p w14:paraId="7B17EE70" w14:textId="1D9BCD43" w:rsidR="00576BC5" w:rsidRDefault="00576BC5" w:rsidP="003D544C">
      <w:pPr>
        <w:pStyle w:val="Title"/>
        <w:ind w:left="0" w:right="-1"/>
        <w:rPr>
          <w:b w:val="0"/>
          <w:bCs/>
          <w:sz w:val="24"/>
        </w:rPr>
      </w:pPr>
    </w:p>
    <w:p w14:paraId="7D1E4653" w14:textId="05A89EF2" w:rsidR="00576BC5" w:rsidRDefault="00576BC5" w:rsidP="003D544C">
      <w:pPr>
        <w:pStyle w:val="Title"/>
        <w:ind w:left="0" w:right="-1"/>
        <w:rPr>
          <w:b w:val="0"/>
          <w:bCs/>
          <w:sz w:val="24"/>
        </w:rPr>
      </w:pPr>
    </w:p>
    <w:p w14:paraId="30E664F6" w14:textId="347C691A" w:rsidR="00576BC5" w:rsidRDefault="00576BC5" w:rsidP="003D544C">
      <w:pPr>
        <w:pStyle w:val="Title"/>
        <w:ind w:left="0" w:right="-1"/>
        <w:rPr>
          <w:b w:val="0"/>
          <w:bCs/>
          <w:sz w:val="24"/>
        </w:rPr>
      </w:pPr>
    </w:p>
    <w:p w14:paraId="23D8D54D" w14:textId="56037126" w:rsidR="00576BC5" w:rsidRDefault="00576BC5" w:rsidP="003D544C">
      <w:pPr>
        <w:pStyle w:val="Title"/>
        <w:ind w:left="0" w:right="-1"/>
        <w:rPr>
          <w:b w:val="0"/>
          <w:bCs/>
          <w:sz w:val="24"/>
        </w:rPr>
      </w:pPr>
    </w:p>
    <w:p w14:paraId="5D189CB0" w14:textId="266280A5" w:rsidR="00576BC5" w:rsidRDefault="00576BC5" w:rsidP="003D544C">
      <w:pPr>
        <w:pStyle w:val="Title"/>
        <w:ind w:left="0" w:right="-1"/>
        <w:rPr>
          <w:b w:val="0"/>
          <w:bCs/>
          <w:sz w:val="24"/>
        </w:rPr>
      </w:pPr>
    </w:p>
    <w:p w14:paraId="2BEE004D" w14:textId="1CF57E38" w:rsidR="00576BC5" w:rsidRDefault="00576BC5" w:rsidP="003D544C">
      <w:pPr>
        <w:pStyle w:val="Title"/>
        <w:ind w:left="0" w:right="-1"/>
        <w:rPr>
          <w:b w:val="0"/>
          <w:bCs/>
          <w:sz w:val="24"/>
        </w:rPr>
      </w:pPr>
    </w:p>
    <w:p w14:paraId="10F7DECC" w14:textId="758649D6" w:rsidR="00576BC5" w:rsidRDefault="00576BC5" w:rsidP="003D544C">
      <w:pPr>
        <w:pStyle w:val="Title"/>
        <w:ind w:left="0" w:right="-1"/>
        <w:rPr>
          <w:b w:val="0"/>
          <w:bCs/>
          <w:sz w:val="24"/>
        </w:rPr>
      </w:pPr>
    </w:p>
    <w:p w14:paraId="3BCB98BE" w14:textId="72C5BFAC" w:rsidR="00576BC5" w:rsidRDefault="00576BC5" w:rsidP="003D544C">
      <w:pPr>
        <w:pStyle w:val="Title"/>
        <w:ind w:left="0" w:right="-1"/>
        <w:rPr>
          <w:b w:val="0"/>
          <w:bCs/>
          <w:sz w:val="24"/>
        </w:rPr>
      </w:pPr>
    </w:p>
    <w:p w14:paraId="2757141C" w14:textId="1B8DA665" w:rsidR="00576BC5" w:rsidRDefault="00576BC5" w:rsidP="003D544C">
      <w:pPr>
        <w:pStyle w:val="Title"/>
        <w:ind w:left="0" w:right="-1"/>
        <w:rPr>
          <w:b w:val="0"/>
          <w:bCs/>
          <w:sz w:val="24"/>
        </w:rPr>
      </w:pPr>
    </w:p>
    <w:p w14:paraId="243543DD" w14:textId="3F2D2756" w:rsidR="00576BC5" w:rsidRDefault="00576BC5" w:rsidP="003D544C">
      <w:pPr>
        <w:pStyle w:val="Title"/>
        <w:ind w:left="0" w:right="-1"/>
        <w:rPr>
          <w:b w:val="0"/>
          <w:bCs/>
          <w:sz w:val="24"/>
        </w:rPr>
      </w:pPr>
    </w:p>
    <w:p w14:paraId="424AD2E0" w14:textId="389806FC" w:rsidR="00576BC5" w:rsidRDefault="00576BC5" w:rsidP="003D544C">
      <w:pPr>
        <w:pStyle w:val="Title"/>
        <w:ind w:left="0" w:right="-1"/>
        <w:rPr>
          <w:b w:val="0"/>
          <w:bCs/>
          <w:sz w:val="24"/>
        </w:rPr>
      </w:pPr>
    </w:p>
    <w:p w14:paraId="3B50BF40" w14:textId="2937E1E3" w:rsidR="00576BC5" w:rsidRDefault="00576BC5" w:rsidP="003D544C">
      <w:pPr>
        <w:pStyle w:val="Title"/>
        <w:ind w:left="0" w:right="-1"/>
        <w:rPr>
          <w:b w:val="0"/>
          <w:bCs/>
          <w:sz w:val="24"/>
        </w:rPr>
      </w:pPr>
    </w:p>
    <w:p w14:paraId="5FE17FBB" w14:textId="4BA74BAB" w:rsidR="00576BC5" w:rsidRDefault="00576BC5" w:rsidP="003D544C">
      <w:pPr>
        <w:pStyle w:val="Title"/>
        <w:ind w:left="0" w:right="-1"/>
        <w:rPr>
          <w:b w:val="0"/>
          <w:bCs/>
          <w:sz w:val="24"/>
        </w:rPr>
      </w:pPr>
    </w:p>
    <w:p w14:paraId="6C0EA9BF" w14:textId="4B58D557" w:rsidR="00576BC5" w:rsidRDefault="00576BC5" w:rsidP="003D544C">
      <w:pPr>
        <w:pStyle w:val="Title"/>
        <w:ind w:left="0" w:right="-1"/>
        <w:rPr>
          <w:b w:val="0"/>
          <w:bCs/>
          <w:sz w:val="24"/>
        </w:rPr>
      </w:pPr>
    </w:p>
    <w:p w14:paraId="29FD4964" w14:textId="3FC709BA" w:rsidR="00576BC5" w:rsidRDefault="00576BC5" w:rsidP="003D544C">
      <w:pPr>
        <w:pStyle w:val="Title"/>
        <w:ind w:left="0" w:right="-1"/>
        <w:rPr>
          <w:b w:val="0"/>
          <w:bCs/>
          <w:sz w:val="24"/>
        </w:rPr>
      </w:pPr>
    </w:p>
    <w:p w14:paraId="51CCF066" w14:textId="3D406E24" w:rsidR="00576BC5" w:rsidRDefault="00576BC5" w:rsidP="003D544C">
      <w:pPr>
        <w:pStyle w:val="Title"/>
        <w:ind w:left="0" w:right="-1"/>
        <w:rPr>
          <w:b w:val="0"/>
          <w:bCs/>
          <w:sz w:val="24"/>
        </w:rPr>
      </w:pPr>
    </w:p>
    <w:p w14:paraId="6BCE3C55" w14:textId="0A7C1A2A" w:rsidR="00576BC5" w:rsidRDefault="00576BC5" w:rsidP="003D544C">
      <w:pPr>
        <w:pStyle w:val="Title"/>
        <w:ind w:left="0" w:right="-1"/>
        <w:rPr>
          <w:b w:val="0"/>
          <w:bCs/>
          <w:sz w:val="24"/>
        </w:rPr>
      </w:pPr>
    </w:p>
    <w:p w14:paraId="56046D70" w14:textId="1E2CB8AA" w:rsidR="00576BC5" w:rsidRDefault="00576BC5" w:rsidP="003D544C">
      <w:pPr>
        <w:pStyle w:val="Title"/>
        <w:ind w:left="0" w:right="-1"/>
        <w:rPr>
          <w:b w:val="0"/>
          <w:bCs/>
          <w:sz w:val="24"/>
        </w:rPr>
      </w:pPr>
    </w:p>
    <w:p w14:paraId="34B523E1" w14:textId="77777777" w:rsidR="00576BC5" w:rsidRPr="00731B68" w:rsidRDefault="00576BC5"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275CD6F" w:rsidP="0275CD6F">
      <w:pPr>
        <w:pStyle w:val="Subtitle"/>
        <w:ind w:left="0" w:right="-1"/>
        <w:rPr>
          <w:b w:val="0"/>
          <w:bCs w:val="0"/>
          <w:sz w:val="24"/>
        </w:rPr>
      </w:pPr>
      <w:r w:rsidRPr="0275CD6F">
        <w:rPr>
          <w:b w:val="0"/>
          <w:bCs w:val="0"/>
          <w:sz w:val="24"/>
        </w:rPr>
        <w:t>Rīga</w:t>
      </w:r>
    </w:p>
    <w:p w14:paraId="53FFDA85" w14:textId="4F22FBA4" w:rsidR="00E9670C" w:rsidRDefault="0275CD6F" w:rsidP="0275CD6F">
      <w:pPr>
        <w:pStyle w:val="Subtitle"/>
        <w:ind w:left="0" w:right="-1"/>
        <w:rPr>
          <w:b w:val="0"/>
          <w:bCs w:val="0"/>
          <w:sz w:val="24"/>
        </w:rPr>
      </w:pPr>
      <w:r w:rsidRPr="0275CD6F">
        <w:rPr>
          <w:b w:val="0"/>
          <w:bCs w:val="0"/>
          <w:sz w:val="24"/>
        </w:rPr>
        <w:t>2024</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731B68" w:rsidRDefault="0275CD6F" w:rsidP="0275CD6F">
      <w:pPr>
        <w:pStyle w:val="Subtitle"/>
        <w:spacing w:after="120"/>
        <w:ind w:left="0" w:right="-1"/>
        <w:rPr>
          <w:sz w:val="24"/>
        </w:rPr>
      </w:pPr>
      <w:r w:rsidRPr="0275CD6F">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275CD6F" w:rsidP="0275CD6F">
      <w:pPr>
        <w:tabs>
          <w:tab w:val="right" w:leader="dot" w:pos="9072"/>
        </w:tabs>
        <w:spacing w:before="120"/>
        <w:ind w:left="0" w:right="-1"/>
        <w:jc w:val="both"/>
        <w:rPr>
          <w:b/>
          <w:bCs/>
          <w:sz w:val="24"/>
        </w:rPr>
      </w:pPr>
      <w:r w:rsidRPr="0275CD6F">
        <w:rPr>
          <w:b/>
          <w:bCs/>
          <w:sz w:val="24"/>
        </w:rPr>
        <w:t>Pielikumi:</w:t>
      </w:r>
    </w:p>
    <w:p w14:paraId="0977AA72" w14:textId="48EE4518" w:rsidR="003E1DCF" w:rsidRPr="00731B68" w:rsidRDefault="0275CD6F" w:rsidP="0275CD6F">
      <w:pPr>
        <w:pStyle w:val="Title"/>
        <w:tabs>
          <w:tab w:val="right" w:leader="dot" w:pos="9072"/>
        </w:tabs>
        <w:ind w:left="0" w:right="-1"/>
        <w:jc w:val="both"/>
        <w:rPr>
          <w:b w:val="0"/>
          <w:sz w:val="24"/>
        </w:rPr>
      </w:pPr>
      <w:r w:rsidRPr="0275CD6F">
        <w:rPr>
          <w:b w:val="0"/>
          <w:sz w:val="24"/>
        </w:rPr>
        <w:t xml:space="preserve">1. pielikums PIETEIKUMS uz </w:t>
      </w:r>
      <w:r w:rsidR="00CB2859">
        <w:rPr>
          <w:b w:val="0"/>
          <w:sz w:val="24"/>
        </w:rPr>
        <w:t>2</w:t>
      </w:r>
      <w:r w:rsidRPr="0275CD6F">
        <w:rPr>
          <w:b w:val="0"/>
          <w:sz w:val="24"/>
        </w:rPr>
        <w:t> </w:t>
      </w:r>
      <w:proofErr w:type="spellStart"/>
      <w:r w:rsidRPr="0275CD6F">
        <w:rPr>
          <w:b w:val="0"/>
          <w:sz w:val="24"/>
        </w:rPr>
        <w:t>lp</w:t>
      </w:r>
      <w:proofErr w:type="spellEnd"/>
      <w:r w:rsidRPr="0275CD6F">
        <w:rPr>
          <w:b w:val="0"/>
          <w:sz w:val="24"/>
        </w:rPr>
        <w:t>.</w:t>
      </w:r>
    </w:p>
    <w:p w14:paraId="4ED297ED" w14:textId="26B6DE66" w:rsidR="003E1DCF" w:rsidRPr="00731B68" w:rsidRDefault="0275CD6F" w:rsidP="0275CD6F">
      <w:pPr>
        <w:pStyle w:val="Title"/>
        <w:tabs>
          <w:tab w:val="right" w:leader="dot" w:pos="9072"/>
        </w:tabs>
        <w:ind w:left="0" w:right="-1"/>
        <w:jc w:val="both"/>
        <w:rPr>
          <w:b w:val="0"/>
          <w:sz w:val="24"/>
        </w:rPr>
      </w:pPr>
      <w:r w:rsidRPr="0275CD6F">
        <w:rPr>
          <w:b w:val="0"/>
          <w:sz w:val="24"/>
        </w:rPr>
        <w:t xml:space="preserve">2. pielikums TEHNISKAIS PIEDĀVĀJUMS uz </w:t>
      </w:r>
      <w:r w:rsidR="00CB2859">
        <w:rPr>
          <w:b w:val="0"/>
          <w:sz w:val="24"/>
        </w:rPr>
        <w:t>1</w:t>
      </w:r>
      <w:r w:rsidRPr="0275CD6F">
        <w:rPr>
          <w:b w:val="0"/>
          <w:sz w:val="24"/>
        </w:rPr>
        <w:t> </w:t>
      </w:r>
      <w:proofErr w:type="spellStart"/>
      <w:r w:rsidRPr="0275CD6F">
        <w:rPr>
          <w:b w:val="0"/>
          <w:sz w:val="24"/>
        </w:rPr>
        <w:t>lp</w:t>
      </w:r>
      <w:proofErr w:type="spellEnd"/>
      <w:r w:rsidRPr="0275CD6F">
        <w:rPr>
          <w:b w:val="0"/>
          <w:sz w:val="24"/>
        </w:rPr>
        <w:t>.</w:t>
      </w:r>
    </w:p>
    <w:p w14:paraId="001B4800" w14:textId="3848BDC9" w:rsidR="001D1C38" w:rsidRPr="00731B68" w:rsidRDefault="0275CD6F" w:rsidP="0275CD6F">
      <w:pPr>
        <w:tabs>
          <w:tab w:val="right" w:leader="dot" w:pos="9072"/>
        </w:tabs>
        <w:ind w:left="0" w:right="-1"/>
        <w:jc w:val="both"/>
        <w:outlineLvl w:val="0"/>
        <w:rPr>
          <w:sz w:val="24"/>
        </w:rPr>
      </w:pPr>
      <w:r w:rsidRPr="0275CD6F">
        <w:rPr>
          <w:sz w:val="24"/>
        </w:rPr>
        <w:t xml:space="preserve">3. pielikums FINANŠU PIEDĀVĀJUMS uz </w:t>
      </w:r>
      <w:r w:rsidR="00CB2859">
        <w:rPr>
          <w:sz w:val="24"/>
        </w:rPr>
        <w:t>1</w:t>
      </w:r>
      <w:r w:rsidRPr="0275CD6F">
        <w:rPr>
          <w:sz w:val="24"/>
        </w:rPr>
        <w:t> </w:t>
      </w:r>
      <w:proofErr w:type="spellStart"/>
      <w:r w:rsidRPr="0275CD6F">
        <w:rPr>
          <w:sz w:val="24"/>
        </w:rPr>
        <w:t>lp</w:t>
      </w:r>
      <w:proofErr w:type="spellEnd"/>
      <w:r w:rsidRPr="0275CD6F">
        <w:rPr>
          <w:sz w:val="24"/>
        </w:rPr>
        <w:t>.</w:t>
      </w:r>
    </w:p>
    <w:p w14:paraId="31A5E6DE" w14:textId="45F0B009" w:rsidR="003E1DCF" w:rsidRPr="00731B68" w:rsidRDefault="0275CD6F" w:rsidP="0275CD6F">
      <w:pPr>
        <w:tabs>
          <w:tab w:val="right" w:leader="dot" w:pos="9072"/>
        </w:tabs>
        <w:ind w:left="0" w:right="-1"/>
        <w:jc w:val="both"/>
        <w:rPr>
          <w:sz w:val="24"/>
        </w:rPr>
      </w:pPr>
      <w:r w:rsidRPr="0275CD6F">
        <w:rPr>
          <w:sz w:val="24"/>
        </w:rPr>
        <w:t xml:space="preserve">4. pielikums LĪGUMA PROJEKTS uz </w:t>
      </w:r>
      <w:r w:rsidR="00CB2859">
        <w:rPr>
          <w:sz w:val="24"/>
        </w:rPr>
        <w:t>9</w:t>
      </w:r>
      <w:r w:rsidRPr="0275CD6F">
        <w:rPr>
          <w:sz w:val="24"/>
        </w:rPr>
        <w:t> </w:t>
      </w:r>
      <w:proofErr w:type="spellStart"/>
      <w:r w:rsidRPr="0275CD6F">
        <w:rPr>
          <w:sz w:val="24"/>
        </w:rPr>
        <w:t>lp</w:t>
      </w:r>
      <w:proofErr w:type="spellEnd"/>
      <w:r w:rsidRPr="0275CD6F">
        <w:rPr>
          <w:sz w:val="24"/>
        </w:rPr>
        <w:t>.</w:t>
      </w:r>
    </w:p>
    <w:p w14:paraId="6C5CD656" w14:textId="3CF00B92" w:rsidR="00BB75F6" w:rsidRPr="00CE2DC9" w:rsidRDefault="0275CD6F" w:rsidP="0275CD6F">
      <w:pPr>
        <w:tabs>
          <w:tab w:val="right" w:leader="dot" w:pos="9072"/>
        </w:tabs>
        <w:ind w:left="0" w:right="-1"/>
        <w:jc w:val="both"/>
        <w:rPr>
          <w:sz w:val="24"/>
        </w:rPr>
      </w:pPr>
      <w:r w:rsidRPr="0275CD6F">
        <w:rPr>
          <w:sz w:val="24"/>
        </w:rPr>
        <w:t>5. pielikums APAKŠUZŅĒMĒJA APLIECINĀJUMS uz 1 </w:t>
      </w:r>
      <w:proofErr w:type="spellStart"/>
      <w:r w:rsidRPr="0275CD6F">
        <w:rPr>
          <w:sz w:val="24"/>
        </w:rPr>
        <w:t>lp</w:t>
      </w:r>
      <w:proofErr w:type="spellEnd"/>
      <w:r w:rsidRPr="0275CD6F">
        <w:rPr>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275CD6F" w:rsidP="0275CD6F">
      <w:pPr>
        <w:pStyle w:val="Heading1"/>
        <w:tabs>
          <w:tab w:val="clear" w:pos="567"/>
          <w:tab w:val="clear" w:pos="801"/>
          <w:tab w:val="num" w:pos="284"/>
        </w:tabs>
        <w:spacing w:after="240"/>
        <w:ind w:left="426" w:hanging="426"/>
        <w:rPr>
          <w:sz w:val="24"/>
        </w:rPr>
      </w:pPr>
      <w:bookmarkStart w:id="7" w:name="_Toc126655939"/>
      <w:r w:rsidRPr="0275CD6F">
        <w:rPr>
          <w:sz w:val="24"/>
        </w:rPr>
        <w:lastRenderedPageBreak/>
        <w:t>Vispārīga informācija par atklātu konkursu</w:t>
      </w:r>
      <w:bookmarkEnd w:id="0"/>
      <w:bookmarkEnd w:id="1"/>
      <w:bookmarkEnd w:id="2"/>
      <w:bookmarkEnd w:id="3"/>
      <w:bookmarkEnd w:id="4"/>
      <w:bookmarkEnd w:id="5"/>
      <w:bookmarkEnd w:id="6"/>
      <w:bookmarkEnd w:id="7"/>
    </w:p>
    <w:p w14:paraId="2499DE65" w14:textId="3C05D5C8" w:rsidR="003E1DCF" w:rsidRPr="00731B68" w:rsidRDefault="0275CD6F" w:rsidP="003D544C">
      <w:pPr>
        <w:pStyle w:val="Heading2"/>
        <w:ind w:left="0" w:right="-1" w:firstLine="0"/>
      </w:pPr>
      <w:bookmarkStart w:id="8" w:name="_Toc139176790"/>
      <w:bookmarkStart w:id="9" w:name="_Toc126655940"/>
      <w:r>
        <w:t>Iepirkuma identifikācijas (turpmāk – ID) numurs</w:t>
      </w:r>
      <w:bookmarkEnd w:id="8"/>
      <w:bookmarkEnd w:id="9"/>
    </w:p>
    <w:p w14:paraId="3DF59DBC" w14:textId="229F6ABE" w:rsidR="003E1DCF" w:rsidRPr="00731B68" w:rsidRDefault="0275CD6F" w:rsidP="0275CD6F">
      <w:pPr>
        <w:spacing w:after="240"/>
        <w:ind w:left="0" w:firstLine="567"/>
        <w:rPr>
          <w:sz w:val="24"/>
        </w:rPr>
      </w:pPr>
      <w:r w:rsidRPr="0275CD6F">
        <w:rPr>
          <w:sz w:val="24"/>
        </w:rPr>
        <w:t>FM VID 2024/61</w:t>
      </w:r>
    </w:p>
    <w:p w14:paraId="12B1155C" w14:textId="77777777" w:rsidR="003E1DCF" w:rsidRPr="00731B68" w:rsidRDefault="0275CD6F" w:rsidP="003D544C">
      <w:pPr>
        <w:pStyle w:val="Heading2"/>
        <w:ind w:left="0" w:right="-1" w:firstLine="0"/>
      </w:pPr>
      <w:bookmarkStart w:id="10" w:name="_Toc126655941"/>
      <w:r>
        <w:t>Informācija par pasūtītāju</w:t>
      </w:r>
      <w:bookmarkEnd w:id="10"/>
    </w:p>
    <w:p w14:paraId="2E8D18A7" w14:textId="07D6889E" w:rsidR="003E1DCF" w:rsidRPr="00731B68" w:rsidRDefault="0275CD6F" w:rsidP="0275CD6F">
      <w:pPr>
        <w:tabs>
          <w:tab w:val="left" w:pos="567"/>
        </w:tabs>
        <w:ind w:left="0" w:right="-1"/>
        <w:jc w:val="both"/>
        <w:rPr>
          <w:sz w:val="24"/>
        </w:rPr>
      </w:pPr>
      <w:r w:rsidRPr="0275CD6F">
        <w:rPr>
          <w:b/>
          <w:bCs/>
          <w:sz w:val="24"/>
        </w:rPr>
        <w:t>1.2.1. </w:t>
      </w:r>
      <w:r w:rsidRPr="0275CD6F">
        <w:rPr>
          <w:sz w:val="24"/>
        </w:rPr>
        <w:t>Valsts ieņēmumu dienests (turpmāk – Pasūtītājs vai VID)</w:t>
      </w:r>
    </w:p>
    <w:p w14:paraId="75F79B47" w14:textId="1CEB68D1" w:rsidR="003E1DCF" w:rsidRPr="00731B68" w:rsidRDefault="0275CD6F" w:rsidP="0275CD6F">
      <w:pPr>
        <w:tabs>
          <w:tab w:val="left" w:pos="567"/>
          <w:tab w:val="left" w:pos="709"/>
        </w:tabs>
        <w:ind w:left="567" w:right="-1"/>
        <w:jc w:val="both"/>
        <w:rPr>
          <w:sz w:val="24"/>
        </w:rPr>
      </w:pPr>
      <w:r w:rsidRPr="0275CD6F">
        <w:rPr>
          <w:sz w:val="24"/>
        </w:rPr>
        <w:t>NMR kods: 90000069281</w:t>
      </w:r>
    </w:p>
    <w:p w14:paraId="370CE01D" w14:textId="77777777" w:rsidR="003E1DCF" w:rsidRPr="00731B68" w:rsidRDefault="0275CD6F" w:rsidP="0275CD6F">
      <w:pPr>
        <w:tabs>
          <w:tab w:val="left" w:pos="567"/>
          <w:tab w:val="left" w:pos="709"/>
        </w:tabs>
        <w:ind w:left="567" w:right="-1"/>
        <w:jc w:val="both"/>
        <w:rPr>
          <w:sz w:val="24"/>
        </w:rPr>
      </w:pPr>
      <w:r w:rsidRPr="0275CD6F">
        <w:rPr>
          <w:sz w:val="24"/>
        </w:rPr>
        <w:t>adrese: Talejas iela 1, Rīga, LV-1978, Latvija</w:t>
      </w:r>
    </w:p>
    <w:p w14:paraId="03FE92FA" w14:textId="0D7A2BFF" w:rsidR="00B30FBE" w:rsidRPr="00731B68" w:rsidRDefault="0275CD6F" w:rsidP="0275CD6F">
      <w:pPr>
        <w:tabs>
          <w:tab w:val="left" w:pos="567"/>
          <w:tab w:val="left" w:pos="709"/>
        </w:tabs>
        <w:ind w:left="567" w:right="0"/>
        <w:jc w:val="both"/>
        <w:rPr>
          <w:sz w:val="24"/>
        </w:rPr>
      </w:pPr>
      <w:r w:rsidRPr="0275CD6F">
        <w:rPr>
          <w:sz w:val="24"/>
        </w:rPr>
        <w:t xml:space="preserve">tālrunis: +371 67122689, e-pasta adrese: </w:t>
      </w:r>
      <w:r w:rsidRPr="0275CD6F">
        <w:rPr>
          <w:rStyle w:val="Hyperlink"/>
          <w:color w:val="auto"/>
          <w:sz w:val="24"/>
          <w:u w:val="none"/>
        </w:rPr>
        <w:t>vid</w:t>
      </w:r>
      <w:hyperlink r:id="rId15">
        <w:r w:rsidRPr="0275CD6F">
          <w:rPr>
            <w:rStyle w:val="Hyperlink"/>
            <w:color w:val="auto"/>
            <w:sz w:val="24"/>
            <w:u w:val="none"/>
          </w:rPr>
          <w:t>@vid.gov.lv</w:t>
        </w:r>
      </w:hyperlink>
    </w:p>
    <w:p w14:paraId="09F3CB5B" w14:textId="22F683A5" w:rsidR="00A013A5" w:rsidRPr="005674B8" w:rsidRDefault="0275CD6F" w:rsidP="0275CD6F">
      <w:pPr>
        <w:tabs>
          <w:tab w:val="left" w:pos="567"/>
          <w:tab w:val="left" w:pos="709"/>
        </w:tabs>
        <w:ind w:right="0" w:firstLine="283"/>
        <w:jc w:val="both"/>
        <w:rPr>
          <w:rStyle w:val="Hyperlink"/>
          <w:color w:val="auto"/>
          <w:sz w:val="24"/>
          <w:u w:val="none"/>
        </w:rPr>
      </w:pPr>
      <w:r w:rsidRPr="0275CD6F">
        <w:rPr>
          <w:sz w:val="24"/>
        </w:rPr>
        <w:t xml:space="preserve">tīmekļvietne: </w:t>
      </w:r>
      <w:hyperlink r:id="rId16">
        <w:r w:rsidRPr="0275CD6F">
          <w:rPr>
            <w:rStyle w:val="Hyperlink"/>
            <w:color w:val="auto"/>
            <w:sz w:val="24"/>
            <w:u w:val="none"/>
          </w:rPr>
          <w:t>www.vid.gov.lv</w:t>
        </w:r>
      </w:hyperlink>
    </w:p>
    <w:p w14:paraId="58593D83" w14:textId="662518A5" w:rsidR="003E1DCF" w:rsidRPr="00731B68" w:rsidRDefault="0275CD6F" w:rsidP="0275CD6F">
      <w:pPr>
        <w:tabs>
          <w:tab w:val="left" w:pos="567"/>
          <w:tab w:val="left" w:pos="709"/>
        </w:tabs>
        <w:spacing w:after="240"/>
        <w:ind w:right="0" w:firstLine="283"/>
        <w:jc w:val="both"/>
        <w:rPr>
          <w:sz w:val="24"/>
        </w:rPr>
      </w:pPr>
      <w:r w:rsidRPr="0275CD6F">
        <w:rPr>
          <w:sz w:val="24"/>
        </w:rPr>
        <w:t>pircēja profila adrese:</w:t>
      </w:r>
      <w:r w:rsidRPr="0275CD6F">
        <w:rPr>
          <w:rStyle w:val="Hyperlink"/>
          <w:color w:val="auto"/>
          <w:sz w:val="24"/>
          <w:u w:val="none"/>
        </w:rPr>
        <w:t xml:space="preserve"> </w:t>
      </w:r>
      <w:hyperlink r:id="rId17">
        <w:r w:rsidRPr="0275CD6F">
          <w:rPr>
            <w:rStyle w:val="Hyperlink"/>
            <w:color w:val="auto"/>
            <w:sz w:val="24"/>
            <w:u w:val="none"/>
          </w:rPr>
          <w:t>https://www.eis.gov.lv/EKEIS/Supplier/Organizer/498</w:t>
        </w:r>
      </w:hyperlink>
    </w:p>
    <w:p w14:paraId="7299A95F" w14:textId="64780BD7" w:rsidR="003E1DCF" w:rsidRPr="00C100C1" w:rsidRDefault="0275CD6F" w:rsidP="0275CD6F">
      <w:pPr>
        <w:spacing w:after="240"/>
        <w:ind w:left="0" w:right="0"/>
        <w:jc w:val="both"/>
        <w:rPr>
          <w:sz w:val="24"/>
        </w:rPr>
      </w:pPr>
      <w:r w:rsidRPr="0275CD6F">
        <w:rPr>
          <w:b/>
          <w:bCs/>
          <w:sz w:val="24"/>
        </w:rPr>
        <w:t>1.2.2.</w:t>
      </w:r>
      <w:r w:rsidRPr="0275CD6F">
        <w:rPr>
          <w:sz w:val="24"/>
        </w:rPr>
        <w:t> atklātu konkursu “Microsoft uzņēmuma pakalpojuma darbu pasūtījumu nodrošināšana”, iepirkuma identifikācijas Nr. FM VID 2024/161 (turpmāk – Konkurss) rīko ar VID 2024. gada 15.janvāra rīkojumu Nr. 14/f “Par iepirkumu komisijas izveidošanu VID informācijas un komunikāciju tehnoloģiju tehniskā nodrošinājuma un standarta programmatūru nodrošināšanai” izveidotā iepirkumu komisija (turpmāk – Komisija) saskaņā ar Publisko iepirkumu likumu (turpmāk – PIL);</w:t>
      </w:r>
    </w:p>
    <w:p w14:paraId="2AF04C3D" w14:textId="38116F8F" w:rsidR="00A103DB" w:rsidRPr="00731B68" w:rsidRDefault="0275CD6F" w:rsidP="0275CD6F">
      <w:pPr>
        <w:spacing w:after="240"/>
        <w:ind w:left="0" w:right="0"/>
        <w:jc w:val="both"/>
        <w:rPr>
          <w:sz w:val="24"/>
        </w:rPr>
      </w:pPr>
      <w:r w:rsidRPr="0275CD6F">
        <w:rPr>
          <w:b/>
          <w:bCs/>
          <w:sz w:val="24"/>
        </w:rPr>
        <w:t>1.2.3.</w:t>
      </w:r>
      <w:r w:rsidRPr="0275CD6F">
        <w:rPr>
          <w:sz w:val="24"/>
        </w:rPr>
        <w:t xml:space="preserve"> pasūtītāja kontaktpersona, kura sniedz organizatorisku informāciju par Konkursu, – VID Finanšu pārvaldes Iepirkumu un valstij piekritīgās mantas daļas galvenā iepirkumu speciāliste Ramona Jurķe (tālrunis +371 67120208), elektroniskā pasta adrese </w:t>
      </w:r>
      <w:r>
        <w:t>﷟HYPERLINK "mailto:"</w:t>
      </w:r>
      <w:hyperlink r:id="rId18">
        <w:r w:rsidRPr="0275CD6F">
          <w:rPr>
            <w:rStyle w:val="Hyperlink"/>
            <w:sz w:val="24"/>
          </w:rPr>
          <w:t>Ramona.Jurke@vid.gov.lv</w:t>
        </w:r>
      </w:hyperlink>
      <w:r w:rsidRPr="0275CD6F">
        <w:rPr>
          <w:sz w:val="24"/>
        </w:rPr>
        <w:t>.</w:t>
      </w:r>
      <w:hyperlink r:id="rId19" w:history="1"/>
    </w:p>
    <w:p w14:paraId="587E508F" w14:textId="3AF5C893" w:rsidR="002F75E5" w:rsidRPr="00731B68" w:rsidRDefault="002F75E5" w:rsidP="0275CD6F">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275CD6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t>Piedāvājuma iesniegšanas un atvēršanas kārtība</w:t>
      </w:r>
      <w:bookmarkEnd w:id="16"/>
      <w:bookmarkEnd w:id="17"/>
      <w:bookmarkEnd w:id="18"/>
    </w:p>
    <w:p w14:paraId="01152A07" w14:textId="173A3122" w:rsidR="003E1DCF" w:rsidRPr="00731B68" w:rsidRDefault="0275CD6F" w:rsidP="0275CD6F">
      <w:pPr>
        <w:ind w:left="0" w:right="-1"/>
        <w:rPr>
          <w:b/>
          <w:bCs/>
          <w:sz w:val="24"/>
        </w:rPr>
      </w:pPr>
      <w:bookmarkStart w:id="19" w:name="_Toc136935391"/>
      <w:bookmarkStart w:id="20" w:name="_Toc139176793"/>
      <w:r w:rsidRPr="0275CD6F">
        <w:rPr>
          <w:b/>
          <w:bCs/>
          <w:sz w:val="24"/>
        </w:rPr>
        <w:t>1.4.1. Piedāvājuma iesniegšanas datums, laiks, vieta un kārtība</w:t>
      </w:r>
      <w:bookmarkEnd w:id="19"/>
      <w:bookmarkEnd w:id="20"/>
    </w:p>
    <w:p w14:paraId="788A3FA2" w14:textId="5FA79052" w:rsidR="00D43A73" w:rsidRPr="00731B68" w:rsidRDefault="000E072A" w:rsidP="0275CD6F">
      <w:pPr>
        <w:tabs>
          <w:tab w:val="left" w:pos="851"/>
        </w:tabs>
        <w:ind w:left="0" w:right="-1"/>
        <w:jc w:val="both"/>
        <w:rPr>
          <w:sz w:val="24"/>
        </w:rPr>
      </w:pPr>
      <w:r w:rsidRPr="0275CD6F">
        <w:rPr>
          <w:b/>
          <w:bCs/>
          <w:sz w:val="24"/>
        </w:rPr>
        <w:t>1</w:t>
      </w:r>
      <w:r w:rsidR="007411CF" w:rsidRPr="0275CD6F">
        <w:rPr>
          <w:b/>
          <w:bCs/>
          <w:sz w:val="24"/>
        </w:rPr>
        <w:t>.4</w:t>
      </w:r>
      <w:r w:rsidRPr="0275CD6F">
        <w:rPr>
          <w:b/>
          <w:bCs/>
          <w:sz w:val="24"/>
        </w:rPr>
        <w:t>.1.1.</w:t>
      </w:r>
      <w:r w:rsidRPr="00731B68">
        <w:rPr>
          <w:sz w:val="24"/>
        </w:rPr>
        <w:tab/>
      </w:r>
      <w:r w:rsidR="0098265D" w:rsidRPr="0275CD6F">
        <w:rPr>
          <w:sz w:val="24"/>
        </w:rPr>
        <w:t>P</w:t>
      </w:r>
      <w:r w:rsidR="006564CF" w:rsidRPr="0275CD6F">
        <w:rPr>
          <w:sz w:val="24"/>
        </w:rPr>
        <w:t>i</w:t>
      </w:r>
      <w:r w:rsidR="003E1DCF" w:rsidRPr="0275CD6F">
        <w:rPr>
          <w:sz w:val="24"/>
        </w:rPr>
        <w:t>edāvājumu</w:t>
      </w:r>
      <w:r w:rsidR="00662920" w:rsidRPr="0275CD6F">
        <w:rPr>
          <w:sz w:val="24"/>
        </w:rPr>
        <w:t>s</w:t>
      </w:r>
      <w:r w:rsidR="003E1DCF" w:rsidRPr="0275CD6F">
        <w:rPr>
          <w:sz w:val="24"/>
        </w:rPr>
        <w:t xml:space="preserve"> </w:t>
      </w:r>
      <w:r w:rsidR="00662920" w:rsidRPr="0275CD6F">
        <w:rPr>
          <w:sz w:val="24"/>
        </w:rPr>
        <w:t>piegādātāji var iesniegt</w:t>
      </w:r>
      <w:r w:rsidR="000259E0" w:rsidRPr="0275CD6F">
        <w:rPr>
          <w:sz w:val="24"/>
        </w:rPr>
        <w:t xml:space="preserve"> elektroniski</w:t>
      </w:r>
      <w:r w:rsidR="00662920" w:rsidRPr="0275CD6F">
        <w:rPr>
          <w:sz w:val="24"/>
        </w:rPr>
        <w:t>, sākot ar K</w:t>
      </w:r>
      <w:r w:rsidR="003E1DCF" w:rsidRPr="0275CD6F">
        <w:rPr>
          <w:sz w:val="24"/>
        </w:rPr>
        <w:t>onkursa izziņošanas dienu, līdz 20</w:t>
      </w:r>
      <w:r w:rsidR="00C75619" w:rsidRPr="0275CD6F">
        <w:rPr>
          <w:sz w:val="24"/>
        </w:rPr>
        <w:t>2</w:t>
      </w:r>
      <w:r w:rsidR="00576BC5" w:rsidRPr="0275CD6F">
        <w:rPr>
          <w:sz w:val="24"/>
        </w:rPr>
        <w:t>4. </w:t>
      </w:r>
      <w:r w:rsidR="003E1DCF" w:rsidRPr="0275CD6F">
        <w:rPr>
          <w:sz w:val="24"/>
        </w:rPr>
        <w:t>gada</w:t>
      </w:r>
      <w:r w:rsidR="009D7E34" w:rsidRPr="0275CD6F">
        <w:rPr>
          <w:sz w:val="24"/>
        </w:rPr>
        <w:t xml:space="preserve"> </w:t>
      </w:r>
      <w:r w:rsidR="00221772">
        <w:rPr>
          <w:sz w:val="24"/>
        </w:rPr>
        <w:t>7</w:t>
      </w:r>
      <w:r w:rsidR="00815F8E" w:rsidRPr="0275CD6F">
        <w:rPr>
          <w:sz w:val="24"/>
        </w:rPr>
        <w:t>.</w:t>
      </w:r>
      <w:r w:rsidR="00221772">
        <w:rPr>
          <w:sz w:val="24"/>
        </w:rPr>
        <w:t>maijam</w:t>
      </w:r>
      <w:r w:rsidR="00436DA7" w:rsidRPr="0275CD6F">
        <w:rPr>
          <w:sz w:val="24"/>
        </w:rPr>
        <w:t xml:space="preserve"> </w:t>
      </w:r>
      <w:r w:rsidR="003E1DCF" w:rsidRPr="0275CD6F">
        <w:rPr>
          <w:sz w:val="24"/>
        </w:rPr>
        <w:t>plkst</w:t>
      </w:r>
      <w:r w:rsidR="00193BFB" w:rsidRPr="0275CD6F">
        <w:rPr>
          <w:sz w:val="24"/>
        </w:rPr>
        <w:t>.</w:t>
      </w:r>
      <w:r w:rsidR="0092417D" w:rsidRPr="0275CD6F">
        <w:rPr>
          <w:sz w:val="24"/>
        </w:rPr>
        <w:t> </w:t>
      </w:r>
      <w:r w:rsidR="003527B7" w:rsidRPr="0275CD6F">
        <w:rPr>
          <w:sz w:val="24"/>
        </w:rPr>
        <w:t>10</w:t>
      </w:r>
      <w:r w:rsidR="00193BFB" w:rsidRPr="0275CD6F">
        <w:rPr>
          <w:sz w:val="24"/>
        </w:rPr>
        <w:t xml:space="preserve">.00 </w:t>
      </w:r>
      <w:r w:rsidR="002F75E5" w:rsidRPr="0275CD6F">
        <w:rPr>
          <w:sz w:val="24"/>
        </w:rPr>
        <w:t>EIS e-konkursu apakšsistēmā.</w:t>
      </w:r>
    </w:p>
    <w:p w14:paraId="218E8793" w14:textId="2FF339CC" w:rsidR="002F75E5" w:rsidRPr="00731B68" w:rsidRDefault="003E1DCF" w:rsidP="0275CD6F">
      <w:pPr>
        <w:ind w:left="0" w:right="-1"/>
        <w:jc w:val="both"/>
        <w:rPr>
          <w:b/>
          <w:bCs/>
          <w:sz w:val="24"/>
        </w:rPr>
      </w:pPr>
      <w:r w:rsidRPr="0275CD6F">
        <w:rPr>
          <w:b/>
          <w:bCs/>
          <w:sz w:val="24"/>
        </w:rPr>
        <w:t>1.</w:t>
      </w:r>
      <w:r w:rsidR="007411CF" w:rsidRPr="0275CD6F">
        <w:rPr>
          <w:b/>
          <w:bCs/>
          <w:sz w:val="24"/>
        </w:rPr>
        <w:t>4</w:t>
      </w:r>
      <w:r w:rsidRPr="0275CD6F">
        <w:rPr>
          <w:b/>
          <w:bCs/>
          <w:sz w:val="24"/>
        </w:rPr>
        <w:t>.1.2.</w:t>
      </w:r>
      <w:r w:rsidR="002F75E5" w:rsidRPr="00731B68">
        <w:rPr>
          <w:b/>
          <w:sz w:val="24"/>
        </w:rPr>
        <w:tab/>
      </w:r>
      <w:r w:rsidR="002F75E5" w:rsidRPr="0275CD6F">
        <w:rPr>
          <w:b/>
          <w:bCs/>
          <w:sz w:val="24"/>
        </w:rPr>
        <w:t xml:space="preserve">Ārpus EIS e-konkursu apakšsistēmas iesniegtie piedāvājumi tiks atzīti par neatbilstošiem </w:t>
      </w:r>
      <w:r w:rsidR="00FF7569" w:rsidRPr="0275CD6F">
        <w:rPr>
          <w:b/>
          <w:bCs/>
          <w:sz w:val="24"/>
        </w:rPr>
        <w:t xml:space="preserve">Konkursa </w:t>
      </w:r>
      <w:r w:rsidR="002F75E5" w:rsidRPr="0275CD6F">
        <w:rPr>
          <w:b/>
          <w:bCs/>
          <w:sz w:val="24"/>
        </w:rPr>
        <w:t>nolikuma prasībām.</w:t>
      </w:r>
    </w:p>
    <w:p w14:paraId="73F3CE31" w14:textId="25960D9D" w:rsidR="002F75E5" w:rsidRPr="00731B68" w:rsidRDefault="00902857" w:rsidP="0275CD6F">
      <w:pPr>
        <w:ind w:left="0" w:right="-1"/>
        <w:jc w:val="both"/>
        <w:rPr>
          <w:sz w:val="24"/>
        </w:rPr>
      </w:pPr>
      <w:r w:rsidRPr="0275CD6F">
        <w:rPr>
          <w:b/>
          <w:bCs/>
          <w:sz w:val="24"/>
        </w:rPr>
        <w:t>1.</w:t>
      </w:r>
      <w:r w:rsidR="000D3850" w:rsidRPr="0275CD6F">
        <w:rPr>
          <w:b/>
          <w:bCs/>
          <w:sz w:val="24"/>
        </w:rPr>
        <w:t>4</w:t>
      </w:r>
      <w:r w:rsidR="002F75E5" w:rsidRPr="0275CD6F">
        <w:rPr>
          <w:b/>
          <w:bCs/>
          <w:sz w:val="24"/>
        </w:rPr>
        <w:t>.</w:t>
      </w:r>
      <w:r w:rsidRPr="0275CD6F">
        <w:rPr>
          <w:b/>
          <w:bCs/>
          <w:sz w:val="24"/>
        </w:rPr>
        <w:t>1</w:t>
      </w:r>
      <w:r w:rsidR="002F75E5" w:rsidRPr="0275CD6F">
        <w:rPr>
          <w:b/>
          <w:bCs/>
          <w:sz w:val="24"/>
        </w:rPr>
        <w:t>.</w:t>
      </w:r>
      <w:r w:rsidRPr="0275CD6F">
        <w:rPr>
          <w:b/>
          <w:bCs/>
          <w:sz w:val="24"/>
        </w:rPr>
        <w:t>3.</w:t>
      </w:r>
      <w:r w:rsidR="002F75E5" w:rsidRPr="00731B68">
        <w:rPr>
          <w:sz w:val="24"/>
        </w:rPr>
        <w:tab/>
      </w:r>
      <w:r w:rsidR="002F75E5" w:rsidRPr="0275CD6F">
        <w:rPr>
          <w:sz w:val="24"/>
        </w:rPr>
        <w:t>Pretendentu piedāvājumi, kas saņemti ārpus EIS e-konkursu apakšsistēmas, netiek atvērti un neatvērti tiek nosūtīti atpakaļ iesniedzējam.</w:t>
      </w:r>
    </w:p>
    <w:p w14:paraId="7949CACF" w14:textId="2E7BAD49" w:rsidR="00167181" w:rsidRPr="00731B68" w:rsidRDefault="0275CD6F" w:rsidP="0275CD6F">
      <w:pPr>
        <w:ind w:left="0" w:right="-1"/>
        <w:jc w:val="both"/>
        <w:rPr>
          <w:sz w:val="24"/>
        </w:rPr>
      </w:pPr>
      <w:r w:rsidRPr="0275CD6F">
        <w:rPr>
          <w:b/>
          <w:bCs/>
          <w:sz w:val="24"/>
        </w:rPr>
        <w:t>1.4.1.4.</w:t>
      </w:r>
      <w:r w:rsidRPr="0275CD6F">
        <w:rPr>
          <w:sz w:val="24"/>
        </w:rPr>
        <w:t> Piedāvājums, izņemot Konkursa nolikuma 1.4.1.3. apakšpunktā minēto gadījumu, paliek pasūtītāja rīcībā un netiek atdots atpakaļ pretendentam.</w:t>
      </w:r>
    </w:p>
    <w:p w14:paraId="1EF66E72" w14:textId="59B38B61" w:rsidR="003E1DCF" w:rsidRPr="00731B68" w:rsidRDefault="0275CD6F" w:rsidP="0275CD6F">
      <w:pPr>
        <w:spacing w:before="240"/>
        <w:ind w:left="0" w:right="-1"/>
        <w:rPr>
          <w:b/>
          <w:bCs/>
          <w:sz w:val="24"/>
        </w:rPr>
      </w:pPr>
      <w:bookmarkStart w:id="21" w:name="_Toc136935392"/>
      <w:bookmarkStart w:id="22" w:name="_Toc139176794"/>
      <w:r w:rsidRPr="0275CD6F">
        <w:rPr>
          <w:b/>
          <w:bCs/>
          <w:sz w:val="24"/>
        </w:rPr>
        <w:t>1.4.2. Piedāvājuma atvēršanas datums, laiks, vieta un kārtība</w:t>
      </w:r>
      <w:bookmarkEnd w:id="21"/>
      <w:bookmarkEnd w:id="22"/>
    </w:p>
    <w:p w14:paraId="6EF7E001" w14:textId="09CFFFD6" w:rsidR="009E4B8F" w:rsidRPr="00731B68" w:rsidRDefault="0275CD6F" w:rsidP="0275CD6F">
      <w:pPr>
        <w:pStyle w:val="Title"/>
        <w:widowControl w:val="0"/>
        <w:tabs>
          <w:tab w:val="num" w:pos="284"/>
        </w:tabs>
        <w:ind w:left="0" w:right="-1"/>
        <w:jc w:val="both"/>
        <w:outlineLvl w:val="3"/>
        <w:rPr>
          <w:b w:val="0"/>
          <w:sz w:val="24"/>
        </w:rPr>
      </w:pPr>
      <w:r w:rsidRPr="0275CD6F">
        <w:rPr>
          <w:sz w:val="24"/>
        </w:rPr>
        <w:t>1.4.2.1.</w:t>
      </w:r>
      <w:r w:rsidRPr="0275CD6F">
        <w:rPr>
          <w:b w:val="0"/>
          <w:sz w:val="24"/>
        </w:rPr>
        <w:t xml:space="preserve"> Komisija piedāvājumus atvērs EIS e-konkursu apakšsistēmā, atklātā sanāksmē, izmantojot EIS e-konkursu apakšsistēmas piedāvātos rīkus, četras stundas pēc piedāvājumu iesniegšanas termiņa beigām – </w:t>
      </w:r>
      <w:r w:rsidRPr="0275CD6F">
        <w:rPr>
          <w:b w:val="0"/>
          <w:color w:val="000000" w:themeColor="text1"/>
          <w:sz w:val="24"/>
        </w:rPr>
        <w:t xml:space="preserve">2024. gada </w:t>
      </w:r>
      <w:r w:rsidR="00221772">
        <w:rPr>
          <w:b w:val="0"/>
          <w:color w:val="000000" w:themeColor="text1"/>
          <w:sz w:val="24"/>
        </w:rPr>
        <w:t>7</w:t>
      </w:r>
      <w:r w:rsidRPr="0275CD6F">
        <w:rPr>
          <w:b w:val="0"/>
          <w:color w:val="000000" w:themeColor="text1"/>
          <w:sz w:val="24"/>
        </w:rPr>
        <w:t>. </w:t>
      </w:r>
      <w:r w:rsidR="00221772">
        <w:rPr>
          <w:b w:val="0"/>
          <w:color w:val="000000" w:themeColor="text1"/>
          <w:sz w:val="24"/>
        </w:rPr>
        <w:t>maijam</w:t>
      </w:r>
      <w:r w:rsidRPr="0275CD6F">
        <w:rPr>
          <w:b w:val="0"/>
          <w:color w:val="000000" w:themeColor="text1"/>
          <w:sz w:val="24"/>
        </w:rPr>
        <w:t xml:space="preserve"> plkst. 14.00</w:t>
      </w:r>
      <w:r w:rsidRPr="0275CD6F">
        <w:rPr>
          <w:b w:val="0"/>
          <w:sz w:val="24"/>
        </w:rPr>
        <w:t>. Pēc piedāvājumu atvēršanas iesniegto finanšu piedāvājumu apkopojums tiks publicēts EIS e-konkursu apakšsistēmā šī Konkursa sadaļā.</w:t>
      </w:r>
    </w:p>
    <w:p w14:paraId="44EFD479" w14:textId="13297ABB" w:rsidR="00C100C1" w:rsidRDefault="00CF04B9" w:rsidP="0275CD6F">
      <w:pPr>
        <w:pStyle w:val="Title"/>
        <w:widowControl w:val="0"/>
        <w:tabs>
          <w:tab w:val="num" w:pos="851"/>
        </w:tabs>
        <w:ind w:left="0" w:right="0"/>
        <w:jc w:val="both"/>
        <w:outlineLvl w:val="3"/>
        <w:rPr>
          <w:b w:val="0"/>
          <w:sz w:val="24"/>
          <w:lang w:eastAsia="lv-LV"/>
        </w:rPr>
      </w:pPr>
      <w:r w:rsidRPr="0275CD6F">
        <w:rPr>
          <w:sz w:val="24"/>
        </w:rPr>
        <w:t>1.</w:t>
      </w:r>
      <w:r w:rsidR="000D3850" w:rsidRPr="0275CD6F">
        <w:rPr>
          <w:sz w:val="24"/>
        </w:rPr>
        <w:t>4</w:t>
      </w:r>
      <w:r w:rsidRPr="0275CD6F">
        <w:rPr>
          <w:sz w:val="24"/>
        </w:rPr>
        <w:t>.2.</w:t>
      </w:r>
      <w:r w:rsidR="007D5E27" w:rsidRPr="0275CD6F">
        <w:rPr>
          <w:sz w:val="24"/>
        </w:rPr>
        <w:t>2</w:t>
      </w:r>
      <w:r w:rsidRPr="0275CD6F">
        <w:rPr>
          <w:sz w:val="24"/>
        </w:rPr>
        <w:t>.</w:t>
      </w:r>
      <w:r w:rsidRPr="00731B68">
        <w:rPr>
          <w:sz w:val="24"/>
        </w:rPr>
        <w:tab/>
      </w:r>
      <w:r w:rsidR="000259E0" w:rsidRPr="0275CD6F">
        <w:rPr>
          <w:b w:val="0"/>
          <w:sz w:val="24"/>
        </w:rPr>
        <w:t>Līdz noteiktam termiņam saņemto piedāvājumu atvēršanas procesam pretendenti var sekot neklātienē, t.</w:t>
      </w:r>
      <w:r w:rsidR="0092417D" w:rsidRPr="0275CD6F">
        <w:rPr>
          <w:b w:val="0"/>
          <w:sz w:val="24"/>
        </w:rPr>
        <w:t> </w:t>
      </w:r>
      <w:r w:rsidR="000259E0" w:rsidRPr="0275CD6F">
        <w:rPr>
          <w:b w:val="0"/>
          <w:sz w:val="24"/>
        </w:rPr>
        <w:t>i., tiešsaistes režīmā EIS e-konkursu apakšsistēmā, iepriekš reģistrējoties piedāvājumu atvēršanas sēdei</w:t>
      </w:r>
      <w:r w:rsidR="000259E0" w:rsidRPr="0275CD6F">
        <w:rPr>
          <w:b w:val="0"/>
          <w:sz w:val="24"/>
          <w:vertAlign w:val="superscript"/>
        </w:rPr>
        <w:footnoteReference w:id="3"/>
      </w:r>
      <w:r w:rsidR="0086366A" w:rsidRPr="0275CD6F">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275CD6F">
      <w:pPr>
        <w:pStyle w:val="Title"/>
        <w:widowControl w:val="0"/>
        <w:tabs>
          <w:tab w:val="num" w:pos="0"/>
        </w:tabs>
        <w:spacing w:after="240"/>
        <w:ind w:left="0" w:right="0"/>
        <w:jc w:val="both"/>
        <w:outlineLvl w:val="3"/>
        <w:rPr>
          <w:b w:val="0"/>
          <w:sz w:val="24"/>
          <w:lang w:eastAsia="lv-LV"/>
        </w:rPr>
      </w:pPr>
      <w:r w:rsidRPr="0275CD6F">
        <w:rPr>
          <w:sz w:val="24"/>
          <w:lang w:eastAsia="lv-LV"/>
        </w:rPr>
        <w:t>1.4.</w:t>
      </w:r>
      <w:r w:rsidR="002B2E07" w:rsidRPr="0275CD6F">
        <w:rPr>
          <w:sz w:val="24"/>
          <w:lang w:eastAsia="lv-LV"/>
        </w:rPr>
        <w:t>2</w:t>
      </w:r>
      <w:r w:rsidRPr="0275CD6F">
        <w:rPr>
          <w:sz w:val="24"/>
          <w:lang w:eastAsia="lv-LV"/>
        </w:rPr>
        <w:t>.3.</w:t>
      </w:r>
      <w:r w:rsidRPr="001C2BB0">
        <w:rPr>
          <w:b w:val="0"/>
          <w:sz w:val="24"/>
          <w:lang w:eastAsia="lv-LV"/>
        </w:rPr>
        <w:tab/>
      </w:r>
      <w:r w:rsidRPr="0275CD6F">
        <w:rPr>
          <w:b w:val="0"/>
          <w:sz w:val="24"/>
          <w:lang w:eastAsia="lv-LV"/>
        </w:rPr>
        <w:t>Ja konstatēti EIS darbības traucējumi, kuru dēļ nav bijis iespējams iesniegt piedāvājumus kopumā vismaz divas stundas pēdējo 24</w:t>
      </w:r>
      <w:r w:rsidR="0092417D" w:rsidRPr="0275CD6F">
        <w:rPr>
          <w:b w:val="0"/>
          <w:sz w:val="24"/>
          <w:lang w:eastAsia="lv-LV"/>
        </w:rPr>
        <w:t> </w:t>
      </w:r>
      <w:r w:rsidRPr="0275CD6F">
        <w:rPr>
          <w:b w:val="0"/>
          <w:sz w:val="24"/>
          <w:lang w:eastAsia="lv-LV"/>
        </w:rPr>
        <w:t>stundu laikā vai 10</w:t>
      </w:r>
      <w:r w:rsidR="0092417D" w:rsidRPr="0275CD6F">
        <w:rPr>
          <w:b w:val="0"/>
          <w:sz w:val="24"/>
          <w:lang w:eastAsia="lv-LV"/>
        </w:rPr>
        <w:t> </w:t>
      </w:r>
      <w:r w:rsidRPr="0275CD6F">
        <w:rPr>
          <w:b w:val="0"/>
          <w:sz w:val="24"/>
          <w:lang w:eastAsia="lv-LV"/>
        </w:rPr>
        <w:t xml:space="preserve">minūtes pēdējo četru stundu laikā līdz piedāvājumu iesniegšanas termiņa beigām, EIS turētājs pēc EIS darbības atjaunošanas pārceļ </w:t>
      </w:r>
      <w:r w:rsidRPr="0275CD6F">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275CD6F">
        <w:rPr>
          <w:b w:val="0"/>
          <w:sz w:val="24"/>
          <w:lang w:eastAsia="lv-LV"/>
        </w:rPr>
        <w:t> </w:t>
      </w:r>
      <w:r w:rsidRPr="0275CD6F">
        <w:rPr>
          <w:b w:val="0"/>
          <w:sz w:val="24"/>
          <w:lang w:eastAsia="lv-LV"/>
        </w:rPr>
        <w:t>panta trešās daļas izpratnē.</w:t>
      </w:r>
    </w:p>
    <w:p w14:paraId="74E85B45" w14:textId="3B7DD08F" w:rsidR="005317D8" w:rsidRPr="001C2BB0" w:rsidRDefault="0275CD6F" w:rsidP="00021AFE">
      <w:pPr>
        <w:pStyle w:val="Heading2"/>
        <w:ind w:left="0" w:right="-1" w:firstLine="0"/>
        <w:rPr>
          <w:b w:val="0"/>
        </w:rPr>
      </w:pPr>
      <w:bookmarkStart w:id="107" w:name="_Toc59334724"/>
      <w:bookmarkStart w:id="108" w:name="_Toc61422127"/>
      <w:bookmarkStart w:id="109" w:name="_Toc126655944"/>
      <w:r>
        <w:t>Piedāvājumu šifrēšana</w:t>
      </w:r>
      <w:bookmarkEnd w:id="107"/>
      <w:bookmarkEnd w:id="108"/>
      <w:bookmarkEnd w:id="109"/>
    </w:p>
    <w:p w14:paraId="11026419" w14:textId="77777777" w:rsidR="005317D8" w:rsidRPr="00731B68" w:rsidRDefault="005317D8" w:rsidP="0275CD6F">
      <w:pPr>
        <w:tabs>
          <w:tab w:val="left" w:pos="709"/>
        </w:tabs>
        <w:spacing w:after="60"/>
        <w:ind w:left="0" w:right="0"/>
        <w:jc w:val="both"/>
        <w:rPr>
          <w:sz w:val="24"/>
        </w:rPr>
      </w:pPr>
      <w:r w:rsidRPr="0275CD6F">
        <w:rPr>
          <w:b/>
          <w:bCs/>
          <w:sz w:val="24"/>
        </w:rPr>
        <w:t>1.5.1.</w:t>
      </w:r>
      <w:r w:rsidRPr="00B9649D">
        <w:rPr>
          <w:sz w:val="24"/>
        </w:rPr>
        <w:tab/>
      </w:r>
      <w:r w:rsidRPr="0275CD6F">
        <w:rPr>
          <w:sz w:val="24"/>
        </w:rPr>
        <w:t>Elektronisko iepirkumu sistēmas e-konkursu apakšsistēma nodrošina piedāvājumu pirmā līmeņa šifrēšanu.</w:t>
      </w:r>
    </w:p>
    <w:p w14:paraId="23C6DAA4" w14:textId="4A3CF77B" w:rsidR="005317D8" w:rsidRPr="00731B68" w:rsidRDefault="005317D8" w:rsidP="0275CD6F">
      <w:pPr>
        <w:tabs>
          <w:tab w:val="left" w:pos="709"/>
        </w:tabs>
        <w:spacing w:after="60"/>
        <w:ind w:left="0" w:right="0"/>
        <w:jc w:val="both"/>
        <w:rPr>
          <w:sz w:val="24"/>
        </w:rPr>
      </w:pPr>
      <w:r w:rsidRPr="0275CD6F">
        <w:rPr>
          <w:b/>
          <w:bCs/>
          <w:sz w:val="24"/>
        </w:rPr>
        <w:t>1.5.</w:t>
      </w:r>
      <w:r w:rsidR="00AA4104" w:rsidRPr="0275CD6F">
        <w:rPr>
          <w:b/>
          <w:bCs/>
          <w:sz w:val="24"/>
        </w:rPr>
        <w:t>2</w:t>
      </w:r>
      <w:r w:rsidRPr="0275CD6F">
        <w:rPr>
          <w:b/>
          <w:bCs/>
          <w:sz w:val="24"/>
        </w:rPr>
        <w:t>.</w:t>
      </w:r>
      <w:r w:rsidRPr="00731B68">
        <w:rPr>
          <w:sz w:val="24"/>
        </w:rPr>
        <w:tab/>
      </w:r>
      <w:r w:rsidRPr="0275CD6F">
        <w:rPr>
          <w:sz w:val="24"/>
        </w:rPr>
        <w:t xml:space="preserve">Ja pretendents piedāvājuma datu aizsardzībai izmantojis piedāvājuma papildu šifrēšanu (saskaņā ar </w:t>
      </w:r>
      <w:r w:rsidR="00104C75" w:rsidRPr="0275CD6F">
        <w:rPr>
          <w:sz w:val="24"/>
        </w:rPr>
        <w:t xml:space="preserve">Konkursa nolikuma </w:t>
      </w:r>
      <w:r w:rsidRPr="0275CD6F">
        <w:rPr>
          <w:sz w:val="24"/>
        </w:rPr>
        <w:t>1.</w:t>
      </w:r>
      <w:r w:rsidR="00E435E7" w:rsidRPr="0275CD6F">
        <w:rPr>
          <w:sz w:val="24"/>
        </w:rPr>
        <w:t>6</w:t>
      </w:r>
      <w:r w:rsidRPr="0275CD6F">
        <w:rPr>
          <w:sz w:val="24"/>
        </w:rPr>
        <w:t>.1.3.</w:t>
      </w:r>
      <w:r w:rsidR="0092417D" w:rsidRPr="0275CD6F">
        <w:rPr>
          <w:sz w:val="24"/>
        </w:rPr>
        <w:t> </w:t>
      </w:r>
      <w:r w:rsidRPr="0275CD6F">
        <w:rPr>
          <w:sz w:val="24"/>
        </w:rPr>
        <w:t xml:space="preserve">apakšpunktu), pretendentam ne vēlāk kā 15 (piecpadsmit) minūtes pēc </w:t>
      </w:r>
      <w:bookmarkStart w:id="110" w:name="_Hlk126829078"/>
      <w:r w:rsidR="00933A05" w:rsidRPr="0275CD6F">
        <w:rPr>
          <w:sz w:val="24"/>
        </w:rPr>
        <w:t>Konkursa nolikuma 1.4.2.1.</w:t>
      </w:r>
      <w:r w:rsidR="0092417D" w:rsidRPr="0275CD6F">
        <w:rPr>
          <w:sz w:val="24"/>
        </w:rPr>
        <w:t> </w:t>
      </w:r>
      <w:r w:rsidR="00933A05" w:rsidRPr="0275CD6F">
        <w:rPr>
          <w:sz w:val="24"/>
        </w:rPr>
        <w:t>apakšpunktā noteiktā piedāvājumu atvēršanas uzsākšana</w:t>
      </w:r>
      <w:r w:rsidR="00B45ED4" w:rsidRPr="0275CD6F">
        <w:rPr>
          <w:sz w:val="24"/>
        </w:rPr>
        <w:t>s</w:t>
      </w:r>
      <w:r w:rsidR="00933A05" w:rsidRPr="0275CD6F">
        <w:rPr>
          <w:sz w:val="24"/>
        </w:rPr>
        <w:t xml:space="preserve"> laika </w:t>
      </w:r>
      <w:bookmarkEnd w:id="110"/>
      <w:r w:rsidR="00104C75" w:rsidRPr="0275CD6F">
        <w:rPr>
          <w:sz w:val="24"/>
        </w:rPr>
        <w:t xml:space="preserve">Komisijai </w:t>
      </w:r>
      <w:r w:rsidRPr="0275CD6F">
        <w:rPr>
          <w:sz w:val="24"/>
        </w:rPr>
        <w:t>jāiesniedz elektroniskā atslēga ar paroli šifrētā dokumenta atvēršanai.</w:t>
      </w:r>
    </w:p>
    <w:p w14:paraId="45D48FAD" w14:textId="23B13E30" w:rsidR="00F21BF9" w:rsidRPr="00731B68" w:rsidRDefault="0275CD6F" w:rsidP="00CD33E2">
      <w:pPr>
        <w:pStyle w:val="Heading2"/>
        <w:ind w:left="0" w:right="-1" w:firstLine="0"/>
      </w:pPr>
      <w:bookmarkStart w:id="111" w:name="_Toc126655945"/>
      <w:r>
        <w:t>Piedāvājuma iesniegšanas prasības</w:t>
      </w:r>
      <w:bookmarkEnd w:id="111"/>
    </w:p>
    <w:p w14:paraId="3F87173A" w14:textId="6DD25D9A" w:rsidR="0067399E" w:rsidRPr="00731B68" w:rsidRDefault="0275CD6F" w:rsidP="0275CD6F">
      <w:pPr>
        <w:pStyle w:val="Title"/>
        <w:widowControl w:val="0"/>
        <w:tabs>
          <w:tab w:val="num" w:pos="851"/>
        </w:tabs>
        <w:ind w:left="0" w:right="0"/>
        <w:jc w:val="both"/>
        <w:outlineLvl w:val="3"/>
        <w:rPr>
          <w:sz w:val="24"/>
        </w:rPr>
      </w:pPr>
      <w:bookmarkStart w:id="112" w:name="_Toc136935396"/>
      <w:bookmarkStart w:id="113" w:name="_Toc139176798"/>
      <w:r w:rsidRPr="0275CD6F">
        <w:rPr>
          <w:sz w:val="24"/>
        </w:rPr>
        <w:t>1.6.1. Piedāvājums jāiesniedz elektroniski EIS e-konkursu apakšsistēmā vienā no turpmāk minētajiem formātiem. Katra iesniedzamā dokumenta formāts var atšķirties, bet ir jāievēro šādi iespējamie veidi:</w:t>
      </w:r>
    </w:p>
    <w:p w14:paraId="3C92D533" w14:textId="3A5DDE1F" w:rsidR="0067399E" w:rsidRPr="00731B68" w:rsidRDefault="0275CD6F" w:rsidP="0275CD6F">
      <w:pPr>
        <w:tabs>
          <w:tab w:val="left" w:pos="540"/>
        </w:tabs>
        <w:ind w:left="0" w:right="-1"/>
        <w:contextualSpacing/>
        <w:jc w:val="both"/>
        <w:rPr>
          <w:sz w:val="24"/>
        </w:rPr>
      </w:pPr>
      <w:r w:rsidRPr="0275CD6F">
        <w:rPr>
          <w:b/>
          <w:bCs/>
          <w:sz w:val="24"/>
        </w:rPr>
        <w:t>1.6.1.1.</w:t>
      </w:r>
      <w:r w:rsidRPr="0275CD6F">
        <w:rPr>
          <w:sz w:val="24"/>
        </w:rPr>
        <w:t xml:space="preserve"> izmantojot EIS e-konkursu apakšsistēmas piedāvātos rīkus, aizpildot minētās sistēmas </w:t>
      </w:r>
      <w:r w:rsidR="0067399E">
        <w:br/>
      </w:r>
      <w:r w:rsidRPr="0275CD6F">
        <w:rPr>
          <w:sz w:val="24"/>
        </w:rPr>
        <w:t>e-konkursu apakšsistēmā šī Konkursa sadaļā ievietotās formas;</w:t>
      </w:r>
    </w:p>
    <w:p w14:paraId="6809EA27" w14:textId="3E1F2ACC" w:rsidR="0067399E" w:rsidRPr="00731B68" w:rsidRDefault="0275CD6F" w:rsidP="0275CD6F">
      <w:pPr>
        <w:tabs>
          <w:tab w:val="left" w:pos="540"/>
        </w:tabs>
        <w:ind w:left="0" w:right="-1"/>
        <w:contextualSpacing/>
        <w:jc w:val="both"/>
        <w:rPr>
          <w:sz w:val="24"/>
        </w:rPr>
      </w:pPr>
      <w:r w:rsidRPr="0275CD6F">
        <w:rPr>
          <w:b/>
          <w:bCs/>
          <w:sz w:val="24"/>
        </w:rPr>
        <w:t>1.6.1.2.</w:t>
      </w:r>
      <w:r w:rsidRPr="0275CD6F">
        <w:rPr>
          <w:sz w:val="24"/>
        </w:rPr>
        <w:t> sagatavojot dokumentus ārpus EIS e-konkursu apakšsistēmas un augšupielādējot sistēmas attiecīgajās vietnēs, pretendents ir atbildīgs par aizpildāmo dokumentu atbilstību dokumentācijas prasībām un formu paraugiem, kā arī dokumenta atvēršanas un nolasīšanas iespējām;</w:t>
      </w:r>
    </w:p>
    <w:p w14:paraId="7C4A144D" w14:textId="07FA4FFB" w:rsidR="00B10AD4" w:rsidRPr="00731B68" w:rsidRDefault="0275CD6F" w:rsidP="0275CD6F">
      <w:pPr>
        <w:ind w:left="0" w:right="-1"/>
        <w:jc w:val="both"/>
        <w:rPr>
          <w:sz w:val="24"/>
        </w:rPr>
      </w:pPr>
      <w:r w:rsidRPr="0275CD6F">
        <w:rPr>
          <w:b/>
          <w:bCs/>
          <w:sz w:val="24"/>
        </w:rPr>
        <w:t>1.6.1.3.</w:t>
      </w:r>
      <w:r w:rsidRPr="0275CD6F">
        <w:rPr>
          <w:sz w:val="24"/>
        </w:rPr>
        <w:t> elektroniski sagatavoto piedāvājumu šifrējot ārpus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w:t>
      </w:r>
    </w:p>
    <w:p w14:paraId="4675AA2A" w14:textId="77AEFEF7" w:rsidR="00B10AD4" w:rsidRPr="00731B68" w:rsidRDefault="0275CD6F" w:rsidP="0275CD6F">
      <w:pPr>
        <w:ind w:left="0" w:right="-1"/>
        <w:jc w:val="both"/>
        <w:rPr>
          <w:sz w:val="24"/>
        </w:rPr>
      </w:pPr>
      <w:r w:rsidRPr="0275CD6F">
        <w:rPr>
          <w:b/>
          <w:bCs/>
          <w:sz w:val="24"/>
        </w:rPr>
        <w:t>1.6.1.4.</w:t>
      </w:r>
      <w:r w:rsidRPr="0275CD6F">
        <w:rPr>
          <w:sz w:val="24"/>
        </w:rPr>
        <w:t>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Konkursa nolikuma 1.5.2. apakšpunktā noteiktajā kārtībā netiks iesniegta derīga elektroniska atslēga un parole, tas netiks izskatīts.</w:t>
      </w:r>
    </w:p>
    <w:p w14:paraId="41566988" w14:textId="0F7842F8" w:rsidR="003E1DCF" w:rsidRPr="00731B68" w:rsidRDefault="0275CD6F" w:rsidP="0275CD6F">
      <w:pPr>
        <w:spacing w:before="240"/>
        <w:ind w:left="0" w:right="-1"/>
        <w:jc w:val="both"/>
        <w:rPr>
          <w:b/>
          <w:bCs/>
          <w:sz w:val="24"/>
        </w:rPr>
      </w:pPr>
      <w:bookmarkStart w:id="114" w:name="_Toc159811625"/>
      <w:bookmarkStart w:id="115" w:name="_Toc188852074"/>
      <w:r w:rsidRPr="0275CD6F">
        <w:rPr>
          <w:b/>
          <w:bCs/>
          <w:sz w:val="24"/>
        </w:rPr>
        <w:t>1.6.2. Piedāvājuma noformējums</w:t>
      </w:r>
      <w:bookmarkEnd w:id="114"/>
      <w:bookmarkEnd w:id="115"/>
    </w:p>
    <w:p w14:paraId="4EC3483B" w14:textId="77777777" w:rsidR="0067399E" w:rsidRPr="00731B68" w:rsidRDefault="0275CD6F" w:rsidP="0275CD6F">
      <w:pPr>
        <w:pStyle w:val="ListParagraph"/>
        <w:tabs>
          <w:tab w:val="left" w:pos="142"/>
        </w:tabs>
        <w:spacing w:line="276" w:lineRule="auto"/>
        <w:ind w:left="0"/>
        <w:contextualSpacing/>
        <w:jc w:val="both"/>
        <w:rPr>
          <w:rFonts w:ascii="Times New Roman" w:hAnsi="Times New Roman"/>
          <w:sz w:val="24"/>
          <w:szCs w:val="24"/>
        </w:rPr>
      </w:pPr>
      <w:r w:rsidRPr="0275CD6F">
        <w:rPr>
          <w:rFonts w:ascii="Times New Roman" w:hAnsi="Times New Roman"/>
          <w:sz w:val="24"/>
          <w:szCs w:val="24"/>
        </w:rPr>
        <w:t>Sagatavojot piedāvājumu, pretendents ievēro, ka:</w:t>
      </w:r>
    </w:p>
    <w:p w14:paraId="34B6CD23" w14:textId="13ADD3AD" w:rsidR="0067399E" w:rsidRPr="00731B68" w:rsidRDefault="0275CD6F" w:rsidP="0275CD6F">
      <w:pPr>
        <w:ind w:left="0" w:right="-1"/>
        <w:jc w:val="both"/>
        <w:rPr>
          <w:sz w:val="24"/>
        </w:rPr>
      </w:pPr>
      <w:r w:rsidRPr="0275CD6F">
        <w:rPr>
          <w:b/>
          <w:bCs/>
          <w:sz w:val="24"/>
        </w:rPr>
        <w:t>1.6.2.1.</w:t>
      </w:r>
      <w:r w:rsidRPr="0275CD6F">
        <w:rPr>
          <w:sz w:val="24"/>
        </w:rPr>
        <w:t xml:space="preserve"> pieteikuma veidlapa, tehniskais un finanšu piedāvājums jāaizpilda tikai elektroniski, EIS e-konkursu apakšsistēmā atsevišķā elektroniskā dokumentā ar </w:t>
      </w:r>
      <w:r w:rsidRPr="0275CD6F">
        <w:rPr>
          <w:i/>
          <w:iCs/>
          <w:sz w:val="24"/>
        </w:rPr>
        <w:t>Microsoft Office 2010</w:t>
      </w:r>
      <w:r w:rsidRPr="0275CD6F">
        <w:rPr>
          <w:sz w:val="24"/>
        </w:rPr>
        <w:t xml:space="preserve"> (vai jaunākas programmatūras versijas) rīkiem lasāmā formātā;</w:t>
      </w:r>
    </w:p>
    <w:p w14:paraId="253130CC" w14:textId="6B1A1631" w:rsidR="007E5BCE" w:rsidRPr="00731B68" w:rsidRDefault="0275CD6F" w:rsidP="0275CD6F">
      <w:pPr>
        <w:pStyle w:val="Default"/>
        <w:jc w:val="both"/>
        <w:rPr>
          <w:color w:val="auto"/>
        </w:rPr>
      </w:pPr>
      <w:r w:rsidRPr="0275CD6F">
        <w:rPr>
          <w:b/>
          <w:bCs/>
          <w:color w:val="auto"/>
        </w:rPr>
        <w:t>1.6.2.2.</w:t>
      </w:r>
      <w:r w:rsidRPr="0275CD6F">
        <w:rPr>
          <w:color w:val="auto"/>
        </w:rPr>
        <w:t> iesniedzot piedāvājumu, pretendents pēc izvēles ar drošu elektronisko parakstu un laika zīmogu vai ar EIS piedāvāto elektronisko parakstu (Sistēmas parakstu) paraksta vismaz pretendenta pieteikumu. Pieteikumu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324551DD" w14:textId="62D236E8" w:rsidR="004B65F7" w:rsidRPr="00731B68" w:rsidRDefault="0275CD6F" w:rsidP="0275CD6F">
      <w:pPr>
        <w:ind w:left="0" w:right="-1"/>
        <w:jc w:val="both"/>
        <w:rPr>
          <w:sz w:val="24"/>
        </w:rPr>
      </w:pPr>
      <w:r w:rsidRPr="0275CD6F">
        <w:rPr>
          <w:sz w:val="24"/>
        </w:rPr>
        <w:t>Komisija par Latvijā reģistrētajiem pretendentiem reģistrācijas faktu pārbaudīs publiskajās datubāzēs. Ārvalstīs reģistrētajiem pretendentiem jāiesniedz arī reģistrācijas faktu un paraksta tiesību apliecinošs dokuments;</w:t>
      </w:r>
    </w:p>
    <w:p w14:paraId="3F1BDC60" w14:textId="3306CC14" w:rsidR="00A86E60" w:rsidRPr="00731B68" w:rsidRDefault="0275CD6F" w:rsidP="0275CD6F">
      <w:pPr>
        <w:ind w:left="0" w:right="-1"/>
        <w:jc w:val="both"/>
        <w:rPr>
          <w:sz w:val="24"/>
        </w:rPr>
      </w:pPr>
      <w:r w:rsidRPr="0275CD6F">
        <w:rPr>
          <w:b/>
          <w:bCs/>
          <w:sz w:val="24"/>
        </w:rPr>
        <w:t>1.6.2.3.</w:t>
      </w:r>
      <w:r w:rsidRPr="0275CD6F">
        <w:rPr>
          <w:sz w:val="24"/>
        </w:rPr>
        <w:t xml:space="preserve"> piedāvājums jāsagatavo latviešu valodā. Piedāvājumā iekļautos trešo pušu izsniegtus (sagatavotus) dokumentus (izglītību apliecinošus dokumentus, sertifikātus, licences, apliecinājumus, katalogus u. tml.) var iesniegt citā valodā. Šādā gadījumā dokumentiem jāpievieno tulkojums latviešu valodā ar apliecinājumu par tulkojuma pareizību. Pretējā gadījumā, </w:t>
      </w:r>
      <w:r w:rsidRPr="0275CD6F">
        <w:rPr>
          <w:sz w:val="24"/>
        </w:rPr>
        <w:lastRenderedPageBreak/>
        <w:t>izvērtējot dokumenta iztrūkuma būtiskumu, Komisija ir tiesīga uzskatīt, ka attiecīgais atlases vai kvalifikācijas dokuments nav iesniegts;</w:t>
      </w:r>
      <w:bookmarkStart w:id="116" w:name="_Hlk95628067"/>
      <w:bookmarkEnd w:id="116"/>
    </w:p>
    <w:p w14:paraId="2AE22232" w14:textId="2C1FBE3F"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4</w:t>
      </w:r>
      <w:r w:rsidRPr="0275CD6F">
        <w:rPr>
          <w:b/>
          <w:bCs/>
          <w:sz w:val="24"/>
        </w:rPr>
        <w:t>.</w:t>
      </w:r>
      <w:r w:rsidRPr="00731B68">
        <w:rPr>
          <w:sz w:val="24"/>
        </w:rPr>
        <w:tab/>
      </w:r>
      <w:r w:rsidR="00557995" w:rsidRPr="0275CD6F">
        <w:rPr>
          <w:sz w:val="24"/>
        </w:rPr>
        <w:t>ja p</w:t>
      </w:r>
      <w:r w:rsidRPr="0275CD6F">
        <w:rPr>
          <w:sz w:val="24"/>
        </w:rPr>
        <w:t xml:space="preserve">retendenta iesniegtais </w:t>
      </w:r>
      <w:r w:rsidR="00B606F5" w:rsidRPr="0275CD6F">
        <w:rPr>
          <w:sz w:val="24"/>
        </w:rPr>
        <w:t xml:space="preserve">trešās puses </w:t>
      </w:r>
      <w:r w:rsidRPr="0275CD6F">
        <w:rPr>
          <w:sz w:val="24"/>
        </w:rPr>
        <w:t>dokuments pārsniedz 3</w:t>
      </w:r>
      <w:r w:rsidR="00801500" w:rsidRPr="0275CD6F">
        <w:rPr>
          <w:sz w:val="24"/>
        </w:rPr>
        <w:t> </w:t>
      </w:r>
      <w:r w:rsidRPr="0275CD6F">
        <w:rPr>
          <w:sz w:val="24"/>
        </w:rPr>
        <w:t>(trīs) lappuses, var pievienot tikai tā kopsavilkuma tulkojum</w:t>
      </w:r>
      <w:r w:rsidR="00E615FA" w:rsidRPr="0275CD6F">
        <w:rPr>
          <w:sz w:val="24"/>
        </w:rPr>
        <w:t>u</w:t>
      </w:r>
      <w:r w:rsidRPr="0275CD6F">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5</w:t>
      </w:r>
      <w:r w:rsidRPr="0275CD6F">
        <w:rPr>
          <w:b/>
          <w:bCs/>
          <w:sz w:val="24"/>
        </w:rPr>
        <w:t>.</w:t>
      </w:r>
      <w:r w:rsidRPr="00731B68">
        <w:rPr>
          <w:sz w:val="24"/>
        </w:rPr>
        <w:tab/>
      </w:r>
      <w:r w:rsidR="00CC3044" w:rsidRPr="0275CD6F">
        <w:rPr>
          <w:sz w:val="24"/>
        </w:rPr>
        <w:t>a</w:t>
      </w:r>
      <w:r w:rsidRPr="0275CD6F">
        <w:rPr>
          <w:sz w:val="24"/>
        </w:rPr>
        <w:t>pliecinājumu par tulkojuma pareizību sagatavo saskaņā ar Ministru kabineta 2000.</w:t>
      </w:r>
      <w:r w:rsidR="004922D1" w:rsidRPr="0275CD6F">
        <w:rPr>
          <w:sz w:val="24"/>
        </w:rPr>
        <w:t> </w:t>
      </w:r>
      <w:r w:rsidRPr="0275CD6F">
        <w:rPr>
          <w:sz w:val="24"/>
        </w:rPr>
        <w:t>gada 22.</w:t>
      </w:r>
      <w:r w:rsidR="004922D1" w:rsidRPr="0275CD6F">
        <w:rPr>
          <w:sz w:val="24"/>
        </w:rPr>
        <w:t> </w:t>
      </w:r>
      <w:r w:rsidRPr="0275CD6F">
        <w:rPr>
          <w:sz w:val="24"/>
        </w:rPr>
        <w:t>augusta noteikumiem Nr.</w:t>
      </w:r>
      <w:r w:rsidR="004922D1" w:rsidRPr="0275CD6F">
        <w:rPr>
          <w:sz w:val="24"/>
        </w:rPr>
        <w:t> </w:t>
      </w:r>
      <w:r w:rsidRPr="0275CD6F">
        <w:rPr>
          <w:sz w:val="24"/>
        </w:rPr>
        <w:t>291 “Kārtība, kādā apliecināmi dokumentu tulkojumi valsts valodā”.</w:t>
      </w:r>
      <w:r w:rsidR="003012F2" w:rsidRPr="0275CD6F">
        <w:rPr>
          <w:sz w:val="24"/>
          <w:lang w:eastAsia="lv-LV"/>
        </w:rPr>
        <w:t xml:space="preserve"> </w:t>
      </w:r>
      <w:r w:rsidR="003012F2" w:rsidRPr="0275CD6F">
        <w:rPr>
          <w:sz w:val="24"/>
        </w:rPr>
        <w:t>Iesniedzot piedāvājumu</w:t>
      </w:r>
      <w:r w:rsidR="00801500" w:rsidRPr="0275CD6F">
        <w:rPr>
          <w:sz w:val="24"/>
        </w:rPr>
        <w:t>,</w:t>
      </w:r>
      <w:r w:rsidR="003012F2" w:rsidRPr="0275CD6F">
        <w:rPr>
          <w:sz w:val="24"/>
        </w:rPr>
        <w:t xml:space="preserve"> </w:t>
      </w:r>
      <w:r w:rsidR="00D82773" w:rsidRPr="0275CD6F">
        <w:rPr>
          <w:sz w:val="24"/>
        </w:rPr>
        <w:t>pretendents</w:t>
      </w:r>
      <w:r w:rsidR="003012F2" w:rsidRPr="0275CD6F">
        <w:rPr>
          <w:sz w:val="24"/>
        </w:rPr>
        <w:t xml:space="preserve"> ir tiesīgs visu iesniegto dokumentu atvasinājumu un tulkojumu pareizību apliecināt ar vienu apliecinājumu</w:t>
      </w:r>
      <w:r w:rsidR="00283307" w:rsidRPr="0275CD6F">
        <w:rPr>
          <w:sz w:val="24"/>
        </w:rPr>
        <w:t>;</w:t>
      </w:r>
    </w:p>
    <w:p w14:paraId="7310A311" w14:textId="58D23766"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6</w:t>
      </w:r>
      <w:r w:rsidRPr="0275CD6F">
        <w:rPr>
          <w:b/>
          <w:bCs/>
          <w:sz w:val="24"/>
        </w:rPr>
        <w:t>.</w:t>
      </w:r>
      <w:r w:rsidRPr="00731B68">
        <w:rPr>
          <w:b/>
          <w:sz w:val="24"/>
        </w:rPr>
        <w:tab/>
      </w:r>
      <w:r w:rsidRPr="0275CD6F">
        <w:rPr>
          <w:sz w:val="24"/>
        </w:rPr>
        <w:t>visos pretendenta iesniegtajos dokumentos pretendenta nosaukumam jābūt juridiski pareizam</w:t>
      </w:r>
      <w:r w:rsidR="00890485" w:rsidRPr="0275CD6F">
        <w:rPr>
          <w:sz w:val="24"/>
        </w:rPr>
        <w:t>.</w:t>
      </w:r>
      <w:r w:rsidRPr="0275CD6F">
        <w:rPr>
          <w:sz w:val="24"/>
        </w:rPr>
        <w:t xml:space="preserve"> Pretējā gadījumā </w:t>
      </w:r>
      <w:r w:rsidR="00F118C2" w:rsidRPr="0275CD6F">
        <w:rPr>
          <w:sz w:val="24"/>
        </w:rPr>
        <w:t>K</w:t>
      </w:r>
      <w:r w:rsidRPr="0275CD6F">
        <w:rPr>
          <w:sz w:val="24"/>
        </w:rPr>
        <w:t>omisijai ir tiesības uzskatīt, ka dokuments, kurā norādīts nepareizs (neprecīzs) pretendenta nosaukums, nav iesniegts;</w:t>
      </w:r>
    </w:p>
    <w:p w14:paraId="604CBD88" w14:textId="7673299C"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7</w:t>
      </w:r>
      <w:r w:rsidRPr="0275CD6F">
        <w:rPr>
          <w:b/>
          <w:bCs/>
          <w:sz w:val="24"/>
        </w:rPr>
        <w:t>.</w:t>
      </w:r>
      <w:r w:rsidRPr="00731B68">
        <w:rPr>
          <w:sz w:val="24"/>
        </w:rPr>
        <w:tab/>
      </w:r>
      <w:r w:rsidR="00557995" w:rsidRPr="0275CD6F">
        <w:rPr>
          <w:sz w:val="24"/>
        </w:rPr>
        <w:t xml:space="preserve">ja kādu no </w:t>
      </w:r>
      <w:r w:rsidR="000205FC" w:rsidRPr="0275CD6F">
        <w:rPr>
          <w:sz w:val="24"/>
        </w:rPr>
        <w:t xml:space="preserve">pretendenta iesniegtajiem </w:t>
      </w:r>
      <w:r w:rsidR="00557995" w:rsidRPr="0275CD6F">
        <w:rPr>
          <w:sz w:val="24"/>
        </w:rPr>
        <w:t>dokumentiem ir izdevusi 1961.</w:t>
      </w:r>
      <w:r w:rsidR="004922D1" w:rsidRPr="0275CD6F">
        <w:rPr>
          <w:sz w:val="24"/>
        </w:rPr>
        <w:t> </w:t>
      </w:r>
      <w:r w:rsidR="00557995" w:rsidRPr="0275CD6F">
        <w:rPr>
          <w:sz w:val="24"/>
        </w:rPr>
        <w:t>gada 5.</w:t>
      </w:r>
      <w:r w:rsidR="004922D1" w:rsidRPr="0275CD6F">
        <w:rPr>
          <w:sz w:val="24"/>
        </w:rPr>
        <w:t> </w:t>
      </w:r>
      <w:r w:rsidR="00557995" w:rsidRPr="0275CD6F">
        <w:rPr>
          <w:sz w:val="24"/>
        </w:rPr>
        <w:t xml:space="preserve">oktobra Hāgas konvencijas par ārvalstu publisko dokumentu legalizācijas prasības atcelšanu dalībvalsts iestāde, tam ir jābūt pievienotam </w:t>
      </w:r>
      <w:r w:rsidR="00557995" w:rsidRPr="0275CD6F">
        <w:rPr>
          <w:i/>
          <w:iCs/>
          <w:sz w:val="24"/>
        </w:rPr>
        <w:t>APOSTILLE</w:t>
      </w:r>
      <w:r w:rsidR="00557995" w:rsidRPr="0275CD6F">
        <w:rPr>
          <w:sz w:val="24"/>
        </w:rPr>
        <w:t xml:space="preserve"> apliecinājumam. Pārējo valstu iestāžu izsniegtajiem dokumentiem ir jābūt konsulāri legalizētiem izcelsmes valstī un Latvijas Republikā. Konsulārā legalizācija un dokumentu legalizācija ar </w:t>
      </w:r>
      <w:r w:rsidR="00557995" w:rsidRPr="0275CD6F">
        <w:rPr>
          <w:i/>
          <w:iCs/>
          <w:sz w:val="24"/>
        </w:rPr>
        <w:t>APOSTILLE</w:t>
      </w:r>
      <w:r w:rsidR="00557995" w:rsidRPr="0275CD6F">
        <w:rPr>
          <w:sz w:val="24"/>
        </w:rPr>
        <w:t xml:space="preserve"> saskaņā ar Dokumentu legalizācijas likumu nav nepieciešama publiskiem dokumentiem, kurus ir izsniegusi Eiropas Savienības dalībvalsts, Eiropas Ekonomikas zonas valsts</w:t>
      </w:r>
      <w:r w:rsidR="00776548" w:rsidRPr="0275CD6F">
        <w:rPr>
          <w:sz w:val="24"/>
        </w:rPr>
        <w:t xml:space="preserve">, </w:t>
      </w:r>
      <w:r w:rsidR="00776548" w:rsidRPr="0275CD6F">
        <w:rPr>
          <w:color w:val="414142"/>
          <w:sz w:val="24"/>
          <w:shd w:val="clear" w:color="auto" w:fill="FFFFFF"/>
        </w:rPr>
        <w:t xml:space="preserve">Lielbritānijas un Ziemeļīrijas Apvienotajā Karaliste (izņemot tās aizjūras teritorijas) </w:t>
      </w:r>
      <w:r w:rsidR="00557995" w:rsidRPr="0275CD6F">
        <w:rPr>
          <w:sz w:val="24"/>
        </w:rPr>
        <w:t>vai Šveices Konfederācija</w:t>
      </w:r>
      <w:r w:rsidRPr="0275CD6F">
        <w:rPr>
          <w:sz w:val="24"/>
        </w:rPr>
        <w:t>;</w:t>
      </w:r>
    </w:p>
    <w:p w14:paraId="7B0FFC12" w14:textId="1C5D71DF" w:rsidR="00A86E60" w:rsidRPr="00731B68" w:rsidRDefault="0275CD6F" w:rsidP="0275CD6F">
      <w:pPr>
        <w:ind w:left="0" w:right="-1"/>
        <w:jc w:val="both"/>
        <w:rPr>
          <w:sz w:val="24"/>
        </w:rPr>
      </w:pPr>
      <w:r w:rsidRPr="0275CD6F">
        <w:rPr>
          <w:b/>
          <w:bCs/>
          <w:sz w:val="24"/>
        </w:rPr>
        <w:t>1.6.2.8.</w:t>
      </w:r>
      <w:r w:rsidRPr="0275CD6F">
        <w:rPr>
          <w:sz w:val="24"/>
        </w:rPr>
        <w:t xml:space="preserve"> dokumenta kopiju iegūst, nokopējot vai citādā tehniskā veidā iegūstot oriģināla </w:t>
      </w:r>
      <w:proofErr w:type="spellStart"/>
      <w:r w:rsidRPr="0275CD6F">
        <w:rPr>
          <w:sz w:val="24"/>
        </w:rPr>
        <w:t>faksimilattēlu</w:t>
      </w:r>
      <w:proofErr w:type="spellEnd"/>
      <w:r w:rsidRPr="0275CD6F">
        <w:rPr>
          <w:sz w:val="24"/>
        </w:rPr>
        <w:t xml:space="preserve"> ar visām dokumenta oriģināla grafiskajām un citām īpatnībām;</w:t>
      </w:r>
    </w:p>
    <w:p w14:paraId="2F462D6F" w14:textId="47E63AB3" w:rsidR="00A86E60" w:rsidRPr="00731B68" w:rsidRDefault="0275CD6F" w:rsidP="0275CD6F">
      <w:pPr>
        <w:ind w:left="0" w:right="-1"/>
        <w:jc w:val="both"/>
        <w:rPr>
          <w:sz w:val="24"/>
        </w:rPr>
      </w:pPr>
      <w:r w:rsidRPr="0275CD6F">
        <w:rPr>
          <w:b/>
          <w:bCs/>
          <w:sz w:val="24"/>
        </w:rPr>
        <w:t>1.6.2.9.</w:t>
      </w:r>
      <w:r w:rsidRPr="0275CD6F">
        <w:rPr>
          <w:sz w:val="24"/>
        </w:rPr>
        <w:t> dokumenta kopijas pareizību apliecina ar apliecinājuma uzrakstu, kuru sagatavo saskaņā ar Ministru kabineta 2018. gada 4. septembra noteikumiem Nr. 558 “Dokumentu izstrādāšanas un noformēšanas kārtība”;</w:t>
      </w:r>
    </w:p>
    <w:p w14:paraId="09E56C40" w14:textId="6666B1D4" w:rsidR="00F308A7" w:rsidRPr="00731B68" w:rsidRDefault="0275CD6F" w:rsidP="0275CD6F">
      <w:pPr>
        <w:ind w:left="0" w:right="0"/>
        <w:contextualSpacing/>
        <w:jc w:val="both"/>
        <w:rPr>
          <w:sz w:val="24"/>
        </w:rPr>
      </w:pPr>
      <w:r w:rsidRPr="0275CD6F">
        <w:rPr>
          <w:b/>
          <w:bCs/>
          <w:sz w:val="24"/>
        </w:rPr>
        <w:t>1.6.2.10.</w:t>
      </w:r>
      <w:r w:rsidRPr="0275CD6F">
        <w:rPr>
          <w:sz w:val="24"/>
        </w:rPr>
        <w:t> ja tādi dokumenti, ar kuriem pretendents var apliecināt, ka uz viņu neattiecas Konkursa nolikuma 4.5.1. apakšpunktā minētie apstākļi, attiecīgajā valstī netiek izdoti vai ar šiem dokumentiem nepietiek, lai apliecinātu, ka uz pretendentu neattiecas Konkursa nolikuma 4.5.1. apakšpunktā minētie apstākļi, šādus dokumentus var aizstāt ar zvērestu vai, ja zvēresta došanu attiecīgās valsts normatīvie akti neparedz, – ar pretendenta vai Konkursa nolikuma 4.5.2. apakšpunktā minētās personas apliecinājumu 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275CD6F" w:rsidP="0275CD6F">
      <w:pPr>
        <w:spacing w:before="240"/>
        <w:ind w:left="0" w:right="-1"/>
        <w:jc w:val="both"/>
        <w:rPr>
          <w:b/>
          <w:bCs/>
          <w:sz w:val="24"/>
        </w:rPr>
      </w:pPr>
      <w:bookmarkStart w:id="117" w:name="_Toc136935398"/>
      <w:bookmarkStart w:id="118" w:name="_Toc139176800"/>
      <w:bookmarkEnd w:id="112"/>
      <w:bookmarkEnd w:id="113"/>
      <w:r w:rsidRPr="0275CD6F">
        <w:rPr>
          <w:b/>
          <w:bCs/>
          <w:sz w:val="24"/>
        </w:rPr>
        <w:t>1.6.3.</w:t>
      </w:r>
      <w:r w:rsidRPr="0275CD6F">
        <w:rPr>
          <w:sz w:val="24"/>
        </w:rPr>
        <w:t> </w:t>
      </w:r>
      <w:r w:rsidRPr="0275CD6F">
        <w:rPr>
          <w:b/>
          <w:bCs/>
          <w:sz w:val="24"/>
        </w:rPr>
        <w:t>Piedāvājumā iekļaujamie dokumenti</w:t>
      </w:r>
      <w:bookmarkEnd w:id="117"/>
      <w:bookmarkEnd w:id="118"/>
    </w:p>
    <w:p w14:paraId="7E2A6A00" w14:textId="61305634" w:rsidR="00421DA6" w:rsidRPr="00731B68" w:rsidRDefault="0275CD6F" w:rsidP="0275CD6F">
      <w:pPr>
        <w:ind w:left="0" w:right="-1"/>
        <w:contextualSpacing/>
        <w:jc w:val="both"/>
        <w:rPr>
          <w:sz w:val="24"/>
        </w:rPr>
      </w:pPr>
      <w:r w:rsidRPr="0275CD6F">
        <w:rPr>
          <w:b/>
          <w:bCs/>
          <w:sz w:val="24"/>
        </w:rPr>
        <w:t>1.6.3.1.</w:t>
      </w:r>
      <w:r w:rsidRPr="0275CD6F">
        <w:rPr>
          <w:sz w:val="24"/>
        </w:rPr>
        <w:t xml:space="preserve"> Vispārējie nosacījumi pretendenta dalībai Konkursā (tostarp iesniedzamie dokumenti) ir pieejami EIS </w:t>
      </w:r>
      <w:hyperlink r:id="rId20">
        <w:r w:rsidRPr="0275CD6F">
          <w:rPr>
            <w:rStyle w:val="Hyperlink"/>
            <w:color w:val="auto"/>
            <w:sz w:val="24"/>
            <w:u w:val="none"/>
          </w:rPr>
          <w:t>www.eis.gov.lv</w:t>
        </w:r>
      </w:hyperlink>
      <w:r w:rsidRPr="0275CD6F">
        <w:rPr>
          <w:sz w:val="24"/>
        </w:rPr>
        <w:t xml:space="preserve"> e-konkursu apakšsistēmā šī Konkursa sadaļā.</w:t>
      </w:r>
    </w:p>
    <w:p w14:paraId="3C31789D" w14:textId="1667E2A8" w:rsidR="00421DA6" w:rsidRPr="00731B68" w:rsidRDefault="0275CD6F" w:rsidP="0275CD6F">
      <w:pPr>
        <w:ind w:left="0" w:right="-1"/>
        <w:contextualSpacing/>
        <w:jc w:val="both"/>
        <w:rPr>
          <w:sz w:val="24"/>
        </w:rPr>
      </w:pPr>
      <w:r w:rsidRPr="0275CD6F">
        <w:rPr>
          <w:b/>
          <w:bCs/>
          <w:sz w:val="24"/>
        </w:rPr>
        <w:t>1.6.3.2.</w:t>
      </w:r>
      <w:r w:rsidRPr="0275CD6F">
        <w:rPr>
          <w:sz w:val="24"/>
        </w:rPr>
        <w:t> Lai apliecinātu savu dalību iepirkuma procedūrā, pretendentam jāiesniedz Konkursa pieteikums – Konkursa nolikuma 1. pielikums saskaņā ar EIS e-konkursu apakšsistēmā šī Konkursa sadaļā publicēto veidlapu.</w:t>
      </w:r>
    </w:p>
    <w:p w14:paraId="50ECE731" w14:textId="00D86C7C" w:rsidR="00421DA6" w:rsidRPr="00731B68" w:rsidRDefault="0275CD6F" w:rsidP="0275CD6F">
      <w:pPr>
        <w:ind w:left="0" w:right="-1"/>
        <w:contextualSpacing/>
        <w:jc w:val="both"/>
        <w:rPr>
          <w:sz w:val="24"/>
        </w:rPr>
      </w:pPr>
      <w:r w:rsidRPr="0275CD6F">
        <w:rPr>
          <w:b/>
          <w:bCs/>
          <w:sz w:val="24"/>
        </w:rPr>
        <w:t>1.6.3.3.</w:t>
      </w:r>
      <w:r w:rsidRPr="0275CD6F">
        <w:rPr>
          <w:sz w:val="24"/>
        </w:rPr>
        <w:t> Pieteikumā atbilstoši Iepirkumu uzraudzības biroja sniegtajam skaidrojumam (</w:t>
      </w:r>
      <w:hyperlink r:id="rId21">
        <w:r w:rsidRPr="0275CD6F">
          <w:rPr>
            <w:rStyle w:val="Hyperlink"/>
            <w:sz w:val="24"/>
          </w:rPr>
          <w:t>Skaidrojums “Mazie un vidējie uzņēmumi” – “Iepirkumu uzraudzības birojs (iub.gov.lv)</w:t>
        </w:r>
      </w:hyperlink>
      <w:r w:rsidRPr="0275CD6F">
        <w:rPr>
          <w:rStyle w:val="Hyperlink"/>
          <w:sz w:val="24"/>
        </w:rPr>
        <w:t>”</w:t>
      </w:r>
      <w:r w:rsidRPr="0275CD6F">
        <w:rPr>
          <w:sz w:val="24"/>
        </w:rPr>
        <w:t>) un Eiropas Komisijas 2003. gada 6. maija Ieteikumam par mazo un vidējo uzņēmumu definīciju (OV L124, 20.5.2003.) jānorāda, kādam statusam atbilst pretendents un tā piesaistītais apakšuzņēmums(-i) (gadījumā, ja tiek piesaistīts apakšuzņēmējs(-i)) – mazajam vai vidējam uzņēmumam.</w:t>
      </w:r>
      <w:bookmarkStart w:id="119" w:name="_Hlk127174310"/>
      <w:bookmarkEnd w:id="119"/>
    </w:p>
    <w:p w14:paraId="55448125" w14:textId="20EDC4CE" w:rsidR="00790353" w:rsidRPr="00731B68" w:rsidRDefault="0275CD6F" w:rsidP="0275CD6F">
      <w:pPr>
        <w:ind w:left="0" w:right="-1"/>
        <w:contextualSpacing/>
        <w:jc w:val="both"/>
        <w:rPr>
          <w:sz w:val="24"/>
        </w:rPr>
      </w:pPr>
      <w:r w:rsidRPr="0275CD6F">
        <w:rPr>
          <w:b/>
          <w:bCs/>
          <w:sz w:val="24"/>
        </w:rPr>
        <w:t>1.6.3.4.</w:t>
      </w:r>
      <w:r w:rsidRPr="0275CD6F">
        <w:rPr>
          <w:sz w:val="24"/>
        </w:rPr>
        <w:t xml:space="preserve"> Pieteikums jāparaksta pretendenta pārstāvim ar pārstāvības tiesībām vai tā pilnvarotai personai. Ja pretendents ir personu apvienība, pieteikums jāparaksta katrai personai, kas iekļauta personu apvienībā, pārstāvim ar pārstāvības tiesībām. Ja uz piedāvājuma iesniegšanas dienu personu apvienība </w:t>
      </w:r>
      <w:r w:rsidRPr="0275CD6F">
        <w:rPr>
          <w:sz w:val="24"/>
          <w:lang w:eastAsia="lv-LV"/>
        </w:rPr>
        <w:t xml:space="preserve">ir izveidojusies atbilstoši noteiktam juridiskam statusam vai noslēgusi sabiedrības līgumu, </w:t>
      </w:r>
      <w:r w:rsidRPr="0275CD6F">
        <w:rPr>
          <w:sz w:val="24"/>
        </w:rPr>
        <w:t>pieteikums jāparaksta personu apvienības pārstāvim ar pārstāvības tiesībām.</w:t>
      </w:r>
    </w:p>
    <w:p w14:paraId="46553384" w14:textId="5CA3E649" w:rsidR="001249F5" w:rsidRPr="00731B68" w:rsidRDefault="0275CD6F" w:rsidP="0275CD6F">
      <w:pPr>
        <w:ind w:left="0" w:right="0"/>
        <w:jc w:val="both"/>
        <w:rPr>
          <w:sz w:val="24"/>
        </w:rPr>
      </w:pPr>
      <w:r w:rsidRPr="0275CD6F">
        <w:rPr>
          <w:b/>
          <w:bCs/>
          <w:sz w:val="24"/>
        </w:rPr>
        <w:t>1.6.3.5.</w:t>
      </w:r>
      <w:r w:rsidRPr="0275CD6F">
        <w:rPr>
          <w:sz w:val="24"/>
        </w:rPr>
        <w:t xml:space="preserve"> Pretendenta kvalifikācijas dokumenti, kas minēti Konkursa nolikuma 3.3. apakšpunktā. </w:t>
      </w:r>
    </w:p>
    <w:p w14:paraId="4DA6251F" w14:textId="55660E7E" w:rsidR="003E1DCF" w:rsidRPr="00731B68" w:rsidRDefault="0275CD6F" w:rsidP="0275CD6F">
      <w:pPr>
        <w:ind w:left="0" w:right="-1"/>
        <w:jc w:val="both"/>
        <w:rPr>
          <w:sz w:val="24"/>
        </w:rPr>
      </w:pPr>
      <w:r w:rsidRPr="0275CD6F">
        <w:rPr>
          <w:b/>
          <w:bCs/>
          <w:sz w:val="24"/>
        </w:rPr>
        <w:lastRenderedPageBreak/>
        <w:t>1.6.3.6.</w:t>
      </w:r>
      <w:r w:rsidRPr="0275CD6F">
        <w:rPr>
          <w:sz w:val="24"/>
        </w:rPr>
        <w:t> Aizpildīts tehniskais piedāvājums – Konkursa nolikuma 2. pielikums (saskaņā ar EIS</w:t>
      </w:r>
      <w:r w:rsidR="003E1DCF">
        <w:br/>
      </w:r>
      <w:r w:rsidRPr="0275CD6F">
        <w:rPr>
          <w:sz w:val="24"/>
        </w:rPr>
        <w:t>e-konkursu apakšsistēmā šī Konkursa sadaļā publicēto veidlapu).</w:t>
      </w:r>
    </w:p>
    <w:p w14:paraId="79EAEBC0" w14:textId="4746E82A" w:rsidR="003E1DCF" w:rsidRPr="00731B68" w:rsidRDefault="0275CD6F" w:rsidP="0275CD6F">
      <w:pPr>
        <w:ind w:left="0" w:right="-1"/>
        <w:jc w:val="both"/>
        <w:rPr>
          <w:sz w:val="24"/>
        </w:rPr>
      </w:pPr>
      <w:r w:rsidRPr="0275CD6F">
        <w:rPr>
          <w:b/>
          <w:bCs/>
          <w:sz w:val="24"/>
        </w:rPr>
        <w:t>1.6.3.7.</w:t>
      </w:r>
      <w:r w:rsidRPr="0275CD6F">
        <w:rPr>
          <w:sz w:val="24"/>
        </w:rPr>
        <w:t xml:space="preserve"> Aizpildīts finanšu piedāvājums – Konkursa nolikuma 3. pielikums (saskaņā ar EIS </w:t>
      </w:r>
      <w:r w:rsidR="003E1DCF">
        <w:br/>
      </w:r>
      <w:r w:rsidRPr="0275CD6F">
        <w:rPr>
          <w:sz w:val="24"/>
        </w:rPr>
        <w:t>e-konkursu apakšsistēmā šī Konkursa sadaļā publicēto veidlapu).</w:t>
      </w:r>
    </w:p>
    <w:p w14:paraId="28B02C81" w14:textId="331D8B3C" w:rsidR="00D563CC" w:rsidRPr="00731B68" w:rsidRDefault="0275CD6F" w:rsidP="0275CD6F">
      <w:pPr>
        <w:ind w:left="0" w:right="-1"/>
        <w:jc w:val="both"/>
        <w:rPr>
          <w:sz w:val="24"/>
        </w:rPr>
      </w:pPr>
      <w:bookmarkStart w:id="120" w:name="_Toc475795651"/>
      <w:bookmarkEnd w:id="120"/>
      <w:r w:rsidRPr="0275CD6F">
        <w:rPr>
          <w:b/>
          <w:bCs/>
          <w:sz w:val="24"/>
        </w:rPr>
        <w:t>1.6.3.8.</w:t>
      </w:r>
      <w:r w:rsidRPr="0275CD6F">
        <w:rPr>
          <w:sz w:val="24"/>
        </w:rPr>
        <w:t> Ja pretendents piedāvājumā norāda personu, uz kuras iespējām tas balstās, lai apliecinātu, ka pretendenta kvalifikācija atbilst Konkursa nolikuma 3.3. apakšpunktā noteiktajām pretendentu kvalifikācijas prasībām, pretendents iesniedz attiecīgās personas apliecinājumu par sadarbību Konkursa iepirkuma līguma izpildē vai pretendenta un šīs personas vienošanos par sadarbību Konkursa iepirkuma līguma izpildē.</w:t>
      </w:r>
    </w:p>
    <w:p w14:paraId="09A811D4" w14:textId="314B2A8C" w:rsidR="0087413D" w:rsidRPr="00731B68" w:rsidRDefault="0275CD6F" w:rsidP="0275CD6F">
      <w:pPr>
        <w:tabs>
          <w:tab w:val="num" w:pos="-140"/>
        </w:tabs>
        <w:ind w:left="0" w:right="-1"/>
        <w:jc w:val="both"/>
        <w:rPr>
          <w:sz w:val="24"/>
          <w:lang w:eastAsia="lv-LV"/>
        </w:rPr>
      </w:pPr>
      <w:r w:rsidRPr="0275CD6F">
        <w:rPr>
          <w:b/>
          <w:bCs/>
          <w:sz w:val="24"/>
          <w:lang w:eastAsia="lv-LV"/>
        </w:rPr>
        <w:t>1.6.3.9.</w:t>
      </w:r>
      <w:r w:rsidRPr="0275CD6F">
        <w:rPr>
          <w:sz w:val="24"/>
          <w:lang w:eastAsia="lv-LV"/>
        </w:rPr>
        <w:t> Ja apakšuzņēmēja sniedzamo pakalpojumu vērtība ir vismaz 10 000 (desmit tūkstoši) </w:t>
      </w:r>
      <w:proofErr w:type="spellStart"/>
      <w:r w:rsidRPr="0275CD6F">
        <w:rPr>
          <w:i/>
          <w:iCs/>
          <w:sz w:val="24"/>
          <w:lang w:eastAsia="lv-LV"/>
        </w:rPr>
        <w:t>euro</w:t>
      </w:r>
      <w:proofErr w:type="spellEnd"/>
      <w:r w:rsidRPr="0275CD6F">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Pr="0275CD6F">
        <w:rPr>
          <w:sz w:val="24"/>
        </w:rPr>
        <w:t xml:space="preserve">– Konkursa nolikuma </w:t>
      </w:r>
      <w:r w:rsidRPr="0275CD6F">
        <w:rPr>
          <w:sz w:val="24"/>
          <w:lang w:eastAsia="lv-LV"/>
        </w:rPr>
        <w:t xml:space="preserve">5. pielikumu </w:t>
      </w:r>
      <w:r w:rsidRPr="0275CD6F">
        <w:rPr>
          <w:sz w:val="24"/>
        </w:rPr>
        <w:t>saskaņā ar EIS e-konkursu apakšsistēmā šī Konkursa sadaļā publicēto veidlapu</w:t>
      </w:r>
      <w:r w:rsidRPr="0275CD6F">
        <w:rPr>
          <w:sz w:val="24"/>
          <w:lang w:eastAsia="lv-LV"/>
        </w:rPr>
        <w:t xml:space="preserve"> vai pretendenta un apakšuzņēmēja vienošanos par to sadarbību konkrētā iepirkuma līguma izpildē. </w:t>
      </w:r>
      <w:r w:rsidRPr="0275CD6F">
        <w:rPr>
          <w:sz w:val="24"/>
        </w:rPr>
        <w:t>Pretendentam jānorāda visi apakšuzņēmēji, kuru sniedzamo pakalpojumu vērtība ir vismaz 10 000 (desmit tūkstoši) </w:t>
      </w:r>
      <w:proofErr w:type="spellStart"/>
      <w:r w:rsidRPr="0275CD6F">
        <w:rPr>
          <w:i/>
          <w:iCs/>
          <w:sz w:val="24"/>
        </w:rPr>
        <w:t>euro</w:t>
      </w:r>
      <w:proofErr w:type="spellEnd"/>
      <w:r w:rsidRPr="0275CD6F">
        <w:rPr>
          <w:sz w:val="24"/>
        </w:rPr>
        <w:t>, neatkarīgi no tā, vai šis apakšuzņēmējs pakalpojumus sniedz pretendentam vai citam apakšuzņēmējam.</w:t>
      </w:r>
    </w:p>
    <w:p w14:paraId="0FC0B800" w14:textId="0BC4EB86" w:rsidR="00D67C73" w:rsidRDefault="0275CD6F" w:rsidP="0275CD6F">
      <w:pPr>
        <w:ind w:left="0" w:right="-1"/>
        <w:jc w:val="both"/>
        <w:rPr>
          <w:sz w:val="24"/>
        </w:rPr>
      </w:pPr>
      <w:r w:rsidRPr="0275CD6F">
        <w:rPr>
          <w:b/>
          <w:bCs/>
          <w:sz w:val="24"/>
          <w:lang w:eastAsia="lv-LV"/>
        </w:rPr>
        <w:t>1.6.3.10.</w:t>
      </w:r>
      <w:r w:rsidRPr="0275CD6F">
        <w:rPr>
          <w:sz w:val="24"/>
          <w:lang w:eastAsia="lv-LV"/>
        </w:rPr>
        <w:t> Apakšuzņēmēja sniedzamo pakalpojumu kopējo vērtību noteic saskaņā ar PIL 63. panta trešo daļu</w:t>
      </w:r>
      <w:r w:rsidRPr="0275CD6F">
        <w:rPr>
          <w:sz w:val="24"/>
        </w:rPr>
        <w:t>.</w:t>
      </w:r>
    </w:p>
    <w:p w14:paraId="59FAE0E3" w14:textId="77777777" w:rsidR="00F12AE4" w:rsidRPr="00731B68" w:rsidRDefault="00F12AE4" w:rsidP="008C2065">
      <w:pPr>
        <w:ind w:left="0" w:right="-1"/>
        <w:jc w:val="both"/>
        <w:rPr>
          <w:sz w:val="24"/>
        </w:rPr>
      </w:pPr>
    </w:p>
    <w:p w14:paraId="4336ADCC" w14:textId="69E2D132" w:rsidR="005A0E09" w:rsidRPr="00731B68" w:rsidRDefault="0275CD6F" w:rsidP="0275CD6F">
      <w:pPr>
        <w:tabs>
          <w:tab w:val="left" w:pos="709"/>
        </w:tabs>
        <w:ind w:left="0" w:right="-1"/>
        <w:jc w:val="both"/>
        <w:rPr>
          <w:b/>
          <w:bCs/>
          <w:sz w:val="24"/>
        </w:rPr>
      </w:pPr>
      <w:r w:rsidRPr="0275CD6F">
        <w:rPr>
          <w:b/>
          <w:bCs/>
          <w:sz w:val="24"/>
        </w:rPr>
        <w:t>1.6.4. Eiropas vienotais iepirkuma procedūras dokuments</w:t>
      </w:r>
    </w:p>
    <w:p w14:paraId="23B64925" w14:textId="11E13FBB" w:rsidR="005A0E09" w:rsidRPr="00731B68" w:rsidRDefault="0275CD6F" w:rsidP="0275CD6F">
      <w:pPr>
        <w:ind w:left="0" w:right="-1"/>
        <w:jc w:val="both"/>
        <w:rPr>
          <w:sz w:val="24"/>
        </w:rPr>
      </w:pPr>
      <w:r w:rsidRPr="0275CD6F">
        <w:rPr>
          <w:sz w:val="24"/>
        </w:rPr>
        <w:t>Saskaņā ar PIL 49. panta pirmo daļu piegādātājam ir tiesības iesniegt Eiropas vienoto iepirkuma procedūras dokumentu (turpmāk – EVIPD) kā sākotnējo pierādījumu atbilstībai Konkursa nolikumā noteiktajām pretendentu kvalifikācijas prasībām.</w:t>
      </w:r>
    </w:p>
    <w:p w14:paraId="23058D65" w14:textId="45C12AC2" w:rsidR="000639DA" w:rsidRPr="00731B68" w:rsidRDefault="0275CD6F" w:rsidP="0275CD6F">
      <w:pPr>
        <w:ind w:left="0" w:right="-1"/>
        <w:jc w:val="both"/>
        <w:rPr>
          <w:sz w:val="24"/>
        </w:rPr>
      </w:pPr>
      <w:r w:rsidRPr="0275CD6F">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(desmit tūkstoši) </w:t>
      </w:r>
      <w:proofErr w:type="spellStart"/>
      <w:r w:rsidRPr="0275CD6F">
        <w:rPr>
          <w:i/>
          <w:iCs/>
          <w:sz w:val="24"/>
        </w:rPr>
        <w:t>euro</w:t>
      </w:r>
      <w:proofErr w:type="spellEnd"/>
      <w:r w:rsidRPr="0275CD6F">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275CD6F" w:rsidP="0275CD6F">
      <w:pPr>
        <w:ind w:left="0" w:right="-1"/>
        <w:jc w:val="both"/>
        <w:rPr>
          <w:sz w:val="24"/>
        </w:rPr>
      </w:pPr>
      <w:r w:rsidRPr="0275CD6F">
        <w:rPr>
          <w:sz w:val="24"/>
        </w:rPr>
        <w:t xml:space="preserve">EVIPD forma pieejama Eiropas Komisijas 2016. gada 5. janvāra Īstenošanas regulā 2016/7, ar ko nosaka standarta veidlapu EVIPD, vai izmantojot tiešsaistes pakalpojumu </w:t>
      </w:r>
      <w:hyperlink r:id="rId22">
        <w:r w:rsidRPr="0275CD6F">
          <w:rPr>
            <w:rStyle w:val="Hyperlink"/>
            <w:color w:val="auto"/>
            <w:sz w:val="24"/>
            <w:u w:val="none"/>
          </w:rPr>
          <w:t>http://espd.eis.gov.lv</w:t>
        </w:r>
      </w:hyperlink>
      <w:r w:rsidRPr="0275CD6F">
        <w:rPr>
          <w:sz w:val="24"/>
        </w:rPr>
        <w:t>. Pretendents aizpilda EVIPD 3. daļu “Izslēgšanas iemesli” un 4. daļu “Atlases kritēriji”.</w:t>
      </w:r>
      <w:bookmarkStart w:id="121" w:name="_Hlk95628143"/>
      <w:bookmarkEnd w:id="121"/>
    </w:p>
    <w:p w14:paraId="2E44E0BB" w14:textId="77777777" w:rsidR="007E64B1" w:rsidRPr="00731B68" w:rsidRDefault="007E64B1" w:rsidP="007E64B1">
      <w:pPr>
        <w:ind w:left="0" w:right="-1"/>
        <w:jc w:val="both"/>
        <w:rPr>
          <w:sz w:val="24"/>
        </w:rPr>
      </w:pPr>
    </w:p>
    <w:p w14:paraId="0C635341" w14:textId="615DAA89" w:rsidR="003E1DCF" w:rsidRPr="00731B68" w:rsidRDefault="0275CD6F" w:rsidP="00CD33E2">
      <w:pPr>
        <w:pStyle w:val="Heading2"/>
        <w:ind w:left="0" w:right="-1" w:firstLine="0"/>
      </w:pPr>
      <w:bookmarkStart w:id="122" w:name="_Toc136935399"/>
      <w:bookmarkStart w:id="123" w:name="_Toc126655946"/>
      <w:r>
        <w:t>Konkursa nolikuma pieejamība</w:t>
      </w:r>
      <w:bookmarkEnd w:id="122"/>
      <w:bookmarkEnd w:id="123"/>
    </w:p>
    <w:p w14:paraId="33A5DD57" w14:textId="61642A6D" w:rsidR="00F92426" w:rsidRPr="00731B68" w:rsidRDefault="0275CD6F" w:rsidP="0275CD6F">
      <w:pPr>
        <w:pStyle w:val="BodyTextIndent3"/>
        <w:widowControl w:val="0"/>
        <w:ind w:left="0" w:right="0" w:firstLine="0"/>
        <w:rPr>
          <w:b/>
          <w:bCs/>
          <w:sz w:val="24"/>
        </w:rPr>
      </w:pPr>
      <w:r w:rsidRPr="0275CD6F">
        <w:rPr>
          <w:b/>
          <w:bCs/>
          <w:sz w:val="24"/>
        </w:rPr>
        <w:t>1.7.1. </w:t>
      </w:r>
      <w:r w:rsidRPr="0275CD6F">
        <w:rPr>
          <w:sz w:val="24"/>
        </w:rPr>
        <w:t xml:space="preserve">Konkursa nolikums, Konkursa nolikuma grozījumi un atbildes uz ieinteresēto piegādātāju jautājumiem ir publiski pieejamas EIS </w:t>
      </w:r>
      <w:hyperlink r:id="rId23">
        <w:r w:rsidRPr="0275CD6F">
          <w:rPr>
            <w:sz w:val="24"/>
          </w:rPr>
          <w:t>www.eis.gov.lv</w:t>
        </w:r>
      </w:hyperlink>
      <w:r w:rsidRPr="0275CD6F">
        <w:rPr>
          <w:sz w:val="24"/>
        </w:rPr>
        <w:t xml:space="preserve"> e-konkursu apakšsistēmā šī Konkursa sadaļā. </w:t>
      </w:r>
    </w:p>
    <w:p w14:paraId="7D290F98" w14:textId="5ABC7D93" w:rsidR="00F92426" w:rsidRPr="00731B68" w:rsidRDefault="004249CC" w:rsidP="0275CD6F">
      <w:pPr>
        <w:widowControl w:val="0"/>
        <w:ind w:left="0" w:right="0"/>
        <w:jc w:val="both"/>
        <w:rPr>
          <w:b/>
          <w:bCs/>
          <w:sz w:val="24"/>
        </w:rPr>
      </w:pPr>
      <w:r w:rsidRPr="0275CD6F">
        <w:rPr>
          <w:b/>
          <w:bCs/>
          <w:sz w:val="24"/>
        </w:rPr>
        <w:t>1.</w:t>
      </w:r>
      <w:r w:rsidR="005317D8" w:rsidRPr="0275CD6F">
        <w:rPr>
          <w:b/>
          <w:bCs/>
          <w:sz w:val="24"/>
        </w:rPr>
        <w:t>7</w:t>
      </w:r>
      <w:r w:rsidRPr="0275CD6F">
        <w:rPr>
          <w:b/>
          <w:bCs/>
          <w:sz w:val="24"/>
        </w:rPr>
        <w:t>.2.</w:t>
      </w:r>
      <w:r w:rsidR="004922D1" w:rsidRPr="0275CD6F">
        <w:rPr>
          <w:sz w:val="24"/>
        </w:rPr>
        <w:t> </w:t>
      </w:r>
      <w:r w:rsidR="00F92426" w:rsidRPr="0275CD6F">
        <w:rPr>
          <w:sz w:val="24"/>
        </w:rPr>
        <w:t xml:space="preserve">Ieinteresētais piegādātājs EIS e-konkursu apakšsistēmā šī </w:t>
      </w:r>
      <w:r w:rsidR="00915E81" w:rsidRPr="0275CD6F">
        <w:rPr>
          <w:sz w:val="24"/>
        </w:rPr>
        <w:t xml:space="preserve">Konkursa </w:t>
      </w:r>
      <w:r w:rsidR="00F92426" w:rsidRPr="0275CD6F">
        <w:rPr>
          <w:sz w:val="24"/>
        </w:rPr>
        <w:t xml:space="preserve">sadaļā var reģistrēties kā </w:t>
      </w:r>
      <w:r w:rsidR="00FF7569" w:rsidRPr="0275CD6F">
        <w:rPr>
          <w:sz w:val="24"/>
        </w:rPr>
        <w:t xml:space="preserve">Konkursa </w:t>
      </w:r>
      <w:r w:rsidR="00F92426" w:rsidRPr="0275CD6F">
        <w:rPr>
          <w:sz w:val="24"/>
        </w:rPr>
        <w:t>nolikuma saņēmējs, ja tas ir reģistrēts EIS kā piegādātājs.</w:t>
      </w:r>
      <w:r w:rsidR="00F92426" w:rsidRPr="0275CD6F">
        <w:rPr>
          <w:sz w:val="24"/>
          <w:vertAlign w:val="superscript"/>
        </w:rPr>
        <w:footnoteReference w:id="4"/>
      </w:r>
    </w:p>
    <w:p w14:paraId="2B4834E1" w14:textId="0C2A5269" w:rsidR="00F92426" w:rsidRPr="00731B68" w:rsidRDefault="0275CD6F" w:rsidP="0275CD6F">
      <w:pPr>
        <w:widowControl w:val="0"/>
        <w:ind w:left="0" w:right="0"/>
        <w:jc w:val="both"/>
        <w:rPr>
          <w:b/>
          <w:bCs/>
          <w:sz w:val="24"/>
        </w:rPr>
      </w:pPr>
      <w:r w:rsidRPr="0275CD6F">
        <w:rPr>
          <w:b/>
          <w:bCs/>
          <w:sz w:val="24"/>
        </w:rPr>
        <w:t>1.7.3.</w:t>
      </w:r>
      <w:r w:rsidRPr="0275CD6F">
        <w:rPr>
          <w:sz w:val="24"/>
        </w:rPr>
        <w:t> Ja Konkursa nolikumā tiek konstatētas pretrunas ar publisko iepirkumu procedūru regulējošo tiesību aktu prasībām, piemēro publisko iepirkumu regulējošo tiesību aktu nosacījumus.</w:t>
      </w:r>
    </w:p>
    <w:p w14:paraId="0C215C8E" w14:textId="4EA85019" w:rsidR="00F92426" w:rsidRPr="00731B68" w:rsidRDefault="0275CD6F" w:rsidP="0275CD6F">
      <w:pPr>
        <w:widowControl w:val="0"/>
        <w:ind w:left="0" w:right="0"/>
        <w:jc w:val="both"/>
        <w:rPr>
          <w:b/>
          <w:bCs/>
          <w:sz w:val="24"/>
        </w:rPr>
      </w:pPr>
      <w:r w:rsidRPr="0275CD6F">
        <w:rPr>
          <w:b/>
          <w:bCs/>
          <w:sz w:val="24"/>
        </w:rPr>
        <w:t>1.7.4.</w:t>
      </w:r>
      <w:r w:rsidRPr="0275CD6F">
        <w:rPr>
          <w:sz w:val="24"/>
        </w:rPr>
        <w:t> Komisija un ieinteresētais piegādātājs vai pretendents ar informāciju apmainās PIL noteiktajā kārtībā, izmantojot elektroniskos saziņas līdzekļus, t. sk. ar elektronisko parakstu parakstīto dokumentu sūtīšanai un saņemšanai. Mutvārdos sniegtā informācija iepirkuma procedūras ietvaros nav saistoša.</w:t>
      </w:r>
    </w:p>
    <w:p w14:paraId="4FD7811E" w14:textId="1D9944EA" w:rsidR="000259E0" w:rsidRPr="00731B68" w:rsidRDefault="0275CD6F" w:rsidP="0275CD6F">
      <w:pPr>
        <w:widowControl w:val="0"/>
        <w:ind w:left="0" w:right="0"/>
        <w:jc w:val="both"/>
        <w:rPr>
          <w:sz w:val="24"/>
        </w:rPr>
      </w:pPr>
      <w:r w:rsidRPr="0275CD6F">
        <w:rPr>
          <w:b/>
          <w:bCs/>
          <w:sz w:val="24"/>
        </w:rPr>
        <w:t>1.7.5.</w:t>
      </w:r>
      <w:r w:rsidRPr="0275CD6F">
        <w:rPr>
          <w:sz w:val="24"/>
        </w:rPr>
        <w:t xml:space="preserve"> Paziņojumu par iepirkuma dokumentācijas grozījumiem u. c. izmaiņām ieinteresētās </w:t>
      </w:r>
      <w:r w:rsidRPr="0275CD6F">
        <w:rPr>
          <w:sz w:val="24"/>
        </w:rPr>
        <w:lastRenderedPageBreak/>
        <w:t>personas, kas reģistrējušās kā Konkursa nolikuma saņēmēji, saņem uz norādītajām e-pasta adresēm vai oficiālo elektronisko adresi (turpmāk – e-adrese).</w:t>
      </w:r>
      <w:bookmarkStart w:id="124" w:name="_Hlk126834611"/>
      <w:bookmarkEnd w:id="124"/>
    </w:p>
    <w:p w14:paraId="19814566" w14:textId="1BF5908A" w:rsidR="000259E0" w:rsidRPr="00731B68" w:rsidRDefault="0275CD6F" w:rsidP="0275CD6F">
      <w:pPr>
        <w:widowControl w:val="0"/>
        <w:ind w:left="0" w:right="0"/>
        <w:jc w:val="both"/>
        <w:rPr>
          <w:sz w:val="24"/>
        </w:rPr>
      </w:pPr>
      <w:r w:rsidRPr="0275CD6F">
        <w:rPr>
          <w:b/>
          <w:bCs/>
          <w:sz w:val="24"/>
        </w:rPr>
        <w:t>1.7.6. </w:t>
      </w:r>
      <w:r w:rsidRPr="0275CD6F">
        <w:rPr>
          <w:sz w:val="24"/>
        </w:rPr>
        <w:t>Jautājumus vai papildu informāciju par Konkursa nolikumā iekļautajām prasībām pretendents var iesniegt EIS e-konkursu apakšsistēmā, šī Konkursa sadaļā, izmantojot sistēmas piedāvātos rīkus, ja tas ir reģistrējies EIS kā piegādātājs. Uz jautājumiem, kas saņemti ārpus EIS e-konkursu apakšsistēmas, atbildes netiks sniegtas.</w:t>
      </w:r>
    </w:p>
    <w:p w14:paraId="4D75FA98" w14:textId="68FE071C" w:rsidR="00F92426" w:rsidRPr="00731B68" w:rsidRDefault="0275CD6F" w:rsidP="0275CD6F">
      <w:pPr>
        <w:widowControl w:val="0"/>
        <w:ind w:left="0" w:right="0"/>
        <w:jc w:val="both"/>
        <w:rPr>
          <w:b/>
          <w:bCs/>
          <w:sz w:val="24"/>
        </w:rPr>
      </w:pPr>
      <w:r w:rsidRPr="0275CD6F">
        <w:rPr>
          <w:b/>
          <w:bCs/>
          <w:sz w:val="24"/>
        </w:rPr>
        <w:t>1.7.7.</w:t>
      </w:r>
      <w:r w:rsidRPr="0275CD6F">
        <w:rPr>
          <w:sz w:val="24"/>
        </w:rPr>
        <w:t> Ja ieinteresētais piegādātājs ir laikus pieprasījis papildu informāciju, Komisija to sniedz 5 (piecu) darbdienu laikā, bet ne vēlāk kā 6 (sešas) dienas pirms piedāvājumu iesniegšanas termiņa beigām.</w:t>
      </w:r>
    </w:p>
    <w:p w14:paraId="421B83D8" w14:textId="74639D60" w:rsidR="00F92426" w:rsidRPr="00731B68" w:rsidRDefault="0275CD6F" w:rsidP="0275CD6F">
      <w:pPr>
        <w:ind w:left="0" w:right="0"/>
        <w:jc w:val="both"/>
        <w:rPr>
          <w:sz w:val="24"/>
          <w:lang w:eastAsia="lv-LV"/>
        </w:rPr>
      </w:pPr>
      <w:r w:rsidRPr="0275CD6F">
        <w:rPr>
          <w:b/>
          <w:bCs/>
          <w:sz w:val="24"/>
          <w:lang w:eastAsia="lv-LV"/>
        </w:rPr>
        <w:t>1.7.8.</w:t>
      </w:r>
      <w:r w:rsidRPr="0275CD6F">
        <w:rPr>
          <w:sz w:val="24"/>
          <w:lang w:eastAsia="lv-LV"/>
        </w:rPr>
        <w:t> </w:t>
      </w:r>
      <w:r w:rsidRPr="0275CD6F">
        <w:rPr>
          <w:sz w:val="24"/>
        </w:rPr>
        <w:t xml:space="preserve">Papildu informāciju, ja tā pieprasīta laikus, </w:t>
      </w:r>
      <w:r w:rsidRPr="0275CD6F">
        <w:rPr>
          <w:sz w:val="24"/>
          <w:lang w:eastAsia="lv-LV"/>
        </w:rPr>
        <w:t xml:space="preserve">Komisija ievieto </w:t>
      </w:r>
      <w:r w:rsidRPr="0275CD6F">
        <w:rPr>
          <w:sz w:val="24"/>
        </w:rPr>
        <w:t>EIS e-konkursu apakšsistēmā, šī Konkursa sadaļā</w:t>
      </w:r>
      <w:r w:rsidRPr="0275CD6F">
        <w:rPr>
          <w:sz w:val="24"/>
          <w:lang w:eastAsia="lv-LV"/>
        </w:rPr>
        <w:t>, kur ir pieejami iepirkuma procedūras dokumenti, norādot arī uzdoto jautājumu.</w:t>
      </w:r>
      <w:bookmarkStart w:id="125" w:name="_Hlk50967698"/>
      <w:bookmarkEnd w:id="125"/>
    </w:p>
    <w:p w14:paraId="4C671CF4" w14:textId="1AD59FBF" w:rsidR="003E1DCF" w:rsidRPr="00731B68" w:rsidRDefault="0275CD6F" w:rsidP="0275CD6F">
      <w:pPr>
        <w:ind w:left="0" w:right="-1"/>
        <w:jc w:val="both"/>
        <w:rPr>
          <w:sz w:val="24"/>
        </w:rPr>
      </w:pPr>
      <w:r w:rsidRPr="0275CD6F">
        <w:rPr>
          <w:b/>
          <w:bCs/>
          <w:sz w:val="24"/>
        </w:rPr>
        <w:t>1.7.9.</w:t>
      </w:r>
      <w:r w:rsidRPr="0275CD6F">
        <w:rPr>
          <w:sz w:val="24"/>
        </w:rPr>
        <w:t> Pretendents drīkst iesniegt piedāvājumu tikai par visu apjomu.</w:t>
      </w:r>
    </w:p>
    <w:p w14:paraId="2ACEA132" w14:textId="02F2B968" w:rsidR="003E1DCF" w:rsidRPr="00731B68" w:rsidRDefault="0275CD6F" w:rsidP="0275CD6F">
      <w:pPr>
        <w:ind w:left="0" w:right="-1"/>
        <w:jc w:val="both"/>
        <w:rPr>
          <w:sz w:val="24"/>
        </w:rPr>
      </w:pPr>
      <w:r w:rsidRPr="0275CD6F">
        <w:rPr>
          <w:b/>
          <w:bCs/>
          <w:sz w:val="24"/>
        </w:rPr>
        <w:t>1.7.10.</w:t>
      </w:r>
      <w:r w:rsidRPr="0275CD6F">
        <w:rPr>
          <w:sz w:val="24"/>
        </w:rPr>
        <w:t> Pretendents nedrīkst iesniegt piedāvājuma variantus.</w:t>
      </w:r>
    </w:p>
    <w:p w14:paraId="31BAA7C6" w14:textId="3152DC0A" w:rsidR="00DA10AD" w:rsidRPr="00DA10AD" w:rsidRDefault="000236D2" w:rsidP="0275CD6F">
      <w:pPr>
        <w:shd w:val="clear" w:color="auto" w:fill="FFFFFF" w:themeFill="background1"/>
        <w:ind w:left="0" w:right="0"/>
        <w:jc w:val="both"/>
        <w:textAlignment w:val="baseline"/>
        <w:rPr>
          <w:sz w:val="24"/>
        </w:rPr>
      </w:pPr>
      <w:r w:rsidRPr="0275CD6F">
        <w:rPr>
          <w:b/>
          <w:bCs/>
          <w:sz w:val="24"/>
        </w:rPr>
        <w:t>1.</w:t>
      </w:r>
      <w:r w:rsidR="005317D8" w:rsidRPr="0275CD6F">
        <w:rPr>
          <w:b/>
          <w:bCs/>
          <w:sz w:val="24"/>
        </w:rPr>
        <w:t>7</w:t>
      </w:r>
      <w:r w:rsidR="00532FC2" w:rsidRPr="0275CD6F">
        <w:rPr>
          <w:b/>
          <w:bCs/>
          <w:sz w:val="24"/>
        </w:rPr>
        <w:t>.</w:t>
      </w:r>
      <w:r w:rsidR="00D95D87" w:rsidRPr="0275CD6F">
        <w:rPr>
          <w:b/>
          <w:bCs/>
          <w:sz w:val="24"/>
        </w:rPr>
        <w:t>1</w:t>
      </w:r>
      <w:r w:rsidR="008C393A" w:rsidRPr="0275CD6F">
        <w:rPr>
          <w:b/>
          <w:bCs/>
          <w:sz w:val="24"/>
        </w:rPr>
        <w:t>1</w:t>
      </w:r>
      <w:r w:rsidRPr="0275CD6F">
        <w:rPr>
          <w:b/>
          <w:bCs/>
          <w:sz w:val="24"/>
        </w:rPr>
        <w:t>.</w:t>
      </w:r>
      <w:r w:rsidR="00A96E16" w:rsidRPr="0275CD6F">
        <w:rPr>
          <w:sz w:val="24"/>
        </w:rPr>
        <w:t> </w:t>
      </w:r>
      <w:r w:rsidR="00462513" w:rsidRPr="0275CD6F">
        <w:rPr>
          <w:sz w:val="24"/>
        </w:rPr>
        <w:t>J</w:t>
      </w:r>
      <w:r w:rsidRPr="0275CD6F">
        <w:rPr>
          <w:sz w:val="24"/>
        </w:rPr>
        <w:t xml:space="preserve">a informācijas apmaiņa starp </w:t>
      </w:r>
      <w:r w:rsidR="00B2000A" w:rsidRPr="0275CD6F">
        <w:rPr>
          <w:sz w:val="24"/>
        </w:rPr>
        <w:t>p</w:t>
      </w:r>
      <w:r w:rsidRPr="0275CD6F">
        <w:rPr>
          <w:sz w:val="24"/>
        </w:rPr>
        <w:t xml:space="preserve">asūtītāju un </w:t>
      </w:r>
      <w:r w:rsidR="001752D7" w:rsidRPr="0275CD6F">
        <w:rPr>
          <w:sz w:val="24"/>
        </w:rPr>
        <w:t>p</w:t>
      </w:r>
      <w:r w:rsidRPr="0275CD6F">
        <w:rPr>
          <w:sz w:val="24"/>
        </w:rPr>
        <w:t>retendentiem notiks</w:t>
      </w:r>
      <w:r w:rsidR="00B238C2" w:rsidRPr="0275CD6F">
        <w:rPr>
          <w:sz w:val="24"/>
        </w:rPr>
        <w:t>,</w:t>
      </w:r>
      <w:r w:rsidRPr="0275CD6F">
        <w:rPr>
          <w:sz w:val="24"/>
        </w:rPr>
        <w:t xml:space="preserve"> izmantojot elektroniskos dokumentus, kas parakstīti ar drošu elektronisko parakstu un apstiprināti ar laika zīmogu, </w:t>
      </w:r>
      <w:r w:rsidR="0010686B" w:rsidRPr="0275CD6F">
        <w:rPr>
          <w:sz w:val="24"/>
        </w:rPr>
        <w:t>p</w:t>
      </w:r>
      <w:r w:rsidRPr="0275CD6F">
        <w:rPr>
          <w:sz w:val="24"/>
        </w:rPr>
        <w:t>retendentiem saskaņā ar Ministru kabineta 2005.</w:t>
      </w:r>
      <w:r w:rsidR="00A96E16" w:rsidRPr="0275CD6F">
        <w:rPr>
          <w:sz w:val="24"/>
        </w:rPr>
        <w:t> </w:t>
      </w:r>
      <w:r w:rsidRPr="0275CD6F">
        <w:rPr>
          <w:sz w:val="24"/>
        </w:rPr>
        <w:t>gada 28.</w:t>
      </w:r>
      <w:r w:rsidR="00A96E16" w:rsidRPr="0275CD6F">
        <w:rPr>
          <w:sz w:val="24"/>
        </w:rPr>
        <w:t> </w:t>
      </w:r>
      <w:r w:rsidRPr="0275CD6F">
        <w:rPr>
          <w:sz w:val="24"/>
        </w:rPr>
        <w:t>jūn</w:t>
      </w:r>
      <w:r w:rsidR="00CC6162" w:rsidRPr="0275CD6F">
        <w:rPr>
          <w:sz w:val="24"/>
        </w:rPr>
        <w:t>i</w:t>
      </w:r>
      <w:r w:rsidRPr="0275CD6F">
        <w:rPr>
          <w:sz w:val="24"/>
        </w:rPr>
        <w:t>ja noteikumu Nr.</w:t>
      </w:r>
      <w:r w:rsidR="00B238C2" w:rsidRPr="0275CD6F">
        <w:rPr>
          <w:sz w:val="24"/>
        </w:rPr>
        <w:t> </w:t>
      </w:r>
      <w:r w:rsidRPr="0275CD6F">
        <w:rPr>
          <w:sz w:val="24"/>
        </w:rPr>
        <w:t xml:space="preserve">473 </w:t>
      </w:r>
      <w:r w:rsidR="007D6151" w:rsidRPr="0275CD6F">
        <w:rPr>
          <w:sz w:val="24"/>
        </w:rPr>
        <w:t>“</w:t>
      </w:r>
      <w:r w:rsidRPr="0275CD6F">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275CD6F">
        <w:rPr>
          <w:sz w:val="24"/>
        </w:rPr>
        <w:t>m un juridiskajām personām</w:t>
      </w:r>
      <w:r w:rsidR="007D6151" w:rsidRPr="0275CD6F">
        <w:rPr>
          <w:sz w:val="24"/>
        </w:rPr>
        <w:t>”</w:t>
      </w:r>
      <w:r w:rsidR="00532FC2" w:rsidRPr="0275CD6F">
        <w:rPr>
          <w:sz w:val="24"/>
        </w:rPr>
        <w:t xml:space="preserve"> 17.</w:t>
      </w:r>
      <w:r w:rsidR="004922D1" w:rsidRPr="0275CD6F">
        <w:rPr>
          <w:sz w:val="24"/>
        </w:rPr>
        <w:t> </w:t>
      </w:r>
      <w:r w:rsidRPr="0275CD6F">
        <w:rPr>
          <w:sz w:val="24"/>
        </w:rPr>
        <w:t xml:space="preserve">punkta prasībām </w:t>
      </w:r>
      <w:r w:rsidR="00532FC2" w:rsidRPr="0275CD6F">
        <w:rPr>
          <w:sz w:val="24"/>
        </w:rPr>
        <w:t>ir</w:t>
      </w:r>
      <w:r w:rsidRPr="0275CD6F">
        <w:rPr>
          <w:sz w:val="24"/>
        </w:rPr>
        <w:t xml:space="preserve"> pienākums </w:t>
      </w:r>
      <w:r w:rsidR="00CE61C5" w:rsidRPr="0275CD6F">
        <w:rPr>
          <w:sz w:val="24"/>
        </w:rPr>
        <w:t>1</w:t>
      </w:r>
      <w:r w:rsidR="00A96E16" w:rsidRPr="0275CD6F">
        <w:rPr>
          <w:sz w:val="24"/>
        </w:rPr>
        <w:t> </w:t>
      </w:r>
      <w:r w:rsidR="00CE61C5" w:rsidRPr="0275CD6F">
        <w:rPr>
          <w:sz w:val="24"/>
        </w:rPr>
        <w:t>(</w:t>
      </w:r>
      <w:r w:rsidRPr="0275CD6F">
        <w:rPr>
          <w:sz w:val="24"/>
        </w:rPr>
        <w:t>vienas</w:t>
      </w:r>
      <w:r w:rsidR="00CE61C5" w:rsidRPr="0275CD6F">
        <w:rPr>
          <w:sz w:val="24"/>
        </w:rPr>
        <w:t>)</w:t>
      </w:r>
      <w:r w:rsidRPr="0275CD6F">
        <w:rPr>
          <w:sz w:val="24"/>
        </w:rPr>
        <w:t xml:space="preserve"> darbdienas laikā </w:t>
      </w:r>
      <w:r w:rsidR="00C2124A" w:rsidRPr="0275CD6F">
        <w:rPr>
          <w:sz w:val="24"/>
        </w:rPr>
        <w:t>at</w:t>
      </w:r>
      <w:r w:rsidRPr="0275CD6F">
        <w:rPr>
          <w:sz w:val="24"/>
        </w:rPr>
        <w:t xml:space="preserve">sūtīt paziņojumu </w:t>
      </w:r>
      <w:r w:rsidR="00B2000A" w:rsidRPr="0275CD6F">
        <w:rPr>
          <w:sz w:val="24"/>
        </w:rPr>
        <w:t>p</w:t>
      </w:r>
      <w:r w:rsidRPr="0275CD6F">
        <w:rPr>
          <w:sz w:val="24"/>
        </w:rPr>
        <w:t>asūtītājam par el</w:t>
      </w:r>
      <w:r w:rsidR="001B2049" w:rsidRPr="0275CD6F">
        <w:rPr>
          <w:sz w:val="24"/>
        </w:rPr>
        <w:t>ektronisko dokumentu saņemšanu.</w:t>
      </w:r>
      <w:r w:rsidR="00DA10AD" w:rsidRPr="0275CD6F">
        <w:rPr>
          <w:sz w:val="24"/>
        </w:rPr>
        <w:t xml:space="preserve"> </w:t>
      </w:r>
      <w:bookmarkStart w:id="126" w:name="_Hlk126835512"/>
      <w:r w:rsidR="00DA10AD" w:rsidRPr="0275CD6F">
        <w:rPr>
          <w:sz w:val="24"/>
        </w:rPr>
        <w:t>Saskaņā ar Oficiālās elektroniskās adreses likumā noteikto Latvij</w:t>
      </w:r>
      <w:r w:rsidR="00F6680F" w:rsidRPr="0275CD6F">
        <w:rPr>
          <w:sz w:val="24"/>
        </w:rPr>
        <w:t>as Republikas Uzņēmumu reģistrā</w:t>
      </w:r>
      <w:r w:rsidR="00DA10AD" w:rsidRPr="0275CD6F">
        <w:rPr>
          <w:sz w:val="24"/>
        </w:rPr>
        <w:t xml:space="preserve"> reģistrētam </w:t>
      </w:r>
      <w:r w:rsidR="00F6680F" w:rsidRPr="0275CD6F">
        <w:rPr>
          <w:sz w:val="24"/>
        </w:rPr>
        <w:t xml:space="preserve">tiesību subjektam </w:t>
      </w:r>
      <w:r w:rsidR="00DA10AD" w:rsidRPr="0275CD6F">
        <w:rPr>
          <w:sz w:val="24"/>
        </w:rPr>
        <w:t>jābūt reģistrētai e-adresei</w:t>
      </w:r>
      <w:r w:rsidR="00F8094B" w:rsidRPr="0275CD6F">
        <w:rPr>
          <w:rStyle w:val="FootnoteReference"/>
          <w:sz w:val="24"/>
        </w:rPr>
        <w:footnoteReference w:id="5"/>
      </w:r>
      <w:r w:rsidR="00DA10AD" w:rsidRPr="0275CD6F">
        <w:rPr>
          <w:sz w:val="24"/>
        </w:rPr>
        <w:t>.</w:t>
      </w:r>
      <w:bookmarkEnd w:id="126"/>
    </w:p>
    <w:p w14:paraId="37651F0F" w14:textId="3A284CD4" w:rsidR="005F2D7A" w:rsidRPr="00731B68" w:rsidRDefault="005F2D7A" w:rsidP="003D544C">
      <w:pPr>
        <w:ind w:left="0" w:right="-1"/>
        <w:jc w:val="both"/>
        <w:rPr>
          <w:sz w:val="24"/>
        </w:rPr>
      </w:pPr>
    </w:p>
    <w:p w14:paraId="34C81100" w14:textId="77777777" w:rsidR="003E1DCF" w:rsidRPr="00731B68" w:rsidRDefault="0275CD6F" w:rsidP="0275CD6F">
      <w:pPr>
        <w:pStyle w:val="Heading1"/>
        <w:tabs>
          <w:tab w:val="clear" w:pos="567"/>
          <w:tab w:val="left" w:pos="284"/>
        </w:tabs>
        <w:ind w:left="0" w:right="-1" w:firstLine="0"/>
        <w:rPr>
          <w:sz w:val="24"/>
        </w:rPr>
      </w:pPr>
      <w:bookmarkStart w:id="127" w:name="_Toc139176802"/>
      <w:bookmarkStart w:id="128" w:name="_Toc126655947"/>
      <w:r w:rsidRPr="0275CD6F">
        <w:rPr>
          <w:sz w:val="24"/>
        </w:rPr>
        <w:t>Informācija par iepirkuma priekšmetu</w:t>
      </w:r>
      <w:bookmarkEnd w:id="127"/>
      <w:bookmarkEnd w:id="128"/>
    </w:p>
    <w:p w14:paraId="7A40F3E1" w14:textId="3D020AEA" w:rsidR="003E1DCF" w:rsidRPr="00731B68" w:rsidRDefault="0275CD6F" w:rsidP="00504EB0">
      <w:pPr>
        <w:pStyle w:val="Heading2"/>
        <w:ind w:left="0" w:right="-1" w:firstLine="0"/>
      </w:pPr>
      <w:bookmarkStart w:id="129" w:name="_Toc136069888"/>
      <w:bookmarkStart w:id="130" w:name="_Toc139176803"/>
      <w:bookmarkStart w:id="131" w:name="_Toc126655948"/>
      <w:r>
        <w:t>Iepirkuma priekšmeta apraksts un apjoms:</w:t>
      </w:r>
      <w:bookmarkEnd w:id="129"/>
      <w:bookmarkEnd w:id="130"/>
      <w:bookmarkEnd w:id="131"/>
    </w:p>
    <w:p w14:paraId="28D8F880" w14:textId="228E95E7" w:rsidR="0081343F" w:rsidRDefault="0275CD6F" w:rsidP="0275CD6F">
      <w:pPr>
        <w:pStyle w:val="BodyTextIndent"/>
        <w:ind w:left="0" w:right="-1" w:firstLine="0"/>
        <w:rPr>
          <w:sz w:val="24"/>
        </w:rPr>
      </w:pPr>
      <w:r w:rsidRPr="0275CD6F">
        <w:rPr>
          <w:b/>
          <w:bCs/>
          <w:sz w:val="24"/>
        </w:rPr>
        <w:t>2.1.1.</w:t>
      </w:r>
      <w:r w:rsidRPr="0275CD6F">
        <w:rPr>
          <w:sz w:val="24"/>
        </w:rPr>
        <w:t xml:space="preserve"> iepirkuma priekšmets ir Microsoft serveru un darbstaciju programmatūras un </w:t>
      </w:r>
      <w:proofErr w:type="spellStart"/>
      <w:r w:rsidRPr="0275CD6F">
        <w:rPr>
          <w:sz w:val="24"/>
        </w:rPr>
        <w:t>mākoņskaitļošanas</w:t>
      </w:r>
      <w:proofErr w:type="spellEnd"/>
      <w:r w:rsidRPr="0275CD6F">
        <w:rPr>
          <w:sz w:val="24"/>
        </w:rPr>
        <w:t xml:space="preserve"> servisu izmantošanas atbalsta pakalpojuma </w:t>
      </w:r>
      <w:r w:rsidRPr="0275CD6F">
        <w:rPr>
          <w:i/>
          <w:iCs/>
          <w:sz w:val="24"/>
        </w:rPr>
        <w:t xml:space="preserve">Microsoft </w:t>
      </w:r>
      <w:proofErr w:type="spellStart"/>
      <w:r w:rsidRPr="0275CD6F">
        <w:rPr>
          <w:i/>
          <w:iCs/>
          <w:sz w:val="24"/>
        </w:rPr>
        <w:t>Unified</w:t>
      </w:r>
      <w:proofErr w:type="spellEnd"/>
      <w:r w:rsidRPr="0275CD6F">
        <w:rPr>
          <w:i/>
          <w:iCs/>
          <w:sz w:val="24"/>
        </w:rPr>
        <w:t xml:space="preserve"> Enterprise </w:t>
      </w:r>
      <w:proofErr w:type="spellStart"/>
      <w:r w:rsidRPr="0275CD6F">
        <w:rPr>
          <w:i/>
          <w:iCs/>
          <w:sz w:val="24"/>
        </w:rPr>
        <w:t>Support</w:t>
      </w:r>
      <w:proofErr w:type="spellEnd"/>
      <w:r w:rsidRPr="0275CD6F">
        <w:rPr>
          <w:sz w:val="24"/>
        </w:rPr>
        <w:t xml:space="preserve"> (turpmāk – Pakalpojums) nodrošināšana;</w:t>
      </w:r>
    </w:p>
    <w:p w14:paraId="1C5F544B" w14:textId="3F7676F3" w:rsidR="006C6823" w:rsidRPr="00CF6841" w:rsidRDefault="0275CD6F" w:rsidP="0275CD6F">
      <w:pPr>
        <w:pStyle w:val="BodyTextIndent"/>
        <w:tabs>
          <w:tab w:val="left" w:pos="709"/>
        </w:tabs>
        <w:ind w:left="0" w:right="-1" w:firstLine="0"/>
        <w:rPr>
          <w:sz w:val="24"/>
        </w:rPr>
      </w:pPr>
      <w:r w:rsidRPr="0275CD6F">
        <w:rPr>
          <w:b/>
          <w:bCs/>
          <w:sz w:val="24"/>
        </w:rPr>
        <w:t>2.1.2</w:t>
      </w:r>
      <w:r w:rsidRPr="0275CD6F">
        <w:rPr>
          <w:i/>
          <w:iCs/>
          <w:sz w:val="24"/>
        </w:rPr>
        <w:t>. </w:t>
      </w:r>
      <w:r w:rsidRPr="0275CD6F">
        <w:rPr>
          <w:sz w:val="24"/>
        </w:rPr>
        <w:t xml:space="preserve"> iepirkuma priekšmetu nevar dalīt daļās, jo jānodrošina viena izstrādātāja Pakalpojums, kas saistīts ar VID rīcībā esošo Windows serveri, Windows darbstaciju operētājsistēmu, e-pastu (Exchange), aktīvo direktoriju (</w:t>
      </w:r>
      <w:proofErr w:type="spellStart"/>
      <w:r w:rsidRPr="0275CD6F">
        <w:rPr>
          <w:sz w:val="24"/>
        </w:rPr>
        <w:t>Active</w:t>
      </w:r>
      <w:proofErr w:type="spellEnd"/>
      <w:r w:rsidRPr="0275CD6F">
        <w:rPr>
          <w:sz w:val="24"/>
        </w:rPr>
        <w:t xml:space="preserve"> </w:t>
      </w:r>
      <w:proofErr w:type="spellStart"/>
      <w:r w:rsidRPr="0275CD6F">
        <w:rPr>
          <w:sz w:val="24"/>
        </w:rPr>
        <w:t>Directory</w:t>
      </w:r>
      <w:proofErr w:type="spellEnd"/>
      <w:r w:rsidRPr="0275CD6F">
        <w:rPr>
          <w:sz w:val="24"/>
        </w:rPr>
        <w:t>), darbstaciju pārvaldību (</w:t>
      </w:r>
      <w:proofErr w:type="spellStart"/>
      <w:r w:rsidRPr="0275CD6F">
        <w:rPr>
          <w:sz w:val="24"/>
        </w:rPr>
        <w:t>System</w:t>
      </w:r>
      <w:proofErr w:type="spellEnd"/>
      <w:r w:rsidRPr="0275CD6F">
        <w:rPr>
          <w:sz w:val="24"/>
        </w:rPr>
        <w:t xml:space="preserve"> </w:t>
      </w:r>
      <w:proofErr w:type="spellStart"/>
      <w:r w:rsidRPr="0275CD6F">
        <w:rPr>
          <w:sz w:val="24"/>
        </w:rPr>
        <w:t>Center</w:t>
      </w:r>
      <w:proofErr w:type="spellEnd"/>
      <w:r w:rsidRPr="0275CD6F">
        <w:rPr>
          <w:sz w:val="24"/>
        </w:rPr>
        <w:t xml:space="preserve"> </w:t>
      </w:r>
      <w:proofErr w:type="spellStart"/>
      <w:r w:rsidRPr="0275CD6F">
        <w:rPr>
          <w:sz w:val="24"/>
        </w:rPr>
        <w:t>Configuration</w:t>
      </w:r>
      <w:proofErr w:type="spellEnd"/>
      <w:r w:rsidRPr="0275CD6F">
        <w:rPr>
          <w:sz w:val="24"/>
        </w:rPr>
        <w:t xml:space="preserve"> </w:t>
      </w:r>
      <w:proofErr w:type="spellStart"/>
      <w:r w:rsidRPr="0275CD6F">
        <w:rPr>
          <w:sz w:val="24"/>
        </w:rPr>
        <w:t>manager</w:t>
      </w:r>
      <w:proofErr w:type="spellEnd"/>
      <w:r w:rsidRPr="0275CD6F">
        <w:rPr>
          <w:sz w:val="24"/>
        </w:rPr>
        <w:t>), Microsoft datubāžu serveri (MS SQL), dokumentu koplietošanu (SharePoint) un Microsoft Office 365, tādējādi iepirkuma priekšmeta dalīšana nav iespējama;</w:t>
      </w:r>
    </w:p>
    <w:p w14:paraId="4CA37794" w14:textId="77777777" w:rsidR="006C6823" w:rsidRPr="00731B68" w:rsidRDefault="006C6823" w:rsidP="00EE6AFA">
      <w:pPr>
        <w:pStyle w:val="BodyTextIndent"/>
        <w:ind w:left="0" w:right="-1" w:firstLine="0"/>
        <w:rPr>
          <w:sz w:val="24"/>
        </w:rPr>
      </w:pPr>
    </w:p>
    <w:p w14:paraId="26C2006C" w14:textId="004566E9" w:rsidR="00961025" w:rsidRPr="00731B68" w:rsidRDefault="0275CD6F" w:rsidP="0275CD6F">
      <w:pPr>
        <w:pStyle w:val="BodyTextIndent"/>
        <w:ind w:left="0" w:right="-1" w:firstLine="0"/>
        <w:rPr>
          <w:sz w:val="24"/>
        </w:rPr>
      </w:pPr>
      <w:bookmarkStart w:id="132" w:name="_Toc136069890"/>
      <w:bookmarkStart w:id="133" w:name="_Toc139176804"/>
      <w:r w:rsidRPr="0275CD6F">
        <w:rPr>
          <w:b/>
          <w:bCs/>
          <w:sz w:val="24"/>
        </w:rPr>
        <w:t>2.1.3.</w:t>
      </w:r>
      <w:r w:rsidRPr="0275CD6F">
        <w:rPr>
          <w:sz w:val="24"/>
        </w:rPr>
        <w:t> Konkursa iepirkuma nomenklatūras (CPV) kods:</w:t>
      </w:r>
    </w:p>
    <w:p w14:paraId="7B96F25E" w14:textId="75FD1AF0" w:rsidR="00374635" w:rsidRPr="00731B68" w:rsidRDefault="0275CD6F" w:rsidP="0275CD6F">
      <w:pPr>
        <w:pStyle w:val="BodyTextIndent"/>
        <w:tabs>
          <w:tab w:val="left" w:pos="8364"/>
        </w:tabs>
        <w:ind w:left="0" w:right="-1" w:firstLine="8222"/>
        <w:jc w:val="left"/>
        <w:rPr>
          <w:i/>
          <w:iCs/>
          <w:sz w:val="24"/>
        </w:rPr>
      </w:pPr>
      <w:r w:rsidRPr="0275CD6F">
        <w:rPr>
          <w:i/>
          <w:iCs/>
          <w:sz w:val="24"/>
        </w:rPr>
        <w:t>1. tabula</w:t>
      </w:r>
    </w:p>
    <w:tbl>
      <w:tblPr>
        <w:tblStyle w:val="TableGrid"/>
        <w:tblW w:w="9243" w:type="dxa"/>
        <w:tblInd w:w="108" w:type="dxa"/>
        <w:tblLook w:val="04A0" w:firstRow="1" w:lastRow="0" w:firstColumn="1" w:lastColumn="0" w:noHBand="0" w:noVBand="1"/>
      </w:tblPr>
      <w:tblGrid>
        <w:gridCol w:w="1305"/>
        <w:gridCol w:w="3402"/>
        <w:gridCol w:w="2835"/>
        <w:gridCol w:w="1701"/>
      </w:tblGrid>
      <w:tr w:rsidR="00731B68" w:rsidRPr="00731B68" w14:paraId="3EAD0A85" w14:textId="77777777" w:rsidTr="0275CD6F">
        <w:trPr>
          <w:trHeight w:val="431"/>
        </w:trPr>
        <w:tc>
          <w:tcPr>
            <w:tcW w:w="1305" w:type="dxa"/>
            <w:vAlign w:val="center"/>
          </w:tcPr>
          <w:p w14:paraId="68DCF6C2" w14:textId="77777777" w:rsidR="00AB22C6" w:rsidRPr="00731B68" w:rsidRDefault="0275CD6F" w:rsidP="0275CD6F">
            <w:pPr>
              <w:pStyle w:val="BodyTextIndent"/>
              <w:ind w:left="0" w:right="-1" w:firstLine="34"/>
              <w:jc w:val="center"/>
              <w:rPr>
                <w:sz w:val="20"/>
                <w:szCs w:val="20"/>
              </w:rPr>
            </w:pPr>
            <w:r w:rsidRPr="0275CD6F">
              <w:rPr>
                <w:sz w:val="20"/>
                <w:szCs w:val="20"/>
              </w:rPr>
              <w:t>Kods</w:t>
            </w:r>
          </w:p>
        </w:tc>
        <w:tc>
          <w:tcPr>
            <w:tcW w:w="3402" w:type="dxa"/>
            <w:vAlign w:val="center"/>
          </w:tcPr>
          <w:p w14:paraId="36903368" w14:textId="2B629E8B" w:rsidR="00AB22C6" w:rsidRPr="00731B68" w:rsidRDefault="0275CD6F" w:rsidP="0275CD6F">
            <w:pPr>
              <w:pStyle w:val="BodyTextIndent"/>
              <w:ind w:left="34" w:right="-1" w:firstLine="0"/>
              <w:jc w:val="center"/>
              <w:rPr>
                <w:sz w:val="20"/>
                <w:szCs w:val="20"/>
              </w:rPr>
            </w:pPr>
            <w:r w:rsidRPr="0275CD6F">
              <w:rPr>
                <w:sz w:val="20"/>
                <w:szCs w:val="20"/>
              </w:rPr>
              <w:t>Koda atšifrējums latviešu valodā</w:t>
            </w:r>
          </w:p>
        </w:tc>
        <w:tc>
          <w:tcPr>
            <w:tcW w:w="2835" w:type="dxa"/>
            <w:vAlign w:val="center"/>
          </w:tcPr>
          <w:p w14:paraId="030C2EE4" w14:textId="01691610" w:rsidR="00AB22C6" w:rsidRPr="00731B68" w:rsidRDefault="0275CD6F" w:rsidP="0275CD6F">
            <w:pPr>
              <w:pStyle w:val="BodyTextIndent"/>
              <w:ind w:left="34" w:right="-1" w:firstLine="0"/>
              <w:jc w:val="center"/>
              <w:rPr>
                <w:sz w:val="20"/>
                <w:szCs w:val="20"/>
              </w:rPr>
            </w:pPr>
            <w:r w:rsidRPr="0275CD6F">
              <w:rPr>
                <w:sz w:val="20"/>
                <w:szCs w:val="20"/>
              </w:rPr>
              <w:t>Koda atšifrējums angļu valodā</w:t>
            </w:r>
          </w:p>
        </w:tc>
        <w:tc>
          <w:tcPr>
            <w:tcW w:w="1701" w:type="dxa"/>
            <w:vAlign w:val="center"/>
          </w:tcPr>
          <w:p w14:paraId="25120095" w14:textId="305800B4" w:rsidR="00AB22C6" w:rsidRPr="00731B68" w:rsidRDefault="0275CD6F" w:rsidP="0275CD6F">
            <w:pPr>
              <w:pStyle w:val="BodyTextIndent"/>
              <w:ind w:left="34" w:right="-1" w:firstLine="0"/>
              <w:jc w:val="center"/>
              <w:rPr>
                <w:sz w:val="20"/>
                <w:szCs w:val="20"/>
              </w:rPr>
            </w:pPr>
            <w:r w:rsidRPr="0275CD6F">
              <w:rPr>
                <w:sz w:val="20"/>
                <w:szCs w:val="20"/>
              </w:rPr>
              <w:t>Veids</w:t>
            </w:r>
          </w:p>
        </w:tc>
      </w:tr>
      <w:tr w:rsidR="00513BE5" w:rsidRPr="00731B68" w14:paraId="5D763119" w14:textId="77777777" w:rsidTr="0275CD6F">
        <w:tc>
          <w:tcPr>
            <w:tcW w:w="1305" w:type="dxa"/>
            <w:vAlign w:val="center"/>
          </w:tcPr>
          <w:p w14:paraId="0277B9DE" w14:textId="433BE74D" w:rsidR="00513BE5" w:rsidRPr="00060CB8" w:rsidRDefault="0275CD6F" w:rsidP="0275CD6F">
            <w:pPr>
              <w:pStyle w:val="BodyTextIndent"/>
              <w:ind w:left="0" w:right="-1" w:firstLine="34"/>
              <w:jc w:val="center"/>
              <w:rPr>
                <w:sz w:val="20"/>
                <w:szCs w:val="20"/>
              </w:rPr>
            </w:pPr>
            <w:r w:rsidRPr="0275CD6F">
              <w:rPr>
                <w:sz w:val="20"/>
                <w:szCs w:val="20"/>
              </w:rPr>
              <w:t>72261000-2</w:t>
            </w:r>
          </w:p>
        </w:tc>
        <w:tc>
          <w:tcPr>
            <w:tcW w:w="3402" w:type="dxa"/>
          </w:tcPr>
          <w:p w14:paraId="46223750" w14:textId="5B1D2BD8" w:rsidR="00513BE5" w:rsidRPr="00060CB8" w:rsidRDefault="0275CD6F" w:rsidP="0275CD6F">
            <w:pPr>
              <w:pStyle w:val="BodyTextIndent"/>
              <w:ind w:left="34" w:right="-1" w:firstLine="0"/>
              <w:jc w:val="center"/>
              <w:rPr>
                <w:sz w:val="20"/>
                <w:szCs w:val="20"/>
              </w:rPr>
            </w:pPr>
            <w:r w:rsidRPr="0275CD6F">
              <w:rPr>
                <w:sz w:val="20"/>
                <w:szCs w:val="20"/>
              </w:rPr>
              <w:t>programmatūras atbalsta pakalpojumi</w:t>
            </w:r>
          </w:p>
        </w:tc>
        <w:tc>
          <w:tcPr>
            <w:tcW w:w="2835" w:type="dxa"/>
          </w:tcPr>
          <w:p w14:paraId="29B0E4B6" w14:textId="587A6C22" w:rsidR="00513BE5" w:rsidRPr="00060CB8" w:rsidRDefault="0275CD6F" w:rsidP="0275CD6F">
            <w:pPr>
              <w:pStyle w:val="BodyTextIndent"/>
              <w:ind w:left="0" w:right="-1" w:firstLine="34"/>
              <w:jc w:val="center"/>
              <w:rPr>
                <w:sz w:val="20"/>
                <w:szCs w:val="20"/>
              </w:rPr>
            </w:pPr>
            <w:proofErr w:type="spellStart"/>
            <w:r w:rsidRPr="0275CD6F">
              <w:rPr>
                <w:sz w:val="20"/>
                <w:szCs w:val="20"/>
              </w:rPr>
              <w:t>Software</w:t>
            </w:r>
            <w:proofErr w:type="spellEnd"/>
            <w:r w:rsidRPr="0275CD6F">
              <w:rPr>
                <w:sz w:val="20"/>
                <w:szCs w:val="20"/>
              </w:rPr>
              <w:t xml:space="preserve"> </w:t>
            </w:r>
            <w:proofErr w:type="spellStart"/>
            <w:r w:rsidRPr="0275CD6F">
              <w:rPr>
                <w:sz w:val="20"/>
                <w:szCs w:val="20"/>
              </w:rPr>
              <w:t>support</w:t>
            </w:r>
            <w:proofErr w:type="spellEnd"/>
            <w:r w:rsidRPr="0275CD6F">
              <w:rPr>
                <w:sz w:val="20"/>
                <w:szCs w:val="20"/>
              </w:rPr>
              <w:t xml:space="preserve"> </w:t>
            </w:r>
            <w:proofErr w:type="spellStart"/>
            <w:r w:rsidRPr="0275CD6F">
              <w:rPr>
                <w:sz w:val="20"/>
                <w:szCs w:val="20"/>
              </w:rPr>
              <w:t>services</w:t>
            </w:r>
            <w:proofErr w:type="spellEnd"/>
          </w:p>
        </w:tc>
        <w:tc>
          <w:tcPr>
            <w:tcW w:w="1701" w:type="dxa"/>
          </w:tcPr>
          <w:p w14:paraId="0242F323" w14:textId="290AFA6E" w:rsidR="00513BE5" w:rsidRPr="00060CB8" w:rsidRDefault="0275CD6F" w:rsidP="0275CD6F">
            <w:pPr>
              <w:pStyle w:val="BodyTextIndent"/>
              <w:ind w:left="0" w:right="-1" w:firstLine="34"/>
              <w:jc w:val="center"/>
              <w:rPr>
                <w:sz w:val="20"/>
                <w:szCs w:val="20"/>
              </w:rPr>
            </w:pPr>
            <w:r w:rsidRPr="0275CD6F">
              <w:rPr>
                <w:sz w:val="20"/>
                <w:szCs w:val="20"/>
              </w:rPr>
              <w:t>pakalpojumi</w:t>
            </w:r>
          </w:p>
        </w:tc>
      </w:tr>
    </w:tbl>
    <w:p w14:paraId="2D1961CD" w14:textId="6E3C6286" w:rsidR="006F1518" w:rsidRPr="006F1518" w:rsidRDefault="0275CD6F" w:rsidP="0275CD6F">
      <w:pPr>
        <w:pStyle w:val="BodyTextIndent"/>
        <w:tabs>
          <w:tab w:val="left" w:pos="709"/>
        </w:tabs>
        <w:ind w:left="0" w:right="-1" w:firstLine="0"/>
        <w:rPr>
          <w:sz w:val="24"/>
        </w:rPr>
      </w:pPr>
      <w:r w:rsidRPr="0275CD6F">
        <w:rPr>
          <w:b/>
          <w:bCs/>
          <w:sz w:val="24"/>
        </w:rPr>
        <w:t>2.1.4.</w:t>
      </w:r>
      <w:r>
        <w:t xml:space="preserve"> </w:t>
      </w:r>
      <w:r w:rsidRPr="0275CD6F">
        <w:rPr>
          <w:sz w:val="24"/>
        </w:rPr>
        <w:t>kopējā paredzamā Konkursa līgumcena ir 240 000,00 EUR bez pievienotās vērtības nodokļa (turpmāk – PVN);</w:t>
      </w:r>
      <w:bookmarkStart w:id="134" w:name="_Hlk157022958"/>
      <w:bookmarkEnd w:id="134"/>
    </w:p>
    <w:p w14:paraId="28B0E21C" w14:textId="11D4BFAA" w:rsidR="006F1518" w:rsidRPr="006F1518" w:rsidRDefault="0275CD6F" w:rsidP="0275CD6F">
      <w:pPr>
        <w:pStyle w:val="BodyTextIndent"/>
        <w:numPr>
          <w:ilvl w:val="2"/>
          <w:numId w:val="1"/>
        </w:numPr>
        <w:tabs>
          <w:tab w:val="clear" w:pos="877"/>
          <w:tab w:val="num" w:pos="0"/>
          <w:tab w:val="left" w:pos="709"/>
        </w:tabs>
        <w:ind w:left="0" w:right="-1" w:firstLine="0"/>
        <w:rPr>
          <w:sz w:val="24"/>
        </w:rPr>
      </w:pPr>
      <w:bookmarkStart w:id="135" w:name="_Hlk101516605"/>
      <w:r w:rsidRPr="0275CD6F">
        <w:rPr>
          <w:sz w:val="24"/>
        </w:rPr>
        <w:t> kopējā iepirkuma līgumcena, par kādu tiks slēgts iepirkuma līgums, ir uzvarējušā pretendenta piedāvātā kopējā līgumcena EUR (bez PVN).</w:t>
      </w:r>
    </w:p>
    <w:p w14:paraId="7E6699AB" w14:textId="047891DF" w:rsidR="003E1DCF" w:rsidRPr="00731B68" w:rsidRDefault="0275CD6F" w:rsidP="003D544C">
      <w:pPr>
        <w:pStyle w:val="Heading2"/>
        <w:spacing w:before="240"/>
        <w:ind w:left="0" w:right="-1" w:firstLine="0"/>
      </w:pPr>
      <w:bookmarkStart w:id="136" w:name="_Toc126655949"/>
      <w:bookmarkEnd w:id="135"/>
      <w:r>
        <w:t>Tehniskais piedāvājums:</w:t>
      </w:r>
      <w:bookmarkEnd w:id="132"/>
      <w:bookmarkEnd w:id="133"/>
      <w:bookmarkEnd w:id="136"/>
    </w:p>
    <w:p w14:paraId="03A1EB34" w14:textId="16F50B78" w:rsidR="00EF18D9" w:rsidRPr="00731B68" w:rsidRDefault="0275CD6F" w:rsidP="0275CD6F">
      <w:pPr>
        <w:pStyle w:val="BodyTextIndent"/>
        <w:ind w:left="0" w:right="-1" w:firstLine="0"/>
        <w:rPr>
          <w:sz w:val="24"/>
        </w:rPr>
      </w:pPr>
      <w:r w:rsidRPr="0275CD6F">
        <w:rPr>
          <w:b/>
          <w:bCs/>
          <w:sz w:val="24"/>
        </w:rPr>
        <w:t>2.2.1.</w:t>
      </w:r>
      <w:r w:rsidRPr="0275CD6F">
        <w:rPr>
          <w:sz w:val="24"/>
        </w:rPr>
        <w:t> detalizēta Konkursa iepirkuma priekšmeta tehniskā specifikācija ir noteikta Konkursa nolikuma 2. pielikumā “Tehniskais piedāvājums”;</w:t>
      </w:r>
    </w:p>
    <w:p w14:paraId="41222092" w14:textId="51C5BD5B" w:rsidR="009A06C1" w:rsidRPr="00731B68" w:rsidRDefault="0275CD6F" w:rsidP="0275CD6F">
      <w:pPr>
        <w:ind w:left="0" w:right="-1"/>
        <w:jc w:val="both"/>
        <w:rPr>
          <w:sz w:val="24"/>
        </w:rPr>
      </w:pPr>
      <w:r w:rsidRPr="0275CD6F">
        <w:rPr>
          <w:b/>
          <w:bCs/>
          <w:sz w:val="24"/>
        </w:rPr>
        <w:t>2.2.2.</w:t>
      </w:r>
      <w:r w:rsidRPr="0275CD6F">
        <w:rPr>
          <w:sz w:val="24"/>
        </w:rPr>
        <w:t> pretendentam ir jāiesniedz tehniskais piedāvājums saskaņā ar Konkursa nolikuma 2. pielikumā “Tehniskais piedāvājums” noteikto tehniskā piedāvājuma formu;</w:t>
      </w:r>
    </w:p>
    <w:p w14:paraId="260EECCB" w14:textId="29FE1FD5" w:rsidR="007D2541" w:rsidRPr="00731B68" w:rsidRDefault="0275CD6F" w:rsidP="0275CD6F">
      <w:pPr>
        <w:ind w:left="0" w:right="-1"/>
        <w:jc w:val="both"/>
        <w:rPr>
          <w:sz w:val="24"/>
        </w:rPr>
      </w:pPr>
      <w:r w:rsidRPr="0275CD6F">
        <w:rPr>
          <w:b/>
          <w:bCs/>
          <w:sz w:val="24"/>
        </w:rPr>
        <w:lastRenderedPageBreak/>
        <w:t>2.2.3.</w:t>
      </w:r>
      <w:r w:rsidRPr="0275CD6F">
        <w:rPr>
          <w:sz w:val="24"/>
        </w:rPr>
        <w:t> pēc piedāvājuma iesniegšanas termiņa beigām pretendentam nav tiesību mainīt savu tehnisko piedāvājumu.</w:t>
      </w:r>
    </w:p>
    <w:p w14:paraId="554846CC" w14:textId="5A3DCADF" w:rsidR="00F65EDD" w:rsidRPr="00731B68" w:rsidRDefault="0275CD6F" w:rsidP="003D544C">
      <w:pPr>
        <w:pStyle w:val="Heading2"/>
        <w:tabs>
          <w:tab w:val="num" w:pos="142"/>
        </w:tabs>
        <w:spacing w:before="240"/>
        <w:ind w:left="0" w:right="-1" w:firstLine="0"/>
      </w:pPr>
      <w:bookmarkStart w:id="137" w:name="_Toc126655950"/>
      <w:bookmarkStart w:id="138" w:name="_Toc136069891"/>
      <w:bookmarkStart w:id="139" w:name="_Toc139176805"/>
      <w:r>
        <w:t>Finanšu piedāvājums:</w:t>
      </w:r>
      <w:bookmarkEnd w:id="137"/>
    </w:p>
    <w:p w14:paraId="50D0DE12" w14:textId="1517E4B4" w:rsidR="00F23AED" w:rsidRPr="00731B68" w:rsidRDefault="0275CD6F" w:rsidP="0275CD6F">
      <w:pPr>
        <w:ind w:left="0" w:right="-1"/>
        <w:jc w:val="both"/>
        <w:rPr>
          <w:sz w:val="24"/>
        </w:rPr>
      </w:pPr>
      <w:r w:rsidRPr="0275CD6F">
        <w:rPr>
          <w:b/>
          <w:bCs/>
          <w:sz w:val="24"/>
        </w:rPr>
        <w:t>2.3.1.</w:t>
      </w:r>
      <w:r w:rsidRPr="0275CD6F">
        <w:rPr>
          <w:sz w:val="24"/>
        </w:rPr>
        <w:t> pretendentam ir jāiesniedz finanšu piedāvājums saskaņā ar Konkursa nolikuma 3. pielikumā “Finanšu piedāvājums” noteikto finanšu piedāvājuma formu;</w:t>
      </w:r>
    </w:p>
    <w:p w14:paraId="77E429D5" w14:textId="2F2C48AB" w:rsidR="00F23AED" w:rsidRPr="00731B68" w:rsidRDefault="0275CD6F" w:rsidP="0275CD6F">
      <w:pPr>
        <w:ind w:left="0" w:right="-1"/>
        <w:jc w:val="both"/>
        <w:rPr>
          <w:sz w:val="24"/>
        </w:rPr>
      </w:pPr>
      <w:r w:rsidRPr="0275CD6F">
        <w:rPr>
          <w:b/>
          <w:bCs/>
          <w:sz w:val="24"/>
        </w:rPr>
        <w:t>2.3.2.</w:t>
      </w:r>
      <w:r w:rsidRPr="0275CD6F">
        <w:rPr>
          <w:sz w:val="24"/>
        </w:rPr>
        <w:t xml:space="preserve"> finanšu piedāvājumā cenām jābūt norādītām </w:t>
      </w:r>
      <w:proofErr w:type="spellStart"/>
      <w:r w:rsidRPr="0275CD6F">
        <w:rPr>
          <w:i/>
          <w:iCs/>
          <w:sz w:val="24"/>
        </w:rPr>
        <w:t>euro</w:t>
      </w:r>
      <w:proofErr w:type="spellEnd"/>
      <w:r w:rsidRPr="0275CD6F">
        <w:rPr>
          <w:sz w:val="24"/>
        </w:rPr>
        <w:t xml:space="preserve"> (EUR) bez PVN, norādot ne vairāk kā 2 (divas) zīmes aiz komata;</w:t>
      </w:r>
    </w:p>
    <w:p w14:paraId="0725D3A8" w14:textId="07A10420" w:rsidR="00145F3D" w:rsidRPr="00731B68" w:rsidRDefault="0275CD6F" w:rsidP="0275CD6F">
      <w:pPr>
        <w:pStyle w:val="Normal1"/>
        <w:ind w:left="0" w:right="-1"/>
        <w:rPr>
          <w:sz w:val="24"/>
          <w:szCs w:val="24"/>
          <w:lang w:val="lv-LV"/>
        </w:rPr>
      </w:pPr>
      <w:r w:rsidRPr="0275CD6F">
        <w:rPr>
          <w:b/>
          <w:bCs/>
          <w:sz w:val="24"/>
          <w:szCs w:val="24"/>
          <w:lang w:val="lv-LV"/>
        </w:rPr>
        <w:t>2.3.3.</w:t>
      </w:r>
      <w:r w:rsidRPr="0275CD6F">
        <w:rPr>
          <w:sz w:val="24"/>
          <w:szCs w:val="24"/>
          <w:lang w:val="lv-LV"/>
        </w:rPr>
        <w:t> pretendentu finanšu piedāvājumā norādītajās cenās ir jābūt iekļautām visām izmaksām, kas saistītas ar Pakalpojuma nodrošināšanu, transportu, nodokļiem (izņemot PVN), nodevām, atļaujām no trešajām personām un visām citām izmaksām, kas nepieciešamas iepirkuma līguma savlaicīgai un kvalitatīvai izpildei;</w:t>
      </w:r>
    </w:p>
    <w:p w14:paraId="0EF54862" w14:textId="4B5CCF32" w:rsidR="00E04A6D" w:rsidRPr="00731B68" w:rsidRDefault="0275CD6F" w:rsidP="0275CD6F">
      <w:pPr>
        <w:pStyle w:val="Normal1"/>
        <w:tabs>
          <w:tab w:val="clear" w:pos="545"/>
          <w:tab w:val="num" w:pos="567"/>
        </w:tabs>
        <w:ind w:left="0" w:right="-1"/>
        <w:rPr>
          <w:sz w:val="24"/>
          <w:szCs w:val="24"/>
          <w:lang w:val="lv-LV"/>
        </w:rPr>
      </w:pPr>
      <w:r w:rsidRPr="0275CD6F">
        <w:rPr>
          <w:b/>
          <w:bCs/>
          <w:sz w:val="24"/>
          <w:szCs w:val="24"/>
          <w:lang w:val="lv-LV"/>
        </w:rPr>
        <w:t>2.3.4.</w:t>
      </w:r>
      <w:r w:rsidRPr="0275CD6F">
        <w:rPr>
          <w:sz w:val="24"/>
          <w:szCs w:val="24"/>
          <w:lang w:val="lv-LV"/>
        </w:rPr>
        <w:t> pēc piedāvājuma iesniegšanas termiņa beigām 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275CD6F" w:rsidP="002310FD">
      <w:pPr>
        <w:pStyle w:val="Heading2"/>
      </w:pPr>
      <w:bookmarkStart w:id="140" w:name="_Toc126655951"/>
      <w:r>
        <w:t>Iepirkuma līguma izpildes noteikumi</w:t>
      </w:r>
      <w:bookmarkEnd w:id="138"/>
      <w:bookmarkEnd w:id="139"/>
      <w:bookmarkEnd w:id="140"/>
    </w:p>
    <w:p w14:paraId="67B93D21" w14:textId="42858C80" w:rsidR="00B84F4A" w:rsidRDefault="0275CD6F" w:rsidP="0275CD6F">
      <w:pPr>
        <w:ind w:left="0" w:right="-1"/>
        <w:jc w:val="both"/>
        <w:rPr>
          <w:sz w:val="24"/>
        </w:rPr>
      </w:pPr>
      <w:r w:rsidRPr="0275CD6F">
        <w:rPr>
          <w:b/>
          <w:bCs/>
          <w:sz w:val="24"/>
        </w:rPr>
        <w:t>2.4.1.</w:t>
      </w:r>
      <w:r w:rsidRPr="0275CD6F">
        <w:rPr>
          <w:sz w:val="24"/>
        </w:rPr>
        <w:t> Ar Konkursa uzvarētāju tiks slēgts iepirkuma līgums atbilstoši Konkursa nolikuma 4. pielikumā iekļautajam iepirkuma līguma projektam.</w:t>
      </w:r>
      <w:bookmarkStart w:id="141" w:name="_Toc136069892"/>
      <w:bookmarkStart w:id="142" w:name="_Toc139176806"/>
      <w:bookmarkStart w:id="143" w:name="_Toc292108166"/>
    </w:p>
    <w:p w14:paraId="63257695" w14:textId="186BF474" w:rsidR="008D7E74" w:rsidRPr="00731B68" w:rsidRDefault="0275CD6F" w:rsidP="0275CD6F">
      <w:pPr>
        <w:ind w:left="0" w:right="-1"/>
        <w:jc w:val="both"/>
        <w:rPr>
          <w:sz w:val="24"/>
        </w:rPr>
      </w:pPr>
      <w:r w:rsidRPr="0275CD6F">
        <w:rPr>
          <w:b/>
          <w:bCs/>
          <w:sz w:val="24"/>
        </w:rPr>
        <w:t>2.4.2.</w:t>
      </w:r>
      <w:r w:rsidRPr="0275CD6F">
        <w:rPr>
          <w:sz w:val="24"/>
        </w:rPr>
        <w:t> Iepirkuma līguma laiks un vieta ir norādīta Konkursa nolikuma 4. pielikumā “Līguma projekts.</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275CD6F" w:rsidP="0275CD6F">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275CD6F">
        <w:rPr>
          <w:sz w:val="24"/>
        </w:rPr>
        <w:t>Pretendentu kvalifikācijas prasības un atbilstību apliecinošie dokumenti</w:t>
      </w:r>
      <w:bookmarkEnd w:id="144"/>
      <w:bookmarkEnd w:id="145"/>
      <w:bookmarkEnd w:id="146"/>
    </w:p>
    <w:p w14:paraId="4085406D" w14:textId="008DB37A" w:rsidR="000B359D" w:rsidRPr="00731B68" w:rsidRDefault="0275CD6F" w:rsidP="000205FC">
      <w:pPr>
        <w:pStyle w:val="Heading2"/>
        <w:tabs>
          <w:tab w:val="clear" w:pos="567"/>
          <w:tab w:val="left" w:pos="426"/>
        </w:tabs>
        <w:ind w:left="0" w:firstLine="0"/>
      </w:pPr>
      <w:bookmarkStart w:id="147" w:name="_Toc139176833"/>
      <w:bookmarkStart w:id="148" w:name="_Toc126655953"/>
      <w:bookmarkStart w:id="149" w:name="_Toc304380364"/>
      <w:bookmarkEnd w:id="147"/>
      <w:r>
        <w:t>Prasība par pretendenta atbilstību profesionālās darbības veikšanai</w:t>
      </w:r>
      <w:bookmarkEnd w:id="148"/>
    </w:p>
    <w:p w14:paraId="53057475" w14:textId="3940F9DF" w:rsidR="000B359D" w:rsidRPr="00731B68" w:rsidRDefault="0275CD6F" w:rsidP="0275CD6F">
      <w:pPr>
        <w:tabs>
          <w:tab w:val="num" w:pos="545"/>
        </w:tabs>
        <w:ind w:left="0" w:right="-1"/>
        <w:jc w:val="both"/>
        <w:rPr>
          <w:sz w:val="24"/>
        </w:rPr>
      </w:pPr>
      <w:r w:rsidRPr="0275CD6F">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275CD6F" w:rsidP="000205FC">
      <w:pPr>
        <w:pStyle w:val="Heading2"/>
        <w:tabs>
          <w:tab w:val="clear" w:pos="567"/>
          <w:tab w:val="left" w:pos="426"/>
        </w:tabs>
        <w:ind w:left="0" w:right="-1" w:firstLine="0"/>
      </w:pPr>
      <w:bookmarkStart w:id="150" w:name="_Toc126655954"/>
      <w:r>
        <w:t>Dokumenti, kas apliecina pretendenta atbilstību prasībai par profesionālās darbības veikšanu, un pasūtītāja patstāvīgi iegūstamā informācija par pretendenta atbilstību profesionālās darbības veikšanai</w:t>
      </w:r>
      <w:bookmarkEnd w:id="150"/>
    </w:p>
    <w:p w14:paraId="327B51DF" w14:textId="277904E6" w:rsidR="006D1CB0" w:rsidRPr="00731B68" w:rsidRDefault="0275CD6F" w:rsidP="0275CD6F">
      <w:pPr>
        <w:ind w:left="0" w:right="-1"/>
        <w:jc w:val="both"/>
        <w:rPr>
          <w:sz w:val="24"/>
        </w:rPr>
      </w:pPr>
      <w:bookmarkStart w:id="151" w:name="_Hlk95628174"/>
      <w:bookmarkEnd w:id="149"/>
      <w:r w:rsidRPr="0275CD6F">
        <w:rPr>
          <w:b/>
          <w:bCs/>
          <w:sz w:val="24"/>
        </w:rPr>
        <w:t>3.2.1.</w:t>
      </w:r>
      <w:r w:rsidRPr="0275CD6F">
        <w:rPr>
          <w:sz w:val="24"/>
        </w:rPr>
        <w:t> Komisija pārbauda, vai pretendents:</w:t>
      </w:r>
    </w:p>
    <w:p w14:paraId="2AA0E660" w14:textId="68BDA685" w:rsidR="0087067E" w:rsidRPr="00731B68" w:rsidRDefault="0275CD6F" w:rsidP="0275CD6F">
      <w:pPr>
        <w:ind w:left="0" w:right="-1"/>
        <w:jc w:val="both"/>
        <w:rPr>
          <w:sz w:val="24"/>
        </w:rPr>
      </w:pPr>
      <w:bookmarkStart w:id="152" w:name="_Hlk101516730"/>
      <w:r w:rsidRPr="0275CD6F">
        <w:rPr>
          <w:b/>
          <w:bCs/>
          <w:sz w:val="24"/>
        </w:rPr>
        <w:t>3.2.1.1.</w:t>
      </w:r>
      <w:r w:rsidRPr="0275CD6F">
        <w:rPr>
          <w:sz w:val="24"/>
        </w:rPr>
        <w:t> Latvijas Republikas Uzņēmumu reģistra Komercreģistrā reģistrēts komersants – ir reģistrēts Latvijas Republikas Uzņēmumu reģistra Komercreģistrā;</w:t>
      </w:r>
    </w:p>
    <w:p w14:paraId="267484DA" w14:textId="7398AF38" w:rsidR="006D1CB0" w:rsidRPr="00731B68" w:rsidRDefault="0275CD6F" w:rsidP="0275CD6F">
      <w:pPr>
        <w:ind w:left="0" w:right="-1"/>
        <w:jc w:val="both"/>
        <w:rPr>
          <w:sz w:val="24"/>
        </w:rPr>
      </w:pPr>
      <w:r w:rsidRPr="0275CD6F">
        <w:rPr>
          <w:b/>
          <w:bCs/>
          <w:sz w:val="24"/>
        </w:rPr>
        <w:t>3.2.1.2.</w:t>
      </w:r>
      <w:r w:rsidRPr="0275CD6F">
        <w:rPr>
          <w:sz w:val="24"/>
        </w:rPr>
        <w:t> fiziskā persona, kura reģistrēta kā saimnieciskās darbības veicēja, – ir reģistrēta VID kā nodokļu maksātāja;</w:t>
      </w:r>
    </w:p>
    <w:bookmarkEnd w:id="152"/>
    <w:p w14:paraId="79B2B6DB" w14:textId="6D62ACF4" w:rsidR="0087067E" w:rsidRPr="00731B68" w:rsidRDefault="0275CD6F" w:rsidP="0275CD6F">
      <w:pPr>
        <w:ind w:left="0" w:right="-1"/>
        <w:jc w:val="both"/>
        <w:rPr>
          <w:sz w:val="24"/>
        </w:rPr>
      </w:pPr>
      <w:r w:rsidRPr="0275CD6F">
        <w:rPr>
          <w:b/>
          <w:bCs/>
          <w:sz w:val="24"/>
        </w:rPr>
        <w:t>3.2.2.</w:t>
      </w:r>
      <w:r w:rsidRPr="0275CD6F">
        <w:rPr>
          <w:sz w:val="24"/>
        </w:rPr>
        <w:t> pretendents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kā arī pretendents nav ārzonā reģistrēta juridiskā persona vai personu apvienība vai norāda publiski pieejamu reģistru, kur pasūtītājs bez papildu samaksas varētu pārliecināties par pretendenta reģistrācijas faktu, pievienojot norādītās prasības izpildi apliecinošās informācijas tulkojumu;</w:t>
      </w:r>
      <w:bookmarkStart w:id="153" w:name="_Hlk101516749"/>
      <w:bookmarkStart w:id="154" w:name="_Hlk94685958"/>
      <w:bookmarkEnd w:id="153"/>
      <w:bookmarkEnd w:id="154"/>
    </w:p>
    <w:p w14:paraId="581DE26C" w14:textId="0B08447A" w:rsidR="003E1DCF" w:rsidRPr="00C64333" w:rsidRDefault="0275CD6F" w:rsidP="0275CD6F">
      <w:pPr>
        <w:ind w:left="0" w:right="-1"/>
        <w:jc w:val="both"/>
        <w:rPr>
          <w:sz w:val="24"/>
        </w:rPr>
      </w:pPr>
      <w:r w:rsidRPr="0275CD6F">
        <w:rPr>
          <w:b/>
          <w:bCs/>
          <w:sz w:val="24"/>
        </w:rPr>
        <w:t>3.2.3.</w:t>
      </w:r>
      <w:r w:rsidRPr="0275CD6F">
        <w:rPr>
          <w:sz w:val="24"/>
        </w:rPr>
        <w:t> Komisija veiks Konkursa nolikuma 3.2.1. 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3.3. apakšpunktā noteiktajām prasībām, kā arī par pretendenta apakšuzņēmēju, kura sniedzamo pakalpojumu vērtība ir vismaz 10 000 (desmit tūkstoši) </w:t>
      </w:r>
      <w:proofErr w:type="spellStart"/>
      <w:r w:rsidRPr="0275CD6F">
        <w:rPr>
          <w:i/>
          <w:iCs/>
          <w:sz w:val="24"/>
        </w:rPr>
        <w:t>euro</w:t>
      </w:r>
      <w:proofErr w:type="spellEnd"/>
      <w:r w:rsidRPr="0275CD6F">
        <w:rPr>
          <w:sz w:val="24"/>
        </w:rPr>
        <w:t>,</w:t>
      </w:r>
      <w:r w:rsidRPr="0275CD6F">
        <w:rPr>
          <w:i/>
          <w:iCs/>
          <w:sz w:val="24"/>
        </w:rPr>
        <w:t xml:space="preserve"> </w:t>
      </w:r>
      <w:r w:rsidRPr="0275CD6F">
        <w:rPr>
          <w:sz w:val="24"/>
        </w:rPr>
        <w:t>un Konkursa nolikuma 3.2.2. apakšpunktā noteiktais dokuments jāiesniedz visiem piegādātāju apvienības dalībniekiem vai personālsabiedrības biedriem kā pretendenta dalībniekiem, personām, uz kuru iespējām pretendents balstās, lai apliecinātu, ka tā kvalifikācija atbilst Konkursa nolikuma 3.3. apakšpunktā noteiktajām prasībām, kā arī par pretendenta apakšuzņēmēju, kura sniedzamo pakalpojumu vērtība ir vismaz 10 000 (desmit tūkstoši) </w:t>
      </w:r>
      <w:proofErr w:type="spellStart"/>
      <w:r w:rsidRPr="0275CD6F">
        <w:rPr>
          <w:i/>
          <w:iCs/>
          <w:sz w:val="24"/>
        </w:rPr>
        <w:t>euro</w:t>
      </w:r>
      <w:proofErr w:type="spellEnd"/>
      <w:r w:rsidRPr="0275CD6F">
        <w:rPr>
          <w:sz w:val="24"/>
        </w:rPr>
        <w:t>, personām, kurām pretendentā ir izšķirošā ietekme uz līdzdalības pamata normatīvo aktu par koncerniem izpratnē, kā arī par pretendenta patiesā labuma guvēju.</w:t>
      </w:r>
    </w:p>
    <w:bookmarkEnd w:id="151"/>
    <w:p w14:paraId="24786D87" w14:textId="0A498594" w:rsidR="00C64333" w:rsidRPr="00C64333" w:rsidRDefault="0275CD6F" w:rsidP="0275CD6F">
      <w:pPr>
        <w:pStyle w:val="ListParagraph"/>
        <w:tabs>
          <w:tab w:val="left" w:pos="709"/>
        </w:tabs>
        <w:ind w:left="0"/>
        <w:contextualSpacing/>
        <w:jc w:val="both"/>
        <w:rPr>
          <w:rFonts w:ascii="Times New Roman" w:hAnsi="Times New Roman"/>
          <w:sz w:val="24"/>
          <w:szCs w:val="24"/>
        </w:rPr>
      </w:pPr>
      <w:r w:rsidRPr="0275CD6F">
        <w:rPr>
          <w:rFonts w:ascii="Times New Roman" w:hAnsi="Times New Roman"/>
          <w:b/>
          <w:bCs/>
          <w:sz w:val="24"/>
          <w:szCs w:val="24"/>
        </w:rPr>
        <w:t xml:space="preserve">3.2.4. </w:t>
      </w:r>
      <w:r w:rsidRPr="0275CD6F">
        <w:rPr>
          <w:rFonts w:ascii="Times New Roman" w:hAnsi="Times New Roman"/>
          <w:sz w:val="24"/>
          <w:szCs w:val="24"/>
        </w:rPr>
        <w:t xml:space="preserve">Ja Komisijas rīcībā nonāk informācija, ka Konkursa procedūras dokumentu sagatavotājs (pasūtītāja amatpersona vai darbinieks), Komisijas loceklis vai eksperts PIL </w:t>
      </w:r>
      <w:hyperlink r:id="rId24">
        <w:r w:rsidRPr="0275CD6F">
          <w:rPr>
            <w:rFonts w:ascii="Times New Roman" w:hAnsi="Times New Roman"/>
            <w:sz w:val="24"/>
            <w:szCs w:val="24"/>
          </w:rPr>
          <w:t>25. panta</w:t>
        </w:r>
      </w:hyperlink>
      <w:r w:rsidRPr="0275CD6F">
        <w:rPr>
          <w:rFonts w:ascii="Times New Roman" w:hAnsi="Times New Roman"/>
          <w:sz w:val="24"/>
          <w:szCs w:val="24"/>
        </w:rPr>
        <w:t xml:space="preserve"> pirmās un </w:t>
      </w:r>
      <w:r w:rsidRPr="0275CD6F">
        <w:rPr>
          <w:rFonts w:ascii="Times New Roman" w:hAnsi="Times New Roman"/>
          <w:sz w:val="24"/>
          <w:szCs w:val="24"/>
        </w:rPr>
        <w:lastRenderedPageBreak/>
        <w:t>otrās daļas izpratnē ir saistīts ar pretendentu vai ir ieinteresēts kāda pretendenta izvēlē, un ja Komisija konstatē Konkursa nolikuma apakšpunktā minēto apstākļu esamību un pasūtītājam nav iespējams novērst šo situāciju ar mazāk pretendentu ierobežojošiem pasākumiem, Komisija pretendentu izslēdz no dalības Konkursā.</w:t>
      </w:r>
    </w:p>
    <w:p w14:paraId="0D84349C" w14:textId="77777777" w:rsidR="0087067E" w:rsidRPr="00731B68" w:rsidRDefault="0087067E" w:rsidP="0087067E">
      <w:pPr>
        <w:ind w:left="0" w:right="-1"/>
        <w:jc w:val="both"/>
        <w:rPr>
          <w:sz w:val="24"/>
        </w:rPr>
      </w:pPr>
    </w:p>
    <w:p w14:paraId="23E30350" w14:textId="39A8975A" w:rsidR="001717C3" w:rsidRDefault="0275CD6F" w:rsidP="00742405">
      <w:pPr>
        <w:pStyle w:val="Heading2"/>
        <w:tabs>
          <w:tab w:val="clear" w:pos="567"/>
          <w:tab w:val="left" w:pos="426"/>
        </w:tabs>
        <w:ind w:left="0" w:right="-1" w:firstLine="0"/>
      </w:pPr>
      <w:bookmarkStart w:id="155" w:name="_Toc126655955"/>
      <w:bookmarkStart w:id="156" w:name="_Toc136069900"/>
      <w:bookmarkStart w:id="157" w:name="_Toc139176835"/>
      <w:r>
        <w:t xml:space="preserve">Prasības par pretendenta iespējām veikt profesionālo darbību, saimniecisko un finansiālo stāvokli un tehniskajām un profesionālajām spējām, kā arī iesniedzamie dokumenti un informācija, kas nepieciešama, lai pretendentu novērtētu saskaņā ar minētajām prasībām </w:t>
      </w:r>
      <w:bookmarkEnd w:id="155"/>
    </w:p>
    <w:p w14:paraId="05909B93" w14:textId="09FF5F0E" w:rsidR="00A61ACC" w:rsidRPr="00731B68" w:rsidRDefault="0275CD6F" w:rsidP="0275CD6F">
      <w:pPr>
        <w:ind w:left="7092" w:firstLine="1272"/>
        <w:rPr>
          <w:i/>
          <w:iCs/>
          <w:sz w:val="24"/>
        </w:rPr>
      </w:pPr>
      <w:r w:rsidRPr="0275CD6F">
        <w:rPr>
          <w:i/>
          <w:iCs/>
          <w:sz w:val="24"/>
        </w:rPr>
        <w:t>2. 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275CD6F">
        <w:trPr>
          <w:tblHeader/>
        </w:trPr>
        <w:tc>
          <w:tcPr>
            <w:tcW w:w="3881" w:type="dxa"/>
          </w:tcPr>
          <w:p w14:paraId="778E7145" w14:textId="2735F0F9" w:rsidR="00A61ACC" w:rsidRPr="002D6153" w:rsidRDefault="0275CD6F" w:rsidP="0275CD6F">
            <w:pPr>
              <w:ind w:left="0" w:right="0"/>
              <w:jc w:val="center"/>
              <w:rPr>
                <w:b/>
                <w:bCs/>
                <w:sz w:val="24"/>
              </w:rPr>
            </w:pPr>
            <w:bookmarkStart w:id="158" w:name="_Hlk97036860"/>
            <w:bookmarkEnd w:id="156"/>
            <w:bookmarkEnd w:id="157"/>
            <w:r w:rsidRPr="0275CD6F">
              <w:rPr>
                <w:b/>
                <w:bCs/>
                <w:sz w:val="24"/>
              </w:rPr>
              <w:t>Prasība</w:t>
            </w:r>
          </w:p>
        </w:tc>
        <w:tc>
          <w:tcPr>
            <w:tcW w:w="5470" w:type="dxa"/>
          </w:tcPr>
          <w:p w14:paraId="2E9C4F71" w14:textId="17123971" w:rsidR="00A61ACC" w:rsidRPr="002D6153" w:rsidRDefault="00C826E5" w:rsidP="0275CD6F">
            <w:pPr>
              <w:ind w:left="0" w:right="0"/>
              <w:jc w:val="center"/>
              <w:rPr>
                <w:b/>
                <w:bCs/>
                <w:sz w:val="24"/>
              </w:rPr>
            </w:pPr>
            <w:r w:rsidRPr="0275CD6F">
              <w:rPr>
                <w:b/>
                <w:bCs/>
                <w:sz w:val="24"/>
              </w:rPr>
              <w:t>Dokumenti un informācija</w:t>
            </w:r>
            <w:r w:rsidR="000E4005" w:rsidRPr="0275CD6F">
              <w:rPr>
                <w:rStyle w:val="FootnoteReference"/>
                <w:b/>
                <w:bCs/>
                <w:sz w:val="24"/>
              </w:rPr>
              <w:footnoteReference w:id="6"/>
            </w:r>
          </w:p>
        </w:tc>
      </w:tr>
      <w:tr w:rsidR="00731B68" w:rsidRPr="00731B68" w14:paraId="0E1C5DA8" w14:textId="77777777" w:rsidTr="0275CD6F">
        <w:tc>
          <w:tcPr>
            <w:tcW w:w="3881" w:type="dxa"/>
            <w:vMerge w:val="restart"/>
          </w:tcPr>
          <w:p w14:paraId="6A33479D" w14:textId="6C7D829A" w:rsidR="002A14DC" w:rsidRPr="00134933" w:rsidRDefault="0275CD6F" w:rsidP="0275CD6F">
            <w:pPr>
              <w:pStyle w:val="Normal1"/>
              <w:tabs>
                <w:tab w:val="clear" w:pos="545"/>
                <w:tab w:val="num" w:pos="0"/>
              </w:tabs>
              <w:ind w:left="0" w:right="0"/>
              <w:rPr>
                <w:sz w:val="24"/>
                <w:szCs w:val="24"/>
                <w:lang w:val="lv-LV" w:eastAsia="lv-LV"/>
              </w:rPr>
            </w:pPr>
            <w:r w:rsidRPr="0275CD6F">
              <w:rPr>
                <w:b/>
                <w:bCs/>
                <w:sz w:val="24"/>
                <w:szCs w:val="24"/>
                <w:lang w:val="lv-LV" w:eastAsia="lv-LV"/>
              </w:rPr>
              <w:t>3.3.1.</w:t>
            </w:r>
            <w:r w:rsidRPr="0275CD6F">
              <w:rPr>
                <w:sz w:val="24"/>
                <w:szCs w:val="24"/>
                <w:lang w:val="lv-LV" w:eastAsia="lv-LV"/>
              </w:rPr>
              <w:t xml:space="preserve"> Pretendenta kopējās likviditātes koeficients iepriekšējā finanšu pārskata gada laikā ir vismaz </w:t>
            </w:r>
            <w:r w:rsidRPr="0275CD6F">
              <w:rPr>
                <w:sz w:val="24"/>
                <w:szCs w:val="24"/>
                <w:lang w:val="lv-LV"/>
              </w:rPr>
              <w:t>“</w:t>
            </w:r>
            <w:r w:rsidRPr="0275CD6F">
              <w:rPr>
                <w:sz w:val="24"/>
                <w:szCs w:val="24"/>
                <w:lang w:val="lv-LV" w:eastAsia="lv-LV"/>
              </w:rPr>
              <w:t xml:space="preserve">1,00” (bilances rindas </w:t>
            </w:r>
            <w:r w:rsidRPr="0275CD6F">
              <w:rPr>
                <w:sz w:val="24"/>
                <w:szCs w:val="24"/>
                <w:lang w:val="lv-LV"/>
              </w:rPr>
              <w:t>“</w:t>
            </w:r>
            <w:r w:rsidRPr="0275CD6F">
              <w:rPr>
                <w:sz w:val="24"/>
                <w:szCs w:val="24"/>
                <w:lang w:val="lv-LV" w:eastAsia="lv-LV"/>
              </w:rPr>
              <w:t xml:space="preserve">Apgrozāmie līdzekļi kopā” dalījums ar bilances rindu </w:t>
            </w:r>
            <w:r w:rsidRPr="0275CD6F">
              <w:rPr>
                <w:sz w:val="24"/>
                <w:szCs w:val="24"/>
                <w:lang w:val="lv-LV"/>
              </w:rPr>
              <w:t>“</w:t>
            </w:r>
            <w:r w:rsidRPr="0275CD6F">
              <w:rPr>
                <w:sz w:val="24"/>
                <w:szCs w:val="24"/>
                <w:lang w:val="lv-LV" w:eastAsia="lv-LV"/>
              </w:rPr>
              <w:t xml:space="preserve">Īstermiņa kreditori kopā” dod rezultātu, kas ir vienāds vai lielāks par </w:t>
            </w:r>
            <w:r w:rsidRPr="0275CD6F">
              <w:rPr>
                <w:sz w:val="24"/>
                <w:szCs w:val="24"/>
                <w:lang w:val="lv-LV"/>
              </w:rPr>
              <w:t>“</w:t>
            </w:r>
            <w:r w:rsidRPr="0275CD6F">
              <w:rPr>
                <w:sz w:val="24"/>
                <w:szCs w:val="24"/>
                <w:lang w:val="lv-LV" w:eastAsia="lv-LV"/>
              </w:rPr>
              <w:t xml:space="preserve">1,00”). </w:t>
            </w:r>
          </w:p>
          <w:p w14:paraId="4CAD1A51" w14:textId="2608338D" w:rsidR="002A14DC" w:rsidRPr="005674B8" w:rsidRDefault="0275CD6F" w:rsidP="0275CD6F">
            <w:pPr>
              <w:pStyle w:val="Normal1"/>
              <w:tabs>
                <w:tab w:val="clear" w:pos="545"/>
                <w:tab w:val="num" w:pos="0"/>
              </w:tabs>
              <w:ind w:left="0" w:right="0"/>
              <w:rPr>
                <w:sz w:val="24"/>
                <w:szCs w:val="24"/>
                <w:lang w:val="lv-LV"/>
              </w:rPr>
            </w:pPr>
            <w:bookmarkStart w:id="160" w:name="_Hlk94686475"/>
            <w:r w:rsidRPr="0275CD6F">
              <w:rPr>
                <w:sz w:val="24"/>
                <w:szCs w:val="24"/>
                <w:lang w:val="lv-LV" w:eastAsia="lv-LV"/>
              </w:rPr>
              <w:t>Ja no pretendenta darbības uzsākšanas (dibināšanas) datuma ir pagājis mazāk par 1 (vienu) gadu</w:t>
            </w:r>
            <w:r w:rsidRPr="0275CD6F">
              <w:rPr>
                <w:sz w:val="24"/>
                <w:szCs w:val="24"/>
                <w:lang w:val="lv-LV"/>
              </w:rPr>
              <w:t>, atbilstību pierāda par faktiski nostrādāto laiku, bet tam jābūt vismaz “1,00”.</w:t>
            </w:r>
            <w:bookmarkEnd w:id="160"/>
          </w:p>
        </w:tc>
        <w:tc>
          <w:tcPr>
            <w:tcW w:w="5470" w:type="dxa"/>
          </w:tcPr>
          <w:p w14:paraId="2E3C5B30" w14:textId="23AE6764" w:rsidR="0064249C" w:rsidRPr="002D6153" w:rsidRDefault="0275CD6F" w:rsidP="0275CD6F">
            <w:pPr>
              <w:pStyle w:val="Normal1"/>
              <w:ind w:left="0" w:right="0"/>
              <w:rPr>
                <w:sz w:val="24"/>
                <w:szCs w:val="24"/>
                <w:lang w:val="lv-LV"/>
              </w:rPr>
            </w:pPr>
            <w:r w:rsidRPr="0275CD6F">
              <w:rPr>
                <w:b/>
                <w:bCs/>
                <w:sz w:val="24"/>
                <w:szCs w:val="24"/>
                <w:lang w:val="lv-LV"/>
              </w:rPr>
              <w:t>3.3.1.1. </w:t>
            </w:r>
            <w:r w:rsidRPr="0275CD6F">
              <w:rPr>
                <w:sz w:val="24"/>
                <w:szCs w:val="24"/>
                <w:lang w:val="lv-LV"/>
              </w:rPr>
              <w:t xml:space="preserve">Lai apliecinātu atbilstību Konkursa nolikuma 3.3.1. apakšpunktā izvirzītajai prasībai, pretendents norāda kopējās likviditātes koeficientu.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275CD6F" w:rsidP="0275CD6F">
            <w:pPr>
              <w:pStyle w:val="Normal1"/>
              <w:ind w:left="0" w:right="0"/>
              <w:rPr>
                <w:sz w:val="24"/>
                <w:szCs w:val="24"/>
                <w:lang w:val="lv-LV"/>
              </w:rPr>
            </w:pPr>
            <w:r w:rsidRPr="0275CD6F">
              <w:rPr>
                <w:b/>
                <w:bCs/>
                <w:sz w:val="24"/>
                <w:szCs w:val="24"/>
                <w:lang w:val="lv-LV"/>
              </w:rPr>
              <w:t>3.3.1.2. Par Latvijas Republikā reģistrētu pretendentu</w:t>
            </w:r>
            <w:r w:rsidRPr="0275CD6F">
              <w:rPr>
                <w:sz w:val="24"/>
                <w:szCs w:val="24"/>
                <w:lang w:val="lv-LV"/>
              </w:rPr>
              <w:t xml:space="preserve"> Komisija vietnē </w:t>
            </w:r>
            <w:hyperlink r:id="rId25">
              <w:r w:rsidRPr="0275CD6F">
                <w:rPr>
                  <w:rStyle w:val="Hyperlink"/>
                  <w:sz w:val="24"/>
                  <w:szCs w:val="24"/>
                  <w:lang w:val="lv-LV"/>
                </w:rPr>
                <w:t>UR informācijas portāls</w:t>
              </w:r>
            </w:hyperlink>
            <w:r w:rsidRPr="0275CD6F">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275CD6F" w:rsidP="0275CD6F">
            <w:pPr>
              <w:ind w:left="0" w:right="0"/>
              <w:jc w:val="both"/>
              <w:rPr>
                <w:sz w:val="24"/>
              </w:rPr>
            </w:pPr>
            <w:r w:rsidRPr="0275CD6F">
              <w:rPr>
                <w:b/>
                <w:bCs/>
                <w:sz w:val="24"/>
              </w:rPr>
              <w:t>3.3.1.3. Ārvalstī reģistrētam pretendentam</w:t>
            </w:r>
            <w:r w:rsidRPr="0275CD6F">
              <w:rPr>
                <w:sz w:val="24"/>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275CD6F" w:rsidP="0275CD6F">
            <w:pPr>
              <w:pStyle w:val="Normal1"/>
              <w:ind w:left="0" w:right="0"/>
              <w:rPr>
                <w:sz w:val="24"/>
                <w:szCs w:val="24"/>
                <w:lang w:val="lv-LV" w:eastAsia="lv-LV"/>
              </w:rPr>
            </w:pPr>
            <w:r w:rsidRPr="0275CD6F">
              <w:rPr>
                <w:b/>
                <w:bCs/>
                <w:sz w:val="24"/>
                <w:szCs w:val="24"/>
                <w:lang w:val="lv-LV" w:eastAsia="lv-LV"/>
              </w:rPr>
              <w:t>3.3.1.4.</w:t>
            </w:r>
            <w:r w:rsidRPr="0275CD6F">
              <w:rPr>
                <w:sz w:val="24"/>
                <w:szCs w:val="24"/>
                <w:lang w:val="lv-LV" w:eastAsia="lv-LV"/>
              </w:rPr>
              <w:t> Ja no pretendenta darbības uzsākšanas (dibināšanas) datuma ir pagājis mazāk par 1 (vienu) gadu, skaitot no Konkursa piedāvājumu iesniegšanas dienas, pretendents  iesniedz operatīvo bilanci.</w:t>
            </w:r>
            <w:bookmarkStart w:id="161" w:name="_Hlk94686612"/>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275CD6F">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275CD6F" w:rsidP="0275CD6F">
            <w:pPr>
              <w:pStyle w:val="Normal1"/>
              <w:ind w:left="0" w:right="0"/>
              <w:rPr>
                <w:b/>
                <w:bCs/>
                <w:sz w:val="24"/>
                <w:szCs w:val="24"/>
                <w:lang w:val="lv-LV"/>
              </w:rPr>
            </w:pPr>
            <w:r w:rsidRPr="0275CD6F">
              <w:rPr>
                <w:b/>
                <w:bCs/>
                <w:sz w:val="24"/>
                <w:szCs w:val="24"/>
                <w:lang w:val="lv-LV"/>
              </w:rPr>
              <w:t>3.3.1.5. </w:t>
            </w:r>
            <w:r w:rsidRPr="0275CD6F">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731B68" w14:paraId="1744A99A" w14:textId="77777777" w:rsidTr="0275CD6F">
        <w:trPr>
          <w:trHeight w:val="8358"/>
        </w:trPr>
        <w:tc>
          <w:tcPr>
            <w:tcW w:w="3881" w:type="dxa"/>
          </w:tcPr>
          <w:p w14:paraId="5AE2F733" w14:textId="5852AC96" w:rsidR="002A14DC" w:rsidRPr="00134933" w:rsidRDefault="0275CD6F" w:rsidP="0275CD6F">
            <w:pPr>
              <w:pStyle w:val="Normal1"/>
              <w:tabs>
                <w:tab w:val="clear" w:pos="545"/>
                <w:tab w:val="num" w:pos="0"/>
              </w:tabs>
              <w:ind w:left="0" w:right="0"/>
              <w:rPr>
                <w:sz w:val="24"/>
                <w:szCs w:val="24"/>
                <w:lang w:val="lv-LV" w:eastAsia="lv-LV"/>
              </w:rPr>
            </w:pPr>
            <w:r w:rsidRPr="0275CD6F">
              <w:rPr>
                <w:b/>
                <w:bCs/>
                <w:sz w:val="24"/>
                <w:szCs w:val="24"/>
                <w:lang w:val="lv-LV" w:eastAsia="lv-LV"/>
              </w:rPr>
              <w:lastRenderedPageBreak/>
              <w:t>3.3.2.</w:t>
            </w:r>
            <w:r w:rsidRPr="0275CD6F">
              <w:rPr>
                <w:sz w:val="24"/>
                <w:szCs w:val="24"/>
                <w:lang w:val="lv-LV" w:eastAsia="lv-LV"/>
              </w:rPr>
              <w:t xml:space="preserve"> Pretendenta pašu kapitāls iepriekšējā finanšu pārskata gada laikā (Bilances rinda </w:t>
            </w:r>
            <w:r w:rsidRPr="0275CD6F">
              <w:rPr>
                <w:sz w:val="24"/>
                <w:szCs w:val="24"/>
                <w:lang w:val="lv-LV"/>
              </w:rPr>
              <w:t>“</w:t>
            </w:r>
            <w:r w:rsidRPr="0275CD6F">
              <w:rPr>
                <w:sz w:val="24"/>
                <w:szCs w:val="24"/>
                <w:lang w:val="lv-LV" w:eastAsia="lv-LV"/>
              </w:rPr>
              <w:t xml:space="preserve">Pašu kapitāls kopā”) ir pozitīvs (skaitliskā vērtība ar plus zīmi). </w:t>
            </w:r>
          </w:p>
          <w:p w14:paraId="7141A442" w14:textId="76B3DF04" w:rsidR="002A14DC" w:rsidRPr="005674B8" w:rsidRDefault="0275CD6F" w:rsidP="0275CD6F">
            <w:pPr>
              <w:pStyle w:val="Normal1"/>
              <w:tabs>
                <w:tab w:val="clear" w:pos="545"/>
                <w:tab w:val="num" w:pos="0"/>
              </w:tabs>
              <w:ind w:left="0" w:right="0"/>
              <w:rPr>
                <w:sz w:val="24"/>
                <w:szCs w:val="24"/>
                <w:lang w:val="lv-LV"/>
              </w:rPr>
            </w:pPr>
            <w:r w:rsidRPr="0275CD6F">
              <w:rPr>
                <w:sz w:val="24"/>
                <w:szCs w:val="24"/>
                <w:lang w:val="lv-LV" w:eastAsia="lv-LV"/>
              </w:rPr>
              <w:t>Ja no pretendenta darbības uzsākšanas (dibināšanas) datuma ir pagājis mazāk par 1 (vienu) gadu</w:t>
            </w:r>
            <w:r w:rsidRPr="0275CD6F">
              <w:rPr>
                <w:sz w:val="24"/>
                <w:szCs w:val="24"/>
                <w:lang w:val="lv-LV"/>
              </w:rPr>
              <w:t>, atbilstību pierāda par faktiski nostrādāto laiku, bet tam jābūt pozitīvam.</w:t>
            </w:r>
          </w:p>
        </w:tc>
        <w:tc>
          <w:tcPr>
            <w:tcW w:w="5470" w:type="dxa"/>
          </w:tcPr>
          <w:p w14:paraId="79C7713A" w14:textId="5AF4DCD1" w:rsidR="0064249C" w:rsidRPr="002D6153" w:rsidRDefault="0275CD6F" w:rsidP="0275CD6F">
            <w:pPr>
              <w:pStyle w:val="Normal1"/>
              <w:ind w:left="0" w:right="0"/>
              <w:rPr>
                <w:sz w:val="24"/>
                <w:szCs w:val="24"/>
                <w:lang w:val="lv-LV"/>
              </w:rPr>
            </w:pPr>
            <w:r w:rsidRPr="0275CD6F">
              <w:rPr>
                <w:b/>
                <w:bCs/>
                <w:sz w:val="24"/>
                <w:szCs w:val="24"/>
                <w:lang w:val="lv-LV"/>
              </w:rPr>
              <w:t>3.3.2.1. </w:t>
            </w:r>
            <w:r w:rsidRPr="0275CD6F">
              <w:rPr>
                <w:sz w:val="24"/>
                <w:szCs w:val="24"/>
                <w:lang w:val="lv-LV"/>
              </w:rPr>
              <w:t>Lai apliecinātu atbilstību Konkursa nolikuma 3.3.2. apakšpunktā izvirzītajai prasībai, pretendents norāda pašu kapitālu.</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275CD6F" w:rsidP="0275CD6F">
            <w:pPr>
              <w:pStyle w:val="Normal1"/>
              <w:ind w:left="0" w:right="0"/>
              <w:rPr>
                <w:sz w:val="24"/>
                <w:szCs w:val="24"/>
                <w:lang w:val="lv-LV"/>
              </w:rPr>
            </w:pPr>
            <w:r w:rsidRPr="0275CD6F">
              <w:rPr>
                <w:b/>
                <w:bCs/>
                <w:sz w:val="24"/>
                <w:szCs w:val="24"/>
                <w:lang w:val="lv-LV"/>
              </w:rPr>
              <w:t>3.3.2.2. Par Latvijas Republikā reģistrētu pretendentu</w:t>
            </w:r>
            <w:r w:rsidRPr="0275CD6F">
              <w:rPr>
                <w:sz w:val="24"/>
                <w:szCs w:val="24"/>
                <w:lang w:val="lv-LV"/>
              </w:rPr>
              <w:t xml:space="preserve"> Komisija vietnē </w:t>
            </w:r>
            <w:hyperlink r:id="rId26">
              <w:r w:rsidRPr="0275CD6F">
                <w:rPr>
                  <w:rStyle w:val="Hyperlink"/>
                  <w:sz w:val="24"/>
                  <w:szCs w:val="24"/>
                  <w:lang w:val="lv-LV"/>
                </w:rPr>
                <w:t>UR informācijas portāls</w:t>
              </w:r>
            </w:hyperlink>
            <w:r w:rsidRPr="0275CD6F">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275CD6F" w:rsidP="0275CD6F">
            <w:pPr>
              <w:pStyle w:val="Normal1"/>
              <w:ind w:left="0" w:right="0"/>
              <w:rPr>
                <w:sz w:val="24"/>
                <w:szCs w:val="24"/>
                <w:lang w:val="lv-LV"/>
              </w:rPr>
            </w:pPr>
            <w:r w:rsidRPr="0275CD6F">
              <w:rPr>
                <w:b/>
                <w:bCs/>
                <w:sz w:val="24"/>
                <w:szCs w:val="24"/>
                <w:lang w:val="lv-LV"/>
              </w:rPr>
              <w:t>3.3.2.3. Ārvalstī reģistrētam pretendentam</w:t>
            </w:r>
            <w:r w:rsidRPr="0275CD6F">
              <w:rPr>
                <w:sz w:val="24"/>
                <w:szCs w:val="24"/>
                <w:lang w:val="lv-LV"/>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275CD6F" w:rsidP="0275CD6F">
            <w:pPr>
              <w:pStyle w:val="Normal1"/>
              <w:ind w:left="0" w:right="0"/>
              <w:rPr>
                <w:sz w:val="24"/>
                <w:szCs w:val="24"/>
                <w:lang w:val="lv-LV"/>
              </w:rPr>
            </w:pPr>
            <w:r w:rsidRPr="0275CD6F">
              <w:rPr>
                <w:b/>
                <w:bCs/>
                <w:sz w:val="24"/>
                <w:szCs w:val="24"/>
                <w:lang w:val="lv-LV" w:eastAsia="lv-LV"/>
              </w:rPr>
              <w:t>3.3.2.4.</w:t>
            </w:r>
            <w:r w:rsidRPr="0275CD6F">
              <w:rPr>
                <w:sz w:val="24"/>
                <w:szCs w:val="24"/>
                <w:lang w:val="lv-LV" w:eastAsia="lv-LV"/>
              </w:rPr>
              <w:t> Ja no pretendenta darbības uzsākšanas (dibināšanas) datuma ir pagājis mazāk par 1 (vienu) gadu, skaitot no Konkursa piedāvājumu iesniegšanas dienas, pretendents iesniedz operatīvo bilanci.</w:t>
            </w:r>
            <w:r w:rsidRPr="0275CD6F">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275CD6F" w:rsidP="0275CD6F">
            <w:pPr>
              <w:pStyle w:val="Normal1"/>
              <w:ind w:left="0" w:right="0"/>
              <w:rPr>
                <w:sz w:val="24"/>
                <w:szCs w:val="24"/>
                <w:lang w:val="lv-LV"/>
              </w:rPr>
            </w:pPr>
            <w:r w:rsidRPr="0275CD6F">
              <w:rPr>
                <w:b/>
                <w:bCs/>
                <w:sz w:val="24"/>
                <w:szCs w:val="24"/>
                <w:lang w:val="lv-LV" w:eastAsia="lv-LV"/>
              </w:rPr>
              <w:t>3.3.2.5.</w:t>
            </w:r>
            <w:r w:rsidRPr="0275CD6F">
              <w:rPr>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bookmarkEnd w:id="158"/>
      <w:tr w:rsidR="00D5686A" w:rsidRPr="00731B68" w14:paraId="5BACD683" w14:textId="77777777" w:rsidTr="0275CD6F">
        <w:tc>
          <w:tcPr>
            <w:tcW w:w="3881" w:type="dxa"/>
          </w:tcPr>
          <w:p w14:paraId="00E4202F" w14:textId="39A2C211" w:rsidR="00D5686A" w:rsidRPr="005674B8" w:rsidRDefault="0275CD6F" w:rsidP="0275CD6F">
            <w:pPr>
              <w:pStyle w:val="Normal1"/>
              <w:tabs>
                <w:tab w:val="clear" w:pos="545"/>
              </w:tabs>
              <w:ind w:left="0" w:right="0"/>
              <w:rPr>
                <w:sz w:val="24"/>
                <w:szCs w:val="24"/>
                <w:lang w:val="lv-LV"/>
              </w:rPr>
            </w:pPr>
            <w:r w:rsidRPr="0275CD6F">
              <w:rPr>
                <w:b/>
                <w:bCs/>
                <w:sz w:val="24"/>
                <w:szCs w:val="24"/>
                <w:lang w:val="lv-LV" w:eastAsia="lv-LV"/>
              </w:rPr>
              <w:t xml:space="preserve">3.3.3. </w:t>
            </w:r>
            <w:r w:rsidRPr="0275CD6F">
              <w:rPr>
                <w:sz w:val="24"/>
                <w:szCs w:val="24"/>
                <w:lang w:val="lv-LV" w:eastAsia="lv-LV"/>
              </w:rPr>
              <w:t>Pretendentam ir ražotāja Microsoft vai tā autorizētās pārstāvniecības izsniegts apliecinājums vai cits apstiprinājums par tiesībām un spējām piegādāt un nodrošināt Pakalpojumu saskaņā ar Iepirkuma priekšmetu.</w:t>
            </w:r>
            <w:bookmarkStart w:id="162" w:name="_Ref141778400"/>
            <w:bookmarkEnd w:id="162"/>
          </w:p>
        </w:tc>
        <w:tc>
          <w:tcPr>
            <w:tcW w:w="5470" w:type="dxa"/>
          </w:tcPr>
          <w:p w14:paraId="4AB34D64" w14:textId="100322E0" w:rsidR="00D5686A" w:rsidRPr="002D6153" w:rsidRDefault="0275CD6F" w:rsidP="0275CD6F">
            <w:pPr>
              <w:ind w:left="0" w:right="0"/>
              <w:jc w:val="both"/>
              <w:rPr>
                <w:sz w:val="24"/>
              </w:rPr>
            </w:pPr>
            <w:r w:rsidRPr="0275CD6F">
              <w:rPr>
                <w:sz w:val="24"/>
              </w:rPr>
              <w:t xml:space="preserve">Lai apliecinātu atbilstību Konkursa nolikuma 3.3.3. apakšpunktā izvirzītajai prasībai, pretendents iesniedz </w:t>
            </w:r>
            <w:r w:rsidRPr="0275CD6F">
              <w:rPr>
                <w:sz w:val="24"/>
                <w:lang w:eastAsia="lv-LV"/>
              </w:rPr>
              <w:t>ražotāja Microsoft izsniegtu apliecinājumu vai citu apstiprinājumu par tiesībām piegādāt un nodrošināt Pakalpojumu saskaņā ar Iepirkuma priekšmetu.</w:t>
            </w:r>
          </w:p>
        </w:tc>
      </w:tr>
      <w:tr w:rsidR="00D70F3D" w:rsidRPr="00731B68" w14:paraId="26B5F752" w14:textId="77777777" w:rsidTr="0275CD6F">
        <w:trPr>
          <w:trHeight w:val="1445"/>
        </w:trPr>
        <w:tc>
          <w:tcPr>
            <w:tcW w:w="3881" w:type="dxa"/>
          </w:tcPr>
          <w:p w14:paraId="45CE825B" w14:textId="44265940" w:rsidR="00D70F3D" w:rsidRPr="00D70F3D" w:rsidRDefault="0275CD6F" w:rsidP="0275CD6F">
            <w:pPr>
              <w:pStyle w:val="Normal1"/>
              <w:tabs>
                <w:tab w:val="clear" w:pos="545"/>
              </w:tabs>
              <w:ind w:left="0" w:right="0"/>
              <w:rPr>
                <w:b/>
                <w:bCs/>
                <w:sz w:val="24"/>
                <w:szCs w:val="24"/>
                <w:lang w:val="lv-LV" w:eastAsia="lv-LV"/>
              </w:rPr>
            </w:pPr>
            <w:r w:rsidRPr="0275CD6F">
              <w:rPr>
                <w:b/>
                <w:bCs/>
                <w:sz w:val="24"/>
                <w:szCs w:val="24"/>
                <w:lang w:val="lv-LV" w:eastAsia="lv-LV"/>
              </w:rPr>
              <w:t xml:space="preserve">3.3.4. </w:t>
            </w:r>
            <w:r w:rsidRPr="0275CD6F">
              <w:rPr>
                <w:sz w:val="24"/>
                <w:szCs w:val="24"/>
                <w:lang w:val="lv-LV"/>
              </w:rPr>
              <w:t>Pretendents norīko kvalificētu speciālistu (līguma koordinatoru) saziņai par Pakalpojuma jautājumiem, saziņu nodrošinot latviešu vai angļu valodā.</w:t>
            </w:r>
          </w:p>
        </w:tc>
        <w:tc>
          <w:tcPr>
            <w:tcW w:w="5470" w:type="dxa"/>
          </w:tcPr>
          <w:p w14:paraId="761FF311" w14:textId="0A6BBC43" w:rsidR="00D70F3D" w:rsidRPr="00EC13DF" w:rsidRDefault="0275CD6F" w:rsidP="0275CD6F">
            <w:pPr>
              <w:pStyle w:val="Style16"/>
              <w:spacing w:line="240" w:lineRule="auto"/>
              <w:rPr>
                <w:b/>
                <w:bCs/>
              </w:rPr>
            </w:pPr>
            <w:r>
              <w:t>Pretendents norāda informāciju par kvalificēto speciālistu:</w:t>
            </w:r>
          </w:p>
          <w:p w14:paraId="1E6BC01E" w14:textId="6CE94BC4" w:rsidR="00D70F3D" w:rsidRPr="00EC13DF" w:rsidRDefault="0275CD6F" w:rsidP="0275CD6F">
            <w:pPr>
              <w:ind w:left="0" w:right="0"/>
              <w:jc w:val="both"/>
              <w:rPr>
                <w:b/>
                <w:bCs/>
              </w:rPr>
            </w:pPr>
            <w:r w:rsidRPr="0275CD6F">
              <w:rPr>
                <w:b/>
                <w:bCs/>
                <w:sz w:val="24"/>
              </w:rPr>
              <w:t xml:space="preserve">Vārds, Uzvārds: ________________ personas kods ______________________, </w:t>
            </w:r>
          </w:p>
        </w:tc>
      </w:tr>
      <w:tr w:rsidR="00275C56" w:rsidRPr="00731B68" w14:paraId="316C0C77" w14:textId="77777777" w:rsidTr="0275CD6F">
        <w:tc>
          <w:tcPr>
            <w:tcW w:w="3881" w:type="dxa"/>
          </w:tcPr>
          <w:p w14:paraId="0CD7E893" w14:textId="4B4FC879" w:rsidR="00275C56" w:rsidRPr="0029512D" w:rsidRDefault="0275CD6F" w:rsidP="0275CD6F">
            <w:pPr>
              <w:pStyle w:val="ListParagraph"/>
              <w:numPr>
                <w:ilvl w:val="2"/>
                <w:numId w:val="1"/>
              </w:numPr>
              <w:tabs>
                <w:tab w:val="clear" w:pos="877"/>
                <w:tab w:val="num" w:pos="34"/>
              </w:tabs>
              <w:ind w:left="34" w:hanging="34"/>
              <w:jc w:val="both"/>
              <w:rPr>
                <w:rFonts w:ascii="Times New Roman" w:eastAsia="Times New Roman" w:hAnsi="Times New Roman"/>
                <w:sz w:val="24"/>
                <w:szCs w:val="24"/>
                <w:lang w:eastAsia="en-US"/>
              </w:rPr>
            </w:pPr>
            <w:r w:rsidRPr="0275CD6F">
              <w:rPr>
                <w:rFonts w:ascii="Times New Roman" w:eastAsia="Times New Roman" w:hAnsi="Times New Roman"/>
                <w:sz w:val="24"/>
                <w:szCs w:val="24"/>
                <w:lang w:eastAsia="en-US"/>
              </w:rPr>
              <w:t>Pretendents nodrošina Pakalpojumu ar iespēju piesaistīt augsta līmeņa Microsoft inženierus.</w:t>
            </w:r>
          </w:p>
        </w:tc>
        <w:tc>
          <w:tcPr>
            <w:tcW w:w="5470" w:type="dxa"/>
          </w:tcPr>
          <w:p w14:paraId="5201FDA2" w14:textId="6D3F5738" w:rsidR="00275C56" w:rsidRPr="00EC13DF" w:rsidRDefault="0275CD6F" w:rsidP="0275CD6F">
            <w:pPr>
              <w:ind w:left="33" w:right="-1"/>
              <w:jc w:val="both"/>
              <w:rPr>
                <w:sz w:val="24"/>
                <w:lang w:eastAsia="lv-LV"/>
              </w:rPr>
            </w:pPr>
            <w:r w:rsidRPr="0275CD6F">
              <w:rPr>
                <w:sz w:val="24"/>
              </w:rPr>
              <w:t>Lai apliecinātu atbilstību Konkursa nolikuma 3.3.5. apakšpunktā izvirzītajai prasībai, pretendents iesniedz apliecinājumu, ka nodrošinās Pakalpojumu ar iespēju piesaistīt augsta līmeņa Microsoft inženierus.</w:t>
            </w:r>
          </w:p>
        </w:tc>
      </w:tr>
      <w:tr w:rsidR="00CE5FFF" w:rsidRPr="00731B68" w14:paraId="66E6964E" w14:textId="77777777" w:rsidTr="0275CD6F">
        <w:tc>
          <w:tcPr>
            <w:tcW w:w="3881" w:type="dxa"/>
          </w:tcPr>
          <w:p w14:paraId="467A5026" w14:textId="2F852388" w:rsidR="00CE5FFF" w:rsidRPr="00EC13DF" w:rsidRDefault="00CE5FFF" w:rsidP="0275CD6F">
            <w:pPr>
              <w:ind w:left="24" w:right="0"/>
              <w:jc w:val="both"/>
              <w:rPr>
                <w:sz w:val="24"/>
                <w:lang w:eastAsia="lv-LV"/>
              </w:rPr>
            </w:pPr>
            <w:r w:rsidRPr="0275CD6F">
              <w:rPr>
                <w:b/>
                <w:bCs/>
                <w:sz w:val="24"/>
                <w:lang w:eastAsia="lv-LV"/>
              </w:rPr>
              <w:t>3.3.</w:t>
            </w:r>
            <w:r w:rsidR="0029512D" w:rsidRPr="0275CD6F">
              <w:rPr>
                <w:b/>
                <w:bCs/>
                <w:sz w:val="24"/>
                <w:lang w:eastAsia="lv-LV"/>
              </w:rPr>
              <w:t>6</w:t>
            </w:r>
            <w:r w:rsidRPr="0275CD6F">
              <w:rPr>
                <w:b/>
                <w:bCs/>
                <w:sz w:val="24"/>
                <w:lang w:eastAsia="lv-LV"/>
              </w:rPr>
              <w:t>.</w:t>
            </w:r>
            <w:r w:rsidRPr="0275CD6F">
              <w:rPr>
                <w:sz w:val="24"/>
                <w:lang w:eastAsia="lv-LV"/>
              </w:rPr>
              <w:t xml:space="preserve"> Saskaņā ar Ministru kabineta 2015. gada 28. jūlija noteikumu Nr. 442 “Kārtība, kādā tiek nodrošināta informācijas un komunikācijas tehnoloģiju sistēmu atbilstība” </w:t>
            </w:r>
            <w:r w:rsidRPr="0275CD6F">
              <w:rPr>
                <w:sz w:val="24"/>
                <w:lang w:eastAsia="lv-LV"/>
              </w:rPr>
              <w:lastRenderedPageBreak/>
              <w:t>(turpmāk – MK noteikumi Nr. 442) 36.</w:t>
            </w:r>
            <w:r w:rsidRPr="0275CD6F">
              <w:rPr>
                <w:sz w:val="24"/>
                <w:vertAlign w:val="superscript"/>
                <w:lang w:eastAsia="lv-LV"/>
              </w:rPr>
              <w:t>1</w:t>
            </w:r>
            <w:r w:rsidRPr="0275CD6F">
              <w:rPr>
                <w:sz w:val="24"/>
                <w:lang w:eastAsia="lv-LV"/>
              </w:rPr>
              <w:t xml:space="preserve"> punktu un Valsts drošības iestāžu Informācijas tehnoloģiju drošības rekomendācijām</w:t>
            </w:r>
            <w:r w:rsidRPr="0275CD6F">
              <w:rPr>
                <w:sz w:val="24"/>
                <w:vertAlign w:val="superscript"/>
                <w:lang w:eastAsia="lv-LV"/>
              </w:rPr>
              <w:footnoteReference w:customMarkFollows="1" w:id="7"/>
              <w:t>[1]</w:t>
            </w:r>
            <w:r w:rsidRPr="0275CD6F">
              <w:rPr>
                <w:sz w:val="24"/>
                <w:lang w:eastAsia="lv-LV"/>
              </w:rPr>
              <w:t xml:space="preserve">, </w:t>
            </w:r>
          </w:p>
          <w:p w14:paraId="5D619653" w14:textId="77777777" w:rsidR="00CE5FFF" w:rsidRPr="00EC13DF" w:rsidRDefault="0275CD6F" w:rsidP="0275CD6F">
            <w:pPr>
              <w:ind w:left="24" w:right="0"/>
              <w:jc w:val="both"/>
              <w:rPr>
                <w:sz w:val="24"/>
                <w:lang w:eastAsia="lv-LV"/>
              </w:rPr>
            </w:pPr>
            <w:r w:rsidRPr="0275CD6F">
              <w:rPr>
                <w:sz w:val="24"/>
                <w:lang w:eastAsia="lv-LV"/>
              </w:rPr>
              <w:t>1. Pretendents ir:</w:t>
            </w:r>
          </w:p>
          <w:p w14:paraId="03D0C3CD" w14:textId="77777777" w:rsidR="00CE5FFF" w:rsidRPr="00EC13DF" w:rsidRDefault="0275CD6F" w:rsidP="0275CD6F">
            <w:pPr>
              <w:ind w:left="24" w:right="0"/>
              <w:jc w:val="both"/>
              <w:rPr>
                <w:sz w:val="24"/>
                <w:lang w:eastAsia="lv-LV"/>
              </w:rPr>
            </w:pPr>
            <w:r w:rsidRPr="0275CD6F">
              <w:rPr>
                <w:sz w:val="24"/>
                <w:lang w:eastAsia="lv-LV"/>
              </w:rPr>
              <w:t xml:space="preserve">1.1. juridiska persona, kas ir reģistrēta NATO, Eiropas Savienības vai Eiropas Ekonomikas zonas (turpmāk – EEZ) dalībvalstī un tās patiesā labuma guvējs ir NATO, Eiropas savienības vai EEZ valsts pilsonis vai Latvijas Republikas </w:t>
            </w:r>
            <w:proofErr w:type="spellStart"/>
            <w:r w:rsidRPr="0275CD6F">
              <w:rPr>
                <w:sz w:val="24"/>
                <w:lang w:eastAsia="lv-LV"/>
              </w:rPr>
              <w:t>nepilsonis</w:t>
            </w:r>
            <w:proofErr w:type="spellEnd"/>
            <w:r w:rsidRPr="0275CD6F">
              <w:rPr>
                <w:sz w:val="24"/>
                <w:lang w:eastAsia="lv-LV"/>
              </w:rPr>
              <w:t>;</w:t>
            </w:r>
          </w:p>
          <w:p w14:paraId="7AF4342F" w14:textId="77777777" w:rsidR="00CE5FFF" w:rsidRPr="00EC13DF" w:rsidRDefault="0275CD6F" w:rsidP="0275CD6F">
            <w:pPr>
              <w:ind w:right="-1"/>
              <w:jc w:val="both"/>
              <w:rPr>
                <w:sz w:val="24"/>
                <w:lang w:eastAsia="lv-LV"/>
              </w:rPr>
            </w:pPr>
            <w:r w:rsidRPr="0275CD6F">
              <w:rPr>
                <w:sz w:val="24"/>
                <w:lang w:eastAsia="lv-LV"/>
              </w:rPr>
              <w:t xml:space="preserve">1.2. fiziska persona, kura ir NATO, Eiropas Savienības vai EEZ valsts pilsonis vai Latvijas Republikas </w:t>
            </w:r>
            <w:proofErr w:type="spellStart"/>
            <w:r w:rsidRPr="0275CD6F">
              <w:rPr>
                <w:sz w:val="24"/>
                <w:lang w:eastAsia="lv-LV"/>
              </w:rPr>
              <w:t>nepilsonis</w:t>
            </w:r>
            <w:proofErr w:type="spellEnd"/>
            <w:r w:rsidRPr="0275CD6F">
              <w:rPr>
                <w:sz w:val="24"/>
                <w:lang w:eastAsia="lv-LV"/>
              </w:rPr>
              <w:t>.</w:t>
            </w:r>
          </w:p>
          <w:p w14:paraId="0582EF6E" w14:textId="77777777" w:rsidR="00CE5FFF" w:rsidRPr="00EC13DF" w:rsidRDefault="00CE5FFF" w:rsidP="00CE5FFF">
            <w:pPr>
              <w:ind w:left="360" w:right="-1"/>
              <w:jc w:val="both"/>
              <w:rPr>
                <w:sz w:val="24"/>
                <w:lang w:eastAsia="lv-LV"/>
              </w:rPr>
            </w:pPr>
          </w:p>
          <w:p w14:paraId="0B280849" w14:textId="6FB1D5D7" w:rsidR="00CE5FFF" w:rsidRPr="00EC13DF" w:rsidRDefault="0275CD6F" w:rsidP="0275CD6F">
            <w:pPr>
              <w:ind w:left="0" w:right="-1"/>
              <w:jc w:val="both"/>
              <w:rPr>
                <w:sz w:val="24"/>
                <w:lang w:eastAsia="lv-LV"/>
              </w:rPr>
            </w:pPr>
            <w:r w:rsidRPr="0275CD6F">
              <w:rPr>
                <w:sz w:val="24"/>
                <w:lang w:eastAsia="lv-LV"/>
              </w:rPr>
              <w:t>Konkursa nolikuma 3.3.6. apakšpunktā noteiktais par reģistrācijas valsti un patieso labuma guvēju, attiecas arī uz:</w:t>
            </w:r>
          </w:p>
          <w:p w14:paraId="19D28A46" w14:textId="77777777" w:rsidR="00CE5FFF" w:rsidRPr="00EC13DF" w:rsidRDefault="0275CD6F" w:rsidP="0275CD6F">
            <w:pPr>
              <w:numPr>
                <w:ilvl w:val="0"/>
                <w:numId w:val="29"/>
              </w:numPr>
              <w:tabs>
                <w:tab w:val="left" w:pos="384"/>
              </w:tabs>
              <w:ind w:left="29" w:right="-1" w:firstLine="5"/>
              <w:jc w:val="both"/>
              <w:rPr>
                <w:sz w:val="24"/>
                <w:lang w:eastAsia="lv-LV"/>
              </w:rPr>
            </w:pPr>
            <w:r w:rsidRPr="0275CD6F">
              <w:rPr>
                <w:sz w:val="24"/>
                <w:lang w:eastAsia="lv-LV"/>
              </w:rPr>
              <w:t>visiem piegādātāju apvienības dalībniekiem vai personālsabiedrību (ja pretendents ir piegādātāju apvienība vai personālsabiedrība);</w:t>
            </w:r>
          </w:p>
          <w:p w14:paraId="3D0F6A49" w14:textId="77777777" w:rsidR="00CE5FFF" w:rsidRPr="00EC13DF" w:rsidRDefault="0275CD6F" w:rsidP="0275CD6F">
            <w:pPr>
              <w:numPr>
                <w:ilvl w:val="0"/>
                <w:numId w:val="29"/>
              </w:numPr>
              <w:tabs>
                <w:tab w:val="left" w:pos="384"/>
              </w:tabs>
              <w:ind w:left="29" w:right="-1" w:firstLine="5"/>
              <w:jc w:val="both"/>
              <w:rPr>
                <w:sz w:val="24"/>
                <w:lang w:eastAsia="lv-LV"/>
              </w:rPr>
            </w:pPr>
            <w:r w:rsidRPr="0275CD6F">
              <w:rPr>
                <w:sz w:val="24"/>
                <w:lang w:eastAsia="lv-LV"/>
              </w:rPr>
              <w:t>personām, uz kuru iespējām kandidāts vai pretendents balstās, lai apliecinātu, ka tā kvalifikācija atbilst Konkursa nolikuma 3.3.apakšpunktā noteiktajām prasībām;</w:t>
            </w:r>
          </w:p>
          <w:p w14:paraId="136D379B" w14:textId="77777777" w:rsidR="00CE5FFF" w:rsidRPr="00EC13DF" w:rsidRDefault="0275CD6F" w:rsidP="0275CD6F">
            <w:pPr>
              <w:numPr>
                <w:ilvl w:val="0"/>
                <w:numId w:val="29"/>
              </w:numPr>
              <w:tabs>
                <w:tab w:val="left" w:pos="384"/>
              </w:tabs>
              <w:ind w:left="29" w:right="-1" w:firstLine="5"/>
              <w:jc w:val="both"/>
              <w:rPr>
                <w:sz w:val="24"/>
                <w:lang w:eastAsia="lv-LV"/>
              </w:rPr>
            </w:pPr>
            <w:r w:rsidRPr="0275CD6F">
              <w:rPr>
                <w:sz w:val="24"/>
                <w:lang w:eastAsia="lv-LV"/>
              </w:rPr>
              <w:t>apakšuzņēmējiem (nosacījums neattiecas apakšuzņēmēju patiesā labuma guvēju);</w:t>
            </w:r>
          </w:p>
          <w:p w14:paraId="5B272A0D" w14:textId="77777777" w:rsidR="00CE5FFF" w:rsidRPr="00CE5FFF" w:rsidRDefault="0275CD6F" w:rsidP="0275CD6F">
            <w:pPr>
              <w:numPr>
                <w:ilvl w:val="0"/>
                <w:numId w:val="29"/>
              </w:numPr>
              <w:tabs>
                <w:tab w:val="left" w:pos="384"/>
              </w:tabs>
              <w:ind w:left="29" w:right="-1" w:firstLine="5"/>
              <w:jc w:val="both"/>
              <w:rPr>
                <w:b/>
                <w:bCs/>
                <w:sz w:val="24"/>
                <w:lang w:eastAsia="lv-LV"/>
              </w:rPr>
            </w:pPr>
            <w:r w:rsidRPr="0275CD6F">
              <w:rPr>
                <w:sz w:val="24"/>
                <w:lang w:eastAsia="lv-LV"/>
              </w:rPr>
              <w:t>komersantu (“mātes uzņēmumu”), kuram ir izšķiroša ietekme uz pretendentu, ja pretendents ir komersanta filiāle, kura reģistrēta Latvijā;</w:t>
            </w:r>
          </w:p>
          <w:p w14:paraId="4C53F805" w14:textId="4DE812D4" w:rsidR="00CE5FFF" w:rsidRPr="002D6153" w:rsidRDefault="0275CD6F" w:rsidP="0275CD6F">
            <w:pPr>
              <w:numPr>
                <w:ilvl w:val="0"/>
                <w:numId w:val="29"/>
              </w:numPr>
              <w:tabs>
                <w:tab w:val="left" w:pos="384"/>
              </w:tabs>
              <w:ind w:left="29" w:right="-1" w:firstLine="5"/>
              <w:jc w:val="both"/>
              <w:rPr>
                <w:b/>
                <w:bCs/>
                <w:sz w:val="24"/>
                <w:lang w:eastAsia="lv-LV"/>
              </w:rPr>
            </w:pPr>
            <w:r w:rsidRPr="0275CD6F">
              <w:rPr>
                <w:sz w:val="24"/>
                <w:lang w:eastAsia="lv-LV"/>
              </w:rPr>
              <w:t>pretendenta piesaistītiem speciālistiem, kuri līguma izpildes laikā veiks Uzturēšanu.</w:t>
            </w:r>
          </w:p>
        </w:tc>
        <w:tc>
          <w:tcPr>
            <w:tcW w:w="5470" w:type="dxa"/>
          </w:tcPr>
          <w:p w14:paraId="23BFA099" w14:textId="14659723" w:rsidR="00CE5FFF" w:rsidRPr="00EC13DF" w:rsidRDefault="0275CD6F" w:rsidP="0275CD6F">
            <w:pPr>
              <w:ind w:left="33" w:right="-1"/>
              <w:jc w:val="both"/>
              <w:rPr>
                <w:sz w:val="24"/>
                <w:lang w:eastAsia="lv-LV"/>
              </w:rPr>
            </w:pPr>
            <w:r w:rsidRPr="0275CD6F">
              <w:rPr>
                <w:sz w:val="24"/>
                <w:lang w:eastAsia="lv-LV"/>
              </w:rPr>
              <w:lastRenderedPageBreak/>
              <w:t>Lai apliecinātu atbilstību Konkursa nolikuma 3.3.6. apakšpunktā izvirzītajām prasībām pretendents iesniedz apliecinājumu, kurā norāda pretendenta reģistrācijas valsti, reģistrācijas numuru, kādu valstu pilsoņi ir to patiesā labuma guvēji.</w:t>
            </w:r>
          </w:p>
          <w:p w14:paraId="0980D119" w14:textId="77777777" w:rsidR="00CE5FFF" w:rsidRPr="00EC13DF" w:rsidRDefault="0275CD6F" w:rsidP="0275CD6F">
            <w:pPr>
              <w:ind w:left="33" w:right="-1"/>
              <w:jc w:val="both"/>
              <w:rPr>
                <w:sz w:val="24"/>
                <w:lang w:eastAsia="lv-LV"/>
              </w:rPr>
            </w:pPr>
            <w:r w:rsidRPr="0275CD6F">
              <w:rPr>
                <w:sz w:val="24"/>
                <w:lang w:eastAsia="lv-LV"/>
              </w:rPr>
              <w:lastRenderedPageBreak/>
              <w:t>Informācija par reģistrācijas valsti un patieso labuma guvēju jānorāda arī par:</w:t>
            </w:r>
          </w:p>
          <w:p w14:paraId="2DE25272" w14:textId="77777777" w:rsidR="00CE5FFF" w:rsidRPr="00EC13DF" w:rsidRDefault="0275CD6F" w:rsidP="0275CD6F">
            <w:pPr>
              <w:numPr>
                <w:ilvl w:val="0"/>
                <w:numId w:val="29"/>
              </w:numPr>
              <w:tabs>
                <w:tab w:val="left" w:pos="444"/>
              </w:tabs>
              <w:ind w:left="0" w:right="-1" w:firstLine="0"/>
              <w:jc w:val="both"/>
              <w:rPr>
                <w:sz w:val="24"/>
                <w:lang w:eastAsia="lv-LV"/>
              </w:rPr>
            </w:pPr>
            <w:r w:rsidRPr="0275CD6F">
              <w:rPr>
                <w:sz w:val="24"/>
                <w:lang w:eastAsia="lv-LV"/>
              </w:rPr>
              <w:t>visiem piegādātāju apvienības dalībniekiem vai personālsabiedrību (ja pretendents ir piegādātāju apvienība vai personālsabiedrība);</w:t>
            </w:r>
          </w:p>
          <w:p w14:paraId="5E81B940"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personām, uz kuru iespējām kandidāts vai pretendents balstās, lai apliecinātu, ka tā kvalifikācija atbilst Konkursa nolikuma 3.3.apakšpunktā noteiktajām prasībām;</w:t>
            </w:r>
          </w:p>
          <w:p w14:paraId="31ACC449"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apakšuzņēmējiem (nosacījums neattiecas apakšuzņēmēju patiesā labuma guvēju);</w:t>
            </w:r>
          </w:p>
          <w:p w14:paraId="4BF2FDE9"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komersantu (“mātes uzņēmumu”), kuram ir izšķiroša ietekme uz pretendentu, ja pretendents ir komersanta filiāle, kura reģistrēta Latvijā;</w:t>
            </w:r>
          </w:p>
          <w:p w14:paraId="4403A1DF"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pretendenta piesaistītiem speciālistiem, kuri līguma izpildes laikā veiks Uzturēšanu.</w:t>
            </w:r>
          </w:p>
          <w:p w14:paraId="5A65B3C3" w14:textId="77777777" w:rsidR="00CE5FFF" w:rsidRPr="00EC13DF" w:rsidRDefault="00CE5FFF" w:rsidP="00CE5FFF">
            <w:pPr>
              <w:ind w:left="170" w:right="-1"/>
              <w:jc w:val="both"/>
              <w:rPr>
                <w:sz w:val="24"/>
                <w:lang w:eastAsia="lv-LV"/>
              </w:rPr>
            </w:pPr>
          </w:p>
          <w:p w14:paraId="0AAE322F" w14:textId="77777777" w:rsidR="00CE5FFF" w:rsidRPr="00EC13DF" w:rsidRDefault="00CE5FFF" w:rsidP="00CE5FFF">
            <w:pPr>
              <w:ind w:left="170" w:right="-1"/>
              <w:jc w:val="both"/>
              <w:rPr>
                <w:sz w:val="24"/>
                <w:lang w:eastAsia="lv-LV"/>
              </w:rPr>
            </w:pPr>
          </w:p>
          <w:p w14:paraId="57C7EF98" w14:textId="4AC2F82C" w:rsidR="00CE5FFF" w:rsidRPr="00EC13DF" w:rsidRDefault="0275CD6F" w:rsidP="0275CD6F">
            <w:pPr>
              <w:ind w:left="30" w:right="-1"/>
              <w:jc w:val="both"/>
              <w:rPr>
                <w:i/>
                <w:iCs/>
                <w:sz w:val="24"/>
                <w:lang w:eastAsia="lv-LV"/>
              </w:rPr>
            </w:pPr>
            <w:r w:rsidRPr="0275CD6F">
              <w:rPr>
                <w:i/>
                <w:iCs/>
                <w:sz w:val="24"/>
                <w:lang w:eastAsia="lv-LV"/>
              </w:rPr>
              <w:t xml:space="preserve">Saskaņā ar Konkursa nolikuma 4.4.3. apakšpunktā noteikto, pretendenta iesniegto informāciju pirms līguma slēgšanas tiesību piešķiršanas Komisija pārbaudes veikšanai </w:t>
            </w:r>
            <w:proofErr w:type="spellStart"/>
            <w:r w:rsidRPr="0275CD6F">
              <w:rPr>
                <w:i/>
                <w:iCs/>
                <w:sz w:val="24"/>
                <w:lang w:eastAsia="lv-LV"/>
              </w:rPr>
              <w:t>nosūta</w:t>
            </w:r>
            <w:proofErr w:type="spellEnd"/>
            <w:r w:rsidRPr="0275CD6F">
              <w:rPr>
                <w:i/>
                <w:iCs/>
                <w:sz w:val="24"/>
                <w:lang w:eastAsia="lv-LV"/>
              </w:rPr>
              <w:t xml:space="preserve"> kompetentai valsts drošības iestādei.</w:t>
            </w:r>
          </w:p>
          <w:p w14:paraId="2C3F6EBD" w14:textId="77777777" w:rsidR="00CE5FFF" w:rsidRPr="00EC13DF" w:rsidRDefault="00CE5FFF" w:rsidP="00CE5FFF">
            <w:pPr>
              <w:ind w:left="30" w:right="-1"/>
              <w:jc w:val="both"/>
              <w:rPr>
                <w:i/>
                <w:iCs/>
                <w:sz w:val="24"/>
                <w:lang w:eastAsia="lv-LV"/>
              </w:rPr>
            </w:pPr>
          </w:p>
          <w:p w14:paraId="18881E4E" w14:textId="77777777" w:rsidR="00CE5FFF" w:rsidRPr="00EC13DF" w:rsidRDefault="00CE5FFF" w:rsidP="00CE5FFF">
            <w:pPr>
              <w:ind w:left="30" w:right="-1"/>
              <w:jc w:val="both"/>
              <w:rPr>
                <w:i/>
                <w:iCs/>
                <w:sz w:val="24"/>
                <w:lang w:eastAsia="lv-LV"/>
              </w:rPr>
            </w:pPr>
          </w:p>
          <w:p w14:paraId="38FF616A" w14:textId="77777777" w:rsidR="00CE5FFF" w:rsidRPr="00EC13DF" w:rsidRDefault="00CE5FFF" w:rsidP="00CE5FFF">
            <w:pPr>
              <w:ind w:left="30" w:right="-1"/>
              <w:jc w:val="both"/>
              <w:rPr>
                <w:sz w:val="24"/>
                <w:lang w:eastAsia="lv-LV"/>
              </w:rPr>
            </w:pPr>
          </w:p>
          <w:p w14:paraId="4C5EAB83" w14:textId="77777777" w:rsidR="00CE5FFF" w:rsidRPr="002D6153" w:rsidRDefault="00CE5FFF" w:rsidP="00CE5FFF">
            <w:pPr>
              <w:ind w:left="0" w:right="0"/>
              <w:jc w:val="both"/>
              <w:rPr>
                <w:b/>
                <w:sz w:val="24"/>
              </w:rPr>
            </w:pPr>
          </w:p>
        </w:tc>
      </w:tr>
      <w:tr w:rsidR="00731B68" w:rsidRPr="00731B68" w14:paraId="1223DC96" w14:textId="77777777" w:rsidTr="0275CD6F">
        <w:tc>
          <w:tcPr>
            <w:tcW w:w="3881" w:type="dxa"/>
          </w:tcPr>
          <w:p w14:paraId="10AE3516" w14:textId="12BB5AD4" w:rsidR="00A61ACC" w:rsidRPr="002D6153" w:rsidRDefault="0275CD6F" w:rsidP="0275CD6F">
            <w:pPr>
              <w:ind w:left="0" w:right="0"/>
              <w:jc w:val="both"/>
              <w:rPr>
                <w:sz w:val="24"/>
              </w:rPr>
            </w:pPr>
            <w:r w:rsidRPr="0275CD6F">
              <w:rPr>
                <w:b/>
                <w:bCs/>
                <w:sz w:val="24"/>
                <w:lang w:eastAsia="lv-LV"/>
              </w:rPr>
              <w:lastRenderedPageBreak/>
              <w:t>3.3.7. </w:t>
            </w:r>
            <w:r w:rsidRPr="0275CD6F">
              <w:rPr>
                <w:sz w:val="24"/>
                <w:lang w:eastAsia="lv-LV"/>
              </w:rPr>
              <w:t>Pretendents savā piedāvājumā norāda visus tos apakšuzņēmējus, kuru sniedzamo pakalpojumu vērtība ir vismaz 10 000 (desmit tūkstoši) </w:t>
            </w:r>
            <w:proofErr w:type="spellStart"/>
            <w:r w:rsidRPr="0275CD6F">
              <w:rPr>
                <w:i/>
                <w:iCs/>
                <w:sz w:val="24"/>
                <w:lang w:eastAsia="lv-LV"/>
              </w:rPr>
              <w:t>euro</w:t>
            </w:r>
            <w:proofErr w:type="spellEnd"/>
            <w:r w:rsidRPr="0275CD6F">
              <w:rPr>
                <w:sz w:val="24"/>
                <w:lang w:eastAsia="lv-LV"/>
              </w:rPr>
              <w:t xml:space="preserve">, un katram šādam apakšuzņēmējam izpildei nododamo </w:t>
            </w:r>
            <w:r w:rsidRPr="0275CD6F">
              <w:rPr>
                <w:sz w:val="24"/>
              </w:rPr>
              <w:t>iepirkuma</w:t>
            </w:r>
            <w:r w:rsidRPr="0275CD6F">
              <w:rPr>
                <w:sz w:val="24"/>
                <w:lang w:eastAsia="lv-LV"/>
              </w:rPr>
              <w:t xml:space="preserve"> līguma daļu.</w:t>
            </w:r>
          </w:p>
        </w:tc>
        <w:tc>
          <w:tcPr>
            <w:tcW w:w="5470" w:type="dxa"/>
          </w:tcPr>
          <w:p w14:paraId="06374A23" w14:textId="3898265F" w:rsidR="00A61ACC" w:rsidRPr="002D6153" w:rsidRDefault="0275CD6F" w:rsidP="0275CD6F">
            <w:pPr>
              <w:ind w:left="0" w:right="0"/>
              <w:jc w:val="both"/>
              <w:rPr>
                <w:sz w:val="24"/>
              </w:rPr>
            </w:pPr>
            <w:r w:rsidRPr="0275CD6F">
              <w:rPr>
                <w:sz w:val="24"/>
              </w:rPr>
              <w:t>Pretendents norāda informāciju saskaņā ar Konkursa nolikuma 3.3.7. apakšpunktā prasīto.</w:t>
            </w:r>
          </w:p>
        </w:tc>
      </w:tr>
      <w:tr w:rsidR="00731B68" w:rsidRPr="00731B68" w14:paraId="3BCA0022" w14:textId="77777777" w:rsidTr="0275CD6F">
        <w:tc>
          <w:tcPr>
            <w:tcW w:w="3881" w:type="dxa"/>
          </w:tcPr>
          <w:p w14:paraId="2B94729D" w14:textId="4004DC8F" w:rsidR="00CF05B7" w:rsidRPr="002D6153" w:rsidRDefault="0275CD6F" w:rsidP="0275CD6F">
            <w:pPr>
              <w:ind w:left="0" w:right="0"/>
              <w:jc w:val="both"/>
              <w:rPr>
                <w:b/>
                <w:bCs/>
                <w:i/>
                <w:iCs/>
                <w:sz w:val="24"/>
                <w:lang w:eastAsia="lv-LV"/>
              </w:rPr>
            </w:pPr>
            <w:r w:rsidRPr="0275CD6F">
              <w:rPr>
                <w:b/>
                <w:bCs/>
                <w:sz w:val="24"/>
              </w:rPr>
              <w:lastRenderedPageBreak/>
              <w:t>3.3.8.</w:t>
            </w:r>
            <w:r w:rsidRPr="0275CD6F">
              <w:rPr>
                <w:sz w:val="24"/>
              </w:rPr>
              <w:t> Ja ir pieņemts lēmums slēgt iepirkuma līgumu ar personu apvienību, tā pēc savas izvēles izveidojas atbilstoši noteiktam juridiskam statusam vai noslēdz sabiedrības līgumu.</w:t>
            </w:r>
          </w:p>
        </w:tc>
        <w:tc>
          <w:tcPr>
            <w:tcW w:w="5470" w:type="dxa"/>
          </w:tcPr>
          <w:p w14:paraId="78FDCDB8" w14:textId="158E2FD2" w:rsidR="00CF05B7" w:rsidRPr="002D6153" w:rsidRDefault="0275CD6F" w:rsidP="0275CD6F">
            <w:pPr>
              <w:ind w:left="0" w:right="0"/>
              <w:jc w:val="both"/>
              <w:rPr>
                <w:sz w:val="24"/>
              </w:rPr>
            </w:pPr>
            <w:r w:rsidRPr="0275CD6F">
              <w:rPr>
                <w:sz w:val="24"/>
                <w:lang w:eastAsia="lv-LV"/>
              </w:rPr>
              <w:t xml:space="preserve">Ja pretendents ir personu apvienība, </w:t>
            </w:r>
            <w:r w:rsidRPr="0275CD6F">
              <w:rPr>
                <w:sz w:val="24"/>
              </w:rPr>
              <w:t>iesniedz apliecinājumu, ka izpildīs Konkursa nolikuma 3.3.8. apakšpunktā prasīto.</w:t>
            </w:r>
          </w:p>
        </w:tc>
      </w:tr>
    </w:tbl>
    <w:p w14:paraId="36386257" w14:textId="77777777" w:rsidR="00D5686A" w:rsidRDefault="00D5686A" w:rsidP="00D5686A">
      <w:pPr>
        <w:ind w:left="0" w:right="-1"/>
        <w:jc w:val="right"/>
        <w:rPr>
          <w:sz w:val="20"/>
          <w:szCs w:val="20"/>
        </w:rPr>
      </w:pPr>
      <w:bookmarkStart w:id="163" w:name="_Toc139176841"/>
      <w:bookmarkStart w:id="164" w:name="_Toc159811645"/>
      <w:bookmarkStart w:id="165" w:name="_Toc188852091"/>
    </w:p>
    <w:p w14:paraId="07446ED8" w14:textId="77777777" w:rsidR="000E4515" w:rsidRPr="00731B68" w:rsidRDefault="0275CD6F" w:rsidP="0275CD6F">
      <w:pPr>
        <w:pStyle w:val="Heading1"/>
        <w:tabs>
          <w:tab w:val="clear" w:pos="567"/>
          <w:tab w:val="clear" w:pos="801"/>
          <w:tab w:val="left" w:pos="284"/>
        </w:tabs>
        <w:ind w:left="0" w:firstLine="0"/>
        <w:rPr>
          <w:sz w:val="24"/>
        </w:rPr>
      </w:pPr>
      <w:bookmarkStart w:id="166" w:name="_Toc126655956"/>
      <w:bookmarkEnd w:id="163"/>
      <w:bookmarkEnd w:id="164"/>
      <w:bookmarkEnd w:id="165"/>
      <w:r w:rsidRPr="0275CD6F">
        <w:rPr>
          <w:sz w:val="24"/>
        </w:rPr>
        <w:t>Piedāvājuma vērtēšana un piedāvājuma izvēles kritērijs</w:t>
      </w:r>
      <w:bookmarkEnd w:id="166"/>
    </w:p>
    <w:p w14:paraId="675D1C06" w14:textId="66782694" w:rsidR="000E4515" w:rsidRPr="00731B68" w:rsidRDefault="0275CD6F" w:rsidP="00C602B2">
      <w:pPr>
        <w:pStyle w:val="Heading2"/>
        <w:tabs>
          <w:tab w:val="clear" w:pos="567"/>
          <w:tab w:val="left" w:pos="426"/>
        </w:tabs>
        <w:ind w:left="0" w:firstLine="0"/>
      </w:pPr>
      <w:bookmarkStart w:id="167" w:name="_Toc126655957"/>
      <w:r>
        <w:t>Piedāvājuma noformējuma pārbaude:</w:t>
      </w:r>
      <w:bookmarkEnd w:id="167"/>
    </w:p>
    <w:p w14:paraId="7A08FDEC" w14:textId="6E8D268B" w:rsidR="000E4515" w:rsidRPr="00731B68" w:rsidRDefault="0275CD6F" w:rsidP="0275CD6F">
      <w:pPr>
        <w:tabs>
          <w:tab w:val="left" w:pos="567"/>
        </w:tabs>
        <w:ind w:left="0" w:right="-1"/>
        <w:jc w:val="both"/>
        <w:rPr>
          <w:sz w:val="24"/>
        </w:rPr>
      </w:pPr>
      <w:r w:rsidRPr="0275CD6F">
        <w:rPr>
          <w:b/>
          <w:bCs/>
          <w:sz w:val="24"/>
        </w:rPr>
        <w:t>4.1.1.</w:t>
      </w:r>
      <w:r w:rsidRPr="0275CD6F">
        <w:rPr>
          <w:sz w:val="24"/>
        </w:rPr>
        <w:t> Komisija veic piedāvājuma noformējuma pārbaudi atbilstoši Konkursa nolikuma 1.4. un 1.6. apakšpunktā minētajām prasībām;</w:t>
      </w:r>
      <w:hyperlink w:anchor="_1.7._Prasības_attiecībā" w:history="1"/>
    </w:p>
    <w:p w14:paraId="46024E94" w14:textId="5799A10C" w:rsidR="000E4515" w:rsidRPr="00731B68" w:rsidRDefault="0275CD6F" w:rsidP="0275CD6F">
      <w:pPr>
        <w:tabs>
          <w:tab w:val="left" w:pos="709"/>
        </w:tabs>
        <w:ind w:left="0" w:right="-1"/>
        <w:jc w:val="both"/>
        <w:rPr>
          <w:sz w:val="24"/>
        </w:rPr>
      </w:pPr>
      <w:r w:rsidRPr="0275CD6F">
        <w:rPr>
          <w:b/>
          <w:bCs/>
          <w:sz w:val="24"/>
        </w:rPr>
        <w:t>4.1.2.</w:t>
      </w:r>
      <w:r w:rsidRPr="0275CD6F">
        <w:rPr>
          <w:sz w:val="24"/>
        </w:rPr>
        <w:t> ja piedāvājums neatbilst Konkursa nolikuma 1.4. vai 1.6. apakšpunktā noteiktajām prasībām, Komisija ir tiesīga izslēgt pretendentu no turpmākās dalības Konkursā, pieņemot lēmumu par tā 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275CD6F" w:rsidP="0023049E">
      <w:pPr>
        <w:pStyle w:val="Heading2"/>
        <w:tabs>
          <w:tab w:val="clear" w:pos="567"/>
          <w:tab w:val="left" w:pos="426"/>
        </w:tabs>
        <w:ind w:left="0" w:firstLine="0"/>
      </w:pPr>
      <w:bookmarkStart w:id="168" w:name="_Toc126655958"/>
      <w:bookmarkStart w:id="169" w:name="_Toc226425950"/>
      <w:r>
        <w:t>Pretendenta kvalifikācijas pārbaude:</w:t>
      </w:r>
      <w:bookmarkEnd w:id="168"/>
      <w:bookmarkEnd w:id="169"/>
    </w:p>
    <w:p w14:paraId="72227CDC" w14:textId="6F8CC16E" w:rsidR="0087067E" w:rsidRPr="00731B68" w:rsidRDefault="0275CD6F" w:rsidP="0275CD6F">
      <w:pPr>
        <w:widowControl w:val="0"/>
        <w:tabs>
          <w:tab w:val="left" w:pos="709"/>
        </w:tabs>
        <w:ind w:left="0" w:right="-1"/>
        <w:jc w:val="both"/>
        <w:rPr>
          <w:sz w:val="24"/>
        </w:rPr>
      </w:pPr>
      <w:r w:rsidRPr="0275CD6F">
        <w:rPr>
          <w:b/>
          <w:bCs/>
          <w:sz w:val="24"/>
        </w:rPr>
        <w:t>4.2.1.</w:t>
      </w:r>
      <w:r w:rsidRPr="0275CD6F">
        <w:rPr>
          <w:sz w:val="24"/>
        </w:rPr>
        <w:t> pretendenta kvalifikācijas pārbaudes laikā Komisija veic pretendenta iesniegto un/vai Komisijas patstāvīgi par katru pretendentu iegūto dokumentu un informācijas pārbaudi, lai pārliecinātos, vai visi pretendenti atbilst Konkursa nolikuma 3.1. un 3.3. apakšpunktā noteiktajām pretendenta kvalifikācijas prasībām;</w:t>
      </w:r>
    </w:p>
    <w:p w14:paraId="600F612B" w14:textId="05E57AF9" w:rsidR="0087067E" w:rsidRPr="00731B68" w:rsidRDefault="0275CD6F" w:rsidP="0275CD6F">
      <w:pPr>
        <w:widowControl w:val="0"/>
        <w:tabs>
          <w:tab w:val="left" w:pos="709"/>
        </w:tabs>
        <w:ind w:left="0" w:right="-1"/>
        <w:jc w:val="both"/>
        <w:rPr>
          <w:sz w:val="24"/>
        </w:rPr>
      </w:pPr>
      <w:r w:rsidRPr="0275CD6F">
        <w:rPr>
          <w:b/>
          <w:bCs/>
          <w:sz w:val="24"/>
        </w:rPr>
        <w:t>4.2.2.</w:t>
      </w:r>
      <w:r w:rsidRPr="0275CD6F">
        <w:rPr>
          <w:sz w:val="24"/>
        </w:rPr>
        <w:t> pretendents, kuru Komisija atzinusi par neatbilstošu Konkursa nolikuma 3. punktā noteiktajām pretendenta kvalifikācijas prasībām, tiek izslēgts no turpmākās dalības Konkursā un tā piedāvājums tālāk netiek izskatīts;</w:t>
      </w:r>
    </w:p>
    <w:p w14:paraId="75E8CD96" w14:textId="4FAB460C" w:rsidR="0080048E" w:rsidRPr="00731B68" w:rsidRDefault="0275CD6F" w:rsidP="0275CD6F">
      <w:pPr>
        <w:widowControl w:val="0"/>
        <w:tabs>
          <w:tab w:val="left" w:pos="709"/>
        </w:tabs>
        <w:ind w:left="0" w:right="-1"/>
        <w:jc w:val="both"/>
        <w:rPr>
          <w:sz w:val="24"/>
        </w:rPr>
      </w:pPr>
      <w:r w:rsidRPr="0275CD6F">
        <w:rPr>
          <w:b/>
          <w:bCs/>
          <w:sz w:val="24"/>
        </w:rPr>
        <w:t>4.2.3.</w:t>
      </w:r>
      <w:r w:rsidRPr="0275CD6F">
        <w:rPr>
          <w:sz w:val="24"/>
        </w:rPr>
        <w:t> saskaņā ar Ministru kabineta 2017. gada 28. februāra noteikumu Nr. 107 “Iepirkuma procedūru un metu konkursu norises kārtība” 16. punktu 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275CD6F" w:rsidP="009B5402">
      <w:pPr>
        <w:pStyle w:val="Heading2"/>
        <w:tabs>
          <w:tab w:val="clear" w:pos="567"/>
          <w:tab w:val="left" w:pos="426"/>
        </w:tabs>
        <w:ind w:left="0" w:firstLine="0"/>
      </w:pPr>
      <w:bookmarkStart w:id="170" w:name="_Toc226425951"/>
      <w:bookmarkStart w:id="171" w:name="_Toc126655959"/>
      <w:r>
        <w:t>Piedāvājuma pārbaude un vērtēšana:</w:t>
      </w:r>
      <w:bookmarkEnd w:id="170"/>
      <w:bookmarkEnd w:id="171"/>
    </w:p>
    <w:p w14:paraId="56DB84E4" w14:textId="78AB1EE9" w:rsidR="0087067E" w:rsidRPr="00731B68" w:rsidRDefault="0275CD6F" w:rsidP="0275CD6F">
      <w:pPr>
        <w:ind w:left="0" w:right="-1"/>
        <w:jc w:val="both"/>
        <w:rPr>
          <w:sz w:val="24"/>
        </w:rPr>
      </w:pPr>
      <w:bookmarkStart w:id="172" w:name="_Toc129404369"/>
      <w:r w:rsidRPr="0275CD6F">
        <w:rPr>
          <w:b/>
          <w:bCs/>
          <w:sz w:val="24"/>
        </w:rPr>
        <w:t>4.3.1.</w:t>
      </w:r>
      <w:r w:rsidRPr="0275CD6F">
        <w:rPr>
          <w:sz w:val="24"/>
        </w:rPr>
        <w:t> Komisija veic pretendenta tehniskā piedāvājuma atbilstības pārbaudi, kuras laikā izvērtē tehniskā piedāvājuma atbilstību Konkursa nolikuma prasībām. Ja pretendenta tehniskais piedāvājums neatbilst Konkursa nolikuma prasībām, pretendents tiek izslēgts no turpmākās dalības Konkursā un tā piedāvājums tālāk netiek izskatīts;</w:t>
      </w:r>
    </w:p>
    <w:p w14:paraId="3E85FC30" w14:textId="57CDC7B4" w:rsidR="0087067E" w:rsidRPr="00731B68" w:rsidRDefault="0275CD6F" w:rsidP="0275CD6F">
      <w:pPr>
        <w:widowControl w:val="0"/>
        <w:ind w:left="0" w:right="-1"/>
        <w:jc w:val="both"/>
        <w:rPr>
          <w:sz w:val="24"/>
        </w:rPr>
      </w:pPr>
      <w:r w:rsidRPr="0275CD6F">
        <w:rPr>
          <w:b/>
          <w:bCs/>
          <w:sz w:val="24"/>
        </w:rPr>
        <w:t>4.3.2.</w:t>
      </w:r>
      <w:r w:rsidRPr="0275CD6F">
        <w:rPr>
          <w:sz w:val="24"/>
        </w:rPr>
        <w:t> izvērtējot pretendenta finanšu piedāvājumu, Komisija pārbauda tā atbilstību Konkursa nolikuma prasībām, t. sk. Konkursa nolikuma 3. pielikumā noteiktajām finanšu piedāvājuma prasībām,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 par aritmētisko kļūdu labojumu un laboto piedāvājuma summu. Novērtējot un salīdzinot piedāvājumus, kuros bijušas aritmētiskas kļūdas, Komisija ņem vērā izlabotās cenas;</w:t>
      </w:r>
    </w:p>
    <w:p w14:paraId="3528A3B7" w14:textId="0C73365C" w:rsidR="00FA4EBC" w:rsidRPr="00731B68" w:rsidRDefault="0275CD6F" w:rsidP="0275CD6F">
      <w:pPr>
        <w:ind w:left="0" w:right="-1"/>
        <w:jc w:val="both"/>
        <w:rPr>
          <w:sz w:val="24"/>
        </w:rPr>
      </w:pPr>
      <w:r w:rsidRPr="0275CD6F">
        <w:rPr>
          <w:b/>
          <w:bCs/>
          <w:sz w:val="24"/>
        </w:rPr>
        <w:t>4.3.3.</w:t>
      </w:r>
      <w:r w:rsidRPr="0275CD6F">
        <w:rPr>
          <w:sz w:val="24"/>
        </w:rPr>
        <w:t> Komisija izvērtē, vai piedāvājums atbilst šķietami nepamatoti lēta piedāvājuma pazīmēm, kura izvēle paaugstina pasūtītāja risku un nav savietojama ar brīvas un taisnīgas konkurences principu. Par šķietami nepamatoti lētu piedāvājumu var liecināt viena vai vairākas pazīmes:</w:t>
      </w:r>
    </w:p>
    <w:p w14:paraId="731D7AFE" w14:textId="3AF92577" w:rsidR="00074214" w:rsidRPr="00731B68" w:rsidRDefault="0275CD6F" w:rsidP="0275CD6F">
      <w:pPr>
        <w:ind w:left="0" w:right="-1"/>
        <w:jc w:val="both"/>
        <w:rPr>
          <w:sz w:val="24"/>
        </w:rPr>
      </w:pPr>
      <w:r w:rsidRPr="0275CD6F">
        <w:rPr>
          <w:sz w:val="24"/>
        </w:rPr>
        <w:t>a) cena ir būtiski zemāka par citos piedāvājumos norādīto;</w:t>
      </w:r>
    </w:p>
    <w:p w14:paraId="4D046878" w14:textId="031F08FF" w:rsidR="00074214" w:rsidRPr="00731B68" w:rsidRDefault="0275CD6F" w:rsidP="0275CD6F">
      <w:pPr>
        <w:pStyle w:val="naisf"/>
        <w:shd w:val="clear" w:color="auto" w:fill="FFFFFF" w:themeFill="background1"/>
        <w:suppressAutoHyphens/>
        <w:spacing w:before="0" w:after="0"/>
        <w:ind w:left="0" w:right="0" w:firstLine="0"/>
        <w:rPr>
          <w:lang w:eastAsia="en-US"/>
        </w:rPr>
      </w:pPr>
      <w:r w:rsidRPr="0275CD6F">
        <w:rPr>
          <w:lang w:eastAsia="en-US"/>
        </w:rPr>
        <w:t>b) cena būtiski atšķiras no pasūtītāja veiktā paredzamās līgumcenas aprēķina;</w:t>
      </w:r>
    </w:p>
    <w:p w14:paraId="3D28A9B9" w14:textId="5EA89EAF" w:rsidR="00074214" w:rsidRPr="00731B68" w:rsidRDefault="0275CD6F" w:rsidP="0275CD6F">
      <w:pPr>
        <w:pStyle w:val="naisf"/>
        <w:shd w:val="clear" w:color="auto" w:fill="FFFFFF" w:themeFill="background1"/>
        <w:suppressAutoHyphens/>
        <w:spacing w:before="0" w:after="0"/>
        <w:ind w:left="0" w:right="0" w:firstLine="0"/>
        <w:rPr>
          <w:lang w:eastAsia="en-US"/>
        </w:rPr>
      </w:pPr>
      <w:r w:rsidRPr="0275CD6F">
        <w:rPr>
          <w:lang w:eastAsia="en-US"/>
        </w:rPr>
        <w:t>c) cena nav iespējama saskaņā ar normatīvo aktu prasībām.</w:t>
      </w:r>
    </w:p>
    <w:p w14:paraId="723E77D5" w14:textId="05DC8482" w:rsidR="000E4515" w:rsidRDefault="0275CD6F" w:rsidP="0275CD6F">
      <w:pPr>
        <w:ind w:left="0" w:right="-1"/>
        <w:jc w:val="both"/>
        <w:rPr>
          <w:sz w:val="24"/>
        </w:rPr>
      </w:pPr>
      <w:r w:rsidRPr="0275CD6F">
        <w:rPr>
          <w:sz w:val="24"/>
        </w:rPr>
        <w:t>Ja Komisija konstatē, ka varētu būt saņemts šķietami nepamatoti lēts piedāvājums, tā pieprasa pretendentam detalizētu skaidrojumu par piedāvāto cenu vai izmaksām, kā arī iegūst vai pieprasa informāciju par pretendenta un tā piedāvājumā norādīto apakšuzņēmēju darbinieku vidējām stundas tarifa likmēm profesiju grupās saskaņā ar PIL 53. pantu.</w:t>
      </w:r>
    </w:p>
    <w:p w14:paraId="11304D4B" w14:textId="77777777" w:rsidR="00DE7D31" w:rsidRPr="00731B68" w:rsidRDefault="00DE7D31" w:rsidP="00DE7D31">
      <w:pPr>
        <w:ind w:left="0" w:right="-1"/>
        <w:jc w:val="both"/>
        <w:rPr>
          <w:sz w:val="24"/>
        </w:rPr>
      </w:pPr>
    </w:p>
    <w:p w14:paraId="3B9AE850" w14:textId="0E3ACC3D" w:rsidR="00D4729B" w:rsidRPr="00E05160" w:rsidRDefault="0275CD6F" w:rsidP="0275CD6F">
      <w:pPr>
        <w:pStyle w:val="tv2132"/>
        <w:spacing w:line="240" w:lineRule="auto"/>
        <w:ind w:firstLine="0"/>
        <w:jc w:val="both"/>
        <w:rPr>
          <w:color w:val="auto"/>
          <w:sz w:val="24"/>
          <w:szCs w:val="24"/>
          <w:lang w:eastAsia="en-US"/>
        </w:rPr>
      </w:pPr>
      <w:r w:rsidRPr="0275CD6F">
        <w:rPr>
          <w:b/>
          <w:bCs/>
          <w:color w:val="auto"/>
          <w:sz w:val="24"/>
          <w:szCs w:val="24"/>
          <w:lang w:eastAsia="en-US"/>
        </w:rPr>
        <w:lastRenderedPageBreak/>
        <w:t>4.3.4.</w:t>
      </w:r>
      <w:r w:rsidRPr="0275CD6F">
        <w:rPr>
          <w:color w:val="auto"/>
          <w:sz w:val="24"/>
          <w:szCs w:val="24"/>
          <w:lang w:eastAsia="en-US"/>
        </w:rPr>
        <w:t xml:space="preserve"> Komisija noraida pretendenta piedāvājumu, ja pretendenta piedāvātā līgumcena pārsniedz </w:t>
      </w:r>
      <w:r w:rsidRPr="0275CD6F">
        <w:rPr>
          <w:sz w:val="24"/>
          <w:szCs w:val="24"/>
        </w:rPr>
        <w:t> </w:t>
      </w:r>
      <w:r w:rsidRPr="0275CD6F">
        <w:rPr>
          <w:color w:val="auto"/>
          <w:sz w:val="24"/>
          <w:szCs w:val="24"/>
          <w:lang w:eastAsia="en-US"/>
        </w:rPr>
        <w:t>iepirkuma procedūras dokumentos pasūtītāja norādīto plānoto līgumcenu, kas noteikta kā piedāvājuma atbilstības prasība.</w:t>
      </w:r>
    </w:p>
    <w:p w14:paraId="4EF4AC0A" w14:textId="77777777" w:rsidR="00D4729B" w:rsidRPr="00731B68" w:rsidRDefault="00D4729B" w:rsidP="000E4515">
      <w:pPr>
        <w:ind w:left="0" w:right="-1"/>
        <w:jc w:val="both"/>
        <w:rPr>
          <w:sz w:val="24"/>
        </w:rPr>
      </w:pPr>
    </w:p>
    <w:p w14:paraId="3CAAB191" w14:textId="3ADD51BD" w:rsidR="000E4515" w:rsidRPr="00731B68" w:rsidRDefault="0275CD6F" w:rsidP="007122E8">
      <w:pPr>
        <w:pStyle w:val="Heading2"/>
        <w:tabs>
          <w:tab w:val="clear" w:pos="567"/>
          <w:tab w:val="left" w:pos="426"/>
        </w:tabs>
        <w:ind w:left="0" w:firstLine="0"/>
      </w:pPr>
      <w:bookmarkStart w:id="173" w:name="_Toc126655960"/>
      <w:r>
        <w:t>Piedāvājuma izvēle un piedāvājuma izvēles kritērijs:</w:t>
      </w:r>
      <w:bookmarkEnd w:id="173"/>
    </w:p>
    <w:p w14:paraId="1FA3A25E" w14:textId="105AE6EE" w:rsidR="00597FBC" w:rsidRPr="00731B68" w:rsidRDefault="0275CD6F" w:rsidP="0275CD6F">
      <w:pPr>
        <w:tabs>
          <w:tab w:val="left" w:pos="709"/>
          <w:tab w:val="left" w:pos="1560"/>
          <w:tab w:val="center" w:pos="4320"/>
          <w:tab w:val="left" w:pos="6096"/>
          <w:tab w:val="right" w:pos="8640"/>
        </w:tabs>
        <w:ind w:left="0" w:right="-1"/>
        <w:jc w:val="both"/>
        <w:rPr>
          <w:i/>
          <w:iCs/>
          <w:sz w:val="24"/>
        </w:rPr>
      </w:pPr>
      <w:r w:rsidRPr="0275CD6F">
        <w:rPr>
          <w:b/>
          <w:bCs/>
          <w:sz w:val="24"/>
        </w:rPr>
        <w:t>4.4.1.</w:t>
      </w:r>
      <w:r w:rsidRPr="0275CD6F">
        <w:rPr>
          <w:sz w:val="24"/>
        </w:rPr>
        <w:t> Komisija par Konkursa uzvarētāju atzīst to pretendentu, kura kvalifikācija un piedāvājums atbilst Konkursa nolikumā norādītajām prasībām un kura piedāvājuma kopējā cena ir viszemākā.</w:t>
      </w:r>
    </w:p>
    <w:p w14:paraId="2C342028" w14:textId="7E4A85E1" w:rsidR="00747C74" w:rsidRPr="00731B68" w:rsidRDefault="0275CD6F" w:rsidP="0275CD6F">
      <w:pPr>
        <w:autoSpaceDE w:val="0"/>
        <w:autoSpaceDN w:val="0"/>
        <w:adjustRightInd w:val="0"/>
        <w:ind w:left="0" w:right="-1"/>
        <w:jc w:val="both"/>
        <w:rPr>
          <w:b/>
          <w:bCs/>
          <w:sz w:val="24"/>
          <w:lang w:eastAsia="lv-LV"/>
        </w:rPr>
      </w:pPr>
      <w:r w:rsidRPr="0275CD6F">
        <w:rPr>
          <w:b/>
          <w:bCs/>
          <w:sz w:val="24"/>
          <w:lang w:eastAsia="lv-LV"/>
        </w:rPr>
        <w:t>4.4.2. </w:t>
      </w:r>
      <w:r w:rsidRPr="0275CD6F">
        <w:rPr>
          <w:sz w:val="24"/>
          <w:lang w:eastAsia="lv-LV"/>
        </w:rPr>
        <w:t xml:space="preserve">Gadījumā, ja vairāki pretendenti </w:t>
      </w:r>
      <w:r w:rsidRPr="0275CD6F">
        <w:rPr>
          <w:sz w:val="24"/>
        </w:rPr>
        <w:t>piedāvā vienādu finanšu piedāvājuma zemāko kopējo cenu</w:t>
      </w:r>
      <w:r w:rsidRPr="0275CD6F">
        <w:rPr>
          <w:sz w:val="24"/>
          <w:lang w:eastAsia="lv-LV"/>
        </w:rPr>
        <w:t>, līguma slēgšanas tiesības tiek piešķirtas pretendentam, kurš piedāvā zemāko cenu Pakalpojuma nodrošināšanu pirmajam periodam.</w:t>
      </w:r>
    </w:p>
    <w:p w14:paraId="249986E8" w14:textId="1B1F3A03" w:rsidR="002324DB" w:rsidRPr="00A515A1" w:rsidRDefault="0275CD6F" w:rsidP="0275CD6F">
      <w:pPr>
        <w:ind w:left="0" w:right="-1"/>
        <w:jc w:val="both"/>
        <w:rPr>
          <w:sz w:val="24"/>
        </w:rPr>
      </w:pPr>
      <w:r w:rsidRPr="0275CD6F">
        <w:rPr>
          <w:b/>
          <w:bCs/>
          <w:sz w:val="24"/>
        </w:rPr>
        <w:t>4.4.3.</w:t>
      </w:r>
      <w:r w:rsidRPr="0275CD6F">
        <w:rPr>
          <w:sz w:val="24"/>
        </w:rPr>
        <w:t xml:space="preserve"> Atbilstoši </w:t>
      </w:r>
      <w:r w:rsidRPr="0275CD6F">
        <w:rPr>
          <w:rStyle w:val="ui-provider"/>
          <w:rFonts w:eastAsiaTheme="minorEastAsia"/>
          <w:sz w:val="24"/>
        </w:rPr>
        <w:t>Ministru kabineta 2015. gada 28. jūnija noteikumu Nr.442 “Kārtība, kādā tiek nodrošināta informācijas un komunikācijas tehnoloģiju sistēmu atbilstība minimālajām drošības prasībām” 36.</w:t>
      </w:r>
      <w:r w:rsidRPr="0275CD6F">
        <w:rPr>
          <w:rStyle w:val="ui-provider"/>
          <w:rFonts w:eastAsiaTheme="minorEastAsia"/>
          <w:sz w:val="24"/>
          <w:vertAlign w:val="superscript"/>
        </w:rPr>
        <w:t>1</w:t>
      </w:r>
      <w:r w:rsidRPr="0275CD6F">
        <w:rPr>
          <w:rStyle w:val="ui-provider"/>
          <w:rFonts w:eastAsiaTheme="minorEastAsia"/>
          <w:sz w:val="24"/>
        </w:rPr>
        <w:t>punktā un 36.</w:t>
      </w:r>
      <w:r w:rsidRPr="0275CD6F">
        <w:rPr>
          <w:rStyle w:val="ui-provider"/>
          <w:rFonts w:eastAsiaTheme="minorEastAsia"/>
          <w:sz w:val="24"/>
          <w:vertAlign w:val="superscript"/>
        </w:rPr>
        <w:t>3</w:t>
      </w:r>
      <w:r w:rsidRPr="0275CD6F">
        <w:rPr>
          <w:rStyle w:val="ui-provider"/>
          <w:rFonts w:eastAsiaTheme="minorEastAsia"/>
          <w:sz w:val="24"/>
        </w:rPr>
        <w:t xml:space="preserve">punktā, </w:t>
      </w:r>
      <w:r w:rsidRPr="0275CD6F">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 </w:t>
      </w:r>
      <w:r w:rsidRPr="0275CD6F">
        <w:rPr>
          <w:rStyle w:val="ui-provider"/>
          <w:rFonts w:eastAsiaTheme="minorEastAsia"/>
          <w:sz w:val="24"/>
        </w:rPr>
        <w:t xml:space="preserve">Ministru kabineta 2011. gada 1. februāra noteikumu Nr.100 “Informācijas tehnoloģiju kritiskās infrastruktūras drošības pasākumu plānošanas un īstenošanas kārtība” 6. punktā </w:t>
      </w:r>
      <w:r w:rsidRPr="0275CD6F">
        <w:rPr>
          <w:sz w:val="24"/>
        </w:rPr>
        <w:t xml:space="preserve"> noteiktajam pirms līguma slēgšanas tiesību piešķiršanas pasūtītājs </w:t>
      </w:r>
      <w:proofErr w:type="spellStart"/>
      <w:r w:rsidRPr="0275CD6F">
        <w:rPr>
          <w:sz w:val="24"/>
        </w:rPr>
        <w:t>nosūta</w:t>
      </w:r>
      <w:proofErr w:type="spellEnd"/>
      <w:r w:rsidRPr="0275CD6F">
        <w:rPr>
          <w:sz w:val="24"/>
        </w:rPr>
        <w:t xml:space="preserve"> informāciju par pretendentu, kuram būtu piešķiramas līguma slēgšanas tiesības, tā apakšuzņēmēju un speciālistiem, kā arī informatīvi par visiem pretendentiem, kuri iesniedza piedāvājumus, pārbaudei Satversmes aizsardzības birojam (turpmāk – SAB). </w:t>
      </w:r>
      <w:bookmarkStart w:id="174" w:name="_Hlk157005474"/>
      <w:bookmarkEnd w:id="174"/>
    </w:p>
    <w:p w14:paraId="30D935CB" w14:textId="4E1A429C" w:rsidR="002324DB" w:rsidRDefault="0275CD6F" w:rsidP="0275CD6F">
      <w:pPr>
        <w:pStyle w:val="tv213"/>
        <w:shd w:val="clear" w:color="auto" w:fill="FFFFFF" w:themeFill="background1"/>
        <w:spacing w:before="0" w:beforeAutospacing="0" w:after="0" w:afterAutospacing="0" w:line="293" w:lineRule="atLeast"/>
        <w:jc w:val="both"/>
      </w:pPr>
      <w:r w:rsidRPr="0275CD6F">
        <w:rPr>
          <w:b/>
          <w:bCs/>
        </w:rPr>
        <w:t>4.4.4.</w:t>
      </w:r>
      <w:r>
        <w:t xml:space="preserve"> Ja ir saņemts negatīvs atzinums no SAB par pretendentu, kuram būtu piešķiramas līguma slēgšanas tiesības, tā apakšuzņēmēju un speciālistiem, Komisija pretendentu izslēdz no turpmākās dalības Konkursā.</w:t>
      </w:r>
    </w:p>
    <w:p w14:paraId="5CB75822" w14:textId="44F0C506" w:rsidR="000407B7" w:rsidRPr="007F6518" w:rsidRDefault="0275CD6F" w:rsidP="0275CD6F">
      <w:pPr>
        <w:pStyle w:val="tv213"/>
        <w:shd w:val="clear" w:color="auto" w:fill="FFFFFF" w:themeFill="background1"/>
        <w:spacing w:before="0" w:beforeAutospacing="0" w:after="0" w:afterAutospacing="0" w:line="293" w:lineRule="atLeast"/>
        <w:jc w:val="both"/>
      </w:pPr>
      <w:r w:rsidRPr="0275CD6F">
        <w:rPr>
          <w:b/>
          <w:bCs/>
        </w:rPr>
        <w:t>4.4.5.</w:t>
      </w:r>
      <w:r>
        <w:t xml:space="preserve"> Komisija tomēr neizslēdz pretendentu, kuram būtu piešķiramas līguma slēgšanas tiesības, no turpmākās dalības Konkursā šādā gadījumā: </w:t>
      </w:r>
    </w:p>
    <w:p w14:paraId="00BCEEB1" w14:textId="77777777" w:rsidR="000407B7" w:rsidRPr="007F6518" w:rsidRDefault="0275CD6F" w:rsidP="0275CD6F">
      <w:pPr>
        <w:ind w:left="0" w:right="-1"/>
        <w:jc w:val="both"/>
        <w:rPr>
          <w:sz w:val="24"/>
        </w:rPr>
      </w:pPr>
      <w:r w:rsidRPr="0275CD6F">
        <w:rPr>
          <w:sz w:val="24"/>
        </w:rPr>
        <w:t xml:space="preserve">Ja ir saņemts negatīvs atzinums no SAB par pretendenta </w:t>
      </w:r>
      <w:r w:rsidRPr="0275CD6F">
        <w:rPr>
          <w:sz w:val="24"/>
          <w:u w:val="single"/>
        </w:rPr>
        <w:t>piesaistīto apakšuzņēmēju un/vai speciālistiem</w:t>
      </w:r>
      <w:r w:rsidRPr="0275CD6F">
        <w:rPr>
          <w:sz w:val="24"/>
        </w:rPr>
        <w:t>, tad Komisija informē pretendentu, kuram būtu piešķiramas līguma slēgšanas tiesības, par tā apakšuzņēmēja un/vai piedāvātā specialista/-u pārbaudes rezultātu un pretendenta tiesībām veikt apakšuzņēmēja un specialista/-u nomaiņu.</w:t>
      </w:r>
    </w:p>
    <w:p w14:paraId="689B93C7" w14:textId="28417786" w:rsidR="002324DB" w:rsidRDefault="0275CD6F" w:rsidP="0275CD6F">
      <w:pPr>
        <w:pStyle w:val="tv213"/>
        <w:shd w:val="clear" w:color="auto" w:fill="FFFFFF" w:themeFill="background1"/>
        <w:spacing w:before="0" w:beforeAutospacing="0" w:after="0" w:afterAutospacing="0" w:line="293" w:lineRule="atLeast"/>
        <w:jc w:val="both"/>
      </w:pPr>
      <w:r>
        <w:t>10 (desmit) darba dienu laikā pretendents var izmantot tiesības nomainīt apakšuzņēmēju vai speciālistu/-</w:t>
      </w:r>
      <w:proofErr w:type="spellStart"/>
      <w:r>
        <w:t>us</w:t>
      </w:r>
      <w:proofErr w:type="spellEnd"/>
      <w:r>
        <w:t>, par kuriem saņemts negatīvs SAB atzinums. Minētās tiesības pretendents var izmantot vienu reizi. Saistībā ar pretendenta nomainīto apakšuzņēmēju un/vai piedāvāto/-</w:t>
      </w:r>
      <w:proofErr w:type="spellStart"/>
      <w:r>
        <w:t>ajiem</w:t>
      </w:r>
      <w:proofErr w:type="spellEnd"/>
      <w:r>
        <w:t xml:space="preserve"> specialistu/-</w:t>
      </w:r>
      <w:proofErr w:type="spellStart"/>
      <w:r>
        <w:t>iem</w:t>
      </w:r>
      <w:proofErr w:type="spellEnd"/>
      <w:r>
        <w:t xml:space="preserve"> Komisija rīkojas atbilstoši Konkursa nolikuma 4.4.3. apakšpunktā noteiktajam. </w:t>
      </w:r>
    </w:p>
    <w:p w14:paraId="16FF210E" w14:textId="77777777" w:rsidR="00B420F9" w:rsidRPr="00731B68" w:rsidRDefault="00B420F9" w:rsidP="00B420F9">
      <w:pPr>
        <w:ind w:left="0" w:right="-1"/>
        <w:jc w:val="both"/>
        <w:rPr>
          <w:sz w:val="24"/>
        </w:rPr>
      </w:pPr>
    </w:p>
    <w:p w14:paraId="562BE91E" w14:textId="18DA63EA" w:rsidR="003035D3" w:rsidRPr="00731B68" w:rsidRDefault="0275CD6F" w:rsidP="003035D3">
      <w:pPr>
        <w:pStyle w:val="Heading2"/>
        <w:tabs>
          <w:tab w:val="clear" w:pos="567"/>
          <w:tab w:val="left" w:pos="426"/>
        </w:tabs>
        <w:ind w:left="0" w:right="-1" w:firstLine="0"/>
      </w:pPr>
      <w:bookmarkStart w:id="175" w:name="_Toc304380363"/>
      <w:bookmarkStart w:id="176" w:name="_Toc126655961"/>
      <w:r>
        <w:t>Pretendenta izslēgšanas noteikumi saskaņā ar PIL 42. panta otro daļu un Starptautisko un Latvijas Republikas nacionālo sankciju likuma 11.</w:t>
      </w:r>
      <w:r w:rsidRPr="0275CD6F">
        <w:rPr>
          <w:vertAlign w:val="superscript"/>
        </w:rPr>
        <w:t>1 </w:t>
      </w:r>
      <w:r>
        <w:t>panta pirmo daļu:</w:t>
      </w:r>
      <w:bookmarkEnd w:id="175"/>
      <w:bookmarkEnd w:id="176"/>
    </w:p>
    <w:p w14:paraId="44ADECB2" w14:textId="639E374A" w:rsidR="00CE691F" w:rsidRPr="00044D64" w:rsidRDefault="0275CD6F" w:rsidP="0275CD6F">
      <w:pPr>
        <w:autoSpaceDE w:val="0"/>
        <w:autoSpaceDN w:val="0"/>
        <w:adjustRightInd w:val="0"/>
        <w:ind w:left="0" w:right="-1"/>
        <w:jc w:val="both"/>
        <w:rPr>
          <w:sz w:val="24"/>
          <w:lang w:eastAsia="lv-LV"/>
        </w:rPr>
      </w:pPr>
      <w:r w:rsidRPr="0275CD6F">
        <w:rPr>
          <w:b/>
          <w:bCs/>
          <w:sz w:val="24"/>
        </w:rPr>
        <w:t>4.5.1.</w:t>
      </w:r>
      <w:r w:rsidRPr="0275CD6F">
        <w:rPr>
          <w:sz w:val="24"/>
        </w:rPr>
        <w:t xml:space="preserve"> Komisija pārbauda, vai saskaņā ar PIL 42. panta otrās daļas 1., 2., 3., 4., 5., 6., 7., 10., 11., 12., 13. un 14. punktu pretendents nav izslēdzams no </w:t>
      </w:r>
      <w:r w:rsidRPr="0275CD6F">
        <w:rPr>
          <w:sz w:val="24"/>
          <w:lang w:eastAsia="lv-LV"/>
        </w:rPr>
        <w:t xml:space="preserve">turpmākās dalības Konkursā. </w:t>
      </w:r>
    </w:p>
    <w:p w14:paraId="2F05CD1A" w14:textId="0411AC7A" w:rsidR="000A537D" w:rsidRPr="00044D64" w:rsidRDefault="0275CD6F" w:rsidP="0275CD6F">
      <w:pPr>
        <w:autoSpaceDE w:val="0"/>
        <w:autoSpaceDN w:val="0"/>
        <w:adjustRightInd w:val="0"/>
        <w:ind w:left="0" w:right="-1"/>
        <w:jc w:val="both"/>
        <w:rPr>
          <w:sz w:val="24"/>
          <w:lang w:eastAsia="lv-LV"/>
        </w:rPr>
      </w:pPr>
      <w:r w:rsidRPr="0275CD6F">
        <w:rPr>
          <w:sz w:val="24"/>
          <w:lang w:eastAsia="lv-LV"/>
        </w:rPr>
        <w:t xml:space="preserve">Pasūtītājs izslēdz pretendentu no turpmākās dalības Konkursā, kā arī neizskata pretendenta piedāvājumu, ja uz pretendentu ir attiecināms jebkurš no </w:t>
      </w:r>
      <w:r w:rsidRPr="0275CD6F">
        <w:rPr>
          <w:sz w:val="24"/>
        </w:rPr>
        <w:t>PIL 42. panta otrajās daļas 1., 2., 3., 4., 5., 6., 7., 10., 11., 12., 13. un 14. punktā minētajiem</w:t>
      </w:r>
      <w:r w:rsidRPr="0275CD6F">
        <w:rPr>
          <w:sz w:val="24"/>
          <w:lang w:eastAsia="lv-LV"/>
        </w:rPr>
        <w:t xml:space="preserve"> gadījumiem. </w:t>
      </w:r>
    </w:p>
    <w:p w14:paraId="57435BD4" w14:textId="66D5413B" w:rsidR="006473D8" w:rsidRPr="00044D64" w:rsidRDefault="0275CD6F" w:rsidP="0275CD6F">
      <w:pPr>
        <w:pStyle w:val="tv213"/>
        <w:shd w:val="clear" w:color="auto" w:fill="FFFFFF" w:themeFill="background1"/>
        <w:spacing w:before="0" w:beforeAutospacing="0" w:after="0" w:afterAutospacing="0" w:line="293" w:lineRule="atLeast"/>
        <w:jc w:val="both"/>
      </w:pPr>
      <w:r>
        <w:t>Komisija tomēr neizslēdz pretendentu no dalības Konkursā jebkurā no šādiem gadījumiem:</w:t>
      </w:r>
    </w:p>
    <w:p w14:paraId="4E26A9E2" w14:textId="13AFF772" w:rsidR="006473D8" w:rsidRPr="00044D64" w:rsidRDefault="0275CD6F" w:rsidP="0275CD6F">
      <w:pPr>
        <w:pStyle w:val="tv213"/>
        <w:shd w:val="clear" w:color="auto" w:fill="FFFFFF" w:themeFill="background1"/>
        <w:spacing w:before="0" w:beforeAutospacing="0" w:after="0" w:afterAutospacing="0"/>
        <w:jc w:val="both"/>
      </w:pPr>
      <w:r>
        <w:t xml:space="preserve">1) pretendents ir nodrošinājis uzticamību PIL </w:t>
      </w:r>
      <w:hyperlink r:id="rId27">
        <w:r w:rsidRPr="0275CD6F">
          <w:rPr>
            <w:rStyle w:val="Hyperlink"/>
            <w:color w:val="auto"/>
            <w:u w:val="none"/>
          </w:rPr>
          <w:t>43.</w:t>
        </w:r>
      </w:hyperlink>
      <w:r>
        <w:t> pantā noteiktajā kārtībā;</w:t>
      </w:r>
    </w:p>
    <w:p w14:paraId="3C502316" w14:textId="60B4877C" w:rsidR="006473D8" w:rsidRPr="00044D64" w:rsidRDefault="0275CD6F" w:rsidP="0275CD6F">
      <w:pPr>
        <w:pStyle w:val="tv213"/>
        <w:shd w:val="clear" w:color="auto" w:fill="FFFFFF" w:themeFill="background1"/>
        <w:spacing w:before="0" w:beforeAutospacing="0" w:after="0" w:afterAutospacing="0"/>
        <w:jc w:val="both"/>
      </w:pPr>
      <w:r>
        <w:t>2) PIL 42. 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275CD6F" w:rsidP="0275CD6F">
      <w:pPr>
        <w:pStyle w:val="tv213"/>
        <w:shd w:val="clear" w:color="auto" w:fill="FFFFFF" w:themeFill="background1"/>
        <w:spacing w:before="0" w:beforeAutospacing="0" w:after="0" w:afterAutospacing="0"/>
        <w:jc w:val="both"/>
      </w:pPr>
      <w:r>
        <w:t>3) PIL 42. 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275CD6F" w:rsidP="0275CD6F">
      <w:pPr>
        <w:pStyle w:val="tv213"/>
        <w:shd w:val="clear" w:color="auto" w:fill="FFFFFF" w:themeFill="background1"/>
        <w:spacing w:before="0" w:beforeAutospacing="0" w:after="0" w:afterAutospacing="0"/>
        <w:jc w:val="both"/>
      </w:pPr>
      <w:r>
        <w:lastRenderedPageBreak/>
        <w:t>4) PIL 42. 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275CD6F" w:rsidP="0275CD6F">
      <w:pPr>
        <w:autoSpaceDE w:val="0"/>
        <w:autoSpaceDN w:val="0"/>
        <w:adjustRightInd w:val="0"/>
        <w:ind w:left="0" w:right="-1"/>
        <w:jc w:val="both"/>
        <w:rPr>
          <w:sz w:val="24"/>
          <w:lang w:eastAsia="lv-LV"/>
        </w:rPr>
      </w:pPr>
      <w:r w:rsidRPr="0275CD6F">
        <w:rPr>
          <w:b/>
          <w:bCs/>
          <w:sz w:val="24"/>
          <w:lang w:eastAsia="lv-LV"/>
        </w:rPr>
        <w:t>4.5.2.</w:t>
      </w:r>
      <w:r w:rsidRPr="0275CD6F">
        <w:rPr>
          <w:sz w:val="24"/>
          <w:lang w:eastAsia="lv-LV"/>
        </w:rPr>
        <w:t xml:space="preserve"> Komisija veic </w:t>
      </w:r>
      <w:r w:rsidRPr="0275CD6F">
        <w:rPr>
          <w:sz w:val="24"/>
        </w:rPr>
        <w:t xml:space="preserve">PIL 42. panta otrās daļas 1., 2., 3., 4., 5., 6., 7., 10., 11., 12., 13. un 14. punktā </w:t>
      </w:r>
      <w:r w:rsidRPr="0275CD6F">
        <w:rPr>
          <w:sz w:val="24"/>
          <w:lang w:eastAsia="lv-LV"/>
        </w:rPr>
        <w:t>minētās informācijas pārbaudi arī par:</w:t>
      </w:r>
    </w:p>
    <w:p w14:paraId="2155BA5F" w14:textId="117A0A98" w:rsidR="00317DE1" w:rsidRPr="00731B68" w:rsidRDefault="0275CD6F" w:rsidP="0275CD6F">
      <w:pPr>
        <w:autoSpaceDE w:val="0"/>
        <w:autoSpaceDN w:val="0"/>
        <w:adjustRightInd w:val="0"/>
        <w:ind w:left="0" w:right="-1"/>
        <w:jc w:val="both"/>
        <w:rPr>
          <w:sz w:val="24"/>
          <w:lang w:eastAsia="lv-LV"/>
        </w:rPr>
      </w:pPr>
      <w:r w:rsidRPr="0275CD6F">
        <w:rPr>
          <w:b/>
          <w:bCs/>
          <w:sz w:val="24"/>
          <w:lang w:eastAsia="lv-LV"/>
        </w:rPr>
        <w:t>4.5.2.1.</w:t>
      </w:r>
      <w:r w:rsidRPr="0275CD6F">
        <w:rPr>
          <w:sz w:val="24"/>
          <w:lang w:eastAsia="lv-LV"/>
        </w:rPr>
        <w:t> visiem piegādātāju apvienības dalībniekiem vai personālsabiedrību (ja pretendents ir piegādātāju apvienība vai personālsabiedrība);</w:t>
      </w:r>
    </w:p>
    <w:p w14:paraId="307A8768" w14:textId="11F530EE" w:rsidR="00317DE1" w:rsidRPr="00731B68" w:rsidRDefault="0275CD6F" w:rsidP="0275CD6F">
      <w:pPr>
        <w:autoSpaceDE w:val="0"/>
        <w:autoSpaceDN w:val="0"/>
        <w:adjustRightInd w:val="0"/>
        <w:ind w:left="0" w:right="-1"/>
        <w:jc w:val="both"/>
        <w:rPr>
          <w:sz w:val="24"/>
          <w:lang w:eastAsia="lv-LV"/>
        </w:rPr>
      </w:pPr>
      <w:r w:rsidRPr="0275CD6F">
        <w:rPr>
          <w:b/>
          <w:bCs/>
          <w:sz w:val="24"/>
          <w:lang w:eastAsia="lv-LV"/>
        </w:rPr>
        <w:t>4.5.2.2.</w:t>
      </w:r>
      <w:r w:rsidRPr="0275CD6F">
        <w:rPr>
          <w:sz w:val="24"/>
          <w:lang w:eastAsia="lv-LV"/>
        </w:rPr>
        <w:t xml:space="preserve"> pretendenta norādīto personu, uz kuras iespējām pretendents balstās, lai apliecinātu, ka tā kvalifikācija atbilst Konkursa nolikuma 3.3. apakšpunktā noteiktajām prasībām; </w:t>
      </w:r>
    </w:p>
    <w:p w14:paraId="5926335B" w14:textId="27B0152A" w:rsidR="001A4255" w:rsidRPr="00731B68" w:rsidRDefault="0275CD6F" w:rsidP="0275CD6F">
      <w:pPr>
        <w:autoSpaceDE w:val="0"/>
        <w:autoSpaceDN w:val="0"/>
        <w:adjustRightInd w:val="0"/>
        <w:ind w:left="0" w:right="-1"/>
        <w:jc w:val="both"/>
        <w:rPr>
          <w:sz w:val="24"/>
          <w:lang w:eastAsia="lv-LV"/>
        </w:rPr>
      </w:pPr>
      <w:r w:rsidRPr="0275CD6F">
        <w:rPr>
          <w:b/>
          <w:bCs/>
          <w:sz w:val="24"/>
          <w:lang w:eastAsia="lv-LV"/>
        </w:rPr>
        <w:t>4.5.2.3.</w:t>
      </w:r>
      <w:r w:rsidRPr="0275CD6F">
        <w:rPr>
          <w:sz w:val="24"/>
          <w:lang w:eastAsia="lv-LV"/>
        </w:rPr>
        <w:t> pretendenta norādīto apakšuzņēmēju, kura sniedzamo pakalpojumu vērtība ir vismaz 10 000 (desmit tūkstoši) </w:t>
      </w:r>
      <w:proofErr w:type="spellStart"/>
      <w:r w:rsidRPr="0275CD6F">
        <w:rPr>
          <w:i/>
          <w:iCs/>
          <w:sz w:val="24"/>
          <w:lang w:eastAsia="lv-LV"/>
        </w:rPr>
        <w:t>euro</w:t>
      </w:r>
      <w:proofErr w:type="spellEnd"/>
      <w:r w:rsidRPr="0275CD6F">
        <w:rPr>
          <w:sz w:val="24"/>
          <w:lang w:eastAsia="lv-LV"/>
        </w:rPr>
        <w:t>.</w:t>
      </w:r>
    </w:p>
    <w:p w14:paraId="1D2D6260" w14:textId="30CEB007" w:rsidR="00941160" w:rsidRDefault="0275CD6F" w:rsidP="0275CD6F">
      <w:pPr>
        <w:autoSpaceDE w:val="0"/>
        <w:autoSpaceDN w:val="0"/>
        <w:adjustRightInd w:val="0"/>
        <w:ind w:left="0" w:right="-1"/>
        <w:jc w:val="both"/>
        <w:rPr>
          <w:sz w:val="24"/>
          <w:lang w:eastAsia="lv-LV"/>
        </w:rPr>
      </w:pPr>
      <w:r w:rsidRPr="0275CD6F">
        <w:rPr>
          <w:b/>
          <w:bCs/>
          <w:sz w:val="24"/>
          <w:lang w:eastAsia="lv-LV"/>
        </w:rPr>
        <w:t>4.5.3.</w:t>
      </w:r>
      <w:r w:rsidRPr="0275CD6F">
        <w:rPr>
          <w:sz w:val="24"/>
          <w:lang w:eastAsia="lv-LV"/>
        </w:rPr>
        <w:t> Komisija veic PIL 42. panta otrās daļas 1., 2. un 3. punktā minētās informācijas pārbaudi arī par personām, kurām pretendentā ir izšķirošā ietekme uz līdzdalības pamata normatīvo aktu par koncerniem izpratnē.</w:t>
      </w:r>
    </w:p>
    <w:p w14:paraId="7123CB06" w14:textId="4917DD7C" w:rsidR="00941160" w:rsidRDefault="0275CD6F" w:rsidP="0275CD6F">
      <w:pPr>
        <w:autoSpaceDE w:val="0"/>
        <w:autoSpaceDN w:val="0"/>
        <w:adjustRightInd w:val="0"/>
        <w:ind w:left="0" w:right="-1"/>
        <w:jc w:val="both"/>
        <w:rPr>
          <w:sz w:val="24"/>
          <w:lang w:eastAsia="lv-LV"/>
        </w:rPr>
      </w:pPr>
      <w:r w:rsidRPr="0275CD6F">
        <w:rPr>
          <w:b/>
          <w:bCs/>
          <w:sz w:val="24"/>
          <w:lang w:eastAsia="lv-LV"/>
        </w:rPr>
        <w:t>4.5.4.</w:t>
      </w:r>
      <w:r w:rsidRPr="0275CD6F">
        <w:rPr>
          <w:sz w:val="24"/>
          <w:lang w:eastAsia="lv-LV"/>
        </w:rPr>
        <w:t> Komisija veic PIL 42. panta otrās daļas 1., 2. un 11. punktā minētās informācijas pārbaudi arī par pretendenta patieso labuma guvēju.</w:t>
      </w:r>
    </w:p>
    <w:p w14:paraId="5608D053" w14:textId="76C2ABE6" w:rsidR="0079420D" w:rsidRDefault="0275CD6F" w:rsidP="0275CD6F">
      <w:pPr>
        <w:autoSpaceDE w:val="0"/>
        <w:autoSpaceDN w:val="0"/>
        <w:adjustRightInd w:val="0"/>
        <w:ind w:left="0" w:right="-1"/>
        <w:jc w:val="both"/>
        <w:rPr>
          <w:sz w:val="24"/>
          <w:lang w:eastAsia="lv-LV"/>
        </w:rPr>
      </w:pPr>
      <w:r w:rsidRPr="0275CD6F">
        <w:rPr>
          <w:b/>
          <w:bCs/>
          <w:sz w:val="24"/>
          <w:lang w:eastAsia="lv-LV"/>
        </w:rPr>
        <w:t>4.5.5.</w:t>
      </w:r>
      <w:r w:rsidRPr="0275CD6F">
        <w:rPr>
          <w:sz w:val="24"/>
          <w:lang w:eastAsia="lv-LV"/>
        </w:rPr>
        <w:t xml:space="preserve"> Komisija veic PIL 42. panta otrās daļas 1. punktā minētās informācijas pārbaudi arī par pretendenta valdes vai padomes locekli, </w:t>
      </w:r>
      <w:proofErr w:type="spellStart"/>
      <w:r w:rsidRPr="0275CD6F">
        <w:rPr>
          <w:sz w:val="24"/>
          <w:lang w:eastAsia="lv-LV"/>
        </w:rPr>
        <w:t>pārstāvēttiesīgu</w:t>
      </w:r>
      <w:proofErr w:type="spellEnd"/>
      <w:r w:rsidRPr="0275CD6F">
        <w:rPr>
          <w:sz w:val="24"/>
          <w:lang w:eastAsia="lv-LV"/>
        </w:rPr>
        <w:t xml:space="preserve"> personu, prokūristu vai personu, kura ir pilnvarota pārstāvēt pretendentu darbībās, kas saistītas ar filiāli.</w:t>
      </w:r>
    </w:p>
    <w:p w14:paraId="266D2202" w14:textId="57F1FA6C" w:rsidR="0079420D" w:rsidRDefault="0275CD6F" w:rsidP="0275CD6F">
      <w:pPr>
        <w:autoSpaceDE w:val="0"/>
        <w:autoSpaceDN w:val="0"/>
        <w:adjustRightInd w:val="0"/>
        <w:ind w:left="0" w:right="-1"/>
        <w:jc w:val="both"/>
        <w:rPr>
          <w:sz w:val="24"/>
          <w:lang w:eastAsia="lv-LV"/>
        </w:rPr>
      </w:pPr>
      <w:r w:rsidRPr="0275CD6F">
        <w:rPr>
          <w:b/>
          <w:bCs/>
          <w:sz w:val="24"/>
          <w:lang w:eastAsia="lv-LV"/>
        </w:rPr>
        <w:t>4.5.6.</w:t>
      </w:r>
      <w:r w:rsidRPr="0275CD6F">
        <w:rPr>
          <w:sz w:val="24"/>
          <w:lang w:eastAsia="lv-LV"/>
        </w:rPr>
        <w:t xml:space="preserve"> Komisija veic PIL 42. panta otrās daļas 1. punktā minētās informācijas pārbaudi arī par Konkursa nolikuma 4.5.2.1.–4.5.2.3. apakšpunktā minēto personu valdes vai padomes locekli, </w:t>
      </w:r>
      <w:proofErr w:type="spellStart"/>
      <w:r w:rsidRPr="0275CD6F">
        <w:rPr>
          <w:sz w:val="24"/>
          <w:lang w:eastAsia="lv-LV"/>
        </w:rPr>
        <w:t>pārstāvēttiesīgo</w:t>
      </w:r>
      <w:proofErr w:type="spellEnd"/>
      <w:r w:rsidRPr="0275CD6F">
        <w:rPr>
          <w:sz w:val="24"/>
          <w:lang w:eastAsia="lv-LV"/>
        </w:rPr>
        <w:t xml:space="preserve"> personu, prokūristu vai personu, kura ir pilnvarota pārstāvēt pretendentu darbībās, kas saistītas ar filiāli.</w:t>
      </w:r>
    </w:p>
    <w:p w14:paraId="5E84E1DD" w14:textId="7CE2F52C" w:rsidR="003035D3" w:rsidRDefault="0275CD6F" w:rsidP="0275CD6F">
      <w:pPr>
        <w:autoSpaceDE w:val="0"/>
        <w:autoSpaceDN w:val="0"/>
        <w:adjustRightInd w:val="0"/>
        <w:ind w:left="0" w:right="-1"/>
        <w:jc w:val="both"/>
        <w:rPr>
          <w:sz w:val="24"/>
        </w:rPr>
      </w:pPr>
      <w:r w:rsidRPr="0275CD6F">
        <w:rPr>
          <w:b/>
          <w:bCs/>
          <w:sz w:val="24"/>
          <w:lang w:eastAsia="lv-LV"/>
        </w:rPr>
        <w:t>4.5.7.</w:t>
      </w:r>
      <w:r w:rsidRPr="0275CD6F">
        <w:rPr>
          <w:sz w:val="24"/>
          <w:lang w:eastAsia="lv-LV"/>
        </w:rPr>
        <w:t xml:space="preserve"> Komisija, lai izvērtētu, vai uz pretendentu vai </w:t>
      </w:r>
      <w:r w:rsidRPr="0275CD6F">
        <w:rPr>
          <w:sz w:val="24"/>
        </w:rPr>
        <w:t>PIL 42. panta trešajā daļā minētajām personām ir piemērojami Konkursa nolikuma 4.5.1.–4.5.6. apakšpunkta nosacījumi, rīkosies saskaņā ar PIL 42. panta piekto, sesto, septīto, astoto, devīto daļu, desmitās daļas 1. punktu un 43. panta pirmo, trešo līdz septīto daļu.</w:t>
      </w:r>
    </w:p>
    <w:p w14:paraId="26CF7FB2" w14:textId="676E064D" w:rsidR="00AA0BA8" w:rsidRDefault="0275CD6F" w:rsidP="0275CD6F">
      <w:pPr>
        <w:widowControl w:val="0"/>
        <w:tabs>
          <w:tab w:val="left" w:pos="709"/>
        </w:tabs>
        <w:ind w:left="0" w:right="-1"/>
        <w:jc w:val="both"/>
        <w:rPr>
          <w:sz w:val="24"/>
        </w:rPr>
      </w:pPr>
      <w:r w:rsidRPr="0275CD6F">
        <w:rPr>
          <w:b/>
          <w:bCs/>
          <w:sz w:val="24"/>
        </w:rPr>
        <w:t>4.5.8</w:t>
      </w:r>
      <w:r w:rsidRPr="0275CD6F">
        <w:rPr>
          <w:sz w:val="24"/>
        </w:rPr>
        <w:t xml:space="preserve">. Pasūtītājs attiecībā uz pretendentu, kuram būtu piešķiramas līguma slēgšanas tiesības, pārbauda, vai attiecībā uz šo pretendentu, tā dalībnieku, valdes vai padomes locekli, patieso labuma guvēju, </w:t>
      </w:r>
      <w:proofErr w:type="spellStart"/>
      <w:r w:rsidRPr="0275CD6F">
        <w:rPr>
          <w:sz w:val="24"/>
        </w:rPr>
        <w:t>pārstāvēttiesīgo</w:t>
      </w:r>
      <w:proofErr w:type="spellEnd"/>
      <w:r w:rsidRPr="0275CD6F">
        <w:rPr>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275CD6F">
        <w:rPr>
          <w:sz w:val="24"/>
        </w:rPr>
        <w:t>pārstāvēttiesīgo</w:t>
      </w:r>
      <w:proofErr w:type="spellEnd"/>
      <w:r w:rsidRPr="0275CD6F">
        <w:rPr>
          <w:sz w:val="24"/>
        </w:rPr>
        <w:t xml:space="preserve"> personu vai prokūristu, ja pretendents ir personālsabiedrība, tieši vai netieši ir piemērotas Starptautisko un Latvijas Republikas nacionālo sankciju likuma 11.</w:t>
      </w:r>
      <w:r w:rsidRPr="0275CD6F">
        <w:rPr>
          <w:sz w:val="24"/>
          <w:vertAlign w:val="superscript"/>
        </w:rPr>
        <w:t>1 </w:t>
      </w:r>
      <w:r w:rsidRPr="0275CD6F">
        <w:rPr>
          <w:sz w:val="24"/>
        </w:rPr>
        <w:t>panta pirmajā daļā noteiktās sankcijas, kuras ietekmē līguma izpildi. Ja attiecībā uz pretendentu vai kādu no minētajām personām tieši vai netieši ir piemērotas Starptautisko un Latvijas Republikas nacionālo sankciju likuma 11.</w:t>
      </w:r>
      <w:r w:rsidRPr="0275CD6F">
        <w:rPr>
          <w:sz w:val="24"/>
          <w:vertAlign w:val="superscript"/>
        </w:rPr>
        <w:t>1 </w:t>
      </w:r>
      <w:r w:rsidRPr="0275CD6F">
        <w:rPr>
          <w:sz w:val="24"/>
        </w:rPr>
        <w:t>panta pirmajā daļā noteiktās sankcijas, kuras kavēs līguma izpildi, vai Konkursa nolikuma 4.5.10. apakšpunktā noteiktajā termiņā neiesniedz pieprasīto informāciju, pasūtītājs ir tiesīgs izslēgt pretendentu no dalības līguma slēgšanas tiesību piešķiršanas procedūrā.</w:t>
      </w:r>
    </w:p>
    <w:p w14:paraId="01629713" w14:textId="4FE45B68" w:rsidR="00AA0BA8" w:rsidRDefault="0275CD6F" w:rsidP="0275CD6F">
      <w:pPr>
        <w:widowControl w:val="0"/>
        <w:tabs>
          <w:tab w:val="left" w:pos="709"/>
        </w:tabs>
        <w:ind w:left="0" w:right="-1"/>
        <w:jc w:val="both"/>
        <w:rPr>
          <w:sz w:val="24"/>
        </w:rPr>
      </w:pPr>
      <w:r w:rsidRPr="0275CD6F">
        <w:rPr>
          <w:b/>
          <w:bCs/>
          <w:sz w:val="24"/>
        </w:rPr>
        <w:t>4.5.9.</w:t>
      </w:r>
      <w:r w:rsidRPr="0275CD6F">
        <w:rPr>
          <w:sz w:val="24"/>
        </w:rPr>
        <w:t> Pasūtītājs attiecībā uz Konkursa uzvarētāju pirms līguma slēgšanas pārbauda Konkursa nolikuma 4.5.8. apakšpunktā minēto informāciju. Ja attiecībā uz Konkursa uzvarētāju vai kādu no minētajām personām tieši vai netieši ir piemērotas Starptautisko un Latvijas Republikas nacionālo sankciju likuma 11.</w:t>
      </w:r>
      <w:r w:rsidRPr="0275CD6F">
        <w:rPr>
          <w:sz w:val="24"/>
          <w:vertAlign w:val="superscript"/>
        </w:rPr>
        <w:t>1 </w:t>
      </w:r>
      <w:r w:rsidRPr="0275CD6F">
        <w:rPr>
          <w:sz w:val="24"/>
        </w:rPr>
        <w:t>panta pirmajā daļā noteiktās sankcijas, kuras kavēs līguma izpildi, pasūtītājam ir tiesības neslēgt līgumu ar Konkursa uzvarētāju un izslēgt to no dalības Konkursā.</w:t>
      </w:r>
    </w:p>
    <w:p w14:paraId="69A07647" w14:textId="5737352A" w:rsidR="00E15758" w:rsidRDefault="0275CD6F" w:rsidP="0275CD6F">
      <w:pPr>
        <w:widowControl w:val="0"/>
        <w:tabs>
          <w:tab w:val="left" w:pos="709"/>
        </w:tabs>
        <w:ind w:left="0" w:right="-1"/>
        <w:jc w:val="both"/>
        <w:rPr>
          <w:sz w:val="24"/>
        </w:rPr>
      </w:pPr>
      <w:r w:rsidRPr="0275CD6F">
        <w:rPr>
          <w:b/>
          <w:bCs/>
          <w:sz w:val="24"/>
        </w:rPr>
        <w:t>4.5.10</w:t>
      </w:r>
      <w:r w:rsidRPr="0275CD6F">
        <w:rPr>
          <w:sz w:val="24"/>
        </w:rPr>
        <w:t xml:space="preserve">. Pasūtītājs Konkursa nolikuma 4.5.8. apakšpunktā minēto informāciju pārbauda sankciju meklēšanas saitēs. Informāciju par Konkursa nolikuma 4.5.8. apakšpunktā minētajām personām pasūtītājs iegūst Latvijas Republikas Uzņēmumu reģistra atvērto datu vietnē </w:t>
      </w:r>
      <w:hyperlink r:id="rId28">
        <w:r w:rsidRPr="0275CD6F">
          <w:rPr>
            <w:rStyle w:val="Hyperlink"/>
            <w:color w:val="auto"/>
            <w:sz w:val="24"/>
            <w:u w:val="none"/>
          </w:rPr>
          <w:t>https://info.ur.gov.lv/#/data-search</w:t>
        </w:r>
      </w:hyperlink>
      <w:r w:rsidRPr="0275CD6F">
        <w:rPr>
          <w:sz w:val="24"/>
        </w:rPr>
        <w:t>. Ja informācija par Konkursa nolikuma 4.5.8. apakšpunktā minētajām personām vietnē nav publicēta, pretendentam tā jāiesniedz kopā ar piedāvājumu vai 10 (desmit) darbdienu laikā no Komisijas pieprasījuma nosūtīšanas datuma.</w:t>
      </w:r>
    </w:p>
    <w:p w14:paraId="33D898F2" w14:textId="373B184C" w:rsidR="00F42D35" w:rsidRPr="00731B68" w:rsidRDefault="00F42D35" w:rsidP="00221772">
      <w:pPr>
        <w:ind w:right="0"/>
        <w:jc w:val="right"/>
        <w:rPr>
          <w:sz w:val="20"/>
        </w:rPr>
      </w:pPr>
      <w:bookmarkStart w:id="177" w:name="_8._Metodika,_pēc"/>
      <w:bookmarkStart w:id="178" w:name="_1.5.4._Piedāvājumu_atvēršanas"/>
      <w:bookmarkStart w:id="179" w:name="_1.7._Prasības_attiecībā"/>
      <w:bookmarkStart w:id="180" w:name="_1.7.1_Aploksnes_noformējums"/>
      <w:bookmarkStart w:id="181" w:name="_1.6._Piedāvājumā_iekļaujamie_dokume"/>
      <w:bookmarkStart w:id="182" w:name="_1.9._Cita_informācija"/>
      <w:bookmarkStart w:id="183" w:name="_2._Informācija_par"/>
      <w:bookmarkStart w:id="184" w:name="_3._Pretendentu_atlases_dokumenti"/>
      <w:bookmarkStart w:id="185" w:name="_4._Iesniedzamie_dokumenti"/>
      <w:bookmarkStart w:id="186" w:name="_4.1._Pretendentu_atlases"/>
      <w:bookmarkStart w:id="187" w:name="_2.5.2.2._Vidējās_mazumtirdzniecības"/>
      <w:bookmarkEnd w:id="172"/>
      <w:bookmarkEnd w:id="177"/>
      <w:bookmarkEnd w:id="178"/>
      <w:bookmarkEnd w:id="179"/>
      <w:bookmarkEnd w:id="180"/>
      <w:bookmarkEnd w:id="181"/>
      <w:bookmarkEnd w:id="182"/>
      <w:bookmarkEnd w:id="183"/>
      <w:bookmarkEnd w:id="184"/>
      <w:bookmarkEnd w:id="185"/>
      <w:bookmarkEnd w:id="186"/>
      <w:bookmarkEnd w:id="187"/>
    </w:p>
    <w:sectPr w:rsidR="00F42D35" w:rsidRPr="00731B68" w:rsidSect="00E615FA">
      <w:headerReference w:type="first" r:id="rId29"/>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819FE" w14:textId="77777777" w:rsidR="0011712F" w:rsidRDefault="0011712F">
      <w:r>
        <w:separator/>
      </w:r>
    </w:p>
  </w:endnote>
  <w:endnote w:type="continuationSeparator" w:id="0">
    <w:p w14:paraId="4346D34D" w14:textId="77777777" w:rsidR="0011712F" w:rsidRDefault="0011712F">
      <w:r>
        <w:continuationSeparator/>
      </w:r>
    </w:p>
  </w:endnote>
  <w:endnote w:type="continuationNotice" w:id="1">
    <w:p w14:paraId="1C531145" w14:textId="77777777" w:rsidR="0011712F" w:rsidRDefault="001171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463AE" w14:textId="77777777" w:rsidR="0011712F" w:rsidRDefault="0011712F">
      <w:r>
        <w:separator/>
      </w:r>
    </w:p>
  </w:footnote>
  <w:footnote w:type="continuationSeparator" w:id="0">
    <w:p w14:paraId="1E1764BE" w14:textId="77777777" w:rsidR="0011712F" w:rsidRDefault="0011712F">
      <w:r>
        <w:continuationSeparator/>
      </w:r>
    </w:p>
  </w:footnote>
  <w:footnote w:type="continuationNotice" w:id="1">
    <w:p w14:paraId="17F692DB" w14:textId="77777777" w:rsidR="0011712F" w:rsidRDefault="0011712F"/>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4938D13B" w14:textId="77777777" w:rsidR="00CE5FFF" w:rsidRDefault="00CE5FFF">
      <w:pPr>
        <w:pStyle w:val="FootnoteText"/>
        <w:ind w:right="0"/>
        <w:rPr>
          <w:rFonts w:eastAsiaTheme="minorHAnsi"/>
        </w:rPr>
      </w:pPr>
      <w:r>
        <w:rPr>
          <w:rStyle w:val="FootnoteReference"/>
        </w:rPr>
        <w:t>[1]</w:t>
      </w:r>
      <w:r>
        <w:t xml:space="preserve"> https://vdd.gov.lv/noderigi/informacijas-tehnologiju-drosibas-rekomendacijas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12F"/>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1772"/>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2CC"/>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2859"/>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Ramona.Jurke@vid.gov.lv"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hyperlink" Target="https://www.iub.gov.lv/lv/skaidrojums-mazie-un-videjie-uznemumi"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s://info.ur.gov.lv/"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www.eis.gov.lv"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ikumi.lv/ta/id/287760-publisko-iepirkumu-likums" TargetMode="Externa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www.eis.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espd.eis.gov.lv" TargetMode="External"/><Relationship Id="rId27" Type="http://schemas.openxmlformats.org/officeDocument/2006/relationships/hyperlink" Target="https://likumi.lv/ta/id/287760"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29027</Words>
  <Characters>16546</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2024-03-27T18:55:00Z</dcterms:created>
  <dcterms:modified xsi:type="dcterms:W3CDTF">2024-03-27T19:07:00Z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