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Talsu novada pašvaldības īpašumu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 ir iesniedzis Finanšu piedāvājumu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16.04.2024;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