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0DDA3" w14:textId="77777777" w:rsidR="007B6000" w:rsidRPr="00E75441" w:rsidRDefault="007B6000" w:rsidP="007B6000">
      <w:pPr>
        <w:suppressAutoHyphens/>
        <w:autoSpaceDN w:val="0"/>
        <w:jc w:val="center"/>
        <w:textAlignment w:val="baseline"/>
        <w:rPr>
          <w:color w:val="000000"/>
          <w:kern w:val="3"/>
        </w:rPr>
      </w:pPr>
      <w:r w:rsidRPr="00E75441">
        <w:rPr>
          <w:color w:val="000000"/>
          <w:kern w:val="3"/>
        </w:rPr>
        <w:t>LATVIJAS REPUBLIKAS IEKŠLIETU MINISTRIJA</w:t>
      </w:r>
    </w:p>
    <w:p w14:paraId="76B37BBF" w14:textId="77777777" w:rsidR="007B6000" w:rsidRPr="00E75441" w:rsidRDefault="007B6000" w:rsidP="007B6000">
      <w:pPr>
        <w:suppressAutoHyphens/>
        <w:autoSpaceDN w:val="0"/>
        <w:jc w:val="center"/>
        <w:textAlignment w:val="baseline"/>
        <w:rPr>
          <w:b/>
          <w:color w:val="000000"/>
          <w:kern w:val="3"/>
        </w:rPr>
      </w:pPr>
      <w:r w:rsidRPr="00E75441">
        <w:rPr>
          <w:b/>
          <w:color w:val="000000"/>
          <w:kern w:val="3"/>
        </w:rPr>
        <w:t>INFORMĀCIJAS CENTRS</w:t>
      </w:r>
    </w:p>
    <w:p w14:paraId="5E9F3DCE" w14:textId="77777777" w:rsidR="007B6000" w:rsidRPr="00E75441" w:rsidRDefault="007B6000" w:rsidP="007B6000">
      <w:pPr>
        <w:suppressAutoHyphens/>
        <w:autoSpaceDN w:val="0"/>
        <w:jc w:val="center"/>
        <w:textAlignment w:val="baseline"/>
        <w:rPr>
          <w:b/>
          <w:color w:val="000000"/>
          <w:kern w:val="3"/>
        </w:rPr>
      </w:pPr>
      <w:r w:rsidRPr="00E75441">
        <w:rPr>
          <w:color w:val="000000"/>
          <w:kern w:val="3"/>
          <w:lang w:eastAsia="ar-SA"/>
        </w:rPr>
        <w:t>Atklāta konkursa</w:t>
      </w:r>
    </w:p>
    <w:p w14:paraId="1E12E593" w14:textId="77777777" w:rsidR="007B6000" w:rsidRPr="00E75441" w:rsidRDefault="007B6000" w:rsidP="007B6000">
      <w:pPr>
        <w:suppressAutoHyphens/>
        <w:autoSpaceDN w:val="0"/>
        <w:jc w:val="center"/>
        <w:textAlignment w:val="baseline"/>
        <w:rPr>
          <w:b/>
          <w:color w:val="000000"/>
          <w:kern w:val="3"/>
        </w:rPr>
      </w:pPr>
      <w:r w:rsidRPr="00E75441">
        <w:rPr>
          <w:b/>
          <w:color w:val="000000"/>
          <w:kern w:val="3"/>
        </w:rPr>
        <w:t>„Vienotās ugunsdrošības un civilās aizsardzības platformas izstrāde, ieviešana un uzturēšana”</w:t>
      </w:r>
    </w:p>
    <w:p w14:paraId="55FDF4CB" w14:textId="77777777" w:rsidR="007B6000" w:rsidRDefault="007B6000" w:rsidP="007B6000">
      <w:pPr>
        <w:spacing w:after="120"/>
        <w:jc w:val="center"/>
      </w:pPr>
      <w:r w:rsidRPr="00E75441">
        <w:t>Nr. IeM IC 2024/3</w:t>
      </w:r>
    </w:p>
    <w:p w14:paraId="7D09FB91" w14:textId="77777777" w:rsidR="007B6000" w:rsidRPr="00D812DB" w:rsidRDefault="007B6000" w:rsidP="00D812DB">
      <w:pPr>
        <w:ind w:firstLine="680"/>
        <w:jc w:val="both"/>
      </w:pPr>
    </w:p>
    <w:p w14:paraId="7CF9F1C2" w14:textId="77777777" w:rsidR="00D812DB" w:rsidRPr="00D812DB" w:rsidRDefault="00D812DB" w:rsidP="00D812DB">
      <w:pPr>
        <w:ind w:firstLine="680"/>
        <w:jc w:val="both"/>
        <w:outlineLvl w:val="0"/>
        <w:rPr>
          <w:b/>
          <w:bCs/>
        </w:rPr>
      </w:pPr>
      <w:r w:rsidRPr="00D812DB">
        <w:rPr>
          <w:b/>
          <w:bCs/>
        </w:rPr>
        <w:t>Jautājum</w:t>
      </w:r>
      <w:bookmarkStart w:id="0" w:name="_GoBack"/>
      <w:bookmarkEnd w:id="0"/>
      <w:r w:rsidRPr="00D812DB">
        <w:rPr>
          <w:b/>
          <w:bCs/>
        </w:rPr>
        <w:t>s:</w:t>
      </w:r>
    </w:p>
    <w:p w14:paraId="46648EF8" w14:textId="26935393" w:rsidR="00E129F6" w:rsidRPr="00D812DB" w:rsidRDefault="00E129F6" w:rsidP="00D812DB">
      <w:pPr>
        <w:ind w:firstLine="680"/>
        <w:jc w:val="both"/>
        <w:outlineLvl w:val="0"/>
      </w:pPr>
      <w:r w:rsidRPr="00D812DB">
        <w:t>Lūdzam Jūs sniegt skaidrojumus par</w:t>
      </w:r>
      <w:r w:rsidR="007A17DD" w:rsidRPr="00D812DB">
        <w:t xml:space="preserve"> </w:t>
      </w:r>
      <w:r w:rsidR="00D05B68" w:rsidRPr="00D812DB">
        <w:t>atklāta konkursa</w:t>
      </w:r>
      <w:r w:rsidR="007A17DD" w:rsidRPr="00D812DB">
        <w:t xml:space="preserve"> „</w:t>
      </w:r>
      <w:r w:rsidR="00C608AC" w:rsidRPr="00D812DB">
        <w:t>Vienotās ugunsdrošības un civilās aizsardzības platformas izstrāde, ieviešana un uzturēšana</w:t>
      </w:r>
      <w:r w:rsidRPr="00D812DB">
        <w:t xml:space="preserve">” </w:t>
      </w:r>
      <w:r w:rsidR="007A17DD" w:rsidRPr="00D812DB">
        <w:t>ID</w:t>
      </w:r>
      <w:r w:rsidRPr="00D812DB">
        <w:t xml:space="preserve"> Nr. </w:t>
      </w:r>
      <w:r w:rsidR="00C608AC" w:rsidRPr="00D812DB">
        <w:t xml:space="preserve">IeM IC 2024/3 </w:t>
      </w:r>
      <w:r w:rsidRPr="00D812DB">
        <w:t xml:space="preserve">nolikumu. </w:t>
      </w:r>
    </w:p>
    <w:p w14:paraId="6B20720F" w14:textId="77777777" w:rsidR="00D46179" w:rsidRPr="00D812DB" w:rsidRDefault="00E129F6" w:rsidP="00D812DB">
      <w:pPr>
        <w:ind w:firstLine="680"/>
        <w:jc w:val="both"/>
        <w:rPr>
          <w:rStyle w:val="ui-provider"/>
        </w:rPr>
      </w:pPr>
      <w:r w:rsidRPr="00D812DB">
        <w:tab/>
      </w:r>
      <w:r w:rsidR="00D46179" w:rsidRPr="00D812DB">
        <w:rPr>
          <w:rStyle w:val="ui-provider"/>
        </w:rPr>
        <w:t>Lūdzam precizēt 28.05.2024 publicētajā Komisijas skaidrojumā 1.punktā sniegto skaidrojumu ar piemēru (piemēram, par vērtēšanas kritēriju 2.1. un saistītajām kvalifikācijas prasībām nolikuma punktā 3.4.1).</w:t>
      </w:r>
    </w:p>
    <w:p w14:paraId="3023F829" w14:textId="70214380" w:rsidR="00D46179" w:rsidRPr="00D812DB" w:rsidRDefault="00D46179" w:rsidP="00D812DB">
      <w:pPr>
        <w:ind w:firstLine="680"/>
        <w:jc w:val="both"/>
      </w:pPr>
      <w:r w:rsidRPr="00D812DB">
        <w:rPr>
          <w:rStyle w:val="ui-provider"/>
        </w:rPr>
        <w:t>Vēršam uzmanību, ka, atkarībā no interpretācijas, pārmērīgs prasību kopums var vienlaicīgi nepamatoti ierobežot pretendentu loku, gan sniegt nepamatotas priekšrocības konkrētam izpildītājam (šī norāde attiecas uz visiem papildus kvalifikācijas punktiem), tādēļ ir īpaši būtiski precīzi izprast pasūtītāja ieceri un vērtēšanas kārtību.</w:t>
      </w:r>
    </w:p>
    <w:p w14:paraId="6DC4A1A6" w14:textId="0474FAD8" w:rsidR="00F718CA" w:rsidRPr="00D812DB" w:rsidRDefault="00F718CA" w:rsidP="00D812DB">
      <w:pPr>
        <w:ind w:firstLine="680"/>
      </w:pPr>
    </w:p>
    <w:p w14:paraId="3C09230E" w14:textId="77777777" w:rsidR="00D812DB" w:rsidRPr="00D812DB" w:rsidRDefault="00D812DB" w:rsidP="00D812DB">
      <w:pPr>
        <w:ind w:firstLine="680"/>
        <w:rPr>
          <w:b/>
          <w:bCs/>
        </w:rPr>
      </w:pPr>
      <w:r w:rsidRPr="00D812DB">
        <w:rPr>
          <w:b/>
          <w:bCs/>
        </w:rPr>
        <w:t>28.05.2024. skaidrojuma 1. punkts:</w:t>
      </w:r>
    </w:p>
    <w:p w14:paraId="4FEC5D8D" w14:textId="3435DAEA" w:rsidR="00BA079D" w:rsidRDefault="00D812DB" w:rsidP="00D812DB">
      <w:pPr>
        <w:ind w:firstLine="680"/>
        <w:jc w:val="both"/>
      </w:pPr>
      <w:r w:rsidRPr="00D812DB">
        <w:rPr>
          <w:bCs/>
        </w:rPr>
        <w:t xml:space="preserve">Paskaidrojam, ka Nolikuma 5.5. punkta </w:t>
      </w:r>
      <w:r w:rsidRPr="00D812DB">
        <w:rPr>
          <w:iCs/>
        </w:rPr>
        <w:t>2.1., 2.2., 2.3. un 2.4. </w:t>
      </w:r>
      <w:proofErr w:type="spellStart"/>
      <w:r w:rsidRPr="00D812DB">
        <w:rPr>
          <w:iCs/>
        </w:rPr>
        <w:t>apakškritēriju</w:t>
      </w:r>
      <w:proofErr w:type="spellEnd"/>
      <w:r w:rsidRPr="00D812DB">
        <w:rPr>
          <w:iCs/>
        </w:rPr>
        <w:t xml:space="preserve"> ietvaros tiks vērtēta piedāvāto speciālistu pieredze (projektu/līgumu skaits), kas pārsniedz atlases prasībās noteikto un atbilst attiecīgo kritēriju aprakstā norādītajam, savukārt 2.5., 2.6.  un 2.7. </w:t>
      </w:r>
      <w:proofErr w:type="spellStart"/>
      <w:r w:rsidRPr="00D812DB">
        <w:rPr>
          <w:iCs/>
        </w:rPr>
        <w:t>apakškritēriju</w:t>
      </w:r>
      <w:proofErr w:type="spellEnd"/>
      <w:r w:rsidRPr="00D812DB">
        <w:rPr>
          <w:iCs/>
        </w:rPr>
        <w:t xml:space="preserve"> ietvaros tiks vērtēta kritēriju aprakstos norādītajām prasībām atbilstošu sertifikātu esamība.</w:t>
      </w:r>
      <w:r w:rsidR="007B44AB" w:rsidRPr="00D812DB">
        <w:t xml:space="preserve"> </w:t>
      </w:r>
    </w:p>
    <w:p w14:paraId="111C06AC" w14:textId="7B38A8C8" w:rsidR="00D812DB" w:rsidRDefault="00D812DB" w:rsidP="00D812DB">
      <w:pPr>
        <w:ind w:firstLine="680"/>
      </w:pPr>
    </w:p>
    <w:p w14:paraId="47AFF89E" w14:textId="09F069C1" w:rsidR="00D812DB" w:rsidRPr="007F7D5C" w:rsidRDefault="00D812DB" w:rsidP="00D812DB">
      <w:pPr>
        <w:ind w:firstLine="680"/>
        <w:rPr>
          <w:b/>
          <w:bCs/>
        </w:rPr>
      </w:pPr>
      <w:r w:rsidRPr="007F7D5C">
        <w:rPr>
          <w:b/>
          <w:bCs/>
        </w:rPr>
        <w:t>Piemērs:</w:t>
      </w:r>
    </w:p>
    <w:tbl>
      <w:tblPr>
        <w:tblStyle w:val="TableGrid"/>
        <w:tblW w:w="0" w:type="auto"/>
        <w:tblLook w:val="04A0" w:firstRow="1" w:lastRow="0" w:firstColumn="1" w:lastColumn="0" w:noHBand="0" w:noVBand="1"/>
      </w:tblPr>
      <w:tblGrid>
        <w:gridCol w:w="704"/>
        <w:gridCol w:w="3686"/>
        <w:gridCol w:w="4955"/>
      </w:tblGrid>
      <w:tr w:rsidR="00813FD2" w:rsidRPr="007F7D5C" w14:paraId="45256233" w14:textId="77777777" w:rsidTr="007F7D5C">
        <w:tc>
          <w:tcPr>
            <w:tcW w:w="4390" w:type="dxa"/>
            <w:gridSpan w:val="2"/>
          </w:tcPr>
          <w:p w14:paraId="45AEAEF2" w14:textId="1CE10C1E" w:rsidR="00813FD2" w:rsidRPr="007F7D5C" w:rsidRDefault="00813FD2" w:rsidP="007F7D5C">
            <w:pPr>
              <w:jc w:val="center"/>
              <w:rPr>
                <w:b/>
                <w:bCs/>
              </w:rPr>
            </w:pPr>
            <w:r w:rsidRPr="007F7D5C">
              <w:rPr>
                <w:b/>
                <w:bCs/>
              </w:rPr>
              <w:t>Projekta vadītāja pieredzes aprakstā norādītie projekti/līgumi</w:t>
            </w:r>
          </w:p>
        </w:tc>
        <w:tc>
          <w:tcPr>
            <w:tcW w:w="4955" w:type="dxa"/>
          </w:tcPr>
          <w:p w14:paraId="597A5540" w14:textId="6EC43C8E" w:rsidR="00813FD2" w:rsidRPr="007F7D5C" w:rsidRDefault="007F7D5C" w:rsidP="007F7D5C">
            <w:pPr>
              <w:jc w:val="center"/>
              <w:rPr>
                <w:b/>
                <w:bCs/>
              </w:rPr>
            </w:pPr>
            <w:r>
              <w:rPr>
                <w:b/>
                <w:bCs/>
              </w:rPr>
              <w:t>Vērtēšanas gaitā izdarāmais secinājums</w:t>
            </w:r>
          </w:p>
        </w:tc>
      </w:tr>
      <w:tr w:rsidR="00813FD2" w14:paraId="1F4874E3" w14:textId="77777777" w:rsidTr="007F7D5C">
        <w:tc>
          <w:tcPr>
            <w:tcW w:w="704" w:type="dxa"/>
          </w:tcPr>
          <w:p w14:paraId="46351239" w14:textId="0CA60D52" w:rsidR="00813FD2" w:rsidRDefault="00813FD2" w:rsidP="00D812DB">
            <w:r>
              <w:t>1.</w:t>
            </w:r>
          </w:p>
        </w:tc>
        <w:tc>
          <w:tcPr>
            <w:tcW w:w="3686" w:type="dxa"/>
          </w:tcPr>
          <w:p w14:paraId="7D08EA6C" w14:textId="6D16FF29" w:rsidR="00813FD2" w:rsidRPr="007F7D5C" w:rsidRDefault="00813FD2" w:rsidP="00D812DB">
            <w:pPr>
              <w:rPr>
                <w:i/>
                <w:iCs/>
              </w:rPr>
            </w:pPr>
            <w:r w:rsidRPr="007F7D5C">
              <w:rPr>
                <w:i/>
                <w:iCs/>
              </w:rPr>
              <w:t>Viens projekts/līgums atbilstoši Nolikuma 3.4.1. apakšpunktā noteiktajām prasībām</w:t>
            </w:r>
          </w:p>
        </w:tc>
        <w:tc>
          <w:tcPr>
            <w:tcW w:w="4955" w:type="dxa"/>
            <w:vMerge w:val="restart"/>
            <w:vAlign w:val="center"/>
          </w:tcPr>
          <w:p w14:paraId="5A1629A5" w14:textId="26CCD4EE" w:rsidR="00813FD2" w:rsidRDefault="00813FD2" w:rsidP="007F7D5C">
            <w:pPr>
              <w:jc w:val="both"/>
            </w:pPr>
            <w:r>
              <w:t>Abi projekti/līgumi, ja atbilst minētajām prasībām, izpilda speciālista pieredzei (Nolikuma 3.4.1. apakšpunkts) noteiktās prasības.</w:t>
            </w:r>
          </w:p>
        </w:tc>
      </w:tr>
      <w:tr w:rsidR="00813FD2" w14:paraId="376BA2CB" w14:textId="77777777" w:rsidTr="007F7D5C">
        <w:tc>
          <w:tcPr>
            <w:tcW w:w="704" w:type="dxa"/>
          </w:tcPr>
          <w:p w14:paraId="39B8E90E" w14:textId="62759794" w:rsidR="00813FD2" w:rsidRDefault="00813FD2" w:rsidP="00D812DB">
            <w:r>
              <w:t>2.</w:t>
            </w:r>
          </w:p>
        </w:tc>
        <w:tc>
          <w:tcPr>
            <w:tcW w:w="3686" w:type="dxa"/>
          </w:tcPr>
          <w:p w14:paraId="05D18798" w14:textId="7774B88D" w:rsidR="00813FD2" w:rsidRPr="007F7D5C" w:rsidRDefault="00813FD2" w:rsidP="00D812DB">
            <w:pPr>
              <w:rPr>
                <w:i/>
                <w:iCs/>
              </w:rPr>
            </w:pPr>
            <w:r w:rsidRPr="007F7D5C">
              <w:rPr>
                <w:i/>
                <w:iCs/>
              </w:rPr>
              <w:t>Viens projekts/līgums atbilstoši Nolikuma 3.4.1. apakšpunktā noteiktajām prasībām</w:t>
            </w:r>
          </w:p>
        </w:tc>
        <w:tc>
          <w:tcPr>
            <w:tcW w:w="4955" w:type="dxa"/>
            <w:vMerge/>
            <w:vAlign w:val="center"/>
          </w:tcPr>
          <w:p w14:paraId="524B8CF6" w14:textId="77777777" w:rsidR="00813FD2" w:rsidRDefault="00813FD2" w:rsidP="007F7D5C">
            <w:pPr>
              <w:jc w:val="both"/>
            </w:pPr>
          </w:p>
        </w:tc>
      </w:tr>
      <w:tr w:rsidR="00813FD2" w14:paraId="0330CCB9" w14:textId="77777777" w:rsidTr="007F7D5C">
        <w:tc>
          <w:tcPr>
            <w:tcW w:w="704" w:type="dxa"/>
          </w:tcPr>
          <w:p w14:paraId="37510F07" w14:textId="75A438B7" w:rsidR="00813FD2" w:rsidRDefault="00813FD2" w:rsidP="00D812DB">
            <w:r>
              <w:t>3.</w:t>
            </w:r>
          </w:p>
        </w:tc>
        <w:tc>
          <w:tcPr>
            <w:tcW w:w="3686" w:type="dxa"/>
          </w:tcPr>
          <w:p w14:paraId="08F5F4F5" w14:textId="77777777" w:rsidR="007F7D5C" w:rsidRPr="007F7D5C" w:rsidRDefault="007F7D5C" w:rsidP="00D812DB">
            <w:pPr>
              <w:rPr>
                <w:i/>
                <w:iCs/>
              </w:rPr>
            </w:pPr>
          </w:p>
          <w:p w14:paraId="3BBA4BBF" w14:textId="6303197E" w:rsidR="00813FD2" w:rsidRPr="007F7D5C" w:rsidRDefault="00813FD2" w:rsidP="00D812DB">
            <w:pPr>
              <w:rPr>
                <w:i/>
                <w:iCs/>
              </w:rPr>
            </w:pPr>
            <w:r w:rsidRPr="007F7D5C">
              <w:rPr>
                <w:i/>
                <w:iCs/>
              </w:rPr>
              <w:t>Viens projekts/līgums atbilstoši 2.1. </w:t>
            </w:r>
            <w:proofErr w:type="spellStart"/>
            <w:r w:rsidRPr="007F7D5C">
              <w:rPr>
                <w:i/>
                <w:iCs/>
              </w:rPr>
              <w:t>apakškritērija</w:t>
            </w:r>
            <w:proofErr w:type="spellEnd"/>
            <w:r w:rsidRPr="007F7D5C">
              <w:rPr>
                <w:i/>
                <w:iCs/>
              </w:rPr>
              <w:t xml:space="preserve"> aprakstā noteiktajām prasībām</w:t>
            </w:r>
          </w:p>
        </w:tc>
        <w:tc>
          <w:tcPr>
            <w:tcW w:w="4955" w:type="dxa"/>
            <w:vMerge w:val="restart"/>
            <w:vAlign w:val="center"/>
          </w:tcPr>
          <w:p w14:paraId="7FC3644E" w14:textId="77777777" w:rsidR="00813FD2" w:rsidRDefault="00813FD2" w:rsidP="007F7D5C">
            <w:pPr>
              <w:jc w:val="both"/>
            </w:pPr>
            <w:r>
              <w:t xml:space="preserve">Par abiem projektiem/ līgumiem, ja tie atbilst minētajām prasībām, tiks piešķirti </w:t>
            </w:r>
            <w:proofErr w:type="spellStart"/>
            <w:r>
              <w:t>apakškritērija</w:t>
            </w:r>
            <w:proofErr w:type="spellEnd"/>
            <w:r>
              <w:t xml:space="preserve"> aprakstā noteiktie 5 (pieci) punkti.</w:t>
            </w:r>
          </w:p>
          <w:p w14:paraId="35AF93BF" w14:textId="3E8C535E" w:rsidR="00813FD2" w:rsidRDefault="00813FD2" w:rsidP="007F7D5C">
            <w:pPr>
              <w:jc w:val="both"/>
            </w:pPr>
            <w:r>
              <w:t>Ja prasībām atbildīs tikai viens no diviem vai neviens no projektiem/ līgumiem, papildu punkti netiks piešķirti.</w:t>
            </w:r>
          </w:p>
          <w:p w14:paraId="74F8ADCF" w14:textId="361B9F80" w:rsidR="00813FD2" w:rsidRDefault="00813FD2" w:rsidP="007F7D5C">
            <w:pPr>
              <w:jc w:val="both"/>
            </w:pPr>
            <w:r>
              <w:t xml:space="preserve">Ja prasībām atbildīs vairāk kā divi projekti/līgumi, tiks piešķirti </w:t>
            </w:r>
            <w:proofErr w:type="spellStart"/>
            <w:r>
              <w:t>apakškritērija</w:t>
            </w:r>
            <w:proofErr w:type="spellEnd"/>
            <w:r>
              <w:t xml:space="preserve"> aprakstā noteiktie 5 (pieci) punkti</w:t>
            </w:r>
            <w:r w:rsidR="007F7D5C">
              <w:t>.</w:t>
            </w:r>
          </w:p>
        </w:tc>
      </w:tr>
      <w:tr w:rsidR="00813FD2" w14:paraId="778D6132" w14:textId="77777777" w:rsidTr="007F7D5C">
        <w:tc>
          <w:tcPr>
            <w:tcW w:w="704" w:type="dxa"/>
          </w:tcPr>
          <w:p w14:paraId="022A85B1" w14:textId="58A567AB" w:rsidR="00813FD2" w:rsidRDefault="00813FD2" w:rsidP="00D812DB">
            <w:r>
              <w:t>4.</w:t>
            </w:r>
          </w:p>
        </w:tc>
        <w:tc>
          <w:tcPr>
            <w:tcW w:w="3686" w:type="dxa"/>
          </w:tcPr>
          <w:p w14:paraId="3457786C" w14:textId="0E799F2D" w:rsidR="00813FD2" w:rsidRPr="007F7D5C" w:rsidRDefault="00813FD2" w:rsidP="00D812DB">
            <w:pPr>
              <w:rPr>
                <w:i/>
                <w:iCs/>
              </w:rPr>
            </w:pPr>
            <w:r w:rsidRPr="007F7D5C">
              <w:rPr>
                <w:i/>
                <w:iCs/>
              </w:rPr>
              <w:t>Viens projekts/līgums atbilstoši 2.1. </w:t>
            </w:r>
            <w:proofErr w:type="spellStart"/>
            <w:r w:rsidRPr="007F7D5C">
              <w:rPr>
                <w:i/>
                <w:iCs/>
              </w:rPr>
              <w:t>apakškritērija</w:t>
            </w:r>
            <w:proofErr w:type="spellEnd"/>
            <w:r w:rsidRPr="007F7D5C">
              <w:rPr>
                <w:i/>
                <w:iCs/>
              </w:rPr>
              <w:t xml:space="preserve"> aprakstā noteiktajām prasībām</w:t>
            </w:r>
          </w:p>
        </w:tc>
        <w:tc>
          <w:tcPr>
            <w:tcW w:w="4955" w:type="dxa"/>
            <w:vMerge/>
          </w:tcPr>
          <w:p w14:paraId="1AB39CA7" w14:textId="77777777" w:rsidR="00813FD2" w:rsidRDefault="00813FD2" w:rsidP="00D812DB"/>
        </w:tc>
      </w:tr>
    </w:tbl>
    <w:p w14:paraId="6715C69C" w14:textId="532FE99E" w:rsidR="00D812DB" w:rsidRDefault="00D812DB" w:rsidP="00D812DB"/>
    <w:p w14:paraId="70223DB1" w14:textId="6CA5B3B2" w:rsidR="00D812DB" w:rsidRDefault="00D812DB" w:rsidP="00D812DB">
      <w:pPr>
        <w:ind w:firstLine="680"/>
      </w:pPr>
    </w:p>
    <w:p w14:paraId="5E438451" w14:textId="591059D2" w:rsidR="00D812DB" w:rsidRPr="00D812DB" w:rsidRDefault="00D812DB" w:rsidP="00D812DB">
      <w:pPr>
        <w:ind w:firstLine="680"/>
      </w:pPr>
    </w:p>
    <w:sectPr w:rsidR="00D812DB" w:rsidRPr="00D812DB" w:rsidSect="00D812DB">
      <w:headerReference w:type="default" r:id="rId7"/>
      <w:footerReference w:type="even" r:id="rId8"/>
      <w:footerReference w:type="default" r:id="rId9"/>
      <w:pgSz w:w="11880" w:h="16800"/>
      <w:pgMar w:top="993" w:right="1107" w:bottom="810" w:left="1418" w:header="284" w:footer="787" w:gutter="0"/>
      <w:pgNumType w:start="8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B8621" w14:textId="77777777" w:rsidR="006A1831" w:rsidRDefault="006A1831">
      <w:r>
        <w:separator/>
      </w:r>
    </w:p>
  </w:endnote>
  <w:endnote w:type="continuationSeparator" w:id="0">
    <w:p w14:paraId="15F64884" w14:textId="77777777" w:rsidR="006A1831" w:rsidRDefault="006A1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27D31" w14:textId="77777777" w:rsidR="006A1831" w:rsidRDefault="006A1831" w:rsidP="00D5103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A9988B" w14:textId="77777777" w:rsidR="006A1831" w:rsidRDefault="006A1831" w:rsidP="00A445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276B4" w14:textId="77777777" w:rsidR="006A1831" w:rsidRDefault="006A1831" w:rsidP="007F7D5C">
    <w:pPr>
      <w:pStyle w:val="Footer"/>
    </w:pPr>
  </w:p>
  <w:p w14:paraId="7D209B1F" w14:textId="77777777" w:rsidR="006A1831" w:rsidRDefault="006A1831" w:rsidP="00A445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DB7ED" w14:textId="77777777" w:rsidR="006A1831" w:rsidRDefault="006A1831">
      <w:r>
        <w:separator/>
      </w:r>
    </w:p>
  </w:footnote>
  <w:footnote w:type="continuationSeparator" w:id="0">
    <w:p w14:paraId="71844B25" w14:textId="77777777" w:rsidR="006A1831" w:rsidRDefault="006A1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E6FF2" w14:textId="5E41B12C" w:rsidR="006A1831" w:rsidRPr="0070652E" w:rsidRDefault="007B6000" w:rsidP="007B6000">
    <w:pPr>
      <w:pStyle w:val="Header"/>
      <w:ind w:left="-284"/>
      <w:jc w:val="right"/>
    </w:pPr>
    <w:r>
      <w:t>30.05.2024.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AA669A"/>
    <w:multiLevelType w:val="hybridMultilevel"/>
    <w:tmpl w:val="E39461EC"/>
    <w:lvl w:ilvl="0" w:tplc="04260001">
      <w:start w:val="1"/>
      <w:numFmt w:val="bullet"/>
      <w:lvlText w:val=""/>
      <w:lvlJc w:val="left"/>
      <w:pPr>
        <w:ind w:left="1854" w:hanging="360"/>
      </w:pPr>
      <w:rPr>
        <w:rFonts w:ascii="Symbol" w:hAnsi="Symbol" w:hint="default"/>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 w15:restartNumberingAfterBreak="0">
    <w:nsid w:val="57482829"/>
    <w:multiLevelType w:val="multilevel"/>
    <w:tmpl w:val="DC0C721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 w15:restartNumberingAfterBreak="0">
    <w:nsid w:val="749E22D7"/>
    <w:multiLevelType w:val="hybridMultilevel"/>
    <w:tmpl w:val="ED3826CA"/>
    <w:lvl w:ilvl="0" w:tplc="0426000F">
      <w:start w:val="1"/>
      <w:numFmt w:val="decimal"/>
      <w:lvlText w:val="%1."/>
      <w:lvlJc w:val="left"/>
      <w:pPr>
        <w:ind w:left="1996" w:hanging="360"/>
      </w:pPr>
    </w:lvl>
    <w:lvl w:ilvl="1" w:tplc="04260019" w:tentative="1">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3" w15:restartNumberingAfterBreak="0">
    <w:nsid w:val="75244440"/>
    <w:multiLevelType w:val="multilevel"/>
    <w:tmpl w:val="BD18B96E"/>
    <w:lvl w:ilvl="0">
      <w:start w:val="1"/>
      <w:numFmt w:val="decimal"/>
      <w:lvlText w:val="%1."/>
      <w:lvlJc w:val="left"/>
      <w:pPr>
        <w:tabs>
          <w:tab w:val="num" w:pos="432"/>
        </w:tabs>
        <w:ind w:left="432" w:hanging="432"/>
      </w:pPr>
      <w:rPr>
        <w:rFonts w:cs="Times New Roman" w:hint="default"/>
        <w:b/>
        <w:i w:val="0"/>
        <w:sz w:val="24"/>
      </w:rPr>
    </w:lvl>
    <w:lvl w:ilvl="1">
      <w:start w:val="1"/>
      <w:numFmt w:val="decimal"/>
      <w:lvlText w:val="%1.%2."/>
      <w:lvlJc w:val="left"/>
      <w:pPr>
        <w:tabs>
          <w:tab w:val="num" w:pos="576"/>
        </w:tabs>
        <w:ind w:left="576" w:hanging="576"/>
      </w:pPr>
      <w:rPr>
        <w:rFonts w:cs="Times New Roman" w:hint="default"/>
        <w:b/>
        <w:i w:val="0"/>
        <w:sz w:val="24"/>
      </w:rPr>
    </w:lvl>
    <w:lvl w:ilvl="2">
      <w:start w:val="1"/>
      <w:numFmt w:val="decimal"/>
      <w:lvlText w:val="%1.%2.%3"/>
      <w:lvlJc w:val="left"/>
      <w:pPr>
        <w:tabs>
          <w:tab w:val="num" w:pos="720"/>
        </w:tabs>
        <w:ind w:left="720" w:hanging="720"/>
      </w:pPr>
      <w:rPr>
        <w:rFonts w:cs="Times New Roman" w:hint="default"/>
        <w:b w:val="0"/>
        <w:i w:val="0"/>
        <w:sz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b w:val="0"/>
        <w:i w:val="0"/>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15:restartNumberingAfterBreak="0">
    <w:nsid w:val="77D33ADE"/>
    <w:multiLevelType w:val="hybridMultilevel"/>
    <w:tmpl w:val="F896329E"/>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7D031EA0"/>
    <w:multiLevelType w:val="multilevel"/>
    <w:tmpl w:val="128CE9A8"/>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sz w:val="24"/>
        <w:szCs w:val="24"/>
      </w:rPr>
    </w:lvl>
    <w:lvl w:ilvl="2">
      <w:start w:val="1"/>
      <w:numFmt w:val="decimal"/>
      <w:lvlText w:val="%1.%2.%3."/>
      <w:lvlJc w:val="left"/>
      <w:pPr>
        <w:tabs>
          <w:tab w:val="num" w:pos="1260"/>
        </w:tabs>
        <w:ind w:left="1260" w:hanging="720"/>
      </w:pPr>
      <w:rPr>
        <w:rFonts w:cs="Times New Roman" w:hint="default"/>
        <w:sz w:val="24"/>
        <w:szCs w:val="24"/>
      </w:rPr>
    </w:lvl>
    <w:lvl w:ilvl="3">
      <w:start w:val="1"/>
      <w:numFmt w:val="decimal"/>
      <w:lvlText w:val="%1.%2.%3.%4."/>
      <w:lvlJc w:val="left"/>
      <w:pPr>
        <w:tabs>
          <w:tab w:val="num" w:pos="1200"/>
        </w:tabs>
        <w:ind w:left="984" w:hanging="864"/>
      </w:pPr>
      <w:rPr>
        <w:rFonts w:ascii="Times New Roman" w:hAnsi="Times New Roman" w:cs="Times New Roman" w:hint="default"/>
        <w:b w:val="0"/>
        <w:bCs w:val="0"/>
        <w:i w:val="0"/>
        <w:iCs w:val="0"/>
        <w:caps w:val="0"/>
        <w:smallCaps w:val="0"/>
        <w:strike w:val="0"/>
        <w:dstrike w:val="0"/>
        <w:snapToGrid w:val="0"/>
        <w:vanish w:val="0"/>
        <w:color w:val="auto"/>
        <w:spacing w:val="0"/>
        <w:w w:val="100"/>
        <w:kern w:val="0"/>
        <w:position w:val="0"/>
        <w:sz w:val="24"/>
        <w:szCs w:val="24"/>
        <w:u w:val="none"/>
        <w:effect w:val="none"/>
        <w:vertAlign w:val="baseline"/>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D19"/>
    <w:rsid w:val="00013CDF"/>
    <w:rsid w:val="0009236E"/>
    <w:rsid w:val="000F77B2"/>
    <w:rsid w:val="001174EA"/>
    <w:rsid w:val="00136B61"/>
    <w:rsid w:val="00190422"/>
    <w:rsid w:val="001D1929"/>
    <w:rsid w:val="00226FAE"/>
    <w:rsid w:val="0023389D"/>
    <w:rsid w:val="002706B7"/>
    <w:rsid w:val="002B7B8A"/>
    <w:rsid w:val="003054BD"/>
    <w:rsid w:val="00337275"/>
    <w:rsid w:val="003B4B6B"/>
    <w:rsid w:val="003D590B"/>
    <w:rsid w:val="003E101A"/>
    <w:rsid w:val="00415FE8"/>
    <w:rsid w:val="0044582C"/>
    <w:rsid w:val="00461D0F"/>
    <w:rsid w:val="00471649"/>
    <w:rsid w:val="005460B9"/>
    <w:rsid w:val="00555C90"/>
    <w:rsid w:val="0057799D"/>
    <w:rsid w:val="00582BAD"/>
    <w:rsid w:val="005A68A0"/>
    <w:rsid w:val="005D4BBF"/>
    <w:rsid w:val="006A1831"/>
    <w:rsid w:val="006B0031"/>
    <w:rsid w:val="006C7F7C"/>
    <w:rsid w:val="006F2C98"/>
    <w:rsid w:val="0070652E"/>
    <w:rsid w:val="007465FD"/>
    <w:rsid w:val="00771D87"/>
    <w:rsid w:val="00775518"/>
    <w:rsid w:val="007A17DD"/>
    <w:rsid w:val="007B44AB"/>
    <w:rsid w:val="007B6000"/>
    <w:rsid w:val="007F7D5C"/>
    <w:rsid w:val="00813FD2"/>
    <w:rsid w:val="0083181E"/>
    <w:rsid w:val="008507F5"/>
    <w:rsid w:val="008F133E"/>
    <w:rsid w:val="009001FE"/>
    <w:rsid w:val="00936C05"/>
    <w:rsid w:val="00950AB9"/>
    <w:rsid w:val="009B5AA7"/>
    <w:rsid w:val="00A25470"/>
    <w:rsid w:val="00A36435"/>
    <w:rsid w:val="00A44529"/>
    <w:rsid w:val="00A464DB"/>
    <w:rsid w:val="00B006B3"/>
    <w:rsid w:val="00B64512"/>
    <w:rsid w:val="00B65E8B"/>
    <w:rsid w:val="00BA079D"/>
    <w:rsid w:val="00C07B09"/>
    <w:rsid w:val="00C36084"/>
    <w:rsid w:val="00C608AC"/>
    <w:rsid w:val="00C661B6"/>
    <w:rsid w:val="00C86B94"/>
    <w:rsid w:val="00C91C87"/>
    <w:rsid w:val="00CB122A"/>
    <w:rsid w:val="00D05B68"/>
    <w:rsid w:val="00D46179"/>
    <w:rsid w:val="00D51033"/>
    <w:rsid w:val="00D812DB"/>
    <w:rsid w:val="00D93222"/>
    <w:rsid w:val="00D93655"/>
    <w:rsid w:val="00DE147B"/>
    <w:rsid w:val="00E009CF"/>
    <w:rsid w:val="00E129F6"/>
    <w:rsid w:val="00E56503"/>
    <w:rsid w:val="00E85F12"/>
    <w:rsid w:val="00EB5D19"/>
    <w:rsid w:val="00ED2A50"/>
    <w:rsid w:val="00EE1CE4"/>
    <w:rsid w:val="00F4356B"/>
    <w:rsid w:val="00F718CA"/>
    <w:rsid w:val="00F8339F"/>
    <w:rsid w:val="00F96B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D62B0D0"/>
  <w15:docId w15:val="{E952F814-00DA-4B71-A106-6132561B0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w:eastAsia="Times" w:hAnsi="Courier"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91C87"/>
    <w:rPr>
      <w:rFonts w:ascii="Times New Roman" w:eastAsia="Times New Roman" w:hAnsi="Times New Roman"/>
      <w:sz w:val="24"/>
      <w:szCs w:val="24"/>
    </w:rPr>
  </w:style>
  <w:style w:type="paragraph" w:styleId="Heading1">
    <w:name w:val="heading 1"/>
    <w:basedOn w:val="Normal"/>
    <w:next w:val="Normal"/>
    <w:link w:val="Heading1Char"/>
    <w:qFormat/>
    <w:rsid w:val="00C91C8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6A183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77551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36B61"/>
    <w:pPr>
      <w:tabs>
        <w:tab w:val="center" w:pos="4320"/>
        <w:tab w:val="right" w:pos="8640"/>
      </w:tabs>
    </w:pPr>
  </w:style>
  <w:style w:type="paragraph" w:styleId="Footer">
    <w:name w:val="footer"/>
    <w:basedOn w:val="Normal"/>
    <w:link w:val="FooterChar"/>
    <w:uiPriority w:val="99"/>
    <w:rsid w:val="00136B61"/>
    <w:pPr>
      <w:tabs>
        <w:tab w:val="center" w:pos="4320"/>
        <w:tab w:val="right" w:pos="8640"/>
      </w:tabs>
    </w:pPr>
  </w:style>
  <w:style w:type="paragraph" w:styleId="Title">
    <w:name w:val="Title"/>
    <w:basedOn w:val="Normal"/>
    <w:qFormat/>
    <w:rsid w:val="00136B61"/>
    <w:pPr>
      <w:ind w:left="990" w:right="990"/>
      <w:jc w:val="center"/>
    </w:pPr>
    <w:rPr>
      <w:sz w:val="28"/>
    </w:rPr>
  </w:style>
  <w:style w:type="paragraph" w:styleId="BlockText">
    <w:name w:val="Block Text"/>
    <w:basedOn w:val="Normal"/>
    <w:rsid w:val="00136B61"/>
    <w:pPr>
      <w:ind w:left="720" w:right="720" w:firstLine="540"/>
    </w:pPr>
    <w:rPr>
      <w:sz w:val="22"/>
    </w:rPr>
  </w:style>
  <w:style w:type="character" w:customStyle="1" w:styleId="Heading1Char">
    <w:name w:val="Heading 1 Char"/>
    <w:basedOn w:val="DefaultParagraphFont"/>
    <w:link w:val="Heading1"/>
    <w:rsid w:val="00C91C87"/>
    <w:rPr>
      <w:rFonts w:ascii="Arial" w:eastAsia="Times New Roman" w:hAnsi="Arial" w:cs="Arial"/>
      <w:b/>
      <w:bCs/>
      <w:kern w:val="32"/>
      <w:sz w:val="32"/>
      <w:szCs w:val="32"/>
      <w:lang w:val="lv-LV" w:eastAsia="lv-LV"/>
    </w:rPr>
  </w:style>
  <w:style w:type="character" w:styleId="Hyperlink">
    <w:name w:val="Hyperlink"/>
    <w:basedOn w:val="DefaultParagraphFont"/>
    <w:uiPriority w:val="99"/>
    <w:rsid w:val="00771D87"/>
    <w:rPr>
      <w:color w:val="0000FF"/>
      <w:u w:val="single"/>
    </w:rPr>
  </w:style>
  <w:style w:type="character" w:styleId="PageNumber">
    <w:name w:val="page number"/>
    <w:basedOn w:val="DefaultParagraphFont"/>
    <w:rsid w:val="00A44529"/>
  </w:style>
  <w:style w:type="paragraph" w:styleId="BalloonText">
    <w:name w:val="Balloon Text"/>
    <w:basedOn w:val="Normal"/>
    <w:link w:val="BalloonTextChar"/>
    <w:rsid w:val="00775518"/>
    <w:rPr>
      <w:rFonts w:ascii="Tahoma" w:hAnsi="Tahoma" w:cs="Tahoma"/>
      <w:sz w:val="16"/>
      <w:szCs w:val="16"/>
    </w:rPr>
  </w:style>
  <w:style w:type="character" w:customStyle="1" w:styleId="BalloonTextChar">
    <w:name w:val="Balloon Text Char"/>
    <w:basedOn w:val="DefaultParagraphFont"/>
    <w:link w:val="BalloonText"/>
    <w:rsid w:val="00775518"/>
    <w:rPr>
      <w:rFonts w:ascii="Tahoma" w:eastAsia="Times New Roman" w:hAnsi="Tahoma" w:cs="Tahoma"/>
      <w:sz w:val="16"/>
      <w:szCs w:val="16"/>
    </w:rPr>
  </w:style>
  <w:style w:type="character" w:customStyle="1" w:styleId="Heading3Char">
    <w:name w:val="Heading 3 Char"/>
    <w:basedOn w:val="DefaultParagraphFont"/>
    <w:link w:val="Heading3"/>
    <w:semiHidden/>
    <w:rsid w:val="00775518"/>
    <w:rPr>
      <w:rFonts w:asciiTheme="majorHAnsi" w:eastAsiaTheme="majorEastAsia" w:hAnsiTheme="majorHAnsi" w:cstheme="majorBidi"/>
      <w:b/>
      <w:bCs/>
      <w:color w:val="4F81BD" w:themeColor="accent1"/>
      <w:sz w:val="24"/>
      <w:szCs w:val="24"/>
    </w:rPr>
  </w:style>
  <w:style w:type="character" w:customStyle="1" w:styleId="FooterChar">
    <w:name w:val="Footer Char"/>
    <w:basedOn w:val="DefaultParagraphFont"/>
    <w:link w:val="Footer"/>
    <w:uiPriority w:val="99"/>
    <w:rsid w:val="0057799D"/>
    <w:rPr>
      <w:rFonts w:ascii="Times New Roman" w:eastAsia="Times New Roman" w:hAnsi="Times New Roman"/>
      <w:sz w:val="24"/>
      <w:szCs w:val="24"/>
    </w:rPr>
  </w:style>
  <w:style w:type="paragraph" w:customStyle="1" w:styleId="CharCharChar1CharCharChar">
    <w:name w:val="Char Char Char1 Char Char Char"/>
    <w:basedOn w:val="Normal"/>
    <w:rsid w:val="007B44AB"/>
    <w:pPr>
      <w:spacing w:after="160" w:line="240" w:lineRule="exact"/>
    </w:pPr>
    <w:rPr>
      <w:rFonts w:ascii="Tahoma" w:hAnsi="Tahoma"/>
      <w:sz w:val="20"/>
      <w:szCs w:val="20"/>
      <w:lang w:val="en-US" w:eastAsia="en-US"/>
    </w:r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uiPriority w:val="34"/>
    <w:qFormat/>
    <w:rsid w:val="003054BD"/>
    <w:pPr>
      <w:ind w:left="720"/>
    </w:pPr>
  </w:style>
  <w:style w:type="table" w:styleId="TableGrid">
    <w:name w:val="Table Grid"/>
    <w:basedOn w:val="TableNormal"/>
    <w:rsid w:val="00F96B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6A1831"/>
    <w:rPr>
      <w:rFonts w:asciiTheme="majorHAnsi" w:eastAsiaTheme="majorEastAsia" w:hAnsiTheme="majorHAnsi" w:cstheme="majorBidi"/>
      <w:b/>
      <w:bCs/>
      <w:color w:val="4F81BD" w:themeColor="accent1"/>
      <w:sz w:val="26"/>
      <w:szCs w:val="26"/>
    </w:rPr>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uiPriority w:val="34"/>
    <w:qFormat/>
    <w:locked/>
    <w:rsid w:val="00D46179"/>
    <w:rPr>
      <w:rFonts w:ascii="Times New Roman" w:eastAsia="Times New Roman" w:hAnsi="Times New Roman"/>
      <w:sz w:val="24"/>
      <w:szCs w:val="24"/>
    </w:rPr>
  </w:style>
  <w:style w:type="character" w:customStyle="1" w:styleId="ui-provider">
    <w:name w:val="ui-provider"/>
    <w:basedOn w:val="DefaultParagraphFont"/>
    <w:rsid w:val="00D46179"/>
  </w:style>
  <w:style w:type="paragraph" w:customStyle="1" w:styleId="paragraph">
    <w:name w:val="paragraph"/>
    <w:basedOn w:val="Normal"/>
    <w:rsid w:val="00D812DB"/>
    <w:pPr>
      <w:jc w:val="both"/>
    </w:pPr>
  </w:style>
  <w:style w:type="character" w:customStyle="1" w:styleId="normaltextrun">
    <w:name w:val="normaltextrun"/>
    <w:basedOn w:val="DefaultParagraphFont"/>
    <w:rsid w:val="00D81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268</Words>
  <Characters>2043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Virsraksts</vt:lpstr>
    </vt:vector>
  </TitlesOfParts>
  <Company>Dadzis</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Virsraksts</dc:title>
  <dc:creator>Inga</dc:creator>
  <cp:lastModifiedBy>Dace Veitnere</cp:lastModifiedBy>
  <cp:revision>3</cp:revision>
  <cp:lastPrinted>2011-05-12T13:50:00Z</cp:lastPrinted>
  <dcterms:created xsi:type="dcterms:W3CDTF">2024-05-31T08:44:00Z</dcterms:created>
  <dcterms:modified xsi:type="dcterms:W3CDTF">2024-05-31T13:47:00Z</dcterms:modified>
</cp:coreProperties>
</file>