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B6523" w:rsidR="00012D08" w:rsidP="00443ACD" w:rsidRDefault="00012D08" w14:paraId="7950B675" w14:textId="6334802E">
      <w:pPr>
        <w:spacing w:after="240" w:line="240" w:lineRule="auto"/>
        <w:jc w:val="both"/>
        <w:rPr>
          <w:rFonts w:ascii="Times New Roman" w:hAnsi="Times New Roman"/>
          <w:sz w:val="28"/>
          <w:szCs w:val="28"/>
          <w:lang w:val="lv-LV"/>
        </w:rPr>
      </w:pPr>
      <w:r w:rsidRPr="00EB6523">
        <w:rPr>
          <w:rFonts w:ascii="Times New Roman" w:hAnsi="Times New Roman"/>
          <w:sz w:val="28"/>
          <w:szCs w:val="28"/>
          <w:lang w:val="lv-LV"/>
        </w:rPr>
        <w:t xml:space="preserve">Par </w:t>
      </w:r>
      <w:r w:rsidRPr="00EB6523" w:rsidR="00223C96">
        <w:rPr>
          <w:rFonts w:ascii="Times New Roman" w:hAnsi="Times New Roman"/>
          <w:sz w:val="28"/>
          <w:szCs w:val="28"/>
          <w:lang w:val="lv-LV"/>
        </w:rPr>
        <w:t>prasību skaidrojumu</w:t>
      </w:r>
    </w:p>
    <w:p w:rsidRPr="00EB6523" w:rsidR="00012D08" w:rsidP="00443ACD" w:rsidRDefault="00223C96" w14:paraId="1AF064C0" w14:textId="1A0A70A9">
      <w:pPr>
        <w:tabs>
          <w:tab w:val="left" w:pos="1134"/>
        </w:tabs>
        <w:spacing w:after="120" w:line="240" w:lineRule="auto"/>
        <w:ind w:firstLine="709"/>
        <w:jc w:val="both"/>
        <w:rPr>
          <w:rFonts w:ascii="Times New Roman" w:hAnsi="Times New Roman"/>
          <w:bCs/>
          <w:sz w:val="28"/>
          <w:szCs w:val="28"/>
          <w:lang w:val="lv-LV"/>
        </w:rPr>
      </w:pPr>
      <w:r w:rsidRPr="00EB6523">
        <w:rPr>
          <w:rFonts w:ascii="Times New Roman" w:hAnsi="Times New Roman"/>
          <w:sz w:val="28"/>
          <w:szCs w:val="28"/>
          <w:lang w:val="lv-LV"/>
        </w:rPr>
        <w:t xml:space="preserve">Izvērtējot </w:t>
      </w:r>
      <w:r w:rsidRPr="00EB6523" w:rsidR="0066041F">
        <w:rPr>
          <w:rFonts w:ascii="Times New Roman" w:hAnsi="Times New Roman"/>
          <w:sz w:val="28"/>
          <w:szCs w:val="28"/>
          <w:lang w:val="lv-LV"/>
        </w:rPr>
        <w:t>un atbildot uz</w:t>
      </w:r>
      <w:r w:rsidRPr="00EB6523" w:rsidR="00012D08">
        <w:rPr>
          <w:rFonts w:ascii="Times New Roman" w:hAnsi="Times New Roman"/>
          <w:sz w:val="28"/>
          <w:szCs w:val="28"/>
          <w:lang w:val="lv-LV"/>
        </w:rPr>
        <w:t xml:space="preserve"> Iepirkumu uzraudzības biroja (turpmāk – Birojs) veiktās </w:t>
      </w:r>
      <w:proofErr w:type="spellStart"/>
      <w:r w:rsidRPr="00EB6523" w:rsidR="00012D08">
        <w:rPr>
          <w:rFonts w:ascii="Times New Roman" w:hAnsi="Times New Roman"/>
          <w:sz w:val="28"/>
          <w:szCs w:val="28"/>
          <w:lang w:val="lv-LV"/>
        </w:rPr>
        <w:t>pirmspārbaudes</w:t>
      </w:r>
      <w:proofErr w:type="spellEnd"/>
      <w:r w:rsidRPr="00EB6523" w:rsidR="00012D08">
        <w:rPr>
          <w:rFonts w:ascii="Times New Roman" w:hAnsi="Times New Roman"/>
          <w:sz w:val="28"/>
          <w:szCs w:val="28"/>
          <w:lang w:val="lv-LV"/>
        </w:rPr>
        <w:t xml:space="preserve"> ietvaros izteiktajiem jautājumiem saistībā ar </w:t>
      </w:r>
      <w:r w:rsidRPr="00EB6523" w:rsidR="00012D08">
        <w:rPr>
          <w:rFonts w:ascii="Times New Roman" w:hAnsi="Times New Roman"/>
          <w:iCs/>
          <w:sz w:val="28"/>
          <w:szCs w:val="28"/>
          <w:lang w:val="lv-LV"/>
        </w:rPr>
        <w:t>Iekšlietu ministrijas Informācijas centra</w:t>
      </w:r>
      <w:r w:rsidRPr="00EB6523" w:rsidR="00012D08">
        <w:rPr>
          <w:rFonts w:ascii="Times New Roman" w:hAnsi="Times New Roman"/>
          <w:sz w:val="28"/>
          <w:szCs w:val="28"/>
          <w:lang w:val="lv-LV"/>
        </w:rPr>
        <w:t xml:space="preserve"> rīkotā atklātā konkursa </w:t>
      </w:r>
      <w:r w:rsidRPr="00202AB1" w:rsidR="00012D08">
        <w:rPr>
          <w:rFonts w:ascii="Times New Roman" w:hAnsi="Times New Roman"/>
          <w:bCs/>
          <w:sz w:val="28"/>
          <w:szCs w:val="28"/>
          <w:lang w:val="lv-LV"/>
        </w:rPr>
        <w:t>“Vienotās ugunsdrošības un civilās aizsardzības platformas izstrāde, ieviešana un uzturēšana”</w:t>
      </w:r>
      <w:r w:rsidRPr="00202AB1" w:rsidR="005B09B2">
        <w:rPr>
          <w:rFonts w:ascii="Times New Roman" w:hAnsi="Times New Roman"/>
          <w:bCs/>
          <w:sz w:val="28"/>
          <w:szCs w:val="28"/>
          <w:lang w:val="lv-LV"/>
        </w:rPr>
        <w:t>,</w:t>
      </w:r>
      <w:r w:rsidRPr="00202AB1" w:rsidR="00012D08">
        <w:rPr>
          <w:rFonts w:ascii="Times New Roman" w:hAnsi="Times New Roman"/>
          <w:bCs/>
          <w:sz w:val="28"/>
          <w:szCs w:val="28"/>
          <w:lang w:val="lv-LV"/>
        </w:rPr>
        <w:t xml:space="preserve"> id</w:t>
      </w:r>
      <w:r w:rsidRPr="00202AB1" w:rsidR="005B09B2">
        <w:rPr>
          <w:rFonts w:ascii="Times New Roman" w:hAnsi="Times New Roman"/>
          <w:bCs/>
          <w:sz w:val="28"/>
          <w:szCs w:val="28"/>
          <w:lang w:val="lv-LV"/>
        </w:rPr>
        <w:t>entifikācijas</w:t>
      </w:r>
      <w:r w:rsidRPr="00202AB1" w:rsidR="00012D08">
        <w:rPr>
          <w:rFonts w:ascii="Times New Roman" w:hAnsi="Times New Roman"/>
          <w:bCs/>
          <w:sz w:val="28"/>
          <w:szCs w:val="28"/>
          <w:lang w:val="lv-LV"/>
        </w:rPr>
        <w:t> Nr. IeM IC 2024/3</w:t>
      </w:r>
      <w:r w:rsidRPr="00EB6523" w:rsidR="00012D08">
        <w:rPr>
          <w:rFonts w:ascii="Times New Roman" w:hAnsi="Times New Roman"/>
          <w:sz w:val="28"/>
          <w:szCs w:val="28"/>
          <w:lang w:val="lv-LV"/>
        </w:rPr>
        <w:t xml:space="preserve"> </w:t>
      </w:r>
      <w:r w:rsidRPr="00EB6523" w:rsidR="00012D08">
        <w:rPr>
          <w:rFonts w:ascii="Times New Roman" w:hAnsi="Times New Roman"/>
          <w:bCs/>
          <w:sz w:val="28"/>
          <w:szCs w:val="28"/>
          <w:lang w:val="lv-LV"/>
        </w:rPr>
        <w:t>nolikumā</w:t>
      </w:r>
      <w:r w:rsidRPr="00EB6523" w:rsidR="005B09B2">
        <w:rPr>
          <w:rFonts w:ascii="Times New Roman" w:hAnsi="Times New Roman"/>
          <w:bCs/>
          <w:sz w:val="28"/>
          <w:szCs w:val="28"/>
          <w:lang w:val="lv-LV"/>
        </w:rPr>
        <w:t xml:space="preserve"> (turpmāk – Nolikums)</w:t>
      </w:r>
      <w:r w:rsidRPr="00EB6523" w:rsidR="00012D08">
        <w:rPr>
          <w:rFonts w:ascii="Times New Roman" w:hAnsi="Times New Roman"/>
          <w:bCs/>
          <w:sz w:val="28"/>
          <w:szCs w:val="28"/>
          <w:lang w:val="lv-LV"/>
        </w:rPr>
        <w:t xml:space="preserve"> un tā pielikumos iekļautajām prasībām, </w:t>
      </w:r>
      <w:r w:rsidRPr="21FD0AA3" w:rsidR="0C34F668">
        <w:rPr>
          <w:rFonts w:ascii="Times New Roman" w:hAnsi="Times New Roman"/>
          <w:sz w:val="28"/>
          <w:szCs w:val="28"/>
          <w:lang w:val="lv-LV"/>
        </w:rPr>
        <w:t xml:space="preserve">kā arī pārskatot iepriekš sniegtās atbildes uz </w:t>
      </w:r>
      <w:r w:rsidRPr="5B83BDC6" w:rsidR="0C34F668">
        <w:rPr>
          <w:rFonts w:ascii="Times New Roman" w:hAnsi="Times New Roman"/>
          <w:sz w:val="28"/>
          <w:szCs w:val="28"/>
          <w:lang w:val="lv-LV"/>
        </w:rPr>
        <w:t xml:space="preserve">atsevišķiem </w:t>
      </w:r>
      <w:r w:rsidRPr="21FD0AA3" w:rsidR="0C34F668">
        <w:rPr>
          <w:rFonts w:ascii="Times New Roman" w:hAnsi="Times New Roman"/>
          <w:sz w:val="28"/>
          <w:szCs w:val="28"/>
          <w:lang w:val="lv-LV"/>
        </w:rPr>
        <w:t>piegādātāju jautājumiem</w:t>
      </w:r>
      <w:r w:rsidRPr="21FD0AA3" w:rsidR="00012D08">
        <w:rPr>
          <w:rFonts w:ascii="Times New Roman" w:hAnsi="Times New Roman"/>
          <w:sz w:val="28"/>
          <w:szCs w:val="28"/>
          <w:lang w:val="lv-LV"/>
        </w:rPr>
        <w:t xml:space="preserve"> </w:t>
      </w:r>
      <w:r w:rsidRPr="00EB6523" w:rsidR="00012D08">
        <w:rPr>
          <w:rFonts w:ascii="Times New Roman" w:hAnsi="Times New Roman"/>
          <w:b/>
          <w:sz w:val="28"/>
          <w:szCs w:val="28"/>
          <w:lang w:val="lv-LV"/>
        </w:rPr>
        <w:t xml:space="preserve">pasūtītājs sniedz </w:t>
      </w:r>
      <w:r w:rsidRPr="00EB6523" w:rsidR="0066041F">
        <w:rPr>
          <w:rFonts w:ascii="Times New Roman" w:hAnsi="Times New Roman"/>
          <w:b/>
          <w:sz w:val="28"/>
          <w:szCs w:val="28"/>
          <w:lang w:val="lv-LV"/>
        </w:rPr>
        <w:t xml:space="preserve">šādu </w:t>
      </w:r>
      <w:r w:rsidRPr="00EB6523" w:rsidR="00012D08">
        <w:rPr>
          <w:rFonts w:ascii="Times New Roman" w:hAnsi="Times New Roman"/>
          <w:b/>
          <w:sz w:val="28"/>
          <w:szCs w:val="28"/>
          <w:lang w:val="lv-LV"/>
        </w:rPr>
        <w:t>skaidroj</w:t>
      </w:r>
      <w:r w:rsidRPr="00EB6523" w:rsidR="0066041F">
        <w:rPr>
          <w:rFonts w:ascii="Times New Roman" w:hAnsi="Times New Roman"/>
          <w:b/>
          <w:sz w:val="28"/>
          <w:szCs w:val="28"/>
          <w:lang w:val="lv-LV"/>
        </w:rPr>
        <w:t>ošo informāciju</w:t>
      </w:r>
      <w:r w:rsidRPr="00EB6523" w:rsidR="0066041F">
        <w:rPr>
          <w:rFonts w:ascii="Times New Roman" w:hAnsi="Times New Roman"/>
          <w:bCs/>
          <w:sz w:val="28"/>
          <w:szCs w:val="28"/>
          <w:lang w:val="lv-LV"/>
        </w:rPr>
        <w:t>:</w:t>
      </w:r>
    </w:p>
    <w:p w:rsidRPr="00EB6523" w:rsidR="005B09B2" w:rsidP="00443ACD" w:rsidRDefault="005B09B2" w14:paraId="2B4B995B" w14:textId="5AA5E5CD">
      <w:pPr>
        <w:spacing w:after="120" w:line="240" w:lineRule="auto"/>
        <w:ind w:firstLine="709"/>
        <w:jc w:val="both"/>
        <w:rPr>
          <w:rFonts w:ascii="Times New Roman" w:hAnsi="Times New Roman"/>
          <w:iCs/>
          <w:sz w:val="28"/>
          <w:szCs w:val="28"/>
          <w:lang w:val="lv-LV"/>
        </w:rPr>
      </w:pPr>
      <w:r w:rsidRPr="00EB6523">
        <w:rPr>
          <w:rFonts w:ascii="Times New Roman" w:hAnsi="Times New Roman"/>
          <w:b/>
          <w:sz w:val="28"/>
          <w:szCs w:val="28"/>
          <w:lang w:val="lv-LV"/>
        </w:rPr>
        <w:t>1.</w:t>
      </w:r>
      <w:r w:rsidRPr="00EB6523">
        <w:rPr>
          <w:rFonts w:ascii="Times New Roman" w:hAnsi="Times New Roman"/>
          <w:bCs/>
          <w:sz w:val="28"/>
          <w:szCs w:val="28"/>
          <w:lang w:val="lv-LV"/>
        </w:rPr>
        <w:t> Paskaidrojam, ka Nolikuma 5.</w:t>
      </w:r>
      <w:r w:rsidRPr="00EB6523" w:rsidR="00DB1D43">
        <w:rPr>
          <w:rFonts w:ascii="Times New Roman" w:hAnsi="Times New Roman"/>
          <w:bCs/>
          <w:sz w:val="28"/>
          <w:szCs w:val="28"/>
          <w:lang w:val="lv-LV"/>
        </w:rPr>
        <w:t xml:space="preserve">5. punkta </w:t>
      </w:r>
      <w:r w:rsidRPr="00EB6523">
        <w:rPr>
          <w:rFonts w:ascii="Times New Roman" w:hAnsi="Times New Roman"/>
          <w:iCs/>
          <w:sz w:val="28"/>
          <w:szCs w:val="28"/>
          <w:lang w:val="lv-LV"/>
        </w:rPr>
        <w:t>2.1., 2.2., 2.3. un 2.4. </w:t>
      </w:r>
      <w:proofErr w:type="spellStart"/>
      <w:r w:rsidRPr="00EB6523">
        <w:rPr>
          <w:rFonts w:ascii="Times New Roman" w:hAnsi="Times New Roman"/>
          <w:iCs/>
          <w:sz w:val="28"/>
          <w:szCs w:val="28"/>
          <w:lang w:val="lv-LV"/>
        </w:rPr>
        <w:t>apakškritēriju</w:t>
      </w:r>
      <w:proofErr w:type="spellEnd"/>
      <w:r w:rsidRPr="00EB6523">
        <w:rPr>
          <w:rFonts w:ascii="Times New Roman" w:hAnsi="Times New Roman"/>
          <w:iCs/>
          <w:sz w:val="28"/>
          <w:szCs w:val="28"/>
          <w:lang w:val="lv-LV"/>
        </w:rPr>
        <w:t xml:space="preserve"> ietvaros tiks vērtēta piedāvāto speciālistu pieredze (projektu/līgumu skaits), kas pārsniedz atlases prasībās noteikto un atbilst attiecīgo kritēriju aprakstā norādītajam, savukārt 2.5., 2.6.  un 2.7. </w:t>
      </w:r>
      <w:proofErr w:type="spellStart"/>
      <w:r w:rsidRPr="00EB6523">
        <w:rPr>
          <w:rFonts w:ascii="Times New Roman" w:hAnsi="Times New Roman"/>
          <w:iCs/>
          <w:sz w:val="28"/>
          <w:szCs w:val="28"/>
          <w:lang w:val="lv-LV"/>
        </w:rPr>
        <w:t>apakškritēriju</w:t>
      </w:r>
      <w:proofErr w:type="spellEnd"/>
      <w:r w:rsidRPr="00EB6523">
        <w:rPr>
          <w:rFonts w:ascii="Times New Roman" w:hAnsi="Times New Roman"/>
          <w:iCs/>
          <w:sz w:val="28"/>
          <w:szCs w:val="28"/>
          <w:lang w:val="lv-LV"/>
        </w:rPr>
        <w:t xml:space="preserve"> ietvaros tiks vērtēta kritēriju aprakstos norādītajām prasībām atbilstošu sertifikātu esamība</w:t>
      </w:r>
      <w:r w:rsidRPr="00EB6523" w:rsidR="00DB1D43">
        <w:rPr>
          <w:rFonts w:ascii="Times New Roman" w:hAnsi="Times New Roman"/>
          <w:iCs/>
          <w:sz w:val="28"/>
          <w:szCs w:val="28"/>
          <w:lang w:val="lv-LV"/>
        </w:rPr>
        <w:t>.</w:t>
      </w:r>
    </w:p>
    <w:p w:rsidRPr="00EB6523" w:rsidR="00E96D5C" w:rsidP="00443ACD" w:rsidRDefault="00DB1D43" w14:paraId="06BCD939" w14:textId="4296782F">
      <w:pPr>
        <w:tabs>
          <w:tab w:val="left" w:pos="1134"/>
        </w:tabs>
        <w:spacing w:after="120" w:line="240" w:lineRule="auto"/>
        <w:ind w:firstLine="709"/>
        <w:jc w:val="both"/>
        <w:rPr>
          <w:rFonts w:ascii="Times New Roman" w:hAnsi="Times New Roman"/>
          <w:bCs/>
          <w:sz w:val="28"/>
          <w:szCs w:val="28"/>
          <w:lang w:val="lv-LV"/>
        </w:rPr>
      </w:pPr>
      <w:r w:rsidRPr="00EB6523">
        <w:rPr>
          <w:rFonts w:ascii="Times New Roman" w:hAnsi="Times New Roman"/>
          <w:b/>
          <w:sz w:val="28"/>
          <w:szCs w:val="28"/>
          <w:lang w:val="lv-LV"/>
        </w:rPr>
        <w:t>2.</w:t>
      </w:r>
      <w:r w:rsidRPr="00EB6523">
        <w:rPr>
          <w:rFonts w:ascii="Times New Roman" w:hAnsi="Times New Roman"/>
          <w:bCs/>
          <w:sz w:val="28"/>
          <w:szCs w:val="28"/>
          <w:lang w:val="lv-LV"/>
        </w:rPr>
        <w:t xml:space="preserve"> Paskaidrojam, ka Nolikuma 7. pielikuma </w:t>
      </w:r>
      <w:r w:rsidRPr="00EB6523" w:rsidR="00DA7F03">
        <w:rPr>
          <w:rFonts w:ascii="Times New Roman" w:hAnsi="Times New Roman"/>
          <w:bCs/>
          <w:sz w:val="28"/>
          <w:szCs w:val="28"/>
          <w:lang w:val="lv-LV"/>
        </w:rPr>
        <w:t xml:space="preserve">(Līguma projekts) 2.1.2. punktā </w:t>
      </w:r>
      <w:r w:rsidRPr="00EB6523" w:rsidR="00DA7F03">
        <w:rPr>
          <w:rFonts w:ascii="Times New Roman" w:hAnsi="Times New Roman"/>
          <w:sz w:val="28"/>
          <w:szCs w:val="28"/>
          <w:lang w:val="lv-LV"/>
        </w:rPr>
        <w:t>norādāmā summa tiks aprēķināta, no kopējās paredzamās līgumcenas (Nolikuma 2.1.4. apakšpunkts) atņemot pretendenta piedāvāto līgumcenu par Nolikuma 1.1. pielikumā (finanšu piedāvājums) 1. un 2. punktā noteiktajiem pakalpojumiem.</w:t>
      </w:r>
      <w:r w:rsidRPr="00EB6523" w:rsidR="00DA7F03">
        <w:rPr>
          <w:rFonts w:ascii="Times New Roman" w:hAnsi="Times New Roman"/>
          <w:bCs/>
          <w:sz w:val="28"/>
          <w:szCs w:val="28"/>
          <w:lang w:val="lv-LV"/>
        </w:rPr>
        <w:t xml:space="preserve"> </w:t>
      </w:r>
    </w:p>
    <w:p w:rsidR="00443ACD" w:rsidP="00E96D5C" w:rsidRDefault="00E96D5C" w14:paraId="1FE01022" w14:textId="742821DE">
      <w:pPr>
        <w:tabs>
          <w:tab w:val="left" w:pos="1134"/>
        </w:tabs>
        <w:spacing w:after="0" w:line="240" w:lineRule="auto"/>
        <w:ind w:firstLine="709"/>
        <w:jc w:val="both"/>
        <w:rPr>
          <w:rFonts w:ascii="Times New Roman" w:hAnsi="Times New Roman"/>
          <w:sz w:val="28"/>
          <w:szCs w:val="28"/>
          <w:lang w:val="lv-LV"/>
        </w:rPr>
      </w:pPr>
      <w:r w:rsidRPr="6EBD3C50">
        <w:rPr>
          <w:rFonts w:ascii="Times New Roman" w:hAnsi="Times New Roman"/>
          <w:b/>
          <w:bCs/>
          <w:sz w:val="28"/>
          <w:szCs w:val="28"/>
          <w:lang w:val="lv-LV"/>
        </w:rPr>
        <w:t>3.</w:t>
      </w:r>
      <w:r w:rsidRPr="6EBD3C50">
        <w:rPr>
          <w:rFonts w:ascii="Times New Roman" w:hAnsi="Times New Roman"/>
          <w:sz w:val="28"/>
          <w:szCs w:val="28"/>
          <w:lang w:val="lv-LV"/>
        </w:rPr>
        <w:t> P</w:t>
      </w:r>
      <w:r w:rsidRPr="6EBD3C50" w:rsidR="00EB6523">
        <w:rPr>
          <w:rFonts w:ascii="Times New Roman" w:hAnsi="Times New Roman"/>
          <w:sz w:val="28"/>
          <w:szCs w:val="28"/>
          <w:lang w:val="lv-LV"/>
        </w:rPr>
        <w:t>recizēta</w:t>
      </w:r>
      <w:r w:rsidRPr="6EBD3C50" w:rsidR="6CC9E49E">
        <w:rPr>
          <w:rFonts w:ascii="Times New Roman" w:hAnsi="Times New Roman"/>
          <w:sz w:val="28"/>
          <w:szCs w:val="28"/>
          <w:lang w:val="lv-LV"/>
        </w:rPr>
        <w:t>s</w:t>
      </w:r>
      <w:r w:rsidRPr="6EBD3C50" w:rsidR="00EB6523">
        <w:rPr>
          <w:rFonts w:ascii="Times New Roman" w:hAnsi="Times New Roman"/>
          <w:sz w:val="28"/>
          <w:szCs w:val="28"/>
          <w:lang w:val="lv-LV"/>
        </w:rPr>
        <w:t xml:space="preserve"> atbilde</w:t>
      </w:r>
      <w:r w:rsidRPr="6EBD3C50" w:rsidR="186A459A">
        <w:rPr>
          <w:rFonts w:ascii="Times New Roman" w:hAnsi="Times New Roman"/>
          <w:sz w:val="28"/>
          <w:szCs w:val="28"/>
          <w:lang w:val="lv-LV"/>
        </w:rPr>
        <w:t>s</w:t>
      </w:r>
      <w:r w:rsidRPr="6EBD3C50" w:rsidR="00EB6523">
        <w:rPr>
          <w:rFonts w:ascii="Times New Roman" w:hAnsi="Times New Roman"/>
          <w:sz w:val="28"/>
          <w:szCs w:val="28"/>
          <w:lang w:val="lv-LV"/>
        </w:rPr>
        <w:t xml:space="preserve"> uz iepriekš saņemt</w:t>
      </w:r>
      <w:r w:rsidRPr="6EBD3C50" w:rsidR="7FA83E33">
        <w:rPr>
          <w:rFonts w:ascii="Times New Roman" w:hAnsi="Times New Roman"/>
          <w:sz w:val="28"/>
          <w:szCs w:val="28"/>
          <w:lang w:val="lv-LV"/>
        </w:rPr>
        <w:t>ajiem</w:t>
      </w:r>
      <w:r w:rsidRPr="6EBD3C50" w:rsidR="00EB6523">
        <w:rPr>
          <w:rFonts w:ascii="Times New Roman" w:hAnsi="Times New Roman"/>
          <w:sz w:val="28"/>
          <w:szCs w:val="28"/>
          <w:lang w:val="lv-LV"/>
        </w:rPr>
        <w:t xml:space="preserve"> jautājum</w:t>
      </w:r>
      <w:r w:rsidRPr="6EBD3C50" w:rsidR="2E1C21FA">
        <w:rPr>
          <w:rFonts w:ascii="Times New Roman" w:hAnsi="Times New Roman"/>
          <w:sz w:val="28"/>
          <w:szCs w:val="28"/>
          <w:lang w:val="lv-LV"/>
        </w:rPr>
        <w:t>iem</w:t>
      </w:r>
      <w:r w:rsidRPr="6EBD3C50" w:rsidR="00EB6523">
        <w:rPr>
          <w:rFonts w:ascii="Times New Roman" w:hAnsi="Times New Roman"/>
          <w:sz w:val="28"/>
          <w:szCs w:val="28"/>
          <w:lang w:val="lv-LV"/>
        </w:rPr>
        <w:t>:</w:t>
      </w:r>
    </w:p>
    <w:tbl>
      <w:tblPr>
        <w:tblStyle w:val="TableGrid"/>
        <w:tblW w:w="0" w:type="auto"/>
        <w:tblInd w:w="-147" w:type="dxa"/>
        <w:tblLook w:val="04A0" w:firstRow="1" w:lastRow="0" w:firstColumn="1" w:lastColumn="0" w:noHBand="0" w:noVBand="1"/>
      </w:tblPr>
      <w:tblGrid>
        <w:gridCol w:w="5812"/>
        <w:gridCol w:w="993"/>
        <w:gridCol w:w="2688"/>
      </w:tblGrid>
      <w:tr w:rsidR="00443ACD" w:rsidTr="6B1C5BF0" w14:paraId="54E06788" w14:textId="77777777">
        <w:tc>
          <w:tcPr>
            <w:tcW w:w="5812" w:type="dxa"/>
            <w:tcMar/>
          </w:tcPr>
          <w:p w:rsidRPr="00443ACD" w:rsidR="00443ACD" w:rsidP="00443ACD" w:rsidRDefault="00443ACD" w14:paraId="2B751A71" w14:textId="38B18AB8">
            <w:pPr>
              <w:tabs>
                <w:tab w:val="left" w:pos="1134"/>
              </w:tabs>
              <w:spacing w:after="0" w:line="240" w:lineRule="auto"/>
              <w:jc w:val="center"/>
              <w:rPr>
                <w:rFonts w:ascii="Times New Roman" w:hAnsi="Times New Roman"/>
                <w:b/>
                <w:sz w:val="28"/>
                <w:szCs w:val="28"/>
                <w:lang w:val="lv-LV"/>
              </w:rPr>
            </w:pPr>
            <w:r w:rsidRPr="7F6F9BBC">
              <w:rPr>
                <w:rFonts w:ascii="Times New Roman" w:hAnsi="Times New Roman" w:eastAsia="Times New Roman"/>
                <w:b/>
                <w:bCs/>
                <w:sz w:val="28"/>
                <w:szCs w:val="28"/>
                <w:lang w:val="lv-LV"/>
              </w:rPr>
              <w:t>Jautājums</w:t>
            </w:r>
          </w:p>
        </w:tc>
        <w:tc>
          <w:tcPr>
            <w:tcW w:w="3681" w:type="dxa"/>
            <w:gridSpan w:val="2"/>
            <w:tcMar/>
          </w:tcPr>
          <w:p w:rsidR="00443ACD" w:rsidP="00443ACD" w:rsidRDefault="00443ACD" w14:paraId="468419D9" w14:textId="606DEB5A">
            <w:pPr>
              <w:tabs>
                <w:tab w:val="left" w:pos="1134"/>
              </w:tabs>
              <w:spacing w:after="0" w:line="240" w:lineRule="auto"/>
              <w:jc w:val="center"/>
              <w:rPr>
                <w:rFonts w:ascii="Times New Roman" w:hAnsi="Times New Roman"/>
                <w:bCs/>
                <w:sz w:val="28"/>
                <w:szCs w:val="28"/>
                <w:lang w:val="lv-LV"/>
              </w:rPr>
            </w:pPr>
            <w:proofErr w:type="spellStart"/>
            <w:r w:rsidRPr="7F6F9BBC">
              <w:rPr>
                <w:rFonts w:ascii="Times New Roman" w:hAnsi="Times New Roman" w:eastAsia="Times New Roman"/>
                <w:b/>
                <w:bCs/>
                <w:sz w:val="28"/>
                <w:szCs w:val="28"/>
              </w:rPr>
              <w:t>Atbilde</w:t>
            </w:r>
            <w:proofErr w:type="spellEnd"/>
          </w:p>
        </w:tc>
      </w:tr>
      <w:tr w:rsidR="00443ACD" w:rsidTr="6B1C5BF0" w14:paraId="29671D1D" w14:textId="77777777">
        <w:tc>
          <w:tcPr>
            <w:tcW w:w="5812" w:type="dxa"/>
            <w:tcMar/>
          </w:tcPr>
          <w:p w:rsidR="00443ACD" w:rsidP="00443ACD" w:rsidRDefault="00443ACD" w14:paraId="3FF0B41B" w14:textId="1B6A99CC">
            <w:pPr>
              <w:tabs>
                <w:tab w:val="left" w:pos="1134"/>
              </w:tabs>
              <w:spacing w:after="0" w:line="240" w:lineRule="auto"/>
              <w:jc w:val="both"/>
              <w:rPr>
                <w:rFonts w:ascii="Times New Roman" w:hAnsi="Times New Roman"/>
                <w:bCs/>
                <w:sz w:val="28"/>
                <w:szCs w:val="28"/>
                <w:lang w:val="lv-LV"/>
              </w:rPr>
            </w:pPr>
            <w:r w:rsidRPr="21F925EB">
              <w:rPr>
                <w:rFonts w:ascii="Times New Roman" w:hAnsi="Times New Roman" w:eastAsia="Times New Roman"/>
                <w:sz w:val="28"/>
                <w:szCs w:val="28"/>
                <w:lang w:val="lv-LV"/>
              </w:rPr>
              <w:t>Lūdzu, precizēt Finanšu piedāvājuma veidlapā atsauci, kas šobrīd norāda uz Tehniskās specifikācijas 5.11 punktu jo tāda punkta tehniskajā specifikācijā nav, Tehniskā specifikācija beidzas ar punktu “5.10 ORG_010 Uzturēšana un attīstība”.</w:t>
            </w:r>
          </w:p>
        </w:tc>
        <w:tc>
          <w:tcPr>
            <w:tcW w:w="3681" w:type="dxa"/>
            <w:gridSpan w:val="2"/>
            <w:tcMar/>
          </w:tcPr>
          <w:p w:rsidR="00443ACD" w:rsidP="00443ACD" w:rsidRDefault="00443ACD" w14:paraId="103A58A3" w14:textId="0086B69F">
            <w:pPr>
              <w:tabs>
                <w:tab w:val="left" w:pos="1134"/>
              </w:tabs>
              <w:spacing w:after="0" w:line="240" w:lineRule="auto"/>
              <w:jc w:val="both"/>
              <w:rPr>
                <w:rFonts w:ascii="Times New Roman" w:hAnsi="Times New Roman"/>
                <w:bCs/>
                <w:sz w:val="28"/>
                <w:szCs w:val="28"/>
                <w:lang w:val="lv-LV"/>
              </w:rPr>
            </w:pPr>
            <w:r w:rsidRPr="00153540">
              <w:rPr>
                <w:rFonts w:ascii="Times New Roman" w:hAnsi="Times New Roman" w:eastAsia="Times New Roman"/>
                <w:sz w:val="28"/>
                <w:szCs w:val="28"/>
                <w:lang w:val="lv-LV"/>
              </w:rPr>
              <w:t xml:space="preserve">Finanšu piedāvājuma veidlapas </w:t>
            </w:r>
            <w:r>
              <w:rPr>
                <w:rFonts w:ascii="Times New Roman" w:hAnsi="Times New Roman" w:eastAsia="Times New Roman"/>
                <w:sz w:val="28"/>
                <w:szCs w:val="28"/>
                <w:lang w:val="lv-LV"/>
              </w:rPr>
              <w:t xml:space="preserve">tabulas 3. izmaksu pozīcijā atsaucei </w:t>
            </w:r>
            <w:r w:rsidRPr="00153540">
              <w:rPr>
                <w:rFonts w:ascii="Times New Roman" w:hAnsi="Times New Roman" w:eastAsia="Times New Roman"/>
                <w:sz w:val="28"/>
                <w:szCs w:val="28"/>
                <w:lang w:val="lv-LV"/>
              </w:rPr>
              <w:t xml:space="preserve">ir jābūt uz </w:t>
            </w:r>
            <w:r>
              <w:rPr>
                <w:rFonts w:ascii="Times New Roman" w:hAnsi="Times New Roman" w:eastAsia="Times New Roman"/>
                <w:sz w:val="28"/>
                <w:szCs w:val="28"/>
                <w:lang w:val="lv-LV"/>
              </w:rPr>
              <w:t xml:space="preserve">tehniskās specifikācijas </w:t>
            </w:r>
            <w:r w:rsidRPr="00153540">
              <w:rPr>
                <w:rFonts w:ascii="Times New Roman" w:hAnsi="Times New Roman" w:eastAsia="Times New Roman"/>
                <w:sz w:val="28"/>
                <w:szCs w:val="28"/>
                <w:lang w:val="lv-LV"/>
              </w:rPr>
              <w:t>5.10.</w:t>
            </w:r>
            <w:r>
              <w:rPr>
                <w:rFonts w:ascii="Times New Roman" w:hAnsi="Times New Roman" w:eastAsia="Times New Roman"/>
                <w:sz w:val="28"/>
                <w:szCs w:val="28"/>
                <w:lang w:val="lv-LV"/>
              </w:rPr>
              <w:t> </w:t>
            </w:r>
            <w:r w:rsidRPr="00153540">
              <w:rPr>
                <w:rFonts w:ascii="Times New Roman" w:hAnsi="Times New Roman" w:eastAsia="Times New Roman"/>
                <w:sz w:val="28"/>
                <w:szCs w:val="28"/>
                <w:lang w:val="lv-LV"/>
              </w:rPr>
              <w:t>punktu</w:t>
            </w:r>
            <w:r>
              <w:rPr>
                <w:rFonts w:ascii="Times New Roman" w:hAnsi="Times New Roman" w:eastAsia="Times New Roman"/>
                <w:sz w:val="28"/>
                <w:szCs w:val="28"/>
                <w:lang w:val="lv-LV"/>
              </w:rPr>
              <w:t xml:space="preserve">. </w:t>
            </w:r>
            <w:r w:rsidRPr="000773E2">
              <w:rPr>
                <w:rFonts w:ascii="Times New Roman" w:hAnsi="Times New Roman" w:eastAsia="Times New Roman"/>
                <w:sz w:val="28"/>
                <w:szCs w:val="28"/>
                <w:lang w:val="lv-LV"/>
              </w:rPr>
              <w:t>Lūdzam ņemt to vērā</w:t>
            </w:r>
            <w:r>
              <w:rPr>
                <w:rFonts w:ascii="Times New Roman" w:hAnsi="Times New Roman" w:eastAsia="Times New Roman"/>
                <w:sz w:val="28"/>
                <w:szCs w:val="28"/>
                <w:lang w:val="lv-LV"/>
              </w:rPr>
              <w:t>.</w:t>
            </w:r>
          </w:p>
        </w:tc>
      </w:tr>
      <w:tr w:rsidR="00443ACD" w:rsidTr="6B1C5BF0" w14:paraId="18F47B06" w14:textId="77777777">
        <w:tc>
          <w:tcPr>
            <w:tcW w:w="6805" w:type="dxa"/>
            <w:gridSpan w:val="2"/>
            <w:tcMar/>
          </w:tcPr>
          <w:p w:rsidR="00443ACD" w:rsidP="00443ACD" w:rsidRDefault="00443ACD" w14:paraId="5F5EE695" w14:textId="77777777">
            <w:pPr>
              <w:spacing w:after="0" w:line="240" w:lineRule="auto"/>
              <w:jc w:val="both"/>
              <w:rPr>
                <w:rFonts w:ascii="Times New Roman" w:hAnsi="Times New Roman"/>
                <w:i/>
                <w:iCs/>
                <w:sz w:val="28"/>
                <w:szCs w:val="28"/>
                <w:lang w:val="lv-LV"/>
              </w:rPr>
            </w:pPr>
            <w:r w:rsidRPr="5569E4BA">
              <w:rPr>
                <w:rFonts w:ascii="Times New Roman" w:hAnsi="Times New Roman"/>
                <w:sz w:val="28"/>
                <w:szCs w:val="28"/>
                <w:lang w:val="lv-LV"/>
              </w:rPr>
              <w:t xml:space="preserve">Iepirkuma tehniskās Nefunkcionālā prasība NFN_001 Integrācijas nosaka, ka </w:t>
            </w:r>
            <w:r w:rsidRPr="5569E4BA">
              <w:rPr>
                <w:rFonts w:ascii="Times New Roman" w:hAnsi="Times New Roman"/>
                <w:i/>
                <w:iCs/>
                <w:sz w:val="28"/>
                <w:szCs w:val="28"/>
                <w:lang w:val="lv-LV"/>
              </w:rPr>
              <w:t>“Integrācijas ar citām IS ir aprakstītas strukturēti, definējot:</w:t>
            </w:r>
          </w:p>
          <w:p w:rsidRPr="00443ACD" w:rsidR="00443ACD" w:rsidP="6B1C5BF0" w:rsidRDefault="00443ACD" w14:paraId="56C0CDCD" w14:textId="77777777">
            <w:pPr>
              <w:spacing w:after="0" w:line="240" w:lineRule="auto"/>
              <w:jc w:val="both"/>
              <w:rPr>
                <w:rFonts w:ascii="Times New Roman" w:hAnsi="Times New Roman"/>
                <w:i w:val="1"/>
                <w:iCs w:val="1"/>
                <w:sz w:val="28"/>
                <w:szCs w:val="28"/>
                <w:lang w:val="en-US"/>
              </w:rPr>
            </w:pPr>
            <w:r w:rsidRPr="6B1C5BF0" w:rsidR="00443ACD">
              <w:rPr>
                <w:rFonts w:ascii="Times New Roman" w:hAnsi="Times New Roman"/>
                <w:i w:val="1"/>
                <w:iCs w:val="1"/>
                <w:sz w:val="28"/>
                <w:szCs w:val="28"/>
                <w:lang w:val="en-US"/>
              </w:rPr>
              <w:t>•</w:t>
            </w:r>
            <w:r>
              <w:tab/>
            </w:r>
            <w:r w:rsidRPr="6B1C5BF0" w:rsidR="00443ACD">
              <w:rPr>
                <w:rFonts w:ascii="Times New Roman" w:hAnsi="Times New Roman"/>
                <w:i w:val="1"/>
                <w:iCs w:val="1"/>
                <w:sz w:val="28"/>
                <w:szCs w:val="28"/>
                <w:lang w:val="en-US"/>
              </w:rPr>
              <w:t xml:space="preserve">veidu kādā datu apmaiņa notiks (kāds rīks tiks piemērots, piemēram: API </w:t>
            </w:r>
            <w:r w:rsidRPr="6B1C5BF0" w:rsidR="00443ACD">
              <w:rPr>
                <w:rFonts w:ascii="Times New Roman" w:hAnsi="Times New Roman"/>
                <w:i w:val="1"/>
                <w:iCs w:val="1"/>
                <w:sz w:val="28"/>
                <w:szCs w:val="28"/>
                <w:lang w:val="en-US"/>
              </w:rPr>
              <w:t>pieslēgums</w:t>
            </w:r>
            <w:r w:rsidRPr="6B1C5BF0" w:rsidR="00443ACD">
              <w:rPr>
                <w:rFonts w:ascii="Times New Roman" w:hAnsi="Times New Roman"/>
                <w:i w:val="1"/>
                <w:iCs w:val="1"/>
                <w:sz w:val="28"/>
                <w:szCs w:val="28"/>
                <w:lang w:val="en-US"/>
              </w:rPr>
              <w:t>);</w:t>
            </w:r>
          </w:p>
          <w:p w:rsidR="00443ACD" w:rsidP="00443ACD" w:rsidRDefault="00443ACD" w14:paraId="3DA40BFD" w14:textId="77777777">
            <w:pPr>
              <w:spacing w:after="0" w:line="240" w:lineRule="auto"/>
              <w:jc w:val="both"/>
              <w:rPr>
                <w:rFonts w:ascii="Times New Roman" w:hAnsi="Times New Roman"/>
                <w:i/>
                <w:iCs/>
                <w:sz w:val="28"/>
                <w:szCs w:val="28"/>
              </w:rPr>
            </w:pPr>
            <w:r w:rsidRPr="5569E4BA">
              <w:rPr>
                <w:rFonts w:ascii="Times New Roman" w:hAnsi="Times New Roman"/>
                <w:i/>
                <w:iCs/>
                <w:sz w:val="28"/>
                <w:szCs w:val="28"/>
              </w:rPr>
              <w:t>•</w:t>
            </w:r>
            <w:r>
              <w:tab/>
            </w:r>
            <w:proofErr w:type="spellStart"/>
            <w:r w:rsidRPr="5569E4BA">
              <w:rPr>
                <w:rFonts w:ascii="Times New Roman" w:hAnsi="Times New Roman"/>
                <w:i/>
                <w:iCs/>
                <w:sz w:val="28"/>
                <w:szCs w:val="28"/>
              </w:rPr>
              <w:t>virzienus</w:t>
            </w:r>
            <w:proofErr w:type="spellEnd"/>
            <w:r w:rsidRPr="5569E4BA">
              <w:rPr>
                <w:rFonts w:ascii="Times New Roman" w:hAnsi="Times New Roman"/>
                <w:i/>
                <w:iCs/>
                <w:sz w:val="28"/>
                <w:szCs w:val="28"/>
              </w:rPr>
              <w:t xml:space="preserve"> (no </w:t>
            </w:r>
            <w:proofErr w:type="spellStart"/>
            <w:r w:rsidRPr="5569E4BA">
              <w:rPr>
                <w:rFonts w:ascii="Times New Roman" w:hAnsi="Times New Roman"/>
                <w:i/>
                <w:iCs/>
                <w:sz w:val="28"/>
                <w:szCs w:val="28"/>
              </w:rPr>
              <w:t>Platformas</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uz</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Platformu</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abi</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virzieni</w:t>
            </w:r>
            <w:proofErr w:type="spellEnd"/>
            <w:r w:rsidRPr="5569E4BA">
              <w:rPr>
                <w:rFonts w:ascii="Times New Roman" w:hAnsi="Times New Roman"/>
                <w:i/>
                <w:iCs/>
                <w:sz w:val="28"/>
                <w:szCs w:val="28"/>
              </w:rPr>
              <w:t>);</w:t>
            </w:r>
          </w:p>
          <w:p w:rsidR="00443ACD" w:rsidP="00443ACD" w:rsidRDefault="00443ACD" w14:paraId="596CAC92" w14:textId="77777777">
            <w:pPr>
              <w:spacing w:after="0" w:line="240" w:lineRule="auto"/>
              <w:jc w:val="both"/>
              <w:rPr>
                <w:rFonts w:ascii="Times New Roman" w:hAnsi="Times New Roman"/>
                <w:i/>
                <w:iCs/>
                <w:sz w:val="28"/>
                <w:szCs w:val="28"/>
              </w:rPr>
            </w:pPr>
            <w:r w:rsidRPr="5569E4BA">
              <w:rPr>
                <w:rFonts w:ascii="Times New Roman" w:hAnsi="Times New Roman"/>
                <w:i/>
                <w:iCs/>
                <w:sz w:val="28"/>
                <w:szCs w:val="28"/>
              </w:rPr>
              <w:t>•</w:t>
            </w:r>
            <w:r>
              <w:tab/>
            </w:r>
            <w:proofErr w:type="spellStart"/>
            <w:r w:rsidRPr="5569E4BA">
              <w:rPr>
                <w:rFonts w:ascii="Times New Roman" w:hAnsi="Times New Roman"/>
                <w:i/>
                <w:iCs/>
                <w:sz w:val="28"/>
                <w:szCs w:val="28"/>
              </w:rPr>
              <w:t>regularitāti</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piemēram</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pēc</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pieprasījuma</w:t>
            </w:r>
            <w:proofErr w:type="spellEnd"/>
            <w:r w:rsidRPr="5569E4BA">
              <w:rPr>
                <w:rFonts w:ascii="Times New Roman" w:hAnsi="Times New Roman"/>
                <w:i/>
                <w:iCs/>
                <w:sz w:val="28"/>
                <w:szCs w:val="28"/>
              </w:rPr>
              <w:t xml:space="preserve">, 1x </w:t>
            </w:r>
            <w:proofErr w:type="spellStart"/>
            <w:r w:rsidRPr="5569E4BA">
              <w:rPr>
                <w:rFonts w:ascii="Times New Roman" w:hAnsi="Times New Roman"/>
                <w:i/>
                <w:iCs/>
                <w:sz w:val="28"/>
                <w:szCs w:val="28"/>
              </w:rPr>
              <w:t>dienā</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katru</w:t>
            </w:r>
            <w:proofErr w:type="spellEnd"/>
            <w:r w:rsidRPr="5569E4BA">
              <w:rPr>
                <w:rFonts w:ascii="Times New Roman" w:hAnsi="Times New Roman"/>
                <w:i/>
                <w:iCs/>
                <w:sz w:val="28"/>
                <w:szCs w:val="28"/>
              </w:rPr>
              <w:t xml:space="preserve"> 5min. </w:t>
            </w:r>
            <w:proofErr w:type="spellStart"/>
            <w:r w:rsidRPr="5569E4BA">
              <w:rPr>
                <w:rFonts w:ascii="Times New Roman" w:hAnsi="Times New Roman"/>
                <w:i/>
                <w:iCs/>
                <w:sz w:val="28"/>
                <w:szCs w:val="28"/>
              </w:rPr>
              <w:t>utt</w:t>
            </w:r>
            <w:proofErr w:type="spellEnd"/>
            <w:r w:rsidRPr="5569E4BA">
              <w:rPr>
                <w:rFonts w:ascii="Times New Roman" w:hAnsi="Times New Roman"/>
                <w:i/>
                <w:iCs/>
                <w:sz w:val="28"/>
                <w:szCs w:val="28"/>
              </w:rPr>
              <w:t>.);</w:t>
            </w:r>
          </w:p>
          <w:p w:rsidR="00443ACD" w:rsidP="00443ACD" w:rsidRDefault="00443ACD" w14:paraId="392537B4" w14:textId="77777777">
            <w:pPr>
              <w:spacing w:after="0" w:line="240" w:lineRule="auto"/>
              <w:jc w:val="both"/>
              <w:rPr>
                <w:rFonts w:ascii="Times New Roman" w:hAnsi="Times New Roman"/>
                <w:i/>
                <w:iCs/>
                <w:sz w:val="28"/>
                <w:szCs w:val="28"/>
              </w:rPr>
            </w:pPr>
            <w:r w:rsidRPr="5569E4BA">
              <w:rPr>
                <w:rFonts w:ascii="Times New Roman" w:hAnsi="Times New Roman"/>
                <w:i/>
                <w:iCs/>
                <w:sz w:val="28"/>
                <w:szCs w:val="28"/>
              </w:rPr>
              <w:t>•</w:t>
            </w:r>
            <w:r>
              <w:tab/>
            </w:r>
            <w:proofErr w:type="spellStart"/>
            <w:r w:rsidRPr="5569E4BA">
              <w:rPr>
                <w:rFonts w:ascii="Times New Roman" w:hAnsi="Times New Roman"/>
                <w:i/>
                <w:iCs/>
                <w:sz w:val="28"/>
                <w:szCs w:val="28"/>
              </w:rPr>
              <w:t>tiesības</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lasīt</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rakstīt</w:t>
            </w:r>
            <w:proofErr w:type="spellEnd"/>
            <w:r w:rsidRPr="5569E4BA">
              <w:rPr>
                <w:rFonts w:ascii="Times New Roman" w:hAnsi="Times New Roman"/>
                <w:i/>
                <w:iCs/>
                <w:sz w:val="28"/>
                <w:szCs w:val="28"/>
              </w:rPr>
              <w:t xml:space="preserve">, </w:t>
            </w:r>
            <w:proofErr w:type="spellStart"/>
            <w:r w:rsidRPr="5569E4BA">
              <w:rPr>
                <w:rFonts w:ascii="Times New Roman" w:hAnsi="Times New Roman"/>
                <w:i/>
                <w:iCs/>
                <w:sz w:val="28"/>
                <w:szCs w:val="28"/>
              </w:rPr>
              <w:t>dzēst</w:t>
            </w:r>
            <w:proofErr w:type="spellEnd"/>
            <w:r w:rsidRPr="5569E4BA">
              <w:rPr>
                <w:rFonts w:ascii="Times New Roman" w:hAnsi="Times New Roman"/>
                <w:i/>
                <w:iCs/>
                <w:sz w:val="28"/>
                <w:szCs w:val="28"/>
              </w:rPr>
              <w:t>);</w:t>
            </w:r>
          </w:p>
          <w:p w:rsidR="00443ACD" w:rsidP="00443ACD" w:rsidRDefault="00443ACD" w14:paraId="63D6C5FC" w14:textId="77777777">
            <w:pPr>
              <w:spacing w:after="0" w:line="240" w:lineRule="auto"/>
              <w:jc w:val="both"/>
              <w:rPr>
                <w:rFonts w:ascii="Times New Roman" w:hAnsi="Times New Roman"/>
                <w:sz w:val="28"/>
                <w:szCs w:val="28"/>
                <w:lang w:val="lv-LV"/>
              </w:rPr>
            </w:pPr>
            <w:r w:rsidRPr="5569E4BA">
              <w:rPr>
                <w:rFonts w:ascii="Times New Roman" w:hAnsi="Times New Roman"/>
                <w:i/>
                <w:iCs/>
                <w:sz w:val="28"/>
                <w:szCs w:val="28"/>
                <w:lang w:val="lv-LV"/>
              </w:rPr>
              <w:t>•</w:t>
            </w:r>
            <w:r>
              <w:tab/>
            </w:r>
            <w:r w:rsidRPr="5569E4BA">
              <w:rPr>
                <w:rFonts w:ascii="Times New Roman" w:hAnsi="Times New Roman"/>
                <w:i/>
                <w:iCs/>
                <w:sz w:val="28"/>
                <w:szCs w:val="28"/>
                <w:lang w:val="lv-LV"/>
              </w:rPr>
              <w:t>kādas datu kopas tiks pārņemtās vai padotas.”</w:t>
            </w:r>
          </w:p>
          <w:p w:rsidR="00443ACD" w:rsidP="00443ACD" w:rsidRDefault="00443ACD" w14:paraId="73D4A857" w14:textId="41764D55">
            <w:pPr>
              <w:tabs>
                <w:tab w:val="left" w:pos="1134"/>
              </w:tabs>
              <w:spacing w:after="0" w:line="240" w:lineRule="auto"/>
              <w:jc w:val="both"/>
              <w:rPr>
                <w:rFonts w:ascii="Times New Roman" w:hAnsi="Times New Roman"/>
                <w:bCs/>
                <w:sz w:val="28"/>
                <w:szCs w:val="28"/>
                <w:lang w:val="lv-LV"/>
              </w:rPr>
            </w:pPr>
            <w:r w:rsidRPr="5569E4BA">
              <w:rPr>
                <w:rFonts w:ascii="Times New Roman" w:hAnsi="Times New Roman"/>
                <w:sz w:val="28"/>
                <w:szCs w:val="28"/>
                <w:lang w:val="lv-LV"/>
              </w:rPr>
              <w:t xml:space="preserve">Izskatot tehniskās specifikācijas NFN_001 </w:t>
            </w:r>
            <w:proofErr w:type="spellStart"/>
            <w:r w:rsidRPr="5569E4BA">
              <w:rPr>
                <w:rFonts w:ascii="Times New Roman" w:hAnsi="Times New Roman"/>
                <w:sz w:val="28"/>
                <w:szCs w:val="28"/>
                <w:lang w:val="lv-LV"/>
              </w:rPr>
              <w:t>apakšprasības</w:t>
            </w:r>
            <w:proofErr w:type="spellEnd"/>
            <w:r w:rsidRPr="5569E4BA">
              <w:rPr>
                <w:rFonts w:ascii="Times New Roman" w:hAnsi="Times New Roman"/>
                <w:sz w:val="28"/>
                <w:szCs w:val="28"/>
                <w:lang w:val="lv-LV"/>
              </w:rPr>
              <w:t>, nekādā veidā Pretendentam nav iespējams noteikt nepieciešamo integrāciju datu apmaiņas veidu, regularitāti un tiesības, kā minēts NFN001 prasībā. Lūdzam veikt labojumus un nodrošināt Tehniskās specifikācijas Nefunkcionālās prasības Integrāciju aprakstus atbilstoši NFN_001 prasībā noteiktajam.</w:t>
            </w:r>
          </w:p>
        </w:tc>
        <w:tc>
          <w:tcPr>
            <w:tcW w:w="2688" w:type="dxa"/>
            <w:tcMar/>
          </w:tcPr>
          <w:p w:rsidR="00443ACD" w:rsidP="00443ACD" w:rsidRDefault="00443ACD" w14:paraId="15DB35BD" w14:textId="77777777">
            <w:pPr>
              <w:spacing w:after="0" w:line="240" w:lineRule="auto"/>
              <w:jc w:val="both"/>
              <w:rPr>
                <w:rFonts w:ascii="Times New Roman" w:hAnsi="Times New Roman"/>
                <w:sz w:val="28"/>
                <w:szCs w:val="28"/>
                <w:lang w:val="lv-LV"/>
              </w:rPr>
            </w:pPr>
            <w:r w:rsidRPr="5569E4BA">
              <w:rPr>
                <w:rFonts w:ascii="Times New Roman" w:hAnsi="Times New Roman"/>
                <w:sz w:val="28"/>
                <w:szCs w:val="28"/>
                <w:lang w:val="lv-LV"/>
              </w:rPr>
              <w:t>NFN_001 sadaļā definētais ievads/ kopsavilkums tehnisku iemeslu dēļ nav iepriekš izdzēsts. Jautājumā citētais teksta fragments (izcelts slīprakstā) ir dzēšams un nav vērā ņemams.</w:t>
            </w:r>
          </w:p>
          <w:p w:rsidRPr="00443ACD" w:rsidR="00443ACD" w:rsidP="00443ACD" w:rsidRDefault="00443ACD" w14:paraId="404B0465" w14:textId="15A93EAC">
            <w:pPr>
              <w:tabs>
                <w:tab w:val="left" w:pos="1134"/>
              </w:tabs>
              <w:spacing w:after="0" w:line="240" w:lineRule="auto"/>
              <w:jc w:val="both"/>
              <w:rPr>
                <w:rFonts w:ascii="Times New Roman" w:hAnsi="Times New Roman"/>
                <w:bCs/>
                <w:sz w:val="28"/>
                <w:szCs w:val="28"/>
                <w:lang w:val="lv-LV"/>
              </w:rPr>
            </w:pPr>
            <w:r w:rsidRPr="00443ACD">
              <w:rPr>
                <w:rFonts w:ascii="Times New Roman" w:hAnsi="Times New Roman"/>
                <w:sz w:val="28"/>
                <w:szCs w:val="28"/>
                <w:lang w:val="lv-LV"/>
              </w:rPr>
              <w:t>Pasūtītāja rīcībā esošā informācija par katru integrāciju definēta katras konkrētās integrācijas prasības aprakstā.</w:t>
            </w:r>
          </w:p>
        </w:tc>
      </w:tr>
    </w:tbl>
    <w:p w:rsidR="00443ACD" w:rsidP="00443ACD" w:rsidRDefault="00443ACD" w14:paraId="42A82B13" w14:textId="77777777">
      <w:pPr>
        <w:tabs>
          <w:tab w:val="left" w:pos="1134"/>
        </w:tabs>
        <w:spacing w:after="0" w:line="240" w:lineRule="auto"/>
        <w:jc w:val="both"/>
        <w:rPr>
          <w:rFonts w:ascii="Times New Roman" w:hAnsi="Times New Roman"/>
          <w:bCs/>
          <w:sz w:val="28"/>
          <w:szCs w:val="28"/>
          <w:lang w:val="lv-LV"/>
        </w:rPr>
      </w:pPr>
    </w:p>
    <w:p w:rsidRPr="00283EE3" w:rsidR="00EB6523" w:rsidP="00443ACD" w:rsidRDefault="00EB6523" w14:paraId="34A1AA43" w14:textId="77777777">
      <w:pPr>
        <w:spacing w:after="0" w:line="240" w:lineRule="auto"/>
        <w:jc w:val="both"/>
        <w:rPr>
          <w:rFonts w:ascii="Times New Roman" w:hAnsi="Times New Roman"/>
          <w:bCs/>
          <w:sz w:val="32"/>
          <w:szCs w:val="32"/>
          <w:lang w:val="lv-LV"/>
        </w:rPr>
      </w:pPr>
    </w:p>
    <w:sectPr w:rsidRPr="00283EE3" w:rsidR="00EB6523" w:rsidSect="00443ACD">
      <w:footerReference w:type="default" r:id="rId10"/>
      <w:pgSz w:w="11907" w:h="16840" w:orient="portrait" w:code="9"/>
      <w:pgMar w:top="1135" w:right="850" w:bottom="426"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12D08" w:rsidP="00012D08" w:rsidRDefault="00012D08" w14:paraId="0353279B" w14:textId="77777777">
      <w:pPr>
        <w:spacing w:after="0" w:line="240" w:lineRule="auto"/>
      </w:pPr>
      <w:r>
        <w:separator/>
      </w:r>
    </w:p>
  </w:endnote>
  <w:endnote w:type="continuationSeparator" w:id="0">
    <w:p w:rsidR="00012D08" w:rsidP="00012D08" w:rsidRDefault="00012D08" w14:paraId="646F54B8" w14:textId="77777777">
      <w:pPr>
        <w:spacing w:after="0" w:line="240" w:lineRule="auto"/>
      </w:pPr>
      <w:r>
        <w:continuationSeparator/>
      </w:r>
    </w:p>
  </w:endnote>
  <w:endnote w:type="continuationNotice" w:id="1">
    <w:p w:rsidR="000839DD" w:rsidRDefault="000839DD" w14:paraId="4BB22ED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rPr>
      <w:id w:val="1388686782"/>
      <w:docPartObj>
        <w:docPartGallery w:val="Page Numbers (Bottom of Page)"/>
        <w:docPartUnique/>
      </w:docPartObj>
    </w:sdtPr>
    <w:sdtEndPr>
      <w:rPr>
        <w:rFonts w:ascii="Times New Roman" w:hAnsi="Times New Roman"/>
      </w:rPr>
    </w:sdtEndPr>
    <w:sdtContent>
      <w:p w:rsidRPr="00CC1DCA" w:rsidR="006161EB" w:rsidP="00CC1DCA" w:rsidRDefault="00283EE3" w14:paraId="6E905714" w14:textId="77777777">
        <w:pPr>
          <w:pStyle w:val="Footer"/>
          <w:jc w:val="center"/>
          <w:rPr>
            <w:rFonts w:ascii="Times New Roman" w:hAnsi="Times New Roman"/>
          </w:rPr>
        </w:pPr>
        <w:r w:rsidRPr="007928C2">
          <w:rPr>
            <w:rFonts w:ascii="Times New Roman" w:hAnsi="Times New Roman"/>
          </w:rPr>
          <w:fldChar w:fldCharType="begin"/>
        </w:r>
        <w:r w:rsidRPr="007928C2">
          <w:rPr>
            <w:rFonts w:ascii="Times New Roman" w:hAnsi="Times New Roman"/>
          </w:rPr>
          <w:instrText>PAGE   \* MERGEFORMAT</w:instrText>
        </w:r>
        <w:r w:rsidRPr="007928C2">
          <w:rPr>
            <w:rFonts w:ascii="Times New Roman" w:hAnsi="Times New Roman"/>
          </w:rPr>
          <w:fldChar w:fldCharType="separate"/>
        </w:r>
        <w:r w:rsidRPr="004679FC">
          <w:rPr>
            <w:rFonts w:ascii="Times New Roman" w:hAnsi="Times New Roman"/>
            <w:noProof/>
            <w:lang w:val="lv-LV"/>
          </w:rPr>
          <w:t>4</w:t>
        </w:r>
        <w:r w:rsidRPr="007928C2">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12D08" w:rsidP="00012D08" w:rsidRDefault="00012D08" w14:paraId="054C33CF" w14:textId="77777777">
      <w:pPr>
        <w:spacing w:after="0" w:line="240" w:lineRule="auto"/>
      </w:pPr>
      <w:r>
        <w:separator/>
      </w:r>
    </w:p>
  </w:footnote>
  <w:footnote w:type="continuationSeparator" w:id="0">
    <w:p w:rsidR="00012D08" w:rsidP="00012D08" w:rsidRDefault="00012D08" w14:paraId="6C7ADC8C" w14:textId="77777777">
      <w:pPr>
        <w:spacing w:after="0" w:line="240" w:lineRule="auto"/>
      </w:pPr>
      <w:r>
        <w:continuationSeparator/>
      </w:r>
    </w:p>
  </w:footnote>
  <w:footnote w:type="continuationNotice" w:id="1">
    <w:p w:rsidR="000839DD" w:rsidRDefault="000839DD" w14:paraId="034EDE01"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D07756"/>
    <w:multiLevelType w:val="hybridMultilevel"/>
    <w:tmpl w:val="C074A932"/>
    <w:lvl w:ilvl="0" w:tplc="FF4A7584">
      <w:start w:val="1"/>
      <w:numFmt w:val="bullet"/>
      <w:lvlText w:val=""/>
      <w:lvlJc w:val="left"/>
      <w:pPr>
        <w:ind w:left="720" w:hanging="360"/>
      </w:pPr>
      <w:rPr>
        <w:rFonts w:hint="default" w:ascii="Symbol" w:hAnsi="Symbol" w:eastAsia="Calibri" w:cs="Times New Roman"/>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 w15:restartNumberingAfterBreak="0">
    <w:nsid w:val="38195900"/>
    <w:multiLevelType w:val="hybridMultilevel"/>
    <w:tmpl w:val="833045D8"/>
    <w:lvl w:ilvl="0" w:tplc="EDBE37BE">
      <w:start w:val="1"/>
      <w:numFmt w:val="decimal"/>
      <w:lvlText w:val="%1."/>
      <w:lvlJc w:val="left"/>
      <w:pPr>
        <w:ind w:left="1069" w:hanging="360"/>
      </w:pPr>
      <w:rPr>
        <w:rFonts w:hint="default"/>
        <w:b/>
        <w:bCs/>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 w15:restartNumberingAfterBreak="0">
    <w:nsid w:val="4B111071"/>
    <w:multiLevelType w:val="hybridMultilevel"/>
    <w:tmpl w:val="49DE34F6"/>
    <w:lvl w:ilvl="0" w:tplc="3D58B840">
      <w:start w:val="2"/>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D08"/>
    <w:rsid w:val="00012D08"/>
    <w:rsid w:val="00037218"/>
    <w:rsid w:val="000773E2"/>
    <w:rsid w:val="000839DD"/>
    <w:rsid w:val="00140661"/>
    <w:rsid w:val="0014178B"/>
    <w:rsid w:val="00153540"/>
    <w:rsid w:val="00197E0C"/>
    <w:rsid w:val="001D67CA"/>
    <w:rsid w:val="00202AB1"/>
    <w:rsid w:val="00223C96"/>
    <w:rsid w:val="00283EE3"/>
    <w:rsid w:val="00314DCD"/>
    <w:rsid w:val="00323D95"/>
    <w:rsid w:val="00443ACD"/>
    <w:rsid w:val="00577E04"/>
    <w:rsid w:val="005B09B2"/>
    <w:rsid w:val="005B24A1"/>
    <w:rsid w:val="0066041F"/>
    <w:rsid w:val="007249FF"/>
    <w:rsid w:val="008559CE"/>
    <w:rsid w:val="00934E39"/>
    <w:rsid w:val="009A33BB"/>
    <w:rsid w:val="009C51E2"/>
    <w:rsid w:val="00BF4272"/>
    <w:rsid w:val="00C3014F"/>
    <w:rsid w:val="00C66292"/>
    <w:rsid w:val="00C6641F"/>
    <w:rsid w:val="00CB4B1A"/>
    <w:rsid w:val="00CE548A"/>
    <w:rsid w:val="00D26208"/>
    <w:rsid w:val="00DA7F03"/>
    <w:rsid w:val="00DB1D43"/>
    <w:rsid w:val="00E50D42"/>
    <w:rsid w:val="00E96D5C"/>
    <w:rsid w:val="00EB6523"/>
    <w:rsid w:val="00FF2891"/>
    <w:rsid w:val="0120726F"/>
    <w:rsid w:val="086BB299"/>
    <w:rsid w:val="0C34F668"/>
    <w:rsid w:val="186A459A"/>
    <w:rsid w:val="21F925EB"/>
    <w:rsid w:val="21FD0AA3"/>
    <w:rsid w:val="2E1C21FA"/>
    <w:rsid w:val="2FD92F90"/>
    <w:rsid w:val="323647B0"/>
    <w:rsid w:val="37A8FDCE"/>
    <w:rsid w:val="38121FF3"/>
    <w:rsid w:val="47BEF670"/>
    <w:rsid w:val="5569E4BA"/>
    <w:rsid w:val="5B83BDC6"/>
    <w:rsid w:val="6B1C5BF0"/>
    <w:rsid w:val="6B73BD8C"/>
    <w:rsid w:val="6CC9E49E"/>
    <w:rsid w:val="6EBD3C50"/>
    <w:rsid w:val="6FA12017"/>
    <w:rsid w:val="76DAF857"/>
    <w:rsid w:val="7F6F9BBC"/>
    <w:rsid w:val="7FA83E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8E806"/>
  <w15:chartTrackingRefBased/>
  <w15:docId w15:val="{DFCE9774-2675-44AA-BABC-AB724E24F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2D08"/>
    <w:pPr>
      <w:widowControl w:val="0"/>
      <w:spacing w:after="200" w:line="276" w:lineRule="auto"/>
    </w:pPr>
    <w:rPr>
      <w:rFonts w:ascii="Calibri" w:hAnsi="Calibri" w:eastAsia="Calibri" w:cs="Times New Roman"/>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012D08"/>
    <w:pPr>
      <w:tabs>
        <w:tab w:val="center" w:pos="4320"/>
        <w:tab w:val="right" w:pos="8640"/>
      </w:tabs>
      <w:spacing w:after="0" w:line="240" w:lineRule="auto"/>
    </w:pPr>
  </w:style>
  <w:style w:type="character" w:styleId="FooterChar" w:customStyle="1">
    <w:name w:val="Footer Char"/>
    <w:basedOn w:val="DefaultParagraphFont"/>
    <w:link w:val="Footer"/>
    <w:uiPriority w:val="99"/>
    <w:rsid w:val="00012D08"/>
    <w:rPr>
      <w:rFonts w:ascii="Calibri" w:hAnsi="Calibri" w:eastAsia="Calibri" w:cs="Times New Roman"/>
      <w:lang w:val="en-US"/>
    </w:rPr>
  </w:style>
  <w:style w:type="character" w:styleId="Hyperlink">
    <w:name w:val="Hyperlink"/>
    <w:uiPriority w:val="99"/>
    <w:unhideWhenUsed/>
    <w:rsid w:val="00012D08"/>
    <w:rPr>
      <w:color w:val="0000FF"/>
      <w:u w:val="single"/>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unhideWhenUsed/>
    <w:qFormat/>
    <w:rsid w:val="00012D08"/>
    <w:rPr>
      <w:vertAlign w:val="superscript"/>
    </w:rPr>
  </w:style>
  <w:style w:type="paragraph" w:styleId="FootnoteText">
    <w:name w:val="footnote text"/>
    <w:aliases w:val="Footnote Text Char2 Char,Footnote Text Char1 Char2 Char,Footnote Text Char Char Char Char,Footnote Text Char1 Char Char Char Char,Footnote Text Char Char Char Char Char Char, Rakstz.,Rakstz.,Fußnote,Footnote, Rakstz. Rakstz."/>
    <w:basedOn w:val="Normal"/>
    <w:link w:val="FootnoteTextChar"/>
    <w:uiPriority w:val="99"/>
    <w:unhideWhenUsed/>
    <w:qFormat/>
    <w:rsid w:val="00012D08"/>
    <w:rPr>
      <w:sz w:val="20"/>
      <w:szCs w:val="20"/>
    </w:rPr>
  </w:style>
  <w:style w:type="character" w:styleId="FootnoteTextChar" w:customStyle="1">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uiPriority w:val="99"/>
    <w:qFormat/>
    <w:rsid w:val="00012D08"/>
    <w:rPr>
      <w:rFonts w:ascii="Calibri" w:hAnsi="Calibri" w:eastAsia="Calibri" w:cs="Times New Roman"/>
      <w:sz w:val="20"/>
      <w:szCs w:val="20"/>
      <w:lang w:val="en-US"/>
    </w:rPr>
  </w:style>
  <w:style w:type="paragraph" w:styleId="ListParagraph">
    <w:name w:val="List Paragraph"/>
    <w:aliases w:val="Strip,2,H&amp;P List Paragraph,Syle 1,Normal bullet 2,Bullet list,Saistīto dokumentu saraksts,Virsraksti,PPS_Bullet,List Paragraph1,Numurets,list paragraph,h&amp;p list paragraph,saistīto dokumentu saraksts,syle 1,list paragraph1,numurets,Text"/>
    <w:basedOn w:val="Normal"/>
    <w:link w:val="ListParagraphChar"/>
    <w:uiPriority w:val="34"/>
    <w:qFormat/>
    <w:rsid w:val="00012D08"/>
    <w:pPr>
      <w:ind w:left="720"/>
      <w:contextualSpacing/>
    </w:pPr>
  </w:style>
  <w:style w:type="character" w:styleId="ListParagraphChar" w:customStyle="1">
    <w:name w:val="List Paragraph Char"/>
    <w:aliases w:val="Strip Char,2 Char,H&amp;P List Paragraph Char,Syle 1 Char,Normal bullet 2 Char,Bullet list Char,Saistīto dokumentu saraksts Char,Virsraksti Char,PPS_Bullet Char,List Paragraph1 Char,Numurets Char,list paragraph Char,syle 1 Char,Text Char"/>
    <w:link w:val="ListParagraph"/>
    <w:uiPriority w:val="34"/>
    <w:qFormat/>
    <w:locked/>
    <w:rsid w:val="00012D08"/>
    <w:rPr>
      <w:rFonts w:ascii="Calibri" w:hAnsi="Calibri" w:eastAsia="Calibri" w:cs="Times New Roman"/>
      <w:lang w:val="en-US"/>
    </w:rPr>
  </w:style>
  <w:style w:type="character" w:styleId="normaltextrun" w:customStyle="1">
    <w:name w:val="normaltextrun"/>
    <w:basedOn w:val="DefaultParagraphFont"/>
    <w:rsid w:val="00012D08"/>
  </w:style>
  <w:style w:type="character" w:styleId="eop" w:customStyle="1">
    <w:name w:val="eop"/>
    <w:basedOn w:val="DefaultParagraphFont"/>
    <w:rsid w:val="00012D08"/>
  </w:style>
  <w:style w:type="paragraph" w:styleId="Standard" w:customStyle="1">
    <w:name w:val="Standard"/>
    <w:rsid w:val="00012D08"/>
    <w:pPr>
      <w:suppressAutoHyphens/>
      <w:autoSpaceDN w:val="0"/>
      <w:spacing w:after="0" w:line="240" w:lineRule="auto"/>
      <w:textAlignment w:val="baseline"/>
    </w:pPr>
    <w:rPr>
      <w:rFonts w:ascii="Times New Roman" w:hAnsi="Times New Roman" w:eastAsia="Times New Roman" w:cs="Times New Roman"/>
      <w:kern w:val="3"/>
      <w:sz w:val="24"/>
      <w:szCs w:val="24"/>
      <w:lang w:eastAsia="lv-LV"/>
    </w:rPr>
  </w:style>
  <w:style w:type="paragraph" w:styleId="NormalWeb">
    <w:name w:val="Normal (Web)"/>
    <w:basedOn w:val="Normal"/>
    <w:uiPriority w:val="99"/>
    <w:unhideWhenUsed/>
    <w:rsid w:val="00012D08"/>
    <w:pPr>
      <w:widowControl/>
      <w:spacing w:before="100" w:beforeAutospacing="1" w:after="100" w:afterAutospacing="1" w:line="240" w:lineRule="auto"/>
    </w:pPr>
    <w:rPr>
      <w:rFonts w:ascii="Times New Roman" w:hAnsi="Times New Roman" w:eastAsia="Times New Roman"/>
      <w:sz w:val="24"/>
      <w:szCs w:val="24"/>
    </w:rPr>
  </w:style>
  <w:style w:type="table" w:styleId="TableGrid">
    <w:name w:val="Table Grid"/>
    <w:basedOn w:val="TableNormal"/>
    <w:uiPriority w:val="39"/>
    <w:rsid w:val="00012D08"/>
    <w:pPr>
      <w:spacing w:after="0" w:line="240" w:lineRule="auto"/>
    </w:pPr>
    <w:rPr>
      <w:rFonts w:ascii="Calibri" w:hAnsi="Calibri" w:eastAsia="Calibri" w:cs="Times New Roman"/>
      <w:sz w:val="20"/>
      <w:szCs w:val="20"/>
      <w:lang w:val="en-GB"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012D08"/>
    <w:rPr>
      <w:b/>
      <w:bCs/>
    </w:rPr>
  </w:style>
  <w:style w:type="paragraph" w:styleId="Header">
    <w:name w:val="header"/>
    <w:basedOn w:val="Normal"/>
    <w:link w:val="HeaderChar"/>
    <w:uiPriority w:val="99"/>
    <w:semiHidden/>
    <w:unhideWhenUsed/>
    <w:rsid w:val="000839DD"/>
    <w:pPr>
      <w:tabs>
        <w:tab w:val="center" w:pos="4153"/>
        <w:tab w:val="right" w:pos="8306"/>
      </w:tabs>
      <w:spacing w:after="0" w:line="240" w:lineRule="auto"/>
    </w:pPr>
  </w:style>
  <w:style w:type="character" w:styleId="HeaderChar" w:customStyle="1">
    <w:name w:val="Header Char"/>
    <w:basedOn w:val="DefaultParagraphFont"/>
    <w:link w:val="Header"/>
    <w:uiPriority w:val="99"/>
    <w:semiHidden/>
    <w:rsid w:val="000839DD"/>
    <w:rPr>
      <w:rFonts w:ascii="Calibri" w:hAnsi="Calibri" w:eastAsia="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9DFCDD925056441BAD95705ADD4DC06" ma:contentTypeVersion="6" ma:contentTypeDescription="Izveidot jaunu dokumentu." ma:contentTypeScope="" ma:versionID="1d9513bf23562e9256524319b129bbf3">
  <xsd:schema xmlns:xsd="http://www.w3.org/2001/XMLSchema" xmlns:xs="http://www.w3.org/2001/XMLSchema" xmlns:p="http://schemas.microsoft.com/office/2006/metadata/properties" xmlns:ns2="8aed71ee-99ed-4e50-9677-4bbb2264db4d" xmlns:ns3="e8412db7-e53f-4a69-a385-87530ff4d59b" targetNamespace="http://schemas.microsoft.com/office/2006/metadata/properties" ma:root="true" ma:fieldsID="36eab3436f6a4fa58170e054b1e32bbe" ns2:_="" ns3:_="">
    <xsd:import namespace="8aed71ee-99ed-4e50-9677-4bbb2264db4d"/>
    <xsd:import namespace="e8412db7-e53f-4a69-a385-87530ff4d5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ed71ee-99ed-4e50-9677-4bbb2264db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8412db7-e53f-4a69-a385-87530ff4d59b"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F13FBC-7195-4343-AD3E-EE1FD3A373A7}">
  <ds:schemaRefs>
    <ds:schemaRef ds:uri="http://purl.org/dc/dcmitype/"/>
    <ds:schemaRef ds:uri="http://purl.org/dc/elements/1.1/"/>
    <ds:schemaRef ds:uri="e8412db7-e53f-4a69-a385-87530ff4d59b"/>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8aed71ee-99ed-4e50-9677-4bbb2264db4d"/>
    <ds:schemaRef ds:uri="http://www.w3.org/XML/1998/namespace"/>
  </ds:schemaRefs>
</ds:datastoreItem>
</file>

<file path=customXml/itemProps2.xml><?xml version="1.0" encoding="utf-8"?>
<ds:datastoreItem xmlns:ds="http://schemas.openxmlformats.org/officeDocument/2006/customXml" ds:itemID="{3E72F7F7-433F-4DA4-9B42-9BA290E32C8F}">
  <ds:schemaRefs>
    <ds:schemaRef ds:uri="http://schemas.microsoft.com/sharepoint/v3/contenttype/forms"/>
  </ds:schemaRefs>
</ds:datastoreItem>
</file>

<file path=customXml/itemProps3.xml><?xml version="1.0" encoding="utf-8"?>
<ds:datastoreItem xmlns:ds="http://schemas.openxmlformats.org/officeDocument/2006/customXml" ds:itemID="{79239982-2098-43F9-AD60-FB7BD033A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ed71ee-99ed-4e50-9677-4bbb2264db4d"/>
    <ds:schemaRef ds:uri="e8412db7-e53f-4a69-a385-87530ff4d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LR IEM</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Andrejs Beļajevs</dc:creator>
  <keywords/>
  <dc:description/>
  <lastModifiedBy>Artūrs Pokšāns</lastModifiedBy>
  <revision>3</revision>
  <dcterms:created xsi:type="dcterms:W3CDTF">2024-05-27T13:03:00.0000000Z</dcterms:created>
  <dcterms:modified xsi:type="dcterms:W3CDTF">2024-05-27T13:18:11.7337734Z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0x010100E9DFCDD925056441BAD95705ADD4DC06</vt:lpwstr>
  </property>
</Properties>
</file>