
<file path=[Content_Types].xml><?xml version="1.0" encoding="utf-8"?>
<Types xmlns="http://schemas.openxmlformats.org/package/2006/content-types">
  <Default Extension="bin" ContentType="application/vnd.ms-office.activeX"/>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53E9E" w14:textId="77777777" w:rsidR="00634C95" w:rsidRDefault="00634C95" w:rsidP="00634C95">
      <w:pPr>
        <w:pStyle w:val="Standard"/>
        <w:spacing w:after="0" w:line="360" w:lineRule="auto"/>
      </w:pPr>
    </w:p>
    <w:p w14:paraId="05F008AC" w14:textId="77777777" w:rsidR="00634C95" w:rsidRDefault="00634C95" w:rsidP="00634C95">
      <w:pPr>
        <w:pStyle w:val="Standard"/>
        <w:spacing w:after="0" w:line="360" w:lineRule="auto"/>
      </w:pPr>
      <w:r>
        <w:rPr>
          <w:rFonts w:ascii="Times New Roman" w:eastAsia="Times New Roman" w:hAnsi="Times New Roman" w:cs="Times New Roman"/>
        </w:rPr>
        <w:t xml:space="preserve"> </w:t>
      </w:r>
    </w:p>
    <w:p w14:paraId="648956B8" w14:textId="77777777" w:rsidR="00634C95" w:rsidRDefault="00634C95" w:rsidP="00634C95">
      <w:pPr>
        <w:pStyle w:val="Standard"/>
        <w:spacing w:after="0" w:line="360" w:lineRule="auto"/>
      </w:pPr>
      <w:r>
        <w:rPr>
          <w:rFonts w:ascii="Times New Roman" w:eastAsia="Times New Roman" w:hAnsi="Times New Roman" w:cs="Times New Roman"/>
        </w:rPr>
        <w:t xml:space="preserve"> </w:t>
      </w:r>
    </w:p>
    <w:p w14:paraId="03D0BF71" w14:textId="77777777" w:rsidR="00634C95" w:rsidRDefault="00634C95" w:rsidP="00634C95">
      <w:pPr>
        <w:pStyle w:val="Standard"/>
        <w:spacing w:after="0" w:line="360" w:lineRule="auto"/>
      </w:pPr>
      <w:r>
        <w:rPr>
          <w:rFonts w:ascii="Times New Roman" w:eastAsia="Times New Roman" w:hAnsi="Times New Roman" w:cs="Times New Roman"/>
        </w:rPr>
        <w:t xml:space="preserve"> </w:t>
      </w:r>
    </w:p>
    <w:p w14:paraId="7A4D096B" w14:textId="77777777" w:rsidR="00634C95" w:rsidRDefault="00634C95" w:rsidP="00634C95">
      <w:pPr>
        <w:pStyle w:val="Standard"/>
        <w:spacing w:after="0" w:line="360" w:lineRule="auto"/>
      </w:pPr>
      <w:r>
        <w:rPr>
          <w:rFonts w:ascii="Times New Roman" w:eastAsia="Times New Roman" w:hAnsi="Times New Roman" w:cs="Times New Roman"/>
        </w:rPr>
        <w:t xml:space="preserve"> </w:t>
      </w:r>
    </w:p>
    <w:p w14:paraId="786F56FD" w14:textId="77777777" w:rsidR="00634C95" w:rsidRDefault="00634C95" w:rsidP="00634C95">
      <w:pPr>
        <w:pStyle w:val="Standard"/>
        <w:spacing w:after="0" w:line="360" w:lineRule="auto"/>
      </w:pPr>
      <w:r>
        <w:rPr>
          <w:rFonts w:ascii="Times New Roman" w:eastAsia="Times New Roman" w:hAnsi="Times New Roman" w:cs="Times New Roman"/>
        </w:rPr>
        <w:t xml:space="preserve"> </w:t>
      </w:r>
    </w:p>
    <w:p w14:paraId="62691155" w14:textId="77777777" w:rsidR="00634C95" w:rsidRPr="00D956A1" w:rsidRDefault="00634C95" w:rsidP="00634C95">
      <w:pPr>
        <w:pStyle w:val="Standard"/>
        <w:spacing w:after="0" w:line="360" w:lineRule="auto"/>
        <w:jc w:val="center"/>
        <w:rPr>
          <w:rFonts w:ascii="Times New Roman" w:hAnsi="Times New Roman" w:cs="Times New Roman"/>
          <w:sz w:val="28"/>
          <w:szCs w:val="28"/>
        </w:rPr>
      </w:pPr>
      <w:r w:rsidRPr="00D956A1">
        <w:rPr>
          <w:rFonts w:ascii="Times New Roman" w:hAnsi="Times New Roman" w:cs="Times New Roman"/>
          <w:b/>
          <w:sz w:val="28"/>
          <w:szCs w:val="28"/>
        </w:rPr>
        <w:t>ATKLĀTĀ KONKURSA</w:t>
      </w:r>
    </w:p>
    <w:p w14:paraId="73CAD998" w14:textId="77777777" w:rsidR="00634C95" w:rsidRPr="00D956A1" w:rsidRDefault="00634C95" w:rsidP="00634C95">
      <w:pPr>
        <w:pStyle w:val="Standard"/>
        <w:spacing w:after="0" w:line="360" w:lineRule="auto"/>
        <w:jc w:val="center"/>
        <w:rPr>
          <w:rFonts w:ascii="Times New Roman" w:hAnsi="Times New Roman" w:cs="Times New Roman"/>
          <w:sz w:val="28"/>
          <w:szCs w:val="28"/>
        </w:rPr>
      </w:pPr>
      <w:r>
        <w:rPr>
          <w:rFonts w:ascii="Times New Roman" w:hAnsi="Times New Roman" w:cs="Times New Roman"/>
          <w:b/>
          <w:sz w:val="28"/>
          <w:szCs w:val="28"/>
        </w:rPr>
        <w:t>Kurināmās m</w:t>
      </w:r>
      <w:r w:rsidRPr="00D956A1">
        <w:rPr>
          <w:rFonts w:ascii="Times New Roman" w:hAnsi="Times New Roman" w:cs="Times New Roman"/>
          <w:b/>
          <w:sz w:val="28"/>
          <w:szCs w:val="28"/>
        </w:rPr>
        <w:t>alkas piegāde Līvānu novada pašvaldības vajadzībām</w:t>
      </w:r>
    </w:p>
    <w:p w14:paraId="480A95C1" w14:textId="77777777" w:rsidR="00634C95" w:rsidRDefault="00634C95" w:rsidP="00634C95">
      <w:pPr>
        <w:pStyle w:val="Standard"/>
        <w:spacing w:after="0" w:line="360" w:lineRule="auto"/>
        <w:rPr>
          <w:rFonts w:ascii="Times New Roman" w:eastAsia="Times New Roman" w:hAnsi="Times New Roman" w:cs="Times New Roman"/>
          <w:sz w:val="28"/>
          <w:szCs w:val="28"/>
        </w:rPr>
      </w:pPr>
      <w:r w:rsidRPr="00D956A1">
        <w:rPr>
          <w:rFonts w:ascii="Times New Roman" w:eastAsia="Times New Roman" w:hAnsi="Times New Roman" w:cs="Times New Roman"/>
          <w:sz w:val="28"/>
          <w:szCs w:val="28"/>
        </w:rPr>
        <w:t xml:space="preserve"> </w:t>
      </w:r>
    </w:p>
    <w:p w14:paraId="591FD891" w14:textId="77777777" w:rsidR="00634C95" w:rsidRDefault="00634C95" w:rsidP="00634C95">
      <w:pPr>
        <w:pStyle w:val="Standard"/>
        <w:spacing w:after="0" w:line="360" w:lineRule="auto"/>
        <w:rPr>
          <w:rFonts w:ascii="Times New Roman" w:eastAsia="Times New Roman" w:hAnsi="Times New Roman" w:cs="Times New Roman"/>
          <w:sz w:val="28"/>
          <w:szCs w:val="28"/>
        </w:rPr>
      </w:pPr>
    </w:p>
    <w:p w14:paraId="35C40925" w14:textId="77777777" w:rsidR="00634C95" w:rsidRDefault="00634C95" w:rsidP="00634C95">
      <w:pPr>
        <w:pStyle w:val="Standard"/>
        <w:spacing w:after="0" w:line="360" w:lineRule="auto"/>
        <w:rPr>
          <w:rFonts w:ascii="Times New Roman" w:eastAsia="Times New Roman" w:hAnsi="Times New Roman" w:cs="Times New Roman"/>
          <w:sz w:val="28"/>
          <w:szCs w:val="28"/>
        </w:rPr>
      </w:pPr>
    </w:p>
    <w:p w14:paraId="3C9F9B72" w14:textId="77777777" w:rsidR="00634C95" w:rsidRDefault="00634C95" w:rsidP="00634C95">
      <w:pPr>
        <w:pStyle w:val="Standard"/>
        <w:spacing w:after="0" w:line="360" w:lineRule="auto"/>
        <w:rPr>
          <w:rFonts w:ascii="Times New Roman" w:eastAsia="Times New Roman" w:hAnsi="Times New Roman" w:cs="Times New Roman"/>
          <w:sz w:val="28"/>
          <w:szCs w:val="28"/>
        </w:rPr>
      </w:pPr>
    </w:p>
    <w:p w14:paraId="521B376F" w14:textId="77777777" w:rsidR="00634C95" w:rsidRDefault="00634C95" w:rsidP="00634C95">
      <w:pPr>
        <w:pStyle w:val="Standard"/>
        <w:spacing w:after="0" w:line="360" w:lineRule="auto"/>
        <w:rPr>
          <w:rFonts w:ascii="Times New Roman" w:eastAsia="Times New Roman" w:hAnsi="Times New Roman" w:cs="Times New Roman"/>
          <w:sz w:val="28"/>
          <w:szCs w:val="28"/>
        </w:rPr>
      </w:pPr>
    </w:p>
    <w:p w14:paraId="792A810D" w14:textId="77777777" w:rsidR="00634C95" w:rsidRPr="0084674E" w:rsidRDefault="00634C95" w:rsidP="00634C95">
      <w:pPr>
        <w:pStyle w:val="Standard"/>
        <w:spacing w:after="0" w:line="360" w:lineRule="auto"/>
        <w:rPr>
          <w:rFonts w:ascii="Times New Roman" w:hAnsi="Times New Roman" w:cs="Times New Roman"/>
          <w:b/>
          <w:sz w:val="28"/>
          <w:szCs w:val="28"/>
        </w:rPr>
      </w:pPr>
    </w:p>
    <w:p w14:paraId="6EA5C6DB" w14:textId="77777777" w:rsidR="00634C95" w:rsidRPr="0084674E" w:rsidRDefault="00634C95" w:rsidP="00634C95">
      <w:pPr>
        <w:pStyle w:val="Standard"/>
        <w:spacing w:after="0" w:line="360" w:lineRule="auto"/>
        <w:jc w:val="center"/>
        <w:rPr>
          <w:rFonts w:ascii="Times New Roman" w:hAnsi="Times New Roman" w:cs="Times New Roman"/>
          <w:b/>
          <w:sz w:val="28"/>
          <w:szCs w:val="28"/>
        </w:rPr>
      </w:pPr>
      <w:r w:rsidRPr="0084674E">
        <w:rPr>
          <w:rFonts w:ascii="Times New Roman" w:hAnsi="Times New Roman" w:cs="Times New Roman"/>
          <w:b/>
          <w:sz w:val="28"/>
          <w:szCs w:val="28"/>
        </w:rPr>
        <w:t>NOLIKUMS</w:t>
      </w:r>
    </w:p>
    <w:p w14:paraId="68CAB891" w14:textId="77777777" w:rsidR="00634C95" w:rsidRPr="00D956A1" w:rsidRDefault="00634C95" w:rsidP="00634C95">
      <w:pPr>
        <w:pStyle w:val="Standard"/>
        <w:spacing w:after="0" w:line="360" w:lineRule="auto"/>
        <w:jc w:val="center"/>
        <w:rPr>
          <w:rFonts w:ascii="Times New Roman" w:hAnsi="Times New Roman" w:cs="Times New Roman"/>
          <w:sz w:val="28"/>
          <w:szCs w:val="28"/>
        </w:rPr>
      </w:pPr>
    </w:p>
    <w:p w14:paraId="44177A01" w14:textId="69A0F645" w:rsidR="00634C95" w:rsidRPr="00D956A1" w:rsidRDefault="00634C95" w:rsidP="00634C95">
      <w:pPr>
        <w:pStyle w:val="Virsraksts2"/>
        <w:widowControl/>
        <w:overflowPunct/>
        <w:autoSpaceDE/>
        <w:autoSpaceDN/>
        <w:adjustRightInd/>
        <w:jc w:val="center"/>
        <w:rPr>
          <w:rFonts w:ascii="Times New Roman" w:hAnsi="Times New Roman" w:cs="Times New Roman"/>
          <w:i w:val="0"/>
          <w:lang w:val="lv-LV"/>
        </w:rPr>
      </w:pPr>
      <w:r w:rsidRPr="00D956A1">
        <w:rPr>
          <w:rFonts w:ascii="Times New Roman" w:hAnsi="Times New Roman" w:cs="Times New Roman"/>
          <w:i w:val="0"/>
          <w:lang w:val="lv-LV"/>
        </w:rPr>
        <w:t xml:space="preserve">Iepirkuma identifikācijas numurs  </w:t>
      </w:r>
      <w:r w:rsidRPr="003452F1">
        <w:rPr>
          <w:rFonts w:ascii="Times New Roman" w:hAnsi="Times New Roman" w:cs="Times New Roman"/>
        </w:rPr>
        <w:t>LN</w:t>
      </w:r>
      <w:r w:rsidR="006808CD">
        <w:rPr>
          <w:rFonts w:ascii="Times New Roman" w:hAnsi="Times New Roman" w:cs="Times New Roman"/>
        </w:rPr>
        <w:t>P</w:t>
      </w:r>
      <w:r w:rsidRPr="003452F1">
        <w:rPr>
          <w:rFonts w:ascii="Times New Roman" w:hAnsi="Times New Roman" w:cs="Times New Roman"/>
        </w:rPr>
        <w:t xml:space="preserve"> 202</w:t>
      </w:r>
      <w:r w:rsidR="00355783">
        <w:rPr>
          <w:rFonts w:ascii="Times New Roman" w:hAnsi="Times New Roman" w:cs="Times New Roman"/>
        </w:rPr>
        <w:t>4</w:t>
      </w:r>
      <w:r w:rsidRPr="003452F1">
        <w:rPr>
          <w:rFonts w:ascii="Times New Roman" w:hAnsi="Times New Roman" w:cs="Times New Roman"/>
        </w:rPr>
        <w:t>/</w:t>
      </w:r>
      <w:r w:rsidR="000E5A08">
        <w:rPr>
          <w:rFonts w:ascii="Times New Roman" w:hAnsi="Times New Roman" w:cs="Times New Roman"/>
        </w:rPr>
        <w:t>1</w:t>
      </w:r>
      <w:r w:rsidR="00355783">
        <w:rPr>
          <w:rFonts w:ascii="Times New Roman" w:hAnsi="Times New Roman" w:cs="Times New Roman"/>
        </w:rPr>
        <w:t>3</w:t>
      </w:r>
    </w:p>
    <w:p w14:paraId="53B03E58" w14:textId="77777777" w:rsidR="00634C95" w:rsidRDefault="00634C95" w:rsidP="00634C95">
      <w:pPr>
        <w:pStyle w:val="Standard"/>
        <w:spacing w:after="0" w:line="360" w:lineRule="auto"/>
        <w:jc w:val="center"/>
        <w:rPr>
          <w:rFonts w:ascii="Times New Roman" w:hAnsi="Times New Roman" w:cs="Times New Roman"/>
        </w:rPr>
      </w:pPr>
    </w:p>
    <w:p w14:paraId="2B54A8D6" w14:textId="77777777" w:rsidR="00634C95" w:rsidRDefault="00634C95" w:rsidP="00634C95">
      <w:pPr>
        <w:pStyle w:val="Standard"/>
        <w:spacing w:after="0" w:line="360" w:lineRule="auto"/>
        <w:jc w:val="center"/>
        <w:rPr>
          <w:rFonts w:ascii="Times New Roman" w:hAnsi="Times New Roman" w:cs="Times New Roman"/>
        </w:rPr>
      </w:pPr>
    </w:p>
    <w:p w14:paraId="69DDDEAD" w14:textId="77777777" w:rsidR="00634C95" w:rsidRDefault="00634C95" w:rsidP="00634C95">
      <w:pPr>
        <w:pStyle w:val="Standard"/>
        <w:spacing w:after="0" w:line="360" w:lineRule="auto"/>
        <w:rPr>
          <w:rFonts w:ascii="Times New Roman" w:hAnsi="Times New Roman" w:cs="Times New Roman"/>
        </w:rPr>
      </w:pPr>
    </w:p>
    <w:p w14:paraId="7FB470E1" w14:textId="77777777" w:rsidR="00634C95" w:rsidRDefault="00634C95" w:rsidP="00634C95">
      <w:pPr>
        <w:pStyle w:val="Standard"/>
        <w:spacing w:after="0" w:line="360" w:lineRule="auto"/>
        <w:jc w:val="center"/>
        <w:rPr>
          <w:rFonts w:ascii="Times New Roman" w:hAnsi="Times New Roman" w:cs="Times New Roman"/>
        </w:rPr>
      </w:pPr>
    </w:p>
    <w:p w14:paraId="485B665E" w14:textId="77777777" w:rsidR="00634C95" w:rsidRDefault="00634C95" w:rsidP="00634C95">
      <w:pPr>
        <w:pStyle w:val="Standard"/>
        <w:spacing w:after="0" w:line="360" w:lineRule="auto"/>
        <w:jc w:val="center"/>
        <w:rPr>
          <w:rFonts w:ascii="Times New Roman" w:hAnsi="Times New Roman" w:cs="Times New Roman"/>
        </w:rPr>
      </w:pPr>
    </w:p>
    <w:p w14:paraId="7572FD16" w14:textId="2A9417ED" w:rsidR="00634C95" w:rsidRDefault="00634C95" w:rsidP="00634C95">
      <w:pPr>
        <w:pStyle w:val="Standard"/>
        <w:spacing w:after="0" w:line="360" w:lineRule="auto"/>
      </w:pPr>
    </w:p>
    <w:p w14:paraId="0E66A948" w14:textId="1378DBE4" w:rsidR="00B613FB" w:rsidRDefault="00B613FB" w:rsidP="00634C95">
      <w:pPr>
        <w:pStyle w:val="Standard"/>
        <w:spacing w:after="0" w:line="360" w:lineRule="auto"/>
      </w:pPr>
    </w:p>
    <w:p w14:paraId="1E987E2A" w14:textId="5B2CDDE8" w:rsidR="00B613FB" w:rsidRDefault="00B613FB" w:rsidP="00634C95">
      <w:pPr>
        <w:pStyle w:val="Standard"/>
        <w:spacing w:after="0" w:line="360" w:lineRule="auto"/>
      </w:pPr>
    </w:p>
    <w:p w14:paraId="634A0683" w14:textId="29E8CBBF" w:rsidR="00B613FB" w:rsidRDefault="00B613FB" w:rsidP="00634C95">
      <w:pPr>
        <w:pStyle w:val="Standard"/>
        <w:spacing w:after="0" w:line="360" w:lineRule="auto"/>
      </w:pPr>
    </w:p>
    <w:p w14:paraId="62DD3766" w14:textId="77777777" w:rsidR="00B613FB" w:rsidRPr="0084674E" w:rsidRDefault="00B613FB" w:rsidP="00634C95">
      <w:pPr>
        <w:pStyle w:val="Standard"/>
        <w:spacing w:after="0" w:line="360" w:lineRule="auto"/>
      </w:pPr>
    </w:p>
    <w:p w14:paraId="57642622" w14:textId="77777777" w:rsidR="00634C95" w:rsidRDefault="00634C95" w:rsidP="00634C95">
      <w:pPr>
        <w:pStyle w:val="Standard"/>
        <w:spacing w:after="0" w:line="360" w:lineRule="auto"/>
        <w:jc w:val="center"/>
        <w:rPr>
          <w:rFonts w:ascii="Times New Roman" w:hAnsi="Times New Roman" w:cs="Times New Roman"/>
        </w:rPr>
      </w:pPr>
    </w:p>
    <w:p w14:paraId="3817CAFB" w14:textId="77777777" w:rsidR="00634C95" w:rsidRDefault="00634C95" w:rsidP="00634C95">
      <w:pPr>
        <w:pStyle w:val="Standard"/>
        <w:spacing w:after="0" w:line="360" w:lineRule="auto"/>
        <w:jc w:val="center"/>
        <w:rPr>
          <w:rFonts w:ascii="Times New Roman" w:hAnsi="Times New Roman" w:cs="Times New Roman"/>
        </w:rPr>
      </w:pPr>
    </w:p>
    <w:p w14:paraId="03D2D6DB" w14:textId="18013EB4" w:rsidR="00634C95" w:rsidRDefault="00634C95" w:rsidP="00634C95">
      <w:pPr>
        <w:pStyle w:val="Standard"/>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202</w:t>
      </w:r>
      <w:r w:rsidR="006D1E42">
        <w:rPr>
          <w:rFonts w:ascii="Times New Roman" w:hAnsi="Times New Roman" w:cs="Times New Roman"/>
          <w:b/>
          <w:sz w:val="24"/>
          <w:szCs w:val="24"/>
        </w:rPr>
        <w:t>4</w:t>
      </w:r>
    </w:p>
    <w:p w14:paraId="119B6D8F" w14:textId="77777777" w:rsidR="00BD4BA4" w:rsidRPr="00CD3474" w:rsidRDefault="00BD4BA4" w:rsidP="00634C95">
      <w:pPr>
        <w:pStyle w:val="Standard"/>
        <w:spacing w:after="0" w:line="360" w:lineRule="auto"/>
        <w:jc w:val="center"/>
        <w:rPr>
          <w:b/>
          <w:sz w:val="24"/>
          <w:szCs w:val="24"/>
        </w:rPr>
      </w:pPr>
    </w:p>
    <w:p w14:paraId="4A89309A" w14:textId="77777777" w:rsidR="00634C95" w:rsidRPr="006F7459" w:rsidRDefault="00634C95" w:rsidP="00634C95">
      <w:pPr>
        <w:pStyle w:val="Virsraksts2"/>
        <w:widowControl/>
        <w:numPr>
          <w:ilvl w:val="0"/>
          <w:numId w:val="1"/>
        </w:numPr>
        <w:overflowPunct/>
        <w:autoSpaceDE/>
        <w:autoSpaceDN/>
        <w:adjustRightInd/>
        <w:ind w:left="0" w:firstLine="0"/>
        <w:rPr>
          <w:rFonts w:ascii="Times New Roman" w:hAnsi="Times New Roman" w:cs="Times New Roman"/>
          <w:i w:val="0"/>
          <w:sz w:val="22"/>
          <w:szCs w:val="22"/>
          <w:lang w:val="lv-LV"/>
        </w:rPr>
      </w:pPr>
      <w:bookmarkStart w:id="0" w:name="_Toc59334718"/>
      <w:bookmarkStart w:id="1" w:name="_Toc61422121"/>
      <w:r>
        <w:rPr>
          <w:rFonts w:ascii="Times New Roman" w:hAnsi="Times New Roman" w:cs="Times New Roman"/>
          <w:i w:val="0"/>
          <w:sz w:val="22"/>
          <w:szCs w:val="22"/>
          <w:lang w:val="lv-LV"/>
        </w:rPr>
        <w:lastRenderedPageBreak/>
        <w:t>Vispārīga informācija</w:t>
      </w:r>
    </w:p>
    <w:p w14:paraId="0C1A61C2" w14:textId="6672ED95" w:rsidR="00634C95" w:rsidRPr="006F7459" w:rsidRDefault="00634C95" w:rsidP="00BD4BA4">
      <w:pPr>
        <w:pStyle w:val="Virsraksts2"/>
        <w:widowControl/>
        <w:numPr>
          <w:ilvl w:val="1"/>
          <w:numId w:val="1"/>
        </w:numPr>
        <w:overflowPunct/>
        <w:autoSpaceDE/>
        <w:autoSpaceDN/>
        <w:adjustRightInd/>
        <w:spacing w:before="0" w:after="0"/>
        <w:contextualSpacing/>
        <w:rPr>
          <w:rFonts w:ascii="Times New Roman" w:hAnsi="Times New Roman" w:cs="Times New Roman"/>
          <w:i w:val="0"/>
          <w:sz w:val="22"/>
          <w:szCs w:val="22"/>
          <w:lang w:val="lv-LV"/>
        </w:rPr>
      </w:pPr>
      <w:r w:rsidRPr="006F7459">
        <w:rPr>
          <w:rFonts w:ascii="Times New Roman" w:hAnsi="Times New Roman" w:cs="Times New Roman"/>
          <w:i w:val="0"/>
          <w:sz w:val="22"/>
          <w:szCs w:val="22"/>
          <w:lang w:val="lv-LV"/>
        </w:rPr>
        <w:t xml:space="preserve">Iepirkuma nosaukums: </w:t>
      </w:r>
      <w:bookmarkStart w:id="2" w:name="_Hlk101866887"/>
      <w:r w:rsidR="00FC13AE">
        <w:rPr>
          <w:rFonts w:ascii="Times New Roman" w:hAnsi="Times New Roman" w:cs="Times New Roman"/>
          <w:i w:val="0"/>
          <w:sz w:val="22"/>
          <w:szCs w:val="22"/>
          <w:lang w:val="lv-LV"/>
        </w:rPr>
        <w:t>Kurināmās m</w:t>
      </w:r>
      <w:r w:rsidRPr="006F7459">
        <w:rPr>
          <w:rFonts w:ascii="Times New Roman" w:hAnsi="Times New Roman" w:cs="Times New Roman"/>
          <w:bCs w:val="0"/>
          <w:i w:val="0"/>
          <w:sz w:val="22"/>
          <w:szCs w:val="22"/>
          <w:lang w:val="lv-LV"/>
        </w:rPr>
        <w:t>alkas piegāde Līvānu novada pašvaldības vajadzībām</w:t>
      </w:r>
    </w:p>
    <w:bookmarkEnd w:id="2"/>
    <w:p w14:paraId="6B2512D6" w14:textId="77E34DAF" w:rsidR="00634C95" w:rsidRPr="006F7459" w:rsidRDefault="00634C95" w:rsidP="00BD4BA4">
      <w:pPr>
        <w:pStyle w:val="Virsraksts2"/>
        <w:widowControl/>
        <w:numPr>
          <w:ilvl w:val="1"/>
          <w:numId w:val="1"/>
        </w:numPr>
        <w:overflowPunct/>
        <w:autoSpaceDE/>
        <w:autoSpaceDN/>
        <w:adjustRightInd/>
        <w:spacing w:before="0" w:after="0"/>
        <w:contextualSpacing/>
        <w:rPr>
          <w:rFonts w:ascii="Times New Roman" w:hAnsi="Times New Roman" w:cs="Times New Roman"/>
          <w:i w:val="0"/>
          <w:sz w:val="22"/>
          <w:szCs w:val="22"/>
        </w:rPr>
      </w:pPr>
      <w:r w:rsidRPr="006F7459">
        <w:rPr>
          <w:rFonts w:ascii="Times New Roman" w:hAnsi="Times New Roman" w:cs="Times New Roman"/>
          <w:i w:val="0"/>
          <w:sz w:val="22"/>
          <w:szCs w:val="22"/>
          <w:lang w:val="lv-LV"/>
        </w:rPr>
        <w:t>Iepirkuma identifikācijas numurs</w:t>
      </w:r>
      <w:bookmarkEnd w:id="0"/>
      <w:bookmarkEnd w:id="1"/>
      <w:r>
        <w:rPr>
          <w:rFonts w:ascii="Times New Roman" w:hAnsi="Times New Roman" w:cs="Times New Roman"/>
          <w:i w:val="0"/>
          <w:sz w:val="22"/>
          <w:szCs w:val="22"/>
          <w:lang w:val="lv-LV"/>
        </w:rPr>
        <w:t>: LN</w:t>
      </w:r>
      <w:r w:rsidR="006808CD">
        <w:rPr>
          <w:rFonts w:ascii="Times New Roman" w:hAnsi="Times New Roman" w:cs="Times New Roman"/>
          <w:i w:val="0"/>
          <w:sz w:val="22"/>
          <w:szCs w:val="22"/>
          <w:lang w:val="lv-LV"/>
        </w:rPr>
        <w:t>P</w:t>
      </w:r>
      <w:r>
        <w:rPr>
          <w:rFonts w:ascii="Times New Roman" w:hAnsi="Times New Roman" w:cs="Times New Roman"/>
          <w:i w:val="0"/>
          <w:sz w:val="22"/>
          <w:szCs w:val="22"/>
          <w:lang w:val="lv-LV"/>
        </w:rPr>
        <w:t xml:space="preserve"> </w:t>
      </w:r>
      <w:r w:rsidRPr="003452F1">
        <w:rPr>
          <w:rFonts w:ascii="Times New Roman" w:hAnsi="Times New Roman" w:cs="Times New Roman"/>
          <w:i w:val="0"/>
          <w:sz w:val="22"/>
          <w:szCs w:val="22"/>
          <w:lang w:val="lv-LV"/>
        </w:rPr>
        <w:t>202</w:t>
      </w:r>
      <w:r w:rsidR="006D1E42">
        <w:rPr>
          <w:rFonts w:ascii="Times New Roman" w:hAnsi="Times New Roman" w:cs="Times New Roman"/>
          <w:i w:val="0"/>
          <w:sz w:val="22"/>
          <w:szCs w:val="22"/>
          <w:lang w:val="lv-LV"/>
        </w:rPr>
        <w:t>4</w:t>
      </w:r>
      <w:r w:rsidRPr="003452F1">
        <w:rPr>
          <w:rFonts w:ascii="Times New Roman" w:hAnsi="Times New Roman" w:cs="Times New Roman"/>
          <w:i w:val="0"/>
          <w:sz w:val="22"/>
          <w:szCs w:val="22"/>
          <w:lang w:val="lv-LV"/>
        </w:rPr>
        <w:t>/</w:t>
      </w:r>
      <w:r w:rsidR="00714D14">
        <w:rPr>
          <w:rFonts w:ascii="Times New Roman" w:hAnsi="Times New Roman" w:cs="Times New Roman"/>
          <w:i w:val="0"/>
          <w:sz w:val="22"/>
          <w:szCs w:val="22"/>
          <w:lang w:val="lv-LV"/>
        </w:rPr>
        <w:t>1</w:t>
      </w:r>
      <w:r w:rsidR="006D1E42">
        <w:rPr>
          <w:rFonts w:ascii="Times New Roman" w:hAnsi="Times New Roman" w:cs="Times New Roman"/>
          <w:i w:val="0"/>
          <w:sz w:val="22"/>
          <w:szCs w:val="22"/>
          <w:lang w:val="lv-LV"/>
        </w:rPr>
        <w:t>3</w:t>
      </w:r>
    </w:p>
    <w:p w14:paraId="085080E6" w14:textId="77777777" w:rsidR="00634C95" w:rsidRPr="006F7459" w:rsidRDefault="00634C95" w:rsidP="00BD4BA4">
      <w:pPr>
        <w:pStyle w:val="Virsraksts2"/>
        <w:widowControl/>
        <w:numPr>
          <w:ilvl w:val="1"/>
          <w:numId w:val="1"/>
        </w:numPr>
        <w:overflowPunct/>
        <w:autoSpaceDE/>
        <w:autoSpaceDN/>
        <w:adjustRightInd/>
        <w:spacing w:before="0" w:after="0"/>
        <w:contextualSpacing/>
        <w:rPr>
          <w:rFonts w:ascii="Times New Roman" w:hAnsi="Times New Roman" w:cs="Times New Roman"/>
          <w:b w:val="0"/>
          <w:i w:val="0"/>
          <w:sz w:val="22"/>
          <w:szCs w:val="22"/>
          <w:lang w:val="lv-LV"/>
        </w:rPr>
      </w:pPr>
      <w:r w:rsidRPr="006F7459">
        <w:rPr>
          <w:rFonts w:ascii="Times New Roman" w:hAnsi="Times New Roman" w:cs="Times New Roman"/>
          <w:i w:val="0"/>
          <w:sz w:val="22"/>
          <w:szCs w:val="22"/>
          <w:lang w:val="lv-LV"/>
        </w:rPr>
        <w:t>Iepirkuma metode un piedāvājuma izvēles kritērijs</w:t>
      </w:r>
      <w:r w:rsidRPr="006F7459">
        <w:rPr>
          <w:rFonts w:ascii="Times New Roman" w:hAnsi="Times New Roman" w:cs="Times New Roman"/>
          <w:b w:val="0"/>
          <w:i w:val="0"/>
          <w:sz w:val="22"/>
          <w:szCs w:val="22"/>
          <w:lang w:val="lv-LV"/>
        </w:rPr>
        <w:t>:</w:t>
      </w:r>
    </w:p>
    <w:p w14:paraId="136DB36D" w14:textId="6FDBD762" w:rsidR="00634C95" w:rsidRPr="006F7459" w:rsidRDefault="00634C95" w:rsidP="00BD4BA4">
      <w:pPr>
        <w:pStyle w:val="Virsraksts2"/>
        <w:widowControl/>
        <w:numPr>
          <w:ilvl w:val="2"/>
          <w:numId w:val="1"/>
        </w:numPr>
        <w:tabs>
          <w:tab w:val="left" w:pos="993"/>
        </w:tabs>
        <w:overflowPunct/>
        <w:autoSpaceDE/>
        <w:autoSpaceDN/>
        <w:adjustRightInd/>
        <w:spacing w:before="0" w:after="0"/>
        <w:ind w:left="426" w:firstLine="0"/>
        <w:contextualSpacing/>
        <w:jc w:val="both"/>
        <w:rPr>
          <w:rFonts w:ascii="Times New Roman" w:hAnsi="Times New Roman" w:cs="Times New Roman"/>
          <w:b w:val="0"/>
          <w:i w:val="0"/>
          <w:sz w:val="22"/>
          <w:szCs w:val="22"/>
          <w:lang w:val="lv-LV"/>
        </w:rPr>
      </w:pPr>
      <w:r>
        <w:rPr>
          <w:rFonts w:ascii="Times New Roman" w:hAnsi="Times New Roman" w:cs="Times New Roman"/>
          <w:b w:val="0"/>
          <w:i w:val="0"/>
          <w:sz w:val="22"/>
          <w:szCs w:val="22"/>
          <w:lang w:val="lv-LV"/>
        </w:rPr>
        <w:t>Iepirkuma metode</w:t>
      </w:r>
      <w:r w:rsidRPr="006F7459">
        <w:rPr>
          <w:rFonts w:ascii="Times New Roman" w:hAnsi="Times New Roman" w:cs="Times New Roman"/>
          <w:b w:val="0"/>
          <w:i w:val="0"/>
          <w:sz w:val="22"/>
          <w:szCs w:val="22"/>
          <w:lang w:val="lv-LV"/>
        </w:rPr>
        <w:t>:  Atklāts konkurss (turpmāk tekstā – Konkurss)</w:t>
      </w:r>
      <w:r w:rsidRPr="006F7459">
        <w:rPr>
          <w:rFonts w:ascii="Times New Roman" w:hAnsi="Times New Roman" w:cs="Times New Roman"/>
          <w:b w:val="0"/>
          <w:sz w:val="22"/>
          <w:szCs w:val="22"/>
          <w:lang w:val="lv-LV"/>
        </w:rPr>
        <w:t xml:space="preserve"> </w:t>
      </w:r>
      <w:r w:rsidRPr="006F7459">
        <w:rPr>
          <w:rFonts w:ascii="Times New Roman" w:hAnsi="Times New Roman" w:cs="Times New Roman"/>
          <w:b w:val="0"/>
          <w:i w:val="0"/>
          <w:sz w:val="22"/>
          <w:szCs w:val="22"/>
          <w:lang w:val="lv-LV"/>
        </w:rPr>
        <w:t>atbilstoši Publisko iepirkumu likuma (turpmāk tekstā – PIL) 8.panta 1.daļas regulējumam</w:t>
      </w:r>
      <w:r w:rsidR="00BD4BA4">
        <w:rPr>
          <w:rFonts w:ascii="Times New Roman" w:hAnsi="Times New Roman" w:cs="Times New Roman"/>
          <w:b w:val="0"/>
          <w:i w:val="0"/>
          <w:sz w:val="22"/>
          <w:szCs w:val="22"/>
          <w:lang w:val="lv-LV"/>
        </w:rPr>
        <w:t>.</w:t>
      </w:r>
    </w:p>
    <w:p w14:paraId="72891517" w14:textId="5FE2C4CF" w:rsidR="00634C95" w:rsidRPr="006F7459" w:rsidRDefault="00634C95" w:rsidP="00BD4BA4">
      <w:pPr>
        <w:pStyle w:val="Sarakstarindkopa"/>
        <w:numPr>
          <w:ilvl w:val="2"/>
          <w:numId w:val="1"/>
        </w:numPr>
        <w:tabs>
          <w:tab w:val="left" w:pos="993"/>
        </w:tabs>
        <w:spacing w:after="0" w:line="240" w:lineRule="auto"/>
        <w:ind w:left="426" w:firstLine="0"/>
        <w:jc w:val="both"/>
        <w:rPr>
          <w:rFonts w:ascii="Times New Roman" w:hAnsi="Times New Roman"/>
        </w:rPr>
      </w:pPr>
      <w:r w:rsidRPr="006F7459">
        <w:rPr>
          <w:rFonts w:ascii="Times New Roman" w:hAnsi="Times New Roman"/>
        </w:rPr>
        <w:t>Piedāvājuma izvēles kritērijs: saimnieciski izdevīgākais piedāvājums- ņemot vērā tikai cenu</w:t>
      </w:r>
      <w:r w:rsidR="00BD4BA4">
        <w:rPr>
          <w:rFonts w:ascii="Times New Roman" w:hAnsi="Times New Roman"/>
        </w:rPr>
        <w:t>.</w:t>
      </w:r>
    </w:p>
    <w:p w14:paraId="0FFB11EA" w14:textId="229B68D1" w:rsidR="00634C95" w:rsidRPr="006F7459" w:rsidRDefault="00634C95" w:rsidP="00BD4BA4">
      <w:pPr>
        <w:pStyle w:val="Sarakstarindkopa"/>
        <w:numPr>
          <w:ilvl w:val="2"/>
          <w:numId w:val="1"/>
        </w:numPr>
        <w:tabs>
          <w:tab w:val="left" w:pos="993"/>
        </w:tabs>
        <w:spacing w:after="0" w:line="240" w:lineRule="auto"/>
        <w:ind w:left="426" w:firstLine="0"/>
        <w:jc w:val="both"/>
        <w:rPr>
          <w:rFonts w:ascii="Times New Roman" w:hAnsi="Times New Roman"/>
        </w:rPr>
      </w:pPr>
      <w:r w:rsidRPr="006F7459">
        <w:rPr>
          <w:rFonts w:ascii="Times New Roman" w:hAnsi="Times New Roman"/>
        </w:rPr>
        <w:t>Piedāvājuma nodrošinājum</w:t>
      </w:r>
      <w:r w:rsidR="00BD4BA4">
        <w:rPr>
          <w:rFonts w:ascii="Times New Roman" w:hAnsi="Times New Roman"/>
        </w:rPr>
        <w:t>s</w:t>
      </w:r>
      <w:r w:rsidRPr="006F7459">
        <w:rPr>
          <w:rFonts w:ascii="Times New Roman" w:hAnsi="Times New Roman"/>
        </w:rPr>
        <w:t xml:space="preserve"> nav paredzēt</w:t>
      </w:r>
      <w:r w:rsidR="00BD4BA4">
        <w:rPr>
          <w:rFonts w:ascii="Times New Roman" w:hAnsi="Times New Roman"/>
        </w:rPr>
        <w:t>s</w:t>
      </w:r>
      <w:r w:rsidRPr="006F7459">
        <w:rPr>
          <w:rFonts w:ascii="Times New Roman" w:hAnsi="Times New Roman"/>
        </w:rPr>
        <w:t xml:space="preserve">. </w:t>
      </w:r>
    </w:p>
    <w:p w14:paraId="2DEAE98B" w14:textId="77777777" w:rsidR="00634C95" w:rsidRPr="006F7459" w:rsidRDefault="00634C95" w:rsidP="00BD4BA4">
      <w:pPr>
        <w:pStyle w:val="Virsraksts2"/>
        <w:widowControl/>
        <w:numPr>
          <w:ilvl w:val="1"/>
          <w:numId w:val="1"/>
        </w:numPr>
        <w:overflowPunct/>
        <w:autoSpaceDE/>
        <w:autoSpaceDN/>
        <w:adjustRightInd/>
        <w:spacing w:before="0" w:after="0"/>
        <w:contextualSpacing/>
        <w:rPr>
          <w:rFonts w:ascii="Times New Roman" w:hAnsi="Times New Roman" w:cs="Times New Roman"/>
          <w:i w:val="0"/>
          <w:sz w:val="22"/>
          <w:szCs w:val="22"/>
          <w:lang w:val="lv-LV"/>
        </w:rPr>
      </w:pPr>
      <w:r w:rsidRPr="006F7459">
        <w:rPr>
          <w:rFonts w:ascii="Times New Roman" w:hAnsi="Times New Roman" w:cs="Times New Roman"/>
          <w:i w:val="0"/>
          <w:sz w:val="22"/>
          <w:szCs w:val="22"/>
          <w:lang w:val="lv-LV"/>
        </w:rPr>
        <w:t>Pasūtītājs un tā kontaktpersonas</w:t>
      </w:r>
    </w:p>
    <w:p w14:paraId="280E416E" w14:textId="7DC863BD" w:rsidR="00634C95" w:rsidRPr="006F7459" w:rsidRDefault="00634C95" w:rsidP="00BD4BA4">
      <w:pPr>
        <w:pStyle w:val="Kjene"/>
        <w:widowControl w:val="0"/>
        <w:tabs>
          <w:tab w:val="clear" w:pos="4153"/>
          <w:tab w:val="clear" w:pos="8306"/>
          <w:tab w:val="right" w:pos="0"/>
        </w:tabs>
        <w:overflowPunct w:val="0"/>
        <w:autoSpaceDE w:val="0"/>
        <w:autoSpaceDN w:val="0"/>
        <w:adjustRightInd w:val="0"/>
        <w:contextualSpacing/>
        <w:rPr>
          <w:sz w:val="22"/>
          <w:szCs w:val="22"/>
        </w:rPr>
      </w:pPr>
      <w:r w:rsidRPr="006F7459">
        <w:rPr>
          <w:iCs/>
          <w:sz w:val="22"/>
          <w:szCs w:val="22"/>
        </w:rPr>
        <w:t xml:space="preserve">Pasūtītājs: </w:t>
      </w:r>
      <w:r w:rsidRPr="006F7459">
        <w:rPr>
          <w:b/>
          <w:iCs/>
          <w:sz w:val="22"/>
          <w:szCs w:val="22"/>
        </w:rPr>
        <w:t xml:space="preserve">Līvānu novada </w:t>
      </w:r>
      <w:r w:rsidR="00792541">
        <w:rPr>
          <w:b/>
          <w:iCs/>
          <w:sz w:val="22"/>
          <w:szCs w:val="22"/>
        </w:rPr>
        <w:t>pašvaldība</w:t>
      </w:r>
      <w:r w:rsidRPr="006F7459">
        <w:rPr>
          <w:iCs/>
          <w:sz w:val="22"/>
          <w:szCs w:val="22"/>
        </w:rPr>
        <w:t xml:space="preserve"> </w:t>
      </w:r>
    </w:p>
    <w:p w14:paraId="45F0DAD3" w14:textId="6282D7D7" w:rsidR="00634C95" w:rsidRPr="006F7459" w:rsidRDefault="00634C95" w:rsidP="00BD4BA4">
      <w:pPr>
        <w:contextualSpacing/>
        <w:rPr>
          <w:sz w:val="22"/>
          <w:szCs w:val="22"/>
        </w:rPr>
      </w:pPr>
      <w:r w:rsidRPr="006F7459">
        <w:rPr>
          <w:iCs/>
          <w:sz w:val="22"/>
          <w:szCs w:val="22"/>
        </w:rPr>
        <w:t>Reģ</w:t>
      </w:r>
      <w:r w:rsidR="009E4DA7">
        <w:rPr>
          <w:iCs/>
          <w:sz w:val="22"/>
          <w:szCs w:val="22"/>
        </w:rPr>
        <w:t>istrācijas</w:t>
      </w:r>
      <w:r w:rsidRPr="006F7459">
        <w:rPr>
          <w:iCs/>
          <w:sz w:val="22"/>
          <w:szCs w:val="22"/>
        </w:rPr>
        <w:t xml:space="preserve"> Nr. 90000065595</w:t>
      </w:r>
      <w:r w:rsidRPr="006F7459">
        <w:rPr>
          <w:sz w:val="22"/>
          <w:szCs w:val="22"/>
        </w:rPr>
        <w:t xml:space="preserve">  </w:t>
      </w:r>
      <w:r w:rsidRPr="006F7459">
        <w:rPr>
          <w:sz w:val="22"/>
          <w:szCs w:val="22"/>
        </w:rPr>
        <w:tab/>
      </w:r>
    </w:p>
    <w:p w14:paraId="44079D87" w14:textId="77777777" w:rsidR="00634C95" w:rsidRPr="006F7459" w:rsidRDefault="00634C95" w:rsidP="00BD4BA4">
      <w:pPr>
        <w:contextualSpacing/>
        <w:rPr>
          <w:sz w:val="22"/>
          <w:szCs w:val="22"/>
        </w:rPr>
      </w:pPr>
      <w:r w:rsidRPr="006F7459">
        <w:rPr>
          <w:iCs/>
          <w:sz w:val="22"/>
          <w:szCs w:val="22"/>
        </w:rPr>
        <w:t>Adrese: Rīgas iela 77, Līvāni, LV - 5316</w:t>
      </w:r>
    </w:p>
    <w:p w14:paraId="73332BD1" w14:textId="7606F62C" w:rsidR="00634C95" w:rsidRPr="006F7459" w:rsidRDefault="00634C95" w:rsidP="00BD4BA4">
      <w:pPr>
        <w:contextualSpacing/>
        <w:rPr>
          <w:sz w:val="22"/>
          <w:szCs w:val="22"/>
        </w:rPr>
      </w:pPr>
      <w:r w:rsidRPr="006F7459">
        <w:rPr>
          <w:iCs/>
          <w:sz w:val="22"/>
          <w:szCs w:val="22"/>
        </w:rPr>
        <w:t>Tālru</w:t>
      </w:r>
      <w:r w:rsidR="009E4DA7">
        <w:rPr>
          <w:iCs/>
          <w:sz w:val="22"/>
          <w:szCs w:val="22"/>
        </w:rPr>
        <w:t>ņa</w:t>
      </w:r>
      <w:r w:rsidRPr="006F7459">
        <w:rPr>
          <w:iCs/>
          <w:sz w:val="22"/>
          <w:szCs w:val="22"/>
        </w:rPr>
        <w:t xml:space="preserve"> Nr. </w:t>
      </w:r>
      <w:r w:rsidR="00684382" w:rsidRPr="00684382">
        <w:rPr>
          <w:iCs/>
          <w:sz w:val="22"/>
          <w:szCs w:val="22"/>
        </w:rPr>
        <w:t>65307250</w:t>
      </w:r>
    </w:p>
    <w:p w14:paraId="0D24E0B9" w14:textId="77777777" w:rsidR="00634C95" w:rsidRPr="008C3DA1" w:rsidRDefault="00634C95" w:rsidP="00BD4BA4">
      <w:pPr>
        <w:contextualSpacing/>
        <w:rPr>
          <w:rFonts w:eastAsia="Calibri"/>
          <w:kern w:val="28"/>
          <w:sz w:val="22"/>
          <w:szCs w:val="22"/>
          <w:u w:val="single"/>
        </w:rPr>
      </w:pPr>
      <w:r w:rsidRPr="006F7459">
        <w:rPr>
          <w:rStyle w:val="Hipersaite"/>
          <w:rFonts w:eastAsia="Calibri"/>
          <w:color w:val="auto"/>
          <w:kern w:val="28"/>
          <w:sz w:val="22"/>
          <w:szCs w:val="22"/>
          <w:u w:val="none"/>
        </w:rPr>
        <w:t>Pasūtītāja profila adrese:</w:t>
      </w:r>
      <w:r w:rsidRPr="006F7459">
        <w:rPr>
          <w:rStyle w:val="Hipersaite"/>
          <w:rFonts w:eastAsia="Calibri"/>
          <w:color w:val="auto"/>
          <w:kern w:val="28"/>
          <w:sz w:val="22"/>
          <w:szCs w:val="22"/>
        </w:rPr>
        <w:t xml:space="preserve">  </w:t>
      </w:r>
      <w:hyperlink r:id="rId7" w:history="1">
        <w:r w:rsidRPr="000F7A5B">
          <w:rPr>
            <w:rStyle w:val="Hipersaite"/>
            <w:rFonts w:eastAsia="Calibri"/>
            <w:kern w:val="28"/>
            <w:sz w:val="22"/>
            <w:szCs w:val="22"/>
          </w:rPr>
          <w:t>https://www.eis.gov.lv/EKEIS/Supplier/Organizer/303</w:t>
        </w:r>
      </w:hyperlink>
    </w:p>
    <w:p w14:paraId="5ACDCCFB" w14:textId="319CE1DD" w:rsidR="00634C95" w:rsidRPr="006F7459" w:rsidRDefault="00634C95" w:rsidP="00BD4BA4">
      <w:pPr>
        <w:contextualSpacing/>
        <w:rPr>
          <w:rStyle w:val="Hipersaite"/>
          <w:rFonts w:eastAsia="Calibri"/>
          <w:kern w:val="28"/>
          <w:sz w:val="22"/>
          <w:szCs w:val="22"/>
        </w:rPr>
      </w:pPr>
      <w:r w:rsidRPr="006F7459">
        <w:rPr>
          <w:iCs/>
          <w:sz w:val="22"/>
          <w:szCs w:val="22"/>
        </w:rPr>
        <w:t xml:space="preserve">e-pasta adrese : </w:t>
      </w:r>
      <w:hyperlink r:id="rId8" w:history="1">
        <w:r w:rsidR="00071A47" w:rsidRPr="001F2B61">
          <w:rPr>
            <w:rStyle w:val="Hipersaite"/>
            <w:rFonts w:eastAsia="Calibri"/>
            <w:kern w:val="28"/>
            <w:sz w:val="22"/>
            <w:szCs w:val="22"/>
          </w:rPr>
          <w:t>pasts@livani.lv</w:t>
        </w:r>
      </w:hyperlink>
      <w:bookmarkStart w:id="3" w:name="_Toc59334720"/>
    </w:p>
    <w:p w14:paraId="243DA6BB" w14:textId="77777777" w:rsidR="00634C95" w:rsidRPr="006F7459" w:rsidRDefault="00634C95" w:rsidP="00BD4BA4">
      <w:pPr>
        <w:contextualSpacing/>
        <w:rPr>
          <w:color w:val="0000FF"/>
          <w:kern w:val="28"/>
          <w:sz w:val="22"/>
          <w:szCs w:val="22"/>
          <w:u w:val="single"/>
        </w:rPr>
      </w:pPr>
      <w:r w:rsidRPr="006F7459">
        <w:rPr>
          <w:sz w:val="22"/>
          <w:szCs w:val="22"/>
        </w:rPr>
        <w:t>Kontaktpersonas:</w:t>
      </w:r>
    </w:p>
    <w:bookmarkEnd w:id="3"/>
    <w:p w14:paraId="6C321CD6" w14:textId="11413498" w:rsidR="00634C95" w:rsidRPr="00883761" w:rsidRDefault="00634C95" w:rsidP="00BD4BA4">
      <w:pPr>
        <w:pStyle w:val="Sarakstarindkopa"/>
        <w:numPr>
          <w:ilvl w:val="2"/>
          <w:numId w:val="1"/>
        </w:numPr>
        <w:tabs>
          <w:tab w:val="left" w:pos="1134"/>
        </w:tabs>
        <w:suppressAutoHyphens/>
        <w:autoSpaceDN w:val="0"/>
        <w:spacing w:after="0" w:line="240" w:lineRule="auto"/>
        <w:ind w:left="567" w:firstLine="0"/>
        <w:jc w:val="both"/>
        <w:textAlignment w:val="baseline"/>
        <w:rPr>
          <w:rFonts w:ascii="Times New Roman" w:hAnsi="Times New Roman"/>
        </w:rPr>
      </w:pPr>
      <w:r w:rsidRPr="00883761">
        <w:rPr>
          <w:rFonts w:ascii="Times New Roman" w:hAnsi="Times New Roman"/>
        </w:rPr>
        <w:t xml:space="preserve">par iepirkuma nolikumu – Līvānu novada </w:t>
      </w:r>
      <w:r w:rsidR="00792541" w:rsidRPr="00883761">
        <w:rPr>
          <w:rFonts w:ascii="Times New Roman" w:hAnsi="Times New Roman"/>
        </w:rPr>
        <w:t>pašvaldības vecākais</w:t>
      </w:r>
      <w:r w:rsidRPr="00883761">
        <w:rPr>
          <w:rFonts w:ascii="Times New Roman" w:hAnsi="Times New Roman"/>
        </w:rPr>
        <w:t xml:space="preserve"> juriskonsult</w:t>
      </w:r>
      <w:r w:rsidR="00792541" w:rsidRPr="00883761">
        <w:rPr>
          <w:rFonts w:ascii="Times New Roman" w:hAnsi="Times New Roman"/>
        </w:rPr>
        <w:t>s</w:t>
      </w:r>
      <w:r w:rsidRPr="00883761">
        <w:rPr>
          <w:rFonts w:ascii="Times New Roman" w:hAnsi="Times New Roman"/>
        </w:rPr>
        <w:t xml:space="preserve"> Gatis Pelēķis, tālr. </w:t>
      </w:r>
      <w:r w:rsidR="009B2730" w:rsidRPr="00883761">
        <w:rPr>
          <w:rFonts w:ascii="Times New Roman" w:eastAsia="Times New Roman" w:hAnsi="Times New Roman"/>
        </w:rPr>
        <w:t xml:space="preserve">+371 </w:t>
      </w:r>
      <w:r w:rsidRPr="00883761">
        <w:rPr>
          <w:rFonts w:ascii="Times New Roman" w:hAnsi="Times New Roman"/>
        </w:rPr>
        <w:t xml:space="preserve">65307259, e-pasts: </w:t>
      </w:r>
      <w:hyperlink r:id="rId9" w:history="1">
        <w:r w:rsidRPr="00883761">
          <w:rPr>
            <w:rStyle w:val="Hipersaite"/>
            <w:rFonts w:ascii="Times New Roman" w:hAnsi="Times New Roman"/>
          </w:rPr>
          <w:t>gatis.pelekis@livani.lv</w:t>
        </w:r>
      </w:hyperlink>
      <w:r w:rsidRPr="00883761">
        <w:rPr>
          <w:rFonts w:ascii="Times New Roman" w:hAnsi="Times New Roman"/>
        </w:rPr>
        <w:t xml:space="preserve">. </w:t>
      </w:r>
    </w:p>
    <w:p w14:paraId="598933D4" w14:textId="5000F76C" w:rsidR="00634C95" w:rsidRPr="00883761" w:rsidRDefault="00634C95" w:rsidP="00BD4BA4">
      <w:pPr>
        <w:pStyle w:val="Sarakstarindkopa"/>
        <w:numPr>
          <w:ilvl w:val="2"/>
          <w:numId w:val="1"/>
        </w:numPr>
        <w:tabs>
          <w:tab w:val="left" w:pos="1134"/>
        </w:tabs>
        <w:suppressAutoHyphens/>
        <w:autoSpaceDN w:val="0"/>
        <w:spacing w:after="0" w:line="240" w:lineRule="auto"/>
        <w:ind w:left="567" w:firstLine="0"/>
        <w:jc w:val="both"/>
        <w:textAlignment w:val="baseline"/>
        <w:rPr>
          <w:rFonts w:ascii="Times New Roman" w:hAnsi="Times New Roman"/>
        </w:rPr>
      </w:pPr>
      <w:r w:rsidRPr="00883761">
        <w:rPr>
          <w:rFonts w:ascii="Times New Roman" w:hAnsi="Times New Roman"/>
        </w:rPr>
        <w:t>p</w:t>
      </w:r>
      <w:r w:rsidRPr="00883761">
        <w:rPr>
          <w:rFonts w:ascii="Times New Roman" w:hAnsi="Times New Roman"/>
          <w:iCs/>
        </w:rPr>
        <w:t xml:space="preserve">ar tehnisko specifikāciju -  </w:t>
      </w:r>
      <w:r w:rsidR="00FD3235" w:rsidRPr="00883761">
        <w:rPr>
          <w:rFonts w:ascii="Times New Roman" w:hAnsi="Times New Roman"/>
          <w:iCs/>
        </w:rPr>
        <w:t xml:space="preserve">Rudzātu speciālās skolas direktors </w:t>
      </w:r>
      <w:r w:rsidR="00FD3235" w:rsidRPr="00883761">
        <w:rPr>
          <w:rFonts w:ascii="Times New Roman" w:hAnsi="Times New Roman"/>
          <w:iCs/>
        </w:rPr>
        <w:t>Edgars Vaivods, tālr. 29164671</w:t>
      </w:r>
      <w:r w:rsidR="00FD3235" w:rsidRPr="00883761">
        <w:rPr>
          <w:rFonts w:ascii="Times New Roman" w:hAnsi="Times New Roman"/>
          <w:iCs/>
        </w:rPr>
        <w:t>,</w:t>
      </w:r>
      <w:r w:rsidR="005F6159" w:rsidRPr="00883761">
        <w:rPr>
          <w:rFonts w:ascii="Times New Roman" w:hAnsi="Times New Roman"/>
          <w:iCs/>
        </w:rPr>
        <w:t xml:space="preserve"> </w:t>
      </w:r>
      <w:r w:rsidR="00FD3235" w:rsidRPr="00883761">
        <w:rPr>
          <w:rFonts w:ascii="Times New Roman" w:hAnsi="Times New Roman"/>
          <w:iCs/>
        </w:rPr>
        <w:t xml:space="preserve">e-pasts: </w:t>
      </w:r>
      <w:hyperlink r:id="rId10" w:history="1">
        <w:r w:rsidR="005F6159" w:rsidRPr="00883761">
          <w:rPr>
            <w:rStyle w:val="Hipersaite"/>
            <w:rFonts w:ascii="Times New Roman" w:hAnsi="Times New Roman"/>
            <w:iCs/>
          </w:rPr>
          <w:t>rudzatuintpsk@livani.lv</w:t>
        </w:r>
      </w:hyperlink>
    </w:p>
    <w:p w14:paraId="4692DEAE" w14:textId="77777777" w:rsidR="005F6159" w:rsidRPr="005F6159" w:rsidRDefault="005F6159" w:rsidP="005F6159">
      <w:pPr>
        <w:tabs>
          <w:tab w:val="left" w:pos="1134"/>
        </w:tabs>
        <w:suppressAutoHyphens/>
        <w:autoSpaceDN w:val="0"/>
        <w:ind w:left="567"/>
        <w:jc w:val="both"/>
        <w:textAlignment w:val="baseline"/>
        <w:rPr>
          <w:highlight w:val="yellow"/>
        </w:rPr>
      </w:pPr>
    </w:p>
    <w:p w14:paraId="7F96300B" w14:textId="77777777" w:rsidR="00634C95" w:rsidRPr="006F7459" w:rsidRDefault="00634C95" w:rsidP="00BD4BA4">
      <w:pPr>
        <w:suppressAutoHyphens/>
        <w:contextualSpacing/>
        <w:jc w:val="both"/>
        <w:rPr>
          <w:sz w:val="22"/>
          <w:szCs w:val="22"/>
          <w:lang w:eastAsia="ar-SA"/>
        </w:rPr>
      </w:pPr>
      <w:r w:rsidRPr="006F7459">
        <w:rPr>
          <w:b/>
          <w:sz w:val="22"/>
          <w:szCs w:val="22"/>
          <w:lang w:eastAsia="ar-SA"/>
        </w:rPr>
        <w:t>1.5.Pretendents:</w:t>
      </w:r>
      <w:r w:rsidRPr="006F7459">
        <w:rPr>
          <w:sz w:val="22"/>
          <w:szCs w:val="22"/>
          <w:lang w:eastAsia="ar-SA"/>
        </w:rPr>
        <w:t xml:space="preserve"> </w:t>
      </w:r>
    </w:p>
    <w:p w14:paraId="3FBE02A4" w14:textId="52D235AA" w:rsidR="00634C95" w:rsidRPr="006F7459" w:rsidRDefault="00634C95" w:rsidP="00BD4BA4">
      <w:pPr>
        <w:suppressAutoHyphens/>
        <w:contextualSpacing/>
        <w:jc w:val="both"/>
        <w:rPr>
          <w:sz w:val="22"/>
          <w:szCs w:val="22"/>
          <w:lang w:eastAsia="ar-SA"/>
        </w:rPr>
      </w:pPr>
      <w:r w:rsidRPr="006F7459">
        <w:rPr>
          <w:sz w:val="22"/>
          <w:szCs w:val="22"/>
          <w:lang w:eastAsia="ar-SA"/>
        </w:rPr>
        <w:t>1.5.1. Piegādātājs, kurš ir reģistrēts Elektronisko iepirkumu sistēmā (turpmāk – EIS) un ir iesniedzis piedāvājumu EIS e-konkursu apakšsistēmā.</w:t>
      </w:r>
    </w:p>
    <w:p w14:paraId="7778361A" w14:textId="77777777" w:rsidR="00634C95" w:rsidRPr="006F7459" w:rsidRDefault="00634C95" w:rsidP="00BD4BA4">
      <w:pPr>
        <w:suppressAutoHyphens/>
        <w:contextualSpacing/>
        <w:jc w:val="both"/>
        <w:rPr>
          <w:sz w:val="22"/>
          <w:szCs w:val="22"/>
          <w:lang w:eastAsia="ar-SA"/>
        </w:rPr>
      </w:pPr>
      <w:r w:rsidRPr="006F7459">
        <w:rPr>
          <w:sz w:val="22"/>
          <w:szCs w:val="22"/>
          <w:lang w:eastAsia="ar-SA"/>
        </w:rPr>
        <w:t xml:space="preserve">1.5.2 </w:t>
      </w:r>
      <w:r w:rsidRPr="006F7459">
        <w:rPr>
          <w:bCs/>
          <w:color w:val="000000"/>
          <w:sz w:val="22"/>
          <w:szCs w:val="22"/>
        </w:rPr>
        <w:t>I</w:t>
      </w:r>
      <w:r w:rsidRPr="006F7459">
        <w:rPr>
          <w:color w:val="000000"/>
          <w:sz w:val="22"/>
          <w:szCs w:val="22"/>
        </w:rPr>
        <w:t xml:space="preserve">epirkuma procedūrā var piedalīties Publisko iepirkumu likuma 1.panta </w:t>
      </w:r>
      <w:r>
        <w:rPr>
          <w:color w:val="000000"/>
          <w:sz w:val="22"/>
          <w:szCs w:val="22"/>
        </w:rPr>
        <w:t>22.</w:t>
      </w:r>
      <w:r w:rsidRPr="006F7459">
        <w:rPr>
          <w:color w:val="000000"/>
          <w:sz w:val="22"/>
          <w:szCs w:val="22"/>
        </w:rPr>
        <w:t xml:space="preserve"> punktā kā piegādātāji definētās personas – fiziskās vai juridiskās personas, šādu personu apvienības jebkurā to kombinācijā, kas attiecīgi piedāvā tirgū piegādāt preces.</w:t>
      </w:r>
    </w:p>
    <w:p w14:paraId="59C06C32" w14:textId="0E24E359" w:rsidR="00634C95" w:rsidRDefault="00634C95" w:rsidP="00BD4BA4">
      <w:pPr>
        <w:suppressAutoHyphens/>
        <w:contextualSpacing/>
        <w:jc w:val="both"/>
        <w:rPr>
          <w:sz w:val="22"/>
          <w:szCs w:val="22"/>
          <w:lang w:eastAsia="ar-SA"/>
        </w:rPr>
      </w:pPr>
      <w:r w:rsidRPr="006F7459">
        <w:rPr>
          <w:sz w:val="22"/>
          <w:szCs w:val="22"/>
          <w:lang w:eastAsia="ar-SA"/>
        </w:rPr>
        <w:t xml:space="preserve">1.5.3 Piedalīšanās Konkursā ir Pretendenta brīvas gribas izpausme. Iesniedzot savu piedāvājumu dalībai Konkursā, Pretendents pilnībā pieņem un ir gatavs pildīt visas šajā nolikumā ietvertās prasības, normas un noteikumus. Pretendents apzinās, ka jebkurš piedāvājumā iekļautais nosacījums, kas ir pretrunā ar šo Nolikumu vai neatbilst tā noteikumiem, var būt par iemeslu piedāvājuma noraidīšanai. </w:t>
      </w:r>
    </w:p>
    <w:p w14:paraId="3832981C" w14:textId="77777777" w:rsidR="00BD4BA4" w:rsidRPr="006F7459" w:rsidRDefault="00BD4BA4" w:rsidP="00BD4BA4">
      <w:pPr>
        <w:suppressAutoHyphens/>
        <w:contextualSpacing/>
        <w:jc w:val="both"/>
        <w:rPr>
          <w:sz w:val="22"/>
          <w:szCs w:val="22"/>
          <w:lang w:eastAsia="ar-SA"/>
        </w:rPr>
      </w:pPr>
    </w:p>
    <w:p w14:paraId="11F5C02D" w14:textId="77777777" w:rsidR="00634C95" w:rsidRPr="006F7459" w:rsidRDefault="00634C95" w:rsidP="00BD4BA4">
      <w:pPr>
        <w:pStyle w:val="Sarakstarindkopa"/>
        <w:suppressAutoHyphens/>
        <w:autoSpaceDN w:val="0"/>
        <w:spacing w:after="0"/>
        <w:ind w:left="0"/>
        <w:jc w:val="both"/>
        <w:textAlignment w:val="baseline"/>
        <w:rPr>
          <w:rFonts w:ascii="Times New Roman" w:hAnsi="Times New Roman"/>
          <w:b/>
        </w:rPr>
      </w:pPr>
      <w:r w:rsidRPr="006F7459">
        <w:rPr>
          <w:rFonts w:ascii="Times New Roman" w:eastAsia="Times New Roman" w:hAnsi="Times New Roman"/>
          <w:b/>
        </w:rPr>
        <w:t>2. Iepirkuma priekšmets</w:t>
      </w:r>
    </w:p>
    <w:p w14:paraId="18B4ABD5" w14:textId="50376885" w:rsidR="00BD4BA4" w:rsidRDefault="00634C95" w:rsidP="00BD4BA4">
      <w:pPr>
        <w:contextualSpacing/>
        <w:jc w:val="both"/>
        <w:rPr>
          <w:bCs/>
          <w:sz w:val="22"/>
          <w:szCs w:val="22"/>
        </w:rPr>
      </w:pPr>
      <w:r w:rsidRPr="006F7459">
        <w:rPr>
          <w:bCs/>
          <w:sz w:val="22"/>
          <w:szCs w:val="22"/>
        </w:rPr>
        <w:t>2.1. Iepirkuma priekšmets ir kurināmās malkas piegāde Līvānu novada pašvaldības vajadzībām</w:t>
      </w:r>
      <w:r w:rsidR="00BD4BA4">
        <w:rPr>
          <w:bCs/>
          <w:sz w:val="22"/>
          <w:szCs w:val="22"/>
        </w:rPr>
        <w:t xml:space="preserve">. </w:t>
      </w:r>
      <w:r w:rsidRPr="006F7459">
        <w:rPr>
          <w:bCs/>
          <w:sz w:val="22"/>
          <w:szCs w:val="22"/>
        </w:rPr>
        <w:t xml:space="preserve"> </w:t>
      </w:r>
      <w:r w:rsidR="00BD4BA4" w:rsidRPr="00BD4BA4">
        <w:rPr>
          <w:bCs/>
          <w:sz w:val="22"/>
          <w:szCs w:val="22"/>
        </w:rPr>
        <w:t>Pasūtītājs ir noteicis orientējošus malkas piegādes apjomus 202</w:t>
      </w:r>
      <w:r w:rsidR="00840B6F">
        <w:rPr>
          <w:bCs/>
          <w:sz w:val="22"/>
          <w:szCs w:val="22"/>
        </w:rPr>
        <w:t>4</w:t>
      </w:r>
      <w:r w:rsidR="00BD4BA4" w:rsidRPr="00BD4BA4">
        <w:rPr>
          <w:bCs/>
          <w:sz w:val="22"/>
          <w:szCs w:val="22"/>
        </w:rPr>
        <w:t>./202</w:t>
      </w:r>
      <w:r w:rsidR="00840B6F">
        <w:rPr>
          <w:bCs/>
          <w:sz w:val="22"/>
          <w:szCs w:val="22"/>
        </w:rPr>
        <w:t>5</w:t>
      </w:r>
      <w:r w:rsidR="00BD4BA4" w:rsidRPr="00BD4BA4">
        <w:rPr>
          <w:bCs/>
          <w:sz w:val="22"/>
          <w:szCs w:val="22"/>
        </w:rPr>
        <w:t xml:space="preserve">.gada apkures sezonai. Pasūtītājs saglabā tiesības izmainīt kopējo apjomu atkarībā no malkas nepieciešamības, ņemot vērā malkas izlietojumu iepriekšējā sezonā, un pieejamo finansējuma. </w:t>
      </w:r>
    </w:p>
    <w:p w14:paraId="1F28E122" w14:textId="461F6C0F" w:rsidR="00634C95" w:rsidRPr="006F7459" w:rsidRDefault="00634C95" w:rsidP="00BD4BA4">
      <w:pPr>
        <w:contextualSpacing/>
        <w:jc w:val="both"/>
        <w:rPr>
          <w:sz w:val="22"/>
          <w:szCs w:val="22"/>
        </w:rPr>
      </w:pPr>
      <w:r w:rsidRPr="006F7459">
        <w:rPr>
          <w:sz w:val="22"/>
          <w:szCs w:val="22"/>
        </w:rPr>
        <w:t>2.2</w:t>
      </w:r>
      <w:r w:rsidR="00BD4BA4">
        <w:rPr>
          <w:sz w:val="22"/>
          <w:szCs w:val="22"/>
        </w:rPr>
        <w:t xml:space="preserve"> </w:t>
      </w:r>
      <w:r w:rsidR="00BD4BA4">
        <w:rPr>
          <w:bCs/>
          <w:sz w:val="22"/>
          <w:szCs w:val="22"/>
        </w:rPr>
        <w:t>Līguma</w:t>
      </w:r>
      <w:r w:rsidRPr="006F7459">
        <w:rPr>
          <w:bCs/>
          <w:sz w:val="22"/>
          <w:szCs w:val="22"/>
        </w:rPr>
        <w:t xml:space="preserve"> izpildes vieta</w:t>
      </w:r>
      <w:r w:rsidRPr="006F7459">
        <w:rPr>
          <w:sz w:val="22"/>
          <w:szCs w:val="22"/>
        </w:rPr>
        <w:t xml:space="preserve">: Līvānu novada </w:t>
      </w:r>
      <w:r w:rsidR="005252AB">
        <w:rPr>
          <w:sz w:val="22"/>
          <w:szCs w:val="22"/>
        </w:rPr>
        <w:t xml:space="preserve">administratīvā </w:t>
      </w:r>
      <w:r w:rsidRPr="006F7459">
        <w:rPr>
          <w:sz w:val="22"/>
          <w:szCs w:val="22"/>
        </w:rPr>
        <w:t>teritorija</w:t>
      </w:r>
      <w:r w:rsidR="00BD4BA4">
        <w:rPr>
          <w:sz w:val="22"/>
          <w:szCs w:val="22"/>
        </w:rPr>
        <w:t>.</w:t>
      </w:r>
    </w:p>
    <w:p w14:paraId="7E519EB4" w14:textId="77777777" w:rsidR="00634C95" w:rsidRPr="006F7459" w:rsidRDefault="00634C95" w:rsidP="00BD4BA4">
      <w:pPr>
        <w:contextualSpacing/>
        <w:jc w:val="both"/>
        <w:rPr>
          <w:sz w:val="22"/>
          <w:szCs w:val="22"/>
        </w:rPr>
      </w:pPr>
      <w:r w:rsidRPr="006F7459">
        <w:rPr>
          <w:sz w:val="22"/>
          <w:szCs w:val="22"/>
        </w:rPr>
        <w:t xml:space="preserve">2.3.Iepirkuma CPV kods: </w:t>
      </w:r>
      <w:r w:rsidRPr="003452F1">
        <w:rPr>
          <w:b/>
          <w:sz w:val="22"/>
          <w:szCs w:val="22"/>
        </w:rPr>
        <w:t>03413000-8</w:t>
      </w:r>
      <w:r w:rsidRPr="003452F1">
        <w:rPr>
          <w:sz w:val="22"/>
          <w:szCs w:val="22"/>
        </w:rPr>
        <w:t xml:space="preserve"> (kurināmā koksne).</w:t>
      </w:r>
    </w:p>
    <w:p w14:paraId="7A77C2B0" w14:textId="64BBF1EB" w:rsidR="00634C95" w:rsidRDefault="00634C95" w:rsidP="00634C95">
      <w:pPr>
        <w:jc w:val="both"/>
        <w:rPr>
          <w:sz w:val="22"/>
          <w:szCs w:val="22"/>
        </w:rPr>
      </w:pPr>
      <w:r w:rsidRPr="006F7459">
        <w:rPr>
          <w:sz w:val="22"/>
          <w:szCs w:val="22"/>
        </w:rPr>
        <w:t>2.4. Iepirkum</w:t>
      </w:r>
      <w:r w:rsidR="009E4DA7">
        <w:rPr>
          <w:sz w:val="22"/>
          <w:szCs w:val="22"/>
        </w:rPr>
        <w:t>a priekšmets ir</w:t>
      </w:r>
      <w:r w:rsidRPr="006F7459">
        <w:rPr>
          <w:sz w:val="22"/>
          <w:szCs w:val="22"/>
        </w:rPr>
        <w:t xml:space="preserve"> dalīts </w:t>
      </w:r>
      <w:r w:rsidR="00BD4BA4">
        <w:rPr>
          <w:sz w:val="22"/>
          <w:szCs w:val="22"/>
        </w:rPr>
        <w:t xml:space="preserve">5 (piecās) </w:t>
      </w:r>
      <w:r w:rsidRPr="006F7459">
        <w:rPr>
          <w:sz w:val="22"/>
          <w:szCs w:val="22"/>
        </w:rPr>
        <w:t>daļās: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4655"/>
        <w:gridCol w:w="2702"/>
      </w:tblGrid>
      <w:tr w:rsidR="00BD4BA4" w:rsidRPr="00BD4BA4" w14:paraId="11F91E19" w14:textId="77777777" w:rsidTr="003B2B04">
        <w:tc>
          <w:tcPr>
            <w:tcW w:w="1323" w:type="dxa"/>
            <w:shd w:val="clear" w:color="auto" w:fill="auto"/>
          </w:tcPr>
          <w:p w14:paraId="59B57BB7"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Iepirkuma daļa</w:t>
            </w:r>
          </w:p>
        </w:tc>
        <w:tc>
          <w:tcPr>
            <w:tcW w:w="4655" w:type="dxa"/>
            <w:shd w:val="clear" w:color="auto" w:fill="auto"/>
          </w:tcPr>
          <w:p w14:paraId="225805E1"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Iepirkuma daļas nosaukums</w:t>
            </w:r>
          </w:p>
        </w:tc>
        <w:tc>
          <w:tcPr>
            <w:tcW w:w="2702" w:type="dxa"/>
            <w:shd w:val="clear" w:color="auto" w:fill="auto"/>
          </w:tcPr>
          <w:p w14:paraId="25E65FE2"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Tehniskā specifikācija</w:t>
            </w:r>
          </w:p>
        </w:tc>
      </w:tr>
      <w:tr w:rsidR="00BD4BA4" w:rsidRPr="00BD4BA4" w14:paraId="0A407F64" w14:textId="77777777" w:rsidTr="003B2B04">
        <w:tc>
          <w:tcPr>
            <w:tcW w:w="1323" w:type="dxa"/>
            <w:shd w:val="clear" w:color="auto" w:fill="auto"/>
          </w:tcPr>
          <w:p w14:paraId="1D045304"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1.</w:t>
            </w:r>
          </w:p>
        </w:tc>
        <w:tc>
          <w:tcPr>
            <w:tcW w:w="4655" w:type="dxa"/>
            <w:shd w:val="clear" w:color="auto" w:fill="auto"/>
          </w:tcPr>
          <w:p w14:paraId="49F18131" w14:textId="71365CD8" w:rsidR="00BD4BA4" w:rsidRPr="00BD4BA4" w:rsidRDefault="00BD4BA4" w:rsidP="00BD4BA4">
            <w:pPr>
              <w:suppressAutoHyphens/>
              <w:autoSpaceDE w:val="0"/>
              <w:autoSpaceDN w:val="0"/>
              <w:contextualSpacing/>
              <w:jc w:val="both"/>
              <w:textAlignment w:val="baseline"/>
              <w:rPr>
                <w:rFonts w:eastAsia="Calibri"/>
                <w:sz w:val="22"/>
              </w:rPr>
            </w:pPr>
            <w:r w:rsidRPr="00BD4BA4">
              <w:rPr>
                <w:rFonts w:eastAsia="Calibri"/>
                <w:sz w:val="22"/>
                <w:lang w:eastAsia="en-US"/>
              </w:rPr>
              <w:t xml:space="preserve">Kurināmās malkas piegāde Rudzātu speciālajai pamatskolai  </w:t>
            </w:r>
          </w:p>
        </w:tc>
        <w:tc>
          <w:tcPr>
            <w:tcW w:w="2702" w:type="dxa"/>
            <w:shd w:val="clear" w:color="auto" w:fill="auto"/>
          </w:tcPr>
          <w:p w14:paraId="50F60C3E" w14:textId="529AE546" w:rsidR="00BD4BA4" w:rsidRPr="00BD4BA4" w:rsidRDefault="0060506D" w:rsidP="00BD4BA4">
            <w:pPr>
              <w:suppressAutoHyphens/>
              <w:autoSpaceDE w:val="0"/>
              <w:autoSpaceDN w:val="0"/>
              <w:contextualSpacing/>
              <w:jc w:val="center"/>
              <w:textAlignment w:val="baseline"/>
              <w:rPr>
                <w:rFonts w:eastAsia="Calibri"/>
                <w:sz w:val="22"/>
              </w:rPr>
            </w:pPr>
            <w:r>
              <w:rPr>
                <w:rFonts w:eastAsia="Calibri"/>
                <w:sz w:val="22"/>
              </w:rPr>
              <w:t>2</w:t>
            </w:r>
            <w:r w:rsidR="00BD4BA4" w:rsidRPr="00BD4BA4">
              <w:rPr>
                <w:rFonts w:eastAsia="Calibri"/>
                <w:sz w:val="22"/>
              </w:rPr>
              <w:t>.pielikums</w:t>
            </w:r>
          </w:p>
        </w:tc>
      </w:tr>
      <w:tr w:rsidR="00BD4BA4" w:rsidRPr="00BD4BA4" w14:paraId="0E9795E8" w14:textId="77777777" w:rsidTr="003B2B04">
        <w:tc>
          <w:tcPr>
            <w:tcW w:w="1323" w:type="dxa"/>
            <w:shd w:val="clear" w:color="auto" w:fill="auto"/>
          </w:tcPr>
          <w:p w14:paraId="6763E323"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2.</w:t>
            </w:r>
          </w:p>
        </w:tc>
        <w:tc>
          <w:tcPr>
            <w:tcW w:w="4655" w:type="dxa"/>
            <w:shd w:val="clear" w:color="auto" w:fill="auto"/>
          </w:tcPr>
          <w:p w14:paraId="7E0D9E50" w14:textId="7756D38D" w:rsidR="00BD4BA4" w:rsidRPr="00BD4BA4" w:rsidRDefault="00BD4BA4" w:rsidP="00BD4BA4">
            <w:pPr>
              <w:suppressAutoHyphens/>
              <w:autoSpaceDE w:val="0"/>
              <w:autoSpaceDN w:val="0"/>
              <w:contextualSpacing/>
              <w:jc w:val="both"/>
              <w:textAlignment w:val="baseline"/>
              <w:rPr>
                <w:rFonts w:ascii="Calibri" w:eastAsia="Calibri" w:hAnsi="Calibri"/>
                <w:sz w:val="22"/>
                <w:lang w:eastAsia="en-US"/>
              </w:rPr>
            </w:pPr>
            <w:r w:rsidRPr="00BD4BA4">
              <w:rPr>
                <w:rFonts w:eastAsia="Calibri"/>
                <w:sz w:val="22"/>
                <w:lang w:eastAsia="en-US"/>
              </w:rPr>
              <w:t xml:space="preserve">Kurināmās malkas piegāde Rudzātu vidusskolai  </w:t>
            </w:r>
          </w:p>
        </w:tc>
        <w:tc>
          <w:tcPr>
            <w:tcW w:w="2702" w:type="dxa"/>
            <w:shd w:val="clear" w:color="auto" w:fill="auto"/>
          </w:tcPr>
          <w:p w14:paraId="6B7F52C7" w14:textId="7C38C494" w:rsidR="00BD4BA4" w:rsidRPr="00BD4BA4" w:rsidRDefault="0060506D" w:rsidP="00BD4BA4">
            <w:pPr>
              <w:suppressAutoHyphens/>
              <w:autoSpaceDE w:val="0"/>
              <w:autoSpaceDN w:val="0"/>
              <w:contextualSpacing/>
              <w:jc w:val="center"/>
              <w:textAlignment w:val="baseline"/>
              <w:rPr>
                <w:rFonts w:ascii="Calibri" w:eastAsia="Calibri" w:hAnsi="Calibri"/>
                <w:sz w:val="22"/>
              </w:rPr>
            </w:pPr>
            <w:r>
              <w:rPr>
                <w:rFonts w:eastAsia="Calibri"/>
                <w:sz w:val="22"/>
              </w:rPr>
              <w:t>2</w:t>
            </w:r>
            <w:r w:rsidR="00BD4BA4" w:rsidRPr="00BD4BA4">
              <w:rPr>
                <w:rFonts w:eastAsia="Calibri"/>
                <w:sz w:val="22"/>
              </w:rPr>
              <w:t>.pielikums</w:t>
            </w:r>
          </w:p>
        </w:tc>
      </w:tr>
      <w:tr w:rsidR="00BD4BA4" w:rsidRPr="00BD4BA4" w14:paraId="7D74731C" w14:textId="77777777" w:rsidTr="003B2B04">
        <w:tc>
          <w:tcPr>
            <w:tcW w:w="1323" w:type="dxa"/>
            <w:shd w:val="clear" w:color="auto" w:fill="auto"/>
          </w:tcPr>
          <w:p w14:paraId="685E9143"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3.</w:t>
            </w:r>
          </w:p>
        </w:tc>
        <w:tc>
          <w:tcPr>
            <w:tcW w:w="4655" w:type="dxa"/>
            <w:shd w:val="clear" w:color="auto" w:fill="auto"/>
          </w:tcPr>
          <w:p w14:paraId="0EF7A916" w14:textId="2C3824F7" w:rsidR="00BD4BA4" w:rsidRPr="00BD4BA4" w:rsidRDefault="00BD4BA4" w:rsidP="00BD4BA4">
            <w:pPr>
              <w:suppressAutoHyphens/>
              <w:autoSpaceDE w:val="0"/>
              <w:autoSpaceDN w:val="0"/>
              <w:contextualSpacing/>
              <w:jc w:val="both"/>
              <w:textAlignment w:val="baseline"/>
              <w:rPr>
                <w:rFonts w:ascii="Calibri" w:eastAsia="Calibri" w:hAnsi="Calibri"/>
                <w:sz w:val="22"/>
                <w:lang w:eastAsia="en-US"/>
              </w:rPr>
            </w:pPr>
            <w:r w:rsidRPr="00BD4BA4">
              <w:rPr>
                <w:rFonts w:eastAsia="Calibri"/>
                <w:sz w:val="22"/>
                <w:lang w:eastAsia="en-US"/>
              </w:rPr>
              <w:t>Kurināmās malkas piegāde Rudzātu pagasta pārvaldei</w:t>
            </w:r>
          </w:p>
        </w:tc>
        <w:tc>
          <w:tcPr>
            <w:tcW w:w="2702" w:type="dxa"/>
            <w:shd w:val="clear" w:color="auto" w:fill="auto"/>
          </w:tcPr>
          <w:p w14:paraId="4E1E5A21" w14:textId="5C4C4015" w:rsidR="00BD4BA4" w:rsidRPr="00BD4BA4" w:rsidRDefault="0060506D" w:rsidP="00BD4BA4">
            <w:pPr>
              <w:suppressAutoHyphens/>
              <w:autoSpaceDE w:val="0"/>
              <w:autoSpaceDN w:val="0"/>
              <w:contextualSpacing/>
              <w:jc w:val="center"/>
              <w:textAlignment w:val="baseline"/>
              <w:rPr>
                <w:rFonts w:ascii="Calibri" w:eastAsia="Calibri" w:hAnsi="Calibri"/>
                <w:sz w:val="22"/>
              </w:rPr>
            </w:pPr>
            <w:r>
              <w:rPr>
                <w:rFonts w:eastAsia="Calibri"/>
                <w:sz w:val="22"/>
              </w:rPr>
              <w:t>2</w:t>
            </w:r>
            <w:r w:rsidR="00BD4BA4" w:rsidRPr="00BD4BA4">
              <w:rPr>
                <w:rFonts w:eastAsia="Calibri"/>
                <w:sz w:val="22"/>
              </w:rPr>
              <w:t>.pielikums</w:t>
            </w:r>
          </w:p>
        </w:tc>
      </w:tr>
      <w:tr w:rsidR="00BD4BA4" w:rsidRPr="00BD4BA4" w14:paraId="2A0050C6" w14:textId="77777777" w:rsidTr="003B2B04">
        <w:tc>
          <w:tcPr>
            <w:tcW w:w="1323" w:type="dxa"/>
            <w:shd w:val="clear" w:color="auto" w:fill="auto"/>
          </w:tcPr>
          <w:p w14:paraId="7770F22E"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4.</w:t>
            </w:r>
          </w:p>
        </w:tc>
        <w:tc>
          <w:tcPr>
            <w:tcW w:w="4655" w:type="dxa"/>
            <w:shd w:val="clear" w:color="auto" w:fill="auto"/>
          </w:tcPr>
          <w:p w14:paraId="4307B60A" w14:textId="4465BD88" w:rsidR="00BD4BA4" w:rsidRPr="00BD4BA4" w:rsidRDefault="00BD4BA4" w:rsidP="00BD4BA4">
            <w:pPr>
              <w:suppressAutoHyphens/>
              <w:autoSpaceDE w:val="0"/>
              <w:autoSpaceDN w:val="0"/>
              <w:contextualSpacing/>
              <w:jc w:val="both"/>
              <w:textAlignment w:val="baseline"/>
              <w:rPr>
                <w:rFonts w:eastAsia="Calibri"/>
                <w:sz w:val="22"/>
                <w:lang w:eastAsia="en-US"/>
              </w:rPr>
            </w:pPr>
            <w:r w:rsidRPr="00BD4BA4">
              <w:rPr>
                <w:rFonts w:eastAsia="Calibri"/>
                <w:sz w:val="22"/>
                <w:lang w:eastAsia="en-US"/>
              </w:rPr>
              <w:t>Kurināmās malkas piegāde Sutru pagasta pārvaldei</w:t>
            </w:r>
          </w:p>
        </w:tc>
        <w:tc>
          <w:tcPr>
            <w:tcW w:w="2702" w:type="dxa"/>
            <w:shd w:val="clear" w:color="auto" w:fill="auto"/>
          </w:tcPr>
          <w:p w14:paraId="19DF63B2" w14:textId="53F7C3FB" w:rsidR="00BD4BA4" w:rsidRPr="00BD4BA4" w:rsidRDefault="0060506D" w:rsidP="00BD4BA4">
            <w:pPr>
              <w:suppressAutoHyphens/>
              <w:autoSpaceDE w:val="0"/>
              <w:autoSpaceDN w:val="0"/>
              <w:contextualSpacing/>
              <w:jc w:val="center"/>
              <w:textAlignment w:val="baseline"/>
              <w:rPr>
                <w:rFonts w:eastAsia="Calibri"/>
                <w:sz w:val="22"/>
              </w:rPr>
            </w:pPr>
            <w:r>
              <w:rPr>
                <w:rFonts w:eastAsia="Calibri"/>
                <w:sz w:val="22"/>
              </w:rPr>
              <w:t>2</w:t>
            </w:r>
            <w:r w:rsidR="00BD4BA4" w:rsidRPr="00BD4BA4">
              <w:rPr>
                <w:rFonts w:eastAsia="Calibri"/>
                <w:sz w:val="22"/>
              </w:rPr>
              <w:t>.pielikums</w:t>
            </w:r>
          </w:p>
        </w:tc>
      </w:tr>
      <w:tr w:rsidR="00BD4BA4" w:rsidRPr="00BD4BA4" w14:paraId="30C36CBA" w14:textId="77777777" w:rsidTr="003B2B04">
        <w:tc>
          <w:tcPr>
            <w:tcW w:w="1323" w:type="dxa"/>
            <w:shd w:val="clear" w:color="auto" w:fill="auto"/>
          </w:tcPr>
          <w:p w14:paraId="69277CBE" w14:textId="77777777" w:rsidR="00BD4BA4" w:rsidRPr="00BD4BA4" w:rsidRDefault="00BD4BA4" w:rsidP="00BD4BA4">
            <w:pPr>
              <w:suppressAutoHyphens/>
              <w:autoSpaceDE w:val="0"/>
              <w:autoSpaceDN w:val="0"/>
              <w:contextualSpacing/>
              <w:jc w:val="center"/>
              <w:textAlignment w:val="baseline"/>
              <w:rPr>
                <w:rFonts w:eastAsia="Calibri"/>
                <w:sz w:val="22"/>
              </w:rPr>
            </w:pPr>
            <w:r w:rsidRPr="00BD4BA4">
              <w:rPr>
                <w:rFonts w:eastAsia="Calibri"/>
                <w:sz w:val="22"/>
              </w:rPr>
              <w:t>5.</w:t>
            </w:r>
          </w:p>
        </w:tc>
        <w:tc>
          <w:tcPr>
            <w:tcW w:w="4655" w:type="dxa"/>
            <w:shd w:val="clear" w:color="auto" w:fill="auto"/>
          </w:tcPr>
          <w:p w14:paraId="2AE9636F" w14:textId="6CE7BDA6" w:rsidR="00BD4BA4" w:rsidRPr="00BD4BA4" w:rsidRDefault="00BD4BA4" w:rsidP="00BD4BA4">
            <w:pPr>
              <w:suppressAutoHyphens/>
              <w:autoSpaceDE w:val="0"/>
              <w:autoSpaceDN w:val="0"/>
              <w:contextualSpacing/>
              <w:jc w:val="both"/>
              <w:textAlignment w:val="baseline"/>
              <w:rPr>
                <w:rFonts w:eastAsia="Calibri"/>
                <w:sz w:val="22"/>
                <w:lang w:eastAsia="en-US"/>
              </w:rPr>
            </w:pPr>
            <w:r w:rsidRPr="00BD4BA4">
              <w:rPr>
                <w:rFonts w:eastAsia="Calibri"/>
                <w:sz w:val="22"/>
                <w:lang w:eastAsia="en-US"/>
              </w:rPr>
              <w:t>Kurināmās malkas piegāde Jaunsilavas pamatskolai</w:t>
            </w:r>
          </w:p>
        </w:tc>
        <w:tc>
          <w:tcPr>
            <w:tcW w:w="2702" w:type="dxa"/>
            <w:shd w:val="clear" w:color="auto" w:fill="auto"/>
          </w:tcPr>
          <w:p w14:paraId="56986E11" w14:textId="4E4FDC14" w:rsidR="00BD4BA4" w:rsidRPr="00BD4BA4" w:rsidRDefault="0060506D" w:rsidP="00BD4BA4">
            <w:pPr>
              <w:suppressAutoHyphens/>
              <w:autoSpaceDE w:val="0"/>
              <w:autoSpaceDN w:val="0"/>
              <w:contextualSpacing/>
              <w:jc w:val="center"/>
              <w:textAlignment w:val="baseline"/>
              <w:rPr>
                <w:rFonts w:eastAsia="Calibri"/>
                <w:sz w:val="22"/>
              </w:rPr>
            </w:pPr>
            <w:r>
              <w:rPr>
                <w:rFonts w:eastAsia="Calibri"/>
                <w:sz w:val="22"/>
              </w:rPr>
              <w:t>2</w:t>
            </w:r>
            <w:r w:rsidR="00BD4BA4" w:rsidRPr="00BD4BA4">
              <w:rPr>
                <w:rFonts w:eastAsia="Calibri"/>
                <w:sz w:val="22"/>
              </w:rPr>
              <w:t>.pielikums</w:t>
            </w:r>
          </w:p>
        </w:tc>
      </w:tr>
    </w:tbl>
    <w:p w14:paraId="3966DA15" w14:textId="11FE1C48" w:rsidR="009E4DA7" w:rsidRPr="006F7459" w:rsidRDefault="003B2B04" w:rsidP="003B2B04">
      <w:pPr>
        <w:jc w:val="both"/>
        <w:rPr>
          <w:sz w:val="22"/>
          <w:szCs w:val="22"/>
        </w:rPr>
      </w:pPr>
      <w:r>
        <w:rPr>
          <w:sz w:val="22"/>
          <w:szCs w:val="22"/>
        </w:rPr>
        <w:t xml:space="preserve">2.5. </w:t>
      </w:r>
      <w:r w:rsidR="009E4DA7" w:rsidRPr="009E4DA7">
        <w:rPr>
          <w:sz w:val="22"/>
          <w:szCs w:val="22"/>
        </w:rPr>
        <w:t>Malkas piegādes provizoriskie apjomi</w:t>
      </w:r>
      <w:r w:rsidR="009E4DA7">
        <w:rPr>
          <w:sz w:val="22"/>
          <w:szCs w:val="22"/>
        </w:rPr>
        <w:t xml:space="preserve"> un Līguma izpildes vietas</w:t>
      </w:r>
      <w:r w:rsidR="009E4DA7" w:rsidRPr="009E4DA7">
        <w:rPr>
          <w:sz w:val="22"/>
          <w:szCs w:val="22"/>
        </w:rPr>
        <w:t xml:space="preserve"> ir noteikt</w:t>
      </w:r>
      <w:r w:rsidR="009E4DA7">
        <w:rPr>
          <w:sz w:val="22"/>
          <w:szCs w:val="22"/>
        </w:rPr>
        <w:t>as</w:t>
      </w:r>
      <w:r w:rsidR="009E4DA7" w:rsidRPr="009E4DA7">
        <w:rPr>
          <w:sz w:val="22"/>
          <w:szCs w:val="22"/>
        </w:rPr>
        <w:t xml:space="preserve"> Tehniskajā specifikācijā (1.pielikums)</w:t>
      </w:r>
      <w:r w:rsidR="009E4DA7">
        <w:rPr>
          <w:sz w:val="22"/>
          <w:szCs w:val="22"/>
        </w:rPr>
        <w:t>.</w:t>
      </w:r>
    </w:p>
    <w:p w14:paraId="5469B41F" w14:textId="77777777" w:rsidR="00BD4BA4" w:rsidRDefault="00BD4BA4" w:rsidP="00634C95">
      <w:pPr>
        <w:pStyle w:val="Standard"/>
        <w:spacing w:after="0" w:line="360" w:lineRule="auto"/>
        <w:jc w:val="both"/>
        <w:rPr>
          <w:rFonts w:ascii="Times New Roman" w:hAnsi="Times New Roman" w:cs="Times New Roman"/>
          <w:b/>
        </w:rPr>
      </w:pPr>
    </w:p>
    <w:p w14:paraId="11452207" w14:textId="77777777" w:rsidR="003B2B04" w:rsidRDefault="00634C95" w:rsidP="003B2B04">
      <w:pPr>
        <w:pStyle w:val="Standard"/>
        <w:spacing w:after="0" w:line="240" w:lineRule="auto"/>
        <w:contextualSpacing/>
        <w:jc w:val="both"/>
        <w:rPr>
          <w:rFonts w:ascii="Times New Roman" w:hAnsi="Times New Roman" w:cs="Times New Roman"/>
          <w:b/>
        </w:rPr>
      </w:pPr>
      <w:r w:rsidRPr="006F7459">
        <w:rPr>
          <w:rFonts w:ascii="Times New Roman" w:hAnsi="Times New Roman" w:cs="Times New Roman"/>
          <w:b/>
        </w:rPr>
        <w:t>3. Piedāvājuma iesniegšana</w:t>
      </w:r>
    </w:p>
    <w:p w14:paraId="64E9E4D4" w14:textId="1F4410CC" w:rsidR="00634C95" w:rsidRPr="006F7459" w:rsidRDefault="00634C95" w:rsidP="003B2B04">
      <w:pPr>
        <w:pStyle w:val="Standard"/>
        <w:spacing w:after="0" w:line="240" w:lineRule="auto"/>
        <w:contextualSpacing/>
        <w:jc w:val="both"/>
        <w:rPr>
          <w:rFonts w:ascii="Times New Roman" w:hAnsi="Times New Roman" w:cs="Times New Roman"/>
        </w:rPr>
      </w:pPr>
      <w:r w:rsidRPr="006F7459">
        <w:rPr>
          <w:rFonts w:ascii="Times New Roman" w:hAnsi="Times New Roman" w:cs="Times New Roman"/>
        </w:rPr>
        <w:lastRenderedPageBreak/>
        <w:t xml:space="preserve">3.1. </w:t>
      </w:r>
      <w:r w:rsidRPr="006F7459">
        <w:rPr>
          <w:rFonts w:ascii="Times New Roman" w:hAnsi="Times New Roman" w:cs="Times New Roman"/>
          <w:bCs/>
        </w:rPr>
        <w:t xml:space="preserve">Iepirkuma nolikumam ir </w:t>
      </w:r>
      <w:r w:rsidRPr="006F7459">
        <w:rPr>
          <w:rFonts w:ascii="Times New Roman" w:hAnsi="Times New Roman" w:cs="Times New Roman"/>
          <w:bCs/>
          <w:color w:val="000000"/>
        </w:rPr>
        <w:t xml:space="preserve">nodrošināta </w:t>
      </w:r>
      <w:r w:rsidRPr="006F7459">
        <w:rPr>
          <w:rFonts w:ascii="Times New Roman" w:hAnsi="Times New Roman" w:cs="Times New Roman"/>
          <w:b/>
          <w:bCs/>
          <w:color w:val="000000"/>
        </w:rPr>
        <w:t>tieša un brīva elektroniskā pieeja</w:t>
      </w:r>
      <w:r w:rsidRPr="006F7459">
        <w:rPr>
          <w:rFonts w:ascii="Times New Roman" w:hAnsi="Times New Roman" w:cs="Times New Roman"/>
          <w:bCs/>
          <w:color w:val="000000"/>
        </w:rPr>
        <w:t xml:space="preserve"> </w:t>
      </w:r>
      <w:r w:rsidRPr="006F7459">
        <w:rPr>
          <w:rFonts w:ascii="Times New Roman" w:hAnsi="Times New Roman" w:cs="Times New Roman"/>
        </w:rPr>
        <w:t xml:space="preserve">EIS </w:t>
      </w:r>
      <w:hyperlink r:id="rId11" w:history="1">
        <w:r w:rsidRPr="006F7459">
          <w:rPr>
            <w:rStyle w:val="Hipersaite"/>
            <w:rFonts w:ascii="Times New Roman" w:hAnsi="Times New Roman" w:cs="Times New Roman"/>
          </w:rPr>
          <w:t>www.eis.gov.lv</w:t>
        </w:r>
      </w:hyperlink>
      <w:r w:rsidRPr="006F7459">
        <w:rPr>
          <w:rFonts w:ascii="Times New Roman" w:hAnsi="Times New Roman" w:cs="Times New Roman"/>
        </w:rPr>
        <w:t xml:space="preserve"> e-konkursu </w:t>
      </w:r>
      <w:r>
        <w:rPr>
          <w:rFonts w:ascii="Times New Roman" w:hAnsi="Times New Roman" w:cs="Times New Roman"/>
        </w:rPr>
        <w:t>apakšsistēmā šī konkursa sadaļā</w:t>
      </w:r>
      <w:r w:rsidRPr="006F7459">
        <w:rPr>
          <w:rFonts w:ascii="Times New Roman" w:hAnsi="Times New Roman" w:cs="Times New Roman"/>
        </w:rPr>
        <w:t>.</w:t>
      </w:r>
    </w:p>
    <w:p w14:paraId="7BFC7540" w14:textId="464FF2A2" w:rsidR="00634C95" w:rsidRPr="006F7459" w:rsidRDefault="00634C95" w:rsidP="003B2B04">
      <w:pPr>
        <w:pStyle w:val="Standard"/>
        <w:spacing w:after="0" w:line="240" w:lineRule="auto"/>
        <w:contextualSpacing/>
        <w:jc w:val="both"/>
        <w:rPr>
          <w:rFonts w:ascii="Times New Roman" w:hAnsi="Times New Roman" w:cs="Times New Roman"/>
        </w:rPr>
      </w:pPr>
      <w:r w:rsidRPr="006F7459">
        <w:rPr>
          <w:rFonts w:ascii="Times New Roman" w:hAnsi="Times New Roman" w:cs="Times New Roman"/>
        </w:rPr>
        <w:t xml:space="preserve">3.2. Piedāvājums jāiesniedz EIS e-konkursu apakšsistēmā </w:t>
      </w:r>
      <w:hyperlink r:id="rId12" w:history="1">
        <w:r w:rsidRPr="006F7459">
          <w:rPr>
            <w:rStyle w:val="Hipersaite"/>
            <w:rFonts w:ascii="Times New Roman" w:hAnsi="Times New Roman" w:cs="Times New Roman"/>
          </w:rPr>
          <w:t>http://www.eis.gov.lv</w:t>
        </w:r>
      </w:hyperlink>
      <w:r w:rsidRPr="00750483">
        <w:rPr>
          <w:rFonts w:ascii="Times New Roman" w:hAnsi="Times New Roman" w:cs="Times New Roman"/>
        </w:rPr>
        <w:t>.</w:t>
      </w:r>
      <w:r w:rsidRPr="006002AD">
        <w:rPr>
          <w:rFonts w:ascii="Times New Roman" w:hAnsi="Times New Roman" w:cs="Times New Roman"/>
        </w:rPr>
        <w:t xml:space="preserve"> Piedāvājumi, kas iesniegti pēc </w:t>
      </w:r>
      <w:r w:rsidR="009C45C5">
        <w:rPr>
          <w:rFonts w:ascii="Times New Roman" w:hAnsi="Times New Roman" w:cs="Times New Roman"/>
        </w:rPr>
        <w:t>EIS</w:t>
      </w:r>
      <w:r w:rsidRPr="006002AD">
        <w:rPr>
          <w:rFonts w:ascii="Times New Roman" w:hAnsi="Times New Roman" w:cs="Times New Roman"/>
        </w:rPr>
        <w:t xml:space="preserve"> no</w:t>
      </w:r>
      <w:r w:rsidR="003E3D65">
        <w:rPr>
          <w:rFonts w:ascii="Times New Roman" w:hAnsi="Times New Roman" w:cs="Times New Roman"/>
        </w:rPr>
        <w:t>rādītā</w:t>
      </w:r>
      <w:r w:rsidRPr="006F7459">
        <w:rPr>
          <w:rFonts w:ascii="Times New Roman" w:hAnsi="Times New Roman" w:cs="Times New Roman"/>
        </w:rPr>
        <w:t xml:space="preserve"> piedāvājuma iesniegšanas termiņa, netiks izskatīti.</w:t>
      </w:r>
    </w:p>
    <w:p w14:paraId="1F2B0918" w14:textId="19D7AAAC" w:rsidR="00634C95" w:rsidRDefault="00634C95" w:rsidP="00BD4BA4">
      <w:pPr>
        <w:pStyle w:val="Standard"/>
        <w:spacing w:after="0" w:line="240" w:lineRule="auto"/>
        <w:contextualSpacing/>
        <w:jc w:val="both"/>
        <w:rPr>
          <w:rFonts w:ascii="Times New Roman" w:hAnsi="Times New Roman" w:cs="Times New Roman"/>
        </w:rPr>
      </w:pPr>
      <w:r w:rsidRPr="006F7459">
        <w:rPr>
          <w:rFonts w:ascii="Times New Roman" w:hAnsi="Times New Roman" w:cs="Times New Roman"/>
        </w:rPr>
        <w:t xml:space="preserve">3.3. Lai piegādātājs iesniegtu piedāvājumu Elektronisko iepirkumu sistēmas e-pasūtījumu apakšsistēmā rīkotā iepirkuma procedūrā, tas reģistrējas Elektronisko iepirkumu sistēmā (reģistrācijas informāciju sk. šeit: </w:t>
      </w:r>
      <w:hyperlink r:id="rId13" w:history="1">
        <w:r w:rsidRPr="006F7459">
          <w:rPr>
            <w:rStyle w:val="Hipersaite"/>
            <w:rFonts w:ascii="Times New Roman" w:hAnsi="Times New Roman" w:cs="Times New Roman"/>
          </w:rPr>
          <w:t>http://paligs.eis.gov.lv/piegadatajiem/</w:t>
        </w:r>
      </w:hyperlink>
      <w:r w:rsidRPr="006F7459">
        <w:rPr>
          <w:rFonts w:ascii="Times New Roman" w:hAnsi="Times New Roman" w:cs="Times New Roman"/>
        </w:rPr>
        <w:t xml:space="preserve"> )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15411FF5" w14:textId="4E2D79CE" w:rsidR="009E4DA7" w:rsidRPr="009E4DA7" w:rsidRDefault="009E4DA7" w:rsidP="009E4DA7">
      <w:pPr>
        <w:pStyle w:val="Standard"/>
        <w:spacing w:line="240" w:lineRule="auto"/>
        <w:contextualSpacing/>
        <w:jc w:val="both"/>
        <w:rPr>
          <w:rFonts w:ascii="Times New Roman" w:hAnsi="Times New Roman" w:cs="Times New Roman"/>
        </w:rPr>
      </w:pPr>
      <w:r>
        <w:rPr>
          <w:rFonts w:ascii="Times New Roman" w:hAnsi="Times New Roman" w:cs="Times New Roman"/>
        </w:rPr>
        <w:t xml:space="preserve">3.4. </w:t>
      </w:r>
      <w:r w:rsidRPr="009E4DA7">
        <w:rPr>
          <w:rFonts w:ascii="Times New Roman" w:hAnsi="Times New Roman" w:cs="Times New Roman"/>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1BB58D0" w14:textId="77CEDD1A" w:rsidR="009E4DA7" w:rsidRPr="006F7459" w:rsidRDefault="009E4DA7" w:rsidP="009E4DA7">
      <w:pPr>
        <w:pStyle w:val="Standard"/>
        <w:spacing w:after="0" w:line="240" w:lineRule="auto"/>
        <w:contextualSpacing/>
        <w:jc w:val="both"/>
        <w:rPr>
          <w:rFonts w:ascii="Times New Roman" w:hAnsi="Times New Roman" w:cs="Times New Roman"/>
        </w:rPr>
      </w:pPr>
      <w:r>
        <w:rPr>
          <w:rFonts w:ascii="Times New Roman" w:hAnsi="Times New Roman" w:cs="Times New Roman"/>
        </w:rPr>
        <w:t>3.5</w:t>
      </w:r>
      <w:r w:rsidRPr="009E4DA7">
        <w:rPr>
          <w:rFonts w:ascii="Times New Roman" w:hAnsi="Times New Roman" w:cs="Times New Roman"/>
        </w:rPr>
        <w:t>.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5108A679" w14:textId="30289983" w:rsidR="00634C95" w:rsidRPr="006F7459" w:rsidRDefault="00634C95" w:rsidP="009E4DA7">
      <w:pPr>
        <w:suppressAutoHyphens/>
        <w:contextualSpacing/>
        <w:jc w:val="both"/>
        <w:rPr>
          <w:rFonts w:eastAsia="Calibri"/>
          <w:sz w:val="22"/>
          <w:szCs w:val="22"/>
        </w:rPr>
      </w:pPr>
      <w:r w:rsidRPr="006F7459">
        <w:rPr>
          <w:sz w:val="22"/>
          <w:szCs w:val="22"/>
        </w:rPr>
        <w:t>3.</w:t>
      </w:r>
      <w:r w:rsidR="009E4DA7">
        <w:rPr>
          <w:sz w:val="22"/>
          <w:szCs w:val="22"/>
        </w:rPr>
        <w:t>6</w:t>
      </w:r>
      <w:r w:rsidRPr="006F7459">
        <w:rPr>
          <w:sz w:val="22"/>
          <w:szCs w:val="22"/>
        </w:rPr>
        <w:t xml:space="preserve">. </w:t>
      </w:r>
      <w:r w:rsidRPr="006F7459">
        <w:rPr>
          <w:rFonts w:eastAsia="Calibri"/>
          <w:sz w:val="22"/>
          <w:szCs w:val="22"/>
        </w:rPr>
        <w:t xml:space="preserve">Piedāvājumus atver EIS sistēmas sadaļā “Atvēršana” </w:t>
      </w:r>
      <w:r w:rsidR="00230245">
        <w:rPr>
          <w:rFonts w:eastAsia="Calibri"/>
          <w:sz w:val="22"/>
          <w:szCs w:val="22"/>
        </w:rPr>
        <w:t>četras stundas vēlāk</w:t>
      </w:r>
      <w:r w:rsidRPr="006F7459">
        <w:rPr>
          <w:rFonts w:eastAsia="Calibri"/>
          <w:sz w:val="22"/>
          <w:szCs w:val="22"/>
        </w:rPr>
        <w:t xml:space="preserve"> pēc piedāvājumu iesniegšanas termiņa beigām.</w:t>
      </w:r>
      <w:r w:rsidRPr="006F7459">
        <w:rPr>
          <w:kern w:val="1"/>
          <w:sz w:val="22"/>
          <w:szCs w:val="22"/>
        </w:rPr>
        <w:t xml:space="preserve"> Piedāvājumu atvēršanas sanāksme ir atklāta.</w:t>
      </w:r>
    </w:p>
    <w:p w14:paraId="53E7581B" w14:textId="78063356" w:rsidR="00634C95" w:rsidRPr="006F7459" w:rsidRDefault="00634C95" w:rsidP="009E4DA7">
      <w:pPr>
        <w:pStyle w:val="Standard"/>
        <w:spacing w:after="0" w:line="240" w:lineRule="auto"/>
        <w:contextualSpacing/>
        <w:jc w:val="both"/>
        <w:rPr>
          <w:rFonts w:ascii="Times New Roman" w:hAnsi="Times New Roman" w:cs="Times New Roman"/>
        </w:rPr>
      </w:pPr>
      <w:r w:rsidRPr="006F7459">
        <w:rPr>
          <w:rFonts w:ascii="Times New Roman" w:eastAsia="Times New Roman" w:hAnsi="Times New Roman" w:cs="Times New Roman"/>
          <w:lang w:eastAsia="lv-LV"/>
        </w:rPr>
        <w:t>3.</w:t>
      </w:r>
      <w:r w:rsidR="009E4DA7">
        <w:rPr>
          <w:rFonts w:ascii="Times New Roman" w:eastAsia="Times New Roman" w:hAnsi="Times New Roman" w:cs="Times New Roman"/>
          <w:lang w:eastAsia="lv-LV"/>
        </w:rPr>
        <w:t>7</w:t>
      </w:r>
      <w:r w:rsidRPr="006F7459">
        <w:rPr>
          <w:rFonts w:ascii="Times New Roman" w:eastAsia="Times New Roman" w:hAnsi="Times New Roman" w:cs="Times New Roman"/>
          <w:lang w:eastAsia="lv-LV"/>
        </w:rPr>
        <w:t>. Iesniegto piedāvājumu atvēršanas procesam var sekot līdzi tiešsaistes režīmā Elektronisko iepirkumu sistēmas e-konkursu apakšsistēmā.</w:t>
      </w:r>
    </w:p>
    <w:p w14:paraId="6D2BF014" w14:textId="77777777" w:rsidR="00634C95" w:rsidRPr="006F7459" w:rsidRDefault="00634C95" w:rsidP="009E4DA7">
      <w:pPr>
        <w:pStyle w:val="Standard"/>
        <w:spacing w:after="0" w:line="240" w:lineRule="auto"/>
        <w:contextualSpacing/>
        <w:jc w:val="both"/>
        <w:rPr>
          <w:rFonts w:ascii="Times New Roman" w:hAnsi="Times New Roman" w:cs="Times New Roman"/>
          <w:b/>
        </w:rPr>
      </w:pPr>
    </w:p>
    <w:p w14:paraId="49A61B29" w14:textId="77777777" w:rsidR="00634C95" w:rsidRPr="006F7459" w:rsidRDefault="00634C95" w:rsidP="009E4DA7">
      <w:pPr>
        <w:pStyle w:val="Standard"/>
        <w:spacing w:after="0" w:line="240" w:lineRule="auto"/>
        <w:contextualSpacing/>
        <w:jc w:val="both"/>
        <w:rPr>
          <w:rFonts w:ascii="Times New Roman" w:hAnsi="Times New Roman" w:cs="Times New Roman"/>
        </w:rPr>
      </w:pPr>
      <w:r w:rsidRPr="006F7459">
        <w:rPr>
          <w:rFonts w:ascii="Times New Roman" w:hAnsi="Times New Roman" w:cs="Times New Roman"/>
          <w:b/>
        </w:rPr>
        <w:t>4. Piedāvājuma varianti un apjoms</w:t>
      </w:r>
    </w:p>
    <w:p w14:paraId="046CE351" w14:textId="11BE520E" w:rsidR="00634C95" w:rsidRPr="006F7459" w:rsidRDefault="00634C95" w:rsidP="009E4DA7">
      <w:pPr>
        <w:pStyle w:val="Standard"/>
        <w:spacing w:after="0" w:line="240" w:lineRule="auto"/>
        <w:contextualSpacing/>
        <w:jc w:val="both"/>
        <w:rPr>
          <w:rFonts w:ascii="Times New Roman" w:hAnsi="Times New Roman" w:cs="Times New Roman"/>
        </w:rPr>
      </w:pPr>
      <w:r w:rsidRPr="006F7459">
        <w:rPr>
          <w:rFonts w:ascii="Times New Roman" w:hAnsi="Times New Roman" w:cs="Times New Roman"/>
        </w:rPr>
        <w:t xml:space="preserve">4.1. Pretendentam ir tiesības iesniegt </w:t>
      </w:r>
      <w:r w:rsidRPr="006F7459">
        <w:rPr>
          <w:rFonts w:ascii="Times New Roman" w:hAnsi="Times New Roman" w:cs="Times New Roman"/>
          <w:b/>
          <w:u w:val="single"/>
        </w:rPr>
        <w:t>vienu piedāvājumu par visu iepirkuma apjomu vai vienu, vai vairākām daļām</w:t>
      </w:r>
      <w:r w:rsidRPr="006F7459">
        <w:rPr>
          <w:rFonts w:ascii="Times New Roman" w:hAnsi="Times New Roman" w:cs="Times New Roman"/>
        </w:rPr>
        <w:t>.</w:t>
      </w:r>
      <w:r w:rsidRPr="006F7459">
        <w:rPr>
          <w:rFonts w:ascii="Times New Roman" w:hAnsi="Times New Roman" w:cs="Times New Roman"/>
          <w:color w:val="FF0000"/>
        </w:rPr>
        <w:t xml:space="preserve"> </w:t>
      </w:r>
      <w:r w:rsidRPr="006F7459">
        <w:rPr>
          <w:rFonts w:ascii="Times New Roman" w:hAnsi="Times New Roman" w:cs="Times New Roman"/>
        </w:rPr>
        <w:t xml:space="preserve">Pretendents norāda, kurai daļai/ām iesniedz piedāvājumu. </w:t>
      </w:r>
      <w:r w:rsidRPr="006F7459">
        <w:rPr>
          <w:rFonts w:ascii="Times New Roman" w:hAnsi="Times New Roman" w:cs="Times New Roman"/>
          <w:lang w:eastAsia="ar-SA"/>
        </w:rPr>
        <w:t xml:space="preserve">Iepirkuma priekšmeta daļas nav atļauts dalīt sīkāk, kā arī nav atļauts iesniegt piedāvājumu par nepilnu iepirkuma priekšmeta daļas apjomu. </w:t>
      </w:r>
      <w:r w:rsidR="009E4DA7" w:rsidRPr="009E4DA7">
        <w:rPr>
          <w:rFonts w:ascii="Times New Roman" w:hAnsi="Times New Roman" w:cs="Times New Roman"/>
          <w:lang w:eastAsia="ar-SA"/>
        </w:rPr>
        <w:t>Pretendents nevar iesniegt piedāvājuma variantus</w:t>
      </w:r>
      <w:r w:rsidR="009E4DA7">
        <w:rPr>
          <w:rFonts w:ascii="Times New Roman" w:hAnsi="Times New Roman" w:cs="Times New Roman"/>
          <w:lang w:eastAsia="ar-SA"/>
        </w:rPr>
        <w:t>.</w:t>
      </w:r>
      <w:r w:rsidR="009E4DA7" w:rsidRPr="009E4DA7">
        <w:rPr>
          <w:rFonts w:ascii="Times New Roman" w:hAnsi="Times New Roman" w:cs="Times New Roman"/>
          <w:lang w:eastAsia="ar-SA"/>
        </w:rPr>
        <w:t xml:space="preserve"> </w:t>
      </w:r>
      <w:r w:rsidRPr="006F7459">
        <w:rPr>
          <w:rFonts w:ascii="Times New Roman" w:hAnsi="Times New Roman" w:cs="Times New Roman"/>
          <w:lang w:eastAsia="ar-SA"/>
        </w:rPr>
        <w:t>Šādus piedāvājumus Pasūtītājs noraidīs.</w:t>
      </w:r>
    </w:p>
    <w:p w14:paraId="605951B9" w14:textId="77777777" w:rsidR="00634C95" w:rsidRPr="006F7459" w:rsidRDefault="00634C95" w:rsidP="003B2B04">
      <w:pPr>
        <w:tabs>
          <w:tab w:val="left" w:pos="2127"/>
          <w:tab w:val="left" w:pos="2160"/>
        </w:tabs>
        <w:contextualSpacing/>
        <w:jc w:val="both"/>
        <w:rPr>
          <w:b/>
          <w:kern w:val="1"/>
          <w:sz w:val="22"/>
          <w:szCs w:val="22"/>
          <w:u w:val="single"/>
          <w:lang w:eastAsia="en-US"/>
        </w:rPr>
      </w:pPr>
      <w:r w:rsidRPr="006F7459">
        <w:rPr>
          <w:kern w:val="1"/>
          <w:sz w:val="22"/>
          <w:szCs w:val="22"/>
          <w:lang w:eastAsia="en-US"/>
        </w:rPr>
        <w:t>4.2</w:t>
      </w:r>
      <w:r w:rsidRPr="006F7459">
        <w:rPr>
          <w:b/>
          <w:kern w:val="1"/>
          <w:sz w:val="22"/>
          <w:szCs w:val="22"/>
          <w:lang w:eastAsia="en-US"/>
        </w:rPr>
        <w:t xml:space="preserve">. </w:t>
      </w:r>
      <w:r w:rsidRPr="006F7459">
        <w:rPr>
          <w:b/>
          <w:kern w:val="1"/>
          <w:sz w:val="22"/>
          <w:szCs w:val="22"/>
          <w:u w:val="single"/>
          <w:lang w:eastAsia="en-US"/>
        </w:rPr>
        <w:t>Pretendentu piedāvājumi, kas iesniegti ārpus EIS e-konkursu apakšsistēmas, netiek atvērti un neatvērti tiek nosūtīti atpakaļ iesniedzējam.</w:t>
      </w:r>
    </w:p>
    <w:p w14:paraId="5DA101FE" w14:textId="77777777" w:rsidR="00634C95" w:rsidRPr="006F7459" w:rsidRDefault="00634C95" w:rsidP="00634C95">
      <w:pPr>
        <w:autoSpaceDE w:val="0"/>
        <w:rPr>
          <w:sz w:val="22"/>
          <w:szCs w:val="22"/>
        </w:rPr>
      </w:pPr>
    </w:p>
    <w:p w14:paraId="2E613374" w14:textId="77777777" w:rsidR="00634C95" w:rsidRPr="006F7459" w:rsidRDefault="00634C95" w:rsidP="00634C95">
      <w:pPr>
        <w:widowControl w:val="0"/>
        <w:tabs>
          <w:tab w:val="num" w:pos="700"/>
        </w:tabs>
        <w:suppressAutoHyphens/>
        <w:rPr>
          <w:b/>
          <w:color w:val="000000"/>
          <w:sz w:val="22"/>
          <w:szCs w:val="22"/>
        </w:rPr>
      </w:pPr>
      <w:r w:rsidRPr="006F7459">
        <w:rPr>
          <w:b/>
          <w:color w:val="000000"/>
          <w:sz w:val="22"/>
          <w:szCs w:val="22"/>
        </w:rPr>
        <w:t>5. Prasības pretendentiem un piedāvājumu noformēšanai</w:t>
      </w:r>
    </w:p>
    <w:p w14:paraId="61FFC11B" w14:textId="77777777" w:rsidR="00634C95" w:rsidRPr="006F7459" w:rsidRDefault="00634C95" w:rsidP="00634C95">
      <w:pPr>
        <w:widowControl w:val="0"/>
        <w:suppressAutoHyphens/>
        <w:jc w:val="both"/>
        <w:rPr>
          <w:rFonts w:eastAsia="Calibri"/>
          <w:b/>
          <w:sz w:val="22"/>
          <w:szCs w:val="22"/>
        </w:rPr>
      </w:pPr>
      <w:r w:rsidRPr="006F7459">
        <w:rPr>
          <w:rFonts w:eastAsia="Calibri"/>
          <w:b/>
          <w:sz w:val="22"/>
          <w:szCs w:val="22"/>
        </w:rPr>
        <w:t>5.1. Prasības pretendentiem</w:t>
      </w:r>
    </w:p>
    <w:p w14:paraId="2BA00C17" w14:textId="77777777" w:rsidR="00634C95" w:rsidRPr="006F7459" w:rsidRDefault="00634C95" w:rsidP="00634C95">
      <w:pPr>
        <w:widowControl w:val="0"/>
        <w:suppressAutoHyphens/>
        <w:jc w:val="both"/>
        <w:rPr>
          <w:sz w:val="22"/>
          <w:szCs w:val="22"/>
        </w:rPr>
      </w:pPr>
      <w:r w:rsidRPr="006F7459">
        <w:rPr>
          <w:rFonts w:eastAsia="Calibri"/>
          <w:sz w:val="22"/>
          <w:szCs w:val="22"/>
        </w:rPr>
        <w:t>5.1.1. Pasūtītājs izslēdz pretendentu no turpmākās dalības Konkursā jebkurā no PIL 42.</w:t>
      </w:r>
      <w:r>
        <w:rPr>
          <w:rFonts w:eastAsia="Calibri"/>
          <w:sz w:val="22"/>
          <w:szCs w:val="22"/>
        </w:rPr>
        <w:t xml:space="preserve"> </w:t>
      </w:r>
      <w:r w:rsidRPr="006F7459">
        <w:rPr>
          <w:rFonts w:eastAsia="Calibri"/>
          <w:sz w:val="22"/>
          <w:szCs w:val="22"/>
        </w:rPr>
        <w:t>pantā pirmajā daļā noteiktajiem gadījumiem.</w:t>
      </w:r>
    </w:p>
    <w:p w14:paraId="35FC9BAF" w14:textId="0DFB4ABC" w:rsidR="00634C95" w:rsidRPr="006F7459" w:rsidRDefault="00634C95" w:rsidP="00634C95">
      <w:pPr>
        <w:jc w:val="both"/>
        <w:rPr>
          <w:sz w:val="22"/>
          <w:szCs w:val="22"/>
          <w:lang w:eastAsia="ru-RU"/>
        </w:rPr>
      </w:pPr>
      <w:r w:rsidRPr="006F7459">
        <w:rPr>
          <w:sz w:val="22"/>
          <w:szCs w:val="22"/>
          <w:lang w:eastAsia="ru-RU"/>
        </w:rPr>
        <w:t>5.1.2. Attiecībā uz PIL 42.</w:t>
      </w:r>
      <w:r>
        <w:rPr>
          <w:sz w:val="22"/>
          <w:szCs w:val="22"/>
          <w:lang w:eastAsia="ru-RU"/>
        </w:rPr>
        <w:t xml:space="preserve"> </w:t>
      </w:r>
      <w:r w:rsidRPr="006F7459">
        <w:rPr>
          <w:sz w:val="22"/>
          <w:szCs w:val="22"/>
          <w:lang w:eastAsia="ru-RU"/>
        </w:rPr>
        <w:t xml:space="preserve">panta </w:t>
      </w:r>
      <w:r w:rsidR="003C5E84">
        <w:rPr>
          <w:sz w:val="22"/>
          <w:szCs w:val="22"/>
          <w:lang w:eastAsia="ru-RU"/>
        </w:rPr>
        <w:t>otrās</w:t>
      </w:r>
      <w:r w:rsidRPr="006F7459">
        <w:rPr>
          <w:sz w:val="22"/>
          <w:szCs w:val="22"/>
          <w:lang w:eastAsia="ru-RU"/>
        </w:rPr>
        <w:t xml:space="preserve"> daļas 2.</w:t>
      </w:r>
      <w:r>
        <w:rPr>
          <w:sz w:val="22"/>
          <w:szCs w:val="22"/>
          <w:lang w:eastAsia="ru-RU"/>
        </w:rPr>
        <w:t xml:space="preserve"> </w:t>
      </w:r>
      <w:r w:rsidRPr="006F7459">
        <w:rPr>
          <w:sz w:val="22"/>
          <w:szCs w:val="22"/>
          <w:lang w:eastAsia="ru-RU"/>
        </w:rPr>
        <w:t>punktā noteikto pretendentu izslēgšanas nosacījumu, pārbaudi veic uz piedāvājuma iesniegšanas termiņa pēdējo dienu, ņemot vērā informāciju, kas ievietota Ministru kabineta noteiktajā informācijas sistēmā Valsts ieņēmumu dienesta publiskās nodokļu parādnieku datubāzes un Nekustamā īpašuma nodokļa administrēšanas sistēmas pēdējās datu aktualizācijas datumā.</w:t>
      </w:r>
    </w:p>
    <w:p w14:paraId="36ED4D6F" w14:textId="54777B33" w:rsidR="00634C95" w:rsidRPr="006F7459" w:rsidRDefault="00634C95" w:rsidP="00634C95">
      <w:pPr>
        <w:jc w:val="both"/>
        <w:rPr>
          <w:sz w:val="22"/>
          <w:szCs w:val="22"/>
          <w:lang w:eastAsia="ru-RU"/>
        </w:rPr>
      </w:pPr>
      <w:r w:rsidRPr="006F7459">
        <w:rPr>
          <w:sz w:val="22"/>
          <w:szCs w:val="22"/>
          <w:lang w:eastAsia="ru-RU"/>
        </w:rPr>
        <w:t xml:space="preserve">5.1.3. </w:t>
      </w:r>
      <w:r w:rsidRPr="006F7459">
        <w:rPr>
          <w:sz w:val="22"/>
          <w:szCs w:val="22"/>
        </w:rPr>
        <w:t xml:space="preserve">Pasūtītājs pārbaudi par </w:t>
      </w:r>
      <w:r w:rsidRPr="006F7459">
        <w:rPr>
          <w:sz w:val="22"/>
          <w:szCs w:val="22"/>
          <w:lang w:eastAsia="ru-RU"/>
        </w:rPr>
        <w:t xml:space="preserve">PIL 42.panta </w:t>
      </w:r>
      <w:r w:rsidR="003C5E84">
        <w:rPr>
          <w:sz w:val="22"/>
          <w:szCs w:val="22"/>
          <w:lang w:eastAsia="ru-RU"/>
        </w:rPr>
        <w:t>otrajā daļā</w:t>
      </w:r>
      <w:r w:rsidRPr="006F7459">
        <w:rPr>
          <w:sz w:val="22"/>
          <w:szCs w:val="22"/>
          <w:lang w:eastAsia="ru-RU"/>
        </w:rPr>
        <w:t xml:space="preserve"> </w:t>
      </w:r>
      <w:r w:rsidRPr="006F7459">
        <w:rPr>
          <w:sz w:val="22"/>
          <w:szCs w:val="22"/>
        </w:rPr>
        <w:t>noteikto pretendentu izslēgšanas nosacījum</w:t>
      </w:r>
      <w:r w:rsidR="003C5E84">
        <w:rPr>
          <w:sz w:val="22"/>
          <w:szCs w:val="22"/>
        </w:rPr>
        <w:t>u</w:t>
      </w:r>
      <w:r w:rsidRPr="006F7459">
        <w:rPr>
          <w:sz w:val="22"/>
          <w:szCs w:val="22"/>
        </w:rPr>
        <w:t xml:space="preserve"> esamību veic</w:t>
      </w:r>
      <w:r w:rsidR="002D4250">
        <w:rPr>
          <w:sz w:val="22"/>
          <w:szCs w:val="22"/>
        </w:rPr>
        <w:t xml:space="preserve"> </w:t>
      </w:r>
      <w:r w:rsidRPr="006F7459">
        <w:rPr>
          <w:sz w:val="22"/>
          <w:szCs w:val="22"/>
        </w:rPr>
        <w:t>attiec</w:t>
      </w:r>
      <w:r w:rsidR="002D4250">
        <w:rPr>
          <w:sz w:val="22"/>
          <w:szCs w:val="22"/>
        </w:rPr>
        <w:t xml:space="preserve">ībā </w:t>
      </w:r>
      <w:r w:rsidRPr="006F7459">
        <w:rPr>
          <w:sz w:val="22"/>
          <w:szCs w:val="22"/>
        </w:rPr>
        <w:t>uz katru pretendentu, kuram būtu piešķiramas līguma slēgšanas</w:t>
      </w:r>
      <w:r w:rsidR="002D4250">
        <w:rPr>
          <w:sz w:val="22"/>
          <w:szCs w:val="22"/>
        </w:rPr>
        <w:t xml:space="preserve"> tiesības.</w:t>
      </w:r>
    </w:p>
    <w:p w14:paraId="48C07264" w14:textId="77777777" w:rsidR="00634C95" w:rsidRPr="006F7459" w:rsidRDefault="00634C95" w:rsidP="00634C95">
      <w:pPr>
        <w:widowControl w:val="0"/>
        <w:suppressAutoHyphens/>
        <w:jc w:val="both"/>
        <w:rPr>
          <w:rFonts w:eastAsia="Calibri"/>
          <w:sz w:val="22"/>
          <w:szCs w:val="22"/>
        </w:rPr>
      </w:pPr>
      <w:r w:rsidRPr="006F7459">
        <w:rPr>
          <w:sz w:val="22"/>
          <w:szCs w:val="22"/>
          <w:lang w:eastAsia="ru-RU"/>
        </w:rPr>
        <w:t xml:space="preserve">5.1.4. </w:t>
      </w:r>
      <w:r w:rsidRPr="006F7459">
        <w:rPr>
          <w:rFonts w:eastAsia="Calibri"/>
          <w:sz w:val="22"/>
          <w:szCs w:val="22"/>
        </w:rPr>
        <w:t xml:space="preserve">Pasūtītājs izslēdz pretendentu no turpmākas dalības iepirkuma procedūrā, ja Iepirkumu komisija atzīst, ka Pretendents iesniedzis nepamatoti lētu piedāvājumu. Iepirkumu komisija, noskaidrojot pretendenta piedāvātas cenas pamatjomu, vērtē ne tikai visu piedāvājumu kopumā, bet arī tā atsevišķas pozīcijas. </w:t>
      </w:r>
    </w:p>
    <w:p w14:paraId="19F142B8" w14:textId="77777777" w:rsidR="00634C95" w:rsidRPr="006F7459" w:rsidRDefault="00634C95" w:rsidP="00634C95">
      <w:pPr>
        <w:jc w:val="both"/>
        <w:rPr>
          <w:sz w:val="22"/>
          <w:szCs w:val="22"/>
        </w:rPr>
      </w:pPr>
      <w:r w:rsidRPr="006F7459">
        <w:rPr>
          <w:sz w:val="22"/>
          <w:szCs w:val="22"/>
        </w:rPr>
        <w:t>5.1.5. Pretendentam ir jābūt reģistrētam atbilstoši attiecīgās valsts normatīvo aktu prasībām, ja šāda reģistrācija ir paredzēta.</w:t>
      </w:r>
    </w:p>
    <w:p w14:paraId="57993EE5" w14:textId="77777777" w:rsidR="00634C95" w:rsidRPr="006F7459" w:rsidRDefault="00634C95" w:rsidP="00634C95">
      <w:pPr>
        <w:keepNext/>
        <w:jc w:val="both"/>
        <w:outlineLvl w:val="3"/>
        <w:rPr>
          <w:bCs/>
          <w:sz w:val="22"/>
          <w:szCs w:val="22"/>
        </w:rPr>
      </w:pPr>
      <w:r w:rsidRPr="006F7459">
        <w:rPr>
          <w:bCs/>
          <w:sz w:val="22"/>
          <w:szCs w:val="22"/>
        </w:rPr>
        <w:t xml:space="preserve">5.1.6. </w:t>
      </w:r>
      <w:r w:rsidRPr="006F7459">
        <w:rPr>
          <w:iCs/>
          <w:sz w:val="22"/>
          <w:szCs w:val="22"/>
          <w:lang w:eastAsia="ar-SA"/>
        </w:rPr>
        <w:t>Pretend</w:t>
      </w:r>
      <w:r>
        <w:rPr>
          <w:iCs/>
          <w:sz w:val="22"/>
          <w:szCs w:val="22"/>
          <w:lang w:eastAsia="ar-SA"/>
        </w:rPr>
        <w:t xml:space="preserve">entam saskaņā ar spēkā esošajiem normatīvajiem aktiem </w:t>
      </w:r>
      <w:r w:rsidRPr="006F7459">
        <w:rPr>
          <w:iCs/>
          <w:sz w:val="22"/>
          <w:szCs w:val="22"/>
          <w:lang w:eastAsia="ar-SA"/>
        </w:rPr>
        <w:t xml:space="preserve"> (saskaņā ar attiecīgo nozari regulējošiem normatīvajiem aktiem) ir nepieciešamās licences un/vai sertifikāti tehniskajā specifikācijā norādītās preces piegādei vai pretendentam pieder atbilstoši īpašumi, kuros tas ir tiesīgs sagatavot tehniskajā specifikācijā norādīto preci</w:t>
      </w:r>
      <w:r w:rsidRPr="006F7459">
        <w:rPr>
          <w:bCs/>
          <w:sz w:val="22"/>
          <w:szCs w:val="22"/>
        </w:rPr>
        <w:t>.</w:t>
      </w:r>
    </w:p>
    <w:p w14:paraId="2D0EBDEB" w14:textId="77777777" w:rsidR="00634C95" w:rsidRPr="006F7459" w:rsidRDefault="00634C95" w:rsidP="00634C95">
      <w:pPr>
        <w:widowControl w:val="0"/>
        <w:suppressAutoHyphens/>
        <w:jc w:val="both"/>
        <w:rPr>
          <w:sz w:val="22"/>
          <w:szCs w:val="22"/>
        </w:rPr>
      </w:pPr>
      <w:r w:rsidRPr="006F7459">
        <w:rPr>
          <w:sz w:val="22"/>
          <w:szCs w:val="22"/>
        </w:rPr>
        <w:t xml:space="preserve">5.1.7. </w:t>
      </w:r>
      <w:r w:rsidRPr="006F7459">
        <w:rPr>
          <w:rFonts w:eastAsia="Arial"/>
          <w:color w:val="000000"/>
          <w:sz w:val="22"/>
          <w:szCs w:val="22"/>
          <w:lang w:eastAsia="ar-SA"/>
        </w:rPr>
        <w:t xml:space="preserve">Ja pretendents līguma izpildē ir plānojis piesaistīt apakšuzņēmēju un balstās uz apakšuzņēmēja iespējām, lai pierādītu savu tehnisko un profesionālo spēju atbilstību nolikumā noteiktajām prasībām, tiem </w:t>
      </w:r>
      <w:r w:rsidRPr="006F7459">
        <w:rPr>
          <w:rFonts w:eastAsia="Arial"/>
          <w:color w:val="000000"/>
          <w:sz w:val="22"/>
          <w:szCs w:val="22"/>
          <w:lang w:eastAsia="ar-SA"/>
        </w:rPr>
        <w:lastRenderedPageBreak/>
        <w:t>ir jānoslēdz savstarpēja vienošanās par apņemšanos nodot resursus un veikt Līguma Darbus iepirkuma līguma slēgšanas gadījumā, norādot nododamos resursus un darbus (darba daļas nosaukums no Darbu daudzumu saraksta un % no piedāvājuma cenas).</w:t>
      </w:r>
    </w:p>
    <w:p w14:paraId="2998BB56" w14:textId="77777777" w:rsidR="00634C95" w:rsidRPr="006F7459" w:rsidRDefault="00634C95" w:rsidP="00634C95">
      <w:pPr>
        <w:widowControl w:val="0"/>
        <w:suppressAutoHyphens/>
        <w:jc w:val="both"/>
        <w:rPr>
          <w:sz w:val="22"/>
          <w:szCs w:val="22"/>
        </w:rPr>
      </w:pPr>
      <w:r w:rsidRPr="006F7459">
        <w:rPr>
          <w:sz w:val="22"/>
          <w:szCs w:val="22"/>
        </w:rPr>
        <w:t>5.1.8. Pretendents, iesniedzot piedāvājumu, ņem vērā visas prasības, kas norādītas nolikumā, tai skaitā, tā pielikumos.</w:t>
      </w:r>
    </w:p>
    <w:p w14:paraId="63579959" w14:textId="4ED4DE6C" w:rsidR="00634C95" w:rsidRDefault="00634C95" w:rsidP="009E4DA7">
      <w:pPr>
        <w:widowControl w:val="0"/>
        <w:suppressAutoHyphens/>
        <w:jc w:val="both"/>
        <w:rPr>
          <w:sz w:val="22"/>
          <w:szCs w:val="22"/>
        </w:rPr>
      </w:pPr>
      <w:r w:rsidRPr="006F7459">
        <w:rPr>
          <w:sz w:val="22"/>
          <w:szCs w:val="22"/>
        </w:rPr>
        <w:t>5.1.9. Komisija neizskata pretendenta piedāvājumu un noraida vai izslēdz pretendentu no turpmākās dalības jebkurā piedāvājuma izvērtēšanas stadijā, ja pretendents neatbilst kādai no nolikumā minētajām prasībām vai kāds no iesniegtajiem dokumentiem neapliecina pretendenta atbilstību izvirzītajiem pretendenta dalības nosacījumiem. Komisija, ievērojot vispārējos publisko iepirkumu pamatprincipus, izvērtēs nolikuma prasību neizpildes būtiskumu un ietekmi uz piedāvājuma atbilstību kopumā.</w:t>
      </w:r>
    </w:p>
    <w:p w14:paraId="0BA7824B" w14:textId="77777777" w:rsidR="00524544" w:rsidRPr="00826AE3" w:rsidRDefault="00524544" w:rsidP="009E4DA7">
      <w:pPr>
        <w:pStyle w:val="Sarakstarindkopa"/>
        <w:spacing w:after="0" w:line="240" w:lineRule="auto"/>
        <w:ind w:left="0"/>
        <w:jc w:val="both"/>
        <w:rPr>
          <w:rFonts w:ascii="Times New Roman" w:hAnsi="Times New Roman"/>
        </w:rPr>
      </w:pPr>
      <w:r w:rsidRPr="00524544">
        <w:rPr>
          <w:rFonts w:ascii="Times New Roman" w:hAnsi="Times New Roman"/>
        </w:rPr>
        <w:t>5.1.10.</w:t>
      </w:r>
      <w:r>
        <w:t xml:space="preserve"> </w:t>
      </w:r>
      <w:r w:rsidRPr="00826AE3">
        <w:rPr>
          <w:rFonts w:ascii="Times New Roman" w:hAnsi="Times New Roman"/>
        </w:rPr>
        <w:t>Pasūtītājs pārbaudi par Publisko iepirkumu likuma 42. panta pirmajā daļā, Starptautisko un Latvijas Republikas nacionālo sankciju likuma 11.</w:t>
      </w:r>
      <w:r>
        <w:rPr>
          <w:rFonts w:ascii="Times New Roman" w:hAnsi="Times New Roman"/>
          <w:vertAlign w:val="superscript"/>
        </w:rPr>
        <w:t>1</w:t>
      </w:r>
      <w:r w:rsidRPr="00826AE3">
        <w:rPr>
          <w:rFonts w:ascii="Times New Roman" w:hAnsi="Times New Roman"/>
        </w:rPr>
        <w:t xml:space="preserve"> panta pirmajā daļā un otrajā daļā iekļauto pretendenta izslēgšanas gadījumu esamību veic saskaņā ar Publisko iepirkumu likuma 42. pantā noteikto kārtību, tikai attiecībā uz pretendentu, kuram būtu piešķiramas līguma slēgšanas tiesības atbilstoši noteiktajām prasībām un kritērijiem.</w:t>
      </w:r>
    </w:p>
    <w:p w14:paraId="2B9DC1B3" w14:textId="77777777" w:rsidR="00634C95" w:rsidRPr="006F7459" w:rsidRDefault="00634C95" w:rsidP="009E4DA7">
      <w:pPr>
        <w:pStyle w:val="Standard"/>
        <w:spacing w:after="0" w:line="240" w:lineRule="auto"/>
        <w:contextualSpacing/>
        <w:jc w:val="both"/>
        <w:rPr>
          <w:rFonts w:ascii="Times New Roman" w:hAnsi="Times New Roman" w:cs="Times New Roman"/>
        </w:rPr>
      </w:pPr>
      <w:r w:rsidRPr="006F7459">
        <w:rPr>
          <w:rFonts w:ascii="Times New Roman" w:hAnsi="Times New Roman" w:cs="Times New Roman"/>
          <w:b/>
        </w:rPr>
        <w:t>5.2.Prasības piedāvājumu noformēšanai</w:t>
      </w:r>
    </w:p>
    <w:p w14:paraId="5E1CAD51" w14:textId="77777777" w:rsidR="00634C95" w:rsidRPr="006F7459" w:rsidRDefault="00634C95" w:rsidP="009E4DA7">
      <w:pPr>
        <w:contextualSpacing/>
        <w:jc w:val="both"/>
        <w:rPr>
          <w:sz w:val="22"/>
          <w:szCs w:val="22"/>
        </w:rPr>
      </w:pPr>
      <w:r w:rsidRPr="006F7459">
        <w:rPr>
          <w:sz w:val="22"/>
          <w:szCs w:val="22"/>
        </w:rPr>
        <w:t>5.2.1.</w:t>
      </w:r>
      <w:r w:rsidRPr="006F7459">
        <w:rPr>
          <w:b/>
          <w:sz w:val="22"/>
          <w:szCs w:val="22"/>
        </w:rPr>
        <w:t xml:space="preserve"> </w:t>
      </w:r>
      <w:r w:rsidRPr="006F7459">
        <w:rPr>
          <w:kern w:val="1"/>
          <w:sz w:val="22"/>
          <w:szCs w:val="22"/>
          <w:u w:val="single"/>
          <w:lang w:eastAsia="en-US"/>
        </w:rPr>
        <w:t>Piedāvājums jāiesniedz elektroniski EIS e-konkursu apakšsistēmā</w:t>
      </w:r>
      <w:r w:rsidRPr="006F7459">
        <w:rPr>
          <w:kern w:val="1"/>
          <w:sz w:val="22"/>
          <w:szCs w:val="22"/>
          <w:lang w:eastAsia="en-US"/>
        </w:rPr>
        <w:t>, ievērojot šādas pretendenta izvēles iespējas:</w:t>
      </w:r>
    </w:p>
    <w:p w14:paraId="0D31EC99" w14:textId="77777777" w:rsidR="00634C95" w:rsidRPr="006F7459" w:rsidRDefault="00634C95" w:rsidP="00634C95">
      <w:pPr>
        <w:jc w:val="both"/>
        <w:rPr>
          <w:sz w:val="22"/>
          <w:szCs w:val="22"/>
        </w:rPr>
      </w:pPr>
      <w:r w:rsidRPr="006F7459">
        <w:rPr>
          <w:kern w:val="1"/>
          <w:sz w:val="22"/>
          <w:szCs w:val="22"/>
          <w:lang w:eastAsia="en-US"/>
        </w:rPr>
        <w:t>5.2.2. izmantojot EIS e-konkursu apakšsistēmas piedāvātos rīkus, aizpildot minētās sistēmas e-konkursu apakšsistēmā šīs iepirkuma procedūras sadaļā ievietotās formas;</w:t>
      </w:r>
    </w:p>
    <w:p w14:paraId="4F4E59D6" w14:textId="77777777" w:rsidR="00634C95" w:rsidRPr="006F7459" w:rsidRDefault="00634C95" w:rsidP="00634C95">
      <w:pPr>
        <w:jc w:val="both"/>
        <w:rPr>
          <w:sz w:val="22"/>
          <w:szCs w:val="22"/>
        </w:rPr>
      </w:pPr>
      <w:r w:rsidRPr="006F7459">
        <w:rPr>
          <w:kern w:val="1"/>
          <w:sz w:val="22"/>
          <w:szCs w:val="22"/>
          <w:lang w:eastAsia="en-US"/>
        </w:rPr>
        <w:t>5.2.3.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D93FB0" w14:textId="292393D2" w:rsidR="00634C95" w:rsidRPr="006F7459" w:rsidRDefault="00634C95" w:rsidP="00634C95">
      <w:pPr>
        <w:jc w:val="both"/>
        <w:rPr>
          <w:sz w:val="22"/>
          <w:szCs w:val="22"/>
        </w:rPr>
      </w:pPr>
      <w:r w:rsidRPr="006F7459">
        <w:rPr>
          <w:kern w:val="1"/>
          <w:sz w:val="22"/>
          <w:szCs w:val="22"/>
          <w:lang w:eastAsia="en-US"/>
        </w:rPr>
        <w:t>5.2.4.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86CE75B" w14:textId="77777777" w:rsidR="00634C95" w:rsidRPr="006F7459" w:rsidRDefault="00634C95" w:rsidP="00634C95">
      <w:pPr>
        <w:jc w:val="both"/>
        <w:rPr>
          <w:sz w:val="22"/>
          <w:szCs w:val="22"/>
        </w:rPr>
      </w:pPr>
      <w:r w:rsidRPr="006F7459">
        <w:rPr>
          <w:kern w:val="1"/>
          <w:sz w:val="22"/>
          <w:szCs w:val="22"/>
          <w:lang w:eastAsia="en-US"/>
        </w:rPr>
        <w:t>5.2.5. Sagatavojot piedāvājumu, pretendents ievēro, ka:</w:t>
      </w:r>
    </w:p>
    <w:p w14:paraId="74F44C2C" w14:textId="77777777" w:rsidR="00634C95" w:rsidRPr="006F7459" w:rsidRDefault="00634C95" w:rsidP="00634C95">
      <w:pPr>
        <w:suppressAutoHyphens/>
        <w:spacing w:after="60"/>
        <w:contextualSpacing/>
        <w:jc w:val="both"/>
        <w:rPr>
          <w:sz w:val="22"/>
          <w:szCs w:val="22"/>
          <w:lang w:eastAsia="ar-SA"/>
        </w:rPr>
      </w:pPr>
      <w:r w:rsidRPr="006F7459">
        <w:rPr>
          <w:kern w:val="1"/>
          <w:sz w:val="22"/>
          <w:szCs w:val="22"/>
          <w:lang w:eastAsia="en-US"/>
        </w:rPr>
        <w:t>5.2.6. pieteikuma veidlapa, tehniskais un finanšu piedāvājums saskaņā ar e</w:t>
      </w:r>
      <w:r w:rsidRPr="006F7459">
        <w:rPr>
          <w:kern w:val="1"/>
          <w:sz w:val="22"/>
          <w:szCs w:val="22"/>
          <w:lang w:eastAsia="en-US"/>
        </w:rPr>
        <w:noBreakHyphen/>
        <w:t>konkursu apakšsistēmā iepirkuma procedūras profilam pievienotajām dokumentu veidnēm jāaizpilda tikai elektroniski, katrs atsevišķā elektroniskā dokumentā MS Word vai MS Excel lasāmā formātā un jāpievieno tam paredzētajā iepirkuma procedūras profila sadaļā</w:t>
      </w:r>
      <w:r>
        <w:rPr>
          <w:kern w:val="1"/>
          <w:sz w:val="22"/>
          <w:szCs w:val="22"/>
          <w:lang w:eastAsia="en-US"/>
        </w:rPr>
        <w:t>.</w:t>
      </w:r>
      <w:r w:rsidRPr="006F7459">
        <w:rPr>
          <w:sz w:val="22"/>
          <w:szCs w:val="22"/>
          <w:lang w:val="x-none" w:eastAsia="ar-SA"/>
        </w:rPr>
        <w:t xml:space="preserve"> Visas piedāvātās cenas aprēķina un norāda </w:t>
      </w:r>
      <w:r w:rsidRPr="006F7459">
        <w:rPr>
          <w:i/>
          <w:sz w:val="22"/>
          <w:szCs w:val="22"/>
          <w:lang w:val="x-none" w:eastAsia="ar-SA"/>
        </w:rPr>
        <w:t>euro</w:t>
      </w:r>
      <w:r w:rsidRPr="006F7459">
        <w:rPr>
          <w:sz w:val="22"/>
          <w:szCs w:val="22"/>
          <w:lang w:val="x-none" w:eastAsia="ar-SA"/>
        </w:rPr>
        <w:t xml:space="preserve"> (EUR) bez pievienotās vērtības nodokļa (PVN).</w:t>
      </w:r>
    </w:p>
    <w:p w14:paraId="5B1B2413" w14:textId="045EF372" w:rsidR="00634C95" w:rsidRPr="006F7459" w:rsidRDefault="00634C95" w:rsidP="00634C95">
      <w:pPr>
        <w:jc w:val="both"/>
        <w:rPr>
          <w:sz w:val="22"/>
          <w:szCs w:val="22"/>
        </w:rPr>
      </w:pPr>
      <w:r w:rsidRPr="006F7459">
        <w:rPr>
          <w:kern w:val="1"/>
          <w:sz w:val="22"/>
          <w:szCs w:val="22"/>
          <w:lang w:eastAsia="en-US"/>
        </w:rPr>
        <w:t xml:space="preserve">5.2.7. iesniedzot piedāvājumu, pretendents pēc izvēles to paraksta ar drošu elektronisko parakstu un laika zīmogu vai ar EIS piedāvāto elektronisko parakstu. Pretendents pēc saviem ieskatiem dalības pieteikumu, tehnisko piedāvājumu un finanšu piedāvājumu var </w:t>
      </w:r>
      <w:r>
        <w:rPr>
          <w:kern w:val="1"/>
          <w:sz w:val="22"/>
          <w:szCs w:val="22"/>
          <w:lang w:eastAsia="en-US"/>
        </w:rPr>
        <w:t xml:space="preserve">parakstīt </w:t>
      </w:r>
      <w:r w:rsidRPr="006F7459">
        <w:rPr>
          <w:kern w:val="1"/>
          <w:sz w:val="22"/>
          <w:szCs w:val="22"/>
          <w:lang w:eastAsia="en-US"/>
        </w:rPr>
        <w:t>ar drošu elektronisko parakstu un laika zīmogu</w:t>
      </w:r>
      <w:r w:rsidR="00592DE6">
        <w:rPr>
          <w:kern w:val="1"/>
          <w:sz w:val="22"/>
          <w:szCs w:val="22"/>
          <w:lang w:eastAsia="en-US"/>
        </w:rPr>
        <w:t xml:space="preserve"> </w:t>
      </w:r>
      <w:r w:rsidRPr="006F7459">
        <w:rPr>
          <w:kern w:val="1"/>
          <w:sz w:val="22"/>
          <w:szCs w:val="22"/>
          <w:lang w:eastAsia="en-US"/>
        </w:rPr>
        <w:t xml:space="preserve">atsevišķi. Piedāvājumu paraksta pretendentu pārstāvēt tiesīgā persona, pievienojot pārstāvību apliecinošu dokumentu (piemēram, pilnvaru). </w:t>
      </w:r>
    </w:p>
    <w:p w14:paraId="3B43E2EA" w14:textId="77777777" w:rsidR="00634C95" w:rsidRPr="006F7459" w:rsidRDefault="00634C95" w:rsidP="00634C95">
      <w:pPr>
        <w:jc w:val="both"/>
        <w:rPr>
          <w:sz w:val="22"/>
          <w:szCs w:val="22"/>
        </w:rPr>
      </w:pPr>
      <w:r w:rsidRPr="006F7459">
        <w:rPr>
          <w:kern w:val="1"/>
          <w:sz w:val="22"/>
          <w:szCs w:val="22"/>
          <w:lang w:eastAsia="en-US"/>
        </w:rPr>
        <w:t>5.2.9.Iesniedzot piedāvājumu, pretendents pilnībā atzīst visus Konkursa nolikumā (tai skaitā, tā pielikumos un formās, kuras ir ievietotas EIS e-konkursu apakšsistēmās šī konkursa sadaļā) ietvertos nosacījumus.</w:t>
      </w:r>
    </w:p>
    <w:p w14:paraId="36650812" w14:textId="77777777" w:rsidR="00634C95" w:rsidRPr="006F7459" w:rsidRDefault="00634C95" w:rsidP="00634C95">
      <w:pPr>
        <w:jc w:val="both"/>
        <w:rPr>
          <w:sz w:val="22"/>
          <w:szCs w:val="22"/>
        </w:rPr>
      </w:pPr>
      <w:r w:rsidRPr="006F7459">
        <w:rPr>
          <w:kern w:val="1"/>
          <w:sz w:val="22"/>
          <w:szCs w:val="22"/>
          <w:lang w:eastAsia="en-US"/>
        </w:rPr>
        <w:t>5.2.10.Piedāvājums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D357F9C" w14:textId="46C7B714" w:rsidR="009C356A" w:rsidRPr="009C356A" w:rsidRDefault="00634C95" w:rsidP="009C356A">
      <w:pPr>
        <w:jc w:val="both"/>
        <w:rPr>
          <w:kern w:val="1"/>
          <w:sz w:val="22"/>
          <w:szCs w:val="22"/>
          <w:lang w:eastAsia="en-US"/>
        </w:rPr>
      </w:pPr>
      <w:r w:rsidRPr="00FA59B3">
        <w:rPr>
          <w:kern w:val="1"/>
          <w:sz w:val="22"/>
          <w:szCs w:val="22"/>
          <w:lang w:eastAsia="en-US"/>
        </w:rPr>
        <w:t>5.2.11.</w:t>
      </w:r>
      <w:r w:rsidR="009C356A" w:rsidRPr="009C356A">
        <w:t xml:space="preserve"> </w:t>
      </w:r>
      <w:r w:rsidR="009C356A" w:rsidRPr="009C356A">
        <w:rPr>
          <w:kern w:val="1"/>
          <w:sz w:val="22"/>
          <w:szCs w:val="22"/>
          <w:lang w:eastAsia="en-US"/>
        </w:rPr>
        <w:t xml:space="preserve">Piedāvājums jāiesniedz latviešu valodā, kvalifikāciju apliecinošie dokumenti (piemēram, sertifikāti) var tikt iesniegti citā valodā ar pievienotu Pretendenta apliecinātu tulkojumu latviešu valodā. </w:t>
      </w:r>
    </w:p>
    <w:p w14:paraId="186D6B9A" w14:textId="15B22C5E" w:rsidR="009C356A" w:rsidRPr="009C356A" w:rsidRDefault="009C356A" w:rsidP="009C356A">
      <w:pPr>
        <w:jc w:val="both"/>
        <w:rPr>
          <w:kern w:val="1"/>
          <w:sz w:val="22"/>
          <w:szCs w:val="22"/>
          <w:lang w:eastAsia="en-US"/>
        </w:rPr>
      </w:pPr>
      <w:r>
        <w:rPr>
          <w:kern w:val="1"/>
          <w:sz w:val="22"/>
          <w:szCs w:val="22"/>
          <w:lang w:eastAsia="en-US"/>
        </w:rPr>
        <w:t xml:space="preserve">5.2.12. </w:t>
      </w:r>
      <w:r w:rsidRPr="009C356A">
        <w:rPr>
          <w:kern w:val="1"/>
          <w:sz w:val="22"/>
          <w:szCs w:val="22"/>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8C5A3F3" w14:textId="1913AAD3" w:rsidR="009C356A" w:rsidRPr="009C356A" w:rsidRDefault="009C356A" w:rsidP="009C356A">
      <w:pPr>
        <w:jc w:val="both"/>
        <w:rPr>
          <w:kern w:val="1"/>
          <w:sz w:val="22"/>
          <w:szCs w:val="22"/>
          <w:lang w:eastAsia="en-US"/>
        </w:rPr>
      </w:pPr>
      <w:r>
        <w:rPr>
          <w:kern w:val="1"/>
          <w:sz w:val="22"/>
          <w:szCs w:val="22"/>
          <w:lang w:eastAsia="en-US"/>
        </w:rPr>
        <w:t>5.2.13</w:t>
      </w:r>
      <w:r w:rsidRPr="009C356A">
        <w:rPr>
          <w:kern w:val="1"/>
          <w:sz w:val="22"/>
          <w:szCs w:val="22"/>
          <w:lang w:eastAsia="en-US"/>
        </w:rPr>
        <w:t>.</w:t>
      </w:r>
      <w:r w:rsidRPr="009C356A">
        <w:rPr>
          <w:kern w:val="1"/>
          <w:sz w:val="22"/>
          <w:szCs w:val="22"/>
          <w:lang w:eastAsia="en-US"/>
        </w:rPr>
        <w:tab/>
        <w:t>Iesniedzot piedāvājumu, Pretendents pilnībā atzīst visus Nolikumā (t.sk. tā pielikumos un formās, kuras ir ievietotas EIS e-konkursu apakšsistēmas šā iepirkuma sadaļā) ietvertos nosacījumus.</w:t>
      </w:r>
    </w:p>
    <w:p w14:paraId="112F732D" w14:textId="6C439809" w:rsidR="009C356A" w:rsidRPr="009C356A" w:rsidRDefault="009C356A" w:rsidP="009C356A">
      <w:pPr>
        <w:jc w:val="both"/>
        <w:rPr>
          <w:kern w:val="1"/>
          <w:sz w:val="22"/>
          <w:szCs w:val="22"/>
          <w:lang w:eastAsia="en-US"/>
        </w:rPr>
      </w:pPr>
      <w:r>
        <w:rPr>
          <w:kern w:val="1"/>
          <w:sz w:val="22"/>
          <w:szCs w:val="22"/>
          <w:lang w:eastAsia="en-US"/>
        </w:rPr>
        <w:t>5.2.14</w:t>
      </w:r>
      <w:r w:rsidRPr="009C356A">
        <w:rPr>
          <w:kern w:val="1"/>
          <w:sz w:val="22"/>
          <w:szCs w:val="22"/>
          <w:lang w:eastAsia="en-US"/>
        </w:rPr>
        <w:t>.</w:t>
      </w:r>
      <w:r w:rsidRPr="009C356A">
        <w:rPr>
          <w:kern w:val="1"/>
          <w:sz w:val="22"/>
          <w:szCs w:val="22"/>
          <w:lang w:eastAsia="en-US"/>
        </w:rPr>
        <w:tab/>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r w:rsidRPr="009C356A">
        <w:rPr>
          <w:kern w:val="1"/>
          <w:sz w:val="22"/>
          <w:szCs w:val="22"/>
          <w:lang w:eastAsia="en-US"/>
        </w:rPr>
        <w:lastRenderedPageBreak/>
        <w:t>Piedāvājumā iekļautajiem dokumentiem un to noformējumam jāatbilst Dokumentu juridiskā spēka likumam un Ministru kabineta 2018. gada 4. septembra noteikumiem Nr.558 „Dokumentu izstrādāšanas un noformēšanas kārtība”.</w:t>
      </w:r>
    </w:p>
    <w:p w14:paraId="64624D47" w14:textId="6C830B39" w:rsidR="009C356A" w:rsidRPr="009C356A" w:rsidRDefault="009C356A" w:rsidP="009C356A">
      <w:pPr>
        <w:jc w:val="both"/>
        <w:rPr>
          <w:kern w:val="1"/>
          <w:sz w:val="22"/>
          <w:szCs w:val="22"/>
          <w:lang w:eastAsia="en-US"/>
        </w:rPr>
      </w:pPr>
      <w:r>
        <w:rPr>
          <w:kern w:val="1"/>
          <w:sz w:val="22"/>
          <w:szCs w:val="22"/>
          <w:lang w:eastAsia="en-US"/>
        </w:rPr>
        <w:t>5.2.15</w:t>
      </w:r>
      <w:r w:rsidRPr="009C356A">
        <w:rPr>
          <w:kern w:val="1"/>
          <w:sz w:val="22"/>
          <w:szCs w:val="22"/>
          <w:lang w:eastAsia="en-US"/>
        </w:rPr>
        <w:t>.</w:t>
      </w:r>
      <w:r w:rsidRPr="009C356A">
        <w:rPr>
          <w:kern w:val="1"/>
          <w:sz w:val="22"/>
          <w:szCs w:val="22"/>
          <w:lang w:eastAsia="en-US"/>
        </w:rPr>
        <w:tab/>
        <w:t>Pretendents piedāvājuma noformēšanā ievēro Elektronisko dokumentu likumā un 28.06.2005.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A3B8505" w14:textId="6DCE601B" w:rsidR="009C356A" w:rsidRPr="009C356A" w:rsidRDefault="009C356A" w:rsidP="009C356A">
      <w:pPr>
        <w:jc w:val="both"/>
        <w:rPr>
          <w:kern w:val="1"/>
          <w:sz w:val="22"/>
          <w:szCs w:val="22"/>
          <w:lang w:eastAsia="en-US"/>
        </w:rPr>
      </w:pPr>
      <w:r>
        <w:rPr>
          <w:kern w:val="1"/>
          <w:sz w:val="22"/>
          <w:szCs w:val="22"/>
          <w:lang w:eastAsia="en-US"/>
        </w:rPr>
        <w:t>5.2.16</w:t>
      </w:r>
      <w:r w:rsidRPr="009C356A">
        <w:rPr>
          <w:kern w:val="1"/>
          <w:sz w:val="22"/>
          <w:szCs w:val="22"/>
          <w:lang w:eastAsia="en-US"/>
        </w:rPr>
        <w:t>.</w:t>
      </w:r>
      <w:r w:rsidRPr="009C356A">
        <w:rPr>
          <w:kern w:val="1"/>
          <w:sz w:val="22"/>
          <w:szCs w:val="22"/>
          <w:lang w:eastAsia="en-US"/>
        </w:rPr>
        <w:tab/>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761C1660" w14:textId="4D4309E8" w:rsidR="00634C95" w:rsidRDefault="009C356A" w:rsidP="009C356A">
      <w:pPr>
        <w:jc w:val="both"/>
        <w:rPr>
          <w:kern w:val="1"/>
          <w:sz w:val="22"/>
          <w:szCs w:val="22"/>
          <w:lang w:eastAsia="en-US"/>
        </w:rPr>
      </w:pPr>
      <w:r>
        <w:rPr>
          <w:kern w:val="1"/>
          <w:sz w:val="22"/>
          <w:szCs w:val="22"/>
          <w:lang w:eastAsia="en-US"/>
        </w:rPr>
        <w:t>5.217</w:t>
      </w:r>
      <w:r w:rsidRPr="009C356A">
        <w:rPr>
          <w:kern w:val="1"/>
          <w:sz w:val="22"/>
          <w:szCs w:val="22"/>
          <w:lang w:eastAsia="en-US"/>
        </w:rPr>
        <w:t>.</w:t>
      </w:r>
      <w:r w:rsidRPr="009C356A">
        <w:rPr>
          <w:kern w:val="1"/>
          <w:sz w:val="22"/>
          <w:szCs w:val="22"/>
          <w:lang w:eastAsia="en-US"/>
        </w:rPr>
        <w:tab/>
        <w:t>Informāciju, kas ir komercnoslēpums atbilstoši Komerclikuma 19.pantam vai tā uzskatāma par konfidenciālu informāciju, Pretendents norāda savā piedāvājumā. Komercnoslēpums vai konfidenciāla informācija nevar būt informācija, kas Publisko iepirkumu likumā ir noteikta par vispārpieejamu informāciju.</w:t>
      </w:r>
    </w:p>
    <w:p w14:paraId="1FDFEAC4" w14:textId="77777777" w:rsidR="009C356A" w:rsidRPr="006F7459" w:rsidRDefault="009C356A" w:rsidP="009C356A">
      <w:pPr>
        <w:jc w:val="both"/>
        <w:rPr>
          <w:sz w:val="22"/>
          <w:szCs w:val="22"/>
        </w:rPr>
      </w:pPr>
    </w:p>
    <w:p w14:paraId="2E93543A" w14:textId="6C3E20BD" w:rsidR="00634C95" w:rsidRPr="006F7459" w:rsidRDefault="00634C95" w:rsidP="00634C95">
      <w:pPr>
        <w:pStyle w:val="Sarakstarindkopa"/>
        <w:tabs>
          <w:tab w:val="left" w:pos="4320"/>
          <w:tab w:val="left" w:pos="4887"/>
        </w:tabs>
        <w:spacing w:after="0" w:line="240" w:lineRule="auto"/>
        <w:ind w:hanging="681"/>
        <w:rPr>
          <w:rFonts w:ascii="Times New Roman" w:hAnsi="Times New Roman"/>
          <w:b/>
        </w:rPr>
      </w:pPr>
      <w:r w:rsidRPr="006F7459">
        <w:rPr>
          <w:rFonts w:ascii="Times New Roman" w:hAnsi="Times New Roman"/>
          <w:b/>
        </w:rPr>
        <w:t>6. Iesnied</w:t>
      </w:r>
      <w:r w:rsidR="009C356A">
        <w:rPr>
          <w:rFonts w:ascii="Times New Roman" w:hAnsi="Times New Roman"/>
          <w:b/>
        </w:rPr>
        <w:t>z</w:t>
      </w:r>
      <w:r w:rsidRPr="006F7459">
        <w:rPr>
          <w:rFonts w:ascii="Times New Roman" w:hAnsi="Times New Roman"/>
          <w:b/>
        </w:rPr>
        <w:t>amie dokumenti</w:t>
      </w:r>
    </w:p>
    <w:p w14:paraId="65131427" w14:textId="77777777" w:rsidR="00634C95" w:rsidRPr="006F7459" w:rsidRDefault="00634C95" w:rsidP="00634C95">
      <w:pPr>
        <w:keepNext/>
        <w:tabs>
          <w:tab w:val="num" w:pos="576"/>
        </w:tabs>
        <w:ind w:left="576" w:hanging="576"/>
        <w:outlineLvl w:val="1"/>
        <w:rPr>
          <w:rFonts w:eastAsia="Calibri"/>
          <w:b/>
          <w:bCs/>
          <w:iCs/>
          <w:kern w:val="28"/>
          <w:sz w:val="22"/>
          <w:szCs w:val="22"/>
          <w:u w:val="single"/>
        </w:rPr>
      </w:pPr>
      <w:r w:rsidRPr="009C356A">
        <w:rPr>
          <w:rFonts w:eastAsia="Calibri"/>
          <w:b/>
          <w:bCs/>
          <w:iCs/>
          <w:kern w:val="28"/>
          <w:sz w:val="22"/>
          <w:szCs w:val="22"/>
        </w:rPr>
        <w:t>6.1. Pretendentu atlases dokumenti</w:t>
      </w:r>
    </w:p>
    <w:p w14:paraId="27F90944" w14:textId="77777777" w:rsidR="00634C95" w:rsidRPr="006F7459" w:rsidRDefault="00634C95" w:rsidP="00634C95">
      <w:pPr>
        <w:keepNext/>
        <w:tabs>
          <w:tab w:val="num" w:pos="0"/>
        </w:tabs>
        <w:jc w:val="both"/>
        <w:outlineLvl w:val="2"/>
        <w:rPr>
          <w:rFonts w:eastAsia="Calibri"/>
          <w:kern w:val="28"/>
          <w:sz w:val="22"/>
          <w:szCs w:val="22"/>
        </w:rPr>
      </w:pPr>
      <w:r w:rsidRPr="006F7459">
        <w:rPr>
          <w:rFonts w:eastAsia="Calibri"/>
          <w:kern w:val="28"/>
          <w:sz w:val="22"/>
          <w:szCs w:val="22"/>
        </w:rPr>
        <w:t>6.1.1.</w:t>
      </w:r>
      <w:r w:rsidRPr="006F7459">
        <w:rPr>
          <w:rFonts w:eastAsia="Calibri"/>
          <w:kern w:val="28"/>
          <w:sz w:val="22"/>
          <w:szCs w:val="22"/>
        </w:rPr>
        <w:tab/>
        <w:t xml:space="preserve">Pretendenta </w:t>
      </w:r>
      <w:smartTag w:uri="schemas-tilde-lv/tildestengine" w:element="veidnes">
        <w:smartTagPr>
          <w:attr w:name="id" w:val="-1"/>
          <w:attr w:name="baseform" w:val="pieteikums"/>
          <w:attr w:name="text" w:val="pieteikums"/>
        </w:smartTagPr>
        <w:r w:rsidRPr="006F7459">
          <w:rPr>
            <w:rFonts w:eastAsia="Calibri"/>
            <w:kern w:val="28"/>
            <w:sz w:val="22"/>
            <w:szCs w:val="22"/>
          </w:rPr>
          <w:t>pieteikums</w:t>
        </w:r>
      </w:smartTag>
      <w:r w:rsidRPr="006F7459">
        <w:rPr>
          <w:rFonts w:eastAsia="Calibri"/>
          <w:kern w:val="28"/>
          <w:sz w:val="22"/>
          <w:szCs w:val="22"/>
        </w:rPr>
        <w:t xml:space="preserve"> dalībai iepirkumā </w:t>
      </w:r>
      <w:r w:rsidRPr="006F7459">
        <w:rPr>
          <w:sz w:val="22"/>
          <w:szCs w:val="22"/>
        </w:rPr>
        <w:t>– sagatavots atbilstoši pievienotajai formai (Pielikums Nr.1).</w:t>
      </w:r>
      <w:r w:rsidRPr="006F7459">
        <w:rPr>
          <w:rFonts w:eastAsia="Calibri"/>
          <w:kern w:val="28"/>
          <w:sz w:val="22"/>
          <w:szCs w:val="22"/>
        </w:rPr>
        <w:t xml:space="preserve"> </w:t>
      </w:r>
    </w:p>
    <w:p w14:paraId="17E53B2A" w14:textId="77777777" w:rsidR="00634C95" w:rsidRPr="006F7459" w:rsidRDefault="00634C95" w:rsidP="00634C95">
      <w:pPr>
        <w:widowControl w:val="0"/>
        <w:tabs>
          <w:tab w:val="left" w:pos="284"/>
          <w:tab w:val="left" w:pos="567"/>
        </w:tabs>
        <w:overflowPunct w:val="0"/>
        <w:autoSpaceDE w:val="0"/>
        <w:autoSpaceDN w:val="0"/>
        <w:adjustRightInd w:val="0"/>
        <w:jc w:val="both"/>
        <w:rPr>
          <w:iCs/>
          <w:sz w:val="22"/>
          <w:szCs w:val="22"/>
          <w:lang w:eastAsia="ar-SA"/>
        </w:rPr>
      </w:pPr>
      <w:r w:rsidRPr="006F7459">
        <w:rPr>
          <w:color w:val="000000"/>
          <w:sz w:val="22"/>
          <w:szCs w:val="22"/>
        </w:rPr>
        <w:t xml:space="preserve">6.1.2. </w:t>
      </w:r>
      <w:r w:rsidRPr="006F7459">
        <w:rPr>
          <w:sz w:val="22"/>
          <w:szCs w:val="22"/>
        </w:rPr>
        <w:t>Ā</w:t>
      </w:r>
      <w:r w:rsidRPr="006F7459">
        <w:rPr>
          <w:bCs/>
          <w:sz w:val="22"/>
          <w:szCs w:val="22"/>
        </w:rPr>
        <w:t xml:space="preserve">rvalsts pretendentam – kompetentas institūcijas izsniegta </w:t>
      </w:r>
      <w:r w:rsidRPr="006F7459">
        <w:rPr>
          <w:sz w:val="22"/>
          <w:szCs w:val="22"/>
        </w:rPr>
        <w:t xml:space="preserve">izziņa par Pretendenta reģistrāciju komercreģistrā vai līdzvērtīgā komercdarbību reģistrējošā iestādē ārvalstīs (ja attiecināms). </w:t>
      </w:r>
    </w:p>
    <w:p w14:paraId="501B7C58" w14:textId="77777777" w:rsidR="00634C95" w:rsidRPr="006F7459" w:rsidRDefault="00634C95" w:rsidP="00634C95">
      <w:pPr>
        <w:widowControl w:val="0"/>
        <w:tabs>
          <w:tab w:val="left" w:pos="720"/>
        </w:tabs>
        <w:suppressAutoHyphens/>
        <w:jc w:val="both"/>
        <w:rPr>
          <w:sz w:val="22"/>
          <w:szCs w:val="22"/>
        </w:rPr>
      </w:pPr>
      <w:r w:rsidRPr="006F7459">
        <w:rPr>
          <w:sz w:val="22"/>
          <w:szCs w:val="22"/>
        </w:rPr>
        <w:t>6.1.3. Personas ar pārstāvības tiesībām izsniegta pilnvara citai personai parakstīt piedāvājumu un/vai iepirkuma līgumu, ja piedāvājumu paraksta cita persona (ja attiecināms).</w:t>
      </w:r>
    </w:p>
    <w:p w14:paraId="497E1DC0" w14:textId="52E0FF5A" w:rsidR="00634C95" w:rsidRPr="006F7459" w:rsidRDefault="00634C95" w:rsidP="00634C95">
      <w:pPr>
        <w:suppressAutoHyphens/>
        <w:jc w:val="both"/>
        <w:rPr>
          <w:sz w:val="22"/>
          <w:szCs w:val="22"/>
          <w:lang w:eastAsia="ar-SA"/>
        </w:rPr>
      </w:pPr>
      <w:r w:rsidRPr="006F7459">
        <w:rPr>
          <w:rFonts w:eastAsia="Arial"/>
          <w:sz w:val="22"/>
          <w:szCs w:val="22"/>
          <w:lang w:eastAsia="ar-SA"/>
        </w:rPr>
        <w:t xml:space="preserve">6.1.4. </w:t>
      </w:r>
      <w:r w:rsidRPr="006F7459">
        <w:rPr>
          <w:sz w:val="22"/>
          <w:szCs w:val="22"/>
          <w:lang w:eastAsia="ar-SA"/>
        </w:rPr>
        <w:t>Fiziskai personai jā</w:t>
      </w:r>
      <w:r w:rsidR="00DF1E59">
        <w:rPr>
          <w:sz w:val="22"/>
          <w:szCs w:val="22"/>
          <w:lang w:eastAsia="ar-SA"/>
        </w:rPr>
        <w:t>norāda</w:t>
      </w:r>
      <w:r w:rsidRPr="006F7459">
        <w:rPr>
          <w:sz w:val="22"/>
          <w:szCs w:val="22"/>
          <w:lang w:eastAsia="ar-SA"/>
        </w:rPr>
        <w:t xml:space="preserve"> </w:t>
      </w:r>
      <w:r w:rsidRPr="006F7459">
        <w:rPr>
          <w:sz w:val="22"/>
          <w:szCs w:val="22"/>
        </w:rPr>
        <w:t>saimnieciskās darbības veicēja reģistrācijas</w:t>
      </w:r>
      <w:r w:rsidR="00DF1E59">
        <w:rPr>
          <w:sz w:val="22"/>
          <w:szCs w:val="22"/>
        </w:rPr>
        <w:t xml:space="preserve"> numurs</w:t>
      </w:r>
      <w:r w:rsidRPr="006F7459">
        <w:rPr>
          <w:sz w:val="22"/>
          <w:szCs w:val="22"/>
        </w:rPr>
        <w:t xml:space="preserve"> (ja ir reģistrēts kā saimnieciskās darbības veicējs);</w:t>
      </w:r>
    </w:p>
    <w:p w14:paraId="06482A2B" w14:textId="77777777" w:rsidR="00634C95" w:rsidRPr="006F7459" w:rsidRDefault="00634C95" w:rsidP="00634C95">
      <w:pPr>
        <w:keepNext/>
        <w:widowControl w:val="0"/>
        <w:suppressAutoHyphens/>
        <w:jc w:val="both"/>
        <w:outlineLvl w:val="2"/>
        <w:rPr>
          <w:sz w:val="22"/>
          <w:szCs w:val="22"/>
        </w:rPr>
      </w:pPr>
      <w:r w:rsidRPr="006F7459">
        <w:rPr>
          <w:sz w:val="22"/>
          <w:szCs w:val="22"/>
        </w:rPr>
        <w:t xml:space="preserve">6.1.5. Dokumenta, kas apliecina pretendenta tiesības piegādāt tehniskajā specifikācijā norādīto preci vai dokumenta, kas apliecina pretendenta tiesības sagatavot </w:t>
      </w:r>
      <w:r w:rsidRPr="006F7459">
        <w:rPr>
          <w:iCs/>
          <w:sz w:val="22"/>
          <w:szCs w:val="22"/>
          <w:lang w:eastAsia="ar-SA"/>
        </w:rPr>
        <w:t>tehniskajā specifikācijā norādīto preci</w:t>
      </w:r>
      <w:r w:rsidRPr="006F7459">
        <w:rPr>
          <w:sz w:val="22"/>
          <w:szCs w:val="22"/>
        </w:rPr>
        <w:t xml:space="preserve"> savā īpašumā, apstiprināta kopija (piem., ciršanas apliecinājums).</w:t>
      </w:r>
    </w:p>
    <w:p w14:paraId="198657D0" w14:textId="77777777" w:rsidR="00634C95" w:rsidRPr="006F7459" w:rsidRDefault="00634C95" w:rsidP="00634C95">
      <w:pPr>
        <w:keepNext/>
        <w:widowControl w:val="0"/>
        <w:suppressAutoHyphens/>
        <w:jc w:val="both"/>
        <w:outlineLvl w:val="2"/>
        <w:rPr>
          <w:rFonts w:eastAsia="Calibri"/>
          <w:iCs/>
          <w:sz w:val="22"/>
          <w:szCs w:val="22"/>
          <w:lang w:eastAsia="ar-SA"/>
        </w:rPr>
      </w:pPr>
      <w:r w:rsidRPr="006F7459">
        <w:rPr>
          <w:rFonts w:eastAsia="Calibri"/>
          <w:iCs/>
          <w:sz w:val="22"/>
          <w:szCs w:val="22"/>
          <w:lang w:eastAsia="ar-SA"/>
        </w:rPr>
        <w:t>6.1.6. Iesniedzot piedāvājumu iepirkumam, pretendents apstiprina, ka piekrīt visiem iepirkuma līguma nosacījumiem.</w:t>
      </w:r>
    </w:p>
    <w:p w14:paraId="51E39623" w14:textId="77777777" w:rsidR="00634C95" w:rsidRPr="006F7459" w:rsidRDefault="00634C95" w:rsidP="00634C95">
      <w:pPr>
        <w:tabs>
          <w:tab w:val="left" w:pos="426"/>
        </w:tabs>
        <w:jc w:val="both"/>
        <w:rPr>
          <w:sz w:val="22"/>
          <w:szCs w:val="22"/>
        </w:rPr>
      </w:pPr>
      <w:r w:rsidRPr="006F7459">
        <w:rPr>
          <w:rFonts w:eastAsia="Calibri"/>
          <w:iCs/>
          <w:sz w:val="22"/>
          <w:szCs w:val="22"/>
          <w:lang w:eastAsia="ar-SA"/>
        </w:rPr>
        <w:t xml:space="preserve">6.1.7. </w:t>
      </w:r>
      <w:r w:rsidRPr="006F7459">
        <w:rPr>
          <w:sz w:val="22"/>
          <w:szCs w:val="22"/>
        </w:rPr>
        <w:t>Eiropas vienotais iepirkuma procedūras dokuments:</w:t>
      </w:r>
    </w:p>
    <w:p w14:paraId="230392CF" w14:textId="0829A49A" w:rsidR="00634C95" w:rsidRPr="006F7459" w:rsidRDefault="00634C95" w:rsidP="00634C95">
      <w:pPr>
        <w:tabs>
          <w:tab w:val="left" w:pos="993"/>
        </w:tabs>
        <w:jc w:val="both"/>
        <w:rPr>
          <w:sz w:val="22"/>
          <w:szCs w:val="22"/>
        </w:rPr>
      </w:pPr>
      <w:r w:rsidRPr="006F7459">
        <w:rPr>
          <w:sz w:val="22"/>
          <w:szCs w:val="22"/>
        </w:rPr>
        <w:t xml:space="preserve">6.1.7.1. Pasūtītājs pieņems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w:t>
      </w:r>
      <w:r>
        <w:rPr>
          <w:sz w:val="22"/>
          <w:szCs w:val="22"/>
        </w:rPr>
        <w:t>piegādes/</w:t>
      </w:r>
      <w:r w:rsidRPr="006F7459">
        <w:rPr>
          <w:sz w:val="22"/>
          <w:szCs w:val="22"/>
        </w:rPr>
        <w:t>pakalpojumu vērtība ir vismaz 10</w:t>
      </w:r>
      <w:r w:rsidR="00212827">
        <w:rPr>
          <w:sz w:val="22"/>
          <w:szCs w:val="22"/>
        </w:rPr>
        <w:t>000 EUR bez PVN</w:t>
      </w:r>
      <w:r w:rsidRPr="006F7459">
        <w:rPr>
          <w:sz w:val="22"/>
          <w:szCs w:val="22"/>
        </w:rPr>
        <w:t xml:space="preserve"> no iepirkuma līguma vērtības. Piegādātāju apvienībai jāiesniedz atsevišķu Eiropas vienoto iepirkuma procedūras dokumentu par katru tās dalībnieku.</w:t>
      </w:r>
    </w:p>
    <w:p w14:paraId="5B23DDB9" w14:textId="77777777" w:rsidR="00634C95" w:rsidRPr="006F7459" w:rsidRDefault="00634C95" w:rsidP="00634C95">
      <w:pPr>
        <w:tabs>
          <w:tab w:val="left" w:pos="993"/>
        </w:tabs>
        <w:jc w:val="both"/>
        <w:rPr>
          <w:sz w:val="22"/>
          <w:szCs w:val="22"/>
        </w:rPr>
      </w:pPr>
      <w:r w:rsidRPr="006F7459">
        <w:rPr>
          <w:sz w:val="22"/>
          <w:szCs w:val="22"/>
        </w:rPr>
        <w:t>6.1.7.2. Pretendents var pasūtītājam iesniegt Eiropas vienoto iepirkuma procedūras dokumentu, kas ir bijis iesniegts citā iepirkuma procedūrā, ja tas apliecina, ka tajā iekļautā informācija ir pareiza.</w:t>
      </w:r>
    </w:p>
    <w:p w14:paraId="09FDE9D6" w14:textId="45D71106" w:rsidR="00634C95" w:rsidRDefault="00634C95" w:rsidP="00634C95">
      <w:pPr>
        <w:tabs>
          <w:tab w:val="left" w:pos="993"/>
        </w:tabs>
        <w:jc w:val="both"/>
        <w:rPr>
          <w:rStyle w:val="Hipersaite"/>
          <w:sz w:val="22"/>
          <w:szCs w:val="22"/>
        </w:rPr>
      </w:pPr>
      <w:r w:rsidRPr="00A414AE">
        <w:rPr>
          <w:sz w:val="22"/>
          <w:szCs w:val="22"/>
        </w:rPr>
        <w:t xml:space="preserve">6.1.7.3. Eiropas vienotā iepirkuma procedūras dokumenta aizpildīšanai var izmantot  EIS ietverto rīku: </w:t>
      </w:r>
      <w:hyperlink r:id="rId14" w:history="1">
        <w:r w:rsidRPr="00A414AE">
          <w:rPr>
            <w:rStyle w:val="Hipersaite"/>
            <w:sz w:val="22"/>
            <w:szCs w:val="22"/>
          </w:rPr>
          <w:t>http://espd.eis.gov.lv</w:t>
        </w:r>
      </w:hyperlink>
      <w:r w:rsidR="0036299B">
        <w:rPr>
          <w:rStyle w:val="Hipersaite"/>
          <w:sz w:val="22"/>
          <w:szCs w:val="22"/>
        </w:rPr>
        <w:t>.</w:t>
      </w:r>
    </w:p>
    <w:p w14:paraId="66B4F6C2" w14:textId="6F539FE2" w:rsidR="0036299B" w:rsidRPr="0036299B" w:rsidRDefault="0036299B" w:rsidP="00634C95">
      <w:pPr>
        <w:tabs>
          <w:tab w:val="left" w:pos="993"/>
        </w:tabs>
        <w:jc w:val="both"/>
        <w:rPr>
          <w:sz w:val="22"/>
          <w:szCs w:val="22"/>
        </w:rPr>
      </w:pPr>
      <w:r w:rsidRPr="0036299B">
        <w:rPr>
          <w:rStyle w:val="Hipersaite"/>
          <w:color w:val="auto"/>
          <w:sz w:val="22"/>
          <w:szCs w:val="22"/>
          <w:u w:val="none"/>
        </w:rPr>
        <w:t>6.1.8.</w:t>
      </w:r>
      <w:r w:rsidRPr="0036299B">
        <w:t xml:space="preserve"> </w:t>
      </w:r>
      <w:r w:rsidRPr="0036299B">
        <w:rPr>
          <w:rStyle w:val="Hipersaite"/>
          <w:color w:val="auto"/>
          <w:sz w:val="22"/>
          <w:szCs w:val="22"/>
          <w:u w:val="none"/>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8C98D38" w14:textId="77777777" w:rsidR="00634C95" w:rsidRPr="006F7459" w:rsidRDefault="00634C95" w:rsidP="00634C95">
      <w:pPr>
        <w:pStyle w:val="Sarakstarindkopa"/>
        <w:tabs>
          <w:tab w:val="left" w:pos="4320"/>
          <w:tab w:val="left" w:pos="4887"/>
        </w:tabs>
        <w:spacing w:after="0" w:line="240" w:lineRule="auto"/>
        <w:ind w:hanging="681"/>
        <w:rPr>
          <w:rFonts w:ascii="Times New Roman" w:hAnsi="Times New Roman"/>
        </w:rPr>
      </w:pPr>
      <w:r w:rsidRPr="006F7459">
        <w:rPr>
          <w:rFonts w:ascii="Times New Roman" w:hAnsi="Times New Roman"/>
          <w:b/>
        </w:rPr>
        <w:t>6.2. Tehniskais un Finanšu piedāvājums</w:t>
      </w:r>
    </w:p>
    <w:p w14:paraId="1EE7FCCB" w14:textId="495FCABF" w:rsidR="00634C95" w:rsidRPr="006F7459" w:rsidRDefault="00634C95" w:rsidP="00634C95">
      <w:pPr>
        <w:pStyle w:val="Standard"/>
        <w:spacing w:after="0" w:line="240" w:lineRule="auto"/>
        <w:jc w:val="both"/>
        <w:rPr>
          <w:rFonts w:ascii="Times New Roman" w:hAnsi="Times New Roman" w:cs="Times New Roman"/>
        </w:rPr>
      </w:pPr>
      <w:r w:rsidRPr="006F7459">
        <w:rPr>
          <w:rFonts w:ascii="Times New Roman" w:hAnsi="Times New Roman" w:cs="Times New Roman"/>
        </w:rPr>
        <w:lastRenderedPageBreak/>
        <w:t xml:space="preserve">6.2.1. </w:t>
      </w:r>
      <w:r w:rsidRPr="006F7459">
        <w:rPr>
          <w:rFonts w:ascii="Times New Roman" w:hAnsi="Times New Roman" w:cs="Times New Roman"/>
          <w:u w:val="single"/>
        </w:rPr>
        <w:t>Tehniskais piedāvājums</w:t>
      </w:r>
      <w:r w:rsidRPr="006F7459">
        <w:rPr>
          <w:rFonts w:ascii="Times New Roman" w:hAnsi="Times New Roman" w:cs="Times New Roman"/>
        </w:rPr>
        <w:t xml:space="preserve"> </w:t>
      </w:r>
      <w:r w:rsidR="00F64F82">
        <w:rPr>
          <w:rFonts w:ascii="Times New Roman" w:hAnsi="Times New Roman" w:cs="Times New Roman"/>
        </w:rPr>
        <w:t>jāsagatavo</w:t>
      </w:r>
      <w:r>
        <w:rPr>
          <w:rFonts w:ascii="Times New Roman" w:hAnsi="Times New Roman" w:cs="Times New Roman"/>
        </w:rPr>
        <w:t xml:space="preserve"> atbilstoši Tehnisk</w:t>
      </w:r>
      <w:r w:rsidR="00F64F82">
        <w:rPr>
          <w:rFonts w:ascii="Times New Roman" w:hAnsi="Times New Roman" w:cs="Times New Roman"/>
        </w:rPr>
        <w:t>ās</w:t>
      </w:r>
      <w:r>
        <w:rPr>
          <w:rFonts w:ascii="Times New Roman" w:hAnsi="Times New Roman" w:cs="Times New Roman"/>
        </w:rPr>
        <w:t xml:space="preserve"> specifikācij</w:t>
      </w:r>
      <w:r w:rsidR="00F64F82">
        <w:rPr>
          <w:rFonts w:ascii="Times New Roman" w:hAnsi="Times New Roman" w:cs="Times New Roman"/>
        </w:rPr>
        <w:t>as</w:t>
      </w:r>
      <w:r>
        <w:rPr>
          <w:rFonts w:ascii="Times New Roman" w:hAnsi="Times New Roman" w:cs="Times New Roman"/>
        </w:rPr>
        <w:t xml:space="preserve"> </w:t>
      </w:r>
      <w:r w:rsidR="00F64F82">
        <w:rPr>
          <w:rFonts w:ascii="Times New Roman" w:hAnsi="Times New Roman" w:cs="Times New Roman"/>
        </w:rPr>
        <w:t>(</w:t>
      </w:r>
      <w:r>
        <w:rPr>
          <w:rFonts w:ascii="Times New Roman" w:hAnsi="Times New Roman" w:cs="Times New Roman"/>
          <w:color w:val="000000"/>
        </w:rPr>
        <w:t>Pielikums Nr. 2</w:t>
      </w:r>
      <w:r w:rsidR="00F64F82">
        <w:rPr>
          <w:rFonts w:ascii="Times New Roman" w:hAnsi="Times New Roman" w:cs="Times New Roman"/>
          <w:color w:val="000000"/>
        </w:rPr>
        <w:t>) prasībām,</w:t>
      </w:r>
      <w:r w:rsidR="00F64F82" w:rsidRPr="00F64F82">
        <w:t xml:space="preserve"> </w:t>
      </w:r>
      <w:r w:rsidR="00F64F82" w:rsidRPr="00F64F82">
        <w:rPr>
          <w:rFonts w:ascii="Times New Roman" w:hAnsi="Times New Roman" w:cs="Times New Roman"/>
          <w:color w:val="000000"/>
        </w:rPr>
        <w:t xml:space="preserve">tādejādi apliecinot sava piedāvājuma atbilstību </w:t>
      </w:r>
      <w:r w:rsidR="00F64F82">
        <w:rPr>
          <w:rFonts w:ascii="Times New Roman" w:hAnsi="Times New Roman" w:cs="Times New Roman"/>
          <w:color w:val="000000"/>
        </w:rPr>
        <w:t>T</w:t>
      </w:r>
      <w:r w:rsidR="00F64F82" w:rsidRPr="00F64F82">
        <w:rPr>
          <w:rFonts w:ascii="Times New Roman" w:hAnsi="Times New Roman" w:cs="Times New Roman"/>
          <w:color w:val="000000"/>
        </w:rPr>
        <w:t>ehniskajā specifikācijā noteiktajām prasībām</w:t>
      </w:r>
      <w:r w:rsidR="001660EF">
        <w:rPr>
          <w:rFonts w:ascii="Times New Roman" w:hAnsi="Times New Roman" w:cs="Times New Roman"/>
          <w:color w:val="000000"/>
        </w:rPr>
        <w:t>.</w:t>
      </w:r>
      <w:r>
        <w:rPr>
          <w:rFonts w:ascii="Times New Roman" w:hAnsi="Times New Roman" w:cs="Times New Roman"/>
          <w:color w:val="000000"/>
        </w:rPr>
        <w:t xml:space="preserve"> </w:t>
      </w:r>
      <w:r w:rsidR="00F64F82">
        <w:rPr>
          <w:rFonts w:ascii="Times New Roman" w:hAnsi="Times New Roman" w:cs="Times New Roman"/>
          <w:color w:val="000000"/>
        </w:rPr>
        <w:t xml:space="preserve">Pretendenta iesniegtajam </w:t>
      </w:r>
      <w:r>
        <w:rPr>
          <w:rFonts w:ascii="Times New Roman" w:hAnsi="Times New Roman" w:cs="Times New Roman"/>
          <w:color w:val="000000"/>
        </w:rPr>
        <w:t>Tehniskajam piedāvājumam jābūt parakstītam</w:t>
      </w:r>
      <w:r w:rsidRPr="006F7459">
        <w:rPr>
          <w:rFonts w:ascii="Times New Roman" w:hAnsi="Times New Roman" w:cs="Times New Roman"/>
          <w:color w:val="000000"/>
        </w:rPr>
        <w:t>.</w:t>
      </w:r>
    </w:p>
    <w:p w14:paraId="6E900F9C" w14:textId="2D1A9EBC" w:rsidR="00634C95" w:rsidRPr="006F7459" w:rsidRDefault="00634C95" w:rsidP="00634C95">
      <w:pPr>
        <w:keepNext/>
        <w:widowControl w:val="0"/>
        <w:overflowPunct w:val="0"/>
        <w:autoSpaceDE w:val="0"/>
        <w:autoSpaceDN w:val="0"/>
        <w:adjustRightInd w:val="0"/>
        <w:jc w:val="both"/>
        <w:outlineLvl w:val="2"/>
        <w:rPr>
          <w:rFonts w:eastAsia="Calibri"/>
          <w:color w:val="FF0000"/>
          <w:kern w:val="28"/>
          <w:sz w:val="22"/>
          <w:szCs w:val="22"/>
          <w:u w:val="single"/>
        </w:rPr>
      </w:pPr>
      <w:r w:rsidRPr="006F7459">
        <w:rPr>
          <w:rFonts w:eastAsia="Calibri"/>
          <w:kern w:val="28"/>
          <w:sz w:val="22"/>
          <w:szCs w:val="22"/>
        </w:rPr>
        <w:t xml:space="preserve">6.2.2. Finanšu piedāvājums </w:t>
      </w:r>
      <w:r w:rsidRPr="006F7459">
        <w:rPr>
          <w:sz w:val="22"/>
          <w:szCs w:val="22"/>
        </w:rPr>
        <w:t>jāiesniedz un jānoformē atbilstoši Konkursa nolikumā minētajām prasībām un</w:t>
      </w:r>
      <w:r w:rsidRPr="006F7459">
        <w:rPr>
          <w:rFonts w:eastAsia="Calibri"/>
          <w:kern w:val="28"/>
          <w:sz w:val="22"/>
          <w:szCs w:val="22"/>
        </w:rPr>
        <w:t xml:space="preserve"> finanšu pi</w:t>
      </w:r>
      <w:r>
        <w:rPr>
          <w:rFonts w:eastAsia="Calibri"/>
          <w:kern w:val="28"/>
          <w:sz w:val="22"/>
          <w:szCs w:val="22"/>
        </w:rPr>
        <w:t xml:space="preserve">edāvājuma formai (Pielikums Nr. </w:t>
      </w:r>
      <w:r w:rsidR="001660EF">
        <w:rPr>
          <w:rFonts w:eastAsia="Calibri"/>
          <w:kern w:val="28"/>
          <w:sz w:val="22"/>
          <w:szCs w:val="22"/>
        </w:rPr>
        <w:t>4</w:t>
      </w:r>
      <w:r w:rsidRPr="006F7459">
        <w:rPr>
          <w:rFonts w:eastAsia="Calibri"/>
          <w:kern w:val="28"/>
          <w:sz w:val="22"/>
          <w:szCs w:val="22"/>
        </w:rPr>
        <w:t>).</w:t>
      </w:r>
    </w:p>
    <w:p w14:paraId="27B3B5AE" w14:textId="77777777" w:rsidR="00634C95" w:rsidRPr="006F7459" w:rsidRDefault="00634C95" w:rsidP="00634C95">
      <w:pPr>
        <w:jc w:val="both"/>
        <w:outlineLvl w:val="2"/>
        <w:rPr>
          <w:rFonts w:eastAsia="Calibri"/>
          <w:bCs/>
          <w:sz w:val="22"/>
          <w:szCs w:val="22"/>
        </w:rPr>
      </w:pPr>
      <w:r w:rsidRPr="006F7459">
        <w:rPr>
          <w:rFonts w:eastAsia="Calibri"/>
          <w:bCs/>
          <w:sz w:val="22"/>
          <w:szCs w:val="22"/>
        </w:rPr>
        <w:t xml:space="preserve">6.2.3. </w:t>
      </w:r>
      <w:r w:rsidRPr="006F7459">
        <w:rPr>
          <w:rFonts w:eastAsia="Calibri"/>
          <w:sz w:val="22"/>
          <w:szCs w:val="22"/>
          <w:lang w:eastAsia="ar-SA"/>
        </w:rPr>
        <w:t>Pretendenta finanšu piedāvājumā jābūt paredzētiem visiem riskiem piegāžu veikšanai, kas saistīti ar cenu izmaiņām, minimālās darba algas pieaugumu un citiem neparedzētiem apstākļiem</w:t>
      </w:r>
      <w:r w:rsidRPr="006F7459">
        <w:rPr>
          <w:rFonts w:eastAsia="Calibri"/>
          <w:bCs/>
          <w:sz w:val="22"/>
          <w:szCs w:val="22"/>
        </w:rPr>
        <w:t>.</w:t>
      </w:r>
    </w:p>
    <w:p w14:paraId="344D9E2B" w14:textId="77777777" w:rsidR="00634C95" w:rsidRPr="006F7459" w:rsidRDefault="00634C95" w:rsidP="00634C95">
      <w:pPr>
        <w:jc w:val="both"/>
        <w:outlineLvl w:val="2"/>
        <w:rPr>
          <w:color w:val="000000"/>
          <w:sz w:val="22"/>
          <w:szCs w:val="22"/>
        </w:rPr>
      </w:pPr>
      <w:r w:rsidRPr="006F7459">
        <w:rPr>
          <w:rFonts w:eastAsia="Calibri"/>
          <w:bCs/>
          <w:color w:val="000000"/>
          <w:sz w:val="22"/>
          <w:szCs w:val="22"/>
        </w:rPr>
        <w:t xml:space="preserve">6.2.4. </w:t>
      </w:r>
      <w:r w:rsidRPr="006F7459">
        <w:rPr>
          <w:color w:val="000000"/>
          <w:sz w:val="22"/>
          <w:szCs w:val="22"/>
        </w:rPr>
        <w:t>Piedāvājuma cenas ir jāaprēķina un jānorāda ar precizitāti ne vairāk kā 2 (divas) zīmes aiz komata.</w:t>
      </w:r>
    </w:p>
    <w:p w14:paraId="20B995D0" w14:textId="77777777" w:rsidR="00634C95" w:rsidRPr="006F7459" w:rsidRDefault="00634C95" w:rsidP="00634C95">
      <w:pPr>
        <w:jc w:val="both"/>
        <w:rPr>
          <w:bCs/>
          <w:sz w:val="22"/>
          <w:szCs w:val="22"/>
        </w:rPr>
      </w:pPr>
      <w:r w:rsidRPr="006F7459">
        <w:rPr>
          <w:bCs/>
          <w:sz w:val="22"/>
          <w:szCs w:val="22"/>
        </w:rPr>
        <w:t>6.2.5. Līguma izpildes laikā Pretendenta piedāvājumā noteiktās cenas paliek nemainīgas un nav pakļautas izmaiņām.</w:t>
      </w:r>
    </w:p>
    <w:p w14:paraId="0AB51D44" w14:textId="77777777" w:rsidR="00634C95" w:rsidRPr="006F7459" w:rsidRDefault="00634C95" w:rsidP="00634C95">
      <w:pPr>
        <w:jc w:val="both"/>
        <w:rPr>
          <w:bCs/>
          <w:sz w:val="22"/>
          <w:szCs w:val="22"/>
        </w:rPr>
      </w:pPr>
      <w:r w:rsidRPr="006F7459">
        <w:rPr>
          <w:bCs/>
          <w:sz w:val="22"/>
          <w:szCs w:val="22"/>
        </w:rPr>
        <w:t>6.2.6. Visām pretendenta izmaksām, kas saistītas ar iepirkuma priekšmetu, jābūt iekļautām veiktajos aprēķinos. Papildus izmaksas, kas nav iekļautas un norādītas finanšu piedāvājumā, netiks ņemtas vērā, noslēdzot iepirkuma līgumu.</w:t>
      </w:r>
    </w:p>
    <w:p w14:paraId="61305EDE" w14:textId="77777777" w:rsidR="00634C95" w:rsidRPr="006F7459" w:rsidRDefault="00634C95" w:rsidP="00634C95">
      <w:pPr>
        <w:jc w:val="both"/>
        <w:rPr>
          <w:bCs/>
          <w:sz w:val="22"/>
          <w:szCs w:val="22"/>
        </w:rPr>
      </w:pPr>
      <w:r w:rsidRPr="006F7459">
        <w:rPr>
          <w:bCs/>
          <w:sz w:val="22"/>
          <w:szCs w:val="22"/>
        </w:rPr>
        <w:t>6.2.7. Pretendentiem ir jāņem vērā, ka pasūtītājs ir reģistrēts kā pievienotās vērtības nodokļa maksātājs (visām norādītajām iestādēm ir centralizētā grāmatvedība). Atbilstoši pievienotās vērtības nodokļa likuma 141.</w:t>
      </w:r>
      <w:r>
        <w:rPr>
          <w:bCs/>
          <w:sz w:val="22"/>
          <w:szCs w:val="22"/>
        </w:rPr>
        <w:t xml:space="preserve"> </w:t>
      </w:r>
      <w:r w:rsidRPr="006F7459">
        <w:rPr>
          <w:bCs/>
          <w:sz w:val="22"/>
          <w:szCs w:val="22"/>
        </w:rPr>
        <w:t>panta pirmajai daļai malkai tiek piemērots īpašs nodokļa piemērošanas režīms un nodokli par malkas piegādi, kas veikta iekšzemē, valsts budžetā maksā kokmateriālu saņēmējs, ja kokmateriālu piegādātājs un kokmateriālu saņēmējs ir reģistrēti nodokļa maksātāji.</w:t>
      </w:r>
    </w:p>
    <w:p w14:paraId="17B44816" w14:textId="77777777" w:rsidR="00634C95" w:rsidRPr="006F7459" w:rsidRDefault="00634C95" w:rsidP="00634C95">
      <w:pPr>
        <w:pStyle w:val="Standard"/>
        <w:spacing w:after="0" w:line="240" w:lineRule="auto"/>
        <w:jc w:val="both"/>
        <w:rPr>
          <w:rFonts w:ascii="Times New Roman" w:hAnsi="Times New Roman" w:cs="Times New Roman"/>
        </w:rPr>
      </w:pPr>
    </w:p>
    <w:p w14:paraId="7A3E3ADF" w14:textId="77777777" w:rsidR="00634C95" w:rsidRDefault="00634C95" w:rsidP="00634C95">
      <w:pPr>
        <w:pStyle w:val="Standard"/>
        <w:spacing w:after="0" w:line="240" w:lineRule="auto"/>
        <w:jc w:val="both"/>
        <w:rPr>
          <w:rFonts w:ascii="Times New Roman" w:hAnsi="Times New Roman" w:cs="Times New Roman"/>
          <w:b/>
        </w:rPr>
      </w:pPr>
      <w:r w:rsidRPr="006F7459">
        <w:rPr>
          <w:rFonts w:ascii="Times New Roman" w:hAnsi="Times New Roman" w:cs="Times New Roman"/>
          <w:b/>
        </w:rPr>
        <w:t>7. Piedāvā</w:t>
      </w:r>
      <w:r>
        <w:rPr>
          <w:rFonts w:ascii="Times New Roman" w:hAnsi="Times New Roman" w:cs="Times New Roman"/>
          <w:b/>
        </w:rPr>
        <w:t>jumu vērtēšana, izvēles kritēri</w:t>
      </w:r>
      <w:r w:rsidRPr="006F7459">
        <w:rPr>
          <w:rFonts w:ascii="Times New Roman" w:hAnsi="Times New Roman" w:cs="Times New Roman"/>
          <w:b/>
        </w:rPr>
        <w:t>ji, lēmuma pieņemšana</w:t>
      </w:r>
    </w:p>
    <w:p w14:paraId="3DEE2907" w14:textId="2696D917" w:rsidR="002C123F" w:rsidRDefault="00634C95" w:rsidP="0036299B">
      <w:pPr>
        <w:suppressAutoHyphens/>
        <w:autoSpaceDE w:val="0"/>
        <w:jc w:val="both"/>
        <w:rPr>
          <w:b/>
          <w:sz w:val="22"/>
          <w:szCs w:val="22"/>
        </w:rPr>
      </w:pPr>
      <w:r w:rsidRPr="006F7459">
        <w:rPr>
          <w:sz w:val="22"/>
          <w:szCs w:val="22"/>
        </w:rPr>
        <w:t>7.1.</w:t>
      </w:r>
      <w:r w:rsidR="0036299B" w:rsidRPr="0036299B">
        <w:rPr>
          <w:b/>
          <w:bCs/>
          <w:sz w:val="22"/>
          <w:szCs w:val="22"/>
          <w:u w:val="single"/>
        </w:rPr>
        <w:t xml:space="preserve">Piedāvājumu </w:t>
      </w:r>
      <w:r w:rsidR="002C123F">
        <w:rPr>
          <w:b/>
          <w:bCs/>
          <w:sz w:val="22"/>
          <w:szCs w:val="22"/>
          <w:u w:val="single"/>
        </w:rPr>
        <w:t>v</w:t>
      </w:r>
      <w:r w:rsidRPr="0036299B">
        <w:rPr>
          <w:b/>
          <w:sz w:val="22"/>
          <w:szCs w:val="22"/>
          <w:u w:val="single"/>
        </w:rPr>
        <w:t>ērtēšana</w:t>
      </w:r>
      <w:r w:rsidR="002C123F">
        <w:rPr>
          <w:b/>
          <w:sz w:val="22"/>
          <w:szCs w:val="22"/>
          <w:u w:val="single"/>
        </w:rPr>
        <w:t>:</w:t>
      </w:r>
    </w:p>
    <w:p w14:paraId="770C261C" w14:textId="576A3A86" w:rsidR="0036299B" w:rsidRPr="0036299B" w:rsidRDefault="002C123F" w:rsidP="0036299B">
      <w:pPr>
        <w:suppressAutoHyphens/>
        <w:autoSpaceDE w:val="0"/>
        <w:jc w:val="both"/>
        <w:rPr>
          <w:b/>
          <w:bCs/>
          <w:color w:val="FF0000"/>
          <w:sz w:val="22"/>
          <w:szCs w:val="22"/>
          <w:lang w:eastAsia="en-US"/>
        </w:rPr>
      </w:pPr>
      <w:r w:rsidRPr="002C123F">
        <w:rPr>
          <w:bCs/>
          <w:sz w:val="22"/>
          <w:szCs w:val="22"/>
        </w:rPr>
        <w:t>7.1.1.</w:t>
      </w:r>
      <w:r w:rsidRPr="002C123F">
        <w:rPr>
          <w:b/>
          <w:sz w:val="22"/>
          <w:szCs w:val="22"/>
        </w:rPr>
        <w:t>Piedāvājuma izvēles kritērijs</w:t>
      </w:r>
      <w:r>
        <w:rPr>
          <w:bCs/>
          <w:sz w:val="22"/>
          <w:szCs w:val="22"/>
        </w:rPr>
        <w:t xml:space="preserve"> - </w:t>
      </w:r>
      <w:r w:rsidR="0036299B" w:rsidRPr="0036299B">
        <w:rPr>
          <w:sz w:val="22"/>
          <w:szCs w:val="22"/>
          <w:lang w:eastAsia="en-US"/>
        </w:rPr>
        <w:t xml:space="preserve">Iepirkuma komisija par uzvarētāju noteiks </w:t>
      </w:r>
      <w:r w:rsidR="0036299B" w:rsidRPr="0036299B">
        <w:rPr>
          <w:b/>
          <w:sz w:val="22"/>
          <w:szCs w:val="22"/>
          <w:lang w:eastAsia="en-US"/>
        </w:rPr>
        <w:t>saimnieciski visizdevīgāko</w:t>
      </w:r>
      <w:r w:rsidR="0036299B" w:rsidRPr="0036299B">
        <w:rPr>
          <w:sz w:val="22"/>
          <w:szCs w:val="22"/>
          <w:lang w:eastAsia="en-US"/>
        </w:rPr>
        <w:t xml:space="preserve"> piedāvājumu katrā Atklāta konkursa daļā, pamatojoties uz PIL 51.</w:t>
      </w:r>
      <w:r w:rsidR="00FE1582">
        <w:rPr>
          <w:sz w:val="22"/>
          <w:szCs w:val="22"/>
          <w:lang w:eastAsia="en-US"/>
        </w:rPr>
        <w:t xml:space="preserve"> </w:t>
      </w:r>
      <w:r w:rsidR="0036299B" w:rsidRPr="0036299B">
        <w:rPr>
          <w:sz w:val="22"/>
          <w:szCs w:val="22"/>
          <w:lang w:eastAsia="en-US"/>
        </w:rPr>
        <w:t xml:space="preserve">panta ceturto daļu, </w:t>
      </w:r>
      <w:r w:rsidR="0036299B" w:rsidRPr="0036299B">
        <w:rPr>
          <w:b/>
          <w:sz w:val="22"/>
          <w:szCs w:val="22"/>
          <w:lang w:eastAsia="en-US"/>
        </w:rPr>
        <w:t>izmantojot tikai cenu</w:t>
      </w:r>
      <w:r w:rsidR="0036299B" w:rsidRPr="0036299B">
        <w:rPr>
          <w:bCs/>
          <w:sz w:val="22"/>
          <w:szCs w:val="22"/>
          <w:lang w:eastAsia="en-US"/>
        </w:rPr>
        <w:t xml:space="preserve"> – </w:t>
      </w:r>
      <w:r w:rsidR="0036299B" w:rsidRPr="0036299B">
        <w:rPr>
          <w:b/>
          <w:bCs/>
          <w:sz w:val="22"/>
          <w:szCs w:val="22"/>
          <w:lang w:eastAsia="en-US"/>
        </w:rPr>
        <w:t>zemākā cena</w:t>
      </w:r>
      <w:r w:rsidR="0036299B" w:rsidRPr="0036299B">
        <w:rPr>
          <w:bCs/>
          <w:sz w:val="22"/>
          <w:szCs w:val="22"/>
          <w:lang w:eastAsia="en-US"/>
        </w:rPr>
        <w:t xml:space="preserve"> </w:t>
      </w:r>
      <w:r w:rsidR="0036299B" w:rsidRPr="0036299B">
        <w:rPr>
          <w:b/>
          <w:bCs/>
          <w:sz w:val="22"/>
          <w:szCs w:val="22"/>
          <w:lang w:eastAsia="en-US"/>
        </w:rPr>
        <w:t>bez pievienotās vērtības nodokļa</w:t>
      </w:r>
      <w:r w:rsidR="0036299B" w:rsidRPr="0036299B">
        <w:rPr>
          <w:sz w:val="22"/>
          <w:szCs w:val="22"/>
          <w:lang w:eastAsia="en-US"/>
        </w:rPr>
        <w:t>, ar nosacījumu, ka Pretendents atbilst pretendentu atlases prasībām, nav izslēdzams no dalības Atklātā konkursā.</w:t>
      </w:r>
      <w:r w:rsidR="0036299B" w:rsidRPr="0036299B">
        <w:rPr>
          <w:b/>
          <w:bCs/>
          <w:sz w:val="22"/>
          <w:szCs w:val="22"/>
          <w:lang w:eastAsia="en-US"/>
        </w:rPr>
        <w:t xml:space="preserve"> </w:t>
      </w:r>
    </w:p>
    <w:p w14:paraId="4659C555" w14:textId="154FA41E" w:rsidR="00634C95" w:rsidRPr="006F7459" w:rsidRDefault="00634C95" w:rsidP="00634C95">
      <w:pPr>
        <w:widowControl w:val="0"/>
        <w:tabs>
          <w:tab w:val="left" w:pos="180"/>
          <w:tab w:val="left" w:pos="540"/>
        </w:tabs>
        <w:suppressAutoHyphens/>
        <w:jc w:val="both"/>
        <w:rPr>
          <w:bCs/>
          <w:sz w:val="22"/>
          <w:szCs w:val="22"/>
        </w:rPr>
      </w:pPr>
      <w:r w:rsidRPr="0036299B">
        <w:rPr>
          <w:bCs/>
          <w:sz w:val="22"/>
          <w:szCs w:val="22"/>
        </w:rPr>
        <w:t>7.</w:t>
      </w:r>
      <w:r w:rsidR="002C123F">
        <w:rPr>
          <w:bCs/>
          <w:sz w:val="22"/>
          <w:szCs w:val="22"/>
        </w:rPr>
        <w:t>1.</w:t>
      </w:r>
      <w:r w:rsidRPr="0036299B">
        <w:rPr>
          <w:bCs/>
          <w:sz w:val="22"/>
          <w:szCs w:val="22"/>
        </w:rPr>
        <w:t>2.</w:t>
      </w:r>
      <w:r w:rsidRPr="0036299B">
        <w:rPr>
          <w:bCs/>
          <w:sz w:val="22"/>
          <w:szCs w:val="22"/>
        </w:rPr>
        <w:tab/>
      </w:r>
      <w:r w:rsidR="0036299B" w:rsidRPr="0036299B">
        <w:rPr>
          <w:bCs/>
          <w:sz w:val="22"/>
          <w:szCs w:val="22"/>
        </w:rPr>
        <w:t>Komisija atlasa Pretendentus (piedāvājumus), katrā iepirkuma daļā vairākos posmos, katrā nākamajā vērtējot tikai tos pretendentus, kuri nav noraidīti iepriekšējā posmā. Pasūtītājs ir tiesīgs pārbaudīt tikai tos pretendentus kuriem ir piešķiramas līguma slēgšanas tiesības</w:t>
      </w:r>
      <w:r w:rsidRPr="006F7459">
        <w:rPr>
          <w:bCs/>
          <w:sz w:val="22"/>
          <w:szCs w:val="22"/>
        </w:rPr>
        <w:t xml:space="preserve">. </w:t>
      </w:r>
    </w:p>
    <w:p w14:paraId="7CF41E20" w14:textId="4CB8D36B" w:rsidR="00634C95" w:rsidRPr="006F7459" w:rsidRDefault="00634C95" w:rsidP="00634C95">
      <w:pPr>
        <w:widowControl w:val="0"/>
        <w:suppressAutoHyphens/>
        <w:jc w:val="both"/>
        <w:rPr>
          <w:bCs/>
          <w:sz w:val="22"/>
          <w:szCs w:val="22"/>
        </w:rPr>
      </w:pPr>
      <w:r w:rsidRPr="006F7459">
        <w:rPr>
          <w:bCs/>
          <w:sz w:val="22"/>
          <w:szCs w:val="22"/>
        </w:rPr>
        <w:t>7.</w:t>
      </w:r>
      <w:r w:rsidR="002C123F">
        <w:rPr>
          <w:bCs/>
          <w:sz w:val="22"/>
          <w:szCs w:val="22"/>
        </w:rPr>
        <w:t>1.</w:t>
      </w:r>
      <w:r w:rsidRPr="006F7459">
        <w:rPr>
          <w:bCs/>
          <w:sz w:val="22"/>
          <w:szCs w:val="22"/>
        </w:rPr>
        <w:t>3. Komisija nodrošina, lai piedāvājumu vērtēšanas laikā līdz rezultātu paziņošanai netiktu izpausta informācija par piedāvājumu vērtēšanas procesu.</w:t>
      </w:r>
    </w:p>
    <w:p w14:paraId="3C34A012" w14:textId="3C0A6B14" w:rsidR="00634C95" w:rsidRPr="006F7459" w:rsidRDefault="00634C95" w:rsidP="00634C95">
      <w:pPr>
        <w:widowControl w:val="0"/>
        <w:suppressAutoHyphens/>
        <w:jc w:val="both"/>
        <w:rPr>
          <w:bCs/>
          <w:sz w:val="22"/>
          <w:szCs w:val="22"/>
        </w:rPr>
      </w:pPr>
      <w:r w:rsidRPr="006F7459">
        <w:rPr>
          <w:bCs/>
          <w:sz w:val="22"/>
          <w:szCs w:val="22"/>
        </w:rPr>
        <w:t>7.</w:t>
      </w:r>
      <w:r w:rsidR="002C123F">
        <w:rPr>
          <w:bCs/>
          <w:sz w:val="22"/>
          <w:szCs w:val="22"/>
        </w:rPr>
        <w:t>1.</w:t>
      </w:r>
      <w:r w:rsidRPr="006F7459">
        <w:rPr>
          <w:bCs/>
          <w:sz w:val="22"/>
          <w:szCs w:val="22"/>
        </w:rPr>
        <w:t>4. Pretendentu atlasi, tehnisko piedāvājumu atbilstības pārbaudi un piedāvājumu vērtēšanu komisija veic slēgtā sēdē.</w:t>
      </w:r>
    </w:p>
    <w:p w14:paraId="49EDA27D" w14:textId="701CF5E5" w:rsidR="00634C95" w:rsidRPr="006F7459" w:rsidRDefault="00634C95" w:rsidP="00634C95">
      <w:pPr>
        <w:widowControl w:val="0"/>
        <w:suppressAutoHyphens/>
        <w:jc w:val="both"/>
        <w:rPr>
          <w:bCs/>
          <w:color w:val="000000"/>
          <w:sz w:val="22"/>
          <w:szCs w:val="22"/>
        </w:rPr>
      </w:pPr>
      <w:r w:rsidRPr="006F7459">
        <w:rPr>
          <w:bCs/>
          <w:color w:val="000000"/>
          <w:sz w:val="22"/>
          <w:szCs w:val="22"/>
        </w:rPr>
        <w:t>7.</w:t>
      </w:r>
      <w:r w:rsidR="002C123F">
        <w:rPr>
          <w:bCs/>
          <w:color w:val="000000"/>
          <w:sz w:val="22"/>
          <w:szCs w:val="22"/>
        </w:rPr>
        <w:t>1.</w:t>
      </w:r>
      <w:r w:rsidRPr="006F7459">
        <w:rPr>
          <w:bCs/>
          <w:color w:val="000000"/>
          <w:sz w:val="22"/>
          <w:szCs w:val="22"/>
        </w:rPr>
        <w:t>5. Pretendentu atlase notiek, pēc iesniegtajiem pretendentu atlases dokumentiem, pārbaudot pretendentu atbilstību visām nolikumā izvirzītajām prasībām.</w:t>
      </w:r>
    </w:p>
    <w:p w14:paraId="3C7F67FB" w14:textId="32F2C9D2" w:rsidR="00634C95" w:rsidRPr="006F7459" w:rsidRDefault="00634C95" w:rsidP="00634C95">
      <w:pPr>
        <w:widowControl w:val="0"/>
        <w:suppressAutoHyphens/>
        <w:jc w:val="both"/>
        <w:rPr>
          <w:bCs/>
          <w:color w:val="000000"/>
          <w:sz w:val="22"/>
          <w:szCs w:val="22"/>
        </w:rPr>
      </w:pPr>
      <w:r w:rsidRPr="006F7459">
        <w:rPr>
          <w:bCs/>
          <w:color w:val="000000"/>
          <w:sz w:val="22"/>
          <w:szCs w:val="22"/>
        </w:rPr>
        <w:t>7.</w:t>
      </w:r>
      <w:r w:rsidR="002C123F">
        <w:rPr>
          <w:bCs/>
          <w:color w:val="000000"/>
          <w:sz w:val="22"/>
          <w:szCs w:val="22"/>
        </w:rPr>
        <w:t>1.</w:t>
      </w:r>
      <w:r w:rsidRPr="006F7459">
        <w:rPr>
          <w:bCs/>
          <w:color w:val="000000"/>
          <w:sz w:val="22"/>
          <w:szCs w:val="22"/>
        </w:rPr>
        <w:t>6. Pēc pretendentu atlases, komisija veic tehnisko piedāvājumu atbilstības pārbaudi. Tehnisko piedāvājumu atbilstības pārbaude notiek pēc pretendenta iesniegtā tehniskā piedāvājuma.</w:t>
      </w:r>
    </w:p>
    <w:p w14:paraId="7EC4E877" w14:textId="4231979F" w:rsidR="00634C95" w:rsidRPr="006F7459" w:rsidRDefault="00634C95" w:rsidP="00634C95">
      <w:pPr>
        <w:widowControl w:val="0"/>
        <w:suppressAutoHyphens/>
        <w:jc w:val="both"/>
        <w:rPr>
          <w:bCs/>
          <w:color w:val="000000"/>
          <w:sz w:val="22"/>
          <w:szCs w:val="22"/>
        </w:rPr>
      </w:pPr>
      <w:r w:rsidRPr="006F7459">
        <w:rPr>
          <w:bCs/>
          <w:color w:val="000000"/>
          <w:sz w:val="22"/>
          <w:szCs w:val="22"/>
        </w:rPr>
        <w:t>7.</w:t>
      </w:r>
      <w:r w:rsidR="002C123F">
        <w:rPr>
          <w:bCs/>
          <w:color w:val="000000"/>
          <w:sz w:val="22"/>
          <w:szCs w:val="22"/>
        </w:rPr>
        <w:t>1.</w:t>
      </w:r>
      <w:r w:rsidRPr="006F7459">
        <w:rPr>
          <w:bCs/>
          <w:color w:val="000000"/>
          <w:sz w:val="22"/>
          <w:szCs w:val="22"/>
        </w:rPr>
        <w:t xml:space="preserve">7. Pēc tehnisko piedāvājumu atbilstības pārbaudes komisijas  vērtē finanšu piedāvājumus.  </w:t>
      </w:r>
    </w:p>
    <w:p w14:paraId="631706BA" w14:textId="25F4401D" w:rsidR="00634C95" w:rsidRPr="006F7459" w:rsidRDefault="00634C95" w:rsidP="00634C95">
      <w:pPr>
        <w:widowControl w:val="0"/>
        <w:suppressAutoHyphens/>
        <w:jc w:val="both"/>
        <w:rPr>
          <w:bCs/>
          <w:color w:val="000000"/>
          <w:sz w:val="22"/>
          <w:szCs w:val="22"/>
        </w:rPr>
      </w:pPr>
      <w:r w:rsidRPr="006F7459">
        <w:rPr>
          <w:bCs/>
          <w:color w:val="000000"/>
          <w:sz w:val="22"/>
          <w:szCs w:val="22"/>
        </w:rPr>
        <w:t>7.</w:t>
      </w:r>
      <w:r w:rsidR="002C123F">
        <w:rPr>
          <w:bCs/>
          <w:color w:val="000000"/>
          <w:sz w:val="22"/>
          <w:szCs w:val="22"/>
        </w:rPr>
        <w:t>1.</w:t>
      </w:r>
      <w:r w:rsidRPr="006F7459">
        <w:rPr>
          <w:bCs/>
          <w:color w:val="000000"/>
          <w:sz w:val="22"/>
          <w:szCs w:val="22"/>
        </w:rPr>
        <w:t xml:space="preserve">8.Vērtē tikai tos pretendentu finanšu piedāvājumus, kuri nav izslēgti no dalības iepirkumu procedūrā, komisijai veicot piedāvājuma noformējuma pārbaudi, pretendentu atlasi un tehnisko piedāvājumu atbilstības izvērtēšanu. </w:t>
      </w:r>
    </w:p>
    <w:p w14:paraId="056A0430" w14:textId="5A0F699C" w:rsidR="00634C95" w:rsidRDefault="00634C95" w:rsidP="00634C95">
      <w:pPr>
        <w:widowControl w:val="0"/>
        <w:suppressAutoHyphens/>
        <w:jc w:val="both"/>
        <w:rPr>
          <w:bCs/>
          <w:color w:val="000000"/>
          <w:sz w:val="22"/>
          <w:szCs w:val="22"/>
        </w:rPr>
      </w:pPr>
      <w:r w:rsidRPr="006F7459">
        <w:rPr>
          <w:bCs/>
          <w:color w:val="000000"/>
          <w:sz w:val="22"/>
          <w:szCs w:val="22"/>
        </w:rPr>
        <w:t>7.</w:t>
      </w:r>
      <w:r w:rsidR="002C123F">
        <w:rPr>
          <w:bCs/>
          <w:color w:val="000000"/>
          <w:sz w:val="22"/>
          <w:szCs w:val="22"/>
        </w:rPr>
        <w:t>1.</w:t>
      </w:r>
      <w:r w:rsidRPr="006F7459">
        <w:rPr>
          <w:bCs/>
          <w:color w:val="000000"/>
          <w:sz w:val="22"/>
          <w:szCs w:val="22"/>
        </w:rPr>
        <w:t>9. Piedāvājumu vērtēšanas laikā komisija pārbauda, vai piedāvājumā nav aritmētisku vai pārrakstīšanās kļūdu, vai nav saņemts nepamatoti lēts piedāvājums. Ja komisija konstatē kļūdas, tā šīs kļūdas labo. Par kļūdu labojumu un laboto piedāvājuma summu komisija paziņo pretendentam, kura pieļautās kļūdas labotas. Vērtējot finanšu piedāvājumu, komisija ņem vērā labojumus.</w:t>
      </w:r>
    </w:p>
    <w:p w14:paraId="7497A96B" w14:textId="49E223F4" w:rsidR="002C123F" w:rsidRPr="006F7459" w:rsidRDefault="002C123F" w:rsidP="00634C95">
      <w:pPr>
        <w:widowControl w:val="0"/>
        <w:suppressAutoHyphens/>
        <w:jc w:val="both"/>
        <w:rPr>
          <w:bCs/>
          <w:color w:val="000000"/>
          <w:sz w:val="22"/>
          <w:szCs w:val="22"/>
        </w:rPr>
      </w:pPr>
      <w:r>
        <w:rPr>
          <w:bCs/>
          <w:color w:val="000000"/>
          <w:sz w:val="22"/>
          <w:szCs w:val="22"/>
        </w:rPr>
        <w:t>7.1.10.</w:t>
      </w:r>
      <w:r w:rsidRPr="002C123F">
        <w:t xml:space="preserve"> </w:t>
      </w:r>
      <w:r w:rsidRPr="002C123F">
        <w:rPr>
          <w:bCs/>
          <w:color w:val="000000"/>
          <w:sz w:val="22"/>
          <w:szCs w:val="22"/>
        </w:rPr>
        <w:t xml:space="preserve">Ja </w:t>
      </w:r>
      <w:r>
        <w:rPr>
          <w:bCs/>
          <w:color w:val="000000"/>
          <w:sz w:val="22"/>
          <w:szCs w:val="22"/>
        </w:rPr>
        <w:t>K</w:t>
      </w:r>
      <w:r w:rsidRPr="002C123F">
        <w:rPr>
          <w:bCs/>
          <w:color w:val="000000"/>
          <w:sz w:val="22"/>
          <w:szCs w:val="22"/>
        </w:rPr>
        <w:t>omisija, pirms pieņem lēmumu par iepirkuma līguma slēgšanas tiesību piešķiršanu, konstatē, ka vismaz divu piedāvājumu novērtējums (piedāvātās līgumcenas) ir vienāds, komisija organizē izlozi iepirkuma līguma slēdzēja noteikšanai, ievērojot objektivitāti un pilnīgu nejaušības principa ievērošanu</w:t>
      </w:r>
      <w:r>
        <w:rPr>
          <w:bCs/>
          <w:color w:val="000000"/>
          <w:sz w:val="22"/>
          <w:szCs w:val="22"/>
        </w:rPr>
        <w:t>.</w:t>
      </w:r>
    </w:p>
    <w:p w14:paraId="563514EE" w14:textId="48D42D76" w:rsidR="002C123F" w:rsidRPr="002C123F" w:rsidRDefault="00634C95" w:rsidP="002C123F">
      <w:pPr>
        <w:suppressAutoHyphens/>
        <w:autoSpaceDE w:val="0"/>
        <w:jc w:val="both"/>
        <w:rPr>
          <w:rFonts w:eastAsia="Calibri"/>
          <w:color w:val="000000"/>
          <w:sz w:val="22"/>
          <w:szCs w:val="22"/>
          <w:u w:val="single"/>
          <w:lang w:eastAsia="zh-CN"/>
        </w:rPr>
      </w:pPr>
      <w:r w:rsidRPr="006F7459">
        <w:rPr>
          <w:bCs/>
          <w:color w:val="000000"/>
          <w:sz w:val="22"/>
          <w:szCs w:val="22"/>
        </w:rPr>
        <w:t>7.</w:t>
      </w:r>
      <w:r w:rsidR="002C123F">
        <w:rPr>
          <w:bCs/>
          <w:color w:val="000000"/>
          <w:sz w:val="22"/>
          <w:szCs w:val="22"/>
        </w:rPr>
        <w:t>2</w:t>
      </w:r>
      <w:r w:rsidRPr="006F7459">
        <w:rPr>
          <w:bCs/>
          <w:color w:val="000000"/>
          <w:sz w:val="22"/>
          <w:szCs w:val="22"/>
        </w:rPr>
        <w:t xml:space="preserve">. </w:t>
      </w:r>
      <w:r w:rsidR="002C123F" w:rsidRPr="002C123F">
        <w:rPr>
          <w:rFonts w:eastAsia="Calibri"/>
          <w:b/>
          <w:bCs/>
          <w:color w:val="000000"/>
          <w:sz w:val="22"/>
          <w:szCs w:val="22"/>
          <w:lang w:eastAsia="zh-CN"/>
        </w:rPr>
        <w:t>Informācijas pārbaude pirms lēmuma par līguma slēgšanas tiesību piešķiršanu pieņemšanas:</w:t>
      </w:r>
    </w:p>
    <w:p w14:paraId="4D70D929" w14:textId="15ACC6BD" w:rsidR="002C123F" w:rsidRPr="002C123F" w:rsidRDefault="002C123F" w:rsidP="002C123F">
      <w:pPr>
        <w:widowControl w:val="0"/>
        <w:tabs>
          <w:tab w:val="left" w:pos="993"/>
        </w:tabs>
        <w:suppressAutoHyphens/>
        <w:spacing w:line="271" w:lineRule="exact"/>
        <w:ind w:right="-20"/>
        <w:jc w:val="both"/>
        <w:rPr>
          <w:rFonts w:ascii="Calibri" w:eastAsia="Calibri" w:hAnsi="Calibri" w:cs="Calibri"/>
          <w:sz w:val="22"/>
          <w:szCs w:val="22"/>
          <w:lang w:eastAsia="zh-CN"/>
        </w:rPr>
      </w:pPr>
      <w:r w:rsidRPr="002C123F">
        <w:rPr>
          <w:rFonts w:eastAsia="Calibri"/>
          <w:sz w:val="22"/>
          <w:szCs w:val="22"/>
          <w:lang w:eastAsia="zh-CN"/>
        </w:rPr>
        <w:t>7.2.1. Pirms lēmuma, par līguma slēgšanas tiesību piešķiršanu, pieņemšanas, Iepirkumu komisija attiecībā uz katru Pretendentu, kuram būtu piešķiramas līguma slēgšanas tiesības un PIL 42. panta pirmās daļas 9., 10, un 11. punktā minētajām personām veic PIL 42. panta pirmās daļas 5. punktā noteiktā pretendentu izslēgšanas gadījuma esamības pārbaudi.</w:t>
      </w:r>
    </w:p>
    <w:p w14:paraId="4F9F4B1A" w14:textId="21527B24" w:rsidR="000E7EA1" w:rsidRDefault="002C123F" w:rsidP="002C123F">
      <w:pPr>
        <w:suppressAutoHyphens/>
        <w:autoSpaceDE w:val="0"/>
        <w:jc w:val="both"/>
        <w:rPr>
          <w:rFonts w:eastAsia="Calibri"/>
          <w:color w:val="000000"/>
          <w:sz w:val="22"/>
          <w:szCs w:val="22"/>
          <w:lang w:eastAsia="zh-CN"/>
        </w:rPr>
      </w:pPr>
      <w:r w:rsidRPr="002C123F">
        <w:rPr>
          <w:rFonts w:eastAsia="Calibri"/>
          <w:color w:val="000000"/>
          <w:sz w:val="22"/>
          <w:szCs w:val="22"/>
          <w:lang w:eastAsia="zh-CN"/>
        </w:rPr>
        <w:t xml:space="preserve">7.2.2. Lai pārbaudītu, vai pretendents nav izslēdzams no dalības iepirkumā PIL 42.panta </w:t>
      </w:r>
      <w:r w:rsidR="00F564FB">
        <w:rPr>
          <w:rFonts w:eastAsia="Calibri"/>
          <w:color w:val="000000"/>
          <w:sz w:val="22"/>
          <w:szCs w:val="22"/>
          <w:lang w:eastAsia="zh-CN"/>
        </w:rPr>
        <w:t>otrajā</w:t>
      </w:r>
      <w:r w:rsidRPr="002C123F">
        <w:rPr>
          <w:rFonts w:eastAsia="Calibri"/>
          <w:color w:val="000000"/>
          <w:sz w:val="22"/>
          <w:szCs w:val="22"/>
          <w:lang w:eastAsia="zh-CN"/>
        </w:rPr>
        <w:t xml:space="preserve"> daļā minēto apstākļu dēļ, Komisija rīkojas atbilstoši PIL 42.pantam.</w:t>
      </w:r>
      <w:r w:rsidR="000E7EA1">
        <w:rPr>
          <w:rFonts w:eastAsia="Calibri"/>
          <w:color w:val="000000"/>
          <w:sz w:val="22"/>
          <w:szCs w:val="22"/>
          <w:lang w:eastAsia="zh-CN"/>
        </w:rPr>
        <w:t xml:space="preserve"> </w:t>
      </w:r>
      <w:r w:rsidR="000E7EA1" w:rsidRPr="000E7EA1">
        <w:rPr>
          <w:rFonts w:eastAsia="Calibri"/>
          <w:color w:val="000000"/>
          <w:sz w:val="22"/>
          <w:szCs w:val="22"/>
          <w:lang w:eastAsia="zh-CN"/>
        </w:rPr>
        <w:t>Ja uz pretendentu attiecas kāds no Publisko iepirkumu likuma 43.panta</w:t>
      </w:r>
      <w:r w:rsidR="00AC5466">
        <w:rPr>
          <w:rFonts w:eastAsia="Calibri"/>
          <w:color w:val="000000"/>
          <w:sz w:val="22"/>
          <w:szCs w:val="22"/>
          <w:lang w:eastAsia="zh-CN"/>
        </w:rPr>
        <w:t xml:space="preserve"> pirmajā</w:t>
      </w:r>
      <w:r w:rsidR="000E7EA1" w:rsidRPr="000E7EA1">
        <w:rPr>
          <w:rFonts w:eastAsia="Calibri"/>
          <w:color w:val="000000"/>
          <w:sz w:val="22"/>
          <w:szCs w:val="22"/>
          <w:lang w:eastAsia="zh-CN"/>
        </w:rPr>
        <w:t xml:space="preserve"> daļā norādītajiem izslēgšanas gadījumiem, pretendents norāda to piedāvājumā. Ja pretendents tiek atzīts par tādu, kam piešķiramas līguma slēgšanas tiesības, pretendents </w:t>
      </w:r>
      <w:r w:rsidR="000E7EA1" w:rsidRPr="000E7EA1">
        <w:rPr>
          <w:rFonts w:eastAsia="Calibri"/>
          <w:color w:val="000000"/>
          <w:sz w:val="22"/>
          <w:szCs w:val="22"/>
          <w:lang w:eastAsia="zh-CN"/>
        </w:rPr>
        <w:lastRenderedPageBreak/>
        <w:t>iesniedz Publisko iepirkumu likuma 43.pant</w:t>
      </w:r>
      <w:r w:rsidR="00AC5466">
        <w:rPr>
          <w:rFonts w:eastAsia="Calibri"/>
          <w:color w:val="000000"/>
          <w:sz w:val="22"/>
          <w:szCs w:val="22"/>
          <w:lang w:eastAsia="zh-CN"/>
        </w:rPr>
        <w:t>a otrajā daļā</w:t>
      </w:r>
      <w:r w:rsidR="000E7EA1" w:rsidRPr="000E7EA1">
        <w:rPr>
          <w:rFonts w:eastAsia="Calibri"/>
          <w:color w:val="000000"/>
          <w:sz w:val="22"/>
          <w:szCs w:val="22"/>
          <w:lang w:eastAsia="zh-CN"/>
        </w:rPr>
        <w:t xml:space="preserve"> norādīto informāciju, un uzticamības nodrošināšanai iesniegto pierādījumu vērtēšana tiek veikta saskaņā ar šo 43.pantu.</w:t>
      </w:r>
    </w:p>
    <w:p w14:paraId="00F7DCAF" w14:textId="77777777" w:rsidR="000E7EA1" w:rsidRDefault="000E7EA1" w:rsidP="002C123F">
      <w:pPr>
        <w:suppressAutoHyphens/>
        <w:autoSpaceDE w:val="0"/>
        <w:jc w:val="both"/>
        <w:rPr>
          <w:rFonts w:eastAsia="Calibri"/>
          <w:color w:val="000000"/>
          <w:sz w:val="22"/>
          <w:szCs w:val="22"/>
          <w:lang w:eastAsia="zh-CN"/>
        </w:rPr>
      </w:pPr>
    </w:p>
    <w:p w14:paraId="25DE1D13" w14:textId="77777777" w:rsidR="000E7EA1" w:rsidRDefault="000E7EA1" w:rsidP="002C123F">
      <w:pPr>
        <w:suppressAutoHyphens/>
        <w:autoSpaceDE w:val="0"/>
        <w:jc w:val="both"/>
        <w:rPr>
          <w:rFonts w:eastAsia="Calibri"/>
          <w:color w:val="000000"/>
          <w:sz w:val="22"/>
          <w:szCs w:val="22"/>
          <w:lang w:eastAsia="zh-CN"/>
        </w:rPr>
      </w:pPr>
    </w:p>
    <w:p w14:paraId="4598BBBB" w14:textId="7ED397CA" w:rsidR="002C123F" w:rsidRPr="002C123F" w:rsidRDefault="002C123F" w:rsidP="002C123F">
      <w:pPr>
        <w:suppressAutoHyphens/>
        <w:autoSpaceDE w:val="0"/>
        <w:jc w:val="both"/>
        <w:rPr>
          <w:rFonts w:eastAsia="Calibri"/>
          <w:color w:val="000000"/>
          <w:sz w:val="22"/>
          <w:szCs w:val="22"/>
          <w:u w:val="single"/>
          <w:lang w:eastAsia="zh-CN"/>
        </w:rPr>
      </w:pPr>
      <w:r w:rsidRPr="002C123F">
        <w:rPr>
          <w:rFonts w:eastAsia="Calibri"/>
          <w:b/>
          <w:bCs/>
          <w:color w:val="000000"/>
          <w:sz w:val="22"/>
          <w:szCs w:val="22"/>
          <w:lang w:eastAsia="zh-CN"/>
        </w:rPr>
        <w:t xml:space="preserve">7.3. Lēmuma par </w:t>
      </w:r>
      <w:r w:rsidR="00117995">
        <w:rPr>
          <w:rFonts w:eastAsia="Calibri"/>
          <w:b/>
          <w:bCs/>
          <w:color w:val="000000"/>
          <w:sz w:val="22"/>
          <w:szCs w:val="22"/>
          <w:lang w:eastAsia="zh-CN"/>
        </w:rPr>
        <w:t>a</w:t>
      </w:r>
      <w:r w:rsidRPr="002C123F">
        <w:rPr>
          <w:rFonts w:eastAsia="Calibri"/>
          <w:b/>
          <w:bCs/>
          <w:color w:val="000000"/>
          <w:sz w:val="22"/>
          <w:szCs w:val="22"/>
          <w:lang w:eastAsia="zh-CN"/>
        </w:rPr>
        <w:t>tklāta konkursa rezultātu pieņemšana un paziņošana:</w:t>
      </w:r>
    </w:p>
    <w:p w14:paraId="0F66CAE1" w14:textId="1099BF69" w:rsidR="002C123F" w:rsidRPr="002C123F" w:rsidRDefault="002C123F" w:rsidP="002C123F">
      <w:pPr>
        <w:suppressAutoHyphens/>
        <w:autoSpaceDE w:val="0"/>
        <w:jc w:val="both"/>
        <w:rPr>
          <w:rFonts w:eastAsia="Calibri"/>
          <w:color w:val="000000"/>
          <w:sz w:val="22"/>
          <w:szCs w:val="22"/>
          <w:u w:val="single"/>
          <w:lang w:eastAsia="zh-CN"/>
        </w:rPr>
      </w:pPr>
      <w:r w:rsidRPr="002C123F">
        <w:rPr>
          <w:rFonts w:eastAsia="Calibri"/>
          <w:sz w:val="22"/>
          <w:szCs w:val="22"/>
          <w:lang w:eastAsia="zh-CN"/>
        </w:rPr>
        <w:t>7.3.1. Līguma slēgšanas tiesības tiks piešķirtas, tam Pretendentam, kura iesniegtais piedāvājums katrā Atklāta konkursa daļā tik</w:t>
      </w:r>
      <w:r w:rsidR="007817AB">
        <w:rPr>
          <w:rFonts w:eastAsia="Calibri"/>
          <w:sz w:val="22"/>
          <w:szCs w:val="22"/>
          <w:lang w:eastAsia="zh-CN"/>
        </w:rPr>
        <w:t>s</w:t>
      </w:r>
      <w:r w:rsidRPr="002C123F">
        <w:rPr>
          <w:rFonts w:eastAsia="Calibri"/>
          <w:sz w:val="22"/>
          <w:szCs w:val="22"/>
          <w:lang w:eastAsia="zh-CN"/>
        </w:rPr>
        <w:t xml:space="preserve"> atzīts par saimnieciski visizdevīgāko piedāvājumu, būs ievērojis visu piedāvājuma dokumentu izstrādāšanas, noformēšanas un iesniegšanas kārtību, iesniedzis visus Atklāta konkursa nolikumā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līguma izpildi, un uz tiem nebūs attiecināmi PIL 42. panta </w:t>
      </w:r>
      <w:r w:rsidR="00BD3EB1">
        <w:rPr>
          <w:rFonts w:eastAsia="Calibri"/>
          <w:sz w:val="22"/>
          <w:szCs w:val="22"/>
          <w:lang w:eastAsia="zh-CN"/>
        </w:rPr>
        <w:t>otrās</w:t>
      </w:r>
      <w:r w:rsidRPr="002C123F">
        <w:rPr>
          <w:rFonts w:eastAsia="Calibri"/>
          <w:sz w:val="22"/>
          <w:szCs w:val="22"/>
          <w:lang w:eastAsia="zh-CN"/>
        </w:rPr>
        <w:t xml:space="preserve"> daļas pretendentu izslēgšanas gadījumi,  kā arī Starptautisko un Latvijas Republikas nacionālo sankciju likuma 11.</w:t>
      </w:r>
      <w:r w:rsidRPr="002C123F">
        <w:rPr>
          <w:rFonts w:eastAsia="Calibri"/>
          <w:sz w:val="22"/>
          <w:szCs w:val="22"/>
          <w:vertAlign w:val="superscript"/>
          <w:lang w:eastAsia="zh-CN"/>
        </w:rPr>
        <w:t>1</w:t>
      </w:r>
      <w:r w:rsidRPr="002C123F">
        <w:rPr>
          <w:rFonts w:eastAsia="Calibri"/>
          <w:sz w:val="22"/>
          <w:szCs w:val="22"/>
          <w:lang w:eastAsia="zh-CN"/>
        </w:rPr>
        <w:t xml:space="preserve"> panta pirmās daļas izslēgšanas nosacījumi. Pretendentu izslēgšanas gadījumi tiks pārbaudīti PIL 42. pantā noteiktajā kārtībā.</w:t>
      </w:r>
    </w:p>
    <w:p w14:paraId="7581DA53" w14:textId="63936C5E" w:rsidR="002C123F" w:rsidRPr="002C123F" w:rsidRDefault="002C123F" w:rsidP="002C123F">
      <w:pPr>
        <w:widowControl w:val="0"/>
        <w:tabs>
          <w:tab w:val="left" w:pos="993"/>
        </w:tabs>
        <w:suppressAutoHyphens/>
        <w:spacing w:line="271" w:lineRule="exact"/>
        <w:ind w:right="-20"/>
        <w:jc w:val="both"/>
        <w:rPr>
          <w:rFonts w:ascii="Calibri" w:eastAsia="Calibri" w:hAnsi="Calibri" w:cs="Calibri"/>
          <w:sz w:val="22"/>
          <w:szCs w:val="22"/>
          <w:lang w:eastAsia="zh-CN"/>
        </w:rPr>
      </w:pPr>
      <w:r w:rsidRPr="002C123F">
        <w:rPr>
          <w:rFonts w:eastAsia="Calibri"/>
          <w:sz w:val="22"/>
          <w:szCs w:val="22"/>
          <w:lang w:eastAsia="zh-CN"/>
        </w:rPr>
        <w:t>7.3.2. Pretendenti tiks rakstveidā informēti par Atklāta konkursa rezultātu pa pastu</w:t>
      </w:r>
      <w:r w:rsidR="003A5761">
        <w:rPr>
          <w:rFonts w:eastAsia="Calibri"/>
          <w:sz w:val="22"/>
          <w:szCs w:val="22"/>
          <w:lang w:eastAsia="zh-CN"/>
        </w:rPr>
        <w:t>/e-pastu/e-adresi</w:t>
      </w:r>
      <w:r w:rsidRPr="002C123F">
        <w:rPr>
          <w:rFonts w:eastAsia="Calibri"/>
          <w:sz w:val="22"/>
          <w:szCs w:val="22"/>
          <w:lang w:eastAsia="zh-CN"/>
        </w:rPr>
        <w:t xml:space="preserve"> nosūtot parakstītu</w:t>
      </w:r>
      <w:r w:rsidR="00C37D20">
        <w:rPr>
          <w:rFonts w:eastAsia="Calibri"/>
          <w:sz w:val="22"/>
          <w:szCs w:val="22"/>
          <w:lang w:eastAsia="zh-CN"/>
        </w:rPr>
        <w:t xml:space="preserve"> </w:t>
      </w:r>
      <w:r w:rsidRPr="002C123F">
        <w:rPr>
          <w:rFonts w:eastAsia="Calibri"/>
          <w:sz w:val="22"/>
          <w:szCs w:val="22"/>
          <w:lang w:eastAsia="zh-CN"/>
        </w:rPr>
        <w:t xml:space="preserve">paziņojumu par rezultātiem vai nosūtot informāciju par </w:t>
      </w:r>
      <w:r w:rsidR="00C37D20">
        <w:rPr>
          <w:rFonts w:eastAsia="Calibri"/>
          <w:sz w:val="22"/>
          <w:szCs w:val="22"/>
          <w:lang w:eastAsia="zh-CN"/>
        </w:rPr>
        <w:t>a</w:t>
      </w:r>
      <w:r w:rsidRPr="002C123F">
        <w:rPr>
          <w:rFonts w:eastAsia="Calibri"/>
          <w:sz w:val="22"/>
          <w:szCs w:val="22"/>
          <w:lang w:eastAsia="zh-CN"/>
        </w:rPr>
        <w:t>tklāta konkursa rezultātiem parakstot ar drošu elektronisko parakstu 3 (trīs) darbdienu laikā no lēmuma pieņemšanas dienas.</w:t>
      </w:r>
    </w:p>
    <w:p w14:paraId="11A19206" w14:textId="473130F4" w:rsidR="002C123F" w:rsidRPr="002C123F" w:rsidRDefault="002C123F" w:rsidP="002C123F">
      <w:pPr>
        <w:suppressAutoHyphens/>
        <w:autoSpaceDE w:val="0"/>
        <w:jc w:val="both"/>
        <w:rPr>
          <w:rFonts w:eastAsia="Calibri"/>
          <w:color w:val="000000"/>
          <w:sz w:val="22"/>
          <w:szCs w:val="22"/>
          <w:u w:val="single"/>
          <w:lang w:eastAsia="zh-CN"/>
        </w:rPr>
      </w:pPr>
      <w:r w:rsidRPr="002C123F">
        <w:rPr>
          <w:rFonts w:eastAsia="Calibri"/>
          <w:color w:val="000000"/>
          <w:sz w:val="22"/>
          <w:szCs w:val="22"/>
          <w:lang w:eastAsia="zh-CN"/>
        </w:rPr>
        <w:t xml:space="preserve">7.3.3. Ja Atklātā konkursā netiek iesniegti piedāvājumi vai iesniegtie piedāvājumu neatbilst </w:t>
      </w:r>
      <w:r w:rsidR="00443EAE">
        <w:rPr>
          <w:rFonts w:eastAsia="Calibri"/>
          <w:color w:val="000000"/>
          <w:sz w:val="22"/>
          <w:szCs w:val="22"/>
          <w:lang w:eastAsia="zh-CN"/>
        </w:rPr>
        <w:t>a</w:t>
      </w:r>
      <w:r w:rsidRPr="002C123F">
        <w:rPr>
          <w:rFonts w:eastAsia="Calibri"/>
          <w:color w:val="000000"/>
          <w:sz w:val="22"/>
          <w:szCs w:val="22"/>
          <w:lang w:eastAsia="zh-CN"/>
        </w:rPr>
        <w:t>tklāta konkursa nolikuma, t</w:t>
      </w:r>
      <w:r w:rsidRPr="002C123F">
        <w:rPr>
          <w:iCs/>
          <w:kern w:val="1"/>
          <w:sz w:val="22"/>
          <w:szCs w:val="22"/>
          <w:lang w:eastAsia="hi-IN" w:bidi="hi-IN"/>
        </w:rPr>
        <w:t xml:space="preserve">.sk. tehniskajā specifikācijā, noteiktajām </w:t>
      </w:r>
      <w:r w:rsidRPr="002C123F">
        <w:rPr>
          <w:rFonts w:eastAsia="Calibri"/>
          <w:color w:val="000000"/>
          <w:sz w:val="22"/>
          <w:szCs w:val="22"/>
          <w:lang w:eastAsia="zh-CN"/>
        </w:rPr>
        <w:t xml:space="preserve">prasībām, iepirkuma komisija pieņem lēmumu izbeigt </w:t>
      </w:r>
      <w:r w:rsidR="00443EAE">
        <w:rPr>
          <w:rFonts w:eastAsia="Calibri"/>
          <w:color w:val="000000"/>
          <w:sz w:val="22"/>
          <w:szCs w:val="22"/>
          <w:lang w:eastAsia="zh-CN"/>
        </w:rPr>
        <w:t>a</w:t>
      </w:r>
      <w:r w:rsidRPr="002C123F">
        <w:rPr>
          <w:rFonts w:eastAsia="Calibri"/>
          <w:color w:val="000000"/>
          <w:sz w:val="22"/>
          <w:szCs w:val="22"/>
          <w:lang w:eastAsia="zh-CN"/>
        </w:rPr>
        <w:t xml:space="preserve">tklātu konkursu un 3 (trīs) darbdienu laikā pēc tam, kad pieņemts šajā punktā minētais lēmums, iesniedz publicēšanai Iepirkumu uzraudzības birojam un </w:t>
      </w:r>
      <w:r w:rsidRPr="002C123F">
        <w:rPr>
          <w:spacing w:val="1"/>
          <w:sz w:val="22"/>
          <w:szCs w:val="22"/>
          <w:lang w:eastAsia="zh-CN"/>
        </w:rPr>
        <w:t xml:space="preserve">EIS e konkursu apakšsistēmas vietnē: </w:t>
      </w:r>
      <w:hyperlink r:id="rId15" w:history="1">
        <w:r w:rsidR="00117995" w:rsidRPr="002C123F">
          <w:rPr>
            <w:rStyle w:val="Hipersaite"/>
            <w:spacing w:val="1"/>
            <w:sz w:val="22"/>
            <w:szCs w:val="22"/>
            <w:lang w:eastAsia="zh-CN"/>
          </w:rPr>
          <w:t>https://www.eis.gov.lv/EKEIS/Supplier/Organizer/</w:t>
        </w:r>
        <w:r w:rsidR="00117995" w:rsidRPr="00994DC1">
          <w:rPr>
            <w:rStyle w:val="Hipersaite"/>
            <w:spacing w:val="1"/>
            <w:sz w:val="22"/>
            <w:szCs w:val="22"/>
            <w:lang w:eastAsia="zh-CN"/>
          </w:rPr>
          <w:t>303</w:t>
        </w:r>
      </w:hyperlink>
      <w:r w:rsidR="00117995">
        <w:rPr>
          <w:spacing w:val="1"/>
          <w:sz w:val="22"/>
          <w:szCs w:val="22"/>
          <w:lang w:eastAsia="zh-CN"/>
        </w:rPr>
        <w:t xml:space="preserve"> </w:t>
      </w:r>
      <w:r w:rsidRPr="002C123F">
        <w:rPr>
          <w:rFonts w:eastAsia="Calibri"/>
          <w:color w:val="000000"/>
          <w:sz w:val="22"/>
          <w:szCs w:val="22"/>
          <w:lang w:eastAsia="zh-CN"/>
        </w:rPr>
        <w:t xml:space="preserve">paziņojumu par </w:t>
      </w:r>
      <w:r w:rsidR="00443EAE">
        <w:rPr>
          <w:rFonts w:eastAsia="Calibri"/>
          <w:color w:val="000000"/>
          <w:sz w:val="22"/>
          <w:szCs w:val="22"/>
          <w:lang w:eastAsia="zh-CN"/>
        </w:rPr>
        <w:t>a</w:t>
      </w:r>
      <w:r w:rsidRPr="002C123F">
        <w:rPr>
          <w:rFonts w:eastAsia="Calibri"/>
          <w:color w:val="000000"/>
          <w:sz w:val="22"/>
          <w:szCs w:val="22"/>
          <w:lang w:eastAsia="zh-CN"/>
        </w:rPr>
        <w:t xml:space="preserve">tklāta konkursa rezultātu un paziņo Pretendentiem. </w:t>
      </w:r>
    </w:p>
    <w:p w14:paraId="7E6BAAFF" w14:textId="27FEBEDE" w:rsidR="002C123F" w:rsidRPr="002C123F" w:rsidRDefault="002C123F" w:rsidP="002C123F">
      <w:pPr>
        <w:widowControl w:val="0"/>
        <w:tabs>
          <w:tab w:val="left" w:pos="993"/>
        </w:tabs>
        <w:suppressAutoHyphens/>
        <w:spacing w:line="271" w:lineRule="exact"/>
        <w:ind w:right="-20"/>
        <w:jc w:val="both"/>
        <w:rPr>
          <w:rFonts w:eastAsia="Calibri"/>
          <w:sz w:val="22"/>
          <w:szCs w:val="22"/>
          <w:lang w:eastAsia="zh-CN"/>
        </w:rPr>
      </w:pPr>
      <w:r w:rsidRPr="002C123F">
        <w:rPr>
          <w:rFonts w:eastAsia="Calibri"/>
          <w:sz w:val="22"/>
          <w:szCs w:val="22"/>
          <w:lang w:eastAsia="zh-CN"/>
        </w:rPr>
        <w:t xml:space="preserve">7.3.4. Ja </w:t>
      </w:r>
      <w:r w:rsidR="006064D4">
        <w:rPr>
          <w:rFonts w:eastAsia="Calibri"/>
          <w:sz w:val="22"/>
          <w:szCs w:val="22"/>
          <w:lang w:eastAsia="zh-CN"/>
        </w:rPr>
        <w:t>a</w:t>
      </w:r>
      <w:r w:rsidRPr="002C123F">
        <w:rPr>
          <w:rFonts w:eastAsia="Calibri"/>
          <w:sz w:val="22"/>
          <w:szCs w:val="22"/>
          <w:lang w:eastAsia="zh-CN"/>
        </w:rPr>
        <w:t xml:space="preserve">tklāta konkursa kopējā līgumcena tiks pārsniegta, Iepirkumu komisija var pieņemt lēmumu pārtraukt </w:t>
      </w:r>
      <w:r w:rsidR="006064D4">
        <w:rPr>
          <w:rFonts w:eastAsia="Calibri"/>
          <w:sz w:val="22"/>
          <w:szCs w:val="22"/>
          <w:lang w:eastAsia="zh-CN"/>
        </w:rPr>
        <w:t>a</w:t>
      </w:r>
      <w:r w:rsidRPr="002C123F">
        <w:rPr>
          <w:rFonts w:eastAsia="Calibri"/>
          <w:sz w:val="22"/>
          <w:szCs w:val="22"/>
          <w:lang w:eastAsia="zh-CN"/>
        </w:rPr>
        <w:t xml:space="preserve">tklātu konkursu vai kādu </w:t>
      </w:r>
      <w:r w:rsidR="006064D4">
        <w:rPr>
          <w:rFonts w:eastAsia="Calibri"/>
          <w:sz w:val="22"/>
          <w:szCs w:val="22"/>
          <w:lang w:eastAsia="zh-CN"/>
        </w:rPr>
        <w:t>a</w:t>
      </w:r>
      <w:r w:rsidRPr="002C123F">
        <w:rPr>
          <w:rFonts w:eastAsia="Calibri"/>
          <w:sz w:val="22"/>
          <w:szCs w:val="22"/>
          <w:lang w:eastAsia="zh-CN"/>
        </w:rPr>
        <w:t>tklāta konkursa daļu, kura būtiski ietekmēs Pasūtītāja finanšu iespējas.</w:t>
      </w:r>
    </w:p>
    <w:p w14:paraId="038BE908" w14:textId="62575BDD" w:rsidR="002C123F" w:rsidRDefault="002C123F" w:rsidP="002C123F">
      <w:pPr>
        <w:widowControl w:val="0"/>
        <w:tabs>
          <w:tab w:val="left" w:pos="993"/>
        </w:tabs>
        <w:suppressAutoHyphens/>
        <w:spacing w:line="271" w:lineRule="exact"/>
        <w:ind w:right="-20"/>
        <w:jc w:val="both"/>
        <w:rPr>
          <w:rFonts w:eastAsia="Calibri"/>
          <w:sz w:val="22"/>
          <w:szCs w:val="22"/>
          <w:lang w:eastAsia="zh-CN"/>
        </w:rPr>
      </w:pPr>
      <w:r w:rsidRPr="002C123F">
        <w:rPr>
          <w:rFonts w:eastAsia="Calibri"/>
          <w:sz w:val="22"/>
          <w:szCs w:val="22"/>
          <w:lang w:eastAsia="zh-CN"/>
        </w:rPr>
        <w:t xml:space="preserve">7.3.5.Iepirkuma komisija var pārtraukt </w:t>
      </w:r>
      <w:r w:rsidR="007513BD">
        <w:rPr>
          <w:rFonts w:eastAsia="Calibri"/>
          <w:sz w:val="22"/>
          <w:szCs w:val="22"/>
          <w:lang w:eastAsia="zh-CN"/>
        </w:rPr>
        <w:t>a</w:t>
      </w:r>
      <w:r w:rsidRPr="002C123F">
        <w:rPr>
          <w:rFonts w:eastAsia="Calibri"/>
          <w:sz w:val="22"/>
          <w:szCs w:val="22"/>
          <w:lang w:eastAsia="zh-CN"/>
        </w:rPr>
        <w:t xml:space="preserve">tklātu konkursu jebkurā tā posmā līdz līguma noslēgšanai, ja tam ir objektīvs pamatojums. Iepirkuma komisija 3 (trīs) darbdienu laikā vienlaikus (vienā dienā) informē pretendentus par iemesliem, kuru dēļ </w:t>
      </w:r>
      <w:r w:rsidR="007513BD">
        <w:rPr>
          <w:rFonts w:eastAsia="Calibri"/>
          <w:sz w:val="22"/>
          <w:szCs w:val="22"/>
          <w:lang w:eastAsia="zh-CN"/>
        </w:rPr>
        <w:t>a</w:t>
      </w:r>
      <w:r w:rsidRPr="002C123F">
        <w:rPr>
          <w:rFonts w:eastAsia="Calibri"/>
          <w:sz w:val="22"/>
          <w:szCs w:val="22"/>
          <w:lang w:eastAsia="zh-CN"/>
        </w:rPr>
        <w:t xml:space="preserve">tklāts konkurss tiek pārtraukts. Iepirkuma komisija iespējami īsā laikā, iesniedz publicēšanai Iepirkumu uzraudzības birojam paziņojumu </w:t>
      </w:r>
      <w:r w:rsidRPr="002C123F">
        <w:rPr>
          <w:spacing w:val="1"/>
          <w:sz w:val="22"/>
          <w:szCs w:val="22"/>
          <w:lang w:eastAsia="zh-CN"/>
        </w:rPr>
        <w:t xml:space="preserve">un EIS e konkursu apakšsistēmā vietnē: </w:t>
      </w:r>
      <w:hyperlink r:id="rId16" w:history="1">
        <w:r w:rsidR="00117995" w:rsidRPr="002C123F">
          <w:rPr>
            <w:rStyle w:val="Hipersaite"/>
            <w:spacing w:val="1"/>
            <w:sz w:val="22"/>
            <w:szCs w:val="22"/>
            <w:lang w:eastAsia="zh-CN"/>
          </w:rPr>
          <w:t>https://www.eis.gov.lv/EKEIS/Supplier/Organizer/</w:t>
        </w:r>
        <w:r w:rsidR="00117995" w:rsidRPr="00994DC1">
          <w:rPr>
            <w:rStyle w:val="Hipersaite"/>
            <w:spacing w:val="1"/>
            <w:sz w:val="22"/>
            <w:szCs w:val="22"/>
            <w:lang w:eastAsia="zh-CN"/>
          </w:rPr>
          <w:t>303</w:t>
        </w:r>
      </w:hyperlink>
      <w:r w:rsidR="00117995">
        <w:rPr>
          <w:spacing w:val="1"/>
          <w:sz w:val="22"/>
          <w:szCs w:val="22"/>
          <w:lang w:eastAsia="zh-CN"/>
        </w:rPr>
        <w:t xml:space="preserve"> p</w:t>
      </w:r>
      <w:r w:rsidRPr="002C123F">
        <w:rPr>
          <w:rFonts w:eastAsia="Calibri"/>
          <w:sz w:val="22"/>
          <w:szCs w:val="22"/>
          <w:lang w:eastAsia="zh-CN"/>
        </w:rPr>
        <w:t xml:space="preserve">ar </w:t>
      </w:r>
      <w:r w:rsidR="007513BD">
        <w:rPr>
          <w:rFonts w:eastAsia="Calibri"/>
          <w:sz w:val="22"/>
          <w:szCs w:val="22"/>
          <w:lang w:eastAsia="zh-CN"/>
        </w:rPr>
        <w:t>k</w:t>
      </w:r>
      <w:r w:rsidRPr="002C123F">
        <w:rPr>
          <w:rFonts w:eastAsia="Calibri"/>
          <w:sz w:val="22"/>
          <w:szCs w:val="22"/>
          <w:lang w:eastAsia="zh-CN"/>
        </w:rPr>
        <w:t xml:space="preserve">onkursa izbeigšanu vai pārtraukšanu norādot apstākļus, kas bija par pamatu </w:t>
      </w:r>
      <w:r w:rsidR="007513BD">
        <w:rPr>
          <w:rFonts w:eastAsia="Calibri"/>
          <w:sz w:val="22"/>
          <w:szCs w:val="22"/>
          <w:lang w:eastAsia="zh-CN"/>
        </w:rPr>
        <w:t>k</w:t>
      </w:r>
      <w:r w:rsidRPr="002C123F">
        <w:rPr>
          <w:rFonts w:eastAsia="Calibri"/>
          <w:sz w:val="22"/>
          <w:szCs w:val="22"/>
          <w:lang w:eastAsia="zh-CN"/>
        </w:rPr>
        <w:t>onkursa, vai konkrētās daļas, izbeigšanai, vai pārtraukšanai.</w:t>
      </w:r>
    </w:p>
    <w:p w14:paraId="67BA3315" w14:textId="5E2EF763" w:rsidR="00D323D4" w:rsidRPr="00D323D4" w:rsidRDefault="00D323D4" w:rsidP="00D323D4">
      <w:pPr>
        <w:pStyle w:val="tv213"/>
        <w:spacing w:before="0" w:beforeAutospacing="0" w:after="0" w:afterAutospacing="0"/>
        <w:jc w:val="both"/>
        <w:rPr>
          <w:sz w:val="22"/>
          <w:szCs w:val="22"/>
        </w:rPr>
      </w:pPr>
      <w:r w:rsidRPr="00D323D4">
        <w:rPr>
          <w:rFonts w:eastAsia="Calibri"/>
          <w:sz w:val="22"/>
          <w:szCs w:val="22"/>
          <w:lang w:eastAsia="zh-CN"/>
        </w:rPr>
        <w:t xml:space="preserve">7.3.6. </w:t>
      </w:r>
      <w:r w:rsidRPr="00D323D4">
        <w:rPr>
          <w:sz w:val="22"/>
          <w:szCs w:val="22"/>
        </w:rPr>
        <w:t>Iepirkuma komisija saskaņā ar Publisko iepirkumu likuma 42. panta otrās daļas 1</w:t>
      </w:r>
      <w:r w:rsidR="006B4F20">
        <w:rPr>
          <w:sz w:val="22"/>
          <w:szCs w:val="22"/>
        </w:rPr>
        <w:t>0</w:t>
      </w:r>
      <w:r w:rsidRPr="00D323D4">
        <w:rPr>
          <w:sz w:val="22"/>
          <w:szCs w:val="22"/>
        </w:rPr>
        <w:t>. punktu ir tiesīga izslēgt pretendentu no turpmākās dalības iepirkuma procedūrā</w:t>
      </w:r>
      <w:r w:rsidR="000E7DC2">
        <w:rPr>
          <w:sz w:val="22"/>
          <w:szCs w:val="22"/>
        </w:rPr>
        <w:t>,</w:t>
      </w:r>
      <w:r w:rsidR="000E7DC2" w:rsidRPr="000E7DC2">
        <w:rPr>
          <w:sz w:val="22"/>
          <w:szCs w:val="22"/>
        </w:rPr>
        <w:t xml:space="preserve"> </w:t>
      </w:r>
      <w:r w:rsidR="000E7DC2">
        <w:rPr>
          <w:sz w:val="22"/>
          <w:szCs w:val="22"/>
        </w:rPr>
        <w:t>ievērojot 42. panta ceturtās daļas 4. punktu</w:t>
      </w:r>
      <w:r w:rsidRPr="00D323D4">
        <w:rPr>
          <w:sz w:val="22"/>
          <w:szCs w:val="22"/>
        </w:rPr>
        <w:t>, ja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 Līvānu novada pašvaldību ) noslēgtu iepirkuma līgumu, vispārīgo vienošanos vai koncesijas līgumu un tādēļ pasūtītājs vai publiskais partneris ir izmantojis iepirkuma līgumā, vispārīgās vienošanās noteikumos vai koncesijas līgumā paredzētās tiesības vienpusēji atkāpties no iepirkuma līguma, vispārīgās vienošanās vai koncesijas līguma;</w:t>
      </w:r>
    </w:p>
    <w:p w14:paraId="61518133" w14:textId="6D46A064" w:rsidR="00D323D4" w:rsidRPr="002C123F" w:rsidRDefault="00D323D4" w:rsidP="002C123F">
      <w:pPr>
        <w:widowControl w:val="0"/>
        <w:tabs>
          <w:tab w:val="left" w:pos="993"/>
        </w:tabs>
        <w:suppressAutoHyphens/>
        <w:spacing w:line="271" w:lineRule="exact"/>
        <w:ind w:right="-20"/>
        <w:jc w:val="both"/>
        <w:rPr>
          <w:rFonts w:ascii="Calibri" w:eastAsia="Calibri" w:hAnsi="Calibri" w:cs="Calibri"/>
          <w:sz w:val="22"/>
          <w:szCs w:val="22"/>
          <w:lang w:eastAsia="zh-CN"/>
        </w:rPr>
      </w:pPr>
    </w:p>
    <w:p w14:paraId="2B6CFAA1" w14:textId="77777777" w:rsidR="001A6FD0" w:rsidRDefault="001A6FD0" w:rsidP="00634C95">
      <w:pPr>
        <w:rPr>
          <w:rFonts w:eastAsia="Calibri"/>
          <w:b/>
          <w:sz w:val="22"/>
          <w:szCs w:val="22"/>
        </w:rPr>
      </w:pPr>
    </w:p>
    <w:p w14:paraId="43DD2CD0" w14:textId="5056C268" w:rsidR="00634C95" w:rsidRDefault="00634C95" w:rsidP="00634C95">
      <w:pPr>
        <w:rPr>
          <w:rFonts w:eastAsia="Calibri"/>
          <w:b/>
          <w:sz w:val="22"/>
          <w:szCs w:val="22"/>
        </w:rPr>
      </w:pPr>
      <w:r w:rsidRPr="006F7459">
        <w:rPr>
          <w:rFonts w:eastAsia="Calibri"/>
          <w:b/>
          <w:sz w:val="22"/>
          <w:szCs w:val="22"/>
        </w:rPr>
        <w:t>8. Iepirkuma līgums</w:t>
      </w:r>
    </w:p>
    <w:p w14:paraId="44F7AC61" w14:textId="29C52F07" w:rsidR="001A6FD0" w:rsidRPr="00117995" w:rsidRDefault="001660EF" w:rsidP="001A6FD0">
      <w:pPr>
        <w:widowControl w:val="0"/>
        <w:suppressAutoHyphens/>
        <w:jc w:val="both"/>
        <w:rPr>
          <w:color w:val="000000"/>
          <w:sz w:val="22"/>
          <w:szCs w:val="22"/>
        </w:rPr>
      </w:pPr>
      <w:r>
        <w:rPr>
          <w:color w:val="000000"/>
          <w:sz w:val="22"/>
          <w:szCs w:val="22"/>
        </w:rPr>
        <w:t>8.1.</w:t>
      </w:r>
      <w:r w:rsidR="001A6FD0" w:rsidRPr="00117995">
        <w:rPr>
          <w:color w:val="000000"/>
          <w:sz w:val="22"/>
          <w:szCs w:val="22"/>
        </w:rPr>
        <w:t xml:space="preserve">Iepirkuma līgumu ar izraudzīto Pretendentu, katrā </w:t>
      </w:r>
      <w:r w:rsidR="001A6FD0">
        <w:rPr>
          <w:color w:val="000000"/>
          <w:sz w:val="22"/>
          <w:szCs w:val="22"/>
        </w:rPr>
        <w:t>a</w:t>
      </w:r>
      <w:r w:rsidR="001A6FD0" w:rsidRPr="00117995">
        <w:rPr>
          <w:color w:val="000000"/>
          <w:sz w:val="22"/>
          <w:szCs w:val="22"/>
        </w:rPr>
        <w:t>tklāta konkur</w:t>
      </w:r>
      <w:r w:rsidR="001A6FD0">
        <w:rPr>
          <w:color w:val="000000"/>
          <w:sz w:val="22"/>
          <w:szCs w:val="22"/>
        </w:rPr>
        <w:t>s</w:t>
      </w:r>
      <w:r w:rsidR="001A6FD0" w:rsidRPr="00117995">
        <w:rPr>
          <w:color w:val="000000"/>
          <w:sz w:val="22"/>
          <w:szCs w:val="22"/>
        </w:rPr>
        <w:t>a daļā, slēdz ne agrāk kā nākamajā darbdienā pēc nogaidīšanas termiņa beigām (10 dienas</w:t>
      </w:r>
      <w:r w:rsidR="00602958">
        <w:rPr>
          <w:color w:val="000000"/>
          <w:sz w:val="22"/>
          <w:szCs w:val="22"/>
        </w:rPr>
        <w:t xml:space="preserve"> + viena darba diena,</w:t>
      </w:r>
      <w:r w:rsidR="001A6FD0" w:rsidRPr="00117995">
        <w:rPr>
          <w:color w:val="000000"/>
          <w:sz w:val="22"/>
          <w:szCs w:val="22"/>
        </w:rPr>
        <w:t xml:space="preserve"> pēc dienas, kad Publisko iepirkumu likuma 37. panta otrajā daļā minētā informācija nosūtīta visiem Pretendentiem elektroniski, izmantojot drošu elektronisko parakstu vai pievienojot elektroniskajam pastam skenētu dokumentu, faksu vai nodota personiski, un papildus viena darbdiena vai 15 (piecpadsmit) dienas pēc dienas, kad Publisko iepirkumu likuma 37. pantā otrajā daļā minētā informācija nosūtīta kaut vienam pretendentam pa pastu un papildus viena darbdiena), ja Iepirkumu uzraudzības birojam nav Publisko iepirkumu likuma 68. pantā noteiktajā kārtībā iesniegts iesniegums par iepirkuma procedūras pārkāpumiem. </w:t>
      </w:r>
    </w:p>
    <w:p w14:paraId="6C9CE046" w14:textId="59AFA602" w:rsidR="001A6FD0" w:rsidRPr="00117995" w:rsidRDefault="001660EF" w:rsidP="001A6FD0">
      <w:pPr>
        <w:widowControl w:val="0"/>
        <w:suppressAutoHyphens/>
        <w:jc w:val="both"/>
        <w:rPr>
          <w:color w:val="000000"/>
          <w:sz w:val="22"/>
          <w:szCs w:val="22"/>
        </w:rPr>
      </w:pPr>
      <w:r>
        <w:rPr>
          <w:color w:val="000000"/>
          <w:sz w:val="22"/>
          <w:szCs w:val="22"/>
        </w:rPr>
        <w:t>8.2</w:t>
      </w:r>
      <w:r w:rsidR="001A6FD0" w:rsidRPr="00117995">
        <w:rPr>
          <w:color w:val="000000"/>
          <w:sz w:val="22"/>
          <w:szCs w:val="22"/>
        </w:rPr>
        <w:t xml:space="preserve">.Iepirkuma līgumu slēdz, neievērojot nolikuma </w:t>
      </w:r>
      <w:r>
        <w:rPr>
          <w:color w:val="000000"/>
          <w:sz w:val="22"/>
          <w:szCs w:val="22"/>
        </w:rPr>
        <w:t>8.1</w:t>
      </w:r>
      <w:r w:rsidR="001A6FD0" w:rsidRPr="00117995">
        <w:rPr>
          <w:color w:val="000000"/>
          <w:sz w:val="22"/>
          <w:szCs w:val="22"/>
        </w:rPr>
        <w:t>. punktā minēto nogaidīšanas termiņu, ja vienīgajam Pretendentam ir piešķirtas līguma slēgšanas tiesības un nav Pretendentu, kas būtu tiesīgi iesniegt iesniegumu P</w:t>
      </w:r>
      <w:r w:rsidR="001A6FD0">
        <w:rPr>
          <w:color w:val="000000"/>
          <w:sz w:val="22"/>
          <w:szCs w:val="22"/>
        </w:rPr>
        <w:t>IL</w:t>
      </w:r>
      <w:r w:rsidR="001A6FD0" w:rsidRPr="00117995">
        <w:rPr>
          <w:color w:val="000000"/>
          <w:sz w:val="22"/>
          <w:szCs w:val="22"/>
        </w:rPr>
        <w:t xml:space="preserve"> 68. pantā noteiktajā kārtībā.</w:t>
      </w:r>
    </w:p>
    <w:p w14:paraId="5954D1DE" w14:textId="59E35484" w:rsidR="001A6FD0" w:rsidRPr="00117995" w:rsidRDefault="001660EF" w:rsidP="001A6FD0">
      <w:pPr>
        <w:widowControl w:val="0"/>
        <w:suppressAutoHyphens/>
        <w:jc w:val="both"/>
        <w:rPr>
          <w:color w:val="000000"/>
          <w:sz w:val="22"/>
          <w:szCs w:val="22"/>
        </w:rPr>
      </w:pPr>
      <w:r>
        <w:rPr>
          <w:color w:val="000000"/>
          <w:sz w:val="22"/>
          <w:szCs w:val="22"/>
        </w:rPr>
        <w:lastRenderedPageBreak/>
        <w:t>8.3</w:t>
      </w:r>
      <w:r w:rsidR="001A6FD0" w:rsidRPr="00117995">
        <w:rPr>
          <w:color w:val="000000"/>
          <w:sz w:val="22"/>
          <w:szCs w:val="22"/>
        </w:rPr>
        <w:t xml:space="preserve">.Līgums tiek sagatavots saskaņā ar </w:t>
      </w:r>
      <w:r w:rsidR="001A6FD0" w:rsidRPr="001660EF">
        <w:rPr>
          <w:color w:val="000000"/>
          <w:sz w:val="22"/>
          <w:szCs w:val="22"/>
        </w:rPr>
        <w:t>nolikuma 7.pielikumu</w:t>
      </w:r>
      <w:r w:rsidR="001A6FD0" w:rsidRPr="00117995">
        <w:rPr>
          <w:color w:val="000000"/>
          <w:sz w:val="22"/>
          <w:szCs w:val="22"/>
        </w:rPr>
        <w:t>, pamatojoties uz Iepirkumu komisijas lēmumu par līguma slēgšanas tiesību piešķiršanu un pamatojoties uz izraudzītā pretendenta piedāvājumu. Iepirkuma līguma pamatnosacījumi netiks mainīti.</w:t>
      </w:r>
    </w:p>
    <w:p w14:paraId="260415FB" w14:textId="0E936B71" w:rsidR="001A6FD0" w:rsidRPr="00117995" w:rsidRDefault="001660EF" w:rsidP="001A6FD0">
      <w:pPr>
        <w:widowControl w:val="0"/>
        <w:suppressAutoHyphens/>
        <w:jc w:val="both"/>
        <w:rPr>
          <w:color w:val="000000"/>
          <w:sz w:val="22"/>
          <w:szCs w:val="22"/>
        </w:rPr>
      </w:pPr>
      <w:r>
        <w:rPr>
          <w:color w:val="000000"/>
          <w:sz w:val="22"/>
          <w:szCs w:val="22"/>
        </w:rPr>
        <w:t>8.4</w:t>
      </w:r>
      <w:r w:rsidR="001A6FD0" w:rsidRPr="00117995">
        <w:rPr>
          <w:color w:val="000000"/>
          <w:sz w:val="22"/>
          <w:szCs w:val="22"/>
        </w:rPr>
        <w:t xml:space="preserve">.Apakšuzņēmējus,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 un iepirkuma līgumā noteikto kartību. </w:t>
      </w:r>
    </w:p>
    <w:p w14:paraId="05CBF9FB" w14:textId="57AAF9D2" w:rsidR="001A6FD0" w:rsidRPr="00117995" w:rsidRDefault="001660EF" w:rsidP="001A6FD0">
      <w:pPr>
        <w:widowControl w:val="0"/>
        <w:suppressAutoHyphens/>
        <w:jc w:val="both"/>
        <w:rPr>
          <w:color w:val="000000"/>
          <w:sz w:val="22"/>
          <w:szCs w:val="22"/>
        </w:rPr>
      </w:pPr>
      <w:r>
        <w:rPr>
          <w:color w:val="000000"/>
          <w:sz w:val="22"/>
          <w:szCs w:val="22"/>
        </w:rPr>
        <w:t>8.5</w:t>
      </w:r>
      <w:r w:rsidR="001A6FD0" w:rsidRPr="00117995">
        <w:rPr>
          <w:color w:val="000000"/>
          <w:sz w:val="22"/>
          <w:szCs w:val="22"/>
        </w:rPr>
        <w:t xml:space="preserve">.Ja </w:t>
      </w:r>
      <w:r w:rsidR="001A6FD0">
        <w:rPr>
          <w:color w:val="000000"/>
          <w:sz w:val="22"/>
          <w:szCs w:val="22"/>
        </w:rPr>
        <w:t>a</w:t>
      </w:r>
      <w:r w:rsidR="001A6FD0" w:rsidRPr="00117995">
        <w:rPr>
          <w:color w:val="000000"/>
          <w:sz w:val="22"/>
          <w:szCs w:val="22"/>
        </w:rPr>
        <w:t xml:space="preserve">tklāta konkursa uzvarētājs bez attaisnojoša iemesla – nepastāv tiesiskie šķēršļi – 10 (desmit) darba dienu laikā no dienas, kad paziņojums par rezultātiem nosūtīts pretendentiem, atsakās slēgt iepirkuma līgumu ar pasūtītāju, Iepirkuma komisija ir tiesīga pieņemt lēmumu iepirkuma līguma slēgšanas tiesības piešķirt nākamajam Pretendentam, kurš piedāvājis saimnieciski visizdevīgāko piedāvājumu un atbilst visām atklāta konkursa prasībām un nav noraidāms, un ja viņa piedāvājums iekļaujas Pasūtītāja finanšu līdzekļos,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7D41C3B5" w14:textId="0D4BD49D" w:rsidR="001A6FD0" w:rsidRPr="00117995" w:rsidRDefault="001660EF" w:rsidP="001A6FD0">
      <w:pPr>
        <w:widowControl w:val="0"/>
        <w:suppressAutoHyphens/>
        <w:jc w:val="both"/>
        <w:rPr>
          <w:color w:val="000000"/>
          <w:sz w:val="22"/>
          <w:szCs w:val="22"/>
        </w:rPr>
      </w:pPr>
      <w:r>
        <w:rPr>
          <w:color w:val="000000"/>
          <w:sz w:val="22"/>
          <w:szCs w:val="22"/>
        </w:rPr>
        <w:t>8.6</w:t>
      </w:r>
      <w:r w:rsidR="001A6FD0" w:rsidRPr="00117995">
        <w:rPr>
          <w:color w:val="000000"/>
          <w:sz w:val="22"/>
          <w:szCs w:val="22"/>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5EFDF96D" w14:textId="413DEA1D" w:rsidR="001A6FD0" w:rsidRDefault="001660EF" w:rsidP="001A6FD0">
      <w:pPr>
        <w:widowControl w:val="0"/>
        <w:suppressAutoHyphens/>
        <w:jc w:val="both"/>
        <w:rPr>
          <w:color w:val="000000"/>
          <w:sz w:val="22"/>
          <w:szCs w:val="22"/>
        </w:rPr>
      </w:pPr>
      <w:r>
        <w:rPr>
          <w:color w:val="000000"/>
          <w:sz w:val="22"/>
          <w:szCs w:val="22"/>
        </w:rPr>
        <w:t>8.7</w:t>
      </w:r>
      <w:r w:rsidR="001A6FD0" w:rsidRPr="00117995">
        <w:rPr>
          <w:color w:val="000000"/>
          <w:sz w:val="22"/>
          <w:szCs w:val="22"/>
        </w:rPr>
        <w:t>.Pasūtītājs, ņemot vērā vērtēšanas rezultātus un budžeta finanšu iespējas, pieņems  lēmumu par iepirkuma līguma slēgšanas tiesību piešķiršanu.</w:t>
      </w:r>
    </w:p>
    <w:p w14:paraId="0EDB7A5C" w14:textId="77777777" w:rsidR="00634C95" w:rsidRPr="006F7459" w:rsidRDefault="00634C95" w:rsidP="00634C95">
      <w:pPr>
        <w:widowControl w:val="0"/>
        <w:suppressAutoHyphens/>
        <w:jc w:val="both"/>
        <w:rPr>
          <w:sz w:val="22"/>
          <w:szCs w:val="22"/>
          <w:lang w:eastAsia="ar-SA"/>
        </w:rPr>
      </w:pPr>
    </w:p>
    <w:p w14:paraId="14F1E2FB" w14:textId="77777777" w:rsidR="00634C95" w:rsidRDefault="00634C95" w:rsidP="00634C95">
      <w:pPr>
        <w:rPr>
          <w:rFonts w:eastAsia="Calibri"/>
          <w:b/>
          <w:sz w:val="22"/>
          <w:szCs w:val="22"/>
        </w:rPr>
      </w:pPr>
      <w:r w:rsidRPr="006F7459">
        <w:rPr>
          <w:rFonts w:eastAsia="Calibri"/>
          <w:b/>
          <w:sz w:val="22"/>
          <w:szCs w:val="22"/>
        </w:rPr>
        <w:t>9. Iepirkumu komisijas tiesības un pienākumi.</w:t>
      </w:r>
    </w:p>
    <w:p w14:paraId="1AC0A829" w14:textId="77777777" w:rsidR="00634C95" w:rsidRPr="006F7459" w:rsidRDefault="00634C95" w:rsidP="00634C95">
      <w:pPr>
        <w:keepNext/>
        <w:tabs>
          <w:tab w:val="num" w:pos="576"/>
        </w:tabs>
        <w:ind w:left="578" w:hanging="578"/>
        <w:outlineLvl w:val="1"/>
        <w:rPr>
          <w:rFonts w:eastAsia="Calibri"/>
          <w:b/>
          <w:bCs/>
          <w:iCs/>
          <w:kern w:val="28"/>
          <w:sz w:val="22"/>
          <w:szCs w:val="22"/>
        </w:rPr>
      </w:pPr>
      <w:r w:rsidRPr="006F7459">
        <w:rPr>
          <w:rFonts w:eastAsia="Calibri"/>
          <w:b/>
          <w:bCs/>
          <w:iCs/>
          <w:kern w:val="28"/>
          <w:sz w:val="22"/>
          <w:szCs w:val="22"/>
        </w:rPr>
        <w:t>9.1. Komisijas tiesības:</w:t>
      </w:r>
    </w:p>
    <w:p w14:paraId="6BFFEC6E" w14:textId="77777777" w:rsidR="00634C95" w:rsidRPr="006F7459" w:rsidRDefault="00634C95" w:rsidP="00634C95">
      <w:pPr>
        <w:jc w:val="both"/>
        <w:rPr>
          <w:rFonts w:eastAsia="Calibri"/>
          <w:sz w:val="22"/>
          <w:szCs w:val="22"/>
        </w:rPr>
      </w:pPr>
      <w:r w:rsidRPr="006F7459">
        <w:rPr>
          <w:rFonts w:eastAsia="Calibri"/>
          <w:sz w:val="22"/>
          <w:szCs w:val="22"/>
        </w:rPr>
        <w:t>9.1.1. Pārbaudīt nepieciešamo informāciju kompetentā institūcijā, publiski pieejamās datubāzēs vai citos publiski pieejamos avotos, ja tas nepieciešams piedāvājumu atbilstības pārbaudei, pretendentu atlasei, piedāvājumu vērtēšanai un salīdzinā</w:t>
      </w:r>
      <w:r w:rsidRPr="006F7459">
        <w:rPr>
          <w:rFonts w:eastAsia="Calibri"/>
          <w:sz w:val="22"/>
          <w:szCs w:val="22"/>
        </w:rPr>
        <w:softHyphen/>
        <w:t>šanai, kā arī lūgt, lai pretendents vai kompetenta institūcija papildina vai izskaidro sertifikātus un dokumentus, kas iesniegti komisijai.</w:t>
      </w:r>
    </w:p>
    <w:p w14:paraId="541E395C" w14:textId="77777777" w:rsidR="00634C95" w:rsidRPr="006F7459" w:rsidRDefault="00634C95" w:rsidP="00634C95">
      <w:pPr>
        <w:widowControl w:val="0"/>
        <w:overflowPunct w:val="0"/>
        <w:autoSpaceDE w:val="0"/>
        <w:autoSpaceDN w:val="0"/>
        <w:adjustRightInd w:val="0"/>
        <w:jc w:val="both"/>
        <w:rPr>
          <w:rFonts w:eastAsia="Calibri"/>
          <w:kern w:val="28"/>
          <w:sz w:val="22"/>
          <w:szCs w:val="22"/>
        </w:rPr>
      </w:pPr>
      <w:r w:rsidRPr="006F7459">
        <w:rPr>
          <w:rFonts w:eastAsia="Calibri"/>
          <w:kern w:val="28"/>
          <w:sz w:val="22"/>
          <w:szCs w:val="22"/>
        </w:rPr>
        <w:t xml:space="preserve">9.1.2. </w:t>
      </w:r>
      <w:r w:rsidRPr="006F7459">
        <w:rPr>
          <w:rFonts w:eastAsia="Calibri"/>
          <w:kern w:val="28"/>
          <w:sz w:val="22"/>
          <w:szCs w:val="22"/>
        </w:rPr>
        <w:tab/>
        <w:t>Labot aritmētiskās kļūdas pretendenta finanšu piedāvājumā, informējot par to pretendentu.</w:t>
      </w:r>
    </w:p>
    <w:p w14:paraId="268B72F0" w14:textId="77777777" w:rsidR="00634C95" w:rsidRPr="006F7459" w:rsidRDefault="00634C95" w:rsidP="00634C95">
      <w:pPr>
        <w:widowControl w:val="0"/>
        <w:overflowPunct w:val="0"/>
        <w:autoSpaceDE w:val="0"/>
        <w:autoSpaceDN w:val="0"/>
        <w:adjustRightInd w:val="0"/>
        <w:jc w:val="both"/>
        <w:rPr>
          <w:rFonts w:eastAsia="Calibri"/>
          <w:kern w:val="28"/>
          <w:sz w:val="22"/>
          <w:szCs w:val="22"/>
        </w:rPr>
      </w:pPr>
      <w:r w:rsidRPr="006F7459">
        <w:rPr>
          <w:rFonts w:eastAsia="Calibri"/>
          <w:kern w:val="28"/>
          <w:sz w:val="22"/>
          <w:szCs w:val="22"/>
        </w:rPr>
        <w:t xml:space="preserve">9.1.3. </w:t>
      </w:r>
      <w:r w:rsidRPr="006F7459">
        <w:rPr>
          <w:rFonts w:eastAsia="Calibri"/>
          <w:kern w:val="28"/>
          <w:sz w:val="22"/>
          <w:szCs w:val="22"/>
        </w:rPr>
        <w:tab/>
        <w:t>Pieaicināt ekspertu pretendentu un piedāvājumu atbilstības pārbaudē un vērtēšanā</w:t>
      </w:r>
      <w:r w:rsidRPr="006F7459">
        <w:rPr>
          <w:rFonts w:eastAsia="Calibri"/>
          <w:kern w:val="28"/>
          <w:sz w:val="22"/>
          <w:szCs w:val="22"/>
          <w:lang w:eastAsia="ar-SA"/>
        </w:rPr>
        <w:t xml:space="preserve"> jebkurā no piedāvājumu pārbaudes un novērtēšanas stadijām.</w:t>
      </w:r>
    </w:p>
    <w:p w14:paraId="4EC525F9" w14:textId="77777777" w:rsidR="00634C95" w:rsidRPr="006F7459" w:rsidRDefault="00634C95" w:rsidP="00634C95">
      <w:pPr>
        <w:widowControl w:val="0"/>
        <w:suppressAutoHyphens/>
        <w:jc w:val="both"/>
        <w:rPr>
          <w:rFonts w:eastAsia="Calibri"/>
          <w:sz w:val="22"/>
          <w:szCs w:val="22"/>
          <w:lang w:eastAsia="ar-SA"/>
        </w:rPr>
      </w:pPr>
      <w:r w:rsidRPr="006F7459">
        <w:rPr>
          <w:sz w:val="22"/>
          <w:szCs w:val="22"/>
        </w:rPr>
        <w:t xml:space="preserve">9.1.4. </w:t>
      </w:r>
      <w:r w:rsidRPr="006F7459">
        <w:rPr>
          <w:rFonts w:eastAsia="Calibri"/>
          <w:sz w:val="22"/>
          <w:szCs w:val="22"/>
          <w:lang w:eastAsia="ar-SA"/>
        </w:rPr>
        <w:t>Pieprasīt, lai pretendents precizētu informāciju par savu piedāvājumu, ja tas nepieciešams piedāvājumu noformējuma pārbaudei, pretendentu atlasei, kā arī piedāvājumu vērtēšanai un salīdzināšanai, nosakot, ka informācija jāiesniedz komisijas noteiktajā termiņā.</w:t>
      </w:r>
    </w:p>
    <w:p w14:paraId="7C4E918D" w14:textId="77777777" w:rsidR="00634C95" w:rsidRPr="006F7459" w:rsidRDefault="00634C95" w:rsidP="00634C95">
      <w:pPr>
        <w:widowControl w:val="0"/>
        <w:tabs>
          <w:tab w:val="left" w:pos="840"/>
        </w:tabs>
        <w:suppressAutoHyphens/>
        <w:jc w:val="both"/>
        <w:rPr>
          <w:rFonts w:eastAsia="Calibri"/>
          <w:sz w:val="22"/>
          <w:szCs w:val="22"/>
          <w:lang w:eastAsia="ar-SA"/>
        </w:rPr>
      </w:pPr>
      <w:r w:rsidRPr="006F7459">
        <w:rPr>
          <w:rFonts w:eastAsia="Calibri"/>
          <w:sz w:val="22"/>
          <w:szCs w:val="22"/>
          <w:lang w:eastAsia="ar-SA"/>
        </w:rPr>
        <w:t>9.1.5. Jebkurā no piedāvājumu pārbaudes un izvērtēšanas stadijām pārtraukt izskatīt Konkursā iesniegtos piedāvājumus, ja tie neatbilst nolikumā izvirzītajām prasībām.</w:t>
      </w:r>
    </w:p>
    <w:p w14:paraId="6D32D517" w14:textId="77777777" w:rsidR="00634C95" w:rsidRPr="006F7459" w:rsidRDefault="00634C95" w:rsidP="00634C95">
      <w:pPr>
        <w:widowControl w:val="0"/>
        <w:tabs>
          <w:tab w:val="left" w:pos="840"/>
        </w:tabs>
        <w:suppressAutoHyphens/>
        <w:jc w:val="both"/>
        <w:rPr>
          <w:rFonts w:eastAsia="Calibri"/>
          <w:sz w:val="22"/>
          <w:szCs w:val="22"/>
          <w:lang w:eastAsia="ar-SA"/>
        </w:rPr>
      </w:pPr>
      <w:r w:rsidRPr="006F7459">
        <w:rPr>
          <w:rFonts w:eastAsia="Calibri"/>
          <w:sz w:val="22"/>
          <w:szCs w:val="22"/>
          <w:lang w:eastAsia="ar-SA"/>
        </w:rPr>
        <w:t>9.1.6.Noraidīt visus iesniegtos piedāvājumus, ja tie neatbilst Konkursa noteikumiem, neaptver visu pieprasīto preču vai pakalpojumu apjomu utt.</w:t>
      </w:r>
    </w:p>
    <w:p w14:paraId="5225D1C2" w14:textId="42DF1FAD" w:rsidR="00634C95" w:rsidRDefault="00634C95" w:rsidP="00EF5D47">
      <w:pPr>
        <w:widowControl w:val="0"/>
        <w:tabs>
          <w:tab w:val="left" w:pos="840"/>
        </w:tabs>
        <w:suppressAutoHyphens/>
        <w:jc w:val="both"/>
        <w:rPr>
          <w:rFonts w:eastAsia="Calibri"/>
          <w:sz w:val="22"/>
          <w:szCs w:val="22"/>
          <w:lang w:eastAsia="ar-SA"/>
        </w:rPr>
      </w:pPr>
      <w:r w:rsidRPr="006F7459">
        <w:rPr>
          <w:rFonts w:eastAsia="Calibri"/>
          <w:sz w:val="22"/>
          <w:szCs w:val="22"/>
          <w:lang w:eastAsia="ar-SA"/>
        </w:rPr>
        <w:t>9.1.7. Ja izraudzītais pretendents atsakās slēgt iepirkuma līgumu kādā iepirkuma priekšmeta daļā, izvēlēties nākamo piedāvājumu ar zemāko cenu. Ja arī nākamais izraudzītais pretendents atsakās slēgt iepirkuma līgumu, pieņemt lēmumu pārtraukt iepirkumu attiecīgajā iepirkuma priekšmeta daļā, neizvēloties nevienu piedāvājumu.</w:t>
      </w:r>
    </w:p>
    <w:p w14:paraId="04CEFDED" w14:textId="11A73A9D" w:rsidR="00BA5C5E" w:rsidRPr="00C903BC" w:rsidRDefault="00BA5C5E" w:rsidP="00EF5D47">
      <w:pPr>
        <w:pStyle w:val="tv213"/>
        <w:spacing w:before="0" w:beforeAutospacing="0" w:after="0" w:afterAutospacing="0"/>
        <w:jc w:val="both"/>
        <w:rPr>
          <w:sz w:val="22"/>
          <w:szCs w:val="22"/>
        </w:rPr>
      </w:pPr>
      <w:r w:rsidRPr="00C903BC">
        <w:rPr>
          <w:rFonts w:eastAsia="Calibri"/>
          <w:sz w:val="22"/>
          <w:szCs w:val="22"/>
          <w:lang w:eastAsia="ar-SA"/>
        </w:rPr>
        <w:t>9.1.8.</w:t>
      </w:r>
      <w:r w:rsidRPr="00C903BC">
        <w:rPr>
          <w:sz w:val="22"/>
          <w:szCs w:val="22"/>
        </w:rPr>
        <w:t xml:space="preserve"> Iepirkuma komisija </w:t>
      </w:r>
      <w:r w:rsidR="00030E27" w:rsidRPr="00C903BC">
        <w:rPr>
          <w:sz w:val="22"/>
          <w:szCs w:val="22"/>
        </w:rPr>
        <w:t>saskaņā ar Publisko iepirkumu likuma 42. panta otrās daļas 1</w:t>
      </w:r>
      <w:r w:rsidR="00B1478D">
        <w:rPr>
          <w:sz w:val="22"/>
          <w:szCs w:val="22"/>
        </w:rPr>
        <w:t>0</w:t>
      </w:r>
      <w:r w:rsidR="00030E27" w:rsidRPr="00C903BC">
        <w:rPr>
          <w:sz w:val="22"/>
          <w:szCs w:val="22"/>
        </w:rPr>
        <w:t>. punktu</w:t>
      </w:r>
      <w:r w:rsidR="004D00BC">
        <w:rPr>
          <w:sz w:val="22"/>
          <w:szCs w:val="22"/>
        </w:rPr>
        <w:t>, ievērojot 42. panta ceturtās daļas 4. punktu</w:t>
      </w:r>
      <w:r w:rsidR="00714745" w:rsidRPr="00C903BC">
        <w:rPr>
          <w:sz w:val="22"/>
          <w:szCs w:val="22"/>
        </w:rPr>
        <w:t xml:space="preserve"> </w:t>
      </w:r>
      <w:r w:rsidRPr="00C903BC">
        <w:rPr>
          <w:sz w:val="22"/>
          <w:szCs w:val="22"/>
        </w:rPr>
        <w:t>ir tiesīga izslēgt</w:t>
      </w:r>
      <w:r w:rsidR="00430E3C" w:rsidRPr="00C903BC">
        <w:rPr>
          <w:sz w:val="22"/>
          <w:szCs w:val="22"/>
        </w:rPr>
        <w:t xml:space="preserve"> </w:t>
      </w:r>
      <w:r w:rsidRPr="00C903BC">
        <w:rPr>
          <w:sz w:val="22"/>
          <w:szCs w:val="22"/>
        </w:rPr>
        <w:t xml:space="preserve">pretendentu no turpmākās dalības iepirkuma procedūrā, ja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 Līvānu novada pašvaldību ) noslēgtu iepirkuma līgumu, vispārīgo vienošanos vai koncesijas līgumu un tādēļ pasūtītājs vai publiskais partneris ir izmantojis iepirkuma līgumā, vispārīgās vienošanās noteikumos vai koncesijas </w:t>
      </w:r>
      <w:r w:rsidRPr="00C903BC">
        <w:rPr>
          <w:sz w:val="22"/>
          <w:szCs w:val="22"/>
        </w:rPr>
        <w:lastRenderedPageBreak/>
        <w:t>līgumā paredzētās tiesības vienpusēji atkāpties no iepirkuma līguma, vispārīgās vienošanās vai koncesijas līguma;</w:t>
      </w:r>
    </w:p>
    <w:p w14:paraId="0FECE9CE" w14:textId="68444538" w:rsidR="00634C95" w:rsidRPr="006F7459" w:rsidRDefault="00634C95" w:rsidP="00EF5D47">
      <w:pPr>
        <w:widowControl w:val="0"/>
        <w:tabs>
          <w:tab w:val="left" w:pos="840"/>
        </w:tabs>
        <w:suppressAutoHyphens/>
        <w:jc w:val="both"/>
        <w:rPr>
          <w:rFonts w:eastAsia="Calibri"/>
          <w:sz w:val="22"/>
          <w:szCs w:val="22"/>
          <w:lang w:eastAsia="ar-SA"/>
        </w:rPr>
      </w:pPr>
      <w:r w:rsidRPr="006F7459">
        <w:rPr>
          <w:rFonts w:eastAsia="Calibri"/>
          <w:sz w:val="22"/>
          <w:szCs w:val="22"/>
          <w:lang w:eastAsia="ar-SA"/>
        </w:rPr>
        <w:t>9.1.</w:t>
      </w:r>
      <w:r w:rsidR="00BA5C5E">
        <w:rPr>
          <w:rFonts w:eastAsia="Calibri"/>
          <w:sz w:val="22"/>
          <w:szCs w:val="22"/>
          <w:lang w:eastAsia="ar-SA"/>
        </w:rPr>
        <w:t>9</w:t>
      </w:r>
      <w:r w:rsidRPr="006F7459">
        <w:rPr>
          <w:rFonts w:eastAsia="Calibri"/>
          <w:sz w:val="22"/>
          <w:szCs w:val="22"/>
          <w:lang w:eastAsia="ar-SA"/>
        </w:rPr>
        <w:t>.Jebkurā brīdī pārtraukt iepirkuma procedūru, ja tam ir objektīvs pamatojums.</w:t>
      </w:r>
    </w:p>
    <w:p w14:paraId="0ED22DA6" w14:textId="77777777" w:rsidR="00634C95" w:rsidRPr="006F7459" w:rsidRDefault="00634C95" w:rsidP="00634C95">
      <w:pPr>
        <w:widowControl w:val="0"/>
        <w:suppressAutoHyphens/>
        <w:rPr>
          <w:b/>
          <w:bCs/>
          <w:sz w:val="22"/>
          <w:szCs w:val="22"/>
        </w:rPr>
      </w:pPr>
      <w:r w:rsidRPr="006F7459">
        <w:rPr>
          <w:b/>
          <w:bCs/>
          <w:sz w:val="22"/>
          <w:szCs w:val="22"/>
        </w:rPr>
        <w:t>9.2. Komisijas pienākumi:</w:t>
      </w:r>
    </w:p>
    <w:p w14:paraId="302DFA6B" w14:textId="77777777" w:rsidR="00634C95" w:rsidRPr="006F7459" w:rsidRDefault="00634C95" w:rsidP="00634C95">
      <w:pPr>
        <w:widowControl w:val="0"/>
        <w:tabs>
          <w:tab w:val="center" w:pos="4320"/>
          <w:tab w:val="right" w:pos="8640"/>
        </w:tabs>
        <w:overflowPunct w:val="0"/>
        <w:autoSpaceDE w:val="0"/>
        <w:autoSpaceDN w:val="0"/>
        <w:adjustRightInd w:val="0"/>
        <w:jc w:val="both"/>
        <w:rPr>
          <w:rFonts w:eastAsia="Calibri"/>
          <w:kern w:val="28"/>
          <w:sz w:val="22"/>
          <w:szCs w:val="22"/>
        </w:rPr>
      </w:pPr>
      <w:r w:rsidRPr="006F7459">
        <w:rPr>
          <w:rFonts w:eastAsia="Calibri"/>
          <w:kern w:val="28"/>
          <w:sz w:val="22"/>
          <w:szCs w:val="22"/>
        </w:rPr>
        <w:t>9.2.1. Nodrošināt iepirkuma procedūras norisi un dokumentēšanu.</w:t>
      </w:r>
    </w:p>
    <w:p w14:paraId="6EECAECA" w14:textId="77777777" w:rsidR="00634C95" w:rsidRPr="006F7459" w:rsidRDefault="00634C95" w:rsidP="00634C95">
      <w:pPr>
        <w:jc w:val="both"/>
        <w:rPr>
          <w:rFonts w:eastAsia="Calibri"/>
          <w:sz w:val="22"/>
          <w:szCs w:val="22"/>
        </w:rPr>
      </w:pPr>
      <w:r w:rsidRPr="006F7459">
        <w:rPr>
          <w:rFonts w:eastAsia="Calibri"/>
          <w:sz w:val="22"/>
          <w:szCs w:val="22"/>
        </w:rPr>
        <w:t>9.2.2. Nodrošināt pretendentu brīvu konkurenci, kā arī vienlīdzīgu un taisnīgu attieksmi pret tiem.</w:t>
      </w:r>
    </w:p>
    <w:p w14:paraId="08FA6602" w14:textId="77777777" w:rsidR="00634C95" w:rsidRPr="006F7459" w:rsidRDefault="00634C95" w:rsidP="00634C95">
      <w:pPr>
        <w:widowControl w:val="0"/>
        <w:suppressAutoHyphens/>
        <w:jc w:val="both"/>
        <w:rPr>
          <w:sz w:val="22"/>
          <w:szCs w:val="22"/>
        </w:rPr>
      </w:pPr>
      <w:r w:rsidRPr="006F7459">
        <w:rPr>
          <w:sz w:val="22"/>
          <w:szCs w:val="22"/>
        </w:rPr>
        <w:t>9.2.3. Pēc ieinteresēto piegādātāju pieprasījuma normatīvajos aktos noteiktajā kārtībā sniegt informāciju par nolikumu.</w:t>
      </w:r>
    </w:p>
    <w:p w14:paraId="0928207D" w14:textId="77777777" w:rsidR="00634C95" w:rsidRPr="006F7459" w:rsidRDefault="00634C95" w:rsidP="00634C95">
      <w:pPr>
        <w:widowControl w:val="0"/>
        <w:suppressAutoHyphens/>
        <w:jc w:val="both"/>
        <w:rPr>
          <w:sz w:val="22"/>
          <w:szCs w:val="22"/>
        </w:rPr>
      </w:pPr>
      <w:r w:rsidRPr="006F7459">
        <w:rPr>
          <w:sz w:val="22"/>
          <w:szCs w:val="22"/>
        </w:rPr>
        <w:t xml:space="preserve">9.2.4. </w:t>
      </w:r>
      <w:r w:rsidRPr="006F7459">
        <w:rPr>
          <w:rFonts w:eastAsia="Calibri"/>
          <w:sz w:val="22"/>
          <w:szCs w:val="22"/>
          <w:lang w:eastAsia="ar-SA"/>
        </w:rPr>
        <w:t>Izstrādāt un apstiprināt iepirkuma dokumentus pirms iepirkuma procedūras izziņošanas.</w:t>
      </w:r>
    </w:p>
    <w:p w14:paraId="63731301" w14:textId="77777777" w:rsidR="00634C95" w:rsidRPr="006F7459" w:rsidRDefault="00634C95" w:rsidP="00634C95">
      <w:pPr>
        <w:widowControl w:val="0"/>
        <w:tabs>
          <w:tab w:val="left" w:pos="840"/>
        </w:tabs>
        <w:suppressAutoHyphens/>
        <w:jc w:val="both"/>
        <w:rPr>
          <w:rFonts w:eastAsia="Calibri"/>
          <w:sz w:val="22"/>
          <w:szCs w:val="22"/>
          <w:lang w:eastAsia="ar-SA"/>
        </w:rPr>
      </w:pPr>
      <w:r w:rsidRPr="006F7459">
        <w:rPr>
          <w:rFonts w:eastAsia="Calibri"/>
          <w:sz w:val="22"/>
          <w:szCs w:val="22"/>
          <w:lang w:eastAsia="ar-SA"/>
        </w:rPr>
        <w:t>9.2.5.Vērtēt pretendentus un to iesniegtos piedāvājumus saskaņā ar Publisko iepirkumu likumu, citiem normatīvajiem aktiem un nolikumu, noteikt uzvarētāju vai pieņemt lēmumu par iepirkuma izbeigšanu, neizvēloties nevienu piedāvājumu.</w:t>
      </w:r>
    </w:p>
    <w:p w14:paraId="50AD0506" w14:textId="77777777" w:rsidR="00634C95" w:rsidRPr="006F7459" w:rsidRDefault="00634C95" w:rsidP="00634C95">
      <w:pPr>
        <w:widowControl w:val="0"/>
        <w:overflowPunct w:val="0"/>
        <w:autoSpaceDE w:val="0"/>
        <w:autoSpaceDN w:val="0"/>
        <w:adjustRightInd w:val="0"/>
        <w:jc w:val="both"/>
        <w:rPr>
          <w:rFonts w:eastAsia="Calibri"/>
          <w:b/>
          <w:kern w:val="28"/>
          <w:sz w:val="22"/>
          <w:szCs w:val="22"/>
        </w:rPr>
      </w:pPr>
    </w:p>
    <w:p w14:paraId="18A69418" w14:textId="77777777" w:rsidR="00634C95" w:rsidRDefault="00634C95" w:rsidP="00634C95">
      <w:pPr>
        <w:rPr>
          <w:rFonts w:eastAsia="Calibri"/>
          <w:b/>
          <w:sz w:val="22"/>
          <w:szCs w:val="22"/>
        </w:rPr>
      </w:pPr>
      <w:r w:rsidRPr="006F7459">
        <w:rPr>
          <w:rFonts w:eastAsia="Calibri"/>
          <w:b/>
          <w:sz w:val="22"/>
          <w:szCs w:val="22"/>
        </w:rPr>
        <w:t>10. Pretendenta tiesības un pienākumi</w:t>
      </w:r>
    </w:p>
    <w:p w14:paraId="1EAF1052" w14:textId="77777777" w:rsidR="00634C95" w:rsidRPr="006F7459" w:rsidRDefault="00634C95" w:rsidP="00634C95">
      <w:pPr>
        <w:keepNext/>
        <w:tabs>
          <w:tab w:val="num" w:pos="0"/>
        </w:tabs>
        <w:outlineLvl w:val="1"/>
        <w:rPr>
          <w:rFonts w:eastAsia="Calibri"/>
          <w:b/>
          <w:bCs/>
          <w:iCs/>
          <w:kern w:val="28"/>
          <w:sz w:val="22"/>
          <w:szCs w:val="22"/>
        </w:rPr>
      </w:pPr>
      <w:r w:rsidRPr="006F7459">
        <w:rPr>
          <w:rFonts w:eastAsia="Calibri"/>
          <w:b/>
          <w:bCs/>
          <w:iCs/>
          <w:kern w:val="28"/>
          <w:sz w:val="22"/>
          <w:szCs w:val="22"/>
        </w:rPr>
        <w:t>10.1. Pretendenta tiesības:</w:t>
      </w:r>
    </w:p>
    <w:p w14:paraId="3D11D103" w14:textId="77777777" w:rsidR="00634C95" w:rsidRPr="006F7459" w:rsidRDefault="00634C95" w:rsidP="00634C95">
      <w:pPr>
        <w:tabs>
          <w:tab w:val="num" w:pos="0"/>
        </w:tabs>
        <w:jc w:val="both"/>
        <w:rPr>
          <w:rFonts w:eastAsia="Calibri"/>
          <w:sz w:val="22"/>
          <w:szCs w:val="22"/>
        </w:rPr>
      </w:pPr>
      <w:r w:rsidRPr="006F7459">
        <w:rPr>
          <w:rFonts w:eastAsia="Calibri"/>
          <w:sz w:val="22"/>
          <w:szCs w:val="22"/>
        </w:rPr>
        <w:t>10.1.1. Pirms piedāvājumu iesniegšanas termiņa beigām grozīt vai atsaukt iesniegto piedāvājumu.</w:t>
      </w:r>
    </w:p>
    <w:p w14:paraId="6F8C34E8" w14:textId="77777777" w:rsidR="00634C95" w:rsidRDefault="00634C95" w:rsidP="00634C95">
      <w:pPr>
        <w:tabs>
          <w:tab w:val="num" w:pos="0"/>
        </w:tabs>
        <w:jc w:val="both"/>
        <w:rPr>
          <w:rFonts w:eastAsia="Calibri"/>
          <w:sz w:val="22"/>
          <w:szCs w:val="22"/>
        </w:rPr>
      </w:pPr>
      <w:r w:rsidRPr="006F7459">
        <w:rPr>
          <w:rFonts w:eastAsia="Calibri"/>
          <w:sz w:val="22"/>
          <w:szCs w:val="22"/>
        </w:rPr>
        <w:t xml:space="preserve">10.1.2. </w:t>
      </w:r>
      <w:r w:rsidRPr="006F7459">
        <w:rPr>
          <w:rFonts w:eastAsia="Calibri"/>
          <w:sz w:val="22"/>
          <w:szCs w:val="22"/>
          <w:lang w:eastAsia="ar-SA"/>
        </w:rPr>
        <w:t>Pretendentam ir tiesības laicīgi pirms piedāvājumu iesniegšanas gala termiņa i</w:t>
      </w:r>
      <w:r w:rsidRPr="006F7459">
        <w:rPr>
          <w:rFonts w:eastAsia="Calibri"/>
          <w:sz w:val="22"/>
          <w:szCs w:val="22"/>
        </w:rPr>
        <w:t xml:space="preserve">esniegt sūdzību par Konkursa nolikumā un paziņojumā par līgumu iekļautajām prasībām Iepirkumu uzraudzības birojam, ne vēlāk kā 7 (septiņas) dienas pirms piedāvājuma iesniegšanas termiņa beigām un Konkursa norises likumību (līdz iepirkuma līguma noslēgšanai) Publisko iepirkumu likuma 68.panta otrajā daļā norādītajos termiņos. </w:t>
      </w:r>
    </w:p>
    <w:p w14:paraId="73D70824" w14:textId="77777777" w:rsidR="00634C95" w:rsidRPr="006F7459" w:rsidRDefault="00634C95" w:rsidP="00634C95">
      <w:pPr>
        <w:keepNext/>
        <w:tabs>
          <w:tab w:val="num" w:pos="0"/>
        </w:tabs>
        <w:outlineLvl w:val="1"/>
        <w:rPr>
          <w:rFonts w:eastAsia="Calibri"/>
          <w:b/>
          <w:bCs/>
          <w:iCs/>
          <w:kern w:val="28"/>
          <w:sz w:val="22"/>
          <w:szCs w:val="22"/>
        </w:rPr>
      </w:pPr>
      <w:r w:rsidRPr="006F7459">
        <w:rPr>
          <w:rFonts w:eastAsia="Calibri"/>
          <w:b/>
          <w:bCs/>
          <w:iCs/>
          <w:kern w:val="28"/>
          <w:sz w:val="22"/>
          <w:szCs w:val="22"/>
        </w:rPr>
        <w:t>10.2. Pretendenta pienākumi:</w:t>
      </w:r>
    </w:p>
    <w:p w14:paraId="1B602F9D" w14:textId="77777777" w:rsidR="00634C95" w:rsidRPr="006F7459" w:rsidRDefault="00634C95" w:rsidP="00634C95">
      <w:pPr>
        <w:tabs>
          <w:tab w:val="num" w:pos="0"/>
        </w:tabs>
        <w:jc w:val="both"/>
        <w:rPr>
          <w:rFonts w:eastAsia="Calibri"/>
          <w:sz w:val="22"/>
          <w:szCs w:val="22"/>
        </w:rPr>
      </w:pPr>
      <w:r w:rsidRPr="006F7459">
        <w:rPr>
          <w:rFonts w:eastAsia="Calibri"/>
          <w:sz w:val="22"/>
          <w:szCs w:val="22"/>
        </w:rPr>
        <w:t>10.2.1. Sagatavot piedāvājumus atbilstoši nolikuma prasībām.</w:t>
      </w:r>
    </w:p>
    <w:p w14:paraId="540F481D" w14:textId="77777777" w:rsidR="00634C95" w:rsidRPr="006F7459" w:rsidRDefault="00634C95" w:rsidP="00634C95">
      <w:pPr>
        <w:tabs>
          <w:tab w:val="num" w:pos="0"/>
        </w:tabs>
        <w:jc w:val="both"/>
        <w:rPr>
          <w:rFonts w:eastAsia="Calibri"/>
          <w:sz w:val="22"/>
          <w:szCs w:val="22"/>
        </w:rPr>
      </w:pPr>
      <w:r w:rsidRPr="006F7459">
        <w:rPr>
          <w:rFonts w:eastAsia="Calibri"/>
          <w:sz w:val="22"/>
          <w:szCs w:val="22"/>
        </w:rPr>
        <w:t>10.2.2. Sniegt patiesu informāciju par savu kvalifikāciju un piedāvājumu.</w:t>
      </w:r>
    </w:p>
    <w:p w14:paraId="694E7592" w14:textId="77777777" w:rsidR="00634C95" w:rsidRPr="006F7459" w:rsidRDefault="00634C95" w:rsidP="00634C95">
      <w:pPr>
        <w:tabs>
          <w:tab w:val="num" w:pos="0"/>
        </w:tabs>
        <w:jc w:val="both"/>
        <w:rPr>
          <w:rFonts w:eastAsia="Calibri"/>
          <w:sz w:val="22"/>
          <w:szCs w:val="22"/>
        </w:rPr>
      </w:pPr>
      <w:r w:rsidRPr="006F7459">
        <w:rPr>
          <w:rFonts w:eastAsia="Calibri"/>
          <w:sz w:val="22"/>
          <w:szCs w:val="22"/>
        </w:rPr>
        <w:t xml:space="preserve">10.2.3. </w:t>
      </w:r>
      <w:r w:rsidRPr="006F7459">
        <w:rPr>
          <w:rFonts w:eastAsia="Calibri"/>
          <w:bCs/>
          <w:sz w:val="22"/>
          <w:szCs w:val="22"/>
          <w:lang w:eastAsia="ar-SA"/>
        </w:rPr>
        <w:t>Sagatavot piedāvājumus atbilstoši nolikumā noteiktajām prasībām.</w:t>
      </w:r>
    </w:p>
    <w:p w14:paraId="0201579B" w14:textId="43A45089" w:rsidR="00634C95" w:rsidRDefault="00634C95" w:rsidP="00634C95">
      <w:pPr>
        <w:tabs>
          <w:tab w:val="num" w:pos="0"/>
        </w:tabs>
        <w:jc w:val="both"/>
        <w:rPr>
          <w:rFonts w:eastAsia="Calibri"/>
          <w:sz w:val="22"/>
          <w:szCs w:val="22"/>
        </w:rPr>
      </w:pPr>
      <w:r w:rsidRPr="006F7459">
        <w:rPr>
          <w:rFonts w:eastAsia="Calibri"/>
          <w:sz w:val="22"/>
          <w:szCs w:val="22"/>
        </w:rPr>
        <w:t>10.2.4. Sniegt atbildes uz iepirkuma komisijas pieprasījumiem par papildu informāciju Komisijas noteiktajos termiņos, kas nepieciešama pretendentu atlasei, piedāvājumu atbilstības pārbaudei, salīdzināšanai un vērtēšanai.</w:t>
      </w:r>
    </w:p>
    <w:p w14:paraId="11B270F0" w14:textId="77777777" w:rsidR="00D92A39" w:rsidRPr="001660EF" w:rsidRDefault="00D92A39" w:rsidP="00634C95">
      <w:pPr>
        <w:tabs>
          <w:tab w:val="num" w:pos="0"/>
        </w:tabs>
        <w:jc w:val="both"/>
        <w:rPr>
          <w:rFonts w:eastAsia="Calibri"/>
          <w:sz w:val="20"/>
          <w:szCs w:val="20"/>
        </w:rPr>
      </w:pPr>
    </w:p>
    <w:p w14:paraId="6B18EE3A" w14:textId="5F405FB3" w:rsidR="00D92A39" w:rsidRPr="00D92A39" w:rsidRDefault="00D92A39" w:rsidP="00D92A39">
      <w:pPr>
        <w:tabs>
          <w:tab w:val="num" w:pos="0"/>
        </w:tabs>
        <w:jc w:val="both"/>
        <w:rPr>
          <w:rFonts w:eastAsia="Calibri"/>
          <w:b/>
          <w:bCs/>
          <w:sz w:val="22"/>
          <w:szCs w:val="22"/>
        </w:rPr>
      </w:pPr>
      <w:r w:rsidRPr="00D92A39">
        <w:rPr>
          <w:rFonts w:eastAsia="Calibri"/>
          <w:b/>
          <w:bCs/>
          <w:sz w:val="22"/>
          <w:szCs w:val="22"/>
        </w:rPr>
        <w:t>11.</w:t>
      </w:r>
      <w:r w:rsidRPr="00D92A39">
        <w:rPr>
          <w:rFonts w:eastAsia="Calibri"/>
          <w:b/>
          <w:bCs/>
          <w:sz w:val="22"/>
          <w:szCs w:val="22"/>
        </w:rPr>
        <w:tab/>
        <w:t>Citi jautājumi</w:t>
      </w:r>
    </w:p>
    <w:p w14:paraId="36780E53" w14:textId="6A00D0A2" w:rsidR="00D92A39" w:rsidRPr="00D92A39" w:rsidRDefault="00BA1074" w:rsidP="00D92A39">
      <w:pPr>
        <w:tabs>
          <w:tab w:val="num" w:pos="0"/>
        </w:tabs>
        <w:jc w:val="both"/>
        <w:rPr>
          <w:rFonts w:eastAsia="Calibri"/>
          <w:sz w:val="22"/>
          <w:szCs w:val="22"/>
        </w:rPr>
      </w:pPr>
      <w:r>
        <w:rPr>
          <w:rFonts w:eastAsia="Calibri"/>
          <w:sz w:val="22"/>
          <w:szCs w:val="22"/>
        </w:rPr>
        <w:t xml:space="preserve">11.1. </w:t>
      </w:r>
      <w:r w:rsidR="00D92A39" w:rsidRPr="00D92A39">
        <w:rPr>
          <w:rFonts w:eastAsia="Calibri"/>
          <w:sz w:val="22"/>
          <w:szCs w:val="22"/>
        </w:rPr>
        <w:t>Gadījumā, ja normatīvajos aktos tiek izdarīti vai stājas spēkā grozījumi, piemēro normatīvo aktu nosacījumus, negrozot Nolikumu.</w:t>
      </w:r>
    </w:p>
    <w:p w14:paraId="08D212FD" w14:textId="00DF0C5E" w:rsidR="00D92A39" w:rsidRPr="00BA1074" w:rsidRDefault="00BA1074" w:rsidP="00D92A39">
      <w:pPr>
        <w:tabs>
          <w:tab w:val="num" w:pos="0"/>
        </w:tabs>
        <w:jc w:val="both"/>
        <w:rPr>
          <w:rFonts w:eastAsia="Calibri"/>
          <w:sz w:val="22"/>
          <w:szCs w:val="22"/>
        </w:rPr>
      </w:pPr>
      <w:r w:rsidRPr="00BA1074">
        <w:rPr>
          <w:rFonts w:eastAsia="Calibri"/>
          <w:sz w:val="22"/>
          <w:szCs w:val="22"/>
        </w:rPr>
        <w:t xml:space="preserve">11.2. </w:t>
      </w:r>
      <w:r w:rsidR="00D92A39" w:rsidRPr="00BA1074">
        <w:rPr>
          <w:rFonts w:eastAsia="Calibri"/>
          <w:sz w:val="22"/>
          <w:szCs w:val="22"/>
        </w:rPr>
        <w:t>Personas Datu aizsardzība:</w:t>
      </w:r>
    </w:p>
    <w:p w14:paraId="7E2F3039" w14:textId="6144D55E" w:rsidR="00D92A39" w:rsidRPr="00BA1074" w:rsidRDefault="00BA1074" w:rsidP="00D92A39">
      <w:pPr>
        <w:tabs>
          <w:tab w:val="num" w:pos="0"/>
        </w:tabs>
        <w:jc w:val="both"/>
        <w:rPr>
          <w:rFonts w:eastAsia="Calibri"/>
          <w:sz w:val="22"/>
          <w:szCs w:val="22"/>
        </w:rPr>
      </w:pPr>
      <w:r w:rsidRPr="00BA1074">
        <w:rPr>
          <w:rFonts w:eastAsia="Calibri"/>
          <w:sz w:val="22"/>
          <w:szCs w:val="22"/>
        </w:rPr>
        <w:t xml:space="preserve">11.2.1. </w:t>
      </w:r>
      <w:r w:rsidR="00D92A39" w:rsidRPr="00BA1074">
        <w:rPr>
          <w:rFonts w:eastAsia="Calibri"/>
          <w:sz w:val="22"/>
          <w:szCs w:val="22"/>
        </w:rPr>
        <w:t>Līvānu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22A0F0CF" w14:textId="77777777" w:rsidR="00B0789C" w:rsidRDefault="00B0789C" w:rsidP="00D92A39">
      <w:pPr>
        <w:pStyle w:val="Standard"/>
        <w:spacing w:after="0" w:line="240" w:lineRule="auto"/>
        <w:contextualSpacing/>
        <w:jc w:val="both"/>
        <w:rPr>
          <w:rFonts w:ascii="Times New Roman" w:hAnsi="Times New Roman" w:cs="Times New Roman"/>
          <w:b/>
        </w:rPr>
      </w:pPr>
    </w:p>
    <w:p w14:paraId="45A5B915" w14:textId="16219D6C" w:rsidR="00634C95" w:rsidRPr="00D92A39" w:rsidRDefault="00634C95" w:rsidP="00D92A39">
      <w:pPr>
        <w:pStyle w:val="Standard"/>
        <w:spacing w:after="0" w:line="240" w:lineRule="auto"/>
        <w:contextualSpacing/>
        <w:jc w:val="both"/>
        <w:rPr>
          <w:rFonts w:ascii="Times New Roman" w:hAnsi="Times New Roman" w:cs="Times New Roman"/>
          <w:bCs/>
        </w:rPr>
      </w:pPr>
      <w:r w:rsidRPr="006F7459">
        <w:rPr>
          <w:rFonts w:ascii="Times New Roman" w:hAnsi="Times New Roman" w:cs="Times New Roman"/>
          <w:b/>
        </w:rPr>
        <w:t xml:space="preserve"> </w:t>
      </w:r>
      <w:r w:rsidRPr="00D92A39">
        <w:rPr>
          <w:rFonts w:ascii="Times New Roman" w:hAnsi="Times New Roman" w:cs="Times New Roman"/>
          <w:bCs/>
        </w:rPr>
        <w:t>Nolikuma pielikumi:</w:t>
      </w:r>
    </w:p>
    <w:p w14:paraId="48DB6EF0" w14:textId="163001C3" w:rsidR="00634C95" w:rsidRPr="006F7459" w:rsidRDefault="00634C95" w:rsidP="001660EF">
      <w:pPr>
        <w:pStyle w:val="Standard"/>
        <w:spacing w:after="0" w:line="240" w:lineRule="auto"/>
        <w:jc w:val="both"/>
        <w:rPr>
          <w:rFonts w:ascii="Times New Roman" w:hAnsi="Times New Roman" w:cs="Times New Roman"/>
        </w:rPr>
      </w:pPr>
      <w:r w:rsidRPr="006F7459">
        <w:rPr>
          <w:rFonts w:ascii="Times New Roman" w:hAnsi="Times New Roman" w:cs="Times New Roman"/>
        </w:rPr>
        <w:t>Pielikums Nr.</w:t>
      </w:r>
      <w:r>
        <w:rPr>
          <w:rFonts w:ascii="Times New Roman" w:hAnsi="Times New Roman" w:cs="Times New Roman"/>
        </w:rPr>
        <w:t xml:space="preserve"> </w:t>
      </w:r>
      <w:r w:rsidRPr="006F7459">
        <w:rPr>
          <w:rFonts w:ascii="Times New Roman" w:hAnsi="Times New Roman" w:cs="Times New Roman"/>
        </w:rPr>
        <w:t xml:space="preserve">1. – </w:t>
      </w:r>
      <w:r w:rsidRPr="006F7459">
        <w:rPr>
          <w:rFonts w:ascii="Times New Roman" w:hAnsi="Times New Roman" w:cs="Times New Roman"/>
          <w:bCs/>
        </w:rPr>
        <w:t>Pieteikums dalībai iepirkumā</w:t>
      </w:r>
    </w:p>
    <w:p w14:paraId="4E94C9CD" w14:textId="77777777" w:rsidR="0089323C" w:rsidRDefault="00634C95" w:rsidP="001660EF">
      <w:pPr>
        <w:pStyle w:val="Standard"/>
        <w:spacing w:after="0" w:line="240" w:lineRule="auto"/>
        <w:jc w:val="both"/>
        <w:rPr>
          <w:rFonts w:ascii="Times New Roman" w:hAnsi="Times New Roman" w:cs="Times New Roman"/>
        </w:rPr>
      </w:pPr>
      <w:r w:rsidRPr="006F7459">
        <w:rPr>
          <w:rFonts w:ascii="Times New Roman" w:hAnsi="Times New Roman" w:cs="Times New Roman"/>
        </w:rPr>
        <w:t>Pielikums Nr.</w:t>
      </w:r>
      <w:r>
        <w:rPr>
          <w:rFonts w:ascii="Times New Roman" w:hAnsi="Times New Roman" w:cs="Times New Roman"/>
        </w:rPr>
        <w:t xml:space="preserve"> </w:t>
      </w:r>
      <w:r w:rsidRPr="006F7459">
        <w:rPr>
          <w:rFonts w:ascii="Times New Roman" w:hAnsi="Times New Roman" w:cs="Times New Roman"/>
        </w:rPr>
        <w:t>2. -  Tehniskā specifikācija</w:t>
      </w:r>
    </w:p>
    <w:p w14:paraId="253BBDE3" w14:textId="05266217" w:rsidR="00634C95" w:rsidRDefault="0089323C" w:rsidP="001660EF">
      <w:pPr>
        <w:pStyle w:val="Standard"/>
        <w:spacing w:after="0" w:line="240" w:lineRule="auto"/>
        <w:jc w:val="both"/>
        <w:rPr>
          <w:rFonts w:ascii="Times New Roman" w:hAnsi="Times New Roman" w:cs="Times New Roman"/>
        </w:rPr>
      </w:pPr>
      <w:r>
        <w:rPr>
          <w:rFonts w:ascii="Times New Roman" w:hAnsi="Times New Roman" w:cs="Times New Roman"/>
        </w:rPr>
        <w:t>Pielikums Nr.3</w:t>
      </w:r>
      <w:r w:rsidR="00D92A39">
        <w:rPr>
          <w:rFonts w:ascii="Times New Roman" w:hAnsi="Times New Roman" w:cs="Times New Roman"/>
        </w:rPr>
        <w:t>.</w:t>
      </w:r>
      <w:r>
        <w:rPr>
          <w:rFonts w:ascii="Times New Roman" w:hAnsi="Times New Roman" w:cs="Times New Roman"/>
        </w:rPr>
        <w:t xml:space="preserve"> – Tehniskais piedāvājums</w:t>
      </w:r>
      <w:r w:rsidR="00634C95" w:rsidRPr="006F7459">
        <w:rPr>
          <w:rFonts w:ascii="Times New Roman" w:hAnsi="Times New Roman" w:cs="Times New Roman"/>
        </w:rPr>
        <w:t xml:space="preserve"> </w:t>
      </w:r>
    </w:p>
    <w:p w14:paraId="7FF078FD" w14:textId="4D0602E4" w:rsidR="00634C95" w:rsidRPr="006F7459" w:rsidRDefault="00634C95" w:rsidP="001660EF">
      <w:pPr>
        <w:pStyle w:val="Standard"/>
        <w:spacing w:after="0" w:line="240" w:lineRule="auto"/>
        <w:jc w:val="both"/>
        <w:rPr>
          <w:rFonts w:ascii="Times New Roman" w:hAnsi="Times New Roman" w:cs="Times New Roman"/>
        </w:rPr>
      </w:pPr>
      <w:r>
        <w:rPr>
          <w:rFonts w:ascii="Times New Roman" w:hAnsi="Times New Roman" w:cs="Times New Roman"/>
        </w:rPr>
        <w:t xml:space="preserve">Pielikums Nr. </w:t>
      </w:r>
      <w:r w:rsidR="0089323C">
        <w:rPr>
          <w:rFonts w:ascii="Times New Roman" w:hAnsi="Times New Roman" w:cs="Times New Roman"/>
        </w:rPr>
        <w:t>4</w:t>
      </w:r>
      <w:r w:rsidRPr="006F7459">
        <w:rPr>
          <w:rFonts w:ascii="Times New Roman" w:hAnsi="Times New Roman" w:cs="Times New Roman"/>
        </w:rPr>
        <w:t>. – Fi</w:t>
      </w:r>
      <w:r>
        <w:rPr>
          <w:rFonts w:ascii="Times New Roman" w:hAnsi="Times New Roman" w:cs="Times New Roman"/>
        </w:rPr>
        <w:t>nanšu piedāvājums</w:t>
      </w:r>
    </w:p>
    <w:p w14:paraId="5FB6A115" w14:textId="45AC7C39" w:rsidR="00D92A39" w:rsidRPr="00D92A39" w:rsidRDefault="00D92A39" w:rsidP="001660EF">
      <w:pPr>
        <w:pStyle w:val="Standard"/>
        <w:spacing w:after="0" w:line="240" w:lineRule="auto"/>
        <w:contextualSpacing/>
        <w:jc w:val="both"/>
        <w:rPr>
          <w:rFonts w:ascii="Times New Roman" w:hAnsi="Times New Roman" w:cs="Times New Roman"/>
        </w:rPr>
      </w:pPr>
      <w:r>
        <w:rPr>
          <w:rFonts w:ascii="Times New Roman" w:hAnsi="Times New Roman" w:cs="Times New Roman"/>
        </w:rPr>
        <w:t>P</w:t>
      </w:r>
      <w:r w:rsidRPr="00D92A39">
        <w:rPr>
          <w:rFonts w:ascii="Times New Roman" w:hAnsi="Times New Roman" w:cs="Times New Roman"/>
        </w:rPr>
        <w:t>ielikums</w:t>
      </w:r>
      <w:r>
        <w:rPr>
          <w:rFonts w:ascii="Times New Roman" w:hAnsi="Times New Roman" w:cs="Times New Roman"/>
        </w:rPr>
        <w:t xml:space="preserve"> Nr.5</w:t>
      </w:r>
      <w:r w:rsidRPr="00D92A39">
        <w:rPr>
          <w:rFonts w:ascii="Times New Roman" w:hAnsi="Times New Roman" w:cs="Times New Roman"/>
        </w:rPr>
        <w:t xml:space="preserve"> - Informācija par pretendenta apakšuzņēmēju(-iem)</w:t>
      </w:r>
    </w:p>
    <w:p w14:paraId="7C4E7E43" w14:textId="49E0B65A" w:rsidR="00D92A39" w:rsidRPr="00D92A39" w:rsidRDefault="00D92A39" w:rsidP="001660EF">
      <w:pPr>
        <w:pStyle w:val="Standard"/>
        <w:spacing w:after="0" w:line="240" w:lineRule="auto"/>
        <w:contextualSpacing/>
        <w:jc w:val="both"/>
        <w:rPr>
          <w:rFonts w:ascii="Times New Roman" w:hAnsi="Times New Roman" w:cs="Times New Roman"/>
        </w:rPr>
      </w:pPr>
      <w:r>
        <w:rPr>
          <w:rFonts w:ascii="Times New Roman" w:hAnsi="Times New Roman" w:cs="Times New Roman"/>
        </w:rPr>
        <w:t>P</w:t>
      </w:r>
      <w:r w:rsidRPr="00D92A39">
        <w:rPr>
          <w:rFonts w:ascii="Times New Roman" w:hAnsi="Times New Roman" w:cs="Times New Roman"/>
        </w:rPr>
        <w:t xml:space="preserve">ielikums </w:t>
      </w:r>
      <w:r>
        <w:rPr>
          <w:rFonts w:ascii="Times New Roman" w:hAnsi="Times New Roman" w:cs="Times New Roman"/>
        </w:rPr>
        <w:t xml:space="preserve">Nr.6. </w:t>
      </w:r>
      <w:r w:rsidRPr="00D92A39">
        <w:rPr>
          <w:rFonts w:ascii="Times New Roman" w:hAnsi="Times New Roman" w:cs="Times New Roman"/>
        </w:rPr>
        <w:t>-  Apakšuzņēmēja(-u) apliecinājums dalībai iepirkumā</w:t>
      </w:r>
    </w:p>
    <w:p w14:paraId="103C5E14" w14:textId="0802F897" w:rsidR="00634C95" w:rsidRPr="006F7459" w:rsidRDefault="00D92A39" w:rsidP="001660EF">
      <w:pPr>
        <w:pStyle w:val="Standard"/>
        <w:spacing w:after="0" w:line="240" w:lineRule="auto"/>
        <w:contextualSpacing/>
        <w:jc w:val="both"/>
        <w:rPr>
          <w:rFonts w:ascii="Times New Roman" w:hAnsi="Times New Roman" w:cs="Times New Roman"/>
        </w:rPr>
      </w:pPr>
      <w:r>
        <w:rPr>
          <w:rFonts w:ascii="Times New Roman" w:hAnsi="Times New Roman" w:cs="Times New Roman"/>
        </w:rPr>
        <w:t>P</w:t>
      </w:r>
      <w:r w:rsidRPr="00D92A39">
        <w:rPr>
          <w:rFonts w:ascii="Times New Roman" w:hAnsi="Times New Roman" w:cs="Times New Roman"/>
        </w:rPr>
        <w:t xml:space="preserve">ielikums </w:t>
      </w:r>
      <w:r>
        <w:rPr>
          <w:rFonts w:ascii="Times New Roman" w:hAnsi="Times New Roman" w:cs="Times New Roman"/>
        </w:rPr>
        <w:t>Nr.7.</w:t>
      </w:r>
      <w:r w:rsidRPr="00D92A39">
        <w:rPr>
          <w:rFonts w:ascii="Times New Roman" w:hAnsi="Times New Roman" w:cs="Times New Roman"/>
        </w:rPr>
        <w:t>-  Līguma projekts.</w:t>
      </w:r>
      <w:r w:rsidR="00634C95" w:rsidRPr="006F7459">
        <w:rPr>
          <w:rFonts w:ascii="Times New Roman" w:eastAsia="Times New Roman" w:hAnsi="Times New Roman" w:cs="Times New Roman"/>
        </w:rPr>
        <w:t xml:space="preserve"> </w:t>
      </w:r>
    </w:p>
    <w:p w14:paraId="736BB214" w14:textId="77777777" w:rsidR="00B0789C" w:rsidRDefault="00B0789C" w:rsidP="00D92A39">
      <w:pPr>
        <w:suppressAutoHyphens/>
        <w:jc w:val="right"/>
        <w:textAlignment w:val="baseline"/>
        <w:rPr>
          <w:rFonts w:eastAsia="Calibri"/>
          <w:b/>
          <w:kern w:val="1"/>
          <w:sz w:val="20"/>
          <w:szCs w:val="20"/>
          <w:lang w:eastAsia="zh-CN"/>
        </w:rPr>
      </w:pPr>
    </w:p>
    <w:p w14:paraId="4056AB9E" w14:textId="77777777" w:rsidR="00B0789C" w:rsidRDefault="00B0789C" w:rsidP="00D92A39">
      <w:pPr>
        <w:suppressAutoHyphens/>
        <w:jc w:val="right"/>
        <w:textAlignment w:val="baseline"/>
        <w:rPr>
          <w:rFonts w:eastAsia="Calibri"/>
          <w:b/>
          <w:kern w:val="1"/>
          <w:sz w:val="20"/>
          <w:szCs w:val="20"/>
          <w:lang w:eastAsia="zh-CN"/>
        </w:rPr>
      </w:pPr>
    </w:p>
    <w:p w14:paraId="764BFF60" w14:textId="77777777" w:rsidR="00B0789C" w:rsidRDefault="00B0789C" w:rsidP="00D92A39">
      <w:pPr>
        <w:suppressAutoHyphens/>
        <w:jc w:val="right"/>
        <w:textAlignment w:val="baseline"/>
        <w:rPr>
          <w:rFonts w:eastAsia="Calibri"/>
          <w:b/>
          <w:kern w:val="1"/>
          <w:sz w:val="20"/>
          <w:szCs w:val="20"/>
          <w:lang w:eastAsia="zh-CN"/>
        </w:rPr>
      </w:pPr>
    </w:p>
    <w:p w14:paraId="0744FC69" w14:textId="77777777" w:rsidR="00B0789C" w:rsidRDefault="00B0789C" w:rsidP="00D92A39">
      <w:pPr>
        <w:suppressAutoHyphens/>
        <w:jc w:val="right"/>
        <w:textAlignment w:val="baseline"/>
        <w:rPr>
          <w:rFonts w:eastAsia="Calibri"/>
          <w:b/>
          <w:kern w:val="1"/>
          <w:sz w:val="20"/>
          <w:szCs w:val="20"/>
          <w:lang w:eastAsia="zh-CN"/>
        </w:rPr>
      </w:pPr>
    </w:p>
    <w:p w14:paraId="52E9C2CA" w14:textId="77777777" w:rsidR="00B0789C" w:rsidRDefault="00B0789C" w:rsidP="00D92A39">
      <w:pPr>
        <w:suppressAutoHyphens/>
        <w:jc w:val="right"/>
        <w:textAlignment w:val="baseline"/>
        <w:rPr>
          <w:rFonts w:eastAsia="Calibri"/>
          <w:b/>
          <w:kern w:val="1"/>
          <w:sz w:val="20"/>
          <w:szCs w:val="20"/>
          <w:lang w:eastAsia="zh-CN"/>
        </w:rPr>
      </w:pPr>
    </w:p>
    <w:p w14:paraId="4B9E7712" w14:textId="77777777" w:rsidR="00B0789C" w:rsidRDefault="00B0789C" w:rsidP="00D92A39">
      <w:pPr>
        <w:suppressAutoHyphens/>
        <w:jc w:val="right"/>
        <w:textAlignment w:val="baseline"/>
        <w:rPr>
          <w:rFonts w:eastAsia="Calibri"/>
          <w:b/>
          <w:kern w:val="1"/>
          <w:sz w:val="20"/>
          <w:szCs w:val="20"/>
          <w:lang w:eastAsia="zh-CN"/>
        </w:rPr>
      </w:pPr>
    </w:p>
    <w:p w14:paraId="6331B888" w14:textId="77777777" w:rsidR="00B0789C" w:rsidRDefault="00B0789C" w:rsidP="00D92A39">
      <w:pPr>
        <w:suppressAutoHyphens/>
        <w:jc w:val="right"/>
        <w:textAlignment w:val="baseline"/>
        <w:rPr>
          <w:rFonts w:eastAsia="Calibri"/>
          <w:b/>
          <w:kern w:val="1"/>
          <w:sz w:val="20"/>
          <w:szCs w:val="20"/>
          <w:lang w:eastAsia="zh-CN"/>
        </w:rPr>
      </w:pPr>
    </w:p>
    <w:p w14:paraId="466CCB4C" w14:textId="77777777" w:rsidR="00B0789C" w:rsidRDefault="00B0789C" w:rsidP="00D92A39">
      <w:pPr>
        <w:suppressAutoHyphens/>
        <w:jc w:val="right"/>
        <w:textAlignment w:val="baseline"/>
        <w:rPr>
          <w:rFonts w:eastAsia="Calibri"/>
          <w:b/>
          <w:kern w:val="1"/>
          <w:sz w:val="20"/>
          <w:szCs w:val="20"/>
          <w:lang w:eastAsia="zh-CN"/>
        </w:rPr>
      </w:pPr>
    </w:p>
    <w:p w14:paraId="291A3928" w14:textId="77777777" w:rsidR="001E3290" w:rsidRDefault="001E3290" w:rsidP="00D92A39">
      <w:pPr>
        <w:suppressAutoHyphens/>
        <w:jc w:val="right"/>
        <w:textAlignment w:val="baseline"/>
        <w:rPr>
          <w:rFonts w:eastAsia="Calibri"/>
          <w:b/>
          <w:kern w:val="1"/>
          <w:sz w:val="20"/>
          <w:szCs w:val="20"/>
          <w:lang w:eastAsia="zh-CN"/>
        </w:rPr>
      </w:pPr>
    </w:p>
    <w:p w14:paraId="63D7DC64" w14:textId="77777777" w:rsidR="001E3290" w:rsidRDefault="001E3290" w:rsidP="00D92A39">
      <w:pPr>
        <w:suppressAutoHyphens/>
        <w:jc w:val="right"/>
        <w:textAlignment w:val="baseline"/>
        <w:rPr>
          <w:rFonts w:eastAsia="Calibri"/>
          <w:b/>
          <w:kern w:val="1"/>
          <w:sz w:val="20"/>
          <w:szCs w:val="20"/>
          <w:lang w:eastAsia="zh-CN"/>
        </w:rPr>
      </w:pPr>
    </w:p>
    <w:p w14:paraId="7F5C94F1" w14:textId="77777777" w:rsidR="001E3290" w:rsidRDefault="001E3290" w:rsidP="00D92A39">
      <w:pPr>
        <w:suppressAutoHyphens/>
        <w:jc w:val="right"/>
        <w:textAlignment w:val="baseline"/>
        <w:rPr>
          <w:rFonts w:eastAsia="Calibri"/>
          <w:b/>
          <w:kern w:val="1"/>
          <w:sz w:val="20"/>
          <w:szCs w:val="20"/>
          <w:lang w:eastAsia="zh-CN"/>
        </w:rPr>
      </w:pPr>
    </w:p>
    <w:p w14:paraId="08411D86" w14:textId="77777777" w:rsidR="001E3290" w:rsidRDefault="001E3290" w:rsidP="00D92A39">
      <w:pPr>
        <w:suppressAutoHyphens/>
        <w:jc w:val="right"/>
        <w:textAlignment w:val="baseline"/>
        <w:rPr>
          <w:rFonts w:eastAsia="Calibri"/>
          <w:b/>
          <w:kern w:val="1"/>
          <w:sz w:val="20"/>
          <w:szCs w:val="20"/>
          <w:lang w:eastAsia="zh-CN"/>
        </w:rPr>
      </w:pPr>
    </w:p>
    <w:p w14:paraId="03F7DFEC" w14:textId="77777777" w:rsidR="001E3290" w:rsidRDefault="001E3290" w:rsidP="00D92A39">
      <w:pPr>
        <w:suppressAutoHyphens/>
        <w:jc w:val="right"/>
        <w:textAlignment w:val="baseline"/>
        <w:rPr>
          <w:rFonts w:eastAsia="Calibri"/>
          <w:b/>
          <w:kern w:val="1"/>
          <w:sz w:val="20"/>
          <w:szCs w:val="20"/>
          <w:lang w:eastAsia="zh-CN"/>
        </w:rPr>
      </w:pPr>
    </w:p>
    <w:p w14:paraId="1D6A2348" w14:textId="77777777" w:rsidR="00B0789C" w:rsidRDefault="00B0789C" w:rsidP="00D92A39">
      <w:pPr>
        <w:suppressAutoHyphens/>
        <w:jc w:val="right"/>
        <w:textAlignment w:val="baseline"/>
        <w:rPr>
          <w:rFonts w:eastAsia="Calibri"/>
          <w:b/>
          <w:kern w:val="1"/>
          <w:sz w:val="20"/>
          <w:szCs w:val="20"/>
          <w:lang w:eastAsia="zh-CN"/>
        </w:rPr>
      </w:pPr>
    </w:p>
    <w:p w14:paraId="01483271" w14:textId="77777777" w:rsidR="00B0789C" w:rsidRDefault="00B0789C" w:rsidP="00D92A39">
      <w:pPr>
        <w:suppressAutoHyphens/>
        <w:jc w:val="right"/>
        <w:textAlignment w:val="baseline"/>
        <w:rPr>
          <w:rFonts w:eastAsia="Calibri"/>
          <w:b/>
          <w:kern w:val="1"/>
          <w:sz w:val="20"/>
          <w:szCs w:val="20"/>
          <w:lang w:eastAsia="zh-CN"/>
        </w:rPr>
      </w:pPr>
    </w:p>
    <w:p w14:paraId="2F475305" w14:textId="119A75E9" w:rsidR="00D92A39" w:rsidRPr="00D92A39" w:rsidRDefault="00D92A39" w:rsidP="00D92A39">
      <w:pPr>
        <w:suppressAutoHyphens/>
        <w:jc w:val="right"/>
        <w:textAlignment w:val="baseline"/>
        <w:rPr>
          <w:rFonts w:ascii="Calibri" w:eastAsia="Calibri" w:hAnsi="Calibri" w:cs="Calibri"/>
          <w:kern w:val="1"/>
          <w:sz w:val="22"/>
          <w:szCs w:val="22"/>
          <w:lang w:eastAsia="zh-CN"/>
        </w:rPr>
      </w:pPr>
      <w:r w:rsidRPr="00D92A39">
        <w:rPr>
          <w:rFonts w:eastAsia="Calibri"/>
          <w:b/>
          <w:kern w:val="1"/>
          <w:sz w:val="20"/>
          <w:szCs w:val="20"/>
          <w:lang w:eastAsia="zh-CN"/>
        </w:rPr>
        <w:t>Pielikums Nr.1</w:t>
      </w:r>
    </w:p>
    <w:p w14:paraId="27674677" w14:textId="77777777" w:rsidR="00D92A39" w:rsidRPr="00D92A39" w:rsidRDefault="00D92A39" w:rsidP="00D92A39">
      <w:pPr>
        <w:suppressAutoHyphens/>
        <w:spacing w:after="200"/>
        <w:jc w:val="center"/>
        <w:textAlignment w:val="baseline"/>
        <w:rPr>
          <w:rFonts w:ascii="Calibri" w:eastAsia="Calibri" w:hAnsi="Calibri" w:cs="Calibri"/>
          <w:kern w:val="1"/>
          <w:sz w:val="22"/>
          <w:szCs w:val="22"/>
          <w:lang w:eastAsia="zh-CN"/>
        </w:rPr>
      </w:pPr>
      <w:r w:rsidRPr="00D92A39">
        <w:rPr>
          <w:b/>
          <w:bCs/>
          <w:kern w:val="1"/>
          <w:lang w:eastAsia="zh-CN"/>
        </w:rPr>
        <w:t xml:space="preserve"> </w:t>
      </w:r>
      <w:r w:rsidRPr="00D92A39">
        <w:rPr>
          <w:rFonts w:eastAsia="Calibri"/>
          <w:b/>
          <w:bCs/>
          <w:kern w:val="1"/>
          <w:lang w:eastAsia="zh-CN"/>
        </w:rPr>
        <w:t xml:space="preserve">PIETEIKUMS DALĪBAI IEPIRKUMĀ </w:t>
      </w:r>
    </w:p>
    <w:p w14:paraId="40070757" w14:textId="77777777" w:rsidR="00D92A39" w:rsidRPr="00D92A39" w:rsidRDefault="00D92A39" w:rsidP="00D92A39">
      <w:pPr>
        <w:suppressAutoHyphens/>
        <w:spacing w:after="200"/>
        <w:jc w:val="center"/>
        <w:textAlignment w:val="baseline"/>
        <w:rPr>
          <w:rFonts w:eastAsia="Calibri"/>
          <w:b/>
          <w:bCs/>
          <w:kern w:val="1"/>
          <w:lang w:eastAsia="zh-CN"/>
        </w:rPr>
      </w:pPr>
      <w:r w:rsidRPr="00D92A39">
        <w:rPr>
          <w:b/>
          <w:bCs/>
          <w:kern w:val="1"/>
          <w:lang w:eastAsia="zh-CN"/>
        </w:rPr>
        <w:t xml:space="preserve">“Kurināmās </w:t>
      </w:r>
      <w:r w:rsidRPr="00D92A39">
        <w:rPr>
          <w:rFonts w:eastAsia="Calibri"/>
          <w:b/>
          <w:bCs/>
          <w:kern w:val="1"/>
          <w:lang w:eastAsia="zh-CN"/>
        </w:rPr>
        <w:t xml:space="preserve">malkas piegāde Līvānu novada pašvaldības vajadzībām” </w:t>
      </w:r>
    </w:p>
    <w:p w14:paraId="68B172B7" w14:textId="1DB97D20" w:rsidR="00D92A39" w:rsidRPr="00D92A39" w:rsidRDefault="00D92A39" w:rsidP="00D92A39">
      <w:pPr>
        <w:suppressAutoHyphens/>
        <w:spacing w:after="200"/>
        <w:jc w:val="center"/>
        <w:textAlignment w:val="baseline"/>
        <w:rPr>
          <w:rFonts w:ascii="Calibri" w:eastAsia="Calibri" w:hAnsi="Calibri" w:cs="Calibri"/>
          <w:b/>
          <w:kern w:val="1"/>
          <w:sz w:val="22"/>
          <w:szCs w:val="22"/>
          <w:lang w:eastAsia="zh-CN"/>
        </w:rPr>
      </w:pPr>
      <w:r w:rsidRPr="00D92A39">
        <w:rPr>
          <w:rFonts w:eastAsia="Calibri"/>
          <w:b/>
          <w:bCs/>
          <w:kern w:val="1"/>
          <w:lang w:eastAsia="zh-CN"/>
        </w:rPr>
        <w:t>(ID Nr.</w:t>
      </w:r>
      <w:r w:rsidR="001660EF">
        <w:rPr>
          <w:rFonts w:eastAsia="Calibri"/>
          <w:b/>
          <w:bCs/>
          <w:kern w:val="1"/>
          <w:lang w:eastAsia="zh-CN"/>
        </w:rPr>
        <w:t xml:space="preserve"> </w:t>
      </w:r>
      <w:r w:rsidRPr="00D92A39">
        <w:rPr>
          <w:rFonts w:eastAsia="Calibri"/>
          <w:b/>
          <w:bCs/>
          <w:kern w:val="1"/>
          <w:lang w:eastAsia="zh-CN"/>
        </w:rPr>
        <w:t>LN</w:t>
      </w:r>
      <w:r w:rsidR="006A30BA">
        <w:rPr>
          <w:rFonts w:eastAsia="Calibri"/>
          <w:b/>
          <w:bCs/>
          <w:kern w:val="1"/>
          <w:lang w:eastAsia="zh-CN"/>
        </w:rPr>
        <w:t>P</w:t>
      </w:r>
      <w:r w:rsidRPr="00D92A39">
        <w:rPr>
          <w:rFonts w:eastAsia="Calibri"/>
          <w:b/>
          <w:bCs/>
          <w:kern w:val="1"/>
          <w:lang w:eastAsia="zh-CN"/>
        </w:rPr>
        <w:t xml:space="preserve"> 202</w:t>
      </w:r>
      <w:r w:rsidR="001E3290">
        <w:rPr>
          <w:rFonts w:eastAsia="Calibri"/>
          <w:b/>
          <w:bCs/>
          <w:kern w:val="1"/>
          <w:lang w:eastAsia="zh-CN"/>
        </w:rPr>
        <w:t>4</w:t>
      </w:r>
      <w:r w:rsidRPr="00D92A39">
        <w:rPr>
          <w:rFonts w:eastAsia="Calibri"/>
          <w:b/>
          <w:bCs/>
          <w:kern w:val="1"/>
          <w:lang w:eastAsia="zh-CN"/>
        </w:rPr>
        <w:t>/___</w:t>
      </w:r>
      <w:r w:rsidRPr="00D92A39">
        <w:rPr>
          <w:rFonts w:eastAsia="Calibri"/>
          <w:b/>
          <w:kern w:val="1"/>
          <w:lang w:eastAsia="zh-CN"/>
        </w:rPr>
        <w:t>)</w:t>
      </w:r>
    </w:p>
    <w:tbl>
      <w:tblPr>
        <w:tblW w:w="8900" w:type="dxa"/>
        <w:tblInd w:w="41" w:type="dxa"/>
        <w:tblLayout w:type="fixed"/>
        <w:tblCellMar>
          <w:left w:w="10" w:type="dxa"/>
          <w:right w:w="10" w:type="dxa"/>
        </w:tblCellMar>
        <w:tblLook w:val="0000" w:firstRow="0" w:lastRow="0" w:firstColumn="0" w:lastColumn="0" w:noHBand="0" w:noVBand="0"/>
      </w:tblPr>
      <w:tblGrid>
        <w:gridCol w:w="4222"/>
        <w:gridCol w:w="4678"/>
      </w:tblGrid>
      <w:tr w:rsidR="00D92A39" w:rsidRPr="00D92A39" w14:paraId="1BE14F89" w14:textId="77777777" w:rsidTr="00615C77">
        <w:trPr>
          <w:trHeight w:val="263"/>
        </w:trPr>
        <w:tc>
          <w:tcPr>
            <w:tcW w:w="4222" w:type="dxa"/>
            <w:tcBorders>
              <w:top w:val="single" w:sz="1" w:space="0" w:color="000000"/>
              <w:left w:val="single" w:sz="1" w:space="0" w:color="000000"/>
              <w:bottom w:val="single" w:sz="1" w:space="0" w:color="000000"/>
            </w:tcBorders>
            <w:shd w:val="clear" w:color="auto" w:fill="auto"/>
          </w:tcPr>
          <w:p w14:paraId="7A8AB5B6" w14:textId="77777777" w:rsidR="00D92A39" w:rsidRPr="00D92A39" w:rsidRDefault="00D92A39" w:rsidP="00D92A39">
            <w:pPr>
              <w:suppressLineNumbers/>
              <w:suppressAutoHyphens/>
              <w:snapToGrid w:val="0"/>
              <w:spacing w:line="276" w:lineRule="auto"/>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Kam</w:t>
            </w:r>
          </w:p>
        </w:tc>
        <w:tc>
          <w:tcPr>
            <w:tcW w:w="4678" w:type="dxa"/>
            <w:tcBorders>
              <w:top w:val="single" w:sz="1" w:space="0" w:color="000000"/>
              <w:left w:val="single" w:sz="1" w:space="0" w:color="000000"/>
              <w:bottom w:val="single" w:sz="1" w:space="0" w:color="000000"/>
              <w:right w:val="single" w:sz="1" w:space="0" w:color="000000"/>
            </w:tcBorders>
            <w:shd w:val="clear" w:color="auto" w:fill="auto"/>
          </w:tcPr>
          <w:p w14:paraId="366A0226" w14:textId="5825F5CA" w:rsidR="00D92A39" w:rsidRPr="00D92A39" w:rsidRDefault="00D92A39" w:rsidP="00D92A39">
            <w:pPr>
              <w:suppressLineNumbers/>
              <w:suppressAutoHyphens/>
              <w:snapToGrid w:val="0"/>
              <w:spacing w:after="200" w:line="276" w:lineRule="auto"/>
              <w:jc w:val="center"/>
              <w:textAlignment w:val="baseline"/>
              <w:rPr>
                <w:rFonts w:ascii="Calibri" w:eastAsia="Calibri" w:hAnsi="Calibri" w:cs="Calibri"/>
                <w:b/>
                <w:kern w:val="1"/>
                <w:sz w:val="22"/>
                <w:szCs w:val="22"/>
                <w:lang w:eastAsia="zh-CN"/>
              </w:rPr>
            </w:pPr>
            <w:r w:rsidRPr="00D92A39">
              <w:rPr>
                <w:rFonts w:eastAsia="Calibri"/>
                <w:b/>
                <w:kern w:val="1"/>
                <w:sz w:val="22"/>
                <w:szCs w:val="22"/>
                <w:lang w:eastAsia="zh-CN"/>
              </w:rPr>
              <w:t xml:space="preserve">Līvānu novada </w:t>
            </w:r>
            <w:r w:rsidR="001B1964">
              <w:rPr>
                <w:rFonts w:eastAsia="Calibri"/>
                <w:b/>
                <w:kern w:val="1"/>
                <w:sz w:val="22"/>
                <w:szCs w:val="22"/>
                <w:lang w:eastAsia="zh-CN"/>
              </w:rPr>
              <w:t>pašvaldībai</w:t>
            </w:r>
          </w:p>
        </w:tc>
      </w:tr>
      <w:tr w:rsidR="00D92A39" w:rsidRPr="00D92A39" w14:paraId="3654DA97" w14:textId="77777777" w:rsidTr="00615C77">
        <w:tc>
          <w:tcPr>
            <w:tcW w:w="4222" w:type="dxa"/>
            <w:tcBorders>
              <w:left w:val="single" w:sz="1" w:space="0" w:color="000000"/>
              <w:bottom w:val="single" w:sz="1" w:space="0" w:color="000000"/>
            </w:tcBorders>
            <w:shd w:val="clear" w:color="auto" w:fill="auto"/>
          </w:tcPr>
          <w:p w14:paraId="2DB50B8B" w14:textId="77777777" w:rsidR="00D92A39" w:rsidRPr="00D92A39" w:rsidRDefault="00D92A39" w:rsidP="00D92A39">
            <w:pPr>
              <w:suppressLineNumbers/>
              <w:suppressAutoHyphens/>
              <w:snapToGrid w:val="0"/>
              <w:spacing w:line="276" w:lineRule="auto"/>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Pretendents/ fiziskai personai vārds, uzvārds</w:t>
            </w:r>
          </w:p>
        </w:tc>
        <w:tc>
          <w:tcPr>
            <w:tcW w:w="4678" w:type="dxa"/>
            <w:tcBorders>
              <w:left w:val="single" w:sz="1" w:space="0" w:color="000000"/>
              <w:bottom w:val="single" w:sz="1" w:space="0" w:color="000000"/>
              <w:right w:val="single" w:sz="1" w:space="0" w:color="000000"/>
            </w:tcBorders>
            <w:shd w:val="clear" w:color="auto" w:fill="auto"/>
          </w:tcPr>
          <w:p w14:paraId="1588A5FF" w14:textId="77777777" w:rsidR="00D92A39" w:rsidRPr="00D92A39" w:rsidRDefault="00D92A39" w:rsidP="00D92A39">
            <w:pPr>
              <w:suppressLineNumbers/>
              <w:suppressAutoHyphens/>
              <w:snapToGrid w:val="0"/>
              <w:spacing w:after="200" w:line="276" w:lineRule="auto"/>
              <w:jc w:val="both"/>
              <w:textAlignment w:val="baseline"/>
              <w:rPr>
                <w:rFonts w:eastAsia="Calibri"/>
                <w:kern w:val="1"/>
                <w:sz w:val="22"/>
                <w:szCs w:val="22"/>
                <w:lang w:eastAsia="zh-CN"/>
              </w:rPr>
            </w:pPr>
          </w:p>
        </w:tc>
      </w:tr>
      <w:tr w:rsidR="00D92A39" w:rsidRPr="00D92A39" w14:paraId="1B83B889" w14:textId="77777777" w:rsidTr="00615C77">
        <w:trPr>
          <w:trHeight w:val="647"/>
        </w:trPr>
        <w:tc>
          <w:tcPr>
            <w:tcW w:w="4222" w:type="dxa"/>
            <w:tcBorders>
              <w:left w:val="single" w:sz="1" w:space="0" w:color="000000"/>
              <w:bottom w:val="single" w:sz="1" w:space="0" w:color="000000"/>
            </w:tcBorders>
            <w:shd w:val="clear" w:color="auto" w:fill="auto"/>
          </w:tcPr>
          <w:p w14:paraId="70529A1C" w14:textId="77777777" w:rsidR="00D92A39" w:rsidRPr="00D92A39" w:rsidRDefault="00D92A39" w:rsidP="00D92A39">
            <w:pPr>
              <w:suppressLineNumbers/>
              <w:suppressAutoHyphens/>
              <w:snapToGrid w:val="0"/>
              <w:spacing w:line="276" w:lineRule="auto"/>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Reģistrācijas numurs/ fiziskai personai</w:t>
            </w:r>
          </w:p>
          <w:p w14:paraId="2BEF1A69" w14:textId="77777777" w:rsidR="00D92A39" w:rsidRPr="00D92A39" w:rsidRDefault="00D92A39" w:rsidP="00D92A39">
            <w:pPr>
              <w:suppressLineNumbers/>
              <w:suppressAutoHyphens/>
              <w:spacing w:line="276" w:lineRule="auto"/>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personas kods</w:t>
            </w:r>
          </w:p>
        </w:tc>
        <w:tc>
          <w:tcPr>
            <w:tcW w:w="4678" w:type="dxa"/>
            <w:tcBorders>
              <w:left w:val="single" w:sz="1" w:space="0" w:color="000000"/>
              <w:bottom w:val="single" w:sz="1" w:space="0" w:color="000000"/>
              <w:right w:val="single" w:sz="1" w:space="0" w:color="000000"/>
            </w:tcBorders>
            <w:shd w:val="clear" w:color="auto" w:fill="auto"/>
          </w:tcPr>
          <w:p w14:paraId="0ED4F9E6" w14:textId="77777777" w:rsidR="00D92A39" w:rsidRPr="00D92A39" w:rsidRDefault="00D92A39" w:rsidP="00D92A39">
            <w:pPr>
              <w:suppressLineNumbers/>
              <w:suppressAutoHyphens/>
              <w:snapToGrid w:val="0"/>
              <w:spacing w:after="200" w:line="276" w:lineRule="auto"/>
              <w:jc w:val="both"/>
              <w:textAlignment w:val="baseline"/>
              <w:rPr>
                <w:rFonts w:eastAsia="Calibri"/>
                <w:kern w:val="1"/>
                <w:sz w:val="22"/>
                <w:szCs w:val="22"/>
                <w:lang w:eastAsia="zh-CN"/>
              </w:rPr>
            </w:pPr>
          </w:p>
        </w:tc>
      </w:tr>
      <w:tr w:rsidR="00D92A39" w:rsidRPr="00D92A39" w14:paraId="31D80E10" w14:textId="77777777" w:rsidTr="00615C77">
        <w:tc>
          <w:tcPr>
            <w:tcW w:w="4222" w:type="dxa"/>
            <w:tcBorders>
              <w:left w:val="single" w:sz="1" w:space="0" w:color="000000"/>
              <w:bottom w:val="single" w:sz="1" w:space="0" w:color="000000"/>
            </w:tcBorders>
            <w:shd w:val="clear" w:color="auto" w:fill="auto"/>
          </w:tcPr>
          <w:p w14:paraId="274B1A4A" w14:textId="77777777" w:rsidR="00D92A39" w:rsidRPr="00D92A39" w:rsidRDefault="00D92A39" w:rsidP="00D92A39">
            <w:pPr>
              <w:suppressLineNumbers/>
              <w:suppressAutoHyphens/>
              <w:snapToGrid w:val="0"/>
              <w:spacing w:line="276" w:lineRule="auto"/>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Juridiskā adrese/ deklarētā adrese</w:t>
            </w:r>
          </w:p>
        </w:tc>
        <w:tc>
          <w:tcPr>
            <w:tcW w:w="4678" w:type="dxa"/>
            <w:tcBorders>
              <w:left w:val="single" w:sz="1" w:space="0" w:color="000000"/>
              <w:bottom w:val="single" w:sz="1" w:space="0" w:color="000000"/>
              <w:right w:val="single" w:sz="1" w:space="0" w:color="000000"/>
            </w:tcBorders>
            <w:shd w:val="clear" w:color="auto" w:fill="auto"/>
          </w:tcPr>
          <w:p w14:paraId="073C5D68" w14:textId="77777777" w:rsidR="00D92A39" w:rsidRPr="00D92A39" w:rsidRDefault="00D92A39" w:rsidP="00D92A39">
            <w:pPr>
              <w:suppressLineNumbers/>
              <w:suppressAutoHyphens/>
              <w:snapToGrid w:val="0"/>
              <w:spacing w:after="200" w:line="276" w:lineRule="auto"/>
              <w:jc w:val="both"/>
              <w:textAlignment w:val="baseline"/>
              <w:rPr>
                <w:rFonts w:eastAsia="Calibri"/>
                <w:kern w:val="1"/>
                <w:sz w:val="22"/>
                <w:szCs w:val="22"/>
                <w:lang w:eastAsia="zh-CN"/>
              </w:rPr>
            </w:pPr>
          </w:p>
        </w:tc>
      </w:tr>
      <w:tr w:rsidR="00D92A39" w:rsidRPr="00D92A39" w14:paraId="095D9B8A" w14:textId="77777777" w:rsidTr="00615C77">
        <w:trPr>
          <w:trHeight w:val="323"/>
        </w:trPr>
        <w:tc>
          <w:tcPr>
            <w:tcW w:w="4222" w:type="dxa"/>
            <w:tcBorders>
              <w:left w:val="single" w:sz="1" w:space="0" w:color="000000"/>
              <w:bottom w:val="single" w:sz="1" w:space="0" w:color="000000"/>
            </w:tcBorders>
            <w:shd w:val="clear" w:color="auto" w:fill="auto"/>
          </w:tcPr>
          <w:p w14:paraId="48A046E4" w14:textId="77777777" w:rsidR="00D92A39" w:rsidRPr="00D92A39" w:rsidRDefault="00D92A39" w:rsidP="00D92A39">
            <w:pPr>
              <w:suppressLineNumbers/>
              <w:suppressAutoHyphens/>
              <w:snapToGrid w:val="0"/>
              <w:spacing w:line="276" w:lineRule="auto"/>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Telefons un e-pasts</w:t>
            </w:r>
          </w:p>
        </w:tc>
        <w:tc>
          <w:tcPr>
            <w:tcW w:w="4678" w:type="dxa"/>
            <w:tcBorders>
              <w:left w:val="single" w:sz="1" w:space="0" w:color="000000"/>
              <w:bottom w:val="single" w:sz="1" w:space="0" w:color="000000"/>
              <w:right w:val="single" w:sz="1" w:space="0" w:color="000000"/>
            </w:tcBorders>
            <w:shd w:val="clear" w:color="auto" w:fill="auto"/>
          </w:tcPr>
          <w:p w14:paraId="47CC72D1" w14:textId="77777777" w:rsidR="00D92A39" w:rsidRPr="00D92A39" w:rsidRDefault="00D92A39" w:rsidP="00D92A39">
            <w:pPr>
              <w:suppressLineNumbers/>
              <w:suppressAutoHyphens/>
              <w:snapToGrid w:val="0"/>
              <w:spacing w:after="200" w:line="276" w:lineRule="auto"/>
              <w:jc w:val="both"/>
              <w:textAlignment w:val="baseline"/>
              <w:rPr>
                <w:rFonts w:eastAsia="Calibri"/>
                <w:kern w:val="1"/>
                <w:sz w:val="22"/>
                <w:szCs w:val="22"/>
                <w:lang w:eastAsia="zh-CN"/>
              </w:rPr>
            </w:pPr>
          </w:p>
        </w:tc>
      </w:tr>
      <w:tr w:rsidR="00D92A39" w:rsidRPr="00D92A39" w14:paraId="65DE3720" w14:textId="77777777" w:rsidTr="00615C77">
        <w:tc>
          <w:tcPr>
            <w:tcW w:w="4222" w:type="dxa"/>
            <w:tcBorders>
              <w:left w:val="single" w:sz="1" w:space="0" w:color="000000"/>
              <w:bottom w:val="single" w:sz="1" w:space="0" w:color="000000"/>
            </w:tcBorders>
            <w:shd w:val="clear" w:color="auto" w:fill="auto"/>
          </w:tcPr>
          <w:p w14:paraId="6724A7EA" w14:textId="77777777" w:rsidR="00D92A39" w:rsidRPr="00D92A39" w:rsidRDefault="00D92A39" w:rsidP="00D92A39">
            <w:pPr>
              <w:suppressLineNumbers/>
              <w:suppressAutoHyphens/>
              <w:snapToGrid w:val="0"/>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Pretendenta kontaktpersona</w:t>
            </w:r>
          </w:p>
          <w:p w14:paraId="044AB159" w14:textId="77777777" w:rsidR="00D92A39" w:rsidRPr="00D92A39" w:rsidRDefault="00D92A39" w:rsidP="00D92A39">
            <w:pPr>
              <w:suppressLineNumbers/>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(vārds, uzvārds, amats, telefons, e-pasts)</w:t>
            </w:r>
          </w:p>
        </w:tc>
        <w:tc>
          <w:tcPr>
            <w:tcW w:w="4678" w:type="dxa"/>
            <w:tcBorders>
              <w:left w:val="single" w:sz="1" w:space="0" w:color="000000"/>
              <w:bottom w:val="single" w:sz="1" w:space="0" w:color="000000"/>
              <w:right w:val="single" w:sz="1" w:space="0" w:color="000000"/>
            </w:tcBorders>
            <w:shd w:val="clear" w:color="auto" w:fill="auto"/>
          </w:tcPr>
          <w:p w14:paraId="4082680B" w14:textId="77777777" w:rsidR="00D92A39" w:rsidRPr="00D92A39" w:rsidRDefault="00D92A39" w:rsidP="00D92A39">
            <w:pPr>
              <w:suppressLineNumbers/>
              <w:suppressAutoHyphens/>
              <w:snapToGrid w:val="0"/>
              <w:spacing w:after="200" w:line="276" w:lineRule="auto"/>
              <w:jc w:val="both"/>
              <w:textAlignment w:val="baseline"/>
              <w:rPr>
                <w:rFonts w:eastAsia="Calibri"/>
                <w:kern w:val="1"/>
                <w:sz w:val="22"/>
                <w:szCs w:val="22"/>
                <w:lang w:eastAsia="zh-CN"/>
              </w:rPr>
            </w:pPr>
          </w:p>
        </w:tc>
      </w:tr>
    </w:tbl>
    <w:p w14:paraId="18F5AB42" w14:textId="77777777" w:rsidR="00D92A39" w:rsidRPr="00D92A39" w:rsidRDefault="00D92A39" w:rsidP="00D92A39">
      <w:pPr>
        <w:suppressAutoHyphens/>
        <w:jc w:val="both"/>
        <w:textAlignment w:val="baseline"/>
        <w:rPr>
          <w:rFonts w:eastAsia="Calibri"/>
          <w:kern w:val="1"/>
          <w:sz w:val="22"/>
          <w:szCs w:val="22"/>
          <w:lang w:eastAsia="zh-CN"/>
        </w:rPr>
      </w:pPr>
    </w:p>
    <w:p w14:paraId="23B7B448" w14:textId="77777777" w:rsidR="00D92A39" w:rsidRPr="00D92A39" w:rsidRDefault="00D92A39" w:rsidP="00D92A39">
      <w:pPr>
        <w:suppressAutoHyphens/>
        <w:jc w:val="both"/>
        <w:textAlignment w:val="baseline"/>
        <w:rPr>
          <w:rFonts w:eastAsia="Calibri"/>
          <w:i/>
          <w:color w:val="595959"/>
          <w:kern w:val="1"/>
          <w:sz w:val="22"/>
          <w:szCs w:val="22"/>
          <w:lang w:eastAsia="zh-CN"/>
        </w:rPr>
      </w:pPr>
      <w:r w:rsidRPr="00D92A39">
        <w:rPr>
          <w:rFonts w:eastAsia="Calibri"/>
          <w:i/>
          <w:color w:val="595959"/>
          <w:kern w:val="1"/>
          <w:sz w:val="22"/>
          <w:szCs w:val="22"/>
          <w:lang w:eastAsia="zh-CN"/>
        </w:rPr>
        <w:t>Aizpilda, ja attiecas</w:t>
      </w:r>
    </w:p>
    <w:p w14:paraId="598BF590" w14:textId="77777777" w:rsidR="00D92A39" w:rsidRPr="00D92A39" w:rsidRDefault="00D92A39" w:rsidP="00D92A39">
      <w:pPr>
        <w:tabs>
          <w:tab w:val="num" w:pos="996"/>
        </w:tabs>
        <w:spacing w:before="120"/>
        <w:ind w:right="29"/>
        <w:jc w:val="both"/>
        <w:rPr>
          <w:i/>
          <w:color w:val="595959"/>
          <w:sz w:val="22"/>
          <w:szCs w:val="22"/>
        </w:rPr>
      </w:pPr>
      <w:r w:rsidRPr="00D92A39">
        <w:rPr>
          <w:i/>
          <w:color w:val="595959"/>
          <w:sz w:val="22"/>
          <w:szCs w:val="22"/>
        </w:rPr>
        <w:t>Ja pretendents ir piegādātāju apvienība:</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2282"/>
        <w:gridCol w:w="2258"/>
        <w:gridCol w:w="1458"/>
        <w:gridCol w:w="2186"/>
      </w:tblGrid>
      <w:tr w:rsidR="00D92A39" w:rsidRPr="00D92A39" w14:paraId="0669A484" w14:textId="77777777" w:rsidTr="00615C77">
        <w:tc>
          <w:tcPr>
            <w:tcW w:w="605" w:type="dxa"/>
            <w:tcBorders>
              <w:top w:val="single" w:sz="4" w:space="0" w:color="auto"/>
              <w:left w:val="single" w:sz="4" w:space="0" w:color="auto"/>
              <w:bottom w:val="single" w:sz="4" w:space="0" w:color="auto"/>
              <w:right w:val="single" w:sz="4" w:space="0" w:color="auto"/>
            </w:tcBorders>
            <w:hideMark/>
          </w:tcPr>
          <w:p w14:paraId="6958731F" w14:textId="77777777" w:rsidR="00D92A39" w:rsidRPr="00D92A39" w:rsidRDefault="00D92A39" w:rsidP="00D92A39">
            <w:pPr>
              <w:suppressAutoHyphens/>
              <w:rPr>
                <w:i/>
                <w:color w:val="595959"/>
                <w:sz w:val="22"/>
                <w:szCs w:val="22"/>
              </w:rPr>
            </w:pPr>
            <w:r w:rsidRPr="00D92A39">
              <w:rPr>
                <w:i/>
                <w:color w:val="595959"/>
                <w:sz w:val="22"/>
                <w:szCs w:val="22"/>
              </w:rPr>
              <w:t xml:space="preserve">Nr. </w:t>
            </w:r>
          </w:p>
          <w:p w14:paraId="014555FD" w14:textId="77777777" w:rsidR="00D92A39" w:rsidRPr="00D92A39" w:rsidRDefault="00D92A39" w:rsidP="00D92A39">
            <w:pPr>
              <w:suppressAutoHyphens/>
              <w:ind w:right="29"/>
              <w:jc w:val="both"/>
              <w:rPr>
                <w:i/>
                <w:color w:val="595959"/>
                <w:sz w:val="22"/>
                <w:szCs w:val="22"/>
              </w:rPr>
            </w:pPr>
            <w:r w:rsidRPr="00D92A39">
              <w:rPr>
                <w:i/>
                <w:color w:val="595959"/>
                <w:sz w:val="22"/>
                <w:szCs w:val="22"/>
              </w:rPr>
              <w:t>p.k.</w:t>
            </w:r>
          </w:p>
        </w:tc>
        <w:tc>
          <w:tcPr>
            <w:tcW w:w="2282" w:type="dxa"/>
            <w:tcBorders>
              <w:top w:val="single" w:sz="4" w:space="0" w:color="auto"/>
              <w:left w:val="single" w:sz="4" w:space="0" w:color="auto"/>
              <w:bottom w:val="single" w:sz="4" w:space="0" w:color="auto"/>
              <w:right w:val="single" w:sz="4" w:space="0" w:color="auto"/>
            </w:tcBorders>
            <w:hideMark/>
          </w:tcPr>
          <w:p w14:paraId="5C0089B3" w14:textId="77777777" w:rsidR="00D92A39" w:rsidRPr="00D92A39" w:rsidRDefault="00D92A39" w:rsidP="00D92A39">
            <w:pPr>
              <w:suppressAutoHyphens/>
              <w:ind w:right="29"/>
              <w:jc w:val="both"/>
              <w:rPr>
                <w:i/>
                <w:color w:val="595959"/>
                <w:sz w:val="22"/>
                <w:szCs w:val="22"/>
              </w:rPr>
            </w:pPr>
            <w:r w:rsidRPr="00D92A39">
              <w:rPr>
                <w:i/>
                <w:color w:val="595959"/>
                <w:sz w:val="22"/>
                <w:szCs w:val="22"/>
              </w:rPr>
              <w:t>Personas, kuras veido piegādātāju apvienību nosaukums</w:t>
            </w:r>
          </w:p>
        </w:tc>
        <w:tc>
          <w:tcPr>
            <w:tcW w:w="2258" w:type="dxa"/>
            <w:tcBorders>
              <w:top w:val="single" w:sz="4" w:space="0" w:color="auto"/>
              <w:left w:val="single" w:sz="4" w:space="0" w:color="auto"/>
              <w:bottom w:val="single" w:sz="4" w:space="0" w:color="auto"/>
              <w:right w:val="single" w:sz="4" w:space="0" w:color="auto"/>
            </w:tcBorders>
            <w:hideMark/>
          </w:tcPr>
          <w:p w14:paraId="1BAF7A1D" w14:textId="77777777" w:rsidR="00D92A39" w:rsidRPr="00D92A39" w:rsidRDefault="00D92A39" w:rsidP="00D92A39">
            <w:pPr>
              <w:suppressAutoHyphens/>
              <w:ind w:right="29"/>
              <w:jc w:val="both"/>
              <w:rPr>
                <w:i/>
                <w:color w:val="595959"/>
                <w:sz w:val="22"/>
                <w:szCs w:val="22"/>
              </w:rPr>
            </w:pPr>
            <w:r w:rsidRPr="00D92A39">
              <w:rPr>
                <w:i/>
                <w:color w:val="595959"/>
                <w:sz w:val="22"/>
                <w:szCs w:val="22"/>
              </w:rPr>
              <w:t>Reģistrācijas Nr.</w:t>
            </w:r>
          </w:p>
        </w:tc>
        <w:tc>
          <w:tcPr>
            <w:tcW w:w="1458" w:type="dxa"/>
            <w:tcBorders>
              <w:top w:val="single" w:sz="4" w:space="0" w:color="auto"/>
              <w:left w:val="single" w:sz="4" w:space="0" w:color="auto"/>
              <w:bottom w:val="single" w:sz="4" w:space="0" w:color="auto"/>
              <w:right w:val="single" w:sz="4" w:space="0" w:color="auto"/>
            </w:tcBorders>
            <w:hideMark/>
          </w:tcPr>
          <w:p w14:paraId="35EC608F" w14:textId="77777777" w:rsidR="00D92A39" w:rsidRPr="00D92A39" w:rsidRDefault="00D92A39" w:rsidP="00D92A39">
            <w:pPr>
              <w:suppressAutoHyphens/>
              <w:ind w:right="29"/>
              <w:jc w:val="both"/>
              <w:rPr>
                <w:i/>
                <w:color w:val="595959"/>
                <w:sz w:val="22"/>
                <w:szCs w:val="22"/>
              </w:rPr>
            </w:pPr>
            <w:r w:rsidRPr="00D92A39">
              <w:rPr>
                <w:i/>
                <w:color w:val="595959"/>
                <w:sz w:val="22"/>
                <w:szCs w:val="22"/>
              </w:rPr>
              <w:t>Juridiskā adrese</w:t>
            </w:r>
          </w:p>
        </w:tc>
        <w:tc>
          <w:tcPr>
            <w:tcW w:w="2186" w:type="dxa"/>
            <w:tcBorders>
              <w:top w:val="single" w:sz="4" w:space="0" w:color="auto"/>
              <w:left w:val="single" w:sz="4" w:space="0" w:color="auto"/>
              <w:bottom w:val="single" w:sz="4" w:space="0" w:color="auto"/>
              <w:right w:val="single" w:sz="4" w:space="0" w:color="auto"/>
            </w:tcBorders>
            <w:hideMark/>
          </w:tcPr>
          <w:p w14:paraId="4841265D" w14:textId="33C808EC" w:rsidR="00D92A39" w:rsidRPr="00D92A39" w:rsidRDefault="00D92A39" w:rsidP="00D92A39">
            <w:pPr>
              <w:suppressAutoHyphens/>
              <w:ind w:right="29"/>
              <w:jc w:val="both"/>
              <w:rPr>
                <w:i/>
                <w:color w:val="595959"/>
                <w:sz w:val="22"/>
                <w:szCs w:val="22"/>
              </w:rPr>
            </w:pPr>
            <w:r w:rsidRPr="00D92A39">
              <w:rPr>
                <w:i/>
                <w:color w:val="595959"/>
                <w:sz w:val="22"/>
                <w:szCs w:val="22"/>
              </w:rPr>
              <w:t>Atbildības apjoms</w:t>
            </w:r>
            <w:r w:rsidR="008A0CB4">
              <w:rPr>
                <w:i/>
                <w:color w:val="595959"/>
                <w:sz w:val="22"/>
                <w:szCs w:val="22"/>
              </w:rPr>
              <w:t xml:space="preserve"> naudas izteiksmē EUR bez PVN un procentuāli</w:t>
            </w:r>
          </w:p>
        </w:tc>
      </w:tr>
      <w:tr w:rsidR="00D92A39" w:rsidRPr="00D92A39" w14:paraId="0F65F171" w14:textId="77777777" w:rsidTr="00615C77">
        <w:tc>
          <w:tcPr>
            <w:tcW w:w="605" w:type="dxa"/>
            <w:tcBorders>
              <w:top w:val="single" w:sz="4" w:space="0" w:color="auto"/>
              <w:left w:val="single" w:sz="4" w:space="0" w:color="auto"/>
              <w:bottom w:val="single" w:sz="4" w:space="0" w:color="auto"/>
              <w:right w:val="single" w:sz="4" w:space="0" w:color="auto"/>
            </w:tcBorders>
          </w:tcPr>
          <w:p w14:paraId="1DD9108E" w14:textId="77777777" w:rsidR="00D92A39" w:rsidRPr="00D92A39" w:rsidRDefault="00D92A39" w:rsidP="00D92A39">
            <w:pPr>
              <w:suppressAutoHyphens/>
              <w:ind w:right="29"/>
              <w:jc w:val="both"/>
              <w:rPr>
                <w:i/>
                <w:color w:val="595959"/>
                <w:sz w:val="22"/>
                <w:szCs w:val="22"/>
              </w:rPr>
            </w:pPr>
          </w:p>
        </w:tc>
        <w:tc>
          <w:tcPr>
            <w:tcW w:w="2282" w:type="dxa"/>
            <w:tcBorders>
              <w:top w:val="single" w:sz="4" w:space="0" w:color="auto"/>
              <w:left w:val="single" w:sz="4" w:space="0" w:color="auto"/>
              <w:bottom w:val="single" w:sz="4" w:space="0" w:color="auto"/>
              <w:right w:val="single" w:sz="4" w:space="0" w:color="auto"/>
            </w:tcBorders>
          </w:tcPr>
          <w:p w14:paraId="2B5CDEB2" w14:textId="77777777" w:rsidR="00D92A39" w:rsidRPr="00D92A39" w:rsidRDefault="00D92A39" w:rsidP="00D92A39">
            <w:pPr>
              <w:suppressAutoHyphens/>
              <w:ind w:right="29"/>
              <w:jc w:val="both"/>
              <w:rPr>
                <w:i/>
                <w:color w:val="595959"/>
                <w:sz w:val="22"/>
                <w:szCs w:val="22"/>
              </w:rPr>
            </w:pPr>
          </w:p>
        </w:tc>
        <w:tc>
          <w:tcPr>
            <w:tcW w:w="2258" w:type="dxa"/>
            <w:tcBorders>
              <w:top w:val="single" w:sz="4" w:space="0" w:color="auto"/>
              <w:left w:val="single" w:sz="4" w:space="0" w:color="auto"/>
              <w:bottom w:val="single" w:sz="4" w:space="0" w:color="auto"/>
              <w:right w:val="single" w:sz="4" w:space="0" w:color="auto"/>
            </w:tcBorders>
          </w:tcPr>
          <w:p w14:paraId="24D8149A" w14:textId="77777777" w:rsidR="00D92A39" w:rsidRPr="00D92A39" w:rsidRDefault="00D92A39" w:rsidP="00D92A39">
            <w:pPr>
              <w:suppressAutoHyphens/>
              <w:ind w:right="29"/>
              <w:jc w:val="both"/>
              <w:rPr>
                <w:i/>
                <w:color w:val="595959"/>
                <w:sz w:val="22"/>
                <w:szCs w:val="22"/>
              </w:rPr>
            </w:pPr>
          </w:p>
        </w:tc>
        <w:tc>
          <w:tcPr>
            <w:tcW w:w="1458" w:type="dxa"/>
            <w:tcBorders>
              <w:top w:val="single" w:sz="4" w:space="0" w:color="auto"/>
              <w:left w:val="single" w:sz="4" w:space="0" w:color="auto"/>
              <w:bottom w:val="single" w:sz="4" w:space="0" w:color="auto"/>
              <w:right w:val="single" w:sz="4" w:space="0" w:color="auto"/>
            </w:tcBorders>
          </w:tcPr>
          <w:p w14:paraId="109B2BCB" w14:textId="77777777" w:rsidR="00D92A39" w:rsidRPr="00D92A39" w:rsidRDefault="00D92A39" w:rsidP="00D92A39">
            <w:pPr>
              <w:suppressAutoHyphens/>
              <w:ind w:right="29"/>
              <w:jc w:val="both"/>
              <w:rPr>
                <w:i/>
                <w:color w:val="595959"/>
                <w:sz w:val="22"/>
                <w:szCs w:val="22"/>
              </w:rPr>
            </w:pPr>
          </w:p>
        </w:tc>
        <w:tc>
          <w:tcPr>
            <w:tcW w:w="2186" w:type="dxa"/>
            <w:tcBorders>
              <w:top w:val="single" w:sz="4" w:space="0" w:color="auto"/>
              <w:left w:val="single" w:sz="4" w:space="0" w:color="auto"/>
              <w:bottom w:val="single" w:sz="4" w:space="0" w:color="auto"/>
              <w:right w:val="single" w:sz="4" w:space="0" w:color="auto"/>
            </w:tcBorders>
          </w:tcPr>
          <w:p w14:paraId="2BEBC80A" w14:textId="77777777" w:rsidR="00D92A39" w:rsidRPr="00D92A39" w:rsidRDefault="00D92A39" w:rsidP="00D92A39">
            <w:pPr>
              <w:suppressAutoHyphens/>
              <w:ind w:right="29"/>
              <w:jc w:val="both"/>
              <w:rPr>
                <w:i/>
                <w:color w:val="595959"/>
                <w:sz w:val="22"/>
                <w:szCs w:val="22"/>
              </w:rPr>
            </w:pPr>
          </w:p>
        </w:tc>
      </w:tr>
      <w:tr w:rsidR="00D92A39" w:rsidRPr="00D92A39" w14:paraId="5A82BBF4" w14:textId="77777777" w:rsidTr="00615C77">
        <w:tc>
          <w:tcPr>
            <w:tcW w:w="605" w:type="dxa"/>
            <w:tcBorders>
              <w:top w:val="single" w:sz="4" w:space="0" w:color="auto"/>
              <w:left w:val="single" w:sz="4" w:space="0" w:color="auto"/>
              <w:bottom w:val="single" w:sz="4" w:space="0" w:color="auto"/>
              <w:right w:val="single" w:sz="4" w:space="0" w:color="auto"/>
            </w:tcBorders>
          </w:tcPr>
          <w:p w14:paraId="54EC2C4E" w14:textId="77777777" w:rsidR="00D92A39" w:rsidRPr="00D92A39" w:rsidRDefault="00D92A39" w:rsidP="00D92A39">
            <w:pPr>
              <w:suppressAutoHyphens/>
              <w:ind w:right="29"/>
              <w:jc w:val="both"/>
              <w:rPr>
                <w:i/>
                <w:color w:val="595959"/>
                <w:sz w:val="22"/>
                <w:szCs w:val="22"/>
              </w:rPr>
            </w:pPr>
          </w:p>
        </w:tc>
        <w:tc>
          <w:tcPr>
            <w:tcW w:w="2282" w:type="dxa"/>
            <w:tcBorders>
              <w:top w:val="single" w:sz="4" w:space="0" w:color="auto"/>
              <w:left w:val="single" w:sz="4" w:space="0" w:color="auto"/>
              <w:bottom w:val="single" w:sz="4" w:space="0" w:color="auto"/>
              <w:right w:val="single" w:sz="4" w:space="0" w:color="auto"/>
            </w:tcBorders>
          </w:tcPr>
          <w:p w14:paraId="036C8548" w14:textId="77777777" w:rsidR="00D92A39" w:rsidRPr="00D92A39" w:rsidRDefault="00D92A39" w:rsidP="00D92A39">
            <w:pPr>
              <w:suppressAutoHyphens/>
              <w:ind w:right="29"/>
              <w:jc w:val="both"/>
              <w:rPr>
                <w:i/>
                <w:color w:val="595959"/>
                <w:sz w:val="22"/>
                <w:szCs w:val="22"/>
              </w:rPr>
            </w:pPr>
          </w:p>
        </w:tc>
        <w:tc>
          <w:tcPr>
            <w:tcW w:w="2258" w:type="dxa"/>
            <w:tcBorders>
              <w:top w:val="single" w:sz="4" w:space="0" w:color="auto"/>
              <w:left w:val="single" w:sz="4" w:space="0" w:color="auto"/>
              <w:bottom w:val="single" w:sz="4" w:space="0" w:color="auto"/>
              <w:right w:val="single" w:sz="4" w:space="0" w:color="auto"/>
            </w:tcBorders>
          </w:tcPr>
          <w:p w14:paraId="7541BF92" w14:textId="77777777" w:rsidR="00D92A39" w:rsidRPr="00D92A39" w:rsidRDefault="00D92A39" w:rsidP="00D92A39">
            <w:pPr>
              <w:suppressAutoHyphens/>
              <w:ind w:right="29"/>
              <w:jc w:val="both"/>
              <w:rPr>
                <w:i/>
                <w:color w:val="595959"/>
                <w:sz w:val="22"/>
                <w:szCs w:val="22"/>
              </w:rPr>
            </w:pPr>
          </w:p>
        </w:tc>
        <w:tc>
          <w:tcPr>
            <w:tcW w:w="1458" w:type="dxa"/>
            <w:tcBorders>
              <w:top w:val="single" w:sz="4" w:space="0" w:color="auto"/>
              <w:left w:val="single" w:sz="4" w:space="0" w:color="auto"/>
              <w:bottom w:val="single" w:sz="4" w:space="0" w:color="auto"/>
              <w:right w:val="single" w:sz="4" w:space="0" w:color="auto"/>
            </w:tcBorders>
          </w:tcPr>
          <w:p w14:paraId="765F2884" w14:textId="77777777" w:rsidR="00D92A39" w:rsidRPr="00D92A39" w:rsidRDefault="00D92A39" w:rsidP="00D92A39">
            <w:pPr>
              <w:suppressAutoHyphens/>
              <w:ind w:right="29"/>
              <w:jc w:val="both"/>
              <w:rPr>
                <w:i/>
                <w:color w:val="595959"/>
                <w:sz w:val="22"/>
                <w:szCs w:val="22"/>
              </w:rPr>
            </w:pPr>
          </w:p>
        </w:tc>
        <w:tc>
          <w:tcPr>
            <w:tcW w:w="2186" w:type="dxa"/>
            <w:tcBorders>
              <w:top w:val="single" w:sz="4" w:space="0" w:color="auto"/>
              <w:left w:val="single" w:sz="4" w:space="0" w:color="auto"/>
              <w:bottom w:val="single" w:sz="4" w:space="0" w:color="auto"/>
              <w:right w:val="single" w:sz="4" w:space="0" w:color="auto"/>
            </w:tcBorders>
          </w:tcPr>
          <w:p w14:paraId="3BA2401F" w14:textId="77777777" w:rsidR="00D92A39" w:rsidRPr="00D92A39" w:rsidRDefault="00D92A39" w:rsidP="00D92A39">
            <w:pPr>
              <w:suppressAutoHyphens/>
              <w:ind w:right="29"/>
              <w:jc w:val="both"/>
              <w:rPr>
                <w:i/>
                <w:color w:val="595959"/>
                <w:sz w:val="22"/>
                <w:szCs w:val="22"/>
              </w:rPr>
            </w:pPr>
          </w:p>
        </w:tc>
      </w:tr>
    </w:tbl>
    <w:p w14:paraId="64715F8C" w14:textId="77777777" w:rsidR="00D92A39" w:rsidRPr="00D92A39" w:rsidRDefault="00D92A39" w:rsidP="00D92A39">
      <w:pPr>
        <w:suppressAutoHyphens/>
        <w:spacing w:before="120" w:line="276" w:lineRule="auto"/>
        <w:ind w:left="567" w:right="28"/>
        <w:contextualSpacing/>
        <w:jc w:val="both"/>
        <w:rPr>
          <w:rFonts w:eastAsia="Calibri"/>
          <w:i/>
          <w:color w:val="595959"/>
          <w:sz w:val="22"/>
          <w:szCs w:val="22"/>
          <w:lang w:eastAsia="ar-SA"/>
        </w:rPr>
      </w:pPr>
    </w:p>
    <w:p w14:paraId="6C6B6AE1" w14:textId="77777777" w:rsidR="00D92A39" w:rsidRPr="00D92A39" w:rsidRDefault="00D92A39" w:rsidP="00D92A39">
      <w:pPr>
        <w:spacing w:before="120"/>
        <w:ind w:right="28"/>
        <w:contextualSpacing/>
        <w:jc w:val="both"/>
        <w:rPr>
          <w:rFonts w:eastAsia="Calibri"/>
          <w:i/>
          <w:color w:val="595959"/>
          <w:sz w:val="22"/>
          <w:szCs w:val="22"/>
          <w:lang w:eastAsia="ar-SA"/>
        </w:rPr>
      </w:pPr>
      <w:r w:rsidRPr="00D92A39">
        <w:rPr>
          <w:rFonts w:eastAsia="Calibri"/>
          <w:i/>
          <w:color w:val="595959"/>
          <w:sz w:val="22"/>
          <w:szCs w:val="22"/>
          <w:lang w:eastAsia="ar-SA"/>
        </w:rPr>
        <w:t>Ja pretendents ir piesaistījis apakšuzņēmējus:</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1839"/>
        <w:gridCol w:w="1890"/>
        <w:gridCol w:w="1440"/>
        <w:gridCol w:w="3015"/>
      </w:tblGrid>
      <w:tr w:rsidR="00D92A39" w:rsidRPr="00D92A39" w14:paraId="0A68E597" w14:textId="77777777" w:rsidTr="00615C77">
        <w:tc>
          <w:tcPr>
            <w:tcW w:w="605" w:type="dxa"/>
            <w:tcBorders>
              <w:top w:val="single" w:sz="4" w:space="0" w:color="auto"/>
              <w:left w:val="single" w:sz="4" w:space="0" w:color="auto"/>
              <w:bottom w:val="single" w:sz="4" w:space="0" w:color="auto"/>
              <w:right w:val="single" w:sz="4" w:space="0" w:color="auto"/>
            </w:tcBorders>
            <w:hideMark/>
          </w:tcPr>
          <w:p w14:paraId="6FF01E97" w14:textId="77777777" w:rsidR="00D92A39" w:rsidRPr="00D92A39" w:rsidRDefault="00D92A39" w:rsidP="00D92A39">
            <w:pPr>
              <w:suppressAutoHyphens/>
              <w:rPr>
                <w:i/>
                <w:color w:val="595959"/>
                <w:sz w:val="22"/>
                <w:szCs w:val="22"/>
              </w:rPr>
            </w:pPr>
            <w:r w:rsidRPr="00D92A39">
              <w:rPr>
                <w:i/>
                <w:color w:val="595959"/>
                <w:sz w:val="22"/>
                <w:szCs w:val="22"/>
              </w:rPr>
              <w:t xml:space="preserve">Nr. </w:t>
            </w:r>
          </w:p>
          <w:p w14:paraId="69D27393" w14:textId="77777777" w:rsidR="00D92A39" w:rsidRPr="00D92A39" w:rsidRDefault="00D92A39" w:rsidP="00D92A39">
            <w:pPr>
              <w:suppressAutoHyphens/>
              <w:ind w:right="29"/>
              <w:jc w:val="both"/>
              <w:rPr>
                <w:i/>
                <w:color w:val="595959"/>
                <w:sz w:val="22"/>
                <w:szCs w:val="22"/>
              </w:rPr>
            </w:pPr>
            <w:r w:rsidRPr="00D92A39">
              <w:rPr>
                <w:i/>
                <w:color w:val="595959"/>
                <w:sz w:val="22"/>
                <w:szCs w:val="22"/>
              </w:rPr>
              <w:t>p.k.</w:t>
            </w:r>
          </w:p>
        </w:tc>
        <w:tc>
          <w:tcPr>
            <w:tcW w:w="1839" w:type="dxa"/>
            <w:tcBorders>
              <w:top w:val="single" w:sz="4" w:space="0" w:color="auto"/>
              <w:left w:val="single" w:sz="4" w:space="0" w:color="auto"/>
              <w:bottom w:val="single" w:sz="4" w:space="0" w:color="auto"/>
              <w:right w:val="single" w:sz="4" w:space="0" w:color="auto"/>
            </w:tcBorders>
            <w:hideMark/>
          </w:tcPr>
          <w:p w14:paraId="49A8BDD2" w14:textId="77777777" w:rsidR="00D92A39" w:rsidRPr="00D92A39" w:rsidRDefault="00D92A39" w:rsidP="00D92A39">
            <w:pPr>
              <w:suppressAutoHyphens/>
              <w:ind w:right="29"/>
              <w:jc w:val="both"/>
              <w:rPr>
                <w:i/>
                <w:color w:val="595959"/>
                <w:sz w:val="22"/>
                <w:szCs w:val="22"/>
              </w:rPr>
            </w:pPr>
            <w:r w:rsidRPr="00D92A39">
              <w:rPr>
                <w:i/>
                <w:color w:val="595959"/>
                <w:sz w:val="22"/>
                <w:szCs w:val="22"/>
              </w:rPr>
              <w:t xml:space="preserve">Apakšuzņēmēja nosaukums un </w:t>
            </w:r>
            <w:r w:rsidRPr="00D92A39">
              <w:rPr>
                <w:i/>
                <w:color w:val="595959"/>
                <w:sz w:val="22"/>
                <w:szCs w:val="22"/>
                <w:lang w:eastAsia="ar-SA"/>
              </w:rPr>
              <w:t>statuss (mazais/ vidējais</w:t>
            </w:r>
            <w:r w:rsidRPr="00D92A39">
              <w:rPr>
                <w:i/>
                <w:color w:val="595959"/>
                <w:sz w:val="22"/>
                <w:szCs w:val="22"/>
                <w:vertAlign w:val="superscript"/>
                <w:lang w:eastAsia="ar-SA"/>
              </w:rPr>
              <w:footnoteReference w:id="1"/>
            </w:r>
            <w:r w:rsidRPr="00D92A39">
              <w:rPr>
                <w:i/>
                <w:color w:val="595959"/>
                <w:sz w:val="22"/>
                <w:szCs w:val="22"/>
                <w:lang w:eastAsia="ar-SA"/>
              </w:rPr>
              <w:t>)</w:t>
            </w:r>
          </w:p>
        </w:tc>
        <w:tc>
          <w:tcPr>
            <w:tcW w:w="1890" w:type="dxa"/>
            <w:tcBorders>
              <w:top w:val="single" w:sz="4" w:space="0" w:color="auto"/>
              <w:left w:val="single" w:sz="4" w:space="0" w:color="auto"/>
              <w:bottom w:val="single" w:sz="4" w:space="0" w:color="auto"/>
              <w:right w:val="single" w:sz="4" w:space="0" w:color="auto"/>
            </w:tcBorders>
            <w:hideMark/>
          </w:tcPr>
          <w:p w14:paraId="6986FEF2" w14:textId="77777777" w:rsidR="00D92A39" w:rsidRPr="00D92A39" w:rsidRDefault="00D92A39" w:rsidP="00D92A39">
            <w:pPr>
              <w:suppressAutoHyphens/>
              <w:ind w:right="29"/>
              <w:jc w:val="both"/>
              <w:rPr>
                <w:i/>
                <w:color w:val="595959"/>
                <w:sz w:val="22"/>
                <w:szCs w:val="22"/>
              </w:rPr>
            </w:pPr>
            <w:r w:rsidRPr="00D92A39">
              <w:rPr>
                <w:i/>
                <w:color w:val="595959"/>
                <w:sz w:val="22"/>
                <w:szCs w:val="22"/>
              </w:rPr>
              <w:t>Reģistrācijas Nr.</w:t>
            </w:r>
          </w:p>
        </w:tc>
        <w:tc>
          <w:tcPr>
            <w:tcW w:w="1440" w:type="dxa"/>
            <w:tcBorders>
              <w:top w:val="single" w:sz="4" w:space="0" w:color="auto"/>
              <w:left w:val="single" w:sz="4" w:space="0" w:color="auto"/>
              <w:bottom w:val="single" w:sz="4" w:space="0" w:color="auto"/>
              <w:right w:val="single" w:sz="4" w:space="0" w:color="auto"/>
            </w:tcBorders>
            <w:hideMark/>
          </w:tcPr>
          <w:p w14:paraId="7AEF8C10" w14:textId="77777777" w:rsidR="00D92A39" w:rsidRPr="00D92A39" w:rsidRDefault="00D92A39" w:rsidP="00D92A39">
            <w:pPr>
              <w:suppressAutoHyphens/>
              <w:ind w:right="29"/>
              <w:jc w:val="both"/>
              <w:rPr>
                <w:i/>
                <w:color w:val="595959"/>
                <w:sz w:val="22"/>
                <w:szCs w:val="22"/>
              </w:rPr>
            </w:pPr>
            <w:r w:rsidRPr="00D92A39">
              <w:rPr>
                <w:i/>
                <w:color w:val="595959"/>
                <w:sz w:val="22"/>
                <w:szCs w:val="22"/>
              </w:rPr>
              <w:t>Juridiskā adrese</w:t>
            </w:r>
          </w:p>
        </w:tc>
        <w:tc>
          <w:tcPr>
            <w:tcW w:w="3015" w:type="dxa"/>
            <w:tcBorders>
              <w:top w:val="single" w:sz="4" w:space="0" w:color="auto"/>
              <w:left w:val="single" w:sz="4" w:space="0" w:color="auto"/>
              <w:bottom w:val="single" w:sz="4" w:space="0" w:color="auto"/>
              <w:right w:val="single" w:sz="4" w:space="0" w:color="auto"/>
            </w:tcBorders>
            <w:hideMark/>
          </w:tcPr>
          <w:p w14:paraId="52DD2F35" w14:textId="4045F0CB" w:rsidR="00D92A39" w:rsidRPr="00D92A39" w:rsidRDefault="00D92A39" w:rsidP="00D92A39">
            <w:pPr>
              <w:suppressAutoHyphens/>
              <w:ind w:right="29"/>
              <w:jc w:val="both"/>
              <w:rPr>
                <w:i/>
                <w:color w:val="595959"/>
                <w:sz w:val="22"/>
                <w:szCs w:val="22"/>
              </w:rPr>
            </w:pPr>
            <w:r w:rsidRPr="00D92A39">
              <w:rPr>
                <w:i/>
                <w:color w:val="595959"/>
                <w:sz w:val="22"/>
                <w:szCs w:val="22"/>
              </w:rPr>
              <w:t>Apakšuzņēmējam nododamās līguma daļas apjoms</w:t>
            </w:r>
            <w:r w:rsidR="00207A44">
              <w:rPr>
                <w:i/>
                <w:color w:val="595959"/>
                <w:sz w:val="22"/>
                <w:szCs w:val="22"/>
              </w:rPr>
              <w:t xml:space="preserve"> naudas izteiksmē un procentos,</w:t>
            </w:r>
            <w:r w:rsidRPr="00D92A39">
              <w:rPr>
                <w:i/>
                <w:color w:val="595959"/>
                <w:sz w:val="22"/>
                <w:szCs w:val="22"/>
              </w:rPr>
              <w:t xml:space="preserve"> apraksts</w:t>
            </w:r>
          </w:p>
        </w:tc>
      </w:tr>
      <w:tr w:rsidR="00D92A39" w:rsidRPr="00D92A39" w14:paraId="7E63984F" w14:textId="77777777" w:rsidTr="00615C77">
        <w:tc>
          <w:tcPr>
            <w:tcW w:w="605" w:type="dxa"/>
            <w:tcBorders>
              <w:top w:val="single" w:sz="4" w:space="0" w:color="auto"/>
              <w:left w:val="single" w:sz="4" w:space="0" w:color="auto"/>
              <w:bottom w:val="single" w:sz="4" w:space="0" w:color="auto"/>
              <w:right w:val="single" w:sz="4" w:space="0" w:color="auto"/>
            </w:tcBorders>
          </w:tcPr>
          <w:p w14:paraId="753C8375" w14:textId="77777777" w:rsidR="00D92A39" w:rsidRPr="00D92A39" w:rsidRDefault="00D92A39" w:rsidP="00D92A39">
            <w:pPr>
              <w:suppressAutoHyphens/>
              <w:ind w:right="29"/>
              <w:jc w:val="both"/>
              <w:rPr>
                <w:sz w:val="22"/>
                <w:szCs w:val="22"/>
              </w:rPr>
            </w:pPr>
          </w:p>
        </w:tc>
        <w:tc>
          <w:tcPr>
            <w:tcW w:w="1839" w:type="dxa"/>
            <w:tcBorders>
              <w:top w:val="single" w:sz="4" w:space="0" w:color="auto"/>
              <w:left w:val="single" w:sz="4" w:space="0" w:color="auto"/>
              <w:bottom w:val="single" w:sz="4" w:space="0" w:color="auto"/>
              <w:right w:val="single" w:sz="4" w:space="0" w:color="auto"/>
            </w:tcBorders>
          </w:tcPr>
          <w:p w14:paraId="2D8C02C9" w14:textId="77777777" w:rsidR="00D92A39" w:rsidRPr="00D92A39" w:rsidRDefault="00D92A39" w:rsidP="00D92A39">
            <w:pPr>
              <w:suppressAutoHyphens/>
              <w:ind w:right="29"/>
              <w:jc w:val="both"/>
              <w:rPr>
                <w:sz w:val="22"/>
                <w:szCs w:val="22"/>
              </w:rPr>
            </w:pPr>
          </w:p>
        </w:tc>
        <w:tc>
          <w:tcPr>
            <w:tcW w:w="1890" w:type="dxa"/>
            <w:tcBorders>
              <w:top w:val="single" w:sz="4" w:space="0" w:color="auto"/>
              <w:left w:val="single" w:sz="4" w:space="0" w:color="auto"/>
              <w:bottom w:val="single" w:sz="4" w:space="0" w:color="auto"/>
              <w:right w:val="single" w:sz="4" w:space="0" w:color="auto"/>
            </w:tcBorders>
          </w:tcPr>
          <w:p w14:paraId="6F53A66B" w14:textId="77777777" w:rsidR="00D92A39" w:rsidRPr="00D92A39" w:rsidRDefault="00D92A39" w:rsidP="00D92A39">
            <w:pPr>
              <w:suppressAutoHyphens/>
              <w:ind w:right="29"/>
              <w:jc w:val="both"/>
              <w:rPr>
                <w:sz w:val="22"/>
                <w:szCs w:val="22"/>
              </w:rPr>
            </w:pPr>
          </w:p>
        </w:tc>
        <w:tc>
          <w:tcPr>
            <w:tcW w:w="1440" w:type="dxa"/>
            <w:tcBorders>
              <w:top w:val="single" w:sz="4" w:space="0" w:color="auto"/>
              <w:left w:val="single" w:sz="4" w:space="0" w:color="auto"/>
              <w:bottom w:val="single" w:sz="4" w:space="0" w:color="auto"/>
              <w:right w:val="single" w:sz="4" w:space="0" w:color="auto"/>
            </w:tcBorders>
          </w:tcPr>
          <w:p w14:paraId="7724490F" w14:textId="77777777" w:rsidR="00D92A39" w:rsidRPr="00D92A39" w:rsidRDefault="00D92A39" w:rsidP="00D92A39">
            <w:pPr>
              <w:suppressAutoHyphens/>
              <w:ind w:right="29"/>
              <w:jc w:val="both"/>
              <w:rPr>
                <w:sz w:val="22"/>
                <w:szCs w:val="22"/>
              </w:rPr>
            </w:pPr>
          </w:p>
        </w:tc>
        <w:tc>
          <w:tcPr>
            <w:tcW w:w="3015" w:type="dxa"/>
            <w:tcBorders>
              <w:top w:val="single" w:sz="4" w:space="0" w:color="auto"/>
              <w:left w:val="single" w:sz="4" w:space="0" w:color="auto"/>
              <w:bottom w:val="single" w:sz="4" w:space="0" w:color="auto"/>
              <w:right w:val="single" w:sz="4" w:space="0" w:color="auto"/>
            </w:tcBorders>
          </w:tcPr>
          <w:p w14:paraId="4613BDC2" w14:textId="77777777" w:rsidR="00D92A39" w:rsidRPr="00D92A39" w:rsidRDefault="00D92A39" w:rsidP="00D92A39">
            <w:pPr>
              <w:suppressAutoHyphens/>
              <w:ind w:right="29"/>
              <w:jc w:val="both"/>
              <w:rPr>
                <w:sz w:val="22"/>
                <w:szCs w:val="22"/>
              </w:rPr>
            </w:pPr>
          </w:p>
        </w:tc>
      </w:tr>
    </w:tbl>
    <w:p w14:paraId="4DD710ED" w14:textId="77777777" w:rsidR="00D92A39" w:rsidRPr="00D92A39" w:rsidRDefault="00D92A39" w:rsidP="00D92A39">
      <w:pPr>
        <w:suppressAutoHyphens/>
        <w:jc w:val="both"/>
        <w:textAlignment w:val="baseline"/>
        <w:rPr>
          <w:rFonts w:eastAsia="Calibri"/>
          <w:kern w:val="1"/>
          <w:sz w:val="22"/>
          <w:szCs w:val="22"/>
          <w:lang w:eastAsia="zh-CN"/>
        </w:rPr>
      </w:pPr>
    </w:p>
    <w:p w14:paraId="4EB1223F" w14:textId="77777777" w:rsidR="00D92A39" w:rsidRPr="00D92A39" w:rsidRDefault="00D92A39" w:rsidP="00D92A39">
      <w:pPr>
        <w:suppressAutoHyphens/>
        <w:jc w:val="both"/>
        <w:textAlignment w:val="baseline"/>
        <w:rPr>
          <w:rFonts w:eastAsia="Calibri"/>
          <w:kern w:val="1"/>
          <w:sz w:val="22"/>
          <w:szCs w:val="22"/>
          <w:lang w:eastAsia="zh-CN"/>
        </w:rPr>
      </w:pPr>
    </w:p>
    <w:p w14:paraId="7C7BB608" w14:textId="3D2DD17E"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 xml:space="preserve">1. </w:t>
      </w:r>
      <w:r w:rsidR="0065056B">
        <w:rPr>
          <w:rFonts w:eastAsia="Calibri"/>
          <w:kern w:val="1"/>
          <w:sz w:val="22"/>
          <w:szCs w:val="22"/>
          <w:lang w:eastAsia="zh-CN"/>
        </w:rPr>
        <w:t>Apstiprinām, ka esam i</w:t>
      </w:r>
      <w:r w:rsidRPr="00D92A39">
        <w:rPr>
          <w:rFonts w:eastAsia="Calibri"/>
          <w:kern w:val="1"/>
          <w:sz w:val="22"/>
          <w:szCs w:val="22"/>
          <w:lang w:eastAsia="zh-CN"/>
        </w:rPr>
        <w:t xml:space="preserve">epazinušies ar Līvānu novada </w:t>
      </w:r>
      <w:r w:rsidR="00243A4D">
        <w:rPr>
          <w:rFonts w:eastAsia="Calibri"/>
          <w:kern w:val="1"/>
          <w:sz w:val="22"/>
          <w:szCs w:val="22"/>
          <w:lang w:eastAsia="zh-CN"/>
        </w:rPr>
        <w:t>pašvaldības</w:t>
      </w:r>
      <w:r w:rsidRPr="00D92A39">
        <w:rPr>
          <w:rFonts w:eastAsia="Calibri"/>
          <w:kern w:val="1"/>
          <w:sz w:val="22"/>
          <w:szCs w:val="22"/>
          <w:lang w:eastAsia="zh-CN"/>
        </w:rPr>
        <w:t>, reģistrācijas Nr.90000065595, adrese: Rīgas iela 77, Līvāni, Līvānu novads</w:t>
      </w:r>
      <w:r w:rsidR="00B0789C">
        <w:rPr>
          <w:rFonts w:eastAsia="Calibri"/>
          <w:kern w:val="1"/>
          <w:sz w:val="22"/>
          <w:szCs w:val="22"/>
          <w:lang w:eastAsia="zh-CN"/>
        </w:rPr>
        <w:t>,</w:t>
      </w:r>
      <w:r w:rsidRPr="00D92A39">
        <w:rPr>
          <w:rFonts w:eastAsia="Calibri"/>
          <w:kern w:val="1"/>
          <w:sz w:val="22"/>
          <w:szCs w:val="22"/>
          <w:lang w:eastAsia="zh-CN"/>
        </w:rPr>
        <w:t xml:space="preserve"> LV-5316 (turpmāk – Pasūtītājs) organizētā</w:t>
      </w:r>
      <w:r w:rsidR="0065056B">
        <w:rPr>
          <w:rFonts w:eastAsia="Calibri"/>
          <w:kern w:val="1"/>
          <w:sz w:val="22"/>
          <w:szCs w:val="22"/>
          <w:lang w:eastAsia="zh-CN"/>
        </w:rPr>
        <w:t>s</w:t>
      </w:r>
      <w:r w:rsidRPr="00D92A39">
        <w:rPr>
          <w:rFonts w:eastAsia="Calibri"/>
          <w:kern w:val="1"/>
          <w:sz w:val="22"/>
          <w:szCs w:val="22"/>
          <w:lang w:eastAsia="zh-CN"/>
        </w:rPr>
        <w:t xml:space="preserve"> iepirkuma </w:t>
      </w:r>
      <w:r w:rsidR="0065056B">
        <w:rPr>
          <w:rFonts w:eastAsia="Calibri"/>
          <w:kern w:val="1"/>
          <w:sz w:val="22"/>
          <w:szCs w:val="22"/>
          <w:lang w:eastAsia="zh-CN"/>
        </w:rPr>
        <w:t xml:space="preserve">procedūras </w:t>
      </w:r>
      <w:r w:rsidRPr="00D92A39">
        <w:rPr>
          <w:rFonts w:eastAsia="Calibri"/>
          <w:b/>
          <w:kern w:val="1"/>
          <w:sz w:val="22"/>
          <w:szCs w:val="22"/>
          <w:lang w:eastAsia="zh-CN"/>
        </w:rPr>
        <w:t>“Kurināmās malkas piegāde Līvānu novada pašvaldības vajadzībām</w:t>
      </w:r>
      <w:r w:rsidRPr="00D92A39">
        <w:rPr>
          <w:rFonts w:eastAsia="Calibri"/>
          <w:kern w:val="1"/>
          <w:sz w:val="22"/>
          <w:szCs w:val="22"/>
          <w:lang w:eastAsia="zh-CN"/>
        </w:rPr>
        <w:t>” (ID Nr. ___________________) nolikumu (turpmāk – Nolikums), pieņemot visas Nolikumā noteiktās prasības (tai skaitā iespējamu līgumcenas samazinājumu, ja samazinās piegādes daudzums).</w:t>
      </w:r>
    </w:p>
    <w:p w14:paraId="3103475E"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2. Iesniedzam piedāvājumu, kas sastāv no:</w:t>
      </w:r>
    </w:p>
    <w:p w14:paraId="65D5C1BB"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 Pretendenta atlases dokumentiem,</w:t>
      </w:r>
    </w:p>
    <w:p w14:paraId="547601F1" w14:textId="77777777" w:rsidR="00D92A39" w:rsidRPr="00D92A39" w:rsidRDefault="00D92A39" w:rsidP="00D92A39">
      <w:pPr>
        <w:suppressAutoHyphens/>
        <w:jc w:val="both"/>
        <w:textAlignment w:val="baseline"/>
        <w:rPr>
          <w:rFonts w:eastAsia="Calibri"/>
          <w:kern w:val="1"/>
          <w:sz w:val="22"/>
          <w:szCs w:val="22"/>
          <w:lang w:eastAsia="zh-CN"/>
        </w:rPr>
      </w:pPr>
      <w:r w:rsidRPr="00D92A39">
        <w:rPr>
          <w:rFonts w:eastAsia="Calibri"/>
          <w:kern w:val="1"/>
          <w:sz w:val="22"/>
          <w:szCs w:val="22"/>
          <w:lang w:eastAsia="zh-CN"/>
        </w:rPr>
        <w:t>- Tehniskā piedāvājuma</w:t>
      </w:r>
    </w:p>
    <w:p w14:paraId="4E3560AD"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 Finanšu piedāvājuma</w:t>
      </w:r>
    </w:p>
    <w:p w14:paraId="70CABCCA" w14:textId="2702099B"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3. Apņem</w:t>
      </w:r>
      <w:r w:rsidR="008E6B2A">
        <w:rPr>
          <w:rFonts w:eastAsia="Calibri"/>
          <w:kern w:val="1"/>
          <w:sz w:val="22"/>
          <w:szCs w:val="22"/>
          <w:lang w:eastAsia="zh-CN"/>
        </w:rPr>
        <w:t>amies</w:t>
      </w:r>
      <w:r w:rsidRPr="00D92A39">
        <w:rPr>
          <w:rFonts w:eastAsia="Calibri"/>
          <w:kern w:val="1"/>
          <w:sz w:val="22"/>
          <w:szCs w:val="22"/>
          <w:lang w:eastAsia="zh-CN"/>
        </w:rPr>
        <w:t xml:space="preserve"> veikt malkas piegādi saskaņā ar </w:t>
      </w:r>
      <w:r w:rsidR="0000466D">
        <w:rPr>
          <w:rFonts w:eastAsia="Calibri"/>
          <w:kern w:val="1"/>
          <w:sz w:val="22"/>
          <w:szCs w:val="22"/>
          <w:lang w:eastAsia="zh-CN"/>
        </w:rPr>
        <w:t>a</w:t>
      </w:r>
      <w:r w:rsidRPr="00D92A39">
        <w:rPr>
          <w:rFonts w:eastAsia="Calibri"/>
          <w:kern w:val="1"/>
          <w:sz w:val="22"/>
          <w:szCs w:val="22"/>
          <w:lang w:eastAsia="zh-CN"/>
        </w:rPr>
        <w:t>tklāta konkursa nolikuma prasībām, tehnisko specifikāciju (piegādes termiņu un apjomu) un atbilstoši piedāvājumam iepirkumā attiecīgajās iepirkuma priekšmeta daļā/ās:</w:t>
      </w:r>
    </w:p>
    <w:p w14:paraId="2CB97976"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lastRenderedPageBreak/>
        <w:t>1.________________________________________________________________</w:t>
      </w:r>
    </w:p>
    <w:p w14:paraId="627562E1" w14:textId="77777777" w:rsidR="00D92A39" w:rsidRPr="00D92A39" w:rsidRDefault="00D92A39" w:rsidP="00D92A39">
      <w:pPr>
        <w:suppressAutoHyphens/>
        <w:jc w:val="both"/>
        <w:textAlignment w:val="baseline"/>
        <w:rPr>
          <w:rFonts w:eastAsia="Calibri"/>
          <w:kern w:val="1"/>
          <w:sz w:val="22"/>
          <w:szCs w:val="22"/>
          <w:lang w:eastAsia="zh-CN"/>
        </w:rPr>
      </w:pPr>
      <w:r w:rsidRPr="00D92A39">
        <w:rPr>
          <w:rFonts w:eastAsia="Calibri"/>
          <w:kern w:val="1"/>
          <w:sz w:val="22"/>
          <w:szCs w:val="22"/>
          <w:lang w:eastAsia="zh-CN"/>
        </w:rPr>
        <w:t>2.________________________________________________________________</w:t>
      </w:r>
    </w:p>
    <w:p w14:paraId="4C5F48B9"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3.__________....</w:t>
      </w:r>
    </w:p>
    <w:p w14:paraId="7E75CC20" w14:textId="77777777" w:rsidR="00D92A39" w:rsidRPr="00D92A39" w:rsidRDefault="00D92A39" w:rsidP="00D92A39">
      <w:pPr>
        <w:suppressAutoHyphens/>
        <w:jc w:val="both"/>
        <w:textAlignment w:val="baseline"/>
        <w:rPr>
          <w:rFonts w:eastAsia="Calibri"/>
          <w:i/>
          <w:kern w:val="1"/>
          <w:sz w:val="22"/>
          <w:szCs w:val="22"/>
          <w:lang w:eastAsia="zh-CN"/>
        </w:rPr>
      </w:pPr>
      <w:r w:rsidRPr="00D92A39">
        <w:rPr>
          <w:rFonts w:eastAsia="Calibri"/>
          <w:i/>
          <w:kern w:val="1"/>
          <w:sz w:val="22"/>
          <w:szCs w:val="22"/>
          <w:lang w:eastAsia="zh-CN"/>
        </w:rPr>
        <w:t>(Pretendents norāda attiecīgās iepirkuma priekšmeta daļas uz kurām piesakās)</w:t>
      </w:r>
    </w:p>
    <w:p w14:paraId="0824EF8C"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4. Nav tādu apstākļu, kuri liegtu piedalīties iepirkumā un pildīt iepirkuma nolikumā norādītās prasības;</w:t>
      </w:r>
    </w:p>
    <w:p w14:paraId="0C069485" w14:textId="4E6C7B80"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 xml:space="preserve">5. </w:t>
      </w:r>
      <w:r w:rsidR="0065056B" w:rsidRPr="0065056B">
        <w:rPr>
          <w:rFonts w:eastAsia="Calibri"/>
          <w:kern w:val="1"/>
          <w:sz w:val="22"/>
          <w:szCs w:val="22"/>
          <w:lang w:eastAsia="zh-CN"/>
        </w:rPr>
        <w:t xml:space="preserve">Apstiprinām, ka piedāvājums ir sagatavots patstāvīgi un neatkarīgi no konkurentiem, un bez konsultācijām, līgumiem vai vienošanām, vai cita veida saziņas ar konkurentiem un nav tādu apstākļu, kuri liegtu piedalīties </w:t>
      </w:r>
      <w:r w:rsidR="0000466D">
        <w:rPr>
          <w:rFonts w:eastAsia="Calibri"/>
          <w:kern w:val="1"/>
          <w:sz w:val="22"/>
          <w:szCs w:val="22"/>
          <w:lang w:eastAsia="zh-CN"/>
        </w:rPr>
        <w:t>a</w:t>
      </w:r>
      <w:r w:rsidR="0065056B" w:rsidRPr="0065056B">
        <w:rPr>
          <w:rFonts w:eastAsia="Calibri"/>
          <w:kern w:val="1"/>
          <w:sz w:val="22"/>
          <w:szCs w:val="22"/>
          <w:lang w:eastAsia="zh-CN"/>
        </w:rPr>
        <w:t>tklātā konkursā un pildīt iepirkumu procedūras nolikumā un tehniskajā specifikācijā norādītās prasības</w:t>
      </w:r>
      <w:r w:rsidRPr="00D92A39">
        <w:rPr>
          <w:rFonts w:eastAsia="Calibri"/>
          <w:kern w:val="1"/>
          <w:sz w:val="22"/>
          <w:szCs w:val="22"/>
          <w:lang w:eastAsia="zh-CN"/>
        </w:rPr>
        <w:t>;</w:t>
      </w:r>
    </w:p>
    <w:p w14:paraId="737C70CE"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r w:rsidRPr="00D92A39">
        <w:rPr>
          <w:rFonts w:eastAsia="Calibri"/>
          <w:kern w:val="1"/>
          <w:sz w:val="22"/>
          <w:szCs w:val="22"/>
          <w:lang w:eastAsia="zh-CN"/>
        </w:rPr>
        <w:t>6. Visas iesniegtās dokumentu kopijas atbilst oriģinālam, sniegtā informācija un dati ir patiesi.</w:t>
      </w:r>
    </w:p>
    <w:p w14:paraId="08007B69" w14:textId="77777777" w:rsidR="00D92A39" w:rsidRPr="00D92A39" w:rsidRDefault="00D92A39" w:rsidP="00D92A39">
      <w:pPr>
        <w:spacing w:after="120"/>
        <w:ind w:right="28"/>
        <w:contextualSpacing/>
        <w:jc w:val="both"/>
        <w:rPr>
          <w:sz w:val="22"/>
          <w:szCs w:val="22"/>
        </w:rPr>
      </w:pPr>
      <w:r w:rsidRPr="00D92A39">
        <w:rPr>
          <w:sz w:val="22"/>
          <w:szCs w:val="22"/>
        </w:rPr>
        <w:t>7.Informējam,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D92A39" w:rsidRPr="00D92A39" w14:paraId="595A2B8F" w14:textId="77777777" w:rsidTr="00615C77">
        <w:tc>
          <w:tcPr>
            <w:tcW w:w="562" w:type="dxa"/>
            <w:shd w:val="clear" w:color="auto" w:fill="auto"/>
          </w:tcPr>
          <w:p w14:paraId="158B2644" w14:textId="7787086A" w:rsidR="00D92A39" w:rsidRPr="00D92A39" w:rsidRDefault="00D92A39" w:rsidP="00D92A39">
            <w:pPr>
              <w:widowControl w:val="0"/>
              <w:suppressAutoHyphens/>
              <w:spacing w:after="120"/>
              <w:ind w:right="-113"/>
              <w:jc w:val="both"/>
              <w:textAlignment w:val="baseline"/>
              <w:rPr>
                <w:rFonts w:cs="Calibri"/>
                <w:b/>
                <w:kern w:val="1"/>
                <w:sz w:val="22"/>
                <w:szCs w:val="22"/>
                <w:lang w:val="en-US"/>
              </w:rPr>
            </w:pPr>
            <w:r w:rsidRPr="00D92A39">
              <w:rPr>
                <w:b/>
                <w:kern w:val="1"/>
                <w:lang w:val="en-US" w:eastAsia="ar-SA"/>
              </w:rPr>
              <w:object w:dxaOrig="225" w:dyaOrig="225" w14:anchorId="059D42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21.75pt" o:ole="">
                  <v:imagedata r:id="rId17" o:title=""/>
                </v:shape>
                <w:control r:id="rId18" w:name="OptionButton11" w:shapeid="_x0000_i1029"/>
              </w:object>
            </w:r>
          </w:p>
        </w:tc>
        <w:tc>
          <w:tcPr>
            <w:tcW w:w="7734" w:type="dxa"/>
            <w:shd w:val="clear" w:color="auto" w:fill="auto"/>
          </w:tcPr>
          <w:p w14:paraId="1647BE3F" w14:textId="77777777" w:rsidR="00D92A39" w:rsidRPr="001660EF" w:rsidRDefault="00D92A39" w:rsidP="00D92A39">
            <w:pPr>
              <w:widowControl w:val="0"/>
              <w:suppressAutoHyphens/>
              <w:ind w:left="181" w:right="28"/>
              <w:jc w:val="both"/>
              <w:textAlignment w:val="baseline"/>
              <w:rPr>
                <w:rFonts w:cs="Calibri"/>
                <w:kern w:val="1"/>
                <w:sz w:val="22"/>
                <w:szCs w:val="22"/>
              </w:rPr>
            </w:pPr>
            <w:r w:rsidRPr="001660EF">
              <w:rPr>
                <w:rFonts w:cs="Calibri"/>
                <w:kern w:val="1"/>
                <w:sz w:val="22"/>
                <w:szCs w:val="22"/>
              </w:rPr>
              <w:t>Mazais uzņēmums (nodarbinātas mazāk nekā 50 personas un gada apgrozījums un/vai gada bilance kopā nepārsniedz 10 miljonus euro).</w:t>
            </w:r>
          </w:p>
        </w:tc>
      </w:tr>
      <w:tr w:rsidR="00D92A39" w:rsidRPr="00D92A39" w14:paraId="0174BABD" w14:textId="77777777" w:rsidTr="00615C77">
        <w:tc>
          <w:tcPr>
            <w:tcW w:w="562" w:type="dxa"/>
            <w:shd w:val="clear" w:color="auto" w:fill="auto"/>
          </w:tcPr>
          <w:p w14:paraId="73460163" w14:textId="37F894FE" w:rsidR="00D92A39" w:rsidRPr="00D92A39" w:rsidRDefault="00D92A39" w:rsidP="00D92A39">
            <w:pPr>
              <w:widowControl w:val="0"/>
              <w:suppressAutoHyphens/>
              <w:spacing w:after="120"/>
              <w:ind w:right="-113"/>
              <w:jc w:val="both"/>
              <w:textAlignment w:val="baseline"/>
              <w:rPr>
                <w:rFonts w:cs="Calibri"/>
                <w:b/>
                <w:kern w:val="1"/>
                <w:sz w:val="22"/>
                <w:szCs w:val="22"/>
                <w:lang w:val="en-US"/>
              </w:rPr>
            </w:pPr>
            <w:r w:rsidRPr="00D92A39">
              <w:rPr>
                <w:b/>
                <w:kern w:val="1"/>
                <w:lang w:val="en-US" w:eastAsia="ar-SA"/>
              </w:rPr>
              <w:object w:dxaOrig="225" w:dyaOrig="225" w14:anchorId="7D07CCC3">
                <v:shape id="_x0000_i1031" type="#_x0000_t75" style="width:11.25pt;height:21.75pt" o:ole="">
                  <v:imagedata r:id="rId17" o:title=""/>
                </v:shape>
                <w:control r:id="rId19" w:name="OptionButton1" w:shapeid="_x0000_i1031"/>
              </w:object>
            </w:r>
          </w:p>
        </w:tc>
        <w:tc>
          <w:tcPr>
            <w:tcW w:w="7734" w:type="dxa"/>
            <w:shd w:val="clear" w:color="auto" w:fill="auto"/>
          </w:tcPr>
          <w:p w14:paraId="5FB01724" w14:textId="77777777" w:rsidR="00D92A39" w:rsidRPr="001660EF" w:rsidRDefault="00D92A39" w:rsidP="00D92A39">
            <w:pPr>
              <w:widowControl w:val="0"/>
              <w:suppressAutoHyphens/>
              <w:ind w:left="181" w:right="28"/>
              <w:jc w:val="both"/>
              <w:textAlignment w:val="baseline"/>
              <w:rPr>
                <w:rFonts w:cs="Calibri"/>
                <w:kern w:val="1"/>
                <w:sz w:val="22"/>
                <w:szCs w:val="22"/>
              </w:rPr>
            </w:pPr>
            <w:r w:rsidRPr="001660EF">
              <w:rPr>
                <w:rFonts w:cs="Calibri"/>
                <w:kern w:val="1"/>
                <w:sz w:val="22"/>
                <w:szCs w:val="22"/>
              </w:rPr>
              <w:t>Vidējais uzņēmums (nodarbinātas mazāk nekā 250 personas un kura gada apgrozījums nepārsniedz 50 miljonus euro, un/vai, kura gada bilance kopā nepārsniedz 43 miljonus euro).</w:t>
            </w:r>
          </w:p>
        </w:tc>
      </w:tr>
    </w:tbl>
    <w:p w14:paraId="762CA565" w14:textId="77777777" w:rsidR="00D92A39" w:rsidRPr="00D92A39" w:rsidRDefault="00D92A39" w:rsidP="00D92A39">
      <w:pPr>
        <w:suppressAutoHyphens/>
        <w:jc w:val="both"/>
        <w:textAlignment w:val="baseline"/>
        <w:rPr>
          <w:kern w:val="1"/>
          <w:sz w:val="22"/>
          <w:szCs w:val="22"/>
          <w:lang w:eastAsia="zh-CN"/>
        </w:rPr>
      </w:pPr>
    </w:p>
    <w:p w14:paraId="29D21180" w14:textId="77777777" w:rsidR="00D92A39" w:rsidRPr="00D92A39" w:rsidRDefault="00D92A39" w:rsidP="00D92A39">
      <w:pPr>
        <w:suppressAutoHyphens/>
        <w:jc w:val="both"/>
        <w:textAlignment w:val="baseline"/>
        <w:rPr>
          <w:rFonts w:ascii="Calibri" w:eastAsia="Calibri" w:hAnsi="Calibri" w:cs="Calibri"/>
          <w:kern w:val="1"/>
          <w:sz w:val="22"/>
          <w:szCs w:val="22"/>
          <w:lang w:eastAsia="zh-CN"/>
        </w:rPr>
      </w:pPr>
    </w:p>
    <w:p w14:paraId="7AF6199D" w14:textId="77777777" w:rsidR="00D92A39" w:rsidRPr="00D92A39" w:rsidRDefault="00D92A39" w:rsidP="00D92A39">
      <w:pPr>
        <w:suppressAutoHyphens/>
        <w:jc w:val="both"/>
        <w:textAlignment w:val="baseline"/>
        <w:rPr>
          <w:rFonts w:ascii="Calibri" w:eastAsia="Calibri" w:hAnsi="Calibri" w:cs="Calibri"/>
          <w:kern w:val="1"/>
          <w:sz w:val="20"/>
          <w:szCs w:val="20"/>
          <w:lang w:eastAsia="zh-CN"/>
        </w:rPr>
      </w:pPr>
      <w:r w:rsidRPr="00D92A39">
        <w:rPr>
          <w:rFonts w:eastAsia="Calibri"/>
          <w:kern w:val="1"/>
          <w:sz w:val="20"/>
          <w:szCs w:val="20"/>
          <w:lang w:eastAsia="zh-CN"/>
        </w:rPr>
        <w:t>Paraksts:_______________________________________________________</w:t>
      </w:r>
    </w:p>
    <w:p w14:paraId="4E418C21" w14:textId="77777777" w:rsidR="00D92A39" w:rsidRPr="00D92A39" w:rsidRDefault="00D92A39" w:rsidP="00D92A39">
      <w:pPr>
        <w:suppressAutoHyphens/>
        <w:jc w:val="both"/>
        <w:textAlignment w:val="baseline"/>
        <w:rPr>
          <w:rFonts w:ascii="Calibri" w:eastAsia="Calibri" w:hAnsi="Calibri" w:cs="Calibri"/>
          <w:kern w:val="1"/>
          <w:sz w:val="20"/>
          <w:szCs w:val="20"/>
          <w:lang w:eastAsia="zh-CN"/>
        </w:rPr>
      </w:pPr>
      <w:r w:rsidRPr="00D92A39">
        <w:rPr>
          <w:rFonts w:eastAsia="Calibri"/>
          <w:kern w:val="1"/>
          <w:sz w:val="20"/>
          <w:szCs w:val="20"/>
          <w:lang w:eastAsia="zh-CN"/>
        </w:rPr>
        <w:t>Vārds, uzvārds:  _________________________________________________</w:t>
      </w:r>
    </w:p>
    <w:p w14:paraId="43A99DA3" w14:textId="77777777" w:rsidR="00D92A39" w:rsidRPr="00D92A39" w:rsidRDefault="00D92A39" w:rsidP="00D92A39">
      <w:pPr>
        <w:suppressAutoHyphens/>
        <w:jc w:val="both"/>
        <w:textAlignment w:val="baseline"/>
        <w:rPr>
          <w:rFonts w:ascii="Calibri" w:eastAsia="Calibri" w:hAnsi="Calibri" w:cs="Calibri"/>
          <w:kern w:val="1"/>
          <w:sz w:val="20"/>
          <w:szCs w:val="20"/>
          <w:lang w:eastAsia="zh-CN"/>
        </w:rPr>
      </w:pPr>
      <w:r w:rsidRPr="00D92A39">
        <w:rPr>
          <w:rFonts w:eastAsia="Calibri"/>
          <w:kern w:val="1"/>
          <w:sz w:val="20"/>
          <w:szCs w:val="20"/>
          <w:lang w:eastAsia="zh-CN"/>
        </w:rPr>
        <w:t>Amats:</w:t>
      </w:r>
      <w:r w:rsidRPr="00D92A39">
        <w:rPr>
          <w:rFonts w:eastAsia="Calibri"/>
          <w:kern w:val="1"/>
          <w:sz w:val="20"/>
          <w:szCs w:val="20"/>
          <w:lang w:eastAsia="zh-CN"/>
        </w:rPr>
        <w:tab/>
        <w:t>_________________________________________________________</w:t>
      </w:r>
    </w:p>
    <w:p w14:paraId="5D115346" w14:textId="78FE167B" w:rsidR="00D92A39" w:rsidRPr="00D92A39" w:rsidRDefault="00D92A39" w:rsidP="00D92A39">
      <w:pPr>
        <w:suppressAutoHyphens/>
        <w:jc w:val="both"/>
        <w:textAlignment w:val="baseline"/>
        <w:rPr>
          <w:rFonts w:ascii="Calibri" w:eastAsia="Calibri" w:hAnsi="Calibri" w:cs="Calibri"/>
          <w:kern w:val="1"/>
          <w:sz w:val="20"/>
          <w:szCs w:val="20"/>
          <w:lang w:eastAsia="zh-CN"/>
        </w:rPr>
      </w:pPr>
      <w:r w:rsidRPr="00D92A39">
        <w:rPr>
          <w:rFonts w:eastAsia="Calibri"/>
          <w:kern w:val="1"/>
          <w:sz w:val="20"/>
          <w:szCs w:val="20"/>
          <w:lang w:eastAsia="zh-CN"/>
        </w:rPr>
        <w:t>Pie</w:t>
      </w:r>
      <w:r w:rsidR="0065056B">
        <w:rPr>
          <w:rFonts w:eastAsia="Calibri"/>
          <w:kern w:val="1"/>
          <w:sz w:val="20"/>
          <w:szCs w:val="20"/>
          <w:lang w:eastAsia="zh-CN"/>
        </w:rPr>
        <w:t>dāvājums</w:t>
      </w:r>
      <w:r w:rsidRPr="00D92A39">
        <w:rPr>
          <w:rFonts w:eastAsia="Calibri"/>
          <w:kern w:val="1"/>
          <w:sz w:val="20"/>
          <w:szCs w:val="20"/>
          <w:lang w:eastAsia="zh-CN"/>
        </w:rPr>
        <w:t xml:space="preserve"> sastādīts un parakstīts 202</w:t>
      </w:r>
      <w:r w:rsidR="0089331C">
        <w:rPr>
          <w:rFonts w:eastAsia="Calibri"/>
          <w:kern w:val="1"/>
          <w:sz w:val="20"/>
          <w:szCs w:val="20"/>
          <w:lang w:eastAsia="zh-CN"/>
        </w:rPr>
        <w:t>4</w:t>
      </w:r>
      <w:r w:rsidRPr="00D92A39">
        <w:rPr>
          <w:rFonts w:eastAsia="Calibri"/>
          <w:kern w:val="1"/>
          <w:sz w:val="20"/>
          <w:szCs w:val="20"/>
          <w:lang w:eastAsia="zh-CN"/>
        </w:rPr>
        <w:t>. gada ___________________________</w:t>
      </w:r>
    </w:p>
    <w:p w14:paraId="341B1DF6" w14:textId="1210F168" w:rsidR="00DC3145" w:rsidRDefault="00DC3145"/>
    <w:p w14:paraId="2F09E9AA" w14:textId="2A55F228" w:rsidR="0065056B" w:rsidRDefault="0065056B"/>
    <w:p w14:paraId="3E37A260" w14:textId="775D1F67" w:rsidR="0065056B" w:rsidRDefault="0065056B"/>
    <w:p w14:paraId="4A8AAD26" w14:textId="45217906" w:rsidR="0065056B" w:rsidRDefault="0065056B"/>
    <w:p w14:paraId="6B105B3A" w14:textId="77777777" w:rsidR="00C82575" w:rsidRDefault="0065056B" w:rsidP="0065056B">
      <w:pPr>
        <w:suppressAutoHyphens/>
        <w:jc w:val="right"/>
        <w:textAlignment w:val="baseline"/>
        <w:rPr>
          <w:rFonts w:eastAsia="Calibri"/>
          <w:b/>
          <w:kern w:val="1"/>
          <w:sz w:val="20"/>
          <w:szCs w:val="20"/>
          <w:lang w:eastAsia="zh-CN"/>
        </w:rPr>
      </w:pPr>
      <w:r w:rsidRPr="0065056B">
        <w:rPr>
          <w:rFonts w:eastAsia="Calibri"/>
          <w:b/>
          <w:kern w:val="1"/>
          <w:sz w:val="20"/>
          <w:szCs w:val="20"/>
          <w:lang w:eastAsia="zh-CN"/>
        </w:rPr>
        <w:t xml:space="preserve">              </w:t>
      </w:r>
    </w:p>
    <w:p w14:paraId="2EF3A55B" w14:textId="77777777" w:rsidR="00C82575" w:rsidRDefault="00C82575" w:rsidP="0065056B">
      <w:pPr>
        <w:suppressAutoHyphens/>
        <w:jc w:val="right"/>
        <w:textAlignment w:val="baseline"/>
        <w:rPr>
          <w:rFonts w:eastAsia="Calibri"/>
          <w:b/>
          <w:kern w:val="1"/>
          <w:sz w:val="20"/>
          <w:szCs w:val="20"/>
          <w:lang w:eastAsia="zh-CN"/>
        </w:rPr>
      </w:pPr>
    </w:p>
    <w:p w14:paraId="3A512DDE" w14:textId="77777777" w:rsidR="00C82575" w:rsidRDefault="00C82575" w:rsidP="0065056B">
      <w:pPr>
        <w:suppressAutoHyphens/>
        <w:jc w:val="right"/>
        <w:textAlignment w:val="baseline"/>
        <w:rPr>
          <w:rFonts w:eastAsia="Calibri"/>
          <w:b/>
          <w:kern w:val="1"/>
          <w:sz w:val="20"/>
          <w:szCs w:val="20"/>
          <w:lang w:eastAsia="zh-CN"/>
        </w:rPr>
      </w:pPr>
    </w:p>
    <w:p w14:paraId="1C4FDED9" w14:textId="77777777" w:rsidR="00C82575" w:rsidRDefault="00C82575" w:rsidP="0065056B">
      <w:pPr>
        <w:suppressAutoHyphens/>
        <w:jc w:val="right"/>
        <w:textAlignment w:val="baseline"/>
        <w:rPr>
          <w:rFonts w:eastAsia="Calibri"/>
          <w:b/>
          <w:kern w:val="1"/>
          <w:sz w:val="20"/>
          <w:szCs w:val="20"/>
          <w:lang w:eastAsia="zh-CN"/>
        </w:rPr>
      </w:pPr>
    </w:p>
    <w:p w14:paraId="03D6155C" w14:textId="77777777" w:rsidR="00C82575" w:rsidRDefault="00C82575" w:rsidP="0065056B">
      <w:pPr>
        <w:suppressAutoHyphens/>
        <w:jc w:val="right"/>
        <w:textAlignment w:val="baseline"/>
        <w:rPr>
          <w:rFonts w:eastAsia="Calibri"/>
          <w:b/>
          <w:kern w:val="1"/>
          <w:sz w:val="20"/>
          <w:szCs w:val="20"/>
          <w:lang w:eastAsia="zh-CN"/>
        </w:rPr>
      </w:pPr>
    </w:p>
    <w:p w14:paraId="1C976032" w14:textId="77777777" w:rsidR="00C82575" w:rsidRDefault="00C82575" w:rsidP="0065056B">
      <w:pPr>
        <w:suppressAutoHyphens/>
        <w:jc w:val="right"/>
        <w:textAlignment w:val="baseline"/>
        <w:rPr>
          <w:rFonts w:eastAsia="Calibri"/>
          <w:b/>
          <w:kern w:val="1"/>
          <w:sz w:val="20"/>
          <w:szCs w:val="20"/>
          <w:lang w:eastAsia="zh-CN"/>
        </w:rPr>
      </w:pPr>
    </w:p>
    <w:p w14:paraId="48DFAB31" w14:textId="77777777" w:rsidR="00C82575" w:rsidRDefault="00C82575" w:rsidP="0065056B">
      <w:pPr>
        <w:suppressAutoHyphens/>
        <w:jc w:val="right"/>
        <w:textAlignment w:val="baseline"/>
        <w:rPr>
          <w:rFonts w:eastAsia="Calibri"/>
          <w:b/>
          <w:kern w:val="1"/>
          <w:sz w:val="20"/>
          <w:szCs w:val="20"/>
          <w:lang w:eastAsia="zh-CN"/>
        </w:rPr>
      </w:pPr>
    </w:p>
    <w:p w14:paraId="61C25109" w14:textId="77777777" w:rsidR="00C82575" w:rsidRDefault="00C82575" w:rsidP="0065056B">
      <w:pPr>
        <w:suppressAutoHyphens/>
        <w:jc w:val="right"/>
        <w:textAlignment w:val="baseline"/>
        <w:rPr>
          <w:rFonts w:eastAsia="Calibri"/>
          <w:b/>
          <w:kern w:val="1"/>
          <w:sz w:val="20"/>
          <w:szCs w:val="20"/>
          <w:lang w:eastAsia="zh-CN"/>
        </w:rPr>
      </w:pPr>
    </w:p>
    <w:p w14:paraId="3665A794" w14:textId="77777777" w:rsidR="00C82575" w:rsidRDefault="00C82575" w:rsidP="0065056B">
      <w:pPr>
        <w:suppressAutoHyphens/>
        <w:jc w:val="right"/>
        <w:textAlignment w:val="baseline"/>
        <w:rPr>
          <w:rFonts w:eastAsia="Calibri"/>
          <w:b/>
          <w:kern w:val="1"/>
          <w:sz w:val="20"/>
          <w:szCs w:val="20"/>
          <w:lang w:eastAsia="zh-CN"/>
        </w:rPr>
      </w:pPr>
    </w:p>
    <w:p w14:paraId="049B3AA4" w14:textId="77777777" w:rsidR="00C82575" w:rsidRDefault="00C82575" w:rsidP="0065056B">
      <w:pPr>
        <w:suppressAutoHyphens/>
        <w:jc w:val="right"/>
        <w:textAlignment w:val="baseline"/>
        <w:rPr>
          <w:rFonts w:eastAsia="Calibri"/>
          <w:b/>
          <w:kern w:val="1"/>
          <w:sz w:val="20"/>
          <w:szCs w:val="20"/>
          <w:lang w:eastAsia="zh-CN"/>
        </w:rPr>
      </w:pPr>
    </w:p>
    <w:p w14:paraId="7D074911" w14:textId="77777777" w:rsidR="00C82575" w:rsidRDefault="00C82575" w:rsidP="0065056B">
      <w:pPr>
        <w:suppressAutoHyphens/>
        <w:jc w:val="right"/>
        <w:textAlignment w:val="baseline"/>
        <w:rPr>
          <w:rFonts w:eastAsia="Calibri"/>
          <w:b/>
          <w:kern w:val="1"/>
          <w:sz w:val="20"/>
          <w:szCs w:val="20"/>
          <w:lang w:eastAsia="zh-CN"/>
        </w:rPr>
      </w:pPr>
    </w:p>
    <w:p w14:paraId="3F8E5A5A" w14:textId="77777777" w:rsidR="00C82575" w:rsidRDefault="00C82575" w:rsidP="0065056B">
      <w:pPr>
        <w:suppressAutoHyphens/>
        <w:jc w:val="right"/>
        <w:textAlignment w:val="baseline"/>
        <w:rPr>
          <w:rFonts w:eastAsia="Calibri"/>
          <w:b/>
          <w:kern w:val="1"/>
          <w:sz w:val="20"/>
          <w:szCs w:val="20"/>
          <w:lang w:eastAsia="zh-CN"/>
        </w:rPr>
      </w:pPr>
    </w:p>
    <w:p w14:paraId="7E5D4797" w14:textId="77777777" w:rsidR="00C82575" w:rsidRDefault="00C82575" w:rsidP="0065056B">
      <w:pPr>
        <w:suppressAutoHyphens/>
        <w:jc w:val="right"/>
        <w:textAlignment w:val="baseline"/>
        <w:rPr>
          <w:rFonts w:eastAsia="Calibri"/>
          <w:b/>
          <w:kern w:val="1"/>
          <w:sz w:val="20"/>
          <w:szCs w:val="20"/>
          <w:lang w:eastAsia="zh-CN"/>
        </w:rPr>
      </w:pPr>
    </w:p>
    <w:p w14:paraId="4CB4029C" w14:textId="77777777" w:rsidR="00C82575" w:rsidRDefault="00C82575" w:rsidP="0065056B">
      <w:pPr>
        <w:suppressAutoHyphens/>
        <w:jc w:val="right"/>
        <w:textAlignment w:val="baseline"/>
        <w:rPr>
          <w:rFonts w:eastAsia="Calibri"/>
          <w:b/>
          <w:kern w:val="1"/>
          <w:sz w:val="20"/>
          <w:szCs w:val="20"/>
          <w:lang w:eastAsia="zh-CN"/>
        </w:rPr>
      </w:pPr>
    </w:p>
    <w:p w14:paraId="75253237" w14:textId="77777777" w:rsidR="00C82575" w:rsidRDefault="00C82575" w:rsidP="0065056B">
      <w:pPr>
        <w:suppressAutoHyphens/>
        <w:jc w:val="right"/>
        <w:textAlignment w:val="baseline"/>
        <w:rPr>
          <w:rFonts w:eastAsia="Calibri"/>
          <w:b/>
          <w:kern w:val="1"/>
          <w:sz w:val="20"/>
          <w:szCs w:val="20"/>
          <w:lang w:eastAsia="zh-CN"/>
        </w:rPr>
      </w:pPr>
    </w:p>
    <w:p w14:paraId="55F59211" w14:textId="77777777" w:rsidR="00C82575" w:rsidRDefault="00C82575" w:rsidP="0065056B">
      <w:pPr>
        <w:suppressAutoHyphens/>
        <w:jc w:val="right"/>
        <w:textAlignment w:val="baseline"/>
        <w:rPr>
          <w:rFonts w:eastAsia="Calibri"/>
          <w:b/>
          <w:kern w:val="1"/>
          <w:sz w:val="20"/>
          <w:szCs w:val="20"/>
          <w:lang w:eastAsia="zh-CN"/>
        </w:rPr>
      </w:pPr>
    </w:p>
    <w:p w14:paraId="71B0B7A1" w14:textId="77777777" w:rsidR="00C82575" w:rsidRDefault="00C82575" w:rsidP="0065056B">
      <w:pPr>
        <w:suppressAutoHyphens/>
        <w:jc w:val="right"/>
        <w:textAlignment w:val="baseline"/>
        <w:rPr>
          <w:rFonts w:eastAsia="Calibri"/>
          <w:b/>
          <w:kern w:val="1"/>
          <w:sz w:val="20"/>
          <w:szCs w:val="20"/>
          <w:lang w:eastAsia="zh-CN"/>
        </w:rPr>
      </w:pPr>
    </w:p>
    <w:p w14:paraId="3EC00127" w14:textId="77777777" w:rsidR="00C82575" w:rsidRDefault="00C82575" w:rsidP="0065056B">
      <w:pPr>
        <w:suppressAutoHyphens/>
        <w:jc w:val="right"/>
        <w:textAlignment w:val="baseline"/>
        <w:rPr>
          <w:rFonts w:eastAsia="Calibri"/>
          <w:b/>
          <w:kern w:val="1"/>
          <w:sz w:val="20"/>
          <w:szCs w:val="20"/>
          <w:lang w:eastAsia="zh-CN"/>
        </w:rPr>
      </w:pPr>
    </w:p>
    <w:p w14:paraId="7CA4A72E" w14:textId="77777777" w:rsidR="00C82575" w:rsidRDefault="00C82575" w:rsidP="0065056B">
      <w:pPr>
        <w:suppressAutoHyphens/>
        <w:jc w:val="right"/>
        <w:textAlignment w:val="baseline"/>
        <w:rPr>
          <w:rFonts w:eastAsia="Calibri"/>
          <w:b/>
          <w:kern w:val="1"/>
          <w:sz w:val="20"/>
          <w:szCs w:val="20"/>
          <w:lang w:eastAsia="zh-CN"/>
        </w:rPr>
      </w:pPr>
    </w:p>
    <w:p w14:paraId="67F6D6A8" w14:textId="77777777" w:rsidR="00C82575" w:rsidRDefault="00C82575" w:rsidP="0065056B">
      <w:pPr>
        <w:suppressAutoHyphens/>
        <w:jc w:val="right"/>
        <w:textAlignment w:val="baseline"/>
        <w:rPr>
          <w:rFonts w:eastAsia="Calibri"/>
          <w:b/>
          <w:kern w:val="1"/>
          <w:sz w:val="20"/>
          <w:szCs w:val="20"/>
          <w:lang w:eastAsia="zh-CN"/>
        </w:rPr>
      </w:pPr>
    </w:p>
    <w:p w14:paraId="25DEF778" w14:textId="77777777" w:rsidR="00C82575" w:rsidRDefault="00C82575" w:rsidP="0065056B">
      <w:pPr>
        <w:suppressAutoHyphens/>
        <w:jc w:val="right"/>
        <w:textAlignment w:val="baseline"/>
        <w:rPr>
          <w:rFonts w:eastAsia="Calibri"/>
          <w:b/>
          <w:kern w:val="1"/>
          <w:sz w:val="20"/>
          <w:szCs w:val="20"/>
          <w:lang w:eastAsia="zh-CN"/>
        </w:rPr>
      </w:pPr>
    </w:p>
    <w:p w14:paraId="24D6637F" w14:textId="77777777" w:rsidR="00C82575" w:rsidRDefault="00C82575" w:rsidP="0065056B">
      <w:pPr>
        <w:suppressAutoHyphens/>
        <w:jc w:val="right"/>
        <w:textAlignment w:val="baseline"/>
        <w:rPr>
          <w:rFonts w:eastAsia="Calibri"/>
          <w:b/>
          <w:kern w:val="1"/>
          <w:sz w:val="20"/>
          <w:szCs w:val="20"/>
          <w:lang w:eastAsia="zh-CN"/>
        </w:rPr>
      </w:pPr>
    </w:p>
    <w:p w14:paraId="4010D215" w14:textId="77777777" w:rsidR="00C82575" w:rsidRDefault="00C82575" w:rsidP="0065056B">
      <w:pPr>
        <w:suppressAutoHyphens/>
        <w:jc w:val="right"/>
        <w:textAlignment w:val="baseline"/>
        <w:rPr>
          <w:rFonts w:eastAsia="Calibri"/>
          <w:b/>
          <w:kern w:val="1"/>
          <w:sz w:val="20"/>
          <w:szCs w:val="20"/>
          <w:lang w:eastAsia="zh-CN"/>
        </w:rPr>
      </w:pPr>
    </w:p>
    <w:p w14:paraId="33B72CE8" w14:textId="77777777" w:rsidR="00C82575" w:rsidRDefault="00C82575" w:rsidP="0065056B">
      <w:pPr>
        <w:suppressAutoHyphens/>
        <w:jc w:val="right"/>
        <w:textAlignment w:val="baseline"/>
        <w:rPr>
          <w:rFonts w:eastAsia="Calibri"/>
          <w:b/>
          <w:kern w:val="1"/>
          <w:sz w:val="20"/>
          <w:szCs w:val="20"/>
          <w:lang w:eastAsia="zh-CN"/>
        </w:rPr>
      </w:pPr>
    </w:p>
    <w:p w14:paraId="37CBE12D" w14:textId="77777777" w:rsidR="00C82575" w:rsidRDefault="00C82575" w:rsidP="0065056B">
      <w:pPr>
        <w:suppressAutoHyphens/>
        <w:jc w:val="right"/>
        <w:textAlignment w:val="baseline"/>
        <w:rPr>
          <w:rFonts w:eastAsia="Calibri"/>
          <w:b/>
          <w:kern w:val="1"/>
          <w:sz w:val="20"/>
          <w:szCs w:val="20"/>
          <w:lang w:eastAsia="zh-CN"/>
        </w:rPr>
      </w:pPr>
    </w:p>
    <w:p w14:paraId="0A524260" w14:textId="77777777" w:rsidR="00C82575" w:rsidRDefault="00C82575" w:rsidP="0065056B">
      <w:pPr>
        <w:suppressAutoHyphens/>
        <w:jc w:val="right"/>
        <w:textAlignment w:val="baseline"/>
        <w:rPr>
          <w:rFonts w:eastAsia="Calibri"/>
          <w:b/>
          <w:kern w:val="1"/>
          <w:sz w:val="20"/>
          <w:szCs w:val="20"/>
          <w:lang w:eastAsia="zh-CN"/>
        </w:rPr>
      </w:pPr>
    </w:p>
    <w:p w14:paraId="0D3D1618" w14:textId="77777777" w:rsidR="00C82575" w:rsidRDefault="00C82575" w:rsidP="0065056B">
      <w:pPr>
        <w:suppressAutoHyphens/>
        <w:jc w:val="right"/>
        <w:textAlignment w:val="baseline"/>
        <w:rPr>
          <w:rFonts w:eastAsia="Calibri"/>
          <w:b/>
          <w:kern w:val="1"/>
          <w:sz w:val="20"/>
          <w:szCs w:val="20"/>
          <w:lang w:eastAsia="zh-CN"/>
        </w:rPr>
      </w:pPr>
    </w:p>
    <w:p w14:paraId="4422EA56" w14:textId="77777777" w:rsidR="00C82575" w:rsidRDefault="00C82575" w:rsidP="0065056B">
      <w:pPr>
        <w:suppressAutoHyphens/>
        <w:jc w:val="right"/>
        <w:textAlignment w:val="baseline"/>
        <w:rPr>
          <w:rFonts w:eastAsia="Calibri"/>
          <w:b/>
          <w:kern w:val="1"/>
          <w:sz w:val="20"/>
          <w:szCs w:val="20"/>
          <w:lang w:eastAsia="zh-CN"/>
        </w:rPr>
      </w:pPr>
    </w:p>
    <w:p w14:paraId="203EEA57" w14:textId="77777777" w:rsidR="00C82575" w:rsidRDefault="00C82575" w:rsidP="0065056B">
      <w:pPr>
        <w:suppressAutoHyphens/>
        <w:jc w:val="right"/>
        <w:textAlignment w:val="baseline"/>
        <w:rPr>
          <w:rFonts w:eastAsia="Calibri"/>
          <w:b/>
          <w:kern w:val="1"/>
          <w:sz w:val="20"/>
          <w:szCs w:val="20"/>
          <w:lang w:eastAsia="zh-CN"/>
        </w:rPr>
      </w:pPr>
    </w:p>
    <w:p w14:paraId="216585DF" w14:textId="49042D60" w:rsidR="00C82575" w:rsidRDefault="00C82575" w:rsidP="0065056B">
      <w:pPr>
        <w:suppressAutoHyphens/>
        <w:jc w:val="right"/>
        <w:textAlignment w:val="baseline"/>
        <w:rPr>
          <w:rFonts w:eastAsia="Calibri"/>
          <w:b/>
          <w:kern w:val="1"/>
          <w:sz w:val="20"/>
          <w:szCs w:val="20"/>
          <w:lang w:eastAsia="zh-CN"/>
        </w:rPr>
      </w:pPr>
    </w:p>
    <w:p w14:paraId="404D9A23" w14:textId="77777777" w:rsidR="00B0789C" w:rsidRDefault="00B0789C" w:rsidP="0065056B">
      <w:pPr>
        <w:suppressAutoHyphens/>
        <w:jc w:val="right"/>
        <w:textAlignment w:val="baseline"/>
        <w:rPr>
          <w:rFonts w:eastAsia="Calibri"/>
          <w:b/>
          <w:kern w:val="1"/>
          <w:sz w:val="20"/>
          <w:szCs w:val="20"/>
          <w:lang w:eastAsia="zh-CN"/>
        </w:rPr>
      </w:pPr>
    </w:p>
    <w:p w14:paraId="3A51DF0C" w14:textId="77777777" w:rsidR="00C82575" w:rsidRDefault="00C82575" w:rsidP="0065056B">
      <w:pPr>
        <w:suppressAutoHyphens/>
        <w:jc w:val="right"/>
        <w:textAlignment w:val="baseline"/>
        <w:rPr>
          <w:rFonts w:eastAsia="Calibri"/>
          <w:b/>
          <w:kern w:val="1"/>
          <w:sz w:val="20"/>
          <w:szCs w:val="20"/>
          <w:lang w:eastAsia="zh-CN"/>
        </w:rPr>
      </w:pPr>
    </w:p>
    <w:p w14:paraId="39B392AA" w14:textId="17EB633F" w:rsidR="00C82575" w:rsidRDefault="00C82575" w:rsidP="0065056B">
      <w:pPr>
        <w:suppressAutoHyphens/>
        <w:jc w:val="right"/>
        <w:textAlignment w:val="baseline"/>
        <w:rPr>
          <w:rFonts w:eastAsia="Calibri"/>
          <w:b/>
          <w:kern w:val="1"/>
          <w:sz w:val="20"/>
          <w:szCs w:val="20"/>
          <w:lang w:eastAsia="zh-CN"/>
        </w:rPr>
      </w:pPr>
    </w:p>
    <w:p w14:paraId="3C4B28A0" w14:textId="2A625991" w:rsidR="00100EF9" w:rsidRDefault="00100EF9" w:rsidP="0065056B">
      <w:pPr>
        <w:suppressAutoHyphens/>
        <w:jc w:val="right"/>
        <w:textAlignment w:val="baseline"/>
        <w:rPr>
          <w:rFonts w:eastAsia="Calibri"/>
          <w:b/>
          <w:kern w:val="1"/>
          <w:sz w:val="20"/>
          <w:szCs w:val="20"/>
          <w:lang w:eastAsia="zh-CN"/>
        </w:rPr>
      </w:pPr>
    </w:p>
    <w:p w14:paraId="1A12E88B" w14:textId="77777777" w:rsidR="00100EF9" w:rsidRDefault="00100EF9" w:rsidP="0065056B">
      <w:pPr>
        <w:suppressAutoHyphens/>
        <w:jc w:val="right"/>
        <w:textAlignment w:val="baseline"/>
        <w:rPr>
          <w:rFonts w:eastAsia="Calibri"/>
          <w:b/>
          <w:kern w:val="1"/>
          <w:sz w:val="20"/>
          <w:szCs w:val="20"/>
          <w:lang w:eastAsia="zh-CN"/>
        </w:rPr>
      </w:pPr>
    </w:p>
    <w:p w14:paraId="76940EFA" w14:textId="77777777" w:rsidR="00C82575" w:rsidRDefault="00C82575" w:rsidP="0065056B">
      <w:pPr>
        <w:suppressAutoHyphens/>
        <w:jc w:val="right"/>
        <w:textAlignment w:val="baseline"/>
        <w:rPr>
          <w:rFonts w:eastAsia="Calibri"/>
          <w:b/>
          <w:kern w:val="1"/>
          <w:sz w:val="20"/>
          <w:szCs w:val="20"/>
          <w:lang w:eastAsia="zh-CN"/>
        </w:rPr>
      </w:pPr>
    </w:p>
    <w:p w14:paraId="522F4D1E" w14:textId="77777777" w:rsidR="00C82575" w:rsidRDefault="00C82575" w:rsidP="0065056B">
      <w:pPr>
        <w:suppressAutoHyphens/>
        <w:jc w:val="right"/>
        <w:textAlignment w:val="baseline"/>
        <w:rPr>
          <w:rFonts w:eastAsia="Calibri"/>
          <w:b/>
          <w:kern w:val="1"/>
          <w:sz w:val="20"/>
          <w:szCs w:val="20"/>
          <w:lang w:eastAsia="zh-CN"/>
        </w:rPr>
      </w:pPr>
    </w:p>
    <w:p w14:paraId="3552643E" w14:textId="7BAE684A" w:rsidR="0065056B" w:rsidRPr="0065056B" w:rsidRDefault="0065056B" w:rsidP="0065056B">
      <w:pPr>
        <w:suppressAutoHyphens/>
        <w:jc w:val="right"/>
        <w:textAlignment w:val="baseline"/>
        <w:rPr>
          <w:rFonts w:ascii="Calibri" w:eastAsia="Calibri" w:hAnsi="Calibri" w:cs="Calibri"/>
          <w:kern w:val="1"/>
          <w:sz w:val="22"/>
          <w:szCs w:val="22"/>
          <w:lang w:eastAsia="zh-CN"/>
        </w:rPr>
      </w:pPr>
      <w:r w:rsidRPr="0065056B">
        <w:rPr>
          <w:rFonts w:eastAsia="Calibri"/>
          <w:b/>
          <w:kern w:val="1"/>
          <w:sz w:val="20"/>
          <w:szCs w:val="20"/>
          <w:lang w:eastAsia="zh-CN"/>
        </w:rPr>
        <w:t xml:space="preserve"> Pielikums Nr.2</w:t>
      </w:r>
    </w:p>
    <w:p w14:paraId="34DC6FE6" w14:textId="77777777" w:rsidR="0065056B" w:rsidRPr="0065056B" w:rsidRDefault="0065056B" w:rsidP="0065056B">
      <w:pPr>
        <w:suppressAutoHyphens/>
        <w:jc w:val="both"/>
        <w:textAlignment w:val="baseline"/>
        <w:rPr>
          <w:rFonts w:ascii="Calibri" w:eastAsia="Calibri" w:hAnsi="Calibri" w:cs="Calibri"/>
          <w:kern w:val="1"/>
          <w:sz w:val="22"/>
          <w:szCs w:val="22"/>
          <w:lang w:eastAsia="zh-CN"/>
        </w:rPr>
      </w:pPr>
    </w:p>
    <w:p w14:paraId="07BD8813" w14:textId="77777777" w:rsidR="0065056B" w:rsidRPr="0065056B" w:rsidRDefault="0065056B" w:rsidP="0065056B">
      <w:pPr>
        <w:suppressAutoHyphens/>
        <w:jc w:val="center"/>
        <w:textAlignment w:val="baseline"/>
        <w:rPr>
          <w:rFonts w:ascii="Calibri" w:eastAsia="Calibri" w:hAnsi="Calibri" w:cs="Calibri"/>
          <w:kern w:val="1"/>
          <w:sz w:val="22"/>
          <w:szCs w:val="22"/>
          <w:lang w:eastAsia="zh-CN"/>
        </w:rPr>
      </w:pPr>
      <w:r w:rsidRPr="0065056B">
        <w:rPr>
          <w:rFonts w:eastAsia="Calibri"/>
          <w:b/>
          <w:bCs/>
          <w:kern w:val="1"/>
          <w:lang w:eastAsia="zh-CN"/>
        </w:rPr>
        <w:t>TEHNISKĀ SPECIFIKĀCIJA</w:t>
      </w:r>
    </w:p>
    <w:p w14:paraId="0D19F940" w14:textId="77777777" w:rsidR="0065056B" w:rsidRPr="000D30E8" w:rsidRDefault="0065056B" w:rsidP="0065056B">
      <w:pPr>
        <w:suppressAutoHyphens/>
        <w:jc w:val="center"/>
        <w:textAlignment w:val="baseline"/>
        <w:rPr>
          <w:rFonts w:eastAsia="Calibri"/>
          <w:kern w:val="1"/>
          <w:lang w:eastAsia="zh-CN"/>
        </w:rPr>
      </w:pPr>
      <w:r w:rsidRPr="000D30E8">
        <w:rPr>
          <w:kern w:val="1"/>
          <w:lang w:eastAsia="zh-CN"/>
        </w:rPr>
        <w:t>“</w:t>
      </w:r>
      <w:r w:rsidRPr="000D30E8">
        <w:rPr>
          <w:rFonts w:eastAsia="Calibri"/>
          <w:b/>
          <w:kern w:val="1"/>
          <w:lang w:eastAsia="zh-CN"/>
        </w:rPr>
        <w:t>Kurināmās malkas piegāde Līvānu novada pašvaldības vajadzībām</w:t>
      </w:r>
      <w:r w:rsidRPr="000D30E8">
        <w:rPr>
          <w:rFonts w:eastAsia="Calibri"/>
          <w:kern w:val="1"/>
          <w:lang w:eastAsia="zh-CN"/>
        </w:rPr>
        <w:t>”</w:t>
      </w:r>
    </w:p>
    <w:p w14:paraId="387BD681" w14:textId="6F477D3E" w:rsidR="0065056B" w:rsidRPr="000D30E8" w:rsidRDefault="0065056B" w:rsidP="0065056B">
      <w:pPr>
        <w:suppressAutoHyphens/>
        <w:jc w:val="center"/>
        <w:textAlignment w:val="baseline"/>
        <w:rPr>
          <w:rFonts w:ascii="Calibri" w:eastAsia="Calibri" w:hAnsi="Calibri" w:cs="Calibri"/>
          <w:kern w:val="1"/>
          <w:sz w:val="22"/>
          <w:szCs w:val="22"/>
          <w:lang w:eastAsia="zh-CN"/>
        </w:rPr>
      </w:pPr>
      <w:r w:rsidRPr="000D30E8">
        <w:rPr>
          <w:rFonts w:eastAsia="Calibri"/>
          <w:kern w:val="1"/>
          <w:lang w:eastAsia="zh-CN"/>
        </w:rPr>
        <w:t>(ID Nr. LN</w:t>
      </w:r>
      <w:r w:rsidR="001A1751" w:rsidRPr="000D30E8">
        <w:rPr>
          <w:rFonts w:eastAsia="Calibri"/>
          <w:kern w:val="1"/>
          <w:lang w:eastAsia="zh-CN"/>
        </w:rPr>
        <w:t>P</w:t>
      </w:r>
      <w:r w:rsidRPr="000D30E8">
        <w:rPr>
          <w:rFonts w:eastAsia="Calibri"/>
          <w:kern w:val="1"/>
          <w:lang w:eastAsia="zh-CN"/>
        </w:rPr>
        <w:t xml:space="preserve"> 20</w:t>
      </w:r>
      <w:r w:rsidR="00702DD0" w:rsidRPr="000D30E8">
        <w:rPr>
          <w:rFonts w:eastAsia="Calibri"/>
          <w:kern w:val="1"/>
          <w:lang w:eastAsia="zh-CN"/>
        </w:rPr>
        <w:t>2</w:t>
      </w:r>
      <w:r w:rsidR="00AB3DBC">
        <w:rPr>
          <w:rFonts w:eastAsia="Calibri"/>
          <w:kern w:val="1"/>
          <w:lang w:eastAsia="zh-CN"/>
        </w:rPr>
        <w:t>4</w:t>
      </w:r>
      <w:r w:rsidRPr="000D30E8">
        <w:rPr>
          <w:rFonts w:eastAsia="Calibri"/>
          <w:kern w:val="1"/>
          <w:lang w:eastAsia="zh-CN"/>
        </w:rPr>
        <w:t>/____)</w:t>
      </w:r>
    </w:p>
    <w:p w14:paraId="2CEE26AD" w14:textId="77777777" w:rsidR="0065056B" w:rsidRPr="000D30E8" w:rsidRDefault="0065056B" w:rsidP="0065056B">
      <w:pPr>
        <w:suppressAutoHyphens/>
        <w:spacing w:line="276" w:lineRule="auto"/>
        <w:jc w:val="right"/>
        <w:textAlignment w:val="baseline"/>
        <w:rPr>
          <w:rFonts w:eastAsia="Calibri"/>
          <w:kern w:val="1"/>
          <w:lang w:eastAsia="zh-CN"/>
        </w:rPr>
      </w:pPr>
    </w:p>
    <w:p w14:paraId="64550763" w14:textId="77777777" w:rsidR="00980FCE" w:rsidRPr="00203C50" w:rsidRDefault="0065056B" w:rsidP="00980FCE">
      <w:pPr>
        <w:rPr>
          <w:rFonts w:eastAsia="Calibri"/>
          <w:b/>
          <w:bCs/>
          <w:kern w:val="1"/>
          <w:lang w:eastAsia="zh-CN"/>
        </w:rPr>
      </w:pPr>
      <w:r w:rsidRPr="000D30E8">
        <w:rPr>
          <w:b/>
          <w:bCs/>
        </w:rPr>
        <w:t xml:space="preserve">1.daļa - </w:t>
      </w:r>
      <w:r w:rsidR="00980FCE" w:rsidRPr="000D30E8">
        <w:rPr>
          <w:b/>
          <w:lang w:eastAsia="en-US"/>
        </w:rPr>
        <w:t>Kurināmās malkas piegāde Rudzātu speciālajai pamatskolai</w:t>
      </w:r>
      <w:r w:rsidR="00980FCE" w:rsidRPr="00203C50">
        <w:rPr>
          <w:b/>
          <w:lang w:eastAsia="en-US"/>
        </w:rPr>
        <w:t xml:space="preserve">  </w:t>
      </w:r>
    </w:p>
    <w:tbl>
      <w:tblPr>
        <w:tblW w:w="9388" w:type="dxa"/>
        <w:tblInd w:w="55" w:type="dxa"/>
        <w:tblLayout w:type="fixed"/>
        <w:tblCellMar>
          <w:top w:w="55" w:type="dxa"/>
          <w:left w:w="55" w:type="dxa"/>
          <w:bottom w:w="55" w:type="dxa"/>
          <w:right w:w="55" w:type="dxa"/>
        </w:tblCellMar>
        <w:tblLook w:val="0000" w:firstRow="0" w:lastRow="0" w:firstColumn="0" w:lastColumn="0" w:noHBand="0" w:noVBand="0"/>
      </w:tblPr>
      <w:tblGrid>
        <w:gridCol w:w="4678"/>
        <w:gridCol w:w="1559"/>
        <w:gridCol w:w="3151"/>
      </w:tblGrid>
      <w:tr w:rsidR="00980FCE" w:rsidRPr="00203C50" w14:paraId="561A3554" w14:textId="77777777" w:rsidTr="00197F5C">
        <w:trPr>
          <w:trHeight w:val="369"/>
        </w:trPr>
        <w:tc>
          <w:tcPr>
            <w:tcW w:w="4678" w:type="dxa"/>
            <w:tcBorders>
              <w:top w:val="single" w:sz="1" w:space="0" w:color="000000"/>
              <w:left w:val="single" w:sz="1" w:space="0" w:color="000000"/>
              <w:bottom w:val="single" w:sz="1" w:space="0" w:color="000000"/>
            </w:tcBorders>
            <w:shd w:val="clear" w:color="auto" w:fill="auto"/>
            <w:vAlign w:val="center"/>
          </w:tcPr>
          <w:p w14:paraId="2D094DE9" w14:textId="77777777" w:rsidR="00980FCE" w:rsidRPr="00203C50" w:rsidRDefault="00980FCE"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Adrese</w:t>
            </w:r>
          </w:p>
        </w:tc>
        <w:tc>
          <w:tcPr>
            <w:tcW w:w="1559" w:type="dxa"/>
            <w:tcBorders>
              <w:top w:val="single" w:sz="1" w:space="0" w:color="000000"/>
              <w:left w:val="single" w:sz="1" w:space="0" w:color="000000"/>
              <w:bottom w:val="single" w:sz="1" w:space="0" w:color="000000"/>
            </w:tcBorders>
            <w:shd w:val="clear" w:color="auto" w:fill="auto"/>
            <w:vAlign w:val="center"/>
          </w:tcPr>
          <w:p w14:paraId="58FEC187" w14:textId="77777777" w:rsidR="00980FCE" w:rsidRPr="00203C50" w:rsidRDefault="00980FCE"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Daudzums m</w:t>
            </w:r>
            <w:r w:rsidRPr="00203C50">
              <w:rPr>
                <w:rFonts w:eastAsia="Calibri"/>
                <w:b/>
                <w:bCs/>
                <w:kern w:val="1"/>
                <w:vertAlign w:val="superscript"/>
                <w:lang w:eastAsia="zh-CN"/>
              </w:rPr>
              <w:t>3</w:t>
            </w:r>
          </w:p>
        </w:tc>
        <w:tc>
          <w:tcPr>
            <w:tcW w:w="315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405348BC" w14:textId="77777777" w:rsidR="00980FCE" w:rsidRPr="00203C50" w:rsidRDefault="00980FCE"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Atbildīgā persona</w:t>
            </w:r>
          </w:p>
        </w:tc>
      </w:tr>
      <w:tr w:rsidR="00980FCE" w:rsidRPr="00203C50" w14:paraId="0E74D1B3" w14:textId="77777777" w:rsidTr="00197F5C">
        <w:trPr>
          <w:trHeight w:val="673"/>
        </w:trPr>
        <w:tc>
          <w:tcPr>
            <w:tcW w:w="4678" w:type="dxa"/>
            <w:tcBorders>
              <w:left w:val="single" w:sz="1" w:space="0" w:color="000000"/>
              <w:bottom w:val="single" w:sz="1" w:space="0" w:color="000000"/>
            </w:tcBorders>
            <w:shd w:val="clear" w:color="auto" w:fill="auto"/>
            <w:vAlign w:val="center"/>
          </w:tcPr>
          <w:p w14:paraId="467CB9F9" w14:textId="77777777" w:rsidR="00980FCE" w:rsidRPr="00203C50" w:rsidRDefault="00980FCE" w:rsidP="00197F5C">
            <w:pPr>
              <w:tabs>
                <w:tab w:val="left" w:pos="720"/>
              </w:tabs>
              <w:rPr>
                <w:rFonts w:ascii="Calibri" w:eastAsia="SimSun" w:hAnsi="Calibri" w:cs="Calibri"/>
                <w:kern w:val="1"/>
                <w:lang w:eastAsia="zh-CN"/>
              </w:rPr>
            </w:pPr>
            <w:r w:rsidRPr="00203C50">
              <w:rPr>
                <w:lang w:eastAsia="en-US"/>
              </w:rPr>
              <w:t>Rudzātu speciālā pamatskola, Lūzenieki, Rudzātu pagasts, Līvānu novads, LV – 5328.</w:t>
            </w:r>
          </w:p>
        </w:tc>
        <w:tc>
          <w:tcPr>
            <w:tcW w:w="1559" w:type="dxa"/>
            <w:tcBorders>
              <w:left w:val="single" w:sz="1" w:space="0" w:color="000000"/>
              <w:bottom w:val="single" w:sz="1" w:space="0" w:color="000000"/>
            </w:tcBorders>
            <w:shd w:val="clear" w:color="auto" w:fill="auto"/>
            <w:vAlign w:val="center"/>
          </w:tcPr>
          <w:p w14:paraId="39F752DC" w14:textId="5BE63CB2" w:rsidR="00980FCE" w:rsidRPr="00203C50" w:rsidRDefault="00285999" w:rsidP="00197F5C">
            <w:pPr>
              <w:suppressLineNumbers/>
              <w:suppressAutoHyphens/>
              <w:snapToGrid w:val="0"/>
              <w:spacing w:line="276" w:lineRule="auto"/>
              <w:jc w:val="center"/>
              <w:textAlignment w:val="baseline"/>
              <w:rPr>
                <w:rFonts w:ascii="Calibri" w:eastAsia="SimSun" w:hAnsi="Calibri" w:cs="Calibri"/>
                <w:kern w:val="1"/>
                <w:lang w:eastAsia="zh-CN"/>
              </w:rPr>
            </w:pPr>
            <w:r>
              <w:rPr>
                <w:rFonts w:eastAsia="Calibri"/>
                <w:b/>
                <w:bCs/>
                <w:color w:val="000000"/>
                <w:kern w:val="1"/>
                <w:lang w:eastAsia="zh-CN"/>
              </w:rPr>
              <w:t>4</w:t>
            </w:r>
            <w:r w:rsidR="00980FCE" w:rsidRPr="00203C50">
              <w:rPr>
                <w:rFonts w:eastAsia="Calibri"/>
                <w:b/>
                <w:bCs/>
                <w:color w:val="000000"/>
                <w:kern w:val="1"/>
                <w:lang w:eastAsia="zh-CN"/>
              </w:rPr>
              <w:t>00</w:t>
            </w:r>
          </w:p>
        </w:tc>
        <w:tc>
          <w:tcPr>
            <w:tcW w:w="3151" w:type="dxa"/>
            <w:tcBorders>
              <w:left w:val="single" w:sz="1" w:space="0" w:color="000000"/>
              <w:bottom w:val="single" w:sz="1" w:space="0" w:color="000000"/>
              <w:right w:val="single" w:sz="1" w:space="0" w:color="000000"/>
            </w:tcBorders>
            <w:shd w:val="clear" w:color="auto" w:fill="auto"/>
          </w:tcPr>
          <w:p w14:paraId="60328DBF" w14:textId="77777777" w:rsidR="00980FCE" w:rsidRPr="00203C50" w:rsidRDefault="00980FCE" w:rsidP="00197F5C">
            <w:pPr>
              <w:widowControl w:val="0"/>
              <w:suppressAutoHyphens/>
              <w:spacing w:after="200" w:line="276" w:lineRule="auto"/>
              <w:textAlignment w:val="baseline"/>
              <w:rPr>
                <w:rFonts w:ascii="Calibri" w:eastAsia="SimSun" w:hAnsi="Calibri" w:cs="Calibri"/>
                <w:kern w:val="1"/>
                <w:lang w:eastAsia="zh-CN"/>
              </w:rPr>
            </w:pPr>
            <w:r w:rsidRPr="00203C50">
              <w:rPr>
                <w:rFonts w:eastAsia="Calibri"/>
                <w:kern w:val="1"/>
                <w:lang w:eastAsia="zh-CN"/>
              </w:rPr>
              <w:t>Edgars Vaivods, tālr. 29164671 e-pasts:</w:t>
            </w:r>
            <w:r>
              <w:rPr>
                <w:rFonts w:eastAsia="Calibri"/>
                <w:kern w:val="1"/>
                <w:lang w:eastAsia="zh-CN"/>
              </w:rPr>
              <w:t xml:space="preserve"> </w:t>
            </w:r>
            <w:r w:rsidRPr="00203C50">
              <w:rPr>
                <w:rFonts w:eastAsia="Calibri"/>
                <w:kern w:val="1"/>
                <w:lang w:eastAsia="zh-CN"/>
              </w:rPr>
              <w:t xml:space="preserve">rudzatuintpsk@livani.lv </w:t>
            </w:r>
          </w:p>
        </w:tc>
      </w:tr>
    </w:tbl>
    <w:p w14:paraId="329D766D" w14:textId="77777777" w:rsidR="00980FCE" w:rsidRPr="00203C50" w:rsidRDefault="00980FCE" w:rsidP="00980FCE">
      <w:pPr>
        <w:suppressAutoHyphens/>
        <w:spacing w:line="276" w:lineRule="auto"/>
        <w:textAlignment w:val="baseline"/>
        <w:rPr>
          <w:rFonts w:ascii="Calibri" w:eastAsia="Calibri" w:hAnsi="Calibri" w:cs="Calibri"/>
          <w:kern w:val="1"/>
          <w:lang w:eastAsia="zh-CN"/>
        </w:rPr>
      </w:pPr>
    </w:p>
    <w:p w14:paraId="5DD5087D" w14:textId="77777777" w:rsidR="00980FCE" w:rsidRPr="00203C50" w:rsidRDefault="00980FCE" w:rsidP="00980FCE">
      <w:pPr>
        <w:suppressAutoHyphens/>
        <w:contextualSpacing/>
        <w:textAlignment w:val="baseline"/>
        <w:rPr>
          <w:rFonts w:eastAsia="SimSun"/>
          <w:kern w:val="1"/>
          <w:lang w:eastAsia="zh-CN"/>
        </w:rPr>
      </w:pPr>
      <w:r w:rsidRPr="00203C50">
        <w:rPr>
          <w:rFonts w:eastAsia="Calibri"/>
          <w:kern w:val="1"/>
          <w:lang w:eastAsia="zh-CN"/>
        </w:rPr>
        <w:t>Malkas parametri un raksturojums :</w:t>
      </w:r>
    </w:p>
    <w:p w14:paraId="50B39BE5" w14:textId="77777777" w:rsidR="00980FCE" w:rsidRPr="00203C50" w:rsidRDefault="00980FCE" w:rsidP="00980FCE">
      <w:pPr>
        <w:widowControl w:val="0"/>
        <w:numPr>
          <w:ilvl w:val="0"/>
          <w:numId w:val="4"/>
        </w:numPr>
        <w:suppressAutoHyphens/>
        <w:ind w:left="567" w:hanging="283"/>
        <w:contextualSpacing/>
        <w:textAlignment w:val="baseline"/>
        <w:rPr>
          <w:rFonts w:eastAsia="SimSun"/>
          <w:kern w:val="1"/>
          <w:lang w:eastAsia="zh-CN"/>
        </w:rPr>
      </w:pPr>
      <w:r w:rsidRPr="00DA0D1C">
        <w:rPr>
          <w:rFonts w:eastAsia="Calibri"/>
          <w:kern w:val="1"/>
          <w:lang w:eastAsia="zh-CN"/>
        </w:rPr>
        <w:t>Bez trupes pazīmēm</w:t>
      </w:r>
      <w:r w:rsidRPr="00203C50">
        <w:rPr>
          <w:rFonts w:eastAsia="Calibri"/>
          <w:kern w:val="1"/>
          <w:lang w:eastAsia="zh-CN"/>
        </w:rPr>
        <w:t xml:space="preserve">. Malkai nav pieļaujami mehāniski piejaukumi (metāla gabali, smilts, melnzeme u.tml.); </w:t>
      </w:r>
    </w:p>
    <w:p w14:paraId="15707D08" w14:textId="77777777" w:rsidR="00980FCE" w:rsidRPr="00203C50" w:rsidRDefault="00980FCE" w:rsidP="00980FCE">
      <w:pPr>
        <w:widowControl w:val="0"/>
        <w:numPr>
          <w:ilvl w:val="0"/>
          <w:numId w:val="4"/>
        </w:numPr>
        <w:suppressAutoHyphens/>
        <w:ind w:left="567" w:hanging="283"/>
        <w:contextualSpacing/>
        <w:textAlignment w:val="baseline"/>
        <w:rPr>
          <w:rFonts w:eastAsia="SimSun"/>
          <w:kern w:val="1"/>
          <w:lang w:eastAsia="zh-CN"/>
        </w:rPr>
      </w:pPr>
      <w:r w:rsidRPr="00203C50">
        <w:rPr>
          <w:rFonts w:eastAsia="Calibri"/>
          <w:kern w:val="1"/>
          <w:lang w:eastAsia="zh-CN"/>
        </w:rPr>
        <w:t>Malkas sortimenta diametrs min.</w:t>
      </w:r>
      <w:r w:rsidRPr="00203C50">
        <w:rPr>
          <w:rFonts w:eastAsia="Calibri"/>
          <w:b/>
          <w:kern w:val="1"/>
          <w:lang w:eastAsia="zh-CN"/>
        </w:rPr>
        <w:t>10-12 cm</w:t>
      </w:r>
      <w:r w:rsidRPr="00203C50">
        <w:rPr>
          <w:rFonts w:eastAsia="Calibri"/>
          <w:kern w:val="1"/>
          <w:lang w:eastAsia="zh-CN"/>
        </w:rPr>
        <w:t xml:space="preserve"> tievgalī;</w:t>
      </w:r>
    </w:p>
    <w:p w14:paraId="17795168" w14:textId="77777777" w:rsidR="00980FCE" w:rsidRPr="00203C50" w:rsidRDefault="00980FCE" w:rsidP="00980FCE">
      <w:pPr>
        <w:widowControl w:val="0"/>
        <w:numPr>
          <w:ilvl w:val="0"/>
          <w:numId w:val="4"/>
        </w:numPr>
        <w:suppressAutoHyphens/>
        <w:ind w:left="567" w:hanging="283"/>
        <w:contextualSpacing/>
        <w:textAlignment w:val="baseline"/>
        <w:rPr>
          <w:rFonts w:eastAsia="SimSun"/>
          <w:kern w:val="1"/>
          <w:lang w:eastAsia="zh-CN"/>
        </w:rPr>
      </w:pPr>
      <w:r w:rsidRPr="00203C50">
        <w:rPr>
          <w:rFonts w:eastAsia="Calibri"/>
          <w:kern w:val="1"/>
          <w:lang w:eastAsia="zh-CN"/>
        </w:rPr>
        <w:t xml:space="preserve">Malkas garums: </w:t>
      </w:r>
      <w:r w:rsidRPr="00203C50">
        <w:rPr>
          <w:rFonts w:eastAsia="Calibri"/>
          <w:b/>
          <w:kern w:val="1"/>
          <w:lang w:eastAsia="zh-CN"/>
        </w:rPr>
        <w:t>3 m (trīs metri),</w:t>
      </w:r>
      <w:r w:rsidRPr="00203C50">
        <w:rPr>
          <w:rFonts w:eastAsia="Calibri"/>
          <w:kern w:val="1"/>
          <w:lang w:eastAsia="zh-CN"/>
        </w:rPr>
        <w:t xml:space="preserve"> pieļaujamā atkāpe no garuma 0,10 m;</w:t>
      </w:r>
    </w:p>
    <w:p w14:paraId="2434D0C9" w14:textId="77777777" w:rsidR="00980FCE" w:rsidRPr="00203C50" w:rsidRDefault="00980FCE" w:rsidP="00980FCE">
      <w:pPr>
        <w:widowControl w:val="0"/>
        <w:numPr>
          <w:ilvl w:val="0"/>
          <w:numId w:val="3"/>
        </w:numPr>
        <w:suppressAutoHyphens/>
        <w:ind w:left="567" w:hanging="283"/>
        <w:contextualSpacing/>
        <w:textAlignment w:val="baseline"/>
        <w:rPr>
          <w:rFonts w:eastAsia="SimSun"/>
          <w:kern w:val="1"/>
          <w:lang w:eastAsia="zh-CN"/>
        </w:rPr>
      </w:pPr>
      <w:r w:rsidRPr="00203C50">
        <w:rPr>
          <w:rFonts w:eastAsia="Calibri"/>
          <w:kern w:val="1"/>
          <w:lang w:eastAsia="zh-CN"/>
        </w:rPr>
        <w:t xml:space="preserve">Lapu koks ne mazāk kā 60 % un skuju koks ne vairāk kā 40 % </w:t>
      </w:r>
      <w:r w:rsidRPr="00203C50">
        <w:rPr>
          <w:rFonts w:eastAsia="Calibri"/>
          <w:color w:val="000000"/>
          <w:kern w:val="1"/>
          <w:lang w:eastAsia="zh-CN"/>
        </w:rPr>
        <w:t>katrā piegādes kravā;</w:t>
      </w:r>
    </w:p>
    <w:p w14:paraId="193A65DF" w14:textId="604D489F" w:rsidR="00980FCE" w:rsidRPr="00203C50"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Calibri"/>
          <w:kern w:val="1"/>
          <w:lang w:eastAsia="zh-CN"/>
        </w:rPr>
        <w:t xml:space="preserve">Malkas blīvuma koeficients malkas steru pārrēķināšanai ciešmetros </w:t>
      </w:r>
      <w:r w:rsidRPr="00203C50">
        <w:rPr>
          <w:rFonts w:eastAsia="Calibri"/>
          <w:b/>
          <w:bCs/>
          <w:kern w:val="1"/>
          <w:lang w:eastAsia="zh-CN"/>
        </w:rPr>
        <w:t xml:space="preserve">0,6 </w:t>
      </w:r>
      <w:r w:rsidRPr="00203C50">
        <w:rPr>
          <w:rFonts w:eastAsia="Calibri"/>
          <w:kern w:val="1"/>
          <w:lang w:eastAsia="zh-CN"/>
        </w:rPr>
        <w:t>(malkas uzmērīšana tiek veikta saskaņā ar MK 2007.gada 06.novembra Nr.744 ‘’Noteikumi par koku un apaļo kokmateiālu uzskaiti’’, izmantojot grupveida uzmērīšanas metodi, nosakot tilpumu pēc kraujmēra) ja atbilst Tehniskās specifikācijas prasībām, citos gadījumos, ja neatbilst Tehniskās specifikācijas prasībām tiek piemērots mazāks malkas blīvuma koeficients pusēm, savstarpēji vienojoties;</w:t>
      </w:r>
    </w:p>
    <w:p w14:paraId="7062CDFC" w14:textId="77777777" w:rsidR="00980FCE" w:rsidRPr="00203C50" w:rsidRDefault="00980FCE" w:rsidP="00980FCE">
      <w:pPr>
        <w:widowControl w:val="0"/>
        <w:numPr>
          <w:ilvl w:val="0"/>
          <w:numId w:val="3"/>
        </w:numPr>
        <w:suppressAutoHyphens/>
        <w:ind w:left="567" w:hanging="283"/>
        <w:contextualSpacing/>
        <w:textAlignment w:val="baseline"/>
        <w:rPr>
          <w:rFonts w:eastAsia="SimSun"/>
          <w:kern w:val="1"/>
          <w:lang w:eastAsia="zh-CN"/>
        </w:rPr>
      </w:pPr>
      <w:r w:rsidRPr="00203C50">
        <w:rPr>
          <w:rFonts w:eastAsia="Calibri"/>
          <w:kern w:val="1"/>
          <w:lang w:eastAsia="zh-CN"/>
        </w:rPr>
        <w:t xml:space="preserve">Jānodrošina malkas piegāde un izkraušana </w:t>
      </w:r>
      <w:r w:rsidRPr="00203C50">
        <w:rPr>
          <w:rFonts w:eastAsia="Calibri"/>
          <w:kern w:val="1"/>
          <w:u w:val="single"/>
          <w:lang w:eastAsia="zh-CN"/>
        </w:rPr>
        <w:t>pasūtītāja atbildīgās personas norādītajā krautnē, kārtībā un termiņā, piegādes apjomus un termiņus iepriekš saskaņojot ar Pasūtītāju;</w:t>
      </w:r>
    </w:p>
    <w:p w14:paraId="198542AC" w14:textId="77777777" w:rsidR="00980FCE" w:rsidRPr="00203C50"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Pasūtītājs var atteikties pieņemt malku, ja tā neatbilst Tehniskajai specifikācijai, ir nekvalitatīva, nav ievēroti Pasūtītāja norādījumi vai ir pieļautas citas būtiskas kļūdas;</w:t>
      </w:r>
    </w:p>
    <w:p w14:paraId="285B795B" w14:textId="77777777" w:rsidR="00980FCE" w:rsidRPr="00203C50"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Malkas piegāde jāveic darba dienās attiecīgās iestādes darba laikā. Atsevišķos gadījumos, vienojoties ar konkrētās iepirkuma daļas zemāk minēto kontaktpersonu, piegāde var notikt citā laikā. Malkas piegādes termiņš iepriekš saskaņojams ar Pasūtītāja atbildīgajiem pārstāvjiem par līguma izpildi;</w:t>
      </w:r>
    </w:p>
    <w:p w14:paraId="584B6CBA" w14:textId="77777777" w:rsidR="00980FCE" w:rsidRPr="00203C50"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 xml:space="preserve"> </w:t>
      </w:r>
      <w:r w:rsidRPr="00203C50">
        <w:rPr>
          <w:rFonts w:eastAsia="SimSun"/>
          <w:spacing w:val="-7"/>
          <w:kern w:val="1"/>
          <w:u w:val="single"/>
          <w:lang w:eastAsia="zh-CN"/>
        </w:rPr>
        <w:t xml:space="preserve">Kurināmā malka tiek iepirkta atvēlētā finansējuma ietvaros un slēdzot līgumu var nesasniegt  plānoto apjomu </w:t>
      </w:r>
      <w:r w:rsidRPr="00203C50">
        <w:rPr>
          <w:rFonts w:eastAsia="SimSun"/>
          <w:kern w:val="1"/>
          <w:u w:val="single"/>
          <w:lang w:eastAsia="zh-CN"/>
        </w:rPr>
        <w:t>m</w:t>
      </w:r>
      <w:r w:rsidRPr="00203C50">
        <w:rPr>
          <w:rFonts w:eastAsia="SimSun"/>
          <w:kern w:val="1"/>
          <w:u w:val="single"/>
          <w:vertAlign w:val="superscript"/>
          <w:lang w:eastAsia="zh-CN"/>
        </w:rPr>
        <w:t>3</w:t>
      </w:r>
      <w:r w:rsidRPr="00203C50">
        <w:rPr>
          <w:rFonts w:eastAsia="SimSun"/>
          <w:kern w:val="1"/>
          <w:u w:val="single"/>
          <w:lang w:eastAsia="zh-CN"/>
        </w:rPr>
        <w:t>;</w:t>
      </w:r>
    </w:p>
    <w:p w14:paraId="6096FF26" w14:textId="77777777" w:rsidR="00980FCE" w:rsidRPr="00203C50"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Jautājumos, kas nav noregulēti šajā tehniskajā specifikācijā vai nolikumā Pretendents sadarbojas ar Pasūtītāju.</w:t>
      </w:r>
    </w:p>
    <w:p w14:paraId="45A2871A" w14:textId="77777777" w:rsidR="00980FCE" w:rsidRPr="00203C50" w:rsidRDefault="00980FCE" w:rsidP="00980FCE">
      <w:pPr>
        <w:suppressAutoHyphens/>
        <w:spacing w:line="276" w:lineRule="auto"/>
        <w:jc w:val="center"/>
        <w:textAlignment w:val="baseline"/>
        <w:rPr>
          <w:rFonts w:eastAsia="SimSun"/>
          <w:kern w:val="1"/>
          <w:lang w:eastAsia="zh-CN"/>
        </w:rPr>
      </w:pPr>
      <w:r w:rsidRPr="00203C50">
        <w:rPr>
          <w:rFonts w:eastAsia="SimSun"/>
          <w:kern w:val="1"/>
          <w:lang w:eastAsia="zh-CN"/>
        </w:rPr>
        <w:t xml:space="preserve">Kurināmās malkas piegādes grafiks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708"/>
      </w:tblGrid>
      <w:tr w:rsidR="00980FCE" w:rsidRPr="00203C50" w14:paraId="5FA23D0C" w14:textId="77777777" w:rsidTr="00197F5C">
        <w:tc>
          <w:tcPr>
            <w:tcW w:w="4680" w:type="dxa"/>
            <w:tcBorders>
              <w:top w:val="single" w:sz="1" w:space="0" w:color="000000"/>
              <w:left w:val="single" w:sz="1" w:space="0" w:color="000000"/>
              <w:bottom w:val="single" w:sz="1" w:space="0" w:color="000000"/>
            </w:tcBorders>
            <w:shd w:val="clear" w:color="auto" w:fill="auto"/>
          </w:tcPr>
          <w:p w14:paraId="0725C904" w14:textId="77777777" w:rsidR="00980FCE" w:rsidRPr="00203C50" w:rsidRDefault="00980FCE"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Piegādes datums</w:t>
            </w:r>
          </w:p>
        </w:tc>
        <w:tc>
          <w:tcPr>
            <w:tcW w:w="4708" w:type="dxa"/>
            <w:tcBorders>
              <w:top w:val="single" w:sz="1" w:space="0" w:color="000000"/>
              <w:left w:val="single" w:sz="1" w:space="0" w:color="000000"/>
              <w:bottom w:val="single" w:sz="1" w:space="0" w:color="000000"/>
              <w:right w:val="single" w:sz="1" w:space="0" w:color="000000"/>
            </w:tcBorders>
            <w:shd w:val="clear" w:color="auto" w:fill="auto"/>
          </w:tcPr>
          <w:p w14:paraId="4F9D4664" w14:textId="77777777" w:rsidR="00980FCE" w:rsidRPr="00203C50" w:rsidRDefault="00980FCE"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Apjoms m</w:t>
            </w:r>
            <w:r w:rsidRPr="00203C50">
              <w:rPr>
                <w:rFonts w:eastAsia="Calibri"/>
                <w:b/>
                <w:bCs/>
                <w:kern w:val="1"/>
                <w:vertAlign w:val="superscript"/>
                <w:lang w:eastAsia="zh-CN"/>
              </w:rPr>
              <w:t>3</w:t>
            </w:r>
          </w:p>
        </w:tc>
      </w:tr>
      <w:tr w:rsidR="00980FCE" w:rsidRPr="00203C50" w14:paraId="73B96553" w14:textId="77777777" w:rsidTr="00197F5C">
        <w:tc>
          <w:tcPr>
            <w:tcW w:w="4680" w:type="dxa"/>
            <w:tcBorders>
              <w:left w:val="single" w:sz="1" w:space="0" w:color="000000"/>
              <w:bottom w:val="single" w:sz="1" w:space="0" w:color="000000"/>
            </w:tcBorders>
            <w:shd w:val="clear" w:color="auto" w:fill="auto"/>
          </w:tcPr>
          <w:p w14:paraId="6E0CE394" w14:textId="6B1E7CFD" w:rsidR="00980FCE" w:rsidRPr="00203C50" w:rsidRDefault="00980FCE"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color w:val="000000"/>
                <w:kern w:val="1"/>
                <w:lang w:eastAsia="zh-CN"/>
              </w:rPr>
              <w:t>Līdz 202</w:t>
            </w:r>
            <w:r w:rsidR="006154AD">
              <w:rPr>
                <w:rFonts w:eastAsia="Calibri"/>
                <w:color w:val="000000"/>
                <w:kern w:val="1"/>
                <w:lang w:eastAsia="zh-CN"/>
              </w:rPr>
              <w:t>4</w:t>
            </w:r>
            <w:r w:rsidRPr="00203C50">
              <w:rPr>
                <w:rFonts w:eastAsia="Calibri"/>
                <w:color w:val="000000"/>
                <w:kern w:val="1"/>
                <w:lang w:eastAsia="zh-CN"/>
              </w:rPr>
              <w:t xml:space="preserve">.gada </w:t>
            </w:r>
            <w:r w:rsidR="006154AD">
              <w:rPr>
                <w:rFonts w:eastAsia="Calibri"/>
                <w:color w:val="000000"/>
                <w:kern w:val="1"/>
                <w:lang w:eastAsia="zh-CN"/>
              </w:rPr>
              <w:t>28</w:t>
            </w:r>
            <w:r>
              <w:rPr>
                <w:rFonts w:eastAsia="Calibri"/>
                <w:color w:val="000000"/>
                <w:kern w:val="1"/>
                <w:lang w:eastAsia="zh-CN"/>
              </w:rPr>
              <w:t>.jūnij</w:t>
            </w:r>
            <w:r w:rsidR="004B5B1D">
              <w:rPr>
                <w:rFonts w:eastAsia="Calibri"/>
                <w:color w:val="000000"/>
                <w:kern w:val="1"/>
                <w:lang w:eastAsia="zh-CN"/>
              </w:rPr>
              <w:t>s</w:t>
            </w:r>
          </w:p>
        </w:tc>
        <w:tc>
          <w:tcPr>
            <w:tcW w:w="4708" w:type="dxa"/>
            <w:tcBorders>
              <w:left w:val="single" w:sz="1" w:space="0" w:color="000000"/>
              <w:bottom w:val="single" w:sz="1" w:space="0" w:color="000000"/>
              <w:right w:val="single" w:sz="1" w:space="0" w:color="000000"/>
            </w:tcBorders>
            <w:shd w:val="clear" w:color="auto" w:fill="auto"/>
          </w:tcPr>
          <w:p w14:paraId="7F838605" w14:textId="398C6452" w:rsidR="00980FCE" w:rsidRPr="00203C50" w:rsidRDefault="00023CB1" w:rsidP="00197F5C">
            <w:pPr>
              <w:suppressLineNumbers/>
              <w:suppressAutoHyphens/>
              <w:snapToGrid w:val="0"/>
              <w:spacing w:line="276" w:lineRule="auto"/>
              <w:jc w:val="center"/>
              <w:textAlignment w:val="baseline"/>
              <w:rPr>
                <w:rFonts w:ascii="Calibri" w:eastAsia="SimSun" w:hAnsi="Calibri" w:cs="Calibri"/>
                <w:kern w:val="1"/>
                <w:lang w:eastAsia="zh-CN"/>
              </w:rPr>
            </w:pPr>
            <w:r>
              <w:rPr>
                <w:rFonts w:eastAsia="Calibri"/>
                <w:color w:val="000000"/>
                <w:kern w:val="1"/>
                <w:lang w:eastAsia="zh-CN"/>
              </w:rPr>
              <w:t>4</w:t>
            </w:r>
            <w:r w:rsidR="00980FCE" w:rsidRPr="00203C50">
              <w:rPr>
                <w:rFonts w:eastAsia="Calibri"/>
                <w:color w:val="000000"/>
                <w:kern w:val="1"/>
                <w:lang w:eastAsia="zh-CN"/>
              </w:rPr>
              <w:t>00</w:t>
            </w:r>
          </w:p>
        </w:tc>
      </w:tr>
      <w:tr w:rsidR="00980FCE" w:rsidRPr="00203C50" w14:paraId="50943BF0" w14:textId="77777777" w:rsidTr="00197F5C">
        <w:tc>
          <w:tcPr>
            <w:tcW w:w="4680" w:type="dxa"/>
            <w:tcBorders>
              <w:left w:val="single" w:sz="1" w:space="0" w:color="000000"/>
              <w:bottom w:val="single" w:sz="1" w:space="0" w:color="000000"/>
            </w:tcBorders>
            <w:shd w:val="clear" w:color="auto" w:fill="auto"/>
          </w:tcPr>
          <w:p w14:paraId="2A711691" w14:textId="77777777" w:rsidR="00980FCE" w:rsidRPr="00203C50" w:rsidRDefault="00980FCE" w:rsidP="00197F5C">
            <w:pPr>
              <w:suppressLineNumbers/>
              <w:suppressAutoHyphens/>
              <w:snapToGrid w:val="0"/>
              <w:spacing w:line="276" w:lineRule="auto"/>
              <w:jc w:val="right"/>
              <w:textAlignment w:val="baseline"/>
              <w:rPr>
                <w:rFonts w:ascii="Calibri" w:eastAsia="SimSun" w:hAnsi="Calibri" w:cs="Calibri"/>
                <w:kern w:val="1"/>
                <w:lang w:eastAsia="zh-CN"/>
              </w:rPr>
            </w:pPr>
            <w:r w:rsidRPr="00203C50">
              <w:rPr>
                <w:rFonts w:eastAsia="Calibri"/>
                <w:b/>
                <w:bCs/>
                <w:kern w:val="1"/>
                <w:lang w:eastAsia="zh-CN"/>
              </w:rPr>
              <w:t>Kopā:</w:t>
            </w:r>
          </w:p>
        </w:tc>
        <w:tc>
          <w:tcPr>
            <w:tcW w:w="4708" w:type="dxa"/>
            <w:tcBorders>
              <w:left w:val="single" w:sz="1" w:space="0" w:color="000000"/>
              <w:bottom w:val="single" w:sz="1" w:space="0" w:color="000000"/>
              <w:right w:val="single" w:sz="1" w:space="0" w:color="000000"/>
            </w:tcBorders>
            <w:shd w:val="clear" w:color="auto" w:fill="auto"/>
          </w:tcPr>
          <w:p w14:paraId="4F7B846D" w14:textId="20CEF56C" w:rsidR="00980FCE" w:rsidRPr="00203C50" w:rsidRDefault="00023CB1" w:rsidP="00197F5C">
            <w:pPr>
              <w:suppressLineNumbers/>
              <w:suppressAutoHyphens/>
              <w:snapToGrid w:val="0"/>
              <w:spacing w:line="276" w:lineRule="auto"/>
              <w:jc w:val="center"/>
              <w:textAlignment w:val="baseline"/>
              <w:rPr>
                <w:rFonts w:ascii="Calibri" w:eastAsia="SimSun" w:hAnsi="Calibri" w:cs="Calibri"/>
                <w:kern w:val="1"/>
                <w:lang w:eastAsia="zh-CN"/>
              </w:rPr>
            </w:pPr>
            <w:r>
              <w:rPr>
                <w:rFonts w:eastAsia="Calibri"/>
                <w:kern w:val="1"/>
                <w:lang w:eastAsia="zh-CN"/>
              </w:rPr>
              <w:t>4</w:t>
            </w:r>
            <w:r w:rsidR="00980FCE" w:rsidRPr="00203C50">
              <w:rPr>
                <w:rFonts w:eastAsia="Calibri"/>
                <w:kern w:val="1"/>
                <w:lang w:eastAsia="zh-CN"/>
              </w:rPr>
              <w:t>00</w:t>
            </w:r>
          </w:p>
        </w:tc>
      </w:tr>
    </w:tbl>
    <w:p w14:paraId="61CC4711" w14:textId="77777777" w:rsidR="00980FCE" w:rsidRPr="00203C50" w:rsidRDefault="00980FCE" w:rsidP="00980FCE">
      <w:pPr>
        <w:suppressAutoHyphens/>
        <w:spacing w:line="276" w:lineRule="auto"/>
        <w:jc w:val="both"/>
        <w:textAlignment w:val="baseline"/>
        <w:rPr>
          <w:rFonts w:ascii="Calibri" w:eastAsia="SimSun" w:hAnsi="Calibri" w:cs="Calibri"/>
          <w:kern w:val="1"/>
          <w:lang w:eastAsia="zh-CN"/>
        </w:rPr>
      </w:pPr>
      <w:r w:rsidRPr="00203C50">
        <w:rPr>
          <w:rFonts w:eastAsia="Calibri"/>
          <w:i/>
          <w:iCs/>
          <w:kern w:val="1"/>
          <w:lang w:eastAsia="zh-CN"/>
        </w:rPr>
        <w:t>(Norādīts prognozējamais piegādes daudzums, kas pa mēnešiem un līguma darbības laikā var mainīties.)</w:t>
      </w:r>
    </w:p>
    <w:p w14:paraId="4426AE0E" w14:textId="74CF520E" w:rsidR="0065056B" w:rsidRPr="001F683C" w:rsidRDefault="0065056B" w:rsidP="00980FCE">
      <w:pPr>
        <w:rPr>
          <w:rFonts w:ascii="Calibri" w:eastAsia="SimSun" w:hAnsi="Calibri" w:cs="Calibri"/>
          <w:kern w:val="1"/>
          <w:sz w:val="22"/>
          <w:szCs w:val="22"/>
          <w:highlight w:val="yellow"/>
          <w:lang w:eastAsia="zh-CN"/>
        </w:rPr>
      </w:pPr>
    </w:p>
    <w:p w14:paraId="56432E9D" w14:textId="77777777"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lastRenderedPageBreak/>
        <w:t>Paraksts:_________________________</w:t>
      </w:r>
    </w:p>
    <w:p w14:paraId="6A6033A5" w14:textId="77777777"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t>Vārds, uzvārds:  ___________________</w:t>
      </w:r>
    </w:p>
    <w:p w14:paraId="07AA2F64" w14:textId="77777777"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t>Amats:</w:t>
      </w:r>
      <w:r w:rsidRPr="000D30E8">
        <w:rPr>
          <w:rFonts w:eastAsia="Calibri"/>
          <w:color w:val="A6A6A6"/>
          <w:kern w:val="1"/>
          <w:sz w:val="20"/>
          <w:szCs w:val="20"/>
          <w:lang w:eastAsia="zh-CN"/>
        </w:rPr>
        <w:tab/>
        <w:t>_________________________</w:t>
      </w:r>
    </w:p>
    <w:p w14:paraId="26E8B8C4" w14:textId="68C25DE6"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t>Sastādīts un parakstīts 202</w:t>
      </w:r>
      <w:r w:rsidR="00FA1216">
        <w:rPr>
          <w:rFonts w:eastAsia="Calibri"/>
          <w:color w:val="A6A6A6"/>
          <w:kern w:val="1"/>
          <w:sz w:val="20"/>
          <w:szCs w:val="20"/>
          <w:lang w:eastAsia="zh-CN"/>
        </w:rPr>
        <w:t>4</w:t>
      </w:r>
      <w:r w:rsidRPr="000D30E8">
        <w:rPr>
          <w:rFonts w:eastAsia="Calibri"/>
          <w:color w:val="A6A6A6"/>
          <w:kern w:val="1"/>
          <w:sz w:val="20"/>
          <w:szCs w:val="20"/>
          <w:lang w:eastAsia="zh-CN"/>
        </w:rPr>
        <w:t>. gada _____</w:t>
      </w:r>
    </w:p>
    <w:p w14:paraId="0701B98A" w14:textId="77777777" w:rsidR="0065056B" w:rsidRPr="000D30E8" w:rsidRDefault="0065056B" w:rsidP="0065056B">
      <w:pPr>
        <w:suppressAutoHyphens/>
        <w:jc w:val="center"/>
        <w:textAlignment w:val="baseline"/>
        <w:rPr>
          <w:rFonts w:ascii="Calibri" w:eastAsia="Calibri" w:hAnsi="Calibri" w:cs="Calibri"/>
          <w:kern w:val="1"/>
          <w:sz w:val="22"/>
          <w:szCs w:val="22"/>
          <w:lang w:eastAsia="zh-CN"/>
        </w:rPr>
      </w:pPr>
      <w:r w:rsidRPr="000D30E8">
        <w:rPr>
          <w:rFonts w:eastAsia="Calibri"/>
          <w:b/>
          <w:bCs/>
          <w:kern w:val="1"/>
          <w:lang w:eastAsia="zh-CN"/>
        </w:rPr>
        <w:t>TEHNISKĀ SPECIFIKĀCIJA</w:t>
      </w:r>
    </w:p>
    <w:p w14:paraId="6837A07F" w14:textId="77777777" w:rsidR="0065056B" w:rsidRPr="000D30E8" w:rsidRDefault="0065056B" w:rsidP="0065056B">
      <w:pPr>
        <w:suppressAutoHyphens/>
        <w:jc w:val="center"/>
        <w:textAlignment w:val="baseline"/>
        <w:rPr>
          <w:rFonts w:eastAsia="Calibri"/>
          <w:kern w:val="1"/>
          <w:lang w:eastAsia="zh-CN"/>
        </w:rPr>
      </w:pPr>
      <w:r w:rsidRPr="000D30E8">
        <w:rPr>
          <w:kern w:val="1"/>
          <w:lang w:eastAsia="zh-CN"/>
        </w:rPr>
        <w:t>“</w:t>
      </w:r>
      <w:r w:rsidRPr="000D30E8">
        <w:rPr>
          <w:rFonts w:eastAsia="Calibri"/>
          <w:b/>
          <w:kern w:val="1"/>
          <w:lang w:eastAsia="zh-CN"/>
        </w:rPr>
        <w:t>Kurināmās malkas piegāde Līvānu novada pašvaldības vajadzībām</w:t>
      </w:r>
      <w:r w:rsidRPr="000D30E8">
        <w:rPr>
          <w:rFonts w:eastAsia="Calibri"/>
          <w:kern w:val="1"/>
          <w:lang w:eastAsia="zh-CN"/>
        </w:rPr>
        <w:t>”</w:t>
      </w:r>
    </w:p>
    <w:p w14:paraId="39151F46" w14:textId="75CC3A76" w:rsidR="0065056B" w:rsidRPr="000D30E8" w:rsidRDefault="0065056B" w:rsidP="0065056B">
      <w:pPr>
        <w:suppressAutoHyphens/>
        <w:jc w:val="center"/>
        <w:textAlignment w:val="baseline"/>
        <w:rPr>
          <w:rFonts w:eastAsia="Calibri"/>
          <w:kern w:val="1"/>
          <w:lang w:eastAsia="zh-CN"/>
        </w:rPr>
      </w:pPr>
      <w:r w:rsidRPr="000D30E8">
        <w:rPr>
          <w:rFonts w:eastAsia="Calibri"/>
          <w:kern w:val="1"/>
          <w:lang w:eastAsia="zh-CN"/>
        </w:rPr>
        <w:t>(</w:t>
      </w:r>
      <w:r w:rsidR="00702DD0" w:rsidRPr="000D30E8">
        <w:rPr>
          <w:rFonts w:eastAsia="Calibri"/>
          <w:kern w:val="1"/>
          <w:lang w:eastAsia="zh-CN"/>
        </w:rPr>
        <w:t>ID Nr. LN</w:t>
      </w:r>
      <w:r w:rsidR="0028066C" w:rsidRPr="000D30E8">
        <w:rPr>
          <w:rFonts w:eastAsia="Calibri"/>
          <w:kern w:val="1"/>
          <w:lang w:eastAsia="zh-CN"/>
        </w:rPr>
        <w:t>P</w:t>
      </w:r>
      <w:r w:rsidR="00702DD0" w:rsidRPr="000D30E8">
        <w:rPr>
          <w:rFonts w:eastAsia="Calibri"/>
          <w:kern w:val="1"/>
          <w:lang w:eastAsia="zh-CN"/>
        </w:rPr>
        <w:t xml:space="preserve"> 202</w:t>
      </w:r>
      <w:r w:rsidR="00410B26">
        <w:rPr>
          <w:rFonts w:eastAsia="Calibri"/>
          <w:kern w:val="1"/>
          <w:lang w:eastAsia="zh-CN"/>
        </w:rPr>
        <w:t>4</w:t>
      </w:r>
      <w:r w:rsidR="00702DD0" w:rsidRPr="000D30E8">
        <w:rPr>
          <w:rFonts w:eastAsia="Calibri"/>
          <w:kern w:val="1"/>
          <w:lang w:eastAsia="zh-CN"/>
        </w:rPr>
        <w:t>/____)</w:t>
      </w:r>
    </w:p>
    <w:p w14:paraId="3A6132CE" w14:textId="77777777" w:rsidR="00702DD0" w:rsidRPr="000D30E8" w:rsidRDefault="00702DD0" w:rsidP="0065056B">
      <w:pPr>
        <w:suppressAutoHyphens/>
        <w:jc w:val="center"/>
        <w:textAlignment w:val="baseline"/>
        <w:rPr>
          <w:rFonts w:ascii="Calibri" w:eastAsia="Calibri" w:hAnsi="Calibri" w:cs="Calibri"/>
          <w:kern w:val="1"/>
          <w:sz w:val="22"/>
          <w:szCs w:val="22"/>
          <w:lang w:eastAsia="zh-CN"/>
        </w:rPr>
      </w:pPr>
    </w:p>
    <w:p w14:paraId="3FEB7589" w14:textId="77777777" w:rsidR="00980FCE" w:rsidRPr="00C64628" w:rsidRDefault="0065056B" w:rsidP="00980FCE">
      <w:pPr>
        <w:widowControl w:val="0"/>
        <w:suppressAutoHyphens/>
        <w:contextualSpacing/>
        <w:textAlignment w:val="baseline"/>
        <w:rPr>
          <w:rFonts w:eastAsia="SimSun"/>
          <w:b/>
          <w:kern w:val="1"/>
          <w:sz w:val="22"/>
          <w:szCs w:val="22"/>
          <w:lang w:eastAsia="en-US"/>
        </w:rPr>
      </w:pPr>
      <w:r w:rsidRPr="000D30E8">
        <w:rPr>
          <w:rFonts w:eastAsia="SimSun"/>
          <w:b/>
          <w:bCs/>
          <w:kern w:val="1"/>
          <w:sz w:val="22"/>
          <w:szCs w:val="22"/>
          <w:lang w:eastAsia="zh-CN"/>
        </w:rPr>
        <w:t xml:space="preserve">2.daļa - </w:t>
      </w:r>
      <w:r w:rsidR="00980FCE" w:rsidRPr="000D30E8">
        <w:rPr>
          <w:rFonts w:eastAsia="SimSun"/>
          <w:b/>
          <w:kern w:val="1"/>
          <w:sz w:val="22"/>
          <w:szCs w:val="22"/>
          <w:lang w:eastAsia="en-US"/>
        </w:rPr>
        <w:t>Kurināmās malkas piegāde Rudzātu vidusskolai</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4055"/>
        <w:gridCol w:w="1559"/>
        <w:gridCol w:w="3742"/>
      </w:tblGrid>
      <w:tr w:rsidR="00980FCE" w:rsidRPr="00361064" w14:paraId="68164BD5" w14:textId="77777777" w:rsidTr="00197F5C">
        <w:trPr>
          <w:trHeight w:val="369"/>
        </w:trPr>
        <w:tc>
          <w:tcPr>
            <w:tcW w:w="4055" w:type="dxa"/>
            <w:tcBorders>
              <w:top w:val="single" w:sz="1" w:space="0" w:color="000000"/>
              <w:left w:val="single" w:sz="1" w:space="0" w:color="000000"/>
              <w:bottom w:val="single" w:sz="1" w:space="0" w:color="000000"/>
            </w:tcBorders>
            <w:shd w:val="clear" w:color="auto" w:fill="auto"/>
            <w:vAlign w:val="center"/>
          </w:tcPr>
          <w:p w14:paraId="4708D20D" w14:textId="77777777" w:rsidR="00980FCE" w:rsidRPr="00361064" w:rsidRDefault="00980FCE" w:rsidP="00197F5C">
            <w:pPr>
              <w:suppressLineNumbers/>
              <w:suppressAutoHyphens/>
              <w:snapToGrid w:val="0"/>
              <w:contextualSpacing/>
              <w:jc w:val="center"/>
              <w:textAlignment w:val="baseline"/>
              <w:rPr>
                <w:rFonts w:eastAsia="Calibri"/>
                <w:kern w:val="1"/>
                <w:lang w:eastAsia="zh-CN"/>
              </w:rPr>
            </w:pPr>
            <w:r w:rsidRPr="00361064">
              <w:rPr>
                <w:rFonts w:eastAsia="Calibri"/>
                <w:b/>
                <w:bCs/>
                <w:kern w:val="1"/>
                <w:lang w:eastAsia="zh-CN"/>
              </w:rPr>
              <w:t>Adrese</w:t>
            </w:r>
          </w:p>
        </w:tc>
        <w:tc>
          <w:tcPr>
            <w:tcW w:w="1559" w:type="dxa"/>
            <w:tcBorders>
              <w:top w:val="single" w:sz="1" w:space="0" w:color="000000"/>
              <w:left w:val="single" w:sz="1" w:space="0" w:color="000000"/>
              <w:bottom w:val="single" w:sz="1" w:space="0" w:color="000000"/>
            </w:tcBorders>
            <w:shd w:val="clear" w:color="auto" w:fill="auto"/>
            <w:vAlign w:val="center"/>
          </w:tcPr>
          <w:p w14:paraId="386F08ED" w14:textId="77777777" w:rsidR="00980FCE" w:rsidRPr="00361064" w:rsidRDefault="00980FCE" w:rsidP="00197F5C">
            <w:pPr>
              <w:suppressLineNumbers/>
              <w:suppressAutoHyphens/>
              <w:snapToGrid w:val="0"/>
              <w:contextualSpacing/>
              <w:jc w:val="center"/>
              <w:textAlignment w:val="baseline"/>
              <w:rPr>
                <w:rFonts w:eastAsia="Calibri"/>
                <w:kern w:val="1"/>
                <w:lang w:eastAsia="zh-CN"/>
              </w:rPr>
            </w:pPr>
            <w:r w:rsidRPr="00361064">
              <w:rPr>
                <w:rFonts w:eastAsia="Calibri"/>
                <w:b/>
                <w:bCs/>
                <w:kern w:val="1"/>
                <w:lang w:eastAsia="zh-CN"/>
              </w:rPr>
              <w:t>Daudzums m</w:t>
            </w:r>
            <w:r w:rsidRPr="00361064">
              <w:rPr>
                <w:rFonts w:eastAsia="Calibri"/>
                <w:b/>
                <w:bCs/>
                <w:kern w:val="1"/>
                <w:vertAlign w:val="superscript"/>
                <w:lang w:eastAsia="zh-CN"/>
              </w:rPr>
              <w:t>3</w:t>
            </w:r>
          </w:p>
        </w:tc>
        <w:tc>
          <w:tcPr>
            <w:tcW w:w="3742" w:type="dxa"/>
            <w:tcBorders>
              <w:top w:val="single" w:sz="1" w:space="0" w:color="000000"/>
              <w:left w:val="single" w:sz="1" w:space="0" w:color="000000"/>
              <w:bottom w:val="single" w:sz="1" w:space="0" w:color="000000"/>
              <w:right w:val="single" w:sz="1" w:space="0" w:color="000000"/>
            </w:tcBorders>
            <w:shd w:val="clear" w:color="auto" w:fill="auto"/>
            <w:vAlign w:val="center"/>
          </w:tcPr>
          <w:p w14:paraId="16B63B86" w14:textId="77777777" w:rsidR="00980FCE" w:rsidRPr="00361064" w:rsidRDefault="00980FCE" w:rsidP="00197F5C">
            <w:pPr>
              <w:suppressLineNumbers/>
              <w:suppressAutoHyphens/>
              <w:snapToGrid w:val="0"/>
              <w:contextualSpacing/>
              <w:jc w:val="center"/>
              <w:textAlignment w:val="baseline"/>
              <w:rPr>
                <w:rFonts w:eastAsia="Calibri"/>
                <w:kern w:val="1"/>
                <w:lang w:eastAsia="zh-CN"/>
              </w:rPr>
            </w:pPr>
            <w:r w:rsidRPr="00361064">
              <w:rPr>
                <w:rFonts w:eastAsia="Calibri"/>
                <w:b/>
                <w:bCs/>
                <w:kern w:val="1"/>
                <w:lang w:eastAsia="zh-CN"/>
              </w:rPr>
              <w:t>Atbildīgā persona</w:t>
            </w:r>
          </w:p>
        </w:tc>
      </w:tr>
      <w:tr w:rsidR="00980FCE" w:rsidRPr="00361064" w14:paraId="6910A032" w14:textId="77777777" w:rsidTr="00197F5C">
        <w:tc>
          <w:tcPr>
            <w:tcW w:w="4055" w:type="dxa"/>
            <w:tcBorders>
              <w:left w:val="single" w:sz="1" w:space="0" w:color="000000"/>
              <w:bottom w:val="single" w:sz="1" w:space="0" w:color="000000"/>
            </w:tcBorders>
            <w:shd w:val="clear" w:color="auto" w:fill="auto"/>
            <w:vAlign w:val="center"/>
          </w:tcPr>
          <w:p w14:paraId="3A682783" w14:textId="77777777" w:rsidR="00980FCE" w:rsidRPr="00361064" w:rsidRDefault="00980FCE" w:rsidP="00197F5C">
            <w:pPr>
              <w:widowControl w:val="0"/>
              <w:suppressAutoHyphens/>
              <w:contextualSpacing/>
              <w:textAlignment w:val="baseline"/>
              <w:rPr>
                <w:rFonts w:eastAsia="SimSun"/>
                <w:kern w:val="1"/>
                <w:lang w:eastAsia="zh-CN"/>
              </w:rPr>
            </w:pPr>
            <w:r w:rsidRPr="00361064">
              <w:rPr>
                <w:rFonts w:eastAsia="SimSun"/>
                <w:kern w:val="1"/>
                <w:lang w:eastAsia="en-US"/>
              </w:rPr>
              <w:t>Rudzātu vidusskola, Miera iela 13, Rudzāti, Rudzātu pagasts, Līvānu novads, LV-5328.</w:t>
            </w:r>
          </w:p>
        </w:tc>
        <w:tc>
          <w:tcPr>
            <w:tcW w:w="1559" w:type="dxa"/>
            <w:tcBorders>
              <w:left w:val="single" w:sz="1" w:space="0" w:color="000000"/>
              <w:bottom w:val="single" w:sz="1" w:space="0" w:color="000000"/>
            </w:tcBorders>
            <w:shd w:val="clear" w:color="auto" w:fill="auto"/>
            <w:vAlign w:val="center"/>
          </w:tcPr>
          <w:p w14:paraId="48C08D1A" w14:textId="77777777" w:rsidR="00980FCE" w:rsidRPr="00361064" w:rsidRDefault="00980FCE" w:rsidP="00197F5C">
            <w:pPr>
              <w:suppressLineNumbers/>
              <w:suppressAutoHyphens/>
              <w:snapToGrid w:val="0"/>
              <w:contextualSpacing/>
              <w:jc w:val="center"/>
              <w:textAlignment w:val="baseline"/>
              <w:rPr>
                <w:rFonts w:eastAsia="Calibri"/>
                <w:kern w:val="1"/>
                <w:lang w:eastAsia="zh-CN"/>
              </w:rPr>
            </w:pPr>
            <w:r w:rsidRPr="00361064">
              <w:rPr>
                <w:rFonts w:eastAsia="Calibri"/>
                <w:b/>
                <w:bCs/>
                <w:kern w:val="1"/>
                <w:lang w:eastAsia="zh-CN"/>
              </w:rPr>
              <w:t>450</w:t>
            </w:r>
          </w:p>
        </w:tc>
        <w:tc>
          <w:tcPr>
            <w:tcW w:w="3742" w:type="dxa"/>
            <w:tcBorders>
              <w:left w:val="single" w:sz="1" w:space="0" w:color="000000"/>
              <w:bottom w:val="single" w:sz="1" w:space="0" w:color="000000"/>
              <w:right w:val="single" w:sz="1" w:space="0" w:color="000000"/>
            </w:tcBorders>
            <w:shd w:val="clear" w:color="auto" w:fill="FFFFFF"/>
          </w:tcPr>
          <w:p w14:paraId="1DF20759" w14:textId="77777777" w:rsidR="00980FCE" w:rsidRPr="00361064" w:rsidRDefault="00980FCE" w:rsidP="00197F5C">
            <w:pPr>
              <w:widowControl w:val="0"/>
              <w:suppressAutoHyphens/>
              <w:ind w:left="34" w:right="294"/>
              <w:contextualSpacing/>
              <w:jc w:val="both"/>
              <w:textAlignment w:val="baseline"/>
              <w:rPr>
                <w:rFonts w:eastAsia="SimSun"/>
                <w:kern w:val="1"/>
                <w:lang w:eastAsia="zh-CN"/>
              </w:rPr>
            </w:pPr>
            <w:r w:rsidRPr="00361064">
              <w:rPr>
                <w:rFonts w:eastAsia="SimSun"/>
                <w:b/>
                <w:kern w:val="1"/>
                <w:lang w:eastAsia="en-US"/>
              </w:rPr>
              <w:t xml:space="preserve">Valentīna Vaivode, </w:t>
            </w:r>
            <w:r w:rsidRPr="00361064">
              <w:rPr>
                <w:rFonts w:eastAsia="SimSun"/>
                <w:kern w:val="1"/>
                <w:lang w:eastAsia="en-US"/>
              </w:rPr>
              <w:t xml:space="preserve">tālr. 65326331, mob. tālr. 29333170 e-pasts: </w:t>
            </w:r>
            <w:hyperlink r:id="rId20" w:history="1">
              <w:r w:rsidRPr="00361064">
                <w:rPr>
                  <w:color w:val="0000FF"/>
                  <w:kern w:val="1"/>
                  <w:u w:val="single"/>
                  <w:lang w:eastAsia="en-US"/>
                </w:rPr>
                <w:t>rudzatuvsk@livani.lv</w:t>
              </w:r>
            </w:hyperlink>
          </w:p>
        </w:tc>
      </w:tr>
    </w:tbl>
    <w:p w14:paraId="3DDE8737" w14:textId="77777777" w:rsidR="00980FCE" w:rsidRPr="00361064" w:rsidRDefault="00980FCE" w:rsidP="00980FCE">
      <w:pPr>
        <w:suppressAutoHyphens/>
        <w:contextualSpacing/>
        <w:textAlignment w:val="baseline"/>
        <w:rPr>
          <w:rFonts w:eastAsia="Calibri"/>
          <w:i/>
          <w:iCs/>
          <w:kern w:val="1"/>
          <w:lang w:eastAsia="zh-CN"/>
        </w:rPr>
      </w:pPr>
    </w:p>
    <w:p w14:paraId="1CF615C9" w14:textId="77777777" w:rsidR="00980FCE" w:rsidRPr="00361064" w:rsidRDefault="00980FCE" w:rsidP="00980FCE">
      <w:pPr>
        <w:suppressAutoHyphens/>
        <w:contextualSpacing/>
        <w:textAlignment w:val="baseline"/>
        <w:rPr>
          <w:rFonts w:eastAsia="SimSun"/>
          <w:kern w:val="1"/>
          <w:lang w:eastAsia="zh-CN"/>
        </w:rPr>
      </w:pPr>
      <w:r w:rsidRPr="00361064">
        <w:rPr>
          <w:rFonts w:eastAsia="Calibri"/>
          <w:kern w:val="1"/>
          <w:lang w:eastAsia="zh-CN"/>
        </w:rPr>
        <w:t>Malkas parametri un raksturojums :</w:t>
      </w:r>
    </w:p>
    <w:p w14:paraId="27AE7A77" w14:textId="77777777" w:rsidR="00980FCE" w:rsidRPr="00361064" w:rsidRDefault="00980FCE" w:rsidP="00980FCE">
      <w:pPr>
        <w:widowControl w:val="0"/>
        <w:numPr>
          <w:ilvl w:val="0"/>
          <w:numId w:val="4"/>
        </w:numPr>
        <w:suppressAutoHyphens/>
        <w:ind w:left="567" w:hanging="283"/>
        <w:contextualSpacing/>
        <w:textAlignment w:val="baseline"/>
        <w:rPr>
          <w:rFonts w:eastAsia="SimSun"/>
          <w:kern w:val="1"/>
          <w:lang w:eastAsia="zh-CN"/>
        </w:rPr>
      </w:pPr>
      <w:r w:rsidRPr="00DA0D1C">
        <w:rPr>
          <w:rFonts w:eastAsia="Calibri"/>
          <w:kern w:val="1"/>
          <w:lang w:eastAsia="zh-CN"/>
        </w:rPr>
        <w:t>Bez trupes pazīmēm</w:t>
      </w:r>
      <w:r w:rsidRPr="00361064">
        <w:rPr>
          <w:rFonts w:eastAsia="Calibri"/>
          <w:kern w:val="1"/>
          <w:lang w:eastAsia="zh-CN"/>
        </w:rPr>
        <w:t xml:space="preserve">. Malkai nav pieļaujami mehāniski piejaukumi (metāla gabali, smilts, melnzeme u.tml.); </w:t>
      </w:r>
    </w:p>
    <w:p w14:paraId="6B9CF4C7" w14:textId="77777777" w:rsidR="00980FCE" w:rsidRPr="00361064" w:rsidRDefault="00980FCE" w:rsidP="00980FCE">
      <w:pPr>
        <w:widowControl w:val="0"/>
        <w:numPr>
          <w:ilvl w:val="0"/>
          <w:numId w:val="4"/>
        </w:numPr>
        <w:suppressAutoHyphens/>
        <w:ind w:left="567" w:hanging="283"/>
        <w:contextualSpacing/>
        <w:textAlignment w:val="baseline"/>
        <w:rPr>
          <w:rFonts w:eastAsia="SimSun"/>
          <w:kern w:val="1"/>
          <w:lang w:eastAsia="zh-CN"/>
        </w:rPr>
      </w:pPr>
      <w:r w:rsidRPr="00361064">
        <w:rPr>
          <w:rFonts w:eastAsia="Calibri"/>
          <w:kern w:val="1"/>
          <w:lang w:eastAsia="zh-CN"/>
        </w:rPr>
        <w:t>Malkas sortimenta diametrs min.</w:t>
      </w:r>
      <w:r w:rsidRPr="00361064">
        <w:rPr>
          <w:rFonts w:eastAsia="Calibri"/>
          <w:b/>
          <w:kern w:val="1"/>
          <w:lang w:eastAsia="zh-CN"/>
        </w:rPr>
        <w:t>10-12 cm</w:t>
      </w:r>
      <w:r w:rsidRPr="00361064">
        <w:rPr>
          <w:rFonts w:eastAsia="Calibri"/>
          <w:kern w:val="1"/>
          <w:lang w:eastAsia="zh-CN"/>
        </w:rPr>
        <w:t xml:space="preserve"> tievgalī;</w:t>
      </w:r>
    </w:p>
    <w:p w14:paraId="7F67766B" w14:textId="77777777" w:rsidR="00980FCE" w:rsidRPr="00361064" w:rsidRDefault="00980FCE" w:rsidP="00980FCE">
      <w:pPr>
        <w:widowControl w:val="0"/>
        <w:numPr>
          <w:ilvl w:val="0"/>
          <w:numId w:val="4"/>
        </w:numPr>
        <w:suppressAutoHyphens/>
        <w:ind w:left="567" w:hanging="283"/>
        <w:contextualSpacing/>
        <w:textAlignment w:val="baseline"/>
        <w:rPr>
          <w:rFonts w:eastAsia="SimSun"/>
          <w:kern w:val="1"/>
          <w:lang w:eastAsia="zh-CN"/>
        </w:rPr>
      </w:pPr>
      <w:r w:rsidRPr="00361064">
        <w:rPr>
          <w:rFonts w:eastAsia="Calibri"/>
          <w:kern w:val="1"/>
          <w:lang w:eastAsia="zh-CN"/>
        </w:rPr>
        <w:t xml:space="preserve">Malkas garums: </w:t>
      </w:r>
      <w:r w:rsidRPr="00361064">
        <w:rPr>
          <w:rFonts w:eastAsia="Calibri"/>
          <w:b/>
          <w:kern w:val="1"/>
          <w:lang w:eastAsia="zh-CN"/>
        </w:rPr>
        <w:t>3 m (trīs metri),</w:t>
      </w:r>
      <w:r w:rsidRPr="00361064">
        <w:rPr>
          <w:rFonts w:eastAsia="Calibri"/>
          <w:kern w:val="1"/>
          <w:lang w:eastAsia="zh-CN"/>
        </w:rPr>
        <w:t xml:space="preserve"> pieļaujamā atkāpe no garuma 0,10 m;</w:t>
      </w:r>
    </w:p>
    <w:p w14:paraId="3F36D817" w14:textId="77777777" w:rsidR="00980FCE" w:rsidRPr="00361064" w:rsidRDefault="00980FCE" w:rsidP="00980FCE">
      <w:pPr>
        <w:widowControl w:val="0"/>
        <w:numPr>
          <w:ilvl w:val="0"/>
          <w:numId w:val="3"/>
        </w:numPr>
        <w:suppressAutoHyphens/>
        <w:ind w:left="567" w:hanging="283"/>
        <w:contextualSpacing/>
        <w:textAlignment w:val="baseline"/>
        <w:rPr>
          <w:rFonts w:eastAsia="SimSun"/>
          <w:kern w:val="1"/>
          <w:lang w:eastAsia="zh-CN"/>
        </w:rPr>
      </w:pPr>
      <w:r w:rsidRPr="00361064">
        <w:rPr>
          <w:rFonts w:eastAsia="Calibri"/>
          <w:kern w:val="1"/>
          <w:lang w:eastAsia="zh-CN"/>
        </w:rPr>
        <w:t xml:space="preserve">Lapu koks ne mazāk kā 60 % un skuju koks ne vairāk kā 40 % </w:t>
      </w:r>
      <w:r w:rsidRPr="00361064">
        <w:rPr>
          <w:rFonts w:eastAsia="Calibri"/>
          <w:color w:val="000000"/>
          <w:kern w:val="1"/>
          <w:lang w:eastAsia="zh-CN"/>
        </w:rPr>
        <w:t>katrā piegādes kravā;</w:t>
      </w:r>
    </w:p>
    <w:p w14:paraId="360CAF84" w14:textId="2B14AACD" w:rsidR="00980FCE" w:rsidRPr="00361064"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361064">
        <w:rPr>
          <w:rFonts w:eastAsia="Calibri"/>
          <w:kern w:val="1"/>
          <w:lang w:eastAsia="zh-CN"/>
        </w:rPr>
        <w:t xml:space="preserve">Malkas blīvuma koeficients malkas steru pārrēķināšanai ciešmetros </w:t>
      </w:r>
      <w:r w:rsidRPr="00361064">
        <w:rPr>
          <w:rFonts w:eastAsia="Calibri"/>
          <w:b/>
          <w:bCs/>
          <w:kern w:val="1"/>
          <w:lang w:eastAsia="zh-CN"/>
        </w:rPr>
        <w:t xml:space="preserve">0,6 </w:t>
      </w:r>
      <w:r w:rsidRPr="00361064">
        <w:rPr>
          <w:rFonts w:eastAsia="Calibri"/>
          <w:kern w:val="1"/>
          <w:lang w:eastAsia="zh-CN"/>
        </w:rPr>
        <w:t>(malkas uzmērīšana tiek veikta saskaņā ar MK 2007.gada 06.novembra Nr.744 ‘’Noteikumi par koku un apaļo kokmateiālu uzskaiti’’, izmantojot grupveida uzmērīšanas metodi, nosakot tilpumu pēc kraujmēra) ja atbilst Tehniskās specifikācijas prasībām, citos gadījumos, ja neatbilst Tehniskās specifikācijas prasībām tiek piemērots mazāks malkas blīvuma koeficients pusēm, savstarpēji vienojoties;</w:t>
      </w:r>
    </w:p>
    <w:p w14:paraId="1FB62788" w14:textId="77777777" w:rsidR="00980FCE" w:rsidRPr="00361064" w:rsidRDefault="00980FCE" w:rsidP="00980FCE">
      <w:pPr>
        <w:widowControl w:val="0"/>
        <w:numPr>
          <w:ilvl w:val="0"/>
          <w:numId w:val="3"/>
        </w:numPr>
        <w:suppressAutoHyphens/>
        <w:ind w:left="567" w:hanging="283"/>
        <w:contextualSpacing/>
        <w:textAlignment w:val="baseline"/>
        <w:rPr>
          <w:rFonts w:eastAsia="SimSun"/>
          <w:kern w:val="1"/>
          <w:lang w:eastAsia="zh-CN"/>
        </w:rPr>
      </w:pPr>
      <w:r w:rsidRPr="00361064">
        <w:rPr>
          <w:rFonts w:eastAsia="Calibri"/>
          <w:kern w:val="1"/>
          <w:lang w:eastAsia="zh-CN"/>
        </w:rPr>
        <w:t xml:space="preserve">Jānodrošina malkas piegāde un izkraušana </w:t>
      </w:r>
      <w:r w:rsidRPr="00361064">
        <w:rPr>
          <w:rFonts w:eastAsia="Calibri"/>
          <w:kern w:val="1"/>
          <w:u w:val="single"/>
          <w:lang w:eastAsia="zh-CN"/>
        </w:rPr>
        <w:t>pasūtītāja atbildīgās personas norādītajā krautnē, kārtībā un termiņā, piegādes apjomus un termiņus iepriekš saskaņojot ar Pasūtītāju;</w:t>
      </w:r>
    </w:p>
    <w:p w14:paraId="2A17584F" w14:textId="77777777" w:rsidR="00980FCE" w:rsidRPr="00361064"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361064">
        <w:rPr>
          <w:rFonts w:eastAsia="SimSun"/>
          <w:kern w:val="1"/>
          <w:lang w:eastAsia="zh-CN"/>
        </w:rPr>
        <w:t>Pasūtītājs var atteikties pieņemt malku, ja tā neatbilst Tehniskajai specifikācijai, ir nekvalitatīva, nav ievēroti Pasūtītāja norādījumi vai ir pieļautas citas būtiskas kļūdas;</w:t>
      </w:r>
    </w:p>
    <w:p w14:paraId="5CA3A89D" w14:textId="77777777" w:rsidR="00980FCE" w:rsidRPr="00361064"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361064">
        <w:rPr>
          <w:rFonts w:eastAsia="SimSun"/>
          <w:kern w:val="1"/>
          <w:lang w:eastAsia="zh-CN"/>
        </w:rPr>
        <w:t>Malkas piegāde jāveic darba dienās attiecīgās iestādes darba laikā. Atsevišķos gadījumos, vienojoties ar konkrētās iepirkuma daļas zemāk minēto kontaktpersonu, piegāde var notikt citā laikā. Malkas piegādes termiņš iepriekš saskaņojams ar Pasūtītāja atbildīgajiem pārstāvjiem par līguma izpildi;</w:t>
      </w:r>
    </w:p>
    <w:p w14:paraId="0D8867AE" w14:textId="77777777" w:rsidR="00980FCE" w:rsidRPr="00361064"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361064">
        <w:rPr>
          <w:rFonts w:eastAsia="SimSun"/>
          <w:kern w:val="1"/>
          <w:lang w:eastAsia="zh-CN"/>
        </w:rPr>
        <w:t xml:space="preserve"> </w:t>
      </w:r>
      <w:r w:rsidRPr="00361064">
        <w:rPr>
          <w:rFonts w:eastAsia="SimSun"/>
          <w:spacing w:val="-7"/>
          <w:kern w:val="1"/>
          <w:u w:val="single"/>
          <w:lang w:eastAsia="zh-CN"/>
        </w:rPr>
        <w:t xml:space="preserve">Kurināmā malka tiek iepirkta atvēlētā finansējuma ietvaros un slēdzot līgumu var nesasniegt  plānoto apjomu </w:t>
      </w:r>
      <w:r w:rsidRPr="00361064">
        <w:rPr>
          <w:rFonts w:eastAsia="SimSun"/>
          <w:kern w:val="1"/>
          <w:u w:val="single"/>
          <w:lang w:eastAsia="zh-CN"/>
        </w:rPr>
        <w:t>m</w:t>
      </w:r>
      <w:r w:rsidRPr="00361064">
        <w:rPr>
          <w:rFonts w:eastAsia="SimSun"/>
          <w:kern w:val="1"/>
          <w:u w:val="single"/>
          <w:vertAlign w:val="superscript"/>
          <w:lang w:eastAsia="zh-CN"/>
        </w:rPr>
        <w:t>3</w:t>
      </w:r>
      <w:r w:rsidRPr="00361064">
        <w:rPr>
          <w:rFonts w:eastAsia="SimSun"/>
          <w:kern w:val="1"/>
          <w:u w:val="single"/>
          <w:lang w:eastAsia="zh-CN"/>
        </w:rPr>
        <w:t>;</w:t>
      </w:r>
    </w:p>
    <w:p w14:paraId="44FE2D1E" w14:textId="77777777" w:rsidR="00980FCE" w:rsidRPr="00361064" w:rsidRDefault="00980FCE" w:rsidP="00980FCE">
      <w:pPr>
        <w:widowControl w:val="0"/>
        <w:numPr>
          <w:ilvl w:val="0"/>
          <w:numId w:val="3"/>
        </w:numPr>
        <w:suppressAutoHyphens/>
        <w:ind w:left="567" w:hanging="283"/>
        <w:contextualSpacing/>
        <w:jc w:val="both"/>
        <w:textAlignment w:val="baseline"/>
        <w:rPr>
          <w:rFonts w:eastAsia="SimSun"/>
          <w:kern w:val="1"/>
          <w:lang w:eastAsia="zh-CN"/>
        </w:rPr>
      </w:pPr>
      <w:r w:rsidRPr="00361064">
        <w:rPr>
          <w:rFonts w:eastAsia="SimSun"/>
          <w:kern w:val="1"/>
          <w:lang w:eastAsia="zh-CN"/>
        </w:rPr>
        <w:t>Jautājumos, kas nav noregulēti šajā tehniskajā specifikācijā vai nolikumā Pretendents sadarbojas ar Pasūtītāju.</w:t>
      </w:r>
    </w:p>
    <w:p w14:paraId="6615A67F" w14:textId="77777777" w:rsidR="00980FCE" w:rsidRPr="00361064" w:rsidRDefault="00980FCE" w:rsidP="00980FCE">
      <w:pPr>
        <w:spacing w:line="252" w:lineRule="auto"/>
        <w:ind w:left="567" w:hanging="283"/>
        <w:rPr>
          <w:rFonts w:ascii="Calibri" w:eastAsia="SimSun" w:hAnsi="Calibri" w:cs="Calibri"/>
          <w:kern w:val="1"/>
          <w:lang w:eastAsia="zh-CN"/>
        </w:rPr>
      </w:pPr>
    </w:p>
    <w:p w14:paraId="67A144BB" w14:textId="77777777" w:rsidR="00980FCE" w:rsidRPr="00361064" w:rsidRDefault="00980FCE" w:rsidP="00980FCE">
      <w:pPr>
        <w:suppressAutoHyphens/>
        <w:contextualSpacing/>
        <w:jc w:val="center"/>
        <w:textAlignment w:val="baseline"/>
        <w:rPr>
          <w:rFonts w:eastAsia="SimSun"/>
          <w:kern w:val="1"/>
          <w:lang w:eastAsia="zh-CN"/>
        </w:rPr>
      </w:pPr>
      <w:r w:rsidRPr="00361064">
        <w:rPr>
          <w:rFonts w:eastAsia="SimSun"/>
          <w:kern w:val="1"/>
          <w:lang w:eastAsia="zh-CN"/>
        </w:rPr>
        <w:t xml:space="preserve">Kurināmās malkas piegādes grafiks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708"/>
      </w:tblGrid>
      <w:tr w:rsidR="00980FCE" w:rsidRPr="00361064" w14:paraId="1E6F43A7" w14:textId="77777777" w:rsidTr="00197F5C">
        <w:tc>
          <w:tcPr>
            <w:tcW w:w="4680" w:type="dxa"/>
            <w:tcBorders>
              <w:top w:val="single" w:sz="1" w:space="0" w:color="000000"/>
              <w:left w:val="single" w:sz="1" w:space="0" w:color="000000"/>
              <w:bottom w:val="single" w:sz="1" w:space="0" w:color="000000"/>
            </w:tcBorders>
            <w:shd w:val="clear" w:color="auto" w:fill="auto"/>
          </w:tcPr>
          <w:p w14:paraId="30D697AC" w14:textId="77777777" w:rsidR="00980FCE" w:rsidRPr="00361064" w:rsidRDefault="00980FCE" w:rsidP="00197F5C">
            <w:pPr>
              <w:suppressLineNumbers/>
              <w:suppressAutoHyphens/>
              <w:snapToGrid w:val="0"/>
              <w:contextualSpacing/>
              <w:jc w:val="center"/>
              <w:textAlignment w:val="baseline"/>
              <w:rPr>
                <w:rFonts w:ascii="Calibri" w:eastAsia="SimSun" w:hAnsi="Calibri" w:cs="Calibri"/>
                <w:kern w:val="1"/>
                <w:lang w:eastAsia="zh-CN"/>
              </w:rPr>
            </w:pPr>
            <w:r w:rsidRPr="00361064">
              <w:rPr>
                <w:rFonts w:eastAsia="Calibri"/>
                <w:b/>
                <w:bCs/>
                <w:kern w:val="1"/>
                <w:lang w:eastAsia="zh-CN"/>
              </w:rPr>
              <w:t>Piegādes datums</w:t>
            </w:r>
          </w:p>
        </w:tc>
        <w:tc>
          <w:tcPr>
            <w:tcW w:w="4708" w:type="dxa"/>
            <w:tcBorders>
              <w:top w:val="single" w:sz="1" w:space="0" w:color="000000"/>
              <w:left w:val="single" w:sz="1" w:space="0" w:color="000000"/>
              <w:bottom w:val="single" w:sz="1" w:space="0" w:color="000000"/>
              <w:right w:val="single" w:sz="1" w:space="0" w:color="000000"/>
            </w:tcBorders>
            <w:shd w:val="clear" w:color="auto" w:fill="auto"/>
          </w:tcPr>
          <w:p w14:paraId="33855DE1" w14:textId="77777777" w:rsidR="00980FCE" w:rsidRPr="00361064" w:rsidRDefault="00980FCE" w:rsidP="00197F5C">
            <w:pPr>
              <w:suppressLineNumbers/>
              <w:suppressAutoHyphens/>
              <w:snapToGrid w:val="0"/>
              <w:contextualSpacing/>
              <w:jc w:val="center"/>
              <w:textAlignment w:val="baseline"/>
              <w:rPr>
                <w:rFonts w:ascii="Calibri" w:eastAsia="SimSun" w:hAnsi="Calibri" w:cs="Calibri"/>
                <w:kern w:val="1"/>
                <w:lang w:eastAsia="zh-CN"/>
              </w:rPr>
            </w:pPr>
            <w:r w:rsidRPr="00361064">
              <w:rPr>
                <w:rFonts w:eastAsia="Calibri"/>
                <w:b/>
                <w:bCs/>
                <w:kern w:val="1"/>
                <w:lang w:eastAsia="zh-CN"/>
              </w:rPr>
              <w:t>Apjoms m</w:t>
            </w:r>
            <w:r w:rsidRPr="00361064">
              <w:rPr>
                <w:rFonts w:eastAsia="Calibri"/>
                <w:b/>
                <w:bCs/>
                <w:kern w:val="1"/>
                <w:vertAlign w:val="superscript"/>
                <w:lang w:eastAsia="zh-CN"/>
              </w:rPr>
              <w:t>3</w:t>
            </w:r>
          </w:p>
        </w:tc>
      </w:tr>
      <w:tr w:rsidR="00980FCE" w:rsidRPr="00361064" w14:paraId="6B5386A6" w14:textId="77777777" w:rsidTr="00197F5C">
        <w:tc>
          <w:tcPr>
            <w:tcW w:w="4680" w:type="dxa"/>
            <w:tcBorders>
              <w:left w:val="single" w:sz="1" w:space="0" w:color="000000"/>
              <w:bottom w:val="single" w:sz="1" w:space="0" w:color="000000"/>
            </w:tcBorders>
            <w:shd w:val="clear" w:color="auto" w:fill="auto"/>
          </w:tcPr>
          <w:p w14:paraId="2D831903" w14:textId="62335297" w:rsidR="00980FCE" w:rsidRPr="00361064" w:rsidRDefault="00980FCE" w:rsidP="00197F5C">
            <w:pPr>
              <w:suppressLineNumbers/>
              <w:suppressAutoHyphens/>
              <w:snapToGrid w:val="0"/>
              <w:contextualSpacing/>
              <w:jc w:val="center"/>
              <w:textAlignment w:val="baseline"/>
              <w:rPr>
                <w:rFonts w:eastAsia="Calibri"/>
                <w:color w:val="000000"/>
                <w:kern w:val="1"/>
                <w:lang w:eastAsia="zh-CN"/>
              </w:rPr>
            </w:pPr>
            <w:r>
              <w:rPr>
                <w:rFonts w:eastAsia="Calibri"/>
                <w:color w:val="000000"/>
                <w:kern w:val="1"/>
                <w:lang w:eastAsia="zh-CN"/>
              </w:rPr>
              <w:t>Līdz 202</w:t>
            </w:r>
            <w:r w:rsidR="00FA1216">
              <w:rPr>
                <w:rFonts w:eastAsia="Calibri"/>
                <w:color w:val="000000"/>
                <w:kern w:val="1"/>
                <w:lang w:eastAsia="zh-CN"/>
              </w:rPr>
              <w:t>4</w:t>
            </w:r>
            <w:r>
              <w:rPr>
                <w:rFonts w:eastAsia="Calibri"/>
                <w:color w:val="000000"/>
                <w:kern w:val="1"/>
                <w:lang w:eastAsia="zh-CN"/>
              </w:rPr>
              <w:t xml:space="preserve">. gada </w:t>
            </w:r>
            <w:r w:rsidR="00FA1216">
              <w:rPr>
                <w:rFonts w:eastAsia="Calibri"/>
                <w:color w:val="000000"/>
                <w:kern w:val="1"/>
                <w:lang w:eastAsia="zh-CN"/>
              </w:rPr>
              <w:t>28</w:t>
            </w:r>
            <w:r>
              <w:rPr>
                <w:rFonts w:eastAsia="Calibri"/>
                <w:color w:val="000000"/>
                <w:kern w:val="1"/>
                <w:lang w:eastAsia="zh-CN"/>
              </w:rPr>
              <w:t>.jūnij</w:t>
            </w:r>
            <w:r w:rsidR="004B5B1D">
              <w:rPr>
                <w:rFonts w:eastAsia="Calibri"/>
                <w:color w:val="000000"/>
                <w:kern w:val="1"/>
                <w:lang w:eastAsia="zh-CN"/>
              </w:rPr>
              <w:t>s</w:t>
            </w:r>
          </w:p>
          <w:p w14:paraId="19635C89" w14:textId="77777777" w:rsidR="00980FCE" w:rsidRPr="00361064" w:rsidRDefault="00980FCE" w:rsidP="00197F5C">
            <w:pPr>
              <w:suppressLineNumbers/>
              <w:suppressAutoHyphens/>
              <w:snapToGrid w:val="0"/>
              <w:contextualSpacing/>
              <w:jc w:val="center"/>
              <w:textAlignment w:val="baseline"/>
              <w:rPr>
                <w:rFonts w:eastAsia="Calibri"/>
                <w:color w:val="000000"/>
                <w:kern w:val="1"/>
                <w:lang w:eastAsia="zh-CN"/>
              </w:rPr>
            </w:pPr>
          </w:p>
          <w:p w14:paraId="13E1C272" w14:textId="77777777" w:rsidR="00980FCE" w:rsidRPr="00361064" w:rsidRDefault="00980FCE" w:rsidP="00197F5C">
            <w:pPr>
              <w:suppressLineNumbers/>
              <w:suppressAutoHyphens/>
              <w:snapToGrid w:val="0"/>
              <w:contextualSpacing/>
              <w:jc w:val="center"/>
              <w:textAlignment w:val="baseline"/>
              <w:rPr>
                <w:rFonts w:ascii="Calibri" w:eastAsia="SimSun" w:hAnsi="Calibri" w:cs="Calibri"/>
                <w:kern w:val="1"/>
                <w:lang w:eastAsia="zh-CN"/>
              </w:rPr>
            </w:pPr>
          </w:p>
        </w:tc>
        <w:tc>
          <w:tcPr>
            <w:tcW w:w="4708" w:type="dxa"/>
            <w:tcBorders>
              <w:left w:val="single" w:sz="1" w:space="0" w:color="000000"/>
              <w:bottom w:val="single" w:sz="1" w:space="0" w:color="000000"/>
              <w:right w:val="single" w:sz="1" w:space="0" w:color="000000"/>
            </w:tcBorders>
            <w:shd w:val="clear" w:color="auto" w:fill="auto"/>
          </w:tcPr>
          <w:p w14:paraId="56ED5E9D" w14:textId="77777777" w:rsidR="00980FCE" w:rsidRPr="00361064" w:rsidRDefault="00980FCE" w:rsidP="00197F5C">
            <w:pPr>
              <w:suppressLineNumbers/>
              <w:suppressAutoHyphens/>
              <w:snapToGrid w:val="0"/>
              <w:contextualSpacing/>
              <w:jc w:val="center"/>
              <w:textAlignment w:val="baseline"/>
              <w:rPr>
                <w:rFonts w:ascii="Calibri" w:eastAsia="SimSun" w:hAnsi="Calibri" w:cs="Calibri"/>
                <w:kern w:val="1"/>
                <w:lang w:eastAsia="zh-CN"/>
              </w:rPr>
            </w:pPr>
            <w:r w:rsidRPr="00361064">
              <w:rPr>
                <w:rFonts w:eastAsia="Calibri"/>
                <w:color w:val="000000"/>
                <w:kern w:val="1"/>
                <w:lang w:eastAsia="zh-CN"/>
              </w:rPr>
              <w:t xml:space="preserve"> 450</w:t>
            </w:r>
          </w:p>
        </w:tc>
      </w:tr>
      <w:tr w:rsidR="00980FCE" w:rsidRPr="00361064" w14:paraId="50EBCD50" w14:textId="77777777" w:rsidTr="00197F5C">
        <w:tc>
          <w:tcPr>
            <w:tcW w:w="4680" w:type="dxa"/>
            <w:tcBorders>
              <w:left w:val="single" w:sz="1" w:space="0" w:color="000000"/>
              <w:bottom w:val="single" w:sz="1" w:space="0" w:color="000000"/>
            </w:tcBorders>
            <w:shd w:val="clear" w:color="auto" w:fill="auto"/>
          </w:tcPr>
          <w:p w14:paraId="7E61716E" w14:textId="77777777" w:rsidR="00980FCE" w:rsidRPr="00361064" w:rsidRDefault="00980FCE" w:rsidP="00197F5C">
            <w:pPr>
              <w:suppressLineNumbers/>
              <w:suppressAutoHyphens/>
              <w:snapToGrid w:val="0"/>
              <w:contextualSpacing/>
              <w:jc w:val="right"/>
              <w:textAlignment w:val="baseline"/>
              <w:rPr>
                <w:rFonts w:ascii="Calibri" w:eastAsia="SimSun" w:hAnsi="Calibri" w:cs="Calibri"/>
                <w:kern w:val="1"/>
                <w:lang w:eastAsia="zh-CN"/>
              </w:rPr>
            </w:pPr>
            <w:r w:rsidRPr="00361064">
              <w:rPr>
                <w:rFonts w:eastAsia="Calibri"/>
                <w:b/>
                <w:bCs/>
                <w:kern w:val="1"/>
                <w:lang w:eastAsia="zh-CN"/>
              </w:rPr>
              <w:t>Kopā:</w:t>
            </w:r>
          </w:p>
        </w:tc>
        <w:tc>
          <w:tcPr>
            <w:tcW w:w="4708" w:type="dxa"/>
            <w:tcBorders>
              <w:left w:val="single" w:sz="1" w:space="0" w:color="000000"/>
              <w:bottom w:val="single" w:sz="1" w:space="0" w:color="000000"/>
              <w:right w:val="single" w:sz="1" w:space="0" w:color="000000"/>
            </w:tcBorders>
            <w:shd w:val="clear" w:color="auto" w:fill="auto"/>
          </w:tcPr>
          <w:p w14:paraId="7B499526" w14:textId="77777777" w:rsidR="00980FCE" w:rsidRPr="00361064" w:rsidRDefault="00980FCE" w:rsidP="00197F5C">
            <w:pPr>
              <w:suppressLineNumbers/>
              <w:suppressAutoHyphens/>
              <w:snapToGrid w:val="0"/>
              <w:contextualSpacing/>
              <w:jc w:val="center"/>
              <w:textAlignment w:val="baseline"/>
              <w:rPr>
                <w:rFonts w:ascii="Calibri" w:eastAsia="SimSun" w:hAnsi="Calibri" w:cs="Calibri"/>
                <w:kern w:val="1"/>
                <w:lang w:eastAsia="zh-CN"/>
              </w:rPr>
            </w:pPr>
            <w:r w:rsidRPr="00361064">
              <w:rPr>
                <w:rFonts w:eastAsia="Calibri"/>
                <w:kern w:val="1"/>
                <w:lang w:eastAsia="zh-CN"/>
              </w:rPr>
              <w:t>450</w:t>
            </w:r>
          </w:p>
        </w:tc>
      </w:tr>
    </w:tbl>
    <w:p w14:paraId="01304F4E" w14:textId="77777777" w:rsidR="00980FCE" w:rsidRPr="00361064" w:rsidRDefault="00980FCE" w:rsidP="00980FCE">
      <w:pPr>
        <w:suppressAutoHyphens/>
        <w:contextualSpacing/>
        <w:jc w:val="both"/>
        <w:textAlignment w:val="baseline"/>
        <w:rPr>
          <w:rFonts w:ascii="Calibri" w:eastAsia="SimSun" w:hAnsi="Calibri" w:cs="Calibri"/>
          <w:kern w:val="1"/>
          <w:lang w:eastAsia="zh-CN"/>
        </w:rPr>
      </w:pPr>
      <w:r w:rsidRPr="00361064">
        <w:rPr>
          <w:rFonts w:eastAsia="Calibri"/>
          <w:i/>
          <w:iCs/>
          <w:kern w:val="1"/>
          <w:lang w:eastAsia="zh-CN"/>
        </w:rPr>
        <w:t>(Norādīts prognozējamais piegādes daudzums, kas pa mēnešiem un līguma darbības laikā var mainīties.)</w:t>
      </w:r>
    </w:p>
    <w:p w14:paraId="1D34AE6A" w14:textId="355F23A0" w:rsidR="0065056B" w:rsidRPr="001F683C" w:rsidRDefault="0065056B" w:rsidP="00980FCE">
      <w:pPr>
        <w:widowControl w:val="0"/>
        <w:suppressAutoHyphens/>
        <w:contextualSpacing/>
        <w:textAlignment w:val="baseline"/>
        <w:rPr>
          <w:rFonts w:ascii="Calibri" w:eastAsia="SimSun" w:hAnsi="Calibri" w:cs="Calibri"/>
          <w:kern w:val="1"/>
          <w:sz w:val="22"/>
          <w:szCs w:val="22"/>
          <w:highlight w:val="yellow"/>
          <w:lang w:eastAsia="zh-CN"/>
        </w:rPr>
      </w:pPr>
    </w:p>
    <w:p w14:paraId="0913E89C" w14:textId="77777777" w:rsidR="0065056B" w:rsidRPr="001F683C" w:rsidRDefault="0065056B" w:rsidP="00702DD0">
      <w:pPr>
        <w:suppressAutoHyphens/>
        <w:contextualSpacing/>
        <w:textAlignment w:val="baseline"/>
        <w:rPr>
          <w:rFonts w:eastAsia="Calibri"/>
          <w:i/>
          <w:iCs/>
          <w:kern w:val="1"/>
          <w:sz w:val="22"/>
          <w:szCs w:val="22"/>
          <w:highlight w:val="yellow"/>
          <w:lang w:eastAsia="zh-CN"/>
        </w:rPr>
      </w:pPr>
    </w:p>
    <w:p w14:paraId="5BCF62D1" w14:textId="77777777"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lastRenderedPageBreak/>
        <w:t>Paraksts:_________________________</w:t>
      </w:r>
    </w:p>
    <w:p w14:paraId="3E0EC3F8" w14:textId="77777777"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t>Vārds, uzvārds:  ___________________</w:t>
      </w:r>
    </w:p>
    <w:p w14:paraId="5780C4FA" w14:textId="77777777"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t>Amats:</w:t>
      </w:r>
      <w:r w:rsidRPr="000D30E8">
        <w:rPr>
          <w:rFonts w:eastAsia="Calibri"/>
          <w:color w:val="A6A6A6"/>
          <w:kern w:val="1"/>
          <w:sz w:val="20"/>
          <w:szCs w:val="20"/>
          <w:lang w:eastAsia="zh-CN"/>
        </w:rPr>
        <w:tab/>
        <w:t>_________________________</w:t>
      </w:r>
    </w:p>
    <w:p w14:paraId="02119A65" w14:textId="1FD7FC6E" w:rsidR="0065056B" w:rsidRPr="000D30E8" w:rsidRDefault="0065056B" w:rsidP="0065056B">
      <w:pPr>
        <w:suppressAutoHyphens/>
        <w:jc w:val="both"/>
        <w:textAlignment w:val="baseline"/>
        <w:rPr>
          <w:rFonts w:ascii="Calibri" w:eastAsia="Calibri" w:hAnsi="Calibri" w:cs="Calibri"/>
          <w:color w:val="A6A6A6"/>
          <w:kern w:val="1"/>
          <w:sz w:val="20"/>
          <w:szCs w:val="20"/>
          <w:lang w:eastAsia="zh-CN"/>
        </w:rPr>
      </w:pPr>
      <w:r w:rsidRPr="000D30E8">
        <w:rPr>
          <w:rFonts w:eastAsia="Calibri"/>
          <w:color w:val="A6A6A6"/>
          <w:kern w:val="1"/>
          <w:sz w:val="20"/>
          <w:szCs w:val="20"/>
          <w:lang w:eastAsia="zh-CN"/>
        </w:rPr>
        <w:t>Sastādīts un parakstīts 202</w:t>
      </w:r>
      <w:r w:rsidR="000B17C6">
        <w:rPr>
          <w:rFonts w:eastAsia="Calibri"/>
          <w:color w:val="A6A6A6"/>
          <w:kern w:val="1"/>
          <w:sz w:val="20"/>
          <w:szCs w:val="20"/>
          <w:lang w:eastAsia="zh-CN"/>
        </w:rPr>
        <w:t>4</w:t>
      </w:r>
      <w:r w:rsidRPr="000D30E8">
        <w:rPr>
          <w:rFonts w:eastAsia="Calibri"/>
          <w:color w:val="A6A6A6"/>
          <w:kern w:val="1"/>
          <w:sz w:val="20"/>
          <w:szCs w:val="20"/>
          <w:lang w:eastAsia="zh-CN"/>
        </w:rPr>
        <w:t>. gada _____</w:t>
      </w:r>
    </w:p>
    <w:p w14:paraId="4D746066" w14:textId="77777777" w:rsidR="0065056B" w:rsidRPr="00570003" w:rsidRDefault="0065056B" w:rsidP="0065056B">
      <w:pPr>
        <w:suppressAutoHyphens/>
        <w:jc w:val="center"/>
        <w:textAlignment w:val="baseline"/>
        <w:rPr>
          <w:rFonts w:ascii="Calibri" w:eastAsia="Calibri" w:hAnsi="Calibri" w:cs="Calibri"/>
          <w:kern w:val="1"/>
          <w:sz w:val="22"/>
          <w:szCs w:val="22"/>
          <w:lang w:eastAsia="zh-CN"/>
        </w:rPr>
      </w:pPr>
      <w:r w:rsidRPr="00570003">
        <w:rPr>
          <w:rFonts w:eastAsia="Calibri"/>
          <w:b/>
          <w:bCs/>
          <w:kern w:val="1"/>
          <w:lang w:eastAsia="zh-CN"/>
        </w:rPr>
        <w:t>TEHNISKĀ SPECIFIKĀCIJA</w:t>
      </w:r>
    </w:p>
    <w:p w14:paraId="04A3181A" w14:textId="77777777" w:rsidR="0065056B" w:rsidRPr="00570003" w:rsidRDefault="0065056B" w:rsidP="0065056B">
      <w:pPr>
        <w:suppressAutoHyphens/>
        <w:jc w:val="center"/>
        <w:textAlignment w:val="baseline"/>
        <w:rPr>
          <w:rFonts w:eastAsia="Calibri"/>
          <w:kern w:val="1"/>
          <w:lang w:eastAsia="zh-CN"/>
        </w:rPr>
      </w:pPr>
      <w:r w:rsidRPr="00570003">
        <w:rPr>
          <w:kern w:val="1"/>
          <w:lang w:eastAsia="zh-CN"/>
        </w:rPr>
        <w:t>“</w:t>
      </w:r>
      <w:r w:rsidRPr="00570003">
        <w:rPr>
          <w:rFonts w:eastAsia="Calibri"/>
          <w:b/>
          <w:kern w:val="1"/>
          <w:lang w:eastAsia="zh-CN"/>
        </w:rPr>
        <w:t>Kurināmās malkas piegāde Līvānu novada pašvaldības vajadzībām</w:t>
      </w:r>
      <w:r w:rsidRPr="00570003">
        <w:rPr>
          <w:rFonts w:eastAsia="Calibri"/>
          <w:kern w:val="1"/>
          <w:lang w:eastAsia="zh-CN"/>
        </w:rPr>
        <w:t>”</w:t>
      </w:r>
    </w:p>
    <w:p w14:paraId="7FE05843" w14:textId="02A53841" w:rsidR="0065056B" w:rsidRPr="00570003" w:rsidRDefault="0065056B" w:rsidP="0065056B">
      <w:pPr>
        <w:suppressAutoHyphens/>
        <w:jc w:val="center"/>
        <w:textAlignment w:val="baseline"/>
        <w:rPr>
          <w:rFonts w:ascii="Calibri" w:eastAsia="Calibri" w:hAnsi="Calibri" w:cs="Calibri"/>
          <w:kern w:val="1"/>
          <w:sz w:val="22"/>
          <w:szCs w:val="22"/>
          <w:lang w:eastAsia="zh-CN"/>
        </w:rPr>
      </w:pPr>
      <w:r w:rsidRPr="00570003">
        <w:rPr>
          <w:rFonts w:eastAsia="Calibri"/>
          <w:kern w:val="1"/>
          <w:lang w:eastAsia="zh-CN"/>
        </w:rPr>
        <w:t>(</w:t>
      </w:r>
      <w:r w:rsidR="00702DD0" w:rsidRPr="00570003">
        <w:rPr>
          <w:rFonts w:eastAsia="Calibri"/>
          <w:kern w:val="1"/>
          <w:lang w:eastAsia="zh-CN"/>
        </w:rPr>
        <w:t>ID Nr. LN</w:t>
      </w:r>
      <w:r w:rsidR="00F9269F" w:rsidRPr="00570003">
        <w:rPr>
          <w:rFonts w:eastAsia="Calibri"/>
          <w:kern w:val="1"/>
          <w:lang w:eastAsia="zh-CN"/>
        </w:rPr>
        <w:t>P</w:t>
      </w:r>
      <w:r w:rsidR="00702DD0" w:rsidRPr="00570003">
        <w:rPr>
          <w:rFonts w:eastAsia="Calibri"/>
          <w:kern w:val="1"/>
          <w:lang w:eastAsia="zh-CN"/>
        </w:rPr>
        <w:t xml:space="preserve"> 202</w:t>
      </w:r>
      <w:r w:rsidR="00EE53BF">
        <w:rPr>
          <w:rFonts w:eastAsia="Calibri"/>
          <w:kern w:val="1"/>
          <w:lang w:eastAsia="zh-CN"/>
        </w:rPr>
        <w:t>4</w:t>
      </w:r>
      <w:r w:rsidR="00702DD0" w:rsidRPr="00570003">
        <w:rPr>
          <w:rFonts w:eastAsia="Calibri"/>
          <w:kern w:val="1"/>
          <w:lang w:eastAsia="zh-CN"/>
        </w:rPr>
        <w:t>/____)</w:t>
      </w:r>
    </w:p>
    <w:p w14:paraId="0BBADB76" w14:textId="77777777" w:rsidR="0065056B" w:rsidRPr="00570003" w:rsidRDefault="0065056B" w:rsidP="0065056B">
      <w:pPr>
        <w:suppressAutoHyphens/>
        <w:spacing w:line="276" w:lineRule="auto"/>
        <w:textAlignment w:val="baseline"/>
        <w:rPr>
          <w:rFonts w:eastAsia="Calibri"/>
          <w:i/>
          <w:iCs/>
          <w:kern w:val="1"/>
          <w:lang w:eastAsia="zh-CN"/>
        </w:rPr>
      </w:pPr>
    </w:p>
    <w:p w14:paraId="5E22CC5E" w14:textId="77777777" w:rsidR="00D60A6A" w:rsidRPr="00D60A6A" w:rsidRDefault="0065056B" w:rsidP="00D60A6A">
      <w:pPr>
        <w:rPr>
          <w:b/>
          <w:lang w:eastAsia="en-US"/>
        </w:rPr>
      </w:pPr>
      <w:r w:rsidRPr="00570003">
        <w:rPr>
          <w:b/>
          <w:bCs/>
        </w:rPr>
        <w:t xml:space="preserve">3.daļa - </w:t>
      </w:r>
      <w:r w:rsidR="00D60A6A" w:rsidRPr="00570003">
        <w:rPr>
          <w:b/>
          <w:lang w:eastAsia="en-US"/>
        </w:rPr>
        <w:t>Kurināmās malkas piegāde Rudzātu pagasta pārvaldei</w:t>
      </w:r>
      <w:r w:rsidR="00D60A6A" w:rsidRPr="00D60A6A">
        <w:rPr>
          <w:lang w:eastAsia="en-US"/>
        </w:rPr>
        <w:t xml:space="preserve"> </w:t>
      </w:r>
    </w:p>
    <w:tbl>
      <w:tblPr>
        <w:tblW w:w="9016" w:type="dxa"/>
        <w:tblInd w:w="55" w:type="dxa"/>
        <w:tblLayout w:type="fixed"/>
        <w:tblCellMar>
          <w:top w:w="55" w:type="dxa"/>
          <w:left w:w="55" w:type="dxa"/>
          <w:bottom w:w="55" w:type="dxa"/>
          <w:right w:w="55" w:type="dxa"/>
        </w:tblCellMar>
        <w:tblLook w:val="0000" w:firstRow="0" w:lastRow="0" w:firstColumn="0" w:lastColumn="0" w:noHBand="0" w:noVBand="0"/>
      </w:tblPr>
      <w:tblGrid>
        <w:gridCol w:w="4253"/>
        <w:gridCol w:w="1559"/>
        <w:gridCol w:w="3204"/>
      </w:tblGrid>
      <w:tr w:rsidR="00D60A6A" w:rsidRPr="00D60A6A" w14:paraId="669C7F22" w14:textId="77777777" w:rsidTr="00197F5C">
        <w:trPr>
          <w:trHeight w:val="369"/>
        </w:trPr>
        <w:tc>
          <w:tcPr>
            <w:tcW w:w="4253" w:type="dxa"/>
            <w:tcBorders>
              <w:top w:val="single" w:sz="1" w:space="0" w:color="000000"/>
              <w:left w:val="single" w:sz="1" w:space="0" w:color="000000"/>
              <w:bottom w:val="single" w:sz="1" w:space="0" w:color="000000"/>
            </w:tcBorders>
            <w:shd w:val="clear" w:color="auto" w:fill="auto"/>
            <w:vAlign w:val="center"/>
          </w:tcPr>
          <w:p w14:paraId="78070BD6" w14:textId="77777777" w:rsidR="00D60A6A" w:rsidRPr="00D60A6A" w:rsidRDefault="00D60A6A" w:rsidP="00D60A6A">
            <w:pPr>
              <w:suppressLineNumbers/>
              <w:suppressAutoHyphens/>
              <w:snapToGrid w:val="0"/>
              <w:spacing w:line="276" w:lineRule="auto"/>
              <w:jc w:val="center"/>
              <w:textAlignment w:val="baseline"/>
              <w:rPr>
                <w:rFonts w:ascii="Calibri" w:eastAsia="Calibri" w:hAnsi="Calibri" w:cs="Calibri"/>
                <w:kern w:val="1"/>
                <w:lang w:eastAsia="zh-CN"/>
              </w:rPr>
            </w:pPr>
            <w:r w:rsidRPr="00D60A6A">
              <w:rPr>
                <w:rFonts w:eastAsia="Calibri"/>
                <w:b/>
                <w:bCs/>
                <w:kern w:val="1"/>
                <w:lang w:eastAsia="zh-CN"/>
              </w:rPr>
              <w:t>Adrese</w:t>
            </w:r>
          </w:p>
        </w:tc>
        <w:tc>
          <w:tcPr>
            <w:tcW w:w="1559" w:type="dxa"/>
            <w:tcBorders>
              <w:top w:val="single" w:sz="1" w:space="0" w:color="000000"/>
              <w:left w:val="single" w:sz="1" w:space="0" w:color="000000"/>
              <w:bottom w:val="single" w:sz="1" w:space="0" w:color="000000"/>
            </w:tcBorders>
            <w:shd w:val="clear" w:color="auto" w:fill="auto"/>
            <w:vAlign w:val="center"/>
          </w:tcPr>
          <w:p w14:paraId="415DFAD7" w14:textId="77777777" w:rsidR="00D60A6A" w:rsidRPr="00D60A6A" w:rsidRDefault="00D60A6A" w:rsidP="00D60A6A">
            <w:pPr>
              <w:suppressLineNumbers/>
              <w:suppressAutoHyphens/>
              <w:snapToGrid w:val="0"/>
              <w:spacing w:line="276" w:lineRule="auto"/>
              <w:jc w:val="center"/>
              <w:textAlignment w:val="baseline"/>
              <w:rPr>
                <w:rFonts w:ascii="Calibri" w:eastAsia="Calibri" w:hAnsi="Calibri" w:cs="Calibri"/>
                <w:kern w:val="1"/>
                <w:lang w:eastAsia="zh-CN"/>
              </w:rPr>
            </w:pPr>
            <w:r w:rsidRPr="00D60A6A">
              <w:rPr>
                <w:rFonts w:eastAsia="Calibri"/>
                <w:b/>
                <w:bCs/>
                <w:kern w:val="1"/>
                <w:lang w:eastAsia="zh-CN"/>
              </w:rPr>
              <w:t>Daudzums m</w:t>
            </w:r>
            <w:r w:rsidRPr="00D60A6A">
              <w:rPr>
                <w:rFonts w:eastAsia="Calibri"/>
                <w:b/>
                <w:bCs/>
                <w:kern w:val="1"/>
                <w:vertAlign w:val="superscript"/>
                <w:lang w:eastAsia="zh-CN"/>
              </w:rPr>
              <w:t>3</w:t>
            </w:r>
          </w:p>
        </w:tc>
        <w:tc>
          <w:tcPr>
            <w:tcW w:w="3204" w:type="dxa"/>
            <w:tcBorders>
              <w:top w:val="single" w:sz="1" w:space="0" w:color="000000"/>
              <w:left w:val="single" w:sz="1" w:space="0" w:color="000000"/>
              <w:bottom w:val="single" w:sz="1" w:space="0" w:color="000000"/>
              <w:right w:val="single" w:sz="1" w:space="0" w:color="000000"/>
            </w:tcBorders>
            <w:shd w:val="clear" w:color="auto" w:fill="auto"/>
            <w:vAlign w:val="center"/>
          </w:tcPr>
          <w:p w14:paraId="4D6CEBBD" w14:textId="77777777" w:rsidR="00D60A6A" w:rsidRPr="00D60A6A" w:rsidRDefault="00D60A6A" w:rsidP="00D60A6A">
            <w:pPr>
              <w:suppressLineNumbers/>
              <w:suppressAutoHyphens/>
              <w:snapToGrid w:val="0"/>
              <w:spacing w:line="276" w:lineRule="auto"/>
              <w:jc w:val="center"/>
              <w:textAlignment w:val="baseline"/>
              <w:rPr>
                <w:rFonts w:ascii="Calibri" w:eastAsia="Calibri" w:hAnsi="Calibri" w:cs="Calibri"/>
                <w:kern w:val="1"/>
                <w:lang w:eastAsia="zh-CN"/>
              </w:rPr>
            </w:pPr>
            <w:r w:rsidRPr="00D60A6A">
              <w:rPr>
                <w:rFonts w:eastAsia="Calibri"/>
                <w:b/>
                <w:bCs/>
                <w:kern w:val="1"/>
                <w:lang w:eastAsia="zh-CN"/>
              </w:rPr>
              <w:t>Atbildīgā persona</w:t>
            </w:r>
          </w:p>
        </w:tc>
      </w:tr>
      <w:tr w:rsidR="00D60A6A" w:rsidRPr="00D60A6A" w14:paraId="75DE1805" w14:textId="77777777" w:rsidTr="00197F5C">
        <w:tc>
          <w:tcPr>
            <w:tcW w:w="4253" w:type="dxa"/>
            <w:tcBorders>
              <w:left w:val="single" w:sz="1" w:space="0" w:color="000000"/>
              <w:bottom w:val="single" w:sz="1" w:space="0" w:color="000000"/>
            </w:tcBorders>
            <w:shd w:val="clear" w:color="auto" w:fill="auto"/>
            <w:vAlign w:val="center"/>
          </w:tcPr>
          <w:p w14:paraId="1CC63483" w14:textId="77777777" w:rsidR="00D60A6A" w:rsidRPr="00D60A6A" w:rsidRDefault="00D60A6A" w:rsidP="00D60A6A">
            <w:pPr>
              <w:tabs>
                <w:tab w:val="left" w:pos="720"/>
              </w:tabs>
              <w:rPr>
                <w:lang w:eastAsia="en-US"/>
              </w:rPr>
            </w:pPr>
            <w:r w:rsidRPr="00D60A6A">
              <w:rPr>
                <w:lang w:eastAsia="en-US"/>
              </w:rPr>
              <w:t xml:space="preserve">Rudzātu pagasta pārvalde, </w:t>
            </w:r>
            <w:r w:rsidRPr="00D60A6A">
              <w:rPr>
                <w:b/>
                <w:lang w:eastAsia="en-US"/>
              </w:rPr>
              <w:t xml:space="preserve"> </w:t>
            </w:r>
            <w:r w:rsidRPr="00D60A6A">
              <w:rPr>
                <w:lang w:eastAsia="en-US"/>
              </w:rPr>
              <w:t>Miera iela 1, Rudzāti, Rudzātu pagasts, Līvānu novads, LV-5328.</w:t>
            </w:r>
          </w:p>
          <w:p w14:paraId="7AD95469" w14:textId="77777777" w:rsidR="00D60A6A" w:rsidRPr="00D60A6A" w:rsidRDefault="00D60A6A" w:rsidP="00D60A6A">
            <w:pPr>
              <w:tabs>
                <w:tab w:val="left" w:pos="720"/>
              </w:tabs>
            </w:pPr>
          </w:p>
        </w:tc>
        <w:tc>
          <w:tcPr>
            <w:tcW w:w="1559" w:type="dxa"/>
            <w:tcBorders>
              <w:left w:val="single" w:sz="1" w:space="0" w:color="000000"/>
              <w:bottom w:val="single" w:sz="1" w:space="0" w:color="000000"/>
            </w:tcBorders>
            <w:shd w:val="clear" w:color="auto" w:fill="auto"/>
            <w:vAlign w:val="center"/>
          </w:tcPr>
          <w:p w14:paraId="7E8843A4" w14:textId="7FAFF48F" w:rsidR="00D60A6A" w:rsidRPr="00D60A6A" w:rsidRDefault="00AF5CE2" w:rsidP="00D60A6A">
            <w:pPr>
              <w:suppressLineNumbers/>
              <w:suppressAutoHyphens/>
              <w:snapToGrid w:val="0"/>
              <w:spacing w:line="276" w:lineRule="auto"/>
              <w:jc w:val="center"/>
              <w:textAlignment w:val="baseline"/>
              <w:rPr>
                <w:rFonts w:ascii="Calibri" w:eastAsia="Calibri" w:hAnsi="Calibri" w:cs="Calibri"/>
                <w:kern w:val="1"/>
                <w:lang w:eastAsia="zh-CN"/>
              </w:rPr>
            </w:pPr>
            <w:r>
              <w:rPr>
                <w:rFonts w:eastAsia="Calibri"/>
                <w:b/>
                <w:bCs/>
                <w:kern w:val="1"/>
                <w:lang w:eastAsia="zh-CN"/>
              </w:rPr>
              <w:t>9</w:t>
            </w:r>
            <w:r w:rsidR="00D60A6A" w:rsidRPr="00D60A6A">
              <w:rPr>
                <w:rFonts w:eastAsia="Calibri"/>
                <w:b/>
                <w:bCs/>
                <w:kern w:val="1"/>
                <w:lang w:eastAsia="zh-CN"/>
              </w:rPr>
              <w:t>0</w:t>
            </w:r>
          </w:p>
        </w:tc>
        <w:tc>
          <w:tcPr>
            <w:tcW w:w="3204" w:type="dxa"/>
            <w:tcBorders>
              <w:left w:val="single" w:sz="1" w:space="0" w:color="000000"/>
              <w:bottom w:val="single" w:sz="1" w:space="0" w:color="000000"/>
              <w:right w:val="single" w:sz="1" w:space="0" w:color="000000"/>
            </w:tcBorders>
            <w:shd w:val="clear" w:color="auto" w:fill="FFFFFF"/>
          </w:tcPr>
          <w:p w14:paraId="4C97E263" w14:textId="77777777" w:rsidR="00D60A6A" w:rsidRPr="00D60A6A" w:rsidRDefault="00D60A6A" w:rsidP="00D60A6A">
            <w:pPr>
              <w:ind w:left="34" w:right="294"/>
              <w:jc w:val="both"/>
              <w:rPr>
                <w:b/>
              </w:rPr>
            </w:pPr>
          </w:p>
          <w:p w14:paraId="79D4DAE2" w14:textId="77777777" w:rsidR="00D60A6A" w:rsidRPr="00D60A6A" w:rsidRDefault="00D60A6A" w:rsidP="00D60A6A">
            <w:pPr>
              <w:ind w:left="34" w:right="294"/>
              <w:jc w:val="both"/>
            </w:pPr>
            <w:r w:rsidRPr="00D60A6A">
              <w:rPr>
                <w:b/>
              </w:rPr>
              <w:t>Ruta Klibiķe</w:t>
            </w:r>
            <w:r w:rsidRPr="00D60A6A">
              <w:t xml:space="preserve">, tālr.29429044, e-pasts: </w:t>
            </w:r>
            <w:hyperlink r:id="rId21" w:history="1">
              <w:r w:rsidRPr="00D60A6A">
                <w:rPr>
                  <w:color w:val="0563C1" w:themeColor="hyperlink"/>
                  <w:u w:val="single"/>
                </w:rPr>
                <w:t>rudzati@livani.lv</w:t>
              </w:r>
            </w:hyperlink>
          </w:p>
        </w:tc>
      </w:tr>
    </w:tbl>
    <w:p w14:paraId="644C64D6" w14:textId="77777777" w:rsidR="00D60A6A" w:rsidRPr="00D60A6A" w:rsidRDefault="00D60A6A" w:rsidP="00D60A6A">
      <w:pPr>
        <w:suppressAutoHyphens/>
        <w:spacing w:line="276" w:lineRule="auto"/>
        <w:textAlignment w:val="baseline"/>
        <w:rPr>
          <w:rFonts w:eastAsia="Calibri"/>
          <w:i/>
          <w:iCs/>
          <w:kern w:val="1"/>
          <w:lang w:eastAsia="zh-CN"/>
        </w:rPr>
      </w:pPr>
    </w:p>
    <w:p w14:paraId="61C54AAB" w14:textId="77777777" w:rsidR="00D60A6A" w:rsidRPr="00D60A6A" w:rsidRDefault="00D60A6A" w:rsidP="00D60A6A">
      <w:pPr>
        <w:suppressAutoHyphens/>
        <w:spacing w:line="276" w:lineRule="auto"/>
        <w:textAlignment w:val="baseline"/>
        <w:rPr>
          <w:rFonts w:eastAsia="SimSun"/>
          <w:kern w:val="1"/>
          <w:lang w:eastAsia="zh-CN"/>
        </w:rPr>
      </w:pPr>
      <w:r w:rsidRPr="00D60A6A">
        <w:rPr>
          <w:rFonts w:eastAsia="Calibri"/>
          <w:kern w:val="1"/>
          <w:lang w:eastAsia="zh-CN"/>
        </w:rPr>
        <w:t>Malkas parametri un raksturojums :</w:t>
      </w:r>
    </w:p>
    <w:p w14:paraId="68CE75A9" w14:textId="77777777" w:rsidR="00D60A6A" w:rsidRPr="00D60A6A"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DA0D1C">
        <w:rPr>
          <w:rFonts w:eastAsia="Calibri"/>
          <w:kern w:val="1"/>
          <w:lang w:eastAsia="zh-CN"/>
        </w:rPr>
        <w:t>Bez trupes pazīmēm</w:t>
      </w:r>
      <w:r w:rsidRPr="00D60A6A">
        <w:rPr>
          <w:rFonts w:eastAsia="Calibri"/>
          <w:kern w:val="1"/>
          <w:lang w:eastAsia="zh-CN"/>
        </w:rPr>
        <w:t xml:space="preserve">. Malkai nav pieļaujami mehāniski piejaukumi (metāla gabali, smilts, melnzeme u.tml.); </w:t>
      </w:r>
    </w:p>
    <w:p w14:paraId="5384B1AE" w14:textId="77777777" w:rsidR="00D60A6A" w:rsidRPr="00D60A6A"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D60A6A">
        <w:rPr>
          <w:rFonts w:eastAsia="Calibri"/>
          <w:kern w:val="1"/>
          <w:lang w:eastAsia="zh-CN"/>
        </w:rPr>
        <w:t>Malkas sortimenta diametrs min.</w:t>
      </w:r>
      <w:r w:rsidRPr="00D60A6A">
        <w:rPr>
          <w:rFonts w:eastAsia="Calibri"/>
          <w:b/>
          <w:kern w:val="1"/>
          <w:lang w:eastAsia="zh-CN"/>
        </w:rPr>
        <w:t>10-12 cm</w:t>
      </w:r>
      <w:r w:rsidRPr="00D60A6A">
        <w:rPr>
          <w:rFonts w:eastAsia="Calibri"/>
          <w:kern w:val="1"/>
          <w:lang w:eastAsia="zh-CN"/>
        </w:rPr>
        <w:t xml:space="preserve"> tievgalī;</w:t>
      </w:r>
    </w:p>
    <w:p w14:paraId="24A13F86" w14:textId="77777777" w:rsidR="00D60A6A" w:rsidRPr="00D60A6A"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D60A6A">
        <w:rPr>
          <w:rFonts w:eastAsia="Calibri"/>
          <w:kern w:val="1"/>
          <w:lang w:eastAsia="zh-CN"/>
        </w:rPr>
        <w:t xml:space="preserve">Malkas garums: </w:t>
      </w:r>
      <w:r w:rsidRPr="00D60A6A">
        <w:rPr>
          <w:rFonts w:eastAsia="Calibri"/>
          <w:b/>
          <w:kern w:val="1"/>
          <w:lang w:eastAsia="zh-CN"/>
        </w:rPr>
        <w:t>3 m (trīs metri),</w:t>
      </w:r>
      <w:r w:rsidRPr="00D60A6A">
        <w:rPr>
          <w:rFonts w:eastAsia="Calibri"/>
          <w:kern w:val="1"/>
          <w:lang w:eastAsia="zh-CN"/>
        </w:rPr>
        <w:t xml:space="preserve"> pieļaujamā atkāpe no garuma 0,10 m;</w:t>
      </w:r>
    </w:p>
    <w:p w14:paraId="590EACF4" w14:textId="77777777" w:rsidR="00D60A6A" w:rsidRPr="00D60A6A" w:rsidRDefault="00D60A6A" w:rsidP="00D60A6A">
      <w:pPr>
        <w:widowControl w:val="0"/>
        <w:numPr>
          <w:ilvl w:val="0"/>
          <w:numId w:val="3"/>
        </w:numPr>
        <w:suppressAutoHyphens/>
        <w:ind w:left="567" w:hanging="283"/>
        <w:contextualSpacing/>
        <w:textAlignment w:val="baseline"/>
        <w:rPr>
          <w:rFonts w:eastAsia="SimSun"/>
          <w:kern w:val="1"/>
          <w:lang w:eastAsia="zh-CN"/>
        </w:rPr>
      </w:pPr>
      <w:r w:rsidRPr="00D60A6A">
        <w:rPr>
          <w:rFonts w:eastAsia="Calibri"/>
          <w:kern w:val="1"/>
          <w:lang w:eastAsia="zh-CN"/>
        </w:rPr>
        <w:t xml:space="preserve">Lapu koks ne mazāk kā 60 % un skuju koks ne vairāk kā 40 % </w:t>
      </w:r>
      <w:r w:rsidRPr="00D60A6A">
        <w:rPr>
          <w:rFonts w:eastAsia="Calibri"/>
          <w:color w:val="000000"/>
          <w:kern w:val="1"/>
          <w:lang w:eastAsia="zh-CN"/>
        </w:rPr>
        <w:t>katrā piegādes kravā;</w:t>
      </w:r>
    </w:p>
    <w:p w14:paraId="230DEC1A" w14:textId="751986B7" w:rsidR="00D60A6A" w:rsidRPr="00D60A6A"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D60A6A">
        <w:rPr>
          <w:rFonts w:eastAsia="Calibri"/>
          <w:kern w:val="1"/>
          <w:lang w:eastAsia="zh-CN"/>
        </w:rPr>
        <w:t xml:space="preserve">Malkas blīvuma koeficients malkas steru pārrēķināšanai ciešmetros </w:t>
      </w:r>
      <w:r w:rsidRPr="00D60A6A">
        <w:rPr>
          <w:rFonts w:eastAsia="Calibri"/>
          <w:b/>
          <w:bCs/>
          <w:kern w:val="1"/>
          <w:lang w:eastAsia="zh-CN"/>
        </w:rPr>
        <w:t xml:space="preserve">0,6 </w:t>
      </w:r>
      <w:r w:rsidRPr="00D60A6A">
        <w:rPr>
          <w:rFonts w:eastAsia="Calibri"/>
          <w:kern w:val="1"/>
          <w:lang w:eastAsia="zh-CN"/>
        </w:rPr>
        <w:t>(malkas uzmērīšana tiek veikta saskaņā ar MK 2007.gada 06.novembra Nr.744 ‘’Noteikumi par koku un apaļo kokmateiālu uzskaiti’’, izmantojot grupveida uzmērīšanas metodi, nosakot tilpumu pēc kraujmēra) ja atbilst Tehniskās specifikācijas prasībām, citos gadījumos, ja neatbilst Tehniskās specifikācijas prasībām tiek piemērots mazāks malkas blīvuma koeficients pusēm, savstarpēji vienojoties;</w:t>
      </w:r>
    </w:p>
    <w:p w14:paraId="682764A7" w14:textId="77777777" w:rsidR="00D60A6A" w:rsidRPr="00D60A6A" w:rsidRDefault="00D60A6A" w:rsidP="00D60A6A">
      <w:pPr>
        <w:widowControl w:val="0"/>
        <w:numPr>
          <w:ilvl w:val="0"/>
          <w:numId w:val="3"/>
        </w:numPr>
        <w:suppressAutoHyphens/>
        <w:ind w:left="567" w:hanging="283"/>
        <w:contextualSpacing/>
        <w:textAlignment w:val="baseline"/>
        <w:rPr>
          <w:rFonts w:eastAsia="SimSun"/>
          <w:kern w:val="1"/>
          <w:lang w:eastAsia="zh-CN"/>
        </w:rPr>
      </w:pPr>
      <w:r w:rsidRPr="00D60A6A">
        <w:rPr>
          <w:rFonts w:eastAsia="Calibri"/>
          <w:kern w:val="1"/>
          <w:lang w:eastAsia="zh-CN"/>
        </w:rPr>
        <w:t xml:space="preserve">Jānodrošina malkas piegāde un izkraušana </w:t>
      </w:r>
      <w:r w:rsidRPr="00D60A6A">
        <w:rPr>
          <w:rFonts w:eastAsia="Calibri"/>
          <w:kern w:val="1"/>
          <w:u w:val="single"/>
          <w:lang w:eastAsia="zh-CN"/>
        </w:rPr>
        <w:t>pasūtītāja atbildīgās personas norādītajā krautnē, kārtībā un termiņā, piegādes apjomus un termiņus iepriekš saskaņojot ar Pasūtītāju;</w:t>
      </w:r>
    </w:p>
    <w:p w14:paraId="4A4D583F" w14:textId="77777777" w:rsidR="00D60A6A" w:rsidRPr="00D60A6A"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D60A6A">
        <w:rPr>
          <w:rFonts w:eastAsia="SimSun"/>
          <w:kern w:val="1"/>
          <w:lang w:eastAsia="zh-CN"/>
        </w:rPr>
        <w:t>Pasūtītājs var atteikties pieņemt malku, ja tā neatbilst Tehniskajai specifikācijai, ir nekvalitatīva, nav ievēroti Pasūtītāja norādījumi vai ir pieļautas citas būtiskas kļūdas;</w:t>
      </w:r>
    </w:p>
    <w:p w14:paraId="143F5337" w14:textId="77777777" w:rsidR="00D60A6A" w:rsidRPr="00D60A6A"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D60A6A">
        <w:rPr>
          <w:rFonts w:eastAsia="SimSun"/>
          <w:kern w:val="1"/>
          <w:lang w:eastAsia="zh-CN"/>
        </w:rPr>
        <w:t>Malkas piegāde jāveic darba dienās attiecīgās iestādes darba laikā. Atsevišķos gadījumos, vienojoties ar konkrētās iepirkuma daļas zemāk minēto kontaktpersonu, piegāde var notikt citā laikā. Malkas piegādes termiņš iepriekš saskaņojams ar Pasūtītāja atbildīgajiem pārstāvjiem par līguma izpildi;</w:t>
      </w:r>
    </w:p>
    <w:p w14:paraId="5C680ECA" w14:textId="77777777" w:rsidR="00D60A6A" w:rsidRPr="00D60A6A"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D60A6A">
        <w:rPr>
          <w:rFonts w:eastAsia="SimSun"/>
          <w:kern w:val="1"/>
          <w:lang w:eastAsia="zh-CN"/>
        </w:rPr>
        <w:t xml:space="preserve"> </w:t>
      </w:r>
      <w:r w:rsidRPr="00D60A6A">
        <w:rPr>
          <w:rFonts w:eastAsia="SimSun"/>
          <w:spacing w:val="-7"/>
          <w:kern w:val="1"/>
          <w:u w:val="single"/>
          <w:lang w:eastAsia="zh-CN"/>
        </w:rPr>
        <w:t xml:space="preserve">Kurināmā malka tiek iepirkta atvēlētā finansējuma ietvaros un slēdzot līgumu var nesasniegt  plānoto apjomu </w:t>
      </w:r>
      <w:r w:rsidRPr="00D60A6A">
        <w:rPr>
          <w:rFonts w:eastAsia="SimSun"/>
          <w:kern w:val="1"/>
          <w:u w:val="single"/>
          <w:lang w:eastAsia="zh-CN"/>
        </w:rPr>
        <w:t>m</w:t>
      </w:r>
      <w:r w:rsidRPr="00D60A6A">
        <w:rPr>
          <w:rFonts w:eastAsia="SimSun"/>
          <w:kern w:val="1"/>
          <w:u w:val="single"/>
          <w:vertAlign w:val="superscript"/>
          <w:lang w:eastAsia="zh-CN"/>
        </w:rPr>
        <w:t>3</w:t>
      </w:r>
      <w:r w:rsidRPr="00D60A6A">
        <w:rPr>
          <w:rFonts w:eastAsia="SimSun"/>
          <w:kern w:val="1"/>
          <w:u w:val="single"/>
          <w:lang w:eastAsia="zh-CN"/>
        </w:rPr>
        <w:t>;</w:t>
      </w:r>
    </w:p>
    <w:p w14:paraId="1F0C42DC" w14:textId="77777777" w:rsidR="00D60A6A" w:rsidRPr="00D60A6A"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D60A6A">
        <w:rPr>
          <w:rFonts w:eastAsia="SimSun"/>
          <w:kern w:val="1"/>
          <w:lang w:eastAsia="zh-CN"/>
        </w:rPr>
        <w:t>Jautājumos, kas nav noregulēti šajā tehniskajā specifikācijā vai nolikumā Pretendents sadarbojas ar Pasūtītāju.</w:t>
      </w:r>
    </w:p>
    <w:p w14:paraId="346DC5D8" w14:textId="77777777" w:rsidR="00D60A6A" w:rsidRPr="00D60A6A" w:rsidRDefault="00D60A6A" w:rsidP="00D60A6A">
      <w:pPr>
        <w:spacing w:line="252" w:lineRule="auto"/>
        <w:ind w:left="567" w:hanging="283"/>
        <w:rPr>
          <w:rFonts w:ascii="Calibri" w:eastAsia="SimSun" w:hAnsi="Calibri" w:cs="Calibri"/>
          <w:kern w:val="1"/>
          <w:lang w:eastAsia="zh-CN"/>
        </w:rPr>
      </w:pPr>
    </w:p>
    <w:p w14:paraId="724BB3BA" w14:textId="77777777" w:rsidR="00D60A6A" w:rsidRPr="00D60A6A" w:rsidRDefault="00D60A6A" w:rsidP="00D60A6A">
      <w:pPr>
        <w:suppressAutoHyphens/>
        <w:spacing w:line="276" w:lineRule="auto"/>
        <w:jc w:val="center"/>
        <w:textAlignment w:val="baseline"/>
        <w:rPr>
          <w:rFonts w:eastAsia="SimSun"/>
          <w:kern w:val="1"/>
          <w:lang w:eastAsia="zh-CN"/>
        </w:rPr>
      </w:pPr>
      <w:r w:rsidRPr="00D60A6A">
        <w:rPr>
          <w:rFonts w:eastAsia="SimSun"/>
          <w:kern w:val="1"/>
          <w:lang w:eastAsia="zh-CN"/>
        </w:rPr>
        <w:t xml:space="preserve">Kurināmās malkas piegādes grafiks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708"/>
      </w:tblGrid>
      <w:tr w:rsidR="00D60A6A" w:rsidRPr="00D60A6A" w14:paraId="3136677D" w14:textId="77777777" w:rsidTr="00197F5C">
        <w:tc>
          <w:tcPr>
            <w:tcW w:w="4680" w:type="dxa"/>
            <w:tcBorders>
              <w:top w:val="single" w:sz="1" w:space="0" w:color="000000"/>
              <w:left w:val="single" w:sz="1" w:space="0" w:color="000000"/>
              <w:bottom w:val="single" w:sz="1" w:space="0" w:color="000000"/>
            </w:tcBorders>
            <w:shd w:val="clear" w:color="auto" w:fill="auto"/>
          </w:tcPr>
          <w:p w14:paraId="5D3AD29E" w14:textId="77777777" w:rsidR="00D60A6A" w:rsidRPr="00D60A6A" w:rsidRDefault="00D60A6A" w:rsidP="00D60A6A">
            <w:pPr>
              <w:suppressLineNumbers/>
              <w:suppressAutoHyphens/>
              <w:snapToGrid w:val="0"/>
              <w:spacing w:line="276" w:lineRule="auto"/>
              <w:jc w:val="center"/>
              <w:textAlignment w:val="baseline"/>
              <w:rPr>
                <w:rFonts w:ascii="Calibri" w:eastAsia="SimSun" w:hAnsi="Calibri" w:cs="Calibri"/>
                <w:kern w:val="1"/>
                <w:lang w:eastAsia="zh-CN"/>
              </w:rPr>
            </w:pPr>
            <w:r w:rsidRPr="00D60A6A">
              <w:rPr>
                <w:rFonts w:eastAsia="Calibri"/>
                <w:b/>
                <w:bCs/>
                <w:kern w:val="1"/>
                <w:lang w:eastAsia="zh-CN"/>
              </w:rPr>
              <w:t>Piegādes datums</w:t>
            </w:r>
          </w:p>
        </w:tc>
        <w:tc>
          <w:tcPr>
            <w:tcW w:w="4708" w:type="dxa"/>
            <w:tcBorders>
              <w:top w:val="single" w:sz="1" w:space="0" w:color="000000"/>
              <w:left w:val="single" w:sz="1" w:space="0" w:color="000000"/>
              <w:bottom w:val="single" w:sz="1" w:space="0" w:color="000000"/>
              <w:right w:val="single" w:sz="1" w:space="0" w:color="000000"/>
            </w:tcBorders>
            <w:shd w:val="clear" w:color="auto" w:fill="auto"/>
          </w:tcPr>
          <w:p w14:paraId="34AECE8B" w14:textId="77777777" w:rsidR="00D60A6A" w:rsidRPr="00D60A6A" w:rsidRDefault="00D60A6A" w:rsidP="00D60A6A">
            <w:pPr>
              <w:suppressLineNumbers/>
              <w:suppressAutoHyphens/>
              <w:snapToGrid w:val="0"/>
              <w:spacing w:line="276" w:lineRule="auto"/>
              <w:jc w:val="center"/>
              <w:textAlignment w:val="baseline"/>
              <w:rPr>
                <w:rFonts w:ascii="Calibri" w:eastAsia="SimSun" w:hAnsi="Calibri" w:cs="Calibri"/>
                <w:kern w:val="1"/>
                <w:lang w:eastAsia="zh-CN"/>
              </w:rPr>
            </w:pPr>
            <w:r w:rsidRPr="00D60A6A">
              <w:rPr>
                <w:rFonts w:eastAsia="Calibri"/>
                <w:b/>
                <w:bCs/>
                <w:kern w:val="1"/>
                <w:lang w:eastAsia="zh-CN"/>
              </w:rPr>
              <w:t>Apjoms m</w:t>
            </w:r>
            <w:r w:rsidRPr="00D60A6A">
              <w:rPr>
                <w:rFonts w:eastAsia="Calibri"/>
                <w:b/>
                <w:bCs/>
                <w:kern w:val="1"/>
                <w:vertAlign w:val="superscript"/>
                <w:lang w:eastAsia="zh-CN"/>
              </w:rPr>
              <w:t>3</w:t>
            </w:r>
          </w:p>
        </w:tc>
      </w:tr>
      <w:tr w:rsidR="00D60A6A" w:rsidRPr="00D60A6A" w14:paraId="08BE6338" w14:textId="77777777" w:rsidTr="00197F5C">
        <w:tc>
          <w:tcPr>
            <w:tcW w:w="4680" w:type="dxa"/>
            <w:tcBorders>
              <w:left w:val="single" w:sz="1" w:space="0" w:color="000000"/>
              <w:bottom w:val="single" w:sz="1" w:space="0" w:color="000000"/>
            </w:tcBorders>
            <w:shd w:val="clear" w:color="auto" w:fill="auto"/>
          </w:tcPr>
          <w:p w14:paraId="0F2CFAB5" w14:textId="1E47A5EF" w:rsidR="00D60A6A" w:rsidRPr="00D60A6A" w:rsidRDefault="00D60A6A" w:rsidP="00D60A6A">
            <w:pPr>
              <w:suppressLineNumbers/>
              <w:suppressAutoHyphens/>
              <w:snapToGrid w:val="0"/>
              <w:spacing w:line="276" w:lineRule="auto"/>
              <w:jc w:val="center"/>
              <w:textAlignment w:val="baseline"/>
              <w:rPr>
                <w:rFonts w:ascii="Calibri" w:eastAsia="SimSun" w:hAnsi="Calibri" w:cs="Calibri"/>
                <w:kern w:val="1"/>
                <w:lang w:eastAsia="zh-CN"/>
              </w:rPr>
            </w:pPr>
            <w:r w:rsidRPr="00D60A6A">
              <w:rPr>
                <w:rFonts w:eastAsia="Calibri"/>
                <w:color w:val="000000"/>
                <w:kern w:val="1"/>
                <w:lang w:eastAsia="zh-CN"/>
              </w:rPr>
              <w:t>Līdz 202</w:t>
            </w:r>
            <w:r w:rsidR="000C18DA">
              <w:rPr>
                <w:rFonts w:eastAsia="Calibri"/>
                <w:color w:val="000000"/>
                <w:kern w:val="1"/>
                <w:lang w:eastAsia="zh-CN"/>
              </w:rPr>
              <w:t>4</w:t>
            </w:r>
            <w:r w:rsidRPr="00D60A6A">
              <w:rPr>
                <w:rFonts w:eastAsia="Calibri"/>
                <w:color w:val="000000"/>
                <w:kern w:val="1"/>
                <w:lang w:eastAsia="zh-CN"/>
              </w:rPr>
              <w:t xml:space="preserve">.gada </w:t>
            </w:r>
            <w:r w:rsidR="000C18DA">
              <w:rPr>
                <w:rFonts w:eastAsia="Calibri"/>
                <w:color w:val="000000"/>
                <w:kern w:val="1"/>
                <w:lang w:eastAsia="zh-CN"/>
              </w:rPr>
              <w:t>28</w:t>
            </w:r>
            <w:r w:rsidRPr="00D60A6A">
              <w:rPr>
                <w:rFonts w:eastAsia="Calibri"/>
                <w:color w:val="000000"/>
                <w:kern w:val="1"/>
                <w:lang w:eastAsia="zh-CN"/>
              </w:rPr>
              <w:t>.jūnij</w:t>
            </w:r>
            <w:r w:rsidR="004B5B1D">
              <w:rPr>
                <w:rFonts w:eastAsia="Calibri"/>
                <w:color w:val="000000"/>
                <w:kern w:val="1"/>
                <w:lang w:eastAsia="zh-CN"/>
              </w:rPr>
              <w:t>s</w:t>
            </w:r>
          </w:p>
        </w:tc>
        <w:tc>
          <w:tcPr>
            <w:tcW w:w="4708" w:type="dxa"/>
            <w:tcBorders>
              <w:left w:val="single" w:sz="1" w:space="0" w:color="000000"/>
              <w:bottom w:val="single" w:sz="1" w:space="0" w:color="000000"/>
              <w:right w:val="single" w:sz="1" w:space="0" w:color="000000"/>
            </w:tcBorders>
            <w:shd w:val="clear" w:color="auto" w:fill="auto"/>
          </w:tcPr>
          <w:p w14:paraId="4B9AB27E" w14:textId="4E3449CD" w:rsidR="00D60A6A" w:rsidRPr="00D60A6A" w:rsidRDefault="000C18DA" w:rsidP="00D60A6A">
            <w:pPr>
              <w:suppressLineNumbers/>
              <w:suppressAutoHyphens/>
              <w:snapToGrid w:val="0"/>
              <w:spacing w:line="276" w:lineRule="auto"/>
              <w:jc w:val="center"/>
              <w:textAlignment w:val="baseline"/>
              <w:rPr>
                <w:rFonts w:ascii="Calibri" w:eastAsia="SimSun" w:hAnsi="Calibri" w:cs="Calibri"/>
                <w:kern w:val="1"/>
                <w:lang w:eastAsia="zh-CN"/>
              </w:rPr>
            </w:pPr>
            <w:r>
              <w:rPr>
                <w:rFonts w:eastAsia="Calibri"/>
                <w:color w:val="000000"/>
                <w:kern w:val="1"/>
                <w:lang w:eastAsia="zh-CN"/>
              </w:rPr>
              <w:t>9</w:t>
            </w:r>
            <w:r w:rsidR="00D60A6A" w:rsidRPr="00D60A6A">
              <w:rPr>
                <w:rFonts w:eastAsia="Calibri"/>
                <w:color w:val="000000"/>
                <w:kern w:val="1"/>
                <w:lang w:eastAsia="zh-CN"/>
              </w:rPr>
              <w:t>0</w:t>
            </w:r>
          </w:p>
        </w:tc>
      </w:tr>
      <w:tr w:rsidR="00D60A6A" w:rsidRPr="00D60A6A" w14:paraId="7424D92D" w14:textId="77777777" w:rsidTr="00197F5C">
        <w:tc>
          <w:tcPr>
            <w:tcW w:w="4680" w:type="dxa"/>
            <w:tcBorders>
              <w:left w:val="single" w:sz="1" w:space="0" w:color="000000"/>
              <w:bottom w:val="single" w:sz="1" w:space="0" w:color="000000"/>
            </w:tcBorders>
            <w:shd w:val="clear" w:color="auto" w:fill="auto"/>
          </w:tcPr>
          <w:p w14:paraId="0AF10DD9" w14:textId="77777777" w:rsidR="00D60A6A" w:rsidRPr="00D60A6A" w:rsidRDefault="00D60A6A" w:rsidP="00D60A6A">
            <w:pPr>
              <w:suppressLineNumbers/>
              <w:suppressAutoHyphens/>
              <w:snapToGrid w:val="0"/>
              <w:spacing w:line="276" w:lineRule="auto"/>
              <w:jc w:val="right"/>
              <w:textAlignment w:val="baseline"/>
              <w:rPr>
                <w:rFonts w:ascii="Calibri" w:eastAsia="SimSun" w:hAnsi="Calibri" w:cs="Calibri"/>
                <w:kern w:val="1"/>
                <w:lang w:eastAsia="zh-CN"/>
              </w:rPr>
            </w:pPr>
            <w:r w:rsidRPr="00D60A6A">
              <w:rPr>
                <w:rFonts w:eastAsia="Calibri"/>
                <w:b/>
                <w:bCs/>
                <w:kern w:val="1"/>
                <w:lang w:eastAsia="zh-CN"/>
              </w:rPr>
              <w:t>Kopā:</w:t>
            </w:r>
          </w:p>
        </w:tc>
        <w:tc>
          <w:tcPr>
            <w:tcW w:w="4708" w:type="dxa"/>
            <w:tcBorders>
              <w:left w:val="single" w:sz="1" w:space="0" w:color="000000"/>
              <w:bottom w:val="single" w:sz="1" w:space="0" w:color="000000"/>
              <w:right w:val="single" w:sz="1" w:space="0" w:color="000000"/>
            </w:tcBorders>
            <w:shd w:val="clear" w:color="auto" w:fill="auto"/>
          </w:tcPr>
          <w:p w14:paraId="5CAD01A4" w14:textId="6BB22BDE" w:rsidR="00D60A6A" w:rsidRPr="00D60A6A" w:rsidRDefault="000C18DA" w:rsidP="00D60A6A">
            <w:pPr>
              <w:suppressLineNumbers/>
              <w:suppressAutoHyphens/>
              <w:snapToGrid w:val="0"/>
              <w:spacing w:line="276" w:lineRule="auto"/>
              <w:jc w:val="center"/>
              <w:textAlignment w:val="baseline"/>
              <w:rPr>
                <w:rFonts w:ascii="Calibri" w:eastAsia="SimSun" w:hAnsi="Calibri" w:cs="Calibri"/>
                <w:kern w:val="1"/>
                <w:lang w:eastAsia="zh-CN"/>
              </w:rPr>
            </w:pPr>
            <w:r>
              <w:rPr>
                <w:rFonts w:eastAsia="Calibri"/>
                <w:kern w:val="1"/>
                <w:lang w:eastAsia="zh-CN"/>
              </w:rPr>
              <w:t>9</w:t>
            </w:r>
            <w:r w:rsidR="00D60A6A" w:rsidRPr="00D60A6A">
              <w:rPr>
                <w:rFonts w:eastAsia="Calibri"/>
                <w:kern w:val="1"/>
                <w:lang w:eastAsia="zh-CN"/>
              </w:rPr>
              <w:t>0</w:t>
            </w:r>
          </w:p>
        </w:tc>
      </w:tr>
    </w:tbl>
    <w:p w14:paraId="44AC8311" w14:textId="77777777" w:rsidR="00D60A6A" w:rsidRPr="00D60A6A" w:rsidRDefault="00D60A6A" w:rsidP="00D60A6A">
      <w:pPr>
        <w:suppressAutoHyphens/>
        <w:spacing w:line="276" w:lineRule="auto"/>
        <w:jc w:val="both"/>
        <w:textAlignment w:val="baseline"/>
        <w:rPr>
          <w:rFonts w:ascii="Calibri" w:eastAsia="SimSun" w:hAnsi="Calibri" w:cs="Calibri"/>
          <w:kern w:val="1"/>
          <w:lang w:eastAsia="zh-CN"/>
        </w:rPr>
      </w:pPr>
      <w:r w:rsidRPr="00D60A6A">
        <w:rPr>
          <w:rFonts w:eastAsia="Calibri"/>
          <w:i/>
          <w:iCs/>
          <w:kern w:val="1"/>
          <w:lang w:eastAsia="zh-CN"/>
        </w:rPr>
        <w:t>(Norādīts prognozējamais piegādes daudzums, kas pa mēnešiem un līguma darbības laikā var mainīties.)</w:t>
      </w:r>
    </w:p>
    <w:p w14:paraId="613CDD9C" w14:textId="77777777" w:rsidR="0065056B" w:rsidRPr="001F683C" w:rsidRDefault="0065056B" w:rsidP="0065056B">
      <w:pPr>
        <w:suppressAutoHyphens/>
        <w:spacing w:line="276" w:lineRule="auto"/>
        <w:textAlignment w:val="baseline"/>
        <w:rPr>
          <w:rFonts w:eastAsia="Calibri"/>
          <w:i/>
          <w:iCs/>
          <w:color w:val="A6A6A6"/>
          <w:kern w:val="1"/>
          <w:highlight w:val="yellow"/>
          <w:lang w:eastAsia="zh-CN"/>
        </w:rPr>
      </w:pPr>
    </w:p>
    <w:p w14:paraId="770E96D7" w14:textId="77777777" w:rsidR="0065056B" w:rsidRPr="001D3E99" w:rsidRDefault="0065056B" w:rsidP="0065056B">
      <w:pPr>
        <w:suppressAutoHyphens/>
        <w:jc w:val="both"/>
        <w:textAlignment w:val="baseline"/>
        <w:rPr>
          <w:rFonts w:ascii="Calibri" w:eastAsia="Calibri" w:hAnsi="Calibri" w:cs="Calibri"/>
          <w:color w:val="A6A6A6"/>
          <w:kern w:val="1"/>
          <w:sz w:val="20"/>
          <w:szCs w:val="20"/>
          <w:lang w:eastAsia="zh-CN"/>
        </w:rPr>
      </w:pPr>
      <w:r w:rsidRPr="001D3E99">
        <w:rPr>
          <w:rFonts w:eastAsia="Calibri"/>
          <w:color w:val="A6A6A6"/>
          <w:kern w:val="1"/>
          <w:sz w:val="20"/>
          <w:szCs w:val="20"/>
          <w:lang w:eastAsia="zh-CN"/>
        </w:rPr>
        <w:lastRenderedPageBreak/>
        <w:t>Paraksts:_________________________</w:t>
      </w:r>
    </w:p>
    <w:p w14:paraId="05BDA8E6" w14:textId="77777777" w:rsidR="0065056B" w:rsidRPr="001D3E99" w:rsidRDefault="0065056B" w:rsidP="0065056B">
      <w:pPr>
        <w:suppressAutoHyphens/>
        <w:jc w:val="both"/>
        <w:textAlignment w:val="baseline"/>
        <w:rPr>
          <w:rFonts w:ascii="Calibri" w:eastAsia="Calibri" w:hAnsi="Calibri" w:cs="Calibri"/>
          <w:color w:val="A6A6A6"/>
          <w:kern w:val="1"/>
          <w:sz w:val="20"/>
          <w:szCs w:val="20"/>
          <w:lang w:eastAsia="zh-CN"/>
        </w:rPr>
      </w:pPr>
      <w:r w:rsidRPr="001D3E99">
        <w:rPr>
          <w:rFonts w:eastAsia="Calibri"/>
          <w:color w:val="A6A6A6"/>
          <w:kern w:val="1"/>
          <w:sz w:val="20"/>
          <w:szCs w:val="20"/>
          <w:lang w:eastAsia="zh-CN"/>
        </w:rPr>
        <w:t>Vārds, uzvārds:  ___________________</w:t>
      </w:r>
    </w:p>
    <w:p w14:paraId="58053D85" w14:textId="77777777" w:rsidR="0065056B" w:rsidRPr="001D3E99" w:rsidRDefault="0065056B" w:rsidP="0065056B">
      <w:pPr>
        <w:suppressAutoHyphens/>
        <w:jc w:val="both"/>
        <w:textAlignment w:val="baseline"/>
        <w:rPr>
          <w:rFonts w:ascii="Calibri" w:eastAsia="Calibri" w:hAnsi="Calibri" w:cs="Calibri"/>
          <w:color w:val="A6A6A6"/>
          <w:kern w:val="1"/>
          <w:sz w:val="20"/>
          <w:szCs w:val="20"/>
          <w:lang w:eastAsia="zh-CN"/>
        </w:rPr>
      </w:pPr>
      <w:r w:rsidRPr="001D3E99">
        <w:rPr>
          <w:rFonts w:eastAsia="Calibri"/>
          <w:color w:val="A6A6A6"/>
          <w:kern w:val="1"/>
          <w:sz w:val="20"/>
          <w:szCs w:val="20"/>
          <w:lang w:eastAsia="zh-CN"/>
        </w:rPr>
        <w:t>Amats:</w:t>
      </w:r>
      <w:r w:rsidRPr="001D3E99">
        <w:rPr>
          <w:rFonts w:eastAsia="Calibri"/>
          <w:color w:val="A6A6A6"/>
          <w:kern w:val="1"/>
          <w:sz w:val="20"/>
          <w:szCs w:val="20"/>
          <w:lang w:eastAsia="zh-CN"/>
        </w:rPr>
        <w:tab/>
        <w:t>_________________________</w:t>
      </w:r>
    </w:p>
    <w:p w14:paraId="5C15F979" w14:textId="472555A8" w:rsidR="0065056B" w:rsidRPr="001D3E99" w:rsidRDefault="0065056B" w:rsidP="0065056B">
      <w:pPr>
        <w:suppressAutoHyphens/>
        <w:jc w:val="both"/>
        <w:textAlignment w:val="baseline"/>
        <w:rPr>
          <w:rFonts w:ascii="Calibri" w:eastAsia="Calibri" w:hAnsi="Calibri" w:cs="Calibri"/>
          <w:color w:val="A6A6A6"/>
          <w:kern w:val="1"/>
          <w:sz w:val="20"/>
          <w:szCs w:val="20"/>
          <w:lang w:eastAsia="zh-CN"/>
        </w:rPr>
      </w:pPr>
      <w:r w:rsidRPr="001D3E99">
        <w:rPr>
          <w:rFonts w:eastAsia="Calibri"/>
          <w:color w:val="A6A6A6"/>
          <w:kern w:val="1"/>
          <w:sz w:val="20"/>
          <w:szCs w:val="20"/>
          <w:lang w:eastAsia="zh-CN"/>
        </w:rPr>
        <w:t>Sastādīts un parakstīts 202</w:t>
      </w:r>
      <w:r w:rsidR="00B53FEC">
        <w:rPr>
          <w:rFonts w:eastAsia="Calibri"/>
          <w:color w:val="A6A6A6"/>
          <w:kern w:val="1"/>
          <w:sz w:val="20"/>
          <w:szCs w:val="20"/>
          <w:lang w:eastAsia="zh-CN"/>
        </w:rPr>
        <w:t>4</w:t>
      </w:r>
      <w:r w:rsidRPr="001D3E99">
        <w:rPr>
          <w:rFonts w:eastAsia="Calibri"/>
          <w:color w:val="A6A6A6"/>
          <w:kern w:val="1"/>
          <w:sz w:val="20"/>
          <w:szCs w:val="20"/>
          <w:lang w:eastAsia="zh-CN"/>
        </w:rPr>
        <w:t>. gada _____</w:t>
      </w:r>
    </w:p>
    <w:p w14:paraId="05AF6660" w14:textId="7F1FEC54" w:rsidR="0065056B" w:rsidRPr="00291040" w:rsidRDefault="0065056B" w:rsidP="0065056B">
      <w:pPr>
        <w:suppressAutoHyphens/>
        <w:jc w:val="center"/>
        <w:textAlignment w:val="baseline"/>
        <w:rPr>
          <w:rFonts w:ascii="Calibri" w:eastAsia="Calibri" w:hAnsi="Calibri" w:cs="Calibri"/>
          <w:kern w:val="1"/>
          <w:sz w:val="22"/>
          <w:szCs w:val="22"/>
          <w:lang w:eastAsia="zh-CN"/>
        </w:rPr>
      </w:pPr>
      <w:r w:rsidRPr="00291040">
        <w:rPr>
          <w:rFonts w:eastAsia="Calibri"/>
          <w:b/>
          <w:bCs/>
          <w:kern w:val="1"/>
          <w:lang w:eastAsia="zh-CN"/>
        </w:rPr>
        <w:t>TEHNISKĀ SPECIFIKĀCIJA</w:t>
      </w:r>
    </w:p>
    <w:p w14:paraId="34F72806" w14:textId="77777777" w:rsidR="0065056B" w:rsidRPr="00291040" w:rsidRDefault="0065056B" w:rsidP="0065056B">
      <w:pPr>
        <w:suppressAutoHyphens/>
        <w:jc w:val="center"/>
        <w:textAlignment w:val="baseline"/>
        <w:rPr>
          <w:rFonts w:eastAsia="Calibri"/>
          <w:kern w:val="1"/>
          <w:lang w:eastAsia="zh-CN"/>
        </w:rPr>
      </w:pPr>
      <w:r w:rsidRPr="00291040">
        <w:rPr>
          <w:kern w:val="1"/>
          <w:lang w:eastAsia="zh-CN"/>
        </w:rPr>
        <w:t>“</w:t>
      </w:r>
      <w:r w:rsidRPr="00291040">
        <w:rPr>
          <w:rFonts w:eastAsia="Calibri"/>
          <w:b/>
          <w:kern w:val="1"/>
          <w:lang w:eastAsia="zh-CN"/>
        </w:rPr>
        <w:t>Kurināmās malkas piegāde Līvānu novada pašvaldības vajadzībām</w:t>
      </w:r>
      <w:r w:rsidRPr="00291040">
        <w:rPr>
          <w:rFonts w:eastAsia="Calibri"/>
          <w:kern w:val="1"/>
          <w:lang w:eastAsia="zh-CN"/>
        </w:rPr>
        <w:t>”</w:t>
      </w:r>
    </w:p>
    <w:p w14:paraId="08C73C09" w14:textId="1A5658E3" w:rsidR="0065056B" w:rsidRPr="00291040" w:rsidRDefault="0065056B" w:rsidP="0065056B">
      <w:pPr>
        <w:suppressAutoHyphens/>
        <w:jc w:val="center"/>
        <w:textAlignment w:val="baseline"/>
        <w:rPr>
          <w:rFonts w:ascii="Calibri" w:eastAsia="Calibri" w:hAnsi="Calibri" w:cs="Calibri"/>
          <w:kern w:val="1"/>
          <w:sz w:val="22"/>
          <w:szCs w:val="22"/>
          <w:lang w:eastAsia="zh-CN"/>
        </w:rPr>
      </w:pPr>
      <w:r w:rsidRPr="00291040">
        <w:rPr>
          <w:rFonts w:eastAsia="Calibri"/>
          <w:kern w:val="1"/>
          <w:lang w:eastAsia="zh-CN"/>
        </w:rPr>
        <w:t>(</w:t>
      </w:r>
      <w:r w:rsidR="00702DD0" w:rsidRPr="00291040">
        <w:rPr>
          <w:rFonts w:eastAsia="Calibri"/>
          <w:kern w:val="1"/>
          <w:lang w:eastAsia="zh-CN"/>
        </w:rPr>
        <w:t>ID Nr. LN</w:t>
      </w:r>
      <w:r w:rsidR="00D70AFE" w:rsidRPr="00291040">
        <w:rPr>
          <w:rFonts w:eastAsia="Calibri"/>
          <w:kern w:val="1"/>
          <w:lang w:eastAsia="zh-CN"/>
        </w:rPr>
        <w:t>P</w:t>
      </w:r>
      <w:r w:rsidR="00702DD0" w:rsidRPr="00291040">
        <w:rPr>
          <w:rFonts w:eastAsia="Calibri"/>
          <w:kern w:val="1"/>
          <w:lang w:eastAsia="zh-CN"/>
        </w:rPr>
        <w:t xml:space="preserve"> 202</w:t>
      </w:r>
      <w:r w:rsidR="00D101E5">
        <w:rPr>
          <w:rFonts w:eastAsia="Calibri"/>
          <w:kern w:val="1"/>
          <w:lang w:eastAsia="zh-CN"/>
        </w:rPr>
        <w:t>4</w:t>
      </w:r>
      <w:r w:rsidR="00702DD0" w:rsidRPr="00291040">
        <w:rPr>
          <w:rFonts w:eastAsia="Calibri"/>
          <w:kern w:val="1"/>
          <w:lang w:eastAsia="zh-CN"/>
        </w:rPr>
        <w:t>/____)</w:t>
      </w:r>
    </w:p>
    <w:p w14:paraId="3AC26B41" w14:textId="77777777" w:rsidR="0065056B" w:rsidRPr="00291040" w:rsidRDefault="0065056B" w:rsidP="0065056B">
      <w:pPr>
        <w:suppressAutoHyphens/>
        <w:spacing w:line="276" w:lineRule="auto"/>
        <w:textAlignment w:val="baseline"/>
        <w:rPr>
          <w:rFonts w:eastAsia="Calibri"/>
          <w:i/>
          <w:iCs/>
          <w:kern w:val="1"/>
          <w:lang w:eastAsia="zh-CN"/>
        </w:rPr>
      </w:pPr>
    </w:p>
    <w:p w14:paraId="4F84AD0A" w14:textId="77777777" w:rsidR="00D60A6A" w:rsidRPr="00C64628" w:rsidRDefault="0065056B" w:rsidP="00D60A6A">
      <w:r w:rsidRPr="00291040">
        <w:rPr>
          <w:b/>
          <w:bCs/>
        </w:rPr>
        <w:t>4.</w:t>
      </w:r>
      <w:r w:rsidRPr="00291040">
        <w:rPr>
          <w:b/>
          <w:bCs/>
          <w:sz w:val="22"/>
          <w:szCs w:val="22"/>
        </w:rPr>
        <w:t xml:space="preserve">daļa - </w:t>
      </w:r>
      <w:r w:rsidR="00D60A6A" w:rsidRPr="00291040">
        <w:rPr>
          <w:b/>
          <w:lang w:eastAsia="en-US"/>
        </w:rPr>
        <w:t>Kurināmās malkas piegāde Sutru pagasta pārvaldei</w:t>
      </w:r>
    </w:p>
    <w:tbl>
      <w:tblPr>
        <w:tblW w:w="8647" w:type="dxa"/>
        <w:tblInd w:w="55" w:type="dxa"/>
        <w:tblLayout w:type="fixed"/>
        <w:tblCellMar>
          <w:top w:w="55" w:type="dxa"/>
          <w:left w:w="55" w:type="dxa"/>
          <w:bottom w:w="55" w:type="dxa"/>
          <w:right w:w="55" w:type="dxa"/>
        </w:tblCellMar>
        <w:tblLook w:val="0000" w:firstRow="0" w:lastRow="0" w:firstColumn="0" w:lastColumn="0" w:noHBand="0" w:noVBand="0"/>
      </w:tblPr>
      <w:tblGrid>
        <w:gridCol w:w="4253"/>
        <w:gridCol w:w="1559"/>
        <w:gridCol w:w="2835"/>
      </w:tblGrid>
      <w:tr w:rsidR="00D60A6A" w:rsidRPr="00203C50" w14:paraId="5000066F" w14:textId="77777777" w:rsidTr="00197F5C">
        <w:trPr>
          <w:trHeight w:val="369"/>
        </w:trPr>
        <w:tc>
          <w:tcPr>
            <w:tcW w:w="4253" w:type="dxa"/>
            <w:tcBorders>
              <w:top w:val="single" w:sz="1" w:space="0" w:color="000000"/>
              <w:left w:val="single" w:sz="1" w:space="0" w:color="000000"/>
              <w:bottom w:val="single" w:sz="1" w:space="0" w:color="000000"/>
            </w:tcBorders>
            <w:shd w:val="clear" w:color="auto" w:fill="auto"/>
            <w:vAlign w:val="center"/>
          </w:tcPr>
          <w:p w14:paraId="2FEF2EF4"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Adrese</w:t>
            </w:r>
          </w:p>
        </w:tc>
        <w:tc>
          <w:tcPr>
            <w:tcW w:w="1559" w:type="dxa"/>
            <w:tcBorders>
              <w:top w:val="single" w:sz="1" w:space="0" w:color="000000"/>
              <w:left w:val="single" w:sz="1" w:space="0" w:color="000000"/>
              <w:bottom w:val="single" w:sz="1" w:space="0" w:color="000000"/>
            </w:tcBorders>
            <w:shd w:val="clear" w:color="auto" w:fill="auto"/>
            <w:vAlign w:val="center"/>
          </w:tcPr>
          <w:p w14:paraId="05E903B6"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Daudzums m</w:t>
            </w:r>
            <w:r w:rsidRPr="00203C50">
              <w:rPr>
                <w:rFonts w:eastAsia="Calibri"/>
                <w:b/>
                <w:bCs/>
                <w:kern w:val="1"/>
                <w:vertAlign w:val="superscript"/>
                <w:lang w:eastAsia="zh-CN"/>
              </w:rPr>
              <w:t>3</w:t>
            </w:r>
          </w:p>
        </w:tc>
        <w:tc>
          <w:tcPr>
            <w:tcW w:w="2835" w:type="dxa"/>
            <w:tcBorders>
              <w:top w:val="single" w:sz="1" w:space="0" w:color="000000"/>
              <w:left w:val="single" w:sz="1" w:space="0" w:color="000000"/>
              <w:bottom w:val="single" w:sz="1" w:space="0" w:color="000000"/>
              <w:right w:val="single" w:sz="1" w:space="0" w:color="000000"/>
            </w:tcBorders>
            <w:shd w:val="clear" w:color="auto" w:fill="auto"/>
            <w:vAlign w:val="center"/>
          </w:tcPr>
          <w:p w14:paraId="57401204"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Atbildīgā persona</w:t>
            </w:r>
          </w:p>
        </w:tc>
      </w:tr>
      <w:tr w:rsidR="00D60A6A" w:rsidRPr="00203C50" w14:paraId="20126A07" w14:textId="77777777" w:rsidTr="00197F5C">
        <w:tc>
          <w:tcPr>
            <w:tcW w:w="4253" w:type="dxa"/>
            <w:tcBorders>
              <w:left w:val="single" w:sz="1" w:space="0" w:color="000000"/>
              <w:bottom w:val="single" w:sz="1" w:space="0" w:color="000000"/>
            </w:tcBorders>
            <w:shd w:val="clear" w:color="auto" w:fill="auto"/>
            <w:vAlign w:val="center"/>
          </w:tcPr>
          <w:p w14:paraId="2C03A824" w14:textId="77777777" w:rsidR="00D60A6A" w:rsidRPr="00203C50" w:rsidRDefault="00D60A6A" w:rsidP="00197F5C">
            <w:pPr>
              <w:tabs>
                <w:tab w:val="left" w:pos="720"/>
              </w:tabs>
              <w:rPr>
                <w:lang w:eastAsia="en-US"/>
              </w:rPr>
            </w:pPr>
            <w:r w:rsidRPr="00203C50">
              <w:rPr>
                <w:lang w:eastAsia="en-US"/>
              </w:rPr>
              <w:t xml:space="preserve">Sutru pagasta pārvalde, </w:t>
            </w:r>
            <w:r w:rsidRPr="00203C50">
              <w:rPr>
                <w:b/>
                <w:lang w:eastAsia="en-US"/>
              </w:rPr>
              <w:t xml:space="preserve"> </w:t>
            </w:r>
            <w:r w:rsidRPr="00203C50">
              <w:rPr>
                <w:lang w:eastAsia="en-US"/>
              </w:rPr>
              <w:t>Uzvaras iela 5, Sutri, Sutru pagasts, Līvānu novads, LV-5334.</w:t>
            </w:r>
          </w:p>
          <w:p w14:paraId="2356426C" w14:textId="77777777" w:rsidR="00D60A6A" w:rsidRPr="00203C50" w:rsidRDefault="00D60A6A" w:rsidP="00197F5C">
            <w:pPr>
              <w:tabs>
                <w:tab w:val="left" w:pos="720"/>
              </w:tabs>
            </w:pPr>
          </w:p>
        </w:tc>
        <w:tc>
          <w:tcPr>
            <w:tcW w:w="1559" w:type="dxa"/>
            <w:tcBorders>
              <w:left w:val="single" w:sz="1" w:space="0" w:color="000000"/>
              <w:bottom w:val="single" w:sz="1" w:space="0" w:color="000000"/>
            </w:tcBorders>
            <w:shd w:val="clear" w:color="auto" w:fill="auto"/>
            <w:vAlign w:val="center"/>
          </w:tcPr>
          <w:p w14:paraId="3F3EFECE" w14:textId="14D94E7E"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2</w:t>
            </w:r>
            <w:r w:rsidR="0030612D">
              <w:rPr>
                <w:rFonts w:eastAsia="Calibri"/>
                <w:b/>
                <w:bCs/>
                <w:kern w:val="1"/>
                <w:lang w:eastAsia="zh-CN"/>
              </w:rPr>
              <w:t>0</w:t>
            </w:r>
            <w:r w:rsidRPr="00203C50">
              <w:rPr>
                <w:rFonts w:eastAsia="Calibri"/>
                <w:b/>
                <w:bCs/>
                <w:kern w:val="1"/>
                <w:lang w:eastAsia="zh-CN"/>
              </w:rPr>
              <w:t>0</w:t>
            </w:r>
          </w:p>
        </w:tc>
        <w:tc>
          <w:tcPr>
            <w:tcW w:w="2835" w:type="dxa"/>
            <w:tcBorders>
              <w:left w:val="single" w:sz="1" w:space="0" w:color="000000"/>
              <w:bottom w:val="single" w:sz="1" w:space="0" w:color="000000"/>
              <w:right w:val="single" w:sz="1" w:space="0" w:color="000000"/>
            </w:tcBorders>
            <w:shd w:val="clear" w:color="auto" w:fill="FFFFFF"/>
          </w:tcPr>
          <w:p w14:paraId="6EC1E8F1" w14:textId="77777777" w:rsidR="00D60A6A" w:rsidRPr="00203C50" w:rsidRDefault="00D60A6A" w:rsidP="00197F5C">
            <w:pPr>
              <w:ind w:left="34" w:right="294"/>
              <w:jc w:val="both"/>
            </w:pPr>
            <w:r w:rsidRPr="00203C50">
              <w:rPr>
                <w:b/>
                <w:lang w:eastAsia="en-US"/>
              </w:rPr>
              <w:t>Paulīna Zariņa</w:t>
            </w:r>
            <w:r w:rsidRPr="00203C50">
              <w:rPr>
                <w:lang w:eastAsia="en-US"/>
              </w:rPr>
              <w:t>, tālr.</w:t>
            </w:r>
            <w:r w:rsidRPr="00203C50">
              <w:rPr>
                <w:i/>
                <w:iCs/>
              </w:rPr>
              <w:t xml:space="preserve"> </w:t>
            </w:r>
            <w:r w:rsidRPr="00203C50">
              <w:rPr>
                <w:iCs/>
              </w:rPr>
              <w:t>26360920</w:t>
            </w:r>
            <w:r w:rsidRPr="00203C50">
              <w:rPr>
                <w:lang w:eastAsia="en-US"/>
              </w:rPr>
              <w:t xml:space="preserve"> e-pasts: </w:t>
            </w:r>
            <w:hyperlink r:id="rId22" w:history="1">
              <w:r w:rsidRPr="00203C50">
                <w:rPr>
                  <w:color w:val="0000FF"/>
                  <w:u w:val="single"/>
                  <w:lang w:eastAsia="en-US"/>
                </w:rPr>
                <w:t>sutri@livani.lv</w:t>
              </w:r>
            </w:hyperlink>
          </w:p>
        </w:tc>
      </w:tr>
    </w:tbl>
    <w:p w14:paraId="7D7A4769" w14:textId="77777777" w:rsidR="00D60A6A" w:rsidRPr="00203C50" w:rsidRDefault="00D60A6A" w:rsidP="00D60A6A">
      <w:pPr>
        <w:rPr>
          <w:lang w:eastAsia="en-US"/>
        </w:rPr>
      </w:pPr>
    </w:p>
    <w:p w14:paraId="5712822D" w14:textId="77777777" w:rsidR="00D60A6A" w:rsidRPr="00203C50" w:rsidRDefault="00D60A6A" w:rsidP="00D60A6A">
      <w:pPr>
        <w:suppressAutoHyphens/>
        <w:spacing w:line="276" w:lineRule="auto"/>
        <w:textAlignment w:val="baseline"/>
        <w:rPr>
          <w:rFonts w:eastAsia="SimSun"/>
          <w:kern w:val="1"/>
          <w:lang w:eastAsia="zh-CN"/>
        </w:rPr>
      </w:pPr>
      <w:r w:rsidRPr="00203C50">
        <w:rPr>
          <w:rFonts w:eastAsia="Calibri"/>
          <w:kern w:val="1"/>
          <w:lang w:eastAsia="zh-CN"/>
        </w:rPr>
        <w:t>Malkas parametri un raksturojums :</w:t>
      </w:r>
    </w:p>
    <w:p w14:paraId="7C18DC13" w14:textId="77777777" w:rsidR="00D60A6A" w:rsidRPr="00203C50"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DA0D1C">
        <w:rPr>
          <w:rFonts w:eastAsia="Calibri"/>
          <w:kern w:val="1"/>
          <w:lang w:eastAsia="zh-CN"/>
        </w:rPr>
        <w:t>Bez trupes pazīmēm</w:t>
      </w:r>
      <w:r w:rsidRPr="00203C50">
        <w:rPr>
          <w:rFonts w:eastAsia="Calibri"/>
          <w:kern w:val="1"/>
          <w:lang w:eastAsia="zh-CN"/>
        </w:rPr>
        <w:t xml:space="preserve">. Malkai nav pieļaujami mehāniski piejaukumi (metāla gabali, smilts, melnzeme u.tml.); </w:t>
      </w:r>
    </w:p>
    <w:p w14:paraId="60BFBC09" w14:textId="77777777" w:rsidR="00D60A6A" w:rsidRPr="00203C50"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203C50">
        <w:rPr>
          <w:rFonts w:eastAsia="Calibri"/>
          <w:kern w:val="1"/>
          <w:lang w:eastAsia="zh-CN"/>
        </w:rPr>
        <w:t>Malkas sortimenta diametrs min.</w:t>
      </w:r>
      <w:r w:rsidRPr="00203C50">
        <w:rPr>
          <w:rFonts w:eastAsia="Calibri"/>
          <w:b/>
          <w:kern w:val="1"/>
          <w:lang w:eastAsia="zh-CN"/>
        </w:rPr>
        <w:t>10-12 cm</w:t>
      </w:r>
      <w:r w:rsidRPr="00203C50">
        <w:rPr>
          <w:rFonts w:eastAsia="Calibri"/>
          <w:kern w:val="1"/>
          <w:lang w:eastAsia="zh-CN"/>
        </w:rPr>
        <w:t xml:space="preserve"> tievgalī;</w:t>
      </w:r>
    </w:p>
    <w:p w14:paraId="369D9E48" w14:textId="77777777" w:rsidR="00D60A6A" w:rsidRPr="00203C50"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203C50">
        <w:rPr>
          <w:rFonts w:eastAsia="Calibri"/>
          <w:kern w:val="1"/>
          <w:lang w:eastAsia="zh-CN"/>
        </w:rPr>
        <w:t xml:space="preserve">Malkas garums: </w:t>
      </w:r>
      <w:r w:rsidRPr="00203C50">
        <w:rPr>
          <w:rFonts w:eastAsia="Calibri"/>
          <w:b/>
          <w:kern w:val="1"/>
          <w:lang w:eastAsia="zh-CN"/>
        </w:rPr>
        <w:t>3 m (trīs metri),</w:t>
      </w:r>
      <w:r w:rsidRPr="00203C50">
        <w:rPr>
          <w:rFonts w:eastAsia="Calibri"/>
          <w:kern w:val="1"/>
          <w:lang w:eastAsia="zh-CN"/>
        </w:rPr>
        <w:t xml:space="preserve"> pieļaujamā atkāpe no garuma 0,10 m;</w:t>
      </w:r>
    </w:p>
    <w:p w14:paraId="57CDF10B" w14:textId="77777777" w:rsidR="00D60A6A" w:rsidRPr="00203C50" w:rsidRDefault="00D60A6A" w:rsidP="00D60A6A">
      <w:pPr>
        <w:widowControl w:val="0"/>
        <w:numPr>
          <w:ilvl w:val="0"/>
          <w:numId w:val="3"/>
        </w:numPr>
        <w:suppressAutoHyphens/>
        <w:ind w:left="567" w:hanging="283"/>
        <w:contextualSpacing/>
        <w:textAlignment w:val="baseline"/>
        <w:rPr>
          <w:rFonts w:eastAsia="SimSun"/>
          <w:kern w:val="1"/>
          <w:lang w:eastAsia="zh-CN"/>
        </w:rPr>
      </w:pPr>
      <w:r w:rsidRPr="00203C50">
        <w:rPr>
          <w:rFonts w:eastAsia="Calibri"/>
          <w:kern w:val="1"/>
          <w:lang w:eastAsia="zh-CN"/>
        </w:rPr>
        <w:t xml:space="preserve">Lapu koks ne mazāk kā 60 % un skuju koks ne vairāk kā 40 % </w:t>
      </w:r>
      <w:r w:rsidRPr="00203C50">
        <w:rPr>
          <w:rFonts w:eastAsia="Calibri"/>
          <w:color w:val="000000"/>
          <w:kern w:val="1"/>
          <w:lang w:eastAsia="zh-CN"/>
        </w:rPr>
        <w:t>katrā piegādes kravā;</w:t>
      </w:r>
    </w:p>
    <w:p w14:paraId="12A51861" w14:textId="5E3A9A9E"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Calibri"/>
          <w:kern w:val="1"/>
          <w:lang w:eastAsia="zh-CN"/>
        </w:rPr>
        <w:t xml:space="preserve">Malkas blīvuma koeficients malkas steru pārrēķināšanai ciešmetros </w:t>
      </w:r>
      <w:r w:rsidRPr="00203C50">
        <w:rPr>
          <w:rFonts w:eastAsia="Calibri"/>
          <w:b/>
          <w:bCs/>
          <w:kern w:val="1"/>
          <w:lang w:eastAsia="zh-CN"/>
        </w:rPr>
        <w:t xml:space="preserve">0,6 </w:t>
      </w:r>
      <w:r w:rsidRPr="00203C50">
        <w:rPr>
          <w:rFonts w:eastAsia="Calibri"/>
          <w:kern w:val="1"/>
          <w:lang w:eastAsia="zh-CN"/>
        </w:rPr>
        <w:t>(malkas uzmērīšana tiek veikta saskaņā ar MK 2007.gada 06.novembra Nr.744 ‘’Noteikumi par koku un apaļo kokmateiālu uzskaiti’’, izmantojot grupveida uzmērīšanas metodi, nosakot tilpumu pēc kraujmēra) ja atbilst Tehniskās specifikācijas prasībām, citos gadījumos, ja neatbilst Tehniskās specifikācijas prasībām tiek piemērots mazāks malkas blīvuma koeficients pusēm, savstarpēji vienojoties;</w:t>
      </w:r>
    </w:p>
    <w:p w14:paraId="62A4EB7F" w14:textId="77777777" w:rsidR="00D60A6A" w:rsidRPr="00203C50" w:rsidRDefault="00D60A6A" w:rsidP="00D60A6A">
      <w:pPr>
        <w:widowControl w:val="0"/>
        <w:numPr>
          <w:ilvl w:val="0"/>
          <w:numId w:val="3"/>
        </w:numPr>
        <w:suppressAutoHyphens/>
        <w:ind w:left="567" w:hanging="283"/>
        <w:contextualSpacing/>
        <w:textAlignment w:val="baseline"/>
        <w:rPr>
          <w:rFonts w:eastAsia="SimSun"/>
          <w:kern w:val="1"/>
          <w:lang w:eastAsia="zh-CN"/>
        </w:rPr>
      </w:pPr>
      <w:r w:rsidRPr="00203C50">
        <w:rPr>
          <w:rFonts w:eastAsia="Calibri"/>
          <w:kern w:val="1"/>
          <w:lang w:eastAsia="zh-CN"/>
        </w:rPr>
        <w:t xml:space="preserve">Jānodrošina malkas piegāde un izkraušana </w:t>
      </w:r>
      <w:r w:rsidRPr="00203C50">
        <w:rPr>
          <w:rFonts w:eastAsia="Calibri"/>
          <w:kern w:val="1"/>
          <w:u w:val="single"/>
          <w:lang w:eastAsia="zh-CN"/>
        </w:rPr>
        <w:t>pasūtītāja atbildīgās personas norādītajā krautnē, kārtībā un termiņā, piegādes apjomus un termiņus iepriekš saskaņojot ar Pasūtītāju;</w:t>
      </w:r>
    </w:p>
    <w:p w14:paraId="6BEB520F"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Pasūtītājs var atteikties pieņemt malku, ja tā neatbilst Tehniskajai specifikācijai, ir nekvalitatīva, nav ievēroti Pasūtītāja norādījumi vai ir pieļautas citas būtiskas kļūdas;</w:t>
      </w:r>
    </w:p>
    <w:p w14:paraId="3DB7EB02"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Malkas piegāde jāveic darba dienās attiecīgās iestādes darba laikā. Atsevišķos gadījumos, vienojoties ar konkrētās iepirkuma daļas zemāk minēto kontaktpersonu, piegāde var notikt citā laikā. Malkas piegādes termiņš iepriekš saskaņojams ar Pasūtītāja atbildīgajiem pārstāvjiem par līguma izpildi;</w:t>
      </w:r>
    </w:p>
    <w:p w14:paraId="53BF7262"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 xml:space="preserve"> </w:t>
      </w:r>
      <w:r w:rsidRPr="00203C50">
        <w:rPr>
          <w:rFonts w:eastAsia="SimSun"/>
          <w:spacing w:val="-7"/>
          <w:kern w:val="1"/>
          <w:u w:val="single"/>
          <w:lang w:eastAsia="zh-CN"/>
        </w:rPr>
        <w:t xml:space="preserve">Kurināmā malka tiek iepirkta atvēlētā finansējuma ietvaros un slēdzot līgumu var nesasniegt  plānoto apjomu </w:t>
      </w:r>
      <w:r w:rsidRPr="00203C50">
        <w:rPr>
          <w:rFonts w:eastAsia="SimSun"/>
          <w:kern w:val="1"/>
          <w:u w:val="single"/>
          <w:lang w:eastAsia="zh-CN"/>
        </w:rPr>
        <w:t>m</w:t>
      </w:r>
      <w:r w:rsidRPr="00203C50">
        <w:rPr>
          <w:rFonts w:eastAsia="SimSun"/>
          <w:kern w:val="1"/>
          <w:u w:val="single"/>
          <w:vertAlign w:val="superscript"/>
          <w:lang w:eastAsia="zh-CN"/>
        </w:rPr>
        <w:t>3</w:t>
      </w:r>
      <w:r w:rsidRPr="00203C50">
        <w:rPr>
          <w:rFonts w:eastAsia="SimSun"/>
          <w:kern w:val="1"/>
          <w:u w:val="single"/>
          <w:lang w:eastAsia="zh-CN"/>
        </w:rPr>
        <w:t>;</w:t>
      </w:r>
    </w:p>
    <w:p w14:paraId="7293FE74"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Jautājumos, kas nav noregulēti šajā tehniskajā specifikācijā vai nolikumā Pretendents sadarbojas ar Pasūtītāju.</w:t>
      </w:r>
    </w:p>
    <w:p w14:paraId="329594B6" w14:textId="77777777" w:rsidR="00D60A6A" w:rsidRPr="00203C50" w:rsidRDefault="00D60A6A" w:rsidP="00D60A6A">
      <w:pPr>
        <w:spacing w:line="252" w:lineRule="auto"/>
        <w:ind w:left="567" w:hanging="283"/>
        <w:rPr>
          <w:rFonts w:ascii="Calibri" w:eastAsia="SimSun" w:hAnsi="Calibri" w:cs="Calibri"/>
          <w:kern w:val="1"/>
          <w:lang w:eastAsia="zh-CN"/>
        </w:rPr>
      </w:pPr>
    </w:p>
    <w:p w14:paraId="2F76EB9A" w14:textId="77777777" w:rsidR="00D60A6A" w:rsidRPr="00203C50" w:rsidRDefault="00D60A6A" w:rsidP="00D60A6A">
      <w:pPr>
        <w:suppressAutoHyphens/>
        <w:spacing w:line="276" w:lineRule="auto"/>
        <w:jc w:val="center"/>
        <w:textAlignment w:val="baseline"/>
        <w:rPr>
          <w:rFonts w:eastAsia="SimSun"/>
          <w:kern w:val="1"/>
          <w:lang w:eastAsia="zh-CN"/>
        </w:rPr>
      </w:pPr>
      <w:r w:rsidRPr="00203C50">
        <w:rPr>
          <w:rFonts w:eastAsia="SimSun"/>
          <w:kern w:val="1"/>
          <w:lang w:eastAsia="zh-CN"/>
        </w:rPr>
        <w:t xml:space="preserve">Kurināmās malkas piegādes grafiks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708"/>
      </w:tblGrid>
      <w:tr w:rsidR="00D60A6A" w:rsidRPr="00203C50" w14:paraId="54EE0C11" w14:textId="77777777" w:rsidTr="00197F5C">
        <w:tc>
          <w:tcPr>
            <w:tcW w:w="4680" w:type="dxa"/>
            <w:tcBorders>
              <w:top w:val="single" w:sz="1" w:space="0" w:color="000000"/>
              <w:left w:val="single" w:sz="1" w:space="0" w:color="000000"/>
              <w:bottom w:val="single" w:sz="1" w:space="0" w:color="000000"/>
            </w:tcBorders>
            <w:shd w:val="clear" w:color="auto" w:fill="auto"/>
          </w:tcPr>
          <w:p w14:paraId="0039327D" w14:textId="77777777"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Piegādes datums</w:t>
            </w:r>
          </w:p>
        </w:tc>
        <w:tc>
          <w:tcPr>
            <w:tcW w:w="4708" w:type="dxa"/>
            <w:tcBorders>
              <w:top w:val="single" w:sz="1" w:space="0" w:color="000000"/>
              <w:left w:val="single" w:sz="1" w:space="0" w:color="000000"/>
              <w:bottom w:val="single" w:sz="1" w:space="0" w:color="000000"/>
              <w:right w:val="single" w:sz="1" w:space="0" w:color="000000"/>
            </w:tcBorders>
            <w:shd w:val="clear" w:color="auto" w:fill="auto"/>
          </w:tcPr>
          <w:p w14:paraId="2D529A16" w14:textId="77777777"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Apjoms m</w:t>
            </w:r>
            <w:r w:rsidRPr="00203C50">
              <w:rPr>
                <w:rFonts w:eastAsia="Calibri"/>
                <w:b/>
                <w:bCs/>
                <w:kern w:val="1"/>
                <w:vertAlign w:val="superscript"/>
                <w:lang w:eastAsia="zh-CN"/>
              </w:rPr>
              <w:t>3</w:t>
            </w:r>
          </w:p>
        </w:tc>
      </w:tr>
      <w:tr w:rsidR="00D60A6A" w:rsidRPr="00203C50" w14:paraId="510355EF" w14:textId="77777777" w:rsidTr="00197F5C">
        <w:tc>
          <w:tcPr>
            <w:tcW w:w="4680" w:type="dxa"/>
            <w:tcBorders>
              <w:left w:val="single" w:sz="1" w:space="0" w:color="000000"/>
              <w:bottom w:val="single" w:sz="1" w:space="0" w:color="000000"/>
            </w:tcBorders>
            <w:shd w:val="clear" w:color="auto" w:fill="auto"/>
          </w:tcPr>
          <w:p w14:paraId="4B51DABE" w14:textId="79ACCEEF"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color w:val="000000"/>
                <w:kern w:val="1"/>
                <w:lang w:eastAsia="zh-CN"/>
              </w:rPr>
              <w:t>Līdz 202</w:t>
            </w:r>
            <w:r w:rsidR="004A5A4F">
              <w:rPr>
                <w:rFonts w:eastAsia="Calibri"/>
                <w:color w:val="000000"/>
                <w:kern w:val="1"/>
                <w:lang w:eastAsia="zh-CN"/>
              </w:rPr>
              <w:t>4</w:t>
            </w:r>
            <w:r w:rsidRPr="00203C50">
              <w:rPr>
                <w:rFonts w:eastAsia="Calibri"/>
                <w:color w:val="000000"/>
                <w:kern w:val="1"/>
                <w:lang w:eastAsia="zh-CN"/>
              </w:rPr>
              <w:t xml:space="preserve">. gada </w:t>
            </w:r>
            <w:r w:rsidR="004A5A4F">
              <w:rPr>
                <w:rFonts w:eastAsia="Calibri"/>
                <w:color w:val="000000"/>
                <w:kern w:val="1"/>
                <w:lang w:eastAsia="zh-CN"/>
              </w:rPr>
              <w:t>28</w:t>
            </w:r>
            <w:r w:rsidR="009C2790">
              <w:rPr>
                <w:rFonts w:eastAsia="Calibri"/>
                <w:color w:val="000000"/>
                <w:kern w:val="1"/>
                <w:lang w:eastAsia="zh-CN"/>
              </w:rPr>
              <w:t>. jūnijs</w:t>
            </w:r>
          </w:p>
        </w:tc>
        <w:tc>
          <w:tcPr>
            <w:tcW w:w="4708" w:type="dxa"/>
            <w:tcBorders>
              <w:left w:val="single" w:sz="1" w:space="0" w:color="000000"/>
              <w:bottom w:val="single" w:sz="1" w:space="0" w:color="000000"/>
              <w:right w:val="single" w:sz="1" w:space="0" w:color="000000"/>
            </w:tcBorders>
            <w:shd w:val="clear" w:color="auto" w:fill="auto"/>
          </w:tcPr>
          <w:p w14:paraId="1E417A73" w14:textId="5243C233"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color w:val="000000"/>
                <w:kern w:val="1"/>
                <w:lang w:eastAsia="zh-CN"/>
              </w:rPr>
              <w:t>2</w:t>
            </w:r>
            <w:r w:rsidR="004A5A4F">
              <w:rPr>
                <w:rFonts w:eastAsia="Calibri"/>
                <w:color w:val="000000"/>
                <w:kern w:val="1"/>
                <w:lang w:eastAsia="zh-CN"/>
              </w:rPr>
              <w:t>0</w:t>
            </w:r>
            <w:r w:rsidRPr="00203C50">
              <w:rPr>
                <w:rFonts w:eastAsia="Calibri"/>
                <w:color w:val="000000"/>
                <w:kern w:val="1"/>
                <w:lang w:eastAsia="zh-CN"/>
              </w:rPr>
              <w:t>0</w:t>
            </w:r>
          </w:p>
        </w:tc>
      </w:tr>
      <w:tr w:rsidR="00D60A6A" w:rsidRPr="00203C50" w14:paraId="5911C1D5" w14:textId="77777777" w:rsidTr="00197F5C">
        <w:tc>
          <w:tcPr>
            <w:tcW w:w="4680" w:type="dxa"/>
            <w:tcBorders>
              <w:left w:val="single" w:sz="1" w:space="0" w:color="000000"/>
              <w:bottom w:val="single" w:sz="1" w:space="0" w:color="000000"/>
            </w:tcBorders>
            <w:shd w:val="clear" w:color="auto" w:fill="auto"/>
          </w:tcPr>
          <w:p w14:paraId="08048898" w14:textId="77777777" w:rsidR="00D60A6A" w:rsidRPr="00203C50" w:rsidRDefault="00D60A6A" w:rsidP="00197F5C">
            <w:pPr>
              <w:suppressLineNumbers/>
              <w:suppressAutoHyphens/>
              <w:snapToGrid w:val="0"/>
              <w:spacing w:line="276" w:lineRule="auto"/>
              <w:jc w:val="right"/>
              <w:textAlignment w:val="baseline"/>
              <w:rPr>
                <w:rFonts w:ascii="Calibri" w:eastAsia="SimSun" w:hAnsi="Calibri" w:cs="Calibri"/>
                <w:kern w:val="1"/>
                <w:lang w:eastAsia="zh-CN"/>
              </w:rPr>
            </w:pPr>
            <w:r w:rsidRPr="00203C50">
              <w:rPr>
                <w:rFonts w:eastAsia="Calibri"/>
                <w:b/>
                <w:bCs/>
                <w:kern w:val="1"/>
                <w:lang w:eastAsia="zh-CN"/>
              </w:rPr>
              <w:t>Kopā:</w:t>
            </w:r>
          </w:p>
        </w:tc>
        <w:tc>
          <w:tcPr>
            <w:tcW w:w="4708" w:type="dxa"/>
            <w:tcBorders>
              <w:left w:val="single" w:sz="1" w:space="0" w:color="000000"/>
              <w:bottom w:val="single" w:sz="1" w:space="0" w:color="000000"/>
              <w:right w:val="single" w:sz="1" w:space="0" w:color="000000"/>
            </w:tcBorders>
            <w:shd w:val="clear" w:color="auto" w:fill="auto"/>
          </w:tcPr>
          <w:p w14:paraId="30F8EFBC" w14:textId="5A03E4EB"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kern w:val="1"/>
                <w:lang w:eastAsia="zh-CN"/>
              </w:rPr>
              <w:t>2</w:t>
            </w:r>
            <w:r w:rsidR="004A5A4F">
              <w:rPr>
                <w:rFonts w:eastAsia="Calibri"/>
                <w:kern w:val="1"/>
                <w:lang w:eastAsia="zh-CN"/>
              </w:rPr>
              <w:t>0</w:t>
            </w:r>
            <w:r w:rsidRPr="00203C50">
              <w:rPr>
                <w:rFonts w:eastAsia="Calibri"/>
                <w:kern w:val="1"/>
                <w:lang w:eastAsia="zh-CN"/>
              </w:rPr>
              <w:t>0</w:t>
            </w:r>
          </w:p>
        </w:tc>
      </w:tr>
    </w:tbl>
    <w:p w14:paraId="1945ED9C" w14:textId="77777777" w:rsidR="00D60A6A" w:rsidRPr="00203C50" w:rsidRDefault="00D60A6A" w:rsidP="00D60A6A">
      <w:pPr>
        <w:suppressAutoHyphens/>
        <w:spacing w:line="276" w:lineRule="auto"/>
        <w:jc w:val="both"/>
        <w:textAlignment w:val="baseline"/>
        <w:rPr>
          <w:rFonts w:ascii="Calibri" w:eastAsia="SimSun" w:hAnsi="Calibri" w:cs="Calibri"/>
          <w:kern w:val="1"/>
          <w:lang w:eastAsia="zh-CN"/>
        </w:rPr>
      </w:pPr>
      <w:r w:rsidRPr="00203C50">
        <w:rPr>
          <w:rFonts w:eastAsia="Calibri"/>
          <w:i/>
          <w:iCs/>
          <w:kern w:val="1"/>
          <w:lang w:eastAsia="zh-CN"/>
        </w:rPr>
        <w:t>(Norādīts prognozējamais piegādes daudzums, kas pa mēnešiem un līguma darbības laikā var mainīties.)</w:t>
      </w:r>
    </w:p>
    <w:p w14:paraId="382EF511" w14:textId="2AB93C5C" w:rsidR="0065056B" w:rsidRPr="001F683C" w:rsidRDefault="0065056B" w:rsidP="00D60A6A">
      <w:pPr>
        <w:rPr>
          <w:rFonts w:ascii="Calibri" w:eastAsia="SimSun" w:hAnsi="Calibri" w:cs="Calibri"/>
          <w:kern w:val="1"/>
          <w:sz w:val="22"/>
          <w:szCs w:val="22"/>
          <w:highlight w:val="yellow"/>
          <w:lang w:eastAsia="zh-CN"/>
        </w:rPr>
      </w:pPr>
    </w:p>
    <w:p w14:paraId="06116022" w14:textId="77777777" w:rsidR="0065056B" w:rsidRPr="00A86C5A" w:rsidRDefault="0065056B" w:rsidP="0065056B">
      <w:pPr>
        <w:suppressAutoHyphens/>
        <w:jc w:val="both"/>
        <w:textAlignment w:val="baseline"/>
        <w:rPr>
          <w:rFonts w:ascii="Calibri" w:eastAsia="Calibri" w:hAnsi="Calibri" w:cs="Calibri"/>
          <w:color w:val="A6A6A6"/>
          <w:kern w:val="1"/>
          <w:sz w:val="20"/>
          <w:szCs w:val="20"/>
          <w:lang w:eastAsia="zh-CN"/>
        </w:rPr>
      </w:pPr>
      <w:r w:rsidRPr="00A86C5A">
        <w:rPr>
          <w:rFonts w:eastAsia="Calibri"/>
          <w:color w:val="A6A6A6"/>
          <w:kern w:val="1"/>
          <w:sz w:val="20"/>
          <w:szCs w:val="20"/>
          <w:lang w:eastAsia="zh-CN"/>
        </w:rPr>
        <w:t>Paraksts:_________________________</w:t>
      </w:r>
    </w:p>
    <w:p w14:paraId="63A1A827" w14:textId="77777777" w:rsidR="0065056B" w:rsidRPr="00A86C5A" w:rsidRDefault="0065056B" w:rsidP="0065056B">
      <w:pPr>
        <w:suppressAutoHyphens/>
        <w:jc w:val="both"/>
        <w:textAlignment w:val="baseline"/>
        <w:rPr>
          <w:rFonts w:ascii="Calibri" w:eastAsia="Calibri" w:hAnsi="Calibri" w:cs="Calibri"/>
          <w:color w:val="A6A6A6"/>
          <w:kern w:val="1"/>
          <w:sz w:val="20"/>
          <w:szCs w:val="20"/>
          <w:lang w:eastAsia="zh-CN"/>
        </w:rPr>
      </w:pPr>
      <w:r w:rsidRPr="00A86C5A">
        <w:rPr>
          <w:rFonts w:eastAsia="Calibri"/>
          <w:color w:val="A6A6A6"/>
          <w:kern w:val="1"/>
          <w:sz w:val="20"/>
          <w:szCs w:val="20"/>
          <w:lang w:eastAsia="zh-CN"/>
        </w:rPr>
        <w:lastRenderedPageBreak/>
        <w:t>Vārds, uzvārds:  ___________________</w:t>
      </w:r>
    </w:p>
    <w:p w14:paraId="4BBCDC06" w14:textId="77777777" w:rsidR="0065056B" w:rsidRPr="00A86C5A" w:rsidRDefault="0065056B" w:rsidP="0065056B">
      <w:pPr>
        <w:suppressAutoHyphens/>
        <w:jc w:val="both"/>
        <w:textAlignment w:val="baseline"/>
        <w:rPr>
          <w:rFonts w:ascii="Calibri" w:eastAsia="Calibri" w:hAnsi="Calibri" w:cs="Calibri"/>
          <w:color w:val="A6A6A6"/>
          <w:kern w:val="1"/>
          <w:sz w:val="20"/>
          <w:szCs w:val="20"/>
          <w:lang w:eastAsia="zh-CN"/>
        </w:rPr>
      </w:pPr>
      <w:r w:rsidRPr="00A86C5A">
        <w:rPr>
          <w:rFonts w:eastAsia="Calibri"/>
          <w:color w:val="A6A6A6"/>
          <w:kern w:val="1"/>
          <w:sz w:val="20"/>
          <w:szCs w:val="20"/>
          <w:lang w:eastAsia="zh-CN"/>
        </w:rPr>
        <w:t>Amats:</w:t>
      </w:r>
      <w:r w:rsidRPr="00A86C5A">
        <w:rPr>
          <w:rFonts w:eastAsia="Calibri"/>
          <w:color w:val="A6A6A6"/>
          <w:kern w:val="1"/>
          <w:sz w:val="20"/>
          <w:szCs w:val="20"/>
          <w:lang w:eastAsia="zh-CN"/>
        </w:rPr>
        <w:tab/>
        <w:t>_________________________</w:t>
      </w:r>
    </w:p>
    <w:p w14:paraId="2751B5B0" w14:textId="0B1797E9" w:rsidR="0065056B" w:rsidRPr="00A86C5A" w:rsidRDefault="0065056B" w:rsidP="0065056B">
      <w:pPr>
        <w:suppressAutoHyphens/>
        <w:jc w:val="both"/>
        <w:textAlignment w:val="baseline"/>
        <w:rPr>
          <w:rFonts w:ascii="Calibri" w:eastAsia="Calibri" w:hAnsi="Calibri" w:cs="Calibri"/>
          <w:color w:val="A6A6A6"/>
          <w:kern w:val="1"/>
          <w:sz w:val="20"/>
          <w:szCs w:val="20"/>
          <w:lang w:eastAsia="zh-CN"/>
        </w:rPr>
      </w:pPr>
      <w:r w:rsidRPr="00A86C5A">
        <w:rPr>
          <w:rFonts w:eastAsia="Calibri"/>
          <w:color w:val="A6A6A6"/>
          <w:kern w:val="1"/>
          <w:sz w:val="20"/>
          <w:szCs w:val="20"/>
          <w:lang w:eastAsia="zh-CN"/>
        </w:rPr>
        <w:t>Sastādīts un parakstīts 202</w:t>
      </w:r>
      <w:r w:rsidR="004A5A4F">
        <w:rPr>
          <w:rFonts w:eastAsia="Calibri"/>
          <w:color w:val="A6A6A6"/>
          <w:kern w:val="1"/>
          <w:sz w:val="20"/>
          <w:szCs w:val="20"/>
          <w:lang w:eastAsia="zh-CN"/>
        </w:rPr>
        <w:t>4</w:t>
      </w:r>
      <w:r w:rsidRPr="00A86C5A">
        <w:rPr>
          <w:rFonts w:eastAsia="Calibri"/>
          <w:color w:val="A6A6A6"/>
          <w:kern w:val="1"/>
          <w:sz w:val="20"/>
          <w:szCs w:val="20"/>
          <w:lang w:eastAsia="zh-CN"/>
        </w:rPr>
        <w:t>. gada _____</w:t>
      </w:r>
    </w:p>
    <w:p w14:paraId="04B3DCCF" w14:textId="77777777" w:rsidR="0065056B" w:rsidRPr="001F683C" w:rsidRDefault="0065056B" w:rsidP="0065056B">
      <w:pPr>
        <w:rPr>
          <w:sz w:val="22"/>
          <w:szCs w:val="22"/>
          <w:highlight w:val="yellow"/>
          <w:lang w:eastAsia="en-US"/>
        </w:rPr>
      </w:pPr>
    </w:p>
    <w:p w14:paraId="421130F5" w14:textId="05D872E4" w:rsidR="0065056B" w:rsidRPr="00245711" w:rsidRDefault="0065056B" w:rsidP="0065056B">
      <w:pPr>
        <w:suppressAutoHyphens/>
        <w:jc w:val="center"/>
        <w:textAlignment w:val="baseline"/>
        <w:rPr>
          <w:rFonts w:ascii="Calibri" w:eastAsia="Calibri" w:hAnsi="Calibri" w:cs="Calibri"/>
          <w:kern w:val="1"/>
          <w:sz w:val="22"/>
          <w:szCs w:val="22"/>
          <w:lang w:eastAsia="zh-CN"/>
        </w:rPr>
      </w:pPr>
      <w:r w:rsidRPr="00245711">
        <w:rPr>
          <w:rFonts w:eastAsia="Calibri"/>
          <w:b/>
          <w:bCs/>
          <w:kern w:val="1"/>
          <w:lang w:eastAsia="zh-CN"/>
        </w:rPr>
        <w:t>TEHNISKĀ SPECIFIKĀCIJA</w:t>
      </w:r>
    </w:p>
    <w:p w14:paraId="288FF455" w14:textId="77777777" w:rsidR="0065056B" w:rsidRPr="00245711" w:rsidRDefault="0065056B" w:rsidP="0065056B">
      <w:pPr>
        <w:suppressAutoHyphens/>
        <w:jc w:val="center"/>
        <w:textAlignment w:val="baseline"/>
        <w:rPr>
          <w:rFonts w:eastAsia="Calibri"/>
          <w:kern w:val="1"/>
          <w:lang w:eastAsia="zh-CN"/>
        </w:rPr>
      </w:pPr>
      <w:r w:rsidRPr="00245711">
        <w:rPr>
          <w:kern w:val="1"/>
          <w:lang w:eastAsia="zh-CN"/>
        </w:rPr>
        <w:t>“</w:t>
      </w:r>
      <w:r w:rsidRPr="00245711">
        <w:rPr>
          <w:rFonts w:eastAsia="Calibri"/>
          <w:b/>
          <w:kern w:val="1"/>
          <w:lang w:eastAsia="zh-CN"/>
        </w:rPr>
        <w:t>Kurināmās malkas piegāde Līvānu novada pašvaldības vajadzībām</w:t>
      </w:r>
      <w:r w:rsidRPr="00245711">
        <w:rPr>
          <w:rFonts w:eastAsia="Calibri"/>
          <w:kern w:val="1"/>
          <w:lang w:eastAsia="zh-CN"/>
        </w:rPr>
        <w:t>”</w:t>
      </w:r>
    </w:p>
    <w:p w14:paraId="359D25BD" w14:textId="3853B411" w:rsidR="0065056B" w:rsidRPr="00245711" w:rsidRDefault="0065056B" w:rsidP="0065056B">
      <w:pPr>
        <w:suppressAutoHyphens/>
        <w:jc w:val="center"/>
        <w:textAlignment w:val="baseline"/>
        <w:rPr>
          <w:rFonts w:ascii="Calibri" w:eastAsia="Calibri" w:hAnsi="Calibri" w:cs="Calibri"/>
          <w:kern w:val="1"/>
          <w:sz w:val="22"/>
          <w:szCs w:val="22"/>
          <w:lang w:eastAsia="zh-CN"/>
        </w:rPr>
      </w:pPr>
      <w:r w:rsidRPr="00245711">
        <w:rPr>
          <w:rFonts w:eastAsia="Calibri"/>
          <w:kern w:val="1"/>
          <w:lang w:eastAsia="zh-CN"/>
        </w:rPr>
        <w:t>(</w:t>
      </w:r>
      <w:r w:rsidR="00702DD0" w:rsidRPr="00245711">
        <w:rPr>
          <w:rFonts w:eastAsia="Calibri"/>
          <w:kern w:val="1"/>
          <w:lang w:eastAsia="zh-CN"/>
        </w:rPr>
        <w:t>ID Nr. LN</w:t>
      </w:r>
      <w:r w:rsidR="00186882" w:rsidRPr="00245711">
        <w:rPr>
          <w:rFonts w:eastAsia="Calibri"/>
          <w:kern w:val="1"/>
          <w:lang w:eastAsia="zh-CN"/>
        </w:rPr>
        <w:t>P</w:t>
      </w:r>
      <w:r w:rsidR="00702DD0" w:rsidRPr="00245711">
        <w:rPr>
          <w:rFonts w:eastAsia="Calibri"/>
          <w:kern w:val="1"/>
          <w:lang w:eastAsia="zh-CN"/>
        </w:rPr>
        <w:t xml:space="preserve"> 202</w:t>
      </w:r>
      <w:r w:rsidR="0043046C">
        <w:rPr>
          <w:rFonts w:eastAsia="Calibri"/>
          <w:kern w:val="1"/>
          <w:lang w:eastAsia="zh-CN"/>
        </w:rPr>
        <w:t>4</w:t>
      </w:r>
      <w:r w:rsidR="00702DD0" w:rsidRPr="00245711">
        <w:rPr>
          <w:rFonts w:eastAsia="Calibri"/>
          <w:kern w:val="1"/>
          <w:lang w:eastAsia="zh-CN"/>
        </w:rPr>
        <w:t>/____)</w:t>
      </w:r>
    </w:p>
    <w:p w14:paraId="5B65B799" w14:textId="77777777" w:rsidR="0065056B" w:rsidRPr="00245711" w:rsidRDefault="0065056B" w:rsidP="0065056B">
      <w:pPr>
        <w:rPr>
          <w:sz w:val="22"/>
          <w:szCs w:val="22"/>
          <w:lang w:eastAsia="en-US"/>
        </w:rPr>
      </w:pPr>
    </w:p>
    <w:p w14:paraId="44CF7738" w14:textId="77777777" w:rsidR="00D60A6A" w:rsidRPr="00C64628" w:rsidRDefault="0065056B" w:rsidP="00D60A6A">
      <w:r w:rsidRPr="00245711">
        <w:rPr>
          <w:b/>
          <w:bCs/>
          <w:sz w:val="22"/>
          <w:szCs w:val="22"/>
        </w:rPr>
        <w:t xml:space="preserve">5.daļa - </w:t>
      </w:r>
      <w:r w:rsidR="00D60A6A" w:rsidRPr="00C64628">
        <w:rPr>
          <w:b/>
          <w:lang w:eastAsia="en-US"/>
        </w:rPr>
        <w:t>Kurināmās malkas piegāde Jaunsilavas pamatskolai</w:t>
      </w:r>
    </w:p>
    <w:tbl>
      <w:tblPr>
        <w:tblW w:w="8875" w:type="dxa"/>
        <w:tblInd w:w="55" w:type="dxa"/>
        <w:tblLayout w:type="fixed"/>
        <w:tblCellMar>
          <w:top w:w="55" w:type="dxa"/>
          <w:left w:w="55" w:type="dxa"/>
          <w:bottom w:w="55" w:type="dxa"/>
          <w:right w:w="55" w:type="dxa"/>
        </w:tblCellMar>
        <w:tblLook w:val="0000" w:firstRow="0" w:lastRow="0" w:firstColumn="0" w:lastColumn="0" w:noHBand="0" w:noVBand="0"/>
      </w:tblPr>
      <w:tblGrid>
        <w:gridCol w:w="4253"/>
        <w:gridCol w:w="1559"/>
        <w:gridCol w:w="3063"/>
      </w:tblGrid>
      <w:tr w:rsidR="00D60A6A" w:rsidRPr="00203C50" w14:paraId="599F20DA" w14:textId="77777777" w:rsidTr="00197F5C">
        <w:trPr>
          <w:trHeight w:val="369"/>
        </w:trPr>
        <w:tc>
          <w:tcPr>
            <w:tcW w:w="4253" w:type="dxa"/>
            <w:tcBorders>
              <w:top w:val="single" w:sz="1" w:space="0" w:color="000000"/>
              <w:left w:val="single" w:sz="1" w:space="0" w:color="000000"/>
              <w:bottom w:val="single" w:sz="1" w:space="0" w:color="000000"/>
            </w:tcBorders>
            <w:shd w:val="clear" w:color="auto" w:fill="auto"/>
            <w:vAlign w:val="center"/>
          </w:tcPr>
          <w:p w14:paraId="661D6733"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Adrese</w:t>
            </w:r>
          </w:p>
        </w:tc>
        <w:tc>
          <w:tcPr>
            <w:tcW w:w="1559" w:type="dxa"/>
            <w:tcBorders>
              <w:top w:val="single" w:sz="1" w:space="0" w:color="000000"/>
              <w:left w:val="single" w:sz="1" w:space="0" w:color="000000"/>
              <w:bottom w:val="single" w:sz="1" w:space="0" w:color="000000"/>
            </w:tcBorders>
            <w:shd w:val="clear" w:color="auto" w:fill="auto"/>
            <w:vAlign w:val="center"/>
          </w:tcPr>
          <w:p w14:paraId="110CF0CA"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Daudzums m</w:t>
            </w:r>
            <w:r w:rsidRPr="00203C50">
              <w:rPr>
                <w:rFonts w:eastAsia="Calibri"/>
                <w:b/>
                <w:bCs/>
                <w:kern w:val="1"/>
                <w:vertAlign w:val="superscript"/>
                <w:lang w:eastAsia="zh-CN"/>
              </w:rPr>
              <w:t>3</w:t>
            </w:r>
          </w:p>
        </w:tc>
        <w:tc>
          <w:tcPr>
            <w:tcW w:w="306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87E2005"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Atbildīgā persona</w:t>
            </w:r>
          </w:p>
        </w:tc>
      </w:tr>
      <w:tr w:rsidR="00D60A6A" w:rsidRPr="00203C50" w14:paraId="08D27AD9" w14:textId="77777777" w:rsidTr="00197F5C">
        <w:tc>
          <w:tcPr>
            <w:tcW w:w="4253" w:type="dxa"/>
            <w:tcBorders>
              <w:left w:val="single" w:sz="1" w:space="0" w:color="000000"/>
              <w:bottom w:val="single" w:sz="1" w:space="0" w:color="000000"/>
            </w:tcBorders>
            <w:shd w:val="clear" w:color="auto" w:fill="auto"/>
            <w:vAlign w:val="center"/>
          </w:tcPr>
          <w:p w14:paraId="48BC3E82" w14:textId="77777777" w:rsidR="00D60A6A" w:rsidRPr="00203C50" w:rsidRDefault="00D60A6A" w:rsidP="00197F5C">
            <w:pPr>
              <w:tabs>
                <w:tab w:val="left" w:pos="720"/>
              </w:tabs>
              <w:rPr>
                <w:shd w:val="clear" w:color="auto" w:fill="FFFFFF"/>
                <w:lang w:eastAsia="en-US"/>
              </w:rPr>
            </w:pPr>
            <w:r w:rsidRPr="00203C50">
              <w:rPr>
                <w:lang w:eastAsia="en-US"/>
              </w:rPr>
              <w:t xml:space="preserve">Jaunsilavas pamatskola, </w:t>
            </w:r>
            <w:r w:rsidRPr="00203C50">
              <w:rPr>
                <w:shd w:val="clear" w:color="auto" w:fill="FFFFFF"/>
                <w:lang w:eastAsia="en-US"/>
              </w:rPr>
              <w:t>Jaunsilavas 1, Turku pagasts, Līvānu novads, LV-5316.</w:t>
            </w:r>
          </w:p>
          <w:p w14:paraId="78B6EFF8" w14:textId="77777777" w:rsidR="00D60A6A" w:rsidRPr="00203C50" w:rsidRDefault="00D60A6A" w:rsidP="00197F5C">
            <w:pPr>
              <w:rPr>
                <w:lang w:eastAsia="en-US"/>
              </w:rPr>
            </w:pPr>
          </w:p>
          <w:p w14:paraId="1D20E8C5" w14:textId="77777777" w:rsidR="00D60A6A" w:rsidRPr="00203C50" w:rsidRDefault="00D60A6A" w:rsidP="00197F5C">
            <w:pPr>
              <w:tabs>
                <w:tab w:val="left" w:pos="720"/>
              </w:tabs>
            </w:pPr>
          </w:p>
        </w:tc>
        <w:tc>
          <w:tcPr>
            <w:tcW w:w="1559" w:type="dxa"/>
            <w:tcBorders>
              <w:left w:val="single" w:sz="1" w:space="0" w:color="000000"/>
              <w:bottom w:val="single" w:sz="1" w:space="0" w:color="000000"/>
            </w:tcBorders>
            <w:shd w:val="clear" w:color="auto" w:fill="auto"/>
            <w:vAlign w:val="center"/>
          </w:tcPr>
          <w:p w14:paraId="128E81CB" w14:textId="77777777" w:rsidR="00D60A6A" w:rsidRPr="00203C50" w:rsidRDefault="00D60A6A" w:rsidP="00197F5C">
            <w:pPr>
              <w:suppressLineNumbers/>
              <w:suppressAutoHyphens/>
              <w:snapToGrid w:val="0"/>
              <w:spacing w:line="276" w:lineRule="auto"/>
              <w:jc w:val="center"/>
              <w:textAlignment w:val="baseline"/>
              <w:rPr>
                <w:rFonts w:ascii="Calibri" w:eastAsia="Calibri" w:hAnsi="Calibri" w:cs="Calibri"/>
                <w:kern w:val="1"/>
                <w:lang w:eastAsia="zh-CN"/>
              </w:rPr>
            </w:pPr>
            <w:r w:rsidRPr="00203C50">
              <w:rPr>
                <w:rFonts w:eastAsia="Calibri"/>
                <w:b/>
                <w:bCs/>
                <w:kern w:val="1"/>
                <w:lang w:eastAsia="zh-CN"/>
              </w:rPr>
              <w:t>90</w:t>
            </w:r>
          </w:p>
        </w:tc>
        <w:tc>
          <w:tcPr>
            <w:tcW w:w="3063" w:type="dxa"/>
            <w:tcBorders>
              <w:left w:val="single" w:sz="1" w:space="0" w:color="000000"/>
              <w:bottom w:val="single" w:sz="1" w:space="0" w:color="000000"/>
              <w:right w:val="single" w:sz="1" w:space="0" w:color="000000"/>
            </w:tcBorders>
            <w:shd w:val="clear" w:color="auto" w:fill="FFFFFF"/>
          </w:tcPr>
          <w:p w14:paraId="00161361" w14:textId="77777777" w:rsidR="00D60A6A" w:rsidRPr="00203C50" w:rsidRDefault="00D60A6A" w:rsidP="00197F5C">
            <w:pPr>
              <w:rPr>
                <w:lang w:eastAsia="en-US"/>
              </w:rPr>
            </w:pPr>
            <w:r w:rsidRPr="00203C50">
              <w:rPr>
                <w:b/>
                <w:lang w:eastAsia="en-US"/>
              </w:rPr>
              <w:t xml:space="preserve">Janīna Usāre </w:t>
            </w:r>
            <w:r w:rsidRPr="00203C50">
              <w:rPr>
                <w:lang w:eastAsia="en-US"/>
              </w:rPr>
              <w:t xml:space="preserve">tālr. </w:t>
            </w:r>
            <w:r w:rsidRPr="00203C50">
              <w:rPr>
                <w:shd w:val="clear" w:color="auto" w:fill="FFFFFF"/>
                <w:lang w:eastAsia="en-US"/>
              </w:rPr>
              <w:t xml:space="preserve">653 00804 </w:t>
            </w:r>
            <w:r w:rsidRPr="00203C50">
              <w:rPr>
                <w:lang w:eastAsia="en-US"/>
              </w:rPr>
              <w:t xml:space="preserve">e-pasts: </w:t>
            </w:r>
            <w:hyperlink r:id="rId23" w:history="1">
              <w:r w:rsidRPr="00203C50">
                <w:rPr>
                  <w:color w:val="1F497D"/>
                  <w:u w:val="single"/>
                  <w:bdr w:val="none" w:sz="0" w:space="0" w:color="auto" w:frame="1"/>
                  <w:shd w:val="clear" w:color="auto" w:fill="FFFFFF"/>
                  <w:lang w:eastAsia="en-US"/>
                </w:rPr>
                <w:t>jaunsilavaspsk@livani.lv</w:t>
              </w:r>
            </w:hyperlink>
          </w:p>
          <w:p w14:paraId="69F2206A" w14:textId="77777777" w:rsidR="00D60A6A" w:rsidRPr="00203C50" w:rsidRDefault="00D60A6A" w:rsidP="00197F5C">
            <w:pPr>
              <w:suppressAutoHyphens/>
              <w:jc w:val="center"/>
              <w:textAlignment w:val="baseline"/>
              <w:rPr>
                <w:rFonts w:ascii="Calibri" w:eastAsia="Calibri" w:hAnsi="Calibri" w:cs="Calibri"/>
                <w:kern w:val="1"/>
                <w:lang w:eastAsia="zh-CN"/>
              </w:rPr>
            </w:pPr>
          </w:p>
        </w:tc>
      </w:tr>
    </w:tbl>
    <w:p w14:paraId="0DBF8D02" w14:textId="77777777" w:rsidR="00D60A6A" w:rsidRPr="00203C50" w:rsidRDefault="00D60A6A" w:rsidP="00D60A6A">
      <w:pPr>
        <w:rPr>
          <w:lang w:eastAsia="en-US"/>
        </w:rPr>
      </w:pPr>
    </w:p>
    <w:p w14:paraId="089145B8" w14:textId="77777777" w:rsidR="00D60A6A" w:rsidRPr="00203C50" w:rsidRDefault="00D60A6A" w:rsidP="00D60A6A">
      <w:pPr>
        <w:suppressAutoHyphens/>
        <w:spacing w:line="276" w:lineRule="auto"/>
        <w:textAlignment w:val="baseline"/>
        <w:rPr>
          <w:rFonts w:eastAsia="SimSun"/>
          <w:kern w:val="1"/>
          <w:lang w:eastAsia="zh-CN"/>
        </w:rPr>
      </w:pPr>
      <w:bookmarkStart w:id="4" w:name="_Hlk101865827"/>
      <w:r w:rsidRPr="00203C50">
        <w:rPr>
          <w:rFonts w:eastAsia="Calibri"/>
          <w:kern w:val="1"/>
          <w:lang w:eastAsia="zh-CN"/>
        </w:rPr>
        <w:t>Malkas parametri un raksturojums :</w:t>
      </w:r>
    </w:p>
    <w:p w14:paraId="482C5BF7" w14:textId="77777777" w:rsidR="00D60A6A" w:rsidRPr="00203C50"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DA0D1C">
        <w:rPr>
          <w:rFonts w:eastAsia="Calibri"/>
          <w:kern w:val="1"/>
          <w:lang w:eastAsia="zh-CN"/>
        </w:rPr>
        <w:t>Bez trupes pazīmēm</w:t>
      </w:r>
      <w:r w:rsidRPr="00203C50">
        <w:rPr>
          <w:rFonts w:eastAsia="Calibri"/>
          <w:kern w:val="1"/>
          <w:lang w:eastAsia="zh-CN"/>
        </w:rPr>
        <w:t xml:space="preserve">. Malkai nav pieļaujami mehāniski piejaukumi (metāla gabali, smilts, melnzeme u.tml.); </w:t>
      </w:r>
    </w:p>
    <w:p w14:paraId="68D0EE71" w14:textId="77777777" w:rsidR="00D60A6A" w:rsidRPr="00203C50"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203C50">
        <w:rPr>
          <w:rFonts w:eastAsia="Calibri"/>
          <w:kern w:val="1"/>
          <w:lang w:eastAsia="zh-CN"/>
        </w:rPr>
        <w:t>Malkas sortimenta diametrs min.</w:t>
      </w:r>
      <w:r w:rsidRPr="00203C50">
        <w:rPr>
          <w:rFonts w:eastAsia="Calibri"/>
          <w:b/>
          <w:kern w:val="1"/>
          <w:lang w:eastAsia="zh-CN"/>
        </w:rPr>
        <w:t>10-12 cm</w:t>
      </w:r>
      <w:r w:rsidRPr="00203C50">
        <w:rPr>
          <w:rFonts w:eastAsia="Calibri"/>
          <w:kern w:val="1"/>
          <w:lang w:eastAsia="zh-CN"/>
        </w:rPr>
        <w:t xml:space="preserve"> tievgalī;</w:t>
      </w:r>
    </w:p>
    <w:p w14:paraId="32584B7B" w14:textId="77777777" w:rsidR="00D60A6A" w:rsidRPr="00203C50" w:rsidRDefault="00D60A6A" w:rsidP="00D60A6A">
      <w:pPr>
        <w:widowControl w:val="0"/>
        <w:numPr>
          <w:ilvl w:val="0"/>
          <w:numId w:val="4"/>
        </w:numPr>
        <w:suppressAutoHyphens/>
        <w:ind w:left="567" w:hanging="283"/>
        <w:contextualSpacing/>
        <w:textAlignment w:val="baseline"/>
        <w:rPr>
          <w:rFonts w:eastAsia="SimSun"/>
          <w:kern w:val="1"/>
          <w:lang w:eastAsia="zh-CN"/>
        </w:rPr>
      </w:pPr>
      <w:r w:rsidRPr="00203C50">
        <w:rPr>
          <w:rFonts w:eastAsia="Calibri"/>
          <w:kern w:val="1"/>
          <w:lang w:eastAsia="zh-CN"/>
        </w:rPr>
        <w:t xml:space="preserve">Malkas garums: </w:t>
      </w:r>
      <w:r w:rsidRPr="00203C50">
        <w:rPr>
          <w:rFonts w:eastAsia="Calibri"/>
          <w:b/>
          <w:kern w:val="1"/>
          <w:lang w:eastAsia="zh-CN"/>
        </w:rPr>
        <w:t>3 m (trīs metri),</w:t>
      </w:r>
      <w:r w:rsidRPr="00203C50">
        <w:rPr>
          <w:rFonts w:eastAsia="Calibri"/>
          <w:kern w:val="1"/>
          <w:lang w:eastAsia="zh-CN"/>
        </w:rPr>
        <w:t xml:space="preserve"> pieļaujamā atkāpe no garuma 0,10 m;</w:t>
      </w:r>
    </w:p>
    <w:p w14:paraId="00546CC7" w14:textId="77777777" w:rsidR="00D60A6A" w:rsidRPr="00203C50" w:rsidRDefault="00D60A6A" w:rsidP="00D60A6A">
      <w:pPr>
        <w:widowControl w:val="0"/>
        <w:numPr>
          <w:ilvl w:val="0"/>
          <w:numId w:val="3"/>
        </w:numPr>
        <w:suppressAutoHyphens/>
        <w:ind w:left="567" w:hanging="283"/>
        <w:contextualSpacing/>
        <w:textAlignment w:val="baseline"/>
        <w:rPr>
          <w:rFonts w:eastAsia="SimSun"/>
          <w:kern w:val="1"/>
          <w:lang w:eastAsia="zh-CN"/>
        </w:rPr>
      </w:pPr>
      <w:r w:rsidRPr="00203C50">
        <w:rPr>
          <w:rFonts w:eastAsia="Calibri"/>
          <w:kern w:val="1"/>
          <w:lang w:eastAsia="zh-CN"/>
        </w:rPr>
        <w:t xml:space="preserve">Lapu koks ne mazāk kā 60 % un skuju koks ne vairāk kā 40 % </w:t>
      </w:r>
      <w:r w:rsidRPr="00203C50">
        <w:rPr>
          <w:rFonts w:eastAsia="Calibri"/>
          <w:color w:val="000000"/>
          <w:kern w:val="1"/>
          <w:lang w:eastAsia="zh-CN"/>
        </w:rPr>
        <w:t>katrā piegādes kravā;</w:t>
      </w:r>
    </w:p>
    <w:p w14:paraId="41DDBF85" w14:textId="671BFEDF"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Calibri"/>
          <w:kern w:val="1"/>
          <w:lang w:eastAsia="zh-CN"/>
        </w:rPr>
        <w:t xml:space="preserve">Malkas blīvuma koeficients malkas steru pārrēķināšanai ciešmetros </w:t>
      </w:r>
      <w:r w:rsidRPr="00203C50">
        <w:rPr>
          <w:rFonts w:eastAsia="Calibri"/>
          <w:b/>
          <w:bCs/>
          <w:kern w:val="1"/>
          <w:lang w:eastAsia="zh-CN"/>
        </w:rPr>
        <w:t xml:space="preserve">0,6 </w:t>
      </w:r>
      <w:r w:rsidRPr="00203C50">
        <w:rPr>
          <w:rFonts w:eastAsia="Calibri"/>
          <w:kern w:val="1"/>
          <w:lang w:eastAsia="zh-CN"/>
        </w:rPr>
        <w:t>(malkas uzmērīšana tiek veikta saskaņā ar MK 2007.gada 06.novembra Nr.744 ‘’Noteikumi par koku un apaļo kokmateiālu uzskaiti’’, izmantojot grupveida uzmērīšanas metodi, nosakot tilpumu pēc kraujmēra) ja atbilst Tehniskās specifikācijas prasībām, citos gadījumos, ja neatbilst Tehniskās specifikācijas prasībām tiek piemērots mazāks malkas blīvuma koeficients pusēm, savstarpēji vienojoties;</w:t>
      </w:r>
    </w:p>
    <w:p w14:paraId="7309381E" w14:textId="77777777" w:rsidR="00D60A6A" w:rsidRPr="00203C50" w:rsidRDefault="00D60A6A" w:rsidP="00D60A6A">
      <w:pPr>
        <w:widowControl w:val="0"/>
        <w:numPr>
          <w:ilvl w:val="0"/>
          <w:numId w:val="3"/>
        </w:numPr>
        <w:suppressAutoHyphens/>
        <w:ind w:left="567" w:hanging="283"/>
        <w:contextualSpacing/>
        <w:textAlignment w:val="baseline"/>
        <w:rPr>
          <w:rFonts w:eastAsia="SimSun"/>
          <w:kern w:val="1"/>
          <w:lang w:eastAsia="zh-CN"/>
        </w:rPr>
      </w:pPr>
      <w:r w:rsidRPr="00203C50">
        <w:rPr>
          <w:rFonts w:eastAsia="Calibri"/>
          <w:kern w:val="1"/>
          <w:lang w:eastAsia="zh-CN"/>
        </w:rPr>
        <w:t xml:space="preserve">Jānodrošina malkas piegāde un izkraušana </w:t>
      </w:r>
      <w:r w:rsidRPr="00203C50">
        <w:rPr>
          <w:rFonts w:eastAsia="Calibri"/>
          <w:kern w:val="1"/>
          <w:u w:val="single"/>
          <w:lang w:eastAsia="zh-CN"/>
        </w:rPr>
        <w:t>pasūtītāja atbildīgās personas norādītajā krautnē, kārtībā un termiņā, piegādes apjomus un termiņus iepriekš saskaņojot ar Pasūtītāju;</w:t>
      </w:r>
    </w:p>
    <w:p w14:paraId="43BAC737"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Pasūtītājs var atteikties pieņemt malku, ja tā neatbilst Tehniskajai specifikācijai, ir nekvalitatīva, nav ievēroti Pasūtītāja norādījumi vai ir pieļautas citas būtiskas kļūdas;</w:t>
      </w:r>
    </w:p>
    <w:p w14:paraId="6F796D9B"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 xml:space="preserve">Malkas piegāde jāveic darba dienās attiecīgās iestādes darba laikā. Atsevišķos gadījumos, vienojoties ar konkrētās iepirkuma daļas zemāk minēto kontaktpersonu, piegāde var notikt citā laikā. Malkas piegādes termiņš iepriekš saskaņojams ar Pasūtītāja atbildīgajiem pārstāvjiem par līguma </w:t>
      </w:r>
      <w:bookmarkEnd w:id="4"/>
      <w:r w:rsidRPr="00203C50">
        <w:rPr>
          <w:rFonts w:eastAsia="SimSun"/>
          <w:kern w:val="1"/>
          <w:lang w:eastAsia="zh-CN"/>
        </w:rPr>
        <w:t>izpildi;</w:t>
      </w:r>
    </w:p>
    <w:p w14:paraId="206ED157"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 xml:space="preserve"> </w:t>
      </w:r>
      <w:r w:rsidRPr="00203C50">
        <w:rPr>
          <w:rFonts w:eastAsia="SimSun"/>
          <w:spacing w:val="-7"/>
          <w:kern w:val="1"/>
          <w:u w:val="single"/>
          <w:lang w:eastAsia="zh-CN"/>
        </w:rPr>
        <w:t xml:space="preserve">Kurināmā malka tiek iepirkta atvēlētā finansējuma ietvaros un slēdzot līgumu var nesasniegt  plānoto apjomu </w:t>
      </w:r>
      <w:r w:rsidRPr="00203C50">
        <w:rPr>
          <w:rFonts w:eastAsia="SimSun"/>
          <w:kern w:val="1"/>
          <w:u w:val="single"/>
          <w:lang w:eastAsia="zh-CN"/>
        </w:rPr>
        <w:t>m</w:t>
      </w:r>
      <w:r w:rsidRPr="00203C50">
        <w:rPr>
          <w:rFonts w:eastAsia="SimSun"/>
          <w:kern w:val="1"/>
          <w:u w:val="single"/>
          <w:vertAlign w:val="superscript"/>
          <w:lang w:eastAsia="zh-CN"/>
        </w:rPr>
        <w:t>3</w:t>
      </w:r>
      <w:r w:rsidRPr="00203C50">
        <w:rPr>
          <w:rFonts w:eastAsia="SimSun"/>
          <w:kern w:val="1"/>
          <w:u w:val="single"/>
          <w:lang w:eastAsia="zh-CN"/>
        </w:rPr>
        <w:t>;</w:t>
      </w:r>
    </w:p>
    <w:p w14:paraId="5661BE29" w14:textId="77777777" w:rsidR="00D60A6A" w:rsidRPr="00203C50" w:rsidRDefault="00D60A6A" w:rsidP="00D60A6A">
      <w:pPr>
        <w:widowControl w:val="0"/>
        <w:numPr>
          <w:ilvl w:val="0"/>
          <w:numId w:val="3"/>
        </w:numPr>
        <w:suppressAutoHyphens/>
        <w:ind w:left="567" w:hanging="283"/>
        <w:contextualSpacing/>
        <w:jc w:val="both"/>
        <w:textAlignment w:val="baseline"/>
        <w:rPr>
          <w:rFonts w:eastAsia="SimSun"/>
          <w:kern w:val="1"/>
          <w:lang w:eastAsia="zh-CN"/>
        </w:rPr>
      </w:pPr>
      <w:r w:rsidRPr="00203C50">
        <w:rPr>
          <w:rFonts w:eastAsia="SimSun"/>
          <w:kern w:val="1"/>
          <w:lang w:eastAsia="zh-CN"/>
        </w:rPr>
        <w:t>Jautājumos, kas nav noregulēti šajā tehniskajā specifikācijā vai nolikumā Pretendents sadarbojas ar Pasūtītāju.</w:t>
      </w:r>
    </w:p>
    <w:p w14:paraId="7EC916A3" w14:textId="77777777" w:rsidR="00D60A6A" w:rsidRPr="00203C50" w:rsidRDefault="00D60A6A" w:rsidP="00D60A6A">
      <w:pPr>
        <w:spacing w:line="252" w:lineRule="auto"/>
        <w:ind w:left="567" w:hanging="283"/>
        <w:rPr>
          <w:rFonts w:ascii="Calibri" w:eastAsia="SimSun" w:hAnsi="Calibri" w:cs="Calibri"/>
          <w:kern w:val="1"/>
          <w:lang w:eastAsia="zh-CN"/>
        </w:rPr>
      </w:pPr>
    </w:p>
    <w:p w14:paraId="03767310" w14:textId="77777777" w:rsidR="00D60A6A" w:rsidRPr="00203C50" w:rsidRDefault="00D60A6A" w:rsidP="00D60A6A">
      <w:pPr>
        <w:suppressAutoHyphens/>
        <w:spacing w:line="276" w:lineRule="auto"/>
        <w:jc w:val="center"/>
        <w:textAlignment w:val="baseline"/>
        <w:rPr>
          <w:rFonts w:eastAsia="SimSun"/>
          <w:kern w:val="1"/>
          <w:lang w:eastAsia="zh-CN"/>
        </w:rPr>
      </w:pPr>
      <w:r w:rsidRPr="00203C50">
        <w:rPr>
          <w:rFonts w:eastAsia="SimSun"/>
          <w:kern w:val="1"/>
          <w:lang w:eastAsia="zh-CN"/>
        </w:rPr>
        <w:t xml:space="preserve">Kurināmās malkas piegādes grafiks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708"/>
      </w:tblGrid>
      <w:tr w:rsidR="00D60A6A" w:rsidRPr="00203C50" w14:paraId="37484B44" w14:textId="77777777" w:rsidTr="00197F5C">
        <w:tc>
          <w:tcPr>
            <w:tcW w:w="4680" w:type="dxa"/>
            <w:tcBorders>
              <w:top w:val="single" w:sz="1" w:space="0" w:color="000000"/>
              <w:left w:val="single" w:sz="1" w:space="0" w:color="000000"/>
              <w:bottom w:val="single" w:sz="1" w:space="0" w:color="000000"/>
            </w:tcBorders>
            <w:shd w:val="clear" w:color="auto" w:fill="auto"/>
          </w:tcPr>
          <w:p w14:paraId="7228EC6D" w14:textId="77777777"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Piegādes datums</w:t>
            </w:r>
          </w:p>
        </w:tc>
        <w:tc>
          <w:tcPr>
            <w:tcW w:w="4708" w:type="dxa"/>
            <w:tcBorders>
              <w:top w:val="single" w:sz="1" w:space="0" w:color="000000"/>
              <w:left w:val="single" w:sz="1" w:space="0" w:color="000000"/>
              <w:bottom w:val="single" w:sz="1" w:space="0" w:color="000000"/>
              <w:right w:val="single" w:sz="1" w:space="0" w:color="000000"/>
            </w:tcBorders>
            <w:shd w:val="clear" w:color="auto" w:fill="auto"/>
          </w:tcPr>
          <w:p w14:paraId="2702F39B" w14:textId="77777777"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b/>
                <w:bCs/>
                <w:kern w:val="1"/>
                <w:lang w:eastAsia="zh-CN"/>
              </w:rPr>
              <w:t>Apjoms m</w:t>
            </w:r>
            <w:r w:rsidRPr="00203C50">
              <w:rPr>
                <w:rFonts w:eastAsia="Calibri"/>
                <w:b/>
                <w:bCs/>
                <w:kern w:val="1"/>
                <w:vertAlign w:val="superscript"/>
                <w:lang w:eastAsia="zh-CN"/>
              </w:rPr>
              <w:t>3</w:t>
            </w:r>
          </w:p>
        </w:tc>
      </w:tr>
      <w:tr w:rsidR="00D60A6A" w:rsidRPr="00203C50" w14:paraId="1EEC486F" w14:textId="77777777" w:rsidTr="00197F5C">
        <w:tc>
          <w:tcPr>
            <w:tcW w:w="4680" w:type="dxa"/>
            <w:tcBorders>
              <w:left w:val="single" w:sz="1" w:space="0" w:color="000000"/>
              <w:bottom w:val="single" w:sz="1" w:space="0" w:color="000000"/>
            </w:tcBorders>
            <w:shd w:val="clear" w:color="auto" w:fill="auto"/>
          </w:tcPr>
          <w:p w14:paraId="6B7C2DE4" w14:textId="61DFAAB6"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color w:val="000000"/>
                <w:kern w:val="1"/>
                <w:lang w:eastAsia="zh-CN"/>
              </w:rPr>
              <w:t>Līdz 202</w:t>
            </w:r>
            <w:r w:rsidR="00EA0FDC">
              <w:rPr>
                <w:rFonts w:eastAsia="Calibri"/>
                <w:color w:val="000000"/>
                <w:kern w:val="1"/>
                <w:lang w:eastAsia="zh-CN"/>
              </w:rPr>
              <w:t>4</w:t>
            </w:r>
            <w:r w:rsidRPr="00203C50">
              <w:rPr>
                <w:rFonts w:eastAsia="Calibri"/>
                <w:color w:val="000000"/>
                <w:kern w:val="1"/>
                <w:lang w:eastAsia="zh-CN"/>
              </w:rPr>
              <w:t xml:space="preserve">. gada </w:t>
            </w:r>
            <w:r w:rsidR="00EA0FDC">
              <w:rPr>
                <w:rFonts w:eastAsia="Calibri"/>
                <w:color w:val="000000"/>
                <w:kern w:val="1"/>
                <w:lang w:eastAsia="zh-CN"/>
              </w:rPr>
              <w:t>28</w:t>
            </w:r>
            <w:r w:rsidR="0086551C">
              <w:rPr>
                <w:rFonts w:eastAsia="Calibri"/>
                <w:color w:val="000000"/>
                <w:kern w:val="1"/>
                <w:lang w:eastAsia="zh-CN"/>
              </w:rPr>
              <w:t>. jū</w:t>
            </w:r>
            <w:r w:rsidR="00EA0FDC">
              <w:rPr>
                <w:rFonts w:eastAsia="Calibri"/>
                <w:color w:val="000000"/>
                <w:kern w:val="1"/>
                <w:lang w:eastAsia="zh-CN"/>
              </w:rPr>
              <w:t>nij</w:t>
            </w:r>
            <w:r w:rsidR="004167D4">
              <w:rPr>
                <w:rFonts w:eastAsia="Calibri"/>
                <w:color w:val="000000"/>
                <w:kern w:val="1"/>
                <w:lang w:eastAsia="zh-CN"/>
              </w:rPr>
              <w:t>s</w:t>
            </w:r>
          </w:p>
        </w:tc>
        <w:tc>
          <w:tcPr>
            <w:tcW w:w="4708" w:type="dxa"/>
            <w:tcBorders>
              <w:left w:val="single" w:sz="1" w:space="0" w:color="000000"/>
              <w:bottom w:val="single" w:sz="1" w:space="0" w:color="000000"/>
              <w:right w:val="single" w:sz="1" w:space="0" w:color="000000"/>
            </w:tcBorders>
            <w:shd w:val="clear" w:color="auto" w:fill="auto"/>
          </w:tcPr>
          <w:p w14:paraId="15F97AE4" w14:textId="77777777"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color w:val="000000"/>
                <w:kern w:val="1"/>
                <w:lang w:eastAsia="zh-CN"/>
              </w:rPr>
              <w:t>90</w:t>
            </w:r>
          </w:p>
        </w:tc>
      </w:tr>
      <w:tr w:rsidR="00D60A6A" w:rsidRPr="00203C50" w14:paraId="14CDFE6B" w14:textId="77777777" w:rsidTr="00197F5C">
        <w:tc>
          <w:tcPr>
            <w:tcW w:w="4680" w:type="dxa"/>
            <w:tcBorders>
              <w:left w:val="single" w:sz="1" w:space="0" w:color="000000"/>
              <w:bottom w:val="single" w:sz="1" w:space="0" w:color="000000"/>
            </w:tcBorders>
            <w:shd w:val="clear" w:color="auto" w:fill="auto"/>
          </w:tcPr>
          <w:p w14:paraId="69A3885D" w14:textId="77777777" w:rsidR="00D60A6A" w:rsidRPr="00203C50" w:rsidRDefault="00D60A6A" w:rsidP="00197F5C">
            <w:pPr>
              <w:suppressLineNumbers/>
              <w:suppressAutoHyphens/>
              <w:snapToGrid w:val="0"/>
              <w:spacing w:line="276" w:lineRule="auto"/>
              <w:jc w:val="right"/>
              <w:textAlignment w:val="baseline"/>
              <w:rPr>
                <w:rFonts w:ascii="Calibri" w:eastAsia="SimSun" w:hAnsi="Calibri" w:cs="Calibri"/>
                <w:kern w:val="1"/>
                <w:lang w:eastAsia="zh-CN"/>
              </w:rPr>
            </w:pPr>
            <w:r w:rsidRPr="00203C50">
              <w:rPr>
                <w:rFonts w:eastAsia="Calibri"/>
                <w:b/>
                <w:bCs/>
                <w:kern w:val="1"/>
                <w:lang w:eastAsia="zh-CN"/>
              </w:rPr>
              <w:t>Kopā:</w:t>
            </w:r>
          </w:p>
        </w:tc>
        <w:tc>
          <w:tcPr>
            <w:tcW w:w="4708" w:type="dxa"/>
            <w:tcBorders>
              <w:left w:val="single" w:sz="1" w:space="0" w:color="000000"/>
              <w:bottom w:val="single" w:sz="1" w:space="0" w:color="000000"/>
              <w:right w:val="single" w:sz="1" w:space="0" w:color="000000"/>
            </w:tcBorders>
            <w:shd w:val="clear" w:color="auto" w:fill="auto"/>
          </w:tcPr>
          <w:p w14:paraId="41B340E9" w14:textId="77777777" w:rsidR="00D60A6A" w:rsidRPr="00203C50" w:rsidRDefault="00D60A6A" w:rsidP="00197F5C">
            <w:pPr>
              <w:suppressLineNumbers/>
              <w:suppressAutoHyphens/>
              <w:snapToGrid w:val="0"/>
              <w:spacing w:line="276" w:lineRule="auto"/>
              <w:jc w:val="center"/>
              <w:textAlignment w:val="baseline"/>
              <w:rPr>
                <w:rFonts w:ascii="Calibri" w:eastAsia="SimSun" w:hAnsi="Calibri" w:cs="Calibri"/>
                <w:kern w:val="1"/>
                <w:lang w:eastAsia="zh-CN"/>
              </w:rPr>
            </w:pPr>
            <w:r w:rsidRPr="00203C50">
              <w:rPr>
                <w:rFonts w:eastAsia="Calibri"/>
                <w:kern w:val="1"/>
                <w:lang w:eastAsia="zh-CN"/>
              </w:rPr>
              <w:t>90</w:t>
            </w:r>
          </w:p>
        </w:tc>
      </w:tr>
    </w:tbl>
    <w:p w14:paraId="3DA60532" w14:textId="77777777" w:rsidR="00D60A6A" w:rsidRPr="00203C50" w:rsidRDefault="00D60A6A" w:rsidP="00D60A6A">
      <w:pPr>
        <w:suppressAutoHyphens/>
        <w:spacing w:line="276" w:lineRule="auto"/>
        <w:jc w:val="both"/>
        <w:textAlignment w:val="baseline"/>
        <w:rPr>
          <w:rFonts w:ascii="Calibri" w:eastAsia="SimSun" w:hAnsi="Calibri" w:cs="Calibri"/>
          <w:kern w:val="1"/>
          <w:lang w:eastAsia="zh-CN"/>
        </w:rPr>
      </w:pPr>
      <w:r w:rsidRPr="00203C50">
        <w:rPr>
          <w:rFonts w:eastAsia="Calibri"/>
          <w:i/>
          <w:iCs/>
          <w:kern w:val="1"/>
          <w:lang w:eastAsia="zh-CN"/>
        </w:rPr>
        <w:t>(Norādīts prognozējamais piegādes daudzums, kas pa mēnešiem un līguma darbības laikā var mainīties.)</w:t>
      </w:r>
    </w:p>
    <w:p w14:paraId="620C93EB" w14:textId="25221D17" w:rsidR="0065056B" w:rsidRPr="001F683C" w:rsidRDefault="0065056B" w:rsidP="00D60A6A">
      <w:pPr>
        <w:rPr>
          <w:rFonts w:ascii="Calibri" w:eastAsia="SimSun" w:hAnsi="Calibri" w:cs="Calibri"/>
          <w:kern w:val="1"/>
          <w:sz w:val="22"/>
          <w:szCs w:val="22"/>
          <w:highlight w:val="yellow"/>
          <w:lang w:eastAsia="zh-CN"/>
        </w:rPr>
      </w:pPr>
    </w:p>
    <w:p w14:paraId="15AB0B34" w14:textId="77777777" w:rsidR="0065056B" w:rsidRPr="001F683C" w:rsidRDefault="0065056B" w:rsidP="0065056B">
      <w:pPr>
        <w:rPr>
          <w:sz w:val="22"/>
          <w:szCs w:val="22"/>
          <w:highlight w:val="yellow"/>
          <w:lang w:eastAsia="en-US"/>
        </w:rPr>
      </w:pPr>
    </w:p>
    <w:p w14:paraId="5DD97B0B" w14:textId="77777777" w:rsidR="0065056B" w:rsidRPr="00AB1B4D" w:rsidRDefault="0065056B" w:rsidP="0065056B">
      <w:pPr>
        <w:suppressAutoHyphens/>
        <w:jc w:val="both"/>
        <w:textAlignment w:val="baseline"/>
        <w:rPr>
          <w:rFonts w:ascii="Calibri" w:eastAsia="Calibri" w:hAnsi="Calibri" w:cs="Calibri"/>
          <w:color w:val="A6A6A6"/>
          <w:kern w:val="1"/>
          <w:sz w:val="20"/>
          <w:szCs w:val="20"/>
          <w:lang w:eastAsia="zh-CN"/>
        </w:rPr>
      </w:pPr>
      <w:bookmarkStart w:id="5" w:name="_Hlk101866002"/>
      <w:r w:rsidRPr="00AB1B4D">
        <w:rPr>
          <w:rFonts w:eastAsia="Calibri"/>
          <w:color w:val="A6A6A6"/>
          <w:kern w:val="1"/>
          <w:sz w:val="20"/>
          <w:szCs w:val="20"/>
          <w:lang w:eastAsia="zh-CN"/>
        </w:rPr>
        <w:lastRenderedPageBreak/>
        <w:t>Paraksts:_________________________</w:t>
      </w:r>
    </w:p>
    <w:p w14:paraId="7B5234D3" w14:textId="77777777" w:rsidR="0065056B" w:rsidRPr="00AB1B4D" w:rsidRDefault="0065056B" w:rsidP="0065056B">
      <w:pPr>
        <w:suppressAutoHyphens/>
        <w:jc w:val="both"/>
        <w:textAlignment w:val="baseline"/>
        <w:rPr>
          <w:rFonts w:ascii="Calibri" w:eastAsia="Calibri" w:hAnsi="Calibri" w:cs="Calibri"/>
          <w:color w:val="A6A6A6"/>
          <w:kern w:val="1"/>
          <w:sz w:val="20"/>
          <w:szCs w:val="20"/>
          <w:lang w:eastAsia="zh-CN"/>
        </w:rPr>
      </w:pPr>
      <w:r w:rsidRPr="00AB1B4D">
        <w:rPr>
          <w:rFonts w:eastAsia="Calibri"/>
          <w:color w:val="A6A6A6"/>
          <w:kern w:val="1"/>
          <w:sz w:val="20"/>
          <w:szCs w:val="20"/>
          <w:lang w:eastAsia="zh-CN"/>
        </w:rPr>
        <w:t>Vārds, uzvārds:  ___________________</w:t>
      </w:r>
    </w:p>
    <w:p w14:paraId="1BC18F12" w14:textId="77777777" w:rsidR="0065056B" w:rsidRPr="00AB1B4D" w:rsidRDefault="0065056B" w:rsidP="0065056B">
      <w:pPr>
        <w:suppressAutoHyphens/>
        <w:jc w:val="both"/>
        <w:textAlignment w:val="baseline"/>
        <w:rPr>
          <w:rFonts w:ascii="Calibri" w:eastAsia="Calibri" w:hAnsi="Calibri" w:cs="Calibri"/>
          <w:color w:val="A6A6A6"/>
          <w:kern w:val="1"/>
          <w:sz w:val="20"/>
          <w:szCs w:val="20"/>
          <w:lang w:eastAsia="zh-CN"/>
        </w:rPr>
      </w:pPr>
      <w:r w:rsidRPr="00AB1B4D">
        <w:rPr>
          <w:rFonts w:eastAsia="Calibri"/>
          <w:color w:val="A6A6A6"/>
          <w:kern w:val="1"/>
          <w:sz w:val="20"/>
          <w:szCs w:val="20"/>
          <w:lang w:eastAsia="zh-CN"/>
        </w:rPr>
        <w:t>Amats:</w:t>
      </w:r>
      <w:r w:rsidRPr="00AB1B4D">
        <w:rPr>
          <w:rFonts w:eastAsia="Calibri"/>
          <w:color w:val="A6A6A6"/>
          <w:kern w:val="1"/>
          <w:sz w:val="20"/>
          <w:szCs w:val="20"/>
          <w:lang w:eastAsia="zh-CN"/>
        </w:rPr>
        <w:tab/>
        <w:t>_________________________</w:t>
      </w:r>
    </w:p>
    <w:p w14:paraId="6B9A684C" w14:textId="7C04AF38" w:rsidR="0065056B" w:rsidRPr="0065056B" w:rsidRDefault="0065056B" w:rsidP="0065056B">
      <w:pPr>
        <w:suppressAutoHyphens/>
        <w:jc w:val="both"/>
        <w:textAlignment w:val="baseline"/>
        <w:rPr>
          <w:rFonts w:ascii="Calibri" w:eastAsia="Calibri" w:hAnsi="Calibri" w:cs="Calibri"/>
          <w:color w:val="A6A6A6"/>
          <w:kern w:val="1"/>
          <w:sz w:val="20"/>
          <w:szCs w:val="20"/>
          <w:lang w:eastAsia="zh-CN"/>
        </w:rPr>
      </w:pPr>
      <w:r w:rsidRPr="00AB1B4D">
        <w:rPr>
          <w:rFonts w:eastAsia="Calibri"/>
          <w:color w:val="A6A6A6"/>
          <w:kern w:val="1"/>
          <w:sz w:val="20"/>
          <w:szCs w:val="20"/>
          <w:lang w:eastAsia="zh-CN"/>
        </w:rPr>
        <w:t>Sastādīts un parakstīts 202</w:t>
      </w:r>
      <w:r w:rsidR="00E44202">
        <w:rPr>
          <w:rFonts w:eastAsia="Calibri"/>
          <w:color w:val="A6A6A6"/>
          <w:kern w:val="1"/>
          <w:sz w:val="20"/>
          <w:szCs w:val="20"/>
          <w:lang w:eastAsia="zh-CN"/>
        </w:rPr>
        <w:t>4</w:t>
      </w:r>
      <w:r w:rsidRPr="00AB1B4D">
        <w:rPr>
          <w:rFonts w:eastAsia="Calibri"/>
          <w:color w:val="A6A6A6"/>
          <w:kern w:val="1"/>
          <w:sz w:val="20"/>
          <w:szCs w:val="20"/>
          <w:lang w:eastAsia="zh-CN"/>
        </w:rPr>
        <w:t>. gada _____</w:t>
      </w:r>
    </w:p>
    <w:bookmarkEnd w:id="5"/>
    <w:p w14:paraId="28D077D7" w14:textId="47386593" w:rsidR="006B0B64" w:rsidRDefault="006B0B64" w:rsidP="006B0B64">
      <w:pPr>
        <w:suppressAutoHyphens/>
        <w:spacing w:line="276" w:lineRule="auto"/>
        <w:jc w:val="right"/>
        <w:rPr>
          <w:rFonts w:eastAsia="Calibri"/>
          <w:b/>
          <w:kern w:val="2"/>
          <w:sz w:val="20"/>
          <w:szCs w:val="20"/>
          <w:lang w:eastAsia="zh-CN"/>
        </w:rPr>
      </w:pPr>
      <w:r w:rsidRPr="006B0B64">
        <w:rPr>
          <w:rFonts w:eastAsia="Calibri"/>
          <w:b/>
          <w:kern w:val="2"/>
          <w:sz w:val="20"/>
          <w:szCs w:val="20"/>
          <w:lang w:eastAsia="zh-CN"/>
        </w:rPr>
        <w:t>Pielikums Nr.3</w:t>
      </w:r>
    </w:p>
    <w:p w14:paraId="60773CA2" w14:textId="77777777" w:rsidR="006B0B64" w:rsidRPr="006B0B64" w:rsidRDefault="006B0B64" w:rsidP="006B0B64">
      <w:pPr>
        <w:suppressAutoHyphens/>
        <w:spacing w:line="276" w:lineRule="auto"/>
        <w:jc w:val="right"/>
        <w:rPr>
          <w:rFonts w:ascii="Calibri" w:eastAsia="Calibri" w:hAnsi="Calibri" w:cs="Calibri"/>
          <w:kern w:val="2"/>
          <w:sz w:val="22"/>
          <w:szCs w:val="22"/>
          <w:lang w:eastAsia="zh-CN"/>
        </w:rPr>
      </w:pPr>
    </w:p>
    <w:p w14:paraId="71317053" w14:textId="77777777" w:rsidR="006B0B64" w:rsidRPr="00DE62AB" w:rsidRDefault="006B0B64" w:rsidP="006B0B64">
      <w:pPr>
        <w:ind w:left="1440" w:hanging="1560"/>
        <w:jc w:val="center"/>
        <w:rPr>
          <w:b/>
          <w:iCs/>
        </w:rPr>
      </w:pPr>
      <w:r w:rsidRPr="00DE62AB">
        <w:rPr>
          <w:b/>
          <w:iCs/>
        </w:rPr>
        <w:t>TEHNISKAIS PIEDĀVĀJUMS</w:t>
      </w:r>
    </w:p>
    <w:p w14:paraId="5E30A23B" w14:textId="77777777" w:rsidR="001660EF" w:rsidRPr="006B0B64" w:rsidRDefault="001660EF" w:rsidP="001660EF">
      <w:pPr>
        <w:suppressAutoHyphens/>
        <w:spacing w:line="276" w:lineRule="auto"/>
        <w:jc w:val="center"/>
        <w:rPr>
          <w:rFonts w:eastAsia="Calibri"/>
          <w:kern w:val="2"/>
          <w:lang w:eastAsia="zh-CN"/>
        </w:rPr>
      </w:pPr>
      <w:r w:rsidRPr="006B0B64">
        <w:rPr>
          <w:rFonts w:eastAsia="Calibri"/>
          <w:b/>
          <w:kern w:val="2"/>
          <w:lang w:eastAsia="zh-CN"/>
        </w:rPr>
        <w:t>“Kurināmās malkas piegāde Līvānu novada pašvaldības vajadzībām</w:t>
      </w:r>
      <w:r w:rsidRPr="006B0B64">
        <w:rPr>
          <w:rFonts w:eastAsia="Calibri"/>
          <w:kern w:val="2"/>
          <w:lang w:eastAsia="zh-CN"/>
        </w:rPr>
        <w:t xml:space="preserve">” </w:t>
      </w:r>
    </w:p>
    <w:p w14:paraId="0ACCAAAC" w14:textId="6A495C70" w:rsidR="001660EF" w:rsidRPr="006B0B64" w:rsidRDefault="001660EF" w:rsidP="001660EF">
      <w:pPr>
        <w:suppressAutoHyphens/>
        <w:spacing w:line="276" w:lineRule="auto"/>
        <w:jc w:val="center"/>
        <w:rPr>
          <w:rFonts w:ascii="Calibri" w:eastAsia="Calibri" w:hAnsi="Calibri" w:cs="Calibri"/>
          <w:b/>
          <w:kern w:val="2"/>
          <w:sz w:val="22"/>
          <w:szCs w:val="22"/>
          <w:lang w:eastAsia="zh-CN"/>
        </w:rPr>
      </w:pPr>
      <w:r w:rsidRPr="006B0B64">
        <w:rPr>
          <w:rFonts w:eastAsia="Calibri"/>
          <w:b/>
          <w:kern w:val="2"/>
          <w:lang w:eastAsia="zh-CN"/>
        </w:rPr>
        <w:t>(ID Nr.</w:t>
      </w:r>
      <w:r>
        <w:rPr>
          <w:rFonts w:eastAsia="Calibri"/>
          <w:b/>
          <w:kern w:val="2"/>
          <w:lang w:eastAsia="zh-CN"/>
        </w:rPr>
        <w:t xml:space="preserve"> </w:t>
      </w:r>
      <w:r w:rsidRPr="006B0B64">
        <w:rPr>
          <w:rFonts w:eastAsia="Calibri"/>
          <w:b/>
          <w:kern w:val="2"/>
          <w:lang w:eastAsia="zh-CN"/>
        </w:rPr>
        <w:t>LN</w:t>
      </w:r>
      <w:r w:rsidR="00BD12F6">
        <w:rPr>
          <w:rFonts w:eastAsia="Calibri"/>
          <w:b/>
          <w:kern w:val="2"/>
          <w:lang w:eastAsia="zh-CN"/>
        </w:rPr>
        <w:t>P</w:t>
      </w:r>
      <w:r w:rsidRPr="006B0B64">
        <w:rPr>
          <w:rFonts w:eastAsia="Calibri"/>
          <w:b/>
          <w:kern w:val="2"/>
          <w:lang w:eastAsia="zh-CN"/>
        </w:rPr>
        <w:t xml:space="preserve"> 202</w:t>
      </w:r>
      <w:r w:rsidR="00AD30E6">
        <w:rPr>
          <w:rFonts w:eastAsia="Calibri"/>
          <w:b/>
          <w:kern w:val="2"/>
          <w:lang w:eastAsia="zh-CN"/>
        </w:rPr>
        <w:t>4</w:t>
      </w:r>
      <w:r w:rsidRPr="006B0B64">
        <w:rPr>
          <w:rFonts w:eastAsia="Calibri"/>
          <w:b/>
          <w:kern w:val="2"/>
          <w:lang w:eastAsia="zh-CN"/>
        </w:rPr>
        <w:t>/____)</w:t>
      </w:r>
    </w:p>
    <w:p w14:paraId="5B031AF2" w14:textId="68BC37E9" w:rsidR="006B0B64" w:rsidRPr="001660EF" w:rsidRDefault="006B0B64" w:rsidP="006B0B64">
      <w:pPr>
        <w:suppressAutoHyphens/>
        <w:autoSpaceDN w:val="0"/>
        <w:contextualSpacing/>
        <w:jc w:val="center"/>
        <w:textAlignment w:val="baseline"/>
        <w:rPr>
          <w:b/>
          <w:iCs/>
        </w:rPr>
      </w:pPr>
      <w:r w:rsidRPr="001660EF">
        <w:rPr>
          <w:b/>
          <w:iCs/>
        </w:rPr>
        <w:t>uz _____.daļu</w:t>
      </w:r>
    </w:p>
    <w:p w14:paraId="212D9C7E" w14:textId="77777777" w:rsidR="006B0B64" w:rsidRPr="001660EF" w:rsidRDefault="006B0B64" w:rsidP="006B0B64">
      <w:pPr>
        <w:jc w:val="center"/>
        <w:rPr>
          <w:iCs/>
        </w:rPr>
      </w:pPr>
    </w:p>
    <w:p w14:paraId="6DD95ACC" w14:textId="77777777" w:rsidR="006B0B64" w:rsidRPr="001660EF" w:rsidRDefault="006B0B64" w:rsidP="006B0B64">
      <w:pPr>
        <w:suppressAutoHyphens/>
        <w:ind w:firstLine="709"/>
        <w:jc w:val="both"/>
        <w:rPr>
          <w:rFonts w:eastAsia="Calibri"/>
          <w:sz w:val="22"/>
          <w:szCs w:val="22"/>
        </w:rPr>
      </w:pPr>
      <w:r w:rsidRPr="001660EF">
        <w:rPr>
          <w:sz w:val="22"/>
          <w:szCs w:val="22"/>
          <w:lang w:eastAsia="ar-SA"/>
        </w:rPr>
        <w:t xml:space="preserve">Ar šo, __________________ </w:t>
      </w:r>
      <w:r w:rsidRPr="001660EF">
        <w:rPr>
          <w:i/>
          <w:sz w:val="22"/>
          <w:szCs w:val="22"/>
          <w:lang w:eastAsia="ar-SA"/>
        </w:rPr>
        <w:t>(pretendenta nosaukums)</w:t>
      </w:r>
      <w:r w:rsidRPr="001660EF">
        <w:rPr>
          <w:sz w:val="22"/>
          <w:szCs w:val="22"/>
          <w:lang w:eastAsia="ar-SA"/>
        </w:rPr>
        <w:t xml:space="preserve"> apliecina, ka piedāvātā </w:t>
      </w:r>
      <w:r w:rsidRPr="001660EF">
        <w:rPr>
          <w:rFonts w:eastAsia="Calibri"/>
          <w:sz w:val="22"/>
          <w:szCs w:val="22"/>
        </w:rPr>
        <w:t>malka atbilst šādām prasībām:</w:t>
      </w:r>
    </w:p>
    <w:tbl>
      <w:tblPr>
        <w:tblW w:w="8373" w:type="dxa"/>
        <w:tblInd w:w="98" w:type="dxa"/>
        <w:tblLayout w:type="fixed"/>
        <w:tblCellMar>
          <w:left w:w="10" w:type="dxa"/>
          <w:right w:w="10" w:type="dxa"/>
        </w:tblCellMar>
        <w:tblLook w:val="04A0" w:firstRow="1" w:lastRow="0" w:firstColumn="1" w:lastColumn="0" w:noHBand="0" w:noVBand="1"/>
      </w:tblPr>
      <w:tblGrid>
        <w:gridCol w:w="577"/>
        <w:gridCol w:w="1560"/>
        <w:gridCol w:w="1559"/>
        <w:gridCol w:w="992"/>
        <w:gridCol w:w="992"/>
        <w:gridCol w:w="2693"/>
      </w:tblGrid>
      <w:tr w:rsidR="00015108" w:rsidRPr="001660EF" w14:paraId="717142FA" w14:textId="77777777" w:rsidTr="00015108">
        <w:tc>
          <w:tcPr>
            <w:tcW w:w="57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7D39D2" w14:textId="77777777" w:rsidR="00015108" w:rsidRPr="001660EF" w:rsidRDefault="00015108" w:rsidP="006B0B64">
            <w:pPr>
              <w:widowControl w:val="0"/>
              <w:shd w:val="clear" w:color="auto" w:fill="FFFFFF"/>
              <w:suppressAutoHyphens/>
              <w:autoSpaceDE w:val="0"/>
              <w:autoSpaceDN w:val="0"/>
              <w:snapToGrid w:val="0"/>
              <w:jc w:val="center"/>
              <w:rPr>
                <w:rFonts w:eastAsia="Lucida Sans Unicode" w:cs="Tahoma"/>
                <w:b/>
                <w:i/>
                <w:kern w:val="3"/>
                <w:sz w:val="22"/>
                <w:szCs w:val="22"/>
              </w:rPr>
            </w:pPr>
            <w:r w:rsidRPr="001660EF">
              <w:rPr>
                <w:rFonts w:eastAsia="Lucida Sans Unicode" w:cs="Tahoma"/>
                <w:b/>
                <w:bCs/>
                <w:i/>
                <w:kern w:val="3"/>
                <w:sz w:val="22"/>
                <w:szCs w:val="22"/>
              </w:rPr>
              <w:t>Nr.</w:t>
            </w:r>
          </w:p>
        </w:tc>
        <w:tc>
          <w:tcPr>
            <w:tcW w:w="156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2014EA" w14:textId="77777777" w:rsidR="00015108" w:rsidRPr="001660EF" w:rsidRDefault="00015108" w:rsidP="006B0B64">
            <w:pPr>
              <w:widowControl w:val="0"/>
              <w:shd w:val="clear" w:color="auto" w:fill="FFFFFF"/>
              <w:suppressAutoHyphens/>
              <w:autoSpaceDE w:val="0"/>
              <w:autoSpaceDN w:val="0"/>
              <w:snapToGrid w:val="0"/>
              <w:jc w:val="center"/>
              <w:rPr>
                <w:rFonts w:eastAsia="Lucida Sans Unicode" w:cs="Tahoma"/>
                <w:b/>
                <w:bCs/>
                <w:i/>
                <w:kern w:val="3"/>
                <w:sz w:val="22"/>
                <w:szCs w:val="22"/>
              </w:rPr>
            </w:pPr>
            <w:r w:rsidRPr="001660EF">
              <w:rPr>
                <w:rFonts w:eastAsia="Lucida Sans Unicode" w:cs="Tahoma"/>
                <w:b/>
                <w:bCs/>
                <w:i/>
                <w:kern w:val="3"/>
                <w:sz w:val="22"/>
                <w:szCs w:val="22"/>
              </w:rPr>
              <w:t>Iepirkuma priekšmets</w:t>
            </w:r>
          </w:p>
        </w:tc>
        <w:tc>
          <w:tcPr>
            <w:tcW w:w="1559" w:type="dxa"/>
            <w:tcBorders>
              <w:top w:val="single" w:sz="4" w:space="0" w:color="000000"/>
              <w:left w:val="single" w:sz="4" w:space="0" w:color="000000"/>
              <w:bottom w:val="single" w:sz="4" w:space="0" w:color="000000"/>
              <w:right w:val="single" w:sz="4" w:space="0" w:color="000000"/>
            </w:tcBorders>
            <w:vAlign w:val="center"/>
          </w:tcPr>
          <w:p w14:paraId="62CF36DD" w14:textId="77777777" w:rsidR="00015108" w:rsidRPr="001660EF" w:rsidRDefault="00015108" w:rsidP="006B0B64">
            <w:pPr>
              <w:widowControl w:val="0"/>
              <w:shd w:val="clear" w:color="auto" w:fill="FFFFFF"/>
              <w:suppressAutoHyphens/>
              <w:autoSpaceDE w:val="0"/>
              <w:autoSpaceDN w:val="0"/>
              <w:snapToGrid w:val="0"/>
              <w:jc w:val="center"/>
              <w:rPr>
                <w:rFonts w:eastAsia="Lucida Sans Unicode" w:cs="Tahoma"/>
                <w:b/>
                <w:bCs/>
                <w:i/>
                <w:kern w:val="3"/>
                <w:sz w:val="22"/>
                <w:szCs w:val="22"/>
              </w:rPr>
            </w:pPr>
            <w:r w:rsidRPr="001660EF">
              <w:rPr>
                <w:rFonts w:eastAsia="Lucida Sans Unicode" w:cs="Tahoma"/>
                <w:b/>
                <w:bCs/>
                <w:i/>
                <w:kern w:val="3"/>
                <w:sz w:val="22"/>
                <w:szCs w:val="22"/>
              </w:rPr>
              <w:t>Malkas veids</w:t>
            </w:r>
          </w:p>
        </w:tc>
        <w:tc>
          <w:tcPr>
            <w:tcW w:w="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789EAB" w14:textId="77777777" w:rsidR="00015108" w:rsidRPr="001660EF" w:rsidRDefault="00015108" w:rsidP="006B0B64">
            <w:pPr>
              <w:widowControl w:val="0"/>
              <w:shd w:val="clear" w:color="auto" w:fill="FFFFFF"/>
              <w:suppressAutoHyphens/>
              <w:autoSpaceDE w:val="0"/>
              <w:autoSpaceDN w:val="0"/>
              <w:snapToGrid w:val="0"/>
              <w:jc w:val="center"/>
              <w:rPr>
                <w:rFonts w:eastAsia="Lucida Sans Unicode" w:cs="Tahoma"/>
                <w:b/>
                <w:bCs/>
                <w:i/>
                <w:kern w:val="3"/>
                <w:sz w:val="22"/>
                <w:szCs w:val="22"/>
              </w:rPr>
            </w:pPr>
            <w:r w:rsidRPr="001660EF">
              <w:rPr>
                <w:rFonts w:eastAsia="Lucida Sans Unicode" w:cs="Tahoma"/>
                <w:b/>
                <w:bCs/>
                <w:i/>
                <w:kern w:val="3"/>
                <w:sz w:val="22"/>
                <w:szCs w:val="22"/>
              </w:rPr>
              <w:t>Garums</w:t>
            </w:r>
          </w:p>
          <w:p w14:paraId="286BCC8E" w14:textId="77777777" w:rsidR="00015108" w:rsidRPr="001660EF" w:rsidRDefault="00015108" w:rsidP="006B0B64">
            <w:pPr>
              <w:widowControl w:val="0"/>
              <w:shd w:val="clear" w:color="auto" w:fill="FFFFFF"/>
              <w:suppressAutoHyphens/>
              <w:autoSpaceDE w:val="0"/>
              <w:autoSpaceDN w:val="0"/>
              <w:jc w:val="center"/>
              <w:rPr>
                <w:rFonts w:eastAsia="Lucida Sans Unicode" w:cs="Tahoma"/>
                <w:b/>
                <w:bCs/>
                <w:i/>
                <w:kern w:val="3"/>
                <w:sz w:val="22"/>
                <w:szCs w:val="22"/>
              </w:rPr>
            </w:pPr>
            <w:r w:rsidRPr="001660EF">
              <w:rPr>
                <w:rFonts w:eastAsia="Lucida Sans Unicode" w:cs="Tahoma"/>
                <w:b/>
                <w:bCs/>
                <w:i/>
                <w:kern w:val="3"/>
                <w:sz w:val="22"/>
                <w:szCs w:val="22"/>
              </w:rPr>
              <w:t>metros</w:t>
            </w:r>
          </w:p>
        </w:tc>
        <w:tc>
          <w:tcPr>
            <w:tcW w:w="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A933389" w14:textId="7098C505" w:rsidR="00015108" w:rsidRPr="001660EF" w:rsidRDefault="00015108" w:rsidP="006B0B64">
            <w:pPr>
              <w:widowControl w:val="0"/>
              <w:shd w:val="clear" w:color="auto" w:fill="FFFFFF"/>
              <w:suppressAutoHyphens/>
              <w:autoSpaceDE w:val="0"/>
              <w:autoSpaceDN w:val="0"/>
              <w:snapToGrid w:val="0"/>
              <w:jc w:val="center"/>
              <w:rPr>
                <w:rFonts w:eastAsia="Lucida Sans Unicode" w:cs="Tahoma"/>
                <w:b/>
                <w:i/>
                <w:kern w:val="3"/>
                <w:sz w:val="22"/>
                <w:szCs w:val="22"/>
              </w:rPr>
            </w:pPr>
            <w:r w:rsidRPr="001660EF">
              <w:rPr>
                <w:rFonts w:eastAsia="Lucida Sans Unicode" w:cs="Tahoma"/>
                <w:b/>
                <w:i/>
                <w:kern w:val="3"/>
                <w:sz w:val="22"/>
                <w:szCs w:val="22"/>
              </w:rPr>
              <w:t>Diametrs tievgalī</w:t>
            </w:r>
          </w:p>
          <w:p w14:paraId="0C2CE158" w14:textId="77777777" w:rsidR="00015108" w:rsidRPr="001660EF" w:rsidRDefault="00015108" w:rsidP="006B0B64">
            <w:pPr>
              <w:widowControl w:val="0"/>
              <w:shd w:val="clear" w:color="auto" w:fill="FFFFFF"/>
              <w:suppressAutoHyphens/>
              <w:autoSpaceDE w:val="0"/>
              <w:autoSpaceDN w:val="0"/>
              <w:jc w:val="center"/>
              <w:rPr>
                <w:rFonts w:eastAsia="Lucida Sans Unicode" w:cs="Tahoma"/>
                <w:b/>
                <w:i/>
                <w:kern w:val="3"/>
                <w:sz w:val="22"/>
                <w:szCs w:val="22"/>
              </w:rPr>
            </w:pPr>
            <w:r w:rsidRPr="001660EF">
              <w:rPr>
                <w:rFonts w:eastAsia="Lucida Sans Unicode" w:cs="Tahoma"/>
                <w:b/>
                <w:i/>
                <w:kern w:val="3"/>
                <w:sz w:val="22"/>
                <w:szCs w:val="22"/>
              </w:rPr>
              <w:t>cm</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883BF6" w14:textId="77777777" w:rsidR="00015108" w:rsidRPr="001660EF" w:rsidRDefault="00015108" w:rsidP="006B0B64">
            <w:pPr>
              <w:widowControl w:val="0"/>
              <w:shd w:val="clear" w:color="auto" w:fill="FFFFFF"/>
              <w:suppressAutoHyphens/>
              <w:autoSpaceDE w:val="0"/>
              <w:autoSpaceDN w:val="0"/>
              <w:snapToGrid w:val="0"/>
              <w:jc w:val="center"/>
              <w:rPr>
                <w:rFonts w:eastAsia="Lucida Sans Unicode" w:cs="Tahoma"/>
                <w:b/>
                <w:bCs/>
                <w:i/>
                <w:kern w:val="3"/>
                <w:sz w:val="22"/>
                <w:szCs w:val="22"/>
              </w:rPr>
            </w:pPr>
            <w:r w:rsidRPr="001660EF">
              <w:rPr>
                <w:rFonts w:eastAsia="Lucida Sans Unicode" w:cs="Tahoma"/>
                <w:b/>
                <w:bCs/>
                <w:i/>
                <w:kern w:val="3"/>
                <w:sz w:val="22"/>
                <w:szCs w:val="22"/>
              </w:rPr>
              <w:t>Citas prasības</w:t>
            </w:r>
          </w:p>
        </w:tc>
      </w:tr>
      <w:tr w:rsidR="00015108" w:rsidRPr="001660EF" w14:paraId="735FB694" w14:textId="77777777" w:rsidTr="00015108">
        <w:tc>
          <w:tcPr>
            <w:tcW w:w="57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1235F44" w14:textId="77777777" w:rsidR="00015108" w:rsidRPr="001660EF" w:rsidRDefault="00015108" w:rsidP="006B0B64">
            <w:pPr>
              <w:widowControl w:val="0"/>
              <w:suppressAutoHyphens/>
              <w:autoSpaceDN w:val="0"/>
              <w:snapToGrid w:val="0"/>
              <w:jc w:val="center"/>
              <w:rPr>
                <w:rFonts w:eastAsia="Lucida Sans Unicode" w:cs="Tahoma"/>
                <w:kern w:val="3"/>
                <w:sz w:val="22"/>
                <w:szCs w:val="22"/>
              </w:rPr>
            </w:pPr>
            <w:r w:rsidRPr="001660EF">
              <w:rPr>
                <w:rFonts w:eastAsia="Lucida Sans Unicode" w:cs="Tahoma"/>
                <w:kern w:val="3"/>
                <w:sz w:val="22"/>
                <w:szCs w:val="22"/>
              </w:rPr>
              <w:t>1.</w:t>
            </w:r>
          </w:p>
        </w:tc>
        <w:tc>
          <w:tcPr>
            <w:tcW w:w="156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0A83A6" w14:textId="43446CC7" w:rsidR="00015108" w:rsidRPr="001660EF" w:rsidRDefault="00015108" w:rsidP="006B0B64">
            <w:pPr>
              <w:widowControl w:val="0"/>
              <w:suppressAutoHyphens/>
              <w:autoSpaceDN w:val="0"/>
              <w:snapToGrid w:val="0"/>
              <w:rPr>
                <w:rFonts w:eastAsia="Lucida Sans Unicode" w:cs="Tahoma"/>
                <w:bCs/>
                <w:kern w:val="3"/>
                <w:sz w:val="22"/>
                <w:szCs w:val="22"/>
              </w:rPr>
            </w:pPr>
            <w:r w:rsidRPr="001660EF">
              <w:rPr>
                <w:rFonts w:eastAsia="Lucida Sans Unicode" w:cs="Tahoma"/>
                <w:bCs/>
                <w:kern w:val="3"/>
                <w:sz w:val="22"/>
                <w:szCs w:val="22"/>
              </w:rPr>
              <w:t>Malka (apa</w:t>
            </w:r>
            <w:r>
              <w:rPr>
                <w:rFonts w:eastAsia="Lucida Sans Unicode" w:cs="Tahoma"/>
                <w:bCs/>
                <w:kern w:val="3"/>
                <w:sz w:val="22"/>
                <w:szCs w:val="22"/>
              </w:rPr>
              <w:t>ļ</w:t>
            </w:r>
            <w:r w:rsidRPr="001660EF">
              <w:rPr>
                <w:rFonts w:eastAsia="Lucida Sans Unicode" w:cs="Tahoma"/>
                <w:bCs/>
                <w:kern w:val="3"/>
                <w:sz w:val="22"/>
                <w:szCs w:val="22"/>
              </w:rPr>
              <w:t>koksne)</w:t>
            </w:r>
          </w:p>
        </w:tc>
        <w:tc>
          <w:tcPr>
            <w:tcW w:w="1559" w:type="dxa"/>
            <w:tcBorders>
              <w:top w:val="single" w:sz="4" w:space="0" w:color="000000"/>
              <w:left w:val="single" w:sz="4" w:space="0" w:color="000000"/>
              <w:bottom w:val="single" w:sz="4" w:space="0" w:color="000000"/>
              <w:right w:val="single" w:sz="4" w:space="0" w:color="000000"/>
            </w:tcBorders>
          </w:tcPr>
          <w:p w14:paraId="5F69703D" w14:textId="77777777" w:rsidR="00015108" w:rsidRPr="001660EF" w:rsidRDefault="00015108" w:rsidP="006B0B64">
            <w:pPr>
              <w:widowControl w:val="0"/>
              <w:suppressAutoHyphens/>
              <w:autoSpaceDN w:val="0"/>
              <w:snapToGrid w:val="0"/>
              <w:jc w:val="center"/>
              <w:rPr>
                <w:rFonts w:eastAsia="Lucida Sans Unicode" w:cs="Tahoma"/>
                <w:kern w:val="3"/>
                <w:sz w:val="22"/>
                <w:szCs w:val="22"/>
              </w:rPr>
            </w:pPr>
            <w:r w:rsidRPr="001660EF">
              <w:rPr>
                <w:rFonts w:eastAsia="Lucida Sans Unicode" w:cs="Tahoma"/>
                <w:kern w:val="3"/>
                <w:sz w:val="22"/>
                <w:szCs w:val="22"/>
              </w:rPr>
              <w:t xml:space="preserve">Jaukta (lapu un skuju koku) malka </w:t>
            </w:r>
          </w:p>
        </w:tc>
        <w:tc>
          <w:tcPr>
            <w:tcW w:w="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B03B471" w14:textId="77777777" w:rsidR="00015108" w:rsidRPr="001660EF" w:rsidRDefault="00015108" w:rsidP="006B0B64">
            <w:pPr>
              <w:widowControl w:val="0"/>
              <w:suppressAutoHyphens/>
              <w:autoSpaceDN w:val="0"/>
              <w:snapToGrid w:val="0"/>
              <w:jc w:val="center"/>
              <w:rPr>
                <w:rFonts w:eastAsia="Lucida Sans Unicode" w:cs="Tahoma"/>
                <w:kern w:val="3"/>
                <w:sz w:val="22"/>
                <w:szCs w:val="22"/>
              </w:rPr>
            </w:pPr>
            <w:r w:rsidRPr="001660EF">
              <w:rPr>
                <w:rFonts w:eastAsia="Lucida Sans Unicode" w:cs="Tahoma"/>
                <w:kern w:val="3"/>
                <w:sz w:val="22"/>
                <w:szCs w:val="22"/>
              </w:rPr>
              <w:t>3</w:t>
            </w:r>
          </w:p>
        </w:tc>
        <w:tc>
          <w:tcPr>
            <w:tcW w:w="992"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82E3C8E" w14:textId="6DFDCBD9" w:rsidR="00015108" w:rsidRPr="001660EF" w:rsidRDefault="00015108" w:rsidP="006B0B64">
            <w:pPr>
              <w:widowControl w:val="0"/>
              <w:suppressAutoHyphens/>
              <w:autoSpaceDN w:val="0"/>
              <w:snapToGrid w:val="0"/>
              <w:jc w:val="center"/>
              <w:rPr>
                <w:rFonts w:eastAsia="Lucida Sans Unicode" w:cs="Tahoma"/>
                <w:kern w:val="3"/>
                <w:sz w:val="22"/>
                <w:szCs w:val="22"/>
              </w:rPr>
            </w:pPr>
            <w:r w:rsidRPr="001660EF">
              <w:rPr>
                <w:rFonts w:eastAsia="Lucida Sans Unicode" w:cs="Tahoma"/>
                <w:kern w:val="3"/>
                <w:sz w:val="22"/>
                <w:szCs w:val="22"/>
              </w:rPr>
              <w:t>10-12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D2930A" w14:textId="2DEAC1A4" w:rsidR="00015108" w:rsidRPr="001660EF" w:rsidRDefault="00015108" w:rsidP="006B0B64">
            <w:pPr>
              <w:widowControl w:val="0"/>
              <w:suppressAutoHyphens/>
              <w:autoSpaceDN w:val="0"/>
              <w:snapToGrid w:val="0"/>
              <w:jc w:val="center"/>
              <w:rPr>
                <w:rFonts w:eastAsia="Lucida Sans Unicode" w:cs="Tahoma"/>
                <w:kern w:val="3"/>
                <w:sz w:val="22"/>
                <w:szCs w:val="22"/>
              </w:rPr>
            </w:pPr>
            <w:r w:rsidRPr="001660EF">
              <w:rPr>
                <w:rFonts w:eastAsia="Lucida Sans Unicode" w:cs="Tahoma"/>
                <w:kern w:val="3"/>
                <w:sz w:val="22"/>
                <w:szCs w:val="22"/>
              </w:rPr>
              <w:t></w:t>
            </w:r>
            <w:r w:rsidRPr="001660EF">
              <w:rPr>
                <w:rFonts w:eastAsia="Lucida Sans Unicode" w:cs="Tahoma"/>
                <w:kern w:val="3"/>
                <w:sz w:val="22"/>
                <w:szCs w:val="22"/>
              </w:rPr>
              <w:tab/>
              <w:t>Lapu koks ne mazāk kā 60 % un skuju koks ne vairāk kā 40 %</w:t>
            </w:r>
          </w:p>
        </w:tc>
      </w:tr>
    </w:tbl>
    <w:p w14:paraId="39EC44B3" w14:textId="77777777" w:rsidR="006B0B64" w:rsidRPr="001660EF" w:rsidRDefault="006B0B64" w:rsidP="006B0B64">
      <w:pPr>
        <w:suppressAutoHyphens/>
        <w:ind w:firstLine="709"/>
        <w:jc w:val="both"/>
        <w:rPr>
          <w:rFonts w:eastAsia="Calibri"/>
          <w:sz w:val="22"/>
          <w:szCs w:val="22"/>
        </w:rPr>
      </w:pPr>
    </w:p>
    <w:p w14:paraId="38146776" w14:textId="3AB60AA9" w:rsidR="006B0B64" w:rsidRPr="001660EF" w:rsidRDefault="006B0B64" w:rsidP="006B0B64">
      <w:pPr>
        <w:suppressAutoHyphens/>
        <w:ind w:firstLine="709"/>
        <w:jc w:val="both"/>
        <w:rPr>
          <w:sz w:val="22"/>
          <w:szCs w:val="22"/>
          <w:lang w:eastAsia="ar-SA"/>
        </w:rPr>
      </w:pPr>
      <w:r w:rsidRPr="001660EF">
        <w:rPr>
          <w:sz w:val="22"/>
          <w:szCs w:val="22"/>
          <w:lang w:eastAsia="ar-SA"/>
        </w:rPr>
        <w:t xml:space="preserve">Ar šo, __________________ </w:t>
      </w:r>
      <w:r w:rsidRPr="001660EF">
        <w:rPr>
          <w:i/>
          <w:sz w:val="22"/>
          <w:szCs w:val="22"/>
          <w:lang w:eastAsia="ar-SA"/>
        </w:rPr>
        <w:t>(pretendenta nosaukums)</w:t>
      </w:r>
      <w:r w:rsidRPr="001660EF">
        <w:rPr>
          <w:sz w:val="22"/>
          <w:szCs w:val="22"/>
          <w:lang w:eastAsia="ar-SA"/>
        </w:rPr>
        <w:t xml:space="preserve"> apliecina, ka nodrošinās </w:t>
      </w:r>
      <w:r w:rsidRPr="001660EF">
        <w:rPr>
          <w:rFonts w:eastAsia="Calibri"/>
          <w:sz w:val="22"/>
          <w:szCs w:val="22"/>
        </w:rPr>
        <w:t>malkas pārdošanu Pasūtītājam, tai skaitā, iekraušanu, piegādi un izkraušanu Līguma izpildes vietā</w:t>
      </w:r>
      <w:r w:rsidR="00DE62AB">
        <w:rPr>
          <w:rFonts w:eastAsia="Calibri"/>
          <w:sz w:val="22"/>
          <w:szCs w:val="22"/>
        </w:rPr>
        <w:t>, atbilstoši Tehniskās specifikācijas prasībām</w:t>
      </w:r>
      <w:r w:rsidRPr="001660EF">
        <w:rPr>
          <w:rFonts w:eastAsia="Calibri"/>
          <w:sz w:val="22"/>
          <w:szCs w:val="22"/>
        </w:rPr>
        <w:t>.</w:t>
      </w:r>
    </w:p>
    <w:p w14:paraId="14F2597E" w14:textId="77777777" w:rsidR="00DE62AB" w:rsidRDefault="00DE62AB" w:rsidP="001660EF">
      <w:pPr>
        <w:suppressAutoHyphens/>
        <w:jc w:val="both"/>
        <w:textAlignment w:val="baseline"/>
        <w:rPr>
          <w:rFonts w:eastAsia="Calibri"/>
          <w:color w:val="A6A6A6"/>
          <w:kern w:val="1"/>
          <w:sz w:val="20"/>
          <w:szCs w:val="20"/>
          <w:lang w:eastAsia="zh-CN"/>
        </w:rPr>
      </w:pPr>
    </w:p>
    <w:p w14:paraId="573C2A51" w14:textId="74C3C1E5" w:rsidR="001660EF" w:rsidRPr="0065056B" w:rsidRDefault="001660EF" w:rsidP="001660EF">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Paraksts:_________________________</w:t>
      </w:r>
    </w:p>
    <w:p w14:paraId="3A3046FC" w14:textId="77777777" w:rsidR="001660EF" w:rsidRPr="0065056B" w:rsidRDefault="001660EF" w:rsidP="001660EF">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Vārds, uzvārds:  ___________________</w:t>
      </w:r>
    </w:p>
    <w:p w14:paraId="691FF80D" w14:textId="77777777" w:rsidR="001660EF" w:rsidRPr="0065056B" w:rsidRDefault="001660EF" w:rsidP="001660EF">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Amats:</w:t>
      </w:r>
      <w:r w:rsidRPr="0065056B">
        <w:rPr>
          <w:rFonts w:eastAsia="Calibri"/>
          <w:color w:val="A6A6A6"/>
          <w:kern w:val="1"/>
          <w:sz w:val="20"/>
          <w:szCs w:val="20"/>
          <w:lang w:eastAsia="zh-CN"/>
        </w:rPr>
        <w:tab/>
        <w:t>_________________________</w:t>
      </w:r>
    </w:p>
    <w:p w14:paraId="0A7C0802" w14:textId="41AAF519" w:rsidR="001660EF" w:rsidRPr="0065056B" w:rsidRDefault="001660EF" w:rsidP="001660EF">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Sastādīts un parakstīts 202</w:t>
      </w:r>
      <w:r w:rsidR="000260B5">
        <w:rPr>
          <w:rFonts w:eastAsia="Calibri"/>
          <w:color w:val="A6A6A6"/>
          <w:kern w:val="1"/>
          <w:sz w:val="20"/>
          <w:szCs w:val="20"/>
          <w:lang w:eastAsia="zh-CN"/>
        </w:rPr>
        <w:t>4</w:t>
      </w:r>
      <w:r w:rsidRPr="0065056B">
        <w:rPr>
          <w:rFonts w:eastAsia="Calibri"/>
          <w:color w:val="A6A6A6"/>
          <w:kern w:val="1"/>
          <w:sz w:val="20"/>
          <w:szCs w:val="20"/>
          <w:lang w:eastAsia="zh-CN"/>
        </w:rPr>
        <w:t>. gada _____</w:t>
      </w:r>
    </w:p>
    <w:p w14:paraId="60924A8C" w14:textId="77777777" w:rsidR="006B0B64" w:rsidRPr="001660EF" w:rsidRDefault="006B0B64" w:rsidP="001660EF">
      <w:pPr>
        <w:suppressAutoHyphens/>
        <w:spacing w:line="276" w:lineRule="auto"/>
        <w:jc w:val="both"/>
        <w:rPr>
          <w:rFonts w:eastAsia="Calibri"/>
          <w:b/>
          <w:kern w:val="2"/>
          <w:sz w:val="22"/>
          <w:szCs w:val="22"/>
          <w:lang w:eastAsia="zh-CN"/>
        </w:rPr>
      </w:pPr>
    </w:p>
    <w:p w14:paraId="6742B5B9" w14:textId="77777777" w:rsidR="006B0B64" w:rsidRPr="006B0B64" w:rsidRDefault="006B0B64" w:rsidP="006B0B64">
      <w:pPr>
        <w:suppressAutoHyphens/>
        <w:spacing w:line="276" w:lineRule="auto"/>
        <w:jc w:val="center"/>
        <w:rPr>
          <w:rFonts w:eastAsia="Calibri"/>
          <w:b/>
          <w:kern w:val="2"/>
          <w:lang w:eastAsia="zh-CN"/>
        </w:rPr>
      </w:pPr>
    </w:p>
    <w:p w14:paraId="0FD96253" w14:textId="77777777" w:rsidR="001660EF" w:rsidRDefault="001660EF" w:rsidP="006B0B64">
      <w:pPr>
        <w:suppressAutoHyphens/>
        <w:spacing w:line="276" w:lineRule="auto"/>
        <w:jc w:val="center"/>
        <w:rPr>
          <w:rFonts w:eastAsia="Calibri"/>
          <w:b/>
          <w:kern w:val="2"/>
          <w:lang w:eastAsia="zh-CN"/>
        </w:rPr>
      </w:pPr>
    </w:p>
    <w:p w14:paraId="3CB9ED10" w14:textId="77777777" w:rsidR="001660EF" w:rsidRDefault="001660EF" w:rsidP="006B0B64">
      <w:pPr>
        <w:suppressAutoHyphens/>
        <w:spacing w:line="276" w:lineRule="auto"/>
        <w:jc w:val="center"/>
        <w:rPr>
          <w:rFonts w:eastAsia="Calibri"/>
          <w:b/>
          <w:kern w:val="2"/>
          <w:lang w:eastAsia="zh-CN"/>
        </w:rPr>
      </w:pPr>
    </w:p>
    <w:p w14:paraId="7998DDD8" w14:textId="77777777" w:rsidR="001660EF" w:rsidRDefault="001660EF" w:rsidP="006B0B64">
      <w:pPr>
        <w:suppressAutoHyphens/>
        <w:spacing w:line="276" w:lineRule="auto"/>
        <w:jc w:val="center"/>
        <w:rPr>
          <w:rFonts w:eastAsia="Calibri"/>
          <w:b/>
          <w:kern w:val="2"/>
          <w:lang w:eastAsia="zh-CN"/>
        </w:rPr>
      </w:pPr>
    </w:p>
    <w:p w14:paraId="6B9F3BDB" w14:textId="77777777" w:rsidR="001660EF" w:rsidRDefault="001660EF" w:rsidP="006B0B64">
      <w:pPr>
        <w:suppressAutoHyphens/>
        <w:spacing w:line="276" w:lineRule="auto"/>
        <w:jc w:val="center"/>
        <w:rPr>
          <w:rFonts w:eastAsia="Calibri"/>
          <w:b/>
          <w:kern w:val="2"/>
          <w:lang w:eastAsia="zh-CN"/>
        </w:rPr>
      </w:pPr>
    </w:p>
    <w:p w14:paraId="5894EB2D" w14:textId="77777777" w:rsidR="001660EF" w:rsidRDefault="001660EF" w:rsidP="006B0B64">
      <w:pPr>
        <w:suppressAutoHyphens/>
        <w:spacing w:line="276" w:lineRule="auto"/>
        <w:jc w:val="center"/>
        <w:rPr>
          <w:rFonts w:eastAsia="Calibri"/>
          <w:b/>
          <w:kern w:val="2"/>
          <w:lang w:eastAsia="zh-CN"/>
        </w:rPr>
      </w:pPr>
    </w:p>
    <w:p w14:paraId="2E8F4E34" w14:textId="77777777" w:rsidR="001660EF" w:rsidRDefault="001660EF" w:rsidP="006B0B64">
      <w:pPr>
        <w:suppressAutoHyphens/>
        <w:spacing w:line="276" w:lineRule="auto"/>
        <w:jc w:val="center"/>
        <w:rPr>
          <w:rFonts w:eastAsia="Calibri"/>
          <w:b/>
          <w:kern w:val="2"/>
          <w:lang w:eastAsia="zh-CN"/>
        </w:rPr>
      </w:pPr>
    </w:p>
    <w:p w14:paraId="0DD0187B" w14:textId="77777777" w:rsidR="001660EF" w:rsidRDefault="001660EF" w:rsidP="006B0B64">
      <w:pPr>
        <w:suppressAutoHyphens/>
        <w:spacing w:line="276" w:lineRule="auto"/>
        <w:jc w:val="center"/>
        <w:rPr>
          <w:rFonts w:eastAsia="Calibri"/>
          <w:b/>
          <w:kern w:val="2"/>
          <w:lang w:eastAsia="zh-CN"/>
        </w:rPr>
      </w:pPr>
    </w:p>
    <w:p w14:paraId="788031EE" w14:textId="77777777" w:rsidR="001660EF" w:rsidRDefault="001660EF" w:rsidP="006B0B64">
      <w:pPr>
        <w:suppressAutoHyphens/>
        <w:spacing w:line="276" w:lineRule="auto"/>
        <w:jc w:val="center"/>
        <w:rPr>
          <w:rFonts w:eastAsia="Calibri"/>
          <w:b/>
          <w:kern w:val="2"/>
          <w:lang w:eastAsia="zh-CN"/>
        </w:rPr>
      </w:pPr>
    </w:p>
    <w:p w14:paraId="05FA70F8" w14:textId="77777777" w:rsidR="001660EF" w:rsidRDefault="001660EF" w:rsidP="006B0B64">
      <w:pPr>
        <w:suppressAutoHyphens/>
        <w:spacing w:line="276" w:lineRule="auto"/>
        <w:jc w:val="center"/>
        <w:rPr>
          <w:rFonts w:eastAsia="Calibri"/>
          <w:b/>
          <w:kern w:val="2"/>
          <w:lang w:eastAsia="zh-CN"/>
        </w:rPr>
      </w:pPr>
    </w:p>
    <w:p w14:paraId="06942BEB" w14:textId="77777777" w:rsidR="001660EF" w:rsidRDefault="001660EF" w:rsidP="006B0B64">
      <w:pPr>
        <w:suppressAutoHyphens/>
        <w:spacing w:line="276" w:lineRule="auto"/>
        <w:jc w:val="center"/>
        <w:rPr>
          <w:rFonts w:eastAsia="Calibri"/>
          <w:b/>
          <w:kern w:val="2"/>
          <w:lang w:eastAsia="zh-CN"/>
        </w:rPr>
      </w:pPr>
    </w:p>
    <w:p w14:paraId="39E4ECD6" w14:textId="77777777" w:rsidR="001660EF" w:rsidRDefault="001660EF" w:rsidP="006B0B64">
      <w:pPr>
        <w:suppressAutoHyphens/>
        <w:spacing w:line="276" w:lineRule="auto"/>
        <w:jc w:val="center"/>
        <w:rPr>
          <w:rFonts w:eastAsia="Calibri"/>
          <w:b/>
          <w:kern w:val="2"/>
          <w:lang w:eastAsia="zh-CN"/>
        </w:rPr>
      </w:pPr>
    </w:p>
    <w:p w14:paraId="2CC379AB" w14:textId="77777777" w:rsidR="001660EF" w:rsidRDefault="001660EF" w:rsidP="006B0B64">
      <w:pPr>
        <w:suppressAutoHyphens/>
        <w:spacing w:line="276" w:lineRule="auto"/>
        <w:jc w:val="center"/>
        <w:rPr>
          <w:rFonts w:eastAsia="Calibri"/>
          <w:b/>
          <w:kern w:val="2"/>
          <w:lang w:eastAsia="zh-CN"/>
        </w:rPr>
      </w:pPr>
    </w:p>
    <w:p w14:paraId="6A8EE96F" w14:textId="77777777" w:rsidR="001660EF" w:rsidRDefault="001660EF" w:rsidP="006B0B64">
      <w:pPr>
        <w:suppressAutoHyphens/>
        <w:spacing w:line="276" w:lineRule="auto"/>
        <w:jc w:val="center"/>
        <w:rPr>
          <w:rFonts w:eastAsia="Calibri"/>
          <w:b/>
          <w:kern w:val="2"/>
          <w:lang w:eastAsia="zh-CN"/>
        </w:rPr>
      </w:pPr>
    </w:p>
    <w:p w14:paraId="463BE300" w14:textId="77777777" w:rsidR="00DE62AB" w:rsidRDefault="00DE62AB" w:rsidP="001660EF">
      <w:pPr>
        <w:suppressAutoHyphens/>
        <w:spacing w:line="276" w:lineRule="auto"/>
        <w:jc w:val="right"/>
        <w:rPr>
          <w:rFonts w:eastAsia="Calibri"/>
          <w:b/>
          <w:kern w:val="2"/>
          <w:sz w:val="20"/>
          <w:szCs w:val="20"/>
          <w:lang w:eastAsia="zh-CN"/>
        </w:rPr>
      </w:pPr>
    </w:p>
    <w:p w14:paraId="1114497C" w14:textId="77777777" w:rsidR="00DE62AB" w:rsidRDefault="00DE62AB" w:rsidP="001660EF">
      <w:pPr>
        <w:suppressAutoHyphens/>
        <w:spacing w:line="276" w:lineRule="auto"/>
        <w:jc w:val="right"/>
        <w:rPr>
          <w:rFonts w:eastAsia="Calibri"/>
          <w:b/>
          <w:kern w:val="2"/>
          <w:sz w:val="20"/>
          <w:szCs w:val="20"/>
          <w:lang w:eastAsia="zh-CN"/>
        </w:rPr>
      </w:pPr>
    </w:p>
    <w:p w14:paraId="769B5859" w14:textId="77777777" w:rsidR="00DE62AB" w:rsidRDefault="00DE62AB" w:rsidP="001660EF">
      <w:pPr>
        <w:suppressAutoHyphens/>
        <w:spacing w:line="276" w:lineRule="auto"/>
        <w:jc w:val="right"/>
        <w:rPr>
          <w:rFonts w:eastAsia="Calibri"/>
          <w:b/>
          <w:kern w:val="2"/>
          <w:sz w:val="20"/>
          <w:szCs w:val="20"/>
          <w:lang w:eastAsia="zh-CN"/>
        </w:rPr>
      </w:pPr>
    </w:p>
    <w:p w14:paraId="536C9AB1" w14:textId="77777777" w:rsidR="00DE62AB" w:rsidRDefault="00DE62AB" w:rsidP="001660EF">
      <w:pPr>
        <w:suppressAutoHyphens/>
        <w:spacing w:line="276" w:lineRule="auto"/>
        <w:jc w:val="right"/>
        <w:rPr>
          <w:rFonts w:eastAsia="Calibri"/>
          <w:b/>
          <w:kern w:val="2"/>
          <w:sz w:val="20"/>
          <w:szCs w:val="20"/>
          <w:lang w:eastAsia="zh-CN"/>
        </w:rPr>
      </w:pPr>
    </w:p>
    <w:p w14:paraId="66828AA2" w14:textId="77777777" w:rsidR="00DE62AB" w:rsidRDefault="00DE62AB" w:rsidP="001660EF">
      <w:pPr>
        <w:suppressAutoHyphens/>
        <w:spacing w:line="276" w:lineRule="auto"/>
        <w:jc w:val="right"/>
        <w:rPr>
          <w:rFonts w:eastAsia="Calibri"/>
          <w:b/>
          <w:kern w:val="2"/>
          <w:sz w:val="20"/>
          <w:szCs w:val="20"/>
          <w:lang w:eastAsia="zh-CN"/>
        </w:rPr>
      </w:pPr>
    </w:p>
    <w:p w14:paraId="505388FA" w14:textId="0FC62641" w:rsidR="00DE62AB" w:rsidRDefault="00DE62AB" w:rsidP="001660EF">
      <w:pPr>
        <w:suppressAutoHyphens/>
        <w:spacing w:line="276" w:lineRule="auto"/>
        <w:jc w:val="right"/>
        <w:rPr>
          <w:rFonts w:eastAsia="Calibri"/>
          <w:b/>
          <w:kern w:val="2"/>
          <w:sz w:val="20"/>
          <w:szCs w:val="20"/>
          <w:lang w:eastAsia="zh-CN"/>
        </w:rPr>
      </w:pPr>
    </w:p>
    <w:p w14:paraId="3FB6508C" w14:textId="77777777" w:rsidR="00B0789C" w:rsidRDefault="00B0789C" w:rsidP="001660EF">
      <w:pPr>
        <w:suppressAutoHyphens/>
        <w:spacing w:line="276" w:lineRule="auto"/>
        <w:jc w:val="right"/>
        <w:rPr>
          <w:rFonts w:eastAsia="Calibri"/>
          <w:b/>
          <w:kern w:val="2"/>
          <w:sz w:val="20"/>
          <w:szCs w:val="20"/>
          <w:lang w:eastAsia="zh-CN"/>
        </w:rPr>
      </w:pPr>
    </w:p>
    <w:p w14:paraId="28EC2156" w14:textId="77777777" w:rsidR="00DE62AB" w:rsidRDefault="00DE62AB" w:rsidP="001660EF">
      <w:pPr>
        <w:suppressAutoHyphens/>
        <w:spacing w:line="276" w:lineRule="auto"/>
        <w:jc w:val="right"/>
        <w:rPr>
          <w:rFonts w:eastAsia="Calibri"/>
          <w:b/>
          <w:kern w:val="2"/>
          <w:sz w:val="20"/>
          <w:szCs w:val="20"/>
          <w:lang w:eastAsia="zh-CN"/>
        </w:rPr>
      </w:pPr>
    </w:p>
    <w:p w14:paraId="578B8835" w14:textId="77777777" w:rsidR="00DE62AB" w:rsidRDefault="00DE62AB" w:rsidP="001660EF">
      <w:pPr>
        <w:suppressAutoHyphens/>
        <w:spacing w:line="276" w:lineRule="auto"/>
        <w:jc w:val="right"/>
        <w:rPr>
          <w:rFonts w:eastAsia="Calibri"/>
          <w:b/>
          <w:kern w:val="2"/>
          <w:sz w:val="20"/>
          <w:szCs w:val="20"/>
          <w:lang w:eastAsia="zh-CN"/>
        </w:rPr>
      </w:pPr>
    </w:p>
    <w:p w14:paraId="4384658D" w14:textId="77777777" w:rsidR="00DE62AB" w:rsidRDefault="00DE62AB" w:rsidP="001660EF">
      <w:pPr>
        <w:suppressAutoHyphens/>
        <w:spacing w:line="276" w:lineRule="auto"/>
        <w:jc w:val="right"/>
        <w:rPr>
          <w:rFonts w:eastAsia="Calibri"/>
          <w:b/>
          <w:kern w:val="2"/>
          <w:sz w:val="20"/>
          <w:szCs w:val="20"/>
          <w:lang w:eastAsia="zh-CN"/>
        </w:rPr>
      </w:pPr>
    </w:p>
    <w:p w14:paraId="1BB82FCF" w14:textId="77777777" w:rsidR="00DE62AB" w:rsidRDefault="00DE62AB" w:rsidP="001660EF">
      <w:pPr>
        <w:suppressAutoHyphens/>
        <w:spacing w:line="276" w:lineRule="auto"/>
        <w:jc w:val="right"/>
        <w:rPr>
          <w:rFonts w:eastAsia="Calibri"/>
          <w:b/>
          <w:kern w:val="2"/>
          <w:sz w:val="20"/>
          <w:szCs w:val="20"/>
          <w:lang w:eastAsia="zh-CN"/>
        </w:rPr>
      </w:pPr>
    </w:p>
    <w:p w14:paraId="6A0644FC" w14:textId="49389BA7" w:rsidR="001660EF" w:rsidRDefault="001660EF" w:rsidP="001660EF">
      <w:pPr>
        <w:suppressAutoHyphens/>
        <w:spacing w:line="276" w:lineRule="auto"/>
        <w:jc w:val="right"/>
        <w:rPr>
          <w:rFonts w:eastAsia="Calibri"/>
          <w:b/>
          <w:kern w:val="2"/>
          <w:sz w:val="20"/>
          <w:szCs w:val="20"/>
          <w:lang w:eastAsia="zh-CN"/>
        </w:rPr>
      </w:pPr>
      <w:r w:rsidRPr="006B0B64">
        <w:rPr>
          <w:rFonts w:eastAsia="Calibri"/>
          <w:b/>
          <w:kern w:val="2"/>
          <w:sz w:val="20"/>
          <w:szCs w:val="20"/>
          <w:lang w:eastAsia="zh-CN"/>
        </w:rPr>
        <w:t>Pielikums Nr.</w:t>
      </w:r>
      <w:r>
        <w:rPr>
          <w:rFonts w:eastAsia="Calibri"/>
          <w:b/>
          <w:kern w:val="2"/>
          <w:sz w:val="20"/>
          <w:szCs w:val="20"/>
          <w:lang w:eastAsia="zh-CN"/>
        </w:rPr>
        <w:t>4</w:t>
      </w:r>
    </w:p>
    <w:p w14:paraId="5C19EF82" w14:textId="77777777" w:rsidR="001660EF" w:rsidRDefault="001660EF" w:rsidP="001660EF">
      <w:pPr>
        <w:suppressAutoHyphens/>
        <w:spacing w:line="276" w:lineRule="auto"/>
        <w:jc w:val="right"/>
        <w:rPr>
          <w:rFonts w:eastAsia="Calibri"/>
          <w:b/>
          <w:kern w:val="2"/>
          <w:lang w:eastAsia="zh-CN"/>
        </w:rPr>
      </w:pPr>
    </w:p>
    <w:p w14:paraId="05426462" w14:textId="079E39BE" w:rsidR="006B0B64" w:rsidRPr="006B0B64" w:rsidRDefault="006B0B64" w:rsidP="006B0B64">
      <w:pPr>
        <w:suppressAutoHyphens/>
        <w:spacing w:line="276" w:lineRule="auto"/>
        <w:jc w:val="center"/>
        <w:rPr>
          <w:rFonts w:ascii="Calibri" w:eastAsia="Calibri" w:hAnsi="Calibri" w:cs="Calibri"/>
          <w:kern w:val="2"/>
          <w:sz w:val="22"/>
          <w:szCs w:val="22"/>
          <w:lang w:eastAsia="zh-CN"/>
        </w:rPr>
      </w:pPr>
      <w:r w:rsidRPr="006B0B64">
        <w:rPr>
          <w:rFonts w:eastAsia="Calibri"/>
          <w:b/>
          <w:kern w:val="2"/>
          <w:lang w:eastAsia="zh-CN"/>
        </w:rPr>
        <w:t>FINANŠU PIEDĀVĀJUMS</w:t>
      </w:r>
    </w:p>
    <w:p w14:paraId="5F11C5D6" w14:textId="77777777" w:rsidR="006B0B64" w:rsidRPr="006B0B64" w:rsidRDefault="006B0B64" w:rsidP="006B0B64">
      <w:pPr>
        <w:suppressAutoHyphens/>
        <w:spacing w:line="276" w:lineRule="auto"/>
        <w:jc w:val="center"/>
        <w:rPr>
          <w:rFonts w:eastAsia="Calibri"/>
          <w:kern w:val="2"/>
          <w:lang w:eastAsia="zh-CN"/>
        </w:rPr>
      </w:pPr>
      <w:bookmarkStart w:id="6" w:name="_Hlk101865775"/>
      <w:r w:rsidRPr="006B0B64">
        <w:rPr>
          <w:rFonts w:eastAsia="Calibri"/>
          <w:b/>
          <w:kern w:val="2"/>
          <w:lang w:eastAsia="zh-CN"/>
        </w:rPr>
        <w:t>“Kurināmās malkas piegāde Līvānu novada pašvaldības vajadzībām</w:t>
      </w:r>
      <w:r w:rsidRPr="006B0B64">
        <w:rPr>
          <w:rFonts w:eastAsia="Calibri"/>
          <w:kern w:val="2"/>
          <w:lang w:eastAsia="zh-CN"/>
        </w:rPr>
        <w:t xml:space="preserve">” </w:t>
      </w:r>
    </w:p>
    <w:p w14:paraId="47DF9276" w14:textId="758BBDA3" w:rsidR="006B0B64" w:rsidRPr="006B0B64" w:rsidRDefault="006B0B64" w:rsidP="006B0B64">
      <w:pPr>
        <w:suppressAutoHyphens/>
        <w:spacing w:line="276" w:lineRule="auto"/>
        <w:jc w:val="center"/>
        <w:rPr>
          <w:rFonts w:ascii="Calibri" w:eastAsia="Calibri" w:hAnsi="Calibri" w:cs="Calibri"/>
          <w:b/>
          <w:kern w:val="2"/>
          <w:sz w:val="22"/>
          <w:szCs w:val="22"/>
          <w:lang w:eastAsia="zh-CN"/>
        </w:rPr>
      </w:pPr>
      <w:r w:rsidRPr="006B0B64">
        <w:rPr>
          <w:rFonts w:eastAsia="Calibri"/>
          <w:b/>
          <w:kern w:val="2"/>
          <w:lang w:eastAsia="zh-CN"/>
        </w:rPr>
        <w:t>(ID Nr.</w:t>
      </w:r>
      <w:r w:rsidR="001660EF">
        <w:rPr>
          <w:rFonts w:eastAsia="Calibri"/>
          <w:b/>
          <w:kern w:val="2"/>
          <w:lang w:eastAsia="zh-CN"/>
        </w:rPr>
        <w:t xml:space="preserve"> </w:t>
      </w:r>
      <w:r w:rsidRPr="006B0B64">
        <w:rPr>
          <w:rFonts w:eastAsia="Calibri"/>
          <w:b/>
          <w:kern w:val="2"/>
          <w:lang w:eastAsia="zh-CN"/>
        </w:rPr>
        <w:t>LN</w:t>
      </w:r>
      <w:r w:rsidR="00782F1B">
        <w:rPr>
          <w:rFonts w:eastAsia="Calibri"/>
          <w:b/>
          <w:kern w:val="2"/>
          <w:lang w:eastAsia="zh-CN"/>
        </w:rPr>
        <w:t>P</w:t>
      </w:r>
      <w:r w:rsidRPr="006B0B64">
        <w:rPr>
          <w:rFonts w:eastAsia="Calibri"/>
          <w:b/>
          <w:kern w:val="2"/>
          <w:lang w:eastAsia="zh-CN"/>
        </w:rPr>
        <w:t xml:space="preserve"> 202</w:t>
      </w:r>
      <w:r w:rsidR="002733AB">
        <w:rPr>
          <w:rFonts w:eastAsia="Calibri"/>
          <w:b/>
          <w:kern w:val="2"/>
          <w:lang w:eastAsia="zh-CN"/>
        </w:rPr>
        <w:t>4</w:t>
      </w:r>
      <w:r w:rsidRPr="006B0B64">
        <w:rPr>
          <w:rFonts w:eastAsia="Calibri"/>
          <w:b/>
          <w:kern w:val="2"/>
          <w:lang w:eastAsia="zh-CN"/>
        </w:rPr>
        <w:t>/____)</w:t>
      </w:r>
    </w:p>
    <w:bookmarkEnd w:id="6"/>
    <w:p w14:paraId="67028C09" w14:textId="77777777" w:rsidR="006B0B64" w:rsidRPr="006B0B64" w:rsidRDefault="006B0B64" w:rsidP="006B0B64">
      <w:pPr>
        <w:suppressAutoHyphens/>
        <w:spacing w:line="276" w:lineRule="auto"/>
        <w:rPr>
          <w:rFonts w:eastAsia="Calibri"/>
          <w:kern w:val="2"/>
          <w:lang w:eastAsia="zh-CN"/>
        </w:rPr>
      </w:pPr>
    </w:p>
    <w:p w14:paraId="040EDF63" w14:textId="04CC5A45" w:rsidR="00DE62AB" w:rsidRPr="001660EF" w:rsidRDefault="00DE62AB" w:rsidP="00DE62AB">
      <w:pPr>
        <w:suppressAutoHyphens/>
        <w:ind w:firstLine="709"/>
        <w:jc w:val="both"/>
        <w:rPr>
          <w:rFonts w:eastAsia="Calibri"/>
          <w:sz w:val="22"/>
          <w:szCs w:val="22"/>
        </w:rPr>
      </w:pPr>
      <w:r w:rsidRPr="001660EF">
        <w:rPr>
          <w:sz w:val="22"/>
          <w:szCs w:val="22"/>
          <w:lang w:eastAsia="ar-SA"/>
        </w:rPr>
        <w:t xml:space="preserve">Ar šo, __________________ </w:t>
      </w:r>
      <w:r w:rsidRPr="001660EF">
        <w:rPr>
          <w:i/>
          <w:sz w:val="22"/>
          <w:szCs w:val="22"/>
          <w:lang w:eastAsia="ar-SA"/>
        </w:rPr>
        <w:t>(pretendenta nosaukums)</w:t>
      </w:r>
      <w:r w:rsidRPr="001660EF">
        <w:rPr>
          <w:sz w:val="22"/>
          <w:szCs w:val="22"/>
          <w:lang w:eastAsia="ar-SA"/>
        </w:rPr>
        <w:t xml:space="preserve"> apliecina, ka piedāvā </w:t>
      </w:r>
      <w:r w:rsidRPr="001660EF">
        <w:rPr>
          <w:rFonts w:eastAsia="Calibri"/>
          <w:sz w:val="22"/>
          <w:szCs w:val="22"/>
        </w:rPr>
        <w:t>malka</w:t>
      </w:r>
      <w:r>
        <w:rPr>
          <w:rFonts w:eastAsia="Calibri"/>
          <w:sz w:val="22"/>
          <w:szCs w:val="22"/>
        </w:rPr>
        <w:t>s piegādi Pasūtītājam par šādu cenu</w:t>
      </w:r>
      <w:r w:rsidRPr="001660EF">
        <w:rPr>
          <w:rFonts w:eastAsia="Calibri"/>
          <w:sz w:val="22"/>
          <w:szCs w:val="22"/>
        </w:rPr>
        <w:t>:</w:t>
      </w:r>
    </w:p>
    <w:p w14:paraId="44B98DB8" w14:textId="77777777" w:rsidR="006B0B64" w:rsidRPr="006B0B64" w:rsidRDefault="006B0B64" w:rsidP="006B0B64">
      <w:pPr>
        <w:suppressAutoHyphens/>
        <w:spacing w:line="276" w:lineRule="auto"/>
        <w:rPr>
          <w:rFonts w:ascii="Calibri" w:eastAsia="Calibri" w:hAnsi="Calibri" w:cs="Calibri"/>
          <w:kern w:val="2"/>
          <w:sz w:val="22"/>
          <w:szCs w:val="22"/>
          <w:lang w:eastAsia="zh-CN"/>
        </w:rPr>
      </w:pPr>
    </w:p>
    <w:tbl>
      <w:tblPr>
        <w:tblW w:w="10031" w:type="dxa"/>
        <w:tblInd w:w="-1105" w:type="dxa"/>
        <w:tblLayout w:type="fixed"/>
        <w:tblCellMar>
          <w:left w:w="10" w:type="dxa"/>
          <w:right w:w="10" w:type="dxa"/>
        </w:tblCellMar>
        <w:tblLook w:val="04A0" w:firstRow="1" w:lastRow="0" w:firstColumn="1" w:lastColumn="0" w:noHBand="0" w:noVBand="1"/>
      </w:tblPr>
      <w:tblGrid>
        <w:gridCol w:w="3510"/>
        <w:gridCol w:w="1701"/>
        <w:gridCol w:w="1559"/>
        <w:gridCol w:w="1560"/>
        <w:gridCol w:w="1701"/>
      </w:tblGrid>
      <w:tr w:rsidR="006B0B64" w:rsidRPr="006B0B64" w14:paraId="3B7DDDFB"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1D7E9F17" w14:textId="096A8F23" w:rsidR="006B0B64" w:rsidRPr="006B0B64" w:rsidRDefault="006B0B64" w:rsidP="006B0B64">
            <w:pPr>
              <w:suppressAutoHyphens/>
              <w:snapToGrid w:val="0"/>
              <w:jc w:val="center"/>
              <w:rPr>
                <w:rFonts w:ascii="Calibri" w:eastAsia="Calibri" w:hAnsi="Calibri" w:cs="Calibri"/>
                <w:kern w:val="2"/>
                <w:sz w:val="22"/>
                <w:szCs w:val="22"/>
                <w:lang w:eastAsia="zh-CN"/>
              </w:rPr>
            </w:pPr>
            <w:r w:rsidRPr="006B0B64">
              <w:rPr>
                <w:rFonts w:eastAsia="Calibri"/>
                <w:kern w:val="2"/>
                <w:sz w:val="22"/>
                <w:szCs w:val="22"/>
                <w:lang w:eastAsia="zh-CN"/>
              </w:rPr>
              <w:t>Iepirkuma priekšmeta daļas un apakšdaļas</w:t>
            </w:r>
          </w:p>
        </w:tc>
        <w:tc>
          <w:tcPr>
            <w:tcW w:w="1701" w:type="dxa"/>
            <w:tcBorders>
              <w:top w:val="single" w:sz="4" w:space="0" w:color="000080"/>
              <w:left w:val="single" w:sz="4" w:space="0" w:color="000080"/>
              <w:bottom w:val="single" w:sz="4" w:space="0" w:color="000080"/>
              <w:right w:val="nil"/>
            </w:tcBorders>
            <w:vAlign w:val="center"/>
            <w:hideMark/>
          </w:tcPr>
          <w:p w14:paraId="1DAA07A1" w14:textId="77777777" w:rsidR="006B0B64" w:rsidRPr="006B0B64" w:rsidRDefault="006B0B64" w:rsidP="006B0B64">
            <w:pPr>
              <w:suppressAutoHyphens/>
              <w:snapToGrid w:val="0"/>
              <w:jc w:val="center"/>
              <w:rPr>
                <w:rFonts w:ascii="Calibri" w:eastAsia="Calibri" w:hAnsi="Calibri" w:cs="Calibri"/>
                <w:kern w:val="2"/>
                <w:sz w:val="22"/>
                <w:szCs w:val="22"/>
                <w:lang w:eastAsia="zh-CN"/>
              </w:rPr>
            </w:pPr>
            <w:r w:rsidRPr="006B0B64">
              <w:rPr>
                <w:rFonts w:eastAsia="Calibri"/>
                <w:kern w:val="2"/>
                <w:sz w:val="22"/>
                <w:szCs w:val="22"/>
                <w:lang w:eastAsia="zh-CN"/>
              </w:rPr>
              <w:t>Nepieciešamais malkas daudzums m³</w:t>
            </w:r>
          </w:p>
        </w:tc>
        <w:tc>
          <w:tcPr>
            <w:tcW w:w="1559" w:type="dxa"/>
            <w:tcBorders>
              <w:top w:val="single" w:sz="4" w:space="0" w:color="000080"/>
              <w:left w:val="single" w:sz="4" w:space="0" w:color="000080"/>
              <w:bottom w:val="single" w:sz="4" w:space="0" w:color="000080"/>
              <w:right w:val="nil"/>
            </w:tcBorders>
            <w:vAlign w:val="center"/>
            <w:hideMark/>
          </w:tcPr>
          <w:p w14:paraId="5778F319" w14:textId="77777777" w:rsidR="006B0B64" w:rsidRPr="006B0B64" w:rsidRDefault="006B0B64" w:rsidP="006B0B64">
            <w:pPr>
              <w:suppressAutoHyphens/>
              <w:snapToGrid w:val="0"/>
              <w:jc w:val="center"/>
              <w:rPr>
                <w:rFonts w:ascii="Calibri" w:eastAsia="Calibri" w:hAnsi="Calibri" w:cs="Calibri"/>
                <w:kern w:val="2"/>
                <w:sz w:val="22"/>
                <w:szCs w:val="22"/>
                <w:lang w:eastAsia="zh-CN"/>
              </w:rPr>
            </w:pPr>
            <w:r w:rsidRPr="006B0B64">
              <w:rPr>
                <w:rFonts w:eastAsia="Calibri"/>
                <w:bCs/>
                <w:iCs/>
                <w:kern w:val="2"/>
                <w:sz w:val="22"/>
                <w:szCs w:val="22"/>
                <w:lang w:eastAsia="zh-CN"/>
              </w:rPr>
              <w:t>Piedāvājuma</w:t>
            </w:r>
          </w:p>
          <w:p w14:paraId="5612DC53" w14:textId="77777777" w:rsidR="006B0B64" w:rsidRPr="006B0B64" w:rsidRDefault="006B0B64" w:rsidP="006B0B64">
            <w:pPr>
              <w:suppressAutoHyphens/>
              <w:jc w:val="center"/>
              <w:rPr>
                <w:rFonts w:ascii="Calibri" w:eastAsia="Calibri" w:hAnsi="Calibri" w:cs="Calibri"/>
                <w:kern w:val="2"/>
                <w:sz w:val="22"/>
                <w:szCs w:val="22"/>
                <w:lang w:eastAsia="zh-CN"/>
              </w:rPr>
            </w:pPr>
            <w:r w:rsidRPr="006B0B64">
              <w:rPr>
                <w:rFonts w:eastAsia="Calibri"/>
                <w:bCs/>
                <w:iCs/>
                <w:kern w:val="2"/>
                <w:sz w:val="22"/>
                <w:szCs w:val="22"/>
                <w:lang w:eastAsia="zh-CN"/>
              </w:rPr>
              <w:t>cena bez PVN</w:t>
            </w:r>
          </w:p>
          <w:p w14:paraId="2C9B389E" w14:textId="77777777" w:rsidR="006B0B64" w:rsidRPr="006B0B64" w:rsidRDefault="006B0B64" w:rsidP="006B0B64">
            <w:pPr>
              <w:suppressAutoHyphens/>
              <w:jc w:val="center"/>
              <w:rPr>
                <w:rFonts w:ascii="Calibri" w:eastAsia="Calibri" w:hAnsi="Calibri" w:cs="Calibri"/>
                <w:kern w:val="2"/>
                <w:sz w:val="22"/>
                <w:szCs w:val="22"/>
                <w:lang w:eastAsia="zh-CN"/>
              </w:rPr>
            </w:pPr>
            <w:r w:rsidRPr="006B0B64">
              <w:rPr>
                <w:rFonts w:eastAsia="Calibri"/>
                <w:bCs/>
                <w:iCs/>
                <w:kern w:val="2"/>
                <w:sz w:val="22"/>
                <w:szCs w:val="22"/>
                <w:lang w:eastAsia="zh-CN"/>
              </w:rPr>
              <w:t>(EUR) par 1 m³</w:t>
            </w:r>
          </w:p>
          <w:p w14:paraId="59D7BE6B" w14:textId="77777777" w:rsidR="006B0B64" w:rsidRPr="006B0B64" w:rsidRDefault="006B0B64" w:rsidP="006B0B64">
            <w:pPr>
              <w:suppressAutoHyphens/>
              <w:jc w:val="center"/>
              <w:rPr>
                <w:rFonts w:ascii="Calibri" w:eastAsia="Calibri" w:hAnsi="Calibri" w:cs="Calibri"/>
                <w:kern w:val="2"/>
                <w:sz w:val="22"/>
                <w:szCs w:val="22"/>
                <w:lang w:eastAsia="zh-CN"/>
              </w:rPr>
            </w:pPr>
            <w:r w:rsidRPr="006B0B64">
              <w:rPr>
                <w:rFonts w:eastAsia="Calibri"/>
                <w:bCs/>
                <w:iCs/>
                <w:kern w:val="2"/>
                <w:sz w:val="22"/>
                <w:szCs w:val="22"/>
                <w:lang w:eastAsia="zh-CN"/>
              </w:rPr>
              <w:t>malkas</w:t>
            </w:r>
          </w:p>
        </w:tc>
        <w:tc>
          <w:tcPr>
            <w:tcW w:w="1560" w:type="dxa"/>
            <w:tcBorders>
              <w:top w:val="single" w:sz="4" w:space="0" w:color="000080"/>
              <w:left w:val="single" w:sz="4" w:space="0" w:color="000080"/>
              <w:bottom w:val="single" w:sz="4" w:space="0" w:color="000080"/>
              <w:right w:val="nil"/>
            </w:tcBorders>
            <w:vAlign w:val="center"/>
            <w:hideMark/>
          </w:tcPr>
          <w:p w14:paraId="44B0F17A" w14:textId="77777777" w:rsidR="006B0B64" w:rsidRPr="006B0B64" w:rsidRDefault="006B0B64" w:rsidP="006B0B64">
            <w:pPr>
              <w:suppressAutoHyphens/>
              <w:snapToGrid w:val="0"/>
              <w:jc w:val="center"/>
              <w:rPr>
                <w:rFonts w:ascii="Calibri" w:eastAsia="Calibri" w:hAnsi="Calibri" w:cs="Calibri"/>
                <w:kern w:val="2"/>
                <w:sz w:val="22"/>
                <w:szCs w:val="22"/>
                <w:lang w:eastAsia="zh-CN"/>
              </w:rPr>
            </w:pPr>
            <w:r w:rsidRPr="006B0B64">
              <w:rPr>
                <w:rFonts w:eastAsia="Calibri"/>
                <w:bCs/>
                <w:iCs/>
                <w:kern w:val="2"/>
                <w:sz w:val="22"/>
                <w:szCs w:val="22"/>
                <w:lang w:eastAsia="zh-CN"/>
              </w:rPr>
              <w:t>Kopējā piedāvājuma</w:t>
            </w:r>
          </w:p>
          <w:p w14:paraId="532CB0A8" w14:textId="77777777" w:rsidR="006B0B64" w:rsidRPr="006B0B64" w:rsidRDefault="006B0B64" w:rsidP="006B0B64">
            <w:pPr>
              <w:suppressAutoHyphens/>
              <w:jc w:val="center"/>
              <w:rPr>
                <w:rFonts w:ascii="Calibri" w:eastAsia="Calibri" w:hAnsi="Calibri" w:cs="Calibri"/>
                <w:kern w:val="2"/>
                <w:sz w:val="22"/>
                <w:szCs w:val="22"/>
                <w:lang w:eastAsia="zh-CN"/>
              </w:rPr>
            </w:pPr>
            <w:r w:rsidRPr="006B0B64">
              <w:rPr>
                <w:rFonts w:eastAsia="Calibri"/>
                <w:bCs/>
                <w:iCs/>
                <w:kern w:val="2"/>
                <w:sz w:val="22"/>
                <w:szCs w:val="22"/>
                <w:lang w:eastAsia="zh-CN"/>
              </w:rPr>
              <w:t>cena bez</w:t>
            </w:r>
          </w:p>
          <w:p w14:paraId="748206FA" w14:textId="77777777" w:rsidR="006B0B64" w:rsidRPr="006B0B64" w:rsidRDefault="006B0B64" w:rsidP="006B0B64">
            <w:pPr>
              <w:suppressAutoHyphens/>
              <w:jc w:val="center"/>
              <w:rPr>
                <w:rFonts w:ascii="Calibri" w:eastAsia="Calibri" w:hAnsi="Calibri" w:cs="Calibri"/>
                <w:kern w:val="2"/>
                <w:sz w:val="22"/>
                <w:szCs w:val="22"/>
                <w:lang w:eastAsia="zh-CN"/>
              </w:rPr>
            </w:pPr>
            <w:r w:rsidRPr="006B0B64">
              <w:rPr>
                <w:rFonts w:eastAsia="Calibri"/>
                <w:bCs/>
                <w:iCs/>
                <w:kern w:val="2"/>
                <w:sz w:val="22"/>
                <w:szCs w:val="22"/>
                <w:lang w:eastAsia="zh-CN"/>
              </w:rPr>
              <w:t>PVN (EUR</w:t>
            </w:r>
          </w:p>
        </w:tc>
        <w:tc>
          <w:tcPr>
            <w:tcW w:w="1701" w:type="dxa"/>
            <w:tcBorders>
              <w:top w:val="single" w:sz="4" w:space="0" w:color="000080"/>
              <w:left w:val="single" w:sz="4" w:space="0" w:color="000080"/>
              <w:bottom w:val="single" w:sz="4" w:space="0" w:color="000080"/>
              <w:right w:val="single" w:sz="4" w:space="0" w:color="000080"/>
            </w:tcBorders>
            <w:vAlign w:val="center"/>
            <w:hideMark/>
          </w:tcPr>
          <w:p w14:paraId="3B529EE1" w14:textId="77777777" w:rsidR="006B0B64" w:rsidRPr="006B0B64" w:rsidRDefault="006B0B64" w:rsidP="006B0B64">
            <w:pPr>
              <w:suppressAutoHyphens/>
              <w:snapToGrid w:val="0"/>
              <w:jc w:val="center"/>
              <w:rPr>
                <w:rFonts w:ascii="Calibri" w:eastAsia="Calibri" w:hAnsi="Calibri" w:cs="Calibri"/>
                <w:color w:val="808080"/>
                <w:kern w:val="2"/>
                <w:sz w:val="22"/>
                <w:szCs w:val="22"/>
                <w:lang w:eastAsia="zh-CN"/>
              </w:rPr>
            </w:pPr>
            <w:r w:rsidRPr="006B0B64">
              <w:rPr>
                <w:rFonts w:eastAsia="Calibri"/>
                <w:bCs/>
                <w:iCs/>
                <w:color w:val="808080"/>
                <w:kern w:val="2"/>
                <w:sz w:val="22"/>
                <w:szCs w:val="22"/>
                <w:lang w:eastAsia="zh-CN"/>
              </w:rPr>
              <w:t>Kopējā piedāvājuma</w:t>
            </w:r>
          </w:p>
          <w:p w14:paraId="6BA5F387" w14:textId="77777777" w:rsidR="006B0B64" w:rsidRPr="006B0B64" w:rsidRDefault="006B0B64" w:rsidP="006B0B64">
            <w:pPr>
              <w:suppressAutoHyphens/>
              <w:jc w:val="center"/>
              <w:rPr>
                <w:rFonts w:ascii="Calibri" w:eastAsia="Calibri" w:hAnsi="Calibri" w:cs="Calibri"/>
                <w:color w:val="808080"/>
                <w:kern w:val="2"/>
                <w:sz w:val="22"/>
                <w:szCs w:val="22"/>
                <w:lang w:eastAsia="zh-CN"/>
              </w:rPr>
            </w:pPr>
            <w:r w:rsidRPr="006B0B64">
              <w:rPr>
                <w:rFonts w:eastAsia="Calibri"/>
                <w:bCs/>
                <w:iCs/>
                <w:color w:val="808080"/>
                <w:kern w:val="2"/>
                <w:sz w:val="22"/>
                <w:szCs w:val="22"/>
                <w:lang w:eastAsia="zh-CN"/>
              </w:rPr>
              <w:t>cena ar</w:t>
            </w:r>
          </w:p>
          <w:p w14:paraId="587C816B" w14:textId="77777777" w:rsidR="006B0B64" w:rsidRPr="006B0B64" w:rsidRDefault="006B0B64" w:rsidP="006B0B64">
            <w:pPr>
              <w:suppressAutoHyphens/>
              <w:jc w:val="center"/>
              <w:rPr>
                <w:rFonts w:ascii="Calibri" w:eastAsia="Calibri" w:hAnsi="Calibri" w:cs="Calibri"/>
                <w:kern w:val="2"/>
                <w:sz w:val="22"/>
                <w:szCs w:val="22"/>
                <w:lang w:eastAsia="zh-CN"/>
              </w:rPr>
            </w:pPr>
            <w:r w:rsidRPr="006B0B64">
              <w:rPr>
                <w:rFonts w:eastAsia="Calibri"/>
                <w:bCs/>
                <w:iCs/>
                <w:color w:val="808080"/>
                <w:kern w:val="2"/>
                <w:sz w:val="22"/>
                <w:szCs w:val="22"/>
                <w:lang w:eastAsia="zh-CN"/>
              </w:rPr>
              <w:t>PVN (EUR)</w:t>
            </w:r>
          </w:p>
        </w:tc>
      </w:tr>
      <w:tr w:rsidR="006B0B64" w:rsidRPr="006B0B64" w14:paraId="30097C0B"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66B9C68A" w14:textId="77777777" w:rsidR="006B0B64" w:rsidRPr="006B0B64" w:rsidRDefault="006B0B64" w:rsidP="006B0B64">
            <w:pPr>
              <w:suppressAutoHyphens/>
              <w:snapToGrid w:val="0"/>
              <w:rPr>
                <w:rFonts w:eastAsia="Calibri"/>
                <w:b/>
                <w:kern w:val="2"/>
                <w:sz w:val="22"/>
                <w:szCs w:val="22"/>
                <w:lang w:eastAsia="zh-CN"/>
              </w:rPr>
            </w:pPr>
            <w:r w:rsidRPr="006B0B64">
              <w:rPr>
                <w:rFonts w:eastAsia="Calibri"/>
                <w:b/>
                <w:kern w:val="2"/>
                <w:sz w:val="22"/>
                <w:szCs w:val="22"/>
                <w:lang w:eastAsia="zh-CN"/>
              </w:rPr>
              <w:t xml:space="preserve">1.daļa - </w:t>
            </w:r>
            <w:r w:rsidRPr="006B0B64">
              <w:rPr>
                <w:rFonts w:eastAsia="Calibri"/>
                <w:b/>
                <w:kern w:val="2"/>
                <w:sz w:val="22"/>
                <w:szCs w:val="22"/>
                <w:lang w:eastAsia="en-US"/>
              </w:rPr>
              <w:t xml:space="preserve">Kurināmās malkas piegāde Rudzātu speciālajai pamatskolai  </w:t>
            </w:r>
          </w:p>
        </w:tc>
        <w:tc>
          <w:tcPr>
            <w:tcW w:w="1701" w:type="dxa"/>
            <w:tcBorders>
              <w:top w:val="single" w:sz="4" w:space="0" w:color="000080"/>
              <w:left w:val="single" w:sz="4" w:space="0" w:color="000080"/>
              <w:bottom w:val="single" w:sz="4" w:space="0" w:color="000080"/>
              <w:right w:val="nil"/>
            </w:tcBorders>
            <w:vAlign w:val="center"/>
            <w:hideMark/>
          </w:tcPr>
          <w:p w14:paraId="00028C9B" w14:textId="4AAC65FB" w:rsidR="006B0B64" w:rsidRPr="006B0B64" w:rsidRDefault="00425511" w:rsidP="006B0B64">
            <w:pPr>
              <w:suppressAutoHyphens/>
              <w:snapToGrid w:val="0"/>
              <w:jc w:val="center"/>
              <w:rPr>
                <w:rFonts w:eastAsia="Calibri"/>
                <w:b/>
                <w:kern w:val="2"/>
                <w:sz w:val="22"/>
                <w:szCs w:val="22"/>
                <w:lang w:eastAsia="zh-CN"/>
              </w:rPr>
            </w:pPr>
            <w:r>
              <w:rPr>
                <w:rFonts w:eastAsia="Calibri"/>
                <w:b/>
                <w:kern w:val="2"/>
                <w:sz w:val="22"/>
                <w:szCs w:val="22"/>
                <w:lang w:eastAsia="zh-CN"/>
              </w:rPr>
              <w:t>4</w:t>
            </w:r>
            <w:r w:rsidR="006B0B64" w:rsidRPr="006B0B64">
              <w:rPr>
                <w:rFonts w:eastAsia="Calibri"/>
                <w:b/>
                <w:kern w:val="2"/>
                <w:sz w:val="22"/>
                <w:szCs w:val="22"/>
                <w:lang w:eastAsia="zh-CN"/>
              </w:rPr>
              <w:t>00</w:t>
            </w:r>
          </w:p>
        </w:tc>
        <w:tc>
          <w:tcPr>
            <w:tcW w:w="1559" w:type="dxa"/>
            <w:tcBorders>
              <w:top w:val="single" w:sz="4" w:space="0" w:color="000080"/>
              <w:left w:val="single" w:sz="4" w:space="0" w:color="000080"/>
              <w:bottom w:val="single" w:sz="4" w:space="0" w:color="000080"/>
              <w:right w:val="nil"/>
            </w:tcBorders>
            <w:vAlign w:val="center"/>
          </w:tcPr>
          <w:p w14:paraId="21B3ED5D" w14:textId="77777777" w:rsidR="006B0B64" w:rsidRPr="006B0B64" w:rsidRDefault="006B0B64" w:rsidP="006B0B64">
            <w:pPr>
              <w:suppressAutoHyphens/>
              <w:snapToGrid w:val="0"/>
              <w:jc w:val="center"/>
              <w:rPr>
                <w:rFonts w:eastAsia="Calibri"/>
                <w:b/>
                <w:kern w:val="2"/>
                <w:sz w:val="22"/>
                <w:szCs w:val="22"/>
                <w:lang w:eastAsia="zh-CN"/>
              </w:rPr>
            </w:pPr>
          </w:p>
        </w:tc>
        <w:tc>
          <w:tcPr>
            <w:tcW w:w="1560" w:type="dxa"/>
            <w:tcBorders>
              <w:top w:val="single" w:sz="4" w:space="0" w:color="000080"/>
              <w:left w:val="single" w:sz="4" w:space="0" w:color="000080"/>
              <w:bottom w:val="single" w:sz="4" w:space="0" w:color="000080"/>
              <w:right w:val="nil"/>
            </w:tcBorders>
            <w:vAlign w:val="center"/>
          </w:tcPr>
          <w:p w14:paraId="0EA5BC90" w14:textId="77777777" w:rsidR="006B0B64" w:rsidRPr="006B0B64" w:rsidRDefault="006B0B64" w:rsidP="006B0B64">
            <w:pPr>
              <w:suppressAutoHyphens/>
              <w:snapToGrid w:val="0"/>
              <w:jc w:val="center"/>
              <w:rPr>
                <w:rFonts w:eastAsia="Calibri"/>
                <w:b/>
                <w:kern w:val="2"/>
                <w:sz w:val="22"/>
                <w:szCs w:val="22"/>
                <w:lang w:eastAsia="zh-CN"/>
              </w:rPr>
            </w:pPr>
          </w:p>
        </w:tc>
        <w:tc>
          <w:tcPr>
            <w:tcW w:w="1701" w:type="dxa"/>
            <w:tcBorders>
              <w:top w:val="single" w:sz="4" w:space="0" w:color="000080"/>
              <w:left w:val="single" w:sz="4" w:space="0" w:color="000080"/>
              <w:bottom w:val="single" w:sz="4" w:space="0" w:color="000080"/>
              <w:right w:val="single" w:sz="4" w:space="0" w:color="000080"/>
            </w:tcBorders>
            <w:vAlign w:val="center"/>
          </w:tcPr>
          <w:p w14:paraId="073FA780" w14:textId="77777777" w:rsidR="006B0B64" w:rsidRPr="006B0B64" w:rsidRDefault="006B0B64" w:rsidP="006B0B64">
            <w:pPr>
              <w:suppressAutoHyphens/>
              <w:snapToGrid w:val="0"/>
              <w:jc w:val="center"/>
              <w:rPr>
                <w:rFonts w:eastAsia="Calibri"/>
                <w:b/>
                <w:kern w:val="2"/>
                <w:sz w:val="22"/>
                <w:szCs w:val="22"/>
                <w:lang w:eastAsia="zh-CN"/>
              </w:rPr>
            </w:pPr>
          </w:p>
        </w:tc>
      </w:tr>
      <w:tr w:rsidR="006B0B64" w:rsidRPr="006B0B64" w14:paraId="070412AA"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76E881B7" w14:textId="77777777" w:rsidR="006B0B64" w:rsidRPr="006B0B64" w:rsidRDefault="006B0B64" w:rsidP="006B0B64">
            <w:pPr>
              <w:suppressAutoHyphens/>
              <w:snapToGrid w:val="0"/>
              <w:rPr>
                <w:rFonts w:eastAsia="Calibri"/>
                <w:b/>
                <w:kern w:val="2"/>
                <w:sz w:val="22"/>
                <w:szCs w:val="22"/>
                <w:lang w:eastAsia="zh-CN"/>
              </w:rPr>
            </w:pPr>
            <w:r w:rsidRPr="006B0B64">
              <w:rPr>
                <w:rFonts w:eastAsia="Calibri"/>
                <w:b/>
                <w:kern w:val="2"/>
                <w:sz w:val="22"/>
                <w:szCs w:val="22"/>
                <w:lang w:eastAsia="zh-CN"/>
              </w:rPr>
              <w:t xml:space="preserve">2.daļa. </w:t>
            </w:r>
            <w:r w:rsidRPr="006B0B64">
              <w:rPr>
                <w:rFonts w:eastAsia="Calibri"/>
                <w:b/>
                <w:kern w:val="2"/>
                <w:sz w:val="22"/>
                <w:szCs w:val="22"/>
                <w:lang w:eastAsia="en-US"/>
              </w:rPr>
              <w:t xml:space="preserve">Kurināmās malkas piegāde Rudzātu vidusskolai  </w:t>
            </w:r>
          </w:p>
        </w:tc>
        <w:tc>
          <w:tcPr>
            <w:tcW w:w="1701" w:type="dxa"/>
            <w:tcBorders>
              <w:top w:val="single" w:sz="4" w:space="0" w:color="000080"/>
              <w:left w:val="single" w:sz="4" w:space="0" w:color="000080"/>
              <w:bottom w:val="single" w:sz="4" w:space="0" w:color="000080"/>
              <w:right w:val="nil"/>
            </w:tcBorders>
            <w:vAlign w:val="center"/>
            <w:hideMark/>
          </w:tcPr>
          <w:p w14:paraId="50C553DF" w14:textId="4035D446" w:rsidR="006B0B64" w:rsidRPr="006B0B64" w:rsidRDefault="006B0B64" w:rsidP="006B0B64">
            <w:pPr>
              <w:suppressAutoHyphens/>
              <w:snapToGrid w:val="0"/>
              <w:jc w:val="center"/>
              <w:rPr>
                <w:rFonts w:eastAsia="Calibri"/>
                <w:b/>
                <w:kern w:val="2"/>
                <w:sz w:val="22"/>
                <w:szCs w:val="22"/>
                <w:lang w:eastAsia="zh-CN"/>
              </w:rPr>
            </w:pPr>
            <w:r w:rsidRPr="006B0B64">
              <w:rPr>
                <w:rFonts w:eastAsia="Calibri"/>
                <w:b/>
                <w:kern w:val="2"/>
                <w:sz w:val="22"/>
                <w:szCs w:val="22"/>
                <w:lang w:eastAsia="zh-CN"/>
              </w:rPr>
              <w:t>450</w:t>
            </w:r>
          </w:p>
        </w:tc>
        <w:tc>
          <w:tcPr>
            <w:tcW w:w="1559" w:type="dxa"/>
            <w:tcBorders>
              <w:top w:val="single" w:sz="4" w:space="0" w:color="000080"/>
              <w:left w:val="single" w:sz="4" w:space="0" w:color="000080"/>
              <w:bottom w:val="single" w:sz="4" w:space="0" w:color="000080"/>
              <w:right w:val="nil"/>
            </w:tcBorders>
            <w:vAlign w:val="center"/>
          </w:tcPr>
          <w:p w14:paraId="621DBB46" w14:textId="77777777" w:rsidR="006B0B64" w:rsidRPr="006B0B64" w:rsidRDefault="006B0B64" w:rsidP="006B0B64">
            <w:pPr>
              <w:suppressAutoHyphens/>
              <w:snapToGrid w:val="0"/>
              <w:jc w:val="center"/>
              <w:rPr>
                <w:rFonts w:eastAsia="Calibri"/>
                <w:b/>
                <w:kern w:val="2"/>
                <w:sz w:val="22"/>
                <w:szCs w:val="22"/>
                <w:lang w:eastAsia="zh-CN"/>
              </w:rPr>
            </w:pPr>
          </w:p>
        </w:tc>
        <w:tc>
          <w:tcPr>
            <w:tcW w:w="1560" w:type="dxa"/>
            <w:tcBorders>
              <w:top w:val="single" w:sz="4" w:space="0" w:color="000080"/>
              <w:left w:val="single" w:sz="4" w:space="0" w:color="000080"/>
              <w:bottom w:val="single" w:sz="4" w:space="0" w:color="000080"/>
              <w:right w:val="nil"/>
            </w:tcBorders>
            <w:vAlign w:val="center"/>
          </w:tcPr>
          <w:p w14:paraId="29A6697D" w14:textId="77777777" w:rsidR="006B0B64" w:rsidRPr="006B0B64" w:rsidRDefault="006B0B64" w:rsidP="006B0B64">
            <w:pPr>
              <w:suppressAutoHyphens/>
              <w:snapToGrid w:val="0"/>
              <w:jc w:val="center"/>
              <w:rPr>
                <w:rFonts w:eastAsia="Calibri"/>
                <w:b/>
                <w:kern w:val="2"/>
                <w:sz w:val="22"/>
                <w:szCs w:val="22"/>
                <w:lang w:eastAsia="zh-CN"/>
              </w:rPr>
            </w:pPr>
          </w:p>
        </w:tc>
        <w:tc>
          <w:tcPr>
            <w:tcW w:w="1701" w:type="dxa"/>
            <w:tcBorders>
              <w:top w:val="single" w:sz="4" w:space="0" w:color="000080"/>
              <w:left w:val="single" w:sz="4" w:space="0" w:color="000080"/>
              <w:bottom w:val="single" w:sz="4" w:space="0" w:color="000080"/>
              <w:right w:val="single" w:sz="4" w:space="0" w:color="000080"/>
            </w:tcBorders>
            <w:vAlign w:val="center"/>
          </w:tcPr>
          <w:p w14:paraId="702999F4" w14:textId="77777777" w:rsidR="006B0B64" w:rsidRPr="006B0B64" w:rsidRDefault="006B0B64" w:rsidP="006B0B64">
            <w:pPr>
              <w:suppressAutoHyphens/>
              <w:snapToGrid w:val="0"/>
              <w:jc w:val="center"/>
              <w:rPr>
                <w:rFonts w:eastAsia="Calibri"/>
                <w:b/>
                <w:kern w:val="2"/>
                <w:sz w:val="22"/>
                <w:szCs w:val="22"/>
                <w:lang w:eastAsia="zh-CN"/>
              </w:rPr>
            </w:pPr>
          </w:p>
        </w:tc>
      </w:tr>
      <w:tr w:rsidR="006B0B64" w:rsidRPr="006B0B64" w14:paraId="245CC3F7"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424CC253" w14:textId="77777777" w:rsidR="006B0B64" w:rsidRPr="006B0B64" w:rsidRDefault="006B0B64" w:rsidP="006B0B64">
            <w:pPr>
              <w:suppressAutoHyphens/>
              <w:snapToGrid w:val="0"/>
              <w:rPr>
                <w:rFonts w:eastAsia="Calibri"/>
                <w:b/>
                <w:kern w:val="2"/>
                <w:sz w:val="22"/>
                <w:szCs w:val="22"/>
                <w:lang w:eastAsia="zh-CN"/>
              </w:rPr>
            </w:pPr>
            <w:r w:rsidRPr="006B0B64">
              <w:rPr>
                <w:rFonts w:eastAsia="Calibri"/>
                <w:b/>
                <w:kern w:val="2"/>
                <w:sz w:val="22"/>
                <w:szCs w:val="22"/>
                <w:lang w:eastAsia="zh-CN"/>
              </w:rPr>
              <w:t xml:space="preserve">3.daļa - </w:t>
            </w:r>
            <w:r w:rsidRPr="006B0B64">
              <w:rPr>
                <w:rFonts w:eastAsia="Calibri"/>
                <w:b/>
                <w:kern w:val="2"/>
                <w:sz w:val="22"/>
                <w:szCs w:val="22"/>
                <w:lang w:eastAsia="en-US"/>
              </w:rPr>
              <w:t>Kurināmās malkas piegāde Rudzātu pagasta pārvaldei</w:t>
            </w:r>
          </w:p>
        </w:tc>
        <w:tc>
          <w:tcPr>
            <w:tcW w:w="1701" w:type="dxa"/>
            <w:tcBorders>
              <w:top w:val="single" w:sz="4" w:space="0" w:color="000080"/>
              <w:left w:val="single" w:sz="4" w:space="0" w:color="000080"/>
              <w:bottom w:val="single" w:sz="4" w:space="0" w:color="000080"/>
              <w:right w:val="nil"/>
            </w:tcBorders>
            <w:vAlign w:val="center"/>
            <w:hideMark/>
          </w:tcPr>
          <w:p w14:paraId="15C7B755" w14:textId="5A4970D7" w:rsidR="006B0B64" w:rsidRPr="006B0B64" w:rsidRDefault="00425511" w:rsidP="006B0B64">
            <w:pPr>
              <w:suppressAutoHyphens/>
              <w:snapToGrid w:val="0"/>
              <w:jc w:val="center"/>
              <w:rPr>
                <w:rFonts w:eastAsia="Calibri"/>
                <w:b/>
                <w:kern w:val="2"/>
                <w:sz w:val="22"/>
                <w:szCs w:val="22"/>
                <w:lang w:eastAsia="zh-CN"/>
              </w:rPr>
            </w:pPr>
            <w:r>
              <w:rPr>
                <w:rFonts w:eastAsia="Calibri"/>
                <w:b/>
                <w:kern w:val="2"/>
                <w:sz w:val="22"/>
                <w:szCs w:val="22"/>
                <w:lang w:eastAsia="zh-CN"/>
              </w:rPr>
              <w:t>9</w:t>
            </w:r>
            <w:r w:rsidR="006B0B64" w:rsidRPr="006B0B64">
              <w:rPr>
                <w:rFonts w:eastAsia="Calibri"/>
                <w:b/>
                <w:kern w:val="2"/>
                <w:sz w:val="22"/>
                <w:szCs w:val="22"/>
                <w:lang w:eastAsia="zh-CN"/>
              </w:rPr>
              <w:t>0</w:t>
            </w:r>
          </w:p>
        </w:tc>
        <w:tc>
          <w:tcPr>
            <w:tcW w:w="1559" w:type="dxa"/>
            <w:tcBorders>
              <w:top w:val="single" w:sz="4" w:space="0" w:color="000080"/>
              <w:left w:val="single" w:sz="4" w:space="0" w:color="000080"/>
              <w:bottom w:val="single" w:sz="4" w:space="0" w:color="000080"/>
              <w:right w:val="nil"/>
            </w:tcBorders>
            <w:vAlign w:val="center"/>
          </w:tcPr>
          <w:p w14:paraId="4F660DC8" w14:textId="77777777" w:rsidR="006B0B64" w:rsidRPr="006B0B64" w:rsidRDefault="006B0B64" w:rsidP="006B0B64">
            <w:pPr>
              <w:suppressAutoHyphens/>
              <w:snapToGrid w:val="0"/>
              <w:jc w:val="center"/>
              <w:rPr>
                <w:rFonts w:eastAsia="Calibri"/>
                <w:b/>
                <w:kern w:val="2"/>
                <w:sz w:val="22"/>
                <w:szCs w:val="22"/>
                <w:lang w:eastAsia="zh-CN"/>
              </w:rPr>
            </w:pPr>
          </w:p>
        </w:tc>
        <w:tc>
          <w:tcPr>
            <w:tcW w:w="1560" w:type="dxa"/>
            <w:tcBorders>
              <w:top w:val="single" w:sz="4" w:space="0" w:color="000080"/>
              <w:left w:val="single" w:sz="4" w:space="0" w:color="000080"/>
              <w:bottom w:val="single" w:sz="4" w:space="0" w:color="000080"/>
              <w:right w:val="nil"/>
            </w:tcBorders>
            <w:vAlign w:val="center"/>
          </w:tcPr>
          <w:p w14:paraId="192B8D4C" w14:textId="77777777" w:rsidR="006B0B64" w:rsidRPr="006B0B64" w:rsidRDefault="006B0B64" w:rsidP="006B0B64">
            <w:pPr>
              <w:suppressAutoHyphens/>
              <w:snapToGrid w:val="0"/>
              <w:jc w:val="center"/>
              <w:rPr>
                <w:rFonts w:eastAsia="Calibri"/>
                <w:b/>
                <w:kern w:val="2"/>
                <w:sz w:val="22"/>
                <w:szCs w:val="22"/>
                <w:lang w:eastAsia="zh-CN"/>
              </w:rPr>
            </w:pPr>
          </w:p>
        </w:tc>
        <w:tc>
          <w:tcPr>
            <w:tcW w:w="1701" w:type="dxa"/>
            <w:tcBorders>
              <w:top w:val="single" w:sz="4" w:space="0" w:color="000080"/>
              <w:left w:val="single" w:sz="4" w:space="0" w:color="000080"/>
              <w:bottom w:val="single" w:sz="4" w:space="0" w:color="000080"/>
              <w:right w:val="single" w:sz="4" w:space="0" w:color="000080"/>
            </w:tcBorders>
            <w:vAlign w:val="center"/>
          </w:tcPr>
          <w:p w14:paraId="36D855B5" w14:textId="77777777" w:rsidR="006B0B64" w:rsidRPr="006B0B64" w:rsidRDefault="006B0B64" w:rsidP="006B0B64">
            <w:pPr>
              <w:suppressAutoHyphens/>
              <w:snapToGrid w:val="0"/>
              <w:jc w:val="center"/>
              <w:rPr>
                <w:rFonts w:eastAsia="Calibri"/>
                <w:b/>
                <w:kern w:val="2"/>
                <w:sz w:val="22"/>
                <w:szCs w:val="22"/>
                <w:lang w:eastAsia="zh-CN"/>
              </w:rPr>
            </w:pPr>
          </w:p>
        </w:tc>
      </w:tr>
      <w:tr w:rsidR="006B0B64" w:rsidRPr="006B0B64" w14:paraId="02CB6EFE"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15D6B1F3" w14:textId="77777777" w:rsidR="006B0B64" w:rsidRPr="006B0B64" w:rsidRDefault="006B0B64" w:rsidP="006B0B64">
            <w:pPr>
              <w:suppressAutoHyphens/>
              <w:snapToGrid w:val="0"/>
              <w:rPr>
                <w:rFonts w:eastAsia="Calibri"/>
                <w:b/>
                <w:kern w:val="2"/>
                <w:sz w:val="22"/>
                <w:szCs w:val="22"/>
                <w:lang w:eastAsia="zh-CN"/>
              </w:rPr>
            </w:pPr>
            <w:r w:rsidRPr="006B0B64">
              <w:rPr>
                <w:rFonts w:eastAsia="Calibri"/>
                <w:b/>
                <w:kern w:val="2"/>
                <w:sz w:val="22"/>
                <w:szCs w:val="22"/>
                <w:lang w:eastAsia="zh-CN"/>
              </w:rPr>
              <w:t xml:space="preserve">4.daļa - </w:t>
            </w:r>
            <w:r w:rsidRPr="006B0B64">
              <w:rPr>
                <w:rFonts w:eastAsia="Calibri"/>
                <w:b/>
                <w:kern w:val="2"/>
                <w:sz w:val="22"/>
                <w:szCs w:val="22"/>
                <w:lang w:eastAsia="en-US"/>
              </w:rPr>
              <w:t>Kurināmās malkas piegāde Sutru pagasta pārvaldei</w:t>
            </w:r>
          </w:p>
        </w:tc>
        <w:tc>
          <w:tcPr>
            <w:tcW w:w="1701" w:type="dxa"/>
            <w:tcBorders>
              <w:top w:val="single" w:sz="4" w:space="0" w:color="000080"/>
              <w:left w:val="single" w:sz="4" w:space="0" w:color="000080"/>
              <w:bottom w:val="single" w:sz="4" w:space="0" w:color="000080"/>
              <w:right w:val="nil"/>
            </w:tcBorders>
            <w:vAlign w:val="center"/>
            <w:hideMark/>
          </w:tcPr>
          <w:p w14:paraId="68757B3C" w14:textId="5A9F6259" w:rsidR="006B0B64" w:rsidRPr="006B0B64" w:rsidRDefault="006B0B64" w:rsidP="006B0B64">
            <w:pPr>
              <w:suppressAutoHyphens/>
              <w:snapToGrid w:val="0"/>
              <w:jc w:val="center"/>
              <w:rPr>
                <w:rFonts w:eastAsia="Calibri"/>
                <w:b/>
                <w:kern w:val="2"/>
                <w:sz w:val="22"/>
                <w:szCs w:val="22"/>
                <w:lang w:eastAsia="zh-CN"/>
              </w:rPr>
            </w:pPr>
            <w:r w:rsidRPr="006B0B64">
              <w:rPr>
                <w:rFonts w:eastAsia="Calibri"/>
                <w:b/>
                <w:kern w:val="2"/>
                <w:sz w:val="22"/>
                <w:szCs w:val="22"/>
                <w:lang w:eastAsia="zh-CN"/>
              </w:rPr>
              <w:t>2</w:t>
            </w:r>
            <w:r w:rsidR="00425511">
              <w:rPr>
                <w:rFonts w:eastAsia="Calibri"/>
                <w:b/>
                <w:kern w:val="2"/>
                <w:sz w:val="22"/>
                <w:szCs w:val="22"/>
                <w:lang w:eastAsia="zh-CN"/>
              </w:rPr>
              <w:t>0</w:t>
            </w:r>
            <w:r w:rsidRPr="006B0B64">
              <w:rPr>
                <w:rFonts w:eastAsia="Calibri"/>
                <w:b/>
                <w:kern w:val="2"/>
                <w:sz w:val="22"/>
                <w:szCs w:val="22"/>
                <w:lang w:eastAsia="zh-CN"/>
              </w:rPr>
              <w:t>0</w:t>
            </w:r>
          </w:p>
        </w:tc>
        <w:tc>
          <w:tcPr>
            <w:tcW w:w="1559" w:type="dxa"/>
            <w:tcBorders>
              <w:top w:val="single" w:sz="4" w:space="0" w:color="000080"/>
              <w:left w:val="single" w:sz="4" w:space="0" w:color="000080"/>
              <w:bottom w:val="single" w:sz="4" w:space="0" w:color="000080"/>
              <w:right w:val="nil"/>
            </w:tcBorders>
            <w:vAlign w:val="center"/>
          </w:tcPr>
          <w:p w14:paraId="3957DB5B" w14:textId="77777777" w:rsidR="006B0B64" w:rsidRPr="006B0B64" w:rsidRDefault="006B0B64" w:rsidP="006B0B64">
            <w:pPr>
              <w:suppressAutoHyphens/>
              <w:snapToGrid w:val="0"/>
              <w:jc w:val="center"/>
              <w:rPr>
                <w:rFonts w:eastAsia="Calibri"/>
                <w:b/>
                <w:kern w:val="2"/>
                <w:sz w:val="22"/>
                <w:szCs w:val="22"/>
                <w:lang w:eastAsia="zh-CN"/>
              </w:rPr>
            </w:pPr>
          </w:p>
        </w:tc>
        <w:tc>
          <w:tcPr>
            <w:tcW w:w="1560" w:type="dxa"/>
            <w:tcBorders>
              <w:top w:val="single" w:sz="4" w:space="0" w:color="000080"/>
              <w:left w:val="single" w:sz="4" w:space="0" w:color="000080"/>
              <w:bottom w:val="single" w:sz="4" w:space="0" w:color="000080"/>
              <w:right w:val="nil"/>
            </w:tcBorders>
            <w:vAlign w:val="center"/>
          </w:tcPr>
          <w:p w14:paraId="7A87060D" w14:textId="77777777" w:rsidR="006B0B64" w:rsidRPr="006B0B64" w:rsidRDefault="006B0B64" w:rsidP="006B0B64">
            <w:pPr>
              <w:suppressAutoHyphens/>
              <w:snapToGrid w:val="0"/>
              <w:jc w:val="center"/>
              <w:rPr>
                <w:rFonts w:eastAsia="Calibri"/>
                <w:b/>
                <w:kern w:val="2"/>
                <w:sz w:val="22"/>
                <w:szCs w:val="22"/>
                <w:lang w:eastAsia="zh-CN"/>
              </w:rPr>
            </w:pPr>
          </w:p>
        </w:tc>
        <w:tc>
          <w:tcPr>
            <w:tcW w:w="1701" w:type="dxa"/>
            <w:tcBorders>
              <w:top w:val="single" w:sz="4" w:space="0" w:color="000080"/>
              <w:left w:val="single" w:sz="4" w:space="0" w:color="000080"/>
              <w:bottom w:val="single" w:sz="4" w:space="0" w:color="000080"/>
              <w:right w:val="single" w:sz="4" w:space="0" w:color="000080"/>
            </w:tcBorders>
            <w:vAlign w:val="center"/>
          </w:tcPr>
          <w:p w14:paraId="29001251" w14:textId="77777777" w:rsidR="006B0B64" w:rsidRPr="006B0B64" w:rsidRDefault="006B0B64" w:rsidP="006B0B64">
            <w:pPr>
              <w:suppressAutoHyphens/>
              <w:snapToGrid w:val="0"/>
              <w:jc w:val="center"/>
              <w:rPr>
                <w:rFonts w:eastAsia="Calibri"/>
                <w:b/>
                <w:kern w:val="2"/>
                <w:sz w:val="22"/>
                <w:szCs w:val="22"/>
                <w:lang w:eastAsia="zh-CN"/>
              </w:rPr>
            </w:pPr>
          </w:p>
        </w:tc>
      </w:tr>
      <w:tr w:rsidR="006B0B64" w:rsidRPr="006B0B64" w14:paraId="5FB7FD62"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516DB747" w14:textId="77777777" w:rsidR="006B0B64" w:rsidRPr="006B0B64" w:rsidRDefault="006B0B64" w:rsidP="006B0B64">
            <w:pPr>
              <w:suppressAutoHyphens/>
              <w:snapToGrid w:val="0"/>
              <w:rPr>
                <w:rFonts w:eastAsia="Calibri"/>
                <w:b/>
                <w:kern w:val="2"/>
                <w:sz w:val="22"/>
                <w:szCs w:val="22"/>
                <w:lang w:eastAsia="zh-CN"/>
              </w:rPr>
            </w:pPr>
            <w:r w:rsidRPr="006B0B64">
              <w:rPr>
                <w:rFonts w:eastAsia="Calibri"/>
                <w:b/>
                <w:kern w:val="2"/>
                <w:sz w:val="22"/>
                <w:szCs w:val="22"/>
                <w:lang w:eastAsia="zh-CN"/>
              </w:rPr>
              <w:t xml:space="preserve">5.daļa - </w:t>
            </w:r>
            <w:r w:rsidRPr="006B0B64">
              <w:rPr>
                <w:rFonts w:eastAsia="Calibri"/>
                <w:b/>
                <w:kern w:val="2"/>
                <w:sz w:val="22"/>
                <w:szCs w:val="22"/>
                <w:lang w:eastAsia="en-US"/>
              </w:rPr>
              <w:t>Kurināmās malkas piegāde Jaunsilavas pamatskolai</w:t>
            </w:r>
          </w:p>
        </w:tc>
        <w:tc>
          <w:tcPr>
            <w:tcW w:w="1701" w:type="dxa"/>
            <w:tcBorders>
              <w:top w:val="single" w:sz="4" w:space="0" w:color="000080"/>
              <w:left w:val="single" w:sz="4" w:space="0" w:color="000080"/>
              <w:bottom w:val="single" w:sz="4" w:space="0" w:color="000080"/>
              <w:right w:val="nil"/>
            </w:tcBorders>
            <w:vAlign w:val="center"/>
            <w:hideMark/>
          </w:tcPr>
          <w:p w14:paraId="791CF0B0" w14:textId="5F927B56" w:rsidR="006B0B64" w:rsidRPr="006B0B64" w:rsidRDefault="004C6381" w:rsidP="006B0B64">
            <w:pPr>
              <w:suppressAutoHyphens/>
              <w:snapToGrid w:val="0"/>
              <w:jc w:val="center"/>
              <w:rPr>
                <w:rFonts w:eastAsia="Calibri"/>
                <w:b/>
                <w:kern w:val="2"/>
                <w:sz w:val="22"/>
                <w:szCs w:val="22"/>
                <w:lang w:eastAsia="zh-CN"/>
              </w:rPr>
            </w:pPr>
            <w:r>
              <w:rPr>
                <w:rFonts w:eastAsia="Calibri"/>
                <w:b/>
                <w:kern w:val="2"/>
                <w:sz w:val="22"/>
                <w:szCs w:val="22"/>
                <w:lang w:eastAsia="zh-CN"/>
              </w:rPr>
              <w:t>9</w:t>
            </w:r>
            <w:r w:rsidR="006B0B64" w:rsidRPr="006B0B64">
              <w:rPr>
                <w:rFonts w:eastAsia="Calibri"/>
                <w:b/>
                <w:kern w:val="2"/>
                <w:sz w:val="22"/>
                <w:szCs w:val="22"/>
                <w:lang w:eastAsia="zh-CN"/>
              </w:rPr>
              <w:t>0</w:t>
            </w:r>
          </w:p>
        </w:tc>
        <w:tc>
          <w:tcPr>
            <w:tcW w:w="1559" w:type="dxa"/>
            <w:tcBorders>
              <w:top w:val="single" w:sz="4" w:space="0" w:color="000080"/>
              <w:left w:val="single" w:sz="4" w:space="0" w:color="000080"/>
              <w:bottom w:val="single" w:sz="4" w:space="0" w:color="000080"/>
              <w:right w:val="nil"/>
            </w:tcBorders>
            <w:vAlign w:val="center"/>
          </w:tcPr>
          <w:p w14:paraId="564BFE08" w14:textId="77777777" w:rsidR="006B0B64" w:rsidRPr="006B0B64" w:rsidRDefault="006B0B64" w:rsidP="006B0B64">
            <w:pPr>
              <w:suppressAutoHyphens/>
              <w:snapToGrid w:val="0"/>
              <w:jc w:val="center"/>
              <w:rPr>
                <w:rFonts w:eastAsia="Calibri"/>
                <w:b/>
                <w:kern w:val="2"/>
                <w:sz w:val="22"/>
                <w:szCs w:val="22"/>
                <w:lang w:eastAsia="zh-CN"/>
              </w:rPr>
            </w:pPr>
          </w:p>
        </w:tc>
        <w:tc>
          <w:tcPr>
            <w:tcW w:w="1560" w:type="dxa"/>
            <w:tcBorders>
              <w:top w:val="single" w:sz="4" w:space="0" w:color="000080"/>
              <w:left w:val="single" w:sz="4" w:space="0" w:color="000080"/>
              <w:bottom w:val="single" w:sz="4" w:space="0" w:color="000080"/>
              <w:right w:val="nil"/>
            </w:tcBorders>
            <w:vAlign w:val="center"/>
          </w:tcPr>
          <w:p w14:paraId="3C5D4D93" w14:textId="77777777" w:rsidR="006B0B64" w:rsidRPr="006B0B64" w:rsidRDefault="006B0B64" w:rsidP="006B0B64">
            <w:pPr>
              <w:suppressAutoHyphens/>
              <w:snapToGrid w:val="0"/>
              <w:jc w:val="center"/>
              <w:rPr>
                <w:rFonts w:eastAsia="Calibri"/>
                <w:b/>
                <w:kern w:val="2"/>
                <w:sz w:val="22"/>
                <w:szCs w:val="22"/>
                <w:lang w:eastAsia="zh-CN"/>
              </w:rPr>
            </w:pPr>
          </w:p>
        </w:tc>
        <w:tc>
          <w:tcPr>
            <w:tcW w:w="1701" w:type="dxa"/>
            <w:tcBorders>
              <w:top w:val="single" w:sz="4" w:space="0" w:color="000080"/>
              <w:left w:val="single" w:sz="4" w:space="0" w:color="000080"/>
              <w:bottom w:val="single" w:sz="4" w:space="0" w:color="000080"/>
              <w:right w:val="single" w:sz="4" w:space="0" w:color="000080"/>
            </w:tcBorders>
            <w:vAlign w:val="center"/>
          </w:tcPr>
          <w:p w14:paraId="6275E3FB" w14:textId="77777777" w:rsidR="006B0B64" w:rsidRPr="006B0B64" w:rsidRDefault="006B0B64" w:rsidP="006B0B64">
            <w:pPr>
              <w:suppressAutoHyphens/>
              <w:snapToGrid w:val="0"/>
              <w:jc w:val="center"/>
              <w:rPr>
                <w:rFonts w:eastAsia="Calibri"/>
                <w:b/>
                <w:kern w:val="2"/>
                <w:sz w:val="22"/>
                <w:szCs w:val="22"/>
                <w:lang w:eastAsia="zh-CN"/>
              </w:rPr>
            </w:pPr>
          </w:p>
        </w:tc>
      </w:tr>
      <w:tr w:rsidR="006B0B64" w:rsidRPr="006B0B64" w14:paraId="0E7A7F6F" w14:textId="77777777" w:rsidTr="006B0B64">
        <w:tc>
          <w:tcPr>
            <w:tcW w:w="3510" w:type="dxa"/>
            <w:tcBorders>
              <w:top w:val="single" w:sz="4" w:space="0" w:color="000080"/>
              <w:left w:val="single" w:sz="4" w:space="0" w:color="000080"/>
              <w:bottom w:val="single" w:sz="4" w:space="0" w:color="000080"/>
              <w:right w:val="nil"/>
            </w:tcBorders>
            <w:vAlign w:val="center"/>
            <w:hideMark/>
          </w:tcPr>
          <w:p w14:paraId="30807357" w14:textId="77777777" w:rsidR="006B0B64" w:rsidRPr="006B0B64" w:rsidRDefault="006B0B64" w:rsidP="006B0B64">
            <w:pPr>
              <w:suppressAutoHyphens/>
              <w:jc w:val="right"/>
              <w:rPr>
                <w:rFonts w:ascii="Calibri" w:eastAsia="Calibri" w:hAnsi="Calibri" w:cs="Calibri"/>
                <w:kern w:val="2"/>
                <w:sz w:val="22"/>
                <w:szCs w:val="22"/>
                <w:lang w:eastAsia="zh-CN"/>
              </w:rPr>
            </w:pPr>
            <w:r w:rsidRPr="006B0B64">
              <w:rPr>
                <w:rFonts w:eastAsia="Calibri"/>
                <w:b/>
                <w:kern w:val="2"/>
                <w:lang w:eastAsia="zh-CN"/>
              </w:rPr>
              <w:t>KOPĀ</w:t>
            </w:r>
          </w:p>
        </w:tc>
        <w:tc>
          <w:tcPr>
            <w:tcW w:w="1701" w:type="dxa"/>
            <w:tcBorders>
              <w:top w:val="single" w:sz="4" w:space="0" w:color="000080"/>
              <w:left w:val="single" w:sz="4" w:space="0" w:color="000080"/>
              <w:bottom w:val="single" w:sz="4" w:space="0" w:color="000080"/>
              <w:right w:val="nil"/>
            </w:tcBorders>
            <w:vAlign w:val="center"/>
            <w:hideMark/>
          </w:tcPr>
          <w:p w14:paraId="4AD5A92C" w14:textId="44B2B8BA" w:rsidR="006B0B64" w:rsidRPr="006B0B64" w:rsidRDefault="006B0B64" w:rsidP="006B0B64">
            <w:pPr>
              <w:suppressAutoHyphens/>
              <w:snapToGrid w:val="0"/>
              <w:jc w:val="center"/>
              <w:rPr>
                <w:rFonts w:eastAsia="Calibri"/>
                <w:b/>
                <w:kern w:val="2"/>
                <w:lang w:eastAsia="zh-CN"/>
              </w:rPr>
            </w:pPr>
            <w:r w:rsidRPr="006B0B64">
              <w:rPr>
                <w:rFonts w:eastAsia="Calibri"/>
                <w:b/>
                <w:kern w:val="2"/>
                <w:lang w:eastAsia="zh-CN"/>
              </w:rPr>
              <w:t>1</w:t>
            </w:r>
            <w:r w:rsidR="00425511">
              <w:rPr>
                <w:rFonts w:eastAsia="Calibri"/>
                <w:b/>
                <w:kern w:val="2"/>
                <w:lang w:eastAsia="zh-CN"/>
              </w:rPr>
              <w:t>230</w:t>
            </w:r>
          </w:p>
        </w:tc>
        <w:tc>
          <w:tcPr>
            <w:tcW w:w="1559" w:type="dxa"/>
            <w:tcBorders>
              <w:top w:val="single" w:sz="4" w:space="0" w:color="000080"/>
              <w:left w:val="single" w:sz="4" w:space="0" w:color="000080"/>
              <w:bottom w:val="single" w:sz="4" w:space="0" w:color="000080"/>
              <w:right w:val="nil"/>
            </w:tcBorders>
            <w:vAlign w:val="center"/>
          </w:tcPr>
          <w:p w14:paraId="68CE823D" w14:textId="77777777" w:rsidR="006B0B64" w:rsidRPr="006B0B64" w:rsidRDefault="006B0B64" w:rsidP="006B0B64">
            <w:pPr>
              <w:suppressAutoHyphens/>
              <w:snapToGrid w:val="0"/>
              <w:jc w:val="center"/>
              <w:rPr>
                <w:rFonts w:eastAsia="Calibri"/>
                <w:kern w:val="2"/>
                <w:lang w:eastAsia="zh-CN"/>
              </w:rPr>
            </w:pPr>
          </w:p>
        </w:tc>
        <w:tc>
          <w:tcPr>
            <w:tcW w:w="1560" w:type="dxa"/>
            <w:tcBorders>
              <w:top w:val="single" w:sz="4" w:space="0" w:color="000080"/>
              <w:left w:val="single" w:sz="4" w:space="0" w:color="000080"/>
              <w:bottom w:val="single" w:sz="4" w:space="0" w:color="000080"/>
              <w:right w:val="nil"/>
            </w:tcBorders>
            <w:vAlign w:val="center"/>
          </w:tcPr>
          <w:p w14:paraId="55674C62" w14:textId="77777777" w:rsidR="006B0B64" w:rsidRPr="006B0B64" w:rsidRDefault="006B0B64" w:rsidP="006B0B64">
            <w:pPr>
              <w:suppressAutoHyphens/>
              <w:snapToGrid w:val="0"/>
              <w:jc w:val="center"/>
              <w:rPr>
                <w:rFonts w:eastAsia="Calibri"/>
                <w:kern w:val="2"/>
                <w:lang w:eastAsia="zh-CN"/>
              </w:rPr>
            </w:pPr>
          </w:p>
        </w:tc>
        <w:tc>
          <w:tcPr>
            <w:tcW w:w="1701" w:type="dxa"/>
            <w:tcBorders>
              <w:top w:val="single" w:sz="4" w:space="0" w:color="000080"/>
              <w:left w:val="single" w:sz="4" w:space="0" w:color="000080"/>
              <w:bottom w:val="single" w:sz="4" w:space="0" w:color="000080"/>
              <w:right w:val="single" w:sz="4" w:space="0" w:color="000080"/>
            </w:tcBorders>
            <w:vAlign w:val="center"/>
          </w:tcPr>
          <w:p w14:paraId="76EA1D7F" w14:textId="77777777" w:rsidR="006B0B64" w:rsidRPr="006B0B64" w:rsidRDefault="006B0B64" w:rsidP="006B0B64">
            <w:pPr>
              <w:suppressAutoHyphens/>
              <w:snapToGrid w:val="0"/>
              <w:jc w:val="center"/>
              <w:rPr>
                <w:rFonts w:eastAsia="Calibri"/>
                <w:kern w:val="2"/>
                <w:lang w:eastAsia="zh-CN"/>
              </w:rPr>
            </w:pPr>
          </w:p>
        </w:tc>
      </w:tr>
    </w:tbl>
    <w:p w14:paraId="0C778731" w14:textId="1385A729" w:rsidR="006B0B64" w:rsidRPr="006B0B64" w:rsidRDefault="006B0B64" w:rsidP="006B0B64">
      <w:pPr>
        <w:suppressAutoHyphens/>
        <w:spacing w:line="276" w:lineRule="auto"/>
        <w:rPr>
          <w:rFonts w:ascii="Calibri" w:eastAsia="Calibri" w:hAnsi="Calibri" w:cs="Calibri"/>
          <w:kern w:val="2"/>
          <w:sz w:val="22"/>
          <w:szCs w:val="22"/>
          <w:lang w:eastAsia="zh-CN"/>
        </w:rPr>
      </w:pPr>
    </w:p>
    <w:p w14:paraId="1115E68A" w14:textId="77777777" w:rsidR="006B0B64" w:rsidRPr="006B0B64" w:rsidRDefault="006B0B64" w:rsidP="006B0B64">
      <w:pPr>
        <w:tabs>
          <w:tab w:val="left" w:pos="9356"/>
        </w:tabs>
        <w:suppressAutoHyphens/>
        <w:spacing w:line="276" w:lineRule="auto"/>
        <w:rPr>
          <w:rFonts w:ascii="Calibri" w:eastAsia="Calibri" w:hAnsi="Calibri" w:cs="Calibri"/>
          <w:kern w:val="2"/>
          <w:sz w:val="22"/>
          <w:szCs w:val="22"/>
          <w:lang w:eastAsia="zh-CN"/>
        </w:rPr>
      </w:pPr>
      <w:r w:rsidRPr="006B0B64">
        <w:rPr>
          <w:rFonts w:eastAsia="Calibri"/>
          <w:i/>
          <w:kern w:val="2"/>
          <w:lang w:eastAsia="zh-CN"/>
        </w:rPr>
        <w:t>Pretendents piedāvājumu aizpilda par tām daļām, kurām iesniedz piedāvājumu.</w:t>
      </w:r>
      <w:r w:rsidRPr="006B0B64">
        <w:rPr>
          <w:rFonts w:eastAsia="Calibri"/>
          <w:kern w:val="2"/>
          <w:lang w:eastAsia="zh-CN"/>
        </w:rPr>
        <w:t xml:space="preserve">  </w:t>
      </w:r>
    </w:p>
    <w:p w14:paraId="1039EFE9" w14:textId="77777777" w:rsidR="006B0B64" w:rsidRPr="006B0B64" w:rsidRDefault="006B0B64" w:rsidP="006B0B64">
      <w:pPr>
        <w:suppressAutoHyphens/>
        <w:spacing w:line="276" w:lineRule="auto"/>
        <w:rPr>
          <w:kern w:val="2"/>
          <w:lang w:eastAsia="zh-CN"/>
        </w:rPr>
      </w:pPr>
    </w:p>
    <w:p w14:paraId="19B584D4" w14:textId="77777777" w:rsidR="006B0B64" w:rsidRPr="006B0B64" w:rsidRDefault="006B0B64" w:rsidP="006B0B64">
      <w:pPr>
        <w:suppressAutoHyphens/>
        <w:spacing w:line="276" w:lineRule="auto"/>
        <w:rPr>
          <w:rFonts w:ascii="Calibri" w:eastAsia="Calibri" w:hAnsi="Calibri" w:cs="Calibri"/>
          <w:kern w:val="2"/>
          <w:sz w:val="22"/>
          <w:szCs w:val="22"/>
          <w:lang w:eastAsia="zh-CN"/>
        </w:rPr>
      </w:pPr>
      <w:r w:rsidRPr="006B0B64">
        <w:rPr>
          <w:kern w:val="2"/>
          <w:lang w:eastAsia="zh-CN"/>
        </w:rPr>
        <w:t xml:space="preserve"> </w:t>
      </w:r>
    </w:p>
    <w:p w14:paraId="5801F0E1" w14:textId="238178CB" w:rsidR="00DE62AB" w:rsidRPr="001660EF" w:rsidRDefault="00DE62AB" w:rsidP="00DE62AB">
      <w:pPr>
        <w:suppressAutoHyphens/>
        <w:ind w:firstLine="709"/>
        <w:jc w:val="both"/>
        <w:rPr>
          <w:sz w:val="22"/>
          <w:szCs w:val="22"/>
          <w:lang w:eastAsia="ar-SA"/>
        </w:rPr>
      </w:pPr>
      <w:r w:rsidRPr="001660EF">
        <w:rPr>
          <w:sz w:val="22"/>
          <w:szCs w:val="22"/>
          <w:lang w:eastAsia="ar-SA"/>
        </w:rPr>
        <w:t xml:space="preserve">Ar šo, __________________ </w:t>
      </w:r>
      <w:r w:rsidRPr="001660EF">
        <w:rPr>
          <w:i/>
          <w:sz w:val="22"/>
          <w:szCs w:val="22"/>
          <w:lang w:eastAsia="ar-SA"/>
        </w:rPr>
        <w:t>(pretendenta nosaukums)</w:t>
      </w:r>
      <w:r w:rsidRPr="001660EF">
        <w:rPr>
          <w:sz w:val="22"/>
          <w:szCs w:val="22"/>
          <w:lang w:eastAsia="ar-SA"/>
        </w:rPr>
        <w:t xml:space="preserve"> apliecina, ka </w:t>
      </w:r>
      <w:r w:rsidRPr="00DE62AB">
        <w:rPr>
          <w:sz w:val="22"/>
          <w:szCs w:val="22"/>
          <w:lang w:eastAsia="ar-SA"/>
        </w:rPr>
        <w:t>cenā ir iekļautas visas ar piegādi saistītās izmaksas (transporta izmaksas, iekraušanas un izkraušanas izmaksas u.c. izmaksas, kas varētu rasties piegādes laikā</w:t>
      </w:r>
      <w:r>
        <w:rPr>
          <w:rFonts w:eastAsia="Calibri"/>
          <w:sz w:val="22"/>
          <w:szCs w:val="22"/>
        </w:rPr>
        <w:t>, atbilstoši Tehniskās specifikācijas prasībām</w:t>
      </w:r>
      <w:r w:rsidRPr="001660EF">
        <w:rPr>
          <w:rFonts w:eastAsia="Calibri"/>
          <w:sz w:val="22"/>
          <w:szCs w:val="22"/>
        </w:rPr>
        <w:t>.</w:t>
      </w:r>
    </w:p>
    <w:p w14:paraId="5D82C64C" w14:textId="77777777" w:rsidR="00DE62AB" w:rsidRDefault="00DE62AB" w:rsidP="00DE62AB">
      <w:pPr>
        <w:suppressAutoHyphens/>
        <w:jc w:val="both"/>
        <w:textAlignment w:val="baseline"/>
        <w:rPr>
          <w:rFonts w:eastAsia="Calibri"/>
          <w:color w:val="A6A6A6"/>
          <w:kern w:val="1"/>
          <w:sz w:val="20"/>
          <w:szCs w:val="20"/>
          <w:lang w:eastAsia="zh-CN"/>
        </w:rPr>
      </w:pPr>
    </w:p>
    <w:p w14:paraId="7CFE3449"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Paraksts:_________________________</w:t>
      </w:r>
    </w:p>
    <w:p w14:paraId="3F28DD30"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Vārds, uzvārds:  ___________________</w:t>
      </w:r>
    </w:p>
    <w:p w14:paraId="1DBA6044"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Amats:</w:t>
      </w:r>
      <w:r w:rsidRPr="0065056B">
        <w:rPr>
          <w:rFonts w:eastAsia="Calibri"/>
          <w:color w:val="A6A6A6"/>
          <w:kern w:val="1"/>
          <w:sz w:val="20"/>
          <w:szCs w:val="20"/>
          <w:lang w:eastAsia="zh-CN"/>
        </w:rPr>
        <w:tab/>
        <w:t>_________________________</w:t>
      </w:r>
    </w:p>
    <w:p w14:paraId="120BE4C7" w14:textId="2C8DA783"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Sastādīts un parakstīts 202</w:t>
      </w:r>
      <w:r w:rsidR="00D848FC">
        <w:rPr>
          <w:rFonts w:eastAsia="Calibri"/>
          <w:color w:val="A6A6A6"/>
          <w:kern w:val="1"/>
          <w:sz w:val="20"/>
          <w:szCs w:val="20"/>
          <w:lang w:eastAsia="zh-CN"/>
        </w:rPr>
        <w:t>4</w:t>
      </w:r>
      <w:r w:rsidRPr="0065056B">
        <w:rPr>
          <w:rFonts w:eastAsia="Calibri"/>
          <w:color w:val="A6A6A6"/>
          <w:kern w:val="1"/>
          <w:sz w:val="20"/>
          <w:szCs w:val="20"/>
          <w:lang w:eastAsia="zh-CN"/>
        </w:rPr>
        <w:t>. gada _____</w:t>
      </w:r>
    </w:p>
    <w:p w14:paraId="6D545220" w14:textId="77777777" w:rsidR="00DE62AB" w:rsidRPr="001660EF" w:rsidRDefault="00DE62AB" w:rsidP="00DE62AB">
      <w:pPr>
        <w:suppressAutoHyphens/>
        <w:spacing w:line="276" w:lineRule="auto"/>
        <w:jc w:val="both"/>
        <w:rPr>
          <w:rFonts w:eastAsia="Calibri"/>
          <w:b/>
          <w:kern w:val="2"/>
          <w:sz w:val="22"/>
          <w:szCs w:val="22"/>
          <w:lang w:eastAsia="zh-CN"/>
        </w:rPr>
      </w:pPr>
    </w:p>
    <w:p w14:paraId="23D4C6DD" w14:textId="77777777" w:rsidR="0065056B" w:rsidRPr="0065056B" w:rsidRDefault="0065056B" w:rsidP="0065056B">
      <w:pPr>
        <w:suppressAutoHyphens/>
        <w:jc w:val="both"/>
        <w:textAlignment w:val="baseline"/>
        <w:rPr>
          <w:sz w:val="22"/>
          <w:szCs w:val="22"/>
          <w:lang w:eastAsia="en-US"/>
        </w:rPr>
      </w:pPr>
    </w:p>
    <w:p w14:paraId="28C4C576" w14:textId="77777777" w:rsidR="00DE62AB" w:rsidRDefault="00DE62AB" w:rsidP="00DE62AB">
      <w:pPr>
        <w:suppressAutoHyphens/>
        <w:spacing w:line="276" w:lineRule="auto"/>
        <w:jc w:val="right"/>
        <w:rPr>
          <w:rFonts w:eastAsia="Calibri"/>
          <w:b/>
          <w:kern w:val="2"/>
          <w:sz w:val="20"/>
          <w:szCs w:val="20"/>
          <w:lang w:eastAsia="zh-CN"/>
        </w:rPr>
      </w:pPr>
    </w:p>
    <w:p w14:paraId="3EFD7655" w14:textId="77777777" w:rsidR="00DE62AB" w:rsidRDefault="00DE62AB" w:rsidP="00DE62AB">
      <w:pPr>
        <w:suppressAutoHyphens/>
        <w:spacing w:line="276" w:lineRule="auto"/>
        <w:jc w:val="right"/>
        <w:rPr>
          <w:rFonts w:eastAsia="Calibri"/>
          <w:b/>
          <w:kern w:val="2"/>
          <w:sz w:val="20"/>
          <w:szCs w:val="20"/>
          <w:lang w:eastAsia="zh-CN"/>
        </w:rPr>
      </w:pPr>
    </w:p>
    <w:p w14:paraId="5FFF9B32" w14:textId="77777777" w:rsidR="00DE62AB" w:rsidRDefault="00DE62AB" w:rsidP="00DE62AB">
      <w:pPr>
        <w:suppressAutoHyphens/>
        <w:spacing w:line="276" w:lineRule="auto"/>
        <w:jc w:val="right"/>
        <w:rPr>
          <w:rFonts w:eastAsia="Calibri"/>
          <w:b/>
          <w:kern w:val="2"/>
          <w:sz w:val="20"/>
          <w:szCs w:val="20"/>
          <w:lang w:eastAsia="zh-CN"/>
        </w:rPr>
      </w:pPr>
    </w:p>
    <w:p w14:paraId="30308815" w14:textId="77777777" w:rsidR="00DE62AB" w:rsidRDefault="00DE62AB" w:rsidP="00DE62AB">
      <w:pPr>
        <w:suppressAutoHyphens/>
        <w:spacing w:line="276" w:lineRule="auto"/>
        <w:jc w:val="right"/>
        <w:rPr>
          <w:rFonts w:eastAsia="Calibri"/>
          <w:b/>
          <w:kern w:val="2"/>
          <w:sz w:val="20"/>
          <w:szCs w:val="20"/>
          <w:lang w:eastAsia="zh-CN"/>
        </w:rPr>
      </w:pPr>
    </w:p>
    <w:p w14:paraId="6D93EE94" w14:textId="77777777" w:rsidR="00DE62AB" w:rsidRDefault="00DE62AB" w:rsidP="00DE62AB">
      <w:pPr>
        <w:suppressAutoHyphens/>
        <w:spacing w:line="276" w:lineRule="auto"/>
        <w:jc w:val="right"/>
        <w:rPr>
          <w:rFonts w:eastAsia="Calibri"/>
          <w:b/>
          <w:kern w:val="2"/>
          <w:sz w:val="20"/>
          <w:szCs w:val="20"/>
          <w:lang w:eastAsia="zh-CN"/>
        </w:rPr>
      </w:pPr>
    </w:p>
    <w:p w14:paraId="021E6BDC" w14:textId="77777777" w:rsidR="00DE62AB" w:rsidRDefault="00DE62AB" w:rsidP="00DE62AB">
      <w:pPr>
        <w:suppressAutoHyphens/>
        <w:spacing w:line="276" w:lineRule="auto"/>
        <w:jc w:val="right"/>
        <w:rPr>
          <w:rFonts w:eastAsia="Calibri"/>
          <w:b/>
          <w:kern w:val="2"/>
          <w:sz w:val="20"/>
          <w:szCs w:val="20"/>
          <w:lang w:eastAsia="zh-CN"/>
        </w:rPr>
      </w:pPr>
    </w:p>
    <w:p w14:paraId="38158449" w14:textId="77777777" w:rsidR="00DE62AB" w:rsidRDefault="00DE62AB" w:rsidP="00DE62AB">
      <w:pPr>
        <w:suppressAutoHyphens/>
        <w:spacing w:line="276" w:lineRule="auto"/>
        <w:jc w:val="right"/>
        <w:rPr>
          <w:rFonts w:eastAsia="Calibri"/>
          <w:b/>
          <w:kern w:val="2"/>
          <w:sz w:val="20"/>
          <w:szCs w:val="20"/>
          <w:lang w:eastAsia="zh-CN"/>
        </w:rPr>
      </w:pPr>
    </w:p>
    <w:p w14:paraId="63B74E36" w14:textId="61FE168E" w:rsidR="00DE62AB" w:rsidRDefault="00DE62AB" w:rsidP="00DE62AB">
      <w:pPr>
        <w:suppressAutoHyphens/>
        <w:spacing w:line="276" w:lineRule="auto"/>
        <w:jc w:val="right"/>
        <w:rPr>
          <w:rFonts w:eastAsia="Calibri"/>
          <w:b/>
          <w:kern w:val="2"/>
          <w:sz w:val="20"/>
          <w:szCs w:val="20"/>
          <w:lang w:eastAsia="zh-CN"/>
        </w:rPr>
      </w:pPr>
    </w:p>
    <w:p w14:paraId="6BB43142" w14:textId="77777777" w:rsidR="00B0789C" w:rsidRDefault="00B0789C" w:rsidP="00DE62AB">
      <w:pPr>
        <w:suppressAutoHyphens/>
        <w:spacing w:line="276" w:lineRule="auto"/>
        <w:jc w:val="right"/>
        <w:rPr>
          <w:rFonts w:eastAsia="Calibri"/>
          <w:b/>
          <w:kern w:val="2"/>
          <w:sz w:val="20"/>
          <w:szCs w:val="20"/>
          <w:lang w:eastAsia="zh-CN"/>
        </w:rPr>
      </w:pPr>
    </w:p>
    <w:p w14:paraId="60C29100" w14:textId="77777777" w:rsidR="00DE62AB" w:rsidRDefault="00DE62AB" w:rsidP="00DE62AB">
      <w:pPr>
        <w:suppressAutoHyphens/>
        <w:spacing w:line="276" w:lineRule="auto"/>
        <w:jc w:val="right"/>
        <w:rPr>
          <w:rFonts w:eastAsia="Calibri"/>
          <w:b/>
          <w:kern w:val="2"/>
          <w:sz w:val="20"/>
          <w:szCs w:val="20"/>
          <w:lang w:eastAsia="zh-CN"/>
        </w:rPr>
      </w:pPr>
    </w:p>
    <w:p w14:paraId="2531E885" w14:textId="77777777" w:rsidR="00DE62AB" w:rsidRDefault="00DE62AB" w:rsidP="00DE62AB">
      <w:pPr>
        <w:suppressAutoHyphens/>
        <w:spacing w:line="276" w:lineRule="auto"/>
        <w:jc w:val="right"/>
        <w:rPr>
          <w:rFonts w:eastAsia="Calibri"/>
          <w:b/>
          <w:kern w:val="2"/>
          <w:sz w:val="20"/>
          <w:szCs w:val="20"/>
          <w:lang w:eastAsia="zh-CN"/>
        </w:rPr>
      </w:pPr>
    </w:p>
    <w:p w14:paraId="742ECDB9" w14:textId="77777777" w:rsidR="00DE62AB" w:rsidRDefault="00DE62AB" w:rsidP="00DE62AB">
      <w:pPr>
        <w:suppressAutoHyphens/>
        <w:spacing w:line="276" w:lineRule="auto"/>
        <w:jc w:val="right"/>
        <w:rPr>
          <w:rFonts w:eastAsia="Calibri"/>
          <w:b/>
          <w:kern w:val="2"/>
          <w:sz w:val="20"/>
          <w:szCs w:val="20"/>
          <w:lang w:eastAsia="zh-CN"/>
        </w:rPr>
      </w:pPr>
    </w:p>
    <w:p w14:paraId="3C508515" w14:textId="77777777" w:rsidR="00DE62AB" w:rsidRDefault="00DE62AB" w:rsidP="00DE62AB">
      <w:pPr>
        <w:suppressAutoHyphens/>
        <w:spacing w:line="276" w:lineRule="auto"/>
        <w:jc w:val="right"/>
        <w:rPr>
          <w:rFonts w:eastAsia="Calibri"/>
          <w:b/>
          <w:kern w:val="2"/>
          <w:sz w:val="20"/>
          <w:szCs w:val="20"/>
          <w:lang w:eastAsia="zh-CN"/>
        </w:rPr>
      </w:pPr>
    </w:p>
    <w:p w14:paraId="58ECB4DC" w14:textId="77777777" w:rsidR="00DE62AB" w:rsidRDefault="00DE62AB" w:rsidP="00DE62AB">
      <w:pPr>
        <w:suppressAutoHyphens/>
        <w:spacing w:line="276" w:lineRule="auto"/>
        <w:jc w:val="right"/>
        <w:rPr>
          <w:rFonts w:eastAsia="Calibri"/>
          <w:b/>
          <w:kern w:val="2"/>
          <w:sz w:val="20"/>
          <w:szCs w:val="20"/>
          <w:lang w:eastAsia="zh-CN"/>
        </w:rPr>
      </w:pPr>
    </w:p>
    <w:p w14:paraId="269DCAFF" w14:textId="77777777" w:rsidR="00DE62AB" w:rsidRDefault="00DE62AB" w:rsidP="00DE62AB">
      <w:pPr>
        <w:suppressAutoHyphens/>
        <w:spacing w:line="276" w:lineRule="auto"/>
        <w:jc w:val="right"/>
        <w:rPr>
          <w:rFonts w:eastAsia="Calibri"/>
          <w:b/>
          <w:kern w:val="2"/>
          <w:sz w:val="20"/>
          <w:szCs w:val="20"/>
          <w:lang w:eastAsia="zh-CN"/>
        </w:rPr>
      </w:pPr>
    </w:p>
    <w:p w14:paraId="2F5CDC8E" w14:textId="0BE33610" w:rsidR="00DE62AB" w:rsidRDefault="00DE62AB" w:rsidP="00DE62AB">
      <w:pPr>
        <w:suppressAutoHyphens/>
        <w:spacing w:line="276" w:lineRule="auto"/>
        <w:jc w:val="right"/>
        <w:rPr>
          <w:rFonts w:eastAsia="Calibri"/>
          <w:b/>
          <w:kern w:val="2"/>
          <w:sz w:val="20"/>
          <w:szCs w:val="20"/>
          <w:lang w:eastAsia="zh-CN"/>
        </w:rPr>
      </w:pPr>
      <w:r w:rsidRPr="006B0B64">
        <w:rPr>
          <w:rFonts w:eastAsia="Calibri"/>
          <w:b/>
          <w:kern w:val="2"/>
          <w:sz w:val="20"/>
          <w:szCs w:val="20"/>
          <w:lang w:eastAsia="zh-CN"/>
        </w:rPr>
        <w:t>Pielikums Nr.</w:t>
      </w:r>
      <w:r>
        <w:rPr>
          <w:rFonts w:eastAsia="Calibri"/>
          <w:b/>
          <w:kern w:val="2"/>
          <w:sz w:val="20"/>
          <w:szCs w:val="20"/>
          <w:lang w:eastAsia="zh-CN"/>
        </w:rPr>
        <w:t>5</w:t>
      </w:r>
    </w:p>
    <w:p w14:paraId="1885F4DA" w14:textId="77777777" w:rsidR="00DE62AB" w:rsidRDefault="00DE62AB" w:rsidP="00DE62AB">
      <w:pPr>
        <w:suppressAutoHyphens/>
        <w:spacing w:line="276" w:lineRule="auto"/>
        <w:jc w:val="right"/>
        <w:rPr>
          <w:rFonts w:eastAsia="Calibri"/>
          <w:b/>
          <w:kern w:val="2"/>
          <w:lang w:eastAsia="zh-CN"/>
        </w:rPr>
      </w:pPr>
    </w:p>
    <w:p w14:paraId="195D206F" w14:textId="77777777" w:rsidR="006B0B64" w:rsidRPr="00DE62AB" w:rsidRDefault="006B0B64" w:rsidP="006B0B64">
      <w:pPr>
        <w:spacing w:after="100" w:afterAutospacing="1" w:line="270" w:lineRule="exact"/>
        <w:contextualSpacing/>
        <w:jc w:val="center"/>
        <w:rPr>
          <w:b/>
          <w:sz w:val="22"/>
          <w:szCs w:val="22"/>
          <w:lang w:eastAsia="en-US"/>
        </w:rPr>
      </w:pPr>
      <w:r w:rsidRPr="00DE62AB">
        <w:rPr>
          <w:b/>
          <w:sz w:val="22"/>
          <w:szCs w:val="22"/>
          <w:lang w:eastAsia="en-US"/>
        </w:rPr>
        <w:t>Informācija par personām, uz kuru iespējām pretendents balstās, Pretendenta piesaistītajiem apakšuzņēmējiem</w:t>
      </w:r>
    </w:p>
    <w:p w14:paraId="24B1FA73" w14:textId="77777777" w:rsidR="006B0B64" w:rsidRPr="00DE62AB" w:rsidRDefault="006B0B64" w:rsidP="006B0B64">
      <w:pPr>
        <w:spacing w:after="100" w:afterAutospacing="1" w:line="270" w:lineRule="exact"/>
        <w:contextualSpacing/>
        <w:jc w:val="center"/>
        <w:rPr>
          <w:b/>
          <w:caps/>
          <w:smallCaps/>
          <w:sz w:val="22"/>
          <w:szCs w:val="22"/>
          <w:lang w:eastAsia="en-US"/>
        </w:rPr>
      </w:pPr>
      <w:r w:rsidRPr="00DE62AB">
        <w:rPr>
          <w:b/>
          <w:sz w:val="22"/>
          <w:szCs w:val="22"/>
          <w:lang w:eastAsia="en-US"/>
        </w:rPr>
        <w:t>un tām nododamo pakalpojuma daļu saraksts un apjoms</w:t>
      </w:r>
    </w:p>
    <w:p w14:paraId="61E57F0C" w14:textId="77777777" w:rsidR="00DE62AB" w:rsidRPr="00DE62AB" w:rsidRDefault="00DE62AB" w:rsidP="00DE62AB">
      <w:pPr>
        <w:suppressAutoHyphens/>
        <w:spacing w:line="276" w:lineRule="auto"/>
        <w:jc w:val="center"/>
        <w:rPr>
          <w:rFonts w:eastAsia="Calibri"/>
          <w:kern w:val="2"/>
          <w:sz w:val="22"/>
          <w:szCs w:val="22"/>
          <w:lang w:eastAsia="zh-CN"/>
        </w:rPr>
      </w:pPr>
      <w:r w:rsidRPr="00DE62AB">
        <w:rPr>
          <w:rFonts w:eastAsia="Calibri"/>
          <w:b/>
          <w:kern w:val="2"/>
          <w:sz w:val="22"/>
          <w:szCs w:val="22"/>
          <w:lang w:eastAsia="zh-CN"/>
        </w:rPr>
        <w:t>“Kurināmās malkas piegāde Līvānu novada pašvaldības vajadzībām</w:t>
      </w:r>
      <w:r w:rsidRPr="00DE62AB">
        <w:rPr>
          <w:rFonts w:eastAsia="Calibri"/>
          <w:kern w:val="2"/>
          <w:sz w:val="22"/>
          <w:szCs w:val="22"/>
          <w:lang w:eastAsia="zh-CN"/>
        </w:rPr>
        <w:t xml:space="preserve">” </w:t>
      </w:r>
    </w:p>
    <w:p w14:paraId="3C47E632" w14:textId="34EB2D1A" w:rsidR="00DE62AB" w:rsidRPr="00DE62AB" w:rsidRDefault="00DE62AB" w:rsidP="00DE62AB">
      <w:pPr>
        <w:suppressAutoHyphens/>
        <w:spacing w:line="276" w:lineRule="auto"/>
        <w:jc w:val="center"/>
        <w:rPr>
          <w:rFonts w:ascii="Calibri" w:eastAsia="Calibri" w:hAnsi="Calibri" w:cs="Calibri"/>
          <w:b/>
          <w:kern w:val="2"/>
          <w:sz w:val="22"/>
          <w:szCs w:val="22"/>
          <w:lang w:eastAsia="zh-CN"/>
        </w:rPr>
      </w:pPr>
      <w:r w:rsidRPr="00DE62AB">
        <w:rPr>
          <w:rFonts w:eastAsia="Calibri"/>
          <w:b/>
          <w:kern w:val="2"/>
          <w:sz w:val="22"/>
          <w:szCs w:val="22"/>
          <w:lang w:eastAsia="zh-CN"/>
        </w:rPr>
        <w:t>(ID Nr. LN</w:t>
      </w:r>
      <w:r w:rsidR="00782F1B">
        <w:rPr>
          <w:rFonts w:eastAsia="Calibri"/>
          <w:b/>
          <w:kern w:val="2"/>
          <w:sz w:val="22"/>
          <w:szCs w:val="22"/>
          <w:lang w:eastAsia="zh-CN"/>
        </w:rPr>
        <w:t>P</w:t>
      </w:r>
      <w:r w:rsidRPr="00DE62AB">
        <w:rPr>
          <w:rFonts w:eastAsia="Calibri"/>
          <w:b/>
          <w:kern w:val="2"/>
          <w:sz w:val="22"/>
          <w:szCs w:val="22"/>
          <w:lang w:eastAsia="zh-CN"/>
        </w:rPr>
        <w:t xml:space="preserve"> 202</w:t>
      </w:r>
      <w:r w:rsidR="00B33A0D">
        <w:rPr>
          <w:rFonts w:eastAsia="Calibri"/>
          <w:b/>
          <w:kern w:val="2"/>
          <w:sz w:val="22"/>
          <w:szCs w:val="22"/>
          <w:lang w:eastAsia="zh-CN"/>
        </w:rPr>
        <w:t>4</w:t>
      </w:r>
      <w:r w:rsidRPr="00DE62AB">
        <w:rPr>
          <w:rFonts w:eastAsia="Calibri"/>
          <w:b/>
          <w:kern w:val="2"/>
          <w:sz w:val="22"/>
          <w:szCs w:val="22"/>
          <w:lang w:eastAsia="zh-CN"/>
        </w:rPr>
        <w:t>/____)</w:t>
      </w:r>
    </w:p>
    <w:p w14:paraId="5AE1C320" w14:textId="77777777" w:rsidR="006B0B64" w:rsidRPr="00DE62AB" w:rsidRDefault="006B0B64" w:rsidP="006B0B64">
      <w:pPr>
        <w:tabs>
          <w:tab w:val="left" w:pos="900"/>
          <w:tab w:val="left" w:pos="1080"/>
          <w:tab w:val="left" w:pos="3119"/>
        </w:tabs>
        <w:jc w:val="center"/>
        <w:rPr>
          <w:sz w:val="22"/>
          <w:szCs w:val="22"/>
          <w:lang w:eastAsia="en-US"/>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7"/>
        <w:gridCol w:w="2699"/>
        <w:gridCol w:w="2165"/>
        <w:gridCol w:w="2874"/>
      </w:tblGrid>
      <w:tr w:rsidR="006B0B64" w:rsidRPr="00DE62AB" w14:paraId="7747F2A6" w14:textId="77777777" w:rsidTr="00615C77">
        <w:tc>
          <w:tcPr>
            <w:tcW w:w="1907" w:type="dxa"/>
            <w:tcBorders>
              <w:top w:val="single" w:sz="4" w:space="0" w:color="auto"/>
              <w:left w:val="single" w:sz="4" w:space="0" w:color="auto"/>
              <w:bottom w:val="single" w:sz="4" w:space="0" w:color="auto"/>
              <w:right w:val="single" w:sz="4" w:space="0" w:color="auto"/>
            </w:tcBorders>
            <w:vAlign w:val="center"/>
            <w:hideMark/>
          </w:tcPr>
          <w:p w14:paraId="377222D8" w14:textId="77777777" w:rsidR="006B0B64" w:rsidRPr="00DE62AB" w:rsidRDefault="006B0B64" w:rsidP="006B0B64">
            <w:pPr>
              <w:contextualSpacing/>
              <w:jc w:val="center"/>
              <w:rPr>
                <w:b/>
                <w:sz w:val="22"/>
                <w:szCs w:val="22"/>
                <w:lang w:eastAsia="en-US"/>
              </w:rPr>
            </w:pPr>
            <w:r w:rsidRPr="00DE62AB">
              <w:rPr>
                <w:b/>
                <w:sz w:val="22"/>
                <w:szCs w:val="22"/>
                <w:lang w:eastAsia="en-US"/>
              </w:rPr>
              <w:t>Nosaukums</w:t>
            </w:r>
          </w:p>
        </w:tc>
        <w:tc>
          <w:tcPr>
            <w:tcW w:w="2699" w:type="dxa"/>
            <w:tcBorders>
              <w:top w:val="single" w:sz="4" w:space="0" w:color="auto"/>
              <w:left w:val="single" w:sz="4" w:space="0" w:color="auto"/>
              <w:bottom w:val="single" w:sz="4" w:space="0" w:color="auto"/>
              <w:right w:val="single" w:sz="4" w:space="0" w:color="auto"/>
            </w:tcBorders>
            <w:vAlign w:val="center"/>
            <w:hideMark/>
          </w:tcPr>
          <w:p w14:paraId="30AF7B75" w14:textId="77777777" w:rsidR="006B0B64" w:rsidRPr="00DE62AB" w:rsidRDefault="006B0B64" w:rsidP="006B0B64">
            <w:pPr>
              <w:contextualSpacing/>
              <w:jc w:val="center"/>
              <w:rPr>
                <w:b/>
                <w:sz w:val="22"/>
                <w:szCs w:val="22"/>
                <w:lang w:eastAsia="en-US"/>
              </w:rPr>
            </w:pPr>
            <w:r w:rsidRPr="00DE62AB">
              <w:rPr>
                <w:b/>
                <w:sz w:val="22"/>
                <w:szCs w:val="22"/>
                <w:lang w:eastAsia="en-US"/>
              </w:rPr>
              <w:t>Adrese, telefons, kontaktpersona</w:t>
            </w:r>
          </w:p>
        </w:tc>
        <w:tc>
          <w:tcPr>
            <w:tcW w:w="2165" w:type="dxa"/>
            <w:tcBorders>
              <w:top w:val="single" w:sz="4" w:space="0" w:color="auto"/>
              <w:left w:val="single" w:sz="4" w:space="0" w:color="auto"/>
              <w:bottom w:val="single" w:sz="4" w:space="0" w:color="auto"/>
              <w:right w:val="single" w:sz="4" w:space="0" w:color="auto"/>
            </w:tcBorders>
            <w:vAlign w:val="center"/>
            <w:hideMark/>
          </w:tcPr>
          <w:p w14:paraId="571FF9D0" w14:textId="77777777" w:rsidR="006B0B64" w:rsidRPr="00DE62AB" w:rsidRDefault="006B0B64" w:rsidP="006B0B64">
            <w:pPr>
              <w:contextualSpacing/>
              <w:jc w:val="center"/>
              <w:rPr>
                <w:b/>
                <w:sz w:val="22"/>
                <w:szCs w:val="22"/>
                <w:lang w:eastAsia="en-US"/>
              </w:rPr>
            </w:pPr>
            <w:r w:rsidRPr="00DE62AB">
              <w:rPr>
                <w:b/>
                <w:sz w:val="22"/>
                <w:szCs w:val="22"/>
                <w:lang w:eastAsia="en-US"/>
              </w:rPr>
              <w:t>Veicamo piegāžu</w:t>
            </w:r>
          </w:p>
          <w:p w14:paraId="00BF9741" w14:textId="77777777" w:rsidR="006B0B64" w:rsidRPr="00DE62AB" w:rsidRDefault="006B0B64" w:rsidP="006B0B64">
            <w:pPr>
              <w:contextualSpacing/>
              <w:jc w:val="center"/>
              <w:rPr>
                <w:b/>
                <w:sz w:val="22"/>
                <w:szCs w:val="22"/>
                <w:lang w:eastAsia="en-US"/>
              </w:rPr>
            </w:pPr>
            <w:r w:rsidRPr="00DE62AB">
              <w:rPr>
                <w:b/>
                <w:sz w:val="22"/>
                <w:szCs w:val="22"/>
                <w:lang w:eastAsia="en-US"/>
              </w:rPr>
              <w:t>apjoms no kopējā apjoma (%) un EUR bez PVN</w:t>
            </w:r>
          </w:p>
        </w:tc>
        <w:tc>
          <w:tcPr>
            <w:tcW w:w="2874" w:type="dxa"/>
            <w:tcBorders>
              <w:top w:val="single" w:sz="4" w:space="0" w:color="auto"/>
              <w:left w:val="single" w:sz="4" w:space="0" w:color="auto"/>
              <w:bottom w:val="single" w:sz="4" w:space="0" w:color="auto"/>
              <w:right w:val="single" w:sz="4" w:space="0" w:color="auto"/>
            </w:tcBorders>
            <w:vAlign w:val="center"/>
            <w:hideMark/>
          </w:tcPr>
          <w:p w14:paraId="511A414C" w14:textId="77777777" w:rsidR="006B0B64" w:rsidRPr="00DE62AB" w:rsidRDefault="006B0B64" w:rsidP="006B0B64">
            <w:pPr>
              <w:contextualSpacing/>
              <w:jc w:val="center"/>
              <w:rPr>
                <w:b/>
                <w:sz w:val="22"/>
                <w:szCs w:val="22"/>
                <w:lang w:eastAsia="en-US"/>
              </w:rPr>
            </w:pPr>
            <w:r w:rsidRPr="00DE62AB">
              <w:rPr>
                <w:b/>
                <w:sz w:val="22"/>
                <w:szCs w:val="22"/>
                <w:lang w:eastAsia="en-US"/>
              </w:rPr>
              <w:t>Pakalpojuma/piegādes daļa no Tehniskās specifikācijas</w:t>
            </w:r>
          </w:p>
        </w:tc>
      </w:tr>
      <w:tr w:rsidR="006B0B64" w:rsidRPr="00DE62AB" w14:paraId="1237681D"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1E34C125"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68E25F36"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4F6B925A"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6CDA6A93" w14:textId="77777777" w:rsidR="006B0B64" w:rsidRPr="00DE62AB" w:rsidRDefault="006B0B64" w:rsidP="006B0B64">
            <w:pPr>
              <w:contextualSpacing/>
              <w:jc w:val="right"/>
              <w:rPr>
                <w:b/>
                <w:sz w:val="22"/>
                <w:szCs w:val="22"/>
                <w:lang w:eastAsia="en-US"/>
              </w:rPr>
            </w:pPr>
          </w:p>
        </w:tc>
      </w:tr>
      <w:tr w:rsidR="006B0B64" w:rsidRPr="00DE62AB" w14:paraId="582C2E1A"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72A1EAC9"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48B92172"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0144F925"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4E16B50A" w14:textId="77777777" w:rsidR="006B0B64" w:rsidRPr="00DE62AB" w:rsidRDefault="006B0B64" w:rsidP="006B0B64">
            <w:pPr>
              <w:contextualSpacing/>
              <w:jc w:val="right"/>
              <w:rPr>
                <w:b/>
                <w:sz w:val="22"/>
                <w:szCs w:val="22"/>
                <w:lang w:eastAsia="en-US"/>
              </w:rPr>
            </w:pPr>
          </w:p>
        </w:tc>
      </w:tr>
      <w:tr w:rsidR="006B0B64" w:rsidRPr="00DE62AB" w14:paraId="27A883F8"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31F18F36"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1B0FD672"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49A2A65C"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7FD4F42E" w14:textId="77777777" w:rsidR="006B0B64" w:rsidRPr="00DE62AB" w:rsidRDefault="006B0B64" w:rsidP="006B0B64">
            <w:pPr>
              <w:contextualSpacing/>
              <w:jc w:val="right"/>
              <w:rPr>
                <w:b/>
                <w:sz w:val="22"/>
                <w:szCs w:val="22"/>
                <w:lang w:eastAsia="en-US"/>
              </w:rPr>
            </w:pPr>
          </w:p>
        </w:tc>
      </w:tr>
      <w:tr w:rsidR="006B0B64" w:rsidRPr="00DE62AB" w14:paraId="2E3E252F"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06DB934B"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30AE61B0"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2CE674AE"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20170597" w14:textId="77777777" w:rsidR="006B0B64" w:rsidRPr="00DE62AB" w:rsidRDefault="006B0B64" w:rsidP="006B0B64">
            <w:pPr>
              <w:contextualSpacing/>
              <w:jc w:val="right"/>
              <w:rPr>
                <w:b/>
                <w:sz w:val="22"/>
                <w:szCs w:val="22"/>
                <w:lang w:eastAsia="en-US"/>
              </w:rPr>
            </w:pPr>
          </w:p>
        </w:tc>
      </w:tr>
      <w:tr w:rsidR="006B0B64" w:rsidRPr="00DE62AB" w14:paraId="34486AE2"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21253FD0"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2D0DC9D5"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0504BDDC"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21F44D5B" w14:textId="77777777" w:rsidR="006B0B64" w:rsidRPr="00DE62AB" w:rsidRDefault="006B0B64" w:rsidP="006B0B64">
            <w:pPr>
              <w:contextualSpacing/>
              <w:jc w:val="right"/>
              <w:rPr>
                <w:b/>
                <w:sz w:val="22"/>
                <w:szCs w:val="22"/>
                <w:lang w:eastAsia="en-US"/>
              </w:rPr>
            </w:pPr>
          </w:p>
        </w:tc>
      </w:tr>
      <w:tr w:rsidR="006B0B64" w:rsidRPr="00DE62AB" w14:paraId="70A197AF"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59393D3C"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03EF1E89"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07732B4A"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68506E3A" w14:textId="77777777" w:rsidR="006B0B64" w:rsidRPr="00DE62AB" w:rsidRDefault="006B0B64" w:rsidP="006B0B64">
            <w:pPr>
              <w:contextualSpacing/>
              <w:jc w:val="right"/>
              <w:rPr>
                <w:b/>
                <w:sz w:val="22"/>
                <w:szCs w:val="22"/>
                <w:lang w:eastAsia="en-US"/>
              </w:rPr>
            </w:pPr>
          </w:p>
        </w:tc>
      </w:tr>
      <w:tr w:rsidR="006B0B64" w:rsidRPr="00DE62AB" w14:paraId="0863F4FA"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02451501"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2F4387BA"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4CBAC589"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3438F6E1" w14:textId="77777777" w:rsidR="006B0B64" w:rsidRPr="00DE62AB" w:rsidRDefault="006B0B64" w:rsidP="006B0B64">
            <w:pPr>
              <w:contextualSpacing/>
              <w:jc w:val="right"/>
              <w:rPr>
                <w:b/>
                <w:sz w:val="22"/>
                <w:szCs w:val="22"/>
                <w:lang w:eastAsia="en-US"/>
              </w:rPr>
            </w:pPr>
          </w:p>
        </w:tc>
      </w:tr>
      <w:tr w:rsidR="006B0B64" w:rsidRPr="00DE62AB" w14:paraId="3B72AC2D"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7DB9C91F"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5B65B434"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67BF182A"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290EE4F7" w14:textId="77777777" w:rsidR="006B0B64" w:rsidRPr="00DE62AB" w:rsidRDefault="006B0B64" w:rsidP="006B0B64">
            <w:pPr>
              <w:contextualSpacing/>
              <w:jc w:val="right"/>
              <w:rPr>
                <w:b/>
                <w:sz w:val="22"/>
                <w:szCs w:val="22"/>
                <w:lang w:eastAsia="en-US"/>
              </w:rPr>
            </w:pPr>
          </w:p>
        </w:tc>
      </w:tr>
      <w:tr w:rsidR="006B0B64" w:rsidRPr="00DE62AB" w14:paraId="076AD6E9" w14:textId="77777777" w:rsidTr="00615C77">
        <w:trPr>
          <w:trHeight w:val="340"/>
        </w:trPr>
        <w:tc>
          <w:tcPr>
            <w:tcW w:w="1907" w:type="dxa"/>
            <w:tcBorders>
              <w:top w:val="single" w:sz="4" w:space="0" w:color="auto"/>
              <w:left w:val="single" w:sz="4" w:space="0" w:color="auto"/>
              <w:bottom w:val="single" w:sz="4" w:space="0" w:color="auto"/>
              <w:right w:val="single" w:sz="4" w:space="0" w:color="auto"/>
            </w:tcBorders>
          </w:tcPr>
          <w:p w14:paraId="39440906" w14:textId="77777777" w:rsidR="006B0B64" w:rsidRPr="00DE62AB" w:rsidRDefault="006B0B64" w:rsidP="006B0B64">
            <w:pPr>
              <w:contextualSpacing/>
              <w:jc w:val="right"/>
              <w:rPr>
                <w:b/>
                <w:sz w:val="22"/>
                <w:szCs w:val="22"/>
                <w:lang w:eastAsia="en-US"/>
              </w:rPr>
            </w:pPr>
          </w:p>
        </w:tc>
        <w:tc>
          <w:tcPr>
            <w:tcW w:w="2699" w:type="dxa"/>
            <w:tcBorders>
              <w:top w:val="single" w:sz="4" w:space="0" w:color="auto"/>
              <w:left w:val="single" w:sz="4" w:space="0" w:color="auto"/>
              <w:bottom w:val="single" w:sz="4" w:space="0" w:color="auto"/>
              <w:right w:val="single" w:sz="4" w:space="0" w:color="auto"/>
            </w:tcBorders>
          </w:tcPr>
          <w:p w14:paraId="021AFA62" w14:textId="77777777" w:rsidR="006B0B64" w:rsidRPr="00DE62AB" w:rsidRDefault="006B0B64" w:rsidP="006B0B64">
            <w:pPr>
              <w:contextualSpacing/>
              <w:jc w:val="right"/>
              <w:rPr>
                <w:b/>
                <w:sz w:val="22"/>
                <w:szCs w:val="22"/>
                <w:lang w:eastAsia="en-US"/>
              </w:rPr>
            </w:pPr>
          </w:p>
        </w:tc>
        <w:tc>
          <w:tcPr>
            <w:tcW w:w="2165" w:type="dxa"/>
            <w:tcBorders>
              <w:top w:val="single" w:sz="4" w:space="0" w:color="auto"/>
              <w:left w:val="single" w:sz="4" w:space="0" w:color="auto"/>
              <w:bottom w:val="single" w:sz="4" w:space="0" w:color="auto"/>
              <w:right w:val="single" w:sz="4" w:space="0" w:color="auto"/>
            </w:tcBorders>
          </w:tcPr>
          <w:p w14:paraId="600434DA" w14:textId="77777777" w:rsidR="006B0B64" w:rsidRPr="00DE62AB" w:rsidRDefault="006B0B64" w:rsidP="006B0B64">
            <w:pPr>
              <w:contextualSpacing/>
              <w:jc w:val="right"/>
              <w:rPr>
                <w:b/>
                <w:sz w:val="22"/>
                <w:szCs w:val="22"/>
                <w:lang w:eastAsia="en-US"/>
              </w:rPr>
            </w:pPr>
          </w:p>
        </w:tc>
        <w:tc>
          <w:tcPr>
            <w:tcW w:w="2874" w:type="dxa"/>
            <w:tcBorders>
              <w:top w:val="single" w:sz="4" w:space="0" w:color="auto"/>
              <w:left w:val="single" w:sz="4" w:space="0" w:color="auto"/>
              <w:bottom w:val="single" w:sz="4" w:space="0" w:color="auto"/>
              <w:right w:val="single" w:sz="4" w:space="0" w:color="auto"/>
            </w:tcBorders>
          </w:tcPr>
          <w:p w14:paraId="1C6C7255" w14:textId="77777777" w:rsidR="006B0B64" w:rsidRPr="00DE62AB" w:rsidRDefault="006B0B64" w:rsidP="006B0B64">
            <w:pPr>
              <w:contextualSpacing/>
              <w:jc w:val="right"/>
              <w:rPr>
                <w:b/>
                <w:sz w:val="22"/>
                <w:szCs w:val="22"/>
                <w:lang w:eastAsia="en-US"/>
              </w:rPr>
            </w:pPr>
          </w:p>
        </w:tc>
      </w:tr>
    </w:tbl>
    <w:p w14:paraId="28C36CAE" w14:textId="77777777" w:rsidR="006B0B64" w:rsidRPr="00DE62AB" w:rsidRDefault="006B0B64" w:rsidP="006B0B64">
      <w:pPr>
        <w:contextualSpacing/>
        <w:rPr>
          <w:b/>
          <w:sz w:val="22"/>
          <w:szCs w:val="22"/>
          <w:lang w:eastAsia="en-US"/>
        </w:rPr>
      </w:pPr>
    </w:p>
    <w:p w14:paraId="6C2D265A" w14:textId="77777777" w:rsidR="006B0B64" w:rsidRPr="006B0B64" w:rsidRDefault="006B0B64" w:rsidP="006B0B64">
      <w:pPr>
        <w:contextualSpacing/>
        <w:jc w:val="center"/>
        <w:rPr>
          <w:sz w:val="28"/>
          <w:lang w:eastAsia="en-US"/>
        </w:rPr>
      </w:pPr>
    </w:p>
    <w:p w14:paraId="1B252E0E" w14:textId="77777777" w:rsidR="006B0B64" w:rsidRPr="006B0B64" w:rsidRDefault="006B0B64" w:rsidP="006B0B64">
      <w:pPr>
        <w:contextualSpacing/>
        <w:jc w:val="right"/>
        <w:rPr>
          <w:sz w:val="28"/>
          <w:lang w:eastAsia="en-US"/>
        </w:rPr>
      </w:pPr>
    </w:p>
    <w:p w14:paraId="7C647D2A" w14:textId="77777777" w:rsidR="006B0B64" w:rsidRPr="006B0B64" w:rsidRDefault="006B0B64" w:rsidP="006B0B64">
      <w:pPr>
        <w:spacing w:after="120"/>
        <w:ind w:left="283"/>
        <w:contextualSpacing/>
        <w:rPr>
          <w:sz w:val="28"/>
          <w:lang w:eastAsia="en-US"/>
        </w:rPr>
      </w:pPr>
    </w:p>
    <w:p w14:paraId="0D795583"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Paraksts:_________________________</w:t>
      </w:r>
    </w:p>
    <w:p w14:paraId="02D23BFD"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Vārds, uzvārds:  ___________________</w:t>
      </w:r>
    </w:p>
    <w:p w14:paraId="565411A1"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Amats:</w:t>
      </w:r>
      <w:r w:rsidRPr="0065056B">
        <w:rPr>
          <w:rFonts w:eastAsia="Calibri"/>
          <w:color w:val="A6A6A6"/>
          <w:kern w:val="1"/>
          <w:sz w:val="20"/>
          <w:szCs w:val="20"/>
          <w:lang w:eastAsia="zh-CN"/>
        </w:rPr>
        <w:tab/>
        <w:t>_________________________</w:t>
      </w:r>
    </w:p>
    <w:p w14:paraId="72353A95" w14:textId="0AFBCA22"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Sastādīts un parakstīts 202</w:t>
      </w:r>
      <w:r w:rsidR="005333F9">
        <w:rPr>
          <w:rFonts w:eastAsia="Calibri"/>
          <w:color w:val="A6A6A6"/>
          <w:kern w:val="1"/>
          <w:sz w:val="20"/>
          <w:szCs w:val="20"/>
          <w:lang w:eastAsia="zh-CN"/>
        </w:rPr>
        <w:t>4</w:t>
      </w:r>
      <w:r w:rsidRPr="0065056B">
        <w:rPr>
          <w:rFonts w:eastAsia="Calibri"/>
          <w:color w:val="A6A6A6"/>
          <w:kern w:val="1"/>
          <w:sz w:val="20"/>
          <w:szCs w:val="20"/>
          <w:lang w:eastAsia="zh-CN"/>
        </w:rPr>
        <w:t>. gada _____</w:t>
      </w:r>
    </w:p>
    <w:p w14:paraId="5C813FB4" w14:textId="77777777" w:rsidR="006B0B64" w:rsidRPr="006B0B64" w:rsidRDefault="006B0B64" w:rsidP="006B0B64">
      <w:pPr>
        <w:contextualSpacing/>
        <w:rPr>
          <w:sz w:val="28"/>
          <w:lang w:eastAsia="en-US"/>
        </w:rPr>
      </w:pPr>
    </w:p>
    <w:p w14:paraId="6575D6F9" w14:textId="77777777" w:rsidR="006B0B64" w:rsidRPr="006B0B64" w:rsidRDefault="006B0B64" w:rsidP="006B0B64">
      <w:pPr>
        <w:contextualSpacing/>
        <w:rPr>
          <w:sz w:val="28"/>
          <w:lang w:eastAsia="en-US"/>
        </w:rPr>
      </w:pPr>
    </w:p>
    <w:p w14:paraId="74C4EE96" w14:textId="77777777" w:rsidR="006B0B64" w:rsidRPr="006B0B64" w:rsidRDefault="006B0B64" w:rsidP="006B0B64">
      <w:pPr>
        <w:contextualSpacing/>
        <w:rPr>
          <w:sz w:val="28"/>
          <w:lang w:eastAsia="en-US"/>
        </w:rPr>
      </w:pPr>
    </w:p>
    <w:p w14:paraId="4201F26B" w14:textId="77777777" w:rsidR="006B0B64" w:rsidRPr="006B0B64" w:rsidRDefault="006B0B64" w:rsidP="006B0B64">
      <w:pPr>
        <w:contextualSpacing/>
        <w:rPr>
          <w:sz w:val="28"/>
          <w:lang w:eastAsia="en-US"/>
        </w:rPr>
      </w:pPr>
    </w:p>
    <w:p w14:paraId="604386B1" w14:textId="78FCF8EF" w:rsidR="00DE62AB" w:rsidRDefault="006B0B64" w:rsidP="00DE62AB">
      <w:pPr>
        <w:suppressAutoHyphens/>
        <w:spacing w:line="276" w:lineRule="auto"/>
        <w:jc w:val="right"/>
        <w:rPr>
          <w:rFonts w:eastAsia="Calibri"/>
          <w:b/>
          <w:kern w:val="2"/>
          <w:sz w:val="20"/>
          <w:szCs w:val="20"/>
          <w:lang w:eastAsia="zh-CN"/>
        </w:rPr>
      </w:pPr>
      <w:r w:rsidRPr="006B0B64">
        <w:rPr>
          <w:sz w:val="28"/>
          <w:lang w:eastAsia="en-US"/>
        </w:rPr>
        <w:br w:type="page"/>
      </w:r>
      <w:r w:rsidR="00DE62AB" w:rsidRPr="006B0B64">
        <w:rPr>
          <w:rFonts w:eastAsia="Calibri"/>
          <w:b/>
          <w:kern w:val="2"/>
          <w:sz w:val="20"/>
          <w:szCs w:val="20"/>
          <w:lang w:eastAsia="zh-CN"/>
        </w:rPr>
        <w:lastRenderedPageBreak/>
        <w:t>Pielikums Nr.</w:t>
      </w:r>
      <w:r w:rsidR="00100EF9">
        <w:rPr>
          <w:rFonts w:eastAsia="Calibri"/>
          <w:b/>
          <w:kern w:val="2"/>
          <w:sz w:val="20"/>
          <w:szCs w:val="20"/>
          <w:lang w:eastAsia="zh-CN"/>
        </w:rPr>
        <w:t>6</w:t>
      </w:r>
    </w:p>
    <w:p w14:paraId="19931197" w14:textId="77777777" w:rsidR="00DE62AB" w:rsidRDefault="00DE62AB" w:rsidP="00DE62AB">
      <w:pPr>
        <w:suppressAutoHyphens/>
        <w:spacing w:line="276" w:lineRule="auto"/>
        <w:jc w:val="right"/>
        <w:rPr>
          <w:rFonts w:eastAsia="Calibri"/>
          <w:b/>
          <w:kern w:val="2"/>
          <w:lang w:eastAsia="zh-CN"/>
        </w:rPr>
      </w:pPr>
    </w:p>
    <w:p w14:paraId="6CF1E38C" w14:textId="77777777" w:rsidR="006B0B64" w:rsidRPr="00DE62AB" w:rsidRDefault="006B0B64" w:rsidP="006B0B64">
      <w:pPr>
        <w:shd w:val="clear" w:color="auto" w:fill="FFFFFF"/>
        <w:autoSpaceDE w:val="0"/>
        <w:autoSpaceDN w:val="0"/>
        <w:adjustRightInd w:val="0"/>
        <w:jc w:val="center"/>
        <w:rPr>
          <w:b/>
          <w:sz w:val="22"/>
          <w:szCs w:val="22"/>
          <w:lang w:eastAsia="en-US"/>
        </w:rPr>
      </w:pPr>
      <w:r w:rsidRPr="00DE62AB">
        <w:rPr>
          <w:b/>
          <w:sz w:val="22"/>
          <w:szCs w:val="22"/>
          <w:lang w:eastAsia="en-US"/>
        </w:rPr>
        <w:t>APAKŠUZŅĒMĒJA(-U)  APLIECINĀJUMS  DALĪBAI  IEPIRKUMĀ</w:t>
      </w:r>
    </w:p>
    <w:p w14:paraId="5B3F2155" w14:textId="77777777" w:rsidR="00DE62AB" w:rsidRDefault="00DE62AB" w:rsidP="00DE62AB">
      <w:pPr>
        <w:suppressAutoHyphens/>
        <w:spacing w:line="276" w:lineRule="auto"/>
        <w:jc w:val="center"/>
        <w:rPr>
          <w:rFonts w:eastAsia="Calibri"/>
          <w:b/>
          <w:kern w:val="2"/>
          <w:sz w:val="22"/>
          <w:szCs w:val="22"/>
          <w:lang w:eastAsia="zh-CN"/>
        </w:rPr>
      </w:pPr>
    </w:p>
    <w:p w14:paraId="4D70F8B1" w14:textId="0EA140C9" w:rsidR="00DE62AB" w:rsidRPr="00DE62AB" w:rsidRDefault="00DE62AB" w:rsidP="00DE62AB">
      <w:pPr>
        <w:suppressAutoHyphens/>
        <w:spacing w:line="276" w:lineRule="auto"/>
        <w:jc w:val="center"/>
        <w:rPr>
          <w:rFonts w:eastAsia="Calibri"/>
          <w:kern w:val="2"/>
          <w:sz w:val="22"/>
          <w:szCs w:val="22"/>
          <w:lang w:eastAsia="zh-CN"/>
        </w:rPr>
      </w:pPr>
      <w:r w:rsidRPr="00DE62AB">
        <w:rPr>
          <w:rFonts w:eastAsia="Calibri"/>
          <w:b/>
          <w:kern w:val="2"/>
          <w:sz w:val="22"/>
          <w:szCs w:val="22"/>
          <w:lang w:eastAsia="zh-CN"/>
        </w:rPr>
        <w:t>“</w:t>
      </w:r>
      <w:bookmarkStart w:id="7" w:name="_Hlk101866561"/>
      <w:r w:rsidRPr="00DE62AB">
        <w:rPr>
          <w:rFonts w:eastAsia="Calibri"/>
          <w:b/>
          <w:kern w:val="2"/>
          <w:sz w:val="22"/>
          <w:szCs w:val="22"/>
          <w:lang w:eastAsia="zh-CN"/>
        </w:rPr>
        <w:t>Kurināmās malkas piegāde Līvānu novada pašvaldības vajadzībām</w:t>
      </w:r>
      <w:bookmarkEnd w:id="7"/>
      <w:r w:rsidRPr="00DE62AB">
        <w:rPr>
          <w:rFonts w:eastAsia="Calibri"/>
          <w:kern w:val="2"/>
          <w:sz w:val="22"/>
          <w:szCs w:val="22"/>
          <w:lang w:eastAsia="zh-CN"/>
        </w:rPr>
        <w:t xml:space="preserve">” </w:t>
      </w:r>
    </w:p>
    <w:p w14:paraId="0201803C" w14:textId="2DC2DB81" w:rsidR="00DE62AB" w:rsidRPr="00DE62AB" w:rsidRDefault="00DE62AB" w:rsidP="00DE62AB">
      <w:pPr>
        <w:suppressAutoHyphens/>
        <w:spacing w:line="276" w:lineRule="auto"/>
        <w:jc w:val="center"/>
        <w:rPr>
          <w:rFonts w:ascii="Calibri" w:eastAsia="Calibri" w:hAnsi="Calibri" w:cs="Calibri"/>
          <w:b/>
          <w:kern w:val="2"/>
          <w:sz w:val="22"/>
          <w:szCs w:val="22"/>
          <w:lang w:eastAsia="zh-CN"/>
        </w:rPr>
      </w:pPr>
      <w:r w:rsidRPr="00DE62AB">
        <w:rPr>
          <w:rFonts w:eastAsia="Calibri"/>
          <w:b/>
          <w:kern w:val="2"/>
          <w:sz w:val="22"/>
          <w:szCs w:val="22"/>
          <w:lang w:eastAsia="zh-CN"/>
        </w:rPr>
        <w:t>(ID Nr. LN</w:t>
      </w:r>
      <w:r w:rsidR="00AE4E91">
        <w:rPr>
          <w:rFonts w:eastAsia="Calibri"/>
          <w:b/>
          <w:kern w:val="2"/>
          <w:sz w:val="22"/>
          <w:szCs w:val="22"/>
          <w:lang w:eastAsia="zh-CN"/>
        </w:rPr>
        <w:t>P</w:t>
      </w:r>
      <w:r w:rsidRPr="00DE62AB">
        <w:rPr>
          <w:rFonts w:eastAsia="Calibri"/>
          <w:b/>
          <w:kern w:val="2"/>
          <w:sz w:val="22"/>
          <w:szCs w:val="22"/>
          <w:lang w:eastAsia="zh-CN"/>
        </w:rPr>
        <w:t xml:space="preserve"> 202</w:t>
      </w:r>
      <w:r w:rsidR="00841495">
        <w:rPr>
          <w:rFonts w:eastAsia="Calibri"/>
          <w:b/>
          <w:kern w:val="2"/>
          <w:sz w:val="22"/>
          <w:szCs w:val="22"/>
          <w:lang w:eastAsia="zh-CN"/>
        </w:rPr>
        <w:t>4</w:t>
      </w:r>
      <w:r w:rsidRPr="00DE62AB">
        <w:rPr>
          <w:rFonts w:eastAsia="Calibri"/>
          <w:b/>
          <w:kern w:val="2"/>
          <w:sz w:val="22"/>
          <w:szCs w:val="22"/>
          <w:lang w:eastAsia="zh-CN"/>
        </w:rPr>
        <w:t>/____)</w:t>
      </w:r>
    </w:p>
    <w:p w14:paraId="16B35392" w14:textId="77777777" w:rsidR="006B0B64" w:rsidRPr="006B0B64" w:rsidRDefault="006B0B64" w:rsidP="006B0B64">
      <w:pPr>
        <w:tabs>
          <w:tab w:val="left" w:pos="900"/>
          <w:tab w:val="left" w:pos="1080"/>
          <w:tab w:val="left" w:pos="3119"/>
        </w:tabs>
        <w:jc w:val="center"/>
        <w:rPr>
          <w:lang w:eastAsia="en-US"/>
        </w:rPr>
      </w:pPr>
    </w:p>
    <w:p w14:paraId="1C083653" w14:textId="77777777" w:rsidR="006B0B64" w:rsidRPr="006B0B64" w:rsidRDefault="006B0B64" w:rsidP="006B0B64">
      <w:pPr>
        <w:shd w:val="clear" w:color="auto" w:fill="FFFFFF"/>
        <w:autoSpaceDE w:val="0"/>
        <w:autoSpaceDN w:val="0"/>
        <w:adjustRightInd w:val="0"/>
        <w:jc w:val="right"/>
        <w:rPr>
          <w:color w:val="000000"/>
          <w:lang w:eastAsia="en-US"/>
        </w:rPr>
      </w:pPr>
    </w:p>
    <w:p w14:paraId="0218C2D5" w14:textId="1D2CC0AA" w:rsidR="006B0B64" w:rsidRPr="006B0B64" w:rsidRDefault="006B0B64" w:rsidP="006B0B64">
      <w:pPr>
        <w:jc w:val="center"/>
        <w:rPr>
          <w:i/>
          <w:lang w:eastAsia="en-US"/>
        </w:rPr>
      </w:pPr>
      <w:r w:rsidRPr="006B0B64">
        <w:rPr>
          <w:i/>
          <w:lang w:eastAsia="en-US"/>
        </w:rPr>
        <w:t>Apakšuzņēmēja, kuram nododamo darbu apjoms ir lielāks par 1</w:t>
      </w:r>
      <w:r w:rsidR="00144584">
        <w:rPr>
          <w:i/>
          <w:lang w:eastAsia="en-US"/>
        </w:rPr>
        <w:t>0000 EUR</w:t>
      </w:r>
      <w:r w:rsidR="002A178F">
        <w:rPr>
          <w:i/>
          <w:lang w:eastAsia="en-US"/>
        </w:rPr>
        <w:t xml:space="preserve"> bez PVN</w:t>
      </w:r>
      <w:r w:rsidRPr="006B0B64">
        <w:rPr>
          <w:i/>
          <w:lang w:eastAsia="en-US"/>
        </w:rPr>
        <w:t xml:space="preserve"> no kopējā paredzamo darbu apjoma, apliecinājums dalībai atklātajā konkursā</w:t>
      </w:r>
    </w:p>
    <w:p w14:paraId="0AF70D18" w14:textId="77777777" w:rsidR="006B0B64" w:rsidRPr="006B0B64" w:rsidRDefault="006B0B64" w:rsidP="006B0B64">
      <w:pPr>
        <w:spacing w:before="120"/>
        <w:jc w:val="center"/>
        <w:rPr>
          <w:b/>
          <w:lang w:eastAsia="en-US"/>
        </w:rPr>
      </w:pPr>
    </w:p>
    <w:tbl>
      <w:tblPr>
        <w:tblpPr w:leftFromText="180" w:rightFromText="180" w:vertAnchor="text" w:horzAnchor="margin" w:tblpY="48"/>
        <w:tblW w:w="0" w:type="auto"/>
        <w:tblLook w:val="0000" w:firstRow="0" w:lastRow="0" w:firstColumn="0" w:lastColumn="0" w:noHBand="0" w:noVBand="0"/>
      </w:tblPr>
      <w:tblGrid>
        <w:gridCol w:w="2361"/>
        <w:gridCol w:w="3756"/>
        <w:gridCol w:w="3063"/>
      </w:tblGrid>
      <w:tr w:rsidR="006B0B64" w:rsidRPr="006B0B64" w14:paraId="7ABCB4A4" w14:textId="77777777" w:rsidTr="00615C77">
        <w:tc>
          <w:tcPr>
            <w:tcW w:w="2361" w:type="dxa"/>
          </w:tcPr>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5"/>
            </w:tblGrid>
            <w:tr w:rsidR="006B0B64" w:rsidRPr="006B0B64" w14:paraId="1066E5FC" w14:textId="77777777" w:rsidTr="00615C77">
              <w:tc>
                <w:tcPr>
                  <w:tcW w:w="2361" w:type="dxa"/>
                  <w:tcBorders>
                    <w:top w:val="nil"/>
                    <w:left w:val="nil"/>
                    <w:bottom w:val="single" w:sz="4" w:space="0" w:color="auto"/>
                    <w:right w:val="nil"/>
                  </w:tcBorders>
                </w:tcPr>
                <w:p w14:paraId="42BE0F89" w14:textId="77777777" w:rsidR="006B0B64" w:rsidRPr="006B0B64" w:rsidRDefault="006B0B64" w:rsidP="006B0B64">
                  <w:pPr>
                    <w:jc w:val="both"/>
                    <w:rPr>
                      <w:szCs w:val="20"/>
                      <w:lang w:eastAsia="en-US"/>
                    </w:rPr>
                  </w:pPr>
                </w:p>
              </w:tc>
            </w:tr>
            <w:tr w:rsidR="006B0B64" w:rsidRPr="006B0B64" w14:paraId="2FF2BCCE" w14:textId="77777777" w:rsidTr="00615C77">
              <w:tc>
                <w:tcPr>
                  <w:tcW w:w="2361" w:type="dxa"/>
                  <w:tcBorders>
                    <w:top w:val="single" w:sz="4" w:space="0" w:color="auto"/>
                    <w:left w:val="nil"/>
                    <w:bottom w:val="nil"/>
                    <w:right w:val="nil"/>
                  </w:tcBorders>
                </w:tcPr>
                <w:p w14:paraId="5691BC54" w14:textId="77777777" w:rsidR="006B0B64" w:rsidRPr="006B0B64" w:rsidRDefault="006B0B64" w:rsidP="006B0B64">
                  <w:pPr>
                    <w:jc w:val="center"/>
                    <w:rPr>
                      <w:sz w:val="16"/>
                      <w:szCs w:val="20"/>
                      <w:lang w:eastAsia="en-US"/>
                    </w:rPr>
                  </w:pPr>
                  <w:r w:rsidRPr="006B0B64">
                    <w:rPr>
                      <w:sz w:val="16"/>
                      <w:szCs w:val="20"/>
                      <w:lang w:eastAsia="en-US"/>
                    </w:rPr>
                    <w:t>sastādīšanas vieta</w:t>
                  </w:r>
                </w:p>
              </w:tc>
            </w:tr>
          </w:tbl>
          <w:p w14:paraId="0E41FFF5" w14:textId="77777777" w:rsidR="006B0B64" w:rsidRPr="006B0B64" w:rsidRDefault="006B0B64" w:rsidP="006B0B64">
            <w:pPr>
              <w:jc w:val="center"/>
              <w:rPr>
                <w:szCs w:val="20"/>
                <w:lang w:eastAsia="en-US"/>
              </w:rPr>
            </w:pPr>
          </w:p>
        </w:tc>
        <w:tc>
          <w:tcPr>
            <w:tcW w:w="3756" w:type="dxa"/>
          </w:tcPr>
          <w:p w14:paraId="15051AAC" w14:textId="77777777" w:rsidR="006B0B64" w:rsidRPr="006B0B64" w:rsidRDefault="006B0B64" w:rsidP="006B0B64">
            <w:pPr>
              <w:jc w:val="both"/>
              <w:rPr>
                <w:szCs w:val="20"/>
                <w:lang w:eastAsia="en-US"/>
              </w:rPr>
            </w:pPr>
          </w:p>
        </w:tc>
        <w:tc>
          <w:tcPr>
            <w:tcW w:w="3063" w:type="dxa"/>
          </w:tcPr>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7"/>
            </w:tblGrid>
            <w:tr w:rsidR="006B0B64" w:rsidRPr="006B0B64" w14:paraId="57EDBE34" w14:textId="77777777" w:rsidTr="00615C77">
              <w:tc>
                <w:tcPr>
                  <w:tcW w:w="2976" w:type="dxa"/>
                  <w:tcBorders>
                    <w:top w:val="nil"/>
                    <w:left w:val="nil"/>
                    <w:bottom w:val="single" w:sz="4" w:space="0" w:color="auto"/>
                    <w:right w:val="nil"/>
                  </w:tcBorders>
                </w:tcPr>
                <w:p w14:paraId="7FDCE297" w14:textId="77777777" w:rsidR="006B0B64" w:rsidRPr="006B0B64" w:rsidRDefault="006B0B64" w:rsidP="006B0B64">
                  <w:pPr>
                    <w:jc w:val="both"/>
                    <w:rPr>
                      <w:szCs w:val="20"/>
                      <w:lang w:eastAsia="en-US"/>
                    </w:rPr>
                  </w:pPr>
                </w:p>
              </w:tc>
            </w:tr>
            <w:tr w:rsidR="006B0B64" w:rsidRPr="006B0B64" w14:paraId="5557BDEE" w14:textId="77777777" w:rsidTr="00615C77">
              <w:tc>
                <w:tcPr>
                  <w:tcW w:w="2976" w:type="dxa"/>
                  <w:tcBorders>
                    <w:top w:val="single" w:sz="4" w:space="0" w:color="auto"/>
                    <w:left w:val="nil"/>
                    <w:bottom w:val="nil"/>
                    <w:right w:val="nil"/>
                  </w:tcBorders>
                </w:tcPr>
                <w:p w14:paraId="56A6BAC3" w14:textId="77777777" w:rsidR="006B0B64" w:rsidRPr="006B0B64" w:rsidRDefault="006B0B64" w:rsidP="006B0B64">
                  <w:pPr>
                    <w:jc w:val="center"/>
                    <w:rPr>
                      <w:sz w:val="16"/>
                      <w:szCs w:val="20"/>
                      <w:lang w:eastAsia="en-US"/>
                    </w:rPr>
                  </w:pPr>
                  <w:r w:rsidRPr="006B0B64">
                    <w:rPr>
                      <w:sz w:val="16"/>
                      <w:szCs w:val="20"/>
                      <w:lang w:eastAsia="en-US"/>
                    </w:rPr>
                    <w:t>datums</w:t>
                  </w:r>
                </w:p>
              </w:tc>
            </w:tr>
          </w:tbl>
          <w:p w14:paraId="221E2D4D" w14:textId="77777777" w:rsidR="006B0B64" w:rsidRPr="006B0B64" w:rsidRDefault="006B0B64" w:rsidP="006B0B64">
            <w:pPr>
              <w:jc w:val="center"/>
              <w:rPr>
                <w:szCs w:val="20"/>
                <w:lang w:eastAsia="en-US"/>
              </w:rPr>
            </w:pPr>
          </w:p>
        </w:tc>
      </w:tr>
    </w:tbl>
    <w:p w14:paraId="346AF755" w14:textId="77777777" w:rsidR="006B0B64" w:rsidRPr="006B0B64" w:rsidRDefault="006B0B64" w:rsidP="006B0B64">
      <w:pPr>
        <w:jc w:val="center"/>
        <w:rPr>
          <w:b/>
        </w:rPr>
      </w:pPr>
    </w:p>
    <w:p w14:paraId="069F462F" w14:textId="77777777" w:rsidR="006B0B64" w:rsidRPr="006B0B64" w:rsidRDefault="006B0B64" w:rsidP="006B0B64">
      <w:pPr>
        <w:tabs>
          <w:tab w:val="left" w:pos="900"/>
          <w:tab w:val="left" w:pos="1080"/>
          <w:tab w:val="left" w:pos="3119"/>
        </w:tabs>
        <w:jc w:val="both"/>
        <w:rPr>
          <w:color w:val="000000"/>
          <w:lang w:eastAsia="en-US"/>
        </w:rPr>
      </w:pPr>
      <w:r w:rsidRPr="006B0B64">
        <w:rPr>
          <w:color w:val="000000"/>
          <w:lang w:eastAsia="en-US"/>
        </w:rPr>
        <w:tab/>
      </w:r>
    </w:p>
    <w:p w14:paraId="2754256F" w14:textId="50294F11" w:rsidR="006B0B64" w:rsidRPr="006B0B64" w:rsidRDefault="006B0B64" w:rsidP="006B0B64">
      <w:pPr>
        <w:tabs>
          <w:tab w:val="left" w:pos="900"/>
          <w:tab w:val="left" w:pos="1080"/>
          <w:tab w:val="left" w:pos="3119"/>
        </w:tabs>
        <w:spacing w:before="120"/>
        <w:jc w:val="both"/>
        <w:rPr>
          <w:i/>
          <w:sz w:val="20"/>
          <w:szCs w:val="20"/>
          <w:lang w:eastAsia="en-US"/>
        </w:rPr>
      </w:pPr>
      <w:r w:rsidRPr="006B0B64">
        <w:rPr>
          <w:color w:val="000000"/>
          <w:lang w:eastAsia="en-US"/>
        </w:rPr>
        <w:t>Ar šo apliecinām savu līdzdalību kā pretendenta _____________________ apakšuzņēmējs atklātā konkursā</w:t>
      </w:r>
      <w:r w:rsidRPr="006B0B64">
        <w:rPr>
          <w:lang w:eastAsia="en-US"/>
        </w:rPr>
        <w:t xml:space="preserve"> </w:t>
      </w:r>
      <w:r w:rsidRPr="006B0B64">
        <w:rPr>
          <w:bCs/>
          <w:lang w:eastAsia="en-US"/>
        </w:rPr>
        <w:t>„</w:t>
      </w:r>
      <w:r w:rsidR="00DE62AB" w:rsidRPr="00DE62AB">
        <w:t xml:space="preserve"> </w:t>
      </w:r>
      <w:r w:rsidR="00DE62AB" w:rsidRPr="00DE62AB">
        <w:rPr>
          <w:bCs/>
          <w:lang w:eastAsia="en-US"/>
        </w:rPr>
        <w:t>Kurināmās malkas piegāde Līvānu novada pašvaldības vajadzībām</w:t>
      </w:r>
      <w:r w:rsidRPr="006B0B64">
        <w:rPr>
          <w:bCs/>
          <w:lang w:eastAsia="en-US"/>
        </w:rPr>
        <w:t xml:space="preserve">” </w:t>
      </w:r>
      <w:r w:rsidR="00DE62AB" w:rsidRPr="00DE62AB">
        <w:rPr>
          <w:bCs/>
          <w:lang w:eastAsia="en-US"/>
        </w:rPr>
        <w:t>(ID Nr. LN</w:t>
      </w:r>
      <w:r w:rsidR="00AE4E91">
        <w:rPr>
          <w:bCs/>
          <w:lang w:eastAsia="en-US"/>
        </w:rPr>
        <w:t>P</w:t>
      </w:r>
      <w:r w:rsidR="00DE62AB" w:rsidRPr="00DE62AB">
        <w:rPr>
          <w:bCs/>
          <w:lang w:eastAsia="en-US"/>
        </w:rPr>
        <w:t xml:space="preserve"> 202</w:t>
      </w:r>
      <w:r w:rsidR="006B2FFF">
        <w:rPr>
          <w:bCs/>
          <w:lang w:eastAsia="en-US"/>
        </w:rPr>
        <w:t>4</w:t>
      </w:r>
      <w:r w:rsidR="00DE62AB" w:rsidRPr="00DE62AB">
        <w:rPr>
          <w:bCs/>
          <w:lang w:eastAsia="en-US"/>
        </w:rPr>
        <w:t>/____)</w:t>
      </w:r>
      <w:r w:rsidR="00DE62AB">
        <w:rPr>
          <w:bCs/>
          <w:lang w:eastAsia="en-US"/>
        </w:rPr>
        <w:t xml:space="preserve"> </w:t>
      </w:r>
      <w:r w:rsidRPr="006B0B64">
        <w:rPr>
          <w:lang w:eastAsia="en-US"/>
        </w:rPr>
        <w:t>un garantējam prasību izpildi, kā arī garantējam iesniegto dokumentu un informācijas patiesumu.</w:t>
      </w:r>
    </w:p>
    <w:p w14:paraId="622CDB2E" w14:textId="77777777" w:rsidR="006B0B64" w:rsidRPr="006B0B64" w:rsidRDefault="006B0B64" w:rsidP="006B0B64">
      <w:pPr>
        <w:spacing w:before="120"/>
        <w:jc w:val="center"/>
        <w:rPr>
          <w:b/>
          <w:spacing w:val="-3"/>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7"/>
        <w:gridCol w:w="1733"/>
        <w:gridCol w:w="4385"/>
      </w:tblGrid>
      <w:tr w:rsidR="006B0B64" w:rsidRPr="006B0B64" w14:paraId="2A14ED1B" w14:textId="77777777" w:rsidTr="00615C77">
        <w:tc>
          <w:tcPr>
            <w:tcW w:w="3192" w:type="dxa"/>
            <w:tcBorders>
              <w:top w:val="single" w:sz="18" w:space="0" w:color="auto"/>
              <w:left w:val="single" w:sz="18" w:space="0" w:color="auto"/>
              <w:bottom w:val="single" w:sz="18" w:space="0" w:color="auto"/>
              <w:right w:val="single" w:sz="4" w:space="0" w:color="auto"/>
            </w:tcBorders>
            <w:shd w:val="clear" w:color="auto" w:fill="auto"/>
          </w:tcPr>
          <w:p w14:paraId="6DE154F7" w14:textId="77777777" w:rsidR="006B0B64" w:rsidRPr="006B0B64" w:rsidRDefault="006B0B64" w:rsidP="006B0B64">
            <w:pPr>
              <w:spacing w:before="120"/>
              <w:contextualSpacing/>
              <w:jc w:val="center"/>
              <w:rPr>
                <w:bCs/>
                <w:sz w:val="22"/>
                <w:lang w:eastAsia="en-US"/>
              </w:rPr>
            </w:pPr>
            <w:r w:rsidRPr="006B0B64">
              <w:rPr>
                <w:bCs/>
                <w:sz w:val="22"/>
                <w:lang w:eastAsia="en-US"/>
              </w:rPr>
              <w:t>Apakšuzņēmēja nosaukums,</w:t>
            </w:r>
          </w:p>
          <w:p w14:paraId="78857F17" w14:textId="77777777" w:rsidR="006B0B64" w:rsidRPr="006B0B64" w:rsidRDefault="006B0B64" w:rsidP="006B0B64">
            <w:pPr>
              <w:spacing w:before="120"/>
              <w:contextualSpacing/>
              <w:jc w:val="center"/>
              <w:rPr>
                <w:spacing w:val="-3"/>
                <w:sz w:val="22"/>
                <w:lang w:eastAsia="en-US"/>
              </w:rPr>
            </w:pPr>
            <w:r w:rsidRPr="006B0B64">
              <w:rPr>
                <w:bCs/>
                <w:sz w:val="22"/>
                <w:lang w:eastAsia="en-US"/>
              </w:rPr>
              <w:t>reģistrācijas numurs, adrese</w:t>
            </w:r>
          </w:p>
        </w:tc>
        <w:tc>
          <w:tcPr>
            <w:tcW w:w="1776" w:type="dxa"/>
            <w:tcBorders>
              <w:top w:val="single" w:sz="18" w:space="0" w:color="auto"/>
              <w:left w:val="single" w:sz="4" w:space="0" w:color="auto"/>
              <w:bottom w:val="single" w:sz="18" w:space="0" w:color="auto"/>
              <w:right w:val="single" w:sz="4" w:space="0" w:color="auto"/>
            </w:tcBorders>
            <w:shd w:val="clear" w:color="auto" w:fill="auto"/>
          </w:tcPr>
          <w:p w14:paraId="34697CD5" w14:textId="6347972F" w:rsidR="006B0B64" w:rsidRPr="006B0B64" w:rsidRDefault="006B0B64" w:rsidP="006B0B64">
            <w:pPr>
              <w:spacing w:before="120"/>
              <w:contextualSpacing/>
              <w:jc w:val="center"/>
              <w:rPr>
                <w:spacing w:val="-3"/>
                <w:sz w:val="22"/>
                <w:lang w:eastAsia="en-US"/>
              </w:rPr>
            </w:pPr>
            <w:r w:rsidRPr="006B0B64">
              <w:rPr>
                <w:bCs/>
                <w:sz w:val="22"/>
                <w:lang w:eastAsia="en-US"/>
              </w:rPr>
              <w:t xml:space="preserve">Nododamo darbu apjoms (% </w:t>
            </w:r>
            <w:r w:rsidR="005B5EE8">
              <w:rPr>
                <w:bCs/>
                <w:sz w:val="22"/>
                <w:lang w:eastAsia="en-US"/>
              </w:rPr>
              <w:t xml:space="preserve">un EUR bez PVN </w:t>
            </w:r>
            <w:r w:rsidRPr="006B0B64">
              <w:rPr>
                <w:bCs/>
                <w:sz w:val="22"/>
                <w:lang w:eastAsia="en-US"/>
              </w:rPr>
              <w:t>no kopējās cenas)</w:t>
            </w:r>
          </w:p>
        </w:tc>
        <w:tc>
          <w:tcPr>
            <w:tcW w:w="4608" w:type="dxa"/>
            <w:tcBorders>
              <w:top w:val="single" w:sz="18" w:space="0" w:color="auto"/>
              <w:left w:val="single" w:sz="4" w:space="0" w:color="auto"/>
              <w:bottom w:val="single" w:sz="18" w:space="0" w:color="auto"/>
              <w:right w:val="single" w:sz="18" w:space="0" w:color="auto"/>
            </w:tcBorders>
            <w:shd w:val="clear" w:color="auto" w:fill="auto"/>
          </w:tcPr>
          <w:p w14:paraId="4DE6CB5F" w14:textId="77777777" w:rsidR="006B0B64" w:rsidRPr="006B0B64" w:rsidRDefault="006B0B64" w:rsidP="006B0B64">
            <w:pPr>
              <w:spacing w:before="120"/>
              <w:contextualSpacing/>
              <w:jc w:val="center"/>
              <w:rPr>
                <w:spacing w:val="-3"/>
                <w:sz w:val="22"/>
                <w:lang w:eastAsia="en-US"/>
              </w:rPr>
            </w:pPr>
            <w:r w:rsidRPr="006B0B64">
              <w:rPr>
                <w:sz w:val="22"/>
                <w:lang w:eastAsia="en-US"/>
              </w:rPr>
              <w:t>Īss apakšuzņēmēja veicamo darbu apraksts</w:t>
            </w:r>
          </w:p>
        </w:tc>
      </w:tr>
      <w:tr w:rsidR="006B0B64" w:rsidRPr="006B0B64" w14:paraId="5A9E22E3" w14:textId="77777777" w:rsidTr="00615C77">
        <w:tc>
          <w:tcPr>
            <w:tcW w:w="3192" w:type="dxa"/>
            <w:tcBorders>
              <w:top w:val="single" w:sz="18" w:space="0" w:color="auto"/>
              <w:left w:val="single" w:sz="18" w:space="0" w:color="auto"/>
              <w:bottom w:val="single" w:sz="12" w:space="0" w:color="auto"/>
              <w:right w:val="single" w:sz="4" w:space="0" w:color="auto"/>
            </w:tcBorders>
            <w:shd w:val="clear" w:color="auto" w:fill="auto"/>
          </w:tcPr>
          <w:p w14:paraId="7FD8E65E" w14:textId="77777777" w:rsidR="006B0B64" w:rsidRPr="006B0B64" w:rsidRDefault="006B0B64" w:rsidP="006B0B64">
            <w:pPr>
              <w:spacing w:before="120"/>
              <w:jc w:val="center"/>
              <w:rPr>
                <w:b/>
                <w:spacing w:val="-3"/>
                <w:lang w:eastAsia="en-US"/>
              </w:rPr>
            </w:pPr>
          </w:p>
        </w:tc>
        <w:tc>
          <w:tcPr>
            <w:tcW w:w="1776" w:type="dxa"/>
            <w:tcBorders>
              <w:top w:val="single" w:sz="18" w:space="0" w:color="auto"/>
              <w:left w:val="single" w:sz="4" w:space="0" w:color="auto"/>
              <w:bottom w:val="single" w:sz="12" w:space="0" w:color="auto"/>
              <w:right w:val="single" w:sz="4" w:space="0" w:color="auto"/>
            </w:tcBorders>
            <w:shd w:val="clear" w:color="auto" w:fill="auto"/>
          </w:tcPr>
          <w:p w14:paraId="3F0AA1E1" w14:textId="77777777" w:rsidR="006B0B64" w:rsidRPr="006B0B64" w:rsidRDefault="006B0B64" w:rsidP="006B0B64">
            <w:pPr>
              <w:spacing w:before="120"/>
              <w:jc w:val="center"/>
              <w:rPr>
                <w:b/>
                <w:spacing w:val="-3"/>
                <w:lang w:eastAsia="en-US"/>
              </w:rPr>
            </w:pPr>
          </w:p>
        </w:tc>
        <w:tc>
          <w:tcPr>
            <w:tcW w:w="4608" w:type="dxa"/>
            <w:tcBorders>
              <w:top w:val="single" w:sz="18" w:space="0" w:color="auto"/>
              <w:left w:val="single" w:sz="4" w:space="0" w:color="auto"/>
              <w:bottom w:val="single" w:sz="12" w:space="0" w:color="auto"/>
              <w:right w:val="single" w:sz="18" w:space="0" w:color="auto"/>
            </w:tcBorders>
            <w:shd w:val="clear" w:color="auto" w:fill="auto"/>
          </w:tcPr>
          <w:p w14:paraId="15F106CA" w14:textId="77777777" w:rsidR="006B0B64" w:rsidRPr="006B0B64" w:rsidRDefault="006B0B64" w:rsidP="006B0B64">
            <w:pPr>
              <w:spacing w:before="120"/>
              <w:jc w:val="center"/>
              <w:rPr>
                <w:b/>
                <w:spacing w:val="-3"/>
                <w:lang w:eastAsia="en-US"/>
              </w:rPr>
            </w:pPr>
          </w:p>
        </w:tc>
      </w:tr>
      <w:tr w:rsidR="006B0B64" w:rsidRPr="006B0B64" w14:paraId="4747F5C0" w14:textId="77777777" w:rsidTr="00615C77">
        <w:tc>
          <w:tcPr>
            <w:tcW w:w="3192" w:type="dxa"/>
            <w:tcBorders>
              <w:top w:val="single" w:sz="12" w:space="0" w:color="auto"/>
              <w:left w:val="single" w:sz="18" w:space="0" w:color="auto"/>
              <w:bottom w:val="single" w:sz="12" w:space="0" w:color="auto"/>
              <w:right w:val="single" w:sz="4" w:space="0" w:color="auto"/>
            </w:tcBorders>
            <w:shd w:val="clear" w:color="auto" w:fill="auto"/>
          </w:tcPr>
          <w:p w14:paraId="7FAD3E72" w14:textId="77777777" w:rsidR="006B0B64" w:rsidRPr="006B0B64" w:rsidRDefault="006B0B64" w:rsidP="006B0B64">
            <w:pPr>
              <w:spacing w:before="120"/>
              <w:jc w:val="center"/>
              <w:rPr>
                <w:b/>
                <w:spacing w:val="-3"/>
                <w:lang w:eastAsia="en-US"/>
              </w:rPr>
            </w:pPr>
          </w:p>
        </w:tc>
        <w:tc>
          <w:tcPr>
            <w:tcW w:w="1776" w:type="dxa"/>
            <w:tcBorders>
              <w:top w:val="single" w:sz="12" w:space="0" w:color="auto"/>
              <w:left w:val="single" w:sz="4" w:space="0" w:color="auto"/>
              <w:bottom w:val="single" w:sz="12" w:space="0" w:color="auto"/>
              <w:right w:val="single" w:sz="4" w:space="0" w:color="auto"/>
            </w:tcBorders>
            <w:shd w:val="clear" w:color="auto" w:fill="auto"/>
          </w:tcPr>
          <w:p w14:paraId="34418F67" w14:textId="77777777" w:rsidR="006B0B64" w:rsidRPr="006B0B64" w:rsidRDefault="006B0B64" w:rsidP="006B0B64">
            <w:pPr>
              <w:spacing w:before="120"/>
              <w:jc w:val="center"/>
              <w:rPr>
                <w:b/>
                <w:spacing w:val="-3"/>
                <w:lang w:eastAsia="en-US"/>
              </w:rPr>
            </w:pPr>
          </w:p>
        </w:tc>
        <w:tc>
          <w:tcPr>
            <w:tcW w:w="4608" w:type="dxa"/>
            <w:tcBorders>
              <w:top w:val="single" w:sz="12" w:space="0" w:color="auto"/>
              <w:left w:val="single" w:sz="4" w:space="0" w:color="auto"/>
              <w:bottom w:val="single" w:sz="12" w:space="0" w:color="auto"/>
              <w:right w:val="single" w:sz="18" w:space="0" w:color="auto"/>
            </w:tcBorders>
            <w:shd w:val="clear" w:color="auto" w:fill="auto"/>
          </w:tcPr>
          <w:p w14:paraId="52274326" w14:textId="77777777" w:rsidR="006B0B64" w:rsidRPr="006B0B64" w:rsidRDefault="006B0B64" w:rsidP="006B0B64">
            <w:pPr>
              <w:spacing w:before="120"/>
              <w:jc w:val="center"/>
              <w:rPr>
                <w:b/>
                <w:spacing w:val="-3"/>
                <w:lang w:eastAsia="en-US"/>
              </w:rPr>
            </w:pPr>
          </w:p>
        </w:tc>
      </w:tr>
      <w:tr w:rsidR="006B0B64" w:rsidRPr="006B0B64" w14:paraId="778B417F" w14:textId="77777777" w:rsidTr="00615C77">
        <w:tc>
          <w:tcPr>
            <w:tcW w:w="3192" w:type="dxa"/>
            <w:tcBorders>
              <w:top w:val="single" w:sz="12" w:space="0" w:color="auto"/>
              <w:left w:val="single" w:sz="18" w:space="0" w:color="auto"/>
              <w:bottom w:val="single" w:sz="18" w:space="0" w:color="auto"/>
              <w:right w:val="single" w:sz="4" w:space="0" w:color="auto"/>
            </w:tcBorders>
            <w:shd w:val="clear" w:color="auto" w:fill="auto"/>
          </w:tcPr>
          <w:p w14:paraId="2EABA4A3" w14:textId="77777777" w:rsidR="006B0B64" w:rsidRPr="006B0B64" w:rsidRDefault="006B0B64" w:rsidP="006B0B64">
            <w:pPr>
              <w:spacing w:before="120"/>
              <w:jc w:val="center"/>
              <w:rPr>
                <w:b/>
                <w:spacing w:val="-3"/>
                <w:lang w:eastAsia="en-US"/>
              </w:rPr>
            </w:pPr>
          </w:p>
        </w:tc>
        <w:tc>
          <w:tcPr>
            <w:tcW w:w="1776" w:type="dxa"/>
            <w:tcBorders>
              <w:top w:val="single" w:sz="12" w:space="0" w:color="auto"/>
              <w:left w:val="single" w:sz="4" w:space="0" w:color="auto"/>
              <w:bottom w:val="single" w:sz="18" w:space="0" w:color="auto"/>
              <w:right w:val="single" w:sz="4" w:space="0" w:color="auto"/>
            </w:tcBorders>
            <w:shd w:val="clear" w:color="auto" w:fill="auto"/>
          </w:tcPr>
          <w:p w14:paraId="09D7CB8C" w14:textId="77777777" w:rsidR="006B0B64" w:rsidRPr="006B0B64" w:rsidRDefault="006B0B64" w:rsidP="006B0B64">
            <w:pPr>
              <w:spacing w:before="120"/>
              <w:jc w:val="center"/>
              <w:rPr>
                <w:b/>
                <w:spacing w:val="-3"/>
                <w:lang w:eastAsia="en-US"/>
              </w:rPr>
            </w:pPr>
          </w:p>
        </w:tc>
        <w:tc>
          <w:tcPr>
            <w:tcW w:w="4608" w:type="dxa"/>
            <w:tcBorders>
              <w:top w:val="single" w:sz="12" w:space="0" w:color="auto"/>
              <w:left w:val="single" w:sz="4" w:space="0" w:color="auto"/>
              <w:bottom w:val="single" w:sz="18" w:space="0" w:color="auto"/>
              <w:right w:val="single" w:sz="18" w:space="0" w:color="auto"/>
            </w:tcBorders>
            <w:shd w:val="clear" w:color="auto" w:fill="auto"/>
          </w:tcPr>
          <w:p w14:paraId="36A87487" w14:textId="77777777" w:rsidR="006B0B64" w:rsidRPr="006B0B64" w:rsidRDefault="006B0B64" w:rsidP="006B0B64">
            <w:pPr>
              <w:spacing w:before="120"/>
              <w:jc w:val="center"/>
              <w:rPr>
                <w:b/>
                <w:spacing w:val="-3"/>
                <w:lang w:eastAsia="en-US"/>
              </w:rPr>
            </w:pPr>
          </w:p>
        </w:tc>
      </w:tr>
    </w:tbl>
    <w:p w14:paraId="345C98E7" w14:textId="77777777" w:rsidR="006B0B64" w:rsidRPr="006B0B64" w:rsidRDefault="006B0B64" w:rsidP="006B0B64">
      <w:pPr>
        <w:spacing w:before="120"/>
        <w:jc w:val="center"/>
        <w:rPr>
          <w:b/>
          <w:spacing w:val="-3"/>
          <w:lang w:eastAsia="en-US"/>
        </w:rPr>
      </w:pPr>
    </w:p>
    <w:p w14:paraId="5F62A1D2" w14:textId="77777777" w:rsidR="006B0B64" w:rsidRPr="006B0B64" w:rsidRDefault="006B0B64" w:rsidP="006B0B64">
      <w:pPr>
        <w:spacing w:before="120"/>
        <w:jc w:val="center"/>
        <w:rPr>
          <w:b/>
          <w:spacing w:val="-3"/>
          <w:lang w:eastAsia="en-US"/>
        </w:rPr>
      </w:pPr>
    </w:p>
    <w:p w14:paraId="7F1568F3"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Paraksts:_________________________</w:t>
      </w:r>
    </w:p>
    <w:p w14:paraId="7368382C"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Vārds, uzvārds:  ___________________</w:t>
      </w:r>
    </w:p>
    <w:p w14:paraId="003FE09B" w14:textId="77777777"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Amats:</w:t>
      </w:r>
      <w:r w:rsidRPr="0065056B">
        <w:rPr>
          <w:rFonts w:eastAsia="Calibri"/>
          <w:color w:val="A6A6A6"/>
          <w:kern w:val="1"/>
          <w:sz w:val="20"/>
          <w:szCs w:val="20"/>
          <w:lang w:eastAsia="zh-CN"/>
        </w:rPr>
        <w:tab/>
        <w:t>_________________________</w:t>
      </w:r>
    </w:p>
    <w:p w14:paraId="2D984E16" w14:textId="4375F96A" w:rsidR="00DE62AB" w:rsidRPr="0065056B" w:rsidRDefault="00DE62AB" w:rsidP="00DE62AB">
      <w:pPr>
        <w:suppressAutoHyphens/>
        <w:jc w:val="both"/>
        <w:textAlignment w:val="baseline"/>
        <w:rPr>
          <w:rFonts w:ascii="Calibri" w:eastAsia="Calibri" w:hAnsi="Calibri" w:cs="Calibri"/>
          <w:color w:val="A6A6A6"/>
          <w:kern w:val="1"/>
          <w:sz w:val="20"/>
          <w:szCs w:val="20"/>
          <w:lang w:eastAsia="zh-CN"/>
        </w:rPr>
      </w:pPr>
      <w:r w:rsidRPr="0065056B">
        <w:rPr>
          <w:rFonts w:eastAsia="Calibri"/>
          <w:color w:val="A6A6A6"/>
          <w:kern w:val="1"/>
          <w:sz w:val="20"/>
          <w:szCs w:val="20"/>
          <w:lang w:eastAsia="zh-CN"/>
        </w:rPr>
        <w:t>Sastādīts un parakstīts 202</w:t>
      </w:r>
      <w:r w:rsidR="00AE2092">
        <w:rPr>
          <w:rFonts w:eastAsia="Calibri"/>
          <w:color w:val="A6A6A6"/>
          <w:kern w:val="1"/>
          <w:sz w:val="20"/>
          <w:szCs w:val="20"/>
          <w:lang w:eastAsia="zh-CN"/>
        </w:rPr>
        <w:t>4</w:t>
      </w:r>
      <w:r w:rsidRPr="0065056B">
        <w:rPr>
          <w:rFonts w:eastAsia="Calibri"/>
          <w:color w:val="A6A6A6"/>
          <w:kern w:val="1"/>
          <w:sz w:val="20"/>
          <w:szCs w:val="20"/>
          <w:lang w:eastAsia="zh-CN"/>
        </w:rPr>
        <w:t>. gada _____</w:t>
      </w:r>
    </w:p>
    <w:p w14:paraId="425A8702" w14:textId="77777777" w:rsidR="006B0B64" w:rsidRPr="006B0B64" w:rsidRDefault="006B0B64" w:rsidP="006B0B64">
      <w:pPr>
        <w:spacing w:before="120"/>
        <w:jc w:val="center"/>
        <w:rPr>
          <w:b/>
          <w:spacing w:val="-3"/>
          <w:lang w:eastAsia="en-US"/>
        </w:rPr>
      </w:pPr>
    </w:p>
    <w:p w14:paraId="25FA3577" w14:textId="77777777" w:rsidR="006B0B64" w:rsidRPr="006B0B64" w:rsidRDefault="006B0B64" w:rsidP="006B0B64">
      <w:pPr>
        <w:ind w:right="42"/>
        <w:rPr>
          <w:lang w:eastAsia="en-US"/>
        </w:rPr>
      </w:pPr>
    </w:p>
    <w:p w14:paraId="0AE1D2A0" w14:textId="77777777" w:rsidR="006B0B64" w:rsidRPr="006B0B64" w:rsidRDefault="006B0B64" w:rsidP="006B0B64">
      <w:pPr>
        <w:autoSpaceDE w:val="0"/>
        <w:autoSpaceDN w:val="0"/>
        <w:adjustRightInd w:val="0"/>
        <w:jc w:val="both"/>
        <w:rPr>
          <w:iCs/>
          <w:lang w:eastAsia="en-US"/>
        </w:rPr>
      </w:pPr>
    </w:p>
    <w:p w14:paraId="145A070A" w14:textId="77777777" w:rsidR="006B0B64" w:rsidRPr="006B0B64" w:rsidRDefault="006B0B64" w:rsidP="006B0B64">
      <w:pPr>
        <w:spacing w:after="100"/>
        <w:jc w:val="both"/>
        <w:rPr>
          <w:b/>
          <w:bCs/>
          <w:lang w:eastAsia="en-US"/>
        </w:rPr>
      </w:pPr>
    </w:p>
    <w:p w14:paraId="5CCCC5F9" w14:textId="1FB2C640" w:rsidR="006B0B64" w:rsidRDefault="006B0B64" w:rsidP="006B0B64">
      <w:pPr>
        <w:spacing w:after="100"/>
        <w:jc w:val="both"/>
        <w:rPr>
          <w:b/>
          <w:bCs/>
          <w:lang w:eastAsia="en-US"/>
        </w:rPr>
      </w:pPr>
    </w:p>
    <w:p w14:paraId="286C4C6F" w14:textId="5DBD073A" w:rsidR="00DE62AB" w:rsidRDefault="00DE62AB" w:rsidP="006B0B64">
      <w:pPr>
        <w:spacing w:after="100"/>
        <w:jc w:val="both"/>
        <w:rPr>
          <w:b/>
          <w:bCs/>
          <w:lang w:eastAsia="en-US"/>
        </w:rPr>
      </w:pPr>
    </w:p>
    <w:p w14:paraId="37CB3228" w14:textId="09500C90" w:rsidR="00DE62AB" w:rsidRDefault="00DE62AB" w:rsidP="006B0B64">
      <w:pPr>
        <w:spacing w:after="100"/>
        <w:jc w:val="both"/>
        <w:rPr>
          <w:b/>
          <w:bCs/>
          <w:lang w:eastAsia="en-US"/>
        </w:rPr>
      </w:pPr>
    </w:p>
    <w:p w14:paraId="5EFEB698" w14:textId="6CAFCD97" w:rsidR="00DE62AB" w:rsidRDefault="00DE62AB" w:rsidP="006B0B64">
      <w:pPr>
        <w:spacing w:after="100"/>
        <w:jc w:val="both"/>
        <w:rPr>
          <w:b/>
          <w:bCs/>
          <w:lang w:eastAsia="en-US"/>
        </w:rPr>
      </w:pPr>
    </w:p>
    <w:p w14:paraId="2F6F1B08" w14:textId="546CE170" w:rsidR="00DE62AB" w:rsidRDefault="00DE62AB" w:rsidP="006B0B64">
      <w:pPr>
        <w:spacing w:after="100"/>
        <w:jc w:val="both"/>
        <w:rPr>
          <w:b/>
          <w:bCs/>
          <w:lang w:eastAsia="en-US"/>
        </w:rPr>
      </w:pPr>
    </w:p>
    <w:p w14:paraId="7011763A" w14:textId="7AD2A27D" w:rsidR="00DE62AB" w:rsidRDefault="00DE62AB" w:rsidP="006B0B64">
      <w:pPr>
        <w:spacing w:after="100"/>
        <w:jc w:val="both"/>
        <w:rPr>
          <w:b/>
          <w:bCs/>
          <w:lang w:eastAsia="en-US"/>
        </w:rPr>
      </w:pPr>
    </w:p>
    <w:p w14:paraId="7DB09CCD" w14:textId="77777777" w:rsidR="00B0789C" w:rsidRPr="006B0B64" w:rsidRDefault="00B0789C" w:rsidP="006B0B64">
      <w:pPr>
        <w:spacing w:after="100"/>
        <w:jc w:val="both"/>
        <w:rPr>
          <w:b/>
          <w:bCs/>
          <w:lang w:eastAsia="en-US"/>
        </w:rPr>
      </w:pPr>
    </w:p>
    <w:p w14:paraId="302CBC70" w14:textId="12A610BF" w:rsidR="0065056B" w:rsidRDefault="0065056B"/>
    <w:p w14:paraId="1943E15B" w14:textId="42E7BAA4" w:rsidR="006B0B64" w:rsidRPr="006B0B64" w:rsidRDefault="006B0B64" w:rsidP="006B0B64">
      <w:pPr>
        <w:suppressAutoHyphens/>
        <w:spacing w:line="276" w:lineRule="auto"/>
        <w:jc w:val="right"/>
        <w:rPr>
          <w:rFonts w:eastAsia="Calibri"/>
          <w:b/>
          <w:kern w:val="2"/>
          <w:sz w:val="20"/>
          <w:szCs w:val="20"/>
          <w:lang w:eastAsia="zh-CN"/>
        </w:rPr>
      </w:pPr>
      <w:r w:rsidRPr="006B0B64">
        <w:rPr>
          <w:rFonts w:eastAsia="Calibri"/>
          <w:b/>
          <w:kern w:val="2"/>
          <w:sz w:val="20"/>
          <w:szCs w:val="20"/>
          <w:lang w:eastAsia="zh-CN"/>
        </w:rPr>
        <w:t xml:space="preserve">Pielikums Nr. </w:t>
      </w:r>
      <w:r w:rsidR="00DE62AB">
        <w:rPr>
          <w:rFonts w:eastAsia="Calibri"/>
          <w:b/>
          <w:kern w:val="2"/>
          <w:sz w:val="20"/>
          <w:szCs w:val="20"/>
          <w:lang w:eastAsia="zh-CN"/>
        </w:rPr>
        <w:t>7</w:t>
      </w:r>
      <w:r w:rsidRPr="006B0B64">
        <w:rPr>
          <w:rFonts w:eastAsia="Calibri"/>
          <w:b/>
          <w:kern w:val="2"/>
          <w:sz w:val="20"/>
          <w:szCs w:val="20"/>
          <w:lang w:eastAsia="zh-CN"/>
        </w:rPr>
        <w:t>.</w:t>
      </w:r>
    </w:p>
    <w:p w14:paraId="5C291302" w14:textId="77777777" w:rsidR="006B0B64" w:rsidRPr="006B0B64" w:rsidRDefault="006B0B64" w:rsidP="006B0B64">
      <w:pPr>
        <w:suppressAutoHyphens/>
        <w:spacing w:line="276" w:lineRule="auto"/>
        <w:rPr>
          <w:rFonts w:eastAsia="Calibri"/>
          <w:b/>
          <w:kern w:val="2"/>
          <w:lang w:eastAsia="zh-CN"/>
        </w:rPr>
      </w:pPr>
    </w:p>
    <w:p w14:paraId="2ECB2159"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kern w:val="2"/>
          <w:sz w:val="22"/>
          <w:szCs w:val="22"/>
          <w:lang w:eastAsia="zh-CN"/>
        </w:rPr>
        <w:t>LĪGUMA PROJEKTS</w:t>
      </w:r>
    </w:p>
    <w:p w14:paraId="41CB2335" w14:textId="77777777" w:rsidR="006B0B64" w:rsidRPr="006B0B64" w:rsidRDefault="006B0B64" w:rsidP="006B0B64">
      <w:pPr>
        <w:suppressAutoHyphens/>
        <w:spacing w:line="276" w:lineRule="auto"/>
        <w:jc w:val="center"/>
        <w:rPr>
          <w:rFonts w:ascii="Calibri" w:eastAsia="Calibri" w:hAnsi="Calibri" w:cs="Calibri"/>
          <w:b/>
          <w:kern w:val="2"/>
          <w:sz w:val="22"/>
          <w:szCs w:val="22"/>
          <w:lang w:eastAsia="zh-CN"/>
        </w:rPr>
      </w:pPr>
      <w:r w:rsidRPr="006B0B64">
        <w:rPr>
          <w:b/>
          <w:kern w:val="2"/>
          <w:sz w:val="22"/>
          <w:szCs w:val="22"/>
          <w:lang w:eastAsia="zh-CN"/>
        </w:rPr>
        <w:t xml:space="preserve">“Kurināmās </w:t>
      </w:r>
      <w:r w:rsidRPr="006B0B64">
        <w:rPr>
          <w:rFonts w:eastAsia="Calibri"/>
          <w:b/>
          <w:kern w:val="2"/>
          <w:sz w:val="22"/>
          <w:szCs w:val="22"/>
          <w:lang w:eastAsia="zh-CN"/>
        </w:rPr>
        <w:t>malkas piegāde Līvānu novada pašvaldības vajadzībām”</w:t>
      </w:r>
    </w:p>
    <w:p w14:paraId="291273DC" w14:textId="6C394DC5" w:rsidR="006B0B64" w:rsidRPr="006B0B64" w:rsidRDefault="006B0B64" w:rsidP="006B0B64">
      <w:pPr>
        <w:suppressAutoHyphens/>
        <w:spacing w:line="276" w:lineRule="auto"/>
        <w:jc w:val="center"/>
        <w:rPr>
          <w:rFonts w:ascii="Calibri" w:eastAsia="Calibri" w:hAnsi="Calibri" w:cs="Calibri"/>
          <w:kern w:val="2"/>
          <w:sz w:val="22"/>
          <w:szCs w:val="22"/>
          <w:lang w:eastAsia="zh-CN"/>
        </w:rPr>
      </w:pPr>
      <w:r w:rsidRPr="006B0B64">
        <w:rPr>
          <w:rFonts w:eastAsia="Calibri"/>
          <w:kern w:val="2"/>
          <w:sz w:val="22"/>
          <w:szCs w:val="22"/>
          <w:lang w:eastAsia="zh-CN"/>
        </w:rPr>
        <w:t>(ID Nr. LN</w:t>
      </w:r>
      <w:r w:rsidR="00AE4E91">
        <w:rPr>
          <w:rFonts w:eastAsia="Calibri"/>
          <w:kern w:val="2"/>
          <w:sz w:val="22"/>
          <w:szCs w:val="22"/>
          <w:lang w:eastAsia="zh-CN"/>
        </w:rPr>
        <w:t>P</w:t>
      </w:r>
      <w:r w:rsidRPr="006B0B64">
        <w:rPr>
          <w:rFonts w:eastAsia="Calibri"/>
          <w:kern w:val="2"/>
          <w:sz w:val="22"/>
          <w:szCs w:val="22"/>
          <w:lang w:eastAsia="zh-CN"/>
        </w:rPr>
        <w:t xml:space="preserve"> 202</w:t>
      </w:r>
      <w:r w:rsidR="00E43908">
        <w:rPr>
          <w:rFonts w:eastAsia="Calibri"/>
          <w:kern w:val="2"/>
          <w:sz w:val="22"/>
          <w:szCs w:val="22"/>
          <w:lang w:eastAsia="zh-CN"/>
        </w:rPr>
        <w:t>4</w:t>
      </w:r>
      <w:r w:rsidRPr="006B0B64">
        <w:rPr>
          <w:rFonts w:eastAsia="Calibri"/>
          <w:kern w:val="2"/>
          <w:sz w:val="22"/>
          <w:szCs w:val="22"/>
          <w:lang w:eastAsia="zh-CN"/>
        </w:rPr>
        <w:t>/____)</w:t>
      </w:r>
    </w:p>
    <w:p w14:paraId="43F37CF6" w14:textId="77777777" w:rsidR="006B0B64" w:rsidRPr="006B0B64" w:rsidRDefault="006B0B64" w:rsidP="006B0B64">
      <w:pPr>
        <w:widowControl w:val="0"/>
        <w:suppressAutoHyphens/>
        <w:spacing w:line="276" w:lineRule="auto"/>
        <w:rPr>
          <w:rFonts w:eastAsia="SimSun"/>
          <w:b/>
          <w:kern w:val="2"/>
          <w:sz w:val="22"/>
          <w:szCs w:val="22"/>
          <w:lang w:eastAsia="zh-CN"/>
        </w:rPr>
      </w:pPr>
    </w:p>
    <w:p w14:paraId="6F0DD27D" w14:textId="158B3B40" w:rsidR="006B0B64" w:rsidRPr="006B0B64" w:rsidRDefault="006B0B64" w:rsidP="006B0B64">
      <w:pPr>
        <w:widowControl w:val="0"/>
        <w:suppressAutoHyphens/>
        <w:spacing w:line="276" w:lineRule="auto"/>
        <w:rPr>
          <w:rFonts w:ascii="Calibri" w:eastAsia="SimSun" w:hAnsi="Calibri" w:cs="Calibri"/>
          <w:kern w:val="2"/>
          <w:sz w:val="22"/>
          <w:szCs w:val="22"/>
          <w:lang w:val="en-US" w:eastAsia="zh-CN"/>
        </w:rPr>
      </w:pPr>
      <w:r w:rsidRPr="006B0B64">
        <w:rPr>
          <w:rFonts w:eastAsia="SimSun"/>
          <w:kern w:val="2"/>
          <w:sz w:val="22"/>
          <w:szCs w:val="22"/>
          <w:lang w:eastAsia="zh-CN"/>
        </w:rPr>
        <w:t xml:space="preserve">Līvānos, </w:t>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t xml:space="preserve">   202</w:t>
      </w:r>
      <w:r w:rsidR="00904472">
        <w:rPr>
          <w:rFonts w:eastAsia="SimSun"/>
          <w:kern w:val="2"/>
          <w:sz w:val="22"/>
          <w:szCs w:val="22"/>
          <w:lang w:eastAsia="zh-CN"/>
        </w:rPr>
        <w:t>4</w:t>
      </w:r>
      <w:r w:rsidRPr="006B0B64">
        <w:rPr>
          <w:rFonts w:eastAsia="SimSun"/>
          <w:kern w:val="2"/>
          <w:sz w:val="22"/>
          <w:szCs w:val="22"/>
          <w:lang w:eastAsia="zh-CN"/>
        </w:rPr>
        <w:t>. gada ___.___________</w:t>
      </w:r>
    </w:p>
    <w:p w14:paraId="0050FF8C" w14:textId="77777777" w:rsidR="006B0B64" w:rsidRPr="006B0B64" w:rsidRDefault="006B0B64" w:rsidP="006B0B64">
      <w:pPr>
        <w:widowControl w:val="0"/>
        <w:suppressAutoHyphens/>
        <w:spacing w:line="276" w:lineRule="auto"/>
        <w:rPr>
          <w:rFonts w:ascii="Calibri" w:eastAsia="SimSun" w:hAnsi="Calibri" w:cs="Calibri"/>
          <w:kern w:val="2"/>
          <w:sz w:val="22"/>
          <w:szCs w:val="22"/>
          <w:lang w:val="en-US" w:eastAsia="zh-CN"/>
        </w:rPr>
      </w:pPr>
      <w:r w:rsidRPr="006B0B64">
        <w:rPr>
          <w:kern w:val="2"/>
          <w:sz w:val="22"/>
          <w:szCs w:val="22"/>
          <w:lang w:eastAsia="zh-CN"/>
        </w:rPr>
        <w:t xml:space="preserve"> </w:t>
      </w:r>
    </w:p>
    <w:p w14:paraId="48571397" w14:textId="77777777" w:rsidR="00B63F22" w:rsidRPr="00B63F22" w:rsidRDefault="00B63F22" w:rsidP="00B63F22">
      <w:pPr>
        <w:jc w:val="both"/>
        <w:rPr>
          <w:rFonts w:eastAsia="Calibri"/>
          <w:sz w:val="22"/>
          <w:szCs w:val="22"/>
          <w:lang w:eastAsia="en-US"/>
        </w:rPr>
      </w:pPr>
      <w:r w:rsidRPr="00B63F22">
        <w:rPr>
          <w:rFonts w:eastAsia="Calibri"/>
          <w:b/>
          <w:sz w:val="22"/>
          <w:szCs w:val="22"/>
          <w:lang w:eastAsia="en-US"/>
        </w:rPr>
        <w:t>Līvānu novada pašvaldība</w:t>
      </w:r>
      <w:r w:rsidRPr="00B63F22">
        <w:rPr>
          <w:rFonts w:eastAsia="Calibri"/>
          <w:sz w:val="22"/>
          <w:szCs w:val="22"/>
          <w:lang w:eastAsia="en-US"/>
        </w:rPr>
        <w:t>,</w:t>
      </w:r>
      <w:r w:rsidRPr="00B63F22">
        <w:rPr>
          <w:rFonts w:eastAsia="Calibri"/>
          <w:bCs/>
          <w:sz w:val="22"/>
          <w:szCs w:val="22"/>
          <w:lang w:eastAsia="en-US"/>
        </w:rPr>
        <w:t xml:space="preserve"> reģistrācijas Nr. 90000065595</w:t>
      </w:r>
      <w:r w:rsidRPr="00B63F22">
        <w:rPr>
          <w:rFonts w:eastAsia="Calibri"/>
          <w:sz w:val="22"/>
          <w:szCs w:val="22"/>
          <w:lang w:eastAsia="en-US"/>
        </w:rPr>
        <w:t xml:space="preserve"> (turpmāk – Pasūtītājs) tās </w:t>
      </w:r>
      <w:r w:rsidRPr="00B63F22">
        <w:rPr>
          <w:rFonts w:eastAsia="Calibri"/>
          <w:i/>
          <w:iCs/>
          <w:sz w:val="22"/>
          <w:szCs w:val="22"/>
          <w:lang w:eastAsia="en-US"/>
        </w:rPr>
        <w:t>&lt;amats, vārds, uzvārds&gt;</w:t>
      </w:r>
      <w:r w:rsidRPr="00B63F22">
        <w:rPr>
          <w:rFonts w:eastAsia="Calibri"/>
          <w:sz w:val="22"/>
          <w:szCs w:val="22"/>
          <w:lang w:eastAsia="en-US"/>
        </w:rPr>
        <w:t xml:space="preserve"> personā, kurš rīkojas saskaņā ar likumu “Par pašvaldībām” un Līvānu novada pašvaldības nolikumu), no vienas puses, un </w:t>
      </w:r>
    </w:p>
    <w:p w14:paraId="4F975854" w14:textId="04E0C10A" w:rsidR="00B63F22" w:rsidRPr="00B63F22" w:rsidRDefault="00B63F22" w:rsidP="00B63F22">
      <w:pPr>
        <w:jc w:val="both"/>
        <w:rPr>
          <w:rFonts w:eastAsia="Calibri"/>
          <w:sz w:val="22"/>
          <w:szCs w:val="22"/>
          <w:lang w:eastAsia="en-US"/>
        </w:rPr>
      </w:pPr>
      <w:r w:rsidRPr="00B63F22">
        <w:rPr>
          <w:rFonts w:eastAsia="Calibri"/>
          <w:i/>
          <w:sz w:val="22"/>
          <w:szCs w:val="22"/>
          <w:lang w:eastAsia="en-US"/>
        </w:rPr>
        <w:t xml:space="preserve">&lt;Izpildītāja nosaukums&gt;, &lt;vienotais reģistrācijas numurs&gt; </w:t>
      </w:r>
      <w:r w:rsidRPr="00B63F22">
        <w:rPr>
          <w:rFonts w:eastAsia="Calibri"/>
          <w:sz w:val="22"/>
          <w:szCs w:val="22"/>
          <w:lang w:eastAsia="en-US"/>
        </w:rPr>
        <w:t xml:space="preserve">(turpmāk – </w:t>
      </w:r>
      <w:r w:rsidRPr="00B63F22">
        <w:rPr>
          <w:rFonts w:eastAsia="Calibri"/>
          <w:bCs/>
          <w:sz w:val="22"/>
          <w:szCs w:val="22"/>
          <w:lang w:eastAsia="en-US"/>
        </w:rPr>
        <w:t>Izpildītājs</w:t>
      </w:r>
      <w:r w:rsidRPr="00B63F22">
        <w:rPr>
          <w:rFonts w:eastAsia="Calibri"/>
          <w:sz w:val="22"/>
          <w:szCs w:val="22"/>
          <w:lang w:eastAsia="en-US"/>
        </w:rPr>
        <w:t xml:space="preserve">), </w:t>
      </w:r>
      <w:r w:rsidRPr="00B63F22">
        <w:rPr>
          <w:rFonts w:eastAsia="Calibri"/>
          <w:i/>
          <w:sz w:val="22"/>
          <w:szCs w:val="22"/>
          <w:lang w:eastAsia="en-US"/>
        </w:rPr>
        <w:t xml:space="preserve"> </w:t>
      </w:r>
      <w:r w:rsidRPr="00B63F22">
        <w:rPr>
          <w:rFonts w:eastAsia="Calibri"/>
          <w:sz w:val="22"/>
          <w:szCs w:val="22"/>
          <w:lang w:eastAsia="en-US"/>
        </w:rPr>
        <w:t xml:space="preserve">tās </w:t>
      </w:r>
      <w:r w:rsidRPr="00B63F22">
        <w:rPr>
          <w:rFonts w:eastAsia="Calibri"/>
          <w:i/>
          <w:sz w:val="22"/>
          <w:szCs w:val="22"/>
          <w:lang w:eastAsia="en-US"/>
        </w:rPr>
        <w:t>&lt;pilnvarotā pārstāvja vārds, uzvārds&gt;</w:t>
      </w:r>
      <w:r w:rsidRPr="00B63F22">
        <w:rPr>
          <w:rFonts w:eastAsia="Calibri"/>
          <w:sz w:val="22"/>
          <w:szCs w:val="22"/>
          <w:lang w:eastAsia="en-US"/>
        </w:rPr>
        <w:t xml:space="preserve"> personā, kurš darbojas uz </w:t>
      </w:r>
      <w:r w:rsidRPr="00B63F22">
        <w:rPr>
          <w:rFonts w:eastAsia="Calibri"/>
          <w:i/>
          <w:sz w:val="22"/>
          <w:szCs w:val="22"/>
          <w:lang w:eastAsia="en-US"/>
        </w:rPr>
        <w:t>&lt;dokumenta nosaukums&gt;</w:t>
      </w:r>
      <w:r w:rsidRPr="00B63F22">
        <w:rPr>
          <w:rFonts w:eastAsia="Calibri"/>
          <w:sz w:val="22"/>
          <w:szCs w:val="22"/>
          <w:lang w:eastAsia="en-US"/>
        </w:rPr>
        <w:t xml:space="preserve"> pamata no otras puses, turpmāk abas kopā – Puses, bet katra atsevišķi – Puse, saskaņā ar Līvānu novada pašvaldības iepirkuma komisijas rīkotā atklātā konkursa ar </w:t>
      </w:r>
      <w:r w:rsidRPr="006B0B64">
        <w:rPr>
          <w:rFonts w:eastAsia="SimSun"/>
          <w:kern w:val="2"/>
          <w:sz w:val="22"/>
          <w:szCs w:val="22"/>
          <w:lang w:eastAsia="zh-CN"/>
        </w:rPr>
        <w:t xml:space="preserve">“Kurināmās malkas piegāde Līvānu novada pašvaldības vajadzībām” , identifikācijas Nr. _________________, </w:t>
      </w:r>
      <w:r w:rsidRPr="00B63F22">
        <w:rPr>
          <w:rFonts w:eastAsia="Calibri"/>
          <w:sz w:val="22"/>
          <w:szCs w:val="22"/>
          <w:lang w:eastAsia="en-US"/>
        </w:rPr>
        <w:t>rezultātiem, noslēdz līgumu (turpmāk - Līgums) par tālāk minēto:</w:t>
      </w:r>
    </w:p>
    <w:p w14:paraId="71F38168" w14:textId="77777777" w:rsidR="006B0B64" w:rsidRPr="006B0B64" w:rsidRDefault="006B0B64" w:rsidP="006B0B64">
      <w:pPr>
        <w:widowControl w:val="0"/>
        <w:suppressAutoHyphens/>
        <w:spacing w:line="276" w:lineRule="auto"/>
        <w:jc w:val="both"/>
        <w:rPr>
          <w:kern w:val="2"/>
          <w:sz w:val="22"/>
          <w:szCs w:val="22"/>
          <w:lang w:eastAsia="zh-CN"/>
        </w:rPr>
      </w:pPr>
    </w:p>
    <w:p w14:paraId="25B87190" w14:textId="77777777" w:rsidR="006B0B64" w:rsidRPr="006B0B64" w:rsidRDefault="006B0B64" w:rsidP="006B0B64">
      <w:pPr>
        <w:widowControl w:val="0"/>
        <w:numPr>
          <w:ilvl w:val="0"/>
          <w:numId w:val="6"/>
        </w:numPr>
        <w:suppressAutoHyphens/>
        <w:spacing w:after="200" w:line="276" w:lineRule="auto"/>
        <w:ind w:left="284" w:hanging="284"/>
        <w:jc w:val="center"/>
        <w:rPr>
          <w:rFonts w:ascii="Calibri" w:eastAsia="SimSun" w:hAnsi="Calibri" w:cs="Calibri"/>
          <w:kern w:val="2"/>
          <w:sz w:val="22"/>
          <w:szCs w:val="22"/>
          <w:lang w:val="en-US" w:eastAsia="zh-CN"/>
        </w:rPr>
      </w:pPr>
      <w:r w:rsidRPr="006B0B64">
        <w:rPr>
          <w:rFonts w:eastAsia="SimSun"/>
          <w:b/>
          <w:bCs/>
          <w:kern w:val="2"/>
          <w:sz w:val="22"/>
          <w:szCs w:val="22"/>
          <w:lang w:eastAsia="zh-CN"/>
        </w:rPr>
        <w:t>Līguma priekšmets</w:t>
      </w:r>
    </w:p>
    <w:p w14:paraId="275504D0"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1.1. Pārdevējs saskaņā ar Tehnisko un finanšu piedāvājumu (Līguma 1. pielikums) apņemas piegādāt Pircējam līdz _____ m</w:t>
      </w:r>
      <w:r w:rsidRPr="006B0B64">
        <w:rPr>
          <w:rFonts w:eastAsia="SimSun"/>
          <w:kern w:val="2"/>
          <w:position w:val="18"/>
          <w:sz w:val="22"/>
          <w:szCs w:val="22"/>
          <w:lang w:eastAsia="zh-CN"/>
        </w:rPr>
        <w:t>3</w:t>
      </w:r>
      <w:r w:rsidRPr="006B0B64">
        <w:rPr>
          <w:rFonts w:eastAsia="SimSun"/>
          <w:kern w:val="2"/>
          <w:sz w:val="22"/>
          <w:szCs w:val="22"/>
          <w:lang w:eastAsia="zh-CN"/>
        </w:rPr>
        <w:t xml:space="preserve"> malku (turpmāk šā Līguma tekstā saukta – “Prece”), nogādājot to Pircēja norādītajā vietā.</w:t>
      </w:r>
    </w:p>
    <w:p w14:paraId="03A666AC"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1.2. Pircējs pieņem un apmaksā Preces piegādi noteiktos termiņos un daudzumā, kas atbilst Pārdevēja iesniegtajam tehniskajam piedāvājumam Iepirkumā, turpmāk šā līguma tekstā „Piedāvājums”.</w:t>
      </w:r>
    </w:p>
    <w:p w14:paraId="21BD966C" w14:textId="7777777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1.3. Precei jāatbilst Tehniskajā specifikācijā (Līguma 2. pielikums) norādītajām prasībām.</w:t>
      </w:r>
    </w:p>
    <w:p w14:paraId="01408115" w14:textId="77777777" w:rsidR="006B0B64" w:rsidRPr="006B0B64" w:rsidRDefault="006B0B64" w:rsidP="006B0B64">
      <w:pPr>
        <w:jc w:val="both"/>
        <w:rPr>
          <w:rFonts w:eastAsia="SimSun"/>
          <w:kern w:val="2"/>
          <w:sz w:val="22"/>
          <w:szCs w:val="22"/>
          <w:lang w:eastAsia="zh-CN"/>
        </w:rPr>
      </w:pPr>
      <w:r w:rsidRPr="006B0B64">
        <w:rPr>
          <w:rFonts w:eastAsia="SimSun"/>
          <w:kern w:val="2"/>
          <w:sz w:val="22"/>
          <w:szCs w:val="22"/>
          <w:lang w:val="en-US" w:eastAsia="zh-CN"/>
        </w:rPr>
        <w:t>1.4. Pircējs līguma darbības laikā var neapgūt visu līgumā paredzēto līguma summu un apjomu.</w:t>
      </w:r>
    </w:p>
    <w:p w14:paraId="22A4BFEC"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p>
    <w:p w14:paraId="25638A8B"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kern w:val="2"/>
          <w:sz w:val="22"/>
          <w:szCs w:val="22"/>
          <w:lang w:eastAsia="zh-CN"/>
        </w:rPr>
        <w:t xml:space="preserve"> </w:t>
      </w:r>
    </w:p>
    <w:p w14:paraId="76C6B240" w14:textId="77777777" w:rsidR="006B0B64" w:rsidRPr="006B0B64" w:rsidRDefault="006B0B64" w:rsidP="006B0B64">
      <w:pPr>
        <w:widowControl w:val="0"/>
        <w:numPr>
          <w:ilvl w:val="0"/>
          <w:numId w:val="6"/>
        </w:numPr>
        <w:suppressAutoHyphens/>
        <w:spacing w:after="200" w:line="276" w:lineRule="auto"/>
        <w:contextualSpacing/>
        <w:jc w:val="center"/>
        <w:textAlignment w:val="baseline"/>
        <w:rPr>
          <w:rFonts w:ascii="Calibri" w:eastAsia="Calibri" w:hAnsi="Calibri"/>
          <w:kern w:val="2"/>
          <w:sz w:val="22"/>
          <w:szCs w:val="22"/>
          <w:lang w:eastAsia="zh-CN"/>
        </w:rPr>
      </w:pPr>
      <w:r w:rsidRPr="006B0B64">
        <w:rPr>
          <w:rFonts w:eastAsia="Calibri"/>
          <w:b/>
          <w:bCs/>
          <w:kern w:val="2"/>
          <w:sz w:val="22"/>
          <w:szCs w:val="22"/>
          <w:lang w:eastAsia="zh-CN"/>
        </w:rPr>
        <w:t>Līguma summa un norēķinu kārtība</w:t>
      </w:r>
    </w:p>
    <w:p w14:paraId="3FB128D7" w14:textId="77777777" w:rsidR="006B0B64" w:rsidRPr="006B0B64" w:rsidRDefault="006B0B64" w:rsidP="006B0B64">
      <w:pPr>
        <w:spacing w:line="276" w:lineRule="auto"/>
        <w:ind w:left="720"/>
        <w:contextualSpacing/>
        <w:jc w:val="center"/>
        <w:rPr>
          <w:b/>
          <w:bCs/>
          <w:kern w:val="2"/>
          <w:sz w:val="22"/>
          <w:szCs w:val="22"/>
          <w:lang w:eastAsia="zh-CN"/>
        </w:rPr>
      </w:pPr>
    </w:p>
    <w:p w14:paraId="0A788B69"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 xml:space="preserve">2.1. Līguma summa ir EUR _________________(_____________________), PVN EUR _______(____________________), kopējā līguma summa ar PVN – EUR __________(___________________________________________), turpmāk tekstā – Līguma summa. </w:t>
      </w:r>
    </w:p>
    <w:p w14:paraId="4D8903AD" w14:textId="7777777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2.2. Līguma summā ir ietvertas izmaksas, kas saistītas ar visiem transporta izdevumiem, piegādi, izkraušanu, Tehniskajā specifikācijā (Līguma 1. pielikums) norādītajā kārtībā  un nodokļiem.</w:t>
      </w:r>
    </w:p>
    <w:p w14:paraId="1C5ED718" w14:textId="77777777" w:rsidR="006B0B64" w:rsidRPr="006B0B64" w:rsidRDefault="006B0B64" w:rsidP="006B0B64">
      <w:pPr>
        <w:widowControl w:val="0"/>
        <w:suppressAutoHyphens/>
        <w:spacing w:line="276" w:lineRule="auto"/>
        <w:jc w:val="both"/>
        <w:rPr>
          <w:rFonts w:eastAsia="SimSun"/>
          <w:color w:val="000000"/>
          <w:kern w:val="2"/>
          <w:sz w:val="22"/>
          <w:szCs w:val="22"/>
          <w:lang w:eastAsia="zh-CN"/>
        </w:rPr>
      </w:pPr>
      <w:r w:rsidRPr="006B0B64">
        <w:rPr>
          <w:rFonts w:eastAsia="SimSun"/>
          <w:kern w:val="2"/>
          <w:sz w:val="22"/>
          <w:szCs w:val="22"/>
          <w:lang w:eastAsia="zh-CN"/>
        </w:rPr>
        <w:t>2.3</w:t>
      </w:r>
      <w:r w:rsidRPr="006B0B64">
        <w:rPr>
          <w:rFonts w:eastAsia="SimSun"/>
          <w:color w:val="000000"/>
          <w:kern w:val="2"/>
          <w:sz w:val="22"/>
          <w:szCs w:val="22"/>
          <w:lang w:eastAsia="zh-CN"/>
        </w:rPr>
        <w:t>. Pircējs samaksā Pārdevējam par piegādāto Preci 30 (trīsdesmit) dienu laikā pēc pavadzīmes – rēķina parakstīšanas, veicot pārskaitījumu uz Pārdevēja bankas kontu, kas norādīts Līgumā.</w:t>
      </w:r>
    </w:p>
    <w:p w14:paraId="7D6E85FD" w14:textId="77777777" w:rsidR="006B0B64" w:rsidRPr="006B0B64" w:rsidRDefault="006B0B64" w:rsidP="006B0B64">
      <w:pPr>
        <w:widowControl w:val="0"/>
        <w:suppressAutoHyphens/>
        <w:spacing w:line="276" w:lineRule="auto"/>
        <w:jc w:val="both"/>
        <w:rPr>
          <w:rFonts w:eastAsia="SimSun"/>
          <w:kern w:val="2"/>
          <w:lang w:val="en-US" w:eastAsia="zh-CN"/>
        </w:rPr>
      </w:pPr>
      <w:r w:rsidRPr="006B0B64">
        <w:rPr>
          <w:rFonts w:eastAsia="SimSun"/>
          <w:kern w:val="2"/>
          <w:lang w:val="en-US" w:eastAsia="ru-RU"/>
        </w:rPr>
        <w:t>2.4. Pircējs pieņem elektronisko rēķinu, kas atbilst normatīvajiem aktiem par piemērojamo  elektroniskā rēķina standartu un tā pamatelementu izmantošanas specifikāciju un aprites kārtību.</w:t>
      </w:r>
    </w:p>
    <w:p w14:paraId="141725B0" w14:textId="77777777" w:rsidR="006B0B64" w:rsidRPr="006B0B64" w:rsidRDefault="006B0B64" w:rsidP="006B0B64">
      <w:pPr>
        <w:widowControl w:val="0"/>
        <w:suppressAutoHyphens/>
        <w:spacing w:line="276" w:lineRule="auto"/>
        <w:jc w:val="both"/>
        <w:rPr>
          <w:rFonts w:eastAsia="SimSun"/>
          <w:b/>
          <w:bCs/>
          <w:kern w:val="2"/>
          <w:sz w:val="22"/>
          <w:szCs w:val="22"/>
          <w:lang w:eastAsia="zh-CN"/>
        </w:rPr>
      </w:pPr>
    </w:p>
    <w:p w14:paraId="570D7E45" w14:textId="77777777" w:rsidR="006B0B64" w:rsidRPr="006B0B64" w:rsidRDefault="006B0B64" w:rsidP="006B0B64">
      <w:pPr>
        <w:widowControl w:val="0"/>
        <w:numPr>
          <w:ilvl w:val="0"/>
          <w:numId w:val="7"/>
        </w:numPr>
        <w:suppressAutoHyphens/>
        <w:spacing w:after="200" w:line="276" w:lineRule="auto"/>
        <w:ind w:left="284" w:hanging="284"/>
        <w:jc w:val="center"/>
        <w:rPr>
          <w:rFonts w:ascii="Calibri" w:eastAsia="SimSun" w:hAnsi="Calibri" w:cs="Calibri"/>
          <w:kern w:val="2"/>
          <w:sz w:val="22"/>
          <w:szCs w:val="22"/>
          <w:lang w:val="en-US" w:eastAsia="zh-CN"/>
        </w:rPr>
      </w:pPr>
      <w:r w:rsidRPr="006B0B64">
        <w:rPr>
          <w:rFonts w:eastAsia="SimSun"/>
          <w:b/>
          <w:bCs/>
          <w:kern w:val="2"/>
          <w:sz w:val="22"/>
          <w:szCs w:val="22"/>
          <w:lang w:eastAsia="zh-CN"/>
        </w:rPr>
        <w:t>Līguma darbības termiņš:</w:t>
      </w:r>
    </w:p>
    <w:p w14:paraId="3BB1F2C9" w14:textId="77777777" w:rsidR="006B0B64" w:rsidRPr="006B0B64" w:rsidRDefault="006B0B64" w:rsidP="006B0B64">
      <w:pPr>
        <w:widowControl w:val="0"/>
        <w:suppressAutoHyphens/>
        <w:spacing w:line="276" w:lineRule="auto"/>
        <w:ind w:left="284"/>
        <w:jc w:val="both"/>
        <w:rPr>
          <w:rFonts w:eastAsia="SimSun"/>
          <w:b/>
          <w:bCs/>
          <w:kern w:val="2"/>
          <w:sz w:val="22"/>
          <w:szCs w:val="22"/>
          <w:lang w:eastAsia="zh-CN"/>
        </w:rPr>
      </w:pPr>
    </w:p>
    <w:p w14:paraId="34BBDB11" w14:textId="7777777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 xml:space="preserve">3.1. Līgums stājas spēkā noslēgšanas dienā un ir spēkā līdz ................................. </w:t>
      </w:r>
    </w:p>
    <w:p w14:paraId="25CFF10C"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3.2. Pārdevējs apņemas piegādāt malku Līguma 1.1.punktā paredzētajā apjomā, piegādes grafiku saskaņojot ar Pircēja pārstāvi – _________________ .</w:t>
      </w:r>
    </w:p>
    <w:p w14:paraId="355F12FB"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 xml:space="preserve">3.3. Pusēm ir tiesības izbeigt Līguma darbību, savstarpēji vienojoties, 30 (trīsdesmit) dienas iepriekš rakstiski paziņojot par to. Šādā gadījumā Līguma darbība tiek uzskatīta par izbeigtu ar brīdi, kad Puses </w:t>
      </w:r>
      <w:r w:rsidRPr="006B0B64">
        <w:rPr>
          <w:rFonts w:eastAsia="SimSun"/>
          <w:kern w:val="2"/>
          <w:sz w:val="22"/>
          <w:szCs w:val="22"/>
          <w:lang w:eastAsia="zh-CN"/>
        </w:rPr>
        <w:lastRenderedPageBreak/>
        <w:t>parakstījušas vienošanos par līgumsaistību izbeigšanu un savstarpējo norēķinu pilnīgu izpildi.</w:t>
      </w:r>
    </w:p>
    <w:p w14:paraId="1B67F4D0" w14:textId="77777777" w:rsidR="006B0B64" w:rsidRPr="006B0B64" w:rsidRDefault="006B0B64" w:rsidP="006B0B64">
      <w:pPr>
        <w:widowControl w:val="0"/>
        <w:suppressAutoHyphens/>
        <w:spacing w:line="276" w:lineRule="auto"/>
        <w:jc w:val="both"/>
        <w:rPr>
          <w:rFonts w:eastAsia="SimSun"/>
          <w:b/>
          <w:bCs/>
          <w:kern w:val="2"/>
          <w:sz w:val="22"/>
          <w:szCs w:val="22"/>
          <w:lang w:eastAsia="zh-CN"/>
        </w:rPr>
      </w:pPr>
    </w:p>
    <w:p w14:paraId="7E2789EE"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4. Preces piegādes kārtība</w:t>
      </w:r>
    </w:p>
    <w:p w14:paraId="4DE35C68" w14:textId="77777777" w:rsidR="006B0B64" w:rsidRPr="006B0B64" w:rsidRDefault="006B0B64" w:rsidP="006B0B64">
      <w:pPr>
        <w:widowControl w:val="0"/>
        <w:suppressAutoHyphens/>
        <w:spacing w:line="276" w:lineRule="auto"/>
        <w:jc w:val="both"/>
        <w:rPr>
          <w:b/>
          <w:bCs/>
          <w:kern w:val="2"/>
          <w:sz w:val="22"/>
          <w:szCs w:val="22"/>
          <w:lang w:eastAsia="zh-CN"/>
        </w:rPr>
      </w:pPr>
    </w:p>
    <w:p w14:paraId="265CDFD1"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4.1.Pārdevēja pienākums ir pēc Pircēja pilnvarotās personas pasūtījuma savlaicīgi piegādāt Pircējam Preci Līgumā noteiktajā kārtībā.</w:t>
      </w:r>
    </w:p>
    <w:p w14:paraId="54032D31"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 xml:space="preserve">4.2.Preces (tās daļas) piegādi Pušu pilnvarotās personas (Līguma 7.punkts) apliecina, </w:t>
      </w:r>
      <w:r w:rsidRPr="006B0B64">
        <w:rPr>
          <w:rFonts w:eastAsia="SimSun"/>
          <w:color w:val="000000"/>
          <w:kern w:val="2"/>
          <w:sz w:val="22"/>
          <w:szCs w:val="22"/>
          <w:lang w:eastAsia="zh-CN"/>
        </w:rPr>
        <w:t>parakstot preču pavadzīmi – rēķinu (kurināmā iepirkuma aktu, ja Pārdevējs ir fiziska persona).</w:t>
      </w:r>
    </w:p>
    <w:p w14:paraId="18E98998"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4.3. Līdz Preces nodošanai Pircējam visus ar Preci saistītos riskus uzņemas Pārdevējs.</w:t>
      </w:r>
    </w:p>
    <w:p w14:paraId="5250490F" w14:textId="52885D1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4.4. Pārdevējs piegādā Pircējam Preci pa atsevišķām daļām saskaņā ar Pircēja pasūtījumiem no Līguma noslēgšanas dienas līdz Līgumā noteiktajam Līguma darbības beigu datumam.</w:t>
      </w:r>
      <w:r w:rsidR="00753170">
        <w:rPr>
          <w:rFonts w:eastAsia="SimSun"/>
          <w:kern w:val="2"/>
          <w:sz w:val="22"/>
          <w:szCs w:val="22"/>
          <w:lang w:eastAsia="zh-CN"/>
        </w:rPr>
        <w:t xml:space="preserve"> Pieņemot – nododot preci Puses sastāda uzmērīšanas aktu ( Pielikums Nr. 3 ).</w:t>
      </w:r>
    </w:p>
    <w:p w14:paraId="6D0FB12B"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4.5. Pircējs pasūta Preci pēc nepieciešamības pa daļām.</w:t>
      </w:r>
    </w:p>
    <w:p w14:paraId="0E0CADF8"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kern w:val="2"/>
          <w:sz w:val="22"/>
          <w:szCs w:val="22"/>
          <w:lang w:eastAsia="zh-CN"/>
        </w:rPr>
        <w:t xml:space="preserve"> </w:t>
      </w:r>
    </w:p>
    <w:p w14:paraId="177AB393"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5. Piegādātās preces trūkumu novēršana</w:t>
      </w:r>
    </w:p>
    <w:p w14:paraId="5947D5E2" w14:textId="77777777" w:rsidR="006B0B64" w:rsidRPr="006B0B64" w:rsidRDefault="006B0B64" w:rsidP="006B0B64">
      <w:pPr>
        <w:widowControl w:val="0"/>
        <w:suppressAutoHyphens/>
        <w:spacing w:line="276" w:lineRule="auto"/>
        <w:jc w:val="both"/>
        <w:rPr>
          <w:b/>
          <w:bCs/>
          <w:kern w:val="2"/>
          <w:sz w:val="22"/>
          <w:szCs w:val="22"/>
          <w:lang w:eastAsia="zh-CN"/>
        </w:rPr>
      </w:pPr>
    </w:p>
    <w:p w14:paraId="33E523E2"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5.1. Pircēja pilnvarotā persona, konstatējot saņemtās Preces neatbilstību spēkā esošajiem normatīvajiem aktiem un šajā Līgumā noteiktajām prasībām, nosūta Pārdevēja pilnvarotajai personai rakstisku pretenziju.</w:t>
      </w:r>
    </w:p>
    <w:p w14:paraId="789E5457"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5.2. Pārdevējs novērš piegādātās Preces trūkumus, apmainot pret jaunu Preci, trīs darba dienu laikā no pretenzijas saņemšanas.</w:t>
      </w:r>
    </w:p>
    <w:p w14:paraId="6D167322"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5.3. Ja Pircējs nav izteicis pretenzijas vienas nedēļas laikā pēc piegādes, uzskatāms, ka piegādātā Prece atbilst Iepirkumā un pasūtījumā noteiktajām prasībām.</w:t>
      </w:r>
    </w:p>
    <w:p w14:paraId="114BBDFD"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kern w:val="2"/>
          <w:sz w:val="22"/>
          <w:szCs w:val="22"/>
          <w:lang w:eastAsia="zh-CN"/>
        </w:rPr>
        <w:t xml:space="preserve"> </w:t>
      </w:r>
    </w:p>
    <w:p w14:paraId="21C45646" w14:textId="51520D50"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6. Pušu saistības</w:t>
      </w:r>
      <w:r w:rsidR="00CE7140">
        <w:rPr>
          <w:rFonts w:eastAsia="SimSun"/>
          <w:b/>
          <w:bCs/>
          <w:kern w:val="2"/>
          <w:sz w:val="22"/>
          <w:szCs w:val="22"/>
          <w:lang w:eastAsia="zh-CN"/>
        </w:rPr>
        <w:t>, tiesības</w:t>
      </w:r>
      <w:r w:rsidRPr="006B0B64">
        <w:rPr>
          <w:rFonts w:eastAsia="SimSun"/>
          <w:b/>
          <w:bCs/>
          <w:kern w:val="2"/>
          <w:sz w:val="22"/>
          <w:szCs w:val="22"/>
          <w:lang w:eastAsia="zh-CN"/>
        </w:rPr>
        <w:t xml:space="preserve"> un līgumsods</w:t>
      </w:r>
    </w:p>
    <w:p w14:paraId="042E7A39" w14:textId="77777777" w:rsidR="006B0B64" w:rsidRPr="006B0B64" w:rsidRDefault="006B0B64" w:rsidP="006B0B64">
      <w:pPr>
        <w:widowControl w:val="0"/>
        <w:suppressAutoHyphens/>
        <w:spacing w:line="276" w:lineRule="auto"/>
        <w:jc w:val="both"/>
        <w:rPr>
          <w:rFonts w:eastAsia="SimSun"/>
          <w:b/>
          <w:bCs/>
          <w:kern w:val="2"/>
          <w:sz w:val="22"/>
          <w:szCs w:val="22"/>
          <w:lang w:eastAsia="zh-CN"/>
        </w:rPr>
      </w:pPr>
    </w:p>
    <w:p w14:paraId="0613986E"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6.1. Pārdevēja atbildība:</w:t>
      </w:r>
    </w:p>
    <w:p w14:paraId="38CB5E85"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6.1.1. Pārdevējs maksā Pircējam līgumsodu 0,2% (nulle komats divi procenti) apmērā no savlaicīgi nepiegādātas Preces vērtības par katru nokavēto piegādes dienu.</w:t>
      </w:r>
    </w:p>
    <w:p w14:paraId="6CF5F4BF"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6.1.2. Preces piegādes termiņa kavējumu skaita līdz Preces nodošanas dienai.</w:t>
      </w:r>
    </w:p>
    <w:p w14:paraId="32BB3AD3"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6.1.3. Gadījumā, ja Pārdevējs neievēro Līgumā noteikto nekvalitatīvās Preces trūkumu novēršanas termiņu, Pārdevējs maksā Pircējam līgumsodu 1% (viena procenta) apmērā no piegādātās Preces vērtības par katru nekvalitatīvās Preces apmaiņas nokavēto dienu.</w:t>
      </w:r>
    </w:p>
    <w:p w14:paraId="53CC78CF"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6.1.4. Pārdevējs ir atbildīgs par Preces atbilstību Latvijas Republikas spēkā esošo normatīvo aktu prasībām.</w:t>
      </w:r>
    </w:p>
    <w:p w14:paraId="664373F7"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6.2. Ja Pārdevējs nepilda Līgumu vai atsakās no tā izpildes, vai ja Līgums tiek pārtraukts Pārdevēja vainas dēļ, Pārdevējs maksā Pircējam līgumsodu par Līguma neizpildi vai nepienācīgu izpildi 10 % (desmit procentu) apmērā no Līguma kopējās summas (Līguma summas ar PVN).</w:t>
      </w:r>
    </w:p>
    <w:p w14:paraId="44C4B19B"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6.3. Pircējs maksā Pārdevējam līgumsodu 0,2% (nulle komats divi procenti) apmērā no savlaicīgi</w:t>
      </w:r>
      <w:r w:rsidRPr="006B0B64">
        <w:rPr>
          <w:rFonts w:ascii="Calibri" w:eastAsia="SimSun" w:hAnsi="Calibri" w:cs="Calibri"/>
          <w:kern w:val="2"/>
          <w:sz w:val="22"/>
          <w:szCs w:val="22"/>
          <w:lang w:val="en-US" w:eastAsia="zh-CN"/>
        </w:rPr>
        <w:t xml:space="preserve"> </w:t>
      </w:r>
      <w:r w:rsidRPr="006B0B64">
        <w:rPr>
          <w:rFonts w:eastAsia="SimSun"/>
          <w:kern w:val="2"/>
          <w:sz w:val="22"/>
          <w:szCs w:val="22"/>
          <w:lang w:eastAsia="zh-CN"/>
        </w:rPr>
        <w:t>neapmaksāta rēķina par katru nokavēto dienu, bet ne vairāk kā 10% no Līguma summas.</w:t>
      </w:r>
    </w:p>
    <w:p w14:paraId="48DE7035"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6.4. Līgumsodu Puses maksā, attiecīgo summu ieskaitot otras Puses norēķinu kontā, kas norādīts</w:t>
      </w:r>
      <w:r w:rsidRPr="006B0B64">
        <w:rPr>
          <w:rFonts w:ascii="Calibri" w:eastAsia="SimSun" w:hAnsi="Calibri" w:cs="Calibri"/>
          <w:kern w:val="2"/>
          <w:sz w:val="22"/>
          <w:szCs w:val="22"/>
          <w:lang w:val="en-US" w:eastAsia="zh-CN"/>
        </w:rPr>
        <w:t xml:space="preserve"> </w:t>
      </w:r>
      <w:r w:rsidRPr="006B0B64">
        <w:rPr>
          <w:rFonts w:eastAsia="SimSun"/>
          <w:kern w:val="2"/>
          <w:sz w:val="22"/>
          <w:szCs w:val="22"/>
          <w:lang w:eastAsia="zh-CN"/>
        </w:rPr>
        <w:t>Līgumā.</w:t>
      </w:r>
    </w:p>
    <w:p w14:paraId="1883867C" w14:textId="7061FCF4" w:rsid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6.5. Līgumsoda samaksa neatbrīvo  Puses no pārējo Līguma saistību pienācīgas izpildes.</w:t>
      </w:r>
    </w:p>
    <w:p w14:paraId="7A32174C" w14:textId="47B92877" w:rsidR="00CE7140" w:rsidRDefault="00CE7140" w:rsidP="006B0B64">
      <w:pPr>
        <w:widowControl w:val="0"/>
        <w:suppressAutoHyphens/>
        <w:spacing w:line="276" w:lineRule="auto"/>
        <w:jc w:val="both"/>
        <w:rPr>
          <w:rFonts w:eastAsia="SimSun"/>
          <w:kern w:val="2"/>
          <w:sz w:val="22"/>
          <w:szCs w:val="22"/>
          <w:lang w:eastAsia="zh-CN"/>
        </w:rPr>
      </w:pPr>
      <w:r>
        <w:rPr>
          <w:rFonts w:eastAsia="SimSun"/>
          <w:kern w:val="2"/>
          <w:sz w:val="22"/>
          <w:szCs w:val="22"/>
          <w:lang w:eastAsia="zh-CN"/>
        </w:rPr>
        <w:t xml:space="preserve">6.6. </w:t>
      </w:r>
      <w:r w:rsidRPr="00CE7140">
        <w:rPr>
          <w:rFonts w:eastAsia="SimSun"/>
          <w:kern w:val="2"/>
          <w:sz w:val="22"/>
          <w:szCs w:val="22"/>
          <w:lang w:eastAsia="zh-CN"/>
        </w:rPr>
        <w:t>Pusēm ir tiesības apstrādāt no otras Puses iegūtos fizisko personu datus, kā arī Līguma izpildes laikā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F4CA964" w14:textId="1732CA08" w:rsidR="00FD6042" w:rsidRPr="00FD6042" w:rsidRDefault="00FD6042" w:rsidP="00FD6042">
      <w:pPr>
        <w:spacing w:line="276" w:lineRule="auto"/>
        <w:jc w:val="both"/>
        <w:rPr>
          <w:sz w:val="23"/>
          <w:szCs w:val="23"/>
        </w:rPr>
      </w:pPr>
      <w:r>
        <w:rPr>
          <w:rFonts w:eastAsia="SimSun"/>
          <w:kern w:val="2"/>
          <w:sz w:val="22"/>
          <w:szCs w:val="22"/>
          <w:lang w:eastAsia="zh-CN"/>
        </w:rPr>
        <w:t xml:space="preserve">6.7. </w:t>
      </w:r>
      <w:r w:rsidRPr="00FD6042">
        <w:rPr>
          <w:sz w:val="23"/>
          <w:szCs w:val="23"/>
        </w:rPr>
        <w:t>Pasūtītājs ir tiesīgs vienpusēji atkāpties no līguma izpildes, ja līgumu nav iespējams izpildīt tādēļ, ka līguma izpildes laikā</w:t>
      </w:r>
      <w:r w:rsidR="00AB09E0">
        <w:rPr>
          <w:sz w:val="23"/>
          <w:szCs w:val="23"/>
        </w:rPr>
        <w:t xml:space="preserve"> Pārdevējam</w:t>
      </w:r>
      <w:r w:rsidRPr="00FD6042">
        <w:rPr>
          <w:sz w:val="23"/>
          <w:szCs w:val="23"/>
        </w:rPr>
        <w:t xml:space="preserve"> ir piemērotas starptautiskās vai nacionālās sankcijas vai būtiskas </w:t>
      </w:r>
      <w:r w:rsidRPr="00FD6042">
        <w:rPr>
          <w:sz w:val="23"/>
          <w:szCs w:val="23"/>
        </w:rPr>
        <w:lastRenderedPageBreak/>
        <w:t>finanšu un kapitāla tirgus intereses ietekmējošas Eiropas Savienības vai Ziemeļatlantijas līguma organizācijas dalībvalsts noteiktās sankcijas.</w:t>
      </w:r>
    </w:p>
    <w:p w14:paraId="255226BD" w14:textId="1B0B418A" w:rsidR="00FD6042" w:rsidRPr="006B0B64" w:rsidRDefault="00FD6042" w:rsidP="006B0B64">
      <w:pPr>
        <w:widowControl w:val="0"/>
        <w:suppressAutoHyphens/>
        <w:spacing w:line="276" w:lineRule="auto"/>
        <w:jc w:val="both"/>
        <w:rPr>
          <w:rFonts w:ascii="Calibri" w:eastAsia="SimSun" w:hAnsi="Calibri" w:cs="Calibri"/>
          <w:kern w:val="2"/>
          <w:sz w:val="22"/>
          <w:szCs w:val="22"/>
          <w:lang w:val="en-US" w:eastAsia="zh-CN"/>
        </w:rPr>
      </w:pPr>
    </w:p>
    <w:p w14:paraId="6FA7CA19"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7. Pušu pilnvarotās personas</w:t>
      </w:r>
    </w:p>
    <w:p w14:paraId="130101E4" w14:textId="77777777" w:rsidR="006B0B64" w:rsidRPr="006B0B64" w:rsidRDefault="006B0B64" w:rsidP="006B0B64">
      <w:pPr>
        <w:widowControl w:val="0"/>
        <w:suppressAutoHyphens/>
        <w:spacing w:line="276" w:lineRule="auto"/>
        <w:jc w:val="center"/>
        <w:rPr>
          <w:b/>
          <w:bCs/>
          <w:kern w:val="2"/>
          <w:sz w:val="22"/>
          <w:szCs w:val="22"/>
          <w:lang w:eastAsia="zh-CN"/>
        </w:rPr>
      </w:pPr>
    </w:p>
    <w:p w14:paraId="28B25561"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7.1. Puses vienojas, ka ar Līguma izpildi saistītos jautājumus risinās šādas Pušu pilnvarotās personas:</w:t>
      </w:r>
    </w:p>
    <w:p w14:paraId="5C824400"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7.1.1. Pircēja pilnvarotā persona: ____________ (tālr.________, e-pasts _________)</w:t>
      </w:r>
    </w:p>
    <w:p w14:paraId="0C77A512"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7.1.2. Pārdevēja pilnvarotā persona _____________ (tālr._____________, e-pasts____________)</w:t>
      </w:r>
    </w:p>
    <w:p w14:paraId="65045AAF"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7.2. Pilnvarotajām personām ir šādas tiesības:</w:t>
      </w:r>
    </w:p>
    <w:p w14:paraId="7317DFC9"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7.2.1. Parakstīt preču pavadzīmi- rēķinu;</w:t>
      </w:r>
    </w:p>
    <w:p w14:paraId="75F117A7"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7.2.2. Pieteikt un saskaņot Preces piegādes laiku, vienā pasūtījuma reizē piegādājamo Preces</w:t>
      </w:r>
      <w:r w:rsidRPr="006B0B64">
        <w:rPr>
          <w:rFonts w:ascii="Calibri" w:eastAsia="SimSun" w:hAnsi="Calibri" w:cs="Calibri"/>
          <w:kern w:val="2"/>
          <w:sz w:val="22"/>
          <w:szCs w:val="22"/>
          <w:lang w:val="en-US" w:eastAsia="zh-CN"/>
        </w:rPr>
        <w:t xml:space="preserve"> </w:t>
      </w:r>
      <w:r w:rsidRPr="006B0B64">
        <w:rPr>
          <w:rFonts w:eastAsia="SimSun"/>
          <w:kern w:val="2"/>
          <w:sz w:val="22"/>
          <w:szCs w:val="22"/>
          <w:lang w:eastAsia="zh-CN"/>
        </w:rPr>
        <w:t>apjomu;</w:t>
      </w:r>
    </w:p>
    <w:p w14:paraId="3D2568C4"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7.2.3. Pieteikt pretenzijas par Līguma saistību pienācīgu neizpildi;</w:t>
      </w:r>
    </w:p>
    <w:p w14:paraId="5F30EDDC"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7.2.4. Risināt jautājumus, kas saistīti ar nekvalitatīvu vai bojātu Preci, tai skaitā Preces apmaiņu pret atbilstošas kvalitātes preci;</w:t>
      </w:r>
    </w:p>
    <w:p w14:paraId="7321F5C6"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7.2.5. Risināt citus organizatoriskus jautājumus, kas saistīti ar Līguma izpildi;</w:t>
      </w:r>
    </w:p>
    <w:p w14:paraId="78DE997F"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7.3. Pilnvarotajām personām nav tiesību veikt labojumus vai izdarīt grozījumus šajā Līgumā vai tā pielikumos.</w:t>
      </w:r>
    </w:p>
    <w:p w14:paraId="0EB3A4FC"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7.4. Pilnvarotās personas, kontaktējoties un veicot savstarpējo saraksti, izmanto šajā Līguma punktā minētos rekvizītus (tālruni, faksu, e-pastu).</w:t>
      </w:r>
    </w:p>
    <w:p w14:paraId="1CCD172A" w14:textId="77777777" w:rsidR="006B0B64" w:rsidRPr="006B0B64" w:rsidRDefault="006B0B64" w:rsidP="006B0B64">
      <w:pPr>
        <w:widowControl w:val="0"/>
        <w:suppressAutoHyphens/>
        <w:spacing w:line="276" w:lineRule="auto"/>
        <w:jc w:val="both"/>
        <w:rPr>
          <w:rFonts w:eastAsia="SimSun"/>
          <w:kern w:val="2"/>
          <w:sz w:val="22"/>
          <w:szCs w:val="22"/>
          <w:lang w:eastAsia="zh-CN"/>
        </w:rPr>
      </w:pPr>
    </w:p>
    <w:p w14:paraId="02FE61E8"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8. Nepārvarama vara</w:t>
      </w:r>
    </w:p>
    <w:p w14:paraId="73FEA4DF" w14:textId="77777777" w:rsidR="006B0B64" w:rsidRPr="006B0B64" w:rsidRDefault="006B0B64" w:rsidP="006B0B64">
      <w:pPr>
        <w:widowControl w:val="0"/>
        <w:suppressAutoHyphens/>
        <w:spacing w:line="276" w:lineRule="auto"/>
        <w:jc w:val="both"/>
        <w:rPr>
          <w:b/>
          <w:bCs/>
          <w:kern w:val="2"/>
          <w:sz w:val="22"/>
          <w:szCs w:val="22"/>
          <w:lang w:eastAsia="zh-CN"/>
        </w:rPr>
      </w:pPr>
    </w:p>
    <w:p w14:paraId="0B07E392" w14:textId="0FFEB0A4"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8.1. Puses tiek atbrīvotas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w:t>
      </w:r>
      <w:r w:rsidR="00A51F9E">
        <w:rPr>
          <w:rFonts w:eastAsia="SimSun"/>
          <w:kern w:val="2"/>
          <w:sz w:val="22"/>
          <w:szCs w:val="22"/>
          <w:lang w:eastAsia="zh-CN"/>
        </w:rPr>
        <w:t>, embargo</w:t>
      </w:r>
      <w:r w:rsidRPr="006B0B64">
        <w:rPr>
          <w:rFonts w:eastAsia="SimSun"/>
          <w:kern w:val="2"/>
          <w:sz w:val="22"/>
          <w:szCs w:val="22"/>
          <w:lang w:eastAsia="zh-CN"/>
        </w:rPr>
        <w:t>, streiki, karantīnas, epidēmijas, jaunu normatīvo aktu pieņemšana un citi apstākļi, kas neiekļaujas Pušu iespējamās kontroles robežās).</w:t>
      </w:r>
    </w:p>
    <w:p w14:paraId="48B21974"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8.2. Puse, kas iekļuvusi nepārvaramas varas apstākļos , nekavējoties informē par to otru Pusi rakstiski trīs darba dienu laikā pēc nepārvaramas varas iestāšanās un ziņojumam pievieno izziņu, kuru izsniegušas kompetentas iestādes un kura satur minēto apstākļu raksturojumu un apstiprinājumu.</w:t>
      </w:r>
    </w:p>
    <w:p w14:paraId="73874091" w14:textId="7777777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8.3. Ja minēto apstākļu dēļ Līgums nedarbojas ilgāk par trīs mēnešiem, katrai Pusei ir tiesības atteikties no Līguma izpildes, par to rakstveidā brīdinot otru Pusi vismaz 15 (piecpadsmit) dienas iepriekš. Šajā gadījumā neviena no Pusēm nevar prasīt atlīdzināt zaudējumus, kas radušies šī Līguma laušanas rezultātā.</w:t>
      </w:r>
    </w:p>
    <w:p w14:paraId="26C4FB2E" w14:textId="77777777" w:rsidR="006B0B64" w:rsidRPr="006B0B64" w:rsidRDefault="006B0B64" w:rsidP="006B0B64">
      <w:pPr>
        <w:widowControl w:val="0"/>
        <w:suppressAutoHyphens/>
        <w:spacing w:line="276" w:lineRule="auto"/>
        <w:jc w:val="both"/>
        <w:rPr>
          <w:rFonts w:eastAsia="SimSun"/>
          <w:kern w:val="2"/>
          <w:sz w:val="22"/>
          <w:szCs w:val="22"/>
          <w:lang w:eastAsia="zh-CN"/>
        </w:rPr>
      </w:pPr>
    </w:p>
    <w:p w14:paraId="6DE4DAF7" w14:textId="77777777" w:rsidR="006B0B64" w:rsidRPr="006B0B64" w:rsidRDefault="006B0B64" w:rsidP="006B0B64">
      <w:pPr>
        <w:widowControl w:val="0"/>
        <w:numPr>
          <w:ilvl w:val="0"/>
          <w:numId w:val="8"/>
        </w:numPr>
        <w:tabs>
          <w:tab w:val="left" w:pos="360"/>
        </w:tabs>
        <w:suppressAutoHyphens/>
        <w:overflowPunct w:val="0"/>
        <w:autoSpaceDE w:val="0"/>
        <w:autoSpaceDN w:val="0"/>
        <w:adjustRightInd w:val="0"/>
        <w:spacing w:after="200" w:line="276" w:lineRule="auto"/>
        <w:contextualSpacing/>
        <w:jc w:val="center"/>
        <w:rPr>
          <w:b/>
          <w:sz w:val="22"/>
          <w:szCs w:val="22"/>
        </w:rPr>
      </w:pPr>
      <w:r w:rsidRPr="006B0B64">
        <w:rPr>
          <w:b/>
          <w:sz w:val="22"/>
          <w:szCs w:val="22"/>
        </w:rPr>
        <w:t>Apakšlīgumi</w:t>
      </w:r>
    </w:p>
    <w:p w14:paraId="7FB12BF7"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p>
    <w:p w14:paraId="4AF094D9" w14:textId="253F461B" w:rsidR="006B0B64" w:rsidRPr="006B0B64" w:rsidRDefault="006B0B64" w:rsidP="006B0B64">
      <w:pPr>
        <w:widowControl w:val="0"/>
        <w:numPr>
          <w:ilvl w:val="1"/>
          <w:numId w:val="8"/>
        </w:numPr>
        <w:tabs>
          <w:tab w:val="left" w:pos="360"/>
        </w:tabs>
        <w:suppressAutoHyphens/>
        <w:overflowPunct w:val="0"/>
        <w:autoSpaceDE w:val="0"/>
        <w:autoSpaceDN w:val="0"/>
        <w:adjustRightInd w:val="0"/>
        <w:spacing w:after="200" w:line="276" w:lineRule="auto"/>
        <w:ind w:left="0" w:firstLine="0"/>
        <w:contextualSpacing/>
        <w:jc w:val="both"/>
        <w:rPr>
          <w:sz w:val="22"/>
          <w:szCs w:val="22"/>
        </w:rPr>
      </w:pPr>
      <w:r w:rsidRPr="006B0B64">
        <w:rPr>
          <w:rFonts w:eastAsia="Calibri"/>
          <w:sz w:val="22"/>
          <w:szCs w:val="22"/>
        </w:rPr>
        <w:t>Pārdevējam</w:t>
      </w:r>
      <w:r w:rsidRPr="006B0B64">
        <w:rPr>
          <w:sz w:val="22"/>
          <w:szCs w:val="22"/>
        </w:rPr>
        <w:t xml:space="preserve"> ir atļauts slēgt līgumus par noteiktu Darbu izpildi tikai ar iepirkuma piedāvājumā norādītajiem apakšuzņēmējiem. Līguma darbības laikā apakšuzņēmējus, kuri nav norādīti </w:t>
      </w:r>
      <w:r w:rsidR="00A84F3A">
        <w:rPr>
          <w:rFonts w:eastAsia="Calibri"/>
          <w:sz w:val="22"/>
          <w:szCs w:val="22"/>
        </w:rPr>
        <w:t>Pārdevēja</w:t>
      </w:r>
      <w:r w:rsidRPr="006B0B64">
        <w:rPr>
          <w:rFonts w:eastAsia="Calibri"/>
          <w:sz w:val="22"/>
          <w:szCs w:val="22"/>
        </w:rPr>
        <w:t xml:space="preserve"> </w:t>
      </w:r>
      <w:r w:rsidRPr="006B0B64">
        <w:rPr>
          <w:sz w:val="22"/>
          <w:szCs w:val="22"/>
        </w:rPr>
        <w:t>iepirkuma piedāvājumā var mainīt tikai ar Pircēja rakstveida piekrišanu, izņemot tos apakšuzņēmējus, kuru sniedzamo pakalpojumu/piegāžu vērtība ir līdz 10</w:t>
      </w:r>
      <w:r w:rsidR="00A51F9E">
        <w:rPr>
          <w:sz w:val="22"/>
          <w:szCs w:val="22"/>
        </w:rPr>
        <w:t>000 EUR bez PVN</w:t>
      </w:r>
      <w:r w:rsidRPr="006B0B64">
        <w:rPr>
          <w:sz w:val="22"/>
          <w:szCs w:val="22"/>
        </w:rPr>
        <w:t xml:space="preserve"> no kopējās iepirkuma līguma vērtības. Noslēgtā apakšuzņēmuma līguma noteikumi nedrīkst būt pretrunā ar šī Līguma noteikumiem.</w:t>
      </w:r>
    </w:p>
    <w:p w14:paraId="0A8B14E3" w14:textId="0B04377A" w:rsidR="006B0B64" w:rsidRPr="006B0B64" w:rsidRDefault="006B0B64" w:rsidP="006B0B64">
      <w:pPr>
        <w:widowControl w:val="0"/>
        <w:tabs>
          <w:tab w:val="left" w:pos="0"/>
        </w:tabs>
        <w:overflowPunct w:val="0"/>
        <w:autoSpaceDE w:val="0"/>
        <w:autoSpaceDN w:val="0"/>
        <w:adjustRightInd w:val="0"/>
        <w:jc w:val="both"/>
        <w:rPr>
          <w:sz w:val="22"/>
          <w:szCs w:val="22"/>
        </w:rPr>
      </w:pPr>
      <w:r w:rsidRPr="006B0B64">
        <w:rPr>
          <w:sz w:val="22"/>
          <w:szCs w:val="22"/>
        </w:rPr>
        <w:t xml:space="preserve">9.2. Ja </w:t>
      </w:r>
      <w:r w:rsidRPr="006B0B64">
        <w:rPr>
          <w:rFonts w:eastAsia="Calibri"/>
          <w:sz w:val="22"/>
          <w:szCs w:val="22"/>
        </w:rPr>
        <w:t xml:space="preserve">Pārdevējs </w:t>
      </w:r>
      <w:r w:rsidRPr="006B0B64">
        <w:rPr>
          <w:sz w:val="22"/>
          <w:szCs w:val="22"/>
        </w:rPr>
        <w:t xml:space="preserve">vēlas veikt to apakšuzņēmēju, kuri </w:t>
      </w:r>
      <w:r w:rsidRPr="006B0B64">
        <w:rPr>
          <w:rFonts w:eastAsia="Calibri"/>
          <w:sz w:val="22"/>
          <w:szCs w:val="22"/>
        </w:rPr>
        <w:t xml:space="preserve">Pārdevēja </w:t>
      </w:r>
      <w:r w:rsidRPr="006B0B64">
        <w:rPr>
          <w:sz w:val="22"/>
          <w:szCs w:val="22"/>
        </w:rPr>
        <w:t xml:space="preserve">piedāvājumā norādīti kā apakšuzņēmēji, nomaiņu (ja </w:t>
      </w:r>
      <w:r w:rsidRPr="006B0B64">
        <w:rPr>
          <w:rFonts w:eastAsia="Calibri"/>
          <w:sz w:val="22"/>
          <w:szCs w:val="22"/>
        </w:rPr>
        <w:t xml:space="preserve">Pārdevējs </w:t>
      </w:r>
      <w:r w:rsidRPr="006B0B64">
        <w:rPr>
          <w:sz w:val="22"/>
          <w:szCs w:val="22"/>
        </w:rPr>
        <w:t>savā piedāvājumā  balstījies uz šo apakšuzņēmēju iespējām, lai apliecinātu savas kvalifikācijas atbilstību nolikumā noteiktajām prasībām vai ja apakšuzņēmēja sniedzamā pakalpojumu</w:t>
      </w:r>
      <w:r w:rsidR="00F63A58">
        <w:rPr>
          <w:sz w:val="22"/>
          <w:szCs w:val="22"/>
        </w:rPr>
        <w:t>/piegādes</w:t>
      </w:r>
      <w:r w:rsidRPr="006B0B64">
        <w:rPr>
          <w:sz w:val="22"/>
          <w:szCs w:val="22"/>
        </w:rPr>
        <w:t xml:space="preserve"> vērtība ir vismaz 10</w:t>
      </w:r>
      <w:r w:rsidR="00F63A58">
        <w:rPr>
          <w:sz w:val="22"/>
          <w:szCs w:val="22"/>
        </w:rPr>
        <w:t xml:space="preserve">000 EUR bez PVN </w:t>
      </w:r>
      <w:r w:rsidRPr="006B0B64">
        <w:rPr>
          <w:sz w:val="22"/>
          <w:szCs w:val="22"/>
        </w:rPr>
        <w:t xml:space="preserve">no kopējās iepirkuma līguma vērtības), iesaistīšanu līguma izpildē, tad jāiesniedz rakstveida iesniegums Pircējam un jāsaņem rakstveida piekrišana. Pircējs piekrīt apakšuzņēmēja nomaiņai, ja uz piedāvāto apakšuzņēmēju neattiecas PIL  62. panta trešās daļas 1., 2., 3., 4., punkti, ceturtajā daļā minētie nosacījumi. </w:t>
      </w:r>
    </w:p>
    <w:p w14:paraId="14AD09F5" w14:textId="77777777" w:rsidR="006B0B64" w:rsidRPr="006B0B64" w:rsidRDefault="006B0B64" w:rsidP="006B0B64">
      <w:pPr>
        <w:widowControl w:val="0"/>
        <w:overflowPunct w:val="0"/>
        <w:autoSpaceDE w:val="0"/>
        <w:autoSpaceDN w:val="0"/>
        <w:adjustRightInd w:val="0"/>
        <w:jc w:val="both"/>
        <w:rPr>
          <w:sz w:val="22"/>
          <w:szCs w:val="22"/>
        </w:rPr>
      </w:pPr>
      <w:r w:rsidRPr="006B0B64">
        <w:rPr>
          <w:sz w:val="22"/>
          <w:szCs w:val="22"/>
        </w:rPr>
        <w:t xml:space="preserve">9.3. Ja </w:t>
      </w:r>
      <w:r w:rsidRPr="006B0B64">
        <w:rPr>
          <w:rFonts w:eastAsia="Calibri"/>
          <w:sz w:val="22"/>
          <w:szCs w:val="22"/>
        </w:rPr>
        <w:t>Pārdevējs</w:t>
      </w:r>
      <w:r w:rsidRPr="006B0B64">
        <w:rPr>
          <w:sz w:val="22"/>
          <w:szCs w:val="22"/>
        </w:rPr>
        <w:t xml:space="preserve"> vēlas veikt tā apakšuzņēmēja uz kuru iespējām tas balstījies, lai apliecinātu savas </w:t>
      </w:r>
      <w:r w:rsidRPr="006B0B64">
        <w:rPr>
          <w:sz w:val="22"/>
          <w:szCs w:val="22"/>
        </w:rPr>
        <w:lastRenderedPageBreak/>
        <w:t>kvalifikācijas atbilstību un iepirkuma nolikumā izvirzītajām prasībām, nomaiņu, tad jāiesniedz rakstveida iesniegums Pircējam. Iesniegumā jānorāda pamatojums apakšuzņēmēju nomaiņai, kā arī jāiesniedz dokumenti, kas apliecina nomaināmo apakšuzņēmēju atbilstību iepirkuma dokumentos noteiktajām prasībām. Pircējs piekrīt apakšuzņēmēju nomaiņai, ja:</w:t>
      </w:r>
    </w:p>
    <w:p w14:paraId="4D63A60A" w14:textId="77777777" w:rsidR="006B0B64" w:rsidRPr="006B0B64" w:rsidRDefault="006B0B64" w:rsidP="006B0B64">
      <w:pPr>
        <w:widowControl w:val="0"/>
        <w:tabs>
          <w:tab w:val="left" w:pos="360"/>
        </w:tabs>
        <w:overflowPunct w:val="0"/>
        <w:autoSpaceDE w:val="0"/>
        <w:autoSpaceDN w:val="0"/>
        <w:adjustRightInd w:val="0"/>
        <w:ind w:left="426" w:hanging="426"/>
        <w:jc w:val="both"/>
        <w:rPr>
          <w:sz w:val="22"/>
          <w:szCs w:val="22"/>
        </w:rPr>
      </w:pPr>
      <w:r w:rsidRPr="006B0B64">
        <w:rPr>
          <w:sz w:val="22"/>
          <w:szCs w:val="22"/>
        </w:rPr>
        <w:t>9.3.1.</w:t>
      </w:r>
      <w:r w:rsidRPr="006B0B64">
        <w:rPr>
          <w:sz w:val="22"/>
          <w:szCs w:val="22"/>
        </w:rPr>
        <w:tab/>
      </w:r>
      <w:r w:rsidRPr="006B0B64">
        <w:rPr>
          <w:rFonts w:eastAsia="Calibri"/>
          <w:sz w:val="22"/>
          <w:szCs w:val="22"/>
        </w:rPr>
        <w:t xml:space="preserve">Pārdevēja </w:t>
      </w:r>
      <w:r w:rsidRPr="006B0B64">
        <w:rPr>
          <w:sz w:val="22"/>
          <w:szCs w:val="22"/>
        </w:rPr>
        <w:t xml:space="preserve">piedāvātais personāls vai apakšuzņēmējs uz kuru iespējām pretendents balstījies atbilst tām iepirkuma nolikumā un normatīvajos aktos noteiktajām prasībām, kas attiecas uz </w:t>
      </w:r>
      <w:r w:rsidRPr="006B0B64">
        <w:rPr>
          <w:rFonts w:eastAsia="Calibri"/>
          <w:sz w:val="22"/>
          <w:szCs w:val="22"/>
        </w:rPr>
        <w:t xml:space="preserve">Pārdevēja </w:t>
      </w:r>
      <w:r w:rsidRPr="006B0B64">
        <w:rPr>
          <w:sz w:val="22"/>
          <w:szCs w:val="22"/>
        </w:rPr>
        <w:t>personālu vai apakšuzņēmējiem;</w:t>
      </w:r>
    </w:p>
    <w:p w14:paraId="02E5A3A8" w14:textId="77777777" w:rsidR="006B0B64" w:rsidRPr="006B0B64" w:rsidRDefault="006B0B64" w:rsidP="006B0B64">
      <w:pPr>
        <w:widowControl w:val="0"/>
        <w:tabs>
          <w:tab w:val="left" w:pos="360"/>
        </w:tabs>
        <w:overflowPunct w:val="0"/>
        <w:autoSpaceDE w:val="0"/>
        <w:autoSpaceDN w:val="0"/>
        <w:adjustRightInd w:val="0"/>
        <w:ind w:left="426" w:hanging="426"/>
        <w:jc w:val="both"/>
        <w:rPr>
          <w:sz w:val="22"/>
          <w:szCs w:val="22"/>
        </w:rPr>
      </w:pPr>
      <w:r w:rsidRPr="006B0B64">
        <w:rPr>
          <w:sz w:val="22"/>
          <w:szCs w:val="22"/>
        </w:rPr>
        <w:t>9.3.2.</w:t>
      </w:r>
      <w:r w:rsidRPr="006B0B64">
        <w:rPr>
          <w:sz w:val="22"/>
          <w:szCs w:val="22"/>
        </w:rPr>
        <w:tab/>
        <w:t xml:space="preserve">Piedāvātajam apakšuzņēmējam, uz kura iespējām iepirkuma procedūrā izraudzītais pretendents balstījies, lai apliecinātu savas kvalifikācijas atbilstību paziņojumā par līgumu un iepirkuma procedūras dokumentos noteiktajām prasībām, ir vismaz tāda pati kvalifikācija, uz kādu </w:t>
      </w:r>
      <w:r w:rsidRPr="006B0B64">
        <w:rPr>
          <w:rFonts w:eastAsia="Calibri"/>
          <w:sz w:val="22"/>
          <w:szCs w:val="22"/>
        </w:rPr>
        <w:t xml:space="preserve">Pārdevējs </w:t>
      </w:r>
      <w:r w:rsidRPr="006B0B64">
        <w:rPr>
          <w:sz w:val="22"/>
          <w:szCs w:val="22"/>
        </w:rPr>
        <w:t>atsaucies, apliecinot atbilstību iepirkuma nolikumā noteiktajām prasībām;</w:t>
      </w:r>
    </w:p>
    <w:p w14:paraId="3EC4053A" w14:textId="613C1B97" w:rsidR="006B0B64" w:rsidRPr="006B0B64" w:rsidRDefault="006B0B64" w:rsidP="006B0B64">
      <w:pPr>
        <w:widowControl w:val="0"/>
        <w:tabs>
          <w:tab w:val="left" w:pos="360"/>
        </w:tabs>
        <w:overflowPunct w:val="0"/>
        <w:autoSpaceDE w:val="0"/>
        <w:autoSpaceDN w:val="0"/>
        <w:adjustRightInd w:val="0"/>
        <w:ind w:left="426" w:hanging="426"/>
        <w:jc w:val="both"/>
        <w:rPr>
          <w:sz w:val="22"/>
          <w:szCs w:val="22"/>
        </w:rPr>
      </w:pPr>
      <w:r w:rsidRPr="006B0B64">
        <w:rPr>
          <w:sz w:val="22"/>
          <w:szCs w:val="22"/>
        </w:rPr>
        <w:t>9.3.3.</w:t>
      </w:r>
      <w:r w:rsidRPr="006B0B64">
        <w:rPr>
          <w:sz w:val="22"/>
          <w:szCs w:val="22"/>
        </w:rPr>
        <w:tab/>
        <w:t>Uz piedāvāto apakšuzņēmēju, kura veicamo vai sniedzamo piegāzu/pakalpojumu vērtība ir vismaz 10</w:t>
      </w:r>
      <w:r w:rsidR="00464762">
        <w:rPr>
          <w:sz w:val="22"/>
          <w:szCs w:val="22"/>
        </w:rPr>
        <w:t xml:space="preserve">000 EUR bez PVN </w:t>
      </w:r>
      <w:r w:rsidRPr="006B0B64">
        <w:rPr>
          <w:sz w:val="22"/>
          <w:szCs w:val="22"/>
        </w:rPr>
        <w:t>no kopējās iepirkuma līguma vērtības vai apakšuzņēmēju uz kura iespējām pretendents balstās, lai apliecinātu, ka tā kvalifikācija atbilst paziņojumā par līgumu vai iepirkuma procedūras dokumentos noteiktajām prasībām neattiecas Publisko iepirkumu likuma 42. panta</w:t>
      </w:r>
      <w:r w:rsidR="008F3E74">
        <w:rPr>
          <w:sz w:val="22"/>
          <w:szCs w:val="22"/>
        </w:rPr>
        <w:t xml:space="preserve"> otrās</w:t>
      </w:r>
      <w:r w:rsidRPr="006B0B64">
        <w:rPr>
          <w:sz w:val="22"/>
          <w:szCs w:val="22"/>
        </w:rPr>
        <w:t xml:space="preserve"> daļas minētie nosacījumi</w:t>
      </w:r>
      <w:r w:rsidR="00EC6DCF">
        <w:rPr>
          <w:sz w:val="22"/>
          <w:szCs w:val="22"/>
        </w:rPr>
        <w:t>, ievērojot publisko iepirkumu likuma 42. panta ceturto daļu.</w:t>
      </w:r>
    </w:p>
    <w:p w14:paraId="01094776" w14:textId="77777777" w:rsidR="006B0B64" w:rsidRPr="006B0B64" w:rsidRDefault="006B0B64" w:rsidP="006B0B64">
      <w:pPr>
        <w:widowControl w:val="0"/>
        <w:tabs>
          <w:tab w:val="left" w:pos="0"/>
        </w:tabs>
        <w:overflowPunct w:val="0"/>
        <w:autoSpaceDE w:val="0"/>
        <w:autoSpaceDN w:val="0"/>
        <w:adjustRightInd w:val="0"/>
        <w:jc w:val="both"/>
        <w:rPr>
          <w:sz w:val="22"/>
          <w:szCs w:val="22"/>
        </w:rPr>
      </w:pPr>
      <w:r w:rsidRPr="006B0B64">
        <w:rPr>
          <w:sz w:val="22"/>
          <w:szCs w:val="22"/>
        </w:rPr>
        <w:t xml:space="preserve">9.4. Pircējs pieņem lēmumu atļaut vai atteikt </w:t>
      </w:r>
      <w:r w:rsidRPr="006B0B64">
        <w:rPr>
          <w:rFonts w:eastAsia="Calibri"/>
          <w:sz w:val="22"/>
          <w:szCs w:val="22"/>
        </w:rPr>
        <w:t xml:space="preserve">Pārdevēja </w:t>
      </w:r>
      <w:r w:rsidRPr="006B0B64">
        <w:rPr>
          <w:sz w:val="22"/>
          <w:szCs w:val="22"/>
        </w:rPr>
        <w:t>personāla vai apakšuzņēmēju uz kuru iespējām pretendents balstījies nomaiņu līguma izpildē iespējami īsā laikā, bet ne vēlāk kā 5 (piecu) darba dienu laikā pēc tam, kad saņēmis visu informāciju un dokumentus, kas nepieciešami lēmuma pieņemšanai saskaņā ar šīs līguma nodaļas noteikumiem.</w:t>
      </w:r>
    </w:p>
    <w:p w14:paraId="5C0725A0" w14:textId="77777777" w:rsidR="006B0B64" w:rsidRPr="006B0B64" w:rsidRDefault="006B0B64" w:rsidP="006B0B64">
      <w:pPr>
        <w:widowControl w:val="0"/>
        <w:suppressAutoHyphens/>
        <w:spacing w:line="276" w:lineRule="auto"/>
        <w:jc w:val="both"/>
        <w:rPr>
          <w:rFonts w:eastAsia="SimSun"/>
          <w:b/>
          <w:bCs/>
          <w:kern w:val="2"/>
          <w:sz w:val="22"/>
          <w:szCs w:val="22"/>
          <w:lang w:eastAsia="zh-CN"/>
        </w:rPr>
      </w:pPr>
    </w:p>
    <w:p w14:paraId="193B47F7"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10. Citi noteikumi</w:t>
      </w:r>
    </w:p>
    <w:p w14:paraId="12448FB2" w14:textId="77777777" w:rsidR="006B0B64" w:rsidRPr="006B0B64" w:rsidRDefault="006B0B64" w:rsidP="006B0B64">
      <w:pPr>
        <w:widowControl w:val="0"/>
        <w:suppressAutoHyphens/>
        <w:spacing w:line="276" w:lineRule="auto"/>
        <w:jc w:val="both"/>
        <w:rPr>
          <w:b/>
          <w:bCs/>
          <w:kern w:val="2"/>
          <w:sz w:val="22"/>
          <w:szCs w:val="22"/>
          <w:lang w:eastAsia="zh-CN"/>
        </w:rPr>
      </w:pPr>
    </w:p>
    <w:p w14:paraId="6B4965A5"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10.1. Ja kāds no Līguma noteikumiem zaudē spēku normatīvo aktu grozījumu gadījumā, Līgums nezaudē spēku tā pārējos punktos, un šajā gadījumā Puses piemēro Līgumu atbilstoši spēkā esošajiem normatīvajiem aktiem.</w:t>
      </w:r>
    </w:p>
    <w:p w14:paraId="79CD5DCE"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10.2. Ja kādai no Pusēm tiek mainīts juridiskais statuss, Pušu amatpersonu paraksta tiesības, īpašnieki vai vadītāji vai kāds no Līgumā minētajiem Pušu rekvizītiem, telefons, fakss, e-pasta adrese u.c., tad Puses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minētajām Pušu pārstāvju un to rekvizītiem.</w:t>
      </w:r>
    </w:p>
    <w:p w14:paraId="56949335"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10.3. Pušu reorganizācija vai to vadītāju maiņa nevar būt par pamatu Līguma pārtraukšanai vai izbeigšanai. Gadījumā, ja kāda no Pusēm tiek reorganizēta vai likvidēta, Līgums paliek spēkā un tā noteikumi ir saistoši Pušu tiesību un saistību pārņēmējiem. Pārdevējs brīdina Pircēju par šādu apstākļu iestāšanos vienu mēnesi iepriekš.</w:t>
      </w:r>
    </w:p>
    <w:p w14:paraId="1CE03D56"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10.4. Strīdus, kas rodas šī Līguma izpildes gaitā vai sakarā ar šo Līgumu, Puses risina savstarpēju pārrunu ceļā 20 (divdesmit) dienu laikā. Ja vienošanās netiek panākta, tad strīdu risina tiesā.</w:t>
      </w:r>
    </w:p>
    <w:p w14:paraId="619DC0FD"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10.5. Par Līguma grozījumiem Puses vienojas rakstiski. Rakstiskās vienošanās par grozījumiem pievienojamas Līgumam un tās kļūst par šī Līguma neatņemamu sastāvdaļu.</w:t>
      </w:r>
    </w:p>
    <w:p w14:paraId="7C01A550"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10.6. Puses nav tiesīgas nodot savas tiesības, kas saistītas ar šo Līgumu un izriet no tā trešajai personai.</w:t>
      </w:r>
    </w:p>
    <w:p w14:paraId="662FF47B" w14:textId="77777777"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10.7. Līgums sagatavots un parakstīts divos eksemplāros, katrai Pusei pa vienam eksemplāram. Visiem Līguma eksemplāriem ir vienāds juridisks spēks.</w:t>
      </w:r>
    </w:p>
    <w:p w14:paraId="58C30DCA" w14:textId="60B3B03D" w:rsidR="006B0B64" w:rsidRPr="006B0B64" w:rsidRDefault="006B0B64" w:rsidP="006B0B64">
      <w:pPr>
        <w:widowControl w:val="0"/>
        <w:suppressAutoHyphens/>
        <w:spacing w:line="276" w:lineRule="auto"/>
        <w:jc w:val="both"/>
        <w:rPr>
          <w:rFonts w:ascii="Calibri" w:eastAsia="SimSun" w:hAnsi="Calibri" w:cs="Calibri"/>
          <w:kern w:val="2"/>
          <w:sz w:val="22"/>
          <w:szCs w:val="22"/>
          <w:lang w:val="en-US" w:eastAsia="zh-CN"/>
        </w:rPr>
      </w:pPr>
      <w:r w:rsidRPr="006B0B64">
        <w:rPr>
          <w:rFonts w:eastAsia="SimSun"/>
          <w:kern w:val="2"/>
          <w:sz w:val="22"/>
          <w:szCs w:val="22"/>
          <w:lang w:eastAsia="zh-CN"/>
        </w:rPr>
        <w:t xml:space="preserve">10.8. Līgumam ir </w:t>
      </w:r>
      <w:r w:rsidR="00D57F48">
        <w:rPr>
          <w:rFonts w:eastAsia="SimSun"/>
          <w:kern w:val="2"/>
          <w:sz w:val="22"/>
          <w:szCs w:val="22"/>
          <w:lang w:eastAsia="zh-CN"/>
        </w:rPr>
        <w:t>3</w:t>
      </w:r>
      <w:r w:rsidRPr="006B0B64">
        <w:rPr>
          <w:rFonts w:eastAsia="SimSun"/>
          <w:kern w:val="2"/>
          <w:sz w:val="22"/>
          <w:szCs w:val="22"/>
          <w:lang w:eastAsia="zh-CN"/>
        </w:rPr>
        <w:t xml:space="preserve">  pielikumi, kas ir neatņemamas Līguma sastāvdaļas:</w:t>
      </w:r>
    </w:p>
    <w:p w14:paraId="4DF4E8EE" w14:textId="53923CCF"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10.8.1.  1.pielikums – tehniskais un finanšu piedāvājums</w:t>
      </w:r>
      <w:r w:rsidR="00D57F48">
        <w:rPr>
          <w:rFonts w:eastAsia="SimSun"/>
          <w:kern w:val="2"/>
          <w:sz w:val="22"/>
          <w:szCs w:val="22"/>
          <w:lang w:eastAsia="zh-CN"/>
        </w:rPr>
        <w:t>;</w:t>
      </w:r>
    </w:p>
    <w:p w14:paraId="4798D78A" w14:textId="55498F66" w:rsid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10.8.</w:t>
      </w:r>
      <w:r w:rsidR="00D57F48">
        <w:rPr>
          <w:rFonts w:eastAsia="SimSun"/>
          <w:kern w:val="2"/>
          <w:sz w:val="22"/>
          <w:szCs w:val="22"/>
          <w:lang w:eastAsia="zh-CN"/>
        </w:rPr>
        <w:t>2</w:t>
      </w:r>
      <w:r w:rsidRPr="006B0B64">
        <w:rPr>
          <w:rFonts w:eastAsia="SimSun"/>
          <w:kern w:val="2"/>
          <w:sz w:val="22"/>
          <w:szCs w:val="22"/>
          <w:lang w:eastAsia="zh-CN"/>
        </w:rPr>
        <w:t>.  2.pielikums – tehniskā specifikācija</w:t>
      </w:r>
      <w:r w:rsidR="00D57F48">
        <w:rPr>
          <w:rFonts w:eastAsia="SimSun"/>
          <w:kern w:val="2"/>
          <w:sz w:val="22"/>
          <w:szCs w:val="22"/>
          <w:lang w:eastAsia="zh-CN"/>
        </w:rPr>
        <w:t>;</w:t>
      </w:r>
    </w:p>
    <w:p w14:paraId="74559E5F" w14:textId="631E00C9" w:rsidR="00D57F48" w:rsidRPr="006B0B64" w:rsidRDefault="00D57F48" w:rsidP="006B0B64">
      <w:pPr>
        <w:widowControl w:val="0"/>
        <w:suppressAutoHyphens/>
        <w:spacing w:line="276" w:lineRule="auto"/>
        <w:jc w:val="both"/>
        <w:rPr>
          <w:rFonts w:ascii="Calibri" w:eastAsia="SimSun" w:hAnsi="Calibri" w:cs="Calibri"/>
          <w:kern w:val="2"/>
          <w:sz w:val="22"/>
          <w:szCs w:val="22"/>
          <w:lang w:val="en-US" w:eastAsia="zh-CN"/>
        </w:rPr>
      </w:pPr>
      <w:r>
        <w:rPr>
          <w:rFonts w:eastAsia="SimSun"/>
          <w:kern w:val="2"/>
          <w:sz w:val="22"/>
          <w:szCs w:val="22"/>
          <w:lang w:eastAsia="zh-CN"/>
        </w:rPr>
        <w:t>10.8.3.  3. pielikums – uzmērīšanas akts.</w:t>
      </w:r>
    </w:p>
    <w:p w14:paraId="4D91A43F" w14:textId="77777777" w:rsidR="006B0B64" w:rsidRPr="006B0B64" w:rsidRDefault="006B0B64" w:rsidP="006B0B64">
      <w:pPr>
        <w:widowControl w:val="0"/>
        <w:suppressAutoHyphens/>
        <w:spacing w:line="276" w:lineRule="auto"/>
        <w:rPr>
          <w:rFonts w:eastAsia="SimSun"/>
          <w:b/>
          <w:bCs/>
          <w:kern w:val="2"/>
          <w:sz w:val="22"/>
          <w:szCs w:val="22"/>
          <w:lang w:eastAsia="zh-CN"/>
        </w:rPr>
      </w:pPr>
    </w:p>
    <w:p w14:paraId="6756D9EE" w14:textId="77777777" w:rsidR="006B0B64" w:rsidRPr="006B0B64" w:rsidRDefault="006B0B64" w:rsidP="006B0B64">
      <w:pPr>
        <w:widowControl w:val="0"/>
        <w:suppressAutoHyphens/>
        <w:spacing w:line="276" w:lineRule="auto"/>
        <w:jc w:val="center"/>
        <w:rPr>
          <w:rFonts w:ascii="Calibri" w:eastAsia="SimSun" w:hAnsi="Calibri" w:cs="Calibri"/>
          <w:kern w:val="2"/>
          <w:sz w:val="22"/>
          <w:szCs w:val="22"/>
          <w:lang w:val="en-US" w:eastAsia="zh-CN"/>
        </w:rPr>
      </w:pPr>
      <w:r w:rsidRPr="006B0B64">
        <w:rPr>
          <w:rFonts w:eastAsia="SimSun"/>
          <w:b/>
          <w:bCs/>
          <w:kern w:val="2"/>
          <w:sz w:val="22"/>
          <w:szCs w:val="22"/>
          <w:lang w:eastAsia="zh-CN"/>
        </w:rPr>
        <w:t>11. Pušu rekvizīti</w:t>
      </w:r>
    </w:p>
    <w:p w14:paraId="09F35F86" w14:textId="77777777" w:rsidR="006B0B64" w:rsidRPr="006B0B64" w:rsidRDefault="006B0B64" w:rsidP="006B0B64">
      <w:pPr>
        <w:widowControl w:val="0"/>
        <w:suppressAutoHyphens/>
        <w:spacing w:line="276" w:lineRule="auto"/>
        <w:rPr>
          <w:rFonts w:ascii="Calibri" w:eastAsia="SimSun" w:hAnsi="Calibri" w:cs="Calibri"/>
          <w:kern w:val="2"/>
          <w:sz w:val="22"/>
          <w:szCs w:val="22"/>
          <w:lang w:val="en-US" w:eastAsia="zh-CN"/>
        </w:rPr>
      </w:pPr>
      <w:r w:rsidRPr="006B0B64">
        <w:rPr>
          <w:kern w:val="2"/>
          <w:sz w:val="22"/>
          <w:szCs w:val="22"/>
          <w:lang w:eastAsia="zh-CN"/>
        </w:rPr>
        <w:t xml:space="preserve"> </w:t>
      </w:r>
    </w:p>
    <w:p w14:paraId="58A445E9" w14:textId="77777777" w:rsidR="006B0B64" w:rsidRPr="006B0B64" w:rsidRDefault="006B0B64" w:rsidP="006B0B64">
      <w:pPr>
        <w:widowControl w:val="0"/>
        <w:suppressAutoHyphens/>
        <w:spacing w:line="276" w:lineRule="auto"/>
        <w:ind w:firstLine="720"/>
        <w:rPr>
          <w:rFonts w:ascii="Calibri" w:eastAsia="SimSun" w:hAnsi="Calibri" w:cs="Calibri"/>
          <w:kern w:val="2"/>
          <w:sz w:val="22"/>
          <w:szCs w:val="22"/>
          <w:lang w:val="en-US" w:eastAsia="zh-CN"/>
        </w:rPr>
      </w:pPr>
      <w:r w:rsidRPr="006B0B64">
        <w:rPr>
          <w:rFonts w:eastAsia="SimSun"/>
          <w:kern w:val="2"/>
          <w:sz w:val="22"/>
          <w:szCs w:val="22"/>
          <w:lang w:eastAsia="zh-CN"/>
        </w:rPr>
        <w:t>Pircējs</w:t>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r>
      <w:r w:rsidRPr="006B0B64">
        <w:rPr>
          <w:rFonts w:eastAsia="SimSun"/>
          <w:kern w:val="2"/>
          <w:sz w:val="22"/>
          <w:szCs w:val="22"/>
          <w:lang w:eastAsia="zh-CN"/>
        </w:rPr>
        <w:tab/>
        <w:t xml:space="preserve"> Pārdevējs</w:t>
      </w:r>
    </w:p>
    <w:p w14:paraId="311AD842" w14:textId="77777777" w:rsidR="006B0B64" w:rsidRPr="006B0B64" w:rsidRDefault="006B0B64" w:rsidP="006B0B64">
      <w:pPr>
        <w:widowControl w:val="0"/>
        <w:suppressAutoHyphens/>
        <w:spacing w:line="276" w:lineRule="auto"/>
        <w:rPr>
          <w:rFonts w:ascii="Calibri" w:eastAsia="SimSun" w:hAnsi="Calibri" w:cs="Calibri"/>
          <w:kern w:val="2"/>
          <w:sz w:val="22"/>
          <w:szCs w:val="22"/>
          <w:lang w:val="en-US" w:eastAsia="zh-CN"/>
        </w:rPr>
      </w:pPr>
      <w:r w:rsidRPr="006B0B64">
        <w:rPr>
          <w:kern w:val="2"/>
          <w:sz w:val="22"/>
          <w:szCs w:val="22"/>
          <w:lang w:eastAsia="zh-CN"/>
        </w:rPr>
        <w:lastRenderedPageBreak/>
        <w:t xml:space="preserve">                                                                                              </w:t>
      </w:r>
    </w:p>
    <w:p w14:paraId="6DE722EE" w14:textId="441616E1" w:rsidR="006B0B64" w:rsidRPr="006B0B64" w:rsidRDefault="006B0B64" w:rsidP="006B0B64">
      <w:pPr>
        <w:suppressAutoHyphens/>
        <w:spacing w:line="276" w:lineRule="auto"/>
        <w:jc w:val="both"/>
        <w:rPr>
          <w:rFonts w:eastAsia="Calibri"/>
          <w:b/>
          <w:kern w:val="2"/>
          <w:sz w:val="22"/>
          <w:szCs w:val="22"/>
          <w:lang w:eastAsia="zh-CN"/>
        </w:rPr>
      </w:pPr>
      <w:r w:rsidRPr="006B0B64">
        <w:rPr>
          <w:rFonts w:eastAsia="Calibri"/>
          <w:b/>
          <w:kern w:val="2"/>
          <w:sz w:val="22"/>
          <w:szCs w:val="22"/>
          <w:lang w:eastAsia="zh-CN"/>
        </w:rPr>
        <w:t xml:space="preserve">Līvānu novada </w:t>
      </w:r>
      <w:r w:rsidR="00C72459">
        <w:rPr>
          <w:rFonts w:eastAsia="Calibri"/>
          <w:b/>
          <w:kern w:val="2"/>
          <w:sz w:val="22"/>
          <w:szCs w:val="22"/>
          <w:lang w:eastAsia="zh-CN"/>
        </w:rPr>
        <w:t>pašvaldība</w:t>
      </w:r>
    </w:p>
    <w:p w14:paraId="57340530" w14:textId="77777777" w:rsidR="006B0B64" w:rsidRPr="006B0B64" w:rsidRDefault="006B0B64" w:rsidP="006B0B64">
      <w:pPr>
        <w:widowControl w:val="0"/>
        <w:suppressAutoHyphens/>
        <w:spacing w:line="276" w:lineRule="auto"/>
        <w:rPr>
          <w:rFonts w:eastAsia="SimSun"/>
          <w:kern w:val="2"/>
          <w:sz w:val="22"/>
          <w:szCs w:val="22"/>
          <w:lang w:eastAsia="zh-CN"/>
        </w:rPr>
      </w:pPr>
      <w:r w:rsidRPr="006B0B64">
        <w:rPr>
          <w:rFonts w:eastAsia="SimSun"/>
          <w:kern w:val="2"/>
          <w:sz w:val="22"/>
          <w:szCs w:val="22"/>
          <w:lang w:eastAsia="zh-CN"/>
        </w:rPr>
        <w:t>Reģ. Nr. 90000065595</w:t>
      </w:r>
    </w:p>
    <w:p w14:paraId="01B7DEAE" w14:textId="77777777" w:rsidR="006B0B64" w:rsidRPr="006B0B64" w:rsidRDefault="006B0B64" w:rsidP="006B0B64">
      <w:pPr>
        <w:widowControl w:val="0"/>
        <w:suppressAutoHyphens/>
        <w:spacing w:line="276" w:lineRule="auto"/>
        <w:rPr>
          <w:rFonts w:eastAsia="SimSun"/>
          <w:kern w:val="2"/>
          <w:sz w:val="22"/>
          <w:szCs w:val="22"/>
          <w:lang w:eastAsia="zh-CN"/>
        </w:rPr>
      </w:pPr>
      <w:r w:rsidRPr="006B0B64">
        <w:rPr>
          <w:rFonts w:eastAsia="SimSun"/>
          <w:kern w:val="2"/>
          <w:sz w:val="22"/>
          <w:szCs w:val="22"/>
          <w:lang w:eastAsia="zh-CN"/>
        </w:rPr>
        <w:t xml:space="preserve">Rīgas ielā 77, Līvāni, </w:t>
      </w:r>
    </w:p>
    <w:p w14:paraId="05E65D55" w14:textId="77777777" w:rsidR="006B0B64" w:rsidRPr="006B0B64" w:rsidRDefault="006B0B64" w:rsidP="006B0B64">
      <w:pPr>
        <w:widowControl w:val="0"/>
        <w:suppressAutoHyphens/>
        <w:spacing w:line="276" w:lineRule="auto"/>
        <w:rPr>
          <w:rFonts w:eastAsia="SimSun"/>
          <w:kern w:val="2"/>
          <w:sz w:val="22"/>
          <w:szCs w:val="22"/>
          <w:lang w:eastAsia="zh-CN"/>
        </w:rPr>
      </w:pPr>
      <w:r w:rsidRPr="006B0B64">
        <w:rPr>
          <w:rFonts w:eastAsia="SimSun"/>
          <w:kern w:val="2"/>
          <w:sz w:val="22"/>
          <w:szCs w:val="22"/>
          <w:lang w:eastAsia="zh-CN"/>
        </w:rPr>
        <w:t>LV-5316</w:t>
      </w:r>
    </w:p>
    <w:p w14:paraId="7197281F" w14:textId="7777777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AS „Citadele banka”</w:t>
      </w:r>
    </w:p>
    <w:p w14:paraId="4EEB1E78" w14:textId="77777777" w:rsidR="006B0B64" w:rsidRPr="006B0B64" w:rsidRDefault="006B0B64" w:rsidP="006B0B64">
      <w:pPr>
        <w:widowControl w:val="0"/>
        <w:suppressAutoHyphens/>
        <w:spacing w:line="276" w:lineRule="auto"/>
        <w:jc w:val="both"/>
        <w:rPr>
          <w:rFonts w:eastAsia="SimSun"/>
          <w:kern w:val="2"/>
          <w:sz w:val="22"/>
          <w:szCs w:val="22"/>
          <w:lang w:eastAsia="zh-CN"/>
        </w:rPr>
      </w:pPr>
      <w:r w:rsidRPr="006B0B64">
        <w:rPr>
          <w:rFonts w:eastAsia="SimSun"/>
          <w:kern w:val="2"/>
          <w:sz w:val="22"/>
          <w:szCs w:val="22"/>
          <w:lang w:eastAsia="zh-CN"/>
        </w:rPr>
        <w:t>N/k: LV79PARX0004642660004</w:t>
      </w:r>
    </w:p>
    <w:p w14:paraId="2CFCBDD5" w14:textId="77777777" w:rsidR="006B0B64" w:rsidRPr="006B0B64" w:rsidRDefault="006B0B64" w:rsidP="006B0B64">
      <w:pPr>
        <w:widowControl w:val="0"/>
        <w:suppressAutoHyphens/>
        <w:spacing w:after="200" w:line="276" w:lineRule="auto"/>
        <w:jc w:val="both"/>
        <w:rPr>
          <w:rFonts w:eastAsia="SimSun"/>
          <w:kern w:val="2"/>
          <w:sz w:val="22"/>
          <w:szCs w:val="22"/>
          <w:lang w:val="en-US" w:eastAsia="zh-CN"/>
        </w:rPr>
      </w:pPr>
      <w:r w:rsidRPr="006B0B64">
        <w:rPr>
          <w:rFonts w:eastAsia="SimSun"/>
          <w:kern w:val="2"/>
          <w:sz w:val="22"/>
          <w:szCs w:val="22"/>
          <w:lang w:val="en-US" w:eastAsia="zh-CN"/>
        </w:rPr>
        <w:t>Kods: PARXLV22</w:t>
      </w:r>
    </w:p>
    <w:p w14:paraId="770B5EDB" w14:textId="77777777" w:rsidR="006B0B64" w:rsidRPr="006B0B64" w:rsidRDefault="006B0B64" w:rsidP="006B0B64">
      <w:pPr>
        <w:suppressAutoHyphens/>
        <w:spacing w:line="276" w:lineRule="auto"/>
        <w:jc w:val="both"/>
        <w:rPr>
          <w:rFonts w:eastAsia="Calibri"/>
          <w:kern w:val="2"/>
          <w:sz w:val="22"/>
          <w:szCs w:val="22"/>
          <w:lang w:eastAsia="zh-CN"/>
        </w:rPr>
      </w:pPr>
    </w:p>
    <w:p w14:paraId="0A42E688" w14:textId="77777777" w:rsidR="006B0B64" w:rsidRPr="006B0B64" w:rsidRDefault="006B0B64" w:rsidP="006B0B64">
      <w:pPr>
        <w:suppressAutoHyphens/>
        <w:spacing w:line="276" w:lineRule="auto"/>
        <w:jc w:val="both"/>
        <w:rPr>
          <w:rFonts w:eastAsia="Calibri"/>
          <w:kern w:val="2"/>
          <w:sz w:val="22"/>
          <w:szCs w:val="22"/>
          <w:lang w:eastAsia="zh-CN"/>
        </w:rPr>
      </w:pPr>
    </w:p>
    <w:p w14:paraId="4392A355" w14:textId="77777777" w:rsidR="006B0B64" w:rsidRPr="006B0B64" w:rsidRDefault="006B0B64" w:rsidP="006B0B64">
      <w:pPr>
        <w:suppressAutoHyphens/>
        <w:spacing w:line="276" w:lineRule="auto"/>
        <w:jc w:val="both"/>
        <w:rPr>
          <w:rFonts w:eastAsia="Calibri"/>
          <w:kern w:val="2"/>
          <w:sz w:val="22"/>
          <w:szCs w:val="22"/>
          <w:lang w:eastAsia="zh-CN"/>
        </w:rPr>
      </w:pPr>
    </w:p>
    <w:p w14:paraId="6B90C8FF" w14:textId="66331122" w:rsidR="006B0B64" w:rsidRPr="006B0B64" w:rsidRDefault="006B0B64" w:rsidP="006B0B64">
      <w:pPr>
        <w:suppressAutoHyphens/>
        <w:spacing w:line="276" w:lineRule="auto"/>
        <w:jc w:val="both"/>
        <w:rPr>
          <w:rFonts w:ascii="Calibri" w:eastAsia="Calibri" w:hAnsi="Calibri" w:cs="Calibri"/>
          <w:kern w:val="2"/>
          <w:sz w:val="22"/>
          <w:szCs w:val="22"/>
          <w:lang w:eastAsia="zh-CN"/>
        </w:rPr>
      </w:pPr>
      <w:r w:rsidRPr="006B0B64">
        <w:rPr>
          <w:rFonts w:eastAsia="Calibri"/>
          <w:kern w:val="2"/>
          <w:sz w:val="22"/>
          <w:szCs w:val="22"/>
          <w:lang w:eastAsia="zh-CN"/>
        </w:rPr>
        <w:t xml:space="preserve">___________________/ </w:t>
      </w:r>
      <w:r w:rsidR="00C72459">
        <w:rPr>
          <w:rFonts w:eastAsia="Calibri"/>
          <w:kern w:val="2"/>
          <w:sz w:val="22"/>
          <w:szCs w:val="22"/>
          <w:lang w:eastAsia="zh-CN"/>
        </w:rPr>
        <w:t xml:space="preserve">            </w:t>
      </w:r>
      <w:r w:rsidRPr="006B0B64">
        <w:rPr>
          <w:rFonts w:eastAsia="Calibri"/>
          <w:kern w:val="2"/>
          <w:sz w:val="22"/>
          <w:szCs w:val="22"/>
          <w:lang w:eastAsia="zh-CN"/>
        </w:rPr>
        <w:t>/</w:t>
      </w:r>
    </w:p>
    <w:p w14:paraId="235ADB4F" w14:textId="77777777" w:rsidR="006B0B64" w:rsidRPr="006B0B64" w:rsidRDefault="006B0B64" w:rsidP="006B0B64">
      <w:pPr>
        <w:suppressAutoHyphens/>
        <w:spacing w:line="276" w:lineRule="auto"/>
        <w:jc w:val="right"/>
        <w:rPr>
          <w:rFonts w:eastAsia="Calibri"/>
          <w:kern w:val="2"/>
          <w:sz w:val="22"/>
          <w:szCs w:val="22"/>
          <w:lang w:eastAsia="zh-CN"/>
        </w:rPr>
      </w:pPr>
    </w:p>
    <w:p w14:paraId="6F9C234A" w14:textId="3D5A46F8" w:rsidR="006B0B64" w:rsidRDefault="006B0B64" w:rsidP="006B0B64">
      <w:pPr>
        <w:widowControl w:val="0"/>
        <w:suppressAutoHyphens/>
        <w:spacing w:after="200" w:line="276" w:lineRule="auto"/>
        <w:rPr>
          <w:rFonts w:eastAsia="SimSun"/>
          <w:kern w:val="2"/>
          <w:sz w:val="22"/>
          <w:szCs w:val="22"/>
          <w:lang w:val="en-US" w:eastAsia="zh-CN"/>
        </w:rPr>
      </w:pPr>
    </w:p>
    <w:p w14:paraId="4B61639F" w14:textId="7237A832" w:rsidR="00B63F22" w:rsidRDefault="00B63F22" w:rsidP="006B0B64">
      <w:pPr>
        <w:widowControl w:val="0"/>
        <w:suppressAutoHyphens/>
        <w:spacing w:after="200" w:line="276" w:lineRule="auto"/>
        <w:rPr>
          <w:rFonts w:eastAsia="SimSun"/>
          <w:kern w:val="2"/>
          <w:sz w:val="22"/>
          <w:szCs w:val="22"/>
          <w:lang w:val="en-US" w:eastAsia="zh-CN"/>
        </w:rPr>
      </w:pPr>
    </w:p>
    <w:p w14:paraId="5C3C7368" w14:textId="162456B1" w:rsidR="00B63F22" w:rsidRDefault="00B63F22" w:rsidP="006B0B64">
      <w:pPr>
        <w:widowControl w:val="0"/>
        <w:suppressAutoHyphens/>
        <w:spacing w:after="200" w:line="276" w:lineRule="auto"/>
        <w:rPr>
          <w:rFonts w:eastAsia="SimSun"/>
          <w:kern w:val="2"/>
          <w:sz w:val="22"/>
          <w:szCs w:val="22"/>
          <w:lang w:val="en-US" w:eastAsia="zh-CN"/>
        </w:rPr>
      </w:pPr>
    </w:p>
    <w:p w14:paraId="0B1E8C16" w14:textId="2DF0DBEB" w:rsidR="00B63F22" w:rsidRDefault="00B63F22" w:rsidP="006B0B64">
      <w:pPr>
        <w:widowControl w:val="0"/>
        <w:suppressAutoHyphens/>
        <w:spacing w:after="200" w:line="276" w:lineRule="auto"/>
        <w:rPr>
          <w:rFonts w:eastAsia="SimSun"/>
          <w:kern w:val="2"/>
          <w:sz w:val="22"/>
          <w:szCs w:val="22"/>
          <w:lang w:val="en-US" w:eastAsia="zh-CN"/>
        </w:rPr>
      </w:pPr>
    </w:p>
    <w:p w14:paraId="0C319B7E" w14:textId="6626F16F" w:rsidR="00B63F22" w:rsidRDefault="00B63F22" w:rsidP="006B0B64">
      <w:pPr>
        <w:widowControl w:val="0"/>
        <w:suppressAutoHyphens/>
        <w:spacing w:after="200" w:line="276" w:lineRule="auto"/>
        <w:rPr>
          <w:rFonts w:eastAsia="SimSun"/>
          <w:kern w:val="2"/>
          <w:sz w:val="22"/>
          <w:szCs w:val="22"/>
          <w:lang w:val="en-US" w:eastAsia="zh-CN"/>
        </w:rPr>
      </w:pPr>
    </w:p>
    <w:p w14:paraId="7F092628" w14:textId="1D09CFE2" w:rsidR="00B63F22" w:rsidRDefault="00B63F22" w:rsidP="006B0B64">
      <w:pPr>
        <w:widowControl w:val="0"/>
        <w:suppressAutoHyphens/>
        <w:spacing w:after="200" w:line="276" w:lineRule="auto"/>
        <w:rPr>
          <w:rFonts w:eastAsia="SimSun"/>
          <w:kern w:val="2"/>
          <w:sz w:val="22"/>
          <w:szCs w:val="22"/>
          <w:lang w:val="en-US" w:eastAsia="zh-CN"/>
        </w:rPr>
      </w:pPr>
    </w:p>
    <w:p w14:paraId="1C78D49D" w14:textId="628157C3" w:rsidR="00B63F22" w:rsidRDefault="00B63F22" w:rsidP="006B0B64">
      <w:pPr>
        <w:widowControl w:val="0"/>
        <w:suppressAutoHyphens/>
        <w:spacing w:after="200" w:line="276" w:lineRule="auto"/>
        <w:rPr>
          <w:rFonts w:eastAsia="SimSun"/>
          <w:kern w:val="2"/>
          <w:sz w:val="22"/>
          <w:szCs w:val="22"/>
          <w:lang w:val="en-US" w:eastAsia="zh-CN"/>
        </w:rPr>
      </w:pPr>
    </w:p>
    <w:p w14:paraId="1710ADAF" w14:textId="75E3BDE1" w:rsidR="00B63F22" w:rsidRDefault="00B63F22" w:rsidP="006B0B64">
      <w:pPr>
        <w:widowControl w:val="0"/>
        <w:suppressAutoHyphens/>
        <w:spacing w:after="200" w:line="276" w:lineRule="auto"/>
        <w:rPr>
          <w:rFonts w:eastAsia="SimSun"/>
          <w:kern w:val="2"/>
          <w:sz w:val="22"/>
          <w:szCs w:val="22"/>
          <w:lang w:val="en-US" w:eastAsia="zh-CN"/>
        </w:rPr>
      </w:pPr>
    </w:p>
    <w:p w14:paraId="3CF8607E" w14:textId="1F9A9013" w:rsidR="00B63F22" w:rsidRDefault="00B63F22" w:rsidP="006B0B64">
      <w:pPr>
        <w:widowControl w:val="0"/>
        <w:suppressAutoHyphens/>
        <w:spacing w:after="200" w:line="276" w:lineRule="auto"/>
        <w:rPr>
          <w:rFonts w:eastAsia="SimSun"/>
          <w:kern w:val="2"/>
          <w:sz w:val="22"/>
          <w:szCs w:val="22"/>
          <w:lang w:val="en-US" w:eastAsia="zh-CN"/>
        </w:rPr>
      </w:pPr>
    </w:p>
    <w:p w14:paraId="0795FBA0" w14:textId="1FE2F0FC" w:rsidR="00B63F22" w:rsidRDefault="00B63F22" w:rsidP="006B0B64">
      <w:pPr>
        <w:widowControl w:val="0"/>
        <w:suppressAutoHyphens/>
        <w:spacing w:after="200" w:line="276" w:lineRule="auto"/>
        <w:rPr>
          <w:rFonts w:eastAsia="SimSun"/>
          <w:kern w:val="2"/>
          <w:sz w:val="22"/>
          <w:szCs w:val="22"/>
          <w:lang w:val="en-US" w:eastAsia="zh-CN"/>
        </w:rPr>
      </w:pPr>
    </w:p>
    <w:p w14:paraId="6043AE70" w14:textId="1F87F60D" w:rsidR="00B63F22" w:rsidRDefault="00B63F22" w:rsidP="006B0B64">
      <w:pPr>
        <w:widowControl w:val="0"/>
        <w:suppressAutoHyphens/>
        <w:spacing w:after="200" w:line="276" w:lineRule="auto"/>
        <w:rPr>
          <w:rFonts w:eastAsia="SimSun"/>
          <w:kern w:val="2"/>
          <w:sz w:val="22"/>
          <w:szCs w:val="22"/>
          <w:lang w:val="en-US" w:eastAsia="zh-CN"/>
        </w:rPr>
      </w:pPr>
    </w:p>
    <w:p w14:paraId="3DF711C3" w14:textId="4A7132CA" w:rsidR="00B63F22" w:rsidRDefault="00B63F22" w:rsidP="006B0B64">
      <w:pPr>
        <w:widowControl w:val="0"/>
        <w:suppressAutoHyphens/>
        <w:spacing w:after="200" w:line="276" w:lineRule="auto"/>
        <w:rPr>
          <w:rFonts w:eastAsia="SimSun"/>
          <w:kern w:val="2"/>
          <w:sz w:val="22"/>
          <w:szCs w:val="22"/>
          <w:lang w:val="en-US" w:eastAsia="zh-CN"/>
        </w:rPr>
      </w:pPr>
    </w:p>
    <w:p w14:paraId="73B65E20" w14:textId="3645DD4C" w:rsidR="00B63F22" w:rsidRDefault="00B63F22" w:rsidP="006B0B64">
      <w:pPr>
        <w:widowControl w:val="0"/>
        <w:suppressAutoHyphens/>
        <w:spacing w:after="200" w:line="276" w:lineRule="auto"/>
        <w:rPr>
          <w:rFonts w:eastAsia="SimSun"/>
          <w:kern w:val="2"/>
          <w:sz w:val="22"/>
          <w:szCs w:val="22"/>
          <w:lang w:val="en-US" w:eastAsia="zh-CN"/>
        </w:rPr>
      </w:pPr>
    </w:p>
    <w:p w14:paraId="31478733" w14:textId="201A7A28" w:rsidR="00B63F22" w:rsidRDefault="00B63F22" w:rsidP="006B0B64">
      <w:pPr>
        <w:widowControl w:val="0"/>
        <w:suppressAutoHyphens/>
        <w:spacing w:after="200" w:line="276" w:lineRule="auto"/>
        <w:rPr>
          <w:rFonts w:eastAsia="SimSun"/>
          <w:kern w:val="2"/>
          <w:sz w:val="22"/>
          <w:szCs w:val="22"/>
          <w:lang w:val="en-US" w:eastAsia="zh-CN"/>
        </w:rPr>
      </w:pPr>
    </w:p>
    <w:p w14:paraId="32CD2713" w14:textId="6433324A" w:rsidR="00B63F22" w:rsidRDefault="00B63F22" w:rsidP="006B0B64">
      <w:pPr>
        <w:widowControl w:val="0"/>
        <w:suppressAutoHyphens/>
        <w:spacing w:after="200" w:line="276" w:lineRule="auto"/>
        <w:rPr>
          <w:rFonts w:eastAsia="SimSun"/>
          <w:kern w:val="2"/>
          <w:sz w:val="22"/>
          <w:szCs w:val="22"/>
          <w:lang w:val="en-US" w:eastAsia="zh-CN"/>
        </w:rPr>
      </w:pPr>
    </w:p>
    <w:p w14:paraId="1B1D2DE8" w14:textId="4976DBC5" w:rsidR="00D144EC" w:rsidRDefault="00D144EC" w:rsidP="006B0B64">
      <w:pPr>
        <w:widowControl w:val="0"/>
        <w:suppressAutoHyphens/>
        <w:spacing w:after="200" w:line="276" w:lineRule="auto"/>
        <w:rPr>
          <w:rFonts w:eastAsia="SimSun"/>
          <w:kern w:val="2"/>
          <w:sz w:val="22"/>
          <w:szCs w:val="22"/>
          <w:lang w:val="en-US" w:eastAsia="zh-CN"/>
        </w:rPr>
      </w:pPr>
    </w:p>
    <w:p w14:paraId="6FDA0123" w14:textId="196A7D20" w:rsidR="00D144EC" w:rsidRDefault="00D144EC" w:rsidP="006B0B64">
      <w:pPr>
        <w:widowControl w:val="0"/>
        <w:suppressAutoHyphens/>
        <w:spacing w:after="200" w:line="276" w:lineRule="auto"/>
        <w:rPr>
          <w:rFonts w:eastAsia="SimSun"/>
          <w:kern w:val="2"/>
          <w:sz w:val="22"/>
          <w:szCs w:val="22"/>
          <w:lang w:val="en-US" w:eastAsia="zh-CN"/>
        </w:rPr>
      </w:pPr>
    </w:p>
    <w:p w14:paraId="254EED33" w14:textId="5FEE7652" w:rsidR="00D144EC" w:rsidRDefault="00D144EC" w:rsidP="006B0B64">
      <w:pPr>
        <w:widowControl w:val="0"/>
        <w:suppressAutoHyphens/>
        <w:spacing w:after="200" w:line="276" w:lineRule="auto"/>
        <w:rPr>
          <w:rFonts w:eastAsia="SimSun"/>
          <w:kern w:val="2"/>
          <w:sz w:val="22"/>
          <w:szCs w:val="22"/>
          <w:lang w:val="en-US" w:eastAsia="zh-CN"/>
        </w:rPr>
      </w:pPr>
    </w:p>
    <w:p w14:paraId="5A3E1BDA" w14:textId="1BBF61E6" w:rsidR="00D144EC" w:rsidRDefault="00D144EC" w:rsidP="006B0B64">
      <w:pPr>
        <w:widowControl w:val="0"/>
        <w:suppressAutoHyphens/>
        <w:spacing w:after="200" w:line="276" w:lineRule="auto"/>
        <w:rPr>
          <w:rFonts w:eastAsia="SimSun"/>
          <w:kern w:val="2"/>
          <w:sz w:val="22"/>
          <w:szCs w:val="22"/>
          <w:lang w:val="en-US" w:eastAsia="zh-CN"/>
        </w:rPr>
      </w:pPr>
    </w:p>
    <w:p w14:paraId="181B7705" w14:textId="56F80644" w:rsidR="00D144EC" w:rsidRDefault="00D144EC" w:rsidP="006B0B64">
      <w:pPr>
        <w:widowControl w:val="0"/>
        <w:suppressAutoHyphens/>
        <w:spacing w:after="200" w:line="276" w:lineRule="auto"/>
        <w:rPr>
          <w:rFonts w:eastAsia="SimSun"/>
          <w:kern w:val="2"/>
          <w:sz w:val="22"/>
          <w:szCs w:val="22"/>
          <w:lang w:val="en-US" w:eastAsia="zh-CN"/>
        </w:rPr>
      </w:pPr>
    </w:p>
    <w:p w14:paraId="0415395F" w14:textId="77777777" w:rsidR="00623BE1" w:rsidRPr="006B0B64" w:rsidRDefault="00623BE1" w:rsidP="006B0B64">
      <w:pPr>
        <w:widowControl w:val="0"/>
        <w:suppressAutoHyphens/>
        <w:spacing w:after="200" w:line="276" w:lineRule="auto"/>
        <w:rPr>
          <w:rFonts w:eastAsia="SimSun"/>
          <w:kern w:val="2"/>
          <w:sz w:val="22"/>
          <w:szCs w:val="22"/>
          <w:lang w:val="en-US" w:eastAsia="zh-CN"/>
        </w:rPr>
      </w:pPr>
    </w:p>
    <w:tbl>
      <w:tblPr>
        <w:tblW w:w="9826" w:type="dxa"/>
        <w:tblBorders>
          <w:top w:val="nil"/>
          <w:left w:val="nil"/>
          <w:bottom w:val="nil"/>
          <w:right w:val="nil"/>
        </w:tblBorders>
        <w:tblLook w:val="0000" w:firstRow="0" w:lastRow="0" w:firstColumn="0" w:lastColumn="0" w:noHBand="0" w:noVBand="0"/>
      </w:tblPr>
      <w:tblGrid>
        <w:gridCol w:w="379"/>
        <w:gridCol w:w="583"/>
        <w:gridCol w:w="281"/>
        <w:gridCol w:w="1488"/>
        <w:gridCol w:w="511"/>
        <w:gridCol w:w="597"/>
        <w:gridCol w:w="234"/>
        <w:gridCol w:w="418"/>
        <w:gridCol w:w="295"/>
        <w:gridCol w:w="167"/>
        <w:gridCol w:w="333"/>
        <w:gridCol w:w="552"/>
        <w:gridCol w:w="569"/>
        <w:gridCol w:w="629"/>
        <w:gridCol w:w="9"/>
        <w:gridCol w:w="1258"/>
        <w:gridCol w:w="1054"/>
        <w:gridCol w:w="350"/>
        <w:gridCol w:w="119"/>
      </w:tblGrid>
      <w:tr w:rsidR="006B0B64" w:rsidRPr="006B0B64" w14:paraId="7E1FB1A2" w14:textId="77777777" w:rsidTr="00615C77">
        <w:trPr>
          <w:gridAfter w:val="1"/>
          <w:wAfter w:w="119" w:type="dxa"/>
          <w:trHeight w:val="142"/>
        </w:trPr>
        <w:tc>
          <w:tcPr>
            <w:tcW w:w="379" w:type="dxa"/>
          </w:tcPr>
          <w:p w14:paraId="577C9A45" w14:textId="77777777" w:rsidR="006B0B64" w:rsidRPr="006B0B64" w:rsidRDefault="006B0B64" w:rsidP="006B0B64">
            <w:pPr>
              <w:autoSpaceDE w:val="0"/>
              <w:autoSpaceDN w:val="0"/>
              <w:adjustRightInd w:val="0"/>
              <w:rPr>
                <w:rFonts w:eastAsia="Calibri"/>
                <w:b/>
                <w:bCs/>
                <w:color w:val="000000"/>
                <w:sz w:val="32"/>
                <w:szCs w:val="32"/>
                <w:lang w:eastAsia="en-US"/>
              </w:rPr>
            </w:pPr>
          </w:p>
        </w:tc>
        <w:tc>
          <w:tcPr>
            <w:tcW w:w="9328" w:type="dxa"/>
            <w:gridSpan w:val="17"/>
          </w:tcPr>
          <w:p w14:paraId="6237375C" w14:textId="1D055951" w:rsidR="006B0B64" w:rsidRPr="006B0B64" w:rsidRDefault="006B0B64" w:rsidP="006B0B64">
            <w:pPr>
              <w:jc w:val="right"/>
              <w:rPr>
                <w:sz w:val="20"/>
                <w:szCs w:val="20"/>
                <w:lang w:eastAsia="en-US"/>
              </w:rPr>
            </w:pPr>
            <w:r w:rsidRPr="006B0B64">
              <w:rPr>
                <w:sz w:val="20"/>
                <w:szCs w:val="20"/>
                <w:lang w:eastAsia="en-US"/>
              </w:rPr>
              <w:t>Pielikums</w:t>
            </w:r>
            <w:r w:rsidR="00910101">
              <w:rPr>
                <w:sz w:val="20"/>
                <w:szCs w:val="20"/>
                <w:lang w:eastAsia="en-US"/>
              </w:rPr>
              <w:t xml:space="preserve"> N</w:t>
            </w:r>
            <w:r w:rsidR="0018142D">
              <w:rPr>
                <w:sz w:val="20"/>
                <w:szCs w:val="20"/>
                <w:lang w:eastAsia="en-US"/>
              </w:rPr>
              <w:t>r. 3</w:t>
            </w:r>
          </w:p>
          <w:p w14:paraId="7B53ACA5" w14:textId="6C21DD49" w:rsidR="006B0B64" w:rsidRPr="006B0B64" w:rsidRDefault="006B0B64" w:rsidP="006B0B64">
            <w:pPr>
              <w:autoSpaceDE w:val="0"/>
              <w:autoSpaceDN w:val="0"/>
              <w:adjustRightInd w:val="0"/>
              <w:jc w:val="right"/>
              <w:rPr>
                <w:rFonts w:eastAsia="Calibri"/>
                <w:b/>
                <w:bCs/>
                <w:color w:val="000000"/>
                <w:sz w:val="28"/>
                <w:szCs w:val="32"/>
                <w:lang w:eastAsia="en-US"/>
              </w:rPr>
            </w:pPr>
            <w:r w:rsidRPr="006B0B64">
              <w:rPr>
                <w:sz w:val="20"/>
                <w:szCs w:val="20"/>
                <w:lang w:eastAsia="en-US"/>
              </w:rPr>
              <w:t>pie Līgum</w:t>
            </w:r>
            <w:r w:rsidR="00D144EC">
              <w:rPr>
                <w:sz w:val="20"/>
                <w:szCs w:val="20"/>
                <w:lang w:eastAsia="en-US"/>
              </w:rPr>
              <w:t>a</w:t>
            </w:r>
            <w:r w:rsidRPr="006B0B64">
              <w:rPr>
                <w:sz w:val="20"/>
                <w:szCs w:val="20"/>
                <w:lang w:eastAsia="en-US"/>
              </w:rPr>
              <w:t xml:space="preserve"> par malkas piegādi </w:t>
            </w:r>
          </w:p>
          <w:p w14:paraId="5413292E" w14:textId="77777777" w:rsidR="006B0B64" w:rsidRPr="006B0B64" w:rsidRDefault="006B0B64" w:rsidP="006B0B64">
            <w:pPr>
              <w:autoSpaceDE w:val="0"/>
              <w:autoSpaceDN w:val="0"/>
              <w:adjustRightInd w:val="0"/>
              <w:jc w:val="center"/>
              <w:rPr>
                <w:rFonts w:eastAsia="Calibri"/>
                <w:color w:val="000000"/>
                <w:sz w:val="32"/>
                <w:szCs w:val="32"/>
                <w:lang w:eastAsia="en-US"/>
              </w:rPr>
            </w:pPr>
            <w:r w:rsidRPr="006B0B64">
              <w:rPr>
                <w:rFonts w:eastAsia="Calibri"/>
                <w:b/>
                <w:bCs/>
                <w:color w:val="000000"/>
                <w:sz w:val="28"/>
                <w:szCs w:val="32"/>
                <w:lang w:eastAsia="en-US"/>
              </w:rPr>
              <w:t>UZMĒRĪŠANAS AKTS</w:t>
            </w:r>
          </w:p>
        </w:tc>
      </w:tr>
      <w:tr w:rsidR="006B0B64" w:rsidRPr="006B0B64" w14:paraId="59D93B37" w14:textId="77777777" w:rsidTr="00615C77">
        <w:trPr>
          <w:gridAfter w:val="1"/>
          <w:wAfter w:w="119" w:type="dxa"/>
          <w:trHeight w:val="107"/>
        </w:trPr>
        <w:tc>
          <w:tcPr>
            <w:tcW w:w="379" w:type="dxa"/>
          </w:tcPr>
          <w:p w14:paraId="20EE9195" w14:textId="77777777" w:rsidR="006B0B64" w:rsidRPr="006B0B64" w:rsidRDefault="006B0B64" w:rsidP="006B0B64">
            <w:pPr>
              <w:autoSpaceDE w:val="0"/>
              <w:autoSpaceDN w:val="0"/>
              <w:adjustRightInd w:val="0"/>
              <w:rPr>
                <w:rFonts w:eastAsia="Calibri"/>
                <w:b/>
                <w:bCs/>
                <w:color w:val="000000"/>
                <w:sz w:val="28"/>
                <w:szCs w:val="23"/>
                <w:lang w:eastAsia="en-US"/>
              </w:rPr>
            </w:pPr>
          </w:p>
        </w:tc>
        <w:tc>
          <w:tcPr>
            <w:tcW w:w="9328" w:type="dxa"/>
            <w:gridSpan w:val="17"/>
          </w:tcPr>
          <w:p w14:paraId="7B53D32C" w14:textId="77777777" w:rsidR="006B0B64" w:rsidRPr="006B0B64" w:rsidRDefault="006B0B64" w:rsidP="006B0B64">
            <w:pPr>
              <w:autoSpaceDE w:val="0"/>
              <w:autoSpaceDN w:val="0"/>
              <w:adjustRightInd w:val="0"/>
              <w:rPr>
                <w:rFonts w:eastAsia="Calibri"/>
                <w:color w:val="000000"/>
                <w:sz w:val="28"/>
                <w:szCs w:val="23"/>
                <w:lang w:eastAsia="en-US"/>
              </w:rPr>
            </w:pPr>
            <w:r w:rsidRPr="006B0B64">
              <w:rPr>
                <w:rFonts w:eastAsia="Calibri"/>
                <w:b/>
                <w:bCs/>
                <w:color w:val="000000"/>
                <w:szCs w:val="23"/>
                <w:lang w:eastAsia="en-US"/>
              </w:rPr>
              <w:t xml:space="preserve">1. Apaļo kokmateriālu produktiem, kuru uzmērīšanai izmanto grupveida uzmērīšanas metodi </w:t>
            </w:r>
          </w:p>
        </w:tc>
      </w:tr>
      <w:tr w:rsidR="006B0B64" w:rsidRPr="006B0B64" w14:paraId="531930B9" w14:textId="77777777" w:rsidTr="00615C77">
        <w:trPr>
          <w:gridAfter w:val="1"/>
          <w:wAfter w:w="119" w:type="dxa"/>
          <w:trHeight w:val="109"/>
        </w:trPr>
        <w:tc>
          <w:tcPr>
            <w:tcW w:w="379" w:type="dxa"/>
          </w:tcPr>
          <w:p w14:paraId="7DC18D1C" w14:textId="77777777" w:rsidR="006B0B64" w:rsidRPr="006B0B64" w:rsidRDefault="006B0B64" w:rsidP="006B0B64">
            <w:pPr>
              <w:autoSpaceDE w:val="0"/>
              <w:autoSpaceDN w:val="0"/>
              <w:adjustRightInd w:val="0"/>
              <w:rPr>
                <w:rFonts w:eastAsia="Calibri"/>
                <w:color w:val="000000"/>
                <w:sz w:val="28"/>
                <w:szCs w:val="23"/>
                <w:lang w:eastAsia="en-US"/>
              </w:rPr>
            </w:pPr>
          </w:p>
        </w:tc>
        <w:tc>
          <w:tcPr>
            <w:tcW w:w="9328" w:type="dxa"/>
            <w:gridSpan w:val="17"/>
          </w:tcPr>
          <w:p w14:paraId="054F6D1A" w14:textId="77777777" w:rsidR="006B0B64" w:rsidRPr="006B0B64" w:rsidRDefault="006B0B64" w:rsidP="006B0B64">
            <w:pPr>
              <w:autoSpaceDE w:val="0"/>
              <w:autoSpaceDN w:val="0"/>
              <w:adjustRightInd w:val="0"/>
              <w:rPr>
                <w:rFonts w:eastAsia="Calibri"/>
                <w:color w:val="000000"/>
                <w:sz w:val="28"/>
                <w:szCs w:val="23"/>
                <w:lang w:eastAsia="en-US"/>
              </w:rPr>
            </w:pPr>
            <w:r w:rsidRPr="006B0B64">
              <w:rPr>
                <w:rFonts w:eastAsia="Calibri"/>
                <w:color w:val="000000"/>
                <w:szCs w:val="23"/>
                <w:lang w:eastAsia="en-US"/>
              </w:rPr>
              <w:t xml:space="preserve">1.1. Informācija par apaļo kokmateriālu kravu: </w:t>
            </w:r>
          </w:p>
        </w:tc>
      </w:tr>
      <w:tr w:rsidR="006B0B64" w:rsidRPr="006B0B64" w14:paraId="046E8E78" w14:textId="77777777" w:rsidTr="00615C77">
        <w:trPr>
          <w:gridAfter w:val="1"/>
          <w:wAfter w:w="119" w:type="dxa"/>
          <w:trHeight w:val="92"/>
        </w:trPr>
        <w:tc>
          <w:tcPr>
            <w:tcW w:w="4491" w:type="dxa"/>
            <w:gridSpan w:val="8"/>
          </w:tcPr>
          <w:p w14:paraId="086EFE7B"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Pasūtītājs </w:t>
            </w:r>
          </w:p>
        </w:tc>
        <w:tc>
          <w:tcPr>
            <w:tcW w:w="462" w:type="dxa"/>
            <w:gridSpan w:val="2"/>
          </w:tcPr>
          <w:p w14:paraId="25255CEC"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256A91F8" w14:textId="42ECA979" w:rsidR="006B0B64" w:rsidRPr="006B0B64" w:rsidRDefault="00B63F22" w:rsidP="006B0B64">
            <w:pPr>
              <w:autoSpaceDE w:val="0"/>
              <w:autoSpaceDN w:val="0"/>
              <w:adjustRightInd w:val="0"/>
              <w:rPr>
                <w:rFonts w:eastAsia="Calibri"/>
                <w:color w:val="000000"/>
                <w:szCs w:val="20"/>
                <w:lang w:eastAsia="en-US"/>
              </w:rPr>
            </w:pPr>
            <w:r>
              <w:rPr>
                <w:rFonts w:eastAsia="Calibri"/>
                <w:color w:val="000000"/>
                <w:szCs w:val="20"/>
                <w:lang w:eastAsia="en-US"/>
              </w:rPr>
              <w:t>Līvānu</w:t>
            </w:r>
            <w:r w:rsidR="006B0B64" w:rsidRPr="006B0B64">
              <w:rPr>
                <w:rFonts w:eastAsia="Calibri"/>
                <w:color w:val="000000"/>
                <w:szCs w:val="20"/>
                <w:lang w:eastAsia="en-US"/>
              </w:rPr>
              <w:t xml:space="preserve"> novada pašvaldība</w:t>
            </w:r>
          </w:p>
        </w:tc>
      </w:tr>
      <w:tr w:rsidR="006B0B64" w:rsidRPr="006B0B64" w14:paraId="5C3FED14" w14:textId="77777777" w:rsidTr="00615C77">
        <w:trPr>
          <w:gridAfter w:val="1"/>
          <w:wAfter w:w="119" w:type="dxa"/>
          <w:trHeight w:val="88"/>
        </w:trPr>
        <w:tc>
          <w:tcPr>
            <w:tcW w:w="4491" w:type="dxa"/>
            <w:gridSpan w:val="8"/>
          </w:tcPr>
          <w:p w14:paraId="205C4DFD"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Piegādātājs </w:t>
            </w:r>
          </w:p>
        </w:tc>
        <w:tc>
          <w:tcPr>
            <w:tcW w:w="462" w:type="dxa"/>
            <w:gridSpan w:val="2"/>
          </w:tcPr>
          <w:p w14:paraId="1028A5D3"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026E4B00"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__________________________________</w:t>
            </w:r>
          </w:p>
        </w:tc>
      </w:tr>
      <w:tr w:rsidR="006B0B64" w:rsidRPr="006B0B64" w14:paraId="088CC42B" w14:textId="77777777" w:rsidTr="00615C77">
        <w:trPr>
          <w:gridAfter w:val="1"/>
          <w:wAfter w:w="119" w:type="dxa"/>
          <w:trHeight w:val="92"/>
        </w:trPr>
        <w:tc>
          <w:tcPr>
            <w:tcW w:w="4491" w:type="dxa"/>
            <w:gridSpan w:val="8"/>
          </w:tcPr>
          <w:p w14:paraId="1B770D4F"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Pavadzīme </w:t>
            </w:r>
          </w:p>
        </w:tc>
        <w:tc>
          <w:tcPr>
            <w:tcW w:w="462" w:type="dxa"/>
            <w:gridSpan w:val="2"/>
          </w:tcPr>
          <w:p w14:paraId="41464F8A"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416631AE"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 xml:space="preserve">Piegādāto kokmateriālu kravas pavadzīmes numurs___________________________ </w:t>
            </w:r>
          </w:p>
        </w:tc>
      </w:tr>
      <w:tr w:rsidR="006B0B64" w:rsidRPr="006B0B64" w14:paraId="1009076A" w14:textId="77777777" w:rsidTr="00615C77">
        <w:trPr>
          <w:gridAfter w:val="1"/>
          <w:wAfter w:w="119" w:type="dxa"/>
          <w:trHeight w:val="204"/>
        </w:trPr>
        <w:tc>
          <w:tcPr>
            <w:tcW w:w="4491" w:type="dxa"/>
            <w:gridSpan w:val="8"/>
          </w:tcPr>
          <w:p w14:paraId="1B4E64F0"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Pavadzīmes datums </w:t>
            </w:r>
          </w:p>
        </w:tc>
        <w:tc>
          <w:tcPr>
            <w:tcW w:w="462" w:type="dxa"/>
            <w:gridSpan w:val="2"/>
          </w:tcPr>
          <w:p w14:paraId="29831152"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243C513B"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Pavadzīmes izsniegšanas datums</w:t>
            </w:r>
          </w:p>
          <w:p w14:paraId="39050120"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 xml:space="preserve">__________________________________ </w:t>
            </w:r>
          </w:p>
        </w:tc>
      </w:tr>
      <w:tr w:rsidR="006B0B64" w:rsidRPr="006B0B64" w14:paraId="61C1E0FF" w14:textId="77777777" w:rsidTr="00615C77">
        <w:trPr>
          <w:gridAfter w:val="1"/>
          <w:wAfter w:w="119" w:type="dxa"/>
          <w:trHeight w:val="202"/>
        </w:trPr>
        <w:tc>
          <w:tcPr>
            <w:tcW w:w="4491" w:type="dxa"/>
            <w:gridSpan w:val="8"/>
          </w:tcPr>
          <w:p w14:paraId="456E185E"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Kokvedēja numurs </w:t>
            </w:r>
          </w:p>
        </w:tc>
        <w:tc>
          <w:tcPr>
            <w:tcW w:w="462" w:type="dxa"/>
            <w:gridSpan w:val="2"/>
          </w:tcPr>
          <w:p w14:paraId="2BA9A418"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2608ED4F"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 xml:space="preserve">Kokvedēja un tā piekabes numurs </w:t>
            </w:r>
          </w:p>
          <w:p w14:paraId="3F84B934"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_________________________________</w:t>
            </w:r>
          </w:p>
        </w:tc>
      </w:tr>
      <w:tr w:rsidR="006B0B64" w:rsidRPr="006B0B64" w14:paraId="2091350D" w14:textId="77777777" w:rsidTr="00615C77">
        <w:trPr>
          <w:gridAfter w:val="1"/>
          <w:wAfter w:w="119" w:type="dxa"/>
          <w:trHeight w:val="204"/>
        </w:trPr>
        <w:tc>
          <w:tcPr>
            <w:tcW w:w="4491" w:type="dxa"/>
            <w:gridSpan w:val="8"/>
          </w:tcPr>
          <w:p w14:paraId="65E1800F"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Kokvedēja vadītājs </w:t>
            </w:r>
          </w:p>
        </w:tc>
        <w:tc>
          <w:tcPr>
            <w:tcW w:w="462" w:type="dxa"/>
            <w:gridSpan w:val="2"/>
          </w:tcPr>
          <w:p w14:paraId="16FAAF18"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2A1BF7EC"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Vārds, uzvārds</w:t>
            </w:r>
          </w:p>
          <w:p w14:paraId="0E02E829"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 xml:space="preserve">_________________________________ </w:t>
            </w:r>
          </w:p>
        </w:tc>
      </w:tr>
      <w:tr w:rsidR="006B0B64" w:rsidRPr="006B0B64" w14:paraId="33981CE5" w14:textId="77777777" w:rsidTr="00615C77">
        <w:trPr>
          <w:gridAfter w:val="1"/>
          <w:wAfter w:w="119" w:type="dxa"/>
          <w:trHeight w:val="204"/>
        </w:trPr>
        <w:tc>
          <w:tcPr>
            <w:tcW w:w="4491" w:type="dxa"/>
            <w:gridSpan w:val="8"/>
          </w:tcPr>
          <w:p w14:paraId="7DAD0A7C"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Uzmērīšanas vieta </w:t>
            </w:r>
          </w:p>
        </w:tc>
        <w:tc>
          <w:tcPr>
            <w:tcW w:w="462" w:type="dxa"/>
            <w:gridSpan w:val="2"/>
          </w:tcPr>
          <w:p w14:paraId="72784449" w14:textId="77777777" w:rsidR="006B0B64" w:rsidRPr="006B0B64" w:rsidRDefault="006B0B64" w:rsidP="006B0B64">
            <w:pPr>
              <w:autoSpaceDE w:val="0"/>
              <w:autoSpaceDN w:val="0"/>
              <w:adjustRightInd w:val="0"/>
              <w:rPr>
                <w:rFonts w:eastAsia="Calibri"/>
                <w:color w:val="000000"/>
                <w:szCs w:val="20"/>
                <w:lang w:eastAsia="en-US"/>
              </w:rPr>
            </w:pPr>
          </w:p>
        </w:tc>
        <w:tc>
          <w:tcPr>
            <w:tcW w:w="4754" w:type="dxa"/>
            <w:gridSpan w:val="8"/>
          </w:tcPr>
          <w:p w14:paraId="0AE08D7F"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 xml:space="preserve">Piegādes vietas adrese </w:t>
            </w:r>
          </w:p>
          <w:p w14:paraId="63A1070B"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color w:val="000000"/>
                <w:szCs w:val="20"/>
                <w:lang w:eastAsia="en-US"/>
              </w:rPr>
              <w:t>__________________________________</w:t>
            </w:r>
          </w:p>
        </w:tc>
      </w:tr>
      <w:tr w:rsidR="006B0B64" w:rsidRPr="006B0B64" w14:paraId="7F01C113" w14:textId="77777777" w:rsidTr="00615C77">
        <w:trPr>
          <w:gridAfter w:val="1"/>
          <w:wAfter w:w="119" w:type="dxa"/>
          <w:trHeight w:val="204"/>
        </w:trPr>
        <w:tc>
          <w:tcPr>
            <w:tcW w:w="4491" w:type="dxa"/>
            <w:gridSpan w:val="8"/>
          </w:tcPr>
          <w:p w14:paraId="6D99463E"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i/>
                <w:iCs/>
                <w:color w:val="000000"/>
                <w:szCs w:val="20"/>
                <w:lang w:eastAsia="en-US"/>
              </w:rPr>
              <w:t xml:space="preserve">Uzmērīšanas metode </w:t>
            </w:r>
          </w:p>
        </w:tc>
        <w:tc>
          <w:tcPr>
            <w:tcW w:w="462" w:type="dxa"/>
            <w:gridSpan w:val="2"/>
          </w:tcPr>
          <w:p w14:paraId="2C28BC8C" w14:textId="77777777" w:rsidR="006B0B64" w:rsidRPr="006B0B64" w:rsidRDefault="006B0B64" w:rsidP="006B0B64">
            <w:pPr>
              <w:autoSpaceDE w:val="0"/>
              <w:autoSpaceDN w:val="0"/>
              <w:adjustRightInd w:val="0"/>
              <w:rPr>
                <w:rFonts w:eastAsia="Calibri"/>
                <w:b/>
                <w:bCs/>
                <w:color w:val="000000"/>
                <w:szCs w:val="20"/>
                <w:lang w:eastAsia="en-US"/>
              </w:rPr>
            </w:pPr>
          </w:p>
        </w:tc>
        <w:tc>
          <w:tcPr>
            <w:tcW w:w="4754" w:type="dxa"/>
            <w:gridSpan w:val="8"/>
          </w:tcPr>
          <w:p w14:paraId="31D622CC" w14:textId="77777777" w:rsidR="006B0B64" w:rsidRPr="006B0B64" w:rsidRDefault="006B0B64" w:rsidP="006B0B64">
            <w:pPr>
              <w:autoSpaceDE w:val="0"/>
              <w:autoSpaceDN w:val="0"/>
              <w:adjustRightInd w:val="0"/>
              <w:rPr>
                <w:rFonts w:eastAsia="Calibri"/>
                <w:color w:val="000000"/>
                <w:szCs w:val="20"/>
                <w:lang w:eastAsia="en-US"/>
              </w:rPr>
            </w:pPr>
            <w:r w:rsidRPr="006B0B64">
              <w:rPr>
                <w:rFonts w:eastAsia="Calibri"/>
                <w:b/>
                <w:bCs/>
                <w:color w:val="000000"/>
                <w:szCs w:val="20"/>
                <w:lang w:eastAsia="en-US"/>
              </w:rPr>
              <w:t xml:space="preserve">Grupveida </w:t>
            </w:r>
          </w:p>
        </w:tc>
      </w:tr>
      <w:tr w:rsidR="006B0B64" w:rsidRPr="006B0B64" w14:paraId="68C77409" w14:textId="77777777" w:rsidTr="00615C77">
        <w:trPr>
          <w:gridAfter w:val="1"/>
          <w:wAfter w:w="119" w:type="dxa"/>
          <w:trHeight w:val="109"/>
        </w:trPr>
        <w:tc>
          <w:tcPr>
            <w:tcW w:w="379" w:type="dxa"/>
            <w:tcBorders>
              <w:bottom w:val="single" w:sz="4" w:space="0" w:color="auto"/>
            </w:tcBorders>
          </w:tcPr>
          <w:p w14:paraId="0158F55C" w14:textId="77777777" w:rsidR="006B0B64" w:rsidRPr="006B0B64" w:rsidRDefault="006B0B64" w:rsidP="006B0B64">
            <w:pPr>
              <w:autoSpaceDE w:val="0"/>
              <w:autoSpaceDN w:val="0"/>
              <w:adjustRightInd w:val="0"/>
              <w:rPr>
                <w:rFonts w:eastAsia="Calibri"/>
                <w:color w:val="000000"/>
                <w:sz w:val="28"/>
                <w:szCs w:val="23"/>
                <w:lang w:eastAsia="en-US"/>
              </w:rPr>
            </w:pPr>
          </w:p>
        </w:tc>
        <w:tc>
          <w:tcPr>
            <w:tcW w:w="9328" w:type="dxa"/>
            <w:gridSpan w:val="17"/>
            <w:tcBorders>
              <w:bottom w:val="nil"/>
            </w:tcBorders>
          </w:tcPr>
          <w:p w14:paraId="4CC97CD9" w14:textId="77777777" w:rsidR="006B0B64" w:rsidRPr="006B0B64" w:rsidRDefault="006B0B64" w:rsidP="006B0B64">
            <w:pPr>
              <w:autoSpaceDE w:val="0"/>
              <w:autoSpaceDN w:val="0"/>
              <w:adjustRightInd w:val="0"/>
              <w:rPr>
                <w:rFonts w:eastAsia="Calibri"/>
                <w:color w:val="000000"/>
                <w:szCs w:val="23"/>
                <w:lang w:eastAsia="en-US"/>
              </w:rPr>
            </w:pPr>
            <w:r w:rsidRPr="006B0B64">
              <w:rPr>
                <w:rFonts w:eastAsia="Calibri"/>
                <w:color w:val="000000"/>
                <w:szCs w:val="23"/>
                <w:lang w:eastAsia="en-US"/>
              </w:rPr>
              <w:t xml:space="preserve">1.2. Malkas uzmērīšanas rezultāti: </w:t>
            </w:r>
          </w:p>
        </w:tc>
      </w:tr>
      <w:tr w:rsidR="006B0B64" w:rsidRPr="006B0B64" w14:paraId="0E92A40B" w14:textId="77777777" w:rsidTr="00615C77">
        <w:trPr>
          <w:trHeight w:val="355"/>
        </w:trPr>
        <w:tc>
          <w:tcPr>
            <w:tcW w:w="962" w:type="dxa"/>
            <w:gridSpan w:val="2"/>
            <w:tcBorders>
              <w:top w:val="single" w:sz="4" w:space="0" w:color="auto"/>
              <w:left w:val="single" w:sz="4" w:space="0" w:color="auto"/>
              <w:bottom w:val="single" w:sz="4" w:space="0" w:color="auto"/>
            </w:tcBorders>
          </w:tcPr>
          <w:p w14:paraId="46BB7574"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Kasetes Nr. </w:t>
            </w:r>
          </w:p>
        </w:tc>
        <w:tc>
          <w:tcPr>
            <w:tcW w:w="281" w:type="dxa"/>
            <w:tcBorders>
              <w:top w:val="single" w:sz="4" w:space="0" w:color="auto"/>
              <w:left w:val="single" w:sz="4" w:space="0" w:color="auto"/>
              <w:bottom w:val="single" w:sz="4" w:space="0" w:color="auto"/>
            </w:tcBorders>
          </w:tcPr>
          <w:p w14:paraId="2095CA78"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488" w:type="dxa"/>
            <w:tcBorders>
              <w:top w:val="single" w:sz="4" w:space="0" w:color="auto"/>
              <w:bottom w:val="single" w:sz="4" w:space="0" w:color="auto"/>
              <w:right w:val="single" w:sz="4" w:space="0" w:color="auto"/>
            </w:tcBorders>
          </w:tcPr>
          <w:p w14:paraId="2D852394" w14:textId="77777777" w:rsidR="006B0B64" w:rsidRPr="006B0B64" w:rsidRDefault="006B0B64" w:rsidP="006B0B64">
            <w:pPr>
              <w:autoSpaceDE w:val="0"/>
              <w:autoSpaceDN w:val="0"/>
              <w:adjustRightInd w:val="0"/>
              <w:jc w:val="both"/>
              <w:rPr>
                <w:rFonts w:eastAsia="Calibri"/>
                <w:color w:val="000000"/>
                <w:sz w:val="22"/>
                <w:szCs w:val="22"/>
                <w:lang w:eastAsia="en-US"/>
              </w:rPr>
            </w:pPr>
            <w:r w:rsidRPr="006B0B64">
              <w:rPr>
                <w:rFonts w:eastAsia="Calibri"/>
                <w:b/>
                <w:bCs/>
                <w:color w:val="000000"/>
                <w:sz w:val="22"/>
                <w:szCs w:val="22"/>
                <w:lang w:eastAsia="en-US"/>
              </w:rPr>
              <w:t xml:space="preserve">Apaļo kokmateriālu produkta nosaukums </w:t>
            </w:r>
          </w:p>
        </w:tc>
        <w:tc>
          <w:tcPr>
            <w:tcW w:w="1108" w:type="dxa"/>
            <w:gridSpan w:val="2"/>
            <w:tcBorders>
              <w:top w:val="single" w:sz="4" w:space="0" w:color="auto"/>
              <w:left w:val="single" w:sz="4" w:space="0" w:color="auto"/>
              <w:bottom w:val="single" w:sz="4" w:space="0" w:color="auto"/>
            </w:tcBorders>
          </w:tcPr>
          <w:p w14:paraId="67B2B144"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Garums, cm (L) </w:t>
            </w:r>
          </w:p>
        </w:tc>
        <w:tc>
          <w:tcPr>
            <w:tcW w:w="234" w:type="dxa"/>
            <w:tcBorders>
              <w:top w:val="single" w:sz="4" w:space="0" w:color="auto"/>
              <w:left w:val="single" w:sz="4" w:space="0" w:color="auto"/>
              <w:bottom w:val="single" w:sz="4" w:space="0" w:color="auto"/>
            </w:tcBorders>
          </w:tcPr>
          <w:p w14:paraId="4D476900"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213" w:type="dxa"/>
            <w:gridSpan w:val="4"/>
            <w:tcBorders>
              <w:top w:val="single" w:sz="4" w:space="0" w:color="auto"/>
              <w:bottom w:val="single" w:sz="4" w:space="0" w:color="auto"/>
              <w:right w:val="single" w:sz="4" w:space="0" w:color="auto"/>
            </w:tcBorders>
          </w:tcPr>
          <w:p w14:paraId="47940309"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Augstums, cm (h) </w:t>
            </w:r>
          </w:p>
        </w:tc>
        <w:tc>
          <w:tcPr>
            <w:tcW w:w="552" w:type="dxa"/>
            <w:tcBorders>
              <w:top w:val="single" w:sz="4" w:space="0" w:color="auto"/>
              <w:left w:val="single" w:sz="4" w:space="0" w:color="auto"/>
              <w:bottom w:val="single" w:sz="4" w:space="0" w:color="auto"/>
            </w:tcBorders>
          </w:tcPr>
          <w:p w14:paraId="1445488A"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198" w:type="dxa"/>
            <w:gridSpan w:val="2"/>
            <w:tcBorders>
              <w:top w:val="single" w:sz="4" w:space="0" w:color="auto"/>
              <w:bottom w:val="single" w:sz="4" w:space="0" w:color="auto"/>
              <w:right w:val="single" w:sz="4" w:space="0" w:color="auto"/>
            </w:tcBorders>
          </w:tcPr>
          <w:p w14:paraId="40FC888F"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Platums, cm (P) </w:t>
            </w:r>
          </w:p>
        </w:tc>
        <w:tc>
          <w:tcPr>
            <w:tcW w:w="1267" w:type="dxa"/>
            <w:gridSpan w:val="2"/>
            <w:tcBorders>
              <w:top w:val="single" w:sz="4" w:space="0" w:color="auto"/>
              <w:left w:val="single" w:sz="4" w:space="0" w:color="auto"/>
              <w:bottom w:val="single" w:sz="4" w:space="0" w:color="auto"/>
            </w:tcBorders>
          </w:tcPr>
          <w:p w14:paraId="330FB928"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Koeficients </w:t>
            </w:r>
          </w:p>
        </w:tc>
        <w:tc>
          <w:tcPr>
            <w:tcW w:w="1054" w:type="dxa"/>
            <w:tcBorders>
              <w:top w:val="single" w:sz="4" w:space="0" w:color="auto"/>
              <w:left w:val="single" w:sz="4" w:space="0" w:color="auto"/>
              <w:bottom w:val="single" w:sz="4" w:space="0" w:color="auto"/>
              <w:right w:val="single" w:sz="4" w:space="0" w:color="auto"/>
            </w:tcBorders>
          </w:tcPr>
          <w:p w14:paraId="7D3EF9E3"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Tilpums, m3</w:t>
            </w:r>
          </w:p>
        </w:tc>
        <w:tc>
          <w:tcPr>
            <w:tcW w:w="469" w:type="dxa"/>
            <w:gridSpan w:val="2"/>
            <w:vMerge w:val="restart"/>
            <w:tcBorders>
              <w:top w:val="nil"/>
              <w:left w:val="single" w:sz="4" w:space="0" w:color="auto"/>
              <w:right w:val="nil"/>
            </w:tcBorders>
          </w:tcPr>
          <w:p w14:paraId="740568CE" w14:textId="77777777" w:rsidR="006B0B64" w:rsidRPr="006B0B64" w:rsidRDefault="006B0B64" w:rsidP="006B0B64">
            <w:pPr>
              <w:autoSpaceDE w:val="0"/>
              <w:autoSpaceDN w:val="0"/>
              <w:adjustRightInd w:val="0"/>
              <w:rPr>
                <w:rFonts w:eastAsia="Calibri"/>
                <w:color w:val="000000"/>
                <w:sz w:val="20"/>
                <w:szCs w:val="16"/>
                <w:lang w:eastAsia="en-US"/>
              </w:rPr>
            </w:pPr>
            <w:r w:rsidRPr="006B0B64">
              <w:rPr>
                <w:rFonts w:eastAsia="Calibri"/>
                <w:b/>
                <w:bCs/>
                <w:color w:val="000000"/>
                <w:sz w:val="14"/>
                <w:szCs w:val="10"/>
                <w:lang w:eastAsia="en-US"/>
              </w:rPr>
              <w:t xml:space="preserve"> </w:t>
            </w:r>
          </w:p>
        </w:tc>
      </w:tr>
      <w:tr w:rsidR="006B0B64" w:rsidRPr="006B0B64" w14:paraId="3A32B1DE" w14:textId="77777777" w:rsidTr="00615C77">
        <w:trPr>
          <w:trHeight w:val="45"/>
        </w:trPr>
        <w:tc>
          <w:tcPr>
            <w:tcW w:w="962" w:type="dxa"/>
            <w:gridSpan w:val="2"/>
            <w:tcBorders>
              <w:top w:val="single" w:sz="4" w:space="0" w:color="auto"/>
              <w:left w:val="single" w:sz="4" w:space="0" w:color="auto"/>
              <w:bottom w:val="single" w:sz="4" w:space="0" w:color="auto"/>
            </w:tcBorders>
          </w:tcPr>
          <w:p w14:paraId="2AAC018E"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1 </w:t>
            </w:r>
          </w:p>
        </w:tc>
        <w:tc>
          <w:tcPr>
            <w:tcW w:w="281" w:type="dxa"/>
            <w:tcBorders>
              <w:top w:val="single" w:sz="4" w:space="0" w:color="auto"/>
              <w:left w:val="single" w:sz="4" w:space="0" w:color="auto"/>
              <w:bottom w:val="single" w:sz="4" w:space="0" w:color="auto"/>
            </w:tcBorders>
          </w:tcPr>
          <w:p w14:paraId="23C469F9"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488" w:type="dxa"/>
            <w:tcBorders>
              <w:top w:val="single" w:sz="4" w:space="0" w:color="auto"/>
              <w:bottom w:val="single" w:sz="4" w:space="0" w:color="auto"/>
              <w:right w:val="single" w:sz="4" w:space="0" w:color="auto"/>
            </w:tcBorders>
          </w:tcPr>
          <w:p w14:paraId="41223093"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2 </w:t>
            </w:r>
          </w:p>
        </w:tc>
        <w:tc>
          <w:tcPr>
            <w:tcW w:w="1108" w:type="dxa"/>
            <w:gridSpan w:val="2"/>
            <w:tcBorders>
              <w:top w:val="single" w:sz="4" w:space="0" w:color="auto"/>
              <w:left w:val="single" w:sz="4" w:space="0" w:color="auto"/>
              <w:bottom w:val="single" w:sz="4" w:space="0" w:color="auto"/>
            </w:tcBorders>
          </w:tcPr>
          <w:p w14:paraId="57AE5D4E"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3 </w:t>
            </w:r>
          </w:p>
        </w:tc>
        <w:tc>
          <w:tcPr>
            <w:tcW w:w="234" w:type="dxa"/>
            <w:tcBorders>
              <w:top w:val="single" w:sz="4" w:space="0" w:color="auto"/>
              <w:left w:val="single" w:sz="4" w:space="0" w:color="auto"/>
              <w:bottom w:val="single" w:sz="4" w:space="0" w:color="auto"/>
            </w:tcBorders>
          </w:tcPr>
          <w:p w14:paraId="573E545F"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213" w:type="dxa"/>
            <w:gridSpan w:val="4"/>
            <w:tcBorders>
              <w:top w:val="single" w:sz="4" w:space="0" w:color="auto"/>
              <w:bottom w:val="single" w:sz="4" w:space="0" w:color="auto"/>
              <w:right w:val="single" w:sz="4" w:space="0" w:color="auto"/>
            </w:tcBorders>
          </w:tcPr>
          <w:p w14:paraId="0D37B4F4"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4 </w:t>
            </w:r>
          </w:p>
        </w:tc>
        <w:tc>
          <w:tcPr>
            <w:tcW w:w="552" w:type="dxa"/>
            <w:tcBorders>
              <w:top w:val="single" w:sz="4" w:space="0" w:color="auto"/>
              <w:left w:val="single" w:sz="4" w:space="0" w:color="auto"/>
              <w:bottom w:val="single" w:sz="4" w:space="0" w:color="auto"/>
            </w:tcBorders>
          </w:tcPr>
          <w:p w14:paraId="2D25B275"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198" w:type="dxa"/>
            <w:gridSpan w:val="2"/>
            <w:tcBorders>
              <w:top w:val="single" w:sz="4" w:space="0" w:color="auto"/>
              <w:bottom w:val="single" w:sz="4" w:space="0" w:color="auto"/>
              <w:right w:val="single" w:sz="4" w:space="0" w:color="auto"/>
            </w:tcBorders>
          </w:tcPr>
          <w:p w14:paraId="1A3C06BA"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5 </w:t>
            </w:r>
          </w:p>
        </w:tc>
        <w:tc>
          <w:tcPr>
            <w:tcW w:w="1267" w:type="dxa"/>
            <w:gridSpan w:val="2"/>
            <w:tcBorders>
              <w:top w:val="single" w:sz="4" w:space="0" w:color="auto"/>
              <w:left w:val="single" w:sz="4" w:space="0" w:color="auto"/>
              <w:bottom w:val="single" w:sz="4" w:space="0" w:color="auto"/>
            </w:tcBorders>
          </w:tcPr>
          <w:p w14:paraId="0BDAC758"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b/>
                <w:bCs/>
                <w:color w:val="000000"/>
                <w:sz w:val="22"/>
                <w:szCs w:val="22"/>
                <w:lang w:eastAsia="en-US"/>
              </w:rPr>
              <w:t xml:space="preserve">6 </w:t>
            </w:r>
          </w:p>
        </w:tc>
        <w:tc>
          <w:tcPr>
            <w:tcW w:w="1054" w:type="dxa"/>
            <w:tcBorders>
              <w:top w:val="single" w:sz="4" w:space="0" w:color="auto"/>
              <w:left w:val="single" w:sz="4" w:space="0" w:color="auto"/>
              <w:right w:val="single" w:sz="4" w:space="0" w:color="auto"/>
            </w:tcBorders>
          </w:tcPr>
          <w:p w14:paraId="631E302B"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7</w:t>
            </w:r>
          </w:p>
        </w:tc>
        <w:tc>
          <w:tcPr>
            <w:tcW w:w="469" w:type="dxa"/>
            <w:gridSpan w:val="2"/>
            <w:vMerge/>
            <w:tcBorders>
              <w:top w:val="nil"/>
              <w:left w:val="single" w:sz="4" w:space="0" w:color="auto"/>
              <w:right w:val="nil"/>
            </w:tcBorders>
          </w:tcPr>
          <w:p w14:paraId="182ABA1D" w14:textId="77777777" w:rsidR="006B0B64" w:rsidRPr="006B0B64" w:rsidRDefault="006B0B64" w:rsidP="006B0B64">
            <w:pPr>
              <w:autoSpaceDE w:val="0"/>
              <w:autoSpaceDN w:val="0"/>
              <w:adjustRightInd w:val="0"/>
              <w:rPr>
                <w:rFonts w:eastAsia="Calibri"/>
                <w:color w:val="000000"/>
                <w:sz w:val="14"/>
                <w:szCs w:val="10"/>
                <w:lang w:eastAsia="en-US"/>
              </w:rPr>
            </w:pPr>
          </w:p>
        </w:tc>
      </w:tr>
      <w:tr w:rsidR="006B0B64" w:rsidRPr="006B0B64" w14:paraId="1F0443BC" w14:textId="77777777" w:rsidTr="00615C77">
        <w:trPr>
          <w:gridAfter w:val="2"/>
          <w:wAfter w:w="469" w:type="dxa"/>
          <w:trHeight w:val="217"/>
        </w:trPr>
        <w:tc>
          <w:tcPr>
            <w:tcW w:w="962" w:type="dxa"/>
            <w:gridSpan w:val="2"/>
            <w:tcBorders>
              <w:top w:val="single" w:sz="4" w:space="0" w:color="auto"/>
              <w:left w:val="single" w:sz="4" w:space="0" w:color="auto"/>
              <w:bottom w:val="single" w:sz="4" w:space="0" w:color="auto"/>
            </w:tcBorders>
          </w:tcPr>
          <w:p w14:paraId="45DE687E"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1 </w:t>
            </w:r>
          </w:p>
        </w:tc>
        <w:tc>
          <w:tcPr>
            <w:tcW w:w="1769" w:type="dxa"/>
            <w:gridSpan w:val="2"/>
            <w:tcBorders>
              <w:top w:val="single" w:sz="4" w:space="0" w:color="auto"/>
              <w:left w:val="single" w:sz="4" w:space="0" w:color="auto"/>
              <w:bottom w:val="single" w:sz="4" w:space="0" w:color="auto"/>
            </w:tcBorders>
          </w:tcPr>
          <w:p w14:paraId="005B7142"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malka </w:t>
            </w:r>
          </w:p>
        </w:tc>
        <w:tc>
          <w:tcPr>
            <w:tcW w:w="511" w:type="dxa"/>
            <w:tcBorders>
              <w:top w:val="single" w:sz="4" w:space="0" w:color="auto"/>
              <w:left w:val="single" w:sz="4" w:space="0" w:color="auto"/>
              <w:bottom w:val="single" w:sz="4" w:space="0" w:color="auto"/>
            </w:tcBorders>
          </w:tcPr>
          <w:p w14:paraId="4F14AF64" w14:textId="77777777" w:rsidR="006B0B64" w:rsidRPr="006B0B64" w:rsidRDefault="006B0B64" w:rsidP="006B0B64">
            <w:pPr>
              <w:autoSpaceDE w:val="0"/>
              <w:autoSpaceDN w:val="0"/>
              <w:adjustRightInd w:val="0"/>
              <w:rPr>
                <w:rFonts w:eastAsia="Calibri"/>
                <w:color w:val="000000"/>
                <w:sz w:val="22"/>
                <w:szCs w:val="22"/>
                <w:lang w:eastAsia="en-US"/>
              </w:rPr>
            </w:pPr>
          </w:p>
        </w:tc>
        <w:tc>
          <w:tcPr>
            <w:tcW w:w="597" w:type="dxa"/>
            <w:tcBorders>
              <w:top w:val="single" w:sz="4" w:space="0" w:color="auto"/>
              <w:bottom w:val="single" w:sz="4" w:space="0" w:color="auto"/>
              <w:right w:val="single" w:sz="4" w:space="0" w:color="auto"/>
            </w:tcBorders>
          </w:tcPr>
          <w:p w14:paraId="679974EE"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447" w:type="dxa"/>
            <w:gridSpan w:val="5"/>
            <w:tcBorders>
              <w:top w:val="single" w:sz="4" w:space="0" w:color="auto"/>
              <w:left w:val="single" w:sz="4" w:space="0" w:color="auto"/>
              <w:bottom w:val="single" w:sz="4" w:space="0" w:color="auto"/>
            </w:tcBorders>
          </w:tcPr>
          <w:p w14:paraId="0527C261"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121" w:type="dxa"/>
            <w:gridSpan w:val="2"/>
            <w:tcBorders>
              <w:top w:val="single" w:sz="4" w:space="0" w:color="auto"/>
              <w:left w:val="single" w:sz="4" w:space="0" w:color="auto"/>
              <w:bottom w:val="single" w:sz="4" w:space="0" w:color="auto"/>
            </w:tcBorders>
          </w:tcPr>
          <w:p w14:paraId="6158B6A3" w14:textId="77777777" w:rsidR="006B0B64" w:rsidRPr="006B0B64" w:rsidRDefault="006B0B64" w:rsidP="006B0B64">
            <w:pPr>
              <w:autoSpaceDE w:val="0"/>
              <w:autoSpaceDN w:val="0"/>
              <w:adjustRightInd w:val="0"/>
              <w:rPr>
                <w:rFonts w:eastAsia="Calibri"/>
                <w:color w:val="000000"/>
                <w:sz w:val="22"/>
                <w:szCs w:val="22"/>
                <w:lang w:eastAsia="en-US"/>
              </w:rPr>
            </w:pPr>
          </w:p>
        </w:tc>
        <w:tc>
          <w:tcPr>
            <w:tcW w:w="638" w:type="dxa"/>
            <w:gridSpan w:val="2"/>
            <w:tcBorders>
              <w:top w:val="single" w:sz="4" w:space="0" w:color="auto"/>
              <w:bottom w:val="single" w:sz="4" w:space="0" w:color="auto"/>
              <w:right w:val="single" w:sz="4" w:space="0" w:color="auto"/>
            </w:tcBorders>
          </w:tcPr>
          <w:p w14:paraId="23637C49"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258" w:type="dxa"/>
            <w:tcBorders>
              <w:top w:val="single" w:sz="4" w:space="0" w:color="auto"/>
              <w:bottom w:val="single" w:sz="4" w:space="0" w:color="auto"/>
              <w:right w:val="single" w:sz="4" w:space="0" w:color="auto"/>
            </w:tcBorders>
          </w:tcPr>
          <w:p w14:paraId="3AA3B3AB"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054" w:type="dxa"/>
            <w:tcBorders>
              <w:top w:val="single" w:sz="4" w:space="0" w:color="auto"/>
              <w:bottom w:val="single" w:sz="4" w:space="0" w:color="auto"/>
              <w:right w:val="single" w:sz="4" w:space="0" w:color="auto"/>
            </w:tcBorders>
          </w:tcPr>
          <w:p w14:paraId="353074F9"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0.000</w:t>
            </w:r>
          </w:p>
        </w:tc>
      </w:tr>
      <w:tr w:rsidR="006B0B64" w:rsidRPr="006B0B64" w14:paraId="70DF759E" w14:textId="77777777" w:rsidTr="00615C77">
        <w:trPr>
          <w:gridAfter w:val="2"/>
          <w:wAfter w:w="469" w:type="dxa"/>
          <w:trHeight w:val="81"/>
        </w:trPr>
        <w:tc>
          <w:tcPr>
            <w:tcW w:w="962" w:type="dxa"/>
            <w:gridSpan w:val="2"/>
            <w:tcBorders>
              <w:left w:val="single" w:sz="4" w:space="0" w:color="auto"/>
              <w:bottom w:val="single" w:sz="4" w:space="0" w:color="auto"/>
            </w:tcBorders>
          </w:tcPr>
          <w:p w14:paraId="01A73D85"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2 </w:t>
            </w:r>
          </w:p>
        </w:tc>
        <w:tc>
          <w:tcPr>
            <w:tcW w:w="1769" w:type="dxa"/>
            <w:gridSpan w:val="2"/>
            <w:tcBorders>
              <w:left w:val="single" w:sz="4" w:space="0" w:color="auto"/>
              <w:bottom w:val="single" w:sz="4" w:space="0" w:color="auto"/>
            </w:tcBorders>
          </w:tcPr>
          <w:p w14:paraId="07EFCFF7"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malka </w:t>
            </w:r>
          </w:p>
        </w:tc>
        <w:tc>
          <w:tcPr>
            <w:tcW w:w="511" w:type="dxa"/>
            <w:tcBorders>
              <w:left w:val="single" w:sz="4" w:space="0" w:color="auto"/>
              <w:bottom w:val="single" w:sz="4" w:space="0" w:color="auto"/>
            </w:tcBorders>
          </w:tcPr>
          <w:p w14:paraId="1609F680" w14:textId="77777777" w:rsidR="006B0B64" w:rsidRPr="006B0B64" w:rsidRDefault="006B0B64" w:rsidP="006B0B64">
            <w:pPr>
              <w:autoSpaceDE w:val="0"/>
              <w:autoSpaceDN w:val="0"/>
              <w:adjustRightInd w:val="0"/>
              <w:rPr>
                <w:rFonts w:eastAsia="Calibri"/>
                <w:color w:val="000000"/>
                <w:sz w:val="22"/>
                <w:szCs w:val="22"/>
                <w:lang w:eastAsia="en-US"/>
              </w:rPr>
            </w:pPr>
          </w:p>
        </w:tc>
        <w:tc>
          <w:tcPr>
            <w:tcW w:w="597" w:type="dxa"/>
            <w:tcBorders>
              <w:bottom w:val="single" w:sz="4" w:space="0" w:color="auto"/>
              <w:right w:val="single" w:sz="4" w:space="0" w:color="auto"/>
            </w:tcBorders>
          </w:tcPr>
          <w:p w14:paraId="17423B38"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447" w:type="dxa"/>
            <w:gridSpan w:val="5"/>
            <w:tcBorders>
              <w:left w:val="single" w:sz="4" w:space="0" w:color="auto"/>
              <w:bottom w:val="single" w:sz="4" w:space="0" w:color="auto"/>
            </w:tcBorders>
          </w:tcPr>
          <w:p w14:paraId="62E6A3B4"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121" w:type="dxa"/>
            <w:gridSpan w:val="2"/>
            <w:tcBorders>
              <w:left w:val="single" w:sz="4" w:space="0" w:color="auto"/>
              <w:bottom w:val="single" w:sz="4" w:space="0" w:color="auto"/>
            </w:tcBorders>
          </w:tcPr>
          <w:p w14:paraId="4523161B" w14:textId="77777777" w:rsidR="006B0B64" w:rsidRPr="006B0B64" w:rsidRDefault="006B0B64" w:rsidP="006B0B64">
            <w:pPr>
              <w:autoSpaceDE w:val="0"/>
              <w:autoSpaceDN w:val="0"/>
              <w:adjustRightInd w:val="0"/>
              <w:rPr>
                <w:rFonts w:eastAsia="Calibri"/>
                <w:color w:val="000000"/>
                <w:sz w:val="22"/>
                <w:szCs w:val="22"/>
                <w:lang w:eastAsia="en-US"/>
              </w:rPr>
            </w:pPr>
          </w:p>
        </w:tc>
        <w:tc>
          <w:tcPr>
            <w:tcW w:w="638" w:type="dxa"/>
            <w:gridSpan w:val="2"/>
            <w:tcBorders>
              <w:bottom w:val="single" w:sz="4" w:space="0" w:color="auto"/>
              <w:right w:val="single" w:sz="4" w:space="0" w:color="auto"/>
            </w:tcBorders>
          </w:tcPr>
          <w:p w14:paraId="6E13E691"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258" w:type="dxa"/>
            <w:tcBorders>
              <w:bottom w:val="single" w:sz="4" w:space="0" w:color="auto"/>
              <w:right w:val="single" w:sz="4" w:space="0" w:color="auto"/>
            </w:tcBorders>
          </w:tcPr>
          <w:p w14:paraId="0C8143F0"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054" w:type="dxa"/>
            <w:tcBorders>
              <w:bottom w:val="single" w:sz="4" w:space="0" w:color="auto"/>
              <w:right w:val="single" w:sz="4" w:space="0" w:color="auto"/>
            </w:tcBorders>
          </w:tcPr>
          <w:p w14:paraId="5617FA05"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0.000 </w:t>
            </w:r>
          </w:p>
        </w:tc>
      </w:tr>
      <w:tr w:rsidR="006B0B64" w:rsidRPr="006B0B64" w14:paraId="11CDE224" w14:textId="77777777" w:rsidTr="00615C77">
        <w:trPr>
          <w:gridAfter w:val="2"/>
          <w:wAfter w:w="469" w:type="dxa"/>
          <w:trHeight w:val="81"/>
        </w:trPr>
        <w:tc>
          <w:tcPr>
            <w:tcW w:w="962" w:type="dxa"/>
            <w:gridSpan w:val="2"/>
            <w:tcBorders>
              <w:top w:val="single" w:sz="4" w:space="0" w:color="auto"/>
              <w:left w:val="single" w:sz="4" w:space="0" w:color="auto"/>
              <w:bottom w:val="single" w:sz="4" w:space="0" w:color="auto"/>
            </w:tcBorders>
          </w:tcPr>
          <w:p w14:paraId="47B02C81"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3 </w:t>
            </w:r>
          </w:p>
        </w:tc>
        <w:tc>
          <w:tcPr>
            <w:tcW w:w="1769" w:type="dxa"/>
            <w:gridSpan w:val="2"/>
            <w:tcBorders>
              <w:top w:val="single" w:sz="4" w:space="0" w:color="auto"/>
              <w:left w:val="single" w:sz="4" w:space="0" w:color="auto"/>
              <w:bottom w:val="single" w:sz="4" w:space="0" w:color="auto"/>
            </w:tcBorders>
          </w:tcPr>
          <w:p w14:paraId="4CA81F50"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malka </w:t>
            </w:r>
          </w:p>
        </w:tc>
        <w:tc>
          <w:tcPr>
            <w:tcW w:w="511" w:type="dxa"/>
            <w:tcBorders>
              <w:top w:val="single" w:sz="4" w:space="0" w:color="auto"/>
              <w:left w:val="single" w:sz="4" w:space="0" w:color="auto"/>
              <w:bottom w:val="single" w:sz="4" w:space="0" w:color="auto"/>
            </w:tcBorders>
          </w:tcPr>
          <w:p w14:paraId="68C620B8" w14:textId="77777777" w:rsidR="006B0B64" w:rsidRPr="006B0B64" w:rsidRDefault="006B0B64" w:rsidP="006B0B64">
            <w:pPr>
              <w:autoSpaceDE w:val="0"/>
              <w:autoSpaceDN w:val="0"/>
              <w:adjustRightInd w:val="0"/>
              <w:rPr>
                <w:rFonts w:eastAsia="Calibri"/>
                <w:color w:val="000000"/>
                <w:sz w:val="22"/>
                <w:szCs w:val="22"/>
                <w:lang w:eastAsia="en-US"/>
              </w:rPr>
            </w:pPr>
          </w:p>
        </w:tc>
        <w:tc>
          <w:tcPr>
            <w:tcW w:w="597" w:type="dxa"/>
            <w:tcBorders>
              <w:top w:val="single" w:sz="4" w:space="0" w:color="auto"/>
              <w:bottom w:val="single" w:sz="4" w:space="0" w:color="auto"/>
              <w:right w:val="single" w:sz="4" w:space="0" w:color="auto"/>
            </w:tcBorders>
          </w:tcPr>
          <w:p w14:paraId="13E218D3"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447" w:type="dxa"/>
            <w:gridSpan w:val="5"/>
            <w:tcBorders>
              <w:top w:val="single" w:sz="4" w:space="0" w:color="auto"/>
              <w:left w:val="single" w:sz="4" w:space="0" w:color="auto"/>
              <w:bottom w:val="single" w:sz="4" w:space="0" w:color="auto"/>
            </w:tcBorders>
          </w:tcPr>
          <w:p w14:paraId="63DF124B"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121" w:type="dxa"/>
            <w:gridSpan w:val="2"/>
            <w:tcBorders>
              <w:top w:val="single" w:sz="4" w:space="0" w:color="auto"/>
              <w:left w:val="single" w:sz="4" w:space="0" w:color="auto"/>
              <w:bottom w:val="single" w:sz="4" w:space="0" w:color="auto"/>
            </w:tcBorders>
          </w:tcPr>
          <w:p w14:paraId="7FCDB78F" w14:textId="77777777" w:rsidR="006B0B64" w:rsidRPr="006B0B64" w:rsidRDefault="006B0B64" w:rsidP="006B0B64">
            <w:pPr>
              <w:autoSpaceDE w:val="0"/>
              <w:autoSpaceDN w:val="0"/>
              <w:adjustRightInd w:val="0"/>
              <w:rPr>
                <w:rFonts w:eastAsia="Calibri"/>
                <w:color w:val="000000"/>
                <w:sz w:val="22"/>
                <w:szCs w:val="22"/>
                <w:lang w:eastAsia="en-US"/>
              </w:rPr>
            </w:pPr>
          </w:p>
        </w:tc>
        <w:tc>
          <w:tcPr>
            <w:tcW w:w="638" w:type="dxa"/>
            <w:gridSpan w:val="2"/>
            <w:tcBorders>
              <w:top w:val="single" w:sz="4" w:space="0" w:color="auto"/>
              <w:bottom w:val="single" w:sz="4" w:space="0" w:color="auto"/>
              <w:right w:val="single" w:sz="4" w:space="0" w:color="auto"/>
            </w:tcBorders>
          </w:tcPr>
          <w:p w14:paraId="1207F3DF"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258" w:type="dxa"/>
            <w:tcBorders>
              <w:top w:val="single" w:sz="4" w:space="0" w:color="auto"/>
              <w:bottom w:val="single" w:sz="4" w:space="0" w:color="auto"/>
              <w:right w:val="single" w:sz="4" w:space="0" w:color="auto"/>
            </w:tcBorders>
          </w:tcPr>
          <w:p w14:paraId="56235C7F"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054" w:type="dxa"/>
            <w:tcBorders>
              <w:top w:val="single" w:sz="4" w:space="0" w:color="auto"/>
              <w:bottom w:val="single" w:sz="4" w:space="0" w:color="auto"/>
              <w:right w:val="single" w:sz="4" w:space="0" w:color="auto"/>
            </w:tcBorders>
          </w:tcPr>
          <w:p w14:paraId="25A04D9A"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0.000 </w:t>
            </w:r>
          </w:p>
        </w:tc>
      </w:tr>
      <w:tr w:rsidR="006B0B64" w:rsidRPr="006B0B64" w14:paraId="45A2E9FE" w14:textId="77777777" w:rsidTr="00615C77">
        <w:trPr>
          <w:gridAfter w:val="2"/>
          <w:wAfter w:w="469" w:type="dxa"/>
          <w:trHeight w:val="81"/>
        </w:trPr>
        <w:tc>
          <w:tcPr>
            <w:tcW w:w="962" w:type="dxa"/>
            <w:gridSpan w:val="2"/>
            <w:tcBorders>
              <w:top w:val="single" w:sz="4" w:space="0" w:color="auto"/>
              <w:left w:val="single" w:sz="4" w:space="0" w:color="auto"/>
              <w:bottom w:val="single" w:sz="4" w:space="0" w:color="auto"/>
            </w:tcBorders>
          </w:tcPr>
          <w:p w14:paraId="226946B6"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4 </w:t>
            </w:r>
          </w:p>
        </w:tc>
        <w:tc>
          <w:tcPr>
            <w:tcW w:w="1769" w:type="dxa"/>
            <w:gridSpan w:val="2"/>
            <w:tcBorders>
              <w:top w:val="single" w:sz="4" w:space="0" w:color="auto"/>
              <w:left w:val="single" w:sz="4" w:space="0" w:color="auto"/>
              <w:bottom w:val="single" w:sz="4" w:space="0" w:color="auto"/>
            </w:tcBorders>
          </w:tcPr>
          <w:p w14:paraId="3BCA8078"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malka </w:t>
            </w:r>
          </w:p>
        </w:tc>
        <w:tc>
          <w:tcPr>
            <w:tcW w:w="511" w:type="dxa"/>
            <w:tcBorders>
              <w:top w:val="single" w:sz="4" w:space="0" w:color="auto"/>
              <w:left w:val="single" w:sz="4" w:space="0" w:color="auto"/>
              <w:bottom w:val="single" w:sz="4" w:space="0" w:color="auto"/>
            </w:tcBorders>
          </w:tcPr>
          <w:p w14:paraId="62AF58F4" w14:textId="77777777" w:rsidR="006B0B64" w:rsidRPr="006B0B64" w:rsidRDefault="006B0B64" w:rsidP="006B0B64">
            <w:pPr>
              <w:autoSpaceDE w:val="0"/>
              <w:autoSpaceDN w:val="0"/>
              <w:adjustRightInd w:val="0"/>
              <w:rPr>
                <w:rFonts w:eastAsia="Calibri"/>
                <w:color w:val="000000"/>
                <w:sz w:val="22"/>
                <w:szCs w:val="22"/>
                <w:lang w:eastAsia="en-US"/>
              </w:rPr>
            </w:pPr>
          </w:p>
        </w:tc>
        <w:tc>
          <w:tcPr>
            <w:tcW w:w="597" w:type="dxa"/>
            <w:tcBorders>
              <w:top w:val="single" w:sz="4" w:space="0" w:color="auto"/>
              <w:bottom w:val="single" w:sz="4" w:space="0" w:color="auto"/>
              <w:right w:val="single" w:sz="4" w:space="0" w:color="auto"/>
            </w:tcBorders>
          </w:tcPr>
          <w:p w14:paraId="7BF46EEA"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447" w:type="dxa"/>
            <w:gridSpan w:val="5"/>
            <w:tcBorders>
              <w:top w:val="single" w:sz="4" w:space="0" w:color="auto"/>
              <w:left w:val="single" w:sz="4" w:space="0" w:color="auto"/>
              <w:bottom w:val="single" w:sz="4" w:space="0" w:color="auto"/>
            </w:tcBorders>
          </w:tcPr>
          <w:p w14:paraId="6B5004E3"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121" w:type="dxa"/>
            <w:gridSpan w:val="2"/>
            <w:tcBorders>
              <w:top w:val="single" w:sz="4" w:space="0" w:color="auto"/>
              <w:left w:val="single" w:sz="4" w:space="0" w:color="auto"/>
              <w:bottom w:val="single" w:sz="4" w:space="0" w:color="auto"/>
            </w:tcBorders>
          </w:tcPr>
          <w:p w14:paraId="77D8584C" w14:textId="77777777" w:rsidR="006B0B64" w:rsidRPr="006B0B64" w:rsidRDefault="006B0B64" w:rsidP="006B0B64">
            <w:pPr>
              <w:autoSpaceDE w:val="0"/>
              <w:autoSpaceDN w:val="0"/>
              <w:adjustRightInd w:val="0"/>
              <w:rPr>
                <w:rFonts w:eastAsia="Calibri"/>
                <w:color w:val="000000"/>
                <w:sz w:val="22"/>
                <w:szCs w:val="22"/>
                <w:lang w:eastAsia="en-US"/>
              </w:rPr>
            </w:pPr>
          </w:p>
        </w:tc>
        <w:tc>
          <w:tcPr>
            <w:tcW w:w="638" w:type="dxa"/>
            <w:gridSpan w:val="2"/>
            <w:tcBorders>
              <w:top w:val="single" w:sz="4" w:space="0" w:color="auto"/>
              <w:bottom w:val="single" w:sz="4" w:space="0" w:color="auto"/>
              <w:right w:val="single" w:sz="4" w:space="0" w:color="auto"/>
            </w:tcBorders>
          </w:tcPr>
          <w:p w14:paraId="41C041BD"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258" w:type="dxa"/>
            <w:tcBorders>
              <w:top w:val="single" w:sz="4" w:space="0" w:color="auto"/>
              <w:bottom w:val="single" w:sz="4" w:space="0" w:color="auto"/>
              <w:right w:val="single" w:sz="4" w:space="0" w:color="auto"/>
            </w:tcBorders>
          </w:tcPr>
          <w:p w14:paraId="07A6B952" w14:textId="77777777" w:rsidR="006B0B64" w:rsidRPr="006B0B64" w:rsidRDefault="006B0B64" w:rsidP="006B0B64">
            <w:pPr>
              <w:autoSpaceDE w:val="0"/>
              <w:autoSpaceDN w:val="0"/>
              <w:adjustRightInd w:val="0"/>
              <w:rPr>
                <w:rFonts w:eastAsia="Calibri"/>
                <w:color w:val="000000"/>
                <w:sz w:val="22"/>
                <w:szCs w:val="22"/>
                <w:lang w:eastAsia="en-US"/>
              </w:rPr>
            </w:pPr>
          </w:p>
        </w:tc>
        <w:tc>
          <w:tcPr>
            <w:tcW w:w="1054" w:type="dxa"/>
            <w:tcBorders>
              <w:top w:val="single" w:sz="4" w:space="0" w:color="auto"/>
              <w:bottom w:val="single" w:sz="4" w:space="0" w:color="auto"/>
              <w:right w:val="single" w:sz="4" w:space="0" w:color="auto"/>
            </w:tcBorders>
          </w:tcPr>
          <w:p w14:paraId="2220211C"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 xml:space="preserve">0.000 </w:t>
            </w:r>
          </w:p>
        </w:tc>
      </w:tr>
      <w:tr w:rsidR="006B0B64" w:rsidRPr="006B0B64" w14:paraId="44D29462" w14:textId="77777777" w:rsidTr="00615C77">
        <w:trPr>
          <w:gridAfter w:val="2"/>
          <w:wAfter w:w="469" w:type="dxa"/>
          <w:trHeight w:val="80"/>
        </w:trPr>
        <w:tc>
          <w:tcPr>
            <w:tcW w:w="4491" w:type="dxa"/>
            <w:gridSpan w:val="8"/>
            <w:tcBorders>
              <w:top w:val="single" w:sz="4" w:space="0" w:color="auto"/>
              <w:left w:val="single" w:sz="4" w:space="0" w:color="auto"/>
              <w:bottom w:val="single" w:sz="4" w:space="0" w:color="auto"/>
            </w:tcBorders>
          </w:tcPr>
          <w:p w14:paraId="15F77F4E" w14:textId="77777777" w:rsidR="006B0B64" w:rsidRPr="006B0B64" w:rsidRDefault="006B0B64" w:rsidP="006B0B64">
            <w:pPr>
              <w:autoSpaceDE w:val="0"/>
              <w:autoSpaceDN w:val="0"/>
              <w:adjustRightInd w:val="0"/>
              <w:jc w:val="right"/>
              <w:rPr>
                <w:rFonts w:eastAsia="Calibri"/>
                <w:color w:val="000000"/>
                <w:sz w:val="22"/>
                <w:szCs w:val="22"/>
                <w:lang w:eastAsia="en-US"/>
              </w:rPr>
            </w:pPr>
            <w:r w:rsidRPr="006B0B64">
              <w:rPr>
                <w:rFonts w:eastAsia="Calibri"/>
                <w:b/>
                <w:bCs/>
                <w:color w:val="000000"/>
                <w:sz w:val="22"/>
                <w:szCs w:val="22"/>
                <w:lang w:eastAsia="en-US"/>
              </w:rPr>
              <w:t xml:space="preserve">Kopā: </w:t>
            </w:r>
          </w:p>
        </w:tc>
        <w:tc>
          <w:tcPr>
            <w:tcW w:w="3812" w:type="dxa"/>
            <w:gridSpan w:val="8"/>
            <w:tcBorders>
              <w:top w:val="single" w:sz="4" w:space="0" w:color="auto"/>
              <w:bottom w:val="single" w:sz="4" w:space="0" w:color="auto"/>
              <w:right w:val="single" w:sz="4" w:space="0" w:color="auto"/>
            </w:tcBorders>
          </w:tcPr>
          <w:p w14:paraId="52DB987E" w14:textId="77777777" w:rsidR="006B0B64" w:rsidRPr="006B0B64" w:rsidRDefault="006B0B64" w:rsidP="006B0B64">
            <w:pPr>
              <w:autoSpaceDE w:val="0"/>
              <w:autoSpaceDN w:val="0"/>
              <w:adjustRightInd w:val="0"/>
              <w:jc w:val="both"/>
              <w:rPr>
                <w:rFonts w:eastAsia="Calibri"/>
                <w:color w:val="000000"/>
                <w:sz w:val="22"/>
                <w:szCs w:val="22"/>
                <w:lang w:eastAsia="en-US"/>
              </w:rPr>
            </w:pPr>
          </w:p>
        </w:tc>
        <w:tc>
          <w:tcPr>
            <w:tcW w:w="1054" w:type="dxa"/>
            <w:tcBorders>
              <w:bottom w:val="single" w:sz="4" w:space="0" w:color="auto"/>
              <w:right w:val="single" w:sz="4" w:space="0" w:color="auto"/>
            </w:tcBorders>
          </w:tcPr>
          <w:p w14:paraId="4D760CB7" w14:textId="77777777" w:rsidR="006B0B64" w:rsidRPr="006B0B64" w:rsidRDefault="006B0B64" w:rsidP="006B0B64">
            <w:pPr>
              <w:autoSpaceDE w:val="0"/>
              <w:autoSpaceDN w:val="0"/>
              <w:adjustRightInd w:val="0"/>
              <w:rPr>
                <w:rFonts w:eastAsia="Calibri"/>
                <w:color w:val="000000"/>
                <w:sz w:val="22"/>
                <w:szCs w:val="22"/>
                <w:lang w:eastAsia="en-US"/>
              </w:rPr>
            </w:pPr>
            <w:r w:rsidRPr="006B0B64">
              <w:rPr>
                <w:rFonts w:eastAsia="Calibri"/>
                <w:color w:val="000000"/>
                <w:sz w:val="22"/>
                <w:szCs w:val="22"/>
                <w:lang w:eastAsia="en-US"/>
              </w:rPr>
              <w:t>0.000</w:t>
            </w:r>
          </w:p>
        </w:tc>
      </w:tr>
      <w:tr w:rsidR="006B0B64" w:rsidRPr="006B0B64" w14:paraId="793E317C" w14:textId="77777777" w:rsidTr="00615C77">
        <w:tblPrEx>
          <w:tblBorders>
            <w:top w:val="none" w:sz="0" w:space="0" w:color="auto"/>
            <w:left w:val="none" w:sz="0" w:space="0" w:color="auto"/>
            <w:bottom w:val="none" w:sz="0" w:space="0" w:color="auto"/>
            <w:right w:val="none" w:sz="0" w:space="0" w:color="auto"/>
          </w:tblBorders>
          <w:tblLook w:val="01E0" w:firstRow="1" w:lastRow="1" w:firstColumn="1" w:lastColumn="1" w:noHBand="0" w:noVBand="0"/>
        </w:tblPrEx>
        <w:tc>
          <w:tcPr>
            <w:tcW w:w="4786" w:type="dxa"/>
            <w:gridSpan w:val="9"/>
          </w:tcPr>
          <w:p w14:paraId="5D934D84" w14:textId="77777777" w:rsidR="006B0B64" w:rsidRPr="006B0B64" w:rsidRDefault="006B0B64" w:rsidP="006B0B64">
            <w:pPr>
              <w:tabs>
                <w:tab w:val="left" w:pos="0"/>
              </w:tabs>
              <w:suppressAutoHyphens/>
              <w:rPr>
                <w:lang w:eastAsia="en-US"/>
              </w:rPr>
            </w:pPr>
          </w:p>
        </w:tc>
        <w:tc>
          <w:tcPr>
            <w:tcW w:w="5040" w:type="dxa"/>
            <w:gridSpan w:val="10"/>
          </w:tcPr>
          <w:p w14:paraId="77119997" w14:textId="77777777" w:rsidR="006B0B64" w:rsidRPr="006B0B64" w:rsidRDefault="006B0B64" w:rsidP="006B0B64">
            <w:pPr>
              <w:rPr>
                <w:lang w:val="en-US" w:eastAsia="en-US"/>
              </w:rPr>
            </w:pPr>
          </w:p>
        </w:tc>
      </w:tr>
    </w:tbl>
    <w:p w14:paraId="61FD5728" w14:textId="77777777" w:rsidR="006B0B64" w:rsidRPr="006B0B64" w:rsidRDefault="006B0B64" w:rsidP="006B0B64">
      <w:pPr>
        <w:spacing w:after="200" w:line="276" w:lineRule="auto"/>
        <w:rPr>
          <w:rFonts w:ascii="Calibri" w:eastAsia="Calibri" w:hAnsi="Calibri"/>
          <w:sz w:val="28"/>
          <w:szCs w:val="22"/>
          <w:lang w:val="en-US" w:eastAsia="en-US"/>
        </w:rPr>
      </w:pPr>
    </w:p>
    <w:p w14:paraId="4F059623" w14:textId="405ED812" w:rsidR="006B0B64" w:rsidRPr="006B0B64" w:rsidRDefault="006B0B64" w:rsidP="006B0B64">
      <w:pPr>
        <w:spacing w:after="200" w:line="276" w:lineRule="auto"/>
        <w:rPr>
          <w:rFonts w:ascii="Calibri" w:eastAsia="Calibri" w:hAnsi="Calibri"/>
          <w:sz w:val="22"/>
          <w:szCs w:val="22"/>
          <w:lang w:eastAsia="en-US"/>
        </w:rPr>
      </w:pPr>
      <w:r w:rsidRPr="006B0B64">
        <w:rPr>
          <w:rFonts w:ascii="Calibri" w:eastAsia="Calibri" w:hAnsi="Calibri"/>
          <w:noProof/>
          <w:sz w:val="22"/>
          <w:szCs w:val="22"/>
        </w:rPr>
        <w:drawing>
          <wp:inline distT="0" distB="0" distL="0" distR="0" wp14:anchorId="5668F396" wp14:editId="4D8D4A0E">
            <wp:extent cx="3077210" cy="2552065"/>
            <wp:effectExtent l="0" t="0" r="8890" b="63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77210" cy="2552065"/>
                    </a:xfrm>
                    <a:prstGeom prst="rect">
                      <a:avLst/>
                    </a:prstGeom>
                    <a:noFill/>
                    <a:ln>
                      <a:noFill/>
                    </a:ln>
                  </pic:spPr>
                </pic:pic>
              </a:graphicData>
            </a:graphic>
          </wp:inline>
        </w:drawing>
      </w:r>
      <w:r w:rsidRPr="006B0B64">
        <w:rPr>
          <w:rFonts w:ascii="Calibri" w:eastAsia="Calibri" w:hAnsi="Calibri"/>
          <w:noProof/>
          <w:sz w:val="20"/>
          <w:szCs w:val="22"/>
        </w:rPr>
        <w:drawing>
          <wp:inline distT="0" distB="0" distL="0" distR="0" wp14:anchorId="1355A3E1" wp14:editId="0B0FC432">
            <wp:extent cx="1685925" cy="747395"/>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747395"/>
                    </a:xfrm>
                    <a:prstGeom prst="rect">
                      <a:avLst/>
                    </a:prstGeom>
                    <a:noFill/>
                    <a:ln>
                      <a:noFill/>
                    </a:ln>
                  </pic:spPr>
                </pic:pic>
              </a:graphicData>
            </a:graphic>
          </wp:inline>
        </w:drawing>
      </w:r>
    </w:p>
    <w:p w14:paraId="5402B38F" w14:textId="77777777" w:rsidR="006B0B64" w:rsidRPr="006B0B64" w:rsidRDefault="006B0B64" w:rsidP="006B0B64">
      <w:pPr>
        <w:suppressAutoHyphens/>
        <w:spacing w:after="200"/>
        <w:jc w:val="both"/>
        <w:rPr>
          <w:rFonts w:eastAsia="Calibri"/>
          <w:kern w:val="2"/>
          <w:sz w:val="22"/>
          <w:szCs w:val="22"/>
          <w:lang w:eastAsia="zh-CN"/>
        </w:rPr>
      </w:pPr>
    </w:p>
    <w:p w14:paraId="07DD348D" w14:textId="77777777" w:rsidR="006B0B64" w:rsidRPr="00702DD0" w:rsidRDefault="006B0B64"/>
    <w:sectPr w:rsidR="006B0B64" w:rsidRPr="00702DD0" w:rsidSect="00B0789C">
      <w:pgSz w:w="11906" w:h="16838"/>
      <w:pgMar w:top="1247" w:right="1247" w:bottom="1247"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8E869" w14:textId="77777777" w:rsidR="00D92A39" w:rsidRDefault="00D92A39" w:rsidP="00D92A39">
      <w:r>
        <w:separator/>
      </w:r>
    </w:p>
  </w:endnote>
  <w:endnote w:type="continuationSeparator" w:id="0">
    <w:p w14:paraId="310E1DE2" w14:textId="77777777" w:rsidR="00D92A39" w:rsidRDefault="00D92A39" w:rsidP="00D9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FCE2D" w14:textId="77777777" w:rsidR="00D92A39" w:rsidRDefault="00D92A39" w:rsidP="00D92A39">
      <w:r>
        <w:separator/>
      </w:r>
    </w:p>
  </w:footnote>
  <w:footnote w:type="continuationSeparator" w:id="0">
    <w:p w14:paraId="5769CEA1" w14:textId="77777777" w:rsidR="00D92A39" w:rsidRDefault="00D92A39" w:rsidP="00D92A39">
      <w:r>
        <w:continuationSeparator/>
      </w:r>
    </w:p>
  </w:footnote>
  <w:footnote w:id="1">
    <w:p w14:paraId="7CB49532" w14:textId="77777777" w:rsidR="00D92A39" w:rsidRDefault="00D92A39" w:rsidP="00D92A3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bullet"/>
      <w:lvlText w:val=""/>
      <w:lvlJc w:val="left"/>
      <w:pPr>
        <w:tabs>
          <w:tab w:val="num" w:pos="0"/>
        </w:tabs>
        <w:ind w:left="1440" w:hanging="360"/>
      </w:pPr>
      <w:rPr>
        <w:rFonts w:ascii="Wingdings" w:hAnsi="Wingdings" w:cs="Wingdings" w:hint="default"/>
        <w:color w:val="000000"/>
        <w:sz w:val="24"/>
        <w:szCs w:val="24"/>
        <w:lang w:val="lv-LV"/>
      </w:rPr>
    </w:lvl>
  </w:abstractNum>
  <w:abstractNum w:abstractNumId="1"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Wingdings" w:hAnsi="Wingdings" w:cs="Wingdings" w:hint="default"/>
        <w:sz w:val="24"/>
        <w:szCs w:val="24"/>
        <w:lang w:val="lv-LV"/>
      </w:rPr>
    </w:lvl>
  </w:abstractNum>
  <w:abstractNum w:abstractNumId="2" w15:restartNumberingAfterBreak="0">
    <w:nsid w:val="00000022"/>
    <w:multiLevelType w:val="singleLevel"/>
    <w:tmpl w:val="00000022"/>
    <w:name w:val="WW8Num34"/>
    <w:lvl w:ilvl="0">
      <w:start w:val="3"/>
      <w:numFmt w:val="decimal"/>
      <w:lvlText w:val="%1."/>
      <w:lvlJc w:val="left"/>
      <w:pPr>
        <w:tabs>
          <w:tab w:val="num" w:pos="0"/>
        </w:tabs>
        <w:ind w:left="720" w:hanging="360"/>
      </w:pPr>
    </w:lvl>
  </w:abstractNum>
  <w:abstractNum w:abstractNumId="3" w15:restartNumberingAfterBreak="0">
    <w:nsid w:val="00000023"/>
    <w:multiLevelType w:val="singleLevel"/>
    <w:tmpl w:val="00000023"/>
    <w:name w:val="WW8Num35"/>
    <w:lvl w:ilvl="0">
      <w:start w:val="1"/>
      <w:numFmt w:val="decimal"/>
      <w:lvlText w:val="%1."/>
      <w:lvlJc w:val="left"/>
      <w:pPr>
        <w:tabs>
          <w:tab w:val="num" w:pos="0"/>
        </w:tabs>
        <w:ind w:left="720" w:hanging="360"/>
      </w:pPr>
    </w:lvl>
  </w:abstractNum>
  <w:abstractNum w:abstractNumId="4" w15:restartNumberingAfterBreak="0">
    <w:nsid w:val="0D174E06"/>
    <w:multiLevelType w:val="multilevel"/>
    <w:tmpl w:val="2E7E1C3C"/>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1EE5005"/>
    <w:multiLevelType w:val="multilevel"/>
    <w:tmpl w:val="2F6486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7F2727"/>
    <w:multiLevelType w:val="hybridMultilevel"/>
    <w:tmpl w:val="4A261626"/>
    <w:lvl w:ilvl="0" w:tplc="440A8E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7B07B93"/>
    <w:multiLevelType w:val="multilevel"/>
    <w:tmpl w:val="E996C8E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1571" w:hanging="720"/>
      </w:pPr>
      <w:rPr>
        <w:rFonts w:ascii="Times New Roman" w:hAnsi="Times New Roman" w:cs="Times New Roman" w:hint="default"/>
        <w:b w:val="0"/>
        <w:i w:val="0"/>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abstractNum w:abstractNumId="8" w15:restartNumberingAfterBreak="0">
    <w:nsid w:val="4BF401F8"/>
    <w:multiLevelType w:val="multilevel"/>
    <w:tmpl w:val="F01C292E"/>
    <w:lvl w:ilvl="0">
      <w:start w:val="9"/>
      <w:numFmt w:val="decimal"/>
      <w:lvlText w:val="%1."/>
      <w:lvlJc w:val="left"/>
      <w:pPr>
        <w:ind w:left="720" w:hanging="360"/>
      </w:pPr>
    </w:lvl>
    <w:lvl w:ilvl="1">
      <w:start w:val="1"/>
      <w:numFmt w:val="decimal"/>
      <w:isLgl/>
      <w:lvlText w:val="%1.%2."/>
      <w:lvlJc w:val="left"/>
      <w:pPr>
        <w:ind w:left="720" w:hanging="360"/>
      </w:pPr>
      <w:rPr>
        <w:rFonts w:eastAsia="Calibri"/>
      </w:rPr>
    </w:lvl>
    <w:lvl w:ilvl="2">
      <w:start w:val="1"/>
      <w:numFmt w:val="decimal"/>
      <w:isLgl/>
      <w:lvlText w:val="%1.%2.%3."/>
      <w:lvlJc w:val="left"/>
      <w:pPr>
        <w:ind w:left="1080" w:hanging="720"/>
      </w:pPr>
      <w:rPr>
        <w:rFonts w:eastAsia="Calibri"/>
      </w:rPr>
    </w:lvl>
    <w:lvl w:ilvl="3">
      <w:start w:val="1"/>
      <w:numFmt w:val="decimal"/>
      <w:isLgl/>
      <w:lvlText w:val="%1.%2.%3.%4."/>
      <w:lvlJc w:val="left"/>
      <w:pPr>
        <w:ind w:left="1080" w:hanging="720"/>
      </w:pPr>
      <w:rPr>
        <w:rFonts w:eastAsia="Calibri"/>
      </w:rPr>
    </w:lvl>
    <w:lvl w:ilvl="4">
      <w:start w:val="1"/>
      <w:numFmt w:val="decimal"/>
      <w:isLgl/>
      <w:lvlText w:val="%1.%2.%3.%4.%5."/>
      <w:lvlJc w:val="left"/>
      <w:pPr>
        <w:ind w:left="1440" w:hanging="1080"/>
      </w:pPr>
      <w:rPr>
        <w:rFonts w:eastAsia="Calibri"/>
      </w:rPr>
    </w:lvl>
    <w:lvl w:ilvl="5">
      <w:start w:val="1"/>
      <w:numFmt w:val="decimal"/>
      <w:isLgl/>
      <w:lvlText w:val="%1.%2.%3.%4.%5.%6."/>
      <w:lvlJc w:val="left"/>
      <w:pPr>
        <w:ind w:left="1440" w:hanging="1080"/>
      </w:pPr>
      <w:rPr>
        <w:rFonts w:eastAsia="Calibri"/>
      </w:rPr>
    </w:lvl>
    <w:lvl w:ilvl="6">
      <w:start w:val="1"/>
      <w:numFmt w:val="decimal"/>
      <w:isLgl/>
      <w:lvlText w:val="%1.%2.%3.%4.%5.%6.%7."/>
      <w:lvlJc w:val="left"/>
      <w:pPr>
        <w:ind w:left="1800" w:hanging="1440"/>
      </w:pPr>
      <w:rPr>
        <w:rFonts w:eastAsia="Calibri"/>
      </w:rPr>
    </w:lvl>
    <w:lvl w:ilvl="7">
      <w:start w:val="1"/>
      <w:numFmt w:val="decimal"/>
      <w:isLgl/>
      <w:lvlText w:val="%1.%2.%3.%4.%5.%6.%7.%8."/>
      <w:lvlJc w:val="left"/>
      <w:pPr>
        <w:ind w:left="1800" w:hanging="1440"/>
      </w:pPr>
      <w:rPr>
        <w:rFonts w:eastAsia="Calibri"/>
      </w:rPr>
    </w:lvl>
    <w:lvl w:ilvl="8">
      <w:start w:val="1"/>
      <w:numFmt w:val="decimal"/>
      <w:isLgl/>
      <w:lvlText w:val="%1.%2.%3.%4.%5.%6.%7.%8.%9."/>
      <w:lvlJc w:val="left"/>
      <w:pPr>
        <w:ind w:left="2160" w:hanging="1800"/>
      </w:pPr>
      <w:rPr>
        <w:rFonts w:eastAsia="Calibri"/>
      </w:rPr>
    </w:lvl>
  </w:abstractNum>
  <w:num w:numId="1" w16cid:durableId="1680428619">
    <w:abstractNumId w:val="7"/>
  </w:num>
  <w:num w:numId="2" w16cid:durableId="531038672">
    <w:abstractNumId w:val="5"/>
  </w:num>
  <w:num w:numId="3" w16cid:durableId="2004627692">
    <w:abstractNumId w:val="0"/>
  </w:num>
  <w:num w:numId="4" w16cid:durableId="1278876637">
    <w:abstractNumId w:val="1"/>
  </w:num>
  <w:num w:numId="5" w16cid:durableId="861819052">
    <w:abstractNumId w:val="6"/>
  </w:num>
  <w:num w:numId="6" w16cid:durableId="2099061511">
    <w:abstractNumId w:val="3"/>
    <w:lvlOverride w:ilvl="0">
      <w:startOverride w:val="1"/>
    </w:lvlOverride>
  </w:num>
  <w:num w:numId="7" w16cid:durableId="947589056">
    <w:abstractNumId w:val="2"/>
    <w:lvlOverride w:ilvl="0">
      <w:startOverride w:val="3"/>
    </w:lvlOverride>
  </w:num>
  <w:num w:numId="8" w16cid:durableId="828057780">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482638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C95"/>
    <w:rsid w:val="0000466D"/>
    <w:rsid w:val="0000608D"/>
    <w:rsid w:val="00015108"/>
    <w:rsid w:val="00020BE5"/>
    <w:rsid w:val="00023CB1"/>
    <w:rsid w:val="000260B5"/>
    <w:rsid w:val="00030E27"/>
    <w:rsid w:val="00066C92"/>
    <w:rsid w:val="00071A47"/>
    <w:rsid w:val="00091D40"/>
    <w:rsid w:val="00096506"/>
    <w:rsid w:val="000A5F0D"/>
    <w:rsid w:val="000B17C6"/>
    <w:rsid w:val="000B2FE4"/>
    <w:rsid w:val="000C18DA"/>
    <w:rsid w:val="000D30E8"/>
    <w:rsid w:val="000D738A"/>
    <w:rsid w:val="000E5A08"/>
    <w:rsid w:val="000E7DC2"/>
    <w:rsid w:val="000E7EA1"/>
    <w:rsid w:val="00100EF9"/>
    <w:rsid w:val="00117995"/>
    <w:rsid w:val="00144584"/>
    <w:rsid w:val="00153A85"/>
    <w:rsid w:val="001660EF"/>
    <w:rsid w:val="001701A7"/>
    <w:rsid w:val="0018142D"/>
    <w:rsid w:val="0018218C"/>
    <w:rsid w:val="00186882"/>
    <w:rsid w:val="001A1300"/>
    <w:rsid w:val="001A1751"/>
    <w:rsid w:val="001A2D01"/>
    <w:rsid w:val="001A6FD0"/>
    <w:rsid w:val="001B1964"/>
    <w:rsid w:val="001B2F60"/>
    <w:rsid w:val="001D3E99"/>
    <w:rsid w:val="001D716D"/>
    <w:rsid w:val="001E3290"/>
    <w:rsid w:val="001F683C"/>
    <w:rsid w:val="00207A44"/>
    <w:rsid w:val="00212827"/>
    <w:rsid w:val="00220F97"/>
    <w:rsid w:val="00224D04"/>
    <w:rsid w:val="00230245"/>
    <w:rsid w:val="00241C1E"/>
    <w:rsid w:val="00242F55"/>
    <w:rsid w:val="00243A4D"/>
    <w:rsid w:val="00245711"/>
    <w:rsid w:val="002733AB"/>
    <w:rsid w:val="0028066C"/>
    <w:rsid w:val="00285999"/>
    <w:rsid w:val="00291040"/>
    <w:rsid w:val="002A178F"/>
    <w:rsid w:val="002C123F"/>
    <w:rsid w:val="002C4FB4"/>
    <w:rsid w:val="002D2A47"/>
    <w:rsid w:val="002D4250"/>
    <w:rsid w:val="002E0256"/>
    <w:rsid w:val="002F6B4F"/>
    <w:rsid w:val="00303727"/>
    <w:rsid w:val="0030612D"/>
    <w:rsid w:val="00317B69"/>
    <w:rsid w:val="00334FB8"/>
    <w:rsid w:val="00350EC0"/>
    <w:rsid w:val="00355783"/>
    <w:rsid w:val="0036299B"/>
    <w:rsid w:val="003A5761"/>
    <w:rsid w:val="003B2B04"/>
    <w:rsid w:val="003C5E84"/>
    <w:rsid w:val="003E3D65"/>
    <w:rsid w:val="003F16BB"/>
    <w:rsid w:val="003F6BDA"/>
    <w:rsid w:val="00410B26"/>
    <w:rsid w:val="004167D4"/>
    <w:rsid w:val="00425511"/>
    <w:rsid w:val="0043046C"/>
    <w:rsid w:val="00430E3C"/>
    <w:rsid w:val="00441188"/>
    <w:rsid w:val="00443EAE"/>
    <w:rsid w:val="00464762"/>
    <w:rsid w:val="004674ED"/>
    <w:rsid w:val="00470C36"/>
    <w:rsid w:val="0047297A"/>
    <w:rsid w:val="004A5A4F"/>
    <w:rsid w:val="004B5B1D"/>
    <w:rsid w:val="004C6381"/>
    <w:rsid w:val="004D00BC"/>
    <w:rsid w:val="004E0902"/>
    <w:rsid w:val="004F5B01"/>
    <w:rsid w:val="0050592B"/>
    <w:rsid w:val="00524544"/>
    <w:rsid w:val="005252AB"/>
    <w:rsid w:val="005333F9"/>
    <w:rsid w:val="00547EBF"/>
    <w:rsid w:val="005556B8"/>
    <w:rsid w:val="00570003"/>
    <w:rsid w:val="005749A8"/>
    <w:rsid w:val="00585861"/>
    <w:rsid w:val="0058672D"/>
    <w:rsid w:val="005905F3"/>
    <w:rsid w:val="00591B38"/>
    <w:rsid w:val="00592DE6"/>
    <w:rsid w:val="005933A8"/>
    <w:rsid w:val="00595ABA"/>
    <w:rsid w:val="005A6389"/>
    <w:rsid w:val="005B5EE8"/>
    <w:rsid w:val="005F6159"/>
    <w:rsid w:val="00602958"/>
    <w:rsid w:val="0060506D"/>
    <w:rsid w:val="006064D4"/>
    <w:rsid w:val="00606876"/>
    <w:rsid w:val="00612771"/>
    <w:rsid w:val="006154AD"/>
    <w:rsid w:val="00622FEF"/>
    <w:rsid w:val="00623BE1"/>
    <w:rsid w:val="00631388"/>
    <w:rsid w:val="00634C95"/>
    <w:rsid w:val="006351FD"/>
    <w:rsid w:val="00643945"/>
    <w:rsid w:val="0065056B"/>
    <w:rsid w:val="00672540"/>
    <w:rsid w:val="006808CD"/>
    <w:rsid w:val="00684382"/>
    <w:rsid w:val="006A30BA"/>
    <w:rsid w:val="006B0B64"/>
    <w:rsid w:val="006B2FFF"/>
    <w:rsid w:val="006B4F20"/>
    <w:rsid w:val="006C0E97"/>
    <w:rsid w:val="006D1E42"/>
    <w:rsid w:val="006E0431"/>
    <w:rsid w:val="00702DD0"/>
    <w:rsid w:val="00714745"/>
    <w:rsid w:val="00714D14"/>
    <w:rsid w:val="00750483"/>
    <w:rsid w:val="007513BD"/>
    <w:rsid w:val="00753170"/>
    <w:rsid w:val="00760028"/>
    <w:rsid w:val="007817AB"/>
    <w:rsid w:val="00782F1B"/>
    <w:rsid w:val="007909B2"/>
    <w:rsid w:val="00792541"/>
    <w:rsid w:val="007A3559"/>
    <w:rsid w:val="007B542E"/>
    <w:rsid w:val="00816DF2"/>
    <w:rsid w:val="00840B6F"/>
    <w:rsid w:val="00841387"/>
    <w:rsid w:val="00841495"/>
    <w:rsid w:val="00852B63"/>
    <w:rsid w:val="00860AFE"/>
    <w:rsid w:val="0086551C"/>
    <w:rsid w:val="0088183E"/>
    <w:rsid w:val="0088235E"/>
    <w:rsid w:val="00883761"/>
    <w:rsid w:val="00892CF2"/>
    <w:rsid w:val="0089323C"/>
    <w:rsid w:val="0089331C"/>
    <w:rsid w:val="008A0CB4"/>
    <w:rsid w:val="008A204A"/>
    <w:rsid w:val="008B782C"/>
    <w:rsid w:val="008C6095"/>
    <w:rsid w:val="008E4D1E"/>
    <w:rsid w:val="008E6B2A"/>
    <w:rsid w:val="008F3E74"/>
    <w:rsid w:val="00904472"/>
    <w:rsid w:val="00910101"/>
    <w:rsid w:val="0092168D"/>
    <w:rsid w:val="009363A6"/>
    <w:rsid w:val="00951670"/>
    <w:rsid w:val="00980FCE"/>
    <w:rsid w:val="009A1139"/>
    <w:rsid w:val="009B2730"/>
    <w:rsid w:val="009B3A1E"/>
    <w:rsid w:val="009B7DE7"/>
    <w:rsid w:val="009C2790"/>
    <w:rsid w:val="009C356A"/>
    <w:rsid w:val="009C45C5"/>
    <w:rsid w:val="009E4C6F"/>
    <w:rsid w:val="009E4DA7"/>
    <w:rsid w:val="009F7CBD"/>
    <w:rsid w:val="00A03B41"/>
    <w:rsid w:val="00A33DA9"/>
    <w:rsid w:val="00A47D5C"/>
    <w:rsid w:val="00A51F9E"/>
    <w:rsid w:val="00A84F3A"/>
    <w:rsid w:val="00A86C5A"/>
    <w:rsid w:val="00AA4B39"/>
    <w:rsid w:val="00AB09E0"/>
    <w:rsid w:val="00AB1B4D"/>
    <w:rsid w:val="00AB3DBC"/>
    <w:rsid w:val="00AB3F09"/>
    <w:rsid w:val="00AC5466"/>
    <w:rsid w:val="00AC5910"/>
    <w:rsid w:val="00AD0E7D"/>
    <w:rsid w:val="00AD30E6"/>
    <w:rsid w:val="00AD38E4"/>
    <w:rsid w:val="00AD3B7A"/>
    <w:rsid w:val="00AE2092"/>
    <w:rsid w:val="00AE31D4"/>
    <w:rsid w:val="00AE4E91"/>
    <w:rsid w:val="00AF5CE2"/>
    <w:rsid w:val="00B0789C"/>
    <w:rsid w:val="00B1478D"/>
    <w:rsid w:val="00B33A0D"/>
    <w:rsid w:val="00B37E04"/>
    <w:rsid w:val="00B51CDA"/>
    <w:rsid w:val="00B53641"/>
    <w:rsid w:val="00B53FEC"/>
    <w:rsid w:val="00B60EB6"/>
    <w:rsid w:val="00B613FB"/>
    <w:rsid w:val="00B63F22"/>
    <w:rsid w:val="00B8332A"/>
    <w:rsid w:val="00B90AED"/>
    <w:rsid w:val="00B97003"/>
    <w:rsid w:val="00BA1074"/>
    <w:rsid w:val="00BA5C5E"/>
    <w:rsid w:val="00BD12F6"/>
    <w:rsid w:val="00BD3EB1"/>
    <w:rsid w:val="00BD42C5"/>
    <w:rsid w:val="00BD4BA4"/>
    <w:rsid w:val="00BE50F6"/>
    <w:rsid w:val="00C00CC8"/>
    <w:rsid w:val="00C10A33"/>
    <w:rsid w:val="00C1395F"/>
    <w:rsid w:val="00C34316"/>
    <w:rsid w:val="00C36C10"/>
    <w:rsid w:val="00C37D20"/>
    <w:rsid w:val="00C37F31"/>
    <w:rsid w:val="00C57873"/>
    <w:rsid w:val="00C72459"/>
    <w:rsid w:val="00C82575"/>
    <w:rsid w:val="00C903BC"/>
    <w:rsid w:val="00CC15F9"/>
    <w:rsid w:val="00CE7140"/>
    <w:rsid w:val="00CF1358"/>
    <w:rsid w:val="00D03A1B"/>
    <w:rsid w:val="00D101E5"/>
    <w:rsid w:val="00D144EC"/>
    <w:rsid w:val="00D23B2E"/>
    <w:rsid w:val="00D323D4"/>
    <w:rsid w:val="00D45F40"/>
    <w:rsid w:val="00D57F48"/>
    <w:rsid w:val="00D60A6A"/>
    <w:rsid w:val="00D70AFE"/>
    <w:rsid w:val="00D848FC"/>
    <w:rsid w:val="00D92A39"/>
    <w:rsid w:val="00DA0D1C"/>
    <w:rsid w:val="00DA3CF9"/>
    <w:rsid w:val="00DA4567"/>
    <w:rsid w:val="00DC3145"/>
    <w:rsid w:val="00DE62AB"/>
    <w:rsid w:val="00DF1E59"/>
    <w:rsid w:val="00DF73DE"/>
    <w:rsid w:val="00E43908"/>
    <w:rsid w:val="00E44202"/>
    <w:rsid w:val="00E67BA9"/>
    <w:rsid w:val="00E71151"/>
    <w:rsid w:val="00E74067"/>
    <w:rsid w:val="00E82E29"/>
    <w:rsid w:val="00EA0FDC"/>
    <w:rsid w:val="00EB36E4"/>
    <w:rsid w:val="00EC6DCF"/>
    <w:rsid w:val="00ED1E95"/>
    <w:rsid w:val="00EE53BF"/>
    <w:rsid w:val="00EE7D37"/>
    <w:rsid w:val="00EF5D47"/>
    <w:rsid w:val="00EF5DAB"/>
    <w:rsid w:val="00F53AEE"/>
    <w:rsid w:val="00F564FB"/>
    <w:rsid w:val="00F63A58"/>
    <w:rsid w:val="00F64F82"/>
    <w:rsid w:val="00F72159"/>
    <w:rsid w:val="00F853AC"/>
    <w:rsid w:val="00F90064"/>
    <w:rsid w:val="00F90A8E"/>
    <w:rsid w:val="00F9269F"/>
    <w:rsid w:val="00F95A30"/>
    <w:rsid w:val="00FA1216"/>
    <w:rsid w:val="00FA744A"/>
    <w:rsid w:val="00FC13AE"/>
    <w:rsid w:val="00FD3235"/>
    <w:rsid w:val="00FD6042"/>
    <w:rsid w:val="00FE1582"/>
    <w:rsid w:val="00FF33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8"/>
    <o:shapelayout v:ext="edit">
      <o:idmap v:ext="edit" data="1"/>
    </o:shapelayout>
  </w:shapeDefaults>
  <w:decimalSymbol w:val=","/>
  <w:listSeparator w:val=";"/>
  <w14:docId w14:val="6F3D34B3"/>
  <w15:chartTrackingRefBased/>
  <w15:docId w15:val="{A8814A88-0880-41BE-8D2F-2BE980F3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34C95"/>
    <w:pPr>
      <w:spacing w:after="0" w:line="240" w:lineRule="auto"/>
    </w:pPr>
    <w:rPr>
      <w:rFonts w:ascii="Times New Roman" w:eastAsia="Times New Roman" w:hAnsi="Times New Roman" w:cs="Times New Roman"/>
      <w:sz w:val="24"/>
      <w:szCs w:val="24"/>
      <w:lang w:eastAsia="lv-LV"/>
    </w:rPr>
  </w:style>
  <w:style w:type="paragraph" w:styleId="Virsraksts2">
    <w:name w:val="heading 2"/>
    <w:basedOn w:val="Parasts"/>
    <w:next w:val="Parasts"/>
    <w:link w:val="Virsraksts2Rakstz"/>
    <w:qFormat/>
    <w:rsid w:val="00634C95"/>
    <w:pPr>
      <w:keepNext/>
      <w:widowControl w:val="0"/>
      <w:overflowPunct w:val="0"/>
      <w:autoSpaceDE w:val="0"/>
      <w:autoSpaceDN w:val="0"/>
      <w:adjustRightInd w:val="0"/>
      <w:spacing w:before="240" w:after="60"/>
      <w:outlineLvl w:val="1"/>
    </w:pPr>
    <w:rPr>
      <w:rFonts w:ascii="Arial" w:hAnsi="Arial" w:cs="Arial"/>
      <w:b/>
      <w:bCs/>
      <w:i/>
      <w:iCs/>
      <w:kern w:val="28"/>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634C95"/>
    <w:rPr>
      <w:rFonts w:ascii="Arial" w:eastAsia="Times New Roman" w:hAnsi="Arial" w:cs="Arial"/>
      <w:b/>
      <w:bCs/>
      <w:i/>
      <w:iCs/>
      <w:kern w:val="28"/>
      <w:sz w:val="28"/>
      <w:szCs w:val="28"/>
      <w:lang w:val="en-GB" w:eastAsia="lv-LV"/>
    </w:rPr>
  </w:style>
  <w:style w:type="character" w:styleId="Hipersaite">
    <w:name w:val="Hyperlink"/>
    <w:uiPriority w:val="99"/>
    <w:rsid w:val="00634C95"/>
    <w:rPr>
      <w:color w:val="0000FF"/>
      <w:u w:val="single"/>
    </w:rPr>
  </w:style>
  <w:style w:type="paragraph" w:styleId="Kjene">
    <w:name w:val="footer"/>
    <w:basedOn w:val="Parasts"/>
    <w:link w:val="KjeneRakstz"/>
    <w:rsid w:val="00634C95"/>
    <w:pPr>
      <w:tabs>
        <w:tab w:val="center" w:pos="4153"/>
        <w:tab w:val="right" w:pos="8306"/>
      </w:tabs>
    </w:pPr>
  </w:style>
  <w:style w:type="character" w:customStyle="1" w:styleId="KjeneRakstz">
    <w:name w:val="Kājene Rakstz."/>
    <w:basedOn w:val="Noklusjumarindkopasfonts"/>
    <w:link w:val="Kjene"/>
    <w:rsid w:val="00634C95"/>
    <w:rPr>
      <w:rFonts w:ascii="Times New Roman" w:eastAsia="Times New Roman" w:hAnsi="Times New Roman" w:cs="Times New Roman"/>
      <w:sz w:val="24"/>
      <w:szCs w:val="24"/>
      <w:lang w:eastAsia="lv-LV"/>
    </w:rPr>
  </w:style>
  <w:style w:type="paragraph" w:styleId="Sarakstarindkopa">
    <w:name w:val="List Paragraph"/>
    <w:basedOn w:val="Parasts"/>
    <w:link w:val="SarakstarindkopaRakstz"/>
    <w:uiPriority w:val="1"/>
    <w:qFormat/>
    <w:rsid w:val="00634C95"/>
    <w:pPr>
      <w:spacing w:after="200" w:line="276" w:lineRule="auto"/>
      <w:ind w:left="720"/>
      <w:contextualSpacing/>
    </w:pPr>
    <w:rPr>
      <w:rFonts w:ascii="Calibri" w:eastAsia="Calibri" w:hAnsi="Calibri"/>
      <w:sz w:val="22"/>
      <w:szCs w:val="22"/>
      <w:lang w:eastAsia="en-US"/>
    </w:rPr>
  </w:style>
  <w:style w:type="character" w:customStyle="1" w:styleId="SarakstarindkopaRakstz">
    <w:name w:val="Saraksta rindkopa Rakstz."/>
    <w:link w:val="Sarakstarindkopa"/>
    <w:uiPriority w:val="1"/>
    <w:locked/>
    <w:rsid w:val="00634C95"/>
    <w:rPr>
      <w:rFonts w:ascii="Calibri" w:eastAsia="Calibri" w:hAnsi="Calibri" w:cs="Times New Roman"/>
    </w:rPr>
  </w:style>
  <w:style w:type="paragraph" w:customStyle="1" w:styleId="Standard">
    <w:name w:val="Standard"/>
    <w:rsid w:val="00634C95"/>
    <w:pPr>
      <w:suppressAutoHyphens/>
      <w:spacing w:after="200" w:line="276" w:lineRule="auto"/>
      <w:textAlignment w:val="baseline"/>
    </w:pPr>
    <w:rPr>
      <w:rFonts w:ascii="Calibri" w:eastAsia="Calibri" w:hAnsi="Calibri" w:cs="Calibri"/>
      <w:kern w:val="1"/>
      <w:lang w:eastAsia="zh-CN"/>
    </w:rPr>
  </w:style>
  <w:style w:type="paragraph" w:customStyle="1" w:styleId="TableContents">
    <w:name w:val="Table Contents"/>
    <w:basedOn w:val="Standard"/>
    <w:rsid w:val="00634C95"/>
    <w:pPr>
      <w:suppressLineNumbers/>
    </w:pPr>
  </w:style>
  <w:style w:type="character" w:styleId="Neatrisintapieminana">
    <w:name w:val="Unresolved Mention"/>
    <w:basedOn w:val="Noklusjumarindkopasfonts"/>
    <w:uiPriority w:val="99"/>
    <w:semiHidden/>
    <w:unhideWhenUsed/>
    <w:rsid w:val="00DF73DE"/>
    <w:rPr>
      <w:color w:val="605E5C"/>
      <w:shd w:val="clear" w:color="auto" w:fill="E1DFDD"/>
    </w:rPr>
  </w:style>
  <w:style w:type="paragraph" w:styleId="Vresteksts">
    <w:name w:val="footnote text"/>
    <w:basedOn w:val="Parasts"/>
    <w:link w:val="VrestekstsRakstz"/>
    <w:uiPriority w:val="99"/>
    <w:semiHidden/>
    <w:unhideWhenUsed/>
    <w:rsid w:val="00D92A39"/>
    <w:pPr>
      <w:widowControl w:val="0"/>
      <w:suppressAutoHyphens/>
      <w:textAlignment w:val="baseline"/>
    </w:pPr>
    <w:rPr>
      <w:rFonts w:ascii="Calibri" w:eastAsia="SimSun" w:hAnsi="Calibri" w:cs="Calibri"/>
      <w:kern w:val="1"/>
      <w:sz w:val="20"/>
      <w:szCs w:val="20"/>
      <w:lang w:val="en-US" w:eastAsia="zh-CN"/>
    </w:rPr>
  </w:style>
  <w:style w:type="character" w:customStyle="1" w:styleId="VrestekstsRakstz">
    <w:name w:val="Vēres teksts Rakstz."/>
    <w:basedOn w:val="Noklusjumarindkopasfonts"/>
    <w:link w:val="Vresteksts"/>
    <w:uiPriority w:val="99"/>
    <w:semiHidden/>
    <w:rsid w:val="00D92A39"/>
    <w:rPr>
      <w:rFonts w:ascii="Calibri" w:eastAsia="SimSun" w:hAnsi="Calibri" w:cs="Calibri"/>
      <w:kern w:val="1"/>
      <w:sz w:val="20"/>
      <w:szCs w:val="20"/>
      <w:lang w:val="en-US" w:eastAsia="zh-CN"/>
    </w:rPr>
  </w:style>
  <w:style w:type="paragraph" w:styleId="Galvene">
    <w:name w:val="header"/>
    <w:basedOn w:val="Parasts"/>
    <w:link w:val="GalveneRakstz"/>
    <w:uiPriority w:val="99"/>
    <w:unhideWhenUsed/>
    <w:rsid w:val="00D92A39"/>
    <w:pPr>
      <w:tabs>
        <w:tab w:val="center" w:pos="4513"/>
        <w:tab w:val="right" w:pos="9026"/>
      </w:tabs>
    </w:pPr>
  </w:style>
  <w:style w:type="character" w:customStyle="1" w:styleId="GalveneRakstz">
    <w:name w:val="Galvene Rakstz."/>
    <w:basedOn w:val="Noklusjumarindkopasfonts"/>
    <w:link w:val="Galvene"/>
    <w:uiPriority w:val="99"/>
    <w:rsid w:val="00D92A39"/>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B51CDA"/>
    <w:rPr>
      <w:sz w:val="16"/>
      <w:szCs w:val="16"/>
    </w:rPr>
  </w:style>
  <w:style w:type="paragraph" w:styleId="Komentrateksts">
    <w:name w:val="annotation text"/>
    <w:basedOn w:val="Parasts"/>
    <w:link w:val="KomentratekstsRakstz"/>
    <w:uiPriority w:val="99"/>
    <w:semiHidden/>
    <w:unhideWhenUsed/>
    <w:rsid w:val="00B51CDA"/>
    <w:rPr>
      <w:sz w:val="20"/>
      <w:szCs w:val="20"/>
    </w:rPr>
  </w:style>
  <w:style w:type="character" w:customStyle="1" w:styleId="KomentratekstsRakstz">
    <w:name w:val="Komentāra teksts Rakstz."/>
    <w:basedOn w:val="Noklusjumarindkopasfonts"/>
    <w:link w:val="Komentrateksts"/>
    <w:uiPriority w:val="99"/>
    <w:semiHidden/>
    <w:rsid w:val="00B51CDA"/>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B51CDA"/>
    <w:rPr>
      <w:b/>
      <w:bCs/>
    </w:rPr>
  </w:style>
  <w:style w:type="character" w:customStyle="1" w:styleId="KomentratmaRakstz">
    <w:name w:val="Komentāra tēma Rakstz."/>
    <w:basedOn w:val="KomentratekstsRakstz"/>
    <w:link w:val="Komentratma"/>
    <w:uiPriority w:val="99"/>
    <w:semiHidden/>
    <w:rsid w:val="00B51CDA"/>
    <w:rPr>
      <w:rFonts w:ascii="Times New Roman" w:eastAsia="Times New Roman" w:hAnsi="Times New Roman" w:cs="Times New Roman"/>
      <w:b/>
      <w:bCs/>
      <w:sz w:val="20"/>
      <w:szCs w:val="20"/>
      <w:lang w:eastAsia="lv-LV"/>
    </w:rPr>
  </w:style>
  <w:style w:type="paragraph" w:customStyle="1" w:styleId="tv213">
    <w:name w:val="tv213"/>
    <w:basedOn w:val="Parasts"/>
    <w:rsid w:val="00BA5C5E"/>
    <w:pPr>
      <w:spacing w:before="100" w:beforeAutospacing="1" w:after="100" w:afterAutospacing="1"/>
    </w:pPr>
  </w:style>
  <w:style w:type="character" w:styleId="Izmantotahipersaite">
    <w:name w:val="FollowedHyperlink"/>
    <w:basedOn w:val="Noklusjumarindkopasfonts"/>
    <w:uiPriority w:val="99"/>
    <w:semiHidden/>
    <w:unhideWhenUsed/>
    <w:rsid w:val="003C5E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15458">
      <w:bodyDiv w:val="1"/>
      <w:marLeft w:val="0"/>
      <w:marRight w:val="0"/>
      <w:marTop w:val="0"/>
      <w:marBottom w:val="0"/>
      <w:divBdr>
        <w:top w:val="none" w:sz="0" w:space="0" w:color="auto"/>
        <w:left w:val="none" w:sz="0" w:space="0" w:color="auto"/>
        <w:bottom w:val="none" w:sz="0" w:space="0" w:color="auto"/>
        <w:right w:val="none" w:sz="0" w:space="0" w:color="auto"/>
      </w:divBdr>
    </w:div>
    <w:div w:id="405490865">
      <w:bodyDiv w:val="1"/>
      <w:marLeft w:val="0"/>
      <w:marRight w:val="0"/>
      <w:marTop w:val="0"/>
      <w:marBottom w:val="0"/>
      <w:divBdr>
        <w:top w:val="none" w:sz="0" w:space="0" w:color="auto"/>
        <w:left w:val="none" w:sz="0" w:space="0" w:color="auto"/>
        <w:bottom w:val="none" w:sz="0" w:space="0" w:color="auto"/>
        <w:right w:val="none" w:sz="0" w:space="0" w:color="auto"/>
      </w:divBdr>
    </w:div>
    <w:div w:id="137685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vani.lv" TargetMode="External"/><Relationship Id="rId13" Type="http://schemas.openxmlformats.org/officeDocument/2006/relationships/hyperlink" Target="http://paligs.eis.gov.lv/piegadatajiem/" TargetMode="External"/><Relationship Id="rId18" Type="http://schemas.openxmlformats.org/officeDocument/2006/relationships/control" Target="activeX/activeX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rudzati@livani.lv" TargetMode="External"/><Relationship Id="rId7" Type="http://schemas.openxmlformats.org/officeDocument/2006/relationships/hyperlink" Target="https://www.eis.gov.lv/EKEIS/Supplier/Organizer/303" TargetMode="External"/><Relationship Id="rId12" Type="http://schemas.openxmlformats.org/officeDocument/2006/relationships/hyperlink" Target="http://www.eis.gov.lv/" TargetMode="External"/><Relationship Id="rId17" Type="http://schemas.openxmlformats.org/officeDocument/2006/relationships/image" Target="media/image1.wmf"/><Relationship Id="rId25"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https://www.eis.gov.lv/EKEIS/Supplier/Organizer/303" TargetMode="External"/><Relationship Id="rId20" Type="http://schemas.openxmlformats.org/officeDocument/2006/relationships/hyperlink" Target="mailto:rudzatuvsk@livani.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hyperlink" Target="https://www.eis.gov.lv/EKEIS/Supplier/Organizer/303" TargetMode="External"/><Relationship Id="rId23" Type="http://schemas.openxmlformats.org/officeDocument/2006/relationships/hyperlink" Target="mailto:jaunsilavaspsk@livani.lv" TargetMode="External"/><Relationship Id="rId10" Type="http://schemas.openxmlformats.org/officeDocument/2006/relationships/hyperlink" Target="mailto:rudzatuintpsk@livani.lv" TargetMode="External"/><Relationship Id="rId19"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hyperlink" Target="mailto:gatis.pelekis@livani.lv" TargetMode="External"/><Relationship Id="rId14" Type="http://schemas.openxmlformats.org/officeDocument/2006/relationships/hyperlink" Target="http://espd.eis.gov.lv" TargetMode="External"/><Relationship Id="rId22" Type="http://schemas.openxmlformats.org/officeDocument/2006/relationships/hyperlink" Target="mailto:sutri@livani.lv" TargetMode="Externa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26</Pages>
  <Words>43763</Words>
  <Characters>24946</Characters>
  <Application>Microsoft Office Word</Application>
  <DocSecurity>0</DocSecurity>
  <Lines>207</Lines>
  <Paragraphs>137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Pelēķis</dc:creator>
  <cp:keywords/>
  <dc:description/>
  <cp:lastModifiedBy>Gatis Pelēķis</cp:lastModifiedBy>
  <cp:revision>1179</cp:revision>
  <dcterms:created xsi:type="dcterms:W3CDTF">2023-02-28T13:55:00Z</dcterms:created>
  <dcterms:modified xsi:type="dcterms:W3CDTF">2024-04-03T13:32:00Z</dcterms:modified>
</cp:coreProperties>
</file>