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aizsardzības korporācija"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40203525018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Automašīnu iegāde finanšu līzingā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2024/VAK/1-AK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1 - 2 (divu) jaunu kompaktās apvidus klases  transportlīdzekļu  iegāde finanšu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bez PVN (A kritērijs) 1daļai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93862.62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2 - 1 (vienas) jaunas kompaktās apvidus klases  elektroautomašīnas iegāde finanšu līzingā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 bez PVN 2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31.05.2024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47018.01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03.06.2024;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