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A6AF1" w14:textId="7C088927" w:rsidR="00C64571" w:rsidRPr="004F4DF4" w:rsidRDefault="00BB2C2F" w:rsidP="009C0A14">
      <w:pPr>
        <w:tabs>
          <w:tab w:val="left" w:pos="7371"/>
        </w:tabs>
        <w:spacing w:after="0"/>
        <w:rPr>
          <w:rFonts w:ascii="Times New Roman" w:hAnsi="Times New Roman" w:cs="Times New Roman"/>
          <w:sz w:val="22"/>
          <w:szCs w:val="22"/>
        </w:rPr>
      </w:pPr>
      <w:r w:rsidRPr="004F4DF4">
        <w:rPr>
          <w:rFonts w:ascii="Times New Roman" w:hAnsi="Times New Roman" w:cs="Times New Roman"/>
          <w:sz w:val="22"/>
          <w:szCs w:val="22"/>
        </w:rPr>
        <w:t>Rīgā</w:t>
      </w:r>
      <w:r w:rsidR="0046308E" w:rsidRPr="004F4DF4">
        <w:rPr>
          <w:rFonts w:ascii="Times New Roman" w:hAnsi="Times New Roman" w:cs="Times New Roman"/>
          <w:sz w:val="22"/>
          <w:szCs w:val="22"/>
        </w:rPr>
        <w:tab/>
        <w:t>202</w:t>
      </w:r>
      <w:r w:rsidR="00427C9D">
        <w:rPr>
          <w:rFonts w:ascii="Times New Roman" w:hAnsi="Times New Roman" w:cs="Times New Roman"/>
          <w:sz w:val="22"/>
          <w:szCs w:val="22"/>
        </w:rPr>
        <w:t>4</w:t>
      </w:r>
      <w:r w:rsidR="001E41A9">
        <w:rPr>
          <w:rFonts w:ascii="Times New Roman" w:hAnsi="Times New Roman" w:cs="Times New Roman"/>
          <w:sz w:val="22"/>
          <w:szCs w:val="22"/>
        </w:rPr>
        <w:t xml:space="preserve">. gada </w:t>
      </w:r>
      <w:r w:rsidR="00F63AE6">
        <w:rPr>
          <w:rFonts w:ascii="Times New Roman" w:hAnsi="Times New Roman" w:cs="Times New Roman"/>
          <w:sz w:val="22"/>
          <w:szCs w:val="22"/>
        </w:rPr>
        <w:t>16</w:t>
      </w:r>
      <w:r w:rsidR="00C64571" w:rsidRPr="004F4DF4">
        <w:rPr>
          <w:rFonts w:ascii="Times New Roman" w:hAnsi="Times New Roman" w:cs="Times New Roman"/>
          <w:sz w:val="22"/>
          <w:szCs w:val="22"/>
        </w:rPr>
        <w:t xml:space="preserve">. </w:t>
      </w:r>
      <w:r w:rsidR="00427C9D">
        <w:rPr>
          <w:rFonts w:ascii="Times New Roman" w:hAnsi="Times New Roman" w:cs="Times New Roman"/>
          <w:sz w:val="22"/>
          <w:szCs w:val="22"/>
        </w:rPr>
        <w:t>aprīlī</w:t>
      </w:r>
    </w:p>
    <w:p w14:paraId="138584A2" w14:textId="77777777" w:rsidR="00E51714" w:rsidRDefault="00E51714" w:rsidP="00923111">
      <w:pPr>
        <w:pStyle w:val="ListParagraph"/>
        <w:spacing w:before="0" w:beforeAutospacing="0" w:after="0" w:afterAutospacing="0" w:line="276" w:lineRule="auto"/>
        <w:jc w:val="both"/>
        <w:rPr>
          <w:sz w:val="22"/>
          <w:szCs w:val="22"/>
        </w:rPr>
      </w:pPr>
    </w:p>
    <w:p w14:paraId="043DEF9B" w14:textId="77777777" w:rsidR="00E851EC" w:rsidRPr="004F4DF4" w:rsidRDefault="00E851EC" w:rsidP="00923111">
      <w:pPr>
        <w:pStyle w:val="ListParagraph"/>
        <w:spacing w:before="0" w:beforeAutospacing="0" w:after="0" w:afterAutospacing="0" w:line="276" w:lineRule="auto"/>
        <w:jc w:val="both"/>
        <w:rPr>
          <w:sz w:val="22"/>
          <w:szCs w:val="22"/>
        </w:rPr>
      </w:pPr>
    </w:p>
    <w:p w14:paraId="571DBBFD" w14:textId="28BB885C" w:rsidR="004017BE" w:rsidRPr="004F4DF4" w:rsidRDefault="00C64571" w:rsidP="00923111">
      <w:pPr>
        <w:pStyle w:val="ListParagraph"/>
        <w:spacing w:before="0" w:beforeAutospacing="0" w:after="0" w:afterAutospacing="0"/>
        <w:jc w:val="both"/>
        <w:rPr>
          <w:b/>
          <w:sz w:val="22"/>
          <w:szCs w:val="22"/>
        </w:rPr>
      </w:pPr>
      <w:r w:rsidRPr="004F4DF4">
        <w:rPr>
          <w:sz w:val="22"/>
          <w:szCs w:val="22"/>
        </w:rPr>
        <w:t>Latvijas Organiskās sintēzes institūta Iepirkumu komisija ir saņēmusi</w:t>
      </w:r>
      <w:r w:rsidR="00C56EE4" w:rsidRPr="004F4DF4">
        <w:rPr>
          <w:sz w:val="22"/>
          <w:szCs w:val="22"/>
        </w:rPr>
        <w:t xml:space="preserve"> un izskatījusi</w:t>
      </w:r>
      <w:r w:rsidRPr="004F4DF4">
        <w:rPr>
          <w:sz w:val="22"/>
          <w:szCs w:val="22"/>
        </w:rPr>
        <w:t xml:space="preserve"> ieinteresēt</w:t>
      </w:r>
      <w:r w:rsidR="00C84BEC">
        <w:rPr>
          <w:sz w:val="22"/>
          <w:szCs w:val="22"/>
        </w:rPr>
        <w:t>o</w:t>
      </w:r>
      <w:r w:rsidRPr="004F4DF4">
        <w:rPr>
          <w:sz w:val="22"/>
          <w:szCs w:val="22"/>
        </w:rPr>
        <w:t xml:space="preserve"> piegādātāj</w:t>
      </w:r>
      <w:r w:rsidR="00C84BEC">
        <w:rPr>
          <w:sz w:val="22"/>
          <w:szCs w:val="22"/>
        </w:rPr>
        <w:t>u</w:t>
      </w:r>
      <w:r w:rsidRPr="004F4DF4">
        <w:rPr>
          <w:sz w:val="22"/>
          <w:szCs w:val="22"/>
        </w:rPr>
        <w:t xml:space="preserve"> jautājumu</w:t>
      </w:r>
      <w:r w:rsidR="000974F7" w:rsidRPr="004F4DF4">
        <w:rPr>
          <w:sz w:val="22"/>
          <w:szCs w:val="22"/>
        </w:rPr>
        <w:t>s</w:t>
      </w:r>
      <w:r w:rsidRPr="004F4DF4">
        <w:rPr>
          <w:sz w:val="22"/>
          <w:szCs w:val="22"/>
        </w:rPr>
        <w:t xml:space="preserve"> par Latvijas Organiskās sintēzes institūta izsludināto </w:t>
      </w:r>
      <w:r w:rsidR="00895AE6" w:rsidRPr="004F4DF4">
        <w:rPr>
          <w:sz w:val="22"/>
          <w:szCs w:val="22"/>
        </w:rPr>
        <w:t>i</w:t>
      </w:r>
      <w:r w:rsidR="00714C79" w:rsidRPr="004F4DF4">
        <w:rPr>
          <w:sz w:val="22"/>
          <w:szCs w:val="22"/>
        </w:rPr>
        <w:t>epirkumu, atklāto konkursu</w:t>
      </w:r>
      <w:r w:rsidRPr="004F4DF4">
        <w:rPr>
          <w:sz w:val="22"/>
          <w:szCs w:val="22"/>
        </w:rPr>
        <w:t xml:space="preserve"> </w:t>
      </w:r>
      <w:r w:rsidR="004017BE" w:rsidRPr="004F4DF4">
        <w:rPr>
          <w:b/>
          <w:sz w:val="22"/>
          <w:szCs w:val="22"/>
        </w:rPr>
        <w:t>„</w:t>
      </w:r>
      <w:r w:rsidR="009D7D68" w:rsidRPr="009D7D68">
        <w:t xml:space="preserve"> </w:t>
      </w:r>
      <w:r w:rsidR="009D7D68" w:rsidRPr="009D7D68">
        <w:rPr>
          <w:b/>
          <w:sz w:val="22"/>
          <w:szCs w:val="22"/>
        </w:rPr>
        <w:t>Noliktavas ēkas būvprojekta izstrāde Latvijas Organiskās sintēzes vajadzībām</w:t>
      </w:r>
      <w:r w:rsidR="004017BE" w:rsidRPr="004F4DF4">
        <w:rPr>
          <w:b/>
          <w:sz w:val="22"/>
          <w:szCs w:val="22"/>
        </w:rPr>
        <w:t xml:space="preserve">”, </w:t>
      </w:r>
    </w:p>
    <w:p w14:paraId="2AC1B8F8" w14:textId="347AA885" w:rsidR="00C64571" w:rsidRPr="004F4DF4" w:rsidRDefault="004017BE" w:rsidP="00923111">
      <w:pPr>
        <w:pStyle w:val="ListParagraph"/>
        <w:spacing w:before="0" w:beforeAutospacing="0" w:after="0" w:afterAutospacing="0"/>
        <w:jc w:val="both"/>
        <w:rPr>
          <w:sz w:val="22"/>
          <w:szCs w:val="22"/>
        </w:rPr>
      </w:pPr>
      <w:r w:rsidRPr="004F4DF4">
        <w:rPr>
          <w:sz w:val="22"/>
          <w:szCs w:val="22"/>
        </w:rPr>
        <w:t>iepirku</w:t>
      </w:r>
      <w:r w:rsidR="00E851EC">
        <w:rPr>
          <w:sz w:val="22"/>
          <w:szCs w:val="22"/>
        </w:rPr>
        <w:t>ma identifikācijas Nr.: OSI 202</w:t>
      </w:r>
      <w:r w:rsidR="00427C9D">
        <w:rPr>
          <w:sz w:val="22"/>
          <w:szCs w:val="22"/>
        </w:rPr>
        <w:t>4</w:t>
      </w:r>
      <w:r w:rsidR="003E3491">
        <w:rPr>
          <w:sz w:val="22"/>
          <w:szCs w:val="22"/>
        </w:rPr>
        <w:t>/</w:t>
      </w:r>
      <w:r w:rsidR="00427C9D">
        <w:rPr>
          <w:sz w:val="22"/>
          <w:szCs w:val="22"/>
        </w:rPr>
        <w:t>0</w:t>
      </w:r>
      <w:r w:rsidR="009D7D68">
        <w:rPr>
          <w:sz w:val="22"/>
          <w:szCs w:val="22"/>
        </w:rPr>
        <w:t>7</w:t>
      </w:r>
      <w:r w:rsidRPr="004F4DF4">
        <w:rPr>
          <w:sz w:val="22"/>
          <w:szCs w:val="22"/>
        </w:rPr>
        <w:t xml:space="preserve"> </w:t>
      </w:r>
      <w:r w:rsidR="009D7D68">
        <w:rPr>
          <w:sz w:val="22"/>
          <w:szCs w:val="22"/>
        </w:rPr>
        <w:t>MI</w:t>
      </w:r>
      <w:r w:rsidR="00C64571" w:rsidRPr="004F4DF4">
        <w:rPr>
          <w:sz w:val="22"/>
          <w:szCs w:val="22"/>
        </w:rPr>
        <w:t>.</w:t>
      </w:r>
    </w:p>
    <w:p w14:paraId="64E1D6B0" w14:textId="77777777" w:rsidR="00C64571" w:rsidRPr="004017BE" w:rsidRDefault="00C64571" w:rsidP="00923111">
      <w:pPr>
        <w:pStyle w:val="ListParagraph"/>
        <w:spacing w:before="0" w:beforeAutospacing="0" w:after="0" w:afterAutospacing="0"/>
      </w:pPr>
    </w:p>
    <w:p w14:paraId="46F5FA8C" w14:textId="77777777" w:rsidR="00A529D1" w:rsidRPr="004017BE" w:rsidRDefault="00A529D1" w:rsidP="00923111">
      <w:pPr>
        <w:pStyle w:val="ListParagraph"/>
        <w:spacing w:before="0" w:beforeAutospacing="0" w:after="0" w:afterAutospacing="0"/>
      </w:pPr>
    </w:p>
    <w:p w14:paraId="6599BA2E" w14:textId="6A0EB79A" w:rsidR="0060271A" w:rsidRPr="004017BE" w:rsidRDefault="00C64571" w:rsidP="00923111">
      <w:pPr>
        <w:spacing w:after="0"/>
        <w:jc w:val="both"/>
        <w:rPr>
          <w:rFonts w:ascii="Times New Roman" w:eastAsia="Times New Roman" w:hAnsi="Times New Roman" w:cs="Times New Roman"/>
          <w:b/>
          <w:sz w:val="24"/>
          <w:szCs w:val="24"/>
          <w:u w:val="single"/>
        </w:rPr>
      </w:pPr>
      <w:r w:rsidRPr="004017BE">
        <w:rPr>
          <w:rFonts w:ascii="Times New Roman" w:eastAsia="Times New Roman" w:hAnsi="Times New Roman" w:cs="Times New Roman"/>
          <w:b/>
          <w:sz w:val="24"/>
          <w:szCs w:val="24"/>
          <w:u w:val="single"/>
        </w:rPr>
        <w:t>Ieinteresēt</w:t>
      </w:r>
      <w:r w:rsidR="00B452F6">
        <w:rPr>
          <w:rFonts w:ascii="Times New Roman" w:eastAsia="Times New Roman" w:hAnsi="Times New Roman" w:cs="Times New Roman"/>
          <w:b/>
          <w:sz w:val="24"/>
          <w:szCs w:val="24"/>
          <w:u w:val="single"/>
        </w:rPr>
        <w:t>o</w:t>
      </w:r>
      <w:r w:rsidRPr="004017BE">
        <w:rPr>
          <w:rFonts w:ascii="Times New Roman" w:eastAsia="Times New Roman" w:hAnsi="Times New Roman" w:cs="Times New Roman"/>
          <w:b/>
          <w:sz w:val="24"/>
          <w:szCs w:val="24"/>
          <w:u w:val="single"/>
        </w:rPr>
        <w:t xml:space="preserve"> piegādātāj</w:t>
      </w:r>
      <w:r w:rsidR="00B452F6">
        <w:rPr>
          <w:rFonts w:ascii="Times New Roman" w:eastAsia="Times New Roman" w:hAnsi="Times New Roman" w:cs="Times New Roman"/>
          <w:b/>
          <w:sz w:val="24"/>
          <w:szCs w:val="24"/>
          <w:u w:val="single"/>
        </w:rPr>
        <w:t>u</w:t>
      </w:r>
      <w:r w:rsidRPr="004017BE">
        <w:rPr>
          <w:rFonts w:ascii="Times New Roman" w:eastAsia="Times New Roman" w:hAnsi="Times New Roman" w:cs="Times New Roman"/>
          <w:b/>
          <w:sz w:val="24"/>
          <w:szCs w:val="24"/>
          <w:u w:val="single"/>
        </w:rPr>
        <w:t xml:space="preserve"> jautājum</w:t>
      </w:r>
      <w:r w:rsidR="00F65CBA" w:rsidRPr="004017BE">
        <w:rPr>
          <w:rFonts w:ascii="Times New Roman" w:eastAsia="Times New Roman" w:hAnsi="Times New Roman" w:cs="Times New Roman"/>
          <w:b/>
          <w:sz w:val="24"/>
          <w:szCs w:val="24"/>
          <w:u w:val="single"/>
        </w:rPr>
        <w:t>i</w:t>
      </w:r>
      <w:r w:rsidR="00E90E6C" w:rsidRPr="004017BE">
        <w:rPr>
          <w:rFonts w:ascii="Times New Roman" w:eastAsia="Times New Roman" w:hAnsi="Times New Roman" w:cs="Times New Roman"/>
          <w:b/>
          <w:sz w:val="24"/>
          <w:szCs w:val="24"/>
          <w:u w:val="single"/>
        </w:rPr>
        <w:t xml:space="preserve"> un Iepirkumu komisijas atbilde</w:t>
      </w:r>
      <w:r w:rsidR="00F65CBA" w:rsidRPr="004017BE">
        <w:rPr>
          <w:rFonts w:ascii="Times New Roman" w:eastAsia="Times New Roman" w:hAnsi="Times New Roman" w:cs="Times New Roman"/>
          <w:b/>
          <w:sz w:val="24"/>
          <w:szCs w:val="24"/>
          <w:u w:val="single"/>
        </w:rPr>
        <w:t>s</w:t>
      </w:r>
      <w:r w:rsidR="00DB67DC" w:rsidRPr="004017BE">
        <w:rPr>
          <w:rFonts w:ascii="Times New Roman" w:eastAsia="Times New Roman" w:hAnsi="Times New Roman" w:cs="Times New Roman"/>
          <w:b/>
          <w:sz w:val="24"/>
          <w:szCs w:val="24"/>
          <w:u w:val="single"/>
        </w:rPr>
        <w:t>:</w:t>
      </w:r>
    </w:p>
    <w:p w14:paraId="55885113" w14:textId="77777777" w:rsidR="00521C19" w:rsidRDefault="00521C19" w:rsidP="00923111">
      <w:pPr>
        <w:spacing w:after="0" w:line="240" w:lineRule="auto"/>
        <w:ind w:left="426"/>
        <w:jc w:val="both"/>
        <w:rPr>
          <w:rFonts w:ascii="Times New Roman" w:eastAsia="Times New Roman" w:hAnsi="Times New Roman" w:cs="Times New Roman"/>
          <w:sz w:val="24"/>
          <w:szCs w:val="24"/>
        </w:rPr>
      </w:pPr>
    </w:p>
    <w:p w14:paraId="699B21FD" w14:textId="77777777" w:rsidR="008343A0" w:rsidRPr="004017BE" w:rsidRDefault="008343A0" w:rsidP="00923111">
      <w:pPr>
        <w:spacing w:after="0" w:line="240" w:lineRule="auto"/>
        <w:ind w:left="426"/>
        <w:jc w:val="both"/>
        <w:rPr>
          <w:rFonts w:ascii="Times New Roman" w:eastAsia="Times New Roman" w:hAnsi="Times New Roman" w:cs="Times New Roman"/>
          <w:sz w:val="24"/>
          <w:szCs w:val="24"/>
        </w:rPr>
      </w:pPr>
    </w:p>
    <w:p w14:paraId="7F73C9D0" w14:textId="77777777" w:rsidR="004017BE" w:rsidRPr="00714C79" w:rsidRDefault="00714C79" w:rsidP="00714C79">
      <w:pPr>
        <w:spacing w:after="0" w:line="240" w:lineRule="auto"/>
        <w:ind w:left="-567"/>
        <w:jc w:val="both"/>
        <w:rPr>
          <w:rFonts w:ascii="Times New Roman" w:eastAsia="Times New Roman" w:hAnsi="Times New Roman" w:cs="Times New Roman"/>
          <w:b/>
          <w:color w:val="2F5496" w:themeColor="accent5" w:themeShade="BF"/>
          <w:sz w:val="26"/>
          <w:szCs w:val="26"/>
        </w:rPr>
      </w:pPr>
      <w:r w:rsidRPr="00714C79">
        <w:rPr>
          <w:rFonts w:ascii="Times New Roman" w:eastAsia="Times New Roman" w:hAnsi="Times New Roman" w:cs="Times New Roman"/>
          <w:b/>
          <w:color w:val="2F5496" w:themeColor="accent5" w:themeShade="BF"/>
          <w:sz w:val="26"/>
          <w:szCs w:val="26"/>
        </w:rPr>
        <w:t>Jautājums:</w:t>
      </w:r>
    </w:p>
    <w:p w14:paraId="3206589C" w14:textId="77777777" w:rsidR="009D7D68" w:rsidRPr="00730D31" w:rsidRDefault="009D7D68" w:rsidP="009D7D68">
      <w:pPr>
        <w:spacing w:after="0" w:line="240" w:lineRule="auto"/>
        <w:ind w:left="-284" w:firstLine="720"/>
        <w:contextualSpacing/>
        <w:jc w:val="both"/>
        <w:rPr>
          <w:rFonts w:ascii="Times New Roman" w:eastAsia="Times New Roman" w:hAnsi="Times New Roman" w:cs="Times New Roman"/>
          <w:i/>
          <w:iCs/>
          <w:sz w:val="24"/>
          <w:szCs w:val="24"/>
        </w:rPr>
      </w:pPr>
      <w:r w:rsidRPr="00730D31">
        <w:rPr>
          <w:rFonts w:ascii="Times New Roman" w:eastAsia="Times New Roman" w:hAnsi="Times New Roman" w:cs="Times New Roman"/>
          <w:sz w:val="24"/>
          <w:szCs w:val="24"/>
        </w:rPr>
        <w:t>Iepirkuma Nolikuma 3.3.3. punktā noteikts:</w:t>
      </w:r>
      <w:r w:rsidRPr="00730D31">
        <w:rPr>
          <w:rFonts w:ascii="Times New Roman" w:eastAsia="Times New Roman" w:hAnsi="Times New Roman" w:cs="Times New Roman"/>
          <w:i/>
          <w:iCs/>
          <w:sz w:val="24"/>
          <w:szCs w:val="24"/>
        </w:rPr>
        <w:t xml:space="preserve"> Pretendents ir izpildījis vismaz 2 (divu) līdzvērtīgu objektu būvprojektu izstrādes līgumus iepriekšējo 3 (trīs) kalendāro gadu laikā (no 2021. gada sākuma līdz piedāvājumu iesniegšanas dienai). Par līdzvērtīgiem objektiem tiks uzskatīti objekti, kas atbilst sekojošiem nosacījumiem:</w:t>
      </w:r>
    </w:p>
    <w:p w14:paraId="73EFF33F" w14:textId="77777777" w:rsidR="009D7D68" w:rsidRPr="00730D31" w:rsidRDefault="009D7D68" w:rsidP="009D7D68">
      <w:pPr>
        <w:spacing w:after="0"/>
        <w:rPr>
          <w:rFonts w:ascii="Times New Roman" w:hAnsi="Times New Roman" w:cs="Times New Roman"/>
          <w:i/>
          <w:iCs/>
          <w:sz w:val="24"/>
          <w:szCs w:val="24"/>
        </w:rPr>
      </w:pPr>
      <w:r w:rsidRPr="00730D31">
        <w:rPr>
          <w:rFonts w:ascii="Times New Roman" w:hAnsi="Times New Roman" w:cs="Times New Roman"/>
          <w:i/>
          <w:iCs/>
          <w:sz w:val="24"/>
          <w:szCs w:val="24"/>
        </w:rPr>
        <w:t>3.3.3.1. Būvprojekts izstrādāts funkcionāli līdzīgai ēkai;</w:t>
      </w:r>
    </w:p>
    <w:p w14:paraId="57539B51" w14:textId="77777777" w:rsidR="009D7D68" w:rsidRPr="00730D31" w:rsidRDefault="009D7D68" w:rsidP="009D7D68">
      <w:pPr>
        <w:spacing w:after="0"/>
        <w:rPr>
          <w:rFonts w:ascii="Times New Roman" w:hAnsi="Times New Roman" w:cs="Times New Roman"/>
          <w:i/>
          <w:iCs/>
          <w:sz w:val="24"/>
          <w:szCs w:val="24"/>
        </w:rPr>
      </w:pPr>
      <w:r w:rsidRPr="00730D31">
        <w:rPr>
          <w:rFonts w:ascii="Times New Roman" w:hAnsi="Times New Roman" w:cs="Times New Roman"/>
          <w:i/>
          <w:iCs/>
          <w:sz w:val="24"/>
          <w:szCs w:val="24"/>
        </w:rPr>
        <w:t>3.3.3.2. Projektētās ēkas ietilpība nav mazāka par 140 eiropaletēm (vai ekvivalents);</w:t>
      </w:r>
    </w:p>
    <w:p w14:paraId="3D7A4DC4" w14:textId="77777777" w:rsidR="009D7D68" w:rsidRPr="00730D31" w:rsidRDefault="009D7D68" w:rsidP="009D7D68">
      <w:pPr>
        <w:rPr>
          <w:rFonts w:ascii="Times New Roman" w:hAnsi="Times New Roman" w:cs="Times New Roman"/>
          <w:i/>
          <w:iCs/>
          <w:sz w:val="24"/>
          <w:szCs w:val="24"/>
        </w:rPr>
      </w:pPr>
      <w:r w:rsidRPr="00730D31">
        <w:rPr>
          <w:rFonts w:ascii="Times New Roman" w:hAnsi="Times New Roman" w:cs="Times New Roman"/>
          <w:i/>
          <w:iCs/>
          <w:sz w:val="24"/>
          <w:szCs w:val="24"/>
        </w:rPr>
        <w:t>3.3.3.3. Izpildītā līguma summa nav mazāka par 30 000 eiro.</w:t>
      </w:r>
    </w:p>
    <w:p w14:paraId="18061BCB" w14:textId="77777777" w:rsidR="009D7D68" w:rsidRPr="00730D31" w:rsidRDefault="009D7D68" w:rsidP="009D7D68">
      <w:pPr>
        <w:spacing w:after="0"/>
        <w:rPr>
          <w:rFonts w:ascii="Times New Roman" w:hAnsi="Times New Roman" w:cs="Times New Roman"/>
          <w:sz w:val="24"/>
          <w:szCs w:val="24"/>
        </w:rPr>
      </w:pPr>
      <w:r w:rsidRPr="00730D31">
        <w:rPr>
          <w:rFonts w:ascii="Times New Roman" w:hAnsi="Times New Roman" w:cs="Times New Roman"/>
          <w:sz w:val="24"/>
          <w:szCs w:val="24"/>
        </w:rPr>
        <w:t>Pamatojoties uz iepriekšminēto, Lūdzam paskaidrot:</w:t>
      </w:r>
    </w:p>
    <w:p w14:paraId="3D64E814" w14:textId="694FAF80" w:rsidR="009D7D68" w:rsidRDefault="009D7D68" w:rsidP="009D7D68">
      <w:pPr>
        <w:pStyle w:val="ListParagraph"/>
        <w:numPr>
          <w:ilvl w:val="0"/>
          <w:numId w:val="22"/>
        </w:numPr>
        <w:spacing w:before="0" w:beforeAutospacing="0" w:after="0" w:afterAutospacing="0"/>
        <w:ind w:left="851"/>
        <w:contextualSpacing/>
        <w:jc w:val="both"/>
      </w:pPr>
      <w:r w:rsidRPr="00730D31">
        <w:t xml:space="preserve">Vai pretendenta izstrādāts būvprojekts ēkai ar galveno lietošanas veidu - </w:t>
      </w:r>
      <w:r w:rsidRPr="00730D31">
        <w:rPr>
          <w:b/>
          <w:bCs/>
        </w:rPr>
        <w:t>1251 Rūpnieciskās ražošanas ēkas</w:t>
      </w:r>
      <w:r w:rsidRPr="00730D31">
        <w:t xml:space="preserve"> (kas MK noteikumu Nr. 326 no 2018. gada 12. jūnija pielikumā “Būvju klasifikācija” atrodas grupā “125 Rūpnieciskās ražošanas ēkas un noliktavas”) tiks atzīts par atbilstošu Nolikumā 3.3.3. punkta, apakšpunkta 3.3.3.1. izvirzītajai prasībai?</w:t>
      </w:r>
    </w:p>
    <w:p w14:paraId="01EC850F" w14:textId="63281CFB" w:rsidR="009141C9" w:rsidRPr="009D7D68" w:rsidRDefault="009D7D68" w:rsidP="009D7D68">
      <w:pPr>
        <w:pStyle w:val="ListParagraph"/>
        <w:numPr>
          <w:ilvl w:val="0"/>
          <w:numId w:val="22"/>
        </w:numPr>
        <w:spacing w:before="0" w:beforeAutospacing="0" w:after="0" w:afterAutospacing="0"/>
        <w:ind w:left="851"/>
        <w:contextualSpacing/>
        <w:jc w:val="both"/>
      </w:pPr>
      <w:r w:rsidRPr="009D7D68">
        <w:t xml:space="preserve">Vai pretendenta izstrādāts būvprojekts ēkai ar būvtilpumu, kas nav mazāks par </w:t>
      </w:r>
      <w:r w:rsidRPr="009D7D68">
        <w:rPr>
          <w:b/>
          <w:bCs/>
        </w:rPr>
        <w:t>450 m</w:t>
      </w:r>
      <w:r w:rsidRPr="009D7D68">
        <w:rPr>
          <w:b/>
          <w:bCs/>
          <w:vertAlign w:val="superscript"/>
        </w:rPr>
        <w:t>3</w:t>
      </w:r>
      <w:r w:rsidRPr="009D7D68">
        <w:t>, tiks atzīts par atbilstošu Nolikumā 3.3.3. punkta, apakšpunkta 3.3.3.2. izvirzītajai prasībai?</w:t>
      </w:r>
    </w:p>
    <w:p w14:paraId="02A248FB" w14:textId="77777777" w:rsidR="002400D9" w:rsidRPr="00427C9D" w:rsidRDefault="002400D9" w:rsidP="001E41A9">
      <w:pPr>
        <w:suppressAutoHyphens/>
        <w:spacing w:after="0" w:line="259" w:lineRule="auto"/>
        <w:jc w:val="both"/>
        <w:rPr>
          <w:rFonts w:ascii="Times New Roman" w:hAnsi="Times New Roman" w:cs="Times New Roman"/>
          <w:bCs/>
          <w:sz w:val="22"/>
          <w:szCs w:val="22"/>
        </w:rPr>
      </w:pPr>
    </w:p>
    <w:p w14:paraId="02365ADF" w14:textId="77777777" w:rsidR="000105DA" w:rsidRPr="00714C79" w:rsidRDefault="000105DA" w:rsidP="000105DA">
      <w:pPr>
        <w:suppressAutoHyphens/>
        <w:spacing w:after="0" w:line="259" w:lineRule="auto"/>
        <w:ind w:left="-567"/>
        <w:jc w:val="both"/>
        <w:rPr>
          <w:rFonts w:ascii="Times New Roman" w:hAnsi="Times New Roman" w:cs="Times New Roman"/>
          <w:b/>
          <w:color w:val="2F5496" w:themeColor="accent5" w:themeShade="BF"/>
          <w:kern w:val="1"/>
          <w:sz w:val="26"/>
          <w:szCs w:val="26"/>
          <w:lang w:eastAsia="ar-SA"/>
        </w:rPr>
      </w:pPr>
      <w:r w:rsidRPr="00714C79">
        <w:rPr>
          <w:rFonts w:ascii="Times New Roman" w:hAnsi="Times New Roman" w:cs="Times New Roman"/>
          <w:b/>
          <w:color w:val="2F5496" w:themeColor="accent5" w:themeShade="BF"/>
          <w:kern w:val="1"/>
          <w:sz w:val="26"/>
          <w:szCs w:val="26"/>
          <w:lang w:eastAsia="ar-SA"/>
        </w:rPr>
        <w:t>Atbilde:</w:t>
      </w:r>
    </w:p>
    <w:p w14:paraId="51E11C9C" w14:textId="6EFEC1F8" w:rsidR="002400D9" w:rsidRDefault="009D7D68" w:rsidP="008F68C5">
      <w:pPr>
        <w:spacing w:after="0"/>
        <w:jc w:val="both"/>
        <w:rPr>
          <w:rFonts w:ascii="Times New Roman" w:hAnsi="Times New Roman" w:cs="Times New Roman"/>
          <w:bCs/>
          <w:i/>
          <w:color w:val="2F5496" w:themeColor="accent5" w:themeShade="BF"/>
          <w:kern w:val="1"/>
          <w:sz w:val="24"/>
          <w:szCs w:val="24"/>
          <w:lang w:eastAsia="ar-SA"/>
        </w:rPr>
      </w:pPr>
      <w:r>
        <w:rPr>
          <w:rFonts w:ascii="Times New Roman" w:hAnsi="Times New Roman" w:cs="Times New Roman"/>
          <w:bCs/>
          <w:i/>
          <w:color w:val="2F5496" w:themeColor="accent5" w:themeShade="BF"/>
          <w:kern w:val="1"/>
          <w:sz w:val="24"/>
          <w:szCs w:val="24"/>
          <w:lang w:eastAsia="ar-SA"/>
        </w:rPr>
        <w:t>1. I</w:t>
      </w:r>
      <w:r w:rsidRPr="009D7D68">
        <w:rPr>
          <w:rFonts w:ascii="Times New Roman" w:hAnsi="Times New Roman" w:cs="Times New Roman"/>
          <w:bCs/>
          <w:i/>
          <w:color w:val="2F5496" w:themeColor="accent5" w:themeShade="BF"/>
          <w:kern w:val="1"/>
          <w:sz w:val="24"/>
          <w:szCs w:val="24"/>
          <w:lang w:eastAsia="ar-SA"/>
        </w:rPr>
        <w:t>zstrādāts būvprojekts ēkai ar galveno lietošanas veidu - 1251 Rūpnieciskās ražošanas ēkas</w:t>
      </w:r>
      <w:r>
        <w:rPr>
          <w:rFonts w:ascii="Times New Roman" w:hAnsi="Times New Roman" w:cs="Times New Roman"/>
          <w:bCs/>
          <w:i/>
          <w:color w:val="2F5496" w:themeColor="accent5" w:themeShade="BF"/>
          <w:kern w:val="1"/>
          <w:sz w:val="24"/>
          <w:szCs w:val="24"/>
          <w:lang w:eastAsia="ar-SA"/>
        </w:rPr>
        <w:t xml:space="preserve"> atbildīs iepirkuma Nolikuma 3.3.3.1. punktā minētajai kvalifikācijas prasībai par pieredzi funkcionāli līdzīgas ēkas būvprojekta izstrādāšanā.</w:t>
      </w:r>
    </w:p>
    <w:p w14:paraId="34222353" w14:textId="0F96A748" w:rsidR="009D7D68" w:rsidRPr="00B452F6" w:rsidRDefault="009D7D68" w:rsidP="008F68C5">
      <w:pPr>
        <w:spacing w:after="0"/>
        <w:jc w:val="both"/>
        <w:rPr>
          <w:rFonts w:ascii="Times New Roman" w:hAnsi="Times New Roman" w:cs="Times New Roman"/>
          <w:bCs/>
          <w:i/>
          <w:color w:val="2F5496" w:themeColor="accent5" w:themeShade="BF"/>
          <w:kern w:val="1"/>
          <w:sz w:val="24"/>
          <w:szCs w:val="24"/>
          <w:lang w:eastAsia="ar-SA"/>
        </w:rPr>
      </w:pPr>
      <w:r>
        <w:rPr>
          <w:rFonts w:ascii="Times New Roman" w:hAnsi="Times New Roman" w:cs="Times New Roman"/>
          <w:bCs/>
          <w:i/>
          <w:color w:val="2F5496" w:themeColor="accent5" w:themeShade="BF"/>
          <w:kern w:val="1"/>
          <w:sz w:val="24"/>
          <w:szCs w:val="24"/>
          <w:lang w:eastAsia="ar-SA"/>
        </w:rPr>
        <w:t>2. Attiecībā uz pieredzi apliecinošās ēkas būvtilpumu paskaidrojam, ka projektētājam kā nozares profesionālim jābūt spējīgam izvērtēt, vai minētā apjoma ēka ir pietiekami liela 140 eiropalešu izmantošanai saskaņā ar labo praksi noliktavu būvniecībā.</w:t>
      </w:r>
    </w:p>
    <w:p w14:paraId="106ADC26" w14:textId="39932261" w:rsidR="005F4482" w:rsidRDefault="005F4482" w:rsidP="00B452F6">
      <w:pPr>
        <w:spacing w:after="0" w:line="240" w:lineRule="auto"/>
        <w:ind w:left="-567"/>
        <w:jc w:val="both"/>
        <w:rPr>
          <w:rFonts w:ascii="Times New Roman" w:eastAsia="Times New Roman" w:hAnsi="Times New Roman" w:cs="Times New Roman"/>
          <w:b/>
          <w:color w:val="2F5496" w:themeColor="accent5" w:themeShade="BF"/>
          <w:sz w:val="26"/>
          <w:szCs w:val="26"/>
        </w:rPr>
      </w:pPr>
    </w:p>
    <w:p w14:paraId="5C9AB6DB" w14:textId="77777777" w:rsidR="001C579B" w:rsidRDefault="001C579B" w:rsidP="00B452F6">
      <w:pPr>
        <w:spacing w:after="0" w:line="240" w:lineRule="auto"/>
        <w:ind w:left="-567"/>
        <w:jc w:val="both"/>
        <w:rPr>
          <w:rFonts w:ascii="Times New Roman" w:eastAsia="Times New Roman" w:hAnsi="Times New Roman" w:cs="Times New Roman"/>
          <w:b/>
          <w:color w:val="2F5496" w:themeColor="accent5" w:themeShade="BF"/>
          <w:sz w:val="26"/>
          <w:szCs w:val="26"/>
        </w:rPr>
      </w:pPr>
    </w:p>
    <w:p w14:paraId="725EFCF5" w14:textId="77777777" w:rsidR="003A3E2C" w:rsidRDefault="003A3E2C" w:rsidP="00AA6130">
      <w:pPr>
        <w:spacing w:after="0"/>
        <w:ind w:firstLine="720"/>
        <w:jc w:val="both"/>
        <w:rPr>
          <w:rFonts w:ascii="Times New Roman" w:hAnsi="Times New Roman" w:cs="Times New Roman"/>
          <w:i/>
          <w:color w:val="2F5496" w:themeColor="accent5" w:themeShade="BF"/>
          <w:kern w:val="1"/>
          <w:sz w:val="24"/>
          <w:szCs w:val="24"/>
          <w:lang w:eastAsia="ar-SA"/>
        </w:rPr>
      </w:pPr>
    </w:p>
    <w:p w14:paraId="411B2995" w14:textId="77777777" w:rsidR="002822F2" w:rsidRPr="004017BE" w:rsidRDefault="00521C19" w:rsidP="00923111">
      <w:pPr>
        <w:spacing w:after="0" w:line="240" w:lineRule="auto"/>
        <w:jc w:val="both"/>
        <w:rPr>
          <w:rFonts w:ascii="Times New Roman" w:eastAsia="Times New Roman" w:hAnsi="Times New Roman" w:cs="Times New Roman"/>
          <w:sz w:val="22"/>
          <w:szCs w:val="22"/>
        </w:rPr>
      </w:pPr>
      <w:r w:rsidRPr="004017BE">
        <w:rPr>
          <w:rFonts w:ascii="Times New Roman" w:eastAsia="Times New Roman" w:hAnsi="Times New Roman" w:cs="Times New Roman"/>
          <w:sz w:val="22"/>
          <w:szCs w:val="22"/>
        </w:rPr>
        <w:t>Cieņā</w:t>
      </w:r>
    </w:p>
    <w:p w14:paraId="4A17063B" w14:textId="77777777" w:rsidR="002822F2" w:rsidRPr="004017BE" w:rsidRDefault="002822F2" w:rsidP="00923111">
      <w:pPr>
        <w:spacing w:after="0" w:line="240" w:lineRule="auto"/>
        <w:jc w:val="both"/>
        <w:rPr>
          <w:rFonts w:ascii="Times New Roman" w:eastAsia="Times New Roman" w:hAnsi="Times New Roman" w:cs="Times New Roman"/>
          <w:sz w:val="22"/>
          <w:szCs w:val="22"/>
        </w:rPr>
      </w:pPr>
      <w:r w:rsidRPr="004017BE">
        <w:rPr>
          <w:rFonts w:ascii="Times New Roman" w:eastAsia="Times New Roman" w:hAnsi="Times New Roman" w:cs="Times New Roman"/>
          <w:sz w:val="22"/>
          <w:szCs w:val="22"/>
        </w:rPr>
        <w:t>Artūrs Aksjonovs</w:t>
      </w:r>
    </w:p>
    <w:p w14:paraId="7056DBC0" w14:textId="77777777" w:rsidR="002822F2" w:rsidRPr="004017BE" w:rsidRDefault="002822F2" w:rsidP="00923111">
      <w:pPr>
        <w:spacing w:after="0" w:line="240" w:lineRule="auto"/>
        <w:jc w:val="both"/>
        <w:rPr>
          <w:rFonts w:ascii="Times New Roman" w:eastAsia="Times New Roman" w:hAnsi="Times New Roman" w:cs="Times New Roman"/>
          <w:sz w:val="22"/>
          <w:szCs w:val="22"/>
        </w:rPr>
      </w:pPr>
      <w:r w:rsidRPr="004017BE">
        <w:rPr>
          <w:rFonts w:ascii="Times New Roman" w:eastAsia="Times New Roman" w:hAnsi="Times New Roman" w:cs="Times New Roman"/>
          <w:sz w:val="22"/>
          <w:szCs w:val="22"/>
        </w:rPr>
        <w:t>Latvijas Organiskās sintēzes institūta</w:t>
      </w:r>
    </w:p>
    <w:p w14:paraId="4F39382E" w14:textId="77777777" w:rsidR="002822F2" w:rsidRPr="004017BE" w:rsidRDefault="002822F2" w:rsidP="00923111">
      <w:pPr>
        <w:spacing w:after="0" w:line="240" w:lineRule="auto"/>
        <w:jc w:val="both"/>
        <w:rPr>
          <w:rFonts w:ascii="Times New Roman" w:eastAsia="Times New Roman" w:hAnsi="Times New Roman" w:cs="Times New Roman"/>
          <w:sz w:val="22"/>
          <w:szCs w:val="22"/>
        </w:rPr>
      </w:pPr>
      <w:r w:rsidRPr="004017BE">
        <w:rPr>
          <w:rFonts w:ascii="Times New Roman" w:eastAsia="Times New Roman" w:hAnsi="Times New Roman" w:cs="Times New Roman"/>
          <w:sz w:val="22"/>
          <w:szCs w:val="22"/>
        </w:rPr>
        <w:t>Iepirkumu nodaļas vadītājs</w:t>
      </w:r>
    </w:p>
    <w:p w14:paraId="612D180C" w14:textId="77777777" w:rsidR="002822F2" w:rsidRDefault="002822F2" w:rsidP="00923111">
      <w:pPr>
        <w:spacing w:after="0" w:line="240" w:lineRule="auto"/>
        <w:jc w:val="both"/>
        <w:rPr>
          <w:rFonts w:ascii="Times New Roman" w:eastAsia="Times New Roman" w:hAnsi="Times New Roman" w:cs="Times New Roman"/>
          <w:sz w:val="22"/>
          <w:szCs w:val="22"/>
        </w:rPr>
      </w:pPr>
      <w:r w:rsidRPr="004017BE">
        <w:rPr>
          <w:rFonts w:ascii="Times New Roman" w:eastAsia="Times New Roman" w:hAnsi="Times New Roman" w:cs="Times New Roman"/>
          <w:sz w:val="22"/>
          <w:szCs w:val="22"/>
        </w:rPr>
        <w:t>Tel. 67014884</w:t>
      </w:r>
    </w:p>
    <w:p w14:paraId="1A006E50" w14:textId="77777777" w:rsidR="0091218F" w:rsidRPr="004017BE" w:rsidRDefault="0091218F" w:rsidP="00923111">
      <w:pPr>
        <w:spacing w:after="0" w:line="240" w:lineRule="auto"/>
        <w:jc w:val="both"/>
        <w:rPr>
          <w:rFonts w:ascii="Times New Roman" w:eastAsia="Times New Roman" w:hAnsi="Times New Roman" w:cs="Times New Roman"/>
          <w:sz w:val="22"/>
          <w:szCs w:val="22"/>
        </w:rPr>
      </w:pPr>
    </w:p>
    <w:sectPr w:rsidR="0091218F" w:rsidRPr="004017BE" w:rsidSect="00CB1407">
      <w:footerReference w:type="default" r:id="rId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CCF40" w14:textId="77777777" w:rsidR="001C50EB" w:rsidRDefault="001C50EB" w:rsidP="00791818">
      <w:pPr>
        <w:spacing w:after="0" w:line="240" w:lineRule="auto"/>
      </w:pPr>
      <w:r>
        <w:separator/>
      </w:r>
    </w:p>
  </w:endnote>
  <w:endnote w:type="continuationSeparator" w:id="0">
    <w:p w14:paraId="4440B2FD" w14:textId="77777777" w:rsidR="001C50EB" w:rsidRDefault="001C50EB" w:rsidP="00791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5B82F" w14:textId="77777777" w:rsidR="001C50EB" w:rsidRDefault="00904EA7">
    <w:pPr>
      <w:pStyle w:val="Footer"/>
      <w:jc w:val="center"/>
    </w:pPr>
    <w:r>
      <w:fldChar w:fldCharType="begin"/>
    </w:r>
    <w:r>
      <w:instrText xml:space="preserve"> PAGE   \* MERGEFORMAT </w:instrText>
    </w:r>
    <w:r>
      <w:fldChar w:fldCharType="separate"/>
    </w:r>
    <w:r w:rsidR="00363819">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4A066" w14:textId="77777777" w:rsidR="001C50EB" w:rsidRDefault="001C50EB" w:rsidP="00791818">
      <w:pPr>
        <w:spacing w:after="0" w:line="240" w:lineRule="auto"/>
      </w:pPr>
      <w:r>
        <w:separator/>
      </w:r>
    </w:p>
  </w:footnote>
  <w:footnote w:type="continuationSeparator" w:id="0">
    <w:p w14:paraId="6EE74630" w14:textId="77777777" w:rsidR="001C50EB" w:rsidRDefault="001C50EB" w:rsidP="00791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rPr>
        <w:rFonts w:cs="Times New Roman"/>
        <w:b/>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1" w15:restartNumberingAfterBreak="0">
    <w:nsid w:val="003E6C2D"/>
    <w:multiLevelType w:val="hybridMultilevel"/>
    <w:tmpl w:val="503431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4313B"/>
    <w:multiLevelType w:val="multilevel"/>
    <w:tmpl w:val="CDB88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476AA3"/>
    <w:multiLevelType w:val="hybridMultilevel"/>
    <w:tmpl w:val="4CDE6DFC"/>
    <w:lvl w:ilvl="0" w:tplc="379EFF50">
      <w:start w:val="1"/>
      <w:numFmt w:val="decimal"/>
      <w:lvlText w:val="%1."/>
      <w:lvlJc w:val="left"/>
      <w:pPr>
        <w:ind w:left="720" w:hanging="360"/>
      </w:pPr>
      <w:rPr>
        <w:rFonts w:eastAsia="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8E7850"/>
    <w:multiLevelType w:val="multilevel"/>
    <w:tmpl w:val="D5103E44"/>
    <w:lvl w:ilvl="0">
      <w:start w:val="3"/>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F22B11"/>
    <w:multiLevelType w:val="multilevel"/>
    <w:tmpl w:val="AED47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4B2BA0"/>
    <w:multiLevelType w:val="multilevel"/>
    <w:tmpl w:val="844E3F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9806DE"/>
    <w:multiLevelType w:val="hybridMultilevel"/>
    <w:tmpl w:val="D6703E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981026C"/>
    <w:multiLevelType w:val="multilevel"/>
    <w:tmpl w:val="519C3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AA4071"/>
    <w:multiLevelType w:val="hybridMultilevel"/>
    <w:tmpl w:val="FC5C09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6A52293"/>
    <w:multiLevelType w:val="hybridMultilevel"/>
    <w:tmpl w:val="29A0294A"/>
    <w:lvl w:ilvl="0" w:tplc="58B8DE84">
      <w:start w:val="1"/>
      <w:numFmt w:val="decimal"/>
      <w:lvlText w:val="%1."/>
      <w:lvlJc w:val="left"/>
      <w:pPr>
        <w:ind w:left="1270" w:hanging="360"/>
      </w:pPr>
      <w:rPr>
        <w:rFonts w:ascii="Times New Roman" w:eastAsiaTheme="minorHAnsi" w:hAnsi="Times New Roman" w:cs="Times New Roman"/>
      </w:rPr>
    </w:lvl>
    <w:lvl w:ilvl="1" w:tplc="08090019" w:tentative="1">
      <w:start w:val="1"/>
      <w:numFmt w:val="lowerLetter"/>
      <w:lvlText w:val="%2."/>
      <w:lvlJc w:val="left"/>
      <w:pPr>
        <w:ind w:left="1990" w:hanging="360"/>
      </w:pPr>
    </w:lvl>
    <w:lvl w:ilvl="2" w:tplc="0809001B" w:tentative="1">
      <w:start w:val="1"/>
      <w:numFmt w:val="lowerRoman"/>
      <w:lvlText w:val="%3."/>
      <w:lvlJc w:val="right"/>
      <w:pPr>
        <w:ind w:left="2710" w:hanging="180"/>
      </w:pPr>
    </w:lvl>
    <w:lvl w:ilvl="3" w:tplc="0809000F" w:tentative="1">
      <w:start w:val="1"/>
      <w:numFmt w:val="decimal"/>
      <w:lvlText w:val="%4."/>
      <w:lvlJc w:val="left"/>
      <w:pPr>
        <w:ind w:left="3430" w:hanging="360"/>
      </w:pPr>
    </w:lvl>
    <w:lvl w:ilvl="4" w:tplc="08090019" w:tentative="1">
      <w:start w:val="1"/>
      <w:numFmt w:val="lowerLetter"/>
      <w:lvlText w:val="%5."/>
      <w:lvlJc w:val="left"/>
      <w:pPr>
        <w:ind w:left="4150" w:hanging="360"/>
      </w:pPr>
    </w:lvl>
    <w:lvl w:ilvl="5" w:tplc="0809001B" w:tentative="1">
      <w:start w:val="1"/>
      <w:numFmt w:val="lowerRoman"/>
      <w:lvlText w:val="%6."/>
      <w:lvlJc w:val="right"/>
      <w:pPr>
        <w:ind w:left="4870" w:hanging="180"/>
      </w:pPr>
    </w:lvl>
    <w:lvl w:ilvl="6" w:tplc="0809000F" w:tentative="1">
      <w:start w:val="1"/>
      <w:numFmt w:val="decimal"/>
      <w:lvlText w:val="%7."/>
      <w:lvlJc w:val="left"/>
      <w:pPr>
        <w:ind w:left="5590" w:hanging="360"/>
      </w:pPr>
    </w:lvl>
    <w:lvl w:ilvl="7" w:tplc="08090019" w:tentative="1">
      <w:start w:val="1"/>
      <w:numFmt w:val="lowerLetter"/>
      <w:lvlText w:val="%8."/>
      <w:lvlJc w:val="left"/>
      <w:pPr>
        <w:ind w:left="6310" w:hanging="360"/>
      </w:pPr>
    </w:lvl>
    <w:lvl w:ilvl="8" w:tplc="0809001B" w:tentative="1">
      <w:start w:val="1"/>
      <w:numFmt w:val="lowerRoman"/>
      <w:lvlText w:val="%9."/>
      <w:lvlJc w:val="right"/>
      <w:pPr>
        <w:ind w:left="7030" w:hanging="180"/>
      </w:pPr>
    </w:lvl>
  </w:abstractNum>
  <w:abstractNum w:abstractNumId="11" w15:restartNumberingAfterBreak="0">
    <w:nsid w:val="39D966D8"/>
    <w:multiLevelType w:val="hybridMultilevel"/>
    <w:tmpl w:val="B7E8D7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C251681"/>
    <w:multiLevelType w:val="hybridMultilevel"/>
    <w:tmpl w:val="F7F0374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C362D1B"/>
    <w:multiLevelType w:val="hybridMultilevel"/>
    <w:tmpl w:val="4B1853A0"/>
    <w:lvl w:ilvl="0" w:tplc="0426000D">
      <w:start w:val="1"/>
      <w:numFmt w:val="bullet"/>
      <w:lvlText w:val=""/>
      <w:lvlJc w:val="left"/>
      <w:pPr>
        <w:tabs>
          <w:tab w:val="num" w:pos="720"/>
        </w:tabs>
        <w:ind w:left="720" w:hanging="360"/>
      </w:pPr>
      <w:rPr>
        <w:rFonts w:ascii="Wingdings" w:hAnsi="Wingding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A1D1B"/>
    <w:multiLevelType w:val="hybridMultilevel"/>
    <w:tmpl w:val="93DE3082"/>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54615F68"/>
    <w:multiLevelType w:val="hybridMultilevel"/>
    <w:tmpl w:val="E8769A04"/>
    <w:lvl w:ilvl="0" w:tplc="0426000D">
      <w:start w:val="1"/>
      <w:numFmt w:val="bullet"/>
      <w:lvlText w:val=""/>
      <w:lvlJc w:val="left"/>
      <w:pPr>
        <w:ind w:left="1508" w:hanging="360"/>
      </w:pPr>
      <w:rPr>
        <w:rFonts w:ascii="Wingdings" w:hAnsi="Wingdings" w:hint="default"/>
      </w:rPr>
    </w:lvl>
    <w:lvl w:ilvl="1" w:tplc="04260003">
      <w:start w:val="1"/>
      <w:numFmt w:val="bullet"/>
      <w:lvlText w:val="o"/>
      <w:lvlJc w:val="left"/>
      <w:pPr>
        <w:ind w:left="2228" w:hanging="360"/>
      </w:pPr>
      <w:rPr>
        <w:rFonts w:ascii="Courier New" w:hAnsi="Courier New" w:cs="Courier New" w:hint="default"/>
      </w:rPr>
    </w:lvl>
    <w:lvl w:ilvl="2" w:tplc="04260005" w:tentative="1">
      <w:start w:val="1"/>
      <w:numFmt w:val="bullet"/>
      <w:lvlText w:val=""/>
      <w:lvlJc w:val="left"/>
      <w:pPr>
        <w:ind w:left="2948" w:hanging="360"/>
      </w:pPr>
      <w:rPr>
        <w:rFonts w:ascii="Wingdings" w:hAnsi="Wingdings" w:hint="default"/>
      </w:rPr>
    </w:lvl>
    <w:lvl w:ilvl="3" w:tplc="04260001" w:tentative="1">
      <w:start w:val="1"/>
      <w:numFmt w:val="bullet"/>
      <w:lvlText w:val=""/>
      <w:lvlJc w:val="left"/>
      <w:pPr>
        <w:ind w:left="3668" w:hanging="360"/>
      </w:pPr>
      <w:rPr>
        <w:rFonts w:ascii="Symbol" w:hAnsi="Symbol" w:hint="default"/>
      </w:rPr>
    </w:lvl>
    <w:lvl w:ilvl="4" w:tplc="04260003" w:tentative="1">
      <w:start w:val="1"/>
      <w:numFmt w:val="bullet"/>
      <w:lvlText w:val="o"/>
      <w:lvlJc w:val="left"/>
      <w:pPr>
        <w:ind w:left="4388" w:hanging="360"/>
      </w:pPr>
      <w:rPr>
        <w:rFonts w:ascii="Courier New" w:hAnsi="Courier New" w:cs="Courier New" w:hint="default"/>
      </w:rPr>
    </w:lvl>
    <w:lvl w:ilvl="5" w:tplc="04260005" w:tentative="1">
      <w:start w:val="1"/>
      <w:numFmt w:val="bullet"/>
      <w:lvlText w:val=""/>
      <w:lvlJc w:val="left"/>
      <w:pPr>
        <w:ind w:left="5108" w:hanging="360"/>
      </w:pPr>
      <w:rPr>
        <w:rFonts w:ascii="Wingdings" w:hAnsi="Wingdings" w:hint="default"/>
      </w:rPr>
    </w:lvl>
    <w:lvl w:ilvl="6" w:tplc="04260001" w:tentative="1">
      <w:start w:val="1"/>
      <w:numFmt w:val="bullet"/>
      <w:lvlText w:val=""/>
      <w:lvlJc w:val="left"/>
      <w:pPr>
        <w:ind w:left="5828" w:hanging="360"/>
      </w:pPr>
      <w:rPr>
        <w:rFonts w:ascii="Symbol" w:hAnsi="Symbol" w:hint="default"/>
      </w:rPr>
    </w:lvl>
    <w:lvl w:ilvl="7" w:tplc="04260003" w:tentative="1">
      <w:start w:val="1"/>
      <w:numFmt w:val="bullet"/>
      <w:lvlText w:val="o"/>
      <w:lvlJc w:val="left"/>
      <w:pPr>
        <w:ind w:left="6548" w:hanging="360"/>
      </w:pPr>
      <w:rPr>
        <w:rFonts w:ascii="Courier New" w:hAnsi="Courier New" w:cs="Courier New" w:hint="default"/>
      </w:rPr>
    </w:lvl>
    <w:lvl w:ilvl="8" w:tplc="04260005" w:tentative="1">
      <w:start w:val="1"/>
      <w:numFmt w:val="bullet"/>
      <w:lvlText w:val=""/>
      <w:lvlJc w:val="left"/>
      <w:pPr>
        <w:ind w:left="7268" w:hanging="360"/>
      </w:pPr>
      <w:rPr>
        <w:rFonts w:ascii="Wingdings" w:hAnsi="Wingdings" w:hint="default"/>
      </w:rPr>
    </w:lvl>
  </w:abstractNum>
  <w:abstractNum w:abstractNumId="16" w15:restartNumberingAfterBreak="0">
    <w:nsid w:val="5AEC67E6"/>
    <w:multiLevelType w:val="hybridMultilevel"/>
    <w:tmpl w:val="F53CAC70"/>
    <w:lvl w:ilvl="0" w:tplc="E064FBC4">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016749D"/>
    <w:multiLevelType w:val="hybridMultilevel"/>
    <w:tmpl w:val="1DFA732A"/>
    <w:lvl w:ilvl="0" w:tplc="7BBA2732">
      <w:start w:val="1"/>
      <w:numFmt w:val="decimal"/>
      <w:lvlText w:val="%1."/>
      <w:lvlJc w:val="left"/>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E80CA0"/>
    <w:multiLevelType w:val="hybridMultilevel"/>
    <w:tmpl w:val="6D94328A"/>
    <w:lvl w:ilvl="0" w:tplc="CA605D5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54B3D1C"/>
    <w:multiLevelType w:val="hybridMultilevel"/>
    <w:tmpl w:val="F22AC7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7F82717"/>
    <w:multiLevelType w:val="multilevel"/>
    <w:tmpl w:val="BCD0FA2C"/>
    <w:lvl w:ilvl="0">
      <w:start w:val="1"/>
      <w:numFmt w:val="decimal"/>
      <w:pStyle w:val="Lmenis1"/>
      <w:lvlText w:val="%1."/>
      <w:lvlJc w:val="left"/>
      <w:pPr>
        <w:ind w:left="663" w:hanging="663"/>
      </w:pPr>
      <w:rPr>
        <w:rFonts w:cs="Times New Roman" w:hint="default"/>
      </w:rPr>
    </w:lvl>
    <w:lvl w:ilvl="1">
      <w:start w:val="1"/>
      <w:numFmt w:val="decimal"/>
      <w:pStyle w:val="Lmenis2"/>
      <w:lvlText w:val="%1.%2."/>
      <w:lvlJc w:val="left"/>
      <w:pPr>
        <w:tabs>
          <w:tab w:val="num" w:pos="227"/>
        </w:tabs>
      </w:pPr>
      <w:rPr>
        <w:rFonts w:cs="Times New Roman" w:hint="default"/>
        <w:sz w:val="24"/>
        <w:szCs w:val="24"/>
      </w:rPr>
    </w:lvl>
    <w:lvl w:ilvl="2">
      <w:start w:val="1"/>
      <w:numFmt w:val="decimal"/>
      <w:pStyle w:val="Lmenis3"/>
      <w:isLgl/>
      <w:lvlText w:val="%1.%2.%3."/>
      <w:lvlJc w:val="left"/>
      <w:pPr>
        <w:tabs>
          <w:tab w:val="num" w:pos="2127"/>
        </w:tabs>
        <w:ind w:left="1277"/>
      </w:pPr>
      <w:rPr>
        <w:rFonts w:cs="Times New Roman" w:hint="default"/>
        <w:sz w:val="24"/>
        <w:szCs w:val="24"/>
      </w:rPr>
    </w:lvl>
    <w:lvl w:ilvl="3">
      <w:start w:val="1"/>
      <w:numFmt w:val="lowerLetter"/>
      <w:lvlText w:val="%4)"/>
      <w:lvlJc w:val="left"/>
      <w:pPr>
        <w:ind w:left="1059" w:hanging="662"/>
      </w:pPr>
      <w:rPr>
        <w:rFonts w:hint="default"/>
      </w:rPr>
    </w:lvl>
    <w:lvl w:ilvl="4">
      <w:start w:val="1"/>
      <w:numFmt w:val="lowerLetter"/>
      <w:lvlText w:val="%5."/>
      <w:lvlJc w:val="left"/>
      <w:pPr>
        <w:ind w:left="1172" w:hanging="663"/>
      </w:pPr>
      <w:rPr>
        <w:rFonts w:cs="Times New Roman" w:hint="default"/>
      </w:rPr>
    </w:lvl>
    <w:lvl w:ilvl="5">
      <w:start w:val="1"/>
      <w:numFmt w:val="lowerRoman"/>
      <w:lvlText w:val="%6."/>
      <w:lvlJc w:val="right"/>
      <w:pPr>
        <w:ind w:left="1285" w:hanging="663"/>
      </w:pPr>
      <w:rPr>
        <w:rFonts w:cs="Times New Roman" w:hint="default"/>
      </w:rPr>
    </w:lvl>
    <w:lvl w:ilvl="6">
      <w:start w:val="1"/>
      <w:numFmt w:val="decimal"/>
      <w:lvlText w:val="%7."/>
      <w:lvlJc w:val="left"/>
      <w:pPr>
        <w:ind w:left="1398" w:hanging="663"/>
      </w:pPr>
      <w:rPr>
        <w:rFonts w:cs="Times New Roman" w:hint="default"/>
      </w:rPr>
    </w:lvl>
    <w:lvl w:ilvl="7">
      <w:start w:val="1"/>
      <w:numFmt w:val="lowerLetter"/>
      <w:lvlText w:val="%8."/>
      <w:lvlJc w:val="left"/>
      <w:pPr>
        <w:ind w:left="1511" w:hanging="663"/>
      </w:pPr>
      <w:rPr>
        <w:rFonts w:cs="Times New Roman" w:hint="default"/>
      </w:rPr>
    </w:lvl>
    <w:lvl w:ilvl="8">
      <w:start w:val="1"/>
      <w:numFmt w:val="lowerRoman"/>
      <w:lvlText w:val="%9."/>
      <w:lvlJc w:val="right"/>
      <w:pPr>
        <w:ind w:left="1624" w:hanging="663"/>
      </w:pPr>
      <w:rPr>
        <w:rFonts w:cs="Times New Roman" w:hint="default"/>
      </w:rPr>
    </w:lvl>
  </w:abstractNum>
  <w:abstractNum w:abstractNumId="21" w15:restartNumberingAfterBreak="0">
    <w:nsid w:val="7EDF0135"/>
    <w:multiLevelType w:val="hybridMultilevel"/>
    <w:tmpl w:val="D6B67BC6"/>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21"/>
  </w:num>
  <w:num w:numId="2">
    <w:abstractNumId w:val="18"/>
  </w:num>
  <w:num w:numId="3">
    <w:abstractNumId w:val="15"/>
  </w:num>
  <w:num w:numId="4">
    <w:abstractNumId w:val="16"/>
  </w:num>
  <w:num w:numId="5">
    <w:abstractNumId w:val="8"/>
  </w:num>
  <w:num w:numId="6">
    <w:abstractNumId w:val="2"/>
  </w:num>
  <w:num w:numId="7">
    <w:abstractNumId w:val="7"/>
  </w:num>
  <w:num w:numId="8">
    <w:abstractNumId w:val="11"/>
  </w:num>
  <w:num w:numId="9">
    <w:abstractNumId w:val="0"/>
  </w:num>
  <w:num w:numId="10">
    <w:abstractNumId w:val="9"/>
  </w:num>
  <w:num w:numId="11">
    <w:abstractNumId w:val="20"/>
  </w:num>
  <w:num w:numId="12">
    <w:abstractNumId w:val="5"/>
  </w:num>
  <w:num w:numId="13">
    <w:abstractNumId w:val="12"/>
  </w:num>
  <w:num w:numId="14">
    <w:abstractNumId w:val="3"/>
  </w:num>
  <w:num w:numId="15">
    <w:abstractNumId w:val="13"/>
  </w:num>
  <w:num w:numId="16">
    <w:abstractNumId w:val="6"/>
  </w:num>
  <w:num w:numId="17">
    <w:abstractNumId w:val="4"/>
  </w:num>
  <w:num w:numId="18">
    <w:abstractNumId w:val="17"/>
  </w:num>
  <w:num w:numId="19">
    <w:abstractNumId w:val="1"/>
  </w:num>
  <w:num w:numId="20">
    <w:abstractNumId w:val="19"/>
  </w:num>
  <w:num w:numId="21">
    <w:abstractNumId w:val="1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818"/>
    <w:rsid w:val="00007619"/>
    <w:rsid w:val="000105DA"/>
    <w:rsid w:val="00012C1D"/>
    <w:rsid w:val="00016C1D"/>
    <w:rsid w:val="00022F87"/>
    <w:rsid w:val="00023C01"/>
    <w:rsid w:val="00052630"/>
    <w:rsid w:val="000538C8"/>
    <w:rsid w:val="0005528A"/>
    <w:rsid w:val="00062841"/>
    <w:rsid w:val="000974F7"/>
    <w:rsid w:val="000A27FB"/>
    <w:rsid w:val="000B3643"/>
    <w:rsid w:val="000B6273"/>
    <w:rsid w:val="000C26DD"/>
    <w:rsid w:val="000C2A1B"/>
    <w:rsid w:val="000C3365"/>
    <w:rsid w:val="000C4BFF"/>
    <w:rsid w:val="000F4E83"/>
    <w:rsid w:val="00107868"/>
    <w:rsid w:val="001145F5"/>
    <w:rsid w:val="00126087"/>
    <w:rsid w:val="00137AF1"/>
    <w:rsid w:val="00145AE8"/>
    <w:rsid w:val="0015164F"/>
    <w:rsid w:val="0015402E"/>
    <w:rsid w:val="001641DC"/>
    <w:rsid w:val="00167B54"/>
    <w:rsid w:val="00177167"/>
    <w:rsid w:val="001779D2"/>
    <w:rsid w:val="001825A2"/>
    <w:rsid w:val="00194EE0"/>
    <w:rsid w:val="001A7161"/>
    <w:rsid w:val="001B02DE"/>
    <w:rsid w:val="001C3B22"/>
    <w:rsid w:val="001C50EB"/>
    <w:rsid w:val="001C579B"/>
    <w:rsid w:val="001E41A9"/>
    <w:rsid w:val="001F0237"/>
    <w:rsid w:val="001F22A0"/>
    <w:rsid w:val="00212E41"/>
    <w:rsid w:val="00215E57"/>
    <w:rsid w:val="002237A0"/>
    <w:rsid w:val="00223E04"/>
    <w:rsid w:val="002342DE"/>
    <w:rsid w:val="002370D5"/>
    <w:rsid w:val="002400D9"/>
    <w:rsid w:val="00243DFC"/>
    <w:rsid w:val="00255B25"/>
    <w:rsid w:val="002602D6"/>
    <w:rsid w:val="0027119E"/>
    <w:rsid w:val="00272641"/>
    <w:rsid w:val="002822F2"/>
    <w:rsid w:val="00286ABD"/>
    <w:rsid w:val="0029346C"/>
    <w:rsid w:val="00297D1A"/>
    <w:rsid w:val="002B389B"/>
    <w:rsid w:val="002B73B2"/>
    <w:rsid w:val="002D7B6D"/>
    <w:rsid w:val="002F63E8"/>
    <w:rsid w:val="0032012D"/>
    <w:rsid w:val="003310EB"/>
    <w:rsid w:val="00335C1F"/>
    <w:rsid w:val="00336D81"/>
    <w:rsid w:val="00355B2F"/>
    <w:rsid w:val="00355FAC"/>
    <w:rsid w:val="00363819"/>
    <w:rsid w:val="00391705"/>
    <w:rsid w:val="00391A6F"/>
    <w:rsid w:val="003A1DE9"/>
    <w:rsid w:val="003A3E2C"/>
    <w:rsid w:val="003A7562"/>
    <w:rsid w:val="003B2B94"/>
    <w:rsid w:val="003C16DC"/>
    <w:rsid w:val="003C1C63"/>
    <w:rsid w:val="003C73CD"/>
    <w:rsid w:val="003D1793"/>
    <w:rsid w:val="003E3491"/>
    <w:rsid w:val="003E5C07"/>
    <w:rsid w:val="003E7041"/>
    <w:rsid w:val="003E71E9"/>
    <w:rsid w:val="004017BE"/>
    <w:rsid w:val="00412758"/>
    <w:rsid w:val="00425C90"/>
    <w:rsid w:val="00427C9D"/>
    <w:rsid w:val="004340B4"/>
    <w:rsid w:val="0043567E"/>
    <w:rsid w:val="0044272D"/>
    <w:rsid w:val="0044530D"/>
    <w:rsid w:val="00457364"/>
    <w:rsid w:val="0046308E"/>
    <w:rsid w:val="00463EC3"/>
    <w:rsid w:val="004641FF"/>
    <w:rsid w:val="004717F2"/>
    <w:rsid w:val="004779F1"/>
    <w:rsid w:val="00480C45"/>
    <w:rsid w:val="004844F2"/>
    <w:rsid w:val="004941B3"/>
    <w:rsid w:val="004A18D3"/>
    <w:rsid w:val="004A3ED3"/>
    <w:rsid w:val="004A5701"/>
    <w:rsid w:val="004B29B1"/>
    <w:rsid w:val="004B5EF0"/>
    <w:rsid w:val="004B799F"/>
    <w:rsid w:val="004C0267"/>
    <w:rsid w:val="004C7E31"/>
    <w:rsid w:val="004E1A38"/>
    <w:rsid w:val="004F25D9"/>
    <w:rsid w:val="004F4DF4"/>
    <w:rsid w:val="00500E98"/>
    <w:rsid w:val="0051549C"/>
    <w:rsid w:val="00521C19"/>
    <w:rsid w:val="00544B81"/>
    <w:rsid w:val="00597E0E"/>
    <w:rsid w:val="005A57C0"/>
    <w:rsid w:val="005C0D0D"/>
    <w:rsid w:val="005D11C5"/>
    <w:rsid w:val="005E719A"/>
    <w:rsid w:val="005F4482"/>
    <w:rsid w:val="005F542A"/>
    <w:rsid w:val="0060271A"/>
    <w:rsid w:val="006407A8"/>
    <w:rsid w:val="00644366"/>
    <w:rsid w:val="006451C2"/>
    <w:rsid w:val="00654CF8"/>
    <w:rsid w:val="00657A18"/>
    <w:rsid w:val="00680C2D"/>
    <w:rsid w:val="006845C2"/>
    <w:rsid w:val="00685661"/>
    <w:rsid w:val="006A64B0"/>
    <w:rsid w:val="006C0150"/>
    <w:rsid w:val="006C4895"/>
    <w:rsid w:val="006D4D69"/>
    <w:rsid w:val="006E5C10"/>
    <w:rsid w:val="006E7914"/>
    <w:rsid w:val="006F369B"/>
    <w:rsid w:val="00710729"/>
    <w:rsid w:val="00713699"/>
    <w:rsid w:val="00713926"/>
    <w:rsid w:val="00714C79"/>
    <w:rsid w:val="00716F82"/>
    <w:rsid w:val="00725221"/>
    <w:rsid w:val="007317DE"/>
    <w:rsid w:val="007337B5"/>
    <w:rsid w:val="00752916"/>
    <w:rsid w:val="007651E5"/>
    <w:rsid w:val="0076727E"/>
    <w:rsid w:val="00770FAD"/>
    <w:rsid w:val="00774169"/>
    <w:rsid w:val="00791818"/>
    <w:rsid w:val="007F5E2D"/>
    <w:rsid w:val="0082081B"/>
    <w:rsid w:val="00826ACE"/>
    <w:rsid w:val="00830A18"/>
    <w:rsid w:val="008343A0"/>
    <w:rsid w:val="00834E7F"/>
    <w:rsid w:val="00842545"/>
    <w:rsid w:val="008443F8"/>
    <w:rsid w:val="0086201F"/>
    <w:rsid w:val="00870E6D"/>
    <w:rsid w:val="0089066F"/>
    <w:rsid w:val="00895AE6"/>
    <w:rsid w:val="0089752A"/>
    <w:rsid w:val="008A2078"/>
    <w:rsid w:val="008A3378"/>
    <w:rsid w:val="008B10E8"/>
    <w:rsid w:val="008C2088"/>
    <w:rsid w:val="008D11BF"/>
    <w:rsid w:val="008E2774"/>
    <w:rsid w:val="008F1AF4"/>
    <w:rsid w:val="008F68C5"/>
    <w:rsid w:val="00904EA7"/>
    <w:rsid w:val="0091218F"/>
    <w:rsid w:val="009141C9"/>
    <w:rsid w:val="00923111"/>
    <w:rsid w:val="009246C1"/>
    <w:rsid w:val="009307A6"/>
    <w:rsid w:val="009326D2"/>
    <w:rsid w:val="00932837"/>
    <w:rsid w:val="00947961"/>
    <w:rsid w:val="0095197F"/>
    <w:rsid w:val="00954BE9"/>
    <w:rsid w:val="00956E22"/>
    <w:rsid w:val="00962525"/>
    <w:rsid w:val="009656F9"/>
    <w:rsid w:val="00980480"/>
    <w:rsid w:val="009833BB"/>
    <w:rsid w:val="009A07E2"/>
    <w:rsid w:val="009C0A14"/>
    <w:rsid w:val="009C608F"/>
    <w:rsid w:val="009C7F0B"/>
    <w:rsid w:val="009D7D68"/>
    <w:rsid w:val="009E5D4A"/>
    <w:rsid w:val="009F41CF"/>
    <w:rsid w:val="00A067F3"/>
    <w:rsid w:val="00A077FD"/>
    <w:rsid w:val="00A137F2"/>
    <w:rsid w:val="00A46FA2"/>
    <w:rsid w:val="00A529D1"/>
    <w:rsid w:val="00A65B97"/>
    <w:rsid w:val="00A832FE"/>
    <w:rsid w:val="00A91460"/>
    <w:rsid w:val="00AA17C3"/>
    <w:rsid w:val="00AA6130"/>
    <w:rsid w:val="00AB51A6"/>
    <w:rsid w:val="00AC426D"/>
    <w:rsid w:val="00AE0149"/>
    <w:rsid w:val="00AE166B"/>
    <w:rsid w:val="00AE20C6"/>
    <w:rsid w:val="00AE2285"/>
    <w:rsid w:val="00AE62DF"/>
    <w:rsid w:val="00AF2F5E"/>
    <w:rsid w:val="00B05A2F"/>
    <w:rsid w:val="00B06056"/>
    <w:rsid w:val="00B06400"/>
    <w:rsid w:val="00B077DC"/>
    <w:rsid w:val="00B10C36"/>
    <w:rsid w:val="00B10DE4"/>
    <w:rsid w:val="00B44962"/>
    <w:rsid w:val="00B452F6"/>
    <w:rsid w:val="00B46069"/>
    <w:rsid w:val="00B629B2"/>
    <w:rsid w:val="00B72228"/>
    <w:rsid w:val="00B8292E"/>
    <w:rsid w:val="00B942C4"/>
    <w:rsid w:val="00B95355"/>
    <w:rsid w:val="00BA5F8D"/>
    <w:rsid w:val="00BB2C2F"/>
    <w:rsid w:val="00BB486A"/>
    <w:rsid w:val="00BD3507"/>
    <w:rsid w:val="00BE6D85"/>
    <w:rsid w:val="00BE7C05"/>
    <w:rsid w:val="00BE7D81"/>
    <w:rsid w:val="00C068F0"/>
    <w:rsid w:val="00C17735"/>
    <w:rsid w:val="00C230AA"/>
    <w:rsid w:val="00C42848"/>
    <w:rsid w:val="00C42DA0"/>
    <w:rsid w:val="00C479CE"/>
    <w:rsid w:val="00C502C2"/>
    <w:rsid w:val="00C5038A"/>
    <w:rsid w:val="00C56EE4"/>
    <w:rsid w:val="00C6073C"/>
    <w:rsid w:val="00C64571"/>
    <w:rsid w:val="00C73C2E"/>
    <w:rsid w:val="00C7409F"/>
    <w:rsid w:val="00C816B0"/>
    <w:rsid w:val="00C84BEC"/>
    <w:rsid w:val="00C92563"/>
    <w:rsid w:val="00C97C62"/>
    <w:rsid w:val="00CB1407"/>
    <w:rsid w:val="00CB7BF3"/>
    <w:rsid w:val="00CE23A3"/>
    <w:rsid w:val="00D006CA"/>
    <w:rsid w:val="00D15F94"/>
    <w:rsid w:val="00D21589"/>
    <w:rsid w:val="00D4390D"/>
    <w:rsid w:val="00D44378"/>
    <w:rsid w:val="00D86673"/>
    <w:rsid w:val="00D903FB"/>
    <w:rsid w:val="00D91FAF"/>
    <w:rsid w:val="00D96CB2"/>
    <w:rsid w:val="00DA6570"/>
    <w:rsid w:val="00DB67DC"/>
    <w:rsid w:val="00DC2ED3"/>
    <w:rsid w:val="00DE146F"/>
    <w:rsid w:val="00DF3163"/>
    <w:rsid w:val="00E01520"/>
    <w:rsid w:val="00E10B15"/>
    <w:rsid w:val="00E17F3E"/>
    <w:rsid w:val="00E31234"/>
    <w:rsid w:val="00E3202B"/>
    <w:rsid w:val="00E33E91"/>
    <w:rsid w:val="00E51714"/>
    <w:rsid w:val="00E54D69"/>
    <w:rsid w:val="00E62B89"/>
    <w:rsid w:val="00E63FFB"/>
    <w:rsid w:val="00E72759"/>
    <w:rsid w:val="00E810DB"/>
    <w:rsid w:val="00E832DF"/>
    <w:rsid w:val="00E851EC"/>
    <w:rsid w:val="00E90E6C"/>
    <w:rsid w:val="00EA559B"/>
    <w:rsid w:val="00EB643F"/>
    <w:rsid w:val="00EB7939"/>
    <w:rsid w:val="00EE24BD"/>
    <w:rsid w:val="00EF752E"/>
    <w:rsid w:val="00F14FD3"/>
    <w:rsid w:val="00F15660"/>
    <w:rsid w:val="00F15D38"/>
    <w:rsid w:val="00F16F22"/>
    <w:rsid w:val="00F237C6"/>
    <w:rsid w:val="00F2382A"/>
    <w:rsid w:val="00F23A2A"/>
    <w:rsid w:val="00F47D25"/>
    <w:rsid w:val="00F5688C"/>
    <w:rsid w:val="00F634FF"/>
    <w:rsid w:val="00F63AE6"/>
    <w:rsid w:val="00F63F52"/>
    <w:rsid w:val="00F65CBA"/>
    <w:rsid w:val="00F920F9"/>
    <w:rsid w:val="00FA5662"/>
    <w:rsid w:val="00FB2AF1"/>
    <w:rsid w:val="00FD2D2F"/>
    <w:rsid w:val="00FE27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E5F95"/>
  <w15:docId w15:val="{CC5BDE33-9748-4F29-A991-77690029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9B1"/>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Red,Bullet EY,Strip,H&amp;P List Paragraph,Satura rādītājs,2,PPS_Bullet,Saistīto dokumentu saraksts,Syle 1,Bullet list,Colorful List - Accent 12,Normal bullet 2"/>
    <w:basedOn w:val="Normal"/>
    <w:link w:val="ListParagraphChar"/>
    <w:uiPriority w:val="34"/>
    <w:qFormat/>
    <w:rsid w:val="0079181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791818"/>
    <w:rPr>
      <w:sz w:val="16"/>
      <w:szCs w:val="16"/>
    </w:rPr>
  </w:style>
  <w:style w:type="paragraph" w:styleId="CommentText">
    <w:name w:val="annotation text"/>
    <w:basedOn w:val="Normal"/>
    <w:link w:val="CommentTextChar"/>
    <w:uiPriority w:val="99"/>
    <w:semiHidden/>
    <w:unhideWhenUsed/>
    <w:rsid w:val="00791818"/>
    <w:pPr>
      <w:spacing w:line="240" w:lineRule="auto"/>
    </w:pPr>
  </w:style>
  <w:style w:type="character" w:customStyle="1" w:styleId="CommentTextChar">
    <w:name w:val="Comment Text Char"/>
    <w:basedOn w:val="DefaultParagraphFont"/>
    <w:link w:val="CommentText"/>
    <w:uiPriority w:val="99"/>
    <w:semiHidden/>
    <w:rsid w:val="00791818"/>
  </w:style>
  <w:style w:type="paragraph" w:styleId="CommentSubject">
    <w:name w:val="annotation subject"/>
    <w:basedOn w:val="CommentText"/>
    <w:next w:val="CommentText"/>
    <w:link w:val="CommentSubjectChar"/>
    <w:uiPriority w:val="99"/>
    <w:semiHidden/>
    <w:unhideWhenUsed/>
    <w:rsid w:val="00791818"/>
    <w:rPr>
      <w:b/>
      <w:bCs/>
    </w:rPr>
  </w:style>
  <w:style w:type="character" w:customStyle="1" w:styleId="CommentSubjectChar">
    <w:name w:val="Comment Subject Char"/>
    <w:basedOn w:val="CommentTextChar"/>
    <w:link w:val="CommentSubject"/>
    <w:uiPriority w:val="99"/>
    <w:semiHidden/>
    <w:rsid w:val="00791818"/>
    <w:rPr>
      <w:b/>
      <w:bCs/>
    </w:rPr>
  </w:style>
  <w:style w:type="paragraph" w:styleId="BalloonText">
    <w:name w:val="Balloon Text"/>
    <w:basedOn w:val="Normal"/>
    <w:link w:val="BalloonTextChar"/>
    <w:uiPriority w:val="99"/>
    <w:semiHidden/>
    <w:unhideWhenUsed/>
    <w:rsid w:val="007918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818"/>
    <w:rPr>
      <w:rFonts w:ascii="Tahoma" w:hAnsi="Tahoma" w:cs="Tahoma"/>
      <w:sz w:val="16"/>
      <w:szCs w:val="16"/>
    </w:rPr>
  </w:style>
  <w:style w:type="paragraph" w:styleId="EndnoteText">
    <w:name w:val="endnote text"/>
    <w:basedOn w:val="Normal"/>
    <w:link w:val="EndnoteTextChar"/>
    <w:uiPriority w:val="99"/>
    <w:semiHidden/>
    <w:unhideWhenUsed/>
    <w:rsid w:val="00791818"/>
    <w:pPr>
      <w:spacing w:after="0" w:line="240" w:lineRule="auto"/>
    </w:pPr>
  </w:style>
  <w:style w:type="character" w:customStyle="1" w:styleId="EndnoteTextChar">
    <w:name w:val="Endnote Text Char"/>
    <w:basedOn w:val="DefaultParagraphFont"/>
    <w:link w:val="EndnoteText"/>
    <w:uiPriority w:val="99"/>
    <w:semiHidden/>
    <w:rsid w:val="00791818"/>
  </w:style>
  <w:style w:type="character" w:styleId="EndnoteReference">
    <w:name w:val="endnote reference"/>
    <w:basedOn w:val="DefaultParagraphFont"/>
    <w:uiPriority w:val="99"/>
    <w:semiHidden/>
    <w:unhideWhenUsed/>
    <w:rsid w:val="00791818"/>
    <w:rPr>
      <w:vertAlign w:val="superscript"/>
    </w:rPr>
  </w:style>
  <w:style w:type="paragraph" w:styleId="Header">
    <w:name w:val="header"/>
    <w:basedOn w:val="Normal"/>
    <w:link w:val="HeaderChar"/>
    <w:unhideWhenUsed/>
    <w:rsid w:val="002822F2"/>
    <w:pPr>
      <w:tabs>
        <w:tab w:val="center" w:pos="4153"/>
        <w:tab w:val="right" w:pos="8306"/>
      </w:tabs>
    </w:pPr>
  </w:style>
  <w:style w:type="character" w:customStyle="1" w:styleId="HeaderChar">
    <w:name w:val="Header Char"/>
    <w:basedOn w:val="DefaultParagraphFont"/>
    <w:link w:val="Header"/>
    <w:rsid w:val="002822F2"/>
    <w:rPr>
      <w:lang w:eastAsia="en-US"/>
    </w:rPr>
  </w:style>
  <w:style w:type="paragraph" w:styleId="Footer">
    <w:name w:val="footer"/>
    <w:basedOn w:val="Normal"/>
    <w:link w:val="FooterChar"/>
    <w:uiPriority w:val="99"/>
    <w:unhideWhenUsed/>
    <w:rsid w:val="002822F2"/>
    <w:pPr>
      <w:tabs>
        <w:tab w:val="center" w:pos="4153"/>
        <w:tab w:val="right" w:pos="8306"/>
      </w:tabs>
    </w:pPr>
  </w:style>
  <w:style w:type="character" w:customStyle="1" w:styleId="FooterChar">
    <w:name w:val="Footer Char"/>
    <w:basedOn w:val="DefaultParagraphFont"/>
    <w:link w:val="Footer"/>
    <w:uiPriority w:val="99"/>
    <w:rsid w:val="002822F2"/>
    <w:rPr>
      <w:lang w:eastAsia="en-US"/>
    </w:rPr>
  </w:style>
  <w:style w:type="paragraph" w:customStyle="1" w:styleId="Lmenis1">
    <w:name w:val="Līmenis1"/>
    <w:basedOn w:val="Normal"/>
    <w:rsid w:val="00F634FF"/>
    <w:pPr>
      <w:keepNext/>
      <w:keepLines/>
      <w:numPr>
        <w:numId w:val="11"/>
      </w:numPr>
      <w:autoSpaceDE w:val="0"/>
      <w:autoSpaceDN w:val="0"/>
      <w:adjustRightInd w:val="0"/>
      <w:spacing w:before="120" w:after="0" w:line="288" w:lineRule="auto"/>
    </w:pPr>
    <w:rPr>
      <w:rFonts w:ascii="Times New Roman" w:eastAsia="Times New Roman" w:hAnsi="Times New Roman" w:cs="Times New Roman"/>
      <w:b/>
      <w:bCs/>
      <w:sz w:val="24"/>
      <w:szCs w:val="24"/>
    </w:rPr>
  </w:style>
  <w:style w:type="paragraph" w:customStyle="1" w:styleId="Lmenis2">
    <w:name w:val="Līmenis2"/>
    <w:basedOn w:val="Normal"/>
    <w:rsid w:val="00F634FF"/>
    <w:pPr>
      <w:keepLines/>
      <w:numPr>
        <w:ilvl w:val="1"/>
        <w:numId w:val="11"/>
      </w:numPr>
      <w:tabs>
        <w:tab w:val="left" w:pos="709"/>
      </w:tabs>
      <w:autoSpaceDE w:val="0"/>
      <w:autoSpaceDN w:val="0"/>
      <w:adjustRightInd w:val="0"/>
      <w:spacing w:after="120" w:line="288" w:lineRule="auto"/>
      <w:contextualSpacing/>
      <w:jc w:val="both"/>
    </w:pPr>
    <w:rPr>
      <w:rFonts w:ascii="Times New Roman" w:eastAsia="Times New Roman" w:hAnsi="Times New Roman" w:cs="Times New Roman"/>
    </w:rPr>
  </w:style>
  <w:style w:type="paragraph" w:customStyle="1" w:styleId="Lmenis3">
    <w:name w:val="Līmenis3"/>
    <w:basedOn w:val="Normal"/>
    <w:link w:val="Lmenis3Char"/>
    <w:rsid w:val="00F634FF"/>
    <w:pPr>
      <w:keepLines/>
      <w:numPr>
        <w:ilvl w:val="2"/>
        <w:numId w:val="11"/>
      </w:numPr>
      <w:tabs>
        <w:tab w:val="left" w:pos="993"/>
      </w:tabs>
      <w:autoSpaceDE w:val="0"/>
      <w:autoSpaceDN w:val="0"/>
      <w:adjustRightInd w:val="0"/>
      <w:spacing w:after="120" w:line="288" w:lineRule="auto"/>
      <w:contextualSpacing/>
      <w:jc w:val="both"/>
    </w:pPr>
    <w:rPr>
      <w:rFonts w:ascii="Times New Roman" w:eastAsia="Times New Roman" w:hAnsi="Times New Roman" w:cs="Times New Roman"/>
    </w:rPr>
  </w:style>
  <w:style w:type="character" w:customStyle="1" w:styleId="Lmenis3Char">
    <w:name w:val="Līmenis3 Char"/>
    <w:basedOn w:val="DefaultParagraphFont"/>
    <w:link w:val="Lmenis3"/>
    <w:locked/>
    <w:rsid w:val="00F634FF"/>
    <w:rPr>
      <w:rFonts w:ascii="Times New Roman" w:eastAsia="Times New Roman" w:hAnsi="Times New Roman" w:cs="Times New Roman"/>
      <w:lang w:eastAsia="en-US"/>
    </w:rPr>
  </w:style>
  <w:style w:type="paragraph" w:styleId="FootnoteText">
    <w:name w:val="footnote text"/>
    <w:basedOn w:val="Normal"/>
    <w:link w:val="FootnoteTextChar"/>
    <w:rsid w:val="00714C79"/>
    <w:pPr>
      <w:widowControl w:val="0"/>
      <w:spacing w:after="0" w:line="240" w:lineRule="auto"/>
    </w:pPr>
    <w:rPr>
      <w:rFonts w:ascii="Times New Roman" w:eastAsia="Times New Roman" w:hAnsi="Times New Roman" w:cs="Times New Roman"/>
    </w:rPr>
  </w:style>
  <w:style w:type="character" w:customStyle="1" w:styleId="FootnoteTextChar">
    <w:name w:val="Footnote Text Char"/>
    <w:basedOn w:val="DefaultParagraphFont"/>
    <w:link w:val="FootnoteText"/>
    <w:rsid w:val="00714C79"/>
    <w:rPr>
      <w:rFonts w:ascii="Times New Roman" w:eastAsia="Times New Roman" w:hAnsi="Times New Roman" w:cs="Times New Roman"/>
      <w:lang w:eastAsia="en-US"/>
    </w:rPr>
  </w:style>
  <w:style w:type="character" w:styleId="FootnoteReference">
    <w:name w:val="footnote reference"/>
    <w:basedOn w:val="DefaultParagraphFont"/>
    <w:rsid w:val="00714C79"/>
    <w:rPr>
      <w:vertAlign w:val="superscript"/>
    </w:rPr>
  </w:style>
  <w:style w:type="character" w:customStyle="1" w:styleId="ListParagraphChar">
    <w:name w:val="List Paragraph Char"/>
    <w:aliases w:val="List Paragraph Red Char,Bullet EY Char,Strip Char,H&amp;P List Paragraph Char,Satura rādītājs Char,2 Char,PPS_Bullet Char,Saistīto dokumentu saraksts Char,Syle 1 Char,Bullet list Char,Colorful List - Accent 12 Char,Normal bullet 2 Char"/>
    <w:link w:val="ListParagraph"/>
    <w:uiPriority w:val="34"/>
    <w:qFormat/>
    <w:rsid w:val="004F4DF4"/>
    <w:rPr>
      <w:rFonts w:ascii="Times New Roman" w:eastAsia="Times New Roman" w:hAnsi="Times New Roman" w:cs="Times New Roman"/>
      <w:sz w:val="24"/>
      <w:szCs w:val="24"/>
    </w:rPr>
  </w:style>
  <w:style w:type="table" w:styleId="TableGrid">
    <w:name w:val="Table Grid"/>
    <w:basedOn w:val="TableNormal"/>
    <w:uiPriority w:val="59"/>
    <w:rsid w:val="009C0A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28949">
      <w:bodyDiv w:val="1"/>
      <w:marLeft w:val="0"/>
      <w:marRight w:val="0"/>
      <w:marTop w:val="0"/>
      <w:marBottom w:val="0"/>
      <w:divBdr>
        <w:top w:val="none" w:sz="0" w:space="0" w:color="auto"/>
        <w:left w:val="none" w:sz="0" w:space="0" w:color="auto"/>
        <w:bottom w:val="none" w:sz="0" w:space="0" w:color="auto"/>
        <w:right w:val="none" w:sz="0" w:space="0" w:color="auto"/>
      </w:divBdr>
      <w:divsChild>
        <w:div w:id="1779904445">
          <w:marLeft w:val="0"/>
          <w:marRight w:val="0"/>
          <w:marTop w:val="0"/>
          <w:marBottom w:val="0"/>
          <w:divBdr>
            <w:top w:val="none" w:sz="0" w:space="0" w:color="auto"/>
            <w:left w:val="none" w:sz="0" w:space="0" w:color="auto"/>
            <w:bottom w:val="none" w:sz="0" w:space="0" w:color="auto"/>
            <w:right w:val="none" w:sz="0" w:space="0" w:color="auto"/>
          </w:divBdr>
        </w:div>
      </w:divsChild>
    </w:div>
    <w:div w:id="146822894">
      <w:bodyDiv w:val="1"/>
      <w:marLeft w:val="0"/>
      <w:marRight w:val="0"/>
      <w:marTop w:val="0"/>
      <w:marBottom w:val="0"/>
      <w:divBdr>
        <w:top w:val="none" w:sz="0" w:space="0" w:color="auto"/>
        <w:left w:val="none" w:sz="0" w:space="0" w:color="auto"/>
        <w:bottom w:val="none" w:sz="0" w:space="0" w:color="auto"/>
        <w:right w:val="none" w:sz="0" w:space="0" w:color="auto"/>
      </w:divBdr>
      <w:divsChild>
        <w:div w:id="1137147116">
          <w:marLeft w:val="0"/>
          <w:marRight w:val="0"/>
          <w:marTop w:val="0"/>
          <w:marBottom w:val="0"/>
          <w:divBdr>
            <w:top w:val="none" w:sz="0" w:space="0" w:color="auto"/>
            <w:left w:val="none" w:sz="0" w:space="0" w:color="auto"/>
            <w:bottom w:val="none" w:sz="0" w:space="0" w:color="auto"/>
            <w:right w:val="none" w:sz="0" w:space="0" w:color="auto"/>
          </w:divBdr>
        </w:div>
      </w:divsChild>
    </w:div>
    <w:div w:id="153228684">
      <w:bodyDiv w:val="1"/>
      <w:marLeft w:val="0"/>
      <w:marRight w:val="0"/>
      <w:marTop w:val="0"/>
      <w:marBottom w:val="0"/>
      <w:divBdr>
        <w:top w:val="none" w:sz="0" w:space="0" w:color="auto"/>
        <w:left w:val="none" w:sz="0" w:space="0" w:color="auto"/>
        <w:bottom w:val="none" w:sz="0" w:space="0" w:color="auto"/>
        <w:right w:val="none" w:sz="0" w:space="0" w:color="auto"/>
      </w:divBdr>
    </w:div>
    <w:div w:id="335620423">
      <w:bodyDiv w:val="1"/>
      <w:marLeft w:val="0"/>
      <w:marRight w:val="0"/>
      <w:marTop w:val="0"/>
      <w:marBottom w:val="0"/>
      <w:divBdr>
        <w:top w:val="none" w:sz="0" w:space="0" w:color="auto"/>
        <w:left w:val="none" w:sz="0" w:space="0" w:color="auto"/>
        <w:bottom w:val="none" w:sz="0" w:space="0" w:color="auto"/>
        <w:right w:val="none" w:sz="0" w:space="0" w:color="auto"/>
      </w:divBdr>
    </w:div>
    <w:div w:id="420838455">
      <w:bodyDiv w:val="1"/>
      <w:marLeft w:val="0"/>
      <w:marRight w:val="0"/>
      <w:marTop w:val="0"/>
      <w:marBottom w:val="0"/>
      <w:divBdr>
        <w:top w:val="none" w:sz="0" w:space="0" w:color="auto"/>
        <w:left w:val="none" w:sz="0" w:space="0" w:color="auto"/>
        <w:bottom w:val="none" w:sz="0" w:space="0" w:color="auto"/>
        <w:right w:val="none" w:sz="0" w:space="0" w:color="auto"/>
      </w:divBdr>
    </w:div>
    <w:div w:id="465393927">
      <w:bodyDiv w:val="1"/>
      <w:marLeft w:val="0"/>
      <w:marRight w:val="0"/>
      <w:marTop w:val="0"/>
      <w:marBottom w:val="0"/>
      <w:divBdr>
        <w:top w:val="none" w:sz="0" w:space="0" w:color="auto"/>
        <w:left w:val="none" w:sz="0" w:space="0" w:color="auto"/>
        <w:bottom w:val="none" w:sz="0" w:space="0" w:color="auto"/>
        <w:right w:val="none" w:sz="0" w:space="0" w:color="auto"/>
      </w:divBdr>
    </w:div>
    <w:div w:id="550003179">
      <w:bodyDiv w:val="1"/>
      <w:marLeft w:val="0"/>
      <w:marRight w:val="0"/>
      <w:marTop w:val="0"/>
      <w:marBottom w:val="0"/>
      <w:divBdr>
        <w:top w:val="none" w:sz="0" w:space="0" w:color="auto"/>
        <w:left w:val="none" w:sz="0" w:space="0" w:color="auto"/>
        <w:bottom w:val="none" w:sz="0" w:space="0" w:color="auto"/>
        <w:right w:val="none" w:sz="0" w:space="0" w:color="auto"/>
      </w:divBdr>
      <w:divsChild>
        <w:div w:id="1643581398">
          <w:marLeft w:val="0"/>
          <w:marRight w:val="0"/>
          <w:marTop w:val="0"/>
          <w:marBottom w:val="0"/>
          <w:divBdr>
            <w:top w:val="none" w:sz="0" w:space="0" w:color="auto"/>
            <w:left w:val="none" w:sz="0" w:space="0" w:color="auto"/>
            <w:bottom w:val="none" w:sz="0" w:space="0" w:color="auto"/>
            <w:right w:val="none" w:sz="0" w:space="0" w:color="auto"/>
          </w:divBdr>
        </w:div>
      </w:divsChild>
    </w:div>
    <w:div w:id="590430605">
      <w:bodyDiv w:val="1"/>
      <w:marLeft w:val="0"/>
      <w:marRight w:val="0"/>
      <w:marTop w:val="0"/>
      <w:marBottom w:val="0"/>
      <w:divBdr>
        <w:top w:val="none" w:sz="0" w:space="0" w:color="auto"/>
        <w:left w:val="none" w:sz="0" w:space="0" w:color="auto"/>
        <w:bottom w:val="none" w:sz="0" w:space="0" w:color="auto"/>
        <w:right w:val="none" w:sz="0" w:space="0" w:color="auto"/>
      </w:divBdr>
    </w:div>
    <w:div w:id="628052239">
      <w:bodyDiv w:val="1"/>
      <w:marLeft w:val="0"/>
      <w:marRight w:val="0"/>
      <w:marTop w:val="0"/>
      <w:marBottom w:val="0"/>
      <w:divBdr>
        <w:top w:val="none" w:sz="0" w:space="0" w:color="auto"/>
        <w:left w:val="none" w:sz="0" w:space="0" w:color="auto"/>
        <w:bottom w:val="none" w:sz="0" w:space="0" w:color="auto"/>
        <w:right w:val="none" w:sz="0" w:space="0" w:color="auto"/>
      </w:divBdr>
      <w:divsChild>
        <w:div w:id="622276460">
          <w:marLeft w:val="0"/>
          <w:marRight w:val="0"/>
          <w:marTop w:val="0"/>
          <w:marBottom w:val="0"/>
          <w:divBdr>
            <w:top w:val="none" w:sz="0" w:space="0" w:color="auto"/>
            <w:left w:val="none" w:sz="0" w:space="0" w:color="auto"/>
            <w:bottom w:val="none" w:sz="0" w:space="0" w:color="auto"/>
            <w:right w:val="none" w:sz="0" w:space="0" w:color="auto"/>
          </w:divBdr>
        </w:div>
        <w:div w:id="1738622838">
          <w:marLeft w:val="0"/>
          <w:marRight w:val="0"/>
          <w:marTop w:val="0"/>
          <w:marBottom w:val="0"/>
          <w:divBdr>
            <w:top w:val="none" w:sz="0" w:space="0" w:color="auto"/>
            <w:left w:val="none" w:sz="0" w:space="0" w:color="auto"/>
            <w:bottom w:val="none" w:sz="0" w:space="0" w:color="auto"/>
            <w:right w:val="none" w:sz="0" w:space="0" w:color="auto"/>
          </w:divBdr>
        </w:div>
        <w:div w:id="235822251">
          <w:marLeft w:val="0"/>
          <w:marRight w:val="0"/>
          <w:marTop w:val="0"/>
          <w:marBottom w:val="0"/>
          <w:divBdr>
            <w:top w:val="none" w:sz="0" w:space="0" w:color="auto"/>
            <w:left w:val="none" w:sz="0" w:space="0" w:color="auto"/>
            <w:bottom w:val="none" w:sz="0" w:space="0" w:color="auto"/>
            <w:right w:val="none" w:sz="0" w:space="0" w:color="auto"/>
          </w:divBdr>
        </w:div>
        <w:div w:id="803816143">
          <w:marLeft w:val="0"/>
          <w:marRight w:val="0"/>
          <w:marTop w:val="0"/>
          <w:marBottom w:val="0"/>
          <w:divBdr>
            <w:top w:val="none" w:sz="0" w:space="0" w:color="auto"/>
            <w:left w:val="none" w:sz="0" w:space="0" w:color="auto"/>
            <w:bottom w:val="none" w:sz="0" w:space="0" w:color="auto"/>
            <w:right w:val="none" w:sz="0" w:space="0" w:color="auto"/>
          </w:divBdr>
        </w:div>
      </w:divsChild>
    </w:div>
    <w:div w:id="654531626">
      <w:bodyDiv w:val="1"/>
      <w:marLeft w:val="0"/>
      <w:marRight w:val="0"/>
      <w:marTop w:val="0"/>
      <w:marBottom w:val="0"/>
      <w:divBdr>
        <w:top w:val="none" w:sz="0" w:space="0" w:color="auto"/>
        <w:left w:val="none" w:sz="0" w:space="0" w:color="auto"/>
        <w:bottom w:val="none" w:sz="0" w:space="0" w:color="auto"/>
        <w:right w:val="none" w:sz="0" w:space="0" w:color="auto"/>
      </w:divBdr>
    </w:div>
    <w:div w:id="783579006">
      <w:bodyDiv w:val="1"/>
      <w:marLeft w:val="0"/>
      <w:marRight w:val="0"/>
      <w:marTop w:val="0"/>
      <w:marBottom w:val="0"/>
      <w:divBdr>
        <w:top w:val="none" w:sz="0" w:space="0" w:color="auto"/>
        <w:left w:val="none" w:sz="0" w:space="0" w:color="auto"/>
        <w:bottom w:val="none" w:sz="0" w:space="0" w:color="auto"/>
        <w:right w:val="none" w:sz="0" w:space="0" w:color="auto"/>
      </w:divBdr>
    </w:div>
    <w:div w:id="946698804">
      <w:bodyDiv w:val="1"/>
      <w:marLeft w:val="0"/>
      <w:marRight w:val="0"/>
      <w:marTop w:val="0"/>
      <w:marBottom w:val="0"/>
      <w:divBdr>
        <w:top w:val="none" w:sz="0" w:space="0" w:color="auto"/>
        <w:left w:val="none" w:sz="0" w:space="0" w:color="auto"/>
        <w:bottom w:val="none" w:sz="0" w:space="0" w:color="auto"/>
        <w:right w:val="none" w:sz="0" w:space="0" w:color="auto"/>
      </w:divBdr>
    </w:div>
    <w:div w:id="1206215419">
      <w:bodyDiv w:val="1"/>
      <w:marLeft w:val="0"/>
      <w:marRight w:val="0"/>
      <w:marTop w:val="0"/>
      <w:marBottom w:val="0"/>
      <w:divBdr>
        <w:top w:val="none" w:sz="0" w:space="0" w:color="auto"/>
        <w:left w:val="none" w:sz="0" w:space="0" w:color="auto"/>
        <w:bottom w:val="none" w:sz="0" w:space="0" w:color="auto"/>
        <w:right w:val="none" w:sz="0" w:space="0" w:color="auto"/>
      </w:divBdr>
      <w:divsChild>
        <w:div w:id="1444105463">
          <w:marLeft w:val="0"/>
          <w:marRight w:val="0"/>
          <w:marTop w:val="0"/>
          <w:marBottom w:val="0"/>
          <w:divBdr>
            <w:top w:val="none" w:sz="0" w:space="0" w:color="auto"/>
            <w:left w:val="none" w:sz="0" w:space="0" w:color="auto"/>
            <w:bottom w:val="none" w:sz="0" w:space="0" w:color="auto"/>
            <w:right w:val="none" w:sz="0" w:space="0" w:color="auto"/>
          </w:divBdr>
          <w:divsChild>
            <w:div w:id="389351036">
              <w:marLeft w:val="0"/>
              <w:marRight w:val="0"/>
              <w:marTop w:val="0"/>
              <w:marBottom w:val="0"/>
              <w:divBdr>
                <w:top w:val="none" w:sz="0" w:space="0" w:color="auto"/>
                <w:left w:val="none" w:sz="0" w:space="0" w:color="auto"/>
                <w:bottom w:val="none" w:sz="0" w:space="0" w:color="auto"/>
                <w:right w:val="none" w:sz="0" w:space="0" w:color="auto"/>
              </w:divBdr>
            </w:div>
          </w:divsChild>
        </w:div>
        <w:div w:id="1698238826">
          <w:marLeft w:val="0"/>
          <w:marRight w:val="0"/>
          <w:marTop w:val="0"/>
          <w:marBottom w:val="0"/>
          <w:divBdr>
            <w:top w:val="none" w:sz="0" w:space="0" w:color="auto"/>
            <w:left w:val="none" w:sz="0" w:space="0" w:color="auto"/>
            <w:bottom w:val="none" w:sz="0" w:space="0" w:color="auto"/>
            <w:right w:val="none" w:sz="0" w:space="0" w:color="auto"/>
          </w:divBdr>
        </w:div>
      </w:divsChild>
    </w:div>
    <w:div w:id="1212227976">
      <w:bodyDiv w:val="1"/>
      <w:marLeft w:val="0"/>
      <w:marRight w:val="0"/>
      <w:marTop w:val="0"/>
      <w:marBottom w:val="0"/>
      <w:divBdr>
        <w:top w:val="none" w:sz="0" w:space="0" w:color="auto"/>
        <w:left w:val="none" w:sz="0" w:space="0" w:color="auto"/>
        <w:bottom w:val="none" w:sz="0" w:space="0" w:color="auto"/>
        <w:right w:val="none" w:sz="0" w:space="0" w:color="auto"/>
      </w:divBdr>
      <w:divsChild>
        <w:div w:id="496113597">
          <w:marLeft w:val="0"/>
          <w:marRight w:val="0"/>
          <w:marTop w:val="0"/>
          <w:marBottom w:val="0"/>
          <w:divBdr>
            <w:top w:val="none" w:sz="0" w:space="0" w:color="auto"/>
            <w:left w:val="none" w:sz="0" w:space="0" w:color="auto"/>
            <w:bottom w:val="none" w:sz="0" w:space="0" w:color="auto"/>
            <w:right w:val="none" w:sz="0" w:space="0" w:color="auto"/>
          </w:divBdr>
        </w:div>
      </w:divsChild>
    </w:div>
    <w:div w:id="1257665447">
      <w:bodyDiv w:val="1"/>
      <w:marLeft w:val="0"/>
      <w:marRight w:val="0"/>
      <w:marTop w:val="0"/>
      <w:marBottom w:val="0"/>
      <w:divBdr>
        <w:top w:val="none" w:sz="0" w:space="0" w:color="auto"/>
        <w:left w:val="none" w:sz="0" w:space="0" w:color="auto"/>
        <w:bottom w:val="none" w:sz="0" w:space="0" w:color="auto"/>
        <w:right w:val="none" w:sz="0" w:space="0" w:color="auto"/>
      </w:divBdr>
      <w:divsChild>
        <w:div w:id="1355840262">
          <w:marLeft w:val="0"/>
          <w:marRight w:val="0"/>
          <w:marTop w:val="0"/>
          <w:marBottom w:val="0"/>
          <w:divBdr>
            <w:top w:val="none" w:sz="0" w:space="0" w:color="auto"/>
            <w:left w:val="none" w:sz="0" w:space="0" w:color="auto"/>
            <w:bottom w:val="none" w:sz="0" w:space="0" w:color="auto"/>
            <w:right w:val="none" w:sz="0" w:space="0" w:color="auto"/>
          </w:divBdr>
        </w:div>
      </w:divsChild>
    </w:div>
    <w:div w:id="1321810702">
      <w:bodyDiv w:val="1"/>
      <w:marLeft w:val="0"/>
      <w:marRight w:val="0"/>
      <w:marTop w:val="0"/>
      <w:marBottom w:val="0"/>
      <w:divBdr>
        <w:top w:val="none" w:sz="0" w:space="0" w:color="auto"/>
        <w:left w:val="none" w:sz="0" w:space="0" w:color="auto"/>
        <w:bottom w:val="none" w:sz="0" w:space="0" w:color="auto"/>
        <w:right w:val="none" w:sz="0" w:space="0" w:color="auto"/>
      </w:divBdr>
      <w:divsChild>
        <w:div w:id="922646368">
          <w:marLeft w:val="0"/>
          <w:marRight w:val="0"/>
          <w:marTop w:val="0"/>
          <w:marBottom w:val="0"/>
          <w:divBdr>
            <w:top w:val="none" w:sz="0" w:space="0" w:color="auto"/>
            <w:left w:val="none" w:sz="0" w:space="0" w:color="auto"/>
            <w:bottom w:val="none" w:sz="0" w:space="0" w:color="auto"/>
            <w:right w:val="none" w:sz="0" w:space="0" w:color="auto"/>
          </w:divBdr>
        </w:div>
      </w:divsChild>
    </w:div>
    <w:div w:id="1515608803">
      <w:bodyDiv w:val="1"/>
      <w:marLeft w:val="0"/>
      <w:marRight w:val="0"/>
      <w:marTop w:val="0"/>
      <w:marBottom w:val="0"/>
      <w:divBdr>
        <w:top w:val="none" w:sz="0" w:space="0" w:color="auto"/>
        <w:left w:val="none" w:sz="0" w:space="0" w:color="auto"/>
        <w:bottom w:val="none" w:sz="0" w:space="0" w:color="auto"/>
        <w:right w:val="none" w:sz="0" w:space="0" w:color="auto"/>
      </w:divBdr>
      <w:divsChild>
        <w:div w:id="1083650074">
          <w:marLeft w:val="0"/>
          <w:marRight w:val="0"/>
          <w:marTop w:val="0"/>
          <w:marBottom w:val="0"/>
          <w:divBdr>
            <w:top w:val="none" w:sz="0" w:space="0" w:color="auto"/>
            <w:left w:val="none" w:sz="0" w:space="0" w:color="auto"/>
            <w:bottom w:val="none" w:sz="0" w:space="0" w:color="auto"/>
            <w:right w:val="none" w:sz="0" w:space="0" w:color="auto"/>
          </w:divBdr>
        </w:div>
      </w:divsChild>
    </w:div>
    <w:div w:id="1658460668">
      <w:bodyDiv w:val="1"/>
      <w:marLeft w:val="0"/>
      <w:marRight w:val="0"/>
      <w:marTop w:val="0"/>
      <w:marBottom w:val="0"/>
      <w:divBdr>
        <w:top w:val="none" w:sz="0" w:space="0" w:color="auto"/>
        <w:left w:val="none" w:sz="0" w:space="0" w:color="auto"/>
        <w:bottom w:val="none" w:sz="0" w:space="0" w:color="auto"/>
        <w:right w:val="none" w:sz="0" w:space="0" w:color="auto"/>
      </w:divBdr>
    </w:div>
    <w:div w:id="1759252504">
      <w:bodyDiv w:val="1"/>
      <w:marLeft w:val="0"/>
      <w:marRight w:val="0"/>
      <w:marTop w:val="0"/>
      <w:marBottom w:val="0"/>
      <w:divBdr>
        <w:top w:val="none" w:sz="0" w:space="0" w:color="auto"/>
        <w:left w:val="none" w:sz="0" w:space="0" w:color="auto"/>
        <w:bottom w:val="none" w:sz="0" w:space="0" w:color="auto"/>
        <w:right w:val="none" w:sz="0" w:space="0" w:color="auto"/>
      </w:divBdr>
      <w:divsChild>
        <w:div w:id="1215313740">
          <w:marLeft w:val="0"/>
          <w:marRight w:val="0"/>
          <w:marTop w:val="0"/>
          <w:marBottom w:val="0"/>
          <w:divBdr>
            <w:top w:val="none" w:sz="0" w:space="0" w:color="auto"/>
            <w:left w:val="none" w:sz="0" w:space="0" w:color="auto"/>
            <w:bottom w:val="none" w:sz="0" w:space="0" w:color="auto"/>
            <w:right w:val="none" w:sz="0" w:space="0" w:color="auto"/>
          </w:divBdr>
        </w:div>
      </w:divsChild>
    </w:div>
    <w:div w:id="1770810785">
      <w:bodyDiv w:val="1"/>
      <w:marLeft w:val="0"/>
      <w:marRight w:val="0"/>
      <w:marTop w:val="0"/>
      <w:marBottom w:val="0"/>
      <w:divBdr>
        <w:top w:val="none" w:sz="0" w:space="0" w:color="auto"/>
        <w:left w:val="none" w:sz="0" w:space="0" w:color="auto"/>
        <w:bottom w:val="none" w:sz="0" w:space="0" w:color="auto"/>
        <w:right w:val="none" w:sz="0" w:space="0" w:color="auto"/>
      </w:divBdr>
    </w:div>
    <w:div w:id="1949005095">
      <w:bodyDiv w:val="1"/>
      <w:marLeft w:val="0"/>
      <w:marRight w:val="0"/>
      <w:marTop w:val="0"/>
      <w:marBottom w:val="0"/>
      <w:divBdr>
        <w:top w:val="none" w:sz="0" w:space="0" w:color="auto"/>
        <w:left w:val="none" w:sz="0" w:space="0" w:color="auto"/>
        <w:bottom w:val="none" w:sz="0" w:space="0" w:color="auto"/>
        <w:right w:val="none" w:sz="0" w:space="0" w:color="auto"/>
      </w:divBdr>
    </w:div>
    <w:div w:id="1987658430">
      <w:bodyDiv w:val="1"/>
      <w:marLeft w:val="0"/>
      <w:marRight w:val="0"/>
      <w:marTop w:val="0"/>
      <w:marBottom w:val="0"/>
      <w:divBdr>
        <w:top w:val="none" w:sz="0" w:space="0" w:color="auto"/>
        <w:left w:val="none" w:sz="0" w:space="0" w:color="auto"/>
        <w:bottom w:val="none" w:sz="0" w:space="0" w:color="auto"/>
        <w:right w:val="none" w:sz="0" w:space="0" w:color="auto"/>
      </w:divBdr>
    </w:div>
    <w:div w:id="201530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1376</Words>
  <Characters>785</Characters>
  <Application>Microsoft Office Word</Application>
  <DocSecurity>0</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1</vt:lpstr>
      <vt:lpstr>1</vt:lpstr>
    </vt:vector>
  </TitlesOfParts>
  <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Arturs</dc:creator>
  <cp:lastModifiedBy>Aksjonovs, Arturs</cp:lastModifiedBy>
  <cp:revision>9</cp:revision>
  <cp:lastPrinted>2014-07-25T14:28:00Z</cp:lastPrinted>
  <dcterms:created xsi:type="dcterms:W3CDTF">2023-08-04T14:42:00Z</dcterms:created>
  <dcterms:modified xsi:type="dcterms:W3CDTF">2024-04-16T10:54:00Z</dcterms:modified>
</cp:coreProperties>
</file>