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Ind w:w="-108" w:type="dxa"/>
        <w:tblLook w:val="04A0" w:firstRow="1" w:lastRow="0" w:firstColumn="1" w:lastColumn="0" w:noHBand="0" w:noVBand="1"/>
      </w:tblPr>
      <w:tblGrid>
        <w:gridCol w:w="9180"/>
      </w:tblGrid>
      <w:tr w:rsidR="00A8031C" w:rsidRPr="00DC245C" w14:paraId="713A5839" w14:textId="77777777" w:rsidTr="002D3C69">
        <w:trPr>
          <w:trHeight w:val="1133"/>
        </w:trPr>
        <w:tc>
          <w:tcPr>
            <w:tcW w:w="9180" w:type="dxa"/>
            <w:hideMark/>
          </w:tcPr>
          <w:p w14:paraId="015400DE" w14:textId="0A3F0C70" w:rsidR="00A8031C" w:rsidRPr="00DC245C" w:rsidRDefault="00A8031C" w:rsidP="00A8031C">
            <w:pPr>
              <w:tabs>
                <w:tab w:val="left" w:pos="6663"/>
              </w:tabs>
              <w:spacing w:after="0" w:line="240" w:lineRule="auto"/>
              <w:ind w:firstLine="6663"/>
              <w:jc w:val="both"/>
              <w:rPr>
                <w:rFonts w:ascii="Times New Roman" w:hAnsi="Times New Roman"/>
                <w:b/>
                <w:i/>
                <w:szCs w:val="24"/>
                <w:lang w:val="lv-LV"/>
              </w:rPr>
            </w:pPr>
            <w:r w:rsidRPr="00DC245C">
              <w:rPr>
                <w:rFonts w:ascii="Times New Roman" w:hAnsi="Times New Roman"/>
                <w:b/>
                <w:i/>
                <w:szCs w:val="24"/>
                <w:lang w:val="lv-LV"/>
              </w:rPr>
              <w:t>8</w:t>
            </w:r>
            <w:r w:rsidR="0029204C" w:rsidRPr="00DC245C">
              <w:rPr>
                <w:rFonts w:ascii="Times New Roman" w:hAnsi="Times New Roman"/>
                <w:b/>
                <w:i/>
                <w:szCs w:val="24"/>
                <w:lang w:val="lv-LV"/>
              </w:rPr>
              <w:t>.</w:t>
            </w:r>
            <w:r w:rsidR="003F4B92" w:rsidRPr="00DC245C">
              <w:rPr>
                <w:rFonts w:ascii="Times New Roman" w:hAnsi="Times New Roman"/>
                <w:b/>
                <w:i/>
                <w:szCs w:val="24"/>
                <w:lang w:val="lv-LV"/>
              </w:rPr>
              <w:t>1.</w:t>
            </w:r>
            <w:r w:rsidR="0029204C" w:rsidRPr="00DC245C">
              <w:rPr>
                <w:rFonts w:ascii="Times New Roman" w:hAnsi="Times New Roman"/>
                <w:b/>
                <w:i/>
                <w:szCs w:val="24"/>
                <w:lang w:val="lv-LV"/>
              </w:rPr>
              <w:t xml:space="preserve"> pielikums</w:t>
            </w:r>
          </w:p>
          <w:p w14:paraId="0EB1F235" w14:textId="72E60B80" w:rsidR="00A8031C" w:rsidRPr="00DC245C" w:rsidRDefault="00A8031C" w:rsidP="00A8031C">
            <w:pPr>
              <w:spacing w:after="0" w:line="240" w:lineRule="auto"/>
              <w:ind w:left="6663" w:right="28"/>
              <w:outlineLvl w:val="0"/>
              <w:rPr>
                <w:rFonts w:ascii="Times New Roman" w:hAnsi="Times New Roman"/>
                <w:szCs w:val="24"/>
                <w:lang w:val="lv-LV"/>
              </w:rPr>
            </w:pPr>
            <w:r w:rsidRPr="00DC245C">
              <w:rPr>
                <w:rFonts w:ascii="Times New Roman" w:hAnsi="Times New Roman"/>
                <w:szCs w:val="24"/>
                <w:lang w:val="lv-LV"/>
              </w:rPr>
              <w:t>Konkursa, identifikācijas Nr. VAMOIC 202</w:t>
            </w:r>
            <w:r w:rsidR="000C6205">
              <w:rPr>
                <w:rFonts w:ascii="Times New Roman" w:hAnsi="Times New Roman"/>
                <w:szCs w:val="24"/>
                <w:lang w:val="lv-LV"/>
              </w:rPr>
              <w:t>4</w:t>
            </w:r>
            <w:r w:rsidRPr="00DC245C">
              <w:rPr>
                <w:rFonts w:ascii="Times New Roman" w:hAnsi="Times New Roman"/>
                <w:szCs w:val="24"/>
                <w:lang w:val="lv-LV"/>
              </w:rPr>
              <w:t>/</w:t>
            </w:r>
            <w:r w:rsidR="000C6205">
              <w:rPr>
                <w:rFonts w:ascii="Times New Roman" w:hAnsi="Times New Roman"/>
                <w:szCs w:val="24"/>
                <w:lang w:val="lv-LV"/>
              </w:rPr>
              <w:t>39</w:t>
            </w:r>
            <w:r w:rsidRPr="00DC245C">
              <w:rPr>
                <w:rFonts w:ascii="Times New Roman" w:hAnsi="Times New Roman"/>
                <w:szCs w:val="24"/>
                <w:lang w:val="lv-LV"/>
              </w:rPr>
              <w:t>,</w:t>
            </w:r>
          </w:p>
          <w:p w14:paraId="17F6C6EE" w14:textId="48D7A125" w:rsidR="00DC245C" w:rsidRPr="00DC245C" w:rsidRDefault="00A8031C" w:rsidP="002D3C69">
            <w:pPr>
              <w:spacing w:after="0" w:line="240" w:lineRule="auto"/>
              <w:ind w:left="6663" w:right="28"/>
              <w:outlineLvl w:val="0"/>
              <w:rPr>
                <w:rFonts w:ascii="Times New Roman" w:hAnsi="Times New Roman"/>
                <w:sz w:val="24"/>
                <w:szCs w:val="24"/>
                <w:lang w:val="lv-LV"/>
              </w:rPr>
            </w:pPr>
            <w:r w:rsidRPr="00DC245C">
              <w:rPr>
                <w:rFonts w:ascii="Times New Roman" w:hAnsi="Times New Roman"/>
                <w:szCs w:val="24"/>
                <w:lang w:val="lv-LV"/>
              </w:rPr>
              <w:t>nolikumam</w:t>
            </w:r>
          </w:p>
        </w:tc>
      </w:tr>
    </w:tbl>
    <w:p w14:paraId="43D63288" w14:textId="77777777" w:rsidR="00970ABB" w:rsidRPr="00627A2C" w:rsidRDefault="00970ABB" w:rsidP="007B1649">
      <w:pPr>
        <w:pStyle w:val="Header"/>
        <w:tabs>
          <w:tab w:val="clear" w:pos="4320"/>
        </w:tabs>
        <w:jc w:val="center"/>
        <w:rPr>
          <w:rFonts w:ascii="Times New Roman" w:hAnsi="Times New Roman"/>
          <w:b/>
          <w:sz w:val="24"/>
          <w:szCs w:val="28"/>
          <w:lang w:val="lv-LV"/>
        </w:rPr>
      </w:pPr>
      <w:r w:rsidRPr="00DC245C">
        <w:rPr>
          <w:rFonts w:ascii="Times New Roman" w:hAnsi="Times New Roman"/>
          <w:b/>
          <w:sz w:val="24"/>
          <w:szCs w:val="28"/>
          <w:lang w:val="lv-LV"/>
        </w:rPr>
        <w:t xml:space="preserve">TEHNISKĀ </w:t>
      </w:r>
      <w:r w:rsidRPr="00627A2C">
        <w:rPr>
          <w:rFonts w:ascii="Times New Roman" w:hAnsi="Times New Roman"/>
          <w:b/>
          <w:sz w:val="24"/>
          <w:szCs w:val="28"/>
          <w:lang w:val="lv-LV"/>
        </w:rPr>
        <w:t>SPECIFIKĀCIJA</w:t>
      </w:r>
    </w:p>
    <w:p w14:paraId="0B5D5849" w14:textId="3B52FD89" w:rsidR="00970ABB" w:rsidRDefault="00796753" w:rsidP="007B1649">
      <w:pPr>
        <w:pStyle w:val="Header"/>
        <w:tabs>
          <w:tab w:val="clear" w:pos="4320"/>
        </w:tabs>
        <w:jc w:val="center"/>
        <w:rPr>
          <w:rFonts w:ascii="Times New Roman" w:hAnsi="Times New Roman"/>
          <w:b/>
          <w:sz w:val="24"/>
          <w:szCs w:val="28"/>
          <w:lang w:val="lv-LV"/>
        </w:rPr>
      </w:pPr>
      <w:r w:rsidRPr="00627A2C">
        <w:rPr>
          <w:rFonts w:ascii="Times New Roman" w:hAnsi="Times New Roman"/>
          <w:b/>
          <w:sz w:val="24"/>
          <w:szCs w:val="28"/>
          <w:lang w:val="lv-LV"/>
        </w:rPr>
        <w:t>Atklātā konkursa</w:t>
      </w:r>
      <w:r w:rsidR="00EF2B07" w:rsidRPr="00627A2C">
        <w:rPr>
          <w:rFonts w:ascii="Times New Roman" w:hAnsi="Times New Roman"/>
          <w:b/>
          <w:sz w:val="24"/>
          <w:szCs w:val="28"/>
          <w:lang w:val="lv-LV"/>
        </w:rPr>
        <w:t xml:space="preserve"> </w:t>
      </w:r>
      <w:r w:rsidR="00474DA1" w:rsidRPr="00627A2C">
        <w:rPr>
          <w:rFonts w:ascii="Times New Roman" w:hAnsi="Times New Roman"/>
          <w:b/>
          <w:sz w:val="24"/>
          <w:szCs w:val="28"/>
          <w:lang w:val="lv-LV"/>
        </w:rPr>
        <w:t>1. daļai “</w:t>
      </w:r>
      <w:r w:rsidR="00970ABB" w:rsidRPr="00627A2C">
        <w:rPr>
          <w:rFonts w:ascii="Times New Roman" w:hAnsi="Times New Roman"/>
          <w:b/>
          <w:sz w:val="24"/>
          <w:szCs w:val="28"/>
          <w:lang w:val="lv-LV"/>
        </w:rPr>
        <w:t>Meža apsaimniekošanas plāna izstrāde</w:t>
      </w:r>
      <w:r w:rsidR="00474DA1" w:rsidRPr="00627A2C">
        <w:rPr>
          <w:rFonts w:ascii="Times New Roman" w:hAnsi="Times New Roman"/>
          <w:b/>
          <w:sz w:val="24"/>
          <w:szCs w:val="28"/>
          <w:lang w:val="lv-LV"/>
        </w:rPr>
        <w:t>”</w:t>
      </w:r>
    </w:p>
    <w:p w14:paraId="79D544E9" w14:textId="77777777" w:rsidR="005A3973" w:rsidRPr="00DC245C" w:rsidRDefault="005A3973" w:rsidP="007B1649">
      <w:pPr>
        <w:pStyle w:val="Header"/>
        <w:tabs>
          <w:tab w:val="clear" w:pos="4320"/>
        </w:tabs>
        <w:jc w:val="center"/>
        <w:rPr>
          <w:rFonts w:ascii="Times New Roman" w:hAnsi="Times New Roman"/>
          <w:b/>
          <w:sz w:val="24"/>
          <w:szCs w:val="28"/>
          <w:lang w:val="lv-LV"/>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7513"/>
      </w:tblGrid>
      <w:tr w:rsidR="00DC245C" w:rsidRPr="00DC245C" w14:paraId="3866BF1D" w14:textId="77777777" w:rsidTr="005A3973">
        <w:trPr>
          <w:cantSplit/>
          <w:trHeight w:val="874"/>
          <w:jc w:val="center"/>
        </w:trPr>
        <w:tc>
          <w:tcPr>
            <w:tcW w:w="1838" w:type="dxa"/>
            <w:vAlign w:val="center"/>
          </w:tcPr>
          <w:p w14:paraId="1F54F471" w14:textId="77777777" w:rsidR="00DC245C" w:rsidRPr="00DC245C" w:rsidRDefault="00DC245C" w:rsidP="00F6190D">
            <w:pPr>
              <w:rPr>
                <w:rFonts w:ascii="Times New Roman" w:hAnsi="Times New Roman"/>
                <w:b/>
                <w:sz w:val="24"/>
                <w:szCs w:val="24"/>
                <w:u w:val="single"/>
              </w:rPr>
            </w:pPr>
            <w:proofErr w:type="spellStart"/>
            <w:r w:rsidRPr="00DC245C">
              <w:rPr>
                <w:rFonts w:ascii="Times New Roman" w:hAnsi="Times New Roman"/>
                <w:b/>
                <w:sz w:val="24"/>
                <w:szCs w:val="24"/>
              </w:rPr>
              <w:t>Pakalpojuma</w:t>
            </w:r>
            <w:proofErr w:type="spellEnd"/>
            <w:r w:rsidRPr="00DC245C">
              <w:rPr>
                <w:rFonts w:ascii="Times New Roman" w:hAnsi="Times New Roman"/>
                <w:b/>
                <w:sz w:val="24"/>
                <w:szCs w:val="24"/>
              </w:rPr>
              <w:t xml:space="preserve"> </w:t>
            </w:r>
            <w:proofErr w:type="spellStart"/>
            <w:r w:rsidRPr="00DC245C">
              <w:rPr>
                <w:rFonts w:ascii="Times New Roman" w:hAnsi="Times New Roman"/>
                <w:b/>
                <w:sz w:val="24"/>
                <w:szCs w:val="24"/>
              </w:rPr>
              <w:t>mērķis</w:t>
            </w:r>
            <w:proofErr w:type="spellEnd"/>
            <w:r w:rsidRPr="00DC245C">
              <w:rPr>
                <w:rFonts w:ascii="Times New Roman" w:hAnsi="Times New Roman"/>
                <w:b/>
                <w:sz w:val="24"/>
                <w:szCs w:val="24"/>
              </w:rPr>
              <w:t xml:space="preserve"> un gala </w:t>
            </w:r>
            <w:proofErr w:type="spellStart"/>
            <w:r w:rsidRPr="00DC245C">
              <w:rPr>
                <w:rFonts w:ascii="Times New Roman" w:hAnsi="Times New Roman"/>
                <w:b/>
                <w:sz w:val="24"/>
                <w:szCs w:val="24"/>
              </w:rPr>
              <w:t>rezultāts</w:t>
            </w:r>
            <w:proofErr w:type="spellEnd"/>
            <w:r w:rsidRPr="00DC245C">
              <w:rPr>
                <w:rFonts w:ascii="Times New Roman" w:hAnsi="Times New Roman"/>
                <w:b/>
                <w:sz w:val="24"/>
                <w:szCs w:val="24"/>
                <w:u w:val="single"/>
              </w:rPr>
              <w:t xml:space="preserve"> </w:t>
            </w:r>
          </w:p>
        </w:tc>
        <w:tc>
          <w:tcPr>
            <w:tcW w:w="7513" w:type="dxa"/>
            <w:vAlign w:val="center"/>
          </w:tcPr>
          <w:p w14:paraId="193243FB" w14:textId="203F304E" w:rsidR="00DC245C" w:rsidRPr="00DC245C" w:rsidRDefault="00DC245C" w:rsidP="00350E93">
            <w:pPr>
              <w:pStyle w:val="BodyTextIndent"/>
              <w:tabs>
                <w:tab w:val="num" w:pos="1230"/>
              </w:tabs>
              <w:ind w:left="0" w:firstLine="0"/>
              <w:rPr>
                <w:sz w:val="24"/>
                <w:szCs w:val="24"/>
              </w:rPr>
            </w:pPr>
            <w:r w:rsidRPr="00DC245C">
              <w:rPr>
                <w:sz w:val="24"/>
                <w:szCs w:val="24"/>
              </w:rPr>
              <w:t xml:space="preserve">Izstrādāt Meža apsaimniekošanas plānu (turpmāk - Plāns) Aizsardzības ministrijas pārvaldījumā esošajām meža zemēm (142 nekustamie īpašumi ar kopējo platību 13720 ha), pamatojoties uz 2014. gada 4. februāra Ministru kabineta noteikumiem Nr. 67 “Noteikumi par meža apsaimniekošanas plānu” (turpmāk - Noteikumi).  </w:t>
            </w:r>
          </w:p>
        </w:tc>
      </w:tr>
      <w:tr w:rsidR="00DF1AB9" w:rsidRPr="002D3C69" w14:paraId="1D81F4C0" w14:textId="77777777" w:rsidTr="005A3973">
        <w:trPr>
          <w:cantSplit/>
          <w:trHeight w:val="874"/>
          <w:jc w:val="center"/>
        </w:trPr>
        <w:tc>
          <w:tcPr>
            <w:tcW w:w="1838" w:type="dxa"/>
            <w:vAlign w:val="center"/>
          </w:tcPr>
          <w:p w14:paraId="58BE8796" w14:textId="77777777" w:rsidR="00DF1AB9" w:rsidRPr="00DC245C" w:rsidRDefault="00DF1AB9" w:rsidP="00DF1AB9">
            <w:pPr>
              <w:rPr>
                <w:rFonts w:ascii="Times New Roman" w:hAnsi="Times New Roman"/>
                <w:b/>
                <w:sz w:val="24"/>
                <w:szCs w:val="24"/>
              </w:rPr>
            </w:pPr>
            <w:proofErr w:type="spellStart"/>
            <w:r w:rsidRPr="00DC245C">
              <w:rPr>
                <w:rFonts w:ascii="Times New Roman" w:hAnsi="Times New Roman"/>
                <w:b/>
                <w:sz w:val="24"/>
                <w:szCs w:val="24"/>
              </w:rPr>
              <w:t>Pakalpojuma</w:t>
            </w:r>
            <w:proofErr w:type="spellEnd"/>
            <w:r w:rsidRPr="00DC245C">
              <w:rPr>
                <w:rFonts w:ascii="Times New Roman" w:hAnsi="Times New Roman"/>
                <w:b/>
                <w:sz w:val="24"/>
                <w:szCs w:val="24"/>
              </w:rPr>
              <w:t xml:space="preserve"> </w:t>
            </w:r>
            <w:proofErr w:type="spellStart"/>
            <w:r w:rsidRPr="00DC245C">
              <w:rPr>
                <w:rFonts w:ascii="Times New Roman" w:hAnsi="Times New Roman"/>
                <w:b/>
                <w:sz w:val="24"/>
                <w:szCs w:val="24"/>
              </w:rPr>
              <w:t>izpildes</w:t>
            </w:r>
            <w:proofErr w:type="spellEnd"/>
            <w:r w:rsidRPr="00DC245C">
              <w:rPr>
                <w:rFonts w:ascii="Times New Roman" w:hAnsi="Times New Roman"/>
                <w:b/>
                <w:sz w:val="24"/>
                <w:szCs w:val="24"/>
              </w:rPr>
              <w:t xml:space="preserve"> </w:t>
            </w:r>
            <w:proofErr w:type="spellStart"/>
            <w:r w:rsidRPr="00DC245C">
              <w:rPr>
                <w:rFonts w:ascii="Times New Roman" w:hAnsi="Times New Roman"/>
                <w:b/>
                <w:sz w:val="24"/>
                <w:szCs w:val="24"/>
              </w:rPr>
              <w:t>kārtība</w:t>
            </w:r>
            <w:proofErr w:type="spellEnd"/>
          </w:p>
        </w:tc>
        <w:tc>
          <w:tcPr>
            <w:tcW w:w="7513" w:type="dxa"/>
            <w:vAlign w:val="center"/>
          </w:tcPr>
          <w:p w14:paraId="20646D58" w14:textId="77777777" w:rsidR="00DF1AB9" w:rsidRPr="00DC245C" w:rsidRDefault="00DF1AB9" w:rsidP="00DF1AB9">
            <w:pPr>
              <w:pStyle w:val="BodyTextIndent"/>
              <w:tabs>
                <w:tab w:val="num" w:pos="1230"/>
              </w:tabs>
              <w:ind w:left="30" w:hanging="30"/>
              <w:rPr>
                <w:sz w:val="24"/>
                <w:szCs w:val="24"/>
              </w:rPr>
            </w:pPr>
            <w:r w:rsidRPr="00DC245C">
              <w:rPr>
                <w:sz w:val="24"/>
                <w:szCs w:val="24"/>
              </w:rPr>
              <w:t>Meža apsaimniekošanas plānā ietvert Noteikumos noteikto saturu. Plānu izstrādāt ņemot vērā šādus meža apsaimniekošanas mērķus:</w:t>
            </w:r>
          </w:p>
          <w:p w14:paraId="47C3995E" w14:textId="77777777" w:rsidR="00DF1AB9" w:rsidRPr="00DC245C" w:rsidRDefault="00DF1AB9" w:rsidP="00DF1AB9">
            <w:pPr>
              <w:pStyle w:val="BodyTextIndent"/>
              <w:tabs>
                <w:tab w:val="num" w:pos="1230"/>
              </w:tabs>
              <w:ind w:left="315"/>
              <w:rPr>
                <w:sz w:val="24"/>
                <w:szCs w:val="24"/>
              </w:rPr>
            </w:pPr>
            <w:r w:rsidRPr="00DC245C">
              <w:rPr>
                <w:sz w:val="24"/>
                <w:szCs w:val="24"/>
              </w:rPr>
              <w:t>1.</w:t>
            </w:r>
            <w:r w:rsidRPr="00DC245C">
              <w:rPr>
                <w:sz w:val="24"/>
                <w:szCs w:val="24"/>
              </w:rPr>
              <w:tab/>
              <w:t>Meža zemju pārvaldīšana, lai tiktu realizēta Aizsardzības ministrijas funkciju nodrošināšana, radot maksimāli labvēlīgus apstākļus visiem, kas izmanto meža teritoriju.</w:t>
            </w:r>
          </w:p>
          <w:p w14:paraId="35DF812B" w14:textId="77777777" w:rsidR="00DF1AB9" w:rsidRPr="00DC245C" w:rsidRDefault="00DF1AB9" w:rsidP="00DF1AB9">
            <w:pPr>
              <w:pStyle w:val="BodyTextIndent"/>
              <w:tabs>
                <w:tab w:val="num" w:pos="1230"/>
              </w:tabs>
              <w:ind w:left="315" w:firstLine="283"/>
              <w:rPr>
                <w:sz w:val="24"/>
                <w:szCs w:val="24"/>
              </w:rPr>
            </w:pPr>
            <w:r w:rsidRPr="00DC245C">
              <w:rPr>
                <w:sz w:val="24"/>
                <w:szCs w:val="24"/>
              </w:rPr>
              <w:t>Prioritāra ir teritorijas izmantošana valsts aizsardzības vajadzībām.</w:t>
            </w:r>
          </w:p>
          <w:p w14:paraId="5A6B162D" w14:textId="77777777" w:rsidR="00DF1AB9" w:rsidRPr="00DC245C" w:rsidRDefault="00DF1AB9" w:rsidP="00DF1AB9">
            <w:pPr>
              <w:pStyle w:val="BodyTextIndent"/>
              <w:tabs>
                <w:tab w:val="num" w:pos="1230"/>
              </w:tabs>
              <w:ind w:left="315"/>
              <w:rPr>
                <w:sz w:val="24"/>
                <w:szCs w:val="24"/>
              </w:rPr>
            </w:pPr>
            <w:r w:rsidRPr="00DC245C">
              <w:rPr>
                <w:sz w:val="24"/>
                <w:szCs w:val="24"/>
              </w:rPr>
              <w:t>2.</w:t>
            </w:r>
            <w:r w:rsidRPr="00DC245C">
              <w:rPr>
                <w:sz w:val="24"/>
                <w:szCs w:val="24"/>
              </w:rPr>
              <w:tab/>
              <w:t xml:space="preserve">Infrastruktūras izveide un uzturēšana ņemot vērā meža teritoriju intensīvo un specifisko noslodzi. </w:t>
            </w:r>
          </w:p>
          <w:p w14:paraId="593EA818" w14:textId="77777777" w:rsidR="00DF1AB9" w:rsidRPr="00DC245C" w:rsidRDefault="00DF1AB9" w:rsidP="00DF1AB9">
            <w:pPr>
              <w:pStyle w:val="BodyTextIndent"/>
              <w:tabs>
                <w:tab w:val="num" w:pos="1230"/>
              </w:tabs>
              <w:ind w:left="315" w:firstLine="283"/>
              <w:rPr>
                <w:sz w:val="24"/>
                <w:szCs w:val="24"/>
              </w:rPr>
            </w:pPr>
            <w:r w:rsidRPr="00DC245C">
              <w:rPr>
                <w:sz w:val="24"/>
                <w:szCs w:val="24"/>
              </w:rPr>
              <w:t xml:space="preserve">Infrastruktūras izveide, tās kvalitāte un uzturēšanas regularitāte ir nozīmīga gan, lai realizētu valsts aizsardzības uzdevumu veikšanu, gan, lai pēc iespējas saudzīgāk tiktu izmantotas teritorijas, kurās nav izveidota infrastruktūra, mazinot slodzi un potenciālos bojājumus šīm teritorijām.  </w:t>
            </w:r>
          </w:p>
          <w:p w14:paraId="53C38233" w14:textId="77777777" w:rsidR="00DF1AB9" w:rsidRPr="00DC245C" w:rsidRDefault="00DF1AB9" w:rsidP="00DF1AB9">
            <w:pPr>
              <w:pStyle w:val="BodyTextIndent"/>
              <w:tabs>
                <w:tab w:val="num" w:pos="1230"/>
              </w:tabs>
              <w:ind w:left="315"/>
              <w:rPr>
                <w:sz w:val="24"/>
                <w:szCs w:val="24"/>
              </w:rPr>
            </w:pPr>
            <w:r w:rsidRPr="00DC245C">
              <w:rPr>
                <w:sz w:val="24"/>
                <w:szCs w:val="24"/>
              </w:rPr>
              <w:t>3.</w:t>
            </w:r>
            <w:r w:rsidRPr="00DC245C">
              <w:rPr>
                <w:sz w:val="24"/>
                <w:szCs w:val="24"/>
              </w:rPr>
              <w:tab/>
              <w:t>Ilgtspējīgas, racionālas un pārdomātas meža aprites nodrošināšana.</w:t>
            </w:r>
          </w:p>
          <w:p w14:paraId="0E66C46F" w14:textId="77777777" w:rsidR="00DF1AB9" w:rsidRPr="00DC245C" w:rsidRDefault="00DF1AB9" w:rsidP="00DF1AB9">
            <w:pPr>
              <w:pStyle w:val="BodyTextIndent"/>
              <w:tabs>
                <w:tab w:val="num" w:pos="1230"/>
              </w:tabs>
              <w:ind w:left="315" w:firstLine="283"/>
              <w:rPr>
                <w:sz w:val="24"/>
                <w:szCs w:val="24"/>
              </w:rPr>
            </w:pPr>
            <w:r w:rsidRPr="00DC245C">
              <w:rPr>
                <w:sz w:val="24"/>
                <w:szCs w:val="24"/>
              </w:rPr>
              <w:t xml:space="preserve">Neskatoties uz meža zemju galveno izmantošanas mērķi valsts aizsardzības uzdevumu veikšanu, ir jāplāno visi mežsaimnieciskie pasākumi, lai tiktu nodrošināts pilns meža augšanas aprites cikls. </w:t>
            </w:r>
          </w:p>
          <w:p w14:paraId="178A8B00" w14:textId="77777777" w:rsidR="00DF1AB9" w:rsidRPr="00DC245C" w:rsidRDefault="00DF1AB9" w:rsidP="00DF1AB9">
            <w:pPr>
              <w:pStyle w:val="BodyTextIndent"/>
              <w:tabs>
                <w:tab w:val="num" w:pos="1230"/>
              </w:tabs>
              <w:ind w:left="315"/>
              <w:rPr>
                <w:sz w:val="24"/>
                <w:szCs w:val="24"/>
              </w:rPr>
            </w:pPr>
            <w:r w:rsidRPr="00DC245C">
              <w:rPr>
                <w:sz w:val="24"/>
                <w:szCs w:val="24"/>
              </w:rPr>
              <w:t>4.</w:t>
            </w:r>
            <w:r w:rsidRPr="00DC245C">
              <w:rPr>
                <w:sz w:val="24"/>
                <w:szCs w:val="24"/>
              </w:rPr>
              <w:tab/>
              <w:t>Dabas vērtību un bioloģiskās daudzveidības saglabāšana, īstenojot atbildīgu meža apsaimniekošanas praksi.</w:t>
            </w:r>
          </w:p>
          <w:p w14:paraId="39034D13" w14:textId="77777777" w:rsidR="00DF1AB9" w:rsidRPr="00DC245C" w:rsidRDefault="00DF1AB9" w:rsidP="00DF1AB9">
            <w:pPr>
              <w:pStyle w:val="BodyTextIndent"/>
              <w:tabs>
                <w:tab w:val="num" w:pos="1230"/>
              </w:tabs>
              <w:ind w:left="315" w:firstLine="283"/>
              <w:rPr>
                <w:sz w:val="24"/>
                <w:szCs w:val="24"/>
              </w:rPr>
            </w:pPr>
            <w:r w:rsidRPr="00DC245C">
              <w:rPr>
                <w:sz w:val="24"/>
                <w:szCs w:val="24"/>
              </w:rPr>
              <w:t xml:space="preserve">Lai gan meža teritorijas ir ar lielu antropogēno slodzi, tajās maksimāli jācenšas nodrošināt dabas vērtību saglabāšanu. </w:t>
            </w:r>
          </w:p>
          <w:p w14:paraId="4EB0B615" w14:textId="77777777" w:rsidR="00DF1AB9" w:rsidRPr="00DC245C" w:rsidRDefault="00DF1AB9" w:rsidP="00DF1AB9">
            <w:pPr>
              <w:pStyle w:val="BodyTextIndent"/>
              <w:tabs>
                <w:tab w:val="num" w:pos="1230"/>
              </w:tabs>
              <w:ind w:left="315"/>
              <w:rPr>
                <w:sz w:val="24"/>
                <w:szCs w:val="24"/>
              </w:rPr>
            </w:pPr>
            <w:r w:rsidRPr="00DC245C">
              <w:rPr>
                <w:sz w:val="24"/>
                <w:szCs w:val="24"/>
              </w:rPr>
              <w:t xml:space="preserve"> Papildu nosacījumi:</w:t>
            </w:r>
          </w:p>
          <w:p w14:paraId="6C4617D9" w14:textId="77777777" w:rsidR="00DF1AB9" w:rsidRPr="00DC245C" w:rsidRDefault="00DF1AB9" w:rsidP="00DF1AB9">
            <w:pPr>
              <w:pStyle w:val="BodyTextIndent"/>
              <w:ind w:left="315"/>
              <w:rPr>
                <w:sz w:val="24"/>
                <w:szCs w:val="24"/>
              </w:rPr>
            </w:pPr>
            <w:r w:rsidRPr="00DC245C">
              <w:rPr>
                <w:sz w:val="24"/>
                <w:szCs w:val="24"/>
              </w:rPr>
              <w:t xml:space="preserve">5. Plānā detalizēti jāapraksta meža apsaimniekošanas pasākumi: </w:t>
            </w:r>
          </w:p>
          <w:p w14:paraId="580DBFF7" w14:textId="089FCFF9" w:rsidR="00DF1AB9" w:rsidRPr="00DC245C" w:rsidRDefault="00DF1AB9" w:rsidP="00DF1AB9">
            <w:pPr>
              <w:pStyle w:val="BodyTextIndent"/>
              <w:tabs>
                <w:tab w:val="clear" w:pos="720"/>
                <w:tab w:val="num" w:pos="882"/>
              </w:tabs>
              <w:ind w:left="882" w:hanging="567"/>
              <w:rPr>
                <w:sz w:val="24"/>
                <w:szCs w:val="24"/>
              </w:rPr>
            </w:pPr>
            <w:r w:rsidRPr="00DC245C">
              <w:rPr>
                <w:sz w:val="24"/>
                <w:szCs w:val="24"/>
              </w:rPr>
              <w:t>5.1.</w:t>
            </w:r>
            <w:r w:rsidRPr="00DC245C">
              <w:rPr>
                <w:sz w:val="24"/>
                <w:szCs w:val="24"/>
              </w:rPr>
              <w:tab/>
              <w:t xml:space="preserve">meža atjaunošanas principi (piemēram, atjaunošanas veida izvēle, atjaunošanas sugas izvēle utt.), </w:t>
            </w:r>
          </w:p>
          <w:p w14:paraId="228A425F" w14:textId="1D1C9A16" w:rsidR="00DF1AB9" w:rsidRPr="00DC245C" w:rsidRDefault="00DF1AB9" w:rsidP="00DF1AB9">
            <w:pPr>
              <w:pStyle w:val="BodyTextIndent"/>
              <w:tabs>
                <w:tab w:val="clear" w:pos="720"/>
                <w:tab w:val="num" w:pos="882"/>
              </w:tabs>
              <w:ind w:left="882" w:hanging="567"/>
              <w:rPr>
                <w:sz w:val="24"/>
                <w:szCs w:val="24"/>
              </w:rPr>
            </w:pPr>
            <w:r w:rsidRPr="00DC245C">
              <w:rPr>
                <w:sz w:val="24"/>
                <w:szCs w:val="24"/>
              </w:rPr>
              <w:t>5.2.</w:t>
            </w:r>
            <w:r w:rsidRPr="00DC245C">
              <w:rPr>
                <w:sz w:val="24"/>
                <w:szCs w:val="24"/>
              </w:rPr>
              <w:tab/>
              <w:t>Jaunaudžu kopšanas principi (piemēram - agrotehniskās kopšanas veidi un veikšana, mērķa sugas izvēle, mistraudzes veidošana, tīraudzes veidošana utt.)</w:t>
            </w:r>
          </w:p>
          <w:p w14:paraId="2D20EF9C" w14:textId="33975325" w:rsidR="00DF1AB9" w:rsidRPr="00DC245C" w:rsidRDefault="00DF1AB9" w:rsidP="00DF1AB9">
            <w:pPr>
              <w:pStyle w:val="BodyTextIndent"/>
              <w:tabs>
                <w:tab w:val="clear" w:pos="720"/>
                <w:tab w:val="num" w:pos="882"/>
              </w:tabs>
              <w:ind w:left="882" w:hanging="567"/>
              <w:rPr>
                <w:sz w:val="24"/>
                <w:szCs w:val="24"/>
              </w:rPr>
            </w:pPr>
            <w:r w:rsidRPr="00DC245C">
              <w:rPr>
                <w:sz w:val="24"/>
                <w:szCs w:val="24"/>
              </w:rPr>
              <w:t>5.3.</w:t>
            </w:r>
            <w:r w:rsidRPr="00DC245C">
              <w:rPr>
                <w:sz w:val="24"/>
                <w:szCs w:val="24"/>
              </w:rPr>
              <w:tab/>
              <w:t>Jaunaudžu aizsardzības pret pārnadžu bojājumiem principi (piemēram - repelenta izvēle, apstrādes priekšnosacījumi utt.)</w:t>
            </w:r>
          </w:p>
          <w:p w14:paraId="6394F6E1" w14:textId="40DC0103" w:rsidR="00DF1AB9" w:rsidRPr="00DC245C" w:rsidRDefault="00DF1AB9" w:rsidP="00DF1AB9">
            <w:pPr>
              <w:pStyle w:val="BodyTextIndent"/>
              <w:tabs>
                <w:tab w:val="clear" w:pos="720"/>
                <w:tab w:val="num" w:pos="882"/>
              </w:tabs>
              <w:ind w:left="882" w:hanging="567"/>
              <w:rPr>
                <w:sz w:val="24"/>
                <w:szCs w:val="24"/>
              </w:rPr>
            </w:pPr>
            <w:r w:rsidRPr="00DC245C">
              <w:rPr>
                <w:sz w:val="24"/>
                <w:szCs w:val="24"/>
              </w:rPr>
              <w:t>5.4.</w:t>
            </w:r>
            <w:r w:rsidRPr="00DC245C">
              <w:rPr>
                <w:sz w:val="24"/>
                <w:szCs w:val="24"/>
              </w:rPr>
              <w:tab/>
              <w:t xml:space="preserve">Meža ugunsdrošībai paredzētie pasākumi (piemēram - ugunsdrošības joslu izveides prasības, ūdensņemšanas vietu plānošana utt.). </w:t>
            </w:r>
          </w:p>
          <w:p w14:paraId="64D01351" w14:textId="21AF56DE" w:rsidR="00DF1AB9" w:rsidRPr="00DC245C" w:rsidRDefault="00DF1AB9" w:rsidP="00350E93">
            <w:pPr>
              <w:pStyle w:val="BodyTextIndent"/>
              <w:tabs>
                <w:tab w:val="num" w:pos="1230"/>
              </w:tabs>
              <w:ind w:left="315"/>
              <w:rPr>
                <w:sz w:val="24"/>
                <w:szCs w:val="24"/>
              </w:rPr>
            </w:pPr>
            <w:r w:rsidRPr="00DC245C">
              <w:rPr>
                <w:sz w:val="24"/>
                <w:szCs w:val="24"/>
              </w:rPr>
              <w:t>6.</w:t>
            </w:r>
            <w:r w:rsidRPr="00DC245C">
              <w:rPr>
                <w:sz w:val="24"/>
                <w:szCs w:val="24"/>
              </w:rPr>
              <w:tab/>
              <w:t>Jāiekļauj atsevišķs punkts par medību nozīmi meža un infrastruktūras apsaimniekošanā (Noteikumu 3.4</w:t>
            </w:r>
            <w:r>
              <w:rPr>
                <w:sz w:val="24"/>
                <w:szCs w:val="24"/>
              </w:rPr>
              <w:t xml:space="preserve">. </w:t>
            </w:r>
            <w:r w:rsidRPr="00DC245C">
              <w:rPr>
                <w:sz w:val="24"/>
                <w:szCs w:val="24"/>
              </w:rPr>
              <w:t>punkts)</w:t>
            </w:r>
          </w:p>
        </w:tc>
      </w:tr>
      <w:tr w:rsidR="00AC5336" w:rsidRPr="002D3C69" w14:paraId="25C37DBD" w14:textId="77777777" w:rsidTr="005A3973">
        <w:trPr>
          <w:cantSplit/>
          <w:trHeight w:val="1010"/>
          <w:jc w:val="center"/>
        </w:trPr>
        <w:tc>
          <w:tcPr>
            <w:tcW w:w="1838" w:type="dxa"/>
            <w:vAlign w:val="center"/>
          </w:tcPr>
          <w:p w14:paraId="74994669" w14:textId="2A3C08D2" w:rsidR="00AC5336" w:rsidRPr="00DC245C" w:rsidRDefault="00AC5336" w:rsidP="005A3973">
            <w:pPr>
              <w:spacing w:after="0"/>
              <w:rPr>
                <w:rFonts w:ascii="Times New Roman" w:hAnsi="Times New Roman"/>
                <w:b/>
                <w:sz w:val="24"/>
                <w:szCs w:val="24"/>
              </w:rPr>
            </w:pPr>
            <w:proofErr w:type="spellStart"/>
            <w:r w:rsidRPr="00DC245C">
              <w:rPr>
                <w:rFonts w:ascii="Times New Roman" w:hAnsi="Times New Roman"/>
                <w:b/>
                <w:sz w:val="24"/>
                <w:szCs w:val="24"/>
              </w:rPr>
              <w:t>Citas</w:t>
            </w:r>
            <w:proofErr w:type="spellEnd"/>
            <w:r w:rsidRPr="00DC245C">
              <w:rPr>
                <w:rFonts w:ascii="Times New Roman" w:hAnsi="Times New Roman"/>
                <w:b/>
                <w:sz w:val="24"/>
                <w:szCs w:val="24"/>
              </w:rPr>
              <w:t xml:space="preserve"> </w:t>
            </w:r>
            <w:proofErr w:type="spellStart"/>
            <w:r w:rsidRPr="00DC245C">
              <w:rPr>
                <w:rFonts w:ascii="Times New Roman" w:hAnsi="Times New Roman"/>
                <w:b/>
                <w:sz w:val="24"/>
                <w:szCs w:val="24"/>
              </w:rPr>
              <w:t>specifiskas</w:t>
            </w:r>
            <w:proofErr w:type="spellEnd"/>
            <w:r w:rsidRPr="00DC245C">
              <w:rPr>
                <w:rFonts w:ascii="Times New Roman" w:hAnsi="Times New Roman"/>
                <w:b/>
                <w:sz w:val="24"/>
                <w:szCs w:val="24"/>
              </w:rPr>
              <w:t xml:space="preserve"> </w:t>
            </w:r>
            <w:proofErr w:type="spellStart"/>
            <w:r w:rsidRPr="00DC245C">
              <w:rPr>
                <w:rFonts w:ascii="Times New Roman" w:hAnsi="Times New Roman"/>
                <w:b/>
                <w:sz w:val="24"/>
                <w:szCs w:val="24"/>
              </w:rPr>
              <w:t>prasības</w:t>
            </w:r>
            <w:proofErr w:type="spellEnd"/>
            <w:r w:rsidRPr="00DC245C">
              <w:rPr>
                <w:rFonts w:ascii="Times New Roman" w:hAnsi="Times New Roman"/>
                <w:b/>
                <w:sz w:val="24"/>
                <w:szCs w:val="24"/>
              </w:rPr>
              <w:t xml:space="preserve"> un </w:t>
            </w:r>
            <w:proofErr w:type="spellStart"/>
            <w:r w:rsidRPr="00DC245C">
              <w:rPr>
                <w:rFonts w:ascii="Times New Roman" w:hAnsi="Times New Roman"/>
                <w:b/>
                <w:sz w:val="24"/>
                <w:szCs w:val="24"/>
              </w:rPr>
              <w:t>pielikumi</w:t>
            </w:r>
            <w:proofErr w:type="spellEnd"/>
          </w:p>
        </w:tc>
        <w:tc>
          <w:tcPr>
            <w:tcW w:w="7513" w:type="dxa"/>
            <w:vAlign w:val="center"/>
          </w:tcPr>
          <w:p w14:paraId="372F1EF5" w14:textId="6E1C1E9A" w:rsidR="00AC5336" w:rsidRPr="00DC245C" w:rsidRDefault="00AC5336" w:rsidP="005A3973">
            <w:pPr>
              <w:pStyle w:val="BodyTextIndent"/>
              <w:tabs>
                <w:tab w:val="num" w:pos="1230"/>
              </w:tabs>
              <w:ind w:left="0" w:firstLine="0"/>
              <w:rPr>
                <w:sz w:val="24"/>
                <w:szCs w:val="24"/>
              </w:rPr>
            </w:pPr>
            <w:r w:rsidRPr="00DC245C">
              <w:rPr>
                <w:sz w:val="24"/>
                <w:szCs w:val="24"/>
              </w:rPr>
              <w:t>Plāna izstrādātājam ir saistoši pasūtītāja norādījumi plāna sagatavošanā</w:t>
            </w:r>
            <w:r>
              <w:rPr>
                <w:sz w:val="24"/>
                <w:szCs w:val="24"/>
              </w:rPr>
              <w:t>.</w:t>
            </w:r>
            <w:r w:rsidRPr="00DC245C">
              <w:t xml:space="preserve"> </w:t>
            </w:r>
            <w:r w:rsidRPr="00AC5336">
              <w:rPr>
                <w:sz w:val="24"/>
                <w:szCs w:val="24"/>
              </w:rPr>
              <w:t>Plānu izstrādātājs iesniedz gan drukātā veidā, gan uz ārējā datu nesēja MS Word formātā</w:t>
            </w:r>
            <w:r>
              <w:rPr>
                <w:sz w:val="24"/>
                <w:szCs w:val="24"/>
              </w:rPr>
              <w:t>.</w:t>
            </w:r>
          </w:p>
        </w:tc>
      </w:tr>
    </w:tbl>
    <w:p w14:paraId="4CBE8FCB" w14:textId="654DF17F" w:rsidR="00FF437F" w:rsidRPr="00DC245C" w:rsidRDefault="00FF437F" w:rsidP="00A8031C">
      <w:pPr>
        <w:spacing w:after="0" w:line="240" w:lineRule="auto"/>
        <w:jc w:val="both"/>
        <w:rPr>
          <w:rFonts w:ascii="Times New Roman" w:hAnsi="Times New Roman"/>
        </w:rPr>
      </w:pPr>
      <w:bookmarkStart w:id="0" w:name="_GoBack"/>
      <w:bookmarkEnd w:id="0"/>
    </w:p>
    <w:sectPr w:rsidR="00FF437F" w:rsidRPr="00DC245C" w:rsidSect="00A8031C">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134"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29814" w14:textId="77777777" w:rsidR="008945A4" w:rsidRDefault="008945A4">
      <w:pPr>
        <w:spacing w:after="0" w:line="240" w:lineRule="auto"/>
      </w:pPr>
      <w:r>
        <w:separator/>
      </w:r>
    </w:p>
  </w:endnote>
  <w:endnote w:type="continuationSeparator" w:id="0">
    <w:p w14:paraId="14EAE222" w14:textId="77777777" w:rsidR="008945A4" w:rsidRDefault="00894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8A792" w14:textId="77777777" w:rsidR="000839FC" w:rsidRDefault="000839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0"/>
        <w:szCs w:val="20"/>
      </w:rPr>
      <w:id w:val="1112021466"/>
      <w:docPartObj>
        <w:docPartGallery w:val="Page Numbers (Bottom of Page)"/>
        <w:docPartUnique/>
      </w:docPartObj>
    </w:sdtPr>
    <w:sdtEndPr>
      <w:rPr>
        <w:noProof/>
      </w:rPr>
    </w:sdtEndPr>
    <w:sdtContent>
      <w:p w14:paraId="73AACA1B" w14:textId="0AEFF2FA" w:rsidR="00A8031C" w:rsidRPr="000839FC" w:rsidRDefault="00A8031C">
        <w:pPr>
          <w:pStyle w:val="Footer"/>
          <w:jc w:val="right"/>
          <w:rPr>
            <w:rFonts w:ascii="Times New Roman" w:hAnsi="Times New Roman"/>
            <w:sz w:val="20"/>
            <w:szCs w:val="20"/>
          </w:rPr>
        </w:pPr>
        <w:r w:rsidRPr="000839FC">
          <w:rPr>
            <w:rFonts w:ascii="Times New Roman" w:hAnsi="Times New Roman"/>
            <w:sz w:val="20"/>
            <w:szCs w:val="20"/>
          </w:rPr>
          <w:fldChar w:fldCharType="begin"/>
        </w:r>
        <w:r w:rsidRPr="000839FC">
          <w:rPr>
            <w:rFonts w:ascii="Times New Roman" w:hAnsi="Times New Roman"/>
            <w:sz w:val="20"/>
            <w:szCs w:val="20"/>
          </w:rPr>
          <w:instrText xml:space="preserve"> PAGE   \* MERGEFORMAT </w:instrText>
        </w:r>
        <w:r w:rsidRPr="000839FC">
          <w:rPr>
            <w:rFonts w:ascii="Times New Roman" w:hAnsi="Times New Roman"/>
            <w:sz w:val="20"/>
            <w:szCs w:val="20"/>
          </w:rPr>
          <w:fldChar w:fldCharType="separate"/>
        </w:r>
        <w:r w:rsidR="005A3973">
          <w:rPr>
            <w:rFonts w:ascii="Times New Roman" w:hAnsi="Times New Roman"/>
            <w:noProof/>
            <w:sz w:val="20"/>
            <w:szCs w:val="20"/>
          </w:rPr>
          <w:t>1</w:t>
        </w:r>
        <w:r w:rsidRPr="000839FC">
          <w:rPr>
            <w:rFonts w:ascii="Times New Roman" w:hAnsi="Times New Roman"/>
            <w:noProof/>
            <w:sz w:val="20"/>
            <w:szCs w:val="20"/>
          </w:rPr>
          <w:fldChar w:fldCharType="end"/>
        </w:r>
      </w:p>
    </w:sdtContent>
  </w:sdt>
  <w:p w14:paraId="201B1B18" w14:textId="77777777" w:rsidR="00A8031C" w:rsidRDefault="00A80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1707156"/>
      <w:docPartObj>
        <w:docPartGallery w:val="Page Numbers (Bottom of Page)"/>
        <w:docPartUnique/>
      </w:docPartObj>
    </w:sdtPr>
    <w:sdtEndPr>
      <w:rPr>
        <w:noProof/>
      </w:rPr>
    </w:sdtEndPr>
    <w:sdtContent>
      <w:p w14:paraId="49DFAE63" w14:textId="412F87ED" w:rsidR="00A8031C" w:rsidRDefault="00A8031C">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749160B" w14:textId="77777777" w:rsidR="00A8031C" w:rsidRDefault="00A80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DE419" w14:textId="77777777" w:rsidR="008945A4" w:rsidRDefault="008945A4">
      <w:pPr>
        <w:spacing w:after="0" w:line="240" w:lineRule="auto"/>
      </w:pPr>
      <w:r>
        <w:separator/>
      </w:r>
    </w:p>
  </w:footnote>
  <w:footnote w:type="continuationSeparator" w:id="0">
    <w:p w14:paraId="67532F57" w14:textId="77777777" w:rsidR="008945A4" w:rsidRDefault="00894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53C53" w14:textId="77777777" w:rsidR="000839FC" w:rsidRDefault="000839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0788B" w14:textId="77777777" w:rsidR="000839FC" w:rsidRDefault="000839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983FB" w14:textId="77777777" w:rsidR="000839FC" w:rsidRDefault="00083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50510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F310DC3"/>
    <w:multiLevelType w:val="hybridMultilevel"/>
    <w:tmpl w:val="1BB8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470840"/>
    <w:multiLevelType w:val="multilevel"/>
    <w:tmpl w:val="573E567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35108EB"/>
    <w:multiLevelType w:val="hybridMultilevel"/>
    <w:tmpl w:val="FB220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BC7468"/>
    <w:multiLevelType w:val="hybridMultilevel"/>
    <w:tmpl w:val="F8C66E0C"/>
    <w:lvl w:ilvl="0" w:tplc="7220C53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3"/>
  </w:num>
  <w:num w:numId="13">
    <w:abstractNumId w:val="15"/>
  </w:num>
  <w:num w:numId="14">
    <w:abstractNumId w:val="12"/>
  </w:num>
  <w:num w:numId="15">
    <w:abstractNumId w:val="16"/>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attachedTemplate r:id="rId1"/>
  <w:defaultTabStop w:val="720"/>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5C9"/>
    <w:rsid w:val="00006384"/>
    <w:rsid w:val="00007C14"/>
    <w:rsid w:val="00030349"/>
    <w:rsid w:val="00051467"/>
    <w:rsid w:val="000839FC"/>
    <w:rsid w:val="000C6205"/>
    <w:rsid w:val="000E6954"/>
    <w:rsid w:val="000F2EAB"/>
    <w:rsid w:val="000F421D"/>
    <w:rsid w:val="00117BF8"/>
    <w:rsid w:val="00124173"/>
    <w:rsid w:val="001401BD"/>
    <w:rsid w:val="0014657A"/>
    <w:rsid w:val="001705E5"/>
    <w:rsid w:val="00174E75"/>
    <w:rsid w:val="0019623F"/>
    <w:rsid w:val="001A080A"/>
    <w:rsid w:val="002103C4"/>
    <w:rsid w:val="00216478"/>
    <w:rsid w:val="00275B9E"/>
    <w:rsid w:val="0029204C"/>
    <w:rsid w:val="002C6F91"/>
    <w:rsid w:val="002D3C69"/>
    <w:rsid w:val="002E1474"/>
    <w:rsid w:val="002F6E73"/>
    <w:rsid w:val="00341E42"/>
    <w:rsid w:val="00347769"/>
    <w:rsid w:val="00350E93"/>
    <w:rsid w:val="0039611E"/>
    <w:rsid w:val="0039727E"/>
    <w:rsid w:val="003B385C"/>
    <w:rsid w:val="003E67DE"/>
    <w:rsid w:val="003F4B92"/>
    <w:rsid w:val="003F6EF8"/>
    <w:rsid w:val="00423A58"/>
    <w:rsid w:val="00467A22"/>
    <w:rsid w:val="00474DA1"/>
    <w:rsid w:val="004C084D"/>
    <w:rsid w:val="004D0F59"/>
    <w:rsid w:val="004F2088"/>
    <w:rsid w:val="004F43AE"/>
    <w:rsid w:val="004F47D0"/>
    <w:rsid w:val="004F5509"/>
    <w:rsid w:val="005027C6"/>
    <w:rsid w:val="00535564"/>
    <w:rsid w:val="00573533"/>
    <w:rsid w:val="005A0385"/>
    <w:rsid w:val="005A3973"/>
    <w:rsid w:val="005A5D73"/>
    <w:rsid w:val="005D4C32"/>
    <w:rsid w:val="006063AD"/>
    <w:rsid w:val="00626226"/>
    <w:rsid w:val="00627A2C"/>
    <w:rsid w:val="006604F4"/>
    <w:rsid w:val="00663C3A"/>
    <w:rsid w:val="0068656B"/>
    <w:rsid w:val="006943D7"/>
    <w:rsid w:val="007840B6"/>
    <w:rsid w:val="00796753"/>
    <w:rsid w:val="007B1649"/>
    <w:rsid w:val="007B3BA5"/>
    <w:rsid w:val="007E4D1F"/>
    <w:rsid w:val="007F55C9"/>
    <w:rsid w:val="00806DAA"/>
    <w:rsid w:val="00815277"/>
    <w:rsid w:val="00876C21"/>
    <w:rsid w:val="008879C2"/>
    <w:rsid w:val="008945A4"/>
    <w:rsid w:val="008A284F"/>
    <w:rsid w:val="008B37B5"/>
    <w:rsid w:val="008C3E28"/>
    <w:rsid w:val="008C7ED6"/>
    <w:rsid w:val="009302AF"/>
    <w:rsid w:val="00955DCE"/>
    <w:rsid w:val="00962169"/>
    <w:rsid w:val="00970ABB"/>
    <w:rsid w:val="00984922"/>
    <w:rsid w:val="00986D2B"/>
    <w:rsid w:val="0098718F"/>
    <w:rsid w:val="00997806"/>
    <w:rsid w:val="009B02BD"/>
    <w:rsid w:val="009C73A8"/>
    <w:rsid w:val="009E6FF3"/>
    <w:rsid w:val="00A06598"/>
    <w:rsid w:val="00A158AB"/>
    <w:rsid w:val="00A324C6"/>
    <w:rsid w:val="00A36F96"/>
    <w:rsid w:val="00A54190"/>
    <w:rsid w:val="00A73B8E"/>
    <w:rsid w:val="00A8031C"/>
    <w:rsid w:val="00A95BEA"/>
    <w:rsid w:val="00AC5336"/>
    <w:rsid w:val="00AC7C31"/>
    <w:rsid w:val="00AD1EA8"/>
    <w:rsid w:val="00AE56F9"/>
    <w:rsid w:val="00B03FE6"/>
    <w:rsid w:val="00B048F8"/>
    <w:rsid w:val="00B333C7"/>
    <w:rsid w:val="00B51F11"/>
    <w:rsid w:val="00BB2661"/>
    <w:rsid w:val="00BF1C04"/>
    <w:rsid w:val="00C02B9D"/>
    <w:rsid w:val="00C41C89"/>
    <w:rsid w:val="00C431E9"/>
    <w:rsid w:val="00C47F57"/>
    <w:rsid w:val="00CB6CD5"/>
    <w:rsid w:val="00CD5F5D"/>
    <w:rsid w:val="00D033A1"/>
    <w:rsid w:val="00D0759D"/>
    <w:rsid w:val="00D21FA6"/>
    <w:rsid w:val="00D6196E"/>
    <w:rsid w:val="00D978E3"/>
    <w:rsid w:val="00DB68A4"/>
    <w:rsid w:val="00DC245C"/>
    <w:rsid w:val="00DF1525"/>
    <w:rsid w:val="00DF1AB9"/>
    <w:rsid w:val="00E12580"/>
    <w:rsid w:val="00E133F0"/>
    <w:rsid w:val="00E31AA8"/>
    <w:rsid w:val="00E365CE"/>
    <w:rsid w:val="00E42661"/>
    <w:rsid w:val="00E45335"/>
    <w:rsid w:val="00E7353C"/>
    <w:rsid w:val="00E75D47"/>
    <w:rsid w:val="00EA3AC0"/>
    <w:rsid w:val="00EE59AF"/>
    <w:rsid w:val="00EF2B07"/>
    <w:rsid w:val="00F02A21"/>
    <w:rsid w:val="00F146B6"/>
    <w:rsid w:val="00FA685C"/>
    <w:rsid w:val="00FC03EA"/>
    <w:rsid w:val="00FD50D0"/>
    <w:rsid w:val="00FF43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CBE8FA6"/>
  <w15:chartTrackingRefBased/>
  <w15:docId w15:val="{083183C4-33F4-4BC6-B4CB-0B7707A9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paragraph" w:styleId="Heading5">
    <w:name w:val="heading 5"/>
    <w:basedOn w:val="Normal"/>
    <w:next w:val="Normal"/>
    <w:link w:val="Heading5Char"/>
    <w:uiPriority w:val="9"/>
    <w:semiHidden/>
    <w:unhideWhenUsed/>
    <w:qFormat/>
    <w:rsid w:val="00DC245C"/>
    <w:pPr>
      <w:keepNext/>
      <w:keepLines/>
      <w:widowControl/>
      <w:spacing w:before="200" w:after="0" w:line="240" w:lineRule="auto"/>
      <w:outlineLvl w:val="4"/>
    </w:pPr>
    <w:rPr>
      <w:rFonts w:asciiTheme="majorHAnsi" w:eastAsiaTheme="majorEastAsia" w:hAnsiTheme="majorHAnsi" w:cstheme="majorBidi"/>
      <w:color w:val="1F4D78" w:themeColor="accent1" w:themeShade="7F"/>
      <w:sz w:val="20"/>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uiPriority w:val="59"/>
    <w:rsid w:val="00007C14"/>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link w:val="SubtitleChar"/>
    <w:rsid w:val="00007C14"/>
    <w:pPr>
      <w:widowControl/>
      <w:spacing w:after="0" w:line="240" w:lineRule="auto"/>
      <w:jc w:val="center"/>
    </w:pPr>
    <w:rPr>
      <w:rFonts w:ascii="Times New Roman" w:eastAsia="Times New Roman" w:hAnsi="Times New Roman"/>
      <w:sz w:val="24"/>
      <w:szCs w:val="20"/>
      <w:lang w:val="lv-LV"/>
    </w:rPr>
  </w:style>
  <w:style w:type="character" w:customStyle="1" w:styleId="SubtitleChar">
    <w:name w:val="Subtitle Char"/>
    <w:basedOn w:val="DefaultParagraphFont"/>
    <w:link w:val="Subtitle"/>
    <w:rsid w:val="00007C14"/>
    <w:rPr>
      <w:rFonts w:ascii="Times New Roman" w:eastAsia="Times New Roman" w:hAnsi="Times New Roman"/>
      <w:sz w:val="24"/>
      <w:lang w:eastAsia="en-US"/>
    </w:rPr>
  </w:style>
  <w:style w:type="paragraph" w:styleId="ListParagraph">
    <w:name w:val="List Paragraph"/>
    <w:basedOn w:val="Normal"/>
    <w:uiPriority w:val="34"/>
    <w:qFormat/>
    <w:rsid w:val="00E12580"/>
    <w:pPr>
      <w:ind w:left="720"/>
      <w:contextualSpacing/>
    </w:pPr>
  </w:style>
  <w:style w:type="character" w:customStyle="1" w:styleId="Heading5Char">
    <w:name w:val="Heading 5 Char"/>
    <w:basedOn w:val="DefaultParagraphFont"/>
    <w:link w:val="Heading5"/>
    <w:uiPriority w:val="9"/>
    <w:semiHidden/>
    <w:rsid w:val="00DC245C"/>
    <w:rPr>
      <w:rFonts w:asciiTheme="majorHAnsi" w:eastAsiaTheme="majorEastAsia" w:hAnsiTheme="majorHAnsi" w:cstheme="majorBidi"/>
      <w:color w:val="1F4D78" w:themeColor="accent1" w:themeShade="7F"/>
    </w:rPr>
  </w:style>
  <w:style w:type="paragraph" w:styleId="BodyTextIndent">
    <w:name w:val="Body Text Indent"/>
    <w:basedOn w:val="Normal"/>
    <w:link w:val="BodyTextIndentChar"/>
    <w:rsid w:val="00DC245C"/>
    <w:pPr>
      <w:widowControl/>
      <w:tabs>
        <w:tab w:val="num" w:pos="720"/>
      </w:tabs>
      <w:spacing w:after="0" w:line="240" w:lineRule="auto"/>
      <w:ind w:left="284" w:hanging="284"/>
      <w:jc w:val="both"/>
    </w:pPr>
    <w:rPr>
      <w:rFonts w:ascii="Times New Roman" w:eastAsia="Times New Roman" w:hAnsi="Times New Roman"/>
      <w:sz w:val="28"/>
      <w:szCs w:val="28"/>
      <w:lang w:val="lv-LV" w:eastAsia="lv-LV"/>
    </w:rPr>
  </w:style>
  <w:style w:type="character" w:customStyle="1" w:styleId="BodyTextIndentChar">
    <w:name w:val="Body Text Indent Char"/>
    <w:basedOn w:val="DefaultParagraphFont"/>
    <w:link w:val="BodyTextIndent"/>
    <w:rsid w:val="00DC245C"/>
    <w:rPr>
      <w:rFonts w:ascii="Times New Roman" w:eastAsia="Times New Roman" w:hAnsi="Times New Roman"/>
      <w:sz w:val="28"/>
      <w:szCs w:val="28"/>
    </w:rPr>
  </w:style>
  <w:style w:type="character" w:styleId="CommentReference">
    <w:name w:val="annotation reference"/>
    <w:basedOn w:val="DefaultParagraphFont"/>
    <w:uiPriority w:val="99"/>
    <w:semiHidden/>
    <w:unhideWhenUsed/>
    <w:rsid w:val="00DC245C"/>
    <w:rPr>
      <w:sz w:val="16"/>
      <w:szCs w:val="16"/>
    </w:rPr>
  </w:style>
  <w:style w:type="paragraph" w:styleId="CommentText">
    <w:name w:val="annotation text"/>
    <w:basedOn w:val="Normal"/>
    <w:link w:val="CommentTextChar"/>
    <w:uiPriority w:val="99"/>
    <w:semiHidden/>
    <w:unhideWhenUsed/>
    <w:rsid w:val="00DC245C"/>
    <w:pPr>
      <w:spacing w:line="240" w:lineRule="auto"/>
    </w:pPr>
    <w:rPr>
      <w:sz w:val="20"/>
      <w:szCs w:val="20"/>
    </w:rPr>
  </w:style>
  <w:style w:type="character" w:customStyle="1" w:styleId="CommentTextChar">
    <w:name w:val="Comment Text Char"/>
    <w:basedOn w:val="DefaultParagraphFont"/>
    <w:link w:val="CommentText"/>
    <w:uiPriority w:val="99"/>
    <w:semiHidden/>
    <w:rsid w:val="00DC245C"/>
    <w:rPr>
      <w:lang w:val="en-US" w:eastAsia="en-US"/>
    </w:rPr>
  </w:style>
  <w:style w:type="paragraph" w:styleId="CommentSubject">
    <w:name w:val="annotation subject"/>
    <w:basedOn w:val="CommentText"/>
    <w:next w:val="CommentText"/>
    <w:link w:val="CommentSubjectChar"/>
    <w:uiPriority w:val="99"/>
    <w:semiHidden/>
    <w:unhideWhenUsed/>
    <w:rsid w:val="00DC245C"/>
    <w:rPr>
      <w:b/>
      <w:bCs/>
    </w:rPr>
  </w:style>
  <w:style w:type="character" w:customStyle="1" w:styleId="CommentSubjectChar">
    <w:name w:val="Comment Subject Char"/>
    <w:basedOn w:val="CommentTextChar"/>
    <w:link w:val="CommentSubject"/>
    <w:uiPriority w:val="99"/>
    <w:semiHidden/>
    <w:rsid w:val="00DC245C"/>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971646">
      <w:bodyDiv w:val="1"/>
      <w:marLeft w:val="0"/>
      <w:marRight w:val="0"/>
      <w:marTop w:val="0"/>
      <w:marBottom w:val="0"/>
      <w:divBdr>
        <w:top w:val="none" w:sz="0" w:space="0" w:color="auto"/>
        <w:left w:val="none" w:sz="0" w:space="0" w:color="auto"/>
        <w:bottom w:val="none" w:sz="0" w:space="0" w:color="auto"/>
        <w:right w:val="none" w:sz="0" w:space="0" w:color="auto"/>
      </w:divBdr>
    </w:div>
    <w:div w:id="756706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LX\DLX_projekti\Ieksejie%20normativie%20akti\veidlapa_norm_akt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1E35B-A99E-45FC-B62B-8D843AD67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veidlapa_norm_akti</Template>
  <TotalTime>58</TotalTime>
  <Pages>1</Pages>
  <Words>1732</Words>
  <Characters>988</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Sprogis</dc:creator>
  <cp:keywords/>
  <cp:lastModifiedBy>Ilona Kalniņa</cp:lastModifiedBy>
  <cp:revision>20</cp:revision>
  <cp:lastPrinted>2023-06-21T05:26:00Z</cp:lastPrinted>
  <dcterms:created xsi:type="dcterms:W3CDTF">2023-07-31T12:14:00Z</dcterms:created>
  <dcterms:modified xsi:type="dcterms:W3CDTF">2024-07-05T06:10:00Z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