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224FC" w14:textId="587DF732" w:rsidR="00E83B2C" w:rsidRPr="00FE389E" w:rsidRDefault="00396E45" w:rsidP="00E83B2C">
      <w:pPr>
        <w:jc w:val="right"/>
        <w:rPr>
          <w:i/>
          <w:smallCaps/>
          <w:color w:val="000000"/>
          <w:lang w:eastAsia="en-US"/>
        </w:rPr>
      </w:pPr>
      <w:r>
        <w:rPr>
          <w:i/>
          <w:smallCaps/>
          <w:color w:val="000000"/>
          <w:lang w:eastAsia="en-US"/>
        </w:rPr>
        <w:t xml:space="preserve"> </w:t>
      </w:r>
      <w:r w:rsidR="00E83B2C" w:rsidRPr="00FE389E">
        <w:rPr>
          <w:i/>
          <w:smallCaps/>
          <w:color w:val="000000"/>
          <w:lang w:eastAsia="en-US"/>
        </w:rPr>
        <w:t>Apstiprināts:</w:t>
      </w:r>
    </w:p>
    <w:p w14:paraId="6661A3BF" w14:textId="77777777" w:rsidR="00E83B2C" w:rsidRPr="00AE69E8" w:rsidRDefault="00E83B2C" w:rsidP="00E83B2C">
      <w:pPr>
        <w:jc w:val="right"/>
        <w:rPr>
          <w:i/>
          <w:smallCaps/>
          <w:color w:val="000000"/>
          <w:lang w:eastAsia="en-US"/>
        </w:rPr>
      </w:pPr>
      <w:r w:rsidRPr="00FE389E">
        <w:rPr>
          <w:i/>
          <w:smallCaps/>
          <w:color w:val="000000"/>
          <w:lang w:eastAsia="en-US"/>
        </w:rPr>
        <w:t>SIA “</w:t>
      </w:r>
      <w:r w:rsidRPr="00AE69E8">
        <w:rPr>
          <w:i/>
          <w:smallCaps/>
          <w:color w:val="000000"/>
          <w:lang w:eastAsia="en-US"/>
        </w:rPr>
        <w:t>Rīgas ūdens”</w:t>
      </w:r>
    </w:p>
    <w:p w14:paraId="4AD3CC2C" w14:textId="1297799B" w:rsidR="00E83B2C" w:rsidRPr="00AE69E8" w:rsidRDefault="00E83B2C" w:rsidP="00E83B2C">
      <w:pPr>
        <w:jc w:val="right"/>
        <w:rPr>
          <w:i/>
          <w:smallCaps/>
          <w:color w:val="000000"/>
          <w:lang w:eastAsia="en-US"/>
        </w:rPr>
      </w:pPr>
      <w:r w:rsidRPr="00AE69E8">
        <w:rPr>
          <w:i/>
          <w:smallCaps/>
          <w:color w:val="000000"/>
          <w:lang w:eastAsia="en-US"/>
        </w:rPr>
        <w:t xml:space="preserve">iepirkuma komisijas </w:t>
      </w:r>
      <w:r w:rsidR="00C628BE">
        <w:rPr>
          <w:i/>
          <w:smallCaps/>
          <w:color w:val="000000"/>
          <w:lang w:eastAsia="en-US"/>
        </w:rPr>
        <w:t>19</w:t>
      </w:r>
      <w:r w:rsidR="00905DF4" w:rsidRPr="00AE69E8">
        <w:rPr>
          <w:i/>
          <w:smallCaps/>
          <w:color w:val="000000"/>
          <w:lang w:eastAsia="en-US"/>
        </w:rPr>
        <w:t>.</w:t>
      </w:r>
      <w:r w:rsidR="00C628BE">
        <w:rPr>
          <w:i/>
          <w:smallCaps/>
          <w:color w:val="000000"/>
          <w:lang w:eastAsia="en-US"/>
        </w:rPr>
        <w:t>06</w:t>
      </w:r>
      <w:r w:rsidRPr="00AE69E8">
        <w:rPr>
          <w:i/>
          <w:smallCaps/>
          <w:color w:val="000000"/>
          <w:lang w:eastAsia="en-US"/>
        </w:rPr>
        <w:t>.202</w:t>
      </w:r>
      <w:r w:rsidR="008D0E54" w:rsidRPr="00AE69E8">
        <w:rPr>
          <w:i/>
          <w:smallCaps/>
          <w:color w:val="000000"/>
          <w:lang w:eastAsia="en-US"/>
        </w:rPr>
        <w:t>4</w:t>
      </w:r>
      <w:r w:rsidRPr="00AE69E8">
        <w:rPr>
          <w:i/>
          <w:smallCaps/>
          <w:color w:val="000000"/>
          <w:lang w:eastAsia="en-US"/>
        </w:rPr>
        <w:t>. sēdē</w:t>
      </w:r>
    </w:p>
    <w:p w14:paraId="3A4CA281" w14:textId="77777777" w:rsidR="00E83B2C" w:rsidRPr="00FE389E" w:rsidRDefault="00E83B2C" w:rsidP="00E83B2C">
      <w:pPr>
        <w:jc w:val="right"/>
        <w:rPr>
          <w:i/>
          <w:smallCaps/>
          <w:color w:val="000000"/>
          <w:sz w:val="26"/>
          <w:szCs w:val="26"/>
          <w:lang w:eastAsia="en-US"/>
        </w:rPr>
      </w:pPr>
      <w:r w:rsidRPr="00AE69E8">
        <w:rPr>
          <w:i/>
          <w:smallCaps/>
          <w:color w:val="000000"/>
          <w:lang w:eastAsia="en-US"/>
        </w:rPr>
        <w:t>protokols</w:t>
      </w:r>
      <w:r w:rsidRPr="00FE389E">
        <w:rPr>
          <w:i/>
          <w:smallCaps/>
          <w:color w:val="000000"/>
          <w:lang w:eastAsia="en-US"/>
        </w:rPr>
        <w:t xml:space="preserve"> nr.1</w:t>
      </w:r>
    </w:p>
    <w:p w14:paraId="290305A2" w14:textId="77777777" w:rsidR="00E83B2C" w:rsidRPr="00FE389E" w:rsidRDefault="00E83B2C" w:rsidP="00E83B2C">
      <w:pPr>
        <w:widowControl w:val="0"/>
        <w:tabs>
          <w:tab w:val="left" w:pos="360"/>
          <w:tab w:val="left" w:pos="720"/>
          <w:tab w:val="left" w:pos="9000"/>
          <w:tab w:val="left" w:pos="9360"/>
        </w:tabs>
        <w:jc w:val="right"/>
        <w:rPr>
          <w:color w:val="000000"/>
          <w:lang w:eastAsia="en-US"/>
        </w:rPr>
      </w:pPr>
    </w:p>
    <w:p w14:paraId="73FBD85D" w14:textId="77777777" w:rsidR="00E83B2C" w:rsidRPr="00FE389E" w:rsidRDefault="00E83B2C" w:rsidP="00E83B2C">
      <w:pPr>
        <w:widowControl w:val="0"/>
        <w:tabs>
          <w:tab w:val="left" w:pos="360"/>
          <w:tab w:val="left" w:pos="720"/>
          <w:tab w:val="left" w:pos="9000"/>
          <w:tab w:val="left" w:pos="9360"/>
        </w:tabs>
        <w:jc w:val="right"/>
        <w:rPr>
          <w:b/>
          <w:color w:val="000000"/>
          <w:lang w:eastAsia="en-US"/>
        </w:rPr>
      </w:pPr>
    </w:p>
    <w:p w14:paraId="1FA850B0" w14:textId="77777777" w:rsidR="00E83B2C" w:rsidRPr="00FE389E" w:rsidRDefault="00E83B2C" w:rsidP="00E83B2C">
      <w:pPr>
        <w:widowControl w:val="0"/>
        <w:tabs>
          <w:tab w:val="left" w:pos="360"/>
          <w:tab w:val="left" w:pos="720"/>
          <w:tab w:val="left" w:pos="9000"/>
          <w:tab w:val="left" w:pos="9360"/>
        </w:tabs>
        <w:jc w:val="both"/>
        <w:rPr>
          <w:b/>
          <w:smallCaps/>
          <w:color w:val="000000"/>
          <w:lang w:eastAsia="en-US"/>
        </w:rPr>
      </w:pPr>
    </w:p>
    <w:p w14:paraId="172C2ECE" w14:textId="77777777" w:rsidR="00E83B2C" w:rsidRPr="00FE389E" w:rsidRDefault="00E83B2C" w:rsidP="00E83B2C">
      <w:pPr>
        <w:widowControl w:val="0"/>
        <w:jc w:val="center"/>
        <w:rPr>
          <w:b/>
          <w:sz w:val="28"/>
          <w:szCs w:val="28"/>
        </w:rPr>
      </w:pPr>
    </w:p>
    <w:p w14:paraId="150C5786" w14:textId="77777777" w:rsidR="00E83B2C" w:rsidRPr="00FE389E" w:rsidRDefault="00E83B2C" w:rsidP="00E83B2C">
      <w:pPr>
        <w:widowControl w:val="0"/>
        <w:jc w:val="center"/>
        <w:rPr>
          <w:b/>
          <w:sz w:val="28"/>
          <w:szCs w:val="28"/>
        </w:rPr>
      </w:pPr>
    </w:p>
    <w:p w14:paraId="15867C7C" w14:textId="77777777" w:rsidR="00E83B2C" w:rsidRPr="00FE389E" w:rsidRDefault="00E83B2C" w:rsidP="00E83B2C">
      <w:pPr>
        <w:widowControl w:val="0"/>
        <w:jc w:val="center"/>
        <w:rPr>
          <w:b/>
          <w:sz w:val="28"/>
          <w:szCs w:val="28"/>
        </w:rPr>
      </w:pPr>
    </w:p>
    <w:p w14:paraId="63625B7D" w14:textId="77777777" w:rsidR="00E83B2C" w:rsidRPr="00FE389E" w:rsidRDefault="00E83B2C" w:rsidP="00E83B2C">
      <w:pPr>
        <w:widowControl w:val="0"/>
        <w:spacing w:after="240"/>
        <w:jc w:val="center"/>
        <w:rPr>
          <w:b/>
          <w:caps/>
          <w:sz w:val="28"/>
          <w:szCs w:val="28"/>
        </w:rPr>
      </w:pPr>
      <w:r w:rsidRPr="00FE389E">
        <w:rPr>
          <w:b/>
          <w:caps/>
          <w:sz w:val="28"/>
          <w:szCs w:val="28"/>
        </w:rPr>
        <w:t xml:space="preserve">Atklāta konkursa </w:t>
      </w:r>
    </w:p>
    <w:p w14:paraId="4F5CBE53" w14:textId="65E3F16F" w:rsidR="00E83B2C" w:rsidRPr="00FE389E" w:rsidRDefault="00E83B2C" w:rsidP="00E83B2C">
      <w:pPr>
        <w:widowControl w:val="0"/>
        <w:jc w:val="center"/>
        <w:rPr>
          <w:b/>
          <w:caps/>
          <w:spacing w:val="-6"/>
          <w:sz w:val="32"/>
          <w:szCs w:val="28"/>
        </w:rPr>
      </w:pPr>
      <w:r w:rsidRPr="00FE389E">
        <w:rPr>
          <w:b/>
          <w:caps/>
          <w:spacing w:val="-6"/>
          <w:sz w:val="32"/>
          <w:szCs w:val="28"/>
        </w:rPr>
        <w:t>“</w:t>
      </w:r>
      <w:r w:rsidR="0025737E" w:rsidRPr="0025737E">
        <w:rPr>
          <w:b/>
          <w:caps/>
          <w:spacing w:val="-6"/>
          <w:sz w:val="32"/>
          <w:szCs w:val="28"/>
        </w:rPr>
        <w:t>BAS “DAUGAVGRĪVA” METĀNTENKU PARKA PĀRBŪVE</w:t>
      </w:r>
      <w:r w:rsidRPr="00FE389E">
        <w:rPr>
          <w:b/>
          <w:caps/>
          <w:spacing w:val="-6"/>
          <w:sz w:val="32"/>
          <w:szCs w:val="28"/>
        </w:rPr>
        <w:t>”</w:t>
      </w:r>
    </w:p>
    <w:p w14:paraId="33FE4FEB" w14:textId="77777777" w:rsidR="00E83B2C" w:rsidRPr="00FE389E" w:rsidRDefault="00E83B2C" w:rsidP="00E83B2C">
      <w:pPr>
        <w:widowControl w:val="0"/>
        <w:jc w:val="center"/>
        <w:rPr>
          <w:b/>
          <w:sz w:val="22"/>
          <w:szCs w:val="22"/>
        </w:rPr>
      </w:pPr>
    </w:p>
    <w:p w14:paraId="3E4CB513" w14:textId="32026F48" w:rsidR="00E83B2C" w:rsidRPr="00FE389E" w:rsidRDefault="00E83B2C" w:rsidP="00E83B2C">
      <w:pPr>
        <w:widowControl w:val="0"/>
        <w:jc w:val="center"/>
        <w:rPr>
          <w:b/>
        </w:rPr>
      </w:pPr>
      <w:r w:rsidRPr="00FE389E">
        <w:rPr>
          <w:b/>
        </w:rPr>
        <w:t>(identifikācijas Nr.RŪ-</w:t>
      </w:r>
      <w:r w:rsidR="0025737E">
        <w:rPr>
          <w:b/>
        </w:rPr>
        <w:t>2024/114</w:t>
      </w:r>
      <w:r w:rsidRPr="00FE389E">
        <w:rPr>
          <w:b/>
        </w:rPr>
        <w:t>)</w:t>
      </w:r>
    </w:p>
    <w:p w14:paraId="1FCB776A" w14:textId="77777777" w:rsidR="00E83B2C" w:rsidRPr="00FE389E" w:rsidRDefault="00E83B2C" w:rsidP="00E83B2C">
      <w:pPr>
        <w:widowControl w:val="0"/>
        <w:jc w:val="center"/>
        <w:rPr>
          <w:b/>
          <w:sz w:val="28"/>
          <w:szCs w:val="28"/>
        </w:rPr>
      </w:pPr>
    </w:p>
    <w:p w14:paraId="5BB0EB5B" w14:textId="77777777" w:rsidR="00E83B2C" w:rsidRPr="00FE389E" w:rsidRDefault="00E83B2C" w:rsidP="00E83B2C">
      <w:pPr>
        <w:widowControl w:val="0"/>
        <w:jc w:val="center"/>
        <w:rPr>
          <w:b/>
          <w:sz w:val="28"/>
          <w:szCs w:val="28"/>
        </w:rPr>
      </w:pPr>
    </w:p>
    <w:p w14:paraId="2D41F7B3" w14:textId="77777777" w:rsidR="00E83B2C" w:rsidRPr="00FE389E" w:rsidRDefault="00E83B2C" w:rsidP="00E83B2C">
      <w:pPr>
        <w:widowControl w:val="0"/>
        <w:jc w:val="center"/>
        <w:rPr>
          <w:caps/>
          <w:color w:val="000000"/>
          <w:lang w:eastAsia="en-US"/>
        </w:rPr>
      </w:pPr>
      <w:r w:rsidRPr="00FE389E">
        <w:rPr>
          <w:b/>
          <w:caps/>
          <w:sz w:val="28"/>
          <w:szCs w:val="28"/>
        </w:rPr>
        <w:t>Nolikums</w:t>
      </w:r>
    </w:p>
    <w:p w14:paraId="56C8483F"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5C8877E5"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7A6C7251"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2D6A7D5F"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6958675F"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7F829ABF"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50779F86"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182FC78D"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7C0726F7"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396EBB28"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680EB6E2"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178AF5A3"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48FE3984"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5BF16BD8"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57C33714"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7724CC89"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59C78E8B"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38C2B385"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206DC75D"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2E8610A8"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6839B6A6"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0920F24C"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4FFC07FA"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12CAEEC5" w14:textId="77777777" w:rsidR="00E83B2C" w:rsidRPr="00FE389E" w:rsidRDefault="00E83B2C" w:rsidP="00E83B2C">
      <w:pPr>
        <w:widowControl w:val="0"/>
        <w:tabs>
          <w:tab w:val="left" w:pos="360"/>
          <w:tab w:val="left" w:pos="720"/>
          <w:tab w:val="left" w:pos="9000"/>
          <w:tab w:val="left" w:pos="9360"/>
        </w:tabs>
        <w:jc w:val="both"/>
        <w:rPr>
          <w:color w:val="000000"/>
          <w:lang w:eastAsia="en-US"/>
        </w:rPr>
      </w:pPr>
    </w:p>
    <w:p w14:paraId="0E36B317" w14:textId="5618AEEA" w:rsidR="00E83B2C" w:rsidRPr="00FE389E" w:rsidRDefault="00E83B2C" w:rsidP="00E83B2C">
      <w:pPr>
        <w:jc w:val="center"/>
        <w:rPr>
          <w:color w:val="000000"/>
          <w:lang w:eastAsia="en-US"/>
        </w:rPr>
      </w:pPr>
      <w:r w:rsidRPr="00FE389E">
        <w:rPr>
          <w:color w:val="000000"/>
          <w:lang w:eastAsia="en-US"/>
        </w:rPr>
        <w:t>202</w:t>
      </w:r>
      <w:r w:rsidR="008D0E54">
        <w:rPr>
          <w:color w:val="000000"/>
          <w:lang w:eastAsia="en-US"/>
        </w:rPr>
        <w:t>4</w:t>
      </w:r>
      <w:r w:rsidRPr="00FE389E">
        <w:rPr>
          <w:color w:val="000000"/>
          <w:lang w:eastAsia="en-US"/>
        </w:rPr>
        <w:t>.gads</w:t>
      </w:r>
    </w:p>
    <w:p w14:paraId="522929C3" w14:textId="29FC4A76" w:rsidR="00E83B2C" w:rsidRPr="00FE389E" w:rsidRDefault="00E83B2C" w:rsidP="00FA2C45">
      <w:pPr>
        <w:jc w:val="center"/>
        <w:rPr>
          <w:b/>
          <w:bCs/>
          <w:color w:val="000000"/>
          <w:lang w:eastAsia="en-US"/>
        </w:rPr>
      </w:pPr>
      <w:r w:rsidRPr="00FE389E">
        <w:rPr>
          <w:color w:val="000000"/>
          <w:lang w:eastAsia="en-US"/>
        </w:rPr>
        <w:br w:type="page"/>
      </w:r>
      <w:r w:rsidRPr="004C50DE">
        <w:rPr>
          <w:b/>
          <w:bCs/>
          <w:color w:val="000000"/>
          <w:lang w:eastAsia="en-US"/>
        </w:rPr>
        <w:lastRenderedPageBreak/>
        <w:t>NOLIKUMA SATURS</w:t>
      </w:r>
    </w:p>
    <w:p w14:paraId="4EC16157" w14:textId="3BDAAD61" w:rsidR="00FA2C45" w:rsidRPr="00FE389E" w:rsidRDefault="00FA2C45" w:rsidP="00FA2C45">
      <w:pPr>
        <w:jc w:val="center"/>
        <w:rPr>
          <w:b/>
          <w:bCs/>
          <w:color w:val="000000"/>
          <w:lang w:eastAsia="en-US"/>
        </w:rPr>
      </w:pPr>
    </w:p>
    <w:p w14:paraId="4F3A40E0" w14:textId="77777777" w:rsidR="001F023B" w:rsidRPr="00FE389E" w:rsidRDefault="001F023B" w:rsidP="00FA2C45">
      <w:pPr>
        <w:jc w:val="center"/>
        <w:rPr>
          <w:b/>
          <w:bCs/>
          <w:color w:val="000000"/>
          <w:lang w:eastAsia="en-US"/>
        </w:rPr>
      </w:pPr>
    </w:p>
    <w:p w14:paraId="103411C2" w14:textId="77777777" w:rsidR="00E83B2C" w:rsidRPr="0054318F" w:rsidRDefault="00E83B2C" w:rsidP="00E929EC">
      <w:pPr>
        <w:pStyle w:val="Stils1"/>
        <w:numPr>
          <w:ilvl w:val="0"/>
          <w:numId w:val="34"/>
        </w:numPr>
        <w:tabs>
          <w:tab w:val="clear" w:pos="716"/>
          <w:tab w:val="num" w:pos="360"/>
          <w:tab w:val="left" w:pos="426"/>
          <w:tab w:val="center" w:leader="dot" w:pos="9356"/>
        </w:tabs>
        <w:spacing w:after="60" w:line="240" w:lineRule="auto"/>
        <w:ind w:left="0" w:firstLine="0"/>
        <w:jc w:val="both"/>
        <w:rPr>
          <w:b w:val="0"/>
          <w:sz w:val="24"/>
          <w:szCs w:val="24"/>
        </w:rPr>
      </w:pPr>
      <w:r w:rsidRPr="0054318F">
        <w:rPr>
          <w:b w:val="0"/>
          <w:sz w:val="24"/>
          <w:szCs w:val="24"/>
        </w:rPr>
        <w:t>Ziņas par pasūtītāju</w:t>
      </w:r>
      <w:r w:rsidRPr="0054318F">
        <w:rPr>
          <w:b w:val="0"/>
          <w:sz w:val="24"/>
          <w:szCs w:val="24"/>
        </w:rPr>
        <w:tab/>
        <w:t>3</w:t>
      </w:r>
    </w:p>
    <w:p w14:paraId="3899F2E1" w14:textId="77777777" w:rsidR="00E83B2C" w:rsidRPr="0054318F" w:rsidRDefault="00E83B2C" w:rsidP="00E929EC">
      <w:pPr>
        <w:pStyle w:val="Stils1"/>
        <w:numPr>
          <w:ilvl w:val="0"/>
          <w:numId w:val="34"/>
        </w:numPr>
        <w:tabs>
          <w:tab w:val="clear" w:pos="716"/>
          <w:tab w:val="num" w:pos="360"/>
          <w:tab w:val="left" w:pos="426"/>
          <w:tab w:val="center" w:leader="dot" w:pos="9356"/>
        </w:tabs>
        <w:spacing w:after="60" w:line="240" w:lineRule="auto"/>
        <w:ind w:left="360" w:hanging="360"/>
        <w:jc w:val="both"/>
        <w:rPr>
          <w:b w:val="0"/>
          <w:sz w:val="24"/>
          <w:szCs w:val="24"/>
        </w:rPr>
      </w:pPr>
      <w:r w:rsidRPr="0054318F">
        <w:rPr>
          <w:b w:val="0"/>
          <w:sz w:val="24"/>
        </w:rPr>
        <w:t>Vispārīgā informācija</w:t>
      </w:r>
      <w:r w:rsidRPr="0054318F">
        <w:rPr>
          <w:b w:val="0"/>
          <w:sz w:val="24"/>
          <w:szCs w:val="24"/>
        </w:rPr>
        <w:tab/>
        <w:t>3</w:t>
      </w:r>
    </w:p>
    <w:p w14:paraId="15FEB1AC" w14:textId="58BD06D1" w:rsidR="0054318F" w:rsidRPr="0054318F" w:rsidRDefault="0054318F" w:rsidP="0054318F">
      <w:pPr>
        <w:pStyle w:val="Stils1"/>
        <w:numPr>
          <w:ilvl w:val="0"/>
          <w:numId w:val="34"/>
        </w:numPr>
        <w:tabs>
          <w:tab w:val="clear" w:pos="716"/>
          <w:tab w:val="num" w:pos="360"/>
          <w:tab w:val="left" w:pos="426"/>
          <w:tab w:val="center" w:leader="dot" w:pos="9356"/>
        </w:tabs>
        <w:spacing w:after="60" w:line="240" w:lineRule="auto"/>
        <w:ind w:left="360" w:hanging="360"/>
        <w:jc w:val="both"/>
        <w:rPr>
          <w:b w:val="0"/>
          <w:sz w:val="24"/>
          <w:szCs w:val="24"/>
        </w:rPr>
      </w:pPr>
      <w:r>
        <w:rPr>
          <w:b w:val="0"/>
          <w:sz w:val="24"/>
        </w:rPr>
        <w:t>Piedāvājuma nodrošinājums</w:t>
      </w:r>
      <w:r w:rsidRPr="0054318F">
        <w:rPr>
          <w:b w:val="0"/>
          <w:sz w:val="24"/>
          <w:szCs w:val="24"/>
        </w:rPr>
        <w:tab/>
      </w:r>
      <w:r>
        <w:rPr>
          <w:b w:val="0"/>
          <w:sz w:val="24"/>
          <w:szCs w:val="24"/>
        </w:rPr>
        <w:t>4</w:t>
      </w:r>
    </w:p>
    <w:p w14:paraId="05076C72" w14:textId="0E5185B1" w:rsidR="00E83B2C" w:rsidRPr="0054318F" w:rsidRDefault="00E83B2C" w:rsidP="00E929EC">
      <w:pPr>
        <w:pStyle w:val="Stils1"/>
        <w:numPr>
          <w:ilvl w:val="0"/>
          <w:numId w:val="34"/>
        </w:numPr>
        <w:tabs>
          <w:tab w:val="clear" w:pos="716"/>
          <w:tab w:val="num" w:pos="360"/>
          <w:tab w:val="left" w:pos="426"/>
          <w:tab w:val="center" w:leader="dot" w:pos="9356"/>
        </w:tabs>
        <w:spacing w:after="60" w:line="240" w:lineRule="auto"/>
        <w:ind w:left="0" w:firstLine="0"/>
        <w:jc w:val="both"/>
        <w:rPr>
          <w:b w:val="0"/>
          <w:sz w:val="24"/>
          <w:szCs w:val="24"/>
        </w:rPr>
      </w:pPr>
      <w:r w:rsidRPr="0054318F">
        <w:rPr>
          <w:b w:val="0"/>
          <w:sz w:val="24"/>
        </w:rPr>
        <w:t>Informācijas apmaiņa un iepirkuma procedūras dokumentu saņemšana</w:t>
      </w:r>
      <w:r w:rsidRPr="0054318F">
        <w:rPr>
          <w:b w:val="0"/>
          <w:sz w:val="24"/>
          <w:szCs w:val="24"/>
        </w:rPr>
        <w:tab/>
      </w:r>
      <w:r w:rsidR="004C50DE" w:rsidRPr="0054318F">
        <w:rPr>
          <w:b w:val="0"/>
          <w:sz w:val="24"/>
          <w:szCs w:val="24"/>
        </w:rPr>
        <w:t>5</w:t>
      </w:r>
    </w:p>
    <w:p w14:paraId="08D80891" w14:textId="677DC19E" w:rsidR="00E83B2C" w:rsidRPr="0054318F" w:rsidRDefault="00E83B2C" w:rsidP="00E929EC">
      <w:pPr>
        <w:pStyle w:val="Stils1"/>
        <w:numPr>
          <w:ilvl w:val="0"/>
          <w:numId w:val="34"/>
        </w:numPr>
        <w:tabs>
          <w:tab w:val="clear" w:pos="716"/>
          <w:tab w:val="num" w:pos="360"/>
          <w:tab w:val="left" w:pos="426"/>
          <w:tab w:val="center" w:leader="dot" w:pos="9356"/>
        </w:tabs>
        <w:spacing w:after="60" w:line="240" w:lineRule="auto"/>
        <w:ind w:left="0" w:firstLine="0"/>
        <w:jc w:val="both"/>
        <w:rPr>
          <w:b w:val="0"/>
          <w:sz w:val="24"/>
          <w:szCs w:val="24"/>
        </w:rPr>
      </w:pPr>
      <w:r w:rsidRPr="0054318F">
        <w:rPr>
          <w:b w:val="0"/>
          <w:sz w:val="24"/>
          <w:szCs w:val="24"/>
        </w:rPr>
        <w:t>Piedāvājumu iesniegšana un atvēršanas kārtība</w:t>
      </w:r>
      <w:r w:rsidRPr="0054318F">
        <w:rPr>
          <w:b w:val="0"/>
          <w:sz w:val="24"/>
          <w:szCs w:val="24"/>
        </w:rPr>
        <w:tab/>
      </w:r>
      <w:r w:rsidR="004C50DE" w:rsidRPr="0054318F">
        <w:rPr>
          <w:b w:val="0"/>
          <w:sz w:val="24"/>
          <w:szCs w:val="24"/>
        </w:rPr>
        <w:t>6</w:t>
      </w:r>
    </w:p>
    <w:p w14:paraId="62CD4A29" w14:textId="7E368BF4" w:rsidR="00E83B2C" w:rsidRPr="0054318F" w:rsidRDefault="00E83B2C" w:rsidP="00E929EC">
      <w:pPr>
        <w:pStyle w:val="Stils1"/>
        <w:numPr>
          <w:ilvl w:val="0"/>
          <w:numId w:val="34"/>
        </w:numPr>
        <w:tabs>
          <w:tab w:val="clear" w:pos="716"/>
          <w:tab w:val="num" w:pos="360"/>
          <w:tab w:val="left" w:pos="426"/>
          <w:tab w:val="center" w:leader="dot" w:pos="9356"/>
        </w:tabs>
        <w:spacing w:after="60" w:line="240" w:lineRule="auto"/>
        <w:ind w:left="0" w:firstLine="0"/>
        <w:jc w:val="both"/>
        <w:rPr>
          <w:b w:val="0"/>
          <w:bCs w:val="0"/>
          <w:sz w:val="24"/>
          <w:szCs w:val="24"/>
        </w:rPr>
      </w:pPr>
      <w:r w:rsidRPr="0054318F">
        <w:rPr>
          <w:b w:val="0"/>
          <w:sz w:val="24"/>
          <w:szCs w:val="24"/>
        </w:rPr>
        <w:t>Piedāvājuma noformējuma prasības</w:t>
      </w:r>
      <w:r w:rsidRPr="0054318F">
        <w:rPr>
          <w:b w:val="0"/>
          <w:sz w:val="24"/>
          <w:szCs w:val="24"/>
        </w:rPr>
        <w:tab/>
      </w:r>
      <w:r w:rsidR="004C50DE" w:rsidRPr="0054318F">
        <w:rPr>
          <w:b w:val="0"/>
          <w:sz w:val="24"/>
          <w:szCs w:val="24"/>
        </w:rPr>
        <w:t>6</w:t>
      </w:r>
    </w:p>
    <w:p w14:paraId="78A2FC87" w14:textId="6B0077A1" w:rsidR="00E83B2C" w:rsidRPr="0054318F" w:rsidRDefault="00E83B2C" w:rsidP="00E929EC">
      <w:pPr>
        <w:pStyle w:val="Stils1"/>
        <w:numPr>
          <w:ilvl w:val="0"/>
          <w:numId w:val="34"/>
        </w:numPr>
        <w:tabs>
          <w:tab w:val="clear" w:pos="716"/>
          <w:tab w:val="num" w:pos="360"/>
          <w:tab w:val="left" w:pos="426"/>
          <w:tab w:val="center" w:leader="dot" w:pos="9356"/>
        </w:tabs>
        <w:spacing w:after="60" w:line="240" w:lineRule="auto"/>
        <w:ind w:left="0" w:firstLine="0"/>
        <w:jc w:val="both"/>
        <w:rPr>
          <w:b w:val="0"/>
          <w:sz w:val="24"/>
          <w:szCs w:val="24"/>
        </w:rPr>
      </w:pPr>
      <w:r w:rsidRPr="0054318F">
        <w:rPr>
          <w:b w:val="0"/>
          <w:bCs w:val="0"/>
          <w:sz w:val="24"/>
          <w:szCs w:val="24"/>
          <w:lang w:eastAsia="en-US"/>
        </w:rPr>
        <w:t>Apakšuzņēmēji un personas, uz kuru iespējām Pretendents balstās</w:t>
      </w:r>
      <w:r w:rsidRPr="0054318F">
        <w:rPr>
          <w:b w:val="0"/>
          <w:sz w:val="24"/>
          <w:szCs w:val="24"/>
        </w:rPr>
        <w:tab/>
      </w:r>
      <w:r w:rsidR="004C50DE" w:rsidRPr="0054318F">
        <w:rPr>
          <w:b w:val="0"/>
          <w:sz w:val="24"/>
          <w:szCs w:val="24"/>
        </w:rPr>
        <w:t>7</w:t>
      </w:r>
    </w:p>
    <w:p w14:paraId="1FBECDFE" w14:textId="1B522D04" w:rsidR="00E83B2C" w:rsidRPr="0054318F" w:rsidRDefault="00E83B2C" w:rsidP="00E929EC">
      <w:pPr>
        <w:pStyle w:val="Stils1"/>
        <w:numPr>
          <w:ilvl w:val="0"/>
          <w:numId w:val="34"/>
        </w:numPr>
        <w:tabs>
          <w:tab w:val="clear" w:pos="716"/>
          <w:tab w:val="num" w:pos="360"/>
          <w:tab w:val="left" w:pos="426"/>
          <w:tab w:val="center" w:leader="dot" w:pos="9356"/>
        </w:tabs>
        <w:spacing w:after="60" w:line="240" w:lineRule="auto"/>
        <w:ind w:left="0" w:firstLine="0"/>
        <w:jc w:val="both"/>
        <w:rPr>
          <w:b w:val="0"/>
          <w:bCs w:val="0"/>
          <w:sz w:val="24"/>
          <w:szCs w:val="24"/>
        </w:rPr>
      </w:pPr>
      <w:r w:rsidRPr="0054318F">
        <w:rPr>
          <w:b w:val="0"/>
          <w:bCs w:val="0"/>
          <w:sz w:val="24"/>
        </w:rPr>
        <w:t>Pretendentu izslēgšanas noteikumi</w:t>
      </w:r>
      <w:r w:rsidRPr="0054318F">
        <w:rPr>
          <w:b w:val="0"/>
          <w:sz w:val="24"/>
          <w:szCs w:val="24"/>
        </w:rPr>
        <w:tab/>
      </w:r>
      <w:r w:rsidR="004C50DE" w:rsidRPr="0054318F">
        <w:rPr>
          <w:b w:val="0"/>
          <w:sz w:val="24"/>
          <w:szCs w:val="24"/>
        </w:rPr>
        <w:t>7</w:t>
      </w:r>
    </w:p>
    <w:p w14:paraId="75F141FE" w14:textId="1ECB566E" w:rsidR="00E83B2C" w:rsidRPr="0054318F" w:rsidRDefault="00E83B2C" w:rsidP="00E929EC">
      <w:pPr>
        <w:pStyle w:val="Stils1"/>
        <w:numPr>
          <w:ilvl w:val="0"/>
          <w:numId w:val="34"/>
        </w:numPr>
        <w:tabs>
          <w:tab w:val="clear" w:pos="716"/>
          <w:tab w:val="num" w:pos="360"/>
          <w:tab w:val="left" w:pos="426"/>
          <w:tab w:val="center" w:leader="dot" w:pos="9356"/>
        </w:tabs>
        <w:spacing w:after="60" w:line="240" w:lineRule="auto"/>
        <w:ind w:left="0" w:firstLine="0"/>
        <w:jc w:val="both"/>
        <w:rPr>
          <w:b w:val="0"/>
          <w:sz w:val="24"/>
          <w:szCs w:val="24"/>
        </w:rPr>
      </w:pPr>
      <w:r w:rsidRPr="0054318F">
        <w:rPr>
          <w:b w:val="0"/>
          <w:bCs w:val="0"/>
          <w:sz w:val="24"/>
          <w:szCs w:val="24"/>
        </w:rPr>
        <w:t>Piedāvājumā iekļaujamie dokumenti</w:t>
      </w:r>
      <w:r w:rsidRPr="0054318F">
        <w:rPr>
          <w:b w:val="0"/>
          <w:sz w:val="24"/>
          <w:szCs w:val="24"/>
        </w:rPr>
        <w:t xml:space="preserve"> </w:t>
      </w:r>
      <w:r w:rsidRPr="0054318F">
        <w:rPr>
          <w:b w:val="0"/>
          <w:sz w:val="24"/>
          <w:szCs w:val="24"/>
        </w:rPr>
        <w:tab/>
      </w:r>
      <w:r w:rsidR="004C50DE" w:rsidRPr="0054318F">
        <w:rPr>
          <w:b w:val="0"/>
          <w:sz w:val="24"/>
          <w:szCs w:val="24"/>
        </w:rPr>
        <w:t>8</w:t>
      </w:r>
    </w:p>
    <w:p w14:paraId="437D9A5F" w14:textId="42FDEF05" w:rsidR="00E83B2C" w:rsidRPr="0054318F" w:rsidRDefault="00E83B2C" w:rsidP="00E929EC">
      <w:pPr>
        <w:pStyle w:val="Stils1"/>
        <w:numPr>
          <w:ilvl w:val="0"/>
          <w:numId w:val="34"/>
        </w:numPr>
        <w:tabs>
          <w:tab w:val="clear" w:pos="716"/>
          <w:tab w:val="num" w:pos="360"/>
          <w:tab w:val="left" w:pos="426"/>
          <w:tab w:val="center" w:leader="dot" w:pos="9356"/>
        </w:tabs>
        <w:spacing w:after="60" w:line="240" w:lineRule="auto"/>
        <w:ind w:left="0" w:firstLine="0"/>
        <w:jc w:val="both"/>
        <w:rPr>
          <w:b w:val="0"/>
          <w:bCs w:val="0"/>
          <w:sz w:val="22"/>
          <w:szCs w:val="22"/>
        </w:rPr>
      </w:pPr>
      <w:r w:rsidRPr="0054318F">
        <w:rPr>
          <w:b w:val="0"/>
          <w:bCs w:val="0"/>
          <w:sz w:val="24"/>
          <w:szCs w:val="28"/>
        </w:rPr>
        <w:t>Pretendentu kvalifikācijas prasības un iesniedzamie dokumenti</w:t>
      </w:r>
      <w:r w:rsidRPr="0054318F">
        <w:rPr>
          <w:b w:val="0"/>
          <w:sz w:val="24"/>
          <w:szCs w:val="24"/>
        </w:rPr>
        <w:tab/>
      </w:r>
      <w:r w:rsidR="004C50DE" w:rsidRPr="0054318F">
        <w:rPr>
          <w:b w:val="0"/>
          <w:sz w:val="24"/>
          <w:szCs w:val="24"/>
        </w:rPr>
        <w:t>9</w:t>
      </w:r>
    </w:p>
    <w:p w14:paraId="4497F3F8" w14:textId="3A23E96D" w:rsidR="00E83B2C" w:rsidRPr="0054318F" w:rsidRDefault="00E83B2C" w:rsidP="00E929EC">
      <w:pPr>
        <w:pStyle w:val="Stils1"/>
        <w:numPr>
          <w:ilvl w:val="0"/>
          <w:numId w:val="34"/>
        </w:numPr>
        <w:tabs>
          <w:tab w:val="clear" w:pos="716"/>
          <w:tab w:val="num" w:pos="360"/>
          <w:tab w:val="left" w:pos="426"/>
          <w:tab w:val="center" w:leader="dot" w:pos="9356"/>
        </w:tabs>
        <w:spacing w:after="60" w:line="240" w:lineRule="auto"/>
        <w:ind w:left="0" w:firstLine="0"/>
        <w:jc w:val="both"/>
        <w:rPr>
          <w:b w:val="0"/>
          <w:bCs w:val="0"/>
          <w:sz w:val="18"/>
          <w:szCs w:val="18"/>
        </w:rPr>
      </w:pPr>
      <w:r w:rsidRPr="0054318F">
        <w:rPr>
          <w:b w:val="0"/>
          <w:sz w:val="24"/>
          <w:szCs w:val="28"/>
        </w:rPr>
        <w:t>Tehniskais piedāvājums</w:t>
      </w:r>
      <w:r w:rsidRPr="0054318F">
        <w:rPr>
          <w:b w:val="0"/>
          <w:sz w:val="24"/>
          <w:szCs w:val="24"/>
        </w:rPr>
        <w:tab/>
      </w:r>
      <w:r w:rsidR="0054318F">
        <w:rPr>
          <w:b w:val="0"/>
          <w:sz w:val="24"/>
          <w:szCs w:val="24"/>
        </w:rPr>
        <w:t>21</w:t>
      </w:r>
    </w:p>
    <w:p w14:paraId="1477598C" w14:textId="4BC39E7D" w:rsidR="00E83B2C" w:rsidRPr="0054318F" w:rsidRDefault="00E83B2C" w:rsidP="00E929EC">
      <w:pPr>
        <w:pStyle w:val="Stils1"/>
        <w:numPr>
          <w:ilvl w:val="0"/>
          <w:numId w:val="34"/>
        </w:numPr>
        <w:tabs>
          <w:tab w:val="clear" w:pos="716"/>
          <w:tab w:val="num" w:pos="360"/>
          <w:tab w:val="left" w:pos="426"/>
          <w:tab w:val="center" w:leader="dot" w:pos="9356"/>
        </w:tabs>
        <w:spacing w:after="60" w:line="240" w:lineRule="auto"/>
        <w:ind w:left="0" w:firstLine="0"/>
        <w:jc w:val="both"/>
        <w:rPr>
          <w:b w:val="0"/>
          <w:bCs w:val="0"/>
          <w:sz w:val="20"/>
          <w:szCs w:val="20"/>
        </w:rPr>
      </w:pPr>
      <w:r w:rsidRPr="0054318F">
        <w:rPr>
          <w:b w:val="0"/>
          <w:bCs w:val="0"/>
          <w:sz w:val="24"/>
          <w:szCs w:val="28"/>
        </w:rPr>
        <w:t>Finanšu piedāvājums</w:t>
      </w:r>
      <w:r w:rsidRPr="0054318F">
        <w:rPr>
          <w:b w:val="0"/>
          <w:sz w:val="24"/>
          <w:szCs w:val="24"/>
        </w:rPr>
        <w:tab/>
      </w:r>
      <w:r w:rsidR="0054318F">
        <w:rPr>
          <w:b w:val="0"/>
          <w:sz w:val="24"/>
          <w:szCs w:val="24"/>
        </w:rPr>
        <w:t>21</w:t>
      </w:r>
    </w:p>
    <w:p w14:paraId="41B30B47" w14:textId="54BD8E65" w:rsidR="00E83B2C" w:rsidRPr="0054318F" w:rsidRDefault="00E83B2C" w:rsidP="00E929EC">
      <w:pPr>
        <w:pStyle w:val="Stils1"/>
        <w:numPr>
          <w:ilvl w:val="0"/>
          <w:numId w:val="34"/>
        </w:numPr>
        <w:tabs>
          <w:tab w:val="clear" w:pos="716"/>
          <w:tab w:val="num" w:pos="360"/>
          <w:tab w:val="left" w:pos="426"/>
          <w:tab w:val="center" w:leader="dot" w:pos="9356"/>
        </w:tabs>
        <w:spacing w:after="60" w:line="240" w:lineRule="auto"/>
        <w:ind w:left="0" w:firstLine="0"/>
        <w:jc w:val="both"/>
        <w:rPr>
          <w:b w:val="0"/>
          <w:bCs w:val="0"/>
          <w:sz w:val="24"/>
          <w:szCs w:val="24"/>
        </w:rPr>
      </w:pPr>
      <w:r w:rsidRPr="0054318F">
        <w:rPr>
          <w:b w:val="0"/>
          <w:bCs w:val="0"/>
          <w:sz w:val="24"/>
          <w:szCs w:val="24"/>
        </w:rPr>
        <w:t>Pretendentu un piedāvājumu vērtēšana</w:t>
      </w:r>
      <w:r w:rsidRPr="0054318F">
        <w:rPr>
          <w:b w:val="0"/>
          <w:sz w:val="24"/>
          <w:szCs w:val="24"/>
        </w:rPr>
        <w:tab/>
      </w:r>
      <w:r w:rsidR="0054318F">
        <w:rPr>
          <w:b w:val="0"/>
          <w:sz w:val="24"/>
          <w:szCs w:val="24"/>
        </w:rPr>
        <w:t>21</w:t>
      </w:r>
    </w:p>
    <w:p w14:paraId="0CC47E35" w14:textId="027BE946" w:rsidR="00E83B2C" w:rsidRPr="0054318F" w:rsidRDefault="00E83B2C" w:rsidP="00E929EC">
      <w:pPr>
        <w:pStyle w:val="Stils1"/>
        <w:numPr>
          <w:ilvl w:val="0"/>
          <w:numId w:val="34"/>
        </w:numPr>
        <w:tabs>
          <w:tab w:val="clear" w:pos="716"/>
          <w:tab w:val="num" w:pos="360"/>
          <w:tab w:val="left" w:pos="426"/>
          <w:tab w:val="center" w:leader="dot" w:pos="9356"/>
        </w:tabs>
        <w:spacing w:after="60" w:line="240" w:lineRule="auto"/>
        <w:ind w:left="0" w:firstLine="0"/>
        <w:jc w:val="both"/>
        <w:rPr>
          <w:b w:val="0"/>
          <w:bCs w:val="0"/>
          <w:sz w:val="18"/>
          <w:szCs w:val="18"/>
        </w:rPr>
      </w:pPr>
      <w:r w:rsidRPr="0054318F">
        <w:rPr>
          <w:b w:val="0"/>
          <w:bCs w:val="0"/>
          <w:sz w:val="24"/>
          <w:szCs w:val="24"/>
        </w:rPr>
        <w:t>Pretendentu, pasūtītāja un iepirkuma komisijas tiesības un pienākumi</w:t>
      </w:r>
      <w:r w:rsidRPr="0054318F">
        <w:rPr>
          <w:b w:val="0"/>
          <w:sz w:val="24"/>
          <w:szCs w:val="24"/>
        </w:rPr>
        <w:tab/>
      </w:r>
      <w:r w:rsidR="0054318F">
        <w:rPr>
          <w:b w:val="0"/>
          <w:sz w:val="24"/>
          <w:szCs w:val="24"/>
        </w:rPr>
        <w:t>22</w:t>
      </w:r>
    </w:p>
    <w:p w14:paraId="692A81CE" w14:textId="55F10379" w:rsidR="00E83B2C" w:rsidRPr="0054318F" w:rsidRDefault="00E83B2C" w:rsidP="00E929EC">
      <w:pPr>
        <w:pStyle w:val="Stils1"/>
        <w:numPr>
          <w:ilvl w:val="0"/>
          <w:numId w:val="34"/>
        </w:numPr>
        <w:tabs>
          <w:tab w:val="clear" w:pos="716"/>
          <w:tab w:val="num" w:pos="360"/>
          <w:tab w:val="left" w:pos="426"/>
          <w:tab w:val="center" w:leader="dot" w:pos="9356"/>
        </w:tabs>
        <w:spacing w:after="60" w:line="240" w:lineRule="auto"/>
        <w:ind w:left="0" w:firstLine="0"/>
        <w:jc w:val="both"/>
        <w:rPr>
          <w:b w:val="0"/>
          <w:bCs w:val="0"/>
          <w:sz w:val="20"/>
          <w:szCs w:val="20"/>
        </w:rPr>
      </w:pPr>
      <w:r w:rsidRPr="0054318F">
        <w:rPr>
          <w:b w:val="0"/>
          <w:bCs w:val="0"/>
          <w:sz w:val="24"/>
          <w:szCs w:val="24"/>
        </w:rPr>
        <w:t>Apakšuzņēmēju saraksts</w:t>
      </w:r>
      <w:r w:rsidRPr="0054318F">
        <w:rPr>
          <w:b w:val="0"/>
          <w:sz w:val="24"/>
          <w:szCs w:val="24"/>
        </w:rPr>
        <w:tab/>
      </w:r>
      <w:r w:rsidR="0054318F">
        <w:rPr>
          <w:b w:val="0"/>
          <w:sz w:val="24"/>
          <w:szCs w:val="24"/>
        </w:rPr>
        <w:t>23</w:t>
      </w:r>
    </w:p>
    <w:p w14:paraId="1EC2B1C7" w14:textId="5F89ABDE" w:rsidR="00E83B2C" w:rsidRPr="0054318F" w:rsidRDefault="00E83B2C" w:rsidP="00E929EC">
      <w:pPr>
        <w:pStyle w:val="Stils1"/>
        <w:numPr>
          <w:ilvl w:val="0"/>
          <w:numId w:val="34"/>
        </w:numPr>
        <w:tabs>
          <w:tab w:val="clear" w:pos="716"/>
          <w:tab w:val="num" w:pos="360"/>
          <w:tab w:val="left" w:pos="426"/>
          <w:tab w:val="center" w:leader="dot" w:pos="9356"/>
        </w:tabs>
        <w:spacing w:after="60" w:line="240" w:lineRule="auto"/>
        <w:ind w:left="0" w:firstLine="0"/>
        <w:jc w:val="both"/>
        <w:rPr>
          <w:b w:val="0"/>
          <w:bCs w:val="0"/>
          <w:sz w:val="20"/>
          <w:szCs w:val="20"/>
        </w:rPr>
      </w:pPr>
      <w:r w:rsidRPr="0054318F">
        <w:rPr>
          <w:b w:val="0"/>
          <w:bCs w:val="0"/>
          <w:sz w:val="24"/>
          <w:szCs w:val="24"/>
        </w:rPr>
        <w:t>Līguma slēgšanas kārtība</w:t>
      </w:r>
      <w:r w:rsidRPr="0054318F">
        <w:rPr>
          <w:b w:val="0"/>
          <w:sz w:val="24"/>
          <w:szCs w:val="24"/>
        </w:rPr>
        <w:tab/>
      </w:r>
      <w:r w:rsidR="0054318F">
        <w:rPr>
          <w:b w:val="0"/>
          <w:sz w:val="24"/>
          <w:szCs w:val="24"/>
        </w:rPr>
        <w:t>23</w:t>
      </w:r>
    </w:p>
    <w:p w14:paraId="2E2ACF06" w14:textId="70E6DF7D" w:rsidR="00E83B2C" w:rsidRPr="0054318F" w:rsidRDefault="00E83B2C" w:rsidP="00E83B2C">
      <w:pPr>
        <w:pStyle w:val="Stils1"/>
        <w:numPr>
          <w:ilvl w:val="0"/>
          <w:numId w:val="0"/>
        </w:numPr>
        <w:tabs>
          <w:tab w:val="left" w:pos="426"/>
          <w:tab w:val="center" w:leader="dot" w:pos="9356"/>
        </w:tabs>
        <w:spacing w:after="60" w:line="240" w:lineRule="auto"/>
        <w:ind w:firstLine="426"/>
        <w:jc w:val="both"/>
        <w:rPr>
          <w:b w:val="0"/>
          <w:bCs w:val="0"/>
          <w:sz w:val="20"/>
          <w:szCs w:val="20"/>
        </w:rPr>
      </w:pPr>
      <w:r w:rsidRPr="0054318F">
        <w:rPr>
          <w:b w:val="0"/>
          <w:sz w:val="24"/>
          <w:szCs w:val="24"/>
        </w:rPr>
        <w:t>1.pielikums - Pieteikuma dalībai Konkursā veidne</w:t>
      </w:r>
      <w:r w:rsidRPr="0054318F">
        <w:rPr>
          <w:b w:val="0"/>
          <w:sz w:val="24"/>
          <w:szCs w:val="24"/>
        </w:rPr>
        <w:tab/>
      </w:r>
      <w:r w:rsidR="009F25C8" w:rsidRPr="0054318F">
        <w:rPr>
          <w:b w:val="0"/>
          <w:sz w:val="24"/>
          <w:szCs w:val="24"/>
        </w:rPr>
        <w:t>24</w:t>
      </w:r>
    </w:p>
    <w:p w14:paraId="3B54E7B5" w14:textId="361C1512" w:rsidR="00E83B2C" w:rsidRPr="0054318F" w:rsidRDefault="00E83B2C" w:rsidP="00E83B2C">
      <w:pPr>
        <w:pStyle w:val="Stils1"/>
        <w:numPr>
          <w:ilvl w:val="0"/>
          <w:numId w:val="0"/>
        </w:numPr>
        <w:tabs>
          <w:tab w:val="left" w:pos="426"/>
          <w:tab w:val="center" w:leader="dot" w:pos="9356"/>
        </w:tabs>
        <w:spacing w:after="60" w:line="240" w:lineRule="auto"/>
        <w:ind w:firstLine="426"/>
        <w:jc w:val="both"/>
        <w:rPr>
          <w:b w:val="0"/>
          <w:bCs w:val="0"/>
          <w:sz w:val="20"/>
          <w:szCs w:val="20"/>
        </w:rPr>
      </w:pPr>
      <w:r w:rsidRPr="0054318F">
        <w:rPr>
          <w:b w:val="0"/>
          <w:sz w:val="24"/>
          <w:szCs w:val="24"/>
        </w:rPr>
        <w:t xml:space="preserve">2.pielikums - </w:t>
      </w:r>
      <w:r w:rsidRPr="0054318F">
        <w:rPr>
          <w:b w:val="0"/>
          <w:bCs w:val="0"/>
          <w:sz w:val="24"/>
          <w:szCs w:val="24"/>
        </w:rPr>
        <w:t xml:space="preserve">Pretendenta pieredzes saraksta </w:t>
      </w:r>
      <w:r w:rsidRPr="0054318F">
        <w:rPr>
          <w:b w:val="0"/>
          <w:sz w:val="24"/>
          <w:szCs w:val="24"/>
        </w:rPr>
        <w:t>veidne</w:t>
      </w:r>
      <w:r w:rsidRPr="0054318F">
        <w:rPr>
          <w:b w:val="0"/>
          <w:sz w:val="24"/>
          <w:szCs w:val="24"/>
        </w:rPr>
        <w:tab/>
      </w:r>
      <w:r w:rsidR="004C50DE" w:rsidRPr="0054318F">
        <w:rPr>
          <w:b w:val="0"/>
          <w:sz w:val="24"/>
          <w:szCs w:val="24"/>
        </w:rPr>
        <w:t>2</w:t>
      </w:r>
      <w:r w:rsidR="009F25C8" w:rsidRPr="0054318F">
        <w:rPr>
          <w:b w:val="0"/>
          <w:sz w:val="24"/>
          <w:szCs w:val="24"/>
        </w:rPr>
        <w:t>8</w:t>
      </w:r>
    </w:p>
    <w:p w14:paraId="4349CC04" w14:textId="3437FC01" w:rsidR="00E83B2C" w:rsidRPr="0054318F" w:rsidRDefault="00E83B2C" w:rsidP="00E83B2C">
      <w:pPr>
        <w:pStyle w:val="Stils1"/>
        <w:numPr>
          <w:ilvl w:val="0"/>
          <w:numId w:val="0"/>
        </w:numPr>
        <w:tabs>
          <w:tab w:val="left" w:pos="426"/>
          <w:tab w:val="center" w:leader="dot" w:pos="9356"/>
        </w:tabs>
        <w:spacing w:after="60" w:line="240" w:lineRule="auto"/>
        <w:ind w:firstLine="426"/>
        <w:jc w:val="both"/>
        <w:rPr>
          <w:b w:val="0"/>
          <w:bCs w:val="0"/>
          <w:webHidden/>
          <w:sz w:val="20"/>
          <w:szCs w:val="20"/>
        </w:rPr>
      </w:pPr>
      <w:r w:rsidRPr="0054318F">
        <w:rPr>
          <w:b w:val="0"/>
          <w:sz w:val="24"/>
          <w:szCs w:val="24"/>
        </w:rPr>
        <w:t xml:space="preserve">3.pielikums - </w:t>
      </w:r>
      <w:r w:rsidR="009F25C8" w:rsidRPr="0054318F">
        <w:rPr>
          <w:b w:val="0"/>
          <w:sz w:val="24"/>
          <w:szCs w:val="24"/>
        </w:rPr>
        <w:t>Pretendenta piedāvāto galveno speciālistu saraksta veidne</w:t>
      </w:r>
      <w:r w:rsidRPr="0054318F">
        <w:rPr>
          <w:b w:val="0"/>
          <w:sz w:val="24"/>
          <w:szCs w:val="24"/>
        </w:rPr>
        <w:tab/>
      </w:r>
      <w:r w:rsidR="00A40922" w:rsidRPr="0054318F">
        <w:rPr>
          <w:b w:val="0"/>
          <w:sz w:val="24"/>
          <w:szCs w:val="24"/>
        </w:rPr>
        <w:t>2</w:t>
      </w:r>
      <w:r w:rsidR="009F25C8" w:rsidRPr="0054318F">
        <w:rPr>
          <w:b w:val="0"/>
          <w:sz w:val="24"/>
          <w:szCs w:val="24"/>
        </w:rPr>
        <w:t>9</w:t>
      </w:r>
    </w:p>
    <w:p w14:paraId="6D196961" w14:textId="77777777" w:rsidR="009F25C8" w:rsidRPr="0054318F" w:rsidRDefault="00E83B2C" w:rsidP="00E83B2C">
      <w:pPr>
        <w:pStyle w:val="Stils1"/>
        <w:numPr>
          <w:ilvl w:val="0"/>
          <w:numId w:val="0"/>
        </w:numPr>
        <w:tabs>
          <w:tab w:val="left" w:pos="426"/>
          <w:tab w:val="center" w:leader="dot" w:pos="9356"/>
        </w:tabs>
        <w:spacing w:after="60" w:line="240" w:lineRule="auto"/>
        <w:ind w:firstLine="426"/>
        <w:jc w:val="both"/>
        <w:rPr>
          <w:b w:val="0"/>
          <w:sz w:val="24"/>
        </w:rPr>
      </w:pPr>
      <w:r w:rsidRPr="0054318F">
        <w:rPr>
          <w:b w:val="0"/>
          <w:sz w:val="24"/>
          <w:szCs w:val="24"/>
        </w:rPr>
        <w:t xml:space="preserve">4.pielikums - </w:t>
      </w:r>
      <w:r w:rsidR="009F25C8" w:rsidRPr="0054318F">
        <w:rPr>
          <w:b w:val="0"/>
          <w:sz w:val="24"/>
        </w:rPr>
        <w:t xml:space="preserve">Pretendenta piedāvātā speciālista Curriculum </w:t>
      </w:r>
      <w:proofErr w:type="spellStart"/>
      <w:r w:rsidR="009F25C8" w:rsidRPr="0054318F">
        <w:rPr>
          <w:b w:val="0"/>
          <w:sz w:val="24"/>
        </w:rPr>
        <w:t>vitae</w:t>
      </w:r>
      <w:proofErr w:type="spellEnd"/>
      <w:r w:rsidR="009F25C8" w:rsidRPr="0054318F">
        <w:rPr>
          <w:b w:val="0"/>
          <w:sz w:val="24"/>
        </w:rPr>
        <w:t xml:space="preserve"> un pieejamības </w:t>
      </w:r>
    </w:p>
    <w:p w14:paraId="01249750" w14:textId="535132DF" w:rsidR="00E83B2C" w:rsidRPr="0054318F" w:rsidRDefault="009F25C8" w:rsidP="00E83B2C">
      <w:pPr>
        <w:pStyle w:val="Stils1"/>
        <w:numPr>
          <w:ilvl w:val="0"/>
          <w:numId w:val="0"/>
        </w:numPr>
        <w:tabs>
          <w:tab w:val="left" w:pos="426"/>
          <w:tab w:val="center" w:leader="dot" w:pos="9356"/>
        </w:tabs>
        <w:spacing w:after="60" w:line="240" w:lineRule="auto"/>
        <w:ind w:firstLine="426"/>
        <w:jc w:val="both"/>
        <w:rPr>
          <w:b w:val="0"/>
          <w:bCs w:val="0"/>
          <w:sz w:val="20"/>
          <w:szCs w:val="20"/>
        </w:rPr>
      </w:pPr>
      <w:r w:rsidRPr="0054318F">
        <w:rPr>
          <w:b w:val="0"/>
          <w:sz w:val="24"/>
        </w:rPr>
        <w:t>apliecinājuma veidne</w:t>
      </w:r>
      <w:r w:rsidR="00E83B2C" w:rsidRPr="0054318F">
        <w:rPr>
          <w:b w:val="0"/>
          <w:sz w:val="24"/>
          <w:szCs w:val="24"/>
        </w:rPr>
        <w:tab/>
      </w:r>
      <w:r w:rsidRPr="0054318F">
        <w:rPr>
          <w:b w:val="0"/>
          <w:sz w:val="24"/>
          <w:szCs w:val="24"/>
        </w:rPr>
        <w:t>30</w:t>
      </w:r>
    </w:p>
    <w:p w14:paraId="73CD9414" w14:textId="77777777" w:rsidR="00E83B2C" w:rsidRPr="0054318F" w:rsidRDefault="00E83B2C" w:rsidP="00E83B2C">
      <w:pPr>
        <w:pStyle w:val="Stils1"/>
        <w:numPr>
          <w:ilvl w:val="0"/>
          <w:numId w:val="0"/>
        </w:numPr>
        <w:tabs>
          <w:tab w:val="left" w:pos="426"/>
          <w:tab w:val="center" w:leader="dot" w:pos="9356"/>
        </w:tabs>
        <w:spacing w:after="60" w:line="240" w:lineRule="auto"/>
        <w:ind w:firstLine="426"/>
        <w:jc w:val="both"/>
        <w:rPr>
          <w:b w:val="0"/>
          <w:bCs w:val="0"/>
          <w:sz w:val="24"/>
          <w:szCs w:val="24"/>
        </w:rPr>
      </w:pPr>
      <w:r w:rsidRPr="0054318F">
        <w:rPr>
          <w:b w:val="0"/>
          <w:bCs w:val="0"/>
          <w:webHidden/>
          <w:sz w:val="24"/>
          <w:szCs w:val="24"/>
        </w:rPr>
        <w:t xml:space="preserve">5.pielikums - </w:t>
      </w:r>
      <w:r w:rsidRPr="0054318F">
        <w:rPr>
          <w:b w:val="0"/>
          <w:bCs w:val="0"/>
          <w:sz w:val="24"/>
          <w:szCs w:val="24"/>
          <w:lang w:eastAsia="en-US"/>
        </w:rPr>
        <w:t xml:space="preserve">Informācija par personām, uz kuru iespējām Pretendents balstās, </w:t>
      </w:r>
    </w:p>
    <w:p w14:paraId="30B6B010" w14:textId="011F04AF" w:rsidR="00E83B2C" w:rsidRPr="0054318F" w:rsidRDefault="00E83B2C" w:rsidP="00E83B2C">
      <w:pPr>
        <w:pStyle w:val="Stils1"/>
        <w:numPr>
          <w:ilvl w:val="0"/>
          <w:numId w:val="0"/>
        </w:numPr>
        <w:tabs>
          <w:tab w:val="left" w:pos="426"/>
          <w:tab w:val="center" w:leader="dot" w:pos="9356"/>
        </w:tabs>
        <w:spacing w:after="60" w:line="240" w:lineRule="auto"/>
        <w:ind w:left="1276" w:firstLine="426"/>
        <w:jc w:val="both"/>
        <w:rPr>
          <w:b w:val="0"/>
          <w:bCs w:val="0"/>
          <w:sz w:val="24"/>
          <w:szCs w:val="24"/>
        </w:rPr>
      </w:pPr>
      <w:r w:rsidRPr="0054318F">
        <w:rPr>
          <w:b w:val="0"/>
          <w:bCs w:val="0"/>
          <w:sz w:val="24"/>
          <w:szCs w:val="24"/>
          <w:lang w:eastAsia="en-US"/>
        </w:rPr>
        <w:t>un apliecinājuma veidnes</w:t>
      </w:r>
      <w:r w:rsidRPr="0054318F">
        <w:rPr>
          <w:b w:val="0"/>
          <w:sz w:val="24"/>
          <w:szCs w:val="24"/>
        </w:rPr>
        <w:tab/>
        <w:t xml:space="preserve"> </w:t>
      </w:r>
      <w:r w:rsidR="009F25C8" w:rsidRPr="0054318F">
        <w:rPr>
          <w:b w:val="0"/>
          <w:sz w:val="24"/>
          <w:szCs w:val="24"/>
        </w:rPr>
        <w:t>31</w:t>
      </w:r>
    </w:p>
    <w:p w14:paraId="6B8D314C" w14:textId="3F49C8EA" w:rsidR="00E83B2C" w:rsidRPr="0054318F" w:rsidRDefault="00E83B2C" w:rsidP="00E83B2C">
      <w:pPr>
        <w:pStyle w:val="Stils1"/>
        <w:numPr>
          <w:ilvl w:val="0"/>
          <w:numId w:val="0"/>
        </w:numPr>
        <w:tabs>
          <w:tab w:val="left" w:pos="426"/>
          <w:tab w:val="center" w:leader="dot" w:pos="9356"/>
        </w:tabs>
        <w:spacing w:after="60" w:line="240" w:lineRule="auto"/>
        <w:ind w:firstLine="426"/>
        <w:jc w:val="both"/>
        <w:rPr>
          <w:b w:val="0"/>
          <w:bCs w:val="0"/>
          <w:sz w:val="24"/>
          <w:szCs w:val="24"/>
        </w:rPr>
      </w:pPr>
      <w:r w:rsidRPr="0054318F">
        <w:rPr>
          <w:b w:val="0"/>
          <w:sz w:val="24"/>
          <w:szCs w:val="24"/>
        </w:rPr>
        <w:t xml:space="preserve">6.pielikums - </w:t>
      </w:r>
      <w:r w:rsidRPr="0054318F">
        <w:rPr>
          <w:b w:val="0"/>
          <w:bCs w:val="0"/>
          <w:sz w:val="24"/>
          <w:szCs w:val="24"/>
          <w:lang w:eastAsia="en-US"/>
        </w:rPr>
        <w:t>Informācija par apakšuzņēmējiem un apliecinājuma veidnes</w:t>
      </w:r>
      <w:r w:rsidRPr="0054318F">
        <w:rPr>
          <w:b w:val="0"/>
          <w:sz w:val="24"/>
          <w:szCs w:val="24"/>
        </w:rPr>
        <w:tab/>
        <w:t xml:space="preserve"> </w:t>
      </w:r>
      <w:r w:rsidR="009F25C8" w:rsidRPr="0054318F">
        <w:rPr>
          <w:b w:val="0"/>
          <w:sz w:val="24"/>
          <w:szCs w:val="24"/>
        </w:rPr>
        <w:t>32</w:t>
      </w:r>
    </w:p>
    <w:p w14:paraId="22A9287F" w14:textId="6C040B13" w:rsidR="00E83B2C" w:rsidRPr="0054318F" w:rsidRDefault="00E83B2C" w:rsidP="00E83B2C">
      <w:pPr>
        <w:pStyle w:val="Stils1"/>
        <w:numPr>
          <w:ilvl w:val="0"/>
          <w:numId w:val="0"/>
        </w:numPr>
        <w:tabs>
          <w:tab w:val="left" w:pos="426"/>
          <w:tab w:val="center" w:leader="dot" w:pos="9356"/>
        </w:tabs>
        <w:spacing w:after="60" w:line="240" w:lineRule="auto"/>
        <w:ind w:firstLine="426"/>
        <w:jc w:val="both"/>
        <w:rPr>
          <w:b w:val="0"/>
          <w:bCs w:val="0"/>
          <w:sz w:val="20"/>
          <w:szCs w:val="20"/>
        </w:rPr>
      </w:pPr>
      <w:r w:rsidRPr="0054318F">
        <w:rPr>
          <w:b w:val="0"/>
          <w:sz w:val="24"/>
          <w:szCs w:val="24"/>
        </w:rPr>
        <w:t xml:space="preserve">7.pielikums - Tehniskā </w:t>
      </w:r>
      <w:r w:rsidR="00A56841" w:rsidRPr="0054318F">
        <w:rPr>
          <w:b w:val="0"/>
          <w:sz w:val="24"/>
          <w:szCs w:val="24"/>
        </w:rPr>
        <w:t>piedāvājuma sagatavošanas vadlīnijas</w:t>
      </w:r>
      <w:r w:rsidRPr="0054318F">
        <w:rPr>
          <w:b w:val="0"/>
          <w:sz w:val="24"/>
          <w:szCs w:val="24"/>
        </w:rPr>
        <w:tab/>
        <w:t xml:space="preserve"> </w:t>
      </w:r>
      <w:r w:rsidR="009F25C8" w:rsidRPr="0054318F">
        <w:rPr>
          <w:b w:val="0"/>
          <w:sz w:val="24"/>
          <w:szCs w:val="24"/>
        </w:rPr>
        <w:t>33</w:t>
      </w:r>
    </w:p>
    <w:p w14:paraId="3EF6E928" w14:textId="0BAF65B7" w:rsidR="00E83B2C" w:rsidRPr="0054318F" w:rsidRDefault="00E83B2C" w:rsidP="00E83B2C">
      <w:pPr>
        <w:pStyle w:val="Stils1"/>
        <w:numPr>
          <w:ilvl w:val="0"/>
          <w:numId w:val="0"/>
        </w:numPr>
        <w:tabs>
          <w:tab w:val="left" w:pos="426"/>
          <w:tab w:val="center" w:leader="dot" w:pos="9356"/>
        </w:tabs>
        <w:spacing w:after="60" w:line="240" w:lineRule="auto"/>
        <w:ind w:firstLine="426"/>
        <w:jc w:val="both"/>
        <w:rPr>
          <w:b w:val="0"/>
          <w:sz w:val="24"/>
          <w:szCs w:val="24"/>
        </w:rPr>
      </w:pPr>
      <w:r w:rsidRPr="0054318F">
        <w:rPr>
          <w:b w:val="0"/>
          <w:bCs w:val="0"/>
          <w:webHidden/>
          <w:sz w:val="24"/>
          <w:szCs w:val="24"/>
        </w:rPr>
        <w:t xml:space="preserve">8.pielikums - </w:t>
      </w:r>
      <w:r w:rsidRPr="0054318F">
        <w:rPr>
          <w:b w:val="0"/>
          <w:sz w:val="24"/>
          <w:szCs w:val="24"/>
        </w:rPr>
        <w:t>Finanšu piedāvājuma veidne</w:t>
      </w:r>
      <w:r w:rsidRPr="0054318F">
        <w:rPr>
          <w:b w:val="0"/>
          <w:sz w:val="24"/>
          <w:szCs w:val="24"/>
        </w:rPr>
        <w:tab/>
        <w:t xml:space="preserve"> </w:t>
      </w:r>
      <w:r w:rsidR="009F25C8" w:rsidRPr="0054318F">
        <w:rPr>
          <w:b w:val="0"/>
          <w:sz w:val="24"/>
          <w:szCs w:val="24"/>
        </w:rPr>
        <w:t>40</w:t>
      </w:r>
    </w:p>
    <w:p w14:paraId="44127B6A" w14:textId="167C9FF2" w:rsidR="00E83B2C" w:rsidRPr="0054318F" w:rsidRDefault="00E83B2C" w:rsidP="00E83B2C">
      <w:pPr>
        <w:pStyle w:val="Stils1"/>
        <w:numPr>
          <w:ilvl w:val="0"/>
          <w:numId w:val="0"/>
        </w:numPr>
        <w:tabs>
          <w:tab w:val="left" w:pos="426"/>
          <w:tab w:val="center" w:leader="dot" w:pos="9356"/>
        </w:tabs>
        <w:spacing w:after="60" w:line="240" w:lineRule="auto"/>
        <w:ind w:firstLine="426"/>
        <w:jc w:val="both"/>
        <w:rPr>
          <w:b w:val="0"/>
          <w:bCs w:val="0"/>
          <w:sz w:val="24"/>
          <w:szCs w:val="24"/>
        </w:rPr>
      </w:pPr>
      <w:r w:rsidRPr="0054318F">
        <w:rPr>
          <w:b w:val="0"/>
          <w:bCs w:val="0"/>
          <w:sz w:val="24"/>
          <w:szCs w:val="24"/>
        </w:rPr>
        <w:t>9.pielikums - Konfidencialitātes apliecinājuma veidne</w:t>
      </w:r>
      <w:r w:rsidRPr="0054318F">
        <w:rPr>
          <w:b w:val="0"/>
          <w:bCs w:val="0"/>
          <w:sz w:val="24"/>
          <w:szCs w:val="24"/>
        </w:rPr>
        <w:tab/>
        <w:t xml:space="preserve"> </w:t>
      </w:r>
      <w:r w:rsidR="009F25C8" w:rsidRPr="0054318F">
        <w:rPr>
          <w:b w:val="0"/>
          <w:bCs w:val="0"/>
          <w:sz w:val="24"/>
          <w:szCs w:val="24"/>
        </w:rPr>
        <w:t>41</w:t>
      </w:r>
    </w:p>
    <w:p w14:paraId="14156402" w14:textId="1FB31B93" w:rsidR="00E83B2C" w:rsidRPr="0054318F" w:rsidRDefault="00E83B2C" w:rsidP="00E83B2C">
      <w:pPr>
        <w:pStyle w:val="Stils1"/>
        <w:numPr>
          <w:ilvl w:val="0"/>
          <w:numId w:val="0"/>
        </w:numPr>
        <w:tabs>
          <w:tab w:val="left" w:pos="426"/>
          <w:tab w:val="center" w:leader="dot" w:pos="9356"/>
        </w:tabs>
        <w:spacing w:after="60" w:line="240" w:lineRule="auto"/>
        <w:ind w:firstLine="426"/>
        <w:jc w:val="both"/>
        <w:rPr>
          <w:b w:val="0"/>
          <w:sz w:val="24"/>
          <w:szCs w:val="24"/>
        </w:rPr>
      </w:pPr>
      <w:r w:rsidRPr="0054318F">
        <w:rPr>
          <w:b w:val="0"/>
          <w:bCs w:val="0"/>
          <w:webHidden/>
          <w:sz w:val="24"/>
          <w:szCs w:val="24"/>
        </w:rPr>
        <w:t xml:space="preserve">10.pielikums – </w:t>
      </w:r>
      <w:r w:rsidRPr="0054318F">
        <w:rPr>
          <w:b w:val="0"/>
          <w:sz w:val="24"/>
          <w:szCs w:val="24"/>
        </w:rPr>
        <w:t xml:space="preserve">Tehniskā specifikācija </w:t>
      </w:r>
      <w:r w:rsidR="00380308" w:rsidRPr="0054318F">
        <w:rPr>
          <w:b w:val="0"/>
          <w:sz w:val="24"/>
          <w:szCs w:val="24"/>
        </w:rPr>
        <w:t xml:space="preserve">- </w:t>
      </w:r>
      <w:r w:rsidRPr="0054318F">
        <w:rPr>
          <w:b w:val="0"/>
          <w:sz w:val="24"/>
          <w:szCs w:val="24"/>
        </w:rPr>
        <w:t>darba uzdevums</w:t>
      </w:r>
      <w:r w:rsidRPr="0054318F">
        <w:rPr>
          <w:b w:val="0"/>
          <w:sz w:val="24"/>
          <w:szCs w:val="24"/>
        </w:rPr>
        <w:tab/>
        <w:t xml:space="preserve"> </w:t>
      </w:r>
      <w:r w:rsidR="009F25C8" w:rsidRPr="0054318F">
        <w:rPr>
          <w:b w:val="0"/>
          <w:sz w:val="24"/>
          <w:szCs w:val="24"/>
        </w:rPr>
        <w:t>42</w:t>
      </w:r>
    </w:p>
    <w:p w14:paraId="599A2877" w14:textId="66F1D33D" w:rsidR="00E83B2C" w:rsidRPr="0054318F" w:rsidRDefault="00E83B2C" w:rsidP="00E83B2C">
      <w:pPr>
        <w:pStyle w:val="Stils1"/>
        <w:numPr>
          <w:ilvl w:val="0"/>
          <w:numId w:val="0"/>
        </w:numPr>
        <w:tabs>
          <w:tab w:val="left" w:pos="426"/>
          <w:tab w:val="center" w:leader="dot" w:pos="9356"/>
        </w:tabs>
        <w:spacing w:after="60" w:line="240" w:lineRule="auto"/>
        <w:ind w:firstLine="426"/>
        <w:jc w:val="both"/>
        <w:rPr>
          <w:b w:val="0"/>
          <w:sz w:val="24"/>
          <w:szCs w:val="24"/>
        </w:rPr>
      </w:pPr>
      <w:r w:rsidRPr="0054318F">
        <w:rPr>
          <w:b w:val="0"/>
          <w:bCs w:val="0"/>
          <w:webHidden/>
          <w:sz w:val="24"/>
          <w:szCs w:val="24"/>
        </w:rPr>
        <w:t xml:space="preserve">11.pielikums – </w:t>
      </w:r>
      <w:r w:rsidRPr="0054318F">
        <w:rPr>
          <w:b w:val="0"/>
          <w:sz w:val="24"/>
          <w:szCs w:val="24"/>
        </w:rPr>
        <w:t>Būvprojekts</w:t>
      </w:r>
      <w:r w:rsidRPr="0054318F">
        <w:rPr>
          <w:b w:val="0"/>
          <w:sz w:val="24"/>
          <w:szCs w:val="24"/>
        </w:rPr>
        <w:tab/>
        <w:t xml:space="preserve"> </w:t>
      </w:r>
      <w:r w:rsidR="009F25C8" w:rsidRPr="0054318F">
        <w:rPr>
          <w:b w:val="0"/>
          <w:sz w:val="24"/>
          <w:szCs w:val="24"/>
        </w:rPr>
        <w:t>63</w:t>
      </w:r>
    </w:p>
    <w:p w14:paraId="1C6E44CD" w14:textId="3342FFC1" w:rsidR="00E83B2C" w:rsidRPr="0054318F" w:rsidRDefault="00E83B2C" w:rsidP="00E83B2C">
      <w:pPr>
        <w:pStyle w:val="Stils1"/>
        <w:numPr>
          <w:ilvl w:val="0"/>
          <w:numId w:val="0"/>
        </w:numPr>
        <w:tabs>
          <w:tab w:val="left" w:pos="426"/>
          <w:tab w:val="center" w:leader="dot" w:pos="9356"/>
        </w:tabs>
        <w:spacing w:after="60" w:line="240" w:lineRule="auto"/>
        <w:ind w:firstLine="426"/>
        <w:jc w:val="both"/>
        <w:rPr>
          <w:b w:val="0"/>
          <w:bCs w:val="0"/>
          <w:sz w:val="24"/>
          <w:szCs w:val="24"/>
        </w:rPr>
      </w:pPr>
      <w:r w:rsidRPr="0054318F">
        <w:rPr>
          <w:b w:val="0"/>
          <w:bCs w:val="0"/>
          <w:sz w:val="24"/>
          <w:szCs w:val="24"/>
        </w:rPr>
        <w:t>12.pielikums – Līguma projekts</w:t>
      </w:r>
      <w:r w:rsidRPr="0054318F">
        <w:rPr>
          <w:b w:val="0"/>
          <w:bCs w:val="0"/>
          <w:sz w:val="24"/>
          <w:szCs w:val="24"/>
        </w:rPr>
        <w:tab/>
        <w:t xml:space="preserve"> </w:t>
      </w:r>
      <w:r w:rsidR="009F25C8" w:rsidRPr="0054318F">
        <w:rPr>
          <w:b w:val="0"/>
          <w:bCs w:val="0"/>
          <w:sz w:val="24"/>
          <w:szCs w:val="24"/>
        </w:rPr>
        <w:t>64</w:t>
      </w:r>
    </w:p>
    <w:p w14:paraId="4967E7CC" w14:textId="570EEE17" w:rsidR="00DC73B3" w:rsidRDefault="00DC73B3" w:rsidP="00DC73B3">
      <w:pPr>
        <w:widowControl w:val="0"/>
        <w:tabs>
          <w:tab w:val="left" w:pos="426"/>
          <w:tab w:val="center" w:leader="dot" w:pos="9356"/>
        </w:tabs>
        <w:spacing w:after="60"/>
        <w:ind w:firstLine="426"/>
        <w:jc w:val="both"/>
        <w:outlineLvl w:val="0"/>
        <w:rPr>
          <w:color w:val="000000"/>
          <w:kern w:val="32"/>
        </w:rPr>
      </w:pPr>
      <w:r w:rsidRPr="00FD751F">
        <w:rPr>
          <w:color w:val="000000"/>
          <w:kern w:val="32"/>
        </w:rPr>
        <w:t>12.</w:t>
      </w:r>
      <w:r>
        <w:rPr>
          <w:color w:val="000000"/>
          <w:kern w:val="32"/>
        </w:rPr>
        <w:t>1.</w:t>
      </w:r>
      <w:r w:rsidRPr="00FD751F">
        <w:rPr>
          <w:color w:val="000000"/>
          <w:kern w:val="32"/>
        </w:rPr>
        <w:t xml:space="preserve">pielikums – </w:t>
      </w:r>
      <w:r w:rsidRPr="009B1646">
        <w:rPr>
          <w:color w:val="000000"/>
          <w:kern w:val="32"/>
        </w:rPr>
        <w:t>Piedāvājuma pielikums.</w:t>
      </w:r>
      <w:r w:rsidRPr="00FD751F">
        <w:rPr>
          <w:color w:val="000000"/>
          <w:kern w:val="32"/>
        </w:rPr>
        <w:tab/>
        <w:t xml:space="preserve"> </w:t>
      </w:r>
      <w:r>
        <w:rPr>
          <w:color w:val="000000"/>
          <w:kern w:val="32"/>
        </w:rPr>
        <w:t>66</w:t>
      </w:r>
    </w:p>
    <w:p w14:paraId="0DF0AEA6" w14:textId="6EF2BEE8" w:rsidR="000836EB" w:rsidRPr="00FE389E" w:rsidRDefault="000836EB" w:rsidP="000836EB">
      <w:pPr>
        <w:pStyle w:val="Stils1"/>
        <w:numPr>
          <w:ilvl w:val="0"/>
          <w:numId w:val="0"/>
        </w:numPr>
        <w:tabs>
          <w:tab w:val="left" w:pos="426"/>
          <w:tab w:val="center" w:leader="dot" w:pos="9356"/>
        </w:tabs>
        <w:spacing w:after="60" w:line="240" w:lineRule="auto"/>
        <w:ind w:firstLine="426"/>
        <w:jc w:val="both"/>
        <w:rPr>
          <w:b w:val="0"/>
          <w:bCs w:val="0"/>
          <w:sz w:val="24"/>
          <w:szCs w:val="24"/>
        </w:rPr>
      </w:pPr>
      <w:r w:rsidRPr="0054318F">
        <w:rPr>
          <w:b w:val="0"/>
          <w:bCs w:val="0"/>
          <w:sz w:val="24"/>
          <w:szCs w:val="24"/>
        </w:rPr>
        <w:t>13.pielikums – Piedāvājuma nodrošinājuma veidne</w:t>
      </w:r>
      <w:r w:rsidRPr="0054318F">
        <w:rPr>
          <w:b w:val="0"/>
          <w:bCs w:val="0"/>
          <w:sz w:val="24"/>
          <w:szCs w:val="24"/>
        </w:rPr>
        <w:tab/>
        <w:t xml:space="preserve"> </w:t>
      </w:r>
      <w:r w:rsidR="009F25C8" w:rsidRPr="0054318F">
        <w:rPr>
          <w:b w:val="0"/>
          <w:bCs w:val="0"/>
          <w:sz w:val="24"/>
          <w:szCs w:val="24"/>
        </w:rPr>
        <w:t>93</w:t>
      </w:r>
    </w:p>
    <w:p w14:paraId="163A47E7" w14:textId="27FF22C4" w:rsidR="007A2752" w:rsidRPr="00FE389E" w:rsidRDefault="007A2752" w:rsidP="007A2752">
      <w:pPr>
        <w:pStyle w:val="Stils1"/>
        <w:numPr>
          <w:ilvl w:val="0"/>
          <w:numId w:val="0"/>
        </w:numPr>
        <w:tabs>
          <w:tab w:val="left" w:pos="426"/>
          <w:tab w:val="center" w:leader="dot" w:pos="9356"/>
        </w:tabs>
        <w:spacing w:after="60" w:line="240" w:lineRule="auto"/>
        <w:ind w:firstLine="426"/>
        <w:jc w:val="both"/>
        <w:rPr>
          <w:b w:val="0"/>
          <w:bCs w:val="0"/>
          <w:sz w:val="24"/>
          <w:szCs w:val="24"/>
        </w:rPr>
      </w:pPr>
      <w:r w:rsidRPr="0054318F">
        <w:rPr>
          <w:b w:val="0"/>
          <w:bCs w:val="0"/>
          <w:sz w:val="24"/>
          <w:szCs w:val="24"/>
        </w:rPr>
        <w:t>1</w:t>
      </w:r>
      <w:r>
        <w:rPr>
          <w:b w:val="0"/>
          <w:bCs w:val="0"/>
          <w:sz w:val="24"/>
          <w:szCs w:val="24"/>
        </w:rPr>
        <w:t>4</w:t>
      </w:r>
      <w:r w:rsidRPr="0054318F">
        <w:rPr>
          <w:b w:val="0"/>
          <w:bCs w:val="0"/>
          <w:sz w:val="24"/>
          <w:szCs w:val="24"/>
        </w:rPr>
        <w:t xml:space="preserve">.pielikums – </w:t>
      </w:r>
      <w:r w:rsidRPr="007A2752">
        <w:rPr>
          <w:b w:val="0"/>
          <w:bCs w:val="0"/>
          <w:sz w:val="24"/>
          <w:szCs w:val="24"/>
        </w:rPr>
        <w:t>PLC konfigurācija lietošanai ar eksperta sistēmas iekārtu vadības moduli</w:t>
      </w:r>
      <w:r w:rsidRPr="0054318F">
        <w:rPr>
          <w:b w:val="0"/>
          <w:bCs w:val="0"/>
          <w:sz w:val="24"/>
          <w:szCs w:val="24"/>
        </w:rPr>
        <w:tab/>
        <w:t xml:space="preserve"> 9</w:t>
      </w:r>
      <w:r>
        <w:rPr>
          <w:b w:val="0"/>
          <w:bCs w:val="0"/>
          <w:sz w:val="24"/>
          <w:szCs w:val="24"/>
        </w:rPr>
        <w:t>4</w:t>
      </w:r>
    </w:p>
    <w:p w14:paraId="67776735" w14:textId="77777777" w:rsidR="00E83B2C" w:rsidRPr="00FE389E" w:rsidRDefault="00E83B2C" w:rsidP="00E83B2C">
      <w:pPr>
        <w:spacing w:after="160" w:line="259" w:lineRule="auto"/>
        <w:jc w:val="center"/>
        <w:rPr>
          <w:b/>
          <w:bCs/>
          <w:color w:val="000000"/>
          <w:lang w:eastAsia="en-US"/>
        </w:rPr>
      </w:pPr>
    </w:p>
    <w:p w14:paraId="6ABF508A" w14:textId="77777777" w:rsidR="00E83B2C" w:rsidRPr="00FE389E" w:rsidRDefault="00E83B2C" w:rsidP="00E83B2C">
      <w:pPr>
        <w:spacing w:after="160" w:line="259" w:lineRule="auto"/>
        <w:jc w:val="center"/>
        <w:rPr>
          <w:b/>
          <w:bCs/>
          <w:color w:val="000000"/>
          <w:lang w:eastAsia="en-US"/>
        </w:rPr>
      </w:pPr>
    </w:p>
    <w:p w14:paraId="4881BABD" w14:textId="77777777" w:rsidR="00E83B2C" w:rsidRPr="00FE389E" w:rsidRDefault="00E83B2C" w:rsidP="00E83B2C">
      <w:pPr>
        <w:spacing w:after="160" w:line="259" w:lineRule="auto"/>
        <w:jc w:val="center"/>
        <w:rPr>
          <w:color w:val="000000"/>
          <w:lang w:eastAsia="en-US"/>
        </w:rPr>
      </w:pPr>
      <w:r w:rsidRPr="00FE389E">
        <w:rPr>
          <w:color w:val="000000"/>
          <w:lang w:eastAsia="en-US"/>
        </w:rPr>
        <w:br w:type="page"/>
      </w:r>
    </w:p>
    <w:p w14:paraId="33E5C11F" w14:textId="77777777" w:rsidR="00E83B2C" w:rsidRPr="00FE389E" w:rsidRDefault="00E83B2C" w:rsidP="00E83B2C">
      <w:pPr>
        <w:pStyle w:val="Stils1"/>
        <w:numPr>
          <w:ilvl w:val="0"/>
          <w:numId w:val="6"/>
        </w:numPr>
        <w:tabs>
          <w:tab w:val="num" w:pos="567"/>
          <w:tab w:val="num" w:pos="1985"/>
          <w:tab w:val="num" w:pos="2552"/>
        </w:tabs>
        <w:suppressAutoHyphens/>
        <w:spacing w:line="240" w:lineRule="auto"/>
        <w:ind w:hanging="1097"/>
        <w:rPr>
          <w:caps/>
          <w:sz w:val="24"/>
        </w:rPr>
      </w:pPr>
      <w:r w:rsidRPr="00FE389E">
        <w:rPr>
          <w:caps/>
          <w:sz w:val="24"/>
        </w:rPr>
        <w:lastRenderedPageBreak/>
        <w:t>Ziņas par Pasūtītāju</w:t>
      </w:r>
    </w:p>
    <w:p w14:paraId="102EA1A6" w14:textId="77777777" w:rsidR="00E83B2C" w:rsidRPr="00FE389E" w:rsidRDefault="00E83B2C" w:rsidP="00E83B2C">
      <w:pPr>
        <w:pStyle w:val="Stils1"/>
        <w:numPr>
          <w:ilvl w:val="1"/>
          <w:numId w:val="6"/>
        </w:numPr>
        <w:tabs>
          <w:tab w:val="clear" w:pos="360"/>
        </w:tabs>
        <w:suppressAutoHyphens/>
        <w:spacing w:line="240" w:lineRule="auto"/>
        <w:ind w:left="567" w:hanging="567"/>
        <w:jc w:val="both"/>
        <w:outlineLvl w:val="4"/>
        <w:rPr>
          <w:b w:val="0"/>
          <w:sz w:val="24"/>
        </w:rPr>
      </w:pPr>
      <w:r w:rsidRPr="00FE389E">
        <w:rPr>
          <w:sz w:val="24"/>
          <w:szCs w:val="24"/>
        </w:rPr>
        <w:t>Pasūtītājs un Pasūtītāja kontaktpersona:</w:t>
      </w:r>
    </w:p>
    <w:p w14:paraId="67FC198C" w14:textId="77777777" w:rsidR="00E83B2C" w:rsidRPr="00FE389E" w:rsidRDefault="00E83B2C" w:rsidP="00E83B2C">
      <w:pPr>
        <w:widowControl w:val="0"/>
        <w:suppressAutoHyphens/>
        <w:ind w:left="709" w:hanging="142"/>
        <w:jc w:val="both"/>
        <w:rPr>
          <w:bCs/>
        </w:rPr>
      </w:pPr>
      <w:r w:rsidRPr="00FE389E">
        <w:rPr>
          <w:bCs/>
        </w:rPr>
        <w:t>SIA “Rīgas ūdens”</w:t>
      </w:r>
    </w:p>
    <w:p w14:paraId="4D6CEB32" w14:textId="3F0F0827" w:rsidR="00E83B2C" w:rsidRPr="00FE389E" w:rsidRDefault="00E83B2C" w:rsidP="00E83B2C">
      <w:pPr>
        <w:pStyle w:val="Stils1"/>
        <w:numPr>
          <w:ilvl w:val="0"/>
          <w:numId w:val="0"/>
        </w:numPr>
        <w:tabs>
          <w:tab w:val="left" w:pos="9000"/>
          <w:tab w:val="left" w:pos="9180"/>
        </w:tabs>
        <w:suppressAutoHyphens/>
        <w:spacing w:line="240" w:lineRule="auto"/>
        <w:ind w:left="1134" w:right="3" w:hanging="567"/>
        <w:jc w:val="both"/>
        <w:outlineLvl w:val="3"/>
        <w:rPr>
          <w:b w:val="0"/>
          <w:sz w:val="24"/>
          <w:szCs w:val="24"/>
        </w:rPr>
      </w:pPr>
      <w:r w:rsidRPr="00FE389E">
        <w:rPr>
          <w:b w:val="0"/>
          <w:sz w:val="24"/>
          <w:szCs w:val="24"/>
          <w:lang w:eastAsia="en-US"/>
        </w:rPr>
        <w:t xml:space="preserve">Juridiskā un pasta adrese: Zigfrīda Annas </w:t>
      </w:r>
      <w:proofErr w:type="spellStart"/>
      <w:r w:rsidRPr="00FE389E">
        <w:rPr>
          <w:b w:val="0"/>
          <w:sz w:val="24"/>
          <w:szCs w:val="24"/>
          <w:lang w:eastAsia="en-US"/>
        </w:rPr>
        <w:t>Meierovica</w:t>
      </w:r>
      <w:proofErr w:type="spellEnd"/>
      <w:r w:rsidRPr="00FE389E">
        <w:rPr>
          <w:b w:val="0"/>
          <w:sz w:val="24"/>
          <w:szCs w:val="24"/>
          <w:lang w:eastAsia="en-US"/>
        </w:rPr>
        <w:t xml:space="preserve"> bulvāris 1, Rīga, LV-1</w:t>
      </w:r>
      <w:r w:rsidR="00C25E81" w:rsidRPr="00FE389E">
        <w:rPr>
          <w:b w:val="0"/>
          <w:sz w:val="24"/>
          <w:szCs w:val="24"/>
          <w:lang w:eastAsia="en-US"/>
        </w:rPr>
        <w:t>050</w:t>
      </w:r>
      <w:r w:rsidRPr="00FE389E">
        <w:rPr>
          <w:b w:val="0"/>
          <w:sz w:val="24"/>
          <w:szCs w:val="24"/>
          <w:lang w:eastAsia="en-US"/>
        </w:rPr>
        <w:t xml:space="preserve"> </w:t>
      </w:r>
    </w:p>
    <w:p w14:paraId="6687C71C" w14:textId="77777777" w:rsidR="00E83B2C" w:rsidRPr="00FE389E" w:rsidRDefault="00E83B2C" w:rsidP="00E83B2C">
      <w:pPr>
        <w:widowControl w:val="0"/>
        <w:tabs>
          <w:tab w:val="left" w:pos="9000"/>
          <w:tab w:val="left" w:pos="9180"/>
        </w:tabs>
        <w:suppressAutoHyphens/>
        <w:ind w:left="1134" w:right="3" w:hanging="567"/>
        <w:jc w:val="both"/>
        <w:rPr>
          <w:bCs/>
          <w:lang w:eastAsia="en-US"/>
        </w:rPr>
      </w:pPr>
      <w:proofErr w:type="spellStart"/>
      <w:r w:rsidRPr="00FE389E">
        <w:rPr>
          <w:bCs/>
          <w:lang w:eastAsia="en-US"/>
        </w:rPr>
        <w:t>Reģ</w:t>
      </w:r>
      <w:proofErr w:type="spellEnd"/>
      <w:r w:rsidRPr="00FE389E">
        <w:rPr>
          <w:bCs/>
          <w:lang w:eastAsia="en-US"/>
        </w:rPr>
        <w:t>. Nr.40103023035</w:t>
      </w:r>
    </w:p>
    <w:p w14:paraId="01EE773C" w14:textId="77777777" w:rsidR="00E83B2C" w:rsidRPr="00FE389E" w:rsidRDefault="00E83B2C" w:rsidP="00E83B2C">
      <w:pPr>
        <w:widowControl w:val="0"/>
        <w:tabs>
          <w:tab w:val="left" w:pos="9000"/>
          <w:tab w:val="left" w:pos="9180"/>
        </w:tabs>
        <w:suppressAutoHyphens/>
        <w:ind w:left="1134" w:right="3" w:hanging="567"/>
        <w:jc w:val="both"/>
        <w:rPr>
          <w:bCs/>
          <w:lang w:eastAsia="en-US"/>
        </w:rPr>
      </w:pPr>
      <w:r w:rsidRPr="00FE389E">
        <w:rPr>
          <w:bCs/>
          <w:lang w:eastAsia="en-US"/>
        </w:rPr>
        <w:t>Tālrunis: +371 67 088 555</w:t>
      </w:r>
    </w:p>
    <w:p w14:paraId="3460E827" w14:textId="745CF7FF" w:rsidR="00E83B2C" w:rsidRPr="00FE389E" w:rsidRDefault="00E83B2C" w:rsidP="00E83B2C">
      <w:pPr>
        <w:widowControl w:val="0"/>
        <w:tabs>
          <w:tab w:val="left" w:pos="9000"/>
          <w:tab w:val="left" w:pos="9180"/>
        </w:tabs>
        <w:suppressAutoHyphens/>
        <w:ind w:left="1134" w:right="6" w:hanging="567"/>
        <w:jc w:val="both"/>
        <w:rPr>
          <w:bCs/>
          <w:lang w:eastAsia="en-US"/>
        </w:rPr>
      </w:pPr>
      <w:r w:rsidRPr="00FE389E">
        <w:rPr>
          <w:bCs/>
          <w:lang w:eastAsia="en-US"/>
        </w:rPr>
        <w:t xml:space="preserve">E-pasta adrese: </w:t>
      </w:r>
      <w:hyperlink r:id="rId8" w:history="1">
        <w:r w:rsidR="00A6180E" w:rsidRPr="00FE389E">
          <w:rPr>
            <w:rStyle w:val="Hipersaite"/>
            <w:bCs/>
            <w:lang w:eastAsia="en-US"/>
          </w:rPr>
          <w:t>rigasudens@rigasudens.lv</w:t>
        </w:r>
      </w:hyperlink>
      <w:r w:rsidR="00A6180E" w:rsidRPr="00FE389E">
        <w:rPr>
          <w:bCs/>
          <w:lang w:eastAsia="en-US"/>
        </w:rPr>
        <w:t xml:space="preserve"> </w:t>
      </w:r>
    </w:p>
    <w:p w14:paraId="04B6F239" w14:textId="77777777" w:rsidR="00E83B2C" w:rsidRPr="00FE389E" w:rsidRDefault="00E83B2C" w:rsidP="00E83B2C">
      <w:pPr>
        <w:widowControl w:val="0"/>
        <w:tabs>
          <w:tab w:val="left" w:pos="9000"/>
          <w:tab w:val="left" w:pos="9180"/>
        </w:tabs>
        <w:suppressAutoHyphens/>
        <w:ind w:left="1134" w:right="6" w:hanging="567"/>
        <w:jc w:val="both"/>
        <w:rPr>
          <w:bCs/>
          <w:lang w:eastAsia="en-US"/>
        </w:rPr>
      </w:pPr>
      <w:r w:rsidRPr="00FE389E">
        <w:rPr>
          <w:bCs/>
          <w:lang w:eastAsia="en-US"/>
        </w:rPr>
        <w:t xml:space="preserve">Tīmekļvietne: </w:t>
      </w:r>
      <w:hyperlink r:id="rId9" w:history="1">
        <w:r w:rsidRPr="00FE389E">
          <w:rPr>
            <w:rStyle w:val="Hipersaite"/>
            <w:bCs/>
            <w:lang w:eastAsia="en-US"/>
          </w:rPr>
          <w:t>www.rigasudens.lv</w:t>
        </w:r>
      </w:hyperlink>
    </w:p>
    <w:p w14:paraId="797714D9" w14:textId="77777777" w:rsidR="00E83B2C" w:rsidRPr="00FE389E" w:rsidRDefault="00E83B2C" w:rsidP="00E83B2C">
      <w:pPr>
        <w:widowControl w:val="0"/>
        <w:tabs>
          <w:tab w:val="left" w:pos="4545"/>
        </w:tabs>
        <w:suppressAutoHyphens/>
        <w:ind w:left="567" w:right="3"/>
        <w:jc w:val="both"/>
        <w:rPr>
          <w:rStyle w:val="Hipersaite"/>
          <w:bCs/>
        </w:rPr>
      </w:pPr>
      <w:r w:rsidRPr="00FE389E">
        <w:rPr>
          <w:bCs/>
          <w:lang w:eastAsia="en-US"/>
        </w:rPr>
        <w:t>Pircēja profils:</w:t>
      </w:r>
      <w:r w:rsidRPr="00FE389E">
        <w:rPr>
          <w:rFonts w:ascii="Arial" w:hAnsi="Arial" w:cs="Arial"/>
          <w:bCs/>
          <w:color w:val="4C4C4C"/>
          <w:sz w:val="20"/>
          <w:szCs w:val="20"/>
        </w:rPr>
        <w:t> </w:t>
      </w:r>
      <w:r w:rsidRPr="00FE389E">
        <w:rPr>
          <w:rStyle w:val="Hipersaite"/>
          <w:bCs/>
        </w:rPr>
        <w:t>https://www.eis.gov.lv/EKEIS/Supplier/Organizer/3179</w:t>
      </w:r>
      <w:r w:rsidRPr="00FE389E">
        <w:rPr>
          <w:bCs/>
          <w:lang w:eastAsia="en-US"/>
        </w:rPr>
        <w:t>.</w:t>
      </w:r>
    </w:p>
    <w:p w14:paraId="6867C61C" w14:textId="77777777" w:rsidR="00E83B2C" w:rsidRPr="00FE389E" w:rsidRDefault="00E83B2C" w:rsidP="00E83B2C">
      <w:pPr>
        <w:widowControl w:val="0"/>
        <w:tabs>
          <w:tab w:val="left" w:pos="4545"/>
        </w:tabs>
        <w:suppressAutoHyphens/>
        <w:ind w:left="567" w:right="6"/>
        <w:jc w:val="both"/>
        <w:rPr>
          <w:bCs/>
          <w:lang w:eastAsia="en-US"/>
        </w:rPr>
      </w:pPr>
      <w:r w:rsidRPr="00FE389E">
        <w:rPr>
          <w:bCs/>
          <w:lang w:eastAsia="en-US"/>
        </w:rPr>
        <w:t>Pircēja profils, kur pieejami iepirkuma dokumenti:</w:t>
      </w:r>
    </w:p>
    <w:p w14:paraId="702814FC" w14:textId="32B43140" w:rsidR="00E83B2C" w:rsidRPr="00FE389E" w:rsidRDefault="00AB2033" w:rsidP="00E83B2C">
      <w:pPr>
        <w:widowControl w:val="0"/>
        <w:tabs>
          <w:tab w:val="left" w:pos="4545"/>
        </w:tabs>
        <w:suppressAutoHyphens/>
        <w:ind w:left="567" w:right="6"/>
        <w:jc w:val="both"/>
        <w:rPr>
          <w:rStyle w:val="Hipersaite"/>
          <w:bCs/>
          <w:color w:val="auto"/>
          <w:u w:val="none"/>
          <w:lang w:eastAsia="en-US"/>
        </w:rPr>
      </w:pPr>
      <w:hyperlink r:id="rId10" w:history="1">
        <w:r w:rsidR="0025737E" w:rsidRPr="000562F5">
          <w:rPr>
            <w:rStyle w:val="Hipersaite"/>
            <w:bCs/>
            <w:lang w:eastAsia="en-US"/>
          </w:rPr>
          <w:t>https://www.eis.gov.lv/EKEIS/Supplier/Procurement/121271</w:t>
        </w:r>
      </w:hyperlink>
      <w:r w:rsidR="00D575F9" w:rsidRPr="00FE389E">
        <w:rPr>
          <w:bCs/>
          <w:lang w:eastAsia="en-US"/>
        </w:rPr>
        <w:t xml:space="preserve"> (</w:t>
      </w:r>
      <w:r w:rsidR="00E83B2C" w:rsidRPr="00FE389E">
        <w:rPr>
          <w:bCs/>
          <w:lang w:eastAsia="en-US"/>
        </w:rPr>
        <w:t>turpmāk – Pircēja profils, kur pieejami iepirkuma dokumenti).</w:t>
      </w:r>
      <w:r w:rsidR="00D575F9" w:rsidRPr="00FE389E">
        <w:t xml:space="preserve"> </w:t>
      </w:r>
    </w:p>
    <w:p w14:paraId="4CB9E834" w14:textId="77777777" w:rsidR="00E83B2C" w:rsidRPr="00FE389E" w:rsidRDefault="00E83B2C" w:rsidP="00E83B2C">
      <w:pPr>
        <w:pStyle w:val="Virsraksts2"/>
        <w:keepNext w:val="0"/>
        <w:widowControl w:val="0"/>
        <w:numPr>
          <w:ilvl w:val="1"/>
          <w:numId w:val="6"/>
        </w:numPr>
        <w:tabs>
          <w:tab w:val="num" w:pos="709"/>
        </w:tabs>
        <w:suppressAutoHyphens/>
        <w:spacing w:before="200"/>
        <w:rPr>
          <w:lang w:val="lv-LV"/>
        </w:rPr>
      </w:pPr>
      <w:r w:rsidRPr="00FE389E">
        <w:rPr>
          <w:lang w:val="lv-LV"/>
        </w:rPr>
        <w:t xml:space="preserve">   Pasūtītāja kontaktpersona</w:t>
      </w:r>
    </w:p>
    <w:p w14:paraId="7F2A50C3" w14:textId="3728BD9C" w:rsidR="00E83B2C" w:rsidRPr="00FE389E" w:rsidRDefault="0093260A" w:rsidP="00ED119C">
      <w:pPr>
        <w:pStyle w:val="Pamatteksts"/>
        <w:widowControl w:val="0"/>
        <w:tabs>
          <w:tab w:val="left" w:pos="9000"/>
          <w:tab w:val="left" w:pos="9180"/>
        </w:tabs>
        <w:suppressAutoHyphens/>
        <w:spacing w:before="0"/>
        <w:ind w:left="567"/>
        <w:rPr>
          <w:lang w:eastAsia="lv-LV"/>
        </w:rPr>
      </w:pPr>
      <w:r w:rsidRPr="00FE389E">
        <w:rPr>
          <w:lang w:eastAsia="lv-LV"/>
        </w:rPr>
        <w:t xml:space="preserve">Pasūtītāja kontaktpersona ir SIA “Rīgas ūdens” Iepirkumu vadības daļas vecākā iepirkumu </w:t>
      </w:r>
      <w:r w:rsidRPr="00FE389E">
        <w:rPr>
          <w:kern w:val="32"/>
          <w:lang w:eastAsia="lv-LV"/>
        </w:rPr>
        <w:t xml:space="preserve">speciāliste </w:t>
      </w:r>
      <w:r w:rsidR="0025737E">
        <w:rPr>
          <w:kern w:val="32"/>
          <w:lang w:eastAsia="lv-LV"/>
        </w:rPr>
        <w:t>Inga Frolova</w:t>
      </w:r>
      <w:r w:rsidRPr="00FE389E">
        <w:rPr>
          <w:kern w:val="32"/>
          <w:lang w:eastAsia="lv-LV"/>
        </w:rPr>
        <w:t xml:space="preserve">, </w:t>
      </w:r>
      <w:r w:rsidRPr="00FE389E">
        <w:rPr>
          <w:lang w:eastAsia="lv-LV"/>
        </w:rPr>
        <w:t>tālrunis: 670</w:t>
      </w:r>
      <w:r w:rsidR="0025737E">
        <w:rPr>
          <w:lang w:eastAsia="lv-LV"/>
        </w:rPr>
        <w:t>32855</w:t>
      </w:r>
      <w:r w:rsidRPr="00FE389E">
        <w:rPr>
          <w:lang w:eastAsia="lv-LV"/>
        </w:rPr>
        <w:t>, e</w:t>
      </w:r>
      <w:r w:rsidRPr="00FE389E">
        <w:t>-</w:t>
      </w:r>
      <w:r w:rsidRPr="00FE389E">
        <w:rPr>
          <w:lang w:eastAsia="lv-LV"/>
        </w:rPr>
        <w:t xml:space="preserve">pasta adrese </w:t>
      </w:r>
      <w:hyperlink r:id="rId11" w:history="1">
        <w:r w:rsidR="0025737E" w:rsidRPr="000562F5">
          <w:rPr>
            <w:rStyle w:val="Hipersaite"/>
          </w:rPr>
          <w:t>inga.frolova@rigasudens.lv</w:t>
        </w:r>
      </w:hyperlink>
      <w:r w:rsidR="00802C62" w:rsidRPr="00FE389E">
        <w:rPr>
          <w:rStyle w:val="Hipersaite"/>
        </w:rPr>
        <w:t xml:space="preserve"> </w:t>
      </w:r>
    </w:p>
    <w:p w14:paraId="15695482" w14:textId="0F9AD7C4" w:rsidR="00E83B2C" w:rsidRPr="00FE389E" w:rsidRDefault="00E83B2C" w:rsidP="00E83B2C">
      <w:pPr>
        <w:widowControl w:val="0"/>
        <w:tabs>
          <w:tab w:val="left" w:pos="4545"/>
        </w:tabs>
        <w:suppressAutoHyphens/>
        <w:ind w:left="567" w:right="3"/>
        <w:rPr>
          <w:rStyle w:val="Hipersaite"/>
        </w:rPr>
      </w:pPr>
    </w:p>
    <w:p w14:paraId="04DBC8E3" w14:textId="77777777" w:rsidR="00E83B2C" w:rsidRPr="00FE389E" w:rsidRDefault="00E83B2C" w:rsidP="00E83B2C">
      <w:pPr>
        <w:pStyle w:val="Stils1"/>
        <w:numPr>
          <w:ilvl w:val="0"/>
          <w:numId w:val="6"/>
        </w:numPr>
        <w:suppressAutoHyphens/>
        <w:spacing w:line="240" w:lineRule="auto"/>
        <w:ind w:left="567" w:hanging="567"/>
        <w:rPr>
          <w:caps/>
          <w:sz w:val="24"/>
          <w:szCs w:val="24"/>
        </w:rPr>
      </w:pPr>
      <w:bookmarkStart w:id="0" w:name="_Toc216147590"/>
      <w:bookmarkStart w:id="1" w:name="_Toc40948288"/>
      <w:r w:rsidRPr="00FE389E">
        <w:rPr>
          <w:caps/>
          <w:sz w:val="24"/>
          <w:szCs w:val="24"/>
        </w:rPr>
        <w:t>Vispārīgā informācija</w:t>
      </w:r>
      <w:bookmarkEnd w:id="0"/>
      <w:bookmarkEnd w:id="1"/>
    </w:p>
    <w:p w14:paraId="7EB64EC7" w14:textId="77777777" w:rsidR="00E83B2C" w:rsidRPr="00FE389E" w:rsidRDefault="00E83B2C" w:rsidP="00E83B2C">
      <w:pPr>
        <w:pStyle w:val="Stils1"/>
        <w:numPr>
          <w:ilvl w:val="1"/>
          <w:numId w:val="6"/>
        </w:numPr>
        <w:tabs>
          <w:tab w:val="clear" w:pos="360"/>
        </w:tabs>
        <w:suppressAutoHyphens/>
        <w:spacing w:line="240" w:lineRule="auto"/>
        <w:ind w:left="567" w:hanging="567"/>
        <w:jc w:val="both"/>
        <w:rPr>
          <w:sz w:val="24"/>
          <w:szCs w:val="24"/>
        </w:rPr>
      </w:pPr>
      <w:r w:rsidRPr="00FE389E">
        <w:rPr>
          <w:sz w:val="24"/>
          <w:szCs w:val="24"/>
        </w:rPr>
        <w:t xml:space="preserve">Iepirkuma nosaukums un identifikācijas numurs </w:t>
      </w:r>
    </w:p>
    <w:p w14:paraId="32F92FD7" w14:textId="21940CF1" w:rsidR="00E83B2C" w:rsidRPr="00FE389E" w:rsidRDefault="00E83B2C" w:rsidP="00E83B2C">
      <w:pPr>
        <w:pStyle w:val="Pamatteksts"/>
        <w:widowControl w:val="0"/>
        <w:tabs>
          <w:tab w:val="left" w:pos="9000"/>
          <w:tab w:val="left" w:pos="9180"/>
        </w:tabs>
        <w:suppressAutoHyphens/>
        <w:spacing w:before="0"/>
        <w:ind w:left="567"/>
        <w:rPr>
          <w:lang w:eastAsia="lv-LV"/>
        </w:rPr>
      </w:pPr>
      <w:r w:rsidRPr="00FE389E">
        <w:rPr>
          <w:lang w:eastAsia="lv-LV"/>
        </w:rPr>
        <w:t xml:space="preserve">Iepirkuma nosaukums: </w:t>
      </w:r>
      <w:bookmarkStart w:id="2" w:name="_Hlk93048566"/>
      <w:r w:rsidRPr="00FE389E">
        <w:rPr>
          <w:lang w:eastAsia="lv-LV"/>
        </w:rPr>
        <w:t>“</w:t>
      </w:r>
      <w:r w:rsidR="0025737E" w:rsidRPr="0025737E">
        <w:rPr>
          <w:lang w:eastAsia="lv-LV"/>
        </w:rPr>
        <w:t xml:space="preserve">BAS “Daugavgrīva” </w:t>
      </w:r>
      <w:proofErr w:type="spellStart"/>
      <w:r w:rsidR="0025737E" w:rsidRPr="0025737E">
        <w:rPr>
          <w:lang w:eastAsia="lv-LV"/>
        </w:rPr>
        <w:t>metāntenku</w:t>
      </w:r>
      <w:proofErr w:type="spellEnd"/>
      <w:r w:rsidR="0025737E" w:rsidRPr="0025737E">
        <w:rPr>
          <w:lang w:eastAsia="lv-LV"/>
        </w:rPr>
        <w:t xml:space="preserve"> parka pārbūve</w:t>
      </w:r>
      <w:r w:rsidRPr="00FE389E">
        <w:rPr>
          <w:lang w:eastAsia="lv-LV"/>
        </w:rPr>
        <w:t>”</w:t>
      </w:r>
      <w:bookmarkEnd w:id="2"/>
      <w:r w:rsidRPr="00FE389E">
        <w:rPr>
          <w:lang w:eastAsia="lv-LV"/>
        </w:rPr>
        <w:t>.</w:t>
      </w:r>
    </w:p>
    <w:p w14:paraId="1CAD1536" w14:textId="71D64B39" w:rsidR="00E83B2C" w:rsidRPr="00FE389E" w:rsidRDefault="00E83B2C" w:rsidP="00E83B2C">
      <w:pPr>
        <w:pStyle w:val="Pamatteksts"/>
        <w:widowControl w:val="0"/>
        <w:tabs>
          <w:tab w:val="left" w:pos="9000"/>
          <w:tab w:val="left" w:pos="9180"/>
        </w:tabs>
        <w:suppressAutoHyphens/>
        <w:spacing w:before="0"/>
        <w:ind w:left="567"/>
        <w:rPr>
          <w:lang w:eastAsia="lv-LV"/>
        </w:rPr>
      </w:pPr>
      <w:r w:rsidRPr="00FE389E">
        <w:rPr>
          <w:lang w:eastAsia="lv-LV"/>
        </w:rPr>
        <w:t>Iepirkuma identifikācijas numurs: RŪ-</w:t>
      </w:r>
      <w:r w:rsidR="0025737E">
        <w:rPr>
          <w:lang w:eastAsia="lv-LV"/>
        </w:rPr>
        <w:t>2024/114</w:t>
      </w:r>
      <w:r w:rsidRPr="00FE389E">
        <w:rPr>
          <w:lang w:eastAsia="lv-LV"/>
        </w:rPr>
        <w:t>.</w:t>
      </w:r>
    </w:p>
    <w:p w14:paraId="371384BF" w14:textId="77777777" w:rsidR="00E83B2C" w:rsidRPr="00FE389E" w:rsidRDefault="00E83B2C" w:rsidP="00E83B2C">
      <w:pPr>
        <w:pStyle w:val="Pamatteksts"/>
        <w:widowControl w:val="0"/>
        <w:tabs>
          <w:tab w:val="left" w:pos="9000"/>
          <w:tab w:val="left" w:pos="9180"/>
        </w:tabs>
        <w:suppressAutoHyphens/>
        <w:spacing w:before="0"/>
        <w:ind w:left="567"/>
        <w:rPr>
          <w:lang w:eastAsia="lv-LV"/>
        </w:rPr>
      </w:pPr>
    </w:p>
    <w:p w14:paraId="02D85BD9" w14:textId="77777777" w:rsidR="00E83B2C" w:rsidRPr="00FE389E" w:rsidRDefault="00E83B2C" w:rsidP="00E83B2C">
      <w:pPr>
        <w:pStyle w:val="Stils1"/>
        <w:numPr>
          <w:ilvl w:val="1"/>
          <w:numId w:val="6"/>
        </w:numPr>
        <w:tabs>
          <w:tab w:val="clear" w:pos="360"/>
        </w:tabs>
        <w:suppressAutoHyphens/>
        <w:spacing w:line="240" w:lineRule="auto"/>
        <w:ind w:left="567" w:hanging="567"/>
        <w:jc w:val="both"/>
        <w:rPr>
          <w:sz w:val="24"/>
          <w:szCs w:val="24"/>
        </w:rPr>
      </w:pPr>
      <w:r w:rsidRPr="00FE389E">
        <w:rPr>
          <w:sz w:val="24"/>
          <w:szCs w:val="24"/>
        </w:rPr>
        <w:t>Iepirkuma procedūra</w:t>
      </w:r>
    </w:p>
    <w:p w14:paraId="414839BF" w14:textId="77777777" w:rsidR="00E83B2C" w:rsidRPr="00FE389E" w:rsidRDefault="00E83B2C" w:rsidP="00E83B2C">
      <w:pPr>
        <w:widowControl w:val="0"/>
        <w:suppressAutoHyphens/>
        <w:ind w:left="567"/>
        <w:contextualSpacing/>
        <w:jc w:val="both"/>
      </w:pPr>
      <w:r w:rsidRPr="00FE389E">
        <w:t xml:space="preserve">Atklāts konkurss saskaņā ar Sabiedrisko pakalpojumu sniedzēju iepirkumu likuma 13.panta pirmās daļas 1.punktu. </w:t>
      </w:r>
    </w:p>
    <w:p w14:paraId="0ADC2AC9" w14:textId="77777777" w:rsidR="00E83B2C" w:rsidRPr="00FE389E" w:rsidRDefault="00E83B2C" w:rsidP="00E83B2C">
      <w:pPr>
        <w:widowControl w:val="0"/>
        <w:suppressAutoHyphens/>
        <w:ind w:left="1418"/>
        <w:jc w:val="both"/>
      </w:pPr>
    </w:p>
    <w:p w14:paraId="3B6215B2" w14:textId="77777777" w:rsidR="00E83B2C" w:rsidRPr="00FE389E" w:rsidRDefault="00E83B2C" w:rsidP="00E83B2C">
      <w:pPr>
        <w:pStyle w:val="Stils1"/>
        <w:numPr>
          <w:ilvl w:val="1"/>
          <w:numId w:val="6"/>
        </w:numPr>
        <w:tabs>
          <w:tab w:val="clear" w:pos="360"/>
        </w:tabs>
        <w:suppressAutoHyphens/>
        <w:spacing w:line="240" w:lineRule="auto"/>
        <w:ind w:left="567" w:hanging="567"/>
        <w:jc w:val="both"/>
        <w:rPr>
          <w:sz w:val="24"/>
          <w:szCs w:val="24"/>
        </w:rPr>
      </w:pPr>
      <w:r w:rsidRPr="00FE389E">
        <w:rPr>
          <w:sz w:val="24"/>
          <w:szCs w:val="24"/>
        </w:rPr>
        <w:t>Atklāta konkursa nolikumā lietotie termini</w:t>
      </w:r>
    </w:p>
    <w:p w14:paraId="3CE71BBD" w14:textId="77777777" w:rsidR="00E83B2C" w:rsidRPr="00FE389E" w:rsidRDefault="00E83B2C" w:rsidP="00E83B2C">
      <w:pPr>
        <w:pStyle w:val="Stils1"/>
        <w:numPr>
          <w:ilvl w:val="2"/>
          <w:numId w:val="6"/>
        </w:numPr>
        <w:tabs>
          <w:tab w:val="clear" w:pos="720"/>
          <w:tab w:val="left" w:pos="709"/>
        </w:tabs>
        <w:suppressAutoHyphens/>
        <w:spacing w:line="240" w:lineRule="auto"/>
        <w:ind w:left="709" w:hanging="709"/>
        <w:jc w:val="both"/>
        <w:rPr>
          <w:b w:val="0"/>
          <w:bCs w:val="0"/>
          <w:sz w:val="24"/>
          <w:szCs w:val="24"/>
        </w:rPr>
      </w:pPr>
      <w:r w:rsidRPr="00FE389E">
        <w:rPr>
          <w:b w:val="0"/>
          <w:bCs w:val="0"/>
          <w:sz w:val="24"/>
          <w:szCs w:val="24"/>
        </w:rPr>
        <w:t>EIS – Elektronisko iepirkumu sistēma.</w:t>
      </w:r>
    </w:p>
    <w:p w14:paraId="092005D8" w14:textId="77777777" w:rsidR="00E83B2C" w:rsidRPr="00FE389E" w:rsidRDefault="00E83B2C" w:rsidP="00E83B2C">
      <w:pPr>
        <w:pStyle w:val="Sarakstarindkopa"/>
        <w:widowControl w:val="0"/>
        <w:numPr>
          <w:ilvl w:val="0"/>
          <w:numId w:val="10"/>
        </w:numPr>
        <w:tabs>
          <w:tab w:val="left" w:pos="709"/>
        </w:tabs>
        <w:suppressAutoHyphens/>
        <w:ind w:left="709" w:hanging="709"/>
        <w:contextualSpacing w:val="0"/>
        <w:jc w:val="both"/>
        <w:rPr>
          <w:vanish/>
        </w:rPr>
      </w:pPr>
    </w:p>
    <w:p w14:paraId="2C8CDD54" w14:textId="77777777" w:rsidR="00E83B2C" w:rsidRPr="00FE389E" w:rsidRDefault="00E83B2C" w:rsidP="00E83B2C">
      <w:pPr>
        <w:pStyle w:val="Sarakstarindkopa"/>
        <w:widowControl w:val="0"/>
        <w:numPr>
          <w:ilvl w:val="1"/>
          <w:numId w:val="10"/>
        </w:numPr>
        <w:tabs>
          <w:tab w:val="left" w:pos="709"/>
        </w:tabs>
        <w:suppressAutoHyphens/>
        <w:ind w:left="709" w:hanging="709"/>
        <w:contextualSpacing w:val="0"/>
        <w:jc w:val="both"/>
        <w:rPr>
          <w:vanish/>
        </w:rPr>
      </w:pPr>
    </w:p>
    <w:p w14:paraId="33139949" w14:textId="77777777" w:rsidR="00E83B2C" w:rsidRPr="00FE389E" w:rsidRDefault="00E83B2C" w:rsidP="00E83B2C">
      <w:pPr>
        <w:pStyle w:val="Sarakstarindkopa"/>
        <w:widowControl w:val="0"/>
        <w:numPr>
          <w:ilvl w:val="1"/>
          <w:numId w:val="10"/>
        </w:numPr>
        <w:tabs>
          <w:tab w:val="left" w:pos="709"/>
        </w:tabs>
        <w:suppressAutoHyphens/>
        <w:ind w:left="709" w:hanging="709"/>
        <w:contextualSpacing w:val="0"/>
        <w:jc w:val="both"/>
        <w:rPr>
          <w:vanish/>
        </w:rPr>
      </w:pPr>
    </w:p>
    <w:p w14:paraId="11EC6116" w14:textId="3FCE2C79" w:rsidR="00E83B2C" w:rsidRPr="00FE389E" w:rsidRDefault="00E83B2C" w:rsidP="00E83B2C">
      <w:pPr>
        <w:pStyle w:val="Stils1"/>
        <w:numPr>
          <w:ilvl w:val="2"/>
          <w:numId w:val="6"/>
        </w:numPr>
        <w:tabs>
          <w:tab w:val="clear" w:pos="720"/>
          <w:tab w:val="left" w:pos="709"/>
        </w:tabs>
        <w:suppressAutoHyphens/>
        <w:spacing w:line="240" w:lineRule="auto"/>
        <w:ind w:left="709" w:hanging="709"/>
        <w:jc w:val="both"/>
        <w:rPr>
          <w:b w:val="0"/>
          <w:bCs w:val="0"/>
          <w:sz w:val="24"/>
          <w:szCs w:val="24"/>
        </w:rPr>
      </w:pPr>
      <w:r w:rsidRPr="00FE389E">
        <w:rPr>
          <w:b w:val="0"/>
          <w:bCs w:val="0"/>
          <w:sz w:val="24"/>
          <w:szCs w:val="28"/>
        </w:rPr>
        <w:t>Konkurss</w:t>
      </w:r>
      <w:r w:rsidRPr="00FE389E">
        <w:t xml:space="preserve"> – </w:t>
      </w:r>
      <w:r w:rsidRPr="00FE389E">
        <w:rPr>
          <w:b w:val="0"/>
          <w:bCs w:val="0"/>
          <w:sz w:val="24"/>
          <w:szCs w:val="24"/>
        </w:rPr>
        <w:t xml:space="preserve">šis atklāts konkurss. </w:t>
      </w:r>
    </w:p>
    <w:p w14:paraId="34553B1F" w14:textId="77777777" w:rsidR="00E83B2C" w:rsidRPr="00FE389E" w:rsidRDefault="00E83B2C" w:rsidP="00E83B2C">
      <w:pPr>
        <w:pStyle w:val="Stils1"/>
        <w:numPr>
          <w:ilvl w:val="2"/>
          <w:numId w:val="6"/>
        </w:numPr>
        <w:tabs>
          <w:tab w:val="clear" w:pos="720"/>
          <w:tab w:val="left" w:pos="709"/>
        </w:tabs>
        <w:suppressAutoHyphens/>
        <w:spacing w:line="240" w:lineRule="auto"/>
        <w:ind w:left="709" w:hanging="709"/>
        <w:jc w:val="both"/>
        <w:rPr>
          <w:b w:val="0"/>
          <w:bCs w:val="0"/>
          <w:sz w:val="24"/>
          <w:szCs w:val="24"/>
        </w:rPr>
      </w:pPr>
      <w:r w:rsidRPr="00FE389E">
        <w:rPr>
          <w:b w:val="0"/>
          <w:bCs w:val="0"/>
          <w:sz w:val="24"/>
          <w:szCs w:val="24"/>
        </w:rPr>
        <w:t xml:space="preserve">Likums – Sabiedrisko pakalpojumu sniedzēju iepirkumu likums,   </w:t>
      </w:r>
      <w:hyperlink r:id="rId12" w:history="1">
        <w:r w:rsidRPr="00FE389E">
          <w:rPr>
            <w:rStyle w:val="Hipersaite"/>
            <w:b w:val="0"/>
            <w:bCs w:val="0"/>
            <w:sz w:val="24"/>
            <w:szCs w:val="24"/>
          </w:rPr>
          <w:t>https://likumi.lv/ta/id/288730-sabiedrisko-pakalpojumu-sniedzeju-iepirkumu-likums</w:t>
        </w:r>
      </w:hyperlink>
      <w:r w:rsidRPr="00FE389E">
        <w:rPr>
          <w:b w:val="0"/>
          <w:bCs w:val="0"/>
          <w:sz w:val="24"/>
          <w:szCs w:val="24"/>
        </w:rPr>
        <w:t>.</w:t>
      </w:r>
    </w:p>
    <w:p w14:paraId="44C9DB98" w14:textId="77777777" w:rsidR="00E83B2C" w:rsidRPr="00FE389E" w:rsidRDefault="00E83B2C" w:rsidP="00E83B2C">
      <w:pPr>
        <w:pStyle w:val="Stils1"/>
        <w:numPr>
          <w:ilvl w:val="2"/>
          <w:numId w:val="6"/>
        </w:numPr>
        <w:tabs>
          <w:tab w:val="clear" w:pos="720"/>
          <w:tab w:val="left" w:pos="709"/>
        </w:tabs>
        <w:suppressAutoHyphens/>
        <w:spacing w:line="240" w:lineRule="auto"/>
        <w:ind w:left="709" w:hanging="709"/>
        <w:jc w:val="both"/>
        <w:rPr>
          <w:b w:val="0"/>
          <w:bCs w:val="0"/>
          <w:sz w:val="24"/>
          <w:szCs w:val="24"/>
        </w:rPr>
      </w:pPr>
      <w:r w:rsidRPr="00FE389E">
        <w:rPr>
          <w:b w:val="0"/>
          <w:bCs w:val="0"/>
          <w:sz w:val="24"/>
          <w:szCs w:val="24"/>
        </w:rPr>
        <w:t>Nolikums – šis atklāta konkursa nolikums.</w:t>
      </w:r>
    </w:p>
    <w:p w14:paraId="0EFA2D10" w14:textId="77777777" w:rsidR="00E83B2C" w:rsidRPr="00FE389E" w:rsidRDefault="00E83B2C" w:rsidP="00E83B2C">
      <w:pPr>
        <w:pStyle w:val="Stils1"/>
        <w:numPr>
          <w:ilvl w:val="2"/>
          <w:numId w:val="6"/>
        </w:numPr>
        <w:tabs>
          <w:tab w:val="clear" w:pos="720"/>
          <w:tab w:val="left" w:pos="709"/>
        </w:tabs>
        <w:suppressAutoHyphens/>
        <w:spacing w:line="240" w:lineRule="auto"/>
        <w:ind w:left="709" w:hanging="709"/>
        <w:jc w:val="both"/>
        <w:rPr>
          <w:b w:val="0"/>
          <w:bCs w:val="0"/>
          <w:sz w:val="24"/>
          <w:szCs w:val="24"/>
        </w:rPr>
      </w:pPr>
      <w:r w:rsidRPr="00FE389E">
        <w:rPr>
          <w:b w:val="0"/>
          <w:bCs w:val="0"/>
          <w:sz w:val="24"/>
          <w:szCs w:val="24"/>
        </w:rPr>
        <w:t xml:space="preserve">Pasūtītājs – SIA “Rīgas ūdens”. </w:t>
      </w:r>
    </w:p>
    <w:p w14:paraId="2E9F864C" w14:textId="77777777" w:rsidR="00E83B2C" w:rsidRPr="00FE389E" w:rsidRDefault="00E83B2C" w:rsidP="00E83B2C">
      <w:pPr>
        <w:pStyle w:val="Stils1"/>
        <w:numPr>
          <w:ilvl w:val="2"/>
          <w:numId w:val="6"/>
        </w:numPr>
        <w:tabs>
          <w:tab w:val="clear" w:pos="720"/>
          <w:tab w:val="left" w:pos="709"/>
        </w:tabs>
        <w:suppressAutoHyphens/>
        <w:spacing w:line="240" w:lineRule="auto"/>
        <w:ind w:left="709" w:hanging="709"/>
        <w:jc w:val="both"/>
        <w:rPr>
          <w:b w:val="0"/>
          <w:bCs w:val="0"/>
          <w:sz w:val="24"/>
          <w:szCs w:val="24"/>
        </w:rPr>
      </w:pPr>
      <w:r w:rsidRPr="00FE389E">
        <w:rPr>
          <w:b w:val="0"/>
          <w:bCs w:val="0"/>
          <w:sz w:val="24"/>
          <w:szCs w:val="24"/>
        </w:rPr>
        <w:t>Persona, uz kuras iespējām Pretendents balstās – persona, uz kuras iespējām Pretendents balstās, lai apliecinātu, ka tas atbilst iepirkuma procedūras dokumentos noteiktajām pretendentu atlases prasībām.</w:t>
      </w:r>
    </w:p>
    <w:p w14:paraId="38EFD007" w14:textId="77777777" w:rsidR="00E83B2C" w:rsidRPr="00FE389E" w:rsidRDefault="00E83B2C" w:rsidP="00E83B2C">
      <w:pPr>
        <w:pStyle w:val="Stils1"/>
        <w:numPr>
          <w:ilvl w:val="2"/>
          <w:numId w:val="6"/>
        </w:numPr>
        <w:tabs>
          <w:tab w:val="clear" w:pos="720"/>
          <w:tab w:val="left" w:pos="709"/>
        </w:tabs>
        <w:suppressAutoHyphens/>
        <w:spacing w:line="240" w:lineRule="auto"/>
        <w:ind w:left="709" w:hanging="709"/>
        <w:jc w:val="both"/>
        <w:rPr>
          <w:b w:val="0"/>
          <w:bCs w:val="0"/>
          <w:sz w:val="24"/>
          <w:szCs w:val="24"/>
        </w:rPr>
      </w:pPr>
      <w:r w:rsidRPr="00FE389E">
        <w:rPr>
          <w:b w:val="0"/>
          <w:bCs w:val="0"/>
          <w:sz w:val="24"/>
          <w:szCs w:val="24"/>
        </w:rPr>
        <w:t>Piegādātājs – fiziskā vai juridiskā persona, pasūtītājs, sabiedrisko pakalpojumu sniedzējs vai šādu personu apvienība jebkurā to kombinācijā, kas attiecīgi piedāvā veikt būvdarbus, piegādāt preces vai sniegt pakalpojumus.</w:t>
      </w:r>
    </w:p>
    <w:p w14:paraId="630C5BC8" w14:textId="4D9B732B" w:rsidR="00E83B2C" w:rsidRPr="00FE389E" w:rsidRDefault="00E83B2C" w:rsidP="00E83B2C">
      <w:pPr>
        <w:pStyle w:val="Stils1"/>
        <w:numPr>
          <w:ilvl w:val="2"/>
          <w:numId w:val="6"/>
        </w:numPr>
        <w:tabs>
          <w:tab w:val="clear" w:pos="720"/>
          <w:tab w:val="left" w:pos="709"/>
        </w:tabs>
        <w:suppressAutoHyphens/>
        <w:spacing w:line="240" w:lineRule="auto"/>
        <w:ind w:left="709" w:hanging="709"/>
        <w:jc w:val="both"/>
        <w:rPr>
          <w:b w:val="0"/>
          <w:bCs w:val="0"/>
          <w:sz w:val="24"/>
          <w:szCs w:val="24"/>
        </w:rPr>
      </w:pPr>
      <w:r w:rsidRPr="00FE389E">
        <w:rPr>
          <w:b w:val="0"/>
          <w:bCs w:val="0"/>
          <w:sz w:val="24"/>
          <w:szCs w:val="24"/>
        </w:rPr>
        <w:t>Piedāvājums – Pretendenta piedāvājums Konkursam.</w:t>
      </w:r>
    </w:p>
    <w:p w14:paraId="6C29ED2F" w14:textId="77777777" w:rsidR="00E83B2C" w:rsidRPr="00FE389E" w:rsidRDefault="00E83B2C" w:rsidP="00E83B2C">
      <w:pPr>
        <w:pStyle w:val="Stils1"/>
        <w:numPr>
          <w:ilvl w:val="2"/>
          <w:numId w:val="6"/>
        </w:numPr>
        <w:tabs>
          <w:tab w:val="clear" w:pos="720"/>
          <w:tab w:val="left" w:pos="709"/>
        </w:tabs>
        <w:suppressAutoHyphens/>
        <w:spacing w:line="240" w:lineRule="auto"/>
        <w:ind w:left="709" w:hanging="709"/>
        <w:jc w:val="both"/>
      </w:pPr>
      <w:r w:rsidRPr="00FE389E">
        <w:rPr>
          <w:b w:val="0"/>
          <w:bCs w:val="0"/>
          <w:sz w:val="24"/>
          <w:szCs w:val="24"/>
        </w:rPr>
        <w:t>Pretendents</w:t>
      </w:r>
      <w:r w:rsidRPr="00FE389E">
        <w:t xml:space="preserve"> </w:t>
      </w:r>
      <w:r w:rsidRPr="00FE389E">
        <w:rPr>
          <w:b w:val="0"/>
          <w:bCs w:val="0"/>
          <w:sz w:val="24"/>
          <w:szCs w:val="28"/>
        </w:rPr>
        <w:t xml:space="preserve">– piegādātājs, kurš ir iesniedzis piedāvājumu Konkursā </w:t>
      </w:r>
      <w:bookmarkStart w:id="3" w:name="_Hlk92878977"/>
      <w:r w:rsidRPr="00FE389E">
        <w:rPr>
          <w:b w:val="0"/>
          <w:bCs w:val="0"/>
          <w:sz w:val="24"/>
          <w:szCs w:val="28"/>
        </w:rPr>
        <w:t>EIS e-konkursu apakšsistēmā</w:t>
      </w:r>
      <w:r w:rsidRPr="00FE389E">
        <w:rPr>
          <w:b w:val="0"/>
          <w:bCs w:val="0"/>
          <w:sz w:val="24"/>
          <w:szCs w:val="28"/>
          <w:vertAlign w:val="superscript"/>
        </w:rPr>
        <w:footnoteReference w:id="1"/>
      </w:r>
      <w:r w:rsidRPr="00FE389E">
        <w:rPr>
          <w:b w:val="0"/>
          <w:bCs w:val="0"/>
          <w:sz w:val="24"/>
          <w:szCs w:val="28"/>
        </w:rPr>
        <w:t>.</w:t>
      </w:r>
      <w:r w:rsidRPr="00FE389E">
        <w:t xml:space="preserve"> </w:t>
      </w:r>
    </w:p>
    <w:p w14:paraId="1F7D02A3" w14:textId="77777777" w:rsidR="00E83B2C" w:rsidRPr="00FE389E" w:rsidRDefault="00E83B2C" w:rsidP="00E83B2C">
      <w:pPr>
        <w:widowControl w:val="0"/>
        <w:numPr>
          <w:ilvl w:val="2"/>
          <w:numId w:val="6"/>
        </w:numPr>
        <w:suppressAutoHyphens/>
        <w:jc w:val="both"/>
      </w:pPr>
      <w:r w:rsidRPr="00FE389E">
        <w:t>Pilsēta vai apdzīvota vieta – teritorija, kurā dzīvo cilvēki, ir izveidots ielu/ceļu tīkls, izveidota infrastruktūra un kurai piešķirts apdzīvotas vietas statuss attiecīgajā valstī.</w:t>
      </w:r>
    </w:p>
    <w:p w14:paraId="19DAE3AF" w14:textId="77777777" w:rsidR="00E83B2C" w:rsidRPr="00FE389E" w:rsidRDefault="00E83B2C" w:rsidP="00E83B2C">
      <w:pPr>
        <w:pStyle w:val="Stils1"/>
        <w:numPr>
          <w:ilvl w:val="0"/>
          <w:numId w:val="0"/>
        </w:numPr>
        <w:tabs>
          <w:tab w:val="left" w:pos="709"/>
        </w:tabs>
        <w:suppressAutoHyphens/>
        <w:spacing w:line="240" w:lineRule="auto"/>
        <w:ind w:left="709"/>
        <w:jc w:val="both"/>
        <w:rPr>
          <w:sz w:val="24"/>
          <w:szCs w:val="24"/>
        </w:rPr>
      </w:pPr>
    </w:p>
    <w:bookmarkEnd w:id="3"/>
    <w:p w14:paraId="7D5D7A73" w14:textId="77777777" w:rsidR="00E83B2C" w:rsidRPr="00FE389E" w:rsidRDefault="00E83B2C" w:rsidP="00E83B2C">
      <w:pPr>
        <w:pStyle w:val="Sarakstarindkopa"/>
        <w:widowControl w:val="0"/>
        <w:numPr>
          <w:ilvl w:val="1"/>
          <w:numId w:val="6"/>
        </w:numPr>
        <w:tabs>
          <w:tab w:val="clear" w:pos="360"/>
          <w:tab w:val="num" w:pos="567"/>
        </w:tabs>
        <w:suppressAutoHyphens/>
        <w:ind w:left="567" w:hanging="567"/>
        <w:jc w:val="both"/>
        <w:rPr>
          <w:b/>
          <w:bCs/>
          <w:kern w:val="32"/>
        </w:rPr>
      </w:pPr>
      <w:r w:rsidRPr="00FE389E">
        <w:rPr>
          <w:b/>
          <w:bCs/>
          <w:kern w:val="32"/>
        </w:rPr>
        <w:t xml:space="preserve">Piedāvājuma izvērtēšanas kritērijs </w:t>
      </w:r>
    </w:p>
    <w:p w14:paraId="591E25B9" w14:textId="77777777" w:rsidR="00874A47" w:rsidRPr="00FE389E" w:rsidRDefault="00E83B2C" w:rsidP="00E83B2C">
      <w:pPr>
        <w:widowControl w:val="0"/>
        <w:suppressAutoHyphens/>
        <w:ind w:left="567"/>
        <w:jc w:val="both"/>
        <w:rPr>
          <w:kern w:val="32"/>
        </w:rPr>
      </w:pPr>
      <w:r w:rsidRPr="00FE389E">
        <w:rPr>
          <w:kern w:val="32"/>
        </w:rPr>
        <w:t>Iepirkuma līguma slēgšanas tiesības tiks piešķirtas saimnieciski visizdevīgākajam piedāvājumam, kur vienīgais vērtēšanas kritērijs ir cena (Būvdarbu kopējā cena bez pievienotās vērtības nodokļa (turpmāk – PVN)).</w:t>
      </w:r>
    </w:p>
    <w:p w14:paraId="062F91BB" w14:textId="76D387A9" w:rsidR="00E83B2C" w:rsidRPr="00FE389E" w:rsidRDefault="00E83B2C" w:rsidP="00E83B2C">
      <w:pPr>
        <w:widowControl w:val="0"/>
        <w:suppressAutoHyphens/>
        <w:ind w:left="567"/>
        <w:jc w:val="both"/>
        <w:rPr>
          <w:kern w:val="32"/>
        </w:rPr>
      </w:pPr>
      <w:r w:rsidRPr="00FE389E">
        <w:rPr>
          <w:kern w:val="32"/>
        </w:rPr>
        <w:t xml:space="preserve"> </w:t>
      </w:r>
    </w:p>
    <w:p w14:paraId="2C05E45A" w14:textId="56D907AD" w:rsidR="00E83B2C" w:rsidRPr="00FE389E" w:rsidRDefault="00E83B2C" w:rsidP="00E83B2C">
      <w:pPr>
        <w:pStyle w:val="Virsraksts2"/>
        <w:keepNext w:val="0"/>
        <w:widowControl w:val="0"/>
        <w:numPr>
          <w:ilvl w:val="1"/>
          <w:numId w:val="6"/>
        </w:numPr>
        <w:tabs>
          <w:tab w:val="clear" w:pos="360"/>
          <w:tab w:val="num" w:pos="567"/>
        </w:tabs>
        <w:suppressAutoHyphens/>
        <w:spacing w:before="0"/>
        <w:ind w:left="567" w:hanging="567"/>
        <w:rPr>
          <w:lang w:val="lv-LV"/>
        </w:rPr>
      </w:pPr>
      <w:r w:rsidRPr="00FE389E">
        <w:rPr>
          <w:lang w:val="lv-LV"/>
        </w:rPr>
        <w:t>Konkursa priekšmets</w:t>
      </w:r>
    </w:p>
    <w:p w14:paraId="30DABF7F" w14:textId="4BDE1BC9" w:rsidR="0025737E" w:rsidRPr="0025737E" w:rsidRDefault="0025737E" w:rsidP="0025737E">
      <w:pPr>
        <w:pStyle w:val="Sarakstarindkopa"/>
        <w:numPr>
          <w:ilvl w:val="2"/>
          <w:numId w:val="6"/>
        </w:numPr>
        <w:jc w:val="both"/>
        <w:rPr>
          <w:b/>
          <w:bCs/>
        </w:rPr>
      </w:pPr>
      <w:r w:rsidRPr="0025737E">
        <w:rPr>
          <w:bCs/>
        </w:rPr>
        <w:t xml:space="preserve">Galvenais CPV kods: </w:t>
      </w:r>
      <w:r w:rsidRPr="0025737E">
        <w:rPr>
          <w:bCs/>
        </w:rPr>
        <w:tab/>
      </w:r>
      <w:r w:rsidRPr="0025737E">
        <w:rPr>
          <w:bCs/>
          <w:color w:val="000000"/>
        </w:rPr>
        <w:t>45232421-9 “Notekūdeņu attīrīšanas būves”.</w:t>
      </w:r>
    </w:p>
    <w:p w14:paraId="52F12894" w14:textId="65770F78" w:rsidR="0025737E" w:rsidRPr="007D0A3F" w:rsidRDefault="0025737E" w:rsidP="0025737E">
      <w:pPr>
        <w:ind w:left="567"/>
        <w:jc w:val="both"/>
        <w:rPr>
          <w:b/>
          <w:bCs/>
        </w:rPr>
      </w:pPr>
      <w:r>
        <w:rPr>
          <w:bCs/>
        </w:rPr>
        <w:lastRenderedPageBreak/>
        <w:t xml:space="preserve">   </w:t>
      </w:r>
      <w:r w:rsidRPr="007D0A3F">
        <w:rPr>
          <w:bCs/>
        </w:rPr>
        <w:t xml:space="preserve">Papildu CPV kodi:   </w:t>
      </w:r>
      <w:r w:rsidRPr="007D0A3F">
        <w:rPr>
          <w:bCs/>
        </w:rPr>
        <w:tab/>
        <w:t>45232423-3 “Notekūdeņu sūkņu staciju celtniecības darbi”</w:t>
      </w:r>
    </w:p>
    <w:p w14:paraId="08AE8D83" w14:textId="77777777" w:rsidR="0025737E" w:rsidRPr="007D0A3F" w:rsidRDefault="0025737E" w:rsidP="0025737E">
      <w:pPr>
        <w:ind w:left="2160" w:firstLine="720"/>
        <w:jc w:val="both"/>
        <w:rPr>
          <w:b/>
          <w:bCs/>
        </w:rPr>
      </w:pPr>
      <w:r w:rsidRPr="007D0A3F">
        <w:rPr>
          <w:bCs/>
        </w:rPr>
        <w:t>45232431-2 “Notekūdeņu sūkņu stacija”;</w:t>
      </w:r>
    </w:p>
    <w:p w14:paraId="2B77829A" w14:textId="77777777" w:rsidR="0025737E" w:rsidRPr="007D0A3F" w:rsidRDefault="0025737E" w:rsidP="0025737E">
      <w:pPr>
        <w:ind w:left="2160" w:firstLine="720"/>
        <w:jc w:val="both"/>
        <w:rPr>
          <w:b/>
          <w:bCs/>
        </w:rPr>
      </w:pPr>
      <w:r w:rsidRPr="007D0A3F">
        <w:rPr>
          <w:bCs/>
        </w:rPr>
        <w:t>45231300-8 “Ūdens un notekūdeņu cauruļvadu būvdarbi”.</w:t>
      </w:r>
    </w:p>
    <w:p w14:paraId="22DA27A3" w14:textId="77777777" w:rsidR="0025737E" w:rsidRPr="007D0A3F" w:rsidRDefault="0025737E" w:rsidP="0025737E">
      <w:pPr>
        <w:ind w:left="2160" w:firstLine="720"/>
        <w:jc w:val="both"/>
        <w:rPr>
          <w:b/>
          <w:bCs/>
        </w:rPr>
      </w:pPr>
      <w:r w:rsidRPr="007D0A3F">
        <w:rPr>
          <w:bCs/>
        </w:rPr>
        <w:t>45233220-7 “Ceļu seguma būvdarbi”;</w:t>
      </w:r>
    </w:p>
    <w:p w14:paraId="262F5BF4" w14:textId="77777777" w:rsidR="0025737E" w:rsidRPr="00E37868" w:rsidRDefault="0025737E" w:rsidP="0025737E">
      <w:pPr>
        <w:ind w:left="2160" w:firstLine="720"/>
        <w:textAlignment w:val="baseline"/>
        <w:rPr>
          <w:b/>
          <w:color w:val="000000"/>
        </w:rPr>
      </w:pPr>
      <w:r w:rsidRPr="00E37868">
        <w:rPr>
          <w:color w:val="000000"/>
        </w:rPr>
        <w:t>45231222-7 “Gāzes tvertņu ierīkošanas darbi”;</w:t>
      </w:r>
    </w:p>
    <w:p w14:paraId="01E75AEA" w14:textId="77777777" w:rsidR="0025737E" w:rsidRPr="00E37868" w:rsidRDefault="0025737E" w:rsidP="0025737E">
      <w:pPr>
        <w:ind w:left="2160" w:firstLine="720"/>
        <w:jc w:val="both"/>
        <w:rPr>
          <w:b/>
          <w:bCs/>
        </w:rPr>
      </w:pPr>
      <w:r w:rsidRPr="00E37868">
        <w:rPr>
          <w:bCs/>
        </w:rPr>
        <w:t>45231220-3 “Gāzes cauruļvadu būvdarbi”;</w:t>
      </w:r>
    </w:p>
    <w:p w14:paraId="23976A1F" w14:textId="77777777" w:rsidR="0025737E" w:rsidRDefault="0025737E" w:rsidP="0025737E">
      <w:pPr>
        <w:ind w:left="2727" w:firstLine="153"/>
        <w:jc w:val="both"/>
        <w:rPr>
          <w:b/>
          <w:bCs/>
        </w:rPr>
      </w:pPr>
      <w:r w:rsidRPr="00E37868">
        <w:rPr>
          <w:bCs/>
        </w:rPr>
        <w:t>45231600-1 “Komunikāciju līniju būvdarbi”.</w:t>
      </w:r>
    </w:p>
    <w:p w14:paraId="39D8A216" w14:textId="28C5534A" w:rsidR="00E83B2C" w:rsidRPr="0025737E" w:rsidRDefault="0025737E" w:rsidP="00CD485F">
      <w:pPr>
        <w:pStyle w:val="Sarakstarindkopa"/>
        <w:numPr>
          <w:ilvl w:val="2"/>
          <w:numId w:val="6"/>
        </w:numPr>
        <w:tabs>
          <w:tab w:val="clear" w:pos="720"/>
          <w:tab w:val="num" w:pos="567"/>
        </w:tabs>
        <w:suppressAutoHyphens/>
        <w:ind w:left="567" w:hanging="567"/>
        <w:jc w:val="both"/>
      </w:pPr>
      <w:bookmarkStart w:id="5" w:name="_Hlk94268316"/>
      <w:bookmarkStart w:id="6" w:name="_Hlk92792588"/>
      <w:r w:rsidRPr="0025737E">
        <w:rPr>
          <w:bCs/>
        </w:rPr>
        <w:t xml:space="preserve">Konkursa priekšmets ir Bioloģiskās attīrīšanas stacijas “Daugavgrīva” (turpmāk - BAS “Daugavgrīva”) </w:t>
      </w:r>
      <w:proofErr w:type="spellStart"/>
      <w:r w:rsidRPr="0025737E">
        <w:rPr>
          <w:bCs/>
        </w:rPr>
        <w:t>metāntenku</w:t>
      </w:r>
      <w:proofErr w:type="spellEnd"/>
      <w:r w:rsidRPr="0025737E">
        <w:rPr>
          <w:bCs/>
        </w:rPr>
        <w:t xml:space="preserve"> parka pārbūve saskaņā ar Sabiedrības ar ierobežotu atbildību “AQUA-BRAMBIS” 2019.gadā izstrādāto būvprojektu “BAS Daugavgrīva </w:t>
      </w:r>
      <w:proofErr w:type="spellStart"/>
      <w:r w:rsidRPr="0025737E">
        <w:rPr>
          <w:bCs/>
        </w:rPr>
        <w:t>metāntenku</w:t>
      </w:r>
      <w:proofErr w:type="spellEnd"/>
      <w:r w:rsidRPr="0025737E">
        <w:rPr>
          <w:bCs/>
        </w:rPr>
        <w:t xml:space="preserve"> parka pārbūve” (būvatļauja Nr.BIS-BV-4.1-2021-154 (BV-21-577-abv)</w:t>
      </w:r>
      <w:r w:rsidR="00E5015D">
        <w:rPr>
          <w:bCs/>
        </w:rPr>
        <w:t xml:space="preserve"> </w:t>
      </w:r>
      <w:r w:rsidRPr="0025737E">
        <w:rPr>
          <w:bCs/>
        </w:rPr>
        <w:t>(</w:t>
      </w:r>
      <w:r w:rsidRPr="0025737E">
        <w:t>turpmāk -</w:t>
      </w:r>
      <w:r w:rsidRPr="0025737E">
        <w:rPr>
          <w:bCs/>
        </w:rPr>
        <w:t xml:space="preserve">Būvprojekts, Nolikuma </w:t>
      </w:r>
      <w:r w:rsidR="002B4B7A">
        <w:rPr>
          <w:bCs/>
        </w:rPr>
        <w:t>11.pi</w:t>
      </w:r>
      <w:r w:rsidRPr="0025737E">
        <w:rPr>
          <w:bCs/>
        </w:rPr>
        <w:t xml:space="preserve">elikums), </w:t>
      </w:r>
      <w:r w:rsidR="00E83B2C" w:rsidRPr="0025737E">
        <w:t xml:space="preserve">saskaņā ar Tehnisko specifikāciju - darba uzdevumu (Nolikuma </w:t>
      </w:r>
      <w:r w:rsidR="00E83B2C" w:rsidRPr="0025737E">
        <w:rPr>
          <w:bCs/>
        </w:rPr>
        <w:t>10.pielikums</w:t>
      </w:r>
      <w:r w:rsidR="00E83B2C" w:rsidRPr="0025737E">
        <w:t xml:space="preserve">), līguma projekta (turpmāk - </w:t>
      </w:r>
      <w:r w:rsidR="00E83B2C" w:rsidRPr="0025737E">
        <w:rPr>
          <w:bCs/>
        </w:rPr>
        <w:t>Līgums</w:t>
      </w:r>
      <w:r w:rsidR="00E83B2C" w:rsidRPr="0025737E">
        <w:t xml:space="preserve">, Nolikuma </w:t>
      </w:r>
      <w:r w:rsidR="00E83B2C" w:rsidRPr="0025737E">
        <w:rPr>
          <w:bCs/>
        </w:rPr>
        <w:t>12.pielikums</w:t>
      </w:r>
      <w:r w:rsidR="00E83B2C" w:rsidRPr="0025737E">
        <w:t>)</w:t>
      </w:r>
      <w:bookmarkEnd w:id="5"/>
      <w:r w:rsidR="00E83B2C" w:rsidRPr="0025737E">
        <w:t xml:space="preserve"> noteikumiem un saistošo normatīvo aktu prasībām.</w:t>
      </w:r>
      <w:bookmarkEnd w:id="6"/>
    </w:p>
    <w:p w14:paraId="7C6B6951" w14:textId="3FB4397E" w:rsidR="00E927D7" w:rsidRPr="0025737E" w:rsidRDefault="00E927D7" w:rsidP="00E927D7">
      <w:pPr>
        <w:pStyle w:val="Style7"/>
        <w:suppressAutoHyphens/>
        <w:ind w:left="567"/>
        <w:jc w:val="both"/>
        <w:rPr>
          <w:b w:val="0"/>
        </w:rPr>
      </w:pPr>
    </w:p>
    <w:p w14:paraId="230DB96C" w14:textId="39E9C57D" w:rsidR="0025737E" w:rsidRDefault="0025737E" w:rsidP="0025737E">
      <w:pPr>
        <w:pStyle w:val="Virsraksts2"/>
        <w:keepNext w:val="0"/>
        <w:widowControl w:val="0"/>
        <w:numPr>
          <w:ilvl w:val="1"/>
          <w:numId w:val="6"/>
        </w:numPr>
        <w:tabs>
          <w:tab w:val="clear" w:pos="360"/>
          <w:tab w:val="num" w:pos="567"/>
        </w:tabs>
        <w:suppressAutoHyphens/>
        <w:spacing w:before="0"/>
        <w:ind w:left="567" w:hanging="567"/>
        <w:rPr>
          <w:b w:val="0"/>
          <w:bCs/>
          <w:lang w:val="lv-LV"/>
        </w:rPr>
      </w:pPr>
      <w:r w:rsidRPr="0025737E">
        <w:rPr>
          <w:lang w:val="lv-LV"/>
        </w:rPr>
        <w:t xml:space="preserve">Līguma izpildes vieta: </w:t>
      </w:r>
      <w:r w:rsidRPr="0025737E">
        <w:rPr>
          <w:b w:val="0"/>
          <w:bCs/>
          <w:lang w:val="lv-LV"/>
        </w:rPr>
        <w:t>BAS “Daugavgrīva” teritorija Dzintara ielā 60, Rīgā.</w:t>
      </w:r>
    </w:p>
    <w:p w14:paraId="2FFD932C" w14:textId="77777777" w:rsidR="0025737E" w:rsidRPr="0025737E" w:rsidRDefault="0025737E" w:rsidP="0025737E">
      <w:pPr>
        <w:pStyle w:val="Pamatteksts"/>
      </w:pPr>
    </w:p>
    <w:p w14:paraId="786E7A9B" w14:textId="2DB5CDCD" w:rsidR="0025737E" w:rsidRPr="0025737E" w:rsidRDefault="0025737E" w:rsidP="0025737E">
      <w:pPr>
        <w:pStyle w:val="Virsraksts2"/>
        <w:keepNext w:val="0"/>
        <w:widowControl w:val="0"/>
        <w:numPr>
          <w:ilvl w:val="1"/>
          <w:numId w:val="6"/>
        </w:numPr>
        <w:tabs>
          <w:tab w:val="clear" w:pos="360"/>
          <w:tab w:val="num" w:pos="567"/>
        </w:tabs>
        <w:suppressAutoHyphens/>
        <w:spacing w:before="0"/>
        <w:ind w:left="567" w:hanging="567"/>
        <w:rPr>
          <w:rStyle w:val="FontStyle120"/>
          <w:sz w:val="24"/>
          <w:szCs w:val="24"/>
          <w:lang w:val="lv-LV"/>
        </w:rPr>
      </w:pPr>
      <w:r w:rsidRPr="0025737E">
        <w:rPr>
          <w:rStyle w:val="FontStyle120"/>
          <w:sz w:val="24"/>
          <w:szCs w:val="24"/>
          <w:lang w:val="lv-LV"/>
        </w:rPr>
        <w:t>Līguma izpildes termiņš:</w:t>
      </w:r>
      <w:r w:rsidRPr="0025737E">
        <w:rPr>
          <w:rStyle w:val="FontStyle120"/>
          <w:b w:val="0"/>
          <w:bCs/>
          <w:sz w:val="24"/>
          <w:szCs w:val="24"/>
          <w:lang w:val="lv-LV"/>
        </w:rPr>
        <w:t xml:space="preserve"> </w:t>
      </w:r>
      <w:r w:rsidRPr="0025737E">
        <w:rPr>
          <w:rStyle w:val="FontStyle120"/>
          <w:sz w:val="24"/>
          <w:szCs w:val="24"/>
          <w:lang w:val="lv-LV"/>
        </w:rPr>
        <w:t>50 (piecdesmit) mēneši</w:t>
      </w:r>
      <w:r w:rsidRPr="0025737E">
        <w:rPr>
          <w:rStyle w:val="FontStyle120"/>
          <w:b w:val="0"/>
          <w:bCs/>
          <w:sz w:val="24"/>
          <w:szCs w:val="24"/>
          <w:lang w:val="lv-LV"/>
        </w:rPr>
        <w:t xml:space="preserve"> no Darbu uzsākšanas datuma līdz objekta (būvju) nodošanai ekspluatācijā (t.sk. objekta nodošana ekspluatācijā).</w:t>
      </w:r>
    </w:p>
    <w:p w14:paraId="41628970" w14:textId="3D26BF04" w:rsidR="0025737E" w:rsidRPr="0025737E" w:rsidRDefault="0025737E" w:rsidP="0025737E">
      <w:pPr>
        <w:ind w:left="567"/>
        <w:jc w:val="both"/>
        <w:rPr>
          <w:rStyle w:val="FontStyle120"/>
          <w:b/>
          <w:bCs/>
          <w:sz w:val="24"/>
          <w:szCs w:val="24"/>
        </w:rPr>
      </w:pPr>
      <w:r w:rsidRPr="0025737E">
        <w:rPr>
          <w:rStyle w:val="FontStyle120"/>
          <w:bCs/>
          <w:sz w:val="24"/>
          <w:szCs w:val="24"/>
        </w:rPr>
        <w:t xml:space="preserve">Plānotais </w:t>
      </w:r>
      <w:r w:rsidRPr="007755C1">
        <w:rPr>
          <w:rStyle w:val="FontStyle120"/>
          <w:bCs/>
          <w:sz w:val="24"/>
          <w:szCs w:val="24"/>
        </w:rPr>
        <w:t>Darbu uzsākšanas laiks: 202</w:t>
      </w:r>
      <w:r w:rsidR="00F83CD8" w:rsidRPr="007755C1">
        <w:rPr>
          <w:rStyle w:val="FontStyle120"/>
          <w:bCs/>
          <w:sz w:val="24"/>
          <w:szCs w:val="24"/>
        </w:rPr>
        <w:t>4</w:t>
      </w:r>
      <w:r w:rsidRPr="007755C1">
        <w:rPr>
          <w:rStyle w:val="FontStyle120"/>
          <w:bCs/>
          <w:sz w:val="24"/>
          <w:szCs w:val="24"/>
        </w:rPr>
        <w:t>.gada</w:t>
      </w:r>
      <w:r w:rsidR="00BD5A98" w:rsidRPr="007755C1">
        <w:rPr>
          <w:rStyle w:val="FontStyle120"/>
          <w:bCs/>
          <w:sz w:val="24"/>
          <w:szCs w:val="24"/>
        </w:rPr>
        <w:t xml:space="preserve"> </w:t>
      </w:r>
      <w:r w:rsidR="00A46CD9">
        <w:rPr>
          <w:rStyle w:val="FontStyle120"/>
          <w:bCs/>
          <w:sz w:val="24"/>
          <w:szCs w:val="24"/>
        </w:rPr>
        <w:t>pēdējais ceturksnis</w:t>
      </w:r>
      <w:r w:rsidRPr="007755C1">
        <w:rPr>
          <w:rStyle w:val="FontStyle120"/>
          <w:bCs/>
          <w:sz w:val="24"/>
          <w:szCs w:val="24"/>
        </w:rPr>
        <w:t>.</w:t>
      </w:r>
    </w:p>
    <w:p w14:paraId="0C8DD1B9" w14:textId="77777777" w:rsidR="00A36413" w:rsidRPr="0025737E" w:rsidRDefault="00A36413" w:rsidP="00E83B2C">
      <w:pPr>
        <w:pStyle w:val="Style7"/>
        <w:suppressAutoHyphens/>
        <w:ind w:left="567"/>
        <w:jc w:val="both"/>
        <w:rPr>
          <w:b w:val="0"/>
          <w:bCs/>
        </w:rPr>
      </w:pPr>
    </w:p>
    <w:p w14:paraId="3186D186" w14:textId="77777777" w:rsidR="00E83B2C" w:rsidRPr="0025737E" w:rsidRDefault="00E83B2C" w:rsidP="00B34100">
      <w:pPr>
        <w:pStyle w:val="Virsraksts2"/>
        <w:keepNext w:val="0"/>
        <w:widowControl w:val="0"/>
        <w:numPr>
          <w:ilvl w:val="1"/>
          <w:numId w:val="6"/>
        </w:numPr>
        <w:tabs>
          <w:tab w:val="clear" w:pos="360"/>
          <w:tab w:val="num" w:pos="567"/>
        </w:tabs>
        <w:suppressAutoHyphens/>
        <w:spacing w:before="0"/>
        <w:ind w:left="567" w:hanging="567"/>
        <w:rPr>
          <w:lang w:val="lv-LV"/>
        </w:rPr>
      </w:pPr>
      <w:bookmarkStart w:id="7" w:name="_Toc216147597"/>
      <w:r w:rsidRPr="0025737E">
        <w:rPr>
          <w:lang w:val="lv-LV"/>
        </w:rPr>
        <w:t>Konkursa izsludināšana</w:t>
      </w:r>
      <w:bookmarkEnd w:id="7"/>
    </w:p>
    <w:p w14:paraId="1C20D30E" w14:textId="5F472413" w:rsidR="00E83B2C" w:rsidRPr="0025737E" w:rsidRDefault="00E83B2C" w:rsidP="00E83B2C">
      <w:pPr>
        <w:pStyle w:val="Virsraksts3"/>
        <w:keepNext w:val="0"/>
        <w:tabs>
          <w:tab w:val="clear" w:pos="624"/>
          <w:tab w:val="left" w:pos="567"/>
        </w:tabs>
        <w:suppressAutoHyphens/>
        <w:spacing w:before="0"/>
        <w:ind w:left="567"/>
        <w:rPr>
          <w:lang w:val="lv-LV"/>
        </w:rPr>
      </w:pPr>
      <w:bookmarkStart w:id="8" w:name="_Toc216147598"/>
      <w:r w:rsidRPr="0025737E">
        <w:rPr>
          <w:lang w:val="lv-LV"/>
        </w:rPr>
        <w:t xml:space="preserve">Konkurss tiek izsludināts, ievietojot paziņojumus Iepirkumu uzraudzības biroja mājas lapā </w:t>
      </w:r>
      <w:hyperlink r:id="rId13" w:history="1">
        <w:r w:rsidRPr="0025737E">
          <w:rPr>
            <w:rStyle w:val="Hipersaite"/>
            <w:lang w:val="lv-LV"/>
          </w:rPr>
          <w:t>www.iub.gov.lv</w:t>
        </w:r>
      </w:hyperlink>
      <w:r w:rsidRPr="0025737E">
        <w:rPr>
          <w:lang w:val="lv-LV"/>
        </w:rPr>
        <w:t xml:space="preserve">, EIS </w:t>
      </w:r>
      <w:hyperlink r:id="rId14" w:history="1">
        <w:r w:rsidRPr="0025737E">
          <w:rPr>
            <w:rStyle w:val="Hipersaite"/>
            <w:lang w:val="lv-LV"/>
          </w:rPr>
          <w:t>www.eis.gov.lv</w:t>
        </w:r>
      </w:hyperlink>
      <w:r w:rsidR="00931B27" w:rsidRPr="0025737E">
        <w:rPr>
          <w:lang w:val="lv-LV"/>
        </w:rPr>
        <w:t xml:space="preserve">, </w:t>
      </w:r>
      <w:r w:rsidRPr="0025737E">
        <w:rPr>
          <w:lang w:val="lv-LV"/>
        </w:rPr>
        <w:t xml:space="preserve">SIA “Rīgas ūdens” mājas lapā </w:t>
      </w:r>
      <w:hyperlink r:id="rId15" w:history="1">
        <w:r w:rsidRPr="0025737E">
          <w:rPr>
            <w:rStyle w:val="Hipersaite"/>
            <w:lang w:val="lv-LV"/>
          </w:rPr>
          <w:t>www.rigasudens.lv</w:t>
        </w:r>
      </w:hyperlink>
      <w:r w:rsidRPr="0025737E">
        <w:rPr>
          <w:lang w:val="lv-LV"/>
        </w:rPr>
        <w:t xml:space="preserve"> iepirkumu sadaļā</w:t>
      </w:r>
      <w:bookmarkEnd w:id="8"/>
      <w:r w:rsidR="00931B27" w:rsidRPr="0025737E">
        <w:rPr>
          <w:lang w:val="lv-LV"/>
        </w:rPr>
        <w:t xml:space="preserve"> un interneta portāla </w:t>
      </w:r>
      <w:hyperlink r:id="rId16" w:history="1">
        <w:r w:rsidR="00931B27" w:rsidRPr="0025737E">
          <w:rPr>
            <w:rStyle w:val="Hipersaite"/>
            <w:lang w:val="lv-LV"/>
          </w:rPr>
          <w:t>www.iepirkumi.lv</w:t>
        </w:r>
      </w:hyperlink>
      <w:r w:rsidR="00E73EFA" w:rsidRPr="0025737E">
        <w:rPr>
          <w:lang w:val="lv-LV"/>
        </w:rPr>
        <w:t>.</w:t>
      </w:r>
    </w:p>
    <w:p w14:paraId="324D7D9A" w14:textId="77777777" w:rsidR="00E83B2C" w:rsidRPr="0025737E" w:rsidRDefault="00E83B2C" w:rsidP="00E83B2C">
      <w:pPr>
        <w:pStyle w:val="Style7"/>
        <w:suppressAutoHyphens/>
        <w:ind w:left="567"/>
        <w:jc w:val="both"/>
        <w:rPr>
          <w:b w:val="0"/>
          <w:bCs/>
        </w:rPr>
      </w:pPr>
    </w:p>
    <w:p w14:paraId="40B74555" w14:textId="6CC60692" w:rsidR="00643FF9" w:rsidRPr="007755C1" w:rsidRDefault="0028273B" w:rsidP="00B34100">
      <w:pPr>
        <w:pStyle w:val="Style7"/>
        <w:numPr>
          <w:ilvl w:val="1"/>
          <w:numId w:val="6"/>
        </w:numPr>
        <w:tabs>
          <w:tab w:val="clear" w:pos="360"/>
          <w:tab w:val="num" w:pos="567"/>
        </w:tabs>
        <w:suppressAutoHyphens/>
        <w:ind w:left="567" w:hanging="567"/>
        <w:jc w:val="both"/>
        <w:rPr>
          <w:bCs/>
        </w:rPr>
      </w:pPr>
      <w:r w:rsidRPr="007755C1">
        <w:rPr>
          <w:bCs/>
        </w:rPr>
        <w:t>Ieinteresēto piegādāju sanāksme</w:t>
      </w:r>
    </w:p>
    <w:p w14:paraId="03F6F2EC" w14:textId="6C586E90" w:rsidR="0028273B" w:rsidRPr="0025737E" w:rsidRDefault="0028273B" w:rsidP="00F95143">
      <w:pPr>
        <w:pStyle w:val="Style7"/>
        <w:suppressAutoHyphens/>
        <w:ind w:left="567"/>
        <w:jc w:val="both"/>
        <w:rPr>
          <w:bCs/>
        </w:rPr>
      </w:pPr>
      <w:r w:rsidRPr="0025737E">
        <w:rPr>
          <w:b w:val="0"/>
          <w:bCs/>
          <w:color w:val="000000"/>
        </w:rPr>
        <w:t xml:space="preserve">Ieinteresēto piegādātāju sanāksme notiks </w:t>
      </w:r>
      <w:r w:rsidRPr="0025737E">
        <w:rPr>
          <w:color w:val="000000"/>
        </w:rPr>
        <w:t>202</w:t>
      </w:r>
      <w:r w:rsidR="008D0E54" w:rsidRPr="0025737E">
        <w:rPr>
          <w:color w:val="000000"/>
        </w:rPr>
        <w:t>4</w:t>
      </w:r>
      <w:r w:rsidRPr="0025737E">
        <w:rPr>
          <w:color w:val="000000"/>
        </w:rPr>
        <w:t xml:space="preserve">.gada </w:t>
      </w:r>
      <w:r w:rsidR="00EB0C31">
        <w:rPr>
          <w:color w:val="000000"/>
        </w:rPr>
        <w:t>25.jūlijā</w:t>
      </w:r>
      <w:r w:rsidRPr="0025737E">
        <w:rPr>
          <w:color w:val="000000"/>
        </w:rPr>
        <w:t xml:space="preserve"> plkst.</w:t>
      </w:r>
      <w:r w:rsidR="00F0709C" w:rsidRPr="0025737E">
        <w:rPr>
          <w:color w:val="000000"/>
        </w:rPr>
        <w:t>1</w:t>
      </w:r>
      <w:r w:rsidR="00703981" w:rsidRPr="0025737E">
        <w:rPr>
          <w:color w:val="000000"/>
        </w:rPr>
        <w:t>0</w:t>
      </w:r>
      <w:r w:rsidR="00F0709C" w:rsidRPr="0025737E">
        <w:rPr>
          <w:color w:val="000000"/>
        </w:rPr>
        <w:t>:00</w:t>
      </w:r>
      <w:r w:rsidRPr="0025737E">
        <w:rPr>
          <w:color w:val="000000"/>
        </w:rPr>
        <w:t xml:space="preserve"> </w:t>
      </w:r>
      <w:r w:rsidRPr="0025737E">
        <w:rPr>
          <w:b w:val="0"/>
          <w:bCs/>
          <w:color w:val="000000"/>
        </w:rPr>
        <w:t xml:space="preserve">Rīgā, Zigfrīda Annas </w:t>
      </w:r>
      <w:proofErr w:type="spellStart"/>
      <w:r w:rsidRPr="0025737E">
        <w:rPr>
          <w:b w:val="0"/>
          <w:bCs/>
          <w:color w:val="000000"/>
        </w:rPr>
        <w:t>Meierovica</w:t>
      </w:r>
      <w:proofErr w:type="spellEnd"/>
      <w:r w:rsidRPr="0025737E">
        <w:rPr>
          <w:b w:val="0"/>
          <w:bCs/>
          <w:color w:val="000000"/>
        </w:rPr>
        <w:t xml:space="preserve"> </w:t>
      </w:r>
      <w:r w:rsidR="0092229A" w:rsidRPr="0025737E">
        <w:rPr>
          <w:b w:val="0"/>
          <w:bCs/>
          <w:color w:val="000000"/>
        </w:rPr>
        <w:t>bulvārī</w:t>
      </w:r>
      <w:r w:rsidRPr="0025737E">
        <w:rPr>
          <w:b w:val="0"/>
          <w:bCs/>
          <w:color w:val="000000"/>
        </w:rPr>
        <w:t xml:space="preserve"> 1, 3.korpusā, Lielajā zālē (300.telpa).</w:t>
      </w:r>
    </w:p>
    <w:p w14:paraId="5A8AD8A0" w14:textId="77777777" w:rsidR="00643FF9" w:rsidRPr="0025737E" w:rsidRDefault="00643FF9" w:rsidP="00643FF9">
      <w:pPr>
        <w:pStyle w:val="Style7"/>
        <w:suppressAutoHyphens/>
        <w:ind w:left="567"/>
        <w:jc w:val="both"/>
        <w:rPr>
          <w:bCs/>
        </w:rPr>
      </w:pPr>
    </w:p>
    <w:p w14:paraId="61D85BA7" w14:textId="51EBB4FB" w:rsidR="00E83B2C" w:rsidRPr="0025737E" w:rsidRDefault="00E83B2C" w:rsidP="00B34100">
      <w:pPr>
        <w:pStyle w:val="Style7"/>
        <w:numPr>
          <w:ilvl w:val="1"/>
          <w:numId w:val="6"/>
        </w:numPr>
        <w:tabs>
          <w:tab w:val="clear" w:pos="360"/>
          <w:tab w:val="num" w:pos="567"/>
        </w:tabs>
        <w:suppressAutoHyphens/>
        <w:ind w:left="567" w:hanging="567"/>
        <w:jc w:val="both"/>
        <w:rPr>
          <w:bCs/>
        </w:rPr>
      </w:pPr>
      <w:r w:rsidRPr="0025737E">
        <w:rPr>
          <w:bCs/>
        </w:rPr>
        <w:t xml:space="preserve">Līguma </w:t>
      </w:r>
      <w:r w:rsidR="00A24C46" w:rsidRPr="0025737E">
        <w:rPr>
          <w:bCs/>
        </w:rPr>
        <w:t xml:space="preserve">forma </w:t>
      </w:r>
      <w:r w:rsidRPr="0025737E">
        <w:rPr>
          <w:bCs/>
        </w:rPr>
        <w:t xml:space="preserve"> </w:t>
      </w:r>
    </w:p>
    <w:p w14:paraId="59A9D02F" w14:textId="77777777" w:rsidR="00BD5A98" w:rsidRDefault="00A24C46" w:rsidP="00BD5A98">
      <w:pPr>
        <w:pStyle w:val="Virsraksts2"/>
        <w:keepNext w:val="0"/>
        <w:widowControl w:val="0"/>
        <w:numPr>
          <w:ilvl w:val="2"/>
          <w:numId w:val="6"/>
        </w:numPr>
        <w:tabs>
          <w:tab w:val="left" w:pos="9000"/>
          <w:tab w:val="left" w:pos="9180"/>
        </w:tabs>
        <w:suppressAutoHyphens/>
        <w:spacing w:before="0"/>
        <w:ind w:right="3"/>
        <w:rPr>
          <w:b w:val="0"/>
          <w:bCs/>
          <w:lang w:val="lv-LV"/>
        </w:rPr>
      </w:pPr>
      <w:r w:rsidRPr="0025737E">
        <w:rPr>
          <w:b w:val="0"/>
          <w:bCs/>
          <w:lang w:val="lv-LV"/>
        </w:rPr>
        <w:t>Starp</w:t>
      </w:r>
      <w:r w:rsidR="00F95143" w:rsidRPr="0025737E">
        <w:rPr>
          <w:b w:val="0"/>
          <w:bCs/>
          <w:lang w:val="lv-LV"/>
        </w:rPr>
        <w:t>t</w:t>
      </w:r>
      <w:r w:rsidRPr="0025737E">
        <w:rPr>
          <w:b w:val="0"/>
          <w:bCs/>
          <w:lang w:val="lv-LV"/>
        </w:rPr>
        <w:t xml:space="preserve">autiskās </w:t>
      </w:r>
      <w:proofErr w:type="spellStart"/>
      <w:r w:rsidRPr="0025737E">
        <w:rPr>
          <w:b w:val="0"/>
          <w:bCs/>
          <w:lang w:val="lv-LV"/>
        </w:rPr>
        <w:t>Inženierkonsultantu</w:t>
      </w:r>
      <w:proofErr w:type="spellEnd"/>
      <w:r w:rsidRPr="0025737E">
        <w:rPr>
          <w:b w:val="0"/>
          <w:bCs/>
          <w:lang w:val="lv-LV"/>
        </w:rPr>
        <w:t xml:space="preserve"> Federācijas “Būvniecības darbu līguma noteikumi būvniecības un </w:t>
      </w:r>
      <w:proofErr w:type="spellStart"/>
      <w:r w:rsidRPr="0025737E">
        <w:rPr>
          <w:b w:val="0"/>
          <w:bCs/>
          <w:lang w:val="lv-LV"/>
        </w:rPr>
        <w:t>inženierdarbiem</w:t>
      </w:r>
      <w:proofErr w:type="spellEnd"/>
      <w:r w:rsidRPr="0025737E">
        <w:rPr>
          <w:b w:val="0"/>
          <w:bCs/>
          <w:lang w:val="lv-LV"/>
        </w:rPr>
        <w:t>, kuru projektēšanu veic pasūtītājs” (FIDIC Sarkanā grāmata).</w:t>
      </w:r>
    </w:p>
    <w:p w14:paraId="0D9AF896" w14:textId="6B4BE555" w:rsidR="00E83B2C" w:rsidRPr="00BD5A98" w:rsidRDefault="00E83B2C" w:rsidP="00BD5A98">
      <w:pPr>
        <w:pStyle w:val="Virsraksts2"/>
        <w:keepNext w:val="0"/>
        <w:widowControl w:val="0"/>
        <w:numPr>
          <w:ilvl w:val="2"/>
          <w:numId w:val="6"/>
        </w:numPr>
        <w:tabs>
          <w:tab w:val="left" w:pos="9000"/>
          <w:tab w:val="left" w:pos="9180"/>
        </w:tabs>
        <w:suppressAutoHyphens/>
        <w:spacing w:before="0"/>
        <w:ind w:right="3"/>
        <w:rPr>
          <w:b w:val="0"/>
          <w:bCs/>
          <w:lang w:val="lv-LV"/>
        </w:rPr>
      </w:pPr>
      <w:r w:rsidRPr="00BD5A98">
        <w:rPr>
          <w:b w:val="0"/>
          <w:lang w:val="lv-LV"/>
        </w:rPr>
        <w:t xml:space="preserve">Līguma projekts pievienots Nolikuma </w:t>
      </w:r>
      <w:r w:rsidRPr="00BD5A98">
        <w:rPr>
          <w:lang w:val="lv-LV"/>
        </w:rPr>
        <w:t>12.pielikumā</w:t>
      </w:r>
      <w:r w:rsidRPr="00BD5A98">
        <w:rPr>
          <w:b w:val="0"/>
          <w:lang w:val="lv-LV"/>
        </w:rPr>
        <w:t xml:space="preserve"> un tā noteikumi ir saistoši Pretendentam, sagatavojot piedāvājumu Konkursam.</w:t>
      </w:r>
    </w:p>
    <w:p w14:paraId="7FD521C0" w14:textId="76631753" w:rsidR="0094252F" w:rsidRPr="00FE389E" w:rsidRDefault="0094252F" w:rsidP="0094252F">
      <w:pPr>
        <w:pStyle w:val="Pamatteksts"/>
        <w:spacing w:before="0"/>
      </w:pPr>
    </w:p>
    <w:p w14:paraId="73377851" w14:textId="77777777" w:rsidR="0094252F" w:rsidRPr="00E50441" w:rsidRDefault="0094252F" w:rsidP="0094252F">
      <w:pPr>
        <w:pStyle w:val="Virsraksts2"/>
        <w:keepNext w:val="0"/>
        <w:widowControl w:val="0"/>
        <w:numPr>
          <w:ilvl w:val="1"/>
          <w:numId w:val="6"/>
        </w:numPr>
        <w:tabs>
          <w:tab w:val="clear" w:pos="360"/>
          <w:tab w:val="left" w:pos="567"/>
          <w:tab w:val="num" w:pos="1800"/>
        </w:tabs>
        <w:spacing w:before="0"/>
        <w:ind w:left="0" w:firstLine="0"/>
        <w:rPr>
          <w:lang w:val="lv-LV"/>
        </w:rPr>
      </w:pPr>
      <w:r w:rsidRPr="00E50441">
        <w:rPr>
          <w:lang w:val="lv-LV"/>
        </w:rPr>
        <w:t>Piedāvājuma nodrošinājums</w:t>
      </w:r>
    </w:p>
    <w:p w14:paraId="7D85B46D" w14:textId="0D5B840C" w:rsidR="000836EB" w:rsidRPr="00FE389E" w:rsidRDefault="000836EB" w:rsidP="000836EB">
      <w:pPr>
        <w:pStyle w:val="Virsraksts2"/>
        <w:keepNext w:val="0"/>
        <w:widowControl w:val="0"/>
        <w:numPr>
          <w:ilvl w:val="2"/>
          <w:numId w:val="6"/>
        </w:numPr>
        <w:tabs>
          <w:tab w:val="clear" w:pos="720"/>
        </w:tabs>
        <w:spacing w:before="0"/>
        <w:ind w:left="709" w:hanging="709"/>
        <w:rPr>
          <w:b w:val="0"/>
          <w:lang w:val="lv-LV"/>
        </w:rPr>
      </w:pPr>
      <w:r w:rsidRPr="00FE389E">
        <w:rPr>
          <w:b w:val="0"/>
          <w:lang w:val="lv-LV"/>
        </w:rPr>
        <w:t xml:space="preserve">Iesniedzot piedāvājumu Pretendents iesniedz piedāvājuma </w:t>
      </w:r>
      <w:r w:rsidRPr="007755C1">
        <w:rPr>
          <w:b w:val="0"/>
          <w:lang w:val="lv-LV"/>
        </w:rPr>
        <w:t xml:space="preserve">nodrošinājumu </w:t>
      </w:r>
      <w:r w:rsidR="00F83CD8" w:rsidRPr="00A46CD9">
        <w:rPr>
          <w:bCs/>
          <w:lang w:val="lv-LV"/>
        </w:rPr>
        <w:t>100</w:t>
      </w:r>
      <w:r w:rsidR="007755C1" w:rsidRPr="00A46CD9">
        <w:rPr>
          <w:bCs/>
          <w:lang w:val="lv-LV"/>
        </w:rPr>
        <w:t xml:space="preserve"> 000,00</w:t>
      </w:r>
      <w:r w:rsidRPr="00A46CD9">
        <w:rPr>
          <w:bCs/>
          <w:lang w:val="lv-LV"/>
        </w:rPr>
        <w:t xml:space="preserve"> EUR (</w:t>
      </w:r>
      <w:r w:rsidR="007755C1" w:rsidRPr="00A46CD9">
        <w:rPr>
          <w:bCs/>
          <w:lang w:val="lv-LV"/>
        </w:rPr>
        <w:t xml:space="preserve">simts </w:t>
      </w:r>
      <w:r w:rsidRPr="00A46CD9">
        <w:rPr>
          <w:bCs/>
          <w:lang w:val="lv-LV"/>
        </w:rPr>
        <w:t xml:space="preserve">tūkstoši </w:t>
      </w:r>
      <w:proofErr w:type="spellStart"/>
      <w:r w:rsidRPr="00A46CD9">
        <w:rPr>
          <w:bCs/>
          <w:i/>
          <w:iCs/>
          <w:lang w:val="lv-LV"/>
        </w:rPr>
        <w:t>euro</w:t>
      </w:r>
      <w:proofErr w:type="spellEnd"/>
      <w:r w:rsidRPr="00A46CD9">
        <w:rPr>
          <w:bCs/>
          <w:lang w:val="lv-LV"/>
        </w:rPr>
        <w:t>, 00 centi)</w:t>
      </w:r>
      <w:r w:rsidRPr="007755C1">
        <w:rPr>
          <w:b w:val="0"/>
          <w:lang w:val="lv-LV"/>
        </w:rPr>
        <w:t xml:space="preserve"> apmērā. Piedāvājuma nodrošinājumu izsniedz Latvijā vai Eiropas Ekonomiskās zonas dalībvalstī reģistrēta kredītiestāde, tās filiāle</w:t>
      </w:r>
      <w:r w:rsidRPr="00FE389E">
        <w:rPr>
          <w:b w:val="0"/>
          <w:lang w:val="lv-LV"/>
        </w:rPr>
        <w:t xml:space="preserve"> vai ārvalsts kredītiestādes filiāle vai Latvijā reģistrēta akciju sabiedrība vai Eiropas komercsabiedrība, vai savstarpējās apdrošināšanas kooperatīvā sabiedrība, kurai saskaņā ar Apdrošināšanas un pārapdrošināšanas likumu ir tiesības veikt apdrošināšanu, kas Latvijas normatīvajos tiesību aktos noteiktajā kārtībā ir uzsākusi pakalpojumu sniegšanu Latvijas teritorijā, un tam ir jāatbilst Piedāvājuma nodrošinājuma formai (Nolikuma </w:t>
      </w:r>
      <w:r w:rsidRPr="00FE389E">
        <w:rPr>
          <w:bCs/>
          <w:lang w:val="lv-LV"/>
        </w:rPr>
        <w:t>13.pielikums</w:t>
      </w:r>
      <w:r w:rsidRPr="00FE389E">
        <w:rPr>
          <w:b w:val="0"/>
          <w:lang w:val="lv-LV"/>
        </w:rPr>
        <w:t>) vai Piedāvājuma nodrošinājuma formā paredzētajiem noteikumiem.</w:t>
      </w:r>
    </w:p>
    <w:p w14:paraId="0D67B588" w14:textId="77777777" w:rsidR="000836EB" w:rsidRPr="00FE389E" w:rsidRDefault="000836EB" w:rsidP="000836EB">
      <w:pPr>
        <w:pStyle w:val="Virsraksts2"/>
        <w:widowControl w:val="0"/>
        <w:numPr>
          <w:ilvl w:val="2"/>
          <w:numId w:val="6"/>
        </w:numPr>
        <w:tabs>
          <w:tab w:val="clear" w:pos="720"/>
        </w:tabs>
        <w:spacing w:before="0"/>
        <w:rPr>
          <w:b w:val="0"/>
          <w:lang w:val="lv-LV"/>
        </w:rPr>
      </w:pPr>
      <w:r w:rsidRPr="00FE389E">
        <w:rPr>
          <w:b w:val="0"/>
          <w:lang w:val="lv-LV"/>
        </w:rPr>
        <w:t>Piedāvājuma nodrošinājumam ir jābūt spēkā ne vēlāk kā no piedāvājumu iesniegšanas termiņa beigām līdz īsākajam no šādiem termiņiem:</w:t>
      </w:r>
    </w:p>
    <w:p w14:paraId="5EABE6AA" w14:textId="69C13295" w:rsidR="000836EB" w:rsidRPr="00FE389E" w:rsidRDefault="000836EB" w:rsidP="000836EB">
      <w:pPr>
        <w:pStyle w:val="Virsraksts2"/>
        <w:widowControl w:val="0"/>
        <w:numPr>
          <w:ilvl w:val="3"/>
          <w:numId w:val="6"/>
        </w:numPr>
        <w:tabs>
          <w:tab w:val="clear" w:pos="1457"/>
          <w:tab w:val="num" w:pos="1843"/>
          <w:tab w:val="left" w:pos="1985"/>
        </w:tabs>
        <w:spacing w:before="0"/>
        <w:ind w:left="1701" w:hanging="964"/>
        <w:rPr>
          <w:b w:val="0"/>
          <w:lang w:val="lv-LV"/>
        </w:rPr>
      </w:pPr>
      <w:r w:rsidRPr="00FE389E">
        <w:rPr>
          <w:b w:val="0"/>
          <w:lang w:val="lv-LV"/>
        </w:rPr>
        <w:t xml:space="preserve">līdz piedāvājuma derīguma termiņam saskaņā ar Nolikuma </w:t>
      </w:r>
      <w:r w:rsidRPr="00FE389E">
        <w:rPr>
          <w:bCs/>
          <w:lang w:val="lv-LV"/>
        </w:rPr>
        <w:t>2.1</w:t>
      </w:r>
      <w:r w:rsidR="00BD5A98">
        <w:rPr>
          <w:bCs/>
          <w:lang w:val="lv-LV"/>
        </w:rPr>
        <w:t>3</w:t>
      </w:r>
      <w:r w:rsidRPr="00FE389E">
        <w:rPr>
          <w:bCs/>
          <w:lang w:val="lv-LV"/>
        </w:rPr>
        <w:t>.punktu</w:t>
      </w:r>
      <w:r w:rsidRPr="00FE389E">
        <w:rPr>
          <w:b w:val="0"/>
          <w:lang w:val="lv-LV"/>
        </w:rPr>
        <w:t xml:space="preserve"> vai piedāvājuma nodrošinājuma termiņa pagarinājumam, kuru Pasūtītājam </w:t>
      </w:r>
      <w:proofErr w:type="spellStart"/>
      <w:r w:rsidRPr="00FE389E">
        <w:rPr>
          <w:b w:val="0"/>
          <w:lang w:val="lv-LV"/>
        </w:rPr>
        <w:t>rakstveidā</w:t>
      </w:r>
      <w:proofErr w:type="spellEnd"/>
      <w:r w:rsidRPr="00FE389E">
        <w:rPr>
          <w:b w:val="0"/>
          <w:lang w:val="lv-LV"/>
        </w:rPr>
        <w:t xml:space="preserve"> paziņojis Pretendents un Piedāvājuma nodrošinājuma devējs,</w:t>
      </w:r>
    </w:p>
    <w:p w14:paraId="03BCF3CF" w14:textId="0B66B0EA" w:rsidR="000836EB" w:rsidRPr="00FE389E" w:rsidRDefault="000836EB" w:rsidP="000836EB">
      <w:pPr>
        <w:pStyle w:val="Virsraksts2"/>
        <w:widowControl w:val="0"/>
        <w:numPr>
          <w:ilvl w:val="3"/>
          <w:numId w:val="6"/>
        </w:numPr>
        <w:tabs>
          <w:tab w:val="clear" w:pos="1457"/>
          <w:tab w:val="num" w:pos="1843"/>
          <w:tab w:val="left" w:pos="1985"/>
        </w:tabs>
        <w:spacing w:before="0"/>
        <w:ind w:left="1701" w:hanging="964"/>
        <w:rPr>
          <w:b w:val="0"/>
          <w:lang w:val="lv-LV"/>
        </w:rPr>
      </w:pPr>
      <w:r w:rsidRPr="00FE389E">
        <w:rPr>
          <w:b w:val="0"/>
          <w:lang w:val="lv-LV"/>
        </w:rPr>
        <w:t xml:space="preserve">līdz iepirkuma līguma noslēgšanai, bet attiecībā uz Pretendentu, kura piedāvājums izraudzīts saskaņā ar piedāvājuma izvērtēšanas kritēriju – līdz dienai, kad Pretendents saskaņā ar Līguma noteikumiem iesniedz saistību izpildes jeb līguma </w:t>
      </w:r>
      <w:r w:rsidRPr="00FE389E">
        <w:rPr>
          <w:b w:val="0"/>
          <w:lang w:val="lv-LV"/>
        </w:rPr>
        <w:lastRenderedPageBreak/>
        <w:t>izpildes nodrošinājumu.</w:t>
      </w:r>
    </w:p>
    <w:p w14:paraId="02E1FCD5" w14:textId="77777777" w:rsidR="000836EB" w:rsidRPr="00FE389E" w:rsidRDefault="000836EB" w:rsidP="000836EB">
      <w:pPr>
        <w:pStyle w:val="Virsraksts2"/>
        <w:widowControl w:val="0"/>
        <w:numPr>
          <w:ilvl w:val="2"/>
          <w:numId w:val="6"/>
        </w:numPr>
        <w:tabs>
          <w:tab w:val="clear" w:pos="720"/>
        </w:tabs>
        <w:spacing w:before="0"/>
        <w:rPr>
          <w:b w:val="0"/>
          <w:lang w:val="lv-LV"/>
        </w:rPr>
      </w:pPr>
      <w:r w:rsidRPr="00FE389E">
        <w:rPr>
          <w:b w:val="0"/>
          <w:lang w:val="lv-LV"/>
        </w:rPr>
        <w:t>Piedāvājuma nodrošinājuma devējs izmaksā Pasūtītājam piedāvājuma nodrošinājuma summu, ja:</w:t>
      </w:r>
    </w:p>
    <w:p w14:paraId="54C9CD06" w14:textId="77777777" w:rsidR="000836EB" w:rsidRPr="00FE389E" w:rsidRDefault="000836EB" w:rsidP="000836EB">
      <w:pPr>
        <w:pStyle w:val="Virsraksts2"/>
        <w:widowControl w:val="0"/>
        <w:numPr>
          <w:ilvl w:val="3"/>
          <w:numId w:val="6"/>
        </w:numPr>
        <w:tabs>
          <w:tab w:val="clear" w:pos="1457"/>
          <w:tab w:val="num" w:pos="1701"/>
        </w:tabs>
        <w:spacing w:before="0"/>
        <w:ind w:left="1701" w:hanging="964"/>
        <w:rPr>
          <w:b w:val="0"/>
          <w:lang w:val="lv-LV"/>
        </w:rPr>
      </w:pPr>
      <w:r w:rsidRPr="00FE389E">
        <w:rPr>
          <w:b w:val="0"/>
          <w:lang w:val="lv-LV"/>
        </w:rPr>
        <w:t>Pretendents atsauc savu Piedāvājumu, kamēr ir spēkā piedāvājuma nodrošinājums;</w:t>
      </w:r>
    </w:p>
    <w:p w14:paraId="29902538" w14:textId="77777777" w:rsidR="006E3FD9" w:rsidRPr="00FE389E" w:rsidRDefault="000836EB" w:rsidP="006E3FD9">
      <w:pPr>
        <w:pStyle w:val="Virsraksts2"/>
        <w:widowControl w:val="0"/>
        <w:numPr>
          <w:ilvl w:val="3"/>
          <w:numId w:val="6"/>
        </w:numPr>
        <w:tabs>
          <w:tab w:val="clear" w:pos="1457"/>
          <w:tab w:val="num" w:pos="1701"/>
        </w:tabs>
        <w:spacing w:before="0"/>
        <w:ind w:left="1701" w:hanging="964"/>
        <w:rPr>
          <w:b w:val="0"/>
          <w:lang w:val="lv-LV"/>
        </w:rPr>
      </w:pPr>
      <w:r w:rsidRPr="00FE389E">
        <w:rPr>
          <w:b w:val="0"/>
          <w:lang w:val="lv-LV"/>
        </w:rPr>
        <w:t xml:space="preserve">Pretendents, kura Piedāvājums izraudzīts saskaņā ar piedāvājuma izvērtēšanas kritēriju, Pasūtītāja noteiktajā termiņā nav iesniedzis tam </w:t>
      </w:r>
      <w:r w:rsidR="006E3FD9" w:rsidRPr="00FE389E">
        <w:rPr>
          <w:b w:val="0"/>
          <w:lang w:val="lv-LV"/>
        </w:rPr>
        <w:t>Nolikumā</w:t>
      </w:r>
      <w:r w:rsidRPr="00FE389E">
        <w:rPr>
          <w:b w:val="0"/>
          <w:lang w:val="lv-LV"/>
        </w:rPr>
        <w:t xml:space="preserve"> un Līgumā paredzēto saistību izpildes jeb līguma izpildes nodrošinājumu;</w:t>
      </w:r>
    </w:p>
    <w:p w14:paraId="4E999147" w14:textId="0EB028F4" w:rsidR="000836EB" w:rsidRPr="002069EA" w:rsidRDefault="000836EB" w:rsidP="006E3FD9">
      <w:pPr>
        <w:pStyle w:val="Virsraksts2"/>
        <w:widowControl w:val="0"/>
        <w:numPr>
          <w:ilvl w:val="3"/>
          <w:numId w:val="6"/>
        </w:numPr>
        <w:tabs>
          <w:tab w:val="clear" w:pos="1457"/>
          <w:tab w:val="num" w:pos="1701"/>
        </w:tabs>
        <w:spacing w:before="0"/>
        <w:ind w:left="1701" w:hanging="964"/>
        <w:rPr>
          <w:b w:val="0"/>
          <w:lang w:val="lv-LV"/>
        </w:rPr>
      </w:pPr>
      <w:r w:rsidRPr="00FE389E">
        <w:rPr>
          <w:b w:val="0"/>
          <w:lang w:val="lv-LV"/>
        </w:rPr>
        <w:t xml:space="preserve">Pretendents, kura piedāvājums izraudzīts saskaņā ar piedāvājuma izvērtēšanas kritēriju, neparaksta </w:t>
      </w:r>
      <w:r w:rsidR="006E3FD9" w:rsidRPr="00FE389E">
        <w:rPr>
          <w:b w:val="0"/>
          <w:lang w:val="lv-LV"/>
        </w:rPr>
        <w:t>L</w:t>
      </w:r>
      <w:r w:rsidRPr="00FE389E">
        <w:rPr>
          <w:b w:val="0"/>
          <w:lang w:val="lv-LV"/>
        </w:rPr>
        <w:t xml:space="preserve">īgumu Pasūtītāja </w:t>
      </w:r>
      <w:r w:rsidRPr="002069EA">
        <w:rPr>
          <w:b w:val="0"/>
          <w:lang w:val="lv-LV"/>
        </w:rPr>
        <w:t>noteiktajā termiņā.</w:t>
      </w:r>
    </w:p>
    <w:p w14:paraId="74672635" w14:textId="77777777" w:rsidR="000836EB" w:rsidRPr="002069EA" w:rsidRDefault="000836EB" w:rsidP="000836EB">
      <w:pPr>
        <w:pStyle w:val="Virsraksts2"/>
        <w:widowControl w:val="0"/>
        <w:numPr>
          <w:ilvl w:val="2"/>
          <w:numId w:val="6"/>
        </w:numPr>
        <w:tabs>
          <w:tab w:val="clear" w:pos="720"/>
        </w:tabs>
        <w:spacing w:before="0"/>
        <w:rPr>
          <w:b w:val="0"/>
          <w:lang w:val="lv-LV"/>
        </w:rPr>
      </w:pPr>
      <w:r w:rsidRPr="002069EA">
        <w:rPr>
          <w:b w:val="0"/>
          <w:lang w:val="lv-LV"/>
        </w:rPr>
        <w:t>Piedāvājuma nodrošinājumi tiek atdoti Pretendentiem sekojošā kārtībā:</w:t>
      </w:r>
    </w:p>
    <w:p w14:paraId="44A6B34A" w14:textId="77777777" w:rsidR="006E3FD9" w:rsidRPr="002069EA" w:rsidRDefault="000836EB" w:rsidP="006E3FD9">
      <w:pPr>
        <w:pStyle w:val="Virsraksts2"/>
        <w:widowControl w:val="0"/>
        <w:numPr>
          <w:ilvl w:val="3"/>
          <w:numId w:val="6"/>
        </w:numPr>
        <w:tabs>
          <w:tab w:val="clear" w:pos="1457"/>
          <w:tab w:val="num" w:pos="1701"/>
        </w:tabs>
        <w:spacing w:before="0"/>
        <w:ind w:left="1701" w:hanging="964"/>
        <w:rPr>
          <w:b w:val="0"/>
          <w:lang w:val="lv-LV"/>
        </w:rPr>
      </w:pPr>
      <w:r w:rsidRPr="002069EA">
        <w:rPr>
          <w:b w:val="0"/>
          <w:lang w:val="lv-LV"/>
        </w:rPr>
        <w:t xml:space="preserve">Pretendentam, kura piedāvājums izraudzīts saskaņā ar piedāvājuma izvērtēšanas kritēriju un ar kuru noslēgts </w:t>
      </w:r>
      <w:r w:rsidR="006E3FD9" w:rsidRPr="002069EA">
        <w:rPr>
          <w:b w:val="0"/>
          <w:lang w:val="lv-LV"/>
        </w:rPr>
        <w:t>L</w:t>
      </w:r>
      <w:r w:rsidRPr="002069EA">
        <w:rPr>
          <w:b w:val="0"/>
          <w:lang w:val="lv-LV"/>
        </w:rPr>
        <w:t>īgums, pēc saistību izpildes jeb līguma izpildes nodrošinājuma iesniegšanas;</w:t>
      </w:r>
    </w:p>
    <w:p w14:paraId="714960CB" w14:textId="77777777" w:rsidR="006E3FD9" w:rsidRPr="002069EA" w:rsidRDefault="000836EB" w:rsidP="006E3FD9">
      <w:pPr>
        <w:pStyle w:val="Virsraksts2"/>
        <w:widowControl w:val="0"/>
        <w:numPr>
          <w:ilvl w:val="3"/>
          <w:numId w:val="6"/>
        </w:numPr>
        <w:tabs>
          <w:tab w:val="clear" w:pos="1457"/>
          <w:tab w:val="num" w:pos="1701"/>
        </w:tabs>
        <w:spacing w:before="0"/>
        <w:ind w:left="1701" w:hanging="964"/>
        <w:rPr>
          <w:b w:val="0"/>
          <w:lang w:val="lv-LV"/>
        </w:rPr>
      </w:pPr>
      <w:r w:rsidRPr="002069EA">
        <w:rPr>
          <w:b w:val="0"/>
          <w:lang w:val="lv-LV"/>
        </w:rPr>
        <w:t xml:space="preserve">Pārējiem pretendentiem pēc </w:t>
      </w:r>
      <w:r w:rsidR="006E3FD9" w:rsidRPr="002069EA">
        <w:rPr>
          <w:b w:val="0"/>
          <w:lang w:val="lv-LV"/>
        </w:rPr>
        <w:t>L</w:t>
      </w:r>
      <w:r w:rsidRPr="002069EA">
        <w:rPr>
          <w:b w:val="0"/>
          <w:lang w:val="lv-LV"/>
        </w:rPr>
        <w:t>īguma spēkā stāšanās;</w:t>
      </w:r>
    </w:p>
    <w:p w14:paraId="2554DF75" w14:textId="7DE9F223" w:rsidR="000836EB" w:rsidRPr="002069EA" w:rsidRDefault="000836EB" w:rsidP="006E3FD9">
      <w:pPr>
        <w:pStyle w:val="Virsraksts2"/>
        <w:widowControl w:val="0"/>
        <w:numPr>
          <w:ilvl w:val="3"/>
          <w:numId w:val="6"/>
        </w:numPr>
        <w:tabs>
          <w:tab w:val="clear" w:pos="1457"/>
          <w:tab w:val="num" w:pos="1701"/>
        </w:tabs>
        <w:spacing w:before="0"/>
        <w:ind w:left="1701" w:hanging="964"/>
        <w:rPr>
          <w:b w:val="0"/>
          <w:lang w:val="lv-LV"/>
        </w:rPr>
      </w:pPr>
      <w:r w:rsidRPr="002069EA">
        <w:rPr>
          <w:b w:val="0"/>
          <w:lang w:val="lv-LV"/>
        </w:rPr>
        <w:t>Pretendentam, kurš nepiekrīt sava piedāvājuma nodrošinājuma derīguma termiņa pagarināšanai – pēc piedāvājuma nodrošinājumā norādītā termiņa beigām</w:t>
      </w:r>
      <w:r w:rsidR="0017161D" w:rsidRPr="002069EA">
        <w:rPr>
          <w:b w:val="0"/>
          <w:lang w:val="lv-LV"/>
        </w:rPr>
        <w:t>.</w:t>
      </w:r>
    </w:p>
    <w:p w14:paraId="0FC4D10B" w14:textId="64C77524" w:rsidR="000836EB" w:rsidRPr="002069EA" w:rsidRDefault="000836EB" w:rsidP="000836EB">
      <w:pPr>
        <w:pStyle w:val="Virsraksts2"/>
        <w:keepNext w:val="0"/>
        <w:widowControl w:val="0"/>
        <w:spacing w:before="0"/>
        <w:rPr>
          <w:b w:val="0"/>
          <w:lang w:val="lv-LV"/>
        </w:rPr>
      </w:pPr>
    </w:p>
    <w:p w14:paraId="42F672ED" w14:textId="77777777" w:rsidR="0094252F" w:rsidRPr="002069EA" w:rsidRDefault="0094252F" w:rsidP="0094252F">
      <w:pPr>
        <w:pStyle w:val="Style7"/>
        <w:widowControl/>
        <w:numPr>
          <w:ilvl w:val="1"/>
          <w:numId w:val="6"/>
        </w:numPr>
        <w:tabs>
          <w:tab w:val="clear" w:pos="360"/>
          <w:tab w:val="num" w:pos="709"/>
        </w:tabs>
        <w:ind w:left="851" w:hanging="851"/>
      </w:pPr>
      <w:r w:rsidRPr="002069EA">
        <w:t>Līguma izpildes nodrošinājums</w:t>
      </w:r>
    </w:p>
    <w:p w14:paraId="663E3093" w14:textId="77223737" w:rsidR="008D614A" w:rsidRPr="002069EA" w:rsidRDefault="008D614A" w:rsidP="00506A65">
      <w:pPr>
        <w:pStyle w:val="Virsraksts2"/>
        <w:keepNext w:val="0"/>
        <w:widowControl w:val="0"/>
        <w:tabs>
          <w:tab w:val="left" w:pos="709"/>
        </w:tabs>
        <w:spacing w:before="0"/>
        <w:ind w:left="709"/>
        <w:rPr>
          <w:b w:val="0"/>
          <w:bCs/>
          <w:highlight w:val="yellow"/>
          <w:lang w:val="lv-LV"/>
        </w:rPr>
      </w:pPr>
      <w:r w:rsidRPr="002069EA">
        <w:rPr>
          <w:b w:val="0"/>
          <w:lang w:val="lv-LV"/>
        </w:rPr>
        <w:t xml:space="preserve">Pretendentam, kurš tiks atzīts par uzvarētāju un ar kuru tiks noslēgts </w:t>
      </w:r>
      <w:r w:rsidR="00506A65" w:rsidRPr="002069EA">
        <w:rPr>
          <w:b w:val="0"/>
          <w:lang w:val="lv-LV"/>
        </w:rPr>
        <w:t>L</w:t>
      </w:r>
      <w:r w:rsidRPr="002069EA">
        <w:rPr>
          <w:b w:val="0"/>
          <w:lang w:val="lv-LV"/>
        </w:rPr>
        <w:t xml:space="preserve">īgums, būs jāiesniedz </w:t>
      </w:r>
      <w:r w:rsidR="00506A65" w:rsidRPr="002069EA">
        <w:rPr>
          <w:b w:val="0"/>
          <w:lang w:val="lv-LV"/>
        </w:rPr>
        <w:t>līguma</w:t>
      </w:r>
      <w:r w:rsidRPr="002069EA">
        <w:rPr>
          <w:b w:val="0"/>
          <w:lang w:val="lv-LV"/>
        </w:rPr>
        <w:t xml:space="preserve"> izpildes nodrošinājums. Atbilstoši FIDIC līguma Vispārīgo noteikumu 4.2.punkta otrajai rindkopai, kā arī Speciālo noteikumu 1.1.1.3.apakšpunktam un 4.2.punkta otrajai rindkopai Pretendentam jāiesniedz līguma izpildes nodrošinājums Pasūtītājam 14 </w:t>
      </w:r>
      <w:r w:rsidR="00506A65" w:rsidRPr="002069EA">
        <w:rPr>
          <w:b w:val="0"/>
          <w:lang w:val="lv-LV"/>
        </w:rPr>
        <w:t xml:space="preserve">(četrpadsmit) </w:t>
      </w:r>
      <w:r w:rsidRPr="002069EA">
        <w:rPr>
          <w:b w:val="0"/>
          <w:lang w:val="lv-LV"/>
        </w:rPr>
        <w:t xml:space="preserve">dienu laikā no Līguma vienošanās spēkā stāšanās dienas. Saistību izpildes jeb līguma izpildes nodrošinājuma apmērs – 10% no Akceptētās līguma summas (Nolikuma </w:t>
      </w:r>
      <w:r w:rsidRPr="002069EA">
        <w:rPr>
          <w:bCs/>
          <w:lang w:val="lv-LV"/>
        </w:rPr>
        <w:t>12.pielikumā</w:t>
      </w:r>
      <w:r w:rsidRPr="002069EA">
        <w:rPr>
          <w:b w:val="0"/>
          <w:lang w:val="lv-LV"/>
        </w:rPr>
        <w:t xml:space="preserve"> pievienotā Piedāvājuma pielikuma </w:t>
      </w:r>
      <w:r w:rsidRPr="002069EA">
        <w:rPr>
          <w:bCs/>
          <w:lang w:val="lv-LV"/>
        </w:rPr>
        <w:t>4.2.punkts</w:t>
      </w:r>
      <w:r w:rsidRPr="002069EA">
        <w:rPr>
          <w:b w:val="0"/>
          <w:lang w:val="lv-LV"/>
        </w:rPr>
        <w:t>).</w:t>
      </w:r>
    </w:p>
    <w:p w14:paraId="6D620169" w14:textId="77777777" w:rsidR="00506A65" w:rsidRPr="00FE389E" w:rsidRDefault="00506A65" w:rsidP="00506A65">
      <w:pPr>
        <w:pStyle w:val="Pamatteksts"/>
        <w:spacing w:before="0"/>
      </w:pPr>
    </w:p>
    <w:p w14:paraId="4CC8FE56" w14:textId="77777777" w:rsidR="00E67EFE" w:rsidRPr="00FE389E" w:rsidRDefault="00E67EFE" w:rsidP="00E67EFE">
      <w:pPr>
        <w:pStyle w:val="Virsraksts2"/>
        <w:keepNext w:val="0"/>
        <w:numPr>
          <w:ilvl w:val="1"/>
          <w:numId w:val="6"/>
        </w:numPr>
        <w:tabs>
          <w:tab w:val="clear" w:pos="360"/>
          <w:tab w:val="left" w:pos="709"/>
          <w:tab w:val="num" w:pos="1800"/>
        </w:tabs>
        <w:spacing w:before="0"/>
        <w:ind w:left="0" w:firstLine="0"/>
        <w:rPr>
          <w:bCs/>
          <w:lang w:val="lv-LV"/>
        </w:rPr>
      </w:pPr>
      <w:bookmarkStart w:id="9" w:name="_Toc180979337"/>
      <w:bookmarkStart w:id="10" w:name="_Toc181069799"/>
      <w:bookmarkStart w:id="11" w:name="_Toc216147638"/>
      <w:r w:rsidRPr="00FE389E">
        <w:rPr>
          <w:bCs/>
          <w:lang w:val="lv-LV"/>
        </w:rPr>
        <w:t>Piedāvājuma derīguma termiņš</w:t>
      </w:r>
      <w:bookmarkEnd w:id="9"/>
      <w:bookmarkEnd w:id="10"/>
      <w:bookmarkEnd w:id="11"/>
    </w:p>
    <w:p w14:paraId="55D1FA04" w14:textId="22E7910C" w:rsidR="00E67EFE" w:rsidRPr="00FE389E" w:rsidRDefault="00E67EFE" w:rsidP="00E67EFE">
      <w:pPr>
        <w:pStyle w:val="Virsraksts3"/>
        <w:keepNext w:val="0"/>
        <w:numPr>
          <w:ilvl w:val="2"/>
          <w:numId w:val="6"/>
        </w:numPr>
        <w:spacing w:before="0"/>
        <w:rPr>
          <w:lang w:val="lv-LV"/>
        </w:rPr>
      </w:pPr>
      <w:bookmarkStart w:id="12" w:name="_Toc216147639"/>
      <w:r w:rsidRPr="00D9269D">
        <w:rPr>
          <w:lang w:val="lv-LV"/>
        </w:rPr>
        <w:t xml:space="preserve">Piedāvājuma derīguma termiņš ir </w:t>
      </w:r>
      <w:r w:rsidRPr="00D9269D">
        <w:rPr>
          <w:b/>
          <w:bCs/>
          <w:lang w:val="lv-LV"/>
        </w:rPr>
        <w:t>vismaz</w:t>
      </w:r>
      <w:r w:rsidRPr="00D9269D">
        <w:rPr>
          <w:lang w:val="lv-LV"/>
        </w:rPr>
        <w:t xml:space="preserve"> </w:t>
      </w:r>
      <w:r w:rsidRPr="00D9269D">
        <w:rPr>
          <w:b/>
          <w:lang w:val="lv-LV"/>
        </w:rPr>
        <w:t>1</w:t>
      </w:r>
      <w:r w:rsidR="00F624A8" w:rsidRPr="00D9269D">
        <w:rPr>
          <w:b/>
          <w:lang w:val="lv-LV"/>
        </w:rPr>
        <w:t>8</w:t>
      </w:r>
      <w:r w:rsidRPr="00D9269D">
        <w:rPr>
          <w:b/>
          <w:lang w:val="lv-LV"/>
        </w:rPr>
        <w:t xml:space="preserve">0 (viens simts </w:t>
      </w:r>
      <w:r w:rsidR="00F624A8" w:rsidRPr="00D9269D">
        <w:rPr>
          <w:b/>
          <w:lang w:val="lv-LV"/>
        </w:rPr>
        <w:t>astoņdesmit</w:t>
      </w:r>
      <w:r w:rsidRPr="00D9269D">
        <w:rPr>
          <w:b/>
          <w:lang w:val="lv-LV"/>
        </w:rPr>
        <w:t>) dienas</w:t>
      </w:r>
      <w:r w:rsidRPr="00D9269D">
        <w:rPr>
          <w:lang w:val="lv-LV"/>
        </w:rPr>
        <w:t xml:space="preserve"> no</w:t>
      </w:r>
      <w:r w:rsidRPr="00FE389E">
        <w:rPr>
          <w:lang w:val="lv-LV"/>
        </w:rPr>
        <w:t xml:space="preserve"> piedāvājuma iesniegšanas termiņa beigām</w:t>
      </w:r>
      <w:bookmarkEnd w:id="12"/>
      <w:r w:rsidRPr="00FE389E">
        <w:rPr>
          <w:lang w:val="lv-LV"/>
        </w:rPr>
        <w:t>.</w:t>
      </w:r>
    </w:p>
    <w:p w14:paraId="73713DF2" w14:textId="77777777" w:rsidR="00E67EFE" w:rsidRPr="00FE389E" w:rsidRDefault="00E67EFE" w:rsidP="00E67EFE">
      <w:pPr>
        <w:pStyle w:val="Virsraksts3"/>
        <w:keepNext w:val="0"/>
        <w:numPr>
          <w:ilvl w:val="2"/>
          <w:numId w:val="6"/>
        </w:numPr>
        <w:spacing w:before="0"/>
        <w:rPr>
          <w:lang w:val="lv-LV"/>
        </w:rPr>
      </w:pPr>
      <w:r w:rsidRPr="00FE389E">
        <w:rPr>
          <w:lang w:val="lv-LV"/>
        </w:rPr>
        <w:t>Piedāvājumi ar mazāku derīguma termiņu tiks noraidīti kā neatbilstoši Nolikumam.</w:t>
      </w:r>
      <w:bookmarkStart w:id="13" w:name="_Toc216147640"/>
    </w:p>
    <w:p w14:paraId="5A626C97" w14:textId="77777777" w:rsidR="00E67EFE" w:rsidRPr="00FE389E" w:rsidRDefault="00E67EFE" w:rsidP="00E67EFE">
      <w:pPr>
        <w:pStyle w:val="Virsraksts3"/>
        <w:keepNext w:val="0"/>
        <w:numPr>
          <w:ilvl w:val="2"/>
          <w:numId w:val="6"/>
        </w:numPr>
        <w:spacing w:before="0"/>
        <w:rPr>
          <w:lang w:val="lv-LV"/>
        </w:rPr>
      </w:pPr>
      <w:r w:rsidRPr="00FE389E">
        <w:rPr>
          <w:bCs/>
          <w:lang w:val="lv-LV"/>
        </w:rPr>
        <w:t>Ja objektīvu iemeslu dēļ Pasūtītājs nevar noslēgt iepirkuma līgumu piedāvājuma derīguma termiņā, Pasūtītājs var rakstiski lūgt Pretendentus pagarināt sava piedāvājuma derīguma termiņu.</w:t>
      </w:r>
    </w:p>
    <w:p w14:paraId="0CECCA7B" w14:textId="77777777" w:rsidR="00E67EFE" w:rsidRPr="00FE389E" w:rsidRDefault="00E67EFE" w:rsidP="00E67EFE">
      <w:pPr>
        <w:pStyle w:val="Virsraksts3"/>
        <w:keepNext w:val="0"/>
        <w:numPr>
          <w:ilvl w:val="2"/>
          <w:numId w:val="6"/>
        </w:numPr>
        <w:spacing w:before="0"/>
        <w:rPr>
          <w:lang w:val="lv-LV"/>
        </w:rPr>
      </w:pPr>
      <w:r w:rsidRPr="00FE389E">
        <w:rPr>
          <w:bCs/>
          <w:lang w:val="lv-LV"/>
        </w:rPr>
        <w:t xml:space="preserve">Ja Pretendents piekrīt pagarināt sava piedāvājuma derīguma termiņu, Pretendents to rakstiski paziņo Pasūtītājam, kā arī </w:t>
      </w:r>
      <w:proofErr w:type="spellStart"/>
      <w:r w:rsidRPr="00FE389E">
        <w:rPr>
          <w:bCs/>
          <w:lang w:val="lv-LV"/>
        </w:rPr>
        <w:t>nosūta</w:t>
      </w:r>
      <w:proofErr w:type="spellEnd"/>
      <w:r w:rsidRPr="00FE389E">
        <w:rPr>
          <w:bCs/>
          <w:lang w:val="lv-LV"/>
        </w:rPr>
        <w:t xml:space="preserve"> Pasūtītājam iestādes, kas izsniegusi piedāvājuma nodrošinājumu, rakstisku apliecinājumu par piedāvājuma nodrošinājuma termiņa pagarināšanu līdz pagarinātā piedāvājuma derīguma termiņa beigām vai jaunu piedāvājuma nodrošinājumu. </w:t>
      </w:r>
    </w:p>
    <w:bookmarkEnd w:id="13"/>
    <w:p w14:paraId="73207A31" w14:textId="77777777" w:rsidR="00E67EFE" w:rsidRPr="00FE389E" w:rsidRDefault="00E67EFE" w:rsidP="00E67EFE">
      <w:pPr>
        <w:pStyle w:val="Pamatteksts"/>
        <w:spacing w:before="0"/>
      </w:pPr>
    </w:p>
    <w:p w14:paraId="0D3F52B6" w14:textId="77777777" w:rsidR="00E83B2C" w:rsidRPr="00FE389E" w:rsidRDefault="00E83B2C" w:rsidP="00DB5FEC">
      <w:pPr>
        <w:pStyle w:val="Sarakstarindkopa"/>
        <w:widowControl w:val="0"/>
        <w:numPr>
          <w:ilvl w:val="0"/>
          <w:numId w:val="6"/>
        </w:numPr>
        <w:tabs>
          <w:tab w:val="clear" w:pos="1097"/>
        </w:tabs>
        <w:suppressAutoHyphens/>
        <w:ind w:left="567" w:hanging="567"/>
        <w:jc w:val="both"/>
        <w:rPr>
          <w:b/>
          <w:caps/>
        </w:rPr>
      </w:pPr>
      <w:bookmarkStart w:id="14" w:name="_Plānotā_līguma_summa"/>
      <w:bookmarkStart w:id="15" w:name="_Toc216147601"/>
      <w:bookmarkEnd w:id="14"/>
      <w:r w:rsidRPr="00FE389E">
        <w:rPr>
          <w:b/>
          <w:bCs/>
          <w:caps/>
        </w:rPr>
        <w:t>Informācijas apmaiņas kārtība</w:t>
      </w:r>
      <w:r w:rsidRPr="00FE389E">
        <w:t xml:space="preserve"> </w:t>
      </w:r>
      <w:r w:rsidRPr="00FE389E">
        <w:rPr>
          <w:b/>
          <w:caps/>
        </w:rPr>
        <w:t>UN IEPIRKUMA PROCEDŪRAS DOKUMENTU SAŅEMŠANA</w:t>
      </w:r>
    </w:p>
    <w:p w14:paraId="5154B6C8" w14:textId="77777777" w:rsidR="00E83B2C" w:rsidRPr="00FE389E" w:rsidRDefault="00E83B2C" w:rsidP="00E83B2C">
      <w:pPr>
        <w:pStyle w:val="Sarakstarindkopa"/>
        <w:widowControl w:val="0"/>
        <w:numPr>
          <w:ilvl w:val="0"/>
          <w:numId w:val="11"/>
        </w:numPr>
        <w:suppressAutoHyphens/>
        <w:contextualSpacing w:val="0"/>
        <w:jc w:val="both"/>
        <w:outlineLvl w:val="2"/>
        <w:rPr>
          <w:bCs/>
          <w:vanish/>
          <w:lang w:eastAsia="en-US"/>
        </w:rPr>
      </w:pPr>
      <w:bookmarkStart w:id="16" w:name="_Toc216147626"/>
    </w:p>
    <w:p w14:paraId="39F4E602" w14:textId="77777777" w:rsidR="00E83B2C" w:rsidRPr="00FE389E" w:rsidRDefault="00E83B2C" w:rsidP="00E83B2C">
      <w:pPr>
        <w:pStyle w:val="Sarakstarindkopa"/>
        <w:widowControl w:val="0"/>
        <w:numPr>
          <w:ilvl w:val="0"/>
          <w:numId w:val="11"/>
        </w:numPr>
        <w:suppressAutoHyphens/>
        <w:contextualSpacing w:val="0"/>
        <w:jc w:val="both"/>
        <w:outlineLvl w:val="2"/>
        <w:rPr>
          <w:bCs/>
          <w:vanish/>
          <w:lang w:eastAsia="en-US"/>
        </w:rPr>
      </w:pPr>
    </w:p>
    <w:p w14:paraId="03289BEB" w14:textId="473FE4CA" w:rsidR="00E83B2C" w:rsidRPr="00FE389E" w:rsidRDefault="00E83B2C" w:rsidP="00E929EC">
      <w:pPr>
        <w:pStyle w:val="Virsraksts3"/>
        <w:keepNext w:val="0"/>
        <w:numPr>
          <w:ilvl w:val="1"/>
          <w:numId w:val="32"/>
        </w:numPr>
        <w:tabs>
          <w:tab w:val="clear" w:pos="0"/>
          <w:tab w:val="clear" w:pos="624"/>
        </w:tabs>
        <w:suppressAutoHyphens/>
        <w:spacing w:before="0"/>
        <w:ind w:left="567" w:hanging="567"/>
        <w:rPr>
          <w:lang w:val="lv-LV"/>
        </w:rPr>
      </w:pPr>
      <w:r w:rsidRPr="00FE389E">
        <w:rPr>
          <w:lang w:val="lv-LV"/>
        </w:rPr>
        <w:t xml:space="preserve">Pasūtītājs publicē paziņojumu par līgumu Iepirkumu uzraudzības biroja tīmekļvietnē </w:t>
      </w:r>
      <w:hyperlink r:id="rId17" w:history="1">
        <w:r w:rsidRPr="00FE389E">
          <w:rPr>
            <w:rStyle w:val="Hipersaite"/>
            <w:lang w:val="lv-LV"/>
          </w:rPr>
          <w:t>www.iub.gov.lv</w:t>
        </w:r>
      </w:hyperlink>
      <w:r w:rsidR="00E73EFA" w:rsidRPr="00FE389E">
        <w:rPr>
          <w:lang w:val="lv-LV"/>
        </w:rPr>
        <w:t>.</w:t>
      </w:r>
    </w:p>
    <w:p w14:paraId="47F23AE5" w14:textId="77777777" w:rsidR="00E83B2C" w:rsidRPr="00FE389E" w:rsidRDefault="00E83B2C" w:rsidP="00E929EC">
      <w:pPr>
        <w:pStyle w:val="Virsraksts3"/>
        <w:keepNext w:val="0"/>
        <w:numPr>
          <w:ilvl w:val="1"/>
          <w:numId w:val="32"/>
        </w:numPr>
        <w:tabs>
          <w:tab w:val="clear" w:pos="0"/>
          <w:tab w:val="clear" w:pos="624"/>
        </w:tabs>
        <w:suppressAutoHyphens/>
        <w:spacing w:before="0"/>
        <w:ind w:left="567" w:hanging="567"/>
        <w:rPr>
          <w:lang w:val="lv-LV"/>
        </w:rPr>
      </w:pPr>
      <w:r w:rsidRPr="00FE389E">
        <w:rPr>
          <w:lang w:val="lv-LV"/>
        </w:rPr>
        <w:t xml:space="preserve">Saziņa un informācijas apmaiņa starp Pasūtītāju un Pretendentiem notiek latviešu valodā, </w:t>
      </w:r>
      <w:proofErr w:type="spellStart"/>
      <w:r w:rsidRPr="00FE389E">
        <w:rPr>
          <w:lang w:val="lv-LV"/>
        </w:rPr>
        <w:t>rakstveidā</w:t>
      </w:r>
      <w:proofErr w:type="spellEnd"/>
      <w:r w:rsidRPr="00FE389E">
        <w:rPr>
          <w:lang w:val="lv-LV"/>
        </w:rPr>
        <w:t xml:space="preserve"> pa pastu vai elektroniski, izmantojot Pasūtītāja kontaktpersonas elektroniskā pasta adresi, vai EIS sistēmas rīkus</w:t>
      </w:r>
      <w:r w:rsidRPr="00FE389E">
        <w:rPr>
          <w:bCs/>
          <w:lang w:val="lv-LV"/>
        </w:rPr>
        <w:t>.</w:t>
      </w:r>
    </w:p>
    <w:p w14:paraId="32CA49B2" w14:textId="77777777" w:rsidR="00E83B2C" w:rsidRPr="00FE389E" w:rsidRDefault="00E83B2C" w:rsidP="00E929EC">
      <w:pPr>
        <w:pStyle w:val="Virsraksts3"/>
        <w:keepNext w:val="0"/>
        <w:numPr>
          <w:ilvl w:val="1"/>
          <w:numId w:val="32"/>
        </w:numPr>
        <w:tabs>
          <w:tab w:val="clear" w:pos="0"/>
          <w:tab w:val="clear" w:pos="624"/>
        </w:tabs>
        <w:suppressAutoHyphens/>
        <w:spacing w:before="0"/>
        <w:ind w:left="567" w:hanging="567"/>
        <w:rPr>
          <w:lang w:val="lv-LV"/>
        </w:rPr>
      </w:pPr>
      <w:r w:rsidRPr="00FE389E">
        <w:rPr>
          <w:bCs/>
          <w:lang w:val="lv-LV"/>
        </w:rPr>
        <w:t xml:space="preserve">Nolikums, Nolikuma grozījumi un cita informācija par Nolikumu tiek publicēta Pircēja profilā, kur pieejami iepirkuma </w:t>
      </w:r>
      <w:r w:rsidRPr="00FE389E">
        <w:rPr>
          <w:bCs/>
          <w:lang w:val="lv-LV" w:eastAsia="lv-LV"/>
        </w:rPr>
        <w:t>dokumenti. Ieinteresētais piegādātājs EIS e-konkursu apakšsistēmā šī Konkursa sadaļā var reģistrēties kā nolikuma</w:t>
      </w:r>
      <w:r w:rsidRPr="00FE389E">
        <w:rPr>
          <w:bCs/>
          <w:lang w:val="lv-LV"/>
        </w:rPr>
        <w:t xml:space="preserve"> saņēmējs, ja tas ir reģistrēts EIS kā piegādātājs</w:t>
      </w:r>
      <w:r w:rsidRPr="00FE389E">
        <w:rPr>
          <w:rStyle w:val="Vresatsauce"/>
          <w:bCs/>
          <w:lang w:val="lv-LV"/>
        </w:rPr>
        <w:footnoteReference w:id="2"/>
      </w:r>
      <w:r w:rsidRPr="00FE389E">
        <w:rPr>
          <w:bCs/>
          <w:lang w:val="lv-LV"/>
        </w:rPr>
        <w:t>.</w:t>
      </w:r>
    </w:p>
    <w:p w14:paraId="157A0EBA" w14:textId="77777777" w:rsidR="00E83B2C" w:rsidRPr="00FE389E" w:rsidRDefault="00E83B2C" w:rsidP="00E929EC">
      <w:pPr>
        <w:pStyle w:val="Virsraksts3"/>
        <w:keepNext w:val="0"/>
        <w:numPr>
          <w:ilvl w:val="1"/>
          <w:numId w:val="32"/>
        </w:numPr>
        <w:tabs>
          <w:tab w:val="clear" w:pos="0"/>
          <w:tab w:val="clear" w:pos="624"/>
        </w:tabs>
        <w:suppressAutoHyphens/>
        <w:spacing w:before="0"/>
        <w:ind w:left="567" w:hanging="567"/>
        <w:rPr>
          <w:lang w:val="lv-LV"/>
        </w:rPr>
      </w:pPr>
      <w:r w:rsidRPr="00FE389E">
        <w:rPr>
          <w:bCs/>
          <w:lang w:val="lv-LV"/>
        </w:rPr>
        <w:t xml:space="preserve">Ja ieinteresētais piegādātājs </w:t>
      </w:r>
      <w:r w:rsidRPr="00FE389E">
        <w:rPr>
          <w:bCs/>
          <w:u w:val="single"/>
          <w:lang w:val="lv-LV"/>
        </w:rPr>
        <w:t>laikus</w:t>
      </w:r>
      <w:r w:rsidRPr="00FE389E">
        <w:rPr>
          <w:bCs/>
          <w:lang w:val="lv-LV"/>
        </w:rPr>
        <w:t xml:space="preserve"> ir pieprasījis papildu informāciju par iepirkuma procedūras dokumentos iekļautajām prasībām, Pasūtītājs to sniedz 5 (piecu) darba dienu laikā, bet ne vēlāk kā 6 (sešas) dienas pirms Piedāvājumu iesniegšanas termiņa beigām.</w:t>
      </w:r>
    </w:p>
    <w:p w14:paraId="0693BFFA" w14:textId="77777777" w:rsidR="00E83B2C" w:rsidRPr="00FE389E" w:rsidRDefault="00E83B2C" w:rsidP="00E929EC">
      <w:pPr>
        <w:pStyle w:val="Virsraksts3"/>
        <w:keepNext w:val="0"/>
        <w:numPr>
          <w:ilvl w:val="1"/>
          <w:numId w:val="32"/>
        </w:numPr>
        <w:tabs>
          <w:tab w:val="clear" w:pos="0"/>
          <w:tab w:val="clear" w:pos="624"/>
        </w:tabs>
        <w:suppressAutoHyphens/>
        <w:spacing w:before="0"/>
        <w:ind w:left="567" w:hanging="567"/>
        <w:rPr>
          <w:rStyle w:val="apple-style-span"/>
          <w:lang w:val="lv-LV"/>
        </w:rPr>
      </w:pPr>
      <w:r w:rsidRPr="00FE389E">
        <w:rPr>
          <w:rStyle w:val="apple-style-span"/>
          <w:bCs/>
          <w:color w:val="000000"/>
          <w:u w:color="FFFFFF"/>
          <w:shd w:val="clear" w:color="auto" w:fill="FFFFFF"/>
          <w:lang w:val="lv-LV"/>
        </w:rPr>
        <w:lastRenderedPageBreak/>
        <w:t>Ja Pasūtītājs sniedz papildu informāciju, tas vienlaikus ar papildu informācijas nosūtīšanu Ieinteresētajam piegādātājam, kas uzdevis jautājumu, ievieto šo informāciju P</w:t>
      </w:r>
      <w:r w:rsidRPr="00FE389E">
        <w:rPr>
          <w:bCs/>
          <w:lang w:val="lv-LV"/>
        </w:rPr>
        <w:t>ircēja profilā, kur pieejami iepirkuma dokumenti</w:t>
      </w:r>
      <w:r w:rsidRPr="00FE389E">
        <w:rPr>
          <w:rStyle w:val="apple-style-span"/>
          <w:bCs/>
          <w:color w:val="000000"/>
          <w:u w:color="FFFFFF"/>
          <w:shd w:val="clear" w:color="auto" w:fill="FFFFFF"/>
          <w:lang w:val="lv-LV"/>
        </w:rPr>
        <w:t xml:space="preserve">, norādot arī uzdoto jautājumu. </w:t>
      </w:r>
    </w:p>
    <w:p w14:paraId="6D389B74" w14:textId="77777777" w:rsidR="00E83B2C" w:rsidRPr="00FE389E" w:rsidRDefault="00E83B2C" w:rsidP="00E929EC">
      <w:pPr>
        <w:pStyle w:val="Virsraksts3"/>
        <w:keepNext w:val="0"/>
        <w:numPr>
          <w:ilvl w:val="1"/>
          <w:numId w:val="32"/>
        </w:numPr>
        <w:tabs>
          <w:tab w:val="clear" w:pos="0"/>
          <w:tab w:val="clear" w:pos="624"/>
        </w:tabs>
        <w:suppressAutoHyphens/>
        <w:spacing w:before="0"/>
        <w:ind w:left="567" w:hanging="567"/>
        <w:rPr>
          <w:lang w:val="lv-LV"/>
        </w:rPr>
      </w:pPr>
      <w:r w:rsidRPr="00FE389E">
        <w:rPr>
          <w:bCs/>
          <w:lang w:val="lv-LV"/>
        </w:rPr>
        <w:t>Ieinteresēto piegādātāju pienākums ir pastāvīgi sekot Pircēja profilā, kur pieejami iepirkuma dokumenti, publicētajai informācijai.</w:t>
      </w:r>
    </w:p>
    <w:p w14:paraId="2FB0B5D7" w14:textId="55821A79" w:rsidR="00E83B2C" w:rsidRPr="00FE389E" w:rsidRDefault="00E83B2C" w:rsidP="00E929EC">
      <w:pPr>
        <w:pStyle w:val="Virsraksts3"/>
        <w:keepNext w:val="0"/>
        <w:numPr>
          <w:ilvl w:val="1"/>
          <w:numId w:val="32"/>
        </w:numPr>
        <w:tabs>
          <w:tab w:val="clear" w:pos="0"/>
          <w:tab w:val="clear" w:pos="624"/>
        </w:tabs>
        <w:suppressAutoHyphens/>
        <w:spacing w:before="0"/>
        <w:ind w:left="567" w:hanging="567"/>
        <w:rPr>
          <w:lang w:val="lv-LV"/>
        </w:rPr>
      </w:pPr>
      <w:r w:rsidRPr="00FE389E">
        <w:rPr>
          <w:spacing w:val="-2"/>
          <w:lang w:val="lv-LV"/>
        </w:rPr>
        <w:t xml:space="preserve">Pirms Piedāvājuma </w:t>
      </w:r>
      <w:r w:rsidRPr="00FE389E">
        <w:rPr>
          <w:iCs/>
          <w:lang w:val="lv-LV"/>
        </w:rPr>
        <w:t xml:space="preserve">iesniegšanas </w:t>
      </w:r>
      <w:r w:rsidRPr="00FE389E">
        <w:rPr>
          <w:bCs/>
          <w:kern w:val="32"/>
          <w:lang w:val="lv-LV"/>
        </w:rPr>
        <w:t>ieinteresētajam piegādātājam</w:t>
      </w:r>
      <w:r w:rsidRPr="00FE389E">
        <w:rPr>
          <w:spacing w:val="-2"/>
          <w:lang w:val="lv-LV"/>
        </w:rPr>
        <w:t xml:space="preserve"> vai tā pilnvarotajam pārstāvim ir </w:t>
      </w:r>
      <w:r w:rsidRPr="00FE389E">
        <w:rPr>
          <w:spacing w:val="-2"/>
          <w:u w:val="single"/>
          <w:lang w:val="lv-LV"/>
        </w:rPr>
        <w:t xml:space="preserve">jāsaņem </w:t>
      </w:r>
      <w:r w:rsidR="0050561D" w:rsidRPr="00FE389E">
        <w:rPr>
          <w:spacing w:val="-2"/>
          <w:u w:val="single"/>
          <w:lang w:val="lv-LV"/>
        </w:rPr>
        <w:t xml:space="preserve">parole piekļuvei </w:t>
      </w:r>
      <w:r w:rsidRPr="00FE389E">
        <w:rPr>
          <w:spacing w:val="-2"/>
          <w:u w:val="single"/>
          <w:lang w:val="lv-LV"/>
        </w:rPr>
        <w:t>Būvprojekt</w:t>
      </w:r>
      <w:r w:rsidR="0050561D" w:rsidRPr="00FE389E">
        <w:rPr>
          <w:spacing w:val="-2"/>
          <w:u w:val="single"/>
          <w:lang w:val="lv-LV"/>
        </w:rPr>
        <w:t>am</w:t>
      </w:r>
      <w:r w:rsidRPr="00FE389E">
        <w:rPr>
          <w:spacing w:val="-2"/>
          <w:u w:val="single"/>
          <w:lang w:val="lv-LV"/>
        </w:rPr>
        <w:t xml:space="preserve"> </w:t>
      </w:r>
      <w:r w:rsidRPr="00FE389E">
        <w:rPr>
          <w:u w:val="single"/>
          <w:lang w:val="lv-LV"/>
        </w:rPr>
        <w:t>(aizsargāts ar paroli)</w:t>
      </w:r>
      <w:r w:rsidRPr="00FE389E">
        <w:rPr>
          <w:spacing w:val="-2"/>
          <w:lang w:val="lv-LV"/>
        </w:rPr>
        <w:t xml:space="preserve">, </w:t>
      </w:r>
      <w:r w:rsidRPr="00FE389E">
        <w:rPr>
          <w:lang w:val="lv-LV"/>
        </w:rPr>
        <w:t>kas pieejams Pircēja profilā, kur pieejami iepirkuma dokumenti</w:t>
      </w:r>
      <w:r w:rsidR="0050561D" w:rsidRPr="00FE389E">
        <w:rPr>
          <w:lang w:val="lv-LV"/>
        </w:rPr>
        <w:t>.</w:t>
      </w:r>
      <w:r w:rsidRPr="00FE389E">
        <w:rPr>
          <w:lang w:val="lv-LV"/>
        </w:rPr>
        <w:t xml:space="preserve"> Lai saņemtu paroli piekļuvei Būvprojekt</w:t>
      </w:r>
      <w:r w:rsidR="0050561D" w:rsidRPr="00FE389E">
        <w:rPr>
          <w:lang w:val="lv-LV"/>
        </w:rPr>
        <w:t>a</w:t>
      </w:r>
      <w:r w:rsidRPr="00FE389E">
        <w:rPr>
          <w:lang w:val="lv-LV"/>
        </w:rPr>
        <w:t xml:space="preserve">m, </w:t>
      </w:r>
      <w:proofErr w:type="spellStart"/>
      <w:r w:rsidRPr="00FE389E">
        <w:rPr>
          <w:lang w:val="lv-LV"/>
        </w:rPr>
        <w:t>jānosūta</w:t>
      </w:r>
      <w:proofErr w:type="spellEnd"/>
      <w:r w:rsidRPr="00FE389E">
        <w:rPr>
          <w:lang w:val="lv-LV"/>
        </w:rPr>
        <w:t xml:space="preserve"> attiecīgs pieprasījums uz e-pasta adresi</w:t>
      </w:r>
      <w:r w:rsidR="005D5573" w:rsidRPr="00FE389E">
        <w:rPr>
          <w:lang w:val="lv-LV"/>
        </w:rPr>
        <w:t xml:space="preserve"> Nolikuma </w:t>
      </w:r>
      <w:r w:rsidR="005D5573" w:rsidRPr="00FE389E">
        <w:rPr>
          <w:b/>
          <w:bCs/>
          <w:lang w:val="lv-LV"/>
        </w:rPr>
        <w:t>1.2.punktā</w:t>
      </w:r>
      <w:r w:rsidR="005D5573" w:rsidRPr="00FE389E">
        <w:rPr>
          <w:lang w:val="lv-LV"/>
        </w:rPr>
        <w:t xml:space="preserve"> norādītajai kontaktpersonai u</w:t>
      </w:r>
      <w:r w:rsidRPr="00FE389E">
        <w:rPr>
          <w:lang w:val="lv-LV"/>
        </w:rPr>
        <w:t>n pieprasījumam jāpievieno konfidencialitātes apliecinājums saskaņā ar Nolikuma</w:t>
      </w:r>
      <w:r w:rsidRPr="00FE389E">
        <w:rPr>
          <w:b/>
          <w:bCs/>
          <w:lang w:val="lv-LV"/>
        </w:rPr>
        <w:t xml:space="preserve"> 9.pielikumu</w:t>
      </w:r>
      <w:r w:rsidRPr="00FE389E">
        <w:rPr>
          <w:lang w:val="lv-LV"/>
        </w:rPr>
        <w:t xml:space="preserve"> (ar Būvprojektu nodotās informācijas aizsardzības nolūkā) un pilnvara, ja pieprasījumu veic Piegādātāja pilnvarotais pārstāvis.</w:t>
      </w:r>
    </w:p>
    <w:p w14:paraId="4EDEA860" w14:textId="77777777" w:rsidR="00E83B2C" w:rsidRPr="00FE389E" w:rsidRDefault="00E83B2C" w:rsidP="00E83B2C">
      <w:pPr>
        <w:pStyle w:val="Stils1"/>
        <w:numPr>
          <w:ilvl w:val="0"/>
          <w:numId w:val="0"/>
        </w:numPr>
        <w:tabs>
          <w:tab w:val="left" w:pos="720"/>
        </w:tabs>
        <w:spacing w:line="240" w:lineRule="auto"/>
        <w:ind w:left="567"/>
        <w:jc w:val="both"/>
        <w:rPr>
          <w:b w:val="0"/>
          <w:i/>
          <w:iCs/>
          <w:sz w:val="24"/>
          <w:szCs w:val="24"/>
        </w:rPr>
      </w:pPr>
    </w:p>
    <w:bookmarkEnd w:id="16"/>
    <w:p w14:paraId="4EEE49E2" w14:textId="77777777" w:rsidR="00E83B2C" w:rsidRPr="00FE389E" w:rsidRDefault="00E83B2C" w:rsidP="00E83B2C">
      <w:pPr>
        <w:pStyle w:val="Style7"/>
        <w:numPr>
          <w:ilvl w:val="0"/>
          <w:numId w:val="6"/>
        </w:numPr>
        <w:suppressAutoHyphens/>
        <w:ind w:left="539" w:hanging="539"/>
        <w:rPr>
          <w:bCs/>
        </w:rPr>
      </w:pPr>
      <w:r w:rsidRPr="00FE389E">
        <w:rPr>
          <w:bCs/>
        </w:rPr>
        <w:t xml:space="preserve">PIEDĀVĀJUMU </w:t>
      </w:r>
      <w:r w:rsidRPr="00FE389E">
        <w:rPr>
          <w:bCs/>
          <w:caps/>
        </w:rPr>
        <w:t>IESNIEGŠANAS</w:t>
      </w:r>
      <w:r w:rsidRPr="00FE389E">
        <w:rPr>
          <w:bCs/>
        </w:rPr>
        <w:t xml:space="preserve"> UN ATVĒRŠANAS KĀRTĪBA</w:t>
      </w:r>
    </w:p>
    <w:p w14:paraId="0823CEE6" w14:textId="62ED1387" w:rsidR="00DD2F14" w:rsidRPr="00FE389E" w:rsidRDefault="00E83B2C" w:rsidP="00DD2F14">
      <w:pPr>
        <w:pStyle w:val="Paragrfs"/>
        <w:widowControl w:val="0"/>
        <w:numPr>
          <w:ilvl w:val="1"/>
          <w:numId w:val="11"/>
        </w:numPr>
        <w:suppressAutoHyphens w:val="0"/>
        <w:ind w:left="567" w:hanging="567"/>
        <w:rPr>
          <w:rFonts w:ascii="Times New Roman" w:hAnsi="Times New Roman"/>
          <w:bCs/>
          <w:sz w:val="24"/>
        </w:rPr>
      </w:pPr>
      <w:bookmarkStart w:id="17" w:name="_Toc216147634"/>
      <w:r w:rsidRPr="008D0E54">
        <w:rPr>
          <w:rFonts w:ascii="Times New Roman" w:hAnsi="Times New Roman"/>
          <w:bCs/>
          <w:sz w:val="24"/>
        </w:rPr>
        <w:t xml:space="preserve">Piegādātāji piedāvājumus var iesniegt </w:t>
      </w:r>
      <w:r w:rsidRPr="008D0E54">
        <w:rPr>
          <w:rFonts w:ascii="Times New Roman" w:hAnsi="Times New Roman"/>
          <w:b/>
          <w:sz w:val="24"/>
        </w:rPr>
        <w:t>līdz 202</w:t>
      </w:r>
      <w:r w:rsidR="008D0E54" w:rsidRPr="008D0E54">
        <w:rPr>
          <w:rFonts w:ascii="Times New Roman" w:hAnsi="Times New Roman"/>
          <w:b/>
          <w:sz w:val="24"/>
        </w:rPr>
        <w:t>4</w:t>
      </w:r>
      <w:r w:rsidRPr="008D0E54">
        <w:rPr>
          <w:rFonts w:ascii="Times New Roman" w:hAnsi="Times New Roman"/>
          <w:b/>
          <w:sz w:val="24"/>
        </w:rPr>
        <w:t xml:space="preserve">.gada </w:t>
      </w:r>
      <w:r w:rsidR="00EB0C31">
        <w:rPr>
          <w:rFonts w:ascii="Times New Roman" w:hAnsi="Times New Roman"/>
          <w:b/>
          <w:sz w:val="24"/>
        </w:rPr>
        <w:t>29</w:t>
      </w:r>
      <w:r w:rsidR="00182D2E" w:rsidRPr="008D0E54">
        <w:rPr>
          <w:rFonts w:ascii="Times New Roman" w:hAnsi="Times New Roman"/>
          <w:b/>
          <w:sz w:val="24"/>
        </w:rPr>
        <w:t>.</w:t>
      </w:r>
      <w:r w:rsidR="00EB0C31">
        <w:rPr>
          <w:rFonts w:ascii="Times New Roman" w:hAnsi="Times New Roman"/>
          <w:b/>
          <w:sz w:val="24"/>
        </w:rPr>
        <w:t>augusta</w:t>
      </w:r>
      <w:r w:rsidR="00182D2E" w:rsidRPr="008D0E54">
        <w:rPr>
          <w:rFonts w:ascii="Times New Roman" w:hAnsi="Times New Roman"/>
          <w:b/>
          <w:sz w:val="24"/>
        </w:rPr>
        <w:t xml:space="preserve"> </w:t>
      </w:r>
      <w:r w:rsidRPr="008D0E54">
        <w:rPr>
          <w:rFonts w:ascii="Times New Roman" w:hAnsi="Times New Roman"/>
          <w:b/>
          <w:sz w:val="24"/>
        </w:rPr>
        <w:t>plkst.</w:t>
      </w:r>
      <w:r w:rsidR="007F5E75" w:rsidRPr="008D0E54">
        <w:rPr>
          <w:rFonts w:ascii="Times New Roman" w:hAnsi="Times New Roman"/>
          <w:b/>
          <w:sz w:val="24"/>
        </w:rPr>
        <w:t>10</w:t>
      </w:r>
      <w:r w:rsidR="00610657" w:rsidRPr="008D0E54">
        <w:rPr>
          <w:rFonts w:ascii="Times New Roman" w:hAnsi="Times New Roman"/>
          <w:b/>
          <w:sz w:val="24"/>
        </w:rPr>
        <w:t>:</w:t>
      </w:r>
      <w:r w:rsidRPr="008D0E54">
        <w:rPr>
          <w:rFonts w:ascii="Times New Roman" w:hAnsi="Times New Roman"/>
          <w:b/>
          <w:sz w:val="24"/>
        </w:rPr>
        <w:t>00</w:t>
      </w:r>
      <w:r w:rsidRPr="008D0E54">
        <w:rPr>
          <w:rFonts w:ascii="Times New Roman" w:hAnsi="Times New Roman"/>
          <w:bCs/>
          <w:sz w:val="24"/>
        </w:rPr>
        <w:t xml:space="preserve"> EIS e-konkursu</w:t>
      </w:r>
      <w:r w:rsidRPr="00FE389E">
        <w:rPr>
          <w:rFonts w:ascii="Times New Roman" w:hAnsi="Times New Roman"/>
          <w:bCs/>
          <w:sz w:val="24"/>
        </w:rPr>
        <w:t xml:space="preserve"> apakšsistēmā: </w:t>
      </w:r>
      <w:hyperlink r:id="rId18" w:history="1">
        <w:r w:rsidR="00BD5A98" w:rsidRPr="000562F5">
          <w:rPr>
            <w:rStyle w:val="Hipersaite"/>
            <w:rFonts w:ascii="Times New Roman" w:hAnsi="Times New Roman"/>
            <w:bCs/>
            <w:sz w:val="24"/>
            <w:lang w:eastAsia="lv-LV"/>
          </w:rPr>
          <w:t>https://www.eis.gov.lv/EKEIS/Supplier/ProcurementProposals/121271</w:t>
        </w:r>
      </w:hyperlink>
      <w:r w:rsidRPr="00FE389E">
        <w:rPr>
          <w:rFonts w:ascii="Times New Roman" w:hAnsi="Times New Roman"/>
          <w:bCs/>
          <w:sz w:val="24"/>
        </w:rPr>
        <w:t xml:space="preserve">. </w:t>
      </w:r>
    </w:p>
    <w:p w14:paraId="48272603" w14:textId="77777777" w:rsidR="00E83B2C" w:rsidRPr="00FE389E" w:rsidRDefault="00E83B2C" w:rsidP="0005295C">
      <w:pPr>
        <w:pStyle w:val="Paragrfs"/>
        <w:widowControl w:val="0"/>
        <w:numPr>
          <w:ilvl w:val="1"/>
          <w:numId w:val="11"/>
        </w:numPr>
        <w:suppressAutoHyphens w:val="0"/>
        <w:ind w:left="567" w:hanging="567"/>
        <w:rPr>
          <w:rFonts w:ascii="Times New Roman" w:hAnsi="Times New Roman"/>
          <w:bCs/>
          <w:sz w:val="24"/>
        </w:rPr>
      </w:pPr>
      <w:r w:rsidRPr="00FE389E">
        <w:rPr>
          <w:rFonts w:ascii="Times New Roman" w:hAnsi="Times New Roman"/>
          <w:bCs/>
          <w:sz w:val="24"/>
        </w:rPr>
        <w:t>Ārpus EIS e-konkursu apakšsistēmas iesniegtie piedāvājumi tiks atzīti par neatbilstošiem Nolikuma prasībām un gadījumā, ja attiecīgie piedāvājumi būs iesniegti drukātā veidā, tie neatvērti tiks nosūtīti atpakaļ iesniedzējiem.</w:t>
      </w:r>
    </w:p>
    <w:p w14:paraId="20EA292B" w14:textId="494EFDEC" w:rsidR="00E83B2C" w:rsidRPr="00FE389E" w:rsidRDefault="00E83B2C" w:rsidP="00E83B2C">
      <w:pPr>
        <w:widowControl w:val="0"/>
        <w:numPr>
          <w:ilvl w:val="1"/>
          <w:numId w:val="11"/>
        </w:numPr>
        <w:suppressAutoHyphens/>
        <w:spacing w:line="20" w:lineRule="atLeast"/>
        <w:ind w:left="567" w:hanging="567"/>
        <w:jc w:val="both"/>
        <w:rPr>
          <w:bCs/>
        </w:rPr>
      </w:pPr>
      <w:r w:rsidRPr="008D0E54">
        <w:rPr>
          <w:bCs/>
        </w:rPr>
        <w:t xml:space="preserve">Piedāvājumi tiks atvērti EIS e-konkursu apakšsistēmā </w:t>
      </w:r>
      <w:r w:rsidRPr="008D0E54">
        <w:rPr>
          <w:b/>
        </w:rPr>
        <w:t>202</w:t>
      </w:r>
      <w:r w:rsidR="008D0E54" w:rsidRPr="008D0E54">
        <w:rPr>
          <w:b/>
        </w:rPr>
        <w:t>4</w:t>
      </w:r>
      <w:r w:rsidRPr="008D0E54">
        <w:rPr>
          <w:b/>
        </w:rPr>
        <w:t xml:space="preserve">.gada </w:t>
      </w:r>
      <w:r w:rsidR="00EB0C31">
        <w:rPr>
          <w:b/>
        </w:rPr>
        <w:t>29</w:t>
      </w:r>
      <w:r w:rsidR="00182D2E" w:rsidRPr="008D0E54">
        <w:rPr>
          <w:b/>
        </w:rPr>
        <w:t>.</w:t>
      </w:r>
      <w:r w:rsidR="00EB0C31">
        <w:rPr>
          <w:b/>
        </w:rPr>
        <w:t>augustā</w:t>
      </w:r>
      <w:r w:rsidRPr="008D0E54">
        <w:rPr>
          <w:b/>
        </w:rPr>
        <w:t>, plkst.</w:t>
      </w:r>
      <w:r w:rsidR="007F5E75" w:rsidRPr="008D0E54">
        <w:rPr>
          <w:b/>
        </w:rPr>
        <w:t>14</w:t>
      </w:r>
      <w:r w:rsidRPr="008D0E54">
        <w:rPr>
          <w:b/>
        </w:rPr>
        <w:t>:00</w:t>
      </w:r>
      <w:r w:rsidRPr="008D0E54">
        <w:rPr>
          <w:bCs/>
        </w:rPr>
        <w:t>.</w:t>
      </w:r>
      <w:r w:rsidRPr="00FE389E">
        <w:rPr>
          <w:bCs/>
          <w:vertAlign w:val="superscript"/>
        </w:rPr>
        <w:t xml:space="preserve"> </w:t>
      </w:r>
      <w:r w:rsidRPr="00FE389E">
        <w:rPr>
          <w:bCs/>
        </w:rPr>
        <w:t>Piedāvājumu atvēršana ir atklāta. Iesniegto piedāvājumu atvēršanas procesam var sekot līdzi tiešsaistes režīmā EIS e-konkursu apakšsistēmā. Piedāvājumu atvēršana notiks, izmantojot Valsts reģionālās attīstības aģentūras mājaslapā pieejamos rīkus piedāvājumu elektroniskai saņemšanai.</w:t>
      </w:r>
    </w:p>
    <w:p w14:paraId="523A158F" w14:textId="2BE850F0" w:rsidR="00E83B2C" w:rsidRPr="00FE389E" w:rsidRDefault="00E83B2C" w:rsidP="00E83B2C">
      <w:pPr>
        <w:widowControl w:val="0"/>
        <w:numPr>
          <w:ilvl w:val="1"/>
          <w:numId w:val="11"/>
        </w:numPr>
        <w:suppressAutoHyphens/>
        <w:spacing w:line="20" w:lineRule="atLeast"/>
        <w:ind w:left="567" w:hanging="567"/>
        <w:jc w:val="both"/>
        <w:rPr>
          <w:bCs/>
        </w:rPr>
      </w:pPr>
      <w:r w:rsidRPr="00FE389E">
        <w:rPr>
          <w:bCs/>
        </w:rPr>
        <w:t>Piedāvājumi tiek atvērti, nosaucot Pretendentu, piedāvājuma iesniegšanas laiku un Piedāvājuma cenas (EUR bez PVN).</w:t>
      </w:r>
    </w:p>
    <w:p w14:paraId="1959FEF8" w14:textId="77777777" w:rsidR="00E83B2C" w:rsidRPr="00FE389E" w:rsidRDefault="00E83B2C" w:rsidP="00E83B2C">
      <w:pPr>
        <w:widowControl w:val="0"/>
        <w:numPr>
          <w:ilvl w:val="1"/>
          <w:numId w:val="11"/>
        </w:numPr>
        <w:suppressAutoHyphens/>
        <w:spacing w:line="20" w:lineRule="atLeast"/>
        <w:ind w:left="567" w:hanging="567"/>
        <w:jc w:val="both"/>
        <w:rPr>
          <w:bCs/>
        </w:rPr>
      </w:pPr>
      <w:r w:rsidRPr="00FE389E">
        <w:rPr>
          <w:bCs/>
        </w:rPr>
        <w:t xml:space="preserve">Iesniegto Piedāvājumu Pretendents var atsaukt vai grozīt līdz Piedāvājuma iesniegšanas termiņa beigām. </w:t>
      </w:r>
    </w:p>
    <w:p w14:paraId="2C9738C7" w14:textId="77777777" w:rsidR="00E83B2C" w:rsidRPr="00FE389E" w:rsidRDefault="00E83B2C" w:rsidP="00E83B2C">
      <w:pPr>
        <w:widowControl w:val="0"/>
        <w:numPr>
          <w:ilvl w:val="1"/>
          <w:numId w:val="11"/>
        </w:numPr>
        <w:suppressAutoHyphens/>
        <w:spacing w:line="20" w:lineRule="atLeast"/>
        <w:ind w:left="567" w:hanging="567"/>
        <w:jc w:val="both"/>
        <w:rPr>
          <w:bCs/>
        </w:rPr>
      </w:pPr>
      <w:r w:rsidRPr="00FE389E">
        <w:rPr>
          <w:bCs/>
        </w:rPr>
        <w:t>Piedāvājuma maiņas gadījumā par Piedāvājuma iesniegšanas laiku tiek uzskatīts pēdējā Piedāvājuma iesniegšanas brīdis.</w:t>
      </w:r>
    </w:p>
    <w:p w14:paraId="4069E51D" w14:textId="77777777" w:rsidR="00E83B2C" w:rsidRPr="00FE389E" w:rsidRDefault="00E83B2C" w:rsidP="00E83B2C">
      <w:pPr>
        <w:widowControl w:val="0"/>
        <w:numPr>
          <w:ilvl w:val="1"/>
          <w:numId w:val="11"/>
        </w:numPr>
        <w:suppressAutoHyphens/>
        <w:spacing w:line="259" w:lineRule="auto"/>
        <w:ind w:left="567" w:hanging="567"/>
        <w:jc w:val="both"/>
        <w:rPr>
          <w:bCs/>
        </w:rPr>
      </w:pPr>
      <w:r w:rsidRPr="00FE389E">
        <w:rPr>
          <w:bCs/>
        </w:rPr>
        <w:t>Pretendents nevar iesniegt Piedāvājuma variantus.</w:t>
      </w:r>
    </w:p>
    <w:p w14:paraId="39875391" w14:textId="77777777" w:rsidR="00E83B2C" w:rsidRPr="00FE389E" w:rsidRDefault="00E83B2C" w:rsidP="00E83B2C">
      <w:pPr>
        <w:pStyle w:val="Paragrfs"/>
        <w:widowControl w:val="0"/>
        <w:tabs>
          <w:tab w:val="clear" w:pos="1080"/>
        </w:tabs>
        <w:ind w:left="539" w:firstLine="0"/>
        <w:rPr>
          <w:rFonts w:ascii="Times New Roman" w:hAnsi="Times New Roman"/>
          <w:bCs/>
          <w:sz w:val="24"/>
        </w:rPr>
      </w:pPr>
    </w:p>
    <w:bookmarkEnd w:id="17"/>
    <w:p w14:paraId="179DA6D6" w14:textId="77777777" w:rsidR="00E83B2C" w:rsidRPr="00FE389E" w:rsidRDefault="00E83B2C" w:rsidP="00E83B2C">
      <w:pPr>
        <w:pStyle w:val="Style7"/>
        <w:numPr>
          <w:ilvl w:val="0"/>
          <w:numId w:val="11"/>
        </w:numPr>
        <w:suppressAutoHyphens/>
        <w:rPr>
          <w:b w:val="0"/>
          <w:caps/>
        </w:rPr>
      </w:pPr>
      <w:r w:rsidRPr="00FE389E">
        <w:rPr>
          <w:bCs/>
          <w:caps/>
        </w:rPr>
        <w:t>Piedāvājuma</w:t>
      </w:r>
      <w:r w:rsidRPr="00FE389E">
        <w:rPr>
          <w:caps/>
        </w:rPr>
        <w:t xml:space="preserve"> noformējuma prasības</w:t>
      </w:r>
    </w:p>
    <w:p w14:paraId="16162C52" w14:textId="77777777"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Piedāvājums jāiesniedz elektroniski </w:t>
      </w:r>
      <w:r w:rsidRPr="00FE389E">
        <w:rPr>
          <w:rFonts w:ascii="Times New Roman" w:hAnsi="Times New Roman"/>
          <w:sz w:val="24"/>
        </w:rPr>
        <w:t xml:space="preserve">EIS </w:t>
      </w:r>
      <w:r w:rsidRPr="00FE389E">
        <w:rPr>
          <w:rFonts w:ascii="Times New Roman" w:hAnsi="Times New Roman"/>
          <w:bCs/>
          <w:sz w:val="24"/>
        </w:rPr>
        <w:t>e-konkursu apakšsistēmā. Katra iesniedzamā dokumenta formāts var atšķirties, bet ir jāievēro šādi iespējamie veidi:</w:t>
      </w:r>
    </w:p>
    <w:p w14:paraId="6BAF11B0" w14:textId="77777777" w:rsidR="00E83B2C" w:rsidRPr="00FE389E" w:rsidRDefault="00E83B2C" w:rsidP="00E83B2C">
      <w:pPr>
        <w:widowControl w:val="0"/>
        <w:numPr>
          <w:ilvl w:val="2"/>
          <w:numId w:val="11"/>
        </w:numPr>
        <w:suppressAutoHyphens/>
        <w:ind w:left="1134" w:hanging="567"/>
        <w:jc w:val="both"/>
      </w:pPr>
      <w:r w:rsidRPr="00FE389E">
        <w:t>izmantojot EIS e-konkursu apakšsistēmas piedāvātos rīkus, aizpildot EIS e-konkursu apakšsistēmā šī konkursa sadaļā ievietotās formas;</w:t>
      </w:r>
    </w:p>
    <w:p w14:paraId="36468D37" w14:textId="77777777" w:rsidR="00E83B2C" w:rsidRPr="00FE389E" w:rsidRDefault="00E83B2C" w:rsidP="00E83B2C">
      <w:pPr>
        <w:widowControl w:val="0"/>
        <w:numPr>
          <w:ilvl w:val="2"/>
          <w:numId w:val="11"/>
        </w:numPr>
        <w:suppressAutoHyphens/>
        <w:ind w:left="1134" w:hanging="567"/>
        <w:jc w:val="both"/>
      </w:pPr>
      <w:r w:rsidRPr="00FE389E">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4BA44F9F" w14:textId="77777777" w:rsidR="00E83B2C" w:rsidRPr="00FE389E" w:rsidRDefault="00E83B2C" w:rsidP="00E83B2C">
      <w:pPr>
        <w:widowControl w:val="0"/>
        <w:numPr>
          <w:ilvl w:val="2"/>
          <w:numId w:val="11"/>
        </w:numPr>
        <w:suppressAutoHyphens/>
        <w:ind w:left="1134" w:hanging="567"/>
        <w:jc w:val="both"/>
      </w:pPr>
      <w:r w:rsidRPr="00FE389E">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98F5C07" w14:textId="77777777"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Pieteikums dalībai Konkursā jāaizpilda tikai elektroniski, atsevišķā elektroniskā dokumentā ar Microsoft Office 2010 (vai vēlākas programmatūras versijas) rīkiem lasāmā formātā. </w:t>
      </w:r>
    </w:p>
    <w:p w14:paraId="0BCA6D82" w14:textId="77777777"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Visus dokumentus Pretendents pēc saviem ieskatiem ir tiesīgs iesniegt elektroniskā formā, gan parakstot ar EIS piedāvāto elektronisko parakstu, gan parakstot ar drošu elektronisko parakstu.</w:t>
      </w:r>
    </w:p>
    <w:p w14:paraId="6FD7DC88" w14:textId="77777777"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Piedāvājumus Pretendentiem jāsagatavo tā, lai nekādā veidā netiktu apdraudēta EIS e-konkursu apakšsistēmas darbība un nebūtu ierobežota piekļuve piedāvājumā ietvertajai informācijai, tostarp piedāvājums nedrīkst saturēt datorvīrusus un citas kaitīgas programmatūras vai to </w:t>
      </w:r>
      <w:r w:rsidRPr="00FE389E">
        <w:rPr>
          <w:rFonts w:ascii="Times New Roman" w:hAnsi="Times New Roman"/>
          <w:bCs/>
          <w:sz w:val="24"/>
        </w:rPr>
        <w:lastRenderedPageBreak/>
        <w:t xml:space="preserve">ģeneratorus. </w:t>
      </w:r>
    </w:p>
    <w:p w14:paraId="4734321C" w14:textId="77777777"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Ja Pretendenta piedāvājums ir šifrēts, Pretendentam noteiktajā laikā (ne vēlāk kā 15 minūšu laikā pēc piedāvājumu atvēršanas uzsākšanas) jāiesniedz derīga elektroniska atslēga un parole šifrētā dokumenta atvēršanai.</w:t>
      </w:r>
    </w:p>
    <w:p w14:paraId="38733ACF" w14:textId="77777777"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Piedāvājums sastāv no šādām daļām:</w:t>
      </w:r>
    </w:p>
    <w:p w14:paraId="37A3DA7C" w14:textId="77777777" w:rsidR="00E83B2C" w:rsidRPr="00FE389E" w:rsidRDefault="00E83B2C" w:rsidP="00E83B2C">
      <w:pPr>
        <w:widowControl w:val="0"/>
        <w:numPr>
          <w:ilvl w:val="2"/>
          <w:numId w:val="11"/>
        </w:numPr>
        <w:suppressAutoHyphens/>
        <w:jc w:val="both"/>
        <w:rPr>
          <w:bCs/>
        </w:rPr>
      </w:pPr>
      <w:r w:rsidRPr="00FE389E">
        <w:rPr>
          <w:bCs/>
        </w:rPr>
        <w:t>Pieteikums dalībai Konkursā;</w:t>
      </w:r>
    </w:p>
    <w:p w14:paraId="02F7DD5F" w14:textId="2A847E07" w:rsidR="00356FD1" w:rsidRPr="00FE389E" w:rsidRDefault="00356FD1" w:rsidP="00356FD1">
      <w:pPr>
        <w:widowControl w:val="0"/>
        <w:numPr>
          <w:ilvl w:val="2"/>
          <w:numId w:val="11"/>
        </w:numPr>
        <w:suppressAutoHyphens/>
        <w:jc w:val="both"/>
        <w:rPr>
          <w:bCs/>
        </w:rPr>
      </w:pPr>
      <w:r w:rsidRPr="00FE389E">
        <w:rPr>
          <w:bCs/>
        </w:rPr>
        <w:t>Piedāvājuma nodrošinājums;</w:t>
      </w:r>
    </w:p>
    <w:p w14:paraId="2401A53C" w14:textId="2C4C3772" w:rsidR="00E83B2C" w:rsidRPr="00FE389E" w:rsidRDefault="00E83B2C" w:rsidP="00E83B2C">
      <w:pPr>
        <w:widowControl w:val="0"/>
        <w:numPr>
          <w:ilvl w:val="2"/>
          <w:numId w:val="11"/>
        </w:numPr>
        <w:suppressAutoHyphens/>
        <w:jc w:val="both"/>
        <w:rPr>
          <w:bCs/>
        </w:rPr>
      </w:pPr>
      <w:r w:rsidRPr="00FE389E">
        <w:rPr>
          <w:bCs/>
        </w:rPr>
        <w:t>Pretendenta kvalifikācijas dokumenti;</w:t>
      </w:r>
    </w:p>
    <w:p w14:paraId="6E2CAEA2" w14:textId="77777777" w:rsidR="00E83B2C" w:rsidRPr="00FE389E" w:rsidRDefault="00E83B2C" w:rsidP="00E83B2C">
      <w:pPr>
        <w:widowControl w:val="0"/>
        <w:numPr>
          <w:ilvl w:val="2"/>
          <w:numId w:val="11"/>
        </w:numPr>
        <w:suppressAutoHyphens/>
        <w:jc w:val="both"/>
        <w:rPr>
          <w:bCs/>
        </w:rPr>
      </w:pPr>
      <w:r w:rsidRPr="00FE389E">
        <w:rPr>
          <w:bCs/>
        </w:rPr>
        <w:t>Pretendenta Tehniskais piedāvājums;</w:t>
      </w:r>
    </w:p>
    <w:p w14:paraId="433473C3" w14:textId="77777777" w:rsidR="00E83B2C" w:rsidRPr="00FE389E" w:rsidRDefault="00E83B2C" w:rsidP="00E83B2C">
      <w:pPr>
        <w:widowControl w:val="0"/>
        <w:numPr>
          <w:ilvl w:val="2"/>
          <w:numId w:val="11"/>
        </w:numPr>
        <w:suppressAutoHyphens/>
        <w:jc w:val="both"/>
        <w:rPr>
          <w:bCs/>
        </w:rPr>
      </w:pPr>
      <w:r w:rsidRPr="00FE389E">
        <w:rPr>
          <w:bCs/>
        </w:rPr>
        <w:t>Pretendenta Finanšu piedāvājums.</w:t>
      </w:r>
    </w:p>
    <w:p w14:paraId="4E49E3DE" w14:textId="77777777"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Piedāvājumā iekļautajiem dokumentiem jābūt skaidri salasāmiem datorrakstā, bez svītrojumiem, papildinājumiem, neatrunātiem labojumiem, aizkrāsojumiem vai dzēsumiem. Ja ir izdarīti kādi labojumi, tiem jābūt atrunātiem atbilstoši Ministru kabineta 2018.gada 4.septembra noteikumos Nr.558 “Dokumentu izstrādāšanas un noformēšanas kārtība” ietvertajām prasībām.</w:t>
      </w:r>
    </w:p>
    <w:p w14:paraId="03B7A84C" w14:textId="77777777"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Pēc iepirkuma komisijas (turpmāk – </w:t>
      </w:r>
      <w:r w:rsidRPr="00FE389E">
        <w:rPr>
          <w:rFonts w:ascii="Times New Roman" w:hAnsi="Times New Roman"/>
          <w:b/>
          <w:sz w:val="24"/>
        </w:rPr>
        <w:t>Komisija</w:t>
      </w:r>
      <w:r w:rsidRPr="00FE389E">
        <w:rPr>
          <w:rFonts w:ascii="Times New Roman" w:hAnsi="Times New Roman"/>
          <w:bCs/>
          <w:sz w:val="24"/>
        </w:rPr>
        <w:t xml:space="preserve">) pieprasījuma, ja Komisijai rodas šaubas par iesniegtās dokumenta kopijas autentiskumu, Pretendentam jāuzrāda dokumenta oriģināls vai jāiesniedz apliecināta dokumenta kopija. </w:t>
      </w:r>
    </w:p>
    <w:p w14:paraId="37C02D9F" w14:textId="5E97105D"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Piedāvājums jāsagatavo latviešu valodā. Svešvalodā sagatavotiem Piedāvājuma dokumentiem jāpievieno Pretendenta apliecināts tulkojums latviešu valodā saskaņā ar Ministru kabineta 2000.gada 22.augusta noteikumiem Nr.291 </w:t>
      </w:r>
      <w:r w:rsidR="0000436D" w:rsidRPr="00FE389E">
        <w:rPr>
          <w:rFonts w:ascii="Times New Roman" w:hAnsi="Times New Roman"/>
          <w:bCs/>
          <w:sz w:val="24"/>
        </w:rPr>
        <w:t>“</w:t>
      </w:r>
      <w:r w:rsidRPr="00FE389E">
        <w:rPr>
          <w:rFonts w:ascii="Times New Roman" w:hAnsi="Times New Roman"/>
          <w:bCs/>
          <w:sz w:val="24"/>
        </w:rPr>
        <w:t>Kārtība, kādā apliecināmi dokumentu tulkojumi valsts valodā”. Par dokumentu tulkojuma atbilstību oriģinālam atbild Pretendents.</w:t>
      </w:r>
    </w:p>
    <w:p w14:paraId="62A30793" w14:textId="77777777"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Piedāvājums jāparaksta Pretendenta </w:t>
      </w:r>
      <w:proofErr w:type="spellStart"/>
      <w:r w:rsidRPr="00FE389E">
        <w:rPr>
          <w:rFonts w:ascii="Times New Roman" w:hAnsi="Times New Roman"/>
          <w:bCs/>
          <w:sz w:val="24"/>
        </w:rPr>
        <w:t>paraksttiesīgai</w:t>
      </w:r>
      <w:proofErr w:type="spellEnd"/>
      <w:r w:rsidRPr="00FE389E">
        <w:rPr>
          <w:rFonts w:ascii="Times New Roman" w:hAnsi="Times New Roman"/>
          <w:bCs/>
          <w:sz w:val="24"/>
        </w:rPr>
        <w:t xml:space="preserve"> personai vai tās pilnvarotai personai, pievienojot attiecīgu pilnvaru Piedāvājuma parakstīšanai un tajā esošo dokumentu tulkojuma pareizības apliecināšanai.</w:t>
      </w:r>
    </w:p>
    <w:p w14:paraId="236671F0" w14:textId="77777777"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Ja Piedāvājumu iesniedz Piegādātāju apvienība, tad Piedāvājumu paraksta visas personas, kas ietilpst Piegādātāju apvienībā vai Piegādātāju apvienības pilnvarotais pārstāvis.</w:t>
      </w:r>
    </w:p>
    <w:p w14:paraId="2C2DCE5E" w14:textId="77777777"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Iesniedzot Piedāvājumu, Pretendents pilnībā atzīst visus Nolikumā ietvertos nosacījumus (t.sk. tā pielikumos un veidnēs, kuras ir ievietotas EIS e-konkursu apakšsistēmas šī Konkursa sadaļā) ietvertos nosacījumus. </w:t>
      </w:r>
    </w:p>
    <w:p w14:paraId="2AFF8F5C" w14:textId="77777777" w:rsidR="00E83B2C" w:rsidRPr="00FE389E" w:rsidRDefault="00E83B2C" w:rsidP="00E83B2C">
      <w:pPr>
        <w:pStyle w:val="Stils1"/>
        <w:numPr>
          <w:ilvl w:val="0"/>
          <w:numId w:val="0"/>
        </w:numPr>
        <w:tabs>
          <w:tab w:val="left" w:pos="540"/>
          <w:tab w:val="left" w:pos="567"/>
          <w:tab w:val="left" w:pos="9000"/>
          <w:tab w:val="left" w:pos="9360"/>
        </w:tabs>
        <w:suppressAutoHyphens/>
        <w:spacing w:line="240" w:lineRule="auto"/>
        <w:ind w:left="567" w:right="6" w:hanging="567"/>
        <w:jc w:val="both"/>
        <w:rPr>
          <w:sz w:val="24"/>
          <w:szCs w:val="24"/>
          <w:lang w:eastAsia="en-US"/>
        </w:rPr>
      </w:pPr>
    </w:p>
    <w:p w14:paraId="292B8F4B" w14:textId="77777777" w:rsidR="00E83B2C" w:rsidRPr="00FE389E" w:rsidRDefault="00E83B2C" w:rsidP="00E83B2C">
      <w:pPr>
        <w:pStyle w:val="Style7"/>
        <w:numPr>
          <w:ilvl w:val="0"/>
          <w:numId w:val="11"/>
        </w:numPr>
        <w:suppressAutoHyphens/>
        <w:jc w:val="both"/>
        <w:rPr>
          <w:caps/>
          <w:lang w:eastAsia="en-US"/>
        </w:rPr>
      </w:pPr>
      <w:r w:rsidRPr="00FE389E">
        <w:rPr>
          <w:bCs/>
          <w:caps/>
        </w:rPr>
        <w:t>Apakšuzņēmēji</w:t>
      </w:r>
      <w:r w:rsidRPr="00FE389E">
        <w:rPr>
          <w:caps/>
          <w:lang w:eastAsia="en-US"/>
        </w:rPr>
        <w:t xml:space="preserve"> un personas, uz kuru iespējām Pretendents balstās </w:t>
      </w:r>
    </w:p>
    <w:p w14:paraId="0725060B" w14:textId="498AA576"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Ja tas nepieciešams Līguma izpildei, Pretendents var balstīties uz citu personu tehniskajām un profesionālajām spējām</w:t>
      </w:r>
      <w:r w:rsidR="00880672" w:rsidRPr="00FE389E">
        <w:rPr>
          <w:rFonts w:ascii="Times New Roman" w:hAnsi="Times New Roman"/>
          <w:bCs/>
          <w:sz w:val="24"/>
        </w:rPr>
        <w:t xml:space="preserve"> un </w:t>
      </w:r>
      <w:r w:rsidR="00880672" w:rsidRPr="00FE389E">
        <w:rPr>
          <w:rFonts w:ascii="Times New Roman" w:hAnsi="Times New Roman"/>
          <w:sz w:val="24"/>
        </w:rPr>
        <w:t>saimnieciskajām un finansiālajām iespējām</w:t>
      </w:r>
      <w:r w:rsidRPr="00FE389E">
        <w:rPr>
          <w:rFonts w:ascii="Times New Roman" w:hAnsi="Times New Roman"/>
          <w:bCs/>
          <w:sz w:val="24"/>
        </w:rPr>
        <w:t xml:space="preserve"> neatkarīgi no savstarpējo attiecību tiesiskā rakstura. Šādā gadījumā Pretendentam jāpierāda Pasūtītājam, ka tā rīcībā būs nepieciešamie resursi, iesniedzot šo uzņēmēju apliecinājumu vai vienošanos par nepieciešamo resursu nodošanu Pretendenta rīcībā. </w:t>
      </w:r>
    </w:p>
    <w:p w14:paraId="326586A6" w14:textId="6B1C2F97"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Pretendents, lai apliecinātu profesionālo pieredzi vai Pasūtītāja prasībām atbilstoša personāla pieejamību, var balstīties uz citu personu iespējām tikai tad, ja šīs personas </w:t>
      </w:r>
      <w:r w:rsidR="0000436D" w:rsidRPr="00FE389E">
        <w:rPr>
          <w:rFonts w:ascii="Times New Roman" w:hAnsi="Times New Roman"/>
          <w:bCs/>
          <w:sz w:val="24"/>
        </w:rPr>
        <w:t>veiks</w:t>
      </w:r>
      <w:r w:rsidRPr="00FE389E">
        <w:rPr>
          <w:rFonts w:ascii="Times New Roman" w:hAnsi="Times New Roman"/>
          <w:bCs/>
          <w:sz w:val="24"/>
        </w:rPr>
        <w:t xml:space="preserve"> iepirkuma līgumā paredzētos </w:t>
      </w:r>
      <w:r w:rsidR="00356FD1" w:rsidRPr="00FE389E">
        <w:rPr>
          <w:rFonts w:ascii="Times New Roman" w:hAnsi="Times New Roman"/>
          <w:bCs/>
          <w:sz w:val="24"/>
        </w:rPr>
        <w:t>būv</w:t>
      </w:r>
      <w:r w:rsidR="0000436D" w:rsidRPr="00FE389E">
        <w:rPr>
          <w:rFonts w:ascii="Times New Roman" w:hAnsi="Times New Roman"/>
          <w:bCs/>
          <w:sz w:val="24"/>
        </w:rPr>
        <w:t>darbus</w:t>
      </w:r>
      <w:r w:rsidR="00C70615" w:rsidRPr="00FE389E">
        <w:rPr>
          <w:rFonts w:ascii="Times New Roman" w:hAnsi="Times New Roman"/>
          <w:bCs/>
          <w:sz w:val="24"/>
        </w:rPr>
        <w:t xml:space="preserve"> vai sniegs pakalpojumus</w:t>
      </w:r>
      <w:r w:rsidRPr="00FE389E">
        <w:rPr>
          <w:rFonts w:ascii="Times New Roman" w:hAnsi="Times New Roman"/>
          <w:bCs/>
          <w:sz w:val="24"/>
        </w:rPr>
        <w:t xml:space="preserve">, kuru izpildei attiecīgās spējas ir nepieciešamas. </w:t>
      </w:r>
    </w:p>
    <w:p w14:paraId="7BEB600C" w14:textId="3F48E087"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Pretendentam piedāvājumā jānorāda apakšuzņēmēji un apakšuzņēmēju nolīgtie apakšuzņēmēji, ja tādi paredzēti, </w:t>
      </w:r>
      <w:r w:rsidR="007A1EA5" w:rsidRPr="00FE389E">
        <w:rPr>
          <w:rFonts w:ascii="Times New Roman" w:hAnsi="Times New Roman"/>
          <w:bCs/>
          <w:sz w:val="24"/>
        </w:rPr>
        <w:t xml:space="preserve">kuru veicamo darbu vai sniedzamo pakalpojumu vērtība ir vismaz 10 000 </w:t>
      </w:r>
      <w:proofErr w:type="spellStart"/>
      <w:r w:rsidR="007A1EA5" w:rsidRPr="00FE389E">
        <w:rPr>
          <w:rFonts w:ascii="Times New Roman" w:hAnsi="Times New Roman"/>
          <w:bCs/>
          <w:i/>
          <w:iCs/>
          <w:sz w:val="24"/>
        </w:rPr>
        <w:t>euro</w:t>
      </w:r>
      <w:proofErr w:type="spellEnd"/>
      <w:r w:rsidRPr="00FE389E">
        <w:rPr>
          <w:rFonts w:ascii="Times New Roman" w:hAnsi="Times New Roman"/>
          <w:bCs/>
          <w:sz w:val="24"/>
        </w:rPr>
        <w:t>, un katram šādam apakšuzņēmējam izpildei nododamo Līguma daļu, ja Pretendents plāno iesaistīt šādus apakšuzņēmējus. Apakšuzņēmēju veicamo būvdarbu vai sniedzamo pakalpojumu kopējo vērtību nosaka atbilstoši Likuma 68.panta trešajai daļai.</w:t>
      </w:r>
    </w:p>
    <w:p w14:paraId="0FD0B315" w14:textId="39911A3B" w:rsidR="00E83B2C" w:rsidRPr="00FE389E" w:rsidRDefault="00E83B2C" w:rsidP="00E83B2C">
      <w:pPr>
        <w:pStyle w:val="Stils1"/>
        <w:numPr>
          <w:ilvl w:val="0"/>
          <w:numId w:val="0"/>
        </w:numPr>
        <w:tabs>
          <w:tab w:val="left" w:pos="540"/>
          <w:tab w:val="left" w:pos="567"/>
          <w:tab w:val="left" w:pos="9000"/>
          <w:tab w:val="left" w:pos="9360"/>
        </w:tabs>
        <w:suppressAutoHyphens/>
        <w:spacing w:line="240" w:lineRule="auto"/>
        <w:ind w:left="567" w:right="6" w:hanging="567"/>
        <w:jc w:val="both"/>
        <w:rPr>
          <w:sz w:val="24"/>
          <w:szCs w:val="24"/>
          <w:lang w:eastAsia="en-US"/>
        </w:rPr>
      </w:pPr>
    </w:p>
    <w:p w14:paraId="5472F6E2" w14:textId="77777777" w:rsidR="00E83B2C" w:rsidRPr="00FE389E" w:rsidRDefault="00E83B2C" w:rsidP="00E83B2C">
      <w:pPr>
        <w:pStyle w:val="Style7"/>
        <w:numPr>
          <w:ilvl w:val="0"/>
          <w:numId w:val="11"/>
        </w:numPr>
        <w:suppressAutoHyphens/>
        <w:rPr>
          <w:bCs/>
          <w:caps/>
        </w:rPr>
      </w:pPr>
      <w:bookmarkStart w:id="18" w:name="qq"/>
      <w:bookmarkStart w:id="19" w:name="ww"/>
      <w:bookmarkEnd w:id="18"/>
      <w:bookmarkEnd w:id="19"/>
      <w:r w:rsidRPr="00FE389E">
        <w:rPr>
          <w:bCs/>
          <w:caps/>
        </w:rPr>
        <w:t>Pretendentu izslēgšanas noteikumi</w:t>
      </w:r>
    </w:p>
    <w:p w14:paraId="5976162A" w14:textId="28BB6FBB"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Pretendents tiks izslēgts no dalības Konkursā Likuma 48.panta </w:t>
      </w:r>
      <w:r w:rsidR="004D07D5" w:rsidRPr="00FE389E">
        <w:rPr>
          <w:rFonts w:ascii="Times New Roman" w:hAnsi="Times New Roman"/>
          <w:bCs/>
          <w:sz w:val="24"/>
        </w:rPr>
        <w:t>otra</w:t>
      </w:r>
      <w:r w:rsidRPr="00FE389E">
        <w:rPr>
          <w:rFonts w:ascii="Times New Roman" w:hAnsi="Times New Roman"/>
          <w:bCs/>
          <w:sz w:val="24"/>
        </w:rPr>
        <w:t>jā daļā</w:t>
      </w:r>
      <w:r w:rsidR="00C76A77" w:rsidRPr="00FE389E">
        <w:rPr>
          <w:rFonts w:ascii="Times New Roman" w:hAnsi="Times New Roman"/>
          <w:bCs/>
          <w:sz w:val="24"/>
        </w:rPr>
        <w:t xml:space="preserve"> </w:t>
      </w:r>
      <w:r w:rsidR="00D87676" w:rsidRPr="00FE389E">
        <w:rPr>
          <w:rFonts w:ascii="Times New Roman" w:hAnsi="Times New Roman"/>
          <w:bCs/>
          <w:sz w:val="24"/>
        </w:rPr>
        <w:t xml:space="preserve">(izņemot otrās daļas 8. un 9.punktu) </w:t>
      </w:r>
      <w:r w:rsidRPr="00FE389E">
        <w:rPr>
          <w:rFonts w:ascii="Times New Roman" w:hAnsi="Times New Roman"/>
          <w:bCs/>
          <w:sz w:val="24"/>
        </w:rPr>
        <w:t>noteiktajos gadījumos. Pretendentu izslēgšanas gadījumi tiks pārbaudīti Likuma 48.pantā noteiktajā kārtībā.</w:t>
      </w:r>
    </w:p>
    <w:p w14:paraId="583F8796" w14:textId="2A2903BC" w:rsidR="004D07D5" w:rsidRPr="00FE389E" w:rsidRDefault="004D07D5" w:rsidP="00C76A77">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Ja Pretendents vai Likuma 48.panta trešajā daļā minētā persona atbilst  Likuma 48.panta otrajā daļā </w:t>
      </w:r>
      <w:r w:rsidR="00D87676" w:rsidRPr="00FE389E">
        <w:rPr>
          <w:rFonts w:ascii="Times New Roman" w:hAnsi="Times New Roman"/>
          <w:bCs/>
          <w:sz w:val="24"/>
        </w:rPr>
        <w:t xml:space="preserve">(izņemot otrās daļas 8. un 9.punktu) </w:t>
      </w:r>
      <w:r w:rsidRPr="00FE389E">
        <w:rPr>
          <w:rFonts w:ascii="Times New Roman" w:hAnsi="Times New Roman"/>
          <w:bCs/>
          <w:sz w:val="24"/>
        </w:rPr>
        <w:t xml:space="preserve">minētajam izslēgšanas gadījumam, nav piemērojami Likuma 48.panta ceturtajā daļā noteiktie izņēmumi, un Pretendents ir atzīstams par tādu, kuram būtu piešķiramas līgumu slēgšanas tiesības, Pretendents 10 (desmit) dienu laikā no pieprasījuma </w:t>
      </w:r>
      <w:r w:rsidRPr="00FE389E">
        <w:rPr>
          <w:rFonts w:ascii="Times New Roman" w:hAnsi="Times New Roman"/>
          <w:bCs/>
          <w:sz w:val="24"/>
        </w:rPr>
        <w:lastRenderedPageBreak/>
        <w:t xml:space="preserve">nosūtīšanas sniedz skaidrojumus un pierādījumus par nodarītā kaitējuma atlīdzināšanu vai noslēgtu vienošanos par nodarītā kaitējuma atlīdzināšanu, sadarbošanos ar izmeklēšanas iestādēm un veiktajiem tehniskajiem, organizatoriskajiem vai </w:t>
      </w:r>
      <w:proofErr w:type="spellStart"/>
      <w:r w:rsidRPr="00FE389E">
        <w:rPr>
          <w:rFonts w:ascii="Times New Roman" w:hAnsi="Times New Roman"/>
          <w:bCs/>
          <w:sz w:val="24"/>
        </w:rPr>
        <w:t>personālvadības</w:t>
      </w:r>
      <w:proofErr w:type="spellEnd"/>
      <w:r w:rsidRPr="00FE389E">
        <w:rPr>
          <w:rFonts w:ascii="Times New Roman" w:hAnsi="Times New Roman"/>
          <w:bCs/>
          <w:sz w:val="24"/>
        </w:rPr>
        <w:t xml:space="preserve"> pasākumiem, lai pierādītu savu uzticamību un novērstu tādu pašu un līdzīgu gadījumu atkārtošanos nākotnē</w:t>
      </w:r>
      <w:r w:rsidR="00272EBF" w:rsidRPr="00FE389E">
        <w:rPr>
          <w:rFonts w:ascii="Times New Roman" w:hAnsi="Times New Roman"/>
          <w:bCs/>
          <w:sz w:val="24"/>
        </w:rPr>
        <w:t>.</w:t>
      </w:r>
    </w:p>
    <w:p w14:paraId="531E5996" w14:textId="0A75D5B7" w:rsidR="00C76A77" w:rsidRPr="00FE389E" w:rsidRDefault="004D07D5" w:rsidP="00C76A77">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Ja Pretendents neiesniegs minēto skaidrojumu un pierādījumus, Pasūtītājs izslēgs Pretendentu no dalības iepirkuma procedūrā kā atbilstošu Likuma 48.panta otrajā daļā </w:t>
      </w:r>
      <w:r w:rsidR="00D87676" w:rsidRPr="00FE389E">
        <w:rPr>
          <w:rFonts w:ascii="Times New Roman" w:hAnsi="Times New Roman"/>
          <w:bCs/>
          <w:sz w:val="24"/>
        </w:rPr>
        <w:t xml:space="preserve">(izņemot otrās daļas 8. un 9.punktu) </w:t>
      </w:r>
      <w:r w:rsidRPr="00FE389E">
        <w:rPr>
          <w:rFonts w:ascii="Times New Roman" w:hAnsi="Times New Roman"/>
          <w:bCs/>
          <w:sz w:val="24"/>
        </w:rPr>
        <w:t>minētajam izslēgšanas gadījumam</w:t>
      </w:r>
      <w:r w:rsidR="00E83B2C" w:rsidRPr="00FE389E">
        <w:rPr>
          <w:rFonts w:ascii="Times New Roman" w:hAnsi="Times New Roman"/>
          <w:bCs/>
          <w:sz w:val="24"/>
        </w:rPr>
        <w:t xml:space="preserve">. </w:t>
      </w:r>
    </w:p>
    <w:p w14:paraId="2060F1C5" w14:textId="3265BD51" w:rsidR="00E83B2C" w:rsidRPr="00FE389E" w:rsidRDefault="004D07D5" w:rsidP="00C76A77">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Pasūtītājs vērtēs Pretendenta iesniegtos pierādījumus uzticamības nodrošināšanai Likuma 49.panta trešajā, ceturtajā un sestajā daļā noteiktajā kārtībā</w:t>
      </w:r>
      <w:r w:rsidR="00E83B2C" w:rsidRPr="00FE389E">
        <w:rPr>
          <w:rFonts w:ascii="Times New Roman" w:hAnsi="Times New Roman"/>
          <w:bCs/>
          <w:sz w:val="24"/>
        </w:rPr>
        <w:t>.</w:t>
      </w:r>
    </w:p>
    <w:p w14:paraId="4227E1EA" w14:textId="77777777"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Pretendents tiks izslēgts no dalības iepirkuma procedūrā, ja uz Pretendentu attiecas Starptautisko un Latvijas Republikas nacionālo sankciju likuma (turpmāk – </w:t>
      </w:r>
      <w:r w:rsidRPr="00FE389E">
        <w:rPr>
          <w:rFonts w:ascii="Times New Roman" w:hAnsi="Times New Roman"/>
          <w:b/>
          <w:sz w:val="24"/>
        </w:rPr>
        <w:t>Sankciju likums</w:t>
      </w:r>
      <w:r w:rsidRPr="00FE389E">
        <w:rPr>
          <w:rFonts w:ascii="Times New Roman" w:hAnsi="Times New Roman"/>
          <w:bCs/>
          <w:sz w:val="24"/>
        </w:rPr>
        <w:t>) 11.</w:t>
      </w:r>
      <w:r w:rsidRPr="00FE389E">
        <w:rPr>
          <w:rFonts w:ascii="Times New Roman" w:hAnsi="Times New Roman"/>
          <w:bCs/>
          <w:sz w:val="24"/>
          <w:vertAlign w:val="superscript"/>
        </w:rPr>
        <w:t>1</w:t>
      </w:r>
      <w:r w:rsidRPr="00FE389E">
        <w:rPr>
          <w:rFonts w:ascii="Times New Roman" w:hAnsi="Times New Roman"/>
          <w:bCs/>
          <w:sz w:val="24"/>
        </w:rPr>
        <w:t>panta pirmās daļas izslēgšanas nosacījumi. Izslēgšanas gadījumi tiks pārbaudīti Sankciju likumā noteiktajā kārtībā.</w:t>
      </w:r>
    </w:p>
    <w:p w14:paraId="0F12B590" w14:textId="77777777" w:rsidR="00E83B2C" w:rsidRPr="00FE389E" w:rsidRDefault="00E83B2C" w:rsidP="00E83B2C">
      <w:pPr>
        <w:widowControl w:val="0"/>
        <w:suppressAutoHyphens/>
      </w:pPr>
    </w:p>
    <w:p w14:paraId="5BCC09D6" w14:textId="65948EBE" w:rsidR="00E83B2C" w:rsidRPr="00FE389E" w:rsidRDefault="00E83B2C" w:rsidP="00E83B2C">
      <w:pPr>
        <w:pStyle w:val="Style7"/>
        <w:numPr>
          <w:ilvl w:val="0"/>
          <w:numId w:val="11"/>
        </w:numPr>
        <w:suppressAutoHyphens/>
        <w:rPr>
          <w:caps/>
        </w:rPr>
      </w:pPr>
      <w:r w:rsidRPr="00FE389E">
        <w:rPr>
          <w:caps/>
        </w:rPr>
        <w:t xml:space="preserve">Piedāvājumā </w:t>
      </w:r>
      <w:r w:rsidRPr="00FE389E">
        <w:rPr>
          <w:bCs/>
          <w:caps/>
        </w:rPr>
        <w:t>iekļaujamie</w:t>
      </w:r>
      <w:r w:rsidRPr="00FE389E">
        <w:rPr>
          <w:caps/>
        </w:rPr>
        <w:t xml:space="preserve"> dokumenti</w:t>
      </w:r>
    </w:p>
    <w:p w14:paraId="3DA23D3F" w14:textId="3FC21983"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Pieteikums dalībai</w:t>
      </w:r>
      <w:r w:rsidR="001C2E59">
        <w:rPr>
          <w:rFonts w:ascii="Times New Roman" w:hAnsi="Times New Roman"/>
          <w:bCs/>
          <w:sz w:val="24"/>
        </w:rPr>
        <w:t xml:space="preserve"> </w:t>
      </w:r>
      <w:r w:rsidRPr="00DE73B8">
        <w:rPr>
          <w:rFonts w:ascii="Times New Roman" w:hAnsi="Times New Roman"/>
          <w:bCs/>
          <w:sz w:val="24"/>
        </w:rPr>
        <w:t>Konkursā</w:t>
      </w:r>
      <w:r w:rsidR="001C2E59" w:rsidRPr="00DE73B8">
        <w:rPr>
          <w:rFonts w:ascii="Times New Roman" w:hAnsi="Times New Roman"/>
          <w:bCs/>
          <w:sz w:val="24"/>
        </w:rPr>
        <w:t>,</w:t>
      </w:r>
      <w:r w:rsidRPr="00DE73B8">
        <w:rPr>
          <w:rFonts w:ascii="Times New Roman" w:hAnsi="Times New Roman"/>
          <w:bCs/>
          <w:sz w:val="24"/>
        </w:rPr>
        <w:t xml:space="preserve"> </w:t>
      </w:r>
      <w:r w:rsidR="001C2E59" w:rsidRPr="00DE73B8">
        <w:rPr>
          <w:rFonts w:ascii="Times New Roman" w:hAnsi="Times New Roman"/>
          <w:bCs/>
          <w:sz w:val="24"/>
        </w:rPr>
        <w:t>tai skaitā risku pašnovērtējums, s</w:t>
      </w:r>
      <w:r w:rsidRPr="00DE73B8">
        <w:rPr>
          <w:rFonts w:ascii="Times New Roman" w:hAnsi="Times New Roman"/>
          <w:bCs/>
          <w:sz w:val="24"/>
        </w:rPr>
        <w:t>askaņā ar Nolikuma</w:t>
      </w:r>
      <w:r w:rsidRPr="00DE73B8">
        <w:rPr>
          <w:rFonts w:ascii="Times New Roman" w:hAnsi="Times New Roman"/>
          <w:b/>
          <w:sz w:val="24"/>
        </w:rPr>
        <w:t xml:space="preserve"> 1.pielikumā</w:t>
      </w:r>
      <w:r w:rsidRPr="00DE73B8">
        <w:rPr>
          <w:rFonts w:ascii="Times New Roman" w:hAnsi="Times New Roman"/>
          <w:bCs/>
          <w:sz w:val="24"/>
        </w:rPr>
        <w:t xml:space="preserve"> pievienoto elektronisko veidni, kas pieejama EIS</w:t>
      </w:r>
      <w:r w:rsidRPr="00FE389E">
        <w:rPr>
          <w:rFonts w:ascii="Times New Roman" w:hAnsi="Times New Roman"/>
          <w:bCs/>
          <w:sz w:val="24"/>
        </w:rPr>
        <w:t xml:space="preserve"> e-konkursu apakšsistēmas šī Konkursa sadaļā.</w:t>
      </w:r>
    </w:p>
    <w:p w14:paraId="04D06527" w14:textId="77777777" w:rsidR="00356FD1" w:rsidRPr="00FE389E" w:rsidRDefault="00E83B2C" w:rsidP="00356FD1">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Pilnvara, ja piedāvājumu paraksta Pretendenta pilnvarotā persona, kas nav Pretendenta likumiskais pārstāvis (paraksta tiesīgā persona). Pilnvarojumu apliecinošs dokuments, ja piedāvājumu iesniedz piegādātāju apvienība un pieteikumu neparaksta visi piegādātāju apvienības dalībnieki, bet piegādātāju apvienības pilnvarotais pārstāvis. </w:t>
      </w:r>
    </w:p>
    <w:p w14:paraId="187BB132" w14:textId="48EDEEAC" w:rsidR="00356FD1" w:rsidRPr="00FE389E" w:rsidRDefault="00356FD1" w:rsidP="00356FD1">
      <w:pPr>
        <w:pStyle w:val="Paragrfs"/>
        <w:widowControl w:val="0"/>
        <w:numPr>
          <w:ilvl w:val="1"/>
          <w:numId w:val="11"/>
        </w:numPr>
        <w:ind w:left="539" w:hanging="539"/>
        <w:rPr>
          <w:rFonts w:ascii="Times New Roman" w:hAnsi="Times New Roman"/>
          <w:bCs/>
          <w:sz w:val="24"/>
        </w:rPr>
      </w:pPr>
      <w:r w:rsidRPr="00FE389E">
        <w:rPr>
          <w:rFonts w:ascii="Times New Roman" w:hAnsi="Times New Roman"/>
          <w:sz w:val="24"/>
        </w:rPr>
        <w:t xml:space="preserve">Piedāvājuma nodrošinājums saskaņā ar Nolikuma </w:t>
      </w:r>
      <w:r w:rsidRPr="00FE389E">
        <w:rPr>
          <w:rFonts w:ascii="Times New Roman" w:hAnsi="Times New Roman"/>
          <w:b/>
          <w:sz w:val="24"/>
        </w:rPr>
        <w:t>2.</w:t>
      </w:r>
      <w:r w:rsidR="00BD5A98">
        <w:rPr>
          <w:rFonts w:ascii="Times New Roman" w:hAnsi="Times New Roman"/>
          <w:b/>
          <w:sz w:val="24"/>
        </w:rPr>
        <w:t>11</w:t>
      </w:r>
      <w:r w:rsidRPr="00FE389E">
        <w:rPr>
          <w:rFonts w:ascii="Times New Roman" w:hAnsi="Times New Roman"/>
          <w:b/>
          <w:sz w:val="24"/>
        </w:rPr>
        <w:t>.punktā</w:t>
      </w:r>
      <w:r w:rsidRPr="00FE389E">
        <w:rPr>
          <w:rFonts w:ascii="Times New Roman" w:hAnsi="Times New Roman"/>
          <w:sz w:val="24"/>
        </w:rPr>
        <w:t xml:space="preserve"> noteikto</w:t>
      </w:r>
      <w:r w:rsidRPr="00FE389E">
        <w:rPr>
          <w:rFonts w:ascii="Times New Roman" w:hAnsi="Times New Roman"/>
          <w:bCs/>
          <w:sz w:val="24"/>
        </w:rPr>
        <w:t>.</w:t>
      </w:r>
    </w:p>
    <w:p w14:paraId="6CB19A62" w14:textId="16F38D2D"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Pretendenta kvalifikācijas dokumenti, kas jāiesniedz saskaņā ar Nolikuma </w:t>
      </w:r>
      <w:r w:rsidRPr="00FE389E">
        <w:rPr>
          <w:rFonts w:ascii="Times New Roman" w:hAnsi="Times New Roman"/>
          <w:b/>
          <w:sz w:val="24"/>
        </w:rPr>
        <w:t>9.punktu</w:t>
      </w:r>
      <w:r w:rsidRPr="00FE389E">
        <w:rPr>
          <w:rFonts w:ascii="Times New Roman" w:hAnsi="Times New Roman"/>
          <w:bCs/>
          <w:sz w:val="24"/>
        </w:rPr>
        <w:t>.</w:t>
      </w:r>
    </w:p>
    <w:p w14:paraId="747C88C6" w14:textId="1E4FDF01"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Ja Pretendents, lai izpildītu Nolikumā noteiktās kvalifikācijas prasības, balstās uz citu personu tehniskajām un profesionālajām spējām</w:t>
      </w:r>
      <w:r w:rsidR="00880672" w:rsidRPr="00FE389E">
        <w:rPr>
          <w:rFonts w:ascii="Times New Roman" w:hAnsi="Times New Roman"/>
          <w:bCs/>
          <w:sz w:val="24"/>
        </w:rPr>
        <w:t xml:space="preserve"> vai </w:t>
      </w:r>
      <w:r w:rsidR="00880672" w:rsidRPr="00FE389E">
        <w:rPr>
          <w:rFonts w:ascii="Times New Roman" w:hAnsi="Times New Roman"/>
          <w:sz w:val="24"/>
        </w:rPr>
        <w:t>saimnieciskajām un finansiālajām iespējām</w:t>
      </w:r>
      <w:r w:rsidRPr="00FE389E">
        <w:rPr>
          <w:rFonts w:ascii="Times New Roman" w:hAnsi="Times New Roman"/>
          <w:bCs/>
          <w:sz w:val="24"/>
        </w:rPr>
        <w:t xml:space="preserve">, Piedāvājumam jāpievieno aizpildītas Nolikuma </w:t>
      </w:r>
      <w:r w:rsidRPr="00FE389E">
        <w:rPr>
          <w:rFonts w:ascii="Times New Roman" w:hAnsi="Times New Roman"/>
          <w:b/>
          <w:sz w:val="24"/>
        </w:rPr>
        <w:t>5.pielikumā</w:t>
      </w:r>
      <w:r w:rsidRPr="00FE389E">
        <w:rPr>
          <w:rFonts w:ascii="Times New Roman" w:hAnsi="Times New Roman"/>
          <w:bCs/>
          <w:sz w:val="24"/>
        </w:rPr>
        <w:t xml:space="preserve"> pievienotās elektroniskās formas, kas pieejamas EIS e-konkursu apakšsistēmas šī Konkursa sadaļā. </w:t>
      </w:r>
    </w:p>
    <w:p w14:paraId="689818C7" w14:textId="2779ACCB"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Ja Pretendents </w:t>
      </w:r>
      <w:r w:rsidR="00086B9F" w:rsidRPr="00FE389E">
        <w:rPr>
          <w:rFonts w:ascii="Times New Roman" w:hAnsi="Times New Roman"/>
          <w:bCs/>
          <w:sz w:val="24"/>
        </w:rPr>
        <w:t>D</w:t>
      </w:r>
      <w:r w:rsidRPr="00FE389E">
        <w:rPr>
          <w:rFonts w:ascii="Times New Roman" w:hAnsi="Times New Roman"/>
          <w:bCs/>
          <w:sz w:val="24"/>
        </w:rPr>
        <w:t>arbu izpildē plāno piesaistīt apakšuzņēmējus, Piedāvājumam jāpievieno aizpildītas Nolikuma</w:t>
      </w:r>
      <w:r w:rsidRPr="00FE389E">
        <w:rPr>
          <w:rFonts w:ascii="Times New Roman" w:hAnsi="Times New Roman"/>
          <w:b/>
          <w:sz w:val="24"/>
        </w:rPr>
        <w:t xml:space="preserve"> 6.pielikumā</w:t>
      </w:r>
      <w:r w:rsidRPr="00FE389E">
        <w:rPr>
          <w:rFonts w:ascii="Times New Roman" w:hAnsi="Times New Roman"/>
          <w:bCs/>
          <w:sz w:val="24"/>
        </w:rPr>
        <w:t xml:space="preserve"> pievienotās elektroniskās formas, kas pieejamas EIS e-konkursu apakšsistēmas šī Konkursa sadaļā.</w:t>
      </w:r>
    </w:p>
    <w:p w14:paraId="2DFB6615" w14:textId="77777777" w:rsidR="00E83B2C" w:rsidRPr="00FE389E" w:rsidRDefault="00E83B2C" w:rsidP="00E83B2C">
      <w:pPr>
        <w:pStyle w:val="Paragrfs"/>
        <w:widowControl w:val="0"/>
        <w:numPr>
          <w:ilvl w:val="1"/>
          <w:numId w:val="11"/>
        </w:numPr>
        <w:ind w:left="539" w:hanging="539"/>
        <w:rPr>
          <w:rFonts w:ascii="Times New Roman" w:hAnsi="Times New Roman"/>
          <w:bCs/>
          <w:sz w:val="24"/>
        </w:rPr>
      </w:pPr>
      <w:r w:rsidRPr="00FE389E">
        <w:rPr>
          <w:rFonts w:ascii="Times New Roman" w:hAnsi="Times New Roman"/>
          <w:bCs/>
          <w:sz w:val="24"/>
        </w:rPr>
        <w:t xml:space="preserve">Tehniskais piedāvājums, kas jāiesniedz saskaņā ar Nolikuma </w:t>
      </w:r>
      <w:r w:rsidRPr="00FE389E">
        <w:rPr>
          <w:rFonts w:ascii="Times New Roman" w:hAnsi="Times New Roman"/>
          <w:b/>
          <w:sz w:val="24"/>
        </w:rPr>
        <w:t>10.punktu</w:t>
      </w:r>
      <w:r w:rsidRPr="00FE389E">
        <w:rPr>
          <w:rFonts w:ascii="Times New Roman" w:hAnsi="Times New Roman"/>
          <w:bCs/>
          <w:sz w:val="24"/>
        </w:rPr>
        <w:t>.</w:t>
      </w:r>
    </w:p>
    <w:p w14:paraId="1D5F8A64" w14:textId="77777777" w:rsidR="00981CEA" w:rsidRPr="00981CEA" w:rsidRDefault="00E83B2C" w:rsidP="00981CEA">
      <w:pPr>
        <w:pStyle w:val="Paragrfs"/>
        <w:widowControl w:val="0"/>
        <w:numPr>
          <w:ilvl w:val="1"/>
          <w:numId w:val="11"/>
        </w:numPr>
        <w:ind w:left="539" w:hanging="539"/>
        <w:rPr>
          <w:rFonts w:ascii="Times New Roman" w:hAnsi="Times New Roman"/>
          <w:sz w:val="24"/>
        </w:rPr>
      </w:pPr>
      <w:r w:rsidRPr="00FE389E">
        <w:rPr>
          <w:rFonts w:ascii="Times New Roman" w:hAnsi="Times New Roman"/>
          <w:bCs/>
          <w:sz w:val="24"/>
        </w:rPr>
        <w:t xml:space="preserve">Finanšu </w:t>
      </w:r>
      <w:r w:rsidRPr="00981CEA">
        <w:rPr>
          <w:rFonts w:ascii="Times New Roman" w:hAnsi="Times New Roman"/>
          <w:bCs/>
          <w:sz w:val="24"/>
        </w:rPr>
        <w:t xml:space="preserve">piedāvājums, kas jāiesniedz saskaņā ar Nolikuma </w:t>
      </w:r>
      <w:r w:rsidRPr="00981CEA">
        <w:rPr>
          <w:rFonts w:ascii="Times New Roman" w:hAnsi="Times New Roman"/>
          <w:b/>
          <w:sz w:val="24"/>
        </w:rPr>
        <w:t>11.punktu</w:t>
      </w:r>
      <w:r w:rsidRPr="00981CEA">
        <w:rPr>
          <w:rFonts w:ascii="Times New Roman" w:hAnsi="Times New Roman"/>
          <w:bCs/>
          <w:sz w:val="24"/>
        </w:rPr>
        <w:t>.</w:t>
      </w:r>
    </w:p>
    <w:p w14:paraId="4EF61134" w14:textId="7D64C17B" w:rsidR="00981CEA" w:rsidRPr="00981CEA" w:rsidRDefault="00981CEA" w:rsidP="00981CEA">
      <w:pPr>
        <w:pStyle w:val="Paragrfs"/>
        <w:widowControl w:val="0"/>
        <w:numPr>
          <w:ilvl w:val="1"/>
          <w:numId w:val="11"/>
        </w:numPr>
        <w:ind w:left="539" w:hanging="539"/>
        <w:rPr>
          <w:rFonts w:ascii="Times New Roman" w:hAnsi="Times New Roman"/>
          <w:sz w:val="24"/>
        </w:rPr>
      </w:pPr>
      <w:r w:rsidRPr="00981CEA">
        <w:rPr>
          <w:rFonts w:ascii="Times New Roman" w:hAnsi="Times New Roman"/>
          <w:bCs/>
          <w:sz w:val="24"/>
        </w:rPr>
        <w:t xml:space="preserve">Piedāvājuma pielikums saskaņā ar </w:t>
      </w:r>
      <w:r w:rsidRPr="00981CEA">
        <w:rPr>
          <w:rFonts w:ascii="Times New Roman" w:hAnsi="Times New Roman"/>
          <w:b/>
          <w:sz w:val="24"/>
        </w:rPr>
        <w:t xml:space="preserve">Nolikuma 12.1.pielikumā </w:t>
      </w:r>
      <w:r w:rsidRPr="00981CEA">
        <w:rPr>
          <w:rFonts w:ascii="Times New Roman" w:hAnsi="Times New Roman"/>
          <w:bCs/>
          <w:sz w:val="24"/>
        </w:rPr>
        <w:t>pievienoto elektronisko veidni,</w:t>
      </w:r>
      <w:r w:rsidRPr="00981CEA">
        <w:rPr>
          <w:rFonts w:ascii="Times New Roman" w:hAnsi="Times New Roman"/>
          <w:b/>
          <w:sz w:val="24"/>
        </w:rPr>
        <w:t xml:space="preserve"> </w:t>
      </w:r>
      <w:r w:rsidRPr="00981CEA">
        <w:rPr>
          <w:rFonts w:ascii="Times New Roman" w:hAnsi="Times New Roman"/>
          <w:bCs/>
          <w:sz w:val="24"/>
        </w:rPr>
        <w:t>kas pieejama EIS e-konkursu apakšsistēmas šī Konkursa sadaļā.</w:t>
      </w:r>
    </w:p>
    <w:p w14:paraId="1BA806BB" w14:textId="18BA3E22" w:rsidR="00E83B2C" w:rsidRPr="00981CEA" w:rsidRDefault="00E83B2C" w:rsidP="00E83B2C">
      <w:pPr>
        <w:pStyle w:val="Paragrfs"/>
        <w:widowControl w:val="0"/>
        <w:numPr>
          <w:ilvl w:val="1"/>
          <w:numId w:val="11"/>
        </w:numPr>
        <w:ind w:left="539" w:hanging="539"/>
        <w:rPr>
          <w:rFonts w:ascii="Times New Roman" w:hAnsi="Times New Roman"/>
          <w:bCs/>
          <w:sz w:val="24"/>
        </w:rPr>
      </w:pPr>
      <w:r w:rsidRPr="00981CEA">
        <w:rPr>
          <w:rFonts w:ascii="Times New Roman" w:hAnsi="Times New Roman"/>
          <w:bCs/>
          <w:sz w:val="24"/>
        </w:rPr>
        <w:t>Eiropas vienotās iepirkuma procedūras dokuments:</w:t>
      </w:r>
    </w:p>
    <w:p w14:paraId="1816E58A" w14:textId="3F5DCF92" w:rsidR="00E83B2C" w:rsidRPr="00FE389E" w:rsidRDefault="00E83B2C" w:rsidP="00E83B2C">
      <w:pPr>
        <w:pStyle w:val="Style7"/>
        <w:numPr>
          <w:ilvl w:val="2"/>
          <w:numId w:val="11"/>
        </w:numPr>
        <w:suppressAutoHyphens/>
        <w:jc w:val="both"/>
        <w:rPr>
          <w:b w:val="0"/>
          <w:bCs/>
        </w:rPr>
      </w:pPr>
      <w:r w:rsidRPr="00981CEA">
        <w:rPr>
          <w:b w:val="0"/>
          <w:bCs/>
        </w:rPr>
        <w:t>Pasūtītājs pieņems Eiropas vienoto iepirkuma procedūras dokumentu kā sākotnējo pierādījumu atbilstībai iepirkuma procedūras dokumentos noteiktajām Pretendenta atlases prasībām. Ja Pretendents izvēlēsies iesniegt Eiropas vienoto iepirkuma procedūras dokumentu, lai apliecinātu, ka tas atbilst Konkursā note</w:t>
      </w:r>
      <w:r w:rsidRPr="00FE389E">
        <w:rPr>
          <w:b w:val="0"/>
          <w:bCs/>
        </w:rPr>
        <w:t xml:space="preserve">iktajām Pretendentu atlases prasībām, Pretendentam jāiesniedz šo dokumentu arī par katru personu, uz kuras iespējām Pretendents balstās, lai apliecinātu, ka tā kvalifikācija atbilst iepirkuma procedūras dokumentos noteiktajām prasībām, kā arī par katru apakšuzņēmēju, kura </w:t>
      </w:r>
      <w:r w:rsidR="004D07D5" w:rsidRPr="00FE389E">
        <w:rPr>
          <w:b w:val="0"/>
        </w:rPr>
        <w:t xml:space="preserve">veicamo darbu vai sniedzamo pakalpojumu vērtība ir vismaz 10 000 </w:t>
      </w:r>
      <w:proofErr w:type="spellStart"/>
      <w:r w:rsidR="004D07D5" w:rsidRPr="00FE389E">
        <w:rPr>
          <w:b w:val="0"/>
          <w:i/>
          <w:iCs/>
        </w:rPr>
        <w:t>euro</w:t>
      </w:r>
      <w:proofErr w:type="spellEnd"/>
      <w:r w:rsidRPr="00FE389E">
        <w:rPr>
          <w:b w:val="0"/>
        </w:rPr>
        <w:t>.</w:t>
      </w:r>
      <w:r w:rsidRPr="00FE389E">
        <w:rPr>
          <w:b w:val="0"/>
          <w:bCs/>
        </w:rPr>
        <w:t xml:space="preserve"> Ja Pretendents ir piegādātāju apvienība, Pretendentam jāiesniedz atsevišķu Eiropas vienoto </w:t>
      </w:r>
      <w:r w:rsidR="006775A6" w:rsidRPr="00FE389E">
        <w:rPr>
          <w:b w:val="0"/>
          <w:bCs/>
        </w:rPr>
        <w:t>iepirkuma procedūras dokumentu par katru tās dalībnieku</w:t>
      </w:r>
      <w:r w:rsidRPr="00FE389E">
        <w:rPr>
          <w:b w:val="0"/>
          <w:bCs/>
        </w:rPr>
        <w:t>;</w:t>
      </w:r>
    </w:p>
    <w:p w14:paraId="41709C0D" w14:textId="77777777" w:rsidR="00E83B2C" w:rsidRPr="00FE389E" w:rsidRDefault="00E83B2C" w:rsidP="00E83B2C">
      <w:pPr>
        <w:pStyle w:val="Style7"/>
        <w:numPr>
          <w:ilvl w:val="2"/>
          <w:numId w:val="11"/>
        </w:numPr>
        <w:suppressAutoHyphens/>
        <w:jc w:val="both"/>
        <w:rPr>
          <w:b w:val="0"/>
          <w:bCs/>
        </w:rPr>
      </w:pPr>
      <w:r w:rsidRPr="00FE389E">
        <w:rPr>
          <w:b w:val="0"/>
          <w:bCs/>
        </w:rPr>
        <w:t>Pretendents var Pasūtītājam iesniegt Eiropas vienoto iepirkuma procedūras dokumentu, kas ir bijis iesniegts citā iepirkuma procedūrā, ja tas apliecina, ka tajā iekļautā informācija ir pareiza;</w:t>
      </w:r>
    </w:p>
    <w:p w14:paraId="181F6C0D" w14:textId="77777777" w:rsidR="00E83B2C" w:rsidRPr="00FE389E" w:rsidRDefault="00E83B2C" w:rsidP="00E83B2C">
      <w:pPr>
        <w:pStyle w:val="Style7"/>
        <w:numPr>
          <w:ilvl w:val="2"/>
          <w:numId w:val="11"/>
        </w:numPr>
        <w:suppressAutoHyphens/>
        <w:jc w:val="both"/>
        <w:rPr>
          <w:b w:val="0"/>
          <w:bCs/>
        </w:rPr>
      </w:pPr>
      <w:r w:rsidRPr="00FE389E">
        <w:rPr>
          <w:b w:val="0"/>
          <w:bCs/>
        </w:rPr>
        <w:t>Pasūtītājam jebkurā iepirkuma procedūras stadijā ir tiesības prasīt, lai Pretendents iesniedz visus vai daļu no dokumentiem, kas apliecina atbilstību iepirkuma procedūras dokumentos noteiktajām Pretendentu atlases prasībām. Pasūtītājs nepieprasa tādus dokumentus un informāciju, kas ir tā rīcībā vai ir pieejama publiskās datubāzēs;</w:t>
      </w:r>
    </w:p>
    <w:p w14:paraId="0880F396" w14:textId="77777777" w:rsidR="00E83B2C" w:rsidRPr="00FE389E" w:rsidRDefault="00E83B2C" w:rsidP="00E83B2C">
      <w:pPr>
        <w:pStyle w:val="Style7"/>
        <w:numPr>
          <w:ilvl w:val="2"/>
          <w:numId w:val="11"/>
        </w:numPr>
        <w:suppressAutoHyphens/>
        <w:jc w:val="both"/>
        <w:rPr>
          <w:b w:val="0"/>
          <w:bCs/>
        </w:rPr>
      </w:pPr>
      <w:r w:rsidRPr="00FE389E">
        <w:rPr>
          <w:b w:val="0"/>
          <w:bCs/>
        </w:rPr>
        <w:t xml:space="preserve">Eiropas vienotā iepirkuma procedūras dokumenta veidlapu paraugus nosaka Eiropas Komisijas 2016.gada 5.janvāra Īstenošanas regula 2016/7, ar ko nosaka standarta </w:t>
      </w:r>
      <w:r w:rsidRPr="00FE389E">
        <w:rPr>
          <w:b w:val="0"/>
          <w:bCs/>
        </w:rPr>
        <w:lastRenderedPageBreak/>
        <w:t xml:space="preserve">veidlapu Eiropas vienotajam iepirkuma procedūras dokumentam. Tīmekļvietnes adrese, kur Pretendents var aizpildīt Eiropas vienotā iepirkuma procedūras dokumentu, tad to saglabāt un iesniegt pasūtītājam EIS e-konkursu apakšsistēmā: </w:t>
      </w:r>
      <w:hyperlink r:id="rId19" w:history="1">
        <w:r w:rsidRPr="00FE389E">
          <w:rPr>
            <w:rStyle w:val="Hipersaite"/>
            <w:b w:val="0"/>
            <w:bCs/>
            <w:i/>
            <w:iCs/>
          </w:rPr>
          <w:t>http://espd.eis.gov.lv</w:t>
        </w:r>
      </w:hyperlink>
      <w:r w:rsidRPr="00FE389E">
        <w:rPr>
          <w:b w:val="0"/>
          <w:bCs/>
        </w:rPr>
        <w:t>;</w:t>
      </w:r>
    </w:p>
    <w:p w14:paraId="560D7232" w14:textId="77777777" w:rsidR="00E83B2C" w:rsidRPr="00FE389E" w:rsidRDefault="00E83B2C" w:rsidP="00E83B2C">
      <w:pPr>
        <w:pStyle w:val="Style7"/>
        <w:numPr>
          <w:ilvl w:val="2"/>
          <w:numId w:val="11"/>
        </w:numPr>
        <w:suppressAutoHyphens/>
        <w:jc w:val="both"/>
        <w:rPr>
          <w:b w:val="0"/>
          <w:bCs/>
        </w:rPr>
      </w:pPr>
      <w:r w:rsidRPr="00FE389E">
        <w:rPr>
          <w:b w:val="0"/>
          <w:bCs/>
        </w:rPr>
        <w:t xml:space="preserve">Ja Pretendents izvēlēsies iesniegt Eiropas vienoto iepirkuma procedūras dokumentu, Pretendents par atlases kritērijiem nepieciešamo informāciju </w:t>
      </w:r>
      <w:r w:rsidRPr="00FE389E">
        <w:rPr>
          <w:b w:val="0"/>
          <w:bCs/>
          <w:u w:val="single"/>
        </w:rPr>
        <w:t>nedrīkst</w:t>
      </w:r>
      <w:r w:rsidRPr="00FE389E">
        <w:rPr>
          <w:b w:val="0"/>
          <w:bCs/>
        </w:rPr>
        <w:t xml:space="preserve"> sniegt, tikai norādot iespējamo atbildi “jā” vai “nē” uz jautājumu par to, vai ekonomikas dalībnieki atbilst visiem nepieciešamajiem atlases kritērijiem, tas ir, pretendentam Eiropas vienotā iepirkuma procedūras dokumenta sadaļas “IV daļa Atlases kritēriji” </w:t>
      </w:r>
      <w:proofErr w:type="spellStart"/>
      <w:r w:rsidRPr="00FE389E">
        <w:rPr>
          <w:b w:val="0"/>
          <w:bCs/>
        </w:rPr>
        <w:t>apakšsadaļā</w:t>
      </w:r>
      <w:proofErr w:type="spellEnd"/>
      <w:r w:rsidRPr="00FE389E">
        <w:rPr>
          <w:b w:val="0"/>
          <w:bCs/>
        </w:rPr>
        <w:t xml:space="preserve"> “C. Tehniskās un profesionālās spējas” jānorāda tāds informācijas apjoms, kas saskaņā ar Nolikuma </w:t>
      </w:r>
      <w:r w:rsidRPr="00FE389E">
        <w:t>2., 3.</w:t>
      </w:r>
      <w:r w:rsidRPr="00FE389E">
        <w:rPr>
          <w:b w:val="0"/>
          <w:bCs/>
        </w:rPr>
        <w:t xml:space="preserve"> un </w:t>
      </w:r>
      <w:r w:rsidRPr="00FE389E">
        <w:t>4.pielikumā</w:t>
      </w:r>
      <w:r w:rsidRPr="00FE389E">
        <w:rPr>
          <w:b w:val="0"/>
          <w:bCs/>
        </w:rPr>
        <w:t xml:space="preserve"> prasīto ļauj Pasūtītājam </w:t>
      </w:r>
      <w:proofErr w:type="spellStart"/>
      <w:r w:rsidRPr="00FE389E">
        <w:rPr>
          <w:b w:val="0"/>
          <w:bCs/>
        </w:rPr>
        <w:t>pirmsšķietami</w:t>
      </w:r>
      <w:proofErr w:type="spellEnd"/>
      <w:r w:rsidRPr="00FE389E">
        <w:rPr>
          <w:b w:val="0"/>
          <w:bCs/>
        </w:rPr>
        <w:t xml:space="preserve"> pārliecināties par Pretendenta un tā piedāvāto speciālistu atbilstību Nolikumā noteiktajām prasībām.</w:t>
      </w:r>
    </w:p>
    <w:p w14:paraId="5CE2C48D" w14:textId="77777777" w:rsidR="00E83B2C" w:rsidRPr="00FE389E" w:rsidRDefault="00E83B2C" w:rsidP="00E83B2C">
      <w:pPr>
        <w:pStyle w:val="Style7"/>
        <w:numPr>
          <w:ilvl w:val="1"/>
          <w:numId w:val="11"/>
        </w:numPr>
        <w:suppressAutoHyphens/>
        <w:jc w:val="both"/>
        <w:rPr>
          <w:b w:val="0"/>
        </w:rPr>
      </w:pPr>
      <w:r w:rsidRPr="00FE389E">
        <w:rPr>
          <w:b w:val="0"/>
        </w:rPr>
        <w:t xml:space="preserve">Izziņas un citus dokumentus, kurus Likumā noteiktajos gadījumos izsniedz Latvijas kompetentās institūcijas, </w:t>
      </w:r>
      <w:r w:rsidRPr="00FE389E">
        <w:rPr>
          <w:b w:val="0"/>
          <w:bCs/>
        </w:rPr>
        <w:t>Pasūtītājs</w:t>
      </w:r>
      <w:r w:rsidRPr="00FE389E">
        <w:rPr>
          <w:b w:val="0"/>
        </w:rPr>
        <w:t xml:space="preserve"> pieņems un atzīs, ja tie izdoti ne agrāk kā 1 (vienu) mēnesi pirms iesniegšanas dienas, bet ārvalstu kompetento institūciju izsniegtās izziņas un citus dokumentus Pasūtītājs pieņems un atzīs, ja tie izdoti ne agrāk kā 6 (sešus) mēnešus pirms iesniegšanas dienas, ja izziņas vai dokumenta izdevējs nav norādījis īsāku tā derīguma termiņu.</w:t>
      </w:r>
    </w:p>
    <w:p w14:paraId="1632ACF2" w14:textId="76393894" w:rsidR="00E83B2C" w:rsidRPr="00FE389E" w:rsidRDefault="00E83B2C" w:rsidP="00E83B2C">
      <w:pPr>
        <w:pStyle w:val="Sarakstarindkopa"/>
        <w:widowControl w:val="0"/>
        <w:suppressAutoHyphens/>
        <w:jc w:val="both"/>
      </w:pPr>
    </w:p>
    <w:p w14:paraId="31217484" w14:textId="77777777" w:rsidR="00E83B2C" w:rsidRPr="00FE389E" w:rsidRDefault="00E83B2C" w:rsidP="00E83B2C">
      <w:pPr>
        <w:pStyle w:val="Style7"/>
        <w:numPr>
          <w:ilvl w:val="0"/>
          <w:numId w:val="11"/>
        </w:numPr>
        <w:suppressAutoHyphens/>
        <w:rPr>
          <w:caps/>
        </w:rPr>
      </w:pPr>
      <w:bookmarkStart w:id="20" w:name="_Toc67994832"/>
      <w:bookmarkStart w:id="21" w:name="_Toc512940901"/>
      <w:bookmarkStart w:id="22" w:name="_Toc180979343"/>
      <w:bookmarkEnd w:id="15"/>
      <w:r w:rsidRPr="00FE389E">
        <w:rPr>
          <w:caps/>
        </w:rPr>
        <w:t>Pretendentu kvalifikācijas prasības un iesniedzamie dokumenti</w:t>
      </w:r>
    </w:p>
    <w:p w14:paraId="6B7FCA10" w14:textId="77777777" w:rsidR="00E83B2C" w:rsidRPr="00FE389E" w:rsidRDefault="00E83B2C" w:rsidP="00E83B2C">
      <w:pPr>
        <w:pStyle w:val="Stils1"/>
        <w:numPr>
          <w:ilvl w:val="0"/>
          <w:numId w:val="0"/>
        </w:numPr>
        <w:suppressAutoHyphens/>
        <w:spacing w:after="60" w:line="240" w:lineRule="auto"/>
        <w:ind w:left="567" w:right="3"/>
        <w:jc w:val="both"/>
        <w:rPr>
          <w:b w:val="0"/>
          <w:sz w:val="24"/>
          <w:szCs w:val="24"/>
        </w:rPr>
      </w:pPr>
      <w:r w:rsidRPr="00FE389E">
        <w:rPr>
          <w:b w:val="0"/>
          <w:sz w:val="24"/>
          <w:szCs w:val="24"/>
        </w:rPr>
        <w:t>Pretendentiem jāatbilst šādām Pretendentu kvalifikācijas prasībām attiecībā uz Pretendentu atbilstību profesionālās darbības veikšanai, kā arī tehniskajām un profesionālajām spējām un jāiesniedz šādi dokumenti:</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4253"/>
        <w:gridCol w:w="4394"/>
      </w:tblGrid>
      <w:tr w:rsidR="00E83B2C" w:rsidRPr="00FE389E" w14:paraId="54F25BCF" w14:textId="77777777" w:rsidTr="00361DDA">
        <w:trPr>
          <w:tblHeader/>
        </w:trPr>
        <w:tc>
          <w:tcPr>
            <w:tcW w:w="992" w:type="dxa"/>
          </w:tcPr>
          <w:p w14:paraId="2077A70C" w14:textId="77777777" w:rsidR="00E83B2C" w:rsidRPr="00FE389E" w:rsidRDefault="00E83B2C" w:rsidP="001343B7">
            <w:pPr>
              <w:spacing w:before="60"/>
              <w:jc w:val="center"/>
              <w:rPr>
                <w:b/>
                <w:bCs/>
              </w:rPr>
            </w:pPr>
            <w:r w:rsidRPr="00FE389E">
              <w:rPr>
                <w:b/>
                <w:bCs/>
              </w:rPr>
              <w:t>Nr.</w:t>
            </w:r>
          </w:p>
          <w:p w14:paraId="29504C1B" w14:textId="77777777" w:rsidR="00E83B2C" w:rsidRPr="00FE389E" w:rsidRDefault="00E83B2C" w:rsidP="001343B7">
            <w:pPr>
              <w:spacing w:after="60"/>
              <w:jc w:val="center"/>
              <w:rPr>
                <w:b/>
                <w:bCs/>
              </w:rPr>
            </w:pPr>
            <w:r w:rsidRPr="00FE389E">
              <w:rPr>
                <w:b/>
                <w:bCs/>
              </w:rPr>
              <w:t>p.k.</w:t>
            </w:r>
          </w:p>
        </w:tc>
        <w:tc>
          <w:tcPr>
            <w:tcW w:w="4253" w:type="dxa"/>
            <w:vAlign w:val="center"/>
          </w:tcPr>
          <w:p w14:paraId="08846BFF" w14:textId="77777777" w:rsidR="00E83B2C" w:rsidRPr="00FE389E" w:rsidRDefault="00E83B2C" w:rsidP="001343B7">
            <w:pPr>
              <w:spacing w:before="60" w:after="60"/>
              <w:jc w:val="center"/>
              <w:rPr>
                <w:b/>
                <w:bCs/>
              </w:rPr>
            </w:pPr>
            <w:r w:rsidRPr="00FE389E">
              <w:rPr>
                <w:b/>
                <w:bCs/>
              </w:rPr>
              <w:t>Kvalifikācijas prasības</w:t>
            </w:r>
          </w:p>
        </w:tc>
        <w:tc>
          <w:tcPr>
            <w:tcW w:w="4394" w:type="dxa"/>
            <w:vAlign w:val="center"/>
          </w:tcPr>
          <w:p w14:paraId="5B2FD45A" w14:textId="77777777" w:rsidR="00E83B2C" w:rsidRPr="00FE389E" w:rsidRDefault="00E83B2C" w:rsidP="001343B7">
            <w:pPr>
              <w:spacing w:before="60" w:after="60"/>
              <w:jc w:val="center"/>
              <w:rPr>
                <w:b/>
                <w:bCs/>
              </w:rPr>
            </w:pPr>
            <w:r w:rsidRPr="00FE389E">
              <w:rPr>
                <w:b/>
                <w:bCs/>
              </w:rPr>
              <w:t>Iesniedzami dokumenti</w:t>
            </w:r>
          </w:p>
        </w:tc>
      </w:tr>
      <w:tr w:rsidR="00E83B2C" w:rsidRPr="00FE389E" w14:paraId="07D76109" w14:textId="77777777" w:rsidTr="00361DDA">
        <w:tc>
          <w:tcPr>
            <w:tcW w:w="992" w:type="dxa"/>
          </w:tcPr>
          <w:p w14:paraId="70B8E93D" w14:textId="77777777" w:rsidR="00E83B2C" w:rsidRPr="00FE389E" w:rsidRDefault="00E83B2C" w:rsidP="001343B7">
            <w:pPr>
              <w:spacing w:before="60" w:after="60"/>
              <w:jc w:val="center"/>
              <w:rPr>
                <w:b/>
                <w:bCs/>
              </w:rPr>
            </w:pPr>
            <w:r w:rsidRPr="00FE389E">
              <w:rPr>
                <w:b/>
                <w:bCs/>
              </w:rPr>
              <w:t>9.1.</w:t>
            </w:r>
          </w:p>
        </w:tc>
        <w:tc>
          <w:tcPr>
            <w:tcW w:w="4253" w:type="dxa"/>
          </w:tcPr>
          <w:p w14:paraId="00D8CF96" w14:textId="77777777" w:rsidR="00E83B2C" w:rsidRPr="00FE389E" w:rsidRDefault="00E83B2C" w:rsidP="001343B7">
            <w:pPr>
              <w:spacing w:before="60" w:after="60"/>
              <w:jc w:val="both"/>
              <w:rPr>
                <w:bCs/>
              </w:rPr>
            </w:pPr>
            <w:r w:rsidRPr="00FE389E">
              <w:rPr>
                <w:bCs/>
              </w:rPr>
              <w:t>Pretendents (tai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 Pretendentam ir tiesībspēja un rīcībspēja.</w:t>
            </w:r>
          </w:p>
          <w:p w14:paraId="18A05BE0" w14:textId="77777777" w:rsidR="00E83B2C" w:rsidRPr="00FE389E" w:rsidRDefault="00E83B2C" w:rsidP="001343B7">
            <w:pPr>
              <w:spacing w:before="60" w:after="60"/>
              <w:jc w:val="both"/>
              <w:rPr>
                <w:bCs/>
              </w:rPr>
            </w:pPr>
            <w:r w:rsidRPr="00FE389E">
              <w:t xml:space="preserve"> </w:t>
            </w:r>
          </w:p>
          <w:p w14:paraId="5AF1648F" w14:textId="77777777" w:rsidR="00E83B2C" w:rsidRPr="00FE389E" w:rsidRDefault="00E83B2C" w:rsidP="001343B7">
            <w:pPr>
              <w:spacing w:before="60" w:after="60"/>
              <w:jc w:val="both"/>
            </w:pPr>
          </w:p>
        </w:tc>
        <w:tc>
          <w:tcPr>
            <w:tcW w:w="4394" w:type="dxa"/>
          </w:tcPr>
          <w:p w14:paraId="79ABB287" w14:textId="77777777" w:rsidR="00E83B2C" w:rsidRPr="00FE389E" w:rsidRDefault="00E83B2C" w:rsidP="001343B7">
            <w:pPr>
              <w:spacing w:before="60" w:after="60"/>
              <w:jc w:val="both"/>
            </w:pPr>
            <w:r w:rsidRPr="00FE389E">
              <w:t>Par Latvijas Republikā reģistrētiem Pretendentiem Pasūtītājs informāciju par to, vai Pretendents ir reģistrēts atbilstoši normatīvo aktu prasībām, iegūst publiski pieejamās datu bāzēs.</w:t>
            </w:r>
          </w:p>
          <w:p w14:paraId="4AECCED7" w14:textId="77777777" w:rsidR="00E83B2C" w:rsidRPr="00FE389E" w:rsidRDefault="00E83B2C" w:rsidP="001343B7">
            <w:pPr>
              <w:spacing w:after="120"/>
              <w:jc w:val="both"/>
              <w:rPr>
                <w:bCs/>
              </w:rPr>
            </w:pPr>
            <w:r w:rsidRPr="00FE389E">
              <w:rPr>
                <w:bCs/>
              </w:rPr>
              <w:t>Ārvalsts pretendentam reģistrācija ir jāapliecina atbilstoši attiecīgās valsts noteikumiem (piemēram, iesniedzot kompetentas attiecīgās valsts institūcijas izsniegtu dokumentu vai norādot publiski pieejama reģistra tīmekļvietnes adresi, kur Pasūtītājs var pārliecināties par pretendenta reģistrācijas faktu un iesniedzot informācijas par pretendenta reģistrācijas fakta tulkojumu).</w:t>
            </w:r>
          </w:p>
          <w:p w14:paraId="79C7FA39" w14:textId="789C60B2" w:rsidR="008B1FF0" w:rsidRPr="00FE389E" w:rsidRDefault="00E83B2C" w:rsidP="001343B7">
            <w:pPr>
              <w:spacing w:before="60" w:after="60"/>
              <w:jc w:val="both"/>
            </w:pPr>
            <w:r w:rsidRPr="00FE389E">
              <w:t>Piezīme: Ja piedāvājumu iesniedz Pretendents, kas ir piegādātāju apvienība, Pretendentam iepirkuma līguma slēgšanas tiesību iegūšanas gadījumā ir pienākums pirms iepirkuma līguma noslēgšanas pēc savas izvēles noformēties atbilstoši noteiktam juridiskam statusam vai noslēgt sabiedrības līgumu. Sabiedrības līgumā jānorāda katra piegādātāju apvienības dalībnieka atbildības daļa un veids iepirkuma līguma izpildē, kas var būt noteikta kā dalīta vai nedalīta saistība</w:t>
            </w:r>
            <w:r w:rsidR="008B1FF0" w:rsidRPr="00FE389E">
              <w:t xml:space="preserve">, ievērojot, ka solidāri atbildīgiem ir jābūt tiem piegādātāju apvienības dalībniekiem, </w:t>
            </w:r>
            <w:r w:rsidR="008B1FF0" w:rsidRPr="00FE389E">
              <w:lastRenderedPageBreak/>
              <w:t>uz kuru saimnieciskajām un finansiālajām iespējām piegādātājs balstās un / vai kuri būs finansiāli atbildīgi par līguma izpildi.</w:t>
            </w:r>
          </w:p>
        </w:tc>
      </w:tr>
      <w:tr w:rsidR="00E83B2C" w:rsidRPr="00FE389E" w14:paraId="5D900956" w14:textId="77777777" w:rsidTr="00361DDA">
        <w:tc>
          <w:tcPr>
            <w:tcW w:w="992" w:type="dxa"/>
          </w:tcPr>
          <w:p w14:paraId="6CB2415A" w14:textId="77777777" w:rsidR="00E83B2C" w:rsidRPr="00FE389E" w:rsidRDefault="00E83B2C" w:rsidP="001343B7">
            <w:pPr>
              <w:spacing w:before="60" w:after="60"/>
              <w:jc w:val="center"/>
              <w:rPr>
                <w:b/>
                <w:bCs/>
              </w:rPr>
            </w:pPr>
            <w:r w:rsidRPr="00FE389E">
              <w:rPr>
                <w:b/>
                <w:bCs/>
              </w:rPr>
              <w:lastRenderedPageBreak/>
              <w:t>9.2</w:t>
            </w:r>
          </w:p>
        </w:tc>
        <w:tc>
          <w:tcPr>
            <w:tcW w:w="4253" w:type="dxa"/>
          </w:tcPr>
          <w:p w14:paraId="0D82048C" w14:textId="77777777" w:rsidR="00E83B2C" w:rsidRPr="00FE389E" w:rsidRDefault="00E83B2C" w:rsidP="001343B7">
            <w:pPr>
              <w:spacing w:before="60"/>
              <w:jc w:val="both"/>
            </w:pPr>
            <w:r w:rsidRPr="00FE389E">
              <w:t xml:space="preserve">Pretendenta amatpersonai, kas parakstījusi Piedāvājuma dokumentus, ir paraksta (pārstāvības) tiesības. </w:t>
            </w:r>
          </w:p>
          <w:p w14:paraId="4FF5233C" w14:textId="77777777" w:rsidR="00E83B2C" w:rsidRPr="00FE389E" w:rsidRDefault="00E83B2C" w:rsidP="001343B7">
            <w:pPr>
              <w:spacing w:after="60"/>
              <w:jc w:val="both"/>
            </w:pPr>
            <w:r w:rsidRPr="00FE389E">
              <w:t>Prasība attiecas arī uz personālsabiedrību un visiem personālsabiedrības biedriem (ja Piedāvājumu iesniedz personālsabiedrība) vai visiem piegādātāju apvienības dalībniekiem (ja piedāvājumu iesniedz piegādātāju apvienība), kā arī uz personām, uz kuru iespējām Pretendents balstās.</w:t>
            </w:r>
          </w:p>
        </w:tc>
        <w:tc>
          <w:tcPr>
            <w:tcW w:w="4394" w:type="dxa"/>
          </w:tcPr>
          <w:p w14:paraId="0A558D5E" w14:textId="77777777" w:rsidR="00E83B2C" w:rsidRPr="00FE389E" w:rsidRDefault="00E83B2C" w:rsidP="001343B7">
            <w:pPr>
              <w:spacing w:before="60" w:after="60"/>
              <w:jc w:val="both"/>
            </w:pPr>
            <w:r w:rsidRPr="00FE389E">
              <w:t xml:space="preserve">Pasūtītājs pārliecināsies publiski pieejamās datu bāzēs par to, vai Pretendenta amatpersonai, kas parakstījusi Piedāvājuma dokumentus, ir paraksta (pārstāvības) tiesības. </w:t>
            </w:r>
          </w:p>
          <w:p w14:paraId="0F1CF717" w14:textId="77777777" w:rsidR="00E83B2C" w:rsidRPr="00FE389E" w:rsidRDefault="00E83B2C" w:rsidP="001343B7">
            <w:pPr>
              <w:spacing w:before="60" w:after="60"/>
              <w:jc w:val="both"/>
              <w:rPr>
                <w:bCs/>
              </w:rPr>
            </w:pPr>
            <w:r w:rsidRPr="00FE389E">
              <w:rPr>
                <w:bCs/>
              </w:rPr>
              <w:t>Ārvalsts Pretendentam tā amatpersonas, kas parakstījusi Piedāvājuma dokumentus vai izdevusi pilnvaru parakstīt Piedāvājuma dokumentus, paraksta (pārstāvības) tiesības ir jāapliecina atbilstoši attiecīgās valsts noteikumiem (piemēram, iesniedzot kompetentas attiecīgās valsts institūcijas izsniegtu dokumentu vai norādot publiski pieejama reģistra tīmekļvietnes adresi, kur Pasūtītājs var pārliecināties par Pretendenta amatpersonas paraksta (pārstāvības) tiesībām un iesniedzot informācijas par pretendenta amatpersonas paraksta (pārstāvības) tiesībām tulkojumu).</w:t>
            </w:r>
          </w:p>
          <w:p w14:paraId="653FD9B6" w14:textId="77777777" w:rsidR="00E83B2C" w:rsidRPr="00FE389E" w:rsidRDefault="00E83B2C" w:rsidP="001343B7">
            <w:pPr>
              <w:spacing w:before="60" w:after="60"/>
              <w:jc w:val="both"/>
            </w:pPr>
            <w:r w:rsidRPr="00FE389E">
              <w:t>Ja piedāvājuma dokumentus paraksta persona, kurai nav paraksta (pārstāvības) tiesības, Pretendentam jāiesniedz amatpersonas ar paraksta tiesībām izdots pilnvarojums citai personai parakstīt Piedāvājuma dokumentus.</w:t>
            </w:r>
          </w:p>
        </w:tc>
      </w:tr>
      <w:tr w:rsidR="00E83B2C" w:rsidRPr="00FE389E" w14:paraId="3B89F66C" w14:textId="77777777" w:rsidTr="00361DDA">
        <w:trPr>
          <w:trHeight w:val="1009"/>
        </w:trPr>
        <w:tc>
          <w:tcPr>
            <w:tcW w:w="992" w:type="dxa"/>
          </w:tcPr>
          <w:p w14:paraId="79C3097F" w14:textId="77777777" w:rsidR="00E83B2C" w:rsidRPr="00FE389E" w:rsidRDefault="00E83B2C" w:rsidP="001343B7">
            <w:pPr>
              <w:spacing w:before="60" w:after="60"/>
              <w:jc w:val="center"/>
              <w:rPr>
                <w:b/>
                <w:bCs/>
              </w:rPr>
            </w:pPr>
            <w:r w:rsidRPr="00FE389E">
              <w:rPr>
                <w:b/>
                <w:bCs/>
              </w:rPr>
              <w:t>9.3.</w:t>
            </w:r>
          </w:p>
        </w:tc>
        <w:tc>
          <w:tcPr>
            <w:tcW w:w="4253" w:type="dxa"/>
          </w:tcPr>
          <w:p w14:paraId="4A50447F" w14:textId="77777777" w:rsidR="00E83B2C" w:rsidRPr="00FE389E" w:rsidRDefault="00E83B2C" w:rsidP="001343B7">
            <w:pPr>
              <w:spacing w:before="60" w:after="60"/>
              <w:jc w:val="both"/>
            </w:pPr>
            <w:r w:rsidRPr="00FE389E">
              <w:t>Pretendentam (tai skaitā, piegādātāju apvienības biedram, personālsabiedrībai, personai, uz kuras iespējām Pretendents balstās) būs jābūt reģistrētam Latvijas Republikas Būvkomersantu reģistrā.</w:t>
            </w:r>
          </w:p>
          <w:p w14:paraId="0460A39E" w14:textId="77777777" w:rsidR="00E83B2C" w:rsidRPr="00FE389E" w:rsidRDefault="00E83B2C" w:rsidP="001343B7">
            <w:pPr>
              <w:spacing w:before="60" w:after="60"/>
              <w:jc w:val="both"/>
            </w:pPr>
          </w:p>
        </w:tc>
        <w:tc>
          <w:tcPr>
            <w:tcW w:w="4394" w:type="dxa"/>
          </w:tcPr>
          <w:p w14:paraId="0A7191F5" w14:textId="77777777" w:rsidR="00E83B2C" w:rsidRPr="00FE389E" w:rsidRDefault="00E83B2C" w:rsidP="001343B7">
            <w:pPr>
              <w:spacing w:before="60"/>
              <w:jc w:val="both"/>
            </w:pPr>
            <w:r w:rsidRPr="00FE389E">
              <w:t>Pasūtītājs publiski pieejamās datu bāzēs pārliecinās, vai Pretendents (tai skaitā, piegādātāju apvienības biedrs, personālsabiedrība, persona, uz kuras iespējām Pretendents balstās) ir reģistrējies Latvijas Republikas Būvkomersantu reģistrā.</w:t>
            </w:r>
          </w:p>
          <w:p w14:paraId="41F92844" w14:textId="77777777" w:rsidR="00E83B2C" w:rsidRPr="00FE389E" w:rsidRDefault="00E83B2C" w:rsidP="001343B7">
            <w:pPr>
              <w:jc w:val="both"/>
              <w:rPr>
                <w:sz w:val="16"/>
                <w:szCs w:val="16"/>
              </w:rPr>
            </w:pPr>
          </w:p>
          <w:p w14:paraId="0E8A7E64" w14:textId="77777777" w:rsidR="00E83B2C" w:rsidRPr="00FE389E" w:rsidRDefault="00E83B2C" w:rsidP="001343B7">
            <w:pPr>
              <w:autoSpaceDE w:val="0"/>
              <w:autoSpaceDN w:val="0"/>
              <w:adjustRightInd w:val="0"/>
              <w:jc w:val="both"/>
              <w:rPr>
                <w:bCs/>
              </w:rPr>
            </w:pPr>
            <w:r w:rsidRPr="00FE389E">
              <w:rPr>
                <w:bCs/>
              </w:rPr>
              <w:t xml:space="preserve">Ja Pretendents nav reģistrēts Latvijas Republikas Būvkomersantu reģistrā un Būvdarbu veikšanai paredz iesaistīt gan ārvalstu, gan Latvijas Republikas </w:t>
            </w:r>
            <w:proofErr w:type="spellStart"/>
            <w:r w:rsidRPr="00FE389E">
              <w:rPr>
                <w:bCs/>
              </w:rPr>
              <w:t>Būvspeciālistu</w:t>
            </w:r>
            <w:proofErr w:type="spellEnd"/>
            <w:r w:rsidRPr="00FE389E">
              <w:rPr>
                <w:bCs/>
              </w:rPr>
              <w:t xml:space="preserve"> reģistrā reģistrētos speciālistus, tam jāiesniedz apliecinājums, ka gadījumā, ja tam tiks piešķirtas iepirkuma līguma slēgšanas tiesības, tas līdz iepirkuma līguma noslēgšanai reģistrēsies Latvijas Republikas Būvkomersantu reģistrā</w:t>
            </w:r>
          </w:p>
          <w:p w14:paraId="721F72F4" w14:textId="77777777" w:rsidR="00E83B2C" w:rsidRPr="00FE389E" w:rsidRDefault="00E83B2C" w:rsidP="001343B7">
            <w:pPr>
              <w:spacing w:after="60"/>
              <w:jc w:val="both"/>
            </w:pPr>
            <w:r w:rsidRPr="00FE389E">
              <w:rPr>
                <w:bCs/>
              </w:rPr>
              <w:t xml:space="preserve">Ja Pretendents nav reģistrēts Latvijas Republikas Būvkomersantu reģistrā un Būvdarbu veikšanai paredz iesaistīt tikai ārvalstu speciālistus, tam jāiesniedz </w:t>
            </w:r>
            <w:r w:rsidRPr="00FE389E">
              <w:rPr>
                <w:bCs/>
              </w:rPr>
              <w:lastRenderedPageBreak/>
              <w:t xml:space="preserve">apliecinājums, ka gadījumā, ja tam tiks piešķirtas līguma slēgšanas tiesības, tas ne vēlāk kā 10 (desmit) darba dienu laikā pēc speciālistu iekļaušanas Latvijas Republikas </w:t>
            </w:r>
            <w:proofErr w:type="spellStart"/>
            <w:r w:rsidRPr="00FE389E">
              <w:rPr>
                <w:bCs/>
              </w:rPr>
              <w:t>Būvspeciālistu</w:t>
            </w:r>
            <w:proofErr w:type="spellEnd"/>
            <w:r w:rsidRPr="00FE389E">
              <w:rPr>
                <w:bCs/>
              </w:rPr>
              <w:t xml:space="preserve"> reģistrā reģistrēsies Latvijas Republikas Būvkomersantu reģistrā.</w:t>
            </w:r>
          </w:p>
        </w:tc>
      </w:tr>
      <w:tr w:rsidR="00F87B6D" w:rsidRPr="00FE389E" w14:paraId="64C1753F" w14:textId="77777777" w:rsidTr="00361DDA">
        <w:trPr>
          <w:trHeight w:val="1009"/>
        </w:trPr>
        <w:tc>
          <w:tcPr>
            <w:tcW w:w="992" w:type="dxa"/>
          </w:tcPr>
          <w:p w14:paraId="07630B11" w14:textId="64700A38" w:rsidR="00F87B6D" w:rsidRPr="00FE389E" w:rsidRDefault="00F87B6D" w:rsidP="00F87B6D">
            <w:pPr>
              <w:spacing w:before="60" w:after="60"/>
              <w:jc w:val="center"/>
              <w:rPr>
                <w:b/>
                <w:bCs/>
              </w:rPr>
            </w:pPr>
            <w:r w:rsidRPr="00FE389E">
              <w:rPr>
                <w:b/>
                <w:bCs/>
              </w:rPr>
              <w:lastRenderedPageBreak/>
              <w:t>9.4.</w:t>
            </w:r>
          </w:p>
        </w:tc>
        <w:tc>
          <w:tcPr>
            <w:tcW w:w="4253" w:type="dxa"/>
          </w:tcPr>
          <w:p w14:paraId="7DAC4ADD" w14:textId="3944EECB" w:rsidR="00F87B6D" w:rsidRPr="00FE389E" w:rsidRDefault="00F87B6D" w:rsidP="00F87B6D">
            <w:pPr>
              <w:spacing w:before="60" w:after="60"/>
              <w:jc w:val="both"/>
              <w:rPr>
                <w:bCs/>
              </w:rPr>
            </w:pPr>
            <w:r w:rsidRPr="00FE389E">
              <w:rPr>
                <w:bCs/>
              </w:rPr>
              <w:t>Pretendentam jānodrošina atbilstība prasībām attiecībā uz pretendenta saimniecisko un finansiālo stāvokli:</w:t>
            </w:r>
          </w:p>
        </w:tc>
        <w:tc>
          <w:tcPr>
            <w:tcW w:w="4394" w:type="dxa"/>
          </w:tcPr>
          <w:p w14:paraId="55C0E942" w14:textId="77777777" w:rsidR="00F87B6D" w:rsidRPr="00FE389E" w:rsidRDefault="00F87B6D" w:rsidP="00F87B6D">
            <w:pPr>
              <w:spacing w:before="60"/>
              <w:jc w:val="both"/>
            </w:pPr>
          </w:p>
        </w:tc>
      </w:tr>
      <w:tr w:rsidR="00EA5DAC" w:rsidRPr="00FE389E" w14:paraId="0902FA3B" w14:textId="77777777" w:rsidTr="00E80620">
        <w:trPr>
          <w:trHeight w:val="1009"/>
        </w:trPr>
        <w:tc>
          <w:tcPr>
            <w:tcW w:w="992" w:type="dxa"/>
          </w:tcPr>
          <w:p w14:paraId="2747EF59" w14:textId="77777777" w:rsidR="00EA5DAC" w:rsidRPr="00FE389E" w:rsidRDefault="00EA5DAC" w:rsidP="00E80620">
            <w:pPr>
              <w:spacing w:before="60" w:after="60"/>
              <w:jc w:val="center"/>
              <w:rPr>
                <w:b/>
                <w:bCs/>
              </w:rPr>
            </w:pPr>
            <w:r w:rsidRPr="00FE389E">
              <w:t>9.4.1.</w:t>
            </w:r>
          </w:p>
        </w:tc>
        <w:tc>
          <w:tcPr>
            <w:tcW w:w="4253" w:type="dxa"/>
          </w:tcPr>
          <w:p w14:paraId="0DB5E4E7" w14:textId="77777777" w:rsidR="00EA5DAC" w:rsidRPr="00FE389E" w:rsidRDefault="00EA5DAC" w:rsidP="00E80620">
            <w:pPr>
              <w:ind w:left="42"/>
              <w:jc w:val="both"/>
              <w:rPr>
                <w:sz w:val="10"/>
                <w:szCs w:val="10"/>
              </w:rPr>
            </w:pPr>
            <w:r w:rsidRPr="00FE389E">
              <w:rPr>
                <w:bCs/>
              </w:rPr>
              <w:t xml:space="preserve">Pretendenta gada finanšu apgrozījumam iepriekšējos 3 (trīs) auditēto (ja to nosaka normatīvo aktu prasības) un apstiprināto gadu pārskatu gados vidēji ir jābūt vismaz </w:t>
            </w:r>
            <w:r w:rsidRPr="00BD5A98">
              <w:rPr>
                <w:bCs/>
              </w:rPr>
              <w:t xml:space="preserve">EUR 10 000 000,00 (desmit miljoni </w:t>
            </w:r>
            <w:proofErr w:type="spellStart"/>
            <w:r w:rsidRPr="00BD5A98">
              <w:rPr>
                <w:bCs/>
              </w:rPr>
              <w:t>euro</w:t>
            </w:r>
            <w:proofErr w:type="spellEnd"/>
            <w:r w:rsidRPr="00BD5A98">
              <w:rPr>
                <w:bCs/>
              </w:rPr>
              <w:t xml:space="preserve"> un 00 centi).</w:t>
            </w:r>
          </w:p>
          <w:p w14:paraId="161B34E8" w14:textId="77777777" w:rsidR="00EA5DAC" w:rsidRPr="00FE389E" w:rsidRDefault="00EA5DAC" w:rsidP="00E80620">
            <w:pPr>
              <w:ind w:left="42"/>
              <w:jc w:val="both"/>
              <w:rPr>
                <w:spacing w:val="-3"/>
              </w:rPr>
            </w:pPr>
            <w:r w:rsidRPr="00FE389E">
              <w:t xml:space="preserve">Ja Pretendents ir piegādātāju apvienība vai personālsabiedrība, tad visu piegādātāju apvienības dalībnieku vai personālsabiedrības biedru kopējam vidējam gada finanšu apgrozījumam  </w:t>
            </w:r>
            <w:r w:rsidRPr="00FE389E">
              <w:rPr>
                <w:spacing w:val="-3"/>
              </w:rPr>
              <w:t xml:space="preserve">ir jāatbilst Nolikuma </w:t>
            </w:r>
            <w:r w:rsidRPr="00FE389E">
              <w:rPr>
                <w:b/>
                <w:bCs/>
                <w:spacing w:val="-3"/>
              </w:rPr>
              <w:t>9.4.1.punkta</w:t>
            </w:r>
            <w:r w:rsidRPr="00FE389E">
              <w:rPr>
                <w:spacing w:val="-3"/>
              </w:rPr>
              <w:t xml:space="preserve"> prasībai.</w:t>
            </w:r>
          </w:p>
          <w:p w14:paraId="2CC96A98" w14:textId="77777777" w:rsidR="00EA5DAC" w:rsidRPr="00FE389E" w:rsidRDefault="00EA5DAC" w:rsidP="00E80620">
            <w:pPr>
              <w:ind w:left="42"/>
              <w:jc w:val="both"/>
              <w:rPr>
                <w:sz w:val="10"/>
                <w:szCs w:val="10"/>
                <w:highlight w:val="yellow"/>
              </w:rPr>
            </w:pPr>
          </w:p>
          <w:p w14:paraId="460B198B" w14:textId="77777777" w:rsidR="00EA5DAC" w:rsidRPr="00FE389E" w:rsidRDefault="00EA5DAC" w:rsidP="00E80620">
            <w:pPr>
              <w:spacing w:before="60" w:after="60"/>
              <w:jc w:val="both"/>
            </w:pPr>
            <w:r w:rsidRPr="00FE389E">
              <w:t xml:space="preserve">Ja Pretendents (arī piegādātāju apvienības dalībnieks) ir dibināts vēlāk vai darbojas tirgū mazāk par trim gadiem, tad finanšu apgrozījumam ir jāatbilst augstāk minētajai prasībai attiecīgi īsākā laika periodā. </w:t>
            </w:r>
          </w:p>
        </w:tc>
        <w:tc>
          <w:tcPr>
            <w:tcW w:w="4394" w:type="dxa"/>
            <w:vMerge w:val="restart"/>
          </w:tcPr>
          <w:p w14:paraId="32DFB88C" w14:textId="77777777" w:rsidR="00EA5DAC" w:rsidRPr="00FE389E" w:rsidRDefault="00EA5DAC" w:rsidP="00EA5DAC">
            <w:pPr>
              <w:pStyle w:val="StyleStyle1Justified"/>
              <w:numPr>
                <w:ilvl w:val="0"/>
                <w:numId w:val="38"/>
              </w:numPr>
              <w:tabs>
                <w:tab w:val="left" w:pos="720"/>
              </w:tabs>
              <w:spacing w:line="252" w:lineRule="auto"/>
              <w:ind w:left="325" w:hanging="325"/>
              <w:rPr>
                <w:bCs/>
                <w:szCs w:val="24"/>
                <w:lang w:eastAsia="lv-LV"/>
              </w:rPr>
            </w:pPr>
            <w:r w:rsidRPr="00FE389E">
              <w:rPr>
                <w:bCs/>
                <w:szCs w:val="24"/>
                <w:lang w:eastAsia="lv-LV"/>
              </w:rPr>
              <w:t xml:space="preserve">Pretendenta (personālsabiedrības biedra (ja Pretendents ir personālsabiedrība), piegādātāju apvienības dalībnieka (ja Pretendents ir piegādātāju apvienība)),  sagatavotā izziņa par  finanšu apgrozījumu atbilstoši Nolikuma </w:t>
            </w:r>
            <w:r w:rsidRPr="00FE389E">
              <w:rPr>
                <w:b/>
                <w:szCs w:val="24"/>
                <w:lang w:eastAsia="lv-LV"/>
              </w:rPr>
              <w:t>9.4.1.punktā</w:t>
            </w:r>
            <w:r w:rsidRPr="00FE389E">
              <w:rPr>
                <w:bCs/>
                <w:szCs w:val="24"/>
                <w:lang w:eastAsia="lv-LV"/>
              </w:rPr>
              <w:t xml:space="preserve"> noteiktajai prasībai. </w:t>
            </w:r>
          </w:p>
          <w:p w14:paraId="4BB79E89" w14:textId="77777777" w:rsidR="00EA5DAC" w:rsidRPr="00FE389E" w:rsidRDefault="00EA5DAC" w:rsidP="00EA5DAC">
            <w:pPr>
              <w:pStyle w:val="StyleStyle1Justified"/>
              <w:numPr>
                <w:ilvl w:val="0"/>
                <w:numId w:val="38"/>
              </w:numPr>
              <w:tabs>
                <w:tab w:val="left" w:pos="720"/>
              </w:tabs>
              <w:spacing w:before="0" w:after="0" w:line="252" w:lineRule="auto"/>
              <w:ind w:left="325" w:hanging="325"/>
              <w:rPr>
                <w:bCs/>
                <w:szCs w:val="24"/>
                <w:lang w:eastAsia="lv-LV"/>
              </w:rPr>
            </w:pPr>
            <w:r w:rsidRPr="00FE389E">
              <w:rPr>
                <w:bCs/>
                <w:szCs w:val="24"/>
                <w:lang w:eastAsia="lv-LV"/>
              </w:rPr>
              <w:t xml:space="preserve">Pretendenta (personālsabiedrības biedra (ja Pretendents ir personālsabiedrība), piegādātāju apvienības dalībnieka (ja Pretendents ir piegādātāju apvienība)),  sagatavotā izziņa par Pretendenta finanšu un saimnieciskās darbības rādītājiem, atbilstoši Nolikuma </w:t>
            </w:r>
            <w:r w:rsidRPr="00FE389E">
              <w:rPr>
                <w:b/>
                <w:szCs w:val="24"/>
                <w:lang w:eastAsia="lv-LV"/>
              </w:rPr>
              <w:t>9.4.2.punktā</w:t>
            </w:r>
            <w:r w:rsidRPr="00FE389E">
              <w:rPr>
                <w:bCs/>
                <w:szCs w:val="24"/>
                <w:lang w:eastAsia="lv-LV"/>
              </w:rPr>
              <w:t xml:space="preserve"> noteiktajām prasībām.</w:t>
            </w:r>
          </w:p>
          <w:p w14:paraId="5E49D924" w14:textId="77777777" w:rsidR="00EA5DAC" w:rsidRPr="00FE389E" w:rsidRDefault="00EA5DAC" w:rsidP="00E80620">
            <w:pPr>
              <w:pStyle w:val="StyleStyle1Justified"/>
              <w:numPr>
                <w:ilvl w:val="0"/>
                <w:numId w:val="0"/>
              </w:numPr>
              <w:tabs>
                <w:tab w:val="left" w:pos="720"/>
              </w:tabs>
              <w:spacing w:before="0" w:after="0" w:line="252" w:lineRule="auto"/>
              <w:ind w:left="181"/>
              <w:rPr>
                <w:sz w:val="8"/>
                <w:szCs w:val="8"/>
              </w:rPr>
            </w:pPr>
          </w:p>
          <w:p w14:paraId="521C1F15" w14:textId="77777777" w:rsidR="00EA5DAC" w:rsidRPr="00FE389E" w:rsidRDefault="00EA5DAC" w:rsidP="00E80620">
            <w:pPr>
              <w:pStyle w:val="StyleStyle1Justified"/>
              <w:numPr>
                <w:ilvl w:val="0"/>
                <w:numId w:val="0"/>
              </w:numPr>
              <w:spacing w:before="0" w:after="120" w:line="252" w:lineRule="auto"/>
              <w:ind w:left="34"/>
            </w:pPr>
            <w:r w:rsidRPr="00FE389E">
              <w:rPr>
                <w:szCs w:val="24"/>
              </w:rPr>
              <w:t xml:space="preserve">Izziņai jāpievieno zvērināta revidenta apstiprinātu gada pārskatu (bilance, peļņas un zaudējumu aprēķins, revidenta ziņojums). </w:t>
            </w:r>
            <w:r w:rsidRPr="00FE389E">
              <w:t>Ārvalstniekam – saskaņā ar attiecīgās valsts normatīvo aktu par gada finanšu pārskatu sagatavošanas kārtību.</w:t>
            </w:r>
          </w:p>
          <w:p w14:paraId="1BE13CC7" w14:textId="77777777" w:rsidR="00EA5DAC" w:rsidRPr="00FE389E" w:rsidRDefault="00EA5DAC" w:rsidP="00E80620">
            <w:pPr>
              <w:pStyle w:val="StyleStyle1Justified"/>
              <w:numPr>
                <w:ilvl w:val="0"/>
                <w:numId w:val="0"/>
              </w:numPr>
              <w:spacing w:before="0" w:after="0" w:line="252" w:lineRule="auto"/>
              <w:ind w:left="34"/>
              <w:rPr>
                <w:szCs w:val="24"/>
              </w:rPr>
            </w:pPr>
            <w:r w:rsidRPr="00FE389E">
              <w:rPr>
                <w:szCs w:val="24"/>
              </w:rPr>
              <w:t xml:space="preserve">Ja saskaņā ar normatīvajiem aktiem zvērinātam revidentam nav jāpārbauda gada pārskats vai pārbaude vēl nav veikta, jo nav iestājies gada pārskata iesniegšanas termiņš, jāiesniedz Pretendenta (personālsabiedrības biedra (ja Pretendents ir personālsabiedrība), piegādātāju apvienības dalībnieka (ja Pretendents ir piegādātāju apvienība)),  </w:t>
            </w:r>
            <w:proofErr w:type="spellStart"/>
            <w:r w:rsidRPr="00FE389E">
              <w:rPr>
                <w:szCs w:val="24"/>
              </w:rPr>
              <w:t>paraksttiesīgās</w:t>
            </w:r>
            <w:proofErr w:type="spellEnd"/>
            <w:r w:rsidRPr="00FE389E">
              <w:rPr>
                <w:szCs w:val="24"/>
              </w:rPr>
              <w:t xml:space="preserve"> personas apstiprinātus operatīvā pārskata datus -  bilanci un peļņas un zaudējumu aprēķinu.</w:t>
            </w:r>
          </w:p>
          <w:p w14:paraId="2AE55119" w14:textId="77777777" w:rsidR="00EA5DAC" w:rsidRPr="00FE389E" w:rsidRDefault="00EA5DAC" w:rsidP="00E80620">
            <w:pPr>
              <w:pStyle w:val="StyleStyle1Justified"/>
              <w:numPr>
                <w:ilvl w:val="0"/>
                <w:numId w:val="0"/>
              </w:numPr>
              <w:spacing w:before="0" w:after="0" w:line="252" w:lineRule="auto"/>
              <w:ind w:left="34"/>
              <w:rPr>
                <w:sz w:val="12"/>
                <w:szCs w:val="12"/>
              </w:rPr>
            </w:pPr>
          </w:p>
          <w:p w14:paraId="3A64E567" w14:textId="77777777" w:rsidR="00EA5DAC" w:rsidRPr="00FE389E" w:rsidRDefault="00EA5DAC" w:rsidP="00E80620">
            <w:pPr>
              <w:jc w:val="both"/>
            </w:pPr>
            <w:r w:rsidRPr="00FE389E">
              <w:t xml:space="preserve">Prasības attiecībā uz Pretendenta saimniecisko un finansiālo stāvokli Pretendents var izpildīt, balstoties uz citas personas iespējām, nodrošinot solidāru atbildību par līguma izpildi, tai skaitā, finansiālām saistībām, ko apliecina </w:t>
            </w:r>
            <w:r w:rsidRPr="00FE389E">
              <w:lastRenderedPageBreak/>
              <w:t xml:space="preserve">savstarpēji noslēgts līgums, vienošanās, apliecinājumi u.c. dokumenti, kas apliecina, ka persona, uz kuras spējām pretendents balstās, skaidri un tieši ir izteikusi gribu uzņemties saistības par līguma izpildi. </w:t>
            </w:r>
          </w:p>
          <w:p w14:paraId="4BC17889" w14:textId="77777777" w:rsidR="00EA5DAC" w:rsidRPr="00FE389E" w:rsidRDefault="00EA5DAC" w:rsidP="00E80620">
            <w:pPr>
              <w:jc w:val="both"/>
              <w:rPr>
                <w:sz w:val="10"/>
                <w:szCs w:val="10"/>
              </w:rPr>
            </w:pPr>
          </w:p>
          <w:p w14:paraId="5839EA9F" w14:textId="77777777" w:rsidR="00EA5DAC" w:rsidRPr="00FE389E" w:rsidRDefault="00EA5DAC" w:rsidP="00E80620">
            <w:pPr>
              <w:jc w:val="both"/>
              <w:rPr>
                <w:sz w:val="4"/>
                <w:szCs w:val="4"/>
              </w:rPr>
            </w:pPr>
          </w:p>
          <w:p w14:paraId="40EAC136" w14:textId="77777777" w:rsidR="00EA5DAC" w:rsidRPr="00FE389E" w:rsidRDefault="00EA5DAC" w:rsidP="00E80620">
            <w:pPr>
              <w:spacing w:before="60"/>
              <w:jc w:val="both"/>
            </w:pPr>
            <w:r w:rsidRPr="00FE389E">
              <w:t xml:space="preserve">Ja Pretendents balstās uz citas personas iespējām, lai apliecinātu Nolikuma </w:t>
            </w:r>
            <w:r w:rsidRPr="00FE389E">
              <w:rPr>
                <w:b/>
                <w:bCs/>
              </w:rPr>
              <w:t>9.4.punkta</w:t>
            </w:r>
            <w:r w:rsidRPr="00FE389E">
              <w:t xml:space="preserve"> izpildi, Pretendents iesniedz informāciju un apliecinājumu saskaņā ar Nolikuma </w:t>
            </w:r>
            <w:r w:rsidRPr="00FE389E">
              <w:rPr>
                <w:b/>
                <w:bCs/>
              </w:rPr>
              <w:t>5.pielikumu</w:t>
            </w:r>
            <w:r w:rsidRPr="00FE389E">
              <w:t>, kas pieejami EIS e-konkursu apakšsistēmas šī iepirkuma sadaļā, piedāvājumam pievienojot dokumentus, kas apliecina solidāru saistību par iepirkuma līguma izpildi uzņemšanos.</w:t>
            </w:r>
          </w:p>
        </w:tc>
      </w:tr>
      <w:tr w:rsidR="00EA5DAC" w:rsidRPr="00FE389E" w14:paraId="4C16E87A" w14:textId="77777777" w:rsidTr="00E80620">
        <w:trPr>
          <w:trHeight w:val="1009"/>
        </w:trPr>
        <w:tc>
          <w:tcPr>
            <w:tcW w:w="992" w:type="dxa"/>
          </w:tcPr>
          <w:p w14:paraId="52465318" w14:textId="77777777" w:rsidR="00EA5DAC" w:rsidRPr="00AE69E8" w:rsidRDefault="00EA5DAC" w:rsidP="00E80620">
            <w:pPr>
              <w:spacing w:before="60" w:after="60"/>
              <w:jc w:val="center"/>
              <w:rPr>
                <w:b/>
                <w:bCs/>
              </w:rPr>
            </w:pPr>
            <w:r w:rsidRPr="00AE69E8">
              <w:t>9.4.2.</w:t>
            </w:r>
          </w:p>
        </w:tc>
        <w:tc>
          <w:tcPr>
            <w:tcW w:w="4253" w:type="dxa"/>
          </w:tcPr>
          <w:p w14:paraId="6EEE9941" w14:textId="77777777" w:rsidR="00EA5DAC" w:rsidRPr="00EA5DAC" w:rsidRDefault="00EA5DAC" w:rsidP="00E80620">
            <w:pPr>
              <w:jc w:val="both"/>
              <w:rPr>
                <w:b/>
              </w:rPr>
            </w:pPr>
            <w:r w:rsidRPr="00AE69E8">
              <w:rPr>
                <w:bCs/>
              </w:rPr>
              <w:t xml:space="preserve">Pretendentam jābūt stabiliem finanšu un saimnieciskās darbības rādītājiem, kurus, piemērojot vispārpieņemtos finanšu analīzes paņēmienus, kā arī pamatojoties uz </w:t>
            </w:r>
            <w:r w:rsidRPr="00EA5DAC">
              <w:rPr>
                <w:bCs/>
              </w:rPr>
              <w:t xml:space="preserve">pēdējā apstiprinātā gada pārskata </w:t>
            </w:r>
            <w:r w:rsidRPr="00EA5DAC">
              <w:rPr>
                <w:spacing w:val="-3"/>
              </w:rPr>
              <w:t>rezultātiem, raksturo:</w:t>
            </w:r>
          </w:p>
          <w:p w14:paraId="527A5523" w14:textId="5689B415" w:rsidR="00EA5DAC" w:rsidRPr="00EA5DAC" w:rsidRDefault="00EA5DAC" w:rsidP="00EA5DAC">
            <w:pPr>
              <w:pStyle w:val="Sarakstarindkopa"/>
              <w:numPr>
                <w:ilvl w:val="3"/>
                <w:numId w:val="36"/>
              </w:numPr>
              <w:tabs>
                <w:tab w:val="clear" w:pos="720"/>
                <w:tab w:val="num" w:pos="324"/>
              </w:tabs>
              <w:ind w:left="324" w:hanging="324"/>
              <w:jc w:val="both"/>
              <w:rPr>
                <w:bCs/>
              </w:rPr>
            </w:pPr>
            <w:r w:rsidRPr="00EA5DAC">
              <w:rPr>
                <w:bCs/>
              </w:rPr>
              <w:t>likviditātes koeficients (apgrozāmie līdzekļi/īstermiņa saistības) ir lielāks par 1 vai vienāds ar 1;</w:t>
            </w:r>
          </w:p>
          <w:p w14:paraId="3A2109BD" w14:textId="77777777" w:rsidR="00EA5DAC" w:rsidRPr="00EA5DAC" w:rsidRDefault="00EA5DAC" w:rsidP="00EA5DAC">
            <w:pPr>
              <w:pStyle w:val="Sarakstarindkopa"/>
              <w:numPr>
                <w:ilvl w:val="3"/>
                <w:numId w:val="36"/>
              </w:numPr>
              <w:tabs>
                <w:tab w:val="clear" w:pos="720"/>
                <w:tab w:val="num" w:pos="324"/>
              </w:tabs>
              <w:ind w:left="324" w:hanging="324"/>
              <w:jc w:val="both"/>
              <w:rPr>
                <w:bCs/>
              </w:rPr>
            </w:pPr>
            <w:r w:rsidRPr="00EA5DAC">
              <w:rPr>
                <w:spacing w:val="-3"/>
              </w:rPr>
              <w:t>pozitīvs pašu kapitāls.</w:t>
            </w:r>
          </w:p>
          <w:p w14:paraId="207F7253" w14:textId="77777777" w:rsidR="00EA5DAC" w:rsidRPr="00AE69E8" w:rsidRDefault="00EA5DAC" w:rsidP="00E80620">
            <w:pPr>
              <w:jc w:val="both"/>
              <w:rPr>
                <w:spacing w:val="-3"/>
                <w:sz w:val="12"/>
                <w:szCs w:val="12"/>
              </w:rPr>
            </w:pPr>
          </w:p>
          <w:p w14:paraId="5451ABC0" w14:textId="77777777" w:rsidR="00EA5DAC" w:rsidRPr="00AE69E8" w:rsidRDefault="00EA5DAC" w:rsidP="00E80620">
            <w:pPr>
              <w:widowControl w:val="0"/>
              <w:spacing w:line="252" w:lineRule="auto"/>
              <w:jc w:val="both"/>
            </w:pPr>
            <w:r w:rsidRPr="00AE69E8">
              <w:t xml:space="preserve">Ja Pretendents ir piegādātāju apvienība vai personālsabiedrība, tad katra piegādātāju apvienības dalībnieka vai personālsabiedrības biedra finanšu un saimnieciskās darbības rādītājiem jāatbilst Nolikuma </w:t>
            </w:r>
            <w:r w:rsidRPr="00AE69E8">
              <w:rPr>
                <w:b/>
                <w:bCs/>
              </w:rPr>
              <w:t>9.4.2.punkta</w:t>
            </w:r>
            <w:r w:rsidRPr="00AE69E8">
              <w:t xml:space="preserve"> prasībām.</w:t>
            </w:r>
          </w:p>
          <w:p w14:paraId="5C36B72B" w14:textId="77777777" w:rsidR="00EA5DAC" w:rsidRPr="00AE69E8" w:rsidRDefault="00EA5DAC" w:rsidP="00E80620">
            <w:pPr>
              <w:widowControl w:val="0"/>
              <w:spacing w:line="252" w:lineRule="auto"/>
              <w:jc w:val="both"/>
              <w:rPr>
                <w:sz w:val="10"/>
                <w:szCs w:val="10"/>
              </w:rPr>
            </w:pPr>
          </w:p>
          <w:p w14:paraId="3A1DE555" w14:textId="77777777" w:rsidR="00EA5DAC" w:rsidRPr="00FE389E" w:rsidRDefault="00EA5DAC" w:rsidP="00E80620">
            <w:pPr>
              <w:spacing w:before="60" w:after="60"/>
              <w:jc w:val="both"/>
            </w:pPr>
            <w:r w:rsidRPr="00AE69E8">
              <w:t xml:space="preserve">Ja Pretendents ir piegādātāju apvienība vai personālsabiedrība, tad piegādātāju apvienības dalībniekiem, personālsabiedrības biedriem jābūt </w:t>
            </w:r>
            <w:r w:rsidRPr="00AE69E8">
              <w:lastRenderedPageBreak/>
              <w:t>solidāri atbildīgiem par iepirkuma līguma izpildi.</w:t>
            </w:r>
          </w:p>
        </w:tc>
        <w:tc>
          <w:tcPr>
            <w:tcW w:w="4394" w:type="dxa"/>
            <w:vMerge/>
          </w:tcPr>
          <w:p w14:paraId="27F3B942" w14:textId="77777777" w:rsidR="00EA5DAC" w:rsidRPr="00FE389E" w:rsidRDefault="00EA5DAC" w:rsidP="00E80620">
            <w:pPr>
              <w:spacing w:before="60"/>
              <w:jc w:val="both"/>
            </w:pPr>
          </w:p>
        </w:tc>
      </w:tr>
      <w:tr w:rsidR="00EA5DAC" w:rsidRPr="00CE5914" w14:paraId="569EA121" w14:textId="77777777" w:rsidTr="003D33DC">
        <w:trPr>
          <w:trHeight w:val="3418"/>
        </w:trPr>
        <w:tc>
          <w:tcPr>
            <w:tcW w:w="992" w:type="dxa"/>
          </w:tcPr>
          <w:p w14:paraId="79B3E737" w14:textId="3F462BFC" w:rsidR="00EA5DAC" w:rsidRPr="00D9269D" w:rsidRDefault="00EA5DAC" w:rsidP="00F87B6D">
            <w:pPr>
              <w:spacing w:before="60" w:after="60"/>
              <w:jc w:val="center"/>
              <w:rPr>
                <w:b/>
                <w:bCs/>
              </w:rPr>
            </w:pPr>
            <w:r w:rsidRPr="00D9269D">
              <w:rPr>
                <w:b/>
                <w:bCs/>
              </w:rPr>
              <w:t>9.4.3.</w:t>
            </w:r>
          </w:p>
        </w:tc>
        <w:tc>
          <w:tcPr>
            <w:tcW w:w="4253" w:type="dxa"/>
          </w:tcPr>
          <w:p w14:paraId="1C52C542" w14:textId="5BC92382" w:rsidR="005954F9" w:rsidRPr="00D9269D" w:rsidRDefault="00095D97" w:rsidP="00F87B6D">
            <w:pPr>
              <w:spacing w:before="60" w:after="60"/>
              <w:jc w:val="both"/>
            </w:pPr>
            <w:r w:rsidRPr="00D9269D">
              <w:t>L</w:t>
            </w:r>
            <w:r w:rsidR="005954F9" w:rsidRPr="00D9269D">
              <w:t xml:space="preserve">ai pienācīgi izpildītu savas saistības iepirkuma </w:t>
            </w:r>
            <w:r w:rsidR="004E6F21" w:rsidRPr="00D9269D">
              <w:t xml:space="preserve">līguma izpildes </w:t>
            </w:r>
            <w:r w:rsidR="005954F9" w:rsidRPr="00D9269D">
              <w:t>ietvaros</w:t>
            </w:r>
            <w:r w:rsidR="00C7024E" w:rsidRPr="00D9269D">
              <w:t>:</w:t>
            </w:r>
            <w:r w:rsidR="005954F9" w:rsidRPr="00D9269D">
              <w:t xml:space="preserve"> </w:t>
            </w:r>
          </w:p>
          <w:p w14:paraId="613DAECF" w14:textId="4E969A8F" w:rsidR="00597564" w:rsidRPr="00D9269D" w:rsidRDefault="00C7024E" w:rsidP="00F87B6D">
            <w:pPr>
              <w:spacing w:before="60" w:after="60"/>
              <w:jc w:val="both"/>
            </w:pPr>
            <w:r w:rsidRPr="00D9269D">
              <w:t>9.4.3.1.</w:t>
            </w:r>
            <w:r w:rsidR="004641B7" w:rsidRPr="00D9269D">
              <w:t xml:space="preserve"> </w:t>
            </w:r>
            <w:r w:rsidR="00B3422A" w:rsidRPr="00D9269D">
              <w:t xml:space="preserve">Pretendentam jābūt </w:t>
            </w:r>
            <w:r w:rsidR="006912D5" w:rsidRPr="00D9269D">
              <w:t xml:space="preserve">pieejamiem brīviem finanšu </w:t>
            </w:r>
            <w:r w:rsidR="00597564" w:rsidRPr="00D9269D">
              <w:t xml:space="preserve">līdzekļiem tādā kredītiestādē, kurai ir tiesības sniegt finanšu pakalpojumus Latvijas Republikā, un kurus kredītiestāde ir rezervējusi </w:t>
            </w:r>
            <w:r w:rsidR="008D7954" w:rsidRPr="00D9269D">
              <w:t xml:space="preserve">iepirkuma līguma </w:t>
            </w:r>
            <w:r w:rsidR="00597564" w:rsidRPr="00D9269D">
              <w:t xml:space="preserve">izpildes nodrošināšanai vismaz </w:t>
            </w:r>
            <w:r w:rsidR="005954F9" w:rsidRPr="00D9269D">
              <w:t>šādā</w:t>
            </w:r>
            <w:r w:rsidR="00597564" w:rsidRPr="00D9269D">
              <w:t xml:space="preserve"> apmērā:</w:t>
            </w:r>
            <w:r w:rsidR="008232FB" w:rsidRPr="00D9269D">
              <w:t xml:space="preserve"> EUR 1 000 000,00 (viens miljons </w:t>
            </w:r>
            <w:proofErr w:type="spellStart"/>
            <w:r w:rsidR="008232FB" w:rsidRPr="00D9269D">
              <w:rPr>
                <w:i/>
                <w:iCs/>
              </w:rPr>
              <w:t>euro</w:t>
            </w:r>
            <w:proofErr w:type="spellEnd"/>
            <w:r w:rsidR="008232FB" w:rsidRPr="00D9269D">
              <w:t xml:space="preserve"> un 00 centi)</w:t>
            </w:r>
            <w:r w:rsidR="001C628E" w:rsidRPr="00D9269D">
              <w:t>;</w:t>
            </w:r>
          </w:p>
          <w:p w14:paraId="5631055B" w14:textId="2A40B837" w:rsidR="005954F9" w:rsidRPr="00D9269D" w:rsidRDefault="004641B7" w:rsidP="00F87B6D">
            <w:pPr>
              <w:spacing w:before="60" w:after="60"/>
              <w:jc w:val="both"/>
            </w:pPr>
            <w:r w:rsidRPr="00D9269D">
              <w:t>v</w:t>
            </w:r>
            <w:r w:rsidR="005954F9" w:rsidRPr="00D9269D">
              <w:t>ai</w:t>
            </w:r>
          </w:p>
          <w:p w14:paraId="5007BB8A" w14:textId="532A62F2" w:rsidR="004641B7" w:rsidRPr="00D9269D" w:rsidRDefault="004641B7" w:rsidP="00F87B6D">
            <w:pPr>
              <w:spacing w:before="60" w:after="60"/>
              <w:jc w:val="both"/>
            </w:pPr>
            <w:r w:rsidRPr="00D9269D">
              <w:t xml:space="preserve">9.4.3.2. </w:t>
            </w:r>
            <w:r w:rsidR="004A114F" w:rsidRPr="00D9269D">
              <w:t>Pretendentam jābūt pieejamiem kredītresursiem tādā kredītiestādē, kurai ir tiesības sniegt finanšu pakalpojumus Latvijas Republikā, vismaz šādā apmērā</w:t>
            </w:r>
            <w:r w:rsidR="001C628E" w:rsidRPr="00D9269D">
              <w:t xml:space="preserve">: EUR 1 000 000,00 (viens miljons </w:t>
            </w:r>
            <w:proofErr w:type="spellStart"/>
            <w:r w:rsidR="001C628E" w:rsidRPr="00D9269D">
              <w:rPr>
                <w:i/>
                <w:iCs/>
              </w:rPr>
              <w:t>euro</w:t>
            </w:r>
            <w:proofErr w:type="spellEnd"/>
            <w:r w:rsidR="001C628E" w:rsidRPr="00D9269D">
              <w:rPr>
                <w:i/>
                <w:iCs/>
              </w:rPr>
              <w:t xml:space="preserve"> </w:t>
            </w:r>
            <w:r w:rsidR="001C628E" w:rsidRPr="00D9269D">
              <w:t>un 00 centi).</w:t>
            </w:r>
          </w:p>
          <w:p w14:paraId="34B98B8F" w14:textId="1F7B9C71" w:rsidR="005954F9" w:rsidRPr="00D9269D" w:rsidRDefault="006B468F" w:rsidP="00F87B6D">
            <w:pPr>
              <w:spacing w:before="60" w:after="60"/>
              <w:jc w:val="both"/>
            </w:pPr>
            <w:r w:rsidRPr="00D9269D">
              <w:t>Ja pretendents ir piegādātāju apvienība vai personālsabiedrība, tad šī prasība jāizpilda visiem piegādātāju apvienības dalībniekiem (personālsabiedrības biedriem)</w:t>
            </w:r>
            <w:r w:rsidRPr="00D9269D">
              <w:rPr>
                <w:b/>
              </w:rPr>
              <w:t xml:space="preserve"> </w:t>
            </w:r>
            <w:r w:rsidRPr="00D9269D">
              <w:rPr>
                <w:u w:val="single"/>
              </w:rPr>
              <w:t>kopā.</w:t>
            </w:r>
          </w:p>
          <w:p w14:paraId="77A1759F" w14:textId="65CF3814" w:rsidR="00597564" w:rsidRPr="00D9269D" w:rsidRDefault="00AC680B" w:rsidP="00F87B6D">
            <w:pPr>
              <w:spacing w:before="60" w:after="60"/>
              <w:jc w:val="both"/>
            </w:pPr>
            <w:r w:rsidRPr="00D9269D">
              <w:t>Ja Pretendents ir piegādātāju apvienība vai personālsabiedrība, tad piegādātāju apvienības dalībniekiem, personālsabiedrības biedriem jābūt solidāri atbildīgiem par iepirkuma līguma izpildi.</w:t>
            </w:r>
          </w:p>
          <w:p w14:paraId="05BA304E" w14:textId="2C016FE5" w:rsidR="00883849" w:rsidRPr="00D9269D" w:rsidRDefault="00B3422A" w:rsidP="004641B7">
            <w:pPr>
              <w:spacing w:before="60" w:after="60"/>
              <w:jc w:val="both"/>
            </w:pPr>
            <w:r w:rsidRPr="00D9269D">
              <w:t xml:space="preserve"> </w:t>
            </w:r>
          </w:p>
        </w:tc>
        <w:tc>
          <w:tcPr>
            <w:tcW w:w="4394" w:type="dxa"/>
          </w:tcPr>
          <w:p w14:paraId="58BAE078" w14:textId="1E3D4827" w:rsidR="00EA5DAC" w:rsidRPr="00D9269D" w:rsidRDefault="005E6EBD" w:rsidP="00880060">
            <w:pPr>
              <w:pStyle w:val="Sarakstarindkopa"/>
              <w:numPr>
                <w:ilvl w:val="0"/>
                <w:numId w:val="79"/>
              </w:numPr>
              <w:spacing w:before="60"/>
              <w:ind w:left="318" w:hanging="283"/>
              <w:jc w:val="both"/>
            </w:pPr>
            <w:r w:rsidRPr="00D9269D">
              <w:t>Kredītiestādes apliecinājums par to, ka kredītiestāde ir izskatījusi pretendenta pieteikumu kredīta saņemšanai un ir pieņēmusi lēmumu piešķirt piegādātājam kredītu noteiktajā apmērā, kas tiks izsniegts piegādātājam tikai pēc attiecīgā kredīta līguma noslēgšanas un tikai pēc tajā minēto kredīta izsniegšanas priekšnosacījumu izpildes</w:t>
            </w:r>
            <w:r w:rsidR="00DB795E" w:rsidRPr="00D9269D">
              <w:t xml:space="preserve">, </w:t>
            </w:r>
            <w:r w:rsidR="00DB795E" w:rsidRPr="00D9269D">
              <w:rPr>
                <w:i/>
                <w:iCs/>
              </w:rPr>
              <w:t>vai</w:t>
            </w:r>
          </w:p>
          <w:p w14:paraId="3AB9DB7F" w14:textId="084001B7" w:rsidR="00383D83" w:rsidRPr="00D9269D" w:rsidRDefault="00DB795E" w:rsidP="003D33DC">
            <w:pPr>
              <w:pStyle w:val="Sarakstarindkopa"/>
              <w:numPr>
                <w:ilvl w:val="0"/>
                <w:numId w:val="79"/>
              </w:numPr>
              <w:spacing w:before="60"/>
              <w:ind w:left="318" w:hanging="283"/>
              <w:jc w:val="both"/>
            </w:pPr>
            <w:r w:rsidRPr="00D9269D">
              <w:t>Kredītiestādes apliecinājums par to, ka starp kredītiestādi un p</w:t>
            </w:r>
            <w:r w:rsidR="00880060" w:rsidRPr="00D9269D">
              <w:t xml:space="preserve">retendentu </w:t>
            </w:r>
            <w:r w:rsidRPr="00D9269D">
              <w:t>ir noslēgts finansēšanas (kredīta) līgums, uz kura pamata p</w:t>
            </w:r>
            <w:r w:rsidR="00880060" w:rsidRPr="00D9269D">
              <w:t>retendents</w:t>
            </w:r>
            <w:r w:rsidRPr="00D9269D">
              <w:t xml:space="preserve"> pēc kredīta līgumā noteikto priekšnosacījumu izpildes var saņemt no kredītiestādes noteikt</w:t>
            </w:r>
            <w:r w:rsidR="003D33DC" w:rsidRPr="00D9269D">
              <w:t>ajā apmērā</w:t>
            </w:r>
            <w:r w:rsidRPr="00D9269D">
              <w:t xml:space="preserve"> kredīta summu arī attiecīgā </w:t>
            </w:r>
            <w:r w:rsidR="003D33DC" w:rsidRPr="00D9269D">
              <w:t xml:space="preserve">iepirkuma līguma </w:t>
            </w:r>
            <w:r w:rsidRPr="00D9269D">
              <w:t>finansēšanai.</w:t>
            </w:r>
          </w:p>
          <w:p w14:paraId="7F25C5AE" w14:textId="1B68A667" w:rsidR="003D33DC" w:rsidRPr="00D9269D" w:rsidRDefault="003D33DC" w:rsidP="003D33DC">
            <w:pPr>
              <w:spacing w:before="60"/>
              <w:jc w:val="both"/>
            </w:pPr>
            <w:r w:rsidRPr="00D9269D">
              <w:t xml:space="preserve">Ja pretendents izpilda </w:t>
            </w:r>
            <w:r w:rsidR="00D3351C" w:rsidRPr="00D9269D">
              <w:t>9.4.3</w:t>
            </w:r>
            <w:r w:rsidRPr="00D9269D">
              <w:t xml:space="preserve">. punktā noteikto prasību, gan rezervējot brīvos finanšu līdzekļus, gan izmantojot kredītresursus, tad tas iesniedz tādus kredītiestādes apliecinājumus, kuri atbilst gan </w:t>
            </w:r>
            <w:r w:rsidR="00D3351C" w:rsidRPr="00D9269D">
              <w:t>9.4.3.1</w:t>
            </w:r>
            <w:r w:rsidRPr="00D9269D">
              <w:t xml:space="preserve">., gan </w:t>
            </w:r>
            <w:r w:rsidR="00D3351C" w:rsidRPr="00D9269D">
              <w:t>9.</w:t>
            </w:r>
            <w:r w:rsidRPr="00D9269D">
              <w:t>4.</w:t>
            </w:r>
            <w:r w:rsidR="00D3351C" w:rsidRPr="00D9269D">
              <w:t>3</w:t>
            </w:r>
            <w:r w:rsidRPr="00D9269D">
              <w:t xml:space="preserve">.2. punkta prasībām. Šajā gadījumā kredītiestādes rezervēto pretendenta finanšu līdzekļu un kredītresursu apmēram kopā jāveido vismaz EUR </w:t>
            </w:r>
            <w:r w:rsidR="00D3351C" w:rsidRPr="00D9269D">
              <w:t xml:space="preserve">1 000 000,00 (viens miljons </w:t>
            </w:r>
            <w:proofErr w:type="spellStart"/>
            <w:r w:rsidR="00D3351C" w:rsidRPr="00D9269D">
              <w:rPr>
                <w:i/>
                <w:iCs/>
              </w:rPr>
              <w:t>euro</w:t>
            </w:r>
            <w:proofErr w:type="spellEnd"/>
            <w:r w:rsidR="00D3351C" w:rsidRPr="00D9269D">
              <w:rPr>
                <w:i/>
                <w:iCs/>
              </w:rPr>
              <w:t xml:space="preserve"> </w:t>
            </w:r>
            <w:r w:rsidR="00D3351C" w:rsidRPr="00D9269D">
              <w:t>un 00 centi)</w:t>
            </w:r>
            <w:r w:rsidRPr="00D9269D">
              <w:t xml:space="preserve">. </w:t>
            </w:r>
          </w:p>
          <w:p w14:paraId="59C895C0" w14:textId="77777777" w:rsidR="003D33DC" w:rsidRPr="00D9269D" w:rsidRDefault="003D33DC" w:rsidP="003D33DC">
            <w:pPr>
              <w:pStyle w:val="Sarakstarindkopa"/>
              <w:spacing w:before="60"/>
              <w:ind w:left="318"/>
              <w:jc w:val="both"/>
            </w:pPr>
          </w:p>
          <w:p w14:paraId="52DBD59C" w14:textId="7472E682" w:rsidR="00EF1106" w:rsidRPr="00D9269D" w:rsidRDefault="003F5B4C" w:rsidP="003D33DC">
            <w:pPr>
              <w:spacing w:before="60"/>
              <w:jc w:val="both"/>
            </w:pPr>
            <w:r w:rsidRPr="00D9269D">
              <w:t xml:space="preserve">Ja Pretendents balstās uz citas personas iespējām, lai apliecinātu Nolikuma </w:t>
            </w:r>
            <w:r w:rsidRPr="00D9269D">
              <w:rPr>
                <w:b/>
                <w:bCs/>
              </w:rPr>
              <w:t>9.4</w:t>
            </w:r>
            <w:r w:rsidR="00E706AA" w:rsidRPr="00D9269D">
              <w:rPr>
                <w:b/>
                <w:bCs/>
              </w:rPr>
              <w:t>.3</w:t>
            </w:r>
            <w:r w:rsidRPr="00D9269D">
              <w:rPr>
                <w:b/>
                <w:bCs/>
              </w:rPr>
              <w:t>.punkta</w:t>
            </w:r>
            <w:r w:rsidRPr="00D9269D">
              <w:t xml:space="preserve"> izpildi, Pretendents iesniedz informāciju un apliecinājumu saskaņā ar Nolikuma </w:t>
            </w:r>
            <w:r w:rsidRPr="00D9269D">
              <w:rPr>
                <w:b/>
                <w:bCs/>
              </w:rPr>
              <w:t>5.pielikumu</w:t>
            </w:r>
            <w:r w:rsidRPr="00D9269D">
              <w:t xml:space="preserve">, kas pieejami EIS e-konkursu apakšsistēmas šī iepirkuma </w:t>
            </w:r>
            <w:r w:rsidRPr="00D9269D">
              <w:lastRenderedPageBreak/>
              <w:t>sadaļā, piedāvājumam pievienojot dokumentus, kas apliecina solidāru saistību par iepirkuma līguma izpildi uzņemšanos.</w:t>
            </w:r>
          </w:p>
        </w:tc>
      </w:tr>
      <w:tr w:rsidR="00361DDA" w:rsidRPr="00FE389E" w14:paraId="5A7B293B" w14:textId="77777777" w:rsidTr="00361DDA">
        <w:trPr>
          <w:trHeight w:val="725"/>
        </w:trPr>
        <w:tc>
          <w:tcPr>
            <w:tcW w:w="992" w:type="dxa"/>
          </w:tcPr>
          <w:p w14:paraId="778E637E" w14:textId="4CCDE5BC" w:rsidR="00361DDA" w:rsidRPr="00FE389E" w:rsidRDefault="00361DDA" w:rsidP="00361DDA">
            <w:pPr>
              <w:spacing w:before="60" w:after="60"/>
              <w:jc w:val="center"/>
              <w:rPr>
                <w:b/>
                <w:bCs/>
              </w:rPr>
            </w:pPr>
            <w:r w:rsidRPr="00FE389E">
              <w:rPr>
                <w:b/>
                <w:bCs/>
              </w:rPr>
              <w:lastRenderedPageBreak/>
              <w:t>9.5.</w:t>
            </w:r>
          </w:p>
        </w:tc>
        <w:tc>
          <w:tcPr>
            <w:tcW w:w="4253" w:type="dxa"/>
          </w:tcPr>
          <w:p w14:paraId="444141B7" w14:textId="4C709B2B" w:rsidR="00361DDA" w:rsidRPr="00A042A2" w:rsidRDefault="009E57AF" w:rsidP="00361DDA">
            <w:pPr>
              <w:jc w:val="both"/>
              <w:rPr>
                <w:b/>
              </w:rPr>
            </w:pPr>
            <w:r>
              <w:t>Pretendent</w:t>
            </w:r>
            <w:r w:rsidR="00361DDA" w:rsidRPr="00A042A2">
              <w:t xml:space="preserve">s </w:t>
            </w:r>
            <w:r w:rsidR="00361DDA" w:rsidRPr="00A042A2">
              <w:rPr>
                <w:u w:val="single"/>
              </w:rPr>
              <w:t>iepriekšējo 15 (piecpadsmit)</w:t>
            </w:r>
            <w:r w:rsidR="00361DDA" w:rsidRPr="00A042A2">
              <w:t xml:space="preserve"> gadu laikā (piecpadsmit</w:t>
            </w:r>
            <w:r w:rsidR="00361DDA" w:rsidRPr="00A042A2">
              <w:rPr>
                <w:bCs/>
              </w:rPr>
              <w:t xml:space="preserve"> pilni gadi un periods līdz pieteikumu iesniegšanai</w:t>
            </w:r>
            <w:r w:rsidR="00361DDA" w:rsidRPr="00A042A2">
              <w:t>):</w:t>
            </w:r>
          </w:p>
          <w:p w14:paraId="1682EEB6" w14:textId="1E10C56C" w:rsidR="00361DDA" w:rsidRPr="003A2675" w:rsidRDefault="00361DDA" w:rsidP="00361DDA">
            <w:pPr>
              <w:jc w:val="both"/>
              <w:rPr>
                <w:b/>
              </w:rPr>
            </w:pPr>
            <w:r w:rsidRPr="00A042A2">
              <w:t xml:space="preserve">9.5.1. </w:t>
            </w:r>
            <w:r>
              <w:t xml:space="preserve">ir izpildījis vismaz 1 (viena) </w:t>
            </w:r>
            <w:r w:rsidRPr="003A2675">
              <w:t>nozīmīgu (tādu, kas izmaina vai uzlabo tehnol</w:t>
            </w:r>
            <w:r>
              <w:t>oģ</w:t>
            </w:r>
            <w:r w:rsidRPr="003A2675">
              <w:t>isko</w:t>
            </w:r>
            <w:r>
              <w:t>s</w:t>
            </w:r>
            <w:r w:rsidRPr="003A2675">
              <w:t xml:space="preserve"> procesus) </w:t>
            </w:r>
            <w:r>
              <w:t xml:space="preserve">notekūdeņu </w:t>
            </w:r>
            <w:r w:rsidRPr="001D3D74">
              <w:t xml:space="preserve">attīrīšanas inženierbūvju izbūves vai pārbūves </w:t>
            </w:r>
            <w:r w:rsidRPr="003A2675">
              <w:t>būvdarbu vai būvniecības līgum</w:t>
            </w:r>
            <w:r>
              <w:t>a, kura</w:t>
            </w:r>
            <w:r w:rsidRPr="003A2675">
              <w:t xml:space="preserve"> ietvaros </w:t>
            </w:r>
            <w:r w:rsidR="00066B95">
              <w:t>Pretendent</w:t>
            </w:r>
            <w:r w:rsidRPr="003A2675">
              <w:t>s ir bijis atbildīgs par notekūdeņu attīrīšanas iekārtu ar projektēto notekūdeņu plūsmu vismaz 200000 m</w:t>
            </w:r>
            <w:r w:rsidRPr="001D3D74">
              <w:rPr>
                <w:vertAlign w:val="superscript"/>
              </w:rPr>
              <w:t>3</w:t>
            </w:r>
            <w:r w:rsidRPr="003A2675">
              <w:t xml:space="preserve">/d, un paredzēto piesārņojuma slodzi 1000000 cilvēku ekvivalentu, tehnoloģisko procesu </w:t>
            </w:r>
            <w:r w:rsidRPr="001D3D74">
              <w:t xml:space="preserve"> n</w:t>
            </w:r>
            <w:r w:rsidRPr="003A2675">
              <w:t>epārtrauktības nodrošināšanu, iekārtu palaišanas un ieregulēšanas procesu</w:t>
            </w:r>
            <w:r>
              <w:t>, saistības;</w:t>
            </w:r>
          </w:p>
          <w:p w14:paraId="380C7ECE" w14:textId="77777777" w:rsidR="00361DDA" w:rsidRPr="001D3D74" w:rsidRDefault="00361DDA" w:rsidP="00361DDA">
            <w:pPr>
              <w:jc w:val="both"/>
              <w:rPr>
                <w:b/>
              </w:rPr>
            </w:pPr>
            <w:r w:rsidRPr="000B7407">
              <w:t>9.5.2. ir izpildījis vismaz 1 (vien</w:t>
            </w:r>
            <w:r>
              <w:t>a</w:t>
            </w:r>
            <w:r w:rsidRPr="000B7407">
              <w:t>) būvdarbu vai būvniecības līgum</w:t>
            </w:r>
            <w:r>
              <w:t>a</w:t>
            </w:r>
            <w:r w:rsidRPr="000B7407">
              <w:t xml:space="preserve">, kura ietvaros ir veikti vismaz 1 (viena) radiāla slēgta tipa dzelzsbetona dūņu raudzēšanas </w:t>
            </w:r>
            <w:proofErr w:type="spellStart"/>
            <w:r w:rsidRPr="004D2B3D">
              <w:t>mezofilajā</w:t>
            </w:r>
            <w:proofErr w:type="spellEnd"/>
            <w:r w:rsidRPr="004D2B3D">
              <w:t xml:space="preserve"> režīmā</w:t>
            </w:r>
            <w:r>
              <w:t xml:space="preserve"> </w:t>
            </w:r>
            <w:r w:rsidRPr="00C84DC1">
              <w:t xml:space="preserve"> </w:t>
            </w:r>
            <w:proofErr w:type="spellStart"/>
            <w:r w:rsidRPr="000B7407">
              <w:t>metāntenka</w:t>
            </w:r>
            <w:proofErr w:type="spellEnd"/>
            <w:r>
              <w:t>,</w:t>
            </w:r>
            <w:r w:rsidRPr="000B7407">
              <w:t xml:space="preserve"> ar tilpumu vismaz 6000m</w:t>
            </w:r>
            <w:r w:rsidRPr="000B7407">
              <w:rPr>
                <w:vertAlign w:val="superscript"/>
              </w:rPr>
              <w:t>3</w:t>
            </w:r>
            <w:r>
              <w:rPr>
                <w:sz w:val="22"/>
                <w:szCs w:val="22"/>
              </w:rPr>
              <w:t>,</w:t>
            </w:r>
            <w:r w:rsidRPr="000B7407">
              <w:t xml:space="preserve"> būvdarbi, t.sk. dūņu apstrādes, maisīšanas vai savākšanas iekārtu piegāde un montāža</w:t>
            </w:r>
            <w:r>
              <w:t>,</w:t>
            </w:r>
            <w:r w:rsidRPr="000B7407">
              <w:t xml:space="preserve"> </w:t>
            </w:r>
            <w:r w:rsidRPr="004D2B3D">
              <w:t>un kur pēc izbūves darbu veikšanas veikts iekārtu palaišanas un ieregulēšanas process</w:t>
            </w:r>
            <w:r>
              <w:t xml:space="preserve">, saistības. </w:t>
            </w:r>
          </w:p>
          <w:p w14:paraId="526971A3" w14:textId="77777777" w:rsidR="00361DDA" w:rsidRPr="000B7407" w:rsidRDefault="00361DDA" w:rsidP="00361DDA">
            <w:pPr>
              <w:jc w:val="both"/>
              <w:rPr>
                <w:b/>
              </w:rPr>
            </w:pPr>
            <w:r w:rsidRPr="001D3D74">
              <w:t>9.5.3. ir izpildījis vismaz 1 (vien</w:t>
            </w:r>
            <w:r>
              <w:t>a</w:t>
            </w:r>
            <w:r w:rsidRPr="001D3D74">
              <w:t>) būvdarbu vai būvniecības līgum</w:t>
            </w:r>
            <w:r>
              <w:t>a</w:t>
            </w:r>
            <w:r w:rsidRPr="001D3D74">
              <w:t>, kura ietvaros ir veikti rūpnieciskās ražošanas ēkas</w:t>
            </w:r>
            <w:r w:rsidRPr="000B7407">
              <w:rPr>
                <w:rStyle w:val="Vresatsauce"/>
              </w:rPr>
              <w:footnoteReference w:id="3"/>
            </w:r>
            <w:r w:rsidRPr="000B7407">
              <w:t xml:space="preserve">  ar </w:t>
            </w:r>
            <w:proofErr w:type="spellStart"/>
            <w:r w:rsidRPr="000B7407">
              <w:t>būvapjomu</w:t>
            </w:r>
            <w:proofErr w:type="spellEnd"/>
            <w:r w:rsidRPr="000B7407">
              <w:t xml:space="preserve"> (</w:t>
            </w:r>
            <w:proofErr w:type="spellStart"/>
            <w:r w:rsidRPr="000B7407">
              <w:t>būvtilpums</w:t>
            </w:r>
            <w:proofErr w:type="spellEnd"/>
            <w:r w:rsidRPr="000B7407">
              <w:t xml:space="preserve"> m³) vismaz 6000 m³ jaunas būvniecības vai pārbūves</w:t>
            </w:r>
            <w:r w:rsidRPr="000B7407">
              <w:rPr>
                <w:rStyle w:val="Vresatsauce"/>
              </w:rPr>
              <w:footnoteReference w:id="4"/>
            </w:r>
            <w:r w:rsidRPr="000B7407">
              <w:t xml:space="preserve"> būvdarb</w:t>
            </w:r>
            <w:r>
              <w:t>i,  saistības</w:t>
            </w:r>
            <w:r w:rsidRPr="000B7407">
              <w:t>;</w:t>
            </w:r>
          </w:p>
          <w:p w14:paraId="32395B06" w14:textId="77777777" w:rsidR="00361DDA" w:rsidRPr="000C4CAE" w:rsidRDefault="00361DDA" w:rsidP="00361DDA">
            <w:pPr>
              <w:jc w:val="both"/>
              <w:rPr>
                <w:b/>
              </w:rPr>
            </w:pPr>
            <w:r w:rsidRPr="000B7407">
              <w:lastRenderedPageBreak/>
              <w:t>9.5.4.  ir izpildījis vismaz 1 (vien</w:t>
            </w:r>
            <w:r>
              <w:t>a</w:t>
            </w:r>
            <w:r w:rsidRPr="000B7407">
              <w:t>) būvdarbu vai būvniecības līgum</w:t>
            </w:r>
            <w:r>
              <w:t>a</w:t>
            </w:r>
            <w:r w:rsidRPr="000B7407">
              <w:t>, kura ietvaros ir veikta vismaz 1 (viena) biogāzes sēra atdalīšanas filtra ar bioloģisko metodi ar jaudu vismaz 1000m</w:t>
            </w:r>
            <w:r w:rsidRPr="000B7407">
              <w:rPr>
                <w:vertAlign w:val="superscript"/>
              </w:rPr>
              <w:t>3</w:t>
            </w:r>
            <w:r w:rsidRPr="000B7407">
              <w:t xml:space="preserve">/h </w:t>
            </w:r>
            <w:r w:rsidRPr="002A2BDB">
              <w:t xml:space="preserve">piegāde, </w:t>
            </w:r>
            <w:r w:rsidRPr="000C4CAE">
              <w:t>uzstādīšana un ieregulēšana, saistības;</w:t>
            </w:r>
          </w:p>
          <w:p w14:paraId="5D65C2BB" w14:textId="77777777" w:rsidR="00361DDA" w:rsidRPr="000C4CAE" w:rsidRDefault="00361DDA" w:rsidP="00361DDA">
            <w:pPr>
              <w:jc w:val="both"/>
              <w:rPr>
                <w:b/>
              </w:rPr>
            </w:pPr>
            <w:r w:rsidRPr="000C4CAE">
              <w:t>9.5.5.  ir izpildījis 1 (viena) vai 2 (divu) būvdarbu vai būvniecības līguma saistības, kura ietvaros:</w:t>
            </w:r>
          </w:p>
          <w:p w14:paraId="23EC59B3" w14:textId="77777777" w:rsidR="00361DDA" w:rsidRPr="000C4CAE" w:rsidRDefault="00361DDA" w:rsidP="00361DDA">
            <w:pPr>
              <w:jc w:val="both"/>
              <w:rPr>
                <w:b/>
              </w:rPr>
            </w:pPr>
            <w:r w:rsidRPr="000C4CAE">
              <w:t>9.5.5.1. ir veikti vismaz 1 (vienas) gāzes krātuves ar membrānu un tilpumu vismaz 2500 m</w:t>
            </w:r>
            <w:r w:rsidRPr="000C4CAE">
              <w:rPr>
                <w:vertAlign w:val="superscript"/>
              </w:rPr>
              <w:t>3</w:t>
            </w:r>
            <w:r w:rsidRPr="000C4CAE">
              <w:t xml:space="preserve"> būvdarbi, t.sk., iekārtu uzstādīšana un montāža;</w:t>
            </w:r>
          </w:p>
          <w:p w14:paraId="3D39F2BB" w14:textId="77777777" w:rsidR="00361DDA" w:rsidRPr="000C4CAE" w:rsidRDefault="00361DDA" w:rsidP="00361DDA">
            <w:pPr>
              <w:jc w:val="both"/>
              <w:rPr>
                <w:b/>
              </w:rPr>
            </w:pPr>
            <w:r w:rsidRPr="000C4CAE">
              <w:t>9.5.5.2. ir veikti vismaz 1 (vienas) biogāzes drošības lāpas ar ražību vismaz 1000 Nm</w:t>
            </w:r>
            <w:r w:rsidRPr="000C4CAE">
              <w:rPr>
                <w:vertAlign w:val="superscript"/>
              </w:rPr>
              <w:t>3</w:t>
            </w:r>
            <w:r w:rsidRPr="000C4CAE">
              <w:t>/h piegāde un būvdarbi, t.sk., iekārtu uzstādīšana un montāža;</w:t>
            </w:r>
          </w:p>
          <w:p w14:paraId="7321CD71" w14:textId="77777777" w:rsidR="00361DDA" w:rsidRPr="000B7407" w:rsidRDefault="00361DDA" w:rsidP="00361DDA">
            <w:pPr>
              <w:spacing w:after="120"/>
              <w:jc w:val="both"/>
              <w:rPr>
                <w:b/>
              </w:rPr>
            </w:pPr>
            <w:r w:rsidRPr="000C4CAE">
              <w:t xml:space="preserve">9.5.6. ir izpildījis vismaz 1 (viena) būvdarbu vai būvniecības līguma, kura ietvaros ir veikta vismaz 1 (viena) elektroiekārtu elektroenerģijas </w:t>
            </w:r>
            <w:proofErr w:type="spellStart"/>
            <w:r w:rsidRPr="000C4CAE">
              <w:t>maiņsprieguma</w:t>
            </w:r>
            <w:proofErr w:type="spellEnd"/>
            <w:r w:rsidRPr="000C4CAE">
              <w:t xml:space="preserve"> pazeminošo </w:t>
            </w:r>
            <w:proofErr w:type="spellStart"/>
            <w:r w:rsidRPr="000C4CAE">
              <w:t>trīsfāžu</w:t>
            </w:r>
            <w:proofErr w:type="spellEnd"/>
            <w:r w:rsidRPr="000C4CAE">
              <w:t xml:space="preserve"> transformatora 10kV/0,4kV ar nominālo </w:t>
            </w:r>
            <w:r w:rsidRPr="000B7407">
              <w:t xml:space="preserve">jaudu vismaz 1000kVA kopā ar 10kV </w:t>
            </w:r>
            <w:proofErr w:type="spellStart"/>
            <w:r w:rsidRPr="000B7407">
              <w:t>slēgiekārtu</w:t>
            </w:r>
            <w:proofErr w:type="spellEnd"/>
            <w:r w:rsidRPr="000B7407">
              <w:t xml:space="preserve"> piegāde, uzstādīšana un ieregulēšana</w:t>
            </w:r>
            <w:r>
              <w:t>, saistības;</w:t>
            </w:r>
          </w:p>
          <w:p w14:paraId="72D35C43" w14:textId="77777777" w:rsidR="00361DDA" w:rsidRPr="00CE4187" w:rsidRDefault="00361DDA" w:rsidP="00361DDA">
            <w:pPr>
              <w:spacing w:after="120"/>
              <w:jc w:val="both"/>
              <w:rPr>
                <w:b/>
              </w:rPr>
            </w:pPr>
            <w:r>
              <w:t>9.5.7.</w:t>
            </w:r>
            <w:r w:rsidRPr="00CE4187">
              <w:t xml:space="preserve"> ir izpildījis vismaz 1 (vien</w:t>
            </w:r>
            <w:r>
              <w:t>a</w:t>
            </w:r>
            <w:r w:rsidRPr="00CE4187">
              <w:t>) būvdarbu vai būvniecības līgum</w:t>
            </w:r>
            <w:r>
              <w:t>a saistības</w:t>
            </w:r>
            <w:r w:rsidRPr="00CE4187">
              <w:t>, kura ietvaros</w:t>
            </w:r>
            <w:r>
              <w:t>:</w:t>
            </w:r>
          </w:p>
          <w:p w14:paraId="31876C0E" w14:textId="77777777" w:rsidR="00361DDA" w:rsidRPr="00CE4187" w:rsidRDefault="00361DDA" w:rsidP="00361DDA">
            <w:pPr>
              <w:spacing w:after="120"/>
              <w:jc w:val="both"/>
              <w:rPr>
                <w:b/>
              </w:rPr>
            </w:pPr>
            <w:r>
              <w:t xml:space="preserve">9.5.7.1. </w:t>
            </w:r>
            <w:r w:rsidRPr="00CE4187">
              <w:t>ir ieviesis automātiskās vadības sistēmu (turpmāk</w:t>
            </w:r>
            <w:r>
              <w:t xml:space="preserve"> -</w:t>
            </w:r>
            <w:r w:rsidRPr="00CE4187">
              <w:t xml:space="preserve"> </w:t>
            </w:r>
            <w:r w:rsidRPr="005E7F4C">
              <w:t>AVS</w:t>
            </w:r>
            <w:r w:rsidRPr="00CE4187">
              <w:t xml:space="preserve">) ūdenssaimniecības nozares objektos (ūdens sagatavošanas stacijas, notekūdeņu attīrīšanas iekārtas, ūdens vai notekūdeņu sūkņu stacijas), kur AVS ir  izveidota uz ABB </w:t>
            </w:r>
            <w:proofErr w:type="spellStart"/>
            <w:r w:rsidRPr="00CE4187">
              <w:t>Industrial</w:t>
            </w:r>
            <w:proofErr w:type="spellEnd"/>
            <w:r w:rsidRPr="00CE4187">
              <w:t xml:space="preserve"> IT </w:t>
            </w:r>
            <w:proofErr w:type="spellStart"/>
            <w:r w:rsidRPr="00CE4187">
              <w:t>System</w:t>
            </w:r>
            <w:proofErr w:type="spellEnd"/>
            <w:r w:rsidRPr="00CE4187">
              <w:t xml:space="preserve"> 800xA programmnodrošinājuma platformas pamata;</w:t>
            </w:r>
          </w:p>
          <w:p w14:paraId="33491659" w14:textId="77777777" w:rsidR="00361DDA" w:rsidRDefault="00361DDA" w:rsidP="00361DDA">
            <w:pPr>
              <w:spacing w:after="120"/>
              <w:jc w:val="both"/>
              <w:rPr>
                <w:b/>
              </w:rPr>
            </w:pPr>
            <w:r>
              <w:t xml:space="preserve">9.5.7.2. </w:t>
            </w:r>
            <w:r w:rsidRPr="00CE4187">
              <w:t>ir ieviesis AVS ar sistēmas karsto rezervēšanu (divu paralēlu sistēmu darbība), kur rezervēšana ir realizētā gan AVS serveru līmenī, gan programmējamo kontrolieru (turpmāk PLK) līmenī uz rezervētiem ABB AC800M sērijas PLK;</w:t>
            </w:r>
          </w:p>
          <w:p w14:paraId="15EB3631" w14:textId="77777777" w:rsidR="00361DDA" w:rsidRPr="00FF6C49" w:rsidRDefault="00361DDA" w:rsidP="00361DDA">
            <w:pPr>
              <w:jc w:val="both"/>
              <w:rPr>
                <w:b/>
              </w:rPr>
            </w:pPr>
            <w:r w:rsidRPr="00FF6C49">
              <w:t xml:space="preserve">9.5.7.3. ir ieviesis AVS </w:t>
            </w:r>
            <w:r w:rsidRPr="003A2675">
              <w:t>notekūdeņu attīrīšanas iekārt</w:t>
            </w:r>
            <w:r>
              <w:t>ās</w:t>
            </w:r>
            <w:r w:rsidRPr="00FF6C49">
              <w:t>, tajā skaitā nodrošinot dūņu apstrādes un metāna ražošanas procesu vadību;</w:t>
            </w:r>
          </w:p>
          <w:p w14:paraId="7B8AB1D1" w14:textId="77777777" w:rsidR="00361DDA" w:rsidRPr="00080EE8" w:rsidRDefault="00361DDA" w:rsidP="00361DDA">
            <w:pPr>
              <w:jc w:val="both"/>
              <w:rPr>
                <w:b/>
              </w:rPr>
            </w:pPr>
            <w:r w:rsidRPr="00FF6C49">
              <w:lastRenderedPageBreak/>
              <w:t xml:space="preserve">9.5.7.4. ir ieviesis tehnoloģiskā procesa optimizācijas/ekspertu sistēmas programmnodrošinājumu (VEOLIA STAR </w:t>
            </w:r>
            <w:proofErr w:type="spellStart"/>
            <w:r w:rsidRPr="00FF6C49">
              <w:t>Utility</w:t>
            </w:r>
            <w:proofErr w:type="spellEnd"/>
            <w:r w:rsidRPr="00FF6C49">
              <w:t xml:space="preserve"> </w:t>
            </w:r>
            <w:proofErr w:type="spellStart"/>
            <w:r w:rsidRPr="00FF6C49">
              <w:t>SolutionsTM</w:t>
            </w:r>
            <w:proofErr w:type="spellEnd"/>
            <w:r w:rsidRPr="00FF6C49">
              <w:t xml:space="preserve">; </w:t>
            </w:r>
            <w:proofErr w:type="spellStart"/>
            <w:r w:rsidRPr="00FF6C49">
              <w:t>Hubgrade</w:t>
            </w:r>
            <w:proofErr w:type="spellEnd"/>
            <w:r w:rsidRPr="00FF6C49">
              <w:t xml:space="preserve">™ vai ekvivalentu) ar tā savstarpējo integrēšanu ar AVS, kur AVS ir realizēta uz ABB </w:t>
            </w:r>
            <w:proofErr w:type="spellStart"/>
            <w:r w:rsidRPr="00FF6C49">
              <w:t>Industrial</w:t>
            </w:r>
            <w:proofErr w:type="spellEnd"/>
            <w:r w:rsidRPr="00FF6C49">
              <w:t xml:space="preserve"> IT </w:t>
            </w:r>
            <w:proofErr w:type="spellStart"/>
            <w:r w:rsidRPr="00FF6C49">
              <w:t>System</w:t>
            </w:r>
            <w:proofErr w:type="spellEnd"/>
            <w:r w:rsidRPr="00FF6C49">
              <w:t xml:space="preserve"> 800xA programmnodrošinājuma bāzes</w:t>
            </w:r>
            <w:r w:rsidRPr="00FF6C49">
              <w:rPr>
                <w:bCs/>
              </w:rPr>
              <w:t>;</w:t>
            </w:r>
          </w:p>
          <w:p w14:paraId="12D48BBA" w14:textId="77777777" w:rsidR="00361DDA" w:rsidRDefault="00361DDA" w:rsidP="00361DDA">
            <w:pPr>
              <w:spacing w:after="120"/>
              <w:jc w:val="both"/>
              <w:rPr>
                <w:b/>
              </w:rPr>
            </w:pPr>
            <w:r w:rsidRPr="00080EE8">
              <w:t>9.5.7.5. ir ieviesis AVS ar 3000 (trīs tūkstoši) vai vairāk vadības</w:t>
            </w:r>
            <w:r w:rsidRPr="00170C9F">
              <w:t xml:space="preserve"> signāliem</w:t>
            </w:r>
            <w:r>
              <w:t>.</w:t>
            </w:r>
          </w:p>
          <w:p w14:paraId="7F010827" w14:textId="77777777" w:rsidR="00361DDA" w:rsidRPr="00074BC6" w:rsidRDefault="00361DDA" w:rsidP="00361DDA">
            <w:pPr>
              <w:jc w:val="both"/>
              <w:rPr>
                <w:b/>
                <w:bCs/>
              </w:rPr>
            </w:pPr>
            <w:r w:rsidRPr="00074BC6">
              <w:rPr>
                <w:bCs/>
              </w:rPr>
              <w:t>9.5.</w:t>
            </w:r>
            <w:r>
              <w:rPr>
                <w:bCs/>
              </w:rPr>
              <w:t>8</w:t>
            </w:r>
            <w:r w:rsidRPr="001D3D74">
              <w:rPr>
                <w:bCs/>
              </w:rPr>
              <w:t>. ir izpildījis</w:t>
            </w:r>
            <w:r w:rsidRPr="00074BC6">
              <w:rPr>
                <w:bCs/>
              </w:rPr>
              <w:t>:</w:t>
            </w:r>
          </w:p>
          <w:p w14:paraId="65A2B91A" w14:textId="77777777" w:rsidR="00361DDA" w:rsidRPr="00074BC6" w:rsidRDefault="00361DDA" w:rsidP="00361DDA">
            <w:pPr>
              <w:jc w:val="both"/>
              <w:rPr>
                <w:b/>
                <w:bCs/>
              </w:rPr>
            </w:pPr>
            <w:r>
              <w:rPr>
                <w:bCs/>
              </w:rPr>
              <w:t xml:space="preserve">9.5.8.1. </w:t>
            </w:r>
            <w:r w:rsidRPr="00074BC6">
              <w:rPr>
                <w:bCs/>
              </w:rPr>
              <w:t>1 (vien</w:t>
            </w:r>
            <w:r>
              <w:rPr>
                <w:bCs/>
              </w:rPr>
              <w:t>a</w:t>
            </w:r>
            <w:r w:rsidRPr="00074BC6">
              <w:rPr>
                <w:bCs/>
              </w:rPr>
              <w:t>) vai 2 (div</w:t>
            </w:r>
            <w:r>
              <w:rPr>
                <w:bCs/>
              </w:rPr>
              <w:t>u</w:t>
            </w:r>
            <w:r w:rsidRPr="00074BC6">
              <w:rPr>
                <w:bCs/>
              </w:rPr>
              <w:t>) būvdarbu vai būvniecības līgumu</w:t>
            </w:r>
            <w:r>
              <w:rPr>
                <w:bCs/>
              </w:rPr>
              <w:t xml:space="preserve"> saistības</w:t>
            </w:r>
            <w:r w:rsidRPr="00074BC6">
              <w:rPr>
                <w:bCs/>
              </w:rPr>
              <w:t xml:space="preserve">, kura/-u ietvaros ir veikti vismaz 500m ārējo ūdensapgādes vai kanalizācijas </w:t>
            </w:r>
            <w:proofErr w:type="spellStart"/>
            <w:r w:rsidRPr="00074BC6">
              <w:rPr>
                <w:bCs/>
              </w:rPr>
              <w:t>spiedvada</w:t>
            </w:r>
            <w:proofErr w:type="spellEnd"/>
            <w:r w:rsidRPr="00074BC6">
              <w:rPr>
                <w:bCs/>
              </w:rPr>
              <w:t xml:space="preserve"> tīklu ar diametru vismaz 200mm būvdarbus ar atvērtās tranšejas metodi. </w:t>
            </w:r>
          </w:p>
          <w:p w14:paraId="2EA3FAE1" w14:textId="77777777" w:rsidR="00361DDA" w:rsidRPr="00074BC6" w:rsidRDefault="00361DDA" w:rsidP="00361DDA">
            <w:pPr>
              <w:spacing w:after="120"/>
              <w:jc w:val="both"/>
              <w:rPr>
                <w:b/>
                <w:bCs/>
              </w:rPr>
            </w:pPr>
            <w:r>
              <w:rPr>
                <w:bCs/>
              </w:rPr>
              <w:t xml:space="preserve">9.5.8.2. </w:t>
            </w:r>
            <w:r w:rsidRPr="00074BC6">
              <w:rPr>
                <w:bCs/>
              </w:rPr>
              <w:t xml:space="preserve"> 1 (vien</w:t>
            </w:r>
            <w:r>
              <w:rPr>
                <w:bCs/>
              </w:rPr>
              <w:t>a</w:t>
            </w:r>
            <w:r w:rsidRPr="00074BC6">
              <w:rPr>
                <w:bCs/>
              </w:rPr>
              <w:t>) vai 2 (divu) būvdarbu vai būvniecības līgumu</w:t>
            </w:r>
            <w:r>
              <w:rPr>
                <w:bCs/>
              </w:rPr>
              <w:t xml:space="preserve"> saistības</w:t>
            </w:r>
            <w:r w:rsidRPr="00074BC6">
              <w:rPr>
                <w:bCs/>
              </w:rPr>
              <w:t>, kura/-u ietvaros ir veikti vismaz 300m pašteces vai lietus  kanalizācijas cauruļvada ar diametru vismaz 500mm būvdarbi.</w:t>
            </w:r>
          </w:p>
          <w:p w14:paraId="63DC5ACF" w14:textId="77777777" w:rsidR="00361DDA" w:rsidRPr="00074BC6" w:rsidRDefault="00361DDA" w:rsidP="00361DDA">
            <w:pPr>
              <w:spacing w:after="120"/>
              <w:jc w:val="both"/>
              <w:rPr>
                <w:b/>
              </w:rPr>
            </w:pPr>
            <w:r w:rsidRPr="00074BC6">
              <w:t xml:space="preserve">Visiem būvdarbu vai būvniecības līgumu ietvaros veiktajiem būvdarbiem jābūt pilnībā pabeigtiem un </w:t>
            </w:r>
            <w:r>
              <w:t xml:space="preserve">objektiem jābūt </w:t>
            </w:r>
            <w:r w:rsidRPr="00074BC6">
              <w:t xml:space="preserve">nodotiem ekspluatācijā normatīvajos aktos noteiktajā kārtībā (vai tam pielīdzināmā tiesiskā procedūrā ārvalstīs). </w:t>
            </w:r>
          </w:p>
          <w:p w14:paraId="1759527A" w14:textId="1794A592" w:rsidR="00361DDA" w:rsidRPr="00FE389E" w:rsidRDefault="00361DDA" w:rsidP="00361DDA">
            <w:pPr>
              <w:spacing w:before="60"/>
              <w:jc w:val="both"/>
              <w:rPr>
                <w:bCs/>
              </w:rPr>
            </w:pPr>
            <w:r w:rsidRPr="00074BC6">
              <w:t>Par atbilstošu tiks atzīta pieredze, kura iegūta arī mazākā skaita līgumu ietvaros, tai skaitā 1 (viena) līguma ietvaros.</w:t>
            </w:r>
          </w:p>
        </w:tc>
        <w:tc>
          <w:tcPr>
            <w:tcW w:w="4394" w:type="dxa"/>
          </w:tcPr>
          <w:p w14:paraId="1D45133B" w14:textId="5E66970C" w:rsidR="00361DDA" w:rsidRPr="00FE389E" w:rsidRDefault="00361DDA" w:rsidP="00361DDA">
            <w:pPr>
              <w:spacing w:after="120"/>
              <w:jc w:val="both"/>
              <w:rPr>
                <w:rFonts w:eastAsia="Calibri"/>
              </w:rPr>
            </w:pPr>
            <w:r w:rsidRPr="00FE389E">
              <w:rPr>
                <w:rFonts w:eastAsia="Calibri"/>
              </w:rPr>
              <w:lastRenderedPageBreak/>
              <w:t xml:space="preserve">Aizpildīts un parakstīts Pretendenta pieredzes saraksts saskaņā ar Nolikuma </w:t>
            </w:r>
            <w:r w:rsidRPr="00FE389E">
              <w:rPr>
                <w:rFonts w:eastAsia="Calibri"/>
                <w:b/>
                <w:bCs/>
              </w:rPr>
              <w:t>2.pielikum</w:t>
            </w:r>
            <w:r w:rsidR="007D65B7">
              <w:rPr>
                <w:rFonts w:eastAsia="Calibri"/>
                <w:b/>
                <w:bCs/>
              </w:rPr>
              <w:t xml:space="preserve">a </w:t>
            </w:r>
            <w:r w:rsidR="007D65B7" w:rsidRPr="007D65B7">
              <w:rPr>
                <w:rFonts w:eastAsia="Calibri"/>
              </w:rPr>
              <w:t>veidni</w:t>
            </w:r>
            <w:r w:rsidRPr="00FE389E">
              <w:rPr>
                <w:rFonts w:eastAsia="Calibri"/>
              </w:rPr>
              <w:t xml:space="preserve">, kas pieejama EIS e-konkursu apakšsistēmas šī Konkursa sadaļā. </w:t>
            </w:r>
          </w:p>
          <w:p w14:paraId="7DFF8BC2" w14:textId="77777777" w:rsidR="00361DDA" w:rsidRPr="00FE389E" w:rsidRDefault="00361DDA" w:rsidP="00361DDA">
            <w:pPr>
              <w:spacing w:after="120"/>
              <w:jc w:val="both"/>
              <w:rPr>
                <w:rFonts w:eastAsia="Calibri"/>
              </w:rPr>
            </w:pPr>
            <w:r w:rsidRPr="00FE389E">
              <w:rPr>
                <w:rFonts w:eastAsia="Calibri"/>
              </w:rPr>
              <w:t xml:space="preserve">Minētajā formā jānorāda informācija, kas ļauj pārliecināties par Nolikuma </w:t>
            </w:r>
            <w:r w:rsidRPr="00FE389E">
              <w:rPr>
                <w:rFonts w:eastAsia="Calibri"/>
                <w:b/>
                <w:bCs/>
              </w:rPr>
              <w:t>9.5.punkta</w:t>
            </w:r>
            <w:r w:rsidRPr="00FE389E">
              <w:rPr>
                <w:rFonts w:eastAsia="Calibri"/>
              </w:rPr>
              <w:t xml:space="preserve"> prasību izpildi.  </w:t>
            </w:r>
          </w:p>
          <w:p w14:paraId="4FA17CB3" w14:textId="44512339" w:rsidR="00361DDA" w:rsidRPr="00FE389E" w:rsidRDefault="00361DDA" w:rsidP="00361DDA">
            <w:pPr>
              <w:spacing w:after="120"/>
              <w:jc w:val="both"/>
              <w:rPr>
                <w:rFonts w:eastAsia="Calibri"/>
              </w:rPr>
            </w:pPr>
            <w:r w:rsidRPr="00FE389E">
              <w:rPr>
                <w:rFonts w:eastAsia="Calibri"/>
              </w:rPr>
              <w:t xml:space="preserve">Rakstveida atsauksmes no Pretendenta pieredzes sarakstā norādīto objektu Pasūtītājiem par Pretendenta pieredzes sarakstā norādītiem būvdarbu/būvniecības līgumiem, </w:t>
            </w:r>
            <w:r w:rsidRPr="00FE389E">
              <w:rPr>
                <w:bCs/>
              </w:rPr>
              <w:t xml:space="preserve">būvniecības procesa dokumenti, kas apliecina pretendenta pieredzi, piemēram, </w:t>
            </w:r>
            <w:r w:rsidRPr="00FE389E">
              <w:rPr>
                <w:rFonts w:eastAsia="Calibri"/>
              </w:rPr>
              <w:t xml:space="preserve">akta par būvdarbu nodošanu ekspluatācijā apliecināta kopija (vai tam pielīdzināms dokuments). </w:t>
            </w:r>
            <w:r w:rsidRPr="00FE389E">
              <w:t>Minētie dokumenti nav jāiesniedz, ja būvdarbu pasūtītājs ir bijis SIA “Rīgas ūdens” un līgumslēdzēja puse ir bijis Pretendents.</w:t>
            </w:r>
          </w:p>
          <w:p w14:paraId="428E0DAC" w14:textId="100F5FEE" w:rsidR="00361DDA" w:rsidRPr="00FE389E" w:rsidRDefault="00361DDA" w:rsidP="00361DDA">
            <w:pPr>
              <w:spacing w:after="120"/>
              <w:jc w:val="both"/>
              <w:rPr>
                <w:rFonts w:eastAsia="Calibri"/>
              </w:rPr>
            </w:pPr>
            <w:r w:rsidRPr="00FE389E">
              <w:rPr>
                <w:rFonts w:eastAsia="Calibri"/>
              </w:rPr>
              <w:t xml:space="preserve">Ja Pretendents ir piegādātāju apvienība, tad Nolikuma </w:t>
            </w:r>
            <w:r w:rsidRPr="00FE389E">
              <w:rPr>
                <w:rFonts w:eastAsia="Calibri"/>
                <w:b/>
                <w:bCs/>
              </w:rPr>
              <w:t>9.5.punktā</w:t>
            </w:r>
            <w:r w:rsidRPr="00FE389E">
              <w:rPr>
                <w:rFonts w:eastAsia="Calibri"/>
              </w:rPr>
              <w:t xml:space="preserve"> noteikto prasību izpildei, tiek summēta visu piegādātāju apvienības dalībnieku pieredze.</w:t>
            </w:r>
          </w:p>
          <w:p w14:paraId="08811123" w14:textId="4DC91E6E" w:rsidR="00361DDA" w:rsidRPr="00FE389E" w:rsidRDefault="00361DDA" w:rsidP="00361DDA">
            <w:pPr>
              <w:spacing w:after="120"/>
              <w:jc w:val="both"/>
              <w:rPr>
                <w:rFonts w:eastAsia="Calibri"/>
              </w:rPr>
            </w:pPr>
            <w:r w:rsidRPr="00FE389E">
              <w:rPr>
                <w:rFonts w:eastAsia="Calibri"/>
              </w:rPr>
              <w:t xml:space="preserve">Ja Pretendents balstās uz citas personas iespējām, lai apliecinātu Nolikuma </w:t>
            </w:r>
            <w:r w:rsidRPr="00FE389E">
              <w:rPr>
                <w:rFonts w:eastAsia="Calibri"/>
                <w:b/>
                <w:bCs/>
              </w:rPr>
              <w:t>9.5.punktā</w:t>
            </w:r>
            <w:r w:rsidRPr="00FE389E">
              <w:rPr>
                <w:rFonts w:eastAsia="Calibri"/>
              </w:rPr>
              <w:t xml:space="preserve"> noteikto prasību izpildi, Pretendents iesniedz informāciju un apliecinājumu saskaņā ar Nolikuma </w:t>
            </w:r>
            <w:r w:rsidRPr="00FE389E">
              <w:rPr>
                <w:rFonts w:eastAsia="Calibri"/>
                <w:b/>
                <w:bCs/>
              </w:rPr>
              <w:t>5.pielikum</w:t>
            </w:r>
            <w:r w:rsidR="008B25ED">
              <w:rPr>
                <w:rFonts w:eastAsia="Calibri"/>
                <w:b/>
                <w:bCs/>
              </w:rPr>
              <w:t xml:space="preserve">a </w:t>
            </w:r>
            <w:r w:rsidR="008B25ED" w:rsidRPr="008B25ED">
              <w:rPr>
                <w:rFonts w:eastAsia="Calibri"/>
              </w:rPr>
              <w:t>veidni</w:t>
            </w:r>
            <w:r w:rsidRPr="00FE389E">
              <w:rPr>
                <w:rFonts w:eastAsia="Calibri"/>
              </w:rPr>
              <w:t>, kas pieejam</w:t>
            </w:r>
            <w:r w:rsidR="008B25ED">
              <w:rPr>
                <w:rFonts w:eastAsia="Calibri"/>
              </w:rPr>
              <w:t>a</w:t>
            </w:r>
            <w:r w:rsidRPr="00FE389E">
              <w:rPr>
                <w:rFonts w:eastAsia="Calibri"/>
              </w:rPr>
              <w:t xml:space="preserve"> EIS e-konkursu apakšsistēmas šī Konkursa sadaļā.</w:t>
            </w:r>
          </w:p>
        </w:tc>
      </w:tr>
      <w:tr w:rsidR="00361DDA" w:rsidRPr="00FE389E" w14:paraId="17363826" w14:textId="77777777" w:rsidTr="00361DDA">
        <w:trPr>
          <w:trHeight w:val="689"/>
        </w:trPr>
        <w:tc>
          <w:tcPr>
            <w:tcW w:w="992" w:type="dxa"/>
          </w:tcPr>
          <w:p w14:paraId="41E99B25" w14:textId="2E3354C7" w:rsidR="00361DDA" w:rsidRPr="00FE389E" w:rsidRDefault="00361DDA" w:rsidP="00361DDA">
            <w:pPr>
              <w:spacing w:before="60" w:after="60"/>
              <w:jc w:val="center"/>
              <w:rPr>
                <w:b/>
                <w:bCs/>
              </w:rPr>
            </w:pPr>
            <w:r w:rsidRPr="00FE389E">
              <w:rPr>
                <w:b/>
                <w:bCs/>
              </w:rPr>
              <w:lastRenderedPageBreak/>
              <w:t>9.6.</w:t>
            </w:r>
          </w:p>
        </w:tc>
        <w:tc>
          <w:tcPr>
            <w:tcW w:w="4253" w:type="dxa"/>
            <w:shd w:val="clear" w:color="auto" w:fill="auto"/>
          </w:tcPr>
          <w:p w14:paraId="39F1A4B2" w14:textId="6E8900CC" w:rsidR="00361DDA" w:rsidRPr="00E5015D" w:rsidRDefault="00E5015D" w:rsidP="00361DDA">
            <w:pPr>
              <w:pStyle w:val="Stils1"/>
              <w:numPr>
                <w:ilvl w:val="0"/>
                <w:numId w:val="0"/>
              </w:numPr>
              <w:spacing w:before="60" w:after="60" w:line="240" w:lineRule="auto"/>
              <w:jc w:val="both"/>
              <w:rPr>
                <w:bCs w:val="0"/>
                <w:sz w:val="24"/>
                <w:szCs w:val="24"/>
              </w:rPr>
            </w:pPr>
            <w:r w:rsidRPr="00E5015D">
              <w:rPr>
                <w:bCs w:val="0"/>
                <w:sz w:val="24"/>
                <w:szCs w:val="24"/>
              </w:rPr>
              <w:t>Pretendents darbu izpildei var nodrošināt šādus speciālistus:</w:t>
            </w:r>
          </w:p>
        </w:tc>
        <w:tc>
          <w:tcPr>
            <w:tcW w:w="4394" w:type="dxa"/>
          </w:tcPr>
          <w:p w14:paraId="06481ABB" w14:textId="3A3E2426" w:rsidR="00361DDA" w:rsidRPr="00FE389E" w:rsidRDefault="00542493" w:rsidP="00361DDA">
            <w:pPr>
              <w:spacing w:before="60" w:after="60"/>
              <w:jc w:val="both"/>
              <w:rPr>
                <w:bCs/>
              </w:rPr>
            </w:pPr>
            <w:r w:rsidRPr="00542493">
              <w:rPr>
                <w:bCs/>
              </w:rPr>
              <w:t xml:space="preserve">Pretendenta aizpildīts un parakstīts speciālistu saraksts saskaņā ar Nolikuma </w:t>
            </w:r>
            <w:r w:rsidRPr="00542493">
              <w:rPr>
                <w:b/>
              </w:rPr>
              <w:t>3.pielikum</w:t>
            </w:r>
            <w:r>
              <w:rPr>
                <w:b/>
              </w:rPr>
              <w:t>a</w:t>
            </w:r>
            <w:r w:rsidRPr="00542493">
              <w:rPr>
                <w:bCs/>
              </w:rPr>
              <w:t xml:space="preserve"> pievienoto </w:t>
            </w:r>
            <w:r>
              <w:rPr>
                <w:bCs/>
              </w:rPr>
              <w:t>veidni</w:t>
            </w:r>
            <w:r w:rsidRPr="00542493">
              <w:rPr>
                <w:bCs/>
              </w:rPr>
              <w:t>, kas pieejama EIS e-konkursu apakšsistēmas šī Konkursa sadaļā.</w:t>
            </w:r>
          </w:p>
        </w:tc>
      </w:tr>
      <w:tr w:rsidR="00674B6D" w:rsidRPr="00FE389E" w14:paraId="1FE427CC" w14:textId="77777777" w:rsidTr="00361DDA">
        <w:trPr>
          <w:trHeight w:val="1717"/>
        </w:trPr>
        <w:tc>
          <w:tcPr>
            <w:tcW w:w="992" w:type="dxa"/>
          </w:tcPr>
          <w:p w14:paraId="49A53806" w14:textId="13710967" w:rsidR="00674B6D" w:rsidRPr="008454C6" w:rsidRDefault="00674B6D" w:rsidP="00361DDA">
            <w:pPr>
              <w:spacing w:before="60" w:after="60"/>
              <w:jc w:val="center"/>
              <w:rPr>
                <w:b/>
                <w:bCs/>
              </w:rPr>
            </w:pPr>
            <w:r w:rsidRPr="008454C6">
              <w:rPr>
                <w:b/>
                <w:bCs/>
              </w:rPr>
              <w:t>9.6.1.</w:t>
            </w:r>
          </w:p>
        </w:tc>
        <w:tc>
          <w:tcPr>
            <w:tcW w:w="4253" w:type="dxa"/>
          </w:tcPr>
          <w:p w14:paraId="213DE16D" w14:textId="77777777" w:rsidR="00674B6D" w:rsidRPr="00BA4512" w:rsidRDefault="00674B6D" w:rsidP="00361DDA">
            <w:pPr>
              <w:spacing w:after="120"/>
              <w:jc w:val="both"/>
              <w:rPr>
                <w:b/>
                <w:bCs/>
              </w:rPr>
            </w:pPr>
            <w:r w:rsidRPr="00674B6D">
              <w:rPr>
                <w:b/>
                <w:bCs/>
                <w:u w:val="single"/>
              </w:rPr>
              <w:t>Projekta vadītāju</w:t>
            </w:r>
            <w:r w:rsidRPr="00BA4512">
              <w:rPr>
                <w:bCs/>
              </w:rPr>
              <w:t>,</w:t>
            </w:r>
            <w:r w:rsidRPr="00BA4512">
              <w:t xml:space="preserve"> </w:t>
            </w:r>
            <w:r w:rsidRPr="00BA4512">
              <w:rPr>
                <w:bCs/>
              </w:rPr>
              <w:t>kurš iepriekšējo 15 (piecpadsmit) gadu laikā (piecpadsmit pilni gadi un periods līdz pieteikumu iesniegšanai) kā projektu vadītājs ir koordinējis būvdarbus vismaz 1</w:t>
            </w:r>
            <w:r w:rsidRPr="00BA4512">
              <w:t xml:space="preserve"> </w:t>
            </w:r>
            <w:r w:rsidRPr="00BA4512">
              <w:rPr>
                <w:bCs/>
              </w:rPr>
              <w:t xml:space="preserve">(vienā) būvdarbu vai būvniecības līgumā, kura ietvaros veikti vismaz 1 (viena) rūpnieciskās ražošanas vai infrastruktūras objekta jaunas būvniecības vai pārbūves būvdarbi, kuru kopējā vērtība ir vismaz EUR 10 000 000,00 (desmit miljoni </w:t>
            </w:r>
            <w:proofErr w:type="spellStart"/>
            <w:r w:rsidRPr="00BA4512">
              <w:rPr>
                <w:bCs/>
              </w:rPr>
              <w:t>euro</w:t>
            </w:r>
            <w:proofErr w:type="spellEnd"/>
            <w:r w:rsidRPr="00BA4512">
              <w:rPr>
                <w:bCs/>
              </w:rPr>
              <w:t>).</w:t>
            </w:r>
          </w:p>
          <w:p w14:paraId="62630E6D" w14:textId="5DFDE9D0" w:rsidR="00674B6D" w:rsidRPr="00361DDA" w:rsidRDefault="00674B6D" w:rsidP="00361DDA">
            <w:pPr>
              <w:pStyle w:val="Stils1"/>
              <w:numPr>
                <w:ilvl w:val="0"/>
                <w:numId w:val="0"/>
              </w:numPr>
              <w:spacing w:before="60" w:after="60" w:line="240" w:lineRule="auto"/>
              <w:jc w:val="both"/>
              <w:rPr>
                <w:b w:val="0"/>
                <w:sz w:val="24"/>
                <w:szCs w:val="24"/>
              </w:rPr>
            </w:pPr>
            <w:r w:rsidRPr="00361DDA">
              <w:rPr>
                <w:b w:val="0"/>
                <w:sz w:val="24"/>
                <w:szCs w:val="24"/>
              </w:rPr>
              <w:t xml:space="preserve">Būvdarbu vai būvniecības līgumā veiktajiem darbiem jābūt pilnībā pabeigtiem un objektam nodotam </w:t>
            </w:r>
            <w:r w:rsidRPr="00361DDA">
              <w:rPr>
                <w:b w:val="0"/>
                <w:sz w:val="24"/>
                <w:szCs w:val="24"/>
              </w:rPr>
              <w:lastRenderedPageBreak/>
              <w:t>ekspluatācijā normatīvajos aktos noteiktajā kārtībā (vai tai pielīdzināmā tiesiskā procedūrā ārvalstīs).</w:t>
            </w:r>
          </w:p>
        </w:tc>
        <w:tc>
          <w:tcPr>
            <w:tcW w:w="4394" w:type="dxa"/>
            <w:vMerge w:val="restart"/>
          </w:tcPr>
          <w:p w14:paraId="18D2C161" w14:textId="0FC10411" w:rsidR="00674B6D" w:rsidRPr="00FE389E" w:rsidRDefault="007F2DE1" w:rsidP="00361DDA">
            <w:pPr>
              <w:spacing w:after="120"/>
              <w:jc w:val="both"/>
            </w:pPr>
            <w:r w:rsidRPr="007F2DE1">
              <w:lastRenderedPageBreak/>
              <w:t xml:space="preserve">Nolikuma </w:t>
            </w:r>
            <w:r w:rsidRPr="008454C6">
              <w:rPr>
                <w:b/>
                <w:bCs/>
              </w:rPr>
              <w:t>9.6.punktā</w:t>
            </w:r>
            <w:r w:rsidRPr="007F2DE1">
              <w:t xml:space="preserve"> minēto speciālistu Curriculum </w:t>
            </w:r>
            <w:proofErr w:type="spellStart"/>
            <w:r w:rsidRPr="007F2DE1">
              <w:t>vitae</w:t>
            </w:r>
            <w:proofErr w:type="spellEnd"/>
            <w:r w:rsidRPr="007F2DE1">
              <w:t xml:space="preserve"> un katra galvenā speciālista pieejamības apliecin</w:t>
            </w:r>
            <w:r>
              <w:t xml:space="preserve">ājums </w:t>
            </w:r>
            <w:r w:rsidR="00674B6D" w:rsidRPr="00FE389E">
              <w:t xml:space="preserve">saskaņā ar Nolikuma </w:t>
            </w:r>
            <w:r w:rsidR="00587BB9" w:rsidRPr="00587BB9">
              <w:rPr>
                <w:b/>
                <w:bCs/>
              </w:rPr>
              <w:t>4</w:t>
            </w:r>
            <w:r w:rsidR="00674B6D" w:rsidRPr="00FE389E">
              <w:rPr>
                <w:b/>
                <w:bCs/>
              </w:rPr>
              <w:t xml:space="preserve">.pielikuma </w:t>
            </w:r>
            <w:r w:rsidR="00674B6D" w:rsidRPr="00FE389E">
              <w:t xml:space="preserve">veidni, </w:t>
            </w:r>
            <w:r w:rsidR="00674B6D" w:rsidRPr="00FE389E">
              <w:rPr>
                <w:bCs/>
              </w:rPr>
              <w:t>kas pieejama EIS e-konkursu apakšsistēmas šī Konkursa sadaļā</w:t>
            </w:r>
            <w:r w:rsidR="00674B6D" w:rsidRPr="00FE389E">
              <w:t>.</w:t>
            </w:r>
          </w:p>
          <w:p w14:paraId="5274F62F" w14:textId="77777777" w:rsidR="007F2DE1" w:rsidRDefault="007F2DE1" w:rsidP="007F2DE1">
            <w:pPr>
              <w:spacing w:after="120"/>
              <w:jc w:val="both"/>
              <w:rPr>
                <w:b/>
              </w:rPr>
            </w:pPr>
            <w:r w:rsidRPr="00AA3469">
              <w:rPr>
                <w:i/>
              </w:rPr>
              <w:t xml:space="preserve">Curriculum </w:t>
            </w:r>
            <w:proofErr w:type="spellStart"/>
            <w:r w:rsidRPr="00AA3469">
              <w:rPr>
                <w:i/>
              </w:rPr>
              <w:t>vitae</w:t>
            </w:r>
            <w:proofErr w:type="spellEnd"/>
            <w:r w:rsidRPr="00AA3469">
              <w:t xml:space="preserve"> par attiecīgo </w:t>
            </w:r>
            <w:r>
              <w:t xml:space="preserve">speciālistu, kuriem tiek </w:t>
            </w:r>
            <w:r w:rsidRPr="009E73B2">
              <w:rPr>
                <w:bCs/>
              </w:rPr>
              <w:t>noteiktas profesionālās pieredzes prasības,</w:t>
            </w:r>
            <w:r>
              <w:t xml:space="preserve"> </w:t>
            </w:r>
            <w:r w:rsidRPr="00AA3469">
              <w:t xml:space="preserve">norādāma </w:t>
            </w:r>
            <w:r w:rsidRPr="003655D7">
              <w:t>informācija par līgum</w:t>
            </w:r>
            <w:r>
              <w:t>iem</w:t>
            </w:r>
            <w:r w:rsidRPr="003655D7">
              <w:t xml:space="preserve">, kas ļauj pārliecināties par Nolikuma </w:t>
            </w:r>
            <w:r w:rsidRPr="008454C6">
              <w:rPr>
                <w:b/>
                <w:bCs/>
              </w:rPr>
              <w:t>9.6.1. - 9.6.8.</w:t>
            </w:r>
            <w:r w:rsidRPr="003655D7">
              <w:t xml:space="preserve"> apakšpunktos </w:t>
            </w:r>
            <w:r>
              <w:t>norādīto</w:t>
            </w:r>
            <w:r w:rsidRPr="003655D7">
              <w:t xml:space="preserve"> prasību izpildi.</w:t>
            </w:r>
            <w:r w:rsidRPr="00FB61CC">
              <w:t xml:space="preserve"> </w:t>
            </w:r>
          </w:p>
          <w:p w14:paraId="15D15D4D" w14:textId="77777777" w:rsidR="00674B6D" w:rsidRPr="00FE389E" w:rsidRDefault="00674B6D" w:rsidP="00361DDA">
            <w:pPr>
              <w:jc w:val="both"/>
              <w:rPr>
                <w:bCs/>
                <w:sz w:val="16"/>
                <w:szCs w:val="16"/>
              </w:rPr>
            </w:pPr>
          </w:p>
          <w:p w14:paraId="61381A7D" w14:textId="77777777" w:rsidR="007F2DE1" w:rsidRPr="008B3915" w:rsidRDefault="007F2DE1" w:rsidP="007F2DE1">
            <w:pPr>
              <w:spacing w:after="120"/>
              <w:jc w:val="both"/>
              <w:rPr>
                <w:b/>
                <w:spacing w:val="-4"/>
              </w:rPr>
            </w:pPr>
            <w:r w:rsidRPr="008B3915">
              <w:rPr>
                <w:i/>
                <w:spacing w:val="-4"/>
              </w:rPr>
              <w:lastRenderedPageBreak/>
              <w:t xml:space="preserve">Curriculum </w:t>
            </w:r>
            <w:proofErr w:type="spellStart"/>
            <w:r w:rsidRPr="008B3915">
              <w:rPr>
                <w:i/>
                <w:spacing w:val="-4"/>
              </w:rPr>
              <w:t>vitae</w:t>
            </w:r>
            <w:proofErr w:type="spellEnd"/>
            <w:r w:rsidRPr="008B3915">
              <w:rPr>
                <w:spacing w:val="-4"/>
              </w:rPr>
              <w:t xml:space="preserve"> jāpievieno būvniecības procesa dokumenti, kas apliecina</w:t>
            </w:r>
            <w:r>
              <w:rPr>
                <w:spacing w:val="-4"/>
              </w:rPr>
              <w:t xml:space="preserve"> </w:t>
            </w:r>
            <w:r w:rsidRPr="008B3915">
              <w:rPr>
                <w:spacing w:val="-4"/>
              </w:rPr>
              <w:t xml:space="preserve"> attiecīgā speciālista</w:t>
            </w:r>
            <w:r>
              <w:rPr>
                <w:spacing w:val="-4"/>
              </w:rPr>
              <w:t xml:space="preserve">, </w:t>
            </w:r>
            <w:r>
              <w:t xml:space="preserve">kuriem tiek </w:t>
            </w:r>
            <w:r w:rsidRPr="009E73B2">
              <w:rPr>
                <w:bCs/>
              </w:rPr>
              <w:t>noteiktas profesionālās pieredzes prasības</w:t>
            </w:r>
            <w:r>
              <w:rPr>
                <w:bCs/>
              </w:rPr>
              <w:t>,</w:t>
            </w:r>
            <w:r w:rsidRPr="008B3915">
              <w:rPr>
                <w:spacing w:val="-4"/>
              </w:rPr>
              <w:t xml:space="preserve"> pieredzi, </w:t>
            </w:r>
            <w:r w:rsidRPr="008B3915">
              <w:rPr>
                <w:spacing w:val="-4"/>
                <w:u w:val="single"/>
              </w:rPr>
              <w:t>piemēram,</w:t>
            </w:r>
            <w:r w:rsidRPr="008B3915">
              <w:rPr>
                <w:spacing w:val="-4"/>
              </w:rPr>
              <w:t xml:space="preserve"> būvatļaujas kopija, pieņemšanas-nodošanas ekspluatācijā akta kopija vai cits dokuments, kas apliecina </w:t>
            </w:r>
            <w:r w:rsidRPr="008B3915">
              <w:rPr>
                <w:i/>
                <w:spacing w:val="-4"/>
              </w:rPr>
              <w:t xml:space="preserve">Curriculum </w:t>
            </w:r>
            <w:proofErr w:type="spellStart"/>
            <w:r w:rsidRPr="008B3915">
              <w:rPr>
                <w:i/>
                <w:spacing w:val="-4"/>
              </w:rPr>
              <w:t>vitae</w:t>
            </w:r>
            <w:proofErr w:type="spellEnd"/>
            <w:r w:rsidRPr="008B3915">
              <w:rPr>
                <w:spacing w:val="-4"/>
              </w:rPr>
              <w:t xml:space="preserve"> norādīto līgumu ietvaros vadītos būvdarbus un to apjomu atbilstību attiecīgajai Nolikuma prasībai.</w:t>
            </w:r>
          </w:p>
          <w:p w14:paraId="1BF50015" w14:textId="788B1431" w:rsidR="00674B6D" w:rsidRPr="00FE389E" w:rsidRDefault="00674B6D" w:rsidP="00361DDA">
            <w:pPr>
              <w:spacing w:after="120"/>
              <w:jc w:val="both"/>
              <w:rPr>
                <w:bCs/>
              </w:rPr>
            </w:pPr>
            <w:r w:rsidRPr="00FE389E">
              <w:t>Minētie dokumenti nav jāiesniedz, ja būvdarbu pasūtītājs ir bijis SIA “Rīgas ūdens”.</w:t>
            </w:r>
          </w:p>
          <w:p w14:paraId="2110E672" w14:textId="77777777" w:rsidR="00674B6D" w:rsidRPr="00FE389E" w:rsidRDefault="00674B6D" w:rsidP="00361DDA">
            <w:pPr>
              <w:spacing w:after="120"/>
              <w:jc w:val="both"/>
            </w:pPr>
            <w:r w:rsidRPr="00FE389E">
              <w:t xml:space="preserve">Ja Pretendentam nav pieejami Nolikumā minētie dokumenti/dokuments, Pretendents var iesniegt rakstveida atsauksmes no norādīto objektu pasūtītājiem par norādīto būvdarbu/būvniecības līgumu izpildi, kuros Pretendenta piedāvātais speciālists vadījis būvdarbus. Atsauksmēs jābūt ietvertai informācijai par Pretendenta piedāvāto </w:t>
            </w:r>
            <w:proofErr w:type="spellStart"/>
            <w:r w:rsidRPr="00FE389E">
              <w:t>būvspeciālistu</w:t>
            </w:r>
            <w:proofErr w:type="spellEnd"/>
            <w:r w:rsidRPr="00FE389E">
              <w:t xml:space="preserve">, kā arī vadīto būvdarbu aprakstu (par izpildīto būvdarbu veidu un apjomu) un būvdarbu pieņemšanas ekspluatācijā laiku. </w:t>
            </w:r>
          </w:p>
          <w:p w14:paraId="20655B76" w14:textId="77777777" w:rsidR="00674B6D" w:rsidRPr="00FE389E" w:rsidRDefault="00674B6D" w:rsidP="00361DDA">
            <w:pPr>
              <w:spacing w:after="120"/>
              <w:jc w:val="both"/>
              <w:rPr>
                <w:bCs/>
              </w:rPr>
            </w:pPr>
            <w:r w:rsidRPr="00FE389E">
              <w:rPr>
                <w:bCs/>
              </w:rPr>
              <w:t xml:space="preserve">Par Pretendenta piedāvāto speciālistu būvprakses sertifikātu un tā spēkā esību Pasūtītājs pārliecināsies Būvniecības informācijas sistēmas </w:t>
            </w:r>
            <w:proofErr w:type="spellStart"/>
            <w:r w:rsidRPr="00FE389E">
              <w:rPr>
                <w:bCs/>
              </w:rPr>
              <w:t>Būvspeciālistu</w:t>
            </w:r>
            <w:proofErr w:type="spellEnd"/>
            <w:r w:rsidRPr="00FE389E">
              <w:rPr>
                <w:bCs/>
              </w:rPr>
              <w:t xml:space="preserve"> reģistrā </w:t>
            </w:r>
            <w:hyperlink r:id="rId20" w:history="1">
              <w:r w:rsidRPr="00FE389E">
                <w:rPr>
                  <w:rStyle w:val="Hipersaite"/>
                  <w:bCs/>
                </w:rPr>
                <w:t>https://bis.gov.lv/bisp/lv/specialist_certificates</w:t>
              </w:r>
            </w:hyperlink>
            <w:r w:rsidRPr="00FE389E">
              <w:rPr>
                <w:bCs/>
              </w:rPr>
              <w:t xml:space="preserve">.   </w:t>
            </w:r>
          </w:p>
          <w:p w14:paraId="6B72929C" w14:textId="77777777" w:rsidR="00674B6D" w:rsidRPr="00FE389E" w:rsidRDefault="00674B6D" w:rsidP="00361DDA">
            <w:pPr>
              <w:ind w:right="-58"/>
              <w:jc w:val="both"/>
              <w:rPr>
                <w:bCs/>
              </w:rPr>
            </w:pPr>
            <w:r w:rsidRPr="00FE389E">
              <w:rPr>
                <w:bCs/>
              </w:rPr>
              <w:t xml:space="preserve">Ja Pretendents kvalifikācijas prasības izpildei piedāvā speciālista, kurš profesionālo kvalifikāciju ieguvis ārvalstīs un tam Latvijas Republikā nav izsniegts </w:t>
            </w:r>
            <w:proofErr w:type="spellStart"/>
            <w:r w:rsidRPr="00FE389E">
              <w:rPr>
                <w:bCs/>
              </w:rPr>
              <w:t>būvspeciālista</w:t>
            </w:r>
            <w:proofErr w:type="spellEnd"/>
            <w:r w:rsidRPr="00FE389E">
              <w:rPr>
                <w:bCs/>
              </w:rPr>
              <w:t xml:space="preserve"> sertifikāts, jāpievieno attiecīgā ārvalsts speciālista profesionālās kvalifikācijas apliecinošus dokumentus atbilstoši attiecīgā speciālista valsts izvirzītajām prasībām. </w:t>
            </w:r>
          </w:p>
          <w:p w14:paraId="256F5539" w14:textId="77777777" w:rsidR="00674B6D" w:rsidRPr="00FE389E" w:rsidRDefault="00674B6D" w:rsidP="00361DDA">
            <w:pPr>
              <w:ind w:right="-58"/>
              <w:jc w:val="both"/>
              <w:rPr>
                <w:bCs/>
              </w:rPr>
            </w:pPr>
            <w:r w:rsidRPr="00FE389E">
              <w:rPr>
                <w:bCs/>
              </w:rPr>
              <w:t xml:space="preserve">Ja </w:t>
            </w:r>
            <w:proofErr w:type="spellStart"/>
            <w:r w:rsidRPr="00FE389E">
              <w:rPr>
                <w:bCs/>
              </w:rPr>
              <w:t>būvspeciālista</w:t>
            </w:r>
            <w:proofErr w:type="spellEnd"/>
            <w:r w:rsidRPr="00FE389E">
              <w:rPr>
                <w:bCs/>
              </w:rPr>
              <w:t xml:space="preserve"> mītnes valsts nav Eiropas Savienības dalībvalsts vai Eiropas Brīvās tirdzniecības asociācijas dalībvalsts un sniegto pakalpojumu izcelsmes valsts nav Eiropas Savienības dalībvalsts vai Eiropas Brīvās tirdzniecības asociācijas dalībvalsts, jāiesniedz apliecinājums, tad ārvalstīs </w:t>
            </w:r>
            <w:r w:rsidRPr="00FE389E">
              <w:rPr>
                <w:bCs/>
              </w:rPr>
              <w:lastRenderedPageBreak/>
              <w:t xml:space="preserve">kvalifikāciju ieguvušajam speciālistam normatīvajos aktos noteiktajā kārtībā tiks veikta profesionālās kvalifikācijas atzīšana Latvijas Republikas reglamentētajā profesijā un tiks saņemts atbilstošs būvprakses sertifikāts, kā arī speciālists veiks visas nepieciešamās darbības tā iekļaušanai Latvijas Republikas </w:t>
            </w:r>
            <w:proofErr w:type="spellStart"/>
            <w:r w:rsidRPr="00FE389E">
              <w:rPr>
                <w:bCs/>
              </w:rPr>
              <w:t>Būvspeciālistu</w:t>
            </w:r>
            <w:proofErr w:type="spellEnd"/>
            <w:r w:rsidRPr="00FE389E">
              <w:rPr>
                <w:bCs/>
              </w:rPr>
              <w:t xml:space="preserve"> reģistrā  līdz iepirkuma līguma noslēgšanai.  </w:t>
            </w:r>
          </w:p>
          <w:p w14:paraId="3B252A93" w14:textId="77777777" w:rsidR="00674B6D" w:rsidRPr="00FE389E" w:rsidRDefault="00674B6D" w:rsidP="00361DDA">
            <w:pPr>
              <w:autoSpaceDE w:val="0"/>
              <w:autoSpaceDN w:val="0"/>
              <w:adjustRightInd w:val="0"/>
              <w:jc w:val="both"/>
              <w:rPr>
                <w:bCs/>
              </w:rPr>
            </w:pPr>
            <w:r w:rsidRPr="00FE389E">
              <w:rPr>
                <w:bCs/>
              </w:rPr>
              <w:t xml:space="preserve">Ja </w:t>
            </w:r>
            <w:proofErr w:type="spellStart"/>
            <w:r w:rsidRPr="00FE389E">
              <w:rPr>
                <w:bCs/>
              </w:rPr>
              <w:t>būvspeciālists</w:t>
            </w:r>
            <w:proofErr w:type="spellEnd"/>
            <w:r w:rsidRPr="00FE389E">
              <w:rPr>
                <w:bCs/>
              </w:rPr>
              <w:t xml:space="preserve"> ir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 tad tā kvalifikācijai jāatbilst speciālista reģistrācijas valsts prasībām attiecīgo darbu veikšanai. Pretendentam </w:t>
            </w:r>
            <w:r w:rsidRPr="00FE389E">
              <w:rPr>
                <w:bCs/>
                <w:u w:val="single"/>
              </w:rPr>
              <w:t>pirms līguma noslēgšanas</w:t>
            </w:r>
            <w:r w:rsidRPr="00FE389E">
              <w:rPr>
                <w:bCs/>
              </w:rPr>
              <w:t xml:space="preserve"> būs jāiesniedz:</w:t>
            </w:r>
          </w:p>
          <w:p w14:paraId="1BDF0C17" w14:textId="77777777" w:rsidR="00674B6D" w:rsidRPr="00FE389E" w:rsidRDefault="00674B6D" w:rsidP="00E929EC">
            <w:pPr>
              <w:pStyle w:val="Sarakstarindkopa"/>
              <w:numPr>
                <w:ilvl w:val="0"/>
                <w:numId w:val="35"/>
              </w:numPr>
              <w:autoSpaceDE w:val="0"/>
              <w:autoSpaceDN w:val="0"/>
              <w:adjustRightInd w:val="0"/>
              <w:ind w:left="466" w:hanging="283"/>
              <w:jc w:val="both"/>
              <w:rPr>
                <w:bCs/>
              </w:rPr>
            </w:pPr>
            <w:r w:rsidRPr="00FE389E">
              <w:rPr>
                <w:bCs/>
              </w:rPr>
              <w:t>dokumenti vai to kopijas, kas apliecina kvalifikāciju mītnes valstī un šo dokumentu tulkojums latviešu valodā;</w:t>
            </w:r>
          </w:p>
          <w:p w14:paraId="56DF9B28" w14:textId="77777777" w:rsidR="00674B6D" w:rsidRPr="00FE389E" w:rsidRDefault="00674B6D" w:rsidP="00E929EC">
            <w:pPr>
              <w:numPr>
                <w:ilvl w:val="0"/>
                <w:numId w:val="35"/>
              </w:numPr>
              <w:autoSpaceDE w:val="0"/>
              <w:autoSpaceDN w:val="0"/>
              <w:adjustRightInd w:val="0"/>
              <w:ind w:left="466" w:hanging="283"/>
              <w:jc w:val="both"/>
              <w:rPr>
                <w:bCs/>
              </w:rPr>
            </w:pPr>
            <w:r w:rsidRPr="00FE389E">
              <w:rPr>
                <w:bCs/>
              </w:rPr>
              <w:t>pierādījumus, ka par speciālistu normatīvajos aktos noteiktajā kārtībā atzīšanas institūcijai ir iesniegta deklarācija par īslaicīgu profesionālo pakalpojumu sniegšanu Latvijas Republikā reglamentētā profesijā,</w:t>
            </w:r>
          </w:p>
          <w:p w14:paraId="0D2D5A0C" w14:textId="5B502E56" w:rsidR="00674B6D" w:rsidRPr="00FE389E" w:rsidRDefault="00674B6D" w:rsidP="00361DDA">
            <w:pPr>
              <w:spacing w:before="60" w:after="60"/>
              <w:jc w:val="both"/>
              <w:rPr>
                <w:bCs/>
              </w:rPr>
            </w:pPr>
            <w:r w:rsidRPr="00FE389E">
              <w:rPr>
                <w:bCs/>
              </w:rPr>
              <w:t xml:space="preserve">un būs jāveic visas nepieciešamās darbības tā iekļaušanai Latvijas Republikas </w:t>
            </w:r>
            <w:proofErr w:type="spellStart"/>
            <w:r w:rsidRPr="00FE389E">
              <w:rPr>
                <w:bCs/>
              </w:rPr>
              <w:t>Būvspeciālistu</w:t>
            </w:r>
            <w:proofErr w:type="spellEnd"/>
            <w:r w:rsidRPr="00FE389E">
              <w:rPr>
                <w:bCs/>
              </w:rPr>
              <w:t xml:space="preserve"> reģistrā.</w:t>
            </w:r>
          </w:p>
        </w:tc>
      </w:tr>
      <w:tr w:rsidR="00674B6D" w:rsidRPr="00FE389E" w14:paraId="2F10D7FA" w14:textId="77777777" w:rsidTr="00361DDA">
        <w:tc>
          <w:tcPr>
            <w:tcW w:w="992" w:type="dxa"/>
          </w:tcPr>
          <w:p w14:paraId="5A708BEF" w14:textId="54617C3A" w:rsidR="00674B6D" w:rsidRPr="008454C6" w:rsidRDefault="00674B6D" w:rsidP="00361DDA">
            <w:pPr>
              <w:spacing w:before="60" w:after="60"/>
              <w:jc w:val="center"/>
              <w:rPr>
                <w:b/>
                <w:bCs/>
              </w:rPr>
            </w:pPr>
            <w:r w:rsidRPr="008454C6">
              <w:rPr>
                <w:b/>
                <w:bCs/>
              </w:rPr>
              <w:lastRenderedPageBreak/>
              <w:t>9.6.2.</w:t>
            </w:r>
          </w:p>
        </w:tc>
        <w:tc>
          <w:tcPr>
            <w:tcW w:w="4253" w:type="dxa"/>
          </w:tcPr>
          <w:p w14:paraId="70FFBAE2" w14:textId="77777777" w:rsidR="00674B6D" w:rsidRPr="00BA4512" w:rsidRDefault="00674B6D" w:rsidP="00361DDA">
            <w:pPr>
              <w:jc w:val="both"/>
              <w:rPr>
                <w:b/>
              </w:rPr>
            </w:pPr>
            <w:r w:rsidRPr="00674B6D">
              <w:rPr>
                <w:b/>
                <w:u w:val="single"/>
              </w:rPr>
              <w:t>Atbildīgo būvdarbu vadītāju</w:t>
            </w:r>
            <w:r w:rsidRPr="00BA4512">
              <w:rPr>
                <w:bCs/>
                <w:sz w:val="22"/>
                <w:szCs w:val="22"/>
              </w:rPr>
              <w:t xml:space="preserve"> </w:t>
            </w:r>
            <w:r w:rsidRPr="00BA4512">
              <w:t xml:space="preserve">(ēku būvdarbu vadīšanas jomā), kurš </w:t>
            </w:r>
            <w:bookmarkStart w:id="23" w:name="_Hlk22632872"/>
            <w:r w:rsidRPr="00BA4512">
              <w:t>iepriekšējo 15 (piecpadsmit) gadu laikā (piecpadsmit</w:t>
            </w:r>
            <w:r w:rsidRPr="00BA4512">
              <w:rPr>
                <w:bCs/>
              </w:rPr>
              <w:t xml:space="preserve"> pilni gadi un periods līdz pieteikumu iesniegšanai</w:t>
            </w:r>
            <w:r w:rsidRPr="00BA4512">
              <w:t>)</w:t>
            </w:r>
            <w:bookmarkEnd w:id="23"/>
            <w:r w:rsidRPr="00BA4512">
              <w:t xml:space="preserve"> kā būvdarbu vadītājs ir vadījis</w:t>
            </w:r>
            <w:r w:rsidRPr="00BA4512">
              <w:rPr>
                <w:vertAlign w:val="superscript"/>
              </w:rPr>
              <w:t xml:space="preserve"> </w:t>
            </w:r>
            <w:r w:rsidRPr="00BA4512">
              <w:t xml:space="preserve">būvdarbus vismaz 1 (vienā) būvdarbu vai būvniecības līgumā, kura ietvaros veikti vismaz 1 (vienas) rūpnieciskās ražošanas ēkas ar </w:t>
            </w:r>
            <w:proofErr w:type="spellStart"/>
            <w:r w:rsidRPr="00BA4512">
              <w:t>būvapjomu</w:t>
            </w:r>
            <w:proofErr w:type="spellEnd"/>
            <w:r w:rsidRPr="00BA4512">
              <w:t xml:space="preserve"> (</w:t>
            </w:r>
            <w:proofErr w:type="spellStart"/>
            <w:r w:rsidRPr="00BA4512">
              <w:t>būvtilpums</w:t>
            </w:r>
            <w:proofErr w:type="spellEnd"/>
            <w:r w:rsidRPr="00BA4512">
              <w:t xml:space="preserve"> m³) vismaz 6000 m³ jaunas būvniecības vai pārbūves būvdarbi. </w:t>
            </w:r>
          </w:p>
          <w:p w14:paraId="2AB527DE" w14:textId="1DB166A4" w:rsidR="00674B6D" w:rsidRPr="00FE389E" w:rsidRDefault="00674B6D" w:rsidP="00361DDA">
            <w:pPr>
              <w:spacing w:before="60" w:after="120"/>
              <w:jc w:val="both"/>
              <w:rPr>
                <w:b/>
                <w:bCs/>
                <w:u w:val="single"/>
              </w:rPr>
            </w:pPr>
            <w:r w:rsidRPr="00BA4512">
              <w:t>Būvdarbu vai būvniecības līgumā veiktajiem darbiem jābūt pilnībā pabeigtiem un nodotiem ekspluatācijā normatīvajos aktos noteiktajā kārtībā (vai tai pielīdzināmā tiesiskā procedūrā ārvalstīs).</w:t>
            </w:r>
          </w:p>
        </w:tc>
        <w:tc>
          <w:tcPr>
            <w:tcW w:w="4394" w:type="dxa"/>
            <w:vMerge/>
          </w:tcPr>
          <w:p w14:paraId="02C7338A" w14:textId="77777777" w:rsidR="00674B6D" w:rsidRPr="00FE389E" w:rsidRDefault="00674B6D" w:rsidP="00361DDA">
            <w:pPr>
              <w:pStyle w:val="Sarakstarindkopa"/>
              <w:ind w:left="341"/>
              <w:contextualSpacing w:val="0"/>
              <w:jc w:val="both"/>
            </w:pPr>
          </w:p>
        </w:tc>
      </w:tr>
      <w:tr w:rsidR="00674B6D" w:rsidRPr="00FE389E" w14:paraId="55D86D37" w14:textId="77777777" w:rsidTr="00361DDA">
        <w:trPr>
          <w:trHeight w:val="1750"/>
        </w:trPr>
        <w:tc>
          <w:tcPr>
            <w:tcW w:w="992" w:type="dxa"/>
          </w:tcPr>
          <w:p w14:paraId="0F63E65A" w14:textId="3539F139" w:rsidR="00674B6D" w:rsidRPr="008454C6" w:rsidRDefault="00674B6D" w:rsidP="00361DDA">
            <w:pPr>
              <w:spacing w:before="60" w:after="60"/>
              <w:jc w:val="center"/>
              <w:rPr>
                <w:b/>
                <w:bCs/>
              </w:rPr>
            </w:pPr>
            <w:r w:rsidRPr="008454C6">
              <w:rPr>
                <w:b/>
                <w:bCs/>
              </w:rPr>
              <w:t>9.6.3.</w:t>
            </w:r>
          </w:p>
        </w:tc>
        <w:tc>
          <w:tcPr>
            <w:tcW w:w="4253" w:type="dxa"/>
          </w:tcPr>
          <w:p w14:paraId="39BB62D7" w14:textId="77777777" w:rsidR="00674B6D" w:rsidRPr="00BA4512" w:rsidRDefault="00674B6D" w:rsidP="00361DDA">
            <w:pPr>
              <w:jc w:val="both"/>
              <w:rPr>
                <w:b/>
              </w:rPr>
            </w:pPr>
            <w:r w:rsidRPr="00674B6D">
              <w:rPr>
                <w:b/>
                <w:bCs/>
                <w:u w:val="single"/>
              </w:rPr>
              <w:t>Procesa Inženieri - dūņu pārstrādes tehnologu</w:t>
            </w:r>
            <w:r w:rsidRPr="00BA4512">
              <w:rPr>
                <w:bCs/>
              </w:rPr>
              <w:t xml:space="preserve">, kurš </w:t>
            </w:r>
            <w:r w:rsidRPr="00BA4512">
              <w:t>iepriekšējo 15 (piecpadsmit) gadu laikā (piecpadsmit</w:t>
            </w:r>
            <w:r w:rsidRPr="00BA4512">
              <w:rPr>
                <w:bCs/>
              </w:rPr>
              <w:t xml:space="preserve"> pilni gadi un periods līdz pieteikumu iesniegšanai</w:t>
            </w:r>
            <w:r w:rsidRPr="00BA4512">
              <w:t xml:space="preserve">) ir piedalījies </w:t>
            </w:r>
            <w:r w:rsidRPr="00BA4512">
              <w:rPr>
                <w:bCs/>
              </w:rPr>
              <w:t>kā inženieris</w:t>
            </w:r>
            <w:r w:rsidRPr="00BA4512">
              <w:t xml:space="preserve"> - tehnologs vismaz 1 (viena) būvdarbu vai būvniecības līguma realizācijā, kura ietvaros veikti </w:t>
            </w:r>
            <w:bookmarkStart w:id="24" w:name="_Hlk99371393"/>
            <w:r w:rsidRPr="00BA4512">
              <w:t xml:space="preserve">dūņu </w:t>
            </w:r>
            <w:r w:rsidRPr="00BA4512">
              <w:rPr>
                <w:bCs/>
              </w:rPr>
              <w:t>raudzēšanas</w:t>
            </w:r>
            <w:r w:rsidRPr="00BA4512">
              <w:t xml:space="preserve"> procesu</w:t>
            </w:r>
            <w:bookmarkEnd w:id="24"/>
            <w:r w:rsidRPr="00BA4512">
              <w:t xml:space="preserve"> </w:t>
            </w:r>
            <w:proofErr w:type="spellStart"/>
            <w:r w:rsidRPr="00BA4512">
              <w:rPr>
                <w:bCs/>
              </w:rPr>
              <w:t>mezofīlajā</w:t>
            </w:r>
            <w:proofErr w:type="spellEnd"/>
            <w:r w:rsidRPr="00BA4512">
              <w:rPr>
                <w:bCs/>
              </w:rPr>
              <w:t xml:space="preserve"> režīmā</w:t>
            </w:r>
            <w:r w:rsidRPr="00BA4512">
              <w:t xml:space="preserve"> ieregulēšanas darbi,  notekūdeņu attīrīšanas iekārtās ar projektēto notekūdeņu plūsmu vismaz 200000 m</w:t>
            </w:r>
            <w:r w:rsidRPr="00BA4512">
              <w:rPr>
                <w:vertAlign w:val="superscript"/>
              </w:rPr>
              <w:t>3</w:t>
            </w:r>
            <w:r w:rsidRPr="00BA4512">
              <w:t>/d, un paredzēto piesārņojuma slodzi 1000000 cilvēku ekvivalentu</w:t>
            </w:r>
            <w:r>
              <w:t xml:space="preserve"> </w:t>
            </w:r>
            <w:r w:rsidRPr="00E427AB">
              <w:t xml:space="preserve">vai notekūdeņu attīrīšanas iekārtās ar mazāku plūsmu un piesārņojuma slodzi, ja vismaz viena dzelzsbetona dūņu raudzēšanas </w:t>
            </w:r>
            <w:proofErr w:type="spellStart"/>
            <w:r w:rsidRPr="00E427AB">
              <w:t>metāntenka</w:t>
            </w:r>
            <w:proofErr w:type="spellEnd"/>
            <w:r w:rsidRPr="00E427AB">
              <w:t xml:space="preserve"> tilpums ir vismaz 6000m3 un pielietots dūņu raudzēšanas process </w:t>
            </w:r>
            <w:proofErr w:type="spellStart"/>
            <w:r w:rsidRPr="00E427AB">
              <w:t>mezofīlajā</w:t>
            </w:r>
            <w:proofErr w:type="spellEnd"/>
            <w:r w:rsidRPr="00E427AB">
              <w:t xml:space="preserve"> režīmā.</w:t>
            </w:r>
          </w:p>
          <w:p w14:paraId="64CBB3F6" w14:textId="77777777" w:rsidR="00674B6D" w:rsidRPr="00BA4512" w:rsidRDefault="00674B6D" w:rsidP="00361DDA">
            <w:pPr>
              <w:jc w:val="both"/>
              <w:rPr>
                <w:b/>
              </w:rPr>
            </w:pPr>
          </w:p>
          <w:p w14:paraId="0688BA34" w14:textId="75C3C6BF" w:rsidR="00674B6D" w:rsidRPr="00FE389E" w:rsidRDefault="00674B6D" w:rsidP="00361DDA">
            <w:pPr>
              <w:spacing w:before="60" w:after="120"/>
              <w:jc w:val="both"/>
              <w:rPr>
                <w:highlight w:val="yellow"/>
              </w:rPr>
            </w:pPr>
            <w:r w:rsidRPr="00BA4512">
              <w:t xml:space="preserve">Būvdarbu vai būvniecības līgumā veiktajiem darbiem jābūt pilnībā pabeigtiem un </w:t>
            </w:r>
            <w:r>
              <w:t xml:space="preserve">objektam </w:t>
            </w:r>
            <w:r w:rsidRPr="00BA4512">
              <w:t>nodot</w:t>
            </w:r>
            <w:r>
              <w:t>am</w:t>
            </w:r>
            <w:r w:rsidRPr="00BA4512">
              <w:t xml:space="preserve"> ekspluatācijā normatīvajos aktos noteiktajā kārtībā (vai tai pielīdzināmā tiesiskā procedūrā ārvalstīs).</w:t>
            </w:r>
          </w:p>
        </w:tc>
        <w:tc>
          <w:tcPr>
            <w:tcW w:w="4394" w:type="dxa"/>
            <w:vMerge/>
          </w:tcPr>
          <w:p w14:paraId="465C1683" w14:textId="4192AA52" w:rsidR="00674B6D" w:rsidRPr="00FE389E" w:rsidRDefault="00674B6D" w:rsidP="00361DDA">
            <w:pPr>
              <w:jc w:val="both"/>
              <w:rPr>
                <w:bCs/>
              </w:rPr>
            </w:pPr>
          </w:p>
        </w:tc>
      </w:tr>
      <w:tr w:rsidR="00674B6D" w:rsidRPr="00FE389E" w14:paraId="59D50FE9" w14:textId="77777777" w:rsidTr="00361DDA">
        <w:tc>
          <w:tcPr>
            <w:tcW w:w="992" w:type="dxa"/>
          </w:tcPr>
          <w:p w14:paraId="633D6B9F" w14:textId="6343B47D" w:rsidR="00674B6D" w:rsidRPr="008454C6" w:rsidRDefault="00674B6D" w:rsidP="00361DDA">
            <w:pPr>
              <w:spacing w:before="60" w:after="60"/>
              <w:jc w:val="center"/>
              <w:rPr>
                <w:b/>
                <w:bCs/>
              </w:rPr>
            </w:pPr>
            <w:r w:rsidRPr="008454C6">
              <w:rPr>
                <w:b/>
                <w:bCs/>
              </w:rPr>
              <w:lastRenderedPageBreak/>
              <w:t>9.6.4.</w:t>
            </w:r>
          </w:p>
        </w:tc>
        <w:tc>
          <w:tcPr>
            <w:tcW w:w="4253" w:type="dxa"/>
          </w:tcPr>
          <w:p w14:paraId="4656A94C" w14:textId="37700371" w:rsidR="00674B6D" w:rsidRPr="00361DDA" w:rsidRDefault="00674B6D" w:rsidP="00361DDA">
            <w:pPr>
              <w:jc w:val="both"/>
              <w:rPr>
                <w:b/>
                <w:bCs/>
              </w:rPr>
            </w:pPr>
            <w:r w:rsidRPr="00674B6D">
              <w:rPr>
                <w:b/>
                <w:bCs/>
                <w:u w:val="single"/>
              </w:rPr>
              <w:t>Procesa Inženieri  - Biogāzes apstrādes tehnologu</w:t>
            </w:r>
            <w:r w:rsidRPr="00074BC6">
              <w:t>,</w:t>
            </w:r>
            <w:r w:rsidRPr="00074BC6">
              <w:rPr>
                <w:bCs/>
              </w:rPr>
              <w:t xml:space="preserve"> kurš iepriekšējo 15 (piecpadsmit) gadu laikā (piecpadsmit pilni gadi un periods līdz pieteikumu iesniegšanai) vismaz 1 (viena) līguma ietvaros</w:t>
            </w:r>
            <w:r>
              <w:rPr>
                <w:bCs/>
              </w:rPr>
              <w:t>,</w:t>
            </w:r>
            <w:r w:rsidRPr="00074BC6">
              <w:rPr>
                <w:bCs/>
              </w:rPr>
              <w:t xml:space="preserve"> kā biogāzes apstrādes tehnologs ir veicis no notekūdeņu dūņām ražotas biogāzes sēra atdalīšanas iekārtas ar bioloģisko metodi</w:t>
            </w:r>
            <w:r>
              <w:rPr>
                <w:bCs/>
              </w:rPr>
              <w:t>,</w:t>
            </w:r>
            <w:r w:rsidRPr="00074BC6" w:rsidDel="0051794C">
              <w:rPr>
                <w:bCs/>
              </w:rPr>
              <w:t xml:space="preserve"> </w:t>
            </w:r>
            <w:r>
              <w:rPr>
                <w:bCs/>
              </w:rPr>
              <w:t>un</w:t>
            </w:r>
            <w:r w:rsidRPr="00074BC6">
              <w:rPr>
                <w:bCs/>
              </w:rPr>
              <w:t xml:space="preserve"> caurplūdi vismaz 500m</w:t>
            </w:r>
            <w:r w:rsidRPr="00AC19E3">
              <w:rPr>
                <w:bCs/>
                <w:vertAlign w:val="superscript"/>
              </w:rPr>
              <w:t>3</w:t>
            </w:r>
            <w:r w:rsidRPr="00074BC6">
              <w:rPr>
                <w:bCs/>
              </w:rPr>
              <w:t>/h, uzstādīšanas un montāžas darbu uzraudzību un procesu ieregulēšanu</w:t>
            </w:r>
            <w:r w:rsidRPr="00354907">
              <w:rPr>
                <w:bCs/>
              </w:rPr>
              <w:t xml:space="preserve"> vai vismaz 1</w:t>
            </w:r>
            <w:r>
              <w:rPr>
                <w:bCs/>
              </w:rPr>
              <w:t xml:space="preserve"> (vienu)</w:t>
            </w:r>
            <w:r w:rsidRPr="00354907">
              <w:rPr>
                <w:bCs/>
              </w:rPr>
              <w:t xml:space="preserve"> gadu nepārtraukti nodrošinājis norādīto iekārtu </w:t>
            </w:r>
            <w:r w:rsidRPr="00AB2C13">
              <w:rPr>
                <w:bCs/>
              </w:rPr>
              <w:t xml:space="preserve">tehnisko </w:t>
            </w:r>
            <w:r w:rsidRPr="00354907">
              <w:rPr>
                <w:bCs/>
              </w:rPr>
              <w:t>apkalpošanu, uzraudzību un procesa kontroli</w:t>
            </w:r>
            <w:r w:rsidRPr="00074BC6">
              <w:rPr>
                <w:bCs/>
              </w:rPr>
              <w:t xml:space="preserve">. </w:t>
            </w:r>
          </w:p>
        </w:tc>
        <w:tc>
          <w:tcPr>
            <w:tcW w:w="4394" w:type="dxa"/>
            <w:vMerge/>
          </w:tcPr>
          <w:p w14:paraId="05A9B017" w14:textId="77777777" w:rsidR="00674B6D" w:rsidRPr="00FE389E" w:rsidRDefault="00674B6D" w:rsidP="00361DDA">
            <w:pPr>
              <w:jc w:val="both"/>
              <w:rPr>
                <w:bCs/>
              </w:rPr>
            </w:pPr>
          </w:p>
        </w:tc>
      </w:tr>
      <w:tr w:rsidR="00674B6D" w:rsidRPr="00FE389E" w14:paraId="6D7EF24F" w14:textId="77777777" w:rsidTr="00361DDA">
        <w:tc>
          <w:tcPr>
            <w:tcW w:w="992" w:type="dxa"/>
          </w:tcPr>
          <w:p w14:paraId="75261542" w14:textId="718C7480" w:rsidR="00674B6D" w:rsidRPr="008454C6" w:rsidRDefault="00674B6D" w:rsidP="00361DDA">
            <w:pPr>
              <w:spacing w:before="60" w:after="60"/>
              <w:jc w:val="center"/>
              <w:rPr>
                <w:b/>
                <w:bCs/>
              </w:rPr>
            </w:pPr>
            <w:r w:rsidRPr="008454C6">
              <w:rPr>
                <w:b/>
                <w:bCs/>
              </w:rPr>
              <w:t>9.6.5.</w:t>
            </w:r>
          </w:p>
        </w:tc>
        <w:tc>
          <w:tcPr>
            <w:tcW w:w="4253" w:type="dxa"/>
          </w:tcPr>
          <w:p w14:paraId="36ACE544" w14:textId="77777777" w:rsidR="00674B6D" w:rsidRDefault="00674B6D" w:rsidP="00361DDA">
            <w:pPr>
              <w:jc w:val="both"/>
              <w:rPr>
                <w:b/>
              </w:rPr>
            </w:pPr>
            <w:r w:rsidRPr="00E5015D">
              <w:rPr>
                <w:b/>
                <w:u w:val="single"/>
              </w:rPr>
              <w:t>Sadales un lietotāju gāzes apgādes sistēmu būvdarbu vadītāju</w:t>
            </w:r>
            <w:r w:rsidRPr="00074BC6">
              <w:rPr>
                <w:bCs/>
              </w:rPr>
              <w:t xml:space="preserve"> </w:t>
            </w:r>
            <w:r w:rsidRPr="00074BC6">
              <w:t>(lietotāju gāzes apgādes sistēmu būvdarbu vadīšanas jomā</w:t>
            </w:r>
            <w:r w:rsidRPr="00074BC6">
              <w:rPr>
                <w:rStyle w:val="Vresatsauce"/>
              </w:rPr>
              <w:footnoteReference w:id="5"/>
            </w:r>
            <w:r w:rsidRPr="00074BC6">
              <w:t>), kurš iepriekšējo 15 (piecpadsmit) gadu laikā (piecpadsmit</w:t>
            </w:r>
            <w:r w:rsidRPr="00074BC6">
              <w:rPr>
                <w:bCs/>
              </w:rPr>
              <w:t xml:space="preserve"> pilni gadi un periods līdz piedāvājumu iesniegšanai</w:t>
            </w:r>
            <w:r w:rsidRPr="00074BC6">
              <w:t>) kā būvdarbu vadītājs ir vadījis</w:t>
            </w:r>
            <w:r w:rsidRPr="00074BC6">
              <w:rPr>
                <w:vertAlign w:val="superscript"/>
              </w:rPr>
              <w:t xml:space="preserve"> </w:t>
            </w:r>
            <w:r w:rsidRPr="00074BC6">
              <w:t>būvdarbus vismaz 1 (vienā) būvdarbu vai būvniecības līgumā,</w:t>
            </w:r>
            <w:r>
              <w:t xml:space="preserve"> </w:t>
            </w:r>
            <w:r w:rsidRPr="00074BC6">
              <w:t>kur</w:t>
            </w:r>
            <w:r>
              <w:t>a</w:t>
            </w:r>
            <w:r w:rsidRPr="00074BC6">
              <w:t xml:space="preserve"> </w:t>
            </w:r>
            <w:r>
              <w:t xml:space="preserve">ietvaros </w:t>
            </w:r>
            <w:r w:rsidRPr="00074BC6">
              <w:t>veikti vismaz 1 (vienas) gāzes</w:t>
            </w:r>
            <w:r>
              <w:t xml:space="preserve"> ražošanas vai izmantošanas iekārtas, </w:t>
            </w:r>
            <w:r w:rsidRPr="0069778C">
              <w:t>ar ražību vismaz 1000 Nm</w:t>
            </w:r>
            <w:r w:rsidRPr="00DA3BD7">
              <w:rPr>
                <w:vertAlign w:val="superscript"/>
              </w:rPr>
              <w:t>3</w:t>
            </w:r>
            <w:r w:rsidRPr="0069778C">
              <w:t>/h</w:t>
            </w:r>
            <w:r>
              <w:t>,</w:t>
            </w:r>
            <w:r w:rsidRPr="0069778C">
              <w:t xml:space="preserve"> </w:t>
            </w:r>
            <w:r>
              <w:t>uzstādīšana vai montāža.</w:t>
            </w:r>
          </w:p>
          <w:p w14:paraId="21E439BF" w14:textId="77777777" w:rsidR="00674B6D" w:rsidRDefault="00674B6D" w:rsidP="00361DDA">
            <w:pPr>
              <w:jc w:val="both"/>
              <w:rPr>
                <w:b/>
              </w:rPr>
            </w:pPr>
          </w:p>
          <w:p w14:paraId="510A71C6" w14:textId="4B881845" w:rsidR="00674B6D" w:rsidRPr="00FE389E" w:rsidRDefault="00674B6D" w:rsidP="00361DDA">
            <w:pPr>
              <w:spacing w:before="60" w:after="120"/>
              <w:jc w:val="both"/>
              <w:rPr>
                <w:b/>
                <w:bCs/>
                <w:u w:val="single"/>
              </w:rPr>
            </w:pPr>
            <w:r w:rsidRPr="00074BC6">
              <w:t xml:space="preserve">Būvdarbu vai būvniecības līgumā veiktajiem darbiem jābūt pilnībā pabeigtiem un </w:t>
            </w:r>
            <w:r>
              <w:t xml:space="preserve">objektam </w:t>
            </w:r>
            <w:r w:rsidRPr="00074BC6">
              <w:t>nodot</w:t>
            </w:r>
            <w:r>
              <w:t>a</w:t>
            </w:r>
            <w:r w:rsidRPr="00074BC6">
              <w:t>m ekspluatācijā normatīvajos aktos noteiktajā kārtībā (vai tai pielīdzināmā tiesiskā procedūrā ārvalstīs).</w:t>
            </w:r>
          </w:p>
        </w:tc>
        <w:tc>
          <w:tcPr>
            <w:tcW w:w="4394" w:type="dxa"/>
            <w:vMerge/>
          </w:tcPr>
          <w:p w14:paraId="18BB88E2" w14:textId="77777777" w:rsidR="00674B6D" w:rsidRPr="00FE389E" w:rsidRDefault="00674B6D" w:rsidP="00361DDA">
            <w:pPr>
              <w:jc w:val="both"/>
              <w:rPr>
                <w:bCs/>
              </w:rPr>
            </w:pPr>
          </w:p>
        </w:tc>
      </w:tr>
      <w:tr w:rsidR="00674B6D" w:rsidRPr="00FE389E" w14:paraId="7F5B25E4" w14:textId="77777777" w:rsidTr="00361DDA">
        <w:tc>
          <w:tcPr>
            <w:tcW w:w="992" w:type="dxa"/>
          </w:tcPr>
          <w:p w14:paraId="32FAF2BD" w14:textId="5D1DB37F" w:rsidR="00674B6D" w:rsidRPr="008454C6" w:rsidRDefault="00674B6D" w:rsidP="00361DDA">
            <w:pPr>
              <w:spacing w:before="60" w:after="60"/>
              <w:jc w:val="center"/>
              <w:rPr>
                <w:b/>
                <w:bCs/>
              </w:rPr>
            </w:pPr>
            <w:r w:rsidRPr="008454C6">
              <w:rPr>
                <w:b/>
                <w:bCs/>
              </w:rPr>
              <w:t>9.6.6.</w:t>
            </w:r>
          </w:p>
        </w:tc>
        <w:tc>
          <w:tcPr>
            <w:tcW w:w="4253" w:type="dxa"/>
            <w:tcBorders>
              <w:top w:val="single" w:sz="4" w:space="0" w:color="auto"/>
              <w:left w:val="single" w:sz="4" w:space="0" w:color="auto"/>
              <w:bottom w:val="single" w:sz="4" w:space="0" w:color="auto"/>
              <w:right w:val="single" w:sz="4" w:space="0" w:color="auto"/>
            </w:tcBorders>
          </w:tcPr>
          <w:p w14:paraId="16907874" w14:textId="77777777" w:rsidR="00674B6D" w:rsidRPr="00074BC6" w:rsidRDefault="00674B6D" w:rsidP="00361DDA">
            <w:pPr>
              <w:jc w:val="both"/>
              <w:rPr>
                <w:b/>
              </w:rPr>
            </w:pPr>
            <w:r w:rsidRPr="00E5015D">
              <w:rPr>
                <w:b/>
                <w:bCs/>
                <w:u w:val="single"/>
              </w:rPr>
              <w:t>ŪKT būvdarbu vadītāju</w:t>
            </w:r>
            <w:r w:rsidRPr="00074BC6">
              <w:t xml:space="preserve"> (ūdensapgādes un kanalizācijas sistēmu būvdarbu vadīšanas jomā), kurš iepriekšējo 15 (piecpadsmit) gadu laikā (piecpadsmit</w:t>
            </w:r>
            <w:r w:rsidRPr="00074BC6">
              <w:rPr>
                <w:bCs/>
              </w:rPr>
              <w:t xml:space="preserve"> pilni gadi un periods līdz piedāvājumu iesniegšanai</w:t>
            </w:r>
            <w:r w:rsidRPr="00074BC6">
              <w:t>) kā būvdarbu vadītājs:</w:t>
            </w:r>
          </w:p>
          <w:p w14:paraId="3F69A753" w14:textId="77777777" w:rsidR="00674B6D" w:rsidRDefault="00674B6D" w:rsidP="00E929EC">
            <w:pPr>
              <w:pStyle w:val="Sarakstarindkopa"/>
              <w:numPr>
                <w:ilvl w:val="0"/>
                <w:numId w:val="60"/>
              </w:numPr>
              <w:ind w:left="316" w:hanging="284"/>
              <w:contextualSpacing w:val="0"/>
              <w:jc w:val="both"/>
              <w:rPr>
                <w:b/>
              </w:rPr>
            </w:pPr>
            <w:r w:rsidRPr="005465E1">
              <w:t xml:space="preserve">vismaz 1 (viena) vai 2 (divu) būvdarbu vai būvniecības līgumu ietvaros ir vadījis  vismaz 500m ārējo ūdensapgādes vai kanalizācijas </w:t>
            </w:r>
            <w:proofErr w:type="spellStart"/>
            <w:r w:rsidRPr="005465E1">
              <w:t>spiedvada</w:t>
            </w:r>
            <w:proofErr w:type="spellEnd"/>
            <w:r w:rsidRPr="005465E1">
              <w:t xml:space="preserve"> tīklu ar diametru vismaz 200mm būvdarbus ar atvērtās tranšejas metodi. </w:t>
            </w:r>
          </w:p>
          <w:p w14:paraId="5344E2EF" w14:textId="77777777" w:rsidR="00674B6D" w:rsidRPr="005465E1" w:rsidRDefault="00674B6D" w:rsidP="00E929EC">
            <w:pPr>
              <w:pStyle w:val="Sarakstarindkopa"/>
              <w:numPr>
                <w:ilvl w:val="0"/>
                <w:numId w:val="60"/>
              </w:numPr>
              <w:ind w:left="316" w:hanging="284"/>
              <w:contextualSpacing w:val="0"/>
              <w:jc w:val="both"/>
              <w:rPr>
                <w:b/>
              </w:rPr>
            </w:pPr>
            <w:r w:rsidRPr="005465E1">
              <w:lastRenderedPageBreak/>
              <w:t>vismaz 1 (viena) vai 2 (divu) būvdarbu vai būvniecības līgumu ietvaros ir vadījis vismaz 300m pašteces vai lietus  kanalizācijas cauruļvada ar diametru vismaz 500mm būvdarbi.</w:t>
            </w:r>
          </w:p>
          <w:p w14:paraId="14C2C51E" w14:textId="77777777" w:rsidR="00674B6D" w:rsidRPr="00074BC6" w:rsidRDefault="00674B6D" w:rsidP="00361DDA">
            <w:pPr>
              <w:jc w:val="both"/>
              <w:rPr>
                <w:b/>
              </w:rPr>
            </w:pPr>
          </w:p>
          <w:p w14:paraId="0F10BEA8" w14:textId="77777777" w:rsidR="00674B6D" w:rsidRPr="00074BC6" w:rsidRDefault="00674B6D" w:rsidP="00361DDA">
            <w:pPr>
              <w:jc w:val="both"/>
              <w:rPr>
                <w:b/>
              </w:rPr>
            </w:pPr>
            <w:r w:rsidRPr="00074BC6">
              <w:t>Būvdarbu vai būvniecības līgumā veiktajiem darbiem jābūt pilnībā pabeigtiem un</w:t>
            </w:r>
            <w:r>
              <w:t xml:space="preserve"> objektam</w:t>
            </w:r>
            <w:r w:rsidRPr="00074BC6">
              <w:t xml:space="preserve"> nodot</w:t>
            </w:r>
            <w:r>
              <w:t>a</w:t>
            </w:r>
            <w:r w:rsidRPr="00074BC6">
              <w:t>m ekspluatācijā normatīvajos aktos noteiktajā kārtībā (vai tai pielīdzināmā tiesiskā procedūrā ārvalstīs).</w:t>
            </w:r>
          </w:p>
          <w:p w14:paraId="106EF3B3" w14:textId="77777777" w:rsidR="00674B6D" w:rsidRPr="00074BC6" w:rsidRDefault="00674B6D" w:rsidP="00361DDA">
            <w:pPr>
              <w:jc w:val="both"/>
              <w:rPr>
                <w:b/>
              </w:rPr>
            </w:pPr>
          </w:p>
          <w:p w14:paraId="603F1E5D" w14:textId="0B87C424" w:rsidR="00674B6D" w:rsidRPr="00FE389E" w:rsidRDefault="00674B6D" w:rsidP="00361DDA">
            <w:pPr>
              <w:spacing w:before="60" w:after="120"/>
              <w:jc w:val="both"/>
              <w:rPr>
                <w:b/>
                <w:bCs/>
                <w:u w:val="single"/>
              </w:rPr>
            </w:pPr>
            <w:r w:rsidRPr="00074BC6">
              <w:t>Par atbilstošu tiks atzīta pieredze, kura iegūta arī mazākā skaita līgumu ietvaros, tai skaitā 1 (viena) līguma ietvaros.</w:t>
            </w:r>
          </w:p>
        </w:tc>
        <w:tc>
          <w:tcPr>
            <w:tcW w:w="4394" w:type="dxa"/>
            <w:vMerge/>
          </w:tcPr>
          <w:p w14:paraId="707CD097" w14:textId="77777777" w:rsidR="00674B6D" w:rsidRPr="00FE389E" w:rsidRDefault="00674B6D" w:rsidP="00361DDA">
            <w:pPr>
              <w:jc w:val="both"/>
              <w:rPr>
                <w:bCs/>
              </w:rPr>
            </w:pPr>
          </w:p>
        </w:tc>
      </w:tr>
      <w:tr w:rsidR="00674B6D" w:rsidRPr="00FE389E" w14:paraId="353D3012" w14:textId="77777777" w:rsidTr="00361DDA">
        <w:tc>
          <w:tcPr>
            <w:tcW w:w="992" w:type="dxa"/>
          </w:tcPr>
          <w:p w14:paraId="405110B6" w14:textId="50CE6C0B" w:rsidR="00674B6D" w:rsidRPr="008454C6" w:rsidRDefault="00674B6D" w:rsidP="00361DDA">
            <w:pPr>
              <w:spacing w:before="60" w:after="60"/>
              <w:jc w:val="center"/>
              <w:rPr>
                <w:b/>
                <w:bCs/>
              </w:rPr>
            </w:pPr>
            <w:r w:rsidRPr="008454C6">
              <w:rPr>
                <w:b/>
                <w:bCs/>
              </w:rPr>
              <w:t>9.6.7.</w:t>
            </w:r>
          </w:p>
        </w:tc>
        <w:tc>
          <w:tcPr>
            <w:tcW w:w="4253" w:type="dxa"/>
          </w:tcPr>
          <w:p w14:paraId="727C4FB3" w14:textId="77777777" w:rsidR="00674B6D" w:rsidRPr="00EE1FD9" w:rsidRDefault="00674B6D" w:rsidP="00361DDA">
            <w:pPr>
              <w:pStyle w:val="Pamatteksts"/>
            </w:pPr>
            <w:r w:rsidRPr="00D06741">
              <w:rPr>
                <w:b/>
                <w:u w:val="single"/>
              </w:rPr>
              <w:t xml:space="preserve">Elektronisko sakaru sistēmu un tīklu </w:t>
            </w:r>
            <w:r w:rsidRPr="00BA4512">
              <w:rPr>
                <w:b/>
                <w:u w:val="single"/>
              </w:rPr>
              <w:t>būvdarbu vadītāju</w:t>
            </w:r>
            <w:r w:rsidRPr="00BA4512">
              <w:rPr>
                <w:bCs/>
              </w:rPr>
              <w:t xml:space="preserve"> </w:t>
            </w:r>
            <w:r w:rsidRPr="008A25A6">
              <w:rPr>
                <w:bCs/>
              </w:rPr>
              <w:t>(</w:t>
            </w:r>
            <w:r w:rsidRPr="008A25A6">
              <w:t xml:space="preserve">elektronisko sakaru sistēmu un tīklu būvdarbu vadīšanas jomā vai elektroietaišu izbūves darbu (līdz 1 </w:t>
            </w:r>
            <w:proofErr w:type="spellStart"/>
            <w:r w:rsidRPr="008A25A6">
              <w:t>kV</w:t>
            </w:r>
            <w:proofErr w:type="spellEnd"/>
            <w:r w:rsidRPr="008A25A6">
              <w:t>) vadīšanas jomā),</w:t>
            </w:r>
            <w:r w:rsidRPr="00BA4512">
              <w:t xml:space="preserve"> kuram piešķirta “C” vai “</w:t>
            </w:r>
            <w:proofErr w:type="spellStart"/>
            <w:r w:rsidRPr="00BA4512">
              <w:t>Cz</w:t>
            </w:r>
            <w:proofErr w:type="spellEnd"/>
            <w:r w:rsidRPr="00BA4512">
              <w:t xml:space="preserve">” elektrodrošības grupas kvalifikācija atbilstoši Ministru kabineta noteikumu Nr.1041 “Noteikumi par obligāti piemērojamo </w:t>
            </w:r>
            <w:proofErr w:type="spellStart"/>
            <w:r w:rsidRPr="00BA4512">
              <w:t>energostandartu</w:t>
            </w:r>
            <w:proofErr w:type="spellEnd"/>
            <w:r w:rsidRPr="00BA4512">
              <w:t>, kas nosaka elektroapgādes objektu ekspluatācijas organizatoriskās un tehniskās</w:t>
            </w:r>
            <w:r w:rsidRPr="00EE1FD9">
              <w:t xml:space="preserve"> drošības prasības” prasībām</w:t>
            </w:r>
            <w:r>
              <w:t xml:space="preserve">, un </w:t>
            </w:r>
            <w:r w:rsidRPr="00EE1FD9">
              <w:t>kurš pēdējo 15 (piecpadsmit) gadu laikā (piecpadsmit pilni gadi un periods līdz piedāvājumu iesniegšanai) vismaz 3 (trīs) ūdenssaimniecības nozares objektos (ūdens sagatavošanas stacijas, notekūdeņu attīrīšanas iekārtas, ūdens vai notekūdeņu sūkņu stacijas) ir vadījis AVS ierīkošanas darbu izpildi, no kuriem vismaz vienā objektā:</w:t>
            </w:r>
          </w:p>
          <w:p w14:paraId="260A6FD4" w14:textId="77777777" w:rsidR="00674B6D" w:rsidRPr="00AE28F1" w:rsidRDefault="00674B6D" w:rsidP="00E929EC">
            <w:pPr>
              <w:pStyle w:val="Pamatteksts"/>
              <w:numPr>
                <w:ilvl w:val="0"/>
                <w:numId w:val="61"/>
              </w:numPr>
              <w:spacing w:before="0" w:after="120"/>
              <w:ind w:left="316" w:hanging="284"/>
            </w:pPr>
            <w:r w:rsidRPr="00EE1FD9">
              <w:t xml:space="preserve">minētie darbi ir realizēti uz ABB </w:t>
            </w:r>
            <w:proofErr w:type="spellStart"/>
            <w:r w:rsidRPr="00EE1FD9">
              <w:t>Industrial</w:t>
            </w:r>
            <w:proofErr w:type="spellEnd"/>
            <w:r w:rsidRPr="00EE1FD9">
              <w:t xml:space="preserve"> </w:t>
            </w:r>
            <w:r w:rsidRPr="00AE28F1">
              <w:t xml:space="preserve">IT </w:t>
            </w:r>
            <w:proofErr w:type="spellStart"/>
            <w:r w:rsidRPr="00AE28F1">
              <w:t>System</w:t>
            </w:r>
            <w:proofErr w:type="spellEnd"/>
            <w:r w:rsidRPr="00AE28F1">
              <w:t xml:space="preserve"> 800xA automātiskās vadības sistēmas bāzes ar sistēmas karsto rezervēšanu (divu paralēlu sistēmu darbība);</w:t>
            </w:r>
          </w:p>
          <w:p w14:paraId="7970DDC5" w14:textId="77777777" w:rsidR="00674B6D" w:rsidRPr="00AE28F1" w:rsidRDefault="00674B6D" w:rsidP="00E929EC">
            <w:pPr>
              <w:pStyle w:val="Pamatteksts"/>
              <w:numPr>
                <w:ilvl w:val="0"/>
                <w:numId w:val="61"/>
              </w:numPr>
              <w:spacing w:before="0" w:after="120"/>
              <w:ind w:left="316" w:hanging="284"/>
            </w:pPr>
            <w:r w:rsidRPr="00AE28F1">
              <w:t xml:space="preserve">projekts ir realizēts </w:t>
            </w:r>
            <w:r>
              <w:t>notekūdeņu attīrīšanas iekārtās</w:t>
            </w:r>
            <w:r w:rsidRPr="00AE28F1">
              <w:t xml:space="preserve">; </w:t>
            </w:r>
          </w:p>
          <w:p w14:paraId="00FADAD5" w14:textId="79F8D2E3" w:rsidR="00674B6D" w:rsidRPr="00FE389E" w:rsidRDefault="00674B6D" w:rsidP="00361DDA">
            <w:pPr>
              <w:spacing w:before="60" w:after="120"/>
              <w:jc w:val="both"/>
              <w:rPr>
                <w:b/>
                <w:bCs/>
                <w:u w:val="single"/>
              </w:rPr>
            </w:pPr>
            <w:r w:rsidRPr="00AE28F1">
              <w:rPr>
                <w:lang w:eastAsia="en-US"/>
              </w:rPr>
              <w:t>AVS vadāmas iekārtas</w:t>
            </w:r>
            <w:r w:rsidRPr="005465E1">
              <w:rPr>
                <w:lang w:eastAsia="en-US"/>
              </w:rPr>
              <w:t xml:space="preserve"> atrodas </w:t>
            </w:r>
            <w:proofErr w:type="spellStart"/>
            <w:r w:rsidRPr="005465E1">
              <w:rPr>
                <w:lang w:eastAsia="en-US"/>
              </w:rPr>
              <w:t>sprādzienbīstamā</w:t>
            </w:r>
            <w:proofErr w:type="spellEnd"/>
            <w:r w:rsidRPr="005465E1">
              <w:rPr>
                <w:lang w:eastAsia="en-US"/>
              </w:rPr>
              <w:t xml:space="preserve"> vidē (</w:t>
            </w:r>
            <w:proofErr w:type="spellStart"/>
            <w:r w:rsidRPr="005465E1">
              <w:rPr>
                <w:lang w:eastAsia="en-US"/>
              </w:rPr>
              <w:t>Ex</w:t>
            </w:r>
            <w:proofErr w:type="spellEnd"/>
            <w:r w:rsidRPr="005465E1">
              <w:rPr>
                <w:lang w:eastAsia="en-US"/>
              </w:rPr>
              <w:t xml:space="preserve"> zona 2) saskaņā ar Eiropas Parlamenta un Padomes Direktīvas 2014/34/ES par dalībvalstu tiesību aktu saskaņošanu attiecībā uz iekārtām un aizsardzības </w:t>
            </w:r>
            <w:r w:rsidRPr="005465E1">
              <w:rPr>
                <w:lang w:eastAsia="en-US"/>
              </w:rPr>
              <w:lastRenderedPageBreak/>
              <w:t xml:space="preserve">sistēmām, kas paredzētas lietošanai </w:t>
            </w:r>
            <w:proofErr w:type="spellStart"/>
            <w:r w:rsidRPr="005465E1">
              <w:rPr>
                <w:lang w:eastAsia="en-US"/>
              </w:rPr>
              <w:t>sprādzienbīstamā</w:t>
            </w:r>
            <w:proofErr w:type="spellEnd"/>
            <w:r w:rsidRPr="005465E1">
              <w:rPr>
                <w:lang w:eastAsia="en-US"/>
              </w:rPr>
              <w:t xml:space="preserve"> vidē un LVS EN 60079 “</w:t>
            </w:r>
            <w:proofErr w:type="spellStart"/>
            <w:r w:rsidRPr="005465E1">
              <w:rPr>
                <w:lang w:eastAsia="en-US"/>
              </w:rPr>
              <w:t>Sprādzienbīstamas</w:t>
            </w:r>
            <w:proofErr w:type="spellEnd"/>
            <w:r w:rsidRPr="005465E1">
              <w:rPr>
                <w:lang w:eastAsia="en-US"/>
              </w:rPr>
              <w:t xml:space="preserve"> vides” standarta prasībām</w:t>
            </w:r>
            <w:r>
              <w:rPr>
                <w:lang w:eastAsia="en-US"/>
              </w:rPr>
              <w:t>.</w:t>
            </w:r>
          </w:p>
        </w:tc>
        <w:tc>
          <w:tcPr>
            <w:tcW w:w="4394" w:type="dxa"/>
            <w:vMerge/>
          </w:tcPr>
          <w:p w14:paraId="32A9C026" w14:textId="77777777" w:rsidR="00674B6D" w:rsidRPr="00FE389E" w:rsidRDefault="00674B6D" w:rsidP="00361DDA">
            <w:pPr>
              <w:jc w:val="both"/>
              <w:rPr>
                <w:bCs/>
              </w:rPr>
            </w:pPr>
          </w:p>
        </w:tc>
      </w:tr>
      <w:tr w:rsidR="00674B6D" w:rsidRPr="00FE389E" w14:paraId="451BF4B1" w14:textId="77777777" w:rsidTr="00361DDA">
        <w:tc>
          <w:tcPr>
            <w:tcW w:w="992" w:type="dxa"/>
          </w:tcPr>
          <w:p w14:paraId="54733B73" w14:textId="2BAB0446" w:rsidR="00674B6D" w:rsidRPr="008454C6" w:rsidRDefault="00674B6D" w:rsidP="00361DDA">
            <w:pPr>
              <w:spacing w:before="60" w:after="60"/>
              <w:jc w:val="center"/>
              <w:rPr>
                <w:b/>
                <w:bCs/>
              </w:rPr>
            </w:pPr>
            <w:r w:rsidRPr="008454C6">
              <w:rPr>
                <w:b/>
                <w:bCs/>
              </w:rPr>
              <w:t>9.6.8.</w:t>
            </w:r>
          </w:p>
        </w:tc>
        <w:tc>
          <w:tcPr>
            <w:tcW w:w="4253" w:type="dxa"/>
          </w:tcPr>
          <w:p w14:paraId="59BF4646" w14:textId="77777777" w:rsidR="00674B6D" w:rsidRPr="005231F6" w:rsidRDefault="00674B6D" w:rsidP="00361DDA">
            <w:pPr>
              <w:pStyle w:val="Pamatteksts"/>
              <w:rPr>
                <w:b/>
                <w:bCs/>
                <w:u w:val="single"/>
              </w:rPr>
            </w:pPr>
            <w:r w:rsidRPr="005231F6">
              <w:rPr>
                <w:b/>
                <w:bCs/>
                <w:u w:val="single"/>
              </w:rPr>
              <w:t>Divus programmēšanas inženierus:</w:t>
            </w:r>
          </w:p>
          <w:p w14:paraId="19F7D65B" w14:textId="77777777" w:rsidR="00674B6D" w:rsidRDefault="00674B6D" w:rsidP="00E929EC">
            <w:pPr>
              <w:pStyle w:val="Pamatteksts"/>
              <w:numPr>
                <w:ilvl w:val="0"/>
                <w:numId w:val="62"/>
              </w:numPr>
              <w:spacing w:before="0" w:after="120"/>
            </w:pPr>
            <w:r w:rsidRPr="005465E1">
              <w:t>katram piešķirta “B” vai “</w:t>
            </w:r>
            <w:proofErr w:type="spellStart"/>
            <w:r w:rsidRPr="005465E1">
              <w:t>Bz</w:t>
            </w:r>
            <w:proofErr w:type="spellEnd"/>
            <w:r w:rsidRPr="005465E1">
              <w:t xml:space="preserve">” vai augstākā elektrodrošības grupas kvalifikācija atbilstoši Ministru kabineta noteikumu Nr.1041 “Noteikumi par obligāti piemērojamo </w:t>
            </w:r>
            <w:proofErr w:type="spellStart"/>
            <w:r w:rsidRPr="005465E1">
              <w:t>energostandartu</w:t>
            </w:r>
            <w:proofErr w:type="spellEnd"/>
            <w:r w:rsidRPr="005465E1">
              <w:t>, kas nosaka elektroapgādes objektu ekspluatācijas organizatoriskās un tehniskās drošības prasības” prasībām</w:t>
            </w:r>
            <w:r>
              <w:t>;</w:t>
            </w:r>
          </w:p>
          <w:p w14:paraId="53E71C40" w14:textId="77777777" w:rsidR="00674B6D" w:rsidRDefault="00674B6D" w:rsidP="00E929EC">
            <w:pPr>
              <w:pStyle w:val="Pamatteksts"/>
              <w:numPr>
                <w:ilvl w:val="0"/>
                <w:numId w:val="62"/>
              </w:numPr>
              <w:spacing w:before="0" w:after="120"/>
            </w:pPr>
            <w:r w:rsidRPr="00971F50">
              <w:t>katrs ir ieguvis 800xA ražotāja vai ražotāja autorizētā pārstāvja sertifikātu vai apliecību par AC800M un 800xA konfigurēšanu un programmēšanu</w:t>
            </w:r>
            <w:r>
              <w:t>;</w:t>
            </w:r>
          </w:p>
          <w:p w14:paraId="6433B01E" w14:textId="77777777" w:rsidR="00674B6D" w:rsidRDefault="00674B6D" w:rsidP="00E929EC">
            <w:pPr>
              <w:pStyle w:val="Pamatteksts"/>
              <w:numPr>
                <w:ilvl w:val="0"/>
                <w:numId w:val="62"/>
              </w:numPr>
              <w:spacing w:before="0" w:after="120"/>
            </w:pPr>
            <w:r w:rsidRPr="00971F50">
              <w:t>vismaz viens ir ieguvis 800xA ražotāja vai ražotāja autorizētā pārstāvja sertifikātu vai apliecību par AC800M programmēšanu un integrēšanu 800xA atbilstoši SIL2 funkcionālā drošuma līmenim</w:t>
            </w:r>
            <w:r>
              <w:t xml:space="preserve">; </w:t>
            </w:r>
          </w:p>
          <w:p w14:paraId="2DF86C2E" w14:textId="77777777" w:rsidR="00674B6D" w:rsidRPr="00B178BF" w:rsidRDefault="00674B6D" w:rsidP="00E929EC">
            <w:pPr>
              <w:pStyle w:val="Pamatteksts"/>
              <w:numPr>
                <w:ilvl w:val="0"/>
                <w:numId w:val="62"/>
              </w:numPr>
              <w:spacing w:before="0" w:after="120"/>
            </w:pPr>
            <w:r w:rsidRPr="00B178BF">
              <w:t>katrs pēdējo 15 (piecpadsmit) gadu laikā (piecpadsmit pilni gadi un periods līdz piedāvājumu iesniegšanai) ir veikuši programmēšanas darbus vismaz 2 (div</w:t>
            </w:r>
            <w:r>
              <w:t>o</w:t>
            </w:r>
            <w:r w:rsidRPr="00B178BF">
              <w:t>s) AVS ūdenssaimniecības nozares objektos (ūdens sagatavošanas stacijas, notekūdeņu attīrīšanas iekārtas, ūdens vai notekūdeņu sūkņu stacijas), no kuriem vismaz vienā objektā:</w:t>
            </w:r>
          </w:p>
          <w:p w14:paraId="2E5AEF2A" w14:textId="77777777" w:rsidR="00674B6D" w:rsidRDefault="00674B6D" w:rsidP="00E929EC">
            <w:pPr>
              <w:pStyle w:val="Pamatteksts"/>
              <w:numPr>
                <w:ilvl w:val="0"/>
                <w:numId w:val="63"/>
              </w:numPr>
              <w:spacing w:before="0" w:after="120"/>
            </w:pPr>
            <w:r w:rsidRPr="00EE1FD9">
              <w:t xml:space="preserve">minētie darbi ir realizēti uz ABB </w:t>
            </w:r>
            <w:proofErr w:type="spellStart"/>
            <w:r w:rsidRPr="00EE1FD9">
              <w:t>Industrial</w:t>
            </w:r>
            <w:proofErr w:type="spellEnd"/>
            <w:r w:rsidRPr="00EE1FD9">
              <w:t xml:space="preserve"> IT </w:t>
            </w:r>
            <w:proofErr w:type="spellStart"/>
            <w:r w:rsidRPr="00EE1FD9">
              <w:t>System</w:t>
            </w:r>
            <w:proofErr w:type="spellEnd"/>
            <w:r w:rsidRPr="00EE1FD9">
              <w:t xml:space="preserve"> 800xA automātiskās vadības sistēmas bāzes ar sistēmas karsto rezervēšanu (divu paralēlu sistēmu darbība);</w:t>
            </w:r>
          </w:p>
          <w:p w14:paraId="7195D88D" w14:textId="77777777" w:rsidR="00674B6D" w:rsidRDefault="00674B6D" w:rsidP="00E929EC">
            <w:pPr>
              <w:pStyle w:val="Pamatteksts"/>
              <w:numPr>
                <w:ilvl w:val="0"/>
                <w:numId w:val="63"/>
              </w:numPr>
              <w:spacing w:before="0" w:after="120"/>
            </w:pPr>
            <w:r w:rsidRPr="00971F50">
              <w:t xml:space="preserve"> projekts ir realizēts </w:t>
            </w:r>
            <w:r>
              <w:t>notekūdeņu attīrīšanas iekārtās</w:t>
            </w:r>
            <w:r w:rsidRPr="00971F50">
              <w:t xml:space="preserve">; </w:t>
            </w:r>
          </w:p>
          <w:p w14:paraId="1CA17F34" w14:textId="77777777" w:rsidR="00674B6D" w:rsidRPr="001B7A44" w:rsidRDefault="00674B6D" w:rsidP="00E929EC">
            <w:pPr>
              <w:pStyle w:val="Pamatteksts"/>
              <w:numPr>
                <w:ilvl w:val="0"/>
                <w:numId w:val="63"/>
              </w:numPr>
              <w:spacing w:before="0" w:after="120"/>
            </w:pPr>
            <w:r w:rsidRPr="00971F50">
              <w:t xml:space="preserve">projektā ir AVS ar 3000 (trīs tūkstoši) </w:t>
            </w:r>
            <w:r w:rsidRPr="001B7A44">
              <w:t>vai vairāk vadības signāliem;</w:t>
            </w:r>
          </w:p>
          <w:p w14:paraId="7A99A99B" w14:textId="77777777" w:rsidR="00674B6D" w:rsidRPr="001B7A44" w:rsidRDefault="00674B6D" w:rsidP="00E929EC">
            <w:pPr>
              <w:pStyle w:val="Pamatteksts"/>
              <w:numPr>
                <w:ilvl w:val="0"/>
                <w:numId w:val="63"/>
              </w:numPr>
              <w:spacing w:before="0" w:after="120"/>
            </w:pPr>
            <w:r w:rsidRPr="001B7A44">
              <w:lastRenderedPageBreak/>
              <w:t xml:space="preserve">projekta ietvaros ir ieviests tehnoloģiskā procesa optimizācijas / ekspertu sistēmas programmnodrošinājums (VEOLIA STAR </w:t>
            </w:r>
            <w:proofErr w:type="spellStart"/>
            <w:r w:rsidRPr="001B7A44">
              <w:t>Utility</w:t>
            </w:r>
            <w:proofErr w:type="spellEnd"/>
            <w:r w:rsidRPr="001B7A44">
              <w:t xml:space="preserve"> </w:t>
            </w:r>
            <w:proofErr w:type="spellStart"/>
            <w:r w:rsidRPr="001B7A44">
              <w:t>Solutions</w:t>
            </w:r>
            <w:r w:rsidRPr="001B7A44">
              <w:rPr>
                <w:vertAlign w:val="superscript"/>
              </w:rPr>
              <w:t>TM</w:t>
            </w:r>
            <w:proofErr w:type="spellEnd"/>
            <w:r w:rsidRPr="001B7A44">
              <w:t xml:space="preserve">; </w:t>
            </w:r>
            <w:proofErr w:type="spellStart"/>
            <w:r w:rsidRPr="001B7A44">
              <w:t>Hubgrade</w:t>
            </w:r>
            <w:proofErr w:type="spellEnd"/>
            <w:r w:rsidRPr="001B7A44">
              <w:t>™ vai ekvivalents) ar tā savstarpējo integrēšanu ar automātiskas vadības sistēmu;</w:t>
            </w:r>
          </w:p>
          <w:p w14:paraId="63BC7F4B" w14:textId="44002BB1" w:rsidR="00674B6D" w:rsidRPr="007F2DE1" w:rsidRDefault="00674B6D" w:rsidP="00E929EC">
            <w:pPr>
              <w:pStyle w:val="Pamatteksts"/>
              <w:numPr>
                <w:ilvl w:val="0"/>
                <w:numId w:val="62"/>
              </w:numPr>
              <w:spacing w:before="0" w:after="120"/>
              <w:ind w:left="324" w:hanging="324"/>
              <w:rPr>
                <w:b/>
                <w:bCs/>
                <w:u w:val="single"/>
              </w:rPr>
            </w:pPr>
            <w:r w:rsidRPr="00B178BF">
              <w:t xml:space="preserve">vismaz vienam ir pieredze ABB </w:t>
            </w:r>
            <w:proofErr w:type="spellStart"/>
            <w:r w:rsidRPr="00B178BF">
              <w:t>Industrial</w:t>
            </w:r>
            <w:proofErr w:type="spellEnd"/>
            <w:r w:rsidRPr="00B178BF">
              <w:t xml:space="preserve"> IT </w:t>
            </w:r>
            <w:proofErr w:type="spellStart"/>
            <w:r w:rsidRPr="00B178BF">
              <w:t>System</w:t>
            </w:r>
            <w:proofErr w:type="spellEnd"/>
            <w:r w:rsidRPr="00B178BF">
              <w:t xml:space="preserve"> 800xA automātiskās vadības sistēmas drošum</w:t>
            </w:r>
            <w:r>
              <w:t>a</w:t>
            </w:r>
            <w:r w:rsidRPr="00B178BF">
              <w:t xml:space="preserve"> apakšsistēmas programmēšanā atbilstoši SIL2 līmenim saskaņā ar LVS EN 61508 “Elektrisko/elektronisko/programmēja</w:t>
            </w:r>
            <w:r>
              <w:t>m</w:t>
            </w:r>
            <w:r w:rsidRPr="00B178BF">
              <w:t>o elektronisko drošuma sistēmu funkcionālais drošums” standarta prasībām</w:t>
            </w:r>
            <w:r>
              <w:t>.</w:t>
            </w:r>
          </w:p>
        </w:tc>
        <w:tc>
          <w:tcPr>
            <w:tcW w:w="4394" w:type="dxa"/>
            <w:vMerge/>
          </w:tcPr>
          <w:p w14:paraId="516C5C40" w14:textId="77777777" w:rsidR="00674B6D" w:rsidRPr="00FE389E" w:rsidRDefault="00674B6D" w:rsidP="00361DDA">
            <w:pPr>
              <w:jc w:val="both"/>
              <w:rPr>
                <w:bCs/>
              </w:rPr>
            </w:pPr>
          </w:p>
        </w:tc>
      </w:tr>
      <w:tr w:rsidR="00674B6D" w:rsidRPr="00FE389E" w14:paraId="1C5FACF2" w14:textId="77777777" w:rsidTr="00361DDA">
        <w:tc>
          <w:tcPr>
            <w:tcW w:w="992" w:type="dxa"/>
          </w:tcPr>
          <w:p w14:paraId="2297EA79" w14:textId="7CCE0A84" w:rsidR="00674B6D" w:rsidRPr="008454C6" w:rsidRDefault="00674B6D" w:rsidP="00361DDA">
            <w:pPr>
              <w:spacing w:before="60" w:after="60"/>
              <w:jc w:val="center"/>
              <w:rPr>
                <w:b/>
                <w:bCs/>
              </w:rPr>
            </w:pPr>
            <w:r w:rsidRPr="008454C6">
              <w:rPr>
                <w:b/>
                <w:bCs/>
              </w:rPr>
              <w:t>9.6.9.</w:t>
            </w:r>
          </w:p>
        </w:tc>
        <w:tc>
          <w:tcPr>
            <w:tcW w:w="4253" w:type="dxa"/>
          </w:tcPr>
          <w:p w14:paraId="390AEB5D" w14:textId="21FA25A7" w:rsidR="00674B6D" w:rsidRPr="00FE389E" w:rsidRDefault="00674B6D" w:rsidP="00361DDA">
            <w:pPr>
              <w:spacing w:before="60" w:after="120"/>
              <w:jc w:val="both"/>
              <w:rPr>
                <w:b/>
                <w:bCs/>
                <w:u w:val="single"/>
              </w:rPr>
            </w:pPr>
            <w:r w:rsidRPr="007F2DE1">
              <w:rPr>
                <w:b/>
                <w:bCs/>
              </w:rPr>
              <w:t>Elektroietaišu izbūves darbu vadītāju</w:t>
            </w:r>
            <w:r>
              <w:rPr>
                <w:bCs/>
              </w:rPr>
              <w:t xml:space="preserve"> </w:t>
            </w:r>
            <w:r w:rsidRPr="00645EFD">
              <w:rPr>
                <w:bCs/>
              </w:rPr>
              <w:t>(elektroietaišu (ar spriegumu līdz 1kV) izbūves darbu vadīšanas jomā).</w:t>
            </w:r>
          </w:p>
        </w:tc>
        <w:tc>
          <w:tcPr>
            <w:tcW w:w="4394" w:type="dxa"/>
            <w:vMerge/>
          </w:tcPr>
          <w:p w14:paraId="72F42C98" w14:textId="77777777" w:rsidR="00674B6D" w:rsidRPr="00FE389E" w:rsidRDefault="00674B6D" w:rsidP="00361DDA">
            <w:pPr>
              <w:jc w:val="both"/>
              <w:rPr>
                <w:bCs/>
              </w:rPr>
            </w:pPr>
          </w:p>
        </w:tc>
      </w:tr>
      <w:tr w:rsidR="00674B6D" w:rsidRPr="00FE389E" w14:paraId="277EEF2F" w14:textId="77777777" w:rsidTr="00361DDA">
        <w:tc>
          <w:tcPr>
            <w:tcW w:w="992" w:type="dxa"/>
          </w:tcPr>
          <w:p w14:paraId="6C022004" w14:textId="0ADB0158" w:rsidR="00674B6D" w:rsidRPr="008454C6" w:rsidRDefault="00674B6D" w:rsidP="00361DDA">
            <w:pPr>
              <w:spacing w:before="60" w:after="60"/>
              <w:jc w:val="center"/>
              <w:rPr>
                <w:b/>
                <w:bCs/>
              </w:rPr>
            </w:pPr>
            <w:r w:rsidRPr="008454C6">
              <w:rPr>
                <w:b/>
                <w:bCs/>
              </w:rPr>
              <w:t>9.6.10.</w:t>
            </w:r>
          </w:p>
        </w:tc>
        <w:tc>
          <w:tcPr>
            <w:tcW w:w="4253" w:type="dxa"/>
          </w:tcPr>
          <w:p w14:paraId="2893389C" w14:textId="148348D1" w:rsidR="00674B6D" w:rsidRPr="00FE389E" w:rsidRDefault="00674B6D" w:rsidP="00361DDA">
            <w:pPr>
              <w:spacing w:before="60" w:after="120"/>
              <w:jc w:val="both"/>
              <w:rPr>
                <w:b/>
                <w:bCs/>
                <w:u w:val="single"/>
              </w:rPr>
            </w:pPr>
            <w:r w:rsidRPr="007F2DE1">
              <w:rPr>
                <w:b/>
                <w:bCs/>
              </w:rPr>
              <w:t>Elektroietaišu izbūves darbu vadītāju</w:t>
            </w:r>
            <w:r>
              <w:rPr>
                <w:bCs/>
              </w:rPr>
              <w:t xml:space="preserve"> </w:t>
            </w:r>
            <w:r w:rsidRPr="00645EFD">
              <w:rPr>
                <w:bCs/>
              </w:rPr>
              <w:t>(elektroietaišu (ar spriegumu no 1kV līdz 35kV) izbūves darbu vadīšanas jomā).</w:t>
            </w:r>
          </w:p>
        </w:tc>
        <w:tc>
          <w:tcPr>
            <w:tcW w:w="4394" w:type="dxa"/>
            <w:vMerge/>
          </w:tcPr>
          <w:p w14:paraId="32EF7597" w14:textId="77777777" w:rsidR="00674B6D" w:rsidRPr="00FE389E" w:rsidRDefault="00674B6D" w:rsidP="00361DDA">
            <w:pPr>
              <w:jc w:val="both"/>
              <w:rPr>
                <w:bCs/>
              </w:rPr>
            </w:pPr>
          </w:p>
        </w:tc>
      </w:tr>
      <w:tr w:rsidR="00674B6D" w:rsidRPr="00FE389E" w14:paraId="0073F79F" w14:textId="77777777" w:rsidTr="00361DDA">
        <w:tc>
          <w:tcPr>
            <w:tcW w:w="992" w:type="dxa"/>
          </w:tcPr>
          <w:p w14:paraId="7BE2B557" w14:textId="37C0B0ED" w:rsidR="00674B6D" w:rsidRPr="008454C6" w:rsidRDefault="00674B6D" w:rsidP="00361DDA">
            <w:pPr>
              <w:spacing w:before="60" w:after="60"/>
              <w:jc w:val="center"/>
              <w:rPr>
                <w:b/>
                <w:bCs/>
              </w:rPr>
            </w:pPr>
            <w:r w:rsidRPr="008454C6">
              <w:rPr>
                <w:b/>
                <w:bCs/>
              </w:rPr>
              <w:t>9.6.11.</w:t>
            </w:r>
          </w:p>
        </w:tc>
        <w:tc>
          <w:tcPr>
            <w:tcW w:w="4253" w:type="dxa"/>
          </w:tcPr>
          <w:p w14:paraId="4353CB42" w14:textId="0B8D48E7" w:rsidR="00674B6D" w:rsidRPr="00FE389E" w:rsidRDefault="00674B6D" w:rsidP="00361DDA">
            <w:pPr>
              <w:spacing w:before="60" w:after="120"/>
              <w:jc w:val="both"/>
              <w:rPr>
                <w:b/>
                <w:bCs/>
                <w:u w:val="single"/>
              </w:rPr>
            </w:pPr>
            <w:r w:rsidRPr="007F2DE1">
              <w:rPr>
                <w:b/>
                <w:bCs/>
              </w:rPr>
              <w:t>Siltumapgādes, ventilācijas un gaisa kondicionēšanas sistēmu būvdarbu vadītāju</w:t>
            </w:r>
            <w:r>
              <w:t xml:space="preserve"> </w:t>
            </w:r>
            <w:r w:rsidRPr="00156147">
              <w:rPr>
                <w:bCs/>
              </w:rPr>
              <w:t>(s</w:t>
            </w:r>
            <w:r w:rsidRPr="00A82D8D">
              <w:rPr>
                <w:bCs/>
              </w:rPr>
              <w:t>iltumapgādes, ventilācijas un gaisa kondicionēšanas sistēmu būvdarbu vadīšan</w:t>
            </w:r>
            <w:r>
              <w:rPr>
                <w:bCs/>
              </w:rPr>
              <w:t>as jomā)</w:t>
            </w:r>
            <w:r w:rsidRPr="00A82D8D">
              <w:rPr>
                <w:bCs/>
              </w:rPr>
              <w:t>.</w:t>
            </w:r>
          </w:p>
        </w:tc>
        <w:tc>
          <w:tcPr>
            <w:tcW w:w="4394" w:type="dxa"/>
            <w:vMerge/>
          </w:tcPr>
          <w:p w14:paraId="00A9782D" w14:textId="77777777" w:rsidR="00674B6D" w:rsidRPr="00FE389E" w:rsidRDefault="00674B6D" w:rsidP="00361DDA">
            <w:pPr>
              <w:jc w:val="both"/>
              <w:rPr>
                <w:bCs/>
              </w:rPr>
            </w:pPr>
          </w:p>
        </w:tc>
      </w:tr>
      <w:tr w:rsidR="00674B6D" w:rsidRPr="00FE389E" w14:paraId="618B975E" w14:textId="77777777" w:rsidTr="00361DDA">
        <w:tc>
          <w:tcPr>
            <w:tcW w:w="992" w:type="dxa"/>
          </w:tcPr>
          <w:p w14:paraId="71E310D1" w14:textId="7F275609" w:rsidR="00674B6D" w:rsidRPr="008454C6" w:rsidRDefault="00674B6D" w:rsidP="00361DDA">
            <w:pPr>
              <w:spacing w:before="60" w:after="60"/>
              <w:jc w:val="center"/>
              <w:rPr>
                <w:b/>
                <w:bCs/>
              </w:rPr>
            </w:pPr>
            <w:r w:rsidRPr="008454C6">
              <w:rPr>
                <w:b/>
                <w:bCs/>
              </w:rPr>
              <w:t>9.6.12.</w:t>
            </w:r>
          </w:p>
        </w:tc>
        <w:tc>
          <w:tcPr>
            <w:tcW w:w="4253" w:type="dxa"/>
          </w:tcPr>
          <w:p w14:paraId="2F090415" w14:textId="46328AA1" w:rsidR="00674B6D" w:rsidRPr="00FE389E" w:rsidRDefault="00674B6D" w:rsidP="00361DDA">
            <w:pPr>
              <w:spacing w:before="60" w:after="120"/>
              <w:jc w:val="both"/>
              <w:rPr>
                <w:b/>
                <w:bCs/>
                <w:u w:val="single"/>
              </w:rPr>
            </w:pPr>
            <w:r w:rsidRPr="007F2DE1">
              <w:rPr>
                <w:b/>
                <w:bCs/>
              </w:rPr>
              <w:t>Ceļu būvdarbu vadītāju</w:t>
            </w:r>
            <w:r w:rsidRPr="00A82D8D">
              <w:rPr>
                <w:bCs/>
              </w:rPr>
              <w:t xml:space="preserve"> </w:t>
            </w:r>
            <w:r>
              <w:rPr>
                <w:bCs/>
              </w:rPr>
              <w:t>(</w:t>
            </w:r>
            <w:r w:rsidRPr="00A82D8D">
              <w:rPr>
                <w:bCs/>
              </w:rPr>
              <w:t>ceļu būvdarbu vadīšan</w:t>
            </w:r>
            <w:r>
              <w:rPr>
                <w:bCs/>
              </w:rPr>
              <w:t>as jomā)</w:t>
            </w:r>
            <w:r w:rsidRPr="00A82D8D">
              <w:rPr>
                <w:bCs/>
              </w:rPr>
              <w:t>.</w:t>
            </w:r>
          </w:p>
        </w:tc>
        <w:tc>
          <w:tcPr>
            <w:tcW w:w="4394" w:type="dxa"/>
            <w:vMerge/>
          </w:tcPr>
          <w:p w14:paraId="07EE71AC" w14:textId="77777777" w:rsidR="00674B6D" w:rsidRPr="00FE389E" w:rsidRDefault="00674B6D" w:rsidP="00361DDA">
            <w:pPr>
              <w:jc w:val="both"/>
              <w:rPr>
                <w:bCs/>
              </w:rPr>
            </w:pPr>
          </w:p>
        </w:tc>
      </w:tr>
      <w:tr w:rsidR="00361DDA" w:rsidRPr="00FE389E" w14:paraId="4B6079D1" w14:textId="77777777" w:rsidTr="00361DDA">
        <w:tc>
          <w:tcPr>
            <w:tcW w:w="992" w:type="dxa"/>
          </w:tcPr>
          <w:p w14:paraId="58649C6D" w14:textId="469AAB3A" w:rsidR="00361DDA" w:rsidRPr="008454C6" w:rsidRDefault="00361DDA" w:rsidP="00361DDA">
            <w:pPr>
              <w:spacing w:before="60" w:after="60"/>
              <w:jc w:val="center"/>
              <w:rPr>
                <w:b/>
                <w:bCs/>
              </w:rPr>
            </w:pPr>
            <w:r w:rsidRPr="008454C6">
              <w:rPr>
                <w:b/>
                <w:bCs/>
              </w:rPr>
              <w:t>9.6.13.</w:t>
            </w:r>
          </w:p>
        </w:tc>
        <w:tc>
          <w:tcPr>
            <w:tcW w:w="4253" w:type="dxa"/>
            <w:shd w:val="clear" w:color="auto" w:fill="auto"/>
          </w:tcPr>
          <w:p w14:paraId="26D1E508" w14:textId="3C05762B" w:rsidR="00361DDA" w:rsidRPr="00FE389E" w:rsidRDefault="00361DDA" w:rsidP="00361DDA">
            <w:pPr>
              <w:spacing w:before="60" w:after="120"/>
              <w:jc w:val="both"/>
              <w:rPr>
                <w:bCs/>
              </w:rPr>
            </w:pPr>
            <w:r w:rsidRPr="00E5015D">
              <w:rPr>
                <w:b/>
                <w:bCs/>
              </w:rPr>
              <w:t>Darba aizsardzības koordinatoru</w:t>
            </w:r>
            <w:r w:rsidRPr="00FE389E">
              <w:t xml:space="preserve"> -</w:t>
            </w:r>
            <w:r w:rsidRPr="00FE389E">
              <w:rPr>
                <w:b/>
              </w:rPr>
              <w:t xml:space="preserve"> </w:t>
            </w:r>
            <w:r w:rsidRPr="00FE389E">
              <w:t>atbildīgo par darba aizsardzības prasību izpildi saskaņā ar Ministru kabineta 25.02.2003. noteikumiem Nr.92 “Darba aizsardzības prasības, veicot būvdarbus”.</w:t>
            </w:r>
          </w:p>
        </w:tc>
        <w:tc>
          <w:tcPr>
            <w:tcW w:w="4394" w:type="dxa"/>
          </w:tcPr>
          <w:p w14:paraId="2CFB9397" w14:textId="77777777" w:rsidR="00361DDA" w:rsidRPr="00FE389E" w:rsidRDefault="00361DDA" w:rsidP="00361DDA">
            <w:pPr>
              <w:jc w:val="both"/>
            </w:pPr>
            <w:r w:rsidRPr="00FE389E">
              <w:rPr>
                <w:bCs/>
              </w:rPr>
              <w:t xml:space="preserve">Pretendenta piedāvātā darba aizsardzības koordinatora  parakstīts pieejamības apliecinājums saskaņā ar </w:t>
            </w:r>
            <w:r w:rsidRPr="00FE389E">
              <w:t xml:space="preserve">Nolikuma </w:t>
            </w:r>
            <w:r w:rsidRPr="00FE389E">
              <w:rPr>
                <w:b/>
                <w:bCs/>
              </w:rPr>
              <w:t>4.pielikumā</w:t>
            </w:r>
            <w:r w:rsidRPr="00FE389E">
              <w:rPr>
                <w:bCs/>
              </w:rPr>
              <w:t xml:space="preserve"> pievienoto veidni, kas pieejama EIS e-konkursu apakšsistēmas šī Konkursa sadaļā</w:t>
            </w:r>
            <w:r w:rsidRPr="00FE389E">
              <w:t>.</w:t>
            </w:r>
          </w:p>
          <w:p w14:paraId="24419C11" w14:textId="06DEBD23" w:rsidR="00361DDA" w:rsidRPr="00FE389E" w:rsidRDefault="00361DDA" w:rsidP="00361DDA">
            <w:pPr>
              <w:jc w:val="both"/>
            </w:pPr>
            <w:r w:rsidRPr="00FE389E">
              <w:rPr>
                <w:bCs/>
              </w:rPr>
              <w:t>Ministru kabineta 25.02.2003. noteikumu Nr.92 „Darba aizsardzības prasības, veicot būvdarbus” 8</w:t>
            </w:r>
            <w:r w:rsidRPr="00FE389E">
              <w:rPr>
                <w:bCs/>
                <w:vertAlign w:val="superscript"/>
              </w:rPr>
              <w:t>1</w:t>
            </w:r>
            <w:r w:rsidRPr="00FE389E">
              <w:rPr>
                <w:bCs/>
              </w:rPr>
              <w:t>.punkā minēto profesionālo kvalifikāciju apliecinošo dokumentu kopijas vai ārvalstu speciālista gadījumā – informācija vai dokumentu kopijas, kas apliecina atbilstību attiecīgās valsts prasībām darba aizsardzības koordinatoram.</w:t>
            </w:r>
          </w:p>
          <w:p w14:paraId="5D4C18CE" w14:textId="5BA46215" w:rsidR="00361DDA" w:rsidRPr="00FE389E" w:rsidRDefault="00361DDA" w:rsidP="00361DDA">
            <w:pPr>
              <w:jc w:val="both"/>
            </w:pPr>
            <w:r w:rsidRPr="00FE389E">
              <w:rPr>
                <w:bCs/>
              </w:rPr>
              <w:lastRenderedPageBreak/>
              <w:t xml:space="preserve">Par būvprakses sertifikātu un tā spēkā esību (ja attiecināms) Pasūtītājs pārliecināsies </w:t>
            </w:r>
            <w:proofErr w:type="spellStart"/>
            <w:r w:rsidRPr="00FE389E">
              <w:rPr>
                <w:bCs/>
              </w:rPr>
              <w:t>Būvspeciālistu</w:t>
            </w:r>
            <w:proofErr w:type="spellEnd"/>
            <w:r w:rsidRPr="00FE389E">
              <w:rPr>
                <w:bCs/>
              </w:rPr>
              <w:t xml:space="preserve"> informācijas sistēmas </w:t>
            </w:r>
            <w:proofErr w:type="spellStart"/>
            <w:r w:rsidRPr="00FE389E">
              <w:rPr>
                <w:bCs/>
              </w:rPr>
              <w:t>Būvspeciālistu</w:t>
            </w:r>
            <w:proofErr w:type="spellEnd"/>
            <w:r w:rsidRPr="00FE389E">
              <w:rPr>
                <w:bCs/>
              </w:rPr>
              <w:t xml:space="preserve"> reģistrā </w:t>
            </w:r>
            <w:hyperlink r:id="rId21" w:history="1">
              <w:r w:rsidRPr="00FE389E">
                <w:rPr>
                  <w:rStyle w:val="Hipersaite"/>
                  <w:bCs/>
                </w:rPr>
                <w:t>https://bis.gov.lv/bisp/lv/specialist_certificates</w:t>
              </w:r>
            </w:hyperlink>
            <w:r w:rsidRPr="00FE389E">
              <w:rPr>
                <w:bCs/>
              </w:rPr>
              <w:t>.</w:t>
            </w:r>
          </w:p>
        </w:tc>
      </w:tr>
    </w:tbl>
    <w:p w14:paraId="6882040E" w14:textId="12C0F1EA" w:rsidR="00C4608A" w:rsidRPr="00FE389E" w:rsidRDefault="0059182F" w:rsidP="00E929EC">
      <w:pPr>
        <w:pStyle w:val="Sarakstarindkopa"/>
        <w:numPr>
          <w:ilvl w:val="1"/>
          <w:numId w:val="39"/>
        </w:numPr>
        <w:spacing w:before="120"/>
        <w:ind w:left="567" w:hanging="567"/>
        <w:jc w:val="both"/>
      </w:pPr>
      <w:r w:rsidRPr="00FE389E">
        <w:lastRenderedPageBreak/>
        <w:t xml:space="preserve">Vienu speciālistu var piedāvāt vairākām </w:t>
      </w:r>
      <w:r w:rsidR="007013F4" w:rsidRPr="00FE389E">
        <w:t>s</w:t>
      </w:r>
      <w:r w:rsidRPr="00FE389E">
        <w:t>peciālistu pozīcijām.</w:t>
      </w:r>
      <w:r w:rsidRPr="00FE389E" w:rsidDel="00231356">
        <w:t xml:space="preserve"> </w:t>
      </w:r>
    </w:p>
    <w:p w14:paraId="1D022332" w14:textId="0B16D349" w:rsidR="00E83B2C" w:rsidRPr="00FE389E" w:rsidRDefault="00E83B2C" w:rsidP="00E929EC">
      <w:pPr>
        <w:pStyle w:val="Virsraksts2"/>
        <w:keepNext w:val="0"/>
        <w:widowControl w:val="0"/>
        <w:numPr>
          <w:ilvl w:val="1"/>
          <w:numId w:val="39"/>
        </w:numPr>
        <w:spacing w:before="0"/>
        <w:ind w:left="567" w:hanging="567"/>
        <w:rPr>
          <w:b w:val="0"/>
          <w:bCs/>
          <w:lang w:val="lv-LV" w:eastAsia="ar-SA"/>
        </w:rPr>
      </w:pPr>
      <w:r w:rsidRPr="00FE389E">
        <w:rPr>
          <w:b w:val="0"/>
          <w:bCs/>
          <w:lang w:val="lv-LV" w:eastAsia="ar-SA"/>
        </w:rPr>
        <w:t xml:space="preserve">Pretendents Nolikuma </w:t>
      </w:r>
      <w:r w:rsidRPr="00FE389E">
        <w:rPr>
          <w:lang w:val="lv-LV" w:eastAsia="ar-SA"/>
        </w:rPr>
        <w:t>3.7.punktā</w:t>
      </w:r>
      <w:r w:rsidRPr="00FE389E">
        <w:rPr>
          <w:b w:val="0"/>
          <w:bCs/>
          <w:lang w:val="lv-LV" w:eastAsia="ar-SA"/>
        </w:rPr>
        <w:t xml:space="preserve"> noteiktajā kārtībā ir saņēmis </w:t>
      </w:r>
      <w:r w:rsidRPr="00FE389E">
        <w:rPr>
          <w:b w:val="0"/>
          <w:bCs/>
          <w:lang w:val="lv-LV"/>
        </w:rPr>
        <w:t>piedāvājuma sagatavošanai nepieciešamos dokumentus</w:t>
      </w:r>
      <w:r w:rsidRPr="00FE389E">
        <w:rPr>
          <w:b w:val="0"/>
          <w:lang w:val="lv-LV"/>
        </w:rPr>
        <w:t>.</w:t>
      </w:r>
    </w:p>
    <w:p w14:paraId="760CEFC1" w14:textId="77777777" w:rsidR="00E83B2C" w:rsidRPr="00FE389E" w:rsidRDefault="00E83B2C" w:rsidP="00E929EC">
      <w:pPr>
        <w:pStyle w:val="Virsraksts2"/>
        <w:keepNext w:val="0"/>
        <w:widowControl w:val="0"/>
        <w:numPr>
          <w:ilvl w:val="1"/>
          <w:numId w:val="39"/>
        </w:numPr>
        <w:spacing w:before="0"/>
        <w:ind w:left="567" w:hanging="567"/>
        <w:rPr>
          <w:b w:val="0"/>
          <w:lang w:val="lv-LV"/>
        </w:rPr>
      </w:pPr>
      <w:r w:rsidRPr="00FE389E">
        <w:rPr>
          <w:b w:val="0"/>
          <w:lang w:val="lv-LV" w:eastAsia="lv-LV"/>
        </w:rPr>
        <w:t>Ja</w:t>
      </w:r>
      <w:r w:rsidRPr="00FE389E">
        <w:rPr>
          <w:b w:val="0"/>
          <w:lang w:val="lv-LV"/>
        </w:rPr>
        <w:t xml:space="preserve"> Pretendents ir piegādātāju apvienība, tad prasības, kas attiecas uz pretendenta tehniskajām un profesionālajām spējām, ir attiecināmas uz piegādātāju apvienības dalībniekiem kopā, nevis katru dalībnieku atsevišķi. </w:t>
      </w:r>
    </w:p>
    <w:p w14:paraId="6956C0F6" w14:textId="77777777" w:rsidR="00E83B2C" w:rsidRPr="00FE389E" w:rsidRDefault="00E83B2C" w:rsidP="00414980">
      <w:pPr>
        <w:pStyle w:val="Pamatteksts"/>
        <w:spacing w:before="0"/>
      </w:pPr>
    </w:p>
    <w:p w14:paraId="40359554" w14:textId="77777777" w:rsidR="00E83B2C" w:rsidRPr="00FE389E" w:rsidRDefault="00E83B2C" w:rsidP="00E929EC">
      <w:pPr>
        <w:widowControl w:val="0"/>
        <w:numPr>
          <w:ilvl w:val="0"/>
          <w:numId w:val="39"/>
        </w:numPr>
        <w:spacing w:after="120" w:line="259" w:lineRule="auto"/>
        <w:ind w:left="567" w:hanging="567"/>
        <w:contextualSpacing/>
        <w:rPr>
          <w:rFonts w:eastAsia="Calibri"/>
          <w:b/>
        </w:rPr>
      </w:pPr>
      <w:bookmarkStart w:id="25" w:name="_Toc216147702"/>
      <w:bookmarkStart w:id="26" w:name="_Toc180979321"/>
      <w:bookmarkEnd w:id="20"/>
      <w:bookmarkEnd w:id="21"/>
      <w:bookmarkEnd w:id="22"/>
      <w:r w:rsidRPr="00FE389E">
        <w:rPr>
          <w:rFonts w:eastAsia="Calibri"/>
          <w:b/>
          <w:bCs/>
        </w:rPr>
        <w:t>TEHNISKAIS PIEDĀVĀJUMS</w:t>
      </w:r>
    </w:p>
    <w:p w14:paraId="62AE89EF" w14:textId="1D60669B" w:rsidR="00E83B2C" w:rsidRPr="00FE389E" w:rsidRDefault="00E83B2C" w:rsidP="0059182F">
      <w:pPr>
        <w:widowControl w:val="0"/>
        <w:ind w:left="567"/>
        <w:jc w:val="both"/>
        <w:rPr>
          <w:rFonts w:eastAsia="Calibri"/>
          <w:bCs/>
        </w:rPr>
      </w:pPr>
      <w:r w:rsidRPr="00FE389E">
        <w:rPr>
          <w:bCs/>
        </w:rPr>
        <w:t xml:space="preserve">Tehniskais piedāvājums jāsagatavo </w:t>
      </w:r>
      <w:r w:rsidRPr="00FE389E">
        <w:rPr>
          <w:rFonts w:eastAsia="Calibri"/>
          <w:bCs/>
        </w:rPr>
        <w:t xml:space="preserve">saskaņā ar Tehniskā piedāvājuma sagatavošanas vadlīnijām (Nolikuma </w:t>
      </w:r>
      <w:r w:rsidRPr="00FE389E">
        <w:rPr>
          <w:rFonts w:eastAsia="Calibri"/>
          <w:b/>
        </w:rPr>
        <w:t>7.pielikums</w:t>
      </w:r>
      <w:r w:rsidRPr="00AE69E8">
        <w:rPr>
          <w:rFonts w:eastAsia="Calibri"/>
          <w:bCs/>
        </w:rPr>
        <w:t>)</w:t>
      </w:r>
      <w:r w:rsidRPr="00FE389E">
        <w:rPr>
          <w:rFonts w:eastAsia="Calibri"/>
          <w:b/>
        </w:rPr>
        <w:t xml:space="preserve"> </w:t>
      </w:r>
      <w:r w:rsidRPr="00FE389E">
        <w:rPr>
          <w:rFonts w:eastAsia="Calibri"/>
          <w:bCs/>
        </w:rPr>
        <w:t>un Tehnisko specifikāciju - darba uzdevumu (Nolikuma</w:t>
      </w:r>
      <w:r w:rsidRPr="00FE389E">
        <w:rPr>
          <w:rFonts w:eastAsia="Calibri"/>
          <w:b/>
        </w:rPr>
        <w:t xml:space="preserve"> 10.pielikums</w:t>
      </w:r>
      <w:r w:rsidRPr="00FE389E">
        <w:rPr>
          <w:rFonts w:eastAsia="Calibri"/>
          <w:bCs/>
        </w:rPr>
        <w:t>).</w:t>
      </w:r>
    </w:p>
    <w:p w14:paraId="164CFFC2" w14:textId="77777777" w:rsidR="007013F4" w:rsidRPr="00FE389E" w:rsidRDefault="007013F4" w:rsidP="0059182F">
      <w:pPr>
        <w:widowControl w:val="0"/>
        <w:ind w:left="567"/>
        <w:jc w:val="both"/>
        <w:rPr>
          <w:rFonts w:eastAsia="Calibri"/>
          <w:bCs/>
        </w:rPr>
      </w:pPr>
    </w:p>
    <w:p w14:paraId="46DEE926" w14:textId="77777777" w:rsidR="00E83B2C" w:rsidRPr="00FE389E" w:rsidRDefault="00E83B2C" w:rsidP="00E929EC">
      <w:pPr>
        <w:pStyle w:val="Virsraksts2"/>
        <w:keepNext w:val="0"/>
        <w:widowControl w:val="0"/>
        <w:numPr>
          <w:ilvl w:val="0"/>
          <w:numId w:val="39"/>
        </w:numPr>
        <w:spacing w:before="0"/>
        <w:ind w:left="567" w:hanging="567"/>
        <w:rPr>
          <w:lang w:val="lv-LV"/>
        </w:rPr>
      </w:pPr>
      <w:r w:rsidRPr="00FE389E">
        <w:rPr>
          <w:lang w:val="lv-LV"/>
        </w:rPr>
        <w:t>FINANŠU PIEDĀVĀJUMS</w:t>
      </w:r>
    </w:p>
    <w:p w14:paraId="70A3264D" w14:textId="214720C4" w:rsidR="00E83B2C" w:rsidRPr="00FE389E" w:rsidRDefault="00E83B2C" w:rsidP="00E929EC">
      <w:pPr>
        <w:pStyle w:val="Paragrfs"/>
        <w:widowControl w:val="0"/>
        <w:numPr>
          <w:ilvl w:val="1"/>
          <w:numId w:val="33"/>
        </w:numPr>
        <w:suppressAutoHyphens w:val="0"/>
        <w:ind w:left="567" w:hanging="567"/>
        <w:rPr>
          <w:rFonts w:ascii="Times New Roman" w:hAnsi="Times New Roman"/>
          <w:bCs/>
          <w:sz w:val="24"/>
        </w:rPr>
      </w:pPr>
      <w:r w:rsidRPr="00FE389E">
        <w:rPr>
          <w:rFonts w:ascii="Times New Roman" w:hAnsi="Times New Roman"/>
          <w:bCs/>
          <w:sz w:val="24"/>
        </w:rPr>
        <w:t xml:space="preserve">Finanšu piedāvājums jāsagatavo saskaņā ar Nolikuma </w:t>
      </w:r>
      <w:r w:rsidRPr="00FE389E">
        <w:rPr>
          <w:rFonts w:ascii="Times New Roman" w:hAnsi="Times New Roman"/>
          <w:b/>
          <w:sz w:val="24"/>
        </w:rPr>
        <w:t>8.pielikumu</w:t>
      </w:r>
      <w:r w:rsidRPr="00FE389E">
        <w:rPr>
          <w:rFonts w:ascii="Times New Roman" w:hAnsi="Times New Roman"/>
          <w:bCs/>
          <w:sz w:val="24"/>
        </w:rPr>
        <w:t>, kas pieejamas EIS e</w:t>
      </w:r>
      <w:r w:rsidR="001A04ED" w:rsidRPr="00FE389E">
        <w:rPr>
          <w:rFonts w:ascii="Times New Roman" w:hAnsi="Times New Roman"/>
          <w:bCs/>
          <w:sz w:val="24"/>
        </w:rPr>
        <w:noBreakHyphen/>
      </w:r>
      <w:r w:rsidRPr="00FE389E">
        <w:rPr>
          <w:rFonts w:ascii="Times New Roman" w:hAnsi="Times New Roman"/>
          <w:bCs/>
          <w:sz w:val="24"/>
        </w:rPr>
        <w:t>konkursu apakšsistēmas šī Konkursa sadaļā.</w:t>
      </w:r>
    </w:p>
    <w:p w14:paraId="3E014D76" w14:textId="77777777" w:rsidR="00E83B2C" w:rsidRPr="00FE389E" w:rsidRDefault="00E83B2C" w:rsidP="00E929EC">
      <w:pPr>
        <w:pStyle w:val="Paragrfs"/>
        <w:widowControl w:val="0"/>
        <w:numPr>
          <w:ilvl w:val="1"/>
          <w:numId w:val="33"/>
        </w:numPr>
        <w:suppressAutoHyphens w:val="0"/>
        <w:ind w:left="567" w:hanging="567"/>
        <w:rPr>
          <w:rFonts w:ascii="Times New Roman" w:hAnsi="Times New Roman"/>
          <w:bCs/>
          <w:sz w:val="24"/>
        </w:rPr>
      </w:pPr>
      <w:r w:rsidRPr="00FE389E">
        <w:rPr>
          <w:rFonts w:ascii="Times New Roman" w:hAnsi="Times New Roman"/>
          <w:bCs/>
          <w:sz w:val="24"/>
        </w:rPr>
        <w:t xml:space="preserve">Pretendenta </w:t>
      </w:r>
      <w:proofErr w:type="spellStart"/>
      <w:r w:rsidRPr="00FE389E">
        <w:rPr>
          <w:rFonts w:ascii="Times New Roman" w:hAnsi="Times New Roman"/>
          <w:bCs/>
          <w:sz w:val="24"/>
        </w:rPr>
        <w:t>paraksttiesīgajai</w:t>
      </w:r>
      <w:proofErr w:type="spellEnd"/>
      <w:r w:rsidRPr="00FE389E">
        <w:rPr>
          <w:rFonts w:ascii="Times New Roman" w:hAnsi="Times New Roman"/>
          <w:bCs/>
          <w:sz w:val="24"/>
        </w:rPr>
        <w:t xml:space="preserve"> vai pilnvarotajai personai jāparaksta lokālā tāme, kopsavilkuma tāme un koptāme.</w:t>
      </w:r>
    </w:p>
    <w:p w14:paraId="53057A83" w14:textId="77777777" w:rsidR="00E83B2C" w:rsidRPr="00FE389E" w:rsidRDefault="00E83B2C" w:rsidP="00E929EC">
      <w:pPr>
        <w:pStyle w:val="Paragrfs"/>
        <w:widowControl w:val="0"/>
        <w:numPr>
          <w:ilvl w:val="1"/>
          <w:numId w:val="33"/>
        </w:numPr>
        <w:suppressAutoHyphens w:val="0"/>
        <w:ind w:left="567" w:hanging="567"/>
        <w:rPr>
          <w:rFonts w:ascii="Times New Roman" w:hAnsi="Times New Roman"/>
          <w:bCs/>
          <w:sz w:val="24"/>
        </w:rPr>
      </w:pPr>
      <w:r w:rsidRPr="00FE389E">
        <w:rPr>
          <w:rFonts w:ascii="Times New Roman" w:hAnsi="Times New Roman"/>
          <w:bCs/>
          <w:sz w:val="24"/>
        </w:rPr>
        <w:t xml:space="preserve">Sagatavojot Finanšu piedāvājumu, Pretendentam ir jāņem vērā, ka Finanšu piedāvājumā jāiekļauj darbaspēka, materiālu, iekārtu, aprīkojuma un visu citu iespējamo būvdarbu izpildes izdevumu izmaksas,  t.sk., dokumentācijas sagatavošanas un </w:t>
      </w:r>
      <w:proofErr w:type="spellStart"/>
      <w:r w:rsidRPr="00FE389E">
        <w:rPr>
          <w:rFonts w:ascii="Times New Roman" w:hAnsi="Times New Roman"/>
          <w:bCs/>
          <w:sz w:val="24"/>
        </w:rPr>
        <w:t>virsizdevumi</w:t>
      </w:r>
      <w:proofErr w:type="spellEnd"/>
      <w:r w:rsidRPr="00FE389E">
        <w:rPr>
          <w:rFonts w:ascii="Times New Roman" w:hAnsi="Times New Roman"/>
          <w:bCs/>
          <w:sz w:val="24"/>
        </w:rPr>
        <w:t>.</w:t>
      </w:r>
    </w:p>
    <w:p w14:paraId="1439DAD8" w14:textId="3CFC9A02" w:rsidR="00E83B2C" w:rsidRPr="00FE389E" w:rsidRDefault="00E83B2C" w:rsidP="00E929EC">
      <w:pPr>
        <w:pStyle w:val="Paragrfs"/>
        <w:widowControl w:val="0"/>
        <w:numPr>
          <w:ilvl w:val="1"/>
          <w:numId w:val="33"/>
        </w:numPr>
        <w:suppressAutoHyphens w:val="0"/>
        <w:ind w:left="567" w:hanging="567"/>
        <w:rPr>
          <w:rFonts w:ascii="Times New Roman" w:hAnsi="Times New Roman"/>
          <w:bCs/>
          <w:sz w:val="24"/>
        </w:rPr>
      </w:pPr>
      <w:r w:rsidRPr="00FE389E">
        <w:rPr>
          <w:rFonts w:ascii="Times New Roman" w:hAnsi="Times New Roman"/>
          <w:bCs/>
          <w:sz w:val="24"/>
        </w:rPr>
        <w:t>Pretendents nedrīkst labot Finanšu piedāvājuma formu, tai skaitā, papildināt vai d</w:t>
      </w:r>
      <w:r w:rsidR="0034598C" w:rsidRPr="00FE389E">
        <w:rPr>
          <w:rFonts w:ascii="Times New Roman" w:hAnsi="Times New Roman"/>
          <w:bCs/>
          <w:sz w:val="24"/>
        </w:rPr>
        <w:t>z</w:t>
      </w:r>
      <w:r w:rsidRPr="00FE389E">
        <w:rPr>
          <w:rFonts w:ascii="Times New Roman" w:hAnsi="Times New Roman"/>
          <w:bCs/>
          <w:sz w:val="24"/>
        </w:rPr>
        <w:t xml:space="preserve">ēst kādu pozīciju. </w:t>
      </w:r>
    </w:p>
    <w:p w14:paraId="0A8D4F7D" w14:textId="01E88B6F" w:rsidR="00E83B2C" w:rsidRPr="00FE389E" w:rsidRDefault="00E83B2C" w:rsidP="00E929EC">
      <w:pPr>
        <w:pStyle w:val="Paragrfs"/>
        <w:keepNext/>
        <w:numPr>
          <w:ilvl w:val="1"/>
          <w:numId w:val="33"/>
        </w:numPr>
        <w:suppressAutoHyphens w:val="0"/>
        <w:ind w:left="567" w:hanging="567"/>
        <w:rPr>
          <w:rFonts w:ascii="Times New Roman" w:hAnsi="Times New Roman"/>
          <w:bCs/>
          <w:sz w:val="24"/>
        </w:rPr>
      </w:pPr>
      <w:r w:rsidRPr="00FE389E">
        <w:rPr>
          <w:rFonts w:ascii="Times New Roman" w:hAnsi="Times New Roman"/>
          <w:bCs/>
          <w:sz w:val="24"/>
        </w:rPr>
        <w:t>Finanšu piedāvājumā cenas jānorāda EUR (</w:t>
      </w:r>
      <w:proofErr w:type="spellStart"/>
      <w:r w:rsidRPr="00FE389E">
        <w:rPr>
          <w:rFonts w:ascii="Times New Roman" w:hAnsi="Times New Roman"/>
          <w:bCs/>
          <w:sz w:val="24"/>
        </w:rPr>
        <w:t>euro</w:t>
      </w:r>
      <w:proofErr w:type="spellEnd"/>
      <w:r w:rsidRPr="00FE389E">
        <w:rPr>
          <w:rFonts w:ascii="Times New Roman" w:hAnsi="Times New Roman"/>
          <w:bCs/>
          <w:sz w:val="24"/>
        </w:rPr>
        <w:t>) bez PVN</w:t>
      </w:r>
      <w:r w:rsidR="00817E52" w:rsidRPr="00FE389E">
        <w:rPr>
          <w:rFonts w:ascii="Times New Roman" w:hAnsi="Times New Roman"/>
          <w:bCs/>
          <w:sz w:val="24"/>
        </w:rPr>
        <w:t>, ar divām zīmēm aiz komata</w:t>
      </w:r>
      <w:r w:rsidRPr="00FE389E">
        <w:rPr>
          <w:rFonts w:ascii="Times New Roman" w:hAnsi="Times New Roman"/>
          <w:bCs/>
          <w:sz w:val="24"/>
        </w:rPr>
        <w:t xml:space="preserve">. </w:t>
      </w:r>
    </w:p>
    <w:p w14:paraId="7649DC72" w14:textId="77777777" w:rsidR="00AA7B91" w:rsidRPr="00FE389E" w:rsidRDefault="00AA7B91" w:rsidP="00AA7B91">
      <w:pPr>
        <w:tabs>
          <w:tab w:val="left" w:pos="2070"/>
        </w:tabs>
        <w:rPr>
          <w:lang w:eastAsia="ar-SA"/>
        </w:rPr>
      </w:pPr>
    </w:p>
    <w:bookmarkEnd w:id="25"/>
    <w:p w14:paraId="3C62DE8E" w14:textId="77777777" w:rsidR="00E83B2C" w:rsidRPr="00FE389E" w:rsidRDefault="00E83B2C" w:rsidP="00E929EC">
      <w:pPr>
        <w:pStyle w:val="Style7"/>
        <w:widowControl/>
        <w:numPr>
          <w:ilvl w:val="0"/>
          <w:numId w:val="33"/>
        </w:numPr>
        <w:ind w:left="567" w:hanging="567"/>
        <w:rPr>
          <w:caps/>
        </w:rPr>
      </w:pPr>
      <w:r w:rsidRPr="00FE389E">
        <w:rPr>
          <w:caps/>
        </w:rPr>
        <w:t>Pretendentu un piedāvājumu vērtēšana</w:t>
      </w:r>
    </w:p>
    <w:p w14:paraId="3800B418" w14:textId="77777777" w:rsidR="00E83B2C" w:rsidRPr="00FE389E" w:rsidRDefault="00E83B2C" w:rsidP="00E929EC">
      <w:pPr>
        <w:numPr>
          <w:ilvl w:val="1"/>
          <w:numId w:val="33"/>
        </w:numPr>
        <w:ind w:left="567" w:hanging="567"/>
        <w:jc w:val="both"/>
        <w:rPr>
          <w:bCs/>
        </w:rPr>
      </w:pPr>
      <w:r w:rsidRPr="00FE389E">
        <w:rPr>
          <w:bCs/>
        </w:rPr>
        <w:t>Piedāvājumu vērtēšana notiek slēgtās iepirkuma komisijas sēdēs.</w:t>
      </w:r>
    </w:p>
    <w:p w14:paraId="0E09D3A4" w14:textId="77777777" w:rsidR="00E83B2C" w:rsidRPr="00FE389E" w:rsidRDefault="00E83B2C" w:rsidP="00E929EC">
      <w:pPr>
        <w:numPr>
          <w:ilvl w:val="1"/>
          <w:numId w:val="33"/>
        </w:numPr>
        <w:ind w:left="567" w:hanging="567"/>
        <w:jc w:val="both"/>
        <w:rPr>
          <w:bCs/>
        </w:rPr>
      </w:pPr>
      <w:r w:rsidRPr="00FE389E">
        <w:rPr>
          <w:bCs/>
        </w:rPr>
        <w:t>Pēc piedāvājumu atvēršanas Komisija:</w:t>
      </w:r>
    </w:p>
    <w:p w14:paraId="2A08E2AB" w14:textId="4447E708" w:rsidR="00E83B2C" w:rsidRPr="00FE389E" w:rsidRDefault="00E83B2C" w:rsidP="00E929EC">
      <w:pPr>
        <w:numPr>
          <w:ilvl w:val="2"/>
          <w:numId w:val="33"/>
        </w:numPr>
        <w:tabs>
          <w:tab w:val="left" w:pos="567"/>
        </w:tabs>
        <w:ind w:left="1276" w:hanging="709"/>
        <w:jc w:val="both"/>
      </w:pPr>
      <w:r w:rsidRPr="00FE389E">
        <w:rPr>
          <w:lang w:eastAsia="fi-FI"/>
        </w:rPr>
        <w:t xml:space="preserve">atlasīs piedāvājumu ar Nolikuma prasībām atbilstoši noformētu Finanšu piedāvājumu ar viszemāko cenu, pirms tam pārbaudot, vai Pretendentu Finanšu piedāvājumos nav aritmētisku kļūdu. </w:t>
      </w:r>
      <w:r w:rsidRPr="00FE389E">
        <w:t xml:space="preserve">Ja </w:t>
      </w:r>
      <w:r w:rsidR="006239F6" w:rsidRPr="00FE389E">
        <w:t>K</w:t>
      </w:r>
      <w:r w:rsidRPr="00FE389E">
        <w:t xml:space="preserve">omisija Pretendenta piedāvājumā konstatē aritmētiskas kļūdas, </w:t>
      </w:r>
      <w:r w:rsidR="006239F6" w:rsidRPr="00FE389E">
        <w:t>K</w:t>
      </w:r>
      <w:r w:rsidRPr="00FE389E">
        <w:t xml:space="preserve">omisija tās izlabo. Par kļūdu labojumu un laboto piedāvājuma summu </w:t>
      </w:r>
      <w:r w:rsidR="006239F6" w:rsidRPr="00FE389E">
        <w:t>K</w:t>
      </w:r>
      <w:r w:rsidRPr="00FE389E">
        <w:t xml:space="preserve">omisija paziņo Pretendentam, kura pieļautās kļūdas labotas. Vērtējot Finanšu piedāvājumu, </w:t>
      </w:r>
      <w:r w:rsidR="006239F6" w:rsidRPr="00FE389E">
        <w:t>K</w:t>
      </w:r>
      <w:r w:rsidRPr="00FE389E">
        <w:t>omisija ņem vērā labojumus. Ja Pretendenta Finanšu piedāvājums</w:t>
      </w:r>
      <w:r w:rsidR="00C15F17" w:rsidRPr="00FE389E">
        <w:t xml:space="preserve"> nav iesniegts vai</w:t>
      </w:r>
      <w:r w:rsidRPr="00FE389E">
        <w:t xml:space="preserve"> neatbilst Nolikuma prasībām, Pretendenta piedāvājums tiek noraidīts;</w:t>
      </w:r>
    </w:p>
    <w:p w14:paraId="3A9E51C5" w14:textId="77777777" w:rsidR="001E6E08" w:rsidRPr="00FE389E" w:rsidRDefault="001E6E08" w:rsidP="00E929EC">
      <w:pPr>
        <w:numPr>
          <w:ilvl w:val="2"/>
          <w:numId w:val="33"/>
        </w:numPr>
        <w:tabs>
          <w:tab w:val="left" w:pos="567"/>
        </w:tabs>
        <w:ind w:left="1276" w:hanging="709"/>
        <w:jc w:val="both"/>
      </w:pPr>
      <w:r w:rsidRPr="00FE389E">
        <w:rPr>
          <w:bCs/>
        </w:rPr>
        <w:t>veiks Pretendenta, kurš iesniedzis Piedāvājumu ar viszemāko cenu, piedāvājuma noformējuma atbilstības Nolikuma prasībām pārbaudi. Ja Piedāvājuma noformējums būtiski neatbilst Nolikuma prasībām, Komisija var lemt par tālāku piedāvājuma neizskatīšanu, ja piedāvājuma neatbilstība noformējuma prasībām ir būtiska, kas ietekmē piedāvājuma vērtēšanu;</w:t>
      </w:r>
    </w:p>
    <w:p w14:paraId="285C80E1" w14:textId="506296EC" w:rsidR="00746523" w:rsidRPr="00FE389E" w:rsidRDefault="00746523" w:rsidP="00E929EC">
      <w:pPr>
        <w:numPr>
          <w:ilvl w:val="2"/>
          <w:numId w:val="33"/>
        </w:numPr>
        <w:tabs>
          <w:tab w:val="left" w:pos="567"/>
        </w:tabs>
        <w:ind w:left="1276" w:hanging="709"/>
        <w:jc w:val="both"/>
      </w:pPr>
      <w:r w:rsidRPr="00FE389E">
        <w:t xml:space="preserve">pārbaudīs Pretendenta, kurš iesniedzis piedāvājuma ar viszemāko cenu, iesniegtā Piedāvājuma nodrošinājuma atbilstību Nolikuma prasībām. </w:t>
      </w:r>
      <w:r w:rsidRPr="00FE389E">
        <w:rPr>
          <w:bCs/>
        </w:rPr>
        <w:t>Ja Piedāvājuma nodrošinājums nav ietverts Pretendenta piedāvājumā vai neatbilst Nolikumā noteiktajām prasībām, Pretendenta piedāvājums tiek noraidīts;</w:t>
      </w:r>
    </w:p>
    <w:p w14:paraId="1B1E306C" w14:textId="7E059F92" w:rsidR="001E6E08" w:rsidRPr="00FE389E" w:rsidRDefault="00E83B2C" w:rsidP="00E929EC">
      <w:pPr>
        <w:numPr>
          <w:ilvl w:val="2"/>
          <w:numId w:val="33"/>
        </w:numPr>
        <w:tabs>
          <w:tab w:val="left" w:pos="567"/>
        </w:tabs>
        <w:ind w:left="1276" w:hanging="709"/>
        <w:jc w:val="both"/>
      </w:pPr>
      <w:r w:rsidRPr="00FE389E">
        <w:rPr>
          <w:bCs/>
        </w:rPr>
        <w:t>pārbaudīs</w:t>
      </w:r>
      <w:r w:rsidR="00F70FD1" w:rsidRPr="00FE389E">
        <w:rPr>
          <w:bCs/>
        </w:rPr>
        <w:t>,</w:t>
      </w:r>
      <w:r w:rsidRPr="00FE389E">
        <w:rPr>
          <w:bCs/>
        </w:rPr>
        <w:t xml:space="preserve"> vai Pretendenta</w:t>
      </w:r>
      <w:r w:rsidR="002F79A3" w:rsidRPr="00FE389E">
        <w:rPr>
          <w:bCs/>
        </w:rPr>
        <w:t>, kurš iesniedzis Piedāvājumu ar viszemāko cenu,</w:t>
      </w:r>
      <w:r w:rsidRPr="00FE389E">
        <w:rPr>
          <w:bCs/>
        </w:rPr>
        <w:t xml:space="preserve"> Pieteikums dalībai Konkursā atbilst Nolikumā noteiktajām prasībām. Ja Pieteikums dalībai Konkursā </w:t>
      </w:r>
      <w:r w:rsidRPr="00FE389E">
        <w:rPr>
          <w:bCs/>
        </w:rPr>
        <w:lastRenderedPageBreak/>
        <w:t>nav ietverts Pretendenta piedāvājumā vai neatbilst Nolikumā noteiktajām prasībām, Pretendenta piedāvājums tiek noraidīts;</w:t>
      </w:r>
    </w:p>
    <w:p w14:paraId="0A8F330F" w14:textId="1642C8CD" w:rsidR="00E83B2C" w:rsidRPr="00FE389E" w:rsidRDefault="001E6E08" w:rsidP="00E929EC">
      <w:pPr>
        <w:numPr>
          <w:ilvl w:val="2"/>
          <w:numId w:val="33"/>
        </w:numPr>
        <w:tabs>
          <w:tab w:val="left" w:pos="567"/>
        </w:tabs>
        <w:ind w:left="1276" w:hanging="709"/>
        <w:jc w:val="both"/>
      </w:pPr>
      <w:r w:rsidRPr="00FE389E">
        <w:rPr>
          <w:bCs/>
        </w:rPr>
        <w:t>p</w:t>
      </w:r>
      <w:r w:rsidR="00E83B2C" w:rsidRPr="00FE389E">
        <w:rPr>
          <w:bCs/>
        </w:rPr>
        <w:t xml:space="preserve">ārbaudīs Pretendenta, kurš iesniedzis piedāvājumu ar viszemāko cenu, iesniegto atlases dokumentu atbilstību Nolikuma </w:t>
      </w:r>
      <w:r w:rsidR="00E83B2C" w:rsidRPr="00FE389E">
        <w:rPr>
          <w:b/>
        </w:rPr>
        <w:t>8.</w:t>
      </w:r>
      <w:r w:rsidR="00E83B2C" w:rsidRPr="00FE389E">
        <w:t xml:space="preserve"> </w:t>
      </w:r>
      <w:r w:rsidR="00E83B2C" w:rsidRPr="00FE389E">
        <w:rPr>
          <w:bCs/>
        </w:rPr>
        <w:t>un</w:t>
      </w:r>
      <w:r w:rsidR="00E83B2C" w:rsidRPr="00FE389E">
        <w:t xml:space="preserve"> </w:t>
      </w:r>
      <w:r w:rsidR="00E83B2C" w:rsidRPr="00FE389E">
        <w:rPr>
          <w:b/>
          <w:bCs/>
        </w:rPr>
        <w:t>9.punktu</w:t>
      </w:r>
      <w:r w:rsidR="00E83B2C" w:rsidRPr="00FE389E">
        <w:rPr>
          <w:bCs/>
        </w:rPr>
        <w:t xml:space="preserve"> prasībām. Ja Pretendents </w:t>
      </w:r>
      <w:r w:rsidR="00E83B2C" w:rsidRPr="00FE389E">
        <w:t>nav iesniedzis kvalifikācijas dokumentus</w:t>
      </w:r>
      <w:r w:rsidR="00E83B2C" w:rsidRPr="00FE389E">
        <w:rPr>
          <w:bCs/>
        </w:rPr>
        <w:t xml:space="preserve"> vai neatbilst Nolikumā noteiktajām kvalifikācijas prasībām, vai nesniedz pierādījumus savas kvalifikācijas novērtēšanai, Pretendents tiek izslēgts no turpmākas dalības Konkursā. </w:t>
      </w:r>
      <w:r w:rsidR="00E83B2C" w:rsidRPr="00FE389E">
        <w:t xml:space="preserve">Ja </w:t>
      </w:r>
      <w:r w:rsidR="006239F6" w:rsidRPr="00FE389E">
        <w:t>K</w:t>
      </w:r>
      <w:r w:rsidR="00E83B2C" w:rsidRPr="00FE389E">
        <w:t>omisija konstatē, ka Pretendenta kvalifikācijas dokumentos ietvertā informācija ir neskaidra vai nepilnīga, tā pieprasa, lai Pretendents vai kompetenta institūcija izskaidro vai papildina šajos dokumentos ietverto informāciju;</w:t>
      </w:r>
    </w:p>
    <w:p w14:paraId="32A66A0B" w14:textId="571F5998" w:rsidR="00E83B2C" w:rsidRPr="00FE389E" w:rsidRDefault="00E83B2C" w:rsidP="00E929EC">
      <w:pPr>
        <w:numPr>
          <w:ilvl w:val="2"/>
          <w:numId w:val="33"/>
        </w:numPr>
        <w:tabs>
          <w:tab w:val="left" w:pos="567"/>
        </w:tabs>
        <w:ind w:left="1276" w:hanging="709"/>
        <w:jc w:val="both"/>
      </w:pPr>
      <w:r w:rsidRPr="00FE389E">
        <w:rPr>
          <w:bCs/>
        </w:rPr>
        <w:t>ja Pretendents būs iesniedzis Eiropas vienoto iepirkuma procedūras dokumentu kā sākotnējo pierādījumu iepirkuma procedūras dokumentos noteiktajām kvalifikācijas prasībām, Komisija pirms lēmuma pieņemšanas par Konkursa rezultātiem pieprasīs iesniegt dokumentus, kas apliecina Pretendenta atbilstību kvalifikācijas prasībām</w:t>
      </w:r>
      <w:r w:rsidR="00EB1DED" w:rsidRPr="00FE389E">
        <w:rPr>
          <w:bCs/>
        </w:rPr>
        <w:t>;</w:t>
      </w:r>
    </w:p>
    <w:p w14:paraId="353EE630" w14:textId="68BD09B0" w:rsidR="00E83B2C" w:rsidRPr="00FE389E" w:rsidRDefault="00E83B2C" w:rsidP="00E929EC">
      <w:pPr>
        <w:numPr>
          <w:ilvl w:val="2"/>
          <w:numId w:val="33"/>
        </w:numPr>
        <w:tabs>
          <w:tab w:val="left" w:pos="567"/>
        </w:tabs>
        <w:ind w:left="1276" w:hanging="709"/>
        <w:jc w:val="both"/>
      </w:pPr>
      <w:r w:rsidRPr="00FE389E">
        <w:t>pārbaudīs</w:t>
      </w:r>
      <w:r w:rsidR="00EB1DED" w:rsidRPr="00FE389E">
        <w:t>,</w:t>
      </w:r>
      <w:r w:rsidRPr="00FE389E">
        <w:t xml:space="preserve"> vai Pretendenta, kurš iesniedzis piedāvājumu ar viszemāko cenu</w:t>
      </w:r>
      <w:r w:rsidRPr="00FE389E">
        <w:rPr>
          <w:lang w:eastAsia="fi-FI"/>
        </w:rPr>
        <w:t>, Tehniskais piedāvājums sagatavots atbilstoši Nolikumā noteiktajām prasībām.</w:t>
      </w:r>
      <w:r w:rsidRPr="00FE389E">
        <w:t xml:space="preserve"> Ja Tehniskais piedāvājums</w:t>
      </w:r>
      <w:r w:rsidR="00C15F17" w:rsidRPr="00FE389E">
        <w:t xml:space="preserve"> nav iesniegts vai</w:t>
      </w:r>
      <w:r w:rsidRPr="00FE389E">
        <w:t xml:space="preserve"> neatbilst Nolikumā noteiktajām prasībām, Pretendenta piedāvājums tiek noraidīts.</w:t>
      </w:r>
    </w:p>
    <w:p w14:paraId="49119023" w14:textId="1CE4C4A0" w:rsidR="00E83B2C" w:rsidRPr="00FE389E" w:rsidRDefault="00E83B2C" w:rsidP="00E929EC">
      <w:pPr>
        <w:pStyle w:val="Sarakstarindkopa"/>
        <w:numPr>
          <w:ilvl w:val="1"/>
          <w:numId w:val="33"/>
        </w:numPr>
        <w:ind w:left="567" w:hanging="567"/>
        <w:jc w:val="both"/>
        <w:rPr>
          <w:bCs/>
        </w:rPr>
      </w:pPr>
      <w:r w:rsidRPr="00FE389E">
        <w:rPr>
          <w:bCs/>
        </w:rPr>
        <w:t xml:space="preserve">Ja Komisija konstatē, ka Pretendenta Piedāvājums ir nepamatoti lēts, tas tiek noraidīts. Ja </w:t>
      </w:r>
      <w:r w:rsidR="006560DB" w:rsidRPr="00FE389E">
        <w:rPr>
          <w:bCs/>
        </w:rPr>
        <w:t>K</w:t>
      </w:r>
      <w:r w:rsidRPr="00FE389E">
        <w:rPr>
          <w:bCs/>
        </w:rPr>
        <w:t xml:space="preserve">omisija Pretendenta piedāvājumu uzskata par nepamatoti lētu, Pasūtītājs pirms šāda piedāvājuma iespējamās noraidīšanas </w:t>
      </w:r>
      <w:proofErr w:type="spellStart"/>
      <w:r w:rsidRPr="00FE389E">
        <w:rPr>
          <w:bCs/>
        </w:rPr>
        <w:t>rakstveidā</w:t>
      </w:r>
      <w:proofErr w:type="spellEnd"/>
      <w:r w:rsidRPr="00FE389E">
        <w:rPr>
          <w:bCs/>
        </w:rPr>
        <w:t xml:space="preserve"> pieprasa no Pretendenta detalizētu skaidrojumu par piedāvāto cenu vai izmaksām saskaņā ar Likuma 59.pantu.</w:t>
      </w:r>
    </w:p>
    <w:p w14:paraId="41D35A3E" w14:textId="78FE79C8" w:rsidR="00E83B2C" w:rsidRPr="00FE389E" w:rsidRDefault="00E83B2C" w:rsidP="00E929EC">
      <w:pPr>
        <w:pStyle w:val="Sarakstarindkopa"/>
        <w:numPr>
          <w:ilvl w:val="1"/>
          <w:numId w:val="33"/>
        </w:numPr>
        <w:ind w:left="567" w:hanging="567"/>
        <w:jc w:val="both"/>
        <w:rPr>
          <w:bCs/>
        </w:rPr>
      </w:pPr>
      <w:r w:rsidRPr="00FE389E">
        <w:rPr>
          <w:b/>
        </w:rPr>
        <w:t>Par Konkursa uzvarētāju tiks atzīts Pretendents, kurš būs iesniedzis Nolikuma prasībām atbilstošu saimnieciski visizdevīgāko piedāvājumu, kur vienīgais vērtēšanas kritērijs ir cena</w:t>
      </w:r>
      <w:r w:rsidRPr="00FE389E">
        <w:t>.</w:t>
      </w:r>
    </w:p>
    <w:p w14:paraId="6439D9F5" w14:textId="5592EB29" w:rsidR="00E83B2C" w:rsidRPr="00FE389E" w:rsidRDefault="00E83B2C" w:rsidP="00E929EC">
      <w:pPr>
        <w:pStyle w:val="Sarakstarindkopa"/>
        <w:numPr>
          <w:ilvl w:val="1"/>
          <w:numId w:val="33"/>
        </w:numPr>
        <w:ind w:left="567" w:hanging="567"/>
        <w:jc w:val="both"/>
      </w:pPr>
      <w:r w:rsidRPr="00FE389E">
        <w:t xml:space="preserve">Vērtējot piedāvājumu, </w:t>
      </w:r>
      <w:r w:rsidR="00FD690C" w:rsidRPr="00FE389E">
        <w:t>K</w:t>
      </w:r>
      <w:r w:rsidRPr="00FE389E">
        <w:t xml:space="preserve">omisija ņem vērā piedāvājumā norādīto Būvdarbu kopējo cenu bez </w:t>
      </w:r>
      <w:r w:rsidRPr="00FE389E">
        <w:rPr>
          <w:bCs/>
        </w:rPr>
        <w:t>PVN</w:t>
      </w:r>
      <w:r w:rsidRPr="00FE389E">
        <w:rPr>
          <w:vertAlign w:val="superscript"/>
        </w:rPr>
        <w:footnoteReference w:id="6"/>
      </w:r>
      <w:r w:rsidRPr="00FE389E">
        <w:rPr>
          <w:bCs/>
        </w:rPr>
        <w:t>.</w:t>
      </w:r>
    </w:p>
    <w:p w14:paraId="1A6B7941" w14:textId="12A1DA86" w:rsidR="00E83B2C" w:rsidRPr="007F5E23" w:rsidRDefault="00E83B2C" w:rsidP="00E929EC">
      <w:pPr>
        <w:pStyle w:val="Sarakstarindkopa"/>
        <w:numPr>
          <w:ilvl w:val="1"/>
          <w:numId w:val="33"/>
        </w:numPr>
        <w:ind w:left="567" w:hanging="567"/>
        <w:jc w:val="both"/>
      </w:pPr>
      <w:r w:rsidRPr="00FE389E">
        <w:t xml:space="preserve">Ja Pretendents, kurš būs iesniedzis Piedāvājumu ar viszemāko cenu, tiks </w:t>
      </w:r>
      <w:r w:rsidR="00C15F17" w:rsidRPr="00FE389E">
        <w:t xml:space="preserve">izslēgts no turpmākas dalības atklātā konkursā, </w:t>
      </w:r>
      <w:r w:rsidRPr="00FE389E">
        <w:t>atzīts par neatbilstošu Nolikum</w:t>
      </w:r>
      <w:r w:rsidR="009A75D5" w:rsidRPr="00FE389E">
        <w:t>a prasībām</w:t>
      </w:r>
      <w:r w:rsidR="008376C9" w:rsidRPr="00FE389E">
        <w:t xml:space="preserve"> </w:t>
      </w:r>
      <w:r w:rsidRPr="00FE389E">
        <w:t xml:space="preserve">vai par nepamatoti lētu, </w:t>
      </w:r>
      <w:r w:rsidR="008376C9" w:rsidRPr="00FE389E">
        <w:t xml:space="preserve">vai Pretendents tiks izslēgts no turpmākas dalības Konkursā, </w:t>
      </w:r>
      <w:r w:rsidR="00FD690C" w:rsidRPr="00FE389E">
        <w:t>K</w:t>
      </w:r>
      <w:r w:rsidRPr="00FE389E">
        <w:t xml:space="preserve">omisija vērtēs tā Pretendenta piedāvājumu, kurš būs iesniedzis piedāvājumu ar nākamo viszemāko cenu. Ja arī šis </w:t>
      </w:r>
      <w:r w:rsidRPr="007F5E23">
        <w:t>Pretendents vai tā piedāvājums tiks noraidīts</w:t>
      </w:r>
      <w:r w:rsidR="004B0E29" w:rsidRPr="007F5E23">
        <w:t xml:space="preserve"> vai Pretendents tiks izslēgts no turpmākas dalības </w:t>
      </w:r>
      <w:r w:rsidR="00C06E26" w:rsidRPr="007F5E23">
        <w:t>K</w:t>
      </w:r>
      <w:r w:rsidR="004B0E29" w:rsidRPr="007F5E23">
        <w:t>onkursā</w:t>
      </w:r>
      <w:r w:rsidRPr="007F5E23">
        <w:t xml:space="preserve">, </w:t>
      </w:r>
      <w:r w:rsidR="000F7831" w:rsidRPr="007F5E23">
        <w:t>K</w:t>
      </w:r>
      <w:r w:rsidRPr="007F5E23">
        <w:t>omisija vērtēs piedāvājumu ar nākamo viszemāko cenu.</w:t>
      </w:r>
    </w:p>
    <w:p w14:paraId="6E6C2CAB" w14:textId="7EA5A673" w:rsidR="00A1688E" w:rsidRPr="007F5E23" w:rsidRDefault="00E83B2C" w:rsidP="00A1688E">
      <w:pPr>
        <w:pStyle w:val="Sarakstarindkopa"/>
        <w:numPr>
          <w:ilvl w:val="1"/>
          <w:numId w:val="33"/>
        </w:numPr>
        <w:ind w:left="567" w:hanging="567"/>
        <w:jc w:val="both"/>
      </w:pPr>
      <w:r w:rsidRPr="007F5E23">
        <w:t xml:space="preserve">Ja Komisija pirms pieņem lēmumu par Līguma slēgšanas tiesību piešķiršanu, konstatē, ka vismaz divu Pretendentu iesniegto finanšu piedāvājumu novērtējums (piedāvātās līgumcenas) ir vienāds, komisija izvēlas tā Pretendenta Piedāvājumu, </w:t>
      </w:r>
      <w:r w:rsidR="00A1688E" w:rsidRPr="007F5E23">
        <w:t xml:space="preserve">kuram Nolikuma </w:t>
      </w:r>
      <w:r w:rsidR="0039487D" w:rsidRPr="007F5E23">
        <w:rPr>
          <w:b/>
          <w:bCs/>
        </w:rPr>
        <w:t>9.5.1</w:t>
      </w:r>
      <w:r w:rsidR="00A1688E" w:rsidRPr="007F5E23">
        <w:rPr>
          <w:b/>
          <w:bCs/>
        </w:rPr>
        <w:t>.punkta</w:t>
      </w:r>
      <w:r w:rsidR="00A1688E" w:rsidRPr="007F5E23">
        <w:rPr>
          <w:bCs/>
        </w:rPr>
        <w:t xml:space="preserve"> atbilstības pierādīšanai norādītajā līgumā ir </w:t>
      </w:r>
      <w:r w:rsidR="00C63A15" w:rsidRPr="007F5E23">
        <w:rPr>
          <w:bCs/>
        </w:rPr>
        <w:t>norādī</w:t>
      </w:r>
      <w:r w:rsidR="00FA3060" w:rsidRPr="007F5E23">
        <w:rPr>
          <w:bCs/>
        </w:rPr>
        <w:t xml:space="preserve">ta </w:t>
      </w:r>
      <w:r w:rsidR="00A1688E" w:rsidRPr="007F5E23">
        <w:rPr>
          <w:bCs/>
        </w:rPr>
        <w:t>lielāk</w:t>
      </w:r>
      <w:r w:rsidR="00FA3060" w:rsidRPr="007F5E23">
        <w:rPr>
          <w:bCs/>
        </w:rPr>
        <w:t>a</w:t>
      </w:r>
      <w:r w:rsidR="00A1688E" w:rsidRPr="007F5E23">
        <w:rPr>
          <w:bCs/>
        </w:rPr>
        <w:t xml:space="preserve"> </w:t>
      </w:r>
      <w:r w:rsidR="00A1688E" w:rsidRPr="007F5E23">
        <w:t xml:space="preserve">- </w:t>
      </w:r>
      <w:r w:rsidR="0039487D" w:rsidRPr="007F5E23">
        <w:t>notekūdeņu attīrīšanas iekārt</w:t>
      </w:r>
      <w:r w:rsidR="00794E67" w:rsidRPr="007F5E23">
        <w:t>u</w:t>
      </w:r>
      <w:r w:rsidR="0039487D" w:rsidRPr="007F5E23">
        <w:t xml:space="preserve"> projektēt</w:t>
      </w:r>
      <w:r w:rsidR="00794E67" w:rsidRPr="007F5E23">
        <w:t>ā</w:t>
      </w:r>
      <w:r w:rsidR="0039487D" w:rsidRPr="007F5E23">
        <w:t xml:space="preserve"> notekūdeņu plūsm</w:t>
      </w:r>
      <w:r w:rsidR="00794E67" w:rsidRPr="007F5E23">
        <w:t xml:space="preserve">a </w:t>
      </w:r>
      <w:r w:rsidR="0039487D" w:rsidRPr="007F5E23">
        <w:t>un paredzēt</w:t>
      </w:r>
      <w:r w:rsidR="00794E67" w:rsidRPr="007F5E23">
        <w:t>ā</w:t>
      </w:r>
      <w:r w:rsidR="0039487D" w:rsidRPr="007F5E23">
        <w:t xml:space="preserve"> piesārņojuma slodz</w:t>
      </w:r>
      <w:r w:rsidR="00794E67" w:rsidRPr="007F5E23">
        <w:t xml:space="preserve">e </w:t>
      </w:r>
      <w:r w:rsidR="0039487D" w:rsidRPr="007F5E23">
        <w:t>cilvēku ekvivalent</w:t>
      </w:r>
      <w:r w:rsidR="00C63A15" w:rsidRPr="007F5E23">
        <w:t>ā.</w:t>
      </w:r>
    </w:p>
    <w:p w14:paraId="23BD1D27" w14:textId="417B82EE" w:rsidR="00E83B2C" w:rsidRPr="00FE389E" w:rsidRDefault="00E83B2C" w:rsidP="00E929EC">
      <w:pPr>
        <w:pStyle w:val="Sarakstarindkopa"/>
        <w:numPr>
          <w:ilvl w:val="1"/>
          <w:numId w:val="33"/>
        </w:numPr>
        <w:ind w:left="567" w:hanging="567"/>
        <w:jc w:val="both"/>
      </w:pPr>
      <w:r w:rsidRPr="00FE389E">
        <w:rPr>
          <w:bCs/>
        </w:rPr>
        <w:t xml:space="preserve">Pārbaudi par Likuma 48.panta </w:t>
      </w:r>
      <w:r w:rsidR="00FF68F0" w:rsidRPr="00FE389E">
        <w:rPr>
          <w:bCs/>
        </w:rPr>
        <w:t>otraj</w:t>
      </w:r>
      <w:r w:rsidRPr="00FE389E">
        <w:rPr>
          <w:bCs/>
        </w:rPr>
        <w:t xml:space="preserve">ā daļā </w:t>
      </w:r>
      <w:r w:rsidR="001555FE" w:rsidRPr="00FE389E">
        <w:rPr>
          <w:bCs/>
        </w:rPr>
        <w:t xml:space="preserve">(izņemot otrās daļas 8. un 9.punktu) </w:t>
      </w:r>
      <w:r w:rsidRPr="00FE389E">
        <w:rPr>
          <w:bCs/>
        </w:rPr>
        <w:t xml:space="preserve">minēto pretendentu izslēgšanas gadījumiem Komisija veic attiecībā uz katru Pretendentu, kuram atbilstoši citām paziņojumā par līgumu un iepirkuma procedūras dokumentos noteiktajām prasībām un izraudzītajiem piedāvājuma izvērtēšanas kritērijiem būtu piešķiramas Līguma slēgšanas tiesības. </w:t>
      </w:r>
    </w:p>
    <w:p w14:paraId="29141D56" w14:textId="35C40564" w:rsidR="00E83B2C" w:rsidRPr="00FE389E" w:rsidRDefault="00E83B2C" w:rsidP="00E83B2C">
      <w:pPr>
        <w:ind w:left="567"/>
        <w:jc w:val="both"/>
        <w:rPr>
          <w:bCs/>
        </w:rPr>
      </w:pPr>
      <w:r w:rsidRPr="00FE389E">
        <w:rPr>
          <w:bCs/>
        </w:rPr>
        <w:t xml:space="preserve">Komisija, ievērojot Likuma 48.panta </w:t>
      </w:r>
      <w:r w:rsidR="00FF68F0" w:rsidRPr="00FE389E">
        <w:rPr>
          <w:bCs/>
        </w:rPr>
        <w:t>otro</w:t>
      </w:r>
      <w:r w:rsidRPr="00FE389E">
        <w:rPr>
          <w:bCs/>
        </w:rPr>
        <w:t xml:space="preserve"> daļu</w:t>
      </w:r>
      <w:r w:rsidR="00FE656E" w:rsidRPr="00FE389E">
        <w:rPr>
          <w:bCs/>
        </w:rPr>
        <w:t xml:space="preserve"> (izņemot 8. un 9.punktu)</w:t>
      </w:r>
      <w:r w:rsidRPr="00FE389E">
        <w:rPr>
          <w:bCs/>
        </w:rPr>
        <w:t>, izslēgšanas gadījumus pārbaudīs Likuma 48.panta noteiktajā kārtībā.</w:t>
      </w:r>
    </w:p>
    <w:p w14:paraId="03B6409E" w14:textId="463B129E" w:rsidR="00E83B2C" w:rsidRPr="00FE389E" w:rsidRDefault="00E83B2C" w:rsidP="00E929EC">
      <w:pPr>
        <w:pStyle w:val="Sarakstarindkopa"/>
        <w:numPr>
          <w:ilvl w:val="1"/>
          <w:numId w:val="33"/>
        </w:numPr>
        <w:ind w:left="567" w:hanging="567"/>
        <w:jc w:val="both"/>
        <w:rPr>
          <w:bCs/>
        </w:rPr>
      </w:pPr>
      <w:r w:rsidRPr="00FE389E">
        <w:rPr>
          <w:bCs/>
        </w:rPr>
        <w:t xml:space="preserve">Lai pārbaudītu, vai Pretendents, kurš varētu būt ieguvis Līguma slēgšanas tiesības, nav izslēdzams no dalības iepirkumā </w:t>
      </w:r>
      <w:r w:rsidR="009212A2" w:rsidRPr="00FE389E">
        <w:rPr>
          <w:bCs/>
        </w:rPr>
        <w:t>S</w:t>
      </w:r>
      <w:r w:rsidRPr="00FE389E">
        <w:rPr>
          <w:bCs/>
        </w:rPr>
        <w:t>ankciju likuma 11.</w:t>
      </w:r>
      <w:r w:rsidRPr="00FE389E">
        <w:rPr>
          <w:bCs/>
          <w:vertAlign w:val="superscript"/>
        </w:rPr>
        <w:t>1</w:t>
      </w:r>
      <w:r w:rsidRPr="00FE389E">
        <w:rPr>
          <w:bCs/>
        </w:rPr>
        <w:t xml:space="preserve">pantā minēto apstākļu dēļ, </w:t>
      </w:r>
      <w:r w:rsidR="009212A2" w:rsidRPr="00FE389E">
        <w:rPr>
          <w:bCs/>
        </w:rPr>
        <w:t>K</w:t>
      </w:r>
      <w:r w:rsidRPr="00FE389E">
        <w:rPr>
          <w:bCs/>
        </w:rPr>
        <w:t xml:space="preserve">omisija rīkojas atbilstoši </w:t>
      </w:r>
      <w:r w:rsidR="009212A2" w:rsidRPr="00FE389E">
        <w:rPr>
          <w:bCs/>
        </w:rPr>
        <w:t>S</w:t>
      </w:r>
      <w:r w:rsidRPr="00FE389E">
        <w:rPr>
          <w:bCs/>
        </w:rPr>
        <w:t>ankciju likumam. Ja attiecībā uz minēto Pretendentu ir noteiktas starptautiskās vai nacionālās sankcijas vai būtiskas finanšu un kapitāla tirgus intereses ietekmējošas Eiropas Savienības vai Ziemeļatlantijas līguma organizācijas dalībvalsts noteiktās sankcijas, kuras kavē Līguma izpildi, tas tiks izslēgts no iepirkuma.</w:t>
      </w:r>
    </w:p>
    <w:p w14:paraId="087447A9" w14:textId="77777777" w:rsidR="00C072A5" w:rsidRPr="00FE389E" w:rsidRDefault="00C072A5" w:rsidP="001B6C76">
      <w:pPr>
        <w:pStyle w:val="Pamatteksts"/>
        <w:spacing w:before="0"/>
      </w:pPr>
    </w:p>
    <w:p w14:paraId="1245E259" w14:textId="77777777" w:rsidR="00E83B2C" w:rsidRPr="00FE389E" w:rsidRDefault="00E83B2C" w:rsidP="00E929EC">
      <w:pPr>
        <w:pStyle w:val="Style7"/>
        <w:widowControl/>
        <w:numPr>
          <w:ilvl w:val="0"/>
          <w:numId w:val="33"/>
        </w:numPr>
        <w:ind w:left="567" w:hanging="567"/>
        <w:jc w:val="both"/>
      </w:pPr>
      <w:r w:rsidRPr="00FE389E">
        <w:t>PRETENDENTU, PASŪTĪTĀJA UN IEPIRKUMU KOMISIJAS TIESĪBAS UN PIENĀKUMI</w:t>
      </w:r>
    </w:p>
    <w:p w14:paraId="1E092337" w14:textId="77777777" w:rsidR="00E83B2C" w:rsidRPr="00FE389E" w:rsidRDefault="00E83B2C" w:rsidP="00E929EC">
      <w:pPr>
        <w:pStyle w:val="Paragrfs"/>
        <w:keepNext/>
        <w:numPr>
          <w:ilvl w:val="1"/>
          <w:numId w:val="33"/>
        </w:numPr>
        <w:suppressAutoHyphens w:val="0"/>
        <w:ind w:left="567" w:hanging="567"/>
        <w:rPr>
          <w:rFonts w:ascii="Times New Roman" w:hAnsi="Times New Roman"/>
          <w:b/>
          <w:bCs/>
          <w:sz w:val="24"/>
        </w:rPr>
      </w:pPr>
      <w:r w:rsidRPr="00FE389E">
        <w:rPr>
          <w:rFonts w:ascii="Times New Roman" w:hAnsi="Times New Roman"/>
          <w:bCs/>
          <w:sz w:val="24"/>
        </w:rPr>
        <w:lastRenderedPageBreak/>
        <w:t xml:space="preserve">Komisijai un Pasūtītājam ir Nolikumā un Likumā noteiktās tiesības un pienākumi. </w:t>
      </w:r>
    </w:p>
    <w:p w14:paraId="5F98A5E8" w14:textId="77777777" w:rsidR="00E83B2C" w:rsidRPr="00FE389E" w:rsidRDefault="00E83B2C" w:rsidP="00E929EC">
      <w:pPr>
        <w:pStyle w:val="Paragrfs"/>
        <w:keepNext/>
        <w:numPr>
          <w:ilvl w:val="1"/>
          <w:numId w:val="33"/>
        </w:numPr>
        <w:suppressAutoHyphens w:val="0"/>
        <w:ind w:left="567" w:hanging="567"/>
        <w:rPr>
          <w:rFonts w:ascii="Times New Roman" w:hAnsi="Times New Roman"/>
          <w:b/>
          <w:sz w:val="24"/>
        </w:rPr>
      </w:pPr>
      <w:r w:rsidRPr="00FE389E">
        <w:rPr>
          <w:rFonts w:ascii="Times New Roman" w:hAnsi="Times New Roman"/>
          <w:sz w:val="24"/>
        </w:rPr>
        <w:t xml:space="preserve">Pretendentam ir Nolikumā un Likumā noteiktās tiesības uz pienākumi. </w:t>
      </w:r>
    </w:p>
    <w:p w14:paraId="7E21A692" w14:textId="77777777" w:rsidR="00E83B2C" w:rsidRPr="00FE389E" w:rsidRDefault="00E83B2C" w:rsidP="00E83B2C">
      <w:pPr>
        <w:rPr>
          <w:lang w:eastAsia="en-US"/>
        </w:rPr>
      </w:pPr>
    </w:p>
    <w:p w14:paraId="6C002174" w14:textId="77777777" w:rsidR="00E83B2C" w:rsidRPr="00FE389E" w:rsidRDefault="00E83B2C" w:rsidP="00E929EC">
      <w:pPr>
        <w:pStyle w:val="Style7"/>
        <w:widowControl/>
        <w:numPr>
          <w:ilvl w:val="0"/>
          <w:numId w:val="33"/>
        </w:numPr>
        <w:ind w:left="567" w:hanging="567"/>
        <w:jc w:val="both"/>
      </w:pPr>
      <w:bookmarkStart w:id="27" w:name="_Toc12965796"/>
      <w:bookmarkStart w:id="28" w:name="_Toc16496124"/>
      <w:bookmarkStart w:id="29" w:name="_Toc251072141"/>
      <w:bookmarkStart w:id="30" w:name="_Toc260924693"/>
      <w:bookmarkStart w:id="31" w:name="_Toc526406726"/>
      <w:bookmarkStart w:id="32" w:name="_Toc504987885"/>
      <w:r w:rsidRPr="00FE389E">
        <w:rPr>
          <w:bCs/>
        </w:rPr>
        <w:t>APAKŠUZŅĒMĒJU SARAKSTS</w:t>
      </w:r>
      <w:bookmarkEnd w:id="27"/>
      <w:bookmarkEnd w:id="28"/>
    </w:p>
    <w:p w14:paraId="5C104711" w14:textId="5432C7A4" w:rsidR="00E83B2C" w:rsidRPr="00FE389E" w:rsidRDefault="00E83B2C" w:rsidP="009212A2">
      <w:pPr>
        <w:ind w:left="567"/>
        <w:jc w:val="both"/>
        <w:rPr>
          <w:bCs/>
        </w:rPr>
      </w:pPr>
      <w:r w:rsidRPr="00FE389E">
        <w:rPr>
          <w:bCs/>
        </w:rPr>
        <w:t xml:space="preserve">Ja Pretendents, kuram tiks piešķirtas Līguma slēgšanas tiesības, Līguma izpildē plāno būvdarbu veikšanā iesaistīt apakšuzņēmējus, </w:t>
      </w:r>
      <w:r w:rsidR="00FF68F0" w:rsidRPr="00FE389E">
        <w:t>kuriem nododamā</w:t>
      </w:r>
      <w:r w:rsidR="00BB43DE" w:rsidRPr="00FE389E">
        <w:t xml:space="preserve"> darbu vai </w:t>
      </w:r>
      <w:r w:rsidR="00FF68F0" w:rsidRPr="00FE389E">
        <w:t xml:space="preserve">pakalpojumu apjoma vērtība ir mazāka par 10 000 </w:t>
      </w:r>
      <w:proofErr w:type="spellStart"/>
      <w:r w:rsidR="00FF68F0" w:rsidRPr="00FE389E">
        <w:rPr>
          <w:i/>
          <w:iCs/>
        </w:rPr>
        <w:t>euro</w:t>
      </w:r>
      <w:proofErr w:type="spellEnd"/>
      <w:r w:rsidRPr="00FE389E">
        <w:rPr>
          <w:bCs/>
        </w:rPr>
        <w:t>, pēc iepirkuma līguma slēgšanas tiesību piešķiršanas, bet ne vēlāk kā uzsākot Līguma izpildi, Pretendentam jāiesniedz būvdarbos iesaistīto</w:t>
      </w:r>
      <w:r w:rsidR="000F4E62" w:rsidRPr="00FE389E">
        <w:rPr>
          <w:bCs/>
        </w:rPr>
        <w:t xml:space="preserve"> </w:t>
      </w:r>
      <w:r w:rsidRPr="00FE389E">
        <w:rPr>
          <w:bCs/>
        </w:rPr>
        <w:t xml:space="preserve">apakšuzņēmēju saraksts, kurā norādīts apakšuzņēmēja nosaukums, kontaktinformācija un tā pārstāvēt tiesīgā persona, ciktāl minētā informācija ir zināma. Minētajā sarakstā Pretendentam jānorāda arī apakšuzņēmēju apakšuzņēmējus. </w:t>
      </w:r>
    </w:p>
    <w:p w14:paraId="77832E9D" w14:textId="77777777" w:rsidR="00E83B2C" w:rsidRPr="00FE389E" w:rsidRDefault="00E83B2C" w:rsidP="00E83B2C">
      <w:pPr>
        <w:ind w:left="482"/>
        <w:contextualSpacing/>
        <w:jc w:val="both"/>
        <w:rPr>
          <w:b/>
        </w:rPr>
      </w:pPr>
    </w:p>
    <w:p w14:paraId="7EA03C43" w14:textId="77777777" w:rsidR="00E83B2C" w:rsidRPr="00FE389E" w:rsidRDefault="00E83B2C" w:rsidP="00E929EC">
      <w:pPr>
        <w:pStyle w:val="Style7"/>
        <w:numPr>
          <w:ilvl w:val="0"/>
          <w:numId w:val="33"/>
        </w:numPr>
        <w:ind w:left="567" w:hanging="567"/>
        <w:jc w:val="both"/>
        <w:rPr>
          <w:bCs/>
        </w:rPr>
      </w:pPr>
      <w:bookmarkStart w:id="33" w:name="_Toc12965797"/>
      <w:bookmarkStart w:id="34" w:name="_Toc16496125"/>
      <w:r w:rsidRPr="00FE389E">
        <w:rPr>
          <w:bCs/>
        </w:rPr>
        <w:t>LĪGUM</w:t>
      </w:r>
      <w:bookmarkEnd w:id="33"/>
      <w:bookmarkEnd w:id="34"/>
      <w:r w:rsidRPr="00FE389E">
        <w:rPr>
          <w:bCs/>
        </w:rPr>
        <w:t>A SLĒGŠANAS KĀRTĪBA</w:t>
      </w:r>
    </w:p>
    <w:p w14:paraId="6434C0A9" w14:textId="61AEE763" w:rsidR="00E83B2C" w:rsidRPr="00FE389E" w:rsidRDefault="00E83B2C" w:rsidP="00E929EC">
      <w:pPr>
        <w:pStyle w:val="Paragrfs"/>
        <w:widowControl w:val="0"/>
        <w:numPr>
          <w:ilvl w:val="1"/>
          <w:numId w:val="33"/>
        </w:numPr>
        <w:suppressAutoHyphens w:val="0"/>
        <w:ind w:left="567" w:hanging="567"/>
        <w:rPr>
          <w:rFonts w:ascii="Times New Roman" w:hAnsi="Times New Roman"/>
          <w:sz w:val="24"/>
        </w:rPr>
      </w:pPr>
      <w:r w:rsidRPr="00FE389E">
        <w:rPr>
          <w:rFonts w:ascii="Times New Roman" w:hAnsi="Times New Roman"/>
          <w:sz w:val="24"/>
        </w:rPr>
        <w:t xml:space="preserve">Lēmumu par Konkursa rezultātiem Pretendentiem paziņo rakstiski </w:t>
      </w:r>
      <w:r w:rsidR="007B4A5F" w:rsidRPr="00FE389E">
        <w:rPr>
          <w:rFonts w:ascii="Times New Roman" w:hAnsi="Times New Roman"/>
          <w:sz w:val="24"/>
        </w:rPr>
        <w:t>5</w:t>
      </w:r>
      <w:r w:rsidRPr="00FE389E">
        <w:rPr>
          <w:rFonts w:ascii="Times New Roman" w:hAnsi="Times New Roman"/>
          <w:sz w:val="24"/>
        </w:rPr>
        <w:t xml:space="preserve"> (</w:t>
      </w:r>
      <w:r w:rsidR="007B4A5F" w:rsidRPr="00FE389E">
        <w:rPr>
          <w:rFonts w:ascii="Times New Roman" w:hAnsi="Times New Roman"/>
          <w:sz w:val="24"/>
        </w:rPr>
        <w:t>piecu</w:t>
      </w:r>
      <w:r w:rsidRPr="00FE389E">
        <w:rPr>
          <w:rFonts w:ascii="Times New Roman" w:hAnsi="Times New Roman"/>
          <w:sz w:val="24"/>
        </w:rPr>
        <w:t>) darba dienu laikā no Pasūtītāja lēmuma par Konkursa rezultātiem pieņemšanas dienas.</w:t>
      </w:r>
    </w:p>
    <w:p w14:paraId="56D00A01" w14:textId="1BA6DB54" w:rsidR="00E83B2C" w:rsidRPr="00FE389E" w:rsidRDefault="00E83B2C" w:rsidP="00E929EC">
      <w:pPr>
        <w:pStyle w:val="Paragrfs"/>
        <w:widowControl w:val="0"/>
        <w:numPr>
          <w:ilvl w:val="1"/>
          <w:numId w:val="33"/>
        </w:numPr>
        <w:suppressAutoHyphens w:val="0"/>
        <w:ind w:left="567" w:hanging="567"/>
        <w:rPr>
          <w:rFonts w:ascii="Times New Roman" w:hAnsi="Times New Roman"/>
          <w:bCs/>
          <w:sz w:val="24"/>
        </w:rPr>
      </w:pPr>
      <w:r w:rsidRPr="00FE389E">
        <w:rPr>
          <w:rFonts w:ascii="Times New Roman" w:hAnsi="Times New Roman"/>
          <w:sz w:val="24"/>
        </w:rPr>
        <w:t>Pasūtītājs</w:t>
      </w:r>
      <w:r w:rsidRPr="00FE389E">
        <w:rPr>
          <w:rFonts w:ascii="Times New Roman" w:hAnsi="Times New Roman"/>
          <w:bCs/>
          <w:sz w:val="24"/>
        </w:rPr>
        <w:t>, pamatojoties uz Pretendenta piedāvājumu, ar izraudzīto Pretendentu slēdz Līgumu atbilstoši Līguma projektam (Nolikuma</w:t>
      </w:r>
      <w:r w:rsidRPr="00FE389E">
        <w:rPr>
          <w:rFonts w:ascii="Times New Roman" w:hAnsi="Times New Roman"/>
          <w:b/>
          <w:sz w:val="24"/>
        </w:rPr>
        <w:t xml:space="preserve"> 12.pielikums</w:t>
      </w:r>
      <w:r w:rsidRPr="00FE389E">
        <w:rPr>
          <w:rFonts w:ascii="Times New Roman" w:hAnsi="Times New Roman"/>
          <w:bCs/>
          <w:sz w:val="24"/>
        </w:rPr>
        <w:t>).</w:t>
      </w:r>
    </w:p>
    <w:p w14:paraId="061CB6D0" w14:textId="77777777" w:rsidR="00E83B2C" w:rsidRPr="00FE389E" w:rsidRDefault="00E83B2C" w:rsidP="00E929EC">
      <w:pPr>
        <w:pStyle w:val="Paragrfs"/>
        <w:widowControl w:val="0"/>
        <w:numPr>
          <w:ilvl w:val="1"/>
          <w:numId w:val="33"/>
        </w:numPr>
        <w:suppressAutoHyphens w:val="0"/>
        <w:ind w:left="567" w:hanging="567"/>
        <w:rPr>
          <w:rFonts w:ascii="Times New Roman" w:hAnsi="Times New Roman"/>
          <w:bCs/>
          <w:sz w:val="24"/>
        </w:rPr>
      </w:pPr>
      <w:r w:rsidRPr="00FE389E">
        <w:rPr>
          <w:rFonts w:ascii="Times New Roman" w:hAnsi="Times New Roman"/>
          <w:bCs/>
          <w:sz w:val="24"/>
        </w:rPr>
        <w:t>Līgumi tiks slēgti ne agrāk kā nākamajā dienā pēc Likuma 65.panta septītajā daļā noteiktā, ievērojot minētā panta astotās daļas nosacījumus, nogaidīšanas termiņa beigām, ja Iepirkumu uzraudzības birojam nav Likuma 72.pantā noteiktajā kārtībā iesniegts iesniegums par iepirkuma procedūras pārkāpumiem.</w:t>
      </w:r>
    </w:p>
    <w:p w14:paraId="519FDD90" w14:textId="6C271F54" w:rsidR="00700351" w:rsidRPr="00FE389E" w:rsidRDefault="00700351" w:rsidP="00E929EC">
      <w:pPr>
        <w:pStyle w:val="Paragrfs"/>
        <w:keepNext/>
        <w:numPr>
          <w:ilvl w:val="1"/>
          <w:numId w:val="33"/>
        </w:numPr>
        <w:suppressAutoHyphens w:val="0"/>
        <w:ind w:left="567" w:hanging="567"/>
        <w:rPr>
          <w:rFonts w:ascii="Times New Roman" w:hAnsi="Times New Roman"/>
          <w:bCs/>
          <w:sz w:val="24"/>
        </w:rPr>
      </w:pPr>
      <w:r w:rsidRPr="00FE389E">
        <w:rPr>
          <w:rFonts w:ascii="Times New Roman" w:hAnsi="Times New Roman"/>
          <w:bCs/>
          <w:sz w:val="24"/>
        </w:rPr>
        <w:t xml:space="preserve">Pretendentam, kuram piešķirtas tiesības slēgt Līgumu, ne vēlāk kā 10 (desmit) dienu laikā pēc Pasūtītāja uzaicinājuma saņemšanas jānoslēdz Līgums. Ja Pretendents minētajā termiņā nenoslēdz </w:t>
      </w:r>
      <w:r w:rsidR="000400D7" w:rsidRPr="00FE389E">
        <w:rPr>
          <w:rFonts w:ascii="Times New Roman" w:hAnsi="Times New Roman"/>
          <w:bCs/>
          <w:sz w:val="24"/>
        </w:rPr>
        <w:t>līgumu</w:t>
      </w:r>
      <w:r w:rsidRPr="00FE389E">
        <w:rPr>
          <w:rFonts w:ascii="Times New Roman" w:hAnsi="Times New Roman"/>
          <w:bCs/>
          <w:sz w:val="24"/>
        </w:rPr>
        <w:t xml:space="preserve">, Pasūtītājam ir tiesības uzskatīt, ka Pretendents ir atteicies no </w:t>
      </w:r>
      <w:r w:rsidR="000400D7" w:rsidRPr="00FE389E">
        <w:rPr>
          <w:rFonts w:ascii="Times New Roman" w:hAnsi="Times New Roman"/>
          <w:bCs/>
          <w:sz w:val="24"/>
        </w:rPr>
        <w:t>L</w:t>
      </w:r>
      <w:r w:rsidRPr="00FE389E">
        <w:rPr>
          <w:rFonts w:ascii="Times New Roman" w:hAnsi="Times New Roman"/>
          <w:bCs/>
          <w:sz w:val="24"/>
        </w:rPr>
        <w:t>īguma noslēgšanas</w:t>
      </w:r>
      <w:r w:rsidR="000400D7" w:rsidRPr="00FE389E">
        <w:rPr>
          <w:rFonts w:ascii="Times New Roman" w:hAnsi="Times New Roman"/>
          <w:bCs/>
          <w:sz w:val="24"/>
        </w:rPr>
        <w:t>.</w:t>
      </w:r>
    </w:p>
    <w:p w14:paraId="169DF300" w14:textId="7212ADBB" w:rsidR="00E83B2C" w:rsidRPr="00FE389E" w:rsidRDefault="00E83B2C" w:rsidP="00E929EC">
      <w:pPr>
        <w:pStyle w:val="Paragrfs"/>
        <w:keepNext/>
        <w:numPr>
          <w:ilvl w:val="1"/>
          <w:numId w:val="33"/>
        </w:numPr>
        <w:suppressAutoHyphens w:val="0"/>
        <w:ind w:left="567" w:hanging="567"/>
        <w:rPr>
          <w:rFonts w:ascii="Times New Roman" w:hAnsi="Times New Roman"/>
          <w:bCs/>
          <w:sz w:val="24"/>
        </w:rPr>
      </w:pPr>
      <w:r w:rsidRPr="00FE389E">
        <w:rPr>
          <w:rFonts w:ascii="Times New Roman" w:hAnsi="Times New Roman"/>
          <w:bCs/>
          <w:sz w:val="24"/>
        </w:rPr>
        <w:t>Grozījumi Līgumā veicami, ievērojot Likuma 66.pantu un Līguma projektā noteikto.</w:t>
      </w:r>
    </w:p>
    <w:p w14:paraId="44800BA2" w14:textId="2C034C9A" w:rsidR="00E83B2C" w:rsidRPr="00FE389E" w:rsidRDefault="00E83B2C" w:rsidP="00E929EC">
      <w:pPr>
        <w:pStyle w:val="Paragrfs"/>
        <w:keepNext/>
        <w:numPr>
          <w:ilvl w:val="1"/>
          <w:numId w:val="33"/>
        </w:numPr>
        <w:suppressAutoHyphens w:val="0"/>
        <w:ind w:left="567" w:hanging="567"/>
        <w:rPr>
          <w:rFonts w:ascii="Times New Roman" w:hAnsi="Times New Roman"/>
          <w:bCs/>
          <w:sz w:val="24"/>
        </w:rPr>
      </w:pPr>
      <w:r w:rsidRPr="00FE389E">
        <w:rPr>
          <w:rFonts w:ascii="Times New Roman" w:hAnsi="Times New Roman"/>
          <w:bCs/>
          <w:sz w:val="24"/>
        </w:rPr>
        <w:t>Komisija ir tiesīga pieņemt lēmumu par Līguma slēgšanas tiesību piešķiršanu nākamajam Pretendentam, kurš piedāvājis saimnieciski visizdevīgāko piedāvājumu, ja par uzvarētāju atzītais Pretendents nolikumā noteiktajā termiņā:</w:t>
      </w:r>
    </w:p>
    <w:p w14:paraId="7F4B2E5F" w14:textId="405FE99A" w:rsidR="00E83B2C" w:rsidRPr="00FE389E" w:rsidRDefault="00E83B2C" w:rsidP="00E929EC">
      <w:pPr>
        <w:numPr>
          <w:ilvl w:val="2"/>
          <w:numId w:val="33"/>
        </w:numPr>
        <w:ind w:left="1276" w:hanging="709"/>
        <w:jc w:val="both"/>
        <w:rPr>
          <w:bCs/>
          <w:lang w:eastAsia="ar-SA"/>
        </w:rPr>
      </w:pPr>
      <w:r w:rsidRPr="00FE389E">
        <w:rPr>
          <w:bCs/>
          <w:lang w:eastAsia="ar-SA"/>
        </w:rPr>
        <w:t xml:space="preserve">nav reģistrēts Latvijas Būvkomersantu reģistrā (attiecas arī uz apakšuzņēmējiem un uzņēmējiem, kuri veiks uzraudzību un, uz kuru iespējām kvalifikācijas pierādīšanai Pretendents balstās, atbilstoši Nolikuma </w:t>
      </w:r>
      <w:r w:rsidR="00AF5443" w:rsidRPr="00FE389E">
        <w:rPr>
          <w:b/>
          <w:lang w:eastAsia="ar-SA"/>
        </w:rPr>
        <w:t>9</w:t>
      </w:r>
      <w:r w:rsidRPr="00FE389E">
        <w:rPr>
          <w:b/>
          <w:lang w:eastAsia="ar-SA"/>
        </w:rPr>
        <w:t>.3.punkta</w:t>
      </w:r>
      <w:r w:rsidRPr="00FE389E">
        <w:rPr>
          <w:bCs/>
          <w:lang w:eastAsia="ar-SA"/>
        </w:rPr>
        <w:t xml:space="preserve"> prasībām);</w:t>
      </w:r>
    </w:p>
    <w:p w14:paraId="023F01A1" w14:textId="77777777" w:rsidR="00E83B2C" w:rsidRPr="00FE389E" w:rsidRDefault="00E83B2C" w:rsidP="00E929EC">
      <w:pPr>
        <w:numPr>
          <w:ilvl w:val="2"/>
          <w:numId w:val="33"/>
        </w:numPr>
        <w:ind w:left="1276" w:hanging="709"/>
        <w:jc w:val="both"/>
      </w:pPr>
      <w:r w:rsidRPr="00FE389E">
        <w:t>Nolikumā noteiktajā gadījumā un termiņā atsakās slēgt sabiedrības līgumu, neiesniedz sabiedrības līguma kopiju vai neinformē par personālsabiedrības nodibināšanu;</w:t>
      </w:r>
    </w:p>
    <w:p w14:paraId="462E2E91" w14:textId="77777777" w:rsidR="00E83B2C" w:rsidRPr="00FE389E" w:rsidRDefault="00E83B2C" w:rsidP="00E929EC">
      <w:pPr>
        <w:numPr>
          <w:ilvl w:val="2"/>
          <w:numId w:val="33"/>
        </w:numPr>
        <w:ind w:left="1276" w:hanging="709"/>
        <w:jc w:val="both"/>
      </w:pPr>
      <w:r w:rsidRPr="00FE389E">
        <w:t xml:space="preserve">Nolikumā noteiktajā gadījumā nav iesniedzis apliecinājumu par deklarācijas iesniegšanu atzīšanas institūcijai par īslaicīgu profesionālo pakalpojumu sniegšanu Latvijas Republikā reglamentētajā sfērā tam Pretendenta piedāvātajam </w:t>
      </w:r>
      <w:proofErr w:type="spellStart"/>
      <w:r w:rsidRPr="00FE389E">
        <w:t>būvspeciālistam</w:t>
      </w:r>
      <w:proofErr w:type="spellEnd"/>
      <w:r w:rsidRPr="00FE389E">
        <w:t>, kurš izglītību un profesionālo kvalifikāciju ieguvis ārvalstī;</w:t>
      </w:r>
    </w:p>
    <w:p w14:paraId="74BD498A" w14:textId="5979F76A" w:rsidR="00E83B2C" w:rsidRPr="002B1A69" w:rsidRDefault="00E83B2C" w:rsidP="00E929EC">
      <w:pPr>
        <w:numPr>
          <w:ilvl w:val="2"/>
          <w:numId w:val="33"/>
        </w:numPr>
        <w:ind w:left="1276" w:hanging="709"/>
        <w:jc w:val="both"/>
      </w:pPr>
      <w:r w:rsidRPr="002B1A69">
        <w:t>atsakās slēgt Līgumu vai Pasūtītāja noteiktajā laikā neparaksta Līgumu</w:t>
      </w:r>
      <w:r w:rsidR="00822079" w:rsidRPr="002B1A69">
        <w:t>;</w:t>
      </w:r>
    </w:p>
    <w:p w14:paraId="3715940C" w14:textId="1D5D2F39" w:rsidR="009F25C8" w:rsidRPr="002B1A69" w:rsidRDefault="00822079" w:rsidP="00E929EC">
      <w:pPr>
        <w:numPr>
          <w:ilvl w:val="2"/>
          <w:numId w:val="33"/>
        </w:numPr>
        <w:ind w:left="1276" w:hanging="709"/>
        <w:jc w:val="both"/>
      </w:pPr>
      <w:r w:rsidRPr="002B1A69">
        <w:t xml:space="preserve">pēc Līguma parakstīšanas neiesniegs atbilstoši Nolikuma </w:t>
      </w:r>
      <w:r w:rsidRPr="002B1A69">
        <w:rPr>
          <w:b/>
        </w:rPr>
        <w:t>2.1</w:t>
      </w:r>
      <w:r w:rsidR="002B1A69" w:rsidRPr="002B1A69">
        <w:rPr>
          <w:b/>
        </w:rPr>
        <w:t>2</w:t>
      </w:r>
      <w:r w:rsidRPr="002B1A69">
        <w:rPr>
          <w:b/>
        </w:rPr>
        <w:t>.punkta</w:t>
      </w:r>
      <w:r w:rsidRPr="002B1A69">
        <w:t xml:space="preserve"> prasībām noformētu līgum</w:t>
      </w:r>
      <w:r w:rsidR="00CF1EB5" w:rsidRPr="002B1A69">
        <w:t>a</w:t>
      </w:r>
      <w:r w:rsidRPr="002B1A69">
        <w:t xml:space="preserve"> izpildes nodrošinājumu.</w:t>
      </w:r>
    </w:p>
    <w:p w14:paraId="06D7E7B4" w14:textId="77777777" w:rsidR="009F25C8" w:rsidRDefault="009F25C8">
      <w:pPr>
        <w:spacing w:after="160" w:line="259" w:lineRule="auto"/>
      </w:pPr>
      <w:r>
        <w:br w:type="page"/>
      </w:r>
    </w:p>
    <w:p w14:paraId="28B27EEB" w14:textId="77777777" w:rsidR="00E83B2C" w:rsidRPr="00FE389E" w:rsidRDefault="00E83B2C" w:rsidP="00E83B2C">
      <w:pPr>
        <w:widowControl w:val="0"/>
        <w:tabs>
          <w:tab w:val="left" w:pos="360"/>
          <w:tab w:val="left" w:pos="720"/>
          <w:tab w:val="left" w:pos="5265"/>
        </w:tabs>
        <w:jc w:val="right"/>
        <w:rPr>
          <w:b/>
        </w:rPr>
      </w:pPr>
    </w:p>
    <w:p w14:paraId="62BBC1B4" w14:textId="77777777" w:rsidR="00E83B2C" w:rsidRPr="00FE389E" w:rsidRDefault="00E83B2C" w:rsidP="00E83B2C">
      <w:pPr>
        <w:widowControl w:val="0"/>
        <w:tabs>
          <w:tab w:val="left" w:pos="360"/>
          <w:tab w:val="left" w:pos="720"/>
          <w:tab w:val="left" w:pos="5265"/>
        </w:tabs>
        <w:jc w:val="right"/>
        <w:rPr>
          <w:b/>
        </w:rPr>
      </w:pPr>
      <w:r w:rsidRPr="00FE389E">
        <w:rPr>
          <w:b/>
        </w:rPr>
        <w:t>1.pielikums</w:t>
      </w:r>
    </w:p>
    <w:p w14:paraId="078CADA8" w14:textId="77777777" w:rsidR="00E83B2C" w:rsidRPr="00FE389E" w:rsidRDefault="00E83B2C" w:rsidP="00E83B2C">
      <w:pPr>
        <w:pStyle w:val="Pamatteksts"/>
        <w:tabs>
          <w:tab w:val="left" w:pos="360"/>
          <w:tab w:val="left" w:pos="720"/>
        </w:tabs>
        <w:spacing w:before="0"/>
        <w:ind w:left="360" w:hanging="360"/>
        <w:jc w:val="center"/>
        <w:rPr>
          <w:b/>
        </w:rPr>
      </w:pPr>
      <w:r w:rsidRPr="00FE389E">
        <w:rPr>
          <w:b/>
        </w:rPr>
        <w:t>Pieteikuma dalībai atklātā konkursā veidne</w:t>
      </w:r>
    </w:p>
    <w:p w14:paraId="35009427" w14:textId="77777777" w:rsidR="00125EE3" w:rsidRPr="00FE389E" w:rsidRDefault="00125EE3" w:rsidP="00E83B2C">
      <w:pPr>
        <w:pStyle w:val="Pamatteksts"/>
        <w:tabs>
          <w:tab w:val="left" w:pos="360"/>
          <w:tab w:val="left" w:pos="720"/>
        </w:tabs>
        <w:spacing w:before="0"/>
        <w:ind w:left="360" w:hanging="360"/>
        <w:jc w:val="center"/>
        <w:rPr>
          <w:b/>
        </w:rPr>
      </w:pPr>
    </w:p>
    <w:p w14:paraId="095CD7DA" w14:textId="77777777" w:rsidR="00E83B2C" w:rsidRPr="00FE389E" w:rsidRDefault="00E83B2C" w:rsidP="00E83B2C">
      <w:pPr>
        <w:pStyle w:val="Pamatteksts"/>
        <w:tabs>
          <w:tab w:val="left" w:pos="360"/>
          <w:tab w:val="left" w:pos="720"/>
        </w:tabs>
        <w:spacing w:before="0"/>
        <w:ind w:left="360" w:hanging="360"/>
        <w:jc w:val="center"/>
        <w:rPr>
          <w:b/>
          <w:caps/>
        </w:rPr>
      </w:pPr>
      <w:r w:rsidRPr="00FE389E">
        <w:rPr>
          <w:b/>
          <w:caps/>
        </w:rPr>
        <w:t xml:space="preserve">Pieteikums dalībai atklātā konkursā </w:t>
      </w:r>
    </w:p>
    <w:p w14:paraId="49D18044" w14:textId="77777777" w:rsidR="00E83B2C" w:rsidRPr="00FE389E" w:rsidRDefault="00E83B2C" w:rsidP="00E83B2C">
      <w:pPr>
        <w:tabs>
          <w:tab w:val="left" w:pos="180"/>
          <w:tab w:val="left" w:pos="720"/>
        </w:tabs>
        <w:jc w:val="both"/>
        <w:rPr>
          <w:bCs/>
          <w:i/>
          <w:iCs/>
          <w:sz w:val="20"/>
        </w:rPr>
      </w:pPr>
    </w:p>
    <w:p w14:paraId="7DA9774C" w14:textId="77777777" w:rsidR="00E83B2C" w:rsidRPr="00FE389E" w:rsidRDefault="00E83B2C" w:rsidP="00E83B2C">
      <w:pPr>
        <w:tabs>
          <w:tab w:val="left" w:pos="180"/>
          <w:tab w:val="left" w:pos="720"/>
        </w:tabs>
        <w:jc w:val="both"/>
        <w:rPr>
          <w:bCs/>
          <w:i/>
          <w:iCs/>
          <w:sz w:val="20"/>
        </w:rPr>
      </w:pPr>
    </w:p>
    <w:p w14:paraId="336CB07A" w14:textId="53031CBB" w:rsidR="000E6897" w:rsidRPr="00FE389E" w:rsidRDefault="000E6897" w:rsidP="00E83B2C">
      <w:pPr>
        <w:widowControl w:val="0"/>
        <w:numPr>
          <w:ilvl w:val="0"/>
          <w:numId w:val="8"/>
        </w:numPr>
        <w:tabs>
          <w:tab w:val="right" w:pos="567"/>
        </w:tabs>
        <w:spacing w:before="80" w:after="60"/>
        <w:ind w:left="284" w:hanging="284"/>
        <w:jc w:val="both"/>
      </w:pPr>
      <w:r w:rsidRPr="00FE389E">
        <w:rPr>
          <w:highlight w:val="lightGray"/>
        </w:rPr>
        <w:t>&lt;Pretendenta nosaukums, reģistrācijas numurs&gt;</w:t>
      </w:r>
      <w:r w:rsidRPr="00FE389E">
        <w:t xml:space="preserve"> (turpmāk - Pretendents), iesniedzot šo pieteikumu, piesaka savu dalību SIA “Rīgas ūdens” rīkotajā atklātā konkursā “</w:t>
      </w:r>
      <w:r w:rsidR="009E57AF" w:rsidRPr="009E57AF">
        <w:t xml:space="preserve">BAS “Daugavgrīva” </w:t>
      </w:r>
      <w:proofErr w:type="spellStart"/>
      <w:r w:rsidR="009E57AF" w:rsidRPr="009E57AF">
        <w:t>metāntenku</w:t>
      </w:r>
      <w:proofErr w:type="spellEnd"/>
      <w:r w:rsidR="009E57AF" w:rsidRPr="009E57AF">
        <w:t xml:space="preserve"> parka pārbūve</w:t>
      </w:r>
      <w:r w:rsidRPr="00FE389E">
        <w:t xml:space="preserve">”, </w:t>
      </w:r>
      <w:r w:rsidRPr="00FE389E">
        <w:rPr>
          <w:bCs/>
          <w:iCs/>
        </w:rPr>
        <w:t>identifikācijas Nr.RŪ-</w:t>
      </w:r>
      <w:r w:rsidR="0025737E">
        <w:rPr>
          <w:bCs/>
          <w:iCs/>
        </w:rPr>
        <w:t>2024/114</w:t>
      </w:r>
      <w:r w:rsidRPr="00FE389E">
        <w:rPr>
          <w:bCs/>
          <w:iCs/>
        </w:rPr>
        <w:t xml:space="preserve"> </w:t>
      </w:r>
      <w:r w:rsidRPr="00FE389E">
        <w:t>(turpmāk - atklāts konkurss).</w:t>
      </w:r>
    </w:p>
    <w:p w14:paraId="1F16E098" w14:textId="151F3797" w:rsidR="00E83B2C" w:rsidRPr="00FE389E" w:rsidRDefault="00E83B2C" w:rsidP="00E83B2C">
      <w:pPr>
        <w:widowControl w:val="0"/>
        <w:numPr>
          <w:ilvl w:val="0"/>
          <w:numId w:val="8"/>
        </w:numPr>
        <w:tabs>
          <w:tab w:val="right" w:pos="567"/>
        </w:tabs>
        <w:spacing w:before="80" w:after="60"/>
        <w:ind w:left="284" w:hanging="284"/>
        <w:jc w:val="both"/>
      </w:pPr>
      <w:r w:rsidRPr="00FE389E">
        <w:t>Gadījumā, ja Pretendentam tiks piešķirtas tiesības slēgt iepirkuma līgumu, Pretendents apņemas veikt</w:t>
      </w:r>
      <w:r w:rsidRPr="00FE389E">
        <w:rPr>
          <w:iCs/>
        </w:rPr>
        <w:t xml:space="preserve"> būvdarbus </w:t>
      </w:r>
      <w:r w:rsidRPr="00FE389E">
        <w:t xml:space="preserve">saskaņā ar Konkursa nolikuma pielikumā pievienoto līguma projektu (Nolikuma 12.pielikums), tehnisko specifikāciju-darba uzdevumu un Pretendenta piedāvājumu. </w:t>
      </w:r>
    </w:p>
    <w:p w14:paraId="69A44CC8" w14:textId="02CCE0E8" w:rsidR="00504983" w:rsidRPr="00FE389E" w:rsidRDefault="00504983" w:rsidP="00504983">
      <w:pPr>
        <w:widowControl w:val="0"/>
        <w:numPr>
          <w:ilvl w:val="0"/>
          <w:numId w:val="8"/>
        </w:numPr>
        <w:tabs>
          <w:tab w:val="right" w:pos="567"/>
        </w:tabs>
        <w:spacing w:before="80" w:after="60"/>
        <w:ind w:left="284" w:hanging="284"/>
        <w:jc w:val="both"/>
      </w:pPr>
      <w:r w:rsidRPr="00FE389E">
        <w:t xml:space="preserve">Mēs apstiprinām, ka šī piedāvājuma derīguma termiņš ir </w:t>
      </w:r>
      <w:r w:rsidRPr="00FE389E">
        <w:rPr>
          <w:highlight w:val="lightGray"/>
        </w:rPr>
        <w:t>&lt;</w:t>
      </w:r>
      <w:r w:rsidRPr="00FE389E">
        <w:rPr>
          <w:i/>
          <w:iCs/>
          <w:highlight w:val="lightGray"/>
        </w:rPr>
        <w:t>dienu skaits</w:t>
      </w:r>
      <w:r w:rsidRPr="00FE389E">
        <w:rPr>
          <w:highlight w:val="lightGray"/>
        </w:rPr>
        <w:t>&gt;</w:t>
      </w:r>
      <w:r w:rsidRPr="00FE389E">
        <w:t xml:space="preserve"> </w:t>
      </w:r>
      <w:r w:rsidRPr="00FE389E">
        <w:rPr>
          <w:highlight w:val="lightGray"/>
        </w:rPr>
        <w:t>(&lt;</w:t>
      </w:r>
      <w:r w:rsidRPr="00FE389E">
        <w:rPr>
          <w:i/>
          <w:iCs/>
          <w:highlight w:val="lightGray"/>
        </w:rPr>
        <w:t>dienu skaits vārdiem</w:t>
      </w:r>
      <w:r w:rsidRPr="00FE389E">
        <w:rPr>
          <w:highlight w:val="lightGray"/>
        </w:rPr>
        <w:t>&gt;</w:t>
      </w:r>
      <w:r w:rsidRPr="00FE389E">
        <w:t xml:space="preserve">) (kas nevar būt mazāks </w:t>
      </w:r>
      <w:r w:rsidRPr="007F5E23">
        <w:t>par 1</w:t>
      </w:r>
      <w:r w:rsidR="00F624A8" w:rsidRPr="007F5E23">
        <w:t>8</w:t>
      </w:r>
      <w:r w:rsidRPr="007F5E23">
        <w:t xml:space="preserve">0 (viens simts </w:t>
      </w:r>
      <w:r w:rsidR="00F624A8" w:rsidRPr="007F5E23">
        <w:t>astoņ</w:t>
      </w:r>
      <w:r w:rsidRPr="007F5E23">
        <w:t>desmit) dienām,</w:t>
      </w:r>
      <w:r w:rsidRPr="007F5E23">
        <w:rPr>
          <w:b/>
        </w:rPr>
        <w:t xml:space="preserve"> </w:t>
      </w:r>
      <w:r w:rsidRPr="007F5E23">
        <w:t>skaitot</w:t>
      </w:r>
      <w:r w:rsidRPr="00FE389E">
        <w:t xml:space="preserve"> no piedāvājumu iesniegšanas termiņa beigu datuma).</w:t>
      </w:r>
    </w:p>
    <w:p w14:paraId="4BB2E901" w14:textId="77777777" w:rsidR="00E83B2C" w:rsidRPr="00FE389E" w:rsidRDefault="00E83B2C" w:rsidP="00E83B2C">
      <w:pPr>
        <w:widowControl w:val="0"/>
        <w:numPr>
          <w:ilvl w:val="0"/>
          <w:numId w:val="8"/>
        </w:numPr>
        <w:tabs>
          <w:tab w:val="right" w:pos="567"/>
        </w:tabs>
        <w:spacing w:before="80" w:after="60"/>
        <w:ind w:left="284" w:hanging="284"/>
        <w:jc w:val="both"/>
      </w:pPr>
      <w:r w:rsidRPr="00FE389E">
        <w:t>Mēs apliecinām, ka visa dokumentācija, kas iesniegta kopā ar šo pieteikumu, ir patiesa un var tikt pārbaudīta attiecīgajās institūcijās un pie mūsu klientiem.</w:t>
      </w:r>
    </w:p>
    <w:p w14:paraId="0AF8DBBC" w14:textId="13B06F38" w:rsidR="00124E08" w:rsidRPr="00FE389E" w:rsidRDefault="00124E08" w:rsidP="00124E08">
      <w:pPr>
        <w:widowControl w:val="0"/>
        <w:numPr>
          <w:ilvl w:val="0"/>
          <w:numId w:val="8"/>
        </w:numPr>
        <w:tabs>
          <w:tab w:val="right" w:pos="567"/>
        </w:tabs>
        <w:spacing w:before="80" w:after="60"/>
        <w:ind w:left="284" w:hanging="284"/>
        <w:jc w:val="both"/>
      </w:pPr>
      <w:r w:rsidRPr="00FE389E">
        <w:t xml:space="preserve">Mēs apliecinām, ka pirms sava piedāvājuma iesniegšanas Pretendents ir veicis rūpīgu Būvlaukuma apskati un iepazinies ar tā stāvokli attiecībā uz vispārējiem būvniecības apstākļiem Būvlaukumā, augsnes īpašībām, esošajām iekārtām un pakalpojumiem un jebkuru citu aspektu, kas varētu ietekmēt būvniecību un darbu izpildes metodes. </w:t>
      </w:r>
    </w:p>
    <w:p w14:paraId="29A1B7A3" w14:textId="7E6CBB92" w:rsidR="00E83B2C" w:rsidRPr="00FE389E" w:rsidRDefault="00E83B2C" w:rsidP="00E83B2C">
      <w:pPr>
        <w:widowControl w:val="0"/>
        <w:numPr>
          <w:ilvl w:val="0"/>
          <w:numId w:val="8"/>
        </w:numPr>
        <w:tabs>
          <w:tab w:val="right" w:pos="567"/>
        </w:tabs>
        <w:spacing w:before="80" w:after="60"/>
        <w:ind w:left="284" w:hanging="284"/>
        <w:jc w:val="both"/>
      </w:pPr>
      <w:r w:rsidRPr="00FE389E">
        <w:t xml:space="preserve">Ar šo mēs apliecinām, ka uz </w:t>
      </w:r>
      <w:r w:rsidR="004F7255" w:rsidRPr="00FE389E">
        <w:t>Pretendentu</w:t>
      </w:r>
      <w:r w:rsidRPr="00FE389E">
        <w:t xml:space="preserve"> neattiecas Sabiedrisko pakalpojumu sniedzēju iepirkumu likuma (turpmāk - SPSIL) 48.panta </w:t>
      </w:r>
      <w:r w:rsidR="000F4E62" w:rsidRPr="00FE389E">
        <w:t>otrās</w:t>
      </w:r>
      <w:r w:rsidRPr="00FE389E">
        <w:t xml:space="preserve"> daļas</w:t>
      </w:r>
      <w:r w:rsidR="000400D7" w:rsidRPr="00FE389E">
        <w:t xml:space="preserve"> </w:t>
      </w:r>
      <w:r w:rsidR="001555FE" w:rsidRPr="00FE389E">
        <w:rPr>
          <w:bCs/>
        </w:rPr>
        <w:t xml:space="preserve">(izņemot 8. un 9.punktu) </w:t>
      </w:r>
      <w:r w:rsidRPr="00FE389E">
        <w:t xml:space="preserve">izslēgšanas nosacījumi. Ja uz pretendentu vai personālsabiedrības biedru attiecas kāds no SPSIL 48.panta </w:t>
      </w:r>
      <w:r w:rsidR="00D76F69" w:rsidRPr="00FE389E">
        <w:t>otrās</w:t>
      </w:r>
      <w:r w:rsidRPr="00FE389E">
        <w:t xml:space="preserve"> daļas </w:t>
      </w:r>
      <w:r w:rsidR="001555FE" w:rsidRPr="00FE389E">
        <w:rPr>
          <w:bCs/>
        </w:rPr>
        <w:t xml:space="preserve">(izņemot otrās daļas 8. un 9.punktu) </w:t>
      </w:r>
      <w:r w:rsidRPr="00FE389E">
        <w:t>un Starptautisko un Latvijas Republikas nacionālo sankciju likuma  (turpmāk - Sankciju likums) 11.</w:t>
      </w:r>
      <w:r w:rsidRPr="00FE389E">
        <w:rPr>
          <w:vertAlign w:val="superscript"/>
        </w:rPr>
        <w:t>1</w:t>
      </w:r>
      <w:r w:rsidRPr="00FE389E">
        <w:t xml:space="preserve">panta pirmās daļas izslēgšanas nosacījumiem, pretendents norāda konkrētu pārkāpumu: </w:t>
      </w:r>
      <w:r w:rsidR="003071B6" w:rsidRPr="003071B6">
        <w:rPr>
          <w:highlight w:val="lightGray"/>
        </w:rPr>
        <w:t>&lt;nav&gt;/&lt;pārkāpuma apraksts&gt;</w:t>
      </w:r>
      <w:r w:rsidR="003071B6" w:rsidRPr="003071B6">
        <w:t>.</w:t>
      </w:r>
      <w:r w:rsidRPr="00FE389E">
        <w:t xml:space="preserve"> Ja uz </w:t>
      </w:r>
      <w:r w:rsidR="000400D7" w:rsidRPr="00FE389E">
        <w:t>P</w:t>
      </w:r>
      <w:r w:rsidRPr="00FE389E">
        <w:t>retendentu vai personālsabiedrības biedru attiecas kāds no Sankciju likums 11.</w:t>
      </w:r>
      <w:r w:rsidRPr="00FE389E">
        <w:rPr>
          <w:vertAlign w:val="superscript"/>
        </w:rPr>
        <w:t>1</w:t>
      </w:r>
      <w:r w:rsidRPr="00FE389E">
        <w:t xml:space="preserve">panta pirmās daļas izslēgšanas nosacījumiem, pretendents norāda konkrētas noteiktās sankcijas: </w:t>
      </w:r>
      <w:r w:rsidR="003071B6" w:rsidRPr="003071B6">
        <w:rPr>
          <w:highlight w:val="lightGray"/>
        </w:rPr>
        <w:t>&lt;nav&gt;/&lt;noteiktās sankcijas apraksts&gt;</w:t>
      </w:r>
      <w:r w:rsidR="003071B6" w:rsidRPr="003071B6">
        <w:rPr>
          <w:bCs/>
        </w:rPr>
        <w:t>.</w:t>
      </w:r>
    </w:p>
    <w:p w14:paraId="317E84BB" w14:textId="77777777" w:rsidR="00B35D52" w:rsidRPr="00FE389E" w:rsidRDefault="00E83B2C" w:rsidP="00B35D52">
      <w:pPr>
        <w:widowControl w:val="0"/>
        <w:numPr>
          <w:ilvl w:val="0"/>
          <w:numId w:val="8"/>
        </w:numPr>
        <w:tabs>
          <w:tab w:val="right" w:pos="567"/>
        </w:tabs>
        <w:spacing w:before="80" w:after="60"/>
        <w:ind w:left="284" w:hanging="284"/>
        <w:jc w:val="both"/>
      </w:pPr>
      <w:r w:rsidRPr="00FE389E">
        <w:t>Mēs apliecinām, ka neesam ieinteresēti nevienā citā piedāvājumā, kas iesniegts atklāta konkursa ietvaros</w:t>
      </w:r>
      <w:r w:rsidRPr="00FE389E">
        <w:rPr>
          <w:spacing w:val="-6"/>
        </w:rPr>
        <w:t>.</w:t>
      </w:r>
    </w:p>
    <w:p w14:paraId="099B5042" w14:textId="77777777" w:rsidR="00B35D52" w:rsidRPr="00FE389E" w:rsidRDefault="00B35D52" w:rsidP="00B35D52">
      <w:pPr>
        <w:widowControl w:val="0"/>
        <w:numPr>
          <w:ilvl w:val="0"/>
          <w:numId w:val="8"/>
        </w:numPr>
        <w:tabs>
          <w:tab w:val="right" w:pos="567"/>
        </w:tabs>
        <w:spacing w:before="80" w:after="60"/>
        <w:ind w:left="284" w:hanging="284"/>
        <w:jc w:val="both"/>
      </w:pPr>
      <w:r w:rsidRPr="00FE389E">
        <w:t>Mēs apliecinām, ka šis piedāvājums ir izstrādāts un iesniegts neatkarīgi no konkurentiem</w:t>
      </w:r>
      <w:r w:rsidRPr="00FE389E">
        <w:rPr>
          <w:rStyle w:val="Vresatsauce"/>
        </w:rPr>
        <w:footnoteReference w:id="7"/>
      </w:r>
      <w:r w:rsidRPr="00FE389E">
        <w:t xml:space="preserve"> (turpmāk – konkurenti) un bez konsultācijām, līgumiem vai vienošanām vai cita veida saziņas ar konkurentiem.</w:t>
      </w:r>
    </w:p>
    <w:p w14:paraId="64D82DC9" w14:textId="1BC7BDB5" w:rsidR="00B35D52" w:rsidRPr="00FE389E" w:rsidRDefault="00B35D52" w:rsidP="00B35D52">
      <w:pPr>
        <w:widowControl w:val="0"/>
        <w:numPr>
          <w:ilvl w:val="0"/>
          <w:numId w:val="8"/>
        </w:numPr>
        <w:tabs>
          <w:tab w:val="right" w:pos="567"/>
        </w:tabs>
        <w:spacing w:before="80" w:after="60"/>
        <w:ind w:left="284" w:hanging="284"/>
        <w:jc w:val="both"/>
      </w:pPr>
      <w:r w:rsidRPr="00FE389E">
        <w:t>Mēs apliecinām, ka nav bijusi saziņa ar konkurentiem attiecībā uz cenām, cenas aprēķināšanas metodēm, faktoriem (apstākļiem) vai formulām, kā arī par konkurentu nodomu vai lēmumu piedalīties vai nepiedalīties atklātā konkursā vai par tādu piedāvājumu iesniegšanu, kas neatbilst atklāta konkursa prasībām, vai attiecībā uz kvalitāti, apjomu, specifikāciju, izpildes vai citiem nosacījumiem, kas risināmi neatkarīgi no konkurentiem, tiem produktiem vai pakalpojumiem, kas attiecas uz atklātu konkursu.</w:t>
      </w:r>
    </w:p>
    <w:p w14:paraId="71C1B53E" w14:textId="75ED285B" w:rsidR="00B35D52" w:rsidRPr="00FE389E" w:rsidRDefault="00B35D52" w:rsidP="00B35D52">
      <w:pPr>
        <w:widowControl w:val="0"/>
        <w:numPr>
          <w:ilvl w:val="0"/>
          <w:numId w:val="8"/>
        </w:numPr>
        <w:tabs>
          <w:tab w:val="right" w:pos="567"/>
        </w:tabs>
        <w:spacing w:before="80" w:after="60"/>
        <w:ind w:left="284" w:hanging="284"/>
        <w:jc w:val="both"/>
      </w:pPr>
      <w:r w:rsidRPr="00FE389E">
        <w:t>Mēs apliecinām, ka Pretendents nav apzināti, tieši vai netieši atklājis vai neatklās piedāvājuma noteikumus nevienam konkurentam pirms oficiālā piedāvājumu atvēršanas datuma un laika vai līguma slēgšanas tiesību piešķiršanas.</w:t>
      </w:r>
    </w:p>
    <w:p w14:paraId="1F9126C5" w14:textId="71EF80E5" w:rsidR="00B35D52" w:rsidRPr="00FE389E" w:rsidRDefault="00B35D52" w:rsidP="00B35D52">
      <w:pPr>
        <w:widowControl w:val="0"/>
        <w:numPr>
          <w:ilvl w:val="0"/>
          <w:numId w:val="8"/>
        </w:numPr>
        <w:tabs>
          <w:tab w:val="right" w:pos="567"/>
        </w:tabs>
        <w:spacing w:before="80" w:after="60"/>
        <w:ind w:left="284" w:hanging="284"/>
        <w:jc w:val="both"/>
      </w:pPr>
      <w:r w:rsidRPr="00FE389E">
        <w:t>Mēs apliecinām, ka Pretendentam nav konkurenci ierobežojošas priekšrocības atklātā konkursā, jo tas vai ar to saistīta juridiska persona nav bijusi iesaistīta atklāta konkursa sagatavošanā saskaņā ar Sabiedrisko pakalpojumu sniedzēju iepirkumu likuma 22.panta ceturto daļu.</w:t>
      </w:r>
    </w:p>
    <w:p w14:paraId="2CF06122" w14:textId="1DF2F90A" w:rsidR="00E83B2C" w:rsidRPr="00FE389E" w:rsidRDefault="00E83B2C" w:rsidP="00B35D52">
      <w:pPr>
        <w:widowControl w:val="0"/>
        <w:numPr>
          <w:ilvl w:val="0"/>
          <w:numId w:val="8"/>
        </w:numPr>
        <w:tabs>
          <w:tab w:val="clear" w:pos="540"/>
          <w:tab w:val="right" w:pos="567"/>
        </w:tabs>
        <w:spacing w:before="80" w:after="60"/>
        <w:ind w:left="426" w:hanging="426"/>
        <w:jc w:val="both"/>
      </w:pPr>
      <w:r w:rsidRPr="00FE389E">
        <w:t xml:space="preserve">Norādām, ka piedāvājuma datnē </w:t>
      </w:r>
      <w:r w:rsidRPr="00FE389E">
        <w:rPr>
          <w:highlight w:val="lightGray"/>
        </w:rPr>
        <w:t>&lt;datnes nosaukums, lappuses numurs&gt;</w:t>
      </w:r>
      <w:r w:rsidRPr="00FE389E">
        <w:t xml:space="preserve"> ir norādīta informācija, </w:t>
      </w:r>
      <w:r w:rsidRPr="00FE389E">
        <w:lastRenderedPageBreak/>
        <w:t xml:space="preserve">kas ir uzskatāma par konfidenciālu / komercnoslēpumu atbilstoši </w:t>
      </w:r>
      <w:r w:rsidR="00983BF2" w:rsidRPr="00FE389E">
        <w:t>Komercnoslēpuma aizsardzības likuma 2.panta pirmajai daļai</w:t>
      </w:r>
      <w:r w:rsidR="003071B6" w:rsidRPr="003071B6">
        <w:t xml:space="preserve"> un Sabiedrisko pakalpojumu sniedzēju iepirkuma likuma 19.panta otrajai daļai.</w:t>
      </w:r>
    </w:p>
    <w:p w14:paraId="1CCB1053" w14:textId="6ABC7683" w:rsidR="00E83B2C" w:rsidRPr="00FE389E" w:rsidRDefault="00E83B2C" w:rsidP="00B35D52">
      <w:pPr>
        <w:widowControl w:val="0"/>
        <w:numPr>
          <w:ilvl w:val="0"/>
          <w:numId w:val="8"/>
        </w:numPr>
        <w:tabs>
          <w:tab w:val="clear" w:pos="540"/>
          <w:tab w:val="right" w:pos="567"/>
        </w:tabs>
        <w:suppressAutoHyphens/>
        <w:spacing w:before="80" w:after="60"/>
        <w:ind w:left="426" w:hanging="426"/>
        <w:jc w:val="both"/>
      </w:pPr>
      <w:r w:rsidRPr="00FE389E">
        <w:t xml:space="preserve">Informējam, ka mūsu uzņēmumam ir </w:t>
      </w:r>
      <w:r w:rsidR="00C72D1A" w:rsidRPr="00C72D1A">
        <w:rPr>
          <w:rStyle w:val="normaltextrun"/>
          <w:color w:val="000000"/>
          <w:highlight w:val="lightGray"/>
          <w:bdr w:val="none" w:sz="0" w:space="0" w:color="auto" w:frame="1"/>
        </w:rPr>
        <w:t>&lt;mikro&gt;</w:t>
      </w:r>
      <w:r w:rsidR="00C72D1A">
        <w:rPr>
          <w:rStyle w:val="normaltextrun"/>
          <w:color w:val="000000"/>
          <w:highlight w:val="lightGray"/>
          <w:bdr w:val="none" w:sz="0" w:space="0" w:color="auto" w:frame="1"/>
        </w:rPr>
        <w:t>/</w:t>
      </w:r>
      <w:r w:rsidRPr="00FE389E">
        <w:rPr>
          <w:highlight w:val="lightGray"/>
        </w:rPr>
        <w:t>&lt;mazā&gt;/&lt;vidējā&gt;/&lt;lielā&gt;</w:t>
      </w:r>
      <w:r w:rsidRPr="00BB3DD8">
        <w:rPr>
          <w:rStyle w:val="Vresatsauce"/>
        </w:rPr>
        <w:footnoteReference w:id="8"/>
      </w:r>
      <w:r w:rsidRPr="00FE389E">
        <w:t xml:space="preserve"> uzņēmuma statuss.</w:t>
      </w:r>
    </w:p>
    <w:p w14:paraId="373DE3C9" w14:textId="77777777" w:rsidR="00907F02" w:rsidRPr="00FE389E" w:rsidRDefault="00E83B2C" w:rsidP="00B35D52">
      <w:pPr>
        <w:widowControl w:val="0"/>
        <w:numPr>
          <w:ilvl w:val="0"/>
          <w:numId w:val="8"/>
        </w:numPr>
        <w:tabs>
          <w:tab w:val="clear" w:pos="540"/>
          <w:tab w:val="right" w:pos="567"/>
        </w:tabs>
        <w:suppressAutoHyphens/>
        <w:spacing w:before="80" w:after="60"/>
        <w:ind w:left="426" w:hanging="426"/>
        <w:jc w:val="both"/>
      </w:pPr>
      <w:r w:rsidRPr="00FE389E">
        <w:t>Ar šo mēs uzņemamies pilnu atbildību par iesniegtajiem dokumentiem, tajos ietverto informāciju, noformējumu, atbilstību nolikuma prasībām. Sniegtā informācija un dati ir patiesi.</w:t>
      </w:r>
    </w:p>
    <w:p w14:paraId="53CB0A3E" w14:textId="502D7985" w:rsidR="00907F02" w:rsidRPr="00FE389E" w:rsidRDefault="00907F02" w:rsidP="00125EE3">
      <w:pPr>
        <w:widowControl w:val="0"/>
        <w:numPr>
          <w:ilvl w:val="0"/>
          <w:numId w:val="8"/>
        </w:numPr>
        <w:tabs>
          <w:tab w:val="clear" w:pos="540"/>
          <w:tab w:val="right" w:pos="567"/>
        </w:tabs>
        <w:suppressAutoHyphens/>
        <w:spacing w:before="80" w:after="60"/>
        <w:ind w:left="425" w:hanging="425"/>
        <w:jc w:val="both"/>
      </w:pPr>
      <w:r w:rsidRPr="00FE389E">
        <w:t>Pretendenta patiesie labuma guvēji</w:t>
      </w:r>
      <w:r w:rsidRPr="00FE389E">
        <w:rPr>
          <w:rStyle w:val="Vresatsauce"/>
        </w:rPr>
        <w:footnoteReference w:id="9"/>
      </w:r>
      <w:r w:rsidRPr="00FE389E">
        <w:t xml:space="preserve">: </w:t>
      </w:r>
      <w:r w:rsidR="003071B6" w:rsidRPr="003071B6">
        <w:rPr>
          <w:highlight w:val="lightGray"/>
        </w:rPr>
        <w:t>&lt;Patiesie labuma guvēji&gt;</w:t>
      </w:r>
    </w:p>
    <w:p w14:paraId="43FF106B" w14:textId="56B52A09" w:rsidR="00B23979" w:rsidRPr="00FE389E" w:rsidRDefault="00907F02" w:rsidP="00B23979">
      <w:pPr>
        <w:widowControl w:val="0"/>
        <w:numPr>
          <w:ilvl w:val="0"/>
          <w:numId w:val="8"/>
        </w:numPr>
        <w:tabs>
          <w:tab w:val="clear" w:pos="540"/>
          <w:tab w:val="right" w:pos="567"/>
        </w:tabs>
        <w:suppressAutoHyphens/>
        <w:spacing w:before="80" w:after="60"/>
        <w:ind w:left="426" w:hanging="426"/>
        <w:jc w:val="both"/>
      </w:pPr>
      <w:r w:rsidRPr="00FE389E">
        <w:t>Personas, kurām Pretendentā ir izšķirošā ietekme uz līdzdalības pamata normatīvo aktu par koncerniem izpratnē</w:t>
      </w:r>
      <w:r w:rsidRPr="00FE389E">
        <w:rPr>
          <w:rStyle w:val="Vresatsauce"/>
        </w:rPr>
        <w:footnoteReference w:id="10"/>
      </w:r>
      <w:r w:rsidRPr="00FE389E">
        <w:t xml:space="preserve">: </w:t>
      </w:r>
      <w:r w:rsidR="003071B6" w:rsidRPr="003071B6">
        <w:rPr>
          <w:highlight w:val="lightGray"/>
        </w:rPr>
        <w:t>&lt;personas&gt;/&lt;nav&gt;.</w:t>
      </w:r>
    </w:p>
    <w:p w14:paraId="1BD4BF1A" w14:textId="77777777" w:rsidR="00B23979" w:rsidRPr="00FE389E" w:rsidRDefault="00E83B2C" w:rsidP="00B23979">
      <w:pPr>
        <w:widowControl w:val="0"/>
        <w:numPr>
          <w:ilvl w:val="0"/>
          <w:numId w:val="8"/>
        </w:numPr>
        <w:tabs>
          <w:tab w:val="clear" w:pos="540"/>
          <w:tab w:val="right" w:pos="567"/>
        </w:tabs>
        <w:suppressAutoHyphens/>
        <w:spacing w:before="80" w:after="60"/>
        <w:ind w:left="426" w:hanging="426"/>
        <w:jc w:val="both"/>
      </w:pPr>
      <w:r w:rsidRPr="00FE389E">
        <w:t xml:space="preserve">Pretendenta kontaktpersona: </w:t>
      </w:r>
      <w:r w:rsidRPr="00FE389E">
        <w:rPr>
          <w:highlight w:val="lightGray"/>
        </w:rPr>
        <w:t>&lt; vārds, uzvārds, amats, tālrunis, e-pasta adrese&gt;</w:t>
      </w:r>
      <w:r w:rsidRPr="00FE389E">
        <w:t>.</w:t>
      </w:r>
    </w:p>
    <w:p w14:paraId="0D123466" w14:textId="1497BA5A" w:rsidR="00E83B2C" w:rsidRPr="00FE389E" w:rsidRDefault="00E83B2C" w:rsidP="00B23979">
      <w:pPr>
        <w:widowControl w:val="0"/>
        <w:numPr>
          <w:ilvl w:val="0"/>
          <w:numId w:val="8"/>
        </w:numPr>
        <w:tabs>
          <w:tab w:val="clear" w:pos="540"/>
          <w:tab w:val="right" w:pos="567"/>
        </w:tabs>
        <w:suppressAutoHyphens/>
        <w:spacing w:before="80" w:after="60"/>
        <w:ind w:left="426" w:hanging="426"/>
        <w:jc w:val="both"/>
      </w:pPr>
      <w:r w:rsidRPr="00FE389E">
        <w:rPr>
          <w:bCs/>
        </w:rPr>
        <w:t xml:space="preserve">Pretendentu Konkursā pārstāv </w:t>
      </w:r>
      <w:r w:rsidRPr="00FE389E">
        <w:t>(ja Pretendents ir personu apvienība)</w:t>
      </w:r>
      <w:r w:rsidRPr="00FE389E">
        <w:rPr>
          <w:bCs/>
        </w:rPr>
        <w:t>:</w:t>
      </w:r>
    </w:p>
    <w:tbl>
      <w:tblPr>
        <w:tblW w:w="0" w:type="auto"/>
        <w:tblLook w:val="0000" w:firstRow="0" w:lastRow="0" w:firstColumn="0" w:lastColumn="0" w:noHBand="0" w:noVBand="0"/>
      </w:tblPr>
      <w:tblGrid>
        <w:gridCol w:w="9768"/>
      </w:tblGrid>
      <w:tr w:rsidR="00E83B2C" w:rsidRPr="00FE389E" w14:paraId="1B2BF58A" w14:textId="77777777" w:rsidTr="001343B7">
        <w:trPr>
          <w:trHeight w:val="284"/>
        </w:trPr>
        <w:tc>
          <w:tcPr>
            <w:tcW w:w="0" w:type="auto"/>
            <w:vAlign w:val="center"/>
          </w:tcPr>
          <w:p w14:paraId="0E70DF1C" w14:textId="77777777" w:rsidR="00E83B2C" w:rsidRPr="00FE389E" w:rsidRDefault="00E83B2C" w:rsidP="001343B7">
            <w:pPr>
              <w:pStyle w:val="Galvene"/>
              <w:ind w:left="567"/>
              <w:rPr>
                <w:sz w:val="24"/>
                <w:szCs w:val="24"/>
                <w:lang w:val="lv-LV"/>
              </w:rPr>
            </w:pPr>
            <w:r w:rsidRPr="00FE389E">
              <w:rPr>
                <w:sz w:val="24"/>
                <w:szCs w:val="24"/>
                <w:highlight w:val="lightGray"/>
                <w:lang w:val="lv-LV"/>
              </w:rPr>
              <w:t>&lt;Peronu apvienības dalībnieka nosaukums vai vārds un uzvārds (ja attiecīgais personu apvienības dalībnieks ir fiziska persona)&gt;</w:t>
            </w:r>
          </w:p>
        </w:tc>
      </w:tr>
      <w:tr w:rsidR="00E83B2C" w:rsidRPr="00FE389E" w14:paraId="7F39EA66" w14:textId="77777777" w:rsidTr="001343B7">
        <w:trPr>
          <w:trHeight w:hRule="exact" w:val="284"/>
        </w:trPr>
        <w:tc>
          <w:tcPr>
            <w:tcW w:w="0" w:type="auto"/>
            <w:vAlign w:val="center"/>
          </w:tcPr>
          <w:p w14:paraId="007763BD" w14:textId="77777777" w:rsidR="00E83B2C" w:rsidRPr="00FE389E" w:rsidRDefault="00E83B2C" w:rsidP="001343B7">
            <w:pPr>
              <w:pStyle w:val="Galvene"/>
              <w:ind w:left="567"/>
              <w:rPr>
                <w:sz w:val="24"/>
                <w:szCs w:val="24"/>
                <w:highlight w:val="lightGray"/>
                <w:lang w:val="lv-LV"/>
              </w:rPr>
            </w:pPr>
            <w:r w:rsidRPr="00FE389E">
              <w:rPr>
                <w:sz w:val="24"/>
                <w:szCs w:val="24"/>
                <w:highlight w:val="lightGray"/>
                <w:lang w:val="lv-LV"/>
              </w:rPr>
              <w:t>&lt;Reģistrācijas numurs vai personas kods&gt;</w:t>
            </w:r>
          </w:p>
        </w:tc>
      </w:tr>
      <w:tr w:rsidR="00E83B2C" w:rsidRPr="009E706A" w14:paraId="6598C73A" w14:textId="77777777" w:rsidTr="001343B7">
        <w:trPr>
          <w:trHeight w:hRule="exact" w:val="284"/>
        </w:trPr>
        <w:tc>
          <w:tcPr>
            <w:tcW w:w="0" w:type="auto"/>
            <w:vAlign w:val="center"/>
          </w:tcPr>
          <w:p w14:paraId="6BE259B8" w14:textId="77777777" w:rsidR="00E83B2C" w:rsidRPr="009E706A" w:rsidRDefault="00E83B2C" w:rsidP="001343B7">
            <w:pPr>
              <w:pStyle w:val="Galvene"/>
              <w:ind w:left="567"/>
              <w:rPr>
                <w:sz w:val="24"/>
                <w:szCs w:val="24"/>
                <w:lang w:val="lv-LV"/>
              </w:rPr>
            </w:pPr>
            <w:r w:rsidRPr="003071B6">
              <w:rPr>
                <w:sz w:val="24"/>
                <w:szCs w:val="24"/>
                <w:highlight w:val="lightGray"/>
                <w:lang w:val="lv-LV"/>
              </w:rPr>
              <w:t>&lt;Adrese&gt;</w:t>
            </w:r>
            <w:r w:rsidRPr="009E706A">
              <w:rPr>
                <w:sz w:val="24"/>
                <w:szCs w:val="24"/>
                <w:lang w:val="lv-LV"/>
              </w:rPr>
              <w:t xml:space="preserve"> </w:t>
            </w:r>
            <w:r w:rsidRPr="009E706A">
              <w:rPr>
                <w:rStyle w:val="Vresatsauce"/>
                <w:bCs/>
                <w:sz w:val="24"/>
                <w:szCs w:val="24"/>
                <w:lang w:val="lv-LV"/>
              </w:rPr>
              <w:footnoteReference w:id="11"/>
            </w:r>
          </w:p>
        </w:tc>
      </w:tr>
    </w:tbl>
    <w:p w14:paraId="311FDEC1" w14:textId="77777777" w:rsidR="00E83B2C" w:rsidRPr="009E706A" w:rsidRDefault="00E83B2C" w:rsidP="00E83B2C">
      <w:pPr>
        <w:widowControl w:val="0"/>
        <w:tabs>
          <w:tab w:val="right" w:pos="567"/>
        </w:tabs>
        <w:spacing w:after="60"/>
        <w:jc w:val="both"/>
      </w:pPr>
    </w:p>
    <w:p w14:paraId="73BB0FBA" w14:textId="287D5114" w:rsidR="008B0DFE" w:rsidRPr="00130346" w:rsidRDefault="008B0DFE" w:rsidP="008B0DFE">
      <w:pPr>
        <w:widowControl w:val="0"/>
        <w:tabs>
          <w:tab w:val="right" w:pos="567"/>
        </w:tabs>
        <w:spacing w:after="60"/>
        <w:jc w:val="both"/>
      </w:pPr>
      <w:r w:rsidRPr="009E706A">
        <w:rPr>
          <w:b/>
          <w:bCs/>
        </w:rPr>
        <w:t>Pielikumā:</w:t>
      </w:r>
      <w:r w:rsidRPr="009E706A">
        <w:t xml:space="preserve"> Risku pašnovērtējums</w:t>
      </w:r>
      <w:r w:rsidRPr="009E706A">
        <w:rPr>
          <w:rStyle w:val="Vresatsauce"/>
        </w:rPr>
        <w:footnoteReference w:id="12"/>
      </w:r>
      <w:r w:rsidRPr="009E706A">
        <w:t>.</w:t>
      </w:r>
    </w:p>
    <w:p w14:paraId="2EB14E0F" w14:textId="77777777" w:rsidR="00E83B2C" w:rsidRPr="00FE389E" w:rsidRDefault="00E83B2C" w:rsidP="00E83B2C">
      <w:pPr>
        <w:widowControl w:val="0"/>
        <w:tabs>
          <w:tab w:val="right" w:pos="567"/>
        </w:tabs>
        <w:spacing w:after="60"/>
        <w:jc w:val="both"/>
      </w:pPr>
    </w:p>
    <w:tbl>
      <w:tblPr>
        <w:tblpPr w:leftFromText="180" w:rightFromText="180" w:vertAnchor="text" w:horzAnchor="margin" w:tblpY="182"/>
        <w:tblW w:w="9464" w:type="dxa"/>
        <w:tblLook w:val="0000" w:firstRow="0" w:lastRow="0" w:firstColumn="0" w:lastColumn="0" w:noHBand="0" w:noVBand="0"/>
      </w:tblPr>
      <w:tblGrid>
        <w:gridCol w:w="9464"/>
      </w:tblGrid>
      <w:tr w:rsidR="00E83B2C" w:rsidRPr="00FE389E" w14:paraId="6B226913" w14:textId="77777777" w:rsidTr="001343B7">
        <w:tc>
          <w:tcPr>
            <w:tcW w:w="9464" w:type="dxa"/>
          </w:tcPr>
          <w:p w14:paraId="630C54E9" w14:textId="77777777" w:rsidR="00E83B2C" w:rsidRPr="00FE389E" w:rsidRDefault="00E83B2C" w:rsidP="001343B7">
            <w:pPr>
              <w:pStyle w:val="Galvene"/>
              <w:widowControl w:val="0"/>
              <w:tabs>
                <w:tab w:val="left" w:pos="284"/>
                <w:tab w:val="left" w:pos="426"/>
                <w:tab w:val="left" w:pos="9000"/>
              </w:tabs>
              <w:spacing w:after="40"/>
              <w:rPr>
                <w:rFonts w:ascii="Times New Roman" w:hAnsi="Times New Roman"/>
                <w:sz w:val="24"/>
                <w:szCs w:val="24"/>
                <w:highlight w:val="lightGray"/>
                <w:lang w:val="lv-LV"/>
              </w:rPr>
            </w:pPr>
            <w:r w:rsidRPr="00FE389E">
              <w:rPr>
                <w:rFonts w:ascii="Times New Roman" w:hAnsi="Times New Roman"/>
                <w:sz w:val="24"/>
                <w:szCs w:val="24"/>
                <w:highlight w:val="lightGray"/>
                <w:lang w:val="lv-LV"/>
              </w:rPr>
              <w:t>&lt;Pretendenta nosaukums, reģistrācijas numurs&gt;</w:t>
            </w:r>
          </w:p>
        </w:tc>
      </w:tr>
      <w:tr w:rsidR="00E83B2C" w:rsidRPr="00FE389E" w14:paraId="256CF0C0" w14:textId="77777777" w:rsidTr="001343B7">
        <w:tc>
          <w:tcPr>
            <w:tcW w:w="9464" w:type="dxa"/>
          </w:tcPr>
          <w:p w14:paraId="2225F677" w14:textId="77777777" w:rsidR="00E83B2C" w:rsidRPr="00FE389E" w:rsidRDefault="00E83B2C" w:rsidP="001343B7">
            <w:pPr>
              <w:pStyle w:val="Galvene"/>
              <w:widowControl w:val="0"/>
              <w:tabs>
                <w:tab w:val="left" w:pos="284"/>
                <w:tab w:val="left" w:pos="426"/>
                <w:tab w:val="left" w:pos="9000"/>
              </w:tabs>
              <w:spacing w:after="40"/>
              <w:rPr>
                <w:rFonts w:ascii="Times New Roman" w:hAnsi="Times New Roman"/>
                <w:sz w:val="24"/>
                <w:szCs w:val="24"/>
                <w:highlight w:val="lightGray"/>
                <w:lang w:val="lv-LV"/>
              </w:rPr>
            </w:pPr>
            <w:r w:rsidRPr="00FE389E">
              <w:rPr>
                <w:rFonts w:ascii="Times New Roman" w:hAnsi="Times New Roman"/>
                <w:sz w:val="24"/>
                <w:szCs w:val="24"/>
                <w:highlight w:val="lightGray"/>
                <w:lang w:val="lv-LV"/>
              </w:rPr>
              <w:t>&lt;Pretendenta juridiskā un pasta adreses, tālruņa numurs, e-pasta adrese&gt;</w:t>
            </w:r>
          </w:p>
        </w:tc>
      </w:tr>
      <w:tr w:rsidR="00E83B2C" w:rsidRPr="00FE389E" w14:paraId="018FBF57" w14:textId="77777777" w:rsidTr="001343B7">
        <w:tc>
          <w:tcPr>
            <w:tcW w:w="9464" w:type="dxa"/>
          </w:tcPr>
          <w:p w14:paraId="5F5CAE18" w14:textId="77777777" w:rsidR="00E83B2C" w:rsidRPr="00FE389E" w:rsidRDefault="00E83B2C" w:rsidP="001343B7">
            <w:pPr>
              <w:pStyle w:val="Galvene"/>
              <w:widowControl w:val="0"/>
              <w:tabs>
                <w:tab w:val="left" w:pos="426"/>
                <w:tab w:val="left" w:pos="9000"/>
              </w:tabs>
              <w:spacing w:after="40"/>
              <w:rPr>
                <w:rFonts w:ascii="Times New Roman" w:hAnsi="Times New Roman"/>
                <w:sz w:val="24"/>
                <w:szCs w:val="24"/>
                <w:highlight w:val="lightGray"/>
                <w:lang w:val="lv-LV"/>
              </w:rPr>
            </w:pPr>
            <w:r w:rsidRPr="00FE389E">
              <w:rPr>
                <w:rFonts w:ascii="Times New Roman" w:hAnsi="Times New Roman"/>
                <w:sz w:val="24"/>
                <w:szCs w:val="24"/>
                <w:highlight w:val="lightGray"/>
                <w:lang w:val="lv-LV"/>
              </w:rPr>
              <w:t>&lt;Pretendenta bankas rekvizīti&gt;</w:t>
            </w:r>
          </w:p>
        </w:tc>
      </w:tr>
      <w:tr w:rsidR="00E83B2C" w:rsidRPr="00FE389E" w14:paraId="206036EB" w14:textId="77777777" w:rsidTr="001343B7">
        <w:tc>
          <w:tcPr>
            <w:tcW w:w="9464" w:type="dxa"/>
          </w:tcPr>
          <w:p w14:paraId="02AC204F" w14:textId="77777777" w:rsidR="00E83B2C" w:rsidRPr="00FE389E" w:rsidRDefault="00E83B2C" w:rsidP="001343B7">
            <w:pPr>
              <w:pStyle w:val="Galvene"/>
              <w:widowControl w:val="0"/>
              <w:tabs>
                <w:tab w:val="left" w:pos="426"/>
                <w:tab w:val="left" w:pos="9000"/>
              </w:tabs>
              <w:spacing w:after="40"/>
              <w:rPr>
                <w:rFonts w:ascii="Times New Roman" w:hAnsi="Times New Roman"/>
                <w:sz w:val="24"/>
                <w:szCs w:val="24"/>
                <w:highlight w:val="lightGray"/>
                <w:lang w:val="lv-LV"/>
              </w:rPr>
            </w:pPr>
            <w:r w:rsidRPr="00FE389E">
              <w:rPr>
                <w:rFonts w:ascii="Times New Roman" w:hAnsi="Times New Roman"/>
                <w:sz w:val="24"/>
                <w:szCs w:val="24"/>
                <w:highlight w:val="lightGray"/>
                <w:lang w:val="lv-LV"/>
              </w:rPr>
              <w:t xml:space="preserve">&lt;Pretendenta </w:t>
            </w:r>
            <w:proofErr w:type="spellStart"/>
            <w:r w:rsidRPr="00FE389E">
              <w:rPr>
                <w:rFonts w:ascii="Times New Roman" w:hAnsi="Times New Roman"/>
                <w:sz w:val="24"/>
                <w:szCs w:val="24"/>
                <w:highlight w:val="lightGray"/>
                <w:lang w:val="lv-LV"/>
              </w:rPr>
              <w:t>paraksttiesīgās</w:t>
            </w:r>
            <w:proofErr w:type="spellEnd"/>
            <w:r w:rsidRPr="00FE389E">
              <w:rPr>
                <w:rFonts w:ascii="Times New Roman" w:hAnsi="Times New Roman"/>
                <w:sz w:val="24"/>
                <w:szCs w:val="24"/>
                <w:highlight w:val="lightGray"/>
                <w:lang w:val="lv-LV"/>
              </w:rPr>
              <w:t xml:space="preserve"> vai pilnvarotās personas vārds, uzvārds, amats&gt;</w:t>
            </w:r>
          </w:p>
        </w:tc>
      </w:tr>
      <w:tr w:rsidR="00E83B2C" w:rsidRPr="00FE389E" w14:paraId="558759C3" w14:textId="77777777" w:rsidTr="001343B7">
        <w:tc>
          <w:tcPr>
            <w:tcW w:w="9464" w:type="dxa"/>
          </w:tcPr>
          <w:p w14:paraId="26278789" w14:textId="77777777" w:rsidR="00E83B2C" w:rsidRPr="00FE389E" w:rsidRDefault="00E83B2C" w:rsidP="001343B7">
            <w:pPr>
              <w:pStyle w:val="Galvene"/>
              <w:widowControl w:val="0"/>
              <w:tabs>
                <w:tab w:val="left" w:pos="426"/>
                <w:tab w:val="left" w:pos="9000"/>
              </w:tabs>
              <w:spacing w:after="40"/>
              <w:jc w:val="both"/>
              <w:rPr>
                <w:rFonts w:ascii="Times New Roman" w:hAnsi="Times New Roman"/>
                <w:sz w:val="24"/>
                <w:szCs w:val="24"/>
                <w:highlight w:val="lightGray"/>
                <w:lang w:val="lv-LV"/>
              </w:rPr>
            </w:pPr>
            <w:r w:rsidRPr="00FE389E">
              <w:rPr>
                <w:rFonts w:ascii="Times New Roman" w:hAnsi="Times New Roman"/>
                <w:sz w:val="24"/>
                <w:szCs w:val="24"/>
                <w:highlight w:val="lightGray"/>
                <w:lang w:val="lv-LV"/>
              </w:rPr>
              <w:t>&lt;Paraksts&gt;</w:t>
            </w:r>
            <w:r w:rsidRPr="00FE389E">
              <w:rPr>
                <w:rStyle w:val="Vresatsauce"/>
                <w:lang w:val="lv-LV"/>
              </w:rPr>
              <w:footnoteReference w:id="13"/>
            </w:r>
          </w:p>
        </w:tc>
      </w:tr>
      <w:tr w:rsidR="00E83B2C" w:rsidRPr="00FE389E" w14:paraId="368EF7E5" w14:textId="77777777" w:rsidTr="001343B7">
        <w:tc>
          <w:tcPr>
            <w:tcW w:w="9464" w:type="dxa"/>
          </w:tcPr>
          <w:p w14:paraId="448B7EDF" w14:textId="77777777" w:rsidR="00E83B2C" w:rsidRPr="00FE389E" w:rsidRDefault="00E83B2C" w:rsidP="001343B7">
            <w:pPr>
              <w:pStyle w:val="Galvene"/>
              <w:widowControl w:val="0"/>
              <w:tabs>
                <w:tab w:val="left" w:pos="426"/>
                <w:tab w:val="left" w:pos="9000"/>
              </w:tabs>
              <w:spacing w:after="40"/>
              <w:jc w:val="both"/>
              <w:rPr>
                <w:rFonts w:ascii="Times New Roman" w:hAnsi="Times New Roman"/>
                <w:sz w:val="24"/>
                <w:szCs w:val="24"/>
                <w:highlight w:val="lightGray"/>
                <w:lang w:val="lv-LV"/>
              </w:rPr>
            </w:pPr>
            <w:r w:rsidRPr="00FE389E">
              <w:rPr>
                <w:rFonts w:ascii="Times New Roman" w:hAnsi="Times New Roman"/>
                <w:sz w:val="24"/>
                <w:szCs w:val="24"/>
                <w:highlight w:val="lightGray"/>
                <w:lang w:val="lv-LV"/>
              </w:rPr>
              <w:t>&lt;Datums, vieta&gt;</w:t>
            </w:r>
          </w:p>
        </w:tc>
      </w:tr>
    </w:tbl>
    <w:p w14:paraId="25C8DF97" w14:textId="77777777" w:rsidR="00E83B2C" w:rsidRPr="00FE389E" w:rsidRDefault="00E83B2C" w:rsidP="00E83B2C"/>
    <w:p w14:paraId="26365DB4" w14:textId="3FAFED8E" w:rsidR="009F25C8" w:rsidRDefault="009F25C8">
      <w:pPr>
        <w:spacing w:after="160" w:line="259" w:lineRule="auto"/>
      </w:pPr>
      <w:r>
        <w:br w:type="page"/>
      </w:r>
    </w:p>
    <w:p w14:paraId="208771BF" w14:textId="77777777" w:rsidR="00E83B2C" w:rsidRPr="00FE389E" w:rsidRDefault="00E83B2C" w:rsidP="00E83B2C">
      <w:pPr>
        <w:spacing w:after="120"/>
        <w:jc w:val="both"/>
        <w:sectPr w:rsidR="00E83B2C" w:rsidRPr="00FE389E" w:rsidSect="00D354EC">
          <w:footerReference w:type="default" r:id="rId22"/>
          <w:pgSz w:w="11906" w:h="16838"/>
          <w:pgMar w:top="720" w:right="720" w:bottom="426" w:left="1418" w:header="709" w:footer="358" w:gutter="0"/>
          <w:cols w:space="708"/>
          <w:titlePg/>
          <w:docGrid w:linePitch="360"/>
        </w:sectPr>
      </w:pPr>
    </w:p>
    <w:p w14:paraId="608DB10C" w14:textId="47889B24" w:rsidR="008B0DFE" w:rsidRDefault="008B0DFE" w:rsidP="008B0DFE">
      <w:pPr>
        <w:jc w:val="center"/>
        <w:rPr>
          <w:b/>
          <w:bCs/>
          <w:caps/>
        </w:rPr>
      </w:pPr>
      <w:r w:rsidRPr="00035F89">
        <w:rPr>
          <w:b/>
          <w:bCs/>
          <w:caps/>
        </w:rPr>
        <w:lastRenderedPageBreak/>
        <w:t>Risku pašnovērtējums</w:t>
      </w:r>
    </w:p>
    <w:p w14:paraId="36CE1691" w14:textId="77777777" w:rsidR="008B0DFE" w:rsidRPr="00035F89" w:rsidRDefault="008B0DFE" w:rsidP="008B0DFE">
      <w:pPr>
        <w:jc w:val="center"/>
        <w:rPr>
          <w:b/>
          <w:bCs/>
          <w:caps/>
        </w:rPr>
      </w:pPr>
    </w:p>
    <w:tbl>
      <w:tblPr>
        <w:tblStyle w:val="Reatabula"/>
        <w:tblW w:w="0" w:type="auto"/>
        <w:tblLook w:val="04A0" w:firstRow="1" w:lastRow="0" w:firstColumn="1" w:lastColumn="0" w:noHBand="0" w:noVBand="1"/>
      </w:tblPr>
      <w:tblGrid>
        <w:gridCol w:w="944"/>
        <w:gridCol w:w="3020"/>
        <w:gridCol w:w="3328"/>
        <w:gridCol w:w="3328"/>
        <w:gridCol w:w="3328"/>
      </w:tblGrid>
      <w:tr w:rsidR="008B0DFE" w14:paraId="474A8121" w14:textId="77777777" w:rsidTr="007A3E78">
        <w:trPr>
          <w:tblHeader/>
        </w:trPr>
        <w:tc>
          <w:tcPr>
            <w:tcW w:w="944" w:type="dxa"/>
          </w:tcPr>
          <w:p w14:paraId="1B448029" w14:textId="77777777" w:rsidR="008B0DFE" w:rsidRPr="00016512" w:rsidRDefault="008B0DFE" w:rsidP="007A3E78">
            <w:pPr>
              <w:rPr>
                <w:b/>
                <w:bCs/>
              </w:rPr>
            </w:pPr>
            <w:proofErr w:type="spellStart"/>
            <w:r w:rsidRPr="00016512">
              <w:rPr>
                <w:b/>
                <w:bCs/>
              </w:rPr>
              <w:t>Nr.p.k</w:t>
            </w:r>
            <w:proofErr w:type="spellEnd"/>
            <w:r w:rsidRPr="00016512">
              <w:rPr>
                <w:b/>
                <w:bCs/>
              </w:rPr>
              <w:t>.</w:t>
            </w:r>
          </w:p>
        </w:tc>
        <w:tc>
          <w:tcPr>
            <w:tcW w:w="3020" w:type="dxa"/>
          </w:tcPr>
          <w:p w14:paraId="2DF56350" w14:textId="77777777" w:rsidR="008B0DFE" w:rsidRPr="00016512" w:rsidRDefault="008B0DFE" w:rsidP="007A3E78">
            <w:pPr>
              <w:rPr>
                <w:b/>
                <w:bCs/>
              </w:rPr>
            </w:pPr>
            <w:r>
              <w:rPr>
                <w:b/>
                <w:bCs/>
              </w:rPr>
              <w:t>Kritērijs</w:t>
            </w:r>
          </w:p>
        </w:tc>
        <w:tc>
          <w:tcPr>
            <w:tcW w:w="3328" w:type="dxa"/>
            <w:vAlign w:val="bottom"/>
          </w:tcPr>
          <w:p w14:paraId="39EFB34D" w14:textId="77777777" w:rsidR="008B0DFE" w:rsidRDefault="008B0DFE" w:rsidP="007A3E78">
            <w:r>
              <w:rPr>
                <w:b/>
                <w:bCs/>
                <w:color w:val="000000"/>
              </w:rPr>
              <w:t>Zems risks</w:t>
            </w:r>
          </w:p>
        </w:tc>
        <w:tc>
          <w:tcPr>
            <w:tcW w:w="3328" w:type="dxa"/>
            <w:vAlign w:val="bottom"/>
          </w:tcPr>
          <w:p w14:paraId="3BBE7680" w14:textId="77777777" w:rsidR="008B0DFE" w:rsidRDefault="008B0DFE" w:rsidP="007A3E78">
            <w:r>
              <w:rPr>
                <w:b/>
                <w:bCs/>
                <w:color w:val="000000"/>
              </w:rPr>
              <w:t>Vidējs risks</w:t>
            </w:r>
          </w:p>
        </w:tc>
        <w:tc>
          <w:tcPr>
            <w:tcW w:w="3328" w:type="dxa"/>
            <w:vAlign w:val="bottom"/>
          </w:tcPr>
          <w:p w14:paraId="14D4EB10" w14:textId="77777777" w:rsidR="008B0DFE" w:rsidRDefault="008B0DFE" w:rsidP="007A3E78">
            <w:r>
              <w:rPr>
                <w:b/>
                <w:bCs/>
                <w:color w:val="000000"/>
              </w:rPr>
              <w:t>Augsts risks</w:t>
            </w:r>
          </w:p>
        </w:tc>
      </w:tr>
      <w:tr w:rsidR="008B0DFE" w14:paraId="0AC65CFA" w14:textId="77777777" w:rsidTr="007A3E78">
        <w:tc>
          <w:tcPr>
            <w:tcW w:w="944" w:type="dxa"/>
          </w:tcPr>
          <w:p w14:paraId="1048B14C" w14:textId="77777777" w:rsidR="008B0DFE" w:rsidRPr="00016512" w:rsidRDefault="008B0DFE" w:rsidP="007A3E78">
            <w:pPr>
              <w:rPr>
                <w:b/>
                <w:bCs/>
              </w:rPr>
            </w:pPr>
            <w:r w:rsidRPr="00016512">
              <w:rPr>
                <w:b/>
                <w:bCs/>
              </w:rPr>
              <w:t>1.</w:t>
            </w:r>
          </w:p>
        </w:tc>
        <w:tc>
          <w:tcPr>
            <w:tcW w:w="13004" w:type="dxa"/>
            <w:gridSpan w:val="4"/>
          </w:tcPr>
          <w:p w14:paraId="4FC67013" w14:textId="77777777" w:rsidR="008B0DFE" w:rsidRPr="00016512" w:rsidRDefault="008B0DFE" w:rsidP="007A3E78">
            <w:pPr>
              <w:rPr>
                <w:b/>
                <w:bCs/>
                <w:color w:val="000000"/>
              </w:rPr>
            </w:pPr>
            <w:r w:rsidRPr="00016512">
              <w:rPr>
                <w:b/>
                <w:bCs/>
              </w:rPr>
              <w:t>Finanšu risku pašnovērtējums</w:t>
            </w:r>
          </w:p>
        </w:tc>
      </w:tr>
      <w:tr w:rsidR="008B0DFE" w14:paraId="072BAACD" w14:textId="77777777" w:rsidTr="007A3E78">
        <w:tc>
          <w:tcPr>
            <w:tcW w:w="944" w:type="dxa"/>
          </w:tcPr>
          <w:p w14:paraId="76E98EA6" w14:textId="77777777" w:rsidR="008B0DFE" w:rsidRDefault="008B0DFE" w:rsidP="007A3E78">
            <w:r>
              <w:rPr>
                <w:color w:val="000000"/>
              </w:rPr>
              <w:t>1.1.</w:t>
            </w:r>
          </w:p>
        </w:tc>
        <w:tc>
          <w:tcPr>
            <w:tcW w:w="3020" w:type="dxa"/>
          </w:tcPr>
          <w:p w14:paraId="79128078" w14:textId="77777777" w:rsidR="008B0DFE" w:rsidRDefault="008B0DFE" w:rsidP="007A3E78">
            <w:r>
              <w:rPr>
                <w:color w:val="000000"/>
              </w:rPr>
              <w:t xml:space="preserve">VID administrēto nodokļu (nodevu) parādu dati </w:t>
            </w:r>
          </w:p>
        </w:tc>
        <w:tc>
          <w:tcPr>
            <w:tcW w:w="3328" w:type="dxa"/>
          </w:tcPr>
          <w:p w14:paraId="55D779B2" w14:textId="77777777" w:rsidR="008B0DFE" w:rsidRDefault="00AB2033" w:rsidP="007A3E78">
            <w:pPr>
              <w:ind w:left="316" w:hanging="284"/>
            </w:pPr>
            <w:sdt>
              <w:sdtPr>
                <w:rPr>
                  <w:color w:val="000000"/>
                </w:rPr>
                <w:id w:val="-1065495031"/>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Pēdējo 6 mēnešu laikā no piedāvājuma iesniegšanas dienas nav bijis nodokļu (nodevu) parāds virs 150,00 EUR</w:t>
            </w:r>
          </w:p>
        </w:tc>
        <w:tc>
          <w:tcPr>
            <w:tcW w:w="3328" w:type="dxa"/>
          </w:tcPr>
          <w:p w14:paraId="4664967A" w14:textId="77777777" w:rsidR="008B0DFE" w:rsidRDefault="00AB2033" w:rsidP="007A3E78">
            <w:pPr>
              <w:ind w:left="316" w:hanging="284"/>
            </w:pPr>
            <w:sdt>
              <w:sdtPr>
                <w:rPr>
                  <w:color w:val="000000"/>
                </w:rPr>
                <w:id w:val="-1389414506"/>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Pēdējo 12 mēnešu laikā no piedāvājuma iesniegšanas dienas ir bijis nodokļu (nodevu) parāds virs 150,00 EUR, bet ne lielāks par 4268 EUR</w:t>
            </w:r>
          </w:p>
        </w:tc>
        <w:tc>
          <w:tcPr>
            <w:tcW w:w="3328" w:type="dxa"/>
          </w:tcPr>
          <w:p w14:paraId="1BEDA6FB" w14:textId="77777777" w:rsidR="008B0DFE" w:rsidRDefault="00AB2033" w:rsidP="007A3E78">
            <w:pPr>
              <w:ind w:left="320" w:hanging="320"/>
            </w:pPr>
            <w:sdt>
              <w:sdtPr>
                <w:rPr>
                  <w:color w:val="000000"/>
                </w:rPr>
                <w:id w:val="496998223"/>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Pēdējo 12 mēnešu laikā no piedāvājuma iesniegšanas dienas ir bijis nodokļu (nodevu) parāds 4268 EUR vai lielāks</w:t>
            </w:r>
          </w:p>
        </w:tc>
      </w:tr>
      <w:tr w:rsidR="008B0DFE" w14:paraId="4CED6FC5" w14:textId="77777777" w:rsidTr="007A3E78">
        <w:tc>
          <w:tcPr>
            <w:tcW w:w="944" w:type="dxa"/>
          </w:tcPr>
          <w:p w14:paraId="3144361E" w14:textId="77777777" w:rsidR="008B0DFE" w:rsidRDefault="008B0DFE" w:rsidP="007A3E78">
            <w:r>
              <w:rPr>
                <w:color w:val="000000"/>
              </w:rPr>
              <w:t>1.2.</w:t>
            </w:r>
          </w:p>
        </w:tc>
        <w:tc>
          <w:tcPr>
            <w:tcW w:w="3020" w:type="dxa"/>
          </w:tcPr>
          <w:p w14:paraId="20DCE6DB" w14:textId="77777777" w:rsidR="008B0DFE" w:rsidRDefault="008B0DFE" w:rsidP="007A3E78">
            <w:r>
              <w:rPr>
                <w:color w:val="000000"/>
              </w:rPr>
              <w:t xml:space="preserve">Norēķini ar līguma izpildē iesaistītajiem apakšuzņēmējiem </w:t>
            </w:r>
          </w:p>
        </w:tc>
        <w:tc>
          <w:tcPr>
            <w:tcW w:w="3328" w:type="dxa"/>
          </w:tcPr>
          <w:p w14:paraId="55911DC0" w14:textId="77777777" w:rsidR="008B0DFE" w:rsidRDefault="00AB2033" w:rsidP="007A3E78">
            <w:pPr>
              <w:ind w:left="316" w:hanging="316"/>
            </w:pPr>
            <w:sdt>
              <w:sdtPr>
                <w:rPr>
                  <w:color w:val="000000"/>
                </w:rPr>
                <w:id w:val="-802996335"/>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 xml:space="preserve">Norēķins ar apakšuzņēmēju 30 dienu laikā skaitot no pasūtītāja veiktās apmaksas dienas </w:t>
            </w:r>
          </w:p>
        </w:tc>
        <w:tc>
          <w:tcPr>
            <w:tcW w:w="3328" w:type="dxa"/>
          </w:tcPr>
          <w:p w14:paraId="3B2F1F73" w14:textId="77777777" w:rsidR="008B0DFE" w:rsidRDefault="00AB2033" w:rsidP="007A3E78">
            <w:pPr>
              <w:ind w:left="247" w:hanging="247"/>
            </w:pPr>
            <w:sdt>
              <w:sdtPr>
                <w:rPr>
                  <w:color w:val="000000"/>
                </w:rPr>
                <w:id w:val="-1585457369"/>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Norēķins ar apakšuzņēmēju 60 dienu laikā skaitot no pasūtītāja veiktās apmaksas dienas</w:t>
            </w:r>
          </w:p>
        </w:tc>
        <w:tc>
          <w:tcPr>
            <w:tcW w:w="3328" w:type="dxa"/>
          </w:tcPr>
          <w:p w14:paraId="19D64A4F" w14:textId="77777777" w:rsidR="008B0DFE" w:rsidRDefault="00AB2033" w:rsidP="007A3E78">
            <w:pPr>
              <w:ind w:left="320" w:hanging="320"/>
            </w:pPr>
            <w:sdt>
              <w:sdtPr>
                <w:rPr>
                  <w:color w:val="000000"/>
                </w:rPr>
                <w:id w:val="1554814213"/>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Norēķins ar apakšuzņēmēju virs 60 dienām, skaitot no pasūtītāja veiktās apmaksas dienas</w:t>
            </w:r>
          </w:p>
        </w:tc>
      </w:tr>
      <w:tr w:rsidR="008B0DFE" w14:paraId="3A2C300E" w14:textId="77777777" w:rsidTr="007A3E78">
        <w:tc>
          <w:tcPr>
            <w:tcW w:w="944" w:type="dxa"/>
          </w:tcPr>
          <w:p w14:paraId="4BE5C5D0" w14:textId="77777777" w:rsidR="008B0DFE" w:rsidRDefault="008B0DFE" w:rsidP="007A3E78">
            <w:r>
              <w:rPr>
                <w:color w:val="000000"/>
              </w:rPr>
              <w:t>1.3.</w:t>
            </w:r>
          </w:p>
        </w:tc>
        <w:tc>
          <w:tcPr>
            <w:tcW w:w="3020" w:type="dxa"/>
          </w:tcPr>
          <w:p w14:paraId="48E28FF5" w14:textId="77777777" w:rsidR="008B0DFE" w:rsidRDefault="008B0DFE" w:rsidP="007A3E78">
            <w:r>
              <w:rPr>
                <w:color w:val="000000"/>
              </w:rPr>
              <w:t>Uzņēmēja kopējo darījumu (saistību) ietekme % uz slēdzamo līgumu ar SIA “Rīgas ūdens”</w:t>
            </w:r>
          </w:p>
        </w:tc>
        <w:tc>
          <w:tcPr>
            <w:tcW w:w="3328" w:type="dxa"/>
          </w:tcPr>
          <w:p w14:paraId="36B98A36" w14:textId="77777777" w:rsidR="008B0DFE" w:rsidRDefault="00AB2033" w:rsidP="007A3E78">
            <w:pPr>
              <w:ind w:left="316" w:hanging="316"/>
            </w:pPr>
            <w:sdt>
              <w:sdtPr>
                <w:rPr>
                  <w:color w:val="000000"/>
                </w:rPr>
                <w:id w:val="1569533604"/>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Uzņēmēja kopējo darījumu (saistību) apjoms uz piedāvājumu iesniegšanas brīdi ir līdz 30% no pretendenta apgrozāmo līdzekļu kopsummas</w:t>
            </w:r>
          </w:p>
        </w:tc>
        <w:tc>
          <w:tcPr>
            <w:tcW w:w="3328" w:type="dxa"/>
          </w:tcPr>
          <w:p w14:paraId="06F81C27" w14:textId="77777777" w:rsidR="008B0DFE" w:rsidRDefault="00AB2033" w:rsidP="007A3E78">
            <w:pPr>
              <w:ind w:left="247" w:hanging="247"/>
            </w:pPr>
            <w:sdt>
              <w:sdtPr>
                <w:rPr>
                  <w:color w:val="000000"/>
                </w:rPr>
                <w:id w:val="1147870035"/>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 xml:space="preserve">Uzņēmēja kopējo darījumu (saistību) apjoms uz piedāvājumu iesniegšanas brīdi ir 30%-50% apjomā no pretendenta apgrozāmo līdzekļu kopsummas </w:t>
            </w:r>
          </w:p>
        </w:tc>
        <w:tc>
          <w:tcPr>
            <w:tcW w:w="3328" w:type="dxa"/>
          </w:tcPr>
          <w:p w14:paraId="775CB22C" w14:textId="77777777" w:rsidR="008B0DFE" w:rsidRDefault="00AB2033" w:rsidP="007A3E78">
            <w:pPr>
              <w:ind w:left="320" w:hanging="320"/>
            </w:pPr>
            <w:sdt>
              <w:sdtPr>
                <w:rPr>
                  <w:color w:val="000000"/>
                </w:rPr>
                <w:id w:val="1345912953"/>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 xml:space="preserve">Uzņēmēja kopējo darījumu (saistību) apjoms uz piedāvājumu iesniegšanas brīdi ir virs 50% no pretendenta apgrozāmo līdzekļu kopsummas </w:t>
            </w:r>
          </w:p>
        </w:tc>
      </w:tr>
      <w:tr w:rsidR="008B0DFE" w14:paraId="2A729F5C" w14:textId="77777777" w:rsidTr="007A3E78">
        <w:tc>
          <w:tcPr>
            <w:tcW w:w="944" w:type="dxa"/>
          </w:tcPr>
          <w:p w14:paraId="4C3C5C7B" w14:textId="77777777" w:rsidR="008B0DFE" w:rsidRPr="00A824BC" w:rsidRDefault="008B0DFE" w:rsidP="007A3E78">
            <w:pPr>
              <w:rPr>
                <w:b/>
                <w:bCs/>
              </w:rPr>
            </w:pPr>
            <w:r w:rsidRPr="00A824BC">
              <w:rPr>
                <w:b/>
                <w:bCs/>
              </w:rPr>
              <w:t>2.</w:t>
            </w:r>
          </w:p>
        </w:tc>
        <w:tc>
          <w:tcPr>
            <w:tcW w:w="13004" w:type="dxa"/>
            <w:gridSpan w:val="4"/>
          </w:tcPr>
          <w:p w14:paraId="42B4BAE4" w14:textId="77777777" w:rsidR="008B0DFE" w:rsidRPr="00A824BC" w:rsidRDefault="008B0DFE" w:rsidP="007A3E78">
            <w:pPr>
              <w:rPr>
                <w:b/>
                <w:bCs/>
              </w:rPr>
            </w:pPr>
            <w:r w:rsidRPr="00A824BC">
              <w:rPr>
                <w:b/>
                <w:bCs/>
              </w:rPr>
              <w:t>Reputācijas risku pašnovērtējums</w:t>
            </w:r>
          </w:p>
        </w:tc>
      </w:tr>
      <w:tr w:rsidR="008B0DFE" w14:paraId="3BACC0DD" w14:textId="77777777" w:rsidTr="007A3E78">
        <w:tc>
          <w:tcPr>
            <w:tcW w:w="944" w:type="dxa"/>
          </w:tcPr>
          <w:p w14:paraId="0A5860CB" w14:textId="77777777" w:rsidR="008B0DFE" w:rsidRDefault="008B0DFE" w:rsidP="007A3E78">
            <w:r>
              <w:rPr>
                <w:color w:val="000000"/>
              </w:rPr>
              <w:t>2.1.</w:t>
            </w:r>
          </w:p>
        </w:tc>
        <w:tc>
          <w:tcPr>
            <w:tcW w:w="3020" w:type="dxa"/>
          </w:tcPr>
          <w:p w14:paraId="7B861373" w14:textId="77777777" w:rsidR="008B0DFE" w:rsidRDefault="008B0DFE" w:rsidP="007A3E78">
            <w:r>
              <w:rPr>
                <w:color w:val="000000"/>
              </w:rPr>
              <w:t>Administratīvā sodāmība</w:t>
            </w:r>
          </w:p>
        </w:tc>
        <w:tc>
          <w:tcPr>
            <w:tcW w:w="3328" w:type="dxa"/>
          </w:tcPr>
          <w:p w14:paraId="61A51C76" w14:textId="77777777" w:rsidR="008B0DFE" w:rsidRDefault="00AB2033" w:rsidP="007A3E78">
            <w:pPr>
              <w:ind w:left="316" w:hanging="316"/>
            </w:pPr>
            <w:sdt>
              <w:sdtPr>
                <w:rPr>
                  <w:color w:val="000000"/>
                </w:rPr>
                <w:id w:val="1051578240"/>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 xml:space="preserve">Pēdējo 4 gadu laikā no piedāvājuma iesniegšanas dienas nav bijis administratīvi sodīts par būvkomersanta profesionālās darbības pārkāpumiem </w:t>
            </w:r>
          </w:p>
        </w:tc>
        <w:tc>
          <w:tcPr>
            <w:tcW w:w="3328" w:type="dxa"/>
          </w:tcPr>
          <w:p w14:paraId="1641B41C" w14:textId="77777777" w:rsidR="008B0DFE" w:rsidRDefault="00AB2033" w:rsidP="007A3E78">
            <w:pPr>
              <w:ind w:left="247" w:hanging="247"/>
            </w:pPr>
            <w:sdt>
              <w:sdtPr>
                <w:rPr>
                  <w:color w:val="000000"/>
                </w:rPr>
                <w:id w:val="1472941676"/>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 xml:space="preserve">Pēdējo 4 gadu  laikā no piedāvājuma iesniegšanas dienas ir bijis administratīvi sodīts par būvkomersanta profesionālās darbības pārkāpumiem, izsakot brīdinājumu </w:t>
            </w:r>
          </w:p>
        </w:tc>
        <w:tc>
          <w:tcPr>
            <w:tcW w:w="3328" w:type="dxa"/>
          </w:tcPr>
          <w:p w14:paraId="71A75675" w14:textId="77777777" w:rsidR="008B0DFE" w:rsidRDefault="00AB2033" w:rsidP="007A3E78">
            <w:pPr>
              <w:ind w:left="178" w:hanging="178"/>
            </w:pPr>
            <w:sdt>
              <w:sdtPr>
                <w:rPr>
                  <w:color w:val="000000"/>
                </w:rPr>
                <w:id w:val="-1732846114"/>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Pēdējo 4 gadu laikā no piedāvājuma iesniegšanas dienas ir bijis administratīvi sodīts par būvkomersanta profesionālās darbības pārkāpumiem, piemērojot naudas sodu virs 5 naudas soda vienībām</w:t>
            </w:r>
          </w:p>
        </w:tc>
      </w:tr>
      <w:tr w:rsidR="008B0DFE" w14:paraId="0F88A0AD" w14:textId="77777777" w:rsidTr="007A3E78">
        <w:tc>
          <w:tcPr>
            <w:tcW w:w="944" w:type="dxa"/>
          </w:tcPr>
          <w:p w14:paraId="6D6FA996" w14:textId="77777777" w:rsidR="008B0DFE" w:rsidRDefault="008B0DFE" w:rsidP="007A3E78">
            <w:r>
              <w:rPr>
                <w:color w:val="000000"/>
              </w:rPr>
              <w:t>2.2.</w:t>
            </w:r>
          </w:p>
        </w:tc>
        <w:tc>
          <w:tcPr>
            <w:tcW w:w="3020" w:type="dxa"/>
          </w:tcPr>
          <w:p w14:paraId="6FC9CE62" w14:textId="77777777" w:rsidR="008B0DFE" w:rsidRDefault="008B0DFE" w:rsidP="007A3E78">
            <w:r>
              <w:rPr>
                <w:color w:val="000000"/>
              </w:rPr>
              <w:t>Nodibināto līgumsaistību izpildījums</w:t>
            </w:r>
          </w:p>
        </w:tc>
        <w:tc>
          <w:tcPr>
            <w:tcW w:w="3328" w:type="dxa"/>
          </w:tcPr>
          <w:p w14:paraId="2BFF7F36" w14:textId="77777777" w:rsidR="008B0DFE" w:rsidRDefault="00AB2033" w:rsidP="007A3E78">
            <w:pPr>
              <w:ind w:left="316" w:hanging="316"/>
            </w:pPr>
            <w:sdt>
              <w:sdtPr>
                <w:rPr>
                  <w:color w:val="000000"/>
                </w:rPr>
                <w:id w:val="1516341154"/>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Pēdējo 4 gadu laikā no piedāvājuma iesniegšanas dienas ar būvkomersantu nav pārtraukta līgumsaistību izpilde no pasūtītāja puses</w:t>
            </w:r>
          </w:p>
        </w:tc>
        <w:tc>
          <w:tcPr>
            <w:tcW w:w="3328" w:type="dxa"/>
          </w:tcPr>
          <w:p w14:paraId="03C00CF8" w14:textId="77777777" w:rsidR="008B0DFE" w:rsidRDefault="00AB2033" w:rsidP="007A3E78">
            <w:pPr>
              <w:ind w:left="247" w:hanging="247"/>
            </w:pPr>
            <w:sdt>
              <w:sdtPr>
                <w:rPr>
                  <w:color w:val="000000"/>
                </w:rPr>
                <w:id w:val="1624960774"/>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 xml:space="preserve">Pēdējo 4 gadu laikā no piedāvājuma iesniegšanas dienas ar būvkomersantu ir pārtraukta līgumsaistību izpilde, noslēdzot pušu vienošanos par līgumsaistību pārtraukšanas kārtību un līgumsoda piemērošanu par no līguma izrietošo būvkomersanta saistību neizpildes faktu </w:t>
            </w:r>
          </w:p>
        </w:tc>
        <w:tc>
          <w:tcPr>
            <w:tcW w:w="3328" w:type="dxa"/>
          </w:tcPr>
          <w:p w14:paraId="79BE2B1B" w14:textId="77777777" w:rsidR="008B0DFE" w:rsidRDefault="00AB2033" w:rsidP="007A3E78">
            <w:pPr>
              <w:ind w:left="178" w:hanging="178"/>
            </w:pPr>
            <w:sdt>
              <w:sdtPr>
                <w:rPr>
                  <w:color w:val="000000"/>
                </w:rPr>
                <w:id w:val="1130902631"/>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Pēdējo 4 gadu laikā no piedāvājuma iesniegšanas dienas ar būvkomersantu ir pārtraukta līgumsaistību izpilde no pasūtītāja puses</w:t>
            </w:r>
          </w:p>
        </w:tc>
      </w:tr>
      <w:tr w:rsidR="008B0DFE" w14:paraId="280F1892" w14:textId="77777777" w:rsidTr="007A3E78">
        <w:tc>
          <w:tcPr>
            <w:tcW w:w="944" w:type="dxa"/>
            <w:vAlign w:val="bottom"/>
          </w:tcPr>
          <w:p w14:paraId="0788B5B0" w14:textId="77777777" w:rsidR="008B0DFE" w:rsidRPr="005201AB" w:rsidRDefault="008B0DFE" w:rsidP="007A3E78">
            <w:pPr>
              <w:rPr>
                <w:b/>
                <w:bCs/>
                <w:color w:val="000000"/>
              </w:rPr>
            </w:pPr>
            <w:r w:rsidRPr="005201AB">
              <w:rPr>
                <w:b/>
                <w:bCs/>
                <w:color w:val="000000"/>
              </w:rPr>
              <w:t>3.</w:t>
            </w:r>
          </w:p>
        </w:tc>
        <w:tc>
          <w:tcPr>
            <w:tcW w:w="13004" w:type="dxa"/>
            <w:gridSpan w:val="4"/>
            <w:vAlign w:val="bottom"/>
          </w:tcPr>
          <w:p w14:paraId="22AED431" w14:textId="77777777" w:rsidR="008B0DFE" w:rsidRPr="00035F89" w:rsidRDefault="008B0DFE" w:rsidP="007A3E78">
            <w:pPr>
              <w:rPr>
                <w:b/>
                <w:bCs/>
                <w:color w:val="000000"/>
              </w:rPr>
            </w:pPr>
            <w:r w:rsidRPr="00035F89">
              <w:rPr>
                <w:b/>
                <w:bCs/>
                <w:color w:val="000000"/>
              </w:rPr>
              <w:t>Līguma izpildes risku pašnovērtējums</w:t>
            </w:r>
          </w:p>
        </w:tc>
      </w:tr>
      <w:tr w:rsidR="008B0DFE" w14:paraId="73A54954" w14:textId="77777777" w:rsidTr="007A3E78">
        <w:tc>
          <w:tcPr>
            <w:tcW w:w="944" w:type="dxa"/>
          </w:tcPr>
          <w:p w14:paraId="662E586D" w14:textId="77777777" w:rsidR="008B0DFE" w:rsidRDefault="008B0DFE" w:rsidP="007A3E78">
            <w:r>
              <w:rPr>
                <w:color w:val="000000"/>
              </w:rPr>
              <w:t>3.1.</w:t>
            </w:r>
          </w:p>
        </w:tc>
        <w:tc>
          <w:tcPr>
            <w:tcW w:w="3020" w:type="dxa"/>
          </w:tcPr>
          <w:p w14:paraId="1B034111" w14:textId="77777777" w:rsidR="008B0DFE" w:rsidRDefault="008B0DFE" w:rsidP="007A3E78">
            <w:r>
              <w:rPr>
                <w:color w:val="000000"/>
              </w:rPr>
              <w:t>Apakšuzņēmēju piesaiste</w:t>
            </w:r>
          </w:p>
        </w:tc>
        <w:tc>
          <w:tcPr>
            <w:tcW w:w="3328" w:type="dxa"/>
          </w:tcPr>
          <w:p w14:paraId="66E3D921" w14:textId="77777777" w:rsidR="008B0DFE" w:rsidRDefault="00AB2033" w:rsidP="007A3E78">
            <w:pPr>
              <w:ind w:left="316" w:hanging="316"/>
            </w:pPr>
            <w:sdt>
              <w:sdtPr>
                <w:rPr>
                  <w:color w:val="000000"/>
                </w:rPr>
                <w:id w:val="-1361045389"/>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 xml:space="preserve">Saistību izpildē nav plānota balstīšanās uz apakšuzņēmēju pieredzi un/vai nav plānota </w:t>
            </w:r>
            <w:r w:rsidR="008B0DFE">
              <w:rPr>
                <w:color w:val="000000"/>
              </w:rPr>
              <w:lastRenderedPageBreak/>
              <w:t>apakšuzņēmēju piesaiste virs 10 000 EUR</w:t>
            </w:r>
          </w:p>
        </w:tc>
        <w:tc>
          <w:tcPr>
            <w:tcW w:w="3328" w:type="dxa"/>
          </w:tcPr>
          <w:p w14:paraId="4E0DAA6B" w14:textId="77777777" w:rsidR="008B0DFE" w:rsidRDefault="00AB2033" w:rsidP="007A3E78">
            <w:pPr>
              <w:ind w:left="247" w:hanging="247"/>
            </w:pPr>
            <w:sdt>
              <w:sdtPr>
                <w:rPr>
                  <w:color w:val="000000"/>
                </w:rPr>
                <w:id w:val="1948662123"/>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 xml:space="preserve">Saistību izpildē ir plānota balstīšanās uz apakšuzņēmēju pieredzi un/vai ir plānota apakšuzņēmēju piesaiste virs 10 </w:t>
            </w:r>
            <w:r w:rsidR="008B0DFE">
              <w:rPr>
                <w:color w:val="000000"/>
              </w:rPr>
              <w:lastRenderedPageBreak/>
              <w:t>000 EUR, bet ne vairāk kā 30% no saistības kopapjoma</w:t>
            </w:r>
          </w:p>
        </w:tc>
        <w:tc>
          <w:tcPr>
            <w:tcW w:w="3328" w:type="dxa"/>
          </w:tcPr>
          <w:p w14:paraId="7D4FA621" w14:textId="77777777" w:rsidR="008B0DFE" w:rsidRDefault="00AB2033" w:rsidP="007A3E78">
            <w:pPr>
              <w:ind w:left="320" w:hanging="320"/>
            </w:pPr>
            <w:sdt>
              <w:sdtPr>
                <w:rPr>
                  <w:color w:val="000000"/>
                </w:rPr>
                <w:id w:val="-327446473"/>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Saistību izpildē ir plānota apakšuzņēmēju piesaiste virs 30% no saistības kopapjoma</w:t>
            </w:r>
          </w:p>
        </w:tc>
      </w:tr>
      <w:tr w:rsidR="008B0DFE" w14:paraId="177DCA27" w14:textId="77777777" w:rsidTr="007A3E78">
        <w:tc>
          <w:tcPr>
            <w:tcW w:w="944" w:type="dxa"/>
          </w:tcPr>
          <w:p w14:paraId="26FB19C6" w14:textId="77777777" w:rsidR="008B0DFE" w:rsidRDefault="008B0DFE" w:rsidP="007A3E78">
            <w:r>
              <w:rPr>
                <w:color w:val="000000"/>
              </w:rPr>
              <w:t>3.2.</w:t>
            </w:r>
          </w:p>
        </w:tc>
        <w:tc>
          <w:tcPr>
            <w:tcW w:w="3020" w:type="dxa"/>
          </w:tcPr>
          <w:p w14:paraId="0A1876F5" w14:textId="77777777" w:rsidR="008B0DFE" w:rsidRDefault="008B0DFE" w:rsidP="007A3E78">
            <w:r>
              <w:rPr>
                <w:color w:val="000000"/>
              </w:rPr>
              <w:t>Avansa maksājuma nepieciešamība</w:t>
            </w:r>
          </w:p>
        </w:tc>
        <w:tc>
          <w:tcPr>
            <w:tcW w:w="3328" w:type="dxa"/>
          </w:tcPr>
          <w:p w14:paraId="6798470E" w14:textId="77777777" w:rsidR="008B0DFE" w:rsidRDefault="00AB2033" w:rsidP="007A3E78">
            <w:pPr>
              <w:ind w:left="316" w:hanging="316"/>
            </w:pPr>
            <w:sdt>
              <w:sdtPr>
                <w:rPr>
                  <w:color w:val="000000"/>
                </w:rPr>
                <w:id w:val="1394535986"/>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 xml:space="preserve">Līdz 5% no saistības kopapjoma, iesniedzot bankas </w:t>
            </w:r>
            <w:proofErr w:type="spellStart"/>
            <w:r w:rsidR="008B0DFE">
              <w:rPr>
                <w:color w:val="000000"/>
              </w:rPr>
              <w:t>ekspromisorisku</w:t>
            </w:r>
            <w:proofErr w:type="spellEnd"/>
            <w:r w:rsidR="008B0DFE">
              <w:rPr>
                <w:color w:val="000000"/>
              </w:rPr>
              <w:t xml:space="preserve"> garantiju </w:t>
            </w:r>
          </w:p>
        </w:tc>
        <w:tc>
          <w:tcPr>
            <w:tcW w:w="3328" w:type="dxa"/>
          </w:tcPr>
          <w:p w14:paraId="57EACAD0" w14:textId="77777777" w:rsidR="008B0DFE" w:rsidRDefault="00AB2033" w:rsidP="007A3E78">
            <w:pPr>
              <w:ind w:left="247" w:hanging="247"/>
            </w:pPr>
            <w:sdt>
              <w:sdtPr>
                <w:rPr>
                  <w:color w:val="000000"/>
                </w:rPr>
                <w:id w:val="1416059723"/>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 xml:space="preserve">Līdz 5% no saistības kopapjoma, iesniedzot apdrošināšanas sabiedrības </w:t>
            </w:r>
            <w:proofErr w:type="spellStart"/>
            <w:r w:rsidR="008B0DFE">
              <w:rPr>
                <w:color w:val="000000"/>
              </w:rPr>
              <w:t>ekspromisorisku</w:t>
            </w:r>
            <w:proofErr w:type="spellEnd"/>
            <w:r w:rsidR="008B0DFE">
              <w:rPr>
                <w:color w:val="000000"/>
              </w:rPr>
              <w:t xml:space="preserve"> garantiju</w:t>
            </w:r>
          </w:p>
        </w:tc>
        <w:tc>
          <w:tcPr>
            <w:tcW w:w="3328" w:type="dxa"/>
          </w:tcPr>
          <w:p w14:paraId="65736886" w14:textId="77AAB941" w:rsidR="008B0DFE" w:rsidRDefault="00AB2033" w:rsidP="007A3E78">
            <w:pPr>
              <w:ind w:left="320" w:hanging="320"/>
            </w:pPr>
            <w:sdt>
              <w:sdtPr>
                <w:rPr>
                  <w:color w:val="000000"/>
                </w:rPr>
                <w:id w:val="-597097235"/>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A62DF0">
              <w:rPr>
                <w:color w:val="000000"/>
              </w:rPr>
              <w:t xml:space="preserve"> no 5% l</w:t>
            </w:r>
            <w:r w:rsidR="008B0DFE">
              <w:rPr>
                <w:color w:val="000000"/>
              </w:rPr>
              <w:t xml:space="preserve">īdz 10% no saistības kopapjoma, iesniedzot apdrošināšanas sabiedrības </w:t>
            </w:r>
            <w:proofErr w:type="spellStart"/>
            <w:r w:rsidR="008B0DFE">
              <w:rPr>
                <w:color w:val="000000"/>
              </w:rPr>
              <w:t>ekspromisorisku</w:t>
            </w:r>
            <w:proofErr w:type="spellEnd"/>
            <w:r w:rsidR="008B0DFE">
              <w:rPr>
                <w:color w:val="000000"/>
              </w:rPr>
              <w:t xml:space="preserve"> garantiju</w:t>
            </w:r>
          </w:p>
        </w:tc>
      </w:tr>
      <w:tr w:rsidR="008B0DFE" w14:paraId="61BB93B3" w14:textId="77777777" w:rsidTr="007A3E78">
        <w:tc>
          <w:tcPr>
            <w:tcW w:w="944" w:type="dxa"/>
          </w:tcPr>
          <w:p w14:paraId="4FC0FC1B" w14:textId="77777777" w:rsidR="008B0DFE" w:rsidRDefault="008B0DFE" w:rsidP="007A3E78">
            <w:r>
              <w:rPr>
                <w:color w:val="000000"/>
              </w:rPr>
              <w:t>3.3.</w:t>
            </w:r>
          </w:p>
        </w:tc>
        <w:tc>
          <w:tcPr>
            <w:tcW w:w="3020" w:type="dxa"/>
          </w:tcPr>
          <w:p w14:paraId="39946BA7" w14:textId="77777777" w:rsidR="008B0DFE" w:rsidRDefault="008B0DFE" w:rsidP="007A3E78">
            <w:r>
              <w:rPr>
                <w:color w:val="000000"/>
              </w:rPr>
              <w:t>Tehniskā aprīkojuma pieejamība</w:t>
            </w:r>
          </w:p>
        </w:tc>
        <w:tc>
          <w:tcPr>
            <w:tcW w:w="3328" w:type="dxa"/>
          </w:tcPr>
          <w:p w14:paraId="0DF2C953" w14:textId="77777777" w:rsidR="008B0DFE" w:rsidRDefault="00AB2033" w:rsidP="007A3E78">
            <w:sdt>
              <w:sdtPr>
                <w:rPr>
                  <w:color w:val="000000"/>
                </w:rPr>
                <w:id w:val="1995524636"/>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Īpašumā</w:t>
            </w:r>
          </w:p>
        </w:tc>
        <w:tc>
          <w:tcPr>
            <w:tcW w:w="3328" w:type="dxa"/>
          </w:tcPr>
          <w:p w14:paraId="36223EF5" w14:textId="77777777" w:rsidR="008B0DFE" w:rsidRDefault="00AB2033" w:rsidP="007A3E78">
            <w:sdt>
              <w:sdtPr>
                <w:rPr>
                  <w:color w:val="000000"/>
                </w:rPr>
                <w:id w:val="-253286035"/>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Līzingā</w:t>
            </w:r>
          </w:p>
        </w:tc>
        <w:tc>
          <w:tcPr>
            <w:tcW w:w="3328" w:type="dxa"/>
          </w:tcPr>
          <w:p w14:paraId="5AD6139F" w14:textId="77777777" w:rsidR="008B0DFE" w:rsidRDefault="00AB2033" w:rsidP="007A3E78">
            <w:pPr>
              <w:ind w:left="320" w:hanging="320"/>
            </w:pPr>
            <w:sdt>
              <w:sdtPr>
                <w:rPr>
                  <w:color w:val="000000"/>
                </w:rPr>
                <w:id w:val="1298880205"/>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Piesaistīto apakšuzņēmēju valdījumā</w:t>
            </w:r>
          </w:p>
        </w:tc>
      </w:tr>
      <w:tr w:rsidR="008B0DFE" w14:paraId="4A36F9A2" w14:textId="77777777" w:rsidTr="007A3E78">
        <w:tc>
          <w:tcPr>
            <w:tcW w:w="944" w:type="dxa"/>
          </w:tcPr>
          <w:p w14:paraId="741E2B2B" w14:textId="77777777" w:rsidR="008B0DFE" w:rsidRDefault="008B0DFE" w:rsidP="007A3E78">
            <w:r>
              <w:rPr>
                <w:color w:val="000000"/>
              </w:rPr>
              <w:t>3.4.</w:t>
            </w:r>
          </w:p>
        </w:tc>
        <w:tc>
          <w:tcPr>
            <w:tcW w:w="3020" w:type="dxa"/>
          </w:tcPr>
          <w:p w14:paraId="446AF51A" w14:textId="77777777" w:rsidR="008B0DFE" w:rsidRDefault="008B0DFE" w:rsidP="007A3E78">
            <w:r>
              <w:rPr>
                <w:color w:val="000000"/>
              </w:rPr>
              <w:t xml:space="preserve">Kvalifikācijas prasību nodrošināšanai nepieciešamo </w:t>
            </w:r>
            <w:proofErr w:type="spellStart"/>
            <w:r>
              <w:rPr>
                <w:color w:val="000000"/>
              </w:rPr>
              <w:t>būvspeciālistu</w:t>
            </w:r>
            <w:proofErr w:type="spellEnd"/>
            <w:r>
              <w:rPr>
                <w:color w:val="000000"/>
              </w:rPr>
              <w:t xml:space="preserve">  pieejamība</w:t>
            </w:r>
          </w:p>
        </w:tc>
        <w:tc>
          <w:tcPr>
            <w:tcW w:w="3328" w:type="dxa"/>
          </w:tcPr>
          <w:p w14:paraId="5649B040" w14:textId="77777777" w:rsidR="008B0DFE" w:rsidRDefault="00AB2033" w:rsidP="007A3E78">
            <w:sdt>
              <w:sdtPr>
                <w:rPr>
                  <w:color w:val="000000"/>
                </w:rPr>
                <w:id w:val="1798258239"/>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Uz darba līguma pamata</w:t>
            </w:r>
          </w:p>
        </w:tc>
        <w:tc>
          <w:tcPr>
            <w:tcW w:w="3328" w:type="dxa"/>
          </w:tcPr>
          <w:p w14:paraId="63FB5DDE" w14:textId="77777777" w:rsidR="008B0DFE" w:rsidRDefault="00AB2033" w:rsidP="007A3E78">
            <w:pPr>
              <w:ind w:left="247" w:hanging="247"/>
            </w:pPr>
            <w:sdt>
              <w:sdtPr>
                <w:rPr>
                  <w:color w:val="000000"/>
                </w:rPr>
                <w:id w:val="-1890259762"/>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Uz uzņēmuma līguma pamata</w:t>
            </w:r>
          </w:p>
        </w:tc>
        <w:tc>
          <w:tcPr>
            <w:tcW w:w="3328" w:type="dxa"/>
          </w:tcPr>
          <w:p w14:paraId="3D4CE697" w14:textId="77777777" w:rsidR="008B0DFE" w:rsidRDefault="00AB2033" w:rsidP="007A3E78">
            <w:pPr>
              <w:ind w:left="320" w:hanging="320"/>
            </w:pPr>
            <w:sdt>
              <w:sdtPr>
                <w:rPr>
                  <w:color w:val="000000"/>
                </w:rPr>
                <w:id w:val="1015743229"/>
                <w14:checkbox>
                  <w14:checked w14:val="0"/>
                  <w14:checkedState w14:val="2612" w14:font="MS Gothic"/>
                  <w14:uncheckedState w14:val="2610" w14:font="MS Gothic"/>
                </w14:checkbox>
              </w:sdtPr>
              <w:sdtEndPr/>
              <w:sdtContent>
                <w:r w:rsidR="008B0DFE">
                  <w:rPr>
                    <w:rFonts w:ascii="MS Gothic" w:eastAsia="MS Gothic" w:hAnsi="MS Gothic" w:hint="eastAsia"/>
                    <w:color w:val="000000"/>
                  </w:rPr>
                  <w:t>☐</w:t>
                </w:r>
              </w:sdtContent>
            </w:sdt>
            <w:r w:rsidR="008B0DFE">
              <w:rPr>
                <w:color w:val="000000"/>
              </w:rPr>
              <w:t>Piesaistīto apakšuzņēmēju personāls</w:t>
            </w:r>
          </w:p>
        </w:tc>
      </w:tr>
    </w:tbl>
    <w:p w14:paraId="3A13A055" w14:textId="77777777" w:rsidR="008B0DFE" w:rsidRDefault="008B0DFE" w:rsidP="008B0DFE">
      <w:pPr>
        <w:pStyle w:val="Pielikums"/>
        <w:jc w:val="left"/>
      </w:pPr>
    </w:p>
    <w:tbl>
      <w:tblPr>
        <w:tblpPr w:leftFromText="180" w:rightFromText="180" w:bottomFromText="160" w:vertAnchor="text" w:horzAnchor="margin" w:tblpY="182"/>
        <w:tblW w:w="9464" w:type="dxa"/>
        <w:tblLook w:val="04A0" w:firstRow="1" w:lastRow="0" w:firstColumn="1" w:lastColumn="0" w:noHBand="0" w:noVBand="1"/>
      </w:tblPr>
      <w:tblGrid>
        <w:gridCol w:w="9464"/>
      </w:tblGrid>
      <w:tr w:rsidR="008B0DFE" w:rsidRPr="00130346" w14:paraId="33D67E52" w14:textId="77777777" w:rsidTr="007A3E78">
        <w:tc>
          <w:tcPr>
            <w:tcW w:w="9464" w:type="dxa"/>
            <w:hideMark/>
          </w:tcPr>
          <w:p w14:paraId="1DFAA69C" w14:textId="77777777" w:rsidR="008B0DFE" w:rsidRPr="00130346" w:rsidRDefault="008B0DFE" w:rsidP="007A3E78">
            <w:pPr>
              <w:pStyle w:val="Galvene"/>
              <w:widowControl w:val="0"/>
              <w:tabs>
                <w:tab w:val="left" w:pos="284"/>
                <w:tab w:val="left" w:pos="426"/>
                <w:tab w:val="left" w:pos="9000"/>
              </w:tabs>
              <w:spacing w:after="40" w:line="256" w:lineRule="auto"/>
              <w:rPr>
                <w:sz w:val="24"/>
                <w:szCs w:val="24"/>
                <w:highlight w:val="lightGray"/>
                <w:lang w:val="lv-LV"/>
              </w:rPr>
            </w:pPr>
            <w:r w:rsidRPr="00130346">
              <w:rPr>
                <w:sz w:val="24"/>
                <w:szCs w:val="24"/>
                <w:highlight w:val="lightGray"/>
                <w:lang w:val="lv-LV"/>
              </w:rPr>
              <w:t>&lt;Pretendenta nosaukums, reģistrācijas numurs&gt;</w:t>
            </w:r>
          </w:p>
        </w:tc>
      </w:tr>
      <w:tr w:rsidR="008B0DFE" w:rsidRPr="00130346" w14:paraId="3F633199" w14:textId="77777777" w:rsidTr="007A3E78">
        <w:tc>
          <w:tcPr>
            <w:tcW w:w="9464" w:type="dxa"/>
            <w:hideMark/>
          </w:tcPr>
          <w:p w14:paraId="46B8ECDA" w14:textId="77777777" w:rsidR="008B0DFE" w:rsidRPr="00130346" w:rsidRDefault="008B0DFE" w:rsidP="007A3E78">
            <w:pPr>
              <w:pStyle w:val="Galvene"/>
              <w:widowControl w:val="0"/>
              <w:tabs>
                <w:tab w:val="left" w:pos="426"/>
                <w:tab w:val="left" w:pos="9000"/>
              </w:tabs>
              <w:spacing w:after="40" w:line="256" w:lineRule="auto"/>
              <w:rPr>
                <w:sz w:val="24"/>
                <w:szCs w:val="24"/>
                <w:highlight w:val="lightGray"/>
                <w:lang w:val="lv-LV"/>
              </w:rPr>
            </w:pPr>
            <w:r w:rsidRPr="00130346">
              <w:rPr>
                <w:sz w:val="24"/>
                <w:szCs w:val="24"/>
                <w:highlight w:val="lightGray"/>
                <w:lang w:val="lv-LV"/>
              </w:rPr>
              <w:t xml:space="preserve">&lt;Pretendenta </w:t>
            </w:r>
            <w:proofErr w:type="spellStart"/>
            <w:r w:rsidRPr="00130346">
              <w:rPr>
                <w:sz w:val="24"/>
                <w:szCs w:val="24"/>
                <w:highlight w:val="lightGray"/>
                <w:lang w:val="lv-LV"/>
              </w:rPr>
              <w:t>paraksttiesīgās</w:t>
            </w:r>
            <w:proofErr w:type="spellEnd"/>
            <w:r w:rsidRPr="00130346">
              <w:rPr>
                <w:sz w:val="24"/>
                <w:szCs w:val="24"/>
                <w:highlight w:val="lightGray"/>
                <w:lang w:val="lv-LV"/>
              </w:rPr>
              <w:t xml:space="preserve"> vai pilnvarotās personas vārds, uzvārds, amats&gt;</w:t>
            </w:r>
          </w:p>
        </w:tc>
      </w:tr>
      <w:tr w:rsidR="008B0DFE" w:rsidRPr="00130346" w14:paraId="57D40C76" w14:textId="77777777" w:rsidTr="007A3E78">
        <w:tc>
          <w:tcPr>
            <w:tcW w:w="9464" w:type="dxa"/>
            <w:hideMark/>
          </w:tcPr>
          <w:p w14:paraId="5B72A295" w14:textId="77777777" w:rsidR="008B0DFE" w:rsidRPr="00130346" w:rsidRDefault="008B0DFE" w:rsidP="007A3E78">
            <w:pPr>
              <w:pStyle w:val="Galvene"/>
              <w:widowControl w:val="0"/>
              <w:tabs>
                <w:tab w:val="left" w:pos="426"/>
                <w:tab w:val="left" w:pos="9000"/>
              </w:tabs>
              <w:spacing w:after="40" w:line="256" w:lineRule="auto"/>
              <w:jc w:val="both"/>
              <w:rPr>
                <w:sz w:val="24"/>
                <w:szCs w:val="24"/>
                <w:highlight w:val="lightGray"/>
                <w:lang w:val="lv-LV"/>
              </w:rPr>
            </w:pPr>
            <w:r w:rsidRPr="00130346">
              <w:rPr>
                <w:sz w:val="24"/>
                <w:szCs w:val="24"/>
                <w:highlight w:val="lightGray"/>
                <w:lang w:val="lv-LV"/>
              </w:rPr>
              <w:t>&lt;Paraksts&gt;</w:t>
            </w:r>
          </w:p>
        </w:tc>
      </w:tr>
      <w:tr w:rsidR="008B0DFE" w:rsidRPr="00130346" w14:paraId="77B9B808" w14:textId="77777777" w:rsidTr="007A3E78">
        <w:tc>
          <w:tcPr>
            <w:tcW w:w="9464" w:type="dxa"/>
            <w:hideMark/>
          </w:tcPr>
          <w:p w14:paraId="7CEEFF01" w14:textId="77777777" w:rsidR="008B0DFE" w:rsidRPr="00130346" w:rsidRDefault="008B0DFE" w:rsidP="007A3E78">
            <w:pPr>
              <w:pStyle w:val="Galvene"/>
              <w:widowControl w:val="0"/>
              <w:tabs>
                <w:tab w:val="left" w:pos="426"/>
                <w:tab w:val="left" w:pos="9000"/>
              </w:tabs>
              <w:spacing w:after="40" w:line="256" w:lineRule="auto"/>
              <w:jc w:val="both"/>
              <w:rPr>
                <w:sz w:val="24"/>
                <w:szCs w:val="24"/>
                <w:highlight w:val="lightGray"/>
                <w:lang w:val="lv-LV"/>
              </w:rPr>
            </w:pPr>
            <w:r w:rsidRPr="00130346">
              <w:rPr>
                <w:sz w:val="24"/>
                <w:szCs w:val="24"/>
                <w:highlight w:val="lightGray"/>
                <w:lang w:val="lv-LV"/>
              </w:rPr>
              <w:t>&lt;Datums, vieta&gt;</w:t>
            </w:r>
          </w:p>
        </w:tc>
      </w:tr>
    </w:tbl>
    <w:p w14:paraId="2AD5EFB0" w14:textId="069D9CCB" w:rsidR="00BB517C" w:rsidRDefault="00BB517C" w:rsidP="008B0DFE"/>
    <w:p w14:paraId="6794C5D3" w14:textId="77777777" w:rsidR="00BB517C" w:rsidRDefault="00BB517C">
      <w:pPr>
        <w:spacing w:after="160" w:line="259" w:lineRule="auto"/>
      </w:pPr>
      <w:r>
        <w:br w:type="page"/>
      </w:r>
    </w:p>
    <w:p w14:paraId="1F792C1A" w14:textId="77777777" w:rsidR="008B0DFE" w:rsidRDefault="008B0DFE" w:rsidP="008B0DFE">
      <w:pPr>
        <w:sectPr w:rsidR="008B0DFE" w:rsidSect="006C4361">
          <w:pgSz w:w="16838" w:h="11906" w:orient="landscape"/>
          <w:pgMar w:top="1559" w:right="851" w:bottom="851" w:left="851" w:header="709" w:footer="28" w:gutter="0"/>
          <w:cols w:space="708"/>
          <w:titlePg/>
          <w:docGrid w:linePitch="360"/>
        </w:sectPr>
      </w:pPr>
    </w:p>
    <w:p w14:paraId="07236CC1" w14:textId="77777777" w:rsidR="00E83B2C" w:rsidRPr="00FE389E" w:rsidRDefault="00E83B2C" w:rsidP="00E83B2C">
      <w:pPr>
        <w:jc w:val="right"/>
      </w:pPr>
    </w:p>
    <w:p w14:paraId="750FDCB6" w14:textId="77777777" w:rsidR="00E83B2C" w:rsidRPr="00FE389E" w:rsidRDefault="00E83B2C" w:rsidP="00E83B2C">
      <w:pPr>
        <w:jc w:val="right"/>
        <w:rPr>
          <w:b/>
          <w:bCs/>
        </w:rPr>
      </w:pPr>
      <w:r w:rsidRPr="00FE389E">
        <w:rPr>
          <w:b/>
          <w:bCs/>
        </w:rPr>
        <w:t xml:space="preserve"> 2.pielikums</w:t>
      </w:r>
    </w:p>
    <w:p w14:paraId="7C931F96" w14:textId="77777777" w:rsidR="00E83B2C" w:rsidRPr="00FE389E" w:rsidRDefault="00E83B2C" w:rsidP="00E83B2C">
      <w:pPr>
        <w:jc w:val="center"/>
        <w:rPr>
          <w:b/>
          <w:bCs/>
          <w:szCs w:val="32"/>
        </w:rPr>
      </w:pPr>
      <w:r w:rsidRPr="00FE389E">
        <w:rPr>
          <w:b/>
          <w:bCs/>
          <w:szCs w:val="32"/>
        </w:rPr>
        <w:t>Pretendenta pieredzes saraksta veidne</w:t>
      </w:r>
    </w:p>
    <w:p w14:paraId="332FA5DE" w14:textId="77777777" w:rsidR="00E83B2C" w:rsidRPr="00FE389E" w:rsidRDefault="00E83B2C" w:rsidP="00E83B2C">
      <w:pPr>
        <w:jc w:val="center"/>
        <w:rPr>
          <w:b/>
          <w:bCs/>
          <w:szCs w:val="32"/>
        </w:rPr>
      </w:pPr>
    </w:p>
    <w:p w14:paraId="45FB1089" w14:textId="77777777" w:rsidR="00E83B2C" w:rsidRPr="00FE389E" w:rsidRDefault="00E83B2C" w:rsidP="00E83B2C">
      <w:pPr>
        <w:jc w:val="center"/>
        <w:rPr>
          <w:b/>
          <w:bCs/>
          <w:szCs w:val="32"/>
        </w:rPr>
      </w:pPr>
      <w:r w:rsidRPr="00FE389E">
        <w:rPr>
          <w:b/>
          <w:bCs/>
          <w:szCs w:val="32"/>
        </w:rPr>
        <w:t>PRETENDENTA PIEREDZES SARAKSTS</w:t>
      </w:r>
    </w:p>
    <w:p w14:paraId="266193E2" w14:textId="77777777" w:rsidR="00E83B2C" w:rsidRPr="00FE389E" w:rsidRDefault="00E83B2C" w:rsidP="00E83B2C">
      <w:pPr>
        <w:jc w:val="both"/>
        <w:rPr>
          <w:b/>
        </w:rPr>
      </w:pPr>
    </w:p>
    <w:p w14:paraId="0CC309A6" w14:textId="77777777" w:rsidR="00E5015D" w:rsidRDefault="00E83B2C" w:rsidP="00E5015D">
      <w:pPr>
        <w:pStyle w:val="Stils1"/>
        <w:numPr>
          <w:ilvl w:val="0"/>
          <w:numId w:val="0"/>
        </w:numPr>
        <w:tabs>
          <w:tab w:val="left" w:pos="0"/>
          <w:tab w:val="left" w:pos="426"/>
          <w:tab w:val="left" w:pos="9000"/>
        </w:tabs>
        <w:spacing w:line="240" w:lineRule="auto"/>
        <w:jc w:val="both"/>
        <w:rPr>
          <w:b w:val="0"/>
          <w:sz w:val="24"/>
          <w:szCs w:val="24"/>
          <w:lang w:eastAsia="ar-SA"/>
        </w:rPr>
      </w:pPr>
      <w:r w:rsidRPr="00FE389E">
        <w:rPr>
          <w:lang w:eastAsia="ar-SA"/>
        </w:rPr>
        <w:tab/>
      </w:r>
      <w:r w:rsidR="00E5015D" w:rsidRPr="00FE389E">
        <w:rPr>
          <w:b w:val="0"/>
          <w:sz w:val="24"/>
          <w:szCs w:val="24"/>
          <w:lang w:eastAsia="ar-SA"/>
        </w:rPr>
        <w:t xml:space="preserve">Apliecinu, ka pretendents </w:t>
      </w:r>
      <w:r w:rsidR="00E5015D" w:rsidRPr="00FE389E">
        <w:rPr>
          <w:b w:val="0"/>
          <w:sz w:val="24"/>
          <w:szCs w:val="24"/>
          <w:highlight w:val="lightGray"/>
          <w:lang w:eastAsia="ar-SA"/>
        </w:rPr>
        <w:t>&lt;pretendenta (vai personas, uz kuras iespējām Pretendents balstās</w:t>
      </w:r>
      <w:r w:rsidR="00E5015D" w:rsidRPr="00FE389E">
        <w:rPr>
          <w:b w:val="0"/>
          <w:sz w:val="24"/>
          <w:szCs w:val="24"/>
          <w:highlight w:val="lightGray"/>
        </w:rPr>
        <w:t>)</w:t>
      </w:r>
      <w:r w:rsidR="00E5015D" w:rsidRPr="00FE389E">
        <w:rPr>
          <w:b w:val="0"/>
          <w:sz w:val="24"/>
          <w:szCs w:val="24"/>
          <w:highlight w:val="lightGray"/>
          <w:lang w:eastAsia="ar-SA"/>
        </w:rPr>
        <w:t xml:space="preserve"> nosaukums&gt;</w:t>
      </w:r>
      <w:r w:rsidR="00E5015D" w:rsidRPr="00FE389E">
        <w:rPr>
          <w:b w:val="0"/>
          <w:sz w:val="24"/>
          <w:szCs w:val="24"/>
          <w:lang w:eastAsia="ar-SA"/>
        </w:rPr>
        <w:t xml:space="preserve">, reģistrācijas numurs </w:t>
      </w:r>
      <w:r w:rsidR="00E5015D" w:rsidRPr="00FE389E">
        <w:rPr>
          <w:b w:val="0"/>
          <w:sz w:val="24"/>
          <w:szCs w:val="24"/>
          <w:highlight w:val="lightGray"/>
          <w:lang w:eastAsia="ar-SA"/>
        </w:rPr>
        <w:t>&lt;..&gt;</w:t>
      </w:r>
      <w:r w:rsidR="00E5015D" w:rsidRPr="00FE389E">
        <w:rPr>
          <w:b w:val="0"/>
          <w:sz w:val="24"/>
          <w:szCs w:val="24"/>
          <w:lang w:eastAsia="ar-SA"/>
        </w:rPr>
        <w:t xml:space="preserve"> ir realizējis šādus būvdarbu/būvniecības līgumus: </w:t>
      </w:r>
    </w:p>
    <w:p w14:paraId="082A34E3" w14:textId="77777777" w:rsidR="006768E6" w:rsidRPr="00FE389E" w:rsidRDefault="006768E6" w:rsidP="00E5015D">
      <w:pPr>
        <w:pStyle w:val="Stils1"/>
        <w:numPr>
          <w:ilvl w:val="0"/>
          <w:numId w:val="0"/>
        </w:numPr>
        <w:tabs>
          <w:tab w:val="left" w:pos="0"/>
          <w:tab w:val="left" w:pos="426"/>
          <w:tab w:val="left" w:pos="9000"/>
        </w:tabs>
        <w:spacing w:line="240" w:lineRule="auto"/>
        <w:jc w:val="both"/>
        <w:rPr>
          <w:b w:val="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5"/>
        <w:gridCol w:w="1559"/>
        <w:gridCol w:w="1956"/>
        <w:gridCol w:w="2268"/>
        <w:gridCol w:w="2551"/>
      </w:tblGrid>
      <w:tr w:rsidR="005C1D93" w:rsidRPr="008454C6" w14:paraId="6893F4AF" w14:textId="77777777" w:rsidTr="006768E6">
        <w:trPr>
          <w:trHeight w:val="3141"/>
        </w:trPr>
        <w:tc>
          <w:tcPr>
            <w:tcW w:w="1305" w:type="dxa"/>
          </w:tcPr>
          <w:p w14:paraId="05B5B1BF" w14:textId="7CC603AD" w:rsidR="005C1D93" w:rsidRPr="008454C6" w:rsidRDefault="006768E6" w:rsidP="008454C6">
            <w:pPr>
              <w:jc w:val="center"/>
              <w:rPr>
                <w:b/>
                <w:bCs/>
              </w:rPr>
            </w:pPr>
            <w:r w:rsidRPr="008454C6">
              <w:rPr>
                <w:b/>
                <w:bCs/>
                <w:lang w:eastAsia="en-US"/>
              </w:rPr>
              <w:t>Nolikuma punkta prasība</w:t>
            </w:r>
          </w:p>
        </w:tc>
        <w:tc>
          <w:tcPr>
            <w:tcW w:w="1559" w:type="dxa"/>
          </w:tcPr>
          <w:p w14:paraId="2670A7CF" w14:textId="37F99AE3" w:rsidR="005C1D93" w:rsidRPr="008454C6" w:rsidRDefault="005C1D93" w:rsidP="008454C6">
            <w:pPr>
              <w:jc w:val="center"/>
              <w:rPr>
                <w:b/>
                <w:bCs/>
              </w:rPr>
            </w:pPr>
            <w:r w:rsidRPr="008454C6">
              <w:rPr>
                <w:b/>
                <w:bCs/>
              </w:rPr>
              <w:t>Pretendenta vai Personas nosaukums, statuss, kādā realizēts līgums</w:t>
            </w:r>
          </w:p>
        </w:tc>
        <w:tc>
          <w:tcPr>
            <w:tcW w:w="1956" w:type="dxa"/>
          </w:tcPr>
          <w:p w14:paraId="4AE26540" w14:textId="77777777" w:rsidR="005C1D93" w:rsidRPr="008454C6" w:rsidRDefault="005C1D93" w:rsidP="008454C6">
            <w:pPr>
              <w:jc w:val="center"/>
              <w:rPr>
                <w:b/>
                <w:bCs/>
              </w:rPr>
            </w:pPr>
            <w:r w:rsidRPr="008454C6">
              <w:rPr>
                <w:b/>
                <w:bCs/>
              </w:rPr>
              <w:t>Veikto būvdarbu apraksts un vieta</w:t>
            </w:r>
            <w:r w:rsidRPr="008454C6">
              <w:rPr>
                <w:rStyle w:val="Vresatsauce"/>
                <w:b/>
                <w:bCs/>
              </w:rPr>
              <w:footnoteReference w:id="14"/>
            </w:r>
          </w:p>
        </w:tc>
        <w:tc>
          <w:tcPr>
            <w:tcW w:w="2268" w:type="dxa"/>
          </w:tcPr>
          <w:p w14:paraId="6A5312CD" w14:textId="77777777" w:rsidR="005C1D93" w:rsidRPr="008454C6" w:rsidRDefault="005C1D93" w:rsidP="008454C6">
            <w:pPr>
              <w:jc w:val="center"/>
              <w:rPr>
                <w:b/>
                <w:bCs/>
              </w:rPr>
            </w:pPr>
            <w:r w:rsidRPr="008454C6">
              <w:rPr>
                <w:b/>
                <w:bCs/>
              </w:rPr>
              <w:t>Būvdarbu pasūtītāja nosaukums, reģistrācijas numurs, adrese un Būvdarbu pasūtītāja kontaktpersona (vārds, uzvārds, amats,  tālruņa numurs,  e-pasta adrese)</w:t>
            </w:r>
          </w:p>
        </w:tc>
        <w:tc>
          <w:tcPr>
            <w:tcW w:w="2551" w:type="dxa"/>
          </w:tcPr>
          <w:p w14:paraId="1005386A" w14:textId="77777777" w:rsidR="005C1D93" w:rsidRPr="008454C6" w:rsidRDefault="005C1D93" w:rsidP="008454C6">
            <w:pPr>
              <w:jc w:val="center"/>
              <w:rPr>
                <w:b/>
                <w:bCs/>
              </w:rPr>
            </w:pPr>
            <w:r w:rsidRPr="008454C6">
              <w:rPr>
                <w:b/>
                <w:bCs/>
              </w:rPr>
              <w:t>Veikto būvdarbu izpildes sākuma un objekta nodošanas ekspluatācijā  gads un mēnesis</w:t>
            </w:r>
          </w:p>
          <w:p w14:paraId="3351EA3D" w14:textId="77777777" w:rsidR="005C1D93" w:rsidRPr="008454C6" w:rsidRDefault="005C1D93" w:rsidP="008454C6">
            <w:pPr>
              <w:jc w:val="center"/>
              <w:rPr>
                <w:b/>
                <w:bCs/>
              </w:rPr>
            </w:pPr>
          </w:p>
        </w:tc>
      </w:tr>
      <w:tr w:rsidR="006768E6" w:rsidRPr="00CA5EFC" w14:paraId="32A02844" w14:textId="77777777" w:rsidTr="006768E6">
        <w:trPr>
          <w:trHeight w:val="393"/>
        </w:trPr>
        <w:tc>
          <w:tcPr>
            <w:tcW w:w="1305" w:type="dxa"/>
            <w:shd w:val="clear" w:color="auto" w:fill="auto"/>
            <w:vAlign w:val="center"/>
          </w:tcPr>
          <w:p w14:paraId="7C478F60" w14:textId="7972F144" w:rsidR="006768E6" w:rsidRPr="008951EF" w:rsidRDefault="006768E6" w:rsidP="006768E6">
            <w:pPr>
              <w:jc w:val="center"/>
              <w:rPr>
                <w:b/>
                <w:bCs/>
                <w:lang w:eastAsia="en-US"/>
              </w:rPr>
            </w:pPr>
            <w:r w:rsidRPr="008951EF">
              <w:rPr>
                <w:b/>
                <w:bCs/>
                <w:lang w:eastAsia="en-US"/>
              </w:rPr>
              <w:t>9.5.1.</w:t>
            </w:r>
          </w:p>
        </w:tc>
        <w:tc>
          <w:tcPr>
            <w:tcW w:w="1559" w:type="dxa"/>
            <w:vAlign w:val="center"/>
          </w:tcPr>
          <w:p w14:paraId="60544704" w14:textId="770F8478" w:rsidR="006768E6" w:rsidRDefault="006768E6" w:rsidP="006768E6">
            <w:pPr>
              <w:jc w:val="center"/>
            </w:pPr>
            <w:r w:rsidRPr="00DE00A6">
              <w:rPr>
                <w:i/>
                <w:highlight w:val="lightGray"/>
              </w:rPr>
              <w:t>&lt;…&gt;</w:t>
            </w:r>
          </w:p>
        </w:tc>
        <w:tc>
          <w:tcPr>
            <w:tcW w:w="1956" w:type="dxa"/>
            <w:vAlign w:val="center"/>
          </w:tcPr>
          <w:p w14:paraId="1C354916" w14:textId="2959E7DB" w:rsidR="006768E6" w:rsidRDefault="006768E6" w:rsidP="006768E6">
            <w:pPr>
              <w:jc w:val="center"/>
            </w:pPr>
            <w:r w:rsidRPr="00DE00A6">
              <w:rPr>
                <w:i/>
                <w:highlight w:val="lightGray"/>
              </w:rPr>
              <w:t>&lt;…&gt;</w:t>
            </w:r>
          </w:p>
        </w:tc>
        <w:tc>
          <w:tcPr>
            <w:tcW w:w="2268" w:type="dxa"/>
            <w:vAlign w:val="center"/>
          </w:tcPr>
          <w:p w14:paraId="4341824C" w14:textId="79208490" w:rsidR="006768E6" w:rsidRPr="00CA5EFC" w:rsidRDefault="006768E6" w:rsidP="006768E6">
            <w:pPr>
              <w:jc w:val="center"/>
            </w:pPr>
            <w:r w:rsidRPr="00DE00A6">
              <w:rPr>
                <w:i/>
                <w:highlight w:val="lightGray"/>
              </w:rPr>
              <w:t>&lt;…&gt;</w:t>
            </w:r>
          </w:p>
        </w:tc>
        <w:tc>
          <w:tcPr>
            <w:tcW w:w="2551" w:type="dxa"/>
            <w:vAlign w:val="center"/>
          </w:tcPr>
          <w:p w14:paraId="43306504" w14:textId="6F8A7781" w:rsidR="006768E6" w:rsidRPr="00CA5EFC" w:rsidRDefault="006768E6" w:rsidP="006768E6">
            <w:pPr>
              <w:jc w:val="center"/>
            </w:pPr>
            <w:r w:rsidRPr="00DE00A6">
              <w:rPr>
                <w:i/>
                <w:highlight w:val="lightGray"/>
              </w:rPr>
              <w:t>&lt;…&gt;</w:t>
            </w:r>
          </w:p>
        </w:tc>
      </w:tr>
      <w:tr w:rsidR="006768E6" w:rsidRPr="00CA5EFC" w14:paraId="0909B0ED" w14:textId="77777777" w:rsidTr="006768E6">
        <w:trPr>
          <w:trHeight w:val="442"/>
        </w:trPr>
        <w:tc>
          <w:tcPr>
            <w:tcW w:w="1305" w:type="dxa"/>
            <w:shd w:val="clear" w:color="auto" w:fill="auto"/>
            <w:vAlign w:val="center"/>
          </w:tcPr>
          <w:p w14:paraId="0F1EC534" w14:textId="499EAF5E" w:rsidR="006768E6" w:rsidRPr="008951EF" w:rsidRDefault="006768E6" w:rsidP="006768E6">
            <w:pPr>
              <w:jc w:val="center"/>
              <w:rPr>
                <w:b/>
                <w:bCs/>
              </w:rPr>
            </w:pPr>
            <w:r w:rsidRPr="008951EF">
              <w:rPr>
                <w:b/>
                <w:bCs/>
                <w:lang w:eastAsia="en-US"/>
              </w:rPr>
              <w:t>9.5.2.</w:t>
            </w:r>
          </w:p>
        </w:tc>
        <w:tc>
          <w:tcPr>
            <w:tcW w:w="1559" w:type="dxa"/>
            <w:vAlign w:val="center"/>
          </w:tcPr>
          <w:p w14:paraId="2A801763" w14:textId="77777777" w:rsidR="006768E6" w:rsidRPr="00F114D8" w:rsidRDefault="006768E6" w:rsidP="006768E6">
            <w:pPr>
              <w:jc w:val="center"/>
              <w:rPr>
                <w:b/>
              </w:rPr>
            </w:pPr>
            <w:r w:rsidRPr="00DE00A6">
              <w:rPr>
                <w:i/>
                <w:highlight w:val="lightGray"/>
              </w:rPr>
              <w:t>&lt;…&gt;</w:t>
            </w:r>
          </w:p>
        </w:tc>
        <w:tc>
          <w:tcPr>
            <w:tcW w:w="1956" w:type="dxa"/>
            <w:vAlign w:val="center"/>
          </w:tcPr>
          <w:p w14:paraId="0F0DECFC" w14:textId="77777777" w:rsidR="006768E6" w:rsidRPr="00F114D8" w:rsidRDefault="006768E6" w:rsidP="006768E6">
            <w:pPr>
              <w:jc w:val="center"/>
              <w:rPr>
                <w:b/>
              </w:rPr>
            </w:pPr>
            <w:r w:rsidRPr="00DE00A6">
              <w:rPr>
                <w:i/>
                <w:highlight w:val="lightGray"/>
              </w:rPr>
              <w:t>&lt;…&gt;</w:t>
            </w:r>
          </w:p>
        </w:tc>
        <w:tc>
          <w:tcPr>
            <w:tcW w:w="2268" w:type="dxa"/>
            <w:vAlign w:val="center"/>
          </w:tcPr>
          <w:p w14:paraId="244945FB" w14:textId="77777777" w:rsidR="006768E6" w:rsidRPr="00F114D8" w:rsidRDefault="006768E6" w:rsidP="006768E6">
            <w:pPr>
              <w:jc w:val="center"/>
              <w:rPr>
                <w:b/>
              </w:rPr>
            </w:pPr>
            <w:r w:rsidRPr="00DE00A6">
              <w:rPr>
                <w:i/>
                <w:highlight w:val="lightGray"/>
              </w:rPr>
              <w:t>&lt;…&gt;</w:t>
            </w:r>
          </w:p>
        </w:tc>
        <w:tc>
          <w:tcPr>
            <w:tcW w:w="2551" w:type="dxa"/>
            <w:vAlign w:val="center"/>
          </w:tcPr>
          <w:p w14:paraId="2A0E7E22" w14:textId="77777777" w:rsidR="006768E6" w:rsidRPr="00F114D8" w:rsidRDefault="006768E6" w:rsidP="006768E6">
            <w:pPr>
              <w:jc w:val="center"/>
              <w:rPr>
                <w:b/>
              </w:rPr>
            </w:pPr>
            <w:r w:rsidRPr="00DE00A6">
              <w:rPr>
                <w:i/>
                <w:highlight w:val="lightGray"/>
              </w:rPr>
              <w:t>&lt;…&gt;</w:t>
            </w:r>
          </w:p>
        </w:tc>
      </w:tr>
      <w:tr w:rsidR="006768E6" w:rsidRPr="00CA5EFC" w14:paraId="6506D17A" w14:textId="77777777" w:rsidTr="006768E6">
        <w:trPr>
          <w:trHeight w:val="442"/>
        </w:trPr>
        <w:tc>
          <w:tcPr>
            <w:tcW w:w="1305" w:type="dxa"/>
            <w:shd w:val="clear" w:color="auto" w:fill="auto"/>
            <w:vAlign w:val="center"/>
          </w:tcPr>
          <w:p w14:paraId="22C98548" w14:textId="67BA981D" w:rsidR="006768E6" w:rsidRPr="008951EF" w:rsidRDefault="006768E6" w:rsidP="006768E6">
            <w:pPr>
              <w:jc w:val="center"/>
              <w:rPr>
                <w:b/>
                <w:bCs/>
              </w:rPr>
            </w:pPr>
            <w:r w:rsidRPr="008951EF">
              <w:rPr>
                <w:b/>
                <w:bCs/>
                <w:lang w:eastAsia="en-US"/>
              </w:rPr>
              <w:t>9.5.3.</w:t>
            </w:r>
          </w:p>
        </w:tc>
        <w:tc>
          <w:tcPr>
            <w:tcW w:w="1559" w:type="dxa"/>
            <w:vAlign w:val="center"/>
          </w:tcPr>
          <w:p w14:paraId="280ACE56" w14:textId="1E7334F0" w:rsidR="006768E6" w:rsidRPr="00DE00A6" w:rsidRDefault="006768E6" w:rsidP="006768E6">
            <w:pPr>
              <w:jc w:val="center"/>
              <w:rPr>
                <w:i/>
                <w:highlight w:val="lightGray"/>
              </w:rPr>
            </w:pPr>
            <w:r w:rsidRPr="00DE00A6">
              <w:rPr>
                <w:i/>
                <w:highlight w:val="lightGray"/>
              </w:rPr>
              <w:t>&lt;…&gt;</w:t>
            </w:r>
          </w:p>
        </w:tc>
        <w:tc>
          <w:tcPr>
            <w:tcW w:w="1956" w:type="dxa"/>
            <w:vAlign w:val="center"/>
          </w:tcPr>
          <w:p w14:paraId="419A6F0A" w14:textId="44C2A00C" w:rsidR="006768E6" w:rsidRPr="00DE00A6" w:rsidRDefault="006768E6" w:rsidP="006768E6">
            <w:pPr>
              <w:jc w:val="center"/>
              <w:rPr>
                <w:i/>
                <w:highlight w:val="lightGray"/>
              </w:rPr>
            </w:pPr>
            <w:r w:rsidRPr="00DE00A6">
              <w:rPr>
                <w:i/>
                <w:highlight w:val="lightGray"/>
              </w:rPr>
              <w:t>&lt;…&gt;</w:t>
            </w:r>
          </w:p>
        </w:tc>
        <w:tc>
          <w:tcPr>
            <w:tcW w:w="2268" w:type="dxa"/>
            <w:vAlign w:val="center"/>
          </w:tcPr>
          <w:p w14:paraId="5CA2BC81" w14:textId="7982C36C" w:rsidR="006768E6" w:rsidRPr="00DE00A6" w:rsidRDefault="006768E6" w:rsidP="006768E6">
            <w:pPr>
              <w:jc w:val="center"/>
              <w:rPr>
                <w:i/>
                <w:highlight w:val="lightGray"/>
              </w:rPr>
            </w:pPr>
            <w:r w:rsidRPr="00DE00A6">
              <w:rPr>
                <w:i/>
                <w:highlight w:val="lightGray"/>
              </w:rPr>
              <w:t>&lt;…&gt;</w:t>
            </w:r>
          </w:p>
        </w:tc>
        <w:tc>
          <w:tcPr>
            <w:tcW w:w="2551" w:type="dxa"/>
            <w:vAlign w:val="center"/>
          </w:tcPr>
          <w:p w14:paraId="6A2693F3" w14:textId="289008FC" w:rsidR="006768E6" w:rsidRPr="00DE00A6" w:rsidRDefault="006768E6" w:rsidP="006768E6">
            <w:pPr>
              <w:jc w:val="center"/>
              <w:rPr>
                <w:i/>
                <w:highlight w:val="lightGray"/>
              </w:rPr>
            </w:pPr>
            <w:r w:rsidRPr="00DE00A6">
              <w:rPr>
                <w:i/>
                <w:highlight w:val="lightGray"/>
              </w:rPr>
              <w:t>&lt;…&gt;</w:t>
            </w:r>
          </w:p>
        </w:tc>
      </w:tr>
      <w:tr w:rsidR="006768E6" w:rsidRPr="00CA5EFC" w14:paraId="36D6AA13" w14:textId="77777777" w:rsidTr="006768E6">
        <w:trPr>
          <w:trHeight w:val="442"/>
        </w:trPr>
        <w:tc>
          <w:tcPr>
            <w:tcW w:w="1305" w:type="dxa"/>
            <w:shd w:val="clear" w:color="auto" w:fill="auto"/>
            <w:vAlign w:val="center"/>
          </w:tcPr>
          <w:p w14:paraId="2CD9B3EE" w14:textId="7C6A911C" w:rsidR="006768E6" w:rsidRPr="008951EF" w:rsidRDefault="006768E6" w:rsidP="006768E6">
            <w:pPr>
              <w:jc w:val="center"/>
              <w:rPr>
                <w:b/>
                <w:bCs/>
              </w:rPr>
            </w:pPr>
            <w:r w:rsidRPr="008951EF">
              <w:rPr>
                <w:b/>
                <w:bCs/>
                <w:lang w:eastAsia="en-US"/>
              </w:rPr>
              <w:t>9.5.4.</w:t>
            </w:r>
          </w:p>
        </w:tc>
        <w:tc>
          <w:tcPr>
            <w:tcW w:w="1559" w:type="dxa"/>
            <w:vAlign w:val="center"/>
          </w:tcPr>
          <w:p w14:paraId="36D88994" w14:textId="38B5840A" w:rsidR="006768E6" w:rsidRPr="00DE00A6" w:rsidRDefault="006768E6" w:rsidP="006768E6">
            <w:pPr>
              <w:jc w:val="center"/>
              <w:rPr>
                <w:i/>
                <w:highlight w:val="lightGray"/>
              </w:rPr>
            </w:pPr>
            <w:r w:rsidRPr="00DE00A6">
              <w:rPr>
                <w:i/>
                <w:highlight w:val="lightGray"/>
              </w:rPr>
              <w:t>&lt;…&gt;</w:t>
            </w:r>
          </w:p>
        </w:tc>
        <w:tc>
          <w:tcPr>
            <w:tcW w:w="1956" w:type="dxa"/>
            <w:vAlign w:val="center"/>
          </w:tcPr>
          <w:p w14:paraId="2C22BD9F" w14:textId="26973AF7" w:rsidR="006768E6" w:rsidRPr="00DE00A6" w:rsidRDefault="006768E6" w:rsidP="006768E6">
            <w:pPr>
              <w:jc w:val="center"/>
              <w:rPr>
                <w:i/>
                <w:highlight w:val="lightGray"/>
              </w:rPr>
            </w:pPr>
            <w:r w:rsidRPr="00DE00A6">
              <w:rPr>
                <w:i/>
                <w:highlight w:val="lightGray"/>
              </w:rPr>
              <w:t>&lt;…&gt;</w:t>
            </w:r>
          </w:p>
        </w:tc>
        <w:tc>
          <w:tcPr>
            <w:tcW w:w="2268" w:type="dxa"/>
            <w:vAlign w:val="center"/>
          </w:tcPr>
          <w:p w14:paraId="4BD141D8" w14:textId="12BDEC93" w:rsidR="006768E6" w:rsidRPr="00DE00A6" w:rsidRDefault="006768E6" w:rsidP="006768E6">
            <w:pPr>
              <w:jc w:val="center"/>
              <w:rPr>
                <w:i/>
                <w:highlight w:val="lightGray"/>
              </w:rPr>
            </w:pPr>
            <w:r w:rsidRPr="00DE00A6">
              <w:rPr>
                <w:i/>
                <w:highlight w:val="lightGray"/>
              </w:rPr>
              <w:t>&lt;…&gt;</w:t>
            </w:r>
          </w:p>
        </w:tc>
        <w:tc>
          <w:tcPr>
            <w:tcW w:w="2551" w:type="dxa"/>
            <w:vAlign w:val="center"/>
          </w:tcPr>
          <w:p w14:paraId="35D7E771" w14:textId="1B298AE3" w:rsidR="006768E6" w:rsidRPr="00DE00A6" w:rsidRDefault="006768E6" w:rsidP="006768E6">
            <w:pPr>
              <w:jc w:val="center"/>
              <w:rPr>
                <w:i/>
                <w:highlight w:val="lightGray"/>
              </w:rPr>
            </w:pPr>
            <w:r w:rsidRPr="00DE00A6">
              <w:rPr>
                <w:i/>
                <w:highlight w:val="lightGray"/>
              </w:rPr>
              <w:t>&lt;…&gt;</w:t>
            </w:r>
          </w:p>
        </w:tc>
      </w:tr>
      <w:tr w:rsidR="006768E6" w:rsidRPr="00CA5EFC" w14:paraId="2E42A02B" w14:textId="77777777" w:rsidTr="006768E6">
        <w:trPr>
          <w:trHeight w:val="442"/>
        </w:trPr>
        <w:tc>
          <w:tcPr>
            <w:tcW w:w="1305" w:type="dxa"/>
            <w:shd w:val="clear" w:color="auto" w:fill="auto"/>
            <w:vAlign w:val="center"/>
          </w:tcPr>
          <w:p w14:paraId="02C5EE53" w14:textId="1F4DD3B0" w:rsidR="006768E6" w:rsidRPr="008951EF" w:rsidRDefault="006768E6" w:rsidP="006768E6">
            <w:pPr>
              <w:jc w:val="center"/>
              <w:rPr>
                <w:b/>
                <w:bCs/>
              </w:rPr>
            </w:pPr>
            <w:r w:rsidRPr="008951EF">
              <w:rPr>
                <w:b/>
                <w:bCs/>
                <w:lang w:eastAsia="en-US"/>
              </w:rPr>
              <w:t>9.5.5.</w:t>
            </w:r>
          </w:p>
        </w:tc>
        <w:tc>
          <w:tcPr>
            <w:tcW w:w="1559" w:type="dxa"/>
            <w:vAlign w:val="center"/>
          </w:tcPr>
          <w:p w14:paraId="7E54A9CF" w14:textId="74B8A48D" w:rsidR="006768E6" w:rsidRPr="00DE00A6" w:rsidRDefault="006768E6" w:rsidP="006768E6">
            <w:pPr>
              <w:jc w:val="center"/>
              <w:rPr>
                <w:i/>
                <w:highlight w:val="lightGray"/>
              </w:rPr>
            </w:pPr>
            <w:r w:rsidRPr="00DE00A6">
              <w:rPr>
                <w:i/>
                <w:highlight w:val="lightGray"/>
              </w:rPr>
              <w:t>&lt;…&gt;</w:t>
            </w:r>
          </w:p>
        </w:tc>
        <w:tc>
          <w:tcPr>
            <w:tcW w:w="1956" w:type="dxa"/>
            <w:vAlign w:val="center"/>
          </w:tcPr>
          <w:p w14:paraId="11036B3B" w14:textId="6A8DA96F" w:rsidR="006768E6" w:rsidRPr="00DE00A6" w:rsidRDefault="006768E6" w:rsidP="006768E6">
            <w:pPr>
              <w:jc w:val="center"/>
              <w:rPr>
                <w:i/>
                <w:highlight w:val="lightGray"/>
              </w:rPr>
            </w:pPr>
            <w:r w:rsidRPr="00DE00A6">
              <w:rPr>
                <w:i/>
                <w:highlight w:val="lightGray"/>
              </w:rPr>
              <w:t>&lt;…&gt;</w:t>
            </w:r>
          </w:p>
        </w:tc>
        <w:tc>
          <w:tcPr>
            <w:tcW w:w="2268" w:type="dxa"/>
            <w:vAlign w:val="center"/>
          </w:tcPr>
          <w:p w14:paraId="4B3578BF" w14:textId="57A9FD09" w:rsidR="006768E6" w:rsidRPr="00DE00A6" w:rsidRDefault="006768E6" w:rsidP="006768E6">
            <w:pPr>
              <w:jc w:val="center"/>
              <w:rPr>
                <w:i/>
                <w:highlight w:val="lightGray"/>
              </w:rPr>
            </w:pPr>
            <w:r w:rsidRPr="00DE00A6">
              <w:rPr>
                <w:i/>
                <w:highlight w:val="lightGray"/>
              </w:rPr>
              <w:t>&lt;…&gt;</w:t>
            </w:r>
          </w:p>
        </w:tc>
        <w:tc>
          <w:tcPr>
            <w:tcW w:w="2551" w:type="dxa"/>
            <w:vAlign w:val="center"/>
          </w:tcPr>
          <w:p w14:paraId="5D6607B5" w14:textId="2F5D29D2" w:rsidR="006768E6" w:rsidRPr="00DE00A6" w:rsidRDefault="006768E6" w:rsidP="006768E6">
            <w:pPr>
              <w:jc w:val="center"/>
              <w:rPr>
                <w:i/>
                <w:highlight w:val="lightGray"/>
              </w:rPr>
            </w:pPr>
            <w:r w:rsidRPr="00DE00A6">
              <w:rPr>
                <w:i/>
                <w:highlight w:val="lightGray"/>
              </w:rPr>
              <w:t>&lt;…&gt;</w:t>
            </w:r>
          </w:p>
        </w:tc>
      </w:tr>
      <w:tr w:rsidR="006768E6" w:rsidRPr="00CA5EFC" w14:paraId="729A8577" w14:textId="77777777" w:rsidTr="006768E6">
        <w:trPr>
          <w:trHeight w:val="442"/>
        </w:trPr>
        <w:tc>
          <w:tcPr>
            <w:tcW w:w="1305" w:type="dxa"/>
            <w:shd w:val="clear" w:color="auto" w:fill="auto"/>
            <w:vAlign w:val="center"/>
          </w:tcPr>
          <w:p w14:paraId="1605C24F" w14:textId="07BECBCD" w:rsidR="006768E6" w:rsidRPr="008951EF" w:rsidRDefault="006768E6" w:rsidP="006768E6">
            <w:pPr>
              <w:jc w:val="center"/>
              <w:rPr>
                <w:b/>
                <w:bCs/>
              </w:rPr>
            </w:pPr>
            <w:r w:rsidRPr="008951EF">
              <w:rPr>
                <w:b/>
                <w:bCs/>
                <w:lang w:eastAsia="en-US"/>
              </w:rPr>
              <w:t>9.5.6.</w:t>
            </w:r>
          </w:p>
        </w:tc>
        <w:tc>
          <w:tcPr>
            <w:tcW w:w="1559" w:type="dxa"/>
            <w:vAlign w:val="center"/>
          </w:tcPr>
          <w:p w14:paraId="75FBFCAE" w14:textId="241A382E" w:rsidR="006768E6" w:rsidRPr="00DE00A6" w:rsidRDefault="006768E6" w:rsidP="006768E6">
            <w:pPr>
              <w:jc w:val="center"/>
              <w:rPr>
                <w:i/>
                <w:highlight w:val="lightGray"/>
              </w:rPr>
            </w:pPr>
            <w:r w:rsidRPr="00DE00A6">
              <w:rPr>
                <w:i/>
                <w:highlight w:val="lightGray"/>
              </w:rPr>
              <w:t>&lt;…&gt;</w:t>
            </w:r>
          </w:p>
        </w:tc>
        <w:tc>
          <w:tcPr>
            <w:tcW w:w="1956" w:type="dxa"/>
            <w:vAlign w:val="center"/>
          </w:tcPr>
          <w:p w14:paraId="5F1990F3" w14:textId="1CE9FCDA" w:rsidR="006768E6" w:rsidRPr="00DE00A6" w:rsidRDefault="006768E6" w:rsidP="006768E6">
            <w:pPr>
              <w:jc w:val="center"/>
              <w:rPr>
                <w:i/>
                <w:highlight w:val="lightGray"/>
              </w:rPr>
            </w:pPr>
            <w:r w:rsidRPr="00DE00A6">
              <w:rPr>
                <w:i/>
                <w:highlight w:val="lightGray"/>
              </w:rPr>
              <w:t>&lt;…&gt;</w:t>
            </w:r>
          </w:p>
        </w:tc>
        <w:tc>
          <w:tcPr>
            <w:tcW w:w="2268" w:type="dxa"/>
            <w:vAlign w:val="center"/>
          </w:tcPr>
          <w:p w14:paraId="72DAB049" w14:textId="5795FD41" w:rsidR="006768E6" w:rsidRPr="00DE00A6" w:rsidRDefault="006768E6" w:rsidP="006768E6">
            <w:pPr>
              <w:jc w:val="center"/>
              <w:rPr>
                <w:i/>
                <w:highlight w:val="lightGray"/>
              </w:rPr>
            </w:pPr>
            <w:r w:rsidRPr="00DE00A6">
              <w:rPr>
                <w:i/>
                <w:highlight w:val="lightGray"/>
              </w:rPr>
              <w:t>&lt;…&gt;</w:t>
            </w:r>
          </w:p>
        </w:tc>
        <w:tc>
          <w:tcPr>
            <w:tcW w:w="2551" w:type="dxa"/>
            <w:vAlign w:val="center"/>
          </w:tcPr>
          <w:p w14:paraId="4AA9E3F2" w14:textId="30217A16" w:rsidR="006768E6" w:rsidRPr="00DE00A6" w:rsidRDefault="006768E6" w:rsidP="006768E6">
            <w:pPr>
              <w:jc w:val="center"/>
              <w:rPr>
                <w:i/>
                <w:highlight w:val="lightGray"/>
              </w:rPr>
            </w:pPr>
            <w:r w:rsidRPr="00DE00A6">
              <w:rPr>
                <w:i/>
                <w:highlight w:val="lightGray"/>
              </w:rPr>
              <w:t>&lt;…&gt;</w:t>
            </w:r>
          </w:p>
        </w:tc>
      </w:tr>
      <w:tr w:rsidR="006768E6" w:rsidRPr="00CA5EFC" w14:paraId="0A144CCF" w14:textId="77777777" w:rsidTr="006768E6">
        <w:trPr>
          <w:trHeight w:val="442"/>
        </w:trPr>
        <w:tc>
          <w:tcPr>
            <w:tcW w:w="1305" w:type="dxa"/>
            <w:shd w:val="clear" w:color="auto" w:fill="auto"/>
            <w:vAlign w:val="center"/>
          </w:tcPr>
          <w:p w14:paraId="3D12CF99" w14:textId="3D9D282D" w:rsidR="006768E6" w:rsidRPr="008951EF" w:rsidRDefault="006768E6" w:rsidP="006768E6">
            <w:pPr>
              <w:jc w:val="center"/>
              <w:rPr>
                <w:b/>
                <w:bCs/>
              </w:rPr>
            </w:pPr>
            <w:r w:rsidRPr="008951EF">
              <w:rPr>
                <w:b/>
                <w:bCs/>
                <w:lang w:eastAsia="en-US"/>
              </w:rPr>
              <w:t>9.5.7.</w:t>
            </w:r>
          </w:p>
        </w:tc>
        <w:tc>
          <w:tcPr>
            <w:tcW w:w="1559" w:type="dxa"/>
            <w:vAlign w:val="center"/>
          </w:tcPr>
          <w:p w14:paraId="15B2F1E2" w14:textId="0F555ECF" w:rsidR="006768E6" w:rsidRPr="00DE00A6" w:rsidRDefault="006768E6" w:rsidP="006768E6">
            <w:pPr>
              <w:jc w:val="center"/>
              <w:rPr>
                <w:i/>
                <w:highlight w:val="lightGray"/>
              </w:rPr>
            </w:pPr>
            <w:r w:rsidRPr="00DE00A6">
              <w:rPr>
                <w:i/>
                <w:highlight w:val="lightGray"/>
              </w:rPr>
              <w:t>&lt;…&gt;</w:t>
            </w:r>
          </w:p>
        </w:tc>
        <w:tc>
          <w:tcPr>
            <w:tcW w:w="1956" w:type="dxa"/>
            <w:vAlign w:val="center"/>
          </w:tcPr>
          <w:p w14:paraId="0CF621A7" w14:textId="5922E33F" w:rsidR="006768E6" w:rsidRPr="00DE00A6" w:rsidRDefault="006768E6" w:rsidP="006768E6">
            <w:pPr>
              <w:jc w:val="center"/>
              <w:rPr>
                <w:i/>
                <w:highlight w:val="lightGray"/>
              </w:rPr>
            </w:pPr>
            <w:r w:rsidRPr="00DE00A6">
              <w:rPr>
                <w:i/>
                <w:highlight w:val="lightGray"/>
              </w:rPr>
              <w:t>&lt;…&gt;</w:t>
            </w:r>
          </w:p>
        </w:tc>
        <w:tc>
          <w:tcPr>
            <w:tcW w:w="2268" w:type="dxa"/>
            <w:vAlign w:val="center"/>
          </w:tcPr>
          <w:p w14:paraId="5975C022" w14:textId="2A74BCA2" w:rsidR="006768E6" w:rsidRPr="00DE00A6" w:rsidRDefault="006768E6" w:rsidP="006768E6">
            <w:pPr>
              <w:jc w:val="center"/>
              <w:rPr>
                <w:i/>
                <w:highlight w:val="lightGray"/>
              </w:rPr>
            </w:pPr>
            <w:r w:rsidRPr="00DE00A6">
              <w:rPr>
                <w:i/>
                <w:highlight w:val="lightGray"/>
              </w:rPr>
              <w:t>&lt;…&gt;</w:t>
            </w:r>
          </w:p>
        </w:tc>
        <w:tc>
          <w:tcPr>
            <w:tcW w:w="2551" w:type="dxa"/>
            <w:vAlign w:val="center"/>
          </w:tcPr>
          <w:p w14:paraId="1558C899" w14:textId="5B755709" w:rsidR="006768E6" w:rsidRPr="00DE00A6" w:rsidRDefault="006768E6" w:rsidP="006768E6">
            <w:pPr>
              <w:jc w:val="center"/>
              <w:rPr>
                <w:i/>
                <w:highlight w:val="lightGray"/>
              </w:rPr>
            </w:pPr>
            <w:r w:rsidRPr="00DE00A6">
              <w:rPr>
                <w:i/>
                <w:highlight w:val="lightGray"/>
              </w:rPr>
              <w:t>&lt;…&gt;</w:t>
            </w:r>
          </w:p>
        </w:tc>
      </w:tr>
      <w:tr w:rsidR="006768E6" w:rsidRPr="00CA5EFC" w14:paraId="662133A4" w14:textId="77777777" w:rsidTr="006768E6">
        <w:trPr>
          <w:trHeight w:val="442"/>
        </w:trPr>
        <w:tc>
          <w:tcPr>
            <w:tcW w:w="1305" w:type="dxa"/>
            <w:shd w:val="clear" w:color="auto" w:fill="auto"/>
            <w:vAlign w:val="center"/>
          </w:tcPr>
          <w:p w14:paraId="767DC315" w14:textId="511B22BC" w:rsidR="006768E6" w:rsidRPr="008951EF" w:rsidRDefault="006768E6" w:rsidP="006768E6">
            <w:pPr>
              <w:jc w:val="center"/>
              <w:rPr>
                <w:b/>
                <w:bCs/>
              </w:rPr>
            </w:pPr>
            <w:r w:rsidRPr="008951EF">
              <w:rPr>
                <w:b/>
                <w:bCs/>
                <w:lang w:eastAsia="en-US"/>
              </w:rPr>
              <w:t>9.5.8.</w:t>
            </w:r>
          </w:p>
        </w:tc>
        <w:tc>
          <w:tcPr>
            <w:tcW w:w="1559" w:type="dxa"/>
            <w:vAlign w:val="center"/>
          </w:tcPr>
          <w:p w14:paraId="51B1E9E0" w14:textId="3F98D959" w:rsidR="006768E6" w:rsidRPr="00DE00A6" w:rsidRDefault="006768E6" w:rsidP="006768E6">
            <w:pPr>
              <w:jc w:val="center"/>
              <w:rPr>
                <w:i/>
                <w:highlight w:val="lightGray"/>
              </w:rPr>
            </w:pPr>
            <w:r w:rsidRPr="00DE00A6">
              <w:rPr>
                <w:i/>
                <w:highlight w:val="lightGray"/>
              </w:rPr>
              <w:t>&lt;…&gt;</w:t>
            </w:r>
          </w:p>
        </w:tc>
        <w:tc>
          <w:tcPr>
            <w:tcW w:w="1956" w:type="dxa"/>
            <w:vAlign w:val="center"/>
          </w:tcPr>
          <w:p w14:paraId="316609EC" w14:textId="65D70671" w:rsidR="006768E6" w:rsidRPr="00DE00A6" w:rsidRDefault="006768E6" w:rsidP="006768E6">
            <w:pPr>
              <w:jc w:val="center"/>
              <w:rPr>
                <w:i/>
                <w:highlight w:val="lightGray"/>
              </w:rPr>
            </w:pPr>
            <w:r w:rsidRPr="00DE00A6">
              <w:rPr>
                <w:i/>
                <w:highlight w:val="lightGray"/>
              </w:rPr>
              <w:t>&lt;…&gt;</w:t>
            </w:r>
          </w:p>
        </w:tc>
        <w:tc>
          <w:tcPr>
            <w:tcW w:w="2268" w:type="dxa"/>
            <w:vAlign w:val="center"/>
          </w:tcPr>
          <w:p w14:paraId="32976A84" w14:textId="051F1876" w:rsidR="006768E6" w:rsidRPr="00DE00A6" w:rsidRDefault="006768E6" w:rsidP="006768E6">
            <w:pPr>
              <w:jc w:val="center"/>
              <w:rPr>
                <w:i/>
                <w:highlight w:val="lightGray"/>
              </w:rPr>
            </w:pPr>
            <w:r w:rsidRPr="00DE00A6">
              <w:rPr>
                <w:i/>
                <w:highlight w:val="lightGray"/>
              </w:rPr>
              <w:t>&lt;…&gt;</w:t>
            </w:r>
          </w:p>
        </w:tc>
        <w:tc>
          <w:tcPr>
            <w:tcW w:w="2551" w:type="dxa"/>
            <w:vAlign w:val="center"/>
          </w:tcPr>
          <w:p w14:paraId="75DE243D" w14:textId="14FA2091" w:rsidR="006768E6" w:rsidRPr="00DE00A6" w:rsidRDefault="006768E6" w:rsidP="006768E6">
            <w:pPr>
              <w:jc w:val="center"/>
              <w:rPr>
                <w:i/>
                <w:highlight w:val="lightGray"/>
              </w:rPr>
            </w:pPr>
            <w:r w:rsidRPr="00DE00A6">
              <w:rPr>
                <w:i/>
                <w:highlight w:val="lightGray"/>
              </w:rPr>
              <w:t>&lt;…&gt;</w:t>
            </w:r>
          </w:p>
        </w:tc>
      </w:tr>
    </w:tbl>
    <w:p w14:paraId="74AFB6AA" w14:textId="77777777" w:rsidR="005C1D93" w:rsidRPr="00A83B07" w:rsidRDefault="005C1D93" w:rsidP="005C1D93">
      <w:pPr>
        <w:jc w:val="both"/>
        <w:rPr>
          <w:b/>
          <w:sz w:val="10"/>
          <w:szCs w:val="10"/>
        </w:rPr>
      </w:pPr>
      <w:r w:rsidRPr="00CA5EFC">
        <w:t xml:space="preserve">  </w:t>
      </w:r>
    </w:p>
    <w:p w14:paraId="4CBE6EF0" w14:textId="77777777" w:rsidR="008951EF" w:rsidRDefault="008951EF" w:rsidP="005C1D93">
      <w:pPr>
        <w:jc w:val="both"/>
        <w:rPr>
          <w:highlight w:val="lightGray"/>
        </w:rPr>
      </w:pPr>
    </w:p>
    <w:p w14:paraId="236521EB" w14:textId="77777777" w:rsidR="008951EF" w:rsidRDefault="008951EF" w:rsidP="005C1D93">
      <w:pPr>
        <w:jc w:val="both"/>
        <w:rPr>
          <w:highlight w:val="lightGray"/>
        </w:rPr>
      </w:pPr>
    </w:p>
    <w:p w14:paraId="13FF8143" w14:textId="40B2B8B7" w:rsidR="005C1D93" w:rsidRPr="00DE00A6" w:rsidRDefault="005C1D93" w:rsidP="005C1D93">
      <w:pPr>
        <w:jc w:val="both"/>
        <w:rPr>
          <w:b/>
          <w:highlight w:val="lightGray"/>
        </w:rPr>
      </w:pPr>
      <w:r w:rsidRPr="00DE00A6">
        <w:rPr>
          <w:highlight w:val="lightGray"/>
        </w:rPr>
        <w:t>&lt;</w:t>
      </w:r>
      <w:r>
        <w:rPr>
          <w:highlight w:val="lightGray"/>
        </w:rPr>
        <w:t>Pretendenta</w:t>
      </w:r>
      <w:r w:rsidRPr="00DE00A6">
        <w:rPr>
          <w:highlight w:val="lightGray"/>
        </w:rPr>
        <w:t xml:space="preserve"> vai personas, uz kuras iespējām </w:t>
      </w:r>
      <w:r w:rsidR="00066B95">
        <w:rPr>
          <w:highlight w:val="lightGray"/>
        </w:rPr>
        <w:t>pretendent</w:t>
      </w:r>
      <w:r w:rsidRPr="00DE00A6">
        <w:rPr>
          <w:highlight w:val="lightGray"/>
        </w:rPr>
        <w:t xml:space="preserve">s balstās, </w:t>
      </w:r>
      <w:proofErr w:type="spellStart"/>
      <w:r w:rsidRPr="00DE00A6">
        <w:rPr>
          <w:highlight w:val="lightGray"/>
        </w:rPr>
        <w:t>paraksttiesīgās</w:t>
      </w:r>
      <w:proofErr w:type="spellEnd"/>
      <w:r w:rsidRPr="00DE00A6">
        <w:rPr>
          <w:highlight w:val="lightGray"/>
        </w:rPr>
        <w:t xml:space="preserve"> vai pilnvarotās personas vārds, uzvārds, amats&gt;</w:t>
      </w:r>
    </w:p>
    <w:p w14:paraId="4C0E9139" w14:textId="77777777" w:rsidR="005C1D93" w:rsidRPr="00DE00A6" w:rsidRDefault="005C1D93" w:rsidP="005C1D93">
      <w:pPr>
        <w:jc w:val="both"/>
        <w:rPr>
          <w:b/>
          <w:highlight w:val="lightGray"/>
        </w:rPr>
      </w:pPr>
      <w:r w:rsidRPr="00DE00A6">
        <w:rPr>
          <w:highlight w:val="lightGray"/>
        </w:rPr>
        <w:t xml:space="preserve"> &lt;Paraksts&gt; </w:t>
      </w:r>
    </w:p>
    <w:p w14:paraId="65E62626" w14:textId="0120058D" w:rsidR="008951EF" w:rsidRDefault="005C1D93" w:rsidP="005C1D93">
      <w:pPr>
        <w:jc w:val="both"/>
      </w:pPr>
      <w:r w:rsidRPr="00DE00A6">
        <w:rPr>
          <w:highlight w:val="lightGray"/>
        </w:rPr>
        <w:t>&lt;Datums, vieta&gt;</w:t>
      </w:r>
      <w:r w:rsidRPr="00CA5EFC">
        <w:t xml:space="preserve"> </w:t>
      </w:r>
      <w:r w:rsidRPr="00C17ED1">
        <w:t xml:space="preserve"> </w:t>
      </w:r>
    </w:p>
    <w:p w14:paraId="4481B61C" w14:textId="77777777" w:rsidR="008951EF" w:rsidRDefault="008951EF">
      <w:pPr>
        <w:spacing w:after="160" w:line="259" w:lineRule="auto"/>
      </w:pPr>
      <w:r>
        <w:br w:type="page"/>
      </w:r>
    </w:p>
    <w:p w14:paraId="63E5C769" w14:textId="77777777" w:rsidR="005C1D93" w:rsidRDefault="005C1D93" w:rsidP="005C1D93">
      <w:pPr>
        <w:jc w:val="both"/>
      </w:pPr>
    </w:p>
    <w:p w14:paraId="495275F7" w14:textId="77777777" w:rsidR="005C1D93" w:rsidRPr="00A83B07" w:rsidRDefault="005C1D93" w:rsidP="005C1D93">
      <w:pPr>
        <w:jc w:val="both"/>
        <w:rPr>
          <w:sz w:val="10"/>
          <w:szCs w:val="10"/>
        </w:rPr>
      </w:pPr>
    </w:p>
    <w:p w14:paraId="3285B75F" w14:textId="563A7F38" w:rsidR="00E83B2C" w:rsidRPr="00587BB9" w:rsidRDefault="00E83B2C" w:rsidP="00165C08">
      <w:pPr>
        <w:pStyle w:val="Stils1"/>
        <w:numPr>
          <w:ilvl w:val="0"/>
          <w:numId w:val="0"/>
        </w:numPr>
        <w:tabs>
          <w:tab w:val="left" w:pos="0"/>
          <w:tab w:val="left" w:pos="426"/>
          <w:tab w:val="left" w:pos="9000"/>
        </w:tabs>
        <w:spacing w:line="240" w:lineRule="auto"/>
        <w:jc w:val="right"/>
        <w:rPr>
          <w:b w:val="0"/>
          <w:bCs w:val="0"/>
          <w:sz w:val="24"/>
          <w:szCs w:val="24"/>
        </w:rPr>
      </w:pPr>
      <w:r w:rsidRPr="00587BB9">
        <w:rPr>
          <w:sz w:val="24"/>
          <w:szCs w:val="24"/>
        </w:rPr>
        <w:t>3.pielikums</w:t>
      </w:r>
    </w:p>
    <w:p w14:paraId="43F6F64F" w14:textId="648AED3F" w:rsidR="009E09E9" w:rsidRPr="009E09E9" w:rsidRDefault="009E09E9" w:rsidP="009E09E9">
      <w:pPr>
        <w:tabs>
          <w:tab w:val="left" w:pos="0"/>
        </w:tabs>
        <w:jc w:val="right"/>
        <w:rPr>
          <w:b/>
          <w:bCs/>
          <w:szCs w:val="32"/>
        </w:rPr>
      </w:pPr>
      <w:r w:rsidRPr="009E09E9">
        <w:rPr>
          <w:b/>
          <w:bCs/>
          <w:szCs w:val="32"/>
        </w:rPr>
        <w:t>Pretendenta piedāvāto galveno speciālistu saraksta veidne</w:t>
      </w:r>
    </w:p>
    <w:p w14:paraId="36C22700" w14:textId="77777777" w:rsidR="009E09E9" w:rsidRDefault="009E09E9" w:rsidP="009E09E9">
      <w:pPr>
        <w:tabs>
          <w:tab w:val="left" w:pos="0"/>
        </w:tabs>
        <w:jc w:val="center"/>
        <w:rPr>
          <w:szCs w:val="32"/>
        </w:rPr>
      </w:pPr>
    </w:p>
    <w:p w14:paraId="42B73B65" w14:textId="77777777" w:rsidR="009E09E9" w:rsidRDefault="009E09E9" w:rsidP="009E09E9">
      <w:pPr>
        <w:tabs>
          <w:tab w:val="left" w:pos="0"/>
        </w:tabs>
        <w:jc w:val="center"/>
        <w:rPr>
          <w:szCs w:val="32"/>
        </w:rPr>
      </w:pPr>
    </w:p>
    <w:p w14:paraId="46C18D5E" w14:textId="77777777" w:rsidR="009E09E9" w:rsidRDefault="009E09E9" w:rsidP="009E09E9">
      <w:pPr>
        <w:tabs>
          <w:tab w:val="left" w:pos="0"/>
        </w:tabs>
        <w:jc w:val="center"/>
        <w:rPr>
          <w:szCs w:val="32"/>
        </w:rPr>
      </w:pPr>
    </w:p>
    <w:p w14:paraId="745415A7" w14:textId="329F7C73" w:rsidR="009E09E9" w:rsidRDefault="009E09E9" w:rsidP="009E09E9">
      <w:pPr>
        <w:tabs>
          <w:tab w:val="left" w:pos="0"/>
        </w:tabs>
        <w:jc w:val="center"/>
        <w:rPr>
          <w:b/>
          <w:bCs/>
          <w:szCs w:val="32"/>
        </w:rPr>
      </w:pPr>
      <w:r w:rsidRPr="009E09E9">
        <w:rPr>
          <w:b/>
          <w:bCs/>
          <w:szCs w:val="32"/>
        </w:rPr>
        <w:t>PRETENDENTA PIEDĀVĀTO GALVENO SPECIĀLISTU SARAKSTS</w:t>
      </w:r>
    </w:p>
    <w:p w14:paraId="1639F741" w14:textId="77777777" w:rsidR="00D25F4D" w:rsidRPr="009E09E9" w:rsidRDefault="00D25F4D" w:rsidP="009E09E9">
      <w:pPr>
        <w:tabs>
          <w:tab w:val="left" w:pos="0"/>
        </w:tabs>
        <w:jc w:val="center"/>
        <w:rPr>
          <w:b/>
          <w:bCs/>
          <w:szCs w:val="32"/>
        </w:rPr>
      </w:pPr>
    </w:p>
    <w:tbl>
      <w:tblPr>
        <w:tblW w:w="1063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253"/>
        <w:gridCol w:w="1984"/>
        <w:gridCol w:w="1843"/>
        <w:gridCol w:w="1417"/>
      </w:tblGrid>
      <w:tr w:rsidR="009E09E9" w:rsidRPr="00CA5EFC" w14:paraId="0CE199A3" w14:textId="77777777" w:rsidTr="00F35AF2">
        <w:trPr>
          <w:trHeight w:val="600"/>
        </w:trPr>
        <w:tc>
          <w:tcPr>
            <w:tcW w:w="1134" w:type="dxa"/>
          </w:tcPr>
          <w:p w14:paraId="58CFA984" w14:textId="77777777" w:rsidR="009E09E9" w:rsidRPr="00241591" w:rsidRDefault="009E09E9" w:rsidP="00F35AF2">
            <w:pPr>
              <w:jc w:val="center"/>
            </w:pPr>
            <w:proofErr w:type="spellStart"/>
            <w:r>
              <w:t>Nr.p.k</w:t>
            </w:r>
            <w:proofErr w:type="spellEnd"/>
            <w:r>
              <w:t>.</w:t>
            </w:r>
          </w:p>
        </w:tc>
        <w:tc>
          <w:tcPr>
            <w:tcW w:w="4253" w:type="dxa"/>
            <w:vAlign w:val="center"/>
          </w:tcPr>
          <w:p w14:paraId="31A724EA" w14:textId="77777777" w:rsidR="009E09E9" w:rsidRPr="00241591" w:rsidRDefault="009E09E9" w:rsidP="00F35AF2">
            <w:pPr>
              <w:jc w:val="center"/>
            </w:pPr>
            <w:r w:rsidRPr="00241591">
              <w:t xml:space="preserve">Galvenais speciālists </w:t>
            </w:r>
          </w:p>
        </w:tc>
        <w:tc>
          <w:tcPr>
            <w:tcW w:w="1984" w:type="dxa"/>
            <w:vAlign w:val="center"/>
          </w:tcPr>
          <w:p w14:paraId="743FF76D" w14:textId="77777777" w:rsidR="009E09E9" w:rsidRPr="00241591" w:rsidRDefault="009E09E9" w:rsidP="00F35AF2">
            <w:pPr>
              <w:jc w:val="center"/>
            </w:pPr>
            <w:r w:rsidRPr="00241591">
              <w:t xml:space="preserve">Vārds un uzvārds </w:t>
            </w:r>
          </w:p>
        </w:tc>
        <w:tc>
          <w:tcPr>
            <w:tcW w:w="1843" w:type="dxa"/>
            <w:vAlign w:val="center"/>
          </w:tcPr>
          <w:p w14:paraId="5504094E" w14:textId="77777777" w:rsidR="009E09E9" w:rsidRPr="00241591" w:rsidRDefault="009E09E9" w:rsidP="00F35AF2">
            <w:pPr>
              <w:jc w:val="center"/>
            </w:pPr>
            <w:r w:rsidRPr="00066B95">
              <w:t>Sertifikāta</w:t>
            </w:r>
            <w:r w:rsidRPr="00066B95">
              <w:rPr>
                <w:rStyle w:val="Vresatsauce"/>
              </w:rPr>
              <w:footnoteReference w:id="15"/>
            </w:r>
            <w:r w:rsidRPr="00066B95">
              <w:t xml:space="preserve"> numurs</w:t>
            </w:r>
            <w:r w:rsidRPr="00241591">
              <w:t xml:space="preserve"> </w:t>
            </w:r>
          </w:p>
        </w:tc>
        <w:tc>
          <w:tcPr>
            <w:tcW w:w="1417" w:type="dxa"/>
            <w:vAlign w:val="center"/>
          </w:tcPr>
          <w:p w14:paraId="16E5E728" w14:textId="77777777" w:rsidR="009E09E9" w:rsidRPr="00241591" w:rsidRDefault="009E09E9" w:rsidP="00F35AF2">
            <w:pPr>
              <w:jc w:val="center"/>
            </w:pPr>
            <w:r>
              <w:t>Statuss</w:t>
            </w:r>
            <w:r>
              <w:rPr>
                <w:rStyle w:val="Vresatsauce"/>
              </w:rPr>
              <w:footnoteReference w:id="16"/>
            </w:r>
            <w:r>
              <w:t xml:space="preserve"> </w:t>
            </w:r>
          </w:p>
        </w:tc>
      </w:tr>
      <w:tr w:rsidR="009E09E9" w:rsidRPr="00CA5EFC" w14:paraId="44D1367E" w14:textId="77777777" w:rsidTr="00F35AF2">
        <w:trPr>
          <w:trHeight w:val="442"/>
        </w:trPr>
        <w:tc>
          <w:tcPr>
            <w:tcW w:w="1134" w:type="dxa"/>
          </w:tcPr>
          <w:p w14:paraId="45CFCD38" w14:textId="77777777" w:rsidR="009E09E9" w:rsidRPr="00493DE4" w:rsidRDefault="009E09E9" w:rsidP="00F35AF2">
            <w:pPr>
              <w:jc w:val="center"/>
              <w:rPr>
                <w:b/>
              </w:rPr>
            </w:pPr>
            <w:r>
              <w:t>1.</w:t>
            </w:r>
          </w:p>
        </w:tc>
        <w:tc>
          <w:tcPr>
            <w:tcW w:w="4253" w:type="dxa"/>
            <w:vAlign w:val="center"/>
          </w:tcPr>
          <w:p w14:paraId="5000B05D" w14:textId="77777777" w:rsidR="009E09E9" w:rsidRPr="00B67B19" w:rsidRDefault="009E09E9" w:rsidP="00F35AF2">
            <w:pPr>
              <w:jc w:val="center"/>
              <w:rPr>
                <w:b/>
              </w:rPr>
            </w:pPr>
            <w:r w:rsidRPr="00B67B19">
              <w:t>Projekta vadītājs</w:t>
            </w:r>
          </w:p>
        </w:tc>
        <w:tc>
          <w:tcPr>
            <w:tcW w:w="1984" w:type="dxa"/>
            <w:vAlign w:val="center"/>
          </w:tcPr>
          <w:p w14:paraId="457AC384" w14:textId="77777777" w:rsidR="009E09E9" w:rsidRPr="00CA5EFC" w:rsidRDefault="009E09E9" w:rsidP="00F35AF2">
            <w:pPr>
              <w:tabs>
                <w:tab w:val="left" w:pos="1035"/>
              </w:tabs>
              <w:jc w:val="center"/>
              <w:rPr>
                <w:b/>
              </w:rPr>
            </w:pPr>
            <w:r w:rsidRPr="00DE00A6">
              <w:rPr>
                <w:highlight w:val="lightGray"/>
              </w:rPr>
              <w:t>&lt;…&gt;</w:t>
            </w:r>
          </w:p>
        </w:tc>
        <w:tc>
          <w:tcPr>
            <w:tcW w:w="1843" w:type="dxa"/>
            <w:vAlign w:val="center"/>
          </w:tcPr>
          <w:p w14:paraId="11AB6FBB" w14:textId="77777777" w:rsidR="009E09E9" w:rsidRDefault="009E09E9" w:rsidP="00F35AF2">
            <w:pPr>
              <w:jc w:val="center"/>
            </w:pPr>
            <w:r w:rsidRPr="00DE00A6">
              <w:rPr>
                <w:highlight w:val="lightGray"/>
              </w:rPr>
              <w:t>&lt;…&gt;</w:t>
            </w:r>
          </w:p>
        </w:tc>
        <w:tc>
          <w:tcPr>
            <w:tcW w:w="1417" w:type="dxa"/>
            <w:vAlign w:val="center"/>
          </w:tcPr>
          <w:p w14:paraId="78EA0510" w14:textId="77777777" w:rsidR="009E09E9" w:rsidRDefault="009E09E9" w:rsidP="00F35AF2">
            <w:pPr>
              <w:jc w:val="center"/>
            </w:pPr>
            <w:r w:rsidRPr="00DE00A6">
              <w:rPr>
                <w:highlight w:val="lightGray"/>
              </w:rPr>
              <w:t>&lt;…&gt;</w:t>
            </w:r>
          </w:p>
        </w:tc>
      </w:tr>
      <w:tr w:rsidR="009E09E9" w:rsidRPr="00CA5EFC" w14:paraId="36BDD072" w14:textId="77777777" w:rsidTr="00F35AF2">
        <w:trPr>
          <w:trHeight w:val="442"/>
        </w:trPr>
        <w:tc>
          <w:tcPr>
            <w:tcW w:w="1134" w:type="dxa"/>
          </w:tcPr>
          <w:p w14:paraId="29244708" w14:textId="77777777" w:rsidR="009E09E9" w:rsidRDefault="009E09E9" w:rsidP="00F35AF2">
            <w:pPr>
              <w:jc w:val="center"/>
              <w:rPr>
                <w:b/>
              </w:rPr>
            </w:pPr>
            <w:r>
              <w:t>2.</w:t>
            </w:r>
          </w:p>
        </w:tc>
        <w:tc>
          <w:tcPr>
            <w:tcW w:w="4253" w:type="dxa"/>
            <w:vAlign w:val="center"/>
          </w:tcPr>
          <w:p w14:paraId="6FC5CDC7" w14:textId="77777777" w:rsidR="009E09E9" w:rsidRPr="00B67B19" w:rsidRDefault="009E09E9" w:rsidP="00F35AF2">
            <w:pPr>
              <w:jc w:val="center"/>
              <w:rPr>
                <w:b/>
              </w:rPr>
            </w:pPr>
            <w:r w:rsidRPr="00B67B19">
              <w:t>Atbildīgais būvdarbu vadītājs</w:t>
            </w:r>
          </w:p>
        </w:tc>
        <w:tc>
          <w:tcPr>
            <w:tcW w:w="1984" w:type="dxa"/>
            <w:vAlign w:val="center"/>
          </w:tcPr>
          <w:p w14:paraId="12743D43" w14:textId="77777777" w:rsidR="009E09E9" w:rsidRPr="00DE00A6" w:rsidRDefault="009E09E9" w:rsidP="00F35AF2">
            <w:pPr>
              <w:tabs>
                <w:tab w:val="left" w:pos="1035"/>
              </w:tabs>
              <w:jc w:val="center"/>
              <w:rPr>
                <w:b/>
                <w:highlight w:val="lightGray"/>
              </w:rPr>
            </w:pPr>
            <w:r w:rsidRPr="00DE00A6">
              <w:rPr>
                <w:highlight w:val="lightGray"/>
              </w:rPr>
              <w:t>&lt;…&gt;</w:t>
            </w:r>
          </w:p>
        </w:tc>
        <w:tc>
          <w:tcPr>
            <w:tcW w:w="1843" w:type="dxa"/>
            <w:vAlign w:val="center"/>
          </w:tcPr>
          <w:p w14:paraId="105EF175" w14:textId="77777777" w:rsidR="009E09E9" w:rsidRPr="00DE00A6" w:rsidRDefault="009E09E9" w:rsidP="00F35AF2">
            <w:pPr>
              <w:jc w:val="center"/>
              <w:rPr>
                <w:b/>
                <w:highlight w:val="lightGray"/>
              </w:rPr>
            </w:pPr>
            <w:r w:rsidRPr="00DE00A6">
              <w:rPr>
                <w:highlight w:val="lightGray"/>
              </w:rPr>
              <w:t>&lt;…&gt;</w:t>
            </w:r>
          </w:p>
        </w:tc>
        <w:tc>
          <w:tcPr>
            <w:tcW w:w="1417" w:type="dxa"/>
            <w:vAlign w:val="center"/>
          </w:tcPr>
          <w:p w14:paraId="2561DF3C" w14:textId="77777777" w:rsidR="009E09E9" w:rsidRPr="00DE00A6" w:rsidRDefault="009E09E9" w:rsidP="00F35AF2">
            <w:pPr>
              <w:jc w:val="center"/>
              <w:rPr>
                <w:b/>
                <w:highlight w:val="lightGray"/>
              </w:rPr>
            </w:pPr>
            <w:r w:rsidRPr="00DE00A6">
              <w:rPr>
                <w:highlight w:val="lightGray"/>
              </w:rPr>
              <w:t>&lt;…&gt;</w:t>
            </w:r>
          </w:p>
        </w:tc>
      </w:tr>
      <w:tr w:rsidR="009E09E9" w:rsidRPr="00CA5EFC" w14:paraId="5DAABD28" w14:textId="77777777" w:rsidTr="00F35AF2">
        <w:trPr>
          <w:trHeight w:val="456"/>
        </w:trPr>
        <w:tc>
          <w:tcPr>
            <w:tcW w:w="1134" w:type="dxa"/>
          </w:tcPr>
          <w:p w14:paraId="2AF2827A" w14:textId="77777777" w:rsidR="009E09E9" w:rsidRPr="00AC4F09" w:rsidRDefault="009E09E9" w:rsidP="00F35AF2">
            <w:pPr>
              <w:jc w:val="center"/>
              <w:rPr>
                <w:b/>
              </w:rPr>
            </w:pPr>
            <w:r>
              <w:t>3.</w:t>
            </w:r>
          </w:p>
        </w:tc>
        <w:tc>
          <w:tcPr>
            <w:tcW w:w="4253" w:type="dxa"/>
            <w:vAlign w:val="center"/>
          </w:tcPr>
          <w:p w14:paraId="34844CBA" w14:textId="77777777" w:rsidR="009E09E9" w:rsidRPr="00B67B19" w:rsidRDefault="009E09E9" w:rsidP="00F35AF2">
            <w:pPr>
              <w:jc w:val="center"/>
              <w:rPr>
                <w:b/>
              </w:rPr>
            </w:pPr>
            <w:r w:rsidRPr="00B67B19">
              <w:t>Procesa Inženieri</w:t>
            </w:r>
            <w:r>
              <w:t>s</w:t>
            </w:r>
            <w:r w:rsidRPr="00B67B19">
              <w:t xml:space="preserve">  - dūņu pārstrādes tehnologs</w:t>
            </w:r>
          </w:p>
        </w:tc>
        <w:tc>
          <w:tcPr>
            <w:tcW w:w="1984" w:type="dxa"/>
            <w:vAlign w:val="center"/>
          </w:tcPr>
          <w:p w14:paraId="52803D35" w14:textId="77777777" w:rsidR="009E09E9" w:rsidRDefault="009E09E9" w:rsidP="00F35AF2">
            <w:pPr>
              <w:jc w:val="center"/>
            </w:pPr>
            <w:r w:rsidRPr="00DE00A6">
              <w:rPr>
                <w:highlight w:val="lightGray"/>
              </w:rPr>
              <w:t>&lt;…&gt;</w:t>
            </w:r>
          </w:p>
        </w:tc>
        <w:tc>
          <w:tcPr>
            <w:tcW w:w="1843" w:type="dxa"/>
            <w:vAlign w:val="center"/>
          </w:tcPr>
          <w:p w14:paraId="1CB8F897" w14:textId="77777777" w:rsidR="009E09E9" w:rsidRDefault="009E09E9" w:rsidP="00F35AF2">
            <w:pPr>
              <w:jc w:val="center"/>
            </w:pPr>
            <w:r w:rsidRPr="00DE00A6">
              <w:rPr>
                <w:highlight w:val="lightGray"/>
              </w:rPr>
              <w:t>&lt;…&gt;</w:t>
            </w:r>
          </w:p>
        </w:tc>
        <w:tc>
          <w:tcPr>
            <w:tcW w:w="1417" w:type="dxa"/>
            <w:vAlign w:val="center"/>
          </w:tcPr>
          <w:p w14:paraId="7F2586A1" w14:textId="77777777" w:rsidR="009E09E9" w:rsidRDefault="009E09E9" w:rsidP="00F35AF2">
            <w:pPr>
              <w:jc w:val="center"/>
            </w:pPr>
            <w:r w:rsidRPr="00DE00A6">
              <w:rPr>
                <w:highlight w:val="lightGray"/>
              </w:rPr>
              <w:t>&lt;…&gt;</w:t>
            </w:r>
          </w:p>
        </w:tc>
      </w:tr>
      <w:tr w:rsidR="009E09E9" w:rsidRPr="00CA5EFC" w14:paraId="4ED4A64B" w14:textId="77777777" w:rsidTr="00F35AF2">
        <w:trPr>
          <w:trHeight w:val="456"/>
        </w:trPr>
        <w:tc>
          <w:tcPr>
            <w:tcW w:w="1134" w:type="dxa"/>
          </w:tcPr>
          <w:p w14:paraId="7A278C4E" w14:textId="77777777" w:rsidR="009E09E9" w:rsidRDefault="009E09E9" w:rsidP="00F35AF2">
            <w:pPr>
              <w:jc w:val="center"/>
              <w:rPr>
                <w:b/>
              </w:rPr>
            </w:pPr>
            <w:r>
              <w:t>4.</w:t>
            </w:r>
          </w:p>
        </w:tc>
        <w:tc>
          <w:tcPr>
            <w:tcW w:w="4253" w:type="dxa"/>
            <w:vAlign w:val="center"/>
          </w:tcPr>
          <w:p w14:paraId="5A3E984D" w14:textId="77777777" w:rsidR="009E09E9" w:rsidRPr="00B67B19" w:rsidRDefault="009E09E9" w:rsidP="00F35AF2">
            <w:pPr>
              <w:jc w:val="center"/>
              <w:rPr>
                <w:b/>
              </w:rPr>
            </w:pPr>
            <w:r w:rsidRPr="00B67B19">
              <w:t>Procesa Inženieri</w:t>
            </w:r>
            <w:r>
              <w:t>s</w:t>
            </w:r>
            <w:r w:rsidRPr="00B67B19">
              <w:t xml:space="preserve">  - Biogāzes apstrādes tehnologs</w:t>
            </w:r>
          </w:p>
        </w:tc>
        <w:tc>
          <w:tcPr>
            <w:tcW w:w="1984" w:type="dxa"/>
            <w:vAlign w:val="center"/>
          </w:tcPr>
          <w:p w14:paraId="2E65A780" w14:textId="77777777" w:rsidR="009E09E9" w:rsidRPr="00DE00A6" w:rsidRDefault="009E09E9" w:rsidP="00F35AF2">
            <w:pPr>
              <w:jc w:val="center"/>
              <w:rPr>
                <w:b/>
                <w:highlight w:val="lightGray"/>
              </w:rPr>
            </w:pPr>
            <w:r w:rsidRPr="00DE00A6">
              <w:rPr>
                <w:highlight w:val="lightGray"/>
              </w:rPr>
              <w:t>&lt;…&gt;</w:t>
            </w:r>
          </w:p>
        </w:tc>
        <w:tc>
          <w:tcPr>
            <w:tcW w:w="1843" w:type="dxa"/>
            <w:vAlign w:val="center"/>
          </w:tcPr>
          <w:p w14:paraId="0CD7B810" w14:textId="77777777" w:rsidR="009E09E9" w:rsidRPr="00DE00A6" w:rsidRDefault="009E09E9" w:rsidP="00F35AF2">
            <w:pPr>
              <w:jc w:val="center"/>
              <w:rPr>
                <w:b/>
                <w:highlight w:val="lightGray"/>
              </w:rPr>
            </w:pPr>
            <w:r w:rsidRPr="00DE00A6">
              <w:rPr>
                <w:highlight w:val="lightGray"/>
              </w:rPr>
              <w:t>&lt;…&gt;</w:t>
            </w:r>
          </w:p>
        </w:tc>
        <w:tc>
          <w:tcPr>
            <w:tcW w:w="1417" w:type="dxa"/>
            <w:vAlign w:val="center"/>
          </w:tcPr>
          <w:p w14:paraId="4ABCFA21" w14:textId="77777777" w:rsidR="009E09E9" w:rsidRPr="00DE00A6" w:rsidRDefault="009E09E9" w:rsidP="00F35AF2">
            <w:pPr>
              <w:jc w:val="center"/>
              <w:rPr>
                <w:b/>
                <w:highlight w:val="lightGray"/>
              </w:rPr>
            </w:pPr>
            <w:r w:rsidRPr="00DE00A6">
              <w:rPr>
                <w:highlight w:val="lightGray"/>
              </w:rPr>
              <w:t>&lt;…&gt;</w:t>
            </w:r>
          </w:p>
        </w:tc>
      </w:tr>
      <w:tr w:rsidR="009E09E9" w:rsidRPr="00CA5EFC" w14:paraId="621F837A" w14:textId="77777777" w:rsidTr="00F35AF2">
        <w:trPr>
          <w:trHeight w:val="456"/>
        </w:trPr>
        <w:tc>
          <w:tcPr>
            <w:tcW w:w="1134" w:type="dxa"/>
          </w:tcPr>
          <w:p w14:paraId="4EFC7113" w14:textId="77777777" w:rsidR="009E09E9" w:rsidRPr="00AC4F09" w:rsidRDefault="009E09E9" w:rsidP="00F35AF2">
            <w:pPr>
              <w:jc w:val="center"/>
              <w:rPr>
                <w:b/>
              </w:rPr>
            </w:pPr>
            <w:r>
              <w:t>5.</w:t>
            </w:r>
          </w:p>
        </w:tc>
        <w:tc>
          <w:tcPr>
            <w:tcW w:w="4253" w:type="dxa"/>
            <w:vAlign w:val="center"/>
          </w:tcPr>
          <w:p w14:paraId="458AB9F9" w14:textId="77777777" w:rsidR="009E09E9" w:rsidRPr="00D77A6A" w:rsidRDefault="009E09E9" w:rsidP="00F35AF2">
            <w:pPr>
              <w:jc w:val="center"/>
              <w:rPr>
                <w:b/>
              </w:rPr>
            </w:pPr>
            <w:r w:rsidRPr="00D77A6A">
              <w:t>Sadales un lietotāju gāzes apgādes sistēmu būvdarbu vadītājs</w:t>
            </w:r>
          </w:p>
        </w:tc>
        <w:tc>
          <w:tcPr>
            <w:tcW w:w="1984" w:type="dxa"/>
            <w:vAlign w:val="center"/>
          </w:tcPr>
          <w:p w14:paraId="760D57A7" w14:textId="77777777" w:rsidR="009E09E9" w:rsidRPr="00DE00A6" w:rsidRDefault="009E09E9" w:rsidP="00F35AF2">
            <w:pPr>
              <w:jc w:val="center"/>
              <w:rPr>
                <w:b/>
                <w:highlight w:val="lightGray"/>
              </w:rPr>
            </w:pPr>
            <w:r w:rsidRPr="00DE00A6">
              <w:rPr>
                <w:highlight w:val="lightGray"/>
              </w:rPr>
              <w:t>&lt;…&gt;</w:t>
            </w:r>
          </w:p>
        </w:tc>
        <w:tc>
          <w:tcPr>
            <w:tcW w:w="1843" w:type="dxa"/>
            <w:vAlign w:val="center"/>
          </w:tcPr>
          <w:p w14:paraId="78E88578" w14:textId="77777777" w:rsidR="009E09E9" w:rsidRPr="00DE00A6" w:rsidRDefault="009E09E9" w:rsidP="00F35AF2">
            <w:pPr>
              <w:jc w:val="center"/>
              <w:rPr>
                <w:b/>
                <w:highlight w:val="lightGray"/>
              </w:rPr>
            </w:pPr>
            <w:r w:rsidRPr="00DE00A6">
              <w:rPr>
                <w:highlight w:val="lightGray"/>
              </w:rPr>
              <w:t>&lt;…&gt;</w:t>
            </w:r>
          </w:p>
        </w:tc>
        <w:tc>
          <w:tcPr>
            <w:tcW w:w="1417" w:type="dxa"/>
            <w:vAlign w:val="center"/>
          </w:tcPr>
          <w:p w14:paraId="0B554AB4" w14:textId="77777777" w:rsidR="009E09E9" w:rsidRPr="00DE00A6" w:rsidRDefault="009E09E9" w:rsidP="00F35AF2">
            <w:pPr>
              <w:jc w:val="center"/>
              <w:rPr>
                <w:b/>
                <w:highlight w:val="lightGray"/>
              </w:rPr>
            </w:pPr>
            <w:r w:rsidRPr="00DE00A6">
              <w:rPr>
                <w:highlight w:val="lightGray"/>
              </w:rPr>
              <w:t>&lt;…&gt;</w:t>
            </w:r>
          </w:p>
        </w:tc>
      </w:tr>
      <w:tr w:rsidR="009E09E9" w:rsidRPr="00CA5EFC" w14:paraId="754C94A6" w14:textId="77777777" w:rsidTr="00F35AF2">
        <w:trPr>
          <w:trHeight w:val="456"/>
        </w:trPr>
        <w:tc>
          <w:tcPr>
            <w:tcW w:w="1134" w:type="dxa"/>
          </w:tcPr>
          <w:p w14:paraId="6E03BFFA" w14:textId="77777777" w:rsidR="009E09E9" w:rsidRPr="00AC4F09" w:rsidRDefault="009E09E9" w:rsidP="00F35AF2">
            <w:pPr>
              <w:jc w:val="center"/>
              <w:rPr>
                <w:b/>
              </w:rPr>
            </w:pPr>
            <w:r>
              <w:t>6.</w:t>
            </w:r>
          </w:p>
        </w:tc>
        <w:tc>
          <w:tcPr>
            <w:tcW w:w="4253" w:type="dxa"/>
            <w:vAlign w:val="center"/>
          </w:tcPr>
          <w:p w14:paraId="20E8BFCD" w14:textId="77777777" w:rsidR="009E09E9" w:rsidRPr="004C1E3F" w:rsidRDefault="009E09E9" w:rsidP="00F35AF2">
            <w:pPr>
              <w:jc w:val="center"/>
              <w:rPr>
                <w:b/>
              </w:rPr>
            </w:pPr>
            <w:r w:rsidRPr="004C1E3F">
              <w:t>ŪKT būvdarbu vadītājs</w:t>
            </w:r>
          </w:p>
        </w:tc>
        <w:tc>
          <w:tcPr>
            <w:tcW w:w="1984" w:type="dxa"/>
            <w:vAlign w:val="center"/>
          </w:tcPr>
          <w:p w14:paraId="1C12D731" w14:textId="77777777" w:rsidR="009E09E9" w:rsidRPr="00DE00A6" w:rsidRDefault="009E09E9" w:rsidP="00F35AF2">
            <w:pPr>
              <w:jc w:val="center"/>
              <w:rPr>
                <w:b/>
                <w:highlight w:val="lightGray"/>
              </w:rPr>
            </w:pPr>
            <w:r w:rsidRPr="00DE00A6">
              <w:rPr>
                <w:highlight w:val="lightGray"/>
              </w:rPr>
              <w:t>&lt;…&gt;</w:t>
            </w:r>
          </w:p>
        </w:tc>
        <w:tc>
          <w:tcPr>
            <w:tcW w:w="1843" w:type="dxa"/>
            <w:vAlign w:val="center"/>
          </w:tcPr>
          <w:p w14:paraId="19D643BA" w14:textId="77777777" w:rsidR="009E09E9" w:rsidRPr="00DE00A6" w:rsidRDefault="009E09E9" w:rsidP="00F35AF2">
            <w:pPr>
              <w:jc w:val="center"/>
              <w:rPr>
                <w:b/>
                <w:highlight w:val="lightGray"/>
              </w:rPr>
            </w:pPr>
            <w:r w:rsidRPr="00DE00A6">
              <w:rPr>
                <w:highlight w:val="lightGray"/>
              </w:rPr>
              <w:t>&lt;…&gt;</w:t>
            </w:r>
          </w:p>
        </w:tc>
        <w:tc>
          <w:tcPr>
            <w:tcW w:w="1417" w:type="dxa"/>
            <w:vAlign w:val="center"/>
          </w:tcPr>
          <w:p w14:paraId="4BF0F0A4" w14:textId="77777777" w:rsidR="009E09E9" w:rsidRPr="00DE00A6" w:rsidRDefault="009E09E9" w:rsidP="00F35AF2">
            <w:pPr>
              <w:jc w:val="center"/>
              <w:rPr>
                <w:b/>
                <w:highlight w:val="lightGray"/>
              </w:rPr>
            </w:pPr>
            <w:r w:rsidRPr="00DE00A6">
              <w:rPr>
                <w:highlight w:val="lightGray"/>
              </w:rPr>
              <w:t>&lt;…&gt;</w:t>
            </w:r>
          </w:p>
        </w:tc>
      </w:tr>
      <w:tr w:rsidR="009E09E9" w:rsidRPr="00CA5EFC" w14:paraId="32F15CFE" w14:textId="77777777" w:rsidTr="00F35AF2">
        <w:trPr>
          <w:trHeight w:val="456"/>
        </w:trPr>
        <w:tc>
          <w:tcPr>
            <w:tcW w:w="1134" w:type="dxa"/>
          </w:tcPr>
          <w:p w14:paraId="15EF92AD" w14:textId="77777777" w:rsidR="009E09E9" w:rsidRPr="00AC4F09" w:rsidRDefault="009E09E9" w:rsidP="00F35AF2">
            <w:pPr>
              <w:jc w:val="center"/>
              <w:rPr>
                <w:b/>
              </w:rPr>
            </w:pPr>
            <w:r>
              <w:t>7.</w:t>
            </w:r>
          </w:p>
        </w:tc>
        <w:tc>
          <w:tcPr>
            <w:tcW w:w="4253" w:type="dxa"/>
            <w:vAlign w:val="center"/>
          </w:tcPr>
          <w:p w14:paraId="22DABFC1" w14:textId="77777777" w:rsidR="009E09E9" w:rsidRPr="004C1E3F" w:rsidRDefault="009E09E9" w:rsidP="00F35AF2">
            <w:pPr>
              <w:jc w:val="center"/>
              <w:rPr>
                <w:b/>
              </w:rPr>
            </w:pPr>
            <w:r w:rsidRPr="004C1E3F">
              <w:t>Elektronisko sakaru sistēmu un tīklu būvdarbu vadītājs</w:t>
            </w:r>
          </w:p>
        </w:tc>
        <w:tc>
          <w:tcPr>
            <w:tcW w:w="1984" w:type="dxa"/>
            <w:vAlign w:val="center"/>
          </w:tcPr>
          <w:p w14:paraId="3CFB1ED6" w14:textId="77777777" w:rsidR="009E09E9" w:rsidRPr="00DE00A6" w:rsidRDefault="009E09E9" w:rsidP="00F35AF2">
            <w:pPr>
              <w:jc w:val="center"/>
              <w:rPr>
                <w:b/>
                <w:highlight w:val="lightGray"/>
              </w:rPr>
            </w:pPr>
            <w:r w:rsidRPr="00DE00A6">
              <w:rPr>
                <w:highlight w:val="lightGray"/>
              </w:rPr>
              <w:t>&lt;…&gt;</w:t>
            </w:r>
          </w:p>
        </w:tc>
        <w:tc>
          <w:tcPr>
            <w:tcW w:w="1843" w:type="dxa"/>
            <w:vAlign w:val="center"/>
          </w:tcPr>
          <w:p w14:paraId="08DADBC6" w14:textId="77777777" w:rsidR="009E09E9" w:rsidRPr="00DE00A6" w:rsidRDefault="009E09E9" w:rsidP="00F35AF2">
            <w:pPr>
              <w:jc w:val="center"/>
              <w:rPr>
                <w:b/>
                <w:highlight w:val="lightGray"/>
              </w:rPr>
            </w:pPr>
            <w:r w:rsidRPr="00DE00A6">
              <w:rPr>
                <w:highlight w:val="lightGray"/>
              </w:rPr>
              <w:t>&lt;…&gt;</w:t>
            </w:r>
          </w:p>
        </w:tc>
        <w:tc>
          <w:tcPr>
            <w:tcW w:w="1417" w:type="dxa"/>
            <w:vAlign w:val="center"/>
          </w:tcPr>
          <w:p w14:paraId="4F2E0136" w14:textId="77777777" w:rsidR="009E09E9" w:rsidRPr="00DE00A6" w:rsidRDefault="009E09E9" w:rsidP="00F35AF2">
            <w:pPr>
              <w:jc w:val="center"/>
              <w:rPr>
                <w:b/>
                <w:highlight w:val="lightGray"/>
              </w:rPr>
            </w:pPr>
            <w:r w:rsidRPr="00DE00A6">
              <w:rPr>
                <w:highlight w:val="lightGray"/>
              </w:rPr>
              <w:t>&lt;…&gt;</w:t>
            </w:r>
          </w:p>
        </w:tc>
      </w:tr>
      <w:tr w:rsidR="009E09E9" w:rsidRPr="00CA5EFC" w14:paraId="7CF1BB4D" w14:textId="77777777" w:rsidTr="00F35AF2">
        <w:trPr>
          <w:trHeight w:val="456"/>
        </w:trPr>
        <w:tc>
          <w:tcPr>
            <w:tcW w:w="1134" w:type="dxa"/>
          </w:tcPr>
          <w:p w14:paraId="70895715" w14:textId="77777777" w:rsidR="009E09E9" w:rsidRPr="00AC4F09" w:rsidRDefault="009E09E9" w:rsidP="00F35AF2">
            <w:pPr>
              <w:jc w:val="center"/>
              <w:rPr>
                <w:b/>
              </w:rPr>
            </w:pPr>
            <w:r>
              <w:t>8.</w:t>
            </w:r>
          </w:p>
        </w:tc>
        <w:tc>
          <w:tcPr>
            <w:tcW w:w="4253" w:type="dxa"/>
            <w:vAlign w:val="center"/>
          </w:tcPr>
          <w:p w14:paraId="5FDEC686" w14:textId="77777777" w:rsidR="009E09E9" w:rsidRPr="004C1E3F" w:rsidRDefault="009E09E9" w:rsidP="00F35AF2">
            <w:pPr>
              <w:jc w:val="center"/>
              <w:rPr>
                <w:b/>
              </w:rPr>
            </w:pPr>
            <w:r w:rsidRPr="004C1E3F">
              <w:t xml:space="preserve">Programmēšanas </w:t>
            </w:r>
            <w:r>
              <w:t>inženieris</w:t>
            </w:r>
          </w:p>
        </w:tc>
        <w:tc>
          <w:tcPr>
            <w:tcW w:w="1984" w:type="dxa"/>
            <w:vAlign w:val="center"/>
          </w:tcPr>
          <w:p w14:paraId="0072F34D" w14:textId="77777777" w:rsidR="009E09E9" w:rsidRPr="00DE00A6" w:rsidRDefault="009E09E9" w:rsidP="00F35AF2">
            <w:pPr>
              <w:jc w:val="center"/>
              <w:rPr>
                <w:b/>
                <w:highlight w:val="lightGray"/>
              </w:rPr>
            </w:pPr>
            <w:r w:rsidRPr="00DE00A6">
              <w:rPr>
                <w:highlight w:val="lightGray"/>
              </w:rPr>
              <w:t>&lt;…&gt;</w:t>
            </w:r>
          </w:p>
        </w:tc>
        <w:tc>
          <w:tcPr>
            <w:tcW w:w="1843" w:type="dxa"/>
            <w:vAlign w:val="center"/>
          </w:tcPr>
          <w:p w14:paraId="54EC84AC" w14:textId="77777777" w:rsidR="009E09E9" w:rsidRPr="00DE00A6" w:rsidRDefault="009E09E9" w:rsidP="00F35AF2">
            <w:pPr>
              <w:jc w:val="center"/>
              <w:rPr>
                <w:b/>
                <w:highlight w:val="lightGray"/>
              </w:rPr>
            </w:pPr>
            <w:r w:rsidRPr="00DE00A6">
              <w:rPr>
                <w:highlight w:val="lightGray"/>
              </w:rPr>
              <w:t>&lt;…&gt;</w:t>
            </w:r>
          </w:p>
        </w:tc>
        <w:tc>
          <w:tcPr>
            <w:tcW w:w="1417" w:type="dxa"/>
            <w:vAlign w:val="center"/>
          </w:tcPr>
          <w:p w14:paraId="10AAA111" w14:textId="77777777" w:rsidR="009E09E9" w:rsidRPr="00DE00A6" w:rsidRDefault="009E09E9" w:rsidP="00F35AF2">
            <w:pPr>
              <w:jc w:val="center"/>
              <w:rPr>
                <w:b/>
                <w:highlight w:val="lightGray"/>
              </w:rPr>
            </w:pPr>
            <w:r w:rsidRPr="00DE00A6">
              <w:rPr>
                <w:highlight w:val="lightGray"/>
              </w:rPr>
              <w:t>&lt;…&gt;</w:t>
            </w:r>
          </w:p>
        </w:tc>
      </w:tr>
      <w:tr w:rsidR="009E09E9" w:rsidRPr="00CA5EFC" w14:paraId="3803A1C6" w14:textId="77777777" w:rsidTr="00F35AF2">
        <w:trPr>
          <w:trHeight w:val="456"/>
        </w:trPr>
        <w:tc>
          <w:tcPr>
            <w:tcW w:w="1134" w:type="dxa"/>
          </w:tcPr>
          <w:p w14:paraId="60AB66AA" w14:textId="77777777" w:rsidR="009E09E9" w:rsidRDefault="009E09E9" w:rsidP="00F35AF2">
            <w:pPr>
              <w:jc w:val="center"/>
              <w:rPr>
                <w:b/>
              </w:rPr>
            </w:pPr>
            <w:r>
              <w:t>9.</w:t>
            </w:r>
          </w:p>
        </w:tc>
        <w:tc>
          <w:tcPr>
            <w:tcW w:w="4253" w:type="dxa"/>
            <w:vAlign w:val="center"/>
          </w:tcPr>
          <w:p w14:paraId="2A8E84F7" w14:textId="77777777" w:rsidR="009E09E9" w:rsidRPr="004C1E3F" w:rsidRDefault="009E09E9" w:rsidP="00F35AF2">
            <w:pPr>
              <w:jc w:val="center"/>
              <w:rPr>
                <w:b/>
              </w:rPr>
            </w:pPr>
            <w:r w:rsidRPr="004C1E3F">
              <w:t xml:space="preserve">Programmēšanas </w:t>
            </w:r>
            <w:r>
              <w:t>inženieris</w:t>
            </w:r>
          </w:p>
        </w:tc>
        <w:tc>
          <w:tcPr>
            <w:tcW w:w="1984" w:type="dxa"/>
            <w:vAlign w:val="center"/>
          </w:tcPr>
          <w:p w14:paraId="388FBF36" w14:textId="77777777" w:rsidR="009E09E9" w:rsidRPr="00DE00A6" w:rsidRDefault="009E09E9" w:rsidP="00F35AF2">
            <w:pPr>
              <w:jc w:val="center"/>
              <w:rPr>
                <w:b/>
                <w:highlight w:val="lightGray"/>
              </w:rPr>
            </w:pPr>
            <w:r w:rsidRPr="00DE00A6">
              <w:rPr>
                <w:highlight w:val="lightGray"/>
              </w:rPr>
              <w:t>&lt;…&gt;</w:t>
            </w:r>
          </w:p>
        </w:tc>
        <w:tc>
          <w:tcPr>
            <w:tcW w:w="1843" w:type="dxa"/>
            <w:vAlign w:val="center"/>
          </w:tcPr>
          <w:p w14:paraId="7DA75F64" w14:textId="77777777" w:rsidR="009E09E9" w:rsidRPr="00DE00A6" w:rsidRDefault="009E09E9" w:rsidP="00F35AF2">
            <w:pPr>
              <w:jc w:val="center"/>
              <w:rPr>
                <w:b/>
                <w:highlight w:val="lightGray"/>
              </w:rPr>
            </w:pPr>
            <w:r w:rsidRPr="00DE00A6">
              <w:rPr>
                <w:highlight w:val="lightGray"/>
              </w:rPr>
              <w:t>&lt;…&gt;</w:t>
            </w:r>
          </w:p>
        </w:tc>
        <w:tc>
          <w:tcPr>
            <w:tcW w:w="1417" w:type="dxa"/>
            <w:vAlign w:val="center"/>
          </w:tcPr>
          <w:p w14:paraId="19038B4C" w14:textId="77777777" w:rsidR="009E09E9" w:rsidRPr="00DE00A6" w:rsidRDefault="009E09E9" w:rsidP="00F35AF2">
            <w:pPr>
              <w:jc w:val="center"/>
              <w:rPr>
                <w:b/>
                <w:highlight w:val="lightGray"/>
              </w:rPr>
            </w:pPr>
            <w:r w:rsidRPr="00DE00A6">
              <w:rPr>
                <w:highlight w:val="lightGray"/>
              </w:rPr>
              <w:t>&lt;…&gt;</w:t>
            </w:r>
          </w:p>
        </w:tc>
      </w:tr>
      <w:tr w:rsidR="009E09E9" w:rsidRPr="00CA5EFC" w14:paraId="137DF8B2" w14:textId="77777777" w:rsidTr="00F35AF2">
        <w:trPr>
          <w:trHeight w:val="456"/>
        </w:trPr>
        <w:tc>
          <w:tcPr>
            <w:tcW w:w="1134" w:type="dxa"/>
          </w:tcPr>
          <w:p w14:paraId="7E62077C" w14:textId="77777777" w:rsidR="009E09E9" w:rsidRPr="00AC4F09" w:rsidRDefault="009E09E9" w:rsidP="00F35AF2">
            <w:pPr>
              <w:jc w:val="center"/>
              <w:rPr>
                <w:b/>
              </w:rPr>
            </w:pPr>
            <w:r>
              <w:t>10.</w:t>
            </w:r>
          </w:p>
        </w:tc>
        <w:tc>
          <w:tcPr>
            <w:tcW w:w="4253" w:type="dxa"/>
            <w:vAlign w:val="center"/>
          </w:tcPr>
          <w:p w14:paraId="11C62918" w14:textId="77777777" w:rsidR="009E09E9" w:rsidRPr="004C1E3F" w:rsidRDefault="009E09E9" w:rsidP="00F35AF2">
            <w:pPr>
              <w:jc w:val="center"/>
              <w:rPr>
                <w:b/>
              </w:rPr>
            </w:pPr>
            <w:r w:rsidRPr="004C1E3F">
              <w:t>Elektroietaišu izbūves darbu vadītājs (elektroietaišu ar spriegumu līdz 1kV)</w:t>
            </w:r>
          </w:p>
        </w:tc>
        <w:tc>
          <w:tcPr>
            <w:tcW w:w="1984" w:type="dxa"/>
            <w:vAlign w:val="center"/>
          </w:tcPr>
          <w:p w14:paraId="7A2339BC" w14:textId="77777777" w:rsidR="009E09E9" w:rsidRPr="00DE00A6" w:rsidRDefault="009E09E9" w:rsidP="00F35AF2">
            <w:pPr>
              <w:jc w:val="center"/>
              <w:rPr>
                <w:b/>
                <w:highlight w:val="lightGray"/>
              </w:rPr>
            </w:pPr>
            <w:r w:rsidRPr="00DE00A6">
              <w:rPr>
                <w:highlight w:val="lightGray"/>
              </w:rPr>
              <w:t>&lt;…&gt;</w:t>
            </w:r>
          </w:p>
        </w:tc>
        <w:tc>
          <w:tcPr>
            <w:tcW w:w="1843" w:type="dxa"/>
            <w:vAlign w:val="center"/>
          </w:tcPr>
          <w:p w14:paraId="346ACE18" w14:textId="77777777" w:rsidR="009E09E9" w:rsidRPr="00DE00A6" w:rsidRDefault="009E09E9" w:rsidP="00F35AF2">
            <w:pPr>
              <w:jc w:val="center"/>
              <w:rPr>
                <w:b/>
                <w:highlight w:val="lightGray"/>
              </w:rPr>
            </w:pPr>
            <w:r w:rsidRPr="00DE00A6">
              <w:rPr>
                <w:highlight w:val="lightGray"/>
              </w:rPr>
              <w:t>&lt;…&gt;</w:t>
            </w:r>
          </w:p>
        </w:tc>
        <w:tc>
          <w:tcPr>
            <w:tcW w:w="1417" w:type="dxa"/>
            <w:vAlign w:val="center"/>
          </w:tcPr>
          <w:p w14:paraId="00713EAC" w14:textId="77777777" w:rsidR="009E09E9" w:rsidRPr="00DE00A6" w:rsidRDefault="009E09E9" w:rsidP="00F35AF2">
            <w:pPr>
              <w:jc w:val="center"/>
              <w:rPr>
                <w:b/>
                <w:highlight w:val="lightGray"/>
              </w:rPr>
            </w:pPr>
            <w:r w:rsidRPr="00DE00A6">
              <w:rPr>
                <w:highlight w:val="lightGray"/>
              </w:rPr>
              <w:t>&lt;…&gt;</w:t>
            </w:r>
          </w:p>
        </w:tc>
      </w:tr>
      <w:tr w:rsidR="009E09E9" w:rsidRPr="00CA5EFC" w14:paraId="0AD51354" w14:textId="77777777" w:rsidTr="00F35AF2">
        <w:trPr>
          <w:trHeight w:val="456"/>
        </w:trPr>
        <w:tc>
          <w:tcPr>
            <w:tcW w:w="1134" w:type="dxa"/>
          </w:tcPr>
          <w:p w14:paraId="62BA7E95" w14:textId="77777777" w:rsidR="009E09E9" w:rsidRPr="00AC4F09" w:rsidRDefault="009E09E9" w:rsidP="00F35AF2">
            <w:pPr>
              <w:jc w:val="center"/>
              <w:rPr>
                <w:b/>
              </w:rPr>
            </w:pPr>
            <w:r>
              <w:t>11.</w:t>
            </w:r>
          </w:p>
        </w:tc>
        <w:tc>
          <w:tcPr>
            <w:tcW w:w="4253" w:type="dxa"/>
            <w:vAlign w:val="center"/>
          </w:tcPr>
          <w:p w14:paraId="27970F22" w14:textId="77777777" w:rsidR="009E09E9" w:rsidRPr="004C1E3F" w:rsidRDefault="009E09E9" w:rsidP="00F35AF2">
            <w:pPr>
              <w:jc w:val="center"/>
              <w:rPr>
                <w:b/>
              </w:rPr>
            </w:pPr>
            <w:r w:rsidRPr="004C1E3F">
              <w:t>Elektroietaišu izbūves darbu vadītājs (elektroietaišu ar spriegumu no 1kV līdz 35kV)</w:t>
            </w:r>
          </w:p>
        </w:tc>
        <w:tc>
          <w:tcPr>
            <w:tcW w:w="1984" w:type="dxa"/>
            <w:vAlign w:val="center"/>
          </w:tcPr>
          <w:p w14:paraId="692C43D8" w14:textId="77777777" w:rsidR="009E09E9" w:rsidRPr="00DE00A6" w:rsidRDefault="009E09E9" w:rsidP="00F35AF2">
            <w:pPr>
              <w:jc w:val="center"/>
              <w:rPr>
                <w:b/>
                <w:highlight w:val="lightGray"/>
              </w:rPr>
            </w:pPr>
            <w:r w:rsidRPr="00DE00A6">
              <w:rPr>
                <w:highlight w:val="lightGray"/>
              </w:rPr>
              <w:t>&lt;…&gt;</w:t>
            </w:r>
          </w:p>
        </w:tc>
        <w:tc>
          <w:tcPr>
            <w:tcW w:w="1843" w:type="dxa"/>
            <w:vAlign w:val="center"/>
          </w:tcPr>
          <w:p w14:paraId="6233B405" w14:textId="77777777" w:rsidR="009E09E9" w:rsidRPr="00DE00A6" w:rsidRDefault="009E09E9" w:rsidP="00F35AF2">
            <w:pPr>
              <w:jc w:val="center"/>
              <w:rPr>
                <w:b/>
                <w:highlight w:val="lightGray"/>
              </w:rPr>
            </w:pPr>
            <w:r w:rsidRPr="00DE00A6">
              <w:rPr>
                <w:highlight w:val="lightGray"/>
              </w:rPr>
              <w:t>&lt;…&gt;</w:t>
            </w:r>
          </w:p>
        </w:tc>
        <w:tc>
          <w:tcPr>
            <w:tcW w:w="1417" w:type="dxa"/>
            <w:vAlign w:val="center"/>
          </w:tcPr>
          <w:p w14:paraId="748E1C00" w14:textId="77777777" w:rsidR="009E09E9" w:rsidRPr="00DE00A6" w:rsidRDefault="009E09E9" w:rsidP="00F35AF2">
            <w:pPr>
              <w:jc w:val="center"/>
              <w:rPr>
                <w:b/>
                <w:highlight w:val="lightGray"/>
              </w:rPr>
            </w:pPr>
            <w:r w:rsidRPr="00DE00A6">
              <w:rPr>
                <w:highlight w:val="lightGray"/>
              </w:rPr>
              <w:t>&lt;…&gt;</w:t>
            </w:r>
          </w:p>
        </w:tc>
      </w:tr>
      <w:tr w:rsidR="009E09E9" w:rsidRPr="00CA5EFC" w14:paraId="7F0FA8F2" w14:textId="77777777" w:rsidTr="00F35AF2">
        <w:trPr>
          <w:trHeight w:val="456"/>
        </w:trPr>
        <w:tc>
          <w:tcPr>
            <w:tcW w:w="1134" w:type="dxa"/>
          </w:tcPr>
          <w:p w14:paraId="2B534393" w14:textId="77777777" w:rsidR="009E09E9" w:rsidRPr="00AC4F09" w:rsidRDefault="009E09E9" w:rsidP="00F35AF2">
            <w:pPr>
              <w:jc w:val="center"/>
              <w:rPr>
                <w:b/>
              </w:rPr>
            </w:pPr>
            <w:r>
              <w:t>12.</w:t>
            </w:r>
          </w:p>
        </w:tc>
        <w:tc>
          <w:tcPr>
            <w:tcW w:w="4253" w:type="dxa"/>
            <w:vAlign w:val="center"/>
          </w:tcPr>
          <w:p w14:paraId="345431E0" w14:textId="77777777" w:rsidR="009E09E9" w:rsidRPr="004C1E3F" w:rsidRDefault="009E09E9" w:rsidP="00F35AF2">
            <w:pPr>
              <w:jc w:val="center"/>
              <w:rPr>
                <w:b/>
              </w:rPr>
            </w:pPr>
            <w:r w:rsidRPr="004C1E3F">
              <w:t>Siltumapgādes, ventilācijas un gaisa kondicionēšanas sistēmu būvdarbu vadītājs</w:t>
            </w:r>
          </w:p>
        </w:tc>
        <w:tc>
          <w:tcPr>
            <w:tcW w:w="1984" w:type="dxa"/>
            <w:vAlign w:val="center"/>
          </w:tcPr>
          <w:p w14:paraId="1D0A1F31" w14:textId="77777777" w:rsidR="009E09E9" w:rsidRPr="00DE00A6" w:rsidRDefault="009E09E9" w:rsidP="00F35AF2">
            <w:pPr>
              <w:jc w:val="center"/>
              <w:rPr>
                <w:b/>
                <w:highlight w:val="lightGray"/>
              </w:rPr>
            </w:pPr>
            <w:r w:rsidRPr="00DE00A6">
              <w:rPr>
                <w:highlight w:val="lightGray"/>
              </w:rPr>
              <w:t>&lt;…&gt;</w:t>
            </w:r>
          </w:p>
        </w:tc>
        <w:tc>
          <w:tcPr>
            <w:tcW w:w="1843" w:type="dxa"/>
            <w:vAlign w:val="center"/>
          </w:tcPr>
          <w:p w14:paraId="285B52D9" w14:textId="77777777" w:rsidR="009E09E9" w:rsidRPr="00DE00A6" w:rsidRDefault="009E09E9" w:rsidP="00F35AF2">
            <w:pPr>
              <w:jc w:val="center"/>
              <w:rPr>
                <w:b/>
                <w:highlight w:val="lightGray"/>
              </w:rPr>
            </w:pPr>
            <w:r w:rsidRPr="00DE00A6">
              <w:rPr>
                <w:highlight w:val="lightGray"/>
              </w:rPr>
              <w:t>&lt;…&gt;</w:t>
            </w:r>
          </w:p>
        </w:tc>
        <w:tc>
          <w:tcPr>
            <w:tcW w:w="1417" w:type="dxa"/>
            <w:vAlign w:val="center"/>
          </w:tcPr>
          <w:p w14:paraId="52862393" w14:textId="77777777" w:rsidR="009E09E9" w:rsidRPr="00DE00A6" w:rsidRDefault="009E09E9" w:rsidP="00F35AF2">
            <w:pPr>
              <w:jc w:val="center"/>
              <w:rPr>
                <w:b/>
                <w:highlight w:val="lightGray"/>
              </w:rPr>
            </w:pPr>
            <w:r w:rsidRPr="00DE00A6">
              <w:rPr>
                <w:highlight w:val="lightGray"/>
              </w:rPr>
              <w:t>&lt;…&gt;</w:t>
            </w:r>
          </w:p>
        </w:tc>
      </w:tr>
      <w:tr w:rsidR="009E09E9" w:rsidRPr="00CA5EFC" w14:paraId="7DF5801C" w14:textId="77777777" w:rsidTr="00F35AF2">
        <w:trPr>
          <w:trHeight w:val="456"/>
        </w:trPr>
        <w:tc>
          <w:tcPr>
            <w:tcW w:w="1134" w:type="dxa"/>
          </w:tcPr>
          <w:p w14:paraId="16D1575C" w14:textId="77777777" w:rsidR="009E09E9" w:rsidRPr="00AC4F09" w:rsidRDefault="009E09E9" w:rsidP="00F35AF2">
            <w:pPr>
              <w:jc w:val="center"/>
              <w:rPr>
                <w:b/>
              </w:rPr>
            </w:pPr>
            <w:r>
              <w:t>13.</w:t>
            </w:r>
          </w:p>
        </w:tc>
        <w:tc>
          <w:tcPr>
            <w:tcW w:w="4253" w:type="dxa"/>
            <w:vAlign w:val="center"/>
          </w:tcPr>
          <w:p w14:paraId="7811193E" w14:textId="77777777" w:rsidR="009E09E9" w:rsidRPr="004C1E3F" w:rsidRDefault="009E09E9" w:rsidP="00F35AF2">
            <w:pPr>
              <w:jc w:val="center"/>
              <w:rPr>
                <w:b/>
              </w:rPr>
            </w:pPr>
            <w:r w:rsidRPr="004C1E3F">
              <w:t>Ceļu būvdarbu vadītājs</w:t>
            </w:r>
          </w:p>
        </w:tc>
        <w:tc>
          <w:tcPr>
            <w:tcW w:w="1984" w:type="dxa"/>
            <w:vAlign w:val="center"/>
          </w:tcPr>
          <w:p w14:paraId="430261E6" w14:textId="77777777" w:rsidR="009E09E9" w:rsidRPr="00DE00A6" w:rsidRDefault="009E09E9" w:rsidP="00F35AF2">
            <w:pPr>
              <w:jc w:val="center"/>
              <w:rPr>
                <w:b/>
                <w:highlight w:val="lightGray"/>
              </w:rPr>
            </w:pPr>
            <w:r w:rsidRPr="00DE00A6">
              <w:rPr>
                <w:highlight w:val="lightGray"/>
              </w:rPr>
              <w:t>&lt;…&gt;</w:t>
            </w:r>
          </w:p>
        </w:tc>
        <w:tc>
          <w:tcPr>
            <w:tcW w:w="1843" w:type="dxa"/>
            <w:vAlign w:val="center"/>
          </w:tcPr>
          <w:p w14:paraId="4D72907E" w14:textId="77777777" w:rsidR="009E09E9" w:rsidRPr="00DE00A6" w:rsidRDefault="009E09E9" w:rsidP="00F35AF2">
            <w:pPr>
              <w:jc w:val="center"/>
              <w:rPr>
                <w:b/>
                <w:highlight w:val="lightGray"/>
              </w:rPr>
            </w:pPr>
            <w:r w:rsidRPr="00DE00A6">
              <w:rPr>
                <w:highlight w:val="lightGray"/>
              </w:rPr>
              <w:t>&lt;…&gt;</w:t>
            </w:r>
          </w:p>
        </w:tc>
        <w:tc>
          <w:tcPr>
            <w:tcW w:w="1417" w:type="dxa"/>
            <w:vAlign w:val="center"/>
          </w:tcPr>
          <w:p w14:paraId="3F1E06BE" w14:textId="77777777" w:rsidR="009E09E9" w:rsidRPr="00DE00A6" w:rsidRDefault="009E09E9" w:rsidP="00F35AF2">
            <w:pPr>
              <w:jc w:val="center"/>
              <w:rPr>
                <w:b/>
                <w:highlight w:val="lightGray"/>
              </w:rPr>
            </w:pPr>
            <w:r w:rsidRPr="00DE00A6">
              <w:rPr>
                <w:highlight w:val="lightGray"/>
              </w:rPr>
              <w:t>&lt;…&gt;</w:t>
            </w:r>
          </w:p>
        </w:tc>
      </w:tr>
      <w:tr w:rsidR="009E09E9" w:rsidRPr="00CA5EFC" w14:paraId="3181AC49" w14:textId="77777777" w:rsidTr="00F35AF2">
        <w:trPr>
          <w:trHeight w:val="456"/>
        </w:trPr>
        <w:tc>
          <w:tcPr>
            <w:tcW w:w="1134" w:type="dxa"/>
          </w:tcPr>
          <w:p w14:paraId="4E40B140" w14:textId="77777777" w:rsidR="009E09E9" w:rsidRPr="00AC4F09" w:rsidRDefault="009E09E9" w:rsidP="00F35AF2">
            <w:pPr>
              <w:jc w:val="center"/>
              <w:rPr>
                <w:b/>
              </w:rPr>
            </w:pPr>
            <w:r>
              <w:t>14.</w:t>
            </w:r>
          </w:p>
        </w:tc>
        <w:tc>
          <w:tcPr>
            <w:tcW w:w="4253" w:type="dxa"/>
            <w:vAlign w:val="center"/>
          </w:tcPr>
          <w:p w14:paraId="22DCC07D" w14:textId="77777777" w:rsidR="009E09E9" w:rsidRPr="004C1E3F" w:rsidRDefault="009E09E9" w:rsidP="00F35AF2">
            <w:pPr>
              <w:jc w:val="center"/>
              <w:rPr>
                <w:b/>
              </w:rPr>
            </w:pPr>
            <w:r w:rsidRPr="004C1E3F">
              <w:t>Darba aizsardzības koordinators</w:t>
            </w:r>
          </w:p>
        </w:tc>
        <w:tc>
          <w:tcPr>
            <w:tcW w:w="1984" w:type="dxa"/>
            <w:vAlign w:val="center"/>
          </w:tcPr>
          <w:p w14:paraId="09D145E4" w14:textId="77777777" w:rsidR="009E09E9" w:rsidRPr="00DE00A6" w:rsidRDefault="009E09E9" w:rsidP="00F35AF2">
            <w:pPr>
              <w:jc w:val="center"/>
              <w:rPr>
                <w:b/>
                <w:highlight w:val="lightGray"/>
              </w:rPr>
            </w:pPr>
            <w:r w:rsidRPr="00DE00A6">
              <w:rPr>
                <w:highlight w:val="lightGray"/>
              </w:rPr>
              <w:t>&lt;…&gt;</w:t>
            </w:r>
          </w:p>
        </w:tc>
        <w:tc>
          <w:tcPr>
            <w:tcW w:w="1843" w:type="dxa"/>
            <w:vAlign w:val="center"/>
          </w:tcPr>
          <w:p w14:paraId="3C73046F" w14:textId="77777777" w:rsidR="009E09E9" w:rsidRPr="00DE00A6" w:rsidRDefault="009E09E9" w:rsidP="00F35AF2">
            <w:pPr>
              <w:jc w:val="center"/>
              <w:rPr>
                <w:b/>
                <w:highlight w:val="lightGray"/>
              </w:rPr>
            </w:pPr>
            <w:r w:rsidRPr="00DE00A6">
              <w:rPr>
                <w:highlight w:val="lightGray"/>
              </w:rPr>
              <w:t>&lt;…&gt;</w:t>
            </w:r>
          </w:p>
        </w:tc>
        <w:tc>
          <w:tcPr>
            <w:tcW w:w="1417" w:type="dxa"/>
            <w:vAlign w:val="center"/>
          </w:tcPr>
          <w:p w14:paraId="237DF08A" w14:textId="77777777" w:rsidR="009E09E9" w:rsidRPr="00DE00A6" w:rsidRDefault="009E09E9" w:rsidP="00F35AF2">
            <w:pPr>
              <w:jc w:val="center"/>
              <w:rPr>
                <w:b/>
                <w:highlight w:val="lightGray"/>
              </w:rPr>
            </w:pPr>
            <w:r w:rsidRPr="00DE00A6">
              <w:rPr>
                <w:highlight w:val="lightGray"/>
              </w:rPr>
              <w:t>&lt;…&gt;</w:t>
            </w:r>
          </w:p>
        </w:tc>
      </w:tr>
    </w:tbl>
    <w:p w14:paraId="56BB314D" w14:textId="77777777" w:rsidR="009E09E9" w:rsidRDefault="009E09E9" w:rsidP="009E09E9">
      <w:pPr>
        <w:tabs>
          <w:tab w:val="left" w:pos="1170"/>
        </w:tabs>
        <w:jc w:val="both"/>
      </w:pPr>
    </w:p>
    <w:p w14:paraId="665F4D6F" w14:textId="77777777" w:rsidR="009E09E9" w:rsidRDefault="009E09E9" w:rsidP="009E09E9">
      <w:pPr>
        <w:tabs>
          <w:tab w:val="left" w:pos="1170"/>
        </w:tabs>
        <w:jc w:val="both"/>
      </w:pPr>
    </w:p>
    <w:p w14:paraId="712A7BD4" w14:textId="77777777" w:rsidR="009E09E9" w:rsidRPr="00DE00A6" w:rsidRDefault="009E09E9" w:rsidP="009E09E9">
      <w:pPr>
        <w:jc w:val="both"/>
        <w:rPr>
          <w:b/>
          <w:highlight w:val="lightGray"/>
        </w:rPr>
      </w:pPr>
    </w:p>
    <w:p w14:paraId="613BD4C6" w14:textId="52CA3D9F" w:rsidR="009E09E9" w:rsidRPr="00DE00A6" w:rsidRDefault="009E09E9" w:rsidP="009E09E9">
      <w:pPr>
        <w:jc w:val="both"/>
        <w:rPr>
          <w:b/>
          <w:highlight w:val="lightGray"/>
        </w:rPr>
      </w:pPr>
      <w:r w:rsidRPr="00DE00A6">
        <w:rPr>
          <w:highlight w:val="lightGray"/>
        </w:rPr>
        <w:t>&lt;</w:t>
      </w:r>
      <w:r>
        <w:rPr>
          <w:highlight w:val="lightGray"/>
        </w:rPr>
        <w:t>Pretendent</w:t>
      </w:r>
      <w:r w:rsidRPr="00DE00A6">
        <w:rPr>
          <w:highlight w:val="lightGray"/>
        </w:rPr>
        <w:t xml:space="preserve">a vai personas, uz kuras iespējām </w:t>
      </w:r>
      <w:r w:rsidR="00066B95">
        <w:rPr>
          <w:highlight w:val="lightGray"/>
        </w:rPr>
        <w:t>pretenden</w:t>
      </w:r>
      <w:r w:rsidRPr="00DE00A6">
        <w:rPr>
          <w:highlight w:val="lightGray"/>
        </w:rPr>
        <w:t xml:space="preserve">ts balstās, </w:t>
      </w:r>
      <w:proofErr w:type="spellStart"/>
      <w:r w:rsidRPr="00DE00A6">
        <w:rPr>
          <w:highlight w:val="lightGray"/>
        </w:rPr>
        <w:t>paraksttiesīgās</w:t>
      </w:r>
      <w:proofErr w:type="spellEnd"/>
      <w:r w:rsidRPr="00DE00A6">
        <w:rPr>
          <w:highlight w:val="lightGray"/>
        </w:rPr>
        <w:t xml:space="preserve"> vai pilnvarotās personas vārds, uzvārds, amats&gt;</w:t>
      </w:r>
    </w:p>
    <w:p w14:paraId="4F5E9C80" w14:textId="77777777" w:rsidR="009E09E9" w:rsidRPr="00DE00A6" w:rsidRDefault="009E09E9" w:rsidP="009E09E9">
      <w:pPr>
        <w:jc w:val="both"/>
        <w:rPr>
          <w:b/>
          <w:highlight w:val="lightGray"/>
        </w:rPr>
      </w:pPr>
      <w:r w:rsidRPr="00DE00A6">
        <w:rPr>
          <w:highlight w:val="lightGray"/>
        </w:rPr>
        <w:t xml:space="preserve"> &lt;Paraksts&gt; </w:t>
      </w:r>
    </w:p>
    <w:p w14:paraId="7BA6BBE7" w14:textId="77777777" w:rsidR="009E09E9" w:rsidRDefault="009E09E9" w:rsidP="009E09E9">
      <w:r w:rsidRPr="00DE00A6">
        <w:rPr>
          <w:highlight w:val="lightGray"/>
        </w:rPr>
        <w:t>&lt;Datums, vieta&gt;</w:t>
      </w:r>
      <w:r w:rsidRPr="00CA5EFC">
        <w:t xml:space="preserve"> </w:t>
      </w:r>
      <w:r w:rsidRPr="00C17ED1">
        <w:t xml:space="preserve"> </w:t>
      </w:r>
      <w:r w:rsidRPr="009D762D">
        <w:br w:type="page"/>
      </w:r>
    </w:p>
    <w:p w14:paraId="70E95C90" w14:textId="77777777" w:rsidR="00587BB9" w:rsidRDefault="00587BB9" w:rsidP="00E83B2C">
      <w:pPr>
        <w:pStyle w:val="Rindkopa"/>
        <w:widowControl w:val="0"/>
        <w:tabs>
          <w:tab w:val="left" w:pos="9000"/>
        </w:tabs>
        <w:suppressAutoHyphens w:val="0"/>
        <w:ind w:left="0"/>
        <w:jc w:val="center"/>
        <w:rPr>
          <w:rFonts w:ascii="Times New Roman" w:hAnsi="Times New Roman"/>
          <w:b/>
          <w:sz w:val="24"/>
        </w:rPr>
      </w:pPr>
    </w:p>
    <w:p w14:paraId="28DF5213" w14:textId="1AB01C8C" w:rsidR="009E09E9" w:rsidRPr="00587BB9" w:rsidRDefault="009E09E9" w:rsidP="009E09E9">
      <w:pPr>
        <w:pStyle w:val="Stils1"/>
        <w:numPr>
          <w:ilvl w:val="0"/>
          <w:numId w:val="0"/>
        </w:numPr>
        <w:tabs>
          <w:tab w:val="left" w:pos="0"/>
          <w:tab w:val="left" w:pos="426"/>
          <w:tab w:val="left" w:pos="9000"/>
        </w:tabs>
        <w:spacing w:line="240" w:lineRule="auto"/>
        <w:jc w:val="right"/>
        <w:rPr>
          <w:b w:val="0"/>
          <w:bCs w:val="0"/>
          <w:sz w:val="24"/>
          <w:szCs w:val="24"/>
        </w:rPr>
      </w:pPr>
      <w:r>
        <w:rPr>
          <w:sz w:val="24"/>
          <w:szCs w:val="24"/>
        </w:rPr>
        <w:t>4</w:t>
      </w:r>
      <w:r w:rsidRPr="00587BB9">
        <w:rPr>
          <w:sz w:val="24"/>
          <w:szCs w:val="24"/>
        </w:rPr>
        <w:t>.pielikums</w:t>
      </w:r>
    </w:p>
    <w:p w14:paraId="2A6C351E" w14:textId="2D6E7DD1" w:rsidR="00587BB9" w:rsidRDefault="009E09E9" w:rsidP="009E09E9">
      <w:pPr>
        <w:tabs>
          <w:tab w:val="left" w:pos="0"/>
        </w:tabs>
        <w:jc w:val="right"/>
        <w:rPr>
          <w:b/>
        </w:rPr>
      </w:pPr>
      <w:r w:rsidRPr="009E09E9">
        <w:rPr>
          <w:b/>
          <w:bCs/>
          <w:szCs w:val="32"/>
        </w:rPr>
        <w:t xml:space="preserve">Pretendenta piedāvātā speciālista Curriculum </w:t>
      </w:r>
      <w:proofErr w:type="spellStart"/>
      <w:r w:rsidRPr="009E09E9">
        <w:rPr>
          <w:b/>
          <w:bCs/>
          <w:szCs w:val="32"/>
        </w:rPr>
        <w:t>vitae</w:t>
      </w:r>
      <w:proofErr w:type="spellEnd"/>
      <w:r w:rsidRPr="009E09E9">
        <w:rPr>
          <w:b/>
          <w:bCs/>
          <w:szCs w:val="32"/>
        </w:rPr>
        <w:t xml:space="preserve"> un pieejamības apliecinājuma </w:t>
      </w:r>
      <w:r>
        <w:rPr>
          <w:b/>
          <w:bCs/>
          <w:szCs w:val="32"/>
        </w:rPr>
        <w:t>veidne</w:t>
      </w:r>
    </w:p>
    <w:p w14:paraId="40495D15" w14:textId="77777777" w:rsidR="00587BB9" w:rsidRDefault="00587BB9" w:rsidP="00E83B2C">
      <w:pPr>
        <w:pStyle w:val="Rindkopa"/>
        <w:widowControl w:val="0"/>
        <w:tabs>
          <w:tab w:val="left" w:pos="9000"/>
        </w:tabs>
        <w:suppressAutoHyphens w:val="0"/>
        <w:ind w:left="0"/>
        <w:jc w:val="center"/>
        <w:rPr>
          <w:rFonts w:ascii="Times New Roman" w:hAnsi="Times New Roman"/>
          <w:b/>
          <w:sz w:val="24"/>
        </w:rPr>
      </w:pPr>
    </w:p>
    <w:p w14:paraId="1A1219F5" w14:textId="3CBA5A8F" w:rsidR="009E09E9" w:rsidRPr="009E09E9" w:rsidRDefault="009E09E9" w:rsidP="009E09E9">
      <w:pPr>
        <w:jc w:val="center"/>
        <w:rPr>
          <w:b/>
          <w:bCs/>
          <w:lang w:eastAsia="en-US"/>
        </w:rPr>
      </w:pPr>
      <w:r w:rsidRPr="009E09E9">
        <w:rPr>
          <w:b/>
          <w:bCs/>
          <w:lang w:eastAsia="en-US"/>
        </w:rPr>
        <w:t xml:space="preserve">PRETENDENTA PIEDĀVĀTĀ SPECIĀLISTA </w:t>
      </w:r>
      <w:r w:rsidRPr="009E09E9">
        <w:rPr>
          <w:b/>
          <w:bCs/>
          <w:i/>
          <w:caps/>
        </w:rPr>
        <w:t>Curriculum vitae</w:t>
      </w:r>
      <w:r w:rsidRPr="009E09E9">
        <w:rPr>
          <w:b/>
          <w:bCs/>
          <w:caps/>
        </w:rPr>
        <w:t xml:space="preserve"> UN PIEEJAMĪBAS APLIECINĀJUMS</w:t>
      </w:r>
      <w:r w:rsidRPr="009E09E9">
        <w:rPr>
          <w:b/>
          <w:bCs/>
          <w:lang w:eastAsia="en-US"/>
        </w:rPr>
        <w:t xml:space="preserve"> </w:t>
      </w:r>
    </w:p>
    <w:p w14:paraId="437A901D" w14:textId="77777777" w:rsidR="009E09E9" w:rsidRPr="00C17ED1" w:rsidRDefault="009E09E9" w:rsidP="009E09E9">
      <w:pPr>
        <w:pStyle w:val="Pamatteksts"/>
      </w:pPr>
    </w:p>
    <w:p w14:paraId="22077758" w14:textId="77777777" w:rsidR="00542493" w:rsidRPr="00771A0D" w:rsidRDefault="00542493" w:rsidP="00E929EC">
      <w:pPr>
        <w:numPr>
          <w:ilvl w:val="0"/>
          <w:numId w:val="64"/>
        </w:numPr>
        <w:jc w:val="both"/>
        <w:rPr>
          <w:bCs/>
          <w:lang w:eastAsia="en-US"/>
        </w:rPr>
      </w:pPr>
      <w:r w:rsidRPr="00771A0D">
        <w:rPr>
          <w:bCs/>
          <w:lang w:eastAsia="en-US"/>
        </w:rPr>
        <w:t>Uzvārds:</w:t>
      </w:r>
    </w:p>
    <w:p w14:paraId="137A3BAC" w14:textId="77777777" w:rsidR="00542493" w:rsidRPr="00771A0D" w:rsidRDefault="00542493" w:rsidP="00E929EC">
      <w:pPr>
        <w:numPr>
          <w:ilvl w:val="0"/>
          <w:numId w:val="64"/>
        </w:numPr>
        <w:jc w:val="both"/>
        <w:rPr>
          <w:bCs/>
          <w:lang w:eastAsia="en-US"/>
        </w:rPr>
      </w:pPr>
      <w:r w:rsidRPr="00771A0D">
        <w:rPr>
          <w:bCs/>
          <w:lang w:eastAsia="en-US"/>
        </w:rPr>
        <w:t>Vārds:</w:t>
      </w:r>
    </w:p>
    <w:p w14:paraId="534FE849" w14:textId="77777777" w:rsidR="00542493" w:rsidRPr="00771A0D" w:rsidRDefault="00542493" w:rsidP="00E929EC">
      <w:pPr>
        <w:numPr>
          <w:ilvl w:val="0"/>
          <w:numId w:val="64"/>
        </w:numPr>
        <w:jc w:val="both"/>
        <w:rPr>
          <w:bCs/>
          <w:lang w:eastAsia="en-US"/>
        </w:rPr>
      </w:pPr>
      <w:r w:rsidRPr="00771A0D">
        <w:rPr>
          <w:bCs/>
          <w:lang w:eastAsia="en-US"/>
        </w:rPr>
        <w:t>Izglītība (jānorāda ārvalstu speciālistam, kur attiecīgā normatīvie akti neparedz sertifikāciju):</w:t>
      </w:r>
    </w:p>
    <w:p w14:paraId="3B8F1834" w14:textId="3671D6CD" w:rsidR="00542493" w:rsidRPr="00771A0D" w:rsidRDefault="00542493" w:rsidP="00E929EC">
      <w:pPr>
        <w:numPr>
          <w:ilvl w:val="0"/>
          <w:numId w:val="64"/>
        </w:numPr>
        <w:spacing w:after="120"/>
        <w:jc w:val="both"/>
        <w:rPr>
          <w:bCs/>
          <w:lang w:eastAsia="en-US"/>
        </w:rPr>
      </w:pPr>
      <w:r w:rsidRPr="00771A0D">
        <w:rPr>
          <w:bCs/>
          <w:lang w:eastAsia="en-US"/>
        </w:rPr>
        <w:t>Profesionālās darbības laikā veiktie līgumi, kas apliecina speciālista pieredzi: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800"/>
        <w:gridCol w:w="1958"/>
        <w:gridCol w:w="2404"/>
        <w:gridCol w:w="1468"/>
      </w:tblGrid>
      <w:tr w:rsidR="00542493" w:rsidRPr="00771A0D" w14:paraId="32C17A32" w14:textId="77777777" w:rsidTr="00F35AF2">
        <w:tc>
          <w:tcPr>
            <w:tcW w:w="0" w:type="auto"/>
            <w:tcBorders>
              <w:top w:val="single" w:sz="4" w:space="0" w:color="auto"/>
              <w:left w:val="single" w:sz="4" w:space="0" w:color="auto"/>
              <w:bottom w:val="single" w:sz="4" w:space="0" w:color="auto"/>
              <w:right w:val="single" w:sz="4" w:space="0" w:color="auto"/>
            </w:tcBorders>
            <w:vAlign w:val="center"/>
            <w:hideMark/>
          </w:tcPr>
          <w:p w14:paraId="7BA05B01" w14:textId="77777777" w:rsidR="00542493" w:rsidRPr="00771A0D" w:rsidRDefault="00542493" w:rsidP="00F35AF2">
            <w:pPr>
              <w:spacing w:before="120"/>
              <w:jc w:val="center"/>
              <w:rPr>
                <w:lang w:eastAsia="en-US"/>
              </w:rPr>
            </w:pPr>
            <w:r w:rsidRPr="00771A0D">
              <w:rPr>
                <w:lang w:eastAsia="en-US"/>
              </w:rPr>
              <w:t>Līguma izpildes uzsākšanas un pabeigšanas gads un mēnesis</w:t>
            </w:r>
          </w:p>
        </w:tc>
        <w:tc>
          <w:tcPr>
            <w:tcW w:w="0" w:type="auto"/>
            <w:tcBorders>
              <w:top w:val="single" w:sz="4" w:space="0" w:color="auto"/>
              <w:left w:val="single" w:sz="4" w:space="0" w:color="auto"/>
              <w:bottom w:val="single" w:sz="4" w:space="0" w:color="auto"/>
              <w:right w:val="single" w:sz="4" w:space="0" w:color="auto"/>
            </w:tcBorders>
            <w:vAlign w:val="center"/>
            <w:hideMark/>
          </w:tcPr>
          <w:p w14:paraId="51D02694" w14:textId="77777777" w:rsidR="00542493" w:rsidRPr="00771A0D" w:rsidRDefault="00542493" w:rsidP="00F35AF2">
            <w:pPr>
              <w:spacing w:before="120"/>
              <w:jc w:val="center"/>
              <w:rPr>
                <w:lang w:eastAsia="en-US"/>
              </w:rPr>
            </w:pPr>
            <w:r w:rsidRPr="00771A0D">
              <w:rPr>
                <w:lang w:eastAsia="en-US"/>
              </w:rPr>
              <w:t>Līguma</w:t>
            </w:r>
          </w:p>
          <w:p w14:paraId="3964E74A" w14:textId="77777777" w:rsidR="00542493" w:rsidRPr="00771A0D" w:rsidRDefault="00542493" w:rsidP="00F35AF2">
            <w:pPr>
              <w:spacing w:before="120"/>
              <w:jc w:val="center"/>
              <w:rPr>
                <w:lang w:val="x-none" w:eastAsia="en-US"/>
              </w:rPr>
            </w:pPr>
            <w:r w:rsidRPr="00771A0D">
              <w:rPr>
                <w:lang w:eastAsia="en-US"/>
              </w:rPr>
              <w:t>izpildes vieta (pilsēta/valsts)</w:t>
            </w:r>
          </w:p>
        </w:tc>
        <w:tc>
          <w:tcPr>
            <w:tcW w:w="0" w:type="auto"/>
            <w:tcBorders>
              <w:top w:val="single" w:sz="4" w:space="0" w:color="auto"/>
              <w:left w:val="single" w:sz="4" w:space="0" w:color="auto"/>
              <w:bottom w:val="single" w:sz="4" w:space="0" w:color="auto"/>
              <w:right w:val="single" w:sz="4" w:space="0" w:color="auto"/>
            </w:tcBorders>
            <w:vAlign w:val="center"/>
            <w:hideMark/>
          </w:tcPr>
          <w:p w14:paraId="6F09CE75" w14:textId="77777777" w:rsidR="00542493" w:rsidRPr="00771A0D" w:rsidRDefault="00542493" w:rsidP="00F35AF2">
            <w:pPr>
              <w:spacing w:before="120"/>
              <w:jc w:val="center"/>
              <w:rPr>
                <w:lang w:eastAsia="en-US"/>
              </w:rPr>
            </w:pPr>
            <w:r w:rsidRPr="00771A0D">
              <w:rPr>
                <w:lang w:eastAsia="en-US"/>
              </w:rPr>
              <w:t xml:space="preserve">Darba devējs </w:t>
            </w:r>
            <w:r w:rsidRPr="00771A0D">
              <w:rPr>
                <w:bCs/>
                <w:lang w:eastAsia="en-US"/>
              </w:rPr>
              <w:t>vai Pasūtītājs (uzņēmuma līguma gadījumā)</w:t>
            </w:r>
          </w:p>
        </w:tc>
        <w:tc>
          <w:tcPr>
            <w:tcW w:w="0" w:type="auto"/>
            <w:tcBorders>
              <w:top w:val="single" w:sz="4" w:space="0" w:color="auto"/>
              <w:left w:val="single" w:sz="4" w:space="0" w:color="auto"/>
              <w:bottom w:val="single" w:sz="4" w:space="0" w:color="auto"/>
              <w:right w:val="single" w:sz="4" w:space="0" w:color="auto"/>
            </w:tcBorders>
            <w:vAlign w:val="center"/>
            <w:hideMark/>
          </w:tcPr>
          <w:p w14:paraId="664250C4" w14:textId="77777777" w:rsidR="00542493" w:rsidRPr="00771A0D" w:rsidRDefault="00542493" w:rsidP="00F35AF2">
            <w:pPr>
              <w:spacing w:before="120"/>
              <w:jc w:val="center"/>
              <w:rPr>
                <w:lang w:eastAsia="en-US"/>
              </w:rPr>
            </w:pPr>
            <w:r w:rsidRPr="00771A0D">
              <w:rPr>
                <w:lang w:eastAsia="en-US"/>
              </w:rPr>
              <w:t>Pasūtītāja nosaukums, reģistrācijas numurs, adrese un kontaktpersona</w:t>
            </w:r>
          </w:p>
        </w:tc>
        <w:tc>
          <w:tcPr>
            <w:tcW w:w="0" w:type="auto"/>
            <w:tcBorders>
              <w:top w:val="single" w:sz="4" w:space="0" w:color="auto"/>
              <w:left w:val="single" w:sz="4" w:space="0" w:color="auto"/>
              <w:bottom w:val="single" w:sz="4" w:space="0" w:color="auto"/>
              <w:right w:val="single" w:sz="4" w:space="0" w:color="auto"/>
            </w:tcBorders>
            <w:vAlign w:val="center"/>
            <w:hideMark/>
          </w:tcPr>
          <w:p w14:paraId="19216F8F" w14:textId="77777777" w:rsidR="00542493" w:rsidRPr="00771A0D" w:rsidRDefault="00542493" w:rsidP="00F35AF2">
            <w:pPr>
              <w:spacing w:before="120"/>
              <w:jc w:val="center"/>
              <w:rPr>
                <w:lang w:eastAsia="en-US"/>
              </w:rPr>
            </w:pPr>
            <w:r w:rsidRPr="00771A0D">
              <w:rPr>
                <w:lang w:eastAsia="en-US"/>
              </w:rPr>
              <w:t xml:space="preserve">Veikto darbu apraksts un apjomi, m </w:t>
            </w:r>
            <w:proofErr w:type="spellStart"/>
            <w:r w:rsidRPr="00771A0D">
              <w:rPr>
                <w:lang w:eastAsia="en-US"/>
              </w:rPr>
              <w:t>umtl</w:t>
            </w:r>
            <w:proofErr w:type="spellEnd"/>
            <w:r w:rsidRPr="00771A0D">
              <w:rPr>
                <w:lang w:eastAsia="en-US"/>
              </w:rPr>
              <w:t>.</w:t>
            </w:r>
            <w:r w:rsidRPr="00771A0D">
              <w:rPr>
                <w:vertAlign w:val="superscript"/>
                <w:lang w:eastAsia="en-US"/>
              </w:rPr>
              <w:footnoteReference w:id="17"/>
            </w:r>
          </w:p>
        </w:tc>
      </w:tr>
      <w:tr w:rsidR="00542493" w:rsidRPr="00771A0D" w14:paraId="2D2EC2C9" w14:textId="77777777" w:rsidTr="00F35AF2">
        <w:tc>
          <w:tcPr>
            <w:tcW w:w="0" w:type="auto"/>
            <w:tcBorders>
              <w:top w:val="single" w:sz="4" w:space="0" w:color="auto"/>
              <w:left w:val="single" w:sz="4" w:space="0" w:color="auto"/>
              <w:bottom w:val="single" w:sz="4" w:space="0" w:color="auto"/>
              <w:right w:val="single" w:sz="4" w:space="0" w:color="auto"/>
            </w:tcBorders>
            <w:vAlign w:val="center"/>
            <w:hideMark/>
          </w:tcPr>
          <w:p w14:paraId="4379A150" w14:textId="77777777" w:rsidR="00542493" w:rsidRPr="00771A0D" w:rsidRDefault="00542493" w:rsidP="00F35AF2">
            <w:pPr>
              <w:jc w:val="center"/>
            </w:pPr>
            <w:r w:rsidRPr="00817B9F">
              <w:rPr>
                <w:b/>
                <w:highlight w:val="lightGray"/>
              </w:rPr>
              <w:t>&lt;…&gt;</w:t>
            </w:r>
            <w:r w:rsidRPr="00771A0D">
              <w:rPr>
                <w:b/>
              </w:rPr>
              <w:t>/</w:t>
            </w:r>
            <w:r w:rsidRPr="00817B9F">
              <w:rPr>
                <w:b/>
                <w:highlight w:val="lightGray"/>
              </w:rPr>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2C2E490A" w14:textId="77777777" w:rsidR="00542493" w:rsidRPr="00771A0D" w:rsidRDefault="00542493" w:rsidP="00F35AF2">
            <w:pPr>
              <w:spacing w:before="120"/>
              <w:jc w:val="center"/>
              <w:rPr>
                <w:bCs/>
                <w:lang w:eastAsia="en-US"/>
              </w:rPr>
            </w:pPr>
            <w:r w:rsidRPr="00817B9F">
              <w:rPr>
                <w:highlight w:val="lightGray"/>
                <w:lang w:eastAsia="en-US"/>
              </w:rPr>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06B4C959" w14:textId="77777777" w:rsidR="00542493" w:rsidRPr="00771A0D" w:rsidRDefault="00542493" w:rsidP="00F35AF2">
            <w:pPr>
              <w:spacing w:before="120"/>
              <w:jc w:val="center"/>
              <w:rPr>
                <w:bCs/>
                <w:lang w:eastAsia="en-US"/>
              </w:rPr>
            </w:pPr>
            <w:r w:rsidRPr="00817B9F">
              <w:rPr>
                <w:highlight w:val="lightGray"/>
                <w:lang w:eastAsia="en-US"/>
              </w:rPr>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609CFE19" w14:textId="77777777" w:rsidR="00542493" w:rsidRPr="00771A0D" w:rsidRDefault="00542493" w:rsidP="00F35AF2">
            <w:pPr>
              <w:spacing w:before="120"/>
              <w:jc w:val="center"/>
              <w:rPr>
                <w:bCs/>
                <w:lang w:eastAsia="en-US"/>
              </w:rPr>
            </w:pPr>
            <w:r w:rsidRPr="00817B9F">
              <w:rPr>
                <w:highlight w:val="lightGray"/>
                <w:lang w:eastAsia="en-US"/>
              </w:rPr>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01CCE9B7" w14:textId="77777777" w:rsidR="00542493" w:rsidRPr="00771A0D" w:rsidRDefault="00542493" w:rsidP="00F35AF2">
            <w:pPr>
              <w:spacing w:before="120"/>
              <w:jc w:val="center"/>
              <w:rPr>
                <w:bCs/>
                <w:lang w:eastAsia="en-US"/>
              </w:rPr>
            </w:pPr>
            <w:r w:rsidRPr="00817B9F">
              <w:rPr>
                <w:highlight w:val="lightGray"/>
                <w:lang w:eastAsia="en-US"/>
              </w:rPr>
              <w:t>&lt;…&gt;</w:t>
            </w:r>
          </w:p>
        </w:tc>
      </w:tr>
      <w:tr w:rsidR="00542493" w:rsidRPr="00771A0D" w14:paraId="2989262E" w14:textId="77777777" w:rsidTr="00F35AF2">
        <w:tc>
          <w:tcPr>
            <w:tcW w:w="0" w:type="auto"/>
            <w:tcBorders>
              <w:top w:val="single" w:sz="4" w:space="0" w:color="auto"/>
              <w:left w:val="single" w:sz="4" w:space="0" w:color="auto"/>
              <w:bottom w:val="single" w:sz="4" w:space="0" w:color="auto"/>
              <w:right w:val="single" w:sz="4" w:space="0" w:color="auto"/>
            </w:tcBorders>
            <w:vAlign w:val="center"/>
            <w:hideMark/>
          </w:tcPr>
          <w:p w14:paraId="75F3606D" w14:textId="77777777" w:rsidR="00542493" w:rsidRPr="00771A0D" w:rsidRDefault="00542493" w:rsidP="00F35AF2">
            <w:pPr>
              <w:jc w:val="center"/>
            </w:pPr>
            <w:r w:rsidRPr="00817B9F">
              <w:rPr>
                <w:b/>
                <w:highlight w:val="lightGray"/>
              </w:rPr>
              <w:t>&lt;…&gt;</w:t>
            </w:r>
            <w:r w:rsidRPr="00771A0D">
              <w:rPr>
                <w:b/>
              </w:rPr>
              <w:t>/</w:t>
            </w:r>
            <w:r w:rsidRPr="00817B9F">
              <w:rPr>
                <w:b/>
                <w:highlight w:val="lightGray"/>
              </w:rPr>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14C72A6A" w14:textId="77777777" w:rsidR="00542493" w:rsidRPr="00817B9F" w:rsidRDefault="00542493" w:rsidP="00F35AF2">
            <w:pPr>
              <w:spacing w:before="120"/>
              <w:jc w:val="center"/>
              <w:rPr>
                <w:highlight w:val="lightGray"/>
                <w:lang w:eastAsia="en-US"/>
              </w:rPr>
            </w:pPr>
            <w:r w:rsidRPr="00817B9F">
              <w:rPr>
                <w:highlight w:val="lightGray"/>
                <w:lang w:eastAsia="en-US"/>
              </w:rPr>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37B2DEE1" w14:textId="77777777" w:rsidR="00542493" w:rsidRPr="00817B9F" w:rsidRDefault="00542493" w:rsidP="00F35AF2">
            <w:pPr>
              <w:spacing w:before="120"/>
              <w:jc w:val="center"/>
              <w:rPr>
                <w:highlight w:val="lightGray"/>
                <w:lang w:eastAsia="en-US"/>
              </w:rPr>
            </w:pPr>
            <w:r w:rsidRPr="00817B9F">
              <w:rPr>
                <w:highlight w:val="lightGray"/>
                <w:lang w:eastAsia="en-US"/>
              </w:rPr>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641D2452" w14:textId="77777777" w:rsidR="00542493" w:rsidRPr="00817B9F" w:rsidRDefault="00542493" w:rsidP="00F35AF2">
            <w:pPr>
              <w:spacing w:before="120"/>
              <w:jc w:val="center"/>
              <w:rPr>
                <w:highlight w:val="lightGray"/>
                <w:lang w:eastAsia="en-US"/>
              </w:rPr>
            </w:pPr>
            <w:r w:rsidRPr="00817B9F">
              <w:rPr>
                <w:highlight w:val="lightGray"/>
                <w:lang w:eastAsia="en-US"/>
              </w:rPr>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4D073BAC" w14:textId="77777777" w:rsidR="00542493" w:rsidRPr="00817B9F" w:rsidRDefault="00542493" w:rsidP="00F35AF2">
            <w:pPr>
              <w:spacing w:before="120"/>
              <w:jc w:val="center"/>
              <w:rPr>
                <w:highlight w:val="lightGray"/>
                <w:lang w:eastAsia="en-US"/>
              </w:rPr>
            </w:pPr>
            <w:r w:rsidRPr="00817B9F">
              <w:rPr>
                <w:highlight w:val="lightGray"/>
                <w:lang w:eastAsia="en-US"/>
              </w:rPr>
              <w:t>&lt;…&gt;</w:t>
            </w:r>
          </w:p>
        </w:tc>
      </w:tr>
      <w:tr w:rsidR="00542493" w:rsidRPr="00771A0D" w14:paraId="5480E689" w14:textId="77777777" w:rsidTr="00F35AF2">
        <w:tc>
          <w:tcPr>
            <w:tcW w:w="0" w:type="auto"/>
            <w:tcBorders>
              <w:top w:val="single" w:sz="4" w:space="0" w:color="auto"/>
              <w:left w:val="single" w:sz="4" w:space="0" w:color="auto"/>
              <w:bottom w:val="single" w:sz="4" w:space="0" w:color="auto"/>
              <w:right w:val="single" w:sz="4" w:space="0" w:color="auto"/>
            </w:tcBorders>
            <w:vAlign w:val="center"/>
            <w:hideMark/>
          </w:tcPr>
          <w:p w14:paraId="0D8A6D62" w14:textId="77777777" w:rsidR="00542493" w:rsidRPr="00771A0D" w:rsidRDefault="00542493" w:rsidP="00F35AF2">
            <w:pPr>
              <w:jc w:val="center"/>
            </w:pPr>
            <w:r w:rsidRPr="00817B9F">
              <w:rPr>
                <w:b/>
                <w:highlight w:val="lightGray"/>
              </w:rPr>
              <w:t>&lt;…&gt;</w:t>
            </w:r>
            <w:r w:rsidRPr="00771A0D">
              <w:rPr>
                <w:b/>
              </w:rPr>
              <w:t>/</w:t>
            </w:r>
            <w:r w:rsidRPr="00817B9F">
              <w:rPr>
                <w:b/>
                <w:highlight w:val="lightGray"/>
              </w:rPr>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129304B2" w14:textId="77777777" w:rsidR="00542493" w:rsidRPr="00817B9F" w:rsidRDefault="00542493" w:rsidP="00F35AF2">
            <w:pPr>
              <w:spacing w:before="120"/>
              <w:jc w:val="center"/>
              <w:rPr>
                <w:highlight w:val="lightGray"/>
                <w:lang w:eastAsia="en-US"/>
              </w:rPr>
            </w:pPr>
            <w:r w:rsidRPr="00817B9F">
              <w:rPr>
                <w:highlight w:val="lightGray"/>
                <w:lang w:eastAsia="en-US"/>
              </w:rPr>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2D27EE11" w14:textId="77777777" w:rsidR="00542493" w:rsidRPr="00817B9F" w:rsidRDefault="00542493" w:rsidP="00F35AF2">
            <w:pPr>
              <w:spacing w:before="120"/>
              <w:jc w:val="center"/>
              <w:rPr>
                <w:highlight w:val="lightGray"/>
                <w:lang w:eastAsia="en-US"/>
              </w:rPr>
            </w:pPr>
            <w:r w:rsidRPr="00817B9F">
              <w:rPr>
                <w:highlight w:val="lightGray"/>
                <w:lang w:eastAsia="en-US"/>
              </w:rPr>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6FE4CE00" w14:textId="77777777" w:rsidR="00542493" w:rsidRPr="00817B9F" w:rsidRDefault="00542493" w:rsidP="00F35AF2">
            <w:pPr>
              <w:spacing w:before="120"/>
              <w:jc w:val="center"/>
              <w:rPr>
                <w:highlight w:val="lightGray"/>
                <w:lang w:eastAsia="en-US"/>
              </w:rPr>
            </w:pPr>
            <w:r w:rsidRPr="00817B9F">
              <w:rPr>
                <w:highlight w:val="lightGray"/>
                <w:lang w:eastAsia="en-US"/>
              </w:rPr>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37BFCF4F" w14:textId="77777777" w:rsidR="00542493" w:rsidRPr="00817B9F" w:rsidRDefault="00542493" w:rsidP="00F35AF2">
            <w:pPr>
              <w:spacing w:before="120"/>
              <w:jc w:val="center"/>
              <w:rPr>
                <w:highlight w:val="lightGray"/>
                <w:lang w:eastAsia="en-US"/>
              </w:rPr>
            </w:pPr>
            <w:r w:rsidRPr="00817B9F">
              <w:rPr>
                <w:highlight w:val="lightGray"/>
                <w:lang w:eastAsia="en-US"/>
              </w:rPr>
              <w:t>&lt;…&gt;</w:t>
            </w:r>
          </w:p>
        </w:tc>
      </w:tr>
    </w:tbl>
    <w:p w14:paraId="7018F1A1" w14:textId="77777777" w:rsidR="00542493" w:rsidRPr="00771A0D" w:rsidRDefault="00542493" w:rsidP="00542493">
      <w:pPr>
        <w:spacing w:before="120" w:after="120"/>
        <w:jc w:val="both"/>
        <w:outlineLvl w:val="0"/>
        <w:rPr>
          <w:bCs/>
        </w:rPr>
      </w:pPr>
      <w:r w:rsidRPr="00771A0D">
        <w:rPr>
          <w:bCs/>
        </w:rPr>
        <w:t>Ar šo es apņemos</w:t>
      </w:r>
      <w:r>
        <w:rPr>
          <w:bCs/>
        </w:rPr>
        <w:t xml:space="preserve"> </w:t>
      </w:r>
    </w:p>
    <w:p w14:paraId="07FAA1DB" w14:textId="4092F2A8" w:rsidR="00542493" w:rsidRPr="00771A0D" w:rsidRDefault="00542493" w:rsidP="00542493">
      <w:pPr>
        <w:spacing w:before="120" w:after="120"/>
        <w:jc w:val="both"/>
        <w:rPr>
          <w:bCs/>
          <w:highlight w:val="magenta"/>
        </w:rPr>
      </w:pPr>
      <w:r w:rsidRPr="00771A0D">
        <w:rPr>
          <w:bCs/>
        </w:rPr>
        <w:t xml:space="preserve">saskaņā ar </w:t>
      </w:r>
      <w:r w:rsidRPr="00817B9F">
        <w:rPr>
          <w:bCs/>
          <w:iCs/>
          <w:highlight w:val="lightGray"/>
        </w:rPr>
        <w:t>&lt;Pretendenta nosaukums, reģistrācijas numurs&gt;</w:t>
      </w:r>
      <w:r w:rsidRPr="00771A0D">
        <w:rPr>
          <w:bCs/>
          <w:iCs/>
        </w:rPr>
        <w:t xml:space="preserve"> </w:t>
      </w:r>
      <w:r w:rsidRPr="00771A0D">
        <w:rPr>
          <w:bCs/>
        </w:rPr>
        <w:t>(turpmāk – Pretendents) piedāvājumu SIA “Rīgas ūdens, reģ.Nr.</w:t>
      </w:r>
      <w:r w:rsidRPr="00771A0D">
        <w:rPr>
          <w:bCs/>
          <w:lang w:eastAsia="en-US"/>
        </w:rPr>
        <w:t>40103023035</w:t>
      </w:r>
      <w:r w:rsidRPr="00771A0D">
        <w:rPr>
          <w:bCs/>
        </w:rPr>
        <w:t xml:space="preserve">, rīkotajam atklātam konkursam </w:t>
      </w:r>
      <w:r w:rsidRPr="00771A0D">
        <w:rPr>
          <w:bCs/>
          <w:color w:val="000000"/>
          <w:kern w:val="32"/>
        </w:rPr>
        <w:t>“</w:t>
      </w:r>
      <w:r w:rsidR="00C659A0" w:rsidRPr="00C659A0">
        <w:rPr>
          <w:bCs/>
          <w:color w:val="000000"/>
          <w:kern w:val="32"/>
        </w:rPr>
        <w:t xml:space="preserve">BAS “Daugavgrīva” </w:t>
      </w:r>
      <w:proofErr w:type="spellStart"/>
      <w:r w:rsidR="00C659A0" w:rsidRPr="00C659A0">
        <w:rPr>
          <w:bCs/>
          <w:color w:val="000000"/>
          <w:kern w:val="32"/>
        </w:rPr>
        <w:t>metāntenku</w:t>
      </w:r>
      <w:proofErr w:type="spellEnd"/>
      <w:r w:rsidR="00C659A0" w:rsidRPr="00C659A0">
        <w:rPr>
          <w:bCs/>
          <w:color w:val="000000"/>
          <w:kern w:val="32"/>
        </w:rPr>
        <w:t xml:space="preserve"> parka pārbūve</w:t>
      </w:r>
      <w:r>
        <w:rPr>
          <w:bCs/>
          <w:color w:val="000000"/>
          <w:kern w:val="32"/>
        </w:rPr>
        <w:t>”</w:t>
      </w:r>
      <w:r w:rsidRPr="00771A0D">
        <w:rPr>
          <w:bCs/>
          <w:color w:val="000000"/>
          <w:kern w:val="32"/>
        </w:rPr>
        <w:t xml:space="preserve"> (iepirkuma identifikācijas Nr.RŪ-</w:t>
      </w:r>
      <w:r>
        <w:rPr>
          <w:bCs/>
          <w:color w:val="000000"/>
          <w:kern w:val="32"/>
        </w:rPr>
        <w:t>202</w:t>
      </w:r>
      <w:r w:rsidR="00C659A0">
        <w:rPr>
          <w:bCs/>
          <w:color w:val="000000"/>
          <w:kern w:val="32"/>
        </w:rPr>
        <w:t>4</w:t>
      </w:r>
      <w:r>
        <w:rPr>
          <w:bCs/>
          <w:color w:val="000000"/>
          <w:kern w:val="32"/>
        </w:rPr>
        <w:t>/</w:t>
      </w:r>
      <w:r w:rsidR="00C659A0">
        <w:rPr>
          <w:bCs/>
          <w:color w:val="000000"/>
          <w:kern w:val="32"/>
        </w:rPr>
        <w:t>114</w:t>
      </w:r>
      <w:r w:rsidRPr="00771A0D">
        <w:rPr>
          <w:bCs/>
        </w:rPr>
        <w:t xml:space="preserve">) veikt </w:t>
      </w:r>
      <w:r w:rsidRPr="00817B9F">
        <w:rPr>
          <w:bCs/>
          <w:highlight w:val="lightGray"/>
        </w:rPr>
        <w:t>&lt;</w:t>
      </w:r>
      <w:bookmarkStart w:id="35" w:name="_Hlk96608116"/>
      <w:r w:rsidRPr="00817B9F">
        <w:rPr>
          <w:bCs/>
          <w:highlight w:val="lightGray"/>
        </w:rPr>
        <w:t xml:space="preserve">speciālista darbības joma saskaņā ar Nolikuma </w:t>
      </w:r>
      <w:r w:rsidR="00C659A0">
        <w:rPr>
          <w:bCs/>
          <w:highlight w:val="lightGray"/>
        </w:rPr>
        <w:t>9</w:t>
      </w:r>
      <w:r w:rsidRPr="00817B9F">
        <w:rPr>
          <w:bCs/>
          <w:highlight w:val="lightGray"/>
        </w:rPr>
        <w:t>.</w:t>
      </w:r>
      <w:r w:rsidR="00C659A0">
        <w:rPr>
          <w:bCs/>
          <w:highlight w:val="lightGray"/>
        </w:rPr>
        <w:t>6</w:t>
      </w:r>
      <w:r w:rsidRPr="00817B9F">
        <w:rPr>
          <w:bCs/>
          <w:highlight w:val="lightGray"/>
        </w:rPr>
        <w:t>. punktā</w:t>
      </w:r>
      <w:r w:rsidRPr="00817B9F">
        <w:rPr>
          <w:highlight w:val="lightGray"/>
        </w:rPr>
        <w:t xml:space="preserve"> </w:t>
      </w:r>
      <w:r w:rsidRPr="00817B9F">
        <w:rPr>
          <w:bCs/>
          <w:highlight w:val="lightGray"/>
        </w:rPr>
        <w:t xml:space="preserve">attiecīgo apakšpunktu </w:t>
      </w:r>
      <w:bookmarkEnd w:id="35"/>
      <w:r w:rsidRPr="00817B9F">
        <w:rPr>
          <w:bCs/>
          <w:highlight w:val="lightGray"/>
        </w:rPr>
        <w:t>&gt;,</w:t>
      </w:r>
      <w:r w:rsidRPr="00771A0D">
        <w:rPr>
          <w:bCs/>
        </w:rPr>
        <w:t xml:space="preserve"> gadījumā, ja Pretendentam tiek piešķirtas tiesības slēgt iepirkuma līgumu un iepirkuma līgums tiek noslēgts.</w:t>
      </w:r>
    </w:p>
    <w:tbl>
      <w:tblPr>
        <w:tblW w:w="0" w:type="auto"/>
        <w:tblInd w:w="108" w:type="dxa"/>
        <w:tblLook w:val="04A0" w:firstRow="1" w:lastRow="0" w:firstColumn="1" w:lastColumn="0" w:noHBand="0" w:noVBand="1"/>
      </w:tblPr>
      <w:tblGrid>
        <w:gridCol w:w="1927"/>
      </w:tblGrid>
      <w:tr w:rsidR="00542493" w:rsidRPr="00771A0D" w14:paraId="287F1EFF" w14:textId="77777777" w:rsidTr="00F35AF2">
        <w:trPr>
          <w:trHeight w:val="284"/>
        </w:trPr>
        <w:tc>
          <w:tcPr>
            <w:tcW w:w="0" w:type="auto"/>
            <w:vAlign w:val="center"/>
            <w:hideMark/>
          </w:tcPr>
          <w:p w14:paraId="3520057B" w14:textId="77777777" w:rsidR="00542493" w:rsidRPr="00817B9F" w:rsidRDefault="00542493" w:rsidP="00F35AF2">
            <w:pPr>
              <w:jc w:val="both"/>
              <w:rPr>
                <w:bCs/>
                <w:highlight w:val="lightGray"/>
              </w:rPr>
            </w:pPr>
            <w:r w:rsidRPr="00817B9F">
              <w:rPr>
                <w:bCs/>
                <w:highlight w:val="lightGray"/>
              </w:rPr>
              <w:t>&lt;Vārds, uzvārds&gt;</w:t>
            </w:r>
          </w:p>
        </w:tc>
      </w:tr>
      <w:tr w:rsidR="00542493" w:rsidRPr="00771A0D" w14:paraId="1285B71B" w14:textId="77777777" w:rsidTr="00F35AF2">
        <w:trPr>
          <w:trHeight w:val="284"/>
        </w:trPr>
        <w:tc>
          <w:tcPr>
            <w:tcW w:w="0" w:type="auto"/>
            <w:vAlign w:val="center"/>
            <w:hideMark/>
          </w:tcPr>
          <w:p w14:paraId="2FD4D1E9" w14:textId="77777777" w:rsidR="00542493" w:rsidRPr="00817B9F" w:rsidRDefault="00542493" w:rsidP="00F35AF2">
            <w:pPr>
              <w:jc w:val="both"/>
              <w:rPr>
                <w:bCs/>
                <w:highlight w:val="lightGray"/>
              </w:rPr>
            </w:pPr>
            <w:r w:rsidRPr="00817B9F">
              <w:rPr>
                <w:bCs/>
                <w:highlight w:val="lightGray"/>
              </w:rPr>
              <w:t>&lt;Paraksts&gt;</w:t>
            </w:r>
          </w:p>
        </w:tc>
      </w:tr>
      <w:tr w:rsidR="00542493" w:rsidRPr="00771A0D" w14:paraId="3AFA7909" w14:textId="77777777" w:rsidTr="00F35AF2">
        <w:trPr>
          <w:trHeight w:val="284"/>
        </w:trPr>
        <w:tc>
          <w:tcPr>
            <w:tcW w:w="0" w:type="auto"/>
            <w:vAlign w:val="center"/>
            <w:hideMark/>
          </w:tcPr>
          <w:p w14:paraId="2ECE4A05" w14:textId="77777777" w:rsidR="00542493" w:rsidRPr="00771A0D" w:rsidRDefault="00542493" w:rsidP="00F35AF2">
            <w:pPr>
              <w:jc w:val="both"/>
              <w:rPr>
                <w:bCs/>
              </w:rPr>
            </w:pPr>
            <w:r w:rsidRPr="00817B9F">
              <w:rPr>
                <w:bCs/>
                <w:highlight w:val="lightGray"/>
              </w:rPr>
              <w:t>&lt;Datums&gt;</w:t>
            </w:r>
          </w:p>
        </w:tc>
      </w:tr>
    </w:tbl>
    <w:p w14:paraId="3602123B" w14:textId="77777777" w:rsidR="00542493" w:rsidRPr="00771A0D" w:rsidRDefault="00542493" w:rsidP="00542493">
      <w:pPr>
        <w:jc w:val="both"/>
        <w:rPr>
          <w:bCs/>
          <w:sz w:val="16"/>
          <w:szCs w:val="16"/>
        </w:rPr>
      </w:pPr>
    </w:p>
    <w:p w14:paraId="0882319C" w14:textId="2B028EDB" w:rsidR="00542493" w:rsidRPr="00771A0D" w:rsidRDefault="00542493" w:rsidP="00542493">
      <w:pPr>
        <w:jc w:val="both"/>
        <w:rPr>
          <w:bCs/>
        </w:rPr>
      </w:pPr>
      <w:r w:rsidRPr="00771A0D">
        <w:rPr>
          <w:bCs/>
        </w:rPr>
        <w:t xml:space="preserve">[Ar šo apliecinām, ka nepastāv šķēršļi kādēļ </w:t>
      </w:r>
      <w:r w:rsidRPr="00817B9F">
        <w:rPr>
          <w:bCs/>
          <w:highlight w:val="lightGray"/>
        </w:rPr>
        <w:t>&lt;vārds un uzvārds&gt;</w:t>
      </w:r>
      <w:r w:rsidRPr="00771A0D">
        <w:rPr>
          <w:bCs/>
        </w:rPr>
        <w:t xml:space="preserve"> nevarētu </w:t>
      </w:r>
      <w:r w:rsidRPr="00571398">
        <w:rPr>
          <w:bCs/>
        </w:rPr>
        <w:t xml:space="preserve">piedalīties </w:t>
      </w:r>
      <w:r w:rsidR="00C659A0" w:rsidRPr="00C659A0">
        <w:rPr>
          <w:bCs/>
        </w:rPr>
        <w:t xml:space="preserve">BAS “Daugavgrīva” </w:t>
      </w:r>
      <w:proofErr w:type="spellStart"/>
      <w:r w:rsidR="00C659A0" w:rsidRPr="00C659A0">
        <w:rPr>
          <w:bCs/>
        </w:rPr>
        <w:t>metāntenku</w:t>
      </w:r>
      <w:proofErr w:type="spellEnd"/>
      <w:r w:rsidR="00C659A0" w:rsidRPr="00C659A0">
        <w:rPr>
          <w:bCs/>
        </w:rPr>
        <w:t xml:space="preserve"> parka pārbūv</w:t>
      </w:r>
      <w:r w:rsidR="00C659A0">
        <w:rPr>
          <w:bCs/>
        </w:rPr>
        <w:t>ē</w:t>
      </w:r>
      <w:r w:rsidRPr="00571398">
        <w:rPr>
          <w:bCs/>
        </w:rPr>
        <w:t>,</w:t>
      </w:r>
      <w:r w:rsidRPr="00771A0D">
        <w:rPr>
          <w:bCs/>
        </w:rPr>
        <w:t xml:space="preserve"> gadījumā, ja Pretendentam tiek piešķirtas tiesības slēgt iepirkuma līgumu un iepirkuma līgums tiek noslēgts.</w:t>
      </w:r>
    </w:p>
    <w:p w14:paraId="05B5EECA" w14:textId="77777777" w:rsidR="00542493" w:rsidRPr="00771A0D" w:rsidRDefault="00542493" w:rsidP="00542493">
      <w:pPr>
        <w:ind w:left="360"/>
        <w:jc w:val="both"/>
        <w:rPr>
          <w:b/>
          <w:sz w:val="16"/>
          <w:szCs w:val="16"/>
        </w:rPr>
      </w:pPr>
    </w:p>
    <w:tbl>
      <w:tblPr>
        <w:tblW w:w="0" w:type="auto"/>
        <w:tblInd w:w="108" w:type="dxa"/>
        <w:tblLook w:val="04A0" w:firstRow="1" w:lastRow="0" w:firstColumn="1" w:lastColumn="0" w:noHBand="0" w:noVBand="1"/>
      </w:tblPr>
      <w:tblGrid>
        <w:gridCol w:w="6333"/>
      </w:tblGrid>
      <w:tr w:rsidR="00542493" w:rsidRPr="00771A0D" w14:paraId="3844A9D0" w14:textId="77777777" w:rsidTr="00F35AF2">
        <w:trPr>
          <w:trHeight w:val="284"/>
        </w:trPr>
        <w:tc>
          <w:tcPr>
            <w:tcW w:w="0" w:type="auto"/>
            <w:vAlign w:val="center"/>
            <w:hideMark/>
          </w:tcPr>
          <w:p w14:paraId="2F9668F1" w14:textId="77777777" w:rsidR="00542493" w:rsidRPr="00817B9F" w:rsidRDefault="00542493" w:rsidP="00F35AF2">
            <w:pPr>
              <w:tabs>
                <w:tab w:val="center" w:pos="4320"/>
                <w:tab w:val="right" w:pos="8640"/>
              </w:tabs>
              <w:jc w:val="both"/>
              <w:rPr>
                <w:rFonts w:ascii="RimTimes" w:hAnsi="RimTimes"/>
                <w:highlight w:val="lightGray"/>
                <w:lang w:val="en-GB" w:eastAsia="en-US"/>
              </w:rPr>
            </w:pPr>
            <w:r w:rsidRPr="00817B9F">
              <w:rPr>
                <w:rFonts w:ascii="RimTimes" w:hAnsi="RimTimes"/>
                <w:highlight w:val="lightGray"/>
                <w:lang w:val="en-GB" w:eastAsia="en-US"/>
              </w:rPr>
              <w:t>&lt;</w:t>
            </w:r>
            <w:proofErr w:type="spellStart"/>
            <w:r w:rsidRPr="00817B9F">
              <w:rPr>
                <w:rFonts w:ascii="RimTimes" w:hAnsi="RimTimes"/>
                <w:highlight w:val="lightGray"/>
                <w:lang w:val="en-GB" w:eastAsia="en-US"/>
              </w:rPr>
              <w:t>Darba</w:t>
            </w:r>
            <w:proofErr w:type="spellEnd"/>
            <w:r w:rsidRPr="00817B9F">
              <w:rPr>
                <w:rFonts w:ascii="RimTimes" w:hAnsi="RimTimes"/>
                <w:highlight w:val="lightGray"/>
                <w:lang w:val="en-GB" w:eastAsia="en-US"/>
              </w:rPr>
              <w:t xml:space="preserve"> </w:t>
            </w:r>
            <w:proofErr w:type="spellStart"/>
            <w:r w:rsidRPr="00817B9F">
              <w:rPr>
                <w:rFonts w:ascii="RimTimes" w:hAnsi="RimTimes"/>
                <w:highlight w:val="lightGray"/>
                <w:lang w:val="en-GB" w:eastAsia="en-US"/>
              </w:rPr>
              <w:t>devēja</w:t>
            </w:r>
            <w:proofErr w:type="spellEnd"/>
            <w:r w:rsidRPr="00817B9F">
              <w:rPr>
                <w:rFonts w:ascii="RimTimes" w:hAnsi="RimTimes"/>
                <w:highlight w:val="lightGray"/>
                <w:lang w:val="en-GB" w:eastAsia="en-US"/>
              </w:rPr>
              <w:t xml:space="preserve"> </w:t>
            </w:r>
            <w:proofErr w:type="spellStart"/>
            <w:r w:rsidRPr="00817B9F">
              <w:rPr>
                <w:rFonts w:ascii="RimTimes" w:hAnsi="RimTimes"/>
                <w:highlight w:val="lightGray"/>
                <w:lang w:val="en-GB" w:eastAsia="en-US"/>
              </w:rPr>
              <w:t>nosaukums</w:t>
            </w:r>
            <w:proofErr w:type="spellEnd"/>
            <w:r w:rsidRPr="00817B9F">
              <w:rPr>
                <w:rFonts w:ascii="RimTimes" w:hAnsi="RimTimes"/>
                <w:highlight w:val="lightGray"/>
                <w:lang w:val="en-GB" w:eastAsia="en-US"/>
              </w:rPr>
              <w:t>&gt;</w:t>
            </w:r>
          </w:p>
        </w:tc>
      </w:tr>
      <w:tr w:rsidR="00542493" w:rsidRPr="00771A0D" w14:paraId="758085E0" w14:textId="77777777" w:rsidTr="00F35AF2">
        <w:trPr>
          <w:trHeight w:val="284"/>
        </w:trPr>
        <w:tc>
          <w:tcPr>
            <w:tcW w:w="0" w:type="auto"/>
            <w:vAlign w:val="center"/>
            <w:hideMark/>
          </w:tcPr>
          <w:p w14:paraId="3D33563F" w14:textId="77777777" w:rsidR="00542493" w:rsidRPr="00817B9F" w:rsidRDefault="00542493" w:rsidP="00F35AF2">
            <w:pPr>
              <w:tabs>
                <w:tab w:val="center" w:pos="4320"/>
                <w:tab w:val="right" w:pos="8640"/>
              </w:tabs>
              <w:jc w:val="both"/>
              <w:rPr>
                <w:rFonts w:ascii="RimTimes" w:hAnsi="RimTimes"/>
                <w:highlight w:val="lightGray"/>
                <w:lang w:val="en-GB" w:eastAsia="en-US"/>
              </w:rPr>
            </w:pPr>
            <w:r w:rsidRPr="00817B9F">
              <w:rPr>
                <w:rFonts w:ascii="RimTimes" w:hAnsi="RimTimes"/>
                <w:highlight w:val="lightGray"/>
                <w:lang w:val="en-GB" w:eastAsia="en-US"/>
              </w:rPr>
              <w:t>&lt;</w:t>
            </w:r>
            <w:proofErr w:type="spellStart"/>
            <w:r w:rsidRPr="00817B9F">
              <w:rPr>
                <w:rFonts w:ascii="RimTimes" w:hAnsi="RimTimes"/>
                <w:highlight w:val="lightGray"/>
                <w:lang w:val="en-GB" w:eastAsia="en-US"/>
              </w:rPr>
              <w:t>Reģistrācijas</w:t>
            </w:r>
            <w:proofErr w:type="spellEnd"/>
            <w:r w:rsidRPr="00817B9F">
              <w:rPr>
                <w:rFonts w:ascii="RimTimes" w:hAnsi="RimTimes"/>
                <w:highlight w:val="lightGray"/>
                <w:lang w:val="en-GB" w:eastAsia="en-US"/>
              </w:rPr>
              <w:t xml:space="preserve"> </w:t>
            </w:r>
            <w:proofErr w:type="spellStart"/>
            <w:r w:rsidRPr="00817B9F">
              <w:rPr>
                <w:rFonts w:ascii="RimTimes" w:hAnsi="RimTimes"/>
                <w:highlight w:val="lightGray"/>
                <w:lang w:val="en-GB" w:eastAsia="en-US"/>
              </w:rPr>
              <w:t>numurs</w:t>
            </w:r>
            <w:proofErr w:type="spellEnd"/>
            <w:r w:rsidRPr="00817B9F">
              <w:rPr>
                <w:rFonts w:ascii="RimTimes" w:hAnsi="RimTimes"/>
                <w:highlight w:val="lightGray"/>
                <w:lang w:val="en-GB" w:eastAsia="en-US"/>
              </w:rPr>
              <w:t>&gt;</w:t>
            </w:r>
          </w:p>
        </w:tc>
      </w:tr>
      <w:tr w:rsidR="00542493" w:rsidRPr="00771A0D" w14:paraId="43038111" w14:textId="77777777" w:rsidTr="00F35AF2">
        <w:trPr>
          <w:trHeight w:val="284"/>
        </w:trPr>
        <w:tc>
          <w:tcPr>
            <w:tcW w:w="0" w:type="auto"/>
            <w:vAlign w:val="center"/>
            <w:hideMark/>
          </w:tcPr>
          <w:p w14:paraId="5E9CDE28" w14:textId="77777777" w:rsidR="00542493" w:rsidRPr="00817B9F" w:rsidRDefault="00542493" w:rsidP="00F35AF2">
            <w:pPr>
              <w:tabs>
                <w:tab w:val="center" w:pos="4320"/>
                <w:tab w:val="right" w:pos="8640"/>
              </w:tabs>
              <w:jc w:val="both"/>
              <w:rPr>
                <w:rFonts w:ascii="RimTimes" w:hAnsi="RimTimes"/>
                <w:highlight w:val="lightGray"/>
                <w:lang w:val="en-GB" w:eastAsia="en-US"/>
              </w:rPr>
            </w:pPr>
            <w:r w:rsidRPr="00817B9F">
              <w:rPr>
                <w:rFonts w:ascii="RimTimes" w:hAnsi="RimTimes"/>
                <w:highlight w:val="lightGray"/>
                <w:lang w:val="en-GB" w:eastAsia="en-US"/>
              </w:rPr>
              <w:t>&lt;</w:t>
            </w:r>
            <w:proofErr w:type="spellStart"/>
            <w:r w:rsidRPr="00817B9F">
              <w:rPr>
                <w:rFonts w:ascii="RimTimes" w:hAnsi="RimTimes"/>
                <w:highlight w:val="lightGray"/>
                <w:lang w:val="en-GB" w:eastAsia="en-US"/>
              </w:rPr>
              <w:t>Adrese</w:t>
            </w:r>
            <w:proofErr w:type="spellEnd"/>
            <w:r w:rsidRPr="00817B9F">
              <w:rPr>
                <w:rFonts w:ascii="RimTimes" w:hAnsi="RimTimes"/>
                <w:highlight w:val="lightGray"/>
                <w:lang w:val="en-GB" w:eastAsia="en-US"/>
              </w:rPr>
              <w:t>&gt;</w:t>
            </w:r>
          </w:p>
        </w:tc>
      </w:tr>
      <w:tr w:rsidR="00542493" w:rsidRPr="00771A0D" w14:paraId="2DA6CC87" w14:textId="77777777" w:rsidTr="00F35AF2">
        <w:trPr>
          <w:trHeight w:val="284"/>
        </w:trPr>
        <w:tc>
          <w:tcPr>
            <w:tcW w:w="0" w:type="auto"/>
            <w:vAlign w:val="center"/>
            <w:hideMark/>
          </w:tcPr>
          <w:p w14:paraId="787B4F86" w14:textId="77777777" w:rsidR="00542493" w:rsidRPr="00817B9F" w:rsidRDefault="00542493" w:rsidP="00F35AF2">
            <w:pPr>
              <w:tabs>
                <w:tab w:val="center" w:pos="4320"/>
                <w:tab w:val="right" w:pos="8640"/>
              </w:tabs>
              <w:jc w:val="both"/>
              <w:rPr>
                <w:rFonts w:ascii="RimTimes" w:hAnsi="RimTimes"/>
                <w:highlight w:val="lightGray"/>
                <w:lang w:val="en-GB" w:eastAsia="en-US"/>
              </w:rPr>
            </w:pPr>
            <w:r w:rsidRPr="00817B9F">
              <w:rPr>
                <w:rFonts w:ascii="RimTimes" w:hAnsi="RimTimes"/>
                <w:highlight w:val="lightGray"/>
                <w:lang w:val="en-GB" w:eastAsia="en-US"/>
              </w:rPr>
              <w:t>&lt;</w:t>
            </w:r>
            <w:proofErr w:type="spellStart"/>
            <w:r w:rsidRPr="00817B9F">
              <w:rPr>
                <w:rFonts w:ascii="RimTimes" w:hAnsi="RimTimes"/>
                <w:highlight w:val="lightGray"/>
                <w:lang w:val="en-GB" w:eastAsia="en-US"/>
              </w:rPr>
              <w:t>Paraksttiesīgās</w:t>
            </w:r>
            <w:proofErr w:type="spellEnd"/>
            <w:r w:rsidRPr="00817B9F">
              <w:rPr>
                <w:rFonts w:ascii="RimTimes" w:hAnsi="RimTimes"/>
                <w:highlight w:val="lightGray"/>
                <w:lang w:val="en-GB" w:eastAsia="en-US"/>
              </w:rPr>
              <w:t xml:space="preserve"> personas </w:t>
            </w:r>
            <w:proofErr w:type="spellStart"/>
            <w:r w:rsidRPr="00817B9F">
              <w:rPr>
                <w:rFonts w:ascii="RimTimes" w:hAnsi="RimTimes"/>
                <w:highlight w:val="lightGray"/>
                <w:lang w:val="en-GB" w:eastAsia="en-US"/>
              </w:rPr>
              <w:t>amata</w:t>
            </w:r>
            <w:proofErr w:type="spellEnd"/>
            <w:r w:rsidRPr="00817B9F">
              <w:rPr>
                <w:rFonts w:ascii="RimTimes" w:hAnsi="RimTimes"/>
                <w:highlight w:val="lightGray"/>
                <w:lang w:val="en-GB" w:eastAsia="en-US"/>
              </w:rPr>
              <w:t xml:space="preserve"> </w:t>
            </w:r>
            <w:proofErr w:type="spellStart"/>
            <w:r w:rsidRPr="00817B9F">
              <w:rPr>
                <w:rFonts w:ascii="RimTimes" w:hAnsi="RimTimes"/>
                <w:highlight w:val="lightGray"/>
                <w:lang w:val="en-GB" w:eastAsia="en-US"/>
              </w:rPr>
              <w:t>nosaukums</w:t>
            </w:r>
            <w:proofErr w:type="spellEnd"/>
            <w:r w:rsidRPr="00817B9F">
              <w:rPr>
                <w:rFonts w:ascii="RimTimes" w:hAnsi="RimTimes"/>
                <w:highlight w:val="lightGray"/>
                <w:lang w:val="en-GB" w:eastAsia="en-US"/>
              </w:rPr>
              <w:t xml:space="preserve">, </w:t>
            </w:r>
            <w:proofErr w:type="spellStart"/>
            <w:r w:rsidRPr="00817B9F">
              <w:rPr>
                <w:rFonts w:ascii="RimTimes" w:hAnsi="RimTimes"/>
                <w:highlight w:val="lightGray"/>
                <w:lang w:val="en-GB" w:eastAsia="en-US"/>
              </w:rPr>
              <w:t>vārds</w:t>
            </w:r>
            <w:proofErr w:type="spellEnd"/>
            <w:r w:rsidRPr="00817B9F">
              <w:rPr>
                <w:rFonts w:ascii="RimTimes" w:hAnsi="RimTimes"/>
                <w:highlight w:val="lightGray"/>
                <w:lang w:val="en-GB" w:eastAsia="en-US"/>
              </w:rPr>
              <w:t xml:space="preserve"> un </w:t>
            </w:r>
            <w:proofErr w:type="spellStart"/>
            <w:r w:rsidRPr="00817B9F">
              <w:rPr>
                <w:rFonts w:ascii="RimTimes" w:hAnsi="RimTimes"/>
                <w:highlight w:val="lightGray"/>
                <w:lang w:val="en-GB" w:eastAsia="en-US"/>
              </w:rPr>
              <w:t>uzvārds</w:t>
            </w:r>
            <w:proofErr w:type="spellEnd"/>
            <w:r w:rsidRPr="00817B9F">
              <w:rPr>
                <w:rFonts w:ascii="RimTimes" w:hAnsi="RimTimes"/>
                <w:highlight w:val="lightGray"/>
                <w:lang w:val="en-GB" w:eastAsia="en-US"/>
              </w:rPr>
              <w:t>&gt;</w:t>
            </w:r>
          </w:p>
        </w:tc>
      </w:tr>
      <w:tr w:rsidR="00542493" w:rsidRPr="00771A0D" w14:paraId="1007DC6A" w14:textId="77777777" w:rsidTr="00F35AF2">
        <w:trPr>
          <w:trHeight w:val="284"/>
        </w:trPr>
        <w:tc>
          <w:tcPr>
            <w:tcW w:w="0" w:type="auto"/>
            <w:vAlign w:val="center"/>
            <w:hideMark/>
          </w:tcPr>
          <w:p w14:paraId="730132D4" w14:textId="77777777" w:rsidR="00542493" w:rsidRPr="00771A0D" w:rsidRDefault="00542493" w:rsidP="00F35AF2">
            <w:pPr>
              <w:tabs>
                <w:tab w:val="center" w:pos="4320"/>
                <w:tab w:val="right" w:pos="8640"/>
              </w:tabs>
              <w:jc w:val="both"/>
              <w:rPr>
                <w:rFonts w:ascii="RimTimes" w:hAnsi="RimTimes"/>
                <w:lang w:val="en-GB" w:eastAsia="en-US"/>
              </w:rPr>
            </w:pPr>
            <w:r w:rsidRPr="00817B9F">
              <w:rPr>
                <w:rFonts w:ascii="RimTimes" w:hAnsi="RimTimes"/>
                <w:highlight w:val="lightGray"/>
                <w:lang w:val="en-GB" w:eastAsia="en-US"/>
              </w:rPr>
              <w:t>&lt;</w:t>
            </w:r>
            <w:proofErr w:type="spellStart"/>
            <w:r w:rsidRPr="00817B9F">
              <w:rPr>
                <w:rFonts w:ascii="RimTimes" w:hAnsi="RimTimes"/>
                <w:highlight w:val="lightGray"/>
                <w:lang w:val="en-GB" w:eastAsia="en-US"/>
              </w:rPr>
              <w:t>Parkasttiesīgās</w:t>
            </w:r>
            <w:proofErr w:type="spellEnd"/>
            <w:r w:rsidRPr="00817B9F">
              <w:rPr>
                <w:rFonts w:ascii="RimTimes" w:hAnsi="RimTimes"/>
                <w:highlight w:val="lightGray"/>
                <w:lang w:val="en-GB" w:eastAsia="en-US"/>
              </w:rPr>
              <w:t xml:space="preserve"> personas </w:t>
            </w:r>
            <w:proofErr w:type="spellStart"/>
            <w:r w:rsidRPr="00817B9F">
              <w:rPr>
                <w:rFonts w:ascii="RimTimes" w:hAnsi="RimTimes"/>
                <w:highlight w:val="lightGray"/>
                <w:lang w:val="en-GB" w:eastAsia="en-US"/>
              </w:rPr>
              <w:t>paraksts</w:t>
            </w:r>
            <w:proofErr w:type="spellEnd"/>
            <w:r w:rsidRPr="00817B9F">
              <w:rPr>
                <w:rFonts w:ascii="RimTimes" w:hAnsi="RimTimes"/>
                <w:highlight w:val="lightGray"/>
                <w:lang w:val="en-GB" w:eastAsia="en-US"/>
              </w:rPr>
              <w:t>&gt;</w:t>
            </w:r>
            <w:r w:rsidRPr="00771A0D">
              <w:rPr>
                <w:rFonts w:ascii="RimTimes" w:hAnsi="RimTimes"/>
                <w:lang w:val="en-GB" w:eastAsia="en-US"/>
              </w:rPr>
              <w:t>]</w:t>
            </w:r>
            <w:r w:rsidRPr="00771A0D">
              <w:rPr>
                <w:rFonts w:ascii="RimTimes" w:hAnsi="RimTimes"/>
                <w:vertAlign w:val="superscript"/>
                <w:lang w:val="en-GB" w:eastAsia="en-US"/>
              </w:rPr>
              <w:footnoteReference w:id="18"/>
            </w:r>
          </w:p>
        </w:tc>
      </w:tr>
    </w:tbl>
    <w:p w14:paraId="7E7D9A96" w14:textId="77777777" w:rsidR="009E09E9" w:rsidRPr="009E09E9" w:rsidRDefault="009E09E9" w:rsidP="009E09E9">
      <w:pPr>
        <w:rPr>
          <w:lang w:eastAsia="ar-SA"/>
        </w:rPr>
      </w:pPr>
    </w:p>
    <w:p w14:paraId="095313A2" w14:textId="77777777" w:rsidR="009E09E9" w:rsidRDefault="009E09E9" w:rsidP="009E09E9">
      <w:pPr>
        <w:rPr>
          <w:lang w:eastAsia="ar-SA"/>
        </w:rPr>
      </w:pPr>
    </w:p>
    <w:p w14:paraId="4B212B74" w14:textId="77777777" w:rsidR="009E09E9" w:rsidRPr="009E09E9" w:rsidRDefault="009E09E9" w:rsidP="009E09E9">
      <w:pPr>
        <w:rPr>
          <w:lang w:eastAsia="ar-SA"/>
        </w:rPr>
      </w:pPr>
    </w:p>
    <w:p w14:paraId="56A3CE69" w14:textId="77777777" w:rsidR="00587BB9" w:rsidRDefault="00587BB9" w:rsidP="00E83B2C">
      <w:pPr>
        <w:pStyle w:val="Rindkopa"/>
        <w:widowControl w:val="0"/>
        <w:tabs>
          <w:tab w:val="left" w:pos="9000"/>
        </w:tabs>
        <w:suppressAutoHyphens w:val="0"/>
        <w:ind w:left="0"/>
        <w:jc w:val="center"/>
        <w:rPr>
          <w:rFonts w:ascii="Times New Roman" w:hAnsi="Times New Roman"/>
          <w:b/>
          <w:sz w:val="24"/>
        </w:rPr>
      </w:pPr>
    </w:p>
    <w:p w14:paraId="582328C3" w14:textId="77777777" w:rsidR="00E23872" w:rsidRDefault="00E23872" w:rsidP="00E83B2C">
      <w:pPr>
        <w:pStyle w:val="Rindkopa"/>
        <w:widowControl w:val="0"/>
        <w:tabs>
          <w:tab w:val="left" w:pos="9000"/>
        </w:tabs>
        <w:suppressAutoHyphens w:val="0"/>
        <w:ind w:left="0"/>
        <w:jc w:val="center"/>
        <w:rPr>
          <w:rFonts w:ascii="Times New Roman" w:hAnsi="Times New Roman"/>
          <w:b/>
          <w:sz w:val="24"/>
        </w:rPr>
      </w:pPr>
    </w:p>
    <w:p w14:paraId="25FBA3BE" w14:textId="77777777" w:rsidR="00E83B2C" w:rsidRPr="00FE389E" w:rsidRDefault="00E83B2C" w:rsidP="00E83B2C">
      <w:pPr>
        <w:pStyle w:val="Virsraksts1"/>
        <w:numPr>
          <w:ilvl w:val="0"/>
          <w:numId w:val="0"/>
        </w:numPr>
        <w:ind w:left="1077"/>
        <w:jc w:val="right"/>
        <w:rPr>
          <w:rFonts w:ascii="Times New Roman" w:hAnsi="Times New Roman"/>
          <w:sz w:val="24"/>
          <w:szCs w:val="24"/>
          <w:lang w:eastAsia="en-US"/>
        </w:rPr>
      </w:pPr>
      <w:bookmarkStart w:id="36" w:name="_Hlk22823410"/>
      <w:r w:rsidRPr="00FE389E">
        <w:rPr>
          <w:rFonts w:ascii="Times New Roman" w:hAnsi="Times New Roman"/>
          <w:sz w:val="24"/>
          <w:szCs w:val="24"/>
        </w:rPr>
        <w:lastRenderedPageBreak/>
        <w:t>5.pielikums</w:t>
      </w:r>
    </w:p>
    <w:p w14:paraId="41C565D2" w14:textId="77777777" w:rsidR="00E83B2C" w:rsidRPr="00FE389E" w:rsidRDefault="00E83B2C" w:rsidP="00E83B2C">
      <w:pPr>
        <w:jc w:val="center"/>
        <w:rPr>
          <w:szCs w:val="32"/>
        </w:rPr>
      </w:pPr>
    </w:p>
    <w:p w14:paraId="4CE0132A" w14:textId="77777777" w:rsidR="00E83B2C" w:rsidRPr="00FE389E" w:rsidRDefault="00E83B2C" w:rsidP="00E83B2C">
      <w:pPr>
        <w:pStyle w:val="Stils1"/>
        <w:numPr>
          <w:ilvl w:val="0"/>
          <w:numId w:val="0"/>
        </w:numPr>
        <w:tabs>
          <w:tab w:val="left" w:pos="720"/>
        </w:tabs>
        <w:spacing w:line="240" w:lineRule="auto"/>
        <w:jc w:val="center"/>
        <w:rPr>
          <w:sz w:val="24"/>
          <w:szCs w:val="24"/>
          <w:lang w:eastAsia="en-US"/>
        </w:rPr>
      </w:pPr>
      <w:r w:rsidRPr="00FE389E">
        <w:rPr>
          <w:sz w:val="24"/>
          <w:szCs w:val="24"/>
          <w:lang w:eastAsia="en-US"/>
        </w:rPr>
        <w:t>Informācijas par personām, uz kuru iespējām Pretendents balstās, un apliecinājuma formas</w:t>
      </w:r>
    </w:p>
    <w:p w14:paraId="4B4BFEFC" w14:textId="77777777" w:rsidR="00E83B2C" w:rsidRPr="00FE389E" w:rsidRDefault="00E83B2C" w:rsidP="00E83B2C">
      <w:pPr>
        <w:jc w:val="center"/>
        <w:rPr>
          <w:szCs w:val="32"/>
        </w:rPr>
      </w:pPr>
    </w:p>
    <w:p w14:paraId="3D81E363" w14:textId="77777777" w:rsidR="00E83B2C" w:rsidRPr="00FE389E" w:rsidRDefault="00E83B2C" w:rsidP="00E83B2C">
      <w:pPr>
        <w:jc w:val="center"/>
        <w:rPr>
          <w:b/>
          <w:bCs/>
          <w:szCs w:val="32"/>
        </w:rPr>
      </w:pPr>
      <w:r w:rsidRPr="00FE389E">
        <w:rPr>
          <w:b/>
          <w:bCs/>
          <w:szCs w:val="32"/>
        </w:rPr>
        <w:t>INFORMĀCIJA PAR PERSONĀM, UZ KURU IESPĒJĀM PRETENDENTS BALSTĀS</w:t>
      </w:r>
    </w:p>
    <w:p w14:paraId="3AFD1EA3" w14:textId="77777777" w:rsidR="00E83B2C" w:rsidRPr="00FE389E" w:rsidRDefault="00E83B2C" w:rsidP="00E83B2C">
      <w:pPr>
        <w:spacing w:after="120"/>
        <w:jc w:val="right"/>
        <w:rPr>
          <w:sz w:val="16"/>
          <w:szCs w:val="16"/>
        </w:rPr>
      </w:pPr>
    </w:p>
    <w:p w14:paraId="1B8D2C9B" w14:textId="17774A80" w:rsidR="00E83B2C" w:rsidRPr="00FE389E" w:rsidRDefault="00E83B2C" w:rsidP="00E83B2C">
      <w:pPr>
        <w:spacing w:after="120"/>
        <w:ind w:firstLine="720"/>
        <w:jc w:val="both"/>
        <w:rPr>
          <w:bCs/>
        </w:rPr>
      </w:pPr>
      <w:r w:rsidRPr="00FE389E">
        <w:rPr>
          <w:bCs/>
          <w:highlight w:val="lightGray"/>
        </w:rPr>
        <w:t>&lt;Pretendenta nosaukums, reģistrācijas numurs&gt;</w:t>
      </w:r>
      <w:r w:rsidRPr="00FE389E">
        <w:rPr>
          <w:bCs/>
        </w:rPr>
        <w:t xml:space="preserve"> (turpmāk – Pretendents) apliecina, ka atklāt</w:t>
      </w:r>
      <w:r w:rsidR="00940C9D" w:rsidRPr="00FE389E">
        <w:rPr>
          <w:bCs/>
        </w:rPr>
        <w:t>ā</w:t>
      </w:r>
      <w:r w:rsidRPr="00FE389E">
        <w:rPr>
          <w:bCs/>
        </w:rPr>
        <w:t xml:space="preserve"> konkursa </w:t>
      </w:r>
      <w:r w:rsidRPr="00FE389E">
        <w:rPr>
          <w:bCs/>
          <w:color w:val="000000"/>
          <w:kern w:val="32"/>
        </w:rPr>
        <w:t>“</w:t>
      </w:r>
      <w:r w:rsidR="00C11CC4" w:rsidRPr="00C11CC4">
        <w:rPr>
          <w:bCs/>
        </w:rPr>
        <w:t xml:space="preserve">BAS “Daugavgrīva” </w:t>
      </w:r>
      <w:proofErr w:type="spellStart"/>
      <w:r w:rsidR="00C11CC4" w:rsidRPr="00C11CC4">
        <w:rPr>
          <w:bCs/>
        </w:rPr>
        <w:t>metāntenku</w:t>
      </w:r>
      <w:proofErr w:type="spellEnd"/>
      <w:r w:rsidR="00C11CC4" w:rsidRPr="00C11CC4">
        <w:rPr>
          <w:bCs/>
        </w:rPr>
        <w:t xml:space="preserve"> parka pārbūve</w:t>
      </w:r>
      <w:r w:rsidRPr="00FE389E">
        <w:rPr>
          <w:bCs/>
          <w:color w:val="000000"/>
          <w:kern w:val="32"/>
        </w:rPr>
        <w:t>” (iepirkuma identifikācijas Nr.RŪ-</w:t>
      </w:r>
      <w:r w:rsidR="0025737E">
        <w:rPr>
          <w:bCs/>
          <w:color w:val="000000"/>
          <w:kern w:val="32"/>
        </w:rPr>
        <w:t>2024/114</w:t>
      </w:r>
      <w:r w:rsidRPr="00FE389E">
        <w:rPr>
          <w:bCs/>
          <w:color w:val="000000"/>
          <w:kern w:val="32"/>
        </w:rPr>
        <w:t xml:space="preserve">), </w:t>
      </w:r>
      <w:r w:rsidRPr="00FE389E">
        <w:rPr>
          <w:bCs/>
        </w:rPr>
        <w:t>ietvaros balstās uz šādu personu iespējām, lai apliecinātu atbilstību iepirkuma procedūras dokumentos noteiktajām pretendentu kvalifikācijas prasībām: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8"/>
        <w:gridCol w:w="4693"/>
        <w:gridCol w:w="4107"/>
      </w:tblGrid>
      <w:tr w:rsidR="00E83B2C" w:rsidRPr="00FE389E" w14:paraId="3CB1AD10" w14:textId="77777777" w:rsidTr="001343B7">
        <w:tc>
          <w:tcPr>
            <w:tcW w:w="959" w:type="dxa"/>
            <w:tcBorders>
              <w:top w:val="single" w:sz="4" w:space="0" w:color="auto"/>
              <w:left w:val="single" w:sz="4" w:space="0" w:color="auto"/>
              <w:bottom w:val="single" w:sz="4" w:space="0" w:color="auto"/>
              <w:right w:val="single" w:sz="4" w:space="0" w:color="auto"/>
            </w:tcBorders>
            <w:vAlign w:val="center"/>
            <w:hideMark/>
          </w:tcPr>
          <w:p w14:paraId="11F50489" w14:textId="77777777" w:rsidR="00E83B2C" w:rsidRPr="00FE389E" w:rsidRDefault="00E83B2C" w:rsidP="001343B7">
            <w:pPr>
              <w:spacing w:before="60" w:after="60"/>
              <w:jc w:val="center"/>
              <w:rPr>
                <w:b/>
                <w:bCs/>
              </w:rPr>
            </w:pPr>
            <w:proofErr w:type="spellStart"/>
            <w:r w:rsidRPr="00FE389E">
              <w:rPr>
                <w:b/>
                <w:bCs/>
              </w:rPr>
              <w:t>Nr.p.k</w:t>
            </w:r>
            <w:proofErr w:type="spellEnd"/>
            <w:r w:rsidRPr="00FE389E">
              <w:rPr>
                <w:b/>
                <w:bCs/>
              </w:rPr>
              <w:t>.</w:t>
            </w:r>
          </w:p>
        </w:tc>
        <w:tc>
          <w:tcPr>
            <w:tcW w:w="4819" w:type="dxa"/>
            <w:tcBorders>
              <w:top w:val="single" w:sz="4" w:space="0" w:color="auto"/>
              <w:left w:val="single" w:sz="4" w:space="0" w:color="auto"/>
              <w:bottom w:val="single" w:sz="4" w:space="0" w:color="auto"/>
              <w:right w:val="single" w:sz="4" w:space="0" w:color="auto"/>
            </w:tcBorders>
            <w:vAlign w:val="center"/>
            <w:hideMark/>
          </w:tcPr>
          <w:p w14:paraId="7FBBC785" w14:textId="77777777" w:rsidR="00E83B2C" w:rsidRPr="00FE389E" w:rsidRDefault="00E83B2C" w:rsidP="001343B7">
            <w:pPr>
              <w:spacing w:before="60" w:after="60"/>
              <w:jc w:val="center"/>
              <w:rPr>
                <w:b/>
                <w:bCs/>
              </w:rPr>
            </w:pPr>
            <w:r w:rsidRPr="00FE389E">
              <w:rPr>
                <w:b/>
                <w:bCs/>
              </w:rPr>
              <w:t>Personas, uz kuras iespējām Pretendents balstās, nosaukums un reģistrācijas numurs</w:t>
            </w:r>
          </w:p>
        </w:tc>
        <w:tc>
          <w:tcPr>
            <w:tcW w:w="4206" w:type="dxa"/>
            <w:tcBorders>
              <w:top w:val="single" w:sz="4" w:space="0" w:color="auto"/>
              <w:left w:val="single" w:sz="4" w:space="0" w:color="auto"/>
              <w:bottom w:val="single" w:sz="4" w:space="0" w:color="auto"/>
              <w:right w:val="single" w:sz="4" w:space="0" w:color="auto"/>
            </w:tcBorders>
            <w:vAlign w:val="center"/>
            <w:hideMark/>
          </w:tcPr>
          <w:p w14:paraId="61E22BA8" w14:textId="77777777" w:rsidR="00E83B2C" w:rsidRPr="00FE389E" w:rsidRDefault="00E83B2C" w:rsidP="001343B7">
            <w:pPr>
              <w:spacing w:before="60" w:after="60"/>
              <w:jc w:val="center"/>
              <w:rPr>
                <w:b/>
                <w:bCs/>
              </w:rPr>
            </w:pPr>
            <w:r w:rsidRPr="00FE389E">
              <w:rPr>
                <w:b/>
                <w:bCs/>
              </w:rPr>
              <w:t>Nododamo kvalifikācijas prasību apjoms un saturs, uz ko Pretendents balstās</w:t>
            </w:r>
          </w:p>
        </w:tc>
      </w:tr>
      <w:tr w:rsidR="00E83B2C" w:rsidRPr="00FE389E" w14:paraId="36CA362E" w14:textId="77777777" w:rsidTr="001343B7">
        <w:tc>
          <w:tcPr>
            <w:tcW w:w="959" w:type="dxa"/>
            <w:tcBorders>
              <w:top w:val="single" w:sz="4" w:space="0" w:color="auto"/>
              <w:left w:val="single" w:sz="4" w:space="0" w:color="auto"/>
              <w:bottom w:val="single" w:sz="4" w:space="0" w:color="auto"/>
              <w:right w:val="single" w:sz="4" w:space="0" w:color="auto"/>
            </w:tcBorders>
            <w:hideMark/>
          </w:tcPr>
          <w:p w14:paraId="07492146" w14:textId="77777777" w:rsidR="00E83B2C" w:rsidRPr="00FE389E" w:rsidRDefault="00E83B2C" w:rsidP="001343B7">
            <w:pPr>
              <w:spacing w:before="60" w:after="60"/>
              <w:jc w:val="center"/>
              <w:rPr>
                <w:bCs/>
              </w:rPr>
            </w:pPr>
            <w:r w:rsidRPr="00FE389E">
              <w:rPr>
                <w:bCs/>
              </w:rPr>
              <w:t>1.</w:t>
            </w:r>
          </w:p>
        </w:tc>
        <w:tc>
          <w:tcPr>
            <w:tcW w:w="4819" w:type="dxa"/>
            <w:tcBorders>
              <w:top w:val="single" w:sz="4" w:space="0" w:color="auto"/>
              <w:left w:val="single" w:sz="4" w:space="0" w:color="auto"/>
              <w:bottom w:val="single" w:sz="4" w:space="0" w:color="auto"/>
              <w:right w:val="single" w:sz="4" w:space="0" w:color="auto"/>
            </w:tcBorders>
            <w:vAlign w:val="center"/>
            <w:hideMark/>
          </w:tcPr>
          <w:p w14:paraId="1B8E2178" w14:textId="77777777" w:rsidR="00E83B2C" w:rsidRPr="00FE389E" w:rsidRDefault="00E83B2C" w:rsidP="001343B7">
            <w:pPr>
              <w:spacing w:before="60" w:after="60"/>
              <w:jc w:val="center"/>
              <w:rPr>
                <w:bCs/>
                <w:highlight w:val="lightGray"/>
              </w:rPr>
            </w:pPr>
            <w:r w:rsidRPr="00FE389E">
              <w:rPr>
                <w:bCs/>
                <w:highlight w:val="lightGray"/>
              </w:rPr>
              <w:t>&lt;…&gt;</w:t>
            </w:r>
          </w:p>
        </w:tc>
        <w:tc>
          <w:tcPr>
            <w:tcW w:w="4206" w:type="dxa"/>
            <w:tcBorders>
              <w:top w:val="single" w:sz="4" w:space="0" w:color="auto"/>
              <w:left w:val="single" w:sz="4" w:space="0" w:color="auto"/>
              <w:bottom w:val="single" w:sz="4" w:space="0" w:color="auto"/>
              <w:right w:val="single" w:sz="4" w:space="0" w:color="auto"/>
            </w:tcBorders>
            <w:vAlign w:val="center"/>
            <w:hideMark/>
          </w:tcPr>
          <w:p w14:paraId="36A6C46C" w14:textId="77777777" w:rsidR="00E83B2C" w:rsidRPr="00FE389E" w:rsidRDefault="00E83B2C" w:rsidP="001343B7">
            <w:pPr>
              <w:spacing w:before="60" w:after="60"/>
              <w:jc w:val="center"/>
              <w:rPr>
                <w:bCs/>
                <w:highlight w:val="lightGray"/>
              </w:rPr>
            </w:pPr>
            <w:r w:rsidRPr="00FE389E">
              <w:rPr>
                <w:bCs/>
                <w:highlight w:val="lightGray"/>
              </w:rPr>
              <w:t>&lt;…&gt;</w:t>
            </w:r>
          </w:p>
        </w:tc>
      </w:tr>
      <w:tr w:rsidR="00E83B2C" w:rsidRPr="00FE389E" w14:paraId="4C156A43" w14:textId="77777777" w:rsidTr="001343B7">
        <w:tc>
          <w:tcPr>
            <w:tcW w:w="959" w:type="dxa"/>
            <w:tcBorders>
              <w:top w:val="single" w:sz="4" w:space="0" w:color="auto"/>
              <w:left w:val="single" w:sz="4" w:space="0" w:color="auto"/>
              <w:bottom w:val="single" w:sz="4" w:space="0" w:color="auto"/>
              <w:right w:val="single" w:sz="4" w:space="0" w:color="auto"/>
            </w:tcBorders>
            <w:hideMark/>
          </w:tcPr>
          <w:p w14:paraId="068D5F7A" w14:textId="77777777" w:rsidR="00E83B2C" w:rsidRPr="00FE389E" w:rsidRDefault="00E83B2C" w:rsidP="001343B7">
            <w:pPr>
              <w:spacing w:before="60" w:after="60"/>
              <w:jc w:val="center"/>
              <w:rPr>
                <w:bCs/>
              </w:rPr>
            </w:pPr>
            <w:r w:rsidRPr="00FE389E">
              <w:rPr>
                <w:bCs/>
                <w:highlight w:val="lightGray"/>
              </w:rPr>
              <w:t>&lt;…&gt;</w:t>
            </w:r>
          </w:p>
        </w:tc>
        <w:tc>
          <w:tcPr>
            <w:tcW w:w="4819" w:type="dxa"/>
            <w:tcBorders>
              <w:top w:val="single" w:sz="4" w:space="0" w:color="auto"/>
              <w:left w:val="single" w:sz="4" w:space="0" w:color="auto"/>
              <w:bottom w:val="single" w:sz="4" w:space="0" w:color="auto"/>
              <w:right w:val="single" w:sz="4" w:space="0" w:color="auto"/>
            </w:tcBorders>
            <w:vAlign w:val="center"/>
            <w:hideMark/>
          </w:tcPr>
          <w:p w14:paraId="789479D9" w14:textId="77777777" w:rsidR="00E83B2C" w:rsidRPr="00FE389E" w:rsidRDefault="00E83B2C" w:rsidP="001343B7">
            <w:pPr>
              <w:spacing w:before="60" w:after="60"/>
              <w:jc w:val="center"/>
              <w:rPr>
                <w:bCs/>
                <w:highlight w:val="lightGray"/>
              </w:rPr>
            </w:pPr>
            <w:r w:rsidRPr="00FE389E">
              <w:rPr>
                <w:bCs/>
                <w:highlight w:val="lightGray"/>
              </w:rPr>
              <w:t>&lt;…&gt;</w:t>
            </w:r>
          </w:p>
        </w:tc>
        <w:tc>
          <w:tcPr>
            <w:tcW w:w="4206" w:type="dxa"/>
            <w:tcBorders>
              <w:top w:val="single" w:sz="4" w:space="0" w:color="auto"/>
              <w:left w:val="single" w:sz="4" w:space="0" w:color="auto"/>
              <w:bottom w:val="single" w:sz="4" w:space="0" w:color="auto"/>
              <w:right w:val="single" w:sz="4" w:space="0" w:color="auto"/>
            </w:tcBorders>
            <w:vAlign w:val="center"/>
            <w:hideMark/>
          </w:tcPr>
          <w:p w14:paraId="73137250" w14:textId="77777777" w:rsidR="00E83B2C" w:rsidRPr="00FE389E" w:rsidRDefault="00E83B2C" w:rsidP="001343B7">
            <w:pPr>
              <w:spacing w:before="60" w:after="60"/>
              <w:jc w:val="center"/>
              <w:rPr>
                <w:bCs/>
                <w:highlight w:val="lightGray"/>
              </w:rPr>
            </w:pPr>
            <w:r w:rsidRPr="00FE389E">
              <w:rPr>
                <w:bCs/>
                <w:highlight w:val="lightGray"/>
              </w:rPr>
              <w:t>&lt;…&gt;</w:t>
            </w:r>
          </w:p>
        </w:tc>
      </w:tr>
    </w:tbl>
    <w:p w14:paraId="6C9A6846" w14:textId="77777777" w:rsidR="00E83B2C" w:rsidRPr="00FE389E" w:rsidRDefault="00E83B2C" w:rsidP="00E83B2C">
      <w:pPr>
        <w:spacing w:after="120"/>
        <w:jc w:val="both"/>
        <w:rPr>
          <w:bCs/>
        </w:rPr>
      </w:pPr>
    </w:p>
    <w:p w14:paraId="7A9F40C2" w14:textId="77777777" w:rsidR="00E83B2C" w:rsidRPr="00FE389E" w:rsidRDefault="00E83B2C" w:rsidP="00E83B2C">
      <w:pPr>
        <w:jc w:val="both"/>
        <w:rPr>
          <w:bCs/>
          <w:highlight w:val="lightGray"/>
        </w:rPr>
      </w:pPr>
      <w:r w:rsidRPr="00FE389E">
        <w:rPr>
          <w:bCs/>
          <w:highlight w:val="lightGray"/>
        </w:rPr>
        <w:t xml:space="preserve">&lt;Pretendenta </w:t>
      </w:r>
      <w:proofErr w:type="spellStart"/>
      <w:r w:rsidRPr="00FE389E">
        <w:rPr>
          <w:bCs/>
          <w:highlight w:val="lightGray"/>
        </w:rPr>
        <w:t>paraksttiesīgās</w:t>
      </w:r>
      <w:proofErr w:type="spellEnd"/>
      <w:r w:rsidRPr="00FE389E">
        <w:rPr>
          <w:bCs/>
          <w:highlight w:val="lightGray"/>
        </w:rPr>
        <w:t xml:space="preserve"> vai pilnvarotās personas vārds, uzvārds, amats&gt;</w:t>
      </w:r>
    </w:p>
    <w:p w14:paraId="4A845214" w14:textId="77777777" w:rsidR="00E83B2C" w:rsidRPr="00FE389E" w:rsidRDefault="00E83B2C" w:rsidP="00E83B2C">
      <w:pPr>
        <w:jc w:val="both"/>
        <w:rPr>
          <w:bCs/>
          <w:highlight w:val="lightGray"/>
        </w:rPr>
      </w:pPr>
      <w:r w:rsidRPr="00FE389E">
        <w:rPr>
          <w:bCs/>
          <w:highlight w:val="lightGray"/>
        </w:rPr>
        <w:t xml:space="preserve">&lt;Paraksts&gt; </w:t>
      </w:r>
    </w:p>
    <w:p w14:paraId="514DAFFE" w14:textId="77777777" w:rsidR="00E83B2C" w:rsidRPr="00FE389E" w:rsidRDefault="00E83B2C" w:rsidP="00E83B2C">
      <w:pPr>
        <w:jc w:val="both"/>
        <w:rPr>
          <w:bCs/>
        </w:rPr>
      </w:pPr>
      <w:r w:rsidRPr="00FE389E">
        <w:rPr>
          <w:bCs/>
          <w:highlight w:val="lightGray"/>
        </w:rPr>
        <w:t>&lt;Datums, vieta&gt;</w:t>
      </w:r>
      <w:r w:rsidRPr="00FE389E">
        <w:rPr>
          <w:bCs/>
        </w:rPr>
        <w:t xml:space="preserve"> </w:t>
      </w:r>
    </w:p>
    <w:p w14:paraId="2C657E3D" w14:textId="77777777" w:rsidR="00E83B2C" w:rsidRPr="00FE389E" w:rsidRDefault="00E83B2C" w:rsidP="00E83B2C">
      <w:pPr>
        <w:spacing w:after="120"/>
        <w:jc w:val="both"/>
        <w:rPr>
          <w:b/>
          <w:sz w:val="16"/>
          <w:szCs w:val="16"/>
        </w:rPr>
      </w:pPr>
      <w:r w:rsidRPr="00FE389E">
        <w:t xml:space="preserve"> </w:t>
      </w:r>
    </w:p>
    <w:p w14:paraId="7BCE025D" w14:textId="6A14562E" w:rsidR="00A9468D" w:rsidRPr="00FE389E" w:rsidRDefault="00A9468D" w:rsidP="00E83B2C">
      <w:pPr>
        <w:spacing w:after="120"/>
        <w:jc w:val="both"/>
        <w:rPr>
          <w:sz w:val="16"/>
          <w:szCs w:val="16"/>
        </w:rPr>
      </w:pPr>
    </w:p>
    <w:p w14:paraId="293B1427" w14:textId="77777777" w:rsidR="00DF3A6B" w:rsidRPr="00FE389E" w:rsidRDefault="00DF3A6B" w:rsidP="00E83B2C">
      <w:pPr>
        <w:spacing w:after="120"/>
        <w:jc w:val="both"/>
        <w:rPr>
          <w:sz w:val="16"/>
          <w:szCs w:val="16"/>
        </w:rPr>
      </w:pPr>
    </w:p>
    <w:p w14:paraId="7EA56600" w14:textId="77777777" w:rsidR="00E83B2C" w:rsidRPr="00FE389E" w:rsidRDefault="00E83B2C" w:rsidP="00E83B2C">
      <w:pPr>
        <w:jc w:val="center"/>
        <w:rPr>
          <w:b/>
          <w:bCs/>
        </w:rPr>
      </w:pPr>
      <w:r w:rsidRPr="00FE389E">
        <w:rPr>
          <w:b/>
          <w:bCs/>
        </w:rPr>
        <w:t>PERSONAS, UZ KURAS IESPĒJĀM PRETENDENTS BALSTĀS, APLIECINĀJUMS</w:t>
      </w:r>
    </w:p>
    <w:p w14:paraId="2A470836" w14:textId="6F51DE17" w:rsidR="00E83B2C" w:rsidRPr="00FE389E" w:rsidRDefault="00E83B2C" w:rsidP="00E83B2C">
      <w:pPr>
        <w:jc w:val="center"/>
        <w:rPr>
          <w:b/>
          <w:bCs/>
        </w:rPr>
      </w:pPr>
    </w:p>
    <w:p w14:paraId="32C1F8DD" w14:textId="77777777" w:rsidR="00940C9D" w:rsidRPr="00FE389E" w:rsidRDefault="00940C9D" w:rsidP="00E83B2C">
      <w:pPr>
        <w:jc w:val="center"/>
        <w:rPr>
          <w:b/>
          <w:bCs/>
        </w:rPr>
      </w:pPr>
    </w:p>
    <w:p w14:paraId="0212BCFD" w14:textId="77777777" w:rsidR="00E83B2C" w:rsidRPr="00FE389E" w:rsidRDefault="00E83B2C" w:rsidP="00E83B2C">
      <w:pPr>
        <w:jc w:val="both"/>
      </w:pPr>
      <w:r w:rsidRPr="00FE389E">
        <w:t xml:space="preserve"> Ar šo &lt;</w:t>
      </w:r>
      <w:r w:rsidRPr="00FE389E">
        <w:rPr>
          <w:highlight w:val="lightGray"/>
        </w:rPr>
        <w:t>Personas, uz kuras iespējām Pretendents balstās, nosaukums, reģistrācijas numurs</w:t>
      </w:r>
      <w:r w:rsidRPr="00FE389E">
        <w:t xml:space="preserve">&gt; apliecina, ka: </w:t>
      </w:r>
    </w:p>
    <w:p w14:paraId="23E8E052" w14:textId="1514B6A5" w:rsidR="00E83B2C" w:rsidRPr="00FE389E" w:rsidRDefault="00E83B2C" w:rsidP="00E929EC">
      <w:pPr>
        <w:numPr>
          <w:ilvl w:val="0"/>
          <w:numId w:val="29"/>
        </w:numPr>
        <w:ind w:left="284" w:hanging="284"/>
        <w:jc w:val="both"/>
      </w:pPr>
      <w:r w:rsidRPr="00FE389E">
        <w:t>&lt;</w:t>
      </w:r>
      <w:r w:rsidRPr="00FE389E">
        <w:rPr>
          <w:highlight w:val="lightGray"/>
        </w:rPr>
        <w:t>Personas, uz kuras iespējām Pretendents balstās, nosaukums, reģistrācijas numurs</w:t>
      </w:r>
      <w:r w:rsidRPr="00FE389E">
        <w:t xml:space="preserve">&gt; piekrīt piedalīties SIA “Rīgas ūdens” (turpmāk - Pasūtītājs) organizētā atklātā konkursā </w:t>
      </w:r>
      <w:r w:rsidRPr="00FE389E">
        <w:rPr>
          <w:bCs/>
          <w:color w:val="000000"/>
          <w:kern w:val="32"/>
        </w:rPr>
        <w:t>“</w:t>
      </w:r>
      <w:r w:rsidR="00C11CC4" w:rsidRPr="00C11CC4">
        <w:rPr>
          <w:bCs/>
        </w:rPr>
        <w:t xml:space="preserve">BAS “Daugavgrīva” </w:t>
      </w:r>
      <w:proofErr w:type="spellStart"/>
      <w:r w:rsidR="00C11CC4" w:rsidRPr="00C11CC4">
        <w:rPr>
          <w:bCs/>
        </w:rPr>
        <w:t>metāntenku</w:t>
      </w:r>
      <w:proofErr w:type="spellEnd"/>
      <w:r w:rsidR="00C11CC4" w:rsidRPr="00C11CC4">
        <w:rPr>
          <w:bCs/>
        </w:rPr>
        <w:t xml:space="preserve"> parka pārbūve</w:t>
      </w:r>
      <w:r w:rsidRPr="00FE389E">
        <w:rPr>
          <w:bCs/>
          <w:color w:val="000000"/>
          <w:kern w:val="32"/>
        </w:rPr>
        <w:t>” (iepirkuma identifikācijas Nr.RŪ-</w:t>
      </w:r>
      <w:r w:rsidR="0025737E">
        <w:rPr>
          <w:bCs/>
          <w:color w:val="000000"/>
          <w:kern w:val="32"/>
        </w:rPr>
        <w:t>2024/114</w:t>
      </w:r>
      <w:r w:rsidRPr="00FE389E">
        <w:t xml:space="preserve">; turpmāk – Konkurss), kā </w:t>
      </w:r>
      <w:r w:rsidRPr="00FE389E">
        <w:rPr>
          <w:highlight w:val="lightGray"/>
        </w:rPr>
        <w:t>&lt;Pretendenta nosaukums, reģistrācijas numurs&gt;</w:t>
      </w:r>
      <w:r w:rsidRPr="00FE389E">
        <w:t xml:space="preserve"> (turpmāk - Pretendents) persona, uz kuras iespējām, Pretendents balstās. </w:t>
      </w:r>
    </w:p>
    <w:p w14:paraId="37F27C4A" w14:textId="77777777" w:rsidR="00E83B2C" w:rsidRPr="00FE389E" w:rsidRDefault="00E83B2C" w:rsidP="00E929EC">
      <w:pPr>
        <w:numPr>
          <w:ilvl w:val="0"/>
          <w:numId w:val="29"/>
        </w:numPr>
        <w:ind w:left="284" w:hanging="284"/>
        <w:jc w:val="both"/>
      </w:pPr>
      <w:r w:rsidRPr="00FE389E">
        <w:t xml:space="preserve">Konkursā atļauj Pretendentam balstīties uz </w:t>
      </w:r>
      <w:r w:rsidRPr="00FE389E">
        <w:rPr>
          <w:highlight w:val="lightGray"/>
        </w:rPr>
        <w:t>&lt;nododamo kvalifikācijas prasību apjoms un saturs, speciālistu vārds, uzvārds un pozīcija līgumā&gt;</w:t>
      </w:r>
      <w:r w:rsidRPr="00FE389E">
        <w:t>.</w:t>
      </w:r>
    </w:p>
    <w:p w14:paraId="6C96ECD6" w14:textId="77777777" w:rsidR="00E83B2C" w:rsidRPr="00FE389E" w:rsidRDefault="00E83B2C" w:rsidP="00E929EC">
      <w:pPr>
        <w:numPr>
          <w:ilvl w:val="0"/>
          <w:numId w:val="29"/>
        </w:numPr>
        <w:ind w:left="284" w:hanging="284"/>
        <w:jc w:val="both"/>
      </w:pPr>
      <w:r w:rsidRPr="00FE389E">
        <w:t xml:space="preserve">Gadījumā, ja ar Pretendentu tiek noslēgts iepirkuma līgums, apņemas nodot Pretendentam šādus resursus: </w:t>
      </w:r>
      <w:r w:rsidRPr="00FE389E">
        <w:rPr>
          <w:highlight w:val="lightGray"/>
        </w:rPr>
        <w:t>&lt;īss nododamo resursu, piemēram, finanšu resursu, speciālistu un/vai tehniskā aprīkojuma apraksts&gt;</w:t>
      </w:r>
      <w:r w:rsidRPr="00FE389E">
        <w:t>.</w:t>
      </w:r>
    </w:p>
    <w:p w14:paraId="7508B24B" w14:textId="3A59CA94" w:rsidR="00E83B2C" w:rsidRPr="00FE389E" w:rsidRDefault="00E83B2C" w:rsidP="00E929EC">
      <w:pPr>
        <w:numPr>
          <w:ilvl w:val="0"/>
          <w:numId w:val="29"/>
        </w:numPr>
        <w:ind w:left="284" w:hanging="284"/>
        <w:jc w:val="both"/>
      </w:pPr>
      <w:r w:rsidRPr="00FE389E">
        <w:t xml:space="preserve">Uz </w:t>
      </w:r>
      <w:r w:rsidRPr="00FE389E">
        <w:rPr>
          <w:highlight w:val="lightGray"/>
        </w:rPr>
        <w:t>&lt;Personas, uz kuras iespējām Pretendents balstās, nosaukums, reģistrācijas numurs&gt;</w:t>
      </w:r>
      <w:r w:rsidRPr="00FE389E">
        <w:t xml:space="preserve"> neattiecas Sabiedrisko pakalpojumu sniedzēju iepirkumu likuma 48.panta </w:t>
      </w:r>
      <w:r w:rsidR="00D51EEA" w:rsidRPr="00FE389E">
        <w:t>otr</w:t>
      </w:r>
      <w:r w:rsidR="009B0A7A" w:rsidRPr="00FE389E">
        <w:t>aj</w:t>
      </w:r>
      <w:r w:rsidR="00D51EEA" w:rsidRPr="00FE389E">
        <w:t>ā</w:t>
      </w:r>
      <w:r w:rsidRPr="00FE389E">
        <w:t xml:space="preserve"> daļ</w:t>
      </w:r>
      <w:r w:rsidR="00D51EEA" w:rsidRPr="00FE389E">
        <w:t>ā</w:t>
      </w:r>
      <w:r w:rsidR="005109BF" w:rsidRPr="00FE389E">
        <w:t xml:space="preserve"> </w:t>
      </w:r>
      <w:r w:rsidR="001555FE" w:rsidRPr="00FE389E">
        <w:rPr>
          <w:bCs/>
        </w:rPr>
        <w:t>(izņemot 8. un 9.punkt</w:t>
      </w:r>
      <w:r w:rsidR="00A9468D" w:rsidRPr="00FE389E">
        <w:rPr>
          <w:bCs/>
        </w:rPr>
        <w:t>ā</w:t>
      </w:r>
      <w:r w:rsidR="001555FE" w:rsidRPr="00FE389E">
        <w:rPr>
          <w:bCs/>
        </w:rPr>
        <w:t xml:space="preserve">) </w:t>
      </w:r>
      <w:r w:rsidRPr="00FE389E">
        <w:t>minētie izslēgšanas nosacījumi.</w:t>
      </w:r>
    </w:p>
    <w:p w14:paraId="69ACDE74" w14:textId="77777777" w:rsidR="00E83B2C" w:rsidRPr="00FE389E" w:rsidRDefault="00E83B2C" w:rsidP="00E929EC">
      <w:pPr>
        <w:numPr>
          <w:ilvl w:val="0"/>
          <w:numId w:val="29"/>
        </w:numPr>
        <w:ind w:left="284" w:hanging="284"/>
        <w:jc w:val="both"/>
      </w:pPr>
      <w:r w:rsidRPr="00FE389E">
        <w:t xml:space="preserve">Visa sniegtā informācija ir patiesa. </w:t>
      </w:r>
    </w:p>
    <w:p w14:paraId="27DF080C" w14:textId="77777777" w:rsidR="00E83B2C" w:rsidRPr="00FE389E" w:rsidRDefault="00E83B2C" w:rsidP="00E83B2C">
      <w:pPr>
        <w:ind w:left="567"/>
        <w:jc w:val="both"/>
      </w:pPr>
    </w:p>
    <w:p w14:paraId="32446A29" w14:textId="77777777" w:rsidR="00E83B2C" w:rsidRPr="00FE389E" w:rsidRDefault="00E83B2C" w:rsidP="00E83B2C">
      <w:pPr>
        <w:ind w:left="567"/>
        <w:jc w:val="both"/>
      </w:pPr>
    </w:p>
    <w:p w14:paraId="05A96A69" w14:textId="77777777" w:rsidR="00E83B2C" w:rsidRPr="00FE389E" w:rsidRDefault="00E83B2C" w:rsidP="00E83B2C">
      <w:pPr>
        <w:jc w:val="both"/>
        <w:rPr>
          <w:highlight w:val="lightGray"/>
        </w:rPr>
      </w:pPr>
      <w:r w:rsidRPr="00FE389E">
        <w:rPr>
          <w:highlight w:val="lightGray"/>
        </w:rPr>
        <w:t xml:space="preserve">&lt;Personas, uz kuru balstās, </w:t>
      </w:r>
      <w:proofErr w:type="spellStart"/>
      <w:r w:rsidRPr="00FE389E">
        <w:rPr>
          <w:highlight w:val="lightGray"/>
        </w:rPr>
        <w:t>paraksttiesīgās</w:t>
      </w:r>
      <w:proofErr w:type="spellEnd"/>
      <w:r w:rsidRPr="00FE389E">
        <w:rPr>
          <w:highlight w:val="lightGray"/>
        </w:rPr>
        <w:t xml:space="preserve"> vai pilnvarotās personas vārds, uzvārds, amats&gt; </w:t>
      </w:r>
    </w:p>
    <w:p w14:paraId="4F63E482" w14:textId="77777777" w:rsidR="00E83B2C" w:rsidRPr="00FE389E" w:rsidRDefault="00E83B2C" w:rsidP="00E83B2C">
      <w:pPr>
        <w:jc w:val="both"/>
        <w:rPr>
          <w:highlight w:val="lightGray"/>
        </w:rPr>
      </w:pPr>
      <w:r w:rsidRPr="00FE389E">
        <w:rPr>
          <w:highlight w:val="lightGray"/>
        </w:rPr>
        <w:t xml:space="preserve">&lt;Paraksts&gt; </w:t>
      </w:r>
    </w:p>
    <w:p w14:paraId="46422911" w14:textId="77777777" w:rsidR="00E83B2C" w:rsidRPr="00FE389E" w:rsidRDefault="00E83B2C" w:rsidP="00E83B2C">
      <w:r w:rsidRPr="00FE389E">
        <w:rPr>
          <w:highlight w:val="lightGray"/>
        </w:rPr>
        <w:t>&lt;Datums, vieta&gt;</w:t>
      </w:r>
      <w:r w:rsidRPr="00FE389E">
        <w:t xml:space="preserve"> </w:t>
      </w:r>
      <w:bookmarkEnd w:id="36"/>
    </w:p>
    <w:p w14:paraId="732E42D8" w14:textId="77777777" w:rsidR="00E83B2C" w:rsidRPr="00FE389E" w:rsidRDefault="00E83B2C" w:rsidP="00E83B2C">
      <w:pPr>
        <w:jc w:val="right"/>
        <w:rPr>
          <w:b/>
          <w:bCs/>
        </w:rPr>
      </w:pPr>
      <w:r w:rsidRPr="00FE389E">
        <w:rPr>
          <w:kern w:val="32"/>
          <w:lang w:eastAsia="en-US"/>
        </w:rPr>
        <w:br w:type="page"/>
      </w:r>
      <w:bookmarkStart w:id="37" w:name="_Hlk22823300"/>
      <w:r w:rsidRPr="00FE389E">
        <w:rPr>
          <w:b/>
          <w:bCs/>
          <w:kern w:val="32"/>
          <w:lang w:eastAsia="en-US"/>
        </w:rPr>
        <w:lastRenderedPageBreak/>
        <w:t xml:space="preserve"> </w:t>
      </w:r>
      <w:r w:rsidRPr="00FE389E">
        <w:rPr>
          <w:b/>
          <w:bCs/>
        </w:rPr>
        <w:t>6.pielikums</w:t>
      </w:r>
    </w:p>
    <w:p w14:paraId="50C75839" w14:textId="77777777" w:rsidR="00E83B2C" w:rsidRPr="00FE389E" w:rsidRDefault="00E83B2C" w:rsidP="00E83B2C">
      <w:pPr>
        <w:spacing w:after="120"/>
        <w:jc w:val="center"/>
        <w:rPr>
          <w:b/>
          <w:bCs/>
        </w:rPr>
      </w:pPr>
    </w:p>
    <w:p w14:paraId="0A905103" w14:textId="77777777" w:rsidR="00E83B2C" w:rsidRPr="00FE389E" w:rsidRDefault="00E83B2C" w:rsidP="00E83B2C">
      <w:pPr>
        <w:spacing w:after="120"/>
        <w:jc w:val="center"/>
        <w:rPr>
          <w:b/>
          <w:bCs/>
        </w:rPr>
      </w:pPr>
      <w:r w:rsidRPr="00FE389E">
        <w:rPr>
          <w:b/>
          <w:bCs/>
          <w:lang w:eastAsia="en-US"/>
        </w:rPr>
        <w:t>Informācijas par apakšuzņēmējiem un apliecinājuma formas</w:t>
      </w:r>
    </w:p>
    <w:p w14:paraId="5D808C72" w14:textId="267B5110" w:rsidR="00E83B2C" w:rsidRPr="00FE389E" w:rsidRDefault="00E83B2C" w:rsidP="00E83B2C">
      <w:pPr>
        <w:spacing w:after="120"/>
        <w:jc w:val="center"/>
        <w:rPr>
          <w:b/>
          <w:bCs/>
        </w:rPr>
      </w:pPr>
      <w:r w:rsidRPr="00FE389E">
        <w:rPr>
          <w:b/>
          <w:bCs/>
        </w:rPr>
        <w:t>INFORMĀCIJA PAR APAKŠUZŅĒMĒJIEM</w:t>
      </w:r>
      <w:bookmarkEnd w:id="37"/>
    </w:p>
    <w:p w14:paraId="63E1AC93" w14:textId="77777777" w:rsidR="004F5BE7" w:rsidRPr="00FE389E" w:rsidRDefault="004F5BE7" w:rsidP="00E83B2C">
      <w:pPr>
        <w:spacing w:after="120"/>
        <w:jc w:val="center"/>
        <w:rPr>
          <w:b/>
          <w:bCs/>
        </w:rPr>
      </w:pPr>
    </w:p>
    <w:p w14:paraId="2798DFA3" w14:textId="0D073C2B" w:rsidR="00E83B2C" w:rsidRPr="00FE389E" w:rsidRDefault="00E83B2C" w:rsidP="00E83B2C">
      <w:pPr>
        <w:pStyle w:val="Punkts"/>
        <w:widowControl w:val="0"/>
        <w:numPr>
          <w:ilvl w:val="0"/>
          <w:numId w:val="0"/>
        </w:numPr>
        <w:tabs>
          <w:tab w:val="left" w:pos="9000"/>
        </w:tabs>
        <w:spacing w:after="120"/>
        <w:ind w:firstLine="720"/>
        <w:jc w:val="both"/>
        <w:rPr>
          <w:rFonts w:ascii="Times New Roman" w:hAnsi="Times New Roman"/>
          <w:b w:val="0"/>
          <w:sz w:val="24"/>
        </w:rPr>
      </w:pPr>
      <w:r w:rsidRPr="00FE389E">
        <w:rPr>
          <w:rFonts w:ascii="Times New Roman" w:hAnsi="Times New Roman"/>
          <w:b w:val="0"/>
          <w:sz w:val="24"/>
        </w:rPr>
        <w:t xml:space="preserve">Ja ar </w:t>
      </w:r>
      <w:r w:rsidRPr="00FE389E">
        <w:rPr>
          <w:rFonts w:ascii="Times New Roman" w:hAnsi="Times New Roman"/>
          <w:b w:val="0"/>
          <w:sz w:val="24"/>
          <w:highlight w:val="lightGray"/>
        </w:rPr>
        <w:t>&lt;pretendenta nosaukums, reģistrācijas numurs&gt;</w:t>
      </w:r>
      <w:r w:rsidRPr="00FE389E">
        <w:rPr>
          <w:rFonts w:ascii="Times New Roman" w:hAnsi="Times New Roman"/>
          <w:b w:val="0"/>
          <w:sz w:val="24"/>
        </w:rPr>
        <w:t xml:space="preserve"> atklāt</w:t>
      </w:r>
      <w:r w:rsidR="00EA7647" w:rsidRPr="00FE389E">
        <w:rPr>
          <w:rFonts w:ascii="Times New Roman" w:hAnsi="Times New Roman"/>
          <w:b w:val="0"/>
          <w:sz w:val="24"/>
        </w:rPr>
        <w:t>ā</w:t>
      </w:r>
      <w:r w:rsidRPr="00FE389E">
        <w:rPr>
          <w:rFonts w:ascii="Times New Roman" w:hAnsi="Times New Roman"/>
          <w:b w:val="0"/>
          <w:sz w:val="24"/>
        </w:rPr>
        <w:t xml:space="preserve"> konkursa </w:t>
      </w:r>
      <w:r w:rsidRPr="00FE389E">
        <w:rPr>
          <w:rFonts w:ascii="Times New Roman" w:hAnsi="Times New Roman"/>
          <w:b w:val="0"/>
          <w:color w:val="000000"/>
          <w:kern w:val="32"/>
          <w:sz w:val="24"/>
        </w:rPr>
        <w:t>“</w:t>
      </w:r>
      <w:r w:rsidR="00C11CC4" w:rsidRPr="00C11CC4">
        <w:rPr>
          <w:rFonts w:ascii="Times New Roman" w:hAnsi="Times New Roman"/>
          <w:b w:val="0"/>
          <w:sz w:val="24"/>
        </w:rPr>
        <w:t xml:space="preserve">BAS “Daugavgrīva” </w:t>
      </w:r>
      <w:proofErr w:type="spellStart"/>
      <w:r w:rsidR="00C11CC4" w:rsidRPr="00C11CC4">
        <w:rPr>
          <w:rFonts w:ascii="Times New Roman" w:hAnsi="Times New Roman"/>
          <w:b w:val="0"/>
          <w:sz w:val="24"/>
        </w:rPr>
        <w:t>metāntenku</w:t>
      </w:r>
      <w:proofErr w:type="spellEnd"/>
      <w:r w:rsidR="00C11CC4" w:rsidRPr="00C11CC4">
        <w:rPr>
          <w:rFonts w:ascii="Times New Roman" w:hAnsi="Times New Roman"/>
          <w:b w:val="0"/>
          <w:sz w:val="24"/>
        </w:rPr>
        <w:t xml:space="preserve"> parka pārbūve</w:t>
      </w:r>
      <w:r w:rsidRPr="00FE389E">
        <w:rPr>
          <w:rFonts w:ascii="Times New Roman" w:hAnsi="Times New Roman"/>
          <w:b w:val="0"/>
          <w:color w:val="000000"/>
          <w:kern w:val="32"/>
          <w:sz w:val="24"/>
        </w:rPr>
        <w:t>” (iepirkuma identifikācijas Nr.RŪ-</w:t>
      </w:r>
      <w:r w:rsidR="0025737E">
        <w:rPr>
          <w:rFonts w:ascii="Times New Roman" w:hAnsi="Times New Roman"/>
          <w:b w:val="0"/>
          <w:color w:val="000000"/>
          <w:kern w:val="32"/>
          <w:sz w:val="24"/>
        </w:rPr>
        <w:t>2024/114</w:t>
      </w:r>
      <w:r w:rsidRPr="00FE389E">
        <w:rPr>
          <w:rFonts w:ascii="Times New Roman" w:hAnsi="Times New Roman"/>
          <w:b w:val="0"/>
          <w:sz w:val="24"/>
        </w:rPr>
        <w:t>) rezultātā tiks noslēgts iepirkuma līgums, apakšuzņēmējam/-</w:t>
      </w:r>
      <w:proofErr w:type="spellStart"/>
      <w:r w:rsidRPr="00FE389E">
        <w:rPr>
          <w:rFonts w:ascii="Times New Roman" w:hAnsi="Times New Roman"/>
          <w:b w:val="0"/>
          <w:sz w:val="24"/>
        </w:rPr>
        <w:t>iem</w:t>
      </w:r>
      <w:proofErr w:type="spellEnd"/>
      <w:r w:rsidRPr="00FE389E">
        <w:rPr>
          <w:rFonts w:ascii="Times New Roman" w:hAnsi="Times New Roman"/>
          <w:b w:val="0"/>
          <w:sz w:val="24"/>
        </w:rPr>
        <w:t xml:space="preserve"> tiks nodota šādi Līguma sastāvā ietilpstoši būvdarbi/pakalpojumi</w:t>
      </w:r>
      <w:r w:rsidRPr="00FE389E">
        <w:rPr>
          <w:rStyle w:val="Vresatsauce"/>
          <w:rFonts w:ascii="Times New Roman" w:hAnsi="Times New Roman"/>
          <w:b w:val="0"/>
          <w:sz w:val="24"/>
        </w:rPr>
        <w:footnoteReference w:id="19"/>
      </w:r>
      <w:r w:rsidRPr="00FE389E">
        <w:rPr>
          <w:rFonts w:ascii="Times New Roman" w:hAnsi="Times New Roman"/>
          <w:b w:val="0"/>
          <w:sz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2835"/>
        <w:gridCol w:w="3577"/>
      </w:tblGrid>
      <w:tr w:rsidR="00E83B2C" w:rsidRPr="00FE389E" w14:paraId="195E3A22" w14:textId="77777777" w:rsidTr="006E37BC">
        <w:trPr>
          <w:trHeight w:val="567"/>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2EC82B1C" w14:textId="77777777" w:rsidR="00E83B2C" w:rsidRPr="00FE389E" w:rsidRDefault="00E83B2C" w:rsidP="001343B7">
            <w:pPr>
              <w:pStyle w:val="Virsraksts5"/>
              <w:spacing w:before="0"/>
              <w:ind w:left="-84"/>
              <w:jc w:val="center"/>
              <w:rPr>
                <w:bCs w:val="0"/>
                <w:i w:val="0"/>
                <w:sz w:val="24"/>
                <w:szCs w:val="24"/>
              </w:rPr>
            </w:pPr>
            <w:r w:rsidRPr="00FE389E">
              <w:rPr>
                <w:bCs w:val="0"/>
                <w:i w:val="0"/>
                <w:sz w:val="24"/>
                <w:szCs w:val="24"/>
              </w:rPr>
              <w:t>Apakšuzņēmēja nosaukums, reģistrācijas numurs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E27A26E" w14:textId="0AFBF63D" w:rsidR="00CE3956" w:rsidRPr="00FE389E" w:rsidRDefault="00E83B2C" w:rsidP="001343B7">
            <w:pPr>
              <w:jc w:val="center"/>
              <w:rPr>
                <w:b/>
              </w:rPr>
            </w:pPr>
            <w:r w:rsidRPr="00FE389E">
              <w:rPr>
                <w:b/>
              </w:rPr>
              <w:t>Nododamās Līguma daļas apjoms</w:t>
            </w:r>
            <w:r w:rsidR="00CE3956" w:rsidRPr="00FE389E">
              <w:rPr>
                <w:b/>
              </w:rPr>
              <w:t>,</w:t>
            </w:r>
            <w:r w:rsidRPr="00FE389E">
              <w:rPr>
                <w:b/>
              </w:rPr>
              <w:t xml:space="preserve"> </w:t>
            </w:r>
          </w:p>
          <w:p w14:paraId="502AA22B" w14:textId="42B374E2" w:rsidR="00E83B2C" w:rsidRPr="00FE389E" w:rsidRDefault="00CE3956" w:rsidP="001343B7">
            <w:pPr>
              <w:jc w:val="center"/>
              <w:rPr>
                <w:b/>
                <w:bCs/>
              </w:rPr>
            </w:pPr>
            <w:r w:rsidRPr="00FE389E">
              <w:rPr>
                <w:b/>
                <w:bCs/>
              </w:rPr>
              <w:t xml:space="preserve">EUR bez PVN </w:t>
            </w:r>
          </w:p>
        </w:tc>
        <w:tc>
          <w:tcPr>
            <w:tcW w:w="3577" w:type="dxa"/>
            <w:tcBorders>
              <w:top w:val="single" w:sz="4" w:space="0" w:color="auto"/>
              <w:left w:val="single" w:sz="4" w:space="0" w:color="auto"/>
              <w:bottom w:val="single" w:sz="4" w:space="0" w:color="auto"/>
              <w:right w:val="single" w:sz="4" w:space="0" w:color="auto"/>
            </w:tcBorders>
            <w:vAlign w:val="center"/>
            <w:hideMark/>
          </w:tcPr>
          <w:p w14:paraId="0E9C3307" w14:textId="77777777" w:rsidR="00E83B2C" w:rsidRPr="00FE389E" w:rsidRDefault="00E83B2C" w:rsidP="001343B7">
            <w:pPr>
              <w:jc w:val="center"/>
              <w:rPr>
                <w:b/>
              </w:rPr>
            </w:pPr>
            <w:r w:rsidRPr="00FE389E">
              <w:rPr>
                <w:b/>
              </w:rPr>
              <w:t>Īss apakšuzņēmēja veicamo būvdarbu/pakalpojumu daļas apraksts</w:t>
            </w:r>
          </w:p>
        </w:tc>
      </w:tr>
      <w:tr w:rsidR="00E83B2C" w:rsidRPr="00FE389E" w14:paraId="2BEE9950" w14:textId="77777777" w:rsidTr="006E37BC">
        <w:trPr>
          <w:trHeight w:val="284"/>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4EE8F2BB" w14:textId="77777777" w:rsidR="00E83B2C" w:rsidRPr="00FE389E" w:rsidRDefault="00E83B2C" w:rsidP="001343B7">
            <w:pPr>
              <w:jc w:val="center"/>
              <w:rPr>
                <w:highlight w:val="lightGray"/>
              </w:rPr>
            </w:pPr>
            <w:r w:rsidRPr="00FE389E">
              <w:rPr>
                <w:highlight w:val="lightGray"/>
              </w:rPr>
              <w:t>&lt;…&gt;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9B4DB9B" w14:textId="77777777" w:rsidR="00E83B2C" w:rsidRPr="00FE389E" w:rsidRDefault="00E83B2C" w:rsidP="001343B7">
            <w:pPr>
              <w:jc w:val="center"/>
              <w:rPr>
                <w:highlight w:val="lightGray"/>
              </w:rPr>
            </w:pPr>
            <w:r w:rsidRPr="00FE389E">
              <w:rPr>
                <w:highlight w:val="lightGray"/>
              </w:rPr>
              <w:t>&lt;…&gt;</w:t>
            </w:r>
          </w:p>
        </w:tc>
        <w:tc>
          <w:tcPr>
            <w:tcW w:w="3577" w:type="dxa"/>
            <w:tcBorders>
              <w:top w:val="single" w:sz="4" w:space="0" w:color="auto"/>
              <w:left w:val="single" w:sz="4" w:space="0" w:color="auto"/>
              <w:bottom w:val="single" w:sz="4" w:space="0" w:color="auto"/>
              <w:right w:val="single" w:sz="4" w:space="0" w:color="auto"/>
            </w:tcBorders>
            <w:vAlign w:val="center"/>
            <w:hideMark/>
          </w:tcPr>
          <w:p w14:paraId="0A59A3D3" w14:textId="77777777" w:rsidR="00E83B2C" w:rsidRPr="00FE389E" w:rsidRDefault="00E83B2C" w:rsidP="001343B7">
            <w:pPr>
              <w:jc w:val="center"/>
              <w:rPr>
                <w:highlight w:val="lightGray"/>
              </w:rPr>
            </w:pPr>
            <w:r w:rsidRPr="00FE389E">
              <w:rPr>
                <w:highlight w:val="lightGray"/>
              </w:rPr>
              <w:t>&lt;…&gt;</w:t>
            </w:r>
          </w:p>
        </w:tc>
      </w:tr>
      <w:tr w:rsidR="00E83B2C" w:rsidRPr="00FE389E" w14:paraId="5B972149" w14:textId="77777777" w:rsidTr="006E37BC">
        <w:trPr>
          <w:trHeight w:val="284"/>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7B7C6CB9" w14:textId="77777777" w:rsidR="00E83B2C" w:rsidRPr="00FE389E" w:rsidRDefault="00E83B2C" w:rsidP="001343B7">
            <w:pPr>
              <w:jc w:val="center"/>
              <w:rPr>
                <w:highlight w:val="lightGray"/>
              </w:rPr>
            </w:pPr>
            <w:r w:rsidRPr="00FE389E">
              <w:rPr>
                <w:highlight w:val="lightGray"/>
              </w:rPr>
              <w:t>&lt;…&gt;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F63ED2A" w14:textId="77777777" w:rsidR="00E83B2C" w:rsidRPr="00FE389E" w:rsidRDefault="00E83B2C" w:rsidP="001343B7">
            <w:pPr>
              <w:jc w:val="center"/>
              <w:rPr>
                <w:highlight w:val="lightGray"/>
              </w:rPr>
            </w:pPr>
            <w:r w:rsidRPr="00FE389E">
              <w:rPr>
                <w:highlight w:val="lightGray"/>
              </w:rPr>
              <w:t>&lt;…&gt;</w:t>
            </w:r>
          </w:p>
        </w:tc>
        <w:tc>
          <w:tcPr>
            <w:tcW w:w="3577" w:type="dxa"/>
            <w:tcBorders>
              <w:top w:val="single" w:sz="4" w:space="0" w:color="auto"/>
              <w:left w:val="single" w:sz="4" w:space="0" w:color="auto"/>
              <w:bottom w:val="single" w:sz="4" w:space="0" w:color="auto"/>
              <w:right w:val="single" w:sz="4" w:space="0" w:color="auto"/>
            </w:tcBorders>
            <w:vAlign w:val="center"/>
            <w:hideMark/>
          </w:tcPr>
          <w:p w14:paraId="678E5D1D" w14:textId="77777777" w:rsidR="00E83B2C" w:rsidRPr="00FE389E" w:rsidRDefault="00E83B2C" w:rsidP="001343B7">
            <w:pPr>
              <w:jc w:val="center"/>
            </w:pPr>
            <w:r w:rsidRPr="00FE389E">
              <w:rPr>
                <w:highlight w:val="lightGray"/>
              </w:rPr>
              <w:t>&lt;…&gt;</w:t>
            </w:r>
          </w:p>
        </w:tc>
      </w:tr>
    </w:tbl>
    <w:p w14:paraId="4FE4E21B" w14:textId="77777777" w:rsidR="00E83B2C" w:rsidRPr="00FE389E" w:rsidRDefault="00E83B2C" w:rsidP="00E83B2C">
      <w:pPr>
        <w:widowControl w:val="0"/>
        <w:tabs>
          <w:tab w:val="left" w:pos="9000"/>
        </w:tabs>
        <w:rPr>
          <w:b/>
          <w:lang w:eastAsia="ar-SA"/>
        </w:rPr>
      </w:pPr>
    </w:p>
    <w:tbl>
      <w:tblPr>
        <w:tblW w:w="9039" w:type="dxa"/>
        <w:tblLook w:val="04A0" w:firstRow="1" w:lastRow="0" w:firstColumn="1" w:lastColumn="0" w:noHBand="0" w:noVBand="1"/>
      </w:tblPr>
      <w:tblGrid>
        <w:gridCol w:w="9039"/>
      </w:tblGrid>
      <w:tr w:rsidR="00E83B2C" w:rsidRPr="00FE389E" w14:paraId="4979AB13" w14:textId="77777777" w:rsidTr="001343B7">
        <w:tc>
          <w:tcPr>
            <w:tcW w:w="9039" w:type="dxa"/>
            <w:hideMark/>
          </w:tcPr>
          <w:p w14:paraId="1AC317ED" w14:textId="77777777" w:rsidR="00E83B2C" w:rsidRPr="00FE389E" w:rsidRDefault="00E83B2C" w:rsidP="001343B7">
            <w:pPr>
              <w:pStyle w:val="Galvene"/>
              <w:widowControl w:val="0"/>
              <w:tabs>
                <w:tab w:val="left" w:pos="426"/>
                <w:tab w:val="left" w:pos="9000"/>
              </w:tabs>
              <w:rPr>
                <w:rFonts w:ascii="Times New Roman" w:hAnsi="Times New Roman"/>
                <w:sz w:val="24"/>
                <w:szCs w:val="24"/>
                <w:highlight w:val="lightGray"/>
                <w:lang w:val="lv-LV" w:eastAsia="x-none"/>
              </w:rPr>
            </w:pPr>
            <w:r w:rsidRPr="00FE389E">
              <w:rPr>
                <w:rFonts w:ascii="Times New Roman" w:hAnsi="Times New Roman"/>
                <w:sz w:val="24"/>
                <w:szCs w:val="24"/>
                <w:highlight w:val="lightGray"/>
                <w:lang w:val="lv-LV"/>
              </w:rPr>
              <w:t xml:space="preserve">&lt;Pretendenta </w:t>
            </w:r>
            <w:proofErr w:type="spellStart"/>
            <w:r w:rsidRPr="00FE389E">
              <w:rPr>
                <w:rFonts w:ascii="Times New Roman" w:hAnsi="Times New Roman"/>
                <w:sz w:val="24"/>
                <w:szCs w:val="24"/>
                <w:highlight w:val="lightGray"/>
                <w:lang w:val="lv-LV"/>
              </w:rPr>
              <w:t>paraksttiesīgās</w:t>
            </w:r>
            <w:proofErr w:type="spellEnd"/>
            <w:r w:rsidRPr="00FE389E">
              <w:rPr>
                <w:rFonts w:ascii="Times New Roman" w:hAnsi="Times New Roman"/>
                <w:sz w:val="24"/>
                <w:szCs w:val="24"/>
                <w:highlight w:val="lightGray"/>
                <w:lang w:val="lv-LV"/>
              </w:rPr>
              <w:t xml:space="preserve"> vai pilnvarotās personas vārds, uzvārds, amats&gt;</w:t>
            </w:r>
          </w:p>
        </w:tc>
      </w:tr>
      <w:tr w:rsidR="00E83B2C" w:rsidRPr="00FE389E" w14:paraId="5E1D6B8A" w14:textId="77777777" w:rsidTr="001343B7">
        <w:tc>
          <w:tcPr>
            <w:tcW w:w="9039" w:type="dxa"/>
            <w:hideMark/>
          </w:tcPr>
          <w:p w14:paraId="5BA4D8C9" w14:textId="77777777" w:rsidR="00E83B2C" w:rsidRPr="00FE389E" w:rsidRDefault="00E83B2C" w:rsidP="001343B7">
            <w:pPr>
              <w:pStyle w:val="Galvene"/>
              <w:widowControl w:val="0"/>
              <w:tabs>
                <w:tab w:val="left" w:pos="426"/>
                <w:tab w:val="left" w:pos="9000"/>
              </w:tabs>
              <w:jc w:val="both"/>
              <w:rPr>
                <w:rFonts w:ascii="Times New Roman" w:hAnsi="Times New Roman"/>
                <w:sz w:val="24"/>
                <w:szCs w:val="24"/>
                <w:highlight w:val="lightGray"/>
                <w:lang w:val="lv-LV"/>
              </w:rPr>
            </w:pPr>
            <w:r w:rsidRPr="00FE389E">
              <w:rPr>
                <w:rFonts w:ascii="Times New Roman" w:hAnsi="Times New Roman"/>
                <w:sz w:val="24"/>
                <w:szCs w:val="24"/>
                <w:highlight w:val="lightGray"/>
                <w:lang w:val="lv-LV"/>
              </w:rPr>
              <w:t>&lt;Paraksts&gt;</w:t>
            </w:r>
          </w:p>
        </w:tc>
      </w:tr>
      <w:tr w:rsidR="00E83B2C" w:rsidRPr="00FE389E" w14:paraId="21AA3B1C" w14:textId="77777777" w:rsidTr="001343B7">
        <w:tc>
          <w:tcPr>
            <w:tcW w:w="9039" w:type="dxa"/>
            <w:hideMark/>
          </w:tcPr>
          <w:p w14:paraId="29B362C7" w14:textId="77777777" w:rsidR="00E83B2C" w:rsidRPr="00FE389E" w:rsidRDefault="00E83B2C" w:rsidP="001343B7">
            <w:pPr>
              <w:pStyle w:val="Galvene"/>
              <w:widowControl w:val="0"/>
              <w:tabs>
                <w:tab w:val="left" w:pos="426"/>
                <w:tab w:val="left" w:pos="9000"/>
              </w:tabs>
              <w:jc w:val="both"/>
              <w:rPr>
                <w:rFonts w:ascii="Times New Roman" w:hAnsi="Times New Roman"/>
                <w:sz w:val="24"/>
                <w:szCs w:val="24"/>
                <w:highlight w:val="lightGray"/>
                <w:lang w:val="lv-LV"/>
              </w:rPr>
            </w:pPr>
            <w:r w:rsidRPr="00FE389E">
              <w:rPr>
                <w:rFonts w:ascii="Times New Roman" w:hAnsi="Times New Roman"/>
                <w:sz w:val="24"/>
                <w:szCs w:val="24"/>
                <w:highlight w:val="lightGray"/>
                <w:lang w:val="lv-LV"/>
              </w:rPr>
              <w:t>&lt;Datums, vieta&gt;</w:t>
            </w:r>
          </w:p>
          <w:p w14:paraId="61E1375F" w14:textId="77777777" w:rsidR="00E83B2C" w:rsidRPr="00FE389E" w:rsidRDefault="00E83B2C" w:rsidP="001343B7">
            <w:pPr>
              <w:pStyle w:val="Galvene"/>
              <w:widowControl w:val="0"/>
              <w:tabs>
                <w:tab w:val="left" w:pos="426"/>
                <w:tab w:val="left" w:pos="9000"/>
              </w:tabs>
              <w:jc w:val="both"/>
              <w:rPr>
                <w:rFonts w:ascii="Times New Roman" w:hAnsi="Times New Roman"/>
                <w:sz w:val="24"/>
                <w:szCs w:val="24"/>
                <w:highlight w:val="lightGray"/>
                <w:lang w:val="lv-LV"/>
              </w:rPr>
            </w:pPr>
          </w:p>
          <w:p w14:paraId="18161181" w14:textId="77777777" w:rsidR="00E83B2C" w:rsidRPr="00FE389E" w:rsidRDefault="00E83B2C" w:rsidP="001343B7">
            <w:pPr>
              <w:pStyle w:val="Galvene"/>
              <w:widowControl w:val="0"/>
              <w:tabs>
                <w:tab w:val="left" w:pos="426"/>
                <w:tab w:val="left" w:pos="9000"/>
              </w:tabs>
              <w:jc w:val="both"/>
              <w:rPr>
                <w:rFonts w:ascii="Times New Roman" w:hAnsi="Times New Roman"/>
                <w:sz w:val="24"/>
                <w:szCs w:val="24"/>
                <w:highlight w:val="lightGray"/>
                <w:lang w:val="lv-LV"/>
              </w:rPr>
            </w:pPr>
          </w:p>
        </w:tc>
      </w:tr>
    </w:tbl>
    <w:p w14:paraId="1AAA7252" w14:textId="5A7F3E9A" w:rsidR="00E83B2C" w:rsidRPr="00FE389E" w:rsidRDefault="00E83B2C" w:rsidP="00E83B2C">
      <w:pPr>
        <w:spacing w:after="120"/>
        <w:jc w:val="center"/>
        <w:rPr>
          <w:b/>
          <w:bCs/>
        </w:rPr>
      </w:pPr>
      <w:r w:rsidRPr="00FE389E">
        <w:rPr>
          <w:b/>
          <w:bCs/>
        </w:rPr>
        <w:t>APAKŠUZŅĒMĒJA APLIECINĀJUMS</w:t>
      </w:r>
    </w:p>
    <w:p w14:paraId="17F082C4" w14:textId="77777777" w:rsidR="00E83B2C" w:rsidRPr="00FE389E" w:rsidRDefault="00E83B2C" w:rsidP="00E83B2C">
      <w:pPr>
        <w:widowControl w:val="0"/>
        <w:tabs>
          <w:tab w:val="left" w:pos="9000"/>
        </w:tabs>
        <w:rPr>
          <w:sz w:val="16"/>
          <w:szCs w:val="16"/>
          <w:lang w:eastAsia="ar-SA"/>
        </w:rPr>
      </w:pPr>
    </w:p>
    <w:p w14:paraId="00D55DEB" w14:textId="77777777" w:rsidR="00E83B2C" w:rsidRPr="00FE389E" w:rsidRDefault="00E83B2C" w:rsidP="00E83B2C">
      <w:pPr>
        <w:widowControl w:val="0"/>
        <w:tabs>
          <w:tab w:val="left" w:pos="9000"/>
        </w:tabs>
        <w:jc w:val="both"/>
        <w:rPr>
          <w:bCs/>
          <w:lang w:eastAsia="ar-SA"/>
        </w:rPr>
      </w:pPr>
      <w:r w:rsidRPr="00FE389E">
        <w:rPr>
          <w:bCs/>
          <w:lang w:eastAsia="ar-SA"/>
        </w:rPr>
        <w:t>Ar šo &lt;</w:t>
      </w:r>
      <w:r w:rsidRPr="00FE389E">
        <w:rPr>
          <w:bCs/>
          <w:highlight w:val="lightGray"/>
          <w:lang w:eastAsia="ar-SA"/>
        </w:rPr>
        <w:t>apakšuzņēmēja nosaukums, reģistrācijas numurs un juridiskā adrese</w:t>
      </w:r>
      <w:r w:rsidRPr="00FE389E">
        <w:rPr>
          <w:bCs/>
          <w:lang w:eastAsia="ar-SA"/>
        </w:rPr>
        <w:t>&gt; apliecina, ka:</w:t>
      </w:r>
    </w:p>
    <w:p w14:paraId="1480A324" w14:textId="77777777" w:rsidR="00E83B2C" w:rsidRPr="00FE389E" w:rsidRDefault="00E83B2C" w:rsidP="00E83B2C">
      <w:pPr>
        <w:widowControl w:val="0"/>
        <w:tabs>
          <w:tab w:val="left" w:pos="9000"/>
        </w:tabs>
        <w:jc w:val="both"/>
        <w:rPr>
          <w:bCs/>
          <w:lang w:eastAsia="ar-SA"/>
        </w:rPr>
      </w:pPr>
    </w:p>
    <w:p w14:paraId="25FF5A59" w14:textId="5EFEF3EB" w:rsidR="00E83B2C" w:rsidRPr="00FE389E" w:rsidRDefault="00E83B2C" w:rsidP="00E929EC">
      <w:pPr>
        <w:numPr>
          <w:ilvl w:val="0"/>
          <w:numId w:val="30"/>
        </w:numPr>
        <w:spacing w:after="120"/>
        <w:ind w:left="360"/>
        <w:jc w:val="both"/>
        <w:rPr>
          <w:rFonts w:eastAsia="Calibri"/>
          <w:bCs/>
        </w:rPr>
      </w:pPr>
      <w:r w:rsidRPr="00FE389E">
        <w:rPr>
          <w:bCs/>
          <w:highlight w:val="lightGray"/>
        </w:rPr>
        <w:t>&lt;Apakšuzņēmēja nosaukums, reģistrācijas numurs&gt;</w:t>
      </w:r>
      <w:r w:rsidRPr="00FE389E">
        <w:rPr>
          <w:bCs/>
        </w:rPr>
        <w:t xml:space="preserve"> piekrīt piedalīties SIA “Rīgas ūdens” organizētā atklātā konkursā </w:t>
      </w:r>
      <w:r w:rsidRPr="00FE389E">
        <w:rPr>
          <w:bCs/>
          <w:color w:val="000000"/>
          <w:kern w:val="32"/>
        </w:rPr>
        <w:t>“</w:t>
      </w:r>
      <w:r w:rsidR="00C11CC4" w:rsidRPr="00C11CC4">
        <w:rPr>
          <w:bCs/>
        </w:rPr>
        <w:t xml:space="preserve">BAS “Daugavgrīva” </w:t>
      </w:r>
      <w:proofErr w:type="spellStart"/>
      <w:r w:rsidR="00C11CC4" w:rsidRPr="00C11CC4">
        <w:rPr>
          <w:bCs/>
        </w:rPr>
        <w:t>metāntenku</w:t>
      </w:r>
      <w:proofErr w:type="spellEnd"/>
      <w:r w:rsidR="00C11CC4" w:rsidRPr="00C11CC4">
        <w:rPr>
          <w:bCs/>
        </w:rPr>
        <w:t xml:space="preserve"> parka pārbūve</w:t>
      </w:r>
      <w:r w:rsidRPr="00FE389E">
        <w:rPr>
          <w:bCs/>
          <w:color w:val="000000"/>
          <w:kern w:val="32"/>
        </w:rPr>
        <w:t>” (iepirkuma identifikācijas Nr.RŪ-</w:t>
      </w:r>
      <w:r w:rsidR="0025737E">
        <w:rPr>
          <w:bCs/>
          <w:color w:val="000000"/>
          <w:kern w:val="32"/>
        </w:rPr>
        <w:t>2024/114</w:t>
      </w:r>
      <w:r w:rsidRPr="00FE389E">
        <w:rPr>
          <w:bCs/>
        </w:rPr>
        <w:t xml:space="preserve">), kā </w:t>
      </w:r>
      <w:r w:rsidRPr="00FE389E">
        <w:rPr>
          <w:bCs/>
          <w:highlight w:val="lightGray"/>
        </w:rPr>
        <w:t>&lt;Pretendenta nosaukums, reģistrācijas numurs&gt;</w:t>
      </w:r>
      <w:r w:rsidRPr="00FE389E">
        <w:rPr>
          <w:bCs/>
        </w:rPr>
        <w:t xml:space="preserve"> (turpmāk – Pretendents) apakšuzņēmējs. </w:t>
      </w:r>
    </w:p>
    <w:p w14:paraId="5039C523" w14:textId="77777777" w:rsidR="00E83B2C" w:rsidRPr="00FE389E" w:rsidRDefault="00E83B2C" w:rsidP="00E929EC">
      <w:pPr>
        <w:widowControl w:val="0"/>
        <w:numPr>
          <w:ilvl w:val="0"/>
          <w:numId w:val="30"/>
        </w:numPr>
        <w:tabs>
          <w:tab w:val="left" w:pos="284"/>
        </w:tabs>
        <w:ind w:left="284" w:hanging="284"/>
        <w:jc w:val="both"/>
        <w:rPr>
          <w:bCs/>
          <w:lang w:eastAsia="ar-SA"/>
        </w:rPr>
      </w:pPr>
      <w:r w:rsidRPr="00FE389E">
        <w:rPr>
          <w:bCs/>
          <w:lang w:eastAsia="ar-SA"/>
        </w:rPr>
        <w:t>Gadījumā, ja ar Pretendentu tiek noslēgts iepirkuma līgums, apņemas:</w:t>
      </w:r>
    </w:p>
    <w:p w14:paraId="534CA5C5" w14:textId="77777777" w:rsidR="00E83B2C" w:rsidRPr="00FE389E" w:rsidRDefault="00E83B2C" w:rsidP="00E83B2C">
      <w:pPr>
        <w:widowControl w:val="0"/>
        <w:tabs>
          <w:tab w:val="left" w:pos="284"/>
          <w:tab w:val="left" w:pos="9000"/>
        </w:tabs>
        <w:ind w:left="284"/>
        <w:jc w:val="both"/>
        <w:rPr>
          <w:bCs/>
          <w:lang w:eastAsia="ar-SA"/>
        </w:rPr>
      </w:pPr>
      <w:r w:rsidRPr="00FE389E">
        <w:rPr>
          <w:bCs/>
          <w:lang w:eastAsia="ar-SA"/>
        </w:rPr>
        <w:t xml:space="preserve">veikt šādus būvdarbus: </w:t>
      </w:r>
      <w:r w:rsidRPr="00FE389E">
        <w:rPr>
          <w:bCs/>
          <w:highlight w:val="lightGray"/>
          <w:lang w:eastAsia="ar-SA"/>
        </w:rPr>
        <w:t>&lt;īss būvdarbu apraksts atbilstoši apakšuzņēmējiem nododamo būvdarbu apjomā norādītajam&gt;</w:t>
      </w:r>
    </w:p>
    <w:p w14:paraId="3E8054D4" w14:textId="77777777" w:rsidR="00E83B2C" w:rsidRPr="00FE389E" w:rsidRDefault="00E83B2C" w:rsidP="00E83B2C">
      <w:pPr>
        <w:widowControl w:val="0"/>
        <w:tabs>
          <w:tab w:val="left" w:pos="284"/>
          <w:tab w:val="left" w:pos="9000"/>
        </w:tabs>
        <w:ind w:left="284" w:hanging="284"/>
        <w:jc w:val="both"/>
        <w:rPr>
          <w:bCs/>
          <w:lang w:eastAsia="ar-SA"/>
        </w:rPr>
      </w:pPr>
      <w:r w:rsidRPr="00FE389E">
        <w:rPr>
          <w:bCs/>
          <w:lang w:eastAsia="ar-SA"/>
        </w:rPr>
        <w:tab/>
        <w:t xml:space="preserve">un nodot Pretendentam šādus resursus: </w:t>
      </w:r>
      <w:r w:rsidRPr="00FE389E">
        <w:rPr>
          <w:bCs/>
          <w:highlight w:val="lightGray"/>
          <w:lang w:eastAsia="ar-SA"/>
        </w:rPr>
        <w:t>&lt;īss Pretendentam nododamo resursu (speciālistu un/vai tehniskā aprīkojuma) apraksts&gt;</w:t>
      </w:r>
      <w:r w:rsidRPr="00FE389E">
        <w:rPr>
          <w:bCs/>
          <w:i/>
          <w:lang w:eastAsia="ar-SA"/>
        </w:rPr>
        <w:t>.</w:t>
      </w:r>
    </w:p>
    <w:p w14:paraId="5C430FD2" w14:textId="6FC45860" w:rsidR="00E83B2C" w:rsidRPr="00FE389E" w:rsidRDefault="00E83B2C" w:rsidP="00E929EC">
      <w:pPr>
        <w:widowControl w:val="0"/>
        <w:numPr>
          <w:ilvl w:val="0"/>
          <w:numId w:val="31"/>
        </w:numPr>
        <w:tabs>
          <w:tab w:val="left" w:pos="284"/>
          <w:tab w:val="left" w:pos="426"/>
          <w:tab w:val="left" w:pos="9000"/>
        </w:tabs>
        <w:jc w:val="both"/>
        <w:rPr>
          <w:bCs/>
        </w:rPr>
      </w:pPr>
      <w:r w:rsidRPr="00FE389E">
        <w:rPr>
          <w:bCs/>
        </w:rPr>
        <w:t xml:space="preserve">Uz </w:t>
      </w:r>
      <w:r w:rsidRPr="00FE389E">
        <w:rPr>
          <w:bCs/>
          <w:highlight w:val="lightGray"/>
        </w:rPr>
        <w:t>&lt;apakšuzņēmēja nosaukums, reģistrācijas numurs&gt;</w:t>
      </w:r>
      <w:r w:rsidRPr="00FE389E">
        <w:rPr>
          <w:bCs/>
        </w:rPr>
        <w:t xml:space="preserve"> neattiecas Sabiedrisko pakalpojumu sniedzēju iepirkumu likuma 48.panta </w:t>
      </w:r>
      <w:r w:rsidR="005109BF" w:rsidRPr="00FE389E">
        <w:rPr>
          <w:bCs/>
        </w:rPr>
        <w:t>otr</w:t>
      </w:r>
      <w:r w:rsidR="00CE3956" w:rsidRPr="00FE389E">
        <w:rPr>
          <w:bCs/>
        </w:rPr>
        <w:t>ajā</w:t>
      </w:r>
      <w:r w:rsidR="005109BF" w:rsidRPr="00FE389E">
        <w:rPr>
          <w:bCs/>
        </w:rPr>
        <w:t xml:space="preserve"> daļā</w:t>
      </w:r>
      <w:r w:rsidRPr="00FE389E">
        <w:rPr>
          <w:bCs/>
        </w:rPr>
        <w:t xml:space="preserve"> </w:t>
      </w:r>
      <w:r w:rsidR="001555FE" w:rsidRPr="00FE389E">
        <w:rPr>
          <w:bCs/>
        </w:rPr>
        <w:t>(izņemot 8. un 9.punkt</w:t>
      </w:r>
      <w:r w:rsidR="00A9468D" w:rsidRPr="00FE389E">
        <w:rPr>
          <w:bCs/>
        </w:rPr>
        <w:t>ā</w:t>
      </w:r>
      <w:r w:rsidR="001555FE" w:rsidRPr="00FE389E">
        <w:rPr>
          <w:bCs/>
        </w:rPr>
        <w:t xml:space="preserve">) </w:t>
      </w:r>
      <w:r w:rsidRPr="00FE389E">
        <w:rPr>
          <w:bCs/>
        </w:rPr>
        <w:t>minētie izslēgšanas nosacījumi</w:t>
      </w:r>
      <w:r w:rsidR="00CE3956" w:rsidRPr="00FE389E">
        <w:rPr>
          <w:bCs/>
        </w:rPr>
        <w:t>.</w:t>
      </w:r>
    </w:p>
    <w:p w14:paraId="13C2DE15" w14:textId="77777777" w:rsidR="00E83B2C" w:rsidRPr="00FE389E" w:rsidRDefault="00E83B2C" w:rsidP="00E929EC">
      <w:pPr>
        <w:widowControl w:val="0"/>
        <w:numPr>
          <w:ilvl w:val="0"/>
          <w:numId w:val="31"/>
        </w:numPr>
        <w:tabs>
          <w:tab w:val="left" w:pos="284"/>
          <w:tab w:val="left" w:pos="426"/>
          <w:tab w:val="left" w:pos="9000"/>
        </w:tabs>
        <w:jc w:val="both"/>
        <w:rPr>
          <w:bCs/>
        </w:rPr>
      </w:pPr>
      <w:r w:rsidRPr="00FE389E">
        <w:rPr>
          <w:bCs/>
        </w:rPr>
        <w:t xml:space="preserve">Apliecinām, ka visa sniegtā informācija ir patiesa. </w:t>
      </w:r>
    </w:p>
    <w:p w14:paraId="35CE8998" w14:textId="77777777" w:rsidR="00E83B2C" w:rsidRPr="00FE389E" w:rsidRDefault="00E83B2C" w:rsidP="00E929EC">
      <w:pPr>
        <w:widowControl w:val="0"/>
        <w:numPr>
          <w:ilvl w:val="0"/>
          <w:numId w:val="31"/>
        </w:numPr>
        <w:tabs>
          <w:tab w:val="left" w:pos="284"/>
          <w:tab w:val="left" w:pos="426"/>
          <w:tab w:val="left" w:pos="9000"/>
        </w:tabs>
        <w:jc w:val="both"/>
        <w:rPr>
          <w:bCs/>
        </w:rPr>
      </w:pPr>
      <w:r w:rsidRPr="00FE389E">
        <w:rPr>
          <w:bCs/>
        </w:rPr>
        <w:t xml:space="preserve"> Informējam, ka mūsu uzņēmumam ir </w:t>
      </w:r>
      <w:r w:rsidRPr="00FE389E">
        <w:rPr>
          <w:bCs/>
          <w:highlight w:val="lightGray"/>
        </w:rPr>
        <w:t>&lt;mazā&gt;/&lt;vidējā&gt;/&lt;lielā&gt;</w:t>
      </w:r>
      <w:r w:rsidRPr="00FE389E">
        <w:rPr>
          <w:rStyle w:val="Vresatsauce"/>
          <w:bCs/>
          <w:highlight w:val="lightGray"/>
        </w:rPr>
        <w:footnoteReference w:id="20"/>
      </w:r>
      <w:r w:rsidRPr="00FE389E">
        <w:rPr>
          <w:bCs/>
        </w:rPr>
        <w:t xml:space="preserve"> uzņēmuma statuss.</w:t>
      </w:r>
    </w:p>
    <w:p w14:paraId="4F816E60" w14:textId="77777777" w:rsidR="00E83B2C" w:rsidRPr="00FE389E" w:rsidRDefault="00E83B2C" w:rsidP="00E83B2C">
      <w:pPr>
        <w:widowControl w:val="0"/>
        <w:tabs>
          <w:tab w:val="left" w:pos="284"/>
          <w:tab w:val="left" w:pos="426"/>
          <w:tab w:val="left" w:pos="9000"/>
        </w:tabs>
        <w:ind w:left="360"/>
        <w:jc w:val="both"/>
        <w:rPr>
          <w:bCs/>
        </w:rPr>
      </w:pPr>
    </w:p>
    <w:p w14:paraId="337430C4" w14:textId="77777777" w:rsidR="00E83B2C" w:rsidRPr="00FE389E" w:rsidRDefault="00E83B2C" w:rsidP="00E83B2C">
      <w:pPr>
        <w:pStyle w:val="Rindkopa"/>
        <w:widowControl w:val="0"/>
        <w:tabs>
          <w:tab w:val="num" w:pos="284"/>
          <w:tab w:val="left" w:pos="9000"/>
        </w:tabs>
        <w:ind w:left="0"/>
        <w:rPr>
          <w:rFonts w:ascii="Times New Roman" w:hAnsi="Times New Roman"/>
          <w:bCs/>
          <w:sz w:val="24"/>
        </w:rPr>
      </w:pPr>
    </w:p>
    <w:tbl>
      <w:tblPr>
        <w:tblW w:w="0" w:type="auto"/>
        <w:tblLook w:val="01E0" w:firstRow="1" w:lastRow="1" w:firstColumn="1" w:lastColumn="1" w:noHBand="0" w:noVBand="0"/>
      </w:tblPr>
      <w:tblGrid>
        <w:gridCol w:w="9572"/>
      </w:tblGrid>
      <w:tr w:rsidR="00E83B2C" w:rsidRPr="00FE389E" w14:paraId="2618BAC6" w14:textId="77777777" w:rsidTr="001343B7">
        <w:tc>
          <w:tcPr>
            <w:tcW w:w="0" w:type="auto"/>
            <w:hideMark/>
          </w:tcPr>
          <w:tbl>
            <w:tblPr>
              <w:tblW w:w="9356" w:type="dxa"/>
              <w:tblLook w:val="04A0" w:firstRow="1" w:lastRow="0" w:firstColumn="1" w:lastColumn="0" w:noHBand="0" w:noVBand="1"/>
            </w:tblPr>
            <w:tblGrid>
              <w:gridCol w:w="9356"/>
            </w:tblGrid>
            <w:tr w:rsidR="00E83B2C" w:rsidRPr="00FE389E" w14:paraId="3BE3B867" w14:textId="77777777" w:rsidTr="001343B7">
              <w:tc>
                <w:tcPr>
                  <w:tcW w:w="9356" w:type="dxa"/>
                  <w:hideMark/>
                </w:tcPr>
                <w:p w14:paraId="0B7FAB85" w14:textId="77777777" w:rsidR="00E83B2C" w:rsidRPr="00FE389E" w:rsidRDefault="00E83B2C" w:rsidP="001343B7">
                  <w:pPr>
                    <w:pStyle w:val="Galvene"/>
                    <w:widowControl w:val="0"/>
                    <w:tabs>
                      <w:tab w:val="left" w:pos="426"/>
                      <w:tab w:val="left" w:pos="9000"/>
                    </w:tabs>
                    <w:rPr>
                      <w:rFonts w:ascii="Times New Roman" w:hAnsi="Times New Roman"/>
                      <w:bCs/>
                      <w:sz w:val="24"/>
                      <w:szCs w:val="24"/>
                      <w:highlight w:val="lightGray"/>
                      <w:lang w:val="lv-LV"/>
                    </w:rPr>
                  </w:pPr>
                  <w:r w:rsidRPr="00FE389E">
                    <w:rPr>
                      <w:rFonts w:ascii="Times New Roman" w:hAnsi="Times New Roman"/>
                      <w:bCs/>
                      <w:sz w:val="24"/>
                      <w:szCs w:val="24"/>
                      <w:highlight w:val="lightGray"/>
                      <w:lang w:val="lv-LV"/>
                    </w:rPr>
                    <w:t xml:space="preserve">&lt;Apakšuzņēmēja </w:t>
                  </w:r>
                  <w:proofErr w:type="spellStart"/>
                  <w:r w:rsidRPr="00FE389E">
                    <w:rPr>
                      <w:rFonts w:ascii="Times New Roman" w:hAnsi="Times New Roman"/>
                      <w:bCs/>
                      <w:sz w:val="24"/>
                      <w:szCs w:val="24"/>
                      <w:highlight w:val="lightGray"/>
                      <w:lang w:val="lv-LV"/>
                    </w:rPr>
                    <w:t>paraksttiesīgās</w:t>
                  </w:r>
                  <w:proofErr w:type="spellEnd"/>
                  <w:r w:rsidRPr="00FE389E">
                    <w:rPr>
                      <w:rFonts w:ascii="Times New Roman" w:hAnsi="Times New Roman"/>
                      <w:bCs/>
                      <w:sz w:val="24"/>
                      <w:szCs w:val="24"/>
                      <w:highlight w:val="lightGray"/>
                      <w:lang w:val="lv-LV"/>
                    </w:rPr>
                    <w:t xml:space="preserve"> vai pilnvarotās personas vārds, uzvārds, amats&gt;</w:t>
                  </w:r>
                </w:p>
              </w:tc>
            </w:tr>
            <w:tr w:rsidR="00E83B2C" w:rsidRPr="00FE389E" w14:paraId="10A37782" w14:textId="77777777" w:rsidTr="001343B7">
              <w:tc>
                <w:tcPr>
                  <w:tcW w:w="9356" w:type="dxa"/>
                  <w:hideMark/>
                </w:tcPr>
                <w:p w14:paraId="2A260BE7" w14:textId="77777777" w:rsidR="00E83B2C" w:rsidRPr="00FE389E" w:rsidRDefault="00E83B2C" w:rsidP="001343B7">
                  <w:pPr>
                    <w:pStyle w:val="Galvene"/>
                    <w:widowControl w:val="0"/>
                    <w:tabs>
                      <w:tab w:val="left" w:pos="426"/>
                      <w:tab w:val="left" w:pos="9000"/>
                    </w:tabs>
                    <w:jc w:val="both"/>
                    <w:rPr>
                      <w:rFonts w:ascii="Times New Roman" w:hAnsi="Times New Roman"/>
                      <w:bCs/>
                      <w:sz w:val="24"/>
                      <w:szCs w:val="24"/>
                      <w:highlight w:val="lightGray"/>
                      <w:lang w:val="lv-LV"/>
                    </w:rPr>
                  </w:pPr>
                  <w:r w:rsidRPr="00FE389E">
                    <w:rPr>
                      <w:rFonts w:ascii="Times New Roman" w:hAnsi="Times New Roman"/>
                      <w:bCs/>
                      <w:sz w:val="24"/>
                      <w:szCs w:val="24"/>
                      <w:highlight w:val="lightGray"/>
                      <w:lang w:val="lv-LV"/>
                    </w:rPr>
                    <w:t>&lt;Paraksts&gt;</w:t>
                  </w:r>
                </w:p>
              </w:tc>
            </w:tr>
            <w:tr w:rsidR="00E83B2C" w:rsidRPr="00FE389E" w14:paraId="4858281A" w14:textId="77777777" w:rsidTr="001343B7">
              <w:tc>
                <w:tcPr>
                  <w:tcW w:w="9356" w:type="dxa"/>
                  <w:hideMark/>
                </w:tcPr>
                <w:p w14:paraId="6A2C80DA" w14:textId="77777777" w:rsidR="00E83B2C" w:rsidRPr="00FE389E" w:rsidRDefault="00E83B2C" w:rsidP="001343B7">
                  <w:pPr>
                    <w:pStyle w:val="Galvene"/>
                    <w:widowControl w:val="0"/>
                    <w:tabs>
                      <w:tab w:val="left" w:pos="426"/>
                      <w:tab w:val="left" w:pos="9000"/>
                    </w:tabs>
                    <w:jc w:val="both"/>
                    <w:rPr>
                      <w:rFonts w:ascii="Times New Roman" w:hAnsi="Times New Roman"/>
                      <w:bCs/>
                      <w:sz w:val="24"/>
                      <w:szCs w:val="24"/>
                      <w:highlight w:val="lightGray"/>
                      <w:lang w:val="lv-LV"/>
                    </w:rPr>
                  </w:pPr>
                  <w:r w:rsidRPr="00FE389E">
                    <w:rPr>
                      <w:rFonts w:ascii="Times New Roman" w:hAnsi="Times New Roman"/>
                      <w:bCs/>
                      <w:sz w:val="24"/>
                      <w:szCs w:val="24"/>
                      <w:highlight w:val="lightGray"/>
                      <w:lang w:val="lv-LV"/>
                    </w:rPr>
                    <w:t>&lt;Datums, vieta&gt;</w:t>
                  </w:r>
                </w:p>
              </w:tc>
            </w:tr>
          </w:tbl>
          <w:p w14:paraId="79073F6A" w14:textId="77777777" w:rsidR="00E83B2C" w:rsidRPr="00FE389E" w:rsidRDefault="00E83B2C" w:rsidP="001343B7">
            <w:pPr>
              <w:pStyle w:val="Galvene"/>
              <w:widowControl w:val="0"/>
              <w:tabs>
                <w:tab w:val="left" w:pos="426"/>
                <w:tab w:val="left" w:pos="9000"/>
              </w:tabs>
              <w:rPr>
                <w:rFonts w:ascii="Times New Roman" w:hAnsi="Times New Roman"/>
                <w:bCs/>
                <w:sz w:val="24"/>
                <w:szCs w:val="24"/>
                <w:lang w:val="lv-LV"/>
              </w:rPr>
            </w:pPr>
          </w:p>
        </w:tc>
      </w:tr>
    </w:tbl>
    <w:p w14:paraId="1DC1FBBF" w14:textId="4EC0A376" w:rsidR="00E83B2C" w:rsidRPr="00FE389E" w:rsidRDefault="00E83B2C" w:rsidP="00E83B2C">
      <w:pPr>
        <w:spacing w:after="120"/>
        <w:jc w:val="right"/>
        <w:rPr>
          <w:b/>
        </w:rPr>
      </w:pPr>
      <w:r w:rsidRPr="00FE389E">
        <w:rPr>
          <w:bCs/>
        </w:rPr>
        <w:br w:type="page"/>
      </w:r>
      <w:r w:rsidRPr="00FE389E">
        <w:rPr>
          <w:b/>
        </w:rPr>
        <w:lastRenderedPageBreak/>
        <w:t>7.pielikums</w:t>
      </w:r>
    </w:p>
    <w:p w14:paraId="35E3A29B" w14:textId="77777777" w:rsidR="00E83B2C" w:rsidRPr="00FE389E" w:rsidRDefault="00E83B2C" w:rsidP="00E83B2C">
      <w:pPr>
        <w:jc w:val="center"/>
        <w:rPr>
          <w:b/>
        </w:rPr>
      </w:pPr>
    </w:p>
    <w:p w14:paraId="78E1F470" w14:textId="77777777" w:rsidR="00E83B2C" w:rsidRPr="00FE389E" w:rsidRDefault="00E83B2C" w:rsidP="0066094D">
      <w:pPr>
        <w:ind w:left="851" w:hanging="851"/>
        <w:jc w:val="center"/>
        <w:rPr>
          <w:b/>
        </w:rPr>
      </w:pPr>
      <w:r w:rsidRPr="007207D3">
        <w:rPr>
          <w:b/>
        </w:rPr>
        <w:t>TEHNISKĀ PIEDĀVĀJUMA SAGATAVOŠANAS VADLĪNIJAS</w:t>
      </w:r>
    </w:p>
    <w:p w14:paraId="2D38103E" w14:textId="77777777" w:rsidR="00C13C05" w:rsidRPr="00FE389E" w:rsidRDefault="00C13C05" w:rsidP="00C13C05">
      <w:pPr>
        <w:ind w:left="851"/>
        <w:jc w:val="center"/>
        <w:rPr>
          <w:b/>
        </w:rPr>
      </w:pPr>
    </w:p>
    <w:p w14:paraId="59D846F9" w14:textId="77777777" w:rsidR="00723ABE" w:rsidRPr="00FE389E" w:rsidRDefault="00723ABE" w:rsidP="00723ABE">
      <w:pPr>
        <w:spacing w:after="120"/>
        <w:jc w:val="both"/>
        <w:rPr>
          <w:bCs/>
        </w:rPr>
      </w:pPr>
      <w:r w:rsidRPr="00FE389E">
        <w:rPr>
          <w:bCs/>
        </w:rPr>
        <w:t>Tehniskam piedāvājumam kopumā jāsniedz pārliecība par Pretendenta spēju izpildīt būvdarbus Pasūtītāja noteiktajā termiņā.</w:t>
      </w:r>
    </w:p>
    <w:p w14:paraId="59279A18" w14:textId="77777777" w:rsidR="00723ABE" w:rsidRPr="00FE389E" w:rsidRDefault="00723ABE" w:rsidP="00723ABE">
      <w:pPr>
        <w:spacing w:after="120"/>
        <w:jc w:val="both"/>
        <w:rPr>
          <w:bCs/>
        </w:rPr>
      </w:pPr>
      <w:r w:rsidRPr="00FE389E">
        <w:rPr>
          <w:bCs/>
        </w:rPr>
        <w:t>Tehniskajā piedāvājumā jāietver šāda informācija:</w:t>
      </w:r>
    </w:p>
    <w:p w14:paraId="5F4F6A2D" w14:textId="77777777" w:rsidR="00723ABE" w:rsidRPr="00FE389E" w:rsidRDefault="00723ABE" w:rsidP="00E929EC">
      <w:pPr>
        <w:numPr>
          <w:ilvl w:val="0"/>
          <w:numId w:val="51"/>
        </w:numPr>
        <w:spacing w:after="120"/>
        <w:ind w:hanging="357"/>
        <w:jc w:val="both"/>
        <w:rPr>
          <w:bCs/>
          <w:iCs/>
        </w:rPr>
      </w:pPr>
      <w:r w:rsidRPr="00FE389E">
        <w:rPr>
          <w:b/>
          <w:bCs/>
        </w:rPr>
        <w:t>Satiksmes organizācijas plāns</w:t>
      </w:r>
      <w:r w:rsidRPr="00FE389E">
        <w:rPr>
          <w:bCs/>
        </w:rPr>
        <w:t>.</w:t>
      </w:r>
      <w:bookmarkStart w:id="38" w:name="_Hlk510599578"/>
      <w:r w:rsidRPr="00FE389E">
        <w:rPr>
          <w:bCs/>
        </w:rPr>
        <w:t xml:space="preserve"> Uzņēmējam apraksta veidā jāsagatavo satiksmes organizācijas plāna izklāsts ņemot vērā objekta specifiku un satiksmes raksturojumu, pa loģiskiem satiksmes organizācijas posmiem. Satiksmes organizācijas plānā jānorāda paredzamais darbu uzsākšanas un pabeigšanas laiks, paredzamie ielu un ceļu slēgšanas posmi (laiki) un apbraucamie ceļi.</w:t>
      </w:r>
    </w:p>
    <w:p w14:paraId="04A929ED" w14:textId="77777777" w:rsidR="00723ABE" w:rsidRPr="00FE389E" w:rsidRDefault="00723ABE" w:rsidP="00E929EC">
      <w:pPr>
        <w:numPr>
          <w:ilvl w:val="0"/>
          <w:numId w:val="51"/>
        </w:numPr>
        <w:spacing w:after="120"/>
        <w:ind w:left="357" w:hanging="357"/>
        <w:jc w:val="both"/>
        <w:rPr>
          <w:iCs/>
        </w:rPr>
      </w:pPr>
      <w:r w:rsidRPr="00FE389E">
        <w:rPr>
          <w:b/>
          <w:bCs/>
        </w:rPr>
        <w:t xml:space="preserve">Darbu organizācijas apraksts. </w:t>
      </w:r>
      <w:r w:rsidRPr="00FE389E">
        <w:t xml:space="preserve">Uzņēmējam rakstiski jāizklāsta visi plānotie būvdarbi un to etapi sākot no līguma noslēgšanas līdz līguma izpildes beigām. Uzskaitītas visas būvdarbu veikšanas metodes loģiskā un hronoloģiskā secībā, t.sk. garantijas perioda aktivitātes un aprakstam pievienota līguma izpildes struktūrshēma, kur attēlotas darba izpildē iesaistītās institūcijas, atsevišķo būvdarbu veicēji (būvdarbu vadītāju vārdi, uzvārdi un sertifikātu numuri) un materiālu piegādātāji. </w:t>
      </w:r>
    </w:p>
    <w:bookmarkEnd w:id="38"/>
    <w:p w14:paraId="45DCAB60" w14:textId="72A87C3D" w:rsidR="00723ABE" w:rsidRPr="007207D3" w:rsidRDefault="007207D3" w:rsidP="00E929EC">
      <w:pPr>
        <w:numPr>
          <w:ilvl w:val="0"/>
          <w:numId w:val="51"/>
        </w:numPr>
        <w:spacing w:after="120"/>
        <w:ind w:left="357" w:hanging="357"/>
        <w:jc w:val="both"/>
        <w:rPr>
          <w:bCs/>
        </w:rPr>
      </w:pPr>
      <w:r w:rsidRPr="00FE389E">
        <w:rPr>
          <w:b/>
          <w:bCs/>
        </w:rPr>
        <w:t>Darbu izpildes kalendārais grafiks</w:t>
      </w:r>
      <w:r>
        <w:rPr>
          <w:b/>
          <w:bCs/>
        </w:rPr>
        <w:t xml:space="preserve"> – darba programma</w:t>
      </w:r>
      <w:r>
        <w:t xml:space="preserve">. </w:t>
      </w:r>
      <w:r w:rsidRPr="00B11776">
        <w:t xml:space="preserve">Uzņēmējam jāaizpilda pielikumā pievienotā veidne saskaņā ar tajā iekļauto aizpildīšanas instrukciju. </w:t>
      </w:r>
      <w:r w:rsidRPr="00B11776">
        <w:rPr>
          <w:rFonts w:eastAsia="Arial" w:cs="Arial"/>
          <w:szCs w:val="22"/>
        </w:rPr>
        <w:t xml:space="preserve">Sagatavojot kalendāro grafiku, Uzņēmējam jāņem vērā, ka Pasūtītāja plānotais Darbu uzsākšanas datums ir </w:t>
      </w:r>
      <w:r w:rsidR="00B11776" w:rsidRPr="00B11776">
        <w:rPr>
          <w:rFonts w:eastAsia="Arial" w:cs="Arial"/>
          <w:szCs w:val="22"/>
        </w:rPr>
        <w:t>01.12</w:t>
      </w:r>
      <w:r w:rsidRPr="00B11776">
        <w:rPr>
          <w:rFonts w:eastAsia="Arial" w:cs="Arial"/>
          <w:szCs w:val="22"/>
        </w:rPr>
        <w:t>.202</w:t>
      </w:r>
      <w:r w:rsidR="00B11776" w:rsidRPr="00B11776">
        <w:rPr>
          <w:rFonts w:eastAsia="Arial" w:cs="Arial"/>
          <w:szCs w:val="22"/>
        </w:rPr>
        <w:t>4</w:t>
      </w:r>
      <w:r w:rsidR="00FB3E60" w:rsidRPr="00B11776">
        <w:rPr>
          <w:rFonts w:eastAsia="Arial" w:cs="Arial"/>
          <w:szCs w:val="22"/>
        </w:rPr>
        <w:t>.</w:t>
      </w:r>
      <w:r w:rsidR="00FB3E60" w:rsidRPr="007207D3">
        <w:rPr>
          <w:rFonts w:eastAsia="Arial" w:cs="Arial"/>
          <w:szCs w:val="22"/>
        </w:rPr>
        <w:t xml:space="preserve"> </w:t>
      </w:r>
    </w:p>
    <w:p w14:paraId="5793375E" w14:textId="77777777" w:rsidR="00723ABE" w:rsidRPr="00FE389E" w:rsidRDefault="00723ABE" w:rsidP="00E929EC">
      <w:pPr>
        <w:numPr>
          <w:ilvl w:val="0"/>
          <w:numId w:val="51"/>
        </w:numPr>
        <w:spacing w:after="120"/>
        <w:ind w:left="357" w:hanging="357"/>
        <w:jc w:val="both"/>
        <w:rPr>
          <w:iCs/>
        </w:rPr>
      </w:pPr>
      <w:r w:rsidRPr="007207D3">
        <w:rPr>
          <w:b/>
          <w:bCs/>
        </w:rPr>
        <w:t xml:space="preserve">Naudas plūsmas prognoze </w:t>
      </w:r>
      <w:r w:rsidRPr="007207D3">
        <w:t>mēnešos, ievērojot noteikto maksāšanas kārtību un līguma</w:t>
      </w:r>
      <w:r w:rsidRPr="00FE389E">
        <w:t xml:space="preserve"> </w:t>
      </w:r>
      <w:r w:rsidRPr="00FE389E">
        <w:rPr>
          <w:rFonts w:eastAsia="Arial" w:cs="Arial"/>
          <w:color w:val="000000"/>
          <w:szCs w:val="22"/>
        </w:rPr>
        <w:t>noteikumus</w:t>
      </w:r>
      <w:r w:rsidRPr="00FE389E">
        <w:t>.</w:t>
      </w:r>
    </w:p>
    <w:p w14:paraId="45BFFD32" w14:textId="77777777" w:rsidR="00723ABE" w:rsidRPr="00FE389E" w:rsidRDefault="00723ABE" w:rsidP="00E929EC">
      <w:pPr>
        <w:numPr>
          <w:ilvl w:val="0"/>
          <w:numId w:val="51"/>
        </w:numPr>
        <w:spacing w:after="120"/>
        <w:ind w:left="357" w:hanging="357"/>
        <w:jc w:val="both"/>
        <w:rPr>
          <w:bCs/>
          <w:iCs/>
        </w:rPr>
      </w:pPr>
      <w:r w:rsidRPr="00FE389E">
        <w:rPr>
          <w:b/>
        </w:rPr>
        <w:t xml:space="preserve">Mehānismu un iekārtu saraksts </w:t>
      </w:r>
      <w:r w:rsidRPr="00FE389E">
        <w:rPr>
          <w:bCs/>
        </w:rPr>
        <w:t xml:space="preserve">saskaņā ar zemāk norādīto formu. Papildus par publiskajos reģistros reģistrējamiem mehānismiem un iekārtām pievieno īpašumtiesību vai turējumu pierādošus dokumentu kopijas vai normatīvajos aktos noteiktajā kārtībā apliecinātas izdrukas no publiskajiem </w:t>
      </w:r>
      <w:r w:rsidRPr="00FE389E">
        <w:rPr>
          <w:rFonts w:eastAsia="Arial" w:cs="Arial"/>
          <w:bCs/>
          <w:color w:val="000000"/>
          <w:szCs w:val="22"/>
        </w:rPr>
        <w:t>reģistriem</w:t>
      </w:r>
      <w:r w:rsidRPr="00FE389E">
        <w:rPr>
          <w:bCs/>
        </w:rPr>
        <w:t>. Ja publiskajos reģistros reģistrējamie mehānismi un iekārtas nav Pretendenta īpašumā vai turējumā, tad papildus jāpievieno to īpašnieka vai turētāja parakstīts apliecinājums, ka mehānismi un iekārtas būs pieejamas Pretendentam  šī līguma izpildes laikā.</w:t>
      </w:r>
    </w:p>
    <w:p w14:paraId="71613E27" w14:textId="77777777" w:rsidR="00723ABE" w:rsidRPr="00FE389E" w:rsidRDefault="00723ABE" w:rsidP="00723ABE">
      <w:pPr>
        <w:spacing w:after="120"/>
        <w:ind w:left="360"/>
        <w:jc w:val="center"/>
        <w:rPr>
          <w:bCs/>
          <w:iCs/>
        </w:rPr>
      </w:pPr>
      <w:r w:rsidRPr="00FE389E">
        <w:rPr>
          <w:bCs/>
        </w:rPr>
        <w:t>Mehānismu un iekārtu saraksts</w:t>
      </w:r>
    </w:p>
    <w:tbl>
      <w:tblPr>
        <w:tblW w:w="9080" w:type="dxa"/>
        <w:jc w:val="center"/>
        <w:tblLook w:val="04A0" w:firstRow="1" w:lastRow="0" w:firstColumn="1" w:lastColumn="0" w:noHBand="0" w:noVBand="1"/>
      </w:tblPr>
      <w:tblGrid>
        <w:gridCol w:w="963"/>
        <w:gridCol w:w="2439"/>
        <w:gridCol w:w="2109"/>
        <w:gridCol w:w="1318"/>
        <w:gridCol w:w="2251"/>
      </w:tblGrid>
      <w:tr w:rsidR="00723ABE" w:rsidRPr="00FE389E" w14:paraId="0F93AB7A" w14:textId="77777777" w:rsidTr="00222164">
        <w:trPr>
          <w:trHeight w:val="765"/>
          <w:jc w:val="center"/>
        </w:trPr>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A9A59F3" w14:textId="77777777" w:rsidR="00723ABE" w:rsidRPr="00FE389E" w:rsidRDefault="00723ABE" w:rsidP="00222164">
            <w:pPr>
              <w:spacing w:before="60" w:after="60"/>
              <w:rPr>
                <w:b/>
                <w:bCs/>
                <w:sz w:val="22"/>
                <w:szCs w:val="22"/>
                <w:lang w:eastAsia="en-US"/>
              </w:rPr>
            </w:pPr>
            <w:r w:rsidRPr="00FE389E">
              <w:rPr>
                <w:bCs/>
                <w:sz w:val="22"/>
                <w:szCs w:val="22"/>
                <w:lang w:eastAsia="en-US"/>
              </w:rPr>
              <w:t>Nr. p.k.</w:t>
            </w:r>
          </w:p>
        </w:tc>
        <w:tc>
          <w:tcPr>
            <w:tcW w:w="2439" w:type="dxa"/>
            <w:tcBorders>
              <w:top w:val="single" w:sz="4" w:space="0" w:color="auto"/>
              <w:left w:val="nil"/>
              <w:bottom w:val="single" w:sz="4" w:space="0" w:color="auto"/>
              <w:right w:val="single" w:sz="4" w:space="0" w:color="auto"/>
            </w:tcBorders>
            <w:shd w:val="clear" w:color="auto" w:fill="auto"/>
            <w:vAlign w:val="center"/>
          </w:tcPr>
          <w:p w14:paraId="4E799BD0" w14:textId="77777777" w:rsidR="00723ABE" w:rsidRPr="00FE389E" w:rsidRDefault="00723ABE" w:rsidP="00222164">
            <w:pPr>
              <w:spacing w:before="60" w:after="60"/>
              <w:jc w:val="center"/>
              <w:rPr>
                <w:b/>
                <w:bCs/>
                <w:sz w:val="22"/>
                <w:szCs w:val="22"/>
                <w:lang w:eastAsia="en-US"/>
              </w:rPr>
            </w:pPr>
            <w:r w:rsidRPr="00FE389E">
              <w:rPr>
                <w:bCs/>
                <w:sz w:val="22"/>
                <w:szCs w:val="22"/>
                <w:lang w:eastAsia="en-US"/>
              </w:rPr>
              <w:t>Tehnikas / iekārtas nosaukums, tehniskie parametri</w:t>
            </w:r>
          </w:p>
        </w:tc>
        <w:tc>
          <w:tcPr>
            <w:tcW w:w="2109" w:type="dxa"/>
            <w:tcBorders>
              <w:top w:val="single" w:sz="4" w:space="0" w:color="auto"/>
              <w:left w:val="nil"/>
              <w:bottom w:val="single" w:sz="4" w:space="0" w:color="auto"/>
              <w:right w:val="single" w:sz="4" w:space="0" w:color="auto"/>
            </w:tcBorders>
            <w:shd w:val="clear" w:color="auto" w:fill="auto"/>
            <w:vAlign w:val="center"/>
          </w:tcPr>
          <w:p w14:paraId="2A5B60EB" w14:textId="77777777" w:rsidR="00723ABE" w:rsidRPr="00FE389E" w:rsidRDefault="00723ABE" w:rsidP="00222164">
            <w:pPr>
              <w:spacing w:before="60" w:after="60"/>
              <w:jc w:val="center"/>
              <w:rPr>
                <w:b/>
                <w:bCs/>
                <w:sz w:val="22"/>
                <w:szCs w:val="22"/>
                <w:lang w:eastAsia="en-US"/>
              </w:rPr>
            </w:pPr>
            <w:r w:rsidRPr="00FE389E">
              <w:rPr>
                <w:bCs/>
                <w:sz w:val="22"/>
                <w:szCs w:val="22"/>
                <w:lang w:eastAsia="en-US"/>
              </w:rPr>
              <w:t>Ražotājvalsts, izgatavošanas gads</w:t>
            </w:r>
          </w:p>
        </w:tc>
        <w:tc>
          <w:tcPr>
            <w:tcW w:w="1318" w:type="dxa"/>
            <w:tcBorders>
              <w:top w:val="single" w:sz="4" w:space="0" w:color="auto"/>
              <w:left w:val="nil"/>
              <w:bottom w:val="single" w:sz="4" w:space="0" w:color="auto"/>
              <w:right w:val="single" w:sz="4" w:space="0" w:color="auto"/>
            </w:tcBorders>
            <w:shd w:val="clear" w:color="auto" w:fill="auto"/>
            <w:vAlign w:val="center"/>
          </w:tcPr>
          <w:p w14:paraId="0EA1CF7F" w14:textId="77777777" w:rsidR="00723ABE" w:rsidRPr="00FE389E" w:rsidRDefault="00723ABE" w:rsidP="00222164">
            <w:pPr>
              <w:spacing w:before="60" w:after="60"/>
              <w:jc w:val="center"/>
              <w:rPr>
                <w:b/>
                <w:bCs/>
                <w:sz w:val="22"/>
                <w:szCs w:val="22"/>
                <w:lang w:eastAsia="en-US"/>
              </w:rPr>
            </w:pPr>
            <w:r w:rsidRPr="00FE389E">
              <w:rPr>
                <w:bCs/>
                <w:sz w:val="22"/>
                <w:szCs w:val="22"/>
                <w:lang w:eastAsia="en-US"/>
              </w:rPr>
              <w:t>Tehniskais stāvoklis</w:t>
            </w:r>
          </w:p>
        </w:tc>
        <w:tc>
          <w:tcPr>
            <w:tcW w:w="2251" w:type="dxa"/>
            <w:tcBorders>
              <w:top w:val="single" w:sz="4" w:space="0" w:color="auto"/>
              <w:left w:val="nil"/>
              <w:bottom w:val="single" w:sz="4" w:space="0" w:color="auto"/>
              <w:right w:val="single" w:sz="4" w:space="0" w:color="auto"/>
            </w:tcBorders>
            <w:shd w:val="clear" w:color="auto" w:fill="auto"/>
            <w:vAlign w:val="center"/>
          </w:tcPr>
          <w:p w14:paraId="70A1F07C" w14:textId="77777777" w:rsidR="00723ABE" w:rsidRPr="00FE389E" w:rsidRDefault="00723ABE" w:rsidP="00222164">
            <w:pPr>
              <w:spacing w:before="60" w:after="60"/>
              <w:jc w:val="center"/>
              <w:rPr>
                <w:b/>
                <w:bCs/>
                <w:sz w:val="22"/>
                <w:szCs w:val="22"/>
                <w:lang w:eastAsia="en-US"/>
              </w:rPr>
            </w:pPr>
            <w:r w:rsidRPr="00FE389E">
              <w:rPr>
                <w:bCs/>
                <w:sz w:val="22"/>
                <w:szCs w:val="22"/>
                <w:lang w:eastAsia="en-US"/>
              </w:rPr>
              <w:t xml:space="preserve">Piederība (īpašumā / </w:t>
            </w:r>
            <w:proofErr w:type="spellStart"/>
            <w:r w:rsidRPr="00FE389E">
              <w:rPr>
                <w:bCs/>
                <w:sz w:val="22"/>
                <w:szCs w:val="22"/>
                <w:lang w:eastAsia="en-US"/>
              </w:rPr>
              <w:t>jānomā</w:t>
            </w:r>
            <w:proofErr w:type="spellEnd"/>
            <w:r w:rsidRPr="00FE389E">
              <w:rPr>
                <w:bCs/>
                <w:sz w:val="22"/>
                <w:szCs w:val="22"/>
                <w:lang w:eastAsia="en-US"/>
              </w:rPr>
              <w:t xml:space="preserve"> / jāpērk)</w:t>
            </w:r>
          </w:p>
        </w:tc>
      </w:tr>
      <w:tr w:rsidR="00723ABE" w:rsidRPr="00FE389E" w14:paraId="20495945" w14:textId="77777777" w:rsidTr="00222164">
        <w:trPr>
          <w:trHeight w:val="336"/>
          <w:jc w:val="center"/>
        </w:trPr>
        <w:tc>
          <w:tcPr>
            <w:tcW w:w="963" w:type="dxa"/>
            <w:tcBorders>
              <w:top w:val="nil"/>
              <w:left w:val="single" w:sz="4" w:space="0" w:color="auto"/>
              <w:bottom w:val="single" w:sz="4" w:space="0" w:color="auto"/>
              <w:right w:val="single" w:sz="4" w:space="0" w:color="auto"/>
            </w:tcBorders>
            <w:shd w:val="clear" w:color="auto" w:fill="auto"/>
            <w:noWrap/>
          </w:tcPr>
          <w:p w14:paraId="2F26267C" w14:textId="77777777" w:rsidR="00723ABE" w:rsidRPr="00FE389E" w:rsidRDefault="00723ABE" w:rsidP="00222164">
            <w:pPr>
              <w:spacing w:before="60" w:after="60"/>
              <w:jc w:val="center"/>
              <w:rPr>
                <w:b/>
                <w:bCs/>
                <w:sz w:val="22"/>
                <w:szCs w:val="22"/>
                <w:lang w:eastAsia="en-US"/>
              </w:rPr>
            </w:pPr>
          </w:p>
        </w:tc>
        <w:tc>
          <w:tcPr>
            <w:tcW w:w="2439" w:type="dxa"/>
            <w:tcBorders>
              <w:top w:val="nil"/>
              <w:left w:val="nil"/>
              <w:bottom w:val="single" w:sz="4" w:space="0" w:color="auto"/>
              <w:right w:val="single" w:sz="4" w:space="0" w:color="auto"/>
            </w:tcBorders>
            <w:shd w:val="clear" w:color="auto" w:fill="auto"/>
          </w:tcPr>
          <w:p w14:paraId="659F419B" w14:textId="77777777" w:rsidR="00723ABE" w:rsidRPr="00FE389E" w:rsidRDefault="00723ABE" w:rsidP="00222164">
            <w:pPr>
              <w:spacing w:before="60" w:after="60"/>
              <w:jc w:val="center"/>
              <w:rPr>
                <w:sz w:val="22"/>
                <w:szCs w:val="22"/>
                <w:lang w:eastAsia="en-US"/>
              </w:rPr>
            </w:pPr>
          </w:p>
        </w:tc>
        <w:tc>
          <w:tcPr>
            <w:tcW w:w="2109" w:type="dxa"/>
            <w:tcBorders>
              <w:top w:val="nil"/>
              <w:left w:val="nil"/>
              <w:bottom w:val="single" w:sz="4" w:space="0" w:color="auto"/>
              <w:right w:val="single" w:sz="4" w:space="0" w:color="auto"/>
            </w:tcBorders>
            <w:shd w:val="clear" w:color="auto" w:fill="auto"/>
            <w:noWrap/>
          </w:tcPr>
          <w:p w14:paraId="29A4B9FE" w14:textId="77777777" w:rsidR="00723ABE" w:rsidRPr="00FE389E" w:rsidRDefault="00723ABE" w:rsidP="00222164">
            <w:pPr>
              <w:spacing w:before="60" w:after="60"/>
              <w:jc w:val="center"/>
              <w:rPr>
                <w:sz w:val="22"/>
                <w:szCs w:val="22"/>
                <w:lang w:eastAsia="en-US"/>
              </w:rPr>
            </w:pPr>
          </w:p>
        </w:tc>
        <w:tc>
          <w:tcPr>
            <w:tcW w:w="1318" w:type="dxa"/>
            <w:tcBorders>
              <w:top w:val="nil"/>
              <w:left w:val="nil"/>
              <w:bottom w:val="single" w:sz="4" w:space="0" w:color="auto"/>
              <w:right w:val="single" w:sz="4" w:space="0" w:color="auto"/>
            </w:tcBorders>
            <w:shd w:val="clear" w:color="auto" w:fill="auto"/>
            <w:noWrap/>
          </w:tcPr>
          <w:p w14:paraId="2F800138" w14:textId="77777777" w:rsidR="00723ABE" w:rsidRPr="00FE389E" w:rsidRDefault="00723ABE" w:rsidP="00222164">
            <w:pPr>
              <w:spacing w:before="60" w:after="60"/>
              <w:jc w:val="center"/>
              <w:rPr>
                <w:sz w:val="22"/>
                <w:szCs w:val="22"/>
                <w:lang w:eastAsia="en-US"/>
              </w:rPr>
            </w:pPr>
          </w:p>
        </w:tc>
        <w:tc>
          <w:tcPr>
            <w:tcW w:w="2251" w:type="dxa"/>
            <w:tcBorders>
              <w:top w:val="nil"/>
              <w:left w:val="nil"/>
              <w:bottom w:val="single" w:sz="4" w:space="0" w:color="auto"/>
              <w:right w:val="single" w:sz="4" w:space="0" w:color="auto"/>
            </w:tcBorders>
            <w:shd w:val="clear" w:color="auto" w:fill="auto"/>
          </w:tcPr>
          <w:p w14:paraId="5CBB80CE" w14:textId="77777777" w:rsidR="00723ABE" w:rsidRPr="00FE389E" w:rsidRDefault="00723ABE" w:rsidP="00222164">
            <w:pPr>
              <w:spacing w:before="60" w:after="60"/>
              <w:jc w:val="center"/>
              <w:rPr>
                <w:sz w:val="22"/>
                <w:szCs w:val="22"/>
                <w:lang w:eastAsia="en-US"/>
              </w:rPr>
            </w:pPr>
          </w:p>
        </w:tc>
      </w:tr>
      <w:tr w:rsidR="00723ABE" w:rsidRPr="00FE389E" w14:paraId="4329A454" w14:textId="77777777" w:rsidTr="00222164">
        <w:trPr>
          <w:trHeight w:val="359"/>
          <w:jc w:val="center"/>
        </w:trPr>
        <w:tc>
          <w:tcPr>
            <w:tcW w:w="963" w:type="dxa"/>
            <w:tcBorders>
              <w:top w:val="nil"/>
              <w:left w:val="single" w:sz="4" w:space="0" w:color="auto"/>
              <w:bottom w:val="single" w:sz="4" w:space="0" w:color="auto"/>
              <w:right w:val="single" w:sz="4" w:space="0" w:color="auto"/>
            </w:tcBorders>
            <w:shd w:val="clear" w:color="auto" w:fill="auto"/>
            <w:noWrap/>
          </w:tcPr>
          <w:p w14:paraId="38F27E43" w14:textId="77777777" w:rsidR="00723ABE" w:rsidRPr="00FE389E" w:rsidRDefault="00723ABE" w:rsidP="00222164">
            <w:pPr>
              <w:spacing w:before="60" w:after="60"/>
              <w:jc w:val="center"/>
              <w:rPr>
                <w:sz w:val="22"/>
                <w:szCs w:val="22"/>
                <w:lang w:eastAsia="en-US"/>
              </w:rPr>
            </w:pPr>
          </w:p>
        </w:tc>
        <w:tc>
          <w:tcPr>
            <w:tcW w:w="2439" w:type="dxa"/>
            <w:tcBorders>
              <w:top w:val="nil"/>
              <w:left w:val="nil"/>
              <w:bottom w:val="single" w:sz="4" w:space="0" w:color="auto"/>
              <w:right w:val="single" w:sz="4" w:space="0" w:color="auto"/>
            </w:tcBorders>
            <w:shd w:val="clear" w:color="auto" w:fill="auto"/>
          </w:tcPr>
          <w:p w14:paraId="49E2B425" w14:textId="77777777" w:rsidR="00723ABE" w:rsidRPr="00FE389E" w:rsidRDefault="00723ABE" w:rsidP="00222164">
            <w:pPr>
              <w:spacing w:before="60" w:after="60"/>
              <w:jc w:val="center"/>
              <w:rPr>
                <w:sz w:val="22"/>
                <w:szCs w:val="22"/>
                <w:lang w:eastAsia="en-US"/>
              </w:rPr>
            </w:pPr>
          </w:p>
        </w:tc>
        <w:tc>
          <w:tcPr>
            <w:tcW w:w="2109" w:type="dxa"/>
            <w:tcBorders>
              <w:top w:val="nil"/>
              <w:left w:val="nil"/>
              <w:bottom w:val="single" w:sz="4" w:space="0" w:color="auto"/>
              <w:right w:val="single" w:sz="4" w:space="0" w:color="auto"/>
            </w:tcBorders>
            <w:shd w:val="clear" w:color="auto" w:fill="auto"/>
            <w:noWrap/>
          </w:tcPr>
          <w:p w14:paraId="1925C72F" w14:textId="77777777" w:rsidR="00723ABE" w:rsidRPr="00FE389E" w:rsidRDefault="00723ABE" w:rsidP="00222164">
            <w:pPr>
              <w:spacing w:before="60" w:after="60"/>
              <w:jc w:val="center"/>
              <w:rPr>
                <w:sz w:val="22"/>
                <w:szCs w:val="22"/>
                <w:lang w:eastAsia="en-US"/>
              </w:rPr>
            </w:pPr>
          </w:p>
        </w:tc>
        <w:tc>
          <w:tcPr>
            <w:tcW w:w="1318" w:type="dxa"/>
            <w:tcBorders>
              <w:top w:val="nil"/>
              <w:left w:val="nil"/>
              <w:bottom w:val="single" w:sz="4" w:space="0" w:color="auto"/>
              <w:right w:val="single" w:sz="4" w:space="0" w:color="auto"/>
            </w:tcBorders>
            <w:shd w:val="clear" w:color="auto" w:fill="auto"/>
            <w:noWrap/>
          </w:tcPr>
          <w:p w14:paraId="59572473" w14:textId="77777777" w:rsidR="00723ABE" w:rsidRPr="00FE389E" w:rsidRDefault="00723ABE" w:rsidP="00222164">
            <w:pPr>
              <w:spacing w:before="60" w:after="60"/>
              <w:jc w:val="center"/>
              <w:rPr>
                <w:sz w:val="22"/>
                <w:szCs w:val="22"/>
                <w:lang w:eastAsia="en-US"/>
              </w:rPr>
            </w:pPr>
          </w:p>
        </w:tc>
        <w:tc>
          <w:tcPr>
            <w:tcW w:w="2251" w:type="dxa"/>
            <w:tcBorders>
              <w:top w:val="nil"/>
              <w:left w:val="nil"/>
              <w:bottom w:val="single" w:sz="4" w:space="0" w:color="auto"/>
              <w:right w:val="single" w:sz="4" w:space="0" w:color="auto"/>
            </w:tcBorders>
            <w:shd w:val="clear" w:color="auto" w:fill="auto"/>
          </w:tcPr>
          <w:p w14:paraId="7F1E2977" w14:textId="77777777" w:rsidR="00723ABE" w:rsidRPr="00FE389E" w:rsidRDefault="00723ABE" w:rsidP="00222164">
            <w:pPr>
              <w:spacing w:before="60" w:after="60"/>
              <w:jc w:val="center"/>
              <w:rPr>
                <w:sz w:val="22"/>
                <w:szCs w:val="22"/>
                <w:lang w:eastAsia="en-US"/>
              </w:rPr>
            </w:pPr>
          </w:p>
        </w:tc>
      </w:tr>
      <w:tr w:rsidR="00723ABE" w:rsidRPr="00FE389E" w14:paraId="1D21FF86" w14:textId="77777777" w:rsidTr="00222164">
        <w:trPr>
          <w:trHeight w:val="341"/>
          <w:jc w:val="center"/>
        </w:trPr>
        <w:tc>
          <w:tcPr>
            <w:tcW w:w="963" w:type="dxa"/>
            <w:tcBorders>
              <w:top w:val="nil"/>
              <w:left w:val="single" w:sz="4" w:space="0" w:color="auto"/>
              <w:bottom w:val="single" w:sz="4" w:space="0" w:color="auto"/>
              <w:right w:val="single" w:sz="4" w:space="0" w:color="auto"/>
            </w:tcBorders>
            <w:shd w:val="clear" w:color="auto" w:fill="auto"/>
            <w:noWrap/>
          </w:tcPr>
          <w:p w14:paraId="2F920C26" w14:textId="77777777" w:rsidR="00723ABE" w:rsidRPr="00FE389E" w:rsidRDefault="00723ABE" w:rsidP="00222164">
            <w:pPr>
              <w:spacing w:before="60" w:after="60"/>
              <w:jc w:val="center"/>
              <w:rPr>
                <w:sz w:val="22"/>
                <w:szCs w:val="22"/>
                <w:lang w:eastAsia="en-US"/>
              </w:rPr>
            </w:pPr>
          </w:p>
        </w:tc>
        <w:tc>
          <w:tcPr>
            <w:tcW w:w="2439" w:type="dxa"/>
            <w:tcBorders>
              <w:top w:val="nil"/>
              <w:left w:val="nil"/>
              <w:bottom w:val="single" w:sz="4" w:space="0" w:color="auto"/>
              <w:right w:val="single" w:sz="4" w:space="0" w:color="auto"/>
            </w:tcBorders>
            <w:shd w:val="clear" w:color="auto" w:fill="auto"/>
          </w:tcPr>
          <w:p w14:paraId="10E8DB49" w14:textId="77777777" w:rsidR="00723ABE" w:rsidRPr="00FE389E" w:rsidRDefault="00723ABE" w:rsidP="00222164">
            <w:pPr>
              <w:spacing w:before="60" w:after="60"/>
              <w:jc w:val="center"/>
              <w:rPr>
                <w:sz w:val="22"/>
                <w:szCs w:val="22"/>
                <w:lang w:eastAsia="en-US"/>
              </w:rPr>
            </w:pPr>
          </w:p>
        </w:tc>
        <w:tc>
          <w:tcPr>
            <w:tcW w:w="2109" w:type="dxa"/>
            <w:tcBorders>
              <w:top w:val="nil"/>
              <w:left w:val="nil"/>
              <w:bottom w:val="single" w:sz="4" w:space="0" w:color="auto"/>
              <w:right w:val="single" w:sz="4" w:space="0" w:color="auto"/>
            </w:tcBorders>
            <w:shd w:val="clear" w:color="auto" w:fill="auto"/>
            <w:noWrap/>
          </w:tcPr>
          <w:p w14:paraId="50312BF4" w14:textId="77777777" w:rsidR="00723ABE" w:rsidRPr="00FE389E" w:rsidRDefault="00723ABE" w:rsidP="00222164">
            <w:pPr>
              <w:spacing w:before="60" w:after="60"/>
              <w:jc w:val="center"/>
              <w:rPr>
                <w:sz w:val="22"/>
                <w:szCs w:val="22"/>
                <w:lang w:eastAsia="en-US"/>
              </w:rPr>
            </w:pPr>
          </w:p>
        </w:tc>
        <w:tc>
          <w:tcPr>
            <w:tcW w:w="1318" w:type="dxa"/>
            <w:tcBorders>
              <w:top w:val="nil"/>
              <w:left w:val="nil"/>
              <w:bottom w:val="single" w:sz="4" w:space="0" w:color="auto"/>
              <w:right w:val="single" w:sz="4" w:space="0" w:color="auto"/>
            </w:tcBorders>
            <w:shd w:val="clear" w:color="auto" w:fill="auto"/>
            <w:noWrap/>
          </w:tcPr>
          <w:p w14:paraId="096FFE78" w14:textId="77777777" w:rsidR="00723ABE" w:rsidRPr="00FE389E" w:rsidRDefault="00723ABE" w:rsidP="00222164">
            <w:pPr>
              <w:spacing w:before="60" w:after="60"/>
              <w:jc w:val="center"/>
              <w:rPr>
                <w:sz w:val="22"/>
                <w:szCs w:val="22"/>
                <w:lang w:eastAsia="en-US"/>
              </w:rPr>
            </w:pPr>
          </w:p>
        </w:tc>
        <w:tc>
          <w:tcPr>
            <w:tcW w:w="2251" w:type="dxa"/>
            <w:tcBorders>
              <w:top w:val="nil"/>
              <w:left w:val="nil"/>
              <w:bottom w:val="single" w:sz="4" w:space="0" w:color="auto"/>
              <w:right w:val="single" w:sz="4" w:space="0" w:color="auto"/>
            </w:tcBorders>
            <w:shd w:val="clear" w:color="auto" w:fill="auto"/>
          </w:tcPr>
          <w:p w14:paraId="2881F85E" w14:textId="77777777" w:rsidR="00723ABE" w:rsidRPr="00FE389E" w:rsidRDefault="00723ABE" w:rsidP="00222164">
            <w:pPr>
              <w:spacing w:before="60" w:after="60"/>
              <w:jc w:val="center"/>
              <w:rPr>
                <w:sz w:val="22"/>
                <w:szCs w:val="22"/>
                <w:lang w:eastAsia="en-US"/>
              </w:rPr>
            </w:pPr>
          </w:p>
        </w:tc>
      </w:tr>
      <w:tr w:rsidR="00723ABE" w:rsidRPr="00FE389E" w14:paraId="18F14E3E" w14:textId="77777777" w:rsidTr="00222164">
        <w:trPr>
          <w:trHeight w:val="349"/>
          <w:jc w:val="center"/>
        </w:trPr>
        <w:tc>
          <w:tcPr>
            <w:tcW w:w="963" w:type="dxa"/>
            <w:tcBorders>
              <w:top w:val="nil"/>
              <w:left w:val="single" w:sz="4" w:space="0" w:color="auto"/>
              <w:bottom w:val="single" w:sz="4" w:space="0" w:color="auto"/>
              <w:right w:val="single" w:sz="4" w:space="0" w:color="auto"/>
            </w:tcBorders>
            <w:shd w:val="clear" w:color="auto" w:fill="auto"/>
            <w:noWrap/>
          </w:tcPr>
          <w:p w14:paraId="3C547532" w14:textId="77777777" w:rsidR="00723ABE" w:rsidRPr="00FE389E" w:rsidRDefault="00723ABE" w:rsidP="00222164">
            <w:pPr>
              <w:spacing w:before="60" w:after="60"/>
              <w:jc w:val="center"/>
              <w:rPr>
                <w:sz w:val="22"/>
                <w:szCs w:val="22"/>
                <w:lang w:eastAsia="en-US"/>
              </w:rPr>
            </w:pPr>
          </w:p>
        </w:tc>
        <w:tc>
          <w:tcPr>
            <w:tcW w:w="2439" w:type="dxa"/>
            <w:tcBorders>
              <w:top w:val="nil"/>
              <w:left w:val="nil"/>
              <w:bottom w:val="single" w:sz="4" w:space="0" w:color="auto"/>
              <w:right w:val="single" w:sz="4" w:space="0" w:color="auto"/>
            </w:tcBorders>
            <w:shd w:val="clear" w:color="auto" w:fill="auto"/>
          </w:tcPr>
          <w:p w14:paraId="0F20DDE0" w14:textId="77777777" w:rsidR="00723ABE" w:rsidRPr="00FE389E" w:rsidRDefault="00723ABE" w:rsidP="00222164">
            <w:pPr>
              <w:spacing w:before="60" w:after="60"/>
              <w:jc w:val="center"/>
              <w:rPr>
                <w:sz w:val="22"/>
                <w:szCs w:val="22"/>
                <w:lang w:eastAsia="en-US"/>
              </w:rPr>
            </w:pPr>
          </w:p>
        </w:tc>
        <w:tc>
          <w:tcPr>
            <w:tcW w:w="2109" w:type="dxa"/>
            <w:tcBorders>
              <w:top w:val="nil"/>
              <w:left w:val="nil"/>
              <w:bottom w:val="single" w:sz="4" w:space="0" w:color="auto"/>
              <w:right w:val="single" w:sz="4" w:space="0" w:color="auto"/>
            </w:tcBorders>
            <w:shd w:val="clear" w:color="auto" w:fill="auto"/>
            <w:noWrap/>
          </w:tcPr>
          <w:p w14:paraId="7AECA4A0" w14:textId="77777777" w:rsidR="00723ABE" w:rsidRPr="00FE389E" w:rsidRDefault="00723ABE" w:rsidP="00222164">
            <w:pPr>
              <w:spacing w:before="60" w:after="60"/>
              <w:jc w:val="center"/>
              <w:rPr>
                <w:sz w:val="22"/>
                <w:szCs w:val="22"/>
                <w:lang w:eastAsia="en-US"/>
              </w:rPr>
            </w:pPr>
          </w:p>
        </w:tc>
        <w:tc>
          <w:tcPr>
            <w:tcW w:w="1318" w:type="dxa"/>
            <w:tcBorders>
              <w:top w:val="nil"/>
              <w:left w:val="nil"/>
              <w:bottom w:val="single" w:sz="4" w:space="0" w:color="auto"/>
              <w:right w:val="single" w:sz="4" w:space="0" w:color="auto"/>
            </w:tcBorders>
            <w:shd w:val="clear" w:color="auto" w:fill="auto"/>
            <w:noWrap/>
          </w:tcPr>
          <w:p w14:paraId="63748E8D" w14:textId="77777777" w:rsidR="00723ABE" w:rsidRPr="00FE389E" w:rsidRDefault="00723ABE" w:rsidP="00222164">
            <w:pPr>
              <w:spacing w:before="60" w:after="60"/>
              <w:jc w:val="center"/>
              <w:rPr>
                <w:sz w:val="22"/>
                <w:szCs w:val="22"/>
                <w:lang w:eastAsia="en-US"/>
              </w:rPr>
            </w:pPr>
          </w:p>
        </w:tc>
        <w:tc>
          <w:tcPr>
            <w:tcW w:w="2251" w:type="dxa"/>
            <w:tcBorders>
              <w:top w:val="nil"/>
              <w:left w:val="nil"/>
              <w:bottom w:val="single" w:sz="4" w:space="0" w:color="auto"/>
              <w:right w:val="single" w:sz="4" w:space="0" w:color="auto"/>
            </w:tcBorders>
            <w:shd w:val="clear" w:color="auto" w:fill="auto"/>
          </w:tcPr>
          <w:p w14:paraId="098D9DF4" w14:textId="77777777" w:rsidR="00723ABE" w:rsidRPr="00FE389E" w:rsidRDefault="00723ABE" w:rsidP="00222164">
            <w:pPr>
              <w:spacing w:before="60" w:after="60"/>
              <w:jc w:val="center"/>
              <w:rPr>
                <w:sz w:val="22"/>
                <w:szCs w:val="22"/>
                <w:lang w:eastAsia="en-US"/>
              </w:rPr>
            </w:pPr>
          </w:p>
        </w:tc>
      </w:tr>
    </w:tbl>
    <w:p w14:paraId="26BB73CA" w14:textId="42E8A2C2" w:rsidR="00723ABE" w:rsidRPr="00FE389E" w:rsidRDefault="00723ABE" w:rsidP="007207D3">
      <w:pPr>
        <w:spacing w:after="120"/>
        <w:ind w:left="360"/>
        <w:jc w:val="both"/>
        <w:rPr>
          <w:b/>
          <w:bCs/>
          <w:iCs/>
        </w:rPr>
      </w:pPr>
    </w:p>
    <w:p w14:paraId="0055E03B" w14:textId="77777777" w:rsidR="00723ABE" w:rsidRPr="00FE389E" w:rsidRDefault="00723ABE" w:rsidP="00E929EC">
      <w:pPr>
        <w:numPr>
          <w:ilvl w:val="0"/>
          <w:numId w:val="51"/>
        </w:numPr>
        <w:ind w:hanging="357"/>
        <w:jc w:val="both"/>
        <w:rPr>
          <w:b/>
          <w:bCs/>
          <w:caps/>
          <w:kern w:val="22"/>
          <w:lang w:eastAsia="en-US"/>
        </w:rPr>
      </w:pPr>
      <w:r w:rsidRPr="00FE389E">
        <w:rPr>
          <w:b/>
          <w:bCs/>
          <w:kern w:val="22"/>
          <w:lang w:eastAsia="en-US"/>
        </w:rPr>
        <w:t>Darbos izmantojamo pamatmateriālu (būvizstrādājumu) un iekārtu saraksts</w:t>
      </w:r>
    </w:p>
    <w:p w14:paraId="7987F4B9" w14:textId="77777777" w:rsidR="00723ABE" w:rsidRPr="00FE389E" w:rsidRDefault="00723ABE" w:rsidP="001E000A">
      <w:pPr>
        <w:ind w:left="357"/>
        <w:jc w:val="both"/>
        <w:rPr>
          <w:bCs/>
          <w:kern w:val="22"/>
          <w:lang w:eastAsia="en-US"/>
        </w:rPr>
      </w:pPr>
      <w:r w:rsidRPr="00FE389E">
        <w:rPr>
          <w:bCs/>
        </w:rPr>
        <w:t>Pretendentam</w:t>
      </w:r>
      <w:r w:rsidRPr="00FE389E">
        <w:rPr>
          <w:bCs/>
          <w:kern w:val="22"/>
          <w:lang w:eastAsia="en-US"/>
        </w:rPr>
        <w:t xml:space="preserve"> jāiesniedz sekojoši dokumenti:</w:t>
      </w:r>
    </w:p>
    <w:p w14:paraId="6FC44D60" w14:textId="77777777" w:rsidR="00723ABE" w:rsidRPr="00FE389E" w:rsidRDefault="00723ABE" w:rsidP="00E929EC">
      <w:pPr>
        <w:widowControl w:val="0"/>
        <w:numPr>
          <w:ilvl w:val="0"/>
          <w:numId w:val="52"/>
        </w:numPr>
        <w:ind w:left="1338"/>
        <w:jc w:val="both"/>
        <w:outlineLvl w:val="1"/>
        <w:rPr>
          <w:bCs/>
          <w:kern w:val="22"/>
          <w:lang w:eastAsia="en-US"/>
        </w:rPr>
      </w:pPr>
      <w:r w:rsidRPr="00FE389E">
        <w:rPr>
          <w:bCs/>
          <w:kern w:val="22"/>
          <w:lang w:eastAsia="en-US"/>
        </w:rPr>
        <w:t xml:space="preserve">darbos izmantojamo pamatmateriālu (būvizstrādājumu) un iekārtu </w:t>
      </w:r>
      <w:r w:rsidRPr="00FE389E">
        <w:rPr>
          <w:bCs/>
          <w:iCs/>
          <w:kern w:val="22"/>
          <w:lang w:eastAsia="en-US"/>
        </w:rPr>
        <w:t>sarakstu (atbilstoši Būvprojektam un Tehniskajai specifikācijai) atbilstoši</w:t>
      </w:r>
      <w:r w:rsidRPr="00FE389E">
        <w:rPr>
          <w:bCs/>
          <w:kern w:val="22"/>
          <w:lang w:eastAsia="en-US"/>
        </w:rPr>
        <w:t xml:space="preserve"> zemāk norādītajai formai</w:t>
      </w:r>
      <w:r w:rsidRPr="00FE389E">
        <w:rPr>
          <w:bCs/>
          <w:iCs/>
          <w:kern w:val="22"/>
          <w:lang w:eastAsia="en-US"/>
        </w:rPr>
        <w:t>,</w:t>
      </w:r>
    </w:p>
    <w:p w14:paraId="58D940F4" w14:textId="77777777" w:rsidR="00723ABE" w:rsidRPr="00FE389E" w:rsidRDefault="00723ABE" w:rsidP="00E929EC">
      <w:pPr>
        <w:widowControl w:val="0"/>
        <w:numPr>
          <w:ilvl w:val="0"/>
          <w:numId w:val="52"/>
        </w:numPr>
        <w:ind w:left="1338"/>
        <w:jc w:val="both"/>
        <w:outlineLvl w:val="1"/>
        <w:rPr>
          <w:bCs/>
          <w:kern w:val="22"/>
          <w:lang w:eastAsia="en-US"/>
        </w:rPr>
      </w:pPr>
      <w:r w:rsidRPr="00FE389E">
        <w:rPr>
          <w:bCs/>
          <w:iCs/>
          <w:kern w:val="22"/>
          <w:lang w:eastAsia="en-US"/>
        </w:rPr>
        <w:t>ražotāja/piegādātāja apliecinājumu par pamatmateriālu piegādes iespējām,</w:t>
      </w:r>
    </w:p>
    <w:p w14:paraId="219DABD5" w14:textId="77777777" w:rsidR="00723ABE" w:rsidRPr="00FE389E" w:rsidRDefault="00723ABE" w:rsidP="00E929EC">
      <w:pPr>
        <w:widowControl w:val="0"/>
        <w:numPr>
          <w:ilvl w:val="0"/>
          <w:numId w:val="52"/>
        </w:numPr>
        <w:ind w:left="1338"/>
        <w:jc w:val="both"/>
        <w:outlineLvl w:val="1"/>
        <w:rPr>
          <w:bCs/>
          <w:kern w:val="22"/>
          <w:lang w:eastAsia="en-US"/>
        </w:rPr>
      </w:pPr>
      <w:r w:rsidRPr="00FE389E">
        <w:rPr>
          <w:bCs/>
          <w:iCs/>
          <w:kern w:val="22"/>
          <w:lang w:eastAsia="en-US"/>
        </w:rPr>
        <w:t>materiālu ekspluatācijas īpašību deklarāciju (ja uz būvizstrādājumu attiecas saskaņots standarts vai tas atbilst Eiropas tehniskajam novērtējumam) vai atbilstības deklarāciju (nereglamentētās sfēras būvizstrādājumiem) kopijas.</w:t>
      </w:r>
    </w:p>
    <w:p w14:paraId="38D5C007" w14:textId="77777777" w:rsidR="00723ABE" w:rsidRPr="00FE389E" w:rsidRDefault="00723ABE" w:rsidP="007207D3">
      <w:pPr>
        <w:widowControl w:val="0"/>
        <w:ind w:left="1338"/>
        <w:jc w:val="both"/>
        <w:outlineLvl w:val="1"/>
        <w:rPr>
          <w:bCs/>
        </w:rPr>
      </w:pPr>
      <w:r w:rsidRPr="00FE389E">
        <w:rPr>
          <w:bCs/>
        </w:rPr>
        <w:t xml:space="preserve">Ja kādam no pamatmateriāliem netiek izdota ekspluatācijas īpašību deklarācija, ir pieļaujams iesniegt citus dokumentus, kuri apliecinātu materiālu atbilstību, kā piemēram, </w:t>
      </w:r>
      <w:r w:rsidRPr="00FE389E">
        <w:rPr>
          <w:bCs/>
        </w:rPr>
        <w:lastRenderedPageBreak/>
        <w:t>piegādātāja vai ražotāja apliecinājumu par atbilstību vai materiāla tehnisko specifikāciju.</w:t>
      </w:r>
    </w:p>
    <w:p w14:paraId="7B34A87A" w14:textId="77777777" w:rsidR="00723ABE" w:rsidRPr="00FE389E" w:rsidRDefault="00723ABE" w:rsidP="00723ABE">
      <w:pPr>
        <w:keepNext/>
        <w:spacing w:after="120"/>
        <w:ind w:left="1340"/>
        <w:jc w:val="both"/>
        <w:outlineLvl w:val="1"/>
        <w:rPr>
          <w:bCs/>
          <w:kern w:val="22"/>
          <w:lang w:eastAsia="en-US"/>
        </w:rPr>
      </w:pPr>
      <w:r w:rsidRPr="00FE389E">
        <w:rPr>
          <w:bCs/>
        </w:rPr>
        <w:t>Ja nav iespējams saņemt materiālu ekspluatācijas īpašību deklarāciju vai atbilstības deklarāciju, to vietā pieļaujams iesniegt arī akreditētu sertificēšanas institūciju izdotus atbilstības sertifikātus  vai ražošanas procesa kontroles atbilstības sertifikātus par pamatmateriālu atbilstību.</w:t>
      </w:r>
    </w:p>
    <w:p w14:paraId="48322AD0" w14:textId="77777777" w:rsidR="00723ABE" w:rsidRDefault="00723ABE" w:rsidP="00F45B4E">
      <w:pPr>
        <w:ind w:left="851"/>
        <w:rPr>
          <w:bCs/>
        </w:rPr>
      </w:pPr>
    </w:p>
    <w:p w14:paraId="5D1AE747" w14:textId="0CF594AB" w:rsidR="00BB517C" w:rsidRDefault="00F45B4E" w:rsidP="00F45B4E">
      <w:pPr>
        <w:ind w:left="851"/>
        <w:rPr>
          <w:bCs/>
        </w:rPr>
      </w:pPr>
      <w:r w:rsidRPr="00F45B4E">
        <w:rPr>
          <w:b/>
        </w:rPr>
        <w:t>Pielikumā:</w:t>
      </w:r>
      <w:r>
        <w:rPr>
          <w:bCs/>
        </w:rPr>
        <w:t xml:space="preserve"> </w:t>
      </w:r>
      <w:r w:rsidRPr="00F45B4E">
        <w:rPr>
          <w:bCs/>
        </w:rPr>
        <w:t xml:space="preserve">“Darba programma” </w:t>
      </w:r>
      <w:r>
        <w:rPr>
          <w:bCs/>
        </w:rPr>
        <w:t>veidne.</w:t>
      </w:r>
    </w:p>
    <w:p w14:paraId="44552383" w14:textId="77777777" w:rsidR="00BB517C" w:rsidRDefault="00BB517C">
      <w:pPr>
        <w:spacing w:after="160" w:line="259" w:lineRule="auto"/>
        <w:rPr>
          <w:bCs/>
        </w:rPr>
      </w:pPr>
      <w:r>
        <w:rPr>
          <w:bCs/>
        </w:rPr>
        <w:br w:type="page"/>
      </w:r>
    </w:p>
    <w:p w14:paraId="59181BC6" w14:textId="77777777" w:rsidR="00C13C05" w:rsidRPr="00FE389E" w:rsidRDefault="00C13C05" w:rsidP="00C13C05">
      <w:pPr>
        <w:rPr>
          <w:lang w:eastAsia="en-US"/>
        </w:rPr>
        <w:sectPr w:rsidR="00C13C05" w:rsidRPr="00FE389E" w:rsidSect="00D354EC">
          <w:headerReference w:type="default" r:id="rId23"/>
          <w:footerReference w:type="default" r:id="rId24"/>
          <w:pgSz w:w="11906" w:h="16838"/>
          <w:pgMar w:top="720" w:right="720" w:bottom="426" w:left="1418" w:header="709" w:footer="709" w:gutter="0"/>
          <w:cols w:space="720"/>
        </w:sectPr>
      </w:pPr>
    </w:p>
    <w:p w14:paraId="0CEE6ACD" w14:textId="0D06F398" w:rsidR="00C13C05" w:rsidRPr="00FE389E" w:rsidRDefault="00C13C05" w:rsidP="00C13C05">
      <w:pPr>
        <w:jc w:val="center"/>
        <w:rPr>
          <w:b/>
          <w:bCs/>
          <w:lang w:eastAsia="en-US"/>
        </w:rPr>
      </w:pPr>
      <w:r w:rsidRPr="00FE389E">
        <w:rPr>
          <w:b/>
          <w:bCs/>
          <w:lang w:eastAsia="en-US"/>
        </w:rPr>
        <w:lastRenderedPageBreak/>
        <w:t xml:space="preserve">Darbos izmantojamo pamatmateriālu (būvizstrādājumu) un iekārtu saraksts </w:t>
      </w:r>
    </w:p>
    <w:p w14:paraId="3183F538" w14:textId="20CF4176" w:rsidR="00C13C05" w:rsidRPr="00FE389E" w:rsidRDefault="00C13C05" w:rsidP="00C13C05">
      <w:pPr>
        <w:jc w:val="center"/>
        <w:rPr>
          <w:b/>
          <w:bCs/>
          <w:lang w:eastAsia="en-US"/>
        </w:rPr>
      </w:pPr>
      <w:r w:rsidRPr="00FE389E">
        <w:rPr>
          <w:b/>
          <w:bCs/>
          <w:lang w:eastAsia="en-US"/>
        </w:rPr>
        <w:t>“</w:t>
      </w:r>
      <w:r w:rsidR="00C11CC4" w:rsidRPr="00C11CC4">
        <w:rPr>
          <w:b/>
          <w:bCs/>
        </w:rPr>
        <w:t xml:space="preserve">BAS “Daugavgrīva” </w:t>
      </w:r>
      <w:proofErr w:type="spellStart"/>
      <w:r w:rsidR="00C11CC4" w:rsidRPr="00C11CC4">
        <w:rPr>
          <w:b/>
          <w:bCs/>
        </w:rPr>
        <w:t>metāntenku</w:t>
      </w:r>
      <w:proofErr w:type="spellEnd"/>
      <w:r w:rsidR="00C11CC4" w:rsidRPr="00C11CC4">
        <w:rPr>
          <w:b/>
          <w:bCs/>
        </w:rPr>
        <w:t xml:space="preserve"> parka pārbūve</w:t>
      </w:r>
      <w:r w:rsidRPr="00FE389E">
        <w:rPr>
          <w:b/>
          <w:bCs/>
        </w:rPr>
        <w:t>”</w:t>
      </w:r>
    </w:p>
    <w:tbl>
      <w:tblPr>
        <w:tblW w:w="15727" w:type="dxa"/>
        <w:tblInd w:w="-176" w:type="dxa"/>
        <w:tblLook w:val="04A0" w:firstRow="1" w:lastRow="0" w:firstColumn="1" w:lastColumn="0" w:noHBand="0" w:noVBand="1"/>
      </w:tblPr>
      <w:tblGrid>
        <w:gridCol w:w="884"/>
        <w:gridCol w:w="7049"/>
        <w:gridCol w:w="1920"/>
        <w:gridCol w:w="1658"/>
        <w:gridCol w:w="1304"/>
        <w:gridCol w:w="1395"/>
        <w:gridCol w:w="1517"/>
      </w:tblGrid>
      <w:tr w:rsidR="00C11CC4" w:rsidRPr="00BF4C80" w14:paraId="20A4CFDD" w14:textId="77777777" w:rsidTr="00F35AF2">
        <w:trPr>
          <w:trHeight w:val="142"/>
          <w:tblHeader/>
        </w:trPr>
        <w:tc>
          <w:tcPr>
            <w:tcW w:w="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C8839" w14:textId="77777777" w:rsidR="00C11CC4" w:rsidRPr="00BF4C80" w:rsidRDefault="00C11CC4" w:rsidP="00F35AF2">
            <w:pPr>
              <w:jc w:val="center"/>
              <w:rPr>
                <w:b/>
                <w:bCs/>
                <w:color w:val="000000"/>
                <w:sz w:val="22"/>
                <w:szCs w:val="22"/>
              </w:rPr>
            </w:pPr>
            <w:proofErr w:type="spellStart"/>
            <w:r w:rsidRPr="00BF4C80">
              <w:rPr>
                <w:b/>
                <w:bCs/>
                <w:color w:val="000000"/>
                <w:sz w:val="22"/>
                <w:szCs w:val="22"/>
              </w:rPr>
              <w:t>Nr.p.k</w:t>
            </w:r>
            <w:proofErr w:type="spellEnd"/>
            <w:r w:rsidRPr="00BF4C80">
              <w:rPr>
                <w:b/>
                <w:bCs/>
                <w:color w:val="000000"/>
                <w:sz w:val="22"/>
                <w:szCs w:val="22"/>
              </w:rPr>
              <w:t>.</w:t>
            </w:r>
          </w:p>
        </w:tc>
        <w:tc>
          <w:tcPr>
            <w:tcW w:w="7049" w:type="dxa"/>
            <w:tcBorders>
              <w:top w:val="single" w:sz="4" w:space="0" w:color="auto"/>
              <w:left w:val="nil"/>
              <w:bottom w:val="single" w:sz="4" w:space="0" w:color="auto"/>
              <w:right w:val="single" w:sz="4" w:space="0" w:color="auto"/>
            </w:tcBorders>
            <w:shd w:val="clear" w:color="auto" w:fill="auto"/>
            <w:noWrap/>
            <w:vAlign w:val="center"/>
            <w:hideMark/>
          </w:tcPr>
          <w:p w14:paraId="2242E13A" w14:textId="77777777" w:rsidR="00C11CC4" w:rsidRPr="00BF4C80" w:rsidRDefault="00C11CC4" w:rsidP="00F35AF2">
            <w:pPr>
              <w:jc w:val="center"/>
              <w:rPr>
                <w:b/>
                <w:bCs/>
                <w:color w:val="000000"/>
                <w:sz w:val="22"/>
                <w:szCs w:val="22"/>
              </w:rPr>
            </w:pPr>
            <w:r w:rsidRPr="00BF4C80">
              <w:rPr>
                <w:b/>
                <w:bCs/>
                <w:color w:val="000000"/>
                <w:sz w:val="22"/>
                <w:szCs w:val="22"/>
              </w:rPr>
              <w:t>Nosaukums</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14:paraId="7AC744E9" w14:textId="77777777" w:rsidR="00C11CC4" w:rsidRPr="00BF4C80" w:rsidRDefault="00C11CC4" w:rsidP="00F35AF2">
            <w:pPr>
              <w:jc w:val="center"/>
              <w:rPr>
                <w:b/>
                <w:bCs/>
                <w:color w:val="000000"/>
                <w:sz w:val="22"/>
                <w:szCs w:val="22"/>
              </w:rPr>
            </w:pPr>
            <w:r w:rsidRPr="00BF4C80">
              <w:rPr>
                <w:b/>
                <w:bCs/>
                <w:color w:val="000000"/>
                <w:sz w:val="22"/>
                <w:szCs w:val="22"/>
              </w:rPr>
              <w:t>Ražotājs</w:t>
            </w:r>
          </w:p>
        </w:tc>
        <w:tc>
          <w:tcPr>
            <w:tcW w:w="1658" w:type="dxa"/>
            <w:tcBorders>
              <w:top w:val="single" w:sz="4" w:space="0" w:color="auto"/>
              <w:left w:val="nil"/>
              <w:bottom w:val="single" w:sz="4" w:space="0" w:color="auto"/>
              <w:right w:val="single" w:sz="4" w:space="0" w:color="auto"/>
            </w:tcBorders>
            <w:shd w:val="clear" w:color="auto" w:fill="auto"/>
            <w:vAlign w:val="center"/>
            <w:hideMark/>
          </w:tcPr>
          <w:p w14:paraId="49AB8C7D" w14:textId="77777777" w:rsidR="00C11CC4" w:rsidRPr="00BF4C80" w:rsidRDefault="00C11CC4" w:rsidP="00F35AF2">
            <w:pPr>
              <w:jc w:val="center"/>
              <w:rPr>
                <w:b/>
                <w:bCs/>
                <w:color w:val="000000"/>
                <w:sz w:val="22"/>
                <w:szCs w:val="22"/>
              </w:rPr>
            </w:pPr>
            <w:r w:rsidRPr="00BF4C80">
              <w:rPr>
                <w:b/>
                <w:bCs/>
                <w:color w:val="000000"/>
                <w:sz w:val="22"/>
                <w:szCs w:val="22"/>
              </w:rPr>
              <w:t>Ražotāja valsts</w:t>
            </w:r>
          </w:p>
        </w:tc>
        <w:tc>
          <w:tcPr>
            <w:tcW w:w="1304" w:type="dxa"/>
            <w:tcBorders>
              <w:top w:val="single" w:sz="4" w:space="0" w:color="auto"/>
              <w:left w:val="nil"/>
              <w:bottom w:val="single" w:sz="4" w:space="0" w:color="auto"/>
              <w:right w:val="single" w:sz="4" w:space="0" w:color="auto"/>
            </w:tcBorders>
            <w:shd w:val="clear" w:color="auto" w:fill="auto"/>
            <w:vAlign w:val="center"/>
            <w:hideMark/>
          </w:tcPr>
          <w:p w14:paraId="55397C56" w14:textId="77777777" w:rsidR="00C11CC4" w:rsidRPr="00BF4C80" w:rsidRDefault="00C11CC4" w:rsidP="00F35AF2">
            <w:pPr>
              <w:jc w:val="center"/>
              <w:rPr>
                <w:b/>
                <w:bCs/>
                <w:color w:val="000000"/>
                <w:sz w:val="22"/>
                <w:szCs w:val="22"/>
              </w:rPr>
            </w:pPr>
            <w:r w:rsidRPr="00BF4C80">
              <w:rPr>
                <w:b/>
                <w:bCs/>
                <w:color w:val="000000"/>
                <w:sz w:val="22"/>
                <w:szCs w:val="22"/>
              </w:rPr>
              <w:t>Piegādātājs</w:t>
            </w:r>
          </w:p>
        </w:tc>
        <w:tc>
          <w:tcPr>
            <w:tcW w:w="1395" w:type="dxa"/>
            <w:tcBorders>
              <w:top w:val="single" w:sz="4" w:space="0" w:color="auto"/>
              <w:left w:val="nil"/>
              <w:bottom w:val="single" w:sz="4" w:space="0" w:color="auto"/>
              <w:right w:val="single" w:sz="4" w:space="0" w:color="auto"/>
            </w:tcBorders>
            <w:shd w:val="clear" w:color="auto" w:fill="auto"/>
            <w:vAlign w:val="center"/>
            <w:hideMark/>
          </w:tcPr>
          <w:p w14:paraId="1963E2C9" w14:textId="77777777" w:rsidR="00C11CC4" w:rsidRPr="00BF4C80" w:rsidRDefault="00C11CC4" w:rsidP="00F35AF2">
            <w:pPr>
              <w:jc w:val="center"/>
              <w:rPr>
                <w:b/>
                <w:bCs/>
                <w:color w:val="000000"/>
                <w:sz w:val="22"/>
                <w:szCs w:val="22"/>
              </w:rPr>
            </w:pPr>
            <w:r w:rsidRPr="00BF4C80">
              <w:rPr>
                <w:b/>
                <w:bCs/>
                <w:color w:val="000000"/>
                <w:sz w:val="22"/>
                <w:szCs w:val="22"/>
              </w:rPr>
              <w:t>Marka</w:t>
            </w:r>
          </w:p>
        </w:tc>
        <w:tc>
          <w:tcPr>
            <w:tcW w:w="1517" w:type="dxa"/>
            <w:tcBorders>
              <w:top w:val="single" w:sz="4" w:space="0" w:color="auto"/>
              <w:left w:val="nil"/>
              <w:bottom w:val="single" w:sz="4" w:space="0" w:color="auto"/>
              <w:right w:val="single" w:sz="4" w:space="0" w:color="auto"/>
            </w:tcBorders>
            <w:shd w:val="clear" w:color="auto" w:fill="auto"/>
            <w:vAlign w:val="center"/>
            <w:hideMark/>
          </w:tcPr>
          <w:p w14:paraId="27FFEFF2" w14:textId="77777777" w:rsidR="00C11CC4" w:rsidRPr="00BF4C80" w:rsidRDefault="00C11CC4" w:rsidP="00F35AF2">
            <w:pPr>
              <w:jc w:val="center"/>
              <w:rPr>
                <w:b/>
                <w:bCs/>
                <w:color w:val="000000"/>
                <w:sz w:val="22"/>
                <w:szCs w:val="22"/>
              </w:rPr>
            </w:pPr>
            <w:r w:rsidRPr="00BF4C80">
              <w:rPr>
                <w:b/>
                <w:bCs/>
                <w:color w:val="000000"/>
                <w:sz w:val="22"/>
                <w:szCs w:val="22"/>
              </w:rPr>
              <w:t>Tehniskie parametri</w:t>
            </w:r>
          </w:p>
        </w:tc>
      </w:tr>
      <w:tr w:rsidR="00C11CC4" w:rsidRPr="00BF4C80" w14:paraId="7C807A5E" w14:textId="77777777" w:rsidTr="00F35AF2">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DC7068F" w14:textId="77777777" w:rsidR="00C11CC4" w:rsidRPr="00BF4C80" w:rsidRDefault="00C11CC4" w:rsidP="00F35AF2">
            <w:pPr>
              <w:autoSpaceDE w:val="0"/>
              <w:autoSpaceDN w:val="0"/>
              <w:adjustRightInd w:val="0"/>
              <w:jc w:val="center"/>
              <w:rPr>
                <w:b/>
                <w:bCs/>
                <w:color w:val="000000"/>
                <w:sz w:val="22"/>
                <w:szCs w:val="22"/>
              </w:rPr>
            </w:pPr>
            <w:r w:rsidRPr="00BF4C80">
              <w:rPr>
                <w:b/>
                <w:bCs/>
                <w:color w:val="000000"/>
                <w:sz w:val="22"/>
                <w:szCs w:val="22"/>
              </w:rPr>
              <w:t>1-2</w:t>
            </w:r>
          </w:p>
        </w:tc>
        <w:tc>
          <w:tcPr>
            <w:tcW w:w="7049" w:type="dxa"/>
            <w:tcBorders>
              <w:top w:val="single" w:sz="4" w:space="0" w:color="auto"/>
              <w:left w:val="nil"/>
              <w:bottom w:val="single" w:sz="4" w:space="0" w:color="auto"/>
              <w:right w:val="single" w:sz="4" w:space="0" w:color="auto"/>
            </w:tcBorders>
            <w:shd w:val="clear" w:color="auto" w:fill="auto"/>
            <w:vAlign w:val="center"/>
          </w:tcPr>
          <w:p w14:paraId="07537B69" w14:textId="77777777" w:rsidR="00C11CC4" w:rsidRPr="00BF4C80" w:rsidRDefault="00C11CC4" w:rsidP="00F35AF2">
            <w:pPr>
              <w:autoSpaceDE w:val="0"/>
              <w:autoSpaceDN w:val="0"/>
              <w:adjustRightInd w:val="0"/>
              <w:rPr>
                <w:b/>
                <w:bCs/>
                <w:color w:val="000000"/>
                <w:sz w:val="22"/>
                <w:szCs w:val="22"/>
              </w:rPr>
            </w:pPr>
            <w:r w:rsidRPr="00BF4C80">
              <w:rPr>
                <w:b/>
                <w:bCs/>
                <w:color w:val="000000"/>
                <w:sz w:val="22"/>
                <w:szCs w:val="22"/>
              </w:rPr>
              <w:t>BŪVKONSTRUKCIJAS</w:t>
            </w:r>
          </w:p>
        </w:tc>
        <w:tc>
          <w:tcPr>
            <w:tcW w:w="1920" w:type="dxa"/>
            <w:tcBorders>
              <w:top w:val="single" w:sz="4" w:space="0" w:color="auto"/>
              <w:left w:val="nil"/>
              <w:bottom w:val="single" w:sz="4" w:space="0" w:color="auto"/>
              <w:right w:val="single" w:sz="4" w:space="0" w:color="auto"/>
            </w:tcBorders>
            <w:shd w:val="clear" w:color="auto" w:fill="auto"/>
            <w:vAlign w:val="center"/>
          </w:tcPr>
          <w:p w14:paraId="28B22E82" w14:textId="77777777" w:rsidR="00C11CC4" w:rsidRPr="00BF4C80" w:rsidRDefault="00C11CC4" w:rsidP="00F35AF2">
            <w:pPr>
              <w:jc w:val="cente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6AEF004" w14:textId="77777777" w:rsidR="00C11CC4" w:rsidRPr="00BF4C80" w:rsidRDefault="00C11CC4" w:rsidP="00F35AF2">
            <w:pPr>
              <w:jc w:val="cente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03AAB8A" w14:textId="77777777" w:rsidR="00C11CC4" w:rsidRPr="00BF4C80" w:rsidRDefault="00C11CC4" w:rsidP="00F35AF2">
            <w:pPr>
              <w:jc w:val="cente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35D377B1" w14:textId="77777777" w:rsidR="00C11CC4" w:rsidRPr="00BF4C80" w:rsidRDefault="00C11CC4" w:rsidP="00F35AF2">
            <w:pPr>
              <w:jc w:val="cente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CA3A1BD" w14:textId="77777777" w:rsidR="00C11CC4" w:rsidRPr="00BF4C80" w:rsidRDefault="00C11CC4" w:rsidP="00F35AF2">
            <w:pPr>
              <w:jc w:val="center"/>
              <w:rPr>
                <w:color w:val="000000"/>
                <w:sz w:val="22"/>
                <w:szCs w:val="22"/>
              </w:rPr>
            </w:pPr>
          </w:p>
        </w:tc>
      </w:tr>
      <w:tr w:rsidR="00C11CC4" w:rsidRPr="00BF4C80" w14:paraId="56505F1D" w14:textId="77777777" w:rsidTr="00F35AF2">
        <w:trPr>
          <w:trHeight w:val="5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7E35684"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w:t>
            </w:r>
          </w:p>
        </w:tc>
        <w:tc>
          <w:tcPr>
            <w:tcW w:w="7049" w:type="dxa"/>
            <w:tcBorders>
              <w:top w:val="single" w:sz="4" w:space="0" w:color="auto"/>
              <w:left w:val="nil"/>
              <w:bottom w:val="single" w:sz="4" w:space="0" w:color="auto"/>
              <w:right w:val="single" w:sz="4" w:space="0" w:color="auto"/>
            </w:tcBorders>
            <w:shd w:val="clear" w:color="auto" w:fill="auto"/>
            <w:vAlign w:val="center"/>
          </w:tcPr>
          <w:p w14:paraId="177AF539" w14:textId="77777777" w:rsidR="00C11CC4" w:rsidRPr="00BF4C80" w:rsidRDefault="00C11CC4" w:rsidP="00F35AF2">
            <w:pPr>
              <w:autoSpaceDE w:val="0"/>
              <w:autoSpaceDN w:val="0"/>
              <w:adjustRightInd w:val="0"/>
              <w:rPr>
                <w:b/>
                <w:bCs/>
                <w:color w:val="000000"/>
                <w:sz w:val="22"/>
                <w:szCs w:val="22"/>
              </w:rPr>
            </w:pPr>
            <w:r w:rsidRPr="00BF4C80">
              <w:rPr>
                <w:color w:val="000000"/>
                <w:sz w:val="22"/>
                <w:szCs w:val="22"/>
              </w:rPr>
              <w:t xml:space="preserve">Betons C30/37 W12 XA2 </w:t>
            </w:r>
          </w:p>
        </w:tc>
        <w:tc>
          <w:tcPr>
            <w:tcW w:w="1920" w:type="dxa"/>
            <w:tcBorders>
              <w:top w:val="single" w:sz="4" w:space="0" w:color="auto"/>
              <w:left w:val="nil"/>
              <w:bottom w:val="single" w:sz="4" w:space="0" w:color="auto"/>
              <w:right w:val="single" w:sz="4" w:space="0" w:color="auto"/>
            </w:tcBorders>
            <w:shd w:val="clear" w:color="auto" w:fill="auto"/>
            <w:vAlign w:val="center"/>
          </w:tcPr>
          <w:p w14:paraId="631E5B6E"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EA66EFE"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71FCCC8E"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A404BF7"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FAEF741" w14:textId="77777777" w:rsidR="00C11CC4" w:rsidRPr="00BF4C80" w:rsidRDefault="00C11CC4" w:rsidP="00F35AF2">
            <w:pPr>
              <w:rPr>
                <w:color w:val="000000"/>
                <w:sz w:val="22"/>
                <w:szCs w:val="22"/>
              </w:rPr>
            </w:pPr>
          </w:p>
        </w:tc>
      </w:tr>
      <w:tr w:rsidR="00C11CC4" w:rsidRPr="00BF4C80" w14:paraId="4E690A94" w14:textId="77777777" w:rsidTr="00F35AF2">
        <w:trPr>
          <w:trHeight w:val="124"/>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45DC7F4"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 xml:space="preserve">2. </w:t>
            </w:r>
          </w:p>
        </w:tc>
        <w:tc>
          <w:tcPr>
            <w:tcW w:w="7049" w:type="dxa"/>
            <w:tcBorders>
              <w:top w:val="single" w:sz="4" w:space="0" w:color="auto"/>
              <w:left w:val="nil"/>
              <w:bottom w:val="single" w:sz="4" w:space="0" w:color="auto"/>
              <w:right w:val="single" w:sz="4" w:space="0" w:color="auto"/>
            </w:tcBorders>
            <w:shd w:val="clear" w:color="auto" w:fill="auto"/>
            <w:vAlign w:val="center"/>
          </w:tcPr>
          <w:p w14:paraId="7CCCD578" w14:textId="77777777" w:rsidR="00C11CC4" w:rsidRPr="00BF4C80" w:rsidRDefault="00C11CC4" w:rsidP="00F35AF2">
            <w:pPr>
              <w:autoSpaceDE w:val="0"/>
              <w:autoSpaceDN w:val="0"/>
              <w:adjustRightInd w:val="0"/>
              <w:rPr>
                <w:color w:val="000000"/>
                <w:sz w:val="22"/>
                <w:szCs w:val="22"/>
              </w:rPr>
            </w:pPr>
            <w:r w:rsidRPr="00BF4C80">
              <w:rPr>
                <w:color w:val="000000"/>
                <w:sz w:val="22"/>
                <w:szCs w:val="22"/>
              </w:rPr>
              <w:t>Betons C30/37 W8 XC2</w:t>
            </w:r>
          </w:p>
        </w:tc>
        <w:tc>
          <w:tcPr>
            <w:tcW w:w="1920" w:type="dxa"/>
            <w:tcBorders>
              <w:top w:val="single" w:sz="4" w:space="0" w:color="auto"/>
              <w:left w:val="nil"/>
              <w:bottom w:val="single" w:sz="4" w:space="0" w:color="auto"/>
              <w:right w:val="single" w:sz="4" w:space="0" w:color="auto"/>
            </w:tcBorders>
            <w:shd w:val="clear" w:color="auto" w:fill="auto"/>
            <w:vAlign w:val="center"/>
          </w:tcPr>
          <w:p w14:paraId="59266A22"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31C278D6"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CA28575"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1E69991"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69E3522" w14:textId="77777777" w:rsidR="00C11CC4" w:rsidRPr="00BF4C80" w:rsidRDefault="00C11CC4" w:rsidP="00F35AF2">
            <w:pPr>
              <w:rPr>
                <w:color w:val="000000"/>
                <w:sz w:val="22"/>
                <w:szCs w:val="22"/>
              </w:rPr>
            </w:pPr>
          </w:p>
        </w:tc>
      </w:tr>
      <w:tr w:rsidR="00C11CC4" w:rsidRPr="00BF4C80" w14:paraId="27BFC7D2" w14:textId="77777777" w:rsidTr="00F35AF2">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EC7B692"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 xml:space="preserve">3. </w:t>
            </w:r>
          </w:p>
        </w:tc>
        <w:tc>
          <w:tcPr>
            <w:tcW w:w="7049" w:type="dxa"/>
            <w:tcBorders>
              <w:top w:val="single" w:sz="4" w:space="0" w:color="auto"/>
              <w:left w:val="nil"/>
              <w:bottom w:val="single" w:sz="4" w:space="0" w:color="auto"/>
              <w:right w:val="single" w:sz="4" w:space="0" w:color="auto"/>
            </w:tcBorders>
            <w:shd w:val="clear" w:color="auto" w:fill="auto"/>
            <w:vAlign w:val="center"/>
          </w:tcPr>
          <w:p w14:paraId="3EB3BA9C" w14:textId="77777777" w:rsidR="00C11CC4" w:rsidRPr="00BF4C80" w:rsidRDefault="00C11CC4" w:rsidP="00F35AF2">
            <w:pPr>
              <w:autoSpaceDE w:val="0"/>
              <w:autoSpaceDN w:val="0"/>
              <w:adjustRightInd w:val="0"/>
              <w:rPr>
                <w:color w:val="000000"/>
                <w:sz w:val="22"/>
                <w:szCs w:val="22"/>
              </w:rPr>
            </w:pPr>
            <w:r w:rsidRPr="00BF4C80">
              <w:rPr>
                <w:color w:val="000000"/>
                <w:sz w:val="22"/>
                <w:szCs w:val="22"/>
              </w:rPr>
              <w:t>Betons C25/30 W4 XC2</w:t>
            </w:r>
          </w:p>
        </w:tc>
        <w:tc>
          <w:tcPr>
            <w:tcW w:w="1920" w:type="dxa"/>
            <w:tcBorders>
              <w:top w:val="single" w:sz="4" w:space="0" w:color="auto"/>
              <w:left w:val="nil"/>
              <w:bottom w:val="single" w:sz="4" w:space="0" w:color="auto"/>
              <w:right w:val="single" w:sz="4" w:space="0" w:color="auto"/>
            </w:tcBorders>
            <w:shd w:val="clear" w:color="auto" w:fill="auto"/>
            <w:vAlign w:val="center"/>
          </w:tcPr>
          <w:p w14:paraId="100AB5A9"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5E7D6B6"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A24AE14"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C370450"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5AD631A" w14:textId="77777777" w:rsidR="00C11CC4" w:rsidRPr="00BF4C80" w:rsidRDefault="00C11CC4" w:rsidP="00F35AF2">
            <w:pPr>
              <w:rPr>
                <w:color w:val="000000"/>
                <w:sz w:val="22"/>
                <w:szCs w:val="22"/>
              </w:rPr>
            </w:pPr>
          </w:p>
        </w:tc>
      </w:tr>
      <w:tr w:rsidR="00C11CC4" w:rsidRPr="00BF4C80" w14:paraId="2AB50D07" w14:textId="77777777" w:rsidTr="00F35AF2">
        <w:trPr>
          <w:trHeight w:val="92"/>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36181EF"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 xml:space="preserve">4. </w:t>
            </w:r>
          </w:p>
        </w:tc>
        <w:tc>
          <w:tcPr>
            <w:tcW w:w="7049" w:type="dxa"/>
            <w:tcBorders>
              <w:top w:val="single" w:sz="4" w:space="0" w:color="auto"/>
              <w:left w:val="nil"/>
              <w:bottom w:val="single" w:sz="4" w:space="0" w:color="auto"/>
              <w:right w:val="single" w:sz="4" w:space="0" w:color="auto"/>
            </w:tcBorders>
            <w:shd w:val="clear" w:color="auto" w:fill="auto"/>
            <w:vAlign w:val="center"/>
          </w:tcPr>
          <w:p w14:paraId="4EC25B9B" w14:textId="77777777" w:rsidR="00C11CC4" w:rsidRPr="00BF4C80" w:rsidRDefault="00C11CC4" w:rsidP="00F35AF2">
            <w:pPr>
              <w:autoSpaceDE w:val="0"/>
              <w:autoSpaceDN w:val="0"/>
              <w:adjustRightInd w:val="0"/>
              <w:rPr>
                <w:color w:val="000000"/>
                <w:sz w:val="22"/>
                <w:szCs w:val="22"/>
              </w:rPr>
            </w:pPr>
            <w:r w:rsidRPr="00BF4C80">
              <w:rPr>
                <w:color w:val="000000"/>
                <w:sz w:val="22"/>
                <w:szCs w:val="22"/>
              </w:rPr>
              <w:t>Betons C30/37 W4 XC2</w:t>
            </w:r>
          </w:p>
        </w:tc>
        <w:tc>
          <w:tcPr>
            <w:tcW w:w="1920" w:type="dxa"/>
            <w:tcBorders>
              <w:top w:val="single" w:sz="4" w:space="0" w:color="auto"/>
              <w:left w:val="nil"/>
              <w:bottom w:val="single" w:sz="4" w:space="0" w:color="auto"/>
              <w:right w:val="single" w:sz="4" w:space="0" w:color="auto"/>
            </w:tcBorders>
            <w:shd w:val="clear" w:color="auto" w:fill="auto"/>
            <w:vAlign w:val="center"/>
          </w:tcPr>
          <w:p w14:paraId="1141227A"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AD45BA5"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FCC7AB2"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328BC985"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37BEB867" w14:textId="77777777" w:rsidR="00C11CC4" w:rsidRPr="00BF4C80" w:rsidRDefault="00C11CC4" w:rsidP="00F35AF2">
            <w:pPr>
              <w:rPr>
                <w:color w:val="000000"/>
                <w:sz w:val="22"/>
                <w:szCs w:val="22"/>
              </w:rPr>
            </w:pPr>
          </w:p>
        </w:tc>
      </w:tr>
      <w:tr w:rsidR="00C11CC4" w:rsidRPr="00BF4C80" w14:paraId="4262446D" w14:textId="77777777" w:rsidTr="00F35AF2">
        <w:trPr>
          <w:trHeight w:val="8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EC19590" w14:textId="77777777" w:rsidR="00C11CC4" w:rsidRPr="00BF4C80" w:rsidRDefault="00C11CC4" w:rsidP="00F35AF2">
            <w:pPr>
              <w:autoSpaceDE w:val="0"/>
              <w:autoSpaceDN w:val="0"/>
              <w:adjustRightInd w:val="0"/>
              <w:jc w:val="center"/>
              <w:rPr>
                <w:bCs/>
                <w:color w:val="000000"/>
                <w:sz w:val="22"/>
                <w:szCs w:val="22"/>
              </w:rPr>
            </w:pPr>
            <w:r w:rsidRPr="00BF4C80">
              <w:rPr>
                <w:bCs/>
                <w:color w:val="000000"/>
                <w:sz w:val="22"/>
                <w:szCs w:val="22"/>
              </w:rPr>
              <w:t>5.</w:t>
            </w:r>
          </w:p>
        </w:tc>
        <w:tc>
          <w:tcPr>
            <w:tcW w:w="7049" w:type="dxa"/>
            <w:tcBorders>
              <w:top w:val="single" w:sz="4" w:space="0" w:color="auto"/>
              <w:left w:val="nil"/>
              <w:bottom w:val="single" w:sz="4" w:space="0" w:color="auto"/>
              <w:right w:val="single" w:sz="4" w:space="0" w:color="auto"/>
            </w:tcBorders>
            <w:shd w:val="clear" w:color="auto" w:fill="auto"/>
            <w:vAlign w:val="center"/>
          </w:tcPr>
          <w:p w14:paraId="6393B537" w14:textId="77777777" w:rsidR="00C11CC4" w:rsidRPr="00BF4C80" w:rsidRDefault="00C11CC4" w:rsidP="00F35AF2">
            <w:pPr>
              <w:autoSpaceDE w:val="0"/>
              <w:autoSpaceDN w:val="0"/>
              <w:adjustRightInd w:val="0"/>
              <w:rPr>
                <w:color w:val="000000"/>
                <w:sz w:val="22"/>
                <w:szCs w:val="22"/>
              </w:rPr>
            </w:pPr>
            <w:r w:rsidRPr="00BF4C80">
              <w:rPr>
                <w:color w:val="000000"/>
                <w:sz w:val="22"/>
                <w:szCs w:val="22"/>
              </w:rPr>
              <w:t>Metāla konstrukcijas kolonnām S1; S1*; S1a; S1a*; S1b; S1b*; S1c; S1c*; S1d; S1d*, visi tērauda elementi galvanizēti</w:t>
            </w:r>
          </w:p>
        </w:tc>
        <w:tc>
          <w:tcPr>
            <w:tcW w:w="1920" w:type="dxa"/>
            <w:tcBorders>
              <w:top w:val="single" w:sz="4" w:space="0" w:color="auto"/>
              <w:left w:val="nil"/>
              <w:bottom w:val="single" w:sz="4" w:space="0" w:color="auto"/>
              <w:right w:val="single" w:sz="4" w:space="0" w:color="auto"/>
            </w:tcBorders>
            <w:shd w:val="clear" w:color="auto" w:fill="auto"/>
            <w:vAlign w:val="center"/>
          </w:tcPr>
          <w:p w14:paraId="349BDB38"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A35BDD2"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AC01042"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53C8E31"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F27BBF3" w14:textId="77777777" w:rsidR="00C11CC4" w:rsidRPr="00BF4C80" w:rsidRDefault="00C11CC4" w:rsidP="00F35AF2">
            <w:pPr>
              <w:rPr>
                <w:color w:val="000000"/>
                <w:sz w:val="22"/>
                <w:szCs w:val="22"/>
              </w:rPr>
            </w:pPr>
          </w:p>
        </w:tc>
      </w:tr>
      <w:tr w:rsidR="00C11CC4" w:rsidRPr="00BF4C80" w14:paraId="6C2F95AA" w14:textId="77777777" w:rsidTr="00F35AF2">
        <w:trPr>
          <w:trHeight w:val="15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EE7D9B2"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6.</w:t>
            </w:r>
          </w:p>
        </w:tc>
        <w:tc>
          <w:tcPr>
            <w:tcW w:w="7049" w:type="dxa"/>
            <w:tcBorders>
              <w:top w:val="single" w:sz="4" w:space="0" w:color="auto"/>
              <w:left w:val="nil"/>
              <w:bottom w:val="single" w:sz="4" w:space="0" w:color="auto"/>
              <w:right w:val="single" w:sz="4" w:space="0" w:color="auto"/>
            </w:tcBorders>
            <w:shd w:val="clear" w:color="auto" w:fill="auto"/>
          </w:tcPr>
          <w:p w14:paraId="2F97622C" w14:textId="77777777" w:rsidR="00C11CC4" w:rsidRPr="00BF4C80" w:rsidRDefault="00C11CC4" w:rsidP="00F35AF2">
            <w:pPr>
              <w:autoSpaceDE w:val="0"/>
              <w:autoSpaceDN w:val="0"/>
              <w:adjustRightInd w:val="0"/>
              <w:rPr>
                <w:color w:val="000000"/>
                <w:sz w:val="22"/>
                <w:szCs w:val="22"/>
              </w:rPr>
            </w:pPr>
            <w:r w:rsidRPr="00BF4C80">
              <w:rPr>
                <w:color w:val="000000"/>
                <w:sz w:val="22"/>
                <w:szCs w:val="22"/>
              </w:rPr>
              <w:t xml:space="preserve">Metāla konstrukciju jumta sijas Rb1; Rb1*; Rb1a; Rb1b; Rb1c; Rb1c* </w:t>
            </w:r>
          </w:p>
        </w:tc>
        <w:tc>
          <w:tcPr>
            <w:tcW w:w="1920" w:type="dxa"/>
            <w:tcBorders>
              <w:top w:val="single" w:sz="4" w:space="0" w:color="auto"/>
              <w:left w:val="nil"/>
              <w:bottom w:val="single" w:sz="4" w:space="0" w:color="auto"/>
              <w:right w:val="single" w:sz="4" w:space="0" w:color="auto"/>
            </w:tcBorders>
            <w:shd w:val="clear" w:color="auto" w:fill="auto"/>
            <w:vAlign w:val="center"/>
          </w:tcPr>
          <w:p w14:paraId="5D9E0A06"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2F3726E"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079AF2B"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7741C9DA"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31E9AA1B" w14:textId="77777777" w:rsidR="00C11CC4" w:rsidRPr="00BF4C80" w:rsidRDefault="00C11CC4" w:rsidP="00F35AF2">
            <w:pPr>
              <w:rPr>
                <w:color w:val="000000"/>
                <w:sz w:val="22"/>
                <w:szCs w:val="22"/>
              </w:rPr>
            </w:pPr>
          </w:p>
        </w:tc>
      </w:tr>
      <w:tr w:rsidR="00C11CC4" w:rsidRPr="00BF4C80" w14:paraId="77A5978F" w14:textId="77777777" w:rsidTr="00F35AF2">
        <w:trPr>
          <w:trHeight w:val="107"/>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88D7C03"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7.</w:t>
            </w:r>
          </w:p>
        </w:tc>
        <w:tc>
          <w:tcPr>
            <w:tcW w:w="7049" w:type="dxa"/>
            <w:tcBorders>
              <w:top w:val="single" w:sz="4" w:space="0" w:color="auto"/>
              <w:left w:val="nil"/>
              <w:bottom w:val="single" w:sz="4" w:space="0" w:color="auto"/>
              <w:right w:val="single" w:sz="4" w:space="0" w:color="auto"/>
            </w:tcBorders>
            <w:shd w:val="clear" w:color="auto" w:fill="auto"/>
          </w:tcPr>
          <w:p w14:paraId="66DB7699" w14:textId="77777777" w:rsidR="00C11CC4" w:rsidRPr="00BF4C80" w:rsidRDefault="00C11CC4" w:rsidP="00F35AF2">
            <w:pPr>
              <w:rPr>
                <w:sz w:val="22"/>
                <w:szCs w:val="22"/>
              </w:rPr>
            </w:pPr>
            <w:r w:rsidRPr="00BF4C80">
              <w:rPr>
                <w:sz w:val="22"/>
                <w:szCs w:val="22"/>
              </w:rPr>
              <w:t xml:space="preserve">Metāla konstrukciju jumta </w:t>
            </w:r>
            <w:proofErr w:type="spellStart"/>
            <w:r w:rsidRPr="00BF4C80">
              <w:rPr>
                <w:sz w:val="22"/>
                <w:szCs w:val="22"/>
              </w:rPr>
              <w:t>šķērsij</w:t>
            </w:r>
            <w:r>
              <w:rPr>
                <w:sz w:val="22"/>
                <w:szCs w:val="22"/>
              </w:rPr>
              <w:t>as</w:t>
            </w:r>
            <w:proofErr w:type="spellEnd"/>
            <w:r w:rsidRPr="00BF4C80">
              <w:rPr>
                <w:sz w:val="22"/>
                <w:szCs w:val="22"/>
              </w:rPr>
              <w:t xml:space="preserve"> Pr1 - Pr4a, </w:t>
            </w:r>
            <w:r w:rsidRPr="00BF4C80">
              <w:rPr>
                <w:color w:val="000000"/>
                <w:sz w:val="22"/>
                <w:szCs w:val="22"/>
              </w:rPr>
              <w:t>visi tērauda elementi galvanizēti</w:t>
            </w:r>
          </w:p>
        </w:tc>
        <w:tc>
          <w:tcPr>
            <w:tcW w:w="1920" w:type="dxa"/>
            <w:tcBorders>
              <w:top w:val="single" w:sz="4" w:space="0" w:color="auto"/>
              <w:left w:val="nil"/>
              <w:bottom w:val="single" w:sz="4" w:space="0" w:color="auto"/>
              <w:right w:val="single" w:sz="4" w:space="0" w:color="auto"/>
            </w:tcBorders>
            <w:shd w:val="clear" w:color="auto" w:fill="auto"/>
            <w:vAlign w:val="center"/>
          </w:tcPr>
          <w:p w14:paraId="0C61C100"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D35C251"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26C6270"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3092155"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05067AA" w14:textId="77777777" w:rsidR="00C11CC4" w:rsidRPr="00BF4C80" w:rsidRDefault="00C11CC4" w:rsidP="00F35AF2">
            <w:pPr>
              <w:rPr>
                <w:color w:val="000000"/>
                <w:sz w:val="22"/>
                <w:szCs w:val="22"/>
              </w:rPr>
            </w:pPr>
          </w:p>
        </w:tc>
      </w:tr>
      <w:tr w:rsidR="00C11CC4" w:rsidRPr="00BF4C80" w14:paraId="3DDAD634" w14:textId="77777777" w:rsidTr="00F35AF2">
        <w:trPr>
          <w:trHeight w:val="129"/>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6B43FA3"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8.</w:t>
            </w:r>
          </w:p>
        </w:tc>
        <w:tc>
          <w:tcPr>
            <w:tcW w:w="7049" w:type="dxa"/>
            <w:tcBorders>
              <w:top w:val="single" w:sz="4" w:space="0" w:color="auto"/>
              <w:left w:val="nil"/>
              <w:bottom w:val="single" w:sz="4" w:space="0" w:color="auto"/>
              <w:right w:val="single" w:sz="4" w:space="0" w:color="auto"/>
            </w:tcBorders>
            <w:shd w:val="clear" w:color="auto" w:fill="auto"/>
          </w:tcPr>
          <w:p w14:paraId="6BFA1F43" w14:textId="77777777" w:rsidR="00C11CC4" w:rsidRPr="00BF4C80" w:rsidRDefault="00C11CC4" w:rsidP="00F35AF2">
            <w:pPr>
              <w:rPr>
                <w:sz w:val="22"/>
                <w:szCs w:val="22"/>
              </w:rPr>
            </w:pPr>
            <w:r w:rsidRPr="00BF4C80">
              <w:rPr>
                <w:sz w:val="22"/>
                <w:szCs w:val="22"/>
              </w:rPr>
              <w:t>Metāla konstrukcij</w:t>
            </w:r>
            <w:r>
              <w:rPr>
                <w:sz w:val="22"/>
                <w:szCs w:val="22"/>
              </w:rPr>
              <w:t>as</w:t>
            </w:r>
            <w:r w:rsidRPr="00BF4C80">
              <w:rPr>
                <w:sz w:val="22"/>
                <w:szCs w:val="22"/>
              </w:rPr>
              <w:t xml:space="preserve"> </w:t>
            </w:r>
            <w:proofErr w:type="spellStart"/>
            <w:r w:rsidRPr="00BF4C80">
              <w:rPr>
                <w:sz w:val="22"/>
                <w:szCs w:val="22"/>
              </w:rPr>
              <w:t>telfersijām</w:t>
            </w:r>
            <w:proofErr w:type="spellEnd"/>
            <w:r w:rsidRPr="00BF4C80">
              <w:rPr>
                <w:sz w:val="22"/>
                <w:szCs w:val="22"/>
              </w:rPr>
              <w:t xml:space="preserve"> Bg1; Bg1*, metāla elementus pārklā</w:t>
            </w:r>
            <w:r>
              <w:rPr>
                <w:sz w:val="22"/>
                <w:szCs w:val="22"/>
              </w:rPr>
              <w:t>jo</w:t>
            </w:r>
            <w:r w:rsidRPr="00BF4C80">
              <w:rPr>
                <w:sz w:val="22"/>
                <w:szCs w:val="22"/>
              </w:rPr>
              <w:t>t ar sastāvu GF021 vai analogu</w:t>
            </w:r>
          </w:p>
        </w:tc>
        <w:tc>
          <w:tcPr>
            <w:tcW w:w="1920" w:type="dxa"/>
            <w:tcBorders>
              <w:top w:val="single" w:sz="4" w:space="0" w:color="auto"/>
              <w:left w:val="nil"/>
              <w:bottom w:val="single" w:sz="4" w:space="0" w:color="auto"/>
              <w:right w:val="single" w:sz="4" w:space="0" w:color="auto"/>
            </w:tcBorders>
            <w:shd w:val="clear" w:color="auto" w:fill="auto"/>
            <w:vAlign w:val="center"/>
          </w:tcPr>
          <w:p w14:paraId="758E3F61"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D2257C2"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98DA07E"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952D4B9"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9B7739A" w14:textId="77777777" w:rsidR="00C11CC4" w:rsidRPr="00BF4C80" w:rsidRDefault="00C11CC4" w:rsidP="00F35AF2">
            <w:pPr>
              <w:rPr>
                <w:color w:val="000000"/>
                <w:sz w:val="22"/>
                <w:szCs w:val="22"/>
              </w:rPr>
            </w:pPr>
          </w:p>
        </w:tc>
      </w:tr>
      <w:tr w:rsidR="00C11CC4" w:rsidRPr="00BF4C80" w14:paraId="019134F5" w14:textId="77777777" w:rsidTr="00F35AF2">
        <w:trPr>
          <w:trHeight w:val="183"/>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F585B04"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9.</w:t>
            </w:r>
          </w:p>
        </w:tc>
        <w:tc>
          <w:tcPr>
            <w:tcW w:w="7049" w:type="dxa"/>
            <w:tcBorders>
              <w:top w:val="single" w:sz="4" w:space="0" w:color="auto"/>
              <w:left w:val="nil"/>
              <w:bottom w:val="single" w:sz="4" w:space="0" w:color="auto"/>
              <w:right w:val="single" w:sz="4" w:space="0" w:color="auto"/>
            </w:tcBorders>
            <w:shd w:val="clear" w:color="auto" w:fill="auto"/>
          </w:tcPr>
          <w:p w14:paraId="4BA85EED" w14:textId="77777777" w:rsidR="00C11CC4" w:rsidRPr="00BF4C80" w:rsidRDefault="00C11CC4" w:rsidP="00F35AF2">
            <w:pPr>
              <w:rPr>
                <w:sz w:val="22"/>
                <w:szCs w:val="22"/>
              </w:rPr>
            </w:pPr>
            <w:r w:rsidRPr="00BF4C80">
              <w:rPr>
                <w:sz w:val="22"/>
                <w:szCs w:val="22"/>
              </w:rPr>
              <w:t>Metāla konstrukcij</w:t>
            </w:r>
            <w:r>
              <w:rPr>
                <w:sz w:val="22"/>
                <w:szCs w:val="22"/>
              </w:rPr>
              <w:t>as</w:t>
            </w:r>
            <w:r w:rsidRPr="00BF4C80">
              <w:rPr>
                <w:sz w:val="22"/>
                <w:szCs w:val="22"/>
              </w:rPr>
              <w:t xml:space="preserve"> celtņa sijai Bh1, metāla elementus pārklā</w:t>
            </w:r>
            <w:r>
              <w:rPr>
                <w:sz w:val="22"/>
                <w:szCs w:val="22"/>
              </w:rPr>
              <w:t>jo</w:t>
            </w:r>
            <w:r w:rsidRPr="00BF4C80">
              <w:rPr>
                <w:sz w:val="22"/>
                <w:szCs w:val="22"/>
              </w:rPr>
              <w:t>t ar sastāvu GF021 vai analogu</w:t>
            </w:r>
          </w:p>
        </w:tc>
        <w:tc>
          <w:tcPr>
            <w:tcW w:w="1920" w:type="dxa"/>
            <w:tcBorders>
              <w:top w:val="single" w:sz="4" w:space="0" w:color="auto"/>
              <w:left w:val="nil"/>
              <w:bottom w:val="single" w:sz="4" w:space="0" w:color="auto"/>
              <w:right w:val="single" w:sz="4" w:space="0" w:color="auto"/>
            </w:tcBorders>
            <w:shd w:val="clear" w:color="auto" w:fill="auto"/>
            <w:vAlign w:val="center"/>
          </w:tcPr>
          <w:p w14:paraId="154E85F6"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075FC5F"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95F7F5C"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FA5C4C3"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57A5810" w14:textId="77777777" w:rsidR="00C11CC4" w:rsidRPr="00BF4C80" w:rsidRDefault="00C11CC4" w:rsidP="00F35AF2">
            <w:pPr>
              <w:rPr>
                <w:color w:val="000000"/>
                <w:sz w:val="22"/>
                <w:szCs w:val="22"/>
              </w:rPr>
            </w:pPr>
          </w:p>
        </w:tc>
      </w:tr>
      <w:tr w:rsidR="00C11CC4" w:rsidRPr="00BF4C80" w14:paraId="5B70587D" w14:textId="77777777" w:rsidTr="00F35AF2">
        <w:trPr>
          <w:trHeight w:val="315"/>
        </w:trPr>
        <w:tc>
          <w:tcPr>
            <w:tcW w:w="884" w:type="dxa"/>
            <w:tcBorders>
              <w:top w:val="nil"/>
              <w:left w:val="single" w:sz="4" w:space="0" w:color="auto"/>
              <w:bottom w:val="single" w:sz="4" w:space="0" w:color="auto"/>
              <w:right w:val="single" w:sz="4" w:space="0" w:color="auto"/>
            </w:tcBorders>
            <w:shd w:val="clear" w:color="auto" w:fill="auto"/>
            <w:vAlign w:val="center"/>
          </w:tcPr>
          <w:p w14:paraId="3AA957FF" w14:textId="77777777" w:rsidR="00C11CC4" w:rsidRPr="00BF4C80" w:rsidRDefault="00C11CC4" w:rsidP="00F35AF2">
            <w:pPr>
              <w:autoSpaceDE w:val="0"/>
              <w:autoSpaceDN w:val="0"/>
              <w:adjustRightInd w:val="0"/>
              <w:jc w:val="center"/>
              <w:rPr>
                <w:bCs/>
                <w:color w:val="000000"/>
                <w:sz w:val="22"/>
                <w:szCs w:val="22"/>
              </w:rPr>
            </w:pPr>
            <w:r w:rsidRPr="00BF4C80">
              <w:rPr>
                <w:bCs/>
                <w:color w:val="000000"/>
                <w:sz w:val="22"/>
                <w:szCs w:val="22"/>
              </w:rPr>
              <w:t>10.</w:t>
            </w:r>
          </w:p>
        </w:tc>
        <w:tc>
          <w:tcPr>
            <w:tcW w:w="7049" w:type="dxa"/>
            <w:tcBorders>
              <w:top w:val="nil"/>
              <w:left w:val="nil"/>
              <w:bottom w:val="single" w:sz="4" w:space="0" w:color="auto"/>
              <w:right w:val="single" w:sz="4" w:space="0" w:color="auto"/>
            </w:tcBorders>
            <w:shd w:val="clear" w:color="auto" w:fill="auto"/>
          </w:tcPr>
          <w:p w14:paraId="0DA1A5F0" w14:textId="77777777" w:rsidR="00C11CC4" w:rsidRPr="00BF4C80" w:rsidRDefault="00C11CC4" w:rsidP="00F35AF2">
            <w:pPr>
              <w:rPr>
                <w:sz w:val="22"/>
                <w:szCs w:val="22"/>
              </w:rPr>
            </w:pPr>
            <w:r w:rsidRPr="00BF4C80">
              <w:rPr>
                <w:sz w:val="22"/>
                <w:szCs w:val="22"/>
              </w:rPr>
              <w:t>Metāla konstrukcij</w:t>
            </w:r>
            <w:r>
              <w:rPr>
                <w:sz w:val="22"/>
                <w:szCs w:val="22"/>
              </w:rPr>
              <w:t>as</w:t>
            </w:r>
            <w:r w:rsidRPr="00BF4C80">
              <w:rPr>
                <w:sz w:val="22"/>
                <w:szCs w:val="22"/>
              </w:rPr>
              <w:t xml:space="preserve"> jumta un sienu saitēm St1; St2; </w:t>
            </w:r>
            <w:r w:rsidRPr="00BF4C80">
              <w:rPr>
                <w:color w:val="000000"/>
                <w:sz w:val="22"/>
                <w:szCs w:val="22"/>
              </w:rPr>
              <w:t>visi tērauda elementi galvanizēti</w:t>
            </w:r>
          </w:p>
        </w:tc>
        <w:tc>
          <w:tcPr>
            <w:tcW w:w="1920" w:type="dxa"/>
            <w:tcBorders>
              <w:top w:val="nil"/>
              <w:left w:val="nil"/>
              <w:bottom w:val="single" w:sz="4" w:space="0" w:color="auto"/>
              <w:right w:val="single" w:sz="4" w:space="0" w:color="auto"/>
            </w:tcBorders>
            <w:shd w:val="clear" w:color="auto" w:fill="auto"/>
            <w:vAlign w:val="center"/>
          </w:tcPr>
          <w:p w14:paraId="0D678E08" w14:textId="77777777" w:rsidR="00C11CC4" w:rsidRPr="00BF4C80" w:rsidRDefault="00C11CC4" w:rsidP="00F35AF2">
            <w:pPr>
              <w:rPr>
                <w:color w:val="000000"/>
                <w:sz w:val="22"/>
                <w:szCs w:val="22"/>
              </w:rPr>
            </w:pPr>
          </w:p>
        </w:tc>
        <w:tc>
          <w:tcPr>
            <w:tcW w:w="1658" w:type="dxa"/>
            <w:tcBorders>
              <w:top w:val="nil"/>
              <w:left w:val="nil"/>
              <w:bottom w:val="single" w:sz="4" w:space="0" w:color="auto"/>
              <w:right w:val="single" w:sz="4" w:space="0" w:color="auto"/>
            </w:tcBorders>
            <w:shd w:val="clear" w:color="auto" w:fill="auto"/>
            <w:vAlign w:val="center"/>
          </w:tcPr>
          <w:p w14:paraId="58C071F7" w14:textId="77777777" w:rsidR="00C11CC4" w:rsidRPr="00BF4C80" w:rsidRDefault="00C11CC4" w:rsidP="00F35AF2">
            <w:pPr>
              <w:rPr>
                <w:color w:val="000000"/>
                <w:sz w:val="22"/>
                <w:szCs w:val="22"/>
              </w:rPr>
            </w:pPr>
          </w:p>
        </w:tc>
        <w:tc>
          <w:tcPr>
            <w:tcW w:w="1304" w:type="dxa"/>
            <w:tcBorders>
              <w:top w:val="nil"/>
              <w:left w:val="nil"/>
              <w:bottom w:val="single" w:sz="4" w:space="0" w:color="auto"/>
              <w:right w:val="single" w:sz="4" w:space="0" w:color="auto"/>
            </w:tcBorders>
            <w:shd w:val="clear" w:color="auto" w:fill="auto"/>
            <w:vAlign w:val="center"/>
          </w:tcPr>
          <w:p w14:paraId="69E0FF3F" w14:textId="77777777" w:rsidR="00C11CC4" w:rsidRPr="00BF4C80" w:rsidRDefault="00C11CC4" w:rsidP="00F35AF2">
            <w:pPr>
              <w:rPr>
                <w:color w:val="000000"/>
                <w:sz w:val="22"/>
                <w:szCs w:val="22"/>
              </w:rPr>
            </w:pPr>
          </w:p>
        </w:tc>
        <w:tc>
          <w:tcPr>
            <w:tcW w:w="1395" w:type="dxa"/>
            <w:tcBorders>
              <w:top w:val="nil"/>
              <w:left w:val="nil"/>
              <w:bottom w:val="single" w:sz="4" w:space="0" w:color="auto"/>
              <w:right w:val="single" w:sz="4" w:space="0" w:color="auto"/>
            </w:tcBorders>
            <w:shd w:val="clear" w:color="auto" w:fill="auto"/>
            <w:vAlign w:val="bottom"/>
          </w:tcPr>
          <w:p w14:paraId="77AD1104" w14:textId="77777777" w:rsidR="00C11CC4" w:rsidRPr="00BF4C80" w:rsidRDefault="00C11CC4" w:rsidP="00F35AF2">
            <w:pPr>
              <w:rPr>
                <w:color w:val="000000"/>
                <w:sz w:val="22"/>
                <w:szCs w:val="22"/>
              </w:rPr>
            </w:pPr>
          </w:p>
        </w:tc>
        <w:tc>
          <w:tcPr>
            <w:tcW w:w="1517" w:type="dxa"/>
            <w:tcBorders>
              <w:top w:val="nil"/>
              <w:left w:val="nil"/>
              <w:bottom w:val="single" w:sz="4" w:space="0" w:color="auto"/>
              <w:right w:val="single" w:sz="4" w:space="0" w:color="auto"/>
            </w:tcBorders>
            <w:shd w:val="clear" w:color="auto" w:fill="auto"/>
            <w:vAlign w:val="bottom"/>
          </w:tcPr>
          <w:p w14:paraId="4572AD54" w14:textId="77777777" w:rsidR="00C11CC4" w:rsidRPr="00BF4C80" w:rsidRDefault="00C11CC4" w:rsidP="00F35AF2">
            <w:pPr>
              <w:rPr>
                <w:color w:val="000000"/>
                <w:sz w:val="22"/>
                <w:szCs w:val="22"/>
              </w:rPr>
            </w:pPr>
          </w:p>
        </w:tc>
      </w:tr>
      <w:tr w:rsidR="00C11CC4" w:rsidRPr="00BF4C80" w14:paraId="34E444B9" w14:textId="77777777" w:rsidTr="00F35AF2">
        <w:trPr>
          <w:trHeight w:val="96"/>
        </w:trPr>
        <w:tc>
          <w:tcPr>
            <w:tcW w:w="884" w:type="dxa"/>
            <w:tcBorders>
              <w:top w:val="nil"/>
              <w:left w:val="single" w:sz="4" w:space="0" w:color="auto"/>
              <w:bottom w:val="single" w:sz="4" w:space="0" w:color="auto"/>
              <w:right w:val="single" w:sz="4" w:space="0" w:color="auto"/>
            </w:tcBorders>
            <w:shd w:val="clear" w:color="auto" w:fill="auto"/>
            <w:vAlign w:val="center"/>
          </w:tcPr>
          <w:p w14:paraId="7FFF9F9A"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11.</w:t>
            </w:r>
          </w:p>
        </w:tc>
        <w:tc>
          <w:tcPr>
            <w:tcW w:w="7049" w:type="dxa"/>
            <w:tcBorders>
              <w:top w:val="nil"/>
              <w:left w:val="nil"/>
              <w:bottom w:val="single" w:sz="4" w:space="0" w:color="auto"/>
              <w:right w:val="single" w:sz="4" w:space="0" w:color="auto"/>
            </w:tcBorders>
            <w:shd w:val="clear" w:color="auto" w:fill="auto"/>
          </w:tcPr>
          <w:p w14:paraId="0C9AE23E" w14:textId="77777777" w:rsidR="00C11CC4" w:rsidRPr="00BF4C80" w:rsidRDefault="00C11CC4" w:rsidP="00F35AF2">
            <w:pPr>
              <w:rPr>
                <w:sz w:val="22"/>
                <w:szCs w:val="22"/>
              </w:rPr>
            </w:pPr>
            <w:r w:rsidRPr="00BF4C80">
              <w:rPr>
                <w:sz w:val="22"/>
                <w:szCs w:val="22"/>
              </w:rPr>
              <w:t>Metāla konstrukcij</w:t>
            </w:r>
            <w:r>
              <w:rPr>
                <w:sz w:val="22"/>
                <w:szCs w:val="22"/>
              </w:rPr>
              <w:t>as</w:t>
            </w:r>
            <w:r w:rsidRPr="00BF4C80">
              <w:rPr>
                <w:sz w:val="22"/>
                <w:szCs w:val="22"/>
              </w:rPr>
              <w:t xml:space="preserve"> sienu tērauda sijām Rg1 - Rg5; </w:t>
            </w:r>
            <w:r w:rsidRPr="00BF4C80">
              <w:rPr>
                <w:color w:val="000000"/>
                <w:sz w:val="22"/>
                <w:szCs w:val="22"/>
              </w:rPr>
              <w:t>visi tērauda elementi galvanizēti</w:t>
            </w:r>
          </w:p>
        </w:tc>
        <w:tc>
          <w:tcPr>
            <w:tcW w:w="1920" w:type="dxa"/>
            <w:tcBorders>
              <w:top w:val="nil"/>
              <w:left w:val="nil"/>
              <w:bottom w:val="single" w:sz="4" w:space="0" w:color="auto"/>
              <w:right w:val="single" w:sz="4" w:space="0" w:color="auto"/>
            </w:tcBorders>
            <w:shd w:val="clear" w:color="auto" w:fill="auto"/>
            <w:vAlign w:val="center"/>
          </w:tcPr>
          <w:p w14:paraId="2CE60B6A" w14:textId="77777777" w:rsidR="00C11CC4" w:rsidRPr="00BF4C80" w:rsidRDefault="00C11CC4" w:rsidP="00F35AF2">
            <w:pPr>
              <w:rPr>
                <w:color w:val="000000"/>
                <w:sz w:val="22"/>
                <w:szCs w:val="22"/>
              </w:rPr>
            </w:pPr>
          </w:p>
        </w:tc>
        <w:tc>
          <w:tcPr>
            <w:tcW w:w="1658" w:type="dxa"/>
            <w:tcBorders>
              <w:top w:val="nil"/>
              <w:left w:val="nil"/>
              <w:bottom w:val="single" w:sz="4" w:space="0" w:color="auto"/>
              <w:right w:val="single" w:sz="4" w:space="0" w:color="auto"/>
            </w:tcBorders>
            <w:shd w:val="clear" w:color="auto" w:fill="auto"/>
            <w:vAlign w:val="center"/>
          </w:tcPr>
          <w:p w14:paraId="10509F67" w14:textId="77777777" w:rsidR="00C11CC4" w:rsidRPr="00BF4C80" w:rsidRDefault="00C11CC4" w:rsidP="00F35AF2">
            <w:pPr>
              <w:rPr>
                <w:color w:val="000000"/>
                <w:sz w:val="22"/>
                <w:szCs w:val="22"/>
              </w:rPr>
            </w:pPr>
          </w:p>
        </w:tc>
        <w:tc>
          <w:tcPr>
            <w:tcW w:w="1304" w:type="dxa"/>
            <w:tcBorders>
              <w:top w:val="nil"/>
              <w:left w:val="nil"/>
              <w:bottom w:val="single" w:sz="4" w:space="0" w:color="auto"/>
              <w:right w:val="single" w:sz="4" w:space="0" w:color="auto"/>
            </w:tcBorders>
            <w:shd w:val="clear" w:color="auto" w:fill="auto"/>
            <w:vAlign w:val="center"/>
          </w:tcPr>
          <w:p w14:paraId="7FFFE73D" w14:textId="77777777" w:rsidR="00C11CC4" w:rsidRPr="00BF4C80" w:rsidRDefault="00C11CC4" w:rsidP="00F35AF2">
            <w:pPr>
              <w:rPr>
                <w:color w:val="000000"/>
                <w:sz w:val="22"/>
                <w:szCs w:val="22"/>
              </w:rPr>
            </w:pPr>
          </w:p>
        </w:tc>
        <w:tc>
          <w:tcPr>
            <w:tcW w:w="1395" w:type="dxa"/>
            <w:tcBorders>
              <w:top w:val="nil"/>
              <w:left w:val="nil"/>
              <w:bottom w:val="single" w:sz="4" w:space="0" w:color="auto"/>
              <w:right w:val="single" w:sz="4" w:space="0" w:color="auto"/>
            </w:tcBorders>
            <w:shd w:val="clear" w:color="auto" w:fill="auto"/>
            <w:vAlign w:val="bottom"/>
          </w:tcPr>
          <w:p w14:paraId="1757118A" w14:textId="77777777" w:rsidR="00C11CC4" w:rsidRPr="00BF4C80" w:rsidRDefault="00C11CC4" w:rsidP="00F35AF2">
            <w:pPr>
              <w:rPr>
                <w:color w:val="000000"/>
                <w:sz w:val="22"/>
                <w:szCs w:val="22"/>
              </w:rPr>
            </w:pPr>
          </w:p>
        </w:tc>
        <w:tc>
          <w:tcPr>
            <w:tcW w:w="1517" w:type="dxa"/>
            <w:tcBorders>
              <w:top w:val="nil"/>
              <w:left w:val="nil"/>
              <w:bottom w:val="single" w:sz="4" w:space="0" w:color="auto"/>
              <w:right w:val="single" w:sz="4" w:space="0" w:color="auto"/>
            </w:tcBorders>
            <w:shd w:val="clear" w:color="auto" w:fill="auto"/>
            <w:vAlign w:val="bottom"/>
          </w:tcPr>
          <w:p w14:paraId="024890B6" w14:textId="77777777" w:rsidR="00C11CC4" w:rsidRPr="00BF4C80" w:rsidRDefault="00C11CC4" w:rsidP="00F35AF2">
            <w:pPr>
              <w:rPr>
                <w:color w:val="000000"/>
                <w:sz w:val="22"/>
                <w:szCs w:val="22"/>
              </w:rPr>
            </w:pPr>
          </w:p>
        </w:tc>
      </w:tr>
      <w:tr w:rsidR="00C11CC4" w:rsidRPr="00BF4C80" w14:paraId="37D96394" w14:textId="77777777" w:rsidTr="00F35AF2">
        <w:trPr>
          <w:trHeight w:val="207"/>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42D464D"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12.</w:t>
            </w:r>
          </w:p>
        </w:tc>
        <w:tc>
          <w:tcPr>
            <w:tcW w:w="7049" w:type="dxa"/>
            <w:tcBorders>
              <w:top w:val="single" w:sz="4" w:space="0" w:color="auto"/>
              <w:left w:val="nil"/>
              <w:bottom w:val="single" w:sz="4" w:space="0" w:color="auto"/>
              <w:right w:val="single" w:sz="4" w:space="0" w:color="auto"/>
            </w:tcBorders>
            <w:shd w:val="clear" w:color="auto" w:fill="auto"/>
          </w:tcPr>
          <w:p w14:paraId="47EEC154" w14:textId="77777777" w:rsidR="00C11CC4" w:rsidRPr="00BF4C80" w:rsidRDefault="00C11CC4" w:rsidP="00F35AF2">
            <w:pPr>
              <w:rPr>
                <w:sz w:val="22"/>
                <w:szCs w:val="22"/>
              </w:rPr>
            </w:pPr>
            <w:r w:rsidRPr="00BF4C80">
              <w:rPr>
                <w:sz w:val="22"/>
                <w:szCs w:val="22"/>
              </w:rPr>
              <w:t>Metāla konstrukcij</w:t>
            </w:r>
            <w:r>
              <w:rPr>
                <w:sz w:val="22"/>
                <w:szCs w:val="22"/>
              </w:rPr>
              <w:t>as</w:t>
            </w:r>
            <w:r w:rsidRPr="00BF4C80">
              <w:rPr>
                <w:sz w:val="22"/>
                <w:szCs w:val="22"/>
              </w:rPr>
              <w:t xml:space="preserve"> tērauda platformai - </w:t>
            </w:r>
            <w:r>
              <w:rPr>
                <w:sz w:val="22"/>
                <w:szCs w:val="22"/>
              </w:rPr>
              <w:t>s</w:t>
            </w:r>
            <w:r w:rsidRPr="00BF4C80">
              <w:rPr>
                <w:sz w:val="22"/>
                <w:szCs w:val="22"/>
              </w:rPr>
              <w:t xml:space="preserve">ija B1; Pg1; Pg2 </w:t>
            </w:r>
          </w:p>
        </w:tc>
        <w:tc>
          <w:tcPr>
            <w:tcW w:w="1920" w:type="dxa"/>
            <w:tcBorders>
              <w:top w:val="single" w:sz="4" w:space="0" w:color="auto"/>
              <w:left w:val="nil"/>
              <w:bottom w:val="single" w:sz="4" w:space="0" w:color="auto"/>
              <w:right w:val="single" w:sz="4" w:space="0" w:color="auto"/>
            </w:tcBorders>
            <w:shd w:val="clear" w:color="auto" w:fill="auto"/>
            <w:vAlign w:val="center"/>
          </w:tcPr>
          <w:p w14:paraId="2D7B86B0"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6EAD93D"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A9CE80E"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07F3454"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B077327" w14:textId="77777777" w:rsidR="00C11CC4" w:rsidRPr="00BF4C80" w:rsidRDefault="00C11CC4" w:rsidP="00F35AF2">
            <w:pPr>
              <w:rPr>
                <w:color w:val="000000"/>
                <w:sz w:val="22"/>
                <w:szCs w:val="22"/>
              </w:rPr>
            </w:pPr>
          </w:p>
        </w:tc>
      </w:tr>
      <w:tr w:rsidR="00C11CC4" w:rsidRPr="00BF4C80" w14:paraId="271F24B5" w14:textId="77777777" w:rsidTr="00F35AF2">
        <w:trPr>
          <w:trHeight w:val="185"/>
        </w:trPr>
        <w:tc>
          <w:tcPr>
            <w:tcW w:w="884" w:type="dxa"/>
            <w:tcBorders>
              <w:top w:val="nil"/>
              <w:left w:val="single" w:sz="4" w:space="0" w:color="auto"/>
              <w:bottom w:val="single" w:sz="4" w:space="0" w:color="auto"/>
              <w:right w:val="single" w:sz="4" w:space="0" w:color="auto"/>
            </w:tcBorders>
            <w:shd w:val="clear" w:color="auto" w:fill="auto"/>
            <w:vAlign w:val="center"/>
          </w:tcPr>
          <w:p w14:paraId="29CDF863"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13.</w:t>
            </w:r>
          </w:p>
        </w:tc>
        <w:tc>
          <w:tcPr>
            <w:tcW w:w="7049" w:type="dxa"/>
            <w:tcBorders>
              <w:top w:val="nil"/>
              <w:left w:val="nil"/>
              <w:bottom w:val="single" w:sz="4" w:space="0" w:color="auto"/>
              <w:right w:val="single" w:sz="4" w:space="0" w:color="auto"/>
            </w:tcBorders>
            <w:shd w:val="clear" w:color="auto" w:fill="auto"/>
          </w:tcPr>
          <w:p w14:paraId="5DBEBCB7" w14:textId="77777777" w:rsidR="00C11CC4" w:rsidRPr="00BF4C80" w:rsidRDefault="00C11CC4" w:rsidP="00F35AF2">
            <w:pPr>
              <w:rPr>
                <w:sz w:val="22"/>
                <w:szCs w:val="22"/>
              </w:rPr>
            </w:pPr>
            <w:r w:rsidRPr="00BF4C80">
              <w:rPr>
                <w:sz w:val="22"/>
                <w:szCs w:val="22"/>
              </w:rPr>
              <w:t>Metāla konstrukcij</w:t>
            </w:r>
            <w:r>
              <w:rPr>
                <w:sz w:val="22"/>
                <w:szCs w:val="22"/>
              </w:rPr>
              <w:t>as</w:t>
            </w:r>
            <w:r w:rsidRPr="00BF4C80">
              <w:rPr>
                <w:sz w:val="22"/>
                <w:szCs w:val="22"/>
              </w:rPr>
              <w:t xml:space="preserve"> tērauda platformai Ps-2 uz atzīmes 1.48 (6.98LAS) - Ps1; Bp1; Pg3 </w:t>
            </w:r>
          </w:p>
        </w:tc>
        <w:tc>
          <w:tcPr>
            <w:tcW w:w="1920" w:type="dxa"/>
            <w:tcBorders>
              <w:top w:val="nil"/>
              <w:left w:val="nil"/>
              <w:bottom w:val="single" w:sz="4" w:space="0" w:color="auto"/>
              <w:right w:val="single" w:sz="4" w:space="0" w:color="auto"/>
            </w:tcBorders>
            <w:shd w:val="clear" w:color="auto" w:fill="auto"/>
            <w:vAlign w:val="center"/>
          </w:tcPr>
          <w:p w14:paraId="795A8EA5" w14:textId="77777777" w:rsidR="00C11CC4" w:rsidRPr="00BF4C80" w:rsidRDefault="00C11CC4" w:rsidP="00F35AF2">
            <w:pPr>
              <w:rPr>
                <w:color w:val="000000"/>
                <w:sz w:val="22"/>
                <w:szCs w:val="22"/>
              </w:rPr>
            </w:pPr>
          </w:p>
        </w:tc>
        <w:tc>
          <w:tcPr>
            <w:tcW w:w="1658" w:type="dxa"/>
            <w:tcBorders>
              <w:top w:val="nil"/>
              <w:left w:val="nil"/>
              <w:bottom w:val="single" w:sz="4" w:space="0" w:color="auto"/>
              <w:right w:val="single" w:sz="4" w:space="0" w:color="auto"/>
            </w:tcBorders>
            <w:shd w:val="clear" w:color="auto" w:fill="auto"/>
            <w:vAlign w:val="center"/>
          </w:tcPr>
          <w:p w14:paraId="221F4BCD" w14:textId="77777777" w:rsidR="00C11CC4" w:rsidRPr="00BF4C80" w:rsidRDefault="00C11CC4" w:rsidP="00F35AF2">
            <w:pPr>
              <w:rPr>
                <w:color w:val="000000"/>
                <w:sz w:val="22"/>
                <w:szCs w:val="22"/>
              </w:rPr>
            </w:pPr>
          </w:p>
        </w:tc>
        <w:tc>
          <w:tcPr>
            <w:tcW w:w="1304" w:type="dxa"/>
            <w:tcBorders>
              <w:top w:val="nil"/>
              <w:left w:val="nil"/>
              <w:bottom w:val="single" w:sz="4" w:space="0" w:color="auto"/>
              <w:right w:val="single" w:sz="4" w:space="0" w:color="auto"/>
            </w:tcBorders>
            <w:shd w:val="clear" w:color="auto" w:fill="auto"/>
            <w:vAlign w:val="center"/>
          </w:tcPr>
          <w:p w14:paraId="25ABB4B1" w14:textId="77777777" w:rsidR="00C11CC4" w:rsidRPr="00BF4C80" w:rsidRDefault="00C11CC4" w:rsidP="00F35AF2">
            <w:pPr>
              <w:rPr>
                <w:color w:val="000000"/>
                <w:sz w:val="22"/>
                <w:szCs w:val="22"/>
              </w:rPr>
            </w:pPr>
          </w:p>
        </w:tc>
        <w:tc>
          <w:tcPr>
            <w:tcW w:w="1395" w:type="dxa"/>
            <w:tcBorders>
              <w:top w:val="nil"/>
              <w:left w:val="nil"/>
              <w:bottom w:val="single" w:sz="4" w:space="0" w:color="auto"/>
              <w:right w:val="single" w:sz="4" w:space="0" w:color="auto"/>
            </w:tcBorders>
            <w:shd w:val="clear" w:color="auto" w:fill="auto"/>
            <w:vAlign w:val="bottom"/>
          </w:tcPr>
          <w:p w14:paraId="473FAD23" w14:textId="77777777" w:rsidR="00C11CC4" w:rsidRPr="00BF4C80" w:rsidRDefault="00C11CC4" w:rsidP="00F35AF2">
            <w:pPr>
              <w:rPr>
                <w:color w:val="000000"/>
                <w:sz w:val="22"/>
                <w:szCs w:val="22"/>
              </w:rPr>
            </w:pPr>
          </w:p>
        </w:tc>
        <w:tc>
          <w:tcPr>
            <w:tcW w:w="1517" w:type="dxa"/>
            <w:tcBorders>
              <w:top w:val="nil"/>
              <w:left w:val="nil"/>
              <w:bottom w:val="single" w:sz="4" w:space="0" w:color="auto"/>
              <w:right w:val="single" w:sz="4" w:space="0" w:color="auto"/>
            </w:tcBorders>
            <w:shd w:val="clear" w:color="auto" w:fill="auto"/>
            <w:vAlign w:val="bottom"/>
          </w:tcPr>
          <w:p w14:paraId="70E1F273" w14:textId="77777777" w:rsidR="00C11CC4" w:rsidRPr="00BF4C80" w:rsidRDefault="00C11CC4" w:rsidP="00F35AF2">
            <w:pPr>
              <w:rPr>
                <w:color w:val="000000"/>
                <w:sz w:val="22"/>
                <w:szCs w:val="22"/>
              </w:rPr>
            </w:pPr>
          </w:p>
        </w:tc>
      </w:tr>
      <w:tr w:rsidR="00C11CC4" w:rsidRPr="00BF4C80" w14:paraId="55DEB786" w14:textId="77777777" w:rsidTr="00F35AF2">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0D00234" w14:textId="77777777" w:rsidR="00C11CC4" w:rsidRPr="00BF4C80" w:rsidRDefault="00C11CC4" w:rsidP="00F35AF2">
            <w:pPr>
              <w:autoSpaceDE w:val="0"/>
              <w:autoSpaceDN w:val="0"/>
              <w:adjustRightInd w:val="0"/>
              <w:jc w:val="center"/>
              <w:rPr>
                <w:color w:val="000000"/>
                <w:sz w:val="22"/>
                <w:szCs w:val="22"/>
              </w:rPr>
            </w:pPr>
            <w:r w:rsidRPr="00BF4C80">
              <w:rPr>
                <w:b/>
                <w:bCs/>
                <w:color w:val="000000"/>
                <w:sz w:val="22"/>
                <w:szCs w:val="22"/>
              </w:rPr>
              <w:t>2-1</w:t>
            </w:r>
          </w:p>
        </w:tc>
        <w:tc>
          <w:tcPr>
            <w:tcW w:w="7049" w:type="dxa"/>
            <w:tcBorders>
              <w:top w:val="single" w:sz="4" w:space="0" w:color="auto"/>
              <w:left w:val="nil"/>
              <w:bottom w:val="single" w:sz="4" w:space="0" w:color="auto"/>
              <w:right w:val="single" w:sz="4" w:space="0" w:color="auto"/>
            </w:tcBorders>
            <w:shd w:val="clear" w:color="auto" w:fill="auto"/>
          </w:tcPr>
          <w:p w14:paraId="76F1658C" w14:textId="77777777" w:rsidR="00C11CC4" w:rsidRPr="00BF4C80" w:rsidRDefault="00C11CC4" w:rsidP="00F35AF2">
            <w:pPr>
              <w:rPr>
                <w:b/>
                <w:bCs/>
                <w:sz w:val="22"/>
                <w:szCs w:val="22"/>
              </w:rPr>
            </w:pPr>
            <w:r w:rsidRPr="00BF4C80">
              <w:rPr>
                <w:b/>
                <w:bCs/>
                <w:sz w:val="22"/>
                <w:szCs w:val="22"/>
              </w:rPr>
              <w:t>TEHNOLOĢISKĀ DAĻA</w:t>
            </w:r>
          </w:p>
        </w:tc>
        <w:tc>
          <w:tcPr>
            <w:tcW w:w="1920" w:type="dxa"/>
            <w:tcBorders>
              <w:top w:val="single" w:sz="4" w:space="0" w:color="auto"/>
              <w:left w:val="nil"/>
              <w:bottom w:val="single" w:sz="4" w:space="0" w:color="auto"/>
              <w:right w:val="single" w:sz="4" w:space="0" w:color="auto"/>
            </w:tcBorders>
            <w:shd w:val="clear" w:color="auto" w:fill="auto"/>
            <w:vAlign w:val="center"/>
          </w:tcPr>
          <w:p w14:paraId="25D191FD" w14:textId="77777777" w:rsidR="00C11CC4" w:rsidRPr="00BF4C80" w:rsidRDefault="00C11CC4" w:rsidP="00F35AF2">
            <w:pPr>
              <w:jc w:val="cente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3DA6090" w14:textId="77777777" w:rsidR="00C11CC4" w:rsidRPr="00BF4C80" w:rsidRDefault="00C11CC4" w:rsidP="00F35AF2">
            <w:pPr>
              <w:jc w:val="cente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BB7635C" w14:textId="77777777" w:rsidR="00C11CC4" w:rsidRPr="00BF4C80" w:rsidRDefault="00C11CC4" w:rsidP="00F35AF2">
            <w:pPr>
              <w:jc w:val="cente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56B7B63" w14:textId="77777777" w:rsidR="00C11CC4" w:rsidRPr="00BF4C80" w:rsidRDefault="00C11CC4" w:rsidP="00F35AF2">
            <w:pPr>
              <w:jc w:val="cente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769834B" w14:textId="77777777" w:rsidR="00C11CC4" w:rsidRPr="00BF4C80" w:rsidRDefault="00C11CC4" w:rsidP="00F35AF2">
            <w:pPr>
              <w:jc w:val="center"/>
              <w:rPr>
                <w:color w:val="000000"/>
                <w:sz w:val="22"/>
                <w:szCs w:val="22"/>
              </w:rPr>
            </w:pPr>
          </w:p>
        </w:tc>
      </w:tr>
      <w:tr w:rsidR="00C11CC4" w:rsidRPr="00BF4C80" w14:paraId="7F5ACAA7" w14:textId="77777777" w:rsidTr="00F35AF2">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C33835E"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w:t>
            </w:r>
          </w:p>
        </w:tc>
        <w:tc>
          <w:tcPr>
            <w:tcW w:w="7049" w:type="dxa"/>
            <w:tcBorders>
              <w:top w:val="single" w:sz="4" w:space="0" w:color="auto"/>
              <w:left w:val="nil"/>
              <w:bottom w:val="single" w:sz="4" w:space="0" w:color="auto"/>
              <w:right w:val="single" w:sz="4" w:space="0" w:color="auto"/>
            </w:tcBorders>
            <w:shd w:val="clear" w:color="auto" w:fill="auto"/>
          </w:tcPr>
          <w:p w14:paraId="3F43985F" w14:textId="77777777" w:rsidR="00C11CC4" w:rsidRPr="00BF4C80" w:rsidRDefault="00C11CC4" w:rsidP="00F35AF2">
            <w:pPr>
              <w:rPr>
                <w:sz w:val="22"/>
                <w:szCs w:val="22"/>
              </w:rPr>
            </w:pPr>
            <w:r w:rsidRPr="00BF4C80">
              <w:rPr>
                <w:sz w:val="22"/>
                <w:szCs w:val="22"/>
              </w:rPr>
              <w:t>Iegremdējams mikseris, propellera diametrs=780mm; ātrums=360rpm;    P=18,5kW±10%</w:t>
            </w:r>
          </w:p>
        </w:tc>
        <w:tc>
          <w:tcPr>
            <w:tcW w:w="1920" w:type="dxa"/>
            <w:tcBorders>
              <w:top w:val="single" w:sz="4" w:space="0" w:color="auto"/>
              <w:left w:val="nil"/>
              <w:bottom w:val="single" w:sz="4" w:space="0" w:color="auto"/>
              <w:right w:val="single" w:sz="4" w:space="0" w:color="auto"/>
            </w:tcBorders>
            <w:shd w:val="clear" w:color="auto" w:fill="auto"/>
            <w:vAlign w:val="center"/>
          </w:tcPr>
          <w:p w14:paraId="1F394B95"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4154926"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6FA43595"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9A87BDC"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FA45B99" w14:textId="77777777" w:rsidR="00C11CC4" w:rsidRPr="00BF4C80" w:rsidRDefault="00C11CC4" w:rsidP="00F35AF2">
            <w:pPr>
              <w:rPr>
                <w:color w:val="000000"/>
                <w:sz w:val="22"/>
                <w:szCs w:val="22"/>
              </w:rPr>
            </w:pPr>
          </w:p>
        </w:tc>
      </w:tr>
      <w:tr w:rsidR="00C11CC4" w:rsidRPr="00BF4C80" w14:paraId="54BE903E" w14:textId="77777777" w:rsidTr="00F35AF2">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91D7336"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2.</w:t>
            </w:r>
          </w:p>
        </w:tc>
        <w:tc>
          <w:tcPr>
            <w:tcW w:w="7049" w:type="dxa"/>
            <w:tcBorders>
              <w:top w:val="single" w:sz="4" w:space="0" w:color="auto"/>
              <w:left w:val="nil"/>
              <w:bottom w:val="single" w:sz="4" w:space="0" w:color="auto"/>
              <w:right w:val="single" w:sz="4" w:space="0" w:color="auto"/>
            </w:tcBorders>
            <w:shd w:val="clear" w:color="auto" w:fill="auto"/>
          </w:tcPr>
          <w:p w14:paraId="59D9B2E9" w14:textId="77777777" w:rsidR="00C11CC4" w:rsidRPr="00BF4C80" w:rsidRDefault="00C11CC4" w:rsidP="00F35AF2">
            <w:pPr>
              <w:rPr>
                <w:sz w:val="22"/>
                <w:szCs w:val="22"/>
              </w:rPr>
            </w:pPr>
            <w:r w:rsidRPr="00BF4C80">
              <w:rPr>
                <w:sz w:val="22"/>
                <w:szCs w:val="22"/>
              </w:rPr>
              <w:t>Iegremdējams mikseris, propellera diametrs=780mm; ātrums=360rpm;    P=25kW±10%</w:t>
            </w:r>
          </w:p>
        </w:tc>
        <w:tc>
          <w:tcPr>
            <w:tcW w:w="1920" w:type="dxa"/>
            <w:tcBorders>
              <w:top w:val="single" w:sz="4" w:space="0" w:color="auto"/>
              <w:left w:val="nil"/>
              <w:bottom w:val="single" w:sz="4" w:space="0" w:color="auto"/>
              <w:right w:val="single" w:sz="4" w:space="0" w:color="auto"/>
            </w:tcBorders>
            <w:shd w:val="clear" w:color="auto" w:fill="auto"/>
            <w:vAlign w:val="center"/>
          </w:tcPr>
          <w:p w14:paraId="0FB17BC0"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6E525D4"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FE90EE2"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AECB7E9"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6584E3F" w14:textId="77777777" w:rsidR="00C11CC4" w:rsidRPr="00BF4C80" w:rsidRDefault="00C11CC4" w:rsidP="00F35AF2">
            <w:pPr>
              <w:rPr>
                <w:color w:val="000000"/>
                <w:sz w:val="22"/>
                <w:szCs w:val="22"/>
              </w:rPr>
            </w:pPr>
          </w:p>
        </w:tc>
      </w:tr>
      <w:tr w:rsidR="00C11CC4" w:rsidRPr="00BF4C80" w14:paraId="085F4DE2" w14:textId="77777777" w:rsidTr="00F35AF2">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DB06DB2"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3.</w:t>
            </w:r>
          </w:p>
        </w:tc>
        <w:tc>
          <w:tcPr>
            <w:tcW w:w="7049" w:type="dxa"/>
            <w:tcBorders>
              <w:top w:val="single" w:sz="4" w:space="0" w:color="auto"/>
              <w:left w:val="nil"/>
              <w:bottom w:val="single" w:sz="4" w:space="0" w:color="auto"/>
              <w:right w:val="single" w:sz="4" w:space="0" w:color="auto"/>
            </w:tcBorders>
            <w:shd w:val="clear" w:color="auto" w:fill="auto"/>
          </w:tcPr>
          <w:p w14:paraId="646D10F7" w14:textId="77777777" w:rsidR="00C11CC4" w:rsidRPr="00BF4C80" w:rsidRDefault="00C11CC4" w:rsidP="00F35AF2">
            <w:pPr>
              <w:rPr>
                <w:sz w:val="22"/>
                <w:szCs w:val="22"/>
              </w:rPr>
            </w:pPr>
            <w:r w:rsidRPr="00BF4C80">
              <w:rPr>
                <w:sz w:val="22"/>
                <w:szCs w:val="22"/>
              </w:rPr>
              <w:t>Lieko dūņu sūknis, Q=min.100,0m³/h(50 Hz);</w:t>
            </w:r>
            <w:r>
              <w:rPr>
                <w:sz w:val="22"/>
                <w:szCs w:val="22"/>
              </w:rPr>
              <w:t xml:space="preserve"> </w:t>
            </w:r>
            <w:r w:rsidRPr="00BF4C80">
              <w:rPr>
                <w:sz w:val="22"/>
                <w:szCs w:val="22"/>
              </w:rPr>
              <w:t>H=min.7,4m P=6,5kW±10%, ar frekvenču pārveidotāju</w:t>
            </w:r>
          </w:p>
        </w:tc>
        <w:tc>
          <w:tcPr>
            <w:tcW w:w="1920" w:type="dxa"/>
            <w:tcBorders>
              <w:top w:val="single" w:sz="4" w:space="0" w:color="auto"/>
              <w:left w:val="nil"/>
              <w:bottom w:val="single" w:sz="4" w:space="0" w:color="auto"/>
              <w:right w:val="single" w:sz="4" w:space="0" w:color="auto"/>
            </w:tcBorders>
            <w:shd w:val="clear" w:color="auto" w:fill="auto"/>
            <w:vAlign w:val="center"/>
          </w:tcPr>
          <w:p w14:paraId="4730C2A0"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34A7475F"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069D9C9"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7D4B86E"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6B42795" w14:textId="77777777" w:rsidR="00C11CC4" w:rsidRPr="00BF4C80" w:rsidRDefault="00C11CC4" w:rsidP="00F35AF2">
            <w:pPr>
              <w:rPr>
                <w:color w:val="000000"/>
                <w:sz w:val="22"/>
                <w:szCs w:val="22"/>
              </w:rPr>
            </w:pPr>
          </w:p>
        </w:tc>
      </w:tr>
      <w:tr w:rsidR="00C11CC4" w:rsidRPr="00BF4C80" w14:paraId="05961E51" w14:textId="77777777" w:rsidTr="00F35AF2">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B3B86E8"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4.</w:t>
            </w:r>
          </w:p>
        </w:tc>
        <w:tc>
          <w:tcPr>
            <w:tcW w:w="7049" w:type="dxa"/>
            <w:tcBorders>
              <w:top w:val="single" w:sz="4" w:space="0" w:color="auto"/>
              <w:left w:val="nil"/>
              <w:bottom w:val="single" w:sz="4" w:space="0" w:color="auto"/>
              <w:right w:val="single" w:sz="4" w:space="0" w:color="auto"/>
            </w:tcBorders>
            <w:shd w:val="clear" w:color="auto" w:fill="auto"/>
          </w:tcPr>
          <w:p w14:paraId="45B347C6" w14:textId="77777777" w:rsidR="00C11CC4" w:rsidRPr="00BF4C80" w:rsidRDefault="00C11CC4" w:rsidP="00F35AF2">
            <w:pPr>
              <w:rPr>
                <w:sz w:val="22"/>
                <w:szCs w:val="22"/>
              </w:rPr>
            </w:pPr>
            <w:r w:rsidRPr="00BF4C80">
              <w:rPr>
                <w:sz w:val="22"/>
                <w:szCs w:val="22"/>
              </w:rPr>
              <w:t xml:space="preserve">Mikseris </w:t>
            </w:r>
            <w:r w:rsidRPr="00BF4C80">
              <w:rPr>
                <w:rFonts w:ascii="Cambria Math" w:hAnsi="Cambria Math" w:cs="Cambria Math"/>
                <w:sz w:val="22"/>
                <w:szCs w:val="22"/>
              </w:rPr>
              <w:t>∅</w:t>
            </w:r>
            <w:r w:rsidRPr="00BF4C80">
              <w:rPr>
                <w:sz w:val="22"/>
                <w:szCs w:val="22"/>
              </w:rPr>
              <w:t xml:space="preserve">600; Q=min.2160 m³/h, P=16,0 </w:t>
            </w:r>
            <w:proofErr w:type="spellStart"/>
            <w:r w:rsidRPr="00BF4C80">
              <w:rPr>
                <w:sz w:val="22"/>
                <w:szCs w:val="22"/>
              </w:rPr>
              <w:t>kW</w:t>
            </w:r>
            <w:proofErr w:type="spellEnd"/>
            <w:r w:rsidRPr="00BF4C80">
              <w:rPr>
                <w:sz w:val="22"/>
                <w:szCs w:val="22"/>
              </w:rPr>
              <w:t xml:space="preserve"> ±10%, ar centrālo cauruli un gāzes kupolu DN2300                                                                                               </w:t>
            </w:r>
          </w:p>
        </w:tc>
        <w:tc>
          <w:tcPr>
            <w:tcW w:w="1920" w:type="dxa"/>
            <w:tcBorders>
              <w:top w:val="single" w:sz="4" w:space="0" w:color="auto"/>
              <w:left w:val="nil"/>
              <w:bottom w:val="single" w:sz="4" w:space="0" w:color="auto"/>
              <w:right w:val="single" w:sz="4" w:space="0" w:color="auto"/>
            </w:tcBorders>
            <w:shd w:val="clear" w:color="auto" w:fill="auto"/>
            <w:vAlign w:val="center"/>
          </w:tcPr>
          <w:p w14:paraId="09D55A70"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8FB368E"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868C472"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645219B"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5270921" w14:textId="77777777" w:rsidR="00C11CC4" w:rsidRPr="00BF4C80" w:rsidRDefault="00C11CC4" w:rsidP="00F35AF2">
            <w:pPr>
              <w:rPr>
                <w:color w:val="000000"/>
                <w:sz w:val="22"/>
                <w:szCs w:val="22"/>
              </w:rPr>
            </w:pPr>
          </w:p>
        </w:tc>
      </w:tr>
      <w:tr w:rsidR="00C11CC4" w:rsidRPr="00BF4C80" w14:paraId="7F0A1044" w14:textId="77777777" w:rsidTr="00F35AF2">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B15CF68"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5.</w:t>
            </w:r>
          </w:p>
        </w:tc>
        <w:tc>
          <w:tcPr>
            <w:tcW w:w="7049" w:type="dxa"/>
            <w:tcBorders>
              <w:top w:val="single" w:sz="4" w:space="0" w:color="auto"/>
              <w:left w:val="nil"/>
              <w:bottom w:val="single" w:sz="4" w:space="0" w:color="auto"/>
              <w:right w:val="single" w:sz="4" w:space="0" w:color="auto"/>
            </w:tcBorders>
            <w:shd w:val="clear" w:color="auto" w:fill="auto"/>
          </w:tcPr>
          <w:p w14:paraId="3EC2BBA6" w14:textId="77777777" w:rsidR="00C11CC4" w:rsidRPr="00BF4C80" w:rsidRDefault="00C11CC4" w:rsidP="00F35AF2">
            <w:pPr>
              <w:rPr>
                <w:sz w:val="22"/>
                <w:szCs w:val="22"/>
              </w:rPr>
            </w:pPr>
            <w:r w:rsidRPr="00BF4C80">
              <w:rPr>
                <w:sz w:val="22"/>
                <w:szCs w:val="22"/>
              </w:rPr>
              <w:t xml:space="preserve">Dūņu cirkulācijas sūknis ar frekvenču pārveidotāju, horizontāls, Q= min. 250m³/h 50Hz; H=min.9,6 m; P=18,5 </w:t>
            </w:r>
            <w:proofErr w:type="spellStart"/>
            <w:r w:rsidRPr="00BF4C80">
              <w:rPr>
                <w:sz w:val="22"/>
                <w:szCs w:val="22"/>
              </w:rPr>
              <w:t>kW</w:t>
            </w:r>
            <w:proofErr w:type="spellEnd"/>
            <w:r w:rsidRPr="00BF4C80">
              <w:rPr>
                <w:sz w:val="22"/>
                <w:szCs w:val="22"/>
              </w:rPr>
              <w:t xml:space="preserve"> ±10%, </w:t>
            </w:r>
          </w:p>
        </w:tc>
        <w:tc>
          <w:tcPr>
            <w:tcW w:w="1920" w:type="dxa"/>
            <w:tcBorders>
              <w:top w:val="single" w:sz="4" w:space="0" w:color="auto"/>
              <w:left w:val="nil"/>
              <w:bottom w:val="single" w:sz="4" w:space="0" w:color="auto"/>
              <w:right w:val="single" w:sz="4" w:space="0" w:color="auto"/>
            </w:tcBorders>
            <w:shd w:val="clear" w:color="auto" w:fill="auto"/>
            <w:vAlign w:val="center"/>
          </w:tcPr>
          <w:p w14:paraId="4FA59450"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E37A611"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7EAAE52"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12E58F4"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A176853" w14:textId="77777777" w:rsidR="00C11CC4" w:rsidRPr="00BF4C80" w:rsidRDefault="00C11CC4" w:rsidP="00F35AF2">
            <w:pPr>
              <w:rPr>
                <w:color w:val="000000"/>
                <w:sz w:val="22"/>
                <w:szCs w:val="22"/>
              </w:rPr>
            </w:pPr>
          </w:p>
        </w:tc>
      </w:tr>
      <w:tr w:rsidR="00C11CC4" w:rsidRPr="00BF4C80" w14:paraId="57209B83" w14:textId="77777777" w:rsidTr="00F35AF2">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E33AFE4"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6.</w:t>
            </w:r>
          </w:p>
        </w:tc>
        <w:tc>
          <w:tcPr>
            <w:tcW w:w="7049" w:type="dxa"/>
            <w:tcBorders>
              <w:top w:val="single" w:sz="4" w:space="0" w:color="auto"/>
              <w:left w:val="nil"/>
              <w:bottom w:val="single" w:sz="4" w:space="0" w:color="auto"/>
              <w:right w:val="single" w:sz="4" w:space="0" w:color="auto"/>
            </w:tcBorders>
            <w:shd w:val="clear" w:color="auto" w:fill="auto"/>
          </w:tcPr>
          <w:p w14:paraId="1FEFB0C5" w14:textId="77777777" w:rsidR="00C11CC4" w:rsidRPr="00BF4C80" w:rsidRDefault="00C11CC4" w:rsidP="00F35AF2">
            <w:pPr>
              <w:rPr>
                <w:sz w:val="22"/>
                <w:szCs w:val="22"/>
              </w:rPr>
            </w:pPr>
            <w:proofErr w:type="spellStart"/>
            <w:r w:rsidRPr="00BF4C80">
              <w:rPr>
                <w:sz w:val="22"/>
                <w:szCs w:val="22"/>
              </w:rPr>
              <w:t>Siltummainis</w:t>
            </w:r>
            <w:proofErr w:type="spellEnd"/>
            <w:r w:rsidRPr="00BF4C80">
              <w:rPr>
                <w:sz w:val="22"/>
                <w:szCs w:val="22"/>
              </w:rPr>
              <w:t xml:space="preserve">, </w:t>
            </w:r>
            <w:proofErr w:type="spellStart"/>
            <w:r w:rsidRPr="00BF4C80">
              <w:rPr>
                <w:sz w:val="22"/>
                <w:szCs w:val="22"/>
              </w:rPr>
              <w:t>recirkulējamo</w:t>
            </w:r>
            <w:proofErr w:type="spellEnd"/>
            <w:r w:rsidRPr="00BF4C80">
              <w:rPr>
                <w:sz w:val="22"/>
                <w:szCs w:val="22"/>
              </w:rPr>
              <w:t xml:space="preserve"> dūņu daudzums vienā tvertnē                                  </w:t>
            </w:r>
          </w:p>
          <w:p w14:paraId="495D419E" w14:textId="77777777" w:rsidR="00C11CC4" w:rsidRPr="00BF4C80" w:rsidRDefault="00C11CC4" w:rsidP="00F35AF2">
            <w:pPr>
              <w:rPr>
                <w:sz w:val="22"/>
                <w:szCs w:val="22"/>
              </w:rPr>
            </w:pPr>
            <w:r w:rsidRPr="00BF4C80">
              <w:rPr>
                <w:sz w:val="22"/>
                <w:szCs w:val="22"/>
              </w:rPr>
              <w:t xml:space="preserve">Q=apmēram 270,0 m³ / h; svaigo dūņu daudzums Q = 20.0 - 40.0 m³ / h                                                                                          </w:t>
            </w:r>
          </w:p>
          <w:p w14:paraId="19AB3240" w14:textId="77777777" w:rsidR="00C11CC4" w:rsidRPr="00BF4C80" w:rsidRDefault="00C11CC4" w:rsidP="00F35AF2">
            <w:pPr>
              <w:rPr>
                <w:sz w:val="22"/>
                <w:szCs w:val="22"/>
              </w:rPr>
            </w:pPr>
            <w:r w:rsidRPr="00BF4C80">
              <w:rPr>
                <w:sz w:val="22"/>
                <w:szCs w:val="22"/>
              </w:rPr>
              <w:t xml:space="preserve">- dūņu temperatūra </w:t>
            </w:r>
            <w:proofErr w:type="spellStart"/>
            <w:r w:rsidRPr="00BF4C80">
              <w:rPr>
                <w:sz w:val="22"/>
                <w:szCs w:val="22"/>
              </w:rPr>
              <w:t>metāntenkā</w:t>
            </w:r>
            <w:proofErr w:type="spellEnd"/>
            <w:r w:rsidRPr="00BF4C80">
              <w:rPr>
                <w:sz w:val="22"/>
                <w:szCs w:val="22"/>
              </w:rPr>
              <w:t xml:space="preserve"> 37°C;                                                                                         </w:t>
            </w:r>
          </w:p>
          <w:p w14:paraId="57B391A6" w14:textId="77777777" w:rsidR="00C11CC4" w:rsidRPr="00BF4C80" w:rsidRDefault="00C11CC4" w:rsidP="00F35AF2">
            <w:pPr>
              <w:rPr>
                <w:sz w:val="22"/>
                <w:szCs w:val="22"/>
              </w:rPr>
            </w:pPr>
            <w:r w:rsidRPr="00BF4C80">
              <w:rPr>
                <w:sz w:val="22"/>
                <w:szCs w:val="22"/>
              </w:rPr>
              <w:t>- minimālā dūņu temperatūra 8°C;</w:t>
            </w:r>
          </w:p>
          <w:p w14:paraId="1EE76353" w14:textId="77777777" w:rsidR="00C11CC4" w:rsidRPr="00BF4C80" w:rsidRDefault="00C11CC4" w:rsidP="00F35AF2">
            <w:pPr>
              <w:rPr>
                <w:sz w:val="22"/>
                <w:szCs w:val="22"/>
              </w:rPr>
            </w:pPr>
            <w:r w:rsidRPr="00BF4C80">
              <w:rPr>
                <w:sz w:val="22"/>
                <w:szCs w:val="22"/>
              </w:rPr>
              <w:lastRenderedPageBreak/>
              <w:t>- siltumnesēja temperatūra 70/58,8°C</w:t>
            </w:r>
          </w:p>
          <w:p w14:paraId="2DDA2EB6" w14:textId="77777777" w:rsidR="00C11CC4" w:rsidRPr="00BF4C80" w:rsidRDefault="00C11CC4" w:rsidP="00F35AF2">
            <w:pPr>
              <w:rPr>
                <w:sz w:val="22"/>
                <w:szCs w:val="22"/>
              </w:rPr>
            </w:pPr>
            <w:r w:rsidRPr="00BF4C80">
              <w:rPr>
                <w:sz w:val="22"/>
                <w:szCs w:val="22"/>
              </w:rPr>
              <w:t xml:space="preserve">- jauda = min.1282 </w:t>
            </w:r>
            <w:proofErr w:type="spellStart"/>
            <w:r w:rsidRPr="00BF4C80">
              <w:rPr>
                <w:sz w:val="22"/>
                <w:szCs w:val="22"/>
              </w:rPr>
              <w:t>kW</w:t>
            </w:r>
            <w:proofErr w:type="spellEnd"/>
          </w:p>
        </w:tc>
        <w:tc>
          <w:tcPr>
            <w:tcW w:w="1920" w:type="dxa"/>
            <w:tcBorders>
              <w:top w:val="single" w:sz="4" w:space="0" w:color="auto"/>
              <w:left w:val="nil"/>
              <w:bottom w:val="single" w:sz="4" w:space="0" w:color="auto"/>
              <w:right w:val="single" w:sz="4" w:space="0" w:color="auto"/>
            </w:tcBorders>
            <w:shd w:val="clear" w:color="auto" w:fill="auto"/>
            <w:vAlign w:val="center"/>
          </w:tcPr>
          <w:p w14:paraId="263EC181"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0922CFB"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2D47F17"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7D1C4A07"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150E2FB" w14:textId="77777777" w:rsidR="00C11CC4" w:rsidRPr="00BF4C80" w:rsidRDefault="00C11CC4" w:rsidP="00F35AF2">
            <w:pPr>
              <w:rPr>
                <w:color w:val="000000"/>
                <w:sz w:val="22"/>
                <w:szCs w:val="22"/>
              </w:rPr>
            </w:pPr>
          </w:p>
        </w:tc>
      </w:tr>
      <w:tr w:rsidR="00C11CC4" w:rsidRPr="00BF4C80" w14:paraId="2AB8619E" w14:textId="77777777" w:rsidTr="00F35AF2">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8FAD2C0"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7.</w:t>
            </w:r>
          </w:p>
        </w:tc>
        <w:tc>
          <w:tcPr>
            <w:tcW w:w="7049" w:type="dxa"/>
            <w:tcBorders>
              <w:top w:val="single" w:sz="4" w:space="0" w:color="auto"/>
              <w:left w:val="nil"/>
              <w:bottom w:val="single" w:sz="4" w:space="0" w:color="auto"/>
              <w:right w:val="single" w:sz="4" w:space="0" w:color="auto"/>
            </w:tcBorders>
            <w:shd w:val="clear" w:color="auto" w:fill="auto"/>
          </w:tcPr>
          <w:p w14:paraId="6973C147" w14:textId="77777777" w:rsidR="00C11CC4" w:rsidRPr="00BF4C80" w:rsidRDefault="00C11CC4" w:rsidP="00F35AF2">
            <w:pPr>
              <w:rPr>
                <w:sz w:val="22"/>
                <w:szCs w:val="22"/>
              </w:rPr>
            </w:pPr>
            <w:r w:rsidRPr="00BF4C80">
              <w:rPr>
                <w:sz w:val="22"/>
                <w:szCs w:val="22"/>
              </w:rPr>
              <w:t xml:space="preserve">Cauruļveida </w:t>
            </w:r>
            <w:proofErr w:type="spellStart"/>
            <w:r w:rsidRPr="00BF4C80">
              <w:rPr>
                <w:sz w:val="22"/>
                <w:szCs w:val="22"/>
              </w:rPr>
              <w:t>siltummainis</w:t>
            </w:r>
            <w:proofErr w:type="spellEnd"/>
            <w:r w:rsidRPr="00BF4C80">
              <w:rPr>
                <w:sz w:val="22"/>
                <w:szCs w:val="22"/>
              </w:rPr>
              <w:t xml:space="preserve">, ūdens uzsildīšanai no dūņām, komplektā ar siltā ūdens (siltumnesēja) cirkulācijas sūkni un apsaisti, enerģijas atgūšanai ziemā:                            </w:t>
            </w:r>
          </w:p>
          <w:p w14:paraId="18CA9D1B" w14:textId="77777777" w:rsidR="00C11CC4" w:rsidRPr="00BF4C80" w:rsidRDefault="00C11CC4" w:rsidP="00F35AF2">
            <w:pPr>
              <w:rPr>
                <w:sz w:val="22"/>
                <w:szCs w:val="22"/>
              </w:rPr>
            </w:pPr>
            <w:r w:rsidRPr="00BF4C80">
              <w:rPr>
                <w:sz w:val="22"/>
                <w:szCs w:val="22"/>
              </w:rPr>
              <w:t>dūņu daudzums Q = apmēram 30,0 m³/h</w:t>
            </w:r>
          </w:p>
          <w:p w14:paraId="2FF9E642" w14:textId="77777777" w:rsidR="00C11CC4" w:rsidRPr="00BF4C80" w:rsidRDefault="00C11CC4" w:rsidP="00F35AF2">
            <w:pPr>
              <w:rPr>
                <w:sz w:val="22"/>
                <w:szCs w:val="22"/>
              </w:rPr>
            </w:pPr>
            <w:r w:rsidRPr="00BF4C80">
              <w:rPr>
                <w:sz w:val="22"/>
                <w:szCs w:val="22"/>
              </w:rPr>
              <w:t>- dūņu temperatūra ieplūdē 37 ° C;</w:t>
            </w:r>
          </w:p>
          <w:p w14:paraId="21033677" w14:textId="77777777" w:rsidR="00C11CC4" w:rsidRPr="00BF4C80" w:rsidRDefault="00C11CC4" w:rsidP="00F35AF2">
            <w:pPr>
              <w:rPr>
                <w:sz w:val="22"/>
                <w:szCs w:val="22"/>
              </w:rPr>
            </w:pPr>
            <w:r w:rsidRPr="00BF4C80">
              <w:rPr>
                <w:sz w:val="22"/>
                <w:szCs w:val="22"/>
              </w:rPr>
              <w:t>- dūņu temperatūra izplūdē 27.2 ° C;</w:t>
            </w:r>
          </w:p>
          <w:p w14:paraId="134D2775" w14:textId="77777777" w:rsidR="00C11CC4" w:rsidRPr="00BF4C80" w:rsidRDefault="00C11CC4" w:rsidP="00F35AF2">
            <w:pPr>
              <w:rPr>
                <w:sz w:val="22"/>
                <w:szCs w:val="22"/>
              </w:rPr>
            </w:pPr>
            <w:r w:rsidRPr="00BF4C80">
              <w:rPr>
                <w:sz w:val="22"/>
                <w:szCs w:val="22"/>
              </w:rPr>
              <w:t>- siltumnesēja plūsma Q = apmēram. 20.0 m³ / h;</w:t>
            </w:r>
          </w:p>
          <w:p w14:paraId="11EF7E23" w14:textId="77777777" w:rsidR="00C11CC4" w:rsidRPr="00BF4C80" w:rsidRDefault="00C11CC4" w:rsidP="00F35AF2">
            <w:pPr>
              <w:rPr>
                <w:sz w:val="22"/>
                <w:szCs w:val="22"/>
              </w:rPr>
            </w:pPr>
            <w:r w:rsidRPr="00BF4C80">
              <w:rPr>
                <w:sz w:val="22"/>
                <w:szCs w:val="22"/>
              </w:rPr>
              <w:t>- siltumnesēja turpgaitas temperatūra 16.5 ° C;</w:t>
            </w:r>
          </w:p>
          <w:p w14:paraId="2BC6B4E5" w14:textId="77777777" w:rsidR="00C11CC4" w:rsidRPr="00BF4C80" w:rsidRDefault="00C11CC4" w:rsidP="00F35AF2">
            <w:pPr>
              <w:rPr>
                <w:sz w:val="22"/>
                <w:szCs w:val="22"/>
              </w:rPr>
            </w:pPr>
            <w:r w:rsidRPr="00BF4C80">
              <w:rPr>
                <w:sz w:val="22"/>
                <w:szCs w:val="22"/>
              </w:rPr>
              <w:t xml:space="preserve">- siltumnesēja </w:t>
            </w:r>
            <w:proofErr w:type="spellStart"/>
            <w:r w:rsidRPr="00BF4C80">
              <w:rPr>
                <w:sz w:val="22"/>
                <w:szCs w:val="22"/>
              </w:rPr>
              <w:t>atgaitas</w:t>
            </w:r>
            <w:proofErr w:type="spellEnd"/>
            <w:r w:rsidRPr="00BF4C80">
              <w:rPr>
                <w:sz w:val="22"/>
                <w:szCs w:val="22"/>
              </w:rPr>
              <w:t xml:space="preserve"> temperatūra 30.7 ° C;</w:t>
            </w:r>
          </w:p>
          <w:p w14:paraId="0116872B" w14:textId="77777777" w:rsidR="00C11CC4" w:rsidRPr="00BF4C80" w:rsidRDefault="00C11CC4" w:rsidP="00F35AF2">
            <w:pPr>
              <w:rPr>
                <w:sz w:val="22"/>
                <w:szCs w:val="22"/>
              </w:rPr>
            </w:pPr>
            <w:r w:rsidRPr="00BF4C80">
              <w:rPr>
                <w:sz w:val="22"/>
                <w:szCs w:val="22"/>
              </w:rPr>
              <w:t xml:space="preserve">- jauda = min. 324 </w:t>
            </w:r>
            <w:proofErr w:type="spellStart"/>
            <w:r w:rsidRPr="00BF4C80">
              <w:rPr>
                <w:sz w:val="22"/>
                <w:szCs w:val="22"/>
              </w:rPr>
              <w:t>kW</w:t>
            </w:r>
            <w:proofErr w:type="spellEnd"/>
            <w:r w:rsidRPr="00BF4C80">
              <w:rPr>
                <w:sz w:val="22"/>
                <w:szCs w:val="22"/>
              </w:rPr>
              <w:t xml:space="preserve">                                                                                                              </w:t>
            </w:r>
          </w:p>
          <w:p w14:paraId="584C2528" w14:textId="77777777" w:rsidR="00C11CC4" w:rsidRPr="00BF4C80" w:rsidRDefault="00C11CC4" w:rsidP="00F35AF2">
            <w:pPr>
              <w:rPr>
                <w:sz w:val="22"/>
                <w:szCs w:val="22"/>
              </w:rPr>
            </w:pPr>
            <w:r w:rsidRPr="00BF4C80">
              <w:rPr>
                <w:sz w:val="22"/>
                <w:szCs w:val="22"/>
              </w:rPr>
              <w:t xml:space="preserve">enerģijas atgūšana - vasarā:                                                                                                            </w:t>
            </w:r>
          </w:p>
          <w:p w14:paraId="7C3A53A2" w14:textId="77777777" w:rsidR="00C11CC4" w:rsidRPr="00BF4C80" w:rsidRDefault="00C11CC4" w:rsidP="00F35AF2">
            <w:pPr>
              <w:rPr>
                <w:sz w:val="22"/>
                <w:szCs w:val="22"/>
              </w:rPr>
            </w:pPr>
            <w:r w:rsidRPr="00BF4C80">
              <w:rPr>
                <w:sz w:val="22"/>
                <w:szCs w:val="22"/>
              </w:rPr>
              <w:t>- dūņu daudzums Q = apmēram 30,0 m³/h;</w:t>
            </w:r>
          </w:p>
          <w:p w14:paraId="64A76CEE" w14:textId="77777777" w:rsidR="00C11CC4" w:rsidRPr="00BF4C80" w:rsidRDefault="00C11CC4" w:rsidP="00F35AF2">
            <w:pPr>
              <w:rPr>
                <w:sz w:val="22"/>
                <w:szCs w:val="22"/>
              </w:rPr>
            </w:pPr>
            <w:r w:rsidRPr="00BF4C80">
              <w:rPr>
                <w:sz w:val="22"/>
                <w:szCs w:val="22"/>
              </w:rPr>
              <w:t>- dūņu ieplūdes temperatūra 37 ° C;</w:t>
            </w:r>
          </w:p>
          <w:p w14:paraId="060AC2B4" w14:textId="77777777" w:rsidR="00C11CC4" w:rsidRPr="00BF4C80" w:rsidRDefault="00C11CC4" w:rsidP="00F35AF2">
            <w:pPr>
              <w:rPr>
                <w:sz w:val="22"/>
                <w:szCs w:val="22"/>
              </w:rPr>
            </w:pPr>
            <w:r w:rsidRPr="00BF4C80">
              <w:rPr>
                <w:sz w:val="22"/>
                <w:szCs w:val="22"/>
              </w:rPr>
              <w:t>- dūņu izplūdes temperatūra 31.1 ° C;</w:t>
            </w:r>
          </w:p>
          <w:p w14:paraId="65DC1781" w14:textId="77777777" w:rsidR="00C11CC4" w:rsidRPr="00BF4C80" w:rsidRDefault="00C11CC4" w:rsidP="00F35AF2">
            <w:pPr>
              <w:rPr>
                <w:sz w:val="22"/>
                <w:szCs w:val="22"/>
              </w:rPr>
            </w:pPr>
            <w:r w:rsidRPr="00BF4C80">
              <w:rPr>
                <w:sz w:val="22"/>
                <w:szCs w:val="22"/>
              </w:rPr>
              <w:t>- siltumnesēja daudzums Q = apmēram 20.0 m³ / h;</w:t>
            </w:r>
          </w:p>
          <w:p w14:paraId="477E9ED5" w14:textId="77777777" w:rsidR="00C11CC4" w:rsidRPr="00BF4C80" w:rsidRDefault="00C11CC4" w:rsidP="00F35AF2">
            <w:pPr>
              <w:rPr>
                <w:sz w:val="22"/>
                <w:szCs w:val="22"/>
              </w:rPr>
            </w:pPr>
            <w:r w:rsidRPr="00BF4C80">
              <w:rPr>
                <w:sz w:val="22"/>
                <w:szCs w:val="22"/>
              </w:rPr>
              <w:t>- siltumnesēja turpgaitas temperatūra 24.8 ° C;</w:t>
            </w:r>
          </w:p>
          <w:p w14:paraId="5FA02B97" w14:textId="77777777" w:rsidR="00C11CC4" w:rsidRPr="00BF4C80" w:rsidRDefault="00C11CC4" w:rsidP="00F35AF2">
            <w:pPr>
              <w:rPr>
                <w:sz w:val="22"/>
                <w:szCs w:val="22"/>
              </w:rPr>
            </w:pPr>
            <w:r w:rsidRPr="00BF4C80">
              <w:rPr>
                <w:sz w:val="22"/>
                <w:szCs w:val="22"/>
              </w:rPr>
              <w:t xml:space="preserve">- siltumnesēja </w:t>
            </w:r>
            <w:proofErr w:type="spellStart"/>
            <w:r w:rsidRPr="00BF4C80">
              <w:rPr>
                <w:sz w:val="22"/>
                <w:szCs w:val="22"/>
              </w:rPr>
              <w:t>atgaitas</w:t>
            </w:r>
            <w:proofErr w:type="spellEnd"/>
            <w:r w:rsidRPr="00BF4C80">
              <w:rPr>
                <w:sz w:val="22"/>
                <w:szCs w:val="22"/>
              </w:rPr>
              <w:t xml:space="preserve"> temperatūra 33.4 ° C;</w:t>
            </w:r>
          </w:p>
          <w:p w14:paraId="1EB5345F" w14:textId="77777777" w:rsidR="00C11CC4" w:rsidRPr="00BF4C80" w:rsidRDefault="00C11CC4" w:rsidP="00F35AF2">
            <w:pPr>
              <w:rPr>
                <w:sz w:val="22"/>
                <w:szCs w:val="22"/>
              </w:rPr>
            </w:pPr>
            <w:r w:rsidRPr="00BF4C80">
              <w:rPr>
                <w:sz w:val="22"/>
                <w:szCs w:val="22"/>
              </w:rPr>
              <w:t xml:space="preserve">- jauda = min. 197 </w:t>
            </w:r>
            <w:proofErr w:type="spellStart"/>
            <w:r w:rsidRPr="00BF4C80">
              <w:rPr>
                <w:sz w:val="22"/>
                <w:szCs w:val="22"/>
              </w:rPr>
              <w:t>kW</w:t>
            </w:r>
            <w:proofErr w:type="spellEnd"/>
            <w:r w:rsidRPr="00BF4C80">
              <w:rPr>
                <w:sz w:val="22"/>
                <w:szCs w:val="22"/>
              </w:rPr>
              <w:t>.</w:t>
            </w:r>
          </w:p>
        </w:tc>
        <w:tc>
          <w:tcPr>
            <w:tcW w:w="1920" w:type="dxa"/>
            <w:tcBorders>
              <w:top w:val="single" w:sz="4" w:space="0" w:color="auto"/>
              <w:left w:val="nil"/>
              <w:bottom w:val="single" w:sz="4" w:space="0" w:color="auto"/>
              <w:right w:val="single" w:sz="4" w:space="0" w:color="auto"/>
            </w:tcBorders>
            <w:shd w:val="clear" w:color="auto" w:fill="auto"/>
            <w:vAlign w:val="center"/>
          </w:tcPr>
          <w:p w14:paraId="28A6E54C"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5B764B6"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79F5444"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6706662"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2114817D" w14:textId="77777777" w:rsidR="00C11CC4" w:rsidRPr="00BF4C80" w:rsidRDefault="00C11CC4" w:rsidP="00F35AF2">
            <w:pPr>
              <w:rPr>
                <w:color w:val="000000"/>
                <w:sz w:val="22"/>
                <w:szCs w:val="22"/>
              </w:rPr>
            </w:pPr>
          </w:p>
        </w:tc>
      </w:tr>
      <w:tr w:rsidR="00C11CC4" w:rsidRPr="00BF4C80" w14:paraId="0C879A77" w14:textId="77777777" w:rsidTr="00F35AF2">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E85AFA1"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8.</w:t>
            </w:r>
          </w:p>
        </w:tc>
        <w:tc>
          <w:tcPr>
            <w:tcW w:w="7049" w:type="dxa"/>
            <w:tcBorders>
              <w:top w:val="single" w:sz="4" w:space="0" w:color="auto"/>
              <w:left w:val="nil"/>
              <w:bottom w:val="single" w:sz="4" w:space="0" w:color="auto"/>
              <w:right w:val="single" w:sz="4" w:space="0" w:color="auto"/>
            </w:tcBorders>
            <w:shd w:val="clear" w:color="auto" w:fill="auto"/>
          </w:tcPr>
          <w:p w14:paraId="69AFAD65" w14:textId="77777777" w:rsidR="00C11CC4" w:rsidRPr="00BF4C80" w:rsidRDefault="00C11CC4" w:rsidP="00F35AF2">
            <w:pPr>
              <w:rPr>
                <w:sz w:val="22"/>
                <w:szCs w:val="22"/>
              </w:rPr>
            </w:pPr>
            <w:r w:rsidRPr="00BF4C80">
              <w:rPr>
                <w:sz w:val="22"/>
                <w:szCs w:val="22"/>
              </w:rPr>
              <w:t xml:space="preserve">Vārpstas tipa dūņu sūknis ar frekvenču pārveidotāju, Q= 18-145,0 m³/h; p= 2,0-3,0 bar; P= 22,0 </w:t>
            </w:r>
            <w:proofErr w:type="spellStart"/>
            <w:r w:rsidRPr="00BF4C80">
              <w:rPr>
                <w:sz w:val="22"/>
                <w:szCs w:val="22"/>
              </w:rPr>
              <w:t>kW</w:t>
            </w:r>
            <w:proofErr w:type="spellEnd"/>
            <w:r w:rsidRPr="00BF4C80">
              <w:rPr>
                <w:sz w:val="22"/>
                <w:szCs w:val="22"/>
              </w:rPr>
              <w:t xml:space="preserve"> ±10%</w:t>
            </w:r>
          </w:p>
        </w:tc>
        <w:tc>
          <w:tcPr>
            <w:tcW w:w="1920" w:type="dxa"/>
            <w:tcBorders>
              <w:top w:val="single" w:sz="4" w:space="0" w:color="auto"/>
              <w:left w:val="nil"/>
              <w:bottom w:val="single" w:sz="4" w:space="0" w:color="auto"/>
              <w:right w:val="single" w:sz="4" w:space="0" w:color="auto"/>
            </w:tcBorders>
            <w:shd w:val="clear" w:color="auto" w:fill="auto"/>
            <w:vAlign w:val="center"/>
          </w:tcPr>
          <w:p w14:paraId="139BE9EA"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F6970E6"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6B1D1EEA"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737DE68"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55C2F19" w14:textId="77777777" w:rsidR="00C11CC4" w:rsidRPr="00BF4C80" w:rsidRDefault="00C11CC4" w:rsidP="00F35AF2">
            <w:pPr>
              <w:rPr>
                <w:color w:val="000000"/>
                <w:sz w:val="22"/>
                <w:szCs w:val="22"/>
              </w:rPr>
            </w:pPr>
          </w:p>
        </w:tc>
      </w:tr>
      <w:tr w:rsidR="00C11CC4" w:rsidRPr="00BF4C80" w14:paraId="633526C9" w14:textId="77777777" w:rsidTr="00F35AF2">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93D8C8A"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9.</w:t>
            </w:r>
          </w:p>
        </w:tc>
        <w:tc>
          <w:tcPr>
            <w:tcW w:w="7049" w:type="dxa"/>
            <w:tcBorders>
              <w:top w:val="single" w:sz="4" w:space="0" w:color="auto"/>
              <w:left w:val="nil"/>
              <w:bottom w:val="single" w:sz="4" w:space="0" w:color="auto"/>
              <w:right w:val="single" w:sz="4" w:space="0" w:color="auto"/>
            </w:tcBorders>
            <w:shd w:val="clear" w:color="auto" w:fill="auto"/>
          </w:tcPr>
          <w:p w14:paraId="594564A5" w14:textId="77777777" w:rsidR="00C11CC4" w:rsidRPr="00BF4C80" w:rsidRDefault="00C11CC4" w:rsidP="00F35AF2">
            <w:pPr>
              <w:rPr>
                <w:sz w:val="22"/>
                <w:szCs w:val="22"/>
              </w:rPr>
            </w:pPr>
            <w:r w:rsidRPr="00BF4C80">
              <w:rPr>
                <w:sz w:val="22"/>
                <w:szCs w:val="22"/>
              </w:rPr>
              <w:t xml:space="preserve">Vārpstas tipa dūņu sūknis ar frekvenču pārveidotāju, Q= 30-53,0 m³/h; p= 4,0 bar; P= 11,0 </w:t>
            </w:r>
            <w:proofErr w:type="spellStart"/>
            <w:r w:rsidRPr="00BF4C80">
              <w:rPr>
                <w:sz w:val="22"/>
                <w:szCs w:val="22"/>
              </w:rPr>
              <w:t>kW</w:t>
            </w:r>
            <w:proofErr w:type="spellEnd"/>
            <w:r w:rsidRPr="00BF4C80">
              <w:rPr>
                <w:sz w:val="22"/>
                <w:szCs w:val="22"/>
              </w:rPr>
              <w:t xml:space="preserve"> ±10%</w:t>
            </w:r>
          </w:p>
        </w:tc>
        <w:tc>
          <w:tcPr>
            <w:tcW w:w="1920" w:type="dxa"/>
            <w:tcBorders>
              <w:top w:val="single" w:sz="4" w:space="0" w:color="auto"/>
              <w:left w:val="nil"/>
              <w:bottom w:val="single" w:sz="4" w:space="0" w:color="auto"/>
              <w:right w:val="single" w:sz="4" w:space="0" w:color="auto"/>
            </w:tcBorders>
            <w:shd w:val="clear" w:color="auto" w:fill="auto"/>
            <w:vAlign w:val="center"/>
          </w:tcPr>
          <w:p w14:paraId="5632F7F7"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C5F9964"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7A8C8949"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7C7BAE60"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2FDD98A1" w14:textId="77777777" w:rsidR="00C11CC4" w:rsidRPr="00BF4C80" w:rsidRDefault="00C11CC4" w:rsidP="00F35AF2">
            <w:pPr>
              <w:rPr>
                <w:color w:val="000000"/>
                <w:sz w:val="22"/>
                <w:szCs w:val="22"/>
              </w:rPr>
            </w:pPr>
          </w:p>
        </w:tc>
      </w:tr>
      <w:tr w:rsidR="00C11CC4" w:rsidRPr="00BF4C80" w14:paraId="38480E63" w14:textId="77777777" w:rsidTr="00F35AF2">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91DE61B"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10.</w:t>
            </w:r>
          </w:p>
        </w:tc>
        <w:tc>
          <w:tcPr>
            <w:tcW w:w="7049" w:type="dxa"/>
            <w:tcBorders>
              <w:top w:val="single" w:sz="4" w:space="0" w:color="auto"/>
              <w:left w:val="nil"/>
              <w:bottom w:val="single" w:sz="4" w:space="0" w:color="auto"/>
              <w:right w:val="single" w:sz="4" w:space="0" w:color="auto"/>
            </w:tcBorders>
            <w:shd w:val="clear" w:color="auto" w:fill="auto"/>
          </w:tcPr>
          <w:p w14:paraId="5B1161AA" w14:textId="77777777" w:rsidR="00C11CC4" w:rsidRPr="00BF4C80" w:rsidRDefault="00C11CC4" w:rsidP="00F35AF2">
            <w:pPr>
              <w:rPr>
                <w:sz w:val="22"/>
                <w:szCs w:val="22"/>
              </w:rPr>
            </w:pPr>
            <w:r w:rsidRPr="00BF4C80">
              <w:rPr>
                <w:sz w:val="22"/>
                <w:szCs w:val="22"/>
              </w:rPr>
              <w:t xml:space="preserve">Lieko dūņu iebiezināšanas centrifūga, Q= 100,0 m³/h; </w:t>
            </w:r>
            <w:proofErr w:type="spellStart"/>
            <w:r w:rsidRPr="00BF4C80">
              <w:rPr>
                <w:sz w:val="22"/>
                <w:szCs w:val="22"/>
              </w:rPr>
              <w:t>Pmotors</w:t>
            </w:r>
            <w:proofErr w:type="spellEnd"/>
            <w:r w:rsidRPr="00BF4C80">
              <w:rPr>
                <w:sz w:val="22"/>
                <w:szCs w:val="22"/>
              </w:rPr>
              <w:t xml:space="preserve">= 75,0 </w:t>
            </w:r>
            <w:proofErr w:type="spellStart"/>
            <w:r w:rsidRPr="00BF4C80">
              <w:rPr>
                <w:sz w:val="22"/>
                <w:szCs w:val="22"/>
              </w:rPr>
              <w:t>kW</w:t>
            </w:r>
            <w:proofErr w:type="spellEnd"/>
            <w:r w:rsidRPr="00BF4C80">
              <w:rPr>
                <w:sz w:val="22"/>
                <w:szCs w:val="22"/>
              </w:rPr>
              <w:t xml:space="preserve">; </w:t>
            </w:r>
            <w:proofErr w:type="spellStart"/>
            <w:r w:rsidRPr="00BF4C80">
              <w:rPr>
                <w:sz w:val="22"/>
                <w:szCs w:val="22"/>
              </w:rPr>
              <w:t>Psekundārais</w:t>
            </w:r>
            <w:proofErr w:type="spellEnd"/>
            <w:r w:rsidRPr="00BF4C80">
              <w:rPr>
                <w:sz w:val="22"/>
                <w:szCs w:val="22"/>
              </w:rPr>
              <w:t xml:space="preserve"> motors= 45,0 </w:t>
            </w:r>
            <w:proofErr w:type="spellStart"/>
            <w:r w:rsidRPr="00BF4C80">
              <w:rPr>
                <w:sz w:val="22"/>
                <w:szCs w:val="22"/>
              </w:rPr>
              <w:t>kW</w:t>
            </w:r>
            <w:proofErr w:type="spellEnd"/>
            <w:r w:rsidRPr="00BF4C80">
              <w:rPr>
                <w:sz w:val="22"/>
                <w:szCs w:val="22"/>
              </w:rPr>
              <w:t xml:space="preserve"> ±10%</w:t>
            </w:r>
          </w:p>
        </w:tc>
        <w:tc>
          <w:tcPr>
            <w:tcW w:w="1920" w:type="dxa"/>
            <w:tcBorders>
              <w:top w:val="single" w:sz="4" w:space="0" w:color="auto"/>
              <w:left w:val="nil"/>
              <w:bottom w:val="single" w:sz="4" w:space="0" w:color="auto"/>
              <w:right w:val="single" w:sz="4" w:space="0" w:color="auto"/>
            </w:tcBorders>
            <w:shd w:val="clear" w:color="auto" w:fill="auto"/>
            <w:vAlign w:val="center"/>
          </w:tcPr>
          <w:p w14:paraId="44DC9804"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DC0A273"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224FD2E"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0119AAA"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E673423" w14:textId="77777777" w:rsidR="00C11CC4" w:rsidRPr="00BF4C80" w:rsidRDefault="00C11CC4" w:rsidP="00F35AF2">
            <w:pPr>
              <w:rPr>
                <w:color w:val="000000"/>
                <w:sz w:val="22"/>
                <w:szCs w:val="22"/>
              </w:rPr>
            </w:pPr>
          </w:p>
        </w:tc>
      </w:tr>
      <w:tr w:rsidR="00C11CC4" w:rsidRPr="00BF4C80" w14:paraId="36240DC3" w14:textId="77777777" w:rsidTr="00F35AF2">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F5CC67B"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11.</w:t>
            </w:r>
          </w:p>
        </w:tc>
        <w:tc>
          <w:tcPr>
            <w:tcW w:w="7049" w:type="dxa"/>
            <w:tcBorders>
              <w:top w:val="single" w:sz="4" w:space="0" w:color="auto"/>
              <w:left w:val="nil"/>
              <w:bottom w:val="single" w:sz="4" w:space="0" w:color="auto"/>
              <w:right w:val="single" w:sz="4" w:space="0" w:color="auto"/>
            </w:tcBorders>
            <w:shd w:val="clear" w:color="auto" w:fill="auto"/>
          </w:tcPr>
          <w:p w14:paraId="65372058" w14:textId="77777777" w:rsidR="00C11CC4" w:rsidRPr="00BF4C80" w:rsidRDefault="00C11CC4" w:rsidP="00F35AF2">
            <w:pPr>
              <w:rPr>
                <w:sz w:val="22"/>
                <w:szCs w:val="22"/>
              </w:rPr>
            </w:pPr>
            <w:r w:rsidRPr="00BF4C80">
              <w:rPr>
                <w:sz w:val="22"/>
                <w:szCs w:val="22"/>
              </w:rPr>
              <w:t xml:space="preserve">Pārvietotās lieko dūņu iebiezināšanas centrifūga, Q= apmēram 35,0 m³/h; </w:t>
            </w:r>
            <w:proofErr w:type="spellStart"/>
            <w:r w:rsidRPr="00BF4C80">
              <w:rPr>
                <w:sz w:val="22"/>
                <w:szCs w:val="22"/>
              </w:rPr>
              <w:t>Pmotors</w:t>
            </w:r>
            <w:proofErr w:type="spellEnd"/>
            <w:r w:rsidRPr="00BF4C80">
              <w:rPr>
                <w:sz w:val="22"/>
                <w:szCs w:val="22"/>
              </w:rPr>
              <w:t xml:space="preserve"> = 35,0 </w:t>
            </w:r>
            <w:proofErr w:type="spellStart"/>
            <w:r w:rsidRPr="00BF4C80">
              <w:rPr>
                <w:sz w:val="22"/>
                <w:szCs w:val="22"/>
              </w:rPr>
              <w:t>kW</w:t>
            </w:r>
            <w:proofErr w:type="spellEnd"/>
            <w:r w:rsidRPr="00BF4C80">
              <w:rPr>
                <w:sz w:val="22"/>
                <w:szCs w:val="22"/>
              </w:rPr>
              <w:t xml:space="preserve"> ±10%; </w:t>
            </w:r>
            <w:proofErr w:type="spellStart"/>
            <w:r w:rsidRPr="00BF4C80">
              <w:rPr>
                <w:sz w:val="22"/>
                <w:szCs w:val="22"/>
              </w:rPr>
              <w:t>Psekundārais</w:t>
            </w:r>
            <w:proofErr w:type="spellEnd"/>
            <w:r w:rsidRPr="00BF4C80">
              <w:rPr>
                <w:sz w:val="22"/>
                <w:szCs w:val="22"/>
              </w:rPr>
              <w:t xml:space="preserve"> motors= 22,0 </w:t>
            </w:r>
            <w:proofErr w:type="spellStart"/>
            <w:r w:rsidRPr="00BF4C80">
              <w:rPr>
                <w:sz w:val="22"/>
                <w:szCs w:val="22"/>
              </w:rPr>
              <w:t>kW</w:t>
            </w:r>
            <w:proofErr w:type="spellEnd"/>
            <w:r w:rsidRPr="00BF4C80">
              <w:rPr>
                <w:sz w:val="22"/>
                <w:szCs w:val="22"/>
              </w:rPr>
              <w:t xml:space="preserve"> ±10%</w:t>
            </w:r>
          </w:p>
        </w:tc>
        <w:tc>
          <w:tcPr>
            <w:tcW w:w="1920" w:type="dxa"/>
            <w:tcBorders>
              <w:top w:val="single" w:sz="4" w:space="0" w:color="auto"/>
              <w:left w:val="nil"/>
              <w:bottom w:val="single" w:sz="4" w:space="0" w:color="auto"/>
              <w:right w:val="single" w:sz="4" w:space="0" w:color="auto"/>
            </w:tcBorders>
            <w:shd w:val="clear" w:color="auto" w:fill="auto"/>
            <w:vAlign w:val="center"/>
          </w:tcPr>
          <w:p w14:paraId="0EE0AAA3"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BFEDA72"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B0F4032"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731EB6DF"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C5A7AC0" w14:textId="77777777" w:rsidR="00C11CC4" w:rsidRPr="00BF4C80" w:rsidRDefault="00C11CC4" w:rsidP="00F35AF2">
            <w:pPr>
              <w:rPr>
                <w:color w:val="000000"/>
                <w:sz w:val="22"/>
                <w:szCs w:val="22"/>
              </w:rPr>
            </w:pPr>
          </w:p>
        </w:tc>
      </w:tr>
      <w:tr w:rsidR="00C11CC4" w:rsidRPr="00BF4C80" w14:paraId="287D4D4C" w14:textId="77777777" w:rsidTr="00F35AF2">
        <w:trPr>
          <w:trHeight w:val="176"/>
        </w:trPr>
        <w:tc>
          <w:tcPr>
            <w:tcW w:w="884" w:type="dxa"/>
            <w:tcBorders>
              <w:top w:val="nil"/>
              <w:left w:val="single" w:sz="4" w:space="0" w:color="auto"/>
              <w:bottom w:val="single" w:sz="4" w:space="0" w:color="auto"/>
              <w:right w:val="single" w:sz="4" w:space="0" w:color="auto"/>
            </w:tcBorders>
            <w:shd w:val="clear" w:color="auto" w:fill="auto"/>
            <w:vAlign w:val="center"/>
          </w:tcPr>
          <w:p w14:paraId="2030CEFA" w14:textId="77777777" w:rsidR="00C11CC4" w:rsidRPr="00BF4C80" w:rsidRDefault="00C11CC4" w:rsidP="00F35AF2">
            <w:pPr>
              <w:autoSpaceDE w:val="0"/>
              <w:autoSpaceDN w:val="0"/>
              <w:adjustRightInd w:val="0"/>
              <w:jc w:val="center"/>
              <w:rPr>
                <w:bCs/>
                <w:color w:val="000000"/>
                <w:sz w:val="22"/>
                <w:szCs w:val="22"/>
              </w:rPr>
            </w:pPr>
            <w:r w:rsidRPr="00BF4C80">
              <w:rPr>
                <w:bCs/>
                <w:color w:val="000000"/>
                <w:sz w:val="22"/>
                <w:szCs w:val="22"/>
              </w:rPr>
              <w:t>12.</w:t>
            </w:r>
          </w:p>
        </w:tc>
        <w:tc>
          <w:tcPr>
            <w:tcW w:w="7049" w:type="dxa"/>
            <w:tcBorders>
              <w:top w:val="nil"/>
              <w:left w:val="nil"/>
              <w:bottom w:val="single" w:sz="4" w:space="0" w:color="auto"/>
              <w:right w:val="single" w:sz="4" w:space="0" w:color="auto"/>
            </w:tcBorders>
            <w:shd w:val="clear" w:color="auto" w:fill="auto"/>
          </w:tcPr>
          <w:p w14:paraId="0B811E32" w14:textId="77777777" w:rsidR="00C11CC4" w:rsidRPr="00BF4C80" w:rsidRDefault="00C11CC4" w:rsidP="00F35AF2">
            <w:pPr>
              <w:rPr>
                <w:sz w:val="22"/>
                <w:szCs w:val="22"/>
              </w:rPr>
            </w:pPr>
            <w:r w:rsidRPr="00BF4C80">
              <w:rPr>
                <w:sz w:val="22"/>
                <w:szCs w:val="22"/>
              </w:rPr>
              <w:t xml:space="preserve">Propellera mikseris ar vertikālu asi, Q= apmēram 357,0 m³/h; propellera diametrs </w:t>
            </w:r>
            <w:r w:rsidRPr="00BF4C80">
              <w:rPr>
                <w:rFonts w:ascii="Cambria Math" w:hAnsi="Cambria Math" w:cs="Cambria Math"/>
                <w:sz w:val="22"/>
                <w:szCs w:val="22"/>
              </w:rPr>
              <w:t>∅</w:t>
            </w:r>
            <w:r w:rsidRPr="00BF4C80">
              <w:rPr>
                <w:sz w:val="22"/>
                <w:szCs w:val="22"/>
              </w:rPr>
              <w:t xml:space="preserve">3,0 m; P= 11,0 </w:t>
            </w:r>
            <w:proofErr w:type="spellStart"/>
            <w:r w:rsidRPr="00BF4C80">
              <w:rPr>
                <w:sz w:val="22"/>
                <w:szCs w:val="22"/>
              </w:rPr>
              <w:t>kW</w:t>
            </w:r>
            <w:proofErr w:type="spellEnd"/>
            <w:r w:rsidRPr="00BF4C80">
              <w:rPr>
                <w:sz w:val="22"/>
                <w:szCs w:val="22"/>
              </w:rPr>
              <w:t xml:space="preserve"> ±10%</w:t>
            </w:r>
          </w:p>
        </w:tc>
        <w:tc>
          <w:tcPr>
            <w:tcW w:w="1920" w:type="dxa"/>
            <w:tcBorders>
              <w:top w:val="nil"/>
              <w:left w:val="nil"/>
              <w:bottom w:val="single" w:sz="4" w:space="0" w:color="auto"/>
              <w:right w:val="single" w:sz="4" w:space="0" w:color="auto"/>
            </w:tcBorders>
            <w:shd w:val="clear" w:color="auto" w:fill="auto"/>
            <w:vAlign w:val="center"/>
          </w:tcPr>
          <w:p w14:paraId="737021AD" w14:textId="77777777" w:rsidR="00C11CC4" w:rsidRPr="00BF4C80" w:rsidRDefault="00C11CC4" w:rsidP="00F35AF2">
            <w:pPr>
              <w:rPr>
                <w:color w:val="000000"/>
                <w:sz w:val="22"/>
                <w:szCs w:val="22"/>
              </w:rPr>
            </w:pPr>
          </w:p>
        </w:tc>
        <w:tc>
          <w:tcPr>
            <w:tcW w:w="1658" w:type="dxa"/>
            <w:tcBorders>
              <w:top w:val="nil"/>
              <w:left w:val="nil"/>
              <w:bottom w:val="single" w:sz="4" w:space="0" w:color="auto"/>
              <w:right w:val="single" w:sz="4" w:space="0" w:color="auto"/>
            </w:tcBorders>
            <w:shd w:val="clear" w:color="auto" w:fill="auto"/>
            <w:vAlign w:val="center"/>
          </w:tcPr>
          <w:p w14:paraId="2FC8EEEC" w14:textId="77777777" w:rsidR="00C11CC4" w:rsidRPr="00BF4C80" w:rsidRDefault="00C11CC4" w:rsidP="00F35AF2">
            <w:pPr>
              <w:rPr>
                <w:color w:val="000000"/>
                <w:sz w:val="22"/>
                <w:szCs w:val="22"/>
              </w:rPr>
            </w:pPr>
          </w:p>
        </w:tc>
        <w:tc>
          <w:tcPr>
            <w:tcW w:w="1304" w:type="dxa"/>
            <w:tcBorders>
              <w:top w:val="nil"/>
              <w:left w:val="nil"/>
              <w:bottom w:val="single" w:sz="4" w:space="0" w:color="auto"/>
              <w:right w:val="single" w:sz="4" w:space="0" w:color="auto"/>
            </w:tcBorders>
            <w:shd w:val="clear" w:color="auto" w:fill="auto"/>
            <w:vAlign w:val="center"/>
          </w:tcPr>
          <w:p w14:paraId="4A829DFD" w14:textId="77777777" w:rsidR="00C11CC4" w:rsidRPr="00BF4C80" w:rsidRDefault="00C11CC4" w:rsidP="00F35AF2">
            <w:pPr>
              <w:rPr>
                <w:color w:val="000000"/>
                <w:sz w:val="22"/>
                <w:szCs w:val="22"/>
              </w:rPr>
            </w:pPr>
          </w:p>
        </w:tc>
        <w:tc>
          <w:tcPr>
            <w:tcW w:w="1395" w:type="dxa"/>
            <w:tcBorders>
              <w:top w:val="nil"/>
              <w:left w:val="nil"/>
              <w:bottom w:val="single" w:sz="4" w:space="0" w:color="auto"/>
              <w:right w:val="single" w:sz="4" w:space="0" w:color="auto"/>
            </w:tcBorders>
            <w:shd w:val="clear" w:color="auto" w:fill="auto"/>
            <w:vAlign w:val="bottom"/>
          </w:tcPr>
          <w:p w14:paraId="0FF3CCFA" w14:textId="77777777" w:rsidR="00C11CC4" w:rsidRPr="00BF4C80" w:rsidRDefault="00C11CC4" w:rsidP="00F35AF2">
            <w:pPr>
              <w:rPr>
                <w:color w:val="000000"/>
                <w:sz w:val="22"/>
                <w:szCs w:val="22"/>
              </w:rPr>
            </w:pPr>
          </w:p>
        </w:tc>
        <w:tc>
          <w:tcPr>
            <w:tcW w:w="1517" w:type="dxa"/>
            <w:tcBorders>
              <w:top w:val="nil"/>
              <w:left w:val="nil"/>
              <w:bottom w:val="single" w:sz="4" w:space="0" w:color="auto"/>
              <w:right w:val="single" w:sz="4" w:space="0" w:color="auto"/>
            </w:tcBorders>
            <w:shd w:val="clear" w:color="auto" w:fill="auto"/>
            <w:vAlign w:val="bottom"/>
          </w:tcPr>
          <w:p w14:paraId="170B5309" w14:textId="77777777" w:rsidR="00C11CC4" w:rsidRPr="00BF4C80" w:rsidRDefault="00C11CC4" w:rsidP="00F35AF2">
            <w:pPr>
              <w:rPr>
                <w:color w:val="000000"/>
                <w:sz w:val="22"/>
                <w:szCs w:val="22"/>
              </w:rPr>
            </w:pPr>
          </w:p>
        </w:tc>
      </w:tr>
      <w:tr w:rsidR="00C11CC4" w:rsidRPr="00BF4C80" w14:paraId="1A96909C" w14:textId="77777777" w:rsidTr="00F35AF2">
        <w:trPr>
          <w:trHeight w:val="315"/>
        </w:trPr>
        <w:tc>
          <w:tcPr>
            <w:tcW w:w="884" w:type="dxa"/>
            <w:tcBorders>
              <w:top w:val="nil"/>
              <w:left w:val="single" w:sz="4" w:space="0" w:color="auto"/>
              <w:bottom w:val="single" w:sz="4" w:space="0" w:color="auto"/>
              <w:right w:val="single" w:sz="4" w:space="0" w:color="auto"/>
            </w:tcBorders>
            <w:shd w:val="clear" w:color="auto" w:fill="auto"/>
            <w:vAlign w:val="center"/>
          </w:tcPr>
          <w:p w14:paraId="6A0B2BF5"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13.</w:t>
            </w:r>
          </w:p>
        </w:tc>
        <w:tc>
          <w:tcPr>
            <w:tcW w:w="7049" w:type="dxa"/>
            <w:tcBorders>
              <w:top w:val="nil"/>
              <w:left w:val="nil"/>
              <w:bottom w:val="single" w:sz="4" w:space="0" w:color="auto"/>
              <w:right w:val="single" w:sz="4" w:space="0" w:color="auto"/>
            </w:tcBorders>
            <w:shd w:val="clear" w:color="auto" w:fill="auto"/>
          </w:tcPr>
          <w:p w14:paraId="49A23D8E" w14:textId="77777777" w:rsidR="00C11CC4" w:rsidRPr="00BF4C80" w:rsidRDefault="00C11CC4" w:rsidP="00F35AF2">
            <w:pPr>
              <w:rPr>
                <w:sz w:val="22"/>
                <w:szCs w:val="22"/>
              </w:rPr>
            </w:pPr>
            <w:r w:rsidRPr="00BF4C80">
              <w:rPr>
                <w:sz w:val="22"/>
                <w:szCs w:val="22"/>
              </w:rPr>
              <w:t xml:space="preserve">Propellera mikseris ar vertikālu asi, Q= apmēram 326,0 m³/h; propellera diametrs </w:t>
            </w:r>
            <w:r w:rsidRPr="00BF4C80">
              <w:rPr>
                <w:rFonts w:ascii="Cambria Math" w:hAnsi="Cambria Math" w:cs="Cambria Math"/>
                <w:sz w:val="22"/>
                <w:szCs w:val="22"/>
              </w:rPr>
              <w:t>∅</w:t>
            </w:r>
            <w:r w:rsidRPr="00BF4C80">
              <w:rPr>
                <w:sz w:val="22"/>
                <w:szCs w:val="22"/>
              </w:rPr>
              <w:t xml:space="preserve">3,0 m; P= 11,0 </w:t>
            </w:r>
            <w:proofErr w:type="spellStart"/>
            <w:r w:rsidRPr="00BF4C80">
              <w:rPr>
                <w:sz w:val="22"/>
                <w:szCs w:val="22"/>
              </w:rPr>
              <w:t>kW</w:t>
            </w:r>
            <w:proofErr w:type="spellEnd"/>
            <w:r w:rsidRPr="00BF4C80">
              <w:rPr>
                <w:sz w:val="22"/>
                <w:szCs w:val="22"/>
              </w:rPr>
              <w:t xml:space="preserve"> ±10%</w:t>
            </w:r>
          </w:p>
        </w:tc>
        <w:tc>
          <w:tcPr>
            <w:tcW w:w="1920" w:type="dxa"/>
            <w:tcBorders>
              <w:top w:val="nil"/>
              <w:left w:val="nil"/>
              <w:bottom w:val="single" w:sz="4" w:space="0" w:color="auto"/>
              <w:right w:val="single" w:sz="4" w:space="0" w:color="auto"/>
            </w:tcBorders>
            <w:shd w:val="clear" w:color="auto" w:fill="auto"/>
            <w:vAlign w:val="center"/>
          </w:tcPr>
          <w:p w14:paraId="70204B79" w14:textId="77777777" w:rsidR="00C11CC4" w:rsidRPr="00BF4C80" w:rsidRDefault="00C11CC4" w:rsidP="00F35AF2">
            <w:pPr>
              <w:rPr>
                <w:color w:val="000000"/>
                <w:sz w:val="22"/>
                <w:szCs w:val="22"/>
              </w:rPr>
            </w:pPr>
          </w:p>
        </w:tc>
        <w:tc>
          <w:tcPr>
            <w:tcW w:w="1658" w:type="dxa"/>
            <w:tcBorders>
              <w:top w:val="nil"/>
              <w:left w:val="nil"/>
              <w:bottom w:val="single" w:sz="4" w:space="0" w:color="auto"/>
              <w:right w:val="single" w:sz="4" w:space="0" w:color="auto"/>
            </w:tcBorders>
            <w:shd w:val="clear" w:color="auto" w:fill="auto"/>
            <w:vAlign w:val="center"/>
          </w:tcPr>
          <w:p w14:paraId="21FC4776" w14:textId="77777777" w:rsidR="00C11CC4" w:rsidRPr="00BF4C80" w:rsidRDefault="00C11CC4" w:rsidP="00F35AF2">
            <w:pPr>
              <w:rPr>
                <w:color w:val="000000"/>
                <w:sz w:val="22"/>
                <w:szCs w:val="22"/>
              </w:rPr>
            </w:pPr>
          </w:p>
        </w:tc>
        <w:tc>
          <w:tcPr>
            <w:tcW w:w="1304" w:type="dxa"/>
            <w:tcBorders>
              <w:top w:val="nil"/>
              <w:left w:val="nil"/>
              <w:bottom w:val="single" w:sz="4" w:space="0" w:color="auto"/>
              <w:right w:val="single" w:sz="4" w:space="0" w:color="auto"/>
            </w:tcBorders>
            <w:shd w:val="clear" w:color="auto" w:fill="auto"/>
            <w:vAlign w:val="center"/>
          </w:tcPr>
          <w:p w14:paraId="664E3FEC" w14:textId="77777777" w:rsidR="00C11CC4" w:rsidRPr="00BF4C80" w:rsidRDefault="00C11CC4" w:rsidP="00F35AF2">
            <w:pPr>
              <w:rPr>
                <w:color w:val="000000"/>
                <w:sz w:val="22"/>
                <w:szCs w:val="22"/>
              </w:rPr>
            </w:pPr>
          </w:p>
        </w:tc>
        <w:tc>
          <w:tcPr>
            <w:tcW w:w="1395" w:type="dxa"/>
            <w:tcBorders>
              <w:top w:val="nil"/>
              <w:left w:val="nil"/>
              <w:bottom w:val="single" w:sz="4" w:space="0" w:color="auto"/>
              <w:right w:val="single" w:sz="4" w:space="0" w:color="auto"/>
            </w:tcBorders>
            <w:shd w:val="clear" w:color="auto" w:fill="auto"/>
            <w:vAlign w:val="bottom"/>
          </w:tcPr>
          <w:p w14:paraId="62F73A91" w14:textId="77777777" w:rsidR="00C11CC4" w:rsidRPr="00BF4C80" w:rsidRDefault="00C11CC4" w:rsidP="00F35AF2">
            <w:pPr>
              <w:rPr>
                <w:color w:val="000000"/>
                <w:sz w:val="22"/>
                <w:szCs w:val="22"/>
              </w:rPr>
            </w:pPr>
          </w:p>
        </w:tc>
        <w:tc>
          <w:tcPr>
            <w:tcW w:w="1517" w:type="dxa"/>
            <w:tcBorders>
              <w:top w:val="nil"/>
              <w:left w:val="nil"/>
              <w:bottom w:val="single" w:sz="4" w:space="0" w:color="auto"/>
              <w:right w:val="single" w:sz="4" w:space="0" w:color="auto"/>
            </w:tcBorders>
            <w:shd w:val="clear" w:color="auto" w:fill="auto"/>
            <w:vAlign w:val="bottom"/>
          </w:tcPr>
          <w:p w14:paraId="418EB3DA" w14:textId="77777777" w:rsidR="00C11CC4" w:rsidRPr="00BF4C80" w:rsidRDefault="00C11CC4" w:rsidP="00F35AF2">
            <w:pPr>
              <w:rPr>
                <w:color w:val="000000"/>
                <w:sz w:val="22"/>
                <w:szCs w:val="22"/>
              </w:rPr>
            </w:pPr>
          </w:p>
        </w:tc>
      </w:tr>
      <w:tr w:rsidR="00C11CC4" w:rsidRPr="00BF4C80" w14:paraId="41242FC1" w14:textId="77777777" w:rsidTr="00F35AF2">
        <w:trPr>
          <w:trHeight w:val="185"/>
        </w:trPr>
        <w:tc>
          <w:tcPr>
            <w:tcW w:w="884" w:type="dxa"/>
            <w:tcBorders>
              <w:top w:val="nil"/>
              <w:left w:val="single" w:sz="4" w:space="0" w:color="auto"/>
              <w:bottom w:val="single" w:sz="4" w:space="0" w:color="auto"/>
              <w:right w:val="single" w:sz="4" w:space="0" w:color="auto"/>
            </w:tcBorders>
            <w:shd w:val="clear" w:color="auto" w:fill="auto"/>
            <w:vAlign w:val="center"/>
          </w:tcPr>
          <w:p w14:paraId="1D365F0E"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14.</w:t>
            </w:r>
          </w:p>
        </w:tc>
        <w:tc>
          <w:tcPr>
            <w:tcW w:w="7049" w:type="dxa"/>
            <w:tcBorders>
              <w:top w:val="nil"/>
              <w:left w:val="nil"/>
              <w:bottom w:val="single" w:sz="4" w:space="0" w:color="auto"/>
              <w:right w:val="single" w:sz="4" w:space="0" w:color="auto"/>
            </w:tcBorders>
            <w:shd w:val="clear" w:color="auto" w:fill="auto"/>
          </w:tcPr>
          <w:p w14:paraId="49E96045" w14:textId="77777777" w:rsidR="00C11CC4" w:rsidRPr="00BF4C80" w:rsidRDefault="00C11CC4" w:rsidP="00F35AF2">
            <w:pPr>
              <w:rPr>
                <w:sz w:val="22"/>
                <w:szCs w:val="22"/>
              </w:rPr>
            </w:pPr>
            <w:r w:rsidRPr="00BF4C80">
              <w:rPr>
                <w:sz w:val="22"/>
                <w:szCs w:val="22"/>
              </w:rPr>
              <w:t xml:space="preserve">Polimēra sagatavošanas iekārta Q= 2000,0 l/h; P= 0,32 </w:t>
            </w:r>
            <w:proofErr w:type="spellStart"/>
            <w:r w:rsidRPr="00BF4C80">
              <w:rPr>
                <w:sz w:val="22"/>
                <w:szCs w:val="22"/>
              </w:rPr>
              <w:t>kW</w:t>
            </w:r>
            <w:proofErr w:type="spellEnd"/>
            <w:r w:rsidRPr="00BF4C80">
              <w:rPr>
                <w:sz w:val="22"/>
                <w:szCs w:val="22"/>
              </w:rPr>
              <w:t xml:space="preserve"> ±10%</w:t>
            </w:r>
          </w:p>
        </w:tc>
        <w:tc>
          <w:tcPr>
            <w:tcW w:w="1920" w:type="dxa"/>
            <w:tcBorders>
              <w:top w:val="nil"/>
              <w:left w:val="nil"/>
              <w:bottom w:val="single" w:sz="4" w:space="0" w:color="auto"/>
              <w:right w:val="single" w:sz="4" w:space="0" w:color="auto"/>
            </w:tcBorders>
            <w:shd w:val="clear" w:color="auto" w:fill="auto"/>
            <w:vAlign w:val="center"/>
          </w:tcPr>
          <w:p w14:paraId="191F1C26" w14:textId="77777777" w:rsidR="00C11CC4" w:rsidRPr="00BF4C80" w:rsidRDefault="00C11CC4" w:rsidP="00F35AF2">
            <w:pPr>
              <w:rPr>
                <w:color w:val="000000"/>
                <w:sz w:val="22"/>
                <w:szCs w:val="22"/>
              </w:rPr>
            </w:pPr>
          </w:p>
        </w:tc>
        <w:tc>
          <w:tcPr>
            <w:tcW w:w="1658" w:type="dxa"/>
            <w:tcBorders>
              <w:top w:val="nil"/>
              <w:left w:val="nil"/>
              <w:bottom w:val="single" w:sz="4" w:space="0" w:color="auto"/>
              <w:right w:val="single" w:sz="4" w:space="0" w:color="auto"/>
            </w:tcBorders>
            <w:shd w:val="clear" w:color="auto" w:fill="auto"/>
            <w:vAlign w:val="center"/>
          </w:tcPr>
          <w:p w14:paraId="5987928E" w14:textId="77777777" w:rsidR="00C11CC4" w:rsidRPr="00BF4C80" w:rsidRDefault="00C11CC4" w:rsidP="00F35AF2">
            <w:pPr>
              <w:rPr>
                <w:color w:val="000000"/>
                <w:sz w:val="22"/>
                <w:szCs w:val="22"/>
              </w:rPr>
            </w:pPr>
          </w:p>
        </w:tc>
        <w:tc>
          <w:tcPr>
            <w:tcW w:w="1304" w:type="dxa"/>
            <w:tcBorders>
              <w:top w:val="nil"/>
              <w:left w:val="nil"/>
              <w:bottom w:val="single" w:sz="4" w:space="0" w:color="auto"/>
              <w:right w:val="single" w:sz="4" w:space="0" w:color="auto"/>
            </w:tcBorders>
            <w:shd w:val="clear" w:color="auto" w:fill="auto"/>
            <w:vAlign w:val="center"/>
          </w:tcPr>
          <w:p w14:paraId="410E26A1" w14:textId="77777777" w:rsidR="00C11CC4" w:rsidRPr="00BF4C80" w:rsidRDefault="00C11CC4" w:rsidP="00F35AF2">
            <w:pPr>
              <w:rPr>
                <w:color w:val="000000"/>
                <w:sz w:val="22"/>
                <w:szCs w:val="22"/>
              </w:rPr>
            </w:pPr>
          </w:p>
        </w:tc>
        <w:tc>
          <w:tcPr>
            <w:tcW w:w="1395" w:type="dxa"/>
            <w:tcBorders>
              <w:top w:val="nil"/>
              <w:left w:val="nil"/>
              <w:bottom w:val="single" w:sz="4" w:space="0" w:color="auto"/>
              <w:right w:val="single" w:sz="4" w:space="0" w:color="auto"/>
            </w:tcBorders>
            <w:shd w:val="clear" w:color="auto" w:fill="auto"/>
            <w:vAlign w:val="bottom"/>
          </w:tcPr>
          <w:p w14:paraId="56ECCE8C" w14:textId="77777777" w:rsidR="00C11CC4" w:rsidRPr="00BF4C80" w:rsidRDefault="00C11CC4" w:rsidP="00F35AF2">
            <w:pPr>
              <w:rPr>
                <w:color w:val="000000"/>
                <w:sz w:val="22"/>
                <w:szCs w:val="22"/>
              </w:rPr>
            </w:pPr>
          </w:p>
        </w:tc>
        <w:tc>
          <w:tcPr>
            <w:tcW w:w="1517" w:type="dxa"/>
            <w:tcBorders>
              <w:top w:val="nil"/>
              <w:left w:val="nil"/>
              <w:bottom w:val="single" w:sz="4" w:space="0" w:color="auto"/>
              <w:right w:val="single" w:sz="4" w:space="0" w:color="auto"/>
            </w:tcBorders>
            <w:shd w:val="clear" w:color="auto" w:fill="auto"/>
            <w:vAlign w:val="bottom"/>
          </w:tcPr>
          <w:p w14:paraId="55BCA574" w14:textId="77777777" w:rsidR="00C11CC4" w:rsidRPr="00BF4C80" w:rsidRDefault="00C11CC4" w:rsidP="00F35AF2">
            <w:pPr>
              <w:rPr>
                <w:color w:val="000000"/>
                <w:sz w:val="22"/>
                <w:szCs w:val="22"/>
              </w:rPr>
            </w:pPr>
          </w:p>
        </w:tc>
      </w:tr>
    </w:tbl>
    <w:p w14:paraId="2448C613" w14:textId="77777777" w:rsidR="00C11CC4" w:rsidRDefault="00C11CC4" w:rsidP="00C11CC4">
      <w:r>
        <w:br w:type="page"/>
      </w:r>
    </w:p>
    <w:tbl>
      <w:tblPr>
        <w:tblW w:w="15727" w:type="dxa"/>
        <w:tblInd w:w="-176" w:type="dxa"/>
        <w:tblLook w:val="04A0" w:firstRow="1" w:lastRow="0" w:firstColumn="1" w:lastColumn="0" w:noHBand="0" w:noVBand="1"/>
      </w:tblPr>
      <w:tblGrid>
        <w:gridCol w:w="884"/>
        <w:gridCol w:w="7049"/>
        <w:gridCol w:w="1920"/>
        <w:gridCol w:w="1658"/>
        <w:gridCol w:w="1304"/>
        <w:gridCol w:w="1395"/>
        <w:gridCol w:w="1517"/>
      </w:tblGrid>
      <w:tr w:rsidR="00C11CC4" w:rsidRPr="00BF4C80" w14:paraId="39506D37" w14:textId="77777777" w:rsidTr="00F35AF2">
        <w:trPr>
          <w:trHeight w:val="83"/>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6E37AE8" w14:textId="77777777" w:rsidR="00C11CC4" w:rsidRPr="00BF4C80" w:rsidRDefault="00C11CC4" w:rsidP="00F35AF2">
            <w:pPr>
              <w:autoSpaceDE w:val="0"/>
              <w:autoSpaceDN w:val="0"/>
              <w:adjustRightInd w:val="0"/>
              <w:jc w:val="center"/>
              <w:rPr>
                <w:bCs/>
                <w:color w:val="000000"/>
                <w:sz w:val="22"/>
                <w:szCs w:val="22"/>
              </w:rPr>
            </w:pPr>
            <w:r w:rsidRPr="00BF4C80">
              <w:rPr>
                <w:bCs/>
                <w:color w:val="000000"/>
                <w:sz w:val="22"/>
                <w:szCs w:val="22"/>
              </w:rPr>
              <w:lastRenderedPageBreak/>
              <w:t>15.</w:t>
            </w:r>
          </w:p>
        </w:tc>
        <w:tc>
          <w:tcPr>
            <w:tcW w:w="7049" w:type="dxa"/>
            <w:tcBorders>
              <w:top w:val="single" w:sz="4" w:space="0" w:color="auto"/>
              <w:left w:val="nil"/>
              <w:bottom w:val="single" w:sz="4" w:space="0" w:color="auto"/>
              <w:right w:val="single" w:sz="4" w:space="0" w:color="auto"/>
            </w:tcBorders>
            <w:shd w:val="clear" w:color="auto" w:fill="auto"/>
          </w:tcPr>
          <w:p w14:paraId="2FEECC02" w14:textId="77777777" w:rsidR="00C11CC4" w:rsidRPr="00BF4C80" w:rsidRDefault="00C11CC4" w:rsidP="00F35AF2">
            <w:pPr>
              <w:rPr>
                <w:sz w:val="22"/>
                <w:szCs w:val="22"/>
              </w:rPr>
            </w:pPr>
            <w:r w:rsidRPr="00BF4C80">
              <w:rPr>
                <w:sz w:val="22"/>
                <w:szCs w:val="22"/>
              </w:rPr>
              <w:t>Iegremdējamais mikseris ar celšanas mehānismu, Propellera diametrs=580mm; ātrums=500rpm; P=5kW±10%</w:t>
            </w:r>
          </w:p>
        </w:tc>
        <w:tc>
          <w:tcPr>
            <w:tcW w:w="1920" w:type="dxa"/>
            <w:tcBorders>
              <w:top w:val="single" w:sz="4" w:space="0" w:color="auto"/>
              <w:left w:val="nil"/>
              <w:bottom w:val="single" w:sz="4" w:space="0" w:color="auto"/>
              <w:right w:val="single" w:sz="4" w:space="0" w:color="auto"/>
            </w:tcBorders>
            <w:shd w:val="clear" w:color="auto" w:fill="auto"/>
            <w:vAlign w:val="center"/>
          </w:tcPr>
          <w:p w14:paraId="77152544"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14398EB"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94E228D"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5903105"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7B58231" w14:textId="77777777" w:rsidR="00C11CC4" w:rsidRPr="00BF4C80" w:rsidRDefault="00C11CC4" w:rsidP="00F35AF2">
            <w:pPr>
              <w:rPr>
                <w:color w:val="000000"/>
                <w:sz w:val="22"/>
                <w:szCs w:val="22"/>
              </w:rPr>
            </w:pPr>
          </w:p>
        </w:tc>
      </w:tr>
      <w:tr w:rsidR="00C11CC4" w:rsidRPr="00BF4C80" w14:paraId="0A5A1A37" w14:textId="77777777" w:rsidTr="00F35AF2">
        <w:trPr>
          <w:trHeight w:val="73"/>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D7AA188"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16.</w:t>
            </w:r>
          </w:p>
        </w:tc>
        <w:tc>
          <w:tcPr>
            <w:tcW w:w="7049" w:type="dxa"/>
            <w:tcBorders>
              <w:top w:val="single" w:sz="4" w:space="0" w:color="auto"/>
              <w:left w:val="nil"/>
              <w:bottom w:val="single" w:sz="4" w:space="0" w:color="auto"/>
              <w:right w:val="single" w:sz="4" w:space="0" w:color="auto"/>
            </w:tcBorders>
            <w:shd w:val="clear" w:color="auto" w:fill="auto"/>
          </w:tcPr>
          <w:p w14:paraId="4493D458" w14:textId="77777777" w:rsidR="00C11CC4" w:rsidRPr="00BF4C80" w:rsidRDefault="00C11CC4" w:rsidP="00F35AF2">
            <w:pPr>
              <w:rPr>
                <w:sz w:val="22"/>
                <w:szCs w:val="22"/>
              </w:rPr>
            </w:pPr>
            <w:r w:rsidRPr="00BF4C80">
              <w:rPr>
                <w:sz w:val="22"/>
                <w:szCs w:val="22"/>
              </w:rPr>
              <w:t>Biogāzes atsērošanas iekārta 1200m</w:t>
            </w:r>
            <w:r w:rsidRPr="00BF4C80">
              <w:rPr>
                <w:sz w:val="22"/>
                <w:szCs w:val="22"/>
                <w:vertAlign w:val="superscript"/>
              </w:rPr>
              <w:t>3</w:t>
            </w:r>
            <w:r w:rsidRPr="00BF4C80">
              <w:rPr>
                <w:sz w:val="22"/>
                <w:szCs w:val="22"/>
              </w:rPr>
              <w:t>/h</w:t>
            </w:r>
          </w:p>
        </w:tc>
        <w:tc>
          <w:tcPr>
            <w:tcW w:w="1920" w:type="dxa"/>
            <w:tcBorders>
              <w:top w:val="single" w:sz="4" w:space="0" w:color="auto"/>
              <w:left w:val="nil"/>
              <w:bottom w:val="single" w:sz="4" w:space="0" w:color="auto"/>
              <w:right w:val="single" w:sz="4" w:space="0" w:color="auto"/>
            </w:tcBorders>
            <w:shd w:val="clear" w:color="auto" w:fill="auto"/>
            <w:vAlign w:val="center"/>
          </w:tcPr>
          <w:p w14:paraId="76460A0F"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7FCD656"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9B788DE"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10A8E94"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D0CAD1E" w14:textId="77777777" w:rsidR="00C11CC4" w:rsidRPr="00BF4C80" w:rsidRDefault="00C11CC4" w:rsidP="00F35AF2">
            <w:pPr>
              <w:rPr>
                <w:color w:val="000000"/>
                <w:sz w:val="22"/>
                <w:szCs w:val="22"/>
              </w:rPr>
            </w:pPr>
          </w:p>
        </w:tc>
      </w:tr>
      <w:tr w:rsidR="00C11CC4" w:rsidRPr="00BF4C80" w14:paraId="567EA7EB" w14:textId="77777777" w:rsidTr="00F35AF2">
        <w:trPr>
          <w:trHeight w:val="93"/>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DAC59F1"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17.</w:t>
            </w:r>
          </w:p>
        </w:tc>
        <w:tc>
          <w:tcPr>
            <w:tcW w:w="7049" w:type="dxa"/>
            <w:tcBorders>
              <w:top w:val="single" w:sz="4" w:space="0" w:color="auto"/>
              <w:left w:val="nil"/>
              <w:bottom w:val="single" w:sz="4" w:space="0" w:color="auto"/>
              <w:right w:val="single" w:sz="4" w:space="0" w:color="auto"/>
            </w:tcBorders>
            <w:shd w:val="clear" w:color="auto" w:fill="auto"/>
          </w:tcPr>
          <w:p w14:paraId="1803419A" w14:textId="77777777" w:rsidR="00C11CC4" w:rsidRPr="00BF4C80" w:rsidRDefault="00C11CC4" w:rsidP="00F35AF2">
            <w:pPr>
              <w:rPr>
                <w:sz w:val="22"/>
                <w:szCs w:val="22"/>
              </w:rPr>
            </w:pPr>
            <w:r w:rsidRPr="00BF4C80">
              <w:rPr>
                <w:sz w:val="22"/>
                <w:szCs w:val="22"/>
              </w:rPr>
              <w:t>Biogāzes dzesēšanas iekārta, 600Nm</w:t>
            </w:r>
            <w:r w:rsidRPr="00BF4C80">
              <w:rPr>
                <w:sz w:val="22"/>
                <w:szCs w:val="22"/>
                <w:vertAlign w:val="superscript"/>
              </w:rPr>
              <w:t>3</w:t>
            </w:r>
            <w:r w:rsidRPr="00BF4C80">
              <w:rPr>
                <w:sz w:val="22"/>
                <w:szCs w:val="22"/>
              </w:rPr>
              <w:t>/h</w:t>
            </w:r>
          </w:p>
        </w:tc>
        <w:tc>
          <w:tcPr>
            <w:tcW w:w="1920" w:type="dxa"/>
            <w:tcBorders>
              <w:top w:val="single" w:sz="4" w:space="0" w:color="auto"/>
              <w:left w:val="nil"/>
              <w:bottom w:val="single" w:sz="4" w:space="0" w:color="auto"/>
              <w:right w:val="single" w:sz="4" w:space="0" w:color="auto"/>
            </w:tcBorders>
            <w:shd w:val="clear" w:color="auto" w:fill="auto"/>
            <w:vAlign w:val="center"/>
          </w:tcPr>
          <w:p w14:paraId="4FF87C9F"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AD1CB23"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D6ABC5B"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72C8C333"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AF57B0F" w14:textId="77777777" w:rsidR="00C11CC4" w:rsidRPr="00BF4C80" w:rsidRDefault="00C11CC4" w:rsidP="00F35AF2">
            <w:pPr>
              <w:rPr>
                <w:color w:val="000000"/>
                <w:sz w:val="22"/>
                <w:szCs w:val="22"/>
              </w:rPr>
            </w:pPr>
          </w:p>
        </w:tc>
      </w:tr>
      <w:tr w:rsidR="00C11CC4" w:rsidRPr="00BF4C80" w14:paraId="47BB624D" w14:textId="77777777" w:rsidTr="00F35AF2">
        <w:trPr>
          <w:trHeight w:val="63"/>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3FCC86C"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18.</w:t>
            </w:r>
          </w:p>
        </w:tc>
        <w:tc>
          <w:tcPr>
            <w:tcW w:w="7049" w:type="dxa"/>
            <w:tcBorders>
              <w:top w:val="single" w:sz="4" w:space="0" w:color="auto"/>
              <w:left w:val="nil"/>
              <w:bottom w:val="single" w:sz="4" w:space="0" w:color="auto"/>
              <w:right w:val="single" w:sz="4" w:space="0" w:color="auto"/>
            </w:tcBorders>
            <w:shd w:val="clear" w:color="auto" w:fill="auto"/>
          </w:tcPr>
          <w:p w14:paraId="23A1C036" w14:textId="77777777" w:rsidR="00C11CC4" w:rsidRPr="00BF4C80" w:rsidRDefault="00C11CC4" w:rsidP="00F35AF2">
            <w:pPr>
              <w:rPr>
                <w:sz w:val="22"/>
                <w:szCs w:val="22"/>
              </w:rPr>
            </w:pPr>
            <w:r w:rsidRPr="00BF4C80">
              <w:rPr>
                <w:sz w:val="22"/>
                <w:szCs w:val="22"/>
              </w:rPr>
              <w:t>Biogāzes sildīšanas iekārta, 600Nm</w:t>
            </w:r>
            <w:r w:rsidRPr="00BF4C80">
              <w:rPr>
                <w:sz w:val="22"/>
                <w:szCs w:val="22"/>
                <w:vertAlign w:val="superscript"/>
              </w:rPr>
              <w:t>3</w:t>
            </w:r>
            <w:r w:rsidRPr="00BF4C80">
              <w:rPr>
                <w:sz w:val="22"/>
                <w:szCs w:val="22"/>
              </w:rPr>
              <w:t>/h</w:t>
            </w:r>
          </w:p>
        </w:tc>
        <w:tc>
          <w:tcPr>
            <w:tcW w:w="1920" w:type="dxa"/>
            <w:tcBorders>
              <w:top w:val="single" w:sz="4" w:space="0" w:color="auto"/>
              <w:left w:val="nil"/>
              <w:bottom w:val="single" w:sz="4" w:space="0" w:color="auto"/>
              <w:right w:val="single" w:sz="4" w:space="0" w:color="auto"/>
            </w:tcBorders>
            <w:shd w:val="clear" w:color="auto" w:fill="auto"/>
            <w:vAlign w:val="center"/>
          </w:tcPr>
          <w:p w14:paraId="0F579D74"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F4029B5"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B8CD1EE"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745E74BE"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6B1A2B2" w14:textId="77777777" w:rsidR="00C11CC4" w:rsidRPr="00BF4C80" w:rsidRDefault="00C11CC4" w:rsidP="00F35AF2">
            <w:pPr>
              <w:rPr>
                <w:color w:val="000000"/>
                <w:sz w:val="22"/>
                <w:szCs w:val="22"/>
              </w:rPr>
            </w:pPr>
          </w:p>
        </w:tc>
      </w:tr>
      <w:tr w:rsidR="00C11CC4" w:rsidRPr="00BF4C80" w14:paraId="6149DB59" w14:textId="77777777" w:rsidTr="00F35AF2">
        <w:trPr>
          <w:trHeight w:val="264"/>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AB7036E" w14:textId="77777777" w:rsidR="00C11CC4" w:rsidRPr="00BF4C80" w:rsidRDefault="00C11CC4" w:rsidP="00F35AF2">
            <w:pPr>
              <w:autoSpaceDE w:val="0"/>
              <w:autoSpaceDN w:val="0"/>
              <w:adjustRightInd w:val="0"/>
              <w:jc w:val="center"/>
              <w:rPr>
                <w:bCs/>
                <w:color w:val="000000"/>
                <w:sz w:val="22"/>
                <w:szCs w:val="22"/>
              </w:rPr>
            </w:pPr>
            <w:r w:rsidRPr="00BF4C80">
              <w:rPr>
                <w:bCs/>
                <w:color w:val="000000"/>
                <w:sz w:val="22"/>
                <w:szCs w:val="22"/>
              </w:rPr>
              <w:t>19.</w:t>
            </w:r>
          </w:p>
        </w:tc>
        <w:tc>
          <w:tcPr>
            <w:tcW w:w="7049" w:type="dxa"/>
            <w:tcBorders>
              <w:top w:val="single" w:sz="4" w:space="0" w:color="auto"/>
              <w:left w:val="nil"/>
              <w:bottom w:val="single" w:sz="4" w:space="0" w:color="auto"/>
              <w:right w:val="single" w:sz="4" w:space="0" w:color="auto"/>
            </w:tcBorders>
            <w:shd w:val="clear" w:color="auto" w:fill="auto"/>
            <w:vAlign w:val="center"/>
          </w:tcPr>
          <w:p w14:paraId="5A0B7C89" w14:textId="77777777" w:rsidR="00C11CC4" w:rsidRPr="00BF4C80" w:rsidRDefault="00C11CC4" w:rsidP="00F35AF2">
            <w:pPr>
              <w:autoSpaceDE w:val="0"/>
              <w:autoSpaceDN w:val="0"/>
              <w:adjustRightInd w:val="0"/>
              <w:rPr>
                <w:bCs/>
                <w:color w:val="000000"/>
                <w:sz w:val="22"/>
                <w:szCs w:val="22"/>
              </w:rPr>
            </w:pPr>
            <w:proofErr w:type="spellStart"/>
            <w:r w:rsidRPr="00BF4C80">
              <w:rPr>
                <w:bCs/>
                <w:color w:val="000000"/>
                <w:sz w:val="22"/>
                <w:szCs w:val="22"/>
              </w:rPr>
              <w:t>Siloksāna</w:t>
            </w:r>
            <w:proofErr w:type="spellEnd"/>
            <w:r w:rsidRPr="00BF4C80">
              <w:rPr>
                <w:bCs/>
                <w:color w:val="000000"/>
                <w:sz w:val="22"/>
                <w:szCs w:val="22"/>
              </w:rPr>
              <w:t xml:space="preserve"> atdalīšanas filtrs, 1200Nm</w:t>
            </w:r>
            <w:r w:rsidRPr="00BF4C80">
              <w:rPr>
                <w:sz w:val="22"/>
                <w:szCs w:val="22"/>
                <w:vertAlign w:val="superscript"/>
              </w:rPr>
              <w:t>3</w:t>
            </w:r>
            <w:r w:rsidRPr="00BF4C80">
              <w:rPr>
                <w:bCs/>
                <w:color w:val="000000"/>
                <w:sz w:val="22"/>
                <w:szCs w:val="22"/>
              </w:rPr>
              <w:t>/h</w:t>
            </w:r>
          </w:p>
        </w:tc>
        <w:tc>
          <w:tcPr>
            <w:tcW w:w="1920" w:type="dxa"/>
            <w:tcBorders>
              <w:top w:val="single" w:sz="4" w:space="0" w:color="auto"/>
              <w:left w:val="nil"/>
              <w:bottom w:val="single" w:sz="4" w:space="0" w:color="auto"/>
              <w:right w:val="single" w:sz="4" w:space="0" w:color="auto"/>
            </w:tcBorders>
            <w:shd w:val="clear" w:color="auto" w:fill="auto"/>
            <w:vAlign w:val="center"/>
          </w:tcPr>
          <w:p w14:paraId="05B56B11"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BD90FBE"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713DB813"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7CB98C0"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8AFF4AA" w14:textId="77777777" w:rsidR="00C11CC4" w:rsidRPr="00BF4C80" w:rsidRDefault="00C11CC4" w:rsidP="00F35AF2">
            <w:pPr>
              <w:rPr>
                <w:color w:val="000000"/>
                <w:sz w:val="22"/>
                <w:szCs w:val="22"/>
              </w:rPr>
            </w:pPr>
          </w:p>
        </w:tc>
      </w:tr>
      <w:tr w:rsidR="00C11CC4" w:rsidRPr="00BF4C80" w14:paraId="40DB29DE" w14:textId="77777777" w:rsidTr="00F35AF2">
        <w:trPr>
          <w:trHeight w:val="315"/>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970CB02"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20.</w:t>
            </w:r>
          </w:p>
        </w:tc>
        <w:tc>
          <w:tcPr>
            <w:tcW w:w="7049" w:type="dxa"/>
            <w:tcBorders>
              <w:top w:val="single" w:sz="4" w:space="0" w:color="auto"/>
              <w:left w:val="nil"/>
              <w:bottom w:val="single" w:sz="4" w:space="0" w:color="auto"/>
              <w:right w:val="single" w:sz="4" w:space="0" w:color="auto"/>
            </w:tcBorders>
            <w:shd w:val="clear" w:color="auto" w:fill="auto"/>
            <w:vAlign w:val="center"/>
          </w:tcPr>
          <w:p w14:paraId="2728F839" w14:textId="77777777" w:rsidR="00C11CC4" w:rsidRPr="00BF4C80" w:rsidRDefault="00C11CC4" w:rsidP="00F35AF2">
            <w:pPr>
              <w:autoSpaceDE w:val="0"/>
              <w:autoSpaceDN w:val="0"/>
              <w:adjustRightInd w:val="0"/>
              <w:rPr>
                <w:color w:val="000000"/>
                <w:sz w:val="22"/>
                <w:szCs w:val="22"/>
              </w:rPr>
            </w:pPr>
            <w:r w:rsidRPr="00BF4C80">
              <w:rPr>
                <w:color w:val="000000"/>
                <w:sz w:val="22"/>
                <w:szCs w:val="22"/>
              </w:rPr>
              <w:t>Polipropilēna filtrs, 600Nm</w:t>
            </w:r>
            <w:r w:rsidRPr="00BF4C80">
              <w:rPr>
                <w:sz w:val="22"/>
                <w:szCs w:val="22"/>
                <w:vertAlign w:val="superscript"/>
              </w:rPr>
              <w:t>3</w:t>
            </w:r>
            <w:r w:rsidRPr="00BF4C80">
              <w:rPr>
                <w:color w:val="000000"/>
                <w:sz w:val="22"/>
                <w:szCs w:val="22"/>
              </w:rPr>
              <w:t>/h</w:t>
            </w:r>
          </w:p>
        </w:tc>
        <w:tc>
          <w:tcPr>
            <w:tcW w:w="1920" w:type="dxa"/>
            <w:tcBorders>
              <w:top w:val="single" w:sz="4" w:space="0" w:color="auto"/>
              <w:left w:val="nil"/>
              <w:bottom w:val="single" w:sz="4" w:space="0" w:color="auto"/>
              <w:right w:val="single" w:sz="4" w:space="0" w:color="auto"/>
            </w:tcBorders>
            <w:shd w:val="clear" w:color="auto" w:fill="auto"/>
            <w:vAlign w:val="center"/>
          </w:tcPr>
          <w:p w14:paraId="69C77D25"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518D780"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51001EC"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2268BF6"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BD40BF2" w14:textId="77777777" w:rsidR="00C11CC4" w:rsidRPr="00BF4C80" w:rsidRDefault="00C11CC4" w:rsidP="00F35AF2">
            <w:pPr>
              <w:rPr>
                <w:color w:val="000000"/>
                <w:sz w:val="22"/>
                <w:szCs w:val="22"/>
              </w:rPr>
            </w:pPr>
          </w:p>
        </w:tc>
      </w:tr>
      <w:tr w:rsidR="00C11CC4" w:rsidRPr="00BF4C80" w14:paraId="33D42258" w14:textId="77777777" w:rsidTr="00F35AF2">
        <w:trPr>
          <w:trHeight w:val="18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2E1F34E"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21.</w:t>
            </w:r>
          </w:p>
        </w:tc>
        <w:tc>
          <w:tcPr>
            <w:tcW w:w="7049" w:type="dxa"/>
            <w:tcBorders>
              <w:top w:val="single" w:sz="4" w:space="0" w:color="auto"/>
              <w:left w:val="nil"/>
              <w:bottom w:val="single" w:sz="4" w:space="0" w:color="auto"/>
              <w:right w:val="single" w:sz="4" w:space="0" w:color="auto"/>
            </w:tcBorders>
            <w:shd w:val="clear" w:color="auto" w:fill="auto"/>
            <w:vAlign w:val="center"/>
          </w:tcPr>
          <w:p w14:paraId="213FC005" w14:textId="77777777" w:rsidR="00C11CC4" w:rsidRPr="00BF4C80" w:rsidRDefault="00C11CC4" w:rsidP="00F35AF2">
            <w:pPr>
              <w:autoSpaceDE w:val="0"/>
              <w:autoSpaceDN w:val="0"/>
              <w:adjustRightInd w:val="0"/>
              <w:rPr>
                <w:color w:val="000000"/>
                <w:sz w:val="22"/>
                <w:szCs w:val="22"/>
              </w:rPr>
            </w:pPr>
            <w:r w:rsidRPr="00BF4C80">
              <w:rPr>
                <w:color w:val="000000"/>
                <w:sz w:val="22"/>
                <w:szCs w:val="22"/>
              </w:rPr>
              <w:t>Biogāzes krātuve 2500m</w:t>
            </w:r>
            <w:r w:rsidRPr="00BF4C80">
              <w:rPr>
                <w:sz w:val="22"/>
                <w:szCs w:val="22"/>
                <w:vertAlign w:val="superscript"/>
              </w:rPr>
              <w:t>3</w:t>
            </w:r>
          </w:p>
        </w:tc>
        <w:tc>
          <w:tcPr>
            <w:tcW w:w="1920" w:type="dxa"/>
            <w:tcBorders>
              <w:top w:val="single" w:sz="4" w:space="0" w:color="auto"/>
              <w:left w:val="nil"/>
              <w:bottom w:val="single" w:sz="4" w:space="0" w:color="auto"/>
              <w:right w:val="single" w:sz="4" w:space="0" w:color="auto"/>
            </w:tcBorders>
            <w:shd w:val="clear" w:color="auto" w:fill="auto"/>
            <w:vAlign w:val="center"/>
          </w:tcPr>
          <w:p w14:paraId="25B63AA3"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AF4493E"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68AABB0B"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78D687EF"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929CE17" w14:textId="77777777" w:rsidR="00C11CC4" w:rsidRPr="00BF4C80" w:rsidRDefault="00C11CC4" w:rsidP="00F35AF2">
            <w:pPr>
              <w:rPr>
                <w:color w:val="000000"/>
                <w:sz w:val="22"/>
                <w:szCs w:val="22"/>
              </w:rPr>
            </w:pPr>
          </w:p>
        </w:tc>
      </w:tr>
      <w:tr w:rsidR="00C11CC4" w:rsidRPr="00BF4C80" w14:paraId="74715BBD" w14:textId="77777777" w:rsidTr="00F35AF2">
        <w:trPr>
          <w:trHeight w:val="13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C366993"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22.</w:t>
            </w:r>
          </w:p>
        </w:tc>
        <w:tc>
          <w:tcPr>
            <w:tcW w:w="7049" w:type="dxa"/>
            <w:tcBorders>
              <w:top w:val="single" w:sz="4" w:space="0" w:color="auto"/>
              <w:left w:val="nil"/>
              <w:bottom w:val="single" w:sz="4" w:space="0" w:color="auto"/>
              <w:right w:val="single" w:sz="4" w:space="0" w:color="auto"/>
            </w:tcBorders>
            <w:shd w:val="clear" w:color="auto" w:fill="auto"/>
            <w:vAlign w:val="center"/>
          </w:tcPr>
          <w:p w14:paraId="7E7D23E9" w14:textId="77777777" w:rsidR="00C11CC4" w:rsidRPr="00BF4C80" w:rsidRDefault="00C11CC4" w:rsidP="00F35AF2">
            <w:pPr>
              <w:autoSpaceDE w:val="0"/>
              <w:autoSpaceDN w:val="0"/>
              <w:adjustRightInd w:val="0"/>
              <w:rPr>
                <w:color w:val="000000"/>
                <w:sz w:val="22"/>
                <w:szCs w:val="22"/>
              </w:rPr>
            </w:pPr>
            <w:r w:rsidRPr="00BF4C80">
              <w:rPr>
                <w:color w:val="000000"/>
                <w:sz w:val="22"/>
                <w:szCs w:val="22"/>
              </w:rPr>
              <w:t xml:space="preserve">Pasažieru lifts - celtspēja vismaz 500 kg (6 pasažieri), nominālais ātrums: 1 m/s vai lielāks, pacelšanas augstums: saskaņā ar </w:t>
            </w:r>
            <w:proofErr w:type="spellStart"/>
            <w:r w:rsidRPr="00BF4C80">
              <w:rPr>
                <w:color w:val="000000"/>
                <w:sz w:val="22"/>
                <w:szCs w:val="22"/>
              </w:rPr>
              <w:t>metāntenku</w:t>
            </w:r>
            <w:proofErr w:type="spellEnd"/>
            <w:r w:rsidRPr="00BF4C80">
              <w:rPr>
                <w:color w:val="000000"/>
                <w:sz w:val="22"/>
                <w:szCs w:val="22"/>
              </w:rPr>
              <w:t xml:space="preserve"> un tā pieejas tiltiņu projektu, pieturvieta 1 (</w:t>
            </w:r>
            <w:proofErr w:type="spellStart"/>
            <w:r w:rsidRPr="00BF4C80">
              <w:rPr>
                <w:color w:val="000000"/>
                <w:sz w:val="22"/>
                <w:szCs w:val="22"/>
              </w:rPr>
              <w:t>metāntenku</w:t>
            </w:r>
            <w:proofErr w:type="spellEnd"/>
            <w:r w:rsidRPr="00BF4C80">
              <w:rPr>
                <w:color w:val="000000"/>
                <w:sz w:val="22"/>
                <w:szCs w:val="22"/>
              </w:rPr>
              <w:t xml:space="preserve"> jumts), bez mašīntelpas, elektroenerģiju taupoša sistēma, rekuperācijas iespēja nav nepieciešama, barošanas spriegums: 3 x 380 V, 50 Hz, kabīnes apgaismojums LED spuldzes, kabīnes durvis automātiskas, ar fotoelementiem, izsaukuma sistēma: elektromehāniskas pogas pie ieejas liftā, kabīnes pogas: elektromehāniskās pogas ar ilumināciju (augšā/lejā), avārijas vadība: EFO, ugunsgrēka, kabīnes pārslodzes režīms: jāietilpst komplektā</w:t>
            </w:r>
          </w:p>
        </w:tc>
        <w:tc>
          <w:tcPr>
            <w:tcW w:w="1920" w:type="dxa"/>
            <w:tcBorders>
              <w:top w:val="single" w:sz="4" w:space="0" w:color="auto"/>
              <w:left w:val="nil"/>
              <w:bottom w:val="single" w:sz="4" w:space="0" w:color="auto"/>
              <w:right w:val="single" w:sz="4" w:space="0" w:color="auto"/>
            </w:tcBorders>
            <w:shd w:val="clear" w:color="auto" w:fill="auto"/>
            <w:vAlign w:val="center"/>
          </w:tcPr>
          <w:p w14:paraId="21D7970F"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6CAE633"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0EE24DF"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B093989"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BF0EAED" w14:textId="77777777" w:rsidR="00C11CC4" w:rsidRPr="00BF4C80" w:rsidRDefault="00C11CC4" w:rsidP="00F35AF2">
            <w:pPr>
              <w:rPr>
                <w:color w:val="000000"/>
                <w:sz w:val="22"/>
                <w:szCs w:val="22"/>
              </w:rPr>
            </w:pPr>
          </w:p>
        </w:tc>
      </w:tr>
      <w:tr w:rsidR="00C11CC4" w:rsidRPr="00BF4C80" w14:paraId="5E91D5FE" w14:textId="77777777" w:rsidTr="00F35AF2">
        <w:trPr>
          <w:trHeight w:val="2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BD9531A" w14:textId="77777777" w:rsidR="00C11CC4" w:rsidRPr="00BF4C80" w:rsidRDefault="00C11CC4" w:rsidP="00F35AF2">
            <w:pPr>
              <w:autoSpaceDE w:val="0"/>
              <w:autoSpaceDN w:val="0"/>
              <w:adjustRightInd w:val="0"/>
              <w:jc w:val="center"/>
              <w:rPr>
                <w:b/>
                <w:bCs/>
                <w:color w:val="000000"/>
                <w:sz w:val="22"/>
                <w:szCs w:val="22"/>
              </w:rPr>
            </w:pPr>
            <w:r w:rsidRPr="00BF4C80">
              <w:rPr>
                <w:b/>
                <w:bCs/>
                <w:color w:val="000000"/>
                <w:sz w:val="22"/>
                <w:szCs w:val="22"/>
              </w:rPr>
              <w:t>1-2-1</w:t>
            </w:r>
          </w:p>
        </w:tc>
        <w:tc>
          <w:tcPr>
            <w:tcW w:w="7049" w:type="dxa"/>
            <w:tcBorders>
              <w:top w:val="single" w:sz="4" w:space="0" w:color="auto"/>
              <w:left w:val="nil"/>
              <w:bottom w:val="single" w:sz="4" w:space="0" w:color="auto"/>
              <w:right w:val="single" w:sz="4" w:space="0" w:color="auto"/>
            </w:tcBorders>
            <w:shd w:val="clear" w:color="auto" w:fill="auto"/>
            <w:vAlign w:val="center"/>
          </w:tcPr>
          <w:p w14:paraId="1B55E696" w14:textId="77777777" w:rsidR="00C11CC4" w:rsidRPr="00BF4C80" w:rsidRDefault="00C11CC4" w:rsidP="00F35AF2">
            <w:pPr>
              <w:rPr>
                <w:sz w:val="22"/>
                <w:szCs w:val="22"/>
              </w:rPr>
            </w:pPr>
            <w:r w:rsidRPr="00BF4C80">
              <w:rPr>
                <w:b/>
                <w:bCs/>
                <w:sz w:val="22"/>
                <w:szCs w:val="22"/>
              </w:rPr>
              <w:t>ŪDENS UN KANALIZĀCIJAS IEKŠĒJIE TĪKLI</w:t>
            </w:r>
          </w:p>
        </w:tc>
        <w:tc>
          <w:tcPr>
            <w:tcW w:w="1920" w:type="dxa"/>
            <w:tcBorders>
              <w:top w:val="single" w:sz="4" w:space="0" w:color="auto"/>
              <w:left w:val="nil"/>
              <w:bottom w:val="single" w:sz="4" w:space="0" w:color="auto"/>
              <w:right w:val="single" w:sz="4" w:space="0" w:color="auto"/>
            </w:tcBorders>
            <w:shd w:val="clear" w:color="auto" w:fill="auto"/>
            <w:vAlign w:val="center"/>
          </w:tcPr>
          <w:p w14:paraId="497BCFAC" w14:textId="77777777" w:rsidR="00C11CC4" w:rsidRPr="00BF4C80" w:rsidRDefault="00C11CC4" w:rsidP="00F35AF2">
            <w:pPr>
              <w:jc w:val="cente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DDAE8C1" w14:textId="77777777" w:rsidR="00C11CC4" w:rsidRPr="00BF4C80" w:rsidRDefault="00C11CC4" w:rsidP="00F35AF2">
            <w:pPr>
              <w:jc w:val="cente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22003D6" w14:textId="77777777" w:rsidR="00C11CC4" w:rsidRPr="00BF4C80" w:rsidRDefault="00C11CC4" w:rsidP="00F35AF2">
            <w:pPr>
              <w:jc w:val="cente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1400CC5" w14:textId="77777777" w:rsidR="00C11CC4" w:rsidRPr="00BF4C80" w:rsidRDefault="00C11CC4" w:rsidP="00F35AF2">
            <w:pPr>
              <w:jc w:val="cente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136CE36" w14:textId="77777777" w:rsidR="00C11CC4" w:rsidRPr="00BF4C80" w:rsidRDefault="00C11CC4" w:rsidP="00F35AF2">
            <w:pPr>
              <w:jc w:val="center"/>
              <w:rPr>
                <w:color w:val="000000"/>
                <w:sz w:val="22"/>
                <w:szCs w:val="22"/>
              </w:rPr>
            </w:pPr>
          </w:p>
        </w:tc>
      </w:tr>
      <w:tr w:rsidR="00C11CC4" w:rsidRPr="00BF4C80" w14:paraId="2C26BEB6" w14:textId="77777777" w:rsidTr="00F35AF2">
        <w:trPr>
          <w:trHeight w:val="285"/>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BCB4C2A"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w:t>
            </w:r>
          </w:p>
        </w:tc>
        <w:tc>
          <w:tcPr>
            <w:tcW w:w="7049" w:type="dxa"/>
            <w:tcBorders>
              <w:top w:val="single" w:sz="4" w:space="0" w:color="auto"/>
              <w:left w:val="nil"/>
              <w:bottom w:val="single" w:sz="4" w:space="0" w:color="auto"/>
              <w:right w:val="single" w:sz="4" w:space="0" w:color="auto"/>
            </w:tcBorders>
            <w:shd w:val="clear" w:color="auto" w:fill="auto"/>
            <w:vAlign w:val="center"/>
          </w:tcPr>
          <w:p w14:paraId="6135A765" w14:textId="77777777" w:rsidR="00C11CC4" w:rsidRPr="00BF4C80" w:rsidRDefault="00C11CC4" w:rsidP="00F35AF2">
            <w:pPr>
              <w:rPr>
                <w:sz w:val="22"/>
                <w:szCs w:val="22"/>
              </w:rPr>
            </w:pPr>
            <w:r w:rsidRPr="00BF4C80">
              <w:rPr>
                <w:sz w:val="22"/>
                <w:szCs w:val="22"/>
              </w:rPr>
              <w:t>OD160mm, PE SDR17 ūdensvada caurules</w:t>
            </w:r>
          </w:p>
        </w:tc>
        <w:tc>
          <w:tcPr>
            <w:tcW w:w="1920" w:type="dxa"/>
            <w:tcBorders>
              <w:top w:val="single" w:sz="4" w:space="0" w:color="auto"/>
              <w:left w:val="nil"/>
              <w:bottom w:val="single" w:sz="4" w:space="0" w:color="auto"/>
              <w:right w:val="single" w:sz="4" w:space="0" w:color="auto"/>
            </w:tcBorders>
            <w:shd w:val="clear" w:color="auto" w:fill="auto"/>
            <w:vAlign w:val="center"/>
          </w:tcPr>
          <w:p w14:paraId="6263BA1C"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6E7BE02"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371138B"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407738B"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CE8703D" w14:textId="77777777" w:rsidR="00C11CC4" w:rsidRPr="00BF4C80" w:rsidRDefault="00C11CC4" w:rsidP="00F35AF2">
            <w:pPr>
              <w:rPr>
                <w:color w:val="000000"/>
                <w:sz w:val="22"/>
                <w:szCs w:val="22"/>
              </w:rPr>
            </w:pPr>
          </w:p>
        </w:tc>
      </w:tr>
      <w:tr w:rsidR="00C11CC4" w:rsidRPr="00BF4C80" w14:paraId="28DA908F" w14:textId="77777777" w:rsidTr="00F35AF2">
        <w:trPr>
          <w:trHeight w:val="15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56F0AFB"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2.</w:t>
            </w:r>
          </w:p>
        </w:tc>
        <w:tc>
          <w:tcPr>
            <w:tcW w:w="7049" w:type="dxa"/>
            <w:tcBorders>
              <w:top w:val="single" w:sz="4" w:space="0" w:color="auto"/>
              <w:left w:val="nil"/>
              <w:bottom w:val="single" w:sz="4" w:space="0" w:color="auto"/>
              <w:right w:val="single" w:sz="4" w:space="0" w:color="auto"/>
            </w:tcBorders>
            <w:shd w:val="clear" w:color="auto" w:fill="auto"/>
            <w:vAlign w:val="center"/>
          </w:tcPr>
          <w:p w14:paraId="7005283B" w14:textId="77777777" w:rsidR="00C11CC4" w:rsidRPr="00BF4C80" w:rsidRDefault="00C11CC4" w:rsidP="00F35AF2">
            <w:pPr>
              <w:rPr>
                <w:sz w:val="22"/>
                <w:szCs w:val="22"/>
              </w:rPr>
            </w:pPr>
            <w:r w:rsidRPr="00BF4C80">
              <w:rPr>
                <w:sz w:val="22"/>
                <w:szCs w:val="22"/>
              </w:rPr>
              <w:t xml:space="preserve">OD280mm, PE SDR17 spiediena kanalizācijas caurules </w:t>
            </w:r>
          </w:p>
        </w:tc>
        <w:tc>
          <w:tcPr>
            <w:tcW w:w="1920" w:type="dxa"/>
            <w:tcBorders>
              <w:top w:val="single" w:sz="4" w:space="0" w:color="auto"/>
              <w:left w:val="nil"/>
              <w:bottom w:val="single" w:sz="4" w:space="0" w:color="auto"/>
              <w:right w:val="single" w:sz="4" w:space="0" w:color="auto"/>
            </w:tcBorders>
            <w:shd w:val="clear" w:color="auto" w:fill="auto"/>
            <w:vAlign w:val="center"/>
          </w:tcPr>
          <w:p w14:paraId="10E5529A"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489E9877"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74BE1C1"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5205866"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4EBE5C5" w14:textId="77777777" w:rsidR="00C11CC4" w:rsidRPr="00BF4C80" w:rsidRDefault="00C11CC4" w:rsidP="00F35AF2">
            <w:pPr>
              <w:rPr>
                <w:color w:val="000000"/>
                <w:sz w:val="22"/>
                <w:szCs w:val="22"/>
              </w:rPr>
            </w:pPr>
          </w:p>
        </w:tc>
      </w:tr>
      <w:tr w:rsidR="00C11CC4" w:rsidRPr="00BF4C80" w14:paraId="0639216E" w14:textId="77777777" w:rsidTr="00F35AF2">
        <w:trPr>
          <w:trHeight w:val="15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3E87731"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3.</w:t>
            </w:r>
          </w:p>
        </w:tc>
        <w:tc>
          <w:tcPr>
            <w:tcW w:w="7049" w:type="dxa"/>
            <w:tcBorders>
              <w:top w:val="single" w:sz="4" w:space="0" w:color="auto"/>
              <w:left w:val="nil"/>
              <w:bottom w:val="single" w:sz="4" w:space="0" w:color="auto"/>
              <w:right w:val="single" w:sz="4" w:space="0" w:color="auto"/>
            </w:tcBorders>
            <w:shd w:val="clear" w:color="auto" w:fill="auto"/>
            <w:vAlign w:val="center"/>
          </w:tcPr>
          <w:p w14:paraId="68318A4F" w14:textId="77777777" w:rsidR="00C11CC4" w:rsidRPr="00BF4C80" w:rsidRDefault="00C11CC4" w:rsidP="00F35AF2">
            <w:pPr>
              <w:rPr>
                <w:sz w:val="22"/>
                <w:szCs w:val="22"/>
              </w:rPr>
            </w:pPr>
            <w:r w:rsidRPr="00BF4C80">
              <w:rPr>
                <w:sz w:val="22"/>
                <w:szCs w:val="22"/>
              </w:rPr>
              <w:t xml:space="preserve">OD225mm, PE SDR17 spiediena kanalizācijas caurules </w:t>
            </w:r>
          </w:p>
        </w:tc>
        <w:tc>
          <w:tcPr>
            <w:tcW w:w="1920" w:type="dxa"/>
            <w:tcBorders>
              <w:top w:val="single" w:sz="4" w:space="0" w:color="auto"/>
              <w:left w:val="nil"/>
              <w:bottom w:val="single" w:sz="4" w:space="0" w:color="auto"/>
              <w:right w:val="single" w:sz="4" w:space="0" w:color="auto"/>
            </w:tcBorders>
            <w:shd w:val="clear" w:color="auto" w:fill="auto"/>
            <w:vAlign w:val="center"/>
          </w:tcPr>
          <w:p w14:paraId="4F93EE09"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91FBA57"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13C8B19"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AB122B7"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88D77C9" w14:textId="77777777" w:rsidR="00C11CC4" w:rsidRPr="00BF4C80" w:rsidRDefault="00C11CC4" w:rsidP="00F35AF2">
            <w:pPr>
              <w:rPr>
                <w:color w:val="000000"/>
                <w:sz w:val="22"/>
                <w:szCs w:val="22"/>
              </w:rPr>
            </w:pPr>
          </w:p>
        </w:tc>
      </w:tr>
      <w:tr w:rsidR="00C11CC4" w:rsidRPr="00BF4C80" w14:paraId="6B3EDE41" w14:textId="77777777" w:rsidTr="00F35AF2">
        <w:trPr>
          <w:trHeight w:val="15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8C43068"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4.</w:t>
            </w:r>
          </w:p>
        </w:tc>
        <w:tc>
          <w:tcPr>
            <w:tcW w:w="7049" w:type="dxa"/>
            <w:tcBorders>
              <w:top w:val="single" w:sz="4" w:space="0" w:color="auto"/>
              <w:left w:val="nil"/>
              <w:bottom w:val="single" w:sz="4" w:space="0" w:color="auto"/>
              <w:right w:val="single" w:sz="4" w:space="0" w:color="auto"/>
            </w:tcBorders>
            <w:shd w:val="clear" w:color="auto" w:fill="auto"/>
            <w:vAlign w:val="center"/>
          </w:tcPr>
          <w:p w14:paraId="7981EF80" w14:textId="77777777" w:rsidR="00C11CC4" w:rsidRPr="00BF4C80" w:rsidRDefault="00C11CC4" w:rsidP="00F35AF2">
            <w:pPr>
              <w:rPr>
                <w:sz w:val="22"/>
                <w:szCs w:val="22"/>
              </w:rPr>
            </w:pPr>
            <w:r w:rsidRPr="00BF4C80">
              <w:rPr>
                <w:sz w:val="22"/>
                <w:szCs w:val="22"/>
              </w:rPr>
              <w:t xml:space="preserve">Kaļamā </w:t>
            </w:r>
            <w:proofErr w:type="spellStart"/>
            <w:r w:rsidRPr="00BF4C80">
              <w:rPr>
                <w:sz w:val="22"/>
                <w:szCs w:val="22"/>
              </w:rPr>
              <w:t>ķeta</w:t>
            </w:r>
            <w:proofErr w:type="spellEnd"/>
            <w:r w:rsidRPr="00BF4C80">
              <w:rPr>
                <w:sz w:val="22"/>
                <w:szCs w:val="22"/>
              </w:rPr>
              <w:t xml:space="preserve"> ūdensvada atloku aizbīdnis ar </w:t>
            </w:r>
            <w:proofErr w:type="spellStart"/>
            <w:r w:rsidRPr="00BF4C80">
              <w:rPr>
                <w:sz w:val="22"/>
                <w:szCs w:val="22"/>
              </w:rPr>
              <w:t>pagarinātājvārpstu</w:t>
            </w:r>
            <w:proofErr w:type="spellEnd"/>
            <w:r w:rsidRPr="00BF4C80">
              <w:rPr>
                <w:sz w:val="22"/>
                <w:szCs w:val="22"/>
              </w:rPr>
              <w:t>, PN10 DN100 un DN150</w:t>
            </w:r>
          </w:p>
        </w:tc>
        <w:tc>
          <w:tcPr>
            <w:tcW w:w="1920" w:type="dxa"/>
            <w:tcBorders>
              <w:top w:val="single" w:sz="4" w:space="0" w:color="auto"/>
              <w:left w:val="nil"/>
              <w:bottom w:val="single" w:sz="4" w:space="0" w:color="auto"/>
              <w:right w:val="single" w:sz="4" w:space="0" w:color="auto"/>
            </w:tcBorders>
            <w:shd w:val="clear" w:color="auto" w:fill="auto"/>
            <w:vAlign w:val="center"/>
          </w:tcPr>
          <w:p w14:paraId="08CE0D05"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3D634AF"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BAFFC6F"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9740684"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32AC7C7" w14:textId="77777777" w:rsidR="00C11CC4" w:rsidRPr="00BF4C80" w:rsidRDefault="00C11CC4" w:rsidP="00F35AF2">
            <w:pPr>
              <w:rPr>
                <w:color w:val="000000"/>
                <w:sz w:val="22"/>
                <w:szCs w:val="22"/>
              </w:rPr>
            </w:pPr>
          </w:p>
        </w:tc>
      </w:tr>
      <w:tr w:rsidR="00C11CC4" w:rsidRPr="00BF4C80" w14:paraId="67AA5C3C" w14:textId="77777777" w:rsidTr="00F35AF2">
        <w:trPr>
          <w:trHeight w:val="15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5E14FF5"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5.</w:t>
            </w:r>
          </w:p>
        </w:tc>
        <w:tc>
          <w:tcPr>
            <w:tcW w:w="7049" w:type="dxa"/>
            <w:tcBorders>
              <w:top w:val="single" w:sz="4" w:space="0" w:color="auto"/>
              <w:left w:val="nil"/>
              <w:bottom w:val="single" w:sz="4" w:space="0" w:color="auto"/>
              <w:right w:val="single" w:sz="4" w:space="0" w:color="auto"/>
            </w:tcBorders>
            <w:shd w:val="clear" w:color="auto" w:fill="auto"/>
            <w:vAlign w:val="center"/>
          </w:tcPr>
          <w:p w14:paraId="0FC55D06" w14:textId="77777777" w:rsidR="00C11CC4" w:rsidRPr="00BF4C80" w:rsidRDefault="00C11CC4" w:rsidP="00F35AF2">
            <w:pPr>
              <w:rPr>
                <w:sz w:val="22"/>
                <w:szCs w:val="22"/>
              </w:rPr>
            </w:pPr>
            <w:r w:rsidRPr="00BF4C80">
              <w:rPr>
                <w:sz w:val="22"/>
                <w:szCs w:val="22"/>
              </w:rPr>
              <w:t>Virszemes tipa ūdensapgādes hidrants PN16 saskaņā ar LVS EN 14384, LVS 187, DN100mm. H=1,5m</w:t>
            </w:r>
          </w:p>
        </w:tc>
        <w:tc>
          <w:tcPr>
            <w:tcW w:w="1920" w:type="dxa"/>
            <w:tcBorders>
              <w:top w:val="single" w:sz="4" w:space="0" w:color="auto"/>
              <w:left w:val="nil"/>
              <w:bottom w:val="single" w:sz="4" w:space="0" w:color="auto"/>
              <w:right w:val="single" w:sz="4" w:space="0" w:color="auto"/>
            </w:tcBorders>
            <w:shd w:val="clear" w:color="auto" w:fill="auto"/>
            <w:vAlign w:val="center"/>
          </w:tcPr>
          <w:p w14:paraId="218E5BB0"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D6044BA"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13992F3"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38C74606"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FD63489" w14:textId="77777777" w:rsidR="00C11CC4" w:rsidRPr="00BF4C80" w:rsidRDefault="00C11CC4" w:rsidP="00F35AF2">
            <w:pPr>
              <w:rPr>
                <w:color w:val="000000"/>
                <w:sz w:val="22"/>
                <w:szCs w:val="22"/>
              </w:rPr>
            </w:pPr>
          </w:p>
        </w:tc>
      </w:tr>
      <w:tr w:rsidR="00C11CC4" w:rsidRPr="00BF4C80" w14:paraId="143370BB"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DA15C4A"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6.</w:t>
            </w:r>
          </w:p>
        </w:tc>
        <w:tc>
          <w:tcPr>
            <w:tcW w:w="7049" w:type="dxa"/>
            <w:tcBorders>
              <w:top w:val="single" w:sz="4" w:space="0" w:color="auto"/>
              <w:left w:val="nil"/>
              <w:bottom w:val="single" w:sz="4" w:space="0" w:color="auto"/>
              <w:right w:val="single" w:sz="4" w:space="0" w:color="auto"/>
            </w:tcBorders>
            <w:shd w:val="clear" w:color="auto" w:fill="auto"/>
            <w:vAlign w:val="center"/>
          </w:tcPr>
          <w:p w14:paraId="025E4B58" w14:textId="77777777" w:rsidR="00C11CC4" w:rsidRPr="00BF4C80" w:rsidRDefault="00C11CC4" w:rsidP="00F35AF2">
            <w:pPr>
              <w:rPr>
                <w:sz w:val="22"/>
                <w:szCs w:val="22"/>
              </w:rPr>
            </w:pPr>
            <w:r w:rsidRPr="00BF4C80">
              <w:rPr>
                <w:sz w:val="22"/>
                <w:szCs w:val="22"/>
              </w:rPr>
              <w:t xml:space="preserve">PP </w:t>
            </w:r>
            <w:proofErr w:type="spellStart"/>
            <w:r w:rsidRPr="00BF4C80">
              <w:rPr>
                <w:sz w:val="22"/>
                <w:szCs w:val="22"/>
              </w:rPr>
              <w:t>monolītsienu</w:t>
            </w:r>
            <w:proofErr w:type="spellEnd"/>
            <w:r w:rsidRPr="00BF4C80">
              <w:rPr>
                <w:sz w:val="22"/>
                <w:szCs w:val="22"/>
              </w:rPr>
              <w:t xml:space="preserve"> ar </w:t>
            </w:r>
            <w:proofErr w:type="spellStart"/>
            <w:r w:rsidRPr="00BF4C80">
              <w:rPr>
                <w:sz w:val="22"/>
                <w:szCs w:val="22"/>
              </w:rPr>
              <w:t>mon</w:t>
            </w:r>
            <w:proofErr w:type="spellEnd"/>
            <w:r w:rsidRPr="00BF4C80">
              <w:rPr>
                <w:sz w:val="22"/>
                <w:szCs w:val="22"/>
              </w:rPr>
              <w:t>. ribām kanalizācijas caurule ar monolītu ribu OD560 (8kN/m</w:t>
            </w:r>
            <w:r w:rsidRPr="00BF4C80">
              <w:rPr>
                <w:sz w:val="22"/>
                <w:szCs w:val="22"/>
                <w:vertAlign w:val="superscript"/>
              </w:rPr>
              <w:t>2</w:t>
            </w:r>
            <w:r w:rsidRPr="00BF4C80">
              <w:rPr>
                <w:sz w:val="22"/>
                <w:szCs w:val="22"/>
              </w:rPr>
              <w:t>)</w:t>
            </w:r>
          </w:p>
        </w:tc>
        <w:tc>
          <w:tcPr>
            <w:tcW w:w="1920" w:type="dxa"/>
            <w:tcBorders>
              <w:top w:val="single" w:sz="4" w:space="0" w:color="auto"/>
              <w:left w:val="nil"/>
              <w:bottom w:val="single" w:sz="4" w:space="0" w:color="auto"/>
              <w:right w:val="single" w:sz="4" w:space="0" w:color="auto"/>
            </w:tcBorders>
            <w:shd w:val="clear" w:color="auto" w:fill="auto"/>
            <w:vAlign w:val="center"/>
          </w:tcPr>
          <w:p w14:paraId="767D14E1"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3796F87F"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5C7FB2D"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3FBBB6C"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B520269" w14:textId="77777777" w:rsidR="00C11CC4" w:rsidRPr="00BF4C80" w:rsidRDefault="00C11CC4" w:rsidP="00F35AF2">
            <w:pPr>
              <w:rPr>
                <w:color w:val="000000"/>
                <w:sz w:val="22"/>
                <w:szCs w:val="22"/>
              </w:rPr>
            </w:pPr>
          </w:p>
        </w:tc>
      </w:tr>
      <w:tr w:rsidR="00C11CC4" w:rsidRPr="00BF4C80" w14:paraId="5D9DCEED"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4786FB5"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7.</w:t>
            </w:r>
          </w:p>
        </w:tc>
        <w:tc>
          <w:tcPr>
            <w:tcW w:w="7049" w:type="dxa"/>
            <w:tcBorders>
              <w:top w:val="single" w:sz="4" w:space="0" w:color="auto"/>
              <w:left w:val="nil"/>
              <w:bottom w:val="single" w:sz="4" w:space="0" w:color="auto"/>
              <w:right w:val="single" w:sz="4" w:space="0" w:color="auto"/>
            </w:tcBorders>
            <w:shd w:val="clear" w:color="auto" w:fill="auto"/>
            <w:vAlign w:val="center"/>
          </w:tcPr>
          <w:p w14:paraId="6B6227F3" w14:textId="77777777" w:rsidR="00C11CC4" w:rsidRPr="00BF4C80" w:rsidRDefault="00C11CC4" w:rsidP="00F35AF2">
            <w:pPr>
              <w:rPr>
                <w:sz w:val="22"/>
                <w:szCs w:val="22"/>
              </w:rPr>
            </w:pPr>
            <w:r w:rsidRPr="00BF4C80">
              <w:rPr>
                <w:sz w:val="22"/>
                <w:szCs w:val="22"/>
              </w:rPr>
              <w:t>Saliekamā dzelzsbetona grodu aka d1000mm ar kāpšļiem</w:t>
            </w:r>
          </w:p>
        </w:tc>
        <w:tc>
          <w:tcPr>
            <w:tcW w:w="1920" w:type="dxa"/>
            <w:tcBorders>
              <w:top w:val="single" w:sz="4" w:space="0" w:color="auto"/>
              <w:left w:val="nil"/>
              <w:bottom w:val="single" w:sz="4" w:space="0" w:color="auto"/>
              <w:right w:val="single" w:sz="4" w:space="0" w:color="auto"/>
            </w:tcBorders>
            <w:shd w:val="clear" w:color="auto" w:fill="auto"/>
            <w:vAlign w:val="center"/>
          </w:tcPr>
          <w:p w14:paraId="2FA39422"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3176A3C2"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F75274A"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3C71053E"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6E300AD" w14:textId="77777777" w:rsidR="00C11CC4" w:rsidRPr="00BF4C80" w:rsidRDefault="00C11CC4" w:rsidP="00F35AF2">
            <w:pPr>
              <w:rPr>
                <w:color w:val="000000"/>
                <w:sz w:val="22"/>
                <w:szCs w:val="22"/>
              </w:rPr>
            </w:pPr>
          </w:p>
        </w:tc>
      </w:tr>
      <w:tr w:rsidR="00C11CC4" w:rsidRPr="00BF4C80" w14:paraId="4903F6DF"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A185163"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8.</w:t>
            </w:r>
          </w:p>
        </w:tc>
        <w:tc>
          <w:tcPr>
            <w:tcW w:w="7049" w:type="dxa"/>
            <w:tcBorders>
              <w:top w:val="single" w:sz="4" w:space="0" w:color="auto"/>
              <w:left w:val="nil"/>
              <w:bottom w:val="single" w:sz="4" w:space="0" w:color="auto"/>
              <w:right w:val="single" w:sz="4" w:space="0" w:color="auto"/>
            </w:tcBorders>
            <w:shd w:val="clear" w:color="auto" w:fill="auto"/>
            <w:vAlign w:val="center"/>
          </w:tcPr>
          <w:p w14:paraId="61F6FD08" w14:textId="77777777" w:rsidR="00C11CC4" w:rsidRPr="00BF4C80" w:rsidRDefault="00C11CC4" w:rsidP="00F35AF2">
            <w:pPr>
              <w:rPr>
                <w:sz w:val="22"/>
                <w:szCs w:val="22"/>
              </w:rPr>
            </w:pPr>
            <w:r w:rsidRPr="00BF4C80">
              <w:rPr>
                <w:sz w:val="22"/>
                <w:szCs w:val="22"/>
              </w:rPr>
              <w:t>Saliekamā dzelzsbetona grodu aka d1500mm ar kāpšļiem</w:t>
            </w:r>
          </w:p>
        </w:tc>
        <w:tc>
          <w:tcPr>
            <w:tcW w:w="1920" w:type="dxa"/>
            <w:tcBorders>
              <w:top w:val="single" w:sz="4" w:space="0" w:color="auto"/>
              <w:left w:val="nil"/>
              <w:bottom w:val="single" w:sz="4" w:space="0" w:color="auto"/>
              <w:right w:val="single" w:sz="4" w:space="0" w:color="auto"/>
            </w:tcBorders>
            <w:shd w:val="clear" w:color="auto" w:fill="auto"/>
            <w:vAlign w:val="center"/>
          </w:tcPr>
          <w:p w14:paraId="5B561357"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030DEFA"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DE6E5A7"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E05006C"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0EE1764" w14:textId="77777777" w:rsidR="00C11CC4" w:rsidRPr="00BF4C80" w:rsidRDefault="00C11CC4" w:rsidP="00F35AF2">
            <w:pPr>
              <w:rPr>
                <w:color w:val="000000"/>
                <w:sz w:val="22"/>
                <w:szCs w:val="22"/>
              </w:rPr>
            </w:pPr>
          </w:p>
        </w:tc>
      </w:tr>
      <w:tr w:rsidR="00C11CC4" w:rsidRPr="00BF4C80" w14:paraId="2377DB48"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822B4E9"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9.</w:t>
            </w:r>
          </w:p>
        </w:tc>
        <w:tc>
          <w:tcPr>
            <w:tcW w:w="7049" w:type="dxa"/>
            <w:tcBorders>
              <w:top w:val="single" w:sz="4" w:space="0" w:color="auto"/>
              <w:left w:val="nil"/>
              <w:bottom w:val="single" w:sz="4" w:space="0" w:color="auto"/>
              <w:right w:val="single" w:sz="4" w:space="0" w:color="auto"/>
            </w:tcBorders>
            <w:shd w:val="clear" w:color="auto" w:fill="auto"/>
            <w:vAlign w:val="center"/>
          </w:tcPr>
          <w:p w14:paraId="2683232A" w14:textId="77777777" w:rsidR="00C11CC4" w:rsidRPr="00BF4C80" w:rsidRDefault="00C11CC4" w:rsidP="00F35AF2">
            <w:pPr>
              <w:rPr>
                <w:sz w:val="22"/>
                <w:szCs w:val="22"/>
              </w:rPr>
            </w:pPr>
            <w:r w:rsidRPr="00BF4C80">
              <w:rPr>
                <w:sz w:val="22"/>
                <w:szCs w:val="22"/>
              </w:rPr>
              <w:t>Saliekamā dzelzsbetona grodu aka d2000mm ar kāpšļiem</w:t>
            </w:r>
          </w:p>
        </w:tc>
        <w:tc>
          <w:tcPr>
            <w:tcW w:w="1920" w:type="dxa"/>
            <w:tcBorders>
              <w:top w:val="single" w:sz="4" w:space="0" w:color="auto"/>
              <w:left w:val="nil"/>
              <w:bottom w:val="single" w:sz="4" w:space="0" w:color="auto"/>
              <w:right w:val="single" w:sz="4" w:space="0" w:color="auto"/>
            </w:tcBorders>
            <w:shd w:val="clear" w:color="auto" w:fill="auto"/>
            <w:vAlign w:val="center"/>
          </w:tcPr>
          <w:p w14:paraId="0FE8D7E7"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2AF83FE"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267A7A0"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D9684CE"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271D151" w14:textId="77777777" w:rsidR="00C11CC4" w:rsidRPr="00BF4C80" w:rsidRDefault="00C11CC4" w:rsidP="00F35AF2">
            <w:pPr>
              <w:rPr>
                <w:color w:val="000000"/>
                <w:sz w:val="22"/>
                <w:szCs w:val="22"/>
              </w:rPr>
            </w:pPr>
          </w:p>
        </w:tc>
      </w:tr>
      <w:tr w:rsidR="00C11CC4" w:rsidRPr="00BF4C80" w14:paraId="6BBBC567"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8241E3D"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10.</w:t>
            </w:r>
          </w:p>
        </w:tc>
        <w:tc>
          <w:tcPr>
            <w:tcW w:w="7049" w:type="dxa"/>
            <w:tcBorders>
              <w:top w:val="single" w:sz="4" w:space="0" w:color="auto"/>
              <w:left w:val="nil"/>
              <w:bottom w:val="single" w:sz="4" w:space="0" w:color="auto"/>
              <w:right w:val="single" w:sz="4" w:space="0" w:color="auto"/>
            </w:tcBorders>
            <w:shd w:val="clear" w:color="auto" w:fill="auto"/>
            <w:vAlign w:val="center"/>
          </w:tcPr>
          <w:p w14:paraId="2CA8F622" w14:textId="77777777" w:rsidR="00C11CC4" w:rsidRPr="00BF4C80" w:rsidRDefault="00C11CC4" w:rsidP="00F35AF2">
            <w:pPr>
              <w:rPr>
                <w:sz w:val="22"/>
                <w:szCs w:val="22"/>
              </w:rPr>
            </w:pPr>
            <w:r w:rsidRPr="00BF4C80">
              <w:rPr>
                <w:sz w:val="22"/>
                <w:szCs w:val="22"/>
              </w:rPr>
              <w:t xml:space="preserve">OD560/500mm rūpnieciski ražota, plastmasas </w:t>
            </w:r>
            <w:proofErr w:type="spellStart"/>
            <w:r w:rsidRPr="00BF4C80">
              <w:rPr>
                <w:sz w:val="22"/>
                <w:szCs w:val="22"/>
              </w:rPr>
              <w:t>gludsienu</w:t>
            </w:r>
            <w:proofErr w:type="spellEnd"/>
            <w:r w:rsidRPr="00BF4C80">
              <w:rPr>
                <w:sz w:val="22"/>
                <w:szCs w:val="22"/>
              </w:rPr>
              <w:t xml:space="preserve"> </w:t>
            </w:r>
            <w:proofErr w:type="spellStart"/>
            <w:r w:rsidRPr="00BF4C80">
              <w:rPr>
                <w:sz w:val="22"/>
                <w:szCs w:val="22"/>
              </w:rPr>
              <w:t>gūlija</w:t>
            </w:r>
            <w:proofErr w:type="spellEnd"/>
            <w:r w:rsidRPr="00BF4C80">
              <w:rPr>
                <w:sz w:val="22"/>
                <w:szCs w:val="22"/>
              </w:rPr>
              <w:t xml:space="preserve"> ar sifonu un skalošanas cauruli, un </w:t>
            </w:r>
            <w:proofErr w:type="spellStart"/>
            <w:r w:rsidRPr="00BF4C80">
              <w:rPr>
                <w:sz w:val="22"/>
                <w:szCs w:val="22"/>
              </w:rPr>
              <w:t>nosēddaļu</w:t>
            </w:r>
            <w:proofErr w:type="spellEnd"/>
            <w:r w:rsidRPr="00BF4C80">
              <w:rPr>
                <w:sz w:val="22"/>
                <w:szCs w:val="22"/>
              </w:rPr>
              <w:t xml:space="preserve">. Teleskopisku gredzenu un restotu taisnstūra formas </w:t>
            </w:r>
            <w:proofErr w:type="spellStart"/>
            <w:r w:rsidRPr="00BF4C80">
              <w:rPr>
                <w:sz w:val="22"/>
                <w:szCs w:val="22"/>
              </w:rPr>
              <w:t>ķeta</w:t>
            </w:r>
            <w:proofErr w:type="spellEnd"/>
            <w:r w:rsidRPr="00BF4C80">
              <w:rPr>
                <w:sz w:val="22"/>
                <w:szCs w:val="22"/>
              </w:rPr>
              <w:t xml:space="preserve"> 500X500mm lūku, transporta slodzei 40 tonnas</w:t>
            </w:r>
          </w:p>
        </w:tc>
        <w:tc>
          <w:tcPr>
            <w:tcW w:w="1920" w:type="dxa"/>
            <w:tcBorders>
              <w:top w:val="single" w:sz="4" w:space="0" w:color="auto"/>
              <w:left w:val="nil"/>
              <w:bottom w:val="single" w:sz="4" w:space="0" w:color="auto"/>
              <w:right w:val="single" w:sz="4" w:space="0" w:color="auto"/>
            </w:tcBorders>
            <w:shd w:val="clear" w:color="auto" w:fill="auto"/>
            <w:vAlign w:val="center"/>
          </w:tcPr>
          <w:p w14:paraId="68F7465F"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153AA69"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1BD80AC"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DFE0A25"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25D8081B" w14:textId="77777777" w:rsidR="00C11CC4" w:rsidRPr="00BF4C80" w:rsidRDefault="00C11CC4" w:rsidP="00F35AF2">
            <w:pPr>
              <w:rPr>
                <w:color w:val="000000"/>
                <w:sz w:val="22"/>
                <w:szCs w:val="22"/>
              </w:rPr>
            </w:pPr>
          </w:p>
        </w:tc>
      </w:tr>
      <w:tr w:rsidR="00C11CC4" w:rsidRPr="00BF4C80" w14:paraId="45766C10"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D90F934" w14:textId="77777777" w:rsidR="00C11CC4" w:rsidRPr="00BF4C80" w:rsidRDefault="00C11CC4" w:rsidP="00F35AF2">
            <w:pPr>
              <w:autoSpaceDE w:val="0"/>
              <w:autoSpaceDN w:val="0"/>
              <w:adjustRightInd w:val="0"/>
              <w:jc w:val="center"/>
              <w:rPr>
                <w:b/>
                <w:bCs/>
                <w:color w:val="000000"/>
                <w:sz w:val="22"/>
                <w:szCs w:val="22"/>
              </w:rPr>
            </w:pPr>
            <w:r w:rsidRPr="00BF4C80">
              <w:rPr>
                <w:b/>
                <w:bCs/>
                <w:color w:val="000000"/>
                <w:sz w:val="22"/>
                <w:szCs w:val="22"/>
              </w:rPr>
              <w:t>3-2</w:t>
            </w:r>
          </w:p>
        </w:tc>
        <w:tc>
          <w:tcPr>
            <w:tcW w:w="7049" w:type="dxa"/>
            <w:tcBorders>
              <w:top w:val="single" w:sz="4" w:space="0" w:color="auto"/>
              <w:left w:val="nil"/>
              <w:bottom w:val="single" w:sz="4" w:space="0" w:color="auto"/>
              <w:right w:val="single" w:sz="4" w:space="0" w:color="auto"/>
            </w:tcBorders>
            <w:shd w:val="clear" w:color="auto" w:fill="auto"/>
            <w:vAlign w:val="center"/>
          </w:tcPr>
          <w:p w14:paraId="5DB5123C" w14:textId="77777777" w:rsidR="00C11CC4" w:rsidRPr="00BF4C80" w:rsidRDefault="00C11CC4" w:rsidP="00F35AF2">
            <w:pPr>
              <w:rPr>
                <w:b/>
                <w:bCs/>
                <w:sz w:val="22"/>
                <w:szCs w:val="22"/>
              </w:rPr>
            </w:pPr>
            <w:r w:rsidRPr="00BF4C80">
              <w:rPr>
                <w:b/>
                <w:bCs/>
                <w:sz w:val="22"/>
                <w:szCs w:val="22"/>
              </w:rPr>
              <w:t>GĀZES APGĀDE ĀRĒJIE TĪKLI</w:t>
            </w:r>
          </w:p>
        </w:tc>
        <w:tc>
          <w:tcPr>
            <w:tcW w:w="1920" w:type="dxa"/>
            <w:tcBorders>
              <w:top w:val="single" w:sz="4" w:space="0" w:color="auto"/>
              <w:left w:val="nil"/>
              <w:bottom w:val="single" w:sz="4" w:space="0" w:color="auto"/>
              <w:right w:val="single" w:sz="4" w:space="0" w:color="auto"/>
            </w:tcBorders>
            <w:shd w:val="clear" w:color="auto" w:fill="auto"/>
            <w:vAlign w:val="center"/>
          </w:tcPr>
          <w:p w14:paraId="0689798B"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30872A1"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6227FFA"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4946C78"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D11F87B" w14:textId="77777777" w:rsidR="00C11CC4" w:rsidRPr="00BF4C80" w:rsidRDefault="00C11CC4" w:rsidP="00F35AF2">
            <w:pPr>
              <w:rPr>
                <w:color w:val="000000"/>
                <w:sz w:val="22"/>
                <w:szCs w:val="22"/>
              </w:rPr>
            </w:pPr>
          </w:p>
        </w:tc>
      </w:tr>
      <w:tr w:rsidR="00C11CC4" w:rsidRPr="00BF4C80" w14:paraId="3E65A8E0"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B1C726F"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w:t>
            </w:r>
          </w:p>
        </w:tc>
        <w:tc>
          <w:tcPr>
            <w:tcW w:w="7049" w:type="dxa"/>
            <w:tcBorders>
              <w:top w:val="single" w:sz="4" w:space="0" w:color="auto"/>
              <w:left w:val="nil"/>
              <w:bottom w:val="single" w:sz="4" w:space="0" w:color="auto"/>
              <w:right w:val="single" w:sz="4" w:space="0" w:color="auto"/>
            </w:tcBorders>
            <w:shd w:val="clear" w:color="auto" w:fill="auto"/>
            <w:vAlign w:val="center"/>
          </w:tcPr>
          <w:p w14:paraId="3D5EF73F" w14:textId="77777777" w:rsidR="00C11CC4" w:rsidRPr="00BF4C80" w:rsidRDefault="00C11CC4" w:rsidP="00F35AF2">
            <w:pPr>
              <w:rPr>
                <w:sz w:val="22"/>
                <w:szCs w:val="22"/>
              </w:rPr>
            </w:pPr>
            <w:r w:rsidRPr="00BF4C80">
              <w:rPr>
                <w:sz w:val="22"/>
                <w:szCs w:val="22"/>
              </w:rPr>
              <w:t xml:space="preserve">Polietilēna caurule PE-100; SDR 11; PE d 225 </w:t>
            </w:r>
            <w:proofErr w:type="spellStart"/>
            <w:r w:rsidRPr="00BF4C80">
              <w:rPr>
                <w:sz w:val="22"/>
                <w:szCs w:val="22"/>
              </w:rPr>
              <w:t>LVSprEN</w:t>
            </w:r>
            <w:proofErr w:type="spellEnd"/>
            <w:r w:rsidRPr="00BF4C80">
              <w:rPr>
                <w:sz w:val="22"/>
                <w:szCs w:val="22"/>
              </w:rPr>
              <w:t xml:space="preserve"> 1555-2:2002 </w:t>
            </w:r>
            <w:proofErr w:type="spellStart"/>
            <w:r w:rsidRPr="00BF4C80">
              <w:rPr>
                <w:sz w:val="22"/>
                <w:szCs w:val="22"/>
              </w:rPr>
              <w:t>Uponor</w:t>
            </w:r>
            <w:proofErr w:type="spellEnd"/>
            <w:r w:rsidRPr="00BF4C80">
              <w:rPr>
                <w:sz w:val="22"/>
                <w:szCs w:val="22"/>
              </w:rPr>
              <w:t xml:space="preserve"> vai analogs</w:t>
            </w:r>
          </w:p>
        </w:tc>
        <w:tc>
          <w:tcPr>
            <w:tcW w:w="1920" w:type="dxa"/>
            <w:tcBorders>
              <w:top w:val="single" w:sz="4" w:space="0" w:color="auto"/>
              <w:left w:val="nil"/>
              <w:bottom w:val="single" w:sz="4" w:space="0" w:color="auto"/>
              <w:right w:val="single" w:sz="4" w:space="0" w:color="auto"/>
            </w:tcBorders>
            <w:shd w:val="clear" w:color="auto" w:fill="auto"/>
            <w:vAlign w:val="center"/>
          </w:tcPr>
          <w:p w14:paraId="7F400D84"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75374CB"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7B462B1"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E3AFD10"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80B23B5" w14:textId="77777777" w:rsidR="00C11CC4" w:rsidRPr="00BF4C80" w:rsidRDefault="00C11CC4" w:rsidP="00F35AF2">
            <w:pPr>
              <w:rPr>
                <w:color w:val="000000"/>
                <w:sz w:val="22"/>
                <w:szCs w:val="22"/>
              </w:rPr>
            </w:pPr>
          </w:p>
        </w:tc>
      </w:tr>
    </w:tbl>
    <w:p w14:paraId="5D0C7636" w14:textId="77777777" w:rsidR="00C11CC4" w:rsidRDefault="00C11CC4" w:rsidP="00C11CC4">
      <w:r>
        <w:br w:type="page"/>
      </w:r>
    </w:p>
    <w:tbl>
      <w:tblPr>
        <w:tblW w:w="15727" w:type="dxa"/>
        <w:tblInd w:w="-176" w:type="dxa"/>
        <w:tblLook w:val="04A0" w:firstRow="1" w:lastRow="0" w:firstColumn="1" w:lastColumn="0" w:noHBand="0" w:noVBand="1"/>
      </w:tblPr>
      <w:tblGrid>
        <w:gridCol w:w="884"/>
        <w:gridCol w:w="7049"/>
        <w:gridCol w:w="1920"/>
        <w:gridCol w:w="1658"/>
        <w:gridCol w:w="1304"/>
        <w:gridCol w:w="1395"/>
        <w:gridCol w:w="1517"/>
      </w:tblGrid>
      <w:tr w:rsidR="00C11CC4" w:rsidRPr="00BF4C80" w14:paraId="7D04DA20"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21FD17B"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lastRenderedPageBreak/>
              <w:t>2.</w:t>
            </w:r>
          </w:p>
        </w:tc>
        <w:tc>
          <w:tcPr>
            <w:tcW w:w="7049" w:type="dxa"/>
            <w:tcBorders>
              <w:top w:val="single" w:sz="4" w:space="0" w:color="auto"/>
              <w:left w:val="nil"/>
              <w:bottom w:val="single" w:sz="4" w:space="0" w:color="auto"/>
              <w:right w:val="single" w:sz="4" w:space="0" w:color="auto"/>
            </w:tcBorders>
            <w:shd w:val="clear" w:color="auto" w:fill="auto"/>
            <w:vAlign w:val="center"/>
          </w:tcPr>
          <w:p w14:paraId="59B429AF" w14:textId="77777777" w:rsidR="00C11CC4" w:rsidRPr="00BF4C80" w:rsidRDefault="00C11CC4" w:rsidP="00F35AF2">
            <w:pPr>
              <w:rPr>
                <w:sz w:val="22"/>
                <w:szCs w:val="22"/>
              </w:rPr>
            </w:pPr>
            <w:r w:rsidRPr="00BF4C80">
              <w:rPr>
                <w:sz w:val="22"/>
                <w:szCs w:val="22"/>
              </w:rPr>
              <w:t xml:space="preserve">Polietilēna caurule PE-100; SDR 11; PE d 250 </w:t>
            </w:r>
            <w:proofErr w:type="spellStart"/>
            <w:r w:rsidRPr="00BF4C80">
              <w:rPr>
                <w:sz w:val="22"/>
                <w:szCs w:val="22"/>
              </w:rPr>
              <w:t>LVSprEN</w:t>
            </w:r>
            <w:proofErr w:type="spellEnd"/>
            <w:r w:rsidRPr="00BF4C80">
              <w:rPr>
                <w:sz w:val="22"/>
                <w:szCs w:val="22"/>
              </w:rPr>
              <w:t xml:space="preserve"> 1555-2:2002 </w:t>
            </w:r>
            <w:proofErr w:type="spellStart"/>
            <w:r w:rsidRPr="00BF4C80">
              <w:rPr>
                <w:sz w:val="22"/>
                <w:szCs w:val="22"/>
              </w:rPr>
              <w:t>Uponor</w:t>
            </w:r>
            <w:proofErr w:type="spellEnd"/>
            <w:r w:rsidRPr="00BF4C80">
              <w:rPr>
                <w:sz w:val="22"/>
                <w:szCs w:val="22"/>
              </w:rPr>
              <w:t xml:space="preserve"> vai analogs</w:t>
            </w:r>
          </w:p>
        </w:tc>
        <w:tc>
          <w:tcPr>
            <w:tcW w:w="1920" w:type="dxa"/>
            <w:tcBorders>
              <w:top w:val="single" w:sz="4" w:space="0" w:color="auto"/>
              <w:left w:val="nil"/>
              <w:bottom w:val="single" w:sz="4" w:space="0" w:color="auto"/>
              <w:right w:val="single" w:sz="4" w:space="0" w:color="auto"/>
            </w:tcBorders>
            <w:shd w:val="clear" w:color="auto" w:fill="auto"/>
            <w:vAlign w:val="center"/>
          </w:tcPr>
          <w:p w14:paraId="6FAFFBC8"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4D5B265C"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CDB7741"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A7ADEAA"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6BD08BB" w14:textId="77777777" w:rsidR="00C11CC4" w:rsidRPr="00BF4C80" w:rsidRDefault="00C11CC4" w:rsidP="00F35AF2">
            <w:pPr>
              <w:rPr>
                <w:color w:val="000000"/>
                <w:sz w:val="22"/>
                <w:szCs w:val="22"/>
              </w:rPr>
            </w:pPr>
          </w:p>
        </w:tc>
      </w:tr>
      <w:tr w:rsidR="00C11CC4" w:rsidRPr="00BF4C80" w14:paraId="5DB2B32D"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E3108EB"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3.</w:t>
            </w:r>
          </w:p>
        </w:tc>
        <w:tc>
          <w:tcPr>
            <w:tcW w:w="7049" w:type="dxa"/>
            <w:tcBorders>
              <w:top w:val="single" w:sz="4" w:space="0" w:color="auto"/>
              <w:left w:val="nil"/>
              <w:bottom w:val="single" w:sz="4" w:space="0" w:color="auto"/>
              <w:right w:val="single" w:sz="4" w:space="0" w:color="auto"/>
            </w:tcBorders>
            <w:shd w:val="clear" w:color="auto" w:fill="auto"/>
            <w:vAlign w:val="center"/>
          </w:tcPr>
          <w:p w14:paraId="7A2FEC9E" w14:textId="77777777" w:rsidR="00C11CC4" w:rsidRPr="00BF4C80" w:rsidRDefault="00C11CC4" w:rsidP="00F35AF2">
            <w:pPr>
              <w:rPr>
                <w:sz w:val="22"/>
                <w:szCs w:val="22"/>
              </w:rPr>
            </w:pPr>
            <w:r w:rsidRPr="00BF4C80">
              <w:rPr>
                <w:sz w:val="22"/>
                <w:szCs w:val="22"/>
              </w:rPr>
              <w:t xml:space="preserve">Polietilēna caurule PE-100; SDR 11; PE d 315 </w:t>
            </w:r>
            <w:proofErr w:type="spellStart"/>
            <w:r w:rsidRPr="00BF4C80">
              <w:rPr>
                <w:sz w:val="22"/>
                <w:szCs w:val="22"/>
              </w:rPr>
              <w:t>LVSprEN</w:t>
            </w:r>
            <w:proofErr w:type="spellEnd"/>
            <w:r w:rsidRPr="00BF4C80">
              <w:rPr>
                <w:sz w:val="22"/>
                <w:szCs w:val="22"/>
              </w:rPr>
              <w:t xml:space="preserve"> 1555-2:2002 </w:t>
            </w:r>
          </w:p>
        </w:tc>
        <w:tc>
          <w:tcPr>
            <w:tcW w:w="1920" w:type="dxa"/>
            <w:tcBorders>
              <w:top w:val="single" w:sz="4" w:space="0" w:color="auto"/>
              <w:left w:val="nil"/>
              <w:bottom w:val="single" w:sz="4" w:space="0" w:color="auto"/>
              <w:right w:val="single" w:sz="4" w:space="0" w:color="auto"/>
            </w:tcBorders>
            <w:shd w:val="clear" w:color="auto" w:fill="auto"/>
            <w:vAlign w:val="center"/>
          </w:tcPr>
          <w:p w14:paraId="1B957405"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4F9098CA"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79426754"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382FB94"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2FA0C32" w14:textId="77777777" w:rsidR="00C11CC4" w:rsidRPr="00BF4C80" w:rsidRDefault="00C11CC4" w:rsidP="00F35AF2">
            <w:pPr>
              <w:rPr>
                <w:color w:val="000000"/>
                <w:sz w:val="22"/>
                <w:szCs w:val="22"/>
              </w:rPr>
            </w:pPr>
          </w:p>
        </w:tc>
      </w:tr>
      <w:tr w:rsidR="00C11CC4" w:rsidRPr="00BF4C80" w14:paraId="4AA9F147"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B90BD76"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4.</w:t>
            </w:r>
          </w:p>
        </w:tc>
        <w:tc>
          <w:tcPr>
            <w:tcW w:w="7049" w:type="dxa"/>
            <w:tcBorders>
              <w:top w:val="single" w:sz="4" w:space="0" w:color="auto"/>
              <w:left w:val="nil"/>
              <w:bottom w:val="single" w:sz="4" w:space="0" w:color="auto"/>
              <w:right w:val="single" w:sz="4" w:space="0" w:color="auto"/>
            </w:tcBorders>
            <w:shd w:val="clear" w:color="auto" w:fill="auto"/>
            <w:vAlign w:val="center"/>
          </w:tcPr>
          <w:p w14:paraId="6AC111DC" w14:textId="77777777" w:rsidR="00C11CC4" w:rsidRPr="00BF4C80" w:rsidRDefault="00C11CC4" w:rsidP="00F35AF2">
            <w:pPr>
              <w:rPr>
                <w:sz w:val="22"/>
                <w:szCs w:val="22"/>
              </w:rPr>
            </w:pPr>
            <w:r w:rsidRPr="00BF4C80">
              <w:rPr>
                <w:sz w:val="22"/>
                <w:szCs w:val="22"/>
              </w:rPr>
              <w:t xml:space="preserve">Polietilēna caurule PE-100; SDR ll;PEd400 </w:t>
            </w:r>
            <w:proofErr w:type="spellStart"/>
            <w:r w:rsidRPr="00BF4C80">
              <w:rPr>
                <w:sz w:val="22"/>
                <w:szCs w:val="22"/>
              </w:rPr>
              <w:t>LVSprEN</w:t>
            </w:r>
            <w:proofErr w:type="spellEnd"/>
            <w:r w:rsidRPr="00BF4C80">
              <w:rPr>
                <w:sz w:val="22"/>
                <w:szCs w:val="22"/>
              </w:rPr>
              <w:t xml:space="preserve"> 1555-2:2002 </w:t>
            </w:r>
            <w:proofErr w:type="spellStart"/>
            <w:r w:rsidRPr="00BF4C80">
              <w:rPr>
                <w:sz w:val="22"/>
                <w:szCs w:val="22"/>
              </w:rPr>
              <w:t>Uponor</w:t>
            </w:r>
            <w:proofErr w:type="spellEnd"/>
            <w:r w:rsidRPr="00BF4C80">
              <w:rPr>
                <w:sz w:val="22"/>
                <w:szCs w:val="22"/>
              </w:rPr>
              <w:t xml:space="preserve"> vai analogs</w:t>
            </w:r>
          </w:p>
        </w:tc>
        <w:tc>
          <w:tcPr>
            <w:tcW w:w="1920" w:type="dxa"/>
            <w:tcBorders>
              <w:top w:val="single" w:sz="4" w:space="0" w:color="auto"/>
              <w:left w:val="nil"/>
              <w:bottom w:val="single" w:sz="4" w:space="0" w:color="auto"/>
              <w:right w:val="single" w:sz="4" w:space="0" w:color="auto"/>
            </w:tcBorders>
            <w:shd w:val="clear" w:color="auto" w:fill="auto"/>
            <w:vAlign w:val="center"/>
          </w:tcPr>
          <w:p w14:paraId="0BD71565"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55C6974"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54675F5"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B282AA6"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EF8D256" w14:textId="77777777" w:rsidR="00C11CC4" w:rsidRPr="00BF4C80" w:rsidRDefault="00C11CC4" w:rsidP="00F35AF2">
            <w:pPr>
              <w:rPr>
                <w:color w:val="000000"/>
                <w:sz w:val="22"/>
                <w:szCs w:val="22"/>
              </w:rPr>
            </w:pPr>
          </w:p>
        </w:tc>
      </w:tr>
      <w:tr w:rsidR="00C11CC4" w:rsidRPr="00BF4C80" w14:paraId="39733F47"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49A07EF"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5.</w:t>
            </w:r>
          </w:p>
        </w:tc>
        <w:tc>
          <w:tcPr>
            <w:tcW w:w="7049" w:type="dxa"/>
            <w:tcBorders>
              <w:top w:val="single" w:sz="4" w:space="0" w:color="auto"/>
              <w:left w:val="nil"/>
              <w:bottom w:val="single" w:sz="4" w:space="0" w:color="auto"/>
              <w:right w:val="single" w:sz="4" w:space="0" w:color="auto"/>
            </w:tcBorders>
            <w:shd w:val="clear" w:color="auto" w:fill="auto"/>
            <w:vAlign w:val="center"/>
          </w:tcPr>
          <w:p w14:paraId="542F3F2E" w14:textId="77777777" w:rsidR="00C11CC4" w:rsidRPr="00BF4C80" w:rsidRDefault="00C11CC4" w:rsidP="00F35AF2">
            <w:pPr>
              <w:rPr>
                <w:sz w:val="22"/>
                <w:szCs w:val="22"/>
              </w:rPr>
            </w:pPr>
            <w:proofErr w:type="spellStart"/>
            <w:r w:rsidRPr="00BF4C80">
              <w:rPr>
                <w:sz w:val="22"/>
                <w:szCs w:val="22"/>
              </w:rPr>
              <w:t>Ravetti</w:t>
            </w:r>
            <w:proofErr w:type="spellEnd"/>
            <w:r w:rsidRPr="00BF4C80">
              <w:rPr>
                <w:sz w:val="22"/>
                <w:szCs w:val="22"/>
              </w:rPr>
              <w:t xml:space="preserve"> vai sertificēts analogs, G/v posma atslēgšanas iekārtu komplekss ar pagaidu </w:t>
            </w:r>
            <w:proofErr w:type="spellStart"/>
            <w:r w:rsidRPr="00BF4C80">
              <w:rPr>
                <w:sz w:val="22"/>
                <w:szCs w:val="22"/>
              </w:rPr>
              <w:t>apvedlīnijas</w:t>
            </w:r>
            <w:proofErr w:type="spellEnd"/>
            <w:r w:rsidRPr="00BF4C80">
              <w:rPr>
                <w:sz w:val="22"/>
                <w:szCs w:val="22"/>
              </w:rPr>
              <w:t xml:space="preserve"> </w:t>
            </w:r>
            <w:proofErr w:type="spellStart"/>
            <w:r w:rsidRPr="00BF4C80">
              <w:rPr>
                <w:sz w:val="22"/>
                <w:szCs w:val="22"/>
              </w:rPr>
              <w:t>pieslēgumu</w:t>
            </w:r>
            <w:proofErr w:type="spellEnd"/>
            <w:r w:rsidRPr="00BF4C80">
              <w:rPr>
                <w:sz w:val="22"/>
                <w:szCs w:val="22"/>
              </w:rPr>
              <w:t xml:space="preserve"> PE d315 (STOPPLE TRAIN vai analogs), Dn400</w:t>
            </w:r>
          </w:p>
        </w:tc>
        <w:tc>
          <w:tcPr>
            <w:tcW w:w="1920" w:type="dxa"/>
            <w:tcBorders>
              <w:top w:val="single" w:sz="4" w:space="0" w:color="auto"/>
              <w:left w:val="nil"/>
              <w:bottom w:val="single" w:sz="4" w:space="0" w:color="auto"/>
              <w:right w:val="single" w:sz="4" w:space="0" w:color="auto"/>
            </w:tcBorders>
            <w:shd w:val="clear" w:color="auto" w:fill="auto"/>
            <w:vAlign w:val="center"/>
          </w:tcPr>
          <w:p w14:paraId="33979C28"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A4E7934"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F8CB575"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419FCC2"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4025B3F" w14:textId="77777777" w:rsidR="00C11CC4" w:rsidRPr="00BF4C80" w:rsidRDefault="00C11CC4" w:rsidP="00F35AF2">
            <w:pPr>
              <w:rPr>
                <w:color w:val="000000"/>
                <w:sz w:val="22"/>
                <w:szCs w:val="22"/>
              </w:rPr>
            </w:pPr>
          </w:p>
        </w:tc>
      </w:tr>
      <w:tr w:rsidR="00C11CC4" w:rsidRPr="00BF4C80" w14:paraId="02DC43C5"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54F53E6" w14:textId="77777777" w:rsidR="00C11CC4" w:rsidRPr="00BF4C80" w:rsidRDefault="00C11CC4" w:rsidP="00F35AF2">
            <w:pPr>
              <w:autoSpaceDE w:val="0"/>
              <w:autoSpaceDN w:val="0"/>
              <w:adjustRightInd w:val="0"/>
              <w:jc w:val="center"/>
              <w:rPr>
                <w:b/>
                <w:bCs/>
                <w:color w:val="000000"/>
                <w:sz w:val="22"/>
                <w:szCs w:val="22"/>
              </w:rPr>
            </w:pPr>
            <w:r w:rsidRPr="00BF4C80">
              <w:rPr>
                <w:b/>
                <w:bCs/>
                <w:color w:val="000000"/>
                <w:sz w:val="22"/>
                <w:szCs w:val="22"/>
              </w:rPr>
              <w:t>3-3</w:t>
            </w:r>
          </w:p>
        </w:tc>
        <w:tc>
          <w:tcPr>
            <w:tcW w:w="7049" w:type="dxa"/>
            <w:tcBorders>
              <w:top w:val="single" w:sz="4" w:space="0" w:color="auto"/>
              <w:left w:val="nil"/>
              <w:bottom w:val="single" w:sz="4" w:space="0" w:color="auto"/>
              <w:right w:val="single" w:sz="4" w:space="0" w:color="auto"/>
            </w:tcBorders>
            <w:shd w:val="clear" w:color="auto" w:fill="auto"/>
            <w:vAlign w:val="center"/>
          </w:tcPr>
          <w:p w14:paraId="1F524E83" w14:textId="77777777" w:rsidR="00C11CC4" w:rsidRPr="00BF4C80" w:rsidRDefault="00C11CC4" w:rsidP="00F35AF2">
            <w:pPr>
              <w:rPr>
                <w:b/>
                <w:bCs/>
                <w:sz w:val="22"/>
                <w:szCs w:val="22"/>
              </w:rPr>
            </w:pPr>
            <w:r w:rsidRPr="00BF4C80">
              <w:rPr>
                <w:b/>
                <w:bCs/>
                <w:sz w:val="22"/>
                <w:szCs w:val="22"/>
              </w:rPr>
              <w:t>SILTUMAPGĀDES TĪKLI</w:t>
            </w:r>
          </w:p>
        </w:tc>
        <w:tc>
          <w:tcPr>
            <w:tcW w:w="1920" w:type="dxa"/>
            <w:tcBorders>
              <w:top w:val="single" w:sz="4" w:space="0" w:color="auto"/>
              <w:left w:val="nil"/>
              <w:bottom w:val="single" w:sz="4" w:space="0" w:color="auto"/>
              <w:right w:val="single" w:sz="4" w:space="0" w:color="auto"/>
            </w:tcBorders>
            <w:shd w:val="clear" w:color="auto" w:fill="auto"/>
            <w:vAlign w:val="center"/>
          </w:tcPr>
          <w:p w14:paraId="339AB4A8"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1116C4B"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4745C3A"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F02F4E3"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F797DCF" w14:textId="77777777" w:rsidR="00C11CC4" w:rsidRPr="00BF4C80" w:rsidRDefault="00C11CC4" w:rsidP="00F35AF2">
            <w:pPr>
              <w:rPr>
                <w:color w:val="000000"/>
                <w:sz w:val="22"/>
                <w:szCs w:val="22"/>
              </w:rPr>
            </w:pPr>
          </w:p>
        </w:tc>
      </w:tr>
      <w:tr w:rsidR="00C11CC4" w:rsidRPr="00BF4C80" w14:paraId="3EC99484"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720A0AD"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w:t>
            </w:r>
          </w:p>
        </w:tc>
        <w:tc>
          <w:tcPr>
            <w:tcW w:w="7049" w:type="dxa"/>
            <w:tcBorders>
              <w:top w:val="single" w:sz="4" w:space="0" w:color="auto"/>
              <w:left w:val="nil"/>
              <w:bottom w:val="single" w:sz="4" w:space="0" w:color="auto"/>
              <w:right w:val="single" w:sz="4" w:space="0" w:color="auto"/>
            </w:tcBorders>
            <w:shd w:val="clear" w:color="auto" w:fill="auto"/>
            <w:vAlign w:val="center"/>
          </w:tcPr>
          <w:p w14:paraId="19C0EAF6" w14:textId="77777777" w:rsidR="00C11CC4" w:rsidRPr="00BF4C80" w:rsidRDefault="00C11CC4" w:rsidP="00F35AF2">
            <w:pPr>
              <w:rPr>
                <w:sz w:val="22"/>
                <w:szCs w:val="22"/>
              </w:rPr>
            </w:pPr>
            <w:r w:rsidRPr="00BF4C80">
              <w:rPr>
                <w:sz w:val="22"/>
                <w:szCs w:val="22"/>
              </w:rPr>
              <w:t xml:space="preserve">Rūpnieciski izolēta caurule Ø2x76/250 </w:t>
            </w:r>
            <w:proofErr w:type="spellStart"/>
            <w:r w:rsidRPr="00BF4C80">
              <w:rPr>
                <w:sz w:val="22"/>
                <w:szCs w:val="22"/>
              </w:rPr>
              <w:t>Poliurs</w:t>
            </w:r>
            <w:proofErr w:type="spellEnd"/>
            <w:r w:rsidRPr="00BF4C80">
              <w:rPr>
                <w:sz w:val="22"/>
                <w:szCs w:val="22"/>
              </w:rPr>
              <w:t xml:space="preserve"> vai analogs</w:t>
            </w:r>
          </w:p>
        </w:tc>
        <w:tc>
          <w:tcPr>
            <w:tcW w:w="1920" w:type="dxa"/>
            <w:tcBorders>
              <w:top w:val="single" w:sz="4" w:space="0" w:color="auto"/>
              <w:left w:val="nil"/>
              <w:bottom w:val="single" w:sz="4" w:space="0" w:color="auto"/>
              <w:right w:val="single" w:sz="4" w:space="0" w:color="auto"/>
            </w:tcBorders>
            <w:shd w:val="clear" w:color="auto" w:fill="auto"/>
            <w:vAlign w:val="center"/>
          </w:tcPr>
          <w:p w14:paraId="1902AF3E"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709A921"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68AA1507"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FF596AA"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BA1F1E3" w14:textId="77777777" w:rsidR="00C11CC4" w:rsidRPr="00BF4C80" w:rsidRDefault="00C11CC4" w:rsidP="00F35AF2">
            <w:pPr>
              <w:rPr>
                <w:color w:val="000000"/>
                <w:sz w:val="22"/>
                <w:szCs w:val="22"/>
              </w:rPr>
            </w:pPr>
          </w:p>
        </w:tc>
      </w:tr>
      <w:tr w:rsidR="00C11CC4" w:rsidRPr="00BF4C80" w14:paraId="40047235"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65359F4"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2.</w:t>
            </w:r>
          </w:p>
        </w:tc>
        <w:tc>
          <w:tcPr>
            <w:tcW w:w="7049" w:type="dxa"/>
            <w:tcBorders>
              <w:top w:val="single" w:sz="4" w:space="0" w:color="auto"/>
              <w:left w:val="nil"/>
              <w:bottom w:val="single" w:sz="4" w:space="0" w:color="auto"/>
              <w:right w:val="single" w:sz="4" w:space="0" w:color="auto"/>
            </w:tcBorders>
            <w:shd w:val="clear" w:color="auto" w:fill="auto"/>
            <w:vAlign w:val="center"/>
          </w:tcPr>
          <w:p w14:paraId="56AEC2DA" w14:textId="77777777" w:rsidR="00C11CC4" w:rsidRPr="00BF4C80" w:rsidRDefault="00C11CC4" w:rsidP="00F35AF2">
            <w:pPr>
              <w:rPr>
                <w:sz w:val="22"/>
                <w:szCs w:val="22"/>
              </w:rPr>
            </w:pPr>
            <w:r w:rsidRPr="00BF4C80">
              <w:rPr>
                <w:sz w:val="22"/>
                <w:szCs w:val="22"/>
              </w:rPr>
              <w:t xml:space="preserve">Rūpnieciski izolēta caurule Ø2x168/500 </w:t>
            </w:r>
            <w:proofErr w:type="spellStart"/>
            <w:r w:rsidRPr="00BF4C80">
              <w:rPr>
                <w:sz w:val="22"/>
                <w:szCs w:val="22"/>
              </w:rPr>
              <w:t>Poliurs</w:t>
            </w:r>
            <w:proofErr w:type="spellEnd"/>
            <w:r w:rsidRPr="00BF4C80">
              <w:rPr>
                <w:sz w:val="22"/>
                <w:szCs w:val="22"/>
              </w:rPr>
              <w:t xml:space="preserve"> vai analogs</w:t>
            </w:r>
          </w:p>
        </w:tc>
        <w:tc>
          <w:tcPr>
            <w:tcW w:w="1920" w:type="dxa"/>
            <w:tcBorders>
              <w:top w:val="single" w:sz="4" w:space="0" w:color="auto"/>
              <w:left w:val="nil"/>
              <w:bottom w:val="single" w:sz="4" w:space="0" w:color="auto"/>
              <w:right w:val="single" w:sz="4" w:space="0" w:color="auto"/>
            </w:tcBorders>
            <w:shd w:val="clear" w:color="auto" w:fill="auto"/>
            <w:vAlign w:val="center"/>
          </w:tcPr>
          <w:p w14:paraId="0975FD8A"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E8C5088"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7FA2A21"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32EFAB9"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C5550AB" w14:textId="77777777" w:rsidR="00C11CC4" w:rsidRPr="00BF4C80" w:rsidRDefault="00C11CC4" w:rsidP="00F35AF2">
            <w:pPr>
              <w:rPr>
                <w:color w:val="000000"/>
                <w:sz w:val="22"/>
                <w:szCs w:val="22"/>
              </w:rPr>
            </w:pPr>
          </w:p>
        </w:tc>
      </w:tr>
      <w:tr w:rsidR="00C11CC4" w:rsidRPr="00BF4C80" w14:paraId="1ACA8A3A"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59E3D0A" w14:textId="77777777" w:rsidR="00C11CC4" w:rsidRPr="00BF4C80" w:rsidRDefault="00C11CC4" w:rsidP="00F35AF2">
            <w:pPr>
              <w:autoSpaceDE w:val="0"/>
              <w:autoSpaceDN w:val="0"/>
              <w:adjustRightInd w:val="0"/>
              <w:jc w:val="center"/>
              <w:rPr>
                <w:b/>
                <w:bCs/>
                <w:color w:val="000000"/>
                <w:sz w:val="22"/>
                <w:szCs w:val="22"/>
              </w:rPr>
            </w:pPr>
            <w:r w:rsidRPr="00BF4C80">
              <w:rPr>
                <w:b/>
                <w:bCs/>
                <w:color w:val="000000"/>
                <w:sz w:val="22"/>
                <w:szCs w:val="22"/>
              </w:rPr>
              <w:t>3-5</w:t>
            </w:r>
          </w:p>
        </w:tc>
        <w:tc>
          <w:tcPr>
            <w:tcW w:w="7049" w:type="dxa"/>
            <w:tcBorders>
              <w:top w:val="single" w:sz="4" w:space="0" w:color="auto"/>
              <w:left w:val="nil"/>
              <w:bottom w:val="single" w:sz="4" w:space="0" w:color="auto"/>
              <w:right w:val="single" w:sz="4" w:space="0" w:color="auto"/>
            </w:tcBorders>
            <w:shd w:val="clear" w:color="auto" w:fill="auto"/>
            <w:vAlign w:val="center"/>
          </w:tcPr>
          <w:p w14:paraId="22985DAF" w14:textId="77777777" w:rsidR="00C11CC4" w:rsidRPr="00BF4C80" w:rsidRDefault="00C11CC4" w:rsidP="00F35AF2">
            <w:pPr>
              <w:rPr>
                <w:b/>
                <w:bCs/>
                <w:sz w:val="22"/>
                <w:szCs w:val="22"/>
              </w:rPr>
            </w:pPr>
            <w:r w:rsidRPr="00BF4C80">
              <w:rPr>
                <w:b/>
                <w:bCs/>
                <w:sz w:val="22"/>
                <w:szCs w:val="22"/>
              </w:rPr>
              <w:t>APKURE, VENTILĀCIJA UN GAISA KONDICJONĒŠANAS SISTĒMAS</w:t>
            </w:r>
          </w:p>
        </w:tc>
        <w:tc>
          <w:tcPr>
            <w:tcW w:w="1920" w:type="dxa"/>
            <w:tcBorders>
              <w:top w:val="single" w:sz="4" w:space="0" w:color="auto"/>
              <w:left w:val="nil"/>
              <w:bottom w:val="single" w:sz="4" w:space="0" w:color="auto"/>
              <w:right w:val="single" w:sz="4" w:space="0" w:color="auto"/>
            </w:tcBorders>
            <w:shd w:val="clear" w:color="auto" w:fill="auto"/>
            <w:vAlign w:val="center"/>
          </w:tcPr>
          <w:p w14:paraId="4A4ECD21"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4C203A90"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B737C69"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878704E"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F7947F6" w14:textId="77777777" w:rsidR="00C11CC4" w:rsidRPr="00BF4C80" w:rsidRDefault="00C11CC4" w:rsidP="00F35AF2">
            <w:pPr>
              <w:rPr>
                <w:color w:val="000000"/>
                <w:sz w:val="22"/>
                <w:szCs w:val="22"/>
              </w:rPr>
            </w:pPr>
          </w:p>
        </w:tc>
      </w:tr>
      <w:tr w:rsidR="00C11CC4" w:rsidRPr="00BF4C80" w14:paraId="19A3C5F9"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7258F3C"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w:t>
            </w:r>
          </w:p>
        </w:tc>
        <w:tc>
          <w:tcPr>
            <w:tcW w:w="7049" w:type="dxa"/>
            <w:tcBorders>
              <w:top w:val="single" w:sz="4" w:space="0" w:color="auto"/>
              <w:left w:val="nil"/>
              <w:bottom w:val="single" w:sz="4" w:space="0" w:color="auto"/>
              <w:right w:val="single" w:sz="4" w:space="0" w:color="auto"/>
            </w:tcBorders>
            <w:shd w:val="clear" w:color="auto" w:fill="auto"/>
            <w:vAlign w:val="center"/>
          </w:tcPr>
          <w:p w14:paraId="26F4EB88" w14:textId="77777777" w:rsidR="00C11CC4" w:rsidRPr="00BF4C80" w:rsidRDefault="00C11CC4" w:rsidP="00F35AF2">
            <w:pPr>
              <w:rPr>
                <w:sz w:val="22"/>
                <w:szCs w:val="22"/>
              </w:rPr>
            </w:pPr>
            <w:r w:rsidRPr="00BF4C80">
              <w:rPr>
                <w:sz w:val="22"/>
                <w:szCs w:val="22"/>
              </w:rPr>
              <w:t xml:space="preserve">Siltumenerģijas skaitītājs “DANFOSS” </w:t>
            </w:r>
            <w:proofErr w:type="spellStart"/>
            <w:r w:rsidRPr="00BF4C80">
              <w:rPr>
                <w:sz w:val="22"/>
                <w:szCs w:val="22"/>
              </w:rPr>
              <w:t>SonoMeter</w:t>
            </w:r>
            <w:proofErr w:type="spellEnd"/>
            <w:r w:rsidRPr="00BF4C80">
              <w:rPr>
                <w:sz w:val="22"/>
                <w:szCs w:val="22"/>
              </w:rPr>
              <w:t xml:space="preserve"> 31 vai analogs; </w:t>
            </w:r>
            <w:proofErr w:type="spellStart"/>
            <w:r w:rsidRPr="00BF4C80">
              <w:rPr>
                <w:sz w:val="22"/>
                <w:szCs w:val="22"/>
              </w:rPr>
              <w:t>Q</w:t>
            </w:r>
            <w:r w:rsidRPr="00BF4C80">
              <w:rPr>
                <w:sz w:val="22"/>
                <w:szCs w:val="22"/>
                <w:vertAlign w:val="subscript"/>
              </w:rPr>
              <w:t>n</w:t>
            </w:r>
            <w:proofErr w:type="spellEnd"/>
            <w:r w:rsidRPr="00BF4C80">
              <w:rPr>
                <w:sz w:val="22"/>
                <w:szCs w:val="22"/>
              </w:rPr>
              <w:t>=25,0m</w:t>
            </w:r>
            <w:r w:rsidRPr="00BF4C80">
              <w:rPr>
                <w:sz w:val="22"/>
                <w:szCs w:val="22"/>
                <w:vertAlign w:val="superscript"/>
              </w:rPr>
              <w:t>3</w:t>
            </w:r>
            <w:r w:rsidRPr="00BF4C80">
              <w:rPr>
                <w:sz w:val="22"/>
                <w:szCs w:val="22"/>
              </w:rPr>
              <w:t>/h komplektā ar montāžas stiprinājumiem temperatūras devējiem</w:t>
            </w:r>
          </w:p>
        </w:tc>
        <w:tc>
          <w:tcPr>
            <w:tcW w:w="1920" w:type="dxa"/>
            <w:tcBorders>
              <w:top w:val="single" w:sz="4" w:space="0" w:color="auto"/>
              <w:left w:val="nil"/>
              <w:bottom w:val="single" w:sz="4" w:space="0" w:color="auto"/>
              <w:right w:val="single" w:sz="4" w:space="0" w:color="auto"/>
            </w:tcBorders>
            <w:shd w:val="clear" w:color="auto" w:fill="auto"/>
            <w:vAlign w:val="center"/>
          </w:tcPr>
          <w:p w14:paraId="1CFC881D"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EFE93DC"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77B11CD"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3766A5C3"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7F1FDD5" w14:textId="77777777" w:rsidR="00C11CC4" w:rsidRPr="00BF4C80" w:rsidRDefault="00C11CC4" w:rsidP="00F35AF2">
            <w:pPr>
              <w:rPr>
                <w:color w:val="000000"/>
                <w:sz w:val="22"/>
                <w:szCs w:val="22"/>
              </w:rPr>
            </w:pPr>
          </w:p>
        </w:tc>
      </w:tr>
      <w:tr w:rsidR="00C11CC4" w:rsidRPr="00BF4C80" w14:paraId="341BFAED"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AEEA305"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2.</w:t>
            </w:r>
          </w:p>
        </w:tc>
        <w:tc>
          <w:tcPr>
            <w:tcW w:w="7049" w:type="dxa"/>
            <w:tcBorders>
              <w:top w:val="single" w:sz="4" w:space="0" w:color="auto"/>
              <w:left w:val="nil"/>
              <w:bottom w:val="single" w:sz="4" w:space="0" w:color="auto"/>
              <w:right w:val="single" w:sz="4" w:space="0" w:color="auto"/>
            </w:tcBorders>
            <w:shd w:val="clear" w:color="auto" w:fill="auto"/>
            <w:vAlign w:val="center"/>
          </w:tcPr>
          <w:p w14:paraId="6FF0CE2E" w14:textId="77777777" w:rsidR="00C11CC4" w:rsidRPr="00BF4C80" w:rsidRDefault="00C11CC4" w:rsidP="00F35AF2">
            <w:pPr>
              <w:rPr>
                <w:sz w:val="22"/>
                <w:szCs w:val="22"/>
              </w:rPr>
            </w:pPr>
            <w:r w:rsidRPr="00BF4C80">
              <w:rPr>
                <w:sz w:val="22"/>
                <w:szCs w:val="22"/>
              </w:rPr>
              <w:t>Cirkulācijas sūknis “GRUNDFOS” TPE 100-90/4 vai analogs; komplektā ar vadības bloku</w:t>
            </w:r>
          </w:p>
        </w:tc>
        <w:tc>
          <w:tcPr>
            <w:tcW w:w="1920" w:type="dxa"/>
            <w:tcBorders>
              <w:top w:val="single" w:sz="4" w:space="0" w:color="auto"/>
              <w:left w:val="nil"/>
              <w:bottom w:val="single" w:sz="4" w:space="0" w:color="auto"/>
              <w:right w:val="single" w:sz="4" w:space="0" w:color="auto"/>
            </w:tcBorders>
            <w:shd w:val="clear" w:color="auto" w:fill="auto"/>
            <w:vAlign w:val="center"/>
          </w:tcPr>
          <w:p w14:paraId="0422B2FA"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4238C277"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6891810"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46CE692"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0D630D5" w14:textId="77777777" w:rsidR="00C11CC4" w:rsidRPr="00BF4C80" w:rsidRDefault="00C11CC4" w:rsidP="00F35AF2">
            <w:pPr>
              <w:rPr>
                <w:color w:val="000000"/>
                <w:sz w:val="22"/>
                <w:szCs w:val="22"/>
              </w:rPr>
            </w:pPr>
          </w:p>
        </w:tc>
      </w:tr>
      <w:tr w:rsidR="00C11CC4" w:rsidRPr="00BF4C80" w14:paraId="0BE86242"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0761BA2"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3.</w:t>
            </w:r>
          </w:p>
        </w:tc>
        <w:tc>
          <w:tcPr>
            <w:tcW w:w="7049" w:type="dxa"/>
            <w:tcBorders>
              <w:top w:val="single" w:sz="4" w:space="0" w:color="auto"/>
              <w:left w:val="nil"/>
              <w:bottom w:val="single" w:sz="4" w:space="0" w:color="auto"/>
              <w:right w:val="single" w:sz="4" w:space="0" w:color="auto"/>
            </w:tcBorders>
            <w:shd w:val="clear" w:color="auto" w:fill="auto"/>
            <w:vAlign w:val="center"/>
          </w:tcPr>
          <w:p w14:paraId="3E0EEA69" w14:textId="77777777" w:rsidR="00C11CC4" w:rsidRPr="00BF4C80" w:rsidRDefault="00C11CC4" w:rsidP="00F35AF2">
            <w:pPr>
              <w:rPr>
                <w:sz w:val="22"/>
                <w:szCs w:val="22"/>
              </w:rPr>
            </w:pPr>
            <w:r w:rsidRPr="00BF4C80">
              <w:rPr>
                <w:sz w:val="22"/>
                <w:szCs w:val="22"/>
              </w:rPr>
              <w:t>Siltumapgādes kolektors DN200, 3 loki komplektā ar montāžas stiprinājumiem, siltumizolāciju</w:t>
            </w:r>
          </w:p>
        </w:tc>
        <w:tc>
          <w:tcPr>
            <w:tcW w:w="1920" w:type="dxa"/>
            <w:tcBorders>
              <w:top w:val="single" w:sz="4" w:space="0" w:color="auto"/>
              <w:left w:val="nil"/>
              <w:bottom w:val="single" w:sz="4" w:space="0" w:color="auto"/>
              <w:right w:val="single" w:sz="4" w:space="0" w:color="auto"/>
            </w:tcBorders>
            <w:shd w:val="clear" w:color="auto" w:fill="auto"/>
            <w:vAlign w:val="center"/>
          </w:tcPr>
          <w:p w14:paraId="5D438417"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22F4285"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6A17ABD3"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927B0BF"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2B459DD" w14:textId="77777777" w:rsidR="00C11CC4" w:rsidRPr="00BF4C80" w:rsidRDefault="00C11CC4" w:rsidP="00F35AF2">
            <w:pPr>
              <w:rPr>
                <w:color w:val="000000"/>
                <w:sz w:val="22"/>
                <w:szCs w:val="22"/>
              </w:rPr>
            </w:pPr>
          </w:p>
        </w:tc>
      </w:tr>
      <w:tr w:rsidR="00C11CC4" w:rsidRPr="00BF4C80" w14:paraId="3DBB1576"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D0E31E6"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4.</w:t>
            </w:r>
          </w:p>
        </w:tc>
        <w:tc>
          <w:tcPr>
            <w:tcW w:w="7049" w:type="dxa"/>
            <w:tcBorders>
              <w:top w:val="single" w:sz="4" w:space="0" w:color="auto"/>
              <w:left w:val="nil"/>
              <w:bottom w:val="single" w:sz="4" w:space="0" w:color="auto"/>
              <w:right w:val="single" w:sz="4" w:space="0" w:color="auto"/>
            </w:tcBorders>
            <w:shd w:val="clear" w:color="auto" w:fill="auto"/>
            <w:vAlign w:val="center"/>
          </w:tcPr>
          <w:p w14:paraId="549D4009" w14:textId="77777777" w:rsidR="00C11CC4" w:rsidRPr="00BF4C80" w:rsidRDefault="00C11CC4" w:rsidP="00F35AF2">
            <w:pPr>
              <w:rPr>
                <w:sz w:val="22"/>
                <w:szCs w:val="22"/>
              </w:rPr>
            </w:pPr>
            <w:r w:rsidRPr="00BF4C80">
              <w:rPr>
                <w:sz w:val="22"/>
                <w:szCs w:val="22"/>
              </w:rPr>
              <w:t xml:space="preserve">Gaisa apstrādes iekārta "SITAL KLIMA" CTS 07 vai analogs komplektā ar diviem motorizētiem </w:t>
            </w:r>
            <w:proofErr w:type="spellStart"/>
            <w:r w:rsidRPr="00BF4C80">
              <w:rPr>
                <w:sz w:val="22"/>
                <w:szCs w:val="22"/>
              </w:rPr>
              <w:t>noslēgvārstiem</w:t>
            </w:r>
            <w:proofErr w:type="spellEnd"/>
            <w:r w:rsidRPr="00BF4C80">
              <w:rPr>
                <w:sz w:val="22"/>
                <w:szCs w:val="22"/>
              </w:rPr>
              <w:t xml:space="preserve">, montāžas stiprinājumiem un vadības automātiku, iekārtas tehnisko informāciju skatīt </w:t>
            </w:r>
            <w:r>
              <w:rPr>
                <w:sz w:val="22"/>
                <w:szCs w:val="22"/>
              </w:rPr>
              <w:t>projektā</w:t>
            </w:r>
            <w:r w:rsidRPr="00BF4C80">
              <w:rPr>
                <w:sz w:val="22"/>
                <w:szCs w:val="22"/>
              </w:rPr>
              <w:t>; Ventilācijas iekārtai no iekšpuses un ārpuses jābūt apstrādātai ar materiālu, kas iekārtu pasargātu no ķīmiski agresīvas apkārtējās vides</w:t>
            </w:r>
          </w:p>
        </w:tc>
        <w:tc>
          <w:tcPr>
            <w:tcW w:w="1920" w:type="dxa"/>
            <w:tcBorders>
              <w:top w:val="single" w:sz="4" w:space="0" w:color="auto"/>
              <w:left w:val="nil"/>
              <w:bottom w:val="single" w:sz="4" w:space="0" w:color="auto"/>
              <w:right w:val="single" w:sz="4" w:space="0" w:color="auto"/>
            </w:tcBorders>
            <w:shd w:val="clear" w:color="auto" w:fill="auto"/>
            <w:vAlign w:val="center"/>
          </w:tcPr>
          <w:p w14:paraId="2FAE804C"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47CB415"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F15669D"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30E7ED7"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E249D80" w14:textId="77777777" w:rsidR="00C11CC4" w:rsidRPr="00BF4C80" w:rsidRDefault="00C11CC4" w:rsidP="00F35AF2">
            <w:pPr>
              <w:rPr>
                <w:color w:val="000000"/>
                <w:sz w:val="22"/>
                <w:szCs w:val="22"/>
              </w:rPr>
            </w:pPr>
          </w:p>
        </w:tc>
      </w:tr>
      <w:tr w:rsidR="00C11CC4" w:rsidRPr="00BF4C80" w14:paraId="25C3CED9"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D33382B"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5.</w:t>
            </w:r>
          </w:p>
        </w:tc>
        <w:tc>
          <w:tcPr>
            <w:tcW w:w="7049" w:type="dxa"/>
            <w:tcBorders>
              <w:top w:val="single" w:sz="4" w:space="0" w:color="auto"/>
              <w:left w:val="nil"/>
              <w:bottom w:val="single" w:sz="4" w:space="0" w:color="auto"/>
              <w:right w:val="single" w:sz="4" w:space="0" w:color="auto"/>
            </w:tcBorders>
            <w:shd w:val="clear" w:color="auto" w:fill="auto"/>
            <w:vAlign w:val="center"/>
          </w:tcPr>
          <w:p w14:paraId="40FE9D77" w14:textId="77777777" w:rsidR="00C11CC4" w:rsidRPr="00BF4C80" w:rsidRDefault="00C11CC4" w:rsidP="00F35AF2">
            <w:pPr>
              <w:rPr>
                <w:sz w:val="22"/>
                <w:szCs w:val="22"/>
              </w:rPr>
            </w:pPr>
            <w:r w:rsidRPr="00BF4C80">
              <w:rPr>
                <w:sz w:val="22"/>
                <w:szCs w:val="22"/>
              </w:rPr>
              <w:t>Siltumapgādes kolektors DN100, 3 loki komplektā ar montāžas stiprinājumiem, siltumizolāciju</w:t>
            </w:r>
          </w:p>
        </w:tc>
        <w:tc>
          <w:tcPr>
            <w:tcW w:w="1920" w:type="dxa"/>
            <w:tcBorders>
              <w:top w:val="single" w:sz="4" w:space="0" w:color="auto"/>
              <w:left w:val="nil"/>
              <w:bottom w:val="single" w:sz="4" w:space="0" w:color="auto"/>
              <w:right w:val="single" w:sz="4" w:space="0" w:color="auto"/>
            </w:tcBorders>
            <w:shd w:val="clear" w:color="auto" w:fill="auto"/>
            <w:vAlign w:val="center"/>
          </w:tcPr>
          <w:p w14:paraId="02EBC1E4"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979EB45"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5438CB0"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B790584"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CD58106" w14:textId="77777777" w:rsidR="00C11CC4" w:rsidRPr="00BF4C80" w:rsidRDefault="00C11CC4" w:rsidP="00F35AF2">
            <w:pPr>
              <w:rPr>
                <w:color w:val="000000"/>
                <w:sz w:val="22"/>
                <w:szCs w:val="22"/>
              </w:rPr>
            </w:pPr>
          </w:p>
        </w:tc>
      </w:tr>
      <w:tr w:rsidR="00C11CC4" w:rsidRPr="00BF4C80" w14:paraId="23E11605"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3E3247C"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6.</w:t>
            </w:r>
          </w:p>
        </w:tc>
        <w:tc>
          <w:tcPr>
            <w:tcW w:w="7049" w:type="dxa"/>
            <w:tcBorders>
              <w:top w:val="single" w:sz="4" w:space="0" w:color="auto"/>
              <w:left w:val="nil"/>
              <w:bottom w:val="single" w:sz="4" w:space="0" w:color="auto"/>
              <w:right w:val="single" w:sz="4" w:space="0" w:color="auto"/>
            </w:tcBorders>
            <w:shd w:val="clear" w:color="auto" w:fill="auto"/>
            <w:vAlign w:val="center"/>
          </w:tcPr>
          <w:p w14:paraId="1BFB9818" w14:textId="77777777" w:rsidR="00C11CC4" w:rsidRPr="00BF4C80" w:rsidRDefault="00C11CC4" w:rsidP="00F35AF2">
            <w:pPr>
              <w:rPr>
                <w:sz w:val="22"/>
                <w:szCs w:val="22"/>
              </w:rPr>
            </w:pPr>
            <w:r w:rsidRPr="00BF4C80">
              <w:rPr>
                <w:sz w:val="22"/>
                <w:szCs w:val="22"/>
              </w:rPr>
              <w:t xml:space="preserve">Gaisa apstrādes iekārta "SITAL KLIMA" CTS 02 vai analogs komplektā ar diviem motorizētiem </w:t>
            </w:r>
            <w:proofErr w:type="spellStart"/>
            <w:r w:rsidRPr="00BF4C80">
              <w:rPr>
                <w:sz w:val="22"/>
                <w:szCs w:val="22"/>
              </w:rPr>
              <w:t>noslēgvārstiem</w:t>
            </w:r>
            <w:proofErr w:type="spellEnd"/>
            <w:r w:rsidRPr="00BF4C80">
              <w:rPr>
                <w:sz w:val="22"/>
                <w:szCs w:val="22"/>
              </w:rPr>
              <w:t xml:space="preserve">, montāžas stiprinājumiem un vadības automātiku, iekārtas tehnisko informāciju skatīt </w:t>
            </w:r>
            <w:r>
              <w:rPr>
                <w:sz w:val="22"/>
                <w:szCs w:val="22"/>
              </w:rPr>
              <w:t>projektā</w:t>
            </w:r>
            <w:r w:rsidRPr="00BF4C80">
              <w:rPr>
                <w:sz w:val="22"/>
                <w:szCs w:val="22"/>
              </w:rPr>
              <w:t>; Ventilācijas iekārtai no iekšpuses un ārpuses jābūt apstrādātai ar materiālu, kas iekārtu pasargātu no ķīmiski agresīvas apkārtējās vides</w:t>
            </w:r>
          </w:p>
        </w:tc>
        <w:tc>
          <w:tcPr>
            <w:tcW w:w="1920" w:type="dxa"/>
            <w:tcBorders>
              <w:top w:val="single" w:sz="4" w:space="0" w:color="auto"/>
              <w:left w:val="nil"/>
              <w:bottom w:val="single" w:sz="4" w:space="0" w:color="auto"/>
              <w:right w:val="single" w:sz="4" w:space="0" w:color="auto"/>
            </w:tcBorders>
            <w:shd w:val="clear" w:color="auto" w:fill="auto"/>
            <w:vAlign w:val="center"/>
          </w:tcPr>
          <w:p w14:paraId="1E068B8A"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C23F729"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ACDCB6C"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4019487"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BABAB8E" w14:textId="77777777" w:rsidR="00C11CC4" w:rsidRPr="00BF4C80" w:rsidRDefault="00C11CC4" w:rsidP="00F35AF2">
            <w:pPr>
              <w:rPr>
                <w:color w:val="000000"/>
                <w:sz w:val="22"/>
                <w:szCs w:val="22"/>
              </w:rPr>
            </w:pPr>
          </w:p>
        </w:tc>
      </w:tr>
      <w:tr w:rsidR="00C11CC4" w:rsidRPr="00BF4C80" w14:paraId="4BDD7F9B"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D167079"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7.</w:t>
            </w:r>
          </w:p>
        </w:tc>
        <w:tc>
          <w:tcPr>
            <w:tcW w:w="7049" w:type="dxa"/>
            <w:tcBorders>
              <w:top w:val="single" w:sz="4" w:space="0" w:color="auto"/>
              <w:left w:val="nil"/>
              <w:bottom w:val="single" w:sz="4" w:space="0" w:color="auto"/>
              <w:right w:val="single" w:sz="4" w:space="0" w:color="auto"/>
            </w:tcBorders>
            <w:shd w:val="clear" w:color="auto" w:fill="auto"/>
            <w:vAlign w:val="center"/>
          </w:tcPr>
          <w:p w14:paraId="30E57D57" w14:textId="77777777" w:rsidR="00C11CC4" w:rsidRPr="00BF4C80" w:rsidRDefault="00C11CC4" w:rsidP="00F35AF2">
            <w:pPr>
              <w:rPr>
                <w:sz w:val="22"/>
                <w:szCs w:val="22"/>
              </w:rPr>
            </w:pPr>
            <w:r w:rsidRPr="00BF4C80">
              <w:rPr>
                <w:sz w:val="22"/>
                <w:szCs w:val="22"/>
              </w:rPr>
              <w:t>Vertikāls gaisa aizkars “FRICO” AGIV4525 WL vai analogs komplektā ar montāžas stiprinājumiem, vadības automātiku, gaisa aizkara ieslēgšanās līdz ar vārtu atvēršanos; nerūsējošais tērauds AISI 316</w:t>
            </w:r>
          </w:p>
        </w:tc>
        <w:tc>
          <w:tcPr>
            <w:tcW w:w="1920" w:type="dxa"/>
            <w:tcBorders>
              <w:top w:val="single" w:sz="4" w:space="0" w:color="auto"/>
              <w:left w:val="nil"/>
              <w:bottom w:val="single" w:sz="4" w:space="0" w:color="auto"/>
              <w:right w:val="single" w:sz="4" w:space="0" w:color="auto"/>
            </w:tcBorders>
            <w:shd w:val="clear" w:color="auto" w:fill="auto"/>
            <w:vAlign w:val="center"/>
          </w:tcPr>
          <w:p w14:paraId="6F0652F6"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0A997D5"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6532B8F1"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5EDEB56"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36A30C2" w14:textId="77777777" w:rsidR="00C11CC4" w:rsidRPr="00BF4C80" w:rsidRDefault="00C11CC4" w:rsidP="00F35AF2">
            <w:pPr>
              <w:rPr>
                <w:color w:val="000000"/>
                <w:sz w:val="22"/>
                <w:szCs w:val="22"/>
              </w:rPr>
            </w:pPr>
          </w:p>
        </w:tc>
      </w:tr>
      <w:tr w:rsidR="00C11CC4" w:rsidRPr="00BF4C80" w14:paraId="3A595011"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B754457"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8.</w:t>
            </w:r>
          </w:p>
        </w:tc>
        <w:tc>
          <w:tcPr>
            <w:tcW w:w="7049" w:type="dxa"/>
            <w:tcBorders>
              <w:top w:val="single" w:sz="4" w:space="0" w:color="auto"/>
              <w:left w:val="nil"/>
              <w:bottom w:val="single" w:sz="4" w:space="0" w:color="auto"/>
              <w:right w:val="single" w:sz="4" w:space="0" w:color="auto"/>
            </w:tcBorders>
            <w:shd w:val="clear" w:color="auto" w:fill="auto"/>
            <w:vAlign w:val="center"/>
          </w:tcPr>
          <w:p w14:paraId="2CCB67B7" w14:textId="77777777" w:rsidR="00C11CC4" w:rsidRPr="00BF4C80" w:rsidRDefault="00C11CC4" w:rsidP="00F35AF2">
            <w:pPr>
              <w:rPr>
                <w:sz w:val="22"/>
                <w:szCs w:val="22"/>
              </w:rPr>
            </w:pPr>
            <w:r w:rsidRPr="00BF4C80">
              <w:rPr>
                <w:sz w:val="22"/>
                <w:szCs w:val="22"/>
              </w:rPr>
              <w:t>Siltumapgādes kolektors DN150, 3 loki komplektā ar montāžas stiprinājumiem, siltumizolāciju</w:t>
            </w:r>
          </w:p>
        </w:tc>
        <w:tc>
          <w:tcPr>
            <w:tcW w:w="1920" w:type="dxa"/>
            <w:tcBorders>
              <w:top w:val="single" w:sz="4" w:space="0" w:color="auto"/>
              <w:left w:val="nil"/>
              <w:bottom w:val="single" w:sz="4" w:space="0" w:color="auto"/>
              <w:right w:val="single" w:sz="4" w:space="0" w:color="auto"/>
            </w:tcBorders>
            <w:shd w:val="clear" w:color="auto" w:fill="auto"/>
            <w:vAlign w:val="center"/>
          </w:tcPr>
          <w:p w14:paraId="1256B478"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3562308"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A8AAFAA"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7581EAB7"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4166625" w14:textId="77777777" w:rsidR="00C11CC4" w:rsidRPr="00BF4C80" w:rsidRDefault="00C11CC4" w:rsidP="00F35AF2">
            <w:pPr>
              <w:rPr>
                <w:color w:val="000000"/>
                <w:sz w:val="22"/>
                <w:szCs w:val="22"/>
              </w:rPr>
            </w:pPr>
          </w:p>
        </w:tc>
      </w:tr>
      <w:tr w:rsidR="00C11CC4" w:rsidRPr="00BF4C80" w14:paraId="2B0B1FBA"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F615F9D"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lastRenderedPageBreak/>
              <w:t>9.</w:t>
            </w:r>
          </w:p>
        </w:tc>
        <w:tc>
          <w:tcPr>
            <w:tcW w:w="7049" w:type="dxa"/>
            <w:tcBorders>
              <w:top w:val="single" w:sz="4" w:space="0" w:color="auto"/>
              <w:left w:val="nil"/>
              <w:bottom w:val="single" w:sz="4" w:space="0" w:color="auto"/>
              <w:right w:val="single" w:sz="4" w:space="0" w:color="auto"/>
            </w:tcBorders>
            <w:shd w:val="clear" w:color="auto" w:fill="auto"/>
            <w:vAlign w:val="center"/>
          </w:tcPr>
          <w:p w14:paraId="259DCFCC" w14:textId="77777777" w:rsidR="00C11CC4" w:rsidRPr="00BF4C80" w:rsidRDefault="00C11CC4" w:rsidP="00F35AF2">
            <w:pPr>
              <w:rPr>
                <w:sz w:val="22"/>
                <w:szCs w:val="22"/>
              </w:rPr>
            </w:pPr>
            <w:r w:rsidRPr="00BF4C80">
              <w:rPr>
                <w:sz w:val="22"/>
                <w:szCs w:val="22"/>
              </w:rPr>
              <w:t xml:space="preserve">Gaisa apstrādes iekārta "SITAL KLIMA" CTS 04 vai analogs komplektā ar diviem motorizētiem </w:t>
            </w:r>
            <w:proofErr w:type="spellStart"/>
            <w:r w:rsidRPr="00BF4C80">
              <w:rPr>
                <w:sz w:val="22"/>
                <w:szCs w:val="22"/>
              </w:rPr>
              <w:t>noslēgvārstiem</w:t>
            </w:r>
            <w:proofErr w:type="spellEnd"/>
            <w:r w:rsidRPr="00BF4C80">
              <w:rPr>
                <w:sz w:val="22"/>
                <w:szCs w:val="22"/>
              </w:rPr>
              <w:t xml:space="preserve">, montāžas stiprinājumiem un vadības automātiku, iekārtas tehnisko informāciju skatīt </w:t>
            </w:r>
            <w:r>
              <w:rPr>
                <w:sz w:val="22"/>
                <w:szCs w:val="22"/>
              </w:rPr>
              <w:t>projektā</w:t>
            </w:r>
          </w:p>
        </w:tc>
        <w:tc>
          <w:tcPr>
            <w:tcW w:w="1920" w:type="dxa"/>
            <w:tcBorders>
              <w:top w:val="single" w:sz="4" w:space="0" w:color="auto"/>
              <w:left w:val="nil"/>
              <w:bottom w:val="single" w:sz="4" w:space="0" w:color="auto"/>
              <w:right w:val="single" w:sz="4" w:space="0" w:color="auto"/>
            </w:tcBorders>
            <w:shd w:val="clear" w:color="auto" w:fill="auto"/>
            <w:vAlign w:val="center"/>
          </w:tcPr>
          <w:p w14:paraId="32397CB5"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271FD0D"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A05B8A2"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88901AE"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B126075" w14:textId="77777777" w:rsidR="00C11CC4" w:rsidRPr="00BF4C80" w:rsidRDefault="00C11CC4" w:rsidP="00F35AF2">
            <w:pPr>
              <w:rPr>
                <w:color w:val="000000"/>
                <w:sz w:val="22"/>
                <w:szCs w:val="22"/>
              </w:rPr>
            </w:pPr>
          </w:p>
        </w:tc>
      </w:tr>
      <w:tr w:rsidR="00C11CC4" w:rsidRPr="00BF4C80" w14:paraId="410B0752"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4CCF763"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10.</w:t>
            </w:r>
          </w:p>
        </w:tc>
        <w:tc>
          <w:tcPr>
            <w:tcW w:w="7049" w:type="dxa"/>
            <w:tcBorders>
              <w:top w:val="single" w:sz="4" w:space="0" w:color="auto"/>
              <w:left w:val="nil"/>
              <w:bottom w:val="single" w:sz="4" w:space="0" w:color="auto"/>
              <w:right w:val="single" w:sz="4" w:space="0" w:color="auto"/>
            </w:tcBorders>
            <w:shd w:val="clear" w:color="auto" w:fill="auto"/>
            <w:vAlign w:val="center"/>
          </w:tcPr>
          <w:p w14:paraId="263B827C" w14:textId="77777777" w:rsidR="00C11CC4" w:rsidRPr="00BF4C80" w:rsidRDefault="00C11CC4" w:rsidP="00F35AF2">
            <w:pPr>
              <w:rPr>
                <w:sz w:val="22"/>
                <w:szCs w:val="22"/>
              </w:rPr>
            </w:pPr>
            <w:r w:rsidRPr="00BF4C80">
              <w:rPr>
                <w:sz w:val="22"/>
                <w:szCs w:val="22"/>
              </w:rPr>
              <w:t xml:space="preserve">Pieplūdes gaisa apstrādes iekārta "SITAL KLIMA" CTS 16 vai analogs komplektā ar motorizētu </w:t>
            </w:r>
            <w:proofErr w:type="spellStart"/>
            <w:r w:rsidRPr="00BF4C80">
              <w:rPr>
                <w:sz w:val="22"/>
                <w:szCs w:val="22"/>
              </w:rPr>
              <w:t>noslēgvārstu</w:t>
            </w:r>
            <w:proofErr w:type="spellEnd"/>
            <w:r w:rsidRPr="00BF4C80">
              <w:rPr>
                <w:sz w:val="22"/>
                <w:szCs w:val="22"/>
              </w:rPr>
              <w:t xml:space="preserve">, montāžas stiprinājumiem un vadības automātiku, iekārtas tehnisko informāciju skatīt </w:t>
            </w:r>
            <w:r>
              <w:rPr>
                <w:sz w:val="22"/>
                <w:szCs w:val="22"/>
              </w:rPr>
              <w:t>projektā</w:t>
            </w:r>
          </w:p>
        </w:tc>
        <w:tc>
          <w:tcPr>
            <w:tcW w:w="1920" w:type="dxa"/>
            <w:tcBorders>
              <w:top w:val="single" w:sz="4" w:space="0" w:color="auto"/>
              <w:left w:val="nil"/>
              <w:bottom w:val="single" w:sz="4" w:space="0" w:color="auto"/>
              <w:right w:val="single" w:sz="4" w:space="0" w:color="auto"/>
            </w:tcBorders>
            <w:shd w:val="clear" w:color="auto" w:fill="auto"/>
            <w:vAlign w:val="center"/>
          </w:tcPr>
          <w:p w14:paraId="540989A4"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CF23412"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2C441B3"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7E193B7A"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290BB427" w14:textId="77777777" w:rsidR="00C11CC4" w:rsidRPr="00BF4C80" w:rsidRDefault="00C11CC4" w:rsidP="00F35AF2">
            <w:pPr>
              <w:rPr>
                <w:color w:val="000000"/>
                <w:sz w:val="22"/>
                <w:szCs w:val="22"/>
              </w:rPr>
            </w:pPr>
          </w:p>
        </w:tc>
      </w:tr>
      <w:tr w:rsidR="00C11CC4" w:rsidRPr="00BF4C80" w14:paraId="7173AB82"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F24B5BF" w14:textId="77777777" w:rsidR="00C11CC4" w:rsidRPr="00BF4C80" w:rsidRDefault="00C11CC4" w:rsidP="00F35AF2">
            <w:pPr>
              <w:autoSpaceDE w:val="0"/>
              <w:autoSpaceDN w:val="0"/>
              <w:adjustRightInd w:val="0"/>
              <w:jc w:val="center"/>
              <w:rPr>
                <w:b/>
                <w:bCs/>
                <w:color w:val="000000"/>
                <w:sz w:val="22"/>
                <w:szCs w:val="22"/>
              </w:rPr>
            </w:pPr>
            <w:r w:rsidRPr="00BF4C80">
              <w:rPr>
                <w:b/>
                <w:bCs/>
                <w:color w:val="000000"/>
                <w:sz w:val="22"/>
                <w:szCs w:val="22"/>
              </w:rPr>
              <w:t>3-6</w:t>
            </w:r>
          </w:p>
        </w:tc>
        <w:tc>
          <w:tcPr>
            <w:tcW w:w="7049" w:type="dxa"/>
            <w:tcBorders>
              <w:top w:val="single" w:sz="4" w:space="0" w:color="auto"/>
              <w:left w:val="nil"/>
              <w:bottom w:val="single" w:sz="4" w:space="0" w:color="auto"/>
              <w:right w:val="single" w:sz="4" w:space="0" w:color="auto"/>
            </w:tcBorders>
            <w:shd w:val="clear" w:color="auto" w:fill="auto"/>
            <w:vAlign w:val="center"/>
          </w:tcPr>
          <w:p w14:paraId="1E5D3BE0" w14:textId="77777777" w:rsidR="00C11CC4" w:rsidRPr="00BF4C80" w:rsidRDefault="00C11CC4" w:rsidP="00F35AF2">
            <w:pPr>
              <w:rPr>
                <w:b/>
                <w:bCs/>
                <w:sz w:val="22"/>
                <w:szCs w:val="22"/>
              </w:rPr>
            </w:pPr>
            <w:r w:rsidRPr="00BF4C80">
              <w:rPr>
                <w:b/>
                <w:bCs/>
                <w:sz w:val="22"/>
                <w:szCs w:val="22"/>
              </w:rPr>
              <w:t>ELEKTROAPGĀDE LIETOTĀJA TĪKLI</w:t>
            </w:r>
          </w:p>
        </w:tc>
        <w:tc>
          <w:tcPr>
            <w:tcW w:w="1920" w:type="dxa"/>
            <w:tcBorders>
              <w:top w:val="single" w:sz="4" w:space="0" w:color="auto"/>
              <w:left w:val="nil"/>
              <w:bottom w:val="single" w:sz="4" w:space="0" w:color="auto"/>
              <w:right w:val="single" w:sz="4" w:space="0" w:color="auto"/>
            </w:tcBorders>
            <w:shd w:val="clear" w:color="auto" w:fill="auto"/>
            <w:vAlign w:val="center"/>
          </w:tcPr>
          <w:p w14:paraId="79CED1E5"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E573003"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1D99345"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2F3900A"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4E99E88" w14:textId="77777777" w:rsidR="00C11CC4" w:rsidRPr="00BF4C80" w:rsidRDefault="00C11CC4" w:rsidP="00F35AF2">
            <w:pPr>
              <w:rPr>
                <w:color w:val="000000"/>
                <w:sz w:val="22"/>
                <w:szCs w:val="22"/>
              </w:rPr>
            </w:pPr>
          </w:p>
        </w:tc>
      </w:tr>
      <w:tr w:rsidR="00C11CC4" w:rsidRPr="00BF4C80" w14:paraId="135A4ED8"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D878DD6"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w:t>
            </w:r>
          </w:p>
        </w:tc>
        <w:tc>
          <w:tcPr>
            <w:tcW w:w="7049" w:type="dxa"/>
            <w:tcBorders>
              <w:top w:val="single" w:sz="4" w:space="0" w:color="auto"/>
              <w:left w:val="nil"/>
              <w:bottom w:val="single" w:sz="4" w:space="0" w:color="auto"/>
              <w:right w:val="single" w:sz="4" w:space="0" w:color="auto"/>
            </w:tcBorders>
            <w:shd w:val="clear" w:color="auto" w:fill="auto"/>
            <w:vAlign w:val="center"/>
          </w:tcPr>
          <w:p w14:paraId="5459556F" w14:textId="77777777" w:rsidR="00C11CC4" w:rsidRPr="00BF4C80" w:rsidRDefault="00C11CC4" w:rsidP="00F35AF2">
            <w:pPr>
              <w:rPr>
                <w:sz w:val="22"/>
                <w:szCs w:val="22"/>
              </w:rPr>
            </w:pPr>
            <w:r w:rsidRPr="00BF4C80">
              <w:rPr>
                <w:sz w:val="22"/>
                <w:szCs w:val="22"/>
              </w:rPr>
              <w:t xml:space="preserve">Kabelis 10kV, </w:t>
            </w:r>
            <w:proofErr w:type="spellStart"/>
            <w:r w:rsidRPr="00BF4C80">
              <w:rPr>
                <w:sz w:val="22"/>
                <w:szCs w:val="22"/>
              </w:rPr>
              <w:t>trīsdzīslu</w:t>
            </w:r>
            <w:proofErr w:type="spellEnd"/>
            <w:r w:rsidRPr="00BF4C80">
              <w:rPr>
                <w:sz w:val="22"/>
                <w:szCs w:val="22"/>
              </w:rPr>
              <w:t xml:space="preserve"> ar stiepļu ekrānu AHXCMK-WTC/PVC-3x70/16 Al vai analogs</w:t>
            </w:r>
          </w:p>
        </w:tc>
        <w:tc>
          <w:tcPr>
            <w:tcW w:w="1920" w:type="dxa"/>
            <w:tcBorders>
              <w:top w:val="single" w:sz="4" w:space="0" w:color="auto"/>
              <w:left w:val="nil"/>
              <w:bottom w:val="single" w:sz="4" w:space="0" w:color="auto"/>
              <w:right w:val="single" w:sz="4" w:space="0" w:color="auto"/>
            </w:tcBorders>
            <w:shd w:val="clear" w:color="auto" w:fill="auto"/>
            <w:vAlign w:val="center"/>
          </w:tcPr>
          <w:p w14:paraId="022F658F"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F57D771"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7F1089C"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4E40B23"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B8BF59D" w14:textId="77777777" w:rsidR="00C11CC4" w:rsidRPr="00BF4C80" w:rsidRDefault="00C11CC4" w:rsidP="00F35AF2">
            <w:pPr>
              <w:rPr>
                <w:color w:val="000000"/>
                <w:sz w:val="22"/>
                <w:szCs w:val="22"/>
              </w:rPr>
            </w:pPr>
          </w:p>
        </w:tc>
      </w:tr>
      <w:tr w:rsidR="00C11CC4" w:rsidRPr="00BF4C80" w14:paraId="572B51A6"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A8F80E6"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2.</w:t>
            </w:r>
          </w:p>
        </w:tc>
        <w:tc>
          <w:tcPr>
            <w:tcW w:w="7049" w:type="dxa"/>
            <w:tcBorders>
              <w:top w:val="single" w:sz="4" w:space="0" w:color="auto"/>
              <w:left w:val="nil"/>
              <w:bottom w:val="single" w:sz="4" w:space="0" w:color="auto"/>
              <w:right w:val="single" w:sz="4" w:space="0" w:color="auto"/>
            </w:tcBorders>
            <w:shd w:val="clear" w:color="auto" w:fill="auto"/>
            <w:vAlign w:val="center"/>
          </w:tcPr>
          <w:p w14:paraId="3E50B585" w14:textId="77777777" w:rsidR="00C11CC4" w:rsidRPr="00BF4C80" w:rsidRDefault="00C11CC4" w:rsidP="00F35AF2">
            <w:pPr>
              <w:rPr>
                <w:sz w:val="22"/>
                <w:szCs w:val="22"/>
              </w:rPr>
            </w:pPr>
            <w:r w:rsidRPr="00BF4C80">
              <w:rPr>
                <w:sz w:val="22"/>
                <w:szCs w:val="22"/>
              </w:rPr>
              <w:t>Kabelis ar alumīnija dzīslām, šķērsgriezums 4x240mm², AXPK vai analogs</w:t>
            </w:r>
          </w:p>
        </w:tc>
        <w:tc>
          <w:tcPr>
            <w:tcW w:w="1920" w:type="dxa"/>
            <w:tcBorders>
              <w:top w:val="single" w:sz="4" w:space="0" w:color="auto"/>
              <w:left w:val="nil"/>
              <w:bottom w:val="single" w:sz="4" w:space="0" w:color="auto"/>
              <w:right w:val="single" w:sz="4" w:space="0" w:color="auto"/>
            </w:tcBorders>
            <w:shd w:val="clear" w:color="auto" w:fill="auto"/>
            <w:vAlign w:val="center"/>
          </w:tcPr>
          <w:p w14:paraId="39509179"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2E9A6D9"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8B2AF25"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39F5EFE4"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2B00C250" w14:textId="77777777" w:rsidR="00C11CC4" w:rsidRPr="00BF4C80" w:rsidRDefault="00C11CC4" w:rsidP="00F35AF2">
            <w:pPr>
              <w:rPr>
                <w:color w:val="000000"/>
                <w:sz w:val="22"/>
                <w:szCs w:val="22"/>
              </w:rPr>
            </w:pPr>
          </w:p>
        </w:tc>
      </w:tr>
      <w:tr w:rsidR="00C11CC4" w:rsidRPr="00BF4C80" w14:paraId="66BD366A"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3E83E4C" w14:textId="77777777" w:rsidR="00C11CC4" w:rsidRPr="00BF4C80" w:rsidRDefault="00C11CC4" w:rsidP="00F35AF2">
            <w:pPr>
              <w:autoSpaceDE w:val="0"/>
              <w:autoSpaceDN w:val="0"/>
              <w:adjustRightInd w:val="0"/>
              <w:jc w:val="center"/>
              <w:rPr>
                <w:b/>
                <w:bCs/>
                <w:color w:val="000000"/>
                <w:sz w:val="22"/>
                <w:szCs w:val="22"/>
              </w:rPr>
            </w:pPr>
            <w:r w:rsidRPr="00BF4C80">
              <w:rPr>
                <w:b/>
                <w:bCs/>
                <w:color w:val="000000"/>
                <w:sz w:val="22"/>
                <w:szCs w:val="22"/>
              </w:rPr>
              <w:t>3-10</w:t>
            </w:r>
          </w:p>
        </w:tc>
        <w:tc>
          <w:tcPr>
            <w:tcW w:w="7049" w:type="dxa"/>
            <w:tcBorders>
              <w:top w:val="single" w:sz="4" w:space="0" w:color="auto"/>
              <w:left w:val="nil"/>
              <w:bottom w:val="single" w:sz="4" w:space="0" w:color="auto"/>
              <w:right w:val="single" w:sz="4" w:space="0" w:color="auto"/>
            </w:tcBorders>
            <w:shd w:val="clear" w:color="auto" w:fill="auto"/>
            <w:vAlign w:val="center"/>
          </w:tcPr>
          <w:p w14:paraId="6FAAC026" w14:textId="77777777" w:rsidR="00C11CC4" w:rsidRPr="00BF4C80" w:rsidRDefault="00C11CC4" w:rsidP="00F35AF2">
            <w:pPr>
              <w:rPr>
                <w:b/>
                <w:bCs/>
                <w:sz w:val="22"/>
                <w:szCs w:val="22"/>
              </w:rPr>
            </w:pPr>
            <w:r w:rsidRPr="00BF4C80">
              <w:rPr>
                <w:b/>
                <w:bCs/>
                <w:sz w:val="22"/>
                <w:szCs w:val="22"/>
              </w:rPr>
              <w:t>ELEKTRISKO SAKARU SISTĒMAS. VADĪBAS UN AUTOMATIZĀCIJAS SISTĒMAS</w:t>
            </w:r>
          </w:p>
        </w:tc>
        <w:tc>
          <w:tcPr>
            <w:tcW w:w="1920" w:type="dxa"/>
            <w:tcBorders>
              <w:top w:val="single" w:sz="4" w:space="0" w:color="auto"/>
              <w:left w:val="nil"/>
              <w:bottom w:val="single" w:sz="4" w:space="0" w:color="auto"/>
              <w:right w:val="single" w:sz="4" w:space="0" w:color="auto"/>
            </w:tcBorders>
            <w:shd w:val="clear" w:color="auto" w:fill="auto"/>
            <w:vAlign w:val="center"/>
          </w:tcPr>
          <w:p w14:paraId="049A6A25"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32E6B621"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7E5DBAA"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828F422"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62A7AFE" w14:textId="77777777" w:rsidR="00C11CC4" w:rsidRPr="00BF4C80" w:rsidRDefault="00C11CC4" w:rsidP="00F35AF2">
            <w:pPr>
              <w:rPr>
                <w:color w:val="000000"/>
                <w:sz w:val="22"/>
                <w:szCs w:val="22"/>
              </w:rPr>
            </w:pPr>
          </w:p>
        </w:tc>
      </w:tr>
      <w:tr w:rsidR="00C11CC4" w:rsidRPr="00BF4C80" w14:paraId="3FD3A5CF" w14:textId="77777777" w:rsidTr="00F35AF2">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3DD800A"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w:t>
            </w:r>
          </w:p>
        </w:tc>
        <w:tc>
          <w:tcPr>
            <w:tcW w:w="7049" w:type="dxa"/>
            <w:tcBorders>
              <w:top w:val="single" w:sz="4" w:space="0" w:color="auto"/>
              <w:left w:val="nil"/>
              <w:bottom w:val="single" w:sz="4" w:space="0" w:color="auto"/>
              <w:right w:val="single" w:sz="4" w:space="0" w:color="auto"/>
            </w:tcBorders>
            <w:shd w:val="clear" w:color="auto" w:fill="auto"/>
            <w:vAlign w:val="center"/>
          </w:tcPr>
          <w:p w14:paraId="6385B8F3" w14:textId="77777777" w:rsidR="00C11CC4" w:rsidRPr="00BF4C80" w:rsidRDefault="00C11CC4" w:rsidP="00F35AF2">
            <w:pPr>
              <w:rPr>
                <w:sz w:val="22"/>
                <w:szCs w:val="22"/>
              </w:rPr>
            </w:pPr>
            <w:r w:rsidRPr="00BF4C80">
              <w:rPr>
                <w:sz w:val="22"/>
                <w:szCs w:val="22"/>
              </w:rPr>
              <w:t xml:space="preserve">VAS </w:t>
            </w:r>
            <w:proofErr w:type="spellStart"/>
            <w:r w:rsidRPr="00BF4C80">
              <w:rPr>
                <w:sz w:val="22"/>
                <w:szCs w:val="22"/>
              </w:rPr>
              <w:t>sadalne</w:t>
            </w:r>
            <w:proofErr w:type="spellEnd"/>
            <w:r w:rsidRPr="00BF4C80">
              <w:rPr>
                <w:sz w:val="22"/>
                <w:szCs w:val="22"/>
              </w:rPr>
              <w:t xml:space="preserve"> 05B08, VAS </w:t>
            </w:r>
            <w:proofErr w:type="spellStart"/>
            <w:r w:rsidRPr="00BF4C80">
              <w:rPr>
                <w:sz w:val="22"/>
                <w:szCs w:val="22"/>
              </w:rPr>
              <w:t>sadalne</w:t>
            </w:r>
            <w:proofErr w:type="spellEnd"/>
            <w:r w:rsidRPr="00BF4C80">
              <w:rPr>
                <w:sz w:val="22"/>
                <w:szCs w:val="22"/>
              </w:rPr>
              <w:t xml:space="preserve"> 05B07 - PLK procesors ABB "PM862K02 Redundant </w:t>
            </w:r>
            <w:proofErr w:type="spellStart"/>
            <w:r w:rsidRPr="00BF4C80">
              <w:rPr>
                <w:sz w:val="22"/>
                <w:szCs w:val="22"/>
              </w:rPr>
              <w:t>Processor</w:t>
            </w:r>
            <w:proofErr w:type="spellEnd"/>
            <w:r w:rsidRPr="00BF4C80">
              <w:rPr>
                <w:sz w:val="22"/>
                <w:szCs w:val="22"/>
              </w:rPr>
              <w:t xml:space="preserve"> Unit",3BSE081636R1</w:t>
            </w:r>
          </w:p>
        </w:tc>
        <w:tc>
          <w:tcPr>
            <w:tcW w:w="1920" w:type="dxa"/>
            <w:tcBorders>
              <w:top w:val="single" w:sz="4" w:space="0" w:color="auto"/>
              <w:left w:val="nil"/>
              <w:bottom w:val="single" w:sz="4" w:space="0" w:color="auto"/>
              <w:right w:val="single" w:sz="4" w:space="0" w:color="auto"/>
            </w:tcBorders>
            <w:shd w:val="clear" w:color="auto" w:fill="auto"/>
            <w:vAlign w:val="center"/>
          </w:tcPr>
          <w:p w14:paraId="1C1540C2"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6621D54"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D0C0AF7"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20D6B7D"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7E1785F" w14:textId="77777777" w:rsidR="00C11CC4" w:rsidRPr="00BF4C80" w:rsidRDefault="00C11CC4" w:rsidP="00F35AF2">
            <w:pPr>
              <w:rPr>
                <w:color w:val="000000"/>
                <w:sz w:val="22"/>
                <w:szCs w:val="22"/>
              </w:rPr>
            </w:pPr>
          </w:p>
        </w:tc>
      </w:tr>
      <w:tr w:rsidR="00C11CC4" w:rsidRPr="00BF4C80" w14:paraId="6474B4CF" w14:textId="77777777" w:rsidTr="00F35AF2">
        <w:trPr>
          <w:trHeight w:val="214"/>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58CD31C"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2.</w:t>
            </w:r>
          </w:p>
        </w:tc>
        <w:tc>
          <w:tcPr>
            <w:tcW w:w="7049" w:type="dxa"/>
            <w:tcBorders>
              <w:top w:val="single" w:sz="4" w:space="0" w:color="auto"/>
              <w:left w:val="nil"/>
              <w:bottom w:val="single" w:sz="4" w:space="0" w:color="auto"/>
              <w:right w:val="single" w:sz="4" w:space="0" w:color="auto"/>
            </w:tcBorders>
            <w:shd w:val="clear" w:color="auto" w:fill="auto"/>
            <w:vAlign w:val="center"/>
          </w:tcPr>
          <w:p w14:paraId="768BBC00" w14:textId="77777777" w:rsidR="00C11CC4" w:rsidRPr="00BF4C80" w:rsidRDefault="00C11CC4" w:rsidP="00F35AF2">
            <w:pPr>
              <w:rPr>
                <w:sz w:val="22"/>
                <w:szCs w:val="22"/>
              </w:rPr>
            </w:pPr>
            <w:r w:rsidRPr="00BF4C80">
              <w:rPr>
                <w:sz w:val="22"/>
                <w:szCs w:val="22"/>
              </w:rPr>
              <w:t xml:space="preserve">VAS </w:t>
            </w:r>
            <w:proofErr w:type="spellStart"/>
            <w:r w:rsidRPr="00BF4C80">
              <w:rPr>
                <w:sz w:val="22"/>
                <w:szCs w:val="22"/>
              </w:rPr>
              <w:t>sadalne</w:t>
            </w:r>
            <w:proofErr w:type="spellEnd"/>
            <w:r w:rsidRPr="00BF4C80">
              <w:rPr>
                <w:sz w:val="22"/>
                <w:szCs w:val="22"/>
              </w:rPr>
              <w:t xml:space="preserve"> 05B08, VAS </w:t>
            </w:r>
            <w:proofErr w:type="spellStart"/>
            <w:r w:rsidRPr="00BF4C80">
              <w:rPr>
                <w:sz w:val="22"/>
                <w:szCs w:val="22"/>
              </w:rPr>
              <w:t>sadalne</w:t>
            </w:r>
            <w:proofErr w:type="spellEnd"/>
            <w:r w:rsidRPr="00BF4C80">
              <w:rPr>
                <w:sz w:val="22"/>
                <w:szCs w:val="22"/>
              </w:rPr>
              <w:t xml:space="preserve"> 05B07 - Komunikācijas modulis ABB " CI854BK01 PROFIBUS DP-V1 </w:t>
            </w:r>
            <w:proofErr w:type="spellStart"/>
            <w:r w:rsidRPr="00BF4C80">
              <w:rPr>
                <w:sz w:val="22"/>
                <w:szCs w:val="22"/>
              </w:rPr>
              <w:t>Communication</w:t>
            </w:r>
            <w:proofErr w:type="spellEnd"/>
            <w:r w:rsidRPr="00BF4C80">
              <w:rPr>
                <w:sz w:val="22"/>
                <w:szCs w:val="22"/>
              </w:rPr>
              <w:t xml:space="preserve"> </w:t>
            </w:r>
            <w:proofErr w:type="spellStart"/>
            <w:r w:rsidRPr="00BF4C80">
              <w:rPr>
                <w:sz w:val="22"/>
                <w:szCs w:val="22"/>
              </w:rPr>
              <w:t>interface</w:t>
            </w:r>
            <w:proofErr w:type="spellEnd"/>
            <w:r w:rsidRPr="00BF4C80">
              <w:rPr>
                <w:sz w:val="22"/>
                <w:szCs w:val="22"/>
              </w:rPr>
              <w:t>", 3BSE069449R1</w:t>
            </w:r>
          </w:p>
        </w:tc>
        <w:tc>
          <w:tcPr>
            <w:tcW w:w="1920" w:type="dxa"/>
            <w:tcBorders>
              <w:top w:val="single" w:sz="4" w:space="0" w:color="auto"/>
              <w:left w:val="nil"/>
              <w:bottom w:val="single" w:sz="4" w:space="0" w:color="auto"/>
              <w:right w:val="single" w:sz="4" w:space="0" w:color="auto"/>
            </w:tcBorders>
            <w:shd w:val="clear" w:color="auto" w:fill="auto"/>
            <w:vAlign w:val="center"/>
          </w:tcPr>
          <w:p w14:paraId="69B83C3E"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BEBF442"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6066ABC"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3F397135"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9B8DFF7" w14:textId="77777777" w:rsidR="00C11CC4" w:rsidRPr="00BF4C80" w:rsidRDefault="00C11CC4" w:rsidP="00F35AF2">
            <w:pPr>
              <w:rPr>
                <w:color w:val="000000"/>
                <w:sz w:val="22"/>
                <w:szCs w:val="22"/>
              </w:rPr>
            </w:pPr>
          </w:p>
        </w:tc>
      </w:tr>
      <w:tr w:rsidR="00C11CC4" w:rsidRPr="00BF4C80" w14:paraId="2E433938" w14:textId="77777777" w:rsidTr="00F35AF2">
        <w:trPr>
          <w:trHeight w:val="52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C495E3C"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3.</w:t>
            </w:r>
          </w:p>
        </w:tc>
        <w:tc>
          <w:tcPr>
            <w:tcW w:w="7049" w:type="dxa"/>
            <w:tcBorders>
              <w:top w:val="single" w:sz="4" w:space="0" w:color="auto"/>
              <w:left w:val="nil"/>
              <w:bottom w:val="single" w:sz="4" w:space="0" w:color="auto"/>
              <w:right w:val="single" w:sz="4" w:space="0" w:color="auto"/>
            </w:tcBorders>
            <w:shd w:val="clear" w:color="auto" w:fill="auto"/>
            <w:vAlign w:val="center"/>
          </w:tcPr>
          <w:p w14:paraId="55B1195C" w14:textId="77777777" w:rsidR="00C11CC4" w:rsidRPr="00BF4C80" w:rsidRDefault="00C11CC4" w:rsidP="00F35AF2">
            <w:pPr>
              <w:rPr>
                <w:sz w:val="22"/>
                <w:szCs w:val="22"/>
              </w:rPr>
            </w:pPr>
            <w:r w:rsidRPr="00BF4C80">
              <w:rPr>
                <w:sz w:val="22"/>
                <w:szCs w:val="22"/>
              </w:rPr>
              <w:t xml:space="preserve">VAS </w:t>
            </w:r>
            <w:proofErr w:type="spellStart"/>
            <w:r w:rsidRPr="00BF4C80">
              <w:rPr>
                <w:sz w:val="22"/>
                <w:szCs w:val="22"/>
              </w:rPr>
              <w:t>sadalnes</w:t>
            </w:r>
            <w:proofErr w:type="spellEnd"/>
            <w:r w:rsidRPr="00BF4C80">
              <w:rPr>
                <w:sz w:val="22"/>
                <w:szCs w:val="22"/>
              </w:rPr>
              <w:t xml:space="preserve"> 05B05, VAS </w:t>
            </w:r>
            <w:proofErr w:type="spellStart"/>
            <w:r w:rsidRPr="00BF4C80">
              <w:rPr>
                <w:sz w:val="22"/>
                <w:szCs w:val="22"/>
              </w:rPr>
              <w:t>sadalnes</w:t>
            </w:r>
            <w:proofErr w:type="spellEnd"/>
            <w:r w:rsidRPr="00BF4C80">
              <w:rPr>
                <w:sz w:val="22"/>
                <w:szCs w:val="22"/>
              </w:rPr>
              <w:t xml:space="preserve"> 04B01, VAS </w:t>
            </w:r>
            <w:proofErr w:type="spellStart"/>
            <w:r w:rsidRPr="00BF4C80">
              <w:rPr>
                <w:sz w:val="22"/>
                <w:szCs w:val="22"/>
              </w:rPr>
              <w:t>sadalnes</w:t>
            </w:r>
            <w:proofErr w:type="spellEnd"/>
            <w:r w:rsidRPr="00BF4C80">
              <w:rPr>
                <w:sz w:val="22"/>
                <w:szCs w:val="22"/>
              </w:rPr>
              <w:t xml:space="preserve"> 03B02, VAS </w:t>
            </w:r>
            <w:proofErr w:type="spellStart"/>
            <w:r w:rsidRPr="00BF4C80">
              <w:rPr>
                <w:sz w:val="22"/>
                <w:szCs w:val="22"/>
              </w:rPr>
              <w:t>sadalnes</w:t>
            </w:r>
            <w:proofErr w:type="spellEnd"/>
            <w:r w:rsidRPr="00BF4C80">
              <w:rPr>
                <w:sz w:val="22"/>
                <w:szCs w:val="22"/>
              </w:rPr>
              <w:t xml:space="preserve"> 07B01, VAS </w:t>
            </w:r>
            <w:proofErr w:type="spellStart"/>
            <w:r w:rsidRPr="00BF4C80">
              <w:rPr>
                <w:sz w:val="22"/>
                <w:szCs w:val="22"/>
              </w:rPr>
              <w:t>sadalnes</w:t>
            </w:r>
            <w:proofErr w:type="spellEnd"/>
            <w:r w:rsidRPr="00BF4C80">
              <w:rPr>
                <w:sz w:val="22"/>
                <w:szCs w:val="22"/>
              </w:rPr>
              <w:t xml:space="preserve"> 08B01 - Komunikācijas modulis ABB " CI854BK01 PROFIBUS DPV1 </w:t>
            </w:r>
            <w:proofErr w:type="spellStart"/>
            <w:r w:rsidRPr="00BF4C80">
              <w:rPr>
                <w:sz w:val="22"/>
                <w:szCs w:val="22"/>
              </w:rPr>
              <w:t>Communication</w:t>
            </w:r>
            <w:proofErr w:type="spellEnd"/>
            <w:r w:rsidRPr="00BF4C80">
              <w:rPr>
                <w:sz w:val="22"/>
                <w:szCs w:val="22"/>
              </w:rPr>
              <w:t xml:space="preserve"> </w:t>
            </w:r>
            <w:proofErr w:type="spellStart"/>
            <w:r w:rsidRPr="00BF4C80">
              <w:rPr>
                <w:sz w:val="22"/>
                <w:szCs w:val="22"/>
              </w:rPr>
              <w:t>interface</w:t>
            </w:r>
            <w:proofErr w:type="spellEnd"/>
            <w:r w:rsidRPr="00BF4C80">
              <w:rPr>
                <w:sz w:val="22"/>
                <w:szCs w:val="22"/>
              </w:rPr>
              <w:t>", 3BSE069449R1</w:t>
            </w:r>
          </w:p>
        </w:tc>
        <w:tc>
          <w:tcPr>
            <w:tcW w:w="1920" w:type="dxa"/>
            <w:tcBorders>
              <w:top w:val="single" w:sz="4" w:space="0" w:color="auto"/>
              <w:left w:val="nil"/>
              <w:bottom w:val="single" w:sz="4" w:space="0" w:color="auto"/>
              <w:right w:val="single" w:sz="4" w:space="0" w:color="auto"/>
            </w:tcBorders>
            <w:shd w:val="clear" w:color="auto" w:fill="auto"/>
            <w:vAlign w:val="center"/>
          </w:tcPr>
          <w:p w14:paraId="0626B81D"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671F446"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CB4DCB3"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31838C81"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EB203A9" w14:textId="77777777" w:rsidR="00C11CC4" w:rsidRPr="00BF4C80" w:rsidRDefault="00C11CC4" w:rsidP="00F35AF2">
            <w:pPr>
              <w:rPr>
                <w:color w:val="000000"/>
                <w:sz w:val="22"/>
                <w:szCs w:val="22"/>
              </w:rPr>
            </w:pPr>
          </w:p>
        </w:tc>
      </w:tr>
      <w:tr w:rsidR="00C11CC4" w:rsidRPr="00BF4C80" w14:paraId="35B5C3EB" w14:textId="77777777" w:rsidTr="00F35AF2">
        <w:trPr>
          <w:trHeight w:val="113"/>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3F6F67A" w14:textId="77777777" w:rsidR="00C11CC4" w:rsidRPr="00BF4C80" w:rsidRDefault="00C11CC4" w:rsidP="00F35AF2">
            <w:pPr>
              <w:autoSpaceDE w:val="0"/>
              <w:autoSpaceDN w:val="0"/>
              <w:adjustRightInd w:val="0"/>
              <w:jc w:val="center"/>
              <w:rPr>
                <w:b/>
                <w:bCs/>
                <w:color w:val="000000"/>
                <w:sz w:val="22"/>
                <w:szCs w:val="22"/>
              </w:rPr>
            </w:pPr>
            <w:r w:rsidRPr="00BF4C80">
              <w:rPr>
                <w:b/>
                <w:bCs/>
                <w:color w:val="000000"/>
                <w:sz w:val="22"/>
                <w:szCs w:val="22"/>
              </w:rPr>
              <w:t>4-1</w:t>
            </w:r>
          </w:p>
        </w:tc>
        <w:tc>
          <w:tcPr>
            <w:tcW w:w="7049" w:type="dxa"/>
            <w:tcBorders>
              <w:top w:val="single" w:sz="4" w:space="0" w:color="auto"/>
              <w:left w:val="nil"/>
              <w:bottom w:val="single" w:sz="4" w:space="0" w:color="auto"/>
              <w:right w:val="single" w:sz="4" w:space="0" w:color="auto"/>
            </w:tcBorders>
            <w:shd w:val="clear" w:color="auto" w:fill="auto"/>
            <w:vAlign w:val="center"/>
          </w:tcPr>
          <w:p w14:paraId="145A9E0F" w14:textId="77777777" w:rsidR="00C11CC4" w:rsidRPr="00BF4C80" w:rsidRDefault="00C11CC4" w:rsidP="00F35AF2">
            <w:pPr>
              <w:rPr>
                <w:b/>
                <w:bCs/>
                <w:sz w:val="22"/>
                <w:szCs w:val="22"/>
              </w:rPr>
            </w:pPr>
            <w:r w:rsidRPr="00BF4C80">
              <w:rPr>
                <w:b/>
                <w:bCs/>
                <w:sz w:val="22"/>
                <w:szCs w:val="22"/>
              </w:rPr>
              <w:t>LABIEKĀRTOŠANA</w:t>
            </w:r>
          </w:p>
        </w:tc>
        <w:tc>
          <w:tcPr>
            <w:tcW w:w="1920" w:type="dxa"/>
            <w:tcBorders>
              <w:top w:val="single" w:sz="4" w:space="0" w:color="auto"/>
              <w:left w:val="nil"/>
              <w:bottom w:val="single" w:sz="4" w:space="0" w:color="auto"/>
              <w:right w:val="single" w:sz="4" w:space="0" w:color="auto"/>
            </w:tcBorders>
            <w:shd w:val="clear" w:color="auto" w:fill="auto"/>
            <w:vAlign w:val="center"/>
          </w:tcPr>
          <w:p w14:paraId="736E62F6"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CD77C70"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1CDC54F"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E171B79"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785DE82" w14:textId="77777777" w:rsidR="00C11CC4" w:rsidRPr="00BF4C80" w:rsidRDefault="00C11CC4" w:rsidP="00F35AF2">
            <w:pPr>
              <w:rPr>
                <w:color w:val="000000"/>
                <w:sz w:val="22"/>
                <w:szCs w:val="22"/>
              </w:rPr>
            </w:pPr>
          </w:p>
        </w:tc>
      </w:tr>
      <w:tr w:rsidR="00C11CC4" w:rsidRPr="00BF4C80" w14:paraId="0E2856EB" w14:textId="77777777" w:rsidTr="00F35AF2">
        <w:trPr>
          <w:trHeight w:val="75"/>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929EC09"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1.</w:t>
            </w:r>
          </w:p>
        </w:tc>
        <w:tc>
          <w:tcPr>
            <w:tcW w:w="7049" w:type="dxa"/>
            <w:tcBorders>
              <w:top w:val="single" w:sz="4" w:space="0" w:color="auto"/>
              <w:left w:val="nil"/>
              <w:bottom w:val="single" w:sz="4" w:space="0" w:color="auto"/>
              <w:right w:val="single" w:sz="4" w:space="0" w:color="auto"/>
            </w:tcBorders>
            <w:shd w:val="clear" w:color="auto" w:fill="auto"/>
          </w:tcPr>
          <w:p w14:paraId="7850CAB1" w14:textId="77777777" w:rsidR="00C11CC4" w:rsidRPr="00BF4C80" w:rsidRDefault="00C11CC4" w:rsidP="00F35AF2">
            <w:pPr>
              <w:rPr>
                <w:sz w:val="22"/>
                <w:szCs w:val="22"/>
              </w:rPr>
            </w:pPr>
            <w:r w:rsidRPr="00BF4C80">
              <w:rPr>
                <w:sz w:val="22"/>
                <w:szCs w:val="22"/>
              </w:rPr>
              <w:t xml:space="preserve">Karstā asfalta dilumkārta AC 11 </w:t>
            </w:r>
            <w:proofErr w:type="spellStart"/>
            <w:r w:rsidRPr="00BF4C80">
              <w:rPr>
                <w:sz w:val="22"/>
                <w:szCs w:val="22"/>
              </w:rPr>
              <w:t>surf</w:t>
            </w:r>
            <w:proofErr w:type="spellEnd"/>
            <w:r w:rsidRPr="00BF4C80">
              <w:rPr>
                <w:sz w:val="22"/>
                <w:szCs w:val="22"/>
              </w:rPr>
              <w:t xml:space="preserve"> 4cm</w:t>
            </w:r>
          </w:p>
        </w:tc>
        <w:tc>
          <w:tcPr>
            <w:tcW w:w="1920" w:type="dxa"/>
            <w:tcBorders>
              <w:top w:val="single" w:sz="4" w:space="0" w:color="auto"/>
              <w:left w:val="nil"/>
              <w:bottom w:val="single" w:sz="4" w:space="0" w:color="auto"/>
              <w:right w:val="single" w:sz="4" w:space="0" w:color="auto"/>
            </w:tcBorders>
            <w:shd w:val="clear" w:color="auto" w:fill="auto"/>
            <w:vAlign w:val="center"/>
          </w:tcPr>
          <w:p w14:paraId="4E7CD5B2"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61EEEFF"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BC3849B"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6C2EB39"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EC6DD65" w14:textId="77777777" w:rsidR="00C11CC4" w:rsidRPr="00BF4C80" w:rsidRDefault="00C11CC4" w:rsidP="00F35AF2">
            <w:pPr>
              <w:rPr>
                <w:color w:val="000000"/>
                <w:sz w:val="22"/>
                <w:szCs w:val="22"/>
              </w:rPr>
            </w:pPr>
          </w:p>
        </w:tc>
      </w:tr>
      <w:tr w:rsidR="00C11CC4" w:rsidRPr="00BF4C80" w14:paraId="08845FED" w14:textId="77777777" w:rsidTr="00F35AF2">
        <w:trPr>
          <w:trHeight w:val="129"/>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C9B2613"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2.</w:t>
            </w:r>
          </w:p>
        </w:tc>
        <w:tc>
          <w:tcPr>
            <w:tcW w:w="7049" w:type="dxa"/>
            <w:tcBorders>
              <w:top w:val="single" w:sz="4" w:space="0" w:color="auto"/>
              <w:left w:val="nil"/>
              <w:bottom w:val="single" w:sz="4" w:space="0" w:color="auto"/>
              <w:right w:val="single" w:sz="4" w:space="0" w:color="auto"/>
            </w:tcBorders>
            <w:shd w:val="clear" w:color="auto" w:fill="auto"/>
          </w:tcPr>
          <w:p w14:paraId="2710834A" w14:textId="77777777" w:rsidR="00C11CC4" w:rsidRPr="00BF4C80" w:rsidRDefault="00C11CC4" w:rsidP="00F35AF2">
            <w:pPr>
              <w:rPr>
                <w:sz w:val="22"/>
                <w:szCs w:val="22"/>
              </w:rPr>
            </w:pPr>
            <w:r w:rsidRPr="00BF4C80">
              <w:rPr>
                <w:sz w:val="22"/>
                <w:szCs w:val="22"/>
              </w:rPr>
              <w:t xml:space="preserve">Karstā asfalta apakškārta AC 22 </w:t>
            </w:r>
            <w:proofErr w:type="spellStart"/>
            <w:r w:rsidRPr="00BF4C80">
              <w:rPr>
                <w:sz w:val="22"/>
                <w:szCs w:val="22"/>
              </w:rPr>
              <w:t>base</w:t>
            </w:r>
            <w:proofErr w:type="spellEnd"/>
            <w:r w:rsidRPr="00BF4C80">
              <w:rPr>
                <w:sz w:val="22"/>
                <w:szCs w:val="22"/>
              </w:rPr>
              <w:t xml:space="preserve"> 6cm</w:t>
            </w:r>
          </w:p>
        </w:tc>
        <w:tc>
          <w:tcPr>
            <w:tcW w:w="1920" w:type="dxa"/>
            <w:tcBorders>
              <w:top w:val="single" w:sz="4" w:space="0" w:color="auto"/>
              <w:left w:val="nil"/>
              <w:bottom w:val="single" w:sz="4" w:space="0" w:color="auto"/>
              <w:right w:val="single" w:sz="4" w:space="0" w:color="auto"/>
            </w:tcBorders>
            <w:shd w:val="clear" w:color="auto" w:fill="auto"/>
            <w:vAlign w:val="center"/>
          </w:tcPr>
          <w:p w14:paraId="3F89864C"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9F1F857"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72D0D634"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0B6765C"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2E78FCD" w14:textId="77777777" w:rsidR="00C11CC4" w:rsidRPr="00BF4C80" w:rsidRDefault="00C11CC4" w:rsidP="00F35AF2">
            <w:pPr>
              <w:rPr>
                <w:color w:val="000000"/>
                <w:sz w:val="22"/>
                <w:szCs w:val="22"/>
              </w:rPr>
            </w:pPr>
          </w:p>
        </w:tc>
      </w:tr>
      <w:tr w:rsidR="00C11CC4" w:rsidRPr="00BF4C80" w14:paraId="518080B6" w14:textId="77777777" w:rsidTr="00F35AF2">
        <w:trPr>
          <w:trHeight w:val="107"/>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960C045"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3.</w:t>
            </w:r>
          </w:p>
        </w:tc>
        <w:tc>
          <w:tcPr>
            <w:tcW w:w="7049" w:type="dxa"/>
            <w:tcBorders>
              <w:top w:val="single" w:sz="4" w:space="0" w:color="auto"/>
              <w:left w:val="nil"/>
              <w:bottom w:val="single" w:sz="4" w:space="0" w:color="auto"/>
              <w:right w:val="single" w:sz="4" w:space="0" w:color="auto"/>
            </w:tcBorders>
            <w:shd w:val="clear" w:color="auto" w:fill="auto"/>
          </w:tcPr>
          <w:p w14:paraId="6FBCF83D" w14:textId="77777777" w:rsidR="00C11CC4" w:rsidRPr="00BF4C80" w:rsidRDefault="00C11CC4" w:rsidP="00F35AF2">
            <w:pPr>
              <w:rPr>
                <w:sz w:val="22"/>
                <w:szCs w:val="22"/>
              </w:rPr>
            </w:pPr>
            <w:r w:rsidRPr="00BF4C80">
              <w:rPr>
                <w:sz w:val="22"/>
                <w:szCs w:val="22"/>
              </w:rPr>
              <w:t xml:space="preserve">Nesaistītu </w:t>
            </w:r>
            <w:proofErr w:type="spellStart"/>
            <w:r w:rsidRPr="00BF4C80">
              <w:rPr>
                <w:sz w:val="22"/>
                <w:szCs w:val="22"/>
              </w:rPr>
              <w:t>minerālmateriālu</w:t>
            </w:r>
            <w:proofErr w:type="spellEnd"/>
            <w:r w:rsidRPr="00BF4C80">
              <w:rPr>
                <w:sz w:val="22"/>
                <w:szCs w:val="22"/>
              </w:rPr>
              <w:t xml:space="preserve"> 0/45 pamata nesošā virskārta 12cm</w:t>
            </w:r>
          </w:p>
        </w:tc>
        <w:tc>
          <w:tcPr>
            <w:tcW w:w="1920" w:type="dxa"/>
            <w:tcBorders>
              <w:top w:val="single" w:sz="4" w:space="0" w:color="auto"/>
              <w:left w:val="nil"/>
              <w:bottom w:val="single" w:sz="4" w:space="0" w:color="auto"/>
              <w:right w:val="single" w:sz="4" w:space="0" w:color="auto"/>
            </w:tcBorders>
            <w:shd w:val="clear" w:color="auto" w:fill="auto"/>
            <w:vAlign w:val="center"/>
          </w:tcPr>
          <w:p w14:paraId="3F8C1D44"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D4BA320"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9BDF244"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7040D6B"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21839F3C" w14:textId="77777777" w:rsidR="00C11CC4" w:rsidRPr="00BF4C80" w:rsidRDefault="00C11CC4" w:rsidP="00F35AF2">
            <w:pPr>
              <w:rPr>
                <w:color w:val="000000"/>
                <w:sz w:val="22"/>
                <w:szCs w:val="22"/>
              </w:rPr>
            </w:pPr>
          </w:p>
        </w:tc>
      </w:tr>
      <w:tr w:rsidR="00C11CC4" w:rsidRPr="00BF4C80" w14:paraId="4481F70A" w14:textId="77777777" w:rsidTr="00F35AF2">
        <w:trPr>
          <w:trHeight w:val="113"/>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9D69DA2" w14:textId="77777777" w:rsidR="00C11CC4" w:rsidRPr="00BF4C80" w:rsidRDefault="00C11CC4" w:rsidP="00F35AF2">
            <w:pPr>
              <w:autoSpaceDE w:val="0"/>
              <w:autoSpaceDN w:val="0"/>
              <w:adjustRightInd w:val="0"/>
              <w:jc w:val="center"/>
              <w:rPr>
                <w:color w:val="000000"/>
                <w:sz w:val="22"/>
                <w:szCs w:val="22"/>
              </w:rPr>
            </w:pPr>
            <w:r w:rsidRPr="00BF4C80">
              <w:rPr>
                <w:color w:val="000000"/>
                <w:sz w:val="22"/>
                <w:szCs w:val="22"/>
              </w:rPr>
              <w:t>4.</w:t>
            </w:r>
          </w:p>
        </w:tc>
        <w:tc>
          <w:tcPr>
            <w:tcW w:w="7049" w:type="dxa"/>
            <w:tcBorders>
              <w:top w:val="single" w:sz="4" w:space="0" w:color="auto"/>
              <w:left w:val="nil"/>
              <w:bottom w:val="single" w:sz="4" w:space="0" w:color="auto"/>
              <w:right w:val="single" w:sz="4" w:space="0" w:color="auto"/>
            </w:tcBorders>
            <w:shd w:val="clear" w:color="auto" w:fill="auto"/>
          </w:tcPr>
          <w:p w14:paraId="496A2FAF" w14:textId="77777777" w:rsidR="00C11CC4" w:rsidRPr="00BF4C80" w:rsidRDefault="00C11CC4" w:rsidP="00F35AF2">
            <w:pPr>
              <w:rPr>
                <w:sz w:val="22"/>
                <w:szCs w:val="22"/>
              </w:rPr>
            </w:pPr>
            <w:r w:rsidRPr="00BF4C80">
              <w:rPr>
                <w:sz w:val="22"/>
                <w:szCs w:val="22"/>
              </w:rPr>
              <w:t xml:space="preserve">Nesaistītu </w:t>
            </w:r>
            <w:proofErr w:type="spellStart"/>
            <w:r w:rsidRPr="00BF4C80">
              <w:rPr>
                <w:sz w:val="22"/>
                <w:szCs w:val="22"/>
              </w:rPr>
              <w:t>minerālmateriālu</w:t>
            </w:r>
            <w:proofErr w:type="spellEnd"/>
            <w:r w:rsidRPr="00BF4C80">
              <w:rPr>
                <w:sz w:val="22"/>
                <w:szCs w:val="22"/>
              </w:rPr>
              <w:t xml:space="preserve"> 0/56 pamata nesošā apakškārta 18cm</w:t>
            </w:r>
          </w:p>
        </w:tc>
        <w:tc>
          <w:tcPr>
            <w:tcW w:w="1920" w:type="dxa"/>
            <w:tcBorders>
              <w:top w:val="single" w:sz="4" w:space="0" w:color="auto"/>
              <w:left w:val="nil"/>
              <w:bottom w:val="single" w:sz="4" w:space="0" w:color="auto"/>
              <w:right w:val="single" w:sz="4" w:space="0" w:color="auto"/>
            </w:tcBorders>
            <w:shd w:val="clear" w:color="auto" w:fill="auto"/>
            <w:vAlign w:val="center"/>
          </w:tcPr>
          <w:p w14:paraId="09B432A1" w14:textId="77777777" w:rsidR="00C11CC4" w:rsidRPr="00BF4C80" w:rsidRDefault="00C11CC4" w:rsidP="00F35AF2">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1070D19" w14:textId="77777777" w:rsidR="00C11CC4" w:rsidRPr="00BF4C80" w:rsidRDefault="00C11CC4" w:rsidP="00F35AF2">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668E6447" w14:textId="77777777" w:rsidR="00C11CC4" w:rsidRPr="00BF4C80" w:rsidRDefault="00C11CC4" w:rsidP="00F35AF2">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7FA9DCB8" w14:textId="77777777" w:rsidR="00C11CC4" w:rsidRPr="00BF4C80" w:rsidRDefault="00C11CC4" w:rsidP="00F35AF2">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32857262" w14:textId="77777777" w:rsidR="00C11CC4" w:rsidRPr="00BF4C80" w:rsidRDefault="00C11CC4" w:rsidP="00F35AF2">
            <w:pPr>
              <w:rPr>
                <w:color w:val="000000"/>
                <w:sz w:val="22"/>
                <w:szCs w:val="22"/>
              </w:rPr>
            </w:pPr>
          </w:p>
        </w:tc>
      </w:tr>
    </w:tbl>
    <w:p w14:paraId="48EF0184" w14:textId="77777777" w:rsidR="00C11CC4" w:rsidRDefault="00C11CC4" w:rsidP="00C11CC4">
      <w:pPr>
        <w:widowControl w:val="0"/>
        <w:tabs>
          <w:tab w:val="left" w:pos="9360"/>
        </w:tabs>
        <w:rPr>
          <w:sz w:val="22"/>
          <w:szCs w:val="22"/>
        </w:rPr>
      </w:pPr>
    </w:p>
    <w:p w14:paraId="1419F85A" w14:textId="77777777" w:rsidR="00C11CC4" w:rsidRPr="009542E2" w:rsidRDefault="00C11CC4" w:rsidP="00C11CC4">
      <w:pPr>
        <w:widowControl w:val="0"/>
        <w:tabs>
          <w:tab w:val="left" w:pos="9360"/>
        </w:tabs>
        <w:rPr>
          <w:sz w:val="22"/>
          <w:szCs w:val="22"/>
        </w:rPr>
      </w:pPr>
      <w:r>
        <w:rPr>
          <w:sz w:val="22"/>
          <w:szCs w:val="22"/>
        </w:rPr>
        <w:t xml:space="preserve">Piezīme: </w:t>
      </w:r>
      <w:r w:rsidRPr="009542E2">
        <w:rPr>
          <w:sz w:val="22"/>
          <w:szCs w:val="22"/>
        </w:rPr>
        <w:t>Iekārtām, tehnoloģiskiem mezgliem un materiāliem jābūt ražotiem Eiropas Savienībā.</w:t>
      </w:r>
      <w:r>
        <w:rPr>
          <w:sz w:val="22"/>
          <w:szCs w:val="22"/>
        </w:rPr>
        <w:t xml:space="preserve"> </w:t>
      </w:r>
      <w:r w:rsidRPr="00651C9D">
        <w:rPr>
          <w:sz w:val="22"/>
          <w:szCs w:val="22"/>
        </w:rPr>
        <w:t xml:space="preserve">Izbūvējot ārējos ūdensapgādes un sadzīves kanalizācijas tīklus SIA „Rīgas ūdens” piederības (apkalpošanas) robežās, jāievēro būvprojektā un interneta vietnē </w:t>
      </w:r>
      <w:hyperlink r:id="rId25" w:history="1">
        <w:r w:rsidRPr="00EE743D">
          <w:rPr>
            <w:rStyle w:val="Hipersaite"/>
            <w:sz w:val="22"/>
            <w:szCs w:val="22"/>
          </w:rPr>
          <w:t>https://www.rigasudens.lv/lv/prasibas-buvizstradajumiem-un-citiem-materialiem</w:t>
        </w:r>
      </w:hyperlink>
      <w:r>
        <w:rPr>
          <w:sz w:val="22"/>
          <w:szCs w:val="22"/>
        </w:rPr>
        <w:t xml:space="preserve"> </w:t>
      </w:r>
      <w:r w:rsidRPr="00651C9D">
        <w:rPr>
          <w:sz w:val="22"/>
          <w:szCs w:val="22"/>
        </w:rPr>
        <w:t xml:space="preserve"> izvirzītās prasības materiāliem. Interneta vietnē izvirzītās prasības ir prioritāras attiecībā pret būvprojektā norādītajām prasībām. </w:t>
      </w:r>
      <w:r w:rsidRPr="009542E2">
        <w:rPr>
          <w:sz w:val="22"/>
          <w:szCs w:val="22"/>
        </w:rPr>
        <w:t>Pozīcijās, kurās norādīts konkrēts ražotājs Būvdarbu veicējs var piedāvāt ekvivalentus materiālus.</w:t>
      </w:r>
    </w:p>
    <w:p w14:paraId="2C0699A0" w14:textId="77777777" w:rsidR="00A601F3" w:rsidRPr="00FE389E" w:rsidRDefault="00A601F3" w:rsidP="00C13C05">
      <w:pPr>
        <w:jc w:val="center"/>
        <w:rPr>
          <w:b/>
          <w:bCs/>
          <w:lang w:eastAsia="en-US"/>
        </w:rPr>
      </w:pPr>
    </w:p>
    <w:p w14:paraId="5406885B" w14:textId="77777777" w:rsidR="00C13C05" w:rsidRPr="00FE389E" w:rsidRDefault="00C13C05" w:rsidP="00C13C05">
      <w:pPr>
        <w:ind w:left="567"/>
        <w:rPr>
          <w:bCs/>
          <w:iCs/>
          <w:sz w:val="22"/>
          <w:szCs w:val="22"/>
        </w:rPr>
      </w:pPr>
    </w:p>
    <w:p w14:paraId="16607220" w14:textId="0F75170B" w:rsidR="00C13C05" w:rsidRPr="00FE389E" w:rsidRDefault="00C13C05">
      <w:pPr>
        <w:spacing w:after="160" w:line="259" w:lineRule="auto"/>
        <w:rPr>
          <w:b/>
        </w:rPr>
      </w:pPr>
    </w:p>
    <w:p w14:paraId="68C7FE1E" w14:textId="77777777" w:rsidR="00C13C05" w:rsidRPr="00FE389E" w:rsidRDefault="00C13C05" w:rsidP="00E83B2C">
      <w:pPr>
        <w:spacing w:after="120"/>
        <w:jc w:val="right"/>
        <w:rPr>
          <w:b/>
        </w:rPr>
        <w:sectPr w:rsidR="00C13C05" w:rsidRPr="00FE389E" w:rsidSect="00C11CC4">
          <w:pgSz w:w="16838" w:h="11906" w:orient="landscape"/>
          <w:pgMar w:top="709" w:right="720" w:bottom="720" w:left="425" w:header="709" w:footer="358" w:gutter="0"/>
          <w:cols w:space="708"/>
          <w:titlePg/>
          <w:docGrid w:linePitch="360"/>
        </w:sectPr>
      </w:pPr>
    </w:p>
    <w:p w14:paraId="0CFE16B3" w14:textId="148A3D5A" w:rsidR="00E83B2C" w:rsidRPr="00FE389E" w:rsidRDefault="00E83B2C" w:rsidP="00E83B2C">
      <w:pPr>
        <w:spacing w:after="120"/>
        <w:jc w:val="right"/>
        <w:rPr>
          <w:b/>
        </w:rPr>
      </w:pPr>
      <w:r w:rsidRPr="00FE389E">
        <w:rPr>
          <w:b/>
        </w:rPr>
        <w:lastRenderedPageBreak/>
        <w:t>8.pielikums</w:t>
      </w:r>
    </w:p>
    <w:p w14:paraId="0AB98CAD" w14:textId="77777777" w:rsidR="00E83B2C" w:rsidRPr="00FE389E" w:rsidRDefault="00E83B2C" w:rsidP="00E83B2C">
      <w:pPr>
        <w:spacing w:after="120"/>
        <w:jc w:val="center"/>
        <w:rPr>
          <w:b/>
        </w:rPr>
      </w:pPr>
      <w:r w:rsidRPr="00FE389E">
        <w:rPr>
          <w:b/>
        </w:rPr>
        <w:t>Finanšu piedāvājuma veidne</w:t>
      </w:r>
    </w:p>
    <w:p w14:paraId="0B566C71" w14:textId="77777777" w:rsidR="00E83B2C" w:rsidRPr="00FE389E" w:rsidRDefault="00E83B2C" w:rsidP="00E83B2C">
      <w:pPr>
        <w:spacing w:after="120"/>
        <w:jc w:val="center"/>
        <w:rPr>
          <w:b/>
        </w:rPr>
      </w:pPr>
    </w:p>
    <w:p w14:paraId="0D8AE93F" w14:textId="77777777" w:rsidR="00E83B2C" w:rsidRPr="00FE389E" w:rsidRDefault="00E83B2C" w:rsidP="00E83B2C">
      <w:pPr>
        <w:jc w:val="center"/>
        <w:rPr>
          <w:b/>
        </w:rPr>
      </w:pPr>
      <w:r w:rsidRPr="00FE389E">
        <w:rPr>
          <w:b/>
        </w:rPr>
        <w:t>FINANŠU PIEDĀVĀJUMS</w:t>
      </w:r>
    </w:p>
    <w:p w14:paraId="4135163C" w14:textId="77777777" w:rsidR="00E83B2C" w:rsidRPr="00FE389E" w:rsidRDefault="00E83B2C" w:rsidP="00E83B2C">
      <w:pPr>
        <w:jc w:val="center"/>
      </w:pPr>
    </w:p>
    <w:p w14:paraId="2CA2D93C" w14:textId="350383D4" w:rsidR="00BB517C" w:rsidRDefault="00E83B2C" w:rsidP="00E83B2C">
      <w:pPr>
        <w:pStyle w:val="Punkts"/>
        <w:numPr>
          <w:ilvl w:val="0"/>
          <w:numId w:val="0"/>
        </w:numPr>
        <w:tabs>
          <w:tab w:val="left" w:pos="720"/>
        </w:tabs>
        <w:jc w:val="center"/>
        <w:rPr>
          <w:rFonts w:ascii="Times New Roman" w:hAnsi="Times New Roman"/>
          <w:b w:val="0"/>
          <w:sz w:val="24"/>
        </w:rPr>
      </w:pPr>
      <w:r w:rsidRPr="00FE389E">
        <w:rPr>
          <w:rFonts w:ascii="Times New Roman" w:hAnsi="Times New Roman"/>
          <w:b w:val="0"/>
          <w:sz w:val="24"/>
        </w:rPr>
        <w:t xml:space="preserve">(Finanšu piedāvājuma veidne </w:t>
      </w:r>
      <w:r w:rsidRPr="00FE389E">
        <w:rPr>
          <w:rFonts w:ascii="Times New Roman" w:hAnsi="Times New Roman"/>
          <w:b w:val="0"/>
          <w:i/>
          <w:iCs/>
          <w:sz w:val="24"/>
        </w:rPr>
        <w:t>MS Excel</w:t>
      </w:r>
      <w:r w:rsidRPr="00FE389E">
        <w:rPr>
          <w:rFonts w:ascii="Times New Roman" w:hAnsi="Times New Roman"/>
          <w:b w:val="0"/>
          <w:sz w:val="24"/>
        </w:rPr>
        <w:t xml:space="preserve"> formātā pievienota atsevišķā datnē, kas pieejama Elektronisko iepirkumu sistēmā e-konkursu apakšsistēmas šī iepirkuma sadaļā).</w:t>
      </w:r>
    </w:p>
    <w:p w14:paraId="62E53D7F" w14:textId="77777777" w:rsidR="00BB517C" w:rsidRDefault="00BB517C">
      <w:pPr>
        <w:spacing w:after="160" w:line="259" w:lineRule="auto"/>
        <w:rPr>
          <w:lang w:eastAsia="ar-SA"/>
        </w:rPr>
      </w:pPr>
      <w:r>
        <w:rPr>
          <w:b/>
        </w:rPr>
        <w:br w:type="page"/>
      </w:r>
    </w:p>
    <w:p w14:paraId="46197D37" w14:textId="6F7479E6" w:rsidR="00E83B2C" w:rsidRPr="00FE389E" w:rsidRDefault="00E83B2C" w:rsidP="00E83B2C">
      <w:pPr>
        <w:jc w:val="right"/>
        <w:rPr>
          <w:b/>
          <w:bCs/>
        </w:rPr>
      </w:pPr>
      <w:r w:rsidRPr="00FE389E">
        <w:rPr>
          <w:b/>
          <w:bCs/>
        </w:rPr>
        <w:lastRenderedPageBreak/>
        <w:t>9.pielikums</w:t>
      </w:r>
    </w:p>
    <w:p w14:paraId="5AE57069" w14:textId="77777777" w:rsidR="00E83B2C" w:rsidRPr="00FE389E" w:rsidRDefault="00E83B2C" w:rsidP="00E83B2C">
      <w:pPr>
        <w:jc w:val="right"/>
        <w:rPr>
          <w:bCs/>
        </w:rPr>
      </w:pPr>
    </w:p>
    <w:p w14:paraId="049325B5" w14:textId="77777777" w:rsidR="00E83B2C" w:rsidRPr="00FE389E" w:rsidRDefault="00E83B2C" w:rsidP="00E83B2C">
      <w:pPr>
        <w:autoSpaceDE w:val="0"/>
        <w:autoSpaceDN w:val="0"/>
        <w:adjustRightInd w:val="0"/>
        <w:jc w:val="center"/>
        <w:rPr>
          <w:b/>
          <w:color w:val="000000"/>
        </w:rPr>
      </w:pPr>
      <w:r w:rsidRPr="00FE389E">
        <w:rPr>
          <w:b/>
          <w:color w:val="000000"/>
        </w:rPr>
        <w:t>Konfidencialitātes apliecinājuma forma</w:t>
      </w:r>
    </w:p>
    <w:p w14:paraId="1C1A334C" w14:textId="39D01FBD" w:rsidR="00E83B2C" w:rsidRPr="00FE389E" w:rsidRDefault="00E83B2C" w:rsidP="00E83B2C">
      <w:pPr>
        <w:autoSpaceDE w:val="0"/>
        <w:autoSpaceDN w:val="0"/>
        <w:adjustRightInd w:val="0"/>
        <w:jc w:val="center"/>
        <w:rPr>
          <w:b/>
          <w:color w:val="000000"/>
        </w:rPr>
      </w:pPr>
    </w:p>
    <w:p w14:paraId="005E713A" w14:textId="77777777" w:rsidR="00F526FF" w:rsidRPr="00FE389E" w:rsidRDefault="00F526FF" w:rsidP="00E83B2C">
      <w:pPr>
        <w:autoSpaceDE w:val="0"/>
        <w:autoSpaceDN w:val="0"/>
        <w:adjustRightInd w:val="0"/>
        <w:jc w:val="center"/>
        <w:rPr>
          <w:b/>
          <w:color w:val="000000"/>
        </w:rPr>
      </w:pPr>
    </w:p>
    <w:p w14:paraId="342EBA56" w14:textId="77777777" w:rsidR="00E83B2C" w:rsidRPr="00FE389E" w:rsidRDefault="00E83B2C" w:rsidP="00E83B2C">
      <w:pPr>
        <w:autoSpaceDE w:val="0"/>
        <w:autoSpaceDN w:val="0"/>
        <w:adjustRightInd w:val="0"/>
        <w:jc w:val="center"/>
        <w:rPr>
          <w:b/>
          <w:color w:val="000000"/>
        </w:rPr>
      </w:pPr>
      <w:r w:rsidRPr="00FE389E">
        <w:rPr>
          <w:b/>
          <w:color w:val="000000"/>
        </w:rPr>
        <w:t>KONFIDENCIALITĀTES APLIECINĀJUMS</w:t>
      </w:r>
    </w:p>
    <w:p w14:paraId="7FAF32E8" w14:textId="422A7033" w:rsidR="00E83B2C" w:rsidRPr="00FE389E" w:rsidRDefault="00E83B2C" w:rsidP="00E83B2C">
      <w:pPr>
        <w:widowControl w:val="0"/>
        <w:tabs>
          <w:tab w:val="left" w:pos="360"/>
          <w:tab w:val="left" w:pos="720"/>
          <w:tab w:val="left" w:pos="1440"/>
        </w:tabs>
        <w:jc w:val="both"/>
        <w:rPr>
          <w:i/>
          <w:lang w:eastAsia="en-US"/>
        </w:rPr>
      </w:pPr>
    </w:p>
    <w:p w14:paraId="711F1BDC" w14:textId="77777777" w:rsidR="00F526FF" w:rsidRPr="00FE389E" w:rsidRDefault="00F526FF" w:rsidP="00E83B2C">
      <w:pPr>
        <w:widowControl w:val="0"/>
        <w:tabs>
          <w:tab w:val="left" w:pos="360"/>
          <w:tab w:val="left" w:pos="720"/>
          <w:tab w:val="left" w:pos="1440"/>
        </w:tabs>
        <w:jc w:val="both"/>
        <w:rPr>
          <w:i/>
          <w:lang w:eastAsia="en-US"/>
        </w:rPr>
      </w:pPr>
    </w:p>
    <w:p w14:paraId="7F40DAEC" w14:textId="40E4EA8C" w:rsidR="00E83B2C" w:rsidRPr="00FE389E" w:rsidRDefault="00E83B2C" w:rsidP="00E83B2C">
      <w:pPr>
        <w:widowControl w:val="0"/>
        <w:ind w:firstLine="360"/>
        <w:jc w:val="both"/>
        <w:rPr>
          <w:highlight w:val="yellow"/>
        </w:rPr>
      </w:pPr>
      <w:r w:rsidRPr="00FE389E">
        <w:rPr>
          <w:bCs/>
          <w:color w:val="000000"/>
          <w:kern w:val="32"/>
        </w:rPr>
        <w:t xml:space="preserve">Ieinteresētais piegādātājs </w:t>
      </w:r>
      <w:r w:rsidRPr="00FE389E">
        <w:rPr>
          <w:bCs/>
          <w:color w:val="000000"/>
          <w:kern w:val="32"/>
          <w:highlight w:val="lightGray"/>
        </w:rPr>
        <w:t>&lt;ieinteresētā piegādātāja nosaukums, reģistrācijas numurs&gt;</w:t>
      </w:r>
      <w:r w:rsidRPr="00FE389E">
        <w:rPr>
          <w:bCs/>
          <w:color w:val="000000"/>
          <w:kern w:val="32"/>
        </w:rPr>
        <w:t xml:space="preserve"> (turpmāk -Piegādātājs), kuru pārstāv </w:t>
      </w:r>
      <w:r w:rsidRPr="00FE389E">
        <w:rPr>
          <w:bCs/>
          <w:color w:val="000000"/>
          <w:kern w:val="32"/>
          <w:highlight w:val="lightGray"/>
        </w:rPr>
        <w:t>&lt;vārds, uzvārds, amats&gt;</w:t>
      </w:r>
      <w:r w:rsidRPr="00FE389E">
        <w:rPr>
          <w:bCs/>
          <w:color w:val="000000"/>
          <w:kern w:val="32"/>
        </w:rPr>
        <w:t xml:space="preserve"> personas kods </w:t>
      </w:r>
      <w:r w:rsidRPr="00FE389E">
        <w:rPr>
          <w:bCs/>
          <w:color w:val="000000"/>
          <w:kern w:val="32"/>
          <w:highlight w:val="lightGray"/>
        </w:rPr>
        <w:t>&lt;personas kods&gt;</w:t>
      </w:r>
      <w:r w:rsidRPr="00FE389E">
        <w:rPr>
          <w:bCs/>
          <w:color w:val="000000"/>
          <w:kern w:val="32"/>
        </w:rPr>
        <w:t xml:space="preserve"> apliecina, ka, saņemot uz Piegādātāja e-pasta adresi </w:t>
      </w:r>
      <w:r w:rsidRPr="00FE389E">
        <w:rPr>
          <w:bCs/>
          <w:color w:val="000000"/>
          <w:kern w:val="32"/>
          <w:highlight w:val="lightGray"/>
        </w:rPr>
        <w:t>&lt;e-pasta adrese&gt;</w:t>
      </w:r>
      <w:r w:rsidRPr="00FE389E">
        <w:rPr>
          <w:bCs/>
          <w:color w:val="000000"/>
          <w:kern w:val="32"/>
        </w:rPr>
        <w:t xml:space="preserve"> elektroniskās pieejas paroli, ir saņēmis SIA “Rīgas ūdens” (turpmāk - Pasūtītājs) rīkotā </w:t>
      </w:r>
      <w:bookmarkStart w:id="39" w:name="_Hlk164239876"/>
      <w:r w:rsidRPr="00FE389E">
        <w:rPr>
          <w:bCs/>
          <w:color w:val="000000"/>
          <w:kern w:val="32"/>
        </w:rPr>
        <w:t>atklātā konkursa “</w:t>
      </w:r>
      <w:r w:rsidR="00A66FAC" w:rsidRPr="00A66FAC">
        <w:rPr>
          <w:bCs/>
        </w:rPr>
        <w:t xml:space="preserve">BAS “Daugavgrīva” </w:t>
      </w:r>
      <w:proofErr w:type="spellStart"/>
      <w:r w:rsidR="00A66FAC" w:rsidRPr="00A66FAC">
        <w:rPr>
          <w:bCs/>
        </w:rPr>
        <w:t>metāntenku</w:t>
      </w:r>
      <w:proofErr w:type="spellEnd"/>
      <w:r w:rsidR="00A66FAC" w:rsidRPr="00A66FAC">
        <w:rPr>
          <w:bCs/>
        </w:rPr>
        <w:t xml:space="preserve"> parka pārbūve</w:t>
      </w:r>
      <w:r w:rsidRPr="00FE389E">
        <w:rPr>
          <w:bCs/>
          <w:color w:val="000000"/>
          <w:kern w:val="32"/>
        </w:rPr>
        <w:t>” (iepirkuma identifikācijas Nr.RŪ-</w:t>
      </w:r>
      <w:r w:rsidR="0025737E">
        <w:rPr>
          <w:bCs/>
          <w:color w:val="000000"/>
          <w:kern w:val="32"/>
        </w:rPr>
        <w:t>2024/114</w:t>
      </w:r>
      <w:bookmarkEnd w:id="39"/>
      <w:r w:rsidRPr="00FE389E">
        <w:rPr>
          <w:bCs/>
          <w:color w:val="000000"/>
          <w:kern w:val="32"/>
        </w:rPr>
        <w:t>; turpmāk - atklāts konkurss) nolikuma 11.pielikumu</w:t>
      </w:r>
      <w:r w:rsidR="00426388" w:rsidRPr="00FE389E">
        <w:rPr>
          <w:bCs/>
          <w:color w:val="000000"/>
          <w:kern w:val="32"/>
        </w:rPr>
        <w:t xml:space="preserve"> </w:t>
      </w:r>
      <w:r w:rsidRPr="00FE389E">
        <w:rPr>
          <w:bCs/>
          <w:color w:val="000000"/>
          <w:kern w:val="32"/>
        </w:rPr>
        <w:t>“Būvprojekts” (turpmāk - Būvprojekts) un apliecina, ka apņemas:</w:t>
      </w:r>
    </w:p>
    <w:p w14:paraId="761B9E9F" w14:textId="77777777" w:rsidR="00E83B2C" w:rsidRPr="00FE389E" w:rsidRDefault="00E83B2C" w:rsidP="00EB015F">
      <w:pPr>
        <w:pStyle w:val="Pamatteksts"/>
        <w:widowControl w:val="0"/>
        <w:numPr>
          <w:ilvl w:val="0"/>
          <w:numId w:val="28"/>
        </w:numPr>
        <w:tabs>
          <w:tab w:val="left" w:pos="360"/>
          <w:tab w:val="left" w:pos="720"/>
          <w:tab w:val="left" w:pos="1440"/>
        </w:tabs>
        <w:spacing w:before="0"/>
        <w:rPr>
          <w:kern w:val="22"/>
        </w:rPr>
      </w:pPr>
      <w:r w:rsidRPr="00FE389E">
        <w:rPr>
          <w:kern w:val="22"/>
        </w:rPr>
        <w:t xml:space="preserve">neizpaust trešajām personām atklāta konkursa </w:t>
      </w:r>
      <w:r w:rsidRPr="00FE389E">
        <w:t xml:space="preserve">nolikuma noteiktajā kārtībā </w:t>
      </w:r>
      <w:r w:rsidRPr="00FE389E">
        <w:rPr>
          <w:kern w:val="22"/>
        </w:rPr>
        <w:t>Pasūtītāja Piegādātājam nodoto Būvprojekta informāciju, tajā skaitā apņemas nodrošināt, ka jebkurš minētā ieinteresētā piegādātāja darbinieks, kuram minētā informācija nodota darba vajadzībām, ievēro šīs konfidencialitātes prasības;</w:t>
      </w:r>
    </w:p>
    <w:p w14:paraId="1CA12297" w14:textId="77777777" w:rsidR="00E83B2C" w:rsidRPr="00FE389E" w:rsidRDefault="00E83B2C" w:rsidP="00EB015F">
      <w:pPr>
        <w:pStyle w:val="Pamatteksts"/>
        <w:widowControl w:val="0"/>
        <w:numPr>
          <w:ilvl w:val="0"/>
          <w:numId w:val="28"/>
        </w:numPr>
        <w:tabs>
          <w:tab w:val="left" w:pos="360"/>
          <w:tab w:val="left" w:pos="720"/>
          <w:tab w:val="left" w:pos="1440"/>
        </w:tabs>
        <w:spacing w:before="0"/>
        <w:rPr>
          <w:kern w:val="22"/>
        </w:rPr>
      </w:pPr>
      <w:r w:rsidRPr="00FE389E">
        <w:rPr>
          <w:kern w:val="22"/>
        </w:rPr>
        <w:t>minēto konfidencialitātes prasību neievērošanas gadījumā segt visus SIA “Rīgas ūdens” iespējamos ar šo prasību neievērošanu radušos zaudējumus.</w:t>
      </w:r>
    </w:p>
    <w:p w14:paraId="6CB8B2D3" w14:textId="77777777" w:rsidR="00E83B2C" w:rsidRPr="00FE389E" w:rsidRDefault="00E83B2C" w:rsidP="00E83B2C">
      <w:pPr>
        <w:pStyle w:val="Pamatteksts"/>
        <w:widowControl w:val="0"/>
        <w:tabs>
          <w:tab w:val="left" w:pos="360"/>
          <w:tab w:val="left" w:pos="720"/>
          <w:tab w:val="left" w:pos="1440"/>
        </w:tabs>
        <w:spacing w:before="0"/>
        <w:rPr>
          <w:i/>
        </w:rPr>
      </w:pPr>
    </w:p>
    <w:p w14:paraId="04B13CCC" w14:textId="77777777" w:rsidR="00E83B2C" w:rsidRPr="00FE389E" w:rsidRDefault="00E83B2C" w:rsidP="00E83B2C">
      <w:pPr>
        <w:pStyle w:val="Pamatteksts"/>
        <w:widowControl w:val="0"/>
        <w:tabs>
          <w:tab w:val="left" w:pos="360"/>
          <w:tab w:val="left" w:pos="720"/>
          <w:tab w:val="left" w:pos="1440"/>
        </w:tabs>
        <w:spacing w:before="0"/>
        <w:rPr>
          <w:i/>
        </w:rPr>
      </w:pPr>
      <w:r w:rsidRPr="00FE389E">
        <w:rPr>
          <w:i/>
        </w:rPr>
        <w:t xml:space="preserve">Ar terminu “konfidenciāla informācija” šī apliecinājuma izpratnē tiek apzīmēta visa atklāta konkursa nolikumā noteiktajā kartībā  </w:t>
      </w:r>
      <w:r w:rsidRPr="00FE389E">
        <w:rPr>
          <w:i/>
          <w:color w:val="000000"/>
        </w:rPr>
        <w:t xml:space="preserve">Uzņēmējam  </w:t>
      </w:r>
      <w:r w:rsidRPr="00FE389E">
        <w:rPr>
          <w:i/>
        </w:rPr>
        <w:t xml:space="preserve">nodotā būvprojekta informācija. </w:t>
      </w:r>
    </w:p>
    <w:p w14:paraId="1E760034" w14:textId="517CAC26" w:rsidR="00E83B2C" w:rsidRPr="00FE389E" w:rsidRDefault="00E83B2C" w:rsidP="00E83B2C">
      <w:pPr>
        <w:widowControl w:val="0"/>
        <w:tabs>
          <w:tab w:val="left" w:pos="9360"/>
        </w:tabs>
      </w:pPr>
    </w:p>
    <w:p w14:paraId="36E516EE" w14:textId="77777777" w:rsidR="00F526FF" w:rsidRPr="00FE389E" w:rsidRDefault="00F526FF" w:rsidP="00E83B2C">
      <w:pPr>
        <w:widowControl w:val="0"/>
        <w:tabs>
          <w:tab w:val="left" w:pos="9360"/>
        </w:tabs>
      </w:pPr>
    </w:p>
    <w:p w14:paraId="2FF2972B" w14:textId="77777777" w:rsidR="00E83B2C" w:rsidRPr="00FE389E" w:rsidRDefault="00E83B2C" w:rsidP="00E83B2C">
      <w:pPr>
        <w:widowControl w:val="0"/>
        <w:tabs>
          <w:tab w:val="left" w:pos="9360"/>
        </w:tabs>
        <w:rPr>
          <w:i/>
          <w:highlight w:val="lightGray"/>
        </w:rPr>
      </w:pPr>
    </w:p>
    <w:p w14:paraId="089E2304" w14:textId="77777777" w:rsidR="00E83B2C" w:rsidRPr="00FE389E" w:rsidRDefault="00E83B2C" w:rsidP="00E83B2C">
      <w:pPr>
        <w:widowControl w:val="0"/>
        <w:tabs>
          <w:tab w:val="left" w:pos="9360"/>
        </w:tabs>
        <w:rPr>
          <w:i/>
        </w:rPr>
      </w:pPr>
      <w:r w:rsidRPr="00FE389E">
        <w:rPr>
          <w:i/>
          <w:highlight w:val="lightGray"/>
        </w:rPr>
        <w:t>&lt;Vārds, uzvārds, paraksts&gt;</w:t>
      </w:r>
    </w:p>
    <w:p w14:paraId="35B2147D" w14:textId="33FC0D87" w:rsidR="00BB517C" w:rsidRDefault="00E83B2C" w:rsidP="00E83B2C">
      <w:pPr>
        <w:widowControl w:val="0"/>
        <w:tabs>
          <w:tab w:val="left" w:pos="9360"/>
        </w:tabs>
        <w:rPr>
          <w:i/>
          <w:highlight w:val="lightGray"/>
        </w:rPr>
      </w:pPr>
      <w:r w:rsidRPr="00FE389E">
        <w:rPr>
          <w:i/>
          <w:highlight w:val="lightGray"/>
        </w:rPr>
        <w:t>&lt;Datums&gt;</w:t>
      </w:r>
    </w:p>
    <w:p w14:paraId="679FCFAE" w14:textId="77777777" w:rsidR="00BB517C" w:rsidRDefault="00BB517C">
      <w:pPr>
        <w:spacing w:after="160" w:line="259" w:lineRule="auto"/>
        <w:rPr>
          <w:i/>
          <w:highlight w:val="lightGray"/>
        </w:rPr>
      </w:pPr>
      <w:r>
        <w:rPr>
          <w:i/>
          <w:highlight w:val="lightGray"/>
        </w:rPr>
        <w:br w:type="page"/>
      </w:r>
    </w:p>
    <w:p w14:paraId="7BDBA2A8" w14:textId="77777777" w:rsidR="00E83B2C" w:rsidRPr="00FE389E" w:rsidRDefault="00E83B2C" w:rsidP="00E83B2C">
      <w:pPr>
        <w:widowControl w:val="0"/>
        <w:tabs>
          <w:tab w:val="left" w:pos="9360"/>
        </w:tabs>
        <w:rPr>
          <w:i/>
        </w:rPr>
      </w:pPr>
    </w:p>
    <w:bookmarkEnd w:id="29"/>
    <w:bookmarkEnd w:id="30"/>
    <w:bookmarkEnd w:id="31"/>
    <w:bookmarkEnd w:id="32"/>
    <w:p w14:paraId="33C47C10" w14:textId="6E14E32E" w:rsidR="00E83B2C" w:rsidRPr="00FE389E" w:rsidRDefault="00E83B2C" w:rsidP="00E83B2C">
      <w:pPr>
        <w:jc w:val="right"/>
        <w:rPr>
          <w:b/>
          <w:kern w:val="22"/>
          <w:lang w:eastAsia="en-US"/>
        </w:rPr>
      </w:pPr>
      <w:r w:rsidRPr="00FE389E">
        <w:rPr>
          <w:b/>
          <w:kern w:val="22"/>
          <w:lang w:eastAsia="en-US"/>
        </w:rPr>
        <w:t xml:space="preserve">10.pielikums </w:t>
      </w:r>
    </w:p>
    <w:p w14:paraId="13D8328E" w14:textId="77777777" w:rsidR="00E83B2C" w:rsidRPr="00FE389E" w:rsidRDefault="00E83B2C" w:rsidP="00E83B2C">
      <w:pPr>
        <w:jc w:val="right"/>
        <w:rPr>
          <w:b/>
          <w:kern w:val="22"/>
          <w:lang w:eastAsia="en-US"/>
        </w:rPr>
      </w:pPr>
    </w:p>
    <w:p w14:paraId="6D8AB866" w14:textId="128DC555" w:rsidR="00983BF2" w:rsidRPr="00FE389E" w:rsidRDefault="00983BF2" w:rsidP="00983BF2">
      <w:pPr>
        <w:widowControl w:val="0"/>
        <w:jc w:val="center"/>
        <w:outlineLvl w:val="0"/>
        <w:rPr>
          <w:b/>
          <w:bCs/>
          <w:kern w:val="32"/>
        </w:rPr>
      </w:pPr>
      <w:bookmarkStart w:id="40" w:name="_Toc358218117"/>
      <w:bookmarkStart w:id="41" w:name="_Toc358218216"/>
      <w:bookmarkStart w:id="42" w:name="_Toc358375794"/>
      <w:bookmarkStart w:id="43" w:name="_Toc358389708"/>
      <w:bookmarkStart w:id="44" w:name="_Toc358801565"/>
      <w:bookmarkStart w:id="45" w:name="_Toc358822781"/>
      <w:bookmarkStart w:id="46" w:name="_Toc373748668"/>
      <w:r w:rsidRPr="00FE389E">
        <w:rPr>
          <w:b/>
          <w:bCs/>
          <w:kern w:val="32"/>
        </w:rPr>
        <w:t xml:space="preserve">Tehniskā specifikācija - darba uzdevums </w:t>
      </w:r>
    </w:p>
    <w:p w14:paraId="574C9CE2" w14:textId="72468E93" w:rsidR="00983BF2" w:rsidRPr="00E929EC" w:rsidRDefault="00E929EC" w:rsidP="00E929EC">
      <w:pPr>
        <w:jc w:val="center"/>
        <w:rPr>
          <w:b/>
        </w:rPr>
      </w:pPr>
      <w:r w:rsidRPr="00E929EC">
        <w:rPr>
          <w:b/>
          <w:color w:val="000000"/>
          <w:kern w:val="32"/>
        </w:rPr>
        <w:t>“</w:t>
      </w:r>
      <w:r w:rsidRPr="00E929EC">
        <w:rPr>
          <w:b/>
        </w:rPr>
        <w:t xml:space="preserve">BAS “Daugavgrīva” </w:t>
      </w:r>
      <w:proofErr w:type="spellStart"/>
      <w:r w:rsidRPr="00E929EC">
        <w:rPr>
          <w:b/>
        </w:rPr>
        <w:t>metāntenku</w:t>
      </w:r>
      <w:proofErr w:type="spellEnd"/>
      <w:r w:rsidRPr="00E929EC">
        <w:rPr>
          <w:b/>
        </w:rPr>
        <w:t xml:space="preserve"> parka pārbūve</w:t>
      </w:r>
      <w:r w:rsidRPr="00E929EC">
        <w:rPr>
          <w:b/>
          <w:color w:val="000000"/>
          <w:kern w:val="32"/>
        </w:rPr>
        <w:t>”, id.Nr.RŪ-2024/114</w:t>
      </w:r>
    </w:p>
    <w:p w14:paraId="1FF00242" w14:textId="33CF2F7C" w:rsidR="00983BF2" w:rsidRPr="00FE389E" w:rsidRDefault="00983BF2" w:rsidP="00983BF2">
      <w:pPr>
        <w:pStyle w:val="Sarakstarindkopa"/>
        <w:ind w:hanging="720"/>
      </w:pPr>
    </w:p>
    <w:p w14:paraId="01AC8511" w14:textId="77777777" w:rsidR="006240EF" w:rsidRPr="006240EF" w:rsidRDefault="006240EF" w:rsidP="00E929EC">
      <w:pPr>
        <w:numPr>
          <w:ilvl w:val="0"/>
          <w:numId w:val="65"/>
        </w:numPr>
        <w:spacing w:after="160" w:line="256" w:lineRule="auto"/>
        <w:contextualSpacing/>
        <w:jc w:val="both"/>
        <w:rPr>
          <w:rFonts w:eastAsiaTheme="minorHAnsi"/>
          <w:lang w:eastAsia="en-US"/>
        </w:rPr>
      </w:pPr>
      <w:r w:rsidRPr="006240EF">
        <w:rPr>
          <w:rFonts w:eastAsiaTheme="minorHAnsi"/>
          <w:b/>
          <w:lang w:eastAsia="en-US"/>
        </w:rPr>
        <w:t>LĪGUMA APJOMS</w:t>
      </w:r>
    </w:p>
    <w:p w14:paraId="52798543" w14:textId="77777777" w:rsidR="006240EF" w:rsidRPr="006240EF" w:rsidRDefault="006240EF" w:rsidP="006240EF">
      <w:pPr>
        <w:spacing w:line="256" w:lineRule="auto"/>
        <w:jc w:val="both"/>
        <w:rPr>
          <w:rFonts w:eastAsia="Calibri"/>
        </w:rPr>
      </w:pPr>
      <w:r w:rsidRPr="006240EF">
        <w:rPr>
          <w:rFonts w:eastAsia="Calibri"/>
        </w:rPr>
        <w:t xml:space="preserve">Būvprojekta “BAS Daugavgrīva </w:t>
      </w:r>
      <w:proofErr w:type="spellStart"/>
      <w:r w:rsidRPr="006240EF">
        <w:rPr>
          <w:rFonts w:eastAsia="Calibri"/>
        </w:rPr>
        <w:t>metāntenku</w:t>
      </w:r>
      <w:proofErr w:type="spellEnd"/>
      <w:r w:rsidRPr="006240EF">
        <w:rPr>
          <w:rFonts w:eastAsia="Calibri"/>
        </w:rPr>
        <w:t xml:space="preserve"> parka pārbūve” ietvaros paredzēta </w:t>
      </w:r>
      <w:proofErr w:type="spellStart"/>
      <w:r w:rsidRPr="006240EF">
        <w:rPr>
          <w:rFonts w:eastAsia="Calibri"/>
        </w:rPr>
        <w:t>metāntenku</w:t>
      </w:r>
      <w:proofErr w:type="spellEnd"/>
      <w:r w:rsidRPr="006240EF">
        <w:rPr>
          <w:rFonts w:eastAsia="Calibri"/>
        </w:rPr>
        <w:t xml:space="preserve"> parka pārbūve, Rīgas pilsētas administratīvajā teritorijā. Būvdarbi jāveic atbilstoši Būvprojektam (būvatļauja Nr. BV-19-153-abv/K) un šai tehniskajai specifikācijai.</w:t>
      </w:r>
    </w:p>
    <w:p w14:paraId="1AFA3C01" w14:textId="77777777" w:rsidR="006240EF" w:rsidRPr="006240EF" w:rsidRDefault="006240EF" w:rsidP="006240EF">
      <w:pPr>
        <w:spacing w:line="256" w:lineRule="auto"/>
        <w:jc w:val="both"/>
        <w:rPr>
          <w:rFonts w:eastAsia="Calibri"/>
        </w:rPr>
      </w:pPr>
      <w:r w:rsidRPr="006240EF">
        <w:rPr>
          <w:rFonts w:eastAsia="Calibri"/>
        </w:rPr>
        <w:t xml:space="preserve">Šī līguma mērķis ir veikt līguma pēc FIDIC Sarkanās grāmatas BAS Daugavgrīva </w:t>
      </w:r>
      <w:proofErr w:type="spellStart"/>
      <w:r w:rsidRPr="006240EF">
        <w:rPr>
          <w:rFonts w:eastAsia="Calibri"/>
        </w:rPr>
        <w:t>metāntenku</w:t>
      </w:r>
      <w:proofErr w:type="spellEnd"/>
      <w:r w:rsidRPr="006240EF">
        <w:rPr>
          <w:rFonts w:eastAsia="Calibri"/>
        </w:rPr>
        <w:t xml:space="preserve"> parka pārbūve Rīgā, Dzintara ielā 60 būvdarbus un objekta nodošanu – pieņemšanu ekspluatācijā atbilstoši FIDIC (Starptautiskās </w:t>
      </w:r>
      <w:proofErr w:type="spellStart"/>
      <w:r w:rsidRPr="006240EF">
        <w:rPr>
          <w:rFonts w:eastAsia="Calibri"/>
        </w:rPr>
        <w:t>inženierkonsultantu</w:t>
      </w:r>
      <w:proofErr w:type="spellEnd"/>
      <w:r w:rsidRPr="006240EF">
        <w:rPr>
          <w:rFonts w:eastAsia="Calibri"/>
        </w:rPr>
        <w:t xml:space="preserve"> federācijas (</w:t>
      </w:r>
      <w:proofErr w:type="spellStart"/>
      <w:r w:rsidRPr="006240EF">
        <w:rPr>
          <w:rFonts w:eastAsia="Calibri"/>
        </w:rPr>
        <w:t>Federation</w:t>
      </w:r>
      <w:proofErr w:type="spellEnd"/>
      <w:r w:rsidRPr="006240EF">
        <w:rPr>
          <w:rFonts w:eastAsia="Calibri"/>
        </w:rPr>
        <w:t xml:space="preserve"> </w:t>
      </w:r>
      <w:proofErr w:type="spellStart"/>
      <w:r w:rsidRPr="006240EF">
        <w:rPr>
          <w:rFonts w:eastAsia="Calibri"/>
        </w:rPr>
        <w:t>International</w:t>
      </w:r>
      <w:proofErr w:type="spellEnd"/>
      <w:r w:rsidRPr="006240EF">
        <w:rPr>
          <w:rFonts w:eastAsia="Calibri"/>
        </w:rPr>
        <w:t xml:space="preserve"> </w:t>
      </w:r>
      <w:proofErr w:type="spellStart"/>
      <w:r w:rsidRPr="006240EF">
        <w:rPr>
          <w:rFonts w:eastAsia="Calibri"/>
        </w:rPr>
        <w:t>des</w:t>
      </w:r>
      <w:proofErr w:type="spellEnd"/>
      <w:r w:rsidRPr="006240EF">
        <w:rPr>
          <w:rFonts w:eastAsia="Calibri"/>
        </w:rPr>
        <w:t xml:space="preserve"> </w:t>
      </w:r>
      <w:proofErr w:type="spellStart"/>
      <w:r w:rsidRPr="006240EF">
        <w:rPr>
          <w:rFonts w:eastAsia="Calibri"/>
        </w:rPr>
        <w:t>Ingenieurs</w:t>
      </w:r>
      <w:proofErr w:type="spellEnd"/>
      <w:r w:rsidRPr="006240EF">
        <w:rPr>
          <w:rFonts w:eastAsia="Calibri"/>
        </w:rPr>
        <w:t xml:space="preserve"> </w:t>
      </w:r>
      <w:proofErr w:type="spellStart"/>
      <w:r w:rsidRPr="006240EF">
        <w:rPr>
          <w:rFonts w:eastAsia="Calibri"/>
        </w:rPr>
        <w:t>Conseils</w:t>
      </w:r>
      <w:proofErr w:type="spellEnd"/>
      <w:r w:rsidRPr="006240EF">
        <w:rPr>
          <w:rFonts w:eastAsia="Calibri"/>
        </w:rPr>
        <w:t>)) Sarkanās grāmatas līguma noteikumiem un būvuzņēmēja pienākumiem saskaņā Latvijas Republikā spēkā esošajiem likumdošanas aktiem.</w:t>
      </w:r>
    </w:p>
    <w:p w14:paraId="0CDCA29F" w14:textId="77777777" w:rsidR="006240EF" w:rsidRPr="006240EF" w:rsidRDefault="006240EF" w:rsidP="006240EF">
      <w:pPr>
        <w:jc w:val="both"/>
        <w:rPr>
          <w:rFonts w:eastAsia="Calibri"/>
        </w:rPr>
      </w:pPr>
      <w:r w:rsidRPr="006240EF">
        <w:rPr>
          <w:rFonts w:eastAsia="Calibri"/>
        </w:rPr>
        <w:t>Uzņēmējam jāparedz visi darbu apjomi un jāiekļauj izmaksās, darbi kas jāveic tieši vai netieši, lai realizētu SIA “</w:t>
      </w:r>
      <w:proofErr w:type="spellStart"/>
      <w:r w:rsidRPr="006240EF">
        <w:rPr>
          <w:rFonts w:eastAsia="Calibri"/>
        </w:rPr>
        <w:t>Aqua-Brambis</w:t>
      </w:r>
      <w:proofErr w:type="spellEnd"/>
      <w:r w:rsidRPr="006240EF">
        <w:rPr>
          <w:rFonts w:eastAsia="Calibri"/>
        </w:rPr>
        <w:t xml:space="preserve">” 2019.gadā izstrādāto būvprojektu “BAS Daugavgrīva </w:t>
      </w:r>
      <w:proofErr w:type="spellStart"/>
      <w:r w:rsidRPr="006240EF">
        <w:rPr>
          <w:rFonts w:eastAsia="Calibri"/>
        </w:rPr>
        <w:t>metāntenku</w:t>
      </w:r>
      <w:proofErr w:type="spellEnd"/>
      <w:r w:rsidRPr="006240EF">
        <w:rPr>
          <w:rFonts w:eastAsia="Calibri"/>
        </w:rPr>
        <w:t xml:space="preserve"> parka pārbūve”.</w:t>
      </w:r>
    </w:p>
    <w:p w14:paraId="07576058" w14:textId="77777777" w:rsidR="006240EF" w:rsidRPr="006240EF" w:rsidRDefault="006240EF" w:rsidP="006240EF">
      <w:pPr>
        <w:jc w:val="both"/>
        <w:rPr>
          <w:rFonts w:eastAsia="Calibri"/>
          <w:bCs/>
        </w:rPr>
      </w:pPr>
      <w:r w:rsidRPr="006240EF">
        <w:rPr>
          <w:rFonts w:eastAsia="Calibri"/>
          <w:bCs/>
        </w:rPr>
        <w:t xml:space="preserve">Plānotās būvniecības ietvaros paredzēts veikt BAS </w:t>
      </w:r>
      <w:r w:rsidRPr="006240EF">
        <w:rPr>
          <w:rFonts w:eastAsia="Calibri"/>
        </w:rPr>
        <w:t>“</w:t>
      </w:r>
      <w:r w:rsidRPr="006240EF">
        <w:rPr>
          <w:rFonts w:eastAsia="Calibri"/>
          <w:bCs/>
        </w:rPr>
        <w:t>Daugavgrīva” (projektētā notekūdeņu plūsma 200000 m</w:t>
      </w:r>
      <w:r w:rsidRPr="006240EF">
        <w:rPr>
          <w:rFonts w:eastAsia="Calibri"/>
          <w:bCs/>
          <w:vertAlign w:val="superscript"/>
        </w:rPr>
        <w:t>3</w:t>
      </w:r>
      <w:r w:rsidRPr="006240EF">
        <w:rPr>
          <w:rFonts w:eastAsia="Calibri"/>
          <w:bCs/>
        </w:rPr>
        <w:t xml:space="preserve">/d, 1000000 cilvēku ekvivalents) esošā </w:t>
      </w:r>
      <w:proofErr w:type="spellStart"/>
      <w:r w:rsidRPr="006240EF">
        <w:rPr>
          <w:rFonts w:eastAsia="Calibri"/>
          <w:bCs/>
        </w:rPr>
        <w:t>metāntenku</w:t>
      </w:r>
      <w:proofErr w:type="spellEnd"/>
      <w:r w:rsidRPr="006240EF">
        <w:rPr>
          <w:rFonts w:eastAsia="Calibri"/>
          <w:bCs/>
        </w:rPr>
        <w:t xml:space="preserve"> parka pārbūvi, lai nodrošinātu notekūdeņu dūņu apstrādi ar vidējo ražību 1227 m</w:t>
      </w:r>
      <w:r w:rsidRPr="006240EF">
        <w:rPr>
          <w:rFonts w:eastAsia="Calibri"/>
          <w:bCs/>
          <w:vertAlign w:val="superscript"/>
        </w:rPr>
        <w:t>3</w:t>
      </w:r>
      <w:r w:rsidRPr="006240EF">
        <w:rPr>
          <w:rFonts w:eastAsia="Calibri"/>
          <w:bCs/>
        </w:rPr>
        <w:t xml:space="preserve">/d. </w:t>
      </w:r>
    </w:p>
    <w:p w14:paraId="3E17B462" w14:textId="77777777" w:rsidR="006240EF" w:rsidRPr="006240EF" w:rsidRDefault="006240EF" w:rsidP="006240EF">
      <w:pPr>
        <w:jc w:val="both"/>
        <w:rPr>
          <w:rFonts w:eastAsia="Calibri"/>
        </w:rPr>
      </w:pPr>
      <w:r w:rsidRPr="006240EF">
        <w:rPr>
          <w:rFonts w:eastAsia="Calibri"/>
          <w:bCs/>
        </w:rPr>
        <w:t>Realizējot Būvprojektu, papildus jaunu inženierbūvju izbūvei tiks pārbūvētas esošās inženierbūves, pārvietotas un / vai pārbūvētas, esošās tehnoloģiskās iekārtas, kā arī veikta esošās vadības un automatizācijas sistēmas un ekspertu sistēmas paplašināšana, izbūvējamos tehnoloģisko mezglus un iekārtas integrējot esošajā vadības algoritmā</w:t>
      </w:r>
    </w:p>
    <w:p w14:paraId="2E6FF815" w14:textId="77777777" w:rsidR="006240EF" w:rsidRPr="006240EF" w:rsidRDefault="006240EF" w:rsidP="006240EF">
      <w:pPr>
        <w:spacing w:line="256" w:lineRule="auto"/>
        <w:jc w:val="both"/>
        <w:rPr>
          <w:rFonts w:eastAsia="Calibri"/>
        </w:rPr>
      </w:pPr>
      <w:r w:rsidRPr="006240EF">
        <w:rPr>
          <w:rFonts w:eastAsia="Calibri"/>
        </w:rPr>
        <w:t xml:space="preserve">Būvuzņēmējs ir atbildīgs par visu būvprojektā ietverto būvdarbu, montāžas darbu un citu darbu veikšanu, nodrošinot pilnu jaunā lieko bioloģisko dūņu iebiezināšanas mezgla un </w:t>
      </w:r>
      <w:proofErr w:type="spellStart"/>
      <w:r w:rsidRPr="006240EF">
        <w:rPr>
          <w:rFonts w:eastAsia="Calibri"/>
        </w:rPr>
        <w:t>metāntenku</w:t>
      </w:r>
      <w:proofErr w:type="spellEnd"/>
      <w:r w:rsidRPr="006240EF">
        <w:rPr>
          <w:rFonts w:eastAsia="Calibri"/>
        </w:rPr>
        <w:t xml:space="preserve"> parka, kā arī saistīto mezglu funkcionalitāti, t.sk. nodrošinot visus nepieciešamos </w:t>
      </w:r>
      <w:proofErr w:type="spellStart"/>
      <w:r w:rsidRPr="006240EF">
        <w:rPr>
          <w:rFonts w:eastAsia="Calibri"/>
        </w:rPr>
        <w:t>pieslēgumus</w:t>
      </w:r>
      <w:proofErr w:type="spellEnd"/>
      <w:r w:rsidRPr="006240EF">
        <w:rPr>
          <w:rFonts w:eastAsia="Calibri"/>
        </w:rPr>
        <w:t xml:space="preserve"> pie esošajām iekārtām un/vai komunikācijām, par pārbaudēm, apmācību, rezerves daļu nodrošināšanu, iekārtu nodošanu ekspluatācijā, un adekvātu šo iekārtu (t.sk. palīgierīču) darbību 5 gadus pēc būvobjekta nodošanu ekspluatācijā, respektīvi, līdz garantijas termiņa beigām.</w:t>
      </w:r>
    </w:p>
    <w:p w14:paraId="188D075C" w14:textId="77777777" w:rsidR="006240EF" w:rsidRPr="006240EF" w:rsidRDefault="006240EF" w:rsidP="006240EF">
      <w:pPr>
        <w:spacing w:line="256" w:lineRule="auto"/>
        <w:jc w:val="both"/>
        <w:rPr>
          <w:rFonts w:eastAsia="Calibri"/>
        </w:rPr>
      </w:pPr>
      <w:r w:rsidRPr="006240EF">
        <w:rPr>
          <w:rFonts w:eastAsia="Calibri"/>
        </w:rPr>
        <w:t xml:space="preserve">Darbu izpildes laiks ir </w:t>
      </w:r>
      <w:r w:rsidRPr="006240EF">
        <w:rPr>
          <w:rFonts w:eastAsia="Calibri"/>
          <w:b/>
        </w:rPr>
        <w:t>50 (piecdesmit) mēneši</w:t>
      </w:r>
      <w:r w:rsidRPr="006240EF">
        <w:rPr>
          <w:rFonts w:eastAsia="Calibri"/>
        </w:rPr>
        <w:t xml:space="preserve"> no Darbu uzsākšanas datuma līdz objekta nodošanai ekspluatācijā (t.sk. objekta nodošana ekspluatācijā). </w:t>
      </w:r>
    </w:p>
    <w:p w14:paraId="75602411" w14:textId="77777777" w:rsidR="006240EF" w:rsidRPr="006240EF" w:rsidRDefault="006240EF" w:rsidP="006240EF">
      <w:pPr>
        <w:spacing w:line="256" w:lineRule="auto"/>
        <w:jc w:val="both"/>
        <w:rPr>
          <w:rFonts w:eastAsia="Calibri"/>
        </w:rPr>
      </w:pPr>
    </w:p>
    <w:p w14:paraId="0454A39B" w14:textId="77777777" w:rsidR="006240EF" w:rsidRPr="006240EF" w:rsidRDefault="006240EF" w:rsidP="006240EF">
      <w:pPr>
        <w:spacing w:line="256" w:lineRule="auto"/>
        <w:jc w:val="both"/>
        <w:rPr>
          <w:rFonts w:eastAsia="Calibri"/>
          <w:b/>
        </w:rPr>
      </w:pPr>
      <w:r w:rsidRPr="006240EF">
        <w:rPr>
          <w:rFonts w:eastAsia="Calibri"/>
          <w:b/>
        </w:rPr>
        <w:t>Būvniecības ietvaros plānotie darbi un apjomi:</w:t>
      </w:r>
    </w:p>
    <w:p w14:paraId="3E151580" w14:textId="77777777" w:rsidR="006240EF" w:rsidRPr="006240EF" w:rsidRDefault="006240EF" w:rsidP="006240EF">
      <w:pPr>
        <w:spacing w:line="256" w:lineRule="auto"/>
        <w:jc w:val="both"/>
        <w:rPr>
          <w:rFonts w:eastAsia="Calibri"/>
          <w:bCs/>
        </w:rPr>
      </w:pPr>
      <w:r w:rsidRPr="006240EF">
        <w:rPr>
          <w:rFonts w:eastAsia="Calibri"/>
          <w:bCs/>
        </w:rPr>
        <w:t xml:space="preserve">1. Divu radiāla slēgta tipa dzelzsbetona dūņu raudzēšanas </w:t>
      </w:r>
      <w:proofErr w:type="spellStart"/>
      <w:r w:rsidRPr="006240EF">
        <w:rPr>
          <w:rFonts w:eastAsia="Calibri"/>
          <w:bCs/>
        </w:rPr>
        <w:t>mezofilajā</w:t>
      </w:r>
      <w:proofErr w:type="spellEnd"/>
      <w:r w:rsidRPr="006240EF">
        <w:rPr>
          <w:rFonts w:eastAsia="Calibri"/>
          <w:bCs/>
        </w:rPr>
        <w:t xml:space="preserve"> režīmā </w:t>
      </w:r>
      <w:proofErr w:type="spellStart"/>
      <w:r w:rsidRPr="006240EF">
        <w:rPr>
          <w:rFonts w:eastAsia="Calibri"/>
          <w:bCs/>
        </w:rPr>
        <w:t>metāntenku</w:t>
      </w:r>
      <w:proofErr w:type="spellEnd"/>
      <w:r w:rsidRPr="006240EF">
        <w:rPr>
          <w:rFonts w:eastAsia="Calibri"/>
          <w:bCs/>
        </w:rPr>
        <w:t xml:space="preserve"> izbūve. Viena </w:t>
      </w:r>
      <w:proofErr w:type="spellStart"/>
      <w:r w:rsidRPr="006240EF">
        <w:rPr>
          <w:rFonts w:eastAsia="Calibri"/>
          <w:bCs/>
        </w:rPr>
        <w:t>metāntenka</w:t>
      </w:r>
      <w:proofErr w:type="spellEnd"/>
      <w:r w:rsidRPr="006240EF">
        <w:rPr>
          <w:rFonts w:eastAsia="Calibri"/>
          <w:bCs/>
        </w:rPr>
        <w:t xml:space="preserve"> tilpums 6 000 m</w:t>
      </w:r>
      <w:r w:rsidRPr="006240EF">
        <w:rPr>
          <w:rFonts w:eastAsia="Calibri"/>
          <w:bCs/>
          <w:vertAlign w:val="superscript"/>
        </w:rPr>
        <w:t>3</w:t>
      </w:r>
      <w:r w:rsidRPr="006240EF">
        <w:rPr>
          <w:rFonts w:eastAsia="Calibri"/>
          <w:bCs/>
        </w:rPr>
        <w:t>, apbūves laukums 295 m</w:t>
      </w:r>
      <w:r w:rsidRPr="006240EF">
        <w:rPr>
          <w:rFonts w:eastAsia="Calibri"/>
          <w:bCs/>
          <w:vertAlign w:val="superscript"/>
        </w:rPr>
        <w:t>2</w:t>
      </w:r>
      <w:r w:rsidRPr="006240EF">
        <w:rPr>
          <w:rFonts w:eastAsia="Calibri"/>
          <w:bCs/>
        </w:rPr>
        <w:t>.</w:t>
      </w:r>
    </w:p>
    <w:p w14:paraId="49E69F13" w14:textId="77777777" w:rsidR="006240EF" w:rsidRPr="006240EF" w:rsidRDefault="006240EF" w:rsidP="006240EF">
      <w:pPr>
        <w:spacing w:line="256" w:lineRule="auto"/>
        <w:jc w:val="both"/>
        <w:rPr>
          <w:rFonts w:eastAsia="Calibri"/>
          <w:bCs/>
        </w:rPr>
      </w:pPr>
      <w:r w:rsidRPr="006240EF">
        <w:rPr>
          <w:rFonts w:eastAsia="Calibri"/>
          <w:bCs/>
        </w:rPr>
        <w:t xml:space="preserve">2. </w:t>
      </w:r>
      <w:proofErr w:type="spellStart"/>
      <w:r w:rsidRPr="006240EF">
        <w:rPr>
          <w:rFonts w:eastAsia="Calibri"/>
          <w:bCs/>
        </w:rPr>
        <w:t>Siltummaiņu</w:t>
      </w:r>
      <w:proofErr w:type="spellEnd"/>
      <w:r w:rsidRPr="006240EF">
        <w:rPr>
          <w:rFonts w:eastAsia="Calibri"/>
          <w:bCs/>
        </w:rPr>
        <w:t xml:space="preserve"> ēka. Apbūves laukums 345 m</w:t>
      </w:r>
      <w:r w:rsidRPr="006240EF">
        <w:rPr>
          <w:rFonts w:eastAsia="Calibri"/>
          <w:bCs/>
          <w:vertAlign w:val="superscript"/>
        </w:rPr>
        <w:t>2</w:t>
      </w:r>
      <w:bookmarkStart w:id="47" w:name="_Hlk107314934"/>
      <w:r w:rsidRPr="006240EF">
        <w:rPr>
          <w:rFonts w:eastAsia="Calibri"/>
          <w:bCs/>
        </w:rPr>
        <w:t>.</w:t>
      </w:r>
      <w:bookmarkEnd w:id="47"/>
    </w:p>
    <w:p w14:paraId="2F7171FF" w14:textId="77777777" w:rsidR="006240EF" w:rsidRPr="006240EF" w:rsidRDefault="006240EF" w:rsidP="006240EF">
      <w:pPr>
        <w:spacing w:line="256" w:lineRule="auto"/>
        <w:jc w:val="both"/>
        <w:rPr>
          <w:rFonts w:eastAsia="Calibri"/>
          <w:bCs/>
        </w:rPr>
      </w:pPr>
      <w:r w:rsidRPr="006240EF">
        <w:rPr>
          <w:rFonts w:eastAsia="Calibri"/>
          <w:bCs/>
        </w:rPr>
        <w:t>3. Lieko bioloģisko dūņu iebiezināšanas ēkas izbūve. Apbūves laukums: 1026 m</w:t>
      </w:r>
      <w:r w:rsidRPr="006240EF">
        <w:rPr>
          <w:rFonts w:eastAsia="Calibri"/>
          <w:bCs/>
          <w:vertAlign w:val="superscript"/>
        </w:rPr>
        <w:t>2</w:t>
      </w:r>
      <w:r w:rsidRPr="006240EF">
        <w:rPr>
          <w:rFonts w:eastAsia="Calibri"/>
          <w:bCs/>
        </w:rPr>
        <w:t>.</w:t>
      </w:r>
      <w:r w:rsidRPr="006240EF">
        <w:rPr>
          <w:rFonts w:eastAsia="Calibri"/>
          <w:bCs/>
          <w:vertAlign w:val="superscript"/>
        </w:rPr>
        <w:t xml:space="preserve"> </w:t>
      </w:r>
      <w:r w:rsidRPr="006240EF">
        <w:rPr>
          <w:rFonts w:eastAsia="Calibri"/>
          <w:bCs/>
        </w:rPr>
        <w:t xml:space="preserve">Ēka tiks paredzētas arī telpas personālam, kā arī tiks izbūvēts jauns elektroapgādes transformators 20/0,4 </w:t>
      </w:r>
      <w:proofErr w:type="spellStart"/>
      <w:r w:rsidRPr="006240EF">
        <w:rPr>
          <w:rFonts w:eastAsia="Calibri"/>
          <w:bCs/>
        </w:rPr>
        <w:t>kW</w:t>
      </w:r>
      <w:proofErr w:type="spellEnd"/>
      <w:r w:rsidRPr="006240EF">
        <w:rPr>
          <w:rFonts w:eastAsia="Calibri"/>
          <w:bCs/>
        </w:rPr>
        <w:t xml:space="preserve"> ar jaudu 2x1000 </w:t>
      </w:r>
      <w:proofErr w:type="spellStart"/>
      <w:r w:rsidRPr="006240EF">
        <w:rPr>
          <w:rFonts w:eastAsia="Calibri"/>
          <w:bCs/>
        </w:rPr>
        <w:t>kVA</w:t>
      </w:r>
      <w:proofErr w:type="spellEnd"/>
      <w:r w:rsidRPr="006240EF">
        <w:rPr>
          <w:rFonts w:eastAsia="Calibri"/>
          <w:bCs/>
        </w:rPr>
        <w:t>.</w:t>
      </w:r>
    </w:p>
    <w:p w14:paraId="2E2F122A" w14:textId="77777777" w:rsidR="006240EF" w:rsidRPr="006240EF" w:rsidRDefault="006240EF" w:rsidP="006240EF">
      <w:pPr>
        <w:spacing w:line="256" w:lineRule="auto"/>
        <w:jc w:val="both"/>
        <w:rPr>
          <w:rFonts w:eastAsia="Calibri"/>
          <w:bCs/>
        </w:rPr>
      </w:pPr>
      <w:r w:rsidRPr="006240EF">
        <w:rPr>
          <w:rFonts w:eastAsia="Calibri"/>
          <w:bCs/>
        </w:rPr>
        <w:t xml:space="preserve">4. </w:t>
      </w:r>
      <w:proofErr w:type="spellStart"/>
      <w:r w:rsidRPr="006240EF">
        <w:rPr>
          <w:rFonts w:eastAsia="Calibri"/>
          <w:bCs/>
        </w:rPr>
        <w:t>Metāntenku</w:t>
      </w:r>
      <w:proofErr w:type="spellEnd"/>
      <w:r w:rsidRPr="006240EF">
        <w:rPr>
          <w:rFonts w:eastAsia="Calibri"/>
          <w:bCs/>
        </w:rPr>
        <w:t xml:space="preserve"> iekraušanas sūkņu stacijas atjaunošana. Apbūves laukums: 647 m</w:t>
      </w:r>
      <w:r w:rsidRPr="006240EF">
        <w:rPr>
          <w:rFonts w:eastAsia="Calibri"/>
          <w:bCs/>
          <w:vertAlign w:val="superscript"/>
        </w:rPr>
        <w:t>2</w:t>
      </w:r>
      <w:r w:rsidRPr="006240EF">
        <w:rPr>
          <w:rFonts w:eastAsia="Calibri"/>
          <w:bCs/>
        </w:rPr>
        <w:t>.</w:t>
      </w:r>
    </w:p>
    <w:p w14:paraId="5ED89685" w14:textId="77777777" w:rsidR="006240EF" w:rsidRPr="006240EF" w:rsidRDefault="006240EF" w:rsidP="006240EF">
      <w:pPr>
        <w:spacing w:line="256" w:lineRule="auto"/>
        <w:jc w:val="both"/>
        <w:rPr>
          <w:rFonts w:eastAsia="Calibri"/>
          <w:bCs/>
        </w:rPr>
      </w:pPr>
      <w:r w:rsidRPr="006240EF">
        <w:rPr>
          <w:rFonts w:eastAsia="Calibri"/>
          <w:bCs/>
        </w:rPr>
        <w:t>5. Gāzes savākšanas mezgla pārbūve. Apbūves laukums: 108 m</w:t>
      </w:r>
      <w:r w:rsidRPr="006240EF">
        <w:rPr>
          <w:rFonts w:eastAsia="Calibri"/>
          <w:bCs/>
          <w:vertAlign w:val="superscript"/>
        </w:rPr>
        <w:t>2</w:t>
      </w:r>
      <w:r w:rsidRPr="006240EF">
        <w:rPr>
          <w:rFonts w:eastAsia="Calibri"/>
          <w:bCs/>
        </w:rPr>
        <w:t>.</w:t>
      </w:r>
    </w:p>
    <w:p w14:paraId="36134E2C" w14:textId="77777777" w:rsidR="006240EF" w:rsidRPr="006240EF" w:rsidRDefault="006240EF" w:rsidP="006240EF">
      <w:pPr>
        <w:spacing w:line="256" w:lineRule="auto"/>
        <w:jc w:val="both"/>
        <w:rPr>
          <w:rFonts w:eastAsia="Calibri"/>
          <w:bCs/>
        </w:rPr>
      </w:pPr>
      <w:r w:rsidRPr="006240EF">
        <w:rPr>
          <w:rFonts w:eastAsia="Calibri"/>
          <w:bCs/>
        </w:rPr>
        <w:t>6. Biogāzes sēra atdalīšanas filtra pārbūve. Apbūves laukums: 32,5 m</w:t>
      </w:r>
      <w:r w:rsidRPr="006240EF">
        <w:rPr>
          <w:rFonts w:eastAsia="Calibri"/>
          <w:bCs/>
          <w:vertAlign w:val="superscript"/>
        </w:rPr>
        <w:t>2</w:t>
      </w:r>
      <w:r w:rsidRPr="006240EF">
        <w:rPr>
          <w:rFonts w:eastAsia="Calibri"/>
          <w:bCs/>
        </w:rPr>
        <w:t>.</w:t>
      </w:r>
    </w:p>
    <w:p w14:paraId="1DAAD05E" w14:textId="77777777" w:rsidR="006240EF" w:rsidRPr="006240EF" w:rsidRDefault="006240EF" w:rsidP="006240EF">
      <w:pPr>
        <w:spacing w:line="256" w:lineRule="auto"/>
        <w:jc w:val="both"/>
        <w:rPr>
          <w:rFonts w:eastAsia="Calibri"/>
          <w:bCs/>
        </w:rPr>
      </w:pPr>
      <w:r w:rsidRPr="006240EF">
        <w:rPr>
          <w:rFonts w:eastAsia="Calibri"/>
          <w:bCs/>
        </w:rPr>
        <w:t xml:space="preserve">7. </w:t>
      </w:r>
      <w:proofErr w:type="spellStart"/>
      <w:r w:rsidRPr="006240EF">
        <w:rPr>
          <w:rFonts w:eastAsia="Calibri"/>
          <w:bCs/>
        </w:rPr>
        <w:t>Gāzeskrātuves</w:t>
      </w:r>
      <w:proofErr w:type="spellEnd"/>
      <w:r w:rsidRPr="006240EF">
        <w:rPr>
          <w:rFonts w:eastAsia="Calibri"/>
          <w:bCs/>
        </w:rPr>
        <w:t xml:space="preserve"> izbūve. Apbūves laukums ir 264 m</w:t>
      </w:r>
      <w:r w:rsidRPr="006240EF">
        <w:rPr>
          <w:rFonts w:eastAsia="Calibri"/>
          <w:bCs/>
          <w:vertAlign w:val="superscript"/>
        </w:rPr>
        <w:t>2</w:t>
      </w:r>
      <w:r w:rsidRPr="006240EF">
        <w:rPr>
          <w:rFonts w:eastAsia="Calibri"/>
          <w:bCs/>
        </w:rPr>
        <w:t>.</w:t>
      </w:r>
    </w:p>
    <w:p w14:paraId="3D086C95" w14:textId="77777777" w:rsidR="006240EF" w:rsidRPr="006240EF" w:rsidRDefault="006240EF" w:rsidP="006240EF">
      <w:pPr>
        <w:spacing w:line="256" w:lineRule="auto"/>
        <w:jc w:val="both"/>
        <w:rPr>
          <w:rFonts w:eastAsia="Calibri"/>
          <w:bCs/>
        </w:rPr>
      </w:pPr>
      <w:r w:rsidRPr="006240EF">
        <w:rPr>
          <w:rFonts w:eastAsia="Calibri"/>
          <w:bCs/>
        </w:rPr>
        <w:t>8. Biogāzes lāpas novietošana.</w:t>
      </w:r>
    </w:p>
    <w:p w14:paraId="073A6015" w14:textId="77777777" w:rsidR="006240EF" w:rsidRPr="006240EF" w:rsidRDefault="006240EF" w:rsidP="006240EF">
      <w:pPr>
        <w:spacing w:line="256" w:lineRule="auto"/>
        <w:jc w:val="both"/>
        <w:rPr>
          <w:rFonts w:eastAsia="Calibri"/>
          <w:bCs/>
        </w:rPr>
      </w:pPr>
      <w:r w:rsidRPr="006240EF">
        <w:rPr>
          <w:rFonts w:eastAsia="Calibri"/>
          <w:bCs/>
        </w:rPr>
        <w:t>9. Biogāzes žāvēšanas mezgla novietošana. Dzesēšanas iekārtas apbūves laukums 15,8 m</w:t>
      </w:r>
      <w:r w:rsidRPr="006240EF">
        <w:rPr>
          <w:rFonts w:eastAsia="Calibri"/>
          <w:bCs/>
          <w:vertAlign w:val="superscript"/>
        </w:rPr>
        <w:t>2</w:t>
      </w:r>
      <w:r w:rsidRPr="006240EF">
        <w:rPr>
          <w:rFonts w:eastAsia="Calibri"/>
          <w:bCs/>
        </w:rPr>
        <w:t xml:space="preserve"> Sildīšanas iekārtas apbūves laukums: 6,0 m</w:t>
      </w:r>
      <w:r w:rsidRPr="006240EF">
        <w:rPr>
          <w:rFonts w:eastAsia="Calibri"/>
          <w:bCs/>
          <w:vertAlign w:val="superscript"/>
        </w:rPr>
        <w:t>2</w:t>
      </w:r>
      <w:r w:rsidRPr="006240EF">
        <w:rPr>
          <w:rFonts w:eastAsia="Calibri"/>
          <w:bCs/>
        </w:rPr>
        <w:t>.</w:t>
      </w:r>
    </w:p>
    <w:p w14:paraId="6584B1D6" w14:textId="77777777" w:rsidR="006240EF" w:rsidRPr="006240EF" w:rsidRDefault="006240EF" w:rsidP="006240EF">
      <w:pPr>
        <w:spacing w:line="256" w:lineRule="auto"/>
        <w:jc w:val="both"/>
        <w:rPr>
          <w:rFonts w:eastAsia="Calibri"/>
          <w:bCs/>
        </w:rPr>
      </w:pPr>
      <w:r w:rsidRPr="006240EF">
        <w:rPr>
          <w:rFonts w:eastAsia="Calibri"/>
          <w:bCs/>
        </w:rPr>
        <w:t>10. Biogāzes spiediena paaugstināšanas mezgla novietošana. Apbūves laukums 16,5 m</w:t>
      </w:r>
      <w:r w:rsidRPr="006240EF">
        <w:rPr>
          <w:rFonts w:eastAsia="Calibri"/>
          <w:bCs/>
          <w:vertAlign w:val="superscript"/>
        </w:rPr>
        <w:t>2</w:t>
      </w:r>
      <w:r w:rsidRPr="006240EF">
        <w:rPr>
          <w:rFonts w:eastAsia="Calibri"/>
          <w:bCs/>
        </w:rPr>
        <w:t>.</w:t>
      </w:r>
    </w:p>
    <w:p w14:paraId="2EA73F07" w14:textId="77777777" w:rsidR="006240EF" w:rsidRPr="006240EF" w:rsidRDefault="006240EF" w:rsidP="006240EF">
      <w:pPr>
        <w:spacing w:line="256" w:lineRule="auto"/>
        <w:jc w:val="both"/>
        <w:rPr>
          <w:rFonts w:eastAsia="Calibri"/>
          <w:bCs/>
        </w:rPr>
      </w:pPr>
      <w:r w:rsidRPr="006240EF">
        <w:rPr>
          <w:rFonts w:eastAsia="Calibri"/>
          <w:bCs/>
        </w:rPr>
        <w:t xml:space="preserve">11. Biogāzes </w:t>
      </w:r>
      <w:proofErr w:type="spellStart"/>
      <w:r w:rsidRPr="006240EF">
        <w:rPr>
          <w:rFonts w:eastAsia="Calibri"/>
          <w:bCs/>
        </w:rPr>
        <w:t>siloksāna</w:t>
      </w:r>
      <w:proofErr w:type="spellEnd"/>
      <w:r w:rsidRPr="006240EF">
        <w:rPr>
          <w:rFonts w:eastAsia="Calibri"/>
          <w:bCs/>
        </w:rPr>
        <w:t xml:space="preserve"> filtra novietošana. Apbūves laukums 14,5 m</w:t>
      </w:r>
      <w:r w:rsidRPr="006240EF">
        <w:rPr>
          <w:rFonts w:eastAsia="Calibri"/>
          <w:bCs/>
          <w:vertAlign w:val="superscript"/>
        </w:rPr>
        <w:t>2</w:t>
      </w:r>
      <w:r w:rsidRPr="006240EF">
        <w:rPr>
          <w:rFonts w:eastAsia="Calibri"/>
          <w:bCs/>
        </w:rPr>
        <w:t>.</w:t>
      </w:r>
    </w:p>
    <w:p w14:paraId="6129B2AD" w14:textId="77777777" w:rsidR="006240EF" w:rsidRPr="006240EF" w:rsidRDefault="006240EF" w:rsidP="006240EF">
      <w:pPr>
        <w:spacing w:line="256" w:lineRule="auto"/>
        <w:jc w:val="both"/>
        <w:rPr>
          <w:rFonts w:eastAsia="Calibri"/>
          <w:bCs/>
        </w:rPr>
      </w:pPr>
      <w:r w:rsidRPr="006240EF">
        <w:rPr>
          <w:rFonts w:eastAsia="Calibri"/>
          <w:bCs/>
        </w:rPr>
        <w:t>12. Notekūdeņu sūkņu stacijas izbūve. Ražība 100 m</w:t>
      </w:r>
      <w:r w:rsidRPr="006240EF">
        <w:rPr>
          <w:rFonts w:eastAsia="Calibri"/>
          <w:bCs/>
          <w:vertAlign w:val="superscript"/>
        </w:rPr>
        <w:t>3</w:t>
      </w:r>
      <w:r w:rsidRPr="006240EF">
        <w:rPr>
          <w:rFonts w:eastAsia="Calibri"/>
          <w:bCs/>
        </w:rPr>
        <w:t>/h.</w:t>
      </w:r>
    </w:p>
    <w:p w14:paraId="17B88D76" w14:textId="77777777" w:rsidR="006240EF" w:rsidRPr="006240EF" w:rsidRDefault="006240EF" w:rsidP="006240EF">
      <w:pPr>
        <w:spacing w:line="256" w:lineRule="auto"/>
        <w:jc w:val="both"/>
        <w:rPr>
          <w:rFonts w:eastAsia="Calibri"/>
          <w:bCs/>
        </w:rPr>
      </w:pPr>
      <w:r w:rsidRPr="006240EF">
        <w:rPr>
          <w:rFonts w:eastAsia="Calibri"/>
          <w:bCs/>
        </w:rPr>
        <w:t>13. Divu gaisa attīrīšanas iekārtu novietošana. Vienas iekārtas ražība 1260-12 000 m</w:t>
      </w:r>
      <w:r w:rsidRPr="006240EF">
        <w:rPr>
          <w:rFonts w:eastAsia="Calibri"/>
          <w:bCs/>
          <w:vertAlign w:val="superscript"/>
        </w:rPr>
        <w:t>3</w:t>
      </w:r>
      <w:r w:rsidRPr="006240EF">
        <w:rPr>
          <w:rFonts w:eastAsia="Calibri"/>
          <w:bCs/>
        </w:rPr>
        <w:t>/h.</w:t>
      </w:r>
    </w:p>
    <w:p w14:paraId="1E17AFF3" w14:textId="77777777" w:rsidR="006240EF" w:rsidRPr="006240EF" w:rsidRDefault="006240EF" w:rsidP="006240EF">
      <w:pPr>
        <w:spacing w:line="256" w:lineRule="auto"/>
        <w:jc w:val="both"/>
        <w:rPr>
          <w:rFonts w:eastAsia="Calibri"/>
          <w:bCs/>
        </w:rPr>
      </w:pPr>
      <w:r w:rsidRPr="006240EF">
        <w:rPr>
          <w:rFonts w:eastAsia="Calibri"/>
          <w:bCs/>
        </w:rPr>
        <w:lastRenderedPageBreak/>
        <w:t xml:space="preserve">14. Izrūgušo dūņu </w:t>
      </w:r>
      <w:proofErr w:type="spellStart"/>
      <w:r w:rsidRPr="006240EF">
        <w:rPr>
          <w:rFonts w:eastAsia="Calibri"/>
          <w:bCs/>
        </w:rPr>
        <w:t>bufertvertņu</w:t>
      </w:r>
      <w:proofErr w:type="spellEnd"/>
      <w:r w:rsidRPr="006240EF">
        <w:rPr>
          <w:rFonts w:eastAsia="Calibri"/>
          <w:bCs/>
        </w:rPr>
        <w:t xml:space="preserve"> pārbūve. Apbūves laukums 288 m</w:t>
      </w:r>
      <w:r w:rsidRPr="006240EF">
        <w:rPr>
          <w:rFonts w:eastAsia="Calibri"/>
          <w:bCs/>
          <w:vertAlign w:val="superscript"/>
        </w:rPr>
        <w:t>2</w:t>
      </w:r>
      <w:r w:rsidRPr="006240EF">
        <w:rPr>
          <w:rFonts w:eastAsia="Calibri"/>
          <w:bCs/>
        </w:rPr>
        <w:t>.</w:t>
      </w:r>
    </w:p>
    <w:p w14:paraId="0DC5CD14" w14:textId="77777777" w:rsidR="006240EF" w:rsidRPr="006240EF" w:rsidRDefault="006240EF" w:rsidP="00E929EC">
      <w:pPr>
        <w:spacing w:line="256" w:lineRule="auto"/>
        <w:jc w:val="both"/>
        <w:rPr>
          <w:rFonts w:eastAsia="Calibri"/>
          <w:bCs/>
        </w:rPr>
      </w:pPr>
      <w:r w:rsidRPr="006240EF">
        <w:rPr>
          <w:rFonts w:eastAsia="Calibri"/>
          <w:bCs/>
        </w:rPr>
        <w:t>15. Ūdensvada ierīkošana aptuveni 180 m garumā. Tehniskā ūdensvada ierīkošana aptuveni 80 m garumā. Sadzīves kanalizācijas ierīkošana aptuveni 150 m garumā. Lietus kanalizācijas ierīkošana aptuveni 300 m garumā. Ražošanas kanalizācijas ierīkošana aptuveni 200 m garumā.</w:t>
      </w:r>
    </w:p>
    <w:tbl>
      <w:tblPr>
        <w:tblW w:w="9695" w:type="dxa"/>
        <w:tblLook w:val="04A0" w:firstRow="1" w:lastRow="0" w:firstColumn="1" w:lastColumn="0" w:noHBand="0" w:noVBand="1"/>
      </w:tblPr>
      <w:tblGrid>
        <w:gridCol w:w="1555"/>
        <w:gridCol w:w="6580"/>
        <w:gridCol w:w="1560"/>
      </w:tblGrid>
      <w:tr w:rsidR="006240EF" w:rsidRPr="006240EF" w14:paraId="42F8249E" w14:textId="77777777" w:rsidTr="00F35AF2">
        <w:trPr>
          <w:trHeight w:val="300"/>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593CE6" w14:textId="77777777" w:rsidR="006240EF" w:rsidRPr="006240EF" w:rsidRDefault="006240EF" w:rsidP="00E929EC">
            <w:pPr>
              <w:jc w:val="center"/>
              <w:rPr>
                <w:bCs/>
                <w:color w:val="000000"/>
              </w:rPr>
            </w:pPr>
            <w:r w:rsidRPr="006240EF">
              <w:rPr>
                <w:bCs/>
                <w:color w:val="000000"/>
              </w:rPr>
              <w:t>Darbi</w:t>
            </w:r>
          </w:p>
        </w:tc>
        <w:tc>
          <w:tcPr>
            <w:tcW w:w="6580" w:type="dxa"/>
            <w:tcBorders>
              <w:top w:val="single" w:sz="4" w:space="0" w:color="auto"/>
              <w:left w:val="nil"/>
              <w:bottom w:val="single" w:sz="4" w:space="0" w:color="auto"/>
              <w:right w:val="single" w:sz="4" w:space="0" w:color="auto"/>
            </w:tcBorders>
            <w:shd w:val="clear" w:color="auto" w:fill="auto"/>
            <w:noWrap/>
            <w:vAlign w:val="bottom"/>
            <w:hideMark/>
          </w:tcPr>
          <w:p w14:paraId="12822C15" w14:textId="77777777" w:rsidR="006240EF" w:rsidRPr="006240EF" w:rsidRDefault="006240EF" w:rsidP="00E929EC">
            <w:pPr>
              <w:jc w:val="center"/>
              <w:rPr>
                <w:bCs/>
                <w:color w:val="000000"/>
              </w:rPr>
            </w:pPr>
            <w:r w:rsidRPr="006240EF">
              <w:rPr>
                <w:bCs/>
                <w:color w:val="000000"/>
              </w:rPr>
              <w:t>Cauruļvadi, cauruļvadu diametrs un izbūves metode</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26E1E418" w14:textId="77777777" w:rsidR="006240EF" w:rsidRPr="006240EF" w:rsidRDefault="006240EF" w:rsidP="00E929EC">
            <w:pPr>
              <w:jc w:val="center"/>
              <w:rPr>
                <w:bCs/>
                <w:color w:val="000000"/>
              </w:rPr>
            </w:pPr>
            <w:r w:rsidRPr="006240EF">
              <w:rPr>
                <w:bCs/>
                <w:color w:val="000000"/>
              </w:rPr>
              <w:t>Garums, m</w:t>
            </w:r>
          </w:p>
        </w:tc>
      </w:tr>
      <w:tr w:rsidR="006240EF" w:rsidRPr="006240EF" w14:paraId="3FF91651" w14:textId="77777777" w:rsidTr="00F35AF2">
        <w:trPr>
          <w:trHeight w:val="289"/>
        </w:trPr>
        <w:tc>
          <w:tcPr>
            <w:tcW w:w="1555" w:type="dxa"/>
            <w:vMerge w:val="restart"/>
            <w:tcBorders>
              <w:top w:val="nil"/>
              <w:left w:val="single" w:sz="4" w:space="0" w:color="auto"/>
              <w:right w:val="single" w:sz="4" w:space="0" w:color="auto"/>
            </w:tcBorders>
            <w:shd w:val="clear" w:color="auto" w:fill="auto"/>
            <w:hideMark/>
          </w:tcPr>
          <w:p w14:paraId="44A18835" w14:textId="77777777" w:rsidR="006240EF" w:rsidRPr="006240EF" w:rsidRDefault="006240EF" w:rsidP="00E929EC">
            <w:pPr>
              <w:jc w:val="center"/>
              <w:rPr>
                <w:bCs/>
              </w:rPr>
            </w:pPr>
            <w:r w:rsidRPr="006240EF">
              <w:rPr>
                <w:bCs/>
              </w:rPr>
              <w:t>Ūdensvads</w:t>
            </w:r>
          </w:p>
          <w:p w14:paraId="03F325AF" w14:textId="77777777" w:rsidR="006240EF" w:rsidRPr="006240EF" w:rsidRDefault="006240EF" w:rsidP="00E929EC">
            <w:pPr>
              <w:jc w:val="center"/>
              <w:rPr>
                <w:bCs/>
              </w:rPr>
            </w:pPr>
          </w:p>
          <w:p w14:paraId="21F9688B" w14:textId="77777777" w:rsidR="006240EF" w:rsidRPr="006240EF" w:rsidRDefault="006240EF" w:rsidP="00E929EC">
            <w:pPr>
              <w:jc w:val="center"/>
              <w:rPr>
                <w:bCs/>
              </w:rPr>
            </w:pPr>
          </w:p>
        </w:tc>
        <w:tc>
          <w:tcPr>
            <w:tcW w:w="6580" w:type="dxa"/>
            <w:tcBorders>
              <w:top w:val="nil"/>
              <w:left w:val="nil"/>
              <w:bottom w:val="single" w:sz="4" w:space="0" w:color="auto"/>
              <w:right w:val="single" w:sz="4" w:space="0" w:color="auto"/>
            </w:tcBorders>
            <w:shd w:val="clear" w:color="auto" w:fill="auto"/>
            <w:hideMark/>
          </w:tcPr>
          <w:p w14:paraId="782C5849" w14:textId="77777777" w:rsidR="006240EF" w:rsidRPr="006240EF" w:rsidRDefault="006240EF" w:rsidP="00E929EC">
            <w:pPr>
              <w:rPr>
                <w:bCs/>
              </w:rPr>
            </w:pPr>
            <w:r w:rsidRPr="006240EF">
              <w:rPr>
                <w:bCs/>
              </w:rPr>
              <w:t xml:space="preserve">OD160mm,  PE SDR17 ūdensvada caurules un to montāža tranšejā  </w:t>
            </w:r>
          </w:p>
        </w:tc>
        <w:tc>
          <w:tcPr>
            <w:tcW w:w="1560" w:type="dxa"/>
            <w:tcBorders>
              <w:top w:val="nil"/>
              <w:left w:val="nil"/>
              <w:bottom w:val="single" w:sz="4" w:space="0" w:color="auto"/>
              <w:right w:val="single" w:sz="8" w:space="0" w:color="auto"/>
            </w:tcBorders>
            <w:shd w:val="clear" w:color="auto" w:fill="auto"/>
            <w:hideMark/>
          </w:tcPr>
          <w:p w14:paraId="5843E6C6" w14:textId="77777777" w:rsidR="006240EF" w:rsidRPr="006240EF" w:rsidRDefault="006240EF" w:rsidP="00E929EC">
            <w:pPr>
              <w:jc w:val="center"/>
              <w:rPr>
                <w:bCs/>
              </w:rPr>
            </w:pPr>
            <w:r w:rsidRPr="006240EF">
              <w:rPr>
                <w:bCs/>
              </w:rPr>
              <w:t>65,6</w:t>
            </w:r>
          </w:p>
        </w:tc>
      </w:tr>
      <w:tr w:rsidR="006240EF" w:rsidRPr="006240EF" w14:paraId="461E5013" w14:textId="77777777" w:rsidTr="00F35AF2">
        <w:trPr>
          <w:trHeight w:val="300"/>
        </w:trPr>
        <w:tc>
          <w:tcPr>
            <w:tcW w:w="1555" w:type="dxa"/>
            <w:vMerge/>
            <w:tcBorders>
              <w:left w:val="single" w:sz="4" w:space="0" w:color="auto"/>
              <w:right w:val="single" w:sz="4" w:space="0" w:color="auto"/>
            </w:tcBorders>
            <w:shd w:val="clear" w:color="auto" w:fill="auto"/>
            <w:hideMark/>
          </w:tcPr>
          <w:p w14:paraId="51D9F9D7" w14:textId="77777777" w:rsidR="006240EF" w:rsidRPr="006240EF" w:rsidRDefault="006240EF" w:rsidP="00E929EC">
            <w:pPr>
              <w:jc w:val="center"/>
              <w:rPr>
                <w:bCs/>
              </w:rPr>
            </w:pPr>
          </w:p>
        </w:tc>
        <w:tc>
          <w:tcPr>
            <w:tcW w:w="6580" w:type="dxa"/>
            <w:tcBorders>
              <w:top w:val="nil"/>
              <w:left w:val="nil"/>
              <w:bottom w:val="single" w:sz="4" w:space="0" w:color="auto"/>
              <w:right w:val="single" w:sz="4" w:space="0" w:color="auto"/>
            </w:tcBorders>
            <w:shd w:val="clear" w:color="auto" w:fill="auto"/>
            <w:hideMark/>
          </w:tcPr>
          <w:p w14:paraId="325293D5" w14:textId="77777777" w:rsidR="006240EF" w:rsidRPr="006240EF" w:rsidRDefault="006240EF" w:rsidP="00E929EC">
            <w:pPr>
              <w:rPr>
                <w:bCs/>
              </w:rPr>
            </w:pPr>
            <w:r w:rsidRPr="006240EF">
              <w:rPr>
                <w:bCs/>
              </w:rPr>
              <w:t xml:space="preserve">OD50mm,  PE SDR17 ūdensvada caurules un to montāža tranšejā  </w:t>
            </w:r>
          </w:p>
        </w:tc>
        <w:tc>
          <w:tcPr>
            <w:tcW w:w="1560" w:type="dxa"/>
            <w:tcBorders>
              <w:top w:val="nil"/>
              <w:left w:val="nil"/>
              <w:bottom w:val="single" w:sz="4" w:space="0" w:color="auto"/>
              <w:right w:val="single" w:sz="8" w:space="0" w:color="auto"/>
            </w:tcBorders>
            <w:shd w:val="clear" w:color="auto" w:fill="auto"/>
            <w:hideMark/>
          </w:tcPr>
          <w:p w14:paraId="24FE2D58" w14:textId="77777777" w:rsidR="006240EF" w:rsidRPr="006240EF" w:rsidRDefault="006240EF" w:rsidP="00E929EC">
            <w:pPr>
              <w:jc w:val="center"/>
              <w:rPr>
                <w:bCs/>
              </w:rPr>
            </w:pPr>
            <w:r w:rsidRPr="006240EF">
              <w:rPr>
                <w:bCs/>
              </w:rPr>
              <w:t>70,1</w:t>
            </w:r>
          </w:p>
        </w:tc>
      </w:tr>
      <w:tr w:rsidR="006240EF" w:rsidRPr="006240EF" w14:paraId="4931F072" w14:textId="77777777" w:rsidTr="00F35AF2">
        <w:trPr>
          <w:trHeight w:val="300"/>
        </w:trPr>
        <w:tc>
          <w:tcPr>
            <w:tcW w:w="1555" w:type="dxa"/>
            <w:vMerge/>
            <w:tcBorders>
              <w:left w:val="single" w:sz="4" w:space="0" w:color="auto"/>
              <w:right w:val="single" w:sz="4" w:space="0" w:color="auto"/>
            </w:tcBorders>
            <w:shd w:val="clear" w:color="auto" w:fill="auto"/>
            <w:hideMark/>
          </w:tcPr>
          <w:p w14:paraId="13F2D135" w14:textId="77777777" w:rsidR="006240EF" w:rsidRPr="006240EF" w:rsidRDefault="006240EF" w:rsidP="00E929EC">
            <w:pPr>
              <w:jc w:val="center"/>
              <w:rPr>
                <w:bCs/>
              </w:rPr>
            </w:pPr>
          </w:p>
        </w:tc>
        <w:tc>
          <w:tcPr>
            <w:tcW w:w="6580" w:type="dxa"/>
            <w:tcBorders>
              <w:top w:val="nil"/>
              <w:left w:val="nil"/>
              <w:bottom w:val="single" w:sz="4" w:space="0" w:color="auto"/>
              <w:right w:val="single" w:sz="4" w:space="0" w:color="auto"/>
            </w:tcBorders>
            <w:shd w:val="clear" w:color="auto" w:fill="auto"/>
            <w:hideMark/>
          </w:tcPr>
          <w:p w14:paraId="65508BBC" w14:textId="77777777" w:rsidR="006240EF" w:rsidRPr="006240EF" w:rsidRDefault="006240EF" w:rsidP="00E929EC">
            <w:pPr>
              <w:rPr>
                <w:bCs/>
              </w:rPr>
            </w:pPr>
            <w:r w:rsidRPr="006240EF">
              <w:rPr>
                <w:bCs/>
              </w:rPr>
              <w:t xml:space="preserve">OD40mm,  PE SDR17 ūdensvada caurules un to montāža tranšejā  </w:t>
            </w:r>
          </w:p>
        </w:tc>
        <w:tc>
          <w:tcPr>
            <w:tcW w:w="1560" w:type="dxa"/>
            <w:tcBorders>
              <w:top w:val="nil"/>
              <w:left w:val="nil"/>
              <w:bottom w:val="single" w:sz="4" w:space="0" w:color="auto"/>
              <w:right w:val="single" w:sz="8" w:space="0" w:color="auto"/>
            </w:tcBorders>
            <w:shd w:val="clear" w:color="auto" w:fill="auto"/>
            <w:hideMark/>
          </w:tcPr>
          <w:p w14:paraId="5E0D8EF3" w14:textId="77777777" w:rsidR="006240EF" w:rsidRPr="006240EF" w:rsidRDefault="006240EF" w:rsidP="00E929EC">
            <w:pPr>
              <w:jc w:val="center"/>
              <w:rPr>
                <w:bCs/>
              </w:rPr>
            </w:pPr>
            <w:r w:rsidRPr="006240EF">
              <w:rPr>
                <w:bCs/>
              </w:rPr>
              <w:t>57,3</w:t>
            </w:r>
          </w:p>
        </w:tc>
      </w:tr>
      <w:tr w:rsidR="006240EF" w:rsidRPr="006240EF" w14:paraId="4AC42726" w14:textId="77777777" w:rsidTr="00F35AF2">
        <w:trPr>
          <w:trHeight w:val="300"/>
        </w:trPr>
        <w:tc>
          <w:tcPr>
            <w:tcW w:w="1555" w:type="dxa"/>
            <w:vMerge/>
            <w:tcBorders>
              <w:left w:val="single" w:sz="4" w:space="0" w:color="auto"/>
              <w:bottom w:val="single" w:sz="4" w:space="0" w:color="auto"/>
              <w:right w:val="single" w:sz="4" w:space="0" w:color="auto"/>
            </w:tcBorders>
            <w:shd w:val="clear" w:color="auto" w:fill="auto"/>
            <w:hideMark/>
          </w:tcPr>
          <w:p w14:paraId="1BE21C09" w14:textId="77777777" w:rsidR="006240EF" w:rsidRPr="006240EF" w:rsidRDefault="006240EF" w:rsidP="00E929EC">
            <w:pPr>
              <w:jc w:val="center"/>
              <w:rPr>
                <w:bCs/>
              </w:rPr>
            </w:pPr>
          </w:p>
        </w:tc>
        <w:tc>
          <w:tcPr>
            <w:tcW w:w="6580" w:type="dxa"/>
            <w:tcBorders>
              <w:top w:val="nil"/>
              <w:left w:val="nil"/>
              <w:bottom w:val="single" w:sz="4" w:space="0" w:color="auto"/>
              <w:right w:val="single" w:sz="4" w:space="0" w:color="auto"/>
            </w:tcBorders>
            <w:shd w:val="clear" w:color="auto" w:fill="auto"/>
            <w:hideMark/>
          </w:tcPr>
          <w:p w14:paraId="4C5A37D9" w14:textId="77777777" w:rsidR="006240EF" w:rsidRPr="006240EF" w:rsidRDefault="006240EF" w:rsidP="00E929EC">
            <w:pPr>
              <w:rPr>
                <w:bCs/>
              </w:rPr>
            </w:pPr>
            <w:r w:rsidRPr="006240EF">
              <w:rPr>
                <w:bCs/>
              </w:rPr>
              <w:t xml:space="preserve">OD32mm,  PE SDR17 ūdensvada caurules un to montāža tranšejā  </w:t>
            </w:r>
          </w:p>
        </w:tc>
        <w:tc>
          <w:tcPr>
            <w:tcW w:w="1560" w:type="dxa"/>
            <w:tcBorders>
              <w:top w:val="nil"/>
              <w:left w:val="nil"/>
              <w:bottom w:val="single" w:sz="4" w:space="0" w:color="auto"/>
              <w:right w:val="single" w:sz="8" w:space="0" w:color="auto"/>
            </w:tcBorders>
            <w:shd w:val="clear" w:color="auto" w:fill="auto"/>
            <w:hideMark/>
          </w:tcPr>
          <w:p w14:paraId="3C1D4A9C" w14:textId="77777777" w:rsidR="006240EF" w:rsidRPr="006240EF" w:rsidRDefault="006240EF" w:rsidP="00E929EC">
            <w:pPr>
              <w:jc w:val="center"/>
              <w:rPr>
                <w:bCs/>
              </w:rPr>
            </w:pPr>
            <w:r w:rsidRPr="006240EF">
              <w:rPr>
                <w:bCs/>
              </w:rPr>
              <w:t>18,3</w:t>
            </w:r>
          </w:p>
        </w:tc>
      </w:tr>
      <w:tr w:rsidR="006240EF" w:rsidRPr="006240EF" w14:paraId="669DAB12" w14:textId="77777777" w:rsidTr="00F35AF2">
        <w:trPr>
          <w:trHeight w:val="289"/>
        </w:trPr>
        <w:tc>
          <w:tcPr>
            <w:tcW w:w="155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21ECCE5" w14:textId="77777777" w:rsidR="006240EF" w:rsidRPr="006240EF" w:rsidRDefault="006240EF" w:rsidP="00E929EC">
            <w:pPr>
              <w:jc w:val="center"/>
              <w:rPr>
                <w:bCs/>
              </w:rPr>
            </w:pPr>
            <w:r w:rsidRPr="006240EF">
              <w:rPr>
                <w:bCs/>
              </w:rPr>
              <w:t>Tehniskais ūdensvads</w:t>
            </w:r>
          </w:p>
          <w:p w14:paraId="52A76334" w14:textId="77777777" w:rsidR="006240EF" w:rsidRPr="006240EF" w:rsidRDefault="006240EF" w:rsidP="00E929EC">
            <w:pPr>
              <w:jc w:val="center"/>
              <w:rPr>
                <w:bCs/>
              </w:rPr>
            </w:pPr>
          </w:p>
        </w:tc>
        <w:tc>
          <w:tcPr>
            <w:tcW w:w="6580" w:type="dxa"/>
            <w:tcBorders>
              <w:top w:val="single" w:sz="4" w:space="0" w:color="auto"/>
              <w:left w:val="nil"/>
              <w:bottom w:val="single" w:sz="4" w:space="0" w:color="auto"/>
              <w:right w:val="single" w:sz="4" w:space="0" w:color="auto"/>
            </w:tcBorders>
            <w:shd w:val="clear" w:color="auto" w:fill="auto"/>
            <w:hideMark/>
          </w:tcPr>
          <w:p w14:paraId="7A959EF3" w14:textId="77777777" w:rsidR="006240EF" w:rsidRPr="006240EF" w:rsidRDefault="006240EF" w:rsidP="00E929EC">
            <w:pPr>
              <w:rPr>
                <w:bCs/>
              </w:rPr>
            </w:pPr>
            <w:r w:rsidRPr="006240EF">
              <w:rPr>
                <w:bCs/>
              </w:rPr>
              <w:t xml:space="preserve">OD125mm,  PE SDR17 ūdensvada caurules un to montāža tranšejā  </w:t>
            </w:r>
          </w:p>
        </w:tc>
        <w:tc>
          <w:tcPr>
            <w:tcW w:w="1560" w:type="dxa"/>
            <w:tcBorders>
              <w:top w:val="single" w:sz="4" w:space="0" w:color="auto"/>
              <w:left w:val="nil"/>
              <w:bottom w:val="single" w:sz="4" w:space="0" w:color="auto"/>
              <w:right w:val="single" w:sz="4" w:space="0" w:color="auto"/>
            </w:tcBorders>
            <w:shd w:val="clear" w:color="auto" w:fill="auto"/>
            <w:hideMark/>
          </w:tcPr>
          <w:p w14:paraId="58FFC10B" w14:textId="77777777" w:rsidR="006240EF" w:rsidRPr="006240EF" w:rsidRDefault="006240EF" w:rsidP="00E929EC">
            <w:pPr>
              <w:jc w:val="center"/>
              <w:rPr>
                <w:bCs/>
              </w:rPr>
            </w:pPr>
            <w:r w:rsidRPr="006240EF">
              <w:rPr>
                <w:bCs/>
              </w:rPr>
              <w:t>18,2</w:t>
            </w:r>
          </w:p>
        </w:tc>
      </w:tr>
      <w:tr w:rsidR="006240EF" w:rsidRPr="006240EF" w14:paraId="523B4B84" w14:textId="77777777" w:rsidTr="00F35AF2">
        <w:trPr>
          <w:trHeight w:val="300"/>
        </w:trPr>
        <w:tc>
          <w:tcPr>
            <w:tcW w:w="1555" w:type="dxa"/>
            <w:vMerge/>
            <w:tcBorders>
              <w:top w:val="single" w:sz="4" w:space="0" w:color="auto"/>
              <w:left w:val="single" w:sz="4" w:space="0" w:color="auto"/>
              <w:bottom w:val="single" w:sz="4" w:space="0" w:color="auto"/>
              <w:right w:val="single" w:sz="4" w:space="0" w:color="auto"/>
            </w:tcBorders>
            <w:shd w:val="clear" w:color="auto" w:fill="auto"/>
            <w:hideMark/>
          </w:tcPr>
          <w:p w14:paraId="49B8B6D8" w14:textId="77777777" w:rsidR="006240EF" w:rsidRPr="006240EF" w:rsidRDefault="006240EF" w:rsidP="00E929EC">
            <w:pPr>
              <w:jc w:val="center"/>
              <w:rPr>
                <w:bCs/>
              </w:rPr>
            </w:pPr>
          </w:p>
        </w:tc>
        <w:tc>
          <w:tcPr>
            <w:tcW w:w="6580" w:type="dxa"/>
            <w:tcBorders>
              <w:top w:val="single" w:sz="4" w:space="0" w:color="auto"/>
              <w:left w:val="nil"/>
              <w:bottom w:val="single" w:sz="4" w:space="0" w:color="auto"/>
              <w:right w:val="single" w:sz="4" w:space="0" w:color="auto"/>
            </w:tcBorders>
            <w:shd w:val="clear" w:color="auto" w:fill="auto"/>
            <w:hideMark/>
          </w:tcPr>
          <w:p w14:paraId="4E4B461F" w14:textId="77777777" w:rsidR="006240EF" w:rsidRPr="006240EF" w:rsidRDefault="006240EF" w:rsidP="00E929EC">
            <w:pPr>
              <w:rPr>
                <w:bCs/>
              </w:rPr>
            </w:pPr>
            <w:r w:rsidRPr="006240EF">
              <w:rPr>
                <w:bCs/>
              </w:rPr>
              <w:t xml:space="preserve">OD63mm,  PE SDR17 ūdensvada caurules un to montāža tranšejā  </w:t>
            </w:r>
          </w:p>
        </w:tc>
        <w:tc>
          <w:tcPr>
            <w:tcW w:w="1560" w:type="dxa"/>
            <w:tcBorders>
              <w:top w:val="single" w:sz="4" w:space="0" w:color="auto"/>
              <w:left w:val="nil"/>
              <w:bottom w:val="single" w:sz="4" w:space="0" w:color="auto"/>
              <w:right w:val="single" w:sz="4" w:space="0" w:color="auto"/>
            </w:tcBorders>
            <w:shd w:val="clear" w:color="auto" w:fill="auto"/>
            <w:hideMark/>
          </w:tcPr>
          <w:p w14:paraId="38CE024E" w14:textId="77777777" w:rsidR="006240EF" w:rsidRPr="006240EF" w:rsidRDefault="006240EF" w:rsidP="00E929EC">
            <w:pPr>
              <w:jc w:val="center"/>
              <w:rPr>
                <w:bCs/>
              </w:rPr>
            </w:pPr>
            <w:r w:rsidRPr="006240EF">
              <w:rPr>
                <w:bCs/>
              </w:rPr>
              <w:t>63,7</w:t>
            </w:r>
          </w:p>
        </w:tc>
      </w:tr>
      <w:tr w:rsidR="006240EF" w:rsidRPr="006240EF" w14:paraId="78D78498" w14:textId="77777777" w:rsidTr="00F35AF2">
        <w:trPr>
          <w:trHeight w:val="510"/>
        </w:trPr>
        <w:tc>
          <w:tcPr>
            <w:tcW w:w="1555" w:type="dxa"/>
            <w:tcBorders>
              <w:top w:val="nil"/>
              <w:left w:val="single" w:sz="4" w:space="0" w:color="auto"/>
              <w:bottom w:val="single" w:sz="4" w:space="0" w:color="auto"/>
              <w:right w:val="single" w:sz="4" w:space="0" w:color="auto"/>
            </w:tcBorders>
            <w:shd w:val="clear" w:color="auto" w:fill="auto"/>
            <w:hideMark/>
          </w:tcPr>
          <w:p w14:paraId="47CCF758" w14:textId="77777777" w:rsidR="006240EF" w:rsidRPr="006240EF" w:rsidRDefault="006240EF" w:rsidP="00E929EC">
            <w:pPr>
              <w:jc w:val="center"/>
              <w:rPr>
                <w:bCs/>
              </w:rPr>
            </w:pPr>
            <w:r w:rsidRPr="006240EF">
              <w:rPr>
                <w:bCs/>
              </w:rPr>
              <w:t xml:space="preserve"> Sadzīves kanalizācija (K1)</w:t>
            </w:r>
          </w:p>
        </w:tc>
        <w:tc>
          <w:tcPr>
            <w:tcW w:w="6580" w:type="dxa"/>
            <w:tcBorders>
              <w:top w:val="nil"/>
              <w:left w:val="nil"/>
              <w:bottom w:val="single" w:sz="4" w:space="0" w:color="auto"/>
              <w:right w:val="single" w:sz="4" w:space="0" w:color="auto"/>
            </w:tcBorders>
            <w:shd w:val="clear" w:color="auto" w:fill="auto"/>
            <w:hideMark/>
          </w:tcPr>
          <w:p w14:paraId="1D39D67E" w14:textId="77777777" w:rsidR="006240EF" w:rsidRPr="006240EF" w:rsidRDefault="006240EF" w:rsidP="00E929EC">
            <w:pPr>
              <w:rPr>
                <w:bCs/>
              </w:rPr>
            </w:pPr>
            <w:r w:rsidRPr="006240EF">
              <w:rPr>
                <w:bCs/>
              </w:rPr>
              <w:t xml:space="preserve">PP </w:t>
            </w:r>
            <w:proofErr w:type="spellStart"/>
            <w:r w:rsidRPr="006240EF">
              <w:rPr>
                <w:bCs/>
              </w:rPr>
              <w:t>gludsienu</w:t>
            </w:r>
            <w:proofErr w:type="spellEnd"/>
            <w:r w:rsidRPr="006240EF">
              <w:rPr>
                <w:bCs/>
              </w:rPr>
              <w:t xml:space="preserve"> kanalizācijas caurule OD110 (8kN/m2), izbūve </w:t>
            </w:r>
            <w:proofErr w:type="spellStart"/>
            <w:r w:rsidRPr="006240EF">
              <w:rPr>
                <w:bCs/>
              </w:rPr>
              <w:t>būvgrāvī</w:t>
            </w:r>
            <w:proofErr w:type="spellEnd"/>
            <w:r w:rsidRPr="006240EF">
              <w:rPr>
                <w:bCs/>
              </w:rPr>
              <w:t xml:space="preserve"> </w:t>
            </w:r>
          </w:p>
        </w:tc>
        <w:tc>
          <w:tcPr>
            <w:tcW w:w="1560" w:type="dxa"/>
            <w:tcBorders>
              <w:top w:val="nil"/>
              <w:left w:val="nil"/>
              <w:bottom w:val="single" w:sz="4" w:space="0" w:color="auto"/>
              <w:right w:val="single" w:sz="8" w:space="0" w:color="auto"/>
            </w:tcBorders>
            <w:shd w:val="clear" w:color="auto" w:fill="auto"/>
            <w:hideMark/>
          </w:tcPr>
          <w:p w14:paraId="4EE66C59" w14:textId="77777777" w:rsidR="006240EF" w:rsidRPr="006240EF" w:rsidRDefault="006240EF" w:rsidP="00E929EC">
            <w:pPr>
              <w:jc w:val="center"/>
              <w:rPr>
                <w:bCs/>
              </w:rPr>
            </w:pPr>
            <w:r w:rsidRPr="006240EF">
              <w:rPr>
                <w:bCs/>
              </w:rPr>
              <w:t>136,8</w:t>
            </w:r>
          </w:p>
        </w:tc>
      </w:tr>
      <w:tr w:rsidR="006240EF" w:rsidRPr="006240EF" w14:paraId="03555B1A" w14:textId="77777777" w:rsidTr="00F35AF2">
        <w:trPr>
          <w:trHeight w:val="289"/>
        </w:trPr>
        <w:tc>
          <w:tcPr>
            <w:tcW w:w="1555" w:type="dxa"/>
            <w:vMerge w:val="restart"/>
            <w:tcBorders>
              <w:top w:val="nil"/>
              <w:left w:val="single" w:sz="4" w:space="0" w:color="auto"/>
              <w:right w:val="single" w:sz="4" w:space="0" w:color="auto"/>
            </w:tcBorders>
            <w:shd w:val="clear" w:color="auto" w:fill="auto"/>
            <w:hideMark/>
          </w:tcPr>
          <w:p w14:paraId="7F06BB7E" w14:textId="77777777" w:rsidR="006240EF" w:rsidRPr="006240EF" w:rsidRDefault="006240EF" w:rsidP="00E929EC">
            <w:pPr>
              <w:jc w:val="center"/>
              <w:rPr>
                <w:bCs/>
              </w:rPr>
            </w:pPr>
            <w:r w:rsidRPr="006240EF">
              <w:rPr>
                <w:bCs/>
              </w:rPr>
              <w:t>Ražošanas kanalizācija</w:t>
            </w:r>
          </w:p>
          <w:p w14:paraId="4053CFC7" w14:textId="77777777" w:rsidR="006240EF" w:rsidRPr="006240EF" w:rsidRDefault="006240EF" w:rsidP="00E929EC">
            <w:pPr>
              <w:jc w:val="center"/>
              <w:rPr>
                <w:bCs/>
              </w:rPr>
            </w:pPr>
          </w:p>
          <w:p w14:paraId="6A56DAA2" w14:textId="77777777" w:rsidR="006240EF" w:rsidRPr="006240EF" w:rsidRDefault="006240EF" w:rsidP="00E929EC">
            <w:pPr>
              <w:jc w:val="center"/>
              <w:rPr>
                <w:bCs/>
              </w:rPr>
            </w:pPr>
          </w:p>
        </w:tc>
        <w:tc>
          <w:tcPr>
            <w:tcW w:w="6580" w:type="dxa"/>
            <w:tcBorders>
              <w:top w:val="nil"/>
              <w:left w:val="nil"/>
              <w:bottom w:val="single" w:sz="4" w:space="0" w:color="auto"/>
              <w:right w:val="single" w:sz="4" w:space="0" w:color="auto"/>
            </w:tcBorders>
            <w:shd w:val="clear" w:color="auto" w:fill="auto"/>
            <w:hideMark/>
          </w:tcPr>
          <w:p w14:paraId="210E74C9" w14:textId="77777777" w:rsidR="006240EF" w:rsidRPr="006240EF" w:rsidRDefault="006240EF" w:rsidP="00E929EC">
            <w:pPr>
              <w:rPr>
                <w:bCs/>
              </w:rPr>
            </w:pPr>
            <w:r w:rsidRPr="006240EF">
              <w:rPr>
                <w:bCs/>
              </w:rPr>
              <w:t xml:space="preserve">PP </w:t>
            </w:r>
            <w:proofErr w:type="spellStart"/>
            <w:r w:rsidRPr="006240EF">
              <w:rPr>
                <w:bCs/>
              </w:rPr>
              <w:t>monolītsienu</w:t>
            </w:r>
            <w:proofErr w:type="spellEnd"/>
            <w:r w:rsidRPr="006240EF">
              <w:rPr>
                <w:bCs/>
              </w:rPr>
              <w:t xml:space="preserve"> kanalizācijas caurule ar monolītu ribu OD315(8kN/m2), izbūve </w:t>
            </w:r>
            <w:proofErr w:type="spellStart"/>
            <w:r w:rsidRPr="006240EF">
              <w:rPr>
                <w:bCs/>
              </w:rPr>
              <w:t>būvgrāvī</w:t>
            </w:r>
            <w:proofErr w:type="spellEnd"/>
          </w:p>
        </w:tc>
        <w:tc>
          <w:tcPr>
            <w:tcW w:w="1560" w:type="dxa"/>
            <w:tcBorders>
              <w:top w:val="nil"/>
              <w:left w:val="nil"/>
              <w:bottom w:val="single" w:sz="4" w:space="0" w:color="auto"/>
              <w:right w:val="single" w:sz="8" w:space="0" w:color="auto"/>
            </w:tcBorders>
            <w:shd w:val="clear" w:color="auto" w:fill="auto"/>
            <w:hideMark/>
          </w:tcPr>
          <w:p w14:paraId="42A30721" w14:textId="77777777" w:rsidR="006240EF" w:rsidRPr="006240EF" w:rsidRDefault="006240EF" w:rsidP="00E929EC">
            <w:pPr>
              <w:jc w:val="center"/>
              <w:rPr>
                <w:bCs/>
              </w:rPr>
            </w:pPr>
            <w:r w:rsidRPr="006240EF">
              <w:rPr>
                <w:bCs/>
              </w:rPr>
              <w:t>83,6</w:t>
            </w:r>
          </w:p>
        </w:tc>
      </w:tr>
      <w:tr w:rsidR="006240EF" w:rsidRPr="006240EF" w14:paraId="50B4CA0D" w14:textId="77777777" w:rsidTr="00F35AF2">
        <w:trPr>
          <w:trHeight w:val="300"/>
        </w:trPr>
        <w:tc>
          <w:tcPr>
            <w:tcW w:w="1555" w:type="dxa"/>
            <w:vMerge/>
            <w:tcBorders>
              <w:left w:val="single" w:sz="4" w:space="0" w:color="auto"/>
              <w:right w:val="single" w:sz="4" w:space="0" w:color="auto"/>
            </w:tcBorders>
            <w:shd w:val="clear" w:color="auto" w:fill="auto"/>
            <w:hideMark/>
          </w:tcPr>
          <w:p w14:paraId="7C94AD50" w14:textId="77777777" w:rsidR="006240EF" w:rsidRPr="006240EF" w:rsidRDefault="006240EF" w:rsidP="00E929EC">
            <w:pPr>
              <w:jc w:val="center"/>
              <w:rPr>
                <w:bCs/>
              </w:rPr>
            </w:pPr>
          </w:p>
        </w:tc>
        <w:tc>
          <w:tcPr>
            <w:tcW w:w="6580" w:type="dxa"/>
            <w:tcBorders>
              <w:top w:val="nil"/>
              <w:left w:val="nil"/>
              <w:bottom w:val="single" w:sz="4" w:space="0" w:color="auto"/>
              <w:right w:val="single" w:sz="4" w:space="0" w:color="auto"/>
            </w:tcBorders>
            <w:shd w:val="clear" w:color="auto" w:fill="auto"/>
            <w:hideMark/>
          </w:tcPr>
          <w:p w14:paraId="6EC9D118" w14:textId="77777777" w:rsidR="006240EF" w:rsidRPr="006240EF" w:rsidRDefault="006240EF" w:rsidP="00E929EC">
            <w:pPr>
              <w:rPr>
                <w:bCs/>
              </w:rPr>
            </w:pPr>
            <w:r w:rsidRPr="006240EF">
              <w:rPr>
                <w:bCs/>
              </w:rPr>
              <w:t xml:space="preserve">PP </w:t>
            </w:r>
            <w:proofErr w:type="spellStart"/>
            <w:r w:rsidRPr="006240EF">
              <w:rPr>
                <w:bCs/>
              </w:rPr>
              <w:t>monolītsienu</w:t>
            </w:r>
            <w:proofErr w:type="spellEnd"/>
            <w:r w:rsidRPr="006240EF">
              <w:rPr>
                <w:bCs/>
              </w:rPr>
              <w:t xml:space="preserve"> kanalizācijas caurule ar monolītu ribu OD250(8kN/m2), izbūve </w:t>
            </w:r>
            <w:proofErr w:type="spellStart"/>
            <w:r w:rsidRPr="006240EF">
              <w:rPr>
                <w:bCs/>
              </w:rPr>
              <w:t>būvgrāvī</w:t>
            </w:r>
            <w:proofErr w:type="spellEnd"/>
          </w:p>
        </w:tc>
        <w:tc>
          <w:tcPr>
            <w:tcW w:w="1560" w:type="dxa"/>
            <w:tcBorders>
              <w:top w:val="nil"/>
              <w:left w:val="nil"/>
              <w:bottom w:val="single" w:sz="4" w:space="0" w:color="auto"/>
              <w:right w:val="single" w:sz="8" w:space="0" w:color="auto"/>
            </w:tcBorders>
            <w:shd w:val="clear" w:color="auto" w:fill="auto"/>
            <w:hideMark/>
          </w:tcPr>
          <w:p w14:paraId="4F678060" w14:textId="77777777" w:rsidR="006240EF" w:rsidRPr="006240EF" w:rsidRDefault="006240EF" w:rsidP="00E929EC">
            <w:pPr>
              <w:jc w:val="center"/>
              <w:rPr>
                <w:bCs/>
              </w:rPr>
            </w:pPr>
            <w:r w:rsidRPr="006240EF">
              <w:rPr>
                <w:bCs/>
              </w:rPr>
              <w:t>41,1</w:t>
            </w:r>
          </w:p>
        </w:tc>
      </w:tr>
      <w:tr w:rsidR="006240EF" w:rsidRPr="006240EF" w14:paraId="7205C0C7" w14:textId="77777777" w:rsidTr="00F35AF2">
        <w:trPr>
          <w:trHeight w:val="300"/>
        </w:trPr>
        <w:tc>
          <w:tcPr>
            <w:tcW w:w="1555" w:type="dxa"/>
            <w:vMerge/>
            <w:tcBorders>
              <w:left w:val="single" w:sz="4" w:space="0" w:color="auto"/>
              <w:right w:val="single" w:sz="4" w:space="0" w:color="auto"/>
            </w:tcBorders>
            <w:shd w:val="clear" w:color="auto" w:fill="auto"/>
            <w:hideMark/>
          </w:tcPr>
          <w:p w14:paraId="42B83322" w14:textId="77777777" w:rsidR="006240EF" w:rsidRPr="006240EF" w:rsidRDefault="006240EF" w:rsidP="00E929EC">
            <w:pPr>
              <w:jc w:val="center"/>
              <w:rPr>
                <w:bCs/>
              </w:rPr>
            </w:pPr>
          </w:p>
        </w:tc>
        <w:tc>
          <w:tcPr>
            <w:tcW w:w="6580" w:type="dxa"/>
            <w:tcBorders>
              <w:top w:val="nil"/>
              <w:left w:val="nil"/>
              <w:bottom w:val="single" w:sz="4" w:space="0" w:color="auto"/>
              <w:right w:val="single" w:sz="4" w:space="0" w:color="auto"/>
            </w:tcBorders>
            <w:shd w:val="clear" w:color="auto" w:fill="auto"/>
            <w:hideMark/>
          </w:tcPr>
          <w:p w14:paraId="2F8E7419" w14:textId="77777777" w:rsidR="006240EF" w:rsidRPr="006240EF" w:rsidRDefault="006240EF" w:rsidP="00E929EC">
            <w:pPr>
              <w:rPr>
                <w:bCs/>
              </w:rPr>
            </w:pPr>
            <w:r w:rsidRPr="006240EF">
              <w:rPr>
                <w:bCs/>
              </w:rPr>
              <w:t xml:space="preserve">OD180mm,  PE SDR17 spiediena kanalizācijas caurules un to montāža tranšejā  </w:t>
            </w:r>
          </w:p>
        </w:tc>
        <w:tc>
          <w:tcPr>
            <w:tcW w:w="1560" w:type="dxa"/>
            <w:tcBorders>
              <w:top w:val="nil"/>
              <w:left w:val="nil"/>
              <w:bottom w:val="single" w:sz="4" w:space="0" w:color="auto"/>
              <w:right w:val="single" w:sz="8" w:space="0" w:color="auto"/>
            </w:tcBorders>
            <w:shd w:val="clear" w:color="auto" w:fill="auto"/>
            <w:hideMark/>
          </w:tcPr>
          <w:p w14:paraId="0708A745" w14:textId="77777777" w:rsidR="006240EF" w:rsidRPr="006240EF" w:rsidRDefault="006240EF" w:rsidP="00E929EC">
            <w:pPr>
              <w:jc w:val="center"/>
              <w:rPr>
                <w:bCs/>
              </w:rPr>
            </w:pPr>
            <w:r w:rsidRPr="006240EF">
              <w:rPr>
                <w:bCs/>
              </w:rPr>
              <w:t>127,2</w:t>
            </w:r>
          </w:p>
        </w:tc>
      </w:tr>
      <w:tr w:rsidR="006240EF" w:rsidRPr="006240EF" w14:paraId="6426A387" w14:textId="77777777" w:rsidTr="00F35AF2">
        <w:trPr>
          <w:trHeight w:val="289"/>
        </w:trPr>
        <w:tc>
          <w:tcPr>
            <w:tcW w:w="1555" w:type="dxa"/>
            <w:vMerge/>
            <w:tcBorders>
              <w:left w:val="single" w:sz="4" w:space="0" w:color="auto"/>
              <w:right w:val="single" w:sz="4" w:space="0" w:color="auto"/>
            </w:tcBorders>
            <w:shd w:val="clear" w:color="auto" w:fill="auto"/>
            <w:hideMark/>
          </w:tcPr>
          <w:p w14:paraId="61C193C4" w14:textId="77777777" w:rsidR="006240EF" w:rsidRPr="006240EF" w:rsidRDefault="006240EF" w:rsidP="00E929EC">
            <w:pPr>
              <w:jc w:val="center"/>
              <w:rPr>
                <w:bCs/>
              </w:rPr>
            </w:pPr>
          </w:p>
        </w:tc>
        <w:tc>
          <w:tcPr>
            <w:tcW w:w="6580" w:type="dxa"/>
            <w:tcBorders>
              <w:top w:val="nil"/>
              <w:left w:val="nil"/>
              <w:bottom w:val="single" w:sz="4" w:space="0" w:color="auto"/>
              <w:right w:val="single" w:sz="4" w:space="0" w:color="auto"/>
            </w:tcBorders>
            <w:shd w:val="clear" w:color="auto" w:fill="auto"/>
            <w:hideMark/>
          </w:tcPr>
          <w:p w14:paraId="5A4EC19C" w14:textId="77777777" w:rsidR="006240EF" w:rsidRPr="006240EF" w:rsidRDefault="006240EF" w:rsidP="00E929EC">
            <w:pPr>
              <w:rPr>
                <w:bCs/>
              </w:rPr>
            </w:pPr>
            <w:r w:rsidRPr="006240EF">
              <w:rPr>
                <w:bCs/>
              </w:rPr>
              <w:t xml:space="preserve">OD90mm,  PE SDR17 spiediena kanalizācijas caurules un to montāža tranšejā  </w:t>
            </w:r>
          </w:p>
        </w:tc>
        <w:tc>
          <w:tcPr>
            <w:tcW w:w="1560" w:type="dxa"/>
            <w:tcBorders>
              <w:top w:val="nil"/>
              <w:left w:val="nil"/>
              <w:bottom w:val="single" w:sz="4" w:space="0" w:color="auto"/>
              <w:right w:val="single" w:sz="8" w:space="0" w:color="auto"/>
            </w:tcBorders>
            <w:shd w:val="clear" w:color="auto" w:fill="auto"/>
            <w:hideMark/>
          </w:tcPr>
          <w:p w14:paraId="1A665DBC" w14:textId="77777777" w:rsidR="006240EF" w:rsidRPr="006240EF" w:rsidRDefault="006240EF" w:rsidP="00E929EC">
            <w:pPr>
              <w:jc w:val="center"/>
              <w:rPr>
                <w:bCs/>
              </w:rPr>
            </w:pPr>
            <w:r w:rsidRPr="006240EF">
              <w:rPr>
                <w:bCs/>
              </w:rPr>
              <w:t>24,1</w:t>
            </w:r>
          </w:p>
        </w:tc>
      </w:tr>
      <w:tr w:rsidR="006240EF" w:rsidRPr="006240EF" w14:paraId="2D90DE85" w14:textId="77777777" w:rsidTr="00F35AF2">
        <w:trPr>
          <w:trHeight w:val="289"/>
        </w:trPr>
        <w:tc>
          <w:tcPr>
            <w:tcW w:w="1555" w:type="dxa"/>
            <w:vMerge/>
            <w:tcBorders>
              <w:left w:val="single" w:sz="4" w:space="0" w:color="auto"/>
              <w:right w:val="single" w:sz="4" w:space="0" w:color="auto"/>
            </w:tcBorders>
            <w:shd w:val="clear" w:color="auto" w:fill="auto"/>
            <w:hideMark/>
          </w:tcPr>
          <w:p w14:paraId="395C4EA8" w14:textId="77777777" w:rsidR="006240EF" w:rsidRPr="006240EF" w:rsidRDefault="006240EF" w:rsidP="00E929EC">
            <w:pPr>
              <w:jc w:val="center"/>
              <w:rPr>
                <w:bCs/>
              </w:rPr>
            </w:pPr>
          </w:p>
        </w:tc>
        <w:tc>
          <w:tcPr>
            <w:tcW w:w="6580" w:type="dxa"/>
            <w:tcBorders>
              <w:top w:val="nil"/>
              <w:left w:val="nil"/>
              <w:bottom w:val="single" w:sz="4" w:space="0" w:color="auto"/>
              <w:right w:val="single" w:sz="4" w:space="0" w:color="auto"/>
            </w:tcBorders>
            <w:shd w:val="clear" w:color="auto" w:fill="auto"/>
            <w:hideMark/>
          </w:tcPr>
          <w:p w14:paraId="254249FE" w14:textId="77777777" w:rsidR="006240EF" w:rsidRPr="006240EF" w:rsidRDefault="006240EF" w:rsidP="00E929EC">
            <w:pPr>
              <w:rPr>
                <w:bCs/>
              </w:rPr>
            </w:pPr>
            <w:r w:rsidRPr="006240EF">
              <w:rPr>
                <w:bCs/>
              </w:rPr>
              <w:t xml:space="preserve">OD63mm,  PE SDR17 spiediena kanalizācijas caurules un to montāža tranšejā  </w:t>
            </w:r>
          </w:p>
        </w:tc>
        <w:tc>
          <w:tcPr>
            <w:tcW w:w="1560" w:type="dxa"/>
            <w:tcBorders>
              <w:top w:val="nil"/>
              <w:left w:val="nil"/>
              <w:bottom w:val="single" w:sz="4" w:space="0" w:color="auto"/>
              <w:right w:val="single" w:sz="8" w:space="0" w:color="auto"/>
            </w:tcBorders>
            <w:shd w:val="clear" w:color="auto" w:fill="auto"/>
            <w:hideMark/>
          </w:tcPr>
          <w:p w14:paraId="7B1D4945" w14:textId="77777777" w:rsidR="006240EF" w:rsidRPr="006240EF" w:rsidRDefault="006240EF" w:rsidP="00E929EC">
            <w:pPr>
              <w:jc w:val="center"/>
              <w:rPr>
                <w:bCs/>
              </w:rPr>
            </w:pPr>
            <w:r w:rsidRPr="006240EF">
              <w:rPr>
                <w:bCs/>
              </w:rPr>
              <w:t>150,0</w:t>
            </w:r>
          </w:p>
        </w:tc>
      </w:tr>
      <w:tr w:rsidR="006240EF" w:rsidRPr="006240EF" w14:paraId="097D734E" w14:textId="77777777" w:rsidTr="00F35AF2">
        <w:trPr>
          <w:trHeight w:val="300"/>
        </w:trPr>
        <w:tc>
          <w:tcPr>
            <w:tcW w:w="1555" w:type="dxa"/>
            <w:vMerge/>
            <w:tcBorders>
              <w:left w:val="single" w:sz="4" w:space="0" w:color="auto"/>
              <w:bottom w:val="single" w:sz="4" w:space="0" w:color="auto"/>
              <w:right w:val="single" w:sz="4" w:space="0" w:color="auto"/>
            </w:tcBorders>
            <w:shd w:val="clear" w:color="auto" w:fill="auto"/>
            <w:hideMark/>
          </w:tcPr>
          <w:p w14:paraId="29B550EF" w14:textId="77777777" w:rsidR="006240EF" w:rsidRPr="006240EF" w:rsidRDefault="006240EF" w:rsidP="00E929EC">
            <w:pPr>
              <w:jc w:val="center"/>
              <w:rPr>
                <w:bCs/>
              </w:rPr>
            </w:pPr>
          </w:p>
        </w:tc>
        <w:tc>
          <w:tcPr>
            <w:tcW w:w="6580" w:type="dxa"/>
            <w:tcBorders>
              <w:top w:val="nil"/>
              <w:left w:val="nil"/>
              <w:bottom w:val="single" w:sz="4" w:space="0" w:color="auto"/>
              <w:right w:val="single" w:sz="4" w:space="0" w:color="auto"/>
            </w:tcBorders>
            <w:shd w:val="clear" w:color="auto" w:fill="auto"/>
            <w:hideMark/>
          </w:tcPr>
          <w:p w14:paraId="2BEEB8A4" w14:textId="77777777" w:rsidR="006240EF" w:rsidRPr="006240EF" w:rsidRDefault="006240EF" w:rsidP="00E929EC">
            <w:pPr>
              <w:rPr>
                <w:bCs/>
              </w:rPr>
            </w:pPr>
            <w:r w:rsidRPr="006240EF">
              <w:rPr>
                <w:bCs/>
              </w:rPr>
              <w:t xml:space="preserve">OD40mm,  PE SDR17 spiediena kanalizācijas caurules un to montāža tranšejā  </w:t>
            </w:r>
          </w:p>
        </w:tc>
        <w:tc>
          <w:tcPr>
            <w:tcW w:w="1560" w:type="dxa"/>
            <w:tcBorders>
              <w:top w:val="nil"/>
              <w:left w:val="nil"/>
              <w:bottom w:val="single" w:sz="4" w:space="0" w:color="auto"/>
              <w:right w:val="single" w:sz="8" w:space="0" w:color="auto"/>
            </w:tcBorders>
            <w:shd w:val="clear" w:color="auto" w:fill="auto"/>
            <w:hideMark/>
          </w:tcPr>
          <w:p w14:paraId="002E40ED" w14:textId="77777777" w:rsidR="006240EF" w:rsidRPr="006240EF" w:rsidRDefault="006240EF" w:rsidP="00E929EC">
            <w:pPr>
              <w:jc w:val="center"/>
              <w:rPr>
                <w:bCs/>
              </w:rPr>
            </w:pPr>
            <w:r w:rsidRPr="006240EF">
              <w:rPr>
                <w:bCs/>
              </w:rPr>
              <w:t>18,4</w:t>
            </w:r>
          </w:p>
        </w:tc>
      </w:tr>
      <w:tr w:rsidR="006240EF" w:rsidRPr="006240EF" w14:paraId="055587B3" w14:textId="77777777" w:rsidTr="00F35AF2">
        <w:trPr>
          <w:trHeight w:val="552"/>
        </w:trPr>
        <w:tc>
          <w:tcPr>
            <w:tcW w:w="1555" w:type="dxa"/>
            <w:vMerge w:val="restart"/>
            <w:tcBorders>
              <w:top w:val="nil"/>
              <w:left w:val="single" w:sz="4" w:space="0" w:color="auto"/>
              <w:right w:val="single" w:sz="4" w:space="0" w:color="auto"/>
            </w:tcBorders>
            <w:shd w:val="clear" w:color="auto" w:fill="auto"/>
            <w:hideMark/>
          </w:tcPr>
          <w:p w14:paraId="2CBD3B73" w14:textId="77777777" w:rsidR="006240EF" w:rsidRPr="006240EF" w:rsidRDefault="006240EF" w:rsidP="00E929EC">
            <w:pPr>
              <w:jc w:val="center"/>
              <w:rPr>
                <w:bCs/>
              </w:rPr>
            </w:pPr>
            <w:r w:rsidRPr="006240EF">
              <w:rPr>
                <w:bCs/>
              </w:rPr>
              <w:t xml:space="preserve"> Lietus ūdens kanalizācija </w:t>
            </w:r>
          </w:p>
          <w:p w14:paraId="729E70E6" w14:textId="77777777" w:rsidR="006240EF" w:rsidRPr="006240EF" w:rsidRDefault="006240EF" w:rsidP="00E929EC">
            <w:pPr>
              <w:jc w:val="center"/>
              <w:rPr>
                <w:bCs/>
              </w:rPr>
            </w:pPr>
          </w:p>
          <w:p w14:paraId="435E191C" w14:textId="77777777" w:rsidR="006240EF" w:rsidRPr="006240EF" w:rsidRDefault="006240EF" w:rsidP="00E929EC">
            <w:pPr>
              <w:jc w:val="center"/>
              <w:rPr>
                <w:bCs/>
              </w:rPr>
            </w:pPr>
          </w:p>
        </w:tc>
        <w:tc>
          <w:tcPr>
            <w:tcW w:w="6580" w:type="dxa"/>
            <w:tcBorders>
              <w:top w:val="nil"/>
              <w:left w:val="nil"/>
              <w:bottom w:val="single" w:sz="4" w:space="0" w:color="auto"/>
              <w:right w:val="single" w:sz="4" w:space="0" w:color="auto"/>
            </w:tcBorders>
            <w:shd w:val="clear" w:color="auto" w:fill="auto"/>
            <w:hideMark/>
          </w:tcPr>
          <w:p w14:paraId="0BF61879" w14:textId="77777777" w:rsidR="006240EF" w:rsidRPr="006240EF" w:rsidRDefault="006240EF" w:rsidP="00E929EC">
            <w:pPr>
              <w:rPr>
                <w:bCs/>
              </w:rPr>
            </w:pPr>
            <w:r w:rsidRPr="006240EF">
              <w:rPr>
                <w:bCs/>
              </w:rPr>
              <w:t xml:space="preserve">PP </w:t>
            </w:r>
            <w:proofErr w:type="spellStart"/>
            <w:r w:rsidRPr="006240EF">
              <w:rPr>
                <w:bCs/>
              </w:rPr>
              <w:t>monolītsienu</w:t>
            </w:r>
            <w:proofErr w:type="spellEnd"/>
            <w:r w:rsidRPr="006240EF">
              <w:rPr>
                <w:bCs/>
              </w:rPr>
              <w:t xml:space="preserve"> ar </w:t>
            </w:r>
            <w:proofErr w:type="spellStart"/>
            <w:r w:rsidRPr="006240EF">
              <w:rPr>
                <w:bCs/>
              </w:rPr>
              <w:t>mon</w:t>
            </w:r>
            <w:proofErr w:type="spellEnd"/>
            <w:r w:rsidRPr="006240EF">
              <w:rPr>
                <w:bCs/>
              </w:rPr>
              <w:t xml:space="preserve">. ribām kanalizācijas caurule ar monolītu ribu OD560 (8kN/m2), izbūve </w:t>
            </w:r>
            <w:proofErr w:type="spellStart"/>
            <w:r w:rsidRPr="006240EF">
              <w:rPr>
                <w:bCs/>
              </w:rPr>
              <w:t>būvgrāvī</w:t>
            </w:r>
            <w:proofErr w:type="spellEnd"/>
            <w:r w:rsidRPr="006240EF">
              <w:rPr>
                <w:bCs/>
              </w:rPr>
              <w:t xml:space="preserve"> </w:t>
            </w:r>
          </w:p>
        </w:tc>
        <w:tc>
          <w:tcPr>
            <w:tcW w:w="1560" w:type="dxa"/>
            <w:tcBorders>
              <w:top w:val="nil"/>
              <w:left w:val="nil"/>
              <w:bottom w:val="single" w:sz="4" w:space="0" w:color="auto"/>
              <w:right w:val="single" w:sz="8" w:space="0" w:color="auto"/>
            </w:tcBorders>
            <w:shd w:val="clear" w:color="auto" w:fill="auto"/>
            <w:hideMark/>
          </w:tcPr>
          <w:p w14:paraId="7B159080" w14:textId="77777777" w:rsidR="006240EF" w:rsidRPr="006240EF" w:rsidRDefault="006240EF" w:rsidP="00E929EC">
            <w:pPr>
              <w:jc w:val="center"/>
              <w:rPr>
                <w:bCs/>
              </w:rPr>
            </w:pPr>
            <w:r w:rsidRPr="006240EF">
              <w:rPr>
                <w:bCs/>
              </w:rPr>
              <w:t>283,8</w:t>
            </w:r>
          </w:p>
        </w:tc>
      </w:tr>
      <w:tr w:rsidR="006240EF" w:rsidRPr="006240EF" w14:paraId="104C7023" w14:textId="77777777" w:rsidTr="00F35AF2">
        <w:trPr>
          <w:trHeight w:val="510"/>
        </w:trPr>
        <w:tc>
          <w:tcPr>
            <w:tcW w:w="1555" w:type="dxa"/>
            <w:vMerge/>
            <w:tcBorders>
              <w:left w:val="single" w:sz="4" w:space="0" w:color="auto"/>
              <w:right w:val="single" w:sz="4" w:space="0" w:color="auto"/>
            </w:tcBorders>
            <w:shd w:val="clear" w:color="auto" w:fill="auto"/>
            <w:hideMark/>
          </w:tcPr>
          <w:p w14:paraId="3D43819E" w14:textId="77777777" w:rsidR="006240EF" w:rsidRPr="006240EF" w:rsidRDefault="006240EF" w:rsidP="00E929EC">
            <w:pPr>
              <w:jc w:val="center"/>
              <w:rPr>
                <w:bCs/>
              </w:rPr>
            </w:pPr>
          </w:p>
        </w:tc>
        <w:tc>
          <w:tcPr>
            <w:tcW w:w="6580" w:type="dxa"/>
            <w:tcBorders>
              <w:top w:val="nil"/>
              <w:left w:val="nil"/>
              <w:bottom w:val="single" w:sz="4" w:space="0" w:color="auto"/>
              <w:right w:val="single" w:sz="4" w:space="0" w:color="auto"/>
            </w:tcBorders>
            <w:shd w:val="clear" w:color="auto" w:fill="auto"/>
            <w:hideMark/>
          </w:tcPr>
          <w:p w14:paraId="61D06EF3" w14:textId="77777777" w:rsidR="006240EF" w:rsidRPr="006240EF" w:rsidRDefault="006240EF" w:rsidP="00E929EC">
            <w:pPr>
              <w:rPr>
                <w:bCs/>
              </w:rPr>
            </w:pPr>
            <w:r w:rsidRPr="006240EF">
              <w:rPr>
                <w:bCs/>
              </w:rPr>
              <w:t xml:space="preserve">PP </w:t>
            </w:r>
            <w:proofErr w:type="spellStart"/>
            <w:r w:rsidRPr="006240EF">
              <w:rPr>
                <w:bCs/>
              </w:rPr>
              <w:t>monolītsienu</w:t>
            </w:r>
            <w:proofErr w:type="spellEnd"/>
            <w:r w:rsidRPr="006240EF">
              <w:rPr>
                <w:bCs/>
              </w:rPr>
              <w:t xml:space="preserve"> ar </w:t>
            </w:r>
            <w:proofErr w:type="spellStart"/>
            <w:r w:rsidRPr="006240EF">
              <w:rPr>
                <w:bCs/>
              </w:rPr>
              <w:t>mon</w:t>
            </w:r>
            <w:proofErr w:type="spellEnd"/>
            <w:r w:rsidRPr="006240EF">
              <w:rPr>
                <w:bCs/>
              </w:rPr>
              <w:t>. ribām kanalizācijas caurule ar monolītu ribu OD315</w:t>
            </w:r>
            <w:r w:rsidRPr="006240EF">
              <w:rPr>
                <w:bCs/>
              </w:rPr>
              <w:br/>
              <w:t>(8kN/m2 )</w:t>
            </w:r>
          </w:p>
        </w:tc>
        <w:tc>
          <w:tcPr>
            <w:tcW w:w="1560" w:type="dxa"/>
            <w:tcBorders>
              <w:top w:val="nil"/>
              <w:left w:val="nil"/>
              <w:bottom w:val="single" w:sz="4" w:space="0" w:color="auto"/>
              <w:right w:val="single" w:sz="8" w:space="0" w:color="auto"/>
            </w:tcBorders>
            <w:shd w:val="clear" w:color="auto" w:fill="auto"/>
            <w:hideMark/>
          </w:tcPr>
          <w:p w14:paraId="143D5757" w14:textId="77777777" w:rsidR="006240EF" w:rsidRPr="006240EF" w:rsidRDefault="006240EF" w:rsidP="00E929EC">
            <w:pPr>
              <w:jc w:val="center"/>
              <w:rPr>
                <w:bCs/>
              </w:rPr>
            </w:pPr>
            <w:r w:rsidRPr="006240EF">
              <w:rPr>
                <w:bCs/>
              </w:rPr>
              <w:t>39,9</w:t>
            </w:r>
          </w:p>
        </w:tc>
      </w:tr>
      <w:tr w:rsidR="006240EF" w:rsidRPr="006240EF" w14:paraId="7AE6B849" w14:textId="77777777" w:rsidTr="00F35AF2">
        <w:trPr>
          <w:trHeight w:val="315"/>
        </w:trPr>
        <w:tc>
          <w:tcPr>
            <w:tcW w:w="1555" w:type="dxa"/>
            <w:vMerge/>
            <w:tcBorders>
              <w:left w:val="single" w:sz="4" w:space="0" w:color="auto"/>
              <w:bottom w:val="single" w:sz="8" w:space="0" w:color="auto"/>
              <w:right w:val="single" w:sz="4" w:space="0" w:color="auto"/>
            </w:tcBorders>
            <w:shd w:val="clear" w:color="auto" w:fill="auto"/>
            <w:hideMark/>
          </w:tcPr>
          <w:p w14:paraId="5F76A5C9" w14:textId="77777777" w:rsidR="006240EF" w:rsidRPr="006240EF" w:rsidRDefault="006240EF" w:rsidP="00E929EC">
            <w:pPr>
              <w:jc w:val="center"/>
              <w:rPr>
                <w:bCs/>
              </w:rPr>
            </w:pPr>
          </w:p>
        </w:tc>
        <w:tc>
          <w:tcPr>
            <w:tcW w:w="6580" w:type="dxa"/>
            <w:tcBorders>
              <w:top w:val="nil"/>
              <w:left w:val="nil"/>
              <w:bottom w:val="single" w:sz="8" w:space="0" w:color="auto"/>
              <w:right w:val="single" w:sz="4" w:space="0" w:color="auto"/>
            </w:tcBorders>
            <w:shd w:val="clear" w:color="auto" w:fill="auto"/>
            <w:hideMark/>
          </w:tcPr>
          <w:p w14:paraId="65C2FD43" w14:textId="77777777" w:rsidR="006240EF" w:rsidRPr="006240EF" w:rsidRDefault="006240EF" w:rsidP="00E929EC">
            <w:pPr>
              <w:rPr>
                <w:bCs/>
              </w:rPr>
            </w:pPr>
            <w:r w:rsidRPr="006240EF">
              <w:rPr>
                <w:bCs/>
              </w:rPr>
              <w:t xml:space="preserve">PP </w:t>
            </w:r>
            <w:proofErr w:type="spellStart"/>
            <w:r w:rsidRPr="006240EF">
              <w:rPr>
                <w:bCs/>
              </w:rPr>
              <w:t>gludsienu</w:t>
            </w:r>
            <w:proofErr w:type="spellEnd"/>
            <w:r w:rsidRPr="006240EF">
              <w:rPr>
                <w:bCs/>
              </w:rPr>
              <w:t xml:space="preserve"> notekūdeņu caurule OD200 (8kN/m2), izbūve </w:t>
            </w:r>
            <w:proofErr w:type="spellStart"/>
            <w:r w:rsidRPr="006240EF">
              <w:rPr>
                <w:bCs/>
              </w:rPr>
              <w:t>būvgrāvī</w:t>
            </w:r>
            <w:proofErr w:type="spellEnd"/>
            <w:r w:rsidRPr="006240EF">
              <w:rPr>
                <w:bCs/>
              </w:rPr>
              <w:t xml:space="preserve"> </w:t>
            </w:r>
          </w:p>
        </w:tc>
        <w:tc>
          <w:tcPr>
            <w:tcW w:w="1560" w:type="dxa"/>
            <w:tcBorders>
              <w:top w:val="nil"/>
              <w:left w:val="nil"/>
              <w:bottom w:val="single" w:sz="8" w:space="0" w:color="auto"/>
              <w:right w:val="single" w:sz="8" w:space="0" w:color="auto"/>
            </w:tcBorders>
            <w:shd w:val="clear" w:color="auto" w:fill="auto"/>
            <w:hideMark/>
          </w:tcPr>
          <w:p w14:paraId="047AED1A" w14:textId="77777777" w:rsidR="006240EF" w:rsidRPr="006240EF" w:rsidRDefault="006240EF" w:rsidP="00E929EC">
            <w:pPr>
              <w:jc w:val="center"/>
              <w:rPr>
                <w:bCs/>
              </w:rPr>
            </w:pPr>
            <w:r w:rsidRPr="006240EF">
              <w:rPr>
                <w:bCs/>
              </w:rPr>
              <w:t>43,0</w:t>
            </w:r>
          </w:p>
        </w:tc>
      </w:tr>
    </w:tbl>
    <w:p w14:paraId="0038D16B" w14:textId="77777777" w:rsidR="006240EF" w:rsidRPr="006240EF" w:rsidRDefault="006240EF" w:rsidP="00E929EC">
      <w:pPr>
        <w:spacing w:line="256" w:lineRule="auto"/>
        <w:jc w:val="both"/>
        <w:rPr>
          <w:rFonts w:eastAsia="Calibri"/>
          <w:bCs/>
        </w:rPr>
      </w:pPr>
    </w:p>
    <w:p w14:paraId="1EC6A3F4" w14:textId="77777777" w:rsidR="006240EF" w:rsidRPr="006240EF" w:rsidRDefault="006240EF" w:rsidP="00E929EC">
      <w:pPr>
        <w:spacing w:line="256" w:lineRule="auto"/>
        <w:jc w:val="both"/>
        <w:rPr>
          <w:rFonts w:eastAsia="Calibri"/>
          <w:bCs/>
        </w:rPr>
      </w:pPr>
      <w:r w:rsidRPr="006240EF">
        <w:rPr>
          <w:rFonts w:eastAsia="Calibri"/>
          <w:bCs/>
        </w:rPr>
        <w:t xml:space="preserve">16. Pirmējo dūņu </w:t>
      </w:r>
      <w:proofErr w:type="spellStart"/>
      <w:r w:rsidRPr="006240EF">
        <w:rPr>
          <w:rFonts w:eastAsia="Calibri"/>
          <w:bCs/>
        </w:rPr>
        <w:t>spiedvadu</w:t>
      </w:r>
      <w:proofErr w:type="spellEnd"/>
      <w:r w:rsidRPr="006240EF">
        <w:rPr>
          <w:rFonts w:eastAsia="Calibri"/>
          <w:bCs/>
        </w:rPr>
        <w:t xml:space="preserve"> atjaunošana un ierīkošana aptuveni 470 m garumā. Otrējo dūņu </w:t>
      </w:r>
      <w:proofErr w:type="spellStart"/>
      <w:r w:rsidRPr="006240EF">
        <w:rPr>
          <w:rFonts w:eastAsia="Calibri"/>
          <w:bCs/>
        </w:rPr>
        <w:t>spiedvadu</w:t>
      </w:r>
      <w:proofErr w:type="spellEnd"/>
      <w:r w:rsidRPr="006240EF">
        <w:rPr>
          <w:rFonts w:eastAsia="Calibri"/>
          <w:bCs/>
        </w:rPr>
        <w:t xml:space="preserve"> ierīkošana un atjaunošana aptuveni 363 m garumā. Raudzēto dūņu </w:t>
      </w:r>
      <w:proofErr w:type="spellStart"/>
      <w:r w:rsidRPr="006240EF">
        <w:rPr>
          <w:rFonts w:eastAsia="Calibri"/>
          <w:bCs/>
        </w:rPr>
        <w:t>spiedvadu</w:t>
      </w:r>
      <w:proofErr w:type="spellEnd"/>
      <w:r w:rsidRPr="006240EF">
        <w:rPr>
          <w:rFonts w:eastAsia="Calibri"/>
          <w:bCs/>
        </w:rPr>
        <w:t xml:space="preserve"> ierīkošana un atjaunošana aptuveni 508 m garumā.</w:t>
      </w:r>
    </w:p>
    <w:tbl>
      <w:tblPr>
        <w:tblW w:w="9776" w:type="dxa"/>
        <w:tblLook w:val="04A0" w:firstRow="1" w:lastRow="0" w:firstColumn="1" w:lastColumn="0" w:noHBand="0" w:noVBand="1"/>
      </w:tblPr>
      <w:tblGrid>
        <w:gridCol w:w="1555"/>
        <w:gridCol w:w="6662"/>
        <w:gridCol w:w="1559"/>
      </w:tblGrid>
      <w:tr w:rsidR="006240EF" w:rsidRPr="006240EF" w14:paraId="35DA37CC" w14:textId="77777777" w:rsidTr="00F35AF2">
        <w:trPr>
          <w:trHeight w:val="293"/>
        </w:trPr>
        <w:tc>
          <w:tcPr>
            <w:tcW w:w="1555" w:type="dxa"/>
            <w:tcBorders>
              <w:top w:val="single" w:sz="4" w:space="0" w:color="auto"/>
              <w:left w:val="single" w:sz="4" w:space="0" w:color="auto"/>
              <w:bottom w:val="single" w:sz="4" w:space="0" w:color="auto"/>
              <w:right w:val="single" w:sz="4" w:space="0" w:color="auto"/>
            </w:tcBorders>
            <w:shd w:val="clear" w:color="auto" w:fill="auto"/>
            <w:vAlign w:val="bottom"/>
          </w:tcPr>
          <w:p w14:paraId="458C9651" w14:textId="77777777" w:rsidR="006240EF" w:rsidRPr="006240EF" w:rsidRDefault="006240EF" w:rsidP="00E929EC">
            <w:pPr>
              <w:jc w:val="center"/>
              <w:rPr>
                <w:bCs/>
                <w:i/>
                <w:iCs/>
              </w:rPr>
            </w:pPr>
            <w:r w:rsidRPr="006240EF">
              <w:rPr>
                <w:bCs/>
                <w:color w:val="000000"/>
              </w:rPr>
              <w:t>Darbi</w:t>
            </w:r>
          </w:p>
        </w:tc>
        <w:tc>
          <w:tcPr>
            <w:tcW w:w="6662" w:type="dxa"/>
            <w:tcBorders>
              <w:top w:val="single" w:sz="4" w:space="0" w:color="auto"/>
              <w:left w:val="nil"/>
              <w:right w:val="single" w:sz="4" w:space="0" w:color="auto"/>
            </w:tcBorders>
            <w:shd w:val="clear" w:color="auto" w:fill="auto"/>
            <w:vAlign w:val="bottom"/>
          </w:tcPr>
          <w:p w14:paraId="3D6F7F03" w14:textId="77777777" w:rsidR="006240EF" w:rsidRPr="006240EF" w:rsidRDefault="006240EF" w:rsidP="00E929EC">
            <w:pPr>
              <w:rPr>
                <w:bCs/>
                <w:i/>
                <w:iCs/>
              </w:rPr>
            </w:pPr>
            <w:r w:rsidRPr="006240EF">
              <w:rPr>
                <w:bCs/>
                <w:color w:val="000000"/>
              </w:rPr>
              <w:t>Cauruļvadi, cauruļvadu diametrs un izbūves metode</w:t>
            </w:r>
          </w:p>
        </w:tc>
        <w:tc>
          <w:tcPr>
            <w:tcW w:w="1559" w:type="dxa"/>
            <w:tcBorders>
              <w:top w:val="single" w:sz="4" w:space="0" w:color="auto"/>
              <w:left w:val="nil"/>
              <w:right w:val="single" w:sz="4" w:space="0" w:color="auto"/>
            </w:tcBorders>
            <w:shd w:val="clear" w:color="auto" w:fill="auto"/>
            <w:vAlign w:val="bottom"/>
          </w:tcPr>
          <w:p w14:paraId="79686AE8" w14:textId="77777777" w:rsidR="006240EF" w:rsidRPr="006240EF" w:rsidRDefault="006240EF" w:rsidP="00E929EC">
            <w:pPr>
              <w:jc w:val="center"/>
              <w:rPr>
                <w:bCs/>
                <w:i/>
                <w:iCs/>
              </w:rPr>
            </w:pPr>
            <w:r w:rsidRPr="006240EF">
              <w:rPr>
                <w:bCs/>
                <w:color w:val="000000"/>
              </w:rPr>
              <w:t>Garums, m</w:t>
            </w:r>
          </w:p>
        </w:tc>
      </w:tr>
      <w:tr w:rsidR="006240EF" w:rsidRPr="006240EF" w14:paraId="078B29D1" w14:textId="77777777" w:rsidTr="00F35AF2">
        <w:trPr>
          <w:trHeight w:val="578"/>
        </w:trPr>
        <w:tc>
          <w:tcPr>
            <w:tcW w:w="1555" w:type="dxa"/>
            <w:vMerge w:val="restart"/>
            <w:tcBorders>
              <w:top w:val="single" w:sz="8" w:space="0" w:color="auto"/>
              <w:left w:val="single" w:sz="4" w:space="0" w:color="auto"/>
              <w:right w:val="single" w:sz="4" w:space="0" w:color="auto"/>
            </w:tcBorders>
            <w:shd w:val="clear" w:color="auto" w:fill="auto"/>
            <w:hideMark/>
          </w:tcPr>
          <w:p w14:paraId="0F9B6E25" w14:textId="77777777" w:rsidR="006240EF" w:rsidRPr="006240EF" w:rsidRDefault="006240EF" w:rsidP="00E929EC">
            <w:pPr>
              <w:jc w:val="center"/>
              <w:rPr>
                <w:bCs/>
              </w:rPr>
            </w:pPr>
            <w:r w:rsidRPr="006240EF">
              <w:rPr>
                <w:bCs/>
              </w:rPr>
              <w:t xml:space="preserve">Pirmējo dūņu </w:t>
            </w:r>
            <w:proofErr w:type="spellStart"/>
            <w:r w:rsidRPr="006240EF">
              <w:rPr>
                <w:bCs/>
              </w:rPr>
              <w:t>spiedvads</w:t>
            </w:r>
            <w:proofErr w:type="spellEnd"/>
            <w:r w:rsidRPr="006240EF">
              <w:rPr>
                <w:bCs/>
              </w:rPr>
              <w:t xml:space="preserve"> (DS1)</w:t>
            </w:r>
          </w:p>
        </w:tc>
        <w:tc>
          <w:tcPr>
            <w:tcW w:w="6662" w:type="dxa"/>
            <w:tcBorders>
              <w:top w:val="single" w:sz="8" w:space="0" w:color="auto"/>
              <w:left w:val="nil"/>
              <w:bottom w:val="single" w:sz="4" w:space="0" w:color="auto"/>
              <w:right w:val="single" w:sz="4" w:space="0" w:color="auto"/>
            </w:tcBorders>
            <w:shd w:val="clear" w:color="auto" w:fill="auto"/>
            <w:hideMark/>
          </w:tcPr>
          <w:p w14:paraId="58DD3D88" w14:textId="77777777" w:rsidR="006240EF" w:rsidRPr="006240EF" w:rsidRDefault="006240EF" w:rsidP="00E929EC">
            <w:pPr>
              <w:rPr>
                <w:bCs/>
              </w:rPr>
            </w:pPr>
            <w:r w:rsidRPr="006240EF">
              <w:rPr>
                <w:bCs/>
              </w:rPr>
              <w:t>OD225mm,  PE SDR17 spiediena kanalizācijas caurules un to montāža tranšejā</w:t>
            </w:r>
          </w:p>
        </w:tc>
        <w:tc>
          <w:tcPr>
            <w:tcW w:w="1559" w:type="dxa"/>
            <w:tcBorders>
              <w:top w:val="single" w:sz="8" w:space="0" w:color="auto"/>
              <w:left w:val="nil"/>
              <w:bottom w:val="single" w:sz="4" w:space="0" w:color="auto"/>
              <w:right w:val="single" w:sz="8" w:space="0" w:color="auto"/>
            </w:tcBorders>
            <w:shd w:val="clear" w:color="auto" w:fill="auto"/>
            <w:hideMark/>
          </w:tcPr>
          <w:p w14:paraId="3A8E7E2C" w14:textId="77777777" w:rsidR="006240EF" w:rsidRPr="006240EF" w:rsidRDefault="006240EF" w:rsidP="00E929EC">
            <w:pPr>
              <w:jc w:val="center"/>
              <w:rPr>
                <w:bCs/>
              </w:rPr>
            </w:pPr>
            <w:r w:rsidRPr="006240EF">
              <w:rPr>
                <w:bCs/>
              </w:rPr>
              <w:t>126,9</w:t>
            </w:r>
          </w:p>
        </w:tc>
      </w:tr>
      <w:tr w:rsidR="006240EF" w:rsidRPr="006240EF" w14:paraId="20D5806C" w14:textId="77777777" w:rsidTr="00F35AF2">
        <w:trPr>
          <w:trHeight w:val="578"/>
        </w:trPr>
        <w:tc>
          <w:tcPr>
            <w:tcW w:w="1555" w:type="dxa"/>
            <w:vMerge/>
            <w:tcBorders>
              <w:left w:val="single" w:sz="4" w:space="0" w:color="auto"/>
              <w:right w:val="single" w:sz="4" w:space="0" w:color="auto"/>
            </w:tcBorders>
            <w:shd w:val="clear" w:color="auto" w:fill="auto"/>
            <w:hideMark/>
          </w:tcPr>
          <w:p w14:paraId="00CFE383" w14:textId="77777777" w:rsidR="006240EF" w:rsidRPr="006240EF" w:rsidRDefault="006240EF" w:rsidP="00E929EC">
            <w:pPr>
              <w:jc w:val="center"/>
              <w:rPr>
                <w:bCs/>
              </w:rPr>
            </w:pPr>
          </w:p>
        </w:tc>
        <w:tc>
          <w:tcPr>
            <w:tcW w:w="6662" w:type="dxa"/>
            <w:tcBorders>
              <w:top w:val="nil"/>
              <w:left w:val="nil"/>
              <w:bottom w:val="single" w:sz="4" w:space="0" w:color="auto"/>
              <w:right w:val="single" w:sz="4" w:space="0" w:color="auto"/>
            </w:tcBorders>
            <w:shd w:val="clear" w:color="auto" w:fill="auto"/>
            <w:hideMark/>
          </w:tcPr>
          <w:p w14:paraId="4257CEFD" w14:textId="77777777" w:rsidR="006240EF" w:rsidRPr="006240EF" w:rsidRDefault="006240EF" w:rsidP="00E929EC">
            <w:pPr>
              <w:rPr>
                <w:bCs/>
              </w:rPr>
            </w:pPr>
            <w:r w:rsidRPr="006240EF">
              <w:rPr>
                <w:bCs/>
              </w:rPr>
              <w:t xml:space="preserve">OD280mm,  PE SDR17 spiediena kanalizācijas caurules un to montāža tranšejā  </w:t>
            </w:r>
          </w:p>
        </w:tc>
        <w:tc>
          <w:tcPr>
            <w:tcW w:w="1559" w:type="dxa"/>
            <w:tcBorders>
              <w:top w:val="nil"/>
              <w:left w:val="nil"/>
              <w:bottom w:val="single" w:sz="4" w:space="0" w:color="auto"/>
              <w:right w:val="single" w:sz="8" w:space="0" w:color="auto"/>
            </w:tcBorders>
            <w:shd w:val="clear" w:color="auto" w:fill="auto"/>
            <w:hideMark/>
          </w:tcPr>
          <w:p w14:paraId="3DAC94CE" w14:textId="77777777" w:rsidR="006240EF" w:rsidRPr="006240EF" w:rsidRDefault="006240EF" w:rsidP="00E929EC">
            <w:pPr>
              <w:jc w:val="center"/>
              <w:rPr>
                <w:bCs/>
              </w:rPr>
            </w:pPr>
            <w:r w:rsidRPr="006240EF">
              <w:rPr>
                <w:bCs/>
              </w:rPr>
              <w:t>98,0</w:t>
            </w:r>
          </w:p>
        </w:tc>
      </w:tr>
      <w:tr w:rsidR="006240EF" w:rsidRPr="006240EF" w14:paraId="4352C363" w14:textId="77777777" w:rsidTr="00F35AF2">
        <w:trPr>
          <w:trHeight w:val="300"/>
        </w:trPr>
        <w:tc>
          <w:tcPr>
            <w:tcW w:w="1555" w:type="dxa"/>
            <w:vMerge/>
            <w:tcBorders>
              <w:left w:val="single" w:sz="4" w:space="0" w:color="auto"/>
              <w:bottom w:val="single" w:sz="4" w:space="0" w:color="auto"/>
              <w:right w:val="single" w:sz="4" w:space="0" w:color="auto"/>
            </w:tcBorders>
            <w:shd w:val="clear" w:color="auto" w:fill="auto"/>
            <w:hideMark/>
          </w:tcPr>
          <w:p w14:paraId="39AC840E" w14:textId="77777777" w:rsidR="006240EF" w:rsidRPr="006240EF" w:rsidRDefault="006240EF" w:rsidP="00E929EC">
            <w:pPr>
              <w:jc w:val="center"/>
              <w:rPr>
                <w:bCs/>
              </w:rPr>
            </w:pPr>
          </w:p>
        </w:tc>
        <w:tc>
          <w:tcPr>
            <w:tcW w:w="6662" w:type="dxa"/>
            <w:tcBorders>
              <w:top w:val="nil"/>
              <w:left w:val="nil"/>
              <w:bottom w:val="single" w:sz="4" w:space="0" w:color="auto"/>
              <w:right w:val="single" w:sz="4" w:space="0" w:color="auto"/>
            </w:tcBorders>
            <w:shd w:val="clear" w:color="auto" w:fill="auto"/>
            <w:hideMark/>
          </w:tcPr>
          <w:p w14:paraId="2A52D83E" w14:textId="77777777" w:rsidR="006240EF" w:rsidRPr="006240EF" w:rsidRDefault="006240EF" w:rsidP="00E929EC">
            <w:pPr>
              <w:rPr>
                <w:bCs/>
              </w:rPr>
            </w:pPr>
            <w:r w:rsidRPr="006240EF">
              <w:rPr>
                <w:bCs/>
              </w:rPr>
              <w:t xml:space="preserve">OD355mm,  PE SDR17 spiediena kanalizācijas caurules un to montāža tranšejā  </w:t>
            </w:r>
          </w:p>
        </w:tc>
        <w:tc>
          <w:tcPr>
            <w:tcW w:w="1559" w:type="dxa"/>
            <w:tcBorders>
              <w:top w:val="nil"/>
              <w:left w:val="nil"/>
              <w:bottom w:val="single" w:sz="4" w:space="0" w:color="auto"/>
              <w:right w:val="single" w:sz="8" w:space="0" w:color="auto"/>
            </w:tcBorders>
            <w:shd w:val="clear" w:color="auto" w:fill="auto"/>
            <w:hideMark/>
          </w:tcPr>
          <w:p w14:paraId="473E7D1E" w14:textId="77777777" w:rsidR="006240EF" w:rsidRPr="006240EF" w:rsidRDefault="006240EF" w:rsidP="00E929EC">
            <w:pPr>
              <w:jc w:val="center"/>
              <w:rPr>
                <w:bCs/>
              </w:rPr>
            </w:pPr>
            <w:r w:rsidRPr="006240EF">
              <w:rPr>
                <w:bCs/>
              </w:rPr>
              <w:t>243,3</w:t>
            </w:r>
          </w:p>
        </w:tc>
      </w:tr>
      <w:tr w:rsidR="006240EF" w:rsidRPr="006240EF" w14:paraId="5B7FF3EC" w14:textId="77777777" w:rsidTr="00F35AF2">
        <w:trPr>
          <w:trHeight w:val="289"/>
        </w:trPr>
        <w:tc>
          <w:tcPr>
            <w:tcW w:w="1555" w:type="dxa"/>
            <w:vMerge w:val="restart"/>
            <w:tcBorders>
              <w:top w:val="nil"/>
              <w:left w:val="single" w:sz="4" w:space="0" w:color="auto"/>
              <w:right w:val="single" w:sz="4" w:space="0" w:color="auto"/>
            </w:tcBorders>
            <w:shd w:val="clear" w:color="auto" w:fill="auto"/>
            <w:hideMark/>
          </w:tcPr>
          <w:p w14:paraId="591E7E7C" w14:textId="77777777" w:rsidR="006240EF" w:rsidRPr="006240EF" w:rsidRDefault="006240EF" w:rsidP="00E929EC">
            <w:pPr>
              <w:jc w:val="center"/>
              <w:rPr>
                <w:bCs/>
              </w:rPr>
            </w:pPr>
            <w:r w:rsidRPr="006240EF">
              <w:rPr>
                <w:bCs/>
              </w:rPr>
              <w:t xml:space="preserve"> Otrējo dūņu </w:t>
            </w:r>
            <w:proofErr w:type="spellStart"/>
            <w:r w:rsidRPr="006240EF">
              <w:rPr>
                <w:bCs/>
              </w:rPr>
              <w:t>spiedvads</w:t>
            </w:r>
            <w:proofErr w:type="spellEnd"/>
            <w:r w:rsidRPr="006240EF">
              <w:rPr>
                <w:bCs/>
              </w:rPr>
              <w:t xml:space="preserve"> (DS2)</w:t>
            </w:r>
          </w:p>
          <w:p w14:paraId="01E74CDE" w14:textId="77777777" w:rsidR="006240EF" w:rsidRPr="006240EF" w:rsidRDefault="006240EF" w:rsidP="00E929EC">
            <w:pPr>
              <w:jc w:val="center"/>
              <w:rPr>
                <w:bCs/>
              </w:rPr>
            </w:pPr>
          </w:p>
        </w:tc>
        <w:tc>
          <w:tcPr>
            <w:tcW w:w="6662" w:type="dxa"/>
            <w:tcBorders>
              <w:top w:val="nil"/>
              <w:left w:val="nil"/>
              <w:bottom w:val="single" w:sz="4" w:space="0" w:color="auto"/>
              <w:right w:val="single" w:sz="4" w:space="0" w:color="auto"/>
            </w:tcBorders>
            <w:shd w:val="clear" w:color="auto" w:fill="auto"/>
            <w:hideMark/>
          </w:tcPr>
          <w:p w14:paraId="217C90C1" w14:textId="77777777" w:rsidR="006240EF" w:rsidRPr="006240EF" w:rsidRDefault="006240EF" w:rsidP="00E929EC">
            <w:pPr>
              <w:rPr>
                <w:bCs/>
              </w:rPr>
            </w:pPr>
            <w:r w:rsidRPr="006240EF">
              <w:rPr>
                <w:bCs/>
              </w:rPr>
              <w:t xml:space="preserve">OD225mm,  PE SDR17 spiediena kanalizācijas caurules un to montāža tranšejā  </w:t>
            </w:r>
          </w:p>
        </w:tc>
        <w:tc>
          <w:tcPr>
            <w:tcW w:w="1559" w:type="dxa"/>
            <w:tcBorders>
              <w:top w:val="nil"/>
              <w:left w:val="nil"/>
              <w:bottom w:val="single" w:sz="4" w:space="0" w:color="auto"/>
              <w:right w:val="single" w:sz="8" w:space="0" w:color="auto"/>
            </w:tcBorders>
            <w:shd w:val="clear" w:color="auto" w:fill="auto"/>
            <w:hideMark/>
          </w:tcPr>
          <w:p w14:paraId="42CA071E" w14:textId="77777777" w:rsidR="006240EF" w:rsidRPr="006240EF" w:rsidRDefault="006240EF" w:rsidP="00E929EC">
            <w:pPr>
              <w:jc w:val="center"/>
              <w:rPr>
                <w:bCs/>
              </w:rPr>
            </w:pPr>
            <w:r w:rsidRPr="006240EF">
              <w:rPr>
                <w:bCs/>
              </w:rPr>
              <w:t>107,1</w:t>
            </w:r>
          </w:p>
        </w:tc>
      </w:tr>
      <w:tr w:rsidR="006240EF" w:rsidRPr="006240EF" w14:paraId="6E33FEB3" w14:textId="77777777" w:rsidTr="00F35AF2">
        <w:trPr>
          <w:trHeight w:val="300"/>
        </w:trPr>
        <w:tc>
          <w:tcPr>
            <w:tcW w:w="1555" w:type="dxa"/>
            <w:vMerge/>
            <w:tcBorders>
              <w:left w:val="single" w:sz="4" w:space="0" w:color="auto"/>
              <w:bottom w:val="single" w:sz="4" w:space="0" w:color="auto"/>
              <w:right w:val="single" w:sz="4" w:space="0" w:color="auto"/>
            </w:tcBorders>
            <w:shd w:val="clear" w:color="auto" w:fill="auto"/>
            <w:hideMark/>
          </w:tcPr>
          <w:p w14:paraId="56BD7F66" w14:textId="77777777" w:rsidR="006240EF" w:rsidRPr="006240EF" w:rsidRDefault="006240EF" w:rsidP="00E929EC">
            <w:pPr>
              <w:jc w:val="center"/>
              <w:rPr>
                <w:bCs/>
              </w:rPr>
            </w:pPr>
          </w:p>
        </w:tc>
        <w:tc>
          <w:tcPr>
            <w:tcW w:w="6662" w:type="dxa"/>
            <w:tcBorders>
              <w:top w:val="nil"/>
              <w:left w:val="nil"/>
              <w:bottom w:val="single" w:sz="4" w:space="0" w:color="auto"/>
              <w:right w:val="single" w:sz="4" w:space="0" w:color="auto"/>
            </w:tcBorders>
            <w:shd w:val="clear" w:color="auto" w:fill="auto"/>
            <w:hideMark/>
          </w:tcPr>
          <w:p w14:paraId="3ECD3DA7" w14:textId="77777777" w:rsidR="006240EF" w:rsidRPr="006240EF" w:rsidRDefault="006240EF" w:rsidP="00E929EC">
            <w:pPr>
              <w:rPr>
                <w:bCs/>
              </w:rPr>
            </w:pPr>
            <w:r w:rsidRPr="006240EF">
              <w:rPr>
                <w:bCs/>
              </w:rPr>
              <w:t xml:space="preserve">OD280mm,  PE SDR17 spiediena kanalizācijas caurules un to montāža tranšejā  </w:t>
            </w:r>
          </w:p>
        </w:tc>
        <w:tc>
          <w:tcPr>
            <w:tcW w:w="1559" w:type="dxa"/>
            <w:tcBorders>
              <w:top w:val="nil"/>
              <w:left w:val="nil"/>
              <w:bottom w:val="single" w:sz="4" w:space="0" w:color="auto"/>
              <w:right w:val="single" w:sz="8" w:space="0" w:color="auto"/>
            </w:tcBorders>
            <w:shd w:val="clear" w:color="auto" w:fill="auto"/>
            <w:hideMark/>
          </w:tcPr>
          <w:p w14:paraId="62C30216" w14:textId="77777777" w:rsidR="006240EF" w:rsidRPr="006240EF" w:rsidRDefault="006240EF" w:rsidP="00E929EC">
            <w:pPr>
              <w:jc w:val="center"/>
              <w:rPr>
                <w:bCs/>
              </w:rPr>
            </w:pPr>
            <w:r w:rsidRPr="006240EF">
              <w:rPr>
                <w:bCs/>
              </w:rPr>
              <w:t>249,3</w:t>
            </w:r>
          </w:p>
        </w:tc>
      </w:tr>
      <w:tr w:rsidR="006240EF" w:rsidRPr="006240EF" w14:paraId="5C442E66" w14:textId="77777777" w:rsidTr="00F35AF2">
        <w:trPr>
          <w:trHeight w:val="525"/>
        </w:trPr>
        <w:tc>
          <w:tcPr>
            <w:tcW w:w="1555" w:type="dxa"/>
            <w:tcBorders>
              <w:top w:val="nil"/>
              <w:left w:val="single" w:sz="4" w:space="0" w:color="auto"/>
              <w:bottom w:val="single" w:sz="8" w:space="0" w:color="auto"/>
              <w:right w:val="single" w:sz="4" w:space="0" w:color="auto"/>
            </w:tcBorders>
            <w:shd w:val="clear" w:color="auto" w:fill="auto"/>
            <w:hideMark/>
          </w:tcPr>
          <w:p w14:paraId="5BBF0AC4" w14:textId="77777777" w:rsidR="006240EF" w:rsidRPr="006240EF" w:rsidRDefault="006240EF" w:rsidP="00E929EC">
            <w:pPr>
              <w:jc w:val="center"/>
              <w:rPr>
                <w:bCs/>
              </w:rPr>
            </w:pPr>
            <w:r w:rsidRPr="006240EF">
              <w:rPr>
                <w:bCs/>
              </w:rPr>
              <w:t xml:space="preserve"> Izrūgušo dūņu </w:t>
            </w:r>
            <w:proofErr w:type="spellStart"/>
            <w:r w:rsidRPr="006240EF">
              <w:rPr>
                <w:bCs/>
              </w:rPr>
              <w:lastRenderedPageBreak/>
              <w:t>spiedvads</w:t>
            </w:r>
            <w:proofErr w:type="spellEnd"/>
            <w:r w:rsidRPr="006240EF">
              <w:rPr>
                <w:bCs/>
              </w:rPr>
              <w:t xml:space="preserve"> (DS3)</w:t>
            </w:r>
          </w:p>
        </w:tc>
        <w:tc>
          <w:tcPr>
            <w:tcW w:w="6662" w:type="dxa"/>
            <w:tcBorders>
              <w:top w:val="nil"/>
              <w:left w:val="nil"/>
              <w:bottom w:val="single" w:sz="8" w:space="0" w:color="auto"/>
              <w:right w:val="single" w:sz="4" w:space="0" w:color="auto"/>
            </w:tcBorders>
            <w:shd w:val="clear" w:color="auto" w:fill="auto"/>
            <w:hideMark/>
          </w:tcPr>
          <w:p w14:paraId="4B0CF737" w14:textId="77777777" w:rsidR="006240EF" w:rsidRPr="006240EF" w:rsidRDefault="006240EF" w:rsidP="00E929EC">
            <w:pPr>
              <w:rPr>
                <w:bCs/>
              </w:rPr>
            </w:pPr>
            <w:r w:rsidRPr="006240EF">
              <w:rPr>
                <w:bCs/>
              </w:rPr>
              <w:lastRenderedPageBreak/>
              <w:t xml:space="preserve">OD225mm,  PE SDR17 spiediena kanalizācijas caurules un to montāža tranšejā  </w:t>
            </w:r>
          </w:p>
        </w:tc>
        <w:tc>
          <w:tcPr>
            <w:tcW w:w="1559" w:type="dxa"/>
            <w:tcBorders>
              <w:top w:val="nil"/>
              <w:left w:val="nil"/>
              <w:bottom w:val="single" w:sz="8" w:space="0" w:color="auto"/>
              <w:right w:val="single" w:sz="8" w:space="0" w:color="auto"/>
            </w:tcBorders>
            <w:shd w:val="clear" w:color="auto" w:fill="auto"/>
            <w:hideMark/>
          </w:tcPr>
          <w:p w14:paraId="4B74D60B" w14:textId="77777777" w:rsidR="006240EF" w:rsidRPr="006240EF" w:rsidRDefault="006240EF" w:rsidP="00E929EC">
            <w:pPr>
              <w:jc w:val="center"/>
              <w:rPr>
                <w:bCs/>
              </w:rPr>
            </w:pPr>
            <w:r w:rsidRPr="006240EF">
              <w:rPr>
                <w:bCs/>
              </w:rPr>
              <w:t>503,3</w:t>
            </w:r>
          </w:p>
        </w:tc>
      </w:tr>
    </w:tbl>
    <w:p w14:paraId="3EB4E70E" w14:textId="77777777" w:rsidR="006240EF" w:rsidRPr="006240EF" w:rsidRDefault="006240EF" w:rsidP="006240EF">
      <w:pPr>
        <w:spacing w:line="256" w:lineRule="auto"/>
        <w:jc w:val="both"/>
        <w:rPr>
          <w:rFonts w:eastAsia="Calibri"/>
          <w:bCs/>
        </w:rPr>
      </w:pPr>
    </w:p>
    <w:p w14:paraId="3D10E26C" w14:textId="77777777" w:rsidR="006240EF" w:rsidRPr="006240EF" w:rsidRDefault="006240EF" w:rsidP="006240EF">
      <w:pPr>
        <w:spacing w:line="256" w:lineRule="auto"/>
        <w:jc w:val="both"/>
        <w:rPr>
          <w:rFonts w:eastAsia="Calibri"/>
          <w:bCs/>
        </w:rPr>
      </w:pPr>
      <w:r w:rsidRPr="006240EF">
        <w:rPr>
          <w:rFonts w:eastAsia="Calibri"/>
          <w:bCs/>
        </w:rPr>
        <w:t xml:space="preserve">17. </w:t>
      </w:r>
      <w:proofErr w:type="spellStart"/>
      <w:r w:rsidRPr="006240EF">
        <w:rPr>
          <w:rFonts w:eastAsia="Calibri"/>
          <w:bCs/>
        </w:rPr>
        <w:t>Fugāta</w:t>
      </w:r>
      <w:proofErr w:type="spellEnd"/>
      <w:r w:rsidRPr="006240EF">
        <w:rPr>
          <w:rFonts w:eastAsia="Calibri"/>
          <w:bCs/>
        </w:rPr>
        <w:t xml:space="preserve"> cauruļvadu ierīkošana un atjaunošana aptuveni 690 m.</w:t>
      </w:r>
    </w:p>
    <w:tbl>
      <w:tblPr>
        <w:tblW w:w="9771" w:type="dxa"/>
        <w:tblInd w:w="5" w:type="dxa"/>
        <w:tblLook w:val="04A0" w:firstRow="1" w:lastRow="0" w:firstColumn="1" w:lastColumn="0" w:noHBand="0" w:noVBand="1"/>
      </w:tblPr>
      <w:tblGrid>
        <w:gridCol w:w="8212"/>
        <w:gridCol w:w="1559"/>
      </w:tblGrid>
      <w:tr w:rsidR="006240EF" w:rsidRPr="006240EF" w14:paraId="011C8566" w14:textId="77777777" w:rsidTr="00F35AF2">
        <w:trPr>
          <w:trHeight w:val="293"/>
        </w:trPr>
        <w:tc>
          <w:tcPr>
            <w:tcW w:w="8212" w:type="dxa"/>
            <w:tcBorders>
              <w:top w:val="single" w:sz="4" w:space="0" w:color="auto"/>
              <w:left w:val="single" w:sz="4" w:space="0" w:color="auto"/>
              <w:bottom w:val="single" w:sz="4" w:space="0" w:color="auto"/>
              <w:right w:val="single" w:sz="4" w:space="0" w:color="auto"/>
            </w:tcBorders>
            <w:shd w:val="clear" w:color="auto" w:fill="auto"/>
            <w:vAlign w:val="bottom"/>
          </w:tcPr>
          <w:p w14:paraId="4BCB1702" w14:textId="77777777" w:rsidR="006240EF" w:rsidRPr="006240EF" w:rsidRDefault="006240EF" w:rsidP="006240EF">
            <w:pPr>
              <w:rPr>
                <w:bCs/>
              </w:rPr>
            </w:pPr>
            <w:r w:rsidRPr="006240EF">
              <w:rPr>
                <w:bCs/>
                <w:color w:val="000000"/>
              </w:rPr>
              <w:t>Cauruļvadi, cauruļvadu diametrs un izbūves metode</w:t>
            </w:r>
          </w:p>
        </w:tc>
        <w:tc>
          <w:tcPr>
            <w:tcW w:w="1559" w:type="dxa"/>
            <w:tcBorders>
              <w:top w:val="single" w:sz="4" w:space="0" w:color="auto"/>
              <w:left w:val="nil"/>
              <w:right w:val="single" w:sz="4" w:space="0" w:color="auto"/>
            </w:tcBorders>
            <w:shd w:val="clear" w:color="auto" w:fill="auto"/>
            <w:vAlign w:val="bottom"/>
          </w:tcPr>
          <w:p w14:paraId="493E9665" w14:textId="77777777" w:rsidR="006240EF" w:rsidRPr="006240EF" w:rsidRDefault="006240EF" w:rsidP="006240EF">
            <w:pPr>
              <w:rPr>
                <w:bCs/>
              </w:rPr>
            </w:pPr>
            <w:r w:rsidRPr="006240EF">
              <w:rPr>
                <w:bCs/>
                <w:color w:val="000000"/>
              </w:rPr>
              <w:t>Garums, m</w:t>
            </w:r>
          </w:p>
        </w:tc>
      </w:tr>
      <w:tr w:rsidR="006240EF" w:rsidRPr="006240EF" w14:paraId="57C7591F" w14:textId="77777777" w:rsidTr="00F35AF2">
        <w:trPr>
          <w:trHeight w:val="289"/>
        </w:trPr>
        <w:tc>
          <w:tcPr>
            <w:tcW w:w="8212" w:type="dxa"/>
            <w:tcBorders>
              <w:top w:val="single" w:sz="4" w:space="0" w:color="auto"/>
              <w:left w:val="single" w:sz="4" w:space="0" w:color="auto"/>
              <w:bottom w:val="single" w:sz="4" w:space="0" w:color="auto"/>
              <w:right w:val="single" w:sz="4" w:space="0" w:color="auto"/>
            </w:tcBorders>
            <w:shd w:val="clear" w:color="auto" w:fill="auto"/>
            <w:hideMark/>
          </w:tcPr>
          <w:p w14:paraId="3E365254" w14:textId="77777777" w:rsidR="006240EF" w:rsidRPr="006240EF" w:rsidRDefault="006240EF" w:rsidP="006240EF">
            <w:pPr>
              <w:rPr>
                <w:bCs/>
              </w:rPr>
            </w:pPr>
            <w:r w:rsidRPr="006240EF">
              <w:rPr>
                <w:bCs/>
              </w:rPr>
              <w:t xml:space="preserve">OD280mm,  PE SDR17 spiediena kanalizācijas caurules un to montāža tranšejā  </w:t>
            </w:r>
          </w:p>
        </w:tc>
        <w:tc>
          <w:tcPr>
            <w:tcW w:w="1559" w:type="dxa"/>
            <w:tcBorders>
              <w:top w:val="single" w:sz="8" w:space="0" w:color="auto"/>
              <w:left w:val="nil"/>
              <w:bottom w:val="single" w:sz="4" w:space="0" w:color="auto"/>
              <w:right w:val="single" w:sz="8" w:space="0" w:color="auto"/>
            </w:tcBorders>
            <w:shd w:val="clear" w:color="auto" w:fill="auto"/>
            <w:hideMark/>
          </w:tcPr>
          <w:p w14:paraId="450123CD" w14:textId="77777777" w:rsidR="006240EF" w:rsidRPr="006240EF" w:rsidRDefault="006240EF" w:rsidP="006240EF">
            <w:pPr>
              <w:jc w:val="center"/>
              <w:rPr>
                <w:bCs/>
              </w:rPr>
            </w:pPr>
            <w:r w:rsidRPr="006240EF">
              <w:rPr>
                <w:bCs/>
              </w:rPr>
              <w:t>259,8</w:t>
            </w:r>
          </w:p>
        </w:tc>
      </w:tr>
      <w:tr w:rsidR="006240EF" w:rsidRPr="006240EF" w14:paraId="232E44F3" w14:textId="77777777" w:rsidTr="00F35AF2">
        <w:trPr>
          <w:trHeight w:val="315"/>
        </w:trPr>
        <w:tc>
          <w:tcPr>
            <w:tcW w:w="8212" w:type="dxa"/>
            <w:tcBorders>
              <w:top w:val="single" w:sz="4" w:space="0" w:color="auto"/>
              <w:left w:val="single" w:sz="4" w:space="0" w:color="auto"/>
              <w:bottom w:val="single" w:sz="4" w:space="0" w:color="auto"/>
              <w:right w:val="single" w:sz="4" w:space="0" w:color="auto"/>
            </w:tcBorders>
            <w:shd w:val="clear" w:color="auto" w:fill="auto"/>
            <w:hideMark/>
          </w:tcPr>
          <w:p w14:paraId="15B2D873" w14:textId="77777777" w:rsidR="006240EF" w:rsidRPr="006240EF" w:rsidRDefault="006240EF" w:rsidP="006240EF">
            <w:pPr>
              <w:rPr>
                <w:bCs/>
              </w:rPr>
            </w:pPr>
            <w:r w:rsidRPr="006240EF">
              <w:rPr>
                <w:bCs/>
              </w:rPr>
              <w:t xml:space="preserve">OD225mm,  PE SDR17 spiediena kanalizācijas caurules un to montāža tranšejā  </w:t>
            </w:r>
          </w:p>
        </w:tc>
        <w:tc>
          <w:tcPr>
            <w:tcW w:w="1559" w:type="dxa"/>
            <w:tcBorders>
              <w:top w:val="nil"/>
              <w:left w:val="nil"/>
              <w:bottom w:val="single" w:sz="8" w:space="0" w:color="auto"/>
              <w:right w:val="single" w:sz="8" w:space="0" w:color="auto"/>
            </w:tcBorders>
            <w:shd w:val="clear" w:color="auto" w:fill="auto"/>
            <w:hideMark/>
          </w:tcPr>
          <w:p w14:paraId="0926739F" w14:textId="77777777" w:rsidR="006240EF" w:rsidRPr="006240EF" w:rsidRDefault="006240EF" w:rsidP="006240EF">
            <w:pPr>
              <w:jc w:val="center"/>
              <w:rPr>
                <w:bCs/>
              </w:rPr>
            </w:pPr>
            <w:r w:rsidRPr="006240EF">
              <w:rPr>
                <w:bCs/>
              </w:rPr>
              <w:t>375,3</w:t>
            </w:r>
          </w:p>
        </w:tc>
      </w:tr>
    </w:tbl>
    <w:p w14:paraId="4117DBDE" w14:textId="77777777" w:rsidR="006240EF" w:rsidRPr="006240EF" w:rsidRDefault="006240EF" w:rsidP="006240EF">
      <w:pPr>
        <w:spacing w:line="256" w:lineRule="auto"/>
        <w:jc w:val="both"/>
        <w:rPr>
          <w:rFonts w:eastAsia="Calibri"/>
          <w:bCs/>
        </w:rPr>
      </w:pPr>
    </w:p>
    <w:p w14:paraId="4B5AB953" w14:textId="77777777" w:rsidR="006240EF" w:rsidRPr="006240EF" w:rsidRDefault="006240EF" w:rsidP="006240EF">
      <w:pPr>
        <w:spacing w:line="256" w:lineRule="auto"/>
        <w:jc w:val="both"/>
        <w:rPr>
          <w:rFonts w:eastAsia="Calibri"/>
          <w:bCs/>
        </w:rPr>
      </w:pPr>
      <w:r w:rsidRPr="006240EF">
        <w:rPr>
          <w:rFonts w:eastAsia="Calibri"/>
          <w:bCs/>
        </w:rPr>
        <w:t>18. Neattīrītā gaisa cauruļvadu ierīkošana aptuveni 20 m garumā.</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1559"/>
      </w:tblGrid>
      <w:tr w:rsidR="006240EF" w:rsidRPr="006240EF" w14:paraId="099CC728" w14:textId="77777777" w:rsidTr="00F35AF2">
        <w:trPr>
          <w:trHeight w:val="300"/>
        </w:trPr>
        <w:tc>
          <w:tcPr>
            <w:tcW w:w="8222" w:type="dxa"/>
            <w:shd w:val="clear" w:color="auto" w:fill="auto"/>
            <w:noWrap/>
            <w:hideMark/>
          </w:tcPr>
          <w:p w14:paraId="728491A5" w14:textId="77777777" w:rsidR="006240EF" w:rsidRPr="006240EF" w:rsidRDefault="006240EF" w:rsidP="006240EF">
            <w:pPr>
              <w:rPr>
                <w:rFonts w:eastAsia="Calibri"/>
                <w:bCs/>
                <w:color w:val="000000"/>
              </w:rPr>
            </w:pPr>
            <w:r w:rsidRPr="006240EF">
              <w:rPr>
                <w:rFonts w:eastAsia="Calibri"/>
                <w:bCs/>
                <w:color w:val="000000"/>
              </w:rPr>
              <w:t>Cauruļvadi, cauruļvadu diametrs un izbūves metode</w:t>
            </w:r>
          </w:p>
        </w:tc>
        <w:tc>
          <w:tcPr>
            <w:tcW w:w="1559" w:type="dxa"/>
            <w:shd w:val="clear" w:color="auto" w:fill="auto"/>
            <w:noWrap/>
            <w:hideMark/>
          </w:tcPr>
          <w:p w14:paraId="62D467BE" w14:textId="77777777" w:rsidR="006240EF" w:rsidRPr="006240EF" w:rsidRDefault="006240EF" w:rsidP="006240EF">
            <w:pPr>
              <w:jc w:val="center"/>
              <w:rPr>
                <w:rFonts w:eastAsia="Calibri"/>
                <w:bCs/>
                <w:color w:val="000000"/>
              </w:rPr>
            </w:pPr>
            <w:r w:rsidRPr="006240EF">
              <w:rPr>
                <w:rFonts w:eastAsia="Calibri"/>
                <w:bCs/>
                <w:color w:val="000000"/>
              </w:rPr>
              <w:t>Garums, m</w:t>
            </w:r>
          </w:p>
        </w:tc>
      </w:tr>
      <w:tr w:rsidR="006240EF" w:rsidRPr="006240EF" w14:paraId="4EF1438C" w14:textId="77777777" w:rsidTr="00F35AF2">
        <w:trPr>
          <w:trHeight w:val="623"/>
        </w:trPr>
        <w:tc>
          <w:tcPr>
            <w:tcW w:w="8222" w:type="dxa"/>
            <w:shd w:val="clear" w:color="auto" w:fill="auto"/>
            <w:hideMark/>
          </w:tcPr>
          <w:p w14:paraId="5E9108EB" w14:textId="77777777" w:rsidR="006240EF" w:rsidRPr="006240EF" w:rsidRDefault="006240EF" w:rsidP="006240EF">
            <w:pPr>
              <w:rPr>
                <w:rFonts w:eastAsia="Calibri"/>
                <w:bCs/>
                <w:color w:val="000000"/>
              </w:rPr>
            </w:pPr>
            <w:r w:rsidRPr="006240EF">
              <w:rPr>
                <w:rFonts w:eastAsia="Calibri"/>
                <w:bCs/>
                <w:color w:val="000000"/>
              </w:rPr>
              <w:t>Nerūsējošais tērauds114,3x4,0 mm</w:t>
            </w:r>
            <w:r w:rsidRPr="006240EF">
              <w:rPr>
                <w:rFonts w:eastAsia="Calibri"/>
                <w:bCs/>
                <w:color w:val="000000"/>
              </w:rPr>
              <w:br/>
              <w:t>Nerūsējošais tērauds</w:t>
            </w:r>
            <w:r w:rsidRPr="006240EF" w:rsidDel="00954F36">
              <w:rPr>
                <w:rFonts w:eastAsia="Calibri"/>
                <w:bCs/>
                <w:color w:val="000000"/>
              </w:rPr>
              <w:t xml:space="preserve"> </w:t>
            </w:r>
            <w:r w:rsidRPr="006240EF">
              <w:rPr>
                <w:rFonts w:eastAsia="Calibri"/>
                <w:bCs/>
                <w:color w:val="000000"/>
              </w:rPr>
              <w:t>168,3x4,0 mm</w:t>
            </w:r>
          </w:p>
          <w:p w14:paraId="7D1012D5" w14:textId="77777777" w:rsidR="006240EF" w:rsidRPr="006240EF" w:rsidRDefault="006240EF" w:rsidP="006240EF">
            <w:pPr>
              <w:rPr>
                <w:rFonts w:eastAsia="Calibri"/>
                <w:bCs/>
                <w:color w:val="000000"/>
              </w:rPr>
            </w:pPr>
            <w:r w:rsidRPr="006240EF">
              <w:rPr>
                <w:rFonts w:eastAsia="Calibri"/>
                <w:bCs/>
                <w:color w:val="000000"/>
              </w:rPr>
              <w:t>Nerūsējošais tērauds</w:t>
            </w:r>
            <w:r w:rsidRPr="006240EF" w:rsidDel="00954F36">
              <w:rPr>
                <w:rFonts w:eastAsia="Calibri"/>
                <w:bCs/>
                <w:color w:val="000000"/>
              </w:rPr>
              <w:t xml:space="preserve"> </w:t>
            </w:r>
            <w:r w:rsidRPr="006240EF">
              <w:rPr>
                <w:rFonts w:eastAsia="Calibri"/>
                <w:bCs/>
                <w:color w:val="000000"/>
              </w:rPr>
              <w:t>219,1x4,0 mm</w:t>
            </w:r>
          </w:p>
          <w:p w14:paraId="6CAF720F" w14:textId="77777777" w:rsidR="006240EF" w:rsidRPr="006240EF" w:rsidRDefault="006240EF" w:rsidP="006240EF">
            <w:pPr>
              <w:rPr>
                <w:rFonts w:eastAsia="Calibri"/>
                <w:bCs/>
                <w:color w:val="000000"/>
              </w:rPr>
            </w:pPr>
            <w:r w:rsidRPr="006240EF">
              <w:rPr>
                <w:rFonts w:eastAsia="Calibri"/>
                <w:bCs/>
                <w:color w:val="000000"/>
              </w:rPr>
              <w:t>Nerūsējošais tērauds</w:t>
            </w:r>
            <w:r w:rsidRPr="006240EF" w:rsidDel="00954F36">
              <w:rPr>
                <w:rFonts w:eastAsia="Calibri"/>
                <w:bCs/>
                <w:color w:val="000000"/>
              </w:rPr>
              <w:t xml:space="preserve"> </w:t>
            </w:r>
            <w:r w:rsidRPr="006240EF">
              <w:rPr>
                <w:rFonts w:eastAsia="Calibri"/>
                <w:bCs/>
                <w:color w:val="000000"/>
              </w:rPr>
              <w:t>273x5,0 mm</w:t>
            </w:r>
          </w:p>
        </w:tc>
        <w:tc>
          <w:tcPr>
            <w:tcW w:w="1559" w:type="dxa"/>
            <w:shd w:val="clear" w:color="auto" w:fill="auto"/>
            <w:hideMark/>
          </w:tcPr>
          <w:p w14:paraId="21B78CE2" w14:textId="77777777" w:rsidR="006240EF" w:rsidRPr="006240EF" w:rsidRDefault="006240EF" w:rsidP="006240EF">
            <w:pPr>
              <w:jc w:val="center"/>
              <w:rPr>
                <w:rFonts w:eastAsia="Calibri"/>
                <w:bCs/>
                <w:color w:val="000000"/>
              </w:rPr>
            </w:pPr>
            <w:r w:rsidRPr="006240EF">
              <w:rPr>
                <w:rFonts w:eastAsia="Calibri"/>
                <w:bCs/>
                <w:color w:val="000000"/>
              </w:rPr>
              <w:t>17,7</w:t>
            </w:r>
          </w:p>
          <w:p w14:paraId="19A46F14" w14:textId="77777777" w:rsidR="006240EF" w:rsidRPr="006240EF" w:rsidRDefault="006240EF" w:rsidP="006240EF">
            <w:pPr>
              <w:jc w:val="center"/>
              <w:rPr>
                <w:rFonts w:eastAsia="Calibri"/>
                <w:bCs/>
                <w:color w:val="000000"/>
              </w:rPr>
            </w:pPr>
            <w:r w:rsidRPr="006240EF">
              <w:rPr>
                <w:rFonts w:eastAsia="Calibri"/>
                <w:bCs/>
                <w:color w:val="000000"/>
              </w:rPr>
              <w:t>25,4</w:t>
            </w:r>
          </w:p>
          <w:p w14:paraId="544615DA" w14:textId="77777777" w:rsidR="006240EF" w:rsidRPr="006240EF" w:rsidRDefault="006240EF" w:rsidP="006240EF">
            <w:pPr>
              <w:jc w:val="center"/>
              <w:rPr>
                <w:rFonts w:eastAsia="Calibri"/>
                <w:bCs/>
                <w:color w:val="000000"/>
              </w:rPr>
            </w:pPr>
            <w:r w:rsidRPr="006240EF">
              <w:rPr>
                <w:rFonts w:eastAsia="Calibri"/>
                <w:bCs/>
                <w:color w:val="000000"/>
              </w:rPr>
              <w:t>16,3</w:t>
            </w:r>
          </w:p>
          <w:p w14:paraId="1FC11FE4" w14:textId="77777777" w:rsidR="006240EF" w:rsidRPr="006240EF" w:rsidRDefault="006240EF" w:rsidP="006240EF">
            <w:pPr>
              <w:jc w:val="center"/>
              <w:rPr>
                <w:rFonts w:eastAsia="Calibri"/>
                <w:bCs/>
                <w:color w:val="000000"/>
              </w:rPr>
            </w:pPr>
            <w:r w:rsidRPr="006240EF">
              <w:rPr>
                <w:rFonts w:eastAsia="Calibri"/>
                <w:bCs/>
                <w:color w:val="000000"/>
              </w:rPr>
              <w:t>21,2</w:t>
            </w:r>
          </w:p>
        </w:tc>
      </w:tr>
    </w:tbl>
    <w:p w14:paraId="18B923E9" w14:textId="77777777" w:rsidR="006240EF" w:rsidRPr="006240EF" w:rsidRDefault="006240EF" w:rsidP="006240EF">
      <w:pPr>
        <w:spacing w:line="256" w:lineRule="auto"/>
        <w:jc w:val="both"/>
        <w:rPr>
          <w:rFonts w:eastAsia="Calibri"/>
          <w:bCs/>
        </w:rPr>
      </w:pPr>
    </w:p>
    <w:p w14:paraId="11A35127" w14:textId="77777777" w:rsidR="006240EF" w:rsidRPr="006240EF" w:rsidRDefault="006240EF" w:rsidP="006240EF">
      <w:pPr>
        <w:spacing w:line="256" w:lineRule="auto"/>
        <w:jc w:val="both"/>
        <w:rPr>
          <w:rFonts w:eastAsia="Calibri"/>
          <w:bCs/>
        </w:rPr>
      </w:pPr>
      <w:r w:rsidRPr="006240EF">
        <w:rPr>
          <w:rFonts w:eastAsia="Calibri"/>
          <w:bCs/>
        </w:rPr>
        <w:t>19. Biogāzes cauruļvadu ierīkošana un nojaukšana aptuveni 920 m garumā.</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6662"/>
        <w:gridCol w:w="1559"/>
      </w:tblGrid>
      <w:tr w:rsidR="006240EF" w:rsidRPr="006240EF" w14:paraId="79FFAF72" w14:textId="77777777" w:rsidTr="00F35AF2">
        <w:trPr>
          <w:trHeight w:val="300"/>
        </w:trPr>
        <w:tc>
          <w:tcPr>
            <w:tcW w:w="1560" w:type="dxa"/>
            <w:shd w:val="clear" w:color="auto" w:fill="auto"/>
            <w:noWrap/>
            <w:hideMark/>
          </w:tcPr>
          <w:p w14:paraId="416CFECA" w14:textId="77777777" w:rsidR="006240EF" w:rsidRPr="006240EF" w:rsidRDefault="006240EF" w:rsidP="006240EF">
            <w:pPr>
              <w:jc w:val="center"/>
              <w:rPr>
                <w:rFonts w:eastAsia="Calibri"/>
                <w:bCs/>
                <w:color w:val="000000"/>
              </w:rPr>
            </w:pPr>
            <w:r w:rsidRPr="006240EF">
              <w:rPr>
                <w:rFonts w:eastAsia="Calibri"/>
                <w:bCs/>
                <w:color w:val="000000"/>
              </w:rPr>
              <w:t>Darbi</w:t>
            </w:r>
          </w:p>
        </w:tc>
        <w:tc>
          <w:tcPr>
            <w:tcW w:w="6662" w:type="dxa"/>
            <w:shd w:val="clear" w:color="auto" w:fill="auto"/>
            <w:noWrap/>
            <w:hideMark/>
          </w:tcPr>
          <w:p w14:paraId="0D775903" w14:textId="77777777" w:rsidR="006240EF" w:rsidRPr="006240EF" w:rsidRDefault="006240EF" w:rsidP="006240EF">
            <w:pPr>
              <w:jc w:val="center"/>
              <w:rPr>
                <w:rFonts w:eastAsia="Calibri"/>
                <w:bCs/>
                <w:color w:val="000000"/>
              </w:rPr>
            </w:pPr>
            <w:r w:rsidRPr="006240EF">
              <w:rPr>
                <w:rFonts w:eastAsia="Calibri"/>
                <w:bCs/>
                <w:color w:val="000000"/>
              </w:rPr>
              <w:t>Cauruļvadi, cauruļvadu diametrs un izbūves metode</w:t>
            </w:r>
          </w:p>
        </w:tc>
        <w:tc>
          <w:tcPr>
            <w:tcW w:w="1559" w:type="dxa"/>
            <w:shd w:val="clear" w:color="auto" w:fill="auto"/>
            <w:noWrap/>
            <w:hideMark/>
          </w:tcPr>
          <w:p w14:paraId="369E8276" w14:textId="77777777" w:rsidR="006240EF" w:rsidRPr="006240EF" w:rsidRDefault="006240EF" w:rsidP="006240EF">
            <w:pPr>
              <w:jc w:val="center"/>
              <w:rPr>
                <w:rFonts w:eastAsia="Calibri"/>
                <w:bCs/>
                <w:color w:val="000000"/>
              </w:rPr>
            </w:pPr>
            <w:r w:rsidRPr="006240EF">
              <w:rPr>
                <w:rFonts w:eastAsia="Calibri"/>
                <w:bCs/>
                <w:color w:val="000000"/>
              </w:rPr>
              <w:t>Garums, m</w:t>
            </w:r>
          </w:p>
        </w:tc>
      </w:tr>
      <w:tr w:rsidR="006240EF" w:rsidRPr="006240EF" w14:paraId="11674B87" w14:textId="77777777" w:rsidTr="00F35AF2">
        <w:trPr>
          <w:trHeight w:val="510"/>
        </w:trPr>
        <w:tc>
          <w:tcPr>
            <w:tcW w:w="1560" w:type="dxa"/>
            <w:vMerge w:val="restart"/>
            <w:shd w:val="clear" w:color="auto" w:fill="auto"/>
          </w:tcPr>
          <w:p w14:paraId="60FAACA9" w14:textId="77777777" w:rsidR="006240EF" w:rsidRPr="006240EF" w:rsidRDefault="006240EF" w:rsidP="006240EF">
            <w:pPr>
              <w:jc w:val="center"/>
              <w:rPr>
                <w:rFonts w:eastAsia="Calibri"/>
                <w:bCs/>
                <w:color w:val="000000"/>
              </w:rPr>
            </w:pPr>
            <w:r w:rsidRPr="006240EF">
              <w:rPr>
                <w:rFonts w:eastAsia="Calibri"/>
                <w:bCs/>
                <w:color w:val="000000"/>
              </w:rPr>
              <w:t>-</w:t>
            </w:r>
          </w:p>
        </w:tc>
        <w:tc>
          <w:tcPr>
            <w:tcW w:w="6662" w:type="dxa"/>
            <w:shd w:val="clear" w:color="auto" w:fill="auto"/>
            <w:hideMark/>
          </w:tcPr>
          <w:p w14:paraId="0BBEC02A" w14:textId="77777777" w:rsidR="006240EF" w:rsidRPr="006240EF" w:rsidRDefault="006240EF" w:rsidP="006240EF">
            <w:pPr>
              <w:jc w:val="both"/>
              <w:rPr>
                <w:rFonts w:eastAsia="Calibri"/>
                <w:bCs/>
                <w:color w:val="000000"/>
              </w:rPr>
            </w:pPr>
            <w:proofErr w:type="spellStart"/>
            <w:r w:rsidRPr="006240EF">
              <w:rPr>
                <w:rFonts w:eastAsia="Calibri"/>
                <w:bCs/>
                <w:color w:val="000000"/>
              </w:rPr>
              <w:t>LVSprEN</w:t>
            </w:r>
            <w:proofErr w:type="spellEnd"/>
            <w:r w:rsidRPr="006240EF">
              <w:rPr>
                <w:rFonts w:eastAsia="Calibri"/>
                <w:bCs/>
                <w:color w:val="000000"/>
              </w:rPr>
              <w:t xml:space="preserve"> 1555-2:2002 </w:t>
            </w:r>
            <w:proofErr w:type="spellStart"/>
            <w:r w:rsidRPr="006240EF">
              <w:rPr>
                <w:rFonts w:eastAsia="Calibri"/>
                <w:bCs/>
                <w:color w:val="000000"/>
              </w:rPr>
              <w:t>Uponor</w:t>
            </w:r>
            <w:proofErr w:type="spellEnd"/>
            <w:r w:rsidRPr="006240EF">
              <w:rPr>
                <w:rFonts w:eastAsia="Calibri"/>
                <w:bCs/>
                <w:color w:val="000000"/>
              </w:rPr>
              <w:t xml:space="preserve"> vai sertificēts </w:t>
            </w:r>
            <w:proofErr w:type="spellStart"/>
            <w:r w:rsidRPr="006240EF">
              <w:rPr>
                <w:rFonts w:eastAsia="Calibri"/>
                <w:bCs/>
                <w:color w:val="000000"/>
              </w:rPr>
              <w:t>ekvavilents</w:t>
            </w:r>
            <w:proofErr w:type="spellEnd"/>
            <w:r w:rsidRPr="006240EF">
              <w:rPr>
                <w:rFonts w:eastAsia="Calibri"/>
                <w:bCs/>
                <w:color w:val="000000"/>
              </w:rPr>
              <w:t xml:space="preserve"> Polietilēna caurule PE-100; SDR 11; PE d 225</w:t>
            </w:r>
          </w:p>
        </w:tc>
        <w:tc>
          <w:tcPr>
            <w:tcW w:w="1559" w:type="dxa"/>
            <w:shd w:val="clear" w:color="auto" w:fill="auto"/>
            <w:hideMark/>
          </w:tcPr>
          <w:p w14:paraId="2FDECCE5" w14:textId="77777777" w:rsidR="006240EF" w:rsidRPr="006240EF" w:rsidRDefault="006240EF" w:rsidP="006240EF">
            <w:pPr>
              <w:jc w:val="center"/>
              <w:rPr>
                <w:rFonts w:eastAsia="Calibri"/>
                <w:bCs/>
                <w:color w:val="000000"/>
              </w:rPr>
            </w:pPr>
            <w:r w:rsidRPr="006240EF">
              <w:rPr>
                <w:rFonts w:eastAsia="Calibri"/>
                <w:bCs/>
                <w:color w:val="000000"/>
              </w:rPr>
              <w:t>248,44</w:t>
            </w:r>
          </w:p>
        </w:tc>
      </w:tr>
      <w:tr w:rsidR="006240EF" w:rsidRPr="006240EF" w14:paraId="15EBFE5F" w14:textId="77777777" w:rsidTr="00F35AF2">
        <w:trPr>
          <w:trHeight w:val="510"/>
        </w:trPr>
        <w:tc>
          <w:tcPr>
            <w:tcW w:w="1560" w:type="dxa"/>
            <w:vMerge/>
            <w:shd w:val="clear" w:color="auto" w:fill="auto"/>
            <w:hideMark/>
          </w:tcPr>
          <w:p w14:paraId="42C947D2" w14:textId="77777777" w:rsidR="006240EF" w:rsidRPr="006240EF" w:rsidRDefault="006240EF" w:rsidP="006240EF">
            <w:pPr>
              <w:jc w:val="both"/>
              <w:rPr>
                <w:rFonts w:eastAsia="Calibri"/>
                <w:bCs/>
                <w:color w:val="000000"/>
              </w:rPr>
            </w:pPr>
          </w:p>
        </w:tc>
        <w:tc>
          <w:tcPr>
            <w:tcW w:w="6662" w:type="dxa"/>
            <w:shd w:val="clear" w:color="auto" w:fill="auto"/>
            <w:hideMark/>
          </w:tcPr>
          <w:p w14:paraId="3ED50B98" w14:textId="77777777" w:rsidR="006240EF" w:rsidRPr="006240EF" w:rsidRDefault="006240EF" w:rsidP="006240EF">
            <w:pPr>
              <w:jc w:val="both"/>
              <w:rPr>
                <w:rFonts w:eastAsia="Calibri"/>
                <w:bCs/>
                <w:color w:val="000000"/>
              </w:rPr>
            </w:pPr>
            <w:proofErr w:type="spellStart"/>
            <w:r w:rsidRPr="006240EF">
              <w:rPr>
                <w:rFonts w:eastAsia="Calibri"/>
                <w:bCs/>
                <w:color w:val="000000"/>
              </w:rPr>
              <w:t>LVSprEN</w:t>
            </w:r>
            <w:proofErr w:type="spellEnd"/>
            <w:r w:rsidRPr="006240EF">
              <w:rPr>
                <w:rFonts w:eastAsia="Calibri"/>
                <w:bCs/>
                <w:color w:val="000000"/>
              </w:rPr>
              <w:t xml:space="preserve"> 1555-2:2002 </w:t>
            </w:r>
            <w:proofErr w:type="spellStart"/>
            <w:r w:rsidRPr="006240EF">
              <w:rPr>
                <w:rFonts w:eastAsia="Calibri"/>
                <w:bCs/>
                <w:color w:val="000000"/>
              </w:rPr>
              <w:t>Uponor</w:t>
            </w:r>
            <w:proofErr w:type="spellEnd"/>
            <w:r w:rsidRPr="006240EF">
              <w:rPr>
                <w:rFonts w:eastAsia="Calibri"/>
                <w:bCs/>
                <w:color w:val="000000"/>
              </w:rPr>
              <w:t xml:space="preserve"> vai sertificēts </w:t>
            </w:r>
            <w:proofErr w:type="spellStart"/>
            <w:r w:rsidRPr="006240EF">
              <w:rPr>
                <w:rFonts w:eastAsia="Calibri"/>
                <w:bCs/>
                <w:color w:val="000000"/>
              </w:rPr>
              <w:t>ekvavilents</w:t>
            </w:r>
            <w:proofErr w:type="spellEnd"/>
            <w:r w:rsidRPr="006240EF">
              <w:rPr>
                <w:rFonts w:eastAsia="Calibri"/>
                <w:bCs/>
                <w:color w:val="000000"/>
              </w:rPr>
              <w:t xml:space="preserve"> Polietilēna caurule PE-100; SDR 11; PE d 250</w:t>
            </w:r>
          </w:p>
        </w:tc>
        <w:tc>
          <w:tcPr>
            <w:tcW w:w="1559" w:type="dxa"/>
            <w:shd w:val="clear" w:color="auto" w:fill="auto"/>
            <w:hideMark/>
          </w:tcPr>
          <w:p w14:paraId="0E2AAAED" w14:textId="77777777" w:rsidR="006240EF" w:rsidRPr="006240EF" w:rsidRDefault="006240EF" w:rsidP="006240EF">
            <w:pPr>
              <w:jc w:val="center"/>
              <w:rPr>
                <w:rFonts w:eastAsia="Calibri"/>
                <w:bCs/>
                <w:color w:val="000000"/>
              </w:rPr>
            </w:pPr>
            <w:r w:rsidRPr="006240EF">
              <w:rPr>
                <w:rFonts w:eastAsia="Calibri"/>
                <w:bCs/>
                <w:color w:val="000000"/>
              </w:rPr>
              <w:t>5,86</w:t>
            </w:r>
          </w:p>
        </w:tc>
      </w:tr>
      <w:tr w:rsidR="006240EF" w:rsidRPr="006240EF" w14:paraId="637B0C53" w14:textId="77777777" w:rsidTr="00F35AF2">
        <w:trPr>
          <w:trHeight w:val="300"/>
        </w:trPr>
        <w:tc>
          <w:tcPr>
            <w:tcW w:w="1560" w:type="dxa"/>
            <w:vMerge/>
            <w:shd w:val="clear" w:color="auto" w:fill="auto"/>
            <w:hideMark/>
          </w:tcPr>
          <w:p w14:paraId="198A45CD" w14:textId="77777777" w:rsidR="006240EF" w:rsidRPr="006240EF" w:rsidRDefault="006240EF" w:rsidP="006240EF">
            <w:pPr>
              <w:jc w:val="both"/>
              <w:rPr>
                <w:rFonts w:eastAsia="Calibri"/>
                <w:bCs/>
                <w:color w:val="000000"/>
              </w:rPr>
            </w:pPr>
          </w:p>
        </w:tc>
        <w:tc>
          <w:tcPr>
            <w:tcW w:w="6662" w:type="dxa"/>
            <w:shd w:val="clear" w:color="auto" w:fill="auto"/>
            <w:hideMark/>
          </w:tcPr>
          <w:p w14:paraId="68A4814B" w14:textId="77777777" w:rsidR="006240EF" w:rsidRPr="006240EF" w:rsidRDefault="006240EF" w:rsidP="006240EF">
            <w:pPr>
              <w:jc w:val="both"/>
              <w:rPr>
                <w:rFonts w:eastAsia="Calibri"/>
                <w:bCs/>
                <w:color w:val="000000"/>
              </w:rPr>
            </w:pPr>
            <w:proofErr w:type="spellStart"/>
            <w:r w:rsidRPr="006240EF">
              <w:rPr>
                <w:rFonts w:eastAsia="Calibri"/>
                <w:bCs/>
                <w:color w:val="000000"/>
              </w:rPr>
              <w:t>LVSprEN</w:t>
            </w:r>
            <w:proofErr w:type="spellEnd"/>
            <w:r w:rsidRPr="006240EF">
              <w:rPr>
                <w:rFonts w:eastAsia="Calibri"/>
                <w:bCs/>
                <w:color w:val="000000"/>
              </w:rPr>
              <w:t xml:space="preserve"> 1555-2:2002 Polietilēna caurule PE-100; SDR 11; PE d 315</w:t>
            </w:r>
          </w:p>
        </w:tc>
        <w:tc>
          <w:tcPr>
            <w:tcW w:w="1559" w:type="dxa"/>
            <w:shd w:val="clear" w:color="auto" w:fill="auto"/>
            <w:hideMark/>
          </w:tcPr>
          <w:p w14:paraId="0A010074" w14:textId="77777777" w:rsidR="006240EF" w:rsidRPr="006240EF" w:rsidRDefault="006240EF" w:rsidP="006240EF">
            <w:pPr>
              <w:jc w:val="center"/>
              <w:rPr>
                <w:rFonts w:eastAsia="Calibri"/>
                <w:bCs/>
                <w:color w:val="000000"/>
              </w:rPr>
            </w:pPr>
            <w:r w:rsidRPr="006240EF">
              <w:rPr>
                <w:rFonts w:eastAsia="Calibri"/>
                <w:bCs/>
                <w:color w:val="000000"/>
              </w:rPr>
              <w:t>17,12</w:t>
            </w:r>
          </w:p>
        </w:tc>
      </w:tr>
      <w:tr w:rsidR="006240EF" w:rsidRPr="006240EF" w14:paraId="7A5B4BEF" w14:textId="77777777" w:rsidTr="00F35AF2">
        <w:trPr>
          <w:trHeight w:val="510"/>
        </w:trPr>
        <w:tc>
          <w:tcPr>
            <w:tcW w:w="1560" w:type="dxa"/>
            <w:vMerge/>
            <w:shd w:val="clear" w:color="auto" w:fill="auto"/>
            <w:hideMark/>
          </w:tcPr>
          <w:p w14:paraId="0294B01C" w14:textId="77777777" w:rsidR="006240EF" w:rsidRPr="006240EF" w:rsidRDefault="006240EF" w:rsidP="006240EF">
            <w:pPr>
              <w:jc w:val="both"/>
              <w:rPr>
                <w:rFonts w:eastAsia="Calibri"/>
                <w:bCs/>
                <w:color w:val="000000"/>
              </w:rPr>
            </w:pPr>
          </w:p>
        </w:tc>
        <w:tc>
          <w:tcPr>
            <w:tcW w:w="6662" w:type="dxa"/>
            <w:shd w:val="clear" w:color="auto" w:fill="auto"/>
            <w:hideMark/>
          </w:tcPr>
          <w:p w14:paraId="1D34E17D" w14:textId="77777777" w:rsidR="006240EF" w:rsidRPr="006240EF" w:rsidRDefault="006240EF" w:rsidP="006240EF">
            <w:pPr>
              <w:jc w:val="both"/>
              <w:rPr>
                <w:rFonts w:eastAsia="Calibri"/>
                <w:bCs/>
                <w:color w:val="000000"/>
              </w:rPr>
            </w:pPr>
            <w:proofErr w:type="spellStart"/>
            <w:r w:rsidRPr="006240EF">
              <w:rPr>
                <w:rFonts w:eastAsia="Calibri"/>
                <w:bCs/>
                <w:color w:val="000000"/>
              </w:rPr>
              <w:t>LVSprEN</w:t>
            </w:r>
            <w:proofErr w:type="spellEnd"/>
            <w:r w:rsidRPr="006240EF">
              <w:rPr>
                <w:rFonts w:eastAsia="Calibri"/>
                <w:bCs/>
                <w:color w:val="000000"/>
              </w:rPr>
              <w:t xml:space="preserve"> 1555-2:2002 </w:t>
            </w:r>
            <w:proofErr w:type="spellStart"/>
            <w:r w:rsidRPr="006240EF">
              <w:rPr>
                <w:rFonts w:eastAsia="Calibri"/>
                <w:bCs/>
                <w:color w:val="000000"/>
              </w:rPr>
              <w:t>Uponor</w:t>
            </w:r>
            <w:proofErr w:type="spellEnd"/>
            <w:r w:rsidRPr="006240EF">
              <w:rPr>
                <w:rFonts w:eastAsia="Calibri"/>
                <w:bCs/>
                <w:color w:val="000000"/>
              </w:rPr>
              <w:t xml:space="preserve"> vai sertificēts </w:t>
            </w:r>
            <w:proofErr w:type="spellStart"/>
            <w:r w:rsidRPr="006240EF">
              <w:rPr>
                <w:rFonts w:eastAsia="Calibri"/>
                <w:bCs/>
                <w:color w:val="000000"/>
              </w:rPr>
              <w:t>ekvavilents</w:t>
            </w:r>
            <w:proofErr w:type="spellEnd"/>
            <w:r w:rsidRPr="006240EF">
              <w:rPr>
                <w:rFonts w:eastAsia="Calibri"/>
                <w:bCs/>
                <w:color w:val="000000"/>
              </w:rPr>
              <w:t xml:space="preserve"> Polietilēna caurule PE-100; SDR ll;PEd400</w:t>
            </w:r>
          </w:p>
        </w:tc>
        <w:tc>
          <w:tcPr>
            <w:tcW w:w="1559" w:type="dxa"/>
            <w:shd w:val="clear" w:color="auto" w:fill="auto"/>
            <w:hideMark/>
          </w:tcPr>
          <w:p w14:paraId="10BB3E8C" w14:textId="77777777" w:rsidR="006240EF" w:rsidRPr="006240EF" w:rsidRDefault="006240EF" w:rsidP="006240EF">
            <w:pPr>
              <w:jc w:val="center"/>
              <w:rPr>
                <w:rFonts w:eastAsia="Calibri"/>
                <w:bCs/>
                <w:color w:val="000000"/>
              </w:rPr>
            </w:pPr>
            <w:r w:rsidRPr="006240EF">
              <w:rPr>
                <w:rFonts w:eastAsia="Calibri"/>
                <w:bCs/>
                <w:color w:val="000000"/>
              </w:rPr>
              <w:t>553,79</w:t>
            </w:r>
          </w:p>
        </w:tc>
      </w:tr>
      <w:tr w:rsidR="006240EF" w:rsidRPr="006240EF" w14:paraId="12C80E09" w14:textId="77777777" w:rsidTr="00F35AF2">
        <w:trPr>
          <w:trHeight w:val="510"/>
        </w:trPr>
        <w:tc>
          <w:tcPr>
            <w:tcW w:w="1560" w:type="dxa"/>
            <w:vMerge/>
            <w:shd w:val="clear" w:color="auto" w:fill="auto"/>
            <w:hideMark/>
          </w:tcPr>
          <w:p w14:paraId="1B7D102E" w14:textId="77777777" w:rsidR="006240EF" w:rsidRPr="006240EF" w:rsidRDefault="006240EF" w:rsidP="006240EF">
            <w:pPr>
              <w:jc w:val="both"/>
              <w:rPr>
                <w:rFonts w:eastAsia="Calibri"/>
                <w:bCs/>
                <w:color w:val="000000"/>
              </w:rPr>
            </w:pPr>
          </w:p>
        </w:tc>
        <w:tc>
          <w:tcPr>
            <w:tcW w:w="6662" w:type="dxa"/>
            <w:shd w:val="clear" w:color="auto" w:fill="auto"/>
            <w:hideMark/>
          </w:tcPr>
          <w:p w14:paraId="27E26E08" w14:textId="77777777" w:rsidR="006240EF" w:rsidRPr="006240EF" w:rsidRDefault="006240EF" w:rsidP="006240EF">
            <w:pPr>
              <w:jc w:val="both"/>
              <w:rPr>
                <w:rFonts w:eastAsia="Calibri"/>
                <w:bCs/>
                <w:color w:val="000000"/>
              </w:rPr>
            </w:pPr>
            <w:r w:rsidRPr="006240EF">
              <w:rPr>
                <w:rFonts w:eastAsia="Calibri"/>
                <w:bCs/>
                <w:color w:val="000000"/>
              </w:rPr>
              <w:t xml:space="preserve">EM 102177, EN 1.4307/304L ONNINEN vai sertificēts </w:t>
            </w:r>
            <w:proofErr w:type="spellStart"/>
            <w:r w:rsidRPr="006240EF">
              <w:rPr>
                <w:rFonts w:eastAsia="Calibri"/>
                <w:bCs/>
                <w:color w:val="000000"/>
              </w:rPr>
              <w:t>ekvavilents</w:t>
            </w:r>
            <w:proofErr w:type="spellEnd"/>
            <w:r w:rsidRPr="006240EF">
              <w:rPr>
                <w:rFonts w:eastAsia="Calibri"/>
                <w:bCs/>
                <w:color w:val="000000"/>
              </w:rPr>
              <w:t xml:space="preserve"> Nerūsējoša tērauda metināmā caurule Dn200;D 219x2.0</w:t>
            </w:r>
          </w:p>
        </w:tc>
        <w:tc>
          <w:tcPr>
            <w:tcW w:w="1559" w:type="dxa"/>
            <w:shd w:val="clear" w:color="auto" w:fill="auto"/>
            <w:hideMark/>
          </w:tcPr>
          <w:p w14:paraId="34A40106" w14:textId="77777777" w:rsidR="006240EF" w:rsidRPr="006240EF" w:rsidRDefault="006240EF" w:rsidP="006240EF">
            <w:pPr>
              <w:jc w:val="center"/>
              <w:rPr>
                <w:rFonts w:eastAsia="Calibri"/>
                <w:bCs/>
                <w:color w:val="000000"/>
              </w:rPr>
            </w:pPr>
            <w:r w:rsidRPr="006240EF">
              <w:rPr>
                <w:rFonts w:eastAsia="Calibri"/>
                <w:bCs/>
                <w:color w:val="000000"/>
              </w:rPr>
              <w:t>52,0</w:t>
            </w:r>
          </w:p>
        </w:tc>
      </w:tr>
      <w:tr w:rsidR="006240EF" w:rsidRPr="006240EF" w14:paraId="66D8C0FB" w14:textId="77777777" w:rsidTr="00F35AF2">
        <w:trPr>
          <w:trHeight w:val="510"/>
        </w:trPr>
        <w:tc>
          <w:tcPr>
            <w:tcW w:w="1560" w:type="dxa"/>
            <w:vMerge/>
            <w:shd w:val="clear" w:color="auto" w:fill="auto"/>
            <w:hideMark/>
          </w:tcPr>
          <w:p w14:paraId="1FCF345B" w14:textId="77777777" w:rsidR="006240EF" w:rsidRPr="006240EF" w:rsidRDefault="006240EF" w:rsidP="006240EF">
            <w:pPr>
              <w:jc w:val="both"/>
              <w:rPr>
                <w:rFonts w:eastAsia="Calibri"/>
                <w:bCs/>
                <w:color w:val="000000"/>
              </w:rPr>
            </w:pPr>
          </w:p>
        </w:tc>
        <w:tc>
          <w:tcPr>
            <w:tcW w:w="6662" w:type="dxa"/>
            <w:shd w:val="clear" w:color="auto" w:fill="auto"/>
            <w:hideMark/>
          </w:tcPr>
          <w:p w14:paraId="6B184CAA" w14:textId="77777777" w:rsidR="006240EF" w:rsidRPr="006240EF" w:rsidRDefault="006240EF" w:rsidP="006240EF">
            <w:pPr>
              <w:jc w:val="both"/>
              <w:rPr>
                <w:rFonts w:eastAsia="Calibri"/>
                <w:bCs/>
                <w:color w:val="000000"/>
              </w:rPr>
            </w:pPr>
            <w:r w:rsidRPr="006240EF">
              <w:rPr>
                <w:rFonts w:eastAsia="Calibri"/>
                <w:bCs/>
                <w:color w:val="000000"/>
              </w:rPr>
              <w:t xml:space="preserve">EM 102177, EN 1.4307,'304L ONNINEN vai sertificēts </w:t>
            </w:r>
            <w:proofErr w:type="spellStart"/>
            <w:r w:rsidRPr="006240EF">
              <w:rPr>
                <w:rFonts w:eastAsia="Calibri"/>
                <w:bCs/>
                <w:color w:val="000000"/>
              </w:rPr>
              <w:t>ekvavilents</w:t>
            </w:r>
            <w:proofErr w:type="spellEnd"/>
            <w:r w:rsidRPr="006240EF">
              <w:rPr>
                <w:rFonts w:eastAsia="Calibri"/>
                <w:bCs/>
                <w:color w:val="000000"/>
              </w:rPr>
              <w:t xml:space="preserve"> Nerūsējoša tērauda metināmā caurule Dn250; D 273 x 2.0</w:t>
            </w:r>
          </w:p>
        </w:tc>
        <w:tc>
          <w:tcPr>
            <w:tcW w:w="1559" w:type="dxa"/>
            <w:shd w:val="clear" w:color="auto" w:fill="auto"/>
            <w:hideMark/>
          </w:tcPr>
          <w:p w14:paraId="1E420C26" w14:textId="77777777" w:rsidR="006240EF" w:rsidRPr="006240EF" w:rsidRDefault="006240EF" w:rsidP="006240EF">
            <w:pPr>
              <w:jc w:val="center"/>
              <w:rPr>
                <w:rFonts w:eastAsia="Calibri"/>
                <w:bCs/>
                <w:color w:val="000000"/>
              </w:rPr>
            </w:pPr>
            <w:r w:rsidRPr="006240EF">
              <w:rPr>
                <w:rFonts w:eastAsia="Calibri"/>
                <w:bCs/>
                <w:color w:val="000000"/>
              </w:rPr>
              <w:t>0,8</w:t>
            </w:r>
          </w:p>
        </w:tc>
      </w:tr>
      <w:tr w:rsidR="006240EF" w:rsidRPr="006240EF" w14:paraId="3F8AB501" w14:textId="77777777" w:rsidTr="00F35AF2">
        <w:trPr>
          <w:trHeight w:val="510"/>
        </w:trPr>
        <w:tc>
          <w:tcPr>
            <w:tcW w:w="1560" w:type="dxa"/>
            <w:vMerge/>
            <w:shd w:val="clear" w:color="auto" w:fill="auto"/>
            <w:hideMark/>
          </w:tcPr>
          <w:p w14:paraId="24703959" w14:textId="77777777" w:rsidR="006240EF" w:rsidRPr="006240EF" w:rsidRDefault="006240EF" w:rsidP="006240EF">
            <w:pPr>
              <w:jc w:val="both"/>
              <w:rPr>
                <w:rFonts w:eastAsia="Calibri"/>
                <w:bCs/>
                <w:color w:val="000000"/>
              </w:rPr>
            </w:pPr>
          </w:p>
        </w:tc>
        <w:tc>
          <w:tcPr>
            <w:tcW w:w="6662" w:type="dxa"/>
            <w:shd w:val="clear" w:color="auto" w:fill="auto"/>
            <w:hideMark/>
          </w:tcPr>
          <w:p w14:paraId="0054CED9" w14:textId="77777777" w:rsidR="006240EF" w:rsidRPr="006240EF" w:rsidRDefault="006240EF" w:rsidP="006240EF">
            <w:pPr>
              <w:jc w:val="both"/>
              <w:rPr>
                <w:rFonts w:eastAsia="Calibri"/>
                <w:bCs/>
                <w:color w:val="000000"/>
              </w:rPr>
            </w:pPr>
            <w:r w:rsidRPr="006240EF">
              <w:rPr>
                <w:rFonts w:eastAsia="Calibri"/>
                <w:bCs/>
                <w:color w:val="000000"/>
              </w:rPr>
              <w:t xml:space="preserve">EM 102177, EN 1.4307/304L ONNINEN vai sertificēts </w:t>
            </w:r>
            <w:proofErr w:type="spellStart"/>
            <w:r w:rsidRPr="006240EF">
              <w:rPr>
                <w:rFonts w:eastAsia="Calibri"/>
                <w:bCs/>
                <w:color w:val="000000"/>
              </w:rPr>
              <w:t>ekvavilents</w:t>
            </w:r>
            <w:proofErr w:type="spellEnd"/>
            <w:r w:rsidRPr="006240EF">
              <w:rPr>
                <w:rFonts w:eastAsia="Calibri"/>
                <w:bCs/>
                <w:color w:val="000000"/>
              </w:rPr>
              <w:t xml:space="preserve"> Nerūsējoša tērauda metināmā caurule Dn300; D 323.9 x 3.0</w:t>
            </w:r>
          </w:p>
        </w:tc>
        <w:tc>
          <w:tcPr>
            <w:tcW w:w="1559" w:type="dxa"/>
            <w:shd w:val="clear" w:color="auto" w:fill="auto"/>
            <w:hideMark/>
          </w:tcPr>
          <w:p w14:paraId="50900132" w14:textId="77777777" w:rsidR="006240EF" w:rsidRPr="006240EF" w:rsidRDefault="006240EF" w:rsidP="006240EF">
            <w:pPr>
              <w:jc w:val="center"/>
              <w:rPr>
                <w:rFonts w:eastAsia="Calibri"/>
                <w:bCs/>
                <w:color w:val="000000"/>
              </w:rPr>
            </w:pPr>
            <w:r w:rsidRPr="006240EF">
              <w:rPr>
                <w:rFonts w:eastAsia="Calibri"/>
                <w:bCs/>
                <w:color w:val="000000"/>
              </w:rPr>
              <w:t>3,0</w:t>
            </w:r>
          </w:p>
        </w:tc>
      </w:tr>
      <w:tr w:rsidR="006240EF" w:rsidRPr="006240EF" w14:paraId="0141A273" w14:textId="77777777" w:rsidTr="00F35AF2">
        <w:trPr>
          <w:trHeight w:val="510"/>
        </w:trPr>
        <w:tc>
          <w:tcPr>
            <w:tcW w:w="1560" w:type="dxa"/>
            <w:vMerge/>
            <w:shd w:val="clear" w:color="auto" w:fill="auto"/>
            <w:hideMark/>
          </w:tcPr>
          <w:p w14:paraId="474EC76C" w14:textId="77777777" w:rsidR="006240EF" w:rsidRPr="006240EF" w:rsidRDefault="006240EF" w:rsidP="006240EF">
            <w:pPr>
              <w:jc w:val="both"/>
              <w:rPr>
                <w:rFonts w:eastAsia="Calibri"/>
                <w:bCs/>
                <w:color w:val="000000"/>
              </w:rPr>
            </w:pPr>
          </w:p>
        </w:tc>
        <w:tc>
          <w:tcPr>
            <w:tcW w:w="6662" w:type="dxa"/>
            <w:shd w:val="clear" w:color="auto" w:fill="auto"/>
            <w:hideMark/>
          </w:tcPr>
          <w:p w14:paraId="34454ED4" w14:textId="77777777" w:rsidR="006240EF" w:rsidRPr="006240EF" w:rsidRDefault="006240EF" w:rsidP="006240EF">
            <w:pPr>
              <w:jc w:val="both"/>
              <w:rPr>
                <w:rFonts w:eastAsia="Calibri"/>
                <w:bCs/>
                <w:color w:val="000000"/>
              </w:rPr>
            </w:pPr>
            <w:r w:rsidRPr="006240EF">
              <w:rPr>
                <w:rFonts w:eastAsia="Calibri"/>
                <w:bCs/>
                <w:color w:val="000000"/>
              </w:rPr>
              <w:t xml:space="preserve">EM 102177, EN 1.4307,'304L ONNINEN vai sertificēts </w:t>
            </w:r>
            <w:proofErr w:type="spellStart"/>
            <w:r w:rsidRPr="006240EF">
              <w:rPr>
                <w:rFonts w:eastAsia="Calibri"/>
                <w:bCs/>
                <w:color w:val="000000"/>
              </w:rPr>
              <w:t>ekvavilents</w:t>
            </w:r>
            <w:proofErr w:type="spellEnd"/>
            <w:r w:rsidRPr="006240EF">
              <w:rPr>
                <w:rFonts w:eastAsia="Calibri"/>
                <w:bCs/>
                <w:color w:val="000000"/>
              </w:rPr>
              <w:t>, Nerūsējoša tērauda metināmā caurule Dn400;D 406.3x3.0</w:t>
            </w:r>
          </w:p>
        </w:tc>
        <w:tc>
          <w:tcPr>
            <w:tcW w:w="1559" w:type="dxa"/>
            <w:shd w:val="clear" w:color="auto" w:fill="auto"/>
            <w:hideMark/>
          </w:tcPr>
          <w:p w14:paraId="61EDF7A0" w14:textId="77777777" w:rsidR="006240EF" w:rsidRPr="006240EF" w:rsidRDefault="006240EF" w:rsidP="006240EF">
            <w:pPr>
              <w:jc w:val="center"/>
              <w:rPr>
                <w:rFonts w:eastAsia="Calibri"/>
                <w:bCs/>
                <w:color w:val="000000"/>
              </w:rPr>
            </w:pPr>
            <w:r w:rsidRPr="006240EF">
              <w:rPr>
                <w:rFonts w:eastAsia="Calibri"/>
                <w:bCs/>
                <w:color w:val="000000"/>
              </w:rPr>
              <w:t>10,9</w:t>
            </w:r>
          </w:p>
        </w:tc>
      </w:tr>
      <w:tr w:rsidR="006240EF" w:rsidRPr="006240EF" w14:paraId="46D1EF81" w14:textId="77777777" w:rsidTr="00F35AF2">
        <w:trPr>
          <w:trHeight w:val="525"/>
        </w:trPr>
        <w:tc>
          <w:tcPr>
            <w:tcW w:w="1560" w:type="dxa"/>
            <w:shd w:val="clear" w:color="auto" w:fill="auto"/>
            <w:hideMark/>
          </w:tcPr>
          <w:p w14:paraId="4E01C9C7" w14:textId="77777777" w:rsidR="006240EF" w:rsidRPr="006240EF" w:rsidRDefault="006240EF" w:rsidP="006240EF">
            <w:pPr>
              <w:jc w:val="both"/>
              <w:rPr>
                <w:rFonts w:eastAsia="Calibri"/>
                <w:bCs/>
                <w:color w:val="000000"/>
              </w:rPr>
            </w:pPr>
            <w:r w:rsidRPr="006240EF">
              <w:rPr>
                <w:rFonts w:eastAsia="Calibri"/>
                <w:bCs/>
                <w:color w:val="000000"/>
              </w:rPr>
              <w:t xml:space="preserve">Pagaidu </w:t>
            </w:r>
            <w:proofErr w:type="spellStart"/>
            <w:r w:rsidRPr="006240EF">
              <w:rPr>
                <w:rFonts w:eastAsia="Calibri"/>
                <w:bCs/>
                <w:color w:val="000000"/>
              </w:rPr>
              <w:t>apvedlīnija</w:t>
            </w:r>
            <w:proofErr w:type="spellEnd"/>
          </w:p>
        </w:tc>
        <w:tc>
          <w:tcPr>
            <w:tcW w:w="6662" w:type="dxa"/>
            <w:shd w:val="clear" w:color="auto" w:fill="auto"/>
            <w:hideMark/>
          </w:tcPr>
          <w:p w14:paraId="35A6B362" w14:textId="77777777" w:rsidR="006240EF" w:rsidRPr="006240EF" w:rsidRDefault="006240EF" w:rsidP="006240EF">
            <w:pPr>
              <w:jc w:val="both"/>
              <w:rPr>
                <w:rFonts w:eastAsia="Calibri"/>
                <w:bCs/>
                <w:color w:val="000000"/>
              </w:rPr>
            </w:pPr>
            <w:proofErr w:type="spellStart"/>
            <w:r w:rsidRPr="006240EF">
              <w:rPr>
                <w:rFonts w:eastAsia="Calibri"/>
                <w:bCs/>
                <w:color w:val="000000"/>
              </w:rPr>
              <w:t>LVSprEN</w:t>
            </w:r>
            <w:proofErr w:type="spellEnd"/>
            <w:r w:rsidRPr="006240EF">
              <w:rPr>
                <w:rFonts w:eastAsia="Calibri"/>
                <w:bCs/>
                <w:color w:val="000000"/>
              </w:rPr>
              <w:t xml:space="preserve"> 1555-2:2002 </w:t>
            </w:r>
            <w:proofErr w:type="spellStart"/>
            <w:r w:rsidRPr="006240EF">
              <w:rPr>
                <w:rFonts w:eastAsia="Calibri"/>
                <w:bCs/>
                <w:color w:val="000000"/>
              </w:rPr>
              <w:t>Uponor</w:t>
            </w:r>
            <w:proofErr w:type="spellEnd"/>
            <w:r w:rsidRPr="006240EF">
              <w:rPr>
                <w:rFonts w:eastAsia="Calibri"/>
                <w:bCs/>
                <w:color w:val="000000"/>
              </w:rPr>
              <w:t xml:space="preserve"> vai sertificēts </w:t>
            </w:r>
            <w:proofErr w:type="spellStart"/>
            <w:r w:rsidRPr="006240EF">
              <w:rPr>
                <w:rFonts w:eastAsia="Calibri"/>
                <w:bCs/>
                <w:color w:val="000000"/>
              </w:rPr>
              <w:t>ekvavilents</w:t>
            </w:r>
            <w:proofErr w:type="spellEnd"/>
            <w:r w:rsidRPr="006240EF">
              <w:rPr>
                <w:rFonts w:eastAsia="Calibri"/>
                <w:bCs/>
                <w:color w:val="000000"/>
              </w:rPr>
              <w:t>, Polietilēna caurule, PE-100, SDR 11, PE d315</w:t>
            </w:r>
          </w:p>
        </w:tc>
        <w:tc>
          <w:tcPr>
            <w:tcW w:w="1559" w:type="dxa"/>
            <w:shd w:val="clear" w:color="auto" w:fill="auto"/>
            <w:hideMark/>
          </w:tcPr>
          <w:p w14:paraId="573C7E9B" w14:textId="77777777" w:rsidR="006240EF" w:rsidRPr="006240EF" w:rsidRDefault="006240EF" w:rsidP="006240EF">
            <w:pPr>
              <w:jc w:val="center"/>
              <w:rPr>
                <w:rFonts w:eastAsia="Calibri"/>
                <w:bCs/>
                <w:color w:val="000000"/>
              </w:rPr>
            </w:pPr>
            <w:r w:rsidRPr="006240EF">
              <w:rPr>
                <w:rFonts w:eastAsia="Calibri"/>
                <w:bCs/>
                <w:color w:val="000000"/>
              </w:rPr>
              <w:t>220,0</w:t>
            </w:r>
          </w:p>
        </w:tc>
      </w:tr>
    </w:tbl>
    <w:p w14:paraId="7EDDF09D" w14:textId="77777777" w:rsidR="006240EF" w:rsidRPr="006240EF" w:rsidRDefault="006240EF" w:rsidP="006240EF">
      <w:pPr>
        <w:spacing w:line="256" w:lineRule="auto"/>
        <w:jc w:val="both"/>
        <w:rPr>
          <w:rFonts w:eastAsia="Calibri"/>
          <w:bCs/>
        </w:rPr>
      </w:pPr>
    </w:p>
    <w:p w14:paraId="2364C58D" w14:textId="77777777" w:rsidR="006240EF" w:rsidRPr="006240EF" w:rsidRDefault="006240EF" w:rsidP="006240EF">
      <w:pPr>
        <w:spacing w:line="256" w:lineRule="auto"/>
        <w:jc w:val="both"/>
        <w:rPr>
          <w:rFonts w:eastAsia="Calibri"/>
          <w:bCs/>
        </w:rPr>
      </w:pPr>
      <w:r w:rsidRPr="006240EF">
        <w:rPr>
          <w:rFonts w:eastAsia="Calibri"/>
          <w:bCs/>
        </w:rPr>
        <w:t>20. Siltumapgādes cauruļvadu ierīkošana aptuveni 300 m garumā.</w:t>
      </w:r>
    </w:p>
    <w:tbl>
      <w:tblPr>
        <w:tblW w:w="9771" w:type="dxa"/>
        <w:tblInd w:w="5" w:type="dxa"/>
        <w:tblLook w:val="04A0" w:firstRow="1" w:lastRow="0" w:firstColumn="1" w:lastColumn="0" w:noHBand="0" w:noVBand="1"/>
      </w:tblPr>
      <w:tblGrid>
        <w:gridCol w:w="8212"/>
        <w:gridCol w:w="1559"/>
      </w:tblGrid>
      <w:tr w:rsidR="006240EF" w:rsidRPr="006240EF" w14:paraId="6C102273" w14:textId="77777777" w:rsidTr="00F35AF2">
        <w:trPr>
          <w:trHeight w:val="300"/>
        </w:trPr>
        <w:tc>
          <w:tcPr>
            <w:tcW w:w="8212" w:type="dxa"/>
            <w:tcBorders>
              <w:top w:val="single" w:sz="4" w:space="0" w:color="auto"/>
              <w:left w:val="single" w:sz="4" w:space="0" w:color="auto"/>
              <w:bottom w:val="single" w:sz="4" w:space="0" w:color="auto"/>
              <w:right w:val="single" w:sz="4" w:space="0" w:color="auto"/>
            </w:tcBorders>
            <w:shd w:val="clear" w:color="auto" w:fill="auto"/>
          </w:tcPr>
          <w:p w14:paraId="6BFB7847" w14:textId="77777777" w:rsidR="006240EF" w:rsidRPr="006240EF" w:rsidRDefault="006240EF" w:rsidP="006240EF">
            <w:pPr>
              <w:rPr>
                <w:bCs/>
              </w:rPr>
            </w:pPr>
            <w:r w:rsidRPr="006240EF">
              <w:rPr>
                <w:rFonts w:eastAsia="Calibri"/>
                <w:bCs/>
                <w:color w:val="000000"/>
              </w:rPr>
              <w:t>Cauruļvadi, cauruļvadu diametrs un izbūves metode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4235A1" w14:textId="77777777" w:rsidR="006240EF" w:rsidRPr="006240EF" w:rsidRDefault="006240EF" w:rsidP="006240EF">
            <w:pPr>
              <w:jc w:val="center"/>
              <w:rPr>
                <w:bCs/>
              </w:rPr>
            </w:pPr>
            <w:r w:rsidRPr="006240EF">
              <w:rPr>
                <w:rFonts w:eastAsia="Calibri"/>
                <w:bCs/>
                <w:color w:val="000000"/>
              </w:rPr>
              <w:t>Garums, m</w:t>
            </w:r>
          </w:p>
        </w:tc>
      </w:tr>
      <w:tr w:rsidR="006240EF" w:rsidRPr="006240EF" w14:paraId="3021C0AA" w14:textId="77777777" w:rsidTr="00F35AF2">
        <w:trPr>
          <w:trHeight w:val="300"/>
        </w:trPr>
        <w:tc>
          <w:tcPr>
            <w:tcW w:w="8212" w:type="dxa"/>
            <w:tcBorders>
              <w:top w:val="single" w:sz="4" w:space="0" w:color="auto"/>
              <w:left w:val="single" w:sz="4" w:space="0" w:color="auto"/>
              <w:bottom w:val="single" w:sz="4" w:space="0" w:color="auto"/>
              <w:right w:val="single" w:sz="4" w:space="0" w:color="auto"/>
            </w:tcBorders>
            <w:shd w:val="clear" w:color="auto" w:fill="auto"/>
            <w:hideMark/>
          </w:tcPr>
          <w:p w14:paraId="42068220" w14:textId="77777777" w:rsidR="006240EF" w:rsidRPr="006240EF" w:rsidRDefault="006240EF" w:rsidP="006240EF">
            <w:pPr>
              <w:rPr>
                <w:bCs/>
              </w:rPr>
            </w:pPr>
            <w:r w:rsidRPr="006240EF">
              <w:rPr>
                <w:bCs/>
              </w:rPr>
              <w:t xml:space="preserve">Rūpnieciski izolēta caurule Ø2x76/250 </w:t>
            </w:r>
            <w:proofErr w:type="spellStart"/>
            <w:r w:rsidRPr="006240EF">
              <w:rPr>
                <w:bCs/>
              </w:rPr>
              <w:t>Poliurs</w:t>
            </w:r>
            <w:proofErr w:type="spellEnd"/>
            <w:r w:rsidRPr="006240EF">
              <w:rPr>
                <w:bCs/>
              </w:rPr>
              <w:t xml:space="preserve"> vai </w:t>
            </w:r>
            <w:proofErr w:type="spellStart"/>
            <w:r w:rsidRPr="006240EF">
              <w:rPr>
                <w:bCs/>
              </w:rPr>
              <w:t>ekvavilents</w:t>
            </w:r>
            <w:proofErr w:type="spellEnd"/>
          </w:p>
        </w:tc>
        <w:tc>
          <w:tcPr>
            <w:tcW w:w="1559" w:type="dxa"/>
            <w:tcBorders>
              <w:top w:val="single" w:sz="4" w:space="0" w:color="auto"/>
              <w:left w:val="nil"/>
              <w:bottom w:val="nil"/>
              <w:right w:val="single" w:sz="8" w:space="0" w:color="auto"/>
            </w:tcBorders>
            <w:shd w:val="clear" w:color="auto" w:fill="auto"/>
            <w:hideMark/>
          </w:tcPr>
          <w:p w14:paraId="0EBAD248" w14:textId="77777777" w:rsidR="006240EF" w:rsidRPr="006240EF" w:rsidRDefault="006240EF" w:rsidP="006240EF">
            <w:pPr>
              <w:jc w:val="center"/>
              <w:rPr>
                <w:bCs/>
              </w:rPr>
            </w:pPr>
            <w:r w:rsidRPr="006240EF">
              <w:rPr>
                <w:bCs/>
              </w:rPr>
              <w:t>190,0</w:t>
            </w:r>
          </w:p>
        </w:tc>
      </w:tr>
      <w:tr w:rsidR="006240EF" w:rsidRPr="006240EF" w14:paraId="1A998EE9" w14:textId="77777777" w:rsidTr="00F35AF2">
        <w:trPr>
          <w:trHeight w:val="300"/>
        </w:trPr>
        <w:tc>
          <w:tcPr>
            <w:tcW w:w="8212" w:type="dxa"/>
            <w:tcBorders>
              <w:top w:val="single" w:sz="4" w:space="0" w:color="auto"/>
              <w:left w:val="single" w:sz="4" w:space="0" w:color="auto"/>
              <w:bottom w:val="single" w:sz="4" w:space="0" w:color="auto"/>
              <w:right w:val="single" w:sz="4" w:space="0" w:color="auto"/>
            </w:tcBorders>
            <w:shd w:val="clear" w:color="auto" w:fill="auto"/>
            <w:hideMark/>
          </w:tcPr>
          <w:p w14:paraId="19E90F8E" w14:textId="77777777" w:rsidR="006240EF" w:rsidRPr="006240EF" w:rsidRDefault="006240EF" w:rsidP="006240EF">
            <w:pPr>
              <w:rPr>
                <w:bCs/>
              </w:rPr>
            </w:pPr>
            <w:r w:rsidRPr="006240EF">
              <w:rPr>
                <w:bCs/>
              </w:rPr>
              <w:t xml:space="preserve">Rūpnieciski izolēta caurule Ø2x60/225 </w:t>
            </w:r>
            <w:proofErr w:type="spellStart"/>
            <w:r w:rsidRPr="006240EF">
              <w:rPr>
                <w:bCs/>
              </w:rPr>
              <w:t>Poliurs</w:t>
            </w:r>
            <w:proofErr w:type="spellEnd"/>
            <w:r w:rsidRPr="006240EF">
              <w:rPr>
                <w:bCs/>
              </w:rPr>
              <w:t xml:space="preserve"> vai </w:t>
            </w:r>
            <w:proofErr w:type="spellStart"/>
            <w:r w:rsidRPr="006240EF">
              <w:rPr>
                <w:bCs/>
              </w:rPr>
              <w:t>ekvavilents</w:t>
            </w:r>
            <w:proofErr w:type="spellEnd"/>
          </w:p>
        </w:tc>
        <w:tc>
          <w:tcPr>
            <w:tcW w:w="1559" w:type="dxa"/>
            <w:tcBorders>
              <w:top w:val="single" w:sz="4" w:space="0" w:color="auto"/>
              <w:left w:val="nil"/>
              <w:bottom w:val="single" w:sz="4" w:space="0" w:color="auto"/>
              <w:right w:val="single" w:sz="8" w:space="0" w:color="auto"/>
            </w:tcBorders>
            <w:shd w:val="clear" w:color="auto" w:fill="auto"/>
            <w:noWrap/>
            <w:hideMark/>
          </w:tcPr>
          <w:p w14:paraId="1D066D3D" w14:textId="77777777" w:rsidR="006240EF" w:rsidRPr="006240EF" w:rsidRDefault="006240EF" w:rsidP="006240EF">
            <w:pPr>
              <w:jc w:val="center"/>
              <w:rPr>
                <w:bCs/>
              </w:rPr>
            </w:pPr>
            <w:r w:rsidRPr="006240EF">
              <w:rPr>
                <w:bCs/>
              </w:rPr>
              <w:t>52,0</w:t>
            </w:r>
          </w:p>
        </w:tc>
      </w:tr>
      <w:tr w:rsidR="006240EF" w:rsidRPr="006240EF" w14:paraId="69F358B3" w14:textId="77777777" w:rsidTr="00F35AF2">
        <w:trPr>
          <w:trHeight w:val="315"/>
        </w:trPr>
        <w:tc>
          <w:tcPr>
            <w:tcW w:w="8212" w:type="dxa"/>
            <w:tcBorders>
              <w:top w:val="single" w:sz="4" w:space="0" w:color="auto"/>
              <w:left w:val="single" w:sz="4" w:space="0" w:color="auto"/>
              <w:bottom w:val="single" w:sz="4" w:space="0" w:color="auto"/>
              <w:right w:val="single" w:sz="4" w:space="0" w:color="auto"/>
            </w:tcBorders>
            <w:shd w:val="clear" w:color="auto" w:fill="auto"/>
            <w:hideMark/>
          </w:tcPr>
          <w:p w14:paraId="100C3AA4" w14:textId="77777777" w:rsidR="006240EF" w:rsidRPr="006240EF" w:rsidRDefault="006240EF" w:rsidP="006240EF">
            <w:pPr>
              <w:rPr>
                <w:bCs/>
              </w:rPr>
            </w:pPr>
            <w:r w:rsidRPr="006240EF">
              <w:rPr>
                <w:bCs/>
              </w:rPr>
              <w:t xml:space="preserve">Rūpnieciski izolēta caurule Ø2x168/500 </w:t>
            </w:r>
            <w:proofErr w:type="spellStart"/>
            <w:r w:rsidRPr="006240EF">
              <w:rPr>
                <w:bCs/>
              </w:rPr>
              <w:t>Poliurs</w:t>
            </w:r>
            <w:proofErr w:type="spellEnd"/>
            <w:r w:rsidRPr="006240EF">
              <w:rPr>
                <w:bCs/>
              </w:rPr>
              <w:t xml:space="preserve"> vai </w:t>
            </w:r>
            <w:proofErr w:type="spellStart"/>
            <w:r w:rsidRPr="006240EF">
              <w:rPr>
                <w:bCs/>
              </w:rPr>
              <w:t>ekvavilents</w:t>
            </w:r>
            <w:proofErr w:type="spellEnd"/>
          </w:p>
        </w:tc>
        <w:tc>
          <w:tcPr>
            <w:tcW w:w="1559" w:type="dxa"/>
            <w:tcBorders>
              <w:top w:val="nil"/>
              <w:left w:val="nil"/>
              <w:bottom w:val="single" w:sz="8" w:space="0" w:color="auto"/>
              <w:right w:val="single" w:sz="8" w:space="0" w:color="auto"/>
            </w:tcBorders>
            <w:shd w:val="clear" w:color="auto" w:fill="auto"/>
            <w:noWrap/>
            <w:hideMark/>
          </w:tcPr>
          <w:p w14:paraId="40326FAF" w14:textId="77777777" w:rsidR="006240EF" w:rsidRPr="006240EF" w:rsidRDefault="006240EF" w:rsidP="006240EF">
            <w:pPr>
              <w:jc w:val="center"/>
              <w:rPr>
                <w:bCs/>
              </w:rPr>
            </w:pPr>
            <w:r w:rsidRPr="006240EF">
              <w:rPr>
                <w:bCs/>
              </w:rPr>
              <w:t>52,0</w:t>
            </w:r>
          </w:p>
        </w:tc>
      </w:tr>
    </w:tbl>
    <w:p w14:paraId="379EB9D9" w14:textId="77777777" w:rsidR="006240EF" w:rsidRPr="006240EF" w:rsidRDefault="006240EF" w:rsidP="006240EF">
      <w:pPr>
        <w:spacing w:line="256" w:lineRule="auto"/>
        <w:ind w:right="-808"/>
        <w:rPr>
          <w:rFonts w:eastAsia="Calibri"/>
          <w:bCs/>
        </w:rPr>
      </w:pPr>
    </w:p>
    <w:p w14:paraId="5F4C861C" w14:textId="77777777" w:rsidR="006240EF" w:rsidRPr="006240EF" w:rsidRDefault="006240EF" w:rsidP="00E929EC">
      <w:pPr>
        <w:spacing w:line="256" w:lineRule="auto"/>
        <w:rPr>
          <w:rFonts w:eastAsia="Calibri"/>
          <w:bCs/>
        </w:rPr>
      </w:pPr>
      <w:r w:rsidRPr="006240EF">
        <w:rPr>
          <w:rFonts w:eastAsia="Calibri"/>
          <w:bCs/>
        </w:rPr>
        <w:t xml:space="preserve">21. Elektroapgādes kabeļu ierīkošana un nojaukšana. Paredzēta 20kV un 0,4kV elektroapgādes </w:t>
      </w:r>
    </w:p>
    <w:p w14:paraId="15C1B691" w14:textId="77777777" w:rsidR="006240EF" w:rsidRPr="006240EF" w:rsidRDefault="006240EF" w:rsidP="00E929EC">
      <w:pPr>
        <w:spacing w:line="256" w:lineRule="auto"/>
        <w:rPr>
          <w:rFonts w:eastAsia="Calibri"/>
          <w:bCs/>
        </w:rPr>
      </w:pPr>
      <w:r w:rsidRPr="006240EF">
        <w:rPr>
          <w:rFonts w:eastAsia="Calibri"/>
          <w:bCs/>
        </w:rPr>
        <w:t>kabeļu ierīkošana aptuveni 1800 m garumā.</w:t>
      </w:r>
    </w:p>
    <w:p w14:paraId="43859CB6" w14:textId="77777777" w:rsidR="006240EF" w:rsidRPr="006240EF" w:rsidRDefault="006240EF" w:rsidP="00E929EC">
      <w:pPr>
        <w:spacing w:line="256" w:lineRule="auto"/>
        <w:jc w:val="both"/>
        <w:rPr>
          <w:rFonts w:eastAsia="Calibri"/>
          <w:bCs/>
        </w:rPr>
      </w:pPr>
      <w:r w:rsidRPr="006240EF">
        <w:rPr>
          <w:rFonts w:eastAsia="Calibri"/>
          <w:bCs/>
        </w:rPr>
        <w:t xml:space="preserve">22. Vadības sistēmas kabeļu ierīkošana aptuveni 1200 m garumā. </w:t>
      </w:r>
    </w:p>
    <w:p w14:paraId="77D9C941" w14:textId="77777777" w:rsidR="006240EF" w:rsidRPr="006240EF" w:rsidRDefault="006240EF" w:rsidP="00E929EC">
      <w:pPr>
        <w:spacing w:line="256" w:lineRule="auto"/>
        <w:jc w:val="both"/>
        <w:rPr>
          <w:rFonts w:eastAsia="Calibri"/>
        </w:rPr>
      </w:pPr>
    </w:p>
    <w:p w14:paraId="790ACC54" w14:textId="77777777" w:rsidR="006240EF" w:rsidRPr="006240EF" w:rsidRDefault="006240EF" w:rsidP="00E929EC">
      <w:pPr>
        <w:spacing w:line="256" w:lineRule="auto"/>
        <w:jc w:val="both"/>
        <w:rPr>
          <w:rFonts w:eastAsia="Calibri"/>
          <w:bCs/>
        </w:rPr>
      </w:pPr>
      <w:r w:rsidRPr="006240EF">
        <w:rPr>
          <w:rFonts w:eastAsia="Calibri"/>
          <w:bCs/>
        </w:rPr>
        <w:t xml:space="preserve">Tehnoloģiskajās iekārtās un teritorijā ir </w:t>
      </w:r>
      <w:proofErr w:type="spellStart"/>
      <w:r w:rsidRPr="006240EF">
        <w:rPr>
          <w:rFonts w:eastAsia="Calibri"/>
          <w:bCs/>
        </w:rPr>
        <w:t>sprādzienbīstamā</w:t>
      </w:r>
      <w:proofErr w:type="spellEnd"/>
      <w:r w:rsidRPr="006240EF">
        <w:rPr>
          <w:rFonts w:eastAsia="Calibri"/>
          <w:bCs/>
        </w:rPr>
        <w:t xml:space="preserve"> vide - zona 2, un ir jāievēro sprādziena aizsardzības pasākumi: </w:t>
      </w:r>
    </w:p>
    <w:p w14:paraId="2E4DAD53" w14:textId="77777777" w:rsidR="006240EF" w:rsidRPr="006240EF" w:rsidRDefault="006240EF" w:rsidP="00E929EC">
      <w:pPr>
        <w:spacing w:line="256" w:lineRule="auto"/>
        <w:jc w:val="both"/>
        <w:rPr>
          <w:rFonts w:eastAsia="Calibri"/>
          <w:bCs/>
        </w:rPr>
      </w:pPr>
      <w:r w:rsidRPr="006240EF">
        <w:rPr>
          <w:rFonts w:eastAsia="Calibri"/>
          <w:bCs/>
        </w:rPr>
        <w:lastRenderedPageBreak/>
        <w:t>•</w:t>
      </w:r>
      <w:r w:rsidRPr="006240EF">
        <w:rPr>
          <w:rFonts w:eastAsia="Calibri"/>
          <w:bCs/>
        </w:rPr>
        <w:tab/>
        <w:t xml:space="preserve">zonās, kurās var rasties </w:t>
      </w:r>
      <w:proofErr w:type="spellStart"/>
      <w:r w:rsidRPr="006240EF">
        <w:rPr>
          <w:rFonts w:eastAsia="Calibri"/>
          <w:bCs/>
        </w:rPr>
        <w:t>sprādzienbīstama</w:t>
      </w:r>
      <w:proofErr w:type="spellEnd"/>
      <w:r w:rsidRPr="006240EF">
        <w:rPr>
          <w:rFonts w:eastAsia="Calibri"/>
          <w:bCs/>
        </w:rPr>
        <w:t xml:space="preserve"> vide, uzstāda automātiskos gāzes analizatorus, kas brīdina par </w:t>
      </w:r>
      <w:proofErr w:type="spellStart"/>
      <w:r w:rsidRPr="006240EF">
        <w:rPr>
          <w:rFonts w:eastAsia="Calibri"/>
          <w:bCs/>
        </w:rPr>
        <w:t>sprādzienbīstamu</w:t>
      </w:r>
      <w:proofErr w:type="spellEnd"/>
      <w:r w:rsidRPr="006240EF">
        <w:rPr>
          <w:rFonts w:eastAsia="Calibri"/>
          <w:bCs/>
        </w:rPr>
        <w:t xml:space="preserve"> koncentrāciju, atbilstoši projektēšanas uzdevuma prasībām un būvprojekta tehnoloģiskajiem risinājumiem;</w:t>
      </w:r>
    </w:p>
    <w:p w14:paraId="74FF17E6" w14:textId="77777777" w:rsidR="006240EF" w:rsidRPr="006240EF" w:rsidRDefault="006240EF" w:rsidP="00E929EC">
      <w:pPr>
        <w:spacing w:line="256" w:lineRule="auto"/>
        <w:jc w:val="both"/>
        <w:rPr>
          <w:rFonts w:eastAsia="Calibri"/>
          <w:bCs/>
        </w:rPr>
      </w:pPr>
      <w:r w:rsidRPr="006240EF">
        <w:rPr>
          <w:rFonts w:eastAsia="Calibri"/>
          <w:bCs/>
        </w:rPr>
        <w:t>•</w:t>
      </w:r>
      <w:r w:rsidRPr="006240EF">
        <w:rPr>
          <w:rFonts w:eastAsia="Calibri"/>
          <w:bCs/>
        </w:rPr>
        <w:tab/>
        <w:t xml:space="preserve">zonās, kurās var rasties </w:t>
      </w:r>
      <w:proofErr w:type="spellStart"/>
      <w:r w:rsidRPr="006240EF">
        <w:rPr>
          <w:rFonts w:eastAsia="Calibri"/>
          <w:bCs/>
        </w:rPr>
        <w:t>sprādzienbīstama</w:t>
      </w:r>
      <w:proofErr w:type="spellEnd"/>
      <w:r w:rsidRPr="006240EF">
        <w:rPr>
          <w:rFonts w:eastAsia="Calibri"/>
          <w:bCs/>
        </w:rPr>
        <w:t xml:space="preserve"> vide, inženiertehniskās iekārtas ( elektroiekārtas, vājstrāvu, ventilācijas u.c. iekārtas) izbūvē </w:t>
      </w:r>
      <w:proofErr w:type="spellStart"/>
      <w:r w:rsidRPr="006240EF">
        <w:rPr>
          <w:rFonts w:eastAsia="Calibri"/>
          <w:bCs/>
        </w:rPr>
        <w:t>sprādzienaizsargātā</w:t>
      </w:r>
      <w:proofErr w:type="spellEnd"/>
      <w:r w:rsidRPr="006240EF">
        <w:rPr>
          <w:rFonts w:eastAsia="Calibri"/>
          <w:bCs/>
        </w:rPr>
        <w:t xml:space="preserve"> drošā izpildījumā atbilstoši ATEX direktīvas normatīvo aktu prasībām.</w:t>
      </w:r>
    </w:p>
    <w:p w14:paraId="7944CF15" w14:textId="77777777" w:rsidR="006240EF" w:rsidRPr="006240EF" w:rsidRDefault="006240EF" w:rsidP="00E929EC">
      <w:pPr>
        <w:spacing w:line="256" w:lineRule="auto"/>
        <w:jc w:val="both"/>
        <w:rPr>
          <w:rFonts w:eastAsia="Calibri"/>
          <w:bCs/>
        </w:rPr>
      </w:pPr>
      <w:r w:rsidRPr="006240EF">
        <w:rPr>
          <w:rFonts w:eastAsia="Calibri"/>
          <w:bCs/>
        </w:rPr>
        <w:t xml:space="preserve">Iekārtam, kas ir izvietotas </w:t>
      </w:r>
      <w:proofErr w:type="spellStart"/>
      <w:r w:rsidRPr="006240EF">
        <w:rPr>
          <w:rFonts w:eastAsia="Calibri"/>
          <w:bCs/>
        </w:rPr>
        <w:t>spradzienbīstāmā</w:t>
      </w:r>
      <w:proofErr w:type="spellEnd"/>
      <w:r w:rsidRPr="006240EF">
        <w:rPr>
          <w:rFonts w:eastAsia="Calibri"/>
          <w:bCs/>
        </w:rPr>
        <w:t xml:space="preserve"> vide un paaugstinātās bīstamības iekārtam (piem. ar katlu mājas katlu un degļu saistītās biogāzes padeves iekārtas) jāparedz vadības drošības sistēma atbilstoši SIL1</w:t>
      </w:r>
      <w:r w:rsidRPr="006240EF">
        <w:rPr>
          <w:rFonts w:eastAsia="Calibri"/>
          <w:b/>
        </w:rPr>
        <w:t xml:space="preserve"> (</w:t>
      </w:r>
      <w:proofErr w:type="spellStart"/>
      <w:r w:rsidRPr="006240EF">
        <w:rPr>
          <w:rFonts w:eastAsia="Calibri"/>
          <w:bCs/>
        </w:rPr>
        <w:t>safety</w:t>
      </w:r>
      <w:proofErr w:type="spellEnd"/>
      <w:r w:rsidRPr="006240EF">
        <w:rPr>
          <w:rFonts w:eastAsia="Calibri"/>
          <w:bCs/>
        </w:rPr>
        <w:t xml:space="preserve"> </w:t>
      </w:r>
      <w:proofErr w:type="spellStart"/>
      <w:r w:rsidRPr="006240EF">
        <w:rPr>
          <w:rFonts w:eastAsia="Calibri"/>
          <w:bCs/>
        </w:rPr>
        <w:t>integrity</w:t>
      </w:r>
      <w:proofErr w:type="spellEnd"/>
      <w:r w:rsidRPr="006240EF">
        <w:rPr>
          <w:rFonts w:eastAsia="Calibri"/>
          <w:bCs/>
        </w:rPr>
        <w:t xml:space="preserve"> </w:t>
      </w:r>
      <w:proofErr w:type="spellStart"/>
      <w:r w:rsidRPr="006240EF">
        <w:rPr>
          <w:rFonts w:eastAsia="Calibri"/>
          <w:bCs/>
        </w:rPr>
        <w:t>level</w:t>
      </w:r>
      <w:proofErr w:type="spellEnd"/>
      <w:r w:rsidRPr="006240EF">
        <w:rPr>
          <w:rFonts w:eastAsia="Calibri"/>
          <w:bCs/>
        </w:rPr>
        <w:t xml:space="preserve">) vai SIL2 prasībām. </w:t>
      </w:r>
    </w:p>
    <w:p w14:paraId="5FC954A2" w14:textId="77777777" w:rsidR="006240EF" w:rsidRPr="006240EF" w:rsidRDefault="006240EF" w:rsidP="00E929EC">
      <w:pPr>
        <w:spacing w:line="256" w:lineRule="auto"/>
        <w:jc w:val="both"/>
        <w:rPr>
          <w:rFonts w:eastAsia="Calibri"/>
          <w:bCs/>
        </w:rPr>
      </w:pPr>
      <w:r w:rsidRPr="006240EF">
        <w:rPr>
          <w:rFonts w:eastAsia="Calibri"/>
          <w:bCs/>
        </w:rPr>
        <w:t xml:space="preserve">Darbu ietvaros BAS “Daugavgrīva” </w:t>
      </w:r>
      <w:proofErr w:type="spellStart"/>
      <w:r w:rsidRPr="006240EF">
        <w:rPr>
          <w:rFonts w:eastAsia="Calibri"/>
          <w:bCs/>
        </w:rPr>
        <w:t>metāntenku</w:t>
      </w:r>
      <w:proofErr w:type="spellEnd"/>
      <w:r w:rsidRPr="006240EF">
        <w:rPr>
          <w:rFonts w:eastAsia="Calibri"/>
          <w:bCs/>
        </w:rPr>
        <w:t xml:space="preserve"> parka jaunām tehnoloģiskām iekārtam un inženierbūvēm paredzēts ierīkot vadības un automatizācijas sistēmas iekārtas, kā arī paplašināt esošās vadības un automatizācijas sistēmas citos iecirkņos. Ir paredzēta vadības un automatizācijas sistēmas izbūvējamas daļas integrācija esošajā vadības sistēmā, kas ir ieviesta uz ABB 800xA programmnodrošinājuma un AC800 PLK bāzes, saglabājot esošās automātikas vadības sistēmas arhitektūru un izmantoto elementu bāzi. </w:t>
      </w:r>
    </w:p>
    <w:p w14:paraId="49C0BC5E" w14:textId="77777777" w:rsidR="006240EF" w:rsidRPr="006240EF" w:rsidRDefault="006240EF" w:rsidP="00E929EC">
      <w:pPr>
        <w:spacing w:line="256" w:lineRule="auto"/>
        <w:jc w:val="both"/>
        <w:rPr>
          <w:rFonts w:eastAsia="Calibri"/>
          <w:bCs/>
        </w:rPr>
      </w:pPr>
      <w:r w:rsidRPr="006240EF">
        <w:rPr>
          <w:rFonts w:eastAsia="Calibri"/>
          <w:bCs/>
        </w:rPr>
        <w:t xml:space="preserve">Lai veiktu plānotos Darbus, būs nepieciešams periodiski atslēgt atsevišķus atjaunojamos cauruļvadu posmus un to darbību. Atsevišķās vietās Darbus plānots veikt pa posmiem, ierīkojot pagaidu cauruļvadu </w:t>
      </w:r>
      <w:proofErr w:type="spellStart"/>
      <w:r w:rsidRPr="006240EF">
        <w:rPr>
          <w:rFonts w:eastAsia="Calibri"/>
          <w:bCs/>
        </w:rPr>
        <w:t>apvadlīnijas</w:t>
      </w:r>
      <w:proofErr w:type="spellEnd"/>
      <w:r w:rsidRPr="006240EF">
        <w:rPr>
          <w:rFonts w:eastAsia="Calibri"/>
          <w:bCs/>
        </w:rPr>
        <w:t>, kas tiks izmantotas Darbu veikšanas laikā un pēc tam demontētas.</w:t>
      </w:r>
    </w:p>
    <w:p w14:paraId="0207431C" w14:textId="77777777" w:rsidR="006240EF" w:rsidRPr="006240EF" w:rsidRDefault="006240EF" w:rsidP="00E929EC">
      <w:pPr>
        <w:spacing w:line="256" w:lineRule="auto"/>
        <w:jc w:val="both"/>
        <w:rPr>
          <w:rFonts w:eastAsia="Calibri"/>
          <w:bCs/>
        </w:rPr>
      </w:pPr>
      <w:r w:rsidRPr="006240EF">
        <w:rPr>
          <w:rFonts w:eastAsia="Calibri"/>
          <w:bCs/>
        </w:rPr>
        <w:t xml:space="preserve">Veicot Darbus, nav pieļaujama notekūdeņu attīrīšanas un metāna ieguves tehnoloģisko procesu pārtraukšana, kas var nodarīt ievērojamu kaitējumu videi, kā arī nav pieļaujama pārstrādāto dūņu daudzuma samazināšana un biogāzes ražošanas samazināšana. </w:t>
      </w:r>
    </w:p>
    <w:p w14:paraId="6BA63E4B" w14:textId="77777777" w:rsidR="006240EF" w:rsidRPr="006240EF" w:rsidRDefault="006240EF" w:rsidP="00E929EC">
      <w:pPr>
        <w:spacing w:line="256" w:lineRule="auto"/>
        <w:jc w:val="both"/>
        <w:rPr>
          <w:rFonts w:eastAsia="Calibri"/>
          <w:bCs/>
        </w:rPr>
      </w:pPr>
      <w:r w:rsidRPr="006240EF">
        <w:rPr>
          <w:rFonts w:eastAsia="Calibri"/>
          <w:bCs/>
        </w:rPr>
        <w:t xml:space="preserve">Ņemot vērā minēto, Būvprojekta īstenošanas darbības, kas ietekmē vai var ietekmēt BAS “Daugavgrīva” darbību vai tehnoloģiskos procesus, var tikt veiktas vienīgi pēc detalizēta  darbību apraksta izstrādes, šī apraksta un konkrētu darbību izpildes saskaņošanas ar Pasūtītāju. Šim darbību aprakstam jāsatur rīcības instrukcija gadījumā, ja būvprojekta īstenošanas darbības negatīvi vai neparedzami ietekmē BAS “Daugavgrīva” darbību vai tehnoloģiskos procesus. </w:t>
      </w:r>
    </w:p>
    <w:p w14:paraId="63B0BB22" w14:textId="52EF94FE" w:rsidR="006240EF" w:rsidRPr="006240EF" w:rsidRDefault="006240EF" w:rsidP="00E929EC">
      <w:pPr>
        <w:spacing w:line="256" w:lineRule="auto"/>
        <w:jc w:val="both"/>
        <w:rPr>
          <w:rFonts w:eastAsia="Calibri"/>
          <w:bCs/>
        </w:rPr>
      </w:pPr>
      <w:r w:rsidRPr="006240EF">
        <w:rPr>
          <w:rFonts w:eastAsia="Calibri"/>
          <w:bCs/>
        </w:rPr>
        <w:t>Vadības sistēmas jaunu iekārtu ierīkošanas un esošās vadības sistēmas izmaiņu ieviešanas darbi ir veicami bez esošās vadības sistēmas atslēgšanas, nepārtraucot tehnoloģisko procesu. Jaunās vadības iekārtas ir jāintegrē BAS “Daugavgrīva” esošajā kopējā vadības sistēmā, adaptējot esošo vadības algoritmu. Vadības sistēmas darbībai jābūt salāgotai ar esošās eksperta sistēmas (</w:t>
      </w:r>
      <w:r w:rsidRPr="006240EF">
        <w:rPr>
          <w:rFonts w:eastAsia="Calibri"/>
          <w:bCs/>
          <w:color w:val="000000"/>
          <w:shd w:val="clear" w:color="auto" w:fill="FFFFFF"/>
        </w:rPr>
        <w:t xml:space="preserve">VEOLIA </w:t>
      </w:r>
      <w:bookmarkStart w:id="48" w:name="_Hlk106535648"/>
      <w:r w:rsidRPr="006240EF">
        <w:rPr>
          <w:rFonts w:eastAsia="Calibri"/>
          <w:bCs/>
          <w:color w:val="000000"/>
          <w:shd w:val="clear" w:color="auto" w:fill="FFFFFF"/>
        </w:rPr>
        <w:t xml:space="preserve">STAR </w:t>
      </w:r>
      <w:proofErr w:type="spellStart"/>
      <w:r w:rsidRPr="006240EF">
        <w:rPr>
          <w:rFonts w:eastAsia="Calibri"/>
          <w:bCs/>
          <w:color w:val="000000"/>
          <w:shd w:val="clear" w:color="auto" w:fill="FFFFFF"/>
        </w:rPr>
        <w:t>Utility</w:t>
      </w:r>
      <w:proofErr w:type="spellEnd"/>
      <w:r w:rsidRPr="006240EF">
        <w:rPr>
          <w:rFonts w:eastAsia="Calibri"/>
          <w:bCs/>
          <w:color w:val="000000"/>
          <w:shd w:val="clear" w:color="auto" w:fill="FFFFFF"/>
        </w:rPr>
        <w:t xml:space="preserve"> </w:t>
      </w:r>
      <w:proofErr w:type="spellStart"/>
      <w:r w:rsidRPr="006240EF">
        <w:rPr>
          <w:rFonts w:eastAsia="Calibri"/>
          <w:bCs/>
          <w:color w:val="000000"/>
          <w:shd w:val="clear" w:color="auto" w:fill="FFFFFF"/>
        </w:rPr>
        <w:t>Solutions</w:t>
      </w:r>
      <w:r w:rsidRPr="006240EF">
        <w:rPr>
          <w:rFonts w:eastAsia="Calibri"/>
          <w:bCs/>
          <w:color w:val="000000"/>
          <w:shd w:val="clear" w:color="auto" w:fill="FFFFFF"/>
          <w:vertAlign w:val="superscript"/>
        </w:rPr>
        <w:t>TM</w:t>
      </w:r>
      <w:proofErr w:type="spellEnd"/>
      <w:r w:rsidRPr="006240EF">
        <w:rPr>
          <w:rFonts w:eastAsia="Calibri"/>
          <w:bCs/>
          <w:color w:val="000000"/>
          <w:shd w:val="clear" w:color="auto" w:fill="FFFFFF"/>
        </w:rPr>
        <w:t xml:space="preserve">; </w:t>
      </w:r>
      <w:bookmarkEnd w:id="48"/>
      <w:proofErr w:type="spellStart"/>
      <w:r w:rsidRPr="006240EF">
        <w:rPr>
          <w:rFonts w:eastAsia="Calibri"/>
          <w:bCs/>
          <w:color w:val="000000"/>
          <w:shd w:val="clear" w:color="auto" w:fill="FFFFFF"/>
        </w:rPr>
        <w:t>Hubgrade</w:t>
      </w:r>
      <w:proofErr w:type="spellEnd"/>
      <w:r w:rsidRPr="006240EF">
        <w:rPr>
          <w:rFonts w:eastAsia="Calibri"/>
          <w:bCs/>
          <w:color w:val="000000"/>
          <w:shd w:val="clear" w:color="auto" w:fill="FFFFFF"/>
        </w:rPr>
        <w:t>™</w:t>
      </w:r>
      <w:r w:rsidRPr="006240EF">
        <w:rPr>
          <w:rFonts w:eastAsia="Calibri"/>
          <w:bCs/>
        </w:rPr>
        <w:t xml:space="preserve">) darbību (skatīt </w:t>
      </w:r>
      <w:r w:rsidRPr="006240EF">
        <w:rPr>
          <w:rFonts w:eastAsia="Calibri"/>
        </w:rPr>
        <w:t xml:space="preserve">Nolikuma </w:t>
      </w:r>
      <w:r w:rsidR="00AB2033">
        <w:rPr>
          <w:rFonts w:eastAsia="Calibri"/>
        </w:rPr>
        <w:t>14.p</w:t>
      </w:r>
      <w:r w:rsidRPr="006240EF">
        <w:rPr>
          <w:rFonts w:eastAsia="Calibri"/>
        </w:rPr>
        <w:t>ielikumā norādīto sistēmas funkcionalitātes aprakstu)</w:t>
      </w:r>
      <w:r w:rsidRPr="006240EF">
        <w:rPr>
          <w:rFonts w:eastAsia="Calibri"/>
          <w:bCs/>
        </w:rPr>
        <w:t xml:space="preserve">, nepasliktinot attīrīšanas procesa parametrus un kvalitātes radītājus, ka arī nodrošinot procesa energoefektivitāti. </w:t>
      </w:r>
    </w:p>
    <w:p w14:paraId="0E07E9E3" w14:textId="77777777" w:rsidR="006240EF" w:rsidRPr="006240EF" w:rsidRDefault="006240EF" w:rsidP="00E929EC">
      <w:pPr>
        <w:spacing w:line="256" w:lineRule="auto"/>
        <w:jc w:val="both"/>
        <w:rPr>
          <w:rFonts w:eastAsia="Calibri"/>
          <w:bCs/>
        </w:rPr>
      </w:pPr>
      <w:r w:rsidRPr="006240EF">
        <w:rPr>
          <w:rFonts w:eastAsia="Calibri"/>
          <w:bCs/>
        </w:rPr>
        <w:t>Ievērojot Būvprojekta darbu organizācijas projektā noteiktos nosacījumus, saskaņā ar Būvniecības likuma 21.panta trešo daļu, būves izmantojamas arī pirms to nodošanas ekspluatācijā.</w:t>
      </w:r>
    </w:p>
    <w:p w14:paraId="60A45778" w14:textId="77777777" w:rsidR="006240EF" w:rsidRPr="006240EF" w:rsidRDefault="006240EF" w:rsidP="00E929EC">
      <w:pPr>
        <w:spacing w:line="256" w:lineRule="auto"/>
        <w:jc w:val="both"/>
        <w:rPr>
          <w:rFonts w:eastAsia="Calibri"/>
          <w:bCs/>
        </w:rPr>
      </w:pPr>
      <w:r w:rsidRPr="006240EF">
        <w:rPr>
          <w:rFonts w:eastAsia="Calibri"/>
          <w:bCs/>
        </w:rPr>
        <w:t xml:space="preserve">Būvprojekta īstenošanas laikā </w:t>
      </w:r>
      <w:r w:rsidRPr="006240EF">
        <w:rPr>
          <w:rFonts w:eastAsia="Calibri"/>
        </w:rPr>
        <w:t>Uzņēmējam</w:t>
      </w:r>
      <w:r w:rsidRPr="006240EF">
        <w:rPr>
          <w:rFonts w:eastAsia="Calibri"/>
          <w:bCs/>
        </w:rPr>
        <w:t xml:space="preserve"> jāparedz un jānodrošina:</w:t>
      </w:r>
    </w:p>
    <w:p w14:paraId="1BBC84AA" w14:textId="77777777" w:rsidR="006240EF" w:rsidRPr="006240EF" w:rsidRDefault="006240EF" w:rsidP="00E929EC">
      <w:pPr>
        <w:spacing w:line="256" w:lineRule="auto"/>
        <w:jc w:val="both"/>
        <w:rPr>
          <w:rFonts w:eastAsia="Calibri"/>
          <w:bCs/>
        </w:rPr>
      </w:pPr>
      <w:r w:rsidRPr="006240EF">
        <w:rPr>
          <w:rFonts w:eastAsia="Calibri"/>
          <w:bCs/>
        </w:rPr>
        <w:t xml:space="preserve">- izbūvētās un citas BAS “Daugavgrīva” būves ar </w:t>
      </w:r>
      <w:proofErr w:type="spellStart"/>
      <w:r w:rsidRPr="006240EF">
        <w:rPr>
          <w:rFonts w:eastAsia="Calibri"/>
          <w:bCs/>
        </w:rPr>
        <w:t>metāntenku</w:t>
      </w:r>
      <w:proofErr w:type="spellEnd"/>
      <w:r w:rsidRPr="006240EF">
        <w:rPr>
          <w:rFonts w:eastAsia="Calibri"/>
          <w:bCs/>
        </w:rPr>
        <w:t xml:space="preserve"> parka ekspluatācijai nepieciešamajām inženierkomunikācijām un tehnoloģiskajām iekārtām;</w:t>
      </w:r>
    </w:p>
    <w:p w14:paraId="2A3A4114" w14:textId="77777777" w:rsidR="006240EF" w:rsidRPr="006240EF" w:rsidRDefault="006240EF" w:rsidP="00E929EC">
      <w:pPr>
        <w:spacing w:line="256" w:lineRule="auto"/>
        <w:jc w:val="both"/>
        <w:rPr>
          <w:rFonts w:eastAsia="Calibri"/>
          <w:bCs/>
        </w:rPr>
      </w:pPr>
      <w:r w:rsidRPr="006240EF">
        <w:rPr>
          <w:rFonts w:eastAsia="Calibri"/>
          <w:bCs/>
        </w:rPr>
        <w:t>- piegādātajām tehnoloģiskajām iekārtām jāveic ražotāja noteiktās apkopes, rezerves daļu un dilstošo daļu piegāde un periodiska nomaiņa, lai saglabātu iekārtu garantiju 24 mēnešu garumā pēc būvdarbu pieņemšanas ekspluatācijā akta parakstīšanas;</w:t>
      </w:r>
    </w:p>
    <w:p w14:paraId="17DF7582" w14:textId="77777777" w:rsidR="006240EF" w:rsidRPr="006240EF" w:rsidRDefault="006240EF" w:rsidP="00E929EC">
      <w:pPr>
        <w:spacing w:line="256" w:lineRule="auto"/>
        <w:jc w:val="both"/>
        <w:rPr>
          <w:rFonts w:eastAsia="Calibri"/>
          <w:bCs/>
        </w:rPr>
      </w:pPr>
      <w:r w:rsidRPr="006240EF">
        <w:rPr>
          <w:rFonts w:eastAsia="Calibri"/>
          <w:bCs/>
        </w:rPr>
        <w:t xml:space="preserve">- atsevišķas būves, kuras </w:t>
      </w:r>
      <w:proofErr w:type="spellStart"/>
      <w:r w:rsidRPr="006240EF">
        <w:rPr>
          <w:rFonts w:eastAsia="Calibri"/>
          <w:bCs/>
        </w:rPr>
        <w:t>metāntenku</w:t>
      </w:r>
      <w:proofErr w:type="spellEnd"/>
      <w:r w:rsidRPr="006240EF">
        <w:rPr>
          <w:rFonts w:eastAsia="Calibri"/>
          <w:bCs/>
        </w:rPr>
        <w:t xml:space="preserve"> parka turpmākai ekspluatācijai nebūs nepieciešamas, tiks nojauktas;</w:t>
      </w:r>
    </w:p>
    <w:p w14:paraId="72ABBC83" w14:textId="77777777" w:rsidR="006240EF" w:rsidRPr="006240EF" w:rsidRDefault="006240EF" w:rsidP="00E929EC">
      <w:pPr>
        <w:spacing w:line="256" w:lineRule="auto"/>
        <w:jc w:val="both"/>
        <w:rPr>
          <w:rFonts w:eastAsia="Calibri"/>
        </w:rPr>
      </w:pPr>
      <w:r w:rsidRPr="006240EF">
        <w:rPr>
          <w:rFonts w:eastAsia="Calibri"/>
          <w:bCs/>
        </w:rPr>
        <w:t>- Darbu teritorijā paredzēts atjaunot ceļu segumu.</w:t>
      </w:r>
    </w:p>
    <w:p w14:paraId="416BE7F3" w14:textId="77777777" w:rsidR="006240EF" w:rsidRPr="006240EF" w:rsidRDefault="006240EF" w:rsidP="00E929EC">
      <w:pPr>
        <w:spacing w:line="256" w:lineRule="auto"/>
        <w:jc w:val="both"/>
        <w:rPr>
          <w:rFonts w:eastAsia="Calibri"/>
        </w:rPr>
      </w:pPr>
      <w:r w:rsidRPr="006240EF">
        <w:rPr>
          <w:rFonts w:eastAsia="Calibri"/>
        </w:rPr>
        <w:t>Būvprojektā paredzētais būvdarbu apjoms norādīts indikatīvi, atbilstoši izstrādāto Būvprojektu risinājumam.</w:t>
      </w:r>
    </w:p>
    <w:p w14:paraId="63AE2094" w14:textId="77777777" w:rsidR="006240EF" w:rsidRPr="006240EF" w:rsidRDefault="006240EF" w:rsidP="00E929EC">
      <w:pPr>
        <w:spacing w:line="256" w:lineRule="auto"/>
        <w:jc w:val="both"/>
        <w:rPr>
          <w:rFonts w:eastAsia="Calibri"/>
        </w:rPr>
      </w:pPr>
      <w:r w:rsidRPr="006240EF">
        <w:rPr>
          <w:rFonts w:eastAsia="Calibri"/>
        </w:rPr>
        <w:t>Uzņēmējam pirms būvdarbu uzsākšanas būvatļaujā Nr. BV-19-153-abv/K jāsaņem atzīme par būvdarbu uzsākšanas nosacījumu izpildi.</w:t>
      </w:r>
    </w:p>
    <w:p w14:paraId="2A24BCA9" w14:textId="7B647F68" w:rsidR="006240EF" w:rsidRPr="006240EF" w:rsidRDefault="006240EF" w:rsidP="00E929EC">
      <w:pPr>
        <w:spacing w:line="256" w:lineRule="auto"/>
        <w:jc w:val="both"/>
        <w:rPr>
          <w:rFonts w:eastAsia="Calibri"/>
        </w:rPr>
      </w:pPr>
      <w:r w:rsidRPr="006240EF">
        <w:rPr>
          <w:rFonts w:eastAsia="Calibri"/>
        </w:rPr>
        <w:lastRenderedPageBreak/>
        <w:t xml:space="preserve">Būvprojektu realizācijas gaitā paredzēts cirst 68 kokus, kas nepieciešams, lai teritorijā varētu veikt būvdarbus. Koku ciršana saskaņota </w:t>
      </w:r>
      <w:r w:rsidR="0091253C" w:rsidRPr="0091253C">
        <w:rPr>
          <w:rFonts w:eastAsia="Calibri"/>
        </w:rPr>
        <w:t xml:space="preserve">Rīgas </w:t>
      </w:r>
      <w:proofErr w:type="spellStart"/>
      <w:r w:rsidR="0091253C" w:rsidRPr="0091253C">
        <w:rPr>
          <w:rFonts w:eastAsia="Calibri"/>
        </w:rPr>
        <w:t>valstspilsētas</w:t>
      </w:r>
      <w:proofErr w:type="spellEnd"/>
      <w:r w:rsidR="0091253C" w:rsidRPr="0091253C">
        <w:rPr>
          <w:rFonts w:eastAsia="Calibri"/>
        </w:rPr>
        <w:t xml:space="preserve"> pašvaldība</w:t>
      </w:r>
      <w:r w:rsidR="0091253C">
        <w:rPr>
          <w:rFonts w:eastAsia="Calibri"/>
        </w:rPr>
        <w:t xml:space="preserve">s </w:t>
      </w:r>
      <w:r w:rsidRPr="006240EF">
        <w:rPr>
          <w:rFonts w:eastAsia="Calibri"/>
        </w:rPr>
        <w:t>Apstādījumu saglabāšanas komisijā. Koku ciršana un utilizācija ir iekļaujama Uzņēmēja piedāvātajā līgumcenā.</w:t>
      </w:r>
    </w:p>
    <w:p w14:paraId="5E6672A3" w14:textId="77777777" w:rsidR="006240EF" w:rsidRPr="006240EF" w:rsidRDefault="006240EF" w:rsidP="00E929EC">
      <w:pPr>
        <w:spacing w:line="256" w:lineRule="auto"/>
        <w:jc w:val="both"/>
        <w:rPr>
          <w:rFonts w:eastAsia="Calibri"/>
        </w:rPr>
      </w:pPr>
      <w:r w:rsidRPr="006240EF">
        <w:rPr>
          <w:rFonts w:eastAsia="Calibri"/>
        </w:rPr>
        <w:t xml:space="preserve">Jebkādu pārbaužu veikšana sākotnēji jāsaskaņo ar Inženieri. </w:t>
      </w:r>
    </w:p>
    <w:p w14:paraId="1B48CFDA" w14:textId="77777777" w:rsidR="006240EF" w:rsidRPr="006240EF" w:rsidRDefault="006240EF" w:rsidP="00E929EC">
      <w:pPr>
        <w:spacing w:line="256" w:lineRule="auto"/>
        <w:jc w:val="both"/>
        <w:rPr>
          <w:rFonts w:eastAsia="Calibri"/>
        </w:rPr>
      </w:pPr>
      <w:r w:rsidRPr="006240EF">
        <w:rPr>
          <w:rFonts w:eastAsia="Calibri"/>
        </w:rPr>
        <w:t xml:space="preserve">Jānodrošina mobilizācija, apsargājams būvlaukums ar būvlaukuma biroju, kurā jāparedz pārrunu telpa ar galdu iknedēļas </w:t>
      </w:r>
      <w:proofErr w:type="spellStart"/>
      <w:r w:rsidRPr="006240EF">
        <w:rPr>
          <w:rFonts w:eastAsia="Calibri"/>
        </w:rPr>
        <w:t>būvsapulču</w:t>
      </w:r>
      <w:proofErr w:type="spellEnd"/>
      <w:r w:rsidRPr="006240EF">
        <w:rPr>
          <w:rFonts w:eastAsia="Calibri"/>
        </w:rPr>
        <w:t xml:space="preserve"> rīkošanai un 2 darba vietas Inženierim un Pasūtītāja pārstāvim, apsargājama materiālu novietne, būvlaukumam atvēlētās vietas atjaunošana sākotnējā stāvoklī, darba, tehnisko un </w:t>
      </w:r>
      <w:proofErr w:type="spellStart"/>
      <w:r w:rsidRPr="006240EF">
        <w:rPr>
          <w:rFonts w:eastAsia="Calibri"/>
        </w:rPr>
        <w:t>izpildrasējumu</w:t>
      </w:r>
      <w:proofErr w:type="spellEnd"/>
      <w:r w:rsidRPr="006240EF">
        <w:rPr>
          <w:rFonts w:eastAsia="Calibri"/>
        </w:rPr>
        <w:t xml:space="preserve"> sagatavošana.</w:t>
      </w:r>
    </w:p>
    <w:p w14:paraId="535AA29B" w14:textId="77777777" w:rsidR="006240EF" w:rsidRPr="006240EF" w:rsidRDefault="006240EF" w:rsidP="00E929EC">
      <w:pPr>
        <w:spacing w:line="256" w:lineRule="auto"/>
        <w:jc w:val="both"/>
        <w:rPr>
          <w:rFonts w:eastAsia="Calibri"/>
        </w:rPr>
      </w:pPr>
      <w:r w:rsidRPr="006240EF">
        <w:rPr>
          <w:rFonts w:eastAsia="Calibri"/>
        </w:rPr>
        <w:t>Uzņēmējam piedāvātajā līgumcenā jāiekļauj 2 (divu) informatīvo stendu uzstādīšana. Uzņēmējam jāuzņemas visas ar lielformāta stendu saskaņošanu, izgatavošanu, piegādi, uzstādīšanu un noņemšanu saistītās izmaksas.</w:t>
      </w:r>
    </w:p>
    <w:p w14:paraId="571CE7ED" w14:textId="77777777" w:rsidR="006240EF" w:rsidRPr="006240EF" w:rsidRDefault="006240EF" w:rsidP="00E929EC">
      <w:pPr>
        <w:spacing w:line="256" w:lineRule="auto"/>
        <w:jc w:val="both"/>
        <w:rPr>
          <w:rFonts w:eastAsia="Calibri"/>
          <w:b/>
          <w:bCs/>
        </w:rPr>
      </w:pPr>
      <w:bookmarkStart w:id="49" w:name="_Hlk48812716"/>
      <w:r w:rsidRPr="006240EF">
        <w:rPr>
          <w:rFonts w:eastAsia="Calibri"/>
          <w:b/>
          <w:bCs/>
        </w:rPr>
        <w:t xml:space="preserve">Uzņēmējam piedāvātajā līgumcenā ir jāparedz un jāiekļauj visu uzstādīto iekārtu ražotāju noteiktās apkopes atbilstoši ražotāja instrukcijām un nepieciešamie remonta komplekti drošai iekārtu ekspluatācijai 5 gadu periodā, skaitot no objekta pieņemšanas ekspluatācijā. </w:t>
      </w:r>
    </w:p>
    <w:bookmarkEnd w:id="49"/>
    <w:p w14:paraId="0AFA6437" w14:textId="77777777" w:rsidR="006240EF" w:rsidRPr="006240EF" w:rsidRDefault="006240EF" w:rsidP="00E929EC">
      <w:pPr>
        <w:spacing w:line="256" w:lineRule="auto"/>
        <w:jc w:val="both"/>
        <w:rPr>
          <w:rFonts w:eastAsia="Calibri"/>
        </w:rPr>
      </w:pPr>
      <w:r w:rsidRPr="006240EF">
        <w:rPr>
          <w:rFonts w:eastAsia="Calibri"/>
        </w:rPr>
        <w:t>Ja līgumā nav īpaši norādīts pretējais, Uzņēmējam jāveic visi darbi un/vai jāpiegādā visas detaļas un materiāli, kas nav līgumā īpaši pieminēti, bet ir loģiski izrietoši no līguma kā ietaišu pabeigšanai nepieciešami, it kā šādi darbi un/vai detaļas un materiāli būtu īpaši nosaukti līgumā.</w:t>
      </w:r>
    </w:p>
    <w:p w14:paraId="245E3219" w14:textId="77777777" w:rsidR="006240EF" w:rsidRPr="006240EF" w:rsidRDefault="006240EF" w:rsidP="00E929EC">
      <w:pPr>
        <w:numPr>
          <w:ilvl w:val="0"/>
          <w:numId w:val="65"/>
        </w:numPr>
        <w:spacing w:after="160" w:line="256" w:lineRule="auto"/>
        <w:contextualSpacing/>
        <w:jc w:val="both"/>
        <w:rPr>
          <w:rFonts w:eastAsiaTheme="minorHAnsi"/>
          <w:lang w:eastAsia="en-US"/>
        </w:rPr>
      </w:pPr>
      <w:r w:rsidRPr="006240EF">
        <w:rPr>
          <w:rFonts w:eastAsiaTheme="minorHAnsi"/>
          <w:b/>
          <w:lang w:eastAsia="en-US"/>
        </w:rPr>
        <w:t>VISPĀRĒJAS PRASĪBAS</w:t>
      </w:r>
    </w:p>
    <w:p w14:paraId="4CB4A4F3" w14:textId="77777777" w:rsidR="006240EF" w:rsidRPr="006240EF" w:rsidRDefault="006240EF" w:rsidP="00E929EC">
      <w:pPr>
        <w:spacing w:line="256" w:lineRule="auto"/>
        <w:jc w:val="both"/>
        <w:rPr>
          <w:rFonts w:eastAsia="Calibri"/>
        </w:rPr>
      </w:pPr>
      <w:r w:rsidRPr="006240EF">
        <w:rPr>
          <w:rFonts w:eastAsia="Calibri"/>
        </w:rPr>
        <w:t xml:space="preserve">Uzņēmējs ir atbildīgs par Darbu izpildi būvobjektā realizējot būvprojektus “BAS Daugavgrīva </w:t>
      </w:r>
      <w:proofErr w:type="spellStart"/>
      <w:r w:rsidRPr="006240EF">
        <w:rPr>
          <w:rFonts w:eastAsia="Calibri"/>
        </w:rPr>
        <w:t>metāntenku</w:t>
      </w:r>
      <w:proofErr w:type="spellEnd"/>
      <w:r w:rsidRPr="006240EF">
        <w:rPr>
          <w:rFonts w:eastAsia="Calibri"/>
        </w:rPr>
        <w:t xml:space="preserve"> parka pārbūve” un nododot ekspluatācijā.</w:t>
      </w:r>
    </w:p>
    <w:p w14:paraId="4928DD23" w14:textId="77777777" w:rsidR="006240EF" w:rsidRPr="006240EF" w:rsidRDefault="006240EF" w:rsidP="00E929EC">
      <w:pPr>
        <w:spacing w:line="256" w:lineRule="auto"/>
        <w:jc w:val="both"/>
        <w:rPr>
          <w:rFonts w:eastAsia="Calibri"/>
        </w:rPr>
      </w:pPr>
      <w:r w:rsidRPr="006240EF">
        <w:rPr>
          <w:rFonts w:eastAsia="Calibri"/>
        </w:rPr>
        <w:t>Uzņēmējs ir atbildīgs par jebkādu nepieciešamo resursu piesaisti, lai nodrošinātu Būvprojekta realizācijas kvalitāti, tehnoloģisko funkcionalitāti un to sekmīgu integrāciju esošajā SCADA sistēmā saskaņā ar Būvprojektā dotajiem projektēšanas kritērijiem Tehniskajās specifikācijās, FIDIC Līguma nosacījumos (1999, Sarkanā grāmata) un Latvijas Republikas normatīvajos aktos.</w:t>
      </w:r>
    </w:p>
    <w:p w14:paraId="3FB85FE8" w14:textId="77777777" w:rsidR="006240EF" w:rsidRPr="006240EF" w:rsidRDefault="006240EF" w:rsidP="00E929EC">
      <w:pPr>
        <w:spacing w:line="256" w:lineRule="auto"/>
        <w:jc w:val="both"/>
        <w:rPr>
          <w:rFonts w:eastAsia="Calibri"/>
        </w:rPr>
      </w:pPr>
      <w:r w:rsidRPr="006240EF">
        <w:rPr>
          <w:rFonts w:eastAsia="Calibri"/>
        </w:rPr>
        <w:t xml:space="preserve">Uzņēmējam jānodrošina pieredzējušu un kvalificētu speciālistu komanda, kas nosedz visas prasītās administratīvās, tehniskās, finansiālās un vadības funkcijas, kā arī  nodrošinās nepārtrauktu projekta realizāciju augsti profesionālā līmenī un ir spējīgi brīvi runāt un rakstīt valsts valodā. </w:t>
      </w:r>
    </w:p>
    <w:p w14:paraId="1F44191B" w14:textId="77777777" w:rsidR="006240EF" w:rsidRPr="006240EF" w:rsidRDefault="006240EF" w:rsidP="00E929EC">
      <w:pPr>
        <w:spacing w:line="256" w:lineRule="auto"/>
        <w:jc w:val="both"/>
        <w:rPr>
          <w:rFonts w:eastAsia="Calibri"/>
        </w:rPr>
      </w:pPr>
      <w:r w:rsidRPr="006240EF">
        <w:rPr>
          <w:rFonts w:eastAsia="Calibri"/>
        </w:rPr>
        <w:t>Uzņēmēja personālam ir jābūt atbilstošiem kvalifikāciju apliecinošiem dokumentiem attiecīgo pakalpojumu veikšanai (piemēram, sertifikātiem, licencēm) atbilstoši Latvijas Republikas normatīvo aktu prasībām. Nepieciešamības gadījumā Uzņēmējam jānodrošina papildus augstas kvalifikācijas ekspertu iesaistīšana.</w:t>
      </w:r>
    </w:p>
    <w:p w14:paraId="1283E1C6" w14:textId="77777777" w:rsidR="006240EF" w:rsidRPr="006240EF" w:rsidRDefault="006240EF" w:rsidP="00E929EC">
      <w:pPr>
        <w:spacing w:line="256" w:lineRule="auto"/>
        <w:jc w:val="both"/>
        <w:rPr>
          <w:rFonts w:eastAsia="Calibri"/>
        </w:rPr>
      </w:pPr>
      <w:r w:rsidRPr="006240EF">
        <w:rPr>
          <w:rFonts w:eastAsia="Calibri"/>
        </w:rPr>
        <w:t>Uzņēmējam jānodrošina visu Būvprojektu realizācijā iesaistīto personu piedalīšanās plānveida vai ārkārtas sanāksmēs pēc saviem ieskatiem vai pēc attiecīga Pasūtītāja uzaicinājuma.</w:t>
      </w:r>
    </w:p>
    <w:p w14:paraId="68792EE9" w14:textId="77777777" w:rsidR="006240EF" w:rsidRPr="006240EF" w:rsidRDefault="006240EF" w:rsidP="00E929EC">
      <w:pPr>
        <w:spacing w:line="256" w:lineRule="auto"/>
        <w:jc w:val="both"/>
        <w:rPr>
          <w:rFonts w:eastAsia="Calibri"/>
        </w:rPr>
      </w:pPr>
      <w:r w:rsidRPr="006240EF">
        <w:rPr>
          <w:rFonts w:eastAsia="Calibri"/>
        </w:rPr>
        <w:t xml:space="preserve">Atbildīgajam būvdarbu vadītājam ir jābūt pieejamam būvobjektā - visu līguma izpildes laiku darba dienās no 8.00-17.00 un tehnoloģisko </w:t>
      </w:r>
      <w:proofErr w:type="spellStart"/>
      <w:r w:rsidRPr="006240EF">
        <w:rPr>
          <w:rFonts w:eastAsia="Calibri"/>
        </w:rPr>
        <w:t>pārslēgumu</w:t>
      </w:r>
      <w:proofErr w:type="spellEnd"/>
      <w:r w:rsidRPr="006240EF">
        <w:rPr>
          <w:rFonts w:eastAsia="Calibri"/>
        </w:rPr>
        <w:t xml:space="preserve"> laikā.</w:t>
      </w:r>
    </w:p>
    <w:p w14:paraId="0C099383" w14:textId="77777777" w:rsidR="006240EF" w:rsidRPr="006240EF" w:rsidRDefault="006240EF" w:rsidP="00E929EC">
      <w:pPr>
        <w:spacing w:line="256" w:lineRule="auto"/>
        <w:jc w:val="both"/>
        <w:rPr>
          <w:rFonts w:eastAsia="Calibri"/>
          <w:b/>
        </w:rPr>
      </w:pPr>
    </w:p>
    <w:p w14:paraId="666CCD86"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Dati par Būvlaukumu.</w:t>
      </w:r>
    </w:p>
    <w:p w14:paraId="77156BB6" w14:textId="77777777" w:rsidR="006240EF" w:rsidRPr="006240EF" w:rsidRDefault="006240EF" w:rsidP="00E929EC">
      <w:pPr>
        <w:spacing w:line="256" w:lineRule="auto"/>
        <w:jc w:val="both"/>
        <w:rPr>
          <w:rFonts w:eastAsia="Calibri"/>
        </w:rPr>
      </w:pPr>
      <w:r w:rsidRPr="006240EF">
        <w:rPr>
          <w:rFonts w:eastAsia="Calibri"/>
        </w:rPr>
        <w:t>Ģeogrāfiskā teritorija, kurā jāveic būvdarbi ir Kurzemes rajons, Rīgas pilsētas administratīvā teritorija. Būvobjekta adrese Dzintara iela 60, Rīga.</w:t>
      </w:r>
    </w:p>
    <w:p w14:paraId="0BD223C0" w14:textId="77777777" w:rsidR="006240EF" w:rsidRPr="006240EF" w:rsidRDefault="006240EF" w:rsidP="00E929EC">
      <w:pPr>
        <w:spacing w:line="256" w:lineRule="auto"/>
        <w:jc w:val="both"/>
        <w:rPr>
          <w:rFonts w:eastAsia="Calibri"/>
        </w:rPr>
      </w:pPr>
      <w:r w:rsidRPr="006240EF">
        <w:rPr>
          <w:rFonts w:eastAsia="Calibri"/>
        </w:rPr>
        <w:t xml:space="preserve">Uzņēmējam  pirms piedāvājuma iesniegšanas jāveic rūpīga Būvdarbu veikšanai plānotās teritorijas apskate un jāiepazīstas ar tās stāvokli attiecībā uz vispārējiem būvniecības apstākļiem Būvlaukumā, augsnes īpašībām, esošajām iekārtām un pakalpojumiem un jebkuru citu aspektu, kas varētu ietekmēt būvniecību un darbu izpildes metodes. Attiecīgi savas izmaksas Uzņēmējam jānosaka, balstoties uz drošu pamatojumu. </w:t>
      </w:r>
    </w:p>
    <w:p w14:paraId="17B22F54" w14:textId="77777777" w:rsidR="006240EF" w:rsidRPr="006240EF" w:rsidRDefault="006240EF" w:rsidP="00E929EC">
      <w:pPr>
        <w:spacing w:line="256" w:lineRule="auto"/>
        <w:jc w:val="both"/>
        <w:rPr>
          <w:rFonts w:eastAsia="Calibri"/>
        </w:rPr>
      </w:pPr>
      <w:r w:rsidRPr="006240EF">
        <w:rPr>
          <w:rFonts w:eastAsia="Calibri"/>
        </w:rPr>
        <w:t xml:space="preserve">Uzņēmējam īpaši jāizpēta apstākļi, kas saistīti ar piekļūšanu Būvlaukumam, jāizvērtē pastāvošie šķēršļi (ja tādi ir) un iespēju robežās jākonstatē visas tās grūtības teritorijā, kas varētu traucēt būvdarbu uzsākšanu vai izpildi. </w:t>
      </w:r>
    </w:p>
    <w:p w14:paraId="29CE744C" w14:textId="77777777" w:rsidR="006240EF" w:rsidRPr="006240EF" w:rsidRDefault="006240EF" w:rsidP="00E929EC">
      <w:pPr>
        <w:spacing w:line="256" w:lineRule="auto"/>
        <w:jc w:val="both"/>
        <w:rPr>
          <w:rFonts w:eastAsia="Calibri"/>
        </w:rPr>
      </w:pPr>
      <w:r w:rsidRPr="006240EF">
        <w:rPr>
          <w:rFonts w:eastAsia="Calibri"/>
        </w:rPr>
        <w:t>Uzņēmējam  jāparedz elektroniskās darba laika uzskaites sistēmas (EDLUS) uzstādīšana objektā un datu par attiecīgo kalendāra dienu iesniegšana vienotajā elektroniskās darba laika uzskaites datubāzē (VEDLUB).</w:t>
      </w:r>
    </w:p>
    <w:p w14:paraId="705045B9" w14:textId="77777777" w:rsidR="006240EF" w:rsidRPr="006240EF" w:rsidRDefault="006240EF" w:rsidP="00E929EC">
      <w:pPr>
        <w:spacing w:line="256" w:lineRule="auto"/>
        <w:jc w:val="both"/>
        <w:rPr>
          <w:rFonts w:eastAsia="Calibri"/>
        </w:rPr>
      </w:pPr>
      <w:r w:rsidRPr="006240EF">
        <w:rPr>
          <w:rFonts w:eastAsia="Calibri"/>
        </w:rPr>
        <w:lastRenderedPageBreak/>
        <w:t xml:space="preserve">Veicot būvdarbus un šķērsojot ģeodēziskā punkta atrašanās vietas, Uzņēmējam skaidri un viennozīmīgi jānorāda ģeodēziskā tīkla punkta centrs ar mietiņiem un norobežojošo lentu. Pēc būvdarbu pabeigšanas ģeodēziskajam punktam dabā ir jābūt skaidri saredzamam un saglabātam, bojājuma gadījumā tas jāatjauno par Uzņēmēja līdzekļiem.   </w:t>
      </w:r>
    </w:p>
    <w:p w14:paraId="528FBA4D" w14:textId="77777777" w:rsidR="006240EF" w:rsidRPr="006240EF" w:rsidRDefault="006240EF" w:rsidP="00E929EC">
      <w:pPr>
        <w:spacing w:line="256" w:lineRule="auto"/>
        <w:jc w:val="both"/>
        <w:rPr>
          <w:rFonts w:eastAsia="Calibri"/>
        </w:rPr>
      </w:pPr>
      <w:r w:rsidRPr="006240EF">
        <w:rPr>
          <w:rFonts w:eastAsia="Calibri"/>
        </w:rPr>
        <w:t>Būvdarbu zonām Būvlaukumā jābūt ierobežotām ar mobilo žogu un uzstādītām brīdinājuma zīmēm.</w:t>
      </w:r>
    </w:p>
    <w:p w14:paraId="6EEAEB9E" w14:textId="77777777" w:rsidR="006240EF" w:rsidRPr="006240EF" w:rsidRDefault="006240EF" w:rsidP="00E929EC">
      <w:pPr>
        <w:spacing w:line="256" w:lineRule="auto"/>
        <w:jc w:val="both"/>
        <w:rPr>
          <w:rFonts w:eastAsia="Calibri"/>
          <w:b/>
          <w:bCs/>
        </w:rPr>
      </w:pPr>
    </w:p>
    <w:p w14:paraId="455E0FD3" w14:textId="77777777" w:rsidR="006240EF" w:rsidRPr="006240EF" w:rsidRDefault="006240EF" w:rsidP="00E929EC">
      <w:pPr>
        <w:numPr>
          <w:ilvl w:val="1"/>
          <w:numId w:val="74"/>
        </w:numPr>
        <w:spacing w:after="160" w:line="256" w:lineRule="auto"/>
        <w:contextualSpacing/>
        <w:jc w:val="both"/>
        <w:rPr>
          <w:b/>
          <w:bCs/>
          <w:lang w:eastAsia="en-US"/>
        </w:rPr>
      </w:pPr>
      <w:r w:rsidRPr="006240EF">
        <w:rPr>
          <w:rFonts w:eastAsiaTheme="minorHAnsi"/>
          <w:b/>
          <w:lang w:eastAsia="en-US"/>
        </w:rPr>
        <w:t>Ceļu satiksmes organizācija un segumu atjaunošana.</w:t>
      </w:r>
    </w:p>
    <w:p w14:paraId="4491DC35" w14:textId="620D6559" w:rsidR="006240EF" w:rsidRPr="006240EF" w:rsidRDefault="006240EF" w:rsidP="00E929EC">
      <w:pPr>
        <w:spacing w:line="256" w:lineRule="auto"/>
        <w:jc w:val="both"/>
        <w:rPr>
          <w:rFonts w:eastAsia="Calibri"/>
        </w:rPr>
      </w:pPr>
      <w:r w:rsidRPr="006240EF">
        <w:rPr>
          <w:rFonts w:eastAsia="Calibri"/>
        </w:rPr>
        <w:t xml:space="preserve">Uzņēmējam satiksmes organizācijas shēmas jāizstrādā un jāsaskaņo ar pasūtītāju, būvobjekta pievedceļu un ielu segumi jāatjauno. Gadījumā, ja būvdarbi veicami ārpus Pasūtītāja teritorijas ielās vai zaļajā zonā Uzņēmējam rakšanas darbi jāsaskaņo ar </w:t>
      </w:r>
      <w:r w:rsidR="0091253C" w:rsidRPr="0091253C">
        <w:rPr>
          <w:rFonts w:eastAsia="Calibri"/>
        </w:rPr>
        <w:t xml:space="preserve">Rīgas </w:t>
      </w:r>
      <w:proofErr w:type="spellStart"/>
      <w:r w:rsidR="0091253C" w:rsidRPr="0091253C">
        <w:rPr>
          <w:rFonts w:eastAsia="Calibri"/>
        </w:rPr>
        <w:t>valstspilsētas</w:t>
      </w:r>
      <w:proofErr w:type="spellEnd"/>
      <w:r w:rsidR="0091253C" w:rsidRPr="0091253C">
        <w:rPr>
          <w:rFonts w:eastAsia="Calibri"/>
        </w:rPr>
        <w:t xml:space="preserve"> pašvaldība</w:t>
      </w:r>
      <w:r w:rsidR="0091253C">
        <w:rPr>
          <w:rFonts w:eastAsia="Calibri"/>
        </w:rPr>
        <w:t xml:space="preserve">s </w:t>
      </w:r>
      <w:proofErr w:type="spellStart"/>
      <w:r w:rsidR="0091253C" w:rsidRPr="0091253C">
        <w:rPr>
          <w:rFonts w:eastAsia="Calibri"/>
        </w:rPr>
        <w:t>Ārtelpas</w:t>
      </w:r>
      <w:proofErr w:type="spellEnd"/>
      <w:r w:rsidR="0091253C" w:rsidRPr="0091253C">
        <w:rPr>
          <w:rFonts w:eastAsia="Calibri"/>
        </w:rPr>
        <w:t xml:space="preserve"> un mobilitātes departament</w:t>
      </w:r>
      <w:r w:rsidR="0091253C">
        <w:rPr>
          <w:rFonts w:eastAsia="Calibri"/>
        </w:rPr>
        <w:t>u</w:t>
      </w:r>
      <w:r w:rsidRPr="006240EF">
        <w:rPr>
          <w:rFonts w:eastAsia="Calibri"/>
        </w:rPr>
        <w:t xml:space="preserve">. </w:t>
      </w:r>
    </w:p>
    <w:p w14:paraId="2AB9ACD4" w14:textId="77777777" w:rsidR="006240EF" w:rsidRPr="006240EF" w:rsidRDefault="006240EF" w:rsidP="00E929EC">
      <w:pPr>
        <w:spacing w:line="256" w:lineRule="auto"/>
        <w:jc w:val="both"/>
        <w:rPr>
          <w:rFonts w:eastAsia="Calibri"/>
        </w:rPr>
      </w:pPr>
    </w:p>
    <w:p w14:paraId="3028171C"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Darbu veikšanas projekts.</w:t>
      </w:r>
    </w:p>
    <w:p w14:paraId="0D0B5BB3" w14:textId="77777777" w:rsidR="006240EF" w:rsidRPr="006240EF" w:rsidRDefault="006240EF" w:rsidP="00E929EC">
      <w:pPr>
        <w:spacing w:line="256" w:lineRule="auto"/>
        <w:jc w:val="both"/>
        <w:rPr>
          <w:rFonts w:eastAsia="Calibri"/>
        </w:rPr>
      </w:pPr>
      <w:r w:rsidRPr="006240EF">
        <w:rPr>
          <w:rFonts w:eastAsia="Calibri"/>
        </w:rPr>
        <w:t>Izstrādājot darbu veikšanas projektu pastiprinātu uzmanību pievērst informācijai, kura norādīta būvprojekta darbu organizēšanas projektā (DOP).</w:t>
      </w:r>
    </w:p>
    <w:p w14:paraId="07C9A34B" w14:textId="77777777" w:rsidR="006240EF" w:rsidRPr="006240EF" w:rsidRDefault="006240EF" w:rsidP="00E929EC">
      <w:pPr>
        <w:shd w:val="clear" w:color="auto" w:fill="FFFFFF"/>
        <w:contextualSpacing/>
        <w:jc w:val="both"/>
        <w:rPr>
          <w:rFonts w:eastAsia="Calibri"/>
        </w:rPr>
      </w:pPr>
      <w:r w:rsidRPr="006240EF">
        <w:rPr>
          <w:rFonts w:eastAsia="Calibri"/>
        </w:rPr>
        <w:t xml:space="preserve">Darbu veikšanas projektā (turpmāk - DVP) jāparedz atkritumu uzskaite un šķirošana būvniecības laikā. Plānā jāiekļauj kaitīgo materiālu utilizēšana, gadījumā ja tādi rodas. DVP jāparedz atkritumu aprites plāns. </w:t>
      </w:r>
      <w:proofErr w:type="spellStart"/>
      <w:r w:rsidRPr="006240EF">
        <w:rPr>
          <w:rFonts w:eastAsia="Calibri"/>
        </w:rPr>
        <w:t>Jāapzin</w:t>
      </w:r>
      <w:proofErr w:type="spellEnd"/>
      <w:r w:rsidRPr="006240EF">
        <w:rPr>
          <w:rFonts w:eastAsia="Calibri"/>
        </w:rPr>
        <w:t xml:space="preserve"> demontējamie elementi un materiāli. Jāizveido demontējamo materiālu un elementu apkopojums, novērtējums un potenciālās atkārtotas izmantošanas iespējas.</w:t>
      </w:r>
    </w:p>
    <w:p w14:paraId="5D8A2FBD" w14:textId="77777777" w:rsidR="006240EF" w:rsidRPr="006240EF" w:rsidRDefault="006240EF" w:rsidP="00E929EC">
      <w:pPr>
        <w:shd w:val="clear" w:color="auto" w:fill="FFFFFF"/>
        <w:contextualSpacing/>
        <w:jc w:val="both"/>
        <w:rPr>
          <w:rFonts w:eastAsia="Calibri"/>
        </w:rPr>
      </w:pPr>
      <w:r w:rsidRPr="006240EF">
        <w:rPr>
          <w:rFonts w:eastAsia="Calibri"/>
        </w:rPr>
        <w:t>DVP jāiekļauj vides aspekti, nosakot prognozēto un maksimāli pieļaujamo vides piesārņojumu būvdarbu laikā, jāparedz vides piesārņojuma (trokšņu, ūdens, grunts vai gaisa piesārņojuma) līmeņa kontrole. Jānosaka apkārtējās vides piesārņojuma avoti un pieļaujamie limiti būvniecības laikā, alternatīvie risinājumi vai piesārņojuma mazināšanas pasākumi. Jānosaka bioloģiskās daudzveidības un ekosistēmu aizsardzības vai atjaunošanas pasākumi.</w:t>
      </w:r>
    </w:p>
    <w:p w14:paraId="1956480B" w14:textId="77777777" w:rsidR="006240EF" w:rsidRPr="006240EF" w:rsidRDefault="006240EF" w:rsidP="00E929EC">
      <w:pPr>
        <w:spacing w:line="256" w:lineRule="auto"/>
        <w:jc w:val="both"/>
        <w:rPr>
          <w:rFonts w:eastAsia="Calibri"/>
        </w:rPr>
      </w:pPr>
      <w:r w:rsidRPr="006240EF">
        <w:rPr>
          <w:rFonts w:eastAsia="Calibri"/>
        </w:rPr>
        <w:t>DVP jāņem vērā visas prasības un ierobežojumi, kurus nosaka līgums. Katrā metodes izklāstā jābūt secīgam konkrēto veicamo darbu un uzdevumu sarakstam, kur katram darba gaitu raksturojošam solim dots apraksts, datums, laiki un ilgums. Uzņēmēja iesniegtais laika grafiks jāiesniedz, atsevišķi uzrādot veicamo darbu veidus. Izklāstam jāpievieno skices, diagrammas vai cita papildu informācija, kas nepieciešama, lai gūtu skaidru izpratni par metodi un katra darba procesa soļa nozīmi.</w:t>
      </w:r>
    </w:p>
    <w:p w14:paraId="1E16946E" w14:textId="77777777" w:rsidR="006240EF" w:rsidRPr="006240EF" w:rsidRDefault="006240EF" w:rsidP="00E929EC">
      <w:pPr>
        <w:spacing w:line="256" w:lineRule="auto"/>
        <w:jc w:val="both"/>
        <w:rPr>
          <w:rFonts w:eastAsia="Calibri"/>
        </w:rPr>
      </w:pPr>
      <w:r w:rsidRPr="006240EF">
        <w:rPr>
          <w:rFonts w:eastAsia="Calibri"/>
          <w:u w:val="single"/>
        </w:rPr>
        <w:t xml:space="preserve">Uzņēmējam jāņem vērā, ka šajā BAS Daugavgrīva dūņu saimniecības pārbūves projektā tiek izbūvēti 2 jauni </w:t>
      </w:r>
      <w:proofErr w:type="spellStart"/>
      <w:r w:rsidRPr="006240EF">
        <w:rPr>
          <w:rFonts w:eastAsia="Calibri"/>
          <w:u w:val="single"/>
        </w:rPr>
        <w:t>metāntenki</w:t>
      </w:r>
      <w:proofErr w:type="spellEnd"/>
      <w:r w:rsidRPr="006240EF">
        <w:rPr>
          <w:rFonts w:eastAsia="Calibri"/>
          <w:u w:val="single"/>
        </w:rPr>
        <w:t xml:space="preserve">, kuriem būs jāstrādā paralēli ar 3 esošajiem </w:t>
      </w:r>
      <w:proofErr w:type="spellStart"/>
      <w:r w:rsidRPr="006240EF">
        <w:rPr>
          <w:rFonts w:eastAsia="Calibri"/>
          <w:u w:val="single"/>
        </w:rPr>
        <w:t>metāntenkiem</w:t>
      </w:r>
      <w:proofErr w:type="spellEnd"/>
      <w:r w:rsidRPr="006240EF">
        <w:rPr>
          <w:rFonts w:eastAsia="Calibri"/>
          <w:u w:val="single"/>
        </w:rPr>
        <w:t>, kuru pārbūve šī projekta ietvaros nav paredzēta</w:t>
      </w:r>
      <w:r w:rsidRPr="006240EF">
        <w:rPr>
          <w:rFonts w:eastAsia="Calibri"/>
        </w:rPr>
        <w:t>.</w:t>
      </w:r>
    </w:p>
    <w:p w14:paraId="63490FE8" w14:textId="77777777" w:rsidR="006240EF" w:rsidRPr="006240EF" w:rsidRDefault="006240EF" w:rsidP="00E929EC">
      <w:pPr>
        <w:spacing w:line="256" w:lineRule="auto"/>
        <w:jc w:val="both"/>
        <w:rPr>
          <w:rFonts w:eastAsia="Calibri"/>
        </w:rPr>
      </w:pPr>
    </w:p>
    <w:p w14:paraId="04F43038"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Pagaidu ūdensvada, sadzīves kanalizācijas un tehnoloģiskā aprīkojuma tīkli.</w:t>
      </w:r>
    </w:p>
    <w:p w14:paraId="26EA8E44" w14:textId="77777777" w:rsidR="006240EF" w:rsidRPr="006240EF" w:rsidRDefault="006240EF" w:rsidP="00E929EC">
      <w:pPr>
        <w:spacing w:line="256" w:lineRule="auto"/>
        <w:jc w:val="both"/>
        <w:rPr>
          <w:rFonts w:eastAsia="Calibri"/>
        </w:rPr>
      </w:pPr>
      <w:r w:rsidRPr="006240EF">
        <w:rPr>
          <w:rFonts w:eastAsia="Calibri"/>
        </w:rPr>
        <w:t>Darbu laikā nedrīkst tikt traucēta BAS “Daugavgrīva” esošā tehnoloģiskā procesa darbība, tai skaitā, ūdensapgāde, kanalizācija, elektroapgāde, apkure u.c.</w:t>
      </w:r>
    </w:p>
    <w:p w14:paraId="0F6089D8" w14:textId="77777777" w:rsidR="006240EF" w:rsidRPr="006240EF" w:rsidRDefault="006240EF" w:rsidP="00E929EC">
      <w:pPr>
        <w:spacing w:line="256" w:lineRule="auto"/>
        <w:jc w:val="both"/>
        <w:rPr>
          <w:rFonts w:eastAsia="Calibri"/>
        </w:rPr>
      </w:pPr>
    </w:p>
    <w:p w14:paraId="0594CD5C"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Gruntsūdens līmeņa pazemināšanas iekārtas.</w:t>
      </w:r>
    </w:p>
    <w:p w14:paraId="3896E424" w14:textId="77777777" w:rsidR="006240EF" w:rsidRPr="006240EF" w:rsidRDefault="006240EF" w:rsidP="00E929EC">
      <w:pPr>
        <w:spacing w:line="256" w:lineRule="auto"/>
        <w:jc w:val="both"/>
        <w:rPr>
          <w:rFonts w:eastAsia="Calibri"/>
        </w:rPr>
      </w:pPr>
      <w:r w:rsidRPr="006240EF">
        <w:rPr>
          <w:rFonts w:eastAsia="Calibri"/>
        </w:rPr>
        <w:t>Būvdarbu laikā Uzņēmējam ir jābūt gatavam izmantot gruntsūdens pazemināšanas iekārtas, kurām ir jābūt Uzņēmēja rīcībā.</w:t>
      </w:r>
    </w:p>
    <w:p w14:paraId="0FBB08E1" w14:textId="77777777" w:rsidR="006240EF" w:rsidRPr="006240EF" w:rsidRDefault="006240EF" w:rsidP="00E929EC">
      <w:pPr>
        <w:spacing w:line="256" w:lineRule="auto"/>
        <w:jc w:val="both"/>
        <w:rPr>
          <w:rFonts w:eastAsia="Calibri"/>
        </w:rPr>
      </w:pPr>
    </w:p>
    <w:p w14:paraId="15506460"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Klimata apstākļi.</w:t>
      </w:r>
    </w:p>
    <w:p w14:paraId="48277909" w14:textId="77777777" w:rsidR="006240EF" w:rsidRPr="006240EF" w:rsidRDefault="006240EF" w:rsidP="00E929EC">
      <w:pPr>
        <w:spacing w:line="256" w:lineRule="auto"/>
        <w:jc w:val="both"/>
        <w:rPr>
          <w:rFonts w:eastAsia="Calibri"/>
        </w:rPr>
      </w:pPr>
      <w:r w:rsidRPr="006240EF">
        <w:rPr>
          <w:rFonts w:eastAsia="Calibri"/>
        </w:rPr>
        <w:t>Būvēm jābūt pilnībā piemērotām darbībai ar paredzēto norādīto jaudu āra vides apstākļos un noturīgām pret klimata apstākļu izraisītu nolietošanos un disfunkciju.</w:t>
      </w:r>
    </w:p>
    <w:p w14:paraId="2D5B3705" w14:textId="77777777" w:rsidR="006240EF" w:rsidRPr="006240EF" w:rsidRDefault="006240EF" w:rsidP="00E929EC">
      <w:pPr>
        <w:spacing w:line="256" w:lineRule="auto"/>
        <w:jc w:val="both"/>
        <w:rPr>
          <w:rFonts w:eastAsia="Calibri"/>
        </w:rPr>
      </w:pPr>
    </w:p>
    <w:p w14:paraId="1F5A921C" w14:textId="77777777" w:rsidR="006240EF" w:rsidRPr="006240EF" w:rsidRDefault="006240EF" w:rsidP="00E929EC">
      <w:pPr>
        <w:numPr>
          <w:ilvl w:val="1"/>
          <w:numId w:val="74"/>
        </w:numPr>
        <w:spacing w:after="160" w:line="256" w:lineRule="auto"/>
        <w:contextualSpacing/>
        <w:jc w:val="both"/>
        <w:rPr>
          <w:rFonts w:eastAsiaTheme="minorHAnsi"/>
          <w:b/>
          <w:lang w:eastAsia="en-US"/>
        </w:rPr>
      </w:pPr>
      <w:bookmarkStart w:id="50" w:name="_Hlk169697849"/>
      <w:r w:rsidRPr="006240EF">
        <w:rPr>
          <w:rFonts w:eastAsiaTheme="minorHAnsi"/>
          <w:b/>
          <w:lang w:eastAsia="en-US"/>
        </w:rPr>
        <w:t>Uzņēmēja būvdarbu teritorija.</w:t>
      </w:r>
    </w:p>
    <w:bookmarkEnd w:id="50"/>
    <w:p w14:paraId="70A40719" w14:textId="77777777" w:rsidR="006240EF" w:rsidRDefault="006240EF" w:rsidP="00E929EC">
      <w:pPr>
        <w:spacing w:line="256" w:lineRule="auto"/>
        <w:jc w:val="both"/>
        <w:rPr>
          <w:rFonts w:eastAsia="Calibri"/>
        </w:rPr>
      </w:pPr>
      <w:r w:rsidRPr="006240EF">
        <w:rPr>
          <w:rFonts w:eastAsia="Calibri"/>
        </w:rPr>
        <w:t xml:space="preserve">Uzņēmējam jāvienojas ar zemes īpašniekiem/valdītājiem par laukumu, ko tas vēlas izmantot kā piekļuves, darba, pārvietojamā biroja vai uzglabāšanas teritoriju savam inventāram un materiāliem, kā arī par vietu, kur tiks izveidota izraktās grunts </w:t>
      </w:r>
      <w:proofErr w:type="spellStart"/>
      <w:r w:rsidRPr="006240EF">
        <w:rPr>
          <w:rFonts w:eastAsia="Calibri"/>
        </w:rPr>
        <w:t>atbērtne</w:t>
      </w:r>
      <w:proofErr w:type="spellEnd"/>
      <w:r w:rsidRPr="006240EF">
        <w:rPr>
          <w:rFonts w:eastAsia="Calibri"/>
        </w:rPr>
        <w:t>. Visas izmaksas jāiekļauj Uzņēmēja piedāvātajā līgumcenā.</w:t>
      </w:r>
    </w:p>
    <w:p w14:paraId="20F50520" w14:textId="7FCF17DB" w:rsidR="00590EE9" w:rsidRPr="005E39B7" w:rsidRDefault="00590EE9" w:rsidP="00E929EC">
      <w:pPr>
        <w:spacing w:line="256" w:lineRule="auto"/>
        <w:jc w:val="both"/>
        <w:rPr>
          <w:rFonts w:eastAsia="Calibri"/>
        </w:rPr>
      </w:pPr>
      <w:bookmarkStart w:id="51" w:name="_Hlk169697735"/>
      <w:r w:rsidRPr="005E39B7">
        <w:rPr>
          <w:rFonts w:eastAsia="Calibri"/>
        </w:rPr>
        <w:lastRenderedPageBreak/>
        <w:t xml:space="preserve">Uzņēmējam tiks piedāvāta iespēja iekārtot grunts </w:t>
      </w:r>
      <w:proofErr w:type="spellStart"/>
      <w:r w:rsidRPr="005E39B7">
        <w:rPr>
          <w:rFonts w:eastAsia="Calibri"/>
        </w:rPr>
        <w:t>atbērtni</w:t>
      </w:r>
      <w:proofErr w:type="spellEnd"/>
      <w:r w:rsidRPr="005E39B7">
        <w:rPr>
          <w:rFonts w:eastAsia="Calibri"/>
        </w:rPr>
        <w:t xml:space="preserve"> un vagoniņu novietni vietā, kas atšķiras no DOP piedāvātās </w:t>
      </w:r>
      <w:proofErr w:type="spellStart"/>
      <w:r w:rsidRPr="005E39B7">
        <w:rPr>
          <w:rFonts w:eastAsia="Calibri"/>
        </w:rPr>
        <w:t>atbērtnes</w:t>
      </w:r>
      <w:proofErr w:type="spellEnd"/>
      <w:r w:rsidRPr="005E39B7">
        <w:rPr>
          <w:rFonts w:eastAsia="Calibri"/>
        </w:rPr>
        <w:t xml:space="preserve"> vietas. Uzņēmējs pēc saviem ieskatiem var izmantot šo vietu vai meklēt citu vietu un to attiecīgi saskaņot ar Pasūtītāju.</w:t>
      </w:r>
    </w:p>
    <w:bookmarkEnd w:id="51"/>
    <w:p w14:paraId="2DD94D0E" w14:textId="77777777" w:rsidR="00590EE9" w:rsidRPr="00590EE9" w:rsidRDefault="00590EE9" w:rsidP="00E929EC">
      <w:pPr>
        <w:spacing w:line="256" w:lineRule="auto"/>
        <w:jc w:val="both"/>
        <w:rPr>
          <w:rFonts w:eastAsia="Calibri"/>
          <w:color w:val="FF0000"/>
        </w:rPr>
      </w:pPr>
    </w:p>
    <w:p w14:paraId="744E1C04" w14:textId="1AB1120C" w:rsidR="00590EE9" w:rsidRPr="006240EF" w:rsidRDefault="00590EE9" w:rsidP="00E929EC">
      <w:pPr>
        <w:spacing w:line="256" w:lineRule="auto"/>
        <w:jc w:val="both"/>
        <w:rPr>
          <w:rFonts w:eastAsia="Calibri"/>
        </w:rPr>
      </w:pPr>
      <w:r>
        <w:rPr>
          <w:noProof/>
        </w:rPr>
        <w:drawing>
          <wp:inline distT="0" distB="0" distL="0" distR="0" wp14:anchorId="4087E831" wp14:editId="277F2A93">
            <wp:extent cx="4997450" cy="2768600"/>
            <wp:effectExtent l="0" t="0" r="12700" b="1270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4"/>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4997450" cy="2768600"/>
                    </a:xfrm>
                    <a:prstGeom prst="rect">
                      <a:avLst/>
                    </a:prstGeom>
                    <a:noFill/>
                    <a:ln>
                      <a:noFill/>
                    </a:ln>
                  </pic:spPr>
                </pic:pic>
              </a:graphicData>
            </a:graphic>
          </wp:inline>
        </w:drawing>
      </w:r>
    </w:p>
    <w:p w14:paraId="5FB13C7F" w14:textId="77777777" w:rsidR="006240EF" w:rsidRPr="006240EF" w:rsidRDefault="006240EF" w:rsidP="00E929EC">
      <w:pPr>
        <w:spacing w:line="256" w:lineRule="auto"/>
        <w:jc w:val="both"/>
        <w:rPr>
          <w:rFonts w:eastAsia="Calibri"/>
        </w:rPr>
      </w:pPr>
    </w:p>
    <w:p w14:paraId="2D6ABC10"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Atskaite par stāvokli pirms un pēc būvdarbiem.</w:t>
      </w:r>
    </w:p>
    <w:p w14:paraId="72BD892D" w14:textId="77777777" w:rsidR="006240EF" w:rsidRPr="006240EF" w:rsidRDefault="006240EF" w:rsidP="00E929EC">
      <w:pPr>
        <w:spacing w:line="256" w:lineRule="auto"/>
        <w:jc w:val="both"/>
        <w:rPr>
          <w:rFonts w:eastAsia="Calibri"/>
        </w:rPr>
      </w:pPr>
      <w:r w:rsidRPr="006240EF">
        <w:rPr>
          <w:rFonts w:eastAsia="Calibri"/>
        </w:rPr>
        <w:t>Pirms būvdarbu uzsākšanas, Uzņēmējam jāveic Būvlaukumu izvietojumu, konstrukciju, ietvju u.c. blakus struktūru, ko varētu ietekmēt būvdarbi, kā arī iespējamo apbraucamo ceļu apsekošana. Apsekotām jābūt arī teritorijām Būvlaukuma tuvumā, ko varētu ietekmēt būvdarbi. Visi esošie defekti un citas būtiskas detaļas jākonstatē, jāiereģistrē un jānofotografē, kā arī jāveic video fiksācija visam objektam.</w:t>
      </w:r>
    </w:p>
    <w:p w14:paraId="6C447B9B" w14:textId="77777777" w:rsidR="006240EF" w:rsidRPr="006240EF" w:rsidRDefault="006240EF" w:rsidP="00E929EC">
      <w:pPr>
        <w:spacing w:line="256" w:lineRule="auto"/>
        <w:jc w:val="both"/>
        <w:rPr>
          <w:rFonts w:eastAsia="Calibri"/>
        </w:rPr>
      </w:pPr>
      <w:r w:rsidRPr="006240EF">
        <w:rPr>
          <w:rFonts w:eastAsia="Calibri"/>
        </w:rPr>
        <w:t xml:space="preserve">Šāda atskaite jāiesniedz Inženierim un Pasūtītājam divos eksemplāros pirms jebkādu aktivitāšu uzsākšanas Būvlaukumu teritorijās. Ja defektu nav, Uzņēmējam jāiesniedz rakstisks apstiprinājums par apsekošanu, kas veikta pirms būvdarbu uzsākšanas Būvlaukumā. </w:t>
      </w:r>
    </w:p>
    <w:p w14:paraId="1A46D7AE" w14:textId="77777777" w:rsidR="006240EF" w:rsidRPr="006240EF" w:rsidRDefault="006240EF" w:rsidP="00E929EC">
      <w:pPr>
        <w:spacing w:line="256" w:lineRule="auto"/>
        <w:jc w:val="both"/>
        <w:rPr>
          <w:rFonts w:eastAsia="Calibri"/>
        </w:rPr>
      </w:pPr>
      <w:r w:rsidRPr="006240EF">
        <w:rPr>
          <w:rFonts w:eastAsia="Calibri"/>
        </w:rPr>
        <w:t xml:space="preserve">Uzņēmējam jāorganizē Pasūtītāja un jebkuru citu atbildīgo institūciju pārstāvju klātbūtne apsekošanas laikā. </w:t>
      </w:r>
    </w:p>
    <w:p w14:paraId="2ACCF71E" w14:textId="77777777" w:rsidR="006240EF" w:rsidRPr="006240EF" w:rsidRDefault="006240EF" w:rsidP="00E929EC">
      <w:pPr>
        <w:spacing w:line="256" w:lineRule="auto"/>
        <w:jc w:val="both"/>
        <w:rPr>
          <w:rFonts w:eastAsia="Calibri"/>
        </w:rPr>
      </w:pPr>
      <w:r w:rsidRPr="006240EF">
        <w:rPr>
          <w:rFonts w:eastAsia="Calibri"/>
        </w:rPr>
        <w:t xml:space="preserve">Visi apsekošanas laikā un/vai pēc Uzņēmēja būvdarbiem konstatētie, bet neiereģistrētie bojājumi un/vai defekti jānovērš un jānodrošina to sākotnējais vai labāks stāvoklis, kas būtu pieņemams Pasūtītājam un/vai </w:t>
      </w:r>
      <w:proofErr w:type="spellStart"/>
      <w:r w:rsidRPr="006240EF">
        <w:rPr>
          <w:rFonts w:eastAsia="Calibri"/>
        </w:rPr>
        <w:t>kontrolinstitūcijām</w:t>
      </w:r>
      <w:proofErr w:type="spellEnd"/>
      <w:r w:rsidRPr="006240EF">
        <w:rPr>
          <w:rFonts w:eastAsia="Calibri"/>
        </w:rPr>
        <w:t xml:space="preserve">. Šādi bojājumi un/vai defekti jānovērš par Uzņēmēja līdzekļiem. </w:t>
      </w:r>
    </w:p>
    <w:p w14:paraId="143109A0" w14:textId="77777777" w:rsidR="006240EF" w:rsidRPr="006240EF" w:rsidRDefault="006240EF" w:rsidP="00E929EC">
      <w:pPr>
        <w:spacing w:line="256" w:lineRule="auto"/>
        <w:jc w:val="both"/>
        <w:rPr>
          <w:rFonts w:eastAsia="Calibri"/>
        </w:rPr>
      </w:pPr>
      <w:r w:rsidRPr="006240EF">
        <w:rPr>
          <w:rFonts w:eastAsia="Calibri"/>
        </w:rPr>
        <w:t>Pēc būvdarbu pabeigšanas Uzņēmējam jāiesniedz Inženierim un Pasūtītājam atskaite divos eksemplāros, kurā saprotami sagatavots vizuālais materiāls, kas apliecina, ka Būvdarbi ir pabeigti un nav pretenziju par Būvdarbu kvalitāti.</w:t>
      </w:r>
    </w:p>
    <w:p w14:paraId="384AFCCB" w14:textId="77777777" w:rsidR="006240EF" w:rsidRPr="006240EF" w:rsidRDefault="006240EF" w:rsidP="00E929EC">
      <w:pPr>
        <w:spacing w:line="256" w:lineRule="auto"/>
        <w:jc w:val="both"/>
        <w:rPr>
          <w:rFonts w:eastAsia="Calibri"/>
        </w:rPr>
      </w:pPr>
    </w:p>
    <w:p w14:paraId="2FD0BE08" w14:textId="77777777" w:rsidR="006240EF" w:rsidRPr="006240EF" w:rsidRDefault="006240EF" w:rsidP="00E929EC">
      <w:pPr>
        <w:numPr>
          <w:ilvl w:val="1"/>
          <w:numId w:val="74"/>
        </w:numPr>
        <w:spacing w:after="160" w:line="256" w:lineRule="auto"/>
        <w:contextualSpacing/>
        <w:jc w:val="both"/>
        <w:rPr>
          <w:rFonts w:eastAsiaTheme="minorHAnsi"/>
          <w:b/>
          <w:lang w:eastAsia="en-US"/>
        </w:rPr>
      </w:pPr>
      <w:proofErr w:type="spellStart"/>
      <w:r w:rsidRPr="006240EF">
        <w:rPr>
          <w:rFonts w:eastAsiaTheme="minorHAnsi"/>
          <w:b/>
          <w:lang w:eastAsia="en-US"/>
        </w:rPr>
        <w:t>Fotofiksācijas</w:t>
      </w:r>
      <w:proofErr w:type="spellEnd"/>
      <w:r w:rsidRPr="006240EF">
        <w:rPr>
          <w:rFonts w:eastAsiaTheme="minorHAnsi"/>
          <w:b/>
          <w:lang w:eastAsia="en-US"/>
        </w:rPr>
        <w:t xml:space="preserve"> un videoieraksti.</w:t>
      </w:r>
    </w:p>
    <w:p w14:paraId="7616FAEA" w14:textId="77777777" w:rsidR="006240EF" w:rsidRPr="006240EF" w:rsidRDefault="006240EF" w:rsidP="00E929EC">
      <w:pPr>
        <w:spacing w:line="256" w:lineRule="auto"/>
        <w:jc w:val="both"/>
        <w:rPr>
          <w:rFonts w:eastAsia="Calibri"/>
        </w:rPr>
      </w:pPr>
      <w:r w:rsidRPr="006240EF">
        <w:rPr>
          <w:rFonts w:eastAsia="Calibri"/>
        </w:rPr>
        <w:t xml:space="preserve">Uzņēmējs ir atbildīgs par </w:t>
      </w:r>
      <w:proofErr w:type="spellStart"/>
      <w:r w:rsidRPr="006240EF">
        <w:rPr>
          <w:rFonts w:eastAsia="Calibri"/>
        </w:rPr>
        <w:t>fotofiksāciju</w:t>
      </w:r>
      <w:proofErr w:type="spellEnd"/>
      <w:r w:rsidRPr="006240EF">
        <w:rPr>
          <w:rFonts w:eastAsia="Calibri"/>
        </w:rPr>
        <w:t xml:space="preserve"> un videoierakstu veikšanu būvniecības laikā. Uzņēmējam jāizvēlas viens punkts no kura labi pārskatāms būvlaukums un reizi dienā visu līguma darbības laiku jāveic </w:t>
      </w:r>
      <w:proofErr w:type="spellStart"/>
      <w:r w:rsidRPr="006240EF">
        <w:rPr>
          <w:rFonts w:eastAsia="Calibri"/>
        </w:rPr>
        <w:t>fotofiksācija</w:t>
      </w:r>
      <w:proofErr w:type="spellEnd"/>
      <w:r w:rsidRPr="006240EF">
        <w:rPr>
          <w:rFonts w:eastAsia="Calibri"/>
        </w:rPr>
        <w:t xml:space="preserve">, šis materiāls pēc objekta nodošanas iesniedzams Pasūtītājam publicitātes vajadzībām! </w:t>
      </w:r>
    </w:p>
    <w:p w14:paraId="6AA4E42F" w14:textId="77777777" w:rsidR="006240EF" w:rsidRPr="006240EF" w:rsidRDefault="006240EF" w:rsidP="00E929EC">
      <w:pPr>
        <w:spacing w:line="256" w:lineRule="auto"/>
        <w:jc w:val="both"/>
        <w:rPr>
          <w:rFonts w:eastAsia="Calibri"/>
        </w:rPr>
      </w:pPr>
      <w:r w:rsidRPr="006240EF">
        <w:rPr>
          <w:rFonts w:eastAsia="Calibri"/>
        </w:rPr>
        <w:t xml:space="preserve">Uzņēmējam jāveic būvlaukuma </w:t>
      </w:r>
      <w:proofErr w:type="spellStart"/>
      <w:r w:rsidRPr="006240EF">
        <w:rPr>
          <w:rFonts w:eastAsia="Calibri"/>
        </w:rPr>
        <w:t>fotofiksācija</w:t>
      </w:r>
      <w:proofErr w:type="spellEnd"/>
      <w:r w:rsidRPr="006240EF">
        <w:rPr>
          <w:rFonts w:eastAsia="Calibri"/>
        </w:rPr>
        <w:t xml:space="preserve"> pirms būvdarbu uzsākšanas. Turpmākā būvdarbu </w:t>
      </w:r>
      <w:proofErr w:type="spellStart"/>
      <w:r w:rsidRPr="006240EF">
        <w:rPr>
          <w:rFonts w:eastAsia="Calibri"/>
        </w:rPr>
        <w:t>fotofiksācija</w:t>
      </w:r>
      <w:proofErr w:type="spellEnd"/>
      <w:r w:rsidRPr="006240EF">
        <w:rPr>
          <w:rFonts w:eastAsia="Calibri"/>
        </w:rPr>
        <w:t xml:space="preserve"> jāveic būvniecības laikā tādos intervālos, kas atspoguļo galvenos progresa etapus. </w:t>
      </w:r>
    </w:p>
    <w:p w14:paraId="52D2BE9B" w14:textId="77777777" w:rsidR="006240EF" w:rsidRPr="006240EF" w:rsidRDefault="006240EF" w:rsidP="00E929EC">
      <w:pPr>
        <w:spacing w:line="256" w:lineRule="auto"/>
        <w:jc w:val="both"/>
        <w:rPr>
          <w:rFonts w:eastAsia="Calibri"/>
        </w:rPr>
      </w:pPr>
      <w:r w:rsidRPr="006240EF">
        <w:rPr>
          <w:rFonts w:eastAsia="Calibri"/>
        </w:rPr>
        <w:t xml:space="preserve">Uzņēmējs ir atbildīgs par: </w:t>
      </w:r>
    </w:p>
    <w:p w14:paraId="79E730D9" w14:textId="77777777" w:rsidR="006240EF" w:rsidRPr="006240EF" w:rsidRDefault="006240EF" w:rsidP="00E929EC">
      <w:pPr>
        <w:numPr>
          <w:ilvl w:val="0"/>
          <w:numId w:val="77"/>
        </w:numPr>
        <w:spacing w:after="160" w:line="256" w:lineRule="auto"/>
        <w:jc w:val="both"/>
        <w:rPr>
          <w:rFonts w:eastAsiaTheme="minorHAnsi"/>
          <w:lang w:eastAsia="en-US"/>
        </w:rPr>
      </w:pPr>
      <w:r w:rsidRPr="006240EF">
        <w:rPr>
          <w:rFonts w:eastAsiaTheme="minorHAnsi"/>
          <w:lang w:eastAsia="en-US"/>
        </w:rPr>
        <w:t xml:space="preserve">to, lai </w:t>
      </w:r>
      <w:proofErr w:type="spellStart"/>
      <w:r w:rsidRPr="006240EF">
        <w:rPr>
          <w:rFonts w:eastAsiaTheme="minorHAnsi"/>
          <w:lang w:eastAsia="en-US"/>
        </w:rPr>
        <w:t>fotofiksācija</w:t>
      </w:r>
      <w:proofErr w:type="spellEnd"/>
      <w:r w:rsidRPr="006240EF">
        <w:rPr>
          <w:rFonts w:eastAsiaTheme="minorHAnsi"/>
          <w:lang w:eastAsia="en-US"/>
        </w:rPr>
        <w:t xml:space="preserve"> būvlaukumā atbilstu visiem būvdarbu drošības noteikumiem un norādījumiem, kā arī būvdarbu progresam, </w:t>
      </w:r>
    </w:p>
    <w:p w14:paraId="3549EE4B" w14:textId="77777777" w:rsidR="006240EF" w:rsidRPr="006240EF" w:rsidRDefault="006240EF" w:rsidP="00E929EC">
      <w:pPr>
        <w:numPr>
          <w:ilvl w:val="0"/>
          <w:numId w:val="77"/>
        </w:numPr>
        <w:spacing w:after="160" w:line="256" w:lineRule="auto"/>
        <w:jc w:val="both"/>
        <w:rPr>
          <w:rFonts w:eastAsiaTheme="minorHAnsi"/>
          <w:lang w:eastAsia="en-US"/>
        </w:rPr>
      </w:pPr>
      <w:r w:rsidRPr="006240EF">
        <w:rPr>
          <w:rFonts w:eastAsiaTheme="minorHAnsi"/>
          <w:lang w:eastAsia="en-US"/>
        </w:rPr>
        <w:lastRenderedPageBreak/>
        <w:t xml:space="preserve">visu pazemes pievadu un aku mezglu identificēšanu </w:t>
      </w:r>
      <w:proofErr w:type="spellStart"/>
      <w:r w:rsidRPr="006240EF">
        <w:rPr>
          <w:rFonts w:eastAsiaTheme="minorHAnsi"/>
          <w:lang w:eastAsia="en-US"/>
        </w:rPr>
        <w:t>fotofiksācijā</w:t>
      </w:r>
      <w:proofErr w:type="spellEnd"/>
      <w:r w:rsidRPr="006240EF">
        <w:rPr>
          <w:rFonts w:eastAsiaTheme="minorHAnsi"/>
          <w:lang w:eastAsia="en-US"/>
        </w:rPr>
        <w:t>, norādot konkrētā mezgla atrašanās vietu GPS koordinātu sistēmā (iela, mezgla Nr., u.c.),</w:t>
      </w:r>
    </w:p>
    <w:p w14:paraId="704777A7" w14:textId="77777777" w:rsidR="006240EF" w:rsidRPr="006240EF" w:rsidRDefault="006240EF" w:rsidP="00E929EC">
      <w:pPr>
        <w:spacing w:line="256" w:lineRule="auto"/>
        <w:jc w:val="both"/>
        <w:rPr>
          <w:rFonts w:eastAsia="Calibri"/>
        </w:rPr>
      </w:pPr>
      <w:proofErr w:type="spellStart"/>
      <w:r w:rsidRPr="006240EF">
        <w:rPr>
          <w:rFonts w:eastAsia="Calibri"/>
        </w:rPr>
        <w:t>Fotofiksācija</w:t>
      </w:r>
      <w:proofErr w:type="spellEnd"/>
      <w:r w:rsidRPr="006240EF">
        <w:rPr>
          <w:rFonts w:eastAsia="Calibri"/>
        </w:rPr>
        <w:t xml:space="preserve"> elektroniskā versijā jāiesniedz pirms katra starpmaksājuma par starpmaksājumā procentējamiem mezgliem un akām, katrs mezgls fotografējams vismaz no 3 rakursiem. </w:t>
      </w:r>
    </w:p>
    <w:p w14:paraId="00C63BA8" w14:textId="77777777" w:rsidR="006240EF" w:rsidRPr="006240EF" w:rsidRDefault="006240EF" w:rsidP="00E929EC">
      <w:pPr>
        <w:spacing w:line="256" w:lineRule="auto"/>
        <w:jc w:val="both"/>
        <w:rPr>
          <w:rFonts w:eastAsia="Calibri"/>
        </w:rPr>
      </w:pPr>
      <w:proofErr w:type="spellStart"/>
      <w:r w:rsidRPr="006240EF">
        <w:rPr>
          <w:rFonts w:eastAsia="Calibri"/>
        </w:rPr>
        <w:t>Fotofiksācijai</w:t>
      </w:r>
      <w:proofErr w:type="spellEnd"/>
      <w:r w:rsidRPr="006240EF">
        <w:rPr>
          <w:rFonts w:eastAsia="Calibri"/>
        </w:rPr>
        <w:t xml:space="preserve"> jāsatur šādai informācijai: </w:t>
      </w:r>
    </w:p>
    <w:p w14:paraId="4FEB446B" w14:textId="77777777" w:rsidR="006240EF" w:rsidRPr="006240EF" w:rsidRDefault="006240EF" w:rsidP="00E929EC">
      <w:pPr>
        <w:numPr>
          <w:ilvl w:val="0"/>
          <w:numId w:val="76"/>
        </w:numPr>
        <w:spacing w:after="160" w:line="256" w:lineRule="auto"/>
        <w:jc w:val="both"/>
        <w:rPr>
          <w:rFonts w:eastAsiaTheme="minorHAnsi"/>
          <w:lang w:eastAsia="en-US"/>
        </w:rPr>
      </w:pPr>
      <w:r w:rsidRPr="006240EF">
        <w:rPr>
          <w:rFonts w:eastAsiaTheme="minorHAnsi"/>
          <w:lang w:eastAsia="en-US"/>
        </w:rPr>
        <w:t xml:space="preserve">Objekta nosaukums, </w:t>
      </w:r>
    </w:p>
    <w:p w14:paraId="0FAC930B" w14:textId="77777777" w:rsidR="006240EF" w:rsidRPr="006240EF" w:rsidRDefault="006240EF" w:rsidP="00E929EC">
      <w:pPr>
        <w:numPr>
          <w:ilvl w:val="0"/>
          <w:numId w:val="76"/>
        </w:numPr>
        <w:spacing w:after="160" w:line="256" w:lineRule="auto"/>
        <w:jc w:val="both"/>
        <w:rPr>
          <w:rFonts w:eastAsiaTheme="minorHAnsi"/>
          <w:lang w:eastAsia="en-US"/>
        </w:rPr>
      </w:pPr>
      <w:r w:rsidRPr="006240EF">
        <w:rPr>
          <w:rFonts w:eastAsiaTheme="minorHAnsi"/>
          <w:lang w:eastAsia="en-US"/>
        </w:rPr>
        <w:t>Fotogrāfiju numurs,</w:t>
      </w:r>
    </w:p>
    <w:p w14:paraId="6A91C796" w14:textId="77777777" w:rsidR="006240EF" w:rsidRPr="006240EF" w:rsidRDefault="006240EF" w:rsidP="00E929EC">
      <w:pPr>
        <w:numPr>
          <w:ilvl w:val="0"/>
          <w:numId w:val="76"/>
        </w:numPr>
        <w:spacing w:after="160" w:line="256" w:lineRule="auto"/>
        <w:jc w:val="both"/>
        <w:rPr>
          <w:rFonts w:eastAsiaTheme="minorHAnsi"/>
          <w:lang w:eastAsia="en-US"/>
        </w:rPr>
      </w:pPr>
      <w:proofErr w:type="spellStart"/>
      <w:r w:rsidRPr="006240EF">
        <w:rPr>
          <w:rFonts w:eastAsiaTheme="minorHAnsi"/>
          <w:lang w:eastAsia="en-US"/>
        </w:rPr>
        <w:t>Fotofiksācijas</w:t>
      </w:r>
      <w:proofErr w:type="spellEnd"/>
      <w:r w:rsidRPr="006240EF">
        <w:rPr>
          <w:rFonts w:eastAsiaTheme="minorHAnsi"/>
          <w:lang w:eastAsia="en-US"/>
        </w:rPr>
        <w:t xml:space="preserve"> veikšanas datums,</w:t>
      </w:r>
    </w:p>
    <w:p w14:paraId="75A2C757" w14:textId="77777777" w:rsidR="006240EF" w:rsidRPr="006240EF" w:rsidRDefault="006240EF" w:rsidP="00E929EC">
      <w:pPr>
        <w:numPr>
          <w:ilvl w:val="0"/>
          <w:numId w:val="76"/>
        </w:numPr>
        <w:spacing w:after="160" w:line="256" w:lineRule="auto"/>
        <w:jc w:val="both"/>
        <w:rPr>
          <w:rFonts w:eastAsiaTheme="minorHAnsi"/>
          <w:lang w:eastAsia="en-US"/>
        </w:rPr>
      </w:pPr>
      <w:r w:rsidRPr="006240EF">
        <w:rPr>
          <w:rFonts w:eastAsiaTheme="minorHAnsi"/>
          <w:lang w:eastAsia="en-US"/>
        </w:rPr>
        <w:t>Mezgla numurs saskaņā ar Būvprojektu,</w:t>
      </w:r>
    </w:p>
    <w:p w14:paraId="00C64C7F" w14:textId="77777777" w:rsidR="006240EF" w:rsidRPr="006240EF" w:rsidRDefault="006240EF" w:rsidP="00E929EC">
      <w:pPr>
        <w:numPr>
          <w:ilvl w:val="0"/>
          <w:numId w:val="76"/>
        </w:numPr>
        <w:spacing w:after="160" w:line="256" w:lineRule="auto"/>
        <w:jc w:val="both"/>
        <w:rPr>
          <w:rFonts w:eastAsiaTheme="minorHAnsi"/>
          <w:lang w:eastAsia="en-US"/>
        </w:rPr>
      </w:pPr>
      <w:r w:rsidRPr="006240EF">
        <w:rPr>
          <w:rFonts w:eastAsiaTheme="minorHAnsi"/>
          <w:lang w:eastAsia="en-US"/>
        </w:rPr>
        <w:t xml:space="preserve">Shēma, norādot mezgla novietojumu, aprakstu par </w:t>
      </w:r>
      <w:proofErr w:type="spellStart"/>
      <w:r w:rsidRPr="006240EF">
        <w:rPr>
          <w:rFonts w:eastAsiaTheme="minorHAnsi"/>
          <w:lang w:eastAsia="en-US"/>
        </w:rPr>
        <w:t>fotofiksācijā</w:t>
      </w:r>
      <w:proofErr w:type="spellEnd"/>
      <w:r w:rsidRPr="006240EF">
        <w:rPr>
          <w:rFonts w:eastAsiaTheme="minorHAnsi"/>
          <w:lang w:eastAsia="en-US"/>
        </w:rPr>
        <w:t xml:space="preserve"> redzamo, norādot vai </w:t>
      </w:r>
      <w:proofErr w:type="spellStart"/>
      <w:r w:rsidRPr="006240EF">
        <w:rPr>
          <w:rFonts w:eastAsiaTheme="minorHAnsi"/>
          <w:lang w:eastAsia="en-US"/>
        </w:rPr>
        <w:t>fotofiksācija</w:t>
      </w:r>
      <w:proofErr w:type="spellEnd"/>
      <w:r w:rsidRPr="006240EF">
        <w:rPr>
          <w:rFonts w:eastAsiaTheme="minorHAnsi"/>
          <w:lang w:eastAsia="en-US"/>
        </w:rPr>
        <w:t xml:space="preserve"> veikta pirms būvniecības, vai būvniecības fāzē.</w:t>
      </w:r>
    </w:p>
    <w:p w14:paraId="5271493A" w14:textId="77777777" w:rsidR="006240EF" w:rsidRPr="006240EF" w:rsidRDefault="006240EF" w:rsidP="00E929EC">
      <w:pPr>
        <w:spacing w:line="256" w:lineRule="auto"/>
        <w:jc w:val="both"/>
        <w:rPr>
          <w:rFonts w:eastAsia="Calibri"/>
        </w:rPr>
      </w:pPr>
    </w:p>
    <w:p w14:paraId="5F130C8A"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Aizsardzība pret bojājumiem.</w:t>
      </w:r>
    </w:p>
    <w:p w14:paraId="78D4E099" w14:textId="77777777" w:rsidR="006240EF" w:rsidRPr="006240EF" w:rsidRDefault="006240EF" w:rsidP="00E929EC">
      <w:pPr>
        <w:spacing w:line="256" w:lineRule="auto"/>
        <w:jc w:val="both"/>
        <w:rPr>
          <w:rFonts w:eastAsia="Calibri"/>
        </w:rPr>
      </w:pPr>
      <w:r w:rsidRPr="006240EF">
        <w:rPr>
          <w:rFonts w:eastAsia="Calibri"/>
        </w:rPr>
        <w:t xml:space="preserve">Uzņēmējam jāveic visi nepieciešamie piesardzības pasākumi, lai izvairītos no patvaļīgu ceļu, zemes, īpašumu, koku, jebkādu apakšzemes vai virszemes komunikāciju un citu bojājumu izraisīšanas, kā arī līguma darbības laikā operatīvi jārisina īpašnieku vai nomnieku sūdzības, kas saistītas ar būvdarbu veikšanu. </w:t>
      </w:r>
    </w:p>
    <w:p w14:paraId="19B93EF4" w14:textId="77777777" w:rsidR="006240EF" w:rsidRPr="006240EF" w:rsidRDefault="006240EF" w:rsidP="00E929EC">
      <w:pPr>
        <w:spacing w:line="256" w:lineRule="auto"/>
        <w:jc w:val="both"/>
        <w:rPr>
          <w:rFonts w:eastAsia="Calibri"/>
        </w:rPr>
      </w:pPr>
      <w:r w:rsidRPr="006240EF">
        <w:rPr>
          <w:rFonts w:eastAsia="Calibri"/>
        </w:rPr>
        <w:t xml:space="preserve">Vietās, kur jebkura būvju daļa atrodas tuvumā, zem vai šķērso kādas uzņēmuma, ceļu pārvaldes institūcijas vai citas puses iekārtas, Uzņēmējam jāsniedz īslaicīgs atbalsts un jāveic darbi apkārt, zem vai blakus visām iekārtām tā, lai izvairītos no bojājumiem, noplūdēm vai briesmām un nodrošinātu nepārtrauktu darbību. </w:t>
      </w:r>
    </w:p>
    <w:p w14:paraId="72B0C35F" w14:textId="77777777" w:rsidR="006240EF" w:rsidRPr="006240EF" w:rsidRDefault="006240EF" w:rsidP="00E929EC">
      <w:pPr>
        <w:spacing w:line="256" w:lineRule="auto"/>
        <w:jc w:val="both"/>
        <w:rPr>
          <w:rFonts w:eastAsia="Calibri"/>
        </w:rPr>
      </w:pPr>
      <w:r w:rsidRPr="006240EF">
        <w:rPr>
          <w:rFonts w:eastAsia="Calibri"/>
        </w:rPr>
        <w:t>Ja būvdarbu veikšanas laikā tiek atklāti bojājumi vai noplūdes, Uzņēmējam nekavējoties jāinformē Inženieris un Pasūtītājs un attiecīgais uzņēmums, ceļu pārvaldes institūcija vai īpašnieks un jānodrošina jebkura iekārta bojātās remontam vai nomaiņai.</w:t>
      </w:r>
    </w:p>
    <w:p w14:paraId="0243FE37" w14:textId="77777777" w:rsidR="006240EF" w:rsidRPr="006240EF" w:rsidRDefault="006240EF" w:rsidP="00E929EC">
      <w:pPr>
        <w:spacing w:line="256" w:lineRule="auto"/>
        <w:jc w:val="both"/>
        <w:rPr>
          <w:rFonts w:eastAsia="Calibri"/>
        </w:rPr>
      </w:pPr>
      <w:r w:rsidRPr="006240EF">
        <w:rPr>
          <w:rFonts w:eastAsia="Calibri"/>
        </w:rPr>
        <w:t xml:space="preserve">Jebkuri Uzņēmēja izraisīti bojājumi jānovērš  uz paša Uzņēmēja rēķina. </w:t>
      </w:r>
    </w:p>
    <w:p w14:paraId="057C2A46" w14:textId="77777777" w:rsidR="006240EF" w:rsidRPr="006240EF" w:rsidRDefault="006240EF" w:rsidP="00E929EC">
      <w:pPr>
        <w:spacing w:line="256" w:lineRule="auto"/>
        <w:jc w:val="both"/>
        <w:rPr>
          <w:rFonts w:eastAsia="Calibri"/>
        </w:rPr>
      </w:pPr>
    </w:p>
    <w:p w14:paraId="076E6BF1"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Pagaidu būves un piekļūšana.</w:t>
      </w:r>
    </w:p>
    <w:p w14:paraId="322FC2FA" w14:textId="77777777" w:rsidR="006240EF" w:rsidRPr="006240EF" w:rsidRDefault="006240EF" w:rsidP="00E929EC">
      <w:pPr>
        <w:spacing w:line="256" w:lineRule="auto"/>
        <w:jc w:val="both"/>
        <w:rPr>
          <w:rFonts w:eastAsia="Calibri"/>
        </w:rPr>
      </w:pPr>
      <w:r w:rsidRPr="006240EF">
        <w:rPr>
          <w:rFonts w:eastAsia="Calibri"/>
        </w:rPr>
        <w:t>Uzņēmējam jāiegūst informācija par piekļūšanu visām Būvlaukuma daļām, un, ja Uzņēmējs vēlas izmantot ceļus, kas ved cauri privātīpašumiem, viņam jānokārto visas formalitātes ar īpašniekiem.</w:t>
      </w:r>
    </w:p>
    <w:p w14:paraId="6D57B182" w14:textId="77777777" w:rsidR="006240EF" w:rsidRPr="006240EF" w:rsidRDefault="006240EF" w:rsidP="00E929EC">
      <w:pPr>
        <w:spacing w:line="256" w:lineRule="auto"/>
        <w:jc w:val="both"/>
        <w:rPr>
          <w:rFonts w:eastAsia="Calibri"/>
        </w:rPr>
      </w:pPr>
      <w:r w:rsidRPr="006240EF">
        <w:rPr>
          <w:rFonts w:eastAsia="Calibri"/>
        </w:rPr>
        <w:t>Ceļu un taku, ko Uzņēmējs izmanto vai šķērso būvdarbu ietvaros, segums līguma izpildes laikā jāuztur apmierinošā stāvoklī. Savukārt pēc būvdarbu pabeigšanas Uzņēmējam par saviem līdzekļiem jāatjauno ceļi, takas un pagalmi to sākotnējā stāvoklī, kas būtu pieņemams Inženierim, Pasūtītājam, īpašniekiem un kompetentajām institūcijām.</w:t>
      </w:r>
    </w:p>
    <w:p w14:paraId="5841C67B" w14:textId="77777777" w:rsidR="006240EF" w:rsidRPr="006240EF" w:rsidRDefault="006240EF" w:rsidP="00E929EC">
      <w:pPr>
        <w:spacing w:line="256" w:lineRule="auto"/>
        <w:jc w:val="both"/>
        <w:rPr>
          <w:rFonts w:eastAsia="Calibri"/>
        </w:rPr>
      </w:pPr>
      <w:r w:rsidRPr="006240EF">
        <w:rPr>
          <w:rFonts w:eastAsia="Calibri"/>
        </w:rPr>
        <w:t>Uzņēmējam jānodrošina transportlīdzekļu un tehnikas izmantošana tādā veidā, lai ceļi, takas vai īpašumi netiktu nevajadzīgi bojāti.</w:t>
      </w:r>
    </w:p>
    <w:p w14:paraId="6E683911" w14:textId="77777777" w:rsidR="006240EF" w:rsidRPr="006240EF" w:rsidRDefault="006240EF" w:rsidP="00E929EC">
      <w:pPr>
        <w:spacing w:line="256" w:lineRule="auto"/>
        <w:jc w:val="both"/>
        <w:rPr>
          <w:rFonts w:eastAsia="Calibri"/>
        </w:rPr>
      </w:pPr>
      <w:r w:rsidRPr="006240EF">
        <w:rPr>
          <w:rFonts w:eastAsia="Calibri"/>
        </w:rPr>
        <w:t xml:space="preserve">Visas pagaidu būves, kas nepieciešamas līgumā noteikto būvdarbu pabeigšanai (tādas kā drošas sastatnes, iežogojums, apgaismojums, tiltiņi, apsardze u.c., kā arī darbs, aprīkojums, materiāli, kas nepieciešami to radīšanai) jāiekļauj Uzņēmēja piedāvātajā cenā, un par tām  papildus maksājumi netiks veikti. </w:t>
      </w:r>
    </w:p>
    <w:p w14:paraId="2F623FF5" w14:textId="77777777" w:rsidR="006240EF" w:rsidRPr="006240EF" w:rsidRDefault="006240EF" w:rsidP="00E929EC">
      <w:pPr>
        <w:spacing w:line="256" w:lineRule="auto"/>
        <w:jc w:val="both"/>
        <w:rPr>
          <w:rFonts w:eastAsia="Calibri"/>
        </w:rPr>
      </w:pPr>
    </w:p>
    <w:p w14:paraId="673C5A5E"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Amatpersonu piekļūšana būvlaukumam.</w:t>
      </w:r>
    </w:p>
    <w:p w14:paraId="1163A31D" w14:textId="77777777" w:rsidR="006240EF" w:rsidRPr="006240EF" w:rsidRDefault="006240EF" w:rsidP="00E929EC">
      <w:pPr>
        <w:spacing w:line="256" w:lineRule="auto"/>
        <w:jc w:val="both"/>
        <w:rPr>
          <w:rFonts w:eastAsia="Calibri"/>
        </w:rPr>
      </w:pPr>
      <w:r w:rsidRPr="006240EF">
        <w:rPr>
          <w:rFonts w:eastAsia="Calibri"/>
        </w:rPr>
        <w:t>Uzņēmējam jānodrošina iespēja pilnvarotām valsts un pašvaldību institūciju amatpersonām piekļūt būvlaukumam un tajā esošajam iekārtām visā līguma darbības laikā.</w:t>
      </w:r>
    </w:p>
    <w:p w14:paraId="367556A5" w14:textId="77777777" w:rsidR="006240EF" w:rsidRPr="006240EF" w:rsidRDefault="006240EF" w:rsidP="00E929EC">
      <w:pPr>
        <w:spacing w:line="256" w:lineRule="auto"/>
        <w:jc w:val="both"/>
        <w:rPr>
          <w:rFonts w:eastAsia="Calibri"/>
        </w:rPr>
      </w:pPr>
    </w:p>
    <w:p w14:paraId="4E89B9E1"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Vides apsaimniekošana būvniecības laikā.</w:t>
      </w:r>
    </w:p>
    <w:p w14:paraId="14ACC096" w14:textId="77777777" w:rsidR="006240EF" w:rsidRPr="006240EF" w:rsidRDefault="006240EF" w:rsidP="00E929EC">
      <w:pPr>
        <w:keepNext/>
        <w:keepLines/>
        <w:numPr>
          <w:ilvl w:val="0"/>
          <w:numId w:val="66"/>
        </w:numPr>
        <w:spacing w:after="160" w:line="256" w:lineRule="auto"/>
        <w:contextualSpacing/>
        <w:jc w:val="both"/>
        <w:outlineLvl w:val="0"/>
        <w:rPr>
          <w:rFonts w:eastAsia="Arial"/>
          <w:b/>
          <w:color w:val="000000"/>
          <w:lang w:eastAsia="en-US"/>
        </w:rPr>
      </w:pPr>
      <w:bookmarkStart w:id="52" w:name="_Toc35430807"/>
      <w:r w:rsidRPr="006240EF">
        <w:rPr>
          <w:rFonts w:eastAsia="Arial"/>
          <w:b/>
          <w:color w:val="000000" w:themeColor="text1"/>
          <w:lang w:eastAsia="en-US"/>
        </w:rPr>
        <w:lastRenderedPageBreak/>
        <w:t>Sanitārās iekārtas</w:t>
      </w:r>
      <w:bookmarkEnd w:id="52"/>
      <w:r w:rsidRPr="006240EF">
        <w:rPr>
          <w:rFonts w:eastAsia="Arial"/>
          <w:b/>
          <w:color w:val="000000" w:themeColor="text1"/>
          <w:lang w:eastAsia="en-US"/>
        </w:rPr>
        <w:t xml:space="preserve"> </w:t>
      </w:r>
    </w:p>
    <w:p w14:paraId="4264F7C9" w14:textId="77777777" w:rsidR="006240EF" w:rsidRPr="006240EF" w:rsidRDefault="006240EF" w:rsidP="00E929EC">
      <w:pPr>
        <w:spacing w:line="256" w:lineRule="auto"/>
        <w:jc w:val="both"/>
        <w:rPr>
          <w:rFonts w:eastAsia="Calibri"/>
        </w:rPr>
      </w:pPr>
      <w:r w:rsidRPr="006240EF">
        <w:rPr>
          <w:rFonts w:eastAsia="Calibri"/>
        </w:rPr>
        <w:t xml:space="preserve">Uzņēmējam būvlaukumā jānodrošina pietiekams skaits piemērotu ķīmisko tualešu, kā arī jāuztur tās pastāvīgā higiēniskā kārtībā. Ķīmiskā tipa tualetēm jābūt izvietotām tā, lai to lietošana nevarētu izraisīt antisanitārus apstākļus teritorijā. Pabeidzot būvdarbus, sanitārās iekārtas jānovāc un laukumi jāsakārto to sākotnējā stāvoklī vai labākā. </w:t>
      </w:r>
    </w:p>
    <w:p w14:paraId="3682A3D3" w14:textId="77777777" w:rsidR="006240EF" w:rsidRPr="006240EF" w:rsidRDefault="006240EF" w:rsidP="00E929EC">
      <w:pPr>
        <w:keepNext/>
        <w:keepLines/>
        <w:numPr>
          <w:ilvl w:val="0"/>
          <w:numId w:val="66"/>
        </w:numPr>
        <w:spacing w:after="160" w:line="256" w:lineRule="auto"/>
        <w:contextualSpacing/>
        <w:jc w:val="both"/>
        <w:outlineLvl w:val="0"/>
        <w:rPr>
          <w:rFonts w:eastAsia="Arial"/>
          <w:b/>
          <w:color w:val="000000"/>
          <w:lang w:eastAsia="en-US"/>
        </w:rPr>
      </w:pPr>
      <w:bookmarkStart w:id="53" w:name="_Toc35430808"/>
      <w:r w:rsidRPr="006240EF">
        <w:rPr>
          <w:rFonts w:eastAsia="Arial"/>
          <w:b/>
          <w:color w:val="000000" w:themeColor="text1"/>
          <w:lang w:eastAsia="en-US"/>
        </w:rPr>
        <w:t>Gruntsūdens novadīšana</w:t>
      </w:r>
      <w:bookmarkEnd w:id="53"/>
    </w:p>
    <w:p w14:paraId="4CD3AC45" w14:textId="77777777" w:rsidR="006240EF" w:rsidRPr="006240EF" w:rsidRDefault="006240EF" w:rsidP="00E929EC">
      <w:pPr>
        <w:spacing w:line="256" w:lineRule="auto"/>
        <w:jc w:val="both"/>
        <w:rPr>
          <w:rFonts w:eastAsia="Calibri"/>
        </w:rPr>
      </w:pPr>
      <w:r w:rsidRPr="006240EF">
        <w:rPr>
          <w:rFonts w:eastAsia="Calibri"/>
        </w:rPr>
        <w:t xml:space="preserve">Par gruntsūdens novadīšanu novadgrāvī, lietus kanalizācijā, atklātā ūdenstilpnē vai citā vietā jānoslēdz vienošanās vai darbība rakstiski jāsaskaņo ar tīklu, laukumu </w:t>
      </w:r>
      <w:proofErr w:type="spellStart"/>
      <w:r w:rsidRPr="006240EF">
        <w:rPr>
          <w:rFonts w:eastAsia="Calibri"/>
        </w:rPr>
        <w:t>u.c</w:t>
      </w:r>
      <w:proofErr w:type="spellEnd"/>
      <w:r w:rsidRPr="006240EF">
        <w:rPr>
          <w:rFonts w:eastAsia="Calibri"/>
        </w:rPr>
        <w:t xml:space="preserve"> īpašnieku / uzturētāju. Uzņēmējam jāiesniedz Inženierim un Pasūtītājam vienošanās vai saskaņojuma kopija. Izmaksas jāiekļauj Uzņēmēja piedāvātajā cenā.</w:t>
      </w:r>
    </w:p>
    <w:p w14:paraId="6F84AC01" w14:textId="77777777" w:rsidR="006240EF" w:rsidRPr="006240EF" w:rsidRDefault="006240EF" w:rsidP="00E929EC">
      <w:pPr>
        <w:spacing w:line="256" w:lineRule="auto"/>
        <w:jc w:val="both"/>
        <w:rPr>
          <w:rFonts w:eastAsia="Calibri"/>
        </w:rPr>
      </w:pPr>
      <w:r w:rsidRPr="006240EF">
        <w:rPr>
          <w:rFonts w:eastAsia="Calibri"/>
        </w:rPr>
        <w:t>Gruntsūdens novadīšana centralizētās kanalizācijas tīklā pieļaujama, to saskaņojot ar Pasūtītāju. Par gruntsūdens novadīšana centralizētās kanalizācijas tīkla Pasūtītājs prasījumu neizvirzīs. Izmaksas, kas saistītas ar gruntsūdeņu novadīšanu centralizētās kanalizācijas tīklā nav jāiekļauj  Uzņēmēja piedāvātajā cenā.</w:t>
      </w:r>
    </w:p>
    <w:p w14:paraId="4FC79381" w14:textId="77777777" w:rsidR="006240EF" w:rsidRPr="006240EF" w:rsidRDefault="006240EF" w:rsidP="00E929EC">
      <w:pPr>
        <w:spacing w:line="256" w:lineRule="auto"/>
        <w:jc w:val="both"/>
        <w:rPr>
          <w:rFonts w:eastAsia="Calibri"/>
        </w:rPr>
      </w:pPr>
      <w:r w:rsidRPr="006240EF">
        <w:rPr>
          <w:rFonts w:eastAsia="Calibri"/>
        </w:rPr>
        <w:t>Izmaksas, kas saistītas ar gruntsūdeņu novadīšanu privātīpašnieku īpašumā esošās ūdens tilpnēs, grāvjos u.c. teritorijās jāiekļauj Uzņēmēja piedāvātajā cenā.</w:t>
      </w:r>
    </w:p>
    <w:p w14:paraId="3672A07E" w14:textId="77777777" w:rsidR="006240EF" w:rsidRPr="006240EF" w:rsidRDefault="006240EF" w:rsidP="00E929EC">
      <w:pPr>
        <w:keepNext/>
        <w:keepLines/>
        <w:numPr>
          <w:ilvl w:val="0"/>
          <w:numId w:val="66"/>
        </w:numPr>
        <w:spacing w:after="160" w:line="256" w:lineRule="auto"/>
        <w:contextualSpacing/>
        <w:jc w:val="both"/>
        <w:outlineLvl w:val="0"/>
        <w:rPr>
          <w:rFonts w:eastAsia="Arial"/>
          <w:b/>
          <w:color w:val="000000"/>
          <w:lang w:eastAsia="en-US"/>
        </w:rPr>
      </w:pPr>
      <w:bookmarkStart w:id="54" w:name="_Toc35430809"/>
      <w:r w:rsidRPr="006240EF">
        <w:rPr>
          <w:rFonts w:eastAsia="Arial"/>
          <w:b/>
          <w:color w:val="000000" w:themeColor="text1"/>
          <w:lang w:eastAsia="en-US"/>
        </w:rPr>
        <w:t>Laukumi atkritumu izvietošanai</w:t>
      </w:r>
      <w:bookmarkEnd w:id="54"/>
      <w:r w:rsidRPr="006240EF">
        <w:rPr>
          <w:rFonts w:eastAsia="Arial"/>
          <w:b/>
          <w:color w:val="000000" w:themeColor="text1"/>
          <w:lang w:eastAsia="en-US"/>
        </w:rPr>
        <w:t xml:space="preserve"> </w:t>
      </w:r>
    </w:p>
    <w:p w14:paraId="6683D970" w14:textId="77777777" w:rsidR="006240EF" w:rsidRPr="006240EF" w:rsidRDefault="006240EF" w:rsidP="00E929EC">
      <w:pPr>
        <w:spacing w:line="256" w:lineRule="auto"/>
        <w:jc w:val="both"/>
        <w:rPr>
          <w:rFonts w:eastAsia="Calibri"/>
        </w:rPr>
      </w:pPr>
      <w:r w:rsidRPr="006240EF">
        <w:rPr>
          <w:rFonts w:eastAsia="Calibri"/>
        </w:rPr>
        <w:t xml:space="preserve">Uzņēmējam netiks piedāvāti laukumi atkritumu novietošanai, un viņam jāorganizē būvdarbu atkritumu izvešana uz paša rēķina, saskaņojot ar Inženieri. Neatļauta atkritumu izvietošana nav pieļaujama. </w:t>
      </w:r>
    </w:p>
    <w:p w14:paraId="6B398B75" w14:textId="77777777" w:rsidR="006240EF" w:rsidRPr="006240EF" w:rsidRDefault="006240EF" w:rsidP="00E929EC">
      <w:pPr>
        <w:keepNext/>
        <w:keepLines/>
        <w:numPr>
          <w:ilvl w:val="0"/>
          <w:numId w:val="66"/>
        </w:numPr>
        <w:spacing w:after="160" w:line="256" w:lineRule="auto"/>
        <w:contextualSpacing/>
        <w:jc w:val="both"/>
        <w:outlineLvl w:val="0"/>
        <w:rPr>
          <w:rFonts w:eastAsia="Arial"/>
          <w:b/>
          <w:color w:val="000000"/>
          <w:lang w:eastAsia="en-US"/>
        </w:rPr>
      </w:pPr>
      <w:bookmarkStart w:id="55" w:name="_Toc35430810"/>
      <w:r w:rsidRPr="006240EF">
        <w:rPr>
          <w:rFonts w:eastAsia="Arial"/>
          <w:b/>
          <w:color w:val="000000" w:themeColor="text1"/>
          <w:lang w:eastAsia="en-US"/>
        </w:rPr>
        <w:t>Būvlaukuma tīrība</w:t>
      </w:r>
      <w:bookmarkEnd w:id="55"/>
      <w:r w:rsidRPr="006240EF">
        <w:rPr>
          <w:rFonts w:eastAsia="Arial"/>
          <w:b/>
          <w:color w:val="000000" w:themeColor="text1"/>
          <w:lang w:eastAsia="en-US"/>
        </w:rPr>
        <w:t xml:space="preserve"> </w:t>
      </w:r>
    </w:p>
    <w:p w14:paraId="19A7E551" w14:textId="77777777" w:rsidR="006240EF" w:rsidRPr="006240EF" w:rsidRDefault="006240EF" w:rsidP="00E929EC">
      <w:pPr>
        <w:spacing w:line="256" w:lineRule="auto"/>
        <w:jc w:val="both"/>
        <w:rPr>
          <w:rFonts w:eastAsia="Calibri"/>
        </w:rPr>
      </w:pPr>
      <w:r w:rsidRPr="006240EF">
        <w:rPr>
          <w:rFonts w:eastAsia="Calibri"/>
        </w:rPr>
        <w:t xml:space="preserve">Uzņēmējs ir atbildīgs par tīrību  būvlaukumā. Materiāli un aprīkojums jānovieto, jāuzglabā un jāsakrauj tādā kārtībā kā to nosaka ražotājs. </w:t>
      </w:r>
    </w:p>
    <w:p w14:paraId="591517C9" w14:textId="77777777" w:rsidR="006240EF" w:rsidRPr="006240EF" w:rsidRDefault="006240EF" w:rsidP="00E929EC">
      <w:pPr>
        <w:spacing w:line="256" w:lineRule="auto"/>
        <w:jc w:val="both"/>
        <w:rPr>
          <w:rFonts w:eastAsia="Calibri"/>
        </w:rPr>
      </w:pPr>
      <w:r w:rsidRPr="006240EF">
        <w:rPr>
          <w:rFonts w:eastAsia="Calibri"/>
        </w:rPr>
        <w:t xml:space="preserve">Uzņēmējam jāveic visi nepieciešamie pasākumi, lai nepieļautu, ka transportlīdzekļi izgāž dubļus vai citus atkritumus uz ceļiem un ietvēm, kā arī nekavējoties jāaizvāc jebkuri šādā veidā izgāzti materiāli. </w:t>
      </w:r>
    </w:p>
    <w:p w14:paraId="193E5F2D" w14:textId="77777777" w:rsidR="006240EF" w:rsidRPr="006240EF" w:rsidRDefault="006240EF" w:rsidP="00E929EC">
      <w:pPr>
        <w:spacing w:line="256" w:lineRule="auto"/>
        <w:jc w:val="both"/>
        <w:rPr>
          <w:rFonts w:eastAsia="Calibri"/>
        </w:rPr>
      </w:pPr>
      <w:r w:rsidRPr="006240EF">
        <w:rPr>
          <w:rFonts w:eastAsia="Calibri"/>
        </w:rPr>
        <w:t xml:space="preserve">Uzņēmējam jānodrošina </w:t>
      </w:r>
      <w:proofErr w:type="spellStart"/>
      <w:r w:rsidRPr="006240EF">
        <w:rPr>
          <w:rFonts w:eastAsia="Calibri"/>
        </w:rPr>
        <w:t>atbērtnē</w:t>
      </w:r>
      <w:proofErr w:type="spellEnd"/>
      <w:r w:rsidRPr="006240EF">
        <w:rPr>
          <w:rFonts w:eastAsia="Calibri"/>
        </w:rPr>
        <w:t xml:space="preserve"> savestās grunts materiāla nosegšana vasaras periodā, lai iespējami samazinātu putekļu rašanos un ziemas periodā jārūpējas, lai atpakaļ aizbēršanai paredzētā grunts nebūtu sasalusi. Jāparedz </w:t>
      </w:r>
      <w:proofErr w:type="spellStart"/>
      <w:r w:rsidRPr="006240EF">
        <w:rPr>
          <w:rFonts w:eastAsia="Calibri"/>
        </w:rPr>
        <w:t>atbērtnē</w:t>
      </w:r>
      <w:proofErr w:type="spellEnd"/>
      <w:r w:rsidRPr="006240EF">
        <w:rPr>
          <w:rFonts w:eastAsia="Calibri"/>
        </w:rPr>
        <w:t xml:space="preserve"> novietotās grunts pārklāšana ar </w:t>
      </w:r>
      <w:proofErr w:type="spellStart"/>
      <w:r w:rsidRPr="006240EF">
        <w:rPr>
          <w:rFonts w:eastAsia="Calibri"/>
        </w:rPr>
        <w:t>tenta</w:t>
      </w:r>
      <w:proofErr w:type="spellEnd"/>
      <w:r w:rsidRPr="006240EF">
        <w:rPr>
          <w:rFonts w:eastAsia="Calibri"/>
        </w:rPr>
        <w:t xml:space="preserve"> auduma pārklāju, lai nepieļautu grunts izskalošanu, sasalšanu vai cita veida eroziju klimatisko apstākļu ietekmē.</w:t>
      </w:r>
    </w:p>
    <w:p w14:paraId="08D5FD12" w14:textId="77777777" w:rsidR="006240EF" w:rsidRPr="006240EF" w:rsidRDefault="006240EF" w:rsidP="00E929EC">
      <w:pPr>
        <w:keepNext/>
        <w:keepLines/>
        <w:numPr>
          <w:ilvl w:val="0"/>
          <w:numId w:val="66"/>
        </w:numPr>
        <w:spacing w:after="160" w:line="256" w:lineRule="auto"/>
        <w:contextualSpacing/>
        <w:jc w:val="both"/>
        <w:outlineLvl w:val="0"/>
        <w:rPr>
          <w:rFonts w:eastAsia="Arial"/>
          <w:b/>
          <w:color w:val="000000" w:themeColor="text1"/>
          <w:lang w:eastAsia="en-US"/>
        </w:rPr>
      </w:pPr>
      <w:r w:rsidRPr="006240EF">
        <w:rPr>
          <w:rFonts w:eastAsia="Arial"/>
          <w:b/>
          <w:color w:val="000000" w:themeColor="text1"/>
          <w:lang w:eastAsia="en-US"/>
        </w:rPr>
        <w:t>Siltumnīcefekta izraisošo emisijas gāzu (SEG) aprēķins</w:t>
      </w:r>
    </w:p>
    <w:p w14:paraId="145A461A" w14:textId="77777777" w:rsidR="006240EF" w:rsidRPr="006240EF" w:rsidRDefault="006240EF" w:rsidP="00E929EC">
      <w:pPr>
        <w:spacing w:line="256" w:lineRule="auto"/>
        <w:jc w:val="both"/>
        <w:rPr>
          <w:rFonts w:eastAsia="Calibri"/>
        </w:rPr>
      </w:pPr>
      <w:r w:rsidRPr="006240EF">
        <w:rPr>
          <w:rFonts w:eastAsia="Calibri"/>
        </w:rPr>
        <w:t>Uzņēmējs veic aprēķinu kapitāla siltumnīcefekta izraisošo emisijas gāzu (SEG) pēdas (jeb CO2 gāzes ekvivalentās pēdas), balstoties uz iekārtu vai materiālu ražotāja sniegtiem datiem (vai atsaucās uz starptautiskām datubāzēm), būvdarbu un piegādes laikā radušām tiešām (zemes pārveide, autotransports, atkritumi) un netiešām SEG (enerģijas lietošana, transports un loģistika) emisijām. SEG emisiju aprēķinam Uzņēmējs var izmantot GHG protokola, ISO 14064, ISO 14067, EN 15804 vai citas ekvivalentas starptautiski atzītas vadlīnijas. Uzņēmējs var izmantot specializēto aprēķina rīku, kā “</w:t>
      </w:r>
      <w:proofErr w:type="spellStart"/>
      <w:r w:rsidRPr="006240EF">
        <w:rPr>
          <w:rFonts w:eastAsia="Calibri"/>
        </w:rPr>
        <w:t>One</w:t>
      </w:r>
      <w:proofErr w:type="spellEnd"/>
      <w:r w:rsidRPr="006240EF">
        <w:rPr>
          <w:rFonts w:eastAsia="Calibri"/>
        </w:rPr>
        <w:t xml:space="preserve"> </w:t>
      </w:r>
      <w:proofErr w:type="spellStart"/>
      <w:r w:rsidRPr="006240EF">
        <w:rPr>
          <w:rFonts w:eastAsia="Calibri"/>
        </w:rPr>
        <w:t>Click</w:t>
      </w:r>
      <w:proofErr w:type="spellEnd"/>
      <w:r w:rsidRPr="006240EF">
        <w:rPr>
          <w:rFonts w:eastAsia="Calibri"/>
        </w:rPr>
        <w:t xml:space="preserve"> LCA” vai ekvivalentu, tomēr minimālā sastāvā Uzņēmējs veic SEG emisiju parēķinu pēc kategorijām aprakstītām tehniskās specifikācijas pielikumā Nr.2 “Projekta siltumnīcefekta izraisošo gāzu (SEG) emisiju aprēķina veidne”</w:t>
      </w:r>
    </w:p>
    <w:p w14:paraId="66400D83" w14:textId="77777777" w:rsidR="006240EF" w:rsidRPr="006240EF" w:rsidRDefault="006240EF" w:rsidP="00E929EC">
      <w:pPr>
        <w:spacing w:line="256" w:lineRule="auto"/>
        <w:jc w:val="both"/>
        <w:rPr>
          <w:rFonts w:eastAsia="Calibri"/>
        </w:rPr>
      </w:pPr>
    </w:p>
    <w:p w14:paraId="42535207"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Uzkopšana.</w:t>
      </w:r>
    </w:p>
    <w:p w14:paraId="117E9E8D" w14:textId="77777777" w:rsidR="006240EF" w:rsidRPr="006240EF" w:rsidRDefault="006240EF" w:rsidP="00E929EC">
      <w:pPr>
        <w:keepNext/>
        <w:keepLines/>
        <w:numPr>
          <w:ilvl w:val="0"/>
          <w:numId w:val="66"/>
        </w:numPr>
        <w:spacing w:after="160" w:line="256" w:lineRule="auto"/>
        <w:contextualSpacing/>
        <w:jc w:val="both"/>
        <w:outlineLvl w:val="0"/>
        <w:rPr>
          <w:rFonts w:eastAsia="Arial"/>
          <w:b/>
          <w:color w:val="000000"/>
          <w:lang w:eastAsia="en-US"/>
        </w:rPr>
      </w:pPr>
      <w:r w:rsidRPr="006240EF">
        <w:rPr>
          <w:rFonts w:eastAsia="Arial"/>
          <w:b/>
          <w:color w:val="000000" w:themeColor="text1"/>
          <w:lang w:eastAsia="en-US"/>
        </w:rPr>
        <w:t xml:space="preserve">Ielu tīrīšana būvdarbu laikā </w:t>
      </w:r>
    </w:p>
    <w:p w14:paraId="4195500E" w14:textId="77777777" w:rsidR="006240EF" w:rsidRPr="006240EF" w:rsidRDefault="006240EF" w:rsidP="00E929EC">
      <w:pPr>
        <w:spacing w:line="256" w:lineRule="auto"/>
        <w:jc w:val="both"/>
        <w:rPr>
          <w:rFonts w:eastAsia="Calibri"/>
        </w:rPr>
      </w:pPr>
      <w:r w:rsidRPr="006240EF">
        <w:rPr>
          <w:rFonts w:eastAsia="Calibri"/>
        </w:rPr>
        <w:t xml:space="preserve">Uzņēmējam katru dienu jāuzkopj visi izbērtie būvgruži, grants vai citi nepiederoši materiāli, kas radušies būvdarbu rezultātā, no visām ielām un ceļiem pēc būvdarbu pabeigšanas. Būvdarbu veikšanā iesaistītai tehnikai izbraucot no būvlaukuma riepu protektoriem jābūt tīriem, nodrošinot ielu tīrību. Uzkopšanā jāietver mazgāšana ar ūdeni, beršana ar suku un roku darba izmantošana, ja tas nepieciešams, lai ielu stāvoklis būtu pielīdzināms būvlaukumam blakus esošo ielu stāvoklim. </w:t>
      </w:r>
    </w:p>
    <w:p w14:paraId="182CF1D8" w14:textId="77777777" w:rsidR="006240EF" w:rsidRPr="006240EF" w:rsidRDefault="006240EF" w:rsidP="00E929EC">
      <w:pPr>
        <w:keepNext/>
        <w:keepLines/>
        <w:numPr>
          <w:ilvl w:val="0"/>
          <w:numId w:val="66"/>
        </w:numPr>
        <w:spacing w:after="160" w:line="256" w:lineRule="auto"/>
        <w:contextualSpacing/>
        <w:jc w:val="both"/>
        <w:outlineLvl w:val="0"/>
        <w:rPr>
          <w:rFonts w:eastAsia="Arial"/>
          <w:b/>
          <w:color w:val="000000"/>
          <w:lang w:eastAsia="en-US"/>
        </w:rPr>
      </w:pPr>
      <w:bookmarkStart w:id="56" w:name="_Toc35430813"/>
      <w:r w:rsidRPr="006240EF">
        <w:rPr>
          <w:rFonts w:eastAsia="Arial"/>
          <w:b/>
          <w:color w:val="000000" w:themeColor="text1"/>
          <w:lang w:eastAsia="en-US"/>
        </w:rPr>
        <w:lastRenderedPageBreak/>
        <w:t>Ceļu aprīkojums</w:t>
      </w:r>
      <w:bookmarkEnd w:id="56"/>
      <w:r w:rsidRPr="006240EF">
        <w:rPr>
          <w:rFonts w:eastAsia="Arial"/>
          <w:b/>
          <w:color w:val="000000" w:themeColor="text1"/>
          <w:lang w:eastAsia="en-US"/>
        </w:rPr>
        <w:t xml:space="preserve"> </w:t>
      </w:r>
    </w:p>
    <w:p w14:paraId="0F46AD42" w14:textId="77777777" w:rsidR="006240EF" w:rsidRPr="006240EF" w:rsidRDefault="006240EF" w:rsidP="00E929EC">
      <w:pPr>
        <w:spacing w:line="256" w:lineRule="auto"/>
        <w:jc w:val="both"/>
        <w:rPr>
          <w:rFonts w:eastAsia="Calibri"/>
        </w:rPr>
      </w:pPr>
      <w:r w:rsidRPr="006240EF">
        <w:rPr>
          <w:rFonts w:eastAsia="Calibri"/>
        </w:rPr>
        <w:t xml:space="preserve">Uzņēmējam jāuzstāda atpakaļ viss ceļu aprīkojums (apgaismojums, ceļazīmes, barjeras u.c.), kas ticis noņemts būvdarbu laikā. </w:t>
      </w:r>
    </w:p>
    <w:p w14:paraId="257182E3" w14:textId="77777777" w:rsidR="006240EF" w:rsidRPr="006240EF" w:rsidRDefault="006240EF" w:rsidP="00E929EC">
      <w:pPr>
        <w:spacing w:line="256" w:lineRule="auto"/>
        <w:jc w:val="both"/>
        <w:rPr>
          <w:rFonts w:eastAsia="Calibri"/>
        </w:rPr>
      </w:pPr>
      <w:r w:rsidRPr="006240EF">
        <w:rPr>
          <w:rFonts w:eastAsia="Calibri"/>
        </w:rPr>
        <w:t>Ceļu aprīkojums jāuzstāda sākotnējā vietā, tiklīdz tas iespējams pēc būvdarbu pabeigšanas konkrētajā vietā. Aprīkojuma kvalitātei jābūt līdzvērtīgai tā kvalitātei pirms noņemšanas.</w:t>
      </w:r>
    </w:p>
    <w:p w14:paraId="0EB70400" w14:textId="77777777" w:rsidR="006240EF" w:rsidRPr="006240EF" w:rsidRDefault="006240EF" w:rsidP="00E929EC">
      <w:pPr>
        <w:spacing w:line="256" w:lineRule="auto"/>
        <w:jc w:val="both"/>
        <w:rPr>
          <w:rFonts w:eastAsia="Calibri"/>
        </w:rPr>
      </w:pPr>
      <w:r w:rsidRPr="006240EF">
        <w:rPr>
          <w:rFonts w:eastAsia="Calibri"/>
        </w:rPr>
        <w:t xml:space="preserve"> </w:t>
      </w:r>
    </w:p>
    <w:p w14:paraId="1E213D0F"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Ielu un ietvju šķēršļi.</w:t>
      </w:r>
    </w:p>
    <w:p w14:paraId="7C301FBE" w14:textId="77777777" w:rsidR="006240EF" w:rsidRPr="006240EF" w:rsidRDefault="006240EF" w:rsidP="00E929EC">
      <w:pPr>
        <w:spacing w:line="256" w:lineRule="auto"/>
        <w:jc w:val="both"/>
        <w:rPr>
          <w:rFonts w:eastAsia="Calibri"/>
        </w:rPr>
      </w:pPr>
      <w:r w:rsidRPr="006240EF">
        <w:rPr>
          <w:rFonts w:eastAsia="Calibri"/>
        </w:rPr>
        <w:t xml:space="preserve">Visā līguma darbības laikā Uzņēmējam jāsadarbojas ar policiju un citām atbildīgajām iestādēm attiecībā uz ceļu darbiem vai piekļūšanu pie tiem. Uzņēmējam jāinformē Inženieris un Pasūtītājs par visām atbildīgo iestāžu un policijas prasībām. </w:t>
      </w:r>
    </w:p>
    <w:p w14:paraId="5D3EBE2C" w14:textId="77777777" w:rsidR="006240EF" w:rsidRPr="006240EF" w:rsidRDefault="006240EF" w:rsidP="00E929EC">
      <w:pPr>
        <w:spacing w:line="256" w:lineRule="auto"/>
        <w:jc w:val="both"/>
        <w:rPr>
          <w:rFonts w:eastAsia="Calibri"/>
        </w:rPr>
      </w:pPr>
      <w:r w:rsidRPr="006240EF">
        <w:rPr>
          <w:rFonts w:eastAsia="Calibri"/>
        </w:rPr>
        <w:t xml:space="preserve">Uzņēmējs ir atbildīgs par attiecīgo institūciju informēšanu par plānotajiem rakšanas darbiem. Uzņēmējam jāizpilda visas šo institūciju prasības un rīkojumi. </w:t>
      </w:r>
    </w:p>
    <w:p w14:paraId="4B128B74" w14:textId="77777777" w:rsidR="006240EF" w:rsidRPr="006240EF" w:rsidRDefault="006240EF" w:rsidP="00E929EC">
      <w:pPr>
        <w:spacing w:line="256" w:lineRule="auto"/>
        <w:jc w:val="both"/>
        <w:rPr>
          <w:rFonts w:eastAsia="Calibri"/>
        </w:rPr>
      </w:pPr>
      <w:r w:rsidRPr="006240EF">
        <w:rPr>
          <w:rFonts w:eastAsia="Calibri"/>
        </w:rPr>
        <w:t xml:space="preserve">Ja satiksme uz ceļiem ir slēgta vai kā citādi ierobežota, Uzņēmējam jāveic atbilstošas izmaiņas un uz darba izpildes periodu jāpiegādā, jāuzstāda un jāuztur attiecīgas brīdinājuma, norādījuma u.c. zīmes, kā arī kontroles signāli saskaņā ar saskaņotu satiksmes organizācijas shēmu. </w:t>
      </w:r>
    </w:p>
    <w:p w14:paraId="217CC971" w14:textId="77777777" w:rsidR="006240EF" w:rsidRPr="006240EF" w:rsidRDefault="006240EF" w:rsidP="00E929EC">
      <w:pPr>
        <w:spacing w:line="256" w:lineRule="auto"/>
        <w:jc w:val="both"/>
        <w:rPr>
          <w:rFonts w:eastAsia="Calibri"/>
        </w:rPr>
      </w:pPr>
      <w:r w:rsidRPr="006240EF">
        <w:rPr>
          <w:rFonts w:eastAsia="Calibri"/>
        </w:rPr>
        <w:t>Ja nepieciešamas rampas, tās jāpiegādā un jāuztur atbilstoši visiem standartiem, kas atbilst transporta vai gājēju klasei/</w:t>
      </w:r>
      <w:proofErr w:type="spellStart"/>
      <w:r w:rsidRPr="006240EF">
        <w:rPr>
          <w:rFonts w:eastAsia="Calibri"/>
        </w:rPr>
        <w:t>ēm</w:t>
      </w:r>
      <w:proofErr w:type="spellEnd"/>
      <w:r w:rsidRPr="006240EF">
        <w:rPr>
          <w:rFonts w:eastAsia="Calibri"/>
        </w:rPr>
        <w:t xml:space="preserve">, kam tās nepieciešamas. </w:t>
      </w:r>
    </w:p>
    <w:p w14:paraId="4B48C7E5" w14:textId="77777777" w:rsidR="006240EF" w:rsidRPr="006240EF" w:rsidRDefault="006240EF" w:rsidP="00E929EC">
      <w:pPr>
        <w:spacing w:line="256" w:lineRule="auto"/>
        <w:jc w:val="both"/>
        <w:rPr>
          <w:rFonts w:eastAsia="Calibri"/>
        </w:rPr>
      </w:pPr>
      <w:r w:rsidRPr="006240EF">
        <w:rPr>
          <w:rFonts w:eastAsia="Calibri"/>
        </w:rPr>
        <w:t xml:space="preserve">Uzņēmējs ir atbildīgs par visām izmaksām, kas saistītas ar satiksmes organizācijas izmaiņām, gaismām, zīmēm, </w:t>
      </w:r>
      <w:proofErr w:type="spellStart"/>
      <w:r w:rsidRPr="006240EF">
        <w:rPr>
          <w:rFonts w:eastAsia="Calibri"/>
        </w:rPr>
        <w:t>signāloperatoriem</w:t>
      </w:r>
      <w:proofErr w:type="spellEnd"/>
      <w:r w:rsidRPr="006240EF">
        <w:rPr>
          <w:rFonts w:eastAsia="Calibri"/>
        </w:rPr>
        <w:t>, signalizētājiem u.tml., un tās jāiekļauj Uzņēmēja  piedāvātajā cenā.</w:t>
      </w:r>
    </w:p>
    <w:p w14:paraId="42297FD9" w14:textId="77777777" w:rsidR="006240EF" w:rsidRPr="006240EF" w:rsidRDefault="006240EF" w:rsidP="00E929EC">
      <w:pPr>
        <w:spacing w:line="256" w:lineRule="auto"/>
        <w:jc w:val="both"/>
        <w:rPr>
          <w:rFonts w:eastAsia="Calibri"/>
        </w:rPr>
      </w:pPr>
    </w:p>
    <w:p w14:paraId="4D1A71A3"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Esošās komunikācijas un metāla izstrādājumi</w:t>
      </w:r>
    </w:p>
    <w:p w14:paraId="0A8650D6" w14:textId="77777777" w:rsidR="006240EF" w:rsidRPr="006240EF" w:rsidRDefault="006240EF" w:rsidP="00E929EC">
      <w:pPr>
        <w:spacing w:line="256" w:lineRule="auto"/>
        <w:jc w:val="both"/>
        <w:rPr>
          <w:rFonts w:eastAsia="Calibri"/>
        </w:rPr>
      </w:pPr>
      <w:r w:rsidRPr="006240EF">
        <w:rPr>
          <w:rFonts w:eastAsia="Calibri"/>
        </w:rPr>
        <w:t xml:space="preserve">Uzņēmējam jākonsultējas ar visām atbildīgajām institūcijām pirms rakšanas darbu uzsākšanas un jānoskaidro precīza esošo komunikāciju atrašanās vieta, kas var ietekmēt būvdarbus vai, ko var ietekmēt būvdarbi. </w:t>
      </w:r>
    </w:p>
    <w:p w14:paraId="5DD7D451" w14:textId="77777777" w:rsidR="006240EF" w:rsidRPr="006240EF" w:rsidRDefault="006240EF" w:rsidP="00E929EC">
      <w:pPr>
        <w:spacing w:line="256" w:lineRule="auto"/>
        <w:jc w:val="both"/>
        <w:rPr>
          <w:rFonts w:eastAsia="Calibri"/>
        </w:rPr>
      </w:pPr>
      <w:r w:rsidRPr="006240EF">
        <w:rPr>
          <w:rFonts w:eastAsia="Calibri"/>
        </w:rPr>
        <w:t>Žogi, sienas un citas ierobežojošas konstrukcijas, kur tādas ir, uz laiku jāatver, lai nodrošinātu piekļūšanu būvlaukumam. Konstrukcijas jāuzstāda atpakaļ sākotnējā stāvoklī, kas būtu pieņemams Inženierim un konstrukcijas īpašniekam.</w:t>
      </w:r>
    </w:p>
    <w:p w14:paraId="3BF91891" w14:textId="77777777" w:rsidR="006240EF" w:rsidRPr="006240EF" w:rsidRDefault="006240EF" w:rsidP="00E929EC">
      <w:pPr>
        <w:spacing w:line="256" w:lineRule="auto"/>
        <w:jc w:val="both"/>
        <w:rPr>
          <w:rFonts w:eastAsia="Calibri"/>
        </w:rPr>
      </w:pPr>
      <w:r w:rsidRPr="006240EF">
        <w:rPr>
          <w:rFonts w:eastAsia="Calibri"/>
        </w:rPr>
        <w:t xml:space="preserve">Uzņēmējam jāizpilda nosacījumi, kurus izvirza institūcijas, kas saistītas ar jebkuru būvlaukumā esošo komunikāciju uzturēšanu un aizsardzību, visus komunikāciju bojājumus novēršot par saviem līdzekļiem. </w:t>
      </w:r>
    </w:p>
    <w:p w14:paraId="5E305727" w14:textId="77777777" w:rsidR="006240EF" w:rsidRPr="006240EF" w:rsidRDefault="006240EF" w:rsidP="00E929EC">
      <w:pPr>
        <w:spacing w:line="256" w:lineRule="auto"/>
        <w:jc w:val="both"/>
        <w:rPr>
          <w:rFonts w:eastAsia="Calibri"/>
        </w:rPr>
      </w:pPr>
      <w:r w:rsidRPr="006240EF">
        <w:rPr>
          <w:rFonts w:eastAsia="Calibri"/>
        </w:rPr>
        <w:t>Būvobjektā demontētos tehnoloģisko aprīkojumu metāla izstrādājumus, centralizētās ūdensapgādes un kanalizācijas sistēmas metāla izstrādājumus Uzņēmējs ar saviem spēkiem un par saviem līdzekļiem nogādā Pasūtītājam Dzintara ielas 60, Rīgā Pasūtītāja norādītajā vietā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7F8C6342" w14:textId="77777777" w:rsidR="006240EF" w:rsidRPr="006240EF" w:rsidRDefault="006240EF" w:rsidP="00E929EC">
      <w:pPr>
        <w:spacing w:line="256" w:lineRule="auto"/>
        <w:jc w:val="both"/>
        <w:rPr>
          <w:rFonts w:eastAsia="Calibri"/>
        </w:rPr>
      </w:pPr>
      <w:r w:rsidRPr="006240EF">
        <w:rPr>
          <w:rFonts w:eastAsia="Calibri"/>
        </w:rPr>
        <w:t>Ja nepieciešams, Uzņēmējam jāveic izpētes darbi nepieciešamajā apjomā, lai apstiprinātu vai noteiktu esošo komunikāciju tipus, izmērus un atrašanās vietas.</w:t>
      </w:r>
    </w:p>
    <w:p w14:paraId="47C8D0FD" w14:textId="77777777" w:rsidR="006240EF" w:rsidRPr="006240EF" w:rsidRDefault="006240EF" w:rsidP="00E929EC">
      <w:pPr>
        <w:spacing w:line="256" w:lineRule="auto"/>
        <w:jc w:val="both"/>
        <w:rPr>
          <w:rFonts w:eastAsia="Calibri"/>
        </w:rPr>
      </w:pPr>
    </w:p>
    <w:p w14:paraId="7E06570B"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 xml:space="preserve">Esošo komunikāciju uzturēšana. </w:t>
      </w:r>
    </w:p>
    <w:p w14:paraId="544638BB" w14:textId="77777777" w:rsidR="006240EF" w:rsidRPr="006240EF" w:rsidRDefault="006240EF" w:rsidP="00E929EC">
      <w:pPr>
        <w:spacing w:line="256" w:lineRule="auto"/>
        <w:jc w:val="both"/>
        <w:rPr>
          <w:rFonts w:eastAsia="Calibri"/>
        </w:rPr>
      </w:pPr>
      <w:r w:rsidRPr="006240EF">
        <w:rPr>
          <w:rFonts w:eastAsia="Calibri"/>
        </w:rPr>
        <w:t>Gadījumos, kad Uzņēmējs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Inženieri un Pasūtītāju. Uzņēmējam jānodrošina esošās sistēmas drošu un nepārtrauktu darbības procesu būvniecības laikā.</w:t>
      </w:r>
    </w:p>
    <w:p w14:paraId="24FB41F7" w14:textId="77777777" w:rsidR="006240EF" w:rsidRPr="006240EF" w:rsidRDefault="006240EF" w:rsidP="00E929EC">
      <w:pPr>
        <w:spacing w:line="256" w:lineRule="auto"/>
        <w:jc w:val="both"/>
        <w:rPr>
          <w:rFonts w:eastAsia="Calibri"/>
        </w:rPr>
      </w:pPr>
    </w:p>
    <w:p w14:paraId="561E6703"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 xml:space="preserve">Būvju izkārtošana. </w:t>
      </w:r>
    </w:p>
    <w:p w14:paraId="6762C676" w14:textId="77777777" w:rsidR="006240EF" w:rsidRPr="006240EF" w:rsidRDefault="006240EF" w:rsidP="00E929EC">
      <w:pPr>
        <w:spacing w:line="256" w:lineRule="auto"/>
        <w:jc w:val="both"/>
        <w:rPr>
          <w:rFonts w:eastAsia="Calibri"/>
        </w:rPr>
      </w:pPr>
      <w:r w:rsidRPr="006240EF">
        <w:rPr>
          <w:rFonts w:eastAsia="Calibri"/>
        </w:rPr>
        <w:t xml:space="preserve">Būves jānosprauž un jāpiesaista vietējai koordināšu sistēmai. Uzņēmējam jāizveido pagaidu reperi un uzmērīšanas stacijas piemērotās būvlaukuma vietās. Būvdarbu gaitā periodiski jāpārbauda reperu augstuma atzīmes un staciju koordinātes attiecībā pret sākotnējiem atskaites punktiem. </w:t>
      </w:r>
    </w:p>
    <w:p w14:paraId="53649E0B" w14:textId="77777777" w:rsidR="006240EF" w:rsidRPr="006240EF" w:rsidRDefault="006240EF" w:rsidP="00E929EC">
      <w:pPr>
        <w:spacing w:line="256" w:lineRule="auto"/>
        <w:jc w:val="both"/>
        <w:rPr>
          <w:rFonts w:eastAsia="Calibri"/>
        </w:rPr>
      </w:pPr>
      <w:r w:rsidRPr="006240EF">
        <w:rPr>
          <w:rFonts w:eastAsia="Calibri"/>
        </w:rPr>
        <w:lastRenderedPageBreak/>
        <w:t>Uzņēmējam jāiesniedz Inženierim apstiprināšanai divi rasējumu eksemplāri, kuros parādīta katra būvju izkārtošanā izmantotā pagaidu repera un uzmērīšanas stacijas atrašanās vieta un līmenis jeb attiecīgās koordinātes.</w:t>
      </w:r>
    </w:p>
    <w:p w14:paraId="560FEB87" w14:textId="77777777" w:rsidR="006240EF" w:rsidRPr="006240EF" w:rsidRDefault="006240EF" w:rsidP="00E929EC">
      <w:pPr>
        <w:spacing w:line="256" w:lineRule="auto"/>
        <w:jc w:val="both"/>
        <w:rPr>
          <w:rFonts w:eastAsia="Calibri"/>
        </w:rPr>
      </w:pPr>
    </w:p>
    <w:p w14:paraId="3BCB8A96" w14:textId="77777777" w:rsidR="006240EF" w:rsidRPr="006240EF" w:rsidRDefault="006240EF" w:rsidP="00E929EC">
      <w:pPr>
        <w:numPr>
          <w:ilvl w:val="1"/>
          <w:numId w:val="74"/>
        </w:numPr>
        <w:spacing w:after="160" w:line="256" w:lineRule="auto"/>
        <w:contextualSpacing/>
        <w:jc w:val="both"/>
        <w:rPr>
          <w:rFonts w:eastAsiaTheme="minorHAnsi"/>
          <w:b/>
          <w:lang w:eastAsia="en-US"/>
        </w:rPr>
      </w:pPr>
      <w:proofErr w:type="spellStart"/>
      <w:r w:rsidRPr="006240EF">
        <w:rPr>
          <w:rFonts w:eastAsiaTheme="minorHAnsi"/>
          <w:b/>
          <w:lang w:eastAsia="en-US"/>
        </w:rPr>
        <w:t>Pieslēgums</w:t>
      </w:r>
      <w:proofErr w:type="spellEnd"/>
      <w:r w:rsidRPr="006240EF">
        <w:rPr>
          <w:rFonts w:eastAsiaTheme="minorHAnsi"/>
          <w:b/>
          <w:lang w:eastAsia="en-US"/>
        </w:rPr>
        <w:t xml:space="preserve"> pie esošajiem cauruļvadiem. </w:t>
      </w:r>
    </w:p>
    <w:p w14:paraId="0A906F97" w14:textId="77777777" w:rsidR="006240EF" w:rsidRPr="006240EF" w:rsidRDefault="006240EF" w:rsidP="00E929EC">
      <w:pPr>
        <w:spacing w:line="256" w:lineRule="auto"/>
        <w:jc w:val="both"/>
        <w:rPr>
          <w:rFonts w:eastAsia="Calibri"/>
        </w:rPr>
      </w:pPr>
      <w:r w:rsidRPr="006240EF">
        <w:rPr>
          <w:rFonts w:eastAsia="Calibri"/>
        </w:rPr>
        <w:t xml:space="preserve">Uzņēmējam jāizbūvē tīklu </w:t>
      </w:r>
      <w:proofErr w:type="spellStart"/>
      <w:r w:rsidRPr="006240EF">
        <w:rPr>
          <w:rFonts w:eastAsia="Calibri"/>
        </w:rPr>
        <w:t>pieslēgumi</w:t>
      </w:r>
      <w:proofErr w:type="spellEnd"/>
      <w:r w:rsidRPr="006240EF">
        <w:rPr>
          <w:rFonts w:eastAsia="Calibri"/>
        </w:rPr>
        <w:t xml:space="preserve"> esošajiem cauruļvadiem (t.sk., </w:t>
      </w:r>
      <w:proofErr w:type="spellStart"/>
      <w:r w:rsidRPr="006240EF">
        <w:rPr>
          <w:rFonts w:eastAsia="Calibri"/>
        </w:rPr>
        <w:t>spiedvadiem</w:t>
      </w:r>
      <w:proofErr w:type="spellEnd"/>
      <w:r w:rsidRPr="006240EF">
        <w:rPr>
          <w:rFonts w:eastAsia="Calibri"/>
        </w:rPr>
        <w:t xml:space="preserve">, ja tādi ir). Uzņēmējam jāpieņem, ka kopumā </w:t>
      </w:r>
      <w:proofErr w:type="spellStart"/>
      <w:r w:rsidRPr="006240EF">
        <w:rPr>
          <w:rFonts w:eastAsia="Calibri"/>
        </w:rPr>
        <w:t>noslēgvārsti</w:t>
      </w:r>
      <w:proofErr w:type="spellEnd"/>
      <w:r w:rsidRPr="006240EF">
        <w:rPr>
          <w:rFonts w:eastAsia="Calibri"/>
        </w:rPr>
        <w:t xml:space="preserve"> un iztukšošanas iekārtas uz esošajiem cauruļvadiem nav pieejami un atbilstoši jāplāno savs darbs. Jauno cauruļvadu </w:t>
      </w:r>
      <w:proofErr w:type="spellStart"/>
      <w:r w:rsidRPr="006240EF">
        <w:rPr>
          <w:rFonts w:eastAsia="Calibri"/>
        </w:rPr>
        <w:t>pieslēgums</w:t>
      </w:r>
      <w:proofErr w:type="spellEnd"/>
      <w:r w:rsidRPr="006240EF">
        <w:rPr>
          <w:rFonts w:eastAsia="Calibri"/>
        </w:rPr>
        <w:t xml:space="preserve"> pie esošajiem cauruļvadiem netiks izbūvēts, kamēr netiks pabeigtas visas nepieciešamās jauno cauruļvadu apskates un testi un noskaidrots, ka tie pilnībā atbilst līguma prasībām.</w:t>
      </w:r>
    </w:p>
    <w:p w14:paraId="6215B830" w14:textId="77777777" w:rsidR="006240EF" w:rsidRPr="006240EF" w:rsidRDefault="006240EF" w:rsidP="00E929EC">
      <w:pPr>
        <w:spacing w:line="256" w:lineRule="auto"/>
        <w:jc w:val="both"/>
        <w:rPr>
          <w:rFonts w:eastAsia="Calibri"/>
        </w:rPr>
      </w:pPr>
      <w:r w:rsidRPr="006240EF">
        <w:rPr>
          <w:rFonts w:eastAsia="Calibri"/>
        </w:rPr>
        <w:t xml:space="preserve">Uzņēmējam būvdarbi jāplāno tā, lai iespējami samazinātu esošo iekārtu darbības traucējumus. Nepieciešamības gadījumā Uzņēmējam jāparedz būvdarbu veikšana ārpus parastā darba laika. </w:t>
      </w:r>
    </w:p>
    <w:p w14:paraId="7647FC73" w14:textId="77777777" w:rsidR="006240EF" w:rsidRPr="006240EF" w:rsidRDefault="006240EF" w:rsidP="00E929EC">
      <w:pPr>
        <w:spacing w:line="256" w:lineRule="auto"/>
        <w:jc w:val="both"/>
        <w:rPr>
          <w:rFonts w:eastAsia="Calibri"/>
        </w:rPr>
      </w:pPr>
    </w:p>
    <w:p w14:paraId="42ACC103"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 xml:space="preserve"> Elektrība un ūdens.</w:t>
      </w:r>
    </w:p>
    <w:p w14:paraId="78756608" w14:textId="77777777" w:rsidR="006240EF" w:rsidRPr="006240EF" w:rsidRDefault="006240EF" w:rsidP="00E929EC">
      <w:pPr>
        <w:spacing w:line="256" w:lineRule="auto"/>
        <w:jc w:val="both"/>
        <w:rPr>
          <w:rFonts w:eastAsia="Calibri"/>
        </w:rPr>
      </w:pPr>
      <w:r w:rsidRPr="006240EF">
        <w:rPr>
          <w:rFonts w:eastAsia="Calibri"/>
        </w:rPr>
        <w:t xml:space="preserve">Uzņēmējs būvdarbu izpildei nepieciešamās elektroapgādes pagaidu </w:t>
      </w:r>
      <w:proofErr w:type="spellStart"/>
      <w:r w:rsidRPr="006240EF">
        <w:rPr>
          <w:rFonts w:eastAsia="Calibri"/>
        </w:rPr>
        <w:t>pieslēguma</w:t>
      </w:r>
      <w:proofErr w:type="spellEnd"/>
      <w:r w:rsidRPr="006240EF">
        <w:rPr>
          <w:rFonts w:eastAsia="Calibri"/>
        </w:rPr>
        <w:t xml:space="preserve"> </w:t>
      </w:r>
      <w:proofErr w:type="spellStart"/>
      <w:r w:rsidRPr="006240EF">
        <w:rPr>
          <w:rFonts w:eastAsia="Calibri"/>
        </w:rPr>
        <w:t>sadalnes</w:t>
      </w:r>
      <w:proofErr w:type="spellEnd"/>
      <w:r w:rsidRPr="006240EF">
        <w:rPr>
          <w:rFonts w:eastAsia="Calibri"/>
        </w:rPr>
        <w:t xml:space="preserve">  un </w:t>
      </w:r>
      <w:proofErr w:type="spellStart"/>
      <w:r w:rsidRPr="006240EF">
        <w:rPr>
          <w:rFonts w:eastAsia="Calibri"/>
        </w:rPr>
        <w:t>pieslēgumus</w:t>
      </w:r>
      <w:proofErr w:type="spellEnd"/>
      <w:r w:rsidRPr="006240EF">
        <w:rPr>
          <w:rFonts w:eastAsia="Calibri"/>
        </w:rPr>
        <w:t xml:space="preserve"> centralizētajai ūdensapgādes sistēmai izveido ar Inženieri un  Pasūtītāju saskaņotajās vietās.  Pēc būvdarbu pabeigšanas Uzņēmējam pagaidu </w:t>
      </w:r>
      <w:proofErr w:type="spellStart"/>
      <w:r w:rsidRPr="006240EF">
        <w:rPr>
          <w:rFonts w:eastAsia="Calibri"/>
        </w:rPr>
        <w:t>sadalnes</w:t>
      </w:r>
      <w:proofErr w:type="spellEnd"/>
      <w:r w:rsidRPr="006240EF">
        <w:rPr>
          <w:rFonts w:eastAsia="Calibri"/>
        </w:rPr>
        <w:t xml:space="preserve"> jādemontē.</w:t>
      </w:r>
    </w:p>
    <w:p w14:paraId="4AD827DB" w14:textId="77777777" w:rsidR="006240EF" w:rsidRPr="006240EF" w:rsidRDefault="006240EF" w:rsidP="00E929EC">
      <w:pPr>
        <w:spacing w:line="256" w:lineRule="auto"/>
        <w:jc w:val="both"/>
        <w:rPr>
          <w:rFonts w:eastAsia="Calibri"/>
        </w:rPr>
      </w:pPr>
      <w:r w:rsidRPr="006240EF">
        <w:rPr>
          <w:rFonts w:eastAsia="Calibri"/>
        </w:rPr>
        <w:t>Uzņēmējam piedāvātajā līgumcenā nav jāiekļauj būvobjektā patērētās elektroenerģijas un centralizētās ūdensvada ūdens izmaksas.</w:t>
      </w:r>
    </w:p>
    <w:p w14:paraId="617DEC93" w14:textId="77777777" w:rsidR="006240EF" w:rsidRPr="006240EF" w:rsidRDefault="006240EF" w:rsidP="00E929EC">
      <w:pPr>
        <w:spacing w:line="256" w:lineRule="auto"/>
        <w:jc w:val="both"/>
        <w:rPr>
          <w:rFonts w:eastAsia="Calibri"/>
        </w:rPr>
      </w:pPr>
    </w:p>
    <w:p w14:paraId="36E9B272"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Būvniecības administratīvais process.</w:t>
      </w:r>
    </w:p>
    <w:p w14:paraId="3E6FA099" w14:textId="77777777" w:rsidR="006240EF" w:rsidRPr="006240EF" w:rsidRDefault="006240EF" w:rsidP="00E929EC">
      <w:pPr>
        <w:spacing w:line="256" w:lineRule="auto"/>
        <w:jc w:val="both"/>
        <w:rPr>
          <w:rFonts w:eastAsia="Calibri"/>
        </w:rPr>
      </w:pPr>
      <w:r w:rsidRPr="006240EF">
        <w:rPr>
          <w:rFonts w:eastAsia="Calibri"/>
        </w:rPr>
        <w:t xml:space="preserve">Būvniecības administratīvo procesu plānots turpināt </w:t>
      </w:r>
      <w:proofErr w:type="spellStart"/>
      <w:r w:rsidRPr="006240EF">
        <w:rPr>
          <w:rFonts w:eastAsia="Calibri"/>
        </w:rPr>
        <w:t>rakstveidā</w:t>
      </w:r>
      <w:proofErr w:type="spellEnd"/>
      <w:r w:rsidRPr="006240EF">
        <w:rPr>
          <w:rFonts w:eastAsia="Calibri"/>
        </w:rPr>
        <w:t xml:space="preserve">, iespējams, ka lieta tiks veidota kā </w:t>
      </w:r>
      <w:proofErr w:type="spellStart"/>
      <w:r w:rsidRPr="006240EF">
        <w:rPr>
          <w:rFonts w:eastAsia="Calibri"/>
        </w:rPr>
        <w:t>hibrīdlieta</w:t>
      </w:r>
      <w:proofErr w:type="spellEnd"/>
      <w:r w:rsidRPr="006240EF">
        <w:rPr>
          <w:rFonts w:eastAsia="Calibri"/>
        </w:rPr>
        <w:t>, ja to pieprasīs Būvvalde vai Būvniecības valsts kontroles birojs.</w:t>
      </w:r>
    </w:p>
    <w:p w14:paraId="5B70D79C" w14:textId="77777777" w:rsidR="006240EF" w:rsidRPr="006240EF" w:rsidRDefault="006240EF" w:rsidP="00E929EC">
      <w:pPr>
        <w:spacing w:line="256" w:lineRule="auto"/>
        <w:jc w:val="both"/>
        <w:rPr>
          <w:rFonts w:eastAsia="Calibri"/>
        </w:rPr>
      </w:pPr>
    </w:p>
    <w:p w14:paraId="130C6732"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 xml:space="preserve">Kadastrālās uzmērīšanas lieta. </w:t>
      </w:r>
    </w:p>
    <w:p w14:paraId="5DDFB5BD" w14:textId="77777777" w:rsidR="006240EF" w:rsidRPr="006240EF" w:rsidRDefault="006240EF" w:rsidP="00E929EC">
      <w:pPr>
        <w:spacing w:line="256" w:lineRule="auto"/>
        <w:jc w:val="both"/>
        <w:rPr>
          <w:rFonts w:eastAsia="Calibri"/>
        </w:rPr>
      </w:pPr>
      <w:r w:rsidRPr="006240EF">
        <w:rPr>
          <w:rFonts w:eastAsia="Calibri"/>
        </w:rPr>
        <w:t xml:space="preserve">Izbūvētā </w:t>
      </w:r>
      <w:proofErr w:type="spellStart"/>
      <w:r w:rsidRPr="006240EF">
        <w:rPr>
          <w:rFonts w:eastAsia="Calibri"/>
        </w:rPr>
        <w:t>metāntenku</w:t>
      </w:r>
      <w:proofErr w:type="spellEnd"/>
      <w:r w:rsidRPr="006240EF">
        <w:rPr>
          <w:rFonts w:eastAsia="Calibri"/>
        </w:rPr>
        <w:t xml:space="preserve"> parka nodošanai ekspluatācijā un ierakstīšanai zemesgrāmatā nepieciešamās kadastrālās uzmērīšanas lietas sagatavošanu nodrošina Uzņēmējs.  </w:t>
      </w:r>
    </w:p>
    <w:p w14:paraId="6A4C05EC" w14:textId="77777777" w:rsidR="006240EF" w:rsidRPr="006240EF" w:rsidRDefault="006240EF" w:rsidP="00E929EC">
      <w:pPr>
        <w:spacing w:line="256" w:lineRule="auto"/>
        <w:jc w:val="both"/>
        <w:rPr>
          <w:rFonts w:eastAsia="Calibri"/>
        </w:rPr>
      </w:pPr>
    </w:p>
    <w:p w14:paraId="018C2F04" w14:textId="77777777" w:rsidR="006240EF" w:rsidRPr="006240EF" w:rsidRDefault="006240EF" w:rsidP="00E929EC">
      <w:pPr>
        <w:numPr>
          <w:ilvl w:val="1"/>
          <w:numId w:val="74"/>
        </w:numPr>
        <w:spacing w:after="160" w:line="256" w:lineRule="auto"/>
        <w:contextualSpacing/>
        <w:jc w:val="both"/>
        <w:rPr>
          <w:rFonts w:eastAsiaTheme="minorHAnsi"/>
          <w:b/>
          <w:lang w:eastAsia="en-US"/>
        </w:rPr>
      </w:pPr>
      <w:r w:rsidRPr="006240EF">
        <w:rPr>
          <w:rFonts w:eastAsiaTheme="minorHAnsi"/>
          <w:b/>
          <w:lang w:eastAsia="en-US"/>
        </w:rPr>
        <w:t xml:space="preserve"> AVS un SCADA</w:t>
      </w:r>
    </w:p>
    <w:p w14:paraId="79F45EBA" w14:textId="77777777" w:rsidR="006240EF" w:rsidRPr="006240EF" w:rsidRDefault="006240EF" w:rsidP="00E929EC">
      <w:pPr>
        <w:spacing w:line="256" w:lineRule="auto"/>
        <w:jc w:val="both"/>
        <w:rPr>
          <w:rFonts w:eastAsia="Calibri"/>
        </w:rPr>
      </w:pPr>
      <w:r w:rsidRPr="006240EF">
        <w:rPr>
          <w:rFonts w:eastAsia="Calibri"/>
        </w:rPr>
        <w:t xml:space="preserve">Automātiskās vadības sistēmas un SCADA sistēmas programmēšanas darbi Uzņēmējam jākoordinē ar SCADA sistēmas uzturētāju. </w:t>
      </w:r>
    </w:p>
    <w:p w14:paraId="2EE30134" w14:textId="77777777" w:rsidR="006240EF" w:rsidRPr="006240EF" w:rsidRDefault="006240EF" w:rsidP="00E929EC">
      <w:pPr>
        <w:spacing w:line="256" w:lineRule="auto"/>
        <w:jc w:val="both"/>
        <w:rPr>
          <w:rFonts w:eastAsia="Arial"/>
          <w:b/>
          <w:color w:val="000000"/>
        </w:rPr>
      </w:pPr>
    </w:p>
    <w:p w14:paraId="55B20207" w14:textId="77777777" w:rsidR="006240EF" w:rsidRPr="006240EF" w:rsidRDefault="006240EF" w:rsidP="00E929EC">
      <w:pPr>
        <w:numPr>
          <w:ilvl w:val="0"/>
          <w:numId w:val="65"/>
        </w:numPr>
        <w:spacing w:after="160" w:line="256" w:lineRule="auto"/>
        <w:contextualSpacing/>
        <w:jc w:val="both"/>
        <w:rPr>
          <w:rFonts w:eastAsia="Arial"/>
          <w:color w:val="000000"/>
          <w:lang w:eastAsia="en-US"/>
        </w:rPr>
      </w:pPr>
      <w:r w:rsidRPr="006240EF">
        <w:rPr>
          <w:rFonts w:eastAsia="Arial"/>
          <w:b/>
          <w:color w:val="000000" w:themeColor="text1"/>
          <w:lang w:eastAsia="en-US"/>
        </w:rPr>
        <w:t xml:space="preserve">BŪVDARBU APJOMU APSTIPRINĀŠANA </w:t>
      </w:r>
    </w:p>
    <w:p w14:paraId="2904B417" w14:textId="77777777" w:rsidR="006240EF" w:rsidRPr="006240EF" w:rsidRDefault="006240EF" w:rsidP="00E929EC">
      <w:pPr>
        <w:spacing w:line="256" w:lineRule="auto"/>
        <w:jc w:val="both"/>
        <w:rPr>
          <w:rFonts w:eastAsia="Arial"/>
          <w:color w:val="000000"/>
        </w:rPr>
      </w:pPr>
      <w:r w:rsidRPr="006240EF">
        <w:rPr>
          <w:rFonts w:eastAsia="Calibri"/>
        </w:rPr>
        <w:t>Uzņēmējam</w:t>
      </w:r>
      <w:r w:rsidRPr="006240EF">
        <w:rPr>
          <w:rFonts w:eastAsia="Arial"/>
          <w:color w:val="000000" w:themeColor="text1"/>
        </w:rPr>
        <w:t xml:space="preserve"> jānodrošina visi Inženiera un Pasūtītāja pieprasītie dokumenti, kas apliecina izpildīto būvdarbu apjomu un kvalitāti, tajā skaitā:</w:t>
      </w:r>
    </w:p>
    <w:p w14:paraId="347D9F43" w14:textId="77777777" w:rsidR="006240EF" w:rsidRPr="006240EF" w:rsidRDefault="006240EF" w:rsidP="00E929EC">
      <w:pPr>
        <w:numPr>
          <w:ilvl w:val="0"/>
          <w:numId w:val="66"/>
        </w:numPr>
        <w:spacing w:after="160" w:line="256" w:lineRule="auto"/>
        <w:contextualSpacing/>
        <w:jc w:val="both"/>
        <w:rPr>
          <w:rFonts w:eastAsia="Arial"/>
          <w:color w:val="000000"/>
          <w:lang w:eastAsia="en-US"/>
        </w:rPr>
      </w:pPr>
      <w:r w:rsidRPr="006240EF">
        <w:rPr>
          <w:rFonts w:eastAsia="Arial"/>
          <w:color w:val="000000" w:themeColor="text1"/>
          <w:lang w:eastAsia="en-US"/>
        </w:rPr>
        <w:t>uzmērījums, kuru veicis sertificēts ģeodēzists – tabula ar atskaites periodā veiktajiem būvdarbiem izdalot:</w:t>
      </w:r>
    </w:p>
    <w:p w14:paraId="52539D10" w14:textId="77777777" w:rsidR="006240EF" w:rsidRPr="006240EF" w:rsidRDefault="006240EF" w:rsidP="00E929EC">
      <w:pPr>
        <w:numPr>
          <w:ilvl w:val="0"/>
          <w:numId w:val="67"/>
        </w:numPr>
        <w:spacing w:after="160" w:line="256" w:lineRule="auto"/>
        <w:contextualSpacing/>
        <w:jc w:val="both"/>
        <w:rPr>
          <w:rFonts w:eastAsia="Arial"/>
          <w:color w:val="000000"/>
          <w:lang w:eastAsia="en-US"/>
        </w:rPr>
      </w:pPr>
      <w:r w:rsidRPr="006240EF">
        <w:rPr>
          <w:rFonts w:eastAsia="Arial"/>
          <w:color w:val="000000" w:themeColor="text1"/>
          <w:lang w:eastAsia="en-US"/>
        </w:rPr>
        <w:t>cauruļvadus pa to diametriem un materiāliem;</w:t>
      </w:r>
    </w:p>
    <w:p w14:paraId="6CBD52D7" w14:textId="77777777" w:rsidR="006240EF" w:rsidRPr="006240EF" w:rsidRDefault="006240EF" w:rsidP="00E929EC">
      <w:pPr>
        <w:numPr>
          <w:ilvl w:val="0"/>
          <w:numId w:val="67"/>
        </w:numPr>
        <w:spacing w:after="160" w:line="256" w:lineRule="auto"/>
        <w:contextualSpacing/>
        <w:jc w:val="both"/>
        <w:rPr>
          <w:rFonts w:eastAsia="Arial"/>
          <w:color w:val="000000"/>
          <w:lang w:eastAsia="en-US"/>
        </w:rPr>
      </w:pPr>
      <w:r w:rsidRPr="006240EF">
        <w:rPr>
          <w:rFonts w:eastAsia="Arial"/>
          <w:color w:val="000000" w:themeColor="text1"/>
          <w:lang w:eastAsia="en-US"/>
        </w:rPr>
        <w:t>akas pa to diametriem un materiāliem;</w:t>
      </w:r>
    </w:p>
    <w:p w14:paraId="361FEEC1" w14:textId="77777777" w:rsidR="006240EF" w:rsidRPr="006240EF" w:rsidRDefault="006240EF" w:rsidP="00E929EC">
      <w:pPr>
        <w:numPr>
          <w:ilvl w:val="0"/>
          <w:numId w:val="67"/>
        </w:numPr>
        <w:spacing w:after="160" w:line="256" w:lineRule="auto"/>
        <w:contextualSpacing/>
        <w:jc w:val="both"/>
        <w:rPr>
          <w:rFonts w:eastAsia="Arial"/>
          <w:color w:val="000000"/>
          <w:lang w:eastAsia="en-US"/>
        </w:rPr>
      </w:pPr>
      <w:r w:rsidRPr="006240EF">
        <w:rPr>
          <w:rFonts w:eastAsia="Arial"/>
          <w:color w:val="000000" w:themeColor="text1"/>
          <w:lang w:eastAsia="en-US"/>
        </w:rPr>
        <w:t>mezglu detalizācijas;</w:t>
      </w:r>
    </w:p>
    <w:p w14:paraId="02172447" w14:textId="77777777" w:rsidR="006240EF" w:rsidRPr="006240EF" w:rsidRDefault="006240EF" w:rsidP="00E929EC">
      <w:pPr>
        <w:numPr>
          <w:ilvl w:val="0"/>
          <w:numId w:val="67"/>
        </w:numPr>
        <w:spacing w:after="160" w:line="256" w:lineRule="auto"/>
        <w:contextualSpacing/>
        <w:jc w:val="both"/>
        <w:rPr>
          <w:rFonts w:eastAsia="Arial"/>
          <w:color w:val="000000"/>
          <w:lang w:eastAsia="en-US"/>
        </w:rPr>
      </w:pPr>
      <w:r w:rsidRPr="006240EF">
        <w:rPr>
          <w:rFonts w:eastAsia="Arial"/>
          <w:color w:val="000000" w:themeColor="text1"/>
          <w:lang w:eastAsia="en-US"/>
        </w:rPr>
        <w:t>ceļu segumus;</w:t>
      </w:r>
    </w:p>
    <w:p w14:paraId="4CD77A2E" w14:textId="77777777" w:rsidR="006240EF" w:rsidRPr="006240EF" w:rsidRDefault="006240EF" w:rsidP="00E929EC">
      <w:pPr>
        <w:numPr>
          <w:ilvl w:val="0"/>
          <w:numId w:val="67"/>
        </w:numPr>
        <w:spacing w:after="160" w:line="256" w:lineRule="auto"/>
        <w:contextualSpacing/>
        <w:jc w:val="both"/>
        <w:rPr>
          <w:rFonts w:eastAsia="Arial"/>
          <w:color w:val="000000"/>
          <w:lang w:eastAsia="en-US"/>
        </w:rPr>
      </w:pPr>
      <w:r w:rsidRPr="006240EF">
        <w:rPr>
          <w:rFonts w:eastAsia="Arial"/>
          <w:color w:val="000000" w:themeColor="text1"/>
          <w:lang w:eastAsia="en-US"/>
        </w:rPr>
        <w:t>citu nepieciešamo informāciju.</w:t>
      </w:r>
    </w:p>
    <w:p w14:paraId="01770E02" w14:textId="77777777" w:rsidR="006240EF" w:rsidRPr="006240EF" w:rsidRDefault="006240EF" w:rsidP="00E929EC">
      <w:pPr>
        <w:numPr>
          <w:ilvl w:val="0"/>
          <w:numId w:val="66"/>
        </w:numPr>
        <w:spacing w:after="160" w:line="256" w:lineRule="auto"/>
        <w:contextualSpacing/>
        <w:jc w:val="both"/>
        <w:rPr>
          <w:rFonts w:eastAsia="Arial"/>
          <w:color w:val="000000"/>
          <w:lang w:eastAsia="en-US"/>
        </w:rPr>
      </w:pPr>
      <w:r w:rsidRPr="006240EF">
        <w:rPr>
          <w:rFonts w:eastAsia="Arial"/>
          <w:color w:val="000000" w:themeColor="text1"/>
          <w:lang w:eastAsia="en-US"/>
        </w:rPr>
        <w:t>segto darbu akti un tiem saistošie materiālu kvalitāti apliecinošie dokumenti,</w:t>
      </w:r>
    </w:p>
    <w:p w14:paraId="4F611E4B" w14:textId="77777777" w:rsidR="006240EF" w:rsidRPr="006240EF" w:rsidRDefault="006240EF" w:rsidP="00E929EC">
      <w:pPr>
        <w:numPr>
          <w:ilvl w:val="0"/>
          <w:numId w:val="66"/>
        </w:numPr>
        <w:spacing w:after="160" w:line="256" w:lineRule="auto"/>
        <w:contextualSpacing/>
        <w:jc w:val="both"/>
        <w:rPr>
          <w:rFonts w:eastAsia="Arial"/>
          <w:color w:val="000000"/>
          <w:lang w:eastAsia="en-US"/>
        </w:rPr>
      </w:pPr>
      <w:proofErr w:type="spellStart"/>
      <w:r w:rsidRPr="006240EF">
        <w:rPr>
          <w:rFonts w:eastAsia="Arial"/>
          <w:color w:val="000000" w:themeColor="text1"/>
          <w:lang w:eastAsia="en-US"/>
        </w:rPr>
        <w:t>fotofiksācija</w:t>
      </w:r>
      <w:proofErr w:type="spellEnd"/>
      <w:r w:rsidRPr="006240EF">
        <w:rPr>
          <w:rFonts w:eastAsia="Arial"/>
          <w:color w:val="000000" w:themeColor="text1"/>
          <w:lang w:eastAsia="en-US"/>
        </w:rPr>
        <w:t xml:space="preserve"> atbilstoši 2.9.punktā norādītajām prasībām,</w:t>
      </w:r>
    </w:p>
    <w:p w14:paraId="5BD40C98" w14:textId="77777777" w:rsidR="006240EF" w:rsidRPr="006240EF" w:rsidRDefault="006240EF" w:rsidP="00E929EC">
      <w:pPr>
        <w:numPr>
          <w:ilvl w:val="0"/>
          <w:numId w:val="66"/>
        </w:numPr>
        <w:spacing w:after="160" w:line="256" w:lineRule="auto"/>
        <w:contextualSpacing/>
        <w:jc w:val="both"/>
        <w:rPr>
          <w:rFonts w:eastAsia="Arial"/>
          <w:color w:val="000000"/>
          <w:lang w:eastAsia="en-US"/>
        </w:rPr>
      </w:pPr>
      <w:r w:rsidRPr="006240EF">
        <w:rPr>
          <w:rFonts w:eastAsia="Arial"/>
          <w:color w:val="000000" w:themeColor="text1"/>
          <w:lang w:eastAsia="en-US"/>
        </w:rPr>
        <w:t>citi ar būvniecību saistītie dokumenti, kas pierāda izpildīto būvdarbu apjomu un kvalitāti.</w:t>
      </w:r>
    </w:p>
    <w:p w14:paraId="70F4175B" w14:textId="77777777" w:rsidR="006240EF" w:rsidRPr="006240EF" w:rsidRDefault="006240EF" w:rsidP="00E929EC">
      <w:pPr>
        <w:spacing w:line="256" w:lineRule="auto"/>
        <w:jc w:val="both"/>
        <w:rPr>
          <w:rFonts w:eastAsia="Arial"/>
          <w:color w:val="000000"/>
          <w:lang w:eastAsia="en-US"/>
        </w:rPr>
      </w:pPr>
      <w:r w:rsidRPr="006240EF">
        <w:rPr>
          <w:rFonts w:eastAsia="Arial"/>
          <w:color w:val="000000" w:themeColor="text1"/>
          <w:lang w:eastAsia="en-US"/>
        </w:rPr>
        <w:t xml:space="preserve">Uzņēmējam katru nedēļu būvdarbu veikšanas laikā, jāiesniedz Pasūtītājam un Inženierim </w:t>
      </w:r>
    </w:p>
    <w:p w14:paraId="5F30ECBA" w14:textId="77777777" w:rsidR="006240EF" w:rsidRPr="006240EF" w:rsidRDefault="006240EF" w:rsidP="00E929EC">
      <w:pPr>
        <w:spacing w:line="256" w:lineRule="auto"/>
        <w:jc w:val="both"/>
        <w:rPr>
          <w:rFonts w:eastAsia="Arial"/>
          <w:b/>
          <w:color w:val="000000"/>
          <w:lang w:eastAsia="en-US"/>
        </w:rPr>
      </w:pPr>
      <w:r w:rsidRPr="006240EF">
        <w:rPr>
          <w:rFonts w:eastAsia="Arial"/>
          <w:color w:val="000000" w:themeColor="text1"/>
          <w:lang w:eastAsia="en-US"/>
        </w:rPr>
        <w:t>saskaņots Iknedēļas ziņojums.</w:t>
      </w:r>
    </w:p>
    <w:p w14:paraId="72F68059" w14:textId="77777777" w:rsidR="006240EF" w:rsidRPr="006240EF" w:rsidRDefault="006240EF" w:rsidP="00E929EC">
      <w:pPr>
        <w:numPr>
          <w:ilvl w:val="0"/>
          <w:numId w:val="65"/>
        </w:numPr>
        <w:spacing w:after="160" w:line="256" w:lineRule="auto"/>
        <w:contextualSpacing/>
        <w:jc w:val="both"/>
        <w:rPr>
          <w:rFonts w:eastAsia="Arial"/>
          <w:color w:val="000000"/>
          <w:lang w:eastAsia="en-US"/>
        </w:rPr>
      </w:pPr>
      <w:r w:rsidRPr="006240EF">
        <w:rPr>
          <w:rFonts w:eastAsia="Arial"/>
          <w:b/>
          <w:color w:val="000000" w:themeColor="text1"/>
          <w:lang w:eastAsia="en-US"/>
        </w:rPr>
        <w:t xml:space="preserve">BŪVMATERIĀLI </w:t>
      </w:r>
    </w:p>
    <w:p w14:paraId="75A6BBEF" w14:textId="77777777" w:rsidR="006240EF" w:rsidRPr="006240EF" w:rsidRDefault="006240EF" w:rsidP="00E929EC">
      <w:pPr>
        <w:spacing w:line="256" w:lineRule="auto"/>
        <w:contextualSpacing/>
        <w:jc w:val="both"/>
        <w:rPr>
          <w:rFonts w:eastAsia="Arial"/>
          <w:color w:val="000000"/>
          <w:lang w:eastAsia="en-US"/>
        </w:rPr>
      </w:pPr>
      <w:r w:rsidRPr="006240EF">
        <w:rPr>
          <w:rFonts w:eastAsia="Arial"/>
          <w:color w:val="000000" w:themeColor="text1"/>
          <w:lang w:eastAsia="en-US"/>
        </w:rPr>
        <w:t xml:space="preserve">Visiem būvdarbos izmantojamajiem materiāliem, kurus nodrošina Uzņēmējs, jābūt jauniem un nelietotiem. Materiāli jāizvēlas tā, lai novērstu koroziju apkārtējās vides apstākļu, atšķirīgu metālu </w:t>
      </w:r>
      <w:r w:rsidRPr="006240EF">
        <w:rPr>
          <w:rFonts w:eastAsia="Arial"/>
          <w:color w:val="000000" w:themeColor="text1"/>
          <w:lang w:eastAsia="en-US"/>
        </w:rPr>
        <w:lastRenderedPageBreak/>
        <w:t xml:space="preserve">saskares vai kāda cita iemesla dēļ, un attiecīgi jāaizsargā pret koroziju. Atbilstoši jāizvēlas arī apdare . Izbūvējot ārējos ūdensapgādes un sadzīves kanalizācijas tīklus SIA „Rīgas ūdens” piederības (apkalpošanas) robežās, jāievēro būvprojektā un interneta vietnē https://www.rigasudens.lv/lv/prasibas-buvizstradajumiem-un-citiem-materialiem izvirzītās prasības būvizstrādājumiem. Interneta vietnē izvirzītās prasības ir prioritāras attiecībā pret būvprojektā norādītajām prasībām. </w:t>
      </w:r>
    </w:p>
    <w:p w14:paraId="1884A55B" w14:textId="77777777" w:rsidR="006240EF" w:rsidRPr="006240EF" w:rsidRDefault="006240EF" w:rsidP="00E929EC">
      <w:pPr>
        <w:spacing w:line="256" w:lineRule="auto"/>
        <w:contextualSpacing/>
        <w:jc w:val="both"/>
        <w:rPr>
          <w:rFonts w:eastAsia="Arial"/>
          <w:color w:val="000000"/>
          <w:lang w:eastAsia="en-US"/>
        </w:rPr>
      </w:pPr>
      <w:r w:rsidRPr="006240EF">
        <w:rPr>
          <w:rFonts w:eastAsia="Arial"/>
          <w:color w:val="000000" w:themeColor="text1"/>
          <w:lang w:eastAsia="en-US"/>
        </w:rPr>
        <w:t xml:space="preserve">Visas norādītās atsauces uz konkrētu ražotāju ir informatīvas. Uzņēmējs var piedāvāt ekvivalentus materiālus. Šādā gadījumā Uzņēmējam jāpierāda, ka piedāvātie materiāli ir ekvivalenti. </w:t>
      </w:r>
    </w:p>
    <w:p w14:paraId="33C84C55" w14:textId="77777777" w:rsidR="006240EF" w:rsidRPr="006240EF" w:rsidRDefault="006240EF" w:rsidP="00E929EC">
      <w:pPr>
        <w:spacing w:line="256" w:lineRule="auto"/>
        <w:contextualSpacing/>
        <w:jc w:val="both"/>
        <w:rPr>
          <w:rFonts w:eastAsia="Arial"/>
          <w:color w:val="000000"/>
          <w:lang w:eastAsia="en-US"/>
        </w:rPr>
      </w:pPr>
    </w:p>
    <w:p w14:paraId="26251C2B" w14:textId="77777777" w:rsidR="006240EF" w:rsidRPr="006240EF" w:rsidRDefault="006240EF" w:rsidP="00E929EC">
      <w:pPr>
        <w:numPr>
          <w:ilvl w:val="0"/>
          <w:numId w:val="65"/>
        </w:numPr>
        <w:spacing w:after="160" w:line="256" w:lineRule="auto"/>
        <w:contextualSpacing/>
        <w:jc w:val="both"/>
        <w:rPr>
          <w:rFonts w:eastAsia="Arial"/>
          <w:color w:val="000000"/>
          <w:lang w:eastAsia="en-US"/>
        </w:rPr>
      </w:pPr>
      <w:r w:rsidRPr="006240EF">
        <w:rPr>
          <w:rFonts w:eastAsia="Arial"/>
          <w:b/>
          <w:color w:val="000000" w:themeColor="text1"/>
          <w:lang w:eastAsia="en-US"/>
        </w:rPr>
        <w:t xml:space="preserve">PĀRBAUDES </w:t>
      </w:r>
    </w:p>
    <w:p w14:paraId="78B65571" w14:textId="77777777" w:rsidR="006240EF" w:rsidRPr="006240EF" w:rsidRDefault="006240EF" w:rsidP="00E929EC">
      <w:pPr>
        <w:spacing w:line="256" w:lineRule="auto"/>
        <w:jc w:val="both"/>
        <w:rPr>
          <w:rFonts w:eastAsia="Arial"/>
          <w:b/>
          <w:color w:val="000000"/>
        </w:rPr>
      </w:pPr>
      <w:r w:rsidRPr="006240EF">
        <w:rPr>
          <w:rFonts w:eastAsia="Arial"/>
          <w:b/>
          <w:color w:val="000000" w:themeColor="text1"/>
        </w:rPr>
        <w:t>5.1.Ūdensapgādes tīkls.</w:t>
      </w:r>
    </w:p>
    <w:p w14:paraId="05F8B642" w14:textId="77777777" w:rsidR="006240EF" w:rsidRPr="006240EF" w:rsidRDefault="006240EF" w:rsidP="00E929EC">
      <w:pPr>
        <w:spacing w:line="256" w:lineRule="auto"/>
        <w:contextualSpacing/>
        <w:jc w:val="both"/>
        <w:rPr>
          <w:rFonts w:eastAsia="Arial"/>
          <w:color w:val="000000"/>
          <w:lang w:eastAsia="en-US"/>
        </w:rPr>
      </w:pPr>
      <w:r w:rsidRPr="006240EF">
        <w:rPr>
          <w:rFonts w:eastAsia="Arial"/>
          <w:color w:val="000000" w:themeColor="text1"/>
          <w:lang w:eastAsia="en-US"/>
        </w:rPr>
        <w:t xml:space="preserve">Hidrauliskā pārbaude izbūvētajam ūdensvadam jāveic katram </w:t>
      </w:r>
      <w:proofErr w:type="spellStart"/>
      <w:r w:rsidRPr="006240EF">
        <w:rPr>
          <w:rFonts w:eastAsia="Arial"/>
          <w:color w:val="000000" w:themeColor="text1"/>
          <w:lang w:eastAsia="en-US"/>
        </w:rPr>
        <w:t>apakšposmam</w:t>
      </w:r>
      <w:proofErr w:type="spellEnd"/>
      <w:r w:rsidRPr="006240EF">
        <w:rPr>
          <w:rFonts w:eastAsia="Arial"/>
          <w:color w:val="000000" w:themeColor="text1"/>
          <w:lang w:eastAsia="en-US"/>
        </w:rPr>
        <w:t xml:space="preserve"> atsevišķi Pasūtītāja pārstāvja klātbūtnē. Hidrauliskās pārbaudes spiediens tiek noteikts sekojoši:</w:t>
      </w:r>
    </w:p>
    <w:p w14:paraId="3174AC2A" w14:textId="77777777" w:rsidR="006240EF" w:rsidRPr="006240EF" w:rsidRDefault="006240EF" w:rsidP="00E929EC">
      <w:pPr>
        <w:spacing w:line="256" w:lineRule="auto"/>
        <w:contextualSpacing/>
        <w:jc w:val="both"/>
        <w:rPr>
          <w:rFonts w:eastAsia="Arial"/>
          <w:color w:val="000000"/>
          <w:lang w:eastAsia="en-US"/>
        </w:rPr>
      </w:pPr>
      <w:r w:rsidRPr="006240EF">
        <w:rPr>
          <w:rFonts w:eastAsia="Arial"/>
          <w:color w:val="000000" w:themeColor="text1"/>
          <w:lang w:eastAsia="en-US"/>
        </w:rPr>
        <w:t xml:space="preserve">STP= </w:t>
      </w:r>
      <w:proofErr w:type="spellStart"/>
      <w:r w:rsidRPr="006240EF">
        <w:rPr>
          <w:rFonts w:eastAsia="Arial"/>
          <w:color w:val="000000" w:themeColor="text1"/>
          <w:lang w:eastAsia="en-US"/>
        </w:rPr>
        <w:t>MDPa</w:t>
      </w:r>
      <w:proofErr w:type="spellEnd"/>
      <w:r w:rsidRPr="006240EF">
        <w:rPr>
          <w:rFonts w:eastAsia="Arial"/>
          <w:color w:val="000000" w:themeColor="text1"/>
          <w:lang w:eastAsia="en-US"/>
        </w:rPr>
        <w:t xml:space="preserve"> x 1,5 kur </w:t>
      </w:r>
      <w:proofErr w:type="spellStart"/>
      <w:r w:rsidRPr="006240EF">
        <w:rPr>
          <w:rFonts w:eastAsia="Arial"/>
          <w:color w:val="000000" w:themeColor="text1"/>
          <w:lang w:eastAsia="en-US"/>
        </w:rPr>
        <w:t>MDPa</w:t>
      </w:r>
      <w:proofErr w:type="spellEnd"/>
      <w:r w:rsidRPr="006240EF">
        <w:rPr>
          <w:rFonts w:eastAsia="Arial"/>
          <w:color w:val="000000" w:themeColor="text1"/>
          <w:lang w:eastAsia="en-US"/>
        </w:rPr>
        <w:t xml:space="preserve"> – maksimālais darba spiediens </w:t>
      </w:r>
      <w:proofErr w:type="spellStart"/>
      <w:r w:rsidRPr="006240EF">
        <w:rPr>
          <w:rFonts w:eastAsia="Arial"/>
          <w:color w:val="000000" w:themeColor="text1"/>
          <w:lang w:eastAsia="en-US"/>
        </w:rPr>
        <w:t>spiedvadā</w:t>
      </w:r>
      <w:proofErr w:type="spellEnd"/>
      <w:r w:rsidRPr="006240EF">
        <w:rPr>
          <w:rFonts w:eastAsia="Arial"/>
          <w:color w:val="000000" w:themeColor="text1"/>
          <w:lang w:eastAsia="en-US"/>
        </w:rPr>
        <w:t xml:space="preserve"> vai  STP= </w:t>
      </w:r>
      <w:proofErr w:type="spellStart"/>
      <w:r w:rsidRPr="006240EF">
        <w:rPr>
          <w:rFonts w:eastAsia="Arial"/>
          <w:color w:val="000000" w:themeColor="text1"/>
          <w:lang w:eastAsia="en-US"/>
        </w:rPr>
        <w:t>MDPa</w:t>
      </w:r>
      <w:proofErr w:type="spellEnd"/>
      <w:r w:rsidRPr="006240EF">
        <w:rPr>
          <w:rFonts w:eastAsia="Arial"/>
          <w:color w:val="000000" w:themeColor="text1"/>
          <w:lang w:eastAsia="en-US"/>
        </w:rPr>
        <w:t xml:space="preserve"> + 500 </w:t>
      </w:r>
      <w:proofErr w:type="spellStart"/>
      <w:r w:rsidRPr="006240EF">
        <w:rPr>
          <w:rFonts w:eastAsia="Arial"/>
          <w:color w:val="000000" w:themeColor="text1"/>
          <w:lang w:eastAsia="en-US"/>
        </w:rPr>
        <w:t>kPa</w:t>
      </w:r>
      <w:proofErr w:type="spellEnd"/>
      <w:r w:rsidRPr="006240EF">
        <w:rPr>
          <w:rFonts w:eastAsia="Arial"/>
          <w:color w:val="000000" w:themeColor="text1"/>
          <w:lang w:eastAsia="en-US"/>
        </w:rPr>
        <w:t>,  pieņemot lielāko rādītāju.</w:t>
      </w:r>
    </w:p>
    <w:p w14:paraId="63FD84D9" w14:textId="77777777" w:rsidR="006240EF" w:rsidRPr="006240EF" w:rsidRDefault="006240EF" w:rsidP="00E929EC">
      <w:pPr>
        <w:spacing w:line="256" w:lineRule="auto"/>
        <w:contextualSpacing/>
        <w:jc w:val="both"/>
        <w:rPr>
          <w:rFonts w:eastAsia="Arial"/>
          <w:color w:val="000000"/>
          <w:lang w:eastAsia="en-US"/>
        </w:rPr>
      </w:pPr>
      <w:r w:rsidRPr="006240EF">
        <w:rPr>
          <w:rFonts w:eastAsia="Arial"/>
          <w:color w:val="000000" w:themeColor="text1"/>
          <w:lang w:eastAsia="en-US"/>
        </w:rPr>
        <w:t xml:space="preserve">Pārbaudes veikšanai nepieciešamā iekārta- hidrauliskā prese ar sūkni. Pārbaude veicama atbilstoši standartam LVS EN 805. </w:t>
      </w:r>
    </w:p>
    <w:p w14:paraId="0FDE5E83" w14:textId="77777777" w:rsidR="006240EF" w:rsidRPr="006240EF" w:rsidRDefault="006240EF" w:rsidP="00E929EC">
      <w:pPr>
        <w:spacing w:line="256" w:lineRule="auto"/>
        <w:contextualSpacing/>
        <w:jc w:val="both"/>
        <w:rPr>
          <w:rFonts w:eastAsia="Arial"/>
          <w:color w:val="000000"/>
          <w:lang w:eastAsia="en-US"/>
        </w:rPr>
      </w:pPr>
      <w:r w:rsidRPr="006240EF">
        <w:rPr>
          <w:rFonts w:eastAsia="Arial"/>
          <w:color w:val="000000" w:themeColor="text1"/>
          <w:lang w:eastAsia="en-US"/>
        </w:rPr>
        <w:t xml:space="preserve">Ūdens pārbaudes veikšanai var tikt ņemts no esošajiem ugunsdzēsības hidrantiem, iepriekš to saskaņojot ar Pasūtītāju. </w:t>
      </w:r>
    </w:p>
    <w:p w14:paraId="60DC8DB9" w14:textId="77777777" w:rsidR="006240EF" w:rsidRPr="006240EF" w:rsidRDefault="006240EF" w:rsidP="00E929EC">
      <w:pPr>
        <w:spacing w:line="256" w:lineRule="auto"/>
        <w:contextualSpacing/>
        <w:jc w:val="both"/>
        <w:rPr>
          <w:rFonts w:eastAsia="Arial"/>
          <w:color w:val="000000"/>
          <w:lang w:eastAsia="en-US"/>
        </w:rPr>
      </w:pPr>
      <w:r w:rsidRPr="006240EF">
        <w:rPr>
          <w:rFonts w:eastAsia="Arial"/>
          <w:color w:val="000000" w:themeColor="text1"/>
          <w:lang w:eastAsia="en-US"/>
        </w:rPr>
        <w:t xml:space="preserve">Cauruļvada tukšošana pēc hidrauliskās pārbaudes jāveic saskaņojot izlaides vietu ar Inženieri un Pasūtītāju. </w:t>
      </w:r>
    </w:p>
    <w:p w14:paraId="0835CCA6" w14:textId="77777777" w:rsidR="006240EF" w:rsidRPr="006240EF" w:rsidRDefault="006240EF" w:rsidP="00E929EC">
      <w:pPr>
        <w:spacing w:line="256" w:lineRule="auto"/>
        <w:contextualSpacing/>
        <w:jc w:val="both"/>
        <w:rPr>
          <w:rFonts w:eastAsia="Arial"/>
          <w:color w:val="000000"/>
          <w:lang w:eastAsia="en-US"/>
        </w:rPr>
      </w:pPr>
      <w:r w:rsidRPr="006240EF">
        <w:rPr>
          <w:rFonts w:eastAsia="Arial"/>
          <w:color w:val="000000" w:themeColor="text1"/>
          <w:lang w:eastAsia="en-US"/>
        </w:rPr>
        <w:t>Pārbaužu rezultāti tiek apkopti sastādot aktu, kuru paraksta atbildīgais Uzņēmēja pārstāvis, Pasūtītāja pārstāvis un Inženieris.</w:t>
      </w:r>
    </w:p>
    <w:p w14:paraId="12F8B900" w14:textId="77777777" w:rsidR="006240EF" w:rsidRPr="006240EF" w:rsidRDefault="006240EF" w:rsidP="00E929EC">
      <w:pPr>
        <w:spacing w:line="256" w:lineRule="auto"/>
        <w:contextualSpacing/>
        <w:jc w:val="both"/>
        <w:rPr>
          <w:rFonts w:eastAsia="Arial"/>
          <w:color w:val="000000"/>
          <w:lang w:eastAsia="en-US"/>
        </w:rPr>
      </w:pPr>
      <w:r w:rsidRPr="006240EF">
        <w:rPr>
          <w:rFonts w:eastAsia="Arial"/>
          <w:color w:val="000000" w:themeColor="text1"/>
          <w:lang w:eastAsia="en-US"/>
        </w:rPr>
        <w:t xml:space="preserve">Ja projekta ietvaros paredzēts pārbūvēt dzeramā ūdens cauruļvadu Uzņēmējam jāsaņem akreditētas laboratorijas izsniegts testēšanas pārskats par dzeramā ūdens kvalitāti. </w:t>
      </w:r>
    </w:p>
    <w:p w14:paraId="6ADDED6B" w14:textId="77777777" w:rsidR="006240EF" w:rsidRPr="006240EF" w:rsidRDefault="006240EF" w:rsidP="00E929EC">
      <w:pPr>
        <w:spacing w:line="256" w:lineRule="auto"/>
        <w:contextualSpacing/>
        <w:jc w:val="both"/>
        <w:rPr>
          <w:rFonts w:eastAsia="Arial"/>
          <w:color w:val="000000"/>
          <w:lang w:eastAsia="en-US"/>
        </w:rPr>
      </w:pPr>
      <w:r w:rsidRPr="006240EF">
        <w:rPr>
          <w:rFonts w:eastAsia="Arial"/>
          <w:color w:val="000000" w:themeColor="text1"/>
          <w:lang w:eastAsia="en-US"/>
        </w:rPr>
        <w:t xml:space="preserve">Pēc ūdensvada izbūves jāveic </w:t>
      </w:r>
      <w:proofErr w:type="spellStart"/>
      <w:r w:rsidRPr="006240EF">
        <w:rPr>
          <w:rFonts w:eastAsia="Arial"/>
          <w:color w:val="000000" w:themeColor="text1"/>
          <w:lang w:eastAsia="en-US"/>
        </w:rPr>
        <w:t>signālkabeļa</w:t>
      </w:r>
      <w:proofErr w:type="spellEnd"/>
      <w:r w:rsidRPr="006240EF">
        <w:rPr>
          <w:rFonts w:eastAsia="Arial"/>
          <w:color w:val="000000" w:themeColor="text1"/>
          <w:lang w:eastAsia="en-US"/>
        </w:rPr>
        <w:t xml:space="preserve"> darbības pārbaude, attiecīgi informējot Pasūtītāja ūdensapgādes un kanalizācijas tīklu dienestu par gatavību uzrādīt izbūvētos tīklu pārbaudei.</w:t>
      </w:r>
    </w:p>
    <w:p w14:paraId="5EEA1975" w14:textId="77777777" w:rsidR="006240EF" w:rsidRPr="006240EF" w:rsidRDefault="006240EF" w:rsidP="00E929EC">
      <w:pPr>
        <w:spacing w:line="256" w:lineRule="auto"/>
        <w:jc w:val="both"/>
        <w:rPr>
          <w:rFonts w:eastAsia="Arial"/>
          <w:b/>
          <w:color w:val="000000"/>
        </w:rPr>
      </w:pPr>
      <w:r w:rsidRPr="006240EF">
        <w:rPr>
          <w:rFonts w:eastAsia="Arial"/>
          <w:b/>
          <w:color w:val="000000" w:themeColor="text1"/>
        </w:rPr>
        <w:t>5.2.Sadzīves kanalizācijas tīkls.</w:t>
      </w:r>
    </w:p>
    <w:p w14:paraId="55DF7372" w14:textId="77777777" w:rsidR="006240EF" w:rsidRPr="006240EF" w:rsidRDefault="006240EF" w:rsidP="00E929EC">
      <w:pPr>
        <w:spacing w:line="256" w:lineRule="auto"/>
        <w:contextualSpacing/>
        <w:jc w:val="both"/>
        <w:rPr>
          <w:rFonts w:eastAsia="Arial"/>
          <w:lang w:eastAsia="en-US"/>
        </w:rPr>
      </w:pPr>
      <w:r w:rsidRPr="006240EF">
        <w:rPr>
          <w:rFonts w:eastAsia="Arial"/>
          <w:lang w:eastAsia="en-US"/>
        </w:rPr>
        <w:t>Uzņēmējam pēc pašteces kanalizācijas tīklu izbūves jāveic sekojošas pārbaudes:</w:t>
      </w:r>
    </w:p>
    <w:p w14:paraId="785CC35D" w14:textId="77777777" w:rsidR="006240EF" w:rsidRPr="006240EF" w:rsidRDefault="006240EF" w:rsidP="00E929EC">
      <w:pPr>
        <w:numPr>
          <w:ilvl w:val="0"/>
          <w:numId w:val="68"/>
        </w:numPr>
        <w:spacing w:after="160" w:line="256" w:lineRule="auto"/>
        <w:contextualSpacing/>
        <w:jc w:val="both"/>
        <w:rPr>
          <w:rFonts w:eastAsia="Arial"/>
        </w:rPr>
      </w:pPr>
      <w:r w:rsidRPr="006240EF">
        <w:rPr>
          <w:rFonts w:eastAsia="Arial"/>
        </w:rPr>
        <w:t xml:space="preserve">ūdens necaurlaidīgu betona konstrukciju pārbaude (kanalizācijas </w:t>
      </w:r>
      <w:proofErr w:type="spellStart"/>
      <w:r w:rsidRPr="006240EF">
        <w:rPr>
          <w:rFonts w:eastAsia="Arial"/>
        </w:rPr>
        <w:t>skatakām</w:t>
      </w:r>
      <w:proofErr w:type="spellEnd"/>
      <w:r w:rsidRPr="006240EF">
        <w:rPr>
          <w:rFonts w:eastAsia="Arial"/>
        </w:rPr>
        <w:t>);</w:t>
      </w:r>
    </w:p>
    <w:p w14:paraId="19BFB6A8" w14:textId="77777777" w:rsidR="006240EF" w:rsidRPr="006240EF" w:rsidRDefault="006240EF" w:rsidP="00E929EC">
      <w:pPr>
        <w:numPr>
          <w:ilvl w:val="0"/>
          <w:numId w:val="68"/>
        </w:numPr>
        <w:spacing w:after="160" w:line="256" w:lineRule="auto"/>
        <w:contextualSpacing/>
        <w:jc w:val="both"/>
        <w:rPr>
          <w:rFonts w:eastAsia="Arial"/>
        </w:rPr>
      </w:pPr>
      <w:r w:rsidRPr="006240EF">
        <w:rPr>
          <w:rFonts w:eastAsia="Arial"/>
        </w:rPr>
        <w:t xml:space="preserve">monolītā dzelzsbetona spiediena dzēšanas akas hidrauliskā pārbaude (jāveic saskaņā ar Būvprojekta BK sadaļas norādījumiem); </w:t>
      </w:r>
    </w:p>
    <w:p w14:paraId="6ACF05D9" w14:textId="77777777" w:rsidR="006240EF" w:rsidRPr="006240EF" w:rsidRDefault="006240EF" w:rsidP="00E929EC">
      <w:pPr>
        <w:numPr>
          <w:ilvl w:val="0"/>
          <w:numId w:val="68"/>
        </w:numPr>
        <w:spacing w:after="160" w:line="256" w:lineRule="auto"/>
        <w:contextualSpacing/>
        <w:jc w:val="both"/>
        <w:rPr>
          <w:rFonts w:eastAsia="Arial"/>
        </w:rPr>
      </w:pPr>
      <w:r w:rsidRPr="006240EF">
        <w:rPr>
          <w:rFonts w:eastAsia="Arial"/>
        </w:rPr>
        <w:t>CCTV inspekcija (jāveic Pasūtītāja pārstāvja klātbūtnē. Pirms</w:t>
      </w:r>
      <w:r w:rsidRPr="006240EF">
        <w:rPr>
          <w:rFonts w:eastAsia="Arial"/>
          <w:color w:val="000000" w:themeColor="text1"/>
        </w:rPr>
        <w:t xml:space="preserve"> CCTV inspekcijas jāveic </w:t>
      </w:r>
      <w:r w:rsidRPr="006240EF">
        <w:rPr>
          <w:rFonts w:eastAsia="Arial"/>
        </w:rPr>
        <w:t xml:space="preserve">pašteces kanalizācijas cauruļvadu skalošana. </w:t>
      </w:r>
      <w:r w:rsidRPr="006240EF">
        <w:rPr>
          <w:rFonts w:eastAsia="Arial"/>
          <w:color w:val="000000" w:themeColor="text1"/>
        </w:rPr>
        <w:t>Pārbaužu rezultāti tiek fiksēti CCTV inspekcijas protokolā).</w:t>
      </w:r>
    </w:p>
    <w:p w14:paraId="2320463A" w14:textId="77777777" w:rsidR="006240EF" w:rsidRPr="006240EF" w:rsidRDefault="006240EF" w:rsidP="00E929EC">
      <w:pPr>
        <w:spacing w:line="256" w:lineRule="auto"/>
        <w:jc w:val="both"/>
        <w:rPr>
          <w:rFonts w:eastAsia="Arial"/>
          <w:b/>
        </w:rPr>
      </w:pPr>
      <w:r w:rsidRPr="006240EF">
        <w:rPr>
          <w:rFonts w:eastAsia="Arial"/>
          <w:b/>
        </w:rPr>
        <w:t>5.3.</w:t>
      </w:r>
      <w:r w:rsidRPr="006240EF">
        <w:rPr>
          <w:rFonts w:eastAsia="Arial"/>
          <w:b/>
          <w:color w:val="000000" w:themeColor="text1"/>
        </w:rPr>
        <w:t>Grunts</w:t>
      </w:r>
      <w:r w:rsidRPr="006240EF">
        <w:rPr>
          <w:rFonts w:eastAsia="Arial"/>
          <w:b/>
        </w:rPr>
        <w:t xml:space="preserve"> sablīvējuma pārbaude.</w:t>
      </w:r>
    </w:p>
    <w:p w14:paraId="2832E43B" w14:textId="77777777" w:rsidR="006240EF" w:rsidRPr="006240EF" w:rsidRDefault="006240EF" w:rsidP="00E929EC">
      <w:pPr>
        <w:jc w:val="both"/>
        <w:rPr>
          <w:rFonts w:eastAsia="Arial"/>
        </w:rPr>
      </w:pPr>
      <w:r w:rsidRPr="006240EF">
        <w:rPr>
          <w:rFonts w:eastAsia="Arial"/>
        </w:rPr>
        <w:t>Grunts sablīvējuma pārbaudes veicama pa tranšejas slāņiem šādos veidos:</w:t>
      </w:r>
    </w:p>
    <w:p w14:paraId="436A7803" w14:textId="77777777" w:rsidR="006240EF" w:rsidRPr="006240EF" w:rsidRDefault="006240EF" w:rsidP="00E929EC">
      <w:pPr>
        <w:numPr>
          <w:ilvl w:val="0"/>
          <w:numId w:val="68"/>
        </w:numPr>
        <w:spacing w:after="160" w:line="256" w:lineRule="auto"/>
        <w:contextualSpacing/>
        <w:jc w:val="both"/>
        <w:rPr>
          <w:rFonts w:eastAsia="Arial"/>
        </w:rPr>
      </w:pPr>
      <w:r w:rsidRPr="006240EF">
        <w:rPr>
          <w:rFonts w:eastAsia="Arial"/>
        </w:rPr>
        <w:t>esošās grunts sablīvējuma pārbaudes atraktai tranšejai;</w:t>
      </w:r>
    </w:p>
    <w:p w14:paraId="668AD6FD" w14:textId="77777777" w:rsidR="006240EF" w:rsidRPr="006240EF" w:rsidRDefault="006240EF" w:rsidP="00E929EC">
      <w:pPr>
        <w:numPr>
          <w:ilvl w:val="0"/>
          <w:numId w:val="68"/>
        </w:numPr>
        <w:spacing w:after="160" w:line="256" w:lineRule="auto"/>
        <w:contextualSpacing/>
        <w:jc w:val="both"/>
        <w:rPr>
          <w:rFonts w:eastAsia="Arial"/>
        </w:rPr>
      </w:pPr>
      <w:r w:rsidRPr="006240EF">
        <w:rPr>
          <w:rFonts w:eastAsia="Arial"/>
        </w:rPr>
        <w:t xml:space="preserve">pabēruma biezuma pārbaudes un smilts sablīvējuma pārbaudes ar </w:t>
      </w:r>
      <w:proofErr w:type="spellStart"/>
      <w:r w:rsidRPr="006240EF">
        <w:rPr>
          <w:rFonts w:eastAsia="Arial"/>
        </w:rPr>
        <w:t>Beldornii</w:t>
      </w:r>
      <w:proofErr w:type="spellEnd"/>
      <w:r w:rsidRPr="006240EF">
        <w:rPr>
          <w:rFonts w:eastAsia="Arial"/>
        </w:rPr>
        <w:t xml:space="preserve"> </w:t>
      </w:r>
      <w:proofErr w:type="spellStart"/>
      <w:r w:rsidRPr="006240EF">
        <w:rPr>
          <w:rFonts w:eastAsia="Arial"/>
        </w:rPr>
        <w:t>penetrometru</w:t>
      </w:r>
      <w:proofErr w:type="spellEnd"/>
      <w:r w:rsidRPr="006240EF">
        <w:rPr>
          <w:rFonts w:eastAsia="Arial"/>
        </w:rPr>
        <w:t>. Pārbaudes tiek veiktas ne retāk kā reizi desmit tekošajos metros un ne retāk kā divās vietās starp akām/mezgliem;</w:t>
      </w:r>
    </w:p>
    <w:p w14:paraId="7766A82F" w14:textId="77777777" w:rsidR="006240EF" w:rsidRPr="006240EF" w:rsidRDefault="006240EF" w:rsidP="00E929EC">
      <w:pPr>
        <w:numPr>
          <w:ilvl w:val="0"/>
          <w:numId w:val="68"/>
        </w:numPr>
        <w:spacing w:after="160" w:line="256" w:lineRule="auto"/>
        <w:contextualSpacing/>
        <w:jc w:val="both"/>
        <w:rPr>
          <w:rFonts w:eastAsia="Arial"/>
        </w:rPr>
      </w:pPr>
      <w:r w:rsidRPr="006240EF">
        <w:rPr>
          <w:rFonts w:eastAsia="Arial"/>
        </w:rPr>
        <w:t>apbēruma biezuma pārbaudes, kā arī  pārbaudes vai cauruļvads ir noblīvēts gar malām;</w:t>
      </w:r>
    </w:p>
    <w:p w14:paraId="384F1214" w14:textId="77777777" w:rsidR="006240EF" w:rsidRPr="006240EF" w:rsidRDefault="006240EF" w:rsidP="00E929EC">
      <w:pPr>
        <w:numPr>
          <w:ilvl w:val="0"/>
          <w:numId w:val="68"/>
        </w:numPr>
        <w:spacing w:after="160" w:line="256" w:lineRule="auto"/>
        <w:contextualSpacing/>
        <w:jc w:val="both"/>
        <w:rPr>
          <w:rFonts w:eastAsia="Arial"/>
        </w:rPr>
      </w:pPr>
      <w:r w:rsidRPr="006240EF">
        <w:rPr>
          <w:rFonts w:eastAsia="Arial"/>
        </w:rPr>
        <w:t xml:space="preserve">tranšejas aizbēršanas biezuma pārbaudes un grunts sablīvējuma pārbaudes. Pārbaudes  tiek veiktas ne retāk kā reizi desmit tekošajos metros un ne retāk kā divās vietās starp akām/mezgliem, katram aizbērtajam tranšejas slānim. Ja tranšejas dziļums starp cauruļvadu un salizturīgo slāni ir lielāks par 1,5 m, tad tiek veiktas arī grunts nestspējas pārbaudes ar brīvi krītošā svara </w:t>
      </w:r>
      <w:proofErr w:type="spellStart"/>
      <w:r w:rsidRPr="006240EF">
        <w:rPr>
          <w:rFonts w:eastAsia="Arial"/>
        </w:rPr>
        <w:t>deflektometru</w:t>
      </w:r>
      <w:proofErr w:type="spellEnd"/>
      <w:r w:rsidRPr="006240EF">
        <w:rPr>
          <w:rFonts w:eastAsia="Arial"/>
        </w:rPr>
        <w:t>. Pārbaudes tiek veiktas ne retāk kā reizi 30 tekošajos metros, vai vienu reizi starp akām/mezgliem;</w:t>
      </w:r>
    </w:p>
    <w:p w14:paraId="4C755E9C" w14:textId="77777777" w:rsidR="006240EF" w:rsidRPr="006240EF" w:rsidRDefault="006240EF" w:rsidP="00E929EC">
      <w:pPr>
        <w:numPr>
          <w:ilvl w:val="0"/>
          <w:numId w:val="68"/>
        </w:numPr>
        <w:spacing w:after="160" w:line="256" w:lineRule="auto"/>
        <w:contextualSpacing/>
        <w:jc w:val="both"/>
        <w:rPr>
          <w:rFonts w:eastAsia="Arial"/>
        </w:rPr>
      </w:pPr>
      <w:r w:rsidRPr="006240EF">
        <w:rPr>
          <w:rFonts w:eastAsia="Arial"/>
        </w:rPr>
        <w:t xml:space="preserve">salizturīgā slāņa biezuma pārbaudes un grunts sablīvējuma pārbaudes. Pārbaudes tiek veiktas ne retāk kā reizi desmit tekošajos metros un ne retāk kā divās vietās starp akām/mezgliem, katram aizbērtajam tranšejas slānim. Tiek veiktas arī grunts nestspējas </w:t>
      </w:r>
      <w:r w:rsidRPr="006240EF">
        <w:rPr>
          <w:rFonts w:eastAsia="Arial"/>
        </w:rPr>
        <w:lastRenderedPageBreak/>
        <w:t xml:space="preserve">pārbaudes ar brīvi krītošā svara </w:t>
      </w:r>
      <w:proofErr w:type="spellStart"/>
      <w:r w:rsidRPr="006240EF">
        <w:rPr>
          <w:rFonts w:eastAsia="Arial"/>
        </w:rPr>
        <w:t>deflektometru</w:t>
      </w:r>
      <w:proofErr w:type="spellEnd"/>
      <w:r w:rsidRPr="006240EF">
        <w:rPr>
          <w:rFonts w:eastAsia="Arial"/>
        </w:rPr>
        <w:t>. Pārbaudes tiek veiktas ne retāk kā reizi 30 tekošajos metros, vai vienu reizi starp akām/mezgliem;</w:t>
      </w:r>
    </w:p>
    <w:p w14:paraId="4DBB5C3D" w14:textId="77777777" w:rsidR="006240EF" w:rsidRPr="006240EF" w:rsidRDefault="006240EF" w:rsidP="00E929EC">
      <w:pPr>
        <w:numPr>
          <w:ilvl w:val="0"/>
          <w:numId w:val="68"/>
        </w:numPr>
        <w:spacing w:after="160" w:line="256" w:lineRule="auto"/>
        <w:contextualSpacing/>
        <w:jc w:val="both"/>
        <w:rPr>
          <w:rFonts w:eastAsia="Arial"/>
        </w:rPr>
      </w:pPr>
      <w:r w:rsidRPr="006240EF">
        <w:rPr>
          <w:rFonts w:eastAsia="Arial"/>
        </w:rPr>
        <w:t xml:space="preserve">šķembu slāņa biezuma pārbaudes un grunts nestspējas pārbaudes ar brīvi krītošā svara </w:t>
      </w:r>
      <w:proofErr w:type="spellStart"/>
      <w:r w:rsidRPr="006240EF">
        <w:rPr>
          <w:rFonts w:eastAsia="Arial"/>
        </w:rPr>
        <w:t>deflektometru</w:t>
      </w:r>
      <w:proofErr w:type="spellEnd"/>
      <w:r w:rsidRPr="006240EF">
        <w:rPr>
          <w:rFonts w:eastAsia="Arial"/>
        </w:rPr>
        <w:t>;</w:t>
      </w:r>
    </w:p>
    <w:p w14:paraId="27CE7AA3" w14:textId="77777777" w:rsidR="006240EF" w:rsidRPr="006240EF" w:rsidRDefault="006240EF" w:rsidP="00E929EC">
      <w:pPr>
        <w:numPr>
          <w:ilvl w:val="0"/>
          <w:numId w:val="68"/>
        </w:numPr>
        <w:spacing w:after="160" w:line="256" w:lineRule="auto"/>
        <w:contextualSpacing/>
        <w:jc w:val="both"/>
        <w:rPr>
          <w:rFonts w:eastAsia="Arial"/>
        </w:rPr>
      </w:pPr>
      <w:r w:rsidRPr="006240EF">
        <w:rPr>
          <w:rFonts w:eastAsia="Arial"/>
        </w:rPr>
        <w:t>asfalta ceļa seguma ieklāšanas pārbaudes atbilstoši Autoceļu specifikācijai 2019 un Būvprojekta prasībām;</w:t>
      </w:r>
    </w:p>
    <w:p w14:paraId="374376F6" w14:textId="77777777" w:rsidR="006240EF" w:rsidRPr="006240EF" w:rsidRDefault="006240EF" w:rsidP="00E929EC">
      <w:pPr>
        <w:numPr>
          <w:ilvl w:val="0"/>
          <w:numId w:val="68"/>
        </w:numPr>
        <w:spacing w:after="160" w:line="256" w:lineRule="auto"/>
        <w:contextualSpacing/>
        <w:jc w:val="both"/>
        <w:rPr>
          <w:rFonts w:eastAsia="Arial"/>
          <w:b/>
        </w:rPr>
      </w:pPr>
      <w:r w:rsidRPr="006240EF">
        <w:rPr>
          <w:rFonts w:eastAsia="Arial"/>
        </w:rPr>
        <w:t>aizbērtās un noblietētās tranšejas grunts nestspējas pārbaudes ar statiskās plātnes metodi jāveic vismaz 1 vietā uz katriem 100 tranšejas metriem.</w:t>
      </w:r>
    </w:p>
    <w:p w14:paraId="32379A9A" w14:textId="77777777" w:rsidR="006240EF" w:rsidRPr="006240EF" w:rsidRDefault="006240EF" w:rsidP="00E929EC">
      <w:pPr>
        <w:contextualSpacing/>
        <w:jc w:val="both"/>
        <w:rPr>
          <w:rFonts w:eastAsia="Arial"/>
          <w:b/>
        </w:rPr>
      </w:pPr>
    </w:p>
    <w:p w14:paraId="1A32DA9E" w14:textId="77777777" w:rsidR="006240EF" w:rsidRPr="006240EF" w:rsidRDefault="006240EF" w:rsidP="00E929EC">
      <w:pPr>
        <w:spacing w:line="256" w:lineRule="auto"/>
        <w:jc w:val="both"/>
        <w:rPr>
          <w:rFonts w:eastAsia="Arial"/>
          <w:b/>
        </w:rPr>
      </w:pPr>
      <w:r w:rsidRPr="006240EF">
        <w:rPr>
          <w:rFonts w:eastAsia="Arial"/>
          <w:b/>
        </w:rPr>
        <w:t xml:space="preserve">5.4. </w:t>
      </w:r>
      <w:r w:rsidRPr="006240EF">
        <w:rPr>
          <w:rFonts w:eastAsia="Arial"/>
          <w:b/>
          <w:color w:val="000000" w:themeColor="text1"/>
        </w:rPr>
        <w:t>Pārbaudes</w:t>
      </w:r>
      <w:r w:rsidRPr="006240EF">
        <w:rPr>
          <w:rFonts w:eastAsia="Arial"/>
          <w:b/>
        </w:rPr>
        <w:t xml:space="preserve"> veikšana pirms garantijas perioda beigām.</w:t>
      </w:r>
    </w:p>
    <w:p w14:paraId="2BF99C9E" w14:textId="77777777" w:rsidR="006240EF" w:rsidRPr="006240EF" w:rsidRDefault="006240EF" w:rsidP="00E929EC">
      <w:pPr>
        <w:jc w:val="both"/>
        <w:rPr>
          <w:rFonts w:eastAsia="Arial"/>
        </w:rPr>
      </w:pPr>
      <w:r w:rsidRPr="006240EF">
        <w:rPr>
          <w:rFonts w:eastAsia="Arial"/>
        </w:rPr>
        <w:t xml:space="preserve">Vienu mēnesi pirms veikto būvdarbu garantijas perioda beigām, Uzņēmējs un Pasūtītājs kopīgi veic būvobjekta apsekošanu pārbaudot veikto būvdarbu kvalitāti un gadījumā, ja tiek konstatēti būvdarbu defekti sastāda </w:t>
      </w:r>
      <w:proofErr w:type="spellStart"/>
      <w:r w:rsidRPr="006240EF">
        <w:rPr>
          <w:rFonts w:eastAsia="Arial"/>
        </w:rPr>
        <w:t>Defektācijas</w:t>
      </w:r>
      <w:proofErr w:type="spellEnd"/>
      <w:r w:rsidRPr="006240EF">
        <w:rPr>
          <w:rFonts w:eastAsia="Arial"/>
        </w:rPr>
        <w:t xml:space="preserve"> aktu, kurā uzskaita visus atklātos defektus un norāda defektu novēršanas termiņu.</w:t>
      </w:r>
    </w:p>
    <w:p w14:paraId="21FA1C3D" w14:textId="77777777" w:rsidR="006240EF" w:rsidRPr="006240EF" w:rsidRDefault="006240EF" w:rsidP="00E929EC">
      <w:pPr>
        <w:jc w:val="both"/>
        <w:rPr>
          <w:rFonts w:eastAsia="Arial"/>
        </w:rPr>
      </w:pPr>
      <w:r w:rsidRPr="006240EF">
        <w:rPr>
          <w:rFonts w:eastAsia="Arial"/>
        </w:rPr>
        <w:t xml:space="preserve">Gadījumā, ja savstarpēji atrunātā defektu novēršanas termiņa laikā defekti nav novērsti Pasūtītājs ir tiesīgs piesaistīt citu uzņēmēju defektu novēršanai un piestādīt rēķinu par defektu novēršanu Uzņēmējs.   </w:t>
      </w:r>
    </w:p>
    <w:p w14:paraId="131A048A" w14:textId="77777777" w:rsidR="006240EF" w:rsidRPr="006240EF" w:rsidRDefault="006240EF" w:rsidP="00E929EC">
      <w:pPr>
        <w:spacing w:line="256" w:lineRule="auto"/>
        <w:jc w:val="both"/>
        <w:rPr>
          <w:rFonts w:eastAsia="Arial"/>
          <w:b/>
        </w:rPr>
      </w:pPr>
      <w:r w:rsidRPr="006240EF">
        <w:rPr>
          <w:rFonts w:eastAsia="Arial"/>
          <w:b/>
        </w:rPr>
        <w:t xml:space="preserve"> </w:t>
      </w:r>
    </w:p>
    <w:p w14:paraId="682CD455" w14:textId="77777777" w:rsidR="006240EF" w:rsidRPr="006240EF" w:rsidRDefault="006240EF" w:rsidP="00E929EC">
      <w:pPr>
        <w:numPr>
          <w:ilvl w:val="0"/>
          <w:numId w:val="65"/>
        </w:numPr>
        <w:spacing w:after="160" w:line="256" w:lineRule="auto"/>
        <w:contextualSpacing/>
        <w:jc w:val="both"/>
        <w:rPr>
          <w:rFonts w:eastAsia="Arial"/>
          <w:color w:val="000000"/>
          <w:lang w:eastAsia="en-US"/>
        </w:rPr>
      </w:pPr>
      <w:r w:rsidRPr="006240EF">
        <w:rPr>
          <w:rFonts w:eastAsia="Arial"/>
          <w:b/>
          <w:color w:val="000000" w:themeColor="text1"/>
          <w:lang w:eastAsia="en-US"/>
        </w:rPr>
        <w:t>BŪVDARBU IZPILDMĒRĪJUMA PLĀNA NOFORMĒŠANAS VADLĪNIJAS</w:t>
      </w:r>
    </w:p>
    <w:p w14:paraId="1ADAB58B" w14:textId="77777777" w:rsidR="006240EF" w:rsidRPr="006240EF" w:rsidRDefault="006240EF" w:rsidP="00E929EC">
      <w:pPr>
        <w:numPr>
          <w:ilvl w:val="1"/>
          <w:numId w:val="75"/>
        </w:numPr>
        <w:spacing w:after="160" w:line="256" w:lineRule="auto"/>
        <w:contextualSpacing/>
        <w:jc w:val="both"/>
        <w:rPr>
          <w:rFonts w:eastAsia="Arial"/>
          <w:b/>
          <w:color w:val="000000"/>
          <w:lang w:eastAsia="en-US"/>
        </w:rPr>
      </w:pPr>
      <w:r w:rsidRPr="006240EF">
        <w:rPr>
          <w:rFonts w:eastAsia="Arial"/>
          <w:b/>
          <w:color w:val="000000" w:themeColor="text1"/>
          <w:lang w:eastAsia="en-US"/>
        </w:rPr>
        <w:t>Ūdensvada/kanalizācijas/</w:t>
      </w:r>
      <w:proofErr w:type="spellStart"/>
      <w:r w:rsidRPr="006240EF">
        <w:rPr>
          <w:rFonts w:eastAsia="Arial"/>
          <w:b/>
          <w:color w:val="000000" w:themeColor="text1"/>
          <w:lang w:eastAsia="en-US"/>
        </w:rPr>
        <w:t>spiedkanalizācijas</w:t>
      </w:r>
      <w:proofErr w:type="spellEnd"/>
      <w:r w:rsidRPr="006240EF">
        <w:rPr>
          <w:rFonts w:eastAsia="Arial"/>
          <w:b/>
          <w:color w:val="000000" w:themeColor="text1"/>
          <w:lang w:eastAsia="en-US"/>
        </w:rPr>
        <w:t xml:space="preserve"> tīklu </w:t>
      </w:r>
      <w:proofErr w:type="spellStart"/>
      <w:r w:rsidRPr="006240EF">
        <w:rPr>
          <w:rFonts w:eastAsia="Arial"/>
          <w:b/>
          <w:color w:val="000000" w:themeColor="text1"/>
          <w:lang w:eastAsia="en-US"/>
        </w:rPr>
        <w:t>izpildmērījumi</w:t>
      </w:r>
      <w:proofErr w:type="spellEnd"/>
      <w:r w:rsidRPr="006240EF">
        <w:rPr>
          <w:rFonts w:eastAsia="Arial"/>
          <w:b/>
          <w:color w:val="000000" w:themeColor="text1"/>
          <w:lang w:eastAsia="en-US"/>
        </w:rPr>
        <w:t>.</w:t>
      </w:r>
    </w:p>
    <w:p w14:paraId="53736837" w14:textId="77777777" w:rsidR="006240EF" w:rsidRPr="006240EF" w:rsidRDefault="006240EF" w:rsidP="00E929EC">
      <w:pPr>
        <w:jc w:val="both"/>
        <w:rPr>
          <w:rFonts w:eastAsia="Arial"/>
        </w:rPr>
      </w:pPr>
      <w:r w:rsidRPr="006240EF">
        <w:rPr>
          <w:rFonts w:eastAsia="Arial"/>
        </w:rPr>
        <w:t>Ūdensvada/kanalizācijas/</w:t>
      </w:r>
      <w:proofErr w:type="spellStart"/>
      <w:r w:rsidRPr="006240EF">
        <w:rPr>
          <w:rFonts w:eastAsia="Arial"/>
        </w:rPr>
        <w:t>spiedkanalizācijas</w:t>
      </w:r>
      <w:proofErr w:type="spellEnd"/>
      <w:r w:rsidRPr="006240EF">
        <w:rPr>
          <w:rFonts w:eastAsia="Arial"/>
        </w:rPr>
        <w:t xml:space="preserve"> tīklu </w:t>
      </w:r>
      <w:proofErr w:type="spellStart"/>
      <w:r w:rsidRPr="006240EF">
        <w:rPr>
          <w:rFonts w:eastAsia="Arial"/>
        </w:rPr>
        <w:t>izpildmērījuma</w:t>
      </w:r>
      <w:proofErr w:type="spellEnd"/>
      <w:r w:rsidRPr="006240EF">
        <w:rPr>
          <w:rFonts w:eastAsia="Arial"/>
        </w:rPr>
        <w:t xml:space="preserve"> plāns (shēma) izstrādājams atbilstoši Ministru kabineta 2015.gada 30.jūnija noteikumiem Nr.334 “Noteikumi par Latvijas būvnormatīvu LBN 005-15 “Inženierizpētes noteikumi būvniecībā””, Ministru kabineta 2015.gada 16.jūnija noteikumiem Nr.325 “Noteikumi par Latvijas būvnormatīvu LBN 305-15 “Ģeodēziskie darbi būvniecībā”” un Ministru kabineta 2012.gada 24.aprīļa noteikumiem Nr.281 “Augstas detalizācijas topogrāfiskās informācijas un tās centrālās datubāzes noteikumi”.</w:t>
      </w:r>
    </w:p>
    <w:p w14:paraId="0D71F434" w14:textId="77777777" w:rsidR="006240EF" w:rsidRPr="006240EF" w:rsidRDefault="006240EF" w:rsidP="00E929EC">
      <w:pPr>
        <w:jc w:val="both"/>
        <w:rPr>
          <w:rFonts w:eastAsia="Arial"/>
        </w:rPr>
      </w:pPr>
      <w:r w:rsidRPr="006240EF">
        <w:rPr>
          <w:rFonts w:eastAsia="Arial"/>
        </w:rPr>
        <w:t>Ūdensvada/kanalizācijas/</w:t>
      </w:r>
      <w:proofErr w:type="spellStart"/>
      <w:r w:rsidRPr="006240EF">
        <w:rPr>
          <w:rFonts w:eastAsia="Arial"/>
        </w:rPr>
        <w:t>spiedkanalizācijas</w:t>
      </w:r>
      <w:proofErr w:type="spellEnd"/>
      <w:r w:rsidRPr="006240EF">
        <w:rPr>
          <w:rFonts w:eastAsia="Arial"/>
        </w:rPr>
        <w:t xml:space="preserve"> tīklu </w:t>
      </w:r>
      <w:proofErr w:type="spellStart"/>
      <w:r w:rsidRPr="006240EF">
        <w:rPr>
          <w:rFonts w:eastAsia="Arial"/>
        </w:rPr>
        <w:t>izpildmērījuma</w:t>
      </w:r>
      <w:proofErr w:type="spellEnd"/>
      <w:r w:rsidRPr="006240EF">
        <w:rPr>
          <w:rFonts w:eastAsia="Arial"/>
        </w:rPr>
        <w:t xml:space="preserve"> shēmas digitālie dati jāiesniedz DWG (DGN) faila formātā, neietverot tajā citas komunikācijas. Shēmu jāizstrādā Latvijas 1992.gada ģeodēzisko koordinātu sistēmā LKS – 92, Latvijas normālo augstumu sistēmā (LAS-2000,5.), mērogā M 1:500.</w:t>
      </w:r>
    </w:p>
    <w:p w14:paraId="67B229C8" w14:textId="77777777" w:rsidR="006240EF" w:rsidRPr="006240EF" w:rsidRDefault="006240EF" w:rsidP="00E929EC">
      <w:pPr>
        <w:numPr>
          <w:ilvl w:val="1"/>
          <w:numId w:val="75"/>
        </w:numPr>
        <w:spacing w:after="160" w:line="256" w:lineRule="auto"/>
        <w:contextualSpacing/>
        <w:jc w:val="both"/>
        <w:rPr>
          <w:rFonts w:eastAsia="Arial"/>
          <w:b/>
          <w:color w:val="000000"/>
          <w:lang w:eastAsia="en-US"/>
        </w:rPr>
      </w:pPr>
      <w:r w:rsidRPr="006240EF">
        <w:rPr>
          <w:rFonts w:eastAsia="Arial"/>
          <w:b/>
          <w:color w:val="000000" w:themeColor="text1"/>
          <w:lang w:eastAsia="en-US"/>
        </w:rPr>
        <w:t xml:space="preserve">Ūdensvada tīklu </w:t>
      </w:r>
      <w:proofErr w:type="spellStart"/>
      <w:r w:rsidRPr="006240EF">
        <w:rPr>
          <w:rFonts w:eastAsia="Arial"/>
          <w:b/>
          <w:color w:val="000000" w:themeColor="text1"/>
          <w:lang w:eastAsia="en-US"/>
        </w:rPr>
        <w:t>izpildmērījumu</w:t>
      </w:r>
      <w:proofErr w:type="spellEnd"/>
      <w:r w:rsidRPr="006240EF">
        <w:rPr>
          <w:rFonts w:eastAsia="Arial"/>
          <w:b/>
          <w:color w:val="000000" w:themeColor="text1"/>
          <w:lang w:eastAsia="en-US"/>
        </w:rPr>
        <w:t xml:space="preserve"> plāns.</w:t>
      </w:r>
    </w:p>
    <w:p w14:paraId="38F9D505" w14:textId="77777777" w:rsidR="006240EF" w:rsidRPr="006240EF" w:rsidRDefault="006240EF" w:rsidP="00E929EC">
      <w:pPr>
        <w:jc w:val="both"/>
        <w:rPr>
          <w:rFonts w:eastAsia="Arial"/>
        </w:rPr>
      </w:pPr>
      <w:r w:rsidRPr="006240EF">
        <w:rPr>
          <w:rFonts w:eastAsia="Arial"/>
        </w:rPr>
        <w:t xml:space="preserve">Esošajiem un no jauna izbūvētajiem ūdensvada elementiem nepieciešams fiksēt absolūtās augstuma atzīmes (cauruļvadu augšai), absolūtās augstuma atzīmes zemes virsmai un elementu </w:t>
      </w:r>
      <w:proofErr w:type="spellStart"/>
      <w:r w:rsidRPr="006240EF">
        <w:rPr>
          <w:rFonts w:eastAsia="Arial"/>
        </w:rPr>
        <w:t>iebūves</w:t>
      </w:r>
      <w:proofErr w:type="spellEnd"/>
      <w:r w:rsidRPr="006240EF">
        <w:rPr>
          <w:rFonts w:eastAsia="Arial"/>
        </w:rPr>
        <w:t xml:space="preserve"> dziļumus (</w:t>
      </w:r>
      <w:proofErr w:type="spellStart"/>
      <w:r w:rsidRPr="006240EF">
        <w:rPr>
          <w:rFonts w:eastAsia="Arial"/>
        </w:rPr>
        <w:t>iebūves</w:t>
      </w:r>
      <w:proofErr w:type="spellEnd"/>
      <w:r w:rsidRPr="006240EF">
        <w:rPr>
          <w:rFonts w:eastAsia="Arial"/>
        </w:rPr>
        <w:t xml:space="preserve"> dziļums – attālums no zemes virsmas līdz cauruļvada augšai).</w:t>
      </w:r>
    </w:p>
    <w:p w14:paraId="636DE1DA" w14:textId="77777777" w:rsidR="006240EF" w:rsidRPr="006240EF" w:rsidRDefault="006240EF" w:rsidP="00E929EC">
      <w:pPr>
        <w:jc w:val="both"/>
        <w:rPr>
          <w:rFonts w:eastAsia="Arial"/>
        </w:rPr>
      </w:pPr>
      <w:r w:rsidRPr="006240EF">
        <w:rPr>
          <w:rFonts w:eastAsia="Arial"/>
        </w:rPr>
        <w:t xml:space="preserve">Ūdensvada tīkla </w:t>
      </w:r>
      <w:proofErr w:type="spellStart"/>
      <w:r w:rsidRPr="006240EF">
        <w:rPr>
          <w:rFonts w:eastAsia="Arial"/>
        </w:rPr>
        <w:t>izpildmērījuma</w:t>
      </w:r>
      <w:proofErr w:type="spellEnd"/>
      <w:r w:rsidRPr="006240EF">
        <w:rPr>
          <w:rFonts w:eastAsia="Arial"/>
        </w:rPr>
        <w:t xml:space="preserve"> shēmā norādāmi ūdensvada elementu piesaistes, attālumus, posmu garumi. Katram aizbīdnim, kapei, hidrantam, šahtai u.t.t. jābūt ne mazāk kā 3 norādītām izbūvētā ūdensvada tīkla elementa piesaistēm pie esošām kapitālām būvēm (piesaiste kapei – no kapes centra). Shēmā jābūt attēlotiem arī pamanāmiem orientieriem (ēkas kontūra, ēkas raksturlielumi, ēkas numurs, ielas nosaukums, ceļa mala, žogs, blakus esošā ūdensvada tīkla armatūra u.t.t.).</w:t>
      </w:r>
    </w:p>
    <w:p w14:paraId="097E5B83" w14:textId="77777777" w:rsidR="006240EF" w:rsidRPr="006240EF" w:rsidRDefault="006240EF" w:rsidP="00E929EC">
      <w:pPr>
        <w:jc w:val="both"/>
        <w:rPr>
          <w:rFonts w:eastAsia="Arial"/>
        </w:rPr>
      </w:pPr>
      <w:r w:rsidRPr="006240EF">
        <w:rPr>
          <w:rFonts w:eastAsia="Arial"/>
        </w:rPr>
        <w:t xml:space="preserve">Ja jaunā ūdensvada izbūves būvdarbu laikā tiek demontēts esošais ūdensvads, nepieciešams sagatavot demontāžas </w:t>
      </w:r>
      <w:proofErr w:type="spellStart"/>
      <w:r w:rsidRPr="006240EF">
        <w:rPr>
          <w:rFonts w:eastAsia="Arial"/>
        </w:rPr>
        <w:t>izpildmērījuma</w:t>
      </w:r>
      <w:proofErr w:type="spellEnd"/>
      <w:r w:rsidRPr="006240EF">
        <w:rPr>
          <w:rFonts w:eastAsia="Arial"/>
        </w:rPr>
        <w:t xml:space="preserve"> plānu (shēmu), kurā jāattēlo demontēto ūdensvadu, precizējot, vai tas demontēts, to atvienojot no ielas vada, vai tas demontēts, to fiziski izrokot. Demontētā ūdensvada posms jāattēlo, to pārsvītrojot ar sarkanu krustu, precīzi norādot izraktā posma sākumu, beigas, kā arī garumu.</w:t>
      </w:r>
    </w:p>
    <w:p w14:paraId="4F8978F8" w14:textId="77777777" w:rsidR="006240EF" w:rsidRPr="006240EF" w:rsidRDefault="006240EF" w:rsidP="00E929EC">
      <w:pPr>
        <w:jc w:val="both"/>
        <w:rPr>
          <w:rFonts w:eastAsia="Arial"/>
        </w:rPr>
      </w:pPr>
      <w:r w:rsidRPr="006240EF">
        <w:rPr>
          <w:rFonts w:eastAsia="Arial"/>
        </w:rPr>
        <w:t xml:space="preserve">Ūdensvada tīkla </w:t>
      </w:r>
      <w:proofErr w:type="spellStart"/>
      <w:r w:rsidRPr="006240EF">
        <w:rPr>
          <w:rFonts w:eastAsia="Arial"/>
        </w:rPr>
        <w:t>izpildmērījuma</w:t>
      </w:r>
      <w:proofErr w:type="spellEnd"/>
      <w:r w:rsidRPr="006240EF">
        <w:rPr>
          <w:rFonts w:eastAsia="Arial"/>
        </w:rPr>
        <w:t xml:space="preserve"> plānam (shēmai) jāizstrādā izbūvētā ūdensvada tīkla detalizācija, kurā jāparāda sekojoša informācija (no jauna izbūvētajiem un to savienojuma vietās ar esošajiem tīkliem):</w:t>
      </w:r>
    </w:p>
    <w:p w14:paraId="67F2ADC3" w14:textId="77777777" w:rsidR="006240EF" w:rsidRPr="006240EF" w:rsidRDefault="006240EF" w:rsidP="00E929EC">
      <w:pPr>
        <w:numPr>
          <w:ilvl w:val="0"/>
          <w:numId w:val="69"/>
        </w:numPr>
        <w:spacing w:after="160" w:line="256" w:lineRule="auto"/>
        <w:contextualSpacing/>
        <w:jc w:val="both"/>
        <w:rPr>
          <w:rFonts w:eastAsia="Arial"/>
          <w:color w:val="000000"/>
          <w:lang w:eastAsia="en-US"/>
        </w:rPr>
      </w:pPr>
      <w:r w:rsidRPr="006240EF">
        <w:rPr>
          <w:rFonts w:eastAsia="Arial"/>
          <w:color w:val="000000" w:themeColor="text1"/>
          <w:lang w:eastAsia="en-US"/>
        </w:rPr>
        <w:t xml:space="preserve">caurules diametrs, materiāls, garums; </w:t>
      </w:r>
    </w:p>
    <w:p w14:paraId="640112B7" w14:textId="77777777" w:rsidR="006240EF" w:rsidRPr="006240EF" w:rsidRDefault="006240EF" w:rsidP="00E929EC">
      <w:pPr>
        <w:numPr>
          <w:ilvl w:val="0"/>
          <w:numId w:val="69"/>
        </w:numPr>
        <w:spacing w:after="160" w:line="256" w:lineRule="auto"/>
        <w:contextualSpacing/>
        <w:jc w:val="both"/>
        <w:rPr>
          <w:rFonts w:eastAsia="Arial"/>
          <w:color w:val="000000"/>
          <w:lang w:eastAsia="en-US"/>
        </w:rPr>
      </w:pPr>
      <w:r w:rsidRPr="006240EF">
        <w:rPr>
          <w:rFonts w:eastAsia="Arial"/>
          <w:color w:val="000000" w:themeColor="text1"/>
          <w:lang w:eastAsia="en-US"/>
        </w:rPr>
        <w:t>aizbīdņa diametrs un tips;</w:t>
      </w:r>
    </w:p>
    <w:p w14:paraId="1837E082" w14:textId="77777777" w:rsidR="006240EF" w:rsidRPr="006240EF" w:rsidRDefault="006240EF" w:rsidP="00E929EC">
      <w:pPr>
        <w:numPr>
          <w:ilvl w:val="0"/>
          <w:numId w:val="69"/>
        </w:numPr>
        <w:spacing w:after="160" w:line="256" w:lineRule="auto"/>
        <w:contextualSpacing/>
        <w:jc w:val="both"/>
        <w:rPr>
          <w:rFonts w:eastAsia="Arial"/>
          <w:color w:val="000000"/>
          <w:lang w:eastAsia="en-US"/>
        </w:rPr>
      </w:pPr>
      <w:r w:rsidRPr="006240EF">
        <w:rPr>
          <w:rFonts w:eastAsia="Arial"/>
          <w:color w:val="000000" w:themeColor="text1"/>
          <w:lang w:eastAsia="en-US"/>
        </w:rPr>
        <w:t>hidranta tips;</w:t>
      </w:r>
    </w:p>
    <w:p w14:paraId="32AC8F87" w14:textId="77777777" w:rsidR="006240EF" w:rsidRPr="006240EF" w:rsidRDefault="006240EF" w:rsidP="00E929EC">
      <w:pPr>
        <w:numPr>
          <w:ilvl w:val="0"/>
          <w:numId w:val="69"/>
        </w:numPr>
        <w:spacing w:after="160" w:line="256" w:lineRule="auto"/>
        <w:contextualSpacing/>
        <w:jc w:val="both"/>
        <w:rPr>
          <w:rFonts w:eastAsia="Arial"/>
          <w:color w:val="000000"/>
          <w:lang w:eastAsia="en-US"/>
        </w:rPr>
      </w:pPr>
      <w:r w:rsidRPr="006240EF">
        <w:rPr>
          <w:rFonts w:eastAsia="Arial"/>
          <w:color w:val="000000" w:themeColor="text1"/>
          <w:lang w:eastAsia="en-US"/>
        </w:rPr>
        <w:t>akas diametrs, materiāls;</w:t>
      </w:r>
    </w:p>
    <w:p w14:paraId="210AFFA4" w14:textId="77777777" w:rsidR="006240EF" w:rsidRPr="006240EF" w:rsidRDefault="006240EF" w:rsidP="00E929EC">
      <w:pPr>
        <w:numPr>
          <w:ilvl w:val="0"/>
          <w:numId w:val="69"/>
        </w:numPr>
        <w:spacing w:after="160" w:line="256" w:lineRule="auto"/>
        <w:contextualSpacing/>
        <w:jc w:val="both"/>
        <w:rPr>
          <w:rFonts w:eastAsia="Arial"/>
          <w:color w:val="000000"/>
          <w:lang w:eastAsia="en-US"/>
        </w:rPr>
      </w:pPr>
      <w:r w:rsidRPr="006240EF">
        <w:rPr>
          <w:rFonts w:eastAsia="Arial"/>
          <w:color w:val="000000" w:themeColor="text1"/>
          <w:lang w:eastAsia="en-US"/>
        </w:rPr>
        <w:t>apvalkcaurules diametrs, garums un materiāls;</w:t>
      </w:r>
    </w:p>
    <w:p w14:paraId="3DFE0900" w14:textId="77777777" w:rsidR="006240EF" w:rsidRPr="006240EF" w:rsidRDefault="006240EF" w:rsidP="00E929EC">
      <w:pPr>
        <w:numPr>
          <w:ilvl w:val="0"/>
          <w:numId w:val="69"/>
        </w:numPr>
        <w:spacing w:after="160" w:line="256" w:lineRule="auto"/>
        <w:contextualSpacing/>
        <w:jc w:val="both"/>
        <w:rPr>
          <w:rFonts w:eastAsia="Arial"/>
          <w:color w:val="000000"/>
          <w:lang w:eastAsia="en-US"/>
        </w:rPr>
      </w:pPr>
      <w:r w:rsidRPr="006240EF">
        <w:rPr>
          <w:rFonts w:eastAsia="Arial"/>
          <w:color w:val="000000" w:themeColor="text1"/>
          <w:lang w:eastAsia="en-US"/>
        </w:rPr>
        <w:lastRenderedPageBreak/>
        <w:t>sedlu uzmavas, pārejas, savienojuma uzmavas, adapteri, citas armatūras un veidgabalu detalizācija, norādot to izmērus un materiālus.</w:t>
      </w:r>
    </w:p>
    <w:p w14:paraId="55AC1758" w14:textId="77777777" w:rsidR="006240EF" w:rsidRPr="006240EF" w:rsidRDefault="006240EF" w:rsidP="00E929EC">
      <w:pPr>
        <w:jc w:val="both"/>
        <w:rPr>
          <w:rFonts w:eastAsia="Arial"/>
        </w:rPr>
      </w:pPr>
      <w:r w:rsidRPr="006240EF">
        <w:rPr>
          <w:rFonts w:eastAsia="Arial"/>
        </w:rPr>
        <w:t xml:space="preserve">Detalizāciju noformēt līmenī </w:t>
      </w:r>
      <w:proofErr w:type="spellStart"/>
      <w:r w:rsidRPr="006240EF">
        <w:rPr>
          <w:rFonts w:eastAsia="Arial"/>
        </w:rPr>
        <w:t>u_detalizacija</w:t>
      </w:r>
      <w:proofErr w:type="spellEnd"/>
      <w:r w:rsidRPr="006240EF">
        <w:rPr>
          <w:rFonts w:eastAsia="Arial"/>
        </w:rPr>
        <w:t xml:space="preserve"> (sarkanā krāsā). </w:t>
      </w:r>
    </w:p>
    <w:p w14:paraId="46087CB6" w14:textId="77777777" w:rsidR="006240EF" w:rsidRPr="006240EF" w:rsidRDefault="006240EF" w:rsidP="00E929EC">
      <w:pPr>
        <w:jc w:val="both"/>
        <w:rPr>
          <w:rFonts w:eastAsia="Arial"/>
        </w:rPr>
      </w:pPr>
      <w:r w:rsidRPr="006240EF">
        <w:rPr>
          <w:rFonts w:eastAsia="Arial"/>
        </w:rPr>
        <w:t xml:space="preserve">Lai </w:t>
      </w:r>
      <w:proofErr w:type="spellStart"/>
      <w:r w:rsidRPr="006240EF">
        <w:rPr>
          <w:rFonts w:eastAsia="Arial"/>
        </w:rPr>
        <w:t>izpildzīmējumi</w:t>
      </w:r>
      <w:proofErr w:type="spellEnd"/>
      <w:r w:rsidRPr="006240EF">
        <w:rPr>
          <w:rFonts w:eastAsia="Arial"/>
        </w:rPr>
        <w:t xml:space="preserve"> būtu pārskatāmi, šī informācija ir jāuzrāda vienkopus uz vienas lapas. Detalizācijas mērogs nav definēts.</w:t>
      </w:r>
    </w:p>
    <w:p w14:paraId="4EA5219E" w14:textId="77777777" w:rsidR="006240EF" w:rsidRPr="006240EF" w:rsidRDefault="006240EF" w:rsidP="00E929EC">
      <w:pPr>
        <w:jc w:val="both"/>
        <w:rPr>
          <w:rFonts w:eastAsia="Arial"/>
        </w:rPr>
      </w:pPr>
      <w:r w:rsidRPr="006240EF">
        <w:rPr>
          <w:rFonts w:eastAsia="Arial"/>
        </w:rPr>
        <w:t xml:space="preserve">Ūdensvada tīkla </w:t>
      </w:r>
      <w:proofErr w:type="spellStart"/>
      <w:r w:rsidRPr="006240EF">
        <w:rPr>
          <w:rFonts w:eastAsia="Arial"/>
        </w:rPr>
        <w:t>izpildmērījuma</w:t>
      </w:r>
      <w:proofErr w:type="spellEnd"/>
      <w:r w:rsidRPr="006240EF">
        <w:rPr>
          <w:rFonts w:eastAsia="Arial"/>
        </w:rPr>
        <w:t xml:space="preserve"> plāna (shēmas) faila nosaukumā ietvert adresi (sastāvošu no ielas nosaukuma un tuvumā esošās ēkas numura) un norādi, ka tas ir ūdensvada </w:t>
      </w:r>
      <w:proofErr w:type="spellStart"/>
      <w:r w:rsidRPr="006240EF">
        <w:rPr>
          <w:rFonts w:eastAsia="Arial"/>
        </w:rPr>
        <w:t>izpildmērījuma</w:t>
      </w:r>
      <w:proofErr w:type="spellEnd"/>
      <w:r w:rsidRPr="006240EF">
        <w:rPr>
          <w:rFonts w:eastAsia="Arial"/>
        </w:rPr>
        <w:t xml:space="preserve"> plāns (shēma), piemēram, Zakusalas.krastmala_03_01052020_koh.5.k_U.dwg.</w:t>
      </w:r>
    </w:p>
    <w:p w14:paraId="30077986" w14:textId="77777777" w:rsidR="006240EF" w:rsidRPr="006240EF" w:rsidRDefault="006240EF" w:rsidP="00E929EC">
      <w:pPr>
        <w:numPr>
          <w:ilvl w:val="1"/>
          <w:numId w:val="75"/>
        </w:numPr>
        <w:spacing w:after="160" w:line="256" w:lineRule="auto"/>
        <w:contextualSpacing/>
        <w:jc w:val="both"/>
        <w:rPr>
          <w:rFonts w:eastAsia="Arial"/>
          <w:b/>
          <w:color w:val="000000"/>
          <w:lang w:eastAsia="en-US"/>
        </w:rPr>
      </w:pPr>
      <w:r w:rsidRPr="006240EF">
        <w:rPr>
          <w:rFonts w:eastAsia="Arial"/>
          <w:b/>
          <w:color w:val="000000" w:themeColor="text1"/>
          <w:lang w:eastAsia="en-US"/>
        </w:rPr>
        <w:t xml:space="preserve">Pašteces kanalizācijas tīklu </w:t>
      </w:r>
      <w:proofErr w:type="spellStart"/>
      <w:r w:rsidRPr="006240EF">
        <w:rPr>
          <w:rFonts w:eastAsia="Arial"/>
          <w:b/>
          <w:color w:val="000000" w:themeColor="text1"/>
          <w:lang w:eastAsia="en-US"/>
        </w:rPr>
        <w:t>izpildmērījumu</w:t>
      </w:r>
      <w:proofErr w:type="spellEnd"/>
      <w:r w:rsidRPr="006240EF">
        <w:rPr>
          <w:rFonts w:eastAsia="Arial"/>
          <w:b/>
          <w:color w:val="000000" w:themeColor="text1"/>
          <w:lang w:eastAsia="en-US"/>
        </w:rPr>
        <w:t xml:space="preserve"> plāns.</w:t>
      </w:r>
    </w:p>
    <w:p w14:paraId="29CDDC54" w14:textId="77777777" w:rsidR="006240EF" w:rsidRPr="006240EF" w:rsidRDefault="006240EF" w:rsidP="00E929EC">
      <w:pPr>
        <w:jc w:val="both"/>
        <w:rPr>
          <w:rFonts w:eastAsia="Arial"/>
        </w:rPr>
      </w:pPr>
      <w:r w:rsidRPr="006240EF">
        <w:rPr>
          <w:rFonts w:eastAsia="Arial"/>
        </w:rPr>
        <w:t xml:space="preserve">Esošajiem un no jauna izbūvētajiem pašteces kanalizācijas elementiem nepieciešams fiksēt absolūtās augstuma atzīmes teknei, absolūtās augstuma atzīmes zemes virsmai un elementu </w:t>
      </w:r>
      <w:proofErr w:type="spellStart"/>
      <w:r w:rsidRPr="006240EF">
        <w:rPr>
          <w:rFonts w:eastAsia="Arial"/>
        </w:rPr>
        <w:t>iebūves</w:t>
      </w:r>
      <w:proofErr w:type="spellEnd"/>
      <w:r w:rsidRPr="006240EF">
        <w:rPr>
          <w:rFonts w:eastAsia="Arial"/>
        </w:rPr>
        <w:t xml:space="preserve"> dziļumus (</w:t>
      </w:r>
      <w:proofErr w:type="spellStart"/>
      <w:r w:rsidRPr="006240EF">
        <w:rPr>
          <w:rFonts w:eastAsia="Arial"/>
        </w:rPr>
        <w:t>iebūves</w:t>
      </w:r>
      <w:proofErr w:type="spellEnd"/>
      <w:r w:rsidRPr="006240EF">
        <w:rPr>
          <w:rFonts w:eastAsia="Arial"/>
        </w:rPr>
        <w:t xml:space="preserve"> dziļums-attālums no zemes virsmas līdz cauruļvada teknei).</w:t>
      </w:r>
    </w:p>
    <w:p w14:paraId="598A4367" w14:textId="77777777" w:rsidR="006240EF" w:rsidRPr="006240EF" w:rsidRDefault="006240EF" w:rsidP="00E929EC">
      <w:pPr>
        <w:jc w:val="both"/>
        <w:rPr>
          <w:rFonts w:eastAsia="Arial"/>
        </w:rPr>
      </w:pPr>
      <w:r w:rsidRPr="006240EF">
        <w:rPr>
          <w:rFonts w:eastAsia="Arial"/>
        </w:rPr>
        <w:t xml:space="preserve">Pašteces kanalizācijas tīkla </w:t>
      </w:r>
      <w:proofErr w:type="spellStart"/>
      <w:r w:rsidRPr="006240EF">
        <w:rPr>
          <w:rFonts w:eastAsia="Arial"/>
        </w:rPr>
        <w:t>izpildmērījuma</w:t>
      </w:r>
      <w:proofErr w:type="spellEnd"/>
      <w:r w:rsidRPr="006240EF">
        <w:rPr>
          <w:rFonts w:eastAsia="Arial"/>
        </w:rPr>
        <w:t xml:space="preserve"> plānā (shēmā) norādāma posma atrašanās vieta esošajā kanalizācijas sistēmā, norādot esošā cauruļvada/</w:t>
      </w:r>
      <w:proofErr w:type="spellStart"/>
      <w:r w:rsidRPr="006240EF">
        <w:rPr>
          <w:rFonts w:eastAsia="Arial"/>
        </w:rPr>
        <w:t>skatakas</w:t>
      </w:r>
      <w:proofErr w:type="spellEnd"/>
      <w:r w:rsidRPr="006240EF">
        <w:rPr>
          <w:rFonts w:eastAsia="Arial"/>
        </w:rPr>
        <w:t xml:space="preserve"> diametru, materiālu, garumu (attālumu starp esošajām </w:t>
      </w:r>
      <w:proofErr w:type="spellStart"/>
      <w:r w:rsidRPr="006240EF">
        <w:rPr>
          <w:rFonts w:eastAsia="Arial"/>
        </w:rPr>
        <w:t>skatakām</w:t>
      </w:r>
      <w:proofErr w:type="spellEnd"/>
      <w:r w:rsidRPr="006240EF">
        <w:rPr>
          <w:rFonts w:eastAsia="Arial"/>
        </w:rPr>
        <w:t xml:space="preserve">). Gadījumos, ja </w:t>
      </w:r>
      <w:proofErr w:type="spellStart"/>
      <w:r w:rsidRPr="006240EF">
        <w:rPr>
          <w:rFonts w:eastAsia="Arial"/>
        </w:rPr>
        <w:t>skatakai</w:t>
      </w:r>
      <w:proofErr w:type="spellEnd"/>
      <w:r w:rsidRPr="006240EF">
        <w:rPr>
          <w:rFonts w:eastAsia="Arial"/>
        </w:rPr>
        <w:t xml:space="preserve"> pievienoti vairāki cauruļvadi – minētā informācija jānorāda par visiem cauruļvadiem.</w:t>
      </w:r>
    </w:p>
    <w:p w14:paraId="2848ABCC" w14:textId="77777777" w:rsidR="006240EF" w:rsidRPr="006240EF" w:rsidRDefault="006240EF" w:rsidP="00E929EC">
      <w:pPr>
        <w:jc w:val="both"/>
        <w:rPr>
          <w:rFonts w:eastAsia="Arial"/>
        </w:rPr>
      </w:pPr>
      <w:r w:rsidRPr="006240EF">
        <w:rPr>
          <w:rFonts w:eastAsia="Arial"/>
        </w:rPr>
        <w:t>Jānorāda izbūvētā pašteces kanalizācijas cauruļvada/akas/ elementa diametrs, materiāls, piesaistes.</w:t>
      </w:r>
    </w:p>
    <w:p w14:paraId="06F381BC" w14:textId="77777777" w:rsidR="006240EF" w:rsidRPr="006240EF" w:rsidRDefault="006240EF" w:rsidP="00E929EC">
      <w:pPr>
        <w:jc w:val="both"/>
        <w:rPr>
          <w:rFonts w:eastAsia="Arial"/>
        </w:rPr>
      </w:pPr>
      <w:r w:rsidRPr="006240EF">
        <w:rPr>
          <w:rFonts w:eastAsia="Arial"/>
        </w:rPr>
        <w:t xml:space="preserve">Gadījumos, kad </w:t>
      </w:r>
      <w:proofErr w:type="spellStart"/>
      <w:r w:rsidRPr="006240EF">
        <w:rPr>
          <w:rFonts w:eastAsia="Arial"/>
        </w:rPr>
        <w:t>skatakas</w:t>
      </w:r>
      <w:proofErr w:type="spellEnd"/>
      <w:r w:rsidRPr="006240EF">
        <w:rPr>
          <w:rFonts w:eastAsia="Arial"/>
        </w:rPr>
        <w:t xml:space="preserve">/kameras diametrs ir lielāks par 1 metru, </w:t>
      </w:r>
      <w:proofErr w:type="spellStart"/>
      <w:r w:rsidRPr="006240EF">
        <w:rPr>
          <w:rFonts w:eastAsia="Arial"/>
        </w:rPr>
        <w:t>izpildmērījuma</w:t>
      </w:r>
      <w:proofErr w:type="spellEnd"/>
      <w:r w:rsidRPr="006240EF">
        <w:rPr>
          <w:rFonts w:eastAsia="Arial"/>
        </w:rPr>
        <w:t xml:space="preserve"> plānā (shēmā) jāparāda arī </w:t>
      </w:r>
      <w:proofErr w:type="spellStart"/>
      <w:r w:rsidRPr="006240EF">
        <w:rPr>
          <w:rFonts w:eastAsia="Arial"/>
        </w:rPr>
        <w:t>skatakas</w:t>
      </w:r>
      <w:proofErr w:type="spellEnd"/>
      <w:r w:rsidRPr="006240EF">
        <w:rPr>
          <w:rFonts w:eastAsia="Arial"/>
        </w:rPr>
        <w:t>/kameras pazemes daļas kontūras.</w:t>
      </w:r>
    </w:p>
    <w:p w14:paraId="46C4CDDB" w14:textId="77777777" w:rsidR="006240EF" w:rsidRPr="006240EF" w:rsidRDefault="006240EF" w:rsidP="00E929EC">
      <w:pPr>
        <w:jc w:val="both"/>
        <w:rPr>
          <w:rFonts w:eastAsia="Arial"/>
        </w:rPr>
      </w:pPr>
      <w:r w:rsidRPr="006240EF">
        <w:rPr>
          <w:rFonts w:eastAsia="Arial"/>
        </w:rPr>
        <w:t>Izbūvētās pašteces kanalizācijas posmam cauruļvada teknes augstuma atzīme jāuzrāda izbūvētā kanalizācijas posma sākumā un beigās. Saskaņā ar Ministru kabineta 2012.gada 24.aprīļa noteikumiem Nr.281 “Augstas detalizācijas topogrāfiskās informācijas un tās centrālās datubāzes noteikumi” 51. punktu taisnos posmos mērījumus jāveic ik pēc 15 – 20 metriem.</w:t>
      </w:r>
    </w:p>
    <w:p w14:paraId="071A2C1E" w14:textId="77777777" w:rsidR="006240EF" w:rsidRPr="006240EF" w:rsidRDefault="006240EF" w:rsidP="00E929EC">
      <w:pPr>
        <w:jc w:val="both"/>
        <w:rPr>
          <w:rFonts w:eastAsia="Arial"/>
        </w:rPr>
      </w:pPr>
      <w:r w:rsidRPr="006240EF">
        <w:rPr>
          <w:rFonts w:eastAsia="Arial"/>
        </w:rPr>
        <w:t xml:space="preserve">Pašteces kanalizācijas tīkla </w:t>
      </w:r>
      <w:proofErr w:type="spellStart"/>
      <w:r w:rsidRPr="006240EF">
        <w:rPr>
          <w:rFonts w:eastAsia="Arial"/>
        </w:rPr>
        <w:t>izpildmērījuma</w:t>
      </w:r>
      <w:proofErr w:type="spellEnd"/>
      <w:r w:rsidRPr="006240EF">
        <w:rPr>
          <w:rFonts w:eastAsia="Arial"/>
        </w:rPr>
        <w:t xml:space="preserve"> plānā (shēmā) jānorāda kanalizācijas tīklu elementu piesaistes, attālumi, posmu garumi. Katrai izbūvētajai </w:t>
      </w:r>
      <w:proofErr w:type="spellStart"/>
      <w:r w:rsidRPr="006240EF">
        <w:rPr>
          <w:rFonts w:eastAsia="Arial"/>
        </w:rPr>
        <w:t>skatakai</w:t>
      </w:r>
      <w:proofErr w:type="spellEnd"/>
      <w:r w:rsidRPr="006240EF">
        <w:rPr>
          <w:rFonts w:eastAsia="Arial"/>
        </w:rPr>
        <w:t xml:space="preserve"> jābūt ne mazāk kā 3 norādītām piesaistēm pie esošām kapitālām būvēm (piesaistes </w:t>
      </w:r>
      <w:proofErr w:type="spellStart"/>
      <w:r w:rsidRPr="006240EF">
        <w:rPr>
          <w:rFonts w:eastAsia="Arial"/>
        </w:rPr>
        <w:t>skatakai</w:t>
      </w:r>
      <w:proofErr w:type="spellEnd"/>
      <w:r w:rsidRPr="006240EF">
        <w:rPr>
          <w:rFonts w:eastAsia="Arial"/>
        </w:rPr>
        <w:t xml:space="preserve"> – no </w:t>
      </w:r>
      <w:proofErr w:type="spellStart"/>
      <w:r w:rsidRPr="006240EF">
        <w:rPr>
          <w:rFonts w:eastAsia="Arial"/>
        </w:rPr>
        <w:t>skatakas</w:t>
      </w:r>
      <w:proofErr w:type="spellEnd"/>
      <w:r w:rsidRPr="006240EF">
        <w:rPr>
          <w:rFonts w:eastAsia="Arial"/>
        </w:rPr>
        <w:t xml:space="preserve"> vāka centra). Shēmā jābūt attēlotiem arī pamanāmiem orientieriem (ēkas kontūra, ēkas raksturlielumi, ēkas numurs, ielas nosaukums, ceļa mala, žogs, blakus esošās pašteces kanalizācijas tīkla </w:t>
      </w:r>
      <w:proofErr w:type="spellStart"/>
      <w:r w:rsidRPr="006240EF">
        <w:rPr>
          <w:rFonts w:eastAsia="Arial"/>
        </w:rPr>
        <w:t>skatakas</w:t>
      </w:r>
      <w:proofErr w:type="spellEnd"/>
      <w:r w:rsidRPr="006240EF">
        <w:rPr>
          <w:rFonts w:eastAsia="Arial"/>
        </w:rPr>
        <w:t xml:space="preserve"> u.t.t.).</w:t>
      </w:r>
    </w:p>
    <w:p w14:paraId="121B4169" w14:textId="77777777" w:rsidR="006240EF" w:rsidRPr="006240EF" w:rsidRDefault="006240EF" w:rsidP="00E929EC">
      <w:pPr>
        <w:jc w:val="both"/>
        <w:rPr>
          <w:rFonts w:eastAsia="Arial"/>
        </w:rPr>
      </w:pPr>
      <w:r w:rsidRPr="006240EF">
        <w:rPr>
          <w:rFonts w:eastAsia="Arial"/>
        </w:rPr>
        <w:t xml:space="preserve">Ja jaunā pašteces kanalizācijas izbūves Būvdarbu laikā tiek demontēts esošais pašteces kanalizācijas posms, nepieciešams sagatavot demontāžas </w:t>
      </w:r>
      <w:proofErr w:type="spellStart"/>
      <w:r w:rsidRPr="006240EF">
        <w:rPr>
          <w:rFonts w:eastAsia="Arial"/>
        </w:rPr>
        <w:t>izpildmērījuma</w:t>
      </w:r>
      <w:proofErr w:type="spellEnd"/>
      <w:r w:rsidRPr="006240EF">
        <w:rPr>
          <w:rFonts w:eastAsia="Arial"/>
        </w:rPr>
        <w:t xml:space="preserve"> plānu (shēmu), kurā jāattēlo demontētais pašteces kanalizācijas posms, precizējot, vai tas demontēts, to atvienojot no ielas vada, vai tas demontēts to fiziski izrokot. Demontētās pašteces kanalizācijas posms jāattēlo, to pārsvītrojot ar sarkanu krustu, precīzi norādot izraktā posma sākumu, beigas, kā arī garumu.</w:t>
      </w:r>
    </w:p>
    <w:p w14:paraId="3AA909B3" w14:textId="77777777" w:rsidR="006240EF" w:rsidRPr="006240EF" w:rsidRDefault="006240EF" w:rsidP="00E929EC">
      <w:pPr>
        <w:jc w:val="both"/>
        <w:rPr>
          <w:rFonts w:eastAsia="Arial"/>
        </w:rPr>
      </w:pPr>
      <w:r w:rsidRPr="006240EF">
        <w:rPr>
          <w:rFonts w:eastAsia="Arial"/>
        </w:rPr>
        <w:t xml:space="preserve">Sarežģītu pašteces kanalizācijas tīklu elementu (kameru, </w:t>
      </w:r>
      <w:proofErr w:type="spellStart"/>
      <w:r w:rsidRPr="006240EF">
        <w:rPr>
          <w:rFonts w:eastAsia="Arial"/>
        </w:rPr>
        <w:t>krītaku</w:t>
      </w:r>
      <w:proofErr w:type="spellEnd"/>
      <w:r w:rsidRPr="006240EF">
        <w:rPr>
          <w:rFonts w:eastAsia="Arial"/>
        </w:rPr>
        <w:t xml:space="preserve">, </w:t>
      </w:r>
      <w:proofErr w:type="spellStart"/>
      <w:r w:rsidRPr="006240EF">
        <w:rPr>
          <w:rFonts w:eastAsia="Arial"/>
        </w:rPr>
        <w:t>pārgāzes</w:t>
      </w:r>
      <w:proofErr w:type="spellEnd"/>
      <w:r w:rsidRPr="006240EF">
        <w:rPr>
          <w:rFonts w:eastAsia="Arial"/>
        </w:rPr>
        <w:t xml:space="preserve"> kameru, spiediena dzēšanas aku, aizbīdņu aku, </w:t>
      </w:r>
      <w:proofErr w:type="spellStart"/>
      <w:r w:rsidRPr="006240EF">
        <w:rPr>
          <w:rFonts w:eastAsia="Arial"/>
        </w:rPr>
        <w:t>bezakas</w:t>
      </w:r>
      <w:proofErr w:type="spellEnd"/>
      <w:r w:rsidRPr="006240EF">
        <w:rPr>
          <w:rFonts w:eastAsia="Arial"/>
        </w:rPr>
        <w:t xml:space="preserve"> pievienojumu) izbūves gadījumā, pašteces kanalizācijas shēmai jāizstrādā izbūvētā pašteces kanalizācijas tīkla detalizācija, kurā jānorāda sekojoša informācija (no jauna izbūvētajiem un to savienojuma vietās ar esošajiem tīkliem).</w:t>
      </w:r>
    </w:p>
    <w:p w14:paraId="01E5E67B" w14:textId="77777777" w:rsidR="006240EF" w:rsidRPr="006240EF" w:rsidRDefault="006240EF" w:rsidP="00E929EC">
      <w:pPr>
        <w:numPr>
          <w:ilvl w:val="0"/>
          <w:numId w:val="70"/>
        </w:numPr>
        <w:spacing w:after="160" w:line="256" w:lineRule="auto"/>
        <w:contextualSpacing/>
        <w:jc w:val="both"/>
        <w:rPr>
          <w:rFonts w:eastAsia="Arial"/>
          <w:color w:val="000000"/>
          <w:lang w:eastAsia="en-US"/>
        </w:rPr>
      </w:pPr>
      <w:r w:rsidRPr="006240EF">
        <w:rPr>
          <w:rFonts w:eastAsia="Arial"/>
          <w:color w:val="000000" w:themeColor="text1"/>
          <w:lang w:eastAsia="en-US"/>
        </w:rPr>
        <w:t xml:space="preserve">caurules diametrs, caurules materiāls, garums; </w:t>
      </w:r>
    </w:p>
    <w:p w14:paraId="6BC7B6FA" w14:textId="77777777" w:rsidR="006240EF" w:rsidRPr="006240EF" w:rsidRDefault="006240EF" w:rsidP="00E929EC">
      <w:pPr>
        <w:numPr>
          <w:ilvl w:val="0"/>
          <w:numId w:val="70"/>
        </w:numPr>
        <w:spacing w:after="160" w:line="256" w:lineRule="auto"/>
        <w:contextualSpacing/>
        <w:jc w:val="both"/>
        <w:rPr>
          <w:rFonts w:eastAsia="Arial"/>
          <w:color w:val="000000"/>
          <w:lang w:eastAsia="en-US"/>
        </w:rPr>
      </w:pPr>
      <w:r w:rsidRPr="006240EF">
        <w:rPr>
          <w:rFonts w:eastAsia="Arial"/>
          <w:color w:val="000000" w:themeColor="text1"/>
          <w:lang w:eastAsia="en-US"/>
        </w:rPr>
        <w:t>akas diametrs, materiāls;</w:t>
      </w:r>
    </w:p>
    <w:p w14:paraId="67C37ACC" w14:textId="77777777" w:rsidR="006240EF" w:rsidRPr="006240EF" w:rsidRDefault="006240EF" w:rsidP="00E929EC">
      <w:pPr>
        <w:numPr>
          <w:ilvl w:val="0"/>
          <w:numId w:val="70"/>
        </w:numPr>
        <w:spacing w:after="160" w:line="256" w:lineRule="auto"/>
        <w:contextualSpacing/>
        <w:jc w:val="both"/>
        <w:rPr>
          <w:rFonts w:eastAsia="Arial"/>
          <w:color w:val="000000"/>
          <w:lang w:eastAsia="en-US"/>
        </w:rPr>
      </w:pPr>
      <w:r w:rsidRPr="006240EF">
        <w:rPr>
          <w:rFonts w:eastAsia="Arial"/>
          <w:color w:val="000000" w:themeColor="text1"/>
          <w:lang w:eastAsia="en-US"/>
        </w:rPr>
        <w:t>šahtas izmēri, materiāls;</w:t>
      </w:r>
    </w:p>
    <w:p w14:paraId="514ADD1E" w14:textId="77777777" w:rsidR="006240EF" w:rsidRPr="006240EF" w:rsidRDefault="006240EF" w:rsidP="00E929EC">
      <w:pPr>
        <w:numPr>
          <w:ilvl w:val="0"/>
          <w:numId w:val="70"/>
        </w:numPr>
        <w:spacing w:after="160" w:line="256" w:lineRule="auto"/>
        <w:contextualSpacing/>
        <w:jc w:val="both"/>
        <w:rPr>
          <w:rFonts w:eastAsia="Arial"/>
          <w:color w:val="000000"/>
          <w:lang w:eastAsia="en-US"/>
        </w:rPr>
      </w:pPr>
      <w:r w:rsidRPr="006240EF">
        <w:rPr>
          <w:rFonts w:eastAsia="Arial"/>
          <w:color w:val="000000" w:themeColor="text1"/>
          <w:lang w:eastAsia="en-US"/>
        </w:rPr>
        <w:t>apvalkcaurules diametrs, garums un materiāls;</w:t>
      </w:r>
    </w:p>
    <w:p w14:paraId="4011AF26" w14:textId="77777777" w:rsidR="006240EF" w:rsidRPr="006240EF" w:rsidRDefault="006240EF" w:rsidP="00E929EC">
      <w:pPr>
        <w:numPr>
          <w:ilvl w:val="0"/>
          <w:numId w:val="70"/>
        </w:numPr>
        <w:spacing w:after="160" w:line="256" w:lineRule="auto"/>
        <w:contextualSpacing/>
        <w:jc w:val="both"/>
        <w:rPr>
          <w:rFonts w:eastAsia="Arial"/>
          <w:color w:val="000000"/>
          <w:lang w:eastAsia="en-US"/>
        </w:rPr>
      </w:pPr>
      <w:r w:rsidRPr="006240EF">
        <w:rPr>
          <w:rFonts w:eastAsia="Arial"/>
          <w:color w:val="000000" w:themeColor="text1"/>
          <w:lang w:eastAsia="en-US"/>
        </w:rPr>
        <w:t>savienojošos veidgabalus, pārejas, savienojuma uzmavas, adapterus un citas armatūras un veidgabalu detalizācija norādot to izmērus un materiālus.</w:t>
      </w:r>
      <w:r w:rsidRPr="006240EF">
        <w:rPr>
          <w:rFonts w:eastAsiaTheme="minorHAnsi"/>
          <w:b/>
          <w:lang w:eastAsia="en-US"/>
        </w:rPr>
        <w:tab/>
      </w:r>
    </w:p>
    <w:p w14:paraId="01792A30" w14:textId="77777777" w:rsidR="006240EF" w:rsidRPr="006240EF" w:rsidRDefault="006240EF" w:rsidP="00E929EC">
      <w:pPr>
        <w:spacing w:line="256" w:lineRule="auto"/>
        <w:jc w:val="both"/>
        <w:rPr>
          <w:rFonts w:eastAsia="Arial"/>
          <w:color w:val="000000"/>
        </w:rPr>
      </w:pPr>
      <w:r w:rsidRPr="006240EF">
        <w:rPr>
          <w:rFonts w:eastAsia="Arial"/>
          <w:color w:val="000000" w:themeColor="text1"/>
        </w:rPr>
        <w:t xml:space="preserve">Detalizāciju noformēt līmenī </w:t>
      </w:r>
      <w:proofErr w:type="spellStart"/>
      <w:r w:rsidRPr="006240EF">
        <w:rPr>
          <w:rFonts w:eastAsia="Arial"/>
          <w:color w:val="000000" w:themeColor="text1"/>
        </w:rPr>
        <w:t>k_detalizacija</w:t>
      </w:r>
      <w:proofErr w:type="spellEnd"/>
      <w:r w:rsidRPr="006240EF">
        <w:rPr>
          <w:rFonts w:eastAsia="Arial"/>
          <w:color w:val="000000" w:themeColor="text1"/>
        </w:rPr>
        <w:t xml:space="preserve"> (sarkanā krāsā).</w:t>
      </w:r>
    </w:p>
    <w:p w14:paraId="20541DB3" w14:textId="77777777" w:rsidR="006240EF" w:rsidRPr="006240EF" w:rsidRDefault="006240EF" w:rsidP="00E929EC">
      <w:pPr>
        <w:jc w:val="both"/>
        <w:rPr>
          <w:rFonts w:eastAsia="Arial"/>
        </w:rPr>
      </w:pPr>
      <w:r w:rsidRPr="006240EF">
        <w:rPr>
          <w:rFonts w:eastAsia="Arial"/>
          <w:color w:val="000000" w:themeColor="text1"/>
        </w:rPr>
        <w:t xml:space="preserve">Lai </w:t>
      </w:r>
      <w:proofErr w:type="spellStart"/>
      <w:r w:rsidRPr="006240EF">
        <w:rPr>
          <w:rFonts w:eastAsia="Arial"/>
        </w:rPr>
        <w:t>izpildzīmējumi</w:t>
      </w:r>
      <w:proofErr w:type="spellEnd"/>
      <w:r w:rsidRPr="006240EF">
        <w:rPr>
          <w:rFonts w:eastAsia="Arial"/>
        </w:rPr>
        <w:t xml:space="preserve"> būtu pārskatāmi, minētā informācija jāuzrāda vienkopus uz vienas lapas. Detalizācijas mērogs nav definēts.</w:t>
      </w:r>
    </w:p>
    <w:p w14:paraId="56042096" w14:textId="77777777" w:rsidR="006240EF" w:rsidRPr="006240EF" w:rsidRDefault="006240EF" w:rsidP="00E929EC">
      <w:pPr>
        <w:jc w:val="both"/>
        <w:rPr>
          <w:rFonts w:eastAsia="Arial"/>
          <w:color w:val="000000"/>
        </w:rPr>
      </w:pPr>
      <w:r w:rsidRPr="006240EF">
        <w:rPr>
          <w:rFonts w:eastAsia="Arial"/>
        </w:rPr>
        <w:t xml:space="preserve">Pašteces kanalizācijas </w:t>
      </w:r>
      <w:proofErr w:type="spellStart"/>
      <w:r w:rsidRPr="006240EF">
        <w:rPr>
          <w:rFonts w:eastAsia="Arial"/>
        </w:rPr>
        <w:t>izpildmērījuma</w:t>
      </w:r>
      <w:proofErr w:type="spellEnd"/>
      <w:r w:rsidRPr="006240EF">
        <w:rPr>
          <w:rFonts w:eastAsia="Arial"/>
        </w:rPr>
        <w:t xml:space="preserve"> plāna (shēmas) faila nosaukumā ietvert adresi (sastāvošu no ielas nosaukuma un tuvumā esošās ēkas numura) un norādi, ka tas ir pašteces </w:t>
      </w:r>
      <w:proofErr w:type="spellStart"/>
      <w:r w:rsidRPr="006240EF">
        <w:rPr>
          <w:rFonts w:eastAsia="Arial"/>
        </w:rPr>
        <w:t>izpildmērījuma</w:t>
      </w:r>
      <w:proofErr w:type="spellEnd"/>
      <w:r w:rsidRPr="006240EF">
        <w:rPr>
          <w:rFonts w:eastAsia="Arial"/>
        </w:rPr>
        <w:t xml:space="preserve"> plāns (shēma</w:t>
      </w:r>
      <w:r w:rsidRPr="006240EF">
        <w:rPr>
          <w:rFonts w:eastAsia="Arial"/>
          <w:color w:val="000000" w:themeColor="text1"/>
        </w:rPr>
        <w:t>), piemēram, Zakusalas.krastmala_03_01052020_koh.5.k_K.dwg.</w:t>
      </w:r>
    </w:p>
    <w:p w14:paraId="7763078C" w14:textId="77777777" w:rsidR="006240EF" w:rsidRPr="006240EF" w:rsidRDefault="006240EF" w:rsidP="00E929EC">
      <w:pPr>
        <w:numPr>
          <w:ilvl w:val="1"/>
          <w:numId w:val="75"/>
        </w:numPr>
        <w:spacing w:after="160" w:line="256" w:lineRule="auto"/>
        <w:contextualSpacing/>
        <w:jc w:val="both"/>
        <w:rPr>
          <w:rFonts w:eastAsia="Arial"/>
          <w:b/>
          <w:color w:val="000000"/>
          <w:lang w:eastAsia="en-US"/>
        </w:rPr>
      </w:pPr>
      <w:proofErr w:type="spellStart"/>
      <w:r w:rsidRPr="006240EF">
        <w:rPr>
          <w:rFonts w:eastAsia="Arial"/>
          <w:b/>
          <w:color w:val="000000" w:themeColor="text1"/>
          <w:lang w:eastAsia="en-US"/>
        </w:rPr>
        <w:t>Spiedkanalizācijas</w:t>
      </w:r>
      <w:proofErr w:type="spellEnd"/>
      <w:r w:rsidRPr="006240EF">
        <w:rPr>
          <w:rFonts w:eastAsia="Arial"/>
          <w:b/>
          <w:color w:val="000000" w:themeColor="text1"/>
          <w:lang w:eastAsia="en-US"/>
        </w:rPr>
        <w:t xml:space="preserve"> tīklu </w:t>
      </w:r>
      <w:proofErr w:type="spellStart"/>
      <w:r w:rsidRPr="006240EF">
        <w:rPr>
          <w:rFonts w:eastAsia="Arial"/>
          <w:b/>
          <w:color w:val="000000" w:themeColor="text1"/>
          <w:lang w:eastAsia="en-US"/>
        </w:rPr>
        <w:t>izpildmērījumu</w:t>
      </w:r>
      <w:proofErr w:type="spellEnd"/>
      <w:r w:rsidRPr="006240EF">
        <w:rPr>
          <w:rFonts w:eastAsia="Arial"/>
          <w:b/>
          <w:color w:val="000000" w:themeColor="text1"/>
          <w:lang w:eastAsia="en-US"/>
        </w:rPr>
        <w:t xml:space="preserve"> plāns.</w:t>
      </w:r>
    </w:p>
    <w:p w14:paraId="2D258158" w14:textId="77777777" w:rsidR="006240EF" w:rsidRPr="006240EF" w:rsidRDefault="006240EF" w:rsidP="00E929EC">
      <w:pPr>
        <w:jc w:val="both"/>
        <w:rPr>
          <w:rFonts w:eastAsia="Arial"/>
        </w:rPr>
      </w:pPr>
      <w:r w:rsidRPr="006240EF">
        <w:rPr>
          <w:rFonts w:eastAsia="Arial"/>
        </w:rPr>
        <w:t xml:space="preserve">Esošajiem un no jauna izbūvētajiem </w:t>
      </w:r>
      <w:proofErr w:type="spellStart"/>
      <w:r w:rsidRPr="006240EF">
        <w:rPr>
          <w:rFonts w:eastAsia="Arial"/>
        </w:rPr>
        <w:t>spiedkanalizācijas</w:t>
      </w:r>
      <w:proofErr w:type="spellEnd"/>
      <w:r w:rsidRPr="006240EF">
        <w:rPr>
          <w:rFonts w:eastAsia="Arial"/>
        </w:rPr>
        <w:t xml:space="preserve"> elementiem jāfiksē absolūtās augstuma atzīmes (cauruļvadu virsai), absolūtās augstuma atzīmes zemes virsai un elementu </w:t>
      </w:r>
      <w:proofErr w:type="spellStart"/>
      <w:r w:rsidRPr="006240EF">
        <w:rPr>
          <w:rFonts w:eastAsia="Arial"/>
        </w:rPr>
        <w:t>iebūves</w:t>
      </w:r>
      <w:proofErr w:type="spellEnd"/>
      <w:r w:rsidRPr="006240EF">
        <w:rPr>
          <w:rFonts w:eastAsia="Arial"/>
        </w:rPr>
        <w:t xml:space="preserve"> dziļumus (</w:t>
      </w:r>
      <w:proofErr w:type="spellStart"/>
      <w:r w:rsidRPr="006240EF">
        <w:rPr>
          <w:rFonts w:eastAsia="Arial"/>
        </w:rPr>
        <w:t>iebūves</w:t>
      </w:r>
      <w:proofErr w:type="spellEnd"/>
      <w:r w:rsidRPr="006240EF">
        <w:rPr>
          <w:rFonts w:eastAsia="Arial"/>
        </w:rPr>
        <w:t xml:space="preserve"> dziļums – attālums no zemes virsas līdz cauruļvada virsai).</w:t>
      </w:r>
    </w:p>
    <w:p w14:paraId="12DFCDA3" w14:textId="77777777" w:rsidR="006240EF" w:rsidRPr="006240EF" w:rsidRDefault="006240EF" w:rsidP="00E929EC">
      <w:pPr>
        <w:jc w:val="both"/>
        <w:rPr>
          <w:rFonts w:eastAsia="Arial"/>
        </w:rPr>
      </w:pPr>
      <w:proofErr w:type="spellStart"/>
      <w:r w:rsidRPr="006240EF">
        <w:rPr>
          <w:rFonts w:eastAsia="Arial"/>
        </w:rPr>
        <w:lastRenderedPageBreak/>
        <w:t>Spiedkanalizācijas</w:t>
      </w:r>
      <w:proofErr w:type="spellEnd"/>
      <w:r w:rsidRPr="006240EF">
        <w:rPr>
          <w:rFonts w:eastAsia="Arial"/>
        </w:rPr>
        <w:t xml:space="preserve"> tīkla </w:t>
      </w:r>
      <w:proofErr w:type="spellStart"/>
      <w:r w:rsidRPr="006240EF">
        <w:rPr>
          <w:rFonts w:eastAsia="Arial"/>
        </w:rPr>
        <w:t>izpildmērījuma</w:t>
      </w:r>
      <w:proofErr w:type="spellEnd"/>
      <w:r w:rsidRPr="006240EF">
        <w:rPr>
          <w:rFonts w:eastAsia="Arial"/>
        </w:rPr>
        <w:t xml:space="preserve"> plānā (shēmā) jānorāda </w:t>
      </w:r>
      <w:proofErr w:type="spellStart"/>
      <w:r w:rsidRPr="006240EF">
        <w:rPr>
          <w:rFonts w:eastAsia="Arial"/>
        </w:rPr>
        <w:t>spiedkanalizācijas</w:t>
      </w:r>
      <w:proofErr w:type="spellEnd"/>
      <w:r w:rsidRPr="006240EF">
        <w:rPr>
          <w:rFonts w:eastAsia="Arial"/>
        </w:rPr>
        <w:t xml:space="preserve"> elementu piesaistes, attālumi, posmu garumi. Katram aizbīdnim, kapei, šahtai u.t.t. jābūt ne mazāk kā 3 norādītām izbūvētā </w:t>
      </w:r>
      <w:proofErr w:type="spellStart"/>
      <w:r w:rsidRPr="006240EF">
        <w:rPr>
          <w:rFonts w:eastAsia="Arial"/>
        </w:rPr>
        <w:t>spiedkanalizācijas</w:t>
      </w:r>
      <w:proofErr w:type="spellEnd"/>
      <w:r w:rsidRPr="006240EF">
        <w:rPr>
          <w:rFonts w:eastAsia="Arial"/>
        </w:rPr>
        <w:t xml:space="preserve"> elementu piesaistēm pie esošām kapitālām būvēm (piesaiste kapei – no kapes centra). Shēmā jābūt attēlotiem arī pamanāmiem orientieriem (ēkas kontūra, ēkas raksturlielumi, ēkas numurs, ielas nosaukums, ceļa mala, žogs, blakus esošā </w:t>
      </w:r>
      <w:proofErr w:type="spellStart"/>
      <w:r w:rsidRPr="006240EF">
        <w:rPr>
          <w:rFonts w:eastAsia="Arial"/>
        </w:rPr>
        <w:t>spiedkanalizācijas</w:t>
      </w:r>
      <w:proofErr w:type="spellEnd"/>
      <w:r w:rsidRPr="006240EF">
        <w:rPr>
          <w:rFonts w:eastAsia="Arial"/>
        </w:rPr>
        <w:t xml:space="preserve"> tīkla armatūra u.t.t.);</w:t>
      </w:r>
    </w:p>
    <w:p w14:paraId="2EE09053" w14:textId="77777777" w:rsidR="006240EF" w:rsidRPr="006240EF" w:rsidRDefault="006240EF" w:rsidP="00E929EC">
      <w:pPr>
        <w:jc w:val="both"/>
        <w:rPr>
          <w:rFonts w:eastAsia="Arial"/>
        </w:rPr>
      </w:pPr>
      <w:r w:rsidRPr="006240EF">
        <w:rPr>
          <w:rFonts w:eastAsia="Arial"/>
        </w:rPr>
        <w:t xml:space="preserve">Ja jaunās </w:t>
      </w:r>
      <w:proofErr w:type="spellStart"/>
      <w:r w:rsidRPr="006240EF">
        <w:rPr>
          <w:rFonts w:eastAsia="Arial"/>
        </w:rPr>
        <w:t>spiedienkanalizācijas</w:t>
      </w:r>
      <w:proofErr w:type="spellEnd"/>
      <w:r w:rsidRPr="006240EF">
        <w:rPr>
          <w:rFonts w:eastAsia="Arial"/>
        </w:rPr>
        <w:t xml:space="preserve"> izbūves Būvdarbu laikā tiek demontēts esošais </w:t>
      </w:r>
      <w:proofErr w:type="spellStart"/>
      <w:r w:rsidRPr="006240EF">
        <w:rPr>
          <w:rFonts w:eastAsia="Arial"/>
        </w:rPr>
        <w:t>spiedienkanalizācijas</w:t>
      </w:r>
      <w:proofErr w:type="spellEnd"/>
      <w:r w:rsidRPr="006240EF">
        <w:rPr>
          <w:rFonts w:eastAsia="Arial"/>
        </w:rPr>
        <w:t xml:space="preserve"> posms, nepieciešams sagatavot demontāžas </w:t>
      </w:r>
      <w:proofErr w:type="spellStart"/>
      <w:r w:rsidRPr="006240EF">
        <w:rPr>
          <w:rFonts w:eastAsia="Arial"/>
        </w:rPr>
        <w:t>izpildmērījuma</w:t>
      </w:r>
      <w:proofErr w:type="spellEnd"/>
      <w:r w:rsidRPr="006240EF">
        <w:rPr>
          <w:rFonts w:eastAsia="Arial"/>
        </w:rPr>
        <w:t xml:space="preserve"> plānu (shēmu), kurā jāattēlo demontētais </w:t>
      </w:r>
      <w:proofErr w:type="spellStart"/>
      <w:r w:rsidRPr="006240EF">
        <w:rPr>
          <w:rFonts w:eastAsia="Arial"/>
        </w:rPr>
        <w:t>spiedienkanalizācijas</w:t>
      </w:r>
      <w:proofErr w:type="spellEnd"/>
      <w:r w:rsidRPr="006240EF">
        <w:rPr>
          <w:rFonts w:eastAsia="Arial"/>
        </w:rPr>
        <w:t xml:space="preserve"> posms, precizējot, vai tas demontēts, to atvienojot no ielas vada, vai tas demontēts to fiziski izrokot. Demontētais </w:t>
      </w:r>
      <w:proofErr w:type="spellStart"/>
      <w:r w:rsidRPr="006240EF">
        <w:rPr>
          <w:rFonts w:eastAsia="Arial"/>
        </w:rPr>
        <w:t>spiedienkanalizācijas</w:t>
      </w:r>
      <w:proofErr w:type="spellEnd"/>
      <w:r w:rsidRPr="006240EF">
        <w:rPr>
          <w:rFonts w:eastAsia="Arial"/>
        </w:rPr>
        <w:t xml:space="preserve"> posms </w:t>
      </w:r>
      <w:proofErr w:type="spellStart"/>
      <w:r w:rsidRPr="006240EF">
        <w:rPr>
          <w:rFonts w:eastAsia="Arial"/>
        </w:rPr>
        <w:t>jāatēlo</w:t>
      </w:r>
      <w:proofErr w:type="spellEnd"/>
      <w:r w:rsidRPr="006240EF">
        <w:rPr>
          <w:rFonts w:eastAsia="Arial"/>
        </w:rPr>
        <w:t>, to pārsvītrojot ar sarkanu krustu, precīzi norādot izraktā posma sākumu, beigas, kā arī garumu</w:t>
      </w:r>
    </w:p>
    <w:p w14:paraId="780D9D23" w14:textId="77777777" w:rsidR="006240EF" w:rsidRPr="006240EF" w:rsidRDefault="006240EF" w:rsidP="00E929EC">
      <w:pPr>
        <w:jc w:val="both"/>
        <w:rPr>
          <w:rFonts w:eastAsia="Arial"/>
        </w:rPr>
      </w:pPr>
      <w:proofErr w:type="spellStart"/>
      <w:r w:rsidRPr="006240EF">
        <w:rPr>
          <w:rFonts w:eastAsia="Arial"/>
        </w:rPr>
        <w:t>Spiedkanalizācijas</w:t>
      </w:r>
      <w:proofErr w:type="spellEnd"/>
      <w:r w:rsidRPr="006240EF">
        <w:rPr>
          <w:rFonts w:eastAsia="Arial"/>
        </w:rPr>
        <w:t xml:space="preserve"> tīkla </w:t>
      </w:r>
      <w:proofErr w:type="spellStart"/>
      <w:r w:rsidRPr="006240EF">
        <w:rPr>
          <w:rFonts w:eastAsia="Arial"/>
        </w:rPr>
        <w:t>izpildmērījuma</w:t>
      </w:r>
      <w:proofErr w:type="spellEnd"/>
      <w:r w:rsidRPr="006240EF">
        <w:rPr>
          <w:rFonts w:eastAsia="Arial"/>
        </w:rPr>
        <w:t xml:space="preserve"> plānam (shēmai) jāizstrādā izbūvētā </w:t>
      </w:r>
      <w:proofErr w:type="spellStart"/>
      <w:r w:rsidRPr="006240EF">
        <w:rPr>
          <w:rFonts w:eastAsia="Arial"/>
        </w:rPr>
        <w:t>spiedkanalizācijas</w:t>
      </w:r>
      <w:proofErr w:type="spellEnd"/>
      <w:r w:rsidRPr="006240EF">
        <w:rPr>
          <w:rFonts w:eastAsia="Arial"/>
        </w:rPr>
        <w:t xml:space="preserve"> tīkla detalizācija, kurā jāparāda sekojoša informācija (no jauna izbūvētajiem un to savienojuma vietās ar esošajiem tīkliem):</w:t>
      </w:r>
    </w:p>
    <w:p w14:paraId="3D523184" w14:textId="77777777" w:rsidR="006240EF" w:rsidRPr="006240EF" w:rsidRDefault="006240EF" w:rsidP="00E929EC">
      <w:pPr>
        <w:numPr>
          <w:ilvl w:val="0"/>
          <w:numId w:val="71"/>
        </w:numPr>
        <w:spacing w:after="160" w:line="256" w:lineRule="auto"/>
        <w:contextualSpacing/>
        <w:jc w:val="both"/>
        <w:rPr>
          <w:rFonts w:eastAsia="Arial"/>
          <w:color w:val="000000"/>
          <w:lang w:eastAsia="en-US"/>
        </w:rPr>
      </w:pPr>
      <w:r w:rsidRPr="006240EF">
        <w:rPr>
          <w:rFonts w:eastAsia="Arial"/>
          <w:color w:val="000000" w:themeColor="text1"/>
          <w:lang w:eastAsia="en-US"/>
        </w:rPr>
        <w:t xml:space="preserve">caurules diametrs, materiāls, garums; </w:t>
      </w:r>
    </w:p>
    <w:p w14:paraId="15425AB7" w14:textId="77777777" w:rsidR="006240EF" w:rsidRPr="006240EF" w:rsidRDefault="006240EF" w:rsidP="00E929EC">
      <w:pPr>
        <w:numPr>
          <w:ilvl w:val="0"/>
          <w:numId w:val="71"/>
        </w:numPr>
        <w:spacing w:after="160" w:line="256" w:lineRule="auto"/>
        <w:contextualSpacing/>
        <w:jc w:val="both"/>
        <w:rPr>
          <w:rFonts w:eastAsia="Arial"/>
          <w:color w:val="000000"/>
          <w:lang w:eastAsia="en-US"/>
        </w:rPr>
      </w:pPr>
      <w:r w:rsidRPr="006240EF">
        <w:rPr>
          <w:rFonts w:eastAsia="Arial"/>
          <w:color w:val="000000" w:themeColor="text1"/>
          <w:lang w:eastAsia="en-US"/>
        </w:rPr>
        <w:t>aizbīdņa diametrs, tips;</w:t>
      </w:r>
    </w:p>
    <w:p w14:paraId="2D9ED614" w14:textId="77777777" w:rsidR="006240EF" w:rsidRPr="006240EF" w:rsidRDefault="006240EF" w:rsidP="00E929EC">
      <w:pPr>
        <w:numPr>
          <w:ilvl w:val="0"/>
          <w:numId w:val="71"/>
        </w:numPr>
        <w:spacing w:after="160" w:line="256" w:lineRule="auto"/>
        <w:contextualSpacing/>
        <w:jc w:val="both"/>
        <w:rPr>
          <w:rFonts w:eastAsia="Arial"/>
          <w:color w:val="000000"/>
          <w:lang w:eastAsia="en-US"/>
        </w:rPr>
      </w:pPr>
      <w:r w:rsidRPr="006240EF">
        <w:rPr>
          <w:rFonts w:eastAsia="Arial"/>
          <w:color w:val="000000" w:themeColor="text1"/>
          <w:lang w:eastAsia="en-US"/>
        </w:rPr>
        <w:t>atgaisotāja diametrs, tips;</w:t>
      </w:r>
    </w:p>
    <w:p w14:paraId="41878E90" w14:textId="77777777" w:rsidR="006240EF" w:rsidRPr="006240EF" w:rsidRDefault="006240EF" w:rsidP="00E929EC">
      <w:pPr>
        <w:numPr>
          <w:ilvl w:val="0"/>
          <w:numId w:val="71"/>
        </w:numPr>
        <w:spacing w:after="160" w:line="256" w:lineRule="auto"/>
        <w:contextualSpacing/>
        <w:jc w:val="both"/>
        <w:rPr>
          <w:rFonts w:eastAsia="Arial"/>
          <w:color w:val="000000"/>
          <w:lang w:eastAsia="en-US"/>
        </w:rPr>
      </w:pPr>
      <w:r w:rsidRPr="006240EF">
        <w:rPr>
          <w:rFonts w:eastAsia="Arial"/>
          <w:color w:val="000000" w:themeColor="text1"/>
          <w:lang w:eastAsia="en-US"/>
        </w:rPr>
        <w:t>akas/šahtas diametrs, materiāls;</w:t>
      </w:r>
    </w:p>
    <w:p w14:paraId="0875073A" w14:textId="77777777" w:rsidR="006240EF" w:rsidRPr="006240EF" w:rsidRDefault="006240EF" w:rsidP="00E929EC">
      <w:pPr>
        <w:numPr>
          <w:ilvl w:val="0"/>
          <w:numId w:val="71"/>
        </w:numPr>
        <w:spacing w:after="160" w:line="256" w:lineRule="auto"/>
        <w:contextualSpacing/>
        <w:jc w:val="both"/>
        <w:rPr>
          <w:rFonts w:eastAsia="Arial"/>
          <w:color w:val="000000"/>
          <w:lang w:eastAsia="en-US"/>
        </w:rPr>
      </w:pPr>
      <w:r w:rsidRPr="006240EF">
        <w:rPr>
          <w:rFonts w:eastAsia="Arial"/>
          <w:color w:val="000000" w:themeColor="text1"/>
          <w:lang w:eastAsia="en-US"/>
        </w:rPr>
        <w:t>apvalkcaurules diametrs, garums un materiāls;</w:t>
      </w:r>
    </w:p>
    <w:p w14:paraId="0CA2F88A" w14:textId="77777777" w:rsidR="006240EF" w:rsidRPr="006240EF" w:rsidRDefault="006240EF" w:rsidP="00E929EC">
      <w:pPr>
        <w:numPr>
          <w:ilvl w:val="0"/>
          <w:numId w:val="71"/>
        </w:numPr>
        <w:spacing w:after="160" w:line="256" w:lineRule="auto"/>
        <w:contextualSpacing/>
        <w:jc w:val="both"/>
        <w:rPr>
          <w:rFonts w:eastAsia="Arial"/>
          <w:color w:val="000000"/>
          <w:lang w:eastAsia="en-US"/>
        </w:rPr>
      </w:pPr>
      <w:r w:rsidRPr="006240EF">
        <w:rPr>
          <w:rFonts w:eastAsia="Arial"/>
          <w:color w:val="000000" w:themeColor="text1"/>
          <w:lang w:eastAsia="en-US"/>
        </w:rPr>
        <w:t>uzmavas, pārejas, adapteri un citas armatūras un veidgabalu detalizācija, norādot to izmērus un materiālus.</w:t>
      </w:r>
      <w:r w:rsidRPr="006240EF">
        <w:rPr>
          <w:rFonts w:eastAsiaTheme="minorHAnsi"/>
          <w:b/>
          <w:lang w:eastAsia="en-US"/>
        </w:rPr>
        <w:tab/>
      </w:r>
    </w:p>
    <w:p w14:paraId="63259003" w14:textId="77777777" w:rsidR="006240EF" w:rsidRPr="006240EF" w:rsidRDefault="006240EF" w:rsidP="00E929EC">
      <w:pPr>
        <w:jc w:val="both"/>
        <w:rPr>
          <w:rFonts w:eastAsia="Arial"/>
        </w:rPr>
      </w:pPr>
      <w:r w:rsidRPr="006240EF">
        <w:rPr>
          <w:rFonts w:eastAsia="Arial"/>
        </w:rPr>
        <w:t xml:space="preserve">Detalizāciju noformēt līmenī </w:t>
      </w:r>
      <w:proofErr w:type="spellStart"/>
      <w:r w:rsidRPr="006240EF">
        <w:rPr>
          <w:rFonts w:eastAsia="Arial"/>
        </w:rPr>
        <w:t>sk_detalizacija</w:t>
      </w:r>
      <w:proofErr w:type="spellEnd"/>
      <w:r w:rsidRPr="006240EF">
        <w:rPr>
          <w:rFonts w:eastAsia="Arial"/>
        </w:rPr>
        <w:t xml:space="preserve"> (sarkanā krāsā). </w:t>
      </w:r>
    </w:p>
    <w:p w14:paraId="3312A0AD" w14:textId="77777777" w:rsidR="006240EF" w:rsidRPr="006240EF" w:rsidRDefault="006240EF" w:rsidP="00E929EC">
      <w:pPr>
        <w:jc w:val="both"/>
        <w:rPr>
          <w:rFonts w:eastAsia="Arial"/>
        </w:rPr>
      </w:pPr>
      <w:r w:rsidRPr="006240EF">
        <w:rPr>
          <w:rFonts w:eastAsia="Arial"/>
        </w:rPr>
        <w:t xml:space="preserve">Lai </w:t>
      </w:r>
      <w:proofErr w:type="spellStart"/>
      <w:r w:rsidRPr="006240EF">
        <w:rPr>
          <w:rFonts w:eastAsia="Arial"/>
        </w:rPr>
        <w:t>izpildzīmējumi</w:t>
      </w:r>
      <w:proofErr w:type="spellEnd"/>
      <w:r w:rsidRPr="006240EF">
        <w:rPr>
          <w:rFonts w:eastAsia="Arial"/>
        </w:rPr>
        <w:t xml:space="preserve"> būtu pārskatāmi, minētā informācija jāuzrāda vienkopus uz vienas lapas. Detalizācijas mērogs nav definēts.</w:t>
      </w:r>
    </w:p>
    <w:p w14:paraId="6CAAE1AA" w14:textId="77777777" w:rsidR="006240EF" w:rsidRPr="006240EF" w:rsidRDefault="006240EF" w:rsidP="00E929EC">
      <w:pPr>
        <w:jc w:val="both"/>
        <w:rPr>
          <w:rFonts w:eastAsia="Arial"/>
        </w:rPr>
      </w:pPr>
      <w:r w:rsidRPr="006240EF">
        <w:rPr>
          <w:rFonts w:eastAsia="Arial"/>
        </w:rPr>
        <w:t>Ūdensvada/kanalizācijas/</w:t>
      </w:r>
      <w:proofErr w:type="spellStart"/>
      <w:r w:rsidRPr="006240EF">
        <w:rPr>
          <w:rFonts w:eastAsia="Arial"/>
        </w:rPr>
        <w:t>spiedkanalizācijas</w:t>
      </w:r>
      <w:proofErr w:type="spellEnd"/>
      <w:r w:rsidRPr="006240EF">
        <w:rPr>
          <w:rFonts w:eastAsia="Arial"/>
        </w:rPr>
        <w:t xml:space="preserve"> tīkla </w:t>
      </w:r>
      <w:proofErr w:type="spellStart"/>
      <w:r w:rsidRPr="006240EF">
        <w:rPr>
          <w:rFonts w:eastAsia="Arial"/>
        </w:rPr>
        <w:t>izpildmērījuma</w:t>
      </w:r>
      <w:proofErr w:type="spellEnd"/>
      <w:r w:rsidRPr="006240EF">
        <w:rPr>
          <w:rFonts w:eastAsia="Arial"/>
        </w:rPr>
        <w:t xml:space="preserve"> plāna (shēmas) izdruka jānoformē ar </w:t>
      </w:r>
      <w:proofErr w:type="spellStart"/>
      <w:r w:rsidRPr="006240EF">
        <w:rPr>
          <w:rFonts w:eastAsia="Arial"/>
        </w:rPr>
        <w:t>rakstlaukumu</w:t>
      </w:r>
      <w:proofErr w:type="spellEnd"/>
      <w:r w:rsidRPr="006240EF">
        <w:rPr>
          <w:rFonts w:eastAsia="Arial"/>
        </w:rPr>
        <w:t>, kurā ietverta sekojoša informācija:</w:t>
      </w:r>
    </w:p>
    <w:p w14:paraId="72A02845" w14:textId="77777777" w:rsidR="006240EF" w:rsidRPr="006240EF" w:rsidRDefault="006240EF" w:rsidP="00E929EC">
      <w:pPr>
        <w:numPr>
          <w:ilvl w:val="0"/>
          <w:numId w:val="72"/>
        </w:numPr>
        <w:spacing w:after="160" w:line="256" w:lineRule="auto"/>
        <w:contextualSpacing/>
        <w:jc w:val="both"/>
        <w:rPr>
          <w:rFonts w:eastAsia="Arial"/>
          <w:color w:val="000000"/>
          <w:lang w:eastAsia="en-US"/>
        </w:rPr>
      </w:pPr>
      <w:r w:rsidRPr="006240EF">
        <w:rPr>
          <w:rFonts w:eastAsia="Arial"/>
          <w:color w:val="000000" w:themeColor="text1"/>
          <w:lang w:eastAsia="en-US"/>
        </w:rPr>
        <w:t>darbu izpildītājs (firmas nosaukums, darbu vadītājs, shēmas veidotājs);</w:t>
      </w:r>
    </w:p>
    <w:p w14:paraId="0535E677" w14:textId="77777777" w:rsidR="006240EF" w:rsidRPr="006240EF" w:rsidRDefault="006240EF" w:rsidP="00E929EC">
      <w:pPr>
        <w:numPr>
          <w:ilvl w:val="0"/>
          <w:numId w:val="72"/>
        </w:numPr>
        <w:spacing w:after="160" w:line="256" w:lineRule="auto"/>
        <w:contextualSpacing/>
        <w:jc w:val="both"/>
        <w:rPr>
          <w:rFonts w:eastAsia="Arial"/>
          <w:color w:val="000000"/>
          <w:lang w:eastAsia="en-US"/>
        </w:rPr>
      </w:pPr>
      <w:r w:rsidRPr="006240EF">
        <w:rPr>
          <w:rFonts w:eastAsia="Arial"/>
          <w:color w:val="000000" w:themeColor="text1"/>
          <w:lang w:eastAsia="en-US"/>
        </w:rPr>
        <w:t>ūdensvada/kanalizācijas tīklu izbūves adrese;</w:t>
      </w:r>
    </w:p>
    <w:p w14:paraId="7FD71F65" w14:textId="77777777" w:rsidR="006240EF" w:rsidRPr="006240EF" w:rsidRDefault="006240EF" w:rsidP="00E929EC">
      <w:pPr>
        <w:numPr>
          <w:ilvl w:val="0"/>
          <w:numId w:val="72"/>
        </w:numPr>
        <w:spacing w:after="160" w:line="256" w:lineRule="auto"/>
        <w:contextualSpacing/>
        <w:jc w:val="both"/>
        <w:rPr>
          <w:rFonts w:eastAsia="Arial"/>
          <w:color w:val="000000"/>
          <w:lang w:eastAsia="en-US"/>
        </w:rPr>
      </w:pPr>
      <w:r w:rsidRPr="006240EF">
        <w:rPr>
          <w:rFonts w:eastAsia="Arial"/>
          <w:color w:val="000000" w:themeColor="text1"/>
          <w:lang w:eastAsia="en-US"/>
        </w:rPr>
        <w:t>veiktā darba nosaukums;</w:t>
      </w:r>
    </w:p>
    <w:p w14:paraId="7ADC606C" w14:textId="77777777" w:rsidR="006240EF" w:rsidRPr="006240EF" w:rsidRDefault="006240EF" w:rsidP="00E929EC">
      <w:pPr>
        <w:numPr>
          <w:ilvl w:val="0"/>
          <w:numId w:val="72"/>
        </w:numPr>
        <w:spacing w:after="160" w:line="256" w:lineRule="auto"/>
        <w:contextualSpacing/>
        <w:jc w:val="both"/>
        <w:rPr>
          <w:rFonts w:eastAsia="Arial"/>
          <w:color w:val="000000"/>
          <w:lang w:eastAsia="en-US"/>
        </w:rPr>
      </w:pPr>
      <w:r w:rsidRPr="006240EF">
        <w:rPr>
          <w:rFonts w:eastAsia="Arial"/>
          <w:color w:val="000000" w:themeColor="text1"/>
          <w:lang w:eastAsia="en-US"/>
        </w:rPr>
        <w:t>datums.</w:t>
      </w:r>
    </w:p>
    <w:p w14:paraId="736BFD73" w14:textId="77777777" w:rsidR="006240EF" w:rsidRPr="006240EF" w:rsidRDefault="006240EF" w:rsidP="00E929EC">
      <w:pPr>
        <w:spacing w:line="256" w:lineRule="auto"/>
        <w:jc w:val="both"/>
        <w:rPr>
          <w:rFonts w:eastAsia="Arial"/>
          <w:color w:val="000000"/>
        </w:rPr>
      </w:pPr>
      <w:r w:rsidRPr="006240EF">
        <w:rPr>
          <w:rFonts w:eastAsia="Arial"/>
          <w:color w:val="000000" w:themeColor="text1"/>
        </w:rPr>
        <w:t xml:space="preserve">Pielikumā: Uzņēmēja sagatavotā </w:t>
      </w:r>
      <w:proofErr w:type="spellStart"/>
      <w:r w:rsidRPr="006240EF">
        <w:rPr>
          <w:rFonts w:eastAsia="Arial"/>
          <w:color w:val="000000" w:themeColor="text1"/>
        </w:rPr>
        <w:t>izpildmērījuma</w:t>
      </w:r>
      <w:proofErr w:type="spellEnd"/>
      <w:r w:rsidRPr="006240EF">
        <w:rPr>
          <w:rFonts w:eastAsia="Arial"/>
          <w:color w:val="000000" w:themeColor="text1"/>
        </w:rPr>
        <w:t xml:space="preserve"> noformēšanas prasības.</w:t>
      </w:r>
    </w:p>
    <w:p w14:paraId="10E72C7A" w14:textId="77777777" w:rsidR="006240EF" w:rsidRPr="006240EF" w:rsidRDefault="006240EF" w:rsidP="00E929EC">
      <w:pPr>
        <w:spacing w:line="256" w:lineRule="auto"/>
        <w:jc w:val="both"/>
        <w:rPr>
          <w:rFonts w:eastAsia="Arial"/>
          <w:color w:val="000000"/>
        </w:rPr>
      </w:pPr>
      <w:r w:rsidRPr="006240EF">
        <w:rPr>
          <w:rFonts w:eastAsia="Arial"/>
          <w:b/>
          <w:color w:val="000000" w:themeColor="text1"/>
        </w:rPr>
        <w:br w:type="page"/>
      </w:r>
    </w:p>
    <w:p w14:paraId="0FA1F600" w14:textId="77777777" w:rsidR="006240EF" w:rsidRPr="006240EF" w:rsidRDefault="006240EF" w:rsidP="00E929EC">
      <w:pPr>
        <w:spacing w:line="256" w:lineRule="auto"/>
        <w:jc w:val="right"/>
        <w:rPr>
          <w:rFonts w:eastAsia="Arial"/>
          <w:b/>
          <w:color w:val="000000" w:themeColor="text1"/>
        </w:rPr>
      </w:pPr>
      <w:r w:rsidRPr="006240EF">
        <w:rPr>
          <w:rFonts w:eastAsia="Arial"/>
          <w:b/>
          <w:color w:val="000000" w:themeColor="text1"/>
        </w:rPr>
        <w:lastRenderedPageBreak/>
        <w:t xml:space="preserve">Tehniskās specifikācijas pielikums Nr.1 </w:t>
      </w:r>
    </w:p>
    <w:p w14:paraId="536721E2" w14:textId="77777777" w:rsidR="006240EF" w:rsidRPr="006240EF" w:rsidRDefault="006240EF" w:rsidP="006240EF">
      <w:pPr>
        <w:spacing w:line="256" w:lineRule="auto"/>
        <w:ind w:right="-806"/>
        <w:jc w:val="right"/>
        <w:rPr>
          <w:rFonts w:eastAsia="Arial"/>
          <w:b/>
          <w:color w:val="000000"/>
        </w:rPr>
      </w:pPr>
    </w:p>
    <w:p w14:paraId="368BCAAC" w14:textId="77777777" w:rsidR="006240EF" w:rsidRPr="006240EF" w:rsidRDefault="006240EF" w:rsidP="006240EF">
      <w:pPr>
        <w:keepNext/>
        <w:keepLines/>
        <w:ind w:right="-806"/>
        <w:jc w:val="both"/>
        <w:outlineLvl w:val="1"/>
        <w:rPr>
          <w:rFonts w:eastAsia="Arial"/>
          <w:color w:val="000000"/>
        </w:rPr>
      </w:pPr>
      <w:bookmarkStart w:id="57" w:name="_Toc35430832"/>
      <w:r w:rsidRPr="006240EF">
        <w:rPr>
          <w:rFonts w:eastAsia="Arial"/>
          <w:color w:val="000000" w:themeColor="text1"/>
        </w:rPr>
        <w:t xml:space="preserve">Uzņēmēja sagatavotā </w:t>
      </w:r>
      <w:proofErr w:type="spellStart"/>
      <w:r w:rsidRPr="006240EF">
        <w:rPr>
          <w:rFonts w:eastAsia="Arial"/>
          <w:color w:val="000000" w:themeColor="text1"/>
        </w:rPr>
        <w:t>izpildmērījuma</w:t>
      </w:r>
      <w:proofErr w:type="spellEnd"/>
      <w:r w:rsidRPr="006240EF">
        <w:rPr>
          <w:rFonts w:eastAsia="Arial"/>
          <w:color w:val="000000" w:themeColor="text1"/>
        </w:rPr>
        <w:t xml:space="preserve"> noformēšanas prasības</w:t>
      </w:r>
      <w:bookmarkEnd w:id="57"/>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3116"/>
        <w:gridCol w:w="4335"/>
        <w:gridCol w:w="907"/>
      </w:tblGrid>
      <w:tr w:rsidR="006240EF" w:rsidRPr="006240EF" w14:paraId="59BF045A" w14:textId="77777777" w:rsidTr="00F35AF2">
        <w:trPr>
          <w:trHeight w:val="510"/>
          <w:tblHeader/>
        </w:trPr>
        <w:tc>
          <w:tcPr>
            <w:tcW w:w="988" w:type="dxa"/>
            <w:tcBorders>
              <w:top w:val="single" w:sz="4" w:space="0" w:color="auto"/>
              <w:left w:val="single" w:sz="4" w:space="0" w:color="auto"/>
              <w:bottom w:val="single" w:sz="4" w:space="0" w:color="auto"/>
              <w:right w:val="single" w:sz="4" w:space="0" w:color="auto"/>
            </w:tcBorders>
            <w:vAlign w:val="center"/>
            <w:hideMark/>
          </w:tcPr>
          <w:p w14:paraId="2BEAEDB8" w14:textId="77777777" w:rsidR="006240EF" w:rsidRPr="006240EF" w:rsidRDefault="006240EF" w:rsidP="006240EF">
            <w:pPr>
              <w:ind w:right="-806"/>
              <w:jc w:val="both"/>
              <w:rPr>
                <w:rFonts w:eastAsia="Arial"/>
                <w:color w:val="000000"/>
              </w:rPr>
            </w:pPr>
            <w:r w:rsidRPr="006240EF">
              <w:rPr>
                <w:rFonts w:eastAsia="Arial"/>
                <w:color w:val="000000" w:themeColor="text1"/>
              </w:rPr>
              <w:t>Nr.</w:t>
            </w:r>
          </w:p>
        </w:tc>
        <w:tc>
          <w:tcPr>
            <w:tcW w:w="3118" w:type="dxa"/>
            <w:tcBorders>
              <w:top w:val="single" w:sz="4" w:space="0" w:color="auto"/>
              <w:left w:val="single" w:sz="4" w:space="0" w:color="auto"/>
              <w:bottom w:val="single" w:sz="4" w:space="0" w:color="auto"/>
              <w:right w:val="single" w:sz="4" w:space="0" w:color="auto"/>
            </w:tcBorders>
            <w:vAlign w:val="center"/>
            <w:hideMark/>
          </w:tcPr>
          <w:p w14:paraId="6EAE7F63" w14:textId="77777777" w:rsidR="006240EF" w:rsidRPr="006240EF" w:rsidRDefault="006240EF" w:rsidP="006240EF">
            <w:pPr>
              <w:ind w:right="-806"/>
              <w:jc w:val="both"/>
              <w:rPr>
                <w:rFonts w:eastAsia="Arial"/>
                <w:color w:val="000000"/>
              </w:rPr>
            </w:pPr>
            <w:r w:rsidRPr="006240EF">
              <w:rPr>
                <w:rFonts w:eastAsia="Arial"/>
                <w:color w:val="000000" w:themeColor="text1"/>
              </w:rPr>
              <w:t>Noformēšanas prasības</w:t>
            </w:r>
          </w:p>
        </w:tc>
        <w:tc>
          <w:tcPr>
            <w:tcW w:w="4338" w:type="dxa"/>
            <w:tcBorders>
              <w:top w:val="single" w:sz="4" w:space="0" w:color="auto"/>
              <w:left w:val="single" w:sz="4" w:space="0" w:color="auto"/>
              <w:bottom w:val="single" w:sz="4" w:space="0" w:color="auto"/>
              <w:right w:val="single" w:sz="4" w:space="0" w:color="auto"/>
            </w:tcBorders>
            <w:vAlign w:val="center"/>
            <w:hideMark/>
          </w:tcPr>
          <w:p w14:paraId="3759E71C" w14:textId="77777777" w:rsidR="006240EF" w:rsidRPr="006240EF" w:rsidRDefault="006240EF" w:rsidP="006240EF">
            <w:pPr>
              <w:ind w:right="-806"/>
              <w:jc w:val="both"/>
              <w:rPr>
                <w:rFonts w:eastAsia="Arial"/>
                <w:color w:val="000000"/>
              </w:rPr>
            </w:pPr>
            <w:r w:rsidRPr="006240EF">
              <w:rPr>
                <w:rFonts w:eastAsia="Arial"/>
                <w:color w:val="000000" w:themeColor="text1"/>
              </w:rPr>
              <w:t>Papildinformācija</w:t>
            </w:r>
          </w:p>
        </w:tc>
        <w:tc>
          <w:tcPr>
            <w:tcW w:w="907" w:type="dxa"/>
            <w:tcBorders>
              <w:top w:val="single" w:sz="4" w:space="0" w:color="auto"/>
              <w:left w:val="single" w:sz="4" w:space="0" w:color="auto"/>
              <w:bottom w:val="single" w:sz="4" w:space="0" w:color="auto"/>
              <w:right w:val="single" w:sz="4" w:space="0" w:color="auto"/>
            </w:tcBorders>
            <w:vAlign w:val="center"/>
            <w:hideMark/>
          </w:tcPr>
          <w:p w14:paraId="0F03F79D"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Piemērs </w:t>
            </w:r>
          </w:p>
          <w:p w14:paraId="263EFEBB" w14:textId="77777777" w:rsidR="006240EF" w:rsidRPr="006240EF" w:rsidRDefault="006240EF" w:rsidP="006240EF">
            <w:pPr>
              <w:ind w:right="-806"/>
              <w:jc w:val="both"/>
              <w:rPr>
                <w:rFonts w:eastAsia="Arial"/>
                <w:color w:val="000000"/>
              </w:rPr>
            </w:pPr>
            <w:r w:rsidRPr="006240EF">
              <w:rPr>
                <w:rFonts w:eastAsia="Arial"/>
                <w:color w:val="000000" w:themeColor="text1"/>
              </w:rPr>
              <w:t>Nr.</w:t>
            </w:r>
          </w:p>
        </w:tc>
      </w:tr>
      <w:tr w:rsidR="006240EF" w:rsidRPr="006240EF" w14:paraId="59D9E819" w14:textId="77777777" w:rsidTr="00F35AF2">
        <w:tc>
          <w:tcPr>
            <w:tcW w:w="9351" w:type="dxa"/>
            <w:gridSpan w:val="4"/>
            <w:tcBorders>
              <w:top w:val="single" w:sz="4" w:space="0" w:color="auto"/>
              <w:left w:val="single" w:sz="4" w:space="0" w:color="auto"/>
              <w:bottom w:val="single" w:sz="4" w:space="0" w:color="auto"/>
              <w:right w:val="single" w:sz="4" w:space="0" w:color="auto"/>
            </w:tcBorders>
            <w:vAlign w:val="center"/>
            <w:hideMark/>
          </w:tcPr>
          <w:p w14:paraId="1016E849"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Ūdensvada tīkla </w:t>
            </w:r>
            <w:proofErr w:type="spellStart"/>
            <w:r w:rsidRPr="006240EF">
              <w:rPr>
                <w:rFonts w:eastAsia="Arial"/>
                <w:color w:val="000000" w:themeColor="text1"/>
              </w:rPr>
              <w:t>izpildmērījuma</w:t>
            </w:r>
            <w:proofErr w:type="spellEnd"/>
            <w:r w:rsidRPr="006240EF">
              <w:rPr>
                <w:rFonts w:eastAsia="Arial"/>
                <w:color w:val="000000" w:themeColor="text1"/>
              </w:rPr>
              <w:t xml:space="preserve"> noformēšanā jābūt norādītai sekojošai informācijai:</w:t>
            </w:r>
          </w:p>
        </w:tc>
      </w:tr>
      <w:tr w:rsidR="006240EF" w:rsidRPr="006240EF" w14:paraId="48FFAA4F"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17A9EE09" w14:textId="77777777" w:rsidR="006240EF" w:rsidRPr="006240EF" w:rsidRDefault="006240EF" w:rsidP="006240EF">
            <w:pPr>
              <w:ind w:right="-806"/>
              <w:jc w:val="both"/>
              <w:rPr>
                <w:rFonts w:eastAsia="Arial"/>
                <w:color w:val="000000"/>
              </w:rPr>
            </w:pPr>
            <w:r w:rsidRPr="006240EF">
              <w:rPr>
                <w:rFonts w:eastAsia="Arial"/>
                <w:color w:val="000000" w:themeColor="text1"/>
              </w:rPr>
              <w:t>1.</w:t>
            </w:r>
          </w:p>
        </w:tc>
        <w:tc>
          <w:tcPr>
            <w:tcW w:w="3118" w:type="dxa"/>
            <w:tcBorders>
              <w:top w:val="single" w:sz="4" w:space="0" w:color="auto"/>
              <w:left w:val="single" w:sz="4" w:space="0" w:color="auto"/>
              <w:bottom w:val="single" w:sz="4" w:space="0" w:color="auto"/>
              <w:right w:val="single" w:sz="4" w:space="0" w:color="auto"/>
            </w:tcBorders>
            <w:hideMark/>
          </w:tcPr>
          <w:p w14:paraId="6D1D98C6" w14:textId="77777777" w:rsidR="006240EF" w:rsidRPr="006240EF" w:rsidRDefault="006240EF" w:rsidP="00BB517C">
            <w:pPr>
              <w:ind w:right="36"/>
              <w:jc w:val="both"/>
              <w:rPr>
                <w:rFonts w:eastAsia="Arial"/>
                <w:color w:val="000000"/>
              </w:rPr>
            </w:pPr>
            <w:r w:rsidRPr="006240EF">
              <w:rPr>
                <w:rFonts w:eastAsia="Arial"/>
                <w:color w:val="000000" w:themeColor="text1"/>
              </w:rPr>
              <w:t>Dati par ūdensvada diametru</w:t>
            </w:r>
          </w:p>
        </w:tc>
        <w:tc>
          <w:tcPr>
            <w:tcW w:w="4338" w:type="dxa"/>
            <w:tcBorders>
              <w:top w:val="single" w:sz="4" w:space="0" w:color="auto"/>
              <w:left w:val="single" w:sz="4" w:space="0" w:color="auto"/>
              <w:bottom w:val="single" w:sz="4" w:space="0" w:color="auto"/>
              <w:right w:val="single" w:sz="4" w:space="0" w:color="auto"/>
            </w:tcBorders>
            <w:hideMark/>
          </w:tcPr>
          <w:p w14:paraId="237AC50A" w14:textId="77777777" w:rsidR="006240EF" w:rsidRPr="006240EF" w:rsidRDefault="006240EF" w:rsidP="00E06CCA">
            <w:pPr>
              <w:ind w:right="-24"/>
              <w:jc w:val="both"/>
              <w:rPr>
                <w:rFonts w:eastAsia="Arial"/>
                <w:color w:val="000000"/>
              </w:rPr>
            </w:pPr>
            <w:r w:rsidRPr="006240EF">
              <w:rPr>
                <w:rFonts w:eastAsia="Arial"/>
                <w:color w:val="000000" w:themeColor="text1"/>
              </w:rPr>
              <w:t xml:space="preserve">ADTI specifikācija. </w:t>
            </w:r>
          </w:p>
          <w:p w14:paraId="37E5D3B2" w14:textId="77777777" w:rsidR="006240EF" w:rsidRPr="006240EF" w:rsidRDefault="006240EF" w:rsidP="00E06CCA">
            <w:pPr>
              <w:numPr>
                <w:ilvl w:val="0"/>
                <w:numId w:val="44"/>
              </w:numPr>
              <w:spacing w:after="160" w:line="256" w:lineRule="auto"/>
              <w:ind w:left="0" w:right="-24"/>
              <w:contextualSpacing/>
              <w:jc w:val="both"/>
              <w:rPr>
                <w:rFonts w:eastAsia="Arial"/>
                <w:color w:val="000000"/>
              </w:rPr>
            </w:pPr>
            <w:r w:rsidRPr="006240EF">
              <w:rPr>
                <w:rFonts w:eastAsia="Arial"/>
                <w:color w:val="000000" w:themeColor="text1"/>
              </w:rPr>
              <w:t xml:space="preserve">Atsevišķs teksta elements – apraksta tikai </w:t>
            </w:r>
          </w:p>
          <w:p w14:paraId="06F71CF3" w14:textId="77777777" w:rsidR="006240EF" w:rsidRPr="006240EF" w:rsidRDefault="006240EF" w:rsidP="00E06CCA">
            <w:pPr>
              <w:numPr>
                <w:ilvl w:val="0"/>
                <w:numId w:val="44"/>
              </w:numPr>
              <w:spacing w:after="160" w:line="256" w:lineRule="auto"/>
              <w:ind w:left="0" w:right="-24"/>
              <w:contextualSpacing/>
              <w:jc w:val="both"/>
              <w:rPr>
                <w:rFonts w:eastAsia="Arial"/>
                <w:color w:val="000000"/>
              </w:rPr>
            </w:pPr>
            <w:r w:rsidRPr="006240EF">
              <w:rPr>
                <w:rFonts w:eastAsia="Arial"/>
                <w:color w:val="000000" w:themeColor="text1"/>
              </w:rPr>
              <w:t xml:space="preserve">diametru. </w:t>
            </w:r>
          </w:p>
          <w:p w14:paraId="511E3C1E" w14:textId="77777777" w:rsidR="006240EF" w:rsidRPr="006240EF" w:rsidRDefault="006240EF" w:rsidP="00E06CCA">
            <w:pPr>
              <w:numPr>
                <w:ilvl w:val="0"/>
                <w:numId w:val="44"/>
              </w:numPr>
              <w:spacing w:after="160" w:line="256" w:lineRule="auto"/>
              <w:ind w:left="0" w:right="-24" w:hanging="357"/>
              <w:contextualSpacing/>
              <w:jc w:val="both"/>
              <w:rPr>
                <w:rFonts w:eastAsia="Arial"/>
                <w:color w:val="000000"/>
              </w:rPr>
            </w:pPr>
            <w:r w:rsidRPr="006240EF">
              <w:rPr>
                <w:rFonts w:eastAsia="Arial"/>
                <w:color w:val="000000" w:themeColor="text1"/>
              </w:rPr>
              <w:t xml:space="preserve">Palīglīnijas attēlošanai izmantot </w:t>
            </w:r>
            <w:proofErr w:type="spellStart"/>
            <w:r w:rsidRPr="006240EF">
              <w:rPr>
                <w:rFonts w:eastAsia="Arial"/>
                <w:color w:val="000000" w:themeColor="text1"/>
              </w:rPr>
              <w:t>polilīniju</w:t>
            </w:r>
            <w:proofErr w:type="spellEnd"/>
            <w:r w:rsidRPr="006240EF">
              <w:rPr>
                <w:rFonts w:eastAsia="Arial"/>
                <w:color w:val="000000" w:themeColor="text1"/>
              </w:rPr>
              <w:t>.</w:t>
            </w:r>
          </w:p>
        </w:tc>
        <w:tc>
          <w:tcPr>
            <w:tcW w:w="907" w:type="dxa"/>
            <w:tcBorders>
              <w:top w:val="single" w:sz="4" w:space="0" w:color="auto"/>
              <w:left w:val="single" w:sz="4" w:space="0" w:color="auto"/>
              <w:bottom w:val="single" w:sz="4" w:space="0" w:color="auto"/>
              <w:right w:val="single" w:sz="4" w:space="0" w:color="auto"/>
            </w:tcBorders>
            <w:hideMark/>
          </w:tcPr>
          <w:p w14:paraId="0FF51A53" w14:textId="77777777" w:rsidR="006240EF" w:rsidRPr="006240EF" w:rsidRDefault="006240EF" w:rsidP="006240EF">
            <w:pPr>
              <w:ind w:right="-806"/>
              <w:jc w:val="both"/>
              <w:rPr>
                <w:rFonts w:eastAsia="Arial"/>
                <w:color w:val="000000"/>
              </w:rPr>
            </w:pPr>
            <w:r w:rsidRPr="006240EF">
              <w:rPr>
                <w:rFonts w:eastAsia="Arial"/>
                <w:color w:val="000000" w:themeColor="text1"/>
              </w:rPr>
              <w:t>1, 2, 3</w:t>
            </w:r>
          </w:p>
        </w:tc>
      </w:tr>
      <w:tr w:rsidR="006240EF" w:rsidRPr="006240EF" w14:paraId="452876E1"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13356F78" w14:textId="77777777" w:rsidR="006240EF" w:rsidRPr="006240EF" w:rsidRDefault="006240EF" w:rsidP="006240EF">
            <w:pPr>
              <w:ind w:right="-806"/>
              <w:jc w:val="both"/>
              <w:rPr>
                <w:rFonts w:eastAsia="Arial"/>
                <w:color w:val="000000"/>
              </w:rPr>
            </w:pPr>
            <w:r w:rsidRPr="006240EF">
              <w:rPr>
                <w:rFonts w:eastAsia="Arial"/>
                <w:color w:val="000000" w:themeColor="text1"/>
              </w:rPr>
              <w:t>2.</w:t>
            </w:r>
          </w:p>
        </w:tc>
        <w:tc>
          <w:tcPr>
            <w:tcW w:w="3118" w:type="dxa"/>
            <w:tcBorders>
              <w:top w:val="single" w:sz="4" w:space="0" w:color="auto"/>
              <w:left w:val="single" w:sz="4" w:space="0" w:color="auto"/>
              <w:bottom w:val="single" w:sz="4" w:space="0" w:color="auto"/>
              <w:right w:val="single" w:sz="4" w:space="0" w:color="auto"/>
            </w:tcBorders>
            <w:hideMark/>
          </w:tcPr>
          <w:p w14:paraId="04020F1C" w14:textId="77777777" w:rsidR="006240EF" w:rsidRPr="006240EF" w:rsidRDefault="006240EF" w:rsidP="00BB517C">
            <w:pPr>
              <w:ind w:right="36"/>
              <w:jc w:val="both"/>
              <w:rPr>
                <w:rFonts w:eastAsia="Arial"/>
                <w:color w:val="000000"/>
              </w:rPr>
            </w:pPr>
            <w:r w:rsidRPr="006240EF">
              <w:rPr>
                <w:rFonts w:eastAsia="Arial"/>
                <w:color w:val="000000" w:themeColor="text1"/>
              </w:rPr>
              <w:t>Dati par ūdensvada materiālu</w:t>
            </w:r>
          </w:p>
        </w:tc>
        <w:tc>
          <w:tcPr>
            <w:tcW w:w="4338" w:type="dxa"/>
            <w:tcBorders>
              <w:top w:val="single" w:sz="4" w:space="0" w:color="auto"/>
              <w:left w:val="single" w:sz="4" w:space="0" w:color="auto"/>
              <w:bottom w:val="single" w:sz="4" w:space="0" w:color="auto"/>
              <w:right w:val="single" w:sz="4" w:space="0" w:color="auto"/>
            </w:tcBorders>
            <w:hideMark/>
          </w:tcPr>
          <w:p w14:paraId="5E0A67B5"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ADTI specifikācija  </w:t>
            </w:r>
          </w:p>
          <w:p w14:paraId="50396FFB" w14:textId="77777777" w:rsidR="006240EF" w:rsidRPr="006240EF" w:rsidRDefault="006240EF" w:rsidP="00E929EC">
            <w:pPr>
              <w:numPr>
                <w:ilvl w:val="0"/>
                <w:numId w:val="45"/>
              </w:numPr>
              <w:spacing w:after="160" w:line="256" w:lineRule="auto"/>
              <w:ind w:left="0" w:right="-806"/>
              <w:contextualSpacing/>
              <w:jc w:val="both"/>
              <w:rPr>
                <w:rFonts w:eastAsia="Arial"/>
                <w:color w:val="000000"/>
              </w:rPr>
            </w:pPr>
            <w:r w:rsidRPr="006240EF">
              <w:rPr>
                <w:rFonts w:eastAsia="Arial"/>
                <w:color w:val="000000" w:themeColor="text1"/>
              </w:rPr>
              <w:t xml:space="preserve">Atsevišķs teksta elements – apraksta tikai </w:t>
            </w:r>
          </w:p>
          <w:p w14:paraId="4689D93C" w14:textId="77777777" w:rsidR="006240EF" w:rsidRPr="006240EF" w:rsidRDefault="006240EF" w:rsidP="00E929EC">
            <w:pPr>
              <w:numPr>
                <w:ilvl w:val="0"/>
                <w:numId w:val="45"/>
              </w:numPr>
              <w:spacing w:after="160" w:line="256" w:lineRule="auto"/>
              <w:ind w:left="0" w:right="-806"/>
              <w:contextualSpacing/>
              <w:jc w:val="both"/>
              <w:rPr>
                <w:rFonts w:eastAsia="Arial"/>
                <w:color w:val="000000"/>
              </w:rPr>
            </w:pPr>
            <w:r w:rsidRPr="006240EF">
              <w:rPr>
                <w:rFonts w:eastAsia="Arial"/>
                <w:color w:val="000000" w:themeColor="text1"/>
              </w:rPr>
              <w:t xml:space="preserve">materiālu. </w:t>
            </w:r>
          </w:p>
          <w:p w14:paraId="315F9F99" w14:textId="77777777" w:rsidR="006240EF" w:rsidRPr="006240EF" w:rsidRDefault="006240EF" w:rsidP="00E929EC">
            <w:pPr>
              <w:numPr>
                <w:ilvl w:val="0"/>
                <w:numId w:val="45"/>
              </w:numPr>
              <w:spacing w:after="160" w:line="256" w:lineRule="auto"/>
              <w:ind w:left="0" w:right="-806" w:hanging="357"/>
              <w:contextualSpacing/>
              <w:jc w:val="both"/>
              <w:rPr>
                <w:rFonts w:eastAsia="Arial"/>
                <w:color w:val="000000"/>
              </w:rPr>
            </w:pPr>
            <w:r w:rsidRPr="006240EF">
              <w:rPr>
                <w:rFonts w:eastAsia="Arial"/>
                <w:color w:val="000000" w:themeColor="text1"/>
              </w:rPr>
              <w:t xml:space="preserve">Palīglīnijas attēlošanai izmantot </w:t>
            </w:r>
            <w:proofErr w:type="spellStart"/>
            <w:r w:rsidRPr="006240EF">
              <w:rPr>
                <w:rFonts w:eastAsia="Arial"/>
                <w:color w:val="000000" w:themeColor="text1"/>
              </w:rPr>
              <w:t>polilīniju</w:t>
            </w:r>
            <w:proofErr w:type="spellEnd"/>
            <w:r w:rsidRPr="006240EF">
              <w:rPr>
                <w:rFonts w:eastAsia="Arial"/>
                <w:color w:val="000000" w:themeColor="text1"/>
              </w:rPr>
              <w:t>.</w:t>
            </w:r>
          </w:p>
        </w:tc>
        <w:tc>
          <w:tcPr>
            <w:tcW w:w="907" w:type="dxa"/>
            <w:tcBorders>
              <w:top w:val="single" w:sz="4" w:space="0" w:color="auto"/>
              <w:left w:val="single" w:sz="4" w:space="0" w:color="auto"/>
              <w:bottom w:val="single" w:sz="4" w:space="0" w:color="auto"/>
              <w:right w:val="single" w:sz="4" w:space="0" w:color="auto"/>
            </w:tcBorders>
            <w:hideMark/>
          </w:tcPr>
          <w:p w14:paraId="3C7A9164" w14:textId="77777777" w:rsidR="006240EF" w:rsidRPr="006240EF" w:rsidRDefault="006240EF" w:rsidP="006240EF">
            <w:pPr>
              <w:ind w:right="-806"/>
              <w:jc w:val="both"/>
              <w:rPr>
                <w:rFonts w:eastAsia="Arial"/>
                <w:color w:val="000000"/>
              </w:rPr>
            </w:pPr>
            <w:r w:rsidRPr="006240EF">
              <w:rPr>
                <w:rFonts w:eastAsia="Arial"/>
                <w:color w:val="000000" w:themeColor="text1"/>
              </w:rPr>
              <w:t>3</w:t>
            </w:r>
          </w:p>
        </w:tc>
      </w:tr>
      <w:tr w:rsidR="006240EF" w:rsidRPr="006240EF" w14:paraId="4EA1539F"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3C656F81" w14:textId="77777777" w:rsidR="006240EF" w:rsidRPr="006240EF" w:rsidRDefault="006240EF" w:rsidP="006240EF">
            <w:pPr>
              <w:ind w:right="-806"/>
              <w:jc w:val="both"/>
              <w:rPr>
                <w:rFonts w:eastAsia="Arial"/>
                <w:color w:val="000000"/>
              </w:rPr>
            </w:pPr>
            <w:r w:rsidRPr="006240EF">
              <w:rPr>
                <w:rFonts w:eastAsia="Arial"/>
                <w:color w:val="000000" w:themeColor="text1"/>
              </w:rPr>
              <w:t>3.</w:t>
            </w:r>
          </w:p>
        </w:tc>
        <w:tc>
          <w:tcPr>
            <w:tcW w:w="3118" w:type="dxa"/>
            <w:tcBorders>
              <w:top w:val="single" w:sz="4" w:space="0" w:color="auto"/>
              <w:left w:val="single" w:sz="4" w:space="0" w:color="auto"/>
              <w:bottom w:val="single" w:sz="4" w:space="0" w:color="auto"/>
              <w:right w:val="single" w:sz="4" w:space="0" w:color="auto"/>
            </w:tcBorders>
            <w:hideMark/>
          </w:tcPr>
          <w:p w14:paraId="1A737292" w14:textId="77777777" w:rsidR="006240EF" w:rsidRPr="006240EF" w:rsidRDefault="006240EF" w:rsidP="00BB517C">
            <w:pPr>
              <w:ind w:right="36"/>
              <w:jc w:val="both"/>
              <w:rPr>
                <w:rFonts w:eastAsia="Arial"/>
                <w:color w:val="000000"/>
              </w:rPr>
            </w:pPr>
            <w:r w:rsidRPr="006240EF">
              <w:rPr>
                <w:rFonts w:eastAsia="Arial"/>
                <w:color w:val="000000" w:themeColor="text1"/>
              </w:rPr>
              <w:t xml:space="preserve">Ūdensvada raksturojošā </w:t>
            </w:r>
          </w:p>
          <w:p w14:paraId="59FF022F" w14:textId="77777777" w:rsidR="006240EF" w:rsidRPr="006240EF" w:rsidRDefault="006240EF" w:rsidP="00BB517C">
            <w:pPr>
              <w:ind w:right="36"/>
              <w:jc w:val="both"/>
              <w:rPr>
                <w:rFonts w:eastAsia="Arial"/>
                <w:color w:val="000000"/>
              </w:rPr>
            </w:pPr>
            <w:r w:rsidRPr="006240EF">
              <w:rPr>
                <w:rFonts w:eastAsia="Arial"/>
                <w:color w:val="000000" w:themeColor="text1"/>
              </w:rPr>
              <w:t xml:space="preserve">informācija (piemēram, esošais, </w:t>
            </w:r>
            <w:proofErr w:type="spellStart"/>
            <w:r w:rsidRPr="006240EF">
              <w:rPr>
                <w:rFonts w:eastAsia="Arial"/>
                <w:color w:val="000000" w:themeColor="text1"/>
              </w:rPr>
              <w:t>jaunizbūvētais</w:t>
            </w:r>
            <w:proofErr w:type="spellEnd"/>
            <w:r w:rsidRPr="006240EF">
              <w:rPr>
                <w:rFonts w:eastAsia="Arial"/>
                <w:color w:val="000000" w:themeColor="text1"/>
              </w:rPr>
              <w:t>)</w:t>
            </w:r>
          </w:p>
        </w:tc>
        <w:tc>
          <w:tcPr>
            <w:tcW w:w="4338" w:type="dxa"/>
            <w:tcBorders>
              <w:top w:val="single" w:sz="4" w:space="0" w:color="auto"/>
              <w:left w:val="single" w:sz="4" w:space="0" w:color="auto"/>
              <w:bottom w:val="single" w:sz="4" w:space="0" w:color="auto"/>
              <w:right w:val="single" w:sz="4" w:space="0" w:color="auto"/>
            </w:tcBorders>
            <w:hideMark/>
          </w:tcPr>
          <w:p w14:paraId="2703B94A" w14:textId="77777777" w:rsidR="006240EF" w:rsidRPr="006240EF" w:rsidRDefault="006240EF" w:rsidP="006240EF">
            <w:pPr>
              <w:ind w:right="-806"/>
              <w:jc w:val="both"/>
              <w:rPr>
                <w:rFonts w:eastAsia="Arial"/>
                <w:color w:val="000000"/>
              </w:rPr>
            </w:pPr>
            <w:r w:rsidRPr="006240EF">
              <w:rPr>
                <w:rFonts w:eastAsia="Arial"/>
                <w:color w:val="000000" w:themeColor="text1"/>
              </w:rPr>
              <w:t>ADTI specifikācija</w:t>
            </w:r>
          </w:p>
          <w:p w14:paraId="54E81B28" w14:textId="77777777" w:rsidR="006240EF" w:rsidRPr="006240EF" w:rsidRDefault="006240EF" w:rsidP="00E929EC">
            <w:pPr>
              <w:numPr>
                <w:ilvl w:val="0"/>
                <w:numId w:val="46"/>
              </w:numPr>
              <w:spacing w:after="160" w:line="256" w:lineRule="auto"/>
              <w:ind w:left="0" w:right="-806"/>
              <w:contextualSpacing/>
              <w:jc w:val="both"/>
              <w:rPr>
                <w:rFonts w:eastAsia="Arial"/>
                <w:color w:val="000000"/>
              </w:rPr>
            </w:pPr>
            <w:r w:rsidRPr="006240EF">
              <w:rPr>
                <w:rFonts w:eastAsia="Arial"/>
                <w:color w:val="000000" w:themeColor="text1"/>
              </w:rPr>
              <w:t>Atsevišķs teksta elements</w:t>
            </w:r>
          </w:p>
          <w:p w14:paraId="6766AE1D" w14:textId="77777777" w:rsidR="006240EF" w:rsidRPr="006240EF" w:rsidRDefault="006240EF" w:rsidP="00E929EC">
            <w:pPr>
              <w:numPr>
                <w:ilvl w:val="0"/>
                <w:numId w:val="46"/>
              </w:numPr>
              <w:spacing w:after="160" w:line="256" w:lineRule="auto"/>
              <w:ind w:left="0" w:right="-806" w:hanging="357"/>
              <w:contextualSpacing/>
              <w:jc w:val="both"/>
              <w:rPr>
                <w:rFonts w:eastAsia="Arial"/>
                <w:color w:val="000000"/>
              </w:rPr>
            </w:pPr>
            <w:r w:rsidRPr="006240EF">
              <w:rPr>
                <w:rFonts w:eastAsia="Arial"/>
                <w:color w:val="000000" w:themeColor="text1"/>
              </w:rPr>
              <w:t xml:space="preserve">Palīglīnijas attēlošanai izmantot </w:t>
            </w:r>
            <w:proofErr w:type="spellStart"/>
            <w:r w:rsidRPr="006240EF">
              <w:rPr>
                <w:rFonts w:eastAsia="Arial"/>
                <w:color w:val="000000" w:themeColor="text1"/>
              </w:rPr>
              <w:t>polilīniju</w:t>
            </w:r>
            <w:proofErr w:type="spellEnd"/>
            <w:r w:rsidRPr="006240EF">
              <w:rPr>
                <w:rFonts w:eastAsia="Arial"/>
                <w:color w:val="000000" w:themeColor="text1"/>
              </w:rPr>
              <w:t>.</w:t>
            </w:r>
          </w:p>
        </w:tc>
        <w:tc>
          <w:tcPr>
            <w:tcW w:w="907" w:type="dxa"/>
            <w:tcBorders>
              <w:top w:val="single" w:sz="4" w:space="0" w:color="auto"/>
              <w:left w:val="single" w:sz="4" w:space="0" w:color="auto"/>
              <w:bottom w:val="single" w:sz="4" w:space="0" w:color="auto"/>
              <w:right w:val="single" w:sz="4" w:space="0" w:color="auto"/>
            </w:tcBorders>
            <w:hideMark/>
          </w:tcPr>
          <w:p w14:paraId="69326D8B" w14:textId="77777777" w:rsidR="006240EF" w:rsidRPr="006240EF" w:rsidRDefault="006240EF" w:rsidP="006240EF">
            <w:pPr>
              <w:ind w:right="-806"/>
              <w:jc w:val="both"/>
              <w:rPr>
                <w:rFonts w:eastAsia="Arial"/>
                <w:color w:val="000000"/>
              </w:rPr>
            </w:pPr>
            <w:r w:rsidRPr="006240EF">
              <w:rPr>
                <w:rFonts w:eastAsia="Arial"/>
                <w:color w:val="000000" w:themeColor="text1"/>
              </w:rPr>
              <w:t>1, 2, 3</w:t>
            </w:r>
          </w:p>
        </w:tc>
      </w:tr>
      <w:tr w:rsidR="006240EF" w:rsidRPr="006240EF" w14:paraId="4D050447"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1E11EAB5" w14:textId="77777777" w:rsidR="006240EF" w:rsidRPr="006240EF" w:rsidRDefault="006240EF" w:rsidP="006240EF">
            <w:pPr>
              <w:ind w:right="-806"/>
              <w:jc w:val="both"/>
              <w:rPr>
                <w:rFonts w:eastAsia="Arial"/>
                <w:color w:val="000000"/>
              </w:rPr>
            </w:pPr>
            <w:r w:rsidRPr="006240EF">
              <w:rPr>
                <w:rFonts w:eastAsia="Arial"/>
                <w:color w:val="000000" w:themeColor="text1"/>
              </w:rPr>
              <w:t>4.</w:t>
            </w:r>
          </w:p>
        </w:tc>
        <w:tc>
          <w:tcPr>
            <w:tcW w:w="3118" w:type="dxa"/>
            <w:tcBorders>
              <w:top w:val="single" w:sz="4" w:space="0" w:color="auto"/>
              <w:left w:val="single" w:sz="4" w:space="0" w:color="auto"/>
              <w:bottom w:val="single" w:sz="4" w:space="0" w:color="auto"/>
              <w:right w:val="single" w:sz="4" w:space="0" w:color="auto"/>
            </w:tcBorders>
            <w:hideMark/>
          </w:tcPr>
          <w:p w14:paraId="3065E378" w14:textId="77777777" w:rsidR="006240EF" w:rsidRPr="006240EF" w:rsidRDefault="006240EF" w:rsidP="00BB517C">
            <w:pPr>
              <w:ind w:right="36"/>
              <w:jc w:val="both"/>
              <w:rPr>
                <w:rFonts w:eastAsia="Arial"/>
                <w:color w:val="000000"/>
              </w:rPr>
            </w:pPr>
            <w:r w:rsidRPr="006240EF">
              <w:rPr>
                <w:rFonts w:eastAsia="Arial"/>
                <w:color w:val="000000" w:themeColor="text1"/>
              </w:rPr>
              <w:t>Diametra maiņas vieta</w:t>
            </w:r>
          </w:p>
        </w:tc>
        <w:tc>
          <w:tcPr>
            <w:tcW w:w="4338" w:type="dxa"/>
            <w:tcBorders>
              <w:top w:val="single" w:sz="4" w:space="0" w:color="auto"/>
              <w:left w:val="single" w:sz="4" w:space="0" w:color="auto"/>
              <w:bottom w:val="single" w:sz="4" w:space="0" w:color="auto"/>
              <w:right w:val="single" w:sz="4" w:space="0" w:color="auto"/>
            </w:tcBorders>
            <w:hideMark/>
          </w:tcPr>
          <w:p w14:paraId="4FD43188" w14:textId="77777777" w:rsidR="006240EF" w:rsidRPr="006240EF" w:rsidRDefault="006240EF" w:rsidP="006240EF">
            <w:pPr>
              <w:ind w:right="-806"/>
              <w:jc w:val="both"/>
              <w:rPr>
                <w:rFonts w:eastAsia="Arial"/>
                <w:color w:val="000000"/>
              </w:rPr>
            </w:pPr>
            <w:r w:rsidRPr="006240EF">
              <w:rPr>
                <w:rFonts w:eastAsia="Arial"/>
                <w:color w:val="000000" w:themeColor="text1"/>
              </w:rPr>
              <w:t>ADTI specifikācija</w:t>
            </w:r>
          </w:p>
        </w:tc>
        <w:tc>
          <w:tcPr>
            <w:tcW w:w="907" w:type="dxa"/>
            <w:tcBorders>
              <w:top w:val="single" w:sz="4" w:space="0" w:color="auto"/>
              <w:left w:val="single" w:sz="4" w:space="0" w:color="auto"/>
              <w:bottom w:val="single" w:sz="4" w:space="0" w:color="auto"/>
              <w:right w:val="single" w:sz="4" w:space="0" w:color="auto"/>
            </w:tcBorders>
            <w:hideMark/>
          </w:tcPr>
          <w:p w14:paraId="1A7D1E6D" w14:textId="77777777" w:rsidR="006240EF" w:rsidRPr="006240EF" w:rsidRDefault="006240EF" w:rsidP="006240EF">
            <w:pPr>
              <w:ind w:right="-806"/>
              <w:jc w:val="both"/>
              <w:rPr>
                <w:rFonts w:eastAsia="Arial"/>
                <w:color w:val="000000"/>
              </w:rPr>
            </w:pPr>
            <w:r w:rsidRPr="006240EF">
              <w:rPr>
                <w:rFonts w:eastAsia="Arial"/>
                <w:color w:val="000000" w:themeColor="text1"/>
              </w:rPr>
              <w:t>3</w:t>
            </w:r>
          </w:p>
        </w:tc>
      </w:tr>
      <w:tr w:rsidR="006240EF" w:rsidRPr="006240EF" w14:paraId="26243EE3"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5481F8F9" w14:textId="77777777" w:rsidR="006240EF" w:rsidRPr="006240EF" w:rsidRDefault="006240EF" w:rsidP="006240EF">
            <w:pPr>
              <w:ind w:right="-806"/>
              <w:jc w:val="both"/>
              <w:rPr>
                <w:rFonts w:eastAsia="Arial"/>
                <w:color w:val="000000"/>
              </w:rPr>
            </w:pPr>
            <w:r w:rsidRPr="006240EF">
              <w:rPr>
                <w:rFonts w:eastAsia="Arial"/>
                <w:color w:val="000000" w:themeColor="text1"/>
              </w:rPr>
              <w:t>5.</w:t>
            </w:r>
          </w:p>
        </w:tc>
        <w:tc>
          <w:tcPr>
            <w:tcW w:w="3118" w:type="dxa"/>
            <w:tcBorders>
              <w:top w:val="single" w:sz="4" w:space="0" w:color="auto"/>
              <w:left w:val="single" w:sz="4" w:space="0" w:color="auto"/>
              <w:bottom w:val="single" w:sz="4" w:space="0" w:color="auto"/>
              <w:right w:val="single" w:sz="4" w:space="0" w:color="auto"/>
            </w:tcBorders>
            <w:hideMark/>
          </w:tcPr>
          <w:p w14:paraId="193958DA" w14:textId="77777777" w:rsidR="006240EF" w:rsidRPr="006240EF" w:rsidRDefault="006240EF" w:rsidP="00BB517C">
            <w:pPr>
              <w:ind w:right="36"/>
              <w:jc w:val="both"/>
              <w:rPr>
                <w:rFonts w:eastAsia="Arial"/>
                <w:color w:val="000000"/>
              </w:rPr>
            </w:pPr>
            <w:r w:rsidRPr="006240EF">
              <w:rPr>
                <w:rFonts w:eastAsia="Arial"/>
                <w:color w:val="000000" w:themeColor="text1"/>
              </w:rPr>
              <w:t xml:space="preserve">Cauruļvada augšas </w:t>
            </w:r>
          </w:p>
          <w:p w14:paraId="4812685B" w14:textId="77777777" w:rsidR="006240EF" w:rsidRPr="006240EF" w:rsidRDefault="006240EF" w:rsidP="00BB517C">
            <w:pPr>
              <w:ind w:right="36"/>
              <w:jc w:val="both"/>
              <w:rPr>
                <w:rFonts w:eastAsia="Arial"/>
                <w:color w:val="000000"/>
              </w:rPr>
            </w:pPr>
            <w:r w:rsidRPr="006240EF">
              <w:rPr>
                <w:rFonts w:eastAsia="Arial"/>
                <w:color w:val="000000" w:themeColor="text1"/>
              </w:rPr>
              <w:t xml:space="preserve">augstums ūdensvadam </w:t>
            </w:r>
          </w:p>
          <w:p w14:paraId="053A37A4" w14:textId="77777777" w:rsidR="006240EF" w:rsidRPr="006240EF" w:rsidRDefault="006240EF" w:rsidP="00BB517C">
            <w:pPr>
              <w:ind w:right="36"/>
              <w:jc w:val="both"/>
              <w:rPr>
                <w:rFonts w:eastAsia="Arial"/>
                <w:color w:val="000000"/>
              </w:rPr>
            </w:pPr>
            <w:r w:rsidRPr="006240EF">
              <w:rPr>
                <w:rFonts w:eastAsia="Arial"/>
                <w:color w:val="000000" w:themeColor="text1"/>
              </w:rPr>
              <w:t xml:space="preserve">(jaunizbūvētam vadam </w:t>
            </w:r>
          </w:p>
          <w:p w14:paraId="2575341F" w14:textId="77777777" w:rsidR="006240EF" w:rsidRPr="006240EF" w:rsidRDefault="006240EF" w:rsidP="00BB517C">
            <w:pPr>
              <w:ind w:right="36"/>
              <w:jc w:val="both"/>
              <w:rPr>
                <w:rFonts w:eastAsia="Arial"/>
                <w:color w:val="000000"/>
              </w:rPr>
            </w:pPr>
            <w:r w:rsidRPr="006240EF">
              <w:rPr>
                <w:rFonts w:eastAsia="Arial"/>
                <w:color w:val="000000" w:themeColor="text1"/>
              </w:rPr>
              <w:t xml:space="preserve">sākumā un beigās, </w:t>
            </w:r>
          </w:p>
          <w:p w14:paraId="1C5D3CD1" w14:textId="77777777" w:rsidR="006240EF" w:rsidRPr="006240EF" w:rsidRDefault="006240EF" w:rsidP="00BB517C">
            <w:pPr>
              <w:ind w:right="36"/>
              <w:jc w:val="both"/>
              <w:rPr>
                <w:rFonts w:eastAsia="Arial"/>
                <w:color w:val="000000"/>
              </w:rPr>
            </w:pPr>
            <w:proofErr w:type="spellStart"/>
            <w:r w:rsidRPr="006240EF">
              <w:rPr>
                <w:rFonts w:eastAsia="Arial"/>
                <w:color w:val="000000" w:themeColor="text1"/>
              </w:rPr>
              <w:t>remontskavas</w:t>
            </w:r>
            <w:proofErr w:type="spellEnd"/>
            <w:r w:rsidRPr="006240EF">
              <w:rPr>
                <w:rFonts w:eastAsia="Arial"/>
                <w:color w:val="000000" w:themeColor="text1"/>
              </w:rPr>
              <w:t>, diametra maiņas</w:t>
            </w:r>
          </w:p>
          <w:p w14:paraId="3FF2D034" w14:textId="77777777" w:rsidR="006240EF" w:rsidRPr="006240EF" w:rsidRDefault="006240EF" w:rsidP="00BB517C">
            <w:pPr>
              <w:ind w:right="36"/>
              <w:jc w:val="both"/>
              <w:rPr>
                <w:rFonts w:eastAsia="Arial"/>
                <w:color w:val="000000"/>
              </w:rPr>
            </w:pPr>
            <w:r w:rsidRPr="006240EF">
              <w:rPr>
                <w:rFonts w:eastAsia="Arial"/>
                <w:color w:val="000000" w:themeColor="text1"/>
              </w:rPr>
              <w:t xml:space="preserve"> vietā)</w:t>
            </w:r>
          </w:p>
        </w:tc>
        <w:tc>
          <w:tcPr>
            <w:tcW w:w="4338" w:type="dxa"/>
            <w:tcBorders>
              <w:top w:val="single" w:sz="4" w:space="0" w:color="auto"/>
              <w:left w:val="single" w:sz="4" w:space="0" w:color="auto"/>
              <w:bottom w:val="single" w:sz="4" w:space="0" w:color="auto"/>
              <w:right w:val="single" w:sz="4" w:space="0" w:color="auto"/>
            </w:tcBorders>
            <w:hideMark/>
          </w:tcPr>
          <w:p w14:paraId="612A3028" w14:textId="77777777" w:rsidR="006240EF" w:rsidRPr="006240EF" w:rsidRDefault="006240EF" w:rsidP="006240EF">
            <w:pPr>
              <w:ind w:right="-806"/>
              <w:jc w:val="both"/>
              <w:rPr>
                <w:rFonts w:eastAsia="Arial"/>
                <w:color w:val="000000"/>
              </w:rPr>
            </w:pPr>
            <w:r w:rsidRPr="006240EF">
              <w:rPr>
                <w:rFonts w:eastAsia="Arial"/>
                <w:color w:val="000000" w:themeColor="text1"/>
              </w:rPr>
              <w:t>ADTI specifikācija</w:t>
            </w:r>
          </w:p>
          <w:p w14:paraId="2A86637F" w14:textId="77777777" w:rsidR="006240EF" w:rsidRPr="006240EF" w:rsidRDefault="006240EF" w:rsidP="00E929EC">
            <w:pPr>
              <w:numPr>
                <w:ilvl w:val="0"/>
                <w:numId w:val="47"/>
              </w:numPr>
              <w:spacing w:after="160" w:line="256" w:lineRule="auto"/>
              <w:ind w:left="0" w:right="-806" w:hanging="357"/>
              <w:contextualSpacing/>
              <w:jc w:val="both"/>
              <w:rPr>
                <w:rFonts w:eastAsia="Arial"/>
                <w:color w:val="000000"/>
              </w:rPr>
            </w:pPr>
            <w:r w:rsidRPr="006240EF">
              <w:rPr>
                <w:rFonts w:eastAsia="Arial"/>
                <w:color w:val="000000" w:themeColor="text1"/>
              </w:rPr>
              <w:t xml:space="preserve">Palīglīnijas attēlošanai izmantot </w:t>
            </w:r>
            <w:proofErr w:type="spellStart"/>
            <w:r w:rsidRPr="006240EF">
              <w:rPr>
                <w:rFonts w:eastAsia="Arial"/>
                <w:color w:val="000000" w:themeColor="text1"/>
              </w:rPr>
              <w:t>polilīniju</w:t>
            </w:r>
            <w:proofErr w:type="spellEnd"/>
            <w:r w:rsidRPr="006240EF">
              <w:rPr>
                <w:rFonts w:eastAsia="Arial"/>
                <w:color w:val="000000" w:themeColor="text1"/>
              </w:rPr>
              <w:t>.</w:t>
            </w:r>
          </w:p>
        </w:tc>
        <w:tc>
          <w:tcPr>
            <w:tcW w:w="907" w:type="dxa"/>
            <w:tcBorders>
              <w:top w:val="single" w:sz="4" w:space="0" w:color="auto"/>
              <w:left w:val="single" w:sz="4" w:space="0" w:color="auto"/>
              <w:bottom w:val="single" w:sz="4" w:space="0" w:color="auto"/>
              <w:right w:val="single" w:sz="4" w:space="0" w:color="auto"/>
            </w:tcBorders>
            <w:hideMark/>
          </w:tcPr>
          <w:p w14:paraId="00A3C75F" w14:textId="77777777" w:rsidR="006240EF" w:rsidRPr="006240EF" w:rsidRDefault="006240EF" w:rsidP="006240EF">
            <w:pPr>
              <w:ind w:right="-806"/>
              <w:jc w:val="both"/>
              <w:rPr>
                <w:rFonts w:eastAsia="Arial"/>
                <w:color w:val="000000"/>
              </w:rPr>
            </w:pPr>
            <w:r w:rsidRPr="006240EF">
              <w:rPr>
                <w:rFonts w:eastAsia="Arial"/>
                <w:color w:val="000000" w:themeColor="text1"/>
              </w:rPr>
              <w:t>2, 3</w:t>
            </w:r>
          </w:p>
        </w:tc>
      </w:tr>
      <w:tr w:rsidR="006240EF" w:rsidRPr="006240EF" w14:paraId="586DC0FC"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578D46DB" w14:textId="77777777" w:rsidR="006240EF" w:rsidRPr="006240EF" w:rsidRDefault="006240EF" w:rsidP="006240EF">
            <w:pPr>
              <w:ind w:right="-806"/>
              <w:jc w:val="both"/>
              <w:rPr>
                <w:rFonts w:eastAsia="Arial"/>
                <w:color w:val="000000"/>
              </w:rPr>
            </w:pPr>
            <w:r w:rsidRPr="006240EF">
              <w:rPr>
                <w:rFonts w:eastAsia="Arial"/>
                <w:color w:val="000000" w:themeColor="text1"/>
              </w:rPr>
              <w:t>6.</w:t>
            </w:r>
          </w:p>
        </w:tc>
        <w:tc>
          <w:tcPr>
            <w:tcW w:w="3118" w:type="dxa"/>
            <w:tcBorders>
              <w:top w:val="single" w:sz="4" w:space="0" w:color="auto"/>
              <w:left w:val="single" w:sz="4" w:space="0" w:color="auto"/>
              <w:bottom w:val="single" w:sz="4" w:space="0" w:color="auto"/>
              <w:right w:val="single" w:sz="4" w:space="0" w:color="auto"/>
            </w:tcBorders>
            <w:hideMark/>
          </w:tcPr>
          <w:p w14:paraId="61E43455" w14:textId="77777777" w:rsidR="006240EF" w:rsidRPr="006240EF" w:rsidRDefault="006240EF" w:rsidP="00BB517C">
            <w:pPr>
              <w:ind w:right="36"/>
              <w:jc w:val="both"/>
              <w:rPr>
                <w:rFonts w:eastAsia="Arial"/>
                <w:color w:val="000000"/>
              </w:rPr>
            </w:pPr>
            <w:r w:rsidRPr="006240EF">
              <w:rPr>
                <w:rFonts w:eastAsia="Arial"/>
                <w:color w:val="000000" w:themeColor="text1"/>
              </w:rPr>
              <w:t xml:space="preserve">Virszemes elementu – ventiļa, </w:t>
            </w:r>
          </w:p>
          <w:p w14:paraId="0AB89146" w14:textId="77777777" w:rsidR="006240EF" w:rsidRPr="006240EF" w:rsidRDefault="006240EF" w:rsidP="00BB517C">
            <w:pPr>
              <w:ind w:right="36"/>
              <w:jc w:val="both"/>
              <w:rPr>
                <w:rFonts w:eastAsia="Arial"/>
                <w:color w:val="000000"/>
              </w:rPr>
            </w:pPr>
            <w:r w:rsidRPr="006240EF">
              <w:rPr>
                <w:rFonts w:eastAsia="Arial"/>
                <w:color w:val="000000" w:themeColor="text1"/>
              </w:rPr>
              <w:t xml:space="preserve">ūdens tīkla akas, hidranta vāka </w:t>
            </w:r>
          </w:p>
          <w:p w14:paraId="65A9EF96" w14:textId="77777777" w:rsidR="006240EF" w:rsidRPr="006240EF" w:rsidRDefault="006240EF" w:rsidP="00BB517C">
            <w:pPr>
              <w:ind w:right="36"/>
              <w:jc w:val="both"/>
              <w:rPr>
                <w:rFonts w:eastAsia="Arial"/>
                <w:color w:val="000000"/>
              </w:rPr>
            </w:pPr>
            <w:r w:rsidRPr="006240EF">
              <w:rPr>
                <w:rFonts w:eastAsia="Arial"/>
                <w:color w:val="000000" w:themeColor="text1"/>
              </w:rPr>
              <w:t>augstums</w:t>
            </w:r>
          </w:p>
        </w:tc>
        <w:tc>
          <w:tcPr>
            <w:tcW w:w="4338" w:type="dxa"/>
            <w:tcBorders>
              <w:top w:val="single" w:sz="4" w:space="0" w:color="auto"/>
              <w:left w:val="single" w:sz="4" w:space="0" w:color="auto"/>
              <w:bottom w:val="single" w:sz="4" w:space="0" w:color="auto"/>
              <w:right w:val="single" w:sz="4" w:space="0" w:color="auto"/>
            </w:tcBorders>
            <w:hideMark/>
          </w:tcPr>
          <w:p w14:paraId="4359406F" w14:textId="77777777" w:rsidR="006240EF" w:rsidRPr="006240EF" w:rsidRDefault="006240EF" w:rsidP="006240EF">
            <w:pPr>
              <w:ind w:right="-806"/>
              <w:jc w:val="both"/>
              <w:rPr>
                <w:rFonts w:eastAsia="Arial"/>
                <w:color w:val="000000"/>
              </w:rPr>
            </w:pPr>
            <w:r w:rsidRPr="006240EF">
              <w:rPr>
                <w:rFonts w:eastAsia="Arial"/>
                <w:color w:val="000000" w:themeColor="text1"/>
              </w:rPr>
              <w:t>ADTI specifikācija</w:t>
            </w:r>
          </w:p>
        </w:tc>
        <w:tc>
          <w:tcPr>
            <w:tcW w:w="907" w:type="dxa"/>
            <w:tcBorders>
              <w:top w:val="single" w:sz="4" w:space="0" w:color="auto"/>
              <w:left w:val="single" w:sz="4" w:space="0" w:color="auto"/>
              <w:bottom w:val="single" w:sz="4" w:space="0" w:color="auto"/>
              <w:right w:val="single" w:sz="4" w:space="0" w:color="auto"/>
            </w:tcBorders>
            <w:hideMark/>
          </w:tcPr>
          <w:p w14:paraId="5209AE3A" w14:textId="77777777" w:rsidR="006240EF" w:rsidRPr="006240EF" w:rsidRDefault="006240EF" w:rsidP="006240EF">
            <w:pPr>
              <w:ind w:right="-806"/>
              <w:jc w:val="both"/>
              <w:rPr>
                <w:rFonts w:eastAsia="Arial"/>
                <w:color w:val="000000"/>
              </w:rPr>
            </w:pPr>
            <w:r w:rsidRPr="006240EF">
              <w:rPr>
                <w:rFonts w:eastAsia="Arial"/>
                <w:color w:val="000000" w:themeColor="text1"/>
              </w:rPr>
              <w:t>1, 2, 3</w:t>
            </w:r>
          </w:p>
        </w:tc>
      </w:tr>
      <w:tr w:rsidR="006240EF" w:rsidRPr="006240EF" w14:paraId="5B69EF3A"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05915C31" w14:textId="77777777" w:rsidR="006240EF" w:rsidRPr="006240EF" w:rsidRDefault="006240EF" w:rsidP="006240EF">
            <w:pPr>
              <w:ind w:right="-806"/>
              <w:jc w:val="both"/>
              <w:rPr>
                <w:rFonts w:eastAsia="Arial"/>
                <w:color w:val="000000"/>
              </w:rPr>
            </w:pPr>
            <w:r w:rsidRPr="006240EF">
              <w:rPr>
                <w:rFonts w:eastAsia="Arial"/>
                <w:color w:val="000000" w:themeColor="text1"/>
              </w:rPr>
              <w:t>7.</w:t>
            </w:r>
          </w:p>
        </w:tc>
        <w:tc>
          <w:tcPr>
            <w:tcW w:w="3118" w:type="dxa"/>
            <w:tcBorders>
              <w:top w:val="single" w:sz="4" w:space="0" w:color="auto"/>
              <w:left w:val="single" w:sz="4" w:space="0" w:color="auto"/>
              <w:bottom w:val="single" w:sz="4" w:space="0" w:color="auto"/>
              <w:right w:val="single" w:sz="4" w:space="0" w:color="auto"/>
            </w:tcBorders>
            <w:hideMark/>
          </w:tcPr>
          <w:p w14:paraId="348A72B5" w14:textId="77777777" w:rsidR="006240EF" w:rsidRPr="006240EF" w:rsidRDefault="006240EF" w:rsidP="00BB517C">
            <w:pPr>
              <w:ind w:right="36"/>
              <w:jc w:val="both"/>
              <w:rPr>
                <w:rFonts w:eastAsia="Arial"/>
                <w:color w:val="000000"/>
              </w:rPr>
            </w:pPr>
            <w:r w:rsidRPr="006240EF">
              <w:rPr>
                <w:rFonts w:eastAsia="Arial"/>
                <w:color w:val="000000" w:themeColor="text1"/>
              </w:rPr>
              <w:t xml:space="preserve">Augstums aizbīdņa un hidranta </w:t>
            </w:r>
          </w:p>
          <w:p w14:paraId="3E5F585B" w14:textId="77777777" w:rsidR="006240EF" w:rsidRPr="006240EF" w:rsidRDefault="006240EF" w:rsidP="00BB517C">
            <w:pPr>
              <w:ind w:right="36"/>
              <w:jc w:val="both"/>
              <w:rPr>
                <w:rFonts w:eastAsia="Arial"/>
                <w:color w:val="000000"/>
              </w:rPr>
            </w:pPr>
            <w:r w:rsidRPr="006240EF">
              <w:rPr>
                <w:rFonts w:eastAsia="Arial"/>
                <w:color w:val="000000" w:themeColor="text1"/>
              </w:rPr>
              <w:t>pazemes elementam (objektam)</w:t>
            </w:r>
          </w:p>
        </w:tc>
        <w:tc>
          <w:tcPr>
            <w:tcW w:w="4338" w:type="dxa"/>
            <w:tcBorders>
              <w:top w:val="single" w:sz="4" w:space="0" w:color="auto"/>
              <w:left w:val="single" w:sz="4" w:space="0" w:color="auto"/>
              <w:bottom w:val="single" w:sz="4" w:space="0" w:color="auto"/>
              <w:right w:val="single" w:sz="4" w:space="0" w:color="auto"/>
            </w:tcBorders>
            <w:hideMark/>
          </w:tcPr>
          <w:p w14:paraId="6ACD634A" w14:textId="77777777" w:rsidR="006240EF" w:rsidRPr="006240EF" w:rsidRDefault="006240EF" w:rsidP="00E06CCA">
            <w:pPr>
              <w:ind w:right="118"/>
              <w:jc w:val="both"/>
              <w:rPr>
                <w:rFonts w:eastAsia="Arial"/>
                <w:color w:val="000000"/>
              </w:rPr>
            </w:pPr>
            <w:r w:rsidRPr="006240EF">
              <w:rPr>
                <w:rFonts w:eastAsia="Arial"/>
                <w:color w:val="000000" w:themeColor="text1"/>
              </w:rPr>
              <w:t>Noformēt izmantojot ADTI specifikācijas</w:t>
            </w:r>
          </w:p>
        </w:tc>
        <w:tc>
          <w:tcPr>
            <w:tcW w:w="907" w:type="dxa"/>
            <w:tcBorders>
              <w:top w:val="single" w:sz="4" w:space="0" w:color="auto"/>
              <w:left w:val="single" w:sz="4" w:space="0" w:color="auto"/>
              <w:bottom w:val="single" w:sz="4" w:space="0" w:color="auto"/>
              <w:right w:val="single" w:sz="4" w:space="0" w:color="auto"/>
            </w:tcBorders>
            <w:hideMark/>
          </w:tcPr>
          <w:p w14:paraId="6466EB9E" w14:textId="77777777" w:rsidR="006240EF" w:rsidRPr="006240EF" w:rsidRDefault="006240EF" w:rsidP="006240EF">
            <w:pPr>
              <w:ind w:right="-806"/>
              <w:jc w:val="both"/>
              <w:rPr>
                <w:rFonts w:eastAsia="Arial"/>
                <w:color w:val="000000"/>
              </w:rPr>
            </w:pPr>
            <w:r w:rsidRPr="006240EF">
              <w:rPr>
                <w:rFonts w:eastAsia="Arial"/>
                <w:color w:val="000000" w:themeColor="text1"/>
              </w:rPr>
              <w:t>2</w:t>
            </w:r>
          </w:p>
        </w:tc>
      </w:tr>
      <w:tr w:rsidR="006240EF" w:rsidRPr="006240EF" w14:paraId="0FA726BE"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0A0B7451" w14:textId="77777777" w:rsidR="006240EF" w:rsidRPr="006240EF" w:rsidRDefault="006240EF" w:rsidP="006240EF">
            <w:pPr>
              <w:ind w:right="-806"/>
              <w:jc w:val="both"/>
              <w:rPr>
                <w:rFonts w:eastAsia="Arial"/>
                <w:color w:val="000000"/>
              </w:rPr>
            </w:pPr>
            <w:r w:rsidRPr="006240EF">
              <w:rPr>
                <w:rFonts w:eastAsia="Arial"/>
                <w:color w:val="000000" w:themeColor="text1"/>
              </w:rPr>
              <w:t>8.</w:t>
            </w:r>
          </w:p>
        </w:tc>
        <w:tc>
          <w:tcPr>
            <w:tcW w:w="3118" w:type="dxa"/>
            <w:tcBorders>
              <w:top w:val="single" w:sz="4" w:space="0" w:color="auto"/>
              <w:left w:val="single" w:sz="4" w:space="0" w:color="auto"/>
              <w:bottom w:val="single" w:sz="4" w:space="0" w:color="auto"/>
              <w:right w:val="single" w:sz="4" w:space="0" w:color="auto"/>
            </w:tcBorders>
            <w:hideMark/>
          </w:tcPr>
          <w:p w14:paraId="7479FEA5" w14:textId="77777777" w:rsidR="006240EF" w:rsidRPr="006240EF" w:rsidRDefault="006240EF" w:rsidP="00BB517C">
            <w:pPr>
              <w:ind w:right="36"/>
              <w:jc w:val="both"/>
              <w:rPr>
                <w:rFonts w:eastAsia="Arial"/>
                <w:color w:val="000000"/>
              </w:rPr>
            </w:pPr>
            <w:r w:rsidRPr="006240EF">
              <w:rPr>
                <w:rFonts w:eastAsia="Arial"/>
                <w:color w:val="000000" w:themeColor="text1"/>
              </w:rPr>
              <w:t>Dati nedrīkst saturēt dublikātus</w:t>
            </w:r>
          </w:p>
        </w:tc>
        <w:tc>
          <w:tcPr>
            <w:tcW w:w="4338" w:type="dxa"/>
            <w:tcBorders>
              <w:top w:val="single" w:sz="4" w:space="0" w:color="auto"/>
              <w:left w:val="single" w:sz="4" w:space="0" w:color="auto"/>
              <w:bottom w:val="single" w:sz="4" w:space="0" w:color="auto"/>
              <w:right w:val="single" w:sz="4" w:space="0" w:color="auto"/>
            </w:tcBorders>
            <w:hideMark/>
          </w:tcPr>
          <w:p w14:paraId="072AFB21"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Izmantot </w:t>
            </w:r>
            <w:proofErr w:type="spellStart"/>
            <w:r w:rsidRPr="006240EF">
              <w:rPr>
                <w:rFonts w:eastAsia="Arial"/>
                <w:color w:val="000000" w:themeColor="text1"/>
              </w:rPr>
              <w:t>Utilities</w:t>
            </w:r>
            <w:proofErr w:type="spellEnd"/>
            <w:r w:rsidRPr="006240EF">
              <w:rPr>
                <w:rFonts w:eastAsia="Arial"/>
                <w:color w:val="000000" w:themeColor="text1"/>
              </w:rPr>
              <w:t xml:space="preserve"> </w:t>
            </w:r>
            <w:proofErr w:type="spellStart"/>
            <w:r w:rsidRPr="006240EF">
              <w:rPr>
                <w:rFonts w:eastAsia="Arial"/>
                <w:color w:val="000000" w:themeColor="text1"/>
              </w:rPr>
              <w:t>Data</w:t>
            </w:r>
            <w:proofErr w:type="spellEnd"/>
            <w:r w:rsidRPr="006240EF">
              <w:rPr>
                <w:rFonts w:eastAsia="Arial"/>
                <w:color w:val="000000" w:themeColor="text1"/>
              </w:rPr>
              <w:t xml:space="preserve"> </w:t>
            </w:r>
            <w:proofErr w:type="spellStart"/>
            <w:r w:rsidRPr="006240EF">
              <w:rPr>
                <w:rFonts w:eastAsia="Arial"/>
                <w:color w:val="000000" w:themeColor="text1"/>
              </w:rPr>
              <w:t>Cleanup</w:t>
            </w:r>
            <w:proofErr w:type="spellEnd"/>
            <w:r w:rsidRPr="006240EF">
              <w:rPr>
                <w:rFonts w:eastAsia="Arial"/>
                <w:color w:val="000000" w:themeColor="text1"/>
              </w:rPr>
              <w:t xml:space="preserve">, vai </w:t>
            </w:r>
          </w:p>
          <w:p w14:paraId="16F0C5C8" w14:textId="77777777" w:rsidR="006240EF" w:rsidRPr="006240EF" w:rsidRDefault="006240EF" w:rsidP="006240EF">
            <w:pPr>
              <w:ind w:right="-806"/>
              <w:jc w:val="both"/>
              <w:rPr>
                <w:rFonts w:eastAsia="Arial"/>
                <w:color w:val="000000"/>
              </w:rPr>
            </w:pPr>
            <w:r w:rsidRPr="006240EF">
              <w:rPr>
                <w:rFonts w:eastAsia="Arial"/>
                <w:color w:val="000000" w:themeColor="text1"/>
              </w:rPr>
              <w:t>manuāli attīrīt datus</w:t>
            </w:r>
          </w:p>
        </w:tc>
        <w:tc>
          <w:tcPr>
            <w:tcW w:w="907" w:type="dxa"/>
            <w:tcBorders>
              <w:top w:val="single" w:sz="4" w:space="0" w:color="auto"/>
              <w:left w:val="single" w:sz="4" w:space="0" w:color="auto"/>
              <w:bottom w:val="single" w:sz="4" w:space="0" w:color="auto"/>
              <w:right w:val="single" w:sz="4" w:space="0" w:color="auto"/>
            </w:tcBorders>
          </w:tcPr>
          <w:p w14:paraId="2DE04440" w14:textId="77777777" w:rsidR="006240EF" w:rsidRPr="006240EF" w:rsidRDefault="006240EF" w:rsidP="006240EF">
            <w:pPr>
              <w:ind w:right="-806"/>
              <w:jc w:val="both"/>
              <w:rPr>
                <w:rFonts w:eastAsia="Arial"/>
                <w:color w:val="000000"/>
              </w:rPr>
            </w:pPr>
          </w:p>
        </w:tc>
      </w:tr>
      <w:tr w:rsidR="006240EF" w:rsidRPr="006240EF" w14:paraId="4FAFB2BD"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1A85F22F" w14:textId="77777777" w:rsidR="006240EF" w:rsidRPr="006240EF" w:rsidRDefault="006240EF" w:rsidP="006240EF">
            <w:pPr>
              <w:ind w:right="-806"/>
              <w:jc w:val="both"/>
              <w:rPr>
                <w:rFonts w:eastAsia="Arial"/>
                <w:color w:val="000000"/>
              </w:rPr>
            </w:pPr>
            <w:r w:rsidRPr="006240EF">
              <w:rPr>
                <w:rFonts w:eastAsia="Arial"/>
                <w:color w:val="000000" w:themeColor="text1"/>
              </w:rPr>
              <w:t>9.</w:t>
            </w:r>
          </w:p>
        </w:tc>
        <w:tc>
          <w:tcPr>
            <w:tcW w:w="3118" w:type="dxa"/>
            <w:tcBorders>
              <w:top w:val="single" w:sz="4" w:space="0" w:color="auto"/>
              <w:left w:val="single" w:sz="4" w:space="0" w:color="auto"/>
              <w:bottom w:val="single" w:sz="4" w:space="0" w:color="auto"/>
              <w:right w:val="single" w:sz="4" w:space="0" w:color="auto"/>
            </w:tcBorders>
            <w:hideMark/>
          </w:tcPr>
          <w:p w14:paraId="1FA8C088" w14:textId="77777777" w:rsidR="006240EF" w:rsidRPr="006240EF" w:rsidRDefault="006240EF" w:rsidP="00BB517C">
            <w:pPr>
              <w:ind w:right="36"/>
              <w:jc w:val="both"/>
              <w:rPr>
                <w:rFonts w:eastAsia="Arial"/>
                <w:color w:val="000000"/>
              </w:rPr>
            </w:pPr>
            <w:r w:rsidRPr="006240EF">
              <w:rPr>
                <w:rFonts w:eastAsia="Arial"/>
                <w:color w:val="000000" w:themeColor="text1"/>
              </w:rPr>
              <w:t xml:space="preserve">Izmantot </w:t>
            </w:r>
            <w:proofErr w:type="spellStart"/>
            <w:r w:rsidRPr="006240EF">
              <w:rPr>
                <w:rFonts w:eastAsia="Arial"/>
                <w:color w:val="000000" w:themeColor="text1"/>
              </w:rPr>
              <w:t>polilīnijas</w:t>
            </w:r>
            <w:proofErr w:type="spellEnd"/>
            <w:r w:rsidRPr="006240EF">
              <w:rPr>
                <w:rFonts w:eastAsia="Arial"/>
                <w:color w:val="000000" w:themeColor="text1"/>
              </w:rPr>
              <w:t xml:space="preserve"> un </w:t>
            </w:r>
            <w:proofErr w:type="spellStart"/>
            <w:r w:rsidRPr="006240EF">
              <w:rPr>
                <w:rFonts w:eastAsia="Arial"/>
                <w:color w:val="000000" w:themeColor="text1"/>
              </w:rPr>
              <w:t>vertex</w:t>
            </w:r>
            <w:proofErr w:type="spellEnd"/>
            <w:r w:rsidRPr="006240EF">
              <w:rPr>
                <w:rFonts w:eastAsia="Arial"/>
                <w:color w:val="000000" w:themeColor="text1"/>
              </w:rPr>
              <w:t xml:space="preserve"> </w:t>
            </w:r>
          </w:p>
          <w:p w14:paraId="27EED183" w14:textId="77777777" w:rsidR="006240EF" w:rsidRPr="006240EF" w:rsidRDefault="006240EF" w:rsidP="00BB517C">
            <w:pPr>
              <w:ind w:right="36"/>
              <w:jc w:val="both"/>
              <w:rPr>
                <w:rFonts w:eastAsia="Arial"/>
                <w:color w:val="000000"/>
              </w:rPr>
            </w:pPr>
            <w:r w:rsidRPr="006240EF">
              <w:rPr>
                <w:rFonts w:eastAsia="Arial"/>
                <w:color w:val="000000" w:themeColor="text1"/>
              </w:rPr>
              <w:t xml:space="preserve">punktus loģiskai situācijas </w:t>
            </w:r>
          </w:p>
          <w:p w14:paraId="0FE85999" w14:textId="77777777" w:rsidR="006240EF" w:rsidRPr="006240EF" w:rsidRDefault="006240EF" w:rsidP="00BB517C">
            <w:pPr>
              <w:ind w:right="36"/>
              <w:jc w:val="both"/>
              <w:rPr>
                <w:rFonts w:eastAsia="Arial"/>
                <w:color w:val="000000"/>
              </w:rPr>
            </w:pPr>
            <w:r w:rsidRPr="006240EF">
              <w:rPr>
                <w:rFonts w:eastAsia="Arial"/>
                <w:color w:val="000000" w:themeColor="text1"/>
              </w:rPr>
              <w:t>attēlošanai</w:t>
            </w:r>
          </w:p>
        </w:tc>
        <w:tc>
          <w:tcPr>
            <w:tcW w:w="4338" w:type="dxa"/>
            <w:tcBorders>
              <w:top w:val="single" w:sz="4" w:space="0" w:color="auto"/>
              <w:left w:val="single" w:sz="4" w:space="0" w:color="auto"/>
              <w:bottom w:val="single" w:sz="4" w:space="0" w:color="auto"/>
              <w:right w:val="single" w:sz="4" w:space="0" w:color="auto"/>
            </w:tcBorders>
            <w:hideMark/>
          </w:tcPr>
          <w:p w14:paraId="5FC1EF3D" w14:textId="77777777" w:rsidR="006240EF" w:rsidRPr="006240EF" w:rsidRDefault="006240EF" w:rsidP="00E06CCA">
            <w:pPr>
              <w:numPr>
                <w:ilvl w:val="0"/>
                <w:numId w:val="47"/>
              </w:numPr>
              <w:spacing w:after="160" w:line="256" w:lineRule="auto"/>
              <w:ind w:left="0" w:hanging="357"/>
              <w:contextualSpacing/>
              <w:jc w:val="both"/>
              <w:rPr>
                <w:rFonts w:eastAsia="Calibri"/>
                <w:color w:val="000000"/>
              </w:rPr>
            </w:pPr>
            <w:r w:rsidRPr="006240EF">
              <w:rPr>
                <w:rFonts w:eastAsia="Calibri"/>
                <w:color w:val="000000" w:themeColor="text1"/>
              </w:rPr>
              <w:t xml:space="preserve">Ūdensvadam </w:t>
            </w:r>
            <w:r w:rsidRPr="006240EF">
              <w:rPr>
                <w:rFonts w:eastAsia="Arial"/>
                <w:color w:val="000000" w:themeColor="text1"/>
              </w:rPr>
              <w:t>–</w:t>
            </w:r>
            <w:r w:rsidRPr="006240EF">
              <w:rPr>
                <w:rFonts w:eastAsia="Calibri"/>
                <w:color w:val="000000" w:themeColor="text1"/>
              </w:rPr>
              <w:t xml:space="preserve"> veikt cauruļvadu (</w:t>
            </w:r>
            <w:proofErr w:type="spellStart"/>
            <w:r w:rsidRPr="006240EF">
              <w:rPr>
                <w:rFonts w:eastAsia="Calibri"/>
                <w:color w:val="000000" w:themeColor="text1"/>
              </w:rPr>
              <w:t>līnijveida</w:t>
            </w:r>
            <w:proofErr w:type="spellEnd"/>
            <w:r w:rsidRPr="006240EF">
              <w:rPr>
                <w:rFonts w:eastAsia="Calibri"/>
                <w:color w:val="000000" w:themeColor="text1"/>
              </w:rPr>
              <w:t xml:space="preserve"> </w:t>
            </w:r>
          </w:p>
          <w:p w14:paraId="2E03DAE4" w14:textId="77777777" w:rsidR="006240EF" w:rsidRPr="006240EF" w:rsidRDefault="006240EF" w:rsidP="00E06CCA">
            <w:pPr>
              <w:numPr>
                <w:ilvl w:val="0"/>
                <w:numId w:val="47"/>
              </w:numPr>
              <w:spacing w:after="160" w:line="256" w:lineRule="auto"/>
              <w:ind w:left="0" w:hanging="357"/>
              <w:contextualSpacing/>
              <w:jc w:val="both"/>
              <w:rPr>
                <w:rFonts w:eastAsia="Calibri"/>
                <w:color w:val="000000"/>
              </w:rPr>
            </w:pPr>
            <w:r w:rsidRPr="006240EF">
              <w:rPr>
                <w:rFonts w:eastAsia="Calibri"/>
                <w:color w:val="000000" w:themeColor="text1"/>
              </w:rPr>
              <w:t xml:space="preserve">objektu) – savienošanu un dalīšanu. t.i. </w:t>
            </w:r>
          </w:p>
          <w:p w14:paraId="64F12D99" w14:textId="77777777" w:rsidR="006240EF" w:rsidRPr="006240EF" w:rsidRDefault="006240EF" w:rsidP="00E06CCA">
            <w:pPr>
              <w:numPr>
                <w:ilvl w:val="0"/>
                <w:numId w:val="47"/>
              </w:numPr>
              <w:spacing w:after="160" w:line="256" w:lineRule="auto"/>
              <w:ind w:left="0" w:hanging="357"/>
              <w:contextualSpacing/>
              <w:jc w:val="both"/>
              <w:rPr>
                <w:rFonts w:eastAsia="Calibri"/>
                <w:color w:val="000000"/>
              </w:rPr>
            </w:pPr>
            <w:r w:rsidRPr="006240EF">
              <w:rPr>
                <w:rFonts w:eastAsia="Calibri"/>
                <w:color w:val="000000" w:themeColor="text1"/>
              </w:rPr>
              <w:t xml:space="preserve">Ūdensvada ielas vadu posmi gadījumos, kad </w:t>
            </w:r>
          </w:p>
          <w:p w14:paraId="136F3F72" w14:textId="77777777" w:rsidR="006240EF" w:rsidRPr="006240EF" w:rsidRDefault="006240EF" w:rsidP="00E06CCA">
            <w:pPr>
              <w:numPr>
                <w:ilvl w:val="0"/>
                <w:numId w:val="47"/>
              </w:numPr>
              <w:spacing w:after="160" w:line="256" w:lineRule="auto"/>
              <w:ind w:left="0" w:hanging="357"/>
              <w:contextualSpacing/>
              <w:jc w:val="both"/>
              <w:rPr>
                <w:rFonts w:eastAsia="Calibri"/>
                <w:color w:val="000000"/>
              </w:rPr>
            </w:pPr>
            <w:r w:rsidRPr="006240EF">
              <w:rPr>
                <w:rFonts w:eastAsia="Calibri"/>
                <w:color w:val="000000" w:themeColor="text1"/>
              </w:rPr>
              <w:t xml:space="preserve">nemainās atribūti (diametrs, materiāls), </w:t>
            </w:r>
          </w:p>
          <w:p w14:paraId="2DE1AB5E" w14:textId="77777777" w:rsidR="006240EF" w:rsidRPr="006240EF" w:rsidRDefault="006240EF" w:rsidP="00E06CCA">
            <w:pPr>
              <w:numPr>
                <w:ilvl w:val="0"/>
                <w:numId w:val="47"/>
              </w:numPr>
              <w:spacing w:after="160" w:line="256" w:lineRule="auto"/>
              <w:ind w:left="0" w:hanging="357"/>
              <w:contextualSpacing/>
              <w:jc w:val="both"/>
              <w:rPr>
                <w:rFonts w:eastAsia="Calibri"/>
                <w:color w:val="000000"/>
              </w:rPr>
            </w:pPr>
            <w:r w:rsidRPr="006240EF">
              <w:rPr>
                <w:rFonts w:eastAsia="Calibri"/>
                <w:color w:val="000000" w:themeColor="text1"/>
              </w:rPr>
              <w:t xml:space="preserve">veidojami no ielu krustojuma līdz </w:t>
            </w:r>
          </w:p>
          <w:p w14:paraId="4577FC68" w14:textId="77777777" w:rsidR="006240EF" w:rsidRPr="006240EF" w:rsidRDefault="006240EF" w:rsidP="00E06CCA">
            <w:pPr>
              <w:numPr>
                <w:ilvl w:val="0"/>
                <w:numId w:val="47"/>
              </w:numPr>
              <w:spacing w:after="160" w:line="256" w:lineRule="auto"/>
              <w:ind w:left="0" w:hanging="357"/>
              <w:contextualSpacing/>
              <w:jc w:val="both"/>
              <w:rPr>
                <w:rFonts w:eastAsia="Calibri"/>
                <w:color w:val="000000"/>
              </w:rPr>
            </w:pPr>
            <w:r w:rsidRPr="006240EF">
              <w:rPr>
                <w:rFonts w:eastAsia="Calibri"/>
                <w:color w:val="000000" w:themeColor="text1"/>
              </w:rPr>
              <w:t xml:space="preserve">krustojumam. Ūdensvada pievadi  veidojami  </w:t>
            </w:r>
          </w:p>
          <w:p w14:paraId="271AF1A8" w14:textId="77777777" w:rsidR="006240EF" w:rsidRPr="006240EF" w:rsidRDefault="006240EF" w:rsidP="00E06CCA">
            <w:pPr>
              <w:numPr>
                <w:ilvl w:val="0"/>
                <w:numId w:val="47"/>
              </w:numPr>
              <w:spacing w:after="160" w:line="256" w:lineRule="auto"/>
              <w:ind w:left="0" w:hanging="357"/>
              <w:contextualSpacing/>
              <w:jc w:val="both"/>
              <w:rPr>
                <w:rFonts w:eastAsia="Calibri"/>
                <w:color w:val="000000"/>
              </w:rPr>
            </w:pPr>
            <w:r w:rsidRPr="006240EF">
              <w:rPr>
                <w:rFonts w:eastAsia="Calibri"/>
                <w:color w:val="000000" w:themeColor="text1"/>
              </w:rPr>
              <w:t xml:space="preserve">no ielas vada līdz pievada gala punktam </w:t>
            </w:r>
          </w:p>
          <w:p w14:paraId="4FB585A2" w14:textId="77777777" w:rsidR="006240EF" w:rsidRPr="006240EF" w:rsidRDefault="006240EF" w:rsidP="00E06CCA">
            <w:pPr>
              <w:numPr>
                <w:ilvl w:val="0"/>
                <w:numId w:val="47"/>
              </w:numPr>
              <w:spacing w:after="160" w:line="256" w:lineRule="auto"/>
              <w:ind w:left="0" w:hanging="357"/>
              <w:contextualSpacing/>
              <w:jc w:val="both"/>
              <w:rPr>
                <w:rFonts w:eastAsia="Calibri"/>
                <w:color w:val="000000"/>
              </w:rPr>
            </w:pPr>
            <w:r w:rsidRPr="006240EF">
              <w:rPr>
                <w:rFonts w:eastAsia="Calibri"/>
                <w:color w:val="000000" w:themeColor="text1"/>
              </w:rPr>
              <w:t>(piederības maiņas punktam).</w:t>
            </w:r>
          </w:p>
        </w:tc>
        <w:tc>
          <w:tcPr>
            <w:tcW w:w="907" w:type="dxa"/>
            <w:tcBorders>
              <w:top w:val="single" w:sz="4" w:space="0" w:color="auto"/>
              <w:left w:val="single" w:sz="4" w:space="0" w:color="auto"/>
              <w:bottom w:val="single" w:sz="4" w:space="0" w:color="auto"/>
              <w:right w:val="single" w:sz="4" w:space="0" w:color="auto"/>
            </w:tcBorders>
            <w:hideMark/>
          </w:tcPr>
          <w:p w14:paraId="01D47C42" w14:textId="77777777" w:rsidR="006240EF" w:rsidRPr="006240EF" w:rsidRDefault="006240EF" w:rsidP="006240EF">
            <w:pPr>
              <w:ind w:right="-806"/>
              <w:jc w:val="both"/>
              <w:rPr>
                <w:rFonts w:eastAsia="Arial"/>
                <w:color w:val="000000"/>
              </w:rPr>
            </w:pPr>
            <w:r w:rsidRPr="006240EF">
              <w:rPr>
                <w:rFonts w:eastAsia="Arial"/>
                <w:color w:val="000000" w:themeColor="text1"/>
              </w:rPr>
              <w:t>1, 2, 3</w:t>
            </w:r>
          </w:p>
        </w:tc>
      </w:tr>
      <w:tr w:rsidR="006240EF" w:rsidRPr="006240EF" w14:paraId="20A7FE8E"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2268D06F" w14:textId="77777777" w:rsidR="006240EF" w:rsidRPr="006240EF" w:rsidRDefault="006240EF" w:rsidP="006240EF">
            <w:pPr>
              <w:ind w:right="-806"/>
              <w:jc w:val="both"/>
              <w:rPr>
                <w:rFonts w:eastAsia="Arial"/>
                <w:color w:val="000000"/>
              </w:rPr>
            </w:pPr>
            <w:r w:rsidRPr="006240EF">
              <w:rPr>
                <w:rFonts w:eastAsia="Arial"/>
                <w:color w:val="000000" w:themeColor="text1"/>
              </w:rPr>
              <w:t>10.</w:t>
            </w:r>
          </w:p>
        </w:tc>
        <w:tc>
          <w:tcPr>
            <w:tcW w:w="3118" w:type="dxa"/>
            <w:tcBorders>
              <w:top w:val="single" w:sz="4" w:space="0" w:color="auto"/>
              <w:left w:val="single" w:sz="4" w:space="0" w:color="auto"/>
              <w:bottom w:val="single" w:sz="4" w:space="0" w:color="auto"/>
              <w:right w:val="single" w:sz="4" w:space="0" w:color="auto"/>
            </w:tcBorders>
            <w:hideMark/>
          </w:tcPr>
          <w:p w14:paraId="2A10FFA7"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Korekta vadu un elementu </w:t>
            </w:r>
          </w:p>
          <w:p w14:paraId="692C6E86"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savstarpēja savienošana </w:t>
            </w:r>
          </w:p>
        </w:tc>
        <w:tc>
          <w:tcPr>
            <w:tcW w:w="4338" w:type="dxa"/>
            <w:tcBorders>
              <w:top w:val="single" w:sz="4" w:space="0" w:color="auto"/>
              <w:left w:val="single" w:sz="4" w:space="0" w:color="auto"/>
              <w:bottom w:val="single" w:sz="4" w:space="0" w:color="auto"/>
              <w:right w:val="single" w:sz="4" w:space="0" w:color="auto"/>
            </w:tcBorders>
            <w:hideMark/>
          </w:tcPr>
          <w:p w14:paraId="6899081C" w14:textId="77777777" w:rsidR="006240EF" w:rsidRPr="006240EF" w:rsidRDefault="006240EF" w:rsidP="00E929EC">
            <w:pPr>
              <w:numPr>
                <w:ilvl w:val="0"/>
                <w:numId w:val="48"/>
              </w:numPr>
              <w:spacing w:after="160" w:line="256" w:lineRule="auto"/>
              <w:ind w:left="0" w:right="-806" w:hanging="357"/>
              <w:contextualSpacing/>
              <w:jc w:val="both"/>
              <w:rPr>
                <w:rFonts w:eastAsia="Arial"/>
                <w:color w:val="000000"/>
              </w:rPr>
            </w:pPr>
            <w:proofErr w:type="spellStart"/>
            <w:r w:rsidRPr="006240EF">
              <w:rPr>
                <w:rFonts w:eastAsia="Calibri"/>
                <w:color w:val="000000" w:themeColor="text1"/>
              </w:rPr>
              <w:t>Pievadiem</w:t>
            </w:r>
            <w:proofErr w:type="spellEnd"/>
            <w:r w:rsidRPr="006240EF">
              <w:rPr>
                <w:rFonts w:eastAsia="Calibri"/>
                <w:color w:val="000000" w:themeColor="text1"/>
              </w:rPr>
              <w:t xml:space="preserve"> pievienojuma vietās jābūt </w:t>
            </w:r>
          </w:p>
          <w:p w14:paraId="51D8F68F" w14:textId="77777777" w:rsidR="006240EF" w:rsidRPr="006240EF" w:rsidRDefault="006240EF" w:rsidP="00E929EC">
            <w:pPr>
              <w:numPr>
                <w:ilvl w:val="0"/>
                <w:numId w:val="48"/>
              </w:numPr>
              <w:spacing w:after="160" w:line="256" w:lineRule="auto"/>
              <w:ind w:left="0" w:right="-806" w:hanging="357"/>
              <w:contextualSpacing/>
              <w:jc w:val="both"/>
              <w:rPr>
                <w:rFonts w:eastAsia="Arial"/>
                <w:color w:val="000000"/>
              </w:rPr>
            </w:pPr>
            <w:r w:rsidRPr="006240EF">
              <w:rPr>
                <w:rFonts w:eastAsia="Calibri"/>
                <w:color w:val="000000" w:themeColor="text1"/>
              </w:rPr>
              <w:t>pievienotiem pie ielas vadiem, maģistrālēm</w:t>
            </w:r>
            <w:r w:rsidRPr="006240EF">
              <w:rPr>
                <w:rFonts w:eastAsia="Arial"/>
                <w:color w:val="000000" w:themeColor="text1"/>
              </w:rPr>
              <w:t xml:space="preserve"> </w:t>
            </w:r>
          </w:p>
          <w:p w14:paraId="0B77A45E" w14:textId="77777777" w:rsidR="006240EF" w:rsidRPr="006240EF" w:rsidRDefault="006240EF" w:rsidP="00E929EC">
            <w:pPr>
              <w:numPr>
                <w:ilvl w:val="0"/>
                <w:numId w:val="48"/>
              </w:numPr>
              <w:spacing w:after="160" w:line="256" w:lineRule="auto"/>
              <w:ind w:left="0" w:right="-806" w:hanging="357"/>
              <w:contextualSpacing/>
              <w:jc w:val="both"/>
              <w:rPr>
                <w:rFonts w:eastAsia="Arial"/>
                <w:color w:val="000000"/>
              </w:rPr>
            </w:pPr>
            <w:r w:rsidRPr="006240EF">
              <w:rPr>
                <w:rFonts w:eastAsia="Arial"/>
                <w:color w:val="000000" w:themeColor="text1"/>
              </w:rPr>
              <w:t xml:space="preserve">– izmantot </w:t>
            </w:r>
            <w:proofErr w:type="spellStart"/>
            <w:r w:rsidRPr="006240EF">
              <w:rPr>
                <w:rFonts w:eastAsia="Arial"/>
                <w:color w:val="000000" w:themeColor="text1"/>
              </w:rPr>
              <w:t>Snap</w:t>
            </w:r>
            <w:proofErr w:type="spellEnd"/>
            <w:r w:rsidRPr="006240EF">
              <w:rPr>
                <w:rFonts w:eastAsia="Arial"/>
                <w:color w:val="000000" w:themeColor="text1"/>
              </w:rPr>
              <w:t xml:space="preserve"> funkciju.</w:t>
            </w:r>
          </w:p>
        </w:tc>
        <w:tc>
          <w:tcPr>
            <w:tcW w:w="907" w:type="dxa"/>
            <w:tcBorders>
              <w:top w:val="single" w:sz="4" w:space="0" w:color="auto"/>
              <w:left w:val="single" w:sz="4" w:space="0" w:color="auto"/>
              <w:bottom w:val="single" w:sz="4" w:space="0" w:color="auto"/>
              <w:right w:val="single" w:sz="4" w:space="0" w:color="auto"/>
            </w:tcBorders>
            <w:hideMark/>
          </w:tcPr>
          <w:p w14:paraId="07E96A84" w14:textId="77777777" w:rsidR="006240EF" w:rsidRPr="006240EF" w:rsidRDefault="006240EF" w:rsidP="006240EF">
            <w:pPr>
              <w:ind w:right="-806"/>
              <w:jc w:val="both"/>
              <w:rPr>
                <w:rFonts w:eastAsia="Arial"/>
                <w:color w:val="000000"/>
              </w:rPr>
            </w:pPr>
            <w:r w:rsidRPr="006240EF">
              <w:rPr>
                <w:rFonts w:eastAsia="Arial"/>
                <w:color w:val="000000" w:themeColor="text1"/>
              </w:rPr>
              <w:t>1, 2, 3</w:t>
            </w:r>
          </w:p>
        </w:tc>
      </w:tr>
      <w:tr w:rsidR="006240EF" w:rsidRPr="006240EF" w14:paraId="3106F29A" w14:textId="77777777" w:rsidTr="00F35AF2">
        <w:tc>
          <w:tcPr>
            <w:tcW w:w="9351" w:type="dxa"/>
            <w:gridSpan w:val="4"/>
            <w:tcBorders>
              <w:top w:val="single" w:sz="4" w:space="0" w:color="auto"/>
              <w:left w:val="single" w:sz="4" w:space="0" w:color="auto"/>
              <w:bottom w:val="single" w:sz="4" w:space="0" w:color="auto"/>
              <w:right w:val="single" w:sz="4" w:space="0" w:color="auto"/>
            </w:tcBorders>
            <w:hideMark/>
          </w:tcPr>
          <w:p w14:paraId="67DD54B1"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Kanalizācijas tīkla </w:t>
            </w:r>
            <w:proofErr w:type="spellStart"/>
            <w:r w:rsidRPr="006240EF">
              <w:rPr>
                <w:rFonts w:eastAsia="Arial"/>
                <w:color w:val="000000" w:themeColor="text1"/>
              </w:rPr>
              <w:t>izpildmērījuma</w:t>
            </w:r>
            <w:proofErr w:type="spellEnd"/>
            <w:r w:rsidRPr="006240EF">
              <w:rPr>
                <w:rFonts w:eastAsia="Arial"/>
                <w:color w:val="000000" w:themeColor="text1"/>
              </w:rPr>
              <w:t xml:space="preserve"> noformēšanā jābūt norādītai sekojošai informācijai:</w:t>
            </w:r>
          </w:p>
        </w:tc>
      </w:tr>
      <w:tr w:rsidR="006240EF" w:rsidRPr="006240EF" w14:paraId="58086F1D"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7295D1CA" w14:textId="77777777" w:rsidR="006240EF" w:rsidRPr="006240EF" w:rsidRDefault="006240EF" w:rsidP="006240EF">
            <w:pPr>
              <w:ind w:right="-806"/>
              <w:jc w:val="both"/>
              <w:rPr>
                <w:rFonts w:eastAsia="Arial"/>
                <w:color w:val="000000"/>
              </w:rPr>
            </w:pPr>
            <w:r w:rsidRPr="006240EF">
              <w:rPr>
                <w:rFonts w:eastAsia="Arial"/>
                <w:color w:val="000000" w:themeColor="text1"/>
              </w:rPr>
              <w:t>1.</w:t>
            </w:r>
          </w:p>
        </w:tc>
        <w:tc>
          <w:tcPr>
            <w:tcW w:w="3118" w:type="dxa"/>
            <w:tcBorders>
              <w:top w:val="single" w:sz="4" w:space="0" w:color="auto"/>
              <w:left w:val="single" w:sz="4" w:space="0" w:color="auto"/>
              <w:bottom w:val="single" w:sz="4" w:space="0" w:color="auto"/>
              <w:right w:val="single" w:sz="4" w:space="0" w:color="auto"/>
            </w:tcBorders>
            <w:hideMark/>
          </w:tcPr>
          <w:p w14:paraId="789E1609"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Dati par kanalizācijas vada </w:t>
            </w:r>
          </w:p>
          <w:p w14:paraId="63C04796" w14:textId="77777777" w:rsidR="006240EF" w:rsidRPr="006240EF" w:rsidRDefault="006240EF" w:rsidP="006240EF">
            <w:pPr>
              <w:ind w:right="-806"/>
              <w:jc w:val="both"/>
              <w:rPr>
                <w:rFonts w:eastAsia="Arial"/>
                <w:color w:val="000000"/>
              </w:rPr>
            </w:pPr>
            <w:r w:rsidRPr="006240EF">
              <w:rPr>
                <w:rFonts w:eastAsia="Arial"/>
                <w:color w:val="000000" w:themeColor="text1"/>
              </w:rPr>
              <w:t>diametru</w:t>
            </w:r>
          </w:p>
        </w:tc>
        <w:tc>
          <w:tcPr>
            <w:tcW w:w="4338" w:type="dxa"/>
            <w:tcBorders>
              <w:top w:val="single" w:sz="4" w:space="0" w:color="auto"/>
              <w:left w:val="single" w:sz="4" w:space="0" w:color="auto"/>
              <w:bottom w:val="single" w:sz="4" w:space="0" w:color="auto"/>
              <w:right w:val="single" w:sz="4" w:space="0" w:color="auto"/>
            </w:tcBorders>
            <w:hideMark/>
          </w:tcPr>
          <w:p w14:paraId="62872A1E" w14:textId="77777777" w:rsidR="006240EF" w:rsidRPr="006240EF" w:rsidRDefault="006240EF" w:rsidP="006240EF">
            <w:pPr>
              <w:ind w:right="-806"/>
              <w:jc w:val="both"/>
              <w:rPr>
                <w:rFonts w:eastAsia="Arial"/>
                <w:color w:val="000000"/>
              </w:rPr>
            </w:pPr>
            <w:r w:rsidRPr="006240EF">
              <w:rPr>
                <w:rFonts w:eastAsia="Arial"/>
                <w:color w:val="000000" w:themeColor="text1"/>
              </w:rPr>
              <w:t>ADTI specifikācija.</w:t>
            </w:r>
          </w:p>
          <w:p w14:paraId="7667BEED" w14:textId="77777777" w:rsidR="006240EF" w:rsidRPr="006240EF" w:rsidRDefault="006240EF" w:rsidP="00E929EC">
            <w:pPr>
              <w:numPr>
                <w:ilvl w:val="0"/>
                <w:numId w:val="40"/>
              </w:numPr>
              <w:spacing w:after="160" w:line="256" w:lineRule="auto"/>
              <w:ind w:left="0" w:right="-806"/>
              <w:contextualSpacing/>
              <w:jc w:val="both"/>
              <w:rPr>
                <w:rFonts w:eastAsia="Arial"/>
                <w:color w:val="000000"/>
              </w:rPr>
            </w:pPr>
            <w:r w:rsidRPr="006240EF">
              <w:rPr>
                <w:rFonts w:eastAsia="Arial"/>
                <w:color w:val="000000" w:themeColor="text1"/>
              </w:rPr>
              <w:t xml:space="preserve">Atsevišķs teksta elements apraksta tikai </w:t>
            </w:r>
          </w:p>
          <w:p w14:paraId="051477DF" w14:textId="77777777" w:rsidR="006240EF" w:rsidRPr="006240EF" w:rsidRDefault="006240EF" w:rsidP="00E929EC">
            <w:pPr>
              <w:numPr>
                <w:ilvl w:val="0"/>
                <w:numId w:val="40"/>
              </w:numPr>
              <w:spacing w:after="160" w:line="256" w:lineRule="auto"/>
              <w:ind w:left="0" w:right="-806"/>
              <w:contextualSpacing/>
              <w:jc w:val="both"/>
              <w:rPr>
                <w:rFonts w:eastAsia="Arial"/>
                <w:color w:val="000000"/>
              </w:rPr>
            </w:pPr>
            <w:r w:rsidRPr="006240EF">
              <w:rPr>
                <w:rFonts w:eastAsia="Arial"/>
                <w:color w:val="000000" w:themeColor="text1"/>
              </w:rPr>
              <w:t xml:space="preserve">diametru. </w:t>
            </w:r>
          </w:p>
          <w:p w14:paraId="7D475D88" w14:textId="77777777" w:rsidR="006240EF" w:rsidRPr="006240EF" w:rsidRDefault="006240EF" w:rsidP="00E929EC">
            <w:pPr>
              <w:numPr>
                <w:ilvl w:val="0"/>
                <w:numId w:val="40"/>
              </w:numPr>
              <w:spacing w:after="160" w:line="256" w:lineRule="auto"/>
              <w:ind w:left="0" w:right="-806" w:hanging="357"/>
              <w:contextualSpacing/>
              <w:jc w:val="both"/>
              <w:rPr>
                <w:rFonts w:eastAsia="Arial"/>
                <w:color w:val="000000"/>
              </w:rPr>
            </w:pPr>
            <w:r w:rsidRPr="006240EF">
              <w:rPr>
                <w:rFonts w:eastAsia="Arial"/>
                <w:color w:val="000000" w:themeColor="text1"/>
              </w:rPr>
              <w:lastRenderedPageBreak/>
              <w:t xml:space="preserve">Palīglīnijas attēlošanai izmantot </w:t>
            </w:r>
            <w:proofErr w:type="spellStart"/>
            <w:r w:rsidRPr="006240EF">
              <w:rPr>
                <w:rFonts w:eastAsia="Arial"/>
                <w:color w:val="000000" w:themeColor="text1"/>
              </w:rPr>
              <w:t>polilīniju</w:t>
            </w:r>
            <w:proofErr w:type="spellEnd"/>
            <w:r w:rsidRPr="006240EF">
              <w:rPr>
                <w:rFonts w:eastAsia="Arial"/>
                <w:color w:val="000000" w:themeColor="text1"/>
              </w:rPr>
              <w:t>.</w:t>
            </w:r>
          </w:p>
        </w:tc>
        <w:tc>
          <w:tcPr>
            <w:tcW w:w="907" w:type="dxa"/>
            <w:tcBorders>
              <w:top w:val="single" w:sz="4" w:space="0" w:color="auto"/>
              <w:left w:val="single" w:sz="4" w:space="0" w:color="auto"/>
              <w:bottom w:val="single" w:sz="4" w:space="0" w:color="auto"/>
              <w:right w:val="single" w:sz="4" w:space="0" w:color="auto"/>
            </w:tcBorders>
            <w:hideMark/>
          </w:tcPr>
          <w:p w14:paraId="35DC1B19" w14:textId="77777777" w:rsidR="006240EF" w:rsidRPr="006240EF" w:rsidRDefault="006240EF" w:rsidP="006240EF">
            <w:pPr>
              <w:ind w:right="-806"/>
              <w:jc w:val="both"/>
              <w:rPr>
                <w:rFonts w:eastAsia="Arial"/>
                <w:color w:val="000000"/>
              </w:rPr>
            </w:pPr>
            <w:r w:rsidRPr="006240EF">
              <w:rPr>
                <w:rFonts w:eastAsia="Arial"/>
                <w:color w:val="000000" w:themeColor="text1"/>
              </w:rPr>
              <w:lastRenderedPageBreak/>
              <w:t>4, 5</w:t>
            </w:r>
          </w:p>
        </w:tc>
      </w:tr>
      <w:tr w:rsidR="006240EF" w:rsidRPr="006240EF" w14:paraId="17724039"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569B8DFD" w14:textId="77777777" w:rsidR="006240EF" w:rsidRPr="006240EF" w:rsidRDefault="006240EF" w:rsidP="006240EF">
            <w:pPr>
              <w:ind w:right="-806"/>
              <w:jc w:val="both"/>
              <w:rPr>
                <w:rFonts w:eastAsia="Arial"/>
                <w:color w:val="000000"/>
              </w:rPr>
            </w:pPr>
            <w:r w:rsidRPr="006240EF">
              <w:rPr>
                <w:rFonts w:eastAsia="Arial"/>
                <w:color w:val="000000" w:themeColor="text1"/>
              </w:rPr>
              <w:t>2.</w:t>
            </w:r>
          </w:p>
        </w:tc>
        <w:tc>
          <w:tcPr>
            <w:tcW w:w="3118" w:type="dxa"/>
            <w:tcBorders>
              <w:top w:val="single" w:sz="4" w:space="0" w:color="auto"/>
              <w:left w:val="single" w:sz="4" w:space="0" w:color="auto"/>
              <w:bottom w:val="single" w:sz="4" w:space="0" w:color="auto"/>
              <w:right w:val="single" w:sz="4" w:space="0" w:color="auto"/>
            </w:tcBorders>
            <w:hideMark/>
          </w:tcPr>
          <w:p w14:paraId="28A316AD" w14:textId="77777777" w:rsidR="006240EF" w:rsidRPr="006240EF" w:rsidRDefault="006240EF" w:rsidP="00BB517C">
            <w:pPr>
              <w:ind w:right="177"/>
              <w:jc w:val="both"/>
              <w:rPr>
                <w:rFonts w:eastAsia="Arial"/>
                <w:color w:val="000000"/>
              </w:rPr>
            </w:pPr>
            <w:r w:rsidRPr="006240EF">
              <w:rPr>
                <w:rFonts w:eastAsia="Arial"/>
                <w:color w:val="000000" w:themeColor="text1"/>
              </w:rPr>
              <w:t>Dati par kanalizācijas vada tekni</w:t>
            </w:r>
          </w:p>
        </w:tc>
        <w:tc>
          <w:tcPr>
            <w:tcW w:w="4338" w:type="dxa"/>
            <w:tcBorders>
              <w:top w:val="single" w:sz="4" w:space="0" w:color="auto"/>
              <w:left w:val="single" w:sz="4" w:space="0" w:color="auto"/>
              <w:bottom w:val="single" w:sz="4" w:space="0" w:color="auto"/>
              <w:right w:val="single" w:sz="4" w:space="0" w:color="auto"/>
            </w:tcBorders>
            <w:hideMark/>
          </w:tcPr>
          <w:p w14:paraId="13A9B6AE" w14:textId="77777777" w:rsidR="006240EF" w:rsidRPr="006240EF" w:rsidRDefault="006240EF" w:rsidP="006240EF">
            <w:pPr>
              <w:ind w:right="-806"/>
              <w:jc w:val="both"/>
              <w:rPr>
                <w:rFonts w:eastAsia="Arial"/>
                <w:color w:val="000000"/>
              </w:rPr>
            </w:pPr>
            <w:r w:rsidRPr="006240EF">
              <w:rPr>
                <w:rFonts w:eastAsia="Arial"/>
                <w:color w:val="000000" w:themeColor="text1"/>
              </w:rPr>
              <w:t>ADTI specifikācija.</w:t>
            </w:r>
          </w:p>
          <w:p w14:paraId="70D1DDCA" w14:textId="77777777" w:rsidR="006240EF" w:rsidRPr="006240EF" w:rsidRDefault="006240EF" w:rsidP="00E929EC">
            <w:pPr>
              <w:numPr>
                <w:ilvl w:val="0"/>
                <w:numId w:val="41"/>
              </w:numPr>
              <w:spacing w:after="160" w:line="256" w:lineRule="auto"/>
              <w:ind w:left="0" w:right="-806"/>
              <w:contextualSpacing/>
              <w:jc w:val="both"/>
              <w:rPr>
                <w:rFonts w:eastAsia="Arial"/>
                <w:color w:val="000000"/>
              </w:rPr>
            </w:pPr>
            <w:r w:rsidRPr="006240EF">
              <w:rPr>
                <w:rFonts w:eastAsia="Arial"/>
                <w:color w:val="000000" w:themeColor="text1"/>
              </w:rPr>
              <w:t xml:space="preserve">Atsevišķs teksta elements </w:t>
            </w:r>
            <w:r w:rsidRPr="006240EF">
              <w:rPr>
                <w:rFonts w:eastAsia="Calibri"/>
                <w:color w:val="000000" w:themeColor="text1"/>
              </w:rPr>
              <w:t>–</w:t>
            </w:r>
            <w:r w:rsidRPr="006240EF">
              <w:rPr>
                <w:rFonts w:eastAsia="Arial"/>
                <w:color w:val="000000" w:themeColor="text1"/>
              </w:rPr>
              <w:t xml:space="preserve"> apraksta tikai </w:t>
            </w:r>
          </w:p>
          <w:p w14:paraId="3E369182" w14:textId="77777777" w:rsidR="006240EF" w:rsidRPr="006240EF" w:rsidRDefault="006240EF" w:rsidP="00E929EC">
            <w:pPr>
              <w:numPr>
                <w:ilvl w:val="0"/>
                <w:numId w:val="41"/>
              </w:numPr>
              <w:spacing w:after="160" w:line="256" w:lineRule="auto"/>
              <w:ind w:left="0" w:right="-806"/>
              <w:contextualSpacing/>
              <w:jc w:val="both"/>
              <w:rPr>
                <w:rFonts w:eastAsia="Arial"/>
                <w:color w:val="000000"/>
              </w:rPr>
            </w:pPr>
            <w:r w:rsidRPr="006240EF">
              <w:rPr>
                <w:rFonts w:eastAsia="Arial"/>
                <w:color w:val="000000" w:themeColor="text1"/>
              </w:rPr>
              <w:t>materiālu.</w:t>
            </w:r>
          </w:p>
          <w:p w14:paraId="4E78FD45" w14:textId="77777777" w:rsidR="006240EF" w:rsidRPr="006240EF" w:rsidRDefault="006240EF" w:rsidP="00E929EC">
            <w:pPr>
              <w:numPr>
                <w:ilvl w:val="0"/>
                <w:numId w:val="41"/>
              </w:numPr>
              <w:spacing w:after="160" w:line="256" w:lineRule="auto"/>
              <w:ind w:left="0" w:right="-806" w:hanging="357"/>
              <w:contextualSpacing/>
              <w:jc w:val="both"/>
              <w:rPr>
                <w:rFonts w:eastAsia="Arial"/>
                <w:color w:val="000000"/>
              </w:rPr>
            </w:pPr>
            <w:r w:rsidRPr="006240EF">
              <w:rPr>
                <w:rFonts w:eastAsia="Arial"/>
                <w:color w:val="000000" w:themeColor="text1"/>
              </w:rPr>
              <w:t xml:space="preserve">Palīglīnijas attēlošanai izmantot </w:t>
            </w:r>
            <w:proofErr w:type="spellStart"/>
            <w:r w:rsidRPr="006240EF">
              <w:rPr>
                <w:rFonts w:eastAsia="Arial"/>
                <w:color w:val="000000" w:themeColor="text1"/>
              </w:rPr>
              <w:t>polilīniju</w:t>
            </w:r>
            <w:proofErr w:type="spellEnd"/>
            <w:r w:rsidRPr="006240EF">
              <w:rPr>
                <w:rFonts w:eastAsia="Arial"/>
                <w:color w:val="000000" w:themeColor="text1"/>
              </w:rPr>
              <w:t>.</w:t>
            </w:r>
          </w:p>
        </w:tc>
        <w:tc>
          <w:tcPr>
            <w:tcW w:w="907" w:type="dxa"/>
            <w:tcBorders>
              <w:top w:val="single" w:sz="4" w:space="0" w:color="auto"/>
              <w:left w:val="single" w:sz="4" w:space="0" w:color="auto"/>
              <w:bottom w:val="single" w:sz="4" w:space="0" w:color="auto"/>
              <w:right w:val="single" w:sz="4" w:space="0" w:color="auto"/>
            </w:tcBorders>
            <w:hideMark/>
          </w:tcPr>
          <w:p w14:paraId="12992021" w14:textId="77777777" w:rsidR="006240EF" w:rsidRPr="006240EF" w:rsidRDefault="006240EF" w:rsidP="006240EF">
            <w:pPr>
              <w:ind w:right="-806"/>
              <w:jc w:val="both"/>
              <w:rPr>
                <w:rFonts w:eastAsia="Arial"/>
                <w:color w:val="000000"/>
              </w:rPr>
            </w:pPr>
            <w:r w:rsidRPr="006240EF">
              <w:rPr>
                <w:rFonts w:eastAsia="Arial"/>
                <w:color w:val="000000" w:themeColor="text1"/>
              </w:rPr>
              <w:t>4, 5</w:t>
            </w:r>
          </w:p>
        </w:tc>
      </w:tr>
      <w:tr w:rsidR="006240EF" w:rsidRPr="006240EF" w14:paraId="028292C5"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151680F5" w14:textId="77777777" w:rsidR="006240EF" w:rsidRPr="006240EF" w:rsidRDefault="006240EF" w:rsidP="006240EF">
            <w:pPr>
              <w:ind w:right="-806"/>
              <w:jc w:val="both"/>
              <w:rPr>
                <w:rFonts w:eastAsia="Arial"/>
                <w:color w:val="000000"/>
              </w:rPr>
            </w:pPr>
            <w:r w:rsidRPr="006240EF">
              <w:rPr>
                <w:rFonts w:eastAsia="Arial"/>
                <w:color w:val="000000" w:themeColor="text1"/>
              </w:rPr>
              <w:t>3.</w:t>
            </w:r>
          </w:p>
        </w:tc>
        <w:tc>
          <w:tcPr>
            <w:tcW w:w="3118" w:type="dxa"/>
            <w:tcBorders>
              <w:top w:val="single" w:sz="4" w:space="0" w:color="auto"/>
              <w:left w:val="single" w:sz="4" w:space="0" w:color="auto"/>
              <w:bottom w:val="single" w:sz="4" w:space="0" w:color="auto"/>
              <w:right w:val="single" w:sz="4" w:space="0" w:color="auto"/>
            </w:tcBorders>
            <w:hideMark/>
          </w:tcPr>
          <w:p w14:paraId="1B5DFDF7" w14:textId="77777777" w:rsidR="006240EF" w:rsidRPr="006240EF" w:rsidRDefault="006240EF" w:rsidP="00BB517C">
            <w:pPr>
              <w:ind w:right="36"/>
              <w:jc w:val="both"/>
              <w:rPr>
                <w:rFonts w:eastAsia="Arial"/>
                <w:color w:val="000000"/>
              </w:rPr>
            </w:pPr>
            <w:r w:rsidRPr="006240EF">
              <w:rPr>
                <w:rFonts w:eastAsia="Arial"/>
                <w:color w:val="000000" w:themeColor="text1"/>
              </w:rPr>
              <w:t xml:space="preserve">Dati par kanalizācijas vada </w:t>
            </w:r>
          </w:p>
          <w:p w14:paraId="7FE4A0BA" w14:textId="77777777" w:rsidR="006240EF" w:rsidRPr="006240EF" w:rsidRDefault="006240EF" w:rsidP="006240EF">
            <w:pPr>
              <w:ind w:right="-806"/>
              <w:jc w:val="both"/>
              <w:rPr>
                <w:rFonts w:eastAsia="Arial"/>
                <w:color w:val="000000"/>
              </w:rPr>
            </w:pPr>
            <w:r w:rsidRPr="006240EF">
              <w:rPr>
                <w:rFonts w:eastAsia="Arial"/>
                <w:color w:val="000000" w:themeColor="text1"/>
              </w:rPr>
              <w:t>materiālu</w:t>
            </w:r>
          </w:p>
        </w:tc>
        <w:tc>
          <w:tcPr>
            <w:tcW w:w="4338" w:type="dxa"/>
            <w:tcBorders>
              <w:top w:val="single" w:sz="4" w:space="0" w:color="auto"/>
              <w:left w:val="single" w:sz="4" w:space="0" w:color="auto"/>
              <w:bottom w:val="single" w:sz="4" w:space="0" w:color="auto"/>
              <w:right w:val="single" w:sz="4" w:space="0" w:color="auto"/>
            </w:tcBorders>
            <w:hideMark/>
          </w:tcPr>
          <w:p w14:paraId="00F70206" w14:textId="77777777" w:rsidR="006240EF" w:rsidRPr="006240EF" w:rsidRDefault="006240EF" w:rsidP="006240EF">
            <w:pPr>
              <w:ind w:right="-806"/>
              <w:jc w:val="both"/>
              <w:rPr>
                <w:rFonts w:eastAsia="Arial"/>
                <w:color w:val="000000"/>
              </w:rPr>
            </w:pPr>
            <w:r w:rsidRPr="006240EF">
              <w:rPr>
                <w:rFonts w:eastAsia="Arial"/>
                <w:color w:val="000000" w:themeColor="text1"/>
              </w:rPr>
              <w:t>ADTI specifikācija.</w:t>
            </w:r>
          </w:p>
          <w:p w14:paraId="1F155CCD" w14:textId="77777777" w:rsidR="006240EF" w:rsidRPr="006240EF" w:rsidRDefault="006240EF" w:rsidP="00E929EC">
            <w:pPr>
              <w:numPr>
                <w:ilvl w:val="0"/>
                <w:numId w:val="42"/>
              </w:numPr>
              <w:spacing w:after="160" w:line="256" w:lineRule="auto"/>
              <w:ind w:left="0" w:right="-806"/>
              <w:contextualSpacing/>
              <w:jc w:val="both"/>
              <w:rPr>
                <w:rFonts w:eastAsia="Arial"/>
                <w:color w:val="000000"/>
              </w:rPr>
            </w:pPr>
            <w:r w:rsidRPr="006240EF">
              <w:rPr>
                <w:rFonts w:eastAsia="Arial"/>
                <w:color w:val="000000" w:themeColor="text1"/>
              </w:rPr>
              <w:t xml:space="preserve">Atsevišķs teksta elements. </w:t>
            </w:r>
          </w:p>
          <w:p w14:paraId="1195D5EE" w14:textId="77777777" w:rsidR="006240EF" w:rsidRPr="006240EF" w:rsidRDefault="006240EF" w:rsidP="00E929EC">
            <w:pPr>
              <w:numPr>
                <w:ilvl w:val="0"/>
                <w:numId w:val="42"/>
              </w:numPr>
              <w:spacing w:after="160" w:line="256" w:lineRule="auto"/>
              <w:ind w:left="0" w:right="-806" w:hanging="357"/>
              <w:contextualSpacing/>
              <w:jc w:val="both"/>
              <w:rPr>
                <w:rFonts w:eastAsia="Arial"/>
                <w:color w:val="000000"/>
              </w:rPr>
            </w:pPr>
            <w:r w:rsidRPr="006240EF">
              <w:rPr>
                <w:rFonts w:eastAsia="Arial"/>
                <w:color w:val="000000" w:themeColor="text1"/>
              </w:rPr>
              <w:t xml:space="preserve">Palīglīnijas attēlošanai izmantot </w:t>
            </w:r>
            <w:proofErr w:type="spellStart"/>
            <w:r w:rsidRPr="006240EF">
              <w:rPr>
                <w:rFonts w:eastAsia="Arial"/>
                <w:color w:val="000000" w:themeColor="text1"/>
              </w:rPr>
              <w:t>polilīniju</w:t>
            </w:r>
            <w:proofErr w:type="spellEnd"/>
            <w:r w:rsidRPr="006240EF">
              <w:rPr>
                <w:rFonts w:eastAsia="Arial"/>
                <w:color w:val="000000" w:themeColor="text1"/>
              </w:rPr>
              <w:t>.</w:t>
            </w:r>
          </w:p>
        </w:tc>
        <w:tc>
          <w:tcPr>
            <w:tcW w:w="907" w:type="dxa"/>
            <w:tcBorders>
              <w:top w:val="single" w:sz="4" w:space="0" w:color="auto"/>
              <w:left w:val="single" w:sz="4" w:space="0" w:color="auto"/>
              <w:bottom w:val="single" w:sz="4" w:space="0" w:color="auto"/>
              <w:right w:val="single" w:sz="4" w:space="0" w:color="auto"/>
            </w:tcBorders>
            <w:hideMark/>
          </w:tcPr>
          <w:p w14:paraId="3C3CC5F1" w14:textId="77777777" w:rsidR="006240EF" w:rsidRPr="006240EF" w:rsidRDefault="006240EF" w:rsidP="006240EF">
            <w:pPr>
              <w:ind w:right="-806"/>
              <w:jc w:val="both"/>
              <w:rPr>
                <w:rFonts w:eastAsia="Arial"/>
                <w:color w:val="000000"/>
              </w:rPr>
            </w:pPr>
            <w:r w:rsidRPr="006240EF">
              <w:rPr>
                <w:rFonts w:eastAsia="Arial"/>
                <w:color w:val="000000" w:themeColor="text1"/>
              </w:rPr>
              <w:t>5</w:t>
            </w:r>
          </w:p>
        </w:tc>
      </w:tr>
      <w:tr w:rsidR="006240EF" w:rsidRPr="006240EF" w14:paraId="1870B240"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6645540D" w14:textId="77777777" w:rsidR="006240EF" w:rsidRPr="006240EF" w:rsidRDefault="006240EF" w:rsidP="006240EF">
            <w:pPr>
              <w:ind w:right="-806"/>
              <w:jc w:val="both"/>
              <w:rPr>
                <w:rFonts w:eastAsia="Arial"/>
                <w:color w:val="000000"/>
              </w:rPr>
            </w:pPr>
            <w:r w:rsidRPr="006240EF">
              <w:rPr>
                <w:rFonts w:eastAsia="Arial"/>
                <w:color w:val="000000" w:themeColor="text1"/>
              </w:rPr>
              <w:t>4.</w:t>
            </w:r>
          </w:p>
        </w:tc>
        <w:tc>
          <w:tcPr>
            <w:tcW w:w="3118" w:type="dxa"/>
            <w:tcBorders>
              <w:top w:val="single" w:sz="4" w:space="0" w:color="auto"/>
              <w:left w:val="single" w:sz="4" w:space="0" w:color="auto"/>
              <w:bottom w:val="single" w:sz="4" w:space="0" w:color="auto"/>
              <w:right w:val="single" w:sz="4" w:space="0" w:color="auto"/>
            </w:tcBorders>
            <w:hideMark/>
          </w:tcPr>
          <w:p w14:paraId="0CB65151"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Kanalizācijas vada </w:t>
            </w:r>
          </w:p>
          <w:p w14:paraId="495A4BB2"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raksturojošā informācija </w:t>
            </w:r>
          </w:p>
          <w:p w14:paraId="2816B924"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(piemēram, esošais, </w:t>
            </w:r>
          </w:p>
          <w:p w14:paraId="0AC96CE1" w14:textId="77777777" w:rsidR="006240EF" w:rsidRPr="006240EF" w:rsidRDefault="006240EF" w:rsidP="006240EF">
            <w:pPr>
              <w:ind w:right="-806"/>
              <w:jc w:val="both"/>
              <w:rPr>
                <w:rFonts w:eastAsia="Arial"/>
                <w:color w:val="000000"/>
              </w:rPr>
            </w:pPr>
            <w:proofErr w:type="spellStart"/>
            <w:r w:rsidRPr="006240EF">
              <w:rPr>
                <w:rFonts w:eastAsia="Arial"/>
                <w:color w:val="000000" w:themeColor="text1"/>
              </w:rPr>
              <w:t>jaunizbūvētais</w:t>
            </w:r>
            <w:proofErr w:type="spellEnd"/>
            <w:r w:rsidRPr="006240EF">
              <w:rPr>
                <w:rFonts w:eastAsia="Arial"/>
                <w:color w:val="000000" w:themeColor="text1"/>
              </w:rPr>
              <w:t>)</w:t>
            </w:r>
          </w:p>
        </w:tc>
        <w:tc>
          <w:tcPr>
            <w:tcW w:w="4338" w:type="dxa"/>
            <w:tcBorders>
              <w:top w:val="single" w:sz="4" w:space="0" w:color="auto"/>
              <w:left w:val="single" w:sz="4" w:space="0" w:color="auto"/>
              <w:bottom w:val="single" w:sz="4" w:space="0" w:color="auto"/>
              <w:right w:val="single" w:sz="4" w:space="0" w:color="auto"/>
            </w:tcBorders>
            <w:hideMark/>
          </w:tcPr>
          <w:p w14:paraId="6C629C32" w14:textId="77777777" w:rsidR="006240EF" w:rsidRPr="006240EF" w:rsidRDefault="006240EF" w:rsidP="006240EF">
            <w:pPr>
              <w:ind w:right="-806"/>
              <w:jc w:val="both"/>
              <w:rPr>
                <w:rFonts w:eastAsia="Arial"/>
                <w:color w:val="000000"/>
              </w:rPr>
            </w:pPr>
            <w:r w:rsidRPr="006240EF">
              <w:rPr>
                <w:rFonts w:eastAsia="Arial"/>
                <w:color w:val="000000" w:themeColor="text1"/>
              </w:rPr>
              <w:t>ADTI specifikācija</w:t>
            </w:r>
          </w:p>
          <w:p w14:paraId="1E0F2DAA" w14:textId="77777777" w:rsidR="006240EF" w:rsidRPr="006240EF" w:rsidRDefault="006240EF" w:rsidP="00E929EC">
            <w:pPr>
              <w:numPr>
                <w:ilvl w:val="0"/>
                <w:numId w:val="43"/>
              </w:numPr>
              <w:spacing w:after="160" w:line="256" w:lineRule="auto"/>
              <w:ind w:left="0" w:right="-806"/>
              <w:contextualSpacing/>
              <w:jc w:val="both"/>
              <w:rPr>
                <w:rFonts w:eastAsia="Arial"/>
                <w:color w:val="000000"/>
              </w:rPr>
            </w:pPr>
            <w:r w:rsidRPr="006240EF">
              <w:rPr>
                <w:rFonts w:eastAsia="Arial"/>
                <w:color w:val="000000" w:themeColor="text1"/>
              </w:rPr>
              <w:t xml:space="preserve">Atsevišķs teksta elements. </w:t>
            </w:r>
          </w:p>
          <w:p w14:paraId="4757A434" w14:textId="77777777" w:rsidR="006240EF" w:rsidRPr="006240EF" w:rsidRDefault="006240EF" w:rsidP="00E929EC">
            <w:pPr>
              <w:numPr>
                <w:ilvl w:val="0"/>
                <w:numId w:val="43"/>
              </w:numPr>
              <w:spacing w:after="160" w:line="256" w:lineRule="auto"/>
              <w:ind w:left="0" w:right="-806" w:hanging="357"/>
              <w:contextualSpacing/>
              <w:jc w:val="both"/>
              <w:rPr>
                <w:rFonts w:eastAsia="Arial"/>
                <w:color w:val="000000"/>
              </w:rPr>
            </w:pPr>
            <w:r w:rsidRPr="006240EF">
              <w:rPr>
                <w:rFonts w:eastAsia="Arial"/>
                <w:color w:val="000000" w:themeColor="text1"/>
              </w:rPr>
              <w:t xml:space="preserve">Palīglīnijas attēlošanai izmantot </w:t>
            </w:r>
            <w:proofErr w:type="spellStart"/>
            <w:r w:rsidRPr="006240EF">
              <w:rPr>
                <w:rFonts w:eastAsia="Arial"/>
                <w:color w:val="000000" w:themeColor="text1"/>
              </w:rPr>
              <w:t>polilīniju</w:t>
            </w:r>
            <w:proofErr w:type="spellEnd"/>
            <w:r w:rsidRPr="006240EF">
              <w:rPr>
                <w:rFonts w:eastAsia="Arial"/>
                <w:color w:val="000000" w:themeColor="text1"/>
              </w:rPr>
              <w:t>.</w:t>
            </w:r>
          </w:p>
        </w:tc>
        <w:tc>
          <w:tcPr>
            <w:tcW w:w="907" w:type="dxa"/>
            <w:tcBorders>
              <w:top w:val="single" w:sz="4" w:space="0" w:color="auto"/>
              <w:left w:val="single" w:sz="4" w:space="0" w:color="auto"/>
              <w:bottom w:val="single" w:sz="4" w:space="0" w:color="auto"/>
              <w:right w:val="single" w:sz="4" w:space="0" w:color="auto"/>
            </w:tcBorders>
            <w:hideMark/>
          </w:tcPr>
          <w:p w14:paraId="084349BE" w14:textId="77777777" w:rsidR="006240EF" w:rsidRPr="006240EF" w:rsidRDefault="006240EF" w:rsidP="006240EF">
            <w:pPr>
              <w:ind w:right="-806"/>
              <w:jc w:val="both"/>
              <w:rPr>
                <w:rFonts w:eastAsia="Arial"/>
                <w:color w:val="000000"/>
              </w:rPr>
            </w:pPr>
            <w:r w:rsidRPr="006240EF">
              <w:rPr>
                <w:rFonts w:eastAsia="Arial"/>
                <w:color w:val="000000" w:themeColor="text1"/>
              </w:rPr>
              <w:t>4, 5</w:t>
            </w:r>
          </w:p>
        </w:tc>
      </w:tr>
      <w:tr w:rsidR="006240EF" w:rsidRPr="006240EF" w14:paraId="01E8B313"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36730BE1" w14:textId="77777777" w:rsidR="006240EF" w:rsidRPr="006240EF" w:rsidRDefault="006240EF" w:rsidP="006240EF">
            <w:pPr>
              <w:ind w:right="-806"/>
              <w:jc w:val="both"/>
              <w:rPr>
                <w:rFonts w:eastAsia="Arial"/>
                <w:color w:val="000000"/>
              </w:rPr>
            </w:pPr>
            <w:r w:rsidRPr="006240EF">
              <w:rPr>
                <w:rFonts w:eastAsia="Arial"/>
                <w:color w:val="000000" w:themeColor="text1"/>
              </w:rPr>
              <w:t>5.</w:t>
            </w:r>
          </w:p>
        </w:tc>
        <w:tc>
          <w:tcPr>
            <w:tcW w:w="3118" w:type="dxa"/>
            <w:tcBorders>
              <w:top w:val="single" w:sz="4" w:space="0" w:color="auto"/>
              <w:left w:val="single" w:sz="4" w:space="0" w:color="auto"/>
              <w:bottom w:val="single" w:sz="4" w:space="0" w:color="auto"/>
              <w:right w:val="single" w:sz="4" w:space="0" w:color="auto"/>
            </w:tcBorders>
            <w:hideMark/>
          </w:tcPr>
          <w:p w14:paraId="769B8D47"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Kanalizācijas vada tecēšanas </w:t>
            </w:r>
          </w:p>
          <w:p w14:paraId="4887D521" w14:textId="77777777" w:rsidR="006240EF" w:rsidRPr="006240EF" w:rsidRDefault="006240EF" w:rsidP="006240EF">
            <w:pPr>
              <w:ind w:right="-806"/>
              <w:jc w:val="both"/>
              <w:rPr>
                <w:rFonts w:eastAsia="Arial"/>
                <w:color w:val="000000"/>
              </w:rPr>
            </w:pPr>
            <w:r w:rsidRPr="006240EF">
              <w:rPr>
                <w:rFonts w:eastAsia="Arial"/>
                <w:color w:val="000000" w:themeColor="text1"/>
              </w:rPr>
              <w:t>virziens</w:t>
            </w:r>
          </w:p>
        </w:tc>
        <w:tc>
          <w:tcPr>
            <w:tcW w:w="4338" w:type="dxa"/>
            <w:tcBorders>
              <w:top w:val="single" w:sz="4" w:space="0" w:color="auto"/>
              <w:left w:val="single" w:sz="4" w:space="0" w:color="auto"/>
              <w:bottom w:val="single" w:sz="4" w:space="0" w:color="auto"/>
              <w:right w:val="single" w:sz="4" w:space="0" w:color="auto"/>
            </w:tcBorders>
            <w:hideMark/>
          </w:tcPr>
          <w:p w14:paraId="1E08220A" w14:textId="77777777" w:rsidR="006240EF" w:rsidRPr="006240EF" w:rsidRDefault="006240EF" w:rsidP="006240EF">
            <w:pPr>
              <w:ind w:right="-806"/>
              <w:jc w:val="both"/>
              <w:rPr>
                <w:rFonts w:eastAsia="Arial"/>
                <w:color w:val="000000"/>
              </w:rPr>
            </w:pPr>
            <w:r w:rsidRPr="006240EF">
              <w:rPr>
                <w:rFonts w:eastAsia="Arial"/>
                <w:color w:val="000000" w:themeColor="text1"/>
              </w:rPr>
              <w:t>ADTI specifikācija</w:t>
            </w:r>
          </w:p>
        </w:tc>
        <w:tc>
          <w:tcPr>
            <w:tcW w:w="907" w:type="dxa"/>
            <w:tcBorders>
              <w:top w:val="single" w:sz="4" w:space="0" w:color="auto"/>
              <w:left w:val="single" w:sz="4" w:space="0" w:color="auto"/>
              <w:bottom w:val="single" w:sz="4" w:space="0" w:color="auto"/>
              <w:right w:val="single" w:sz="4" w:space="0" w:color="auto"/>
            </w:tcBorders>
            <w:hideMark/>
          </w:tcPr>
          <w:p w14:paraId="390EA550" w14:textId="77777777" w:rsidR="006240EF" w:rsidRPr="006240EF" w:rsidRDefault="006240EF" w:rsidP="006240EF">
            <w:pPr>
              <w:ind w:right="-806"/>
              <w:jc w:val="both"/>
              <w:rPr>
                <w:rFonts w:eastAsia="Arial"/>
                <w:color w:val="000000"/>
              </w:rPr>
            </w:pPr>
            <w:r w:rsidRPr="006240EF">
              <w:rPr>
                <w:rFonts w:eastAsia="Arial"/>
                <w:color w:val="000000" w:themeColor="text1"/>
              </w:rPr>
              <w:t>4, 5</w:t>
            </w:r>
          </w:p>
        </w:tc>
      </w:tr>
      <w:tr w:rsidR="006240EF" w:rsidRPr="006240EF" w14:paraId="3A10FE4E"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572A9E8B" w14:textId="77777777" w:rsidR="006240EF" w:rsidRPr="006240EF" w:rsidRDefault="006240EF" w:rsidP="006240EF">
            <w:pPr>
              <w:ind w:right="-806"/>
              <w:jc w:val="both"/>
              <w:rPr>
                <w:rFonts w:eastAsia="Arial"/>
                <w:color w:val="000000"/>
              </w:rPr>
            </w:pPr>
            <w:r w:rsidRPr="006240EF">
              <w:rPr>
                <w:rFonts w:eastAsia="Arial"/>
                <w:color w:val="000000" w:themeColor="text1"/>
              </w:rPr>
              <w:t>6.</w:t>
            </w:r>
          </w:p>
        </w:tc>
        <w:tc>
          <w:tcPr>
            <w:tcW w:w="3118" w:type="dxa"/>
            <w:tcBorders>
              <w:top w:val="single" w:sz="4" w:space="0" w:color="auto"/>
              <w:left w:val="single" w:sz="4" w:space="0" w:color="auto"/>
              <w:bottom w:val="single" w:sz="4" w:space="0" w:color="auto"/>
              <w:right w:val="single" w:sz="4" w:space="0" w:color="auto"/>
            </w:tcBorders>
            <w:hideMark/>
          </w:tcPr>
          <w:p w14:paraId="19110EA5" w14:textId="77777777" w:rsidR="006240EF" w:rsidRPr="006240EF" w:rsidRDefault="006240EF" w:rsidP="006240EF">
            <w:pPr>
              <w:ind w:right="-806"/>
              <w:jc w:val="both"/>
              <w:rPr>
                <w:rFonts w:eastAsia="Arial"/>
                <w:color w:val="000000"/>
              </w:rPr>
            </w:pPr>
            <w:r w:rsidRPr="006240EF">
              <w:rPr>
                <w:rFonts w:eastAsia="Arial"/>
                <w:color w:val="000000" w:themeColor="text1"/>
              </w:rPr>
              <w:t>Diametra maiņas vieta</w:t>
            </w:r>
          </w:p>
        </w:tc>
        <w:tc>
          <w:tcPr>
            <w:tcW w:w="4338" w:type="dxa"/>
            <w:tcBorders>
              <w:top w:val="single" w:sz="4" w:space="0" w:color="auto"/>
              <w:left w:val="single" w:sz="4" w:space="0" w:color="auto"/>
              <w:bottom w:val="single" w:sz="4" w:space="0" w:color="auto"/>
              <w:right w:val="single" w:sz="4" w:space="0" w:color="auto"/>
            </w:tcBorders>
            <w:hideMark/>
          </w:tcPr>
          <w:p w14:paraId="3E6B99BF" w14:textId="77777777" w:rsidR="006240EF" w:rsidRPr="006240EF" w:rsidRDefault="006240EF" w:rsidP="006240EF">
            <w:pPr>
              <w:ind w:right="-806"/>
              <w:jc w:val="both"/>
              <w:rPr>
                <w:rFonts w:eastAsia="Arial"/>
                <w:color w:val="000000"/>
              </w:rPr>
            </w:pPr>
            <w:r w:rsidRPr="006240EF">
              <w:rPr>
                <w:rFonts w:eastAsia="Arial"/>
                <w:color w:val="000000" w:themeColor="text1"/>
              </w:rPr>
              <w:t>ADTI specifikācija</w:t>
            </w:r>
          </w:p>
        </w:tc>
        <w:tc>
          <w:tcPr>
            <w:tcW w:w="907" w:type="dxa"/>
            <w:tcBorders>
              <w:top w:val="single" w:sz="4" w:space="0" w:color="auto"/>
              <w:left w:val="single" w:sz="4" w:space="0" w:color="auto"/>
              <w:bottom w:val="single" w:sz="4" w:space="0" w:color="auto"/>
              <w:right w:val="single" w:sz="4" w:space="0" w:color="auto"/>
            </w:tcBorders>
          </w:tcPr>
          <w:p w14:paraId="40F60B01" w14:textId="77777777" w:rsidR="006240EF" w:rsidRPr="006240EF" w:rsidRDefault="006240EF" w:rsidP="006240EF">
            <w:pPr>
              <w:ind w:right="-806"/>
              <w:jc w:val="both"/>
              <w:rPr>
                <w:rFonts w:eastAsia="Arial"/>
                <w:color w:val="000000"/>
              </w:rPr>
            </w:pPr>
          </w:p>
        </w:tc>
      </w:tr>
      <w:tr w:rsidR="006240EF" w:rsidRPr="006240EF" w14:paraId="67E1329E"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38F8C11D" w14:textId="77777777" w:rsidR="006240EF" w:rsidRPr="006240EF" w:rsidRDefault="006240EF" w:rsidP="006240EF">
            <w:pPr>
              <w:ind w:right="-806"/>
              <w:jc w:val="both"/>
              <w:rPr>
                <w:rFonts w:eastAsia="Arial"/>
                <w:color w:val="000000"/>
              </w:rPr>
            </w:pPr>
            <w:r w:rsidRPr="006240EF">
              <w:rPr>
                <w:rFonts w:eastAsia="Arial"/>
                <w:color w:val="000000" w:themeColor="text1"/>
              </w:rPr>
              <w:t>7.</w:t>
            </w:r>
          </w:p>
        </w:tc>
        <w:tc>
          <w:tcPr>
            <w:tcW w:w="3118" w:type="dxa"/>
            <w:tcBorders>
              <w:top w:val="single" w:sz="4" w:space="0" w:color="auto"/>
              <w:left w:val="single" w:sz="4" w:space="0" w:color="auto"/>
              <w:bottom w:val="single" w:sz="4" w:space="0" w:color="auto"/>
              <w:right w:val="single" w:sz="4" w:space="0" w:color="auto"/>
            </w:tcBorders>
            <w:hideMark/>
          </w:tcPr>
          <w:p w14:paraId="3A155A04"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Virszemes elementu </w:t>
            </w:r>
            <w:r w:rsidRPr="006240EF">
              <w:rPr>
                <w:rFonts w:eastAsia="Calibri"/>
                <w:color w:val="000000" w:themeColor="text1"/>
              </w:rPr>
              <w:t>–</w:t>
            </w:r>
            <w:r w:rsidRPr="006240EF">
              <w:rPr>
                <w:rFonts w:eastAsia="Arial"/>
                <w:color w:val="000000" w:themeColor="text1"/>
              </w:rPr>
              <w:t xml:space="preserve"> aku </w:t>
            </w:r>
          </w:p>
          <w:p w14:paraId="602B152E" w14:textId="77777777" w:rsidR="006240EF" w:rsidRPr="006240EF" w:rsidRDefault="006240EF" w:rsidP="006240EF">
            <w:pPr>
              <w:ind w:right="-806"/>
              <w:jc w:val="both"/>
              <w:rPr>
                <w:rFonts w:eastAsia="Arial"/>
                <w:color w:val="000000"/>
              </w:rPr>
            </w:pPr>
            <w:r w:rsidRPr="006240EF">
              <w:rPr>
                <w:rFonts w:eastAsia="Arial"/>
                <w:color w:val="000000" w:themeColor="text1"/>
              </w:rPr>
              <w:t>augstums</w:t>
            </w:r>
          </w:p>
        </w:tc>
        <w:tc>
          <w:tcPr>
            <w:tcW w:w="4338" w:type="dxa"/>
            <w:tcBorders>
              <w:top w:val="single" w:sz="4" w:space="0" w:color="auto"/>
              <w:left w:val="single" w:sz="4" w:space="0" w:color="auto"/>
              <w:bottom w:val="single" w:sz="4" w:space="0" w:color="auto"/>
              <w:right w:val="single" w:sz="4" w:space="0" w:color="auto"/>
            </w:tcBorders>
            <w:hideMark/>
          </w:tcPr>
          <w:p w14:paraId="6FD87BB8" w14:textId="77777777" w:rsidR="006240EF" w:rsidRPr="006240EF" w:rsidRDefault="006240EF" w:rsidP="006240EF">
            <w:pPr>
              <w:ind w:right="-806"/>
              <w:jc w:val="both"/>
              <w:rPr>
                <w:rFonts w:eastAsia="Arial"/>
                <w:color w:val="000000"/>
              </w:rPr>
            </w:pPr>
            <w:r w:rsidRPr="006240EF">
              <w:rPr>
                <w:rFonts w:eastAsia="Arial"/>
                <w:color w:val="000000" w:themeColor="text1"/>
              </w:rPr>
              <w:t>ADTI specifikācija</w:t>
            </w:r>
          </w:p>
        </w:tc>
        <w:tc>
          <w:tcPr>
            <w:tcW w:w="907" w:type="dxa"/>
            <w:tcBorders>
              <w:top w:val="single" w:sz="4" w:space="0" w:color="auto"/>
              <w:left w:val="single" w:sz="4" w:space="0" w:color="auto"/>
              <w:bottom w:val="single" w:sz="4" w:space="0" w:color="auto"/>
              <w:right w:val="single" w:sz="4" w:space="0" w:color="auto"/>
            </w:tcBorders>
            <w:hideMark/>
          </w:tcPr>
          <w:p w14:paraId="5F0F4544" w14:textId="77777777" w:rsidR="006240EF" w:rsidRPr="006240EF" w:rsidRDefault="006240EF" w:rsidP="006240EF">
            <w:pPr>
              <w:ind w:right="-806"/>
              <w:jc w:val="both"/>
              <w:rPr>
                <w:rFonts w:eastAsia="Arial"/>
                <w:color w:val="000000"/>
              </w:rPr>
            </w:pPr>
            <w:r w:rsidRPr="006240EF">
              <w:rPr>
                <w:rFonts w:eastAsia="Arial"/>
                <w:color w:val="000000" w:themeColor="text1"/>
              </w:rPr>
              <w:t>4, 5</w:t>
            </w:r>
          </w:p>
        </w:tc>
      </w:tr>
      <w:tr w:rsidR="006240EF" w:rsidRPr="006240EF" w14:paraId="5F5DD864"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455FCD56" w14:textId="77777777" w:rsidR="006240EF" w:rsidRPr="006240EF" w:rsidRDefault="006240EF" w:rsidP="006240EF">
            <w:pPr>
              <w:ind w:right="-806"/>
              <w:jc w:val="both"/>
              <w:rPr>
                <w:rFonts w:eastAsia="Arial"/>
                <w:color w:val="000000"/>
              </w:rPr>
            </w:pPr>
            <w:r w:rsidRPr="006240EF">
              <w:rPr>
                <w:rFonts w:eastAsia="Arial"/>
                <w:color w:val="000000" w:themeColor="text1"/>
              </w:rPr>
              <w:t>8.</w:t>
            </w:r>
          </w:p>
        </w:tc>
        <w:tc>
          <w:tcPr>
            <w:tcW w:w="3118" w:type="dxa"/>
            <w:tcBorders>
              <w:top w:val="single" w:sz="4" w:space="0" w:color="auto"/>
              <w:left w:val="single" w:sz="4" w:space="0" w:color="auto"/>
              <w:bottom w:val="single" w:sz="4" w:space="0" w:color="auto"/>
              <w:right w:val="single" w:sz="4" w:space="0" w:color="auto"/>
            </w:tcBorders>
            <w:hideMark/>
          </w:tcPr>
          <w:p w14:paraId="07553257" w14:textId="77777777" w:rsidR="006240EF" w:rsidRPr="006240EF" w:rsidRDefault="006240EF" w:rsidP="00E06CCA">
            <w:pPr>
              <w:ind w:right="36"/>
              <w:jc w:val="both"/>
              <w:rPr>
                <w:rFonts w:eastAsia="Arial"/>
                <w:color w:val="000000"/>
              </w:rPr>
            </w:pPr>
            <w:r w:rsidRPr="006240EF">
              <w:rPr>
                <w:rFonts w:eastAsia="Arial"/>
                <w:color w:val="000000" w:themeColor="text1"/>
              </w:rPr>
              <w:t>Dati nedrīkst saturēt dublikātus</w:t>
            </w:r>
          </w:p>
        </w:tc>
        <w:tc>
          <w:tcPr>
            <w:tcW w:w="4338" w:type="dxa"/>
            <w:tcBorders>
              <w:top w:val="single" w:sz="4" w:space="0" w:color="auto"/>
              <w:left w:val="single" w:sz="4" w:space="0" w:color="auto"/>
              <w:bottom w:val="single" w:sz="4" w:space="0" w:color="auto"/>
              <w:right w:val="single" w:sz="4" w:space="0" w:color="auto"/>
            </w:tcBorders>
            <w:hideMark/>
          </w:tcPr>
          <w:p w14:paraId="6A78DBC4" w14:textId="77777777" w:rsidR="006240EF" w:rsidRPr="006240EF" w:rsidRDefault="006240EF" w:rsidP="00E929EC">
            <w:pPr>
              <w:numPr>
                <w:ilvl w:val="0"/>
                <w:numId w:val="49"/>
              </w:numPr>
              <w:spacing w:after="160" w:line="256" w:lineRule="auto"/>
              <w:ind w:left="0" w:right="-806" w:hanging="357"/>
              <w:contextualSpacing/>
              <w:jc w:val="both"/>
              <w:rPr>
                <w:rFonts w:eastAsia="Arial"/>
                <w:color w:val="000000"/>
              </w:rPr>
            </w:pPr>
            <w:r w:rsidRPr="006240EF">
              <w:rPr>
                <w:rFonts w:eastAsia="Arial"/>
                <w:color w:val="000000" w:themeColor="text1"/>
              </w:rPr>
              <w:t xml:space="preserve">Izmantot </w:t>
            </w:r>
            <w:proofErr w:type="spellStart"/>
            <w:r w:rsidRPr="006240EF">
              <w:rPr>
                <w:rFonts w:eastAsia="Arial"/>
                <w:color w:val="000000" w:themeColor="text1"/>
              </w:rPr>
              <w:t>Utilities</w:t>
            </w:r>
            <w:proofErr w:type="spellEnd"/>
            <w:r w:rsidRPr="006240EF">
              <w:rPr>
                <w:rFonts w:eastAsia="Arial"/>
                <w:color w:val="000000" w:themeColor="text1"/>
              </w:rPr>
              <w:t xml:space="preserve"> </w:t>
            </w:r>
            <w:proofErr w:type="spellStart"/>
            <w:r w:rsidRPr="006240EF">
              <w:rPr>
                <w:rFonts w:eastAsia="Arial"/>
                <w:color w:val="000000" w:themeColor="text1"/>
              </w:rPr>
              <w:t>Data</w:t>
            </w:r>
            <w:proofErr w:type="spellEnd"/>
            <w:r w:rsidRPr="006240EF">
              <w:rPr>
                <w:rFonts w:eastAsia="Arial"/>
                <w:color w:val="000000" w:themeColor="text1"/>
              </w:rPr>
              <w:t xml:space="preserve"> </w:t>
            </w:r>
            <w:proofErr w:type="spellStart"/>
            <w:r w:rsidRPr="006240EF">
              <w:rPr>
                <w:rFonts w:eastAsia="Arial"/>
                <w:color w:val="000000" w:themeColor="text1"/>
              </w:rPr>
              <w:t>Cleanup</w:t>
            </w:r>
            <w:proofErr w:type="spellEnd"/>
            <w:r w:rsidRPr="006240EF">
              <w:rPr>
                <w:rFonts w:eastAsia="Arial"/>
                <w:color w:val="000000" w:themeColor="text1"/>
              </w:rPr>
              <w:t xml:space="preserve">, vai </w:t>
            </w:r>
          </w:p>
          <w:p w14:paraId="3993D5D4" w14:textId="77777777" w:rsidR="006240EF" w:rsidRPr="006240EF" w:rsidRDefault="006240EF" w:rsidP="00E929EC">
            <w:pPr>
              <w:numPr>
                <w:ilvl w:val="0"/>
                <w:numId w:val="49"/>
              </w:numPr>
              <w:spacing w:after="160" w:line="256" w:lineRule="auto"/>
              <w:ind w:left="0" w:right="-806" w:hanging="357"/>
              <w:contextualSpacing/>
              <w:jc w:val="both"/>
              <w:rPr>
                <w:rFonts w:eastAsia="Arial"/>
                <w:color w:val="000000"/>
              </w:rPr>
            </w:pPr>
            <w:r w:rsidRPr="006240EF">
              <w:rPr>
                <w:rFonts w:eastAsia="Arial"/>
                <w:color w:val="000000" w:themeColor="text1"/>
              </w:rPr>
              <w:t>manuāli attīrīt datus</w:t>
            </w:r>
          </w:p>
        </w:tc>
        <w:tc>
          <w:tcPr>
            <w:tcW w:w="907" w:type="dxa"/>
            <w:tcBorders>
              <w:top w:val="single" w:sz="4" w:space="0" w:color="auto"/>
              <w:left w:val="single" w:sz="4" w:space="0" w:color="auto"/>
              <w:bottom w:val="single" w:sz="4" w:space="0" w:color="auto"/>
              <w:right w:val="single" w:sz="4" w:space="0" w:color="auto"/>
            </w:tcBorders>
          </w:tcPr>
          <w:p w14:paraId="777F07DE" w14:textId="77777777" w:rsidR="006240EF" w:rsidRPr="006240EF" w:rsidRDefault="006240EF" w:rsidP="006240EF">
            <w:pPr>
              <w:ind w:right="-806"/>
              <w:jc w:val="both"/>
              <w:rPr>
                <w:rFonts w:eastAsia="Arial"/>
                <w:color w:val="000000"/>
              </w:rPr>
            </w:pPr>
          </w:p>
        </w:tc>
      </w:tr>
      <w:tr w:rsidR="006240EF" w:rsidRPr="006240EF" w14:paraId="262D6806"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2E436133" w14:textId="77777777" w:rsidR="006240EF" w:rsidRPr="006240EF" w:rsidRDefault="006240EF" w:rsidP="006240EF">
            <w:pPr>
              <w:ind w:right="-806"/>
              <w:jc w:val="both"/>
              <w:rPr>
                <w:rFonts w:eastAsia="Arial"/>
                <w:color w:val="000000"/>
              </w:rPr>
            </w:pPr>
            <w:r w:rsidRPr="006240EF">
              <w:rPr>
                <w:rFonts w:eastAsia="Arial"/>
                <w:color w:val="000000" w:themeColor="text1"/>
              </w:rPr>
              <w:t>9.</w:t>
            </w:r>
          </w:p>
        </w:tc>
        <w:tc>
          <w:tcPr>
            <w:tcW w:w="3118" w:type="dxa"/>
            <w:tcBorders>
              <w:top w:val="single" w:sz="4" w:space="0" w:color="auto"/>
              <w:left w:val="single" w:sz="4" w:space="0" w:color="auto"/>
              <w:bottom w:val="single" w:sz="4" w:space="0" w:color="auto"/>
              <w:right w:val="single" w:sz="4" w:space="0" w:color="auto"/>
            </w:tcBorders>
            <w:hideMark/>
          </w:tcPr>
          <w:p w14:paraId="69F4B871"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Izmantot līnijas, </w:t>
            </w:r>
            <w:proofErr w:type="spellStart"/>
            <w:r w:rsidRPr="006240EF">
              <w:rPr>
                <w:rFonts w:eastAsia="Arial"/>
                <w:color w:val="000000" w:themeColor="text1"/>
              </w:rPr>
              <w:t>polilīnijas</w:t>
            </w:r>
            <w:proofErr w:type="spellEnd"/>
            <w:r w:rsidRPr="006240EF">
              <w:rPr>
                <w:rFonts w:eastAsia="Arial"/>
                <w:color w:val="000000" w:themeColor="text1"/>
              </w:rPr>
              <w:t xml:space="preserve"> </w:t>
            </w:r>
          </w:p>
          <w:p w14:paraId="6C54BBDD"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un </w:t>
            </w:r>
            <w:proofErr w:type="spellStart"/>
            <w:r w:rsidRPr="006240EF">
              <w:rPr>
                <w:rFonts w:eastAsia="Arial"/>
                <w:color w:val="000000" w:themeColor="text1"/>
              </w:rPr>
              <w:t>vertex</w:t>
            </w:r>
            <w:proofErr w:type="spellEnd"/>
            <w:r w:rsidRPr="006240EF">
              <w:rPr>
                <w:rFonts w:eastAsia="Arial"/>
                <w:color w:val="000000" w:themeColor="text1"/>
              </w:rPr>
              <w:t xml:space="preserve"> punktus loģiskai </w:t>
            </w:r>
          </w:p>
          <w:p w14:paraId="09B7EDF2" w14:textId="77777777" w:rsidR="006240EF" w:rsidRPr="006240EF" w:rsidRDefault="006240EF" w:rsidP="006240EF">
            <w:pPr>
              <w:ind w:right="-806"/>
              <w:jc w:val="both"/>
              <w:rPr>
                <w:rFonts w:eastAsia="Arial"/>
                <w:color w:val="000000"/>
              </w:rPr>
            </w:pPr>
            <w:r w:rsidRPr="006240EF">
              <w:rPr>
                <w:rFonts w:eastAsia="Arial"/>
                <w:color w:val="000000" w:themeColor="text1"/>
              </w:rPr>
              <w:t>situācijas attēlošanai</w:t>
            </w:r>
          </w:p>
        </w:tc>
        <w:tc>
          <w:tcPr>
            <w:tcW w:w="4338" w:type="dxa"/>
            <w:tcBorders>
              <w:top w:val="single" w:sz="4" w:space="0" w:color="auto"/>
              <w:left w:val="single" w:sz="4" w:space="0" w:color="auto"/>
              <w:bottom w:val="single" w:sz="4" w:space="0" w:color="auto"/>
              <w:right w:val="single" w:sz="4" w:space="0" w:color="auto"/>
            </w:tcBorders>
            <w:hideMark/>
          </w:tcPr>
          <w:p w14:paraId="70301CAD" w14:textId="77777777" w:rsidR="006240EF" w:rsidRPr="006240EF" w:rsidRDefault="006240EF" w:rsidP="00E06CCA">
            <w:pPr>
              <w:numPr>
                <w:ilvl w:val="0"/>
                <w:numId w:val="73"/>
              </w:numPr>
              <w:spacing w:after="160" w:line="256" w:lineRule="auto"/>
              <w:ind w:left="0" w:right="118" w:hanging="357"/>
              <w:contextualSpacing/>
              <w:jc w:val="both"/>
              <w:rPr>
                <w:rFonts w:eastAsia="Calibri"/>
                <w:color w:val="000000"/>
              </w:rPr>
            </w:pPr>
            <w:r w:rsidRPr="006240EF">
              <w:rPr>
                <w:rFonts w:eastAsia="Calibri"/>
                <w:color w:val="000000" w:themeColor="text1"/>
              </w:rPr>
              <w:t>Kanalizācijai – veikt cauruļvadu (</w:t>
            </w:r>
            <w:proofErr w:type="spellStart"/>
            <w:r w:rsidRPr="006240EF">
              <w:rPr>
                <w:rFonts w:eastAsia="Calibri"/>
                <w:color w:val="000000" w:themeColor="text1"/>
              </w:rPr>
              <w:t>līnijveida</w:t>
            </w:r>
            <w:proofErr w:type="spellEnd"/>
            <w:r w:rsidRPr="006240EF">
              <w:rPr>
                <w:rFonts w:eastAsia="Calibri"/>
                <w:color w:val="000000" w:themeColor="text1"/>
              </w:rPr>
              <w:t xml:space="preserve"> </w:t>
            </w:r>
          </w:p>
          <w:p w14:paraId="00C908CB" w14:textId="77777777" w:rsidR="006240EF" w:rsidRPr="006240EF" w:rsidRDefault="006240EF" w:rsidP="00E06CCA">
            <w:pPr>
              <w:numPr>
                <w:ilvl w:val="0"/>
                <w:numId w:val="73"/>
              </w:numPr>
              <w:spacing w:after="160" w:line="256" w:lineRule="auto"/>
              <w:ind w:left="0" w:right="118" w:hanging="357"/>
              <w:contextualSpacing/>
              <w:jc w:val="both"/>
              <w:rPr>
                <w:rFonts w:eastAsia="Calibri"/>
                <w:color w:val="000000"/>
              </w:rPr>
            </w:pPr>
            <w:r w:rsidRPr="006240EF">
              <w:rPr>
                <w:rFonts w:eastAsia="Calibri"/>
                <w:color w:val="000000" w:themeColor="text1"/>
              </w:rPr>
              <w:t xml:space="preserve">objektu) – savienošanu un dalīšanu, t.i. </w:t>
            </w:r>
          </w:p>
          <w:p w14:paraId="3B63159C" w14:textId="77777777" w:rsidR="006240EF" w:rsidRPr="006240EF" w:rsidRDefault="006240EF" w:rsidP="00E06CCA">
            <w:pPr>
              <w:numPr>
                <w:ilvl w:val="0"/>
                <w:numId w:val="73"/>
              </w:numPr>
              <w:spacing w:after="160" w:line="256" w:lineRule="auto"/>
              <w:ind w:left="0" w:right="118" w:hanging="357"/>
              <w:contextualSpacing/>
              <w:jc w:val="both"/>
              <w:rPr>
                <w:rFonts w:eastAsia="Calibri"/>
                <w:color w:val="000000"/>
              </w:rPr>
            </w:pPr>
            <w:r w:rsidRPr="006240EF">
              <w:rPr>
                <w:rFonts w:eastAsia="Calibri"/>
                <w:color w:val="000000" w:themeColor="text1"/>
              </w:rPr>
              <w:t xml:space="preserve">pašteces sadzīves kanalizācijas posmi </w:t>
            </w:r>
          </w:p>
          <w:p w14:paraId="6340CE8C" w14:textId="77777777" w:rsidR="006240EF" w:rsidRPr="006240EF" w:rsidRDefault="006240EF" w:rsidP="00E06CCA">
            <w:pPr>
              <w:numPr>
                <w:ilvl w:val="0"/>
                <w:numId w:val="73"/>
              </w:numPr>
              <w:spacing w:after="160" w:line="256" w:lineRule="auto"/>
              <w:ind w:left="0" w:right="118" w:hanging="357"/>
              <w:contextualSpacing/>
              <w:jc w:val="both"/>
              <w:rPr>
                <w:rFonts w:eastAsia="Calibri"/>
                <w:color w:val="000000"/>
              </w:rPr>
            </w:pPr>
            <w:r w:rsidRPr="006240EF">
              <w:rPr>
                <w:rFonts w:eastAsia="Calibri"/>
                <w:color w:val="000000" w:themeColor="text1"/>
              </w:rPr>
              <w:t xml:space="preserve">veidojami no </w:t>
            </w:r>
            <w:proofErr w:type="spellStart"/>
            <w:r w:rsidRPr="006240EF">
              <w:rPr>
                <w:rFonts w:eastAsia="Calibri"/>
                <w:color w:val="000000" w:themeColor="text1"/>
              </w:rPr>
              <w:t>skatakas</w:t>
            </w:r>
            <w:proofErr w:type="spellEnd"/>
            <w:r w:rsidRPr="006240EF">
              <w:rPr>
                <w:rFonts w:eastAsia="Calibri"/>
                <w:color w:val="000000" w:themeColor="text1"/>
              </w:rPr>
              <w:t xml:space="preserve"> līdz </w:t>
            </w:r>
            <w:proofErr w:type="spellStart"/>
            <w:r w:rsidRPr="006240EF">
              <w:rPr>
                <w:rFonts w:eastAsia="Calibri"/>
                <w:color w:val="000000" w:themeColor="text1"/>
              </w:rPr>
              <w:t>skatakas</w:t>
            </w:r>
            <w:proofErr w:type="spellEnd"/>
            <w:r w:rsidRPr="006240EF">
              <w:rPr>
                <w:rFonts w:eastAsia="Calibri"/>
                <w:color w:val="000000" w:themeColor="text1"/>
              </w:rPr>
              <w:t xml:space="preserve"> centriem;</w:t>
            </w:r>
          </w:p>
          <w:p w14:paraId="4840C419" w14:textId="77777777" w:rsidR="006240EF" w:rsidRPr="006240EF" w:rsidRDefault="006240EF" w:rsidP="00E06CCA">
            <w:pPr>
              <w:numPr>
                <w:ilvl w:val="0"/>
                <w:numId w:val="73"/>
              </w:numPr>
              <w:spacing w:after="160" w:line="256" w:lineRule="auto"/>
              <w:ind w:left="0" w:right="118" w:hanging="357"/>
              <w:contextualSpacing/>
              <w:jc w:val="both"/>
              <w:rPr>
                <w:rFonts w:eastAsia="Calibri"/>
                <w:color w:val="000000"/>
              </w:rPr>
            </w:pPr>
            <w:proofErr w:type="spellStart"/>
            <w:r w:rsidRPr="006240EF">
              <w:rPr>
                <w:rFonts w:eastAsia="Calibri"/>
                <w:color w:val="000000" w:themeColor="text1"/>
              </w:rPr>
              <w:t>Spiedienkanalizācijai</w:t>
            </w:r>
            <w:proofErr w:type="spellEnd"/>
            <w:r w:rsidRPr="006240EF">
              <w:rPr>
                <w:rFonts w:eastAsia="Calibri"/>
                <w:color w:val="000000" w:themeColor="text1"/>
              </w:rPr>
              <w:t xml:space="preserve"> – veikt cauruļvadu </w:t>
            </w:r>
          </w:p>
          <w:p w14:paraId="77AFDADB" w14:textId="77777777" w:rsidR="006240EF" w:rsidRPr="006240EF" w:rsidRDefault="006240EF" w:rsidP="00E06CCA">
            <w:pPr>
              <w:numPr>
                <w:ilvl w:val="0"/>
                <w:numId w:val="73"/>
              </w:numPr>
              <w:spacing w:after="160" w:line="256" w:lineRule="auto"/>
              <w:ind w:left="0" w:right="118" w:hanging="357"/>
              <w:contextualSpacing/>
              <w:jc w:val="both"/>
              <w:rPr>
                <w:rFonts w:eastAsia="Calibri"/>
                <w:color w:val="000000"/>
              </w:rPr>
            </w:pPr>
            <w:r w:rsidRPr="006240EF">
              <w:rPr>
                <w:rFonts w:eastAsia="Calibri"/>
                <w:color w:val="000000" w:themeColor="text1"/>
              </w:rPr>
              <w:t>(</w:t>
            </w:r>
            <w:proofErr w:type="spellStart"/>
            <w:r w:rsidRPr="006240EF">
              <w:rPr>
                <w:rFonts w:eastAsia="Calibri"/>
                <w:color w:val="000000" w:themeColor="text1"/>
              </w:rPr>
              <w:t>līnijveida</w:t>
            </w:r>
            <w:proofErr w:type="spellEnd"/>
            <w:r w:rsidRPr="006240EF">
              <w:rPr>
                <w:rFonts w:eastAsia="Calibri"/>
                <w:color w:val="000000" w:themeColor="text1"/>
              </w:rPr>
              <w:t xml:space="preserve"> objektu) – savienošanu un </w:t>
            </w:r>
          </w:p>
          <w:p w14:paraId="306BF35A" w14:textId="77777777" w:rsidR="006240EF" w:rsidRPr="006240EF" w:rsidRDefault="006240EF" w:rsidP="00E06CCA">
            <w:pPr>
              <w:numPr>
                <w:ilvl w:val="0"/>
                <w:numId w:val="73"/>
              </w:numPr>
              <w:spacing w:after="160" w:line="256" w:lineRule="auto"/>
              <w:ind w:left="0" w:right="118" w:hanging="357"/>
              <w:contextualSpacing/>
              <w:jc w:val="both"/>
              <w:rPr>
                <w:rFonts w:eastAsia="Calibri"/>
                <w:color w:val="000000"/>
              </w:rPr>
            </w:pPr>
            <w:r w:rsidRPr="006240EF">
              <w:rPr>
                <w:rFonts w:eastAsia="Calibri"/>
                <w:color w:val="000000" w:themeColor="text1"/>
              </w:rPr>
              <w:t xml:space="preserve">dalīšanu, t.i. </w:t>
            </w:r>
            <w:proofErr w:type="spellStart"/>
            <w:r w:rsidRPr="006240EF">
              <w:rPr>
                <w:rFonts w:eastAsia="Calibri"/>
                <w:color w:val="000000" w:themeColor="text1"/>
              </w:rPr>
              <w:t>spiedienkanalizācijas</w:t>
            </w:r>
            <w:proofErr w:type="spellEnd"/>
            <w:r w:rsidRPr="006240EF">
              <w:rPr>
                <w:rFonts w:eastAsia="Calibri"/>
                <w:color w:val="000000" w:themeColor="text1"/>
              </w:rPr>
              <w:t xml:space="preserve"> ielas </w:t>
            </w:r>
          </w:p>
          <w:p w14:paraId="38639DD6" w14:textId="77777777" w:rsidR="006240EF" w:rsidRPr="006240EF" w:rsidRDefault="006240EF" w:rsidP="00E06CCA">
            <w:pPr>
              <w:numPr>
                <w:ilvl w:val="0"/>
                <w:numId w:val="73"/>
              </w:numPr>
              <w:spacing w:after="160" w:line="256" w:lineRule="auto"/>
              <w:ind w:left="0" w:right="118" w:hanging="357"/>
              <w:contextualSpacing/>
              <w:jc w:val="both"/>
              <w:rPr>
                <w:rFonts w:eastAsia="Calibri"/>
                <w:color w:val="000000"/>
              </w:rPr>
            </w:pPr>
            <w:r w:rsidRPr="006240EF">
              <w:rPr>
                <w:rFonts w:eastAsia="Calibri"/>
                <w:color w:val="000000" w:themeColor="text1"/>
              </w:rPr>
              <w:t xml:space="preserve">vadu posmi gadījumos, kad nemainās </w:t>
            </w:r>
          </w:p>
          <w:p w14:paraId="60AAE1EC" w14:textId="77777777" w:rsidR="006240EF" w:rsidRPr="006240EF" w:rsidRDefault="006240EF" w:rsidP="00E06CCA">
            <w:pPr>
              <w:numPr>
                <w:ilvl w:val="0"/>
                <w:numId w:val="73"/>
              </w:numPr>
              <w:spacing w:after="160" w:line="256" w:lineRule="auto"/>
              <w:ind w:left="0" w:right="118" w:hanging="357"/>
              <w:contextualSpacing/>
              <w:jc w:val="both"/>
              <w:rPr>
                <w:rFonts w:eastAsia="Calibri"/>
                <w:color w:val="000000"/>
              </w:rPr>
            </w:pPr>
            <w:r w:rsidRPr="006240EF">
              <w:rPr>
                <w:rFonts w:eastAsia="Calibri"/>
                <w:color w:val="000000" w:themeColor="text1"/>
              </w:rPr>
              <w:t xml:space="preserve">atribūti, veidojami no ielu </w:t>
            </w:r>
          </w:p>
          <w:p w14:paraId="16AA0A01" w14:textId="77777777" w:rsidR="006240EF" w:rsidRPr="006240EF" w:rsidRDefault="006240EF" w:rsidP="00E06CCA">
            <w:pPr>
              <w:numPr>
                <w:ilvl w:val="0"/>
                <w:numId w:val="73"/>
              </w:numPr>
              <w:spacing w:after="160" w:line="256" w:lineRule="auto"/>
              <w:ind w:left="0" w:right="118" w:hanging="357"/>
              <w:contextualSpacing/>
              <w:jc w:val="both"/>
              <w:rPr>
                <w:rFonts w:eastAsia="Calibri"/>
                <w:color w:val="000000"/>
              </w:rPr>
            </w:pPr>
            <w:r w:rsidRPr="006240EF">
              <w:rPr>
                <w:rFonts w:eastAsia="Calibri"/>
                <w:color w:val="000000" w:themeColor="text1"/>
              </w:rPr>
              <w:t>krustojuma līdz krustojumam.</w:t>
            </w:r>
          </w:p>
        </w:tc>
        <w:tc>
          <w:tcPr>
            <w:tcW w:w="907" w:type="dxa"/>
            <w:tcBorders>
              <w:top w:val="single" w:sz="4" w:space="0" w:color="auto"/>
              <w:left w:val="single" w:sz="4" w:space="0" w:color="auto"/>
              <w:bottom w:val="single" w:sz="4" w:space="0" w:color="auto"/>
              <w:right w:val="single" w:sz="4" w:space="0" w:color="auto"/>
            </w:tcBorders>
            <w:hideMark/>
          </w:tcPr>
          <w:p w14:paraId="144E9817" w14:textId="77777777" w:rsidR="006240EF" w:rsidRPr="006240EF" w:rsidRDefault="006240EF" w:rsidP="006240EF">
            <w:pPr>
              <w:ind w:right="-806"/>
              <w:jc w:val="both"/>
              <w:rPr>
                <w:rFonts w:eastAsia="Arial"/>
                <w:color w:val="000000"/>
              </w:rPr>
            </w:pPr>
            <w:r w:rsidRPr="006240EF">
              <w:rPr>
                <w:rFonts w:eastAsia="Arial"/>
                <w:color w:val="000000" w:themeColor="text1"/>
              </w:rPr>
              <w:t>4, 5</w:t>
            </w:r>
          </w:p>
        </w:tc>
      </w:tr>
      <w:tr w:rsidR="006240EF" w:rsidRPr="006240EF" w14:paraId="132593E4" w14:textId="77777777" w:rsidTr="00F35AF2">
        <w:tc>
          <w:tcPr>
            <w:tcW w:w="988" w:type="dxa"/>
            <w:tcBorders>
              <w:top w:val="single" w:sz="4" w:space="0" w:color="auto"/>
              <w:left w:val="single" w:sz="4" w:space="0" w:color="auto"/>
              <w:bottom w:val="single" w:sz="4" w:space="0" w:color="auto"/>
              <w:right w:val="single" w:sz="4" w:space="0" w:color="auto"/>
            </w:tcBorders>
            <w:hideMark/>
          </w:tcPr>
          <w:p w14:paraId="36FC7477" w14:textId="77777777" w:rsidR="006240EF" w:rsidRPr="006240EF" w:rsidRDefault="006240EF" w:rsidP="006240EF">
            <w:pPr>
              <w:ind w:right="-806"/>
              <w:jc w:val="both"/>
              <w:rPr>
                <w:rFonts w:eastAsia="Arial"/>
                <w:color w:val="000000"/>
              </w:rPr>
            </w:pPr>
            <w:r w:rsidRPr="006240EF">
              <w:rPr>
                <w:rFonts w:eastAsia="Arial"/>
                <w:color w:val="000000" w:themeColor="text1"/>
              </w:rPr>
              <w:t>10.</w:t>
            </w:r>
          </w:p>
        </w:tc>
        <w:tc>
          <w:tcPr>
            <w:tcW w:w="3118" w:type="dxa"/>
            <w:tcBorders>
              <w:top w:val="single" w:sz="4" w:space="0" w:color="auto"/>
              <w:left w:val="single" w:sz="4" w:space="0" w:color="auto"/>
              <w:bottom w:val="single" w:sz="4" w:space="0" w:color="auto"/>
              <w:right w:val="single" w:sz="4" w:space="0" w:color="auto"/>
            </w:tcBorders>
            <w:hideMark/>
          </w:tcPr>
          <w:p w14:paraId="0E0CBB3F"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Korekta vadu un elementu </w:t>
            </w:r>
          </w:p>
          <w:p w14:paraId="19781457" w14:textId="77777777" w:rsidR="006240EF" w:rsidRPr="006240EF" w:rsidRDefault="006240EF" w:rsidP="006240EF">
            <w:pPr>
              <w:ind w:right="-806"/>
              <w:jc w:val="both"/>
              <w:rPr>
                <w:rFonts w:eastAsia="Arial"/>
                <w:color w:val="000000"/>
              </w:rPr>
            </w:pPr>
            <w:r w:rsidRPr="006240EF">
              <w:rPr>
                <w:rFonts w:eastAsia="Arial"/>
                <w:color w:val="000000" w:themeColor="text1"/>
              </w:rPr>
              <w:t xml:space="preserve">savstarpēja savienošana </w:t>
            </w:r>
          </w:p>
        </w:tc>
        <w:tc>
          <w:tcPr>
            <w:tcW w:w="4338" w:type="dxa"/>
            <w:tcBorders>
              <w:top w:val="single" w:sz="4" w:space="0" w:color="auto"/>
              <w:left w:val="single" w:sz="4" w:space="0" w:color="auto"/>
              <w:bottom w:val="single" w:sz="4" w:space="0" w:color="auto"/>
              <w:right w:val="single" w:sz="4" w:space="0" w:color="auto"/>
            </w:tcBorders>
            <w:hideMark/>
          </w:tcPr>
          <w:p w14:paraId="2EB106C7" w14:textId="77777777" w:rsidR="006240EF" w:rsidRPr="006240EF" w:rsidRDefault="006240EF" w:rsidP="00E929EC">
            <w:pPr>
              <w:numPr>
                <w:ilvl w:val="0"/>
                <w:numId w:val="50"/>
              </w:numPr>
              <w:spacing w:after="160" w:line="256" w:lineRule="auto"/>
              <w:ind w:left="0" w:right="-806" w:hanging="357"/>
              <w:contextualSpacing/>
              <w:jc w:val="both"/>
              <w:rPr>
                <w:rFonts w:eastAsia="Arial"/>
                <w:color w:val="000000"/>
              </w:rPr>
            </w:pPr>
            <w:proofErr w:type="spellStart"/>
            <w:r w:rsidRPr="006240EF">
              <w:rPr>
                <w:rFonts w:eastAsia="Calibri"/>
                <w:color w:val="000000" w:themeColor="text1"/>
              </w:rPr>
              <w:t>Izvadiem</w:t>
            </w:r>
            <w:proofErr w:type="spellEnd"/>
            <w:r w:rsidRPr="006240EF">
              <w:rPr>
                <w:rFonts w:eastAsia="Calibri"/>
                <w:color w:val="000000" w:themeColor="text1"/>
              </w:rPr>
              <w:t xml:space="preserve"> pievienojuma vietās jābūt </w:t>
            </w:r>
          </w:p>
          <w:p w14:paraId="585DCA79" w14:textId="77777777" w:rsidR="006240EF" w:rsidRPr="006240EF" w:rsidRDefault="006240EF" w:rsidP="00E929EC">
            <w:pPr>
              <w:numPr>
                <w:ilvl w:val="0"/>
                <w:numId w:val="50"/>
              </w:numPr>
              <w:spacing w:after="160" w:line="256" w:lineRule="auto"/>
              <w:ind w:left="0" w:right="-806" w:hanging="357"/>
              <w:contextualSpacing/>
              <w:jc w:val="both"/>
              <w:rPr>
                <w:rFonts w:eastAsia="Arial"/>
                <w:color w:val="000000"/>
              </w:rPr>
            </w:pPr>
            <w:r w:rsidRPr="006240EF">
              <w:rPr>
                <w:rFonts w:eastAsia="Calibri"/>
                <w:color w:val="000000" w:themeColor="text1"/>
              </w:rPr>
              <w:t>pievienotiem pie ielas vadiem, maģistrālēm</w:t>
            </w:r>
          </w:p>
          <w:p w14:paraId="212D570E" w14:textId="77777777" w:rsidR="006240EF" w:rsidRPr="006240EF" w:rsidRDefault="006240EF" w:rsidP="00E929EC">
            <w:pPr>
              <w:numPr>
                <w:ilvl w:val="0"/>
                <w:numId w:val="50"/>
              </w:numPr>
              <w:spacing w:after="160" w:line="256" w:lineRule="auto"/>
              <w:ind w:left="0" w:right="-806" w:hanging="357"/>
              <w:contextualSpacing/>
              <w:jc w:val="both"/>
              <w:rPr>
                <w:rFonts w:eastAsia="Arial"/>
                <w:color w:val="000000"/>
              </w:rPr>
            </w:pPr>
            <w:r w:rsidRPr="006240EF">
              <w:rPr>
                <w:rFonts w:eastAsia="Arial"/>
                <w:color w:val="000000" w:themeColor="text1"/>
              </w:rPr>
              <w:t xml:space="preserve"> </w:t>
            </w:r>
            <w:r w:rsidRPr="006240EF">
              <w:rPr>
                <w:rFonts w:eastAsia="Calibri"/>
                <w:color w:val="000000" w:themeColor="text1"/>
              </w:rPr>
              <w:t>–</w:t>
            </w:r>
            <w:r w:rsidRPr="006240EF">
              <w:rPr>
                <w:rFonts w:eastAsia="Arial"/>
                <w:color w:val="000000" w:themeColor="text1"/>
              </w:rPr>
              <w:t xml:space="preserve"> izmantot </w:t>
            </w:r>
            <w:proofErr w:type="spellStart"/>
            <w:r w:rsidRPr="006240EF">
              <w:rPr>
                <w:rFonts w:eastAsia="Arial"/>
                <w:color w:val="000000" w:themeColor="text1"/>
              </w:rPr>
              <w:t>Snap</w:t>
            </w:r>
            <w:proofErr w:type="spellEnd"/>
            <w:r w:rsidRPr="006240EF">
              <w:rPr>
                <w:rFonts w:eastAsia="Arial"/>
                <w:color w:val="000000" w:themeColor="text1"/>
              </w:rPr>
              <w:t xml:space="preserve"> funkciju.</w:t>
            </w:r>
          </w:p>
        </w:tc>
        <w:tc>
          <w:tcPr>
            <w:tcW w:w="907" w:type="dxa"/>
            <w:tcBorders>
              <w:top w:val="single" w:sz="4" w:space="0" w:color="auto"/>
              <w:left w:val="single" w:sz="4" w:space="0" w:color="auto"/>
              <w:bottom w:val="single" w:sz="4" w:space="0" w:color="auto"/>
              <w:right w:val="single" w:sz="4" w:space="0" w:color="auto"/>
            </w:tcBorders>
            <w:hideMark/>
          </w:tcPr>
          <w:p w14:paraId="6371786B" w14:textId="77777777" w:rsidR="006240EF" w:rsidRPr="006240EF" w:rsidRDefault="006240EF" w:rsidP="006240EF">
            <w:pPr>
              <w:ind w:right="-806"/>
              <w:jc w:val="both"/>
              <w:rPr>
                <w:rFonts w:eastAsia="Arial"/>
                <w:color w:val="000000"/>
              </w:rPr>
            </w:pPr>
            <w:r w:rsidRPr="006240EF">
              <w:rPr>
                <w:rFonts w:eastAsia="Arial"/>
                <w:color w:val="000000" w:themeColor="text1"/>
              </w:rPr>
              <w:t>4, 5</w:t>
            </w:r>
          </w:p>
        </w:tc>
      </w:tr>
    </w:tbl>
    <w:p w14:paraId="23A73E56" w14:textId="77777777" w:rsidR="006240EF" w:rsidRPr="006240EF" w:rsidRDefault="006240EF" w:rsidP="006240EF">
      <w:pPr>
        <w:tabs>
          <w:tab w:val="left" w:pos="1485"/>
        </w:tabs>
        <w:ind w:right="-806"/>
        <w:jc w:val="both"/>
        <w:rPr>
          <w:rFonts w:eastAsia="Arial"/>
          <w:color w:val="000000"/>
        </w:rPr>
      </w:pPr>
    </w:p>
    <w:p w14:paraId="620F3F09" w14:textId="77777777" w:rsidR="006240EF" w:rsidRPr="006240EF" w:rsidRDefault="006240EF" w:rsidP="006240EF">
      <w:pPr>
        <w:ind w:right="-806"/>
        <w:jc w:val="both"/>
        <w:rPr>
          <w:rFonts w:eastAsia="Arial"/>
          <w:color w:val="000000"/>
        </w:rPr>
      </w:pPr>
      <w:r w:rsidRPr="006240EF">
        <w:rPr>
          <w:rFonts w:eastAsia="Arial"/>
          <w:color w:val="000000" w:themeColor="text1"/>
        </w:rPr>
        <w:br w:type="page"/>
      </w:r>
    </w:p>
    <w:p w14:paraId="7DF21548" w14:textId="77777777" w:rsidR="006240EF" w:rsidRPr="006240EF" w:rsidRDefault="006240EF" w:rsidP="006240EF">
      <w:pPr>
        <w:ind w:right="-806"/>
        <w:jc w:val="both"/>
        <w:rPr>
          <w:rFonts w:eastAsia="Arial"/>
          <w:color w:val="000000"/>
        </w:rPr>
      </w:pPr>
      <w:r w:rsidRPr="006240EF">
        <w:rPr>
          <w:rFonts w:eastAsia="Arial"/>
          <w:b/>
          <w:color w:val="000000" w:themeColor="text1"/>
        </w:rPr>
        <w:lastRenderedPageBreak/>
        <w:t>Piemērs Nr.1</w:t>
      </w:r>
    </w:p>
    <w:p w14:paraId="4B276344" w14:textId="77777777" w:rsidR="006240EF" w:rsidRPr="006240EF" w:rsidRDefault="006240EF" w:rsidP="006240EF">
      <w:pPr>
        <w:ind w:right="-806"/>
        <w:jc w:val="both"/>
        <w:rPr>
          <w:rFonts w:eastAsia="Arial"/>
          <w:color w:val="000000"/>
        </w:rPr>
      </w:pPr>
      <w:r w:rsidRPr="006240EF">
        <w:rPr>
          <w:rFonts w:eastAsia="Arial"/>
          <w:noProof/>
          <w:color w:val="000000"/>
          <w:szCs w:val="22"/>
        </w:rPr>
        <w:drawing>
          <wp:inline distT="0" distB="0" distL="0" distR="0" wp14:anchorId="3DB3ED7B" wp14:editId="3AAA5563">
            <wp:extent cx="3676650" cy="3914775"/>
            <wp:effectExtent l="19050" t="19050" r="19050" b="28575"/>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76650" cy="3914775"/>
                    </a:xfrm>
                    <a:prstGeom prst="rect">
                      <a:avLst/>
                    </a:prstGeom>
                    <a:noFill/>
                    <a:ln w="9525" cmpd="sng">
                      <a:solidFill>
                        <a:srgbClr val="000000"/>
                      </a:solidFill>
                      <a:miter lim="800000"/>
                      <a:headEnd/>
                      <a:tailEnd/>
                    </a:ln>
                    <a:effectLst/>
                  </pic:spPr>
                </pic:pic>
              </a:graphicData>
            </a:graphic>
          </wp:inline>
        </w:drawing>
      </w:r>
    </w:p>
    <w:p w14:paraId="41180823" w14:textId="77777777" w:rsidR="006240EF" w:rsidRPr="006240EF" w:rsidRDefault="006240EF" w:rsidP="006240EF">
      <w:pPr>
        <w:ind w:right="-806"/>
        <w:jc w:val="both"/>
        <w:rPr>
          <w:rFonts w:eastAsia="Arial"/>
          <w:color w:val="000000"/>
        </w:rPr>
      </w:pPr>
      <w:r w:rsidRPr="006240EF">
        <w:rPr>
          <w:rFonts w:eastAsia="Arial"/>
          <w:b/>
          <w:color w:val="000000" w:themeColor="text1"/>
        </w:rPr>
        <w:t>Piemērs Nr.2</w:t>
      </w:r>
    </w:p>
    <w:p w14:paraId="51FCF7C9" w14:textId="77777777" w:rsidR="006240EF" w:rsidRPr="006240EF" w:rsidRDefault="006240EF" w:rsidP="006240EF">
      <w:pPr>
        <w:ind w:right="-806"/>
        <w:contextualSpacing/>
        <w:jc w:val="both"/>
        <w:rPr>
          <w:rFonts w:eastAsia="Arial"/>
          <w:color w:val="000000"/>
        </w:rPr>
      </w:pPr>
      <w:r w:rsidRPr="006240EF">
        <w:rPr>
          <w:rFonts w:eastAsia="Arial"/>
          <w:noProof/>
          <w:color w:val="000000"/>
          <w:szCs w:val="22"/>
        </w:rPr>
        <w:drawing>
          <wp:inline distT="0" distB="0" distL="0" distR="0" wp14:anchorId="339A784E" wp14:editId="48060ACC">
            <wp:extent cx="3752850" cy="4171950"/>
            <wp:effectExtent l="19050" t="19050" r="19050" b="1905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52850" cy="4171950"/>
                    </a:xfrm>
                    <a:prstGeom prst="rect">
                      <a:avLst/>
                    </a:prstGeom>
                    <a:noFill/>
                    <a:ln w="9525" cmpd="sng">
                      <a:solidFill>
                        <a:srgbClr val="000000"/>
                      </a:solidFill>
                      <a:miter lim="800000"/>
                      <a:headEnd/>
                      <a:tailEnd/>
                    </a:ln>
                    <a:effectLst/>
                  </pic:spPr>
                </pic:pic>
              </a:graphicData>
            </a:graphic>
          </wp:inline>
        </w:drawing>
      </w:r>
    </w:p>
    <w:p w14:paraId="70BAC863" w14:textId="77777777" w:rsidR="006240EF" w:rsidRPr="006240EF" w:rsidRDefault="006240EF" w:rsidP="006240EF">
      <w:pPr>
        <w:ind w:right="-806"/>
        <w:jc w:val="both"/>
        <w:rPr>
          <w:rFonts w:eastAsia="Arial"/>
          <w:b/>
          <w:color w:val="000000"/>
        </w:rPr>
      </w:pPr>
    </w:p>
    <w:p w14:paraId="48A66D29" w14:textId="77777777" w:rsidR="006240EF" w:rsidRPr="006240EF" w:rsidRDefault="006240EF" w:rsidP="006240EF">
      <w:pPr>
        <w:ind w:right="-806"/>
        <w:jc w:val="both"/>
        <w:rPr>
          <w:rFonts w:eastAsia="Arial"/>
          <w:b/>
          <w:color w:val="000000"/>
        </w:rPr>
      </w:pPr>
    </w:p>
    <w:p w14:paraId="33B686A7" w14:textId="03CE3BD3" w:rsidR="006240EF" w:rsidRDefault="003D7936" w:rsidP="003D7936">
      <w:pPr>
        <w:tabs>
          <w:tab w:val="left" w:pos="1455"/>
        </w:tabs>
        <w:ind w:right="-806"/>
        <w:jc w:val="both"/>
        <w:rPr>
          <w:rFonts w:eastAsia="Arial"/>
          <w:b/>
          <w:color w:val="000000"/>
        </w:rPr>
      </w:pPr>
      <w:r>
        <w:rPr>
          <w:rFonts w:eastAsia="Arial"/>
          <w:b/>
          <w:color w:val="000000"/>
        </w:rPr>
        <w:tab/>
      </w:r>
    </w:p>
    <w:p w14:paraId="4ED922EE" w14:textId="77777777" w:rsidR="003D7936" w:rsidRDefault="003D7936" w:rsidP="003D7936">
      <w:pPr>
        <w:tabs>
          <w:tab w:val="left" w:pos="1455"/>
        </w:tabs>
        <w:ind w:right="-806"/>
        <w:jc w:val="both"/>
        <w:rPr>
          <w:rFonts w:eastAsia="Arial"/>
          <w:b/>
          <w:color w:val="000000"/>
        </w:rPr>
      </w:pPr>
    </w:p>
    <w:p w14:paraId="4683C383" w14:textId="77777777" w:rsidR="003D7936" w:rsidRPr="006240EF" w:rsidRDefault="003D7936" w:rsidP="003D7936">
      <w:pPr>
        <w:tabs>
          <w:tab w:val="left" w:pos="1455"/>
        </w:tabs>
        <w:ind w:right="-806"/>
        <w:jc w:val="both"/>
        <w:rPr>
          <w:rFonts w:eastAsia="Arial"/>
          <w:b/>
          <w:color w:val="000000"/>
        </w:rPr>
      </w:pPr>
    </w:p>
    <w:p w14:paraId="7C587674" w14:textId="77777777" w:rsidR="006240EF" w:rsidRPr="006240EF" w:rsidRDefault="006240EF" w:rsidP="006240EF">
      <w:pPr>
        <w:ind w:right="-806"/>
        <w:jc w:val="both"/>
        <w:rPr>
          <w:rFonts w:eastAsia="Arial"/>
          <w:b/>
          <w:color w:val="000000"/>
        </w:rPr>
      </w:pPr>
    </w:p>
    <w:p w14:paraId="68C52C69" w14:textId="77777777" w:rsidR="006240EF" w:rsidRPr="006240EF" w:rsidRDefault="006240EF" w:rsidP="006240EF">
      <w:pPr>
        <w:ind w:right="-806"/>
        <w:jc w:val="both"/>
        <w:rPr>
          <w:rFonts w:eastAsia="Arial"/>
          <w:color w:val="000000"/>
        </w:rPr>
      </w:pPr>
      <w:r w:rsidRPr="006240EF">
        <w:rPr>
          <w:rFonts w:eastAsia="Arial"/>
          <w:b/>
          <w:color w:val="000000" w:themeColor="text1"/>
        </w:rPr>
        <w:lastRenderedPageBreak/>
        <w:t>Piemērs Nr.3</w:t>
      </w:r>
    </w:p>
    <w:p w14:paraId="6F45A41D" w14:textId="77777777" w:rsidR="006240EF" w:rsidRPr="006240EF" w:rsidRDefault="006240EF" w:rsidP="006240EF">
      <w:pPr>
        <w:ind w:right="-806"/>
        <w:contextualSpacing/>
        <w:jc w:val="both"/>
        <w:rPr>
          <w:rFonts w:eastAsia="Arial"/>
          <w:color w:val="000000"/>
        </w:rPr>
      </w:pPr>
      <w:r w:rsidRPr="006240EF">
        <w:rPr>
          <w:rFonts w:eastAsia="Arial"/>
          <w:noProof/>
          <w:color w:val="000000"/>
          <w:szCs w:val="22"/>
        </w:rPr>
        <w:drawing>
          <wp:inline distT="0" distB="0" distL="0" distR="0" wp14:anchorId="2AD9125F" wp14:editId="64A28D51">
            <wp:extent cx="3762375" cy="3781425"/>
            <wp:effectExtent l="19050" t="19050" r="28575" b="28575"/>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62375" cy="3781425"/>
                    </a:xfrm>
                    <a:prstGeom prst="rect">
                      <a:avLst/>
                    </a:prstGeom>
                    <a:noFill/>
                    <a:ln w="9525" cmpd="sng">
                      <a:solidFill>
                        <a:srgbClr val="000000"/>
                      </a:solidFill>
                      <a:miter lim="800000"/>
                      <a:headEnd/>
                      <a:tailEnd/>
                    </a:ln>
                    <a:effectLst/>
                  </pic:spPr>
                </pic:pic>
              </a:graphicData>
            </a:graphic>
          </wp:inline>
        </w:drawing>
      </w:r>
    </w:p>
    <w:p w14:paraId="5DB5E2EC" w14:textId="77777777" w:rsidR="006240EF" w:rsidRPr="006240EF" w:rsidRDefault="006240EF" w:rsidP="006240EF">
      <w:pPr>
        <w:ind w:right="-806"/>
        <w:jc w:val="both"/>
        <w:rPr>
          <w:rFonts w:eastAsia="Arial"/>
          <w:color w:val="000000"/>
        </w:rPr>
      </w:pPr>
      <w:r w:rsidRPr="006240EF">
        <w:rPr>
          <w:rFonts w:eastAsia="Arial"/>
          <w:b/>
          <w:color w:val="000000" w:themeColor="text1"/>
        </w:rPr>
        <w:t>Piemērs Nr.4</w:t>
      </w:r>
    </w:p>
    <w:p w14:paraId="25CF5147" w14:textId="77777777" w:rsidR="006240EF" w:rsidRPr="006240EF" w:rsidRDefault="006240EF" w:rsidP="006240EF">
      <w:pPr>
        <w:ind w:right="-806"/>
        <w:contextualSpacing/>
        <w:jc w:val="both"/>
        <w:rPr>
          <w:rFonts w:eastAsia="Arial"/>
          <w:color w:val="000000"/>
        </w:rPr>
      </w:pPr>
      <w:r w:rsidRPr="006240EF">
        <w:rPr>
          <w:rFonts w:eastAsia="Arial"/>
          <w:noProof/>
          <w:color w:val="000000"/>
          <w:szCs w:val="22"/>
        </w:rPr>
        <w:drawing>
          <wp:inline distT="0" distB="0" distL="0" distR="0" wp14:anchorId="4B144F37" wp14:editId="652FD54F">
            <wp:extent cx="3571875" cy="4600575"/>
            <wp:effectExtent l="19050" t="19050" r="28575" b="28575"/>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71875" cy="4600575"/>
                    </a:xfrm>
                    <a:prstGeom prst="rect">
                      <a:avLst/>
                    </a:prstGeom>
                    <a:noFill/>
                    <a:ln w="9525" cmpd="sng">
                      <a:solidFill>
                        <a:srgbClr val="000000"/>
                      </a:solidFill>
                      <a:miter lim="800000"/>
                      <a:headEnd/>
                      <a:tailEnd/>
                    </a:ln>
                    <a:effectLst/>
                  </pic:spPr>
                </pic:pic>
              </a:graphicData>
            </a:graphic>
          </wp:inline>
        </w:drawing>
      </w:r>
    </w:p>
    <w:p w14:paraId="1D6DC698" w14:textId="77777777" w:rsidR="006240EF" w:rsidRPr="006240EF" w:rsidRDefault="006240EF" w:rsidP="006240EF">
      <w:pPr>
        <w:ind w:right="-806"/>
        <w:jc w:val="both"/>
        <w:rPr>
          <w:rFonts w:eastAsia="Arial"/>
          <w:color w:val="000000"/>
        </w:rPr>
      </w:pPr>
      <w:r w:rsidRPr="006240EF">
        <w:rPr>
          <w:rFonts w:eastAsia="Arial"/>
          <w:b/>
          <w:color w:val="000000" w:themeColor="text1"/>
        </w:rPr>
        <w:br w:type="page"/>
      </w:r>
    </w:p>
    <w:p w14:paraId="176878BB" w14:textId="77777777" w:rsidR="006240EF" w:rsidRPr="006240EF" w:rsidRDefault="006240EF" w:rsidP="006240EF">
      <w:pPr>
        <w:ind w:right="-806"/>
        <w:contextualSpacing/>
        <w:jc w:val="both"/>
        <w:rPr>
          <w:rFonts w:eastAsia="Arial"/>
          <w:color w:val="000000"/>
        </w:rPr>
      </w:pPr>
      <w:r w:rsidRPr="006240EF">
        <w:rPr>
          <w:rFonts w:eastAsia="Arial"/>
          <w:b/>
          <w:color w:val="000000" w:themeColor="text1"/>
        </w:rPr>
        <w:lastRenderedPageBreak/>
        <w:t>Piemērs Nr.5</w:t>
      </w:r>
    </w:p>
    <w:p w14:paraId="1DEC6AAA" w14:textId="77777777" w:rsidR="006240EF" w:rsidRPr="006240EF" w:rsidRDefault="006240EF" w:rsidP="006240EF">
      <w:pPr>
        <w:ind w:right="-806"/>
        <w:contextualSpacing/>
        <w:jc w:val="both"/>
        <w:rPr>
          <w:rFonts w:eastAsia="Arial"/>
          <w:color w:val="000000"/>
        </w:rPr>
      </w:pPr>
      <w:r w:rsidRPr="006240EF">
        <w:rPr>
          <w:rFonts w:eastAsia="Arial"/>
          <w:noProof/>
          <w:color w:val="000000"/>
          <w:szCs w:val="22"/>
        </w:rPr>
        <w:drawing>
          <wp:inline distT="0" distB="0" distL="0" distR="0" wp14:anchorId="771719DA" wp14:editId="4C47BE73">
            <wp:extent cx="4705350" cy="5895975"/>
            <wp:effectExtent l="19050" t="19050" r="19050" b="2857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05350" cy="5895975"/>
                    </a:xfrm>
                    <a:prstGeom prst="rect">
                      <a:avLst/>
                    </a:prstGeom>
                    <a:noFill/>
                    <a:ln w="9525" cmpd="sng">
                      <a:solidFill>
                        <a:srgbClr val="000000"/>
                      </a:solidFill>
                      <a:miter lim="800000"/>
                      <a:headEnd/>
                      <a:tailEnd/>
                    </a:ln>
                    <a:effectLst/>
                  </pic:spPr>
                </pic:pic>
              </a:graphicData>
            </a:graphic>
          </wp:inline>
        </w:drawing>
      </w:r>
    </w:p>
    <w:p w14:paraId="11C4AF3D" w14:textId="77777777" w:rsidR="006240EF" w:rsidRPr="006240EF" w:rsidRDefault="006240EF" w:rsidP="006240EF">
      <w:pPr>
        <w:spacing w:after="160" w:line="259" w:lineRule="auto"/>
        <w:rPr>
          <w:rFonts w:eastAsia="Calibri"/>
          <w:b/>
        </w:rPr>
      </w:pPr>
      <w:r w:rsidRPr="006240EF">
        <w:rPr>
          <w:rFonts w:eastAsia="Calibri"/>
          <w:b/>
        </w:rPr>
        <w:br w:type="page"/>
      </w:r>
    </w:p>
    <w:p w14:paraId="41836278" w14:textId="77777777" w:rsidR="006240EF" w:rsidRPr="006240EF" w:rsidRDefault="006240EF" w:rsidP="00E929EC">
      <w:pPr>
        <w:spacing w:after="160" w:line="256" w:lineRule="auto"/>
        <w:jc w:val="right"/>
        <w:rPr>
          <w:rFonts w:eastAsia="Arial"/>
          <w:b/>
          <w:color w:val="000000" w:themeColor="text1"/>
        </w:rPr>
      </w:pPr>
      <w:r w:rsidRPr="006240EF">
        <w:rPr>
          <w:rFonts w:eastAsia="Arial"/>
          <w:b/>
          <w:color w:val="000000" w:themeColor="text1"/>
        </w:rPr>
        <w:lastRenderedPageBreak/>
        <w:t>Tehniskās specifikācijas pielikums Nr.2</w:t>
      </w:r>
    </w:p>
    <w:p w14:paraId="68656EFB" w14:textId="77777777" w:rsidR="006240EF" w:rsidRPr="006240EF" w:rsidRDefault="006240EF" w:rsidP="006240EF">
      <w:pPr>
        <w:jc w:val="center"/>
        <w:rPr>
          <w:rFonts w:eastAsia="Calibri"/>
        </w:rPr>
      </w:pPr>
      <w:r w:rsidRPr="006240EF">
        <w:rPr>
          <w:rFonts w:eastAsia="Calibri"/>
          <w:b/>
        </w:rPr>
        <w:t>Projekta siltumnīcefekta izraisošo gāzu (SEG) emisiju aprēķina veidne</w:t>
      </w:r>
    </w:p>
    <w:p w14:paraId="165F87C6" w14:textId="77777777" w:rsidR="006240EF" w:rsidRPr="006240EF" w:rsidRDefault="006240EF" w:rsidP="006240EF">
      <w:pPr>
        <w:rPr>
          <w:rFonts w:eastAsia="Calibri"/>
        </w:rPr>
      </w:pPr>
    </w:p>
    <w:p w14:paraId="69E882AE" w14:textId="77777777" w:rsidR="006240EF" w:rsidRPr="006240EF" w:rsidRDefault="006240EF" w:rsidP="006240EF">
      <w:pPr>
        <w:rPr>
          <w:rFonts w:eastAsia="Calibri"/>
        </w:rPr>
      </w:pPr>
      <w:r w:rsidRPr="006240EF">
        <w:rPr>
          <w:rFonts w:eastAsia="Calibri"/>
          <w:b/>
        </w:rPr>
        <w:t>Vispārēja informācija par objektu</w:t>
      </w:r>
    </w:p>
    <w:p w14:paraId="17EA3F8E" w14:textId="77777777" w:rsidR="006240EF" w:rsidRPr="006240EF" w:rsidRDefault="006240EF" w:rsidP="006240EF">
      <w:pPr>
        <w:rPr>
          <w:rFonts w:eastAsia="Calibri"/>
          <w:b/>
        </w:rPr>
      </w:pPr>
      <w:r w:rsidRPr="006240EF">
        <w:rPr>
          <w:rFonts w:eastAsia="Calibri"/>
          <w:b/>
        </w:rPr>
        <w:t>Objekta nosaukums, objekta atrāšanas adrese, dzīves laiks.</w:t>
      </w:r>
    </w:p>
    <w:p w14:paraId="1094E51C" w14:textId="77777777" w:rsidR="006240EF" w:rsidRPr="006240EF" w:rsidRDefault="006240EF" w:rsidP="006240EF">
      <w:pPr>
        <w:rPr>
          <w:rFonts w:eastAsia="Calibri"/>
          <w:b/>
        </w:rPr>
      </w:pPr>
    </w:p>
    <w:p w14:paraId="3B261154" w14:textId="77777777" w:rsidR="006240EF" w:rsidRPr="006240EF" w:rsidRDefault="006240EF" w:rsidP="006240EF">
      <w:pPr>
        <w:jc w:val="both"/>
        <w:rPr>
          <w:rFonts w:eastAsia="Calibri"/>
          <w:bCs/>
        </w:rPr>
      </w:pPr>
      <w:r w:rsidRPr="006240EF">
        <w:rPr>
          <w:rFonts w:eastAsia="Calibri"/>
          <w:b/>
          <w:bCs/>
        </w:rPr>
        <w:t>Būvniecība. &lt;</w:t>
      </w:r>
      <w:r w:rsidRPr="006240EF">
        <w:rPr>
          <w:rFonts w:eastAsia="Calibri"/>
          <w:b/>
          <w:i/>
          <w:iCs/>
        </w:rPr>
        <w:t>Sadaļa ietver būvlaukuma sagatavošanas / zemes pārveides rezultātā radītās SEG emisijas, gadījumā ja saules paneļu parka izveide maina zemes labiekārtošanas ainu.&gt;</w:t>
      </w:r>
    </w:p>
    <w:tbl>
      <w:tblPr>
        <w:tblStyle w:val="Reatabula"/>
        <w:tblW w:w="0" w:type="auto"/>
        <w:tblLook w:val="04A0" w:firstRow="1" w:lastRow="0" w:firstColumn="1" w:lastColumn="0" w:noHBand="0" w:noVBand="1"/>
      </w:tblPr>
      <w:tblGrid>
        <w:gridCol w:w="1599"/>
        <w:gridCol w:w="1638"/>
        <w:gridCol w:w="1739"/>
        <w:gridCol w:w="1791"/>
        <w:gridCol w:w="1129"/>
        <w:gridCol w:w="1449"/>
      </w:tblGrid>
      <w:tr w:rsidR="006240EF" w:rsidRPr="006240EF" w14:paraId="02AE2E8D" w14:textId="77777777" w:rsidTr="00F35AF2">
        <w:tc>
          <w:tcPr>
            <w:tcW w:w="1599" w:type="dxa"/>
            <w:vAlign w:val="center"/>
          </w:tcPr>
          <w:p w14:paraId="3E739929" w14:textId="77777777" w:rsidR="006240EF" w:rsidRPr="006240EF" w:rsidRDefault="006240EF" w:rsidP="006240EF">
            <w:pPr>
              <w:jc w:val="center"/>
              <w:rPr>
                <w:rFonts w:eastAsia="Calibri"/>
                <w:b/>
              </w:rPr>
            </w:pPr>
            <w:r w:rsidRPr="006240EF">
              <w:rPr>
                <w:rFonts w:eastAsia="Calibri"/>
                <w:b/>
              </w:rPr>
              <w:t>Zemes ierīkošana (m</w:t>
            </w:r>
            <w:r w:rsidRPr="006240EF">
              <w:rPr>
                <w:rFonts w:eastAsia="Calibri"/>
                <w:b/>
                <w:vertAlign w:val="superscript"/>
              </w:rPr>
              <w:t>2</w:t>
            </w:r>
            <w:r w:rsidRPr="006240EF">
              <w:rPr>
                <w:rFonts w:eastAsia="Calibri"/>
                <w:b/>
              </w:rPr>
              <w:t>)</w:t>
            </w:r>
          </w:p>
        </w:tc>
        <w:tc>
          <w:tcPr>
            <w:tcW w:w="1638" w:type="dxa"/>
            <w:vAlign w:val="center"/>
          </w:tcPr>
          <w:p w14:paraId="73C784F8" w14:textId="77777777" w:rsidR="006240EF" w:rsidRPr="006240EF" w:rsidRDefault="006240EF" w:rsidP="006240EF">
            <w:pPr>
              <w:jc w:val="center"/>
              <w:rPr>
                <w:rFonts w:eastAsia="Calibri"/>
                <w:b/>
              </w:rPr>
            </w:pPr>
            <w:r w:rsidRPr="006240EF">
              <w:rPr>
                <w:rFonts w:eastAsia="Calibri"/>
                <w:b/>
              </w:rPr>
              <w:t>Aktivitātes apraksts</w:t>
            </w:r>
          </w:p>
        </w:tc>
        <w:tc>
          <w:tcPr>
            <w:tcW w:w="1739" w:type="dxa"/>
            <w:vAlign w:val="center"/>
          </w:tcPr>
          <w:p w14:paraId="48451E72" w14:textId="77777777" w:rsidR="006240EF" w:rsidRPr="006240EF" w:rsidRDefault="006240EF" w:rsidP="006240EF">
            <w:pPr>
              <w:jc w:val="center"/>
              <w:rPr>
                <w:rFonts w:eastAsia="Calibri"/>
                <w:b/>
              </w:rPr>
            </w:pPr>
            <w:r w:rsidRPr="006240EF">
              <w:rPr>
                <w:rFonts w:eastAsia="Calibri"/>
                <w:b/>
              </w:rPr>
              <w:t>Izcirto koku vienības pret kopējo daudzumu</w:t>
            </w:r>
          </w:p>
        </w:tc>
        <w:tc>
          <w:tcPr>
            <w:tcW w:w="1791" w:type="dxa"/>
            <w:vAlign w:val="center"/>
          </w:tcPr>
          <w:p w14:paraId="1EADDB1A" w14:textId="77777777" w:rsidR="006240EF" w:rsidRPr="006240EF" w:rsidRDefault="006240EF" w:rsidP="006240EF">
            <w:pPr>
              <w:jc w:val="center"/>
              <w:rPr>
                <w:rFonts w:eastAsia="Calibri"/>
                <w:b/>
              </w:rPr>
            </w:pPr>
            <w:r w:rsidRPr="006240EF">
              <w:rPr>
                <w:rFonts w:eastAsia="Calibri"/>
                <w:b/>
              </w:rPr>
              <w:t>Izmantotais CO</w:t>
            </w:r>
            <w:r w:rsidRPr="006240EF">
              <w:rPr>
                <w:rFonts w:eastAsia="Calibri"/>
                <w:b/>
                <w:vertAlign w:val="subscript"/>
              </w:rPr>
              <w:t xml:space="preserve">2 </w:t>
            </w:r>
            <w:proofErr w:type="spellStart"/>
            <w:r w:rsidRPr="006240EF">
              <w:rPr>
                <w:rFonts w:eastAsia="Calibri"/>
                <w:b/>
                <w:vertAlign w:val="subscript"/>
              </w:rPr>
              <w:t>ekv</w:t>
            </w:r>
            <w:proofErr w:type="spellEnd"/>
            <w:r w:rsidRPr="006240EF">
              <w:rPr>
                <w:rFonts w:eastAsia="Calibri"/>
                <w:b/>
                <w:vertAlign w:val="subscript"/>
              </w:rPr>
              <w:t xml:space="preserve">. </w:t>
            </w:r>
            <w:r w:rsidRPr="006240EF">
              <w:rPr>
                <w:rFonts w:eastAsia="Calibri"/>
                <w:b/>
              </w:rPr>
              <w:t>pārrēķina faktors</w:t>
            </w:r>
          </w:p>
        </w:tc>
        <w:tc>
          <w:tcPr>
            <w:tcW w:w="1129" w:type="dxa"/>
            <w:vAlign w:val="center"/>
          </w:tcPr>
          <w:p w14:paraId="0EBB2633" w14:textId="77777777" w:rsidR="006240EF" w:rsidRPr="006240EF" w:rsidRDefault="006240EF" w:rsidP="006240EF">
            <w:pPr>
              <w:jc w:val="center"/>
              <w:rPr>
                <w:rFonts w:eastAsia="Calibri"/>
                <w:b/>
              </w:rPr>
            </w:pPr>
            <w:r w:rsidRPr="006240EF">
              <w:rPr>
                <w:rFonts w:eastAsia="Calibri"/>
                <w:b/>
              </w:rPr>
              <w:t>CO</w:t>
            </w:r>
            <w:r w:rsidRPr="006240EF">
              <w:rPr>
                <w:rFonts w:eastAsia="Calibri"/>
                <w:b/>
                <w:vertAlign w:val="subscript"/>
              </w:rPr>
              <w:t xml:space="preserve">2 </w:t>
            </w:r>
            <w:proofErr w:type="spellStart"/>
            <w:r w:rsidRPr="006240EF">
              <w:rPr>
                <w:rFonts w:eastAsia="Calibri"/>
                <w:b/>
                <w:vertAlign w:val="subscript"/>
              </w:rPr>
              <w:t>ekv</w:t>
            </w:r>
            <w:proofErr w:type="spellEnd"/>
            <w:r w:rsidRPr="006240EF">
              <w:rPr>
                <w:rFonts w:eastAsia="Calibri"/>
                <w:b/>
                <w:vertAlign w:val="subscript"/>
              </w:rPr>
              <w:t xml:space="preserve">. </w:t>
            </w:r>
            <w:r w:rsidRPr="006240EF">
              <w:rPr>
                <w:rFonts w:eastAsia="Calibri"/>
                <w:b/>
              </w:rPr>
              <w:t>faktora datu avots</w:t>
            </w:r>
          </w:p>
        </w:tc>
        <w:tc>
          <w:tcPr>
            <w:tcW w:w="1449" w:type="dxa"/>
            <w:vAlign w:val="center"/>
          </w:tcPr>
          <w:p w14:paraId="3CB53D62" w14:textId="77777777" w:rsidR="006240EF" w:rsidRPr="006240EF" w:rsidRDefault="006240EF" w:rsidP="006240EF">
            <w:pPr>
              <w:jc w:val="center"/>
              <w:rPr>
                <w:rFonts w:eastAsia="Calibri"/>
                <w:b/>
              </w:rPr>
            </w:pPr>
            <w:r w:rsidRPr="006240EF">
              <w:rPr>
                <w:rFonts w:eastAsia="Calibri"/>
                <w:b/>
              </w:rPr>
              <w:t>SEG emisiju daudzums</w:t>
            </w:r>
          </w:p>
          <w:p w14:paraId="10009DB0" w14:textId="77777777" w:rsidR="006240EF" w:rsidRPr="006240EF" w:rsidRDefault="006240EF" w:rsidP="006240EF">
            <w:pPr>
              <w:jc w:val="center"/>
              <w:rPr>
                <w:rFonts w:eastAsia="Calibri"/>
                <w:b/>
              </w:rPr>
            </w:pPr>
            <w:r w:rsidRPr="006240EF">
              <w:rPr>
                <w:rFonts w:eastAsia="Calibri"/>
                <w:b/>
              </w:rPr>
              <w:t xml:space="preserve"> </w:t>
            </w:r>
            <w:bookmarkStart w:id="58" w:name="_Hlk137723017"/>
            <w:r w:rsidRPr="006240EF">
              <w:rPr>
                <w:rFonts w:eastAsia="Calibri"/>
                <w:b/>
              </w:rPr>
              <w:t>t CO</w:t>
            </w:r>
            <w:r w:rsidRPr="006240EF">
              <w:rPr>
                <w:rFonts w:eastAsia="Calibri"/>
                <w:b/>
                <w:vertAlign w:val="subscript"/>
              </w:rPr>
              <w:t xml:space="preserve">2 </w:t>
            </w:r>
            <w:proofErr w:type="spellStart"/>
            <w:r w:rsidRPr="006240EF">
              <w:rPr>
                <w:rFonts w:eastAsia="Calibri"/>
                <w:b/>
                <w:vertAlign w:val="subscript"/>
              </w:rPr>
              <w:t>ekv</w:t>
            </w:r>
            <w:bookmarkEnd w:id="58"/>
            <w:proofErr w:type="spellEnd"/>
          </w:p>
        </w:tc>
      </w:tr>
      <w:tr w:rsidR="006240EF" w:rsidRPr="006240EF" w14:paraId="5543AFDE" w14:textId="77777777" w:rsidTr="00F35AF2">
        <w:tc>
          <w:tcPr>
            <w:tcW w:w="1599" w:type="dxa"/>
            <w:vAlign w:val="center"/>
          </w:tcPr>
          <w:p w14:paraId="6F3C80E1" w14:textId="77777777" w:rsidR="006240EF" w:rsidRPr="006240EF" w:rsidRDefault="006240EF" w:rsidP="006240EF">
            <w:pPr>
              <w:jc w:val="center"/>
              <w:rPr>
                <w:rFonts w:eastAsia="Calibri"/>
                <w:b/>
              </w:rPr>
            </w:pPr>
          </w:p>
        </w:tc>
        <w:tc>
          <w:tcPr>
            <w:tcW w:w="1638" w:type="dxa"/>
            <w:vAlign w:val="center"/>
          </w:tcPr>
          <w:p w14:paraId="7F2937A4" w14:textId="77777777" w:rsidR="006240EF" w:rsidRPr="006240EF" w:rsidRDefault="006240EF" w:rsidP="006240EF">
            <w:pPr>
              <w:jc w:val="center"/>
              <w:rPr>
                <w:rFonts w:eastAsia="Calibri"/>
                <w:b/>
              </w:rPr>
            </w:pPr>
          </w:p>
        </w:tc>
        <w:tc>
          <w:tcPr>
            <w:tcW w:w="1739" w:type="dxa"/>
          </w:tcPr>
          <w:p w14:paraId="6B4881BE" w14:textId="77777777" w:rsidR="006240EF" w:rsidRPr="006240EF" w:rsidRDefault="006240EF" w:rsidP="006240EF">
            <w:pPr>
              <w:jc w:val="center"/>
              <w:rPr>
                <w:rFonts w:eastAsia="Calibri"/>
                <w:b/>
              </w:rPr>
            </w:pPr>
          </w:p>
        </w:tc>
        <w:tc>
          <w:tcPr>
            <w:tcW w:w="1791" w:type="dxa"/>
            <w:vAlign w:val="center"/>
          </w:tcPr>
          <w:p w14:paraId="57A636E8" w14:textId="77777777" w:rsidR="006240EF" w:rsidRPr="006240EF" w:rsidRDefault="006240EF" w:rsidP="006240EF">
            <w:pPr>
              <w:jc w:val="center"/>
              <w:rPr>
                <w:rFonts w:eastAsia="Calibri"/>
                <w:b/>
              </w:rPr>
            </w:pPr>
          </w:p>
        </w:tc>
        <w:tc>
          <w:tcPr>
            <w:tcW w:w="1129" w:type="dxa"/>
            <w:vAlign w:val="center"/>
          </w:tcPr>
          <w:p w14:paraId="1E9536E1" w14:textId="77777777" w:rsidR="006240EF" w:rsidRPr="006240EF" w:rsidRDefault="006240EF" w:rsidP="006240EF">
            <w:pPr>
              <w:jc w:val="center"/>
              <w:rPr>
                <w:rFonts w:eastAsia="Calibri"/>
                <w:b/>
              </w:rPr>
            </w:pPr>
          </w:p>
        </w:tc>
        <w:tc>
          <w:tcPr>
            <w:tcW w:w="1449" w:type="dxa"/>
          </w:tcPr>
          <w:p w14:paraId="5D670BFC" w14:textId="77777777" w:rsidR="006240EF" w:rsidRPr="006240EF" w:rsidRDefault="006240EF" w:rsidP="006240EF">
            <w:pPr>
              <w:jc w:val="center"/>
              <w:rPr>
                <w:rFonts w:eastAsia="Calibri"/>
                <w:b/>
              </w:rPr>
            </w:pPr>
          </w:p>
        </w:tc>
      </w:tr>
    </w:tbl>
    <w:p w14:paraId="20BEB204" w14:textId="77777777" w:rsidR="006240EF" w:rsidRPr="006240EF" w:rsidRDefault="006240EF" w:rsidP="006240EF">
      <w:pPr>
        <w:rPr>
          <w:rFonts w:eastAsia="Calibri"/>
          <w:b/>
        </w:rPr>
      </w:pPr>
    </w:p>
    <w:p w14:paraId="4EBFF92D" w14:textId="77777777" w:rsidR="006240EF" w:rsidRPr="006240EF" w:rsidRDefault="006240EF" w:rsidP="006240EF">
      <w:pPr>
        <w:rPr>
          <w:rFonts w:eastAsia="Calibri"/>
          <w:bCs/>
          <w:i/>
          <w:iCs/>
        </w:rPr>
      </w:pPr>
      <w:r w:rsidRPr="006240EF">
        <w:rPr>
          <w:rFonts w:eastAsia="Calibri"/>
          <w:b/>
          <w:bCs/>
        </w:rPr>
        <w:t xml:space="preserve">Izejvielas. </w:t>
      </w:r>
      <w:r w:rsidRPr="006240EF">
        <w:rPr>
          <w:rFonts w:eastAsia="Calibri"/>
          <w:b/>
          <w:bCs/>
          <w:i/>
          <w:iCs/>
        </w:rPr>
        <w:t>&lt;</w:t>
      </w:r>
      <w:r w:rsidRPr="006240EF">
        <w:rPr>
          <w:rFonts w:eastAsia="Calibri"/>
          <w:b/>
          <w:i/>
          <w:iCs/>
        </w:rPr>
        <w:t>Būvniecībā izmantoto materiālu SEG emisiju pēdas.&gt;</w:t>
      </w:r>
    </w:p>
    <w:tbl>
      <w:tblPr>
        <w:tblStyle w:val="Reatabula"/>
        <w:tblW w:w="0" w:type="auto"/>
        <w:tblLook w:val="04A0" w:firstRow="1" w:lastRow="0" w:firstColumn="1" w:lastColumn="0" w:noHBand="0" w:noVBand="1"/>
      </w:tblPr>
      <w:tblGrid>
        <w:gridCol w:w="1648"/>
        <w:gridCol w:w="1675"/>
        <w:gridCol w:w="1677"/>
        <w:gridCol w:w="1732"/>
        <w:gridCol w:w="1187"/>
        <w:gridCol w:w="1426"/>
      </w:tblGrid>
      <w:tr w:rsidR="006240EF" w:rsidRPr="006240EF" w14:paraId="72C1ADE8" w14:textId="77777777" w:rsidTr="00F35AF2">
        <w:tc>
          <w:tcPr>
            <w:tcW w:w="1648" w:type="dxa"/>
            <w:vAlign w:val="center"/>
          </w:tcPr>
          <w:p w14:paraId="35C71641" w14:textId="77777777" w:rsidR="006240EF" w:rsidRPr="006240EF" w:rsidRDefault="006240EF" w:rsidP="006240EF">
            <w:pPr>
              <w:jc w:val="center"/>
              <w:rPr>
                <w:rFonts w:eastAsia="Calibri"/>
                <w:b/>
              </w:rPr>
            </w:pPr>
            <w:r w:rsidRPr="006240EF">
              <w:rPr>
                <w:rFonts w:eastAsia="Calibri"/>
                <w:b/>
              </w:rPr>
              <w:t xml:space="preserve">Materiāla veids un </w:t>
            </w:r>
            <w:r w:rsidRPr="006240EF">
              <w:rPr>
                <w:rFonts w:eastAsia="Calibri"/>
                <w:b/>
                <w:i/>
                <w:iCs/>
              </w:rPr>
              <w:t>CAS</w:t>
            </w:r>
            <w:r w:rsidRPr="006240EF">
              <w:rPr>
                <w:rFonts w:eastAsia="Calibri"/>
                <w:b/>
              </w:rPr>
              <w:t xml:space="preserve"> numurs</w:t>
            </w:r>
          </w:p>
        </w:tc>
        <w:tc>
          <w:tcPr>
            <w:tcW w:w="1675" w:type="dxa"/>
            <w:vAlign w:val="center"/>
          </w:tcPr>
          <w:p w14:paraId="31AD8C76" w14:textId="77777777" w:rsidR="006240EF" w:rsidRPr="006240EF" w:rsidRDefault="006240EF" w:rsidP="006240EF">
            <w:pPr>
              <w:jc w:val="center"/>
              <w:rPr>
                <w:rFonts w:eastAsia="Calibri"/>
                <w:b/>
              </w:rPr>
            </w:pPr>
            <w:r w:rsidRPr="006240EF">
              <w:rPr>
                <w:rFonts w:eastAsia="Calibri"/>
                <w:b/>
              </w:rPr>
              <w:t>Avots (Ražotājs, Reģions)</w:t>
            </w:r>
          </w:p>
        </w:tc>
        <w:tc>
          <w:tcPr>
            <w:tcW w:w="1677" w:type="dxa"/>
            <w:vAlign w:val="center"/>
          </w:tcPr>
          <w:p w14:paraId="69F26454" w14:textId="77777777" w:rsidR="006240EF" w:rsidRPr="006240EF" w:rsidRDefault="006240EF" w:rsidP="006240EF">
            <w:pPr>
              <w:jc w:val="center"/>
              <w:rPr>
                <w:rFonts w:eastAsia="Calibri"/>
                <w:b/>
              </w:rPr>
            </w:pPr>
            <w:r w:rsidRPr="006240EF">
              <w:rPr>
                <w:rFonts w:eastAsia="Calibri"/>
                <w:b/>
              </w:rPr>
              <w:t>Izmantotais daudzums (t)</w:t>
            </w:r>
          </w:p>
        </w:tc>
        <w:tc>
          <w:tcPr>
            <w:tcW w:w="1732" w:type="dxa"/>
            <w:vAlign w:val="center"/>
          </w:tcPr>
          <w:p w14:paraId="12FFE613" w14:textId="77777777" w:rsidR="006240EF" w:rsidRPr="006240EF" w:rsidRDefault="006240EF" w:rsidP="006240EF">
            <w:pPr>
              <w:jc w:val="center"/>
              <w:rPr>
                <w:rFonts w:eastAsia="Calibri"/>
                <w:b/>
              </w:rPr>
            </w:pPr>
            <w:r w:rsidRPr="006240EF">
              <w:rPr>
                <w:rFonts w:eastAsia="Calibri"/>
                <w:b/>
              </w:rPr>
              <w:t>Izmantotais CO</w:t>
            </w:r>
            <w:r w:rsidRPr="006240EF">
              <w:rPr>
                <w:rFonts w:eastAsia="Calibri"/>
                <w:b/>
                <w:vertAlign w:val="subscript"/>
              </w:rPr>
              <w:t xml:space="preserve">2 </w:t>
            </w:r>
            <w:proofErr w:type="spellStart"/>
            <w:r w:rsidRPr="006240EF">
              <w:rPr>
                <w:rFonts w:eastAsia="Calibri"/>
                <w:b/>
                <w:vertAlign w:val="subscript"/>
              </w:rPr>
              <w:t>ekv</w:t>
            </w:r>
            <w:proofErr w:type="spellEnd"/>
            <w:r w:rsidRPr="006240EF">
              <w:rPr>
                <w:rFonts w:eastAsia="Calibri"/>
                <w:b/>
                <w:vertAlign w:val="subscript"/>
              </w:rPr>
              <w:t xml:space="preserve">. </w:t>
            </w:r>
            <w:r w:rsidRPr="006240EF">
              <w:rPr>
                <w:rFonts w:eastAsia="Calibri"/>
                <w:b/>
              </w:rPr>
              <w:t>pārrēķina faktors</w:t>
            </w:r>
          </w:p>
        </w:tc>
        <w:tc>
          <w:tcPr>
            <w:tcW w:w="1187" w:type="dxa"/>
            <w:vAlign w:val="center"/>
          </w:tcPr>
          <w:p w14:paraId="7E2A2E88" w14:textId="77777777" w:rsidR="006240EF" w:rsidRPr="006240EF" w:rsidRDefault="006240EF" w:rsidP="006240EF">
            <w:pPr>
              <w:jc w:val="center"/>
              <w:rPr>
                <w:rFonts w:eastAsia="Calibri"/>
                <w:b/>
              </w:rPr>
            </w:pPr>
            <w:r w:rsidRPr="006240EF">
              <w:rPr>
                <w:rFonts w:eastAsia="Calibri"/>
                <w:b/>
              </w:rPr>
              <w:t>CO</w:t>
            </w:r>
            <w:r w:rsidRPr="006240EF">
              <w:rPr>
                <w:rFonts w:eastAsia="Calibri"/>
                <w:b/>
                <w:vertAlign w:val="subscript"/>
              </w:rPr>
              <w:t xml:space="preserve">2 </w:t>
            </w:r>
            <w:proofErr w:type="spellStart"/>
            <w:r w:rsidRPr="006240EF">
              <w:rPr>
                <w:rFonts w:eastAsia="Calibri"/>
                <w:b/>
                <w:vertAlign w:val="subscript"/>
              </w:rPr>
              <w:t>ekv</w:t>
            </w:r>
            <w:proofErr w:type="spellEnd"/>
            <w:r w:rsidRPr="006240EF">
              <w:rPr>
                <w:rFonts w:eastAsia="Calibri"/>
                <w:b/>
                <w:vertAlign w:val="subscript"/>
              </w:rPr>
              <w:t xml:space="preserve">. </w:t>
            </w:r>
            <w:r w:rsidRPr="006240EF">
              <w:rPr>
                <w:rFonts w:eastAsia="Calibri"/>
                <w:b/>
              </w:rPr>
              <w:t>faktora datu avots</w:t>
            </w:r>
          </w:p>
        </w:tc>
        <w:tc>
          <w:tcPr>
            <w:tcW w:w="1426" w:type="dxa"/>
            <w:vAlign w:val="center"/>
          </w:tcPr>
          <w:p w14:paraId="33480A1F" w14:textId="77777777" w:rsidR="006240EF" w:rsidRPr="006240EF" w:rsidRDefault="006240EF" w:rsidP="006240EF">
            <w:pPr>
              <w:jc w:val="center"/>
              <w:rPr>
                <w:rFonts w:eastAsia="Calibri"/>
                <w:b/>
              </w:rPr>
            </w:pPr>
            <w:r w:rsidRPr="006240EF">
              <w:rPr>
                <w:rFonts w:eastAsia="Calibri"/>
                <w:b/>
              </w:rPr>
              <w:t>SEG emisiju daudzums</w:t>
            </w:r>
          </w:p>
          <w:p w14:paraId="6DB924B2" w14:textId="77777777" w:rsidR="006240EF" w:rsidRPr="006240EF" w:rsidRDefault="006240EF" w:rsidP="006240EF">
            <w:pPr>
              <w:jc w:val="center"/>
              <w:rPr>
                <w:rFonts w:eastAsia="Calibri"/>
                <w:b/>
              </w:rPr>
            </w:pPr>
            <w:r w:rsidRPr="006240EF">
              <w:rPr>
                <w:rFonts w:eastAsia="Calibri"/>
                <w:b/>
              </w:rPr>
              <w:t>t CO</w:t>
            </w:r>
            <w:r w:rsidRPr="006240EF">
              <w:rPr>
                <w:rFonts w:eastAsia="Calibri"/>
                <w:b/>
                <w:vertAlign w:val="subscript"/>
              </w:rPr>
              <w:t xml:space="preserve">2 </w:t>
            </w:r>
            <w:proofErr w:type="spellStart"/>
            <w:r w:rsidRPr="006240EF">
              <w:rPr>
                <w:rFonts w:eastAsia="Calibri"/>
                <w:b/>
                <w:vertAlign w:val="subscript"/>
              </w:rPr>
              <w:t>ekv</w:t>
            </w:r>
            <w:proofErr w:type="spellEnd"/>
          </w:p>
        </w:tc>
      </w:tr>
      <w:tr w:rsidR="006240EF" w:rsidRPr="006240EF" w14:paraId="09B1C92E" w14:textId="77777777" w:rsidTr="00F35AF2">
        <w:tc>
          <w:tcPr>
            <w:tcW w:w="1648" w:type="dxa"/>
            <w:vAlign w:val="center"/>
          </w:tcPr>
          <w:p w14:paraId="0B399731" w14:textId="77777777" w:rsidR="006240EF" w:rsidRPr="006240EF" w:rsidRDefault="006240EF" w:rsidP="006240EF">
            <w:pPr>
              <w:jc w:val="center"/>
              <w:rPr>
                <w:rFonts w:eastAsia="Calibri"/>
                <w:b/>
              </w:rPr>
            </w:pPr>
          </w:p>
        </w:tc>
        <w:tc>
          <w:tcPr>
            <w:tcW w:w="1675" w:type="dxa"/>
            <w:vAlign w:val="center"/>
          </w:tcPr>
          <w:p w14:paraId="3B69FAA8" w14:textId="77777777" w:rsidR="006240EF" w:rsidRPr="006240EF" w:rsidRDefault="006240EF" w:rsidP="006240EF">
            <w:pPr>
              <w:jc w:val="center"/>
              <w:rPr>
                <w:rFonts w:eastAsia="Calibri"/>
                <w:b/>
              </w:rPr>
            </w:pPr>
          </w:p>
        </w:tc>
        <w:tc>
          <w:tcPr>
            <w:tcW w:w="1677" w:type="dxa"/>
            <w:vAlign w:val="center"/>
          </w:tcPr>
          <w:p w14:paraId="6BC1E049" w14:textId="77777777" w:rsidR="006240EF" w:rsidRPr="006240EF" w:rsidRDefault="006240EF" w:rsidP="006240EF">
            <w:pPr>
              <w:jc w:val="center"/>
              <w:rPr>
                <w:rFonts w:eastAsia="Calibri"/>
                <w:b/>
              </w:rPr>
            </w:pPr>
          </w:p>
        </w:tc>
        <w:tc>
          <w:tcPr>
            <w:tcW w:w="1732" w:type="dxa"/>
            <w:vAlign w:val="center"/>
          </w:tcPr>
          <w:p w14:paraId="07C647E2" w14:textId="77777777" w:rsidR="006240EF" w:rsidRPr="006240EF" w:rsidRDefault="006240EF" w:rsidP="006240EF">
            <w:pPr>
              <w:jc w:val="center"/>
              <w:rPr>
                <w:rFonts w:eastAsia="Calibri"/>
                <w:b/>
              </w:rPr>
            </w:pPr>
          </w:p>
        </w:tc>
        <w:tc>
          <w:tcPr>
            <w:tcW w:w="1187" w:type="dxa"/>
          </w:tcPr>
          <w:p w14:paraId="5CC06A36" w14:textId="77777777" w:rsidR="006240EF" w:rsidRPr="006240EF" w:rsidRDefault="006240EF" w:rsidP="006240EF">
            <w:pPr>
              <w:jc w:val="center"/>
              <w:rPr>
                <w:rFonts w:eastAsia="Calibri"/>
                <w:b/>
              </w:rPr>
            </w:pPr>
          </w:p>
        </w:tc>
        <w:tc>
          <w:tcPr>
            <w:tcW w:w="1426" w:type="dxa"/>
          </w:tcPr>
          <w:p w14:paraId="5CB793E6" w14:textId="77777777" w:rsidR="006240EF" w:rsidRPr="006240EF" w:rsidRDefault="006240EF" w:rsidP="006240EF">
            <w:pPr>
              <w:jc w:val="center"/>
              <w:rPr>
                <w:rFonts w:eastAsia="Calibri"/>
                <w:b/>
              </w:rPr>
            </w:pPr>
          </w:p>
        </w:tc>
      </w:tr>
    </w:tbl>
    <w:p w14:paraId="047FAF66" w14:textId="77777777" w:rsidR="006240EF" w:rsidRPr="006240EF" w:rsidRDefault="006240EF" w:rsidP="006240EF">
      <w:pPr>
        <w:rPr>
          <w:rFonts w:eastAsia="Calibri"/>
          <w:b/>
        </w:rPr>
      </w:pPr>
    </w:p>
    <w:p w14:paraId="31788CAF" w14:textId="77777777" w:rsidR="006240EF" w:rsidRPr="006240EF" w:rsidRDefault="006240EF" w:rsidP="006240EF">
      <w:pPr>
        <w:rPr>
          <w:rFonts w:eastAsia="Calibri"/>
          <w:bCs/>
          <w:i/>
          <w:iCs/>
        </w:rPr>
      </w:pPr>
      <w:r w:rsidRPr="006240EF">
        <w:rPr>
          <w:rFonts w:eastAsia="Calibri"/>
          <w:b/>
          <w:bCs/>
        </w:rPr>
        <w:t xml:space="preserve">Pamatkapitāls. </w:t>
      </w:r>
      <w:r w:rsidRPr="006240EF">
        <w:rPr>
          <w:rFonts w:eastAsia="Calibri"/>
          <w:b/>
          <w:bCs/>
          <w:i/>
          <w:iCs/>
        </w:rPr>
        <w:t>&lt;</w:t>
      </w:r>
      <w:r w:rsidRPr="006240EF">
        <w:rPr>
          <w:rFonts w:eastAsia="Calibri"/>
          <w:b/>
          <w:i/>
          <w:iCs/>
        </w:rPr>
        <w:t xml:space="preserve">Galveno iekārtu un </w:t>
      </w:r>
      <w:proofErr w:type="spellStart"/>
      <w:r w:rsidRPr="006240EF">
        <w:rPr>
          <w:rFonts w:eastAsia="Calibri"/>
          <w:b/>
          <w:i/>
          <w:iCs/>
        </w:rPr>
        <w:t>palīgiekārtu</w:t>
      </w:r>
      <w:proofErr w:type="spellEnd"/>
      <w:r w:rsidRPr="006240EF">
        <w:rPr>
          <w:rFonts w:eastAsia="Calibri"/>
          <w:b/>
          <w:i/>
          <w:iCs/>
        </w:rPr>
        <w:t xml:space="preserve"> ražošanas SEG emisiju pēdas.&gt;</w:t>
      </w:r>
    </w:p>
    <w:tbl>
      <w:tblPr>
        <w:tblStyle w:val="Reatabula"/>
        <w:tblW w:w="0" w:type="auto"/>
        <w:tblLook w:val="04A0" w:firstRow="1" w:lastRow="0" w:firstColumn="1" w:lastColumn="0" w:noHBand="0" w:noVBand="1"/>
      </w:tblPr>
      <w:tblGrid>
        <w:gridCol w:w="1716"/>
        <w:gridCol w:w="1660"/>
        <w:gridCol w:w="1666"/>
        <w:gridCol w:w="1719"/>
        <w:gridCol w:w="1167"/>
        <w:gridCol w:w="1417"/>
      </w:tblGrid>
      <w:tr w:rsidR="006240EF" w:rsidRPr="006240EF" w14:paraId="3B25394E" w14:textId="77777777" w:rsidTr="00F35AF2">
        <w:tc>
          <w:tcPr>
            <w:tcW w:w="1716" w:type="dxa"/>
            <w:vAlign w:val="center"/>
          </w:tcPr>
          <w:p w14:paraId="78B9EAFD" w14:textId="77777777" w:rsidR="006240EF" w:rsidRPr="006240EF" w:rsidRDefault="006240EF" w:rsidP="006240EF">
            <w:pPr>
              <w:jc w:val="center"/>
              <w:rPr>
                <w:rFonts w:eastAsia="Calibri"/>
                <w:b/>
              </w:rPr>
            </w:pPr>
            <w:r w:rsidRPr="006240EF">
              <w:rPr>
                <w:rFonts w:eastAsia="Calibri"/>
                <w:b/>
              </w:rPr>
              <w:t>Komponents un modelis</w:t>
            </w:r>
          </w:p>
        </w:tc>
        <w:tc>
          <w:tcPr>
            <w:tcW w:w="1660" w:type="dxa"/>
            <w:vAlign w:val="center"/>
          </w:tcPr>
          <w:p w14:paraId="0F78EED0" w14:textId="77777777" w:rsidR="006240EF" w:rsidRPr="006240EF" w:rsidRDefault="006240EF" w:rsidP="006240EF">
            <w:pPr>
              <w:jc w:val="center"/>
              <w:rPr>
                <w:rFonts w:eastAsia="Calibri"/>
                <w:b/>
              </w:rPr>
            </w:pPr>
            <w:r w:rsidRPr="006240EF">
              <w:rPr>
                <w:rFonts w:eastAsia="Calibri"/>
                <w:b/>
              </w:rPr>
              <w:t>Avots (Ražotājs, Reģions)</w:t>
            </w:r>
          </w:p>
        </w:tc>
        <w:tc>
          <w:tcPr>
            <w:tcW w:w="1666" w:type="dxa"/>
            <w:vAlign w:val="center"/>
          </w:tcPr>
          <w:p w14:paraId="2D6E61A1" w14:textId="77777777" w:rsidR="006240EF" w:rsidRPr="006240EF" w:rsidRDefault="006240EF" w:rsidP="006240EF">
            <w:pPr>
              <w:jc w:val="center"/>
              <w:rPr>
                <w:rFonts w:eastAsia="Calibri"/>
                <w:b/>
              </w:rPr>
            </w:pPr>
            <w:r w:rsidRPr="006240EF">
              <w:rPr>
                <w:rFonts w:eastAsia="Calibri"/>
                <w:b/>
              </w:rPr>
              <w:t>Izmantotais daudzums (vien.)</w:t>
            </w:r>
          </w:p>
        </w:tc>
        <w:tc>
          <w:tcPr>
            <w:tcW w:w="1719" w:type="dxa"/>
            <w:vAlign w:val="center"/>
          </w:tcPr>
          <w:p w14:paraId="7EA41C93" w14:textId="77777777" w:rsidR="006240EF" w:rsidRPr="006240EF" w:rsidRDefault="006240EF" w:rsidP="006240EF">
            <w:pPr>
              <w:jc w:val="center"/>
              <w:rPr>
                <w:rFonts w:eastAsia="Calibri"/>
                <w:b/>
              </w:rPr>
            </w:pPr>
            <w:r w:rsidRPr="006240EF">
              <w:rPr>
                <w:rFonts w:eastAsia="Calibri"/>
                <w:b/>
              </w:rPr>
              <w:t>Izmantotais CO</w:t>
            </w:r>
            <w:r w:rsidRPr="006240EF">
              <w:rPr>
                <w:rFonts w:eastAsia="Calibri"/>
                <w:b/>
                <w:vertAlign w:val="subscript"/>
              </w:rPr>
              <w:t xml:space="preserve">2 </w:t>
            </w:r>
            <w:proofErr w:type="spellStart"/>
            <w:r w:rsidRPr="006240EF">
              <w:rPr>
                <w:rFonts w:eastAsia="Calibri"/>
                <w:b/>
                <w:vertAlign w:val="subscript"/>
              </w:rPr>
              <w:t>ekv</w:t>
            </w:r>
            <w:proofErr w:type="spellEnd"/>
            <w:r w:rsidRPr="006240EF">
              <w:rPr>
                <w:rFonts w:eastAsia="Calibri"/>
                <w:b/>
                <w:vertAlign w:val="subscript"/>
              </w:rPr>
              <w:t xml:space="preserve">. </w:t>
            </w:r>
            <w:r w:rsidRPr="006240EF">
              <w:rPr>
                <w:rFonts w:eastAsia="Calibri"/>
                <w:b/>
              </w:rPr>
              <w:t>pārrēķina faktors</w:t>
            </w:r>
          </w:p>
        </w:tc>
        <w:tc>
          <w:tcPr>
            <w:tcW w:w="1167" w:type="dxa"/>
            <w:vAlign w:val="center"/>
          </w:tcPr>
          <w:p w14:paraId="78E9315B" w14:textId="77777777" w:rsidR="006240EF" w:rsidRPr="006240EF" w:rsidRDefault="006240EF" w:rsidP="006240EF">
            <w:pPr>
              <w:jc w:val="center"/>
              <w:rPr>
                <w:rFonts w:eastAsia="Calibri"/>
                <w:b/>
              </w:rPr>
            </w:pPr>
            <w:r w:rsidRPr="006240EF">
              <w:rPr>
                <w:rFonts w:eastAsia="Calibri"/>
                <w:b/>
              </w:rPr>
              <w:t>CO</w:t>
            </w:r>
            <w:r w:rsidRPr="006240EF">
              <w:rPr>
                <w:rFonts w:eastAsia="Calibri"/>
                <w:b/>
                <w:vertAlign w:val="subscript"/>
              </w:rPr>
              <w:t xml:space="preserve">2 </w:t>
            </w:r>
            <w:proofErr w:type="spellStart"/>
            <w:r w:rsidRPr="006240EF">
              <w:rPr>
                <w:rFonts w:eastAsia="Calibri"/>
                <w:b/>
                <w:vertAlign w:val="subscript"/>
              </w:rPr>
              <w:t>ekv</w:t>
            </w:r>
            <w:proofErr w:type="spellEnd"/>
            <w:r w:rsidRPr="006240EF">
              <w:rPr>
                <w:rFonts w:eastAsia="Calibri"/>
                <w:b/>
                <w:vertAlign w:val="subscript"/>
              </w:rPr>
              <w:t xml:space="preserve">. </w:t>
            </w:r>
            <w:r w:rsidRPr="006240EF">
              <w:rPr>
                <w:rFonts w:eastAsia="Calibri"/>
                <w:b/>
              </w:rPr>
              <w:t>faktora datu avots</w:t>
            </w:r>
          </w:p>
        </w:tc>
        <w:tc>
          <w:tcPr>
            <w:tcW w:w="1417" w:type="dxa"/>
            <w:vAlign w:val="center"/>
          </w:tcPr>
          <w:p w14:paraId="251756F0" w14:textId="77777777" w:rsidR="006240EF" w:rsidRPr="006240EF" w:rsidRDefault="006240EF" w:rsidP="006240EF">
            <w:pPr>
              <w:jc w:val="center"/>
              <w:rPr>
                <w:rFonts w:eastAsia="Calibri"/>
                <w:b/>
              </w:rPr>
            </w:pPr>
            <w:r w:rsidRPr="006240EF">
              <w:rPr>
                <w:rFonts w:eastAsia="Calibri"/>
                <w:b/>
              </w:rPr>
              <w:t xml:space="preserve">SEG emisiju daudzums </w:t>
            </w:r>
          </w:p>
          <w:p w14:paraId="0B6EF7CD" w14:textId="77777777" w:rsidR="006240EF" w:rsidRPr="006240EF" w:rsidRDefault="006240EF" w:rsidP="006240EF">
            <w:pPr>
              <w:jc w:val="center"/>
              <w:rPr>
                <w:rFonts w:eastAsia="Calibri"/>
                <w:b/>
              </w:rPr>
            </w:pPr>
            <w:r w:rsidRPr="006240EF">
              <w:rPr>
                <w:rFonts w:eastAsia="Calibri"/>
                <w:b/>
              </w:rPr>
              <w:t>t CO</w:t>
            </w:r>
            <w:r w:rsidRPr="006240EF">
              <w:rPr>
                <w:rFonts w:eastAsia="Calibri"/>
                <w:b/>
                <w:vertAlign w:val="subscript"/>
              </w:rPr>
              <w:t xml:space="preserve">2 </w:t>
            </w:r>
            <w:proofErr w:type="spellStart"/>
            <w:r w:rsidRPr="006240EF">
              <w:rPr>
                <w:rFonts w:eastAsia="Calibri"/>
                <w:b/>
                <w:vertAlign w:val="subscript"/>
              </w:rPr>
              <w:t>ekv</w:t>
            </w:r>
            <w:proofErr w:type="spellEnd"/>
          </w:p>
        </w:tc>
      </w:tr>
      <w:tr w:rsidR="006240EF" w:rsidRPr="006240EF" w14:paraId="6581DA7F" w14:textId="77777777" w:rsidTr="00F35AF2">
        <w:tc>
          <w:tcPr>
            <w:tcW w:w="1716" w:type="dxa"/>
            <w:vAlign w:val="center"/>
          </w:tcPr>
          <w:p w14:paraId="1E144A44" w14:textId="77777777" w:rsidR="006240EF" w:rsidRPr="006240EF" w:rsidRDefault="006240EF" w:rsidP="006240EF">
            <w:pPr>
              <w:jc w:val="center"/>
              <w:rPr>
                <w:rFonts w:eastAsia="Calibri"/>
                <w:b/>
              </w:rPr>
            </w:pPr>
          </w:p>
        </w:tc>
        <w:tc>
          <w:tcPr>
            <w:tcW w:w="1660" w:type="dxa"/>
            <w:vAlign w:val="center"/>
          </w:tcPr>
          <w:p w14:paraId="0B71DFE2" w14:textId="77777777" w:rsidR="006240EF" w:rsidRPr="006240EF" w:rsidRDefault="006240EF" w:rsidP="006240EF">
            <w:pPr>
              <w:jc w:val="center"/>
              <w:rPr>
                <w:rFonts w:eastAsia="Calibri"/>
                <w:b/>
              </w:rPr>
            </w:pPr>
          </w:p>
        </w:tc>
        <w:tc>
          <w:tcPr>
            <w:tcW w:w="1666" w:type="dxa"/>
            <w:vAlign w:val="center"/>
          </w:tcPr>
          <w:p w14:paraId="2AA69807" w14:textId="77777777" w:rsidR="006240EF" w:rsidRPr="006240EF" w:rsidRDefault="006240EF" w:rsidP="006240EF">
            <w:pPr>
              <w:jc w:val="center"/>
              <w:rPr>
                <w:rFonts w:eastAsia="Calibri"/>
                <w:b/>
              </w:rPr>
            </w:pPr>
          </w:p>
        </w:tc>
        <w:tc>
          <w:tcPr>
            <w:tcW w:w="1719" w:type="dxa"/>
            <w:vAlign w:val="center"/>
          </w:tcPr>
          <w:p w14:paraId="5422FD7D" w14:textId="77777777" w:rsidR="006240EF" w:rsidRPr="006240EF" w:rsidRDefault="006240EF" w:rsidP="006240EF">
            <w:pPr>
              <w:jc w:val="center"/>
              <w:rPr>
                <w:rFonts w:eastAsia="Calibri"/>
                <w:b/>
              </w:rPr>
            </w:pPr>
          </w:p>
        </w:tc>
        <w:tc>
          <w:tcPr>
            <w:tcW w:w="1167" w:type="dxa"/>
          </w:tcPr>
          <w:p w14:paraId="5D63800C" w14:textId="77777777" w:rsidR="006240EF" w:rsidRPr="006240EF" w:rsidRDefault="006240EF" w:rsidP="006240EF">
            <w:pPr>
              <w:jc w:val="center"/>
              <w:rPr>
                <w:rFonts w:eastAsia="Calibri"/>
                <w:b/>
              </w:rPr>
            </w:pPr>
          </w:p>
        </w:tc>
        <w:tc>
          <w:tcPr>
            <w:tcW w:w="1417" w:type="dxa"/>
          </w:tcPr>
          <w:p w14:paraId="4D342BD1" w14:textId="77777777" w:rsidR="006240EF" w:rsidRPr="006240EF" w:rsidRDefault="006240EF" w:rsidP="006240EF">
            <w:pPr>
              <w:jc w:val="center"/>
              <w:rPr>
                <w:rFonts w:eastAsia="Calibri"/>
                <w:b/>
              </w:rPr>
            </w:pPr>
          </w:p>
        </w:tc>
      </w:tr>
    </w:tbl>
    <w:p w14:paraId="41A837B7" w14:textId="77777777" w:rsidR="006240EF" w:rsidRPr="006240EF" w:rsidRDefault="006240EF" w:rsidP="006240EF">
      <w:pPr>
        <w:rPr>
          <w:rFonts w:eastAsia="Calibri"/>
          <w:b/>
        </w:rPr>
      </w:pPr>
    </w:p>
    <w:p w14:paraId="6D6E51CD" w14:textId="77777777" w:rsidR="006240EF" w:rsidRPr="006240EF" w:rsidRDefault="006240EF" w:rsidP="006240EF">
      <w:pPr>
        <w:rPr>
          <w:rFonts w:eastAsia="Calibri"/>
          <w:bCs/>
        </w:rPr>
      </w:pPr>
      <w:r w:rsidRPr="006240EF">
        <w:rPr>
          <w:rFonts w:eastAsia="Calibri"/>
          <w:b/>
          <w:bCs/>
        </w:rPr>
        <w:t xml:space="preserve">Mehānismi un instrumenti. </w:t>
      </w:r>
      <w:r w:rsidRPr="006240EF">
        <w:rPr>
          <w:rFonts w:eastAsia="Calibri"/>
          <w:b/>
          <w:bCs/>
          <w:i/>
          <w:iCs/>
        </w:rPr>
        <w:t>&lt;</w:t>
      </w:r>
      <w:r w:rsidRPr="006240EF">
        <w:rPr>
          <w:rFonts w:eastAsia="Calibri"/>
          <w:b/>
          <w:i/>
          <w:iCs/>
        </w:rPr>
        <w:t xml:space="preserve">Galveno iekārtu un </w:t>
      </w:r>
      <w:proofErr w:type="spellStart"/>
      <w:r w:rsidRPr="006240EF">
        <w:rPr>
          <w:rFonts w:eastAsia="Calibri"/>
          <w:b/>
          <w:i/>
          <w:iCs/>
        </w:rPr>
        <w:t>palīgiekārtu</w:t>
      </w:r>
      <w:proofErr w:type="spellEnd"/>
      <w:r w:rsidRPr="006240EF">
        <w:rPr>
          <w:rFonts w:eastAsia="Calibri"/>
          <w:b/>
          <w:i/>
          <w:iCs/>
        </w:rPr>
        <w:t xml:space="preserve"> ražošanas SEG emisiju pēdas.&gt;</w:t>
      </w:r>
    </w:p>
    <w:tbl>
      <w:tblPr>
        <w:tblStyle w:val="Reatabula"/>
        <w:tblW w:w="0" w:type="auto"/>
        <w:tblLook w:val="04A0" w:firstRow="1" w:lastRow="0" w:firstColumn="1" w:lastColumn="0" w:noHBand="0" w:noVBand="1"/>
      </w:tblPr>
      <w:tblGrid>
        <w:gridCol w:w="1675"/>
        <w:gridCol w:w="1693"/>
        <w:gridCol w:w="1710"/>
        <w:gridCol w:w="1708"/>
        <w:gridCol w:w="1150"/>
        <w:gridCol w:w="1409"/>
      </w:tblGrid>
      <w:tr w:rsidR="006240EF" w:rsidRPr="006240EF" w14:paraId="510004D3" w14:textId="77777777" w:rsidTr="00F35AF2">
        <w:tc>
          <w:tcPr>
            <w:tcW w:w="1675" w:type="dxa"/>
            <w:vAlign w:val="center"/>
          </w:tcPr>
          <w:p w14:paraId="3C451C03" w14:textId="77777777" w:rsidR="006240EF" w:rsidRPr="006240EF" w:rsidRDefault="006240EF" w:rsidP="006240EF">
            <w:pPr>
              <w:jc w:val="center"/>
              <w:rPr>
                <w:rFonts w:eastAsia="Calibri"/>
                <w:b/>
              </w:rPr>
            </w:pPr>
            <w:r w:rsidRPr="006240EF">
              <w:rPr>
                <w:rFonts w:eastAsia="Calibri"/>
                <w:b/>
              </w:rPr>
              <w:t>Mehānisms un modelis</w:t>
            </w:r>
          </w:p>
        </w:tc>
        <w:tc>
          <w:tcPr>
            <w:tcW w:w="1693" w:type="dxa"/>
            <w:vAlign w:val="center"/>
          </w:tcPr>
          <w:p w14:paraId="4250605A" w14:textId="77777777" w:rsidR="006240EF" w:rsidRPr="006240EF" w:rsidRDefault="006240EF" w:rsidP="006240EF">
            <w:pPr>
              <w:jc w:val="center"/>
              <w:rPr>
                <w:rFonts w:eastAsia="Calibri"/>
                <w:b/>
              </w:rPr>
            </w:pPr>
            <w:r w:rsidRPr="006240EF">
              <w:rPr>
                <w:rFonts w:eastAsia="Calibri"/>
                <w:b/>
              </w:rPr>
              <w:t>Jauda un Izmantotais daudzums</w:t>
            </w:r>
          </w:p>
        </w:tc>
        <w:tc>
          <w:tcPr>
            <w:tcW w:w="1710" w:type="dxa"/>
            <w:vAlign w:val="center"/>
          </w:tcPr>
          <w:p w14:paraId="208D3E8E" w14:textId="77777777" w:rsidR="006240EF" w:rsidRPr="006240EF" w:rsidRDefault="006240EF" w:rsidP="006240EF">
            <w:pPr>
              <w:jc w:val="center"/>
              <w:rPr>
                <w:rFonts w:eastAsia="Calibri"/>
                <w:b/>
              </w:rPr>
            </w:pPr>
            <w:r w:rsidRPr="006240EF">
              <w:rPr>
                <w:rFonts w:eastAsia="Calibri"/>
                <w:b/>
              </w:rPr>
              <w:t>Izmantošanas laiks (h)</w:t>
            </w:r>
          </w:p>
        </w:tc>
        <w:tc>
          <w:tcPr>
            <w:tcW w:w="1708" w:type="dxa"/>
            <w:vAlign w:val="center"/>
          </w:tcPr>
          <w:p w14:paraId="65A5899A" w14:textId="77777777" w:rsidR="006240EF" w:rsidRPr="006240EF" w:rsidRDefault="006240EF" w:rsidP="006240EF">
            <w:pPr>
              <w:jc w:val="center"/>
              <w:rPr>
                <w:rFonts w:eastAsia="Calibri"/>
                <w:b/>
              </w:rPr>
            </w:pPr>
            <w:r w:rsidRPr="006240EF">
              <w:rPr>
                <w:rFonts w:eastAsia="Calibri"/>
                <w:b/>
              </w:rPr>
              <w:t>Izmantotais CO</w:t>
            </w:r>
            <w:r w:rsidRPr="006240EF">
              <w:rPr>
                <w:rFonts w:eastAsia="Calibri"/>
                <w:b/>
                <w:vertAlign w:val="subscript"/>
              </w:rPr>
              <w:t xml:space="preserve">2 </w:t>
            </w:r>
            <w:proofErr w:type="spellStart"/>
            <w:r w:rsidRPr="006240EF">
              <w:rPr>
                <w:rFonts w:eastAsia="Calibri"/>
                <w:b/>
                <w:vertAlign w:val="subscript"/>
              </w:rPr>
              <w:t>ekv</w:t>
            </w:r>
            <w:proofErr w:type="spellEnd"/>
            <w:r w:rsidRPr="006240EF">
              <w:rPr>
                <w:rFonts w:eastAsia="Calibri"/>
                <w:b/>
                <w:vertAlign w:val="subscript"/>
              </w:rPr>
              <w:t xml:space="preserve">. </w:t>
            </w:r>
            <w:r w:rsidRPr="006240EF">
              <w:rPr>
                <w:rFonts w:eastAsia="Calibri"/>
                <w:b/>
              </w:rPr>
              <w:t>pārrēķina faktors</w:t>
            </w:r>
          </w:p>
        </w:tc>
        <w:tc>
          <w:tcPr>
            <w:tcW w:w="1150" w:type="dxa"/>
            <w:vAlign w:val="center"/>
          </w:tcPr>
          <w:p w14:paraId="1A9CC5BE" w14:textId="77777777" w:rsidR="006240EF" w:rsidRPr="006240EF" w:rsidRDefault="006240EF" w:rsidP="006240EF">
            <w:pPr>
              <w:jc w:val="center"/>
              <w:rPr>
                <w:rFonts w:eastAsia="Calibri"/>
                <w:b/>
              </w:rPr>
            </w:pPr>
            <w:r w:rsidRPr="006240EF">
              <w:rPr>
                <w:rFonts w:eastAsia="Calibri"/>
                <w:b/>
              </w:rPr>
              <w:t>CO</w:t>
            </w:r>
            <w:r w:rsidRPr="006240EF">
              <w:rPr>
                <w:rFonts w:eastAsia="Calibri"/>
                <w:b/>
                <w:vertAlign w:val="subscript"/>
              </w:rPr>
              <w:t xml:space="preserve">2 </w:t>
            </w:r>
            <w:proofErr w:type="spellStart"/>
            <w:r w:rsidRPr="006240EF">
              <w:rPr>
                <w:rFonts w:eastAsia="Calibri"/>
                <w:b/>
                <w:vertAlign w:val="subscript"/>
              </w:rPr>
              <w:t>ekv</w:t>
            </w:r>
            <w:proofErr w:type="spellEnd"/>
            <w:r w:rsidRPr="006240EF">
              <w:rPr>
                <w:rFonts w:eastAsia="Calibri"/>
                <w:b/>
                <w:vertAlign w:val="subscript"/>
              </w:rPr>
              <w:t xml:space="preserve">. </w:t>
            </w:r>
            <w:r w:rsidRPr="006240EF">
              <w:rPr>
                <w:rFonts w:eastAsia="Calibri"/>
                <w:b/>
              </w:rPr>
              <w:t>faktora datu avots</w:t>
            </w:r>
          </w:p>
        </w:tc>
        <w:tc>
          <w:tcPr>
            <w:tcW w:w="1409" w:type="dxa"/>
            <w:vAlign w:val="center"/>
          </w:tcPr>
          <w:p w14:paraId="0B5AD9FA" w14:textId="77777777" w:rsidR="006240EF" w:rsidRPr="006240EF" w:rsidRDefault="006240EF" w:rsidP="006240EF">
            <w:pPr>
              <w:jc w:val="center"/>
              <w:rPr>
                <w:rFonts w:eastAsia="Calibri"/>
                <w:b/>
              </w:rPr>
            </w:pPr>
            <w:r w:rsidRPr="006240EF">
              <w:rPr>
                <w:rFonts w:eastAsia="Calibri"/>
                <w:b/>
              </w:rPr>
              <w:t>SEG emisiju daudzums</w:t>
            </w:r>
          </w:p>
          <w:p w14:paraId="3768F807" w14:textId="77777777" w:rsidR="006240EF" w:rsidRPr="006240EF" w:rsidRDefault="006240EF" w:rsidP="006240EF">
            <w:pPr>
              <w:jc w:val="center"/>
              <w:rPr>
                <w:rFonts w:eastAsia="Calibri"/>
                <w:b/>
              </w:rPr>
            </w:pPr>
            <w:r w:rsidRPr="006240EF">
              <w:rPr>
                <w:rFonts w:eastAsia="Calibri"/>
                <w:b/>
              </w:rPr>
              <w:t>t CO</w:t>
            </w:r>
            <w:r w:rsidRPr="006240EF">
              <w:rPr>
                <w:rFonts w:eastAsia="Calibri"/>
                <w:b/>
                <w:vertAlign w:val="subscript"/>
              </w:rPr>
              <w:t xml:space="preserve">2 </w:t>
            </w:r>
            <w:proofErr w:type="spellStart"/>
            <w:r w:rsidRPr="006240EF">
              <w:rPr>
                <w:rFonts w:eastAsia="Calibri"/>
                <w:b/>
                <w:vertAlign w:val="subscript"/>
              </w:rPr>
              <w:t>ekv</w:t>
            </w:r>
            <w:proofErr w:type="spellEnd"/>
          </w:p>
        </w:tc>
      </w:tr>
      <w:tr w:rsidR="006240EF" w:rsidRPr="006240EF" w14:paraId="18B460E9" w14:textId="77777777" w:rsidTr="00F35AF2">
        <w:tc>
          <w:tcPr>
            <w:tcW w:w="1675" w:type="dxa"/>
            <w:vAlign w:val="center"/>
          </w:tcPr>
          <w:p w14:paraId="08C5FC28" w14:textId="77777777" w:rsidR="006240EF" w:rsidRPr="006240EF" w:rsidRDefault="006240EF" w:rsidP="006240EF">
            <w:pPr>
              <w:jc w:val="center"/>
              <w:rPr>
                <w:rFonts w:eastAsia="Calibri"/>
                <w:b/>
              </w:rPr>
            </w:pPr>
          </w:p>
        </w:tc>
        <w:tc>
          <w:tcPr>
            <w:tcW w:w="1693" w:type="dxa"/>
            <w:vAlign w:val="center"/>
          </w:tcPr>
          <w:p w14:paraId="2E67346B" w14:textId="77777777" w:rsidR="006240EF" w:rsidRPr="006240EF" w:rsidRDefault="006240EF" w:rsidP="006240EF">
            <w:pPr>
              <w:jc w:val="center"/>
              <w:rPr>
                <w:rFonts w:eastAsia="Calibri"/>
                <w:b/>
              </w:rPr>
            </w:pPr>
          </w:p>
        </w:tc>
        <w:tc>
          <w:tcPr>
            <w:tcW w:w="1710" w:type="dxa"/>
            <w:vAlign w:val="center"/>
          </w:tcPr>
          <w:p w14:paraId="4852B4F4" w14:textId="77777777" w:rsidR="006240EF" w:rsidRPr="006240EF" w:rsidRDefault="006240EF" w:rsidP="006240EF">
            <w:pPr>
              <w:jc w:val="center"/>
              <w:rPr>
                <w:rFonts w:eastAsia="Calibri"/>
                <w:b/>
              </w:rPr>
            </w:pPr>
          </w:p>
        </w:tc>
        <w:tc>
          <w:tcPr>
            <w:tcW w:w="1708" w:type="dxa"/>
            <w:vAlign w:val="center"/>
          </w:tcPr>
          <w:p w14:paraId="27F4C471" w14:textId="77777777" w:rsidR="006240EF" w:rsidRPr="006240EF" w:rsidRDefault="006240EF" w:rsidP="006240EF">
            <w:pPr>
              <w:jc w:val="center"/>
              <w:rPr>
                <w:rFonts w:eastAsia="Calibri"/>
                <w:b/>
              </w:rPr>
            </w:pPr>
          </w:p>
        </w:tc>
        <w:tc>
          <w:tcPr>
            <w:tcW w:w="1150" w:type="dxa"/>
          </w:tcPr>
          <w:p w14:paraId="7420E7AF" w14:textId="77777777" w:rsidR="006240EF" w:rsidRPr="006240EF" w:rsidRDefault="006240EF" w:rsidP="006240EF">
            <w:pPr>
              <w:jc w:val="center"/>
              <w:rPr>
                <w:rFonts w:eastAsia="Calibri"/>
                <w:b/>
              </w:rPr>
            </w:pPr>
          </w:p>
        </w:tc>
        <w:tc>
          <w:tcPr>
            <w:tcW w:w="1409" w:type="dxa"/>
          </w:tcPr>
          <w:p w14:paraId="2D650D1A" w14:textId="77777777" w:rsidR="006240EF" w:rsidRPr="006240EF" w:rsidRDefault="006240EF" w:rsidP="006240EF">
            <w:pPr>
              <w:jc w:val="center"/>
              <w:rPr>
                <w:rFonts w:eastAsia="Calibri"/>
                <w:b/>
              </w:rPr>
            </w:pPr>
          </w:p>
        </w:tc>
      </w:tr>
    </w:tbl>
    <w:p w14:paraId="5AF6828A" w14:textId="77777777" w:rsidR="006240EF" w:rsidRPr="006240EF" w:rsidRDefault="006240EF" w:rsidP="006240EF">
      <w:pPr>
        <w:rPr>
          <w:rFonts w:eastAsia="Calibri"/>
          <w:b/>
          <w:bCs/>
        </w:rPr>
      </w:pPr>
    </w:p>
    <w:p w14:paraId="3DFAD54E" w14:textId="77777777" w:rsidR="006240EF" w:rsidRPr="006240EF" w:rsidRDefault="006240EF" w:rsidP="006240EF">
      <w:pPr>
        <w:rPr>
          <w:rFonts w:eastAsia="Calibri"/>
          <w:bCs/>
        </w:rPr>
      </w:pPr>
      <w:r w:rsidRPr="006240EF">
        <w:rPr>
          <w:rFonts w:eastAsia="Calibri"/>
          <w:b/>
          <w:bCs/>
        </w:rPr>
        <w:t xml:space="preserve">Transports un loģistika. </w:t>
      </w:r>
      <w:r w:rsidRPr="006240EF">
        <w:rPr>
          <w:rFonts w:eastAsia="Calibri"/>
          <w:b/>
          <w:bCs/>
          <w:i/>
          <w:iCs/>
        </w:rPr>
        <w:t>&lt;</w:t>
      </w:r>
      <w:r w:rsidRPr="006240EF">
        <w:rPr>
          <w:rFonts w:eastAsia="Calibri"/>
          <w:b/>
          <w:i/>
          <w:iCs/>
        </w:rPr>
        <w:t>Iekārtu un materiālu transportēšanas SEG emisiju pēdas.&gt;</w:t>
      </w:r>
    </w:p>
    <w:tbl>
      <w:tblPr>
        <w:tblStyle w:val="Reatabula"/>
        <w:tblW w:w="0" w:type="auto"/>
        <w:tblLook w:val="04A0" w:firstRow="1" w:lastRow="0" w:firstColumn="1" w:lastColumn="0" w:noHBand="0" w:noVBand="1"/>
      </w:tblPr>
      <w:tblGrid>
        <w:gridCol w:w="1572"/>
        <w:gridCol w:w="1808"/>
        <w:gridCol w:w="1773"/>
        <w:gridCol w:w="1685"/>
        <w:gridCol w:w="1114"/>
        <w:gridCol w:w="1393"/>
      </w:tblGrid>
      <w:tr w:rsidR="006240EF" w:rsidRPr="006240EF" w14:paraId="209C51BC" w14:textId="77777777" w:rsidTr="00F35AF2">
        <w:tc>
          <w:tcPr>
            <w:tcW w:w="1572" w:type="dxa"/>
            <w:vAlign w:val="center"/>
          </w:tcPr>
          <w:p w14:paraId="5AD5DDC3" w14:textId="77777777" w:rsidR="006240EF" w:rsidRPr="006240EF" w:rsidRDefault="006240EF" w:rsidP="006240EF">
            <w:pPr>
              <w:jc w:val="center"/>
              <w:rPr>
                <w:rFonts w:eastAsia="Calibri"/>
                <w:b/>
              </w:rPr>
            </w:pPr>
            <w:r w:rsidRPr="006240EF">
              <w:rPr>
                <w:rFonts w:eastAsia="Calibri"/>
                <w:b/>
              </w:rPr>
              <w:t>Produkts</w:t>
            </w:r>
          </w:p>
        </w:tc>
        <w:tc>
          <w:tcPr>
            <w:tcW w:w="1808" w:type="dxa"/>
            <w:vAlign w:val="center"/>
          </w:tcPr>
          <w:p w14:paraId="59A9662B" w14:textId="77777777" w:rsidR="006240EF" w:rsidRPr="006240EF" w:rsidRDefault="006240EF" w:rsidP="006240EF">
            <w:pPr>
              <w:jc w:val="center"/>
              <w:rPr>
                <w:rFonts w:eastAsia="Calibri"/>
                <w:b/>
              </w:rPr>
            </w:pPr>
            <w:r w:rsidRPr="006240EF">
              <w:rPr>
                <w:rFonts w:eastAsia="Calibri"/>
                <w:b/>
              </w:rPr>
              <w:t>Transportēšanas veids</w:t>
            </w:r>
          </w:p>
        </w:tc>
        <w:tc>
          <w:tcPr>
            <w:tcW w:w="1773" w:type="dxa"/>
            <w:vAlign w:val="center"/>
          </w:tcPr>
          <w:p w14:paraId="52C161C7" w14:textId="77777777" w:rsidR="006240EF" w:rsidRPr="006240EF" w:rsidRDefault="006240EF" w:rsidP="006240EF">
            <w:pPr>
              <w:jc w:val="center"/>
              <w:rPr>
                <w:rFonts w:eastAsia="Calibri"/>
                <w:b/>
              </w:rPr>
            </w:pPr>
            <w:r w:rsidRPr="006240EF">
              <w:rPr>
                <w:rFonts w:eastAsia="Calibri"/>
                <w:b/>
              </w:rPr>
              <w:t>Transportēšanas distance (km)</w:t>
            </w:r>
          </w:p>
        </w:tc>
        <w:tc>
          <w:tcPr>
            <w:tcW w:w="1685" w:type="dxa"/>
            <w:vAlign w:val="center"/>
          </w:tcPr>
          <w:p w14:paraId="5FD0E72F" w14:textId="77777777" w:rsidR="006240EF" w:rsidRPr="006240EF" w:rsidRDefault="006240EF" w:rsidP="006240EF">
            <w:pPr>
              <w:jc w:val="center"/>
              <w:rPr>
                <w:rFonts w:eastAsia="Calibri"/>
                <w:b/>
              </w:rPr>
            </w:pPr>
            <w:r w:rsidRPr="006240EF">
              <w:rPr>
                <w:rFonts w:eastAsia="Calibri"/>
                <w:b/>
              </w:rPr>
              <w:t>Izmantotais CO</w:t>
            </w:r>
            <w:r w:rsidRPr="006240EF">
              <w:rPr>
                <w:rFonts w:eastAsia="Calibri"/>
                <w:b/>
                <w:vertAlign w:val="subscript"/>
              </w:rPr>
              <w:t xml:space="preserve">2 </w:t>
            </w:r>
            <w:proofErr w:type="spellStart"/>
            <w:r w:rsidRPr="006240EF">
              <w:rPr>
                <w:rFonts w:eastAsia="Calibri"/>
                <w:b/>
                <w:vertAlign w:val="subscript"/>
              </w:rPr>
              <w:t>ekv</w:t>
            </w:r>
            <w:proofErr w:type="spellEnd"/>
            <w:r w:rsidRPr="006240EF">
              <w:rPr>
                <w:rFonts w:eastAsia="Calibri"/>
                <w:b/>
                <w:vertAlign w:val="subscript"/>
              </w:rPr>
              <w:t xml:space="preserve">. </w:t>
            </w:r>
            <w:r w:rsidRPr="006240EF">
              <w:rPr>
                <w:rFonts w:eastAsia="Calibri"/>
                <w:b/>
              </w:rPr>
              <w:t>pārrēķina faktors</w:t>
            </w:r>
          </w:p>
        </w:tc>
        <w:tc>
          <w:tcPr>
            <w:tcW w:w="1114" w:type="dxa"/>
            <w:vAlign w:val="center"/>
          </w:tcPr>
          <w:p w14:paraId="6C41D262" w14:textId="77777777" w:rsidR="006240EF" w:rsidRPr="006240EF" w:rsidRDefault="006240EF" w:rsidP="006240EF">
            <w:pPr>
              <w:jc w:val="center"/>
              <w:rPr>
                <w:rFonts w:eastAsia="Calibri"/>
                <w:b/>
              </w:rPr>
            </w:pPr>
            <w:r w:rsidRPr="006240EF">
              <w:rPr>
                <w:rFonts w:eastAsia="Calibri"/>
                <w:b/>
              </w:rPr>
              <w:t>CO</w:t>
            </w:r>
            <w:r w:rsidRPr="006240EF">
              <w:rPr>
                <w:rFonts w:eastAsia="Calibri"/>
                <w:b/>
                <w:vertAlign w:val="subscript"/>
              </w:rPr>
              <w:t xml:space="preserve">2 </w:t>
            </w:r>
            <w:proofErr w:type="spellStart"/>
            <w:r w:rsidRPr="006240EF">
              <w:rPr>
                <w:rFonts w:eastAsia="Calibri"/>
                <w:b/>
                <w:vertAlign w:val="subscript"/>
              </w:rPr>
              <w:t>ekv</w:t>
            </w:r>
            <w:proofErr w:type="spellEnd"/>
            <w:r w:rsidRPr="006240EF">
              <w:rPr>
                <w:rFonts w:eastAsia="Calibri"/>
                <w:b/>
                <w:vertAlign w:val="subscript"/>
              </w:rPr>
              <w:t xml:space="preserve">. </w:t>
            </w:r>
            <w:r w:rsidRPr="006240EF">
              <w:rPr>
                <w:rFonts w:eastAsia="Calibri"/>
                <w:b/>
              </w:rPr>
              <w:t>faktora datu avots</w:t>
            </w:r>
          </w:p>
        </w:tc>
        <w:tc>
          <w:tcPr>
            <w:tcW w:w="1393" w:type="dxa"/>
            <w:vAlign w:val="center"/>
          </w:tcPr>
          <w:p w14:paraId="3430F16A" w14:textId="77777777" w:rsidR="006240EF" w:rsidRPr="006240EF" w:rsidRDefault="006240EF" w:rsidP="006240EF">
            <w:pPr>
              <w:jc w:val="center"/>
              <w:rPr>
                <w:rFonts w:eastAsia="Calibri"/>
                <w:b/>
              </w:rPr>
            </w:pPr>
            <w:r w:rsidRPr="006240EF">
              <w:rPr>
                <w:rFonts w:eastAsia="Calibri"/>
                <w:b/>
              </w:rPr>
              <w:t>SEG emisiju daudzums</w:t>
            </w:r>
          </w:p>
          <w:p w14:paraId="54AA3411" w14:textId="77777777" w:rsidR="006240EF" w:rsidRPr="006240EF" w:rsidRDefault="006240EF" w:rsidP="006240EF">
            <w:pPr>
              <w:jc w:val="center"/>
              <w:rPr>
                <w:rFonts w:eastAsia="Calibri"/>
                <w:b/>
              </w:rPr>
            </w:pPr>
            <w:r w:rsidRPr="006240EF">
              <w:rPr>
                <w:rFonts w:eastAsia="Calibri"/>
                <w:b/>
              </w:rPr>
              <w:t>t CO</w:t>
            </w:r>
            <w:r w:rsidRPr="006240EF">
              <w:rPr>
                <w:rFonts w:eastAsia="Calibri"/>
                <w:b/>
                <w:vertAlign w:val="subscript"/>
              </w:rPr>
              <w:t xml:space="preserve">2 </w:t>
            </w:r>
            <w:proofErr w:type="spellStart"/>
            <w:r w:rsidRPr="006240EF">
              <w:rPr>
                <w:rFonts w:eastAsia="Calibri"/>
                <w:b/>
                <w:vertAlign w:val="subscript"/>
              </w:rPr>
              <w:t>ekv</w:t>
            </w:r>
            <w:proofErr w:type="spellEnd"/>
          </w:p>
        </w:tc>
      </w:tr>
      <w:tr w:rsidR="006240EF" w:rsidRPr="006240EF" w14:paraId="1E3A1EC3" w14:textId="77777777" w:rsidTr="00F35AF2">
        <w:tc>
          <w:tcPr>
            <w:tcW w:w="1572" w:type="dxa"/>
            <w:vAlign w:val="center"/>
          </w:tcPr>
          <w:p w14:paraId="27F85FCE" w14:textId="77777777" w:rsidR="006240EF" w:rsidRPr="006240EF" w:rsidRDefault="006240EF" w:rsidP="006240EF">
            <w:pPr>
              <w:jc w:val="center"/>
              <w:rPr>
                <w:rFonts w:eastAsia="Calibri"/>
                <w:b/>
              </w:rPr>
            </w:pPr>
          </w:p>
        </w:tc>
        <w:tc>
          <w:tcPr>
            <w:tcW w:w="1808" w:type="dxa"/>
            <w:vAlign w:val="center"/>
          </w:tcPr>
          <w:p w14:paraId="7E8038C0" w14:textId="77777777" w:rsidR="006240EF" w:rsidRPr="006240EF" w:rsidRDefault="006240EF" w:rsidP="006240EF">
            <w:pPr>
              <w:jc w:val="center"/>
              <w:rPr>
                <w:rFonts w:eastAsia="Calibri"/>
                <w:b/>
              </w:rPr>
            </w:pPr>
          </w:p>
        </w:tc>
        <w:tc>
          <w:tcPr>
            <w:tcW w:w="1773" w:type="dxa"/>
            <w:vAlign w:val="center"/>
          </w:tcPr>
          <w:p w14:paraId="180E1291" w14:textId="77777777" w:rsidR="006240EF" w:rsidRPr="006240EF" w:rsidRDefault="006240EF" w:rsidP="006240EF">
            <w:pPr>
              <w:jc w:val="center"/>
              <w:rPr>
                <w:rFonts w:eastAsia="Calibri"/>
                <w:b/>
              </w:rPr>
            </w:pPr>
          </w:p>
        </w:tc>
        <w:tc>
          <w:tcPr>
            <w:tcW w:w="1685" w:type="dxa"/>
            <w:vAlign w:val="center"/>
          </w:tcPr>
          <w:p w14:paraId="6EEAFF0B" w14:textId="77777777" w:rsidR="006240EF" w:rsidRPr="006240EF" w:rsidRDefault="006240EF" w:rsidP="006240EF">
            <w:pPr>
              <w:jc w:val="center"/>
              <w:rPr>
                <w:rFonts w:eastAsia="Calibri"/>
                <w:b/>
              </w:rPr>
            </w:pPr>
          </w:p>
        </w:tc>
        <w:tc>
          <w:tcPr>
            <w:tcW w:w="1114" w:type="dxa"/>
          </w:tcPr>
          <w:p w14:paraId="484735F1" w14:textId="77777777" w:rsidR="006240EF" w:rsidRPr="006240EF" w:rsidRDefault="006240EF" w:rsidP="006240EF">
            <w:pPr>
              <w:jc w:val="center"/>
              <w:rPr>
                <w:rFonts w:eastAsia="Calibri"/>
                <w:b/>
              </w:rPr>
            </w:pPr>
          </w:p>
        </w:tc>
        <w:tc>
          <w:tcPr>
            <w:tcW w:w="1393" w:type="dxa"/>
          </w:tcPr>
          <w:p w14:paraId="6EED3C95" w14:textId="77777777" w:rsidR="006240EF" w:rsidRPr="006240EF" w:rsidRDefault="006240EF" w:rsidP="006240EF">
            <w:pPr>
              <w:jc w:val="center"/>
              <w:rPr>
                <w:rFonts w:eastAsia="Calibri"/>
                <w:b/>
              </w:rPr>
            </w:pPr>
          </w:p>
        </w:tc>
      </w:tr>
    </w:tbl>
    <w:p w14:paraId="36BAD16B" w14:textId="77777777" w:rsidR="006240EF" w:rsidRPr="006240EF" w:rsidRDefault="006240EF" w:rsidP="006240EF">
      <w:pPr>
        <w:rPr>
          <w:rFonts w:eastAsia="Calibri"/>
          <w:b/>
        </w:rPr>
      </w:pPr>
    </w:p>
    <w:p w14:paraId="3800C0A6" w14:textId="77777777" w:rsidR="006240EF" w:rsidRPr="006240EF" w:rsidRDefault="006240EF" w:rsidP="006240EF">
      <w:pPr>
        <w:rPr>
          <w:rFonts w:eastAsia="Calibri"/>
          <w:bCs/>
        </w:rPr>
      </w:pPr>
      <w:r w:rsidRPr="006240EF">
        <w:rPr>
          <w:rFonts w:eastAsia="Calibri"/>
          <w:b/>
          <w:bCs/>
        </w:rPr>
        <w:t>Iepakojums. &lt;</w:t>
      </w:r>
      <w:r w:rsidRPr="006240EF">
        <w:rPr>
          <w:rFonts w:eastAsia="Calibri"/>
          <w:b/>
          <w:i/>
          <w:iCs/>
        </w:rPr>
        <w:t xml:space="preserve"> Iekārtu un materiālu iepakojuma SEG emisiju pēdas.&gt;</w:t>
      </w:r>
    </w:p>
    <w:tbl>
      <w:tblPr>
        <w:tblStyle w:val="Reatabula"/>
        <w:tblW w:w="0" w:type="auto"/>
        <w:tblLook w:val="04A0" w:firstRow="1" w:lastRow="0" w:firstColumn="1" w:lastColumn="0" w:noHBand="0" w:noVBand="1"/>
      </w:tblPr>
      <w:tblGrid>
        <w:gridCol w:w="1628"/>
        <w:gridCol w:w="1720"/>
        <w:gridCol w:w="1653"/>
        <w:gridCol w:w="1732"/>
        <w:gridCol w:w="1187"/>
        <w:gridCol w:w="1425"/>
      </w:tblGrid>
      <w:tr w:rsidR="006240EF" w:rsidRPr="006240EF" w14:paraId="75248885" w14:textId="77777777" w:rsidTr="00F35AF2">
        <w:tc>
          <w:tcPr>
            <w:tcW w:w="1628" w:type="dxa"/>
            <w:vAlign w:val="center"/>
          </w:tcPr>
          <w:p w14:paraId="0FEB84C9" w14:textId="77777777" w:rsidR="006240EF" w:rsidRPr="006240EF" w:rsidRDefault="006240EF" w:rsidP="006240EF">
            <w:pPr>
              <w:jc w:val="center"/>
              <w:rPr>
                <w:rFonts w:eastAsia="Calibri"/>
                <w:b/>
              </w:rPr>
            </w:pPr>
            <w:r w:rsidRPr="006240EF">
              <w:rPr>
                <w:rFonts w:eastAsia="Calibri"/>
                <w:b/>
              </w:rPr>
              <w:t>Produkts</w:t>
            </w:r>
          </w:p>
        </w:tc>
        <w:tc>
          <w:tcPr>
            <w:tcW w:w="1720" w:type="dxa"/>
            <w:vAlign w:val="center"/>
          </w:tcPr>
          <w:p w14:paraId="5951DCBF" w14:textId="77777777" w:rsidR="006240EF" w:rsidRPr="006240EF" w:rsidRDefault="006240EF" w:rsidP="006240EF">
            <w:pPr>
              <w:jc w:val="center"/>
              <w:rPr>
                <w:rFonts w:eastAsia="Calibri"/>
                <w:b/>
              </w:rPr>
            </w:pPr>
            <w:r w:rsidRPr="006240EF">
              <w:rPr>
                <w:rFonts w:eastAsia="Calibri"/>
                <w:b/>
              </w:rPr>
              <w:t>Iepakojuma veids</w:t>
            </w:r>
          </w:p>
        </w:tc>
        <w:tc>
          <w:tcPr>
            <w:tcW w:w="1653" w:type="dxa"/>
            <w:vAlign w:val="center"/>
          </w:tcPr>
          <w:p w14:paraId="348E8166" w14:textId="77777777" w:rsidR="006240EF" w:rsidRPr="006240EF" w:rsidRDefault="006240EF" w:rsidP="006240EF">
            <w:pPr>
              <w:jc w:val="center"/>
              <w:rPr>
                <w:rFonts w:eastAsia="Calibri"/>
                <w:b/>
              </w:rPr>
            </w:pPr>
            <w:r w:rsidRPr="006240EF">
              <w:rPr>
                <w:rFonts w:eastAsia="Calibri"/>
                <w:b/>
              </w:rPr>
              <w:t xml:space="preserve">Daudzums (kg) </w:t>
            </w:r>
          </w:p>
        </w:tc>
        <w:tc>
          <w:tcPr>
            <w:tcW w:w="1732" w:type="dxa"/>
            <w:vAlign w:val="center"/>
          </w:tcPr>
          <w:p w14:paraId="5A07031D" w14:textId="77777777" w:rsidR="006240EF" w:rsidRPr="006240EF" w:rsidRDefault="006240EF" w:rsidP="006240EF">
            <w:pPr>
              <w:jc w:val="center"/>
              <w:rPr>
                <w:rFonts w:eastAsia="Calibri"/>
                <w:b/>
              </w:rPr>
            </w:pPr>
            <w:r w:rsidRPr="006240EF">
              <w:rPr>
                <w:rFonts w:eastAsia="Calibri"/>
                <w:b/>
              </w:rPr>
              <w:t>Izmantotais CO</w:t>
            </w:r>
            <w:r w:rsidRPr="006240EF">
              <w:rPr>
                <w:rFonts w:eastAsia="Calibri"/>
                <w:b/>
                <w:vertAlign w:val="subscript"/>
              </w:rPr>
              <w:t xml:space="preserve">2 </w:t>
            </w:r>
            <w:proofErr w:type="spellStart"/>
            <w:r w:rsidRPr="006240EF">
              <w:rPr>
                <w:rFonts w:eastAsia="Calibri"/>
                <w:b/>
                <w:vertAlign w:val="subscript"/>
              </w:rPr>
              <w:t>ekv</w:t>
            </w:r>
            <w:proofErr w:type="spellEnd"/>
            <w:r w:rsidRPr="006240EF">
              <w:rPr>
                <w:rFonts w:eastAsia="Calibri"/>
                <w:b/>
                <w:vertAlign w:val="subscript"/>
              </w:rPr>
              <w:t xml:space="preserve">. </w:t>
            </w:r>
            <w:r w:rsidRPr="006240EF">
              <w:rPr>
                <w:rFonts w:eastAsia="Calibri"/>
                <w:b/>
              </w:rPr>
              <w:t>pārrēķina faktors</w:t>
            </w:r>
          </w:p>
        </w:tc>
        <w:tc>
          <w:tcPr>
            <w:tcW w:w="1187" w:type="dxa"/>
            <w:vAlign w:val="center"/>
          </w:tcPr>
          <w:p w14:paraId="5A0F604D" w14:textId="77777777" w:rsidR="006240EF" w:rsidRPr="006240EF" w:rsidRDefault="006240EF" w:rsidP="006240EF">
            <w:pPr>
              <w:jc w:val="center"/>
              <w:rPr>
                <w:rFonts w:eastAsia="Calibri"/>
                <w:b/>
              </w:rPr>
            </w:pPr>
            <w:r w:rsidRPr="006240EF">
              <w:rPr>
                <w:rFonts w:eastAsia="Calibri"/>
                <w:b/>
              </w:rPr>
              <w:t>CO</w:t>
            </w:r>
            <w:r w:rsidRPr="006240EF">
              <w:rPr>
                <w:rFonts w:eastAsia="Calibri"/>
                <w:b/>
                <w:vertAlign w:val="subscript"/>
              </w:rPr>
              <w:t xml:space="preserve">2 </w:t>
            </w:r>
            <w:proofErr w:type="spellStart"/>
            <w:r w:rsidRPr="006240EF">
              <w:rPr>
                <w:rFonts w:eastAsia="Calibri"/>
                <w:b/>
                <w:vertAlign w:val="subscript"/>
              </w:rPr>
              <w:t>ekv</w:t>
            </w:r>
            <w:proofErr w:type="spellEnd"/>
            <w:r w:rsidRPr="006240EF">
              <w:rPr>
                <w:rFonts w:eastAsia="Calibri"/>
                <w:b/>
                <w:vertAlign w:val="subscript"/>
              </w:rPr>
              <w:t xml:space="preserve">. </w:t>
            </w:r>
            <w:r w:rsidRPr="006240EF">
              <w:rPr>
                <w:rFonts w:eastAsia="Calibri"/>
                <w:b/>
              </w:rPr>
              <w:t>faktora datu avots</w:t>
            </w:r>
          </w:p>
        </w:tc>
        <w:tc>
          <w:tcPr>
            <w:tcW w:w="1425" w:type="dxa"/>
            <w:vAlign w:val="center"/>
          </w:tcPr>
          <w:p w14:paraId="1AEE51FA" w14:textId="77777777" w:rsidR="006240EF" w:rsidRPr="006240EF" w:rsidRDefault="006240EF" w:rsidP="006240EF">
            <w:pPr>
              <w:jc w:val="center"/>
              <w:rPr>
                <w:rFonts w:eastAsia="Calibri"/>
                <w:b/>
              </w:rPr>
            </w:pPr>
            <w:r w:rsidRPr="006240EF">
              <w:rPr>
                <w:rFonts w:eastAsia="Calibri"/>
                <w:b/>
              </w:rPr>
              <w:t>SEG emisiju daudzums</w:t>
            </w:r>
          </w:p>
          <w:p w14:paraId="43CB9BCB" w14:textId="77777777" w:rsidR="006240EF" w:rsidRPr="006240EF" w:rsidRDefault="006240EF" w:rsidP="006240EF">
            <w:pPr>
              <w:jc w:val="center"/>
              <w:rPr>
                <w:rFonts w:eastAsia="Calibri"/>
                <w:b/>
              </w:rPr>
            </w:pPr>
            <w:r w:rsidRPr="006240EF">
              <w:rPr>
                <w:rFonts w:eastAsia="Calibri"/>
                <w:b/>
              </w:rPr>
              <w:t>t CO</w:t>
            </w:r>
            <w:r w:rsidRPr="006240EF">
              <w:rPr>
                <w:rFonts w:eastAsia="Calibri"/>
                <w:b/>
                <w:vertAlign w:val="subscript"/>
              </w:rPr>
              <w:t xml:space="preserve">2 </w:t>
            </w:r>
            <w:proofErr w:type="spellStart"/>
            <w:r w:rsidRPr="006240EF">
              <w:rPr>
                <w:rFonts w:eastAsia="Calibri"/>
                <w:b/>
                <w:vertAlign w:val="subscript"/>
              </w:rPr>
              <w:t>ekv</w:t>
            </w:r>
            <w:proofErr w:type="spellEnd"/>
          </w:p>
        </w:tc>
      </w:tr>
      <w:tr w:rsidR="006240EF" w:rsidRPr="006240EF" w14:paraId="24552A00" w14:textId="77777777" w:rsidTr="00F35AF2">
        <w:tc>
          <w:tcPr>
            <w:tcW w:w="1628" w:type="dxa"/>
            <w:vAlign w:val="center"/>
          </w:tcPr>
          <w:p w14:paraId="159644FD" w14:textId="77777777" w:rsidR="006240EF" w:rsidRPr="006240EF" w:rsidRDefault="006240EF" w:rsidP="006240EF">
            <w:pPr>
              <w:jc w:val="center"/>
              <w:rPr>
                <w:rFonts w:eastAsia="Calibri"/>
                <w:b/>
              </w:rPr>
            </w:pPr>
          </w:p>
        </w:tc>
        <w:tc>
          <w:tcPr>
            <w:tcW w:w="1720" w:type="dxa"/>
            <w:vAlign w:val="center"/>
          </w:tcPr>
          <w:p w14:paraId="40E15C53" w14:textId="77777777" w:rsidR="006240EF" w:rsidRPr="006240EF" w:rsidRDefault="006240EF" w:rsidP="006240EF">
            <w:pPr>
              <w:jc w:val="center"/>
              <w:rPr>
                <w:rFonts w:eastAsia="Calibri"/>
                <w:b/>
              </w:rPr>
            </w:pPr>
          </w:p>
        </w:tc>
        <w:tc>
          <w:tcPr>
            <w:tcW w:w="1653" w:type="dxa"/>
            <w:vAlign w:val="center"/>
          </w:tcPr>
          <w:p w14:paraId="209FC1C2" w14:textId="77777777" w:rsidR="006240EF" w:rsidRPr="006240EF" w:rsidRDefault="006240EF" w:rsidP="006240EF">
            <w:pPr>
              <w:jc w:val="center"/>
              <w:rPr>
                <w:rFonts w:eastAsia="Calibri"/>
                <w:b/>
              </w:rPr>
            </w:pPr>
          </w:p>
        </w:tc>
        <w:tc>
          <w:tcPr>
            <w:tcW w:w="1732" w:type="dxa"/>
            <w:vAlign w:val="center"/>
          </w:tcPr>
          <w:p w14:paraId="2BD8EEA5" w14:textId="77777777" w:rsidR="006240EF" w:rsidRPr="006240EF" w:rsidRDefault="006240EF" w:rsidP="006240EF">
            <w:pPr>
              <w:jc w:val="center"/>
              <w:rPr>
                <w:rFonts w:eastAsia="Calibri"/>
                <w:b/>
              </w:rPr>
            </w:pPr>
          </w:p>
        </w:tc>
        <w:tc>
          <w:tcPr>
            <w:tcW w:w="1187" w:type="dxa"/>
          </w:tcPr>
          <w:p w14:paraId="3C47E823" w14:textId="77777777" w:rsidR="006240EF" w:rsidRPr="006240EF" w:rsidRDefault="006240EF" w:rsidP="006240EF">
            <w:pPr>
              <w:jc w:val="center"/>
              <w:rPr>
                <w:rFonts w:eastAsia="Calibri"/>
                <w:b/>
              </w:rPr>
            </w:pPr>
          </w:p>
        </w:tc>
        <w:tc>
          <w:tcPr>
            <w:tcW w:w="1425" w:type="dxa"/>
          </w:tcPr>
          <w:p w14:paraId="2DA16966" w14:textId="77777777" w:rsidR="006240EF" w:rsidRPr="006240EF" w:rsidRDefault="006240EF" w:rsidP="006240EF">
            <w:pPr>
              <w:jc w:val="center"/>
              <w:rPr>
                <w:rFonts w:eastAsia="Calibri"/>
                <w:b/>
              </w:rPr>
            </w:pPr>
          </w:p>
        </w:tc>
      </w:tr>
    </w:tbl>
    <w:p w14:paraId="72390176" w14:textId="77777777" w:rsidR="006240EF" w:rsidRPr="006240EF" w:rsidRDefault="006240EF" w:rsidP="006240EF">
      <w:pPr>
        <w:rPr>
          <w:rFonts w:eastAsia="Calibri"/>
          <w:b/>
        </w:rPr>
      </w:pPr>
    </w:p>
    <w:p w14:paraId="0FFA064E" w14:textId="77777777" w:rsidR="006240EF" w:rsidRPr="006240EF" w:rsidRDefault="006240EF" w:rsidP="006240EF">
      <w:pPr>
        <w:rPr>
          <w:rFonts w:eastAsia="Calibri"/>
          <w:bCs/>
          <w:i/>
          <w:iCs/>
        </w:rPr>
      </w:pPr>
      <w:r w:rsidRPr="006240EF">
        <w:rPr>
          <w:rFonts w:eastAsia="Calibri"/>
          <w:b/>
          <w:bCs/>
        </w:rPr>
        <w:t xml:space="preserve">Atkritumi. </w:t>
      </w:r>
      <w:r w:rsidRPr="006240EF">
        <w:rPr>
          <w:rFonts w:eastAsia="Calibri"/>
          <w:b/>
          <w:bCs/>
          <w:i/>
          <w:iCs/>
        </w:rPr>
        <w:t>&lt;</w:t>
      </w:r>
      <w:r w:rsidRPr="006240EF">
        <w:rPr>
          <w:rFonts w:eastAsia="Calibri"/>
          <w:b/>
          <w:i/>
          <w:iCs/>
        </w:rPr>
        <w:t>Būvniecības un iekārtu montāžas laikā radīto atkritumu SEG emisiju pēdas.&gt;</w:t>
      </w:r>
    </w:p>
    <w:tbl>
      <w:tblPr>
        <w:tblStyle w:val="Reatabula"/>
        <w:tblW w:w="0" w:type="auto"/>
        <w:tblLook w:val="04A0" w:firstRow="1" w:lastRow="0" w:firstColumn="1" w:lastColumn="0" w:noHBand="0" w:noVBand="1"/>
      </w:tblPr>
      <w:tblGrid>
        <w:gridCol w:w="1628"/>
        <w:gridCol w:w="1720"/>
        <w:gridCol w:w="1653"/>
        <w:gridCol w:w="1732"/>
        <w:gridCol w:w="1187"/>
        <w:gridCol w:w="1425"/>
      </w:tblGrid>
      <w:tr w:rsidR="006240EF" w:rsidRPr="006240EF" w14:paraId="16EBC729" w14:textId="77777777" w:rsidTr="00F35AF2">
        <w:tc>
          <w:tcPr>
            <w:tcW w:w="1628" w:type="dxa"/>
            <w:vAlign w:val="center"/>
          </w:tcPr>
          <w:p w14:paraId="05D08A53" w14:textId="77777777" w:rsidR="006240EF" w:rsidRPr="006240EF" w:rsidRDefault="006240EF" w:rsidP="006240EF">
            <w:pPr>
              <w:jc w:val="center"/>
              <w:rPr>
                <w:rFonts w:eastAsia="Calibri"/>
                <w:b/>
              </w:rPr>
            </w:pPr>
            <w:r w:rsidRPr="006240EF">
              <w:rPr>
                <w:rFonts w:eastAsia="Calibri"/>
                <w:b/>
              </w:rPr>
              <w:t>Atkritumu veids</w:t>
            </w:r>
          </w:p>
        </w:tc>
        <w:tc>
          <w:tcPr>
            <w:tcW w:w="1720" w:type="dxa"/>
            <w:vAlign w:val="center"/>
          </w:tcPr>
          <w:p w14:paraId="2C57372B" w14:textId="77777777" w:rsidR="006240EF" w:rsidRPr="006240EF" w:rsidRDefault="006240EF" w:rsidP="006240EF">
            <w:pPr>
              <w:jc w:val="center"/>
              <w:rPr>
                <w:rFonts w:eastAsia="Calibri"/>
                <w:b/>
              </w:rPr>
            </w:pPr>
            <w:r w:rsidRPr="006240EF">
              <w:rPr>
                <w:rFonts w:eastAsia="Calibri"/>
                <w:b/>
              </w:rPr>
              <w:t xml:space="preserve">Atkritumu </w:t>
            </w:r>
            <w:proofErr w:type="spellStart"/>
            <w:r w:rsidRPr="006240EF">
              <w:rPr>
                <w:rFonts w:eastAsia="Calibri"/>
                <w:b/>
              </w:rPr>
              <w:t>apsaimniekotājs</w:t>
            </w:r>
            <w:proofErr w:type="spellEnd"/>
          </w:p>
        </w:tc>
        <w:tc>
          <w:tcPr>
            <w:tcW w:w="1653" w:type="dxa"/>
            <w:vAlign w:val="center"/>
          </w:tcPr>
          <w:p w14:paraId="28EC3C1F" w14:textId="77777777" w:rsidR="006240EF" w:rsidRPr="006240EF" w:rsidRDefault="006240EF" w:rsidP="006240EF">
            <w:pPr>
              <w:jc w:val="center"/>
              <w:rPr>
                <w:rFonts w:eastAsia="Calibri"/>
                <w:b/>
              </w:rPr>
            </w:pPr>
            <w:r w:rsidRPr="006240EF">
              <w:rPr>
                <w:rFonts w:eastAsia="Calibri"/>
                <w:b/>
              </w:rPr>
              <w:t xml:space="preserve">Daudzums (t) </w:t>
            </w:r>
          </w:p>
        </w:tc>
        <w:tc>
          <w:tcPr>
            <w:tcW w:w="1732" w:type="dxa"/>
            <w:vAlign w:val="center"/>
          </w:tcPr>
          <w:p w14:paraId="09CB4064" w14:textId="77777777" w:rsidR="006240EF" w:rsidRPr="006240EF" w:rsidRDefault="006240EF" w:rsidP="006240EF">
            <w:pPr>
              <w:jc w:val="center"/>
              <w:rPr>
                <w:rFonts w:eastAsia="Calibri"/>
                <w:b/>
              </w:rPr>
            </w:pPr>
            <w:r w:rsidRPr="006240EF">
              <w:rPr>
                <w:rFonts w:eastAsia="Calibri"/>
                <w:b/>
              </w:rPr>
              <w:t>Izmantotais CO</w:t>
            </w:r>
            <w:r w:rsidRPr="006240EF">
              <w:rPr>
                <w:rFonts w:eastAsia="Calibri"/>
                <w:b/>
                <w:vertAlign w:val="subscript"/>
              </w:rPr>
              <w:t xml:space="preserve">2 </w:t>
            </w:r>
            <w:proofErr w:type="spellStart"/>
            <w:r w:rsidRPr="006240EF">
              <w:rPr>
                <w:rFonts w:eastAsia="Calibri"/>
                <w:b/>
                <w:vertAlign w:val="subscript"/>
              </w:rPr>
              <w:t>ekv</w:t>
            </w:r>
            <w:proofErr w:type="spellEnd"/>
            <w:r w:rsidRPr="006240EF">
              <w:rPr>
                <w:rFonts w:eastAsia="Calibri"/>
                <w:b/>
                <w:vertAlign w:val="subscript"/>
              </w:rPr>
              <w:t xml:space="preserve">. </w:t>
            </w:r>
            <w:r w:rsidRPr="006240EF">
              <w:rPr>
                <w:rFonts w:eastAsia="Calibri"/>
                <w:b/>
              </w:rPr>
              <w:t>pārrēķina faktors</w:t>
            </w:r>
          </w:p>
        </w:tc>
        <w:tc>
          <w:tcPr>
            <w:tcW w:w="1187" w:type="dxa"/>
            <w:vAlign w:val="center"/>
          </w:tcPr>
          <w:p w14:paraId="5571E89C" w14:textId="77777777" w:rsidR="006240EF" w:rsidRPr="006240EF" w:rsidRDefault="006240EF" w:rsidP="006240EF">
            <w:pPr>
              <w:jc w:val="center"/>
              <w:rPr>
                <w:rFonts w:eastAsia="Calibri"/>
                <w:b/>
              </w:rPr>
            </w:pPr>
            <w:r w:rsidRPr="006240EF">
              <w:rPr>
                <w:rFonts w:eastAsia="Calibri"/>
                <w:b/>
              </w:rPr>
              <w:t>CO</w:t>
            </w:r>
            <w:r w:rsidRPr="006240EF">
              <w:rPr>
                <w:rFonts w:eastAsia="Calibri"/>
                <w:b/>
                <w:vertAlign w:val="subscript"/>
              </w:rPr>
              <w:t xml:space="preserve">2 </w:t>
            </w:r>
            <w:proofErr w:type="spellStart"/>
            <w:r w:rsidRPr="006240EF">
              <w:rPr>
                <w:rFonts w:eastAsia="Calibri"/>
                <w:b/>
                <w:vertAlign w:val="subscript"/>
              </w:rPr>
              <w:t>ekv</w:t>
            </w:r>
            <w:proofErr w:type="spellEnd"/>
            <w:r w:rsidRPr="006240EF">
              <w:rPr>
                <w:rFonts w:eastAsia="Calibri"/>
                <w:b/>
                <w:vertAlign w:val="subscript"/>
              </w:rPr>
              <w:t xml:space="preserve">. </w:t>
            </w:r>
            <w:r w:rsidRPr="006240EF">
              <w:rPr>
                <w:rFonts w:eastAsia="Calibri"/>
                <w:b/>
              </w:rPr>
              <w:t>faktora datu avots</w:t>
            </w:r>
          </w:p>
        </w:tc>
        <w:tc>
          <w:tcPr>
            <w:tcW w:w="1425" w:type="dxa"/>
            <w:vAlign w:val="center"/>
          </w:tcPr>
          <w:p w14:paraId="0DF58FED" w14:textId="77777777" w:rsidR="006240EF" w:rsidRPr="006240EF" w:rsidRDefault="006240EF" w:rsidP="006240EF">
            <w:pPr>
              <w:jc w:val="center"/>
              <w:rPr>
                <w:rFonts w:eastAsia="Calibri"/>
                <w:b/>
              </w:rPr>
            </w:pPr>
            <w:r w:rsidRPr="006240EF">
              <w:rPr>
                <w:rFonts w:eastAsia="Calibri"/>
                <w:b/>
              </w:rPr>
              <w:t>SEG emisiju daudzums</w:t>
            </w:r>
          </w:p>
          <w:p w14:paraId="209F361D" w14:textId="77777777" w:rsidR="006240EF" w:rsidRPr="006240EF" w:rsidRDefault="006240EF" w:rsidP="006240EF">
            <w:pPr>
              <w:jc w:val="center"/>
              <w:rPr>
                <w:rFonts w:eastAsia="Calibri"/>
                <w:b/>
              </w:rPr>
            </w:pPr>
            <w:r w:rsidRPr="006240EF">
              <w:rPr>
                <w:rFonts w:eastAsia="Calibri"/>
                <w:b/>
              </w:rPr>
              <w:t>t CO</w:t>
            </w:r>
            <w:r w:rsidRPr="006240EF">
              <w:rPr>
                <w:rFonts w:eastAsia="Calibri"/>
                <w:b/>
                <w:vertAlign w:val="subscript"/>
              </w:rPr>
              <w:t xml:space="preserve">2 </w:t>
            </w:r>
            <w:proofErr w:type="spellStart"/>
            <w:r w:rsidRPr="006240EF">
              <w:rPr>
                <w:rFonts w:eastAsia="Calibri"/>
                <w:b/>
                <w:vertAlign w:val="subscript"/>
              </w:rPr>
              <w:t>ekv</w:t>
            </w:r>
            <w:proofErr w:type="spellEnd"/>
          </w:p>
        </w:tc>
      </w:tr>
      <w:tr w:rsidR="006240EF" w:rsidRPr="006240EF" w14:paraId="0D4F7E7B" w14:textId="77777777" w:rsidTr="00F35AF2">
        <w:tc>
          <w:tcPr>
            <w:tcW w:w="1628" w:type="dxa"/>
            <w:vAlign w:val="center"/>
          </w:tcPr>
          <w:p w14:paraId="6E443474" w14:textId="77777777" w:rsidR="006240EF" w:rsidRPr="006240EF" w:rsidRDefault="006240EF" w:rsidP="006240EF">
            <w:pPr>
              <w:jc w:val="center"/>
              <w:rPr>
                <w:rFonts w:eastAsia="Calibri"/>
                <w:b/>
              </w:rPr>
            </w:pPr>
          </w:p>
        </w:tc>
        <w:tc>
          <w:tcPr>
            <w:tcW w:w="1720" w:type="dxa"/>
            <w:vAlign w:val="center"/>
          </w:tcPr>
          <w:p w14:paraId="499D27B2" w14:textId="77777777" w:rsidR="006240EF" w:rsidRPr="006240EF" w:rsidRDefault="006240EF" w:rsidP="006240EF">
            <w:pPr>
              <w:jc w:val="center"/>
              <w:rPr>
                <w:rFonts w:eastAsia="Calibri"/>
                <w:b/>
              </w:rPr>
            </w:pPr>
          </w:p>
        </w:tc>
        <w:tc>
          <w:tcPr>
            <w:tcW w:w="1653" w:type="dxa"/>
            <w:vAlign w:val="center"/>
          </w:tcPr>
          <w:p w14:paraId="2D08C4B0" w14:textId="77777777" w:rsidR="006240EF" w:rsidRPr="006240EF" w:rsidRDefault="006240EF" w:rsidP="006240EF">
            <w:pPr>
              <w:jc w:val="center"/>
              <w:rPr>
                <w:rFonts w:eastAsia="Calibri"/>
                <w:b/>
              </w:rPr>
            </w:pPr>
          </w:p>
        </w:tc>
        <w:tc>
          <w:tcPr>
            <w:tcW w:w="1732" w:type="dxa"/>
            <w:vAlign w:val="center"/>
          </w:tcPr>
          <w:p w14:paraId="446E526E" w14:textId="77777777" w:rsidR="006240EF" w:rsidRPr="006240EF" w:rsidRDefault="006240EF" w:rsidP="006240EF">
            <w:pPr>
              <w:jc w:val="center"/>
              <w:rPr>
                <w:rFonts w:eastAsia="Calibri"/>
                <w:b/>
              </w:rPr>
            </w:pPr>
          </w:p>
        </w:tc>
        <w:tc>
          <w:tcPr>
            <w:tcW w:w="1187" w:type="dxa"/>
          </w:tcPr>
          <w:p w14:paraId="575D0C2B" w14:textId="77777777" w:rsidR="006240EF" w:rsidRPr="006240EF" w:rsidRDefault="006240EF" w:rsidP="006240EF">
            <w:pPr>
              <w:jc w:val="center"/>
              <w:rPr>
                <w:rFonts w:eastAsia="Calibri"/>
                <w:b/>
              </w:rPr>
            </w:pPr>
          </w:p>
        </w:tc>
        <w:tc>
          <w:tcPr>
            <w:tcW w:w="1425" w:type="dxa"/>
          </w:tcPr>
          <w:p w14:paraId="27A8AF08" w14:textId="77777777" w:rsidR="006240EF" w:rsidRPr="006240EF" w:rsidRDefault="006240EF" w:rsidP="006240EF">
            <w:pPr>
              <w:jc w:val="center"/>
              <w:rPr>
                <w:rFonts w:eastAsia="Calibri"/>
                <w:b/>
              </w:rPr>
            </w:pPr>
          </w:p>
        </w:tc>
      </w:tr>
    </w:tbl>
    <w:p w14:paraId="559353ED" w14:textId="19572FA2" w:rsidR="00983BF2" w:rsidRPr="00FE389E" w:rsidRDefault="00983BF2" w:rsidP="00983BF2">
      <w:pPr>
        <w:spacing w:after="60"/>
      </w:pPr>
    </w:p>
    <w:p w14:paraId="669B3D93" w14:textId="468D7426" w:rsidR="00983BF2" w:rsidRPr="00FE389E" w:rsidRDefault="00983BF2" w:rsidP="005E7AD0">
      <w:pPr>
        <w:spacing w:line="259" w:lineRule="auto"/>
      </w:pPr>
    </w:p>
    <w:bookmarkEnd w:id="40"/>
    <w:bookmarkEnd w:id="41"/>
    <w:bookmarkEnd w:id="42"/>
    <w:bookmarkEnd w:id="43"/>
    <w:bookmarkEnd w:id="44"/>
    <w:bookmarkEnd w:id="45"/>
    <w:bookmarkEnd w:id="46"/>
    <w:p w14:paraId="5335DFAE" w14:textId="77777777" w:rsidR="00D50524" w:rsidRPr="00FE389E" w:rsidRDefault="00D50524">
      <w:pPr>
        <w:spacing w:after="160" w:line="259" w:lineRule="auto"/>
        <w:rPr>
          <w:b/>
          <w:lang w:eastAsia="ar-SA"/>
        </w:rPr>
      </w:pPr>
      <w:r w:rsidRPr="00FE389E">
        <w:rPr>
          <w:b/>
          <w:lang w:eastAsia="ar-SA"/>
        </w:rPr>
        <w:br w:type="page"/>
      </w:r>
    </w:p>
    <w:p w14:paraId="1294DEF8" w14:textId="2E5D7A9F" w:rsidR="00E83B2C" w:rsidRPr="00FE389E" w:rsidRDefault="00E83B2C" w:rsidP="00E83B2C">
      <w:pPr>
        <w:jc w:val="right"/>
        <w:rPr>
          <w:b/>
          <w:lang w:eastAsia="ar-SA"/>
        </w:rPr>
      </w:pPr>
      <w:r w:rsidRPr="00FE389E">
        <w:rPr>
          <w:b/>
          <w:lang w:eastAsia="ar-SA"/>
        </w:rPr>
        <w:lastRenderedPageBreak/>
        <w:t>11.pielikums</w:t>
      </w:r>
    </w:p>
    <w:p w14:paraId="743A7854" w14:textId="77777777" w:rsidR="00E83B2C" w:rsidRPr="00FE389E" w:rsidRDefault="00E83B2C" w:rsidP="00E83B2C">
      <w:pPr>
        <w:tabs>
          <w:tab w:val="left" w:pos="6135"/>
        </w:tabs>
        <w:rPr>
          <w:b/>
          <w:lang w:eastAsia="ar-SA"/>
        </w:rPr>
      </w:pPr>
      <w:r w:rsidRPr="00FE389E">
        <w:rPr>
          <w:b/>
          <w:lang w:eastAsia="ar-SA"/>
        </w:rPr>
        <w:tab/>
      </w:r>
    </w:p>
    <w:p w14:paraId="02271D1D" w14:textId="77777777" w:rsidR="00E83B2C" w:rsidRPr="00FE389E" w:rsidRDefault="00E83B2C" w:rsidP="00E83B2C">
      <w:pPr>
        <w:pStyle w:val="Punkts"/>
        <w:numPr>
          <w:ilvl w:val="0"/>
          <w:numId w:val="0"/>
        </w:numPr>
        <w:tabs>
          <w:tab w:val="left" w:pos="720"/>
        </w:tabs>
        <w:jc w:val="center"/>
        <w:rPr>
          <w:rFonts w:ascii="Times New Roman" w:hAnsi="Times New Roman"/>
          <w:sz w:val="24"/>
        </w:rPr>
      </w:pPr>
      <w:r w:rsidRPr="00FE389E">
        <w:rPr>
          <w:rFonts w:ascii="Times New Roman" w:hAnsi="Times New Roman"/>
          <w:sz w:val="24"/>
        </w:rPr>
        <w:t xml:space="preserve">BŪVPROJEKTS </w:t>
      </w:r>
    </w:p>
    <w:p w14:paraId="2CBADF0A" w14:textId="77777777" w:rsidR="00E83B2C" w:rsidRPr="00FE389E" w:rsidRDefault="00E83B2C" w:rsidP="00E83B2C">
      <w:pPr>
        <w:jc w:val="center"/>
        <w:rPr>
          <w:b/>
        </w:rPr>
      </w:pPr>
    </w:p>
    <w:p w14:paraId="180B5C8D" w14:textId="77777777" w:rsidR="00E83B2C" w:rsidRPr="00FE389E" w:rsidRDefault="00E83B2C" w:rsidP="00E83B2C">
      <w:pPr>
        <w:jc w:val="center"/>
        <w:rPr>
          <w:bCs/>
        </w:rPr>
      </w:pPr>
      <w:r w:rsidRPr="00FE389E">
        <w:rPr>
          <w:bCs/>
        </w:rPr>
        <w:t>(Elektroniskā formātā (aizsargāts ar paroli) iekļauts P</w:t>
      </w:r>
      <w:r w:rsidRPr="00FE389E">
        <w:rPr>
          <w:bCs/>
          <w:lang w:eastAsia="en-US"/>
        </w:rPr>
        <w:t xml:space="preserve">ircēja profilā, kur pieejami iepirkuma dokumenti; pieejas parole saņemama Nolikuma </w:t>
      </w:r>
      <w:r w:rsidRPr="00FE389E">
        <w:rPr>
          <w:b/>
          <w:lang w:eastAsia="en-US"/>
        </w:rPr>
        <w:t>3.7.punktā</w:t>
      </w:r>
      <w:r w:rsidRPr="00FE389E">
        <w:rPr>
          <w:bCs/>
          <w:lang w:eastAsia="en-US"/>
        </w:rPr>
        <w:t xml:space="preserve"> noteiktajā kārtībā)</w:t>
      </w:r>
    </w:p>
    <w:p w14:paraId="06EA3F81" w14:textId="77777777" w:rsidR="00E83B2C" w:rsidRPr="00FE389E" w:rsidRDefault="00E83B2C" w:rsidP="00E83B2C">
      <w:pPr>
        <w:pStyle w:val="Rindkopa"/>
        <w:tabs>
          <w:tab w:val="left" w:pos="426"/>
          <w:tab w:val="left" w:pos="9000"/>
        </w:tabs>
        <w:ind w:left="0"/>
        <w:rPr>
          <w:rFonts w:ascii="Times New Roman" w:hAnsi="Times New Roman"/>
          <w:i/>
          <w:sz w:val="24"/>
          <w:highlight w:val="yellow"/>
        </w:rPr>
      </w:pPr>
    </w:p>
    <w:p w14:paraId="6392E6C4" w14:textId="77777777" w:rsidR="00E83B2C" w:rsidRPr="00FE389E" w:rsidRDefault="00E83B2C" w:rsidP="00E83B2C">
      <w:pPr>
        <w:pStyle w:val="Rindkopa"/>
        <w:tabs>
          <w:tab w:val="left" w:pos="426"/>
          <w:tab w:val="left" w:pos="9000"/>
        </w:tabs>
        <w:ind w:left="0"/>
        <w:rPr>
          <w:rFonts w:ascii="Times New Roman" w:hAnsi="Times New Roman"/>
          <w:i/>
          <w:sz w:val="24"/>
          <w:highlight w:val="yellow"/>
        </w:rPr>
      </w:pPr>
    </w:p>
    <w:p w14:paraId="15ABE22B" w14:textId="77777777" w:rsidR="00E83B2C" w:rsidRPr="00FE389E" w:rsidRDefault="00E83B2C" w:rsidP="00E83B2C">
      <w:pPr>
        <w:widowControl w:val="0"/>
        <w:tabs>
          <w:tab w:val="left" w:pos="9360"/>
        </w:tabs>
        <w:rPr>
          <w:b/>
          <w:sz w:val="22"/>
          <w:szCs w:val="22"/>
        </w:rPr>
      </w:pPr>
    </w:p>
    <w:p w14:paraId="0E4C94E4" w14:textId="3257D5E3" w:rsidR="00E83B2C" w:rsidRPr="00FE389E" w:rsidRDefault="00E83B2C" w:rsidP="005E7AD0">
      <w:pPr>
        <w:spacing w:after="160" w:line="259" w:lineRule="auto"/>
        <w:rPr>
          <w:b/>
        </w:rPr>
      </w:pPr>
      <w:r w:rsidRPr="00FE389E">
        <w:rPr>
          <w:b/>
          <w:lang w:eastAsia="ar-SA"/>
        </w:rPr>
        <w:br w:type="page"/>
      </w:r>
    </w:p>
    <w:bookmarkEnd w:id="26"/>
    <w:p w14:paraId="24C797EC" w14:textId="77777777" w:rsidR="00E83B2C" w:rsidRPr="00FE389E" w:rsidRDefault="00E83B2C" w:rsidP="00E83B2C">
      <w:pPr>
        <w:pStyle w:val="Virsraksts2"/>
        <w:keepNext w:val="0"/>
        <w:tabs>
          <w:tab w:val="left" w:pos="360"/>
          <w:tab w:val="left" w:pos="720"/>
        </w:tabs>
        <w:spacing w:before="0"/>
        <w:jc w:val="right"/>
        <w:rPr>
          <w:b w:val="0"/>
          <w:lang w:val="lv-LV"/>
        </w:rPr>
      </w:pPr>
      <w:r w:rsidRPr="00FE389E">
        <w:rPr>
          <w:lang w:val="lv-LV"/>
        </w:rPr>
        <w:lastRenderedPageBreak/>
        <w:t>12.pielikums</w:t>
      </w:r>
      <w:bookmarkStart w:id="59" w:name="zzz"/>
      <w:bookmarkEnd w:id="59"/>
    </w:p>
    <w:p w14:paraId="181C102E" w14:textId="77777777" w:rsidR="00E83B2C" w:rsidRPr="00FE389E" w:rsidRDefault="00E83B2C" w:rsidP="00E83B2C">
      <w:pPr>
        <w:pStyle w:val="Stils1"/>
        <w:numPr>
          <w:ilvl w:val="0"/>
          <w:numId w:val="0"/>
        </w:numPr>
        <w:spacing w:after="200" w:line="240" w:lineRule="auto"/>
        <w:jc w:val="center"/>
        <w:rPr>
          <w:sz w:val="24"/>
          <w:szCs w:val="24"/>
        </w:rPr>
      </w:pPr>
      <w:bookmarkStart w:id="60" w:name="_Toc499709623"/>
      <w:r w:rsidRPr="00FE389E">
        <w:rPr>
          <w:sz w:val="24"/>
          <w:szCs w:val="24"/>
        </w:rPr>
        <w:t>Līguma projekts</w:t>
      </w:r>
      <w:bookmarkEnd w:id="60"/>
    </w:p>
    <w:p w14:paraId="16E41D4F" w14:textId="77777777" w:rsidR="0081602F" w:rsidRPr="00FE389E" w:rsidRDefault="0081602F" w:rsidP="0081602F">
      <w:pPr>
        <w:jc w:val="center"/>
        <w:rPr>
          <w:b/>
        </w:rPr>
      </w:pPr>
      <w:r w:rsidRPr="00FE389E">
        <w:rPr>
          <w:b/>
        </w:rPr>
        <w:t>Līgums Nr.</w:t>
      </w:r>
      <w:r w:rsidRPr="00FE389E">
        <w:rPr>
          <w:rFonts w:ascii="Arial" w:hAnsi="Arial"/>
          <w:b/>
          <w:sz w:val="22"/>
          <w:u w:val="single"/>
        </w:rPr>
        <w:t xml:space="preserve"> </w:t>
      </w:r>
      <w:r w:rsidRPr="00FE389E">
        <w:rPr>
          <w:sz w:val="22"/>
          <w:u w:val="single"/>
        </w:rPr>
        <w:t>skatīt e-</w:t>
      </w:r>
      <w:proofErr w:type="spellStart"/>
      <w:r w:rsidRPr="00FE389E">
        <w:rPr>
          <w:sz w:val="22"/>
          <w:u w:val="single"/>
        </w:rPr>
        <w:t>doc</w:t>
      </w:r>
      <w:proofErr w:type="spellEnd"/>
      <w:r w:rsidRPr="00FE389E">
        <w:rPr>
          <w:sz w:val="22"/>
          <w:u w:val="single"/>
        </w:rPr>
        <w:t xml:space="preserve"> faila nosaukumā</w:t>
      </w:r>
    </w:p>
    <w:p w14:paraId="1D5972E2" w14:textId="681AA8AE" w:rsidR="0081602F" w:rsidRPr="00FE389E" w:rsidRDefault="0081602F" w:rsidP="00AC75E2">
      <w:pPr>
        <w:spacing w:line="259" w:lineRule="auto"/>
        <w:jc w:val="center"/>
        <w:rPr>
          <w:rFonts w:eastAsia="Calibri"/>
          <w:b/>
          <w:lang w:eastAsia="ar-SA"/>
        </w:rPr>
      </w:pPr>
      <w:r w:rsidRPr="00FE389E">
        <w:rPr>
          <w:rFonts w:eastAsia="Calibri"/>
          <w:b/>
          <w:lang w:eastAsia="ar-SA"/>
        </w:rPr>
        <w:t>“</w:t>
      </w:r>
      <w:r w:rsidR="00AC75E2" w:rsidRPr="00AC75E2">
        <w:rPr>
          <w:rFonts w:eastAsia="Calibri"/>
          <w:b/>
        </w:rPr>
        <w:t xml:space="preserve">BAS “Daugavgrīva” </w:t>
      </w:r>
      <w:proofErr w:type="spellStart"/>
      <w:r w:rsidR="00AC75E2" w:rsidRPr="00AC75E2">
        <w:rPr>
          <w:rFonts w:eastAsia="Calibri"/>
          <w:b/>
        </w:rPr>
        <w:t>metāntenku</w:t>
      </w:r>
      <w:proofErr w:type="spellEnd"/>
      <w:r w:rsidR="00AC75E2" w:rsidRPr="00AC75E2">
        <w:rPr>
          <w:rFonts w:eastAsia="Calibri"/>
          <w:b/>
        </w:rPr>
        <w:t xml:space="preserve"> parka pārbūve” </w:t>
      </w:r>
    </w:p>
    <w:p w14:paraId="0B9910B6" w14:textId="400B59A4" w:rsidR="0081602F" w:rsidRPr="00FE389E" w:rsidRDefault="0081602F" w:rsidP="0081602F">
      <w:pPr>
        <w:spacing w:after="160" w:line="259" w:lineRule="auto"/>
        <w:jc w:val="center"/>
        <w:rPr>
          <w:rFonts w:eastAsia="Calibri"/>
          <w:b/>
          <w:lang w:eastAsia="ar-SA"/>
        </w:rPr>
      </w:pPr>
      <w:r w:rsidRPr="00FE389E">
        <w:rPr>
          <w:rFonts w:eastAsia="Calibri"/>
          <w:b/>
          <w:lang w:eastAsia="ar-SA"/>
        </w:rPr>
        <w:t xml:space="preserve"> (iepirkuma identifikācijas Nr.RŪ-</w:t>
      </w:r>
      <w:r w:rsidR="0025737E">
        <w:rPr>
          <w:rFonts w:eastAsia="Calibri"/>
          <w:b/>
          <w:lang w:eastAsia="ar-SA"/>
        </w:rPr>
        <w:t>2024/114</w:t>
      </w:r>
      <w:r w:rsidRPr="00FE389E">
        <w:rPr>
          <w:rFonts w:eastAsia="Calibri"/>
          <w:b/>
          <w:lang w:eastAsia="ar-SA"/>
        </w:rPr>
        <w:t>)</w:t>
      </w:r>
    </w:p>
    <w:p w14:paraId="0A22C9F9" w14:textId="77777777" w:rsidR="0081602F" w:rsidRPr="00FE389E" w:rsidRDefault="0081602F" w:rsidP="0081602F">
      <w:pPr>
        <w:spacing w:before="240" w:after="240" w:line="259" w:lineRule="auto"/>
        <w:jc w:val="both"/>
        <w:rPr>
          <w:rFonts w:eastAsia="Calibri"/>
          <w:bCs/>
          <w:sz w:val="20"/>
        </w:rPr>
      </w:pPr>
      <w:r w:rsidRPr="00FE389E">
        <w:rPr>
          <w:rFonts w:eastAsia="Calibri"/>
          <w:bCs/>
          <w:sz w:val="20"/>
          <w:szCs w:val="20"/>
        </w:rPr>
        <w:t>PARAKSTĪŠANAS DATUMS IR PĒDĒJĀ PIEVIENOTĀ DROŠĀ ELEKTRONISKĀ PARAKSTA</w:t>
      </w:r>
      <w:r w:rsidRPr="00FE389E">
        <w:rPr>
          <w:rFonts w:eastAsia="Calibri"/>
          <w:bCs/>
          <w:sz w:val="20"/>
        </w:rPr>
        <w:t xml:space="preserve"> </w:t>
      </w:r>
      <w:r w:rsidRPr="00FE389E">
        <w:rPr>
          <w:rFonts w:eastAsia="Calibri"/>
          <w:bCs/>
          <w:sz w:val="20"/>
          <w:szCs w:val="20"/>
        </w:rPr>
        <w:t>UN TĀ LAIKA ZĪMOGA DATUMS</w:t>
      </w:r>
    </w:p>
    <w:p w14:paraId="73AAFD3E" w14:textId="77777777" w:rsidR="0081602F" w:rsidRPr="00FE389E" w:rsidRDefault="0081602F" w:rsidP="0081602F">
      <w:pPr>
        <w:spacing w:after="120"/>
        <w:jc w:val="both"/>
        <w:rPr>
          <w:rFonts w:eastAsia="Calibri"/>
        </w:rPr>
      </w:pPr>
      <w:r w:rsidRPr="00FE389E">
        <w:rPr>
          <w:rFonts w:eastAsia="Calibri"/>
        </w:rPr>
        <w:t xml:space="preserve">SIA „Rīgas ūdens”, reģ.Nr.40103023035, Zigfrīda Annas Meirovica bulvāris 1, Rīga, LV-1050, </w:t>
      </w:r>
      <w:r w:rsidRPr="00FE389E">
        <w:rPr>
          <w:rFonts w:eastAsia="Calibri"/>
          <w:highlight w:val="lightGray"/>
        </w:rPr>
        <w:t>&lt;paraksta tiesīgās personas amats, vārds un uzvārds&gt;</w:t>
      </w:r>
      <w:r w:rsidRPr="00FE389E">
        <w:rPr>
          <w:rFonts w:eastAsia="Calibri"/>
        </w:rPr>
        <w:t xml:space="preserve"> personā, kas rīkojas pamatojoties uz </w:t>
      </w:r>
      <w:r w:rsidRPr="00FE389E">
        <w:rPr>
          <w:rFonts w:eastAsia="Calibri"/>
          <w:highlight w:val="lightGray"/>
        </w:rPr>
        <w:t>&lt;atsauce uz dokumentu, kas apliecina paraksta tiesīgās personas tiesības parakstīt Līgumu&gt;</w:t>
      </w:r>
      <w:r w:rsidRPr="00FE389E">
        <w:rPr>
          <w:rFonts w:eastAsia="Calibri"/>
        </w:rPr>
        <w:t xml:space="preserve"> (turpmāk - Pasūtītājs), no vienas puses, </w:t>
      </w:r>
    </w:p>
    <w:p w14:paraId="01C21EAD" w14:textId="77777777" w:rsidR="0081602F" w:rsidRPr="00FE389E" w:rsidRDefault="0081602F" w:rsidP="0081602F">
      <w:pPr>
        <w:spacing w:after="120"/>
        <w:jc w:val="both"/>
        <w:rPr>
          <w:rFonts w:eastAsia="Calibri"/>
        </w:rPr>
      </w:pPr>
      <w:r w:rsidRPr="00FE389E">
        <w:rPr>
          <w:rFonts w:eastAsia="Calibri"/>
        </w:rPr>
        <w:t>un</w:t>
      </w:r>
    </w:p>
    <w:p w14:paraId="0F1F7CBC" w14:textId="77777777" w:rsidR="0081602F" w:rsidRPr="00FE389E" w:rsidRDefault="0081602F" w:rsidP="0081602F">
      <w:pPr>
        <w:spacing w:after="120"/>
        <w:jc w:val="both"/>
        <w:rPr>
          <w:rFonts w:eastAsia="Calibri"/>
        </w:rPr>
      </w:pPr>
      <w:r w:rsidRPr="00FE389E">
        <w:rPr>
          <w:rFonts w:eastAsia="Calibri"/>
          <w:highlight w:val="lightGray"/>
        </w:rPr>
        <w:t>&lt;Uzņēmēja nosaukums&gt;</w:t>
      </w:r>
      <w:r w:rsidRPr="00FE389E">
        <w:rPr>
          <w:rFonts w:eastAsia="Calibri"/>
          <w:vertAlign w:val="superscript"/>
        </w:rPr>
        <w:footnoteReference w:id="21"/>
      </w:r>
      <w:r w:rsidRPr="00FE389E">
        <w:rPr>
          <w:rFonts w:eastAsia="Calibri"/>
        </w:rPr>
        <w:t xml:space="preserve">, </w:t>
      </w:r>
      <w:proofErr w:type="spellStart"/>
      <w:r w:rsidRPr="00FE389E">
        <w:rPr>
          <w:rFonts w:eastAsia="Calibri"/>
        </w:rPr>
        <w:t>reģ.Nr</w:t>
      </w:r>
      <w:proofErr w:type="spellEnd"/>
      <w:r w:rsidRPr="00FE389E">
        <w:rPr>
          <w:rFonts w:eastAsia="Calibri"/>
        </w:rPr>
        <w:t>.</w:t>
      </w:r>
      <w:r w:rsidRPr="00FE389E">
        <w:rPr>
          <w:rFonts w:eastAsia="Calibri"/>
          <w:highlight w:val="lightGray"/>
        </w:rPr>
        <w:t>&lt;reģistrācijas numurs&gt;</w:t>
      </w:r>
      <w:r w:rsidRPr="00FE389E">
        <w:rPr>
          <w:rFonts w:eastAsia="Calibri"/>
        </w:rPr>
        <w:t xml:space="preserve">, </w:t>
      </w:r>
      <w:r w:rsidRPr="00FE389E">
        <w:rPr>
          <w:rFonts w:eastAsia="Calibri"/>
          <w:highlight w:val="lightGray"/>
        </w:rPr>
        <w:t>&lt;adrese&gt;</w:t>
      </w:r>
      <w:r w:rsidRPr="00FE389E">
        <w:rPr>
          <w:rFonts w:eastAsia="Calibri"/>
        </w:rPr>
        <w:t xml:space="preserve">, </w:t>
      </w:r>
      <w:r w:rsidRPr="00FE389E">
        <w:rPr>
          <w:rFonts w:eastAsia="Calibri"/>
          <w:highlight w:val="lightGray"/>
        </w:rPr>
        <w:t>&lt;paraksta tiesīgās personas amats, vārds un uzvārds&gt;</w:t>
      </w:r>
      <w:r w:rsidRPr="00FE389E">
        <w:rPr>
          <w:rFonts w:eastAsia="Calibri"/>
        </w:rPr>
        <w:t xml:space="preserve"> personā</w:t>
      </w:r>
      <w:r w:rsidRPr="00FE389E">
        <w:rPr>
          <w:rFonts w:eastAsia="Calibri"/>
          <w:highlight w:val="lightGray"/>
        </w:rPr>
        <w:t>[, kas rīkojas pamatojoties uz &lt;atsauce uz dokumentu, kas apliecina paraksta tiesīgās personas tiesības parakstīt Līgumu&gt;]</w:t>
      </w:r>
      <w:r w:rsidRPr="00FE389E">
        <w:rPr>
          <w:rFonts w:eastAsia="Calibri"/>
        </w:rPr>
        <w:t xml:space="preserve"> (turpmāk - Uzņēmējs), no otras puses,</w:t>
      </w:r>
    </w:p>
    <w:p w14:paraId="46010061" w14:textId="01FF8128" w:rsidR="0081602F" w:rsidRPr="00FE389E" w:rsidRDefault="0081602F" w:rsidP="0081602F">
      <w:pPr>
        <w:spacing w:after="120"/>
        <w:jc w:val="both"/>
        <w:rPr>
          <w:rFonts w:eastAsia="Calibri"/>
          <w:b/>
          <w:bCs/>
          <w:iCs/>
        </w:rPr>
      </w:pPr>
      <w:r w:rsidRPr="00FE389E">
        <w:rPr>
          <w:rFonts w:eastAsia="Calibri"/>
        </w:rPr>
        <w:t>pamatojoties uz SIA “Rīgas ūdens” rīkotā atklātā konkursa “</w:t>
      </w:r>
      <w:r w:rsidR="00AC75E2" w:rsidRPr="00AC75E2">
        <w:rPr>
          <w:rFonts w:eastAsia="Calibri"/>
          <w:bCs/>
        </w:rPr>
        <w:t xml:space="preserve">BAS “Daugavgrīva” </w:t>
      </w:r>
      <w:proofErr w:type="spellStart"/>
      <w:r w:rsidR="00AC75E2" w:rsidRPr="00AC75E2">
        <w:rPr>
          <w:rFonts w:eastAsia="Calibri"/>
          <w:bCs/>
        </w:rPr>
        <w:t>metāntenku</w:t>
      </w:r>
      <w:proofErr w:type="spellEnd"/>
      <w:r w:rsidR="00AC75E2" w:rsidRPr="00AC75E2">
        <w:rPr>
          <w:rFonts w:eastAsia="Calibri"/>
          <w:bCs/>
        </w:rPr>
        <w:t xml:space="preserve"> parka pārbūve”</w:t>
      </w:r>
      <w:r w:rsidR="00AC75E2">
        <w:rPr>
          <w:rFonts w:eastAsia="Calibri"/>
          <w:bCs/>
        </w:rPr>
        <w:t xml:space="preserve"> </w:t>
      </w:r>
      <w:r w:rsidRPr="00FE389E">
        <w:rPr>
          <w:rFonts w:eastAsia="Calibri"/>
          <w:bCs/>
        </w:rPr>
        <w:t>(iepirkuma identifikācijas Nr.RŪ-</w:t>
      </w:r>
      <w:r w:rsidR="0025737E">
        <w:rPr>
          <w:rFonts w:eastAsia="Calibri"/>
          <w:bCs/>
        </w:rPr>
        <w:t>2024/114</w:t>
      </w:r>
      <w:r w:rsidRPr="00FE389E">
        <w:rPr>
          <w:rFonts w:eastAsia="Calibri"/>
        </w:rPr>
        <w:t>) rezultātiem un Uzņēmēja Piedāvājumu par ūdensvada un kanalizācijas tīklu būvdarbiem saskaņā ar Līguma noteikumiem (turpmāk - Darbi),</w:t>
      </w:r>
    </w:p>
    <w:p w14:paraId="2F78700B" w14:textId="77777777" w:rsidR="0081602F" w:rsidRPr="00FE389E" w:rsidRDefault="0081602F" w:rsidP="0081602F">
      <w:pPr>
        <w:spacing w:after="240"/>
        <w:rPr>
          <w:rFonts w:eastAsia="Calibri"/>
        </w:rPr>
      </w:pPr>
      <w:r w:rsidRPr="00FE389E">
        <w:rPr>
          <w:rFonts w:eastAsia="Calibri"/>
        </w:rPr>
        <w:t xml:space="preserve">vienojas: </w:t>
      </w:r>
    </w:p>
    <w:p w14:paraId="3A6F1191" w14:textId="77777777" w:rsidR="0081602F" w:rsidRPr="00FE389E" w:rsidRDefault="0081602F" w:rsidP="00E929EC">
      <w:pPr>
        <w:numPr>
          <w:ilvl w:val="0"/>
          <w:numId w:val="55"/>
        </w:numPr>
        <w:spacing w:after="120" w:line="259" w:lineRule="auto"/>
        <w:ind w:left="284" w:hanging="284"/>
        <w:jc w:val="both"/>
        <w:rPr>
          <w:rFonts w:eastAsia="Calibri"/>
          <w:b/>
          <w:bCs/>
        </w:rPr>
      </w:pPr>
      <w:r w:rsidRPr="00FE389E">
        <w:rPr>
          <w:rFonts w:eastAsia="Calibri"/>
        </w:rPr>
        <w:t xml:space="preserve">Līguma noteikumi ietver - Vispārīgos noteikumus: Starptautiskās </w:t>
      </w:r>
      <w:proofErr w:type="spellStart"/>
      <w:r w:rsidRPr="00FE389E">
        <w:rPr>
          <w:rFonts w:eastAsia="Calibri"/>
        </w:rPr>
        <w:t>Inženierkonsultantu</w:t>
      </w:r>
      <w:proofErr w:type="spellEnd"/>
      <w:r w:rsidRPr="00FE389E">
        <w:rPr>
          <w:rFonts w:eastAsia="Calibri"/>
        </w:rPr>
        <w:t xml:space="preserve"> Federācijas „Būvniecības darbu līguma noteikumi būvniecības un </w:t>
      </w:r>
      <w:proofErr w:type="spellStart"/>
      <w:r w:rsidRPr="00FE389E">
        <w:rPr>
          <w:rFonts w:eastAsia="Calibri"/>
        </w:rPr>
        <w:t>inženierdarbiem</w:t>
      </w:r>
      <w:proofErr w:type="spellEnd"/>
      <w:r w:rsidRPr="00FE389E">
        <w:rPr>
          <w:rFonts w:eastAsia="Calibri"/>
        </w:rPr>
        <w:t>, kuru projektēšanu veic pasūtītājs”</w:t>
      </w:r>
      <w:r w:rsidRPr="00FE389E">
        <w:rPr>
          <w:rFonts w:eastAsia="Calibri"/>
          <w:b/>
        </w:rPr>
        <w:t xml:space="preserve"> </w:t>
      </w:r>
      <w:r w:rsidRPr="00FE389E">
        <w:rPr>
          <w:rFonts w:eastAsia="Calibri"/>
        </w:rPr>
        <w:t xml:space="preserve">(Latvijas </w:t>
      </w:r>
      <w:proofErr w:type="spellStart"/>
      <w:r w:rsidRPr="00FE389E">
        <w:rPr>
          <w:rFonts w:eastAsia="Calibri"/>
        </w:rPr>
        <w:t>Inženierkonsultantu</w:t>
      </w:r>
      <w:proofErr w:type="spellEnd"/>
      <w:r w:rsidRPr="00FE389E">
        <w:rPr>
          <w:rFonts w:eastAsia="Calibri"/>
        </w:rPr>
        <w:t xml:space="preserve"> asociācijas </w:t>
      </w:r>
      <w:proofErr w:type="spellStart"/>
      <w:r w:rsidRPr="00FE389E">
        <w:rPr>
          <w:rFonts w:eastAsia="Calibri"/>
          <w:b/>
          <w:i/>
        </w:rPr>
        <w:t>International</w:t>
      </w:r>
      <w:proofErr w:type="spellEnd"/>
      <w:r w:rsidRPr="00FE389E">
        <w:rPr>
          <w:rFonts w:eastAsia="Calibri"/>
          <w:b/>
          <w:i/>
        </w:rPr>
        <w:t xml:space="preserve"> </w:t>
      </w:r>
      <w:proofErr w:type="spellStart"/>
      <w:r w:rsidRPr="00FE389E">
        <w:rPr>
          <w:rFonts w:eastAsia="Calibri"/>
          <w:b/>
          <w:i/>
        </w:rPr>
        <w:t>Federation</w:t>
      </w:r>
      <w:proofErr w:type="spellEnd"/>
      <w:r w:rsidRPr="00FE389E">
        <w:rPr>
          <w:rFonts w:eastAsia="Calibri"/>
          <w:b/>
          <w:i/>
        </w:rPr>
        <w:t xml:space="preserve"> </w:t>
      </w:r>
      <w:proofErr w:type="spellStart"/>
      <w:r w:rsidRPr="00FE389E">
        <w:rPr>
          <w:rFonts w:eastAsia="Calibri"/>
          <w:b/>
          <w:i/>
        </w:rPr>
        <w:t>of</w:t>
      </w:r>
      <w:proofErr w:type="spellEnd"/>
      <w:r w:rsidRPr="00FE389E">
        <w:rPr>
          <w:rFonts w:eastAsia="Calibri"/>
          <w:b/>
          <w:i/>
        </w:rPr>
        <w:t xml:space="preserve"> </w:t>
      </w:r>
      <w:proofErr w:type="spellStart"/>
      <w:r w:rsidRPr="00FE389E">
        <w:rPr>
          <w:rFonts w:eastAsia="Calibri"/>
          <w:b/>
          <w:i/>
        </w:rPr>
        <w:t>Consulting</w:t>
      </w:r>
      <w:proofErr w:type="spellEnd"/>
      <w:r w:rsidRPr="00FE389E">
        <w:rPr>
          <w:rFonts w:eastAsia="Calibri"/>
          <w:b/>
          <w:i/>
        </w:rPr>
        <w:t xml:space="preserve"> </w:t>
      </w:r>
      <w:proofErr w:type="spellStart"/>
      <w:r w:rsidRPr="00FE389E">
        <w:rPr>
          <w:rFonts w:eastAsia="Calibri"/>
          <w:b/>
          <w:i/>
        </w:rPr>
        <w:t>Engineers</w:t>
      </w:r>
      <w:proofErr w:type="spellEnd"/>
      <w:r w:rsidRPr="00FE389E">
        <w:rPr>
          <w:rFonts w:eastAsia="Calibri"/>
          <w:b/>
          <w:i/>
        </w:rPr>
        <w:t xml:space="preserve"> </w:t>
      </w:r>
      <w:proofErr w:type="spellStart"/>
      <w:r w:rsidRPr="00FE389E">
        <w:rPr>
          <w:rFonts w:eastAsia="Calibri"/>
          <w:b/>
          <w:i/>
        </w:rPr>
        <w:t>Conditions</w:t>
      </w:r>
      <w:proofErr w:type="spellEnd"/>
      <w:r w:rsidRPr="00FE389E">
        <w:rPr>
          <w:rFonts w:eastAsia="Calibri"/>
          <w:b/>
          <w:i/>
        </w:rPr>
        <w:t xml:space="preserve"> </w:t>
      </w:r>
      <w:proofErr w:type="spellStart"/>
      <w:r w:rsidRPr="00FE389E">
        <w:rPr>
          <w:rFonts w:eastAsia="Calibri"/>
          <w:b/>
          <w:i/>
        </w:rPr>
        <w:t>of</w:t>
      </w:r>
      <w:proofErr w:type="spellEnd"/>
      <w:r w:rsidRPr="00FE389E">
        <w:rPr>
          <w:rFonts w:eastAsia="Calibri"/>
          <w:b/>
          <w:i/>
        </w:rPr>
        <w:t xml:space="preserve"> </w:t>
      </w:r>
      <w:proofErr w:type="spellStart"/>
      <w:r w:rsidRPr="00FE389E">
        <w:rPr>
          <w:rFonts w:eastAsia="Calibri"/>
          <w:b/>
          <w:i/>
        </w:rPr>
        <w:t>the</w:t>
      </w:r>
      <w:proofErr w:type="spellEnd"/>
      <w:r w:rsidRPr="00FE389E">
        <w:rPr>
          <w:rFonts w:eastAsia="Calibri"/>
          <w:b/>
          <w:i/>
        </w:rPr>
        <w:t xml:space="preserve"> </w:t>
      </w:r>
      <w:proofErr w:type="spellStart"/>
      <w:r w:rsidRPr="00FE389E">
        <w:rPr>
          <w:rFonts w:eastAsia="Calibri"/>
          <w:b/>
          <w:i/>
        </w:rPr>
        <w:t>Contract</w:t>
      </w:r>
      <w:proofErr w:type="spellEnd"/>
      <w:r w:rsidRPr="00FE389E">
        <w:rPr>
          <w:rFonts w:eastAsia="Calibri"/>
          <w:b/>
          <w:i/>
        </w:rPr>
        <w:t xml:space="preserve"> </w:t>
      </w:r>
      <w:proofErr w:type="spellStart"/>
      <w:r w:rsidRPr="00FE389E">
        <w:rPr>
          <w:rFonts w:eastAsia="Calibri"/>
          <w:b/>
          <w:i/>
        </w:rPr>
        <w:t>for</w:t>
      </w:r>
      <w:proofErr w:type="spellEnd"/>
      <w:r w:rsidRPr="00FE389E">
        <w:rPr>
          <w:rFonts w:eastAsia="Calibri"/>
          <w:b/>
          <w:i/>
        </w:rPr>
        <w:t xml:space="preserve"> Construction </w:t>
      </w:r>
      <w:proofErr w:type="spellStart"/>
      <w:r w:rsidRPr="00FE389E">
        <w:rPr>
          <w:rFonts w:eastAsia="Calibri"/>
          <w:b/>
          <w:i/>
        </w:rPr>
        <w:t>for</w:t>
      </w:r>
      <w:proofErr w:type="spellEnd"/>
      <w:r w:rsidRPr="00FE389E">
        <w:rPr>
          <w:rFonts w:eastAsia="Calibri"/>
          <w:b/>
          <w:i/>
        </w:rPr>
        <w:t xml:space="preserve"> Building </w:t>
      </w:r>
      <w:proofErr w:type="spellStart"/>
      <w:r w:rsidRPr="00FE389E">
        <w:rPr>
          <w:rFonts w:eastAsia="Calibri"/>
          <w:b/>
          <w:i/>
        </w:rPr>
        <w:t>and</w:t>
      </w:r>
      <w:proofErr w:type="spellEnd"/>
      <w:r w:rsidRPr="00FE389E">
        <w:rPr>
          <w:rFonts w:eastAsia="Calibri"/>
          <w:b/>
          <w:i/>
        </w:rPr>
        <w:t xml:space="preserve"> Engineering Works, </w:t>
      </w:r>
      <w:proofErr w:type="spellStart"/>
      <w:r w:rsidRPr="00FE389E">
        <w:rPr>
          <w:rFonts w:eastAsia="Calibri"/>
          <w:b/>
          <w:i/>
        </w:rPr>
        <w:t>Designed</w:t>
      </w:r>
      <w:proofErr w:type="spellEnd"/>
      <w:r w:rsidRPr="00FE389E">
        <w:rPr>
          <w:rFonts w:eastAsia="Calibri"/>
          <w:b/>
          <w:i/>
        </w:rPr>
        <w:t xml:space="preserve"> </w:t>
      </w:r>
      <w:proofErr w:type="spellStart"/>
      <w:r w:rsidRPr="00FE389E">
        <w:rPr>
          <w:rFonts w:eastAsia="Calibri"/>
          <w:b/>
          <w:i/>
        </w:rPr>
        <w:t>by</w:t>
      </w:r>
      <w:proofErr w:type="spellEnd"/>
      <w:r w:rsidRPr="00FE389E">
        <w:rPr>
          <w:rFonts w:eastAsia="Calibri"/>
          <w:b/>
          <w:i/>
        </w:rPr>
        <w:t xml:space="preserve"> </w:t>
      </w:r>
      <w:proofErr w:type="spellStart"/>
      <w:r w:rsidRPr="00FE389E">
        <w:rPr>
          <w:rFonts w:eastAsia="Calibri"/>
          <w:b/>
          <w:i/>
        </w:rPr>
        <w:t>the</w:t>
      </w:r>
      <w:proofErr w:type="spellEnd"/>
      <w:r w:rsidRPr="00FE389E">
        <w:rPr>
          <w:rFonts w:eastAsia="Calibri"/>
          <w:b/>
          <w:i/>
        </w:rPr>
        <w:t xml:space="preserve"> </w:t>
      </w:r>
      <w:proofErr w:type="spellStart"/>
      <w:r w:rsidRPr="00FE389E">
        <w:rPr>
          <w:rFonts w:eastAsia="Calibri"/>
          <w:b/>
          <w:i/>
        </w:rPr>
        <w:t>Employer</w:t>
      </w:r>
      <w:proofErr w:type="spellEnd"/>
      <w:r w:rsidRPr="00FE389E">
        <w:rPr>
          <w:rFonts w:eastAsia="Calibri"/>
          <w:b/>
          <w:i/>
        </w:rPr>
        <w:t xml:space="preserve"> </w:t>
      </w:r>
      <w:r w:rsidRPr="00FE389E">
        <w:rPr>
          <w:rFonts w:eastAsia="Calibri"/>
        </w:rPr>
        <w:t xml:space="preserve">2005.gada tulkojums), kuru kopijas var iegādāties Latvijas </w:t>
      </w:r>
      <w:proofErr w:type="spellStart"/>
      <w:r w:rsidRPr="00FE389E">
        <w:rPr>
          <w:rFonts w:eastAsia="Calibri"/>
        </w:rPr>
        <w:t>Inženierkonsultantu</w:t>
      </w:r>
      <w:proofErr w:type="spellEnd"/>
      <w:r w:rsidRPr="00FE389E">
        <w:rPr>
          <w:rFonts w:eastAsia="Calibri"/>
        </w:rPr>
        <w:t xml:space="preserve"> asociācijā, Krišjāņa Barona ielā 99/1a, Rīgā, LV 1012, e-pasts: </w:t>
      </w:r>
      <w:hyperlink r:id="rId33" w:history="1">
        <w:r w:rsidRPr="00FE389E">
          <w:rPr>
            <w:rFonts w:eastAsia="Calibri"/>
            <w:color w:val="0563C1"/>
            <w:u w:val="single"/>
          </w:rPr>
          <w:t>lika@lika.lv</w:t>
        </w:r>
      </w:hyperlink>
      <w:r w:rsidRPr="00FE389E">
        <w:rPr>
          <w:rFonts w:eastAsia="Calibri"/>
        </w:rPr>
        <w:t xml:space="preserve"> vai </w:t>
      </w:r>
      <w:hyperlink r:id="rId34" w:history="1">
        <w:r w:rsidRPr="00FE389E">
          <w:rPr>
            <w:rFonts w:eastAsia="Calibri"/>
            <w:color w:val="0563C1"/>
            <w:u w:val="single"/>
          </w:rPr>
          <w:t>www.fidic.org/bookshop</w:t>
        </w:r>
      </w:hyperlink>
      <w:r w:rsidRPr="00FE389E">
        <w:rPr>
          <w:rFonts w:eastAsia="Calibri"/>
        </w:rPr>
        <w:t xml:space="preserve"> un</w:t>
      </w:r>
      <w:r w:rsidRPr="00FE389E">
        <w:rPr>
          <w:rFonts w:eastAsia="Calibri"/>
          <w:b/>
          <w:bCs/>
        </w:rPr>
        <w:t xml:space="preserve"> </w:t>
      </w:r>
      <w:r w:rsidRPr="00FE389E">
        <w:rPr>
          <w:rFonts w:eastAsia="Calibri"/>
          <w:bCs/>
        </w:rPr>
        <w:t>Speciālos noteikumus</w:t>
      </w:r>
      <w:r w:rsidRPr="00FE389E">
        <w:rPr>
          <w:rFonts w:eastAsia="Calibri"/>
          <w:b/>
        </w:rPr>
        <w:t xml:space="preserve"> </w:t>
      </w:r>
      <w:r w:rsidRPr="00FE389E">
        <w:rPr>
          <w:rFonts w:eastAsia="Calibri"/>
        </w:rPr>
        <w:t>kas ietver Vispārīgo noteikumu labojumus un papildinājumus.</w:t>
      </w:r>
    </w:p>
    <w:p w14:paraId="5201AAA9" w14:textId="77777777" w:rsidR="0081602F" w:rsidRPr="00FE389E" w:rsidRDefault="0081602F" w:rsidP="0081602F">
      <w:pPr>
        <w:spacing w:after="120"/>
        <w:ind w:left="360"/>
        <w:contextualSpacing/>
        <w:jc w:val="both"/>
        <w:rPr>
          <w:rFonts w:eastAsia="Calibri"/>
          <w:color w:val="0563C1"/>
          <w:u w:val="single"/>
        </w:rPr>
      </w:pPr>
      <w:r w:rsidRPr="00FE389E">
        <w:rPr>
          <w:rFonts w:eastAsia="Calibri"/>
        </w:rPr>
        <w:t xml:space="preserve">Ja līguma Vispārīgajos noteikumos lietotie izteicieni ir neskaidri, to saturs noskaidrojams ievērojot </w:t>
      </w:r>
      <w:proofErr w:type="spellStart"/>
      <w:r w:rsidRPr="00FE389E">
        <w:rPr>
          <w:rFonts w:eastAsia="Calibri"/>
          <w:b/>
          <w:i/>
        </w:rPr>
        <w:t>International</w:t>
      </w:r>
      <w:proofErr w:type="spellEnd"/>
      <w:r w:rsidRPr="00FE389E">
        <w:rPr>
          <w:rFonts w:eastAsia="Calibri"/>
          <w:b/>
          <w:i/>
        </w:rPr>
        <w:t xml:space="preserve"> </w:t>
      </w:r>
      <w:proofErr w:type="spellStart"/>
      <w:r w:rsidRPr="00FE389E">
        <w:rPr>
          <w:rFonts w:eastAsia="Calibri"/>
          <w:b/>
          <w:i/>
        </w:rPr>
        <w:t>Federation</w:t>
      </w:r>
      <w:proofErr w:type="spellEnd"/>
      <w:r w:rsidRPr="00FE389E">
        <w:rPr>
          <w:rFonts w:eastAsia="Calibri"/>
          <w:b/>
          <w:i/>
        </w:rPr>
        <w:t xml:space="preserve"> </w:t>
      </w:r>
      <w:proofErr w:type="spellStart"/>
      <w:r w:rsidRPr="00FE389E">
        <w:rPr>
          <w:rFonts w:eastAsia="Calibri"/>
          <w:b/>
          <w:i/>
        </w:rPr>
        <w:t>of</w:t>
      </w:r>
      <w:proofErr w:type="spellEnd"/>
      <w:r w:rsidRPr="00FE389E">
        <w:rPr>
          <w:rFonts w:eastAsia="Calibri"/>
          <w:b/>
          <w:i/>
        </w:rPr>
        <w:t xml:space="preserve"> </w:t>
      </w:r>
      <w:proofErr w:type="spellStart"/>
      <w:r w:rsidRPr="00FE389E">
        <w:rPr>
          <w:rFonts w:eastAsia="Calibri"/>
          <w:b/>
          <w:i/>
        </w:rPr>
        <w:t>Consulting</w:t>
      </w:r>
      <w:proofErr w:type="spellEnd"/>
      <w:r w:rsidRPr="00FE389E">
        <w:rPr>
          <w:rFonts w:eastAsia="Calibri"/>
          <w:b/>
          <w:i/>
        </w:rPr>
        <w:t xml:space="preserve"> </w:t>
      </w:r>
      <w:proofErr w:type="spellStart"/>
      <w:r w:rsidRPr="00FE389E">
        <w:rPr>
          <w:rFonts w:eastAsia="Calibri"/>
          <w:b/>
          <w:i/>
        </w:rPr>
        <w:t>Engineers</w:t>
      </w:r>
      <w:proofErr w:type="spellEnd"/>
      <w:r w:rsidRPr="00FE389E">
        <w:rPr>
          <w:rFonts w:eastAsia="Calibri"/>
          <w:b/>
          <w:i/>
        </w:rPr>
        <w:t xml:space="preserve"> </w:t>
      </w:r>
      <w:proofErr w:type="spellStart"/>
      <w:r w:rsidRPr="00FE389E">
        <w:rPr>
          <w:rFonts w:eastAsia="Calibri"/>
          <w:b/>
          <w:i/>
        </w:rPr>
        <w:t>Conditions</w:t>
      </w:r>
      <w:proofErr w:type="spellEnd"/>
      <w:r w:rsidRPr="00FE389E">
        <w:rPr>
          <w:rFonts w:eastAsia="Calibri"/>
          <w:b/>
          <w:i/>
        </w:rPr>
        <w:t xml:space="preserve"> </w:t>
      </w:r>
      <w:proofErr w:type="spellStart"/>
      <w:r w:rsidRPr="00FE389E">
        <w:rPr>
          <w:rFonts w:eastAsia="Calibri"/>
          <w:b/>
          <w:i/>
        </w:rPr>
        <w:t>of</w:t>
      </w:r>
      <w:proofErr w:type="spellEnd"/>
      <w:r w:rsidRPr="00FE389E">
        <w:rPr>
          <w:rFonts w:eastAsia="Calibri"/>
          <w:b/>
          <w:i/>
        </w:rPr>
        <w:t xml:space="preserve"> </w:t>
      </w:r>
      <w:proofErr w:type="spellStart"/>
      <w:r w:rsidRPr="00FE389E">
        <w:rPr>
          <w:rFonts w:eastAsia="Calibri"/>
          <w:b/>
          <w:i/>
        </w:rPr>
        <w:t>the</w:t>
      </w:r>
      <w:proofErr w:type="spellEnd"/>
      <w:r w:rsidRPr="00FE389E">
        <w:rPr>
          <w:rFonts w:eastAsia="Calibri"/>
          <w:b/>
          <w:i/>
        </w:rPr>
        <w:t xml:space="preserve"> </w:t>
      </w:r>
      <w:proofErr w:type="spellStart"/>
      <w:r w:rsidRPr="00FE389E">
        <w:rPr>
          <w:rFonts w:eastAsia="Calibri"/>
          <w:b/>
          <w:i/>
        </w:rPr>
        <w:t>Contract</w:t>
      </w:r>
      <w:proofErr w:type="spellEnd"/>
      <w:r w:rsidRPr="00FE389E">
        <w:rPr>
          <w:rFonts w:eastAsia="Calibri"/>
          <w:b/>
          <w:i/>
        </w:rPr>
        <w:t xml:space="preserve"> </w:t>
      </w:r>
      <w:proofErr w:type="spellStart"/>
      <w:r w:rsidRPr="00FE389E">
        <w:rPr>
          <w:rFonts w:eastAsia="Calibri"/>
          <w:b/>
          <w:i/>
        </w:rPr>
        <w:t>for</w:t>
      </w:r>
      <w:proofErr w:type="spellEnd"/>
      <w:r w:rsidRPr="00FE389E">
        <w:rPr>
          <w:rFonts w:eastAsia="Calibri"/>
          <w:b/>
          <w:i/>
        </w:rPr>
        <w:t xml:space="preserve"> Construction </w:t>
      </w:r>
      <w:proofErr w:type="spellStart"/>
      <w:r w:rsidRPr="00FE389E">
        <w:rPr>
          <w:rFonts w:eastAsia="Calibri"/>
          <w:b/>
          <w:i/>
        </w:rPr>
        <w:t>for</w:t>
      </w:r>
      <w:proofErr w:type="spellEnd"/>
      <w:r w:rsidRPr="00FE389E">
        <w:rPr>
          <w:rFonts w:eastAsia="Calibri"/>
          <w:b/>
          <w:i/>
        </w:rPr>
        <w:t xml:space="preserve"> Building </w:t>
      </w:r>
      <w:proofErr w:type="spellStart"/>
      <w:r w:rsidRPr="00FE389E">
        <w:rPr>
          <w:rFonts w:eastAsia="Calibri"/>
          <w:b/>
          <w:i/>
        </w:rPr>
        <w:t>and</w:t>
      </w:r>
      <w:proofErr w:type="spellEnd"/>
      <w:r w:rsidRPr="00FE389E">
        <w:rPr>
          <w:rFonts w:eastAsia="Calibri"/>
          <w:b/>
          <w:i/>
        </w:rPr>
        <w:t xml:space="preserve"> Engineering Works, </w:t>
      </w:r>
      <w:proofErr w:type="spellStart"/>
      <w:r w:rsidRPr="00FE389E">
        <w:rPr>
          <w:rFonts w:eastAsia="Calibri"/>
          <w:b/>
          <w:i/>
        </w:rPr>
        <w:t>Designed</w:t>
      </w:r>
      <w:proofErr w:type="spellEnd"/>
      <w:r w:rsidRPr="00FE389E">
        <w:rPr>
          <w:rFonts w:eastAsia="Calibri"/>
          <w:b/>
          <w:i/>
        </w:rPr>
        <w:t xml:space="preserve"> </w:t>
      </w:r>
      <w:proofErr w:type="spellStart"/>
      <w:r w:rsidRPr="00FE389E">
        <w:rPr>
          <w:rFonts w:eastAsia="Calibri"/>
          <w:b/>
          <w:i/>
        </w:rPr>
        <w:t>by</w:t>
      </w:r>
      <w:proofErr w:type="spellEnd"/>
      <w:r w:rsidRPr="00FE389E">
        <w:rPr>
          <w:rFonts w:eastAsia="Calibri"/>
          <w:b/>
          <w:i/>
        </w:rPr>
        <w:t xml:space="preserve"> </w:t>
      </w:r>
      <w:proofErr w:type="spellStart"/>
      <w:r w:rsidRPr="00FE389E">
        <w:rPr>
          <w:rFonts w:eastAsia="Calibri"/>
          <w:b/>
          <w:i/>
        </w:rPr>
        <w:t>the</w:t>
      </w:r>
      <w:proofErr w:type="spellEnd"/>
      <w:r w:rsidRPr="00FE389E">
        <w:rPr>
          <w:rFonts w:eastAsia="Calibri"/>
          <w:b/>
          <w:i/>
        </w:rPr>
        <w:t xml:space="preserve"> </w:t>
      </w:r>
      <w:proofErr w:type="spellStart"/>
      <w:r w:rsidRPr="00FE389E">
        <w:rPr>
          <w:rFonts w:eastAsia="Calibri"/>
          <w:b/>
          <w:i/>
        </w:rPr>
        <w:t>Employer</w:t>
      </w:r>
      <w:proofErr w:type="spellEnd"/>
      <w:r w:rsidRPr="00FE389E">
        <w:rPr>
          <w:rFonts w:eastAsia="Calibri"/>
        </w:rPr>
        <w:t xml:space="preserve">, kuru kopijas var iegādāties </w:t>
      </w:r>
      <w:hyperlink r:id="rId35" w:history="1">
        <w:r w:rsidRPr="00FE389E">
          <w:rPr>
            <w:rFonts w:eastAsia="Calibri"/>
            <w:color w:val="0563C1"/>
            <w:u w:val="single"/>
          </w:rPr>
          <w:t>www.fidic.org/bookshop</w:t>
        </w:r>
      </w:hyperlink>
      <w:r w:rsidRPr="00FE389E">
        <w:rPr>
          <w:rFonts w:eastAsia="Calibri"/>
          <w:color w:val="0563C1"/>
          <w:u w:val="single"/>
        </w:rPr>
        <w:t>.</w:t>
      </w:r>
    </w:p>
    <w:p w14:paraId="24FCFE12" w14:textId="77777777" w:rsidR="0081602F" w:rsidRPr="00FE389E" w:rsidRDefault="0081602F" w:rsidP="0081602F">
      <w:pPr>
        <w:spacing w:after="120"/>
        <w:ind w:left="360"/>
        <w:contextualSpacing/>
        <w:jc w:val="both"/>
        <w:rPr>
          <w:rFonts w:eastAsia="Calibri"/>
        </w:rPr>
      </w:pPr>
    </w:p>
    <w:p w14:paraId="18ABC8DD" w14:textId="77777777" w:rsidR="0081602F" w:rsidRPr="00FE389E" w:rsidRDefault="0081602F" w:rsidP="0081602F">
      <w:pPr>
        <w:spacing w:after="120"/>
        <w:ind w:left="284" w:hanging="284"/>
        <w:contextualSpacing/>
        <w:jc w:val="both"/>
        <w:rPr>
          <w:rFonts w:eastAsia="Calibri"/>
        </w:rPr>
      </w:pPr>
      <w:r w:rsidRPr="00FE389E">
        <w:rPr>
          <w:rFonts w:eastAsia="Calibri"/>
        </w:rPr>
        <w:t>2. Līguma vienošanās vārdiem un izteicieniem ir tāda pati nozīme, kāda tiem ir noteikta Līguma noteikumos.</w:t>
      </w:r>
    </w:p>
    <w:p w14:paraId="11459556" w14:textId="77777777" w:rsidR="0081602F" w:rsidRPr="00FE389E" w:rsidRDefault="0081602F" w:rsidP="0081602F">
      <w:pPr>
        <w:spacing w:after="120"/>
        <w:ind w:left="360"/>
        <w:rPr>
          <w:rFonts w:eastAsia="Calibri"/>
        </w:rPr>
      </w:pPr>
    </w:p>
    <w:p w14:paraId="357ECFEC" w14:textId="77777777" w:rsidR="0081602F" w:rsidRPr="00FE389E" w:rsidRDefault="0081602F" w:rsidP="0081602F">
      <w:pPr>
        <w:spacing w:after="120"/>
        <w:contextualSpacing/>
        <w:jc w:val="both"/>
        <w:rPr>
          <w:rFonts w:eastAsia="Calibri"/>
        </w:rPr>
      </w:pPr>
      <w:r w:rsidRPr="00FE389E">
        <w:rPr>
          <w:rFonts w:eastAsia="Calibri"/>
        </w:rPr>
        <w:t>3. Šādi dokumenti to prioritātes secībā veido un ir daļa no Līguma:</w:t>
      </w:r>
    </w:p>
    <w:p w14:paraId="5CFB55BE" w14:textId="77777777" w:rsidR="0081602F" w:rsidRPr="00FE389E" w:rsidRDefault="0081602F" w:rsidP="00E929EC">
      <w:pPr>
        <w:numPr>
          <w:ilvl w:val="0"/>
          <w:numId w:val="54"/>
        </w:numPr>
        <w:spacing w:after="120" w:line="259" w:lineRule="auto"/>
        <w:contextualSpacing/>
        <w:jc w:val="both"/>
        <w:rPr>
          <w:rFonts w:eastAsia="Calibri"/>
        </w:rPr>
      </w:pPr>
      <w:r w:rsidRPr="00FE389E">
        <w:rPr>
          <w:rFonts w:eastAsia="Calibri"/>
        </w:rPr>
        <w:t>šī Līguma vienošanās</w:t>
      </w:r>
    </w:p>
    <w:p w14:paraId="31153F07" w14:textId="77777777" w:rsidR="0081602F" w:rsidRPr="00FE389E" w:rsidRDefault="0081602F" w:rsidP="00E929EC">
      <w:pPr>
        <w:numPr>
          <w:ilvl w:val="0"/>
          <w:numId w:val="54"/>
        </w:numPr>
        <w:spacing w:after="120" w:line="259" w:lineRule="auto"/>
        <w:contextualSpacing/>
        <w:jc w:val="both"/>
        <w:rPr>
          <w:rFonts w:eastAsia="Calibri"/>
        </w:rPr>
      </w:pPr>
      <w:r w:rsidRPr="00FE389E">
        <w:rPr>
          <w:rFonts w:eastAsia="Calibri"/>
        </w:rPr>
        <w:t>Piedāvājuma vēstule un Piedāvājuma pielikums</w:t>
      </w:r>
      <w:r w:rsidRPr="00FE389E">
        <w:rPr>
          <w:rFonts w:eastAsia="Calibri"/>
          <w:vertAlign w:val="superscript"/>
        </w:rPr>
        <w:footnoteReference w:id="22"/>
      </w:r>
      <w:r w:rsidRPr="00FE389E">
        <w:rPr>
          <w:rFonts w:eastAsia="Calibri"/>
        </w:rPr>
        <w:t>,</w:t>
      </w:r>
    </w:p>
    <w:p w14:paraId="171FC3B1" w14:textId="77777777" w:rsidR="0081602F" w:rsidRPr="00FE389E" w:rsidRDefault="0081602F" w:rsidP="00E929EC">
      <w:pPr>
        <w:numPr>
          <w:ilvl w:val="0"/>
          <w:numId w:val="54"/>
        </w:numPr>
        <w:spacing w:after="120" w:line="259" w:lineRule="auto"/>
        <w:contextualSpacing/>
        <w:jc w:val="both"/>
        <w:rPr>
          <w:rFonts w:eastAsia="Calibri"/>
        </w:rPr>
      </w:pPr>
      <w:r w:rsidRPr="00FE389E">
        <w:rPr>
          <w:rFonts w:eastAsia="Calibri"/>
        </w:rPr>
        <w:t>Līguma noteikumi;</w:t>
      </w:r>
    </w:p>
    <w:p w14:paraId="38A3101A" w14:textId="77777777" w:rsidR="0081602F" w:rsidRPr="00FE389E" w:rsidRDefault="0081602F" w:rsidP="00E929EC">
      <w:pPr>
        <w:numPr>
          <w:ilvl w:val="0"/>
          <w:numId w:val="54"/>
        </w:numPr>
        <w:spacing w:after="120" w:line="259" w:lineRule="auto"/>
        <w:contextualSpacing/>
        <w:jc w:val="both"/>
        <w:rPr>
          <w:rFonts w:eastAsia="Calibri"/>
        </w:rPr>
      </w:pPr>
      <w:r w:rsidRPr="00FE389E">
        <w:rPr>
          <w:rFonts w:eastAsia="Calibri"/>
        </w:rPr>
        <w:t>Rasējumi;</w:t>
      </w:r>
    </w:p>
    <w:p w14:paraId="62AD9520" w14:textId="77777777" w:rsidR="0081602F" w:rsidRPr="00FE389E" w:rsidRDefault="0081602F" w:rsidP="00E929EC">
      <w:pPr>
        <w:numPr>
          <w:ilvl w:val="0"/>
          <w:numId w:val="54"/>
        </w:numPr>
        <w:spacing w:after="120" w:line="259" w:lineRule="auto"/>
        <w:contextualSpacing/>
        <w:jc w:val="both"/>
        <w:rPr>
          <w:rFonts w:eastAsia="Calibri"/>
        </w:rPr>
      </w:pPr>
      <w:r w:rsidRPr="00FE389E">
        <w:rPr>
          <w:rFonts w:eastAsia="Calibri"/>
        </w:rPr>
        <w:t>Iepirkuma procedūras dokumenti, tai skaitā Tehniskā specifikācija, iepirkuma procedūras laikā sniegtā papildu informācija, ieinteresēto piegādātāju sanāksmes protokols, u.c. pielikumi;</w:t>
      </w:r>
    </w:p>
    <w:p w14:paraId="383EEB1B" w14:textId="77777777" w:rsidR="0081602F" w:rsidRPr="00FE389E" w:rsidRDefault="0081602F" w:rsidP="00E929EC">
      <w:pPr>
        <w:numPr>
          <w:ilvl w:val="0"/>
          <w:numId w:val="54"/>
        </w:numPr>
        <w:spacing w:after="120" w:line="259" w:lineRule="auto"/>
        <w:contextualSpacing/>
        <w:jc w:val="both"/>
        <w:rPr>
          <w:rFonts w:eastAsia="Calibri"/>
        </w:rPr>
      </w:pPr>
      <w:r w:rsidRPr="00FE389E">
        <w:rPr>
          <w:rFonts w:eastAsia="Calibri"/>
        </w:rPr>
        <w:lastRenderedPageBreak/>
        <w:t>Aizpildītās formas, tajā skaitā Uzņēmēja Finanšu piedāvājums;</w:t>
      </w:r>
    </w:p>
    <w:p w14:paraId="60CE35A9" w14:textId="77777777" w:rsidR="0081602F" w:rsidRPr="00FE389E" w:rsidRDefault="0081602F" w:rsidP="00E929EC">
      <w:pPr>
        <w:numPr>
          <w:ilvl w:val="0"/>
          <w:numId w:val="54"/>
        </w:numPr>
        <w:spacing w:after="120" w:line="259" w:lineRule="auto"/>
        <w:contextualSpacing/>
        <w:jc w:val="both"/>
        <w:rPr>
          <w:rFonts w:eastAsia="Calibri"/>
        </w:rPr>
      </w:pPr>
      <w:r w:rsidRPr="00FE389E">
        <w:rPr>
          <w:rFonts w:eastAsia="Calibri"/>
        </w:rPr>
        <w:t>Uzņēmēja piedāvājums, tajā skaitā tehniskais piedāvājums, informācija par Uzņēmēja personālu un apakšuzņēmējiem.</w:t>
      </w:r>
    </w:p>
    <w:p w14:paraId="61ED7FD7" w14:textId="77777777" w:rsidR="0081602F" w:rsidRPr="00FE389E" w:rsidRDefault="0081602F" w:rsidP="0081602F">
      <w:pPr>
        <w:spacing w:after="120"/>
        <w:ind w:left="360"/>
        <w:jc w:val="both"/>
        <w:rPr>
          <w:rFonts w:eastAsia="Calibri"/>
        </w:rPr>
      </w:pPr>
    </w:p>
    <w:p w14:paraId="6F4E4713" w14:textId="77777777" w:rsidR="0081602F" w:rsidRPr="00FE389E" w:rsidRDefault="0081602F" w:rsidP="0081602F">
      <w:pPr>
        <w:spacing w:after="120"/>
        <w:ind w:left="284" w:hanging="284"/>
        <w:contextualSpacing/>
        <w:jc w:val="both"/>
        <w:rPr>
          <w:rFonts w:eastAsia="Calibri"/>
        </w:rPr>
      </w:pPr>
      <w:r w:rsidRPr="00FE389E">
        <w:rPr>
          <w:rFonts w:eastAsia="Calibri"/>
        </w:rPr>
        <w:t>4. Ievērojot maksājumus, kurus Pasūtītājs saskaņā ar Līguma noteikumiem veiks Uzņēmējam, Uzņēmējs apņemas saskaņā ar Līguma noteikumiem veikt un pabeigt Darbus un novērst visus defektus tajos.</w:t>
      </w:r>
    </w:p>
    <w:p w14:paraId="29099A4A" w14:textId="77777777" w:rsidR="0081602F" w:rsidRPr="00FE389E" w:rsidRDefault="0081602F" w:rsidP="0081602F">
      <w:pPr>
        <w:spacing w:after="120"/>
        <w:ind w:left="284" w:hanging="284"/>
        <w:jc w:val="both"/>
        <w:rPr>
          <w:rFonts w:eastAsia="Calibri"/>
        </w:rPr>
      </w:pPr>
    </w:p>
    <w:p w14:paraId="7070E26B" w14:textId="77777777" w:rsidR="0081602F" w:rsidRPr="00FE389E" w:rsidRDefault="0081602F" w:rsidP="0081602F">
      <w:pPr>
        <w:spacing w:after="120"/>
        <w:ind w:left="284" w:hanging="284"/>
        <w:contextualSpacing/>
        <w:jc w:val="both"/>
        <w:rPr>
          <w:rFonts w:eastAsia="Calibri"/>
        </w:rPr>
      </w:pPr>
      <w:r w:rsidRPr="00FE389E">
        <w:rPr>
          <w:rFonts w:eastAsia="Calibri"/>
        </w:rPr>
        <w:t>5. Ievērojot Darbu izpildi un pabeigšanu un visu defektu novēršanu tajos, Pasūtītājs apņemas saskaņā ar Līguma noteikumiem samaksāt Uzņēmējam Līguma cenu.</w:t>
      </w:r>
    </w:p>
    <w:p w14:paraId="35AB2566" w14:textId="77777777" w:rsidR="0081602F" w:rsidRPr="00FE389E" w:rsidRDefault="0081602F" w:rsidP="0081602F">
      <w:pPr>
        <w:spacing w:after="120"/>
        <w:ind w:firstLine="360"/>
        <w:jc w:val="both"/>
        <w:rPr>
          <w:rFonts w:eastAsia="Calibri"/>
          <w:b/>
        </w:rPr>
      </w:pPr>
    </w:p>
    <w:p w14:paraId="01C67DB8" w14:textId="77777777" w:rsidR="0081602F" w:rsidRPr="00FE389E" w:rsidRDefault="0081602F" w:rsidP="0081602F">
      <w:pPr>
        <w:spacing w:after="120"/>
        <w:ind w:firstLine="360"/>
        <w:jc w:val="both"/>
        <w:rPr>
          <w:rFonts w:eastAsia="Calibri"/>
        </w:rPr>
      </w:pPr>
      <w:r w:rsidRPr="00FE389E">
        <w:rPr>
          <w:rFonts w:eastAsia="Calibri"/>
          <w:b/>
        </w:rPr>
        <w:t>Akceptētā Līguma summa:</w:t>
      </w:r>
      <w:r w:rsidRPr="00FE389E">
        <w:rPr>
          <w:rFonts w:eastAsia="Calibri"/>
        </w:rPr>
        <w:t xml:space="preserve"> </w:t>
      </w:r>
      <w:r w:rsidRPr="00FE389E">
        <w:rPr>
          <w:rFonts w:eastAsia="Calibri"/>
          <w:highlight w:val="lightGray"/>
        </w:rPr>
        <w:t>&lt;summa&gt;</w:t>
      </w:r>
      <w:r w:rsidRPr="00FE389E">
        <w:rPr>
          <w:rFonts w:eastAsia="Calibri"/>
        </w:rPr>
        <w:t xml:space="preserve"> EUR (</w:t>
      </w:r>
      <w:r w:rsidRPr="00FE389E">
        <w:rPr>
          <w:rFonts w:eastAsia="Calibri"/>
          <w:highlight w:val="lightGray"/>
        </w:rPr>
        <w:t>&lt;summa vārdiem&gt;</w:t>
      </w:r>
      <w:r w:rsidRPr="00FE389E">
        <w:rPr>
          <w:rFonts w:eastAsia="Calibri"/>
        </w:rPr>
        <w:t>) bez PVN.</w:t>
      </w:r>
    </w:p>
    <w:p w14:paraId="36D1B025" w14:textId="77777777" w:rsidR="0081602F" w:rsidRPr="00FE389E" w:rsidRDefault="0081602F" w:rsidP="0081602F">
      <w:pPr>
        <w:jc w:val="both"/>
        <w:rPr>
          <w:rFonts w:eastAsia="Calibri"/>
          <w:b/>
        </w:rPr>
      </w:pPr>
    </w:p>
    <w:p w14:paraId="255F4D0B" w14:textId="77777777" w:rsidR="0081602F" w:rsidRPr="00FE389E" w:rsidRDefault="0081602F" w:rsidP="0081602F">
      <w:pPr>
        <w:spacing w:after="120"/>
        <w:ind w:left="360"/>
        <w:jc w:val="both"/>
        <w:rPr>
          <w:rFonts w:eastAsia="Calibri"/>
        </w:rPr>
      </w:pPr>
      <w:r w:rsidRPr="00FE389E">
        <w:rPr>
          <w:rFonts w:eastAsia="Calibri"/>
        </w:rPr>
        <w:t xml:space="preserve">Rekvizīti maksājumu veikšanai Uzņēmējam: </w:t>
      </w:r>
    </w:p>
    <w:p w14:paraId="541B620E" w14:textId="77777777" w:rsidR="0081602F" w:rsidRPr="00FE389E" w:rsidRDefault="0081602F" w:rsidP="0081602F">
      <w:pPr>
        <w:spacing w:after="120"/>
        <w:ind w:firstLine="360"/>
        <w:jc w:val="both"/>
        <w:rPr>
          <w:rFonts w:eastAsia="Calibri"/>
          <w:b/>
        </w:rPr>
      </w:pPr>
      <w:r w:rsidRPr="00FE389E">
        <w:rPr>
          <w:rFonts w:eastAsia="Calibri"/>
          <w:highlight w:val="lightGray"/>
        </w:rPr>
        <w:t>&lt;rekvizīti maksājumu veikšanai&gt;</w:t>
      </w:r>
      <w:r w:rsidRPr="00FE389E">
        <w:rPr>
          <w:rFonts w:eastAsia="Calibri"/>
        </w:rPr>
        <w:t>.</w:t>
      </w:r>
    </w:p>
    <w:p w14:paraId="398DA2BB" w14:textId="77777777" w:rsidR="0081602F" w:rsidRPr="00FE389E" w:rsidRDefault="0081602F" w:rsidP="0081602F">
      <w:pPr>
        <w:spacing w:after="120"/>
        <w:ind w:left="360"/>
        <w:jc w:val="both"/>
        <w:rPr>
          <w:rFonts w:eastAsia="Calibri"/>
        </w:rPr>
      </w:pPr>
    </w:p>
    <w:p w14:paraId="09A8AC24" w14:textId="77777777" w:rsidR="0081602F" w:rsidRPr="00FE389E" w:rsidRDefault="0081602F" w:rsidP="0081602F">
      <w:pPr>
        <w:spacing w:after="120"/>
        <w:ind w:left="284" w:hanging="284"/>
        <w:contextualSpacing/>
        <w:jc w:val="both"/>
        <w:rPr>
          <w:rFonts w:eastAsia="Calibri"/>
        </w:rPr>
      </w:pPr>
      <w:r w:rsidRPr="00FE389E">
        <w:rPr>
          <w:rFonts w:eastAsia="Calibri"/>
        </w:rPr>
        <w:t xml:space="preserve">6. Šī Līguma vienošanās ir sastādīta divos identiskos eksemplāros. Vienu eksemplāru glabā Pasūtītājs, otru – Uzņēmējs. </w:t>
      </w:r>
    </w:p>
    <w:p w14:paraId="26E08A24" w14:textId="77777777" w:rsidR="0081602F" w:rsidRPr="00FE389E" w:rsidRDefault="0081602F" w:rsidP="0081602F">
      <w:pPr>
        <w:spacing w:after="120"/>
        <w:ind w:left="284" w:hanging="284"/>
        <w:jc w:val="both"/>
        <w:rPr>
          <w:rFonts w:eastAsia="Calibri"/>
        </w:rPr>
      </w:pPr>
    </w:p>
    <w:p w14:paraId="0F204F3D" w14:textId="77777777" w:rsidR="0081602F" w:rsidRPr="00FE389E" w:rsidRDefault="0081602F" w:rsidP="0081602F">
      <w:pPr>
        <w:tabs>
          <w:tab w:val="left" w:pos="993"/>
          <w:tab w:val="left" w:pos="2694"/>
          <w:tab w:val="left" w:pos="3261"/>
          <w:tab w:val="right" w:pos="8222"/>
          <w:tab w:val="right" w:pos="8789"/>
        </w:tabs>
        <w:ind w:left="284" w:hanging="284"/>
        <w:jc w:val="both"/>
        <w:rPr>
          <w:rFonts w:eastAsia="Calibri"/>
        </w:rPr>
      </w:pPr>
      <w:r w:rsidRPr="00FE389E">
        <w:rPr>
          <w:rFonts w:eastAsia="Calibri"/>
        </w:rPr>
        <w:t xml:space="preserve">7. Līgums, izņemot Līguma 4.2.punktu un Speciālo noteikumu pielikumu „Līguma izpildes nodrošinājuma veidne”, stājas spēkā dienā, kad Puses ir parakstījušas šo </w:t>
      </w:r>
      <w:smartTag w:uri="schemas-tilde-lv/tildestengine" w:element="veidnes">
        <w:smartTagPr>
          <w:attr w:name="text" w:val="līguma"/>
          <w:attr w:name="id" w:val="-1"/>
          <w:attr w:name="baseform" w:val="līgum|s"/>
        </w:smartTagPr>
        <w:r w:rsidRPr="00FE389E">
          <w:rPr>
            <w:rFonts w:eastAsia="Calibri"/>
          </w:rPr>
          <w:t>Līguma</w:t>
        </w:r>
      </w:smartTag>
      <w:r w:rsidRPr="00FE389E">
        <w:rPr>
          <w:rFonts w:eastAsia="Calibri"/>
        </w:rPr>
        <w:t xml:space="preserve"> vienošanos un Uzņēmējs, atbilstoši Līguma 4.2.punktā noteiktajam, ir iesniedzis Līguma izpildes nodrošinājumu. </w:t>
      </w:r>
    </w:p>
    <w:p w14:paraId="658C8790" w14:textId="77777777" w:rsidR="0081602F" w:rsidRPr="00FE389E" w:rsidRDefault="0081602F" w:rsidP="0081602F">
      <w:pPr>
        <w:tabs>
          <w:tab w:val="left" w:pos="993"/>
          <w:tab w:val="left" w:pos="2694"/>
          <w:tab w:val="left" w:pos="3261"/>
          <w:tab w:val="right" w:pos="8222"/>
          <w:tab w:val="right" w:pos="8789"/>
        </w:tabs>
        <w:ind w:left="284" w:hanging="284"/>
        <w:jc w:val="both"/>
        <w:rPr>
          <w:rFonts w:eastAsia="Calibri"/>
        </w:rPr>
      </w:pPr>
    </w:p>
    <w:p w14:paraId="202558CE" w14:textId="6763DB36" w:rsidR="0081602F" w:rsidRPr="00FE389E" w:rsidRDefault="0081602F" w:rsidP="0081602F">
      <w:pPr>
        <w:tabs>
          <w:tab w:val="left" w:pos="993"/>
          <w:tab w:val="left" w:pos="2694"/>
          <w:tab w:val="left" w:pos="3261"/>
          <w:tab w:val="right" w:pos="8222"/>
          <w:tab w:val="right" w:pos="8789"/>
        </w:tabs>
        <w:ind w:left="284" w:hanging="284"/>
        <w:jc w:val="both"/>
        <w:rPr>
          <w:rFonts w:eastAsia="Calibri"/>
        </w:rPr>
      </w:pPr>
      <w:r w:rsidRPr="00FE389E">
        <w:rPr>
          <w:rFonts w:eastAsia="Calibri"/>
        </w:rPr>
        <w:t xml:space="preserve">8. Līguma 4.2.punkts un Speciālo noteikumu pielikums „Līguma izpildes nodrošinājuma veidne”  stājas spēkā dienā, kad Puses ir parakstījušas šo </w:t>
      </w:r>
      <w:smartTag w:uri="schemas-tilde-lv/tildestengine" w:element="veidnes">
        <w:smartTagPr>
          <w:attr w:name="baseform" w:val="līgum|s"/>
          <w:attr w:name="id" w:val="-1"/>
          <w:attr w:name="text" w:val="līguma"/>
        </w:smartTagPr>
        <w:r w:rsidRPr="00FE389E">
          <w:rPr>
            <w:rFonts w:eastAsia="Calibri"/>
          </w:rPr>
          <w:t>Līguma</w:t>
        </w:r>
      </w:smartTag>
      <w:r w:rsidRPr="00FE389E">
        <w:rPr>
          <w:rFonts w:eastAsia="Calibri"/>
        </w:rPr>
        <w:t xml:space="preserve"> vienošanos. </w:t>
      </w:r>
    </w:p>
    <w:p w14:paraId="7CDD937C" w14:textId="77777777" w:rsidR="001525F2" w:rsidRPr="00FE389E" w:rsidRDefault="001525F2" w:rsidP="001525F2">
      <w:pPr>
        <w:tabs>
          <w:tab w:val="left" w:pos="993"/>
          <w:tab w:val="left" w:pos="2694"/>
          <w:tab w:val="left" w:pos="3261"/>
          <w:tab w:val="right" w:pos="8222"/>
          <w:tab w:val="right" w:pos="8789"/>
        </w:tabs>
        <w:ind w:left="284" w:hanging="284"/>
        <w:jc w:val="both"/>
        <w:rPr>
          <w:rFonts w:eastAsia="Calibri"/>
        </w:rPr>
      </w:pPr>
    </w:p>
    <w:p w14:paraId="7F5B7077" w14:textId="096AF5C9" w:rsidR="0081602F" w:rsidRPr="00FE389E" w:rsidRDefault="001525F2" w:rsidP="0081602F">
      <w:pPr>
        <w:tabs>
          <w:tab w:val="left" w:pos="993"/>
          <w:tab w:val="left" w:pos="2694"/>
          <w:tab w:val="left" w:pos="3261"/>
          <w:tab w:val="right" w:pos="8222"/>
          <w:tab w:val="right" w:pos="8789"/>
        </w:tabs>
        <w:ind w:left="284" w:hanging="284"/>
        <w:jc w:val="both"/>
        <w:rPr>
          <w:rFonts w:eastAsia="Calibri"/>
        </w:rPr>
      </w:pPr>
      <w:r w:rsidRPr="00FE389E">
        <w:rPr>
          <w:rFonts w:eastAsia="Calibri"/>
        </w:rPr>
        <w:t xml:space="preserve">9. </w:t>
      </w:r>
      <w:r w:rsidR="0081602F" w:rsidRPr="00FE389E">
        <w:rPr>
          <w:rFonts w:eastAsia="Calibri"/>
        </w:rPr>
        <w:t xml:space="preserve">Ja Uzņēmējs Līguma 4.2.punktā noteiktajā termiņā neiesniedz Līguma 4.2.punktā noteiktajam atbilstošu Līguma izpildes nodrošinājumu, </w:t>
      </w:r>
      <w:smartTag w:uri="schemas-tilde-lv/tildestengine" w:element="veidnes">
        <w:smartTagPr>
          <w:attr w:name="text" w:val="līgums"/>
          <w:attr w:name="baseform" w:val="līgums"/>
          <w:attr w:name="id" w:val="-1"/>
        </w:smartTagPr>
        <w:r w:rsidR="0081602F" w:rsidRPr="00FE389E">
          <w:rPr>
            <w:rFonts w:eastAsia="Calibri"/>
          </w:rPr>
          <w:t>Līgums</w:t>
        </w:r>
      </w:smartTag>
      <w:r w:rsidR="0081602F" w:rsidRPr="00FE389E">
        <w:rPr>
          <w:rFonts w:eastAsia="Calibri"/>
        </w:rPr>
        <w:t xml:space="preserve"> nestājas spēkā.</w:t>
      </w:r>
    </w:p>
    <w:p w14:paraId="71F694A4" w14:textId="77777777" w:rsidR="0081602F" w:rsidRPr="00FE389E" w:rsidRDefault="0081602F" w:rsidP="0081602F">
      <w:pPr>
        <w:tabs>
          <w:tab w:val="left" w:pos="284"/>
          <w:tab w:val="left" w:pos="993"/>
          <w:tab w:val="left" w:pos="2694"/>
          <w:tab w:val="left" w:pos="3261"/>
          <w:tab w:val="right" w:pos="8222"/>
          <w:tab w:val="right" w:pos="8789"/>
        </w:tabs>
        <w:spacing w:after="120"/>
        <w:ind w:left="284" w:hanging="284"/>
        <w:jc w:val="both"/>
        <w:rPr>
          <w:rFonts w:eastAsia="Calibri"/>
        </w:rPr>
      </w:pPr>
    </w:p>
    <w:p w14:paraId="1BB14AE5" w14:textId="7AC3EF5F" w:rsidR="0081602F" w:rsidRPr="00FE389E" w:rsidRDefault="0081602F" w:rsidP="001525F2">
      <w:pPr>
        <w:pStyle w:val="Sarakstarindkopa"/>
        <w:numPr>
          <w:ilvl w:val="0"/>
          <w:numId w:val="11"/>
        </w:numPr>
        <w:tabs>
          <w:tab w:val="left" w:pos="284"/>
          <w:tab w:val="left" w:pos="2694"/>
          <w:tab w:val="left" w:pos="3261"/>
          <w:tab w:val="right" w:pos="8222"/>
          <w:tab w:val="right" w:pos="8789"/>
        </w:tabs>
        <w:spacing w:after="160" w:line="259" w:lineRule="auto"/>
        <w:ind w:left="426" w:hanging="426"/>
        <w:jc w:val="both"/>
        <w:rPr>
          <w:rFonts w:eastAsia="Calibri"/>
        </w:rPr>
      </w:pPr>
      <w:r w:rsidRPr="00FE389E">
        <w:rPr>
          <w:rFonts w:eastAsia="Calibri"/>
        </w:rPr>
        <w:t>Grozījumi Līgumā veicami, ievērojot Sabiedrisko pakalpojumu sniedzēju iepirkumu likuma 66.pantā un Līgumā noteikto.</w:t>
      </w:r>
    </w:p>
    <w:p w14:paraId="7B92FBA5" w14:textId="77777777" w:rsidR="0081602F" w:rsidRPr="00FE389E" w:rsidRDefault="0081602F" w:rsidP="0081602F">
      <w:pPr>
        <w:tabs>
          <w:tab w:val="left" w:pos="284"/>
        </w:tabs>
        <w:spacing w:after="120"/>
        <w:ind w:left="284" w:hanging="284"/>
        <w:rPr>
          <w:rFonts w:eastAsia="Calibri"/>
        </w:rPr>
      </w:pPr>
    </w:p>
    <w:p w14:paraId="50CCDB95" w14:textId="77777777" w:rsidR="0081602F" w:rsidRPr="00FE389E" w:rsidRDefault="0081602F" w:rsidP="0081602F">
      <w:pPr>
        <w:spacing w:after="120"/>
        <w:ind w:left="360"/>
        <w:rPr>
          <w:rFonts w:eastAsia="Calibri"/>
        </w:rPr>
      </w:pPr>
    </w:p>
    <w:tbl>
      <w:tblPr>
        <w:tblW w:w="9072" w:type="dxa"/>
        <w:tblLook w:val="0000" w:firstRow="0" w:lastRow="0" w:firstColumn="0" w:lastColumn="0" w:noHBand="0" w:noVBand="0"/>
      </w:tblPr>
      <w:tblGrid>
        <w:gridCol w:w="4536"/>
        <w:gridCol w:w="4536"/>
      </w:tblGrid>
      <w:tr w:rsidR="0081602F" w:rsidRPr="00FE389E" w14:paraId="6D69D067" w14:textId="77777777" w:rsidTr="00FC2341">
        <w:tc>
          <w:tcPr>
            <w:tcW w:w="4536" w:type="dxa"/>
          </w:tcPr>
          <w:p w14:paraId="5E10B9AB" w14:textId="77777777" w:rsidR="0081602F" w:rsidRPr="00FE389E" w:rsidRDefault="0081602F" w:rsidP="0081602F">
            <w:pPr>
              <w:spacing w:after="120"/>
              <w:ind w:left="360"/>
              <w:jc w:val="both"/>
              <w:rPr>
                <w:rFonts w:eastAsia="Calibri"/>
                <w:b/>
              </w:rPr>
            </w:pPr>
            <w:r w:rsidRPr="00FE389E">
              <w:rPr>
                <w:rFonts w:eastAsia="Calibri"/>
                <w:b/>
              </w:rPr>
              <w:t>Uzņēmējs:</w:t>
            </w:r>
          </w:p>
        </w:tc>
        <w:tc>
          <w:tcPr>
            <w:tcW w:w="4536" w:type="dxa"/>
          </w:tcPr>
          <w:p w14:paraId="42AFCD75" w14:textId="77777777" w:rsidR="0081602F" w:rsidRPr="00FE389E" w:rsidRDefault="0081602F" w:rsidP="0081602F">
            <w:pPr>
              <w:spacing w:after="120"/>
              <w:ind w:left="360"/>
              <w:jc w:val="both"/>
              <w:rPr>
                <w:rFonts w:eastAsia="Calibri"/>
                <w:b/>
              </w:rPr>
            </w:pPr>
            <w:r w:rsidRPr="00FE389E">
              <w:rPr>
                <w:rFonts w:eastAsia="Calibri"/>
                <w:b/>
              </w:rPr>
              <w:t>Pasūtītājs:</w:t>
            </w:r>
          </w:p>
        </w:tc>
      </w:tr>
      <w:tr w:rsidR="0081602F" w:rsidRPr="00FE389E" w14:paraId="08EE7D23" w14:textId="77777777" w:rsidTr="00FC2341">
        <w:tc>
          <w:tcPr>
            <w:tcW w:w="4536" w:type="dxa"/>
          </w:tcPr>
          <w:p w14:paraId="0F6CE387" w14:textId="77777777" w:rsidR="0081602F" w:rsidRPr="00FE389E" w:rsidRDefault="0081602F" w:rsidP="0081602F">
            <w:pPr>
              <w:spacing w:after="120"/>
              <w:ind w:left="360"/>
              <w:jc w:val="both"/>
              <w:rPr>
                <w:rFonts w:eastAsia="Calibri"/>
                <w:highlight w:val="lightGray"/>
              </w:rPr>
            </w:pPr>
            <w:r w:rsidRPr="00FE389E">
              <w:rPr>
                <w:rFonts w:eastAsia="Calibri"/>
                <w:highlight w:val="lightGray"/>
              </w:rPr>
              <w:t>&lt;Uzņēmēja nosaukums&gt;</w:t>
            </w:r>
          </w:p>
          <w:p w14:paraId="5F6158EE" w14:textId="77777777" w:rsidR="0081602F" w:rsidRPr="00FE389E" w:rsidRDefault="0081602F" w:rsidP="0081602F">
            <w:pPr>
              <w:spacing w:after="120"/>
              <w:ind w:left="360"/>
              <w:jc w:val="both"/>
              <w:rPr>
                <w:rFonts w:eastAsia="Calibri"/>
              </w:rPr>
            </w:pPr>
            <w:r w:rsidRPr="00FE389E">
              <w:rPr>
                <w:rFonts w:eastAsia="Calibri"/>
                <w:highlight w:val="lightGray"/>
              </w:rPr>
              <w:t>&lt;paraksta tiesīgās personas amats, vārds un uzvārds&gt;</w:t>
            </w:r>
          </w:p>
        </w:tc>
        <w:tc>
          <w:tcPr>
            <w:tcW w:w="4536" w:type="dxa"/>
          </w:tcPr>
          <w:p w14:paraId="349D86B7" w14:textId="77777777" w:rsidR="0081602F" w:rsidRPr="00FE389E" w:rsidRDefault="0081602F" w:rsidP="0081602F">
            <w:pPr>
              <w:spacing w:after="120"/>
              <w:ind w:left="360"/>
              <w:jc w:val="both"/>
              <w:rPr>
                <w:rFonts w:eastAsia="Calibri"/>
                <w:highlight w:val="lightGray"/>
              </w:rPr>
            </w:pPr>
            <w:r w:rsidRPr="00FE389E">
              <w:rPr>
                <w:rFonts w:eastAsia="Calibri"/>
                <w:highlight w:val="lightGray"/>
              </w:rPr>
              <w:t>&lt;Pasūtītāja nosaukums&gt;</w:t>
            </w:r>
          </w:p>
          <w:p w14:paraId="1A45F5AC" w14:textId="77777777" w:rsidR="0081602F" w:rsidRPr="00FE389E" w:rsidRDefault="0081602F" w:rsidP="0081602F">
            <w:pPr>
              <w:spacing w:after="120"/>
              <w:ind w:left="360"/>
              <w:jc w:val="both"/>
              <w:rPr>
                <w:rFonts w:eastAsia="Calibri"/>
              </w:rPr>
            </w:pPr>
            <w:r w:rsidRPr="00FE389E">
              <w:rPr>
                <w:rFonts w:eastAsia="Calibri"/>
                <w:highlight w:val="lightGray"/>
              </w:rPr>
              <w:t>&lt;paraksta tiesīgās personas amats, vārds un uzvārds&gt;</w:t>
            </w:r>
          </w:p>
        </w:tc>
      </w:tr>
    </w:tbl>
    <w:p w14:paraId="40435D4A" w14:textId="77777777" w:rsidR="0081602F" w:rsidRPr="00FE389E" w:rsidRDefault="0081602F" w:rsidP="0081602F">
      <w:pPr>
        <w:spacing w:after="120"/>
        <w:ind w:left="360"/>
        <w:jc w:val="right"/>
        <w:rPr>
          <w:rFonts w:eastAsia="Calibri"/>
          <w:bCs/>
        </w:rPr>
      </w:pPr>
    </w:p>
    <w:p w14:paraId="735EB4D9" w14:textId="77777777" w:rsidR="0081602F" w:rsidRPr="00FE389E" w:rsidRDefault="0081602F" w:rsidP="0081602F">
      <w:pPr>
        <w:widowControl w:val="0"/>
        <w:spacing w:after="160" w:line="259" w:lineRule="auto"/>
        <w:ind w:left="360"/>
        <w:jc w:val="center"/>
        <w:rPr>
          <w:rFonts w:eastAsia="Calibri"/>
          <w:bCs/>
        </w:rPr>
      </w:pPr>
      <w:r w:rsidRPr="00FE389E">
        <w:rPr>
          <w:rFonts w:eastAsia="Calibri"/>
          <w:bCs/>
          <w:caps/>
          <w:sz w:val="20"/>
          <w:szCs w:val="20"/>
        </w:rPr>
        <w:t>Dokumentu līgumslēdzējpuses ir elektroniski parakstījušas ar drošu elektronisko parakstu un  laika zīmogu</w:t>
      </w:r>
    </w:p>
    <w:p w14:paraId="134CE84A" w14:textId="77777777" w:rsidR="0081602F" w:rsidRPr="00FE389E" w:rsidRDefault="0081602F" w:rsidP="0081602F">
      <w:pPr>
        <w:spacing w:after="120"/>
        <w:ind w:left="360"/>
        <w:jc w:val="right"/>
        <w:rPr>
          <w:rFonts w:eastAsia="Calibri"/>
          <w:b/>
          <w:bCs/>
        </w:rPr>
      </w:pPr>
      <w:r w:rsidRPr="00FE389E">
        <w:rPr>
          <w:rFonts w:eastAsia="Calibri"/>
          <w:bCs/>
        </w:rPr>
        <w:br w:type="page"/>
      </w:r>
    </w:p>
    <w:p w14:paraId="1FED50D7" w14:textId="77777777" w:rsidR="00EB37FC" w:rsidRPr="009E702C" w:rsidRDefault="00EB37FC" w:rsidP="00EB37FC">
      <w:pPr>
        <w:spacing w:after="120"/>
        <w:ind w:left="360"/>
        <w:jc w:val="right"/>
        <w:rPr>
          <w:b/>
        </w:rPr>
      </w:pPr>
      <w:bookmarkStart w:id="61" w:name="_Toc200036696"/>
      <w:bookmarkStart w:id="62" w:name="_Toc442437029"/>
      <w:bookmarkStart w:id="63" w:name="_Toc166297194"/>
      <w:bookmarkStart w:id="64" w:name="_Hlk520887139"/>
      <w:r>
        <w:rPr>
          <w:b/>
        </w:rPr>
        <w:lastRenderedPageBreak/>
        <w:t>Nolikuma 12</w:t>
      </w:r>
      <w:r w:rsidRPr="009E702C">
        <w:rPr>
          <w:b/>
        </w:rPr>
        <w:t>.1.</w:t>
      </w:r>
      <w:r>
        <w:rPr>
          <w:b/>
        </w:rPr>
        <w:t>pielikums</w:t>
      </w:r>
    </w:p>
    <w:p w14:paraId="08781150" w14:textId="58D6A0D1" w:rsidR="0081602F" w:rsidRPr="00FE389E" w:rsidRDefault="0081602F" w:rsidP="0081602F">
      <w:pPr>
        <w:spacing w:after="120" w:line="259" w:lineRule="auto"/>
        <w:ind w:left="360"/>
        <w:jc w:val="center"/>
        <w:rPr>
          <w:rFonts w:eastAsia="Calibri"/>
          <w:b/>
        </w:rPr>
      </w:pPr>
      <w:r w:rsidRPr="00FE389E">
        <w:rPr>
          <w:rFonts w:eastAsia="Calibri"/>
          <w:b/>
        </w:rPr>
        <w:t>Piedāvājuma pielikums</w:t>
      </w:r>
      <w:bookmarkEnd w:id="61"/>
      <w:bookmarkEnd w:id="62"/>
    </w:p>
    <w:p w14:paraId="013CE6E9" w14:textId="77777777" w:rsidR="0081602F" w:rsidRPr="00FE389E" w:rsidRDefault="0081602F" w:rsidP="0081602F">
      <w:pPr>
        <w:spacing w:line="259" w:lineRule="auto"/>
        <w:ind w:left="360"/>
        <w:jc w:val="center"/>
        <w:rPr>
          <w:rFonts w:eastAsia="Calibri"/>
          <w:b/>
          <w:bCs/>
        </w:rPr>
      </w:pPr>
      <w:r w:rsidRPr="00FE389E">
        <w:rPr>
          <w:rFonts w:eastAsia="Calibri"/>
          <w:b/>
          <w:bCs/>
        </w:rPr>
        <w:t>PIEDĀVĀJUMA PIELIKUMS</w:t>
      </w:r>
      <w:bookmarkEnd w:id="63"/>
    </w:p>
    <w:p w14:paraId="187318A4" w14:textId="77777777" w:rsidR="0081602F" w:rsidRPr="00FE389E" w:rsidRDefault="0081602F" w:rsidP="0081602F">
      <w:pPr>
        <w:spacing w:line="259" w:lineRule="auto"/>
        <w:ind w:left="360"/>
        <w:jc w:val="center"/>
        <w:rPr>
          <w:rFonts w:eastAsia="Calibri"/>
          <w:b/>
          <w:bCs/>
        </w:rPr>
      </w:pPr>
    </w:p>
    <w:tbl>
      <w:tblPr>
        <w:tblW w:w="10244"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86"/>
        <w:gridCol w:w="1984"/>
        <w:gridCol w:w="3969"/>
        <w:gridCol w:w="1105"/>
      </w:tblGrid>
      <w:tr w:rsidR="0081602F" w:rsidRPr="00FE389E" w14:paraId="4C598F49" w14:textId="77777777" w:rsidTr="00D53A7E">
        <w:trPr>
          <w:gridAfter w:val="1"/>
          <w:wAfter w:w="1100" w:type="dxa"/>
          <w:trHeight w:val="653"/>
        </w:trPr>
        <w:tc>
          <w:tcPr>
            <w:tcW w:w="3186" w:type="dxa"/>
            <w:vAlign w:val="center"/>
          </w:tcPr>
          <w:p w14:paraId="12851490" w14:textId="77777777" w:rsidR="0081602F" w:rsidRPr="00FE389E" w:rsidRDefault="0081602F" w:rsidP="0081602F">
            <w:pPr>
              <w:spacing w:after="120"/>
              <w:ind w:left="360"/>
              <w:jc w:val="center"/>
              <w:rPr>
                <w:rFonts w:eastAsia="Calibri"/>
                <w:b/>
              </w:rPr>
            </w:pPr>
            <w:bookmarkStart w:id="65" w:name="_Hlk95121619"/>
            <w:r w:rsidRPr="00FE389E">
              <w:rPr>
                <w:rFonts w:eastAsia="Calibri"/>
                <w:b/>
              </w:rPr>
              <w:t>Pozīcija</w:t>
            </w:r>
          </w:p>
        </w:tc>
        <w:tc>
          <w:tcPr>
            <w:tcW w:w="1984" w:type="dxa"/>
            <w:vAlign w:val="center"/>
          </w:tcPr>
          <w:p w14:paraId="16729425" w14:textId="77777777" w:rsidR="0081602F" w:rsidRPr="00FE389E" w:rsidRDefault="0081602F" w:rsidP="001525F2">
            <w:pPr>
              <w:spacing w:after="120"/>
              <w:jc w:val="center"/>
              <w:rPr>
                <w:rFonts w:eastAsia="Calibri"/>
                <w:b/>
              </w:rPr>
            </w:pPr>
            <w:bookmarkStart w:id="66" w:name="_Hlk95121574"/>
            <w:r w:rsidRPr="00FE389E">
              <w:rPr>
                <w:rFonts w:eastAsia="Calibri"/>
                <w:b/>
              </w:rPr>
              <w:t>Līguma noteikumu apakšpunkts</w:t>
            </w:r>
            <w:bookmarkEnd w:id="66"/>
          </w:p>
        </w:tc>
        <w:tc>
          <w:tcPr>
            <w:tcW w:w="3969" w:type="dxa"/>
            <w:vAlign w:val="center"/>
          </w:tcPr>
          <w:p w14:paraId="44AA17A3" w14:textId="77777777" w:rsidR="0081602F" w:rsidRPr="00FE389E" w:rsidRDefault="0081602F" w:rsidP="0081602F">
            <w:pPr>
              <w:spacing w:after="120"/>
              <w:ind w:left="32"/>
              <w:jc w:val="center"/>
              <w:rPr>
                <w:rFonts w:eastAsia="Calibri"/>
                <w:b/>
              </w:rPr>
            </w:pPr>
            <w:r w:rsidRPr="00FE389E">
              <w:rPr>
                <w:rFonts w:eastAsia="Calibri"/>
                <w:b/>
              </w:rPr>
              <w:t>Dati</w:t>
            </w:r>
          </w:p>
        </w:tc>
      </w:tr>
      <w:tr w:rsidR="0081602F" w:rsidRPr="00FE389E" w14:paraId="63B8A84B" w14:textId="77777777" w:rsidTr="00D53A7E">
        <w:trPr>
          <w:gridAfter w:val="1"/>
          <w:wAfter w:w="1100" w:type="dxa"/>
          <w:trHeight w:val="255"/>
        </w:trPr>
        <w:tc>
          <w:tcPr>
            <w:tcW w:w="3186" w:type="dxa"/>
            <w:vAlign w:val="center"/>
          </w:tcPr>
          <w:p w14:paraId="22DAB532" w14:textId="77777777" w:rsidR="0081602F" w:rsidRPr="00FE389E" w:rsidRDefault="0081602F" w:rsidP="0081602F">
            <w:pPr>
              <w:spacing w:after="120"/>
              <w:ind w:left="360"/>
              <w:jc w:val="both"/>
              <w:rPr>
                <w:rFonts w:eastAsia="Calibri"/>
              </w:rPr>
            </w:pPr>
            <w:r w:rsidRPr="00FE389E">
              <w:rPr>
                <w:rFonts w:eastAsia="Calibri"/>
              </w:rPr>
              <w:t>Pasūtītāja nosaukums un adrese</w:t>
            </w:r>
          </w:p>
        </w:tc>
        <w:tc>
          <w:tcPr>
            <w:tcW w:w="1984" w:type="dxa"/>
            <w:vAlign w:val="center"/>
          </w:tcPr>
          <w:p w14:paraId="3B65F231" w14:textId="77777777" w:rsidR="0081602F" w:rsidRPr="00FE389E" w:rsidRDefault="0081602F" w:rsidP="0081602F">
            <w:pPr>
              <w:spacing w:after="120"/>
              <w:ind w:left="360"/>
              <w:jc w:val="center"/>
              <w:rPr>
                <w:rFonts w:eastAsia="Calibri"/>
              </w:rPr>
            </w:pPr>
            <w:r w:rsidRPr="00FE389E">
              <w:rPr>
                <w:rFonts w:eastAsia="Calibri"/>
              </w:rPr>
              <w:t>1.1.2.2. &amp; 1.3.</w:t>
            </w:r>
          </w:p>
        </w:tc>
        <w:tc>
          <w:tcPr>
            <w:tcW w:w="3969" w:type="dxa"/>
            <w:vAlign w:val="center"/>
          </w:tcPr>
          <w:p w14:paraId="51091006" w14:textId="77777777" w:rsidR="0081602F" w:rsidRPr="00FE389E" w:rsidRDefault="0081602F" w:rsidP="0081602F">
            <w:pPr>
              <w:ind w:left="360"/>
              <w:jc w:val="both"/>
              <w:rPr>
                <w:rFonts w:eastAsia="Calibri"/>
              </w:rPr>
            </w:pPr>
            <w:r w:rsidRPr="00FE389E">
              <w:rPr>
                <w:rFonts w:eastAsia="Calibri"/>
              </w:rPr>
              <w:t xml:space="preserve">SIA „Rīgas ūdens”, </w:t>
            </w:r>
            <w:proofErr w:type="spellStart"/>
            <w:r w:rsidRPr="00FE389E">
              <w:rPr>
                <w:rFonts w:eastAsia="Calibri"/>
              </w:rPr>
              <w:t>reģ.Nr</w:t>
            </w:r>
            <w:proofErr w:type="spellEnd"/>
            <w:r w:rsidRPr="00FE389E">
              <w:rPr>
                <w:rFonts w:eastAsia="Calibri"/>
              </w:rPr>
              <w:t xml:space="preserve">. 40103023035, Zigfrīda Annas </w:t>
            </w:r>
            <w:proofErr w:type="spellStart"/>
            <w:r w:rsidRPr="00FE389E">
              <w:rPr>
                <w:rFonts w:eastAsia="Calibri"/>
              </w:rPr>
              <w:t>Meierovica</w:t>
            </w:r>
            <w:proofErr w:type="spellEnd"/>
            <w:r w:rsidRPr="00FE389E">
              <w:rPr>
                <w:rFonts w:eastAsia="Calibri"/>
              </w:rPr>
              <w:t xml:space="preserve"> bulvāris 1, Rīga, LV-1050</w:t>
            </w:r>
          </w:p>
        </w:tc>
      </w:tr>
      <w:tr w:rsidR="0081602F" w:rsidRPr="00FE389E" w14:paraId="2AA47957" w14:textId="77777777" w:rsidTr="00D53A7E">
        <w:trPr>
          <w:gridAfter w:val="1"/>
          <w:wAfter w:w="1100" w:type="dxa"/>
          <w:trHeight w:val="255"/>
        </w:trPr>
        <w:tc>
          <w:tcPr>
            <w:tcW w:w="3186" w:type="dxa"/>
            <w:vAlign w:val="center"/>
          </w:tcPr>
          <w:p w14:paraId="3E1D3796" w14:textId="77777777" w:rsidR="0081602F" w:rsidRPr="00FE389E" w:rsidRDefault="0081602F" w:rsidP="0081602F">
            <w:pPr>
              <w:spacing w:after="120"/>
              <w:ind w:left="360"/>
              <w:jc w:val="both"/>
              <w:rPr>
                <w:rFonts w:eastAsia="Calibri"/>
              </w:rPr>
            </w:pPr>
            <w:r w:rsidRPr="00FE389E">
              <w:rPr>
                <w:rFonts w:eastAsia="Calibri"/>
              </w:rPr>
              <w:t>Uzņēmēja nosaukums un adrese</w:t>
            </w:r>
          </w:p>
        </w:tc>
        <w:tc>
          <w:tcPr>
            <w:tcW w:w="1984" w:type="dxa"/>
            <w:vAlign w:val="center"/>
          </w:tcPr>
          <w:p w14:paraId="01EA5661" w14:textId="77777777" w:rsidR="0081602F" w:rsidRPr="00FE389E" w:rsidRDefault="0081602F" w:rsidP="0081602F">
            <w:pPr>
              <w:spacing w:after="120"/>
              <w:ind w:left="360"/>
              <w:jc w:val="center"/>
              <w:rPr>
                <w:rFonts w:eastAsia="Calibri"/>
              </w:rPr>
            </w:pPr>
            <w:r w:rsidRPr="00FE389E">
              <w:rPr>
                <w:rFonts w:eastAsia="Calibri"/>
              </w:rPr>
              <w:t>1.1.2.3. &amp; 1.3.</w:t>
            </w:r>
          </w:p>
        </w:tc>
        <w:tc>
          <w:tcPr>
            <w:tcW w:w="3969" w:type="dxa"/>
            <w:vAlign w:val="center"/>
          </w:tcPr>
          <w:p w14:paraId="16007566" w14:textId="77777777" w:rsidR="0081602F" w:rsidRPr="00FE389E" w:rsidRDefault="0081602F" w:rsidP="0081602F">
            <w:pPr>
              <w:ind w:left="360"/>
              <w:jc w:val="both"/>
              <w:rPr>
                <w:rFonts w:eastAsia="Calibri"/>
              </w:rPr>
            </w:pPr>
            <w:r w:rsidRPr="00FE389E">
              <w:rPr>
                <w:rFonts w:eastAsia="Calibri"/>
                <w:highlight w:val="lightGray"/>
              </w:rPr>
              <w:t>&lt;Uzņēmēja nosaukums un reģistrācijas numurs un adrese&gt;</w:t>
            </w:r>
          </w:p>
        </w:tc>
      </w:tr>
      <w:tr w:rsidR="0081602F" w:rsidRPr="00FE389E" w14:paraId="5575AB51" w14:textId="77777777" w:rsidTr="00D53A7E">
        <w:trPr>
          <w:gridAfter w:val="1"/>
          <w:wAfter w:w="1100" w:type="dxa"/>
        </w:trPr>
        <w:tc>
          <w:tcPr>
            <w:tcW w:w="3186" w:type="dxa"/>
            <w:vAlign w:val="center"/>
          </w:tcPr>
          <w:p w14:paraId="02CFBA54" w14:textId="77777777" w:rsidR="0081602F" w:rsidRPr="00FE389E" w:rsidRDefault="0081602F" w:rsidP="0081602F">
            <w:pPr>
              <w:spacing w:after="120"/>
              <w:ind w:left="360"/>
              <w:jc w:val="both"/>
              <w:rPr>
                <w:rFonts w:eastAsia="Calibri"/>
              </w:rPr>
            </w:pPr>
            <w:r w:rsidRPr="00FE389E">
              <w:rPr>
                <w:rFonts w:eastAsia="Calibri"/>
              </w:rPr>
              <w:t>Inženiera nosaukums un adrese</w:t>
            </w:r>
          </w:p>
        </w:tc>
        <w:tc>
          <w:tcPr>
            <w:tcW w:w="1984" w:type="dxa"/>
            <w:vAlign w:val="center"/>
          </w:tcPr>
          <w:p w14:paraId="762BD312" w14:textId="77777777" w:rsidR="0081602F" w:rsidRPr="00FE389E" w:rsidRDefault="0081602F" w:rsidP="0081602F">
            <w:pPr>
              <w:spacing w:after="120"/>
              <w:ind w:left="360"/>
              <w:jc w:val="center"/>
              <w:rPr>
                <w:rFonts w:eastAsia="Calibri"/>
              </w:rPr>
            </w:pPr>
            <w:r w:rsidRPr="00FE389E">
              <w:rPr>
                <w:rFonts w:eastAsia="Calibri"/>
              </w:rPr>
              <w:t>1.1.2.4. &amp; 1.3.</w:t>
            </w:r>
          </w:p>
        </w:tc>
        <w:tc>
          <w:tcPr>
            <w:tcW w:w="3969" w:type="dxa"/>
            <w:vAlign w:val="center"/>
          </w:tcPr>
          <w:p w14:paraId="0A4D6057" w14:textId="77777777" w:rsidR="0081602F" w:rsidRPr="00FE389E" w:rsidRDefault="0081602F" w:rsidP="0081602F">
            <w:pPr>
              <w:ind w:left="360"/>
              <w:jc w:val="both"/>
              <w:rPr>
                <w:rFonts w:eastAsia="Calibri"/>
                <w:bCs/>
                <w:i/>
                <w:iCs/>
              </w:rPr>
            </w:pPr>
            <w:r w:rsidRPr="00FE389E">
              <w:rPr>
                <w:rFonts w:eastAsia="Calibri"/>
                <w:i/>
                <w:iCs/>
              </w:rPr>
              <w:t>Inženieris tiks nominēts pirms Darbu uzsākšanas</w:t>
            </w:r>
          </w:p>
        </w:tc>
      </w:tr>
      <w:tr w:rsidR="0081602F" w:rsidRPr="00FE389E" w14:paraId="480CD7F4" w14:textId="77777777" w:rsidTr="00D53A7E">
        <w:trPr>
          <w:gridAfter w:val="1"/>
          <w:wAfter w:w="1100" w:type="dxa"/>
        </w:trPr>
        <w:tc>
          <w:tcPr>
            <w:tcW w:w="3186" w:type="dxa"/>
            <w:vAlign w:val="center"/>
          </w:tcPr>
          <w:p w14:paraId="1E3A27BB" w14:textId="77777777" w:rsidR="0081602F" w:rsidRPr="00FE389E" w:rsidRDefault="0081602F" w:rsidP="0081602F">
            <w:pPr>
              <w:spacing w:after="120"/>
              <w:ind w:left="360"/>
              <w:jc w:val="both"/>
              <w:rPr>
                <w:rFonts w:eastAsia="Calibri"/>
              </w:rPr>
            </w:pPr>
            <w:bookmarkStart w:id="67" w:name="_Hlk95121604"/>
            <w:r w:rsidRPr="00FE389E">
              <w:rPr>
                <w:rFonts w:eastAsia="Calibri"/>
              </w:rPr>
              <w:t>Darbu izpildes laiks</w:t>
            </w:r>
          </w:p>
        </w:tc>
        <w:tc>
          <w:tcPr>
            <w:tcW w:w="1984" w:type="dxa"/>
            <w:vAlign w:val="center"/>
          </w:tcPr>
          <w:p w14:paraId="3812FA97" w14:textId="77777777" w:rsidR="0081602F" w:rsidRPr="00FE389E" w:rsidRDefault="0081602F" w:rsidP="0081602F">
            <w:pPr>
              <w:spacing w:after="120"/>
              <w:ind w:left="360"/>
              <w:jc w:val="center"/>
              <w:rPr>
                <w:rFonts w:eastAsia="Calibri"/>
              </w:rPr>
            </w:pPr>
            <w:r w:rsidRPr="00FE389E">
              <w:rPr>
                <w:rFonts w:eastAsia="Calibri"/>
              </w:rPr>
              <w:t>1.1.3.3.</w:t>
            </w:r>
          </w:p>
        </w:tc>
        <w:tc>
          <w:tcPr>
            <w:tcW w:w="3969" w:type="dxa"/>
            <w:vAlign w:val="center"/>
          </w:tcPr>
          <w:p w14:paraId="4B243B89" w14:textId="6DBA243C" w:rsidR="0081602F" w:rsidRPr="00135BAB" w:rsidRDefault="00AC75E2" w:rsidP="0081602F">
            <w:pPr>
              <w:ind w:left="360"/>
              <w:jc w:val="both"/>
              <w:rPr>
                <w:rFonts w:eastAsia="Calibri"/>
              </w:rPr>
            </w:pPr>
            <w:r w:rsidRPr="00135BAB">
              <w:rPr>
                <w:rFonts w:eastAsia="Calibri"/>
              </w:rPr>
              <w:t>5</w:t>
            </w:r>
            <w:r w:rsidR="0081602F" w:rsidRPr="00135BAB">
              <w:rPr>
                <w:rFonts w:eastAsia="Calibri"/>
              </w:rPr>
              <w:t>0 mēneši no Darbu uzsākšanas datuma (ieskaitot tehnoloģisko pārtraukumu būvniecībai nelabvēlīgu laika apstākļu dēļ) līdz objekta nodošanai ekspluatācijā (t.sk. objekta nodošana ekspluatācijā)</w:t>
            </w:r>
          </w:p>
        </w:tc>
      </w:tr>
      <w:bookmarkEnd w:id="65"/>
      <w:bookmarkEnd w:id="67"/>
      <w:tr w:rsidR="0081602F" w:rsidRPr="00FE389E" w14:paraId="25CBD438" w14:textId="77777777" w:rsidTr="00D53A7E">
        <w:trPr>
          <w:gridAfter w:val="1"/>
          <w:wAfter w:w="1100" w:type="dxa"/>
        </w:trPr>
        <w:tc>
          <w:tcPr>
            <w:tcW w:w="3186" w:type="dxa"/>
            <w:vAlign w:val="center"/>
          </w:tcPr>
          <w:p w14:paraId="2FC575AC" w14:textId="77777777" w:rsidR="0081602F" w:rsidRPr="00FE389E" w:rsidRDefault="0081602F" w:rsidP="0081602F">
            <w:pPr>
              <w:spacing w:after="120"/>
              <w:ind w:left="360"/>
              <w:jc w:val="both"/>
              <w:rPr>
                <w:rFonts w:eastAsia="Calibri"/>
              </w:rPr>
            </w:pPr>
            <w:r w:rsidRPr="00FE389E">
              <w:rPr>
                <w:rFonts w:eastAsia="Calibri"/>
              </w:rPr>
              <w:t>Defektu paziņošanas periods</w:t>
            </w:r>
          </w:p>
        </w:tc>
        <w:tc>
          <w:tcPr>
            <w:tcW w:w="1984" w:type="dxa"/>
            <w:vAlign w:val="center"/>
          </w:tcPr>
          <w:p w14:paraId="45400CA5" w14:textId="77777777" w:rsidR="0081602F" w:rsidRPr="00FE389E" w:rsidRDefault="0081602F" w:rsidP="0081602F">
            <w:pPr>
              <w:spacing w:after="120"/>
              <w:ind w:left="360"/>
              <w:jc w:val="center"/>
              <w:rPr>
                <w:rFonts w:eastAsia="Calibri"/>
              </w:rPr>
            </w:pPr>
            <w:r w:rsidRPr="00FE389E">
              <w:rPr>
                <w:rFonts w:eastAsia="Calibri"/>
              </w:rPr>
              <w:t>1.1.3.7.</w:t>
            </w:r>
          </w:p>
        </w:tc>
        <w:tc>
          <w:tcPr>
            <w:tcW w:w="3969" w:type="dxa"/>
            <w:vAlign w:val="center"/>
          </w:tcPr>
          <w:p w14:paraId="4531E285" w14:textId="12DE489F" w:rsidR="0081602F" w:rsidRPr="00135BAB" w:rsidRDefault="0081602F" w:rsidP="0081602F">
            <w:pPr>
              <w:spacing w:after="60"/>
              <w:ind w:left="317"/>
              <w:jc w:val="both"/>
              <w:rPr>
                <w:rFonts w:eastAsia="Calibri"/>
              </w:rPr>
            </w:pPr>
            <w:r w:rsidRPr="00135BAB">
              <w:rPr>
                <w:rFonts w:eastAsia="Calibri"/>
              </w:rPr>
              <w:t xml:space="preserve">No nākamās dienas pēc Darbu Pieņemšanas – nodošanas apstiprinājuma izdošanas līdz </w:t>
            </w:r>
            <w:r w:rsidR="00386471">
              <w:rPr>
                <w:rFonts w:eastAsia="Calibri"/>
              </w:rPr>
              <w:t>60</w:t>
            </w:r>
            <w:r w:rsidRPr="00135BAB">
              <w:rPr>
                <w:rFonts w:eastAsia="Calibri"/>
              </w:rPr>
              <w:t xml:space="preserve"> kalendārajiem mēnešiem no būvvaldes akta par būves pieņemšanu ekspluatācijā </w:t>
            </w:r>
          </w:p>
        </w:tc>
      </w:tr>
      <w:tr w:rsidR="0081602F" w:rsidRPr="00FE389E" w14:paraId="4BE98EDF" w14:textId="77777777" w:rsidTr="00D53A7E">
        <w:trPr>
          <w:gridAfter w:val="1"/>
          <w:wAfter w:w="1100" w:type="dxa"/>
        </w:trPr>
        <w:tc>
          <w:tcPr>
            <w:tcW w:w="3186" w:type="dxa"/>
            <w:vAlign w:val="center"/>
          </w:tcPr>
          <w:p w14:paraId="17994243" w14:textId="77777777" w:rsidR="0081602F" w:rsidRPr="00FE389E" w:rsidRDefault="0081602F" w:rsidP="0081602F">
            <w:pPr>
              <w:spacing w:after="120"/>
              <w:ind w:left="360"/>
              <w:jc w:val="both"/>
              <w:rPr>
                <w:rFonts w:eastAsia="Calibri"/>
              </w:rPr>
            </w:pPr>
            <w:r w:rsidRPr="00FE389E">
              <w:rPr>
                <w:rFonts w:eastAsia="Calibri"/>
              </w:rPr>
              <w:t>Elektroniskās sakaru sistēmas</w:t>
            </w:r>
          </w:p>
        </w:tc>
        <w:tc>
          <w:tcPr>
            <w:tcW w:w="1984" w:type="dxa"/>
            <w:vAlign w:val="center"/>
          </w:tcPr>
          <w:p w14:paraId="6D8FB69D" w14:textId="77777777" w:rsidR="0081602F" w:rsidRPr="00FE389E" w:rsidRDefault="0081602F" w:rsidP="0081602F">
            <w:pPr>
              <w:spacing w:after="120"/>
              <w:ind w:left="360"/>
              <w:jc w:val="center"/>
              <w:rPr>
                <w:rFonts w:eastAsia="Calibri"/>
              </w:rPr>
            </w:pPr>
            <w:r w:rsidRPr="00FE389E">
              <w:rPr>
                <w:rFonts w:eastAsia="Calibri"/>
              </w:rPr>
              <w:t>1.3.</w:t>
            </w:r>
          </w:p>
        </w:tc>
        <w:tc>
          <w:tcPr>
            <w:tcW w:w="3969" w:type="dxa"/>
            <w:vAlign w:val="center"/>
          </w:tcPr>
          <w:p w14:paraId="3D5DA0AB" w14:textId="77777777" w:rsidR="0081602F" w:rsidRPr="00FE389E" w:rsidRDefault="0081602F" w:rsidP="0081602F">
            <w:pPr>
              <w:ind w:left="360"/>
              <w:jc w:val="both"/>
              <w:rPr>
                <w:rFonts w:eastAsia="Calibri"/>
              </w:rPr>
            </w:pPr>
            <w:r w:rsidRPr="00FE389E">
              <w:rPr>
                <w:rFonts w:eastAsia="Calibri"/>
              </w:rPr>
              <w:t>e-pasts (e-parakstīti dokumenti)</w:t>
            </w:r>
          </w:p>
        </w:tc>
      </w:tr>
      <w:tr w:rsidR="0081602F" w:rsidRPr="00FE389E" w14:paraId="0BC077ED" w14:textId="77777777" w:rsidTr="00D53A7E">
        <w:trPr>
          <w:gridAfter w:val="1"/>
          <w:wAfter w:w="1100" w:type="dxa"/>
        </w:trPr>
        <w:tc>
          <w:tcPr>
            <w:tcW w:w="3186" w:type="dxa"/>
            <w:vAlign w:val="center"/>
          </w:tcPr>
          <w:p w14:paraId="5A1AD72E" w14:textId="77777777" w:rsidR="0081602F" w:rsidRPr="00FE389E" w:rsidRDefault="0081602F" w:rsidP="0081602F">
            <w:pPr>
              <w:spacing w:after="120"/>
              <w:ind w:left="360"/>
              <w:jc w:val="both"/>
              <w:rPr>
                <w:rFonts w:eastAsia="Calibri"/>
              </w:rPr>
            </w:pPr>
            <w:r w:rsidRPr="00FE389E">
              <w:rPr>
                <w:rFonts w:eastAsia="Calibri"/>
              </w:rPr>
              <w:t>Piemērojamās tiesību normas</w:t>
            </w:r>
          </w:p>
        </w:tc>
        <w:tc>
          <w:tcPr>
            <w:tcW w:w="1984" w:type="dxa"/>
            <w:vAlign w:val="center"/>
          </w:tcPr>
          <w:p w14:paraId="52BDD534" w14:textId="77777777" w:rsidR="0081602F" w:rsidRPr="00FE389E" w:rsidRDefault="0081602F" w:rsidP="0081602F">
            <w:pPr>
              <w:spacing w:after="120"/>
              <w:ind w:left="360"/>
              <w:jc w:val="center"/>
              <w:rPr>
                <w:rFonts w:eastAsia="Calibri"/>
              </w:rPr>
            </w:pPr>
            <w:r w:rsidRPr="00FE389E">
              <w:rPr>
                <w:rFonts w:eastAsia="Calibri"/>
              </w:rPr>
              <w:t>1.4.</w:t>
            </w:r>
          </w:p>
        </w:tc>
        <w:tc>
          <w:tcPr>
            <w:tcW w:w="3969" w:type="dxa"/>
            <w:vAlign w:val="center"/>
          </w:tcPr>
          <w:p w14:paraId="57A90F65" w14:textId="77777777" w:rsidR="0081602F" w:rsidRPr="00FE389E" w:rsidRDefault="0081602F" w:rsidP="0081602F">
            <w:pPr>
              <w:ind w:left="360"/>
              <w:jc w:val="both"/>
              <w:rPr>
                <w:rFonts w:eastAsia="Calibri"/>
              </w:rPr>
            </w:pPr>
            <w:r w:rsidRPr="00FE389E">
              <w:rPr>
                <w:rFonts w:eastAsia="Calibri"/>
              </w:rPr>
              <w:t>Latvijas Republikas normatīvie tiesību akti</w:t>
            </w:r>
          </w:p>
        </w:tc>
      </w:tr>
      <w:tr w:rsidR="0081602F" w:rsidRPr="00FE389E" w14:paraId="00B02DEE" w14:textId="77777777" w:rsidTr="00D53A7E">
        <w:trPr>
          <w:gridAfter w:val="1"/>
          <w:wAfter w:w="1100" w:type="dxa"/>
        </w:trPr>
        <w:tc>
          <w:tcPr>
            <w:tcW w:w="3186" w:type="dxa"/>
          </w:tcPr>
          <w:p w14:paraId="71C57797" w14:textId="77777777" w:rsidR="0081602F" w:rsidRPr="00FE389E" w:rsidRDefault="0081602F" w:rsidP="0081602F">
            <w:pPr>
              <w:spacing w:after="120"/>
              <w:ind w:left="360"/>
              <w:jc w:val="both"/>
              <w:rPr>
                <w:rFonts w:eastAsia="Calibri"/>
              </w:rPr>
            </w:pPr>
            <w:r w:rsidRPr="00FE389E">
              <w:rPr>
                <w:rFonts w:eastAsia="Calibri"/>
              </w:rPr>
              <w:t>Valdošā valoda</w:t>
            </w:r>
          </w:p>
        </w:tc>
        <w:tc>
          <w:tcPr>
            <w:tcW w:w="1984" w:type="dxa"/>
            <w:vAlign w:val="center"/>
          </w:tcPr>
          <w:p w14:paraId="3F89DA69" w14:textId="77777777" w:rsidR="0081602F" w:rsidRPr="00FE389E" w:rsidRDefault="0081602F" w:rsidP="0081602F">
            <w:pPr>
              <w:spacing w:after="120"/>
              <w:ind w:left="360"/>
              <w:jc w:val="center"/>
              <w:rPr>
                <w:rFonts w:eastAsia="Calibri"/>
              </w:rPr>
            </w:pPr>
            <w:r w:rsidRPr="00FE389E">
              <w:rPr>
                <w:rFonts w:eastAsia="Calibri"/>
              </w:rPr>
              <w:t>1.4.</w:t>
            </w:r>
          </w:p>
        </w:tc>
        <w:tc>
          <w:tcPr>
            <w:tcW w:w="3969" w:type="dxa"/>
            <w:vAlign w:val="center"/>
          </w:tcPr>
          <w:p w14:paraId="268CC00B" w14:textId="77777777" w:rsidR="0081602F" w:rsidRPr="00FE389E" w:rsidRDefault="0081602F" w:rsidP="0081602F">
            <w:pPr>
              <w:ind w:left="360"/>
              <w:jc w:val="both"/>
              <w:rPr>
                <w:rFonts w:eastAsia="Calibri"/>
              </w:rPr>
            </w:pPr>
            <w:r w:rsidRPr="00FE389E">
              <w:rPr>
                <w:rFonts w:eastAsia="Calibri"/>
              </w:rPr>
              <w:t>Latviešu</w:t>
            </w:r>
          </w:p>
        </w:tc>
      </w:tr>
      <w:tr w:rsidR="0081602F" w:rsidRPr="00FE389E" w14:paraId="61379A66" w14:textId="77777777" w:rsidTr="00D53A7E">
        <w:trPr>
          <w:gridAfter w:val="1"/>
          <w:wAfter w:w="1100" w:type="dxa"/>
        </w:trPr>
        <w:tc>
          <w:tcPr>
            <w:tcW w:w="3186" w:type="dxa"/>
          </w:tcPr>
          <w:p w14:paraId="01DEC554" w14:textId="77777777" w:rsidR="0081602F" w:rsidRPr="00FE389E" w:rsidRDefault="0081602F" w:rsidP="0081602F">
            <w:pPr>
              <w:spacing w:after="120"/>
              <w:ind w:left="360"/>
              <w:jc w:val="both"/>
              <w:rPr>
                <w:rFonts w:eastAsia="Calibri"/>
              </w:rPr>
            </w:pPr>
            <w:r w:rsidRPr="00FE389E">
              <w:rPr>
                <w:rFonts w:eastAsia="Calibri"/>
              </w:rPr>
              <w:t>Komunikācijas valoda</w:t>
            </w:r>
          </w:p>
        </w:tc>
        <w:tc>
          <w:tcPr>
            <w:tcW w:w="1984" w:type="dxa"/>
            <w:vAlign w:val="center"/>
          </w:tcPr>
          <w:p w14:paraId="5A44CE07" w14:textId="77777777" w:rsidR="0081602F" w:rsidRPr="00FE389E" w:rsidRDefault="0081602F" w:rsidP="0081602F">
            <w:pPr>
              <w:spacing w:after="120"/>
              <w:ind w:left="360"/>
              <w:jc w:val="center"/>
              <w:rPr>
                <w:rFonts w:eastAsia="Calibri"/>
              </w:rPr>
            </w:pPr>
            <w:r w:rsidRPr="00FE389E">
              <w:rPr>
                <w:rFonts w:eastAsia="Calibri"/>
              </w:rPr>
              <w:t>1.4.</w:t>
            </w:r>
          </w:p>
        </w:tc>
        <w:tc>
          <w:tcPr>
            <w:tcW w:w="3969" w:type="dxa"/>
            <w:vAlign w:val="center"/>
          </w:tcPr>
          <w:p w14:paraId="1CA0D5D2" w14:textId="77777777" w:rsidR="0081602F" w:rsidRPr="00FE389E" w:rsidRDefault="0081602F" w:rsidP="0081602F">
            <w:pPr>
              <w:ind w:left="360"/>
              <w:jc w:val="both"/>
              <w:rPr>
                <w:rFonts w:eastAsia="Calibri"/>
              </w:rPr>
            </w:pPr>
            <w:r w:rsidRPr="00FE389E">
              <w:rPr>
                <w:rFonts w:eastAsia="Calibri"/>
              </w:rPr>
              <w:t>Latviešu</w:t>
            </w:r>
          </w:p>
        </w:tc>
      </w:tr>
      <w:tr w:rsidR="0081602F" w:rsidRPr="00FE389E" w14:paraId="692A3405" w14:textId="77777777" w:rsidTr="00D53A7E">
        <w:trPr>
          <w:gridAfter w:val="1"/>
          <w:wAfter w:w="1100" w:type="dxa"/>
        </w:trPr>
        <w:tc>
          <w:tcPr>
            <w:tcW w:w="3186" w:type="dxa"/>
          </w:tcPr>
          <w:p w14:paraId="2D2B3557" w14:textId="77777777" w:rsidR="0081602F" w:rsidRPr="00FE389E" w:rsidRDefault="0081602F" w:rsidP="0081602F">
            <w:pPr>
              <w:spacing w:after="120"/>
              <w:ind w:left="360"/>
              <w:jc w:val="both"/>
              <w:rPr>
                <w:rFonts w:eastAsia="Calibri"/>
              </w:rPr>
            </w:pPr>
            <w:r w:rsidRPr="00FE389E">
              <w:rPr>
                <w:rFonts w:eastAsia="Calibri"/>
              </w:rPr>
              <w:t>Darbu izpildes vietas pieejamības laiks</w:t>
            </w:r>
          </w:p>
        </w:tc>
        <w:tc>
          <w:tcPr>
            <w:tcW w:w="1984" w:type="dxa"/>
            <w:vAlign w:val="center"/>
          </w:tcPr>
          <w:p w14:paraId="6DAA0EDD" w14:textId="77777777" w:rsidR="0081602F" w:rsidRPr="00FE389E" w:rsidRDefault="0081602F" w:rsidP="0081602F">
            <w:pPr>
              <w:spacing w:after="120"/>
              <w:ind w:left="360"/>
              <w:jc w:val="center"/>
              <w:rPr>
                <w:rFonts w:eastAsia="Calibri"/>
              </w:rPr>
            </w:pPr>
            <w:r w:rsidRPr="00FE389E">
              <w:rPr>
                <w:rFonts w:eastAsia="Calibri"/>
              </w:rPr>
              <w:t>2.1.</w:t>
            </w:r>
          </w:p>
        </w:tc>
        <w:tc>
          <w:tcPr>
            <w:tcW w:w="3969" w:type="dxa"/>
            <w:vAlign w:val="center"/>
          </w:tcPr>
          <w:p w14:paraId="30092055" w14:textId="77777777" w:rsidR="0081602F" w:rsidRPr="00FE389E" w:rsidRDefault="0081602F" w:rsidP="0081602F">
            <w:pPr>
              <w:spacing w:after="120"/>
              <w:ind w:left="360"/>
              <w:jc w:val="both"/>
              <w:rPr>
                <w:rFonts w:eastAsia="Calibri"/>
              </w:rPr>
            </w:pPr>
            <w:r w:rsidRPr="00FE389E">
              <w:rPr>
                <w:rFonts w:eastAsia="Calibri"/>
              </w:rPr>
              <w:t>No Darbu uzsākšanas datuma</w:t>
            </w:r>
          </w:p>
        </w:tc>
      </w:tr>
      <w:tr w:rsidR="0081602F" w:rsidRPr="00FE389E" w14:paraId="7C30B9A1" w14:textId="77777777" w:rsidTr="00D53A7E">
        <w:trPr>
          <w:gridAfter w:val="1"/>
          <w:wAfter w:w="1100" w:type="dxa"/>
        </w:trPr>
        <w:tc>
          <w:tcPr>
            <w:tcW w:w="3186" w:type="dxa"/>
            <w:vAlign w:val="center"/>
          </w:tcPr>
          <w:p w14:paraId="131A872D" w14:textId="77777777" w:rsidR="0081602F" w:rsidRPr="00FE389E" w:rsidRDefault="0081602F" w:rsidP="0081602F">
            <w:pPr>
              <w:spacing w:after="120"/>
              <w:ind w:left="360"/>
              <w:jc w:val="both"/>
              <w:rPr>
                <w:rFonts w:eastAsia="Calibri"/>
              </w:rPr>
            </w:pPr>
            <w:r w:rsidRPr="00FE389E">
              <w:rPr>
                <w:rFonts w:eastAsia="Calibri"/>
              </w:rPr>
              <w:t>Līguma izpildes nodrošinājums</w:t>
            </w:r>
          </w:p>
        </w:tc>
        <w:tc>
          <w:tcPr>
            <w:tcW w:w="1984" w:type="dxa"/>
            <w:vAlign w:val="center"/>
          </w:tcPr>
          <w:p w14:paraId="7BC07746" w14:textId="77777777" w:rsidR="0081602F" w:rsidRPr="00FE389E" w:rsidRDefault="0081602F" w:rsidP="0081602F">
            <w:pPr>
              <w:spacing w:after="120"/>
              <w:ind w:left="360"/>
              <w:jc w:val="center"/>
              <w:rPr>
                <w:rFonts w:eastAsia="Calibri"/>
              </w:rPr>
            </w:pPr>
            <w:r w:rsidRPr="00FE389E">
              <w:rPr>
                <w:rFonts w:eastAsia="Calibri"/>
              </w:rPr>
              <w:t>4.2.</w:t>
            </w:r>
          </w:p>
        </w:tc>
        <w:tc>
          <w:tcPr>
            <w:tcW w:w="3969" w:type="dxa"/>
            <w:vAlign w:val="center"/>
          </w:tcPr>
          <w:p w14:paraId="21ACC5E5" w14:textId="0311E164" w:rsidR="0081602F" w:rsidRPr="00FE389E" w:rsidRDefault="0081602F" w:rsidP="0081602F">
            <w:pPr>
              <w:spacing w:after="120"/>
              <w:ind w:left="360"/>
              <w:jc w:val="both"/>
              <w:rPr>
                <w:rFonts w:eastAsia="Calibri"/>
              </w:rPr>
            </w:pPr>
            <w:r w:rsidRPr="00FE389E">
              <w:rPr>
                <w:rFonts w:eastAsia="Calibri"/>
              </w:rPr>
              <w:t>10% apmērā no Akceptētās Līguma summas</w:t>
            </w:r>
          </w:p>
        </w:tc>
      </w:tr>
      <w:tr w:rsidR="0081602F" w:rsidRPr="00FE389E" w14:paraId="6D39D125" w14:textId="77777777" w:rsidTr="00D53A7E">
        <w:trPr>
          <w:gridAfter w:val="1"/>
          <w:wAfter w:w="1100" w:type="dxa"/>
        </w:trPr>
        <w:tc>
          <w:tcPr>
            <w:tcW w:w="3186" w:type="dxa"/>
            <w:vAlign w:val="center"/>
          </w:tcPr>
          <w:p w14:paraId="744E54B7" w14:textId="77777777" w:rsidR="0081602F" w:rsidRPr="00FE389E" w:rsidRDefault="0081602F" w:rsidP="0081602F">
            <w:pPr>
              <w:spacing w:after="120"/>
              <w:ind w:left="360"/>
              <w:jc w:val="both"/>
              <w:rPr>
                <w:rFonts w:eastAsia="Calibri"/>
              </w:rPr>
            </w:pPr>
            <w:r w:rsidRPr="00FE389E">
              <w:rPr>
                <w:rFonts w:eastAsia="Calibri"/>
              </w:rPr>
              <w:t>Normālās darba stundas</w:t>
            </w:r>
          </w:p>
        </w:tc>
        <w:tc>
          <w:tcPr>
            <w:tcW w:w="1984" w:type="dxa"/>
            <w:vAlign w:val="center"/>
          </w:tcPr>
          <w:p w14:paraId="7C14DACD" w14:textId="77777777" w:rsidR="0081602F" w:rsidRPr="00FE389E" w:rsidRDefault="0081602F" w:rsidP="0081602F">
            <w:pPr>
              <w:spacing w:after="120"/>
              <w:ind w:left="360"/>
              <w:jc w:val="center"/>
              <w:rPr>
                <w:rFonts w:eastAsia="Calibri"/>
              </w:rPr>
            </w:pPr>
            <w:r w:rsidRPr="00FE389E">
              <w:rPr>
                <w:rFonts w:eastAsia="Calibri"/>
              </w:rPr>
              <w:t>6.5.</w:t>
            </w:r>
          </w:p>
        </w:tc>
        <w:tc>
          <w:tcPr>
            <w:tcW w:w="3969" w:type="dxa"/>
            <w:vAlign w:val="center"/>
          </w:tcPr>
          <w:p w14:paraId="471AE116" w14:textId="77777777" w:rsidR="0081602F" w:rsidRPr="00FE389E" w:rsidRDefault="0081602F" w:rsidP="0081602F">
            <w:pPr>
              <w:spacing w:after="120"/>
              <w:ind w:left="360"/>
              <w:jc w:val="both"/>
              <w:rPr>
                <w:rFonts w:eastAsia="Calibri"/>
              </w:rPr>
            </w:pPr>
            <w:r w:rsidRPr="00FE389E">
              <w:rPr>
                <w:rFonts w:eastAsia="Calibri"/>
              </w:rPr>
              <w:t>No pirmdienas līdz svētdienai no plkst.08:00 līdz 17:00 un no 17:00 līdz 22:00</w:t>
            </w:r>
          </w:p>
        </w:tc>
      </w:tr>
      <w:tr w:rsidR="0081602F" w:rsidRPr="00FE389E" w14:paraId="14407A4B" w14:textId="77777777" w:rsidTr="00D53A7E">
        <w:trPr>
          <w:gridAfter w:val="1"/>
          <w:wAfter w:w="1100" w:type="dxa"/>
        </w:trPr>
        <w:tc>
          <w:tcPr>
            <w:tcW w:w="3186" w:type="dxa"/>
            <w:vAlign w:val="center"/>
          </w:tcPr>
          <w:p w14:paraId="5E197592" w14:textId="77777777" w:rsidR="0081602F" w:rsidRPr="00FE389E" w:rsidRDefault="0081602F" w:rsidP="0081602F">
            <w:pPr>
              <w:spacing w:after="120"/>
              <w:ind w:left="360"/>
              <w:jc w:val="both"/>
              <w:rPr>
                <w:rFonts w:eastAsia="Calibri"/>
              </w:rPr>
            </w:pPr>
            <w:r w:rsidRPr="00FE389E">
              <w:rPr>
                <w:rFonts w:eastAsia="Calibri"/>
              </w:rPr>
              <w:t>Līgumsods par programmas neiesniegšanu</w:t>
            </w:r>
          </w:p>
        </w:tc>
        <w:tc>
          <w:tcPr>
            <w:tcW w:w="1984" w:type="dxa"/>
            <w:vAlign w:val="center"/>
          </w:tcPr>
          <w:p w14:paraId="11C04912" w14:textId="77777777" w:rsidR="0081602F" w:rsidRPr="00FE389E" w:rsidRDefault="0081602F" w:rsidP="0081602F">
            <w:pPr>
              <w:spacing w:after="120"/>
              <w:ind w:left="360"/>
              <w:jc w:val="center"/>
              <w:rPr>
                <w:rFonts w:eastAsia="Calibri"/>
              </w:rPr>
            </w:pPr>
            <w:r w:rsidRPr="00FE389E">
              <w:rPr>
                <w:rFonts w:eastAsia="Calibri"/>
              </w:rPr>
              <w:t>8.3.</w:t>
            </w:r>
          </w:p>
        </w:tc>
        <w:tc>
          <w:tcPr>
            <w:tcW w:w="3969" w:type="dxa"/>
            <w:vAlign w:val="center"/>
          </w:tcPr>
          <w:p w14:paraId="18BFE1A7" w14:textId="77777777" w:rsidR="0081602F" w:rsidRPr="00FE389E" w:rsidRDefault="0081602F" w:rsidP="0081602F">
            <w:pPr>
              <w:spacing w:after="120"/>
              <w:ind w:left="360"/>
              <w:jc w:val="both"/>
              <w:rPr>
                <w:rFonts w:eastAsia="Calibri"/>
              </w:rPr>
            </w:pPr>
            <w:r w:rsidRPr="00FE389E">
              <w:rPr>
                <w:rFonts w:eastAsia="Calibri"/>
              </w:rPr>
              <w:t>150 EUR dienā</w:t>
            </w:r>
          </w:p>
        </w:tc>
      </w:tr>
      <w:tr w:rsidR="0081602F" w:rsidRPr="00FE389E" w14:paraId="1E68CC68" w14:textId="77777777" w:rsidTr="00D53A7E">
        <w:trPr>
          <w:gridAfter w:val="1"/>
          <w:wAfter w:w="1100" w:type="dxa"/>
        </w:trPr>
        <w:tc>
          <w:tcPr>
            <w:tcW w:w="3186" w:type="dxa"/>
            <w:vAlign w:val="center"/>
          </w:tcPr>
          <w:p w14:paraId="08A052AF" w14:textId="77777777" w:rsidR="0081602F" w:rsidRPr="00FE389E" w:rsidRDefault="0081602F" w:rsidP="0081602F">
            <w:pPr>
              <w:spacing w:after="120"/>
              <w:ind w:left="360"/>
              <w:jc w:val="both"/>
              <w:rPr>
                <w:rFonts w:eastAsia="Calibri"/>
              </w:rPr>
            </w:pPr>
            <w:r w:rsidRPr="00FE389E">
              <w:rPr>
                <w:rFonts w:eastAsia="Calibri"/>
              </w:rPr>
              <w:t>Darbu izpildes nokavējuma līgumsods</w:t>
            </w:r>
          </w:p>
        </w:tc>
        <w:tc>
          <w:tcPr>
            <w:tcW w:w="1984" w:type="dxa"/>
            <w:vAlign w:val="center"/>
          </w:tcPr>
          <w:p w14:paraId="0990C956" w14:textId="77777777" w:rsidR="0081602F" w:rsidRPr="00FE389E" w:rsidRDefault="0081602F" w:rsidP="0081602F">
            <w:pPr>
              <w:spacing w:after="120"/>
              <w:ind w:left="360"/>
              <w:jc w:val="center"/>
              <w:rPr>
                <w:rFonts w:eastAsia="Calibri"/>
              </w:rPr>
            </w:pPr>
            <w:r w:rsidRPr="00FE389E">
              <w:rPr>
                <w:rFonts w:eastAsia="Calibri"/>
              </w:rPr>
              <w:t>8.7.</w:t>
            </w:r>
          </w:p>
        </w:tc>
        <w:tc>
          <w:tcPr>
            <w:tcW w:w="3969" w:type="dxa"/>
            <w:vAlign w:val="center"/>
          </w:tcPr>
          <w:p w14:paraId="12889FD8" w14:textId="77777777" w:rsidR="0081602F" w:rsidRPr="00FE389E" w:rsidRDefault="0081602F" w:rsidP="0081602F">
            <w:pPr>
              <w:spacing w:after="120"/>
              <w:ind w:left="360"/>
              <w:jc w:val="both"/>
              <w:rPr>
                <w:rFonts w:eastAsia="Calibri"/>
              </w:rPr>
            </w:pPr>
            <w:r w:rsidRPr="00FE389E">
              <w:rPr>
                <w:rFonts w:eastAsia="Calibri"/>
              </w:rPr>
              <w:t xml:space="preserve">0,1% no </w:t>
            </w:r>
            <w:r w:rsidRPr="00FE389E">
              <w:rPr>
                <w:rFonts w:eastAsia="Calibri"/>
                <w:bCs/>
              </w:rPr>
              <w:t>Akceptētās Līguma summas</w:t>
            </w:r>
            <w:r w:rsidRPr="00FE389E">
              <w:rPr>
                <w:rFonts w:eastAsia="Calibri"/>
              </w:rPr>
              <w:t xml:space="preserve"> par katru nokavēto dienu valūtā, kādā ir maksājama Līguma cena </w:t>
            </w:r>
          </w:p>
        </w:tc>
      </w:tr>
      <w:tr w:rsidR="0081602F" w:rsidRPr="00FE389E" w14:paraId="75379E33" w14:textId="77777777" w:rsidTr="00D53A7E">
        <w:trPr>
          <w:gridAfter w:val="1"/>
          <w:wAfter w:w="1100" w:type="dxa"/>
        </w:trPr>
        <w:tc>
          <w:tcPr>
            <w:tcW w:w="3186" w:type="dxa"/>
            <w:vAlign w:val="center"/>
          </w:tcPr>
          <w:p w14:paraId="35766854" w14:textId="77777777" w:rsidR="0081602F" w:rsidRPr="00FE389E" w:rsidRDefault="0081602F" w:rsidP="0081602F">
            <w:pPr>
              <w:spacing w:after="120"/>
              <w:ind w:left="360"/>
              <w:jc w:val="both"/>
              <w:rPr>
                <w:rFonts w:eastAsia="Calibri"/>
              </w:rPr>
            </w:pPr>
            <w:r w:rsidRPr="00FE389E">
              <w:rPr>
                <w:rFonts w:eastAsia="Calibri"/>
              </w:rPr>
              <w:lastRenderedPageBreak/>
              <w:t>Maksimālā Darbu izpildes nokavējuma līgumsoda summa</w:t>
            </w:r>
          </w:p>
        </w:tc>
        <w:tc>
          <w:tcPr>
            <w:tcW w:w="1984" w:type="dxa"/>
            <w:vAlign w:val="center"/>
          </w:tcPr>
          <w:p w14:paraId="1A8D4159" w14:textId="77777777" w:rsidR="0081602F" w:rsidRPr="00FE389E" w:rsidRDefault="0081602F" w:rsidP="0081602F">
            <w:pPr>
              <w:spacing w:after="120"/>
              <w:ind w:left="360"/>
              <w:jc w:val="center"/>
              <w:rPr>
                <w:rFonts w:eastAsia="Calibri"/>
              </w:rPr>
            </w:pPr>
            <w:r w:rsidRPr="00FE389E">
              <w:rPr>
                <w:rFonts w:eastAsia="Calibri"/>
              </w:rPr>
              <w:t>8.7.</w:t>
            </w:r>
          </w:p>
        </w:tc>
        <w:tc>
          <w:tcPr>
            <w:tcW w:w="3969" w:type="dxa"/>
            <w:shd w:val="clear" w:color="auto" w:fill="auto"/>
            <w:vAlign w:val="center"/>
          </w:tcPr>
          <w:p w14:paraId="3810BD36" w14:textId="77777777" w:rsidR="0081602F" w:rsidRPr="00FE389E" w:rsidRDefault="0081602F" w:rsidP="0081602F">
            <w:pPr>
              <w:spacing w:after="120"/>
              <w:ind w:left="360"/>
              <w:jc w:val="both"/>
              <w:rPr>
                <w:rFonts w:eastAsia="Calibri"/>
              </w:rPr>
            </w:pPr>
            <w:r w:rsidRPr="00FE389E">
              <w:rPr>
                <w:rFonts w:eastAsia="Calibri"/>
              </w:rPr>
              <w:t>10% no Līguma cenas</w:t>
            </w:r>
          </w:p>
        </w:tc>
      </w:tr>
      <w:tr w:rsidR="0081602F" w:rsidRPr="00FE389E" w14:paraId="7E6B6B9C" w14:textId="77777777" w:rsidTr="00D53A7E">
        <w:trPr>
          <w:gridAfter w:val="1"/>
          <w:wAfter w:w="1100" w:type="dxa"/>
        </w:trPr>
        <w:tc>
          <w:tcPr>
            <w:tcW w:w="3186" w:type="dxa"/>
            <w:vAlign w:val="center"/>
          </w:tcPr>
          <w:p w14:paraId="71BD05B5" w14:textId="77777777" w:rsidR="0081602F" w:rsidRPr="00FE389E" w:rsidRDefault="0081602F" w:rsidP="0081602F">
            <w:pPr>
              <w:spacing w:after="120"/>
              <w:ind w:left="360"/>
              <w:jc w:val="both"/>
              <w:rPr>
                <w:rFonts w:eastAsia="Calibri"/>
              </w:rPr>
            </w:pPr>
            <w:r w:rsidRPr="00FE389E">
              <w:rPr>
                <w:rFonts w:eastAsia="Calibri"/>
              </w:rPr>
              <w:t>Kopējais avansa maksājums</w:t>
            </w:r>
          </w:p>
        </w:tc>
        <w:tc>
          <w:tcPr>
            <w:tcW w:w="1984" w:type="dxa"/>
            <w:vAlign w:val="center"/>
          </w:tcPr>
          <w:p w14:paraId="7B90E244" w14:textId="77777777" w:rsidR="0081602F" w:rsidRPr="00FE389E" w:rsidRDefault="0081602F" w:rsidP="0081602F">
            <w:pPr>
              <w:spacing w:after="120"/>
              <w:ind w:left="360"/>
              <w:jc w:val="center"/>
              <w:rPr>
                <w:rFonts w:eastAsia="Calibri"/>
              </w:rPr>
            </w:pPr>
            <w:r w:rsidRPr="00FE389E">
              <w:rPr>
                <w:rFonts w:eastAsia="Calibri"/>
              </w:rPr>
              <w:t>14.2.</w:t>
            </w:r>
          </w:p>
        </w:tc>
        <w:tc>
          <w:tcPr>
            <w:tcW w:w="3969" w:type="dxa"/>
            <w:vAlign w:val="center"/>
          </w:tcPr>
          <w:p w14:paraId="0045521A" w14:textId="77777777" w:rsidR="0081602F" w:rsidRPr="00FE389E" w:rsidRDefault="0081602F" w:rsidP="0081602F">
            <w:pPr>
              <w:spacing w:after="120"/>
              <w:ind w:left="360"/>
              <w:jc w:val="both"/>
              <w:rPr>
                <w:rFonts w:eastAsia="Calibri"/>
              </w:rPr>
            </w:pPr>
            <w:r w:rsidRPr="00FE389E">
              <w:rPr>
                <w:rFonts w:eastAsia="Calibri"/>
                <w:bCs/>
              </w:rPr>
              <w:t>Līdz 10%</w:t>
            </w:r>
            <w:r w:rsidRPr="00FE389E">
              <w:rPr>
                <w:rFonts w:eastAsia="Calibri"/>
              </w:rPr>
              <w:t xml:space="preserve"> no Akceptētās līguma summas</w:t>
            </w:r>
          </w:p>
        </w:tc>
      </w:tr>
      <w:tr w:rsidR="0081602F" w:rsidRPr="00FE389E" w14:paraId="3400E70D" w14:textId="77777777" w:rsidTr="00D53A7E">
        <w:trPr>
          <w:gridAfter w:val="1"/>
          <w:wAfter w:w="1100" w:type="dxa"/>
        </w:trPr>
        <w:tc>
          <w:tcPr>
            <w:tcW w:w="3186" w:type="dxa"/>
            <w:vAlign w:val="center"/>
          </w:tcPr>
          <w:p w14:paraId="7A0C3A67" w14:textId="77777777" w:rsidR="0081602F" w:rsidRPr="00FE389E" w:rsidRDefault="0081602F" w:rsidP="0081602F">
            <w:pPr>
              <w:spacing w:after="120"/>
              <w:ind w:left="360"/>
              <w:jc w:val="both"/>
              <w:rPr>
                <w:rFonts w:eastAsia="Calibri"/>
              </w:rPr>
            </w:pPr>
            <w:r w:rsidRPr="00FE389E">
              <w:rPr>
                <w:rFonts w:eastAsia="Calibri"/>
              </w:rPr>
              <w:t>Maksājumu skaits un termiņi</w:t>
            </w:r>
          </w:p>
        </w:tc>
        <w:tc>
          <w:tcPr>
            <w:tcW w:w="1984" w:type="dxa"/>
            <w:vAlign w:val="center"/>
          </w:tcPr>
          <w:p w14:paraId="42297DE0" w14:textId="77777777" w:rsidR="0081602F" w:rsidRPr="00FE389E" w:rsidRDefault="0081602F" w:rsidP="0081602F">
            <w:pPr>
              <w:spacing w:after="120"/>
              <w:ind w:left="360"/>
              <w:jc w:val="center"/>
              <w:rPr>
                <w:rFonts w:eastAsia="Calibri"/>
              </w:rPr>
            </w:pPr>
            <w:r w:rsidRPr="00FE389E">
              <w:rPr>
                <w:rFonts w:eastAsia="Calibri"/>
              </w:rPr>
              <w:t>14.2.</w:t>
            </w:r>
          </w:p>
        </w:tc>
        <w:tc>
          <w:tcPr>
            <w:tcW w:w="3969" w:type="dxa"/>
            <w:vAlign w:val="center"/>
          </w:tcPr>
          <w:p w14:paraId="4CCEC8F9" w14:textId="77777777" w:rsidR="0081602F" w:rsidRPr="00FE389E" w:rsidRDefault="0081602F" w:rsidP="0081602F">
            <w:pPr>
              <w:spacing w:after="120"/>
              <w:ind w:left="360"/>
              <w:jc w:val="both"/>
              <w:rPr>
                <w:rFonts w:eastAsia="Calibri"/>
              </w:rPr>
            </w:pPr>
            <w:r w:rsidRPr="00FE389E">
              <w:rPr>
                <w:rFonts w:eastAsia="Calibri"/>
              </w:rPr>
              <w:t>viens maksājums</w:t>
            </w:r>
          </w:p>
        </w:tc>
      </w:tr>
      <w:tr w:rsidR="0081602F" w:rsidRPr="00FE389E" w14:paraId="25259C09" w14:textId="77777777" w:rsidTr="00D53A7E">
        <w:trPr>
          <w:gridAfter w:val="1"/>
          <w:wAfter w:w="1100" w:type="dxa"/>
        </w:trPr>
        <w:tc>
          <w:tcPr>
            <w:tcW w:w="3186" w:type="dxa"/>
            <w:vAlign w:val="center"/>
          </w:tcPr>
          <w:p w14:paraId="21ACBB76" w14:textId="77777777" w:rsidR="0081602F" w:rsidRPr="00FE389E" w:rsidRDefault="0081602F" w:rsidP="0081602F">
            <w:pPr>
              <w:spacing w:after="120"/>
              <w:ind w:left="360"/>
              <w:jc w:val="both"/>
              <w:rPr>
                <w:rFonts w:eastAsia="Calibri"/>
              </w:rPr>
            </w:pPr>
            <w:r w:rsidRPr="00FE389E">
              <w:rPr>
                <w:rFonts w:eastAsia="Calibri"/>
              </w:rPr>
              <w:t>Avansa maksājuma atmaksas amortizācija</w:t>
            </w:r>
          </w:p>
        </w:tc>
        <w:tc>
          <w:tcPr>
            <w:tcW w:w="1984" w:type="dxa"/>
            <w:vAlign w:val="center"/>
          </w:tcPr>
          <w:p w14:paraId="7AA05A42" w14:textId="77777777" w:rsidR="0081602F" w:rsidRPr="00FE389E" w:rsidRDefault="0081602F" w:rsidP="0081602F">
            <w:pPr>
              <w:spacing w:after="120"/>
              <w:ind w:left="360"/>
              <w:jc w:val="center"/>
              <w:rPr>
                <w:rFonts w:eastAsia="Calibri"/>
              </w:rPr>
            </w:pPr>
            <w:r w:rsidRPr="00FE389E">
              <w:rPr>
                <w:rFonts w:eastAsia="Calibri"/>
              </w:rPr>
              <w:t>14.2.(b)</w:t>
            </w:r>
          </w:p>
        </w:tc>
        <w:tc>
          <w:tcPr>
            <w:tcW w:w="3969" w:type="dxa"/>
            <w:vAlign w:val="center"/>
          </w:tcPr>
          <w:p w14:paraId="74B37F3F" w14:textId="77777777" w:rsidR="0081602F" w:rsidRPr="00FE389E" w:rsidRDefault="0081602F" w:rsidP="0081602F">
            <w:pPr>
              <w:spacing w:after="120"/>
              <w:ind w:left="360"/>
              <w:jc w:val="both"/>
              <w:rPr>
                <w:rFonts w:eastAsia="Calibri"/>
              </w:rPr>
            </w:pPr>
            <w:r w:rsidRPr="00FE389E">
              <w:rPr>
                <w:rFonts w:eastAsia="Calibri"/>
              </w:rPr>
              <w:t>Atbilstoši saņemtajam avansa maksājuma procentuālajam apmēram pret Akceptēto līguma summu</w:t>
            </w:r>
          </w:p>
        </w:tc>
      </w:tr>
      <w:tr w:rsidR="0081602F" w:rsidRPr="00FE389E" w14:paraId="0ADCF3CC" w14:textId="77777777" w:rsidTr="00D53A7E">
        <w:trPr>
          <w:gridAfter w:val="1"/>
          <w:wAfter w:w="1100" w:type="dxa"/>
        </w:trPr>
        <w:tc>
          <w:tcPr>
            <w:tcW w:w="3186" w:type="dxa"/>
            <w:vAlign w:val="center"/>
          </w:tcPr>
          <w:p w14:paraId="2EDFBA65" w14:textId="77777777" w:rsidR="0081602F" w:rsidRPr="00FE389E" w:rsidRDefault="0081602F" w:rsidP="0081602F">
            <w:pPr>
              <w:spacing w:after="120"/>
              <w:ind w:left="360"/>
              <w:jc w:val="both"/>
              <w:rPr>
                <w:rFonts w:eastAsia="Calibri"/>
              </w:rPr>
            </w:pPr>
            <w:r w:rsidRPr="00FE389E">
              <w:rPr>
                <w:rFonts w:eastAsia="Calibri"/>
              </w:rPr>
              <w:t>Ieturējuma procenti</w:t>
            </w:r>
          </w:p>
        </w:tc>
        <w:tc>
          <w:tcPr>
            <w:tcW w:w="1984" w:type="dxa"/>
            <w:vAlign w:val="center"/>
          </w:tcPr>
          <w:p w14:paraId="57FE8636" w14:textId="77777777" w:rsidR="0081602F" w:rsidRPr="00FE389E" w:rsidRDefault="0081602F" w:rsidP="0081602F">
            <w:pPr>
              <w:spacing w:after="120"/>
              <w:ind w:left="360"/>
              <w:jc w:val="center"/>
              <w:rPr>
                <w:rFonts w:eastAsia="Calibri"/>
              </w:rPr>
            </w:pPr>
            <w:r w:rsidRPr="00FE389E">
              <w:rPr>
                <w:rFonts w:eastAsia="Calibri"/>
              </w:rPr>
              <w:t>14.3.</w:t>
            </w:r>
          </w:p>
        </w:tc>
        <w:tc>
          <w:tcPr>
            <w:tcW w:w="3969" w:type="dxa"/>
            <w:vAlign w:val="center"/>
          </w:tcPr>
          <w:p w14:paraId="5A6FB76F" w14:textId="77777777" w:rsidR="0081602F" w:rsidRPr="00FE389E" w:rsidRDefault="0081602F" w:rsidP="0081602F">
            <w:pPr>
              <w:spacing w:after="120"/>
              <w:ind w:left="360"/>
              <w:jc w:val="both"/>
              <w:rPr>
                <w:rFonts w:eastAsia="Calibri"/>
              </w:rPr>
            </w:pPr>
            <w:r w:rsidRPr="00FE389E">
              <w:rPr>
                <w:rFonts w:eastAsia="Calibri"/>
              </w:rPr>
              <w:t>10%</w:t>
            </w:r>
          </w:p>
        </w:tc>
      </w:tr>
      <w:tr w:rsidR="0052156E" w:rsidRPr="00701596" w14:paraId="20FFE291" w14:textId="77777777" w:rsidTr="00D53A7E">
        <w:tblPrEx>
          <w:tblBorders>
            <w:top w:val="none" w:sz="0" w:space="0" w:color="auto"/>
            <w:left w:val="none" w:sz="0" w:space="0" w:color="auto"/>
            <w:bottom w:val="none" w:sz="0" w:space="0" w:color="auto"/>
            <w:right w:val="none" w:sz="0" w:space="0" w:color="auto"/>
            <w:insideV w:val="none" w:sz="0" w:space="0" w:color="auto"/>
          </w:tblBorders>
        </w:tblPrEx>
        <w:trPr>
          <w:gridAfter w:val="1"/>
          <w:wAfter w:w="1100" w:type="dxa"/>
          <w:trHeight w:val="255"/>
        </w:trPr>
        <w:tc>
          <w:tcPr>
            <w:tcW w:w="3186" w:type="dxa"/>
            <w:tcBorders>
              <w:top w:val="single" w:sz="4" w:space="0" w:color="auto"/>
              <w:left w:val="single" w:sz="4" w:space="0" w:color="auto"/>
              <w:bottom w:val="single" w:sz="4" w:space="0" w:color="auto"/>
              <w:right w:val="single" w:sz="4" w:space="0" w:color="auto"/>
            </w:tcBorders>
            <w:vAlign w:val="center"/>
          </w:tcPr>
          <w:p w14:paraId="5881DE57" w14:textId="5B6A04F3" w:rsidR="00C747F4" w:rsidRPr="008454C6" w:rsidRDefault="00C747F4" w:rsidP="00DB56FA">
            <w:pPr>
              <w:spacing w:after="120"/>
              <w:ind w:left="360"/>
              <w:jc w:val="both"/>
              <w:rPr>
                <w:bCs/>
              </w:rPr>
            </w:pPr>
            <w:r w:rsidRPr="008454C6">
              <w:rPr>
                <w:bCs/>
              </w:rPr>
              <w:t>Iekārtas un Materiāli, samaksa par kuriem tiek veikta, kad tie piegādāti Darbu izpildes vietā un Uzņēmējs tos ir pilnībā apmaksājis un iesniedzis apmaksas apliecinošus dokumentus</w:t>
            </w:r>
          </w:p>
        </w:tc>
        <w:tc>
          <w:tcPr>
            <w:tcW w:w="1984" w:type="dxa"/>
            <w:tcBorders>
              <w:top w:val="single" w:sz="4" w:space="0" w:color="auto"/>
              <w:left w:val="single" w:sz="4" w:space="0" w:color="auto"/>
              <w:bottom w:val="single" w:sz="4" w:space="0" w:color="auto"/>
              <w:right w:val="single" w:sz="4" w:space="0" w:color="auto"/>
            </w:tcBorders>
            <w:vAlign w:val="center"/>
          </w:tcPr>
          <w:p w14:paraId="093B8327" w14:textId="77777777" w:rsidR="0052156E" w:rsidRPr="008454C6" w:rsidRDefault="0052156E" w:rsidP="00E80620">
            <w:pPr>
              <w:spacing w:after="120"/>
              <w:ind w:left="360"/>
              <w:rPr>
                <w:bCs/>
              </w:rPr>
            </w:pPr>
            <w:r w:rsidRPr="008454C6">
              <w:t>14.5. (c) (i)</w:t>
            </w:r>
          </w:p>
        </w:tc>
        <w:tc>
          <w:tcPr>
            <w:tcW w:w="3969" w:type="dxa"/>
            <w:tcBorders>
              <w:top w:val="single" w:sz="4" w:space="0" w:color="auto"/>
              <w:left w:val="single" w:sz="4" w:space="0" w:color="auto"/>
              <w:bottom w:val="single" w:sz="4" w:space="0" w:color="auto"/>
              <w:right w:val="single" w:sz="4" w:space="0" w:color="auto"/>
            </w:tcBorders>
            <w:vAlign w:val="center"/>
          </w:tcPr>
          <w:p w14:paraId="4B2336F3" w14:textId="4948E84E" w:rsidR="0052156E" w:rsidRPr="00DB56FA" w:rsidRDefault="006B6122" w:rsidP="006B6122">
            <w:pPr>
              <w:spacing w:after="120"/>
              <w:ind w:left="360"/>
              <w:jc w:val="both"/>
              <w:rPr>
                <w:bCs/>
              </w:rPr>
            </w:pPr>
            <w:r w:rsidRPr="008454C6">
              <w:rPr>
                <w:rFonts w:eastAsia="Calibri"/>
              </w:rPr>
              <w:t>Būvizstrādājum</w:t>
            </w:r>
            <w:r w:rsidR="00DB56FA" w:rsidRPr="008454C6">
              <w:rPr>
                <w:rFonts w:eastAsia="Calibri"/>
              </w:rPr>
              <w:t>i</w:t>
            </w:r>
            <w:r w:rsidRPr="008454C6">
              <w:rPr>
                <w:bCs/>
              </w:rPr>
              <w:t xml:space="preserve"> un iekārt</w:t>
            </w:r>
            <w:r w:rsidR="00DB56FA" w:rsidRPr="008454C6">
              <w:rPr>
                <w:bCs/>
              </w:rPr>
              <w:t>as</w:t>
            </w:r>
            <w:r w:rsidRPr="008454C6">
              <w:rPr>
                <w:bCs/>
              </w:rPr>
              <w:t xml:space="preserve"> saskaņā ar Speciālo noteikumu </w:t>
            </w:r>
            <w:r w:rsidR="00DB56FA" w:rsidRPr="008454C6">
              <w:rPr>
                <w:bCs/>
              </w:rPr>
              <w:t xml:space="preserve">pielikumu </w:t>
            </w:r>
            <w:r w:rsidR="00DB56FA" w:rsidRPr="008454C6">
              <w:rPr>
                <w:rFonts w:eastAsia="Calibri"/>
              </w:rPr>
              <w:t>“Būvizstrādājumu</w:t>
            </w:r>
            <w:r w:rsidR="00DB56FA" w:rsidRPr="008454C6">
              <w:rPr>
                <w:bCs/>
              </w:rPr>
              <w:t xml:space="preserve"> un iekārtu saraksts</w:t>
            </w:r>
            <w:r w:rsidR="00DB56FA" w:rsidRPr="008454C6">
              <w:rPr>
                <w:rFonts w:eastAsia="Calibri"/>
              </w:rPr>
              <w:t>”</w:t>
            </w:r>
          </w:p>
        </w:tc>
      </w:tr>
      <w:tr w:rsidR="0081602F" w:rsidRPr="00FE389E" w14:paraId="26262262" w14:textId="77777777" w:rsidTr="00D53A7E">
        <w:trPr>
          <w:gridAfter w:val="1"/>
          <w:wAfter w:w="1100" w:type="dxa"/>
        </w:trPr>
        <w:tc>
          <w:tcPr>
            <w:tcW w:w="3186" w:type="dxa"/>
            <w:vAlign w:val="center"/>
          </w:tcPr>
          <w:p w14:paraId="59817DC0" w14:textId="77777777" w:rsidR="0081602F" w:rsidRPr="00FE389E" w:rsidRDefault="0081602F" w:rsidP="0081602F">
            <w:pPr>
              <w:spacing w:after="120"/>
              <w:ind w:left="360"/>
              <w:jc w:val="both"/>
              <w:rPr>
                <w:rFonts w:eastAsia="Calibri"/>
              </w:rPr>
            </w:pPr>
            <w:r w:rsidRPr="00FE389E">
              <w:rPr>
                <w:rFonts w:eastAsia="Calibri"/>
              </w:rPr>
              <w:t>Līgumsods par samaksas nokavējumu</w:t>
            </w:r>
          </w:p>
        </w:tc>
        <w:tc>
          <w:tcPr>
            <w:tcW w:w="1984" w:type="dxa"/>
            <w:vAlign w:val="center"/>
          </w:tcPr>
          <w:p w14:paraId="57C201C5" w14:textId="77777777" w:rsidR="0081602F" w:rsidRPr="00FE389E" w:rsidRDefault="0081602F" w:rsidP="0081602F">
            <w:pPr>
              <w:spacing w:after="120"/>
              <w:ind w:left="360"/>
              <w:jc w:val="center"/>
              <w:rPr>
                <w:rFonts w:eastAsia="Calibri"/>
              </w:rPr>
            </w:pPr>
            <w:r w:rsidRPr="00FE389E">
              <w:rPr>
                <w:rFonts w:eastAsia="Calibri"/>
              </w:rPr>
              <w:t>14.8</w:t>
            </w:r>
          </w:p>
        </w:tc>
        <w:tc>
          <w:tcPr>
            <w:tcW w:w="3969" w:type="dxa"/>
            <w:vAlign w:val="center"/>
          </w:tcPr>
          <w:p w14:paraId="48CAC64C" w14:textId="77777777" w:rsidR="0081602F" w:rsidRPr="00FE389E" w:rsidRDefault="0081602F" w:rsidP="0081602F">
            <w:pPr>
              <w:spacing w:after="120"/>
              <w:ind w:left="360"/>
              <w:jc w:val="both"/>
              <w:rPr>
                <w:rFonts w:eastAsia="Calibri"/>
              </w:rPr>
            </w:pPr>
            <w:r w:rsidRPr="00FE389E">
              <w:rPr>
                <w:rFonts w:eastAsia="Calibri"/>
              </w:rPr>
              <w:t>0,1% no nokavētā maksājuma summa par katru kavējuma dienu, bet ne vairāk kā 10% no līguma summas</w:t>
            </w:r>
          </w:p>
        </w:tc>
      </w:tr>
      <w:tr w:rsidR="0081602F" w:rsidRPr="00FE389E" w14:paraId="6ED340F0" w14:textId="77777777" w:rsidTr="00D53A7E">
        <w:trPr>
          <w:gridAfter w:val="1"/>
          <w:wAfter w:w="1100" w:type="dxa"/>
        </w:trPr>
        <w:tc>
          <w:tcPr>
            <w:tcW w:w="3186" w:type="dxa"/>
            <w:vAlign w:val="center"/>
          </w:tcPr>
          <w:p w14:paraId="2001DC1A" w14:textId="77777777" w:rsidR="0081602F" w:rsidRPr="00FE389E" w:rsidRDefault="0081602F" w:rsidP="0081602F">
            <w:pPr>
              <w:spacing w:after="120"/>
              <w:ind w:left="360"/>
              <w:jc w:val="both"/>
              <w:rPr>
                <w:rFonts w:eastAsia="Calibri"/>
              </w:rPr>
            </w:pPr>
            <w:r w:rsidRPr="00FE389E">
              <w:rPr>
                <w:rFonts w:eastAsia="Calibri"/>
              </w:rPr>
              <w:t>Maksājumu valūtas</w:t>
            </w:r>
          </w:p>
        </w:tc>
        <w:tc>
          <w:tcPr>
            <w:tcW w:w="1984" w:type="dxa"/>
            <w:vAlign w:val="center"/>
          </w:tcPr>
          <w:p w14:paraId="02658467" w14:textId="77777777" w:rsidR="0081602F" w:rsidRPr="00FE389E" w:rsidRDefault="0081602F" w:rsidP="0081602F">
            <w:pPr>
              <w:spacing w:after="120"/>
              <w:ind w:left="360"/>
              <w:jc w:val="center"/>
              <w:rPr>
                <w:rFonts w:eastAsia="Calibri"/>
              </w:rPr>
            </w:pPr>
            <w:r w:rsidRPr="00FE389E">
              <w:rPr>
                <w:rFonts w:eastAsia="Calibri"/>
              </w:rPr>
              <w:t>14.15.</w:t>
            </w:r>
          </w:p>
        </w:tc>
        <w:tc>
          <w:tcPr>
            <w:tcW w:w="3969" w:type="dxa"/>
            <w:vAlign w:val="center"/>
          </w:tcPr>
          <w:p w14:paraId="0B950451" w14:textId="77777777" w:rsidR="0081602F" w:rsidRPr="00FE389E" w:rsidRDefault="0081602F" w:rsidP="0081602F">
            <w:pPr>
              <w:spacing w:after="120"/>
              <w:ind w:left="360"/>
              <w:jc w:val="both"/>
              <w:rPr>
                <w:rFonts w:eastAsia="Calibri"/>
              </w:rPr>
            </w:pPr>
            <w:proofErr w:type="spellStart"/>
            <w:r w:rsidRPr="00FE389E">
              <w:rPr>
                <w:rFonts w:eastAsia="Calibri"/>
              </w:rPr>
              <w:t>euro</w:t>
            </w:r>
            <w:proofErr w:type="spellEnd"/>
            <w:r w:rsidRPr="00FE389E">
              <w:rPr>
                <w:rFonts w:eastAsia="Calibri"/>
              </w:rPr>
              <w:t xml:space="preserve"> (EUR)</w:t>
            </w:r>
          </w:p>
        </w:tc>
      </w:tr>
      <w:tr w:rsidR="0081602F" w:rsidRPr="00FE389E" w14:paraId="78E98871" w14:textId="77777777" w:rsidTr="00D53A7E">
        <w:trPr>
          <w:gridAfter w:val="1"/>
          <w:wAfter w:w="1100" w:type="dxa"/>
          <w:trHeight w:val="1620"/>
        </w:trPr>
        <w:tc>
          <w:tcPr>
            <w:tcW w:w="3186" w:type="dxa"/>
          </w:tcPr>
          <w:p w14:paraId="396F19C9" w14:textId="77777777" w:rsidR="0081602F" w:rsidRPr="00FE389E" w:rsidRDefault="0081602F" w:rsidP="0081602F">
            <w:pPr>
              <w:spacing w:after="120"/>
              <w:ind w:left="360"/>
              <w:jc w:val="both"/>
              <w:rPr>
                <w:rFonts w:eastAsia="Calibri"/>
              </w:rPr>
            </w:pPr>
            <w:r w:rsidRPr="00FE389E">
              <w:rPr>
                <w:rFonts w:eastAsia="Calibri"/>
              </w:rPr>
              <w:t>Uzņēmēja civiltiesiskās atbildības apdrošināšanas: apjoms (minimālais atbildības limits)</w:t>
            </w:r>
          </w:p>
          <w:p w14:paraId="763D0038" w14:textId="77777777" w:rsidR="0081602F" w:rsidRPr="00FE389E" w:rsidRDefault="0081602F" w:rsidP="0081602F">
            <w:pPr>
              <w:spacing w:after="120"/>
              <w:ind w:left="360"/>
              <w:jc w:val="both"/>
              <w:rPr>
                <w:rFonts w:eastAsia="Calibri"/>
              </w:rPr>
            </w:pPr>
          </w:p>
        </w:tc>
        <w:tc>
          <w:tcPr>
            <w:tcW w:w="1984" w:type="dxa"/>
          </w:tcPr>
          <w:p w14:paraId="1D3E5A22" w14:textId="77777777" w:rsidR="0081602F" w:rsidRPr="00FE389E" w:rsidRDefault="0081602F" w:rsidP="0081602F">
            <w:pPr>
              <w:spacing w:after="120"/>
              <w:ind w:left="360"/>
              <w:jc w:val="center"/>
              <w:rPr>
                <w:rFonts w:eastAsia="Calibri"/>
              </w:rPr>
            </w:pPr>
            <w:r w:rsidRPr="00FE389E">
              <w:rPr>
                <w:rFonts w:eastAsia="Calibri"/>
              </w:rPr>
              <w:t>18.5.</w:t>
            </w:r>
          </w:p>
          <w:p w14:paraId="7C149281" w14:textId="77777777" w:rsidR="0081602F" w:rsidRPr="00FE389E" w:rsidRDefault="0081602F" w:rsidP="0081602F">
            <w:pPr>
              <w:spacing w:after="120"/>
              <w:ind w:left="360"/>
              <w:jc w:val="center"/>
              <w:rPr>
                <w:rFonts w:eastAsia="Calibri"/>
              </w:rPr>
            </w:pPr>
          </w:p>
        </w:tc>
        <w:tc>
          <w:tcPr>
            <w:tcW w:w="3969" w:type="dxa"/>
            <w:vAlign w:val="center"/>
          </w:tcPr>
          <w:p w14:paraId="3C455BFE" w14:textId="77777777" w:rsidR="0081602F" w:rsidRPr="00FE389E" w:rsidRDefault="0081602F" w:rsidP="0081602F">
            <w:pPr>
              <w:spacing w:after="120"/>
              <w:ind w:left="360"/>
              <w:jc w:val="both"/>
              <w:rPr>
                <w:rFonts w:eastAsia="Calibri"/>
              </w:rPr>
            </w:pPr>
            <w:r w:rsidRPr="00FE389E">
              <w:rPr>
                <w:rFonts w:eastAsia="Calibri"/>
              </w:rPr>
              <w:t>10</w:t>
            </w:r>
            <w:r w:rsidRPr="00FE389E">
              <w:rPr>
                <w:rFonts w:eastAsia="Calibri"/>
                <w:vertAlign w:val="superscript"/>
              </w:rPr>
              <w:footnoteReference w:id="23"/>
            </w:r>
            <w:r w:rsidRPr="00FE389E">
              <w:rPr>
                <w:rFonts w:eastAsia="Calibri"/>
              </w:rPr>
              <w:t>% no Akceptētās līguma summas Darbu izpildes laikā līdz Darbu pieņemšanai,</w:t>
            </w:r>
          </w:p>
          <w:p w14:paraId="4BE7064D" w14:textId="77777777" w:rsidR="0081602F" w:rsidRPr="00FE389E" w:rsidRDefault="0081602F" w:rsidP="0081602F">
            <w:pPr>
              <w:spacing w:after="120"/>
              <w:ind w:left="360"/>
              <w:jc w:val="both"/>
              <w:rPr>
                <w:rFonts w:eastAsia="Calibri"/>
              </w:rPr>
            </w:pPr>
            <w:r w:rsidRPr="00FE389E">
              <w:rPr>
                <w:rFonts w:eastAsia="Calibri"/>
              </w:rPr>
              <w:t>5% no Akceptētās līguma summas Defektu paziņošanas perioda laikā</w:t>
            </w:r>
          </w:p>
        </w:tc>
      </w:tr>
      <w:tr w:rsidR="0081602F" w:rsidRPr="00FE389E" w14:paraId="246C4A47" w14:textId="77777777" w:rsidTr="00D53A7E">
        <w:trPr>
          <w:gridAfter w:val="1"/>
          <w:wAfter w:w="1100" w:type="dxa"/>
        </w:trPr>
        <w:tc>
          <w:tcPr>
            <w:tcW w:w="3186" w:type="dxa"/>
          </w:tcPr>
          <w:p w14:paraId="32245A67" w14:textId="77777777" w:rsidR="0081602F" w:rsidRPr="00FE389E" w:rsidRDefault="0081602F" w:rsidP="0081602F">
            <w:pPr>
              <w:spacing w:after="120"/>
              <w:ind w:left="360"/>
              <w:jc w:val="both"/>
              <w:rPr>
                <w:rFonts w:eastAsia="Calibri"/>
              </w:rPr>
            </w:pPr>
            <w:r w:rsidRPr="00FE389E">
              <w:rPr>
                <w:rFonts w:eastAsia="Calibri"/>
              </w:rPr>
              <w:t>Uzņēmēja civiltiesiskās atbildības apdrošināšanas polise un Uzņēmēja apliecināta apdrošināšanas līguma un dokumenta, kas apliecina apdrošināšanas prēmijas samaksu, kopijas iesniegšanas termiņš</w:t>
            </w:r>
          </w:p>
        </w:tc>
        <w:tc>
          <w:tcPr>
            <w:tcW w:w="1984" w:type="dxa"/>
          </w:tcPr>
          <w:p w14:paraId="37ACE4EE" w14:textId="77777777" w:rsidR="0081602F" w:rsidRPr="00FE389E" w:rsidRDefault="0081602F" w:rsidP="0081602F">
            <w:pPr>
              <w:spacing w:after="120"/>
              <w:ind w:left="360"/>
              <w:jc w:val="center"/>
              <w:rPr>
                <w:rFonts w:eastAsia="Calibri"/>
              </w:rPr>
            </w:pPr>
          </w:p>
        </w:tc>
        <w:tc>
          <w:tcPr>
            <w:tcW w:w="3969" w:type="dxa"/>
          </w:tcPr>
          <w:p w14:paraId="7ED74B2F" w14:textId="77777777" w:rsidR="0081602F" w:rsidRPr="00FE389E" w:rsidRDefault="0081602F" w:rsidP="0081602F">
            <w:pPr>
              <w:spacing w:after="120"/>
              <w:ind w:left="360"/>
              <w:jc w:val="both"/>
              <w:rPr>
                <w:rFonts w:eastAsia="Calibri"/>
              </w:rPr>
            </w:pPr>
            <w:r w:rsidRPr="00FE389E">
              <w:rPr>
                <w:rFonts w:eastAsia="Calibri"/>
              </w:rPr>
              <w:t>14</w:t>
            </w:r>
            <w:r w:rsidRPr="00FE389E">
              <w:rPr>
                <w:rFonts w:eastAsia="Calibri"/>
                <w:vertAlign w:val="superscript"/>
              </w:rPr>
              <w:footnoteReference w:id="24"/>
            </w:r>
            <w:r w:rsidRPr="00FE389E">
              <w:rPr>
                <w:rFonts w:eastAsia="Calibri"/>
              </w:rPr>
              <w:t xml:space="preserve"> dienu laikā no Līguma spēkā stāšanās dienas </w:t>
            </w:r>
          </w:p>
        </w:tc>
      </w:tr>
      <w:tr w:rsidR="0081602F" w:rsidRPr="00FE389E" w14:paraId="211D90E1" w14:textId="77777777" w:rsidTr="00D53A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0244" w:type="dxa"/>
            <w:gridSpan w:val="4"/>
          </w:tcPr>
          <w:p w14:paraId="3475571A" w14:textId="77777777" w:rsidR="00D53A7E" w:rsidRDefault="00D53A7E" w:rsidP="0081602F">
            <w:pPr>
              <w:spacing w:after="120"/>
              <w:ind w:left="360"/>
              <w:jc w:val="both"/>
              <w:rPr>
                <w:rFonts w:eastAsia="Calibri"/>
                <w:b/>
              </w:rPr>
            </w:pPr>
          </w:p>
          <w:p w14:paraId="2FAD297E" w14:textId="54D96E9D" w:rsidR="0081602F" w:rsidRPr="00FE389E" w:rsidRDefault="0081602F" w:rsidP="0081602F">
            <w:pPr>
              <w:spacing w:after="120"/>
              <w:ind w:left="360"/>
              <w:jc w:val="both"/>
              <w:rPr>
                <w:rFonts w:eastAsia="Calibri"/>
                <w:b/>
              </w:rPr>
            </w:pPr>
            <w:r w:rsidRPr="00FE389E">
              <w:rPr>
                <w:rFonts w:eastAsia="Calibri"/>
                <w:b/>
              </w:rPr>
              <w:t>Uzņēmējs:</w:t>
            </w:r>
          </w:p>
        </w:tc>
      </w:tr>
      <w:tr w:rsidR="0081602F" w:rsidRPr="00FE389E" w14:paraId="2A093C16" w14:textId="77777777" w:rsidTr="00D53A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0244" w:type="dxa"/>
            <w:gridSpan w:val="4"/>
          </w:tcPr>
          <w:p w14:paraId="064BD3DF" w14:textId="77777777" w:rsidR="0081602F" w:rsidRPr="00FE389E" w:rsidRDefault="0081602F" w:rsidP="0081602F">
            <w:pPr>
              <w:ind w:left="360"/>
              <w:jc w:val="both"/>
              <w:rPr>
                <w:rFonts w:eastAsia="Calibri"/>
                <w:highlight w:val="lightGray"/>
              </w:rPr>
            </w:pPr>
            <w:r w:rsidRPr="00FE389E">
              <w:rPr>
                <w:rFonts w:eastAsia="Calibri"/>
                <w:highlight w:val="lightGray"/>
              </w:rPr>
              <w:t>&lt;Uzņēmēja nosaukums&gt;</w:t>
            </w:r>
          </w:p>
          <w:p w14:paraId="260BB41B" w14:textId="77777777" w:rsidR="0081602F" w:rsidRPr="00FE389E" w:rsidRDefault="0081602F" w:rsidP="0081602F">
            <w:pPr>
              <w:ind w:left="360"/>
              <w:jc w:val="both"/>
              <w:rPr>
                <w:rFonts w:eastAsia="Calibri"/>
              </w:rPr>
            </w:pPr>
            <w:r w:rsidRPr="00FE389E">
              <w:rPr>
                <w:rFonts w:eastAsia="Calibri"/>
                <w:highlight w:val="lightGray"/>
              </w:rPr>
              <w:lastRenderedPageBreak/>
              <w:t>&lt;paraksta tiesīgās personas amats, vārds un uzvārds&gt;</w:t>
            </w:r>
          </w:p>
        </w:tc>
      </w:tr>
      <w:tr w:rsidR="0081602F" w:rsidRPr="00FE389E" w14:paraId="6B900FFF" w14:textId="77777777" w:rsidTr="00D53A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0244" w:type="dxa"/>
            <w:gridSpan w:val="4"/>
          </w:tcPr>
          <w:p w14:paraId="3F52EE63" w14:textId="77777777" w:rsidR="0081602F" w:rsidRPr="00FE389E" w:rsidRDefault="0081602F" w:rsidP="0081602F">
            <w:pPr>
              <w:ind w:left="360"/>
              <w:jc w:val="both"/>
              <w:rPr>
                <w:rFonts w:eastAsia="Calibri"/>
                <w:highlight w:val="lightGray"/>
              </w:rPr>
            </w:pPr>
            <w:r w:rsidRPr="00FE389E">
              <w:rPr>
                <w:rFonts w:eastAsia="Calibri"/>
                <w:highlight w:val="lightGray"/>
              </w:rPr>
              <w:lastRenderedPageBreak/>
              <w:t>&lt;Paraksts&gt;</w:t>
            </w:r>
          </w:p>
        </w:tc>
      </w:tr>
    </w:tbl>
    <w:p w14:paraId="1692F383" w14:textId="77777777" w:rsidR="0081602F" w:rsidRPr="00FE389E" w:rsidRDefault="0081602F" w:rsidP="0081602F">
      <w:pPr>
        <w:spacing w:after="120" w:line="259" w:lineRule="auto"/>
        <w:ind w:left="360"/>
        <w:jc w:val="both"/>
        <w:rPr>
          <w:rFonts w:eastAsia="Calibri"/>
          <w:b/>
          <w:i/>
          <w:u w:val="single"/>
        </w:rPr>
      </w:pPr>
      <w:r w:rsidRPr="00FE389E">
        <w:rPr>
          <w:rFonts w:eastAsia="Calibri"/>
          <w:b/>
          <w:bCs/>
        </w:rPr>
        <w:br w:type="page"/>
      </w:r>
      <w:bookmarkEnd w:id="64"/>
    </w:p>
    <w:tbl>
      <w:tblPr>
        <w:tblW w:w="9786" w:type="dxa"/>
        <w:tblInd w:w="-142" w:type="dxa"/>
        <w:tblLayout w:type="fixed"/>
        <w:tblCellMar>
          <w:left w:w="0" w:type="dxa"/>
          <w:right w:w="0" w:type="dxa"/>
        </w:tblCellMar>
        <w:tblLook w:val="0000" w:firstRow="0" w:lastRow="0" w:firstColumn="0" w:lastColumn="0" w:noHBand="0" w:noVBand="0"/>
      </w:tblPr>
      <w:tblGrid>
        <w:gridCol w:w="2128"/>
        <w:gridCol w:w="7658"/>
      </w:tblGrid>
      <w:tr w:rsidR="0081602F" w:rsidRPr="00FE389E" w14:paraId="04A47F26" w14:textId="77777777" w:rsidTr="001977AD">
        <w:tc>
          <w:tcPr>
            <w:tcW w:w="9786" w:type="dxa"/>
            <w:gridSpan w:val="2"/>
            <w:tcBorders>
              <w:bottom w:val="single" w:sz="4" w:space="0" w:color="auto"/>
            </w:tcBorders>
            <w:shd w:val="clear" w:color="auto" w:fill="auto"/>
          </w:tcPr>
          <w:p w14:paraId="1E949D7E" w14:textId="77777777" w:rsidR="0081602F" w:rsidRPr="00FE389E" w:rsidRDefault="0081602F" w:rsidP="0081602F">
            <w:pPr>
              <w:rPr>
                <w:rFonts w:eastAsia="Calibri"/>
                <w:b/>
              </w:rPr>
            </w:pPr>
            <w:r w:rsidRPr="00FE389E">
              <w:rPr>
                <w:rFonts w:eastAsia="Calibri"/>
                <w:b/>
              </w:rPr>
              <w:lastRenderedPageBreak/>
              <w:t>SPECIĀLIE NOTEIKUMI</w:t>
            </w:r>
          </w:p>
          <w:p w14:paraId="466AA764" w14:textId="77777777" w:rsidR="0081602F" w:rsidRPr="00FE389E" w:rsidRDefault="0081602F" w:rsidP="0081602F">
            <w:pPr>
              <w:rPr>
                <w:rFonts w:eastAsia="Calibri"/>
                <w:b/>
                <w:i/>
                <w:u w:val="single"/>
              </w:rPr>
            </w:pPr>
          </w:p>
        </w:tc>
      </w:tr>
      <w:tr w:rsidR="0081602F" w:rsidRPr="00FE389E" w14:paraId="2A8358D8" w14:textId="77777777" w:rsidTr="001977AD">
        <w:tc>
          <w:tcPr>
            <w:tcW w:w="2128" w:type="dxa"/>
            <w:tcBorders>
              <w:top w:val="single" w:sz="4" w:space="0" w:color="auto"/>
              <w:left w:val="single" w:sz="4" w:space="0" w:color="auto"/>
              <w:bottom w:val="single" w:sz="4" w:space="0" w:color="auto"/>
              <w:right w:val="single" w:sz="4" w:space="0" w:color="auto"/>
            </w:tcBorders>
          </w:tcPr>
          <w:p w14:paraId="35AE83C9" w14:textId="77777777" w:rsidR="0081602F" w:rsidRPr="00FE389E" w:rsidRDefault="0081602F" w:rsidP="0081602F">
            <w:pPr>
              <w:rPr>
                <w:rFonts w:eastAsia="Calibri"/>
                <w:b/>
              </w:rPr>
            </w:pPr>
          </w:p>
        </w:tc>
        <w:tc>
          <w:tcPr>
            <w:tcW w:w="7658" w:type="dxa"/>
            <w:tcBorders>
              <w:top w:val="single" w:sz="4" w:space="0" w:color="auto"/>
              <w:left w:val="single" w:sz="4" w:space="0" w:color="auto"/>
              <w:bottom w:val="single" w:sz="4" w:space="0" w:color="auto"/>
              <w:right w:val="single" w:sz="4" w:space="0" w:color="auto"/>
            </w:tcBorders>
          </w:tcPr>
          <w:p w14:paraId="03028B97" w14:textId="77777777" w:rsidR="0081602F" w:rsidRPr="00FE389E" w:rsidRDefault="0081602F" w:rsidP="001525F2">
            <w:pPr>
              <w:ind w:right="133"/>
              <w:jc w:val="both"/>
              <w:rPr>
                <w:rFonts w:eastAsia="Calibri"/>
                <w:bCs/>
              </w:rPr>
            </w:pPr>
            <w:r w:rsidRPr="00FE389E">
              <w:rPr>
                <w:rFonts w:eastAsia="Calibri"/>
                <w:bCs/>
              </w:rPr>
              <w:t>Vispārīgajos noteikumos terminu “Sākuma datums” aizstāt ar terminu “Darbu uzsākšanas datums”.</w:t>
            </w:r>
          </w:p>
          <w:p w14:paraId="13B1E3F8" w14:textId="77777777" w:rsidR="0081602F" w:rsidRPr="00FE389E" w:rsidRDefault="0081602F" w:rsidP="001525F2">
            <w:pPr>
              <w:ind w:right="133"/>
              <w:jc w:val="both"/>
              <w:rPr>
                <w:rFonts w:eastAsia="Calibri"/>
              </w:rPr>
            </w:pPr>
            <w:r w:rsidRPr="00FE389E">
              <w:rPr>
                <w:rFonts w:eastAsia="Calibri"/>
              </w:rPr>
              <w:t>Vispārīgajos noteikumos atsauci uz 20.6.apakšpunktu [Šķīrējtiesa] aizstāt ar atsauci uz 20.6.apakšpunktu [Tiesa]</w:t>
            </w:r>
          </w:p>
        </w:tc>
      </w:tr>
      <w:tr w:rsidR="0081602F" w:rsidRPr="00FE389E" w14:paraId="2F545DB1" w14:textId="77777777" w:rsidTr="001977AD">
        <w:trPr>
          <w:trHeight w:val="4959"/>
        </w:trPr>
        <w:tc>
          <w:tcPr>
            <w:tcW w:w="2128" w:type="dxa"/>
            <w:tcBorders>
              <w:top w:val="single" w:sz="4" w:space="0" w:color="auto"/>
              <w:left w:val="single" w:sz="4" w:space="0" w:color="auto"/>
              <w:bottom w:val="single" w:sz="4" w:space="0" w:color="auto"/>
              <w:right w:val="single" w:sz="4" w:space="0" w:color="auto"/>
            </w:tcBorders>
          </w:tcPr>
          <w:p w14:paraId="0BF42659" w14:textId="77777777" w:rsidR="0081602F" w:rsidRPr="00FE389E" w:rsidRDefault="0081602F" w:rsidP="0081602F">
            <w:pPr>
              <w:rPr>
                <w:rFonts w:eastAsia="Calibri"/>
                <w:b/>
              </w:rPr>
            </w:pPr>
            <w:r w:rsidRPr="00FE389E">
              <w:rPr>
                <w:rFonts w:eastAsia="Calibri"/>
                <w:b/>
              </w:rPr>
              <w:t>1.1.</w:t>
            </w:r>
          </w:p>
          <w:p w14:paraId="306FC993" w14:textId="77777777" w:rsidR="0081602F" w:rsidRPr="00FE389E" w:rsidRDefault="0081602F" w:rsidP="0081602F">
            <w:pPr>
              <w:rPr>
                <w:rFonts w:eastAsia="Calibri"/>
                <w:b/>
              </w:rPr>
            </w:pPr>
            <w:r w:rsidRPr="00FE389E">
              <w:rPr>
                <w:rFonts w:eastAsia="Calibri"/>
                <w:b/>
              </w:rPr>
              <w:t>Definīcijas</w:t>
            </w:r>
          </w:p>
        </w:tc>
        <w:tc>
          <w:tcPr>
            <w:tcW w:w="7658" w:type="dxa"/>
            <w:tcBorders>
              <w:top w:val="single" w:sz="4" w:space="0" w:color="auto"/>
              <w:left w:val="single" w:sz="4" w:space="0" w:color="auto"/>
              <w:bottom w:val="single" w:sz="4" w:space="0" w:color="auto"/>
              <w:right w:val="single" w:sz="4" w:space="0" w:color="auto"/>
            </w:tcBorders>
          </w:tcPr>
          <w:p w14:paraId="4B94CA71" w14:textId="77777777" w:rsidR="0081602F" w:rsidRPr="00FE389E" w:rsidRDefault="0081602F" w:rsidP="001525F2">
            <w:pPr>
              <w:ind w:right="133"/>
              <w:jc w:val="both"/>
              <w:rPr>
                <w:rFonts w:eastAsia="Calibri"/>
              </w:rPr>
            </w:pPr>
            <w:r w:rsidRPr="00FE389E">
              <w:rPr>
                <w:rFonts w:eastAsia="Calibri"/>
              </w:rPr>
              <w:t>1.1.1.1.apakšpunktu izteikt šādā redakcijā:</w:t>
            </w:r>
          </w:p>
          <w:p w14:paraId="26273A2D" w14:textId="77777777" w:rsidR="0081602F" w:rsidRPr="00FE389E" w:rsidRDefault="0081602F" w:rsidP="001525F2">
            <w:pPr>
              <w:ind w:right="133"/>
              <w:jc w:val="both"/>
              <w:rPr>
                <w:rFonts w:eastAsia="Calibri"/>
              </w:rPr>
            </w:pPr>
            <w:r w:rsidRPr="00FE389E">
              <w:rPr>
                <w:rFonts w:eastAsia="Calibri"/>
              </w:rPr>
              <w:t>„„Līgums” nozīmē Līguma vienošanos, Piedāvājuma vēstuli, šos Noteikumus, Tehnisko specifikāciju, Rasējumus, Formas, Uzņēmēja piedāvājumu un citus dokumentus (ja tādi ir), kas minēti Līguma vienošanās dokumentā.”</w:t>
            </w:r>
          </w:p>
          <w:p w14:paraId="49EFA41E" w14:textId="77777777" w:rsidR="0081602F" w:rsidRPr="00FE389E" w:rsidRDefault="0081602F" w:rsidP="001525F2">
            <w:pPr>
              <w:ind w:right="133"/>
              <w:jc w:val="both"/>
              <w:rPr>
                <w:rFonts w:eastAsia="Calibri"/>
              </w:rPr>
            </w:pPr>
          </w:p>
          <w:p w14:paraId="0977EF97" w14:textId="77777777" w:rsidR="0081602F" w:rsidRPr="00FE389E" w:rsidRDefault="0081602F" w:rsidP="001525F2">
            <w:pPr>
              <w:ind w:right="133"/>
              <w:jc w:val="both"/>
              <w:rPr>
                <w:rFonts w:eastAsia="Calibri"/>
              </w:rPr>
            </w:pPr>
            <w:r w:rsidRPr="00FE389E">
              <w:rPr>
                <w:rFonts w:eastAsia="Calibri"/>
              </w:rPr>
              <w:t>1.1.1.3.apakšpunkta otro teikumu izteikt šādā redakcijā:</w:t>
            </w:r>
          </w:p>
          <w:p w14:paraId="592F1B6B" w14:textId="77777777" w:rsidR="0081602F" w:rsidRPr="00FE389E" w:rsidRDefault="0081602F" w:rsidP="001525F2">
            <w:pPr>
              <w:ind w:right="133"/>
              <w:jc w:val="both"/>
              <w:rPr>
                <w:rFonts w:eastAsia="Calibri"/>
              </w:rPr>
            </w:pPr>
            <w:r w:rsidRPr="00FE389E">
              <w:rPr>
                <w:rFonts w:eastAsia="Calibri"/>
              </w:rPr>
              <w:t>„Ievērojot to, ka Līguma ietvaros Apstiprinājuma vēstule netiks izsniegta, termins „Apstiprinājuma vēstule” apzīmē Līguma vienošanos, un Apstiprinājuma vēstules izsniegšanas vai saņemšanas datums ir Līguma vienošanās spēkā stāšanās datums.”</w:t>
            </w:r>
          </w:p>
          <w:p w14:paraId="7F3BAE1C" w14:textId="77777777" w:rsidR="0081602F" w:rsidRPr="00FE389E" w:rsidRDefault="0081602F" w:rsidP="001525F2">
            <w:pPr>
              <w:ind w:right="133"/>
              <w:jc w:val="both"/>
              <w:rPr>
                <w:rFonts w:eastAsia="Calibri"/>
              </w:rPr>
            </w:pPr>
          </w:p>
          <w:p w14:paraId="2F936AFF" w14:textId="77777777" w:rsidR="0081602F" w:rsidRPr="00FE389E" w:rsidRDefault="0081602F" w:rsidP="001525F2">
            <w:pPr>
              <w:ind w:right="133"/>
              <w:jc w:val="both"/>
              <w:rPr>
                <w:rFonts w:eastAsia="Calibri"/>
              </w:rPr>
            </w:pPr>
            <w:r w:rsidRPr="00FE389E">
              <w:rPr>
                <w:rFonts w:eastAsia="Calibri"/>
              </w:rPr>
              <w:t>1.1.1.4.apakšpunktu izteikt šādā redakcijā:</w:t>
            </w:r>
          </w:p>
          <w:p w14:paraId="457C982C" w14:textId="77777777" w:rsidR="0081602F" w:rsidRPr="00FE389E" w:rsidRDefault="0081602F" w:rsidP="001525F2">
            <w:pPr>
              <w:ind w:right="133"/>
              <w:jc w:val="both"/>
              <w:rPr>
                <w:rFonts w:eastAsia="Calibri"/>
              </w:rPr>
            </w:pPr>
            <w:r w:rsidRPr="00FE389E">
              <w:rPr>
                <w:rFonts w:eastAsia="Calibri"/>
              </w:rPr>
              <w:t>„„Piedāvājuma vēstule” nozīmē Uzņēmēja sagatavotu dokumentu,  kas ietver Pasūtītājam adresētu piedāvājumu veikt Darbus.”</w:t>
            </w:r>
          </w:p>
          <w:p w14:paraId="57E69A2A" w14:textId="77777777" w:rsidR="0081602F" w:rsidRPr="00FE389E" w:rsidRDefault="0081602F" w:rsidP="001525F2">
            <w:pPr>
              <w:ind w:right="133"/>
              <w:jc w:val="both"/>
              <w:rPr>
                <w:rFonts w:eastAsia="Calibri"/>
              </w:rPr>
            </w:pPr>
          </w:p>
          <w:p w14:paraId="44B5105A" w14:textId="77777777" w:rsidR="0081602F" w:rsidRPr="00FE389E" w:rsidRDefault="0081602F" w:rsidP="001525F2">
            <w:pPr>
              <w:ind w:right="133"/>
              <w:jc w:val="both"/>
              <w:rPr>
                <w:rFonts w:eastAsia="Calibri"/>
              </w:rPr>
            </w:pPr>
            <w:r w:rsidRPr="00FE389E">
              <w:rPr>
                <w:rFonts w:eastAsia="Calibri"/>
              </w:rPr>
              <w:t>1.1.1.5.apakšpunktu izteikt šādā redakcijā:</w:t>
            </w:r>
          </w:p>
          <w:p w14:paraId="71413764" w14:textId="77777777" w:rsidR="0081602F" w:rsidRPr="00FE389E" w:rsidRDefault="0081602F" w:rsidP="001525F2">
            <w:pPr>
              <w:ind w:right="133"/>
              <w:jc w:val="both"/>
              <w:rPr>
                <w:rFonts w:eastAsia="Calibri"/>
              </w:rPr>
            </w:pPr>
            <w:r w:rsidRPr="00FE389E">
              <w:rPr>
                <w:rFonts w:eastAsia="Calibri"/>
              </w:rPr>
              <w:t>““Tehniskā specifikācija” nozīmē Pasūtītāja sagatavotu Piemērojamā likumā paredzētu dokumentu, kā tas ir iekļauts Līgumā, un jebkādus saskaņā ar Līgumu veiktus papildinājumus un grozījumus tajā. Šis dokuments definē Darbus.”</w:t>
            </w:r>
          </w:p>
          <w:p w14:paraId="6DF6EA57" w14:textId="77777777" w:rsidR="0081602F" w:rsidRPr="00FE389E" w:rsidRDefault="0081602F" w:rsidP="001525F2">
            <w:pPr>
              <w:ind w:right="133"/>
              <w:jc w:val="both"/>
              <w:rPr>
                <w:rFonts w:eastAsia="Calibri"/>
              </w:rPr>
            </w:pPr>
          </w:p>
          <w:p w14:paraId="348904EA" w14:textId="77777777" w:rsidR="0081602F" w:rsidRPr="00FE389E" w:rsidRDefault="0081602F" w:rsidP="001525F2">
            <w:pPr>
              <w:ind w:right="133"/>
              <w:jc w:val="both"/>
              <w:rPr>
                <w:rFonts w:eastAsia="Calibri"/>
              </w:rPr>
            </w:pPr>
            <w:r w:rsidRPr="00FE389E">
              <w:rPr>
                <w:rFonts w:eastAsia="Calibri"/>
              </w:rPr>
              <w:t>1.1.1.6.apakšpunktu izteikt šādā redakcijā:</w:t>
            </w:r>
          </w:p>
          <w:p w14:paraId="078E61D9" w14:textId="77777777" w:rsidR="0081602F" w:rsidRPr="00FE389E" w:rsidRDefault="0081602F" w:rsidP="001525F2">
            <w:pPr>
              <w:ind w:right="133"/>
              <w:jc w:val="both"/>
              <w:rPr>
                <w:rFonts w:eastAsia="Calibri"/>
              </w:rPr>
            </w:pPr>
            <w:r w:rsidRPr="00FE389E">
              <w:rPr>
                <w:rFonts w:eastAsia="Calibri"/>
              </w:rPr>
              <w:t xml:space="preserve">“”Rasējumi” nozīmē būvprojektu vai jebkuru normatīvajos aktos paredzēto būvniecības ieceres dokumentāciju, citus Līgumā ietvertos Darbu rasējumus un jebkurus saskaņā ar Līgumu papildinātus un pārveidotus rasējumus, kurus ir sagatavojis Pasūtītājs (vai kuri sagatavoti tā uzdevumā).” </w:t>
            </w:r>
          </w:p>
          <w:p w14:paraId="7C4C7754" w14:textId="77777777" w:rsidR="0081602F" w:rsidRPr="00FE389E" w:rsidRDefault="0081602F" w:rsidP="001525F2">
            <w:pPr>
              <w:ind w:right="133"/>
              <w:jc w:val="both"/>
              <w:rPr>
                <w:rFonts w:eastAsia="Calibri"/>
              </w:rPr>
            </w:pPr>
          </w:p>
          <w:p w14:paraId="1C8AC5E2" w14:textId="77777777" w:rsidR="0081602F" w:rsidRPr="00FE389E" w:rsidRDefault="0081602F" w:rsidP="001525F2">
            <w:pPr>
              <w:ind w:right="133"/>
              <w:jc w:val="both"/>
              <w:rPr>
                <w:rFonts w:eastAsia="Calibri"/>
              </w:rPr>
            </w:pPr>
            <w:r w:rsidRPr="00FE389E">
              <w:rPr>
                <w:rFonts w:eastAsia="Calibri"/>
              </w:rPr>
              <w:t>1.1.1.7.apakšpunktu izteikt šādā redakcijā:</w:t>
            </w:r>
          </w:p>
          <w:p w14:paraId="12D62607" w14:textId="77777777" w:rsidR="0081602F" w:rsidRPr="00FE389E" w:rsidRDefault="0081602F" w:rsidP="001525F2">
            <w:pPr>
              <w:ind w:right="133"/>
              <w:jc w:val="both"/>
              <w:rPr>
                <w:rFonts w:eastAsia="Calibri"/>
              </w:rPr>
            </w:pPr>
            <w:r w:rsidRPr="00FE389E">
              <w:rPr>
                <w:rFonts w:eastAsia="Calibri"/>
              </w:rPr>
              <w:t>“”Formas” nozīmē Līgumā iekļautās datu lapas, sarakstus, cenu tabulas, tajā skaitā tāmes, ko atbilstoši Pasūtītāja noteiktām veidnēm vai paraugiem sagatavo un kopā ar Piedāvājuma vēstuli iesniedz Uzņēmējs.”</w:t>
            </w:r>
          </w:p>
          <w:p w14:paraId="3C7D937D" w14:textId="77777777" w:rsidR="0081602F" w:rsidRPr="00FE389E" w:rsidRDefault="0081602F" w:rsidP="001525F2">
            <w:pPr>
              <w:ind w:right="133"/>
              <w:jc w:val="both"/>
              <w:rPr>
                <w:rFonts w:eastAsia="Calibri"/>
              </w:rPr>
            </w:pPr>
          </w:p>
          <w:p w14:paraId="388FFE0C" w14:textId="77777777" w:rsidR="0081602F" w:rsidRPr="00FE389E" w:rsidRDefault="0081602F" w:rsidP="001525F2">
            <w:pPr>
              <w:ind w:right="133"/>
              <w:jc w:val="both"/>
              <w:rPr>
                <w:rFonts w:eastAsia="Calibri"/>
              </w:rPr>
            </w:pPr>
            <w:r w:rsidRPr="00FE389E">
              <w:rPr>
                <w:rFonts w:eastAsia="Calibri"/>
              </w:rPr>
              <w:t>1.1.1.10.apakšpunktu izteikt šādā redakcija:</w:t>
            </w:r>
          </w:p>
          <w:p w14:paraId="0711F1D2" w14:textId="77777777" w:rsidR="0081602F" w:rsidRPr="00FE389E" w:rsidRDefault="0081602F" w:rsidP="001525F2">
            <w:pPr>
              <w:ind w:right="133"/>
              <w:jc w:val="both"/>
              <w:rPr>
                <w:rFonts w:eastAsia="Calibri"/>
              </w:rPr>
            </w:pPr>
            <w:r w:rsidRPr="00FE389E">
              <w:rPr>
                <w:rFonts w:eastAsia="Calibri"/>
              </w:rPr>
              <w:t>“Tāmes” un “Dienas izstrādes grafiks” nozīmē Formās ietvertus dokumentus, kas minēti attiecīgi 14.1.apakšpunktā [Līguma cena] un 13.6.apakšpunktā [Dienas izstrāde].”</w:t>
            </w:r>
          </w:p>
          <w:p w14:paraId="5676C880" w14:textId="77777777" w:rsidR="0081602F" w:rsidRPr="00FE389E" w:rsidRDefault="0081602F" w:rsidP="001525F2">
            <w:pPr>
              <w:ind w:right="133"/>
              <w:jc w:val="both"/>
              <w:rPr>
                <w:rFonts w:eastAsia="Calibri"/>
              </w:rPr>
            </w:pPr>
          </w:p>
          <w:p w14:paraId="25F6ADB8" w14:textId="77777777" w:rsidR="0081602F" w:rsidRPr="00FE389E" w:rsidRDefault="0081602F" w:rsidP="001525F2">
            <w:pPr>
              <w:ind w:right="133"/>
              <w:jc w:val="both"/>
              <w:rPr>
                <w:rFonts w:eastAsia="Calibri"/>
              </w:rPr>
            </w:pPr>
            <w:r w:rsidRPr="00FE389E">
              <w:rPr>
                <w:rFonts w:eastAsia="Calibri"/>
              </w:rPr>
              <w:t>[1.1.3.3.apakšpunktu izteikt šādā redakcijā:</w:t>
            </w:r>
          </w:p>
          <w:p w14:paraId="03732FCF" w14:textId="77777777" w:rsidR="0081602F" w:rsidRPr="00FE389E" w:rsidRDefault="0081602F" w:rsidP="001525F2">
            <w:pPr>
              <w:ind w:right="133"/>
              <w:jc w:val="both"/>
              <w:rPr>
                <w:rFonts w:eastAsia="Calibri"/>
              </w:rPr>
            </w:pPr>
            <w:r w:rsidRPr="00FE389E">
              <w:rPr>
                <w:rFonts w:eastAsia="Calibri"/>
              </w:rPr>
              <w:t>„„Izpildes laiks” nozīmē Piedāvājuma pielikumā norādīto Darbu izpildes laiku saskaņā ar 8.2.apakšpunktu [Izpildes laiks] (ieskaitot visus pagarinājumus saskaņā ar 8.4.apakšpunktu [Izpildes laika pagarināšana]), ko aprēķina par pamatu ņemot Darbu uzsākšanas datumu.”]</w:t>
            </w:r>
            <w:r w:rsidRPr="00FE389E">
              <w:rPr>
                <w:rFonts w:eastAsia="Calibri"/>
                <w:vertAlign w:val="superscript"/>
              </w:rPr>
              <w:footnoteReference w:id="25"/>
            </w:r>
          </w:p>
          <w:p w14:paraId="74FDC202" w14:textId="77777777" w:rsidR="0081602F" w:rsidRPr="00FE389E" w:rsidRDefault="0081602F" w:rsidP="001525F2">
            <w:pPr>
              <w:ind w:right="133"/>
              <w:jc w:val="both"/>
              <w:rPr>
                <w:rFonts w:eastAsia="Calibri"/>
              </w:rPr>
            </w:pPr>
          </w:p>
          <w:p w14:paraId="4608AE34" w14:textId="77777777" w:rsidR="0081602F" w:rsidRPr="00FE389E" w:rsidRDefault="0081602F" w:rsidP="001525F2">
            <w:pPr>
              <w:ind w:right="133"/>
              <w:jc w:val="both"/>
              <w:rPr>
                <w:rFonts w:eastAsia="Calibri"/>
              </w:rPr>
            </w:pPr>
            <w:r w:rsidRPr="00FE389E">
              <w:rPr>
                <w:rFonts w:eastAsia="Calibri"/>
              </w:rPr>
              <w:t>1.1.4.3.apakšpunktu izteikt šādā redakcijā:</w:t>
            </w:r>
          </w:p>
          <w:p w14:paraId="560FD4E2" w14:textId="77777777" w:rsidR="0081602F" w:rsidRPr="00FE389E" w:rsidRDefault="0081602F" w:rsidP="001525F2">
            <w:pPr>
              <w:ind w:right="133"/>
              <w:jc w:val="both"/>
              <w:rPr>
                <w:rFonts w:eastAsia="Calibri"/>
              </w:rPr>
            </w:pPr>
            <w:r w:rsidRPr="00FE389E">
              <w:rPr>
                <w:rFonts w:eastAsia="Calibri"/>
              </w:rPr>
              <w:t xml:space="preserve">„„Izmaksas” nozīmē visus pamatotos izdevumus, kas radušies Uzņēmējam Darbu izpildes vietā vai ārpus tās, ieskaitot </w:t>
            </w:r>
            <w:proofErr w:type="spellStart"/>
            <w:r w:rsidRPr="00FE389E">
              <w:rPr>
                <w:rFonts w:eastAsia="Calibri"/>
              </w:rPr>
              <w:t>virsizdevumus</w:t>
            </w:r>
            <w:proofErr w:type="spellEnd"/>
            <w:r w:rsidRPr="00FE389E">
              <w:rPr>
                <w:rFonts w:eastAsia="Calibri"/>
              </w:rPr>
              <w:t xml:space="preserve"> (saskaņā ar Latvijas </w:t>
            </w:r>
            <w:r w:rsidRPr="00FE389E">
              <w:rPr>
                <w:rFonts w:eastAsia="Calibri"/>
              </w:rPr>
              <w:lastRenderedPageBreak/>
              <w:t>būvnormatīvu LBN 501-17 „</w:t>
            </w:r>
            <w:proofErr w:type="spellStart"/>
            <w:r w:rsidRPr="00FE389E">
              <w:rPr>
                <w:rFonts w:eastAsia="Calibri"/>
              </w:rPr>
              <w:t>Būvizmaksu</w:t>
            </w:r>
            <w:proofErr w:type="spellEnd"/>
            <w:r w:rsidRPr="00FE389E">
              <w:rPr>
                <w:rFonts w:eastAsia="Calibri"/>
              </w:rPr>
              <w:t xml:space="preserve"> noteikšanas kārtība”), bet neieskaitot peļņu.”</w:t>
            </w:r>
          </w:p>
          <w:p w14:paraId="3866D3B2" w14:textId="77777777" w:rsidR="0081602F" w:rsidRPr="00FE389E" w:rsidRDefault="0081602F" w:rsidP="001525F2">
            <w:pPr>
              <w:ind w:right="133"/>
              <w:jc w:val="both"/>
              <w:rPr>
                <w:rFonts w:eastAsia="Calibri"/>
              </w:rPr>
            </w:pPr>
          </w:p>
          <w:p w14:paraId="5BD4153A" w14:textId="77777777" w:rsidR="0081602F" w:rsidRPr="00FE389E" w:rsidRDefault="0081602F" w:rsidP="001525F2">
            <w:pPr>
              <w:spacing w:after="160" w:line="259" w:lineRule="auto"/>
              <w:ind w:right="133"/>
              <w:jc w:val="both"/>
              <w:rPr>
                <w:rFonts w:eastAsia="Calibri"/>
                <w:bCs/>
              </w:rPr>
            </w:pPr>
            <w:r w:rsidRPr="00FE389E">
              <w:rPr>
                <w:rFonts w:eastAsia="Calibri"/>
                <w:bCs/>
              </w:rPr>
              <w:t xml:space="preserve">Vispārīgos noteikumus papildināt ar 1.1.3.10. un 1.1.3.11.apakšpunktiem šādā redakcijā: “Būvobjekts - Rasējumos norādītais objekts ar tam pieguļošo teritoriju, palīgbūvēm un </w:t>
            </w:r>
            <w:proofErr w:type="spellStart"/>
            <w:r w:rsidRPr="00FE389E">
              <w:rPr>
                <w:rFonts w:eastAsia="Calibri"/>
                <w:bCs/>
              </w:rPr>
              <w:t>būviekārtām</w:t>
            </w:r>
            <w:proofErr w:type="spellEnd"/>
            <w:r w:rsidRPr="00FE389E">
              <w:rPr>
                <w:rFonts w:eastAsia="Calibri"/>
                <w:bCs/>
              </w:rPr>
              <w:t>, kurā tiek veikta Darbu izpilde.”</w:t>
            </w:r>
          </w:p>
          <w:p w14:paraId="723F296F" w14:textId="77777777" w:rsidR="0081602F" w:rsidRPr="00FE389E" w:rsidRDefault="0081602F" w:rsidP="001525F2">
            <w:pPr>
              <w:spacing w:after="160" w:line="259" w:lineRule="auto"/>
              <w:ind w:right="133"/>
              <w:jc w:val="both"/>
              <w:rPr>
                <w:rFonts w:eastAsia="Calibri"/>
                <w:bCs/>
              </w:rPr>
            </w:pPr>
            <w:r w:rsidRPr="00FE389E">
              <w:rPr>
                <w:rFonts w:eastAsia="Calibri"/>
                <w:bCs/>
              </w:rPr>
              <w:t>“Būvobjekta nodošanas un pieņemšanas akts” nozīmē aktu, kas apliecina Līgumā noteikto Darbu izpildi un pēc tā abpusējas parakstīšanas apliecina visu Darbu pieņemšanu no Pasūtītāja puses. Būvobjekta nodošanas un pieņemšanas akts tiek sagatavots atbilstoši 05.07.2022 LR MK noteikumiem Nr.419 “Noteikumi par publisko būvdarbu līgumos obligāti ietveramajiem noteikumiem un  to saturu”.”</w:t>
            </w:r>
          </w:p>
          <w:p w14:paraId="7C257F95" w14:textId="77777777" w:rsidR="0081602F" w:rsidRPr="00FE389E" w:rsidRDefault="0081602F" w:rsidP="001525F2">
            <w:pPr>
              <w:ind w:right="133"/>
              <w:jc w:val="both"/>
              <w:rPr>
                <w:rFonts w:eastAsia="Calibri"/>
              </w:rPr>
            </w:pPr>
            <w:r w:rsidRPr="00FE389E">
              <w:rPr>
                <w:rFonts w:eastAsia="Calibri"/>
              </w:rPr>
              <w:t>Vispārīgos noteikumus papildināt ar 1.1.4.13.apakšpunktu šādā redakcijā:</w:t>
            </w:r>
          </w:p>
          <w:p w14:paraId="459C6580" w14:textId="77777777" w:rsidR="0081602F" w:rsidRDefault="0081602F" w:rsidP="001525F2">
            <w:pPr>
              <w:ind w:right="133"/>
              <w:jc w:val="both"/>
              <w:rPr>
                <w:rFonts w:eastAsia="Calibri"/>
              </w:rPr>
            </w:pPr>
            <w:r w:rsidRPr="00FE389E">
              <w:rPr>
                <w:rFonts w:eastAsia="Calibri"/>
              </w:rPr>
              <w:t>„„Saprātīgas peļņas procents” nozīmē Uzņēmēja Finanšu piedāvājumā (Tāmēs) norādīto peļņas procentu, kas tiek aprēķināts no tiešajām izmaksām (saskaņā ar Latvijas būvnormatīvu LBN 501-17 „</w:t>
            </w:r>
            <w:proofErr w:type="spellStart"/>
            <w:r w:rsidRPr="00FE389E">
              <w:rPr>
                <w:rFonts w:eastAsia="Calibri"/>
              </w:rPr>
              <w:t>Būvizmaksu</w:t>
            </w:r>
            <w:proofErr w:type="spellEnd"/>
            <w:r w:rsidRPr="00FE389E">
              <w:rPr>
                <w:rFonts w:eastAsia="Calibri"/>
              </w:rPr>
              <w:t xml:space="preserve"> noteikšanas kārtība”).”</w:t>
            </w:r>
          </w:p>
          <w:p w14:paraId="7DC803DD" w14:textId="77777777" w:rsidR="00987D7F" w:rsidRDefault="00987D7F" w:rsidP="001525F2">
            <w:pPr>
              <w:ind w:right="133"/>
              <w:jc w:val="both"/>
              <w:rPr>
                <w:rFonts w:eastAsia="Calibri"/>
              </w:rPr>
            </w:pPr>
          </w:p>
          <w:p w14:paraId="3C39B131" w14:textId="2E47B942" w:rsidR="00A257A4" w:rsidRPr="008454C6" w:rsidRDefault="00A257A4" w:rsidP="00A257A4">
            <w:pPr>
              <w:ind w:right="133"/>
              <w:jc w:val="both"/>
              <w:rPr>
                <w:rFonts w:eastAsia="Calibri"/>
              </w:rPr>
            </w:pPr>
            <w:r w:rsidRPr="008454C6">
              <w:rPr>
                <w:rFonts w:eastAsia="Calibri"/>
              </w:rPr>
              <w:t>Vispārīgos noteikumus papildināt ar 1.1.6.7.apakšpunktu šādā redakcijā:</w:t>
            </w:r>
          </w:p>
          <w:p w14:paraId="3593A359" w14:textId="1E3C9C27" w:rsidR="00A257A4" w:rsidRPr="008454C6" w:rsidRDefault="00A257A4" w:rsidP="001525F2">
            <w:pPr>
              <w:ind w:right="133"/>
              <w:jc w:val="both"/>
              <w:rPr>
                <w:rFonts w:eastAsia="Calibri"/>
              </w:rPr>
            </w:pPr>
            <w:r w:rsidRPr="008454C6">
              <w:t>“Darbu izpildes vieta” – Pasūtītāja telpas un iežogotā teritorija Rīgā, Dzin</w:t>
            </w:r>
            <w:r w:rsidR="009739F0" w:rsidRPr="008454C6">
              <w:t>t</w:t>
            </w:r>
            <w:r w:rsidRPr="008454C6">
              <w:t xml:space="preserve">aru ielā </w:t>
            </w:r>
            <w:r w:rsidR="009739F0" w:rsidRPr="008454C6">
              <w:t>60</w:t>
            </w:r>
            <w:r w:rsidRPr="008454C6">
              <w:t>.</w:t>
            </w:r>
            <w:r w:rsidR="009739F0" w:rsidRPr="008454C6">
              <w:t>”</w:t>
            </w:r>
          </w:p>
          <w:p w14:paraId="1BEEA868" w14:textId="77777777" w:rsidR="0081602F" w:rsidRPr="008454C6" w:rsidRDefault="0081602F" w:rsidP="001525F2">
            <w:pPr>
              <w:ind w:right="133"/>
              <w:jc w:val="both"/>
              <w:rPr>
                <w:rFonts w:eastAsia="Calibri"/>
              </w:rPr>
            </w:pPr>
          </w:p>
          <w:p w14:paraId="2DBF6D82" w14:textId="77777777" w:rsidR="0081602F" w:rsidRPr="00FE389E" w:rsidRDefault="0081602F" w:rsidP="001525F2">
            <w:pPr>
              <w:ind w:right="133"/>
              <w:jc w:val="both"/>
              <w:rPr>
                <w:rFonts w:eastAsia="Calibri"/>
              </w:rPr>
            </w:pPr>
            <w:r w:rsidRPr="008454C6">
              <w:rPr>
                <w:rFonts w:eastAsia="Calibri"/>
              </w:rPr>
              <w:t>Vispārīgos noteikumus</w:t>
            </w:r>
            <w:r w:rsidRPr="00FE389E">
              <w:rPr>
                <w:rFonts w:eastAsia="Calibri"/>
              </w:rPr>
              <w:t xml:space="preserve"> papildināt ar 1.1.6.10.apakšpunktu šādā redakcijā:</w:t>
            </w:r>
          </w:p>
          <w:p w14:paraId="23D8D1E5" w14:textId="77777777" w:rsidR="0081602F" w:rsidRPr="00FE389E" w:rsidRDefault="0081602F" w:rsidP="001525F2">
            <w:pPr>
              <w:spacing w:after="60" w:line="259" w:lineRule="auto"/>
              <w:ind w:right="133"/>
              <w:jc w:val="both"/>
              <w:rPr>
                <w:rFonts w:eastAsia="Calibri"/>
              </w:rPr>
            </w:pPr>
            <w:r w:rsidRPr="00FE389E">
              <w:rPr>
                <w:rFonts w:eastAsia="Calibri"/>
                <w:bCs/>
                <w:lang w:eastAsia="en-US"/>
              </w:rPr>
              <w:t>„„Līgumā neparedzētie papildus darbi”</w:t>
            </w:r>
            <w:r w:rsidRPr="00FE389E">
              <w:rPr>
                <w:rFonts w:eastAsia="Calibri"/>
                <w:b/>
                <w:sz w:val="20"/>
                <w:szCs w:val="20"/>
                <w:lang w:eastAsia="en-US"/>
              </w:rPr>
              <w:t xml:space="preserve"> </w:t>
            </w:r>
            <w:r w:rsidRPr="00FE389E">
              <w:rPr>
                <w:rFonts w:eastAsia="Calibri"/>
              </w:rPr>
              <w:t xml:space="preserve">ir papildu darbi, kuri </w:t>
            </w:r>
          </w:p>
          <w:p w14:paraId="4FF90479" w14:textId="77777777" w:rsidR="0081602F" w:rsidRPr="00FE389E" w:rsidRDefault="0081602F" w:rsidP="001525F2">
            <w:pPr>
              <w:spacing w:after="60" w:line="259" w:lineRule="auto"/>
              <w:ind w:right="133"/>
              <w:jc w:val="both"/>
              <w:rPr>
                <w:rFonts w:eastAsia="Calibri"/>
              </w:rPr>
            </w:pPr>
            <w:r w:rsidRPr="00FE389E">
              <w:rPr>
                <w:rFonts w:eastAsia="Calibri"/>
              </w:rPr>
              <w:t xml:space="preserve">a) sākotnēji netika iekļauti Līgumā, Tehniskajā specifikācijā vai Rasējumos, bet ir nepieciešami tādu iemeslu dēļ, kurus iepriekš nevarēja paredzēt; </w:t>
            </w:r>
          </w:p>
          <w:p w14:paraId="1F2D7E56" w14:textId="77777777" w:rsidR="0081602F" w:rsidRPr="00FE389E" w:rsidRDefault="0081602F" w:rsidP="001525F2">
            <w:pPr>
              <w:ind w:right="133"/>
              <w:jc w:val="both"/>
              <w:rPr>
                <w:rFonts w:eastAsia="Calibri"/>
              </w:rPr>
            </w:pPr>
            <w:r w:rsidRPr="00FE389E">
              <w:rPr>
                <w:rFonts w:eastAsia="Calibri"/>
              </w:rPr>
              <w:t>b) sākotnēji netika iekļauti Līgumā, Tehniskajā specifikācijā vai Rasējumos un šo papildu darbu veikšanai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tc>
      </w:tr>
      <w:tr w:rsidR="0081602F" w:rsidRPr="00FE389E" w14:paraId="1142BD3A" w14:textId="77777777" w:rsidTr="001977AD">
        <w:trPr>
          <w:trHeight w:val="599"/>
        </w:trPr>
        <w:tc>
          <w:tcPr>
            <w:tcW w:w="2128" w:type="dxa"/>
            <w:tcBorders>
              <w:top w:val="single" w:sz="4" w:space="0" w:color="auto"/>
              <w:left w:val="single" w:sz="4" w:space="0" w:color="auto"/>
              <w:bottom w:val="single" w:sz="4" w:space="0" w:color="auto"/>
              <w:right w:val="single" w:sz="4" w:space="0" w:color="auto"/>
            </w:tcBorders>
          </w:tcPr>
          <w:p w14:paraId="529B2ED5" w14:textId="77777777" w:rsidR="0081602F" w:rsidRPr="00FE389E" w:rsidRDefault="0081602F" w:rsidP="0081602F">
            <w:pPr>
              <w:rPr>
                <w:rFonts w:eastAsia="Calibri"/>
                <w:b/>
              </w:rPr>
            </w:pPr>
            <w:r w:rsidRPr="00FE389E">
              <w:rPr>
                <w:rFonts w:eastAsia="Calibri"/>
                <w:b/>
              </w:rPr>
              <w:lastRenderedPageBreak/>
              <w:t>1.5.</w:t>
            </w:r>
          </w:p>
          <w:p w14:paraId="266091EC" w14:textId="77777777" w:rsidR="0081602F" w:rsidRPr="00FE389E" w:rsidRDefault="0081602F" w:rsidP="0081602F">
            <w:pPr>
              <w:rPr>
                <w:rFonts w:eastAsia="Calibri"/>
                <w:b/>
              </w:rPr>
            </w:pPr>
            <w:r w:rsidRPr="00FE389E">
              <w:rPr>
                <w:rFonts w:eastAsia="Calibri"/>
                <w:b/>
              </w:rPr>
              <w:t>Dokumentu prioritātes secība</w:t>
            </w:r>
          </w:p>
        </w:tc>
        <w:tc>
          <w:tcPr>
            <w:tcW w:w="7658" w:type="dxa"/>
            <w:tcBorders>
              <w:top w:val="single" w:sz="4" w:space="0" w:color="auto"/>
              <w:left w:val="single" w:sz="4" w:space="0" w:color="auto"/>
              <w:bottom w:val="single" w:sz="4" w:space="0" w:color="auto"/>
              <w:right w:val="single" w:sz="4" w:space="0" w:color="auto"/>
            </w:tcBorders>
          </w:tcPr>
          <w:p w14:paraId="61CADDD4" w14:textId="77777777" w:rsidR="0081602F" w:rsidRPr="00FE389E" w:rsidRDefault="0081602F" w:rsidP="001525F2">
            <w:pPr>
              <w:ind w:right="133"/>
              <w:jc w:val="both"/>
              <w:rPr>
                <w:rFonts w:eastAsia="Calibri"/>
              </w:rPr>
            </w:pPr>
            <w:r w:rsidRPr="00FE389E">
              <w:rPr>
                <w:rFonts w:eastAsia="Calibri"/>
              </w:rPr>
              <w:t>Pirmo rindkopu izteikt šādā redakcijā:</w:t>
            </w:r>
          </w:p>
          <w:p w14:paraId="3EACF8B7" w14:textId="77777777" w:rsidR="0081602F" w:rsidRPr="00FE389E" w:rsidRDefault="0081602F" w:rsidP="00FE389E">
            <w:pPr>
              <w:keepNext/>
              <w:keepLines/>
              <w:ind w:right="133"/>
              <w:jc w:val="both"/>
              <w:rPr>
                <w:rFonts w:eastAsia="Calibri"/>
                <w:color w:val="000000"/>
                <w:lang w:eastAsia="en-US"/>
              </w:rPr>
            </w:pPr>
            <w:r w:rsidRPr="00FE389E">
              <w:rPr>
                <w:b/>
                <w:color w:val="000000"/>
                <w:lang w:eastAsia="en-US"/>
              </w:rPr>
              <w:t>“</w:t>
            </w:r>
            <w:r w:rsidRPr="00FE389E">
              <w:rPr>
                <w:rFonts w:eastAsia="Calibri"/>
                <w:color w:val="000000"/>
                <w:lang w:eastAsia="en-US"/>
              </w:rPr>
              <w:t>Līguma sastāvā iekļautie dokumenti ir viens otru savstarpēji papildinoši. Interpretācijas vajadzībām dokumenti pēc to prioritātes sarindojami šādā secībā:</w:t>
            </w:r>
          </w:p>
          <w:p w14:paraId="0CCE5123" w14:textId="77777777" w:rsidR="0081602F" w:rsidRPr="00FE389E" w:rsidRDefault="0081602F" w:rsidP="00E929EC">
            <w:pPr>
              <w:numPr>
                <w:ilvl w:val="0"/>
                <w:numId w:val="56"/>
              </w:numPr>
              <w:tabs>
                <w:tab w:val="left" w:pos="993"/>
                <w:tab w:val="left" w:pos="2694"/>
                <w:tab w:val="left" w:pos="3261"/>
                <w:tab w:val="right" w:pos="8222"/>
              </w:tabs>
              <w:spacing w:line="259" w:lineRule="auto"/>
              <w:ind w:right="130"/>
              <w:jc w:val="both"/>
              <w:rPr>
                <w:rFonts w:eastAsia="Calibri"/>
              </w:rPr>
            </w:pPr>
            <w:r w:rsidRPr="00FE389E">
              <w:rPr>
                <w:rFonts w:eastAsia="Calibri"/>
              </w:rPr>
              <w:t>šī Līguma vienošanās;</w:t>
            </w:r>
          </w:p>
          <w:p w14:paraId="620B5838" w14:textId="77777777" w:rsidR="0081602F" w:rsidRPr="00FE389E" w:rsidRDefault="0081602F" w:rsidP="00E929EC">
            <w:pPr>
              <w:numPr>
                <w:ilvl w:val="0"/>
                <w:numId w:val="56"/>
              </w:numPr>
              <w:tabs>
                <w:tab w:val="left" w:pos="993"/>
                <w:tab w:val="left" w:pos="2694"/>
                <w:tab w:val="left" w:pos="3261"/>
                <w:tab w:val="right" w:pos="8222"/>
              </w:tabs>
              <w:spacing w:line="259" w:lineRule="auto"/>
              <w:ind w:right="130"/>
              <w:jc w:val="both"/>
              <w:rPr>
                <w:rFonts w:eastAsia="Calibri"/>
              </w:rPr>
            </w:pPr>
            <w:r w:rsidRPr="00FE389E">
              <w:rPr>
                <w:rFonts w:eastAsia="Calibri"/>
              </w:rPr>
              <w:t>Piedāvājuma vēstule un Piedāvājuma pielikums;</w:t>
            </w:r>
          </w:p>
          <w:p w14:paraId="6844587F" w14:textId="77777777" w:rsidR="0081602F" w:rsidRPr="00FE389E" w:rsidRDefault="0081602F" w:rsidP="00E929EC">
            <w:pPr>
              <w:numPr>
                <w:ilvl w:val="0"/>
                <w:numId w:val="56"/>
              </w:numPr>
              <w:tabs>
                <w:tab w:val="left" w:pos="993"/>
                <w:tab w:val="left" w:pos="3261"/>
                <w:tab w:val="right" w:pos="8222"/>
              </w:tabs>
              <w:spacing w:line="259" w:lineRule="auto"/>
              <w:ind w:right="130"/>
              <w:jc w:val="both"/>
              <w:rPr>
                <w:rFonts w:eastAsia="Calibri"/>
              </w:rPr>
            </w:pPr>
            <w:r w:rsidRPr="00FE389E">
              <w:rPr>
                <w:rFonts w:eastAsia="Calibri"/>
              </w:rPr>
              <w:t>iepirkuma procedūras laikā sniegtā papildu informācija, ieinteresēto piegādātāju sanāksmes protokols, u.c. pielikumi;*</w:t>
            </w:r>
          </w:p>
          <w:p w14:paraId="2103FF84" w14:textId="77777777" w:rsidR="0081602F" w:rsidRPr="00FE389E" w:rsidRDefault="0081602F" w:rsidP="00E929EC">
            <w:pPr>
              <w:numPr>
                <w:ilvl w:val="0"/>
                <w:numId w:val="56"/>
              </w:numPr>
              <w:tabs>
                <w:tab w:val="left" w:pos="993"/>
                <w:tab w:val="left" w:pos="2694"/>
                <w:tab w:val="left" w:pos="3261"/>
                <w:tab w:val="right" w:pos="8222"/>
              </w:tabs>
              <w:spacing w:line="259" w:lineRule="auto"/>
              <w:ind w:right="130"/>
              <w:jc w:val="both"/>
              <w:rPr>
                <w:rFonts w:eastAsia="Calibri"/>
              </w:rPr>
            </w:pPr>
            <w:r w:rsidRPr="00FE389E">
              <w:rPr>
                <w:rFonts w:eastAsia="Calibri"/>
              </w:rPr>
              <w:t>Līguma Speciālie noteikumi un Speciālo noteikumu pielikumi</w:t>
            </w:r>
          </w:p>
          <w:p w14:paraId="316E3CB3" w14:textId="77777777" w:rsidR="0081602F" w:rsidRPr="00FE389E" w:rsidRDefault="0081602F" w:rsidP="00E929EC">
            <w:pPr>
              <w:numPr>
                <w:ilvl w:val="0"/>
                <w:numId w:val="59"/>
              </w:numPr>
              <w:tabs>
                <w:tab w:val="left" w:pos="993"/>
                <w:tab w:val="left" w:pos="2694"/>
                <w:tab w:val="left" w:pos="3261"/>
                <w:tab w:val="right" w:pos="8222"/>
              </w:tabs>
              <w:spacing w:line="259" w:lineRule="auto"/>
              <w:ind w:right="130"/>
              <w:jc w:val="both"/>
              <w:rPr>
                <w:rFonts w:eastAsia="Calibri"/>
              </w:rPr>
            </w:pPr>
            <w:r w:rsidRPr="00FE389E">
              <w:rPr>
                <w:rFonts w:eastAsia="Calibri"/>
              </w:rPr>
              <w:t>līguma izpildes nodrošinājums,</w:t>
            </w:r>
          </w:p>
          <w:p w14:paraId="6D1B7F62" w14:textId="77777777" w:rsidR="0081602F" w:rsidRPr="00FE389E" w:rsidRDefault="0081602F" w:rsidP="00E929EC">
            <w:pPr>
              <w:numPr>
                <w:ilvl w:val="0"/>
                <w:numId w:val="59"/>
              </w:numPr>
              <w:tabs>
                <w:tab w:val="left" w:pos="993"/>
                <w:tab w:val="left" w:pos="2694"/>
                <w:tab w:val="left" w:pos="3261"/>
                <w:tab w:val="right" w:pos="8222"/>
              </w:tabs>
              <w:spacing w:line="259" w:lineRule="auto"/>
              <w:ind w:right="130"/>
              <w:jc w:val="both"/>
              <w:rPr>
                <w:rFonts w:eastAsia="Calibri"/>
              </w:rPr>
            </w:pPr>
            <w:r w:rsidRPr="00FE389E">
              <w:rPr>
                <w:rFonts w:eastAsia="Calibri"/>
              </w:rPr>
              <w:t>avansa maksājuma garantija,</w:t>
            </w:r>
          </w:p>
          <w:p w14:paraId="52F2C311" w14:textId="77777777" w:rsidR="0081602F" w:rsidRDefault="0081602F" w:rsidP="00E929EC">
            <w:pPr>
              <w:numPr>
                <w:ilvl w:val="0"/>
                <w:numId w:val="59"/>
              </w:numPr>
              <w:tabs>
                <w:tab w:val="left" w:pos="993"/>
                <w:tab w:val="left" w:pos="2694"/>
                <w:tab w:val="left" w:pos="3261"/>
                <w:tab w:val="right" w:pos="8222"/>
              </w:tabs>
              <w:spacing w:line="259" w:lineRule="auto"/>
              <w:ind w:right="130"/>
              <w:jc w:val="both"/>
              <w:rPr>
                <w:rFonts w:eastAsia="Calibri"/>
              </w:rPr>
            </w:pPr>
            <w:r w:rsidRPr="00FE389E">
              <w:rPr>
                <w:rFonts w:eastAsia="Calibri"/>
              </w:rPr>
              <w:t>ieturējuma naudas garantija;</w:t>
            </w:r>
          </w:p>
          <w:p w14:paraId="14DE88BE" w14:textId="763F7FC0" w:rsidR="009739F0" w:rsidRPr="00FE389E" w:rsidRDefault="009739F0" w:rsidP="00E929EC">
            <w:pPr>
              <w:numPr>
                <w:ilvl w:val="0"/>
                <w:numId w:val="59"/>
              </w:numPr>
              <w:tabs>
                <w:tab w:val="left" w:pos="993"/>
                <w:tab w:val="left" w:pos="2694"/>
                <w:tab w:val="left" w:pos="3261"/>
                <w:tab w:val="right" w:pos="8222"/>
              </w:tabs>
              <w:spacing w:line="259" w:lineRule="auto"/>
              <w:ind w:right="130"/>
              <w:jc w:val="both"/>
              <w:rPr>
                <w:rFonts w:eastAsia="Calibri"/>
              </w:rPr>
            </w:pPr>
            <w:r>
              <w:rPr>
                <w:rFonts w:eastAsia="Calibri"/>
              </w:rPr>
              <w:t>būvizstrādājumu un  iekārtu saraksts;</w:t>
            </w:r>
          </w:p>
          <w:p w14:paraId="463255BE" w14:textId="77777777" w:rsidR="0081602F" w:rsidRPr="00FE389E" w:rsidRDefault="0081602F" w:rsidP="00E929EC">
            <w:pPr>
              <w:numPr>
                <w:ilvl w:val="0"/>
                <w:numId w:val="56"/>
              </w:numPr>
              <w:tabs>
                <w:tab w:val="left" w:pos="993"/>
                <w:tab w:val="left" w:pos="2694"/>
                <w:tab w:val="left" w:pos="3261"/>
                <w:tab w:val="right" w:pos="8222"/>
              </w:tabs>
              <w:spacing w:line="259" w:lineRule="auto"/>
              <w:ind w:right="130"/>
              <w:jc w:val="both"/>
              <w:rPr>
                <w:rFonts w:eastAsia="Calibri"/>
              </w:rPr>
            </w:pPr>
            <w:r w:rsidRPr="00FE389E">
              <w:rPr>
                <w:rFonts w:eastAsia="Calibri"/>
              </w:rPr>
              <w:t>Līguma Vispārīgie noteikumi;</w:t>
            </w:r>
          </w:p>
          <w:p w14:paraId="14102973" w14:textId="77777777" w:rsidR="0081602F" w:rsidRPr="00FE389E" w:rsidRDefault="0081602F" w:rsidP="00E929EC">
            <w:pPr>
              <w:numPr>
                <w:ilvl w:val="0"/>
                <w:numId w:val="56"/>
              </w:numPr>
              <w:tabs>
                <w:tab w:val="left" w:pos="993"/>
                <w:tab w:val="left" w:pos="2694"/>
                <w:tab w:val="left" w:pos="3261"/>
                <w:tab w:val="right" w:pos="8222"/>
              </w:tabs>
              <w:spacing w:line="259" w:lineRule="auto"/>
              <w:ind w:right="130"/>
              <w:jc w:val="both"/>
              <w:rPr>
                <w:rFonts w:eastAsia="Calibri"/>
              </w:rPr>
            </w:pPr>
            <w:r w:rsidRPr="00FE389E">
              <w:rPr>
                <w:rFonts w:eastAsia="Calibri"/>
              </w:rPr>
              <w:t>Rasējumi;</w:t>
            </w:r>
          </w:p>
          <w:p w14:paraId="4B12E8EF" w14:textId="77777777" w:rsidR="0081602F" w:rsidRPr="00FE389E" w:rsidRDefault="0081602F" w:rsidP="00E929EC">
            <w:pPr>
              <w:numPr>
                <w:ilvl w:val="0"/>
                <w:numId w:val="56"/>
              </w:numPr>
              <w:tabs>
                <w:tab w:val="left" w:pos="1260"/>
                <w:tab w:val="left" w:pos="2694"/>
                <w:tab w:val="left" w:pos="3261"/>
                <w:tab w:val="right" w:pos="8222"/>
              </w:tabs>
              <w:spacing w:line="259" w:lineRule="auto"/>
              <w:ind w:right="130"/>
              <w:jc w:val="both"/>
              <w:rPr>
                <w:rFonts w:eastAsia="Calibri"/>
              </w:rPr>
            </w:pPr>
            <w:r w:rsidRPr="00FE389E">
              <w:rPr>
                <w:rFonts w:eastAsia="Calibri"/>
              </w:rPr>
              <w:t>Tehniskā specifikācija;</w:t>
            </w:r>
          </w:p>
          <w:p w14:paraId="2F7EEF98" w14:textId="77777777" w:rsidR="0081602F" w:rsidRPr="00FE389E" w:rsidRDefault="0081602F" w:rsidP="00E929EC">
            <w:pPr>
              <w:numPr>
                <w:ilvl w:val="0"/>
                <w:numId w:val="56"/>
              </w:numPr>
              <w:tabs>
                <w:tab w:val="right" w:pos="8222"/>
              </w:tabs>
              <w:spacing w:line="259" w:lineRule="auto"/>
              <w:ind w:right="130"/>
              <w:jc w:val="both"/>
              <w:rPr>
                <w:rFonts w:eastAsia="Calibri"/>
              </w:rPr>
            </w:pPr>
            <w:r w:rsidRPr="00FE389E">
              <w:rPr>
                <w:rFonts w:eastAsia="Calibri"/>
              </w:rPr>
              <w:t>iepirkuma procedūras dokumenti, kas nosaka pretendentu kvalifikācijas prasības;</w:t>
            </w:r>
          </w:p>
          <w:p w14:paraId="33BA5ABC" w14:textId="77777777" w:rsidR="0081602F" w:rsidRPr="00FE389E" w:rsidRDefault="0081602F" w:rsidP="00E929EC">
            <w:pPr>
              <w:numPr>
                <w:ilvl w:val="0"/>
                <w:numId w:val="56"/>
              </w:numPr>
              <w:tabs>
                <w:tab w:val="left" w:pos="993"/>
                <w:tab w:val="left" w:pos="2694"/>
                <w:tab w:val="left" w:pos="3261"/>
                <w:tab w:val="right" w:pos="8222"/>
              </w:tabs>
              <w:spacing w:line="259" w:lineRule="auto"/>
              <w:ind w:right="130"/>
              <w:jc w:val="both"/>
              <w:rPr>
                <w:rFonts w:eastAsia="Calibri"/>
              </w:rPr>
            </w:pPr>
            <w:r w:rsidRPr="00FE389E">
              <w:rPr>
                <w:rFonts w:eastAsia="Calibri"/>
              </w:rPr>
              <w:t>Formas;</w:t>
            </w:r>
          </w:p>
          <w:p w14:paraId="0F37A0D6" w14:textId="77777777" w:rsidR="0081602F" w:rsidRPr="00FE389E" w:rsidRDefault="0081602F" w:rsidP="00E929EC">
            <w:pPr>
              <w:numPr>
                <w:ilvl w:val="0"/>
                <w:numId w:val="56"/>
              </w:numPr>
              <w:tabs>
                <w:tab w:val="left" w:pos="993"/>
                <w:tab w:val="left" w:pos="2694"/>
                <w:tab w:val="left" w:pos="3261"/>
                <w:tab w:val="right" w:pos="8222"/>
              </w:tabs>
              <w:spacing w:line="259" w:lineRule="auto"/>
              <w:ind w:right="130"/>
              <w:jc w:val="both"/>
              <w:rPr>
                <w:rFonts w:eastAsia="Calibri"/>
              </w:rPr>
            </w:pPr>
            <w:r w:rsidRPr="00FE389E">
              <w:rPr>
                <w:rFonts w:eastAsia="Calibri"/>
              </w:rPr>
              <w:lastRenderedPageBreak/>
              <w:t>Uzņēmēja piedāvājums, tajā skaitā tehniskais piedāvājums, informācija par Uzņēmēja personālu un apakšuzņēmējiem;</w:t>
            </w:r>
          </w:p>
          <w:p w14:paraId="6421F09B" w14:textId="77777777" w:rsidR="0081602F" w:rsidRPr="00FE389E" w:rsidRDefault="0081602F" w:rsidP="00E929EC">
            <w:pPr>
              <w:numPr>
                <w:ilvl w:val="0"/>
                <w:numId w:val="56"/>
              </w:numPr>
              <w:tabs>
                <w:tab w:val="left" w:pos="1260"/>
                <w:tab w:val="left" w:pos="2694"/>
                <w:tab w:val="left" w:pos="3261"/>
                <w:tab w:val="right" w:pos="8222"/>
              </w:tabs>
              <w:spacing w:line="259" w:lineRule="auto"/>
              <w:ind w:right="130"/>
              <w:jc w:val="both"/>
              <w:rPr>
                <w:rFonts w:eastAsia="Calibri"/>
              </w:rPr>
            </w:pPr>
            <w:r w:rsidRPr="00FE389E">
              <w:rPr>
                <w:rFonts w:eastAsia="Calibri"/>
              </w:rPr>
              <w:t>pārējie iepirkuma procedūras dokumenti.</w:t>
            </w:r>
          </w:p>
          <w:p w14:paraId="0518535D" w14:textId="77777777" w:rsidR="0081602F" w:rsidRPr="00FE389E" w:rsidRDefault="0081602F" w:rsidP="00FE389E">
            <w:pPr>
              <w:ind w:right="130"/>
              <w:jc w:val="both"/>
              <w:rPr>
                <w:rFonts w:eastAsia="Calibri"/>
              </w:rPr>
            </w:pPr>
            <w:r w:rsidRPr="00FE389E">
              <w:rPr>
                <w:rFonts w:eastAsia="Calibri"/>
              </w:rPr>
              <w:t>* (c) punktā minētie dokumenti ir prioritāri tikai attiecībā uz dokumentu, ko tie izskaidro.</w:t>
            </w:r>
          </w:p>
        </w:tc>
      </w:tr>
      <w:tr w:rsidR="0081602F" w:rsidRPr="00FE389E" w14:paraId="47CA0257" w14:textId="77777777" w:rsidTr="001977AD">
        <w:trPr>
          <w:trHeight w:val="170"/>
        </w:trPr>
        <w:tc>
          <w:tcPr>
            <w:tcW w:w="2128" w:type="dxa"/>
            <w:tcBorders>
              <w:top w:val="single" w:sz="4" w:space="0" w:color="auto"/>
              <w:left w:val="single" w:sz="4" w:space="0" w:color="auto"/>
              <w:bottom w:val="single" w:sz="4" w:space="0" w:color="auto"/>
              <w:right w:val="single" w:sz="4" w:space="0" w:color="auto"/>
            </w:tcBorders>
          </w:tcPr>
          <w:p w14:paraId="48621484" w14:textId="77777777" w:rsidR="0081602F" w:rsidRPr="00FE389E" w:rsidRDefault="0081602F" w:rsidP="0081602F">
            <w:pPr>
              <w:rPr>
                <w:rFonts w:eastAsia="Calibri"/>
                <w:b/>
              </w:rPr>
            </w:pPr>
            <w:r w:rsidRPr="00FE389E">
              <w:rPr>
                <w:rFonts w:eastAsia="Calibri"/>
                <w:b/>
              </w:rPr>
              <w:lastRenderedPageBreak/>
              <w:t>1.6.</w:t>
            </w:r>
          </w:p>
          <w:p w14:paraId="75B9D980" w14:textId="77777777" w:rsidR="0081602F" w:rsidRPr="00FE389E" w:rsidRDefault="0081602F" w:rsidP="0081602F">
            <w:pPr>
              <w:rPr>
                <w:rFonts w:eastAsia="Calibri"/>
                <w:b/>
              </w:rPr>
            </w:pPr>
            <w:r w:rsidRPr="00FE389E">
              <w:rPr>
                <w:rFonts w:eastAsia="Calibri"/>
                <w:b/>
              </w:rPr>
              <w:t>Līguma vienošanās</w:t>
            </w:r>
          </w:p>
        </w:tc>
        <w:tc>
          <w:tcPr>
            <w:tcW w:w="7658" w:type="dxa"/>
            <w:tcBorders>
              <w:top w:val="single" w:sz="4" w:space="0" w:color="auto"/>
              <w:left w:val="single" w:sz="4" w:space="0" w:color="auto"/>
              <w:bottom w:val="single" w:sz="4" w:space="0" w:color="auto"/>
              <w:right w:val="single" w:sz="4" w:space="0" w:color="auto"/>
            </w:tcBorders>
          </w:tcPr>
          <w:p w14:paraId="75DA03A0" w14:textId="77777777" w:rsidR="0081602F" w:rsidRPr="00FE389E" w:rsidRDefault="0081602F" w:rsidP="001525F2">
            <w:pPr>
              <w:ind w:right="133"/>
              <w:jc w:val="both"/>
              <w:rPr>
                <w:rFonts w:eastAsia="Calibri"/>
              </w:rPr>
            </w:pPr>
            <w:r w:rsidRPr="00FE389E">
              <w:rPr>
                <w:rFonts w:eastAsia="Calibri"/>
              </w:rPr>
              <w:t>Dzēst pirmo teikumu</w:t>
            </w:r>
          </w:p>
        </w:tc>
      </w:tr>
      <w:tr w:rsidR="0081602F" w:rsidRPr="00FE389E" w14:paraId="13694EAF" w14:textId="77777777" w:rsidTr="001977AD">
        <w:trPr>
          <w:trHeight w:val="774"/>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2BC8AF21" w14:textId="77777777" w:rsidR="0081602F" w:rsidRPr="00FE389E" w:rsidRDefault="0081602F" w:rsidP="0081602F">
            <w:pPr>
              <w:rPr>
                <w:rFonts w:eastAsia="Calibri"/>
                <w:b/>
              </w:rPr>
            </w:pPr>
            <w:r w:rsidRPr="00FE389E">
              <w:rPr>
                <w:rFonts w:eastAsia="Calibri"/>
                <w:b/>
              </w:rPr>
              <w:t>1.8.</w:t>
            </w:r>
          </w:p>
          <w:p w14:paraId="4CF35191" w14:textId="77777777" w:rsidR="0081602F" w:rsidRPr="00FE389E" w:rsidRDefault="0081602F" w:rsidP="0081602F">
            <w:pPr>
              <w:rPr>
                <w:rFonts w:eastAsia="Calibri"/>
                <w:b/>
              </w:rPr>
            </w:pPr>
            <w:r w:rsidRPr="00FE389E">
              <w:rPr>
                <w:rFonts w:eastAsia="Calibri"/>
                <w:b/>
              </w:rPr>
              <w:t>Dokumentu pārziņa un iesniegšana</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2D8CF394" w14:textId="77777777" w:rsidR="0081602F" w:rsidRPr="00FE389E" w:rsidRDefault="0081602F" w:rsidP="001525F2">
            <w:pPr>
              <w:ind w:right="133"/>
              <w:jc w:val="both"/>
              <w:rPr>
                <w:rFonts w:eastAsia="Calibri"/>
              </w:rPr>
            </w:pPr>
            <w:r w:rsidRPr="00FE389E">
              <w:rPr>
                <w:rFonts w:eastAsia="Calibri"/>
              </w:rPr>
              <w:t xml:space="preserve">Otrās rindkopas otrajā teikumā vārdus „(..) sešos eksemplāros (..)” aizstāt ar vārdiem „trīs eksemplāros </w:t>
            </w:r>
            <w:r w:rsidRPr="00FE389E">
              <w:rPr>
                <w:rFonts w:eastAsia="Calibri"/>
                <w:bCs/>
              </w:rPr>
              <w:t>vai atbilstoši Tehnisko specifikāciju prasībām</w:t>
            </w:r>
            <w:r w:rsidRPr="00FE389E">
              <w:rPr>
                <w:rFonts w:eastAsia="Calibri"/>
              </w:rPr>
              <w:t>” un pēc pieprasījuma elektroniski”</w:t>
            </w:r>
          </w:p>
        </w:tc>
      </w:tr>
      <w:tr w:rsidR="0081602F" w:rsidRPr="00FE389E" w14:paraId="3C56B147" w14:textId="77777777" w:rsidTr="001977AD">
        <w:trPr>
          <w:trHeight w:val="774"/>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49FC41DA" w14:textId="77777777" w:rsidR="0081602F" w:rsidRPr="00FE389E" w:rsidRDefault="0081602F" w:rsidP="0081602F">
            <w:pPr>
              <w:rPr>
                <w:rFonts w:eastAsia="Calibri"/>
                <w:b/>
              </w:rPr>
            </w:pPr>
            <w:r w:rsidRPr="00FE389E">
              <w:rPr>
                <w:rFonts w:eastAsia="Calibri"/>
                <w:b/>
              </w:rPr>
              <w:t>1.13.</w:t>
            </w:r>
          </w:p>
          <w:p w14:paraId="6D771D76" w14:textId="77777777" w:rsidR="0081602F" w:rsidRPr="00FE389E" w:rsidRDefault="0081602F" w:rsidP="0081602F">
            <w:pPr>
              <w:rPr>
                <w:rFonts w:eastAsia="Calibri"/>
                <w:b/>
              </w:rPr>
            </w:pPr>
            <w:r w:rsidRPr="00FE389E">
              <w:rPr>
                <w:rFonts w:eastAsia="Calibri"/>
                <w:b/>
              </w:rPr>
              <w:t>Likuma ievērošana</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0DB22CD5" w14:textId="77777777" w:rsidR="0081602F" w:rsidRPr="00FE389E" w:rsidRDefault="0081602F" w:rsidP="001525F2">
            <w:pPr>
              <w:ind w:right="133"/>
              <w:jc w:val="both"/>
              <w:rPr>
                <w:rFonts w:eastAsia="Calibri"/>
              </w:rPr>
            </w:pPr>
            <w:r w:rsidRPr="00FE389E">
              <w:rPr>
                <w:rFonts w:eastAsia="Calibri"/>
              </w:rPr>
              <w:t>Pirmo teikumu izteikt šādā redakcijā:</w:t>
            </w:r>
          </w:p>
          <w:p w14:paraId="076EAFB0" w14:textId="77777777" w:rsidR="0081602F" w:rsidRPr="00FE389E" w:rsidRDefault="0081602F" w:rsidP="001525F2">
            <w:pPr>
              <w:ind w:right="133"/>
              <w:jc w:val="both"/>
              <w:rPr>
                <w:rFonts w:eastAsia="Calibri"/>
              </w:rPr>
            </w:pPr>
            <w:r w:rsidRPr="00FE389E">
              <w:rPr>
                <w:rFonts w:eastAsia="Calibri"/>
              </w:rPr>
              <w:t>„Uzņēmējam Līguma izpildes laikā jāievēro Piemērojamais likums, kā arī šādi vai ekvivalenti standarti un tehniskās specifikācijas šādā secībā: Latvijas nacionālā standarta statusā adaptētie Eiropas standarti, Eiropas tehniskie apstiprinājumi,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tc>
      </w:tr>
      <w:tr w:rsidR="0081602F" w:rsidRPr="00FE389E" w14:paraId="7360CDBD" w14:textId="77777777" w:rsidTr="001977AD">
        <w:trPr>
          <w:trHeight w:val="804"/>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64DBCF6D" w14:textId="77777777" w:rsidR="0081602F" w:rsidRPr="00FE389E" w:rsidRDefault="0081602F" w:rsidP="0081602F">
            <w:pPr>
              <w:rPr>
                <w:rFonts w:eastAsia="Calibri"/>
                <w:b/>
              </w:rPr>
            </w:pPr>
            <w:r w:rsidRPr="00FE389E">
              <w:rPr>
                <w:rFonts w:eastAsia="Calibri"/>
                <w:b/>
              </w:rPr>
              <w:t>2.4.</w:t>
            </w:r>
          </w:p>
          <w:p w14:paraId="5FB1723F" w14:textId="77777777" w:rsidR="0081602F" w:rsidRPr="00FE389E" w:rsidRDefault="0081602F" w:rsidP="0081602F">
            <w:pPr>
              <w:rPr>
                <w:rFonts w:eastAsia="Calibri"/>
                <w:b/>
              </w:rPr>
            </w:pPr>
            <w:r w:rsidRPr="00FE389E">
              <w:rPr>
                <w:rFonts w:eastAsia="Calibri"/>
                <w:b/>
              </w:rPr>
              <w:t>Pasūtītāja finansiālās vienošanās</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3578B913" w14:textId="77777777" w:rsidR="0081602F" w:rsidRPr="00FE389E" w:rsidRDefault="0081602F" w:rsidP="001525F2">
            <w:pPr>
              <w:ind w:right="133"/>
              <w:jc w:val="both"/>
              <w:rPr>
                <w:rFonts w:eastAsia="Calibri"/>
              </w:rPr>
            </w:pPr>
            <w:r w:rsidRPr="00FE389E">
              <w:rPr>
                <w:rFonts w:eastAsia="Calibri"/>
              </w:rPr>
              <w:t>Dzēst apakšpunktu</w:t>
            </w:r>
          </w:p>
        </w:tc>
      </w:tr>
      <w:tr w:rsidR="0081602F" w:rsidRPr="00FE389E" w14:paraId="6F2D544D" w14:textId="77777777" w:rsidTr="001977AD">
        <w:trPr>
          <w:trHeight w:val="2668"/>
        </w:trPr>
        <w:tc>
          <w:tcPr>
            <w:tcW w:w="2128" w:type="dxa"/>
            <w:tcBorders>
              <w:top w:val="single" w:sz="4" w:space="0" w:color="auto"/>
              <w:left w:val="single" w:sz="4" w:space="0" w:color="auto"/>
              <w:bottom w:val="single" w:sz="4" w:space="0" w:color="auto"/>
              <w:right w:val="single" w:sz="4" w:space="0" w:color="auto"/>
            </w:tcBorders>
          </w:tcPr>
          <w:p w14:paraId="63C1C292" w14:textId="77777777" w:rsidR="0081602F" w:rsidRPr="00FE389E" w:rsidRDefault="0081602F" w:rsidP="0081602F">
            <w:pPr>
              <w:rPr>
                <w:rFonts w:eastAsia="Calibri"/>
                <w:b/>
              </w:rPr>
            </w:pPr>
            <w:r w:rsidRPr="00FE389E">
              <w:rPr>
                <w:rFonts w:eastAsia="Calibri"/>
                <w:b/>
              </w:rPr>
              <w:t>3.1.</w:t>
            </w:r>
          </w:p>
          <w:p w14:paraId="1B523F12" w14:textId="77777777" w:rsidR="0081602F" w:rsidRPr="00FE389E" w:rsidRDefault="0081602F" w:rsidP="0081602F">
            <w:pPr>
              <w:rPr>
                <w:rFonts w:eastAsia="Calibri"/>
              </w:rPr>
            </w:pPr>
            <w:r w:rsidRPr="00FE389E">
              <w:rPr>
                <w:rFonts w:eastAsia="Calibri"/>
                <w:b/>
              </w:rPr>
              <w:t>Inženiera pienākumi un pilnvaras</w:t>
            </w:r>
          </w:p>
        </w:tc>
        <w:tc>
          <w:tcPr>
            <w:tcW w:w="7658" w:type="dxa"/>
            <w:tcBorders>
              <w:top w:val="single" w:sz="4" w:space="0" w:color="auto"/>
              <w:left w:val="single" w:sz="4" w:space="0" w:color="auto"/>
              <w:bottom w:val="single" w:sz="4" w:space="0" w:color="auto"/>
              <w:right w:val="single" w:sz="4" w:space="0" w:color="auto"/>
            </w:tcBorders>
          </w:tcPr>
          <w:p w14:paraId="3D4A5BD3" w14:textId="77777777" w:rsidR="0081602F" w:rsidRPr="00FE389E" w:rsidRDefault="0081602F" w:rsidP="001525F2">
            <w:pPr>
              <w:ind w:right="133"/>
              <w:jc w:val="both"/>
              <w:rPr>
                <w:rFonts w:eastAsia="Calibri"/>
              </w:rPr>
            </w:pPr>
            <w:r w:rsidRPr="00FE389E">
              <w:rPr>
                <w:rFonts w:eastAsia="Calibri"/>
              </w:rPr>
              <w:t>Pirmās rindkopas pirmo teikumu izteikt šādā redakcijā:</w:t>
            </w:r>
          </w:p>
          <w:p w14:paraId="68B16FA9" w14:textId="77777777" w:rsidR="0081602F" w:rsidRPr="00FE389E" w:rsidRDefault="0081602F" w:rsidP="001525F2">
            <w:pPr>
              <w:ind w:right="133"/>
              <w:jc w:val="both"/>
              <w:rPr>
                <w:rFonts w:eastAsia="Calibri"/>
              </w:rPr>
            </w:pPr>
            <w:r w:rsidRPr="00FE389E">
              <w:rPr>
                <w:rFonts w:eastAsia="Calibri"/>
              </w:rPr>
              <w:t xml:space="preserve">„Pasūtītājs ieceļ Inženieri, kas pildīs viņam Līgumā paredzētos pienākumus un veiks Darbu būvuzraudzību saskaņā ar Piemērojamā likuma prasībām, kā arī strīdus gadījumā novērtēs faktiski izpildīto būvdarbu apjomu, atbilstību </w:t>
            </w:r>
            <w:proofErr w:type="spellStart"/>
            <w:r w:rsidRPr="00FE389E">
              <w:rPr>
                <w:rFonts w:eastAsia="Calibri"/>
              </w:rPr>
              <w:t>būvprojektēšanas</w:t>
            </w:r>
            <w:proofErr w:type="spellEnd"/>
            <w:r w:rsidRPr="00FE389E">
              <w:rPr>
                <w:rFonts w:eastAsia="Calibri"/>
              </w:rPr>
              <w:t xml:space="preserve"> dokumentācijai, atbilstošo būvizstrādājumu un tiem atbilstošās iestrādes tehnoloģijas piemērošanu.”</w:t>
            </w:r>
          </w:p>
          <w:p w14:paraId="7A15A791" w14:textId="77777777" w:rsidR="0081602F" w:rsidRPr="00FE389E" w:rsidRDefault="0081602F" w:rsidP="001525F2">
            <w:pPr>
              <w:ind w:right="133"/>
              <w:jc w:val="both"/>
              <w:rPr>
                <w:rFonts w:eastAsia="Calibri"/>
              </w:rPr>
            </w:pPr>
          </w:p>
          <w:p w14:paraId="2BCA6B93" w14:textId="77777777" w:rsidR="0081602F" w:rsidRPr="00FE389E" w:rsidRDefault="0081602F" w:rsidP="001525F2">
            <w:pPr>
              <w:ind w:right="133"/>
              <w:jc w:val="both"/>
              <w:rPr>
                <w:rFonts w:eastAsia="Calibri"/>
              </w:rPr>
            </w:pPr>
            <w:r w:rsidRPr="00FE389E">
              <w:rPr>
                <w:rFonts w:eastAsia="Calibri"/>
              </w:rPr>
              <w:t>Papildināt ar sesto rindkopu šādā redakcijā:</w:t>
            </w:r>
          </w:p>
          <w:p w14:paraId="0F8DB0A9" w14:textId="77777777" w:rsidR="0081602F" w:rsidRPr="00FE389E" w:rsidRDefault="0081602F" w:rsidP="001525F2">
            <w:pPr>
              <w:ind w:right="133"/>
              <w:jc w:val="both"/>
              <w:rPr>
                <w:rFonts w:eastAsia="Calibri"/>
              </w:rPr>
            </w:pPr>
            <w:r w:rsidRPr="00FE389E">
              <w:rPr>
                <w:rFonts w:eastAsia="Calibri"/>
              </w:rPr>
              <w:t>„Šādos gadījumos Inženierim jāsaņem iepriekšēja Pasūtītāja rakstiska atļauja:</w:t>
            </w:r>
          </w:p>
          <w:p w14:paraId="49BEF718" w14:textId="77777777" w:rsidR="0081602F" w:rsidRPr="00FE389E" w:rsidRDefault="0081602F" w:rsidP="001525F2">
            <w:pPr>
              <w:ind w:right="133"/>
              <w:jc w:val="both"/>
              <w:rPr>
                <w:rFonts w:eastAsia="Calibri"/>
              </w:rPr>
            </w:pPr>
            <w:r w:rsidRPr="00FE389E">
              <w:rPr>
                <w:rFonts w:eastAsia="Calibri"/>
              </w:rPr>
              <w:t>(a) deleģējot savas pilnvaras (3.2.apakšpunkts),</w:t>
            </w:r>
          </w:p>
          <w:p w14:paraId="3E1A3A4C" w14:textId="77777777" w:rsidR="0081602F" w:rsidRPr="00FE389E" w:rsidRDefault="0081602F" w:rsidP="001525F2">
            <w:pPr>
              <w:ind w:right="133"/>
              <w:jc w:val="both"/>
              <w:rPr>
                <w:rFonts w:eastAsia="Calibri"/>
                <w:bCs/>
              </w:rPr>
            </w:pPr>
            <w:r w:rsidRPr="00FE389E">
              <w:rPr>
                <w:rFonts w:eastAsia="Calibri"/>
              </w:rPr>
              <w:t xml:space="preserve">(b) piekrītot </w:t>
            </w:r>
            <w:r w:rsidRPr="00FE389E">
              <w:rPr>
                <w:rFonts w:eastAsia="Calibri"/>
                <w:bCs/>
              </w:rPr>
              <w:t>Apakšuzņēmēju nomaiņai un piesaistīšanai (4.4.(b) apakšpunkts),</w:t>
            </w:r>
          </w:p>
          <w:p w14:paraId="0F3B42A4" w14:textId="77777777" w:rsidR="0081602F" w:rsidRPr="00FE389E" w:rsidRDefault="0081602F" w:rsidP="001525F2">
            <w:pPr>
              <w:ind w:right="133"/>
              <w:jc w:val="both"/>
              <w:rPr>
                <w:rFonts w:eastAsia="Calibri"/>
              </w:rPr>
            </w:pPr>
            <w:r w:rsidRPr="00FE389E">
              <w:rPr>
                <w:rFonts w:eastAsia="Calibri"/>
              </w:rPr>
              <w:t>(c)izdodot norādījumus par apakšlīguma saistību nodošanu(4.5.apakšpunkts),</w:t>
            </w:r>
          </w:p>
          <w:p w14:paraId="6F783690" w14:textId="77777777" w:rsidR="0081602F" w:rsidRPr="00FE389E" w:rsidRDefault="0081602F" w:rsidP="001525F2">
            <w:pPr>
              <w:ind w:right="133"/>
              <w:jc w:val="both"/>
              <w:rPr>
                <w:rFonts w:eastAsia="Calibri"/>
                <w:bCs/>
              </w:rPr>
            </w:pPr>
            <w:r w:rsidRPr="00FE389E">
              <w:rPr>
                <w:rFonts w:eastAsia="Calibri"/>
                <w:bCs/>
              </w:rPr>
              <w:t>(d) piekrītot Uzņēmēja personāla nomaiņai (6.9.apakšpunkts),</w:t>
            </w:r>
          </w:p>
          <w:p w14:paraId="71D219DC" w14:textId="77777777" w:rsidR="0081602F" w:rsidRPr="00FE389E" w:rsidRDefault="0081602F" w:rsidP="001525F2">
            <w:pPr>
              <w:ind w:right="133"/>
              <w:jc w:val="both"/>
              <w:rPr>
                <w:rFonts w:eastAsia="Calibri"/>
                <w:bCs/>
              </w:rPr>
            </w:pPr>
            <w:r w:rsidRPr="00FE389E">
              <w:rPr>
                <w:rFonts w:eastAsia="Calibri"/>
                <w:bCs/>
              </w:rPr>
              <w:t>(e) pagarinot Izpildes laiku (8.4.apakšpunkts),</w:t>
            </w:r>
          </w:p>
          <w:p w14:paraId="24370E53" w14:textId="77777777" w:rsidR="0081602F" w:rsidRPr="00FE389E" w:rsidRDefault="0081602F" w:rsidP="001525F2">
            <w:pPr>
              <w:ind w:right="133"/>
              <w:jc w:val="both"/>
              <w:rPr>
                <w:rFonts w:eastAsia="Calibri"/>
              </w:rPr>
            </w:pPr>
            <w:r w:rsidRPr="00FE389E">
              <w:rPr>
                <w:rFonts w:eastAsia="Calibri"/>
              </w:rPr>
              <w:t xml:space="preserve">(f) </w:t>
            </w:r>
            <w:r w:rsidRPr="00FE389E">
              <w:rPr>
                <w:rFonts w:eastAsia="Calibri"/>
                <w:bCs/>
              </w:rPr>
              <w:t>izdodot norādījumus par Izmaiņu veikšanu, pieprasot Uzņēmējam iesniegt savu piedāvājumu, vai apstiprinot Uzņēmēja priekšlikumu (13.1., 13.2. un 13.3. apakšpunkts)</w:t>
            </w:r>
          </w:p>
        </w:tc>
      </w:tr>
      <w:tr w:rsidR="0081602F" w:rsidRPr="00FE389E" w14:paraId="3C44D6FE" w14:textId="77777777" w:rsidTr="001977AD">
        <w:trPr>
          <w:trHeight w:val="305"/>
        </w:trPr>
        <w:tc>
          <w:tcPr>
            <w:tcW w:w="2128" w:type="dxa"/>
            <w:tcBorders>
              <w:top w:val="single" w:sz="4" w:space="0" w:color="auto"/>
              <w:left w:val="single" w:sz="4" w:space="0" w:color="auto"/>
              <w:bottom w:val="single" w:sz="4" w:space="0" w:color="auto"/>
              <w:right w:val="single" w:sz="4" w:space="0" w:color="auto"/>
            </w:tcBorders>
          </w:tcPr>
          <w:p w14:paraId="3907F91F" w14:textId="77777777" w:rsidR="0081602F" w:rsidRPr="00FE389E" w:rsidRDefault="0081602F" w:rsidP="0081602F">
            <w:pPr>
              <w:rPr>
                <w:rFonts w:eastAsia="Calibri"/>
                <w:b/>
              </w:rPr>
            </w:pPr>
            <w:r w:rsidRPr="00FE389E">
              <w:rPr>
                <w:rFonts w:eastAsia="Calibri"/>
                <w:b/>
              </w:rPr>
              <w:t>3.5.</w:t>
            </w:r>
          </w:p>
          <w:p w14:paraId="01ECEA84" w14:textId="77777777" w:rsidR="0081602F" w:rsidRPr="00FE389E" w:rsidRDefault="0081602F" w:rsidP="0081602F">
            <w:pPr>
              <w:rPr>
                <w:rFonts w:eastAsia="Calibri"/>
                <w:b/>
              </w:rPr>
            </w:pPr>
            <w:r w:rsidRPr="00FE389E">
              <w:rPr>
                <w:rFonts w:eastAsia="Calibri"/>
                <w:b/>
              </w:rPr>
              <w:t>Lēmumi</w:t>
            </w:r>
          </w:p>
          <w:p w14:paraId="78ED6BAB" w14:textId="77777777" w:rsidR="0081602F" w:rsidRPr="00FE389E" w:rsidRDefault="0081602F" w:rsidP="0081602F">
            <w:pPr>
              <w:rPr>
                <w:rFonts w:eastAsia="Calibri"/>
                <w:b/>
              </w:rPr>
            </w:pPr>
          </w:p>
        </w:tc>
        <w:tc>
          <w:tcPr>
            <w:tcW w:w="7658" w:type="dxa"/>
            <w:tcBorders>
              <w:top w:val="single" w:sz="4" w:space="0" w:color="auto"/>
              <w:left w:val="single" w:sz="4" w:space="0" w:color="auto"/>
              <w:bottom w:val="single" w:sz="4" w:space="0" w:color="auto"/>
              <w:right w:val="single" w:sz="4" w:space="0" w:color="auto"/>
            </w:tcBorders>
          </w:tcPr>
          <w:p w14:paraId="47487549" w14:textId="77777777" w:rsidR="0081602F" w:rsidRPr="00FE389E" w:rsidRDefault="0081602F" w:rsidP="001525F2">
            <w:pPr>
              <w:ind w:right="133"/>
              <w:jc w:val="both"/>
              <w:rPr>
                <w:rFonts w:eastAsia="Calibri"/>
              </w:rPr>
            </w:pPr>
            <w:r w:rsidRPr="00FE389E">
              <w:rPr>
                <w:rFonts w:eastAsia="Calibri"/>
              </w:rPr>
              <w:t>Pirmās rindkopas pirmo teikumu izteikt šādā redakcijā:</w:t>
            </w:r>
          </w:p>
          <w:p w14:paraId="41C84D28" w14:textId="77777777" w:rsidR="0081602F" w:rsidRPr="00FE389E" w:rsidRDefault="0081602F" w:rsidP="001525F2">
            <w:pPr>
              <w:ind w:right="133"/>
              <w:jc w:val="both"/>
              <w:rPr>
                <w:rFonts w:eastAsia="Calibri"/>
              </w:rPr>
            </w:pPr>
            <w:r w:rsidRPr="00FE389E">
              <w:rPr>
                <w:rFonts w:eastAsia="Calibri"/>
              </w:rPr>
              <w:t>„Kad vien šajos noteikumos tiek norādīts, ka Inženieris rīkojas saskaņā ar 3.5.apakšpunktu, lai vienotos vai izlemtu par kādu jautājumu un šis jautājums nav saistīts ar Līgumā neparedzētu papildu darbu veikšanu, Inženieris apspriežas ar katru Pusi, mēģinot panākt vienošanos. Ja Izmaiņas ir saistītas ar Līgumā neparedzētu papildu darbu veikšanu, Izmaiņas veicamas publisko iepirkumu un būvniecību reglamentējošo Latvijas Republikas normatīvo tiesību aktu noteiktajā kārtībā.”</w:t>
            </w:r>
          </w:p>
        </w:tc>
      </w:tr>
      <w:tr w:rsidR="0081602F" w:rsidRPr="00FE389E" w14:paraId="0217F61C" w14:textId="77777777" w:rsidTr="001977AD">
        <w:trPr>
          <w:trHeight w:val="173"/>
        </w:trPr>
        <w:tc>
          <w:tcPr>
            <w:tcW w:w="2128" w:type="dxa"/>
            <w:tcBorders>
              <w:top w:val="single" w:sz="4" w:space="0" w:color="auto"/>
              <w:left w:val="single" w:sz="4" w:space="0" w:color="auto"/>
              <w:bottom w:val="single" w:sz="4" w:space="0" w:color="auto"/>
              <w:right w:val="single" w:sz="4" w:space="0" w:color="auto"/>
            </w:tcBorders>
          </w:tcPr>
          <w:p w14:paraId="37F8917C" w14:textId="77777777" w:rsidR="0081602F" w:rsidRPr="00FE389E" w:rsidRDefault="0081602F" w:rsidP="0081602F">
            <w:pPr>
              <w:rPr>
                <w:rFonts w:eastAsia="Calibri"/>
                <w:b/>
              </w:rPr>
            </w:pPr>
            <w:r w:rsidRPr="00FE389E">
              <w:rPr>
                <w:rFonts w:eastAsia="Calibri"/>
                <w:b/>
              </w:rPr>
              <w:t xml:space="preserve">3.6. </w:t>
            </w:r>
          </w:p>
          <w:p w14:paraId="55F21943" w14:textId="77777777" w:rsidR="0081602F" w:rsidRPr="00FE389E" w:rsidRDefault="0081602F" w:rsidP="0081602F">
            <w:pPr>
              <w:rPr>
                <w:rFonts w:eastAsia="Calibri"/>
              </w:rPr>
            </w:pPr>
            <w:r w:rsidRPr="00FE389E">
              <w:rPr>
                <w:rFonts w:eastAsia="Calibri"/>
                <w:b/>
              </w:rPr>
              <w:t>Vadības sanāksmes</w:t>
            </w:r>
          </w:p>
          <w:p w14:paraId="43C009AA" w14:textId="77777777" w:rsidR="0081602F" w:rsidRPr="00FE389E" w:rsidRDefault="0081602F" w:rsidP="0081602F">
            <w:pPr>
              <w:rPr>
                <w:rFonts w:eastAsia="Calibri"/>
                <w:b/>
              </w:rPr>
            </w:pPr>
          </w:p>
        </w:tc>
        <w:tc>
          <w:tcPr>
            <w:tcW w:w="7658" w:type="dxa"/>
            <w:tcBorders>
              <w:top w:val="single" w:sz="4" w:space="0" w:color="auto"/>
              <w:left w:val="single" w:sz="4" w:space="0" w:color="auto"/>
              <w:bottom w:val="single" w:sz="4" w:space="0" w:color="auto"/>
              <w:right w:val="single" w:sz="4" w:space="0" w:color="auto"/>
            </w:tcBorders>
          </w:tcPr>
          <w:p w14:paraId="393F8EEF" w14:textId="77777777" w:rsidR="0081602F" w:rsidRPr="00FE389E" w:rsidRDefault="0081602F" w:rsidP="001525F2">
            <w:pPr>
              <w:ind w:right="133"/>
              <w:jc w:val="both"/>
              <w:rPr>
                <w:rFonts w:eastAsia="Calibri"/>
              </w:rPr>
            </w:pPr>
            <w:r w:rsidRPr="00FE389E">
              <w:rPr>
                <w:rFonts w:eastAsia="Calibri"/>
              </w:rPr>
              <w:t>Papildināt ar 3.6.apakšpunktu šādā redakcijā:</w:t>
            </w:r>
          </w:p>
          <w:p w14:paraId="565B27F0" w14:textId="77777777" w:rsidR="0081602F" w:rsidRPr="00FE389E" w:rsidRDefault="0081602F" w:rsidP="001525F2">
            <w:pPr>
              <w:ind w:right="133"/>
              <w:jc w:val="both"/>
              <w:rPr>
                <w:rFonts w:eastAsia="Calibri"/>
              </w:rPr>
            </w:pPr>
            <w:r w:rsidRPr="00FE389E">
              <w:rPr>
                <w:rFonts w:eastAsia="Calibri"/>
              </w:rPr>
              <w:t>„Inženieris var pieprasīt, lai Uzņēmēja pārstāvis piedalās regulārās vai ārkārtas sanāksmēs, lai izskatītu ar Līguma izpildi saistītus jautājumus. Inženieris protokolē sanāksmes norisi. Sanāksmes protokolus Inženieris iesniedz sanāksmes dalībniekiem un Pasūtītājam.”</w:t>
            </w:r>
          </w:p>
        </w:tc>
      </w:tr>
      <w:tr w:rsidR="0081602F" w:rsidRPr="00FE389E" w14:paraId="2082C36F" w14:textId="77777777" w:rsidTr="001977AD">
        <w:trPr>
          <w:trHeight w:val="173"/>
        </w:trPr>
        <w:tc>
          <w:tcPr>
            <w:tcW w:w="2128" w:type="dxa"/>
            <w:tcBorders>
              <w:top w:val="single" w:sz="4" w:space="0" w:color="auto"/>
              <w:left w:val="single" w:sz="4" w:space="0" w:color="auto"/>
              <w:bottom w:val="single" w:sz="4" w:space="0" w:color="auto"/>
              <w:right w:val="single" w:sz="4" w:space="0" w:color="auto"/>
            </w:tcBorders>
          </w:tcPr>
          <w:p w14:paraId="6C49546E" w14:textId="77777777" w:rsidR="0081602F" w:rsidRPr="00FE389E" w:rsidRDefault="0081602F" w:rsidP="0081602F">
            <w:pPr>
              <w:rPr>
                <w:rFonts w:eastAsia="Calibri"/>
                <w:b/>
              </w:rPr>
            </w:pPr>
            <w:r w:rsidRPr="00FE389E">
              <w:rPr>
                <w:rFonts w:eastAsia="Calibri"/>
                <w:b/>
              </w:rPr>
              <w:lastRenderedPageBreak/>
              <w:t>3.7. Pasūtītājs kā Inženieris</w:t>
            </w:r>
          </w:p>
        </w:tc>
        <w:tc>
          <w:tcPr>
            <w:tcW w:w="7658" w:type="dxa"/>
            <w:tcBorders>
              <w:top w:val="single" w:sz="4" w:space="0" w:color="auto"/>
              <w:left w:val="single" w:sz="4" w:space="0" w:color="auto"/>
              <w:bottom w:val="single" w:sz="4" w:space="0" w:color="auto"/>
              <w:right w:val="single" w:sz="4" w:space="0" w:color="auto"/>
            </w:tcBorders>
          </w:tcPr>
          <w:p w14:paraId="5438EC02" w14:textId="77777777" w:rsidR="0081602F" w:rsidRPr="00FE389E" w:rsidRDefault="0081602F" w:rsidP="001525F2">
            <w:pPr>
              <w:keepNext/>
              <w:keepLines/>
              <w:ind w:left="147" w:right="133" w:hanging="142"/>
              <w:jc w:val="both"/>
              <w:rPr>
                <w:rFonts w:eastAsia="Calibri"/>
                <w:color w:val="000000"/>
                <w:lang w:eastAsia="en-US"/>
              </w:rPr>
            </w:pPr>
            <w:r w:rsidRPr="00FE389E">
              <w:rPr>
                <w:rFonts w:eastAsia="Calibri"/>
                <w:color w:val="000000"/>
                <w:lang w:eastAsia="en-US"/>
              </w:rPr>
              <w:t>Papildināt ar 3.7.apakšpunktu šādā redakcijā:</w:t>
            </w:r>
          </w:p>
          <w:p w14:paraId="26C2F6CC" w14:textId="77777777" w:rsidR="0081602F" w:rsidRPr="00FE389E" w:rsidRDefault="0081602F" w:rsidP="001525F2">
            <w:pPr>
              <w:ind w:right="133"/>
              <w:jc w:val="both"/>
              <w:rPr>
                <w:rFonts w:eastAsia="Calibri"/>
              </w:rPr>
            </w:pPr>
            <w:r w:rsidRPr="00FE389E">
              <w:rPr>
                <w:rFonts w:eastAsia="Calibri"/>
              </w:rPr>
              <w:t>“Pasūtītājam atsevišķos gadījumos ir tiesības pārņemt un pildīt Inženiera</w:t>
            </w:r>
            <w:r w:rsidRPr="00FE389E">
              <w:rPr>
                <w:rFonts w:ascii="Arial" w:eastAsia="Calibri" w:hAnsi="Arial" w:cs="Arial"/>
                <w:b/>
                <w:sz w:val="20"/>
                <w:szCs w:val="20"/>
              </w:rPr>
              <w:t xml:space="preserve"> </w:t>
            </w:r>
            <w:r w:rsidRPr="00FE389E">
              <w:rPr>
                <w:rFonts w:eastAsia="Calibri"/>
              </w:rPr>
              <w:t>pilnvaras.”</w:t>
            </w:r>
          </w:p>
        </w:tc>
      </w:tr>
      <w:tr w:rsidR="0081602F" w:rsidRPr="00FE389E" w14:paraId="0992C1FC" w14:textId="77777777" w:rsidTr="001977AD">
        <w:trPr>
          <w:trHeight w:val="173"/>
        </w:trPr>
        <w:tc>
          <w:tcPr>
            <w:tcW w:w="2128" w:type="dxa"/>
            <w:tcBorders>
              <w:top w:val="single" w:sz="4" w:space="0" w:color="auto"/>
              <w:left w:val="single" w:sz="4" w:space="0" w:color="auto"/>
              <w:bottom w:val="single" w:sz="4" w:space="0" w:color="auto"/>
              <w:right w:val="single" w:sz="4" w:space="0" w:color="auto"/>
            </w:tcBorders>
          </w:tcPr>
          <w:p w14:paraId="53902C33" w14:textId="77777777" w:rsidR="0081602F" w:rsidRPr="00FE389E" w:rsidRDefault="0081602F" w:rsidP="0081602F">
            <w:pPr>
              <w:rPr>
                <w:rFonts w:eastAsia="Calibri"/>
                <w:b/>
              </w:rPr>
            </w:pPr>
            <w:r w:rsidRPr="00FE389E">
              <w:rPr>
                <w:rFonts w:eastAsia="Calibri"/>
                <w:b/>
              </w:rPr>
              <w:t>4.1.</w:t>
            </w:r>
          </w:p>
          <w:p w14:paraId="5CFC872D" w14:textId="77777777" w:rsidR="0081602F" w:rsidRPr="00FE389E" w:rsidRDefault="0081602F" w:rsidP="0081602F">
            <w:pPr>
              <w:rPr>
                <w:rFonts w:eastAsia="Calibri"/>
                <w:b/>
              </w:rPr>
            </w:pPr>
            <w:r w:rsidRPr="00FE389E">
              <w:rPr>
                <w:rFonts w:eastAsia="Calibri"/>
                <w:b/>
              </w:rPr>
              <w:t>Uzņēmēja vispārējās saistības</w:t>
            </w:r>
          </w:p>
        </w:tc>
        <w:tc>
          <w:tcPr>
            <w:tcW w:w="7658" w:type="dxa"/>
            <w:tcBorders>
              <w:top w:val="single" w:sz="4" w:space="0" w:color="auto"/>
              <w:left w:val="single" w:sz="4" w:space="0" w:color="auto"/>
              <w:bottom w:val="single" w:sz="4" w:space="0" w:color="auto"/>
              <w:right w:val="single" w:sz="4" w:space="0" w:color="auto"/>
            </w:tcBorders>
          </w:tcPr>
          <w:p w14:paraId="5EDAC3B4" w14:textId="77777777" w:rsidR="0081602F" w:rsidRPr="00FE389E" w:rsidRDefault="0081602F" w:rsidP="001525F2">
            <w:pPr>
              <w:keepNext/>
              <w:keepLines/>
              <w:ind w:left="147" w:right="133" w:hanging="142"/>
              <w:jc w:val="both"/>
              <w:rPr>
                <w:rFonts w:eastAsia="Calibri"/>
                <w:color w:val="000000"/>
                <w:lang w:eastAsia="en-US"/>
              </w:rPr>
            </w:pPr>
            <w:r w:rsidRPr="00FE389E">
              <w:rPr>
                <w:rFonts w:eastAsia="Calibri"/>
                <w:color w:val="000000"/>
                <w:lang w:eastAsia="en-US"/>
              </w:rPr>
              <w:t xml:space="preserve">Otro rindkopu papildināt ar vārdu kopu “Līgumā paredzētajā izpildes laikā”, aiz vārdu kopas “kas nepieciešami un paredzēti Darbu projektēšanai, veikšanai, pabeigšanai”. </w:t>
            </w:r>
          </w:p>
        </w:tc>
      </w:tr>
      <w:tr w:rsidR="0081602F" w:rsidRPr="00FE389E" w14:paraId="76C3AE30" w14:textId="77777777" w:rsidTr="001977AD">
        <w:trPr>
          <w:trHeight w:val="3248"/>
        </w:trPr>
        <w:tc>
          <w:tcPr>
            <w:tcW w:w="2128" w:type="dxa"/>
            <w:tcBorders>
              <w:top w:val="single" w:sz="4" w:space="0" w:color="auto"/>
              <w:left w:val="single" w:sz="4" w:space="0" w:color="auto"/>
              <w:bottom w:val="single" w:sz="4" w:space="0" w:color="auto"/>
              <w:right w:val="single" w:sz="4" w:space="0" w:color="auto"/>
            </w:tcBorders>
          </w:tcPr>
          <w:p w14:paraId="5E28A21C" w14:textId="77777777" w:rsidR="0081602F" w:rsidRPr="00FE389E" w:rsidRDefault="0081602F" w:rsidP="0081602F">
            <w:pPr>
              <w:rPr>
                <w:rFonts w:eastAsia="Calibri"/>
                <w:b/>
              </w:rPr>
            </w:pPr>
            <w:r w:rsidRPr="00FE389E">
              <w:rPr>
                <w:rFonts w:eastAsia="Calibri"/>
                <w:b/>
              </w:rPr>
              <w:t>4.2.</w:t>
            </w:r>
          </w:p>
          <w:p w14:paraId="57DFE38A" w14:textId="77777777" w:rsidR="0081602F" w:rsidRPr="00FE389E" w:rsidRDefault="0081602F" w:rsidP="0081602F">
            <w:pPr>
              <w:rPr>
                <w:rFonts w:eastAsia="Calibri"/>
                <w:b/>
              </w:rPr>
            </w:pPr>
            <w:r w:rsidRPr="00FE389E">
              <w:rPr>
                <w:rFonts w:eastAsia="Calibri"/>
                <w:b/>
              </w:rPr>
              <w:t>Līguma izpildes nodrošinājums</w:t>
            </w:r>
          </w:p>
        </w:tc>
        <w:tc>
          <w:tcPr>
            <w:tcW w:w="7658" w:type="dxa"/>
            <w:tcBorders>
              <w:top w:val="single" w:sz="4" w:space="0" w:color="auto"/>
              <w:left w:val="single" w:sz="4" w:space="0" w:color="auto"/>
              <w:bottom w:val="single" w:sz="4" w:space="0" w:color="auto"/>
              <w:right w:val="single" w:sz="4" w:space="0" w:color="auto"/>
            </w:tcBorders>
          </w:tcPr>
          <w:p w14:paraId="4328F708" w14:textId="77777777" w:rsidR="0081602F" w:rsidRPr="008454C6" w:rsidRDefault="0081602F" w:rsidP="001525F2">
            <w:pPr>
              <w:keepNext/>
              <w:keepLines/>
              <w:spacing w:before="2" w:after="2" w:line="252" w:lineRule="auto"/>
              <w:ind w:right="133"/>
              <w:jc w:val="both"/>
              <w:rPr>
                <w:color w:val="000000"/>
                <w:lang w:eastAsia="en-US"/>
              </w:rPr>
            </w:pPr>
            <w:r w:rsidRPr="008454C6">
              <w:rPr>
                <w:color w:val="000000"/>
                <w:lang w:eastAsia="en-US"/>
              </w:rPr>
              <w:t>Otrās rindkopas pirmajā teikumā skaitli “(..) 28 (..)” aizstāt ar skaitli “14”</w:t>
            </w:r>
          </w:p>
          <w:p w14:paraId="1599B5D7" w14:textId="77777777" w:rsidR="0081602F" w:rsidRPr="008454C6" w:rsidRDefault="0081602F" w:rsidP="001525F2">
            <w:pPr>
              <w:ind w:right="133"/>
              <w:jc w:val="both"/>
              <w:rPr>
                <w:rFonts w:eastAsia="Calibri"/>
              </w:rPr>
            </w:pPr>
            <w:r w:rsidRPr="008454C6">
              <w:rPr>
                <w:rFonts w:eastAsia="Calibri"/>
              </w:rPr>
              <w:t>Otrās rindkopas otro teikumu izteikt šādā redakcijā:</w:t>
            </w:r>
          </w:p>
          <w:p w14:paraId="44E1BAF8" w14:textId="77777777" w:rsidR="0081602F" w:rsidRPr="008454C6" w:rsidRDefault="0081602F" w:rsidP="001525F2">
            <w:pPr>
              <w:ind w:right="133"/>
              <w:jc w:val="both"/>
              <w:rPr>
                <w:rFonts w:eastAsia="Calibri"/>
              </w:rPr>
            </w:pPr>
            <w:r w:rsidRPr="008454C6">
              <w:rPr>
                <w:rFonts w:eastAsia="Calibri"/>
              </w:rPr>
              <w:t>„Līguma izpildes nodrošinājumu izdod Latvijā vai citā Eiropas Savienības vai Eiropas Ekonomiskās zonas dalībvalstī reģistrēts garantijas devējs (kredītiestāde vai apdrošināšanas sabiedrība)], kas Latvijas normatīvajos tiesību aktos noteiktajā kārtībā ir uzsācis pakalpojumu sniegšanu Latvijā, un tam jāatbilst Speciālajiem noteikumiem pievienotajai veidnei. Pirms Līguma izpildes nodrošinājuma izsniegšanas tā projektu/noteikumus Uzņēmējs saskaņo Inženieri un Pasūtītāju. Pasūtītājs septiņu dienu laikā no Uzņēmēja iesniegtā Līguma izpildes nodrošinājuma saņemšanas informē Uzņēmēju un Inženieri par Līguma spēkā stāšanās dienu.”</w:t>
            </w:r>
          </w:p>
          <w:p w14:paraId="22CE88F9" w14:textId="77777777" w:rsidR="0081602F" w:rsidRPr="008454C6" w:rsidRDefault="0081602F" w:rsidP="001525F2">
            <w:pPr>
              <w:ind w:right="133"/>
              <w:jc w:val="both"/>
              <w:rPr>
                <w:rFonts w:eastAsia="Calibri"/>
              </w:rPr>
            </w:pPr>
          </w:p>
          <w:p w14:paraId="686979DE" w14:textId="77777777" w:rsidR="0081602F" w:rsidRPr="008454C6" w:rsidRDefault="0081602F" w:rsidP="001525F2">
            <w:pPr>
              <w:ind w:right="133"/>
              <w:jc w:val="both"/>
              <w:rPr>
                <w:rFonts w:eastAsia="Calibri"/>
              </w:rPr>
            </w:pPr>
            <w:r w:rsidRPr="008454C6">
              <w:rPr>
                <w:rFonts w:eastAsia="Calibri"/>
              </w:rPr>
              <w:t>Otro rindkopu papildināt ar trešo teikumu šādā redakcijā:</w:t>
            </w:r>
          </w:p>
          <w:p w14:paraId="31752971" w14:textId="4F460978" w:rsidR="0081602F" w:rsidRPr="008454C6" w:rsidRDefault="0081602F" w:rsidP="001525F2">
            <w:pPr>
              <w:ind w:right="133"/>
              <w:jc w:val="both"/>
              <w:rPr>
                <w:rFonts w:eastAsia="Calibri"/>
              </w:rPr>
            </w:pPr>
            <w:r w:rsidRPr="008454C6">
              <w:rPr>
                <w:rFonts w:eastAsia="Calibri"/>
              </w:rPr>
              <w:t>„</w:t>
            </w:r>
            <w:bookmarkStart w:id="68" w:name="_Hlk144883238"/>
            <w:r w:rsidRPr="008454C6">
              <w:rPr>
                <w:rFonts w:eastAsia="Calibri"/>
                <w:bCs/>
              </w:rPr>
              <w:t xml:space="preserve">Sākoties Defektu paziņošanas periodam Līguma izpildes nodrošinājuma summa var tikt </w:t>
            </w:r>
            <w:proofErr w:type="spellStart"/>
            <w:r w:rsidRPr="008454C6">
              <w:rPr>
                <w:rFonts w:eastAsia="Calibri"/>
                <w:bCs/>
              </w:rPr>
              <w:t>samaziņāta</w:t>
            </w:r>
            <w:proofErr w:type="spellEnd"/>
            <w:r w:rsidRPr="008454C6">
              <w:rPr>
                <w:rFonts w:eastAsia="Calibri"/>
                <w:bCs/>
              </w:rPr>
              <w:t xml:space="preserve"> par 50% (piecdesmit procentiem), par to nekavējoties informējot Pasūtītāju. Ja Defektu paziņošanas termiņa pirmajos divos gados nav konstatēti būvdarbu defekti vai Uzņēmējs un Pasūtītājs ir vienojušies par pieteikto būvdarbu defektu novēršanas termiņu, Līguma izpildes nodrošinājuma summa var tikt samazināta, nosakot to 2% (divi procentu) apmērā no līgumcenas uz atlikušo Defektu paziņošanas periodu, saņemot iepriekšēju Pasūtītāja rakstveida piekrišanu</w:t>
            </w:r>
            <w:r w:rsidR="00E87108" w:rsidRPr="008454C6">
              <w:rPr>
                <w:rFonts w:eastAsia="Calibri"/>
                <w:bCs/>
              </w:rPr>
              <w:t xml:space="preserve">, </w:t>
            </w:r>
            <w:r w:rsidR="00E87108" w:rsidRPr="008454C6">
              <w:t>ja 2022.gada 5.jūlija Ministru kabineta noteikumos Nr.419 "Noteikumi par publisko būvdarbu līgumos obligāti ietveramajiem noteikumiem un to saturu" nav noteikts savādāk</w:t>
            </w:r>
            <w:r w:rsidRPr="008454C6">
              <w:rPr>
                <w:rFonts w:eastAsia="Calibri"/>
                <w:bCs/>
              </w:rPr>
              <w:t>.”</w:t>
            </w:r>
            <w:bookmarkEnd w:id="68"/>
          </w:p>
        </w:tc>
      </w:tr>
      <w:tr w:rsidR="0081602F" w:rsidRPr="00FE389E" w14:paraId="7BA0EC8F" w14:textId="3029C9C9" w:rsidTr="001977AD">
        <w:trPr>
          <w:trHeight w:val="786"/>
        </w:trPr>
        <w:tc>
          <w:tcPr>
            <w:tcW w:w="2128" w:type="dxa"/>
            <w:tcBorders>
              <w:top w:val="single" w:sz="4" w:space="0" w:color="auto"/>
              <w:left w:val="single" w:sz="4" w:space="0" w:color="auto"/>
              <w:bottom w:val="single" w:sz="4" w:space="0" w:color="auto"/>
              <w:right w:val="single" w:sz="4" w:space="0" w:color="auto"/>
            </w:tcBorders>
          </w:tcPr>
          <w:p w14:paraId="4BFE54FB" w14:textId="77777777" w:rsidR="0081602F" w:rsidRPr="00FE389E" w:rsidRDefault="0081602F" w:rsidP="0081602F">
            <w:pPr>
              <w:rPr>
                <w:rFonts w:eastAsia="Calibri"/>
                <w:b/>
              </w:rPr>
            </w:pPr>
            <w:bookmarkStart w:id="69" w:name="_Hlk115386500"/>
            <w:r w:rsidRPr="00FE389E">
              <w:rPr>
                <w:rFonts w:eastAsia="Calibri"/>
                <w:b/>
              </w:rPr>
              <w:t>4.4.</w:t>
            </w:r>
          </w:p>
          <w:p w14:paraId="770F1099" w14:textId="77777777" w:rsidR="0081602F" w:rsidRPr="00FE389E" w:rsidRDefault="0081602F" w:rsidP="0081602F">
            <w:pPr>
              <w:rPr>
                <w:rFonts w:eastAsia="Calibri"/>
                <w:b/>
              </w:rPr>
            </w:pPr>
            <w:r w:rsidRPr="00FE389E">
              <w:rPr>
                <w:rFonts w:eastAsia="Calibri"/>
                <w:b/>
              </w:rPr>
              <w:t>Apakšuzņēmēji</w:t>
            </w:r>
          </w:p>
        </w:tc>
        <w:tc>
          <w:tcPr>
            <w:tcW w:w="7658" w:type="dxa"/>
            <w:tcBorders>
              <w:top w:val="single" w:sz="4" w:space="0" w:color="auto"/>
              <w:left w:val="single" w:sz="4" w:space="0" w:color="auto"/>
              <w:bottom w:val="single" w:sz="4" w:space="0" w:color="auto"/>
              <w:right w:val="single" w:sz="4" w:space="0" w:color="auto"/>
            </w:tcBorders>
          </w:tcPr>
          <w:p w14:paraId="17FCC19C" w14:textId="77777777" w:rsidR="0081602F" w:rsidRPr="008454C6" w:rsidRDefault="0081602F" w:rsidP="001525F2">
            <w:pPr>
              <w:spacing w:line="259" w:lineRule="auto"/>
              <w:ind w:right="133"/>
              <w:jc w:val="both"/>
              <w:rPr>
                <w:rFonts w:eastAsia="Calibri"/>
              </w:rPr>
            </w:pPr>
            <w:r w:rsidRPr="008454C6">
              <w:rPr>
                <w:rFonts w:eastAsia="Calibri"/>
              </w:rPr>
              <w:t>Otrās rindkopas (b) apakšpunktu šādā redakcijā:</w:t>
            </w:r>
          </w:p>
          <w:p w14:paraId="569C333F" w14:textId="77777777" w:rsidR="0081602F" w:rsidRPr="008454C6" w:rsidRDefault="0081602F" w:rsidP="001525F2">
            <w:pPr>
              <w:spacing w:line="259" w:lineRule="auto"/>
              <w:ind w:right="133"/>
              <w:jc w:val="both"/>
              <w:rPr>
                <w:rFonts w:eastAsia="Calibri"/>
              </w:rPr>
            </w:pPr>
            <w:r w:rsidRPr="008454C6">
              <w:rPr>
                <w:rFonts w:eastAsia="Calibri"/>
              </w:rPr>
              <w:t xml:space="preserve">„attiecībā uz citiem piedāvātajiem Apakšuzņēmējiem nepieciešama Inženiera rakstveida piekrišana. Inženieris lēmumu par piekrišanu piedāvātajiem Apakšuzņēmējiem pieņem ne vēlāk kā </w:t>
            </w:r>
            <w:r w:rsidRPr="008454C6">
              <w:rPr>
                <w:rFonts w:eastAsia="Calibri"/>
                <w:u w:val="single"/>
              </w:rPr>
              <w:t>piecu darbdienu laikā</w:t>
            </w:r>
            <w:r w:rsidRPr="008454C6">
              <w:rPr>
                <w:rFonts w:eastAsia="Calibri"/>
              </w:rPr>
              <w:t xml:space="preserve"> pēc tam, kad saņēmis visu informāciju un dokumentus, kas nepieciešami lēmuma pieņemšanai saskaņā ar šī apakšpunkta noteikumiem.”</w:t>
            </w:r>
          </w:p>
          <w:p w14:paraId="4166CCDB" w14:textId="77777777" w:rsidR="0081602F" w:rsidRPr="008454C6" w:rsidRDefault="0081602F" w:rsidP="001525F2">
            <w:pPr>
              <w:spacing w:line="259" w:lineRule="auto"/>
              <w:ind w:right="133"/>
              <w:jc w:val="both"/>
              <w:rPr>
                <w:rFonts w:eastAsia="Calibri"/>
              </w:rPr>
            </w:pPr>
          </w:p>
          <w:p w14:paraId="1FCDC6A7" w14:textId="77777777" w:rsidR="0081602F" w:rsidRPr="008454C6" w:rsidRDefault="0081602F" w:rsidP="001525F2">
            <w:pPr>
              <w:spacing w:line="259" w:lineRule="auto"/>
              <w:ind w:right="133"/>
              <w:jc w:val="both"/>
              <w:rPr>
                <w:rFonts w:eastAsia="Calibri"/>
              </w:rPr>
            </w:pPr>
            <w:r w:rsidRPr="008454C6">
              <w:rPr>
                <w:rFonts w:eastAsia="Calibri"/>
              </w:rPr>
              <w:t>Otro rindkopu papildināt ar (c</w:t>
            </w:r>
            <w:r w:rsidRPr="008454C6">
              <w:rPr>
                <w:rFonts w:eastAsia="Calibri"/>
                <w:vertAlign w:val="superscript"/>
              </w:rPr>
              <w:t>1</w:t>
            </w:r>
            <w:r w:rsidRPr="008454C6">
              <w:rPr>
                <w:rFonts w:eastAsia="Calibri"/>
              </w:rPr>
              <w:t>) apakšpunktu šādā redakcijā:</w:t>
            </w:r>
          </w:p>
          <w:p w14:paraId="344AA705" w14:textId="77777777" w:rsidR="0081602F" w:rsidRPr="008454C6" w:rsidRDefault="0081602F" w:rsidP="001525F2">
            <w:pPr>
              <w:spacing w:line="259" w:lineRule="auto"/>
              <w:ind w:right="133"/>
              <w:jc w:val="both"/>
              <w:rPr>
                <w:rFonts w:eastAsia="Calibri"/>
              </w:rPr>
            </w:pPr>
            <w:r w:rsidRPr="008454C6">
              <w:rPr>
                <w:rFonts w:eastAsia="Calibri"/>
              </w:rPr>
              <w:t xml:space="preserve">Pasūtītājs nepiekrīt piedāvājumā norādītā apakšuzņēmēja nomaiņai, ja pastāv kāds no šādiem nosacījumiem: </w:t>
            </w:r>
          </w:p>
          <w:p w14:paraId="2EF6470E" w14:textId="77777777" w:rsidR="0081602F" w:rsidRPr="008454C6" w:rsidRDefault="0081602F" w:rsidP="001525F2">
            <w:pPr>
              <w:spacing w:line="259" w:lineRule="auto"/>
              <w:ind w:right="133"/>
              <w:jc w:val="both"/>
              <w:rPr>
                <w:rFonts w:eastAsia="Calibri"/>
              </w:rPr>
            </w:pPr>
            <w:r w:rsidRPr="008454C6">
              <w:rPr>
                <w:rFonts w:eastAsia="Calibri"/>
              </w:rPr>
              <w:t>1) piedāvātais apakšuzņēmējs neatbilst iepirkuma procedūras dokumentos noteiktajām apakšuzņēmējiem izvirzītajām prasībām;</w:t>
            </w:r>
          </w:p>
          <w:p w14:paraId="3910AE91" w14:textId="77777777" w:rsidR="0081602F" w:rsidRPr="008454C6" w:rsidRDefault="0081602F" w:rsidP="001525F2">
            <w:pPr>
              <w:spacing w:line="259" w:lineRule="auto"/>
              <w:ind w:right="133"/>
              <w:jc w:val="both"/>
              <w:rPr>
                <w:rFonts w:eastAsia="Calibri"/>
              </w:rPr>
            </w:pPr>
            <w:r w:rsidRPr="008454C6">
              <w:rPr>
                <w:rFonts w:eastAsia="Calibri"/>
              </w:rPr>
              <w:t xml:space="preserve">2) 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 pati kvalifikācija, uz kādu iepirkuma procedūrā izraudzītais pretendents atsaucies, apliecinot savu atbilstību iepirkuma procedūrā noteiktajām prasībām, vai tas atbilst šā likuma 48. panta pirmajā daļā </w:t>
            </w:r>
            <w:r w:rsidRPr="008454C6">
              <w:rPr>
                <w:rFonts w:eastAsia="Calibri"/>
                <w:lang w:eastAsia="ar-SA"/>
              </w:rPr>
              <w:t>vai otrās daļas 1.punktā</w:t>
            </w:r>
            <w:r w:rsidRPr="008454C6">
              <w:rPr>
                <w:rFonts w:eastAsia="Calibri"/>
              </w:rPr>
              <w:t>, paziņojumā par līgumu vai iepirkuma procedūras dokumentos minētajiem pretendentu izslēgšanas nosacījumiem;</w:t>
            </w:r>
          </w:p>
          <w:p w14:paraId="5005B948" w14:textId="77777777" w:rsidR="0081602F" w:rsidRPr="008454C6" w:rsidRDefault="0081602F" w:rsidP="001525F2">
            <w:pPr>
              <w:spacing w:line="259" w:lineRule="auto"/>
              <w:ind w:right="133"/>
              <w:jc w:val="both"/>
              <w:rPr>
                <w:rFonts w:eastAsia="Calibri"/>
              </w:rPr>
            </w:pPr>
            <w:r w:rsidRPr="008454C6">
              <w:rPr>
                <w:rFonts w:eastAsia="Calibri"/>
              </w:rPr>
              <w:lastRenderedPageBreak/>
              <w:t xml:space="preserve">3) piedāvātais apakšuzņēmējs, kura veicamo būvdarbu vai sniedzamo pakalpojumu apjoma vērtība ir vismaz 10000 </w:t>
            </w:r>
            <w:proofErr w:type="spellStart"/>
            <w:r w:rsidRPr="008454C6">
              <w:rPr>
                <w:rFonts w:eastAsia="Calibri"/>
              </w:rPr>
              <w:t>euro</w:t>
            </w:r>
            <w:proofErr w:type="spellEnd"/>
            <w:r w:rsidRPr="008454C6">
              <w:rPr>
                <w:rFonts w:eastAsia="Calibri"/>
              </w:rPr>
              <w:t xml:space="preserve"> vai vairāk, atbilst šā likuma 48.panta otrajā daļā (izņemot 8. un 9.punktā), paziņojumā par līgumu vai iepirkuma procedūras dokumentos minētajiem pretendentu izslēgšanas nosacījumiem;</w:t>
            </w:r>
          </w:p>
          <w:p w14:paraId="06A1D960" w14:textId="77777777" w:rsidR="0081602F" w:rsidRPr="008454C6" w:rsidRDefault="0081602F" w:rsidP="001525F2">
            <w:pPr>
              <w:spacing w:line="259" w:lineRule="auto"/>
              <w:ind w:right="133"/>
              <w:jc w:val="both"/>
              <w:rPr>
                <w:rFonts w:eastAsia="Calibri"/>
              </w:rPr>
            </w:pPr>
            <w:r w:rsidRPr="008454C6">
              <w:rPr>
                <w:rFonts w:eastAsia="Calibri"/>
              </w:rPr>
              <w:t xml:space="preserve">4) uz piedāvāto apakšuzņēmēju, ja tam saskaņā ar Līguma nosacījumiem paredzēti tieši maksājumi, apakšuzņēmēja valdes vai padomes locekli, patieso labuma guvēju, </w:t>
            </w:r>
            <w:proofErr w:type="spellStart"/>
            <w:r w:rsidRPr="008454C6">
              <w:rPr>
                <w:rFonts w:eastAsia="Calibri"/>
              </w:rPr>
              <w:t>pārstāvēttiesīgo</w:t>
            </w:r>
            <w:proofErr w:type="spellEnd"/>
            <w:r w:rsidRPr="008454C6">
              <w:rPr>
                <w:rFonts w:eastAsia="Calibri"/>
              </w:rPr>
              <w:t xml:space="preserve"> personu vai prokūristu, vai personu, kura ir pilnvarota pārstāvēt apakšuzņēmēju darbībās, kas saistītas ar filiāli, vai personālsabiedrības biedru, tā valdes vai padomes locekli, patieso labuma guvēju, </w:t>
            </w:r>
            <w:proofErr w:type="spellStart"/>
            <w:r w:rsidRPr="008454C6">
              <w:rPr>
                <w:rFonts w:eastAsia="Calibri"/>
              </w:rPr>
              <w:t>pārstāvēttiesīgo</w:t>
            </w:r>
            <w:proofErr w:type="spellEnd"/>
            <w:r w:rsidRPr="008454C6">
              <w:rPr>
                <w:rFonts w:eastAsia="Calibri"/>
              </w:rPr>
              <w:t xml:space="preserve"> personu vai prokūristu, ja apakšuzņēmējs ir personālsabiedrība, attiecas Starptautisko un Latvijas Republikas nacionālo sankciju likuma 11.</w:t>
            </w:r>
            <w:r w:rsidRPr="008454C6">
              <w:rPr>
                <w:rFonts w:eastAsia="Calibri"/>
                <w:vertAlign w:val="superscript"/>
              </w:rPr>
              <w:t>1</w:t>
            </w:r>
            <w:r w:rsidRPr="008454C6">
              <w:rPr>
                <w:rFonts w:eastAsia="Calibri"/>
              </w:rPr>
              <w:t>panta pirmās daļas izslēgšanas nosacījumi.</w:t>
            </w:r>
          </w:p>
          <w:p w14:paraId="0A1CDFAA" w14:textId="77777777" w:rsidR="0081602F" w:rsidRPr="008454C6" w:rsidRDefault="0081602F" w:rsidP="001525F2">
            <w:pPr>
              <w:spacing w:line="259" w:lineRule="auto"/>
              <w:ind w:right="133"/>
              <w:jc w:val="both"/>
              <w:rPr>
                <w:rFonts w:eastAsia="Calibri"/>
              </w:rPr>
            </w:pPr>
            <w:r w:rsidRPr="008454C6">
              <w:rPr>
                <w:rFonts w:eastAsia="Calibri"/>
              </w:rPr>
              <w:t>5) apakšuzņēmēja maiņas rezultātā tiktu veikti tādi grozījumi pretendenta piedāvājumā, kas, ja sākotnēji būtu tajā iekļauti, ietekmētu piedāvājuma izvēli atbilstoši iepirkuma procedūras dokumentos noteiktajiem piedāvājuma izvērtēšanas kritērijiem.</w:t>
            </w:r>
          </w:p>
          <w:p w14:paraId="10BD418C" w14:textId="77777777" w:rsidR="0081602F" w:rsidRPr="008454C6" w:rsidRDefault="0081602F" w:rsidP="001525F2">
            <w:pPr>
              <w:spacing w:line="259" w:lineRule="auto"/>
              <w:ind w:right="133"/>
              <w:jc w:val="both"/>
              <w:rPr>
                <w:rFonts w:eastAsia="Calibri"/>
              </w:rPr>
            </w:pPr>
            <w:r w:rsidRPr="008454C6">
              <w:rPr>
                <w:rFonts w:eastAsia="Calibri"/>
              </w:rPr>
              <w:t>Pasūtītājs piekrīt piedāvājumā norādītā apakšuzņēmēja nomaiņai, ja uz jauno apakšuzņēmēju nav attiecināmi iepriekš šajā punktā minētie  nosacījumi, šādos gadījumos:</w:t>
            </w:r>
          </w:p>
          <w:p w14:paraId="47884198" w14:textId="77777777" w:rsidR="0081602F" w:rsidRPr="008454C6" w:rsidRDefault="0081602F" w:rsidP="001525F2">
            <w:pPr>
              <w:spacing w:line="259" w:lineRule="auto"/>
              <w:ind w:right="133"/>
              <w:jc w:val="both"/>
              <w:rPr>
                <w:rFonts w:eastAsia="Calibri"/>
              </w:rPr>
            </w:pPr>
            <w:r w:rsidRPr="008454C6">
              <w:rPr>
                <w:rFonts w:eastAsia="Calibri"/>
              </w:rPr>
              <w:t xml:space="preserve">1) piedāvājumā norādītais apakšuzņēmējs ir </w:t>
            </w:r>
            <w:proofErr w:type="spellStart"/>
            <w:r w:rsidRPr="008454C6">
              <w:rPr>
                <w:rFonts w:eastAsia="Calibri"/>
              </w:rPr>
              <w:t>rakstveidā</w:t>
            </w:r>
            <w:proofErr w:type="spellEnd"/>
            <w:r w:rsidRPr="008454C6">
              <w:rPr>
                <w:rFonts w:eastAsia="Calibri"/>
              </w:rPr>
              <w:t xml:space="preserve"> paziņojis par atteikšanos piedalīties iepirkuma līguma izpildē;</w:t>
            </w:r>
          </w:p>
          <w:p w14:paraId="514944BA" w14:textId="77777777" w:rsidR="0081602F" w:rsidRPr="008454C6" w:rsidRDefault="0081602F" w:rsidP="001525F2">
            <w:pPr>
              <w:spacing w:line="259" w:lineRule="auto"/>
              <w:ind w:right="133"/>
              <w:jc w:val="both"/>
              <w:rPr>
                <w:rFonts w:eastAsia="Calibri"/>
              </w:rPr>
            </w:pPr>
            <w:r w:rsidRPr="008454C6">
              <w:rPr>
                <w:rFonts w:eastAsia="Calibri"/>
              </w:rPr>
              <w:t>2) piedāvājumā norādītais apakšuzņēmējs atbilst Sabiedrisko pakalpojumu sniedzēju iepirkumu likuma (turpmāk – SPSIL) 48.panta otrajā daļā (izņemot 8. un 9.punktā)</w:t>
            </w:r>
            <w:r w:rsidRPr="008454C6">
              <w:rPr>
                <w:rFonts w:eastAsia="Calibri"/>
                <w:b/>
                <w:bCs/>
              </w:rPr>
              <w:t xml:space="preserve"> </w:t>
            </w:r>
            <w:r w:rsidRPr="008454C6">
              <w:rPr>
                <w:rFonts w:eastAsia="Calibri"/>
              </w:rPr>
              <w:t>minētajiem pretendentu izslēgšanas nosacījumiem.”</w:t>
            </w:r>
          </w:p>
          <w:p w14:paraId="02DE6B9D" w14:textId="77777777" w:rsidR="0081602F" w:rsidRPr="008454C6" w:rsidRDefault="0081602F" w:rsidP="001525F2">
            <w:pPr>
              <w:spacing w:line="259" w:lineRule="auto"/>
              <w:ind w:right="133"/>
              <w:jc w:val="both"/>
              <w:rPr>
                <w:rFonts w:eastAsia="Calibri"/>
              </w:rPr>
            </w:pPr>
          </w:p>
          <w:p w14:paraId="29D329EC" w14:textId="77777777" w:rsidR="0081602F" w:rsidRPr="008454C6" w:rsidRDefault="0081602F" w:rsidP="001525F2">
            <w:pPr>
              <w:spacing w:line="259" w:lineRule="auto"/>
              <w:ind w:right="133"/>
              <w:jc w:val="both"/>
              <w:rPr>
                <w:rFonts w:eastAsia="Calibri"/>
              </w:rPr>
            </w:pPr>
            <w:r w:rsidRPr="008454C6">
              <w:rPr>
                <w:rFonts w:eastAsia="Calibri"/>
              </w:rPr>
              <w:t>Otro rindkopu papildināt ar (c</w:t>
            </w:r>
            <w:r w:rsidRPr="008454C6">
              <w:rPr>
                <w:rFonts w:eastAsia="Calibri"/>
                <w:vertAlign w:val="superscript"/>
              </w:rPr>
              <w:t>2</w:t>
            </w:r>
            <w:r w:rsidRPr="008454C6">
              <w:rPr>
                <w:rFonts w:eastAsia="Calibri"/>
              </w:rPr>
              <w:t>) apakšpunktu šādā redakcijā:</w:t>
            </w:r>
          </w:p>
          <w:p w14:paraId="24FC0BF2" w14:textId="77777777" w:rsidR="0081602F" w:rsidRPr="008454C6" w:rsidRDefault="0081602F" w:rsidP="001525F2">
            <w:pPr>
              <w:spacing w:line="259" w:lineRule="auto"/>
              <w:ind w:right="133"/>
              <w:jc w:val="both"/>
              <w:rPr>
                <w:rFonts w:eastAsia="Calibri"/>
              </w:rPr>
            </w:pPr>
            <w:r w:rsidRPr="008454C6">
              <w:rPr>
                <w:rFonts w:eastAsia="Calibri"/>
              </w:rPr>
              <w:t xml:space="preserve">„Uzņēmējs drīkst veikt Apakšuzņēmēju, uz kuru iespējām Iepirkumā Uzņēmējs nav balstījies, lai apliecinātu savas kvalifikācijas atbilstību Iepirkuma nolikumā noteiktajām prasībām, bet kura veicamo būvdarbu vai sniedzamo pakalpojumu apjoma vērtība ir vismaz 10000 </w:t>
            </w:r>
            <w:proofErr w:type="spellStart"/>
            <w:r w:rsidRPr="008454C6">
              <w:rPr>
                <w:rFonts w:eastAsia="Calibri"/>
              </w:rPr>
              <w:t>euro</w:t>
            </w:r>
            <w:proofErr w:type="spellEnd"/>
            <w:r w:rsidRPr="008454C6">
              <w:rPr>
                <w:rFonts w:eastAsia="Calibri"/>
              </w:rPr>
              <w:t xml:space="preserve"> vai lielāka, nomaiņu, kā arī minētajiem kritērijiem atbilstošu Apakšuzņēmēju vēlāku iesaistīšanu Līguma izpildē, ja uz piedāvāto Apakšuzņēmēju neattiecas SPSIL 48.panta otrajā daļā (izņemot 8. un 9.punktā)  minētie pretendentu izslēgšanas nosacījumi.”</w:t>
            </w:r>
          </w:p>
          <w:p w14:paraId="7462F8C9" w14:textId="77777777" w:rsidR="0081602F" w:rsidRPr="008454C6" w:rsidRDefault="0081602F" w:rsidP="001525F2">
            <w:pPr>
              <w:spacing w:line="259" w:lineRule="auto"/>
              <w:ind w:right="133"/>
              <w:jc w:val="both"/>
              <w:rPr>
                <w:rFonts w:eastAsia="Calibri"/>
              </w:rPr>
            </w:pPr>
          </w:p>
          <w:p w14:paraId="13EF27DD" w14:textId="77777777" w:rsidR="0081602F" w:rsidRPr="008454C6" w:rsidRDefault="0081602F" w:rsidP="001525F2">
            <w:pPr>
              <w:spacing w:line="259" w:lineRule="auto"/>
              <w:ind w:right="133"/>
              <w:jc w:val="both"/>
              <w:rPr>
                <w:rFonts w:eastAsia="Calibri"/>
              </w:rPr>
            </w:pPr>
            <w:r w:rsidRPr="008454C6">
              <w:rPr>
                <w:rFonts w:eastAsia="Calibri"/>
              </w:rPr>
              <w:t xml:space="preserve">Uzņēmējs drīkst veikt Apakšuzņēmēju nomaiņu vai jaunu Apakšuzņēmēju iesaisti, kuru veicamo darbu vai sniedzamo pakalpojumu apjoma vērtība </w:t>
            </w:r>
            <w:r w:rsidRPr="008454C6">
              <w:rPr>
                <w:rFonts w:eastAsia="Calibri"/>
                <w:u w:val="single"/>
              </w:rPr>
              <w:t xml:space="preserve">ir mazāka par 10000 </w:t>
            </w:r>
            <w:proofErr w:type="spellStart"/>
            <w:r w:rsidRPr="008454C6">
              <w:rPr>
                <w:rFonts w:eastAsia="Calibri"/>
                <w:u w:val="single"/>
              </w:rPr>
              <w:t>euro</w:t>
            </w:r>
            <w:proofErr w:type="spellEnd"/>
            <w:r w:rsidRPr="008454C6">
              <w:rPr>
                <w:rFonts w:eastAsia="Calibri"/>
              </w:rPr>
              <w:t xml:space="preserve">, iepriekš </w:t>
            </w:r>
            <w:proofErr w:type="spellStart"/>
            <w:r w:rsidRPr="008454C6">
              <w:rPr>
                <w:rFonts w:eastAsia="Calibri"/>
              </w:rPr>
              <w:t>rakstveidā</w:t>
            </w:r>
            <w:proofErr w:type="spellEnd"/>
            <w:r w:rsidRPr="008454C6">
              <w:rPr>
                <w:rFonts w:eastAsia="Calibri"/>
              </w:rPr>
              <w:t xml:space="preserve"> informējot Inženieri. </w:t>
            </w:r>
          </w:p>
          <w:p w14:paraId="58D9120A" w14:textId="77777777" w:rsidR="0081602F" w:rsidRPr="008454C6" w:rsidRDefault="0081602F" w:rsidP="001525F2">
            <w:pPr>
              <w:spacing w:line="259" w:lineRule="auto"/>
              <w:ind w:right="133"/>
              <w:jc w:val="both"/>
              <w:rPr>
                <w:rFonts w:eastAsia="Calibri"/>
              </w:rPr>
            </w:pPr>
            <w:r w:rsidRPr="008454C6">
              <w:rPr>
                <w:rFonts w:eastAsia="Calibri"/>
              </w:rPr>
              <w:t>Otro rindkopu papildināt ar (c</w:t>
            </w:r>
            <w:r w:rsidRPr="008454C6">
              <w:rPr>
                <w:rFonts w:eastAsia="Calibri"/>
                <w:vertAlign w:val="superscript"/>
              </w:rPr>
              <w:t>3</w:t>
            </w:r>
            <w:r w:rsidRPr="008454C6">
              <w:rPr>
                <w:rFonts w:eastAsia="Calibri"/>
              </w:rPr>
              <w:t>) apakšpunktu šādā redakcijā: Pārbaudot jaunā apakšuzņēmēja atbilstību, sabiedrisko pakalpojumu sniedzējs piemēro SPSIL 48. pantu. Pārbaudes termiņus skaita no dienas, kad lūgums par apakšuzņēmēja nomaiņu iesniegts Inženierim un Pasūtītājam.</w:t>
            </w:r>
          </w:p>
          <w:p w14:paraId="1A95F1C9" w14:textId="77777777" w:rsidR="0081602F" w:rsidRPr="008454C6" w:rsidRDefault="0081602F" w:rsidP="001525F2">
            <w:pPr>
              <w:spacing w:line="259" w:lineRule="auto"/>
              <w:ind w:right="133"/>
              <w:jc w:val="both"/>
              <w:rPr>
                <w:rFonts w:eastAsia="Calibri"/>
              </w:rPr>
            </w:pPr>
          </w:p>
          <w:p w14:paraId="056971EE" w14:textId="77777777" w:rsidR="0081602F" w:rsidRPr="008454C6" w:rsidRDefault="0081602F" w:rsidP="001525F2">
            <w:pPr>
              <w:spacing w:line="259" w:lineRule="auto"/>
              <w:ind w:right="133"/>
              <w:jc w:val="both"/>
              <w:rPr>
                <w:rFonts w:eastAsia="Calibri"/>
              </w:rPr>
            </w:pPr>
            <w:r w:rsidRPr="008454C6">
              <w:rPr>
                <w:rFonts w:eastAsia="Calibri"/>
              </w:rPr>
              <w:t>Papildināt ar trešo rindkopu šādā redakcijā:</w:t>
            </w:r>
          </w:p>
          <w:p w14:paraId="39447CFF" w14:textId="77777777" w:rsidR="0081602F" w:rsidRPr="008454C6" w:rsidRDefault="0081602F" w:rsidP="001525F2">
            <w:pPr>
              <w:ind w:right="133"/>
              <w:jc w:val="both"/>
              <w:rPr>
                <w:rFonts w:eastAsia="Calibri"/>
              </w:rPr>
            </w:pPr>
            <w:r w:rsidRPr="008454C6">
              <w:rPr>
                <w:rFonts w:eastAsia="Calibri"/>
              </w:rPr>
              <w:t xml:space="preserve">“Uzņēmējam ir pienākums paziņot Pasūtītājam un Inženierim par jebkurām izmaiņām Uzņēmēja saskaņā ar Nolikuma 17.punktā paredzētajā kārtībā iesniegtā saraksta informācijā, kā arī papildināt sarakstu ar informāciju par apakšuzņēmēju, kas tiek vēlāk iesaistīts būvdarbu veikšanā.  </w:t>
            </w:r>
          </w:p>
          <w:p w14:paraId="137C0BB2" w14:textId="77777777" w:rsidR="0081602F" w:rsidRPr="008454C6" w:rsidRDefault="0081602F" w:rsidP="001525F2">
            <w:pPr>
              <w:spacing w:before="2" w:after="2" w:line="259" w:lineRule="auto"/>
              <w:ind w:right="133"/>
              <w:jc w:val="both"/>
              <w:rPr>
                <w:rFonts w:eastAsia="Calibri"/>
                <w:bCs/>
              </w:rPr>
            </w:pPr>
            <w:r w:rsidRPr="008454C6">
              <w:rPr>
                <w:rFonts w:eastAsia="Calibri"/>
                <w:bCs/>
              </w:rPr>
              <w:t>Papildināt ar ceturto rindkopu šādā redakcijā:</w:t>
            </w:r>
          </w:p>
          <w:p w14:paraId="18D962F7" w14:textId="77777777" w:rsidR="0081602F" w:rsidRPr="008454C6" w:rsidRDefault="0081602F" w:rsidP="001525F2">
            <w:pPr>
              <w:ind w:right="133"/>
              <w:jc w:val="both"/>
              <w:rPr>
                <w:rFonts w:eastAsia="Calibri"/>
                <w:bCs/>
              </w:rPr>
            </w:pPr>
            <w:r w:rsidRPr="008454C6">
              <w:rPr>
                <w:rFonts w:eastAsia="Calibri"/>
                <w:bCs/>
              </w:rPr>
              <w:lastRenderedPageBreak/>
              <w:t>“Uzņēmējam ir pienākums iekļaut līgumos ar apakšuzņēmējiem noteikumus, kas paredz Uzņēmējam obligātu pienākumu nodrošināt laicīgu samaksas veikšanu visiem publiskā būvdarbu līguma izpildē iesaistītajiem apakšuzņēmējiem par faktiski izpildītajiem un no pasūtītāja puses apmaksātajiem būvdarbiem, ne vēlāk kā 60 dienu laikā pēc veikto būvdarbu pabeigšanas un apakšuzņēmēja rēķina saņemšanas par attiecīgo būvdarbu veikšanu un noteikumus izpildīto būvdarbu pieņemšanai, kas atbilst  Ministru kabineta 05.07.2022. noteikumu Nr.419 “Noteikumi par publisko būvdarbu līgumos obligāti ietveramajiem noteikumiem un  to saturu”  6., 9., 10. un 14. punktā iekļautajam regulējumam, izņemot prasību veikt būves ekspertīzi.”</w:t>
            </w:r>
          </w:p>
          <w:p w14:paraId="66B65327" w14:textId="77777777" w:rsidR="0081602F" w:rsidRPr="008454C6" w:rsidRDefault="0081602F" w:rsidP="001525F2">
            <w:pPr>
              <w:ind w:right="133"/>
              <w:jc w:val="both"/>
              <w:rPr>
                <w:rFonts w:eastAsia="Calibri"/>
              </w:rPr>
            </w:pPr>
          </w:p>
        </w:tc>
      </w:tr>
      <w:bookmarkEnd w:id="69"/>
      <w:tr w:rsidR="0081602F" w:rsidRPr="00FE389E" w14:paraId="416A2AFF" w14:textId="77777777" w:rsidTr="001977AD">
        <w:trPr>
          <w:trHeight w:val="786"/>
        </w:trPr>
        <w:tc>
          <w:tcPr>
            <w:tcW w:w="2128" w:type="dxa"/>
            <w:tcBorders>
              <w:top w:val="single" w:sz="4" w:space="0" w:color="auto"/>
              <w:left w:val="single" w:sz="4" w:space="0" w:color="auto"/>
              <w:bottom w:val="single" w:sz="4" w:space="0" w:color="auto"/>
              <w:right w:val="single" w:sz="4" w:space="0" w:color="auto"/>
            </w:tcBorders>
          </w:tcPr>
          <w:p w14:paraId="67A031A4" w14:textId="77777777" w:rsidR="0081602F" w:rsidRPr="00FE389E" w:rsidRDefault="0081602F" w:rsidP="0081602F">
            <w:pPr>
              <w:rPr>
                <w:rFonts w:eastAsia="Calibri"/>
                <w:b/>
              </w:rPr>
            </w:pPr>
            <w:r w:rsidRPr="00FE389E">
              <w:rPr>
                <w:rFonts w:eastAsia="Calibri"/>
                <w:b/>
              </w:rPr>
              <w:lastRenderedPageBreak/>
              <w:t>4.12. Neparedzami fiziskie apstākļi</w:t>
            </w:r>
          </w:p>
          <w:p w14:paraId="079D5EFC" w14:textId="77777777" w:rsidR="0081602F" w:rsidRPr="00FE389E" w:rsidRDefault="0081602F" w:rsidP="0081602F">
            <w:pPr>
              <w:rPr>
                <w:rFonts w:eastAsia="Calibri"/>
                <w:b/>
              </w:rPr>
            </w:pPr>
          </w:p>
        </w:tc>
        <w:tc>
          <w:tcPr>
            <w:tcW w:w="7658" w:type="dxa"/>
            <w:tcBorders>
              <w:top w:val="single" w:sz="4" w:space="0" w:color="auto"/>
              <w:left w:val="single" w:sz="4" w:space="0" w:color="auto"/>
              <w:bottom w:val="single" w:sz="4" w:space="0" w:color="auto"/>
              <w:right w:val="single" w:sz="4" w:space="0" w:color="auto"/>
            </w:tcBorders>
          </w:tcPr>
          <w:p w14:paraId="3B51AD6F" w14:textId="77777777" w:rsidR="0081602F" w:rsidRPr="00FE389E" w:rsidRDefault="0081602F" w:rsidP="001525F2">
            <w:pPr>
              <w:keepNext/>
              <w:keepLines/>
              <w:ind w:left="177" w:right="133" w:hanging="36"/>
              <w:jc w:val="both"/>
              <w:rPr>
                <w:rFonts w:eastAsia="Calibri"/>
                <w:color w:val="000000"/>
                <w:lang w:eastAsia="en-US"/>
              </w:rPr>
            </w:pPr>
            <w:r w:rsidRPr="00FE389E">
              <w:rPr>
                <w:rFonts w:eastAsia="Calibri"/>
                <w:color w:val="000000"/>
                <w:lang w:eastAsia="en-US"/>
              </w:rPr>
              <w:t>Dzēst ceturtās rindkopas (b) apakšpunktu</w:t>
            </w:r>
          </w:p>
          <w:p w14:paraId="47774487" w14:textId="77777777" w:rsidR="0081602F" w:rsidRPr="00FE389E" w:rsidRDefault="0081602F" w:rsidP="001525F2">
            <w:pPr>
              <w:keepNext/>
              <w:keepLines/>
              <w:ind w:left="177" w:right="133" w:hanging="36"/>
              <w:jc w:val="both"/>
              <w:rPr>
                <w:rFonts w:eastAsia="Calibri"/>
                <w:color w:val="000000"/>
                <w:lang w:eastAsia="en-US"/>
              </w:rPr>
            </w:pPr>
          </w:p>
          <w:p w14:paraId="458CDAA4" w14:textId="77777777" w:rsidR="0081602F" w:rsidRPr="00FE389E" w:rsidRDefault="0081602F" w:rsidP="001525F2">
            <w:pPr>
              <w:keepNext/>
              <w:keepLines/>
              <w:ind w:left="177" w:right="133" w:hanging="36"/>
              <w:jc w:val="both"/>
              <w:rPr>
                <w:rFonts w:eastAsia="Calibri"/>
                <w:color w:val="000000"/>
                <w:lang w:eastAsia="en-US"/>
              </w:rPr>
            </w:pPr>
            <w:r w:rsidRPr="00FE389E">
              <w:rPr>
                <w:rFonts w:eastAsia="Calibri"/>
                <w:color w:val="000000"/>
                <w:lang w:eastAsia="en-US"/>
              </w:rPr>
              <w:t>Dzēst piektajā rindkopā atsauci uz (b) apakšpunktu</w:t>
            </w:r>
          </w:p>
          <w:p w14:paraId="47AC991F" w14:textId="77777777" w:rsidR="0081602F" w:rsidRPr="00FE389E" w:rsidRDefault="0081602F" w:rsidP="001525F2">
            <w:pPr>
              <w:keepNext/>
              <w:keepLines/>
              <w:ind w:left="177" w:right="133" w:hanging="36"/>
              <w:jc w:val="both"/>
              <w:rPr>
                <w:rFonts w:eastAsia="Calibri"/>
                <w:color w:val="000000"/>
                <w:lang w:eastAsia="en-US"/>
              </w:rPr>
            </w:pPr>
          </w:p>
          <w:p w14:paraId="437B2868" w14:textId="77777777" w:rsidR="0081602F" w:rsidRPr="00FE389E" w:rsidRDefault="0081602F" w:rsidP="001525F2">
            <w:pPr>
              <w:keepNext/>
              <w:keepLines/>
              <w:ind w:left="177" w:right="133" w:hanging="36"/>
              <w:jc w:val="both"/>
              <w:rPr>
                <w:rFonts w:eastAsia="Calibri"/>
                <w:color w:val="000000"/>
                <w:lang w:eastAsia="en-US"/>
              </w:rPr>
            </w:pPr>
            <w:r w:rsidRPr="00FE389E">
              <w:rPr>
                <w:rFonts w:eastAsia="Calibri"/>
                <w:color w:val="000000"/>
                <w:lang w:eastAsia="en-US"/>
              </w:rPr>
              <w:t>Dzēst sesto rindkopu.</w:t>
            </w:r>
          </w:p>
          <w:p w14:paraId="66C9F811" w14:textId="77777777" w:rsidR="0081602F" w:rsidRPr="00FE389E" w:rsidRDefault="0081602F" w:rsidP="001525F2">
            <w:pPr>
              <w:keepNext/>
              <w:keepLines/>
              <w:ind w:left="177" w:right="133" w:hanging="36"/>
              <w:jc w:val="both"/>
              <w:rPr>
                <w:rFonts w:eastAsia="Calibri"/>
                <w:color w:val="000000"/>
                <w:lang w:eastAsia="en-US"/>
              </w:rPr>
            </w:pPr>
          </w:p>
          <w:p w14:paraId="6D3E9FA8" w14:textId="77777777" w:rsidR="0081602F" w:rsidRPr="00FE389E" w:rsidRDefault="0081602F" w:rsidP="001525F2">
            <w:pPr>
              <w:keepNext/>
              <w:keepLines/>
              <w:ind w:left="177" w:right="133" w:hanging="36"/>
              <w:jc w:val="both"/>
              <w:rPr>
                <w:rFonts w:eastAsia="Calibri"/>
                <w:color w:val="000000"/>
                <w:lang w:eastAsia="en-US"/>
              </w:rPr>
            </w:pPr>
            <w:r w:rsidRPr="00FE389E">
              <w:rPr>
                <w:rFonts w:eastAsia="Calibri"/>
                <w:color w:val="000000"/>
                <w:lang w:eastAsia="en-US"/>
              </w:rPr>
              <w:t>Papildināt ar astoto rindkopu šādā redakcijā:</w:t>
            </w:r>
          </w:p>
          <w:p w14:paraId="167FD70F" w14:textId="77777777" w:rsidR="0081602F" w:rsidRPr="00FE389E" w:rsidRDefault="0081602F" w:rsidP="001525F2">
            <w:pPr>
              <w:keepNext/>
              <w:keepLines/>
              <w:ind w:left="177" w:right="133" w:hanging="36"/>
              <w:jc w:val="both"/>
              <w:rPr>
                <w:rFonts w:eastAsia="Calibri"/>
                <w:color w:val="000000"/>
                <w:lang w:eastAsia="en-US"/>
              </w:rPr>
            </w:pPr>
            <w:r w:rsidRPr="00FE389E">
              <w:rPr>
                <w:rFonts w:eastAsia="Calibri"/>
                <w:color w:val="000000"/>
                <w:lang w:eastAsia="en-US"/>
              </w:rPr>
              <w:t>“Papildu Darbu veikšanas gadījumā atlīdzība tiek noteikta, pamatojoties uz 13.1.apakšpunktu [Tiesības veikt izmaiņas]. Darbu apturēšanas gadījumā kompensācija tiek noteikta saskaņā ar 8.9.apakšpunktu [Darbu apturēšanas sekas].”</w:t>
            </w:r>
          </w:p>
        </w:tc>
      </w:tr>
      <w:tr w:rsidR="0081602F" w:rsidRPr="00FE389E" w14:paraId="2B6A735C" w14:textId="77777777" w:rsidTr="001977AD">
        <w:trPr>
          <w:trHeight w:val="786"/>
        </w:trPr>
        <w:tc>
          <w:tcPr>
            <w:tcW w:w="2128" w:type="dxa"/>
            <w:tcBorders>
              <w:top w:val="single" w:sz="4" w:space="0" w:color="auto"/>
              <w:left w:val="single" w:sz="4" w:space="0" w:color="auto"/>
              <w:bottom w:val="single" w:sz="4" w:space="0" w:color="auto"/>
              <w:right w:val="single" w:sz="4" w:space="0" w:color="auto"/>
            </w:tcBorders>
          </w:tcPr>
          <w:p w14:paraId="21005C98" w14:textId="77777777" w:rsidR="0081602F" w:rsidRPr="00FE389E" w:rsidRDefault="0081602F" w:rsidP="0081602F">
            <w:pPr>
              <w:rPr>
                <w:rFonts w:eastAsia="Calibri"/>
                <w:b/>
              </w:rPr>
            </w:pPr>
            <w:r w:rsidRPr="00FE389E">
              <w:rPr>
                <w:rFonts w:eastAsia="Calibri"/>
                <w:b/>
              </w:rPr>
              <w:t>4.21.</w:t>
            </w:r>
          </w:p>
          <w:p w14:paraId="25ECF289" w14:textId="77777777" w:rsidR="0081602F" w:rsidRPr="00FE389E" w:rsidRDefault="0081602F" w:rsidP="0081602F">
            <w:pPr>
              <w:rPr>
                <w:rFonts w:eastAsia="Calibri"/>
                <w:b/>
              </w:rPr>
            </w:pPr>
            <w:r w:rsidRPr="00FE389E">
              <w:rPr>
                <w:rFonts w:eastAsia="Calibri"/>
                <w:b/>
              </w:rPr>
              <w:t>Progresa ziņojumi</w:t>
            </w:r>
          </w:p>
        </w:tc>
        <w:tc>
          <w:tcPr>
            <w:tcW w:w="7658" w:type="dxa"/>
            <w:tcBorders>
              <w:top w:val="single" w:sz="4" w:space="0" w:color="auto"/>
              <w:left w:val="single" w:sz="4" w:space="0" w:color="auto"/>
              <w:bottom w:val="single" w:sz="4" w:space="0" w:color="auto"/>
              <w:right w:val="single" w:sz="4" w:space="0" w:color="auto"/>
            </w:tcBorders>
          </w:tcPr>
          <w:p w14:paraId="0E2137E8" w14:textId="77777777" w:rsidR="0081602F" w:rsidRPr="00FE389E" w:rsidRDefault="0081602F" w:rsidP="001525F2">
            <w:pPr>
              <w:ind w:right="133"/>
              <w:jc w:val="both"/>
              <w:rPr>
                <w:rFonts w:eastAsia="Calibri"/>
              </w:rPr>
            </w:pPr>
            <w:r w:rsidRPr="00FE389E">
              <w:rPr>
                <w:rFonts w:eastAsia="Calibri"/>
              </w:rPr>
              <w:t>Pirmās rindkopas pirmajā teikumā vārdus „(..) sešos eksemplāros (..)” aizstāt ar vārdiem “</w:t>
            </w:r>
            <w:r w:rsidRPr="00FE389E">
              <w:rPr>
                <w:rFonts w:eastAsia="Calibri"/>
                <w:bCs/>
              </w:rPr>
              <w:t>trīs eksemplāros vai atbilstoši Tehniskās specifikācijas prasībām</w:t>
            </w:r>
            <w:r w:rsidRPr="00FE389E">
              <w:rPr>
                <w:rFonts w:eastAsia="Calibri"/>
              </w:rPr>
              <w:t>”.</w:t>
            </w:r>
          </w:p>
        </w:tc>
      </w:tr>
      <w:tr w:rsidR="0081602F" w:rsidRPr="00FE389E" w14:paraId="75E5DE6C" w14:textId="77777777" w:rsidTr="001977AD">
        <w:trPr>
          <w:trHeight w:val="786"/>
        </w:trPr>
        <w:tc>
          <w:tcPr>
            <w:tcW w:w="2128" w:type="dxa"/>
            <w:tcBorders>
              <w:top w:val="single" w:sz="4" w:space="0" w:color="auto"/>
              <w:left w:val="single" w:sz="4" w:space="0" w:color="auto"/>
              <w:bottom w:val="single" w:sz="4" w:space="0" w:color="auto"/>
              <w:right w:val="single" w:sz="4" w:space="0" w:color="auto"/>
            </w:tcBorders>
          </w:tcPr>
          <w:p w14:paraId="2DD84D1D" w14:textId="77777777" w:rsidR="0081602F" w:rsidRPr="00FE389E" w:rsidRDefault="0081602F" w:rsidP="0081602F">
            <w:pPr>
              <w:rPr>
                <w:rFonts w:eastAsia="Calibri"/>
                <w:b/>
              </w:rPr>
            </w:pPr>
            <w:r w:rsidRPr="00FE389E">
              <w:rPr>
                <w:rFonts w:eastAsia="Calibri"/>
                <w:b/>
              </w:rPr>
              <w:t>4.24. Fosilijas</w:t>
            </w:r>
          </w:p>
        </w:tc>
        <w:tc>
          <w:tcPr>
            <w:tcW w:w="7658" w:type="dxa"/>
            <w:tcBorders>
              <w:top w:val="single" w:sz="4" w:space="0" w:color="auto"/>
              <w:left w:val="single" w:sz="4" w:space="0" w:color="auto"/>
              <w:bottom w:val="single" w:sz="4" w:space="0" w:color="auto"/>
              <w:right w:val="single" w:sz="4" w:space="0" w:color="auto"/>
            </w:tcBorders>
          </w:tcPr>
          <w:p w14:paraId="5E133051" w14:textId="77777777" w:rsidR="0081602F" w:rsidRPr="00FE389E" w:rsidRDefault="0081602F" w:rsidP="001525F2">
            <w:pPr>
              <w:keepNext/>
              <w:keepLines/>
              <w:ind w:right="133"/>
              <w:jc w:val="both"/>
              <w:rPr>
                <w:rFonts w:eastAsia="Calibri"/>
                <w:color w:val="000000"/>
                <w:lang w:eastAsia="en-US"/>
              </w:rPr>
            </w:pPr>
            <w:r w:rsidRPr="00FE389E">
              <w:rPr>
                <w:rFonts w:eastAsia="Calibri"/>
                <w:color w:val="000000"/>
                <w:lang w:eastAsia="en-US"/>
              </w:rPr>
              <w:t>Dzēst otrās rindkopas (b) apakšpunktu</w:t>
            </w:r>
          </w:p>
          <w:p w14:paraId="21318B03" w14:textId="77777777" w:rsidR="0081602F" w:rsidRPr="00FE389E" w:rsidRDefault="0081602F" w:rsidP="001525F2">
            <w:pPr>
              <w:keepNext/>
              <w:keepLines/>
              <w:ind w:right="133"/>
              <w:jc w:val="both"/>
              <w:rPr>
                <w:rFonts w:eastAsia="Calibri"/>
                <w:color w:val="000000"/>
                <w:lang w:eastAsia="en-US"/>
              </w:rPr>
            </w:pPr>
          </w:p>
          <w:p w14:paraId="04AEC809" w14:textId="77777777" w:rsidR="0081602F" w:rsidRPr="00FE389E" w:rsidRDefault="0081602F" w:rsidP="001525F2">
            <w:pPr>
              <w:keepNext/>
              <w:keepLines/>
              <w:ind w:right="133"/>
              <w:jc w:val="both"/>
              <w:rPr>
                <w:rFonts w:eastAsia="Calibri"/>
                <w:color w:val="000000"/>
                <w:lang w:eastAsia="en-US"/>
              </w:rPr>
            </w:pPr>
            <w:r w:rsidRPr="00FE389E">
              <w:rPr>
                <w:rFonts w:eastAsia="Calibri"/>
                <w:color w:val="000000"/>
                <w:lang w:eastAsia="en-US"/>
              </w:rPr>
              <w:t>Papildināt ar ceturto rindkopu šādā redakcijā:</w:t>
            </w:r>
          </w:p>
          <w:p w14:paraId="403CC1DC" w14:textId="77777777" w:rsidR="0081602F" w:rsidRPr="00FE389E" w:rsidRDefault="0081602F" w:rsidP="001525F2">
            <w:pPr>
              <w:ind w:right="133"/>
              <w:jc w:val="both"/>
              <w:rPr>
                <w:rFonts w:eastAsia="Calibri"/>
                <w:bCs/>
              </w:rPr>
            </w:pPr>
            <w:r w:rsidRPr="00FE389E">
              <w:rPr>
                <w:rFonts w:eastAsia="Calibri"/>
                <w:bCs/>
              </w:rPr>
              <w:t>“Papildu Darbu veikšanas gadījumā atlīdzība tiek noteikta, pamatojoties uz 13.1.apakšpunktu [Tiesības veikt izmaiņas]. Darbu apturēšanas gadījumā kompensācija tiek noteikta saskaņā ar 8.9.apakšpunktu [Darbu apturēšanas sekas].</w:t>
            </w:r>
          </w:p>
        </w:tc>
      </w:tr>
      <w:tr w:rsidR="0081602F" w:rsidRPr="00FE389E" w14:paraId="030639EF" w14:textId="77777777" w:rsidTr="001977AD">
        <w:trPr>
          <w:trHeight w:val="786"/>
        </w:trPr>
        <w:tc>
          <w:tcPr>
            <w:tcW w:w="2128" w:type="dxa"/>
            <w:tcBorders>
              <w:top w:val="single" w:sz="4" w:space="0" w:color="auto"/>
              <w:left w:val="single" w:sz="4" w:space="0" w:color="auto"/>
              <w:bottom w:val="single" w:sz="4" w:space="0" w:color="auto"/>
              <w:right w:val="single" w:sz="4" w:space="0" w:color="auto"/>
            </w:tcBorders>
          </w:tcPr>
          <w:p w14:paraId="0E92DCB5" w14:textId="77777777" w:rsidR="0081602F" w:rsidRPr="00FE389E" w:rsidRDefault="0081602F" w:rsidP="0081602F">
            <w:pPr>
              <w:rPr>
                <w:rFonts w:eastAsia="Calibri"/>
                <w:b/>
              </w:rPr>
            </w:pPr>
            <w:r w:rsidRPr="00FE389E">
              <w:rPr>
                <w:rFonts w:eastAsia="Calibri"/>
                <w:b/>
              </w:rPr>
              <w:t>5.</w:t>
            </w:r>
          </w:p>
          <w:p w14:paraId="3329CED1" w14:textId="77777777" w:rsidR="0081602F" w:rsidRPr="00FE389E" w:rsidRDefault="0081602F" w:rsidP="0081602F">
            <w:pPr>
              <w:rPr>
                <w:rFonts w:eastAsia="Calibri"/>
                <w:b/>
              </w:rPr>
            </w:pPr>
            <w:r w:rsidRPr="00FE389E">
              <w:rPr>
                <w:rFonts w:eastAsia="Calibri"/>
                <w:b/>
              </w:rPr>
              <w:t>Nominētie</w:t>
            </w:r>
          </w:p>
          <w:p w14:paraId="65EFF134" w14:textId="77777777" w:rsidR="0081602F" w:rsidRPr="00FE389E" w:rsidRDefault="0081602F" w:rsidP="0081602F">
            <w:pPr>
              <w:rPr>
                <w:rFonts w:eastAsia="Calibri"/>
                <w:b/>
              </w:rPr>
            </w:pPr>
            <w:r w:rsidRPr="00FE389E">
              <w:rPr>
                <w:rFonts w:eastAsia="Calibri"/>
                <w:b/>
              </w:rPr>
              <w:t>Apakšuzņēmēji</w:t>
            </w:r>
          </w:p>
        </w:tc>
        <w:tc>
          <w:tcPr>
            <w:tcW w:w="7658" w:type="dxa"/>
            <w:tcBorders>
              <w:top w:val="single" w:sz="4" w:space="0" w:color="auto"/>
              <w:left w:val="single" w:sz="4" w:space="0" w:color="auto"/>
              <w:bottom w:val="single" w:sz="4" w:space="0" w:color="auto"/>
              <w:right w:val="single" w:sz="4" w:space="0" w:color="auto"/>
            </w:tcBorders>
          </w:tcPr>
          <w:p w14:paraId="41054A75" w14:textId="77777777" w:rsidR="0081602F" w:rsidRPr="00FE389E" w:rsidRDefault="0081602F" w:rsidP="001525F2">
            <w:pPr>
              <w:ind w:right="133"/>
              <w:jc w:val="both"/>
              <w:rPr>
                <w:rFonts w:eastAsia="Calibri"/>
              </w:rPr>
            </w:pPr>
            <w:r w:rsidRPr="00FE389E">
              <w:rPr>
                <w:rFonts w:eastAsia="Calibri"/>
              </w:rPr>
              <w:t>Dzēst punktu</w:t>
            </w:r>
          </w:p>
        </w:tc>
      </w:tr>
      <w:tr w:rsidR="0081602F" w:rsidRPr="00FE389E" w14:paraId="7F0F0A8B" w14:textId="77777777" w:rsidTr="001977AD">
        <w:trPr>
          <w:trHeight w:val="433"/>
        </w:trPr>
        <w:tc>
          <w:tcPr>
            <w:tcW w:w="2128" w:type="dxa"/>
            <w:tcBorders>
              <w:top w:val="single" w:sz="4" w:space="0" w:color="auto"/>
              <w:left w:val="single" w:sz="4" w:space="0" w:color="auto"/>
              <w:bottom w:val="single" w:sz="4" w:space="0" w:color="auto"/>
              <w:right w:val="single" w:sz="4" w:space="0" w:color="auto"/>
            </w:tcBorders>
          </w:tcPr>
          <w:p w14:paraId="20E9279E" w14:textId="77777777" w:rsidR="0081602F" w:rsidRPr="00FE389E" w:rsidRDefault="0081602F" w:rsidP="0081602F">
            <w:pPr>
              <w:rPr>
                <w:rFonts w:eastAsia="Calibri"/>
                <w:b/>
              </w:rPr>
            </w:pPr>
            <w:r w:rsidRPr="00FE389E">
              <w:rPr>
                <w:rFonts w:eastAsia="Calibri"/>
                <w:b/>
              </w:rPr>
              <w:t>6.7.</w:t>
            </w:r>
          </w:p>
          <w:p w14:paraId="2BA1AF2B" w14:textId="77777777" w:rsidR="0081602F" w:rsidRPr="00FE389E" w:rsidRDefault="0081602F" w:rsidP="0081602F">
            <w:pPr>
              <w:rPr>
                <w:rFonts w:eastAsia="Calibri"/>
                <w:b/>
              </w:rPr>
            </w:pPr>
            <w:r w:rsidRPr="00FE389E">
              <w:rPr>
                <w:rFonts w:eastAsia="Calibri"/>
                <w:b/>
              </w:rPr>
              <w:t>Veselība un drošība</w:t>
            </w:r>
          </w:p>
        </w:tc>
        <w:tc>
          <w:tcPr>
            <w:tcW w:w="7658" w:type="dxa"/>
            <w:tcBorders>
              <w:top w:val="single" w:sz="4" w:space="0" w:color="auto"/>
              <w:left w:val="single" w:sz="4" w:space="0" w:color="auto"/>
              <w:bottom w:val="single" w:sz="4" w:space="0" w:color="auto"/>
              <w:right w:val="single" w:sz="4" w:space="0" w:color="auto"/>
            </w:tcBorders>
          </w:tcPr>
          <w:p w14:paraId="74C9DC22" w14:textId="77777777" w:rsidR="0081602F" w:rsidRPr="00FE389E" w:rsidRDefault="0081602F" w:rsidP="0081602F">
            <w:pPr>
              <w:jc w:val="both"/>
              <w:rPr>
                <w:rFonts w:eastAsia="Calibri"/>
              </w:rPr>
            </w:pPr>
            <w:r w:rsidRPr="00FE389E">
              <w:rPr>
                <w:rFonts w:eastAsia="Calibri"/>
              </w:rPr>
              <w:t>Dzēst pirmās rindkopas otro teikumu</w:t>
            </w:r>
          </w:p>
        </w:tc>
      </w:tr>
      <w:tr w:rsidR="0081602F" w:rsidRPr="00FE389E" w14:paraId="0922171E" w14:textId="77777777" w:rsidTr="001977AD">
        <w:trPr>
          <w:trHeight w:val="433"/>
        </w:trPr>
        <w:tc>
          <w:tcPr>
            <w:tcW w:w="2128" w:type="dxa"/>
            <w:tcBorders>
              <w:top w:val="single" w:sz="4" w:space="0" w:color="auto"/>
              <w:left w:val="single" w:sz="4" w:space="0" w:color="auto"/>
              <w:bottom w:val="single" w:sz="4" w:space="0" w:color="auto"/>
              <w:right w:val="single" w:sz="4" w:space="0" w:color="auto"/>
            </w:tcBorders>
          </w:tcPr>
          <w:p w14:paraId="7F1482FC" w14:textId="77777777" w:rsidR="0081602F" w:rsidRPr="00FE389E" w:rsidRDefault="0081602F" w:rsidP="0081602F">
            <w:pPr>
              <w:rPr>
                <w:rFonts w:eastAsia="Calibri"/>
                <w:b/>
              </w:rPr>
            </w:pPr>
            <w:r w:rsidRPr="00FE389E">
              <w:rPr>
                <w:rFonts w:eastAsia="Calibri"/>
                <w:b/>
              </w:rPr>
              <w:t>6.9.</w:t>
            </w:r>
          </w:p>
          <w:p w14:paraId="50F1ED90" w14:textId="77777777" w:rsidR="0081602F" w:rsidRPr="00FE389E" w:rsidRDefault="0081602F" w:rsidP="0081602F">
            <w:pPr>
              <w:rPr>
                <w:rFonts w:eastAsia="Calibri"/>
                <w:b/>
              </w:rPr>
            </w:pPr>
            <w:r w:rsidRPr="00FE389E">
              <w:rPr>
                <w:rFonts w:eastAsia="Calibri"/>
                <w:b/>
              </w:rPr>
              <w:t>Uzņēmēja personāls</w:t>
            </w:r>
          </w:p>
        </w:tc>
        <w:tc>
          <w:tcPr>
            <w:tcW w:w="7658" w:type="dxa"/>
            <w:tcBorders>
              <w:top w:val="single" w:sz="4" w:space="0" w:color="auto"/>
              <w:left w:val="single" w:sz="4" w:space="0" w:color="auto"/>
              <w:bottom w:val="single" w:sz="4" w:space="0" w:color="auto"/>
              <w:right w:val="single" w:sz="4" w:space="0" w:color="auto"/>
            </w:tcBorders>
          </w:tcPr>
          <w:p w14:paraId="6C339C6E" w14:textId="77777777" w:rsidR="0081602F" w:rsidRPr="00FE389E" w:rsidRDefault="0081602F" w:rsidP="0081602F">
            <w:pPr>
              <w:jc w:val="both"/>
              <w:rPr>
                <w:rFonts w:eastAsia="Calibri"/>
              </w:rPr>
            </w:pPr>
            <w:r w:rsidRPr="00FE389E">
              <w:rPr>
                <w:rFonts w:eastAsia="Calibri"/>
              </w:rPr>
              <w:t>Punktu papildināt ar tekstu šādā redakcijā:</w:t>
            </w:r>
          </w:p>
          <w:p w14:paraId="1305101D" w14:textId="77777777" w:rsidR="0081602F" w:rsidRPr="00FE389E" w:rsidRDefault="0081602F" w:rsidP="0081602F">
            <w:pPr>
              <w:jc w:val="both"/>
              <w:rPr>
                <w:rFonts w:eastAsia="Calibri"/>
              </w:rPr>
            </w:pPr>
            <w:r w:rsidRPr="00FE389E">
              <w:rPr>
                <w:rFonts w:eastAsia="Calibri"/>
              </w:rPr>
              <w:t>„Uzņēmēja personāla, kuru tas iesaistījis Līguma izpildē, par kuru sniedzis informāciju savā piedāvājumā un kura kvalifikācijas atbilstību izvirzītajām prasībām Pasūtītājs ir vērtējis Iepirkumā, nomaiņai ir nepieciešama Inženiera un Pasūtītāja rakstveida piekrišana.</w:t>
            </w:r>
          </w:p>
          <w:p w14:paraId="4447EE98" w14:textId="77777777" w:rsidR="0081602F" w:rsidRPr="00FE389E" w:rsidRDefault="0081602F" w:rsidP="0081602F">
            <w:pPr>
              <w:jc w:val="both"/>
              <w:rPr>
                <w:rFonts w:eastAsia="Calibri"/>
              </w:rPr>
            </w:pPr>
            <w:r w:rsidRPr="00FE389E">
              <w:rPr>
                <w:rFonts w:eastAsia="Calibri"/>
              </w:rPr>
              <w:t>Uzņēmējs var nomainīt personālu, ja Uzņēmēja piedāvātais personāls atbilst tām Iepirkuma nolikumā noteiktajām prasībām, kas attiecas uz personālu.</w:t>
            </w:r>
          </w:p>
          <w:p w14:paraId="169910B1" w14:textId="77777777" w:rsidR="0081602F" w:rsidRPr="00FE389E" w:rsidRDefault="0081602F" w:rsidP="0081602F">
            <w:pPr>
              <w:jc w:val="both"/>
              <w:rPr>
                <w:rFonts w:eastAsia="Calibri"/>
              </w:rPr>
            </w:pPr>
            <w:r w:rsidRPr="00FE389E">
              <w:rPr>
                <w:rFonts w:eastAsia="Calibri"/>
              </w:rPr>
              <w:t>Inženieris lēmumu par piekrišanu personāla nomaiņai pieņem ne vēlāk kā piecu darbdienu laikā pēc tam, kad saņēmis visu informāciju un dokumentus, kas nepieciešami lēmuma pieņemšanai saskaņā ar šī apakšpunkta noteikumiem un Pasūtītāja rakstveida piekrišanu.”</w:t>
            </w:r>
          </w:p>
        </w:tc>
      </w:tr>
      <w:tr w:rsidR="0081602F" w:rsidRPr="00FE389E" w14:paraId="1812C79E" w14:textId="77777777" w:rsidTr="001977AD">
        <w:trPr>
          <w:trHeight w:val="872"/>
        </w:trPr>
        <w:tc>
          <w:tcPr>
            <w:tcW w:w="2128" w:type="dxa"/>
            <w:tcBorders>
              <w:top w:val="single" w:sz="4" w:space="0" w:color="auto"/>
              <w:left w:val="single" w:sz="4" w:space="0" w:color="auto"/>
              <w:bottom w:val="single" w:sz="4" w:space="0" w:color="auto"/>
              <w:right w:val="single" w:sz="4" w:space="0" w:color="auto"/>
            </w:tcBorders>
          </w:tcPr>
          <w:p w14:paraId="7BDD91F1" w14:textId="77777777" w:rsidR="0081602F" w:rsidRPr="00FE389E" w:rsidRDefault="0081602F" w:rsidP="0081602F">
            <w:pPr>
              <w:rPr>
                <w:rFonts w:eastAsia="Calibri"/>
                <w:b/>
                <w:bCs/>
              </w:rPr>
            </w:pPr>
            <w:r w:rsidRPr="00FE389E">
              <w:rPr>
                <w:rFonts w:eastAsia="Calibri"/>
                <w:b/>
                <w:bCs/>
              </w:rPr>
              <w:t>8.1.</w:t>
            </w:r>
          </w:p>
          <w:p w14:paraId="7E34C5A8" w14:textId="77777777" w:rsidR="0081602F" w:rsidRPr="00FE389E" w:rsidRDefault="0081602F" w:rsidP="0081602F">
            <w:pPr>
              <w:rPr>
                <w:rFonts w:eastAsia="Calibri"/>
                <w:b/>
                <w:bCs/>
              </w:rPr>
            </w:pPr>
            <w:r w:rsidRPr="00FE389E">
              <w:rPr>
                <w:rFonts w:eastAsia="Calibri"/>
                <w:b/>
                <w:bCs/>
              </w:rPr>
              <w:t>Darbu uzsākšana</w:t>
            </w:r>
          </w:p>
          <w:p w14:paraId="498FA8A7" w14:textId="77777777" w:rsidR="0081602F" w:rsidRPr="00FE389E" w:rsidRDefault="0081602F" w:rsidP="0081602F">
            <w:pPr>
              <w:rPr>
                <w:rFonts w:eastAsia="Calibri"/>
              </w:rPr>
            </w:pPr>
          </w:p>
        </w:tc>
        <w:tc>
          <w:tcPr>
            <w:tcW w:w="7658" w:type="dxa"/>
            <w:tcBorders>
              <w:top w:val="single" w:sz="4" w:space="0" w:color="auto"/>
              <w:left w:val="single" w:sz="4" w:space="0" w:color="auto"/>
              <w:bottom w:val="single" w:sz="4" w:space="0" w:color="auto"/>
              <w:right w:val="single" w:sz="4" w:space="0" w:color="auto"/>
            </w:tcBorders>
          </w:tcPr>
          <w:p w14:paraId="2745FACB" w14:textId="77777777" w:rsidR="0081602F" w:rsidRPr="00FE389E" w:rsidRDefault="0081602F" w:rsidP="0081602F">
            <w:pPr>
              <w:keepNext/>
              <w:keepLines/>
              <w:spacing w:before="2" w:after="2" w:line="252" w:lineRule="auto"/>
              <w:ind w:right="57"/>
              <w:jc w:val="both"/>
              <w:rPr>
                <w:color w:val="000000"/>
                <w:lang w:eastAsia="en-US"/>
              </w:rPr>
            </w:pPr>
            <w:r w:rsidRPr="00FE389E">
              <w:rPr>
                <w:color w:val="000000"/>
                <w:lang w:eastAsia="en-US"/>
              </w:rPr>
              <w:t>Punktu izteikt šādā redakcijā:</w:t>
            </w:r>
          </w:p>
          <w:p w14:paraId="42B2F558" w14:textId="20E9395E" w:rsidR="0081602F" w:rsidRPr="00FE389E" w:rsidRDefault="0081602F" w:rsidP="0081602F">
            <w:pPr>
              <w:jc w:val="both"/>
              <w:rPr>
                <w:rFonts w:eastAsia="Calibri"/>
                <w:bCs/>
              </w:rPr>
            </w:pPr>
            <w:r w:rsidRPr="00FE389E">
              <w:rPr>
                <w:rFonts w:eastAsia="Calibri"/>
              </w:rPr>
              <w:t>“</w:t>
            </w:r>
            <w:r w:rsidRPr="00FE389E">
              <w:rPr>
                <w:rFonts w:eastAsia="Calibri"/>
                <w:bCs/>
              </w:rPr>
              <w:t>Uzņēmējs Darbu izpildi uzsāk 2024.gada 1.</w:t>
            </w:r>
            <w:r w:rsidR="00C779FE">
              <w:rPr>
                <w:rFonts w:eastAsia="Calibri"/>
                <w:bCs/>
              </w:rPr>
              <w:t>decembrī</w:t>
            </w:r>
            <w:r w:rsidRPr="00FE389E">
              <w:rPr>
                <w:rFonts w:eastAsia="Calibri"/>
                <w:bCs/>
              </w:rPr>
              <w:t xml:space="preserve">. </w:t>
            </w:r>
          </w:p>
          <w:p w14:paraId="667B0244" w14:textId="4E986746" w:rsidR="0081602F" w:rsidRPr="00FE389E" w:rsidRDefault="0081602F" w:rsidP="0081602F">
            <w:pPr>
              <w:jc w:val="both"/>
              <w:rPr>
                <w:rFonts w:eastAsia="Calibri"/>
              </w:rPr>
            </w:pPr>
            <w:r w:rsidRPr="00FE389E">
              <w:rPr>
                <w:rFonts w:eastAsia="Calibri"/>
                <w:bCs/>
              </w:rPr>
              <w:t>Ja Līgums netiek noslēgts laikus pirms 2024.gada 1.</w:t>
            </w:r>
            <w:r w:rsidR="00C779FE">
              <w:rPr>
                <w:rFonts w:eastAsia="Calibri"/>
                <w:bCs/>
              </w:rPr>
              <w:t>decembra</w:t>
            </w:r>
            <w:r w:rsidRPr="00FE389E">
              <w:rPr>
                <w:rFonts w:eastAsia="Calibri"/>
                <w:bCs/>
              </w:rPr>
              <w:t xml:space="preserve">, </w:t>
            </w:r>
            <w:r w:rsidRPr="00FE389E">
              <w:rPr>
                <w:rFonts w:eastAsia="Calibri"/>
              </w:rPr>
              <w:t xml:space="preserve">Inženierim jāinformē Uzņēmējs par Darbu uzsākšanu ne mazāk kā 7 dienas pirms Darbu uzsākšanas datuma. Šādā gadījumā Darbu uzsākšanas datumam jābūt noteiktam </w:t>
            </w:r>
            <w:r w:rsidRPr="00FE389E">
              <w:rPr>
                <w:rFonts w:eastAsia="Calibri"/>
              </w:rPr>
              <w:lastRenderedPageBreak/>
              <w:t>7 dienu laikā no Līguma spēkā stāšanās dienas un Uzņēmējam jāsāk Darbu izpilde 7 dienu laikā no Darbu uzsākšanas datuma.”</w:t>
            </w:r>
          </w:p>
        </w:tc>
      </w:tr>
      <w:tr w:rsidR="0081602F" w:rsidRPr="00FE389E" w14:paraId="435D2F4F" w14:textId="77777777" w:rsidTr="001977AD">
        <w:trPr>
          <w:trHeight w:val="872"/>
        </w:trPr>
        <w:tc>
          <w:tcPr>
            <w:tcW w:w="2128" w:type="dxa"/>
            <w:tcBorders>
              <w:top w:val="single" w:sz="4" w:space="0" w:color="auto"/>
              <w:left w:val="single" w:sz="4" w:space="0" w:color="auto"/>
              <w:bottom w:val="single" w:sz="4" w:space="0" w:color="auto"/>
              <w:right w:val="single" w:sz="4" w:space="0" w:color="auto"/>
            </w:tcBorders>
          </w:tcPr>
          <w:p w14:paraId="2380B4DE" w14:textId="77777777" w:rsidR="0081602F" w:rsidRPr="00FE389E" w:rsidRDefault="0081602F" w:rsidP="0081602F">
            <w:pPr>
              <w:rPr>
                <w:rFonts w:eastAsia="Calibri"/>
                <w:b/>
                <w:bCs/>
              </w:rPr>
            </w:pPr>
            <w:r w:rsidRPr="00FE389E">
              <w:rPr>
                <w:rFonts w:eastAsia="Calibri"/>
                <w:b/>
                <w:bCs/>
              </w:rPr>
              <w:lastRenderedPageBreak/>
              <w:t>8.2. Izpildes laiks</w:t>
            </w:r>
          </w:p>
        </w:tc>
        <w:tc>
          <w:tcPr>
            <w:tcW w:w="7658" w:type="dxa"/>
            <w:tcBorders>
              <w:top w:val="single" w:sz="4" w:space="0" w:color="auto"/>
              <w:left w:val="single" w:sz="4" w:space="0" w:color="auto"/>
              <w:bottom w:val="single" w:sz="4" w:space="0" w:color="auto"/>
              <w:right w:val="single" w:sz="4" w:space="0" w:color="auto"/>
            </w:tcBorders>
          </w:tcPr>
          <w:p w14:paraId="1BA77288" w14:textId="77777777" w:rsidR="0081602F" w:rsidRPr="00FE389E" w:rsidRDefault="0081602F" w:rsidP="001525F2">
            <w:pPr>
              <w:tabs>
                <w:tab w:val="left" w:pos="2268"/>
              </w:tabs>
              <w:spacing w:after="160" w:line="259" w:lineRule="auto"/>
              <w:ind w:right="133"/>
              <w:jc w:val="both"/>
              <w:rPr>
                <w:rFonts w:eastAsia="Calibri"/>
                <w:bCs/>
              </w:rPr>
            </w:pPr>
            <w:r w:rsidRPr="00FE389E">
              <w:rPr>
                <w:rFonts w:eastAsia="Calibri"/>
                <w:bCs/>
              </w:rPr>
              <w:t>Papildināt ar otro rindkopu šādā redakcijā:</w:t>
            </w:r>
          </w:p>
          <w:p w14:paraId="01E182A2" w14:textId="77777777" w:rsidR="0081602F" w:rsidRPr="00FE389E" w:rsidRDefault="0081602F" w:rsidP="001525F2">
            <w:pPr>
              <w:tabs>
                <w:tab w:val="left" w:pos="2268"/>
              </w:tabs>
              <w:spacing w:line="259" w:lineRule="auto"/>
              <w:ind w:right="133"/>
              <w:jc w:val="both"/>
              <w:rPr>
                <w:rFonts w:eastAsia="Calibri"/>
                <w:b/>
              </w:rPr>
            </w:pPr>
            <w:r w:rsidRPr="00FE389E">
              <w:rPr>
                <w:rFonts w:eastAsia="Calibri"/>
                <w:bCs/>
              </w:rPr>
              <w:t xml:space="preserve">“Veicot Darbus Uzņēmējam ir jāievēro Piedāvājuma pielikumā minētie termiņi. Ja Uzņēmējs tos neievēro, Pasūtītājam ir tiesības pārtraukt Līgumu saskaņā ar 15.2.apakšpunktu, kā arī Pasūtītājam ir tiesības piemērot Uzņēmējam Piedāvājuma pielikumā noteikto līgumsodu, ja faktiskais Darbu izpildes temps ir pārāk lēns, lai nodrošinātu Darbu pabeigšanu noteiktajā izpildes laikā, un/vai izpilde atpaliek (vai atpaliks) no noteiktajā brīdī spēkā esošās programmas atbilstoši 8.3.apakšpunktam </w:t>
            </w:r>
            <w:r w:rsidRPr="00FE389E">
              <w:rPr>
                <w:rFonts w:eastAsia="Calibri"/>
                <w:bCs/>
                <w:i/>
                <w:iCs/>
              </w:rPr>
              <w:t>[Programma]</w:t>
            </w:r>
            <w:r w:rsidRPr="00FE389E">
              <w:rPr>
                <w:rFonts w:eastAsia="Calibri"/>
                <w:bCs/>
              </w:rPr>
              <w:t>.”</w:t>
            </w:r>
          </w:p>
        </w:tc>
      </w:tr>
      <w:tr w:rsidR="0081602F" w:rsidRPr="00FE389E" w14:paraId="13EBC24B" w14:textId="77777777" w:rsidTr="001977AD">
        <w:trPr>
          <w:trHeight w:val="872"/>
        </w:trPr>
        <w:tc>
          <w:tcPr>
            <w:tcW w:w="2128" w:type="dxa"/>
            <w:tcBorders>
              <w:top w:val="single" w:sz="4" w:space="0" w:color="auto"/>
              <w:left w:val="single" w:sz="4" w:space="0" w:color="auto"/>
              <w:bottom w:val="single" w:sz="4" w:space="0" w:color="auto"/>
              <w:right w:val="single" w:sz="4" w:space="0" w:color="auto"/>
            </w:tcBorders>
          </w:tcPr>
          <w:p w14:paraId="68ECB4DA" w14:textId="77777777" w:rsidR="0081602F" w:rsidRPr="00FE389E" w:rsidRDefault="0081602F" w:rsidP="0081602F">
            <w:pPr>
              <w:rPr>
                <w:rFonts w:eastAsia="Calibri"/>
                <w:b/>
              </w:rPr>
            </w:pPr>
            <w:r w:rsidRPr="00FE389E">
              <w:rPr>
                <w:rFonts w:eastAsia="Calibri"/>
                <w:b/>
              </w:rPr>
              <w:t>8.3.</w:t>
            </w:r>
          </w:p>
          <w:p w14:paraId="5BE30727" w14:textId="77777777" w:rsidR="0081602F" w:rsidRPr="00FE389E" w:rsidRDefault="0081602F" w:rsidP="0081602F">
            <w:pPr>
              <w:rPr>
                <w:rFonts w:eastAsia="Calibri"/>
                <w:b/>
              </w:rPr>
            </w:pPr>
            <w:r w:rsidRPr="00FE389E">
              <w:rPr>
                <w:rFonts w:eastAsia="Calibri"/>
                <w:b/>
              </w:rPr>
              <w:t>Programma</w:t>
            </w:r>
          </w:p>
        </w:tc>
        <w:tc>
          <w:tcPr>
            <w:tcW w:w="7658" w:type="dxa"/>
            <w:tcBorders>
              <w:top w:val="single" w:sz="4" w:space="0" w:color="auto"/>
              <w:left w:val="single" w:sz="4" w:space="0" w:color="auto"/>
              <w:bottom w:val="single" w:sz="4" w:space="0" w:color="auto"/>
              <w:right w:val="single" w:sz="4" w:space="0" w:color="auto"/>
            </w:tcBorders>
          </w:tcPr>
          <w:p w14:paraId="2F965BF4" w14:textId="77777777" w:rsidR="0081602F" w:rsidRPr="00FE389E" w:rsidRDefault="0081602F" w:rsidP="001525F2">
            <w:pPr>
              <w:spacing w:after="160" w:line="259" w:lineRule="auto"/>
              <w:ind w:right="133"/>
              <w:jc w:val="both"/>
              <w:rPr>
                <w:rFonts w:eastAsia="Calibri"/>
              </w:rPr>
            </w:pPr>
            <w:r w:rsidRPr="00FE389E">
              <w:rPr>
                <w:rFonts w:eastAsia="Calibri"/>
              </w:rPr>
              <w:t>Papildināt ar piekto rindkopu šādā redakcijā:</w:t>
            </w:r>
          </w:p>
          <w:p w14:paraId="365271FD" w14:textId="77777777" w:rsidR="0081602F" w:rsidRPr="00FE389E" w:rsidRDefault="0081602F" w:rsidP="001525F2">
            <w:pPr>
              <w:spacing w:line="259" w:lineRule="auto"/>
              <w:ind w:right="133"/>
              <w:jc w:val="both"/>
              <w:rPr>
                <w:rFonts w:eastAsia="Calibri"/>
              </w:rPr>
            </w:pPr>
            <w:r w:rsidRPr="00FE389E">
              <w:rPr>
                <w:rFonts w:eastAsia="Calibri"/>
              </w:rPr>
              <w:t>„Ja Uzņēmējs neiesniedz programmu vai koriģētu programmu šajā apakšpunktā noteiktajā kārtībā, Pasūtītājs saskaņā ar 2.5.apakšpunktu [Pasūtītāja prasījumi] var prasīt līgumsodu Piedāvājuma pielikumā noteiktajā apmērā par katru kavējuma dienu.”</w:t>
            </w:r>
          </w:p>
        </w:tc>
      </w:tr>
      <w:tr w:rsidR="0081602F" w:rsidRPr="00FE389E" w14:paraId="1128DB0D" w14:textId="77777777" w:rsidTr="001977AD">
        <w:trPr>
          <w:trHeight w:val="350"/>
        </w:trPr>
        <w:tc>
          <w:tcPr>
            <w:tcW w:w="2128" w:type="dxa"/>
            <w:tcBorders>
              <w:top w:val="single" w:sz="4" w:space="0" w:color="auto"/>
              <w:left w:val="single" w:sz="4" w:space="0" w:color="auto"/>
              <w:bottom w:val="single" w:sz="4" w:space="0" w:color="auto"/>
              <w:right w:val="single" w:sz="4" w:space="0" w:color="auto"/>
            </w:tcBorders>
          </w:tcPr>
          <w:p w14:paraId="56896061" w14:textId="77777777" w:rsidR="0081602F" w:rsidRPr="00FE389E" w:rsidRDefault="0081602F" w:rsidP="0081602F">
            <w:pPr>
              <w:rPr>
                <w:rFonts w:eastAsia="Calibri"/>
                <w:b/>
              </w:rPr>
            </w:pPr>
            <w:r w:rsidRPr="00FE389E">
              <w:rPr>
                <w:rFonts w:eastAsia="Calibri"/>
                <w:b/>
              </w:rPr>
              <w:t>10.1.</w:t>
            </w:r>
          </w:p>
          <w:p w14:paraId="6F435EB9" w14:textId="77777777" w:rsidR="0081602F" w:rsidRPr="00FE389E" w:rsidRDefault="0081602F" w:rsidP="0081602F">
            <w:pPr>
              <w:rPr>
                <w:rFonts w:eastAsia="Calibri"/>
                <w:b/>
              </w:rPr>
            </w:pPr>
            <w:r w:rsidRPr="00FE389E">
              <w:rPr>
                <w:rFonts w:eastAsia="Calibri"/>
                <w:b/>
              </w:rPr>
              <w:t>Darbu un Posmu pieņemšana – nodošana</w:t>
            </w:r>
          </w:p>
        </w:tc>
        <w:tc>
          <w:tcPr>
            <w:tcW w:w="7658" w:type="dxa"/>
            <w:tcBorders>
              <w:top w:val="single" w:sz="4" w:space="0" w:color="auto"/>
              <w:left w:val="single" w:sz="4" w:space="0" w:color="auto"/>
              <w:bottom w:val="single" w:sz="4" w:space="0" w:color="auto"/>
              <w:right w:val="single" w:sz="4" w:space="0" w:color="auto"/>
            </w:tcBorders>
          </w:tcPr>
          <w:p w14:paraId="0695D838" w14:textId="77777777" w:rsidR="0081602F" w:rsidRPr="00FE389E" w:rsidRDefault="0081602F" w:rsidP="001525F2">
            <w:pPr>
              <w:ind w:right="133"/>
              <w:jc w:val="both"/>
              <w:rPr>
                <w:rFonts w:eastAsia="Calibri"/>
              </w:rPr>
            </w:pPr>
            <w:r w:rsidRPr="00FE389E">
              <w:rPr>
                <w:rFonts w:eastAsia="Calibri"/>
              </w:rPr>
              <w:t xml:space="preserve">Izteikt trešās rindkopas pirmo teikumu šādā redakcijā: </w:t>
            </w:r>
          </w:p>
          <w:p w14:paraId="3D949D4F" w14:textId="77777777" w:rsidR="0081602F" w:rsidRPr="00FE389E" w:rsidRDefault="0081602F" w:rsidP="001525F2">
            <w:pPr>
              <w:ind w:right="133"/>
              <w:jc w:val="both"/>
              <w:rPr>
                <w:rFonts w:eastAsia="Calibri"/>
              </w:rPr>
            </w:pPr>
            <w:r w:rsidRPr="00FE389E">
              <w:rPr>
                <w:rFonts w:eastAsia="Calibri"/>
              </w:rPr>
              <w:t>“Inženierim 28 dienu laikā pēc Uzņēmēja pieteikuma saņemšanas un Pasūtītāja viedokļa noskaidrošanas:”</w:t>
            </w:r>
          </w:p>
          <w:p w14:paraId="0963A5B0" w14:textId="77777777" w:rsidR="0081602F" w:rsidRPr="00FE389E" w:rsidRDefault="0081602F" w:rsidP="001525F2">
            <w:pPr>
              <w:ind w:right="133"/>
              <w:jc w:val="both"/>
              <w:rPr>
                <w:rFonts w:eastAsia="Calibri"/>
              </w:rPr>
            </w:pPr>
            <w:r w:rsidRPr="00FE389E">
              <w:rPr>
                <w:rFonts w:eastAsia="Calibri"/>
              </w:rPr>
              <w:t>Izteikt otrās rindkopas pēdējo teikumu šādā redakcijā:</w:t>
            </w:r>
          </w:p>
          <w:p w14:paraId="4ED7F713" w14:textId="77777777" w:rsidR="0081602F" w:rsidRPr="00FE389E" w:rsidRDefault="0081602F" w:rsidP="001525F2">
            <w:pPr>
              <w:ind w:right="133"/>
              <w:jc w:val="both"/>
              <w:rPr>
                <w:rFonts w:eastAsia="Calibri"/>
              </w:rPr>
            </w:pPr>
            <w:r w:rsidRPr="00FE389E">
              <w:rPr>
                <w:rFonts w:eastAsia="Calibri"/>
              </w:rPr>
              <w:t>“Uzņēmējs var lūgt Inženierim izdot Pieņemšanas – nodošanas apstiprinājumu tikai par visiem Līgumā noteiktajiem darbiem kopumā”.</w:t>
            </w:r>
          </w:p>
          <w:p w14:paraId="4E2E7F33" w14:textId="77777777" w:rsidR="0081602F" w:rsidRPr="00FE389E" w:rsidRDefault="0081602F" w:rsidP="001525F2">
            <w:pPr>
              <w:ind w:right="133"/>
              <w:jc w:val="both"/>
              <w:rPr>
                <w:rFonts w:eastAsia="Calibri"/>
              </w:rPr>
            </w:pPr>
            <w:r w:rsidRPr="00FE389E">
              <w:rPr>
                <w:rFonts w:eastAsia="Calibri"/>
              </w:rPr>
              <w:t>Papildināt ar piekto rindkopu šādā redakcijā:</w:t>
            </w:r>
          </w:p>
          <w:p w14:paraId="68D2A58F" w14:textId="5E3F0517" w:rsidR="0081602F" w:rsidRPr="00FE389E" w:rsidRDefault="0081602F" w:rsidP="001525F2">
            <w:pPr>
              <w:spacing w:before="2" w:after="2" w:line="259" w:lineRule="auto"/>
              <w:ind w:left="57" w:right="133"/>
              <w:jc w:val="both"/>
              <w:rPr>
                <w:rFonts w:eastAsia="Calibri"/>
              </w:rPr>
            </w:pPr>
            <w:r w:rsidRPr="00FE389E">
              <w:rPr>
                <w:rFonts w:eastAsia="Calibri"/>
              </w:rPr>
              <w:t xml:space="preserve">„Pirms ikviena Pieņemšanas-nodošanas apstiprinājuma izdošanas Uzņēmējam, ievērojot Pasūtītāja prasībās noteikto, jāiesniedz Inženierim Uzņēmēja rīcībā esošie dokumenti (vai dokumenti, kuriem saskaņā ar Latvijas Republikas normatīvo tiesību aktu prasībām ir jābūt Uzņēmēja rīcībā), kas saskaņā ar Latvijas </w:t>
            </w:r>
            <w:r w:rsidRPr="008454C6">
              <w:rPr>
                <w:rFonts w:eastAsia="Calibri"/>
              </w:rPr>
              <w:t xml:space="preserve">Republikas normatīvo tiesību aktu prasībām ir jāiesniedz būvvaldē, ierosinot būves, </w:t>
            </w:r>
            <w:proofErr w:type="spellStart"/>
            <w:r w:rsidRPr="008454C6">
              <w:rPr>
                <w:rFonts w:eastAsia="Calibri"/>
              </w:rPr>
              <w:t>būvkompleksa</w:t>
            </w:r>
            <w:proofErr w:type="spellEnd"/>
            <w:r w:rsidRPr="008454C6">
              <w:rPr>
                <w:rFonts w:eastAsia="Calibri"/>
              </w:rPr>
              <w:t>, būves kārtas vai būvdarbu etapa pieņemšanu ekspluatācijā</w:t>
            </w:r>
            <w:r w:rsidR="00B90526" w:rsidRPr="008454C6">
              <w:rPr>
                <w:rFonts w:eastAsia="Calibri"/>
              </w:rPr>
              <w:t xml:space="preserve">, </w:t>
            </w:r>
            <w:r w:rsidR="00B90526" w:rsidRPr="008454C6">
              <w:t xml:space="preserve">kā arī SEG </w:t>
            </w:r>
            <w:proofErr w:type="spellStart"/>
            <w:r w:rsidR="00B90526" w:rsidRPr="008454C6">
              <w:t>apēķinu</w:t>
            </w:r>
            <w:proofErr w:type="spellEnd"/>
            <w:r w:rsidR="00B90526" w:rsidRPr="008454C6">
              <w:t xml:space="preserve"> saskaņā ar Tehniskās specifikācijas Pielikumā Nr.</w:t>
            </w:r>
            <w:r w:rsidR="000A766B" w:rsidRPr="008454C6">
              <w:t>2</w:t>
            </w:r>
            <w:r w:rsidR="00B90526" w:rsidRPr="008454C6">
              <w:t xml:space="preserve"> norādītajiem nosacījumiem</w:t>
            </w:r>
            <w:r w:rsidR="000A766B" w:rsidRPr="008454C6">
              <w:t>,</w:t>
            </w:r>
            <w:r w:rsidR="00B90526" w:rsidRPr="008454C6">
              <w:t xml:space="preserve"> </w:t>
            </w:r>
            <w:r w:rsidRPr="008454C6">
              <w:rPr>
                <w:rFonts w:eastAsia="Calibri"/>
              </w:rPr>
              <w:t xml:space="preserve"> un jānodrošina būves pieņemšana ekspluatācijā normatīvajos aktos noteiktajā kārtībā.”</w:t>
            </w:r>
          </w:p>
          <w:p w14:paraId="74265D93" w14:textId="77777777" w:rsidR="0081602F" w:rsidRPr="00FE389E" w:rsidRDefault="0081602F" w:rsidP="001525F2">
            <w:pPr>
              <w:spacing w:before="2" w:after="2" w:line="259" w:lineRule="auto"/>
              <w:ind w:left="57" w:right="133"/>
              <w:jc w:val="both"/>
              <w:rPr>
                <w:rFonts w:eastAsia="Calibri"/>
              </w:rPr>
            </w:pPr>
          </w:p>
          <w:p w14:paraId="7EE0CF8D" w14:textId="77777777" w:rsidR="0081602F" w:rsidRPr="00FE389E" w:rsidRDefault="0081602F" w:rsidP="001525F2">
            <w:pPr>
              <w:spacing w:before="2" w:after="2" w:line="259" w:lineRule="auto"/>
              <w:ind w:right="133"/>
              <w:jc w:val="both"/>
              <w:rPr>
                <w:rFonts w:eastAsia="Calibri"/>
              </w:rPr>
            </w:pPr>
            <w:r w:rsidRPr="00FE389E">
              <w:rPr>
                <w:rFonts w:eastAsia="Calibri"/>
              </w:rPr>
              <w:t>Papildināt ar sesto rindkopu šādā redakcijā:</w:t>
            </w:r>
          </w:p>
          <w:p w14:paraId="11875DDE" w14:textId="77777777" w:rsidR="0081602F" w:rsidRPr="00FE389E" w:rsidRDefault="0081602F" w:rsidP="001525F2">
            <w:pPr>
              <w:ind w:right="133"/>
              <w:jc w:val="both"/>
              <w:rPr>
                <w:rFonts w:eastAsia="Calibri"/>
              </w:rPr>
            </w:pPr>
            <w:r w:rsidRPr="00FE389E">
              <w:rPr>
                <w:rFonts w:eastAsia="Calibri"/>
              </w:rPr>
              <w:t>“Pēc būvvaldes akta par būves pieņemšanu ekspluatācijā saņemšanas Uzņēmējs, atbilstoši 05.07.2022 LR MK noteikumiem Nr.419 “Noteikumi par publisko būvdarbu līgumos obligāti ietveramajiem noteikumiem un  to saturu”, sagatavo Būvobjekta nodošanas un pieņemšanas aktu un iesniedz Inženierim un Pasūtītājam vienlaicīgi ar piektajā rindkopā minētajiem dokumentiem.”</w:t>
            </w:r>
          </w:p>
        </w:tc>
      </w:tr>
      <w:tr w:rsidR="0081602F" w:rsidRPr="00FE389E" w14:paraId="1F643D08" w14:textId="77777777" w:rsidTr="001977AD">
        <w:trPr>
          <w:trHeight w:val="630"/>
        </w:trPr>
        <w:tc>
          <w:tcPr>
            <w:tcW w:w="2128" w:type="dxa"/>
            <w:tcBorders>
              <w:top w:val="single" w:sz="4" w:space="0" w:color="auto"/>
              <w:left w:val="single" w:sz="4" w:space="0" w:color="auto"/>
              <w:bottom w:val="single" w:sz="4" w:space="0" w:color="auto"/>
              <w:right w:val="single" w:sz="4" w:space="0" w:color="auto"/>
            </w:tcBorders>
          </w:tcPr>
          <w:p w14:paraId="67684D8C" w14:textId="77777777" w:rsidR="0081602F" w:rsidRPr="00FE389E" w:rsidRDefault="0081602F" w:rsidP="0081602F">
            <w:pPr>
              <w:rPr>
                <w:rFonts w:eastAsia="Calibri"/>
                <w:b/>
              </w:rPr>
            </w:pPr>
            <w:r w:rsidRPr="00FE389E">
              <w:rPr>
                <w:rFonts w:eastAsia="Calibri"/>
                <w:b/>
              </w:rPr>
              <w:t>12.3.</w:t>
            </w:r>
          </w:p>
          <w:p w14:paraId="2773ED2C" w14:textId="77777777" w:rsidR="0081602F" w:rsidRPr="00FE389E" w:rsidRDefault="0081602F" w:rsidP="0081602F">
            <w:pPr>
              <w:rPr>
                <w:rFonts w:eastAsia="Calibri"/>
                <w:b/>
              </w:rPr>
            </w:pPr>
            <w:r w:rsidRPr="00FE389E">
              <w:rPr>
                <w:rFonts w:eastAsia="Calibri"/>
                <w:b/>
              </w:rPr>
              <w:t>Novērtēšana</w:t>
            </w:r>
          </w:p>
          <w:p w14:paraId="255E6762" w14:textId="77777777" w:rsidR="0081602F" w:rsidRPr="00FE389E" w:rsidRDefault="0081602F" w:rsidP="0081602F">
            <w:pPr>
              <w:rPr>
                <w:rFonts w:eastAsia="Calibri"/>
              </w:rPr>
            </w:pPr>
          </w:p>
        </w:tc>
        <w:tc>
          <w:tcPr>
            <w:tcW w:w="7658" w:type="dxa"/>
            <w:tcBorders>
              <w:top w:val="single" w:sz="4" w:space="0" w:color="auto"/>
              <w:left w:val="single" w:sz="4" w:space="0" w:color="auto"/>
              <w:bottom w:val="single" w:sz="4" w:space="0" w:color="auto"/>
              <w:right w:val="single" w:sz="4" w:space="0" w:color="auto"/>
            </w:tcBorders>
          </w:tcPr>
          <w:p w14:paraId="31B0EF7F" w14:textId="77777777" w:rsidR="0081602F" w:rsidRPr="00FE389E" w:rsidRDefault="0081602F" w:rsidP="001525F2">
            <w:pPr>
              <w:ind w:right="133"/>
              <w:jc w:val="both"/>
              <w:rPr>
                <w:rFonts w:eastAsia="Calibri"/>
              </w:rPr>
            </w:pPr>
            <w:r w:rsidRPr="00FE389E">
              <w:rPr>
                <w:rFonts w:eastAsia="Calibri"/>
              </w:rPr>
              <w:t>Otrās rindkopas otro teikumu izteikt šādā redakcijā:</w:t>
            </w:r>
          </w:p>
          <w:p w14:paraId="6BE0AD41" w14:textId="77777777" w:rsidR="0081602F" w:rsidRPr="00FE389E" w:rsidRDefault="0081602F" w:rsidP="001525F2">
            <w:pPr>
              <w:ind w:right="133"/>
              <w:jc w:val="both"/>
              <w:rPr>
                <w:rFonts w:eastAsia="Calibri"/>
              </w:rPr>
            </w:pPr>
            <w:r w:rsidRPr="00FE389E">
              <w:rPr>
                <w:rFonts w:eastAsia="Calibri"/>
              </w:rPr>
              <w:t>„Visas Līgumā ietvertās izmaksu pozīcijas ir fiksētas likmes pozīcijas.”</w:t>
            </w:r>
          </w:p>
          <w:p w14:paraId="256399D1" w14:textId="77777777" w:rsidR="0081602F" w:rsidRPr="00FE389E" w:rsidRDefault="0081602F" w:rsidP="001525F2">
            <w:pPr>
              <w:ind w:right="133"/>
              <w:jc w:val="both"/>
              <w:rPr>
                <w:rFonts w:eastAsia="Calibri"/>
              </w:rPr>
            </w:pPr>
            <w:r w:rsidRPr="00FE389E">
              <w:rPr>
                <w:rFonts w:eastAsia="Calibri"/>
              </w:rPr>
              <w:t>Trešās rindkopas pirmo teikumu izteikt šādā redakcijā:</w:t>
            </w:r>
          </w:p>
          <w:p w14:paraId="79109C7F" w14:textId="77777777" w:rsidR="0081602F" w:rsidRPr="00FE389E" w:rsidRDefault="0081602F" w:rsidP="001525F2">
            <w:pPr>
              <w:ind w:right="133"/>
              <w:jc w:val="both"/>
              <w:rPr>
                <w:rFonts w:eastAsia="Calibri"/>
              </w:rPr>
            </w:pPr>
            <w:r w:rsidRPr="00FE389E">
              <w:rPr>
                <w:rFonts w:eastAsia="Calibri"/>
              </w:rPr>
              <w:t>„Likmes vai cenas Līgumā neparedzētiem papildu darbiem nosakāmas pamatojoties uz Līgumā ietvertu līdzīgu darbu likmēm vai cenām.”</w:t>
            </w:r>
          </w:p>
          <w:p w14:paraId="0D50AF79" w14:textId="77777777" w:rsidR="0081602F" w:rsidRPr="00FE389E" w:rsidRDefault="0081602F" w:rsidP="001525F2">
            <w:pPr>
              <w:ind w:right="133"/>
              <w:jc w:val="both"/>
              <w:rPr>
                <w:rFonts w:eastAsia="Calibri"/>
              </w:rPr>
            </w:pPr>
          </w:p>
          <w:p w14:paraId="6B6867D5" w14:textId="77777777" w:rsidR="0081602F" w:rsidRPr="00FE389E" w:rsidRDefault="0081602F" w:rsidP="001525F2">
            <w:pPr>
              <w:ind w:right="133"/>
              <w:jc w:val="both"/>
              <w:rPr>
                <w:rFonts w:eastAsia="Calibri"/>
              </w:rPr>
            </w:pPr>
            <w:r w:rsidRPr="00FE389E">
              <w:rPr>
                <w:rFonts w:eastAsia="Calibri"/>
              </w:rPr>
              <w:t>Dzēst ceturto rindkopu</w:t>
            </w:r>
          </w:p>
        </w:tc>
      </w:tr>
      <w:tr w:rsidR="0081602F" w:rsidRPr="00FE389E" w14:paraId="5F945253" w14:textId="77777777" w:rsidTr="001977AD">
        <w:trPr>
          <w:trHeight w:val="917"/>
        </w:trPr>
        <w:tc>
          <w:tcPr>
            <w:tcW w:w="2128" w:type="dxa"/>
            <w:tcBorders>
              <w:top w:val="single" w:sz="4" w:space="0" w:color="auto"/>
              <w:left w:val="single" w:sz="4" w:space="0" w:color="auto"/>
              <w:bottom w:val="single" w:sz="4" w:space="0" w:color="auto"/>
              <w:right w:val="single" w:sz="4" w:space="0" w:color="auto"/>
            </w:tcBorders>
          </w:tcPr>
          <w:p w14:paraId="6386300D" w14:textId="77777777" w:rsidR="0081602F" w:rsidRPr="00FE389E" w:rsidRDefault="0081602F" w:rsidP="0081602F">
            <w:pPr>
              <w:rPr>
                <w:rFonts w:eastAsia="Calibri"/>
                <w:b/>
              </w:rPr>
            </w:pPr>
            <w:r w:rsidRPr="00FE389E">
              <w:rPr>
                <w:rFonts w:eastAsia="Calibri"/>
                <w:b/>
              </w:rPr>
              <w:t>13.1.</w:t>
            </w:r>
          </w:p>
          <w:p w14:paraId="2DEE3BE4" w14:textId="77777777" w:rsidR="0081602F" w:rsidRPr="00FE389E" w:rsidRDefault="0081602F" w:rsidP="0081602F">
            <w:pPr>
              <w:rPr>
                <w:rFonts w:eastAsia="Calibri"/>
                <w:b/>
              </w:rPr>
            </w:pPr>
            <w:r w:rsidRPr="00FE389E">
              <w:rPr>
                <w:rFonts w:eastAsia="Calibri"/>
                <w:b/>
              </w:rPr>
              <w:t>Tiesības veikt izmaiņas</w:t>
            </w:r>
          </w:p>
        </w:tc>
        <w:tc>
          <w:tcPr>
            <w:tcW w:w="7658" w:type="dxa"/>
            <w:tcBorders>
              <w:top w:val="single" w:sz="4" w:space="0" w:color="auto"/>
              <w:left w:val="single" w:sz="4" w:space="0" w:color="auto"/>
              <w:bottom w:val="single" w:sz="4" w:space="0" w:color="auto"/>
              <w:right w:val="single" w:sz="4" w:space="0" w:color="auto"/>
            </w:tcBorders>
          </w:tcPr>
          <w:p w14:paraId="277C5326" w14:textId="77777777" w:rsidR="0081602F" w:rsidRPr="00FE389E" w:rsidRDefault="0081602F" w:rsidP="001525F2">
            <w:pPr>
              <w:ind w:right="133"/>
              <w:jc w:val="both"/>
              <w:rPr>
                <w:rFonts w:eastAsia="Calibri"/>
              </w:rPr>
            </w:pPr>
            <w:r w:rsidRPr="00FE389E">
              <w:rPr>
                <w:rFonts w:eastAsia="Calibri"/>
              </w:rPr>
              <w:t>Otro rindkopu izteikt šādā redakcijā:</w:t>
            </w:r>
          </w:p>
          <w:p w14:paraId="678EB0EB" w14:textId="77777777" w:rsidR="0081602F" w:rsidRPr="00FE389E" w:rsidRDefault="0081602F" w:rsidP="001525F2">
            <w:pPr>
              <w:ind w:right="133"/>
              <w:jc w:val="both"/>
              <w:rPr>
                <w:rFonts w:eastAsia="Calibri"/>
              </w:rPr>
            </w:pPr>
            <w:r w:rsidRPr="00FE389E">
              <w:rPr>
                <w:rFonts w:eastAsia="Calibri"/>
              </w:rPr>
              <w:t xml:space="preserve">„Uzņēmējs apņemas īstenot visas Izmaiņas, ja vien viņš nekavējoties nav iesniedzis paziņojumu Inženierim, kurā norādīts (kopā ar paskaidrojošu informāciju), ka Uzņēmējs nevar savlaicīgi sagādāt Izmaiņu īstenošanai nepieciešamās Preces vai Izmaiņu īstenošana rada papildu Izmaksas. Saņemot </w:t>
            </w:r>
            <w:r w:rsidRPr="00FE389E">
              <w:rPr>
                <w:rFonts w:eastAsia="Calibri"/>
              </w:rPr>
              <w:lastRenderedPageBreak/>
              <w:t>šādu paziņojumu, Inženierim jāatsauc, jāapstiprina vai jāmaina savi norādījumi. Izmaiņas, kas ir saistītas ar Līgumā neparedzētu papildu darbu veikšanu, veicamas būvniecību un iepirkumu reglamentējošo Latvijas Republikas normatīvo tiesību aktu noteiktajā kārtībā”</w:t>
            </w:r>
          </w:p>
          <w:p w14:paraId="68261896" w14:textId="77777777" w:rsidR="0081602F" w:rsidRPr="00FE389E" w:rsidRDefault="0081602F" w:rsidP="001525F2">
            <w:pPr>
              <w:ind w:right="133"/>
              <w:jc w:val="both"/>
              <w:rPr>
                <w:rFonts w:eastAsia="Calibri"/>
              </w:rPr>
            </w:pPr>
          </w:p>
          <w:p w14:paraId="188A1DF1" w14:textId="77777777" w:rsidR="0081602F" w:rsidRPr="00FE389E" w:rsidRDefault="0081602F" w:rsidP="001525F2">
            <w:pPr>
              <w:ind w:right="133"/>
              <w:jc w:val="both"/>
              <w:rPr>
                <w:rFonts w:eastAsia="Calibri"/>
              </w:rPr>
            </w:pPr>
            <w:r w:rsidRPr="00FE389E">
              <w:rPr>
                <w:rFonts w:eastAsia="Calibri"/>
              </w:rPr>
              <w:t>Trešo rindkopu izteikt šādā redakcijā:</w:t>
            </w:r>
          </w:p>
          <w:p w14:paraId="05AB6C2A" w14:textId="77777777" w:rsidR="0081602F" w:rsidRPr="00FE389E" w:rsidRDefault="0081602F" w:rsidP="001525F2">
            <w:pPr>
              <w:keepNext/>
              <w:keepLines/>
              <w:ind w:right="133"/>
              <w:jc w:val="both"/>
              <w:rPr>
                <w:rFonts w:eastAsia="Calibri"/>
                <w:color w:val="000000"/>
                <w:lang w:eastAsia="en-US"/>
              </w:rPr>
            </w:pPr>
            <w:r w:rsidRPr="00FE389E">
              <w:rPr>
                <w:rFonts w:eastAsia="Calibri"/>
                <w:color w:val="000000"/>
                <w:lang w:eastAsia="en-US"/>
              </w:rPr>
              <w:t>“Katras izmaiņas var ietvert:</w:t>
            </w:r>
          </w:p>
          <w:p w14:paraId="1C6130EC" w14:textId="77777777" w:rsidR="0081602F" w:rsidRPr="00FE389E" w:rsidRDefault="0081602F" w:rsidP="001525F2">
            <w:pPr>
              <w:keepNext/>
              <w:keepLines/>
              <w:ind w:left="669" w:right="133" w:hanging="425"/>
              <w:jc w:val="both"/>
              <w:rPr>
                <w:rFonts w:eastAsia="Calibri"/>
                <w:color w:val="000000"/>
                <w:lang w:eastAsia="en-US"/>
              </w:rPr>
            </w:pPr>
            <w:r w:rsidRPr="00FE389E">
              <w:rPr>
                <w:rFonts w:eastAsia="Calibri"/>
                <w:color w:val="000000"/>
                <w:lang w:eastAsia="en-US"/>
              </w:rPr>
              <w:t>(a)</w:t>
            </w:r>
            <w:r w:rsidRPr="00FE389E">
              <w:rPr>
                <w:rFonts w:eastAsia="Calibri"/>
                <w:color w:val="000000"/>
                <w:lang w:eastAsia="en-US"/>
              </w:rPr>
              <w:tab/>
              <w:t>jebkuras līgumā ietvertās darbu pozīcijas apjomu izmaiņas (tomēr šādi grozījumi ne vienmēr veido Izmaiņas);</w:t>
            </w:r>
          </w:p>
          <w:p w14:paraId="579E80E9" w14:textId="77777777" w:rsidR="0081602F" w:rsidRPr="00FE389E" w:rsidRDefault="0081602F" w:rsidP="001525F2">
            <w:pPr>
              <w:keepNext/>
              <w:keepLines/>
              <w:ind w:left="669" w:right="133" w:hanging="425"/>
              <w:jc w:val="both"/>
              <w:rPr>
                <w:rFonts w:eastAsia="Calibri"/>
                <w:color w:val="000000"/>
                <w:lang w:eastAsia="en-US"/>
              </w:rPr>
            </w:pPr>
            <w:r w:rsidRPr="00FE389E">
              <w:rPr>
                <w:rFonts w:eastAsia="Calibri"/>
                <w:color w:val="000000"/>
                <w:lang w:eastAsia="en-US"/>
              </w:rPr>
              <w:t>(b)</w:t>
            </w:r>
            <w:r w:rsidRPr="00FE389E">
              <w:rPr>
                <w:rFonts w:eastAsia="Calibri"/>
                <w:color w:val="000000"/>
                <w:lang w:eastAsia="en-US"/>
              </w:rPr>
              <w:tab/>
              <w:t>jebkuras darbu pozīcijas kvalitātes vai citu raksturlielumu izmaiņas, ja šīs izmaiņas attiecas uz ekvivalentu materiālu un/vai iekārtu nomaiņu, kas atbilst Rasējumos, Tehniskajā specifikācijā noteiktajām prasībām, kā arī Uzņēmēja piedāvājumā norādītajām īpašībām, ja tās uzlabo kopējo Darbu efektivitāti un nerada Līguma cenas pieaugumu;</w:t>
            </w:r>
          </w:p>
          <w:p w14:paraId="76C446CE" w14:textId="77777777" w:rsidR="0081602F" w:rsidRPr="00FE389E" w:rsidRDefault="0081602F" w:rsidP="001525F2">
            <w:pPr>
              <w:keepNext/>
              <w:keepLines/>
              <w:ind w:left="669" w:right="133" w:hanging="425"/>
              <w:jc w:val="both"/>
              <w:rPr>
                <w:rFonts w:eastAsia="Calibri"/>
                <w:color w:val="000000"/>
                <w:lang w:eastAsia="en-US"/>
              </w:rPr>
            </w:pPr>
            <w:r w:rsidRPr="00FE389E">
              <w:rPr>
                <w:rFonts w:eastAsia="Calibri"/>
                <w:color w:val="000000"/>
                <w:lang w:eastAsia="en-US"/>
              </w:rPr>
              <w:t>(c)  jebkuras darbu daļas līmeņu, pozīciju un/vai dimensiju izmaiņas, kas atbilst Rasējumos, Tehniskajā specifikācijā noteiktajām prasībām, kā arī  Uzņēmēja piedāvājumā norādītajām īpašībām, ja tās uzlabo kopējo Darbu efektivitāti un nerada Līguma cenas pieaugumu;</w:t>
            </w:r>
          </w:p>
          <w:p w14:paraId="62DD36B5" w14:textId="77777777" w:rsidR="0081602F" w:rsidRPr="00FE389E" w:rsidRDefault="0081602F" w:rsidP="001525F2">
            <w:pPr>
              <w:keepNext/>
              <w:keepLines/>
              <w:ind w:left="669" w:right="133" w:hanging="425"/>
              <w:jc w:val="both"/>
              <w:rPr>
                <w:rFonts w:eastAsia="Calibri"/>
                <w:color w:val="000000"/>
                <w:lang w:eastAsia="en-US"/>
              </w:rPr>
            </w:pPr>
            <w:r w:rsidRPr="00FE389E">
              <w:rPr>
                <w:rFonts w:eastAsia="Calibri"/>
                <w:color w:val="000000"/>
                <w:lang w:eastAsia="en-US"/>
              </w:rPr>
              <w:t>(d) jebkuru darbu izlaišanu, ja vien tos neveic citas personas un šo darbu izlaišana  ir ekonomiski un tehnoloģiski pamatota un nekavē būves  pieņemšanu ekspluatācijā, vai  jebkuru darbu izlaišanu, ja šāda iespēja paredzēta Iepirkuma procedūras dokumentos skaidri un nepārprotami nosakot nosacījumus, kuros darbu izlaišana ir pieļaujama, izlaižamo darbu apjomu un būtību;</w:t>
            </w:r>
          </w:p>
          <w:p w14:paraId="5B88B0EB" w14:textId="77777777" w:rsidR="0081602F" w:rsidRPr="00FE389E" w:rsidRDefault="0081602F" w:rsidP="001525F2">
            <w:pPr>
              <w:keepNext/>
              <w:keepLines/>
              <w:ind w:left="669" w:right="133" w:hanging="425"/>
              <w:jc w:val="both"/>
              <w:rPr>
                <w:rFonts w:eastAsia="Calibri"/>
                <w:color w:val="000000"/>
                <w:lang w:eastAsia="en-US"/>
              </w:rPr>
            </w:pPr>
            <w:r w:rsidRPr="00FE389E">
              <w:rPr>
                <w:rFonts w:eastAsia="Calibri"/>
                <w:color w:val="000000"/>
                <w:lang w:eastAsia="en-US"/>
              </w:rPr>
              <w:t>(e)</w:t>
            </w:r>
            <w:r w:rsidRPr="00FE389E">
              <w:rPr>
                <w:rFonts w:eastAsia="Calibri"/>
                <w:color w:val="000000"/>
                <w:lang w:eastAsia="en-US"/>
              </w:rPr>
              <w:tab/>
              <w:t>Līgumā neparedzētu papildu darbu veikšanu;</w:t>
            </w:r>
          </w:p>
          <w:p w14:paraId="25F8082E" w14:textId="77777777" w:rsidR="0081602F" w:rsidRPr="00FE389E" w:rsidRDefault="0081602F" w:rsidP="001525F2">
            <w:pPr>
              <w:keepNext/>
              <w:keepLines/>
              <w:ind w:left="669" w:right="133" w:hanging="425"/>
              <w:jc w:val="both"/>
              <w:rPr>
                <w:rFonts w:eastAsia="Calibri"/>
                <w:color w:val="000000"/>
                <w:lang w:eastAsia="en-US"/>
              </w:rPr>
            </w:pPr>
            <w:r w:rsidRPr="00FE389E">
              <w:rPr>
                <w:rFonts w:eastAsia="Calibri"/>
                <w:color w:val="000000"/>
                <w:lang w:eastAsia="en-US"/>
              </w:rPr>
              <w:t>(f)</w:t>
            </w:r>
            <w:r w:rsidRPr="00FE389E">
              <w:rPr>
                <w:rFonts w:eastAsia="Calibri"/>
                <w:color w:val="000000"/>
                <w:lang w:eastAsia="en-US"/>
              </w:rPr>
              <w:tab/>
              <w:t xml:space="preserve">jebkuras Pārbaudes pirms Darbu pieņemšanas, urbumu un citu pārbaužu un izpētes darbu izmaiņas, kas ir ekonomiski un tehnoloģiski pamatotas un nepieciešamas būves  pieņemšanu ekspluatācijā; </w:t>
            </w:r>
          </w:p>
          <w:p w14:paraId="375E9A43" w14:textId="77777777" w:rsidR="0081602F" w:rsidRPr="00FE389E" w:rsidRDefault="0081602F" w:rsidP="001525F2">
            <w:pPr>
              <w:keepNext/>
              <w:keepLines/>
              <w:ind w:left="669" w:right="133" w:hanging="425"/>
              <w:jc w:val="both"/>
              <w:rPr>
                <w:rFonts w:eastAsia="Calibri"/>
                <w:color w:val="000000"/>
                <w:lang w:eastAsia="en-US"/>
              </w:rPr>
            </w:pPr>
            <w:r w:rsidRPr="00FE389E">
              <w:rPr>
                <w:rFonts w:eastAsia="Calibri"/>
                <w:color w:val="000000"/>
                <w:lang w:eastAsia="en-US"/>
              </w:rPr>
              <w:t>(g)</w:t>
            </w:r>
            <w:r w:rsidRPr="00FE389E">
              <w:rPr>
                <w:rFonts w:eastAsia="Calibri"/>
                <w:color w:val="000000"/>
                <w:lang w:eastAsia="en-US"/>
              </w:rPr>
              <w:tab/>
              <w:t>izmaiņas Darbu izpildes secībā vai termiņos, kas ir ekonomiski un tehnoloģiski pamatotas un nepieciešamas būves  pieņemšanai ekspluatācijā, vai izmaiņas Darbu izpildes secībā vai termiņos Līgumā noteiktajos gadījumos.”</w:t>
            </w:r>
          </w:p>
          <w:p w14:paraId="4350D61B" w14:textId="77777777" w:rsidR="0081602F" w:rsidRPr="00FE389E" w:rsidRDefault="0081602F" w:rsidP="001525F2">
            <w:pPr>
              <w:keepNext/>
              <w:keepLines/>
              <w:ind w:left="669" w:right="133" w:hanging="425"/>
              <w:jc w:val="both"/>
              <w:rPr>
                <w:rFonts w:eastAsia="Calibri"/>
                <w:color w:val="000000"/>
                <w:lang w:eastAsia="en-US"/>
              </w:rPr>
            </w:pPr>
          </w:p>
          <w:p w14:paraId="0F329484" w14:textId="77777777" w:rsidR="0081602F" w:rsidRPr="00FE389E" w:rsidRDefault="0081602F" w:rsidP="001525F2">
            <w:pPr>
              <w:ind w:right="133"/>
              <w:jc w:val="both"/>
              <w:rPr>
                <w:rFonts w:eastAsia="Calibri"/>
                <w:bCs/>
              </w:rPr>
            </w:pPr>
            <w:r w:rsidRPr="00FE389E">
              <w:rPr>
                <w:rFonts w:eastAsia="Calibri"/>
              </w:rPr>
              <w:t>Papildināt</w:t>
            </w:r>
            <w:r w:rsidRPr="00FE389E">
              <w:rPr>
                <w:rFonts w:eastAsia="Calibri"/>
                <w:b/>
              </w:rPr>
              <w:t xml:space="preserve"> </w:t>
            </w:r>
            <w:r w:rsidRPr="00FE389E">
              <w:rPr>
                <w:rFonts w:eastAsia="Calibri"/>
                <w:bCs/>
              </w:rPr>
              <w:t>ar ceturto rindkopu šādā redakcijā:</w:t>
            </w:r>
          </w:p>
          <w:p w14:paraId="2278431A" w14:textId="77777777" w:rsidR="0081602F" w:rsidRPr="00FE389E" w:rsidRDefault="0081602F" w:rsidP="001525F2">
            <w:pPr>
              <w:keepNext/>
              <w:keepLines/>
              <w:ind w:right="133"/>
              <w:jc w:val="both"/>
              <w:rPr>
                <w:lang w:eastAsia="en-US"/>
              </w:rPr>
            </w:pPr>
            <w:r w:rsidRPr="00FE389E">
              <w:rPr>
                <w:lang w:eastAsia="en-US"/>
              </w:rPr>
              <w:t>“Uzņēmējam nav jāveic nekādi Pastāvīgo darbu grozījumi un/vai korekcijas, ja vien un kamēr Inženieris nav devis norādījumus par vai apstiprinājis Izmaiņas.”</w:t>
            </w:r>
          </w:p>
          <w:p w14:paraId="7AB30A4B" w14:textId="77777777" w:rsidR="0081602F" w:rsidRPr="00FE389E" w:rsidRDefault="0081602F" w:rsidP="001525F2">
            <w:pPr>
              <w:keepNext/>
              <w:keepLines/>
              <w:ind w:right="133"/>
              <w:jc w:val="both"/>
              <w:rPr>
                <w:lang w:eastAsia="en-US"/>
              </w:rPr>
            </w:pPr>
          </w:p>
          <w:p w14:paraId="419ED4E2" w14:textId="77777777" w:rsidR="0081602F" w:rsidRPr="00FE389E" w:rsidRDefault="0081602F" w:rsidP="001525F2">
            <w:pPr>
              <w:keepNext/>
              <w:keepLines/>
              <w:ind w:right="133"/>
              <w:jc w:val="both"/>
              <w:rPr>
                <w:lang w:eastAsia="en-US"/>
              </w:rPr>
            </w:pPr>
            <w:r w:rsidRPr="00FE389E">
              <w:rPr>
                <w:lang w:eastAsia="en-US"/>
              </w:rPr>
              <w:t>Papildināt ar piekto rindkopu šādā redakcijā:</w:t>
            </w:r>
          </w:p>
          <w:p w14:paraId="0559C2D7" w14:textId="5688E31F" w:rsidR="0081602F" w:rsidRPr="00FE389E" w:rsidRDefault="0081602F" w:rsidP="001525F2">
            <w:pPr>
              <w:keepNext/>
              <w:keepLines/>
              <w:ind w:right="133"/>
              <w:jc w:val="both"/>
              <w:rPr>
                <w:rFonts w:ascii="Calibri" w:hAnsi="Calibri"/>
                <w:b/>
                <w:color w:val="000000"/>
                <w:sz w:val="22"/>
                <w:szCs w:val="20"/>
                <w:lang w:eastAsia="en-US"/>
              </w:rPr>
            </w:pPr>
            <w:r w:rsidRPr="008454C6">
              <w:rPr>
                <w:lang w:eastAsia="en-US"/>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r w:rsidR="00785341" w:rsidRPr="008454C6">
              <w:t xml:space="preserve"> Ja Uzņēmējs nav nodrošinājis laicīgas samaksas veikšanu apakšuzņēmējam par faktiski izpildītajiem un no Pasūtītāja puses apmaksātajiem būvdarbiem, ievērojot pamatotu apakšuzņēmēja pieprasījumu, Pasūtītājs ir tiesīgs no nākamajiem starpmaksājumiem (pēc saviem ieskatiem) novirzīt apakšuzņēmējam daļu vai visas summas (samazinot tās par piemērojamajiem ieturējumiem), kas ir paredzētas apakšuzņēmējam un par kurām Uzņēmējs nav iesniedzis pietiekamus pierādījumus Inženierim par to, ka Uzņēmējs ir pamatoti tiesīgs ieturēt vai attiekties maksāt apakšuzņēmējam un, ka apakšuzņēmējs ir informēts par šīm Uzņēmēja tiesībām.</w:t>
            </w:r>
            <w:r w:rsidRPr="008454C6">
              <w:rPr>
                <w:lang w:eastAsia="en-US"/>
              </w:rPr>
              <w:t>”</w:t>
            </w:r>
          </w:p>
        </w:tc>
      </w:tr>
      <w:tr w:rsidR="0081602F" w:rsidRPr="00FE389E" w14:paraId="2B01FA96" w14:textId="77777777" w:rsidTr="001977AD">
        <w:trPr>
          <w:trHeight w:val="651"/>
        </w:trPr>
        <w:tc>
          <w:tcPr>
            <w:tcW w:w="2128" w:type="dxa"/>
            <w:tcBorders>
              <w:top w:val="single" w:sz="4" w:space="0" w:color="auto"/>
              <w:left w:val="single" w:sz="4" w:space="0" w:color="auto"/>
              <w:bottom w:val="single" w:sz="4" w:space="0" w:color="auto"/>
              <w:right w:val="single" w:sz="4" w:space="0" w:color="auto"/>
            </w:tcBorders>
          </w:tcPr>
          <w:p w14:paraId="58271809" w14:textId="77777777" w:rsidR="0081602F" w:rsidRPr="00FE389E" w:rsidRDefault="0081602F" w:rsidP="0081602F">
            <w:pPr>
              <w:rPr>
                <w:rFonts w:eastAsia="Calibri"/>
                <w:b/>
              </w:rPr>
            </w:pPr>
            <w:r w:rsidRPr="00FE389E">
              <w:rPr>
                <w:rFonts w:eastAsia="Calibri"/>
                <w:b/>
              </w:rPr>
              <w:lastRenderedPageBreak/>
              <w:t>13.5.</w:t>
            </w:r>
          </w:p>
          <w:p w14:paraId="6ED201F6" w14:textId="77777777" w:rsidR="0081602F" w:rsidRPr="00FE389E" w:rsidRDefault="0081602F" w:rsidP="0081602F">
            <w:pPr>
              <w:rPr>
                <w:rFonts w:eastAsia="Calibri"/>
                <w:b/>
              </w:rPr>
            </w:pPr>
            <w:r w:rsidRPr="00FE389E">
              <w:rPr>
                <w:rFonts w:eastAsia="Calibri"/>
                <w:b/>
              </w:rPr>
              <w:t>Rezerves summas</w:t>
            </w:r>
          </w:p>
        </w:tc>
        <w:tc>
          <w:tcPr>
            <w:tcW w:w="7658" w:type="dxa"/>
            <w:tcBorders>
              <w:top w:val="single" w:sz="4" w:space="0" w:color="auto"/>
              <w:left w:val="single" w:sz="4" w:space="0" w:color="auto"/>
              <w:bottom w:val="single" w:sz="4" w:space="0" w:color="auto"/>
              <w:right w:val="single" w:sz="4" w:space="0" w:color="auto"/>
            </w:tcBorders>
          </w:tcPr>
          <w:p w14:paraId="09A21B67" w14:textId="77777777" w:rsidR="0081602F" w:rsidRPr="00FE389E" w:rsidRDefault="0081602F" w:rsidP="0081602F">
            <w:pPr>
              <w:jc w:val="both"/>
              <w:rPr>
                <w:rFonts w:eastAsia="Calibri"/>
              </w:rPr>
            </w:pPr>
            <w:r w:rsidRPr="00FE389E">
              <w:rPr>
                <w:rFonts w:eastAsia="Calibri"/>
              </w:rPr>
              <w:t>Dzēst apakšpunktu</w:t>
            </w:r>
          </w:p>
        </w:tc>
      </w:tr>
      <w:tr w:rsidR="0081602F" w:rsidRPr="00FE389E" w14:paraId="6588AB03" w14:textId="77777777" w:rsidTr="001977AD">
        <w:trPr>
          <w:trHeight w:val="651"/>
        </w:trPr>
        <w:tc>
          <w:tcPr>
            <w:tcW w:w="2128" w:type="dxa"/>
            <w:tcBorders>
              <w:top w:val="single" w:sz="4" w:space="0" w:color="auto"/>
              <w:left w:val="single" w:sz="4" w:space="0" w:color="auto"/>
              <w:bottom w:val="single" w:sz="4" w:space="0" w:color="auto"/>
              <w:right w:val="single" w:sz="4" w:space="0" w:color="auto"/>
            </w:tcBorders>
          </w:tcPr>
          <w:p w14:paraId="05F720DE" w14:textId="77777777" w:rsidR="0081602F" w:rsidRPr="00FE389E" w:rsidRDefault="0081602F" w:rsidP="0081602F">
            <w:pPr>
              <w:rPr>
                <w:rFonts w:eastAsia="Calibri"/>
                <w:b/>
              </w:rPr>
            </w:pPr>
            <w:r w:rsidRPr="00FE389E">
              <w:rPr>
                <w:rFonts w:eastAsia="Calibri"/>
                <w:b/>
                <w:spacing w:val="-2"/>
              </w:rPr>
              <w:lastRenderedPageBreak/>
              <w:t>13.8. Korekcijas saistībā ar izmaiņām Izmaksās</w:t>
            </w:r>
          </w:p>
        </w:tc>
        <w:tc>
          <w:tcPr>
            <w:tcW w:w="7658" w:type="dxa"/>
            <w:tcBorders>
              <w:top w:val="single" w:sz="4" w:space="0" w:color="auto"/>
              <w:left w:val="single" w:sz="4" w:space="0" w:color="auto"/>
              <w:bottom w:val="single" w:sz="4" w:space="0" w:color="auto"/>
              <w:right w:val="single" w:sz="4" w:space="0" w:color="auto"/>
            </w:tcBorders>
          </w:tcPr>
          <w:p w14:paraId="74B485FD" w14:textId="77777777" w:rsidR="0081602F" w:rsidRPr="00FE389E" w:rsidRDefault="0081602F" w:rsidP="001525F2">
            <w:pPr>
              <w:spacing w:before="2" w:after="2" w:line="259" w:lineRule="auto"/>
              <w:ind w:left="57" w:right="133"/>
              <w:jc w:val="both"/>
              <w:rPr>
                <w:rFonts w:eastAsia="Calibri"/>
                <w:bCs/>
              </w:rPr>
            </w:pPr>
            <w:r w:rsidRPr="00FE389E">
              <w:rPr>
                <w:rFonts w:eastAsia="Calibri"/>
                <w:bCs/>
              </w:rPr>
              <w:t>Izteikt punktu šādā redakcijā:</w:t>
            </w:r>
          </w:p>
          <w:p w14:paraId="4C853498" w14:textId="77777777" w:rsidR="0081602F" w:rsidRPr="00FE389E" w:rsidRDefault="0081602F" w:rsidP="001525F2">
            <w:pPr>
              <w:spacing w:before="2" w:after="2" w:line="259" w:lineRule="auto"/>
              <w:ind w:left="57" w:right="133"/>
              <w:jc w:val="both"/>
              <w:rPr>
                <w:rFonts w:eastAsia="Calibri"/>
                <w:bCs/>
              </w:rPr>
            </w:pPr>
            <w:r w:rsidRPr="00FE389E">
              <w:rPr>
                <w:rFonts w:eastAsia="Calibri"/>
                <w:bCs/>
              </w:rPr>
              <w:t>Līguma cena (darba pozīcijas saistībā ar būvdarbiem) bez PVN, var tikt indeksēta saskaņā ar korekcijas izmaksu aprēķiniem, piemērojot turpmākos šī apakšpunkta noteikumus un aprēķina formulu:</w:t>
            </w:r>
          </w:p>
          <w:p w14:paraId="2D3F8476" w14:textId="77777777" w:rsidR="0081602F" w:rsidRPr="00FE389E" w:rsidRDefault="0081602F" w:rsidP="001525F2">
            <w:pPr>
              <w:spacing w:before="2" w:after="2" w:line="259" w:lineRule="auto"/>
              <w:ind w:left="57" w:right="133"/>
              <w:jc w:val="both"/>
              <w:rPr>
                <w:rFonts w:eastAsia="Calibri"/>
                <w:bCs/>
              </w:rPr>
            </w:pPr>
            <w:r w:rsidRPr="00FE389E">
              <w:rPr>
                <w:rFonts w:eastAsia="Calibri"/>
                <w:bCs/>
              </w:rPr>
              <w:t>P=</w:t>
            </w:r>
            <w:proofErr w:type="spellStart"/>
            <w:r w:rsidRPr="00FE389E">
              <w:rPr>
                <w:rFonts w:eastAsia="Calibri"/>
                <w:bCs/>
              </w:rPr>
              <w:t>Pd</w:t>
            </w:r>
            <w:proofErr w:type="spellEnd"/>
            <w:r w:rsidRPr="00FE389E">
              <w:rPr>
                <w:rFonts w:eastAsia="Calibri"/>
                <w:bCs/>
              </w:rPr>
              <w:t>*</w:t>
            </w:r>
            <w:proofErr w:type="spellStart"/>
            <w:r w:rsidRPr="00FE389E">
              <w:rPr>
                <w:rFonts w:eastAsia="Calibri"/>
                <w:bCs/>
              </w:rPr>
              <w:t>Pi</w:t>
            </w:r>
            <w:proofErr w:type="spellEnd"/>
            <w:r w:rsidRPr="00FE389E">
              <w:rPr>
                <w:rFonts w:eastAsia="Calibri"/>
                <w:bCs/>
              </w:rPr>
              <w:t>, kur</w:t>
            </w:r>
          </w:p>
          <w:p w14:paraId="78C96327" w14:textId="77777777" w:rsidR="0081602F" w:rsidRPr="00FE389E" w:rsidRDefault="0081602F" w:rsidP="001525F2">
            <w:pPr>
              <w:spacing w:before="2" w:after="2" w:line="259" w:lineRule="auto"/>
              <w:ind w:left="57" w:right="133"/>
              <w:jc w:val="both"/>
              <w:rPr>
                <w:rFonts w:eastAsia="Calibri"/>
                <w:bCs/>
              </w:rPr>
            </w:pPr>
            <w:r w:rsidRPr="00FE389E">
              <w:rPr>
                <w:rFonts w:eastAsia="Calibri"/>
                <w:bCs/>
              </w:rPr>
              <w:t>P – Būvdarbu tāmes izmaksu pozīcijas korekcijas summa;</w:t>
            </w:r>
          </w:p>
          <w:p w14:paraId="60EDC986" w14:textId="77777777" w:rsidR="0081602F" w:rsidRPr="00FE389E" w:rsidRDefault="0081602F" w:rsidP="001525F2">
            <w:pPr>
              <w:spacing w:before="2" w:after="2" w:line="259" w:lineRule="auto"/>
              <w:ind w:left="57" w:right="133"/>
              <w:jc w:val="both"/>
              <w:rPr>
                <w:rFonts w:eastAsia="Calibri"/>
                <w:bCs/>
              </w:rPr>
            </w:pPr>
            <w:proofErr w:type="spellStart"/>
            <w:r w:rsidRPr="00FE389E">
              <w:rPr>
                <w:rFonts w:eastAsia="Calibri"/>
                <w:bCs/>
              </w:rPr>
              <w:t>Pd</w:t>
            </w:r>
            <w:proofErr w:type="spellEnd"/>
            <w:r w:rsidRPr="00FE389E">
              <w:rPr>
                <w:rFonts w:eastAsia="Calibri"/>
                <w:bCs/>
              </w:rPr>
              <w:t xml:space="preserve"> – Līguma būvdarbu tāmes noteikto un apstiprināto būvdarbu izmaksu pozīcijas, bez PVN;</w:t>
            </w:r>
          </w:p>
          <w:p w14:paraId="1D590B59" w14:textId="77777777" w:rsidR="0081602F" w:rsidRPr="00FE389E" w:rsidRDefault="0081602F" w:rsidP="001525F2">
            <w:pPr>
              <w:spacing w:before="2" w:after="2" w:line="259" w:lineRule="auto"/>
              <w:ind w:left="57" w:right="133"/>
              <w:jc w:val="both"/>
              <w:rPr>
                <w:rFonts w:eastAsia="Calibri"/>
                <w:bCs/>
              </w:rPr>
            </w:pPr>
            <w:proofErr w:type="spellStart"/>
            <w:r w:rsidRPr="00FE389E">
              <w:rPr>
                <w:rFonts w:eastAsia="Calibri"/>
                <w:bCs/>
              </w:rPr>
              <w:t>Pi</w:t>
            </w:r>
            <w:proofErr w:type="spellEnd"/>
            <w:r w:rsidRPr="00FE389E">
              <w:rPr>
                <w:rFonts w:eastAsia="Calibri"/>
                <w:bCs/>
              </w:rPr>
              <w:t xml:space="preserve"> – indeksācijas koeficients saskaņā ar Centrālās statistikas pārvaldes datiem RCB30m “Būvniecības izmaksu indeksi un pārmaiņas objektu grupās”. Aprēķinam tiek piemērota publicētā informācija atbilstoši grupai inženierbūves.</w:t>
            </w:r>
          </w:p>
          <w:p w14:paraId="7C151DDC" w14:textId="77777777" w:rsidR="0081602F" w:rsidRPr="00FE389E" w:rsidRDefault="0081602F" w:rsidP="001525F2">
            <w:pPr>
              <w:spacing w:before="2" w:after="2" w:line="259" w:lineRule="auto"/>
              <w:ind w:left="57" w:right="133"/>
              <w:jc w:val="both"/>
              <w:rPr>
                <w:rFonts w:eastAsia="Calibri"/>
                <w:b/>
              </w:rPr>
            </w:pPr>
          </w:p>
          <w:p w14:paraId="51277A88" w14:textId="77777777" w:rsidR="0081602F" w:rsidRPr="00FE389E" w:rsidRDefault="0081602F" w:rsidP="001525F2">
            <w:pPr>
              <w:spacing w:before="2" w:after="2" w:line="259" w:lineRule="auto"/>
              <w:ind w:left="57" w:right="133"/>
              <w:jc w:val="both"/>
              <w:rPr>
                <w:rFonts w:eastAsia="Calibri"/>
                <w:bCs/>
              </w:rPr>
            </w:pPr>
            <w:r w:rsidRPr="00FE389E">
              <w:rPr>
                <w:rFonts w:eastAsia="Calibri"/>
                <w:bCs/>
              </w:rPr>
              <w:t xml:space="preserve">Būvdarbu indeksācija tiek veikta par būvdarbiem, kas veikti sākot no Līguma darbības 13.mēneša līdz 10.1.punktā [Darbu un Posmu pieņemšana – nodošana] paredzētā pirmreizējā Uzņēmēja pieteikuma iesniegšanas Inženierim ar lūgumu izdot Pieņemšanas – nodošanas apstiprinājumu, vienlaicīgi  iesniedzot Inženierim un Pasūtītājam attiecīgo korekcijas izmaksu aprēķinu ar pamatojošo dokumentāciju par atbilstošo Līguma cenas korekcijas summu. </w:t>
            </w:r>
          </w:p>
          <w:p w14:paraId="729485C0" w14:textId="77777777" w:rsidR="0081602F" w:rsidRPr="00FE389E" w:rsidRDefault="0081602F" w:rsidP="001525F2">
            <w:pPr>
              <w:spacing w:before="2" w:after="2" w:line="259" w:lineRule="auto"/>
              <w:ind w:left="57" w:right="133"/>
              <w:jc w:val="both"/>
              <w:rPr>
                <w:rFonts w:eastAsia="Calibri"/>
                <w:bCs/>
              </w:rPr>
            </w:pPr>
            <w:r w:rsidRPr="00FE389E">
              <w:rPr>
                <w:rFonts w:eastAsia="Calibri"/>
                <w:bCs/>
              </w:rPr>
              <w:t xml:space="preserve">Indeksācijas bāzes periods ir Līguma darbības 12.mēnesis. </w:t>
            </w:r>
          </w:p>
          <w:p w14:paraId="46DC087E" w14:textId="77777777" w:rsidR="0081602F" w:rsidRPr="00FE389E" w:rsidRDefault="0081602F" w:rsidP="001525F2">
            <w:pPr>
              <w:spacing w:before="2" w:after="2" w:line="259" w:lineRule="auto"/>
              <w:ind w:left="57" w:right="133"/>
              <w:jc w:val="both"/>
              <w:rPr>
                <w:rFonts w:eastAsia="Calibri"/>
                <w:bCs/>
              </w:rPr>
            </w:pPr>
            <w:r w:rsidRPr="00FE389E">
              <w:rPr>
                <w:rFonts w:eastAsia="Calibri"/>
                <w:bCs/>
              </w:rPr>
              <w:t>Pasūtītājs 30 dienu laikā no Inženiera apstiprinātā starpmaksājuma, kas ietver Līguma cenas korekciju, un Uzņēmēja rēķina saņemšanas veic starpmaksājuma apmaksu Uzņēmējam.</w:t>
            </w:r>
          </w:p>
          <w:p w14:paraId="023E996D" w14:textId="77777777" w:rsidR="0081602F" w:rsidRPr="00FE389E" w:rsidRDefault="0081602F" w:rsidP="001525F2">
            <w:pPr>
              <w:spacing w:before="2" w:after="2" w:line="259" w:lineRule="auto"/>
              <w:ind w:left="57" w:right="133"/>
              <w:jc w:val="both"/>
              <w:rPr>
                <w:rFonts w:eastAsia="Calibri"/>
                <w:bCs/>
              </w:rPr>
            </w:pPr>
            <w:r w:rsidRPr="00FE389E">
              <w:rPr>
                <w:rFonts w:eastAsia="Calibri"/>
                <w:bCs/>
              </w:rPr>
              <w:t xml:space="preserve">Indeksāciju neveic, ja atbilstoši Centrālās statistikas pārvaldes datiem RCB30m “Būvniecības izmaksu indeksi un pārmaiņas objektu grupās” no indeksācijas bāzes perioda līdz būvniecības pabeigšanai, nepārsniedz 5%. </w:t>
            </w:r>
          </w:p>
          <w:p w14:paraId="3690A14C" w14:textId="77777777" w:rsidR="0081602F" w:rsidRPr="00FE389E" w:rsidRDefault="0081602F" w:rsidP="001525F2">
            <w:pPr>
              <w:spacing w:before="2" w:after="2" w:line="259" w:lineRule="auto"/>
              <w:ind w:left="57" w:right="133"/>
              <w:jc w:val="both"/>
              <w:rPr>
                <w:rFonts w:eastAsia="Calibri"/>
              </w:rPr>
            </w:pPr>
            <w:r w:rsidRPr="00FE389E">
              <w:rPr>
                <w:rFonts w:eastAsia="Calibri"/>
                <w:bCs/>
              </w:rPr>
              <w:t xml:space="preserve">Līguma cenas indeksāciju Pasūtītājs var neveikt par periodu, kad Uzņēmējs apzināti ir kavējis darbu izpildes termiņus, kad nepamatoti novilcinājis 9.1.punktā [Uzņēmēja saistības] paredzētās Pārbaudes pirms darbu pieņemšanas, kurā Inženieris nav izsniedzis Pieņemšanas – nodošanas apstiprinājumu. </w:t>
            </w:r>
          </w:p>
        </w:tc>
      </w:tr>
      <w:tr w:rsidR="0081602F" w:rsidRPr="00FE389E" w14:paraId="639F7506" w14:textId="77777777" w:rsidTr="001977AD">
        <w:trPr>
          <w:trHeight w:val="517"/>
        </w:trPr>
        <w:tc>
          <w:tcPr>
            <w:tcW w:w="2128" w:type="dxa"/>
            <w:tcBorders>
              <w:top w:val="single" w:sz="4" w:space="0" w:color="auto"/>
              <w:left w:val="single" w:sz="4" w:space="0" w:color="auto"/>
              <w:bottom w:val="single" w:sz="4" w:space="0" w:color="auto"/>
              <w:right w:val="single" w:sz="4" w:space="0" w:color="auto"/>
            </w:tcBorders>
          </w:tcPr>
          <w:p w14:paraId="47159118" w14:textId="77777777" w:rsidR="0081602F" w:rsidRPr="00FE389E" w:rsidRDefault="0081602F" w:rsidP="0081602F">
            <w:pPr>
              <w:rPr>
                <w:rFonts w:eastAsia="Calibri"/>
                <w:b/>
              </w:rPr>
            </w:pPr>
            <w:r w:rsidRPr="00FE389E">
              <w:rPr>
                <w:rFonts w:eastAsia="Calibri"/>
                <w:b/>
              </w:rPr>
              <w:t>14.1.</w:t>
            </w:r>
          </w:p>
          <w:p w14:paraId="216C1AFD" w14:textId="77777777" w:rsidR="0081602F" w:rsidRPr="00FE389E" w:rsidRDefault="0081602F" w:rsidP="0081602F">
            <w:pPr>
              <w:rPr>
                <w:rFonts w:eastAsia="Calibri"/>
                <w:b/>
              </w:rPr>
            </w:pPr>
            <w:r w:rsidRPr="00FE389E">
              <w:rPr>
                <w:rFonts w:eastAsia="Calibri"/>
                <w:b/>
              </w:rPr>
              <w:t>Līguma cena</w:t>
            </w:r>
          </w:p>
        </w:tc>
        <w:tc>
          <w:tcPr>
            <w:tcW w:w="7658" w:type="dxa"/>
            <w:tcBorders>
              <w:top w:val="single" w:sz="4" w:space="0" w:color="auto"/>
              <w:left w:val="single" w:sz="4" w:space="0" w:color="auto"/>
              <w:bottom w:val="single" w:sz="4" w:space="0" w:color="auto"/>
              <w:right w:val="single" w:sz="4" w:space="0" w:color="auto"/>
            </w:tcBorders>
          </w:tcPr>
          <w:p w14:paraId="4B542A82" w14:textId="77777777" w:rsidR="0081602F" w:rsidRPr="00FE389E" w:rsidRDefault="0081602F" w:rsidP="001525F2">
            <w:pPr>
              <w:ind w:right="133"/>
              <w:jc w:val="both"/>
              <w:rPr>
                <w:rFonts w:eastAsia="Calibri"/>
              </w:rPr>
            </w:pPr>
            <w:r w:rsidRPr="00FE389E">
              <w:rPr>
                <w:rFonts w:eastAsia="Calibri"/>
              </w:rPr>
              <w:t>Pirmās rindkopas (d) apakšpunktu izteikt šādā redakcijā:</w:t>
            </w:r>
          </w:p>
          <w:p w14:paraId="76EFABD1" w14:textId="77777777" w:rsidR="0081602F" w:rsidRPr="00FE389E" w:rsidRDefault="0081602F" w:rsidP="001525F2">
            <w:pPr>
              <w:ind w:right="133"/>
              <w:jc w:val="both"/>
              <w:rPr>
                <w:rFonts w:eastAsia="Calibri"/>
                <w:bCs/>
              </w:rPr>
            </w:pPr>
            <w:r w:rsidRPr="00FE389E">
              <w:rPr>
                <w:rFonts w:eastAsia="Calibri"/>
              </w:rPr>
              <w:t>„Inženieris, izsniedzot Starpmaksājumu apstiprinājumu un Beigu maksājuma apstiprinājumu, ievēro Finanšu piedāvājumā (Tāmēs) noteiktās izmaksu pozīciju vienības cenas.”</w:t>
            </w:r>
          </w:p>
        </w:tc>
      </w:tr>
      <w:tr w:rsidR="0081602F" w:rsidRPr="00FE389E" w14:paraId="3EF8A267" w14:textId="77777777" w:rsidTr="001977AD">
        <w:trPr>
          <w:trHeight w:val="517"/>
        </w:trPr>
        <w:tc>
          <w:tcPr>
            <w:tcW w:w="2128" w:type="dxa"/>
            <w:tcBorders>
              <w:top w:val="single" w:sz="4" w:space="0" w:color="auto"/>
              <w:left w:val="single" w:sz="4" w:space="0" w:color="auto"/>
              <w:bottom w:val="single" w:sz="4" w:space="0" w:color="auto"/>
              <w:right w:val="single" w:sz="4" w:space="0" w:color="auto"/>
            </w:tcBorders>
          </w:tcPr>
          <w:p w14:paraId="77594A02" w14:textId="77777777" w:rsidR="0081602F" w:rsidRPr="00FE389E" w:rsidRDefault="0081602F" w:rsidP="0081602F">
            <w:pPr>
              <w:rPr>
                <w:rFonts w:eastAsia="Calibri"/>
                <w:b/>
              </w:rPr>
            </w:pPr>
            <w:r w:rsidRPr="00FE389E">
              <w:rPr>
                <w:rFonts w:eastAsia="Calibri"/>
                <w:b/>
              </w:rPr>
              <w:t>14.2.</w:t>
            </w:r>
          </w:p>
          <w:p w14:paraId="37791EF8" w14:textId="77777777" w:rsidR="0081602F" w:rsidRPr="00FE389E" w:rsidRDefault="0081602F" w:rsidP="0081602F">
            <w:pPr>
              <w:rPr>
                <w:rFonts w:eastAsia="Calibri"/>
                <w:b/>
              </w:rPr>
            </w:pPr>
            <w:r w:rsidRPr="00FE389E">
              <w:rPr>
                <w:rFonts w:eastAsia="Calibri"/>
                <w:b/>
              </w:rPr>
              <w:t>Avansa maksājums</w:t>
            </w:r>
          </w:p>
        </w:tc>
        <w:tc>
          <w:tcPr>
            <w:tcW w:w="7658" w:type="dxa"/>
            <w:tcBorders>
              <w:top w:val="single" w:sz="4" w:space="0" w:color="auto"/>
              <w:left w:val="single" w:sz="4" w:space="0" w:color="auto"/>
              <w:bottom w:val="single" w:sz="4" w:space="0" w:color="auto"/>
              <w:right w:val="single" w:sz="4" w:space="0" w:color="auto"/>
            </w:tcBorders>
          </w:tcPr>
          <w:p w14:paraId="3CA5EDD4" w14:textId="77777777" w:rsidR="0081602F" w:rsidRPr="00FE389E" w:rsidRDefault="0081602F" w:rsidP="001525F2">
            <w:pPr>
              <w:ind w:right="133"/>
              <w:jc w:val="both"/>
              <w:rPr>
                <w:rFonts w:eastAsia="Calibri"/>
              </w:rPr>
            </w:pPr>
            <w:r w:rsidRPr="00FE389E">
              <w:rPr>
                <w:rFonts w:eastAsia="Calibri"/>
              </w:rPr>
              <w:t>Trešās rindkopas otro teikumu izteikt šādā redakcijā:</w:t>
            </w:r>
          </w:p>
          <w:p w14:paraId="44A1C0C5" w14:textId="77777777" w:rsidR="0081602F" w:rsidRPr="00FE389E" w:rsidRDefault="0081602F" w:rsidP="001525F2">
            <w:pPr>
              <w:ind w:right="133"/>
              <w:jc w:val="both"/>
              <w:rPr>
                <w:rFonts w:eastAsia="Calibri"/>
              </w:rPr>
            </w:pPr>
            <w:r w:rsidRPr="00FE389E">
              <w:rPr>
                <w:rFonts w:eastAsia="Calibri"/>
              </w:rPr>
              <w:t xml:space="preserve">„Šo garantiju izdod Latvijā vai citā Eiropas Savienības vai Eiropas Ekonomiskās zonas dalībvalstī reģistrēts garantijas devējs [reģistrēts garantijas devējs (kredītiestāde vai apdrošināšanas sabiedrība)], kas Latvijas normatīvajos tiesību aktos noteiktajā kārtībā ir uzsācis pakalpojumu sniegšanu Latvijā, un tai jāatbilst Speciālajiem noteikumiem pievienotajai veidnei. </w:t>
            </w:r>
            <w:r w:rsidRPr="00FE389E">
              <w:rPr>
                <w:rFonts w:eastAsia="Calibri"/>
                <w:bCs/>
              </w:rPr>
              <w:t>Pirms Avansa garantijas  izsniegšanas tā projektu Uzņēmējs rakstiski saskaņo ar Inženieri un Pasūtītāju.”</w:t>
            </w:r>
          </w:p>
          <w:p w14:paraId="0C6D2ED8" w14:textId="77777777" w:rsidR="0081602F" w:rsidRPr="00FE389E" w:rsidRDefault="0081602F" w:rsidP="001525F2">
            <w:pPr>
              <w:ind w:right="133"/>
              <w:jc w:val="both"/>
              <w:rPr>
                <w:rFonts w:eastAsia="Calibri"/>
              </w:rPr>
            </w:pPr>
          </w:p>
          <w:p w14:paraId="53AACFD0" w14:textId="77777777" w:rsidR="0081602F" w:rsidRPr="00FE389E" w:rsidRDefault="0081602F" w:rsidP="001525F2">
            <w:pPr>
              <w:ind w:right="133"/>
              <w:jc w:val="both"/>
              <w:rPr>
                <w:rFonts w:eastAsia="Calibri"/>
              </w:rPr>
            </w:pPr>
            <w:r w:rsidRPr="00FE389E">
              <w:rPr>
                <w:rFonts w:eastAsia="Calibri"/>
              </w:rPr>
              <w:t xml:space="preserve">Piektās rindkopas (a) apakšpunktu izteikt šādā redakcijā: </w:t>
            </w:r>
          </w:p>
          <w:p w14:paraId="5AF33301" w14:textId="77777777" w:rsidR="0081602F" w:rsidRPr="00FE389E" w:rsidRDefault="0081602F" w:rsidP="001525F2">
            <w:pPr>
              <w:ind w:right="133"/>
              <w:jc w:val="both"/>
              <w:rPr>
                <w:rFonts w:eastAsia="Calibri"/>
              </w:rPr>
            </w:pPr>
            <w:r w:rsidRPr="00FE389E">
              <w:rPr>
                <w:rFonts w:eastAsia="Calibri"/>
              </w:rPr>
              <w:t>„atskaitījumi tiek sākti ar pirmo starpmaksājumu,”</w:t>
            </w:r>
          </w:p>
        </w:tc>
      </w:tr>
      <w:tr w:rsidR="0081602F" w:rsidRPr="00FE389E" w14:paraId="6F142F2E" w14:textId="77777777" w:rsidTr="001977AD">
        <w:trPr>
          <w:trHeight w:val="517"/>
        </w:trPr>
        <w:tc>
          <w:tcPr>
            <w:tcW w:w="2128" w:type="dxa"/>
            <w:tcBorders>
              <w:top w:val="single" w:sz="4" w:space="0" w:color="auto"/>
              <w:left w:val="single" w:sz="4" w:space="0" w:color="auto"/>
              <w:bottom w:val="single" w:sz="4" w:space="0" w:color="auto"/>
              <w:right w:val="single" w:sz="4" w:space="0" w:color="auto"/>
            </w:tcBorders>
          </w:tcPr>
          <w:p w14:paraId="637B189E" w14:textId="77777777" w:rsidR="0081602F" w:rsidRPr="008454C6" w:rsidRDefault="0081602F" w:rsidP="0081602F">
            <w:pPr>
              <w:rPr>
                <w:rFonts w:eastAsia="Calibri"/>
                <w:b/>
              </w:rPr>
            </w:pPr>
            <w:r w:rsidRPr="008454C6">
              <w:rPr>
                <w:rFonts w:eastAsia="Calibri"/>
                <w:b/>
              </w:rPr>
              <w:t>14.3. Pieteikums starpmaksājumu apstiprinājumu saņemšanai</w:t>
            </w:r>
          </w:p>
        </w:tc>
        <w:tc>
          <w:tcPr>
            <w:tcW w:w="7658" w:type="dxa"/>
            <w:tcBorders>
              <w:top w:val="single" w:sz="4" w:space="0" w:color="auto"/>
              <w:left w:val="single" w:sz="4" w:space="0" w:color="auto"/>
              <w:bottom w:val="single" w:sz="4" w:space="0" w:color="auto"/>
              <w:right w:val="single" w:sz="4" w:space="0" w:color="auto"/>
            </w:tcBorders>
          </w:tcPr>
          <w:p w14:paraId="046C3F04" w14:textId="77777777" w:rsidR="0081602F" w:rsidRPr="008454C6" w:rsidRDefault="0081602F" w:rsidP="001525F2">
            <w:pPr>
              <w:spacing w:before="2" w:after="2" w:line="259" w:lineRule="auto"/>
              <w:ind w:left="57" w:right="133"/>
              <w:jc w:val="both"/>
              <w:rPr>
                <w:rFonts w:eastAsia="Calibri"/>
                <w:bCs/>
              </w:rPr>
            </w:pPr>
            <w:r w:rsidRPr="008454C6">
              <w:rPr>
                <w:rFonts w:eastAsia="Calibri"/>
                <w:bCs/>
              </w:rPr>
              <w:t>Izteikt pirmo rindkopu šādā redakcijā:</w:t>
            </w:r>
          </w:p>
          <w:p w14:paraId="47BA3938" w14:textId="77777777" w:rsidR="0081602F" w:rsidRPr="008454C6" w:rsidRDefault="0081602F" w:rsidP="001525F2">
            <w:pPr>
              <w:spacing w:before="2" w:after="2" w:line="259" w:lineRule="auto"/>
              <w:ind w:left="57" w:right="133"/>
              <w:jc w:val="both"/>
              <w:rPr>
                <w:rFonts w:eastAsia="Calibri"/>
                <w:bCs/>
              </w:rPr>
            </w:pPr>
            <w:r w:rsidRPr="008454C6">
              <w:rPr>
                <w:rFonts w:eastAsia="Calibri"/>
                <w:bCs/>
              </w:rPr>
              <w:t xml:space="preserve">“Uzņēmējam jāiesniedz inženierim Ziņojums trīs eksemplāros vai atbilstoši Tehnisko specifikāciju prasībām un pēc pieprasījuma elektroniski pēc katra mēneša beigām ne vēlāk kā kārtējā mēneša desmitajā datumā, Inženiera </w:t>
            </w:r>
            <w:r w:rsidRPr="008454C6">
              <w:rPr>
                <w:rFonts w:eastAsia="Calibri"/>
                <w:bCs/>
              </w:rPr>
              <w:lastRenderedPageBreak/>
              <w:t>apstiprinātā formā, iekļaujot būvdarbu izpildes aktu par iepriekšējā mēneša laikā izpildīto būvdarbu apjomu un izmaksām, kurā sniegta detalizēta informācija par summām, kas  pēc Uzņēmēja domām, viņam pienākas, kopā ar pamatojošiem dokumentiem, kuros iekļauta informācija par Uzņēmēja  norēķiniem ar apakšuzņēmējiem, iesniedzot rakstveida apliecinājumu par iepriekšējā mēnesī Uzņēmēja samaksāto līguma summu vai tās daļu apakšuzņēmējiem, norādot apakšuzņēmēja nosaukumu</w:t>
            </w:r>
            <w:r w:rsidRPr="008454C6">
              <w:rPr>
                <w:rFonts w:eastAsia="Calibri"/>
                <w:b/>
              </w:rPr>
              <w:t xml:space="preserve"> </w:t>
            </w:r>
            <w:r w:rsidRPr="008454C6">
              <w:rPr>
                <w:rFonts w:eastAsia="Calibri"/>
                <w:bCs/>
              </w:rPr>
              <w:t xml:space="preserve">un tam apmaksāto summas apjomu,   un  attiecīgais progresa ziņojums šī mēneša laikā saskaņā ar 4.21.apakšpunktu [Progresa ziņojumi].” </w:t>
            </w:r>
          </w:p>
          <w:p w14:paraId="79CA4F7A" w14:textId="77777777" w:rsidR="0097705C" w:rsidRPr="008454C6" w:rsidRDefault="0097705C" w:rsidP="001525F2">
            <w:pPr>
              <w:spacing w:before="2" w:after="2" w:line="259" w:lineRule="auto"/>
              <w:ind w:left="57" w:right="133"/>
              <w:jc w:val="both"/>
              <w:rPr>
                <w:rFonts w:eastAsia="Calibri"/>
                <w:bCs/>
              </w:rPr>
            </w:pPr>
          </w:p>
          <w:p w14:paraId="25521E6E" w14:textId="00FB3285" w:rsidR="0097705C" w:rsidRPr="008454C6" w:rsidRDefault="0097705C" w:rsidP="0097705C">
            <w:pPr>
              <w:ind w:left="57" w:right="57"/>
              <w:jc w:val="both"/>
              <w:rPr>
                <w:bCs/>
              </w:rPr>
            </w:pPr>
            <w:r w:rsidRPr="008454C6">
              <w:rPr>
                <w:bCs/>
              </w:rPr>
              <w:t>Papildināt ar trešo rindkopu:</w:t>
            </w:r>
          </w:p>
          <w:p w14:paraId="4E31FF19" w14:textId="427DE2C9" w:rsidR="0081602F" w:rsidRPr="008454C6" w:rsidRDefault="0097705C" w:rsidP="0097705C">
            <w:pPr>
              <w:spacing w:before="2" w:after="2" w:line="259" w:lineRule="auto"/>
              <w:ind w:left="57" w:right="133"/>
              <w:jc w:val="both"/>
              <w:rPr>
                <w:rFonts w:eastAsia="Calibri"/>
                <w:bCs/>
              </w:rPr>
            </w:pPr>
            <w:r w:rsidRPr="008454C6">
              <w:rPr>
                <w:bCs/>
              </w:rPr>
              <w:t xml:space="preserve">“Pēc katra mēneša beigām par Iekārtām un Materiāliem, kas piegādāti  Darbu izpildes vietā un 14.5.apakšpunktā noteiktajā kārtībā tiek apmaksāti pēc to piegādes Darbu izpildes vietā, Uzņēmējs </w:t>
            </w:r>
            <w:bookmarkStart w:id="70" w:name="_Hlk104905143"/>
            <w:r w:rsidRPr="008454C6">
              <w:rPr>
                <w:bCs/>
              </w:rPr>
              <w:t xml:space="preserve">tiesīgs iesniegt atsevišķu pieteikumu starpmaksājuma apstiprinājuma saņemšanai. </w:t>
            </w:r>
            <w:bookmarkEnd w:id="70"/>
            <w:r w:rsidRPr="008454C6">
              <w:rPr>
                <w:bCs/>
              </w:rPr>
              <w:t>Šim pieteikumam pievienojama vienīgi 14.5.apakšpunktā norādīto samaksas nosacījumu izpildi apliecinoša informācija un  dokumenti.”</w:t>
            </w:r>
          </w:p>
        </w:tc>
      </w:tr>
      <w:tr w:rsidR="00D838BE" w:rsidRPr="00FE389E" w14:paraId="1A2DDE68" w14:textId="77777777" w:rsidTr="001977AD">
        <w:trPr>
          <w:trHeight w:val="517"/>
        </w:trPr>
        <w:tc>
          <w:tcPr>
            <w:tcW w:w="2128" w:type="dxa"/>
            <w:tcBorders>
              <w:top w:val="single" w:sz="4" w:space="0" w:color="auto"/>
              <w:left w:val="single" w:sz="4" w:space="0" w:color="auto"/>
              <w:bottom w:val="single" w:sz="4" w:space="0" w:color="auto"/>
              <w:right w:val="single" w:sz="4" w:space="0" w:color="auto"/>
            </w:tcBorders>
          </w:tcPr>
          <w:p w14:paraId="7462F464" w14:textId="77777777" w:rsidR="00D838BE" w:rsidRPr="008454C6" w:rsidRDefault="00D838BE" w:rsidP="00D838BE">
            <w:pPr>
              <w:keepNext/>
              <w:keepLines/>
              <w:suppressLineNumbers/>
              <w:suppressAutoHyphens/>
              <w:spacing w:before="40" w:after="160" w:line="259" w:lineRule="auto"/>
              <w:ind w:left="57"/>
              <w:rPr>
                <w:rFonts w:eastAsia="Calibri"/>
                <w:b/>
                <w:spacing w:val="-2"/>
              </w:rPr>
            </w:pPr>
            <w:r w:rsidRPr="008454C6">
              <w:rPr>
                <w:rFonts w:eastAsia="Calibri"/>
                <w:b/>
                <w:spacing w:val="-2"/>
              </w:rPr>
              <w:lastRenderedPageBreak/>
              <w:t>14.5.</w:t>
            </w:r>
          </w:p>
          <w:p w14:paraId="134683C3" w14:textId="77777777" w:rsidR="00D838BE" w:rsidRPr="008454C6" w:rsidRDefault="00D838BE" w:rsidP="00D838BE">
            <w:pPr>
              <w:rPr>
                <w:rFonts w:eastAsia="Calibri"/>
                <w:bCs/>
              </w:rPr>
            </w:pPr>
            <w:r w:rsidRPr="008454C6">
              <w:rPr>
                <w:rFonts w:eastAsia="Calibri"/>
                <w:b/>
                <w:spacing w:val="-2"/>
              </w:rPr>
              <w:t>Darbiem paredzētās iekārtas un materiāli</w:t>
            </w:r>
          </w:p>
        </w:tc>
        <w:tc>
          <w:tcPr>
            <w:tcW w:w="7658" w:type="dxa"/>
            <w:tcBorders>
              <w:top w:val="single" w:sz="4" w:space="0" w:color="auto"/>
              <w:left w:val="single" w:sz="4" w:space="0" w:color="auto"/>
              <w:bottom w:val="single" w:sz="4" w:space="0" w:color="auto"/>
              <w:right w:val="single" w:sz="4" w:space="0" w:color="auto"/>
            </w:tcBorders>
          </w:tcPr>
          <w:p w14:paraId="1D5C2BF8" w14:textId="77777777" w:rsidR="00D838BE" w:rsidRPr="008454C6" w:rsidRDefault="00D838BE" w:rsidP="00D838BE">
            <w:pPr>
              <w:ind w:left="57" w:right="57"/>
              <w:jc w:val="both"/>
              <w:rPr>
                <w:bCs/>
              </w:rPr>
            </w:pPr>
            <w:r w:rsidRPr="008454C6">
              <w:rPr>
                <w:bCs/>
              </w:rPr>
              <w:t>Pirmo rindkopu papildināt ar tekstu šādā redakcijā:</w:t>
            </w:r>
          </w:p>
          <w:p w14:paraId="740F91C5" w14:textId="77777777" w:rsidR="00D838BE" w:rsidRPr="008454C6" w:rsidRDefault="00D838BE" w:rsidP="00D838BE">
            <w:pPr>
              <w:ind w:left="57" w:right="57"/>
              <w:jc w:val="both"/>
              <w:rPr>
                <w:bCs/>
              </w:rPr>
            </w:pPr>
            <w:r w:rsidRPr="008454C6">
              <w:rPr>
                <w:bCs/>
              </w:rPr>
              <w:t xml:space="preserve">“Apstiprināmajā samazinājuma summā, tajā skaitā, tiek ieskaitītas saskaņā ar 14.3.apakšpunktu un šo apakšpunktu pieskaitītās summas par Iekārtām Materiāliem, kas nav un netiks izmantoti Patstāvīgo darbu izpildē. </w:t>
            </w:r>
          </w:p>
          <w:p w14:paraId="14583A1D" w14:textId="77777777" w:rsidR="00D838BE" w:rsidRPr="008454C6" w:rsidRDefault="00D838BE" w:rsidP="00D838BE">
            <w:pPr>
              <w:ind w:right="57"/>
              <w:jc w:val="both"/>
              <w:rPr>
                <w:bCs/>
              </w:rPr>
            </w:pPr>
          </w:p>
          <w:p w14:paraId="17BA34A4" w14:textId="77777777" w:rsidR="00D838BE" w:rsidRPr="008454C6" w:rsidRDefault="00D838BE" w:rsidP="00D838BE">
            <w:pPr>
              <w:ind w:left="57" w:right="57"/>
              <w:jc w:val="both"/>
              <w:rPr>
                <w:bCs/>
              </w:rPr>
            </w:pPr>
            <w:r w:rsidRPr="008454C6">
              <w:rPr>
                <w:bCs/>
              </w:rPr>
              <w:t>Dzēst otro  rindkopu.</w:t>
            </w:r>
          </w:p>
          <w:p w14:paraId="5D8243B4" w14:textId="77777777" w:rsidR="00D838BE" w:rsidRPr="008454C6" w:rsidRDefault="00D838BE" w:rsidP="00D838BE">
            <w:pPr>
              <w:ind w:left="57" w:right="57"/>
              <w:jc w:val="both"/>
              <w:rPr>
                <w:bCs/>
              </w:rPr>
            </w:pPr>
          </w:p>
          <w:p w14:paraId="696C3F35" w14:textId="77777777" w:rsidR="00D838BE" w:rsidRPr="008454C6" w:rsidRDefault="00D838BE" w:rsidP="00D838BE">
            <w:pPr>
              <w:ind w:left="57" w:right="57"/>
              <w:jc w:val="both"/>
              <w:rPr>
                <w:bCs/>
              </w:rPr>
            </w:pPr>
            <w:r w:rsidRPr="008454C6">
              <w:rPr>
                <w:bCs/>
              </w:rPr>
              <w:t xml:space="preserve">Trešās rindkopas (a) apakšpunktu (ii) izteikt šādā redakcijā: </w:t>
            </w:r>
          </w:p>
          <w:p w14:paraId="78C1C6E4" w14:textId="77777777" w:rsidR="00D838BE" w:rsidRPr="008454C6" w:rsidRDefault="00D838BE" w:rsidP="00D838BE">
            <w:pPr>
              <w:ind w:left="57" w:right="57"/>
              <w:jc w:val="both"/>
              <w:rPr>
                <w:bCs/>
              </w:rPr>
            </w:pPr>
            <w:r w:rsidRPr="008454C6">
              <w:rPr>
                <w:bCs/>
              </w:rPr>
              <w:t>“iesniedzis savu apliecinājumu par to, ka Iekārtas un Materiāli nav apgrūtināti ar lietu tiesībām”,</w:t>
            </w:r>
          </w:p>
          <w:p w14:paraId="3CF81596" w14:textId="77777777" w:rsidR="00D838BE" w:rsidRPr="008454C6" w:rsidRDefault="00D838BE" w:rsidP="00D838BE">
            <w:pPr>
              <w:ind w:left="57" w:right="57"/>
              <w:jc w:val="both"/>
              <w:rPr>
                <w:bCs/>
              </w:rPr>
            </w:pPr>
          </w:p>
          <w:p w14:paraId="1460DF9B" w14:textId="77777777" w:rsidR="00D838BE" w:rsidRPr="008454C6" w:rsidRDefault="00D838BE" w:rsidP="00D838BE">
            <w:pPr>
              <w:ind w:left="57" w:right="57"/>
              <w:jc w:val="both"/>
              <w:rPr>
                <w:bCs/>
              </w:rPr>
            </w:pPr>
            <w:r w:rsidRPr="008454C6">
              <w:rPr>
                <w:bCs/>
              </w:rPr>
              <w:t>Trešās rindkopas (a) apakšpunktu papildināt ar:</w:t>
            </w:r>
          </w:p>
          <w:p w14:paraId="636EF50E" w14:textId="77777777" w:rsidR="00D838BE" w:rsidRPr="008454C6" w:rsidRDefault="00D838BE" w:rsidP="00D838BE">
            <w:pPr>
              <w:pStyle w:val="Sarakstarindkopa"/>
              <w:numPr>
                <w:ilvl w:val="0"/>
                <w:numId w:val="78"/>
              </w:numPr>
              <w:ind w:right="57"/>
              <w:contextualSpacing w:val="0"/>
              <w:jc w:val="both"/>
              <w:rPr>
                <w:bCs/>
              </w:rPr>
            </w:pPr>
            <w:r w:rsidRPr="008454C6">
              <w:rPr>
                <w:bCs/>
              </w:rPr>
              <w:t>apakšpunktu (iii):</w:t>
            </w:r>
          </w:p>
          <w:p w14:paraId="32BBF952" w14:textId="77777777" w:rsidR="00D838BE" w:rsidRPr="008454C6" w:rsidRDefault="00D838BE" w:rsidP="00D838BE">
            <w:pPr>
              <w:ind w:left="57" w:right="57"/>
              <w:jc w:val="both"/>
              <w:rPr>
                <w:bCs/>
              </w:rPr>
            </w:pPr>
            <w:r w:rsidRPr="008454C6">
              <w:rPr>
                <w:bCs/>
              </w:rPr>
              <w:t>“attiecīgās Iekārtas un Materiāli saskaņā ar Piedāvājumu pielikumu ir tās Iekārtas un Materiāli, kas tiek  apmaksāti, kad ir piegādāti Darbu izpildes vietā un Uzņēmējs tos ir pilnībā apmaksājis un Uzņēmējs pēc Inženiera norādījumiem ir iezīmējis (marķējis) šīs Iekārtas un Materiālus kā Darbu izpildei piegādātus un ziņojumā norādījis marķējuma noformējumu un precīzu Iekārtu un Materiālu atrašanās vietu un šīs Iekārtas un Materiāli ir nogādāti un pienācīgi noglabāti Darbu izpildes vietā un nodrošināti pret zaudējumiem, bojājumiem vai nolietošanos, kā arī atbilst Līguma prasībām un Inženieris ir veicis šajā apakšpunktā  minēto nosacījumu un Darbu izpildes vietā piegādāto Iekārtu un Materiālu atbilstības Līgumam pārbaudi ”;</w:t>
            </w:r>
          </w:p>
          <w:p w14:paraId="70589375" w14:textId="77777777" w:rsidR="00D838BE" w:rsidRPr="008454C6" w:rsidRDefault="00D838BE" w:rsidP="00D838BE">
            <w:pPr>
              <w:pStyle w:val="Sarakstarindkopa"/>
              <w:numPr>
                <w:ilvl w:val="0"/>
                <w:numId w:val="78"/>
              </w:numPr>
              <w:ind w:right="57"/>
              <w:contextualSpacing w:val="0"/>
              <w:jc w:val="both"/>
              <w:rPr>
                <w:bCs/>
              </w:rPr>
            </w:pPr>
            <w:r w:rsidRPr="008454C6">
              <w:rPr>
                <w:bCs/>
              </w:rPr>
              <w:t>apakšpunktu (</w:t>
            </w:r>
            <w:proofErr w:type="spellStart"/>
            <w:r w:rsidRPr="008454C6">
              <w:rPr>
                <w:bCs/>
              </w:rPr>
              <w:t>iiii</w:t>
            </w:r>
            <w:proofErr w:type="spellEnd"/>
            <w:r w:rsidRPr="008454C6">
              <w:rPr>
                <w:bCs/>
              </w:rPr>
              <w:t>):</w:t>
            </w:r>
          </w:p>
          <w:p w14:paraId="111DD316" w14:textId="77777777" w:rsidR="00D838BE" w:rsidRPr="008454C6" w:rsidRDefault="00D838BE" w:rsidP="00D838BE">
            <w:pPr>
              <w:ind w:left="57" w:right="57"/>
              <w:jc w:val="both"/>
              <w:rPr>
                <w:bCs/>
              </w:rPr>
            </w:pPr>
            <w:r w:rsidRPr="008454C6">
              <w:rPr>
                <w:bCs/>
              </w:rPr>
              <w:t>“attiecīgās Iekārtas un Materiāli līdz Darbu pabeigšanai ir apdrošināti par summu, kas nav mazāka par pilnu to atjaunošanas izmaksu apjomu, un apdrošināšanas polise, kur atlīdzības saņēmējs ir Pasūtītājs, kopā ar apdrošināšanas prēmijas samaksu apliecinošu dokumentu iesniegta Pasūtītājam, kā arī nosūtīts paziņojums Inženierim.</w:t>
            </w:r>
            <w:r w:rsidRPr="008454C6">
              <w:rPr>
                <w:bCs/>
                <w:lang w:eastAsia="en-US"/>
              </w:rPr>
              <w:t xml:space="preserve"> Pēc Iekārtu un Materiālu izmantošanas Darbu izpildē, ko apliecina Inženieris, to apdrošināšana nav nepieciešama  un pēc pieprasījuma Pasūtītājs šajā punktā minēto polisi atgriež Uzņēmējam.”</w:t>
            </w:r>
          </w:p>
          <w:p w14:paraId="4037B5E7" w14:textId="77777777" w:rsidR="00D838BE" w:rsidRPr="008454C6" w:rsidRDefault="00D838BE" w:rsidP="00D838BE">
            <w:pPr>
              <w:ind w:right="57"/>
              <w:jc w:val="both"/>
              <w:rPr>
                <w:bCs/>
              </w:rPr>
            </w:pPr>
            <w:r w:rsidRPr="008454C6">
              <w:rPr>
                <w:bCs/>
              </w:rPr>
              <w:t xml:space="preserve"> </w:t>
            </w:r>
          </w:p>
          <w:p w14:paraId="344A40A0" w14:textId="77777777" w:rsidR="00D838BE" w:rsidRPr="008454C6" w:rsidRDefault="00D838BE" w:rsidP="00D838BE">
            <w:pPr>
              <w:ind w:left="57" w:right="57"/>
              <w:jc w:val="both"/>
              <w:rPr>
                <w:bCs/>
              </w:rPr>
            </w:pPr>
            <w:r w:rsidRPr="008454C6">
              <w:rPr>
                <w:bCs/>
              </w:rPr>
              <w:t>Dzēst trešās rindkopas (b) apakšpunktu</w:t>
            </w:r>
          </w:p>
          <w:p w14:paraId="1F9E0E92" w14:textId="77777777" w:rsidR="00D838BE" w:rsidRPr="008454C6" w:rsidRDefault="00D838BE" w:rsidP="00D838BE">
            <w:pPr>
              <w:ind w:left="57" w:right="57"/>
              <w:jc w:val="both"/>
              <w:rPr>
                <w:bCs/>
              </w:rPr>
            </w:pPr>
            <w:r w:rsidRPr="008454C6">
              <w:rPr>
                <w:bCs/>
              </w:rPr>
              <w:t>Dzēst trešās rindkopas (c) apakšpunktu</w:t>
            </w:r>
          </w:p>
          <w:p w14:paraId="0DA1C5B8" w14:textId="77777777" w:rsidR="00D838BE" w:rsidRPr="008454C6" w:rsidRDefault="00D838BE" w:rsidP="00D838BE">
            <w:pPr>
              <w:ind w:right="57"/>
              <w:jc w:val="both"/>
              <w:rPr>
                <w:bCs/>
              </w:rPr>
            </w:pPr>
          </w:p>
          <w:p w14:paraId="122ACCAF" w14:textId="77777777" w:rsidR="00D838BE" w:rsidRPr="008454C6" w:rsidRDefault="00D838BE" w:rsidP="00D838BE">
            <w:pPr>
              <w:ind w:right="57"/>
              <w:jc w:val="both"/>
              <w:rPr>
                <w:bCs/>
              </w:rPr>
            </w:pPr>
            <w:r w:rsidRPr="008454C6">
              <w:rPr>
                <w:bCs/>
              </w:rPr>
              <w:t xml:space="preserve"> Ceturto rindkopu izteikt šādā redakcijā”</w:t>
            </w:r>
          </w:p>
          <w:p w14:paraId="29D98E1E" w14:textId="0EFB08D4" w:rsidR="00D838BE" w:rsidRPr="008454C6" w:rsidRDefault="00D838BE" w:rsidP="00D838BE">
            <w:pPr>
              <w:ind w:right="133"/>
              <w:jc w:val="both"/>
              <w:rPr>
                <w:rFonts w:eastAsia="Calibri"/>
                <w:bCs/>
              </w:rPr>
            </w:pPr>
            <w:r w:rsidRPr="008454C6">
              <w:rPr>
                <w:bCs/>
              </w:rPr>
              <w:t xml:space="preserve">“Apstiprināmajai papildu summai ir jābūt vienādai ar astoņdesmit procentiem (80%) no Inženiera noteiktajām Iekārtu un Materiālu izmaksām, ņemot vērā Iekārtu un Materiālu līgumisko vērtību.” </w:t>
            </w:r>
          </w:p>
        </w:tc>
      </w:tr>
      <w:tr w:rsidR="001977AD" w:rsidRPr="00FE389E" w14:paraId="47920E8B" w14:textId="77777777" w:rsidTr="00D43EBA">
        <w:trPr>
          <w:trHeight w:val="843"/>
        </w:trPr>
        <w:tc>
          <w:tcPr>
            <w:tcW w:w="2128" w:type="dxa"/>
            <w:tcBorders>
              <w:top w:val="single" w:sz="4" w:space="0" w:color="auto"/>
              <w:left w:val="single" w:sz="4" w:space="0" w:color="auto"/>
              <w:bottom w:val="single" w:sz="4" w:space="0" w:color="auto"/>
              <w:right w:val="single" w:sz="4" w:space="0" w:color="auto"/>
            </w:tcBorders>
          </w:tcPr>
          <w:p w14:paraId="229B71B4" w14:textId="77777777" w:rsidR="001977AD" w:rsidRPr="00FE389E" w:rsidRDefault="001977AD" w:rsidP="001977AD">
            <w:pPr>
              <w:rPr>
                <w:rFonts w:eastAsia="Calibri"/>
                <w:b/>
              </w:rPr>
            </w:pPr>
            <w:r w:rsidRPr="00FE389E">
              <w:rPr>
                <w:rFonts w:eastAsia="Calibri"/>
                <w:b/>
              </w:rPr>
              <w:t>14.6.</w:t>
            </w:r>
          </w:p>
          <w:p w14:paraId="58E8C03F" w14:textId="4065D7D7" w:rsidR="001977AD" w:rsidRPr="00FE389E" w:rsidRDefault="001977AD" w:rsidP="001977AD">
            <w:pPr>
              <w:rPr>
                <w:rFonts w:eastAsia="Calibri"/>
                <w:b/>
              </w:rPr>
            </w:pPr>
            <w:bookmarkStart w:id="71" w:name="_Hlk158205450"/>
            <w:r w:rsidRPr="00FE389E">
              <w:rPr>
                <w:rFonts w:eastAsia="Calibri"/>
                <w:b/>
              </w:rPr>
              <w:t>Starpmaksājumu apstiprinājumu izsniegšana</w:t>
            </w:r>
            <w:bookmarkEnd w:id="71"/>
          </w:p>
        </w:tc>
        <w:tc>
          <w:tcPr>
            <w:tcW w:w="7658" w:type="dxa"/>
            <w:tcBorders>
              <w:top w:val="single" w:sz="4" w:space="0" w:color="auto"/>
              <w:left w:val="single" w:sz="4" w:space="0" w:color="auto"/>
              <w:bottom w:val="single" w:sz="4" w:space="0" w:color="auto"/>
              <w:right w:val="single" w:sz="4" w:space="0" w:color="auto"/>
            </w:tcBorders>
          </w:tcPr>
          <w:p w14:paraId="1C6BA7AB" w14:textId="77777777" w:rsidR="0029390B" w:rsidRPr="008454C6" w:rsidRDefault="0029390B" w:rsidP="0029390B">
            <w:pPr>
              <w:ind w:right="57"/>
              <w:jc w:val="both"/>
              <w:rPr>
                <w:bCs/>
              </w:rPr>
            </w:pPr>
            <w:r w:rsidRPr="008454C6">
              <w:rPr>
                <w:bCs/>
              </w:rPr>
              <w:t xml:space="preserve">Pirmo rindkopu papildināt ar tekstu šādā redakcijā: </w:t>
            </w:r>
          </w:p>
          <w:p w14:paraId="738CB21B" w14:textId="77777777" w:rsidR="0029390B" w:rsidRPr="008454C6" w:rsidRDefault="0029390B" w:rsidP="0029390B">
            <w:pPr>
              <w:ind w:right="133"/>
              <w:jc w:val="both"/>
              <w:rPr>
                <w:bCs/>
              </w:rPr>
            </w:pPr>
            <w:r w:rsidRPr="008454C6">
              <w:rPr>
                <w:bCs/>
              </w:rPr>
              <w:t>“Šajā paskaidrojošajā informācijā Inženieris, tajā skaitā, apliecina 14.5.apakšpunktā norādīto samaksas nosacījumu izpildes pārbaudi, norāda 14.5.apakšpunktā minēto Iekārtu un Materiālu atrašanās vietu un marķējumu.”</w:t>
            </w:r>
          </w:p>
          <w:p w14:paraId="672A0239" w14:textId="77777777" w:rsidR="0029390B" w:rsidRPr="008454C6" w:rsidRDefault="0029390B" w:rsidP="0029390B">
            <w:pPr>
              <w:ind w:right="133"/>
              <w:jc w:val="both"/>
              <w:rPr>
                <w:bCs/>
              </w:rPr>
            </w:pPr>
          </w:p>
          <w:p w14:paraId="5093D671" w14:textId="226E10F1" w:rsidR="001977AD" w:rsidRPr="008454C6" w:rsidRDefault="001977AD" w:rsidP="0029390B">
            <w:pPr>
              <w:ind w:right="133"/>
              <w:jc w:val="both"/>
              <w:rPr>
                <w:rFonts w:eastAsia="Calibri"/>
              </w:rPr>
            </w:pPr>
            <w:r w:rsidRPr="008454C6">
              <w:rPr>
                <w:rFonts w:eastAsia="Calibri"/>
              </w:rPr>
              <w:t>Trešo rindkopu papildināt ar (c) apakšpunktu izsakot to šādā redakcijā:</w:t>
            </w:r>
          </w:p>
          <w:p w14:paraId="2F94C95D" w14:textId="77777777" w:rsidR="0029390B" w:rsidRPr="008454C6" w:rsidRDefault="0029390B" w:rsidP="0029390B">
            <w:pPr>
              <w:ind w:right="133"/>
              <w:jc w:val="both"/>
              <w:rPr>
                <w:rFonts w:eastAsia="Calibri"/>
              </w:rPr>
            </w:pPr>
            <w:r w:rsidRPr="008454C6">
              <w:rPr>
                <w:rFonts w:eastAsia="Calibri"/>
              </w:rPr>
              <w:t>“</w:t>
            </w:r>
            <w:r w:rsidR="001977AD" w:rsidRPr="008454C6">
              <w:rPr>
                <w:rFonts w:eastAsia="Calibri"/>
              </w:rPr>
              <w:t>(c) ja Uzņēmējs kopā ar starpmaksājuma pieprasījuma dokumentiem nav iesniedzis  rakstveida apliecinājumu par iepriekšējā mēnesī Uzņēmēja samaksāto līguma summu vai tās daļu apakšuzņēmējiem, norādot katra apakšuzņēmēja nosaukumu un tam apmaksāto summas apjomu.</w:t>
            </w:r>
            <w:r w:rsidRPr="008454C6">
              <w:rPr>
                <w:rFonts w:eastAsia="Calibri"/>
              </w:rPr>
              <w:t>”</w:t>
            </w:r>
          </w:p>
          <w:p w14:paraId="1637E0F8" w14:textId="77777777" w:rsidR="00D43EBA" w:rsidRPr="008454C6" w:rsidRDefault="00D43EBA" w:rsidP="0029390B">
            <w:pPr>
              <w:ind w:right="133"/>
              <w:jc w:val="both"/>
              <w:rPr>
                <w:rFonts w:eastAsia="Calibri"/>
              </w:rPr>
            </w:pPr>
          </w:p>
          <w:p w14:paraId="78BE38EC" w14:textId="77777777" w:rsidR="00D43EBA" w:rsidRPr="008454C6" w:rsidRDefault="00D43EBA" w:rsidP="00D43EBA">
            <w:pPr>
              <w:ind w:right="133"/>
              <w:jc w:val="both"/>
              <w:rPr>
                <w:rFonts w:eastAsia="Calibri"/>
              </w:rPr>
            </w:pPr>
            <w:r w:rsidRPr="008454C6">
              <w:rPr>
                <w:rFonts w:eastAsia="Calibri"/>
              </w:rPr>
              <w:t>Papildināt ar piekto rindkopu šādā redakcijā:</w:t>
            </w:r>
          </w:p>
          <w:p w14:paraId="43EF1F56" w14:textId="0C9DE93F" w:rsidR="00D43EBA" w:rsidRPr="008454C6" w:rsidRDefault="00D43EBA" w:rsidP="00D43EBA">
            <w:pPr>
              <w:ind w:right="133"/>
              <w:jc w:val="both"/>
              <w:rPr>
                <w:rFonts w:eastAsia="Calibri"/>
              </w:rPr>
            </w:pPr>
            <w:r w:rsidRPr="008454C6">
              <w:rPr>
                <w:rFonts w:eastAsia="Calibri"/>
              </w:rPr>
              <w:t xml:space="preserve">“Inženieris pirms starpmaksājumu apstiprinājuma izsniegšanas var pieprasīt Uzņēmējam sniegt pietiekamus pierādījumus par to, ka visi Līguma izpildē </w:t>
            </w:r>
            <w:r w:rsidRPr="008454C6">
              <w:rPr>
                <w:rFonts w:eastAsia="Calibri"/>
              </w:rPr>
              <w:lastRenderedPageBreak/>
              <w:t>iesaistītie apakšuzņēmēji ir saņēmuši visas summas, kas tiem pienākas. Maksājuma apstiprinājuma izsniegšana ir pieļaujam pēc Inženiera pieprasītās informācijas iesniegšanas un novērtēšanas.”</w:t>
            </w:r>
          </w:p>
        </w:tc>
      </w:tr>
      <w:tr w:rsidR="00D838BE" w:rsidRPr="00FE389E" w14:paraId="125CF445" w14:textId="77777777" w:rsidTr="001977AD">
        <w:trPr>
          <w:trHeight w:val="3228"/>
        </w:trPr>
        <w:tc>
          <w:tcPr>
            <w:tcW w:w="2128" w:type="dxa"/>
            <w:tcBorders>
              <w:top w:val="single" w:sz="4" w:space="0" w:color="auto"/>
              <w:left w:val="single" w:sz="4" w:space="0" w:color="auto"/>
              <w:bottom w:val="single" w:sz="4" w:space="0" w:color="auto"/>
              <w:right w:val="single" w:sz="4" w:space="0" w:color="auto"/>
            </w:tcBorders>
          </w:tcPr>
          <w:p w14:paraId="6CB9F686" w14:textId="77777777" w:rsidR="00D838BE" w:rsidRPr="00FE389E" w:rsidRDefault="00D838BE" w:rsidP="00D838BE">
            <w:pPr>
              <w:rPr>
                <w:rFonts w:eastAsia="Calibri"/>
                <w:b/>
              </w:rPr>
            </w:pPr>
            <w:r w:rsidRPr="00FE389E">
              <w:rPr>
                <w:rFonts w:eastAsia="Calibri"/>
                <w:b/>
              </w:rPr>
              <w:lastRenderedPageBreak/>
              <w:t>14.7.</w:t>
            </w:r>
          </w:p>
          <w:p w14:paraId="35335C1B" w14:textId="77777777" w:rsidR="00D838BE" w:rsidRPr="00FE389E" w:rsidRDefault="00D838BE" w:rsidP="00D838BE">
            <w:pPr>
              <w:rPr>
                <w:rFonts w:eastAsia="Calibri"/>
                <w:b/>
              </w:rPr>
            </w:pPr>
            <w:r w:rsidRPr="00FE389E">
              <w:rPr>
                <w:rFonts w:eastAsia="Calibri"/>
                <w:b/>
              </w:rPr>
              <w:t>Samaksa</w:t>
            </w:r>
          </w:p>
        </w:tc>
        <w:tc>
          <w:tcPr>
            <w:tcW w:w="7658" w:type="dxa"/>
            <w:tcBorders>
              <w:top w:val="single" w:sz="4" w:space="0" w:color="auto"/>
              <w:left w:val="single" w:sz="4" w:space="0" w:color="auto"/>
              <w:bottom w:val="single" w:sz="4" w:space="0" w:color="auto"/>
              <w:right w:val="single" w:sz="4" w:space="0" w:color="auto"/>
            </w:tcBorders>
          </w:tcPr>
          <w:p w14:paraId="0E61412B" w14:textId="77777777" w:rsidR="00D838BE" w:rsidRPr="00FE389E" w:rsidRDefault="00D838BE" w:rsidP="00D838BE">
            <w:pPr>
              <w:ind w:right="133"/>
              <w:jc w:val="both"/>
              <w:rPr>
                <w:rFonts w:eastAsia="Calibri"/>
              </w:rPr>
            </w:pPr>
            <w:r w:rsidRPr="00FE389E">
              <w:rPr>
                <w:rFonts w:eastAsia="Calibri"/>
              </w:rPr>
              <w:t>Pirmo rindkopu izteikt šādā redakcijā:</w:t>
            </w:r>
          </w:p>
          <w:p w14:paraId="440DBB6E" w14:textId="77777777" w:rsidR="00D838BE" w:rsidRPr="00FE389E" w:rsidRDefault="00D838BE" w:rsidP="00D838BE">
            <w:pPr>
              <w:ind w:right="133"/>
              <w:jc w:val="both"/>
              <w:rPr>
                <w:rFonts w:eastAsia="Calibri"/>
              </w:rPr>
            </w:pPr>
            <w:r w:rsidRPr="00FE389E">
              <w:rPr>
                <w:rFonts w:eastAsia="Calibri"/>
              </w:rPr>
              <w:t>„Pasūtītājs veic maksājumus Uzņēmējam šādā kārtībā:</w:t>
            </w:r>
          </w:p>
          <w:p w14:paraId="5DDC3643" w14:textId="77777777" w:rsidR="00D838BE" w:rsidRPr="00FE389E" w:rsidRDefault="00D838BE" w:rsidP="00D838BE">
            <w:pPr>
              <w:ind w:right="133"/>
              <w:jc w:val="both"/>
              <w:rPr>
                <w:rFonts w:eastAsia="Calibri"/>
              </w:rPr>
            </w:pPr>
            <w:r w:rsidRPr="00FE389E">
              <w:rPr>
                <w:rFonts w:eastAsia="Calibri"/>
              </w:rPr>
              <w:t>(a) avansa maksājumu - 10 (desmit) darba dienu laikā no dienas, kad Pasūtītājs ir saņēmis avansa maksājuma pieprasījumu un 4.2.apakšpunktā [Līguma izpildes nodrošinājums]un 14.2.apakšpunktā [</w:t>
            </w:r>
            <w:r w:rsidRPr="00FE389E">
              <w:rPr>
                <w:rFonts w:eastAsia="Calibri"/>
                <w:bCs/>
              </w:rPr>
              <w:t xml:space="preserve">Avansa </w:t>
            </w:r>
            <w:r w:rsidRPr="00FE389E">
              <w:rPr>
                <w:rFonts w:eastAsia="Calibri"/>
              </w:rPr>
              <w:t>maksājums] minētos dokumentus,</w:t>
            </w:r>
          </w:p>
          <w:p w14:paraId="641A973B" w14:textId="77777777" w:rsidR="00D838BE" w:rsidRPr="00FE389E" w:rsidRDefault="00D838BE" w:rsidP="00D838BE">
            <w:pPr>
              <w:ind w:right="133"/>
              <w:jc w:val="both"/>
              <w:rPr>
                <w:rFonts w:eastAsia="Calibri"/>
              </w:rPr>
            </w:pPr>
            <w:r w:rsidRPr="00FE389E">
              <w:rPr>
                <w:rFonts w:eastAsia="Calibri"/>
              </w:rPr>
              <w:t>(b) starpmaksājumus – 10 (desmit) darba dienu laikā no dienas, kad Pasūtītājs ir saņēmis atbilstošu maksājuma pieprasījumu, Starpmaksājuma apstiprinājumu un citus starpmaksājuma maksājuma pieprasījumu pamatojošos dokumentus pilnvērtīgā apjomā,</w:t>
            </w:r>
          </w:p>
          <w:p w14:paraId="6B28AC0A" w14:textId="09274206" w:rsidR="002E5B66" w:rsidRPr="00FE389E" w:rsidRDefault="00D838BE" w:rsidP="00162E02">
            <w:pPr>
              <w:ind w:right="133"/>
              <w:jc w:val="both"/>
              <w:rPr>
                <w:rFonts w:eastAsia="Calibri"/>
              </w:rPr>
            </w:pPr>
            <w:r w:rsidRPr="00FE389E">
              <w:rPr>
                <w:rFonts w:eastAsia="Calibri"/>
              </w:rPr>
              <w:t>(c) Beigu maksājumu – 10 (desmit) darba dienu laikā no dienas, kad Pasūtītājs ir saņēmis atbilstošu noslēguma maksājuma pieprasījumu, noslēguma maksājuma apstiprinājumu un citus noslēguma maksājuma pieprasījumu pamatojošos dokumentus pilnvērtīgā apjomā.”</w:t>
            </w:r>
          </w:p>
        </w:tc>
      </w:tr>
      <w:tr w:rsidR="00D838BE" w:rsidRPr="00FE389E" w14:paraId="0DCB8554" w14:textId="77777777" w:rsidTr="001977AD">
        <w:tc>
          <w:tcPr>
            <w:tcW w:w="2128" w:type="dxa"/>
            <w:tcBorders>
              <w:top w:val="single" w:sz="4" w:space="0" w:color="auto"/>
              <w:left w:val="single" w:sz="4" w:space="0" w:color="auto"/>
              <w:bottom w:val="single" w:sz="4" w:space="0" w:color="auto"/>
              <w:right w:val="single" w:sz="4" w:space="0" w:color="auto"/>
            </w:tcBorders>
          </w:tcPr>
          <w:p w14:paraId="5199801E" w14:textId="77777777" w:rsidR="00D838BE" w:rsidRPr="00FE389E" w:rsidRDefault="00D838BE" w:rsidP="00D838BE">
            <w:pPr>
              <w:rPr>
                <w:rFonts w:eastAsia="Calibri"/>
                <w:b/>
              </w:rPr>
            </w:pPr>
            <w:r w:rsidRPr="00FE389E">
              <w:rPr>
                <w:rFonts w:eastAsia="Calibri"/>
                <w:b/>
              </w:rPr>
              <w:t>14.8.</w:t>
            </w:r>
          </w:p>
          <w:p w14:paraId="08D4E122" w14:textId="77777777" w:rsidR="00D838BE" w:rsidRPr="00FE389E" w:rsidRDefault="00D838BE" w:rsidP="00D838BE">
            <w:pPr>
              <w:rPr>
                <w:rFonts w:eastAsia="Calibri"/>
                <w:b/>
              </w:rPr>
            </w:pPr>
            <w:r w:rsidRPr="00FE389E">
              <w:rPr>
                <w:rFonts w:eastAsia="Calibri"/>
                <w:b/>
              </w:rPr>
              <w:t>Samaksas nokavējums</w:t>
            </w:r>
          </w:p>
          <w:p w14:paraId="69CD8DD8" w14:textId="77777777" w:rsidR="00D838BE" w:rsidRPr="00FE389E" w:rsidRDefault="00D838BE" w:rsidP="00D838BE">
            <w:pPr>
              <w:rPr>
                <w:rFonts w:eastAsia="Calibri"/>
                <w:b/>
              </w:rPr>
            </w:pPr>
          </w:p>
        </w:tc>
        <w:tc>
          <w:tcPr>
            <w:tcW w:w="7658" w:type="dxa"/>
            <w:tcBorders>
              <w:top w:val="single" w:sz="4" w:space="0" w:color="auto"/>
              <w:left w:val="single" w:sz="4" w:space="0" w:color="auto"/>
              <w:bottom w:val="single" w:sz="4" w:space="0" w:color="auto"/>
              <w:right w:val="single" w:sz="4" w:space="0" w:color="auto"/>
            </w:tcBorders>
          </w:tcPr>
          <w:p w14:paraId="0DC79607" w14:textId="77777777" w:rsidR="00D838BE" w:rsidRPr="00FE389E" w:rsidRDefault="00D838BE" w:rsidP="00D838BE">
            <w:pPr>
              <w:ind w:right="133"/>
              <w:jc w:val="both"/>
              <w:rPr>
                <w:rFonts w:eastAsia="Calibri"/>
              </w:rPr>
            </w:pPr>
            <w:r w:rsidRPr="00FE389E">
              <w:rPr>
                <w:rFonts w:eastAsia="Calibri"/>
              </w:rPr>
              <w:t>Punktu izteikt šādā redakcijā:</w:t>
            </w:r>
          </w:p>
          <w:p w14:paraId="3CD33600" w14:textId="77777777" w:rsidR="00D838BE" w:rsidRPr="00FE389E" w:rsidRDefault="00D838BE" w:rsidP="00D838BE">
            <w:pPr>
              <w:ind w:right="133"/>
              <w:jc w:val="both"/>
              <w:rPr>
                <w:rFonts w:eastAsia="Calibri"/>
              </w:rPr>
            </w:pPr>
            <w:r w:rsidRPr="00FE389E">
              <w:rPr>
                <w:rFonts w:eastAsia="Calibri"/>
              </w:rPr>
              <w:t xml:space="preserve">„Ja Pasūtītājs neveic samaksu saskaņā ar 14.7.apakšpunktu [Samaksa], Uzņēmējs var prasīt līgumsodu Piedāvājuma pielikumā noteiktajā apmērā no nokavētā maksājuma summas par katru kavējuma dienu.” </w:t>
            </w:r>
          </w:p>
        </w:tc>
      </w:tr>
      <w:tr w:rsidR="00D838BE" w:rsidRPr="00FE389E" w14:paraId="73012AA0" w14:textId="77777777" w:rsidTr="001977AD">
        <w:tc>
          <w:tcPr>
            <w:tcW w:w="2128" w:type="dxa"/>
            <w:tcBorders>
              <w:top w:val="single" w:sz="4" w:space="0" w:color="auto"/>
              <w:left w:val="single" w:sz="4" w:space="0" w:color="auto"/>
              <w:bottom w:val="single" w:sz="4" w:space="0" w:color="auto"/>
              <w:right w:val="single" w:sz="4" w:space="0" w:color="auto"/>
            </w:tcBorders>
          </w:tcPr>
          <w:p w14:paraId="78C82652" w14:textId="77777777" w:rsidR="00D838BE" w:rsidRPr="00FE389E" w:rsidRDefault="00D838BE" w:rsidP="00D838BE">
            <w:pPr>
              <w:rPr>
                <w:rFonts w:eastAsia="Calibri"/>
                <w:b/>
              </w:rPr>
            </w:pPr>
            <w:r w:rsidRPr="00FE389E">
              <w:rPr>
                <w:rFonts w:eastAsia="Calibri"/>
                <w:b/>
              </w:rPr>
              <w:t>14.9.</w:t>
            </w:r>
          </w:p>
          <w:p w14:paraId="23AC5FF4" w14:textId="09A42D30" w:rsidR="00D838BE" w:rsidRPr="00FE389E" w:rsidRDefault="00D838BE" w:rsidP="00D838BE">
            <w:pPr>
              <w:rPr>
                <w:rFonts w:eastAsia="Calibri"/>
                <w:b/>
              </w:rPr>
            </w:pPr>
            <w:r w:rsidRPr="00FE389E">
              <w:rPr>
                <w:rFonts w:eastAsia="Calibri"/>
                <w:b/>
              </w:rPr>
              <w:t>Ieturējuma naudas izmaksāšana</w:t>
            </w:r>
          </w:p>
        </w:tc>
        <w:tc>
          <w:tcPr>
            <w:tcW w:w="7658" w:type="dxa"/>
            <w:tcBorders>
              <w:top w:val="single" w:sz="4" w:space="0" w:color="auto"/>
              <w:left w:val="single" w:sz="4" w:space="0" w:color="auto"/>
              <w:bottom w:val="single" w:sz="4" w:space="0" w:color="auto"/>
              <w:right w:val="single" w:sz="4" w:space="0" w:color="auto"/>
            </w:tcBorders>
          </w:tcPr>
          <w:p w14:paraId="00FE9338" w14:textId="77777777" w:rsidR="00D838BE" w:rsidRPr="00FE389E" w:rsidRDefault="00D838BE" w:rsidP="00D838BE">
            <w:pPr>
              <w:jc w:val="both"/>
              <w:rPr>
                <w:rFonts w:eastAsia="Calibri"/>
                <w:bCs/>
              </w:rPr>
            </w:pPr>
            <w:r w:rsidRPr="00FE389E">
              <w:rPr>
                <w:rFonts w:eastAsia="Calibri"/>
                <w:bCs/>
              </w:rPr>
              <w:t>Papildināt ar piekto rindkopu šādā redakcijā:</w:t>
            </w:r>
          </w:p>
          <w:p w14:paraId="26E9D0EF" w14:textId="41628B8F" w:rsidR="00D838BE" w:rsidRPr="00FE389E" w:rsidRDefault="00D838BE" w:rsidP="00D838BE">
            <w:pPr>
              <w:ind w:right="133"/>
              <w:jc w:val="both"/>
              <w:rPr>
                <w:rFonts w:eastAsia="Calibri"/>
              </w:rPr>
            </w:pPr>
            <w:r w:rsidRPr="00FE389E">
              <w:rPr>
                <w:rFonts w:eastAsia="Calibri"/>
              </w:rPr>
              <w:t>“Ja pēc Pieņemšanas-nodošanas apstiprinājuma izdošanas Uzņēmējs iesniedz Pasūtītājam [neatsaucamu, beznosacījumu, pirmā pieprasījuma] Ieturējuma naudas garantiju, ko, izmantojot Speciālajiem noteikumiem pievienoto Ieturējuma naudas garantijas veidni, Ieturējuma naudas vienas puses apjomā izsniegusi Latvijā vai citā Eiropas Savienības vai Eiropas Ekonomiskās zonas dalībvalstī reģistrēts garantijas devējs (kredītiestāde vai apdrošināšanas sabiedrība), kas Latvijas normatīvajos tiesību aktos noteiktajā kārtībā ir uzsācis pakalpojumu sniegšanu Latvijā, Pasūtītājs atmaksā Uzņēmējam visu Ieturējuma naudu. Šajā gadījumā Uzņēmējam ir jānodrošina, ka  Ieturējuma naudas garantija ir spēkā visā Defektu paziņošanas periodā un ir izmantojama līdz Uzņēmējs ir izpildījis un pabeidzis Darbus un novērsis visus Defektus (atbilstoši 4.2.apakšpunkta [Līguma izpildes nodrošinājums] trešajā rindkopā noteiktajam.”</w:t>
            </w:r>
          </w:p>
        </w:tc>
      </w:tr>
      <w:tr w:rsidR="00D838BE" w:rsidRPr="00FE389E" w14:paraId="60B63ECD" w14:textId="77777777" w:rsidTr="001977AD">
        <w:tc>
          <w:tcPr>
            <w:tcW w:w="2128" w:type="dxa"/>
            <w:tcBorders>
              <w:top w:val="single" w:sz="4" w:space="0" w:color="auto"/>
              <w:left w:val="single" w:sz="4" w:space="0" w:color="auto"/>
              <w:bottom w:val="single" w:sz="4" w:space="0" w:color="auto"/>
              <w:right w:val="single" w:sz="4" w:space="0" w:color="auto"/>
            </w:tcBorders>
            <w:shd w:val="clear" w:color="auto" w:fill="auto"/>
          </w:tcPr>
          <w:p w14:paraId="775A8831" w14:textId="77777777" w:rsidR="00D838BE" w:rsidRPr="00FE389E" w:rsidRDefault="00D838BE" w:rsidP="00D838BE">
            <w:pPr>
              <w:rPr>
                <w:rFonts w:eastAsia="Calibri"/>
                <w:b/>
              </w:rPr>
            </w:pPr>
            <w:r w:rsidRPr="00FE389E">
              <w:rPr>
                <w:rFonts w:eastAsia="Calibri"/>
                <w:b/>
              </w:rPr>
              <w:t>14.10.</w:t>
            </w:r>
          </w:p>
          <w:p w14:paraId="6727B0F1" w14:textId="77777777" w:rsidR="00D838BE" w:rsidRPr="00FE389E" w:rsidRDefault="00D838BE" w:rsidP="00D838BE">
            <w:pPr>
              <w:rPr>
                <w:rFonts w:eastAsia="Calibri"/>
                <w:b/>
              </w:rPr>
            </w:pPr>
            <w:r w:rsidRPr="00FE389E">
              <w:rPr>
                <w:rFonts w:eastAsia="Calibri"/>
                <w:b/>
              </w:rPr>
              <w:t>Ziņojums par Darbu pabeigšanu</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78BC091B" w14:textId="77777777" w:rsidR="00D838BE" w:rsidRPr="00FE389E" w:rsidRDefault="00D838BE" w:rsidP="00D838BE">
            <w:pPr>
              <w:jc w:val="both"/>
              <w:rPr>
                <w:rFonts w:eastAsia="Calibri"/>
              </w:rPr>
            </w:pPr>
            <w:r w:rsidRPr="00FE389E">
              <w:rPr>
                <w:rFonts w:eastAsia="Calibri"/>
              </w:rPr>
              <w:t>Pirmajā rindkopā skaitli un vārdus „(..) 84 dienu laikā (..)” aizstāt ar skaitli un vārdiem „14 dienu laikā” un vārdus „(..) sešos eksemplāros (..)” aizstāt ar vārdiem „vienā eksemplārā drukātā formā un elektroniskā veidā”</w:t>
            </w:r>
          </w:p>
        </w:tc>
      </w:tr>
      <w:tr w:rsidR="00D838BE" w:rsidRPr="00FE389E" w14:paraId="0EF8387C" w14:textId="77777777" w:rsidTr="001977AD">
        <w:tc>
          <w:tcPr>
            <w:tcW w:w="2128" w:type="dxa"/>
            <w:tcBorders>
              <w:top w:val="single" w:sz="4" w:space="0" w:color="auto"/>
              <w:left w:val="single" w:sz="4" w:space="0" w:color="auto"/>
              <w:bottom w:val="single" w:sz="4" w:space="0" w:color="auto"/>
              <w:right w:val="single" w:sz="4" w:space="0" w:color="auto"/>
            </w:tcBorders>
            <w:shd w:val="clear" w:color="auto" w:fill="auto"/>
          </w:tcPr>
          <w:p w14:paraId="4A943130" w14:textId="77777777" w:rsidR="00D838BE" w:rsidRPr="00FE389E" w:rsidRDefault="00D838BE" w:rsidP="00D838BE">
            <w:pPr>
              <w:rPr>
                <w:rFonts w:eastAsia="Calibri"/>
                <w:b/>
              </w:rPr>
            </w:pPr>
            <w:r w:rsidRPr="00FE389E">
              <w:rPr>
                <w:rFonts w:eastAsia="Calibri"/>
                <w:b/>
              </w:rPr>
              <w:t>14.11.</w:t>
            </w:r>
          </w:p>
          <w:p w14:paraId="322FDBCD" w14:textId="77777777" w:rsidR="00D838BE" w:rsidRPr="00FE389E" w:rsidRDefault="00D838BE" w:rsidP="00D838BE">
            <w:pPr>
              <w:rPr>
                <w:rFonts w:eastAsia="Calibri"/>
                <w:b/>
              </w:rPr>
            </w:pPr>
            <w:r w:rsidRPr="00FE389E">
              <w:rPr>
                <w:rFonts w:eastAsia="Calibri"/>
                <w:b/>
              </w:rPr>
              <w:t>Pieteikums beigu maksājuma apstiprinājuma saņemšanai</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71100762" w14:textId="77777777" w:rsidR="00D838BE" w:rsidRPr="00FE389E" w:rsidRDefault="00D838BE" w:rsidP="00D838BE">
            <w:pPr>
              <w:jc w:val="both"/>
              <w:rPr>
                <w:rFonts w:eastAsia="Calibri"/>
              </w:rPr>
            </w:pPr>
            <w:r w:rsidRPr="00FE389E">
              <w:rPr>
                <w:rFonts w:eastAsia="Calibri"/>
              </w:rPr>
              <w:t>Dzēst trešās rindkopas pēdējo teikumu</w:t>
            </w:r>
          </w:p>
        </w:tc>
      </w:tr>
      <w:tr w:rsidR="00D838BE" w:rsidRPr="00FE389E" w14:paraId="729B1024" w14:textId="77777777" w:rsidTr="001977AD">
        <w:trPr>
          <w:trHeight w:val="709"/>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639BA684" w14:textId="77777777" w:rsidR="00D838BE" w:rsidRPr="00FE389E" w:rsidRDefault="00D838BE" w:rsidP="00D838BE">
            <w:pPr>
              <w:rPr>
                <w:rFonts w:eastAsia="Calibri"/>
                <w:b/>
              </w:rPr>
            </w:pPr>
            <w:r w:rsidRPr="00FE389E">
              <w:rPr>
                <w:rFonts w:eastAsia="Calibri"/>
                <w:b/>
              </w:rPr>
              <w:t>15.2.</w:t>
            </w:r>
          </w:p>
          <w:p w14:paraId="654FFC01" w14:textId="77777777" w:rsidR="00D838BE" w:rsidRPr="00FE389E" w:rsidRDefault="00D838BE" w:rsidP="00D838BE">
            <w:pPr>
              <w:rPr>
                <w:rFonts w:eastAsia="Calibri"/>
                <w:b/>
              </w:rPr>
            </w:pPr>
            <w:r w:rsidRPr="00FE389E">
              <w:rPr>
                <w:rFonts w:eastAsia="Calibri"/>
                <w:b/>
              </w:rPr>
              <w:t>Līguma pārtraukšana no Pasūtītāja puses</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48839B56" w14:textId="77777777" w:rsidR="00D838BE" w:rsidRPr="00FE389E" w:rsidRDefault="00D838BE" w:rsidP="00D838BE">
            <w:pPr>
              <w:ind w:right="133"/>
              <w:jc w:val="both"/>
              <w:rPr>
                <w:rFonts w:eastAsia="Calibri"/>
              </w:rPr>
            </w:pPr>
            <w:r w:rsidRPr="00FE389E">
              <w:rPr>
                <w:rFonts w:eastAsia="Calibri"/>
              </w:rPr>
              <w:t>Pirmās rindkopas (e) apakšpunktu izteikt šādā redakcijā:</w:t>
            </w:r>
          </w:p>
          <w:p w14:paraId="7BEB1E6F" w14:textId="77777777" w:rsidR="00D838BE" w:rsidRPr="00FE389E" w:rsidRDefault="00D838BE" w:rsidP="00D838BE">
            <w:pPr>
              <w:ind w:right="133"/>
              <w:jc w:val="both"/>
              <w:rPr>
                <w:rFonts w:eastAsia="Calibri"/>
              </w:rPr>
            </w:pPr>
            <w:r w:rsidRPr="00FE389E">
              <w:rPr>
                <w:rFonts w:eastAsia="Calibri"/>
              </w:rPr>
              <w:t xml:space="preserve">“(e) bankrotē vai kļūst maksātnespējīgs, ir sācis likvidācijas procesu, vienojas ar saviem kreditoriem vai kreditoru interesēs veic uzņēmējdarbību ar citas personas vārdu, vai ja jebkurai darbībai vai notikumam (saskaņā ar Piemērojamo likumu) ir līdzīga ietekme šajā </w:t>
            </w:r>
            <w:proofErr w:type="spellStart"/>
            <w:r w:rsidRPr="00FE389E">
              <w:rPr>
                <w:rFonts w:eastAsia="Calibri"/>
              </w:rPr>
              <w:t>apakšparagrāfā</w:t>
            </w:r>
            <w:proofErr w:type="spellEnd"/>
            <w:r w:rsidRPr="00FE389E">
              <w:rPr>
                <w:rFonts w:eastAsia="Calibri"/>
              </w:rPr>
              <w:t xml:space="preserve"> minētajam, tajā skaitā ir zaudējis licences, sertifikātus vai citas atļaujas, kas ir priekšnoteikums, lai veiktu attiecīgos Darbus.”</w:t>
            </w:r>
          </w:p>
          <w:p w14:paraId="05FB939F" w14:textId="77777777" w:rsidR="00D838BE" w:rsidRPr="00FE389E" w:rsidRDefault="00D838BE" w:rsidP="00D838BE">
            <w:pPr>
              <w:ind w:right="133"/>
              <w:jc w:val="both"/>
              <w:rPr>
                <w:rFonts w:eastAsia="Calibri"/>
              </w:rPr>
            </w:pPr>
          </w:p>
          <w:p w14:paraId="1F5AE1A7" w14:textId="77777777" w:rsidR="00D838BE" w:rsidRPr="00FE389E" w:rsidRDefault="00D838BE" w:rsidP="00D838BE">
            <w:pPr>
              <w:ind w:right="133"/>
              <w:jc w:val="both"/>
              <w:rPr>
                <w:rFonts w:eastAsia="Calibri"/>
              </w:rPr>
            </w:pPr>
            <w:r w:rsidRPr="00FE389E">
              <w:rPr>
                <w:rFonts w:eastAsia="Calibri"/>
              </w:rPr>
              <w:t>Pirmo rindkopu papildināt ar jaunu (g) apakšpunktu šādā redakcijā:</w:t>
            </w:r>
          </w:p>
          <w:p w14:paraId="7C8F818E" w14:textId="77777777" w:rsidR="00D838BE" w:rsidRPr="00FE389E" w:rsidRDefault="00D838BE" w:rsidP="00D838BE">
            <w:pPr>
              <w:ind w:right="133"/>
              <w:jc w:val="both"/>
              <w:rPr>
                <w:rFonts w:eastAsia="Calibri"/>
              </w:rPr>
            </w:pPr>
            <w:r w:rsidRPr="00FE389E">
              <w:rPr>
                <w:rFonts w:eastAsia="Calibri"/>
              </w:rPr>
              <w:t xml:space="preserve">„(g) Uzņēmēja piedāvāto ārvalstu speciālistu profesionālā kvalifikācija  līdz Darbu uzsākšanai nav atzīta vai nav saņemta atļauja likumā  “Par </w:t>
            </w:r>
            <w:r w:rsidRPr="00FE389E">
              <w:rPr>
                <w:rFonts w:eastAsia="Calibri"/>
              </w:rPr>
              <w:lastRenderedPageBreak/>
              <w:t xml:space="preserve">reglamentētajām profesijām un profesionālās kvalifikācijas atzīšanu” noteiktajā kārtībā un gadījumos un/vai attiecīgie speciālisti nav reģistrēti Būvniecības informācijas sistēmas </w:t>
            </w:r>
            <w:proofErr w:type="spellStart"/>
            <w:r w:rsidRPr="00FE389E">
              <w:rPr>
                <w:rFonts w:eastAsia="Calibri"/>
              </w:rPr>
              <w:t>būvspeciālistu</w:t>
            </w:r>
            <w:proofErr w:type="spellEnd"/>
            <w:r w:rsidRPr="00FE389E">
              <w:rPr>
                <w:rFonts w:eastAsia="Calibri"/>
              </w:rPr>
              <w:t xml:space="preserve"> reģistrā, un ja šie speciālisti netiek nomainīti  saskaņā ar Piemērojamo likumu.’’</w:t>
            </w:r>
          </w:p>
          <w:p w14:paraId="286A2624" w14:textId="77777777" w:rsidR="00D838BE" w:rsidRPr="00FE389E" w:rsidRDefault="00D838BE" w:rsidP="00D838BE">
            <w:pPr>
              <w:ind w:right="133"/>
              <w:jc w:val="both"/>
              <w:rPr>
                <w:rFonts w:eastAsia="Calibri"/>
              </w:rPr>
            </w:pPr>
          </w:p>
          <w:p w14:paraId="0B45E8CE" w14:textId="77777777" w:rsidR="00D838BE" w:rsidRPr="00FE389E" w:rsidRDefault="00D838BE" w:rsidP="00D838BE">
            <w:pPr>
              <w:ind w:right="133"/>
              <w:jc w:val="both"/>
              <w:rPr>
                <w:rFonts w:eastAsia="Calibri"/>
              </w:rPr>
            </w:pPr>
            <w:r w:rsidRPr="00FE389E">
              <w:rPr>
                <w:rFonts w:eastAsia="Calibri"/>
              </w:rPr>
              <w:t>Pirmo rindkopu papildināt ar jaunu (h) apakšpunktu šādā redakcijā:</w:t>
            </w:r>
          </w:p>
          <w:p w14:paraId="1400E362" w14:textId="77777777" w:rsidR="00D838BE" w:rsidRPr="00FE389E" w:rsidRDefault="00D838BE" w:rsidP="00D838BE">
            <w:pPr>
              <w:ind w:right="133"/>
              <w:jc w:val="both"/>
              <w:rPr>
                <w:rFonts w:eastAsia="Calibri"/>
              </w:rPr>
            </w:pPr>
            <w:r w:rsidRPr="00FE389E">
              <w:rPr>
                <w:rFonts w:eastAsia="Calibri"/>
              </w:rPr>
              <w:t>“(h) tam ir piemērotas starptautiskās vai nacionālās sankcijas vai būtiskas finanšu un kapitāla tirgus intereses ietekmējošas Eiropas Savienības vai Ziemeļatlantijas līguma organizācijas dalībvalsts noteiktās sankcijas, kuru dēļ Līgumu nav iespējams izpildīt.”</w:t>
            </w:r>
          </w:p>
          <w:p w14:paraId="011FD117" w14:textId="77777777" w:rsidR="00D838BE" w:rsidRPr="00FE389E" w:rsidRDefault="00D838BE" w:rsidP="00D838BE">
            <w:pPr>
              <w:ind w:right="133"/>
              <w:jc w:val="both"/>
              <w:rPr>
                <w:rFonts w:eastAsia="Calibri"/>
              </w:rPr>
            </w:pPr>
          </w:p>
          <w:p w14:paraId="3CA51275" w14:textId="77777777" w:rsidR="00D838BE" w:rsidRPr="00FE389E" w:rsidRDefault="00D838BE" w:rsidP="00D838BE">
            <w:pPr>
              <w:ind w:right="133"/>
              <w:jc w:val="both"/>
              <w:rPr>
                <w:rFonts w:eastAsia="Calibri"/>
              </w:rPr>
            </w:pPr>
            <w:r w:rsidRPr="00FE389E">
              <w:rPr>
                <w:rFonts w:eastAsia="Calibri"/>
              </w:rPr>
              <w:t>Pirmo rindkopu papildināt ar jaunu (i) apakšpunktu, (j) apakšpunktu un (k) apakšpunktu izsakot tos šādā redakcijā:</w:t>
            </w:r>
          </w:p>
          <w:p w14:paraId="23C1E7B3" w14:textId="77777777" w:rsidR="00D838BE" w:rsidRPr="00FE389E" w:rsidRDefault="00D838BE" w:rsidP="00D838BE">
            <w:pPr>
              <w:ind w:right="133"/>
              <w:jc w:val="both"/>
              <w:rPr>
                <w:rFonts w:eastAsia="Calibri"/>
              </w:rPr>
            </w:pPr>
            <w:r w:rsidRPr="00FE389E">
              <w:rPr>
                <w:rFonts w:eastAsia="Calibri"/>
              </w:rPr>
              <w:t>“(i) pieļauj, ka faktiskais Darbu progress no Darbu uzsākšanas datuma neatbilst sākotnējai programmai vairāk par 20% ;</w:t>
            </w:r>
          </w:p>
          <w:p w14:paraId="60E2911F" w14:textId="77777777" w:rsidR="00D838BE" w:rsidRPr="00FE389E" w:rsidRDefault="00D838BE" w:rsidP="00D838BE">
            <w:pPr>
              <w:ind w:right="133"/>
              <w:jc w:val="both"/>
              <w:rPr>
                <w:rFonts w:eastAsia="Calibri"/>
              </w:rPr>
            </w:pPr>
            <w:r w:rsidRPr="00FE389E">
              <w:rPr>
                <w:rFonts w:eastAsia="Calibri"/>
              </w:rPr>
              <w:t xml:space="preserve"> (j) pieļauj 60 (sešdesmit) dienu nokavējumu norēķinos ar apakšuzņēmēju par faktiski izpildītajiem un no Pasūtītāja puses apmaksātajiem darbiem. </w:t>
            </w:r>
          </w:p>
          <w:p w14:paraId="6EE63CF5" w14:textId="77777777" w:rsidR="00D838BE" w:rsidRPr="00FE389E" w:rsidRDefault="00D838BE" w:rsidP="00D838BE">
            <w:pPr>
              <w:ind w:right="133"/>
              <w:jc w:val="both"/>
              <w:rPr>
                <w:rFonts w:eastAsia="Calibri"/>
              </w:rPr>
            </w:pPr>
            <w:r w:rsidRPr="00FE389E">
              <w:rPr>
                <w:rFonts w:eastAsia="Calibri"/>
              </w:rPr>
              <w:t xml:space="preserve"> (k) pieļauj Līguma darbības laikā LR administrēto nodokļu un nodevu parāda saistības, no kurām pamatparāda summa atsevišķi vai kopā pārsniedz 4268 </w:t>
            </w:r>
            <w:proofErr w:type="spellStart"/>
            <w:r w:rsidRPr="00FE389E">
              <w:rPr>
                <w:rFonts w:eastAsia="Calibri"/>
                <w:i/>
                <w:iCs/>
              </w:rPr>
              <w:t>euro</w:t>
            </w:r>
            <w:proofErr w:type="spellEnd"/>
            <w:r w:rsidRPr="00FE389E">
              <w:rPr>
                <w:rFonts w:eastAsia="Calibri"/>
              </w:rPr>
              <w:t xml:space="preserve"> un kurām ir iestājies izpildes termiņš, un nav noslēgta vienošanās ar nodokļu vai nodevu administrējošo valsts vai pašvaldības pārvaldes institūciju par parāda saistību apmaksas kārtību.”  </w:t>
            </w:r>
          </w:p>
          <w:p w14:paraId="11BD7606" w14:textId="77777777" w:rsidR="00D838BE" w:rsidRPr="00FE389E" w:rsidRDefault="00D838BE" w:rsidP="00D838BE">
            <w:pPr>
              <w:ind w:right="133"/>
              <w:jc w:val="both"/>
              <w:rPr>
                <w:rFonts w:eastAsia="Calibri"/>
              </w:rPr>
            </w:pPr>
          </w:p>
          <w:p w14:paraId="2C6570C3" w14:textId="77777777" w:rsidR="00D838BE" w:rsidRPr="00FE389E" w:rsidRDefault="00D838BE" w:rsidP="00D838BE">
            <w:pPr>
              <w:ind w:right="133"/>
              <w:jc w:val="both"/>
              <w:rPr>
                <w:rFonts w:eastAsia="Calibri"/>
              </w:rPr>
            </w:pPr>
            <w:r w:rsidRPr="00FE389E">
              <w:rPr>
                <w:rFonts w:eastAsia="Calibri"/>
              </w:rPr>
              <w:t>Otrās rindkopas otro teikumu izteikt šādā redakcijā:</w:t>
            </w:r>
          </w:p>
          <w:p w14:paraId="4AA3C59A" w14:textId="77777777" w:rsidR="00D838BE" w:rsidRPr="00FE389E" w:rsidRDefault="00D838BE" w:rsidP="00D838BE">
            <w:pPr>
              <w:ind w:right="133"/>
              <w:jc w:val="both"/>
              <w:rPr>
                <w:rFonts w:eastAsia="Calibri"/>
              </w:rPr>
            </w:pPr>
            <w:r w:rsidRPr="00FE389E">
              <w:rPr>
                <w:rFonts w:eastAsia="Calibri"/>
              </w:rPr>
              <w:t>“Taču (e), (f) vai (h) apakšpunktā minētajos gadījumos Pasūtītājs, iesniedzot paziņojumu, var pārtraukt Līgumu nekavējoties.”</w:t>
            </w:r>
          </w:p>
          <w:p w14:paraId="07E079D8" w14:textId="77777777" w:rsidR="00D838BE" w:rsidRPr="00FE389E" w:rsidRDefault="00D838BE" w:rsidP="00D838BE">
            <w:pPr>
              <w:ind w:right="133"/>
              <w:jc w:val="both"/>
              <w:rPr>
                <w:rFonts w:eastAsia="Calibri"/>
              </w:rPr>
            </w:pPr>
          </w:p>
          <w:p w14:paraId="49AEFF3A" w14:textId="77777777" w:rsidR="00D838BE" w:rsidRPr="00FE389E" w:rsidRDefault="00D838BE" w:rsidP="00D838BE">
            <w:pPr>
              <w:ind w:right="133"/>
              <w:jc w:val="both"/>
              <w:rPr>
                <w:rFonts w:eastAsia="Calibri"/>
              </w:rPr>
            </w:pPr>
            <w:r w:rsidRPr="00FE389E">
              <w:rPr>
                <w:rFonts w:eastAsia="Calibri"/>
              </w:rPr>
              <w:t>Papildināt ar septīto rindkopu šādā redakcijā:</w:t>
            </w:r>
          </w:p>
          <w:p w14:paraId="598230E8" w14:textId="77777777" w:rsidR="00D838BE" w:rsidRPr="00FE389E" w:rsidRDefault="00D838BE" w:rsidP="00D838BE">
            <w:pPr>
              <w:ind w:right="133"/>
              <w:jc w:val="both"/>
              <w:rPr>
                <w:rFonts w:eastAsia="Calibri"/>
              </w:rPr>
            </w:pPr>
            <w:r w:rsidRPr="00FE389E">
              <w:rPr>
                <w:rFonts w:eastAsia="Calibri"/>
              </w:rPr>
              <w:t>“Pasūtītājs var vienpusēji atkāpties no Līguma, ja attiecībā uz Pasūtītāju  ir pieņemts lēmums par attiecīgā struktūrfondu un Kohēzijas fonda plānošanas perioda prioritāšu pārskatīšanu, un tādēļ Pasūtītājam ir būtiski samazināts vai atcelts ārvalstu finanšu instrumenta finansējums, ko Pasūtītājs plānoja izmantot Līgumā paredzēto maksājuma saistību segšanai.”.</w:t>
            </w:r>
          </w:p>
        </w:tc>
      </w:tr>
      <w:tr w:rsidR="00D838BE" w:rsidRPr="00FE389E" w14:paraId="736E2A61" w14:textId="77777777" w:rsidTr="001977AD">
        <w:trPr>
          <w:trHeight w:val="709"/>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41C72971" w14:textId="77777777" w:rsidR="00D838BE" w:rsidRPr="00FE389E" w:rsidRDefault="00D838BE" w:rsidP="00D838BE">
            <w:pPr>
              <w:spacing w:after="160" w:line="259" w:lineRule="auto"/>
              <w:rPr>
                <w:rFonts w:eastAsia="Calibri"/>
              </w:rPr>
            </w:pPr>
            <w:r w:rsidRPr="00FE389E">
              <w:rPr>
                <w:rFonts w:eastAsia="Calibri"/>
                <w:b/>
              </w:rPr>
              <w:lastRenderedPageBreak/>
              <w:t>15.3.</w:t>
            </w:r>
          </w:p>
          <w:p w14:paraId="108DB157" w14:textId="77777777" w:rsidR="00D838BE" w:rsidRPr="00FE389E" w:rsidRDefault="00D838BE" w:rsidP="00D838BE">
            <w:pPr>
              <w:rPr>
                <w:rFonts w:eastAsia="Calibri"/>
                <w:b/>
              </w:rPr>
            </w:pPr>
            <w:r w:rsidRPr="00FE389E">
              <w:rPr>
                <w:rFonts w:eastAsia="Calibri"/>
                <w:b/>
              </w:rPr>
              <w:t xml:space="preserve">Vērtības noteikšana Līguma pārtraukšanas gadījumā </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26D90F8E" w14:textId="77777777" w:rsidR="00D838BE" w:rsidRPr="00FE389E" w:rsidRDefault="00D838BE" w:rsidP="00D838BE">
            <w:pPr>
              <w:spacing w:before="2" w:after="2" w:line="259" w:lineRule="auto"/>
              <w:ind w:right="133"/>
              <w:jc w:val="both"/>
              <w:rPr>
                <w:rFonts w:eastAsia="Calibri"/>
                <w:bCs/>
              </w:rPr>
            </w:pPr>
            <w:r w:rsidRPr="00FE389E">
              <w:rPr>
                <w:rFonts w:eastAsia="Calibri"/>
                <w:bCs/>
              </w:rPr>
              <w:t>Papildināt ar otro teikumu šādā redakcijā:</w:t>
            </w:r>
          </w:p>
          <w:p w14:paraId="70366FDB" w14:textId="77777777" w:rsidR="00D838BE" w:rsidRPr="00FE389E" w:rsidRDefault="00D838BE" w:rsidP="00D838BE">
            <w:pPr>
              <w:ind w:right="133"/>
              <w:jc w:val="both"/>
              <w:rPr>
                <w:rFonts w:eastAsia="Calibri"/>
              </w:rPr>
            </w:pPr>
            <w:r w:rsidRPr="00FE389E">
              <w:rPr>
                <w:rFonts w:eastAsia="Calibri"/>
                <w:bCs/>
              </w:rPr>
              <w:t>“Inženierim izlemjot par Darbu, Preču un Uzņēmēja dokumentu vērtību, kā arī citām summām, kas pienākas Uzņēmējam par darbiem, kas izpildīti saskaņā ar Līgumu, jāievēro 2022.gada 5.jūlija LR Ministru kabineta noteikumu Nr.419 “Noteikumi par publisko būvdarbu līgumos obligāti ietveramajiem noteikumiem un to saturu” noteikumi par Līguma izpildes saistību nodrošinājuma un neizmantotā nodrošinājuma atmaksas nosacījumiem Līguma pārtraukšanas gadījumos.”</w:t>
            </w:r>
            <w:r w:rsidRPr="00FE389E">
              <w:rPr>
                <w:rFonts w:eastAsia="Calibri"/>
                <w:b/>
              </w:rPr>
              <w:t xml:space="preserve">  </w:t>
            </w:r>
          </w:p>
        </w:tc>
      </w:tr>
      <w:tr w:rsidR="00D838BE" w:rsidRPr="00FE389E" w14:paraId="1343B80F" w14:textId="77777777" w:rsidTr="001977AD">
        <w:trPr>
          <w:trHeight w:val="709"/>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645CB4F6" w14:textId="77777777" w:rsidR="00D838BE" w:rsidRPr="00FE389E" w:rsidRDefault="00D838BE" w:rsidP="00D838BE">
            <w:pPr>
              <w:rPr>
                <w:rFonts w:eastAsia="Calibri"/>
                <w:b/>
              </w:rPr>
            </w:pPr>
            <w:r w:rsidRPr="00FE389E">
              <w:rPr>
                <w:rFonts w:eastAsia="Calibri"/>
                <w:b/>
              </w:rPr>
              <w:t>16.1.</w:t>
            </w:r>
          </w:p>
          <w:p w14:paraId="53972698" w14:textId="77777777" w:rsidR="00D838BE" w:rsidRPr="00FE389E" w:rsidRDefault="00D838BE" w:rsidP="00D838BE">
            <w:pPr>
              <w:rPr>
                <w:rFonts w:eastAsia="Calibri"/>
                <w:b/>
              </w:rPr>
            </w:pPr>
            <w:r w:rsidRPr="00FE389E">
              <w:rPr>
                <w:rFonts w:eastAsia="Calibri"/>
                <w:b/>
              </w:rPr>
              <w:t>Uzņēmēja tiesības apturēt Darbu izpildi</w:t>
            </w:r>
          </w:p>
          <w:p w14:paraId="68B07E44" w14:textId="77777777" w:rsidR="00D838BE" w:rsidRPr="00FE389E" w:rsidRDefault="00D838BE" w:rsidP="00D838BE">
            <w:pPr>
              <w:rPr>
                <w:rFonts w:eastAsia="Calibri"/>
                <w:b/>
              </w:rPr>
            </w:pP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55E8E9DE" w14:textId="77777777" w:rsidR="00D838BE" w:rsidRPr="00FE389E" w:rsidRDefault="00D838BE" w:rsidP="00D838BE">
            <w:pPr>
              <w:ind w:right="133"/>
              <w:jc w:val="both"/>
              <w:rPr>
                <w:rFonts w:eastAsia="Calibri"/>
              </w:rPr>
            </w:pPr>
            <w:r w:rsidRPr="00FE389E">
              <w:rPr>
                <w:rFonts w:eastAsia="Calibri"/>
              </w:rPr>
              <w:t>Pirmo rindkopu izteikt šādā redakcijā:</w:t>
            </w:r>
          </w:p>
          <w:p w14:paraId="6360CA74" w14:textId="77777777" w:rsidR="00D838BE" w:rsidRPr="00FE389E" w:rsidRDefault="00D838BE" w:rsidP="00D838BE">
            <w:pPr>
              <w:ind w:right="133"/>
              <w:jc w:val="both"/>
              <w:rPr>
                <w:rFonts w:eastAsia="Calibri"/>
              </w:rPr>
            </w:pPr>
            <w:r w:rsidRPr="00FE389E">
              <w:rPr>
                <w:rFonts w:eastAsia="Calibri"/>
              </w:rPr>
              <w:t>„Ja Inženieris nav apstiprinājis maksājumu saskaņā ar 14.6.apakšpunktu [Starpmaksājumu apstiprinājumu izsniegšana], Uzņēmējs var apturēt Darbu izpildi (samazināt Darbu izpildes tempu), līdz brīdim, kad Uzņēmējs saņem maksājumu apstiprinājumu, ne vēlāk kā 21 dienu pirms Darbu izpildes apturēšanas nosūtot paziņojumu Pasūtītājam.”</w:t>
            </w:r>
          </w:p>
        </w:tc>
      </w:tr>
      <w:tr w:rsidR="00D838BE" w:rsidRPr="00FE389E" w14:paraId="569D0A06" w14:textId="77777777" w:rsidTr="001977AD">
        <w:trPr>
          <w:trHeight w:val="709"/>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27F8CADA" w14:textId="77777777" w:rsidR="00D838BE" w:rsidRPr="00FE389E" w:rsidRDefault="00D838BE" w:rsidP="00D838BE">
            <w:pPr>
              <w:rPr>
                <w:rFonts w:eastAsia="Calibri"/>
                <w:b/>
              </w:rPr>
            </w:pPr>
            <w:r w:rsidRPr="00FE389E">
              <w:rPr>
                <w:rFonts w:eastAsia="Calibri"/>
                <w:b/>
              </w:rPr>
              <w:t>16.2.</w:t>
            </w:r>
          </w:p>
          <w:p w14:paraId="0E8AD7E7" w14:textId="77777777" w:rsidR="00D838BE" w:rsidRPr="00FE389E" w:rsidRDefault="00D838BE" w:rsidP="00D838BE">
            <w:pPr>
              <w:rPr>
                <w:rFonts w:eastAsia="Calibri"/>
                <w:b/>
              </w:rPr>
            </w:pPr>
            <w:r w:rsidRPr="00FE389E">
              <w:rPr>
                <w:rFonts w:eastAsia="Calibri"/>
                <w:b/>
              </w:rPr>
              <w:t>Līguma pārtraukšana no Uzņēmēja puses</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7F897010" w14:textId="77777777" w:rsidR="00D838BE" w:rsidRPr="00FE389E" w:rsidRDefault="00D838BE" w:rsidP="00D838BE">
            <w:pPr>
              <w:ind w:right="133"/>
              <w:jc w:val="both"/>
              <w:rPr>
                <w:rFonts w:eastAsia="Calibri"/>
              </w:rPr>
            </w:pPr>
            <w:r w:rsidRPr="00FE389E">
              <w:rPr>
                <w:rFonts w:eastAsia="Calibri"/>
              </w:rPr>
              <w:t>Dzēst pirmās rindkopas (a) un (d) apakšpunktu</w:t>
            </w:r>
          </w:p>
        </w:tc>
      </w:tr>
      <w:tr w:rsidR="00D838BE" w:rsidRPr="00FE389E" w14:paraId="74521320" w14:textId="77777777" w:rsidTr="001977AD">
        <w:trPr>
          <w:trHeight w:val="709"/>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61967DE4" w14:textId="77777777" w:rsidR="00D838BE" w:rsidRPr="00FE389E" w:rsidRDefault="00D838BE" w:rsidP="00D838BE">
            <w:pPr>
              <w:rPr>
                <w:rFonts w:eastAsia="Calibri"/>
                <w:b/>
              </w:rPr>
            </w:pPr>
            <w:r w:rsidRPr="00FE389E">
              <w:rPr>
                <w:rFonts w:eastAsia="Calibri"/>
                <w:b/>
              </w:rPr>
              <w:t xml:space="preserve">16.4. Samaksa Līguma </w:t>
            </w:r>
            <w:r w:rsidRPr="00FE389E">
              <w:rPr>
                <w:rFonts w:eastAsia="Calibri"/>
                <w:b/>
              </w:rPr>
              <w:lastRenderedPageBreak/>
              <w:t>pārtraukšanas gadījumā</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65687B61" w14:textId="77777777" w:rsidR="00D838BE" w:rsidRPr="00FE389E" w:rsidRDefault="00D838BE" w:rsidP="00D838BE">
            <w:pPr>
              <w:ind w:right="133"/>
              <w:jc w:val="both"/>
              <w:rPr>
                <w:rFonts w:eastAsia="Calibri"/>
              </w:rPr>
            </w:pPr>
            <w:r w:rsidRPr="00FE389E">
              <w:rPr>
                <w:rFonts w:eastAsia="Calibri"/>
              </w:rPr>
              <w:lastRenderedPageBreak/>
              <w:t>Dzēst (c) apakšpunktu</w:t>
            </w:r>
          </w:p>
        </w:tc>
      </w:tr>
      <w:tr w:rsidR="00D838BE" w:rsidRPr="00FE389E" w14:paraId="5EF1942C" w14:textId="77777777" w:rsidTr="001977AD">
        <w:trPr>
          <w:trHeight w:val="330"/>
        </w:trPr>
        <w:tc>
          <w:tcPr>
            <w:tcW w:w="2128" w:type="dxa"/>
            <w:tcBorders>
              <w:top w:val="single" w:sz="4" w:space="0" w:color="auto"/>
              <w:left w:val="single" w:sz="4" w:space="0" w:color="auto"/>
              <w:bottom w:val="single" w:sz="4" w:space="0" w:color="auto"/>
              <w:right w:val="single" w:sz="4" w:space="0" w:color="auto"/>
            </w:tcBorders>
          </w:tcPr>
          <w:p w14:paraId="0BB49921" w14:textId="77777777" w:rsidR="00D838BE" w:rsidRPr="00FE389E" w:rsidRDefault="00D838BE" w:rsidP="00D838BE">
            <w:pPr>
              <w:rPr>
                <w:rFonts w:eastAsia="Calibri"/>
                <w:b/>
              </w:rPr>
            </w:pPr>
            <w:r w:rsidRPr="00FE389E">
              <w:rPr>
                <w:rFonts w:eastAsia="Calibri"/>
                <w:b/>
              </w:rPr>
              <w:t>18.1.</w:t>
            </w:r>
          </w:p>
          <w:p w14:paraId="2A634D0C" w14:textId="77777777" w:rsidR="00D838BE" w:rsidRPr="00FE389E" w:rsidRDefault="00D838BE" w:rsidP="00D838BE">
            <w:pPr>
              <w:rPr>
                <w:rFonts w:eastAsia="Calibri"/>
                <w:b/>
              </w:rPr>
            </w:pPr>
            <w:r w:rsidRPr="00FE389E">
              <w:rPr>
                <w:rFonts w:eastAsia="Calibri"/>
                <w:b/>
              </w:rPr>
              <w:t>Vispārējās prasības attiecībā uz apdrošināšanu</w:t>
            </w:r>
          </w:p>
        </w:tc>
        <w:tc>
          <w:tcPr>
            <w:tcW w:w="7658" w:type="dxa"/>
            <w:tcBorders>
              <w:top w:val="single" w:sz="4" w:space="0" w:color="auto"/>
              <w:left w:val="single" w:sz="4" w:space="0" w:color="auto"/>
              <w:bottom w:val="single" w:sz="4" w:space="0" w:color="auto"/>
              <w:right w:val="single" w:sz="4" w:space="0" w:color="auto"/>
            </w:tcBorders>
          </w:tcPr>
          <w:p w14:paraId="3E8F98D4" w14:textId="77777777" w:rsidR="00D838BE" w:rsidRPr="00FE389E" w:rsidRDefault="00D838BE" w:rsidP="00D838BE">
            <w:pPr>
              <w:keepNext/>
              <w:keepLines/>
              <w:tabs>
                <w:tab w:val="left" w:pos="3645"/>
              </w:tabs>
              <w:ind w:left="177" w:right="133" w:hanging="36"/>
              <w:jc w:val="both"/>
              <w:rPr>
                <w:rFonts w:eastAsia="Calibri"/>
                <w:color w:val="000000"/>
                <w:lang w:eastAsia="en-US"/>
              </w:rPr>
            </w:pPr>
            <w:r w:rsidRPr="00FE389E">
              <w:rPr>
                <w:rFonts w:eastAsia="Calibri"/>
                <w:color w:val="000000"/>
                <w:lang w:eastAsia="en-US"/>
              </w:rPr>
              <w:t>Otro rindkopu izteikt šādā redakcijā:</w:t>
            </w:r>
          </w:p>
          <w:p w14:paraId="25E6E432" w14:textId="77777777" w:rsidR="00D838BE" w:rsidRPr="00FE389E" w:rsidRDefault="00D838BE" w:rsidP="00D838BE">
            <w:pPr>
              <w:keepNext/>
              <w:keepLines/>
              <w:tabs>
                <w:tab w:val="left" w:pos="3645"/>
              </w:tabs>
              <w:ind w:left="177" w:right="133" w:hanging="36"/>
              <w:jc w:val="both"/>
              <w:rPr>
                <w:rFonts w:eastAsia="Calibri"/>
                <w:color w:val="000000"/>
                <w:lang w:eastAsia="en-US"/>
              </w:rPr>
            </w:pPr>
            <w:r w:rsidRPr="00FE389E">
              <w:rPr>
                <w:rFonts w:eastAsia="Calibri"/>
                <w:color w:val="000000"/>
                <w:lang w:eastAsia="en-US"/>
              </w:rPr>
              <w:t>“Kad apdrošinātāja Puse ir Uzņēmējs, katrs apdrošināšanas līgums ir jāslēdz un jāiesniedz saskaņā ar iepirkuma procedūras dokumentos noteiktajiem noteikumiem. Šiem iepirkuma procedūras dokumentos noteiktajiem noteikumiem ir piešķirta prioritāte attiecībā uz šī punkta noteikumiem.”</w:t>
            </w:r>
          </w:p>
          <w:p w14:paraId="25CD0A36" w14:textId="77777777" w:rsidR="00D838BE" w:rsidRPr="00FE389E" w:rsidRDefault="00D838BE" w:rsidP="00D838BE">
            <w:pPr>
              <w:keepNext/>
              <w:keepLines/>
              <w:tabs>
                <w:tab w:val="left" w:pos="3645"/>
              </w:tabs>
              <w:ind w:left="177" w:right="133" w:hanging="36"/>
              <w:jc w:val="both"/>
              <w:rPr>
                <w:rFonts w:eastAsia="Calibri"/>
                <w:color w:val="000000"/>
                <w:lang w:eastAsia="en-US"/>
              </w:rPr>
            </w:pPr>
          </w:p>
          <w:p w14:paraId="460D8E5C" w14:textId="77777777" w:rsidR="00D838BE" w:rsidRPr="00FE389E" w:rsidRDefault="00D838BE" w:rsidP="00D838BE">
            <w:pPr>
              <w:keepNext/>
              <w:keepLines/>
              <w:tabs>
                <w:tab w:val="left" w:pos="3645"/>
              </w:tabs>
              <w:ind w:left="177" w:right="133" w:hanging="36"/>
              <w:jc w:val="both"/>
              <w:rPr>
                <w:rFonts w:eastAsia="Calibri"/>
                <w:color w:val="000000"/>
                <w:lang w:eastAsia="en-US"/>
              </w:rPr>
            </w:pPr>
            <w:r w:rsidRPr="00FE389E">
              <w:rPr>
                <w:rFonts w:eastAsia="Calibri"/>
                <w:color w:val="000000"/>
                <w:lang w:eastAsia="en-US"/>
              </w:rPr>
              <w:t>Sestās rindkopas (b) apakšpunktu izteikt šādā redakcijā:</w:t>
            </w:r>
          </w:p>
          <w:p w14:paraId="111B49F9" w14:textId="77777777" w:rsidR="00D838BE" w:rsidRPr="00FE389E" w:rsidRDefault="00D838BE" w:rsidP="00D838BE">
            <w:pPr>
              <w:ind w:right="133" w:hanging="36"/>
              <w:jc w:val="both"/>
              <w:rPr>
                <w:rFonts w:eastAsia="Calibri"/>
              </w:rPr>
            </w:pPr>
            <w:r w:rsidRPr="00FE389E">
              <w:rPr>
                <w:rFonts w:eastAsia="Calibri"/>
              </w:rPr>
              <w:t>“</w:t>
            </w:r>
            <w:r w:rsidRPr="00FE389E" w:rsidDel="004268E9">
              <w:rPr>
                <w:rFonts w:eastAsia="Calibri"/>
              </w:rPr>
              <w:t xml:space="preserve"> </w:t>
            </w:r>
            <w:r w:rsidRPr="00FE389E">
              <w:rPr>
                <w:rFonts w:eastAsia="Calibri"/>
              </w:rPr>
              <w:t>(b) šajā punktā minēto apdrošināšanas polišu kopijas.”</w:t>
            </w:r>
          </w:p>
        </w:tc>
      </w:tr>
      <w:tr w:rsidR="00D838BE" w:rsidRPr="00FE389E" w14:paraId="313E540A" w14:textId="77777777" w:rsidTr="001977AD">
        <w:trPr>
          <w:trHeight w:val="330"/>
        </w:trPr>
        <w:tc>
          <w:tcPr>
            <w:tcW w:w="2128" w:type="dxa"/>
            <w:tcBorders>
              <w:top w:val="single" w:sz="4" w:space="0" w:color="auto"/>
              <w:left w:val="single" w:sz="4" w:space="0" w:color="auto"/>
              <w:bottom w:val="single" w:sz="4" w:space="0" w:color="auto"/>
              <w:right w:val="single" w:sz="4" w:space="0" w:color="auto"/>
            </w:tcBorders>
          </w:tcPr>
          <w:p w14:paraId="74CE3718" w14:textId="77777777" w:rsidR="00D838BE" w:rsidRPr="00FE389E" w:rsidRDefault="00D838BE" w:rsidP="00D838BE">
            <w:pPr>
              <w:rPr>
                <w:rFonts w:eastAsia="Calibri"/>
                <w:b/>
              </w:rPr>
            </w:pPr>
            <w:r w:rsidRPr="00FE389E">
              <w:rPr>
                <w:rFonts w:eastAsia="Calibri"/>
                <w:b/>
              </w:rPr>
              <w:t>18.2.</w:t>
            </w:r>
          </w:p>
          <w:p w14:paraId="26248F21" w14:textId="77777777" w:rsidR="00D838BE" w:rsidRPr="00FE389E" w:rsidRDefault="00D838BE" w:rsidP="00D838BE">
            <w:pPr>
              <w:rPr>
                <w:rFonts w:eastAsia="Calibri"/>
                <w:b/>
              </w:rPr>
            </w:pPr>
            <w:r w:rsidRPr="00FE389E">
              <w:rPr>
                <w:rFonts w:eastAsia="Calibri"/>
                <w:b/>
              </w:rPr>
              <w:t>Darbu un Uzņēmēja aprīkojuma apdrošināšana</w:t>
            </w:r>
          </w:p>
        </w:tc>
        <w:tc>
          <w:tcPr>
            <w:tcW w:w="7658" w:type="dxa"/>
            <w:tcBorders>
              <w:top w:val="single" w:sz="4" w:space="0" w:color="auto"/>
              <w:left w:val="single" w:sz="4" w:space="0" w:color="auto"/>
              <w:bottom w:val="single" w:sz="4" w:space="0" w:color="auto"/>
              <w:right w:val="single" w:sz="4" w:space="0" w:color="auto"/>
            </w:tcBorders>
          </w:tcPr>
          <w:p w14:paraId="63939EC2" w14:textId="77777777" w:rsidR="00D838BE" w:rsidRPr="00FE389E" w:rsidRDefault="00D838BE" w:rsidP="00D838BE">
            <w:pPr>
              <w:ind w:right="133"/>
              <w:jc w:val="both"/>
              <w:rPr>
                <w:rFonts w:eastAsia="Calibri"/>
              </w:rPr>
            </w:pPr>
            <w:r w:rsidRPr="00FE389E">
              <w:rPr>
                <w:rFonts w:eastAsia="Calibri"/>
              </w:rPr>
              <w:t>Dzēst apakšpunktu</w:t>
            </w:r>
          </w:p>
        </w:tc>
      </w:tr>
      <w:tr w:rsidR="00D838BE" w:rsidRPr="00FE389E" w14:paraId="0A677351" w14:textId="77777777" w:rsidTr="001977AD">
        <w:trPr>
          <w:trHeight w:val="330"/>
        </w:trPr>
        <w:tc>
          <w:tcPr>
            <w:tcW w:w="2128" w:type="dxa"/>
            <w:tcBorders>
              <w:top w:val="single" w:sz="4" w:space="0" w:color="auto"/>
              <w:left w:val="single" w:sz="4" w:space="0" w:color="auto"/>
              <w:bottom w:val="single" w:sz="4" w:space="0" w:color="auto"/>
              <w:right w:val="single" w:sz="4" w:space="0" w:color="auto"/>
            </w:tcBorders>
          </w:tcPr>
          <w:p w14:paraId="3F2ADC20" w14:textId="77777777" w:rsidR="00D838BE" w:rsidRPr="00FE389E" w:rsidRDefault="00D838BE" w:rsidP="00D838BE">
            <w:pPr>
              <w:rPr>
                <w:rFonts w:eastAsia="Calibri"/>
                <w:b/>
              </w:rPr>
            </w:pPr>
            <w:r w:rsidRPr="00FE389E">
              <w:rPr>
                <w:rFonts w:eastAsia="Calibri"/>
                <w:b/>
              </w:rPr>
              <w:t>18.3.</w:t>
            </w:r>
          </w:p>
          <w:p w14:paraId="6A4B7EF4" w14:textId="77777777" w:rsidR="00D838BE" w:rsidRPr="00FE389E" w:rsidRDefault="00D838BE" w:rsidP="00D838BE">
            <w:pPr>
              <w:rPr>
                <w:rFonts w:eastAsia="Calibri"/>
                <w:b/>
              </w:rPr>
            </w:pPr>
            <w:r w:rsidRPr="00FE389E">
              <w:rPr>
                <w:rFonts w:eastAsia="Calibri"/>
                <w:b/>
              </w:rPr>
              <w:t>Apdrošināšana miesas bojājumu un īpašuma bojājumu gadījumos</w:t>
            </w:r>
          </w:p>
        </w:tc>
        <w:tc>
          <w:tcPr>
            <w:tcW w:w="7658" w:type="dxa"/>
            <w:tcBorders>
              <w:top w:val="single" w:sz="4" w:space="0" w:color="auto"/>
              <w:left w:val="single" w:sz="4" w:space="0" w:color="auto"/>
              <w:bottom w:val="single" w:sz="4" w:space="0" w:color="auto"/>
              <w:right w:val="single" w:sz="4" w:space="0" w:color="auto"/>
            </w:tcBorders>
          </w:tcPr>
          <w:p w14:paraId="6D5253D8" w14:textId="77777777" w:rsidR="00D838BE" w:rsidRPr="00FE389E" w:rsidRDefault="00D838BE" w:rsidP="00D838BE">
            <w:pPr>
              <w:ind w:right="133"/>
              <w:jc w:val="both"/>
              <w:rPr>
                <w:rFonts w:eastAsia="Calibri"/>
              </w:rPr>
            </w:pPr>
            <w:r w:rsidRPr="00FE389E">
              <w:rPr>
                <w:rFonts w:eastAsia="Calibri"/>
              </w:rPr>
              <w:t>Dzēst apakšpunktu</w:t>
            </w:r>
          </w:p>
        </w:tc>
      </w:tr>
      <w:tr w:rsidR="00D838BE" w:rsidRPr="00FE389E" w14:paraId="1FCB2733" w14:textId="77777777" w:rsidTr="001977AD">
        <w:trPr>
          <w:trHeight w:val="330"/>
        </w:trPr>
        <w:tc>
          <w:tcPr>
            <w:tcW w:w="2128" w:type="dxa"/>
            <w:tcBorders>
              <w:top w:val="single" w:sz="4" w:space="0" w:color="auto"/>
              <w:left w:val="single" w:sz="4" w:space="0" w:color="auto"/>
              <w:bottom w:val="single" w:sz="4" w:space="0" w:color="auto"/>
              <w:right w:val="single" w:sz="4" w:space="0" w:color="auto"/>
            </w:tcBorders>
          </w:tcPr>
          <w:p w14:paraId="3DBFA8FE" w14:textId="77777777" w:rsidR="00D838BE" w:rsidRPr="00FE389E" w:rsidRDefault="00D838BE" w:rsidP="00D838BE">
            <w:pPr>
              <w:rPr>
                <w:rFonts w:eastAsia="Calibri"/>
                <w:b/>
              </w:rPr>
            </w:pPr>
            <w:r w:rsidRPr="00FE389E">
              <w:rPr>
                <w:rFonts w:eastAsia="Calibri"/>
                <w:b/>
              </w:rPr>
              <w:t>18.4.</w:t>
            </w:r>
          </w:p>
          <w:p w14:paraId="7CC2E572" w14:textId="77777777" w:rsidR="00D838BE" w:rsidRPr="00FE389E" w:rsidRDefault="00D838BE" w:rsidP="00D838BE">
            <w:pPr>
              <w:rPr>
                <w:rFonts w:eastAsia="Calibri"/>
                <w:b/>
              </w:rPr>
            </w:pPr>
            <w:r w:rsidRPr="00FE389E">
              <w:rPr>
                <w:rFonts w:eastAsia="Calibri"/>
                <w:b/>
              </w:rPr>
              <w:t>Uzņēmēja personāla apdrošināšana</w:t>
            </w:r>
          </w:p>
        </w:tc>
        <w:tc>
          <w:tcPr>
            <w:tcW w:w="7658" w:type="dxa"/>
            <w:tcBorders>
              <w:top w:val="single" w:sz="4" w:space="0" w:color="auto"/>
              <w:left w:val="single" w:sz="4" w:space="0" w:color="auto"/>
              <w:bottom w:val="single" w:sz="4" w:space="0" w:color="auto"/>
              <w:right w:val="single" w:sz="4" w:space="0" w:color="auto"/>
            </w:tcBorders>
          </w:tcPr>
          <w:p w14:paraId="5BE94A10" w14:textId="77777777" w:rsidR="00D838BE" w:rsidRPr="00FE389E" w:rsidRDefault="00D838BE" w:rsidP="00D838BE">
            <w:pPr>
              <w:ind w:right="133"/>
              <w:jc w:val="both"/>
              <w:rPr>
                <w:rFonts w:eastAsia="Calibri"/>
              </w:rPr>
            </w:pPr>
            <w:r w:rsidRPr="00FE389E">
              <w:rPr>
                <w:rFonts w:eastAsia="Calibri"/>
              </w:rPr>
              <w:t>Dzēst apakšpunktu</w:t>
            </w:r>
          </w:p>
        </w:tc>
      </w:tr>
      <w:tr w:rsidR="00D838BE" w:rsidRPr="00FE389E" w14:paraId="287571DA" w14:textId="77777777" w:rsidTr="001977AD">
        <w:trPr>
          <w:trHeight w:val="330"/>
        </w:trPr>
        <w:tc>
          <w:tcPr>
            <w:tcW w:w="2128" w:type="dxa"/>
            <w:tcBorders>
              <w:top w:val="single" w:sz="4" w:space="0" w:color="auto"/>
              <w:left w:val="single" w:sz="4" w:space="0" w:color="auto"/>
              <w:bottom w:val="single" w:sz="4" w:space="0" w:color="auto"/>
              <w:right w:val="single" w:sz="4" w:space="0" w:color="auto"/>
            </w:tcBorders>
          </w:tcPr>
          <w:p w14:paraId="4FAB8BC5" w14:textId="77777777" w:rsidR="00D838BE" w:rsidRPr="00FE389E" w:rsidRDefault="00D838BE" w:rsidP="00D838BE">
            <w:pPr>
              <w:rPr>
                <w:rFonts w:eastAsia="Calibri"/>
                <w:b/>
              </w:rPr>
            </w:pPr>
            <w:r w:rsidRPr="00FE389E">
              <w:rPr>
                <w:rFonts w:eastAsia="Calibri"/>
                <w:b/>
              </w:rPr>
              <w:t>18.5.</w:t>
            </w:r>
          </w:p>
          <w:p w14:paraId="031DDFE8" w14:textId="77777777" w:rsidR="00D838BE" w:rsidRPr="00FE389E" w:rsidRDefault="00D838BE" w:rsidP="00D838BE">
            <w:pPr>
              <w:rPr>
                <w:rFonts w:eastAsia="Calibri"/>
                <w:b/>
              </w:rPr>
            </w:pPr>
            <w:r w:rsidRPr="00FE389E">
              <w:rPr>
                <w:rFonts w:eastAsia="Calibri"/>
                <w:b/>
              </w:rPr>
              <w:t>Uzņēmēja civiltiesiskās atbildības apdrošināšana</w:t>
            </w:r>
          </w:p>
          <w:p w14:paraId="2C238ADE" w14:textId="77777777" w:rsidR="00D838BE" w:rsidRPr="00FE389E" w:rsidRDefault="00D838BE" w:rsidP="00D838BE">
            <w:pPr>
              <w:rPr>
                <w:rFonts w:eastAsia="Calibri"/>
                <w:b/>
              </w:rPr>
            </w:pPr>
          </w:p>
        </w:tc>
        <w:tc>
          <w:tcPr>
            <w:tcW w:w="7658" w:type="dxa"/>
            <w:tcBorders>
              <w:top w:val="single" w:sz="4" w:space="0" w:color="auto"/>
              <w:left w:val="single" w:sz="4" w:space="0" w:color="auto"/>
              <w:bottom w:val="single" w:sz="4" w:space="0" w:color="auto"/>
              <w:right w:val="single" w:sz="4" w:space="0" w:color="auto"/>
            </w:tcBorders>
          </w:tcPr>
          <w:p w14:paraId="6A933A58" w14:textId="77777777" w:rsidR="00D838BE" w:rsidRPr="00FE389E" w:rsidRDefault="00D838BE" w:rsidP="00D838BE">
            <w:pPr>
              <w:ind w:right="133"/>
              <w:jc w:val="both"/>
              <w:rPr>
                <w:rFonts w:eastAsia="Calibri"/>
              </w:rPr>
            </w:pPr>
            <w:r w:rsidRPr="00FE389E">
              <w:rPr>
                <w:rFonts w:eastAsia="Calibri"/>
              </w:rPr>
              <w:t>Uzņēmējam jāapdrošina sava civiltiesiskā atbildība attiecībā uz Darbiem (konkrēto būvobjektu) Piedāvājuma pielikumā noteiktajā apjomā par tā darbības vai bezdarbības rezultātā nodarīto kaitējumu pasūtītāja un trešo personu dzīvībai un veselībai un nodarītajiem zaudējumiem pasūtītāja un trešo personu mantai, ievērojot Latvijas Republikas normatīvajos tiesību aktos par civiltiesiskās atbildības obligāto apdrošināšanu būvniecībā noteiktās prasības.</w:t>
            </w:r>
          </w:p>
          <w:p w14:paraId="2D322EB1" w14:textId="77777777" w:rsidR="00D838BE" w:rsidRPr="00FE389E" w:rsidRDefault="00D838BE" w:rsidP="00D838BE">
            <w:pPr>
              <w:ind w:right="133"/>
              <w:jc w:val="both"/>
              <w:rPr>
                <w:rFonts w:eastAsia="Calibri"/>
              </w:rPr>
            </w:pPr>
          </w:p>
          <w:p w14:paraId="79360547" w14:textId="77777777" w:rsidR="00D838BE" w:rsidRPr="00FE389E" w:rsidRDefault="00D838BE" w:rsidP="00D838BE">
            <w:pPr>
              <w:ind w:right="133"/>
              <w:jc w:val="both"/>
              <w:rPr>
                <w:rFonts w:eastAsia="Calibri"/>
              </w:rPr>
            </w:pPr>
            <w:r w:rsidRPr="00FE389E">
              <w:rPr>
                <w:rFonts w:eastAsia="Calibri"/>
              </w:rPr>
              <w:t xml:space="preserve">Uzņēmējam Piedāvājuma pielikumā noteiktajā termiņā jāiesniedz Pasūtītājam spēkā esoša Uzņēmēja civiltiesiskās atbildības apdrošināšanas polise un Uzņēmēja apliecināta apdrošināšanas līguma un dokumenta, kas apliecina apdrošināšanas prēmijas samaksu, kopija.  </w:t>
            </w:r>
          </w:p>
        </w:tc>
      </w:tr>
      <w:tr w:rsidR="00D838BE" w:rsidRPr="00FE389E" w14:paraId="5E9466A9" w14:textId="77777777" w:rsidTr="001977AD">
        <w:trPr>
          <w:trHeight w:val="330"/>
        </w:trPr>
        <w:tc>
          <w:tcPr>
            <w:tcW w:w="2128" w:type="dxa"/>
            <w:tcBorders>
              <w:top w:val="single" w:sz="4" w:space="0" w:color="auto"/>
              <w:left w:val="single" w:sz="4" w:space="0" w:color="auto"/>
              <w:bottom w:val="single" w:sz="4" w:space="0" w:color="auto"/>
              <w:right w:val="single" w:sz="4" w:space="0" w:color="auto"/>
            </w:tcBorders>
          </w:tcPr>
          <w:p w14:paraId="3C9D71D1" w14:textId="77777777" w:rsidR="00D838BE" w:rsidRPr="00FE389E" w:rsidRDefault="00D838BE" w:rsidP="00D838BE">
            <w:pPr>
              <w:rPr>
                <w:rFonts w:eastAsia="Calibri"/>
                <w:b/>
              </w:rPr>
            </w:pPr>
            <w:r w:rsidRPr="00FE389E">
              <w:rPr>
                <w:rFonts w:eastAsia="Calibri"/>
                <w:b/>
              </w:rPr>
              <w:t>19.4. Nepārvaramas varas apstākļu sekas</w:t>
            </w:r>
          </w:p>
        </w:tc>
        <w:tc>
          <w:tcPr>
            <w:tcW w:w="7658" w:type="dxa"/>
            <w:tcBorders>
              <w:top w:val="single" w:sz="4" w:space="0" w:color="auto"/>
              <w:left w:val="single" w:sz="4" w:space="0" w:color="auto"/>
              <w:bottom w:val="single" w:sz="4" w:space="0" w:color="auto"/>
              <w:right w:val="single" w:sz="4" w:space="0" w:color="auto"/>
            </w:tcBorders>
          </w:tcPr>
          <w:p w14:paraId="7F242C8C" w14:textId="77777777" w:rsidR="00D838BE" w:rsidRPr="00FE389E" w:rsidRDefault="00D838BE" w:rsidP="00D838BE">
            <w:pPr>
              <w:ind w:right="133"/>
              <w:jc w:val="both"/>
              <w:rPr>
                <w:rFonts w:eastAsia="Calibri"/>
              </w:rPr>
            </w:pPr>
            <w:r w:rsidRPr="00FE389E">
              <w:rPr>
                <w:rFonts w:eastAsia="Calibri"/>
              </w:rPr>
              <w:t>Pirmo rindkopu izteikt šādā redakcijā:</w:t>
            </w:r>
          </w:p>
          <w:p w14:paraId="29CDFDF5" w14:textId="77777777" w:rsidR="00D838BE" w:rsidRPr="00FE389E" w:rsidRDefault="00D838BE" w:rsidP="00D838BE">
            <w:pPr>
              <w:ind w:right="133"/>
              <w:jc w:val="both"/>
              <w:rPr>
                <w:rFonts w:eastAsia="Calibri"/>
              </w:rPr>
            </w:pPr>
            <w:r w:rsidRPr="00FE389E">
              <w:rPr>
                <w:rFonts w:eastAsia="Calibri"/>
              </w:rPr>
              <w:t>“Ja uzņēmējs nespēj pildīt kādu no Līgumā noteiktajām saistībām nepārvaramas varas dēļ, par kuru ir iesniegts paziņojums saskaņā ar 19.2.apakšpunktu [Paziņojums par nepārvaramas varas apstākļiem], un viņam tiek kavēta Darbu izpilde saistībā ar šo nepārvaramās varas situāciju, Uzņēmējs saskaņā ar 20.1.apakšpunktu [Uzņēmēja prasījumi] ir tiesīgs prasīt termiņa pagarinājumu par jebkuru šādu kavējumu, ja tiek vai tiks aizkavēta Darbu izpilde saskaņā ar 8.4.apakšpunktu [Izpildes laika pagarināšana].”</w:t>
            </w:r>
          </w:p>
        </w:tc>
      </w:tr>
      <w:tr w:rsidR="00D838BE" w:rsidRPr="00FE389E" w14:paraId="6EFC28FC" w14:textId="77777777" w:rsidTr="001977AD">
        <w:trPr>
          <w:trHeight w:val="330"/>
        </w:trPr>
        <w:tc>
          <w:tcPr>
            <w:tcW w:w="2128" w:type="dxa"/>
            <w:tcBorders>
              <w:top w:val="single" w:sz="4" w:space="0" w:color="auto"/>
              <w:left w:val="single" w:sz="4" w:space="0" w:color="auto"/>
              <w:bottom w:val="single" w:sz="4" w:space="0" w:color="auto"/>
              <w:right w:val="single" w:sz="4" w:space="0" w:color="auto"/>
            </w:tcBorders>
          </w:tcPr>
          <w:p w14:paraId="7E33463F" w14:textId="77777777" w:rsidR="00D838BE" w:rsidRPr="00FE389E" w:rsidRDefault="00D838BE" w:rsidP="00D838BE">
            <w:pPr>
              <w:rPr>
                <w:rFonts w:eastAsia="Calibri"/>
                <w:b/>
              </w:rPr>
            </w:pPr>
            <w:r w:rsidRPr="00FE389E">
              <w:rPr>
                <w:rFonts w:eastAsia="Calibri"/>
                <w:b/>
              </w:rPr>
              <w:t>19.6. Iespēja pārtraukt Līgumu, maksājumi un atbrīvošana no saistību pildīšanas</w:t>
            </w:r>
          </w:p>
        </w:tc>
        <w:tc>
          <w:tcPr>
            <w:tcW w:w="7658" w:type="dxa"/>
            <w:tcBorders>
              <w:top w:val="single" w:sz="4" w:space="0" w:color="auto"/>
              <w:left w:val="single" w:sz="4" w:space="0" w:color="auto"/>
              <w:bottom w:val="single" w:sz="4" w:space="0" w:color="auto"/>
              <w:right w:val="single" w:sz="4" w:space="0" w:color="auto"/>
            </w:tcBorders>
          </w:tcPr>
          <w:p w14:paraId="101ACB76" w14:textId="77777777" w:rsidR="00D838BE" w:rsidRPr="00FE389E" w:rsidRDefault="00D838BE" w:rsidP="00D838BE">
            <w:pPr>
              <w:ind w:right="133"/>
              <w:jc w:val="both"/>
              <w:rPr>
                <w:rFonts w:eastAsia="Calibri"/>
              </w:rPr>
            </w:pPr>
            <w:r w:rsidRPr="00FE389E">
              <w:rPr>
                <w:rFonts w:eastAsia="Calibri"/>
              </w:rPr>
              <w:t>Dzēst otrās rindkopas (e) apakšpunktu.</w:t>
            </w:r>
          </w:p>
        </w:tc>
      </w:tr>
      <w:tr w:rsidR="00D838BE" w:rsidRPr="00FE389E" w14:paraId="1FD21BEF" w14:textId="77777777" w:rsidTr="001977AD">
        <w:trPr>
          <w:trHeight w:val="330"/>
        </w:trPr>
        <w:tc>
          <w:tcPr>
            <w:tcW w:w="2128" w:type="dxa"/>
            <w:tcBorders>
              <w:top w:val="single" w:sz="4" w:space="0" w:color="auto"/>
              <w:left w:val="single" w:sz="4" w:space="0" w:color="auto"/>
              <w:bottom w:val="single" w:sz="4" w:space="0" w:color="auto"/>
              <w:right w:val="single" w:sz="4" w:space="0" w:color="auto"/>
            </w:tcBorders>
          </w:tcPr>
          <w:p w14:paraId="5ABD3173" w14:textId="77777777" w:rsidR="00D838BE" w:rsidRPr="00FE389E" w:rsidRDefault="00D838BE" w:rsidP="00D838BE">
            <w:pPr>
              <w:rPr>
                <w:rFonts w:eastAsia="Calibri"/>
                <w:b/>
              </w:rPr>
            </w:pPr>
            <w:r w:rsidRPr="00FE389E">
              <w:rPr>
                <w:rFonts w:eastAsia="Calibri"/>
                <w:b/>
              </w:rPr>
              <w:t>20.2. - 20.5.</w:t>
            </w:r>
          </w:p>
          <w:p w14:paraId="271EE3D1" w14:textId="77777777" w:rsidR="00D838BE" w:rsidRPr="00FE389E" w:rsidRDefault="00D838BE" w:rsidP="00D838BE">
            <w:pPr>
              <w:rPr>
                <w:rFonts w:eastAsia="Calibri"/>
                <w:b/>
              </w:rPr>
            </w:pPr>
            <w:r w:rsidRPr="00FE389E">
              <w:rPr>
                <w:rFonts w:eastAsia="Calibri"/>
                <w:b/>
              </w:rPr>
              <w:t xml:space="preserve">Strīdu </w:t>
            </w:r>
            <w:proofErr w:type="spellStart"/>
            <w:r w:rsidRPr="00FE389E">
              <w:rPr>
                <w:rFonts w:eastAsia="Calibri"/>
                <w:b/>
              </w:rPr>
              <w:t>pirmstiesas</w:t>
            </w:r>
            <w:proofErr w:type="spellEnd"/>
            <w:r w:rsidRPr="00FE389E">
              <w:rPr>
                <w:rFonts w:eastAsia="Calibri"/>
                <w:b/>
              </w:rPr>
              <w:t xml:space="preserve"> izšķiršanas komisijas iecelšana</w:t>
            </w:r>
          </w:p>
        </w:tc>
        <w:tc>
          <w:tcPr>
            <w:tcW w:w="7658" w:type="dxa"/>
            <w:tcBorders>
              <w:top w:val="single" w:sz="4" w:space="0" w:color="auto"/>
              <w:left w:val="single" w:sz="4" w:space="0" w:color="auto"/>
              <w:bottom w:val="single" w:sz="4" w:space="0" w:color="auto"/>
              <w:right w:val="single" w:sz="4" w:space="0" w:color="auto"/>
            </w:tcBorders>
          </w:tcPr>
          <w:p w14:paraId="67169700" w14:textId="77777777" w:rsidR="00D838BE" w:rsidRPr="00FE389E" w:rsidRDefault="00D838BE" w:rsidP="00D838BE">
            <w:pPr>
              <w:ind w:right="133"/>
              <w:jc w:val="both"/>
              <w:rPr>
                <w:rFonts w:eastAsia="Calibri"/>
              </w:rPr>
            </w:pPr>
            <w:r w:rsidRPr="00FE389E">
              <w:rPr>
                <w:rFonts w:eastAsia="Calibri"/>
              </w:rPr>
              <w:t>Dzēst apakšpunktu</w:t>
            </w:r>
          </w:p>
          <w:p w14:paraId="68ABBF2D" w14:textId="77777777" w:rsidR="00D838BE" w:rsidRPr="00FE389E" w:rsidRDefault="00D838BE" w:rsidP="00D838BE">
            <w:pPr>
              <w:ind w:right="133"/>
              <w:jc w:val="both"/>
              <w:rPr>
                <w:rFonts w:eastAsia="Calibri"/>
              </w:rPr>
            </w:pPr>
          </w:p>
        </w:tc>
      </w:tr>
      <w:tr w:rsidR="00D838BE" w:rsidRPr="00FE389E" w14:paraId="086BD682" w14:textId="77777777" w:rsidTr="001977AD">
        <w:trPr>
          <w:trHeight w:val="330"/>
        </w:trPr>
        <w:tc>
          <w:tcPr>
            <w:tcW w:w="2128" w:type="dxa"/>
            <w:tcBorders>
              <w:top w:val="single" w:sz="4" w:space="0" w:color="auto"/>
              <w:left w:val="single" w:sz="4" w:space="0" w:color="auto"/>
              <w:bottom w:val="single" w:sz="4" w:space="0" w:color="auto"/>
              <w:right w:val="single" w:sz="4" w:space="0" w:color="auto"/>
            </w:tcBorders>
          </w:tcPr>
          <w:p w14:paraId="5A865998" w14:textId="77777777" w:rsidR="00D838BE" w:rsidRPr="00FE389E" w:rsidRDefault="00D838BE" w:rsidP="00D838BE">
            <w:pPr>
              <w:rPr>
                <w:rFonts w:eastAsia="Calibri"/>
                <w:b/>
              </w:rPr>
            </w:pPr>
            <w:r w:rsidRPr="00FE389E">
              <w:rPr>
                <w:rFonts w:eastAsia="Calibri"/>
                <w:b/>
              </w:rPr>
              <w:t>20.3.</w:t>
            </w:r>
          </w:p>
          <w:p w14:paraId="6F27F7C7" w14:textId="77777777" w:rsidR="00D838BE" w:rsidRPr="00FE389E" w:rsidRDefault="00D838BE" w:rsidP="00D838BE">
            <w:pPr>
              <w:rPr>
                <w:rFonts w:eastAsia="Calibri"/>
                <w:b/>
              </w:rPr>
            </w:pPr>
            <w:r w:rsidRPr="00FE389E">
              <w:rPr>
                <w:rFonts w:eastAsia="Calibri"/>
                <w:b/>
              </w:rPr>
              <w:t xml:space="preserve">Nespēja vienoties par Strīdu </w:t>
            </w:r>
            <w:proofErr w:type="spellStart"/>
            <w:r w:rsidRPr="00FE389E">
              <w:rPr>
                <w:rFonts w:eastAsia="Calibri"/>
                <w:b/>
              </w:rPr>
              <w:lastRenderedPageBreak/>
              <w:t>pirmstiesas</w:t>
            </w:r>
            <w:proofErr w:type="spellEnd"/>
            <w:r w:rsidRPr="00FE389E">
              <w:rPr>
                <w:rFonts w:eastAsia="Calibri"/>
                <w:b/>
              </w:rPr>
              <w:t xml:space="preserve"> izšķiršanas komisijas sastāvu</w:t>
            </w:r>
          </w:p>
        </w:tc>
        <w:tc>
          <w:tcPr>
            <w:tcW w:w="7658" w:type="dxa"/>
            <w:tcBorders>
              <w:top w:val="single" w:sz="4" w:space="0" w:color="auto"/>
              <w:left w:val="single" w:sz="4" w:space="0" w:color="auto"/>
              <w:bottom w:val="single" w:sz="4" w:space="0" w:color="auto"/>
              <w:right w:val="single" w:sz="4" w:space="0" w:color="auto"/>
            </w:tcBorders>
          </w:tcPr>
          <w:p w14:paraId="6B598C25" w14:textId="77777777" w:rsidR="00D838BE" w:rsidRPr="00FE389E" w:rsidRDefault="00D838BE" w:rsidP="00D838BE">
            <w:pPr>
              <w:ind w:right="133"/>
              <w:jc w:val="both"/>
              <w:rPr>
                <w:rFonts w:eastAsia="Calibri"/>
              </w:rPr>
            </w:pPr>
            <w:r w:rsidRPr="00FE389E">
              <w:rPr>
                <w:rFonts w:eastAsia="Calibri"/>
              </w:rPr>
              <w:lastRenderedPageBreak/>
              <w:t>Dzēst apakšpunktu</w:t>
            </w:r>
          </w:p>
          <w:p w14:paraId="65625536" w14:textId="77777777" w:rsidR="00D838BE" w:rsidRPr="00FE389E" w:rsidRDefault="00D838BE" w:rsidP="00D838BE">
            <w:pPr>
              <w:ind w:right="133"/>
              <w:jc w:val="both"/>
              <w:rPr>
                <w:rFonts w:eastAsia="Calibri"/>
              </w:rPr>
            </w:pPr>
          </w:p>
        </w:tc>
      </w:tr>
      <w:tr w:rsidR="00D838BE" w:rsidRPr="00FE389E" w14:paraId="1D8905DA" w14:textId="77777777" w:rsidTr="001977AD">
        <w:trPr>
          <w:trHeight w:val="330"/>
        </w:trPr>
        <w:tc>
          <w:tcPr>
            <w:tcW w:w="2128" w:type="dxa"/>
            <w:tcBorders>
              <w:top w:val="single" w:sz="4" w:space="0" w:color="auto"/>
              <w:left w:val="single" w:sz="4" w:space="0" w:color="auto"/>
              <w:bottom w:val="single" w:sz="4" w:space="0" w:color="auto"/>
              <w:right w:val="single" w:sz="4" w:space="0" w:color="auto"/>
            </w:tcBorders>
          </w:tcPr>
          <w:p w14:paraId="2C10DD32" w14:textId="77777777" w:rsidR="00D838BE" w:rsidRPr="00FE389E" w:rsidRDefault="00D838BE" w:rsidP="00D838BE">
            <w:pPr>
              <w:rPr>
                <w:rFonts w:eastAsia="Calibri"/>
                <w:b/>
              </w:rPr>
            </w:pPr>
            <w:r w:rsidRPr="00FE389E">
              <w:rPr>
                <w:rFonts w:eastAsia="Calibri"/>
                <w:b/>
              </w:rPr>
              <w:t>20.4.</w:t>
            </w:r>
          </w:p>
          <w:p w14:paraId="1E0281D6" w14:textId="77777777" w:rsidR="00D838BE" w:rsidRPr="00FE389E" w:rsidRDefault="00D838BE" w:rsidP="00D838BE">
            <w:pPr>
              <w:rPr>
                <w:rFonts w:eastAsia="Calibri"/>
                <w:b/>
              </w:rPr>
            </w:pPr>
            <w:r w:rsidRPr="00FE389E">
              <w:rPr>
                <w:rFonts w:eastAsia="Calibri"/>
                <w:b/>
              </w:rPr>
              <w:t xml:space="preserve">Strīdu </w:t>
            </w:r>
            <w:proofErr w:type="spellStart"/>
            <w:r w:rsidRPr="00FE389E">
              <w:rPr>
                <w:rFonts w:eastAsia="Calibri"/>
                <w:b/>
              </w:rPr>
              <w:t>pirmstiesas</w:t>
            </w:r>
            <w:proofErr w:type="spellEnd"/>
            <w:r w:rsidRPr="00FE389E">
              <w:rPr>
                <w:rFonts w:eastAsia="Calibri"/>
                <w:b/>
              </w:rPr>
              <w:t xml:space="preserve"> izšķiršanas komisijas lēmuma pieņemšana</w:t>
            </w:r>
          </w:p>
        </w:tc>
        <w:tc>
          <w:tcPr>
            <w:tcW w:w="7658" w:type="dxa"/>
            <w:tcBorders>
              <w:top w:val="single" w:sz="4" w:space="0" w:color="auto"/>
              <w:left w:val="single" w:sz="4" w:space="0" w:color="auto"/>
              <w:bottom w:val="single" w:sz="4" w:space="0" w:color="auto"/>
              <w:right w:val="single" w:sz="4" w:space="0" w:color="auto"/>
            </w:tcBorders>
          </w:tcPr>
          <w:p w14:paraId="613BAAD5" w14:textId="77777777" w:rsidR="00D838BE" w:rsidRPr="00FE389E" w:rsidRDefault="00D838BE" w:rsidP="00D838BE">
            <w:pPr>
              <w:ind w:right="133"/>
              <w:jc w:val="both"/>
              <w:rPr>
                <w:rFonts w:eastAsia="Calibri"/>
              </w:rPr>
            </w:pPr>
            <w:r w:rsidRPr="00FE389E">
              <w:rPr>
                <w:rFonts w:eastAsia="Calibri"/>
              </w:rPr>
              <w:t>Dzēst apakšpunktu</w:t>
            </w:r>
          </w:p>
          <w:p w14:paraId="4915A125" w14:textId="77777777" w:rsidR="00D838BE" w:rsidRPr="00FE389E" w:rsidRDefault="00D838BE" w:rsidP="00D838BE">
            <w:pPr>
              <w:ind w:right="133"/>
              <w:jc w:val="both"/>
              <w:rPr>
                <w:rFonts w:eastAsia="Calibri"/>
              </w:rPr>
            </w:pPr>
          </w:p>
          <w:p w14:paraId="5DD3D444" w14:textId="77777777" w:rsidR="00D838BE" w:rsidRPr="00FE389E" w:rsidRDefault="00D838BE" w:rsidP="00D838BE">
            <w:pPr>
              <w:ind w:right="133"/>
              <w:jc w:val="both"/>
              <w:rPr>
                <w:rFonts w:eastAsia="Calibri"/>
              </w:rPr>
            </w:pPr>
          </w:p>
          <w:p w14:paraId="22832E04" w14:textId="77777777" w:rsidR="00D838BE" w:rsidRPr="00FE389E" w:rsidRDefault="00D838BE" w:rsidP="00D838BE">
            <w:pPr>
              <w:ind w:right="133"/>
              <w:jc w:val="both"/>
              <w:rPr>
                <w:rFonts w:eastAsia="Calibri"/>
              </w:rPr>
            </w:pPr>
          </w:p>
        </w:tc>
      </w:tr>
      <w:tr w:rsidR="00D838BE" w:rsidRPr="00FE389E" w14:paraId="4E64F783" w14:textId="77777777" w:rsidTr="001977AD">
        <w:trPr>
          <w:trHeight w:val="330"/>
        </w:trPr>
        <w:tc>
          <w:tcPr>
            <w:tcW w:w="2128" w:type="dxa"/>
            <w:tcBorders>
              <w:top w:val="single" w:sz="4" w:space="0" w:color="auto"/>
              <w:left w:val="single" w:sz="4" w:space="0" w:color="auto"/>
              <w:bottom w:val="single" w:sz="4" w:space="0" w:color="auto"/>
              <w:right w:val="single" w:sz="4" w:space="0" w:color="auto"/>
            </w:tcBorders>
          </w:tcPr>
          <w:p w14:paraId="2CB25117" w14:textId="77777777" w:rsidR="00D838BE" w:rsidRPr="00FE389E" w:rsidRDefault="00D838BE" w:rsidP="00D838BE">
            <w:pPr>
              <w:rPr>
                <w:rFonts w:eastAsia="Calibri"/>
                <w:b/>
              </w:rPr>
            </w:pPr>
            <w:r w:rsidRPr="00FE389E">
              <w:rPr>
                <w:rFonts w:eastAsia="Calibri"/>
                <w:b/>
              </w:rPr>
              <w:t>20.5.</w:t>
            </w:r>
          </w:p>
          <w:p w14:paraId="4FDDB17A" w14:textId="77777777" w:rsidR="00D838BE" w:rsidRPr="00FE389E" w:rsidRDefault="00D838BE" w:rsidP="00D838BE">
            <w:pPr>
              <w:rPr>
                <w:rFonts w:eastAsia="Calibri"/>
                <w:b/>
              </w:rPr>
            </w:pPr>
            <w:proofErr w:type="spellStart"/>
            <w:r w:rsidRPr="00FE389E">
              <w:rPr>
                <w:rFonts w:eastAsia="Calibri"/>
                <w:b/>
              </w:rPr>
              <w:t>Pirmstiesas</w:t>
            </w:r>
            <w:proofErr w:type="spellEnd"/>
            <w:r w:rsidRPr="00FE389E">
              <w:rPr>
                <w:rFonts w:eastAsia="Calibri"/>
                <w:b/>
              </w:rPr>
              <w:t xml:space="preserve"> izlīgums</w:t>
            </w:r>
          </w:p>
          <w:p w14:paraId="06EE7229" w14:textId="77777777" w:rsidR="00D838BE" w:rsidRPr="00FE389E" w:rsidRDefault="00D838BE" w:rsidP="00D838BE">
            <w:pPr>
              <w:rPr>
                <w:rFonts w:eastAsia="Calibri"/>
                <w:b/>
              </w:rPr>
            </w:pPr>
          </w:p>
        </w:tc>
        <w:tc>
          <w:tcPr>
            <w:tcW w:w="7658" w:type="dxa"/>
            <w:tcBorders>
              <w:top w:val="single" w:sz="4" w:space="0" w:color="auto"/>
              <w:left w:val="single" w:sz="4" w:space="0" w:color="auto"/>
              <w:bottom w:val="single" w:sz="4" w:space="0" w:color="auto"/>
              <w:right w:val="single" w:sz="4" w:space="0" w:color="auto"/>
            </w:tcBorders>
          </w:tcPr>
          <w:p w14:paraId="049E4466" w14:textId="77777777" w:rsidR="00D838BE" w:rsidRPr="00FE389E" w:rsidRDefault="00D838BE" w:rsidP="00D838BE">
            <w:pPr>
              <w:ind w:right="133"/>
              <w:jc w:val="both"/>
              <w:rPr>
                <w:rFonts w:eastAsia="Calibri"/>
              </w:rPr>
            </w:pPr>
            <w:r w:rsidRPr="00FE389E">
              <w:rPr>
                <w:rFonts w:eastAsia="Calibri"/>
              </w:rPr>
              <w:t>Dzēst apakšpunktu</w:t>
            </w:r>
          </w:p>
          <w:p w14:paraId="46B2A4B1" w14:textId="77777777" w:rsidR="00D838BE" w:rsidRPr="00FE389E" w:rsidRDefault="00D838BE" w:rsidP="00D838BE">
            <w:pPr>
              <w:ind w:right="133"/>
              <w:jc w:val="both"/>
              <w:rPr>
                <w:rFonts w:eastAsia="Calibri"/>
              </w:rPr>
            </w:pPr>
          </w:p>
        </w:tc>
      </w:tr>
      <w:tr w:rsidR="00D838BE" w:rsidRPr="00FE389E" w14:paraId="7750B5E5" w14:textId="77777777" w:rsidTr="001977AD">
        <w:trPr>
          <w:trHeight w:val="1226"/>
        </w:trPr>
        <w:tc>
          <w:tcPr>
            <w:tcW w:w="2128" w:type="dxa"/>
            <w:tcBorders>
              <w:top w:val="single" w:sz="4" w:space="0" w:color="auto"/>
              <w:left w:val="single" w:sz="4" w:space="0" w:color="auto"/>
              <w:bottom w:val="single" w:sz="4" w:space="0" w:color="auto"/>
              <w:right w:val="single" w:sz="4" w:space="0" w:color="auto"/>
            </w:tcBorders>
          </w:tcPr>
          <w:p w14:paraId="127834EF" w14:textId="77777777" w:rsidR="00D838BE" w:rsidRPr="00FE389E" w:rsidRDefault="00D838BE" w:rsidP="00D838BE">
            <w:pPr>
              <w:rPr>
                <w:rFonts w:eastAsia="Calibri"/>
                <w:b/>
              </w:rPr>
            </w:pPr>
            <w:r w:rsidRPr="00FE389E">
              <w:rPr>
                <w:rFonts w:eastAsia="Calibri"/>
                <w:b/>
              </w:rPr>
              <w:t>20.6.</w:t>
            </w:r>
          </w:p>
          <w:p w14:paraId="28936E39" w14:textId="77777777" w:rsidR="00D838BE" w:rsidRPr="00FE389E" w:rsidRDefault="00D838BE" w:rsidP="00D838BE">
            <w:pPr>
              <w:rPr>
                <w:rFonts w:eastAsia="Calibri"/>
                <w:b/>
              </w:rPr>
            </w:pPr>
            <w:r w:rsidRPr="00FE389E">
              <w:rPr>
                <w:rFonts w:eastAsia="Calibri"/>
                <w:b/>
              </w:rPr>
              <w:t>Arbitrāža</w:t>
            </w:r>
          </w:p>
          <w:p w14:paraId="3AF8396E" w14:textId="77777777" w:rsidR="00D838BE" w:rsidRPr="00FE389E" w:rsidRDefault="00D838BE" w:rsidP="00D838BE">
            <w:pPr>
              <w:rPr>
                <w:rFonts w:eastAsia="Calibri"/>
              </w:rPr>
            </w:pPr>
          </w:p>
        </w:tc>
        <w:tc>
          <w:tcPr>
            <w:tcW w:w="7658" w:type="dxa"/>
            <w:tcBorders>
              <w:top w:val="single" w:sz="4" w:space="0" w:color="auto"/>
              <w:left w:val="single" w:sz="4" w:space="0" w:color="auto"/>
              <w:bottom w:val="single" w:sz="4" w:space="0" w:color="auto"/>
              <w:right w:val="single" w:sz="4" w:space="0" w:color="auto"/>
            </w:tcBorders>
          </w:tcPr>
          <w:p w14:paraId="5FBFF7B1" w14:textId="77777777" w:rsidR="00D838BE" w:rsidRPr="00FE389E" w:rsidRDefault="00D838BE" w:rsidP="00D838BE">
            <w:pPr>
              <w:ind w:right="133"/>
              <w:jc w:val="both"/>
              <w:rPr>
                <w:rFonts w:eastAsia="Calibri"/>
              </w:rPr>
            </w:pPr>
            <w:r w:rsidRPr="00FE389E">
              <w:rPr>
                <w:rFonts w:eastAsia="Calibri"/>
              </w:rPr>
              <w:t>Izteikt šādā redakcijā:</w:t>
            </w:r>
          </w:p>
          <w:p w14:paraId="628E2D1F" w14:textId="77777777" w:rsidR="00D838BE" w:rsidRPr="00FE389E" w:rsidRDefault="00D838BE" w:rsidP="00D838BE">
            <w:pPr>
              <w:ind w:right="133"/>
              <w:jc w:val="both"/>
              <w:rPr>
                <w:rFonts w:eastAsia="Calibri"/>
                <w:b/>
              </w:rPr>
            </w:pPr>
            <w:r w:rsidRPr="00FE389E">
              <w:rPr>
                <w:rFonts w:eastAsia="Calibri"/>
              </w:rPr>
              <w:t>„</w:t>
            </w:r>
            <w:r w:rsidRPr="00FE389E">
              <w:rPr>
                <w:rFonts w:eastAsia="Calibri"/>
                <w:b/>
              </w:rPr>
              <w:t>Tiesa</w:t>
            </w:r>
          </w:p>
          <w:p w14:paraId="0365E6B7" w14:textId="77777777" w:rsidR="00D838BE" w:rsidRPr="00FE389E" w:rsidRDefault="00D838BE" w:rsidP="00D838BE">
            <w:pPr>
              <w:ind w:right="133"/>
              <w:jc w:val="both"/>
              <w:rPr>
                <w:rFonts w:eastAsia="Calibri"/>
              </w:rPr>
            </w:pPr>
            <w:r w:rsidRPr="00FE389E">
              <w:rPr>
                <w:rFonts w:eastAsia="Calibri"/>
              </w:rPr>
              <w:t>Jebkuru strīdu, kura risinājumu Pusēm neizdodas panākt savstarpēju pārrunu ceļā, tiek nodots izskatīšanai  Latvijas Republikas tiesā saskaņā ar Latvijas Republikas normatīvajiem tiesību aktiem.”</w:t>
            </w:r>
          </w:p>
        </w:tc>
      </w:tr>
    </w:tbl>
    <w:p w14:paraId="508DDBA6" w14:textId="77777777" w:rsidR="0081602F" w:rsidRPr="00FE389E" w:rsidRDefault="0081602F" w:rsidP="0081602F">
      <w:pPr>
        <w:spacing w:after="120" w:line="259" w:lineRule="auto"/>
        <w:ind w:left="360"/>
        <w:jc w:val="both"/>
        <w:rPr>
          <w:rFonts w:eastAsia="Calibri"/>
          <w:b/>
          <w:bCs/>
        </w:rPr>
      </w:pPr>
    </w:p>
    <w:tbl>
      <w:tblPr>
        <w:tblW w:w="8568" w:type="dxa"/>
        <w:tblLook w:val="0000" w:firstRow="0" w:lastRow="0" w:firstColumn="0" w:lastColumn="0" w:noHBand="0" w:noVBand="0"/>
      </w:tblPr>
      <w:tblGrid>
        <w:gridCol w:w="4248"/>
        <w:gridCol w:w="4320"/>
      </w:tblGrid>
      <w:tr w:rsidR="0081602F" w:rsidRPr="00FE389E" w14:paraId="6CF10AF1" w14:textId="77777777" w:rsidTr="00FC2341">
        <w:tc>
          <w:tcPr>
            <w:tcW w:w="4248" w:type="dxa"/>
          </w:tcPr>
          <w:p w14:paraId="6D303EF3" w14:textId="77777777" w:rsidR="0081602F" w:rsidRPr="00FE389E" w:rsidRDefault="0081602F" w:rsidP="0081602F">
            <w:pPr>
              <w:spacing w:after="120" w:line="259" w:lineRule="auto"/>
              <w:ind w:left="360"/>
              <w:jc w:val="both"/>
              <w:rPr>
                <w:rFonts w:eastAsia="Calibri"/>
                <w:b/>
              </w:rPr>
            </w:pPr>
            <w:r w:rsidRPr="00FE389E">
              <w:rPr>
                <w:rFonts w:eastAsia="Calibri"/>
                <w:b/>
              </w:rPr>
              <w:t>Uzņēmējs:</w:t>
            </w:r>
          </w:p>
        </w:tc>
        <w:tc>
          <w:tcPr>
            <w:tcW w:w="4320" w:type="dxa"/>
          </w:tcPr>
          <w:p w14:paraId="6EEBF3B3" w14:textId="77777777" w:rsidR="0081602F" w:rsidRPr="00FE389E" w:rsidRDefault="0081602F" w:rsidP="0081602F">
            <w:pPr>
              <w:spacing w:after="120" w:line="259" w:lineRule="auto"/>
              <w:ind w:left="360"/>
              <w:jc w:val="both"/>
              <w:rPr>
                <w:rFonts w:eastAsia="Calibri"/>
                <w:b/>
              </w:rPr>
            </w:pPr>
            <w:r w:rsidRPr="00FE389E">
              <w:rPr>
                <w:rFonts w:eastAsia="Calibri"/>
                <w:b/>
              </w:rPr>
              <w:t>Pasūtītājs:</w:t>
            </w:r>
          </w:p>
        </w:tc>
      </w:tr>
      <w:tr w:rsidR="0081602F" w:rsidRPr="00FE389E" w14:paraId="5DA4D22C" w14:textId="77777777" w:rsidTr="00FC2341">
        <w:tc>
          <w:tcPr>
            <w:tcW w:w="4248" w:type="dxa"/>
          </w:tcPr>
          <w:p w14:paraId="763DB58F" w14:textId="77777777" w:rsidR="0081602F" w:rsidRPr="00FE389E" w:rsidRDefault="0081602F" w:rsidP="0081602F">
            <w:pPr>
              <w:spacing w:after="120" w:line="259" w:lineRule="auto"/>
              <w:ind w:left="360"/>
              <w:jc w:val="both"/>
              <w:rPr>
                <w:rFonts w:eastAsia="Calibri"/>
                <w:highlight w:val="lightGray"/>
              </w:rPr>
            </w:pPr>
            <w:r w:rsidRPr="00FE389E">
              <w:rPr>
                <w:rFonts w:eastAsia="Calibri"/>
                <w:highlight w:val="lightGray"/>
              </w:rPr>
              <w:t>&lt;Uzņēmēja nosaukums&gt;</w:t>
            </w:r>
          </w:p>
          <w:p w14:paraId="386B3273" w14:textId="77777777" w:rsidR="0081602F" w:rsidRPr="00FE389E" w:rsidRDefault="0081602F" w:rsidP="0081602F">
            <w:pPr>
              <w:spacing w:after="120" w:line="259" w:lineRule="auto"/>
              <w:ind w:left="360"/>
              <w:jc w:val="both"/>
              <w:rPr>
                <w:rFonts w:eastAsia="Calibri"/>
                <w:highlight w:val="lightGray"/>
              </w:rPr>
            </w:pPr>
            <w:r w:rsidRPr="00FE389E">
              <w:rPr>
                <w:rFonts w:eastAsia="Calibri"/>
                <w:highlight w:val="lightGray"/>
              </w:rPr>
              <w:t>&lt;paraksta tiesīgās personas amats, vārds un uzvārds&gt;</w:t>
            </w:r>
          </w:p>
        </w:tc>
        <w:tc>
          <w:tcPr>
            <w:tcW w:w="4320" w:type="dxa"/>
          </w:tcPr>
          <w:p w14:paraId="037B373A" w14:textId="77777777" w:rsidR="0081602F" w:rsidRPr="00FE389E" w:rsidRDefault="0081602F" w:rsidP="0081602F">
            <w:pPr>
              <w:spacing w:after="120" w:line="259" w:lineRule="auto"/>
              <w:ind w:left="360"/>
              <w:jc w:val="both"/>
              <w:rPr>
                <w:rFonts w:eastAsia="Calibri"/>
                <w:highlight w:val="lightGray"/>
              </w:rPr>
            </w:pPr>
            <w:r w:rsidRPr="00FE389E">
              <w:rPr>
                <w:rFonts w:eastAsia="Calibri"/>
                <w:highlight w:val="lightGray"/>
              </w:rPr>
              <w:t>&lt;Pasūtītāja nosaukums&gt;</w:t>
            </w:r>
          </w:p>
          <w:p w14:paraId="2902708E" w14:textId="77777777" w:rsidR="0081602F" w:rsidRPr="00FE389E" w:rsidRDefault="0081602F" w:rsidP="0081602F">
            <w:pPr>
              <w:spacing w:after="120" w:line="259" w:lineRule="auto"/>
              <w:ind w:left="360"/>
              <w:jc w:val="both"/>
              <w:rPr>
                <w:rFonts w:eastAsia="Calibri"/>
                <w:highlight w:val="lightGray"/>
              </w:rPr>
            </w:pPr>
            <w:r w:rsidRPr="00FE389E">
              <w:rPr>
                <w:rFonts w:eastAsia="Calibri"/>
                <w:highlight w:val="lightGray"/>
              </w:rPr>
              <w:t>&lt;paraksta tiesīgās personas amats, vārds un uzvārds&gt;</w:t>
            </w:r>
          </w:p>
        </w:tc>
      </w:tr>
      <w:tr w:rsidR="0081602F" w:rsidRPr="00FE389E" w14:paraId="428E8D60" w14:textId="77777777" w:rsidTr="00FC2341">
        <w:tc>
          <w:tcPr>
            <w:tcW w:w="4248" w:type="dxa"/>
          </w:tcPr>
          <w:p w14:paraId="171FD2FB" w14:textId="77777777" w:rsidR="0081602F" w:rsidRPr="00FE389E" w:rsidRDefault="0081602F" w:rsidP="0081602F">
            <w:pPr>
              <w:spacing w:after="120" w:line="259" w:lineRule="auto"/>
              <w:ind w:left="360"/>
              <w:jc w:val="both"/>
              <w:rPr>
                <w:rFonts w:eastAsia="Calibri"/>
              </w:rPr>
            </w:pPr>
          </w:p>
          <w:p w14:paraId="3AED975D" w14:textId="77777777" w:rsidR="0081602F" w:rsidRPr="00FE389E" w:rsidRDefault="0081602F" w:rsidP="0081602F">
            <w:pPr>
              <w:spacing w:after="120" w:line="259" w:lineRule="auto"/>
              <w:ind w:left="360"/>
              <w:jc w:val="both"/>
              <w:rPr>
                <w:rFonts w:eastAsia="Calibri"/>
              </w:rPr>
            </w:pPr>
          </w:p>
        </w:tc>
        <w:tc>
          <w:tcPr>
            <w:tcW w:w="4320" w:type="dxa"/>
          </w:tcPr>
          <w:p w14:paraId="47D49CC2" w14:textId="77777777" w:rsidR="0081602F" w:rsidRPr="00FE389E" w:rsidRDefault="0081602F" w:rsidP="0081602F">
            <w:pPr>
              <w:spacing w:after="120" w:line="259" w:lineRule="auto"/>
              <w:ind w:left="360"/>
              <w:jc w:val="both"/>
              <w:rPr>
                <w:rFonts w:eastAsia="Calibri"/>
              </w:rPr>
            </w:pPr>
          </w:p>
        </w:tc>
      </w:tr>
    </w:tbl>
    <w:p w14:paraId="71D27FFA" w14:textId="77777777" w:rsidR="0081602F" w:rsidRPr="00FE389E" w:rsidRDefault="0081602F" w:rsidP="0081602F">
      <w:pPr>
        <w:widowControl w:val="0"/>
        <w:spacing w:after="160" w:line="259" w:lineRule="auto"/>
        <w:ind w:left="360"/>
        <w:jc w:val="center"/>
        <w:rPr>
          <w:rFonts w:eastAsia="Calibri"/>
          <w:bCs/>
        </w:rPr>
      </w:pPr>
      <w:r w:rsidRPr="00FE389E">
        <w:rPr>
          <w:rFonts w:eastAsia="Calibri"/>
          <w:bCs/>
          <w:caps/>
          <w:sz w:val="20"/>
          <w:szCs w:val="20"/>
        </w:rPr>
        <w:t>Dokumentu līgumslēdzējpuses ir elektroniski parakstījušas ar drošu elektronisko parakstu un  laika zīmogu</w:t>
      </w:r>
    </w:p>
    <w:p w14:paraId="33848D70" w14:textId="77777777" w:rsidR="0081602F" w:rsidRPr="00FE389E" w:rsidRDefault="0081602F" w:rsidP="0081602F">
      <w:pPr>
        <w:spacing w:after="120" w:line="259" w:lineRule="auto"/>
        <w:ind w:left="360"/>
        <w:jc w:val="both"/>
        <w:rPr>
          <w:rFonts w:eastAsia="Calibri"/>
          <w:b/>
          <w:bCs/>
        </w:rPr>
      </w:pPr>
      <w:r w:rsidRPr="00FE389E">
        <w:rPr>
          <w:rFonts w:eastAsia="Calibri"/>
          <w:b/>
          <w:bCs/>
        </w:rPr>
        <w:br w:type="page"/>
      </w:r>
    </w:p>
    <w:p w14:paraId="58EF4BD3" w14:textId="54F883B1" w:rsidR="0081602F" w:rsidRPr="00FE389E" w:rsidRDefault="003D7936" w:rsidP="0081602F">
      <w:pPr>
        <w:spacing w:before="1920" w:after="120" w:line="259" w:lineRule="auto"/>
        <w:ind w:left="357"/>
        <w:jc w:val="center"/>
        <w:rPr>
          <w:rFonts w:eastAsia="Calibri"/>
          <w:b/>
          <w:bCs/>
        </w:rPr>
      </w:pPr>
      <w:bookmarkStart w:id="72" w:name="_Toc166297197"/>
      <w:r>
        <w:rPr>
          <w:rFonts w:eastAsia="Calibri"/>
          <w:b/>
          <w:bCs/>
        </w:rPr>
        <w:lastRenderedPageBreak/>
        <w:t>S</w:t>
      </w:r>
      <w:r w:rsidR="0081602F" w:rsidRPr="00FE389E">
        <w:rPr>
          <w:rFonts w:eastAsia="Calibri"/>
          <w:b/>
          <w:bCs/>
        </w:rPr>
        <w:t>PECIĀLO NOTEIKUMU PIELIKUMI</w:t>
      </w:r>
      <w:bookmarkEnd w:id="72"/>
    </w:p>
    <w:p w14:paraId="6F3CB5B1" w14:textId="77777777" w:rsidR="0081602F" w:rsidRPr="00FE389E" w:rsidRDefault="0081602F" w:rsidP="0081602F">
      <w:pPr>
        <w:spacing w:before="1920" w:after="120" w:line="259" w:lineRule="auto"/>
        <w:ind w:left="357"/>
        <w:jc w:val="center"/>
        <w:rPr>
          <w:rFonts w:eastAsia="Calibri"/>
          <w:b/>
          <w:bCs/>
        </w:rPr>
      </w:pPr>
    </w:p>
    <w:p w14:paraId="0713318E" w14:textId="77777777" w:rsidR="0081602F" w:rsidRPr="00FE389E" w:rsidRDefault="0081602F" w:rsidP="0081602F">
      <w:pPr>
        <w:spacing w:line="259" w:lineRule="auto"/>
        <w:ind w:left="357"/>
        <w:jc w:val="center"/>
        <w:rPr>
          <w:rFonts w:eastAsia="Calibri"/>
          <w:b/>
          <w:bCs/>
        </w:rPr>
      </w:pPr>
      <w:r w:rsidRPr="00FE389E">
        <w:rPr>
          <w:rFonts w:eastAsia="Calibri"/>
          <w:b/>
          <w:bCs/>
        </w:rPr>
        <w:br w:type="page"/>
      </w:r>
      <w:bookmarkStart w:id="73" w:name="_Toc166297198"/>
      <w:r w:rsidRPr="00FE389E">
        <w:rPr>
          <w:rFonts w:eastAsia="Calibri"/>
          <w:b/>
          <w:bCs/>
        </w:rPr>
        <w:lastRenderedPageBreak/>
        <w:t>Speciālo noteikumu pielikums:</w:t>
      </w:r>
    </w:p>
    <w:p w14:paraId="0660B795" w14:textId="44901E2D" w:rsidR="0081602F" w:rsidRPr="00FE389E" w:rsidRDefault="0081602F" w:rsidP="0081602F">
      <w:pPr>
        <w:spacing w:line="259" w:lineRule="auto"/>
        <w:ind w:left="360"/>
        <w:jc w:val="center"/>
        <w:rPr>
          <w:rFonts w:eastAsia="Calibri"/>
          <w:b/>
          <w:bCs/>
          <w:u w:val="single"/>
        </w:rPr>
      </w:pPr>
      <w:r w:rsidRPr="00FE389E">
        <w:rPr>
          <w:rFonts w:eastAsia="Calibri"/>
          <w:b/>
          <w:bCs/>
        </w:rPr>
        <w:t>Līguma izpildes nodrošinājuma veidne</w:t>
      </w:r>
      <w:bookmarkEnd w:id="73"/>
      <w:r w:rsidRPr="00FE389E">
        <w:rPr>
          <w:rFonts w:eastAsia="Calibri"/>
          <w:b/>
          <w:bCs/>
        </w:rPr>
        <w:t xml:space="preserve">s </w:t>
      </w:r>
      <w:r w:rsidRPr="00FE389E">
        <w:rPr>
          <w:rFonts w:eastAsia="Calibri"/>
          <w:b/>
          <w:bCs/>
          <w:u w:val="single"/>
        </w:rPr>
        <w:t>paraugs</w:t>
      </w:r>
    </w:p>
    <w:p w14:paraId="67E273EB" w14:textId="77777777" w:rsidR="003420A2" w:rsidRPr="00FE389E" w:rsidRDefault="003420A2" w:rsidP="0081602F">
      <w:pPr>
        <w:spacing w:line="259" w:lineRule="auto"/>
        <w:ind w:left="360"/>
        <w:jc w:val="center"/>
        <w:rPr>
          <w:rFonts w:eastAsia="Calibri"/>
          <w:b/>
          <w:bCs/>
        </w:rPr>
      </w:pPr>
    </w:p>
    <w:p w14:paraId="476F7BF0" w14:textId="77777777" w:rsidR="0081602F" w:rsidRPr="00FE389E" w:rsidRDefault="0081602F" w:rsidP="0081602F">
      <w:pPr>
        <w:spacing w:after="120" w:line="259" w:lineRule="auto"/>
        <w:jc w:val="both"/>
        <w:rPr>
          <w:rFonts w:eastAsia="Calibri"/>
        </w:rPr>
      </w:pPr>
      <w:r w:rsidRPr="00FE389E">
        <w:rPr>
          <w:rFonts w:eastAsia="Calibri"/>
          <w:highlight w:val="lightGray"/>
        </w:rPr>
        <w:t>&lt;Pasūtītāja nosaukums&gt;&lt;reģistrācijas numurs&gt;&lt;adrese&gt;</w:t>
      </w:r>
    </w:p>
    <w:p w14:paraId="1AF2717E" w14:textId="77777777" w:rsidR="0081602F" w:rsidRPr="00FE389E" w:rsidRDefault="0081602F" w:rsidP="0081602F">
      <w:pPr>
        <w:spacing w:after="120" w:line="259" w:lineRule="auto"/>
        <w:jc w:val="center"/>
        <w:rPr>
          <w:rFonts w:eastAsia="Calibri"/>
          <w:b/>
        </w:rPr>
      </w:pPr>
      <w:r w:rsidRPr="00FE389E">
        <w:rPr>
          <w:rFonts w:eastAsia="Calibri"/>
          <w:b/>
        </w:rPr>
        <w:t>LĪGUMA IZPILDES NODROŠINĀJUMS</w:t>
      </w:r>
    </w:p>
    <w:p w14:paraId="61F8B74D" w14:textId="77777777" w:rsidR="0081602F" w:rsidRPr="00FE389E" w:rsidRDefault="0081602F" w:rsidP="0081602F">
      <w:pPr>
        <w:spacing w:after="120" w:line="259" w:lineRule="auto"/>
        <w:jc w:val="both"/>
        <w:rPr>
          <w:rFonts w:eastAsia="Calibri"/>
          <w:b/>
        </w:rPr>
      </w:pPr>
      <w:r w:rsidRPr="00FE389E">
        <w:rPr>
          <w:rFonts w:eastAsia="Calibri"/>
          <w:b/>
        </w:rPr>
        <w:t>Līguma „</w:t>
      </w:r>
      <w:r w:rsidRPr="00FE389E">
        <w:rPr>
          <w:rFonts w:eastAsia="Calibri"/>
          <w:b/>
          <w:highlight w:val="lightGray"/>
        </w:rPr>
        <w:t>&lt;Līguma nosaukums&gt;</w:t>
      </w:r>
      <w:r w:rsidRPr="00FE389E">
        <w:rPr>
          <w:rFonts w:eastAsia="Calibri"/>
          <w:b/>
        </w:rPr>
        <w:t>” (Nr.</w:t>
      </w:r>
      <w:r w:rsidRPr="00FE389E">
        <w:rPr>
          <w:rFonts w:eastAsia="Calibri"/>
          <w:b/>
          <w:highlight w:val="lightGray"/>
        </w:rPr>
        <w:t>&lt;līguma numurs&gt;</w:t>
      </w:r>
      <w:r w:rsidRPr="00FE389E">
        <w:rPr>
          <w:rFonts w:eastAsia="Calibri"/>
          <w:b/>
        </w:rPr>
        <w:t>) izpildes garantija</w:t>
      </w:r>
    </w:p>
    <w:p w14:paraId="1D9CFE95" w14:textId="77777777" w:rsidR="0081602F" w:rsidRPr="00FE389E" w:rsidRDefault="0081602F" w:rsidP="0081602F">
      <w:pPr>
        <w:spacing w:after="120" w:line="259" w:lineRule="auto"/>
        <w:jc w:val="both"/>
        <w:rPr>
          <w:rFonts w:eastAsia="Calibri"/>
        </w:rPr>
      </w:pPr>
      <w:r w:rsidRPr="00FE389E">
        <w:rPr>
          <w:rFonts w:eastAsia="Calibri"/>
          <w:iCs/>
          <w:highlight w:val="lightGray"/>
        </w:rPr>
        <w:t>&lt;Vietas nosaukums&gt;</w:t>
      </w:r>
      <w:r w:rsidRPr="00FE389E">
        <w:rPr>
          <w:rFonts w:eastAsia="Calibri"/>
        </w:rPr>
        <w:t xml:space="preserve">, </w:t>
      </w:r>
      <w:r w:rsidRPr="00FE389E">
        <w:rPr>
          <w:rFonts w:eastAsia="Calibri"/>
          <w:iCs/>
          <w:highlight w:val="lightGray"/>
        </w:rPr>
        <w:t>&lt;gads&gt;</w:t>
      </w:r>
      <w:r w:rsidRPr="00FE389E">
        <w:rPr>
          <w:rFonts w:eastAsia="Calibri"/>
        </w:rPr>
        <w:t xml:space="preserve">.gada </w:t>
      </w:r>
      <w:r w:rsidRPr="00FE389E">
        <w:rPr>
          <w:rFonts w:eastAsia="Calibri"/>
          <w:iCs/>
          <w:highlight w:val="lightGray"/>
        </w:rPr>
        <w:t>&lt;datums&gt;</w:t>
      </w:r>
      <w:r w:rsidRPr="00FE389E">
        <w:rPr>
          <w:rFonts w:eastAsia="Calibri"/>
        </w:rPr>
        <w:t>.</w:t>
      </w:r>
      <w:r w:rsidRPr="00FE389E">
        <w:rPr>
          <w:rFonts w:eastAsia="Calibri"/>
          <w:iCs/>
          <w:highlight w:val="lightGray"/>
        </w:rPr>
        <w:t>&lt;mēnesis&gt;</w:t>
      </w:r>
    </w:p>
    <w:p w14:paraId="2ADF6C67" w14:textId="77777777" w:rsidR="0081602F" w:rsidRPr="00FE389E" w:rsidRDefault="0081602F" w:rsidP="0081602F">
      <w:pPr>
        <w:shd w:val="clear" w:color="auto" w:fill="FFFFFF"/>
        <w:spacing w:line="259" w:lineRule="auto"/>
        <w:ind w:left="23"/>
        <w:jc w:val="both"/>
        <w:rPr>
          <w:rFonts w:eastAsia="Calibri"/>
          <w:bCs/>
        </w:rPr>
      </w:pPr>
      <w:r w:rsidRPr="00FE389E">
        <w:rPr>
          <w:rFonts w:eastAsia="Calibri"/>
          <w:bCs/>
        </w:rPr>
        <w:t xml:space="preserve">Mēs, </w:t>
      </w:r>
      <w:r w:rsidRPr="00FE389E">
        <w:rPr>
          <w:rFonts w:eastAsia="Calibri"/>
          <w:bCs/>
          <w:iCs/>
          <w:highlight w:val="lightGray"/>
        </w:rPr>
        <w:t>&lt;</w:t>
      </w:r>
      <w:r w:rsidRPr="00FE389E">
        <w:rPr>
          <w:rFonts w:eastAsia="Calibri"/>
          <w:bCs/>
          <w:highlight w:val="lightGray"/>
        </w:rPr>
        <w:t>kredītiestādes</w:t>
      </w:r>
      <w:r w:rsidRPr="00FE389E">
        <w:rPr>
          <w:rFonts w:eastAsia="Calibri"/>
          <w:bCs/>
          <w:iCs/>
          <w:highlight w:val="lightGray"/>
        </w:rPr>
        <w:t>/</w:t>
      </w:r>
      <w:r w:rsidRPr="00FE389E">
        <w:rPr>
          <w:rFonts w:eastAsia="Calibri"/>
          <w:bCs/>
          <w:highlight w:val="lightGray"/>
        </w:rPr>
        <w:t>kredītiestādes</w:t>
      </w:r>
      <w:r w:rsidRPr="00FE389E">
        <w:rPr>
          <w:rFonts w:eastAsia="Calibri"/>
          <w:bCs/>
        </w:rPr>
        <w:t xml:space="preserve"> </w:t>
      </w:r>
      <w:r w:rsidRPr="00FE389E">
        <w:rPr>
          <w:rFonts w:eastAsia="Calibri"/>
          <w:bCs/>
          <w:iCs/>
          <w:highlight w:val="lightGray"/>
        </w:rPr>
        <w:t xml:space="preserve">filiāles/ārvalsts </w:t>
      </w:r>
      <w:r w:rsidRPr="00FE389E">
        <w:rPr>
          <w:rFonts w:eastAsia="Calibri"/>
          <w:bCs/>
          <w:highlight w:val="lightGray"/>
        </w:rPr>
        <w:t xml:space="preserve">kredītiestādes </w:t>
      </w:r>
      <w:r w:rsidRPr="00FE389E">
        <w:rPr>
          <w:rFonts w:eastAsia="Calibri"/>
          <w:bCs/>
          <w:iCs/>
          <w:highlight w:val="lightGray"/>
        </w:rPr>
        <w:t>filiāles</w:t>
      </w:r>
      <w:r w:rsidRPr="00FE389E">
        <w:rPr>
          <w:rFonts w:eastAsia="Calibri"/>
          <w:bCs/>
          <w:iCs/>
          <w:highlight w:val="lightGray"/>
          <w:shd w:val="clear" w:color="auto" w:fill="BDD6EE"/>
        </w:rPr>
        <w:t xml:space="preserve"> vai apdrošināšanas sabiedrības/ </w:t>
      </w:r>
      <w:r w:rsidRPr="00FE389E">
        <w:rPr>
          <w:rFonts w:eastAsia="Calibri"/>
          <w:bCs/>
          <w:iCs/>
          <w:highlight w:val="lightGray"/>
        </w:rPr>
        <w:t>ārvalsts apdrošināšanas filiāles nosaukums, reģistrācijas numurs, adrese, e-pasta adrese&gt;</w:t>
      </w:r>
      <w:r w:rsidRPr="00FE389E">
        <w:rPr>
          <w:rFonts w:eastAsia="Calibri"/>
          <w:bCs/>
          <w:iCs/>
        </w:rPr>
        <w:t>,</w:t>
      </w:r>
      <w:r w:rsidRPr="00FE389E">
        <w:rPr>
          <w:rFonts w:eastAsia="Calibri"/>
          <w:bCs/>
        </w:rPr>
        <w:t xml:space="preserve"> neatsaucami apņemamies </w:t>
      </w:r>
      <w:r w:rsidRPr="00FE389E">
        <w:rPr>
          <w:rFonts w:eastAsia="Calibri"/>
          <w:bCs/>
          <w:shd w:val="clear" w:color="auto" w:fill="D0CECE"/>
        </w:rPr>
        <w:t>&lt;</w:t>
      </w:r>
      <w:r w:rsidRPr="00FE389E">
        <w:rPr>
          <w:rFonts w:eastAsia="Calibri"/>
          <w:bCs/>
          <w:highlight w:val="lightGray"/>
          <w:shd w:val="clear" w:color="auto" w:fill="D0CECE"/>
        </w:rPr>
        <w:t>5</w:t>
      </w:r>
      <w:r w:rsidRPr="00FE389E">
        <w:rPr>
          <w:rFonts w:eastAsia="Calibri"/>
          <w:bCs/>
          <w:shd w:val="clear" w:color="auto" w:fill="D0CECE"/>
        </w:rPr>
        <w:t>&gt;</w:t>
      </w:r>
      <w:r w:rsidRPr="00FE389E">
        <w:rPr>
          <w:rFonts w:eastAsia="Calibri"/>
          <w:bCs/>
        </w:rPr>
        <w:t xml:space="preserve"> dienu laikā no Pasūtītāja rakstiska pieprasījuma, kurā minēts, ka</w:t>
      </w:r>
    </w:p>
    <w:p w14:paraId="584E6FD4" w14:textId="77777777" w:rsidR="0081602F" w:rsidRPr="00FE389E" w:rsidRDefault="0081602F" w:rsidP="0081602F">
      <w:pPr>
        <w:shd w:val="clear" w:color="auto" w:fill="FFFFFF"/>
        <w:spacing w:line="259" w:lineRule="auto"/>
        <w:ind w:left="23"/>
        <w:jc w:val="both"/>
        <w:rPr>
          <w:rFonts w:eastAsia="Calibri"/>
          <w:bCs/>
        </w:rPr>
      </w:pPr>
    </w:p>
    <w:p w14:paraId="5424EBA2" w14:textId="77777777" w:rsidR="0081602F" w:rsidRPr="00FE389E" w:rsidRDefault="0081602F" w:rsidP="0081602F">
      <w:pPr>
        <w:jc w:val="both"/>
        <w:rPr>
          <w:bCs/>
        </w:rPr>
      </w:pPr>
      <w:r w:rsidRPr="00FE389E">
        <w:rPr>
          <w:bCs/>
          <w:highlight w:val="lightGray"/>
        </w:rPr>
        <w:t>&lt;Uzņēmēja nosaukums&gt; &lt;reģistrācijas numurs&gt; &lt;adrese&gt;</w:t>
      </w:r>
      <w:r w:rsidRPr="00FE389E">
        <w:rPr>
          <w:bCs/>
        </w:rPr>
        <w:t xml:space="preserve"> (turpmāk – Uzņēmējs) </w:t>
      </w:r>
    </w:p>
    <w:p w14:paraId="27709AF7" w14:textId="77777777" w:rsidR="0081602F" w:rsidRPr="00FE389E" w:rsidRDefault="0081602F" w:rsidP="0081602F">
      <w:pPr>
        <w:shd w:val="clear" w:color="auto" w:fill="FFFFFF"/>
        <w:spacing w:line="259" w:lineRule="auto"/>
        <w:ind w:left="23"/>
        <w:jc w:val="both"/>
        <w:rPr>
          <w:rFonts w:eastAsia="Calibri"/>
          <w:bCs/>
        </w:rPr>
      </w:pPr>
    </w:p>
    <w:p w14:paraId="25F5CBE6" w14:textId="78A2C0E3" w:rsidR="0081602F" w:rsidRPr="00FE389E" w:rsidRDefault="0081602F" w:rsidP="0081602F">
      <w:pPr>
        <w:shd w:val="clear" w:color="auto" w:fill="FFFFFF"/>
        <w:spacing w:line="259" w:lineRule="auto"/>
        <w:ind w:left="23"/>
        <w:jc w:val="both"/>
        <w:rPr>
          <w:rFonts w:eastAsia="Calibri"/>
          <w:bCs/>
        </w:rPr>
      </w:pPr>
      <w:r w:rsidRPr="00FE389E">
        <w:rPr>
          <w:rFonts w:eastAsia="Calibri"/>
          <w:bCs/>
        </w:rPr>
        <w:t xml:space="preserve">nav izpildījis no </w:t>
      </w:r>
      <w:r w:rsidRPr="00FE389E">
        <w:rPr>
          <w:rFonts w:eastAsia="Calibri"/>
          <w:bCs/>
          <w:iCs/>
          <w:highlight w:val="lightGray"/>
        </w:rPr>
        <w:t>&lt;gads&gt;</w:t>
      </w:r>
      <w:r w:rsidRPr="00FE389E">
        <w:rPr>
          <w:rFonts w:eastAsia="Calibri"/>
          <w:bCs/>
        </w:rPr>
        <w:t xml:space="preserve">.gada </w:t>
      </w:r>
      <w:r w:rsidRPr="00FE389E">
        <w:rPr>
          <w:rFonts w:eastAsia="Calibri"/>
          <w:bCs/>
          <w:iCs/>
          <w:highlight w:val="lightGray"/>
        </w:rPr>
        <w:t>&lt;datums&gt;</w:t>
      </w:r>
      <w:r w:rsidRPr="00FE389E">
        <w:rPr>
          <w:rFonts w:eastAsia="Calibri"/>
          <w:bCs/>
        </w:rPr>
        <w:t>.</w:t>
      </w:r>
      <w:r w:rsidRPr="00FE389E">
        <w:rPr>
          <w:rFonts w:eastAsia="Calibri"/>
          <w:bCs/>
          <w:iCs/>
          <w:highlight w:val="lightGray"/>
        </w:rPr>
        <w:t>&lt;mēnesis&gt;</w:t>
      </w:r>
      <w:r w:rsidRPr="00FE389E">
        <w:rPr>
          <w:rFonts w:eastAsia="Calibri"/>
          <w:bCs/>
          <w:iCs/>
        </w:rPr>
        <w:t xml:space="preserve"> noslēgtā l</w:t>
      </w:r>
      <w:r w:rsidRPr="00FE389E">
        <w:rPr>
          <w:rFonts w:eastAsia="Calibri"/>
          <w:bCs/>
        </w:rPr>
        <w:t>īguma „</w:t>
      </w:r>
      <w:r w:rsidRPr="00FE389E">
        <w:rPr>
          <w:rFonts w:eastAsia="Calibri"/>
          <w:bCs/>
          <w:highlight w:val="lightGray"/>
        </w:rPr>
        <w:t>&lt;Līguma nosaukums&gt;</w:t>
      </w:r>
      <w:r w:rsidRPr="00FE389E">
        <w:rPr>
          <w:rFonts w:eastAsia="Calibri"/>
          <w:bCs/>
        </w:rPr>
        <w:t>” (Nr.</w:t>
      </w:r>
      <w:r w:rsidRPr="00FE389E">
        <w:rPr>
          <w:rFonts w:eastAsia="Calibri"/>
          <w:bCs/>
          <w:highlight w:val="lightGray"/>
        </w:rPr>
        <w:t>&lt;līguma numurs&gt;</w:t>
      </w:r>
      <w:r w:rsidRPr="00FE389E">
        <w:rPr>
          <w:rFonts w:eastAsia="Calibri"/>
          <w:bCs/>
        </w:rPr>
        <w:t xml:space="preserve">; turpmāk – Līgums) izrietošās saistības, tostarp ja Uzņēmējs nav pagarinājis šo garantiju (turpmāk – Garantija) gadījumā, ja </w:t>
      </w:r>
      <w:r w:rsidRPr="00FE389E">
        <w:rPr>
          <w:rFonts w:eastAsia="Calibri"/>
          <w:bCs/>
          <w:shd w:val="clear" w:color="auto" w:fill="D0CECE"/>
        </w:rPr>
        <w:t>&lt;</w:t>
      </w:r>
      <w:r w:rsidRPr="00FE389E">
        <w:rPr>
          <w:rFonts w:eastAsia="Calibri"/>
          <w:bCs/>
          <w:highlight w:val="lightGray"/>
          <w:shd w:val="clear" w:color="auto" w:fill="D0CECE"/>
        </w:rPr>
        <w:t>28</w:t>
      </w:r>
      <w:r w:rsidRPr="00FE389E">
        <w:rPr>
          <w:rFonts w:eastAsia="Calibri"/>
          <w:bCs/>
          <w:shd w:val="clear" w:color="auto" w:fill="D0CECE"/>
        </w:rPr>
        <w:t>&gt;</w:t>
      </w:r>
      <w:r w:rsidRPr="00FE389E">
        <w:rPr>
          <w:rFonts w:eastAsia="Calibri"/>
          <w:bCs/>
        </w:rPr>
        <w:t xml:space="preserve"> dienas pirms Garantijas beigu datuma saskaņā ar Līguma </w:t>
      </w:r>
      <w:r w:rsidRPr="00FE389E">
        <w:rPr>
          <w:rFonts w:eastAsia="Calibri"/>
          <w:bCs/>
          <w:shd w:val="clear" w:color="auto" w:fill="D0CECE"/>
        </w:rPr>
        <w:t>&lt;</w:t>
      </w:r>
      <w:r w:rsidRPr="00FE389E">
        <w:rPr>
          <w:rFonts w:eastAsia="Calibri"/>
          <w:bCs/>
          <w:highlight w:val="lightGray"/>
          <w:shd w:val="clear" w:color="auto" w:fill="D0CECE"/>
        </w:rPr>
        <w:t>____</w:t>
      </w:r>
      <w:r w:rsidRPr="00FE389E">
        <w:rPr>
          <w:rFonts w:eastAsia="Calibri"/>
          <w:bCs/>
          <w:shd w:val="clear" w:color="auto" w:fill="D0CECE"/>
        </w:rPr>
        <w:t>&gt;</w:t>
      </w:r>
      <w:r w:rsidRPr="00FE389E">
        <w:rPr>
          <w:rFonts w:eastAsia="Calibri"/>
          <w:bCs/>
        </w:rPr>
        <w:t xml:space="preserve"> (apakš)</w:t>
      </w:r>
      <w:r w:rsidR="00FE389E" w:rsidRPr="00FE389E">
        <w:rPr>
          <w:rFonts w:eastAsia="Calibri"/>
          <w:bCs/>
        </w:rPr>
        <w:t xml:space="preserve"> </w:t>
      </w:r>
      <w:r w:rsidRPr="00FE389E">
        <w:rPr>
          <w:rFonts w:eastAsia="Calibri"/>
          <w:bCs/>
        </w:rPr>
        <w:t xml:space="preserve">punktu </w:t>
      </w:r>
      <w:r w:rsidRPr="00FE389E">
        <w:rPr>
          <w:rFonts w:eastAsia="Calibri"/>
          <w:bCs/>
          <w:i/>
        </w:rPr>
        <w:t>[Līguma izpildes apstiprinājums]</w:t>
      </w:r>
      <w:r w:rsidRPr="00FE389E">
        <w:rPr>
          <w:rFonts w:eastAsia="Calibri"/>
          <w:bCs/>
        </w:rPr>
        <w:t xml:space="preserve"> nav izdots Līguma izpildes apstiprinājums, norādot ko Uzņēmējs nav izpildījis,</w:t>
      </w:r>
    </w:p>
    <w:p w14:paraId="619C0C0C" w14:textId="77777777" w:rsidR="0081602F" w:rsidRPr="00FE389E" w:rsidRDefault="0081602F" w:rsidP="0081602F">
      <w:pPr>
        <w:shd w:val="clear" w:color="auto" w:fill="FFFFFF"/>
        <w:spacing w:line="259" w:lineRule="auto"/>
        <w:ind w:left="23"/>
        <w:jc w:val="both"/>
        <w:rPr>
          <w:rFonts w:eastAsia="Calibri"/>
          <w:bCs/>
        </w:rPr>
      </w:pPr>
      <w:r w:rsidRPr="00FE389E">
        <w:rPr>
          <w:rFonts w:eastAsia="Calibri"/>
          <w:bCs/>
        </w:rPr>
        <w:t xml:space="preserve">saņemšanas dienas, [neprasot Pasūtītājam pamatot savu pieprasījumu], izmaksāt Pasūtītājam jebkuru tā pieprasīto summu vai summas, kas kopumā nepārsniedz </w:t>
      </w:r>
      <w:r w:rsidRPr="00FE389E">
        <w:rPr>
          <w:rFonts w:eastAsia="Calibri"/>
          <w:bCs/>
          <w:iCs/>
          <w:highlight w:val="lightGray"/>
        </w:rPr>
        <w:t>&lt;summa cipariem&gt;</w:t>
      </w:r>
      <w:r w:rsidRPr="00FE389E">
        <w:rPr>
          <w:rFonts w:eastAsia="Calibri"/>
          <w:bCs/>
        </w:rPr>
        <w:t xml:space="preserve"> EUR (</w:t>
      </w:r>
      <w:r w:rsidRPr="00FE389E">
        <w:rPr>
          <w:rFonts w:eastAsia="Calibri"/>
          <w:bCs/>
          <w:iCs/>
          <w:highlight w:val="lightGray"/>
        </w:rPr>
        <w:t>&lt;summa vārdiem&gt;</w:t>
      </w:r>
      <w:r w:rsidRPr="00FE389E">
        <w:rPr>
          <w:rFonts w:eastAsia="Calibri"/>
          <w:bCs/>
        </w:rPr>
        <w:t xml:space="preserve"> </w:t>
      </w:r>
      <w:proofErr w:type="spellStart"/>
      <w:r w:rsidRPr="00FE389E">
        <w:rPr>
          <w:rFonts w:eastAsia="Calibri"/>
          <w:bCs/>
        </w:rPr>
        <w:t>euro</w:t>
      </w:r>
      <w:proofErr w:type="spellEnd"/>
      <w:r w:rsidRPr="00FE389E">
        <w:rPr>
          <w:rFonts w:eastAsia="Calibri"/>
          <w:bCs/>
        </w:rPr>
        <w:t>)</w:t>
      </w:r>
      <w:r w:rsidRPr="00FE389E">
        <w:rPr>
          <w:rFonts w:eastAsia="Calibri"/>
          <w:bCs/>
          <w:snapToGrid w:val="0"/>
        </w:rPr>
        <w:t>, maksājumu veicot</w:t>
      </w:r>
      <w:r w:rsidRPr="00FE389E">
        <w:rPr>
          <w:rFonts w:eastAsia="Calibri"/>
          <w:bCs/>
        </w:rPr>
        <w:t xml:space="preserve"> uz pieprasījumā norādīto norēķinu kontu.</w:t>
      </w:r>
    </w:p>
    <w:p w14:paraId="3A870BDD" w14:textId="77777777" w:rsidR="0081602F" w:rsidRPr="00FE389E" w:rsidRDefault="0081602F" w:rsidP="0081602F">
      <w:pPr>
        <w:shd w:val="clear" w:color="auto" w:fill="FFFFFF"/>
        <w:spacing w:line="259" w:lineRule="auto"/>
        <w:ind w:left="22"/>
        <w:jc w:val="both"/>
        <w:rPr>
          <w:rFonts w:eastAsia="Calibri"/>
          <w:bCs/>
        </w:rPr>
      </w:pPr>
    </w:p>
    <w:p w14:paraId="69DEFF84" w14:textId="77777777" w:rsidR="0081602F" w:rsidRPr="00FE389E" w:rsidRDefault="0081602F" w:rsidP="0081602F">
      <w:pPr>
        <w:shd w:val="clear" w:color="auto" w:fill="FFFFFF"/>
        <w:spacing w:line="259" w:lineRule="auto"/>
        <w:ind w:left="22"/>
        <w:jc w:val="both"/>
        <w:rPr>
          <w:rFonts w:eastAsia="Calibri"/>
          <w:bCs/>
        </w:rPr>
      </w:pPr>
      <w:r w:rsidRPr="00FE389E">
        <w:rPr>
          <w:rFonts w:eastAsia="Calibri"/>
          <w:bCs/>
        </w:rPr>
        <w:t xml:space="preserve">Pasūtītāja pieprasījumam jābūt nosūtītam uz e-pasta adresi____________________ ne vēlāk kā Garantijas beigu datumā - </w:t>
      </w:r>
      <w:r w:rsidRPr="00FE389E">
        <w:rPr>
          <w:rFonts w:eastAsia="Calibri"/>
          <w:bCs/>
          <w:iCs/>
          <w:shd w:val="clear" w:color="auto" w:fill="D0CECE"/>
        </w:rPr>
        <w:t>&lt;gads&gt;</w:t>
      </w:r>
      <w:r w:rsidRPr="00FE389E">
        <w:rPr>
          <w:rFonts w:eastAsia="Calibri"/>
          <w:bCs/>
        </w:rPr>
        <w:t xml:space="preserve">.gada </w:t>
      </w:r>
      <w:r w:rsidRPr="00FE389E">
        <w:rPr>
          <w:rFonts w:eastAsia="Calibri"/>
          <w:bCs/>
          <w:iCs/>
          <w:shd w:val="clear" w:color="auto" w:fill="D0CECE"/>
        </w:rPr>
        <w:t>&lt;datums&gt;</w:t>
      </w:r>
      <w:r w:rsidRPr="00FE389E">
        <w:rPr>
          <w:rFonts w:eastAsia="Calibri"/>
          <w:bCs/>
        </w:rPr>
        <w:t>.</w:t>
      </w:r>
      <w:r w:rsidRPr="00FE389E">
        <w:rPr>
          <w:rFonts w:eastAsia="Calibri"/>
          <w:bCs/>
          <w:iCs/>
          <w:shd w:val="clear" w:color="auto" w:fill="D0CECE"/>
        </w:rPr>
        <w:t>&lt;mēnesis&gt;</w:t>
      </w:r>
      <w:r w:rsidRPr="00FE389E">
        <w:rPr>
          <w:rFonts w:eastAsia="Calibri"/>
          <w:bCs/>
          <w:iCs/>
          <w:vertAlign w:val="superscript"/>
        </w:rPr>
        <w:footnoteReference w:id="26"/>
      </w:r>
      <w:r w:rsidRPr="00FE389E">
        <w:rPr>
          <w:rFonts w:eastAsia="Calibri"/>
          <w:bCs/>
        </w:rPr>
        <w:t>.</w:t>
      </w:r>
    </w:p>
    <w:p w14:paraId="2AFD49D0" w14:textId="77777777" w:rsidR="0081602F" w:rsidRPr="00FE389E" w:rsidRDefault="0081602F" w:rsidP="0081602F">
      <w:pPr>
        <w:shd w:val="clear" w:color="auto" w:fill="FFFFFF"/>
        <w:spacing w:line="259" w:lineRule="auto"/>
        <w:ind w:left="14"/>
        <w:jc w:val="both"/>
        <w:rPr>
          <w:rFonts w:eastAsia="Calibri"/>
          <w:bCs/>
        </w:rPr>
      </w:pPr>
    </w:p>
    <w:p w14:paraId="520588C1" w14:textId="77777777" w:rsidR="0081602F" w:rsidRPr="00FE389E" w:rsidRDefault="0081602F" w:rsidP="0081602F">
      <w:pPr>
        <w:shd w:val="clear" w:color="auto" w:fill="FFFFFF"/>
        <w:spacing w:line="259" w:lineRule="auto"/>
        <w:ind w:left="14"/>
        <w:jc w:val="both"/>
        <w:rPr>
          <w:rFonts w:eastAsia="Calibri"/>
          <w:bCs/>
        </w:rPr>
      </w:pPr>
      <w:r w:rsidRPr="00FE389E">
        <w:rPr>
          <w:rFonts w:eastAsia="Calibri"/>
          <w:bCs/>
          <w:iCs/>
        </w:rPr>
        <w:t xml:space="preserve">Pieprasījumu parakstījušās personas parakstam jābūt notariāli apliecinātam, vai arī pieprasījums iesniedzams ar </w:t>
      </w:r>
      <w:r w:rsidRPr="00FE389E">
        <w:rPr>
          <w:rFonts w:eastAsia="Calibri"/>
          <w:bCs/>
        </w:rPr>
        <w:t>kredītiestādes</w:t>
      </w:r>
      <w:r w:rsidRPr="00FE389E">
        <w:rPr>
          <w:rFonts w:eastAsia="Calibri"/>
          <w:bCs/>
          <w:iCs/>
        </w:rPr>
        <w:t xml:space="preserve">/apdrošināšanas sabiedrības, kas apkalpo Pasūtītāju, starpniecību vai nosūtāms uz </w:t>
      </w:r>
      <w:r w:rsidRPr="00FE389E">
        <w:rPr>
          <w:rFonts w:eastAsia="Calibri"/>
          <w:bCs/>
        </w:rPr>
        <w:t>kredītiestādes</w:t>
      </w:r>
      <w:r w:rsidRPr="00FE389E">
        <w:rPr>
          <w:rFonts w:eastAsia="Calibri"/>
          <w:bCs/>
          <w:iCs/>
        </w:rPr>
        <w:t xml:space="preserve">/apdrošināšanas sabiedrības e-pasta adresi, parakstīts ar drošu elektronisko parakstu. </w:t>
      </w:r>
    </w:p>
    <w:p w14:paraId="395C25F0" w14:textId="77777777" w:rsidR="0081602F" w:rsidRPr="00FE389E" w:rsidRDefault="0081602F" w:rsidP="0081602F">
      <w:pPr>
        <w:shd w:val="clear" w:color="auto" w:fill="FFFFFF"/>
        <w:spacing w:line="259" w:lineRule="auto"/>
        <w:ind w:left="14"/>
        <w:jc w:val="both"/>
        <w:rPr>
          <w:rFonts w:eastAsia="Calibri"/>
          <w:bCs/>
        </w:rPr>
      </w:pPr>
    </w:p>
    <w:p w14:paraId="1F282927" w14:textId="77777777" w:rsidR="0081602F" w:rsidRPr="00FE389E" w:rsidRDefault="0081602F" w:rsidP="0081602F">
      <w:pPr>
        <w:shd w:val="clear" w:color="auto" w:fill="FFFFFF"/>
        <w:spacing w:line="259" w:lineRule="auto"/>
        <w:ind w:left="14"/>
        <w:jc w:val="both"/>
        <w:rPr>
          <w:rFonts w:eastAsia="Calibri"/>
          <w:bCs/>
        </w:rPr>
      </w:pPr>
      <w:r w:rsidRPr="00FE389E">
        <w:rPr>
          <w:rFonts w:eastAsia="Calibri"/>
          <w:bCs/>
        </w:rPr>
        <w:t xml:space="preserve">Pēc būvvaldes akta par būves pieņemšanu ekspluatācijā saņemšanas no Uzņēmēja mēs samazināsim Garantijas summu par 50% (piecdesmit procentiem) un par to nekavējoties informēsim Pasūtītāju. </w:t>
      </w:r>
    </w:p>
    <w:p w14:paraId="62BF8326" w14:textId="77777777" w:rsidR="0081602F" w:rsidRPr="00FE389E" w:rsidRDefault="0081602F" w:rsidP="0081602F">
      <w:pPr>
        <w:shd w:val="clear" w:color="auto" w:fill="FFFFFF"/>
        <w:spacing w:line="259" w:lineRule="auto"/>
        <w:ind w:left="14"/>
        <w:jc w:val="both"/>
        <w:rPr>
          <w:rFonts w:eastAsia="Calibri"/>
          <w:bCs/>
        </w:rPr>
      </w:pPr>
    </w:p>
    <w:p w14:paraId="68173BAB" w14:textId="77777777" w:rsidR="0081602F" w:rsidRPr="00FE389E" w:rsidRDefault="0081602F" w:rsidP="0081602F">
      <w:pPr>
        <w:shd w:val="clear" w:color="auto" w:fill="FFFFFF"/>
        <w:spacing w:line="259" w:lineRule="auto"/>
        <w:ind w:left="14"/>
        <w:jc w:val="both"/>
        <w:rPr>
          <w:rFonts w:eastAsia="Calibri"/>
          <w:bCs/>
        </w:rPr>
      </w:pPr>
      <w:r w:rsidRPr="00FE389E">
        <w:rPr>
          <w:rFonts w:eastAsia="Calibri"/>
          <w:bCs/>
        </w:rPr>
        <w:t>Ja Defektu paziņošanas perioda pirmajos divos gados nav konstatēti būvdarbu defekti vai Uzņēmējs un Pasūtītājs ir vienojušies par pieteikto būvdarbu defektu novēršanas termiņu, Garantijas summa var tikt samazināta, nosakot to 2% (divi procentu) apmērā no Akceptētās Līguma summas uz atlikušo Defektu paziņošanas periodu, saņemot iepriekšēju Pasūtītāja rakstveida piekrišanu.</w:t>
      </w:r>
    </w:p>
    <w:p w14:paraId="5E58FA6B" w14:textId="77777777" w:rsidR="0081602F" w:rsidRPr="00FE389E" w:rsidRDefault="0081602F" w:rsidP="0081602F">
      <w:pPr>
        <w:shd w:val="clear" w:color="auto" w:fill="FFFFFF"/>
        <w:spacing w:line="259" w:lineRule="auto"/>
        <w:ind w:left="14"/>
        <w:jc w:val="both"/>
        <w:rPr>
          <w:rFonts w:eastAsia="Calibri"/>
          <w:bCs/>
        </w:rPr>
      </w:pPr>
    </w:p>
    <w:p w14:paraId="168BB8E9" w14:textId="77777777" w:rsidR="0081602F" w:rsidRPr="00FE389E" w:rsidRDefault="0081602F" w:rsidP="0081602F">
      <w:pPr>
        <w:shd w:val="clear" w:color="auto" w:fill="FFFFFF"/>
        <w:spacing w:line="259" w:lineRule="auto"/>
        <w:ind w:left="23"/>
        <w:jc w:val="both"/>
        <w:rPr>
          <w:rFonts w:eastAsia="Calibri"/>
          <w:bCs/>
        </w:rPr>
      </w:pPr>
      <w:r w:rsidRPr="00FE389E">
        <w:rPr>
          <w:rFonts w:eastAsia="Calibri"/>
          <w:bCs/>
        </w:rPr>
        <w:t>Mēs apliecinām, ka esam iepazinušies ar Līguma noteikumiem un to, ka izmaiņas Līgumā neietekmēs mūsu atbildības apjomu saskaņā ar šo garantiju. Mēs atsakāmies no tiesības prasīt paziņot mums par izmaiņām Līgumā.</w:t>
      </w:r>
    </w:p>
    <w:p w14:paraId="0941748D" w14:textId="77777777" w:rsidR="0081602F" w:rsidRPr="00FE389E" w:rsidRDefault="0081602F" w:rsidP="0081602F">
      <w:pPr>
        <w:shd w:val="clear" w:color="auto" w:fill="FFFFFF"/>
        <w:spacing w:line="259" w:lineRule="auto"/>
        <w:ind w:left="23"/>
        <w:jc w:val="both"/>
        <w:rPr>
          <w:rFonts w:eastAsia="Calibri"/>
          <w:bCs/>
        </w:rPr>
      </w:pPr>
    </w:p>
    <w:p w14:paraId="2F20F7A7" w14:textId="77777777" w:rsidR="0081602F" w:rsidRPr="00FE389E" w:rsidRDefault="0081602F" w:rsidP="0081602F">
      <w:pPr>
        <w:shd w:val="clear" w:color="auto" w:fill="FFFFFF"/>
        <w:spacing w:line="259" w:lineRule="auto"/>
        <w:ind w:left="23"/>
        <w:jc w:val="both"/>
        <w:rPr>
          <w:rFonts w:eastAsia="Calibri"/>
          <w:bCs/>
        </w:rPr>
      </w:pPr>
      <w:r w:rsidRPr="00FE389E">
        <w:rPr>
          <w:rFonts w:eastAsia="Calibri"/>
          <w:bCs/>
        </w:rPr>
        <w:t>[Mēs apņemamies nekavējoties rakstiski informēt Pasūtītāju par apdrošināšanas līguma, kas noslēgts starp mums un Uzņēmēju izbeigšanu, darbības apturēšanu un atjaunošanu.]</w:t>
      </w:r>
    </w:p>
    <w:p w14:paraId="1EC97E83" w14:textId="77777777" w:rsidR="0081602F" w:rsidRPr="00FE389E" w:rsidRDefault="0081602F" w:rsidP="0081602F">
      <w:pPr>
        <w:shd w:val="clear" w:color="auto" w:fill="FFFFFF"/>
        <w:spacing w:line="259" w:lineRule="auto"/>
        <w:ind w:left="14"/>
        <w:jc w:val="both"/>
        <w:rPr>
          <w:rFonts w:eastAsia="Calibri"/>
          <w:bCs/>
          <w:sz w:val="16"/>
          <w:szCs w:val="16"/>
        </w:rPr>
      </w:pPr>
    </w:p>
    <w:p w14:paraId="33072DF3" w14:textId="77777777" w:rsidR="0081602F" w:rsidRPr="00FE389E" w:rsidRDefault="0081602F" w:rsidP="0081602F">
      <w:pPr>
        <w:shd w:val="clear" w:color="auto" w:fill="FFFFFF"/>
        <w:spacing w:line="259" w:lineRule="auto"/>
        <w:ind w:left="14"/>
        <w:jc w:val="both"/>
        <w:rPr>
          <w:rFonts w:eastAsia="Calibri"/>
          <w:bCs/>
        </w:rPr>
      </w:pPr>
      <w:r w:rsidRPr="00FE389E">
        <w:rPr>
          <w:rFonts w:eastAsia="Calibri"/>
          <w:bCs/>
        </w:rPr>
        <w:t>Šai garantijai ir piemērojami Starptautiskās Tirdzniecības un rūpniecības kameras Vienotie noteikumi par pieprasījumu garantijām Nr.758 (</w:t>
      </w:r>
      <w:r w:rsidRPr="00FE389E">
        <w:rPr>
          <w:rFonts w:eastAsia="Calibri"/>
          <w:bCs/>
          <w:i/>
        </w:rPr>
        <w:t>„</w:t>
      </w:r>
      <w:proofErr w:type="spellStart"/>
      <w:r w:rsidRPr="00FE389E">
        <w:rPr>
          <w:rFonts w:eastAsia="Calibri"/>
          <w:bCs/>
          <w:i/>
        </w:rPr>
        <w:t>The</w:t>
      </w:r>
      <w:proofErr w:type="spellEnd"/>
      <w:r w:rsidRPr="00FE389E">
        <w:rPr>
          <w:rFonts w:eastAsia="Calibri"/>
          <w:bCs/>
          <w:i/>
        </w:rPr>
        <w:t xml:space="preserve"> ICC </w:t>
      </w:r>
      <w:proofErr w:type="spellStart"/>
      <w:r w:rsidRPr="00FE389E">
        <w:rPr>
          <w:rFonts w:eastAsia="Calibri"/>
          <w:bCs/>
          <w:i/>
        </w:rPr>
        <w:t>Uniform</w:t>
      </w:r>
      <w:proofErr w:type="spellEnd"/>
      <w:r w:rsidRPr="00FE389E">
        <w:rPr>
          <w:rFonts w:eastAsia="Calibri"/>
          <w:bCs/>
          <w:i/>
        </w:rPr>
        <w:t xml:space="preserve"> </w:t>
      </w:r>
      <w:proofErr w:type="spellStart"/>
      <w:r w:rsidRPr="00FE389E">
        <w:rPr>
          <w:rFonts w:eastAsia="Calibri"/>
          <w:bCs/>
          <w:i/>
        </w:rPr>
        <w:t>Rules</w:t>
      </w:r>
      <w:proofErr w:type="spellEnd"/>
      <w:r w:rsidRPr="00FE389E">
        <w:rPr>
          <w:rFonts w:eastAsia="Calibri"/>
          <w:bCs/>
          <w:i/>
        </w:rPr>
        <w:t xml:space="preserve"> </w:t>
      </w:r>
      <w:proofErr w:type="spellStart"/>
      <w:r w:rsidRPr="00FE389E">
        <w:rPr>
          <w:rFonts w:eastAsia="Calibri"/>
          <w:bCs/>
          <w:i/>
        </w:rPr>
        <w:t>for</w:t>
      </w:r>
      <w:proofErr w:type="spellEnd"/>
      <w:r w:rsidRPr="00FE389E">
        <w:rPr>
          <w:rFonts w:eastAsia="Calibri"/>
          <w:bCs/>
          <w:i/>
        </w:rPr>
        <w:t xml:space="preserve"> </w:t>
      </w:r>
      <w:proofErr w:type="spellStart"/>
      <w:r w:rsidRPr="00FE389E">
        <w:rPr>
          <w:rFonts w:eastAsia="Calibri"/>
          <w:bCs/>
          <w:i/>
        </w:rPr>
        <w:t>Demand</w:t>
      </w:r>
      <w:proofErr w:type="spellEnd"/>
      <w:r w:rsidRPr="00FE389E">
        <w:rPr>
          <w:rFonts w:eastAsia="Calibri"/>
          <w:bCs/>
          <w:i/>
        </w:rPr>
        <w:t xml:space="preserve"> </w:t>
      </w:r>
      <w:proofErr w:type="spellStart"/>
      <w:r w:rsidRPr="00FE389E">
        <w:rPr>
          <w:rFonts w:eastAsia="Calibri"/>
          <w:bCs/>
          <w:i/>
        </w:rPr>
        <w:t>Guaranties</w:t>
      </w:r>
      <w:proofErr w:type="spellEnd"/>
      <w:r w:rsidRPr="00FE389E">
        <w:rPr>
          <w:rFonts w:eastAsia="Calibri"/>
          <w:bCs/>
          <w:i/>
        </w:rPr>
        <w:t xml:space="preserve">”, ICC </w:t>
      </w:r>
      <w:proofErr w:type="spellStart"/>
      <w:r w:rsidRPr="00FE389E">
        <w:rPr>
          <w:rFonts w:eastAsia="Calibri"/>
          <w:bCs/>
          <w:i/>
        </w:rPr>
        <w:t>Publication</w:t>
      </w:r>
      <w:proofErr w:type="spellEnd"/>
      <w:r w:rsidRPr="00FE389E">
        <w:rPr>
          <w:rFonts w:eastAsia="Calibri"/>
          <w:bCs/>
          <w:i/>
        </w:rPr>
        <w:t xml:space="preserve"> No.758</w:t>
      </w:r>
      <w:r w:rsidRPr="00FE389E">
        <w:rPr>
          <w:rFonts w:eastAsia="Calibri"/>
          <w:bCs/>
        </w:rPr>
        <w:t>), turpmāk – URDG 758. Visus jautājumus, ko neregulē minētie noteikumi (URDG 758), regulē Latvijas Republikas likums. Visi strīdi, kas radušies saistībā ar līguma izpildes nodrošinājumu, izskatāmi Latvijas Republikas tiesā saskaņā ar Latvijas Republikas normatīvajiem tiesību aktiem.</w:t>
      </w:r>
    </w:p>
    <w:p w14:paraId="357A8C42" w14:textId="77777777" w:rsidR="0081602F" w:rsidRPr="00FE389E" w:rsidRDefault="0081602F" w:rsidP="0081602F">
      <w:pPr>
        <w:spacing w:line="259" w:lineRule="auto"/>
        <w:jc w:val="both"/>
        <w:rPr>
          <w:rFonts w:eastAsia="Calibri"/>
          <w:bCs/>
          <w:snapToGrid w:val="0"/>
        </w:rPr>
      </w:pPr>
    </w:p>
    <w:tbl>
      <w:tblPr>
        <w:tblW w:w="0" w:type="auto"/>
        <w:tblLook w:val="01E0" w:firstRow="1" w:lastRow="1" w:firstColumn="1" w:lastColumn="1" w:noHBand="0" w:noVBand="0"/>
      </w:tblPr>
      <w:tblGrid>
        <w:gridCol w:w="6020"/>
      </w:tblGrid>
      <w:tr w:rsidR="0081602F" w:rsidRPr="00FE389E" w14:paraId="3C97FE08" w14:textId="77777777" w:rsidTr="00FC2341">
        <w:tc>
          <w:tcPr>
            <w:tcW w:w="0" w:type="auto"/>
          </w:tcPr>
          <w:p w14:paraId="396396AB" w14:textId="77777777" w:rsidR="0081602F" w:rsidRPr="00FE389E" w:rsidRDefault="0081602F" w:rsidP="0081602F">
            <w:pPr>
              <w:autoSpaceDE w:val="0"/>
              <w:autoSpaceDN w:val="0"/>
              <w:adjustRightInd w:val="0"/>
              <w:spacing w:line="259" w:lineRule="auto"/>
              <w:jc w:val="both"/>
              <w:rPr>
                <w:rFonts w:eastAsia="Calibri"/>
                <w:bCs/>
                <w:iCs/>
                <w:highlight w:val="lightGray"/>
              </w:rPr>
            </w:pPr>
            <w:r w:rsidRPr="00FE389E">
              <w:rPr>
                <w:rFonts w:eastAsia="Calibri"/>
                <w:bCs/>
                <w:iCs/>
                <w:highlight w:val="lightGray"/>
              </w:rPr>
              <w:t>&lt;</w:t>
            </w:r>
            <w:proofErr w:type="spellStart"/>
            <w:r w:rsidRPr="00FE389E">
              <w:rPr>
                <w:rFonts w:eastAsia="Calibri"/>
                <w:bCs/>
                <w:iCs/>
                <w:highlight w:val="lightGray"/>
              </w:rPr>
              <w:t>Paraksttiesīgās</w:t>
            </w:r>
            <w:proofErr w:type="spellEnd"/>
            <w:r w:rsidRPr="00FE389E">
              <w:rPr>
                <w:rFonts w:eastAsia="Calibri"/>
                <w:bCs/>
                <w:iCs/>
                <w:highlight w:val="lightGray"/>
              </w:rPr>
              <w:t xml:space="preserve"> personas amata nosaukums, vārds un uzvārds&gt;</w:t>
            </w:r>
          </w:p>
        </w:tc>
      </w:tr>
      <w:tr w:rsidR="0081602F" w:rsidRPr="00FE389E" w14:paraId="4E085C2A" w14:textId="77777777" w:rsidTr="003420A2">
        <w:trPr>
          <w:trHeight w:val="281"/>
        </w:trPr>
        <w:tc>
          <w:tcPr>
            <w:tcW w:w="0" w:type="auto"/>
          </w:tcPr>
          <w:p w14:paraId="2DF93F91" w14:textId="77777777" w:rsidR="0081602F" w:rsidRPr="00FE389E" w:rsidRDefault="0081602F" w:rsidP="003420A2">
            <w:pPr>
              <w:keepNext/>
              <w:spacing w:after="160" w:line="259" w:lineRule="auto"/>
              <w:outlineLvl w:val="0"/>
              <w:rPr>
                <w:bCs/>
                <w:kern w:val="32"/>
                <w:highlight w:val="lightGray"/>
                <w:lang w:eastAsia="en-US"/>
              </w:rPr>
            </w:pPr>
            <w:r w:rsidRPr="00FE389E">
              <w:rPr>
                <w:bCs/>
                <w:kern w:val="32"/>
                <w:highlight w:val="lightGray"/>
                <w:lang w:eastAsia="en-US"/>
              </w:rPr>
              <w:t>&lt;</w:t>
            </w:r>
            <w:proofErr w:type="spellStart"/>
            <w:r w:rsidRPr="00FE389E">
              <w:rPr>
                <w:bCs/>
                <w:kern w:val="32"/>
                <w:highlight w:val="lightGray"/>
                <w:lang w:eastAsia="en-US"/>
              </w:rPr>
              <w:t>Paraksttiesīgās</w:t>
            </w:r>
            <w:proofErr w:type="spellEnd"/>
            <w:r w:rsidRPr="00FE389E">
              <w:rPr>
                <w:bCs/>
                <w:kern w:val="32"/>
                <w:highlight w:val="lightGray"/>
                <w:lang w:eastAsia="en-US"/>
              </w:rPr>
              <w:t xml:space="preserve"> personas paraksts&gt;</w:t>
            </w:r>
          </w:p>
        </w:tc>
      </w:tr>
      <w:tr w:rsidR="0081602F" w:rsidRPr="00FE389E" w14:paraId="5FCDDD6C" w14:textId="77777777" w:rsidTr="00FC2341">
        <w:tc>
          <w:tcPr>
            <w:tcW w:w="6020" w:type="dxa"/>
          </w:tcPr>
          <w:p w14:paraId="31C4A3D5" w14:textId="77777777" w:rsidR="0081602F" w:rsidRPr="00FE389E" w:rsidRDefault="0081602F" w:rsidP="003420A2">
            <w:pPr>
              <w:keepNext/>
              <w:spacing w:after="160" w:line="259" w:lineRule="auto"/>
              <w:outlineLvl w:val="0"/>
              <w:rPr>
                <w:bCs/>
                <w:iCs/>
                <w:kern w:val="32"/>
                <w:lang w:eastAsia="en-US"/>
              </w:rPr>
            </w:pPr>
            <w:r w:rsidRPr="00FE389E">
              <w:rPr>
                <w:bCs/>
                <w:kern w:val="32"/>
                <w:highlight w:val="lightGray"/>
                <w:lang w:eastAsia="en-US"/>
              </w:rPr>
              <w:t>&lt;kredītiestādes/kredītiestādes filiāles/ārvalsts kredītiestādes</w:t>
            </w:r>
            <w:r w:rsidRPr="00FE389E">
              <w:rPr>
                <w:bCs/>
                <w:kern w:val="32"/>
                <w:lang w:eastAsia="en-US"/>
              </w:rPr>
              <w:t xml:space="preserve"> </w:t>
            </w:r>
            <w:r w:rsidRPr="00FE389E">
              <w:rPr>
                <w:bCs/>
                <w:kern w:val="32"/>
                <w:highlight w:val="lightGray"/>
                <w:lang w:eastAsia="en-US"/>
              </w:rPr>
              <w:t>filiāles  vai apdrošināšanas sabiedrības/ ārvalsts apdrošināšanas filiāles zīmoga nospiedums&gt;</w:t>
            </w:r>
          </w:p>
        </w:tc>
      </w:tr>
    </w:tbl>
    <w:p w14:paraId="77B4572A" w14:textId="77777777" w:rsidR="0081602F" w:rsidRPr="00FE389E" w:rsidRDefault="0081602F" w:rsidP="0081602F">
      <w:pPr>
        <w:jc w:val="center"/>
        <w:rPr>
          <w:rFonts w:eastAsia="Calibri"/>
          <w:bCs/>
        </w:rPr>
      </w:pPr>
      <w:r w:rsidRPr="00FE389E">
        <w:rPr>
          <w:rFonts w:eastAsia="Calibri"/>
          <w:i/>
        </w:rPr>
        <w:br w:type="page"/>
      </w:r>
      <w:bookmarkStart w:id="74" w:name="_Toc166297199"/>
      <w:r w:rsidRPr="00FE389E">
        <w:rPr>
          <w:rFonts w:eastAsia="Calibri"/>
          <w:b/>
          <w:bCs/>
        </w:rPr>
        <w:lastRenderedPageBreak/>
        <w:t>Speciālo noteikumu pielikums:</w:t>
      </w:r>
    </w:p>
    <w:p w14:paraId="5C80EBC7" w14:textId="77777777" w:rsidR="0081602F" w:rsidRPr="00FE389E" w:rsidRDefault="0081602F" w:rsidP="0081602F">
      <w:pPr>
        <w:ind w:left="360"/>
        <w:jc w:val="center"/>
        <w:rPr>
          <w:rFonts w:eastAsia="Calibri"/>
          <w:b/>
          <w:bCs/>
        </w:rPr>
      </w:pPr>
      <w:r w:rsidRPr="00FE389E">
        <w:rPr>
          <w:rFonts w:eastAsia="Calibri"/>
          <w:b/>
          <w:bCs/>
        </w:rPr>
        <w:t>Avansa maksājuma garantijas veidne</w:t>
      </w:r>
      <w:bookmarkEnd w:id="74"/>
      <w:r w:rsidRPr="00FE389E">
        <w:rPr>
          <w:rFonts w:eastAsia="Calibri"/>
          <w:b/>
          <w:bCs/>
        </w:rPr>
        <w:t xml:space="preserve">s </w:t>
      </w:r>
      <w:r w:rsidRPr="00FE389E">
        <w:rPr>
          <w:rFonts w:eastAsia="Calibri"/>
          <w:b/>
          <w:bCs/>
          <w:u w:val="single"/>
        </w:rPr>
        <w:t>paraugs</w:t>
      </w:r>
    </w:p>
    <w:p w14:paraId="58E22581" w14:textId="77777777" w:rsidR="0081602F" w:rsidRPr="00FE389E" w:rsidRDefault="0081602F" w:rsidP="0081602F">
      <w:pPr>
        <w:jc w:val="both"/>
        <w:rPr>
          <w:rFonts w:eastAsia="Calibri"/>
          <w:b/>
          <w:bCs/>
        </w:rPr>
      </w:pPr>
    </w:p>
    <w:p w14:paraId="76C5BB7F" w14:textId="77777777" w:rsidR="0081602F" w:rsidRPr="00FE389E" w:rsidRDefault="0081602F" w:rsidP="0081602F">
      <w:pPr>
        <w:jc w:val="both"/>
        <w:rPr>
          <w:rFonts w:eastAsia="Calibri"/>
        </w:rPr>
      </w:pPr>
      <w:r w:rsidRPr="00FE389E">
        <w:rPr>
          <w:rFonts w:eastAsia="Calibri"/>
          <w:highlight w:val="lightGray"/>
        </w:rPr>
        <w:t>&lt;Pasūtītāja nosaukums&gt;&lt;reģistrācijas numurs&gt;&lt;adrese&gt;</w:t>
      </w:r>
    </w:p>
    <w:p w14:paraId="1AB6FE16" w14:textId="77777777" w:rsidR="0081602F" w:rsidRPr="00FE389E" w:rsidRDefault="0081602F" w:rsidP="0081602F">
      <w:pPr>
        <w:jc w:val="both"/>
        <w:rPr>
          <w:rFonts w:eastAsia="Calibri"/>
          <w:b/>
        </w:rPr>
      </w:pPr>
    </w:p>
    <w:p w14:paraId="793E4AB6" w14:textId="77777777" w:rsidR="0081602F" w:rsidRPr="00FE389E" w:rsidRDefault="0081602F" w:rsidP="0081602F">
      <w:pPr>
        <w:jc w:val="center"/>
        <w:rPr>
          <w:rFonts w:eastAsia="Calibri"/>
          <w:b/>
        </w:rPr>
      </w:pPr>
      <w:r w:rsidRPr="00FE389E">
        <w:rPr>
          <w:rFonts w:eastAsia="Calibri"/>
          <w:b/>
        </w:rPr>
        <w:t>AVANSA MAKSĀJUMA GARANTIJA</w:t>
      </w:r>
    </w:p>
    <w:p w14:paraId="65C51536" w14:textId="77777777" w:rsidR="0081602F" w:rsidRPr="00FE389E" w:rsidRDefault="0081602F" w:rsidP="0081602F">
      <w:pPr>
        <w:jc w:val="center"/>
        <w:rPr>
          <w:rFonts w:eastAsia="Calibri"/>
          <w:b/>
        </w:rPr>
      </w:pPr>
    </w:p>
    <w:p w14:paraId="54CBA470" w14:textId="77777777" w:rsidR="0081602F" w:rsidRPr="00FE389E" w:rsidRDefault="0081602F" w:rsidP="0081602F">
      <w:pPr>
        <w:jc w:val="both"/>
        <w:rPr>
          <w:rFonts w:eastAsia="Calibri"/>
          <w:b/>
        </w:rPr>
      </w:pPr>
      <w:r w:rsidRPr="00FE389E">
        <w:rPr>
          <w:rFonts w:eastAsia="Calibri"/>
          <w:b/>
        </w:rPr>
        <w:t>Līguma „</w:t>
      </w:r>
      <w:r w:rsidRPr="00FE389E">
        <w:rPr>
          <w:rFonts w:eastAsia="Calibri"/>
          <w:b/>
          <w:highlight w:val="lightGray"/>
        </w:rPr>
        <w:t>&lt;Līguma nosaukums&gt;</w:t>
      </w:r>
      <w:r w:rsidRPr="00FE389E">
        <w:rPr>
          <w:rFonts w:eastAsia="Calibri"/>
          <w:b/>
        </w:rPr>
        <w:t>” (Nr.</w:t>
      </w:r>
      <w:r w:rsidRPr="00FE389E">
        <w:rPr>
          <w:rFonts w:eastAsia="Calibri"/>
          <w:b/>
          <w:highlight w:val="lightGray"/>
        </w:rPr>
        <w:t>&lt;līguma numurs&gt;</w:t>
      </w:r>
      <w:r w:rsidRPr="00FE389E">
        <w:rPr>
          <w:rFonts w:eastAsia="Calibri"/>
          <w:b/>
        </w:rPr>
        <w:t>) avansa maksājuma garantija</w:t>
      </w:r>
    </w:p>
    <w:p w14:paraId="23704524" w14:textId="77777777" w:rsidR="0081602F" w:rsidRPr="00FE389E" w:rsidRDefault="0081602F" w:rsidP="0081602F">
      <w:pPr>
        <w:jc w:val="both"/>
        <w:rPr>
          <w:rFonts w:eastAsia="Calibri"/>
          <w:b/>
        </w:rPr>
      </w:pPr>
    </w:p>
    <w:p w14:paraId="25193180" w14:textId="77777777" w:rsidR="0081602F" w:rsidRPr="00FE389E" w:rsidRDefault="0081602F" w:rsidP="0081602F">
      <w:pPr>
        <w:jc w:val="both"/>
        <w:rPr>
          <w:rFonts w:eastAsia="Calibri"/>
        </w:rPr>
      </w:pPr>
      <w:r w:rsidRPr="00FE389E">
        <w:rPr>
          <w:rFonts w:eastAsia="Calibri"/>
          <w:iCs/>
          <w:highlight w:val="lightGray"/>
        </w:rPr>
        <w:t>&lt;Vietas nosaukums&gt;</w:t>
      </w:r>
      <w:r w:rsidRPr="00FE389E">
        <w:rPr>
          <w:rFonts w:eastAsia="Calibri"/>
        </w:rPr>
        <w:t xml:space="preserve">, </w:t>
      </w:r>
      <w:r w:rsidRPr="00FE389E">
        <w:rPr>
          <w:rFonts w:eastAsia="Calibri"/>
          <w:iCs/>
          <w:highlight w:val="lightGray"/>
        </w:rPr>
        <w:t>&lt;gads&gt;</w:t>
      </w:r>
      <w:r w:rsidRPr="00FE389E">
        <w:rPr>
          <w:rFonts w:eastAsia="Calibri"/>
        </w:rPr>
        <w:t xml:space="preserve">.gada </w:t>
      </w:r>
      <w:r w:rsidRPr="00FE389E">
        <w:rPr>
          <w:rFonts w:eastAsia="Calibri"/>
          <w:iCs/>
          <w:highlight w:val="lightGray"/>
        </w:rPr>
        <w:t>&lt;datums&gt;</w:t>
      </w:r>
      <w:r w:rsidRPr="00FE389E">
        <w:rPr>
          <w:rFonts w:eastAsia="Calibri"/>
        </w:rPr>
        <w:t>.</w:t>
      </w:r>
      <w:r w:rsidRPr="00FE389E">
        <w:rPr>
          <w:rFonts w:eastAsia="Calibri"/>
          <w:iCs/>
          <w:highlight w:val="lightGray"/>
        </w:rPr>
        <w:t>&lt;mēnesis&gt;</w:t>
      </w:r>
    </w:p>
    <w:p w14:paraId="528CB08C" w14:textId="77777777" w:rsidR="0081602F" w:rsidRPr="00FE389E" w:rsidRDefault="0081602F" w:rsidP="0081602F">
      <w:pPr>
        <w:rPr>
          <w:rFonts w:eastAsia="Calibri"/>
        </w:rPr>
      </w:pPr>
    </w:p>
    <w:p w14:paraId="7A5DDBC6" w14:textId="77777777" w:rsidR="0081602F" w:rsidRPr="00FE389E" w:rsidRDefault="0081602F" w:rsidP="0081602F">
      <w:pPr>
        <w:shd w:val="clear" w:color="auto" w:fill="FFFFFF"/>
        <w:ind w:left="23"/>
        <w:jc w:val="both"/>
        <w:rPr>
          <w:rFonts w:eastAsia="Calibri"/>
          <w:bCs/>
        </w:rPr>
      </w:pPr>
      <w:r w:rsidRPr="00FE389E">
        <w:rPr>
          <w:rFonts w:eastAsia="Calibri"/>
          <w:bCs/>
        </w:rPr>
        <w:t xml:space="preserve">Mēs, </w:t>
      </w:r>
      <w:r w:rsidRPr="00FE389E">
        <w:rPr>
          <w:rFonts w:eastAsia="Calibri"/>
          <w:bCs/>
          <w:iCs/>
          <w:highlight w:val="lightGray"/>
        </w:rPr>
        <w:t>&lt;</w:t>
      </w:r>
      <w:r w:rsidRPr="00FE389E">
        <w:rPr>
          <w:rFonts w:eastAsia="Calibri"/>
          <w:bCs/>
          <w:highlight w:val="lightGray"/>
        </w:rPr>
        <w:t>kredītiestādes</w:t>
      </w:r>
      <w:r w:rsidRPr="00FE389E">
        <w:rPr>
          <w:rFonts w:eastAsia="Calibri"/>
          <w:bCs/>
          <w:iCs/>
          <w:highlight w:val="lightGray"/>
        </w:rPr>
        <w:t xml:space="preserve">/ </w:t>
      </w:r>
      <w:r w:rsidRPr="00FE389E">
        <w:rPr>
          <w:rFonts w:eastAsia="Calibri"/>
          <w:bCs/>
          <w:highlight w:val="lightGray"/>
        </w:rPr>
        <w:t>kredītiestādes</w:t>
      </w:r>
      <w:r w:rsidRPr="00FE389E">
        <w:rPr>
          <w:rFonts w:eastAsia="Calibri"/>
          <w:bCs/>
        </w:rPr>
        <w:t xml:space="preserve"> </w:t>
      </w:r>
      <w:r w:rsidRPr="00FE389E">
        <w:rPr>
          <w:rFonts w:eastAsia="Calibri"/>
          <w:bCs/>
          <w:iCs/>
          <w:highlight w:val="lightGray"/>
        </w:rPr>
        <w:t xml:space="preserve">filiāles/ārvalsts </w:t>
      </w:r>
      <w:r w:rsidRPr="00FE389E">
        <w:rPr>
          <w:rFonts w:eastAsia="Calibri"/>
          <w:bCs/>
          <w:highlight w:val="lightGray"/>
        </w:rPr>
        <w:t xml:space="preserve">kredītiestādes </w:t>
      </w:r>
      <w:r w:rsidRPr="00FE389E">
        <w:rPr>
          <w:rFonts w:eastAsia="Calibri"/>
          <w:bCs/>
          <w:iCs/>
          <w:highlight w:val="lightGray"/>
        </w:rPr>
        <w:t>filiāles</w:t>
      </w:r>
      <w:r w:rsidRPr="00FE389E">
        <w:rPr>
          <w:rFonts w:eastAsia="Calibri"/>
          <w:bCs/>
          <w:iCs/>
          <w:highlight w:val="lightGray"/>
          <w:shd w:val="clear" w:color="auto" w:fill="BDD6EE"/>
        </w:rPr>
        <w:t xml:space="preserve"> vai apdrošināšanas sabiedrības/ </w:t>
      </w:r>
      <w:r w:rsidRPr="00FE389E">
        <w:rPr>
          <w:rFonts w:eastAsia="Calibri"/>
          <w:bCs/>
          <w:iCs/>
          <w:highlight w:val="lightGray"/>
        </w:rPr>
        <w:t>ārvalsts apdrošināšanas filiāles nosaukums, reģistrācijas numurs, adrese, e-pasta adrese</w:t>
      </w:r>
      <w:r w:rsidRPr="00FE389E" w:rsidDel="00385C32">
        <w:rPr>
          <w:rFonts w:eastAsia="Calibri"/>
          <w:bCs/>
          <w:iCs/>
          <w:highlight w:val="lightGray"/>
        </w:rPr>
        <w:t xml:space="preserve"> </w:t>
      </w:r>
      <w:r w:rsidRPr="00FE389E">
        <w:rPr>
          <w:rFonts w:eastAsia="Calibri"/>
          <w:bCs/>
          <w:iCs/>
          <w:highlight w:val="lightGray"/>
        </w:rPr>
        <w:t>&gt;</w:t>
      </w:r>
      <w:r w:rsidRPr="00FE389E">
        <w:rPr>
          <w:rFonts w:eastAsia="Calibri"/>
          <w:bCs/>
          <w:iCs/>
        </w:rPr>
        <w:t xml:space="preserve">, neatsaucami, pēc pirmā pieprasījuma, </w:t>
      </w:r>
      <w:r w:rsidRPr="00FE389E">
        <w:rPr>
          <w:rFonts w:eastAsia="Calibri"/>
          <w:bCs/>
        </w:rPr>
        <w:t xml:space="preserve">apņemamies </w:t>
      </w:r>
      <w:r w:rsidRPr="00FE389E">
        <w:rPr>
          <w:rFonts w:eastAsia="Calibri"/>
          <w:bCs/>
          <w:shd w:val="clear" w:color="auto" w:fill="D0CECE"/>
        </w:rPr>
        <w:t>&lt;5&gt;</w:t>
      </w:r>
      <w:r w:rsidRPr="00FE389E">
        <w:rPr>
          <w:rFonts w:eastAsia="Calibri"/>
          <w:bCs/>
        </w:rPr>
        <w:t xml:space="preserve"> dienu laikā no Pasūtītāja rakstiska pieprasījuma, kurā minēts, ka</w:t>
      </w:r>
    </w:p>
    <w:p w14:paraId="7DC530DD" w14:textId="77777777" w:rsidR="0081602F" w:rsidRPr="00FE389E" w:rsidRDefault="0081602F" w:rsidP="0081602F">
      <w:pPr>
        <w:shd w:val="clear" w:color="auto" w:fill="FFFFFF"/>
        <w:ind w:left="23"/>
        <w:jc w:val="both"/>
        <w:rPr>
          <w:rFonts w:eastAsia="Calibri"/>
          <w:bCs/>
        </w:rPr>
      </w:pPr>
    </w:p>
    <w:p w14:paraId="10F08AE5" w14:textId="77777777" w:rsidR="0081602F" w:rsidRPr="00FE389E" w:rsidRDefault="0081602F" w:rsidP="0081602F">
      <w:pPr>
        <w:jc w:val="both"/>
        <w:rPr>
          <w:bCs/>
        </w:rPr>
      </w:pPr>
      <w:r w:rsidRPr="00FE389E">
        <w:rPr>
          <w:bCs/>
          <w:highlight w:val="lightGray"/>
        </w:rPr>
        <w:t>&lt;Uzņēmēja nosaukums&gt; &lt;reģistrācijas numurs&gt; &lt;adrese&gt;</w:t>
      </w:r>
      <w:r w:rsidRPr="00FE389E">
        <w:rPr>
          <w:bCs/>
        </w:rPr>
        <w:t xml:space="preserve"> (turpmāk – Uzņēmējs) </w:t>
      </w:r>
    </w:p>
    <w:p w14:paraId="770D295D" w14:textId="77777777" w:rsidR="0081602F" w:rsidRPr="00FE389E" w:rsidRDefault="0081602F" w:rsidP="0081602F">
      <w:pPr>
        <w:shd w:val="clear" w:color="auto" w:fill="FFFFFF"/>
        <w:ind w:left="23"/>
        <w:jc w:val="both"/>
        <w:rPr>
          <w:rFonts w:eastAsia="Calibri"/>
          <w:bCs/>
        </w:rPr>
      </w:pPr>
    </w:p>
    <w:p w14:paraId="4EF8BB23" w14:textId="77777777" w:rsidR="0081602F" w:rsidRPr="00FE389E" w:rsidRDefault="0081602F" w:rsidP="0081602F">
      <w:pPr>
        <w:shd w:val="clear" w:color="auto" w:fill="FFFFFF"/>
        <w:ind w:left="23"/>
        <w:jc w:val="both"/>
        <w:rPr>
          <w:rFonts w:eastAsia="Calibri"/>
          <w:bCs/>
        </w:rPr>
      </w:pPr>
      <w:r w:rsidRPr="00FE389E">
        <w:rPr>
          <w:rFonts w:eastAsia="Calibri"/>
          <w:bCs/>
        </w:rPr>
        <w:t xml:space="preserve">nav atmaksājis avansa maksājumu saskaņā ar </w:t>
      </w:r>
      <w:r w:rsidRPr="00FE389E">
        <w:rPr>
          <w:rFonts w:eastAsia="Calibri"/>
          <w:bCs/>
          <w:iCs/>
          <w:highlight w:val="lightGray"/>
        </w:rPr>
        <w:t>&lt;gads&gt;</w:t>
      </w:r>
      <w:r w:rsidRPr="00FE389E">
        <w:rPr>
          <w:rFonts w:eastAsia="Calibri"/>
          <w:bCs/>
        </w:rPr>
        <w:t xml:space="preserve">.gada </w:t>
      </w:r>
      <w:r w:rsidRPr="00FE389E">
        <w:rPr>
          <w:rFonts w:eastAsia="Calibri"/>
          <w:bCs/>
          <w:iCs/>
          <w:highlight w:val="lightGray"/>
        </w:rPr>
        <w:t>&lt;datums&gt;</w:t>
      </w:r>
      <w:r w:rsidRPr="00FE389E">
        <w:rPr>
          <w:rFonts w:eastAsia="Calibri"/>
          <w:bCs/>
        </w:rPr>
        <w:t>.</w:t>
      </w:r>
      <w:r w:rsidRPr="00FE389E">
        <w:rPr>
          <w:rFonts w:eastAsia="Calibri"/>
          <w:bCs/>
          <w:iCs/>
          <w:highlight w:val="lightGray"/>
        </w:rPr>
        <w:t>&lt;mēnesis&gt;</w:t>
      </w:r>
      <w:r w:rsidRPr="00FE389E">
        <w:rPr>
          <w:rFonts w:eastAsia="Calibri"/>
          <w:bCs/>
          <w:iCs/>
        </w:rPr>
        <w:t xml:space="preserve"> noslēgtā l</w:t>
      </w:r>
      <w:r w:rsidRPr="00FE389E">
        <w:rPr>
          <w:rFonts w:eastAsia="Calibri"/>
          <w:bCs/>
        </w:rPr>
        <w:t>īguma „</w:t>
      </w:r>
      <w:r w:rsidRPr="00FE389E">
        <w:rPr>
          <w:rFonts w:eastAsia="Calibri"/>
          <w:bCs/>
          <w:highlight w:val="lightGray"/>
        </w:rPr>
        <w:t>&lt;Līguma nosaukums&gt;</w:t>
      </w:r>
      <w:r w:rsidRPr="00FE389E">
        <w:rPr>
          <w:rFonts w:eastAsia="Calibri"/>
          <w:bCs/>
        </w:rPr>
        <w:t>” (Nr.</w:t>
      </w:r>
      <w:r w:rsidRPr="00FE389E">
        <w:rPr>
          <w:rFonts w:eastAsia="Calibri"/>
          <w:bCs/>
          <w:highlight w:val="lightGray"/>
        </w:rPr>
        <w:t>&lt;līguma numurs&gt;</w:t>
      </w:r>
      <w:r w:rsidRPr="00FE389E">
        <w:rPr>
          <w:rFonts w:eastAsia="Calibri"/>
          <w:bCs/>
        </w:rPr>
        <w:t xml:space="preserve">; turpmāk – Līgums) noteikumiem, tostarp nav pagarinājis šo garantiju (turpmāk – Garantija) gadījumā, ja </w:t>
      </w:r>
      <w:r w:rsidRPr="00FE389E">
        <w:rPr>
          <w:rFonts w:eastAsia="Calibri"/>
          <w:bCs/>
          <w:shd w:val="clear" w:color="auto" w:fill="D0CECE"/>
        </w:rPr>
        <w:t>&lt;</w:t>
      </w:r>
      <w:r w:rsidRPr="00FE389E">
        <w:rPr>
          <w:rFonts w:eastAsia="Calibri"/>
          <w:bCs/>
          <w:highlight w:val="lightGray"/>
          <w:shd w:val="clear" w:color="auto" w:fill="D0CECE"/>
        </w:rPr>
        <w:t>28</w:t>
      </w:r>
      <w:r w:rsidRPr="00FE389E">
        <w:rPr>
          <w:rFonts w:eastAsia="Calibri"/>
          <w:bCs/>
          <w:shd w:val="clear" w:color="auto" w:fill="D0CECE"/>
        </w:rPr>
        <w:t>&gt;</w:t>
      </w:r>
      <w:r w:rsidRPr="00FE389E">
        <w:rPr>
          <w:rFonts w:eastAsia="Calibri"/>
          <w:bCs/>
        </w:rPr>
        <w:t xml:space="preserve"> dienas pirms Garantijas beigu datuma Uzņēmējs nav atmaksājis avansa maksājumu,</w:t>
      </w:r>
    </w:p>
    <w:p w14:paraId="37300C5A" w14:textId="77777777" w:rsidR="0081602F" w:rsidRPr="00FE389E" w:rsidRDefault="0081602F" w:rsidP="0081602F">
      <w:pPr>
        <w:shd w:val="clear" w:color="auto" w:fill="FFFFFF"/>
        <w:ind w:left="23"/>
        <w:jc w:val="both"/>
        <w:rPr>
          <w:rFonts w:eastAsia="Calibri"/>
          <w:bCs/>
        </w:rPr>
      </w:pPr>
    </w:p>
    <w:p w14:paraId="49569BFB" w14:textId="77777777" w:rsidR="0081602F" w:rsidRPr="00FE389E" w:rsidRDefault="0081602F" w:rsidP="0081602F">
      <w:pPr>
        <w:shd w:val="clear" w:color="auto" w:fill="FFFFFF"/>
        <w:ind w:left="23"/>
        <w:jc w:val="both"/>
        <w:rPr>
          <w:rFonts w:eastAsia="Calibri"/>
          <w:bCs/>
        </w:rPr>
      </w:pPr>
      <w:r w:rsidRPr="00FE389E">
        <w:rPr>
          <w:rFonts w:eastAsia="Calibri"/>
          <w:bCs/>
        </w:rPr>
        <w:t xml:space="preserve">saņemšanas dienas, neprasot Pasūtītājam pamatot savu pieprasījumu, izmaksāt Pasūtītājam jebkuru tā pieprasīto summu, kas nepārsniedz </w:t>
      </w:r>
      <w:r w:rsidRPr="00FE389E">
        <w:rPr>
          <w:rFonts w:eastAsia="Calibri"/>
          <w:bCs/>
          <w:iCs/>
          <w:highlight w:val="lightGray"/>
        </w:rPr>
        <w:t>&lt;summa cipariem&gt;</w:t>
      </w:r>
      <w:r w:rsidRPr="00FE389E">
        <w:rPr>
          <w:rFonts w:eastAsia="Calibri"/>
          <w:bCs/>
        </w:rPr>
        <w:t xml:space="preserve"> EUR (</w:t>
      </w:r>
      <w:r w:rsidRPr="00FE389E">
        <w:rPr>
          <w:rFonts w:eastAsia="Calibri"/>
          <w:bCs/>
          <w:iCs/>
          <w:highlight w:val="lightGray"/>
        </w:rPr>
        <w:t>&lt;summa vārdiem&gt;</w:t>
      </w:r>
      <w:r w:rsidRPr="00FE389E">
        <w:rPr>
          <w:rFonts w:eastAsia="Calibri"/>
          <w:bCs/>
        </w:rPr>
        <w:t xml:space="preserve"> </w:t>
      </w:r>
      <w:proofErr w:type="spellStart"/>
      <w:r w:rsidRPr="00FE389E">
        <w:rPr>
          <w:rFonts w:eastAsia="Calibri"/>
          <w:bCs/>
        </w:rPr>
        <w:t>euro</w:t>
      </w:r>
      <w:proofErr w:type="spellEnd"/>
      <w:r w:rsidRPr="00FE389E">
        <w:rPr>
          <w:rFonts w:eastAsia="Calibri"/>
          <w:bCs/>
        </w:rPr>
        <w:t>) (turpmāk – Garantijas summa)</w:t>
      </w:r>
      <w:r w:rsidRPr="00FE389E">
        <w:rPr>
          <w:rFonts w:eastAsia="Calibri"/>
          <w:bCs/>
          <w:snapToGrid w:val="0"/>
        </w:rPr>
        <w:t>, maksājumu veicot</w:t>
      </w:r>
      <w:r w:rsidRPr="00FE389E">
        <w:rPr>
          <w:rFonts w:eastAsia="Calibri"/>
          <w:bCs/>
        </w:rPr>
        <w:t xml:space="preserve"> uz pieprasījumā norādīto norēķinu kontu.</w:t>
      </w:r>
    </w:p>
    <w:p w14:paraId="1AAACA5F" w14:textId="77777777" w:rsidR="0081602F" w:rsidRPr="00FE389E" w:rsidRDefault="0081602F" w:rsidP="0081602F">
      <w:pPr>
        <w:shd w:val="clear" w:color="auto" w:fill="FFFFFF"/>
        <w:ind w:left="22"/>
        <w:jc w:val="both"/>
        <w:rPr>
          <w:rFonts w:eastAsia="Calibri"/>
          <w:bCs/>
        </w:rPr>
      </w:pPr>
    </w:p>
    <w:p w14:paraId="25225E5A" w14:textId="77777777" w:rsidR="0081602F" w:rsidRPr="00FE389E" w:rsidRDefault="0081602F" w:rsidP="0081602F">
      <w:pPr>
        <w:shd w:val="clear" w:color="auto" w:fill="FFFFFF"/>
        <w:ind w:left="22"/>
        <w:jc w:val="both"/>
        <w:rPr>
          <w:rFonts w:eastAsia="Calibri"/>
          <w:bCs/>
        </w:rPr>
      </w:pPr>
      <w:r w:rsidRPr="00FE389E">
        <w:rPr>
          <w:rFonts w:eastAsia="Calibri"/>
          <w:bCs/>
        </w:rPr>
        <w:t xml:space="preserve">Pasūtītāja pieprasījumam jābūt nosūtītam uz e-pasta adresi____________________ ne vēlāk kā Garantijas beigu datumā - </w:t>
      </w:r>
      <w:r w:rsidRPr="00FE389E">
        <w:rPr>
          <w:rFonts w:eastAsia="Calibri"/>
          <w:bCs/>
          <w:iCs/>
          <w:shd w:val="clear" w:color="auto" w:fill="D0CECE"/>
        </w:rPr>
        <w:t>&lt;gads&gt;</w:t>
      </w:r>
      <w:r w:rsidRPr="00FE389E">
        <w:rPr>
          <w:rFonts w:eastAsia="Calibri"/>
          <w:bCs/>
        </w:rPr>
        <w:t xml:space="preserve">.gada </w:t>
      </w:r>
      <w:r w:rsidRPr="00FE389E">
        <w:rPr>
          <w:rFonts w:eastAsia="Calibri"/>
          <w:bCs/>
          <w:iCs/>
          <w:shd w:val="clear" w:color="auto" w:fill="D0CECE"/>
        </w:rPr>
        <w:t>&lt;datums&gt;</w:t>
      </w:r>
      <w:r w:rsidRPr="00FE389E">
        <w:rPr>
          <w:rFonts w:eastAsia="Calibri"/>
          <w:bCs/>
        </w:rPr>
        <w:t>.</w:t>
      </w:r>
      <w:r w:rsidRPr="00FE389E">
        <w:rPr>
          <w:rFonts w:eastAsia="Calibri"/>
          <w:bCs/>
          <w:iCs/>
          <w:shd w:val="clear" w:color="auto" w:fill="D0CECE"/>
        </w:rPr>
        <w:t>&lt;mēnesis&gt;</w:t>
      </w:r>
      <w:r w:rsidRPr="00FE389E">
        <w:rPr>
          <w:rFonts w:eastAsia="Calibri"/>
          <w:bCs/>
          <w:iCs/>
          <w:vertAlign w:val="superscript"/>
        </w:rPr>
        <w:footnoteReference w:id="27"/>
      </w:r>
      <w:r w:rsidRPr="00FE389E">
        <w:rPr>
          <w:rFonts w:eastAsia="Calibri"/>
          <w:bCs/>
        </w:rPr>
        <w:t>.</w:t>
      </w:r>
    </w:p>
    <w:p w14:paraId="328A733F" w14:textId="77777777" w:rsidR="0081602F" w:rsidRPr="00FE389E" w:rsidRDefault="0081602F" w:rsidP="0081602F">
      <w:pPr>
        <w:shd w:val="clear" w:color="auto" w:fill="FFFFFF"/>
        <w:ind w:left="14"/>
        <w:jc w:val="both"/>
        <w:rPr>
          <w:rFonts w:eastAsia="Calibri"/>
          <w:bCs/>
        </w:rPr>
      </w:pPr>
    </w:p>
    <w:p w14:paraId="0473F57B" w14:textId="77777777" w:rsidR="0081602F" w:rsidRPr="00FE389E" w:rsidRDefault="0081602F" w:rsidP="0081602F">
      <w:pPr>
        <w:shd w:val="clear" w:color="auto" w:fill="FFFFFF"/>
        <w:ind w:left="14"/>
        <w:jc w:val="both"/>
        <w:rPr>
          <w:rFonts w:eastAsia="Calibri"/>
          <w:bCs/>
          <w:iCs/>
        </w:rPr>
      </w:pPr>
      <w:r w:rsidRPr="00FE389E">
        <w:rPr>
          <w:rFonts w:eastAsia="Calibri"/>
          <w:bCs/>
          <w:iCs/>
        </w:rPr>
        <w:t xml:space="preserve">Pieprasījumu parakstījušās personas parakstam jābūt notariāli apliecinātam, vai arī pieprasījums iesniedzams ar </w:t>
      </w:r>
      <w:r w:rsidRPr="00FE389E">
        <w:rPr>
          <w:rFonts w:eastAsia="Calibri"/>
          <w:bCs/>
        </w:rPr>
        <w:t>kredītiestādes</w:t>
      </w:r>
      <w:r w:rsidRPr="00FE389E">
        <w:rPr>
          <w:rFonts w:eastAsia="Calibri"/>
          <w:bCs/>
          <w:iCs/>
        </w:rPr>
        <w:t xml:space="preserve">/apdrošināšanas sabiedrības, kas apkalpo Pasūtītāju, starpniecību vai nosūtāms uz </w:t>
      </w:r>
      <w:r w:rsidRPr="00FE389E">
        <w:rPr>
          <w:rFonts w:eastAsia="Calibri"/>
          <w:bCs/>
        </w:rPr>
        <w:t>kredītiestādes</w:t>
      </w:r>
      <w:r w:rsidRPr="00FE389E">
        <w:rPr>
          <w:rFonts w:eastAsia="Calibri"/>
          <w:bCs/>
          <w:iCs/>
        </w:rPr>
        <w:t>/apdrošināšanas sabiedrības e-pasta adresi, parakstīts ar drošu elektronisko parakstu.</w:t>
      </w:r>
    </w:p>
    <w:p w14:paraId="6F9D2EFF" w14:textId="77777777" w:rsidR="0081602F" w:rsidRPr="00FE389E" w:rsidRDefault="0081602F" w:rsidP="0081602F">
      <w:pPr>
        <w:shd w:val="clear" w:color="auto" w:fill="FFFFFF"/>
        <w:ind w:left="14"/>
        <w:jc w:val="both"/>
        <w:rPr>
          <w:rFonts w:eastAsia="Calibri"/>
          <w:bCs/>
        </w:rPr>
      </w:pPr>
    </w:p>
    <w:p w14:paraId="7C20D921" w14:textId="77777777" w:rsidR="0081602F" w:rsidRPr="00FE389E" w:rsidRDefault="0081602F" w:rsidP="0081602F">
      <w:pPr>
        <w:shd w:val="clear" w:color="auto" w:fill="FFFFFF"/>
        <w:ind w:left="22"/>
        <w:jc w:val="both"/>
        <w:rPr>
          <w:rFonts w:eastAsia="Calibri"/>
          <w:bCs/>
        </w:rPr>
      </w:pPr>
      <w:r w:rsidRPr="00FE389E">
        <w:rPr>
          <w:rFonts w:eastAsia="Calibri"/>
          <w:bCs/>
        </w:rPr>
        <w:t>Šī garantija stājas spēkā dienā, kad Uzņēmējs saņem avansa maksājumu savā norēķinu kontā mūsu bankā.</w:t>
      </w:r>
    </w:p>
    <w:p w14:paraId="1336C7CB" w14:textId="77777777" w:rsidR="0081602F" w:rsidRPr="00FE389E" w:rsidRDefault="0081602F" w:rsidP="0081602F">
      <w:pPr>
        <w:shd w:val="clear" w:color="auto" w:fill="FFFFFF"/>
        <w:ind w:left="14"/>
        <w:jc w:val="both"/>
        <w:rPr>
          <w:rFonts w:eastAsia="Calibri"/>
          <w:bCs/>
        </w:rPr>
      </w:pPr>
    </w:p>
    <w:p w14:paraId="379B7384" w14:textId="77777777" w:rsidR="0081602F" w:rsidRPr="00FE389E" w:rsidRDefault="0081602F" w:rsidP="0081602F">
      <w:pPr>
        <w:shd w:val="clear" w:color="auto" w:fill="FFFFFF"/>
        <w:ind w:left="14"/>
        <w:jc w:val="both"/>
        <w:rPr>
          <w:rFonts w:eastAsia="Calibri"/>
          <w:bCs/>
        </w:rPr>
      </w:pPr>
      <w:r w:rsidRPr="00FE389E">
        <w:rPr>
          <w:rFonts w:eastAsia="Calibri"/>
          <w:bCs/>
        </w:rPr>
        <w:t>Šai garantijai ir piemērojami Starptautiskās Tirdzniecības un rūpniecības kameras Vienotie noteikumi par pieprasījumu garantijām Nr.758 (</w:t>
      </w:r>
      <w:r w:rsidRPr="00FE389E">
        <w:rPr>
          <w:rFonts w:eastAsia="Calibri"/>
          <w:bCs/>
          <w:i/>
        </w:rPr>
        <w:t>„</w:t>
      </w:r>
      <w:proofErr w:type="spellStart"/>
      <w:r w:rsidRPr="00FE389E">
        <w:rPr>
          <w:rFonts w:eastAsia="Calibri"/>
          <w:bCs/>
          <w:i/>
        </w:rPr>
        <w:t>The</w:t>
      </w:r>
      <w:proofErr w:type="spellEnd"/>
      <w:r w:rsidRPr="00FE389E">
        <w:rPr>
          <w:rFonts w:eastAsia="Calibri"/>
          <w:bCs/>
          <w:i/>
        </w:rPr>
        <w:t xml:space="preserve"> ICC </w:t>
      </w:r>
      <w:proofErr w:type="spellStart"/>
      <w:r w:rsidRPr="00FE389E">
        <w:rPr>
          <w:rFonts w:eastAsia="Calibri"/>
          <w:bCs/>
          <w:i/>
        </w:rPr>
        <w:t>Uniform</w:t>
      </w:r>
      <w:proofErr w:type="spellEnd"/>
      <w:r w:rsidRPr="00FE389E">
        <w:rPr>
          <w:rFonts w:eastAsia="Calibri"/>
          <w:bCs/>
          <w:i/>
        </w:rPr>
        <w:t xml:space="preserve"> </w:t>
      </w:r>
      <w:proofErr w:type="spellStart"/>
      <w:r w:rsidRPr="00FE389E">
        <w:rPr>
          <w:rFonts w:eastAsia="Calibri"/>
          <w:bCs/>
          <w:i/>
        </w:rPr>
        <w:t>Rules</w:t>
      </w:r>
      <w:proofErr w:type="spellEnd"/>
      <w:r w:rsidRPr="00FE389E">
        <w:rPr>
          <w:rFonts w:eastAsia="Calibri"/>
          <w:bCs/>
          <w:i/>
        </w:rPr>
        <w:t xml:space="preserve"> </w:t>
      </w:r>
      <w:proofErr w:type="spellStart"/>
      <w:r w:rsidRPr="00FE389E">
        <w:rPr>
          <w:rFonts w:eastAsia="Calibri"/>
          <w:bCs/>
          <w:i/>
        </w:rPr>
        <w:t>for</w:t>
      </w:r>
      <w:proofErr w:type="spellEnd"/>
      <w:r w:rsidRPr="00FE389E">
        <w:rPr>
          <w:rFonts w:eastAsia="Calibri"/>
          <w:bCs/>
          <w:i/>
        </w:rPr>
        <w:t xml:space="preserve"> </w:t>
      </w:r>
      <w:proofErr w:type="spellStart"/>
      <w:r w:rsidRPr="00FE389E">
        <w:rPr>
          <w:rFonts w:eastAsia="Calibri"/>
          <w:bCs/>
          <w:i/>
        </w:rPr>
        <w:t>Demand</w:t>
      </w:r>
      <w:proofErr w:type="spellEnd"/>
      <w:r w:rsidRPr="00FE389E">
        <w:rPr>
          <w:rFonts w:eastAsia="Calibri"/>
          <w:bCs/>
          <w:i/>
        </w:rPr>
        <w:t xml:space="preserve"> </w:t>
      </w:r>
      <w:proofErr w:type="spellStart"/>
      <w:r w:rsidRPr="00FE389E">
        <w:rPr>
          <w:rFonts w:eastAsia="Calibri"/>
          <w:bCs/>
          <w:i/>
        </w:rPr>
        <w:t>Guaranties</w:t>
      </w:r>
      <w:proofErr w:type="spellEnd"/>
      <w:r w:rsidRPr="00FE389E">
        <w:rPr>
          <w:rFonts w:eastAsia="Calibri"/>
          <w:bCs/>
          <w:i/>
        </w:rPr>
        <w:t xml:space="preserve">”, ICC </w:t>
      </w:r>
      <w:proofErr w:type="spellStart"/>
      <w:r w:rsidRPr="00FE389E">
        <w:rPr>
          <w:rFonts w:eastAsia="Calibri"/>
          <w:bCs/>
          <w:i/>
        </w:rPr>
        <w:t>Publication</w:t>
      </w:r>
      <w:proofErr w:type="spellEnd"/>
      <w:r w:rsidRPr="00FE389E">
        <w:rPr>
          <w:rFonts w:eastAsia="Calibri"/>
          <w:bCs/>
          <w:i/>
        </w:rPr>
        <w:t xml:space="preserve"> No.758</w:t>
      </w:r>
      <w:r w:rsidRPr="00FE389E">
        <w:rPr>
          <w:rFonts w:eastAsia="Calibri"/>
          <w:bCs/>
        </w:rPr>
        <w:t>), turpmāk – URDG 758.  Visus jautājumus, ko neregulē minētie noteikumi (URDG 758), regulē Latvijas Republikas likums. Visi strīdi, kas radušies saistībā ar avansa maksājuma garantiju, izskatāmi Latvijas Republikas tiesā saskaņā ar Latvijas Republikas normatīvajiem tiesību aktiem.</w:t>
      </w:r>
    </w:p>
    <w:p w14:paraId="61AB4E57" w14:textId="77777777" w:rsidR="0081602F" w:rsidRPr="00FE389E" w:rsidRDefault="0081602F" w:rsidP="0081602F">
      <w:pPr>
        <w:spacing w:line="259" w:lineRule="auto"/>
        <w:jc w:val="both"/>
        <w:rPr>
          <w:rFonts w:ascii="Arial" w:eastAsia="Calibri" w:hAnsi="Arial" w:cs="Arial"/>
          <w:b/>
          <w:snapToGrid w:val="0"/>
          <w:sz w:val="20"/>
          <w:szCs w:val="20"/>
        </w:rPr>
      </w:pPr>
    </w:p>
    <w:tbl>
      <w:tblPr>
        <w:tblW w:w="0" w:type="auto"/>
        <w:tblLook w:val="01E0" w:firstRow="1" w:lastRow="1" w:firstColumn="1" w:lastColumn="1" w:noHBand="0" w:noVBand="0"/>
      </w:tblPr>
      <w:tblGrid>
        <w:gridCol w:w="9356"/>
      </w:tblGrid>
      <w:tr w:rsidR="0081602F" w:rsidRPr="00FE389E" w14:paraId="2924AFDC" w14:textId="77777777" w:rsidTr="00FC2341">
        <w:trPr>
          <w:trHeight w:val="257"/>
        </w:trPr>
        <w:tc>
          <w:tcPr>
            <w:tcW w:w="9889" w:type="dxa"/>
          </w:tcPr>
          <w:p w14:paraId="03E95313" w14:textId="77777777" w:rsidR="0081602F" w:rsidRPr="00FE389E" w:rsidRDefault="0081602F" w:rsidP="0081602F">
            <w:pPr>
              <w:autoSpaceDE w:val="0"/>
              <w:autoSpaceDN w:val="0"/>
              <w:adjustRightInd w:val="0"/>
              <w:spacing w:line="259" w:lineRule="auto"/>
              <w:jc w:val="both"/>
              <w:rPr>
                <w:rFonts w:eastAsia="Calibri"/>
                <w:bCs/>
                <w:iCs/>
                <w:highlight w:val="lightGray"/>
              </w:rPr>
            </w:pPr>
            <w:r w:rsidRPr="00FE389E">
              <w:rPr>
                <w:rFonts w:eastAsia="Calibri"/>
                <w:bCs/>
                <w:iCs/>
                <w:highlight w:val="lightGray"/>
              </w:rPr>
              <w:t>&lt;</w:t>
            </w:r>
            <w:proofErr w:type="spellStart"/>
            <w:r w:rsidRPr="00FE389E">
              <w:rPr>
                <w:rFonts w:eastAsia="Calibri"/>
                <w:bCs/>
                <w:iCs/>
                <w:highlight w:val="lightGray"/>
              </w:rPr>
              <w:t>Paraksttiesīgās</w:t>
            </w:r>
            <w:proofErr w:type="spellEnd"/>
            <w:r w:rsidRPr="00FE389E">
              <w:rPr>
                <w:rFonts w:eastAsia="Calibri"/>
                <w:bCs/>
                <w:iCs/>
                <w:highlight w:val="lightGray"/>
              </w:rPr>
              <w:t xml:space="preserve"> personas amata nosaukums, vārds un uzvārds&gt;</w:t>
            </w:r>
          </w:p>
        </w:tc>
      </w:tr>
      <w:tr w:rsidR="0081602F" w:rsidRPr="00FE389E" w14:paraId="3785902C" w14:textId="77777777" w:rsidTr="00FC2341">
        <w:tc>
          <w:tcPr>
            <w:tcW w:w="9889" w:type="dxa"/>
          </w:tcPr>
          <w:p w14:paraId="7F7B47FC" w14:textId="77777777" w:rsidR="0081602F" w:rsidRPr="00FE389E" w:rsidRDefault="0081602F" w:rsidP="003420A2">
            <w:pPr>
              <w:keepNext/>
              <w:spacing w:after="160" w:line="259" w:lineRule="auto"/>
              <w:jc w:val="both"/>
              <w:outlineLvl w:val="0"/>
              <w:rPr>
                <w:bCs/>
                <w:kern w:val="32"/>
                <w:highlight w:val="lightGray"/>
                <w:lang w:eastAsia="en-US"/>
              </w:rPr>
            </w:pPr>
            <w:r w:rsidRPr="00FE389E">
              <w:rPr>
                <w:bCs/>
                <w:kern w:val="32"/>
                <w:highlight w:val="lightGray"/>
                <w:lang w:eastAsia="en-US"/>
              </w:rPr>
              <w:t>&lt;</w:t>
            </w:r>
            <w:proofErr w:type="spellStart"/>
            <w:r w:rsidRPr="00FE389E">
              <w:rPr>
                <w:bCs/>
                <w:kern w:val="32"/>
                <w:highlight w:val="lightGray"/>
                <w:lang w:eastAsia="en-US"/>
              </w:rPr>
              <w:t>Paraksttiesīgās</w:t>
            </w:r>
            <w:proofErr w:type="spellEnd"/>
            <w:r w:rsidRPr="00FE389E">
              <w:rPr>
                <w:bCs/>
                <w:kern w:val="32"/>
                <w:highlight w:val="lightGray"/>
                <w:lang w:eastAsia="en-US"/>
              </w:rPr>
              <w:t xml:space="preserve"> personas paraksts&gt;</w:t>
            </w:r>
          </w:p>
        </w:tc>
      </w:tr>
      <w:tr w:rsidR="0081602F" w:rsidRPr="00FE389E" w14:paraId="7894FD49" w14:textId="77777777" w:rsidTr="00FC2341">
        <w:tc>
          <w:tcPr>
            <w:tcW w:w="9889" w:type="dxa"/>
          </w:tcPr>
          <w:p w14:paraId="19F8CB1E" w14:textId="77777777" w:rsidR="0081602F" w:rsidRPr="00FE389E" w:rsidRDefault="0081602F" w:rsidP="003420A2">
            <w:pPr>
              <w:keepNext/>
              <w:spacing w:after="160" w:line="259" w:lineRule="auto"/>
              <w:outlineLvl w:val="0"/>
              <w:rPr>
                <w:bCs/>
                <w:iCs/>
                <w:kern w:val="32"/>
                <w:lang w:eastAsia="en-US"/>
              </w:rPr>
            </w:pPr>
            <w:r w:rsidRPr="00FE389E">
              <w:rPr>
                <w:bCs/>
                <w:kern w:val="32"/>
                <w:highlight w:val="lightGray"/>
                <w:lang w:eastAsia="en-US"/>
              </w:rPr>
              <w:t xml:space="preserve">&lt;kredītiestādes/kredītiestādes filiāles/ārvalsts kredītiestādes filiāles  vai </w:t>
            </w:r>
            <w:r w:rsidRPr="00FE389E">
              <w:rPr>
                <w:bCs/>
                <w:iCs/>
                <w:kern w:val="32"/>
                <w:highlight w:val="lightGray"/>
                <w:shd w:val="clear" w:color="auto" w:fill="BDD6EE"/>
                <w:lang w:eastAsia="en-US"/>
              </w:rPr>
              <w:t>apdrošināšanas sabiedrības</w:t>
            </w:r>
            <w:r w:rsidRPr="00FE389E">
              <w:rPr>
                <w:bCs/>
                <w:iCs/>
                <w:kern w:val="32"/>
                <w:highlight w:val="lightGray"/>
                <w:lang w:eastAsia="en-US"/>
              </w:rPr>
              <w:t>/</w:t>
            </w:r>
            <w:r w:rsidRPr="00FE389E">
              <w:rPr>
                <w:bCs/>
                <w:iCs/>
                <w:kern w:val="32"/>
                <w:shd w:val="clear" w:color="auto" w:fill="BFBFBF"/>
                <w:lang w:eastAsia="en-US"/>
              </w:rPr>
              <w:t>ārvalsts apdrošināšanas filiāles</w:t>
            </w:r>
            <w:r w:rsidRPr="00FE389E">
              <w:rPr>
                <w:bCs/>
                <w:kern w:val="32"/>
                <w:highlight w:val="lightGray"/>
                <w:lang w:eastAsia="en-US"/>
              </w:rPr>
              <w:t xml:space="preserve"> zīmoga nospiedums&gt;</w:t>
            </w:r>
          </w:p>
        </w:tc>
      </w:tr>
    </w:tbl>
    <w:p w14:paraId="06C5CCFD" w14:textId="77777777" w:rsidR="0081602F" w:rsidRPr="00FE389E" w:rsidRDefault="0081602F" w:rsidP="0081602F">
      <w:pPr>
        <w:spacing w:after="120" w:line="259" w:lineRule="auto"/>
        <w:jc w:val="both"/>
        <w:rPr>
          <w:rFonts w:eastAsia="Calibri"/>
        </w:rPr>
      </w:pPr>
    </w:p>
    <w:p w14:paraId="6D55B5F0" w14:textId="77777777" w:rsidR="0081602F" w:rsidRPr="00FE389E" w:rsidRDefault="0081602F" w:rsidP="0081602F">
      <w:pPr>
        <w:spacing w:line="252" w:lineRule="auto"/>
        <w:jc w:val="center"/>
        <w:rPr>
          <w:rFonts w:eastAsia="Calibri"/>
          <w:b/>
          <w:bCs/>
        </w:rPr>
      </w:pPr>
      <w:r w:rsidRPr="00FE389E">
        <w:rPr>
          <w:rFonts w:eastAsia="Calibri"/>
          <w:b/>
          <w:bCs/>
        </w:rPr>
        <w:br w:type="page"/>
      </w:r>
      <w:r w:rsidRPr="00FE389E">
        <w:rPr>
          <w:rFonts w:eastAsia="Calibri"/>
          <w:b/>
          <w:bCs/>
        </w:rPr>
        <w:lastRenderedPageBreak/>
        <w:t>Speciālo noteikumu pielikums:</w:t>
      </w:r>
    </w:p>
    <w:p w14:paraId="0C31A297" w14:textId="6111CCE0" w:rsidR="0081602F" w:rsidRPr="00FE389E" w:rsidRDefault="0081602F" w:rsidP="0081602F">
      <w:pPr>
        <w:spacing w:line="252" w:lineRule="auto"/>
        <w:jc w:val="center"/>
        <w:rPr>
          <w:rFonts w:eastAsia="Calibri"/>
          <w:b/>
          <w:bCs/>
          <w:u w:val="single"/>
        </w:rPr>
      </w:pPr>
      <w:r w:rsidRPr="00FE389E">
        <w:rPr>
          <w:rFonts w:eastAsia="Calibri"/>
          <w:b/>
          <w:bCs/>
        </w:rPr>
        <w:t>Ieturējuma naudas garantijas veidnes</w:t>
      </w:r>
      <w:r w:rsidRPr="00FE389E">
        <w:rPr>
          <w:rFonts w:ascii="Arial" w:eastAsia="Calibri" w:hAnsi="Arial" w:cs="Arial"/>
          <w:b/>
          <w:bCs/>
        </w:rPr>
        <w:t xml:space="preserve"> </w:t>
      </w:r>
      <w:r w:rsidRPr="00FE389E">
        <w:rPr>
          <w:rFonts w:eastAsia="Calibri"/>
          <w:b/>
          <w:bCs/>
          <w:u w:val="single"/>
        </w:rPr>
        <w:t>paraugs</w:t>
      </w:r>
    </w:p>
    <w:p w14:paraId="02EDA650" w14:textId="77777777" w:rsidR="003420A2" w:rsidRPr="00FE389E" w:rsidRDefault="003420A2" w:rsidP="0081602F">
      <w:pPr>
        <w:spacing w:line="252" w:lineRule="auto"/>
        <w:jc w:val="center"/>
        <w:rPr>
          <w:rFonts w:eastAsia="Calibri"/>
          <w:b/>
          <w:bCs/>
        </w:rPr>
      </w:pPr>
    </w:p>
    <w:p w14:paraId="67372BA2" w14:textId="77777777" w:rsidR="0081602F" w:rsidRPr="00FE389E" w:rsidRDefault="0081602F" w:rsidP="0081602F">
      <w:pPr>
        <w:rPr>
          <w:bCs/>
        </w:rPr>
      </w:pPr>
      <w:r w:rsidRPr="00FE389E">
        <w:rPr>
          <w:bCs/>
          <w:highlight w:val="lightGray"/>
        </w:rPr>
        <w:t>&lt;Pasūtītāja nosaukums&gt; &lt;reģistrācijas numurs&gt; &lt;adrese&gt;</w:t>
      </w:r>
    </w:p>
    <w:p w14:paraId="4A91C935" w14:textId="77777777" w:rsidR="0081602F" w:rsidRPr="00FE389E" w:rsidRDefault="0081602F" w:rsidP="0081602F">
      <w:pPr>
        <w:jc w:val="both"/>
        <w:rPr>
          <w:b/>
        </w:rPr>
      </w:pPr>
    </w:p>
    <w:p w14:paraId="55E0CA8C" w14:textId="77777777" w:rsidR="0081602F" w:rsidRPr="00FE389E" w:rsidRDefault="0081602F" w:rsidP="0081602F">
      <w:pPr>
        <w:spacing w:after="160" w:line="259" w:lineRule="auto"/>
        <w:jc w:val="center"/>
        <w:rPr>
          <w:rFonts w:eastAsia="Calibri"/>
          <w:b/>
          <w:bCs/>
        </w:rPr>
      </w:pPr>
      <w:r w:rsidRPr="00FE389E">
        <w:rPr>
          <w:rFonts w:eastAsia="Calibri"/>
          <w:b/>
          <w:bCs/>
        </w:rPr>
        <w:t>IETURĒJUMA NAUDAS GARANTIJA</w:t>
      </w:r>
    </w:p>
    <w:p w14:paraId="2BC743F6" w14:textId="77777777" w:rsidR="0081602F" w:rsidRPr="00FE389E" w:rsidRDefault="0081602F" w:rsidP="0081602F">
      <w:pPr>
        <w:jc w:val="both"/>
        <w:rPr>
          <w:rFonts w:eastAsia="Calibri"/>
          <w:sz w:val="23"/>
          <w:szCs w:val="23"/>
        </w:rPr>
      </w:pPr>
      <w:r w:rsidRPr="00FE389E">
        <w:rPr>
          <w:rFonts w:eastAsia="Calibri"/>
          <w:sz w:val="23"/>
          <w:szCs w:val="23"/>
        </w:rPr>
        <w:t>Līguma „</w:t>
      </w:r>
      <w:r w:rsidRPr="00FE389E">
        <w:rPr>
          <w:rFonts w:eastAsia="Calibri"/>
          <w:sz w:val="23"/>
          <w:szCs w:val="23"/>
          <w:highlight w:val="lightGray"/>
        </w:rPr>
        <w:t>&lt;Līguma nosaukums&gt;</w:t>
      </w:r>
      <w:r w:rsidRPr="00FE389E">
        <w:rPr>
          <w:rFonts w:eastAsia="Calibri"/>
          <w:sz w:val="23"/>
          <w:szCs w:val="23"/>
        </w:rPr>
        <w:t>” (Nr.</w:t>
      </w:r>
      <w:r w:rsidRPr="00FE389E">
        <w:rPr>
          <w:rFonts w:eastAsia="Calibri"/>
          <w:sz w:val="23"/>
          <w:szCs w:val="23"/>
          <w:highlight w:val="lightGray"/>
        </w:rPr>
        <w:t>&lt;līguma numurs&gt;</w:t>
      </w:r>
      <w:r w:rsidRPr="00FE389E">
        <w:rPr>
          <w:rFonts w:eastAsia="Calibri"/>
          <w:sz w:val="23"/>
          <w:szCs w:val="23"/>
        </w:rPr>
        <w:t>) ieturējuma naudas garantija</w:t>
      </w:r>
    </w:p>
    <w:p w14:paraId="16870BD0" w14:textId="77777777" w:rsidR="0081602F" w:rsidRPr="00FE389E" w:rsidRDefault="0081602F" w:rsidP="0081602F">
      <w:pPr>
        <w:jc w:val="both"/>
        <w:rPr>
          <w:rFonts w:eastAsia="Calibri"/>
          <w:highlight w:val="yellow"/>
        </w:rPr>
      </w:pPr>
    </w:p>
    <w:p w14:paraId="55DCDD10" w14:textId="77777777" w:rsidR="0081602F" w:rsidRPr="00FE389E" w:rsidRDefault="0081602F" w:rsidP="0081602F">
      <w:pPr>
        <w:autoSpaceDE w:val="0"/>
        <w:autoSpaceDN w:val="0"/>
        <w:adjustRightInd w:val="0"/>
        <w:jc w:val="both"/>
        <w:rPr>
          <w:rFonts w:eastAsia="Calibri"/>
          <w:highlight w:val="yellow"/>
          <w:lang w:eastAsia="x-none"/>
        </w:rPr>
      </w:pPr>
      <w:r w:rsidRPr="00FE389E">
        <w:rPr>
          <w:rFonts w:eastAsia="Calibri"/>
          <w:iCs/>
          <w:highlight w:val="lightGray"/>
          <w:lang w:eastAsia="x-none"/>
        </w:rPr>
        <w:t>&lt;Vietas nosaukums&gt;</w:t>
      </w:r>
      <w:r w:rsidRPr="00FE389E">
        <w:rPr>
          <w:rFonts w:eastAsia="Calibri"/>
          <w:lang w:eastAsia="x-none"/>
        </w:rPr>
        <w:t xml:space="preserve">, </w:t>
      </w:r>
      <w:r w:rsidRPr="00FE389E">
        <w:rPr>
          <w:rFonts w:eastAsia="Calibri"/>
          <w:iCs/>
          <w:highlight w:val="lightGray"/>
          <w:lang w:eastAsia="x-none"/>
        </w:rPr>
        <w:t>&lt;gads&gt;</w:t>
      </w:r>
      <w:r w:rsidRPr="00FE389E">
        <w:rPr>
          <w:rFonts w:eastAsia="Calibri"/>
          <w:lang w:eastAsia="x-none"/>
        </w:rPr>
        <w:t xml:space="preserve">.gada </w:t>
      </w:r>
      <w:r w:rsidRPr="00FE389E">
        <w:rPr>
          <w:rFonts w:eastAsia="Calibri"/>
          <w:iCs/>
          <w:highlight w:val="lightGray"/>
          <w:lang w:eastAsia="x-none"/>
        </w:rPr>
        <w:t>&lt;datums&gt;</w:t>
      </w:r>
      <w:r w:rsidRPr="00FE389E">
        <w:rPr>
          <w:rFonts w:eastAsia="Calibri"/>
          <w:lang w:eastAsia="x-none"/>
        </w:rPr>
        <w:t>.</w:t>
      </w:r>
      <w:r w:rsidRPr="00FE389E">
        <w:rPr>
          <w:rFonts w:eastAsia="Calibri"/>
          <w:iCs/>
          <w:highlight w:val="lightGray"/>
          <w:lang w:eastAsia="x-none"/>
        </w:rPr>
        <w:t>&lt;mēnesis&gt;</w:t>
      </w:r>
    </w:p>
    <w:p w14:paraId="151998FD" w14:textId="77777777" w:rsidR="0081602F" w:rsidRPr="00FE389E" w:rsidRDefault="0081602F" w:rsidP="0081602F">
      <w:pPr>
        <w:shd w:val="clear" w:color="auto" w:fill="FFFFFF"/>
        <w:ind w:left="23"/>
        <w:jc w:val="both"/>
        <w:rPr>
          <w:rFonts w:eastAsia="Calibri"/>
          <w:highlight w:val="yellow"/>
        </w:rPr>
      </w:pPr>
    </w:p>
    <w:p w14:paraId="120EE426" w14:textId="77777777" w:rsidR="0081602F" w:rsidRPr="00FE389E" w:rsidRDefault="0081602F" w:rsidP="0081602F">
      <w:pPr>
        <w:shd w:val="clear" w:color="auto" w:fill="FFFFFF"/>
        <w:ind w:left="23"/>
        <w:jc w:val="both"/>
        <w:rPr>
          <w:rFonts w:eastAsia="Calibri"/>
        </w:rPr>
      </w:pPr>
      <w:r w:rsidRPr="00FE389E">
        <w:rPr>
          <w:rFonts w:eastAsia="Calibri"/>
        </w:rPr>
        <w:t xml:space="preserve">Mēs, </w:t>
      </w:r>
      <w:r w:rsidRPr="00FE389E">
        <w:rPr>
          <w:rFonts w:eastAsia="Calibri"/>
          <w:iCs/>
          <w:highlight w:val="lightGray"/>
        </w:rPr>
        <w:t>&lt;kredītiestādes/kredītiestādes filiāles/ārvalsts kredītiestādes filiāle vai Apdrošināšanas sabiedrības/ārvalsts apdrošināšanas  filiāles nosaukums, reģistrācijas numurs, adrese, e-pasta adrese</w:t>
      </w:r>
      <w:r w:rsidRPr="00FE389E">
        <w:rPr>
          <w:rFonts w:eastAsia="Calibri"/>
          <w:highlight w:val="lightGray"/>
        </w:rPr>
        <w:t>&gt;</w:t>
      </w:r>
      <w:r w:rsidRPr="00FE389E">
        <w:rPr>
          <w:rFonts w:eastAsia="Calibri"/>
          <w:iCs/>
        </w:rPr>
        <w:t>,</w:t>
      </w:r>
      <w:r w:rsidRPr="00FE389E">
        <w:rPr>
          <w:rFonts w:eastAsia="Calibri"/>
        </w:rPr>
        <w:t xml:space="preserve"> neatsaucami apņemamies </w:t>
      </w:r>
      <w:r w:rsidRPr="00FE389E">
        <w:rPr>
          <w:rFonts w:eastAsia="Calibri"/>
          <w:highlight w:val="lightGray"/>
        </w:rPr>
        <w:t>&lt;5&gt;</w:t>
      </w:r>
      <w:r w:rsidRPr="00FE389E">
        <w:rPr>
          <w:rFonts w:eastAsia="Calibri"/>
        </w:rPr>
        <w:t xml:space="preserve"> dienu laikā no Pasūtītāja rakstiska pieprasījuma, kurā minēts, ka</w:t>
      </w:r>
    </w:p>
    <w:p w14:paraId="60534F28" w14:textId="77777777" w:rsidR="0081602F" w:rsidRPr="00FE389E" w:rsidRDefault="0081602F" w:rsidP="0081602F">
      <w:pPr>
        <w:jc w:val="both"/>
      </w:pPr>
      <w:r w:rsidRPr="00FE389E">
        <w:rPr>
          <w:highlight w:val="lightGray"/>
        </w:rPr>
        <w:t xml:space="preserve">&lt;Uzņēmēja nosaukums&gt; &lt;reģistrācijas numurs&gt; &lt;adrese&gt; </w:t>
      </w:r>
      <w:r w:rsidRPr="00FE389E">
        <w:t xml:space="preserve">(turpmāk – Uzņēmējs) </w:t>
      </w:r>
    </w:p>
    <w:p w14:paraId="7710AB10" w14:textId="77777777" w:rsidR="0081602F" w:rsidRPr="00FE389E" w:rsidRDefault="0081602F" w:rsidP="00E929EC">
      <w:pPr>
        <w:numPr>
          <w:ilvl w:val="0"/>
          <w:numId w:val="58"/>
        </w:numPr>
        <w:shd w:val="clear" w:color="auto" w:fill="FFFFFF"/>
        <w:tabs>
          <w:tab w:val="num" w:pos="360"/>
        </w:tabs>
        <w:spacing w:after="160" w:line="259" w:lineRule="auto"/>
        <w:ind w:left="360"/>
        <w:jc w:val="both"/>
        <w:rPr>
          <w:rFonts w:eastAsia="Calibri"/>
        </w:rPr>
      </w:pPr>
      <w:r w:rsidRPr="00FE389E">
        <w:rPr>
          <w:rFonts w:eastAsia="Calibri"/>
        </w:rPr>
        <w:t xml:space="preserve">nav novērsis Defektus, par kuriem viņš ir atbildīgs saskaņā ar </w:t>
      </w:r>
      <w:r w:rsidRPr="00FE389E">
        <w:rPr>
          <w:rFonts w:eastAsia="Calibri"/>
          <w:iCs/>
          <w:highlight w:val="lightGray"/>
        </w:rPr>
        <w:t>&lt;gads&gt;</w:t>
      </w:r>
      <w:r w:rsidRPr="00FE389E">
        <w:rPr>
          <w:rFonts w:eastAsia="Calibri"/>
        </w:rPr>
        <w:t xml:space="preserve">.gada </w:t>
      </w:r>
      <w:r w:rsidRPr="00FE389E">
        <w:rPr>
          <w:rFonts w:eastAsia="Calibri"/>
          <w:iCs/>
          <w:highlight w:val="lightGray"/>
        </w:rPr>
        <w:t>&lt;datums&gt;</w:t>
      </w:r>
      <w:r w:rsidRPr="00FE389E">
        <w:rPr>
          <w:rFonts w:eastAsia="Calibri"/>
        </w:rPr>
        <w:t>.</w:t>
      </w:r>
      <w:r w:rsidRPr="00FE389E">
        <w:rPr>
          <w:rFonts w:eastAsia="Calibri"/>
          <w:iCs/>
          <w:highlight w:val="lightGray"/>
        </w:rPr>
        <w:t>&lt;mēnesis&gt;</w:t>
      </w:r>
      <w:r w:rsidRPr="00FE389E">
        <w:rPr>
          <w:rFonts w:eastAsia="Calibri"/>
          <w:iCs/>
        </w:rPr>
        <w:t xml:space="preserve"> noslēgtā l</w:t>
      </w:r>
      <w:r w:rsidRPr="00FE389E">
        <w:rPr>
          <w:rFonts w:eastAsia="Calibri"/>
        </w:rPr>
        <w:t>īguma „</w:t>
      </w:r>
      <w:r w:rsidRPr="00FE389E">
        <w:rPr>
          <w:rFonts w:eastAsia="Calibri"/>
          <w:highlight w:val="lightGray"/>
        </w:rPr>
        <w:t>&lt;Līguma nosaukums&gt;</w:t>
      </w:r>
      <w:r w:rsidRPr="00FE389E">
        <w:rPr>
          <w:rFonts w:eastAsia="Calibri"/>
        </w:rPr>
        <w:t>” (Nr.</w:t>
      </w:r>
      <w:r w:rsidRPr="00FE389E">
        <w:rPr>
          <w:rFonts w:eastAsia="Calibri"/>
          <w:highlight w:val="lightGray"/>
        </w:rPr>
        <w:t>&lt;līguma numurs&gt;</w:t>
      </w:r>
      <w:r w:rsidRPr="00FE389E">
        <w:rPr>
          <w:rFonts w:eastAsia="Calibri"/>
        </w:rPr>
        <w:t>; turpmāk – Līgums), un</w:t>
      </w:r>
    </w:p>
    <w:p w14:paraId="557F767A" w14:textId="77777777" w:rsidR="0081602F" w:rsidRPr="00FE389E" w:rsidRDefault="0081602F" w:rsidP="00E929EC">
      <w:pPr>
        <w:numPr>
          <w:ilvl w:val="0"/>
          <w:numId w:val="58"/>
        </w:numPr>
        <w:shd w:val="clear" w:color="auto" w:fill="FFFFFF"/>
        <w:tabs>
          <w:tab w:val="num" w:pos="360"/>
        </w:tabs>
        <w:spacing w:after="160" w:line="259" w:lineRule="auto"/>
        <w:ind w:left="360"/>
        <w:jc w:val="both"/>
        <w:rPr>
          <w:rFonts w:eastAsia="Calibri"/>
        </w:rPr>
      </w:pPr>
      <w:r w:rsidRPr="00FE389E">
        <w:rPr>
          <w:rFonts w:eastAsia="Calibri"/>
        </w:rPr>
        <w:t xml:space="preserve">šo Defektu apraksts </w:t>
      </w:r>
    </w:p>
    <w:p w14:paraId="15F1154B" w14:textId="77777777" w:rsidR="0081602F" w:rsidRPr="00FE389E" w:rsidRDefault="0081602F" w:rsidP="0081602F">
      <w:pPr>
        <w:shd w:val="clear" w:color="auto" w:fill="FFFFFF"/>
        <w:ind w:left="23"/>
        <w:jc w:val="both"/>
        <w:rPr>
          <w:rFonts w:eastAsia="Calibri"/>
        </w:rPr>
      </w:pPr>
      <w:r w:rsidRPr="00FE389E">
        <w:rPr>
          <w:rFonts w:eastAsia="Calibri"/>
        </w:rPr>
        <w:t xml:space="preserve">saņemšanas dienas, [neprasot Pasūtītājam pamatot savu pieprasījumu], izmaksāt Pasūtītājam jebkuru tā pieprasīto summu vai summas, kas kopumā nepārsniedz </w:t>
      </w:r>
      <w:r w:rsidRPr="00FE389E">
        <w:rPr>
          <w:rFonts w:eastAsia="Calibri"/>
          <w:iCs/>
        </w:rPr>
        <w:t>&lt;</w:t>
      </w:r>
      <w:r w:rsidRPr="00FE389E">
        <w:rPr>
          <w:rFonts w:eastAsia="Calibri"/>
          <w:iCs/>
          <w:highlight w:val="lightGray"/>
        </w:rPr>
        <w:t>summa cipariem&gt;</w:t>
      </w:r>
      <w:r w:rsidRPr="00FE389E">
        <w:rPr>
          <w:rFonts w:eastAsia="Calibri"/>
        </w:rPr>
        <w:t xml:space="preserve"> EUR (</w:t>
      </w:r>
      <w:r w:rsidRPr="00FE389E">
        <w:rPr>
          <w:rFonts w:eastAsia="Calibri"/>
          <w:iCs/>
          <w:highlight w:val="lightGray"/>
        </w:rPr>
        <w:t>&lt;summa vārdiem&gt;</w:t>
      </w:r>
      <w:r w:rsidRPr="00FE389E">
        <w:rPr>
          <w:rFonts w:eastAsia="Calibri"/>
        </w:rPr>
        <w:t xml:space="preserve"> </w:t>
      </w:r>
      <w:proofErr w:type="spellStart"/>
      <w:r w:rsidRPr="00FE389E">
        <w:rPr>
          <w:rFonts w:eastAsia="Calibri"/>
        </w:rPr>
        <w:t>euro</w:t>
      </w:r>
      <w:proofErr w:type="spellEnd"/>
      <w:r w:rsidRPr="00FE389E">
        <w:rPr>
          <w:rFonts w:eastAsia="Calibri"/>
        </w:rPr>
        <w:t>) (turpmāk - Garantijas summa).)</w:t>
      </w:r>
      <w:r w:rsidRPr="00FE389E">
        <w:rPr>
          <w:rFonts w:eastAsia="Calibri"/>
          <w:snapToGrid w:val="0"/>
        </w:rPr>
        <w:t>, maksājumu veicot</w:t>
      </w:r>
      <w:r w:rsidRPr="00FE389E">
        <w:rPr>
          <w:rFonts w:eastAsia="Calibri"/>
        </w:rPr>
        <w:t xml:space="preserve"> uz pieprasījumā norādīto norēķinu kontu.</w:t>
      </w:r>
    </w:p>
    <w:p w14:paraId="5CCA9218" w14:textId="77777777" w:rsidR="0081602F" w:rsidRPr="00FE389E" w:rsidRDefault="0081602F" w:rsidP="0081602F">
      <w:pPr>
        <w:shd w:val="clear" w:color="auto" w:fill="FFFFFF"/>
        <w:ind w:left="23"/>
        <w:jc w:val="both"/>
        <w:rPr>
          <w:rFonts w:eastAsia="Calibri"/>
        </w:rPr>
      </w:pPr>
    </w:p>
    <w:p w14:paraId="6253973B" w14:textId="77777777" w:rsidR="0081602F" w:rsidRPr="00FE389E" w:rsidRDefault="0081602F" w:rsidP="0081602F">
      <w:pPr>
        <w:shd w:val="clear" w:color="auto" w:fill="FFFFFF"/>
        <w:ind w:left="23"/>
        <w:jc w:val="both"/>
        <w:rPr>
          <w:rFonts w:eastAsia="Calibri"/>
        </w:rPr>
      </w:pPr>
      <w:r w:rsidRPr="00FE389E">
        <w:rPr>
          <w:rFonts w:eastAsia="Calibri"/>
        </w:rPr>
        <w:t xml:space="preserve">Pasūtītāja pieprasījumam jābūt nosūtītam uz e-pasta adresi____________________ ne vēlāk kā Garantijas beigu datumā - </w:t>
      </w:r>
      <w:r w:rsidRPr="00FE389E">
        <w:rPr>
          <w:rFonts w:eastAsia="Calibri"/>
          <w:iCs/>
          <w:shd w:val="clear" w:color="auto" w:fill="D0CECE"/>
        </w:rPr>
        <w:t>&lt;gads&gt;</w:t>
      </w:r>
      <w:r w:rsidRPr="00FE389E">
        <w:rPr>
          <w:rFonts w:eastAsia="Calibri"/>
        </w:rPr>
        <w:t xml:space="preserve">.gada </w:t>
      </w:r>
      <w:r w:rsidRPr="00FE389E">
        <w:rPr>
          <w:rFonts w:eastAsia="Calibri"/>
          <w:iCs/>
          <w:shd w:val="clear" w:color="auto" w:fill="D0CECE"/>
        </w:rPr>
        <w:t>&lt;datums&gt;</w:t>
      </w:r>
      <w:r w:rsidRPr="00FE389E">
        <w:rPr>
          <w:rFonts w:eastAsia="Calibri"/>
        </w:rPr>
        <w:t>.</w:t>
      </w:r>
      <w:r w:rsidRPr="00FE389E">
        <w:rPr>
          <w:rFonts w:eastAsia="Calibri"/>
          <w:iCs/>
          <w:shd w:val="clear" w:color="auto" w:fill="D0CECE"/>
        </w:rPr>
        <w:t>&lt;mēnesis&gt;</w:t>
      </w:r>
      <w:r w:rsidRPr="00FE389E">
        <w:rPr>
          <w:rFonts w:eastAsia="Calibri"/>
          <w:iCs/>
          <w:vertAlign w:val="superscript"/>
        </w:rPr>
        <w:footnoteReference w:id="28"/>
      </w:r>
      <w:r w:rsidRPr="00FE389E">
        <w:rPr>
          <w:rFonts w:eastAsia="Calibri"/>
        </w:rPr>
        <w:t>.</w:t>
      </w:r>
    </w:p>
    <w:p w14:paraId="3BDD9D95" w14:textId="77777777" w:rsidR="0081602F" w:rsidRPr="00FE389E" w:rsidRDefault="0081602F" w:rsidP="0081602F">
      <w:pPr>
        <w:shd w:val="clear" w:color="auto" w:fill="FFFFFF"/>
        <w:ind w:left="14"/>
        <w:jc w:val="both"/>
        <w:rPr>
          <w:rFonts w:eastAsia="Calibri"/>
        </w:rPr>
      </w:pPr>
    </w:p>
    <w:p w14:paraId="3FF32D3A" w14:textId="77777777" w:rsidR="0081602F" w:rsidRPr="00FE389E" w:rsidRDefault="0081602F" w:rsidP="0081602F">
      <w:pPr>
        <w:shd w:val="clear" w:color="auto" w:fill="FFFFFF"/>
        <w:ind w:left="23"/>
        <w:jc w:val="both"/>
        <w:rPr>
          <w:rFonts w:eastAsia="Calibri"/>
        </w:rPr>
      </w:pPr>
      <w:r w:rsidRPr="00FE389E">
        <w:rPr>
          <w:rFonts w:eastAsia="Calibri"/>
          <w:iCs/>
        </w:rPr>
        <w:t xml:space="preserve">Pieprasījumu parakstījušās personas parakstam jābūt notariāli apliecinātam, vai arī pieprasījums iesniedzams ar </w:t>
      </w:r>
      <w:r w:rsidRPr="00FE389E">
        <w:rPr>
          <w:rFonts w:eastAsia="Calibri"/>
        </w:rPr>
        <w:t>kredītiestādes</w:t>
      </w:r>
      <w:r w:rsidRPr="00FE389E">
        <w:rPr>
          <w:rFonts w:eastAsia="Calibri"/>
          <w:iCs/>
        </w:rPr>
        <w:t xml:space="preserve">/apdrošināšanas sabiedrības, kas apkalpo Pasūtītāju, starpniecību vai nosūtāms uz </w:t>
      </w:r>
      <w:r w:rsidRPr="00FE389E">
        <w:rPr>
          <w:rFonts w:eastAsia="Calibri"/>
        </w:rPr>
        <w:t>kredītiestādes</w:t>
      </w:r>
      <w:r w:rsidRPr="00FE389E">
        <w:rPr>
          <w:rFonts w:eastAsia="Calibri"/>
          <w:iCs/>
        </w:rPr>
        <w:t>/apdrošināšanas sabiedrības e-pasta adresi, parakstīts ar drošu elektronisko parakstu.</w:t>
      </w:r>
    </w:p>
    <w:p w14:paraId="6F1AEA93" w14:textId="77777777" w:rsidR="0081602F" w:rsidRPr="00FE389E" w:rsidRDefault="0081602F" w:rsidP="0081602F">
      <w:pPr>
        <w:shd w:val="clear" w:color="auto" w:fill="FFFFFF"/>
        <w:ind w:left="23"/>
        <w:jc w:val="both"/>
        <w:rPr>
          <w:rFonts w:eastAsia="Calibri"/>
        </w:rPr>
      </w:pPr>
    </w:p>
    <w:p w14:paraId="76A607CE" w14:textId="77777777" w:rsidR="0081602F" w:rsidRPr="00FE389E" w:rsidRDefault="0081602F" w:rsidP="0081602F">
      <w:pPr>
        <w:shd w:val="clear" w:color="auto" w:fill="FFFFFF"/>
        <w:ind w:left="23"/>
        <w:jc w:val="both"/>
        <w:rPr>
          <w:rFonts w:eastAsia="Calibri"/>
        </w:rPr>
      </w:pPr>
      <w:r w:rsidRPr="00FE389E">
        <w:rPr>
          <w:rFonts w:eastAsia="Calibri"/>
        </w:rPr>
        <w:t>Mēs apliecinām, ka esam iepazinušies ar Līguma noteikumiem un to, ka izmaiņas Līgumā neietekmēs mūsu atbildības apjomu saskaņā ar šo garantiju. Mēs atsakāmies no tiesības prasīt paziņot mums par izmaiņām Līgumā.</w:t>
      </w:r>
    </w:p>
    <w:p w14:paraId="5A865428" w14:textId="77777777" w:rsidR="0081602F" w:rsidRPr="00FE389E" w:rsidRDefault="0081602F" w:rsidP="0081602F">
      <w:pPr>
        <w:shd w:val="clear" w:color="auto" w:fill="FFFFFF"/>
        <w:ind w:left="23"/>
        <w:jc w:val="both"/>
        <w:rPr>
          <w:rFonts w:eastAsia="Calibri"/>
        </w:rPr>
      </w:pPr>
    </w:p>
    <w:p w14:paraId="6E577924" w14:textId="77777777" w:rsidR="0081602F" w:rsidRPr="00FE389E" w:rsidRDefault="0081602F" w:rsidP="0081602F">
      <w:pPr>
        <w:shd w:val="clear" w:color="auto" w:fill="FFFFFF"/>
        <w:ind w:left="23"/>
        <w:jc w:val="both"/>
        <w:rPr>
          <w:rFonts w:eastAsia="Calibri"/>
        </w:rPr>
      </w:pPr>
      <w:r w:rsidRPr="00FE389E">
        <w:rPr>
          <w:rFonts w:eastAsia="Calibri"/>
        </w:rPr>
        <w:t>[Mēs apņemamies nekavējoties rakstiski informēt Pasūtītāju par apdrošināšanas līguma, kas noslēgts starp mums un Uzņēmēju izbeigšanu, darbības apturēšanu un atjaunošanu.]</w:t>
      </w:r>
    </w:p>
    <w:p w14:paraId="2CCF4886" w14:textId="77777777" w:rsidR="0081602F" w:rsidRPr="00FE389E" w:rsidRDefault="0081602F" w:rsidP="0081602F">
      <w:pPr>
        <w:shd w:val="clear" w:color="auto" w:fill="FFFFFF"/>
        <w:ind w:left="23"/>
        <w:jc w:val="both"/>
        <w:rPr>
          <w:rFonts w:eastAsia="Calibri"/>
        </w:rPr>
      </w:pPr>
    </w:p>
    <w:p w14:paraId="271E0CA1" w14:textId="77777777" w:rsidR="0081602F" w:rsidRPr="00FE389E" w:rsidRDefault="0081602F" w:rsidP="0081602F">
      <w:pPr>
        <w:shd w:val="clear" w:color="auto" w:fill="FFFFFF"/>
        <w:ind w:left="23"/>
        <w:jc w:val="both"/>
        <w:rPr>
          <w:rFonts w:eastAsia="Calibri"/>
        </w:rPr>
      </w:pPr>
      <w:r w:rsidRPr="00FE389E">
        <w:rPr>
          <w:rFonts w:eastAsia="Calibri"/>
        </w:rPr>
        <w:t xml:space="preserve">Ja Uzņēmējs nav pagarinājis šo garantiju gadījumā, ja </w:t>
      </w:r>
      <w:r w:rsidRPr="00FE389E">
        <w:rPr>
          <w:rFonts w:eastAsia="Calibri"/>
          <w:shd w:val="clear" w:color="auto" w:fill="D0CECE"/>
        </w:rPr>
        <w:t>&lt;</w:t>
      </w:r>
      <w:r w:rsidRPr="00FE389E">
        <w:rPr>
          <w:rFonts w:eastAsia="Calibri"/>
          <w:highlight w:val="lightGray"/>
          <w:shd w:val="clear" w:color="auto" w:fill="D0CECE"/>
        </w:rPr>
        <w:t>28</w:t>
      </w:r>
      <w:r w:rsidRPr="00FE389E">
        <w:rPr>
          <w:rFonts w:eastAsia="Calibri"/>
          <w:shd w:val="clear" w:color="auto" w:fill="D0CECE"/>
        </w:rPr>
        <w:t>&gt;</w:t>
      </w:r>
      <w:r w:rsidRPr="00FE389E">
        <w:rPr>
          <w:rFonts w:eastAsia="Calibri"/>
        </w:rPr>
        <w:t xml:space="preserve"> dienas pirms Garantijas beigu datuma saskaņā ar Līguma </w:t>
      </w:r>
      <w:r w:rsidRPr="00FE389E">
        <w:rPr>
          <w:rFonts w:eastAsia="Calibri"/>
          <w:shd w:val="clear" w:color="auto" w:fill="D0CECE"/>
        </w:rPr>
        <w:t>&lt;</w:t>
      </w:r>
      <w:r w:rsidRPr="00FE389E">
        <w:rPr>
          <w:rFonts w:eastAsia="Calibri"/>
          <w:highlight w:val="lightGray"/>
          <w:shd w:val="clear" w:color="auto" w:fill="D0CECE"/>
        </w:rPr>
        <w:t>____</w:t>
      </w:r>
      <w:r w:rsidRPr="00FE389E">
        <w:rPr>
          <w:rFonts w:eastAsia="Calibri"/>
          <w:shd w:val="clear" w:color="auto" w:fill="D0CECE"/>
        </w:rPr>
        <w:t>&gt;</w:t>
      </w:r>
      <w:r w:rsidRPr="00FE389E">
        <w:rPr>
          <w:rFonts w:eastAsia="Calibri"/>
        </w:rPr>
        <w:t xml:space="preserve"> (apakš)punktu </w:t>
      </w:r>
      <w:r w:rsidRPr="00FE389E">
        <w:rPr>
          <w:rFonts w:eastAsia="Calibri"/>
          <w:i/>
        </w:rPr>
        <w:t>[Līguma izpildes apstiprinājums]</w:t>
      </w:r>
      <w:r w:rsidRPr="00FE389E">
        <w:rPr>
          <w:rFonts w:eastAsia="Calibri"/>
        </w:rPr>
        <w:t xml:space="preserve"> nav izdots Līguma izpildes apstiprinājums, mēs apņemamies </w:t>
      </w:r>
      <w:r w:rsidRPr="00FE389E">
        <w:rPr>
          <w:rFonts w:eastAsia="Calibri"/>
          <w:shd w:val="clear" w:color="auto" w:fill="D0CECE"/>
        </w:rPr>
        <w:t>&lt;</w:t>
      </w:r>
      <w:r w:rsidRPr="00FE389E">
        <w:rPr>
          <w:rFonts w:eastAsia="Calibri"/>
          <w:highlight w:val="lightGray"/>
          <w:shd w:val="clear" w:color="auto" w:fill="D0CECE"/>
        </w:rPr>
        <w:t>15</w:t>
      </w:r>
      <w:r w:rsidRPr="00FE389E">
        <w:rPr>
          <w:rFonts w:eastAsia="Calibri"/>
          <w:shd w:val="clear" w:color="auto" w:fill="D0CECE"/>
        </w:rPr>
        <w:t>&gt;</w:t>
      </w:r>
      <w:r w:rsidRPr="00FE389E">
        <w:rPr>
          <w:rFonts w:eastAsia="Calibri"/>
        </w:rPr>
        <w:t xml:space="preserve"> dienu laikā no Pasūtītāja rakstiska pieprasījuma, kurš nosūtīts mums ne agrāk kā </w:t>
      </w:r>
      <w:r w:rsidRPr="00FE389E">
        <w:rPr>
          <w:rFonts w:eastAsia="Calibri"/>
          <w:shd w:val="clear" w:color="auto" w:fill="D0CECE"/>
        </w:rPr>
        <w:t>&lt;</w:t>
      </w:r>
      <w:r w:rsidRPr="00FE389E">
        <w:rPr>
          <w:rFonts w:eastAsia="Calibri"/>
          <w:highlight w:val="lightGray"/>
          <w:shd w:val="clear" w:color="auto" w:fill="D0CECE"/>
        </w:rPr>
        <w:t>28</w:t>
      </w:r>
      <w:r w:rsidRPr="00FE389E">
        <w:rPr>
          <w:rFonts w:eastAsia="Calibri"/>
          <w:shd w:val="clear" w:color="auto" w:fill="D0CECE"/>
        </w:rPr>
        <w:t>&gt;</w:t>
      </w:r>
      <w:r w:rsidRPr="00FE389E">
        <w:rPr>
          <w:rFonts w:eastAsia="Calibri"/>
        </w:rPr>
        <w:t xml:space="preserve"> dienas pirms Garantijas beigu datuma un kurā minēts, ka Līguma izpildes apstiprinājums nav izsniegts un ka Ieturējuma garantija nav pagarināta, izmaksāt Pasūtītājam Garantijas summu.</w:t>
      </w:r>
    </w:p>
    <w:p w14:paraId="46D74F0F" w14:textId="77777777" w:rsidR="0081602F" w:rsidRPr="00FE389E" w:rsidRDefault="0081602F" w:rsidP="0081602F">
      <w:pPr>
        <w:jc w:val="both"/>
        <w:rPr>
          <w:rFonts w:eastAsia="Calibri"/>
        </w:rPr>
      </w:pPr>
    </w:p>
    <w:p w14:paraId="4D00D2BB" w14:textId="77777777" w:rsidR="0081602F" w:rsidRPr="00FE389E" w:rsidRDefault="0081602F" w:rsidP="0081602F">
      <w:pPr>
        <w:shd w:val="clear" w:color="auto" w:fill="FFFFFF"/>
        <w:ind w:left="23"/>
        <w:jc w:val="both"/>
        <w:rPr>
          <w:rFonts w:eastAsia="Calibri"/>
        </w:rPr>
      </w:pPr>
      <w:r w:rsidRPr="00FE389E">
        <w:rPr>
          <w:rFonts w:eastAsia="Calibri"/>
        </w:rPr>
        <w:t>Šai garantijai ir piemērojami Starptautiskās Tirdzniecības un rūpniecības kameras Vienotie noteikumi par pieprasījumu garantijām Nr.758 (</w:t>
      </w:r>
      <w:r w:rsidRPr="00FE389E">
        <w:rPr>
          <w:rFonts w:eastAsia="Calibri"/>
          <w:i/>
        </w:rPr>
        <w:t>„</w:t>
      </w:r>
      <w:proofErr w:type="spellStart"/>
      <w:r w:rsidRPr="00FE389E">
        <w:rPr>
          <w:rFonts w:eastAsia="Calibri"/>
          <w:i/>
        </w:rPr>
        <w:t>The</w:t>
      </w:r>
      <w:proofErr w:type="spellEnd"/>
      <w:r w:rsidRPr="00FE389E">
        <w:rPr>
          <w:rFonts w:eastAsia="Calibri"/>
          <w:i/>
        </w:rPr>
        <w:t xml:space="preserve"> ICC </w:t>
      </w:r>
      <w:proofErr w:type="spellStart"/>
      <w:r w:rsidRPr="00FE389E">
        <w:rPr>
          <w:rFonts w:eastAsia="Calibri"/>
          <w:i/>
        </w:rPr>
        <w:t>Uniform</w:t>
      </w:r>
      <w:proofErr w:type="spellEnd"/>
      <w:r w:rsidRPr="00FE389E">
        <w:rPr>
          <w:rFonts w:eastAsia="Calibri"/>
          <w:i/>
        </w:rPr>
        <w:t xml:space="preserve"> </w:t>
      </w:r>
      <w:proofErr w:type="spellStart"/>
      <w:r w:rsidRPr="00FE389E">
        <w:rPr>
          <w:rFonts w:eastAsia="Calibri"/>
          <w:i/>
        </w:rPr>
        <w:t>Rules</w:t>
      </w:r>
      <w:proofErr w:type="spellEnd"/>
      <w:r w:rsidRPr="00FE389E">
        <w:rPr>
          <w:rFonts w:eastAsia="Calibri"/>
          <w:i/>
        </w:rPr>
        <w:t xml:space="preserve"> </w:t>
      </w:r>
      <w:proofErr w:type="spellStart"/>
      <w:r w:rsidRPr="00FE389E">
        <w:rPr>
          <w:rFonts w:eastAsia="Calibri"/>
          <w:i/>
        </w:rPr>
        <w:t>for</w:t>
      </w:r>
      <w:proofErr w:type="spellEnd"/>
      <w:r w:rsidRPr="00FE389E">
        <w:rPr>
          <w:rFonts w:eastAsia="Calibri"/>
          <w:i/>
        </w:rPr>
        <w:t xml:space="preserve"> </w:t>
      </w:r>
      <w:proofErr w:type="spellStart"/>
      <w:r w:rsidRPr="00FE389E">
        <w:rPr>
          <w:rFonts w:eastAsia="Calibri"/>
          <w:i/>
        </w:rPr>
        <w:t>Demand</w:t>
      </w:r>
      <w:proofErr w:type="spellEnd"/>
      <w:r w:rsidRPr="00FE389E">
        <w:rPr>
          <w:rFonts w:eastAsia="Calibri"/>
          <w:i/>
        </w:rPr>
        <w:t xml:space="preserve"> </w:t>
      </w:r>
      <w:proofErr w:type="spellStart"/>
      <w:r w:rsidRPr="00FE389E">
        <w:rPr>
          <w:rFonts w:eastAsia="Calibri"/>
          <w:i/>
        </w:rPr>
        <w:t>Guaranties</w:t>
      </w:r>
      <w:proofErr w:type="spellEnd"/>
      <w:r w:rsidRPr="00FE389E">
        <w:rPr>
          <w:rFonts w:eastAsia="Calibri"/>
          <w:i/>
        </w:rPr>
        <w:t xml:space="preserve">”, ICC </w:t>
      </w:r>
      <w:proofErr w:type="spellStart"/>
      <w:r w:rsidRPr="00FE389E">
        <w:rPr>
          <w:rFonts w:eastAsia="Calibri"/>
          <w:i/>
        </w:rPr>
        <w:t>Publication</w:t>
      </w:r>
      <w:proofErr w:type="spellEnd"/>
      <w:r w:rsidRPr="00FE389E">
        <w:rPr>
          <w:rFonts w:eastAsia="Calibri"/>
          <w:i/>
        </w:rPr>
        <w:t xml:space="preserve"> No.758</w:t>
      </w:r>
      <w:r w:rsidRPr="00FE389E">
        <w:rPr>
          <w:rFonts w:eastAsia="Calibri"/>
        </w:rPr>
        <w:t xml:space="preserve">), </w:t>
      </w:r>
      <w:r w:rsidRPr="00FE389E">
        <w:rPr>
          <w:rFonts w:eastAsia="Calibri"/>
          <w:bCs/>
        </w:rPr>
        <w:t xml:space="preserve">turpmāk – URDG 758.  Visus jautājumus, ko neregulē minētie noteikumi (URDG 758), regulē Latvijas Republikas likums. </w:t>
      </w:r>
      <w:r w:rsidRPr="00FE389E">
        <w:rPr>
          <w:rFonts w:eastAsia="Calibri"/>
        </w:rPr>
        <w:t xml:space="preserve">Visi strīdi, kas radušies </w:t>
      </w:r>
      <w:r w:rsidRPr="00FE389E">
        <w:rPr>
          <w:rFonts w:eastAsia="Calibri"/>
        </w:rPr>
        <w:lastRenderedPageBreak/>
        <w:t>saistībā ar ieturējuma naudas garantiju, izskatāmi Latvijas Republikas tiesā saskaņā ar Latvijas Republikas normatīvajiem tiesību aktiem.</w:t>
      </w:r>
    </w:p>
    <w:p w14:paraId="33A1396F" w14:textId="77777777" w:rsidR="0081602F" w:rsidRPr="00FE389E" w:rsidRDefault="0081602F" w:rsidP="0081602F">
      <w:pPr>
        <w:jc w:val="both"/>
        <w:rPr>
          <w:rFonts w:eastAsia="Calibri"/>
          <w:snapToGrid w:val="0"/>
        </w:rPr>
      </w:pPr>
    </w:p>
    <w:tbl>
      <w:tblPr>
        <w:tblW w:w="0" w:type="auto"/>
        <w:tblLook w:val="01E0" w:firstRow="1" w:lastRow="1" w:firstColumn="1" w:lastColumn="1" w:noHBand="0" w:noVBand="0"/>
      </w:tblPr>
      <w:tblGrid>
        <w:gridCol w:w="9356"/>
      </w:tblGrid>
      <w:tr w:rsidR="0081602F" w:rsidRPr="00FE389E" w14:paraId="6B6BFA7B" w14:textId="77777777" w:rsidTr="00FC2341">
        <w:tc>
          <w:tcPr>
            <w:tcW w:w="0" w:type="auto"/>
          </w:tcPr>
          <w:p w14:paraId="4B252792" w14:textId="77777777" w:rsidR="0081602F" w:rsidRPr="00FE389E" w:rsidRDefault="0081602F" w:rsidP="0081602F">
            <w:pPr>
              <w:autoSpaceDE w:val="0"/>
              <w:autoSpaceDN w:val="0"/>
              <w:adjustRightInd w:val="0"/>
              <w:jc w:val="both"/>
              <w:rPr>
                <w:rFonts w:eastAsia="Calibri"/>
                <w:iCs/>
                <w:highlight w:val="lightGray"/>
              </w:rPr>
            </w:pPr>
            <w:r w:rsidRPr="00FE389E">
              <w:rPr>
                <w:rFonts w:eastAsia="Calibri"/>
                <w:iCs/>
                <w:highlight w:val="lightGray"/>
              </w:rPr>
              <w:t>&lt;</w:t>
            </w:r>
            <w:proofErr w:type="spellStart"/>
            <w:r w:rsidRPr="00FE389E">
              <w:rPr>
                <w:rFonts w:eastAsia="Calibri"/>
                <w:iCs/>
                <w:highlight w:val="lightGray"/>
              </w:rPr>
              <w:t>Paraksttiesīgās</w:t>
            </w:r>
            <w:proofErr w:type="spellEnd"/>
            <w:r w:rsidRPr="00FE389E">
              <w:rPr>
                <w:rFonts w:eastAsia="Calibri"/>
                <w:iCs/>
                <w:highlight w:val="lightGray"/>
              </w:rPr>
              <w:t xml:space="preserve"> personas amata nosaukums, vārds un uzvārds&gt;</w:t>
            </w:r>
          </w:p>
        </w:tc>
      </w:tr>
      <w:tr w:rsidR="0081602F" w:rsidRPr="00FE389E" w14:paraId="33C5E78B" w14:textId="77777777" w:rsidTr="00FC2341">
        <w:tc>
          <w:tcPr>
            <w:tcW w:w="0" w:type="auto"/>
          </w:tcPr>
          <w:p w14:paraId="287536D9" w14:textId="77777777" w:rsidR="0081602F" w:rsidRPr="00FE389E" w:rsidRDefault="0081602F" w:rsidP="003420A2">
            <w:pPr>
              <w:keepNext/>
              <w:spacing w:after="160" w:line="259" w:lineRule="auto"/>
              <w:jc w:val="both"/>
              <w:outlineLvl w:val="0"/>
              <w:rPr>
                <w:kern w:val="32"/>
                <w:highlight w:val="lightGray"/>
                <w:lang w:eastAsia="en-US"/>
              </w:rPr>
            </w:pPr>
            <w:r w:rsidRPr="00FE389E">
              <w:rPr>
                <w:kern w:val="32"/>
                <w:highlight w:val="lightGray"/>
                <w:lang w:eastAsia="en-US"/>
              </w:rPr>
              <w:t>&lt;</w:t>
            </w:r>
            <w:proofErr w:type="spellStart"/>
            <w:r w:rsidRPr="00FE389E">
              <w:rPr>
                <w:kern w:val="32"/>
                <w:highlight w:val="lightGray"/>
                <w:lang w:eastAsia="en-US"/>
              </w:rPr>
              <w:t>Paraksttiesīgās</w:t>
            </w:r>
            <w:proofErr w:type="spellEnd"/>
            <w:r w:rsidRPr="00FE389E">
              <w:rPr>
                <w:kern w:val="32"/>
                <w:highlight w:val="lightGray"/>
                <w:lang w:eastAsia="en-US"/>
              </w:rPr>
              <w:t xml:space="preserve"> personas paraksts&gt;</w:t>
            </w:r>
          </w:p>
        </w:tc>
      </w:tr>
      <w:tr w:rsidR="0081602F" w:rsidRPr="00FE389E" w14:paraId="0E9646C2" w14:textId="77777777" w:rsidTr="00FC2341">
        <w:tc>
          <w:tcPr>
            <w:tcW w:w="0" w:type="auto"/>
          </w:tcPr>
          <w:p w14:paraId="33B38831" w14:textId="77777777" w:rsidR="0081602F" w:rsidRDefault="0081602F" w:rsidP="003420A2">
            <w:pPr>
              <w:keepNext/>
              <w:spacing w:after="160" w:line="259" w:lineRule="auto"/>
              <w:jc w:val="both"/>
              <w:outlineLvl w:val="0"/>
              <w:rPr>
                <w:kern w:val="32"/>
                <w:lang w:eastAsia="en-US"/>
              </w:rPr>
            </w:pPr>
            <w:r w:rsidRPr="00FE389E">
              <w:rPr>
                <w:kern w:val="32"/>
                <w:highlight w:val="lightGray"/>
                <w:lang w:eastAsia="en-US"/>
              </w:rPr>
              <w:t xml:space="preserve">&lt;kredītiestādes/ </w:t>
            </w:r>
            <w:r w:rsidRPr="00FE389E">
              <w:rPr>
                <w:iCs/>
                <w:kern w:val="32"/>
                <w:highlight w:val="lightGray"/>
                <w:lang w:eastAsia="en-US"/>
              </w:rPr>
              <w:t>kredītiestādes filiāles/ārvalsts kredītiestādes filiāles</w:t>
            </w:r>
            <w:r w:rsidRPr="00FE389E">
              <w:rPr>
                <w:kern w:val="32"/>
                <w:highlight w:val="lightGray"/>
                <w:lang w:eastAsia="en-US"/>
              </w:rPr>
              <w:t xml:space="preserve"> vai </w:t>
            </w:r>
            <w:r w:rsidRPr="00FE389E">
              <w:rPr>
                <w:iCs/>
                <w:kern w:val="32"/>
                <w:highlight w:val="lightGray"/>
                <w:lang w:eastAsia="en-US"/>
              </w:rPr>
              <w:t>Apdrošināšanas sabiedrības/ārvalsts apdrošināšanas  filiāles</w:t>
            </w:r>
            <w:r w:rsidRPr="00FE389E">
              <w:rPr>
                <w:kern w:val="32"/>
                <w:highlight w:val="lightGray"/>
                <w:lang w:eastAsia="en-US"/>
              </w:rPr>
              <w:t xml:space="preserve"> zīmoga nospiedums&gt;</w:t>
            </w:r>
          </w:p>
          <w:p w14:paraId="4A5088A0" w14:textId="77777777" w:rsidR="00F25ACD" w:rsidRPr="00FE389E" w:rsidRDefault="00F25ACD" w:rsidP="003420A2">
            <w:pPr>
              <w:keepNext/>
              <w:spacing w:after="160" w:line="259" w:lineRule="auto"/>
              <w:jc w:val="both"/>
              <w:outlineLvl w:val="0"/>
              <w:rPr>
                <w:iCs/>
                <w:kern w:val="32"/>
                <w:lang w:eastAsia="en-US"/>
              </w:rPr>
            </w:pPr>
          </w:p>
        </w:tc>
      </w:tr>
    </w:tbl>
    <w:p w14:paraId="1EE4BF4B" w14:textId="77777777" w:rsidR="00F25ACD" w:rsidRDefault="00F25ACD" w:rsidP="0081602F">
      <w:pPr>
        <w:jc w:val="both"/>
        <w:rPr>
          <w:rFonts w:eastAsia="Calibri"/>
        </w:rPr>
        <w:sectPr w:rsidR="00F25ACD" w:rsidSect="00486E09">
          <w:footerReference w:type="even" r:id="rId36"/>
          <w:footerReference w:type="default" r:id="rId37"/>
          <w:pgSz w:w="11906" w:h="16838"/>
          <w:pgMar w:top="851" w:right="849" w:bottom="851" w:left="1701" w:header="567" w:footer="454" w:gutter="0"/>
          <w:cols w:space="708"/>
          <w:titlePg/>
          <w:docGrid w:linePitch="326"/>
        </w:sectPr>
      </w:pPr>
    </w:p>
    <w:p w14:paraId="488B6505" w14:textId="77777777" w:rsidR="00F25ACD" w:rsidRPr="00FE389E" w:rsidRDefault="00F25ACD" w:rsidP="00F25ACD">
      <w:pPr>
        <w:spacing w:line="252" w:lineRule="auto"/>
        <w:jc w:val="center"/>
        <w:rPr>
          <w:rFonts w:eastAsia="Calibri"/>
          <w:b/>
          <w:bCs/>
        </w:rPr>
      </w:pPr>
      <w:r w:rsidRPr="00FE389E">
        <w:rPr>
          <w:rFonts w:eastAsia="Calibri"/>
          <w:b/>
          <w:bCs/>
        </w:rPr>
        <w:lastRenderedPageBreak/>
        <w:t>Speciālo noteikumu pielikums:</w:t>
      </w:r>
    </w:p>
    <w:p w14:paraId="26AF5808" w14:textId="30D03252" w:rsidR="00F25ACD" w:rsidRPr="00FE389E" w:rsidRDefault="00F25ACD" w:rsidP="00F25ACD">
      <w:pPr>
        <w:spacing w:line="252" w:lineRule="auto"/>
        <w:jc w:val="center"/>
        <w:rPr>
          <w:rFonts w:eastAsia="Calibri"/>
          <w:b/>
          <w:bCs/>
          <w:u w:val="single"/>
        </w:rPr>
      </w:pPr>
      <w:r>
        <w:rPr>
          <w:rFonts w:eastAsia="Calibri"/>
          <w:b/>
          <w:bCs/>
        </w:rPr>
        <w:t>Būvizstrādājumu un iekārtu saraksts</w:t>
      </w:r>
    </w:p>
    <w:p w14:paraId="161FB5A1" w14:textId="77777777" w:rsidR="003E6B4A" w:rsidRDefault="003E6B4A" w:rsidP="003E6B4A">
      <w:pPr>
        <w:pStyle w:val="Pamatteksts"/>
        <w:spacing w:before="0"/>
        <w:rPr>
          <w:sz w:val="16"/>
          <w:szCs w:val="16"/>
        </w:rPr>
      </w:pPr>
    </w:p>
    <w:tbl>
      <w:tblPr>
        <w:tblW w:w="15302" w:type="dxa"/>
        <w:tblInd w:w="-176" w:type="dxa"/>
        <w:tblLook w:val="04A0" w:firstRow="1" w:lastRow="0" w:firstColumn="1" w:lastColumn="0" w:noHBand="0" w:noVBand="1"/>
      </w:tblPr>
      <w:tblGrid>
        <w:gridCol w:w="950"/>
        <w:gridCol w:w="10704"/>
        <w:gridCol w:w="1984"/>
        <w:gridCol w:w="1664"/>
      </w:tblGrid>
      <w:tr w:rsidR="007D2846" w14:paraId="726032BB" w14:textId="4947EF84" w:rsidTr="008454C6">
        <w:trPr>
          <w:trHeight w:val="142"/>
          <w:tblHeader/>
        </w:trPr>
        <w:tc>
          <w:tcPr>
            <w:tcW w:w="950" w:type="dxa"/>
            <w:tcBorders>
              <w:top w:val="single" w:sz="4" w:space="0" w:color="auto"/>
              <w:left w:val="single" w:sz="4" w:space="0" w:color="auto"/>
              <w:bottom w:val="single" w:sz="4" w:space="0" w:color="auto"/>
              <w:right w:val="single" w:sz="4" w:space="0" w:color="auto"/>
            </w:tcBorders>
            <w:noWrap/>
            <w:vAlign w:val="center"/>
            <w:hideMark/>
          </w:tcPr>
          <w:p w14:paraId="59879B2F" w14:textId="2218DBDD" w:rsidR="007D2846" w:rsidRDefault="007D2846">
            <w:pPr>
              <w:jc w:val="center"/>
              <w:rPr>
                <w:b/>
                <w:bCs/>
                <w:color w:val="000000"/>
                <w:sz w:val="22"/>
                <w:szCs w:val="22"/>
              </w:rPr>
            </w:pPr>
            <w:r>
              <w:rPr>
                <w:b/>
                <w:bCs/>
                <w:color w:val="000000"/>
                <w:sz w:val="22"/>
                <w:szCs w:val="22"/>
              </w:rPr>
              <w:t>Tāmes pozīcija</w:t>
            </w:r>
          </w:p>
        </w:tc>
        <w:tc>
          <w:tcPr>
            <w:tcW w:w="10704" w:type="dxa"/>
            <w:tcBorders>
              <w:top w:val="single" w:sz="4" w:space="0" w:color="auto"/>
              <w:left w:val="nil"/>
              <w:bottom w:val="single" w:sz="4" w:space="0" w:color="auto"/>
              <w:right w:val="single" w:sz="4" w:space="0" w:color="auto"/>
            </w:tcBorders>
            <w:noWrap/>
            <w:vAlign w:val="center"/>
            <w:hideMark/>
          </w:tcPr>
          <w:p w14:paraId="42592EAB" w14:textId="77777777" w:rsidR="007D2846" w:rsidRDefault="007D2846">
            <w:pPr>
              <w:jc w:val="center"/>
              <w:rPr>
                <w:b/>
                <w:bCs/>
                <w:color w:val="000000"/>
                <w:sz w:val="22"/>
                <w:szCs w:val="22"/>
              </w:rPr>
            </w:pPr>
            <w:r>
              <w:rPr>
                <w:b/>
                <w:bCs/>
                <w:color w:val="000000"/>
                <w:sz w:val="22"/>
                <w:szCs w:val="22"/>
              </w:rPr>
              <w:t>Nosaukums</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3D785DF7" w14:textId="164A0FB0" w:rsidR="007D2846" w:rsidRDefault="00D9002E">
            <w:pPr>
              <w:jc w:val="center"/>
              <w:rPr>
                <w:b/>
                <w:bCs/>
                <w:color w:val="000000"/>
                <w:sz w:val="22"/>
                <w:szCs w:val="22"/>
              </w:rPr>
            </w:pPr>
            <w:r>
              <w:rPr>
                <w:b/>
                <w:bCs/>
                <w:color w:val="000000"/>
                <w:sz w:val="22"/>
                <w:szCs w:val="22"/>
              </w:rPr>
              <w:t>Mērvienība</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67BC8367" w14:textId="23830C92" w:rsidR="007D2846" w:rsidRDefault="00D9002E">
            <w:pPr>
              <w:jc w:val="center"/>
              <w:rPr>
                <w:b/>
                <w:bCs/>
                <w:color w:val="000000"/>
                <w:sz w:val="22"/>
                <w:szCs w:val="22"/>
              </w:rPr>
            </w:pPr>
            <w:r>
              <w:rPr>
                <w:b/>
                <w:bCs/>
                <w:color w:val="000000"/>
                <w:sz w:val="22"/>
                <w:szCs w:val="22"/>
              </w:rPr>
              <w:t>Daudzums</w:t>
            </w:r>
          </w:p>
        </w:tc>
      </w:tr>
      <w:tr w:rsidR="007D2846" w14:paraId="4152D2DA" w14:textId="628C331A" w:rsidTr="008454C6">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6F871D40" w14:textId="77777777" w:rsidR="007D2846" w:rsidRDefault="007D2846">
            <w:pPr>
              <w:autoSpaceDE w:val="0"/>
              <w:autoSpaceDN w:val="0"/>
              <w:adjustRightInd w:val="0"/>
              <w:jc w:val="center"/>
              <w:rPr>
                <w:color w:val="000000"/>
                <w:sz w:val="22"/>
                <w:szCs w:val="22"/>
              </w:rPr>
            </w:pPr>
            <w:r>
              <w:rPr>
                <w:b/>
                <w:bCs/>
                <w:color w:val="000000"/>
                <w:sz w:val="22"/>
                <w:szCs w:val="22"/>
              </w:rPr>
              <w:t>2-1</w:t>
            </w:r>
          </w:p>
        </w:tc>
        <w:tc>
          <w:tcPr>
            <w:tcW w:w="10704" w:type="dxa"/>
            <w:tcBorders>
              <w:top w:val="single" w:sz="4" w:space="0" w:color="auto"/>
              <w:left w:val="nil"/>
              <w:bottom w:val="single" w:sz="4" w:space="0" w:color="auto"/>
              <w:right w:val="single" w:sz="4" w:space="0" w:color="auto"/>
            </w:tcBorders>
            <w:hideMark/>
          </w:tcPr>
          <w:p w14:paraId="2D7A210E" w14:textId="77777777" w:rsidR="007D2846" w:rsidRDefault="007D2846">
            <w:pPr>
              <w:rPr>
                <w:b/>
                <w:bCs/>
                <w:sz w:val="22"/>
                <w:szCs w:val="22"/>
              </w:rPr>
            </w:pPr>
            <w:r>
              <w:rPr>
                <w:b/>
                <w:bCs/>
                <w:sz w:val="22"/>
                <w:szCs w:val="22"/>
              </w:rPr>
              <w:t>TEHNOLOĢISKĀ DAĻA</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4826995B" w14:textId="77777777" w:rsidR="007D2846" w:rsidRDefault="007D2846">
            <w:pPr>
              <w:rPr>
                <w:b/>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37916262" w14:textId="002FE310" w:rsidR="007D2846" w:rsidRDefault="007D2846">
            <w:pPr>
              <w:rPr>
                <w:b/>
                <w:bCs/>
                <w:sz w:val="22"/>
                <w:szCs w:val="22"/>
              </w:rPr>
            </w:pPr>
          </w:p>
        </w:tc>
      </w:tr>
      <w:tr w:rsidR="007D2846" w14:paraId="44EA848E" w14:textId="19E11F11" w:rsidTr="008454C6">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216FDAF3" w14:textId="77777777" w:rsidR="007D2846" w:rsidRDefault="007D2846">
            <w:pPr>
              <w:autoSpaceDE w:val="0"/>
              <w:autoSpaceDN w:val="0"/>
              <w:adjustRightInd w:val="0"/>
              <w:jc w:val="center"/>
              <w:rPr>
                <w:color w:val="000000"/>
                <w:sz w:val="22"/>
                <w:szCs w:val="22"/>
              </w:rPr>
            </w:pPr>
            <w:r>
              <w:rPr>
                <w:color w:val="000000"/>
                <w:sz w:val="22"/>
                <w:szCs w:val="22"/>
              </w:rPr>
              <w:t>1.</w:t>
            </w:r>
          </w:p>
        </w:tc>
        <w:tc>
          <w:tcPr>
            <w:tcW w:w="10704" w:type="dxa"/>
            <w:tcBorders>
              <w:top w:val="single" w:sz="4" w:space="0" w:color="auto"/>
              <w:left w:val="nil"/>
              <w:bottom w:val="single" w:sz="4" w:space="0" w:color="auto"/>
              <w:right w:val="single" w:sz="4" w:space="0" w:color="auto"/>
            </w:tcBorders>
            <w:hideMark/>
          </w:tcPr>
          <w:p w14:paraId="5B2F6961" w14:textId="77777777" w:rsidR="007D2846" w:rsidRDefault="007D2846">
            <w:pPr>
              <w:rPr>
                <w:sz w:val="22"/>
                <w:szCs w:val="22"/>
              </w:rPr>
            </w:pPr>
            <w:r>
              <w:rPr>
                <w:sz w:val="22"/>
                <w:szCs w:val="22"/>
              </w:rPr>
              <w:t>Iegremdējams mikseris, propellera diametrs=780mm; ātrums=360rpm;    P=18,5kW±10%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00F317C6" w14:textId="1F32EA57" w:rsidR="007D2846" w:rsidRDefault="00396E45">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6C718AAB" w14:textId="755A9F8A" w:rsidR="007D2846" w:rsidRDefault="00396E45">
            <w:pPr>
              <w:rPr>
                <w:sz w:val="22"/>
                <w:szCs w:val="22"/>
              </w:rPr>
            </w:pPr>
            <w:r>
              <w:rPr>
                <w:sz w:val="22"/>
                <w:szCs w:val="22"/>
              </w:rPr>
              <w:t>2</w:t>
            </w:r>
          </w:p>
        </w:tc>
      </w:tr>
      <w:tr w:rsidR="00396E45" w14:paraId="668ACA9C" w14:textId="0704A66F" w:rsidTr="008454C6">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73EC1F03" w14:textId="77777777" w:rsidR="00396E45" w:rsidRDefault="00396E45" w:rsidP="00396E45">
            <w:pPr>
              <w:autoSpaceDE w:val="0"/>
              <w:autoSpaceDN w:val="0"/>
              <w:adjustRightInd w:val="0"/>
              <w:jc w:val="center"/>
              <w:rPr>
                <w:color w:val="000000"/>
                <w:sz w:val="22"/>
                <w:szCs w:val="22"/>
              </w:rPr>
            </w:pPr>
            <w:r>
              <w:rPr>
                <w:color w:val="000000"/>
                <w:sz w:val="22"/>
                <w:szCs w:val="22"/>
              </w:rPr>
              <w:t>2.</w:t>
            </w:r>
          </w:p>
        </w:tc>
        <w:tc>
          <w:tcPr>
            <w:tcW w:w="10704" w:type="dxa"/>
            <w:tcBorders>
              <w:top w:val="single" w:sz="4" w:space="0" w:color="auto"/>
              <w:left w:val="nil"/>
              <w:bottom w:val="single" w:sz="4" w:space="0" w:color="auto"/>
              <w:right w:val="single" w:sz="4" w:space="0" w:color="auto"/>
            </w:tcBorders>
            <w:hideMark/>
          </w:tcPr>
          <w:p w14:paraId="446EB7B7" w14:textId="77777777" w:rsidR="00396E45" w:rsidRDefault="00396E45" w:rsidP="00396E45">
            <w:pPr>
              <w:rPr>
                <w:sz w:val="22"/>
                <w:szCs w:val="22"/>
              </w:rPr>
            </w:pPr>
            <w:r>
              <w:rPr>
                <w:sz w:val="22"/>
                <w:szCs w:val="22"/>
              </w:rPr>
              <w:t>Iegremdējams mikseris, propellera diametrs=780mm; ātrums=360rpm;    P=25kW±10%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4CF5EA4E" w14:textId="22123554" w:rsidR="00396E45" w:rsidRDefault="00396E45" w:rsidP="00396E45">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58719869" w14:textId="2F94A106" w:rsidR="00396E45" w:rsidRDefault="00396E45" w:rsidP="00396E45">
            <w:pPr>
              <w:rPr>
                <w:sz w:val="22"/>
                <w:szCs w:val="22"/>
              </w:rPr>
            </w:pPr>
            <w:r>
              <w:rPr>
                <w:sz w:val="22"/>
                <w:szCs w:val="22"/>
              </w:rPr>
              <w:t>2</w:t>
            </w:r>
          </w:p>
        </w:tc>
      </w:tr>
      <w:tr w:rsidR="00396E45" w14:paraId="0577EB6C" w14:textId="0104F7CA" w:rsidTr="008454C6">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758BA86C" w14:textId="77777777" w:rsidR="00396E45" w:rsidRDefault="00396E45" w:rsidP="00396E45">
            <w:pPr>
              <w:autoSpaceDE w:val="0"/>
              <w:autoSpaceDN w:val="0"/>
              <w:adjustRightInd w:val="0"/>
              <w:jc w:val="center"/>
              <w:rPr>
                <w:color w:val="000000"/>
                <w:sz w:val="22"/>
                <w:szCs w:val="22"/>
              </w:rPr>
            </w:pPr>
            <w:r>
              <w:rPr>
                <w:color w:val="000000"/>
                <w:sz w:val="22"/>
                <w:szCs w:val="22"/>
              </w:rPr>
              <w:t>3.</w:t>
            </w:r>
          </w:p>
        </w:tc>
        <w:tc>
          <w:tcPr>
            <w:tcW w:w="10704" w:type="dxa"/>
            <w:tcBorders>
              <w:top w:val="single" w:sz="4" w:space="0" w:color="auto"/>
              <w:left w:val="nil"/>
              <w:bottom w:val="single" w:sz="4" w:space="0" w:color="auto"/>
              <w:right w:val="single" w:sz="4" w:space="0" w:color="auto"/>
            </w:tcBorders>
            <w:hideMark/>
          </w:tcPr>
          <w:p w14:paraId="09C92AB4" w14:textId="77777777" w:rsidR="00396E45" w:rsidRDefault="00396E45" w:rsidP="00396E45">
            <w:pPr>
              <w:rPr>
                <w:sz w:val="22"/>
                <w:szCs w:val="22"/>
              </w:rPr>
            </w:pPr>
            <w:r>
              <w:rPr>
                <w:sz w:val="22"/>
                <w:szCs w:val="22"/>
              </w:rPr>
              <w:t>Lieko dūņu sūknis, Q=min.100,0m³/h(50 Hz); H=min.7,4m P=6,5kW±10%, ar frekvenču pārveidotāju</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572B04F0" w14:textId="5B0C04A5" w:rsidR="00396E45" w:rsidRDefault="00396E45" w:rsidP="00396E45">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36A2A3FA" w14:textId="658D183A" w:rsidR="00396E45" w:rsidRDefault="00396E45" w:rsidP="00396E45">
            <w:pPr>
              <w:rPr>
                <w:sz w:val="22"/>
                <w:szCs w:val="22"/>
              </w:rPr>
            </w:pPr>
            <w:r>
              <w:rPr>
                <w:sz w:val="22"/>
                <w:szCs w:val="22"/>
              </w:rPr>
              <w:t>3</w:t>
            </w:r>
          </w:p>
        </w:tc>
      </w:tr>
      <w:tr w:rsidR="00396E45" w14:paraId="5565EC9C" w14:textId="58B8001F" w:rsidTr="008454C6">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648F5244" w14:textId="77777777" w:rsidR="00396E45" w:rsidRDefault="00396E45" w:rsidP="00396E45">
            <w:pPr>
              <w:autoSpaceDE w:val="0"/>
              <w:autoSpaceDN w:val="0"/>
              <w:adjustRightInd w:val="0"/>
              <w:jc w:val="center"/>
              <w:rPr>
                <w:color w:val="000000"/>
                <w:sz w:val="22"/>
                <w:szCs w:val="22"/>
              </w:rPr>
            </w:pPr>
            <w:r>
              <w:rPr>
                <w:color w:val="000000"/>
                <w:sz w:val="22"/>
                <w:szCs w:val="22"/>
              </w:rPr>
              <w:t>4.</w:t>
            </w:r>
          </w:p>
        </w:tc>
        <w:tc>
          <w:tcPr>
            <w:tcW w:w="10704" w:type="dxa"/>
            <w:tcBorders>
              <w:top w:val="single" w:sz="4" w:space="0" w:color="auto"/>
              <w:left w:val="nil"/>
              <w:bottom w:val="single" w:sz="4" w:space="0" w:color="auto"/>
              <w:right w:val="single" w:sz="4" w:space="0" w:color="auto"/>
            </w:tcBorders>
            <w:hideMark/>
          </w:tcPr>
          <w:p w14:paraId="6953F835" w14:textId="77777777" w:rsidR="00396E45" w:rsidRDefault="00396E45" w:rsidP="00396E45">
            <w:pPr>
              <w:rPr>
                <w:sz w:val="22"/>
                <w:szCs w:val="22"/>
              </w:rPr>
            </w:pPr>
            <w:r>
              <w:rPr>
                <w:sz w:val="22"/>
                <w:szCs w:val="22"/>
              </w:rPr>
              <w:t xml:space="preserve">Mikseris </w:t>
            </w:r>
            <w:r>
              <w:rPr>
                <w:rFonts w:ascii="Cambria Math" w:hAnsi="Cambria Math" w:cs="Cambria Math"/>
                <w:sz w:val="22"/>
                <w:szCs w:val="22"/>
              </w:rPr>
              <w:t>∅</w:t>
            </w:r>
            <w:r>
              <w:rPr>
                <w:sz w:val="22"/>
                <w:szCs w:val="22"/>
              </w:rPr>
              <w:t xml:space="preserve">600; Q=min.2160 m³/h, P=16,0 </w:t>
            </w:r>
            <w:proofErr w:type="spellStart"/>
            <w:r>
              <w:rPr>
                <w:sz w:val="22"/>
                <w:szCs w:val="22"/>
              </w:rPr>
              <w:t>kW</w:t>
            </w:r>
            <w:proofErr w:type="spellEnd"/>
            <w:r>
              <w:rPr>
                <w:sz w:val="22"/>
                <w:szCs w:val="22"/>
              </w:rPr>
              <w:t xml:space="preserve"> ±10%, ar centrālo cauruli un gāzes kupolu DN2300                                                                                               </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22886C7C" w14:textId="3816A125" w:rsidR="00396E45" w:rsidRDefault="00396E45" w:rsidP="00396E45">
            <w:pPr>
              <w:rPr>
                <w:sz w:val="22"/>
                <w:szCs w:val="22"/>
              </w:rPr>
            </w:pPr>
            <w:proofErr w:type="spellStart"/>
            <w:r>
              <w:rPr>
                <w:sz w:val="22"/>
                <w:szCs w:val="22"/>
              </w:rPr>
              <w:t>kpl</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25E9985A" w14:textId="4108C153" w:rsidR="00396E45" w:rsidRDefault="00396E45" w:rsidP="00396E45">
            <w:pPr>
              <w:rPr>
                <w:sz w:val="22"/>
                <w:szCs w:val="22"/>
              </w:rPr>
            </w:pPr>
            <w:r>
              <w:rPr>
                <w:sz w:val="22"/>
                <w:szCs w:val="22"/>
              </w:rPr>
              <w:t>2</w:t>
            </w:r>
          </w:p>
        </w:tc>
      </w:tr>
      <w:tr w:rsidR="00396E45" w14:paraId="0A3934D3" w14:textId="50EC9B71" w:rsidTr="008454C6">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4232F0F7" w14:textId="77777777" w:rsidR="00396E45" w:rsidRDefault="00396E45" w:rsidP="00396E45">
            <w:pPr>
              <w:autoSpaceDE w:val="0"/>
              <w:autoSpaceDN w:val="0"/>
              <w:adjustRightInd w:val="0"/>
              <w:jc w:val="center"/>
              <w:rPr>
                <w:color w:val="000000"/>
                <w:sz w:val="22"/>
                <w:szCs w:val="22"/>
              </w:rPr>
            </w:pPr>
            <w:r>
              <w:rPr>
                <w:color w:val="000000"/>
                <w:sz w:val="22"/>
                <w:szCs w:val="22"/>
              </w:rPr>
              <w:t>5.</w:t>
            </w:r>
          </w:p>
        </w:tc>
        <w:tc>
          <w:tcPr>
            <w:tcW w:w="10704" w:type="dxa"/>
            <w:tcBorders>
              <w:top w:val="single" w:sz="4" w:space="0" w:color="auto"/>
              <w:left w:val="nil"/>
              <w:bottom w:val="single" w:sz="4" w:space="0" w:color="auto"/>
              <w:right w:val="single" w:sz="4" w:space="0" w:color="auto"/>
            </w:tcBorders>
            <w:hideMark/>
          </w:tcPr>
          <w:p w14:paraId="37531AD5" w14:textId="77777777" w:rsidR="00396E45" w:rsidRDefault="00396E45" w:rsidP="00396E45">
            <w:pPr>
              <w:rPr>
                <w:sz w:val="22"/>
                <w:szCs w:val="22"/>
              </w:rPr>
            </w:pPr>
            <w:r>
              <w:rPr>
                <w:sz w:val="22"/>
                <w:szCs w:val="22"/>
              </w:rPr>
              <w:t xml:space="preserve">Dūņu cirkulācijas sūknis ar frekvenču pārveidotāju, horizontāls, Q= min. 250m³/h 50Hz; H=min.9,6 m; P=18,5 </w:t>
            </w:r>
            <w:proofErr w:type="spellStart"/>
            <w:r>
              <w:rPr>
                <w:sz w:val="22"/>
                <w:szCs w:val="22"/>
              </w:rPr>
              <w:t>kW</w:t>
            </w:r>
            <w:proofErr w:type="spellEnd"/>
            <w:r>
              <w:rPr>
                <w:sz w:val="22"/>
                <w:szCs w:val="22"/>
              </w:rPr>
              <w:t xml:space="preserve"> ±10%, </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613AF134" w14:textId="3F1EB88D" w:rsidR="00396E45" w:rsidRDefault="00396E45" w:rsidP="00396E45">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20140C5A" w14:textId="189AD1B7" w:rsidR="00396E45" w:rsidRDefault="00396E45" w:rsidP="00396E45">
            <w:pPr>
              <w:rPr>
                <w:sz w:val="22"/>
                <w:szCs w:val="22"/>
              </w:rPr>
            </w:pPr>
            <w:r>
              <w:rPr>
                <w:sz w:val="22"/>
                <w:szCs w:val="22"/>
              </w:rPr>
              <w:t>3</w:t>
            </w:r>
          </w:p>
        </w:tc>
      </w:tr>
      <w:tr w:rsidR="00396E45" w14:paraId="030BBF36" w14:textId="0E3F93D5" w:rsidTr="008454C6">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4FAC3527" w14:textId="77777777" w:rsidR="00396E45" w:rsidRDefault="00396E45" w:rsidP="00396E45">
            <w:pPr>
              <w:autoSpaceDE w:val="0"/>
              <w:autoSpaceDN w:val="0"/>
              <w:adjustRightInd w:val="0"/>
              <w:jc w:val="center"/>
              <w:rPr>
                <w:color w:val="000000"/>
                <w:sz w:val="22"/>
                <w:szCs w:val="22"/>
              </w:rPr>
            </w:pPr>
            <w:r>
              <w:rPr>
                <w:color w:val="000000"/>
                <w:sz w:val="22"/>
                <w:szCs w:val="22"/>
              </w:rPr>
              <w:t>6.</w:t>
            </w:r>
          </w:p>
        </w:tc>
        <w:tc>
          <w:tcPr>
            <w:tcW w:w="10704" w:type="dxa"/>
            <w:tcBorders>
              <w:top w:val="single" w:sz="4" w:space="0" w:color="auto"/>
              <w:left w:val="nil"/>
              <w:bottom w:val="single" w:sz="4" w:space="0" w:color="auto"/>
              <w:right w:val="single" w:sz="4" w:space="0" w:color="auto"/>
            </w:tcBorders>
            <w:hideMark/>
          </w:tcPr>
          <w:p w14:paraId="1C800358" w14:textId="77777777" w:rsidR="00396E45" w:rsidRDefault="00396E45" w:rsidP="00396E45">
            <w:pPr>
              <w:rPr>
                <w:sz w:val="22"/>
                <w:szCs w:val="22"/>
              </w:rPr>
            </w:pPr>
            <w:proofErr w:type="spellStart"/>
            <w:r>
              <w:rPr>
                <w:sz w:val="22"/>
                <w:szCs w:val="22"/>
              </w:rPr>
              <w:t>Siltummainis</w:t>
            </w:r>
            <w:proofErr w:type="spellEnd"/>
            <w:r>
              <w:rPr>
                <w:sz w:val="22"/>
                <w:szCs w:val="22"/>
              </w:rPr>
              <w:t xml:space="preserve">, </w:t>
            </w:r>
            <w:proofErr w:type="spellStart"/>
            <w:r>
              <w:rPr>
                <w:sz w:val="22"/>
                <w:szCs w:val="22"/>
              </w:rPr>
              <w:t>recirkulējamo</w:t>
            </w:r>
            <w:proofErr w:type="spellEnd"/>
            <w:r>
              <w:rPr>
                <w:sz w:val="22"/>
                <w:szCs w:val="22"/>
              </w:rPr>
              <w:t xml:space="preserve"> dūņu daudzums vienā tvertnē                                  </w:t>
            </w:r>
          </w:p>
          <w:p w14:paraId="760D0934" w14:textId="77777777" w:rsidR="00396E45" w:rsidRDefault="00396E45" w:rsidP="00396E45">
            <w:pPr>
              <w:rPr>
                <w:sz w:val="22"/>
                <w:szCs w:val="22"/>
              </w:rPr>
            </w:pPr>
            <w:r>
              <w:rPr>
                <w:sz w:val="22"/>
                <w:szCs w:val="22"/>
              </w:rPr>
              <w:t xml:space="preserve">Q=apmēram 270,0 m³ / h; svaigo dūņu daudzums Q = 20.0 - 40.0 m³ / h                                                                                          </w:t>
            </w:r>
          </w:p>
          <w:p w14:paraId="6D26FF9B" w14:textId="77777777" w:rsidR="00396E45" w:rsidRDefault="00396E45" w:rsidP="00396E45">
            <w:pPr>
              <w:rPr>
                <w:sz w:val="22"/>
                <w:szCs w:val="22"/>
              </w:rPr>
            </w:pPr>
            <w:r>
              <w:rPr>
                <w:sz w:val="22"/>
                <w:szCs w:val="22"/>
              </w:rPr>
              <w:t xml:space="preserve">- dūņu temperatūra </w:t>
            </w:r>
            <w:proofErr w:type="spellStart"/>
            <w:r>
              <w:rPr>
                <w:sz w:val="22"/>
                <w:szCs w:val="22"/>
              </w:rPr>
              <w:t>metāntenkā</w:t>
            </w:r>
            <w:proofErr w:type="spellEnd"/>
            <w:r>
              <w:rPr>
                <w:sz w:val="22"/>
                <w:szCs w:val="22"/>
              </w:rPr>
              <w:t xml:space="preserve"> 37°C;                                                                                         </w:t>
            </w:r>
          </w:p>
          <w:p w14:paraId="0C28D6EC" w14:textId="77777777" w:rsidR="00396E45" w:rsidRDefault="00396E45" w:rsidP="00396E45">
            <w:pPr>
              <w:rPr>
                <w:sz w:val="22"/>
                <w:szCs w:val="22"/>
              </w:rPr>
            </w:pPr>
            <w:r>
              <w:rPr>
                <w:sz w:val="22"/>
                <w:szCs w:val="22"/>
              </w:rPr>
              <w:t>- minimālā dūņu temperatūra 8°C;</w:t>
            </w:r>
          </w:p>
          <w:p w14:paraId="15C9C7B8" w14:textId="77777777" w:rsidR="00396E45" w:rsidRDefault="00396E45" w:rsidP="00396E45">
            <w:pPr>
              <w:rPr>
                <w:sz w:val="22"/>
                <w:szCs w:val="22"/>
              </w:rPr>
            </w:pPr>
            <w:r>
              <w:rPr>
                <w:sz w:val="22"/>
                <w:szCs w:val="22"/>
              </w:rPr>
              <w:t>- siltumnesēja temperatūra 70/58,8°C</w:t>
            </w:r>
          </w:p>
          <w:p w14:paraId="78FFA938" w14:textId="77777777" w:rsidR="00396E45" w:rsidRDefault="00396E45" w:rsidP="00396E45">
            <w:pPr>
              <w:rPr>
                <w:sz w:val="22"/>
                <w:szCs w:val="22"/>
              </w:rPr>
            </w:pPr>
            <w:r>
              <w:rPr>
                <w:sz w:val="22"/>
                <w:szCs w:val="22"/>
              </w:rPr>
              <w:t xml:space="preserve">- jauda = min.1282 </w:t>
            </w:r>
            <w:proofErr w:type="spellStart"/>
            <w:r>
              <w:rPr>
                <w:sz w:val="22"/>
                <w:szCs w:val="22"/>
              </w:rPr>
              <w:t>kW</w:t>
            </w:r>
            <w:proofErr w:type="spellEnd"/>
          </w:p>
        </w:tc>
        <w:tc>
          <w:tcPr>
            <w:tcW w:w="1984" w:type="dxa"/>
            <w:tcBorders>
              <w:top w:val="single" w:sz="4" w:space="0" w:color="auto"/>
              <w:left w:val="nil"/>
              <w:bottom w:val="single" w:sz="4" w:space="0" w:color="auto"/>
              <w:right w:val="single" w:sz="4" w:space="0" w:color="auto"/>
            </w:tcBorders>
            <w:shd w:val="clear" w:color="auto" w:fill="FFFFFF" w:themeFill="background1"/>
          </w:tcPr>
          <w:p w14:paraId="50043408" w14:textId="4566263E" w:rsidR="00396E45" w:rsidRDefault="00396E45" w:rsidP="00396E45">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3816FD04" w14:textId="7AD5F5F5" w:rsidR="00396E45" w:rsidRDefault="00396E45" w:rsidP="00396E45">
            <w:pPr>
              <w:rPr>
                <w:sz w:val="22"/>
                <w:szCs w:val="22"/>
              </w:rPr>
            </w:pPr>
            <w:r>
              <w:rPr>
                <w:sz w:val="22"/>
                <w:szCs w:val="22"/>
              </w:rPr>
              <w:t>3</w:t>
            </w:r>
          </w:p>
        </w:tc>
      </w:tr>
      <w:tr w:rsidR="00396E45" w14:paraId="3AACD8D4" w14:textId="7D8778F3" w:rsidTr="008454C6">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74B32373" w14:textId="77777777" w:rsidR="00396E45" w:rsidRDefault="00396E45" w:rsidP="00396E45">
            <w:pPr>
              <w:autoSpaceDE w:val="0"/>
              <w:autoSpaceDN w:val="0"/>
              <w:adjustRightInd w:val="0"/>
              <w:jc w:val="center"/>
              <w:rPr>
                <w:color w:val="000000"/>
                <w:sz w:val="22"/>
                <w:szCs w:val="22"/>
              </w:rPr>
            </w:pPr>
            <w:r>
              <w:rPr>
                <w:color w:val="000000"/>
                <w:sz w:val="22"/>
                <w:szCs w:val="22"/>
              </w:rPr>
              <w:t>7.</w:t>
            </w:r>
          </w:p>
        </w:tc>
        <w:tc>
          <w:tcPr>
            <w:tcW w:w="10704" w:type="dxa"/>
            <w:tcBorders>
              <w:top w:val="single" w:sz="4" w:space="0" w:color="auto"/>
              <w:left w:val="nil"/>
              <w:bottom w:val="single" w:sz="4" w:space="0" w:color="auto"/>
              <w:right w:val="single" w:sz="4" w:space="0" w:color="auto"/>
            </w:tcBorders>
            <w:hideMark/>
          </w:tcPr>
          <w:p w14:paraId="1763F2C3" w14:textId="77777777" w:rsidR="00396E45" w:rsidRDefault="00396E45" w:rsidP="00396E45">
            <w:pPr>
              <w:rPr>
                <w:sz w:val="22"/>
                <w:szCs w:val="22"/>
              </w:rPr>
            </w:pPr>
            <w:r>
              <w:rPr>
                <w:sz w:val="22"/>
                <w:szCs w:val="22"/>
              </w:rPr>
              <w:t xml:space="preserve">Cauruļveida </w:t>
            </w:r>
            <w:proofErr w:type="spellStart"/>
            <w:r>
              <w:rPr>
                <w:sz w:val="22"/>
                <w:szCs w:val="22"/>
              </w:rPr>
              <w:t>siltummainis</w:t>
            </w:r>
            <w:proofErr w:type="spellEnd"/>
            <w:r>
              <w:rPr>
                <w:sz w:val="22"/>
                <w:szCs w:val="22"/>
              </w:rPr>
              <w:t xml:space="preserve">, ūdens uzsildīšanai no dūņām, komplektā ar siltā ūdens (siltumnesēja) cirkulācijas sūkni un apsaisti, enerģijas atgūšanai ziemā:                            </w:t>
            </w:r>
          </w:p>
          <w:p w14:paraId="7064D052" w14:textId="77777777" w:rsidR="00396E45" w:rsidRDefault="00396E45" w:rsidP="00396E45">
            <w:pPr>
              <w:rPr>
                <w:sz w:val="22"/>
                <w:szCs w:val="22"/>
              </w:rPr>
            </w:pPr>
            <w:r>
              <w:rPr>
                <w:sz w:val="22"/>
                <w:szCs w:val="22"/>
              </w:rPr>
              <w:t>dūņu daudzums Q = apmēram 30,0 m³/h</w:t>
            </w:r>
          </w:p>
          <w:p w14:paraId="6698BD71" w14:textId="77777777" w:rsidR="00396E45" w:rsidRDefault="00396E45" w:rsidP="00396E45">
            <w:pPr>
              <w:rPr>
                <w:sz w:val="22"/>
                <w:szCs w:val="22"/>
              </w:rPr>
            </w:pPr>
            <w:r>
              <w:rPr>
                <w:sz w:val="22"/>
                <w:szCs w:val="22"/>
              </w:rPr>
              <w:t>- dūņu temperatūra ieplūdē 37 ° C;</w:t>
            </w:r>
          </w:p>
          <w:p w14:paraId="0CA8885F" w14:textId="77777777" w:rsidR="00396E45" w:rsidRDefault="00396E45" w:rsidP="00396E45">
            <w:pPr>
              <w:rPr>
                <w:sz w:val="22"/>
                <w:szCs w:val="22"/>
              </w:rPr>
            </w:pPr>
            <w:r>
              <w:rPr>
                <w:sz w:val="22"/>
                <w:szCs w:val="22"/>
              </w:rPr>
              <w:t>- dūņu temperatūra izplūdē 27.2 ° C;</w:t>
            </w:r>
          </w:p>
          <w:p w14:paraId="388462B4" w14:textId="77777777" w:rsidR="00396E45" w:rsidRDefault="00396E45" w:rsidP="00396E45">
            <w:pPr>
              <w:rPr>
                <w:sz w:val="22"/>
                <w:szCs w:val="22"/>
              </w:rPr>
            </w:pPr>
            <w:r>
              <w:rPr>
                <w:sz w:val="22"/>
                <w:szCs w:val="22"/>
              </w:rPr>
              <w:t>- siltumnesēja plūsma Q = apmēram. 20.0 m³ / h;</w:t>
            </w:r>
          </w:p>
          <w:p w14:paraId="49CB6417" w14:textId="77777777" w:rsidR="00396E45" w:rsidRDefault="00396E45" w:rsidP="00396E45">
            <w:pPr>
              <w:rPr>
                <w:sz w:val="22"/>
                <w:szCs w:val="22"/>
              </w:rPr>
            </w:pPr>
            <w:r>
              <w:rPr>
                <w:sz w:val="22"/>
                <w:szCs w:val="22"/>
              </w:rPr>
              <w:t>- siltumnesēja turpgaitas temperatūra 16.5 ° C;</w:t>
            </w:r>
          </w:p>
          <w:p w14:paraId="1ACB91E3" w14:textId="77777777" w:rsidR="00396E45" w:rsidRDefault="00396E45" w:rsidP="00396E45">
            <w:pPr>
              <w:rPr>
                <w:sz w:val="22"/>
                <w:szCs w:val="22"/>
              </w:rPr>
            </w:pPr>
            <w:r>
              <w:rPr>
                <w:sz w:val="22"/>
                <w:szCs w:val="22"/>
              </w:rPr>
              <w:t xml:space="preserve">- siltumnesēja </w:t>
            </w:r>
            <w:proofErr w:type="spellStart"/>
            <w:r>
              <w:rPr>
                <w:sz w:val="22"/>
                <w:szCs w:val="22"/>
              </w:rPr>
              <w:t>atgaitas</w:t>
            </w:r>
            <w:proofErr w:type="spellEnd"/>
            <w:r>
              <w:rPr>
                <w:sz w:val="22"/>
                <w:szCs w:val="22"/>
              </w:rPr>
              <w:t xml:space="preserve"> temperatūra 30.7 ° C;</w:t>
            </w:r>
          </w:p>
          <w:p w14:paraId="0EA8688A" w14:textId="77777777" w:rsidR="00396E45" w:rsidRDefault="00396E45" w:rsidP="00396E45">
            <w:pPr>
              <w:rPr>
                <w:sz w:val="22"/>
                <w:szCs w:val="22"/>
              </w:rPr>
            </w:pPr>
            <w:r>
              <w:rPr>
                <w:sz w:val="22"/>
                <w:szCs w:val="22"/>
              </w:rPr>
              <w:t xml:space="preserve">- jauda = min. 324 </w:t>
            </w:r>
            <w:proofErr w:type="spellStart"/>
            <w:r>
              <w:rPr>
                <w:sz w:val="22"/>
                <w:szCs w:val="22"/>
              </w:rPr>
              <w:t>kW</w:t>
            </w:r>
            <w:proofErr w:type="spellEnd"/>
            <w:r>
              <w:rPr>
                <w:sz w:val="22"/>
                <w:szCs w:val="22"/>
              </w:rPr>
              <w:t xml:space="preserve">                                                                                                              </w:t>
            </w:r>
          </w:p>
          <w:p w14:paraId="6DBF3D03" w14:textId="77777777" w:rsidR="00396E45" w:rsidRDefault="00396E45" w:rsidP="00396E45">
            <w:pPr>
              <w:rPr>
                <w:sz w:val="22"/>
                <w:szCs w:val="22"/>
              </w:rPr>
            </w:pPr>
            <w:r>
              <w:rPr>
                <w:sz w:val="22"/>
                <w:szCs w:val="22"/>
              </w:rPr>
              <w:t xml:space="preserve">enerģijas atgūšana - vasarā:                                                                                                            </w:t>
            </w:r>
          </w:p>
          <w:p w14:paraId="5C9495D9" w14:textId="77777777" w:rsidR="00396E45" w:rsidRDefault="00396E45" w:rsidP="00396E45">
            <w:pPr>
              <w:rPr>
                <w:sz w:val="22"/>
                <w:szCs w:val="22"/>
              </w:rPr>
            </w:pPr>
            <w:r>
              <w:rPr>
                <w:sz w:val="22"/>
                <w:szCs w:val="22"/>
              </w:rPr>
              <w:t>- dūņu daudzums Q = apmēram 30,0 m³/h;</w:t>
            </w:r>
          </w:p>
          <w:p w14:paraId="4B45861D" w14:textId="77777777" w:rsidR="00396E45" w:rsidRDefault="00396E45" w:rsidP="00396E45">
            <w:pPr>
              <w:rPr>
                <w:sz w:val="22"/>
                <w:szCs w:val="22"/>
              </w:rPr>
            </w:pPr>
            <w:r>
              <w:rPr>
                <w:sz w:val="22"/>
                <w:szCs w:val="22"/>
              </w:rPr>
              <w:t>- dūņu ieplūdes temperatūra 37 ° C;</w:t>
            </w:r>
          </w:p>
          <w:p w14:paraId="4536F009" w14:textId="77777777" w:rsidR="00396E45" w:rsidRDefault="00396E45" w:rsidP="00396E45">
            <w:pPr>
              <w:rPr>
                <w:sz w:val="22"/>
                <w:szCs w:val="22"/>
              </w:rPr>
            </w:pPr>
            <w:r>
              <w:rPr>
                <w:sz w:val="22"/>
                <w:szCs w:val="22"/>
              </w:rPr>
              <w:t>- dūņu izplūdes temperatūra 31.1 ° C;</w:t>
            </w:r>
          </w:p>
          <w:p w14:paraId="67A35984" w14:textId="77777777" w:rsidR="00396E45" w:rsidRDefault="00396E45" w:rsidP="00396E45">
            <w:pPr>
              <w:rPr>
                <w:sz w:val="22"/>
                <w:szCs w:val="22"/>
              </w:rPr>
            </w:pPr>
            <w:r>
              <w:rPr>
                <w:sz w:val="22"/>
                <w:szCs w:val="22"/>
              </w:rPr>
              <w:t>- siltumnesēja daudzums Q = apmēram 20.0 m³ / h;</w:t>
            </w:r>
          </w:p>
          <w:p w14:paraId="00AE0B67" w14:textId="77777777" w:rsidR="00396E45" w:rsidRDefault="00396E45" w:rsidP="00396E45">
            <w:pPr>
              <w:rPr>
                <w:sz w:val="22"/>
                <w:szCs w:val="22"/>
              </w:rPr>
            </w:pPr>
            <w:r>
              <w:rPr>
                <w:sz w:val="22"/>
                <w:szCs w:val="22"/>
              </w:rPr>
              <w:t>- siltumnesēja turpgaitas temperatūra 24.8 ° C;</w:t>
            </w:r>
          </w:p>
          <w:p w14:paraId="2FF817DB" w14:textId="77777777" w:rsidR="00396E45" w:rsidRDefault="00396E45" w:rsidP="00396E45">
            <w:pPr>
              <w:rPr>
                <w:sz w:val="22"/>
                <w:szCs w:val="22"/>
              </w:rPr>
            </w:pPr>
            <w:r>
              <w:rPr>
                <w:sz w:val="22"/>
                <w:szCs w:val="22"/>
              </w:rPr>
              <w:t xml:space="preserve">- siltumnesēja </w:t>
            </w:r>
            <w:proofErr w:type="spellStart"/>
            <w:r>
              <w:rPr>
                <w:sz w:val="22"/>
                <w:szCs w:val="22"/>
              </w:rPr>
              <w:t>atgaitas</w:t>
            </w:r>
            <w:proofErr w:type="spellEnd"/>
            <w:r>
              <w:rPr>
                <w:sz w:val="22"/>
                <w:szCs w:val="22"/>
              </w:rPr>
              <w:t xml:space="preserve"> temperatūra 33.4 ° C;</w:t>
            </w:r>
          </w:p>
          <w:p w14:paraId="5BB7F131" w14:textId="77777777" w:rsidR="00396E45" w:rsidRDefault="00396E45" w:rsidP="00396E45">
            <w:pPr>
              <w:rPr>
                <w:sz w:val="22"/>
                <w:szCs w:val="22"/>
              </w:rPr>
            </w:pPr>
            <w:r>
              <w:rPr>
                <w:sz w:val="22"/>
                <w:szCs w:val="22"/>
              </w:rPr>
              <w:t xml:space="preserve">- jauda = min. 197 </w:t>
            </w:r>
            <w:proofErr w:type="spellStart"/>
            <w:r>
              <w:rPr>
                <w:sz w:val="22"/>
                <w:szCs w:val="22"/>
              </w:rPr>
              <w:t>kW</w:t>
            </w:r>
            <w:proofErr w:type="spellEnd"/>
            <w:r>
              <w:rPr>
                <w:sz w:val="22"/>
                <w:szCs w:val="22"/>
              </w:rPr>
              <w:t>.</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3EA6B5EE" w14:textId="13AB36E9" w:rsidR="00396E45" w:rsidRDefault="00396E45" w:rsidP="00396E45">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5137EDF3" w14:textId="0866826D" w:rsidR="00396E45" w:rsidRDefault="00396E45" w:rsidP="00396E45">
            <w:pPr>
              <w:rPr>
                <w:sz w:val="22"/>
                <w:szCs w:val="22"/>
              </w:rPr>
            </w:pPr>
            <w:r>
              <w:rPr>
                <w:sz w:val="22"/>
                <w:szCs w:val="22"/>
              </w:rPr>
              <w:t>1</w:t>
            </w:r>
          </w:p>
        </w:tc>
      </w:tr>
      <w:tr w:rsidR="00396E45" w14:paraId="397BC89E" w14:textId="642EF255" w:rsidTr="008454C6">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14070E17" w14:textId="77777777" w:rsidR="00396E45" w:rsidRDefault="00396E45" w:rsidP="00396E45">
            <w:pPr>
              <w:autoSpaceDE w:val="0"/>
              <w:autoSpaceDN w:val="0"/>
              <w:adjustRightInd w:val="0"/>
              <w:jc w:val="center"/>
              <w:rPr>
                <w:color w:val="000000"/>
                <w:sz w:val="22"/>
                <w:szCs w:val="22"/>
              </w:rPr>
            </w:pPr>
            <w:r>
              <w:rPr>
                <w:color w:val="000000"/>
                <w:sz w:val="22"/>
                <w:szCs w:val="22"/>
              </w:rPr>
              <w:t>8.</w:t>
            </w:r>
          </w:p>
        </w:tc>
        <w:tc>
          <w:tcPr>
            <w:tcW w:w="10704" w:type="dxa"/>
            <w:tcBorders>
              <w:top w:val="single" w:sz="4" w:space="0" w:color="auto"/>
              <w:left w:val="nil"/>
              <w:bottom w:val="single" w:sz="4" w:space="0" w:color="auto"/>
              <w:right w:val="single" w:sz="4" w:space="0" w:color="auto"/>
            </w:tcBorders>
            <w:hideMark/>
          </w:tcPr>
          <w:p w14:paraId="6DB4505C" w14:textId="77777777" w:rsidR="00396E45" w:rsidRDefault="00396E45" w:rsidP="00396E45">
            <w:pPr>
              <w:rPr>
                <w:sz w:val="22"/>
                <w:szCs w:val="22"/>
              </w:rPr>
            </w:pPr>
            <w:r>
              <w:rPr>
                <w:sz w:val="22"/>
                <w:szCs w:val="22"/>
              </w:rPr>
              <w:t xml:space="preserve">Vārpstas tipa dūņu sūknis ar frekvenču pārveidotāju, Q= 18-145,0 m³/h; p= 2,0-3,0 bar; P= 22,0 </w:t>
            </w:r>
            <w:proofErr w:type="spellStart"/>
            <w:r>
              <w:rPr>
                <w:sz w:val="22"/>
                <w:szCs w:val="22"/>
              </w:rPr>
              <w:t>kW</w:t>
            </w:r>
            <w:proofErr w:type="spellEnd"/>
            <w:r>
              <w:rPr>
                <w:sz w:val="22"/>
                <w:szCs w:val="22"/>
              </w:rPr>
              <w:t xml:space="preserve"> ±10%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6D73809C" w14:textId="03B8A9DE" w:rsidR="00396E45" w:rsidRDefault="00396E45" w:rsidP="00396E45">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78139F36" w14:textId="5E594EA9" w:rsidR="00396E45" w:rsidRDefault="00396E45" w:rsidP="00396E45">
            <w:pPr>
              <w:rPr>
                <w:sz w:val="22"/>
                <w:szCs w:val="22"/>
              </w:rPr>
            </w:pPr>
            <w:r>
              <w:rPr>
                <w:sz w:val="22"/>
                <w:szCs w:val="22"/>
              </w:rPr>
              <w:t>3</w:t>
            </w:r>
          </w:p>
        </w:tc>
      </w:tr>
      <w:tr w:rsidR="00396E45" w14:paraId="29D25DB3" w14:textId="15B8F4CF" w:rsidTr="008454C6">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5CCC1E27" w14:textId="77777777" w:rsidR="00396E45" w:rsidRDefault="00396E45" w:rsidP="00396E45">
            <w:pPr>
              <w:autoSpaceDE w:val="0"/>
              <w:autoSpaceDN w:val="0"/>
              <w:adjustRightInd w:val="0"/>
              <w:jc w:val="center"/>
              <w:rPr>
                <w:color w:val="000000"/>
                <w:sz w:val="22"/>
                <w:szCs w:val="22"/>
              </w:rPr>
            </w:pPr>
            <w:r>
              <w:rPr>
                <w:color w:val="000000"/>
                <w:sz w:val="22"/>
                <w:szCs w:val="22"/>
              </w:rPr>
              <w:lastRenderedPageBreak/>
              <w:t>9.</w:t>
            </w:r>
          </w:p>
        </w:tc>
        <w:tc>
          <w:tcPr>
            <w:tcW w:w="10704" w:type="dxa"/>
            <w:tcBorders>
              <w:top w:val="single" w:sz="4" w:space="0" w:color="auto"/>
              <w:left w:val="nil"/>
              <w:bottom w:val="single" w:sz="4" w:space="0" w:color="auto"/>
              <w:right w:val="single" w:sz="4" w:space="0" w:color="auto"/>
            </w:tcBorders>
            <w:hideMark/>
          </w:tcPr>
          <w:p w14:paraId="1DADA652" w14:textId="77777777" w:rsidR="00396E45" w:rsidRDefault="00396E45" w:rsidP="00396E45">
            <w:pPr>
              <w:rPr>
                <w:sz w:val="22"/>
                <w:szCs w:val="22"/>
              </w:rPr>
            </w:pPr>
            <w:r>
              <w:rPr>
                <w:sz w:val="22"/>
                <w:szCs w:val="22"/>
              </w:rPr>
              <w:t xml:space="preserve">Vārpstas tipa dūņu sūknis ar frekvenču pārveidotāju, Q= 30-53,0 m³/h; p= 4,0 bar; P= 11,0 </w:t>
            </w:r>
            <w:proofErr w:type="spellStart"/>
            <w:r>
              <w:rPr>
                <w:sz w:val="22"/>
                <w:szCs w:val="22"/>
              </w:rPr>
              <w:t>kW</w:t>
            </w:r>
            <w:proofErr w:type="spellEnd"/>
            <w:r>
              <w:rPr>
                <w:sz w:val="22"/>
                <w:szCs w:val="22"/>
              </w:rPr>
              <w:t xml:space="preserve"> ±10%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112BA92D" w14:textId="3EB6A58C" w:rsidR="00396E45" w:rsidRDefault="00396E45" w:rsidP="00396E45">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739453C1" w14:textId="5617E009" w:rsidR="00396E45" w:rsidRDefault="00396E45" w:rsidP="00396E45">
            <w:pPr>
              <w:rPr>
                <w:sz w:val="22"/>
                <w:szCs w:val="22"/>
              </w:rPr>
            </w:pPr>
            <w:r>
              <w:rPr>
                <w:sz w:val="22"/>
                <w:szCs w:val="22"/>
              </w:rPr>
              <w:t>4</w:t>
            </w:r>
          </w:p>
        </w:tc>
      </w:tr>
      <w:tr w:rsidR="00396E45" w14:paraId="5676E5CF" w14:textId="769ACAB8" w:rsidTr="008454C6">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06616191" w14:textId="77777777" w:rsidR="00396E45" w:rsidRDefault="00396E45" w:rsidP="00396E45">
            <w:pPr>
              <w:autoSpaceDE w:val="0"/>
              <w:autoSpaceDN w:val="0"/>
              <w:adjustRightInd w:val="0"/>
              <w:jc w:val="center"/>
              <w:rPr>
                <w:color w:val="000000"/>
                <w:sz w:val="22"/>
                <w:szCs w:val="22"/>
              </w:rPr>
            </w:pPr>
            <w:r>
              <w:rPr>
                <w:color w:val="000000"/>
                <w:sz w:val="22"/>
                <w:szCs w:val="22"/>
              </w:rPr>
              <w:t>10.</w:t>
            </w:r>
          </w:p>
        </w:tc>
        <w:tc>
          <w:tcPr>
            <w:tcW w:w="10704" w:type="dxa"/>
            <w:tcBorders>
              <w:top w:val="single" w:sz="4" w:space="0" w:color="auto"/>
              <w:left w:val="nil"/>
              <w:bottom w:val="single" w:sz="4" w:space="0" w:color="auto"/>
              <w:right w:val="single" w:sz="4" w:space="0" w:color="auto"/>
            </w:tcBorders>
            <w:hideMark/>
          </w:tcPr>
          <w:p w14:paraId="60E89A5E" w14:textId="77777777" w:rsidR="00396E45" w:rsidRDefault="00396E45" w:rsidP="00396E45">
            <w:pPr>
              <w:rPr>
                <w:sz w:val="22"/>
                <w:szCs w:val="22"/>
              </w:rPr>
            </w:pPr>
            <w:r>
              <w:rPr>
                <w:sz w:val="22"/>
                <w:szCs w:val="22"/>
              </w:rPr>
              <w:t xml:space="preserve">Lieko dūņu iebiezināšanas centrifūga, Q= 100,0 m³/h; </w:t>
            </w:r>
            <w:proofErr w:type="spellStart"/>
            <w:r>
              <w:rPr>
                <w:sz w:val="22"/>
                <w:szCs w:val="22"/>
              </w:rPr>
              <w:t>Pmotors</w:t>
            </w:r>
            <w:proofErr w:type="spellEnd"/>
            <w:r>
              <w:rPr>
                <w:sz w:val="22"/>
                <w:szCs w:val="22"/>
              </w:rPr>
              <w:t xml:space="preserve">= 75,0 </w:t>
            </w:r>
            <w:proofErr w:type="spellStart"/>
            <w:r>
              <w:rPr>
                <w:sz w:val="22"/>
                <w:szCs w:val="22"/>
              </w:rPr>
              <w:t>kW</w:t>
            </w:r>
            <w:proofErr w:type="spellEnd"/>
            <w:r>
              <w:rPr>
                <w:sz w:val="22"/>
                <w:szCs w:val="22"/>
              </w:rPr>
              <w:t xml:space="preserve">; </w:t>
            </w:r>
            <w:proofErr w:type="spellStart"/>
            <w:r>
              <w:rPr>
                <w:sz w:val="22"/>
                <w:szCs w:val="22"/>
              </w:rPr>
              <w:t>Psekundārais</w:t>
            </w:r>
            <w:proofErr w:type="spellEnd"/>
            <w:r>
              <w:rPr>
                <w:sz w:val="22"/>
                <w:szCs w:val="22"/>
              </w:rPr>
              <w:t xml:space="preserve"> motors= 45,0 </w:t>
            </w:r>
            <w:proofErr w:type="spellStart"/>
            <w:r>
              <w:rPr>
                <w:sz w:val="22"/>
                <w:szCs w:val="22"/>
              </w:rPr>
              <w:t>kW</w:t>
            </w:r>
            <w:proofErr w:type="spellEnd"/>
            <w:r>
              <w:rPr>
                <w:sz w:val="22"/>
                <w:szCs w:val="22"/>
              </w:rPr>
              <w:t xml:space="preserve"> ±10%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4056BA5E" w14:textId="13298E93" w:rsidR="00396E45" w:rsidRDefault="00396E45" w:rsidP="00396E45">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2B5FDFEB" w14:textId="6790A0D0" w:rsidR="00396E45" w:rsidRDefault="00396E45" w:rsidP="00396E45">
            <w:pPr>
              <w:rPr>
                <w:sz w:val="22"/>
                <w:szCs w:val="22"/>
              </w:rPr>
            </w:pPr>
            <w:r>
              <w:rPr>
                <w:sz w:val="22"/>
                <w:szCs w:val="22"/>
              </w:rPr>
              <w:t>2</w:t>
            </w:r>
          </w:p>
        </w:tc>
      </w:tr>
      <w:tr w:rsidR="00396E45" w14:paraId="2EC847E2" w14:textId="7B98758B" w:rsidTr="008454C6">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2A5B11FD" w14:textId="77777777" w:rsidR="00396E45" w:rsidRDefault="00396E45" w:rsidP="00396E45">
            <w:pPr>
              <w:autoSpaceDE w:val="0"/>
              <w:autoSpaceDN w:val="0"/>
              <w:adjustRightInd w:val="0"/>
              <w:jc w:val="center"/>
              <w:rPr>
                <w:color w:val="000000"/>
                <w:sz w:val="22"/>
                <w:szCs w:val="22"/>
              </w:rPr>
            </w:pPr>
            <w:r>
              <w:rPr>
                <w:color w:val="000000"/>
                <w:sz w:val="22"/>
                <w:szCs w:val="22"/>
              </w:rPr>
              <w:t>11.</w:t>
            </w:r>
          </w:p>
        </w:tc>
        <w:tc>
          <w:tcPr>
            <w:tcW w:w="10704" w:type="dxa"/>
            <w:tcBorders>
              <w:top w:val="single" w:sz="4" w:space="0" w:color="auto"/>
              <w:left w:val="nil"/>
              <w:bottom w:val="single" w:sz="4" w:space="0" w:color="auto"/>
              <w:right w:val="single" w:sz="4" w:space="0" w:color="auto"/>
            </w:tcBorders>
            <w:hideMark/>
          </w:tcPr>
          <w:p w14:paraId="02CDDDF2" w14:textId="77777777" w:rsidR="00396E45" w:rsidRDefault="00396E45" w:rsidP="00396E45">
            <w:pPr>
              <w:rPr>
                <w:sz w:val="22"/>
                <w:szCs w:val="22"/>
              </w:rPr>
            </w:pPr>
            <w:r>
              <w:rPr>
                <w:sz w:val="22"/>
                <w:szCs w:val="22"/>
              </w:rPr>
              <w:t xml:space="preserve">Pārvietotās lieko dūņu iebiezināšanas centrifūga, Q= apmēram 35,0 m³/h; </w:t>
            </w:r>
            <w:proofErr w:type="spellStart"/>
            <w:r>
              <w:rPr>
                <w:sz w:val="22"/>
                <w:szCs w:val="22"/>
              </w:rPr>
              <w:t>Pmotors</w:t>
            </w:r>
            <w:proofErr w:type="spellEnd"/>
            <w:r>
              <w:rPr>
                <w:sz w:val="22"/>
                <w:szCs w:val="22"/>
              </w:rPr>
              <w:t xml:space="preserve"> = 35,0 </w:t>
            </w:r>
            <w:proofErr w:type="spellStart"/>
            <w:r>
              <w:rPr>
                <w:sz w:val="22"/>
                <w:szCs w:val="22"/>
              </w:rPr>
              <w:t>kW</w:t>
            </w:r>
            <w:proofErr w:type="spellEnd"/>
            <w:r>
              <w:rPr>
                <w:sz w:val="22"/>
                <w:szCs w:val="22"/>
              </w:rPr>
              <w:t xml:space="preserve"> ±10%; </w:t>
            </w:r>
            <w:proofErr w:type="spellStart"/>
            <w:r>
              <w:rPr>
                <w:sz w:val="22"/>
                <w:szCs w:val="22"/>
              </w:rPr>
              <w:t>Psekundārais</w:t>
            </w:r>
            <w:proofErr w:type="spellEnd"/>
            <w:r>
              <w:rPr>
                <w:sz w:val="22"/>
                <w:szCs w:val="22"/>
              </w:rPr>
              <w:t xml:space="preserve"> motors= 22,0 </w:t>
            </w:r>
            <w:proofErr w:type="spellStart"/>
            <w:r>
              <w:rPr>
                <w:sz w:val="22"/>
                <w:szCs w:val="22"/>
              </w:rPr>
              <w:t>kW</w:t>
            </w:r>
            <w:proofErr w:type="spellEnd"/>
            <w:r>
              <w:rPr>
                <w:sz w:val="22"/>
                <w:szCs w:val="22"/>
              </w:rPr>
              <w:t xml:space="preserve"> ±10%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3FC81605" w14:textId="6D59CF6A" w:rsidR="00396E45" w:rsidRDefault="00396E45" w:rsidP="00396E45">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22E243A5" w14:textId="29771783" w:rsidR="00396E45" w:rsidRDefault="00396E45" w:rsidP="00396E45">
            <w:pPr>
              <w:rPr>
                <w:sz w:val="22"/>
                <w:szCs w:val="22"/>
              </w:rPr>
            </w:pPr>
            <w:r>
              <w:rPr>
                <w:sz w:val="22"/>
                <w:szCs w:val="22"/>
              </w:rPr>
              <w:t>3</w:t>
            </w:r>
          </w:p>
        </w:tc>
      </w:tr>
      <w:tr w:rsidR="00396E45" w14:paraId="42126A21" w14:textId="1FCB1303" w:rsidTr="008454C6">
        <w:trPr>
          <w:trHeight w:val="176"/>
        </w:trPr>
        <w:tc>
          <w:tcPr>
            <w:tcW w:w="950" w:type="dxa"/>
            <w:tcBorders>
              <w:top w:val="nil"/>
              <w:left w:val="single" w:sz="4" w:space="0" w:color="auto"/>
              <w:bottom w:val="single" w:sz="4" w:space="0" w:color="auto"/>
              <w:right w:val="single" w:sz="4" w:space="0" w:color="auto"/>
            </w:tcBorders>
            <w:vAlign w:val="center"/>
            <w:hideMark/>
          </w:tcPr>
          <w:p w14:paraId="547A8112" w14:textId="77777777" w:rsidR="00396E45" w:rsidRDefault="00396E45" w:rsidP="00396E45">
            <w:pPr>
              <w:autoSpaceDE w:val="0"/>
              <w:autoSpaceDN w:val="0"/>
              <w:adjustRightInd w:val="0"/>
              <w:jc w:val="center"/>
              <w:rPr>
                <w:bCs/>
                <w:color w:val="000000"/>
                <w:sz w:val="22"/>
                <w:szCs w:val="22"/>
              </w:rPr>
            </w:pPr>
            <w:r>
              <w:rPr>
                <w:bCs/>
                <w:color w:val="000000"/>
                <w:sz w:val="22"/>
                <w:szCs w:val="22"/>
              </w:rPr>
              <w:t>12.</w:t>
            </w:r>
          </w:p>
        </w:tc>
        <w:tc>
          <w:tcPr>
            <w:tcW w:w="10704" w:type="dxa"/>
            <w:tcBorders>
              <w:top w:val="nil"/>
              <w:left w:val="nil"/>
              <w:bottom w:val="single" w:sz="4" w:space="0" w:color="auto"/>
              <w:right w:val="single" w:sz="4" w:space="0" w:color="auto"/>
            </w:tcBorders>
            <w:hideMark/>
          </w:tcPr>
          <w:p w14:paraId="7AB66375" w14:textId="77777777" w:rsidR="00396E45" w:rsidRDefault="00396E45" w:rsidP="00396E45">
            <w:pPr>
              <w:rPr>
                <w:sz w:val="22"/>
                <w:szCs w:val="22"/>
              </w:rPr>
            </w:pPr>
            <w:r>
              <w:rPr>
                <w:sz w:val="22"/>
                <w:szCs w:val="22"/>
              </w:rPr>
              <w:t xml:space="preserve">Propellera mikseris ar vertikālu asi, Q= apmēram 357,0 m³/h; propellera diametrs </w:t>
            </w:r>
            <w:r>
              <w:rPr>
                <w:rFonts w:ascii="Cambria Math" w:hAnsi="Cambria Math" w:cs="Cambria Math"/>
                <w:sz w:val="22"/>
                <w:szCs w:val="22"/>
              </w:rPr>
              <w:t>∅</w:t>
            </w:r>
            <w:r>
              <w:rPr>
                <w:sz w:val="22"/>
                <w:szCs w:val="22"/>
              </w:rPr>
              <w:t xml:space="preserve">3,0 m; P= 11,0 </w:t>
            </w:r>
            <w:proofErr w:type="spellStart"/>
            <w:r>
              <w:rPr>
                <w:sz w:val="22"/>
                <w:szCs w:val="22"/>
              </w:rPr>
              <w:t>kW</w:t>
            </w:r>
            <w:proofErr w:type="spellEnd"/>
            <w:r>
              <w:rPr>
                <w:sz w:val="22"/>
                <w:szCs w:val="22"/>
              </w:rPr>
              <w:t xml:space="preserve"> ±10%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311B4ED3" w14:textId="7C77D39E" w:rsidR="00396E45" w:rsidRDefault="00396E45" w:rsidP="00396E45">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4CA52B63" w14:textId="1DC26F75" w:rsidR="00396E45" w:rsidRDefault="00396E45" w:rsidP="00396E45">
            <w:pPr>
              <w:rPr>
                <w:sz w:val="22"/>
                <w:szCs w:val="22"/>
              </w:rPr>
            </w:pPr>
            <w:r>
              <w:rPr>
                <w:sz w:val="22"/>
                <w:szCs w:val="22"/>
              </w:rPr>
              <w:t>1</w:t>
            </w:r>
          </w:p>
        </w:tc>
      </w:tr>
      <w:tr w:rsidR="00396E45" w14:paraId="0AEA51A2" w14:textId="63277835" w:rsidTr="008454C6">
        <w:trPr>
          <w:trHeight w:val="315"/>
        </w:trPr>
        <w:tc>
          <w:tcPr>
            <w:tcW w:w="950" w:type="dxa"/>
            <w:tcBorders>
              <w:top w:val="nil"/>
              <w:left w:val="single" w:sz="4" w:space="0" w:color="auto"/>
              <w:bottom w:val="single" w:sz="4" w:space="0" w:color="auto"/>
              <w:right w:val="single" w:sz="4" w:space="0" w:color="auto"/>
            </w:tcBorders>
            <w:vAlign w:val="center"/>
            <w:hideMark/>
          </w:tcPr>
          <w:p w14:paraId="577E39BF" w14:textId="77777777" w:rsidR="00396E45" w:rsidRDefault="00396E45" w:rsidP="00396E45">
            <w:pPr>
              <w:autoSpaceDE w:val="0"/>
              <w:autoSpaceDN w:val="0"/>
              <w:adjustRightInd w:val="0"/>
              <w:jc w:val="center"/>
              <w:rPr>
                <w:color w:val="000000"/>
                <w:sz w:val="22"/>
                <w:szCs w:val="22"/>
              </w:rPr>
            </w:pPr>
            <w:r>
              <w:rPr>
                <w:color w:val="000000"/>
                <w:sz w:val="22"/>
                <w:szCs w:val="22"/>
              </w:rPr>
              <w:t>13.</w:t>
            </w:r>
          </w:p>
        </w:tc>
        <w:tc>
          <w:tcPr>
            <w:tcW w:w="10704" w:type="dxa"/>
            <w:tcBorders>
              <w:top w:val="nil"/>
              <w:left w:val="nil"/>
              <w:bottom w:val="single" w:sz="4" w:space="0" w:color="auto"/>
              <w:right w:val="single" w:sz="4" w:space="0" w:color="auto"/>
            </w:tcBorders>
            <w:hideMark/>
          </w:tcPr>
          <w:p w14:paraId="207A3259" w14:textId="77777777" w:rsidR="00396E45" w:rsidRDefault="00396E45" w:rsidP="00396E45">
            <w:pPr>
              <w:rPr>
                <w:sz w:val="22"/>
                <w:szCs w:val="22"/>
              </w:rPr>
            </w:pPr>
            <w:r>
              <w:rPr>
                <w:sz w:val="22"/>
                <w:szCs w:val="22"/>
              </w:rPr>
              <w:t xml:space="preserve">Propellera mikseris ar vertikālu asi, Q= apmēram 326,0 m³/h; propellera diametrs </w:t>
            </w:r>
            <w:r>
              <w:rPr>
                <w:rFonts w:ascii="Cambria Math" w:hAnsi="Cambria Math" w:cs="Cambria Math"/>
                <w:sz w:val="22"/>
                <w:szCs w:val="22"/>
              </w:rPr>
              <w:t>∅</w:t>
            </w:r>
            <w:r>
              <w:rPr>
                <w:sz w:val="22"/>
                <w:szCs w:val="22"/>
              </w:rPr>
              <w:t xml:space="preserve">3,0 m; P= 11,0 </w:t>
            </w:r>
            <w:proofErr w:type="spellStart"/>
            <w:r>
              <w:rPr>
                <w:sz w:val="22"/>
                <w:szCs w:val="22"/>
              </w:rPr>
              <w:t>kW</w:t>
            </w:r>
            <w:proofErr w:type="spellEnd"/>
            <w:r>
              <w:rPr>
                <w:sz w:val="22"/>
                <w:szCs w:val="22"/>
              </w:rPr>
              <w:t xml:space="preserve"> ±10%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5F7C4100" w14:textId="68B8C003" w:rsidR="00396E45" w:rsidRDefault="00396E45" w:rsidP="00396E45">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7C3B6DCE" w14:textId="6C49C7EC" w:rsidR="00396E45" w:rsidRDefault="00396E45" w:rsidP="00396E45">
            <w:pPr>
              <w:rPr>
                <w:sz w:val="22"/>
                <w:szCs w:val="22"/>
              </w:rPr>
            </w:pPr>
            <w:r>
              <w:rPr>
                <w:sz w:val="22"/>
                <w:szCs w:val="22"/>
              </w:rPr>
              <w:t>1</w:t>
            </w:r>
          </w:p>
        </w:tc>
      </w:tr>
      <w:tr w:rsidR="004A3BD3" w14:paraId="0D7BA759" w14:textId="4D2C97EF" w:rsidTr="008454C6">
        <w:trPr>
          <w:trHeight w:val="185"/>
        </w:trPr>
        <w:tc>
          <w:tcPr>
            <w:tcW w:w="950" w:type="dxa"/>
            <w:tcBorders>
              <w:top w:val="nil"/>
              <w:left w:val="single" w:sz="4" w:space="0" w:color="auto"/>
              <w:bottom w:val="single" w:sz="4" w:space="0" w:color="auto"/>
              <w:right w:val="single" w:sz="4" w:space="0" w:color="auto"/>
            </w:tcBorders>
            <w:vAlign w:val="center"/>
            <w:hideMark/>
          </w:tcPr>
          <w:p w14:paraId="5A4A6A66" w14:textId="77777777" w:rsidR="004A3BD3" w:rsidRDefault="004A3BD3" w:rsidP="004A3BD3">
            <w:pPr>
              <w:autoSpaceDE w:val="0"/>
              <w:autoSpaceDN w:val="0"/>
              <w:adjustRightInd w:val="0"/>
              <w:jc w:val="center"/>
              <w:rPr>
                <w:color w:val="000000"/>
                <w:sz w:val="22"/>
                <w:szCs w:val="22"/>
              </w:rPr>
            </w:pPr>
            <w:r>
              <w:rPr>
                <w:color w:val="000000"/>
                <w:sz w:val="22"/>
                <w:szCs w:val="22"/>
              </w:rPr>
              <w:t>14.</w:t>
            </w:r>
          </w:p>
        </w:tc>
        <w:tc>
          <w:tcPr>
            <w:tcW w:w="10704" w:type="dxa"/>
            <w:tcBorders>
              <w:top w:val="nil"/>
              <w:left w:val="nil"/>
              <w:bottom w:val="single" w:sz="4" w:space="0" w:color="auto"/>
              <w:right w:val="single" w:sz="4" w:space="0" w:color="auto"/>
            </w:tcBorders>
            <w:hideMark/>
          </w:tcPr>
          <w:p w14:paraId="73E0ADE2" w14:textId="77777777" w:rsidR="004A3BD3" w:rsidRDefault="004A3BD3" w:rsidP="004A3BD3">
            <w:pPr>
              <w:rPr>
                <w:sz w:val="22"/>
                <w:szCs w:val="22"/>
              </w:rPr>
            </w:pPr>
            <w:r>
              <w:rPr>
                <w:sz w:val="22"/>
                <w:szCs w:val="22"/>
              </w:rPr>
              <w:t xml:space="preserve">Polimēra sagatavošanas iekārta Q= 2000,0 l/h; P= 0,32 </w:t>
            </w:r>
            <w:proofErr w:type="spellStart"/>
            <w:r>
              <w:rPr>
                <w:sz w:val="22"/>
                <w:szCs w:val="22"/>
              </w:rPr>
              <w:t>kW</w:t>
            </w:r>
            <w:proofErr w:type="spellEnd"/>
            <w:r>
              <w:rPr>
                <w:sz w:val="22"/>
                <w:szCs w:val="22"/>
              </w:rPr>
              <w:t xml:space="preserve"> ±10%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1446E4A4" w14:textId="5DF6056D" w:rsidR="004A3BD3" w:rsidRDefault="004A3BD3" w:rsidP="004A3BD3">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42CD94F3" w14:textId="5956FFDF" w:rsidR="004A3BD3" w:rsidRDefault="004A3BD3" w:rsidP="004A3BD3">
            <w:pPr>
              <w:rPr>
                <w:sz w:val="22"/>
                <w:szCs w:val="22"/>
              </w:rPr>
            </w:pPr>
            <w:r>
              <w:rPr>
                <w:sz w:val="22"/>
                <w:szCs w:val="22"/>
              </w:rPr>
              <w:t>2</w:t>
            </w:r>
          </w:p>
        </w:tc>
      </w:tr>
      <w:tr w:rsidR="004A3BD3" w14:paraId="1C24D8B8" w14:textId="788B9148" w:rsidTr="008454C6">
        <w:trPr>
          <w:trHeight w:val="83"/>
        </w:trPr>
        <w:tc>
          <w:tcPr>
            <w:tcW w:w="950" w:type="dxa"/>
            <w:tcBorders>
              <w:top w:val="single" w:sz="4" w:space="0" w:color="auto"/>
              <w:left w:val="single" w:sz="4" w:space="0" w:color="auto"/>
              <w:bottom w:val="single" w:sz="4" w:space="0" w:color="auto"/>
              <w:right w:val="single" w:sz="4" w:space="0" w:color="auto"/>
            </w:tcBorders>
            <w:vAlign w:val="center"/>
            <w:hideMark/>
          </w:tcPr>
          <w:p w14:paraId="5BCFB8B4" w14:textId="77777777" w:rsidR="004A3BD3" w:rsidRDefault="004A3BD3" w:rsidP="004A3BD3">
            <w:pPr>
              <w:autoSpaceDE w:val="0"/>
              <w:autoSpaceDN w:val="0"/>
              <w:adjustRightInd w:val="0"/>
              <w:jc w:val="center"/>
              <w:rPr>
                <w:bCs/>
                <w:color w:val="000000"/>
                <w:sz w:val="22"/>
                <w:szCs w:val="22"/>
              </w:rPr>
            </w:pPr>
            <w:r>
              <w:rPr>
                <w:bCs/>
                <w:color w:val="000000"/>
                <w:sz w:val="22"/>
                <w:szCs w:val="22"/>
              </w:rPr>
              <w:t>15.</w:t>
            </w:r>
          </w:p>
        </w:tc>
        <w:tc>
          <w:tcPr>
            <w:tcW w:w="10704" w:type="dxa"/>
            <w:tcBorders>
              <w:top w:val="single" w:sz="4" w:space="0" w:color="auto"/>
              <w:left w:val="nil"/>
              <w:bottom w:val="single" w:sz="4" w:space="0" w:color="auto"/>
              <w:right w:val="single" w:sz="4" w:space="0" w:color="auto"/>
            </w:tcBorders>
            <w:hideMark/>
          </w:tcPr>
          <w:p w14:paraId="4AEDB425" w14:textId="77777777" w:rsidR="004A3BD3" w:rsidRDefault="004A3BD3" w:rsidP="004A3BD3">
            <w:pPr>
              <w:rPr>
                <w:sz w:val="22"/>
                <w:szCs w:val="22"/>
              </w:rPr>
            </w:pPr>
            <w:r>
              <w:rPr>
                <w:sz w:val="22"/>
                <w:szCs w:val="22"/>
              </w:rPr>
              <w:t>Iegremdējamais mikseris ar celšanas mehānismu, Propellera diametrs=580mm; ātrums=500rpm; P=5kW±10%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1BDC2F27" w14:textId="76D693FC" w:rsidR="004A3BD3" w:rsidRDefault="004A3BD3" w:rsidP="004A3BD3">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1D5173C4" w14:textId="62D670C3" w:rsidR="004A3BD3" w:rsidRDefault="004A3BD3" w:rsidP="004A3BD3">
            <w:pPr>
              <w:rPr>
                <w:sz w:val="22"/>
                <w:szCs w:val="22"/>
              </w:rPr>
            </w:pPr>
            <w:r>
              <w:rPr>
                <w:sz w:val="22"/>
                <w:szCs w:val="22"/>
              </w:rPr>
              <w:t>4</w:t>
            </w:r>
          </w:p>
        </w:tc>
      </w:tr>
      <w:tr w:rsidR="004A3BD3" w14:paraId="0DE5F3C8" w14:textId="0ECFD08F" w:rsidTr="008454C6">
        <w:trPr>
          <w:trHeight w:val="73"/>
        </w:trPr>
        <w:tc>
          <w:tcPr>
            <w:tcW w:w="950" w:type="dxa"/>
            <w:tcBorders>
              <w:top w:val="single" w:sz="4" w:space="0" w:color="auto"/>
              <w:left w:val="single" w:sz="4" w:space="0" w:color="auto"/>
              <w:bottom w:val="single" w:sz="4" w:space="0" w:color="auto"/>
              <w:right w:val="single" w:sz="4" w:space="0" w:color="auto"/>
            </w:tcBorders>
            <w:vAlign w:val="center"/>
            <w:hideMark/>
          </w:tcPr>
          <w:p w14:paraId="4C9AC630" w14:textId="77777777" w:rsidR="004A3BD3" w:rsidRDefault="004A3BD3" w:rsidP="004A3BD3">
            <w:pPr>
              <w:autoSpaceDE w:val="0"/>
              <w:autoSpaceDN w:val="0"/>
              <w:adjustRightInd w:val="0"/>
              <w:jc w:val="center"/>
              <w:rPr>
                <w:color w:val="000000"/>
                <w:sz w:val="22"/>
                <w:szCs w:val="22"/>
              </w:rPr>
            </w:pPr>
            <w:r>
              <w:rPr>
                <w:color w:val="000000"/>
                <w:sz w:val="22"/>
                <w:szCs w:val="22"/>
              </w:rPr>
              <w:t>16.</w:t>
            </w:r>
          </w:p>
        </w:tc>
        <w:tc>
          <w:tcPr>
            <w:tcW w:w="10704" w:type="dxa"/>
            <w:tcBorders>
              <w:top w:val="single" w:sz="4" w:space="0" w:color="auto"/>
              <w:left w:val="nil"/>
              <w:bottom w:val="single" w:sz="4" w:space="0" w:color="auto"/>
              <w:right w:val="single" w:sz="4" w:space="0" w:color="auto"/>
            </w:tcBorders>
            <w:hideMark/>
          </w:tcPr>
          <w:p w14:paraId="68B1F3E1" w14:textId="77777777" w:rsidR="004A3BD3" w:rsidRDefault="004A3BD3" w:rsidP="004A3BD3">
            <w:pPr>
              <w:rPr>
                <w:sz w:val="22"/>
                <w:szCs w:val="22"/>
              </w:rPr>
            </w:pPr>
            <w:r>
              <w:rPr>
                <w:sz w:val="22"/>
                <w:szCs w:val="22"/>
              </w:rPr>
              <w:t>Biogāzes atsērošanas iekārta 1200m</w:t>
            </w:r>
            <w:r>
              <w:rPr>
                <w:sz w:val="22"/>
                <w:szCs w:val="22"/>
                <w:vertAlign w:val="superscript"/>
              </w:rPr>
              <w:t>3</w:t>
            </w:r>
            <w:r>
              <w:rPr>
                <w:sz w:val="22"/>
                <w:szCs w:val="22"/>
              </w:rPr>
              <w:t>/h</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2DB0E89F" w14:textId="630E7F4D" w:rsidR="004A3BD3" w:rsidRDefault="004A3BD3" w:rsidP="004A3BD3">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5580B34C" w14:textId="6D7F704E" w:rsidR="004A3BD3" w:rsidRDefault="004A3BD3" w:rsidP="004A3BD3">
            <w:pPr>
              <w:rPr>
                <w:sz w:val="22"/>
                <w:szCs w:val="22"/>
              </w:rPr>
            </w:pPr>
            <w:r>
              <w:rPr>
                <w:sz w:val="22"/>
                <w:szCs w:val="22"/>
              </w:rPr>
              <w:t>1</w:t>
            </w:r>
          </w:p>
        </w:tc>
      </w:tr>
      <w:tr w:rsidR="004A3BD3" w14:paraId="4C0FD018" w14:textId="3798AFCD" w:rsidTr="008454C6">
        <w:trPr>
          <w:trHeight w:val="93"/>
        </w:trPr>
        <w:tc>
          <w:tcPr>
            <w:tcW w:w="950" w:type="dxa"/>
            <w:tcBorders>
              <w:top w:val="single" w:sz="4" w:space="0" w:color="auto"/>
              <w:left w:val="single" w:sz="4" w:space="0" w:color="auto"/>
              <w:bottom w:val="single" w:sz="4" w:space="0" w:color="auto"/>
              <w:right w:val="single" w:sz="4" w:space="0" w:color="auto"/>
            </w:tcBorders>
            <w:vAlign w:val="center"/>
            <w:hideMark/>
          </w:tcPr>
          <w:p w14:paraId="49C5E87E" w14:textId="77777777" w:rsidR="004A3BD3" w:rsidRDefault="004A3BD3" w:rsidP="004A3BD3">
            <w:pPr>
              <w:autoSpaceDE w:val="0"/>
              <w:autoSpaceDN w:val="0"/>
              <w:adjustRightInd w:val="0"/>
              <w:jc w:val="center"/>
              <w:rPr>
                <w:color w:val="000000"/>
                <w:sz w:val="22"/>
                <w:szCs w:val="22"/>
              </w:rPr>
            </w:pPr>
            <w:r>
              <w:rPr>
                <w:color w:val="000000"/>
                <w:sz w:val="22"/>
                <w:szCs w:val="22"/>
              </w:rPr>
              <w:t>17.</w:t>
            </w:r>
          </w:p>
        </w:tc>
        <w:tc>
          <w:tcPr>
            <w:tcW w:w="10704" w:type="dxa"/>
            <w:tcBorders>
              <w:top w:val="single" w:sz="4" w:space="0" w:color="auto"/>
              <w:left w:val="nil"/>
              <w:bottom w:val="single" w:sz="4" w:space="0" w:color="auto"/>
              <w:right w:val="single" w:sz="4" w:space="0" w:color="auto"/>
            </w:tcBorders>
            <w:hideMark/>
          </w:tcPr>
          <w:p w14:paraId="48750363" w14:textId="77777777" w:rsidR="004A3BD3" w:rsidRDefault="004A3BD3" w:rsidP="004A3BD3">
            <w:pPr>
              <w:rPr>
                <w:sz w:val="22"/>
                <w:szCs w:val="22"/>
              </w:rPr>
            </w:pPr>
            <w:r>
              <w:rPr>
                <w:sz w:val="22"/>
                <w:szCs w:val="22"/>
              </w:rPr>
              <w:t>Biogāzes dzesēšanas iekārta, 600Nm</w:t>
            </w:r>
            <w:r>
              <w:rPr>
                <w:sz w:val="22"/>
                <w:szCs w:val="22"/>
                <w:vertAlign w:val="superscript"/>
              </w:rPr>
              <w:t>3</w:t>
            </w:r>
            <w:r>
              <w:rPr>
                <w:sz w:val="22"/>
                <w:szCs w:val="22"/>
              </w:rPr>
              <w:t>/h</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046EC327" w14:textId="47ECFC10" w:rsidR="004A3BD3" w:rsidRDefault="004A3BD3" w:rsidP="004A3BD3">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779D0BE8" w14:textId="6C6265D9" w:rsidR="004A3BD3" w:rsidRDefault="004A3BD3" w:rsidP="004A3BD3">
            <w:pPr>
              <w:rPr>
                <w:sz w:val="22"/>
                <w:szCs w:val="22"/>
              </w:rPr>
            </w:pPr>
            <w:r>
              <w:rPr>
                <w:sz w:val="22"/>
                <w:szCs w:val="22"/>
              </w:rPr>
              <w:t>2</w:t>
            </w:r>
          </w:p>
        </w:tc>
      </w:tr>
      <w:tr w:rsidR="004A3BD3" w14:paraId="428DE6C4" w14:textId="144A214C" w:rsidTr="008454C6">
        <w:trPr>
          <w:trHeight w:val="63"/>
        </w:trPr>
        <w:tc>
          <w:tcPr>
            <w:tcW w:w="950" w:type="dxa"/>
            <w:tcBorders>
              <w:top w:val="single" w:sz="4" w:space="0" w:color="auto"/>
              <w:left w:val="single" w:sz="4" w:space="0" w:color="auto"/>
              <w:bottom w:val="single" w:sz="4" w:space="0" w:color="auto"/>
              <w:right w:val="single" w:sz="4" w:space="0" w:color="auto"/>
            </w:tcBorders>
            <w:vAlign w:val="center"/>
            <w:hideMark/>
          </w:tcPr>
          <w:p w14:paraId="15AF0E79" w14:textId="77777777" w:rsidR="004A3BD3" w:rsidRDefault="004A3BD3" w:rsidP="004A3BD3">
            <w:pPr>
              <w:autoSpaceDE w:val="0"/>
              <w:autoSpaceDN w:val="0"/>
              <w:adjustRightInd w:val="0"/>
              <w:jc w:val="center"/>
              <w:rPr>
                <w:color w:val="000000"/>
                <w:sz w:val="22"/>
                <w:szCs w:val="22"/>
              </w:rPr>
            </w:pPr>
            <w:r>
              <w:rPr>
                <w:color w:val="000000"/>
                <w:sz w:val="22"/>
                <w:szCs w:val="22"/>
              </w:rPr>
              <w:t>18.</w:t>
            </w:r>
          </w:p>
        </w:tc>
        <w:tc>
          <w:tcPr>
            <w:tcW w:w="10704" w:type="dxa"/>
            <w:tcBorders>
              <w:top w:val="single" w:sz="4" w:space="0" w:color="auto"/>
              <w:left w:val="nil"/>
              <w:bottom w:val="single" w:sz="4" w:space="0" w:color="auto"/>
              <w:right w:val="single" w:sz="4" w:space="0" w:color="auto"/>
            </w:tcBorders>
            <w:hideMark/>
          </w:tcPr>
          <w:p w14:paraId="77CB050E" w14:textId="77777777" w:rsidR="004A3BD3" w:rsidRDefault="004A3BD3" w:rsidP="004A3BD3">
            <w:pPr>
              <w:rPr>
                <w:sz w:val="22"/>
                <w:szCs w:val="22"/>
              </w:rPr>
            </w:pPr>
            <w:r>
              <w:rPr>
                <w:sz w:val="22"/>
                <w:szCs w:val="22"/>
              </w:rPr>
              <w:t>Biogāzes sildīšanas iekārta, 600Nm</w:t>
            </w:r>
            <w:r>
              <w:rPr>
                <w:sz w:val="22"/>
                <w:szCs w:val="22"/>
                <w:vertAlign w:val="superscript"/>
              </w:rPr>
              <w:t>3</w:t>
            </w:r>
            <w:r>
              <w:rPr>
                <w:sz w:val="22"/>
                <w:szCs w:val="22"/>
              </w:rPr>
              <w:t>/h</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4D20FA30" w14:textId="036D0B5D" w:rsidR="004A3BD3" w:rsidRDefault="004A3BD3" w:rsidP="004A3BD3">
            <w:pPr>
              <w:rPr>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7AEC2CCF" w14:textId="53533E05" w:rsidR="004A3BD3" w:rsidRDefault="004A3BD3" w:rsidP="004A3BD3">
            <w:pPr>
              <w:rPr>
                <w:sz w:val="22"/>
                <w:szCs w:val="22"/>
              </w:rPr>
            </w:pPr>
            <w:r>
              <w:rPr>
                <w:sz w:val="22"/>
                <w:szCs w:val="22"/>
              </w:rPr>
              <w:t>2</w:t>
            </w:r>
          </w:p>
        </w:tc>
      </w:tr>
      <w:tr w:rsidR="004A3BD3" w14:paraId="79F7E583" w14:textId="02FC32F2" w:rsidTr="008454C6">
        <w:trPr>
          <w:trHeight w:val="264"/>
        </w:trPr>
        <w:tc>
          <w:tcPr>
            <w:tcW w:w="950" w:type="dxa"/>
            <w:tcBorders>
              <w:top w:val="single" w:sz="4" w:space="0" w:color="auto"/>
              <w:left w:val="single" w:sz="4" w:space="0" w:color="auto"/>
              <w:bottom w:val="single" w:sz="4" w:space="0" w:color="auto"/>
              <w:right w:val="single" w:sz="4" w:space="0" w:color="auto"/>
            </w:tcBorders>
            <w:vAlign w:val="center"/>
            <w:hideMark/>
          </w:tcPr>
          <w:p w14:paraId="58DAD0A2" w14:textId="77777777" w:rsidR="004A3BD3" w:rsidRDefault="004A3BD3" w:rsidP="004A3BD3">
            <w:pPr>
              <w:autoSpaceDE w:val="0"/>
              <w:autoSpaceDN w:val="0"/>
              <w:adjustRightInd w:val="0"/>
              <w:jc w:val="center"/>
              <w:rPr>
                <w:bCs/>
                <w:color w:val="000000"/>
                <w:sz w:val="22"/>
                <w:szCs w:val="22"/>
              </w:rPr>
            </w:pPr>
            <w:r>
              <w:rPr>
                <w:bCs/>
                <w:color w:val="000000"/>
                <w:sz w:val="22"/>
                <w:szCs w:val="22"/>
              </w:rPr>
              <w:t>19.</w:t>
            </w:r>
          </w:p>
        </w:tc>
        <w:tc>
          <w:tcPr>
            <w:tcW w:w="10704" w:type="dxa"/>
            <w:tcBorders>
              <w:top w:val="single" w:sz="4" w:space="0" w:color="auto"/>
              <w:left w:val="nil"/>
              <w:bottom w:val="single" w:sz="4" w:space="0" w:color="auto"/>
              <w:right w:val="single" w:sz="4" w:space="0" w:color="auto"/>
            </w:tcBorders>
            <w:vAlign w:val="center"/>
            <w:hideMark/>
          </w:tcPr>
          <w:p w14:paraId="5D82B21D" w14:textId="77777777" w:rsidR="004A3BD3" w:rsidRDefault="004A3BD3" w:rsidP="004A3BD3">
            <w:pPr>
              <w:autoSpaceDE w:val="0"/>
              <w:autoSpaceDN w:val="0"/>
              <w:adjustRightInd w:val="0"/>
              <w:rPr>
                <w:bCs/>
                <w:color w:val="000000"/>
                <w:sz w:val="22"/>
                <w:szCs w:val="22"/>
              </w:rPr>
            </w:pPr>
            <w:proofErr w:type="spellStart"/>
            <w:r>
              <w:rPr>
                <w:bCs/>
                <w:color w:val="000000"/>
                <w:sz w:val="22"/>
                <w:szCs w:val="22"/>
              </w:rPr>
              <w:t>Siloksāna</w:t>
            </w:r>
            <w:proofErr w:type="spellEnd"/>
            <w:r>
              <w:rPr>
                <w:bCs/>
                <w:color w:val="000000"/>
                <w:sz w:val="22"/>
                <w:szCs w:val="22"/>
              </w:rPr>
              <w:t xml:space="preserve"> atdalīšanas filtrs, 1200Nm</w:t>
            </w:r>
            <w:r>
              <w:rPr>
                <w:sz w:val="22"/>
                <w:szCs w:val="22"/>
                <w:vertAlign w:val="superscript"/>
              </w:rPr>
              <w:t>3</w:t>
            </w:r>
            <w:r>
              <w:rPr>
                <w:bCs/>
                <w:color w:val="000000"/>
                <w:sz w:val="22"/>
                <w:szCs w:val="22"/>
              </w:rPr>
              <w:t>/h</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44035FEC" w14:textId="35B019BB" w:rsidR="004A3BD3" w:rsidRDefault="004A3BD3" w:rsidP="004A3BD3">
            <w:pPr>
              <w:autoSpaceDE w:val="0"/>
              <w:autoSpaceDN w:val="0"/>
              <w:adjustRightInd w:val="0"/>
              <w:rPr>
                <w:bCs/>
                <w:color w:val="000000"/>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203B2E6E" w14:textId="3FD7F1ED" w:rsidR="004A3BD3" w:rsidRDefault="004A3BD3" w:rsidP="004A3BD3">
            <w:pPr>
              <w:autoSpaceDE w:val="0"/>
              <w:autoSpaceDN w:val="0"/>
              <w:adjustRightInd w:val="0"/>
              <w:rPr>
                <w:bCs/>
                <w:color w:val="000000"/>
                <w:sz w:val="22"/>
                <w:szCs w:val="22"/>
              </w:rPr>
            </w:pPr>
            <w:r>
              <w:rPr>
                <w:sz w:val="22"/>
                <w:szCs w:val="22"/>
              </w:rPr>
              <w:t>3</w:t>
            </w:r>
          </w:p>
        </w:tc>
      </w:tr>
      <w:tr w:rsidR="004A3BD3" w14:paraId="11ADC237" w14:textId="2027FE22" w:rsidTr="008454C6">
        <w:trPr>
          <w:trHeight w:val="315"/>
        </w:trPr>
        <w:tc>
          <w:tcPr>
            <w:tcW w:w="950" w:type="dxa"/>
            <w:tcBorders>
              <w:top w:val="single" w:sz="4" w:space="0" w:color="auto"/>
              <w:left w:val="single" w:sz="4" w:space="0" w:color="auto"/>
              <w:bottom w:val="single" w:sz="4" w:space="0" w:color="auto"/>
              <w:right w:val="single" w:sz="4" w:space="0" w:color="auto"/>
            </w:tcBorders>
            <w:vAlign w:val="center"/>
            <w:hideMark/>
          </w:tcPr>
          <w:p w14:paraId="362CD0C5" w14:textId="77777777" w:rsidR="004A3BD3" w:rsidRDefault="004A3BD3" w:rsidP="004A3BD3">
            <w:pPr>
              <w:autoSpaceDE w:val="0"/>
              <w:autoSpaceDN w:val="0"/>
              <w:adjustRightInd w:val="0"/>
              <w:jc w:val="center"/>
              <w:rPr>
                <w:color w:val="000000"/>
                <w:sz w:val="22"/>
                <w:szCs w:val="22"/>
              </w:rPr>
            </w:pPr>
            <w:r>
              <w:rPr>
                <w:color w:val="000000"/>
                <w:sz w:val="22"/>
                <w:szCs w:val="22"/>
              </w:rPr>
              <w:t>20.</w:t>
            </w:r>
          </w:p>
        </w:tc>
        <w:tc>
          <w:tcPr>
            <w:tcW w:w="10704" w:type="dxa"/>
            <w:tcBorders>
              <w:top w:val="single" w:sz="4" w:space="0" w:color="auto"/>
              <w:left w:val="nil"/>
              <w:bottom w:val="single" w:sz="4" w:space="0" w:color="auto"/>
              <w:right w:val="single" w:sz="4" w:space="0" w:color="auto"/>
            </w:tcBorders>
            <w:vAlign w:val="center"/>
            <w:hideMark/>
          </w:tcPr>
          <w:p w14:paraId="7051EAE8" w14:textId="77777777" w:rsidR="004A3BD3" w:rsidRDefault="004A3BD3" w:rsidP="004A3BD3">
            <w:pPr>
              <w:autoSpaceDE w:val="0"/>
              <w:autoSpaceDN w:val="0"/>
              <w:adjustRightInd w:val="0"/>
              <w:rPr>
                <w:color w:val="000000"/>
                <w:sz w:val="22"/>
                <w:szCs w:val="22"/>
              </w:rPr>
            </w:pPr>
            <w:r>
              <w:rPr>
                <w:color w:val="000000"/>
                <w:sz w:val="22"/>
                <w:szCs w:val="22"/>
              </w:rPr>
              <w:t>Polipropilēna filtrs, 600Nm</w:t>
            </w:r>
            <w:r>
              <w:rPr>
                <w:sz w:val="22"/>
                <w:szCs w:val="22"/>
                <w:vertAlign w:val="superscript"/>
              </w:rPr>
              <w:t>3</w:t>
            </w:r>
            <w:r>
              <w:rPr>
                <w:color w:val="000000"/>
                <w:sz w:val="22"/>
                <w:szCs w:val="22"/>
              </w:rPr>
              <w:t>/h</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613D5676" w14:textId="7C1045F2" w:rsidR="004A3BD3" w:rsidRDefault="004A3BD3" w:rsidP="004A3BD3">
            <w:pPr>
              <w:autoSpaceDE w:val="0"/>
              <w:autoSpaceDN w:val="0"/>
              <w:adjustRightInd w:val="0"/>
              <w:rPr>
                <w:color w:val="000000"/>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394D2BFA" w14:textId="76C2BD72" w:rsidR="004A3BD3" w:rsidRDefault="004A3BD3" w:rsidP="004A3BD3">
            <w:pPr>
              <w:autoSpaceDE w:val="0"/>
              <w:autoSpaceDN w:val="0"/>
              <w:adjustRightInd w:val="0"/>
              <w:rPr>
                <w:color w:val="000000"/>
                <w:sz w:val="22"/>
                <w:szCs w:val="22"/>
              </w:rPr>
            </w:pPr>
            <w:r>
              <w:rPr>
                <w:color w:val="000000"/>
                <w:sz w:val="22"/>
                <w:szCs w:val="22"/>
              </w:rPr>
              <w:t>2</w:t>
            </w:r>
          </w:p>
        </w:tc>
      </w:tr>
      <w:tr w:rsidR="004A3BD3" w14:paraId="7A65F43E" w14:textId="4B618B82" w:rsidTr="008454C6">
        <w:trPr>
          <w:trHeight w:val="180"/>
        </w:trPr>
        <w:tc>
          <w:tcPr>
            <w:tcW w:w="950" w:type="dxa"/>
            <w:tcBorders>
              <w:top w:val="single" w:sz="4" w:space="0" w:color="auto"/>
              <w:left w:val="single" w:sz="4" w:space="0" w:color="auto"/>
              <w:bottom w:val="single" w:sz="4" w:space="0" w:color="auto"/>
              <w:right w:val="single" w:sz="4" w:space="0" w:color="auto"/>
            </w:tcBorders>
            <w:vAlign w:val="center"/>
            <w:hideMark/>
          </w:tcPr>
          <w:p w14:paraId="52007C3D" w14:textId="77777777" w:rsidR="004A3BD3" w:rsidRDefault="004A3BD3" w:rsidP="004A3BD3">
            <w:pPr>
              <w:autoSpaceDE w:val="0"/>
              <w:autoSpaceDN w:val="0"/>
              <w:adjustRightInd w:val="0"/>
              <w:jc w:val="center"/>
              <w:rPr>
                <w:color w:val="000000"/>
                <w:sz w:val="22"/>
                <w:szCs w:val="22"/>
              </w:rPr>
            </w:pPr>
            <w:r>
              <w:rPr>
                <w:color w:val="000000"/>
                <w:sz w:val="22"/>
                <w:szCs w:val="22"/>
              </w:rPr>
              <w:t>21.</w:t>
            </w:r>
          </w:p>
        </w:tc>
        <w:tc>
          <w:tcPr>
            <w:tcW w:w="10704" w:type="dxa"/>
            <w:tcBorders>
              <w:top w:val="single" w:sz="4" w:space="0" w:color="auto"/>
              <w:left w:val="nil"/>
              <w:bottom w:val="single" w:sz="4" w:space="0" w:color="auto"/>
              <w:right w:val="single" w:sz="4" w:space="0" w:color="auto"/>
            </w:tcBorders>
            <w:vAlign w:val="center"/>
            <w:hideMark/>
          </w:tcPr>
          <w:p w14:paraId="77AB1C34" w14:textId="77777777" w:rsidR="004A3BD3" w:rsidRDefault="004A3BD3" w:rsidP="004A3BD3">
            <w:pPr>
              <w:autoSpaceDE w:val="0"/>
              <w:autoSpaceDN w:val="0"/>
              <w:adjustRightInd w:val="0"/>
              <w:rPr>
                <w:color w:val="000000"/>
                <w:sz w:val="22"/>
                <w:szCs w:val="22"/>
              </w:rPr>
            </w:pPr>
            <w:r>
              <w:rPr>
                <w:color w:val="000000"/>
                <w:sz w:val="22"/>
                <w:szCs w:val="22"/>
              </w:rPr>
              <w:t>Biogāzes krātuve 2500m</w:t>
            </w:r>
            <w:r>
              <w:rPr>
                <w:sz w:val="22"/>
                <w:szCs w:val="22"/>
                <w:vertAlign w:val="superscript"/>
              </w:rPr>
              <w:t>3</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2B0B7429" w14:textId="757109DD" w:rsidR="004A3BD3" w:rsidRDefault="004A3BD3" w:rsidP="004A3BD3">
            <w:pPr>
              <w:autoSpaceDE w:val="0"/>
              <w:autoSpaceDN w:val="0"/>
              <w:adjustRightInd w:val="0"/>
              <w:rPr>
                <w:color w:val="000000"/>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7831C48E" w14:textId="40718880" w:rsidR="004A3BD3" w:rsidRDefault="004A3BD3" w:rsidP="004A3BD3">
            <w:pPr>
              <w:autoSpaceDE w:val="0"/>
              <w:autoSpaceDN w:val="0"/>
              <w:adjustRightInd w:val="0"/>
              <w:rPr>
                <w:color w:val="000000"/>
                <w:sz w:val="22"/>
                <w:szCs w:val="22"/>
              </w:rPr>
            </w:pPr>
            <w:r>
              <w:rPr>
                <w:color w:val="000000"/>
                <w:sz w:val="22"/>
                <w:szCs w:val="22"/>
              </w:rPr>
              <w:t>1</w:t>
            </w:r>
          </w:p>
        </w:tc>
      </w:tr>
      <w:tr w:rsidR="004A3BD3" w14:paraId="1CF33121" w14:textId="7037173A" w:rsidTr="008454C6">
        <w:trPr>
          <w:trHeight w:val="130"/>
        </w:trPr>
        <w:tc>
          <w:tcPr>
            <w:tcW w:w="950" w:type="dxa"/>
            <w:tcBorders>
              <w:top w:val="single" w:sz="4" w:space="0" w:color="auto"/>
              <w:left w:val="single" w:sz="4" w:space="0" w:color="auto"/>
              <w:bottom w:val="single" w:sz="4" w:space="0" w:color="auto"/>
              <w:right w:val="single" w:sz="4" w:space="0" w:color="auto"/>
            </w:tcBorders>
            <w:vAlign w:val="center"/>
            <w:hideMark/>
          </w:tcPr>
          <w:p w14:paraId="3457EA62" w14:textId="77777777" w:rsidR="004A3BD3" w:rsidRDefault="004A3BD3" w:rsidP="004A3BD3">
            <w:pPr>
              <w:autoSpaceDE w:val="0"/>
              <w:autoSpaceDN w:val="0"/>
              <w:adjustRightInd w:val="0"/>
              <w:jc w:val="center"/>
              <w:rPr>
                <w:color w:val="000000"/>
                <w:sz w:val="22"/>
                <w:szCs w:val="22"/>
              </w:rPr>
            </w:pPr>
            <w:r>
              <w:rPr>
                <w:color w:val="000000"/>
                <w:sz w:val="22"/>
                <w:szCs w:val="22"/>
              </w:rPr>
              <w:t>22.</w:t>
            </w:r>
          </w:p>
        </w:tc>
        <w:tc>
          <w:tcPr>
            <w:tcW w:w="10704" w:type="dxa"/>
            <w:tcBorders>
              <w:top w:val="single" w:sz="4" w:space="0" w:color="auto"/>
              <w:left w:val="nil"/>
              <w:bottom w:val="single" w:sz="4" w:space="0" w:color="auto"/>
              <w:right w:val="single" w:sz="4" w:space="0" w:color="auto"/>
            </w:tcBorders>
            <w:vAlign w:val="center"/>
            <w:hideMark/>
          </w:tcPr>
          <w:p w14:paraId="2BC76ED2" w14:textId="77777777" w:rsidR="004A3BD3" w:rsidRDefault="004A3BD3" w:rsidP="004A3BD3">
            <w:pPr>
              <w:autoSpaceDE w:val="0"/>
              <w:autoSpaceDN w:val="0"/>
              <w:adjustRightInd w:val="0"/>
              <w:rPr>
                <w:color w:val="000000"/>
                <w:sz w:val="22"/>
                <w:szCs w:val="22"/>
              </w:rPr>
            </w:pPr>
            <w:r>
              <w:rPr>
                <w:color w:val="000000"/>
                <w:sz w:val="22"/>
                <w:szCs w:val="22"/>
              </w:rPr>
              <w:t xml:space="preserve">Pasažieru lifts - celtspēja vismaz 500 kg (6 pasažieri), nominālais ātrums: 1 m/s vai lielāks, pacelšanas augstums: saskaņā ar </w:t>
            </w:r>
            <w:proofErr w:type="spellStart"/>
            <w:r>
              <w:rPr>
                <w:color w:val="000000"/>
                <w:sz w:val="22"/>
                <w:szCs w:val="22"/>
              </w:rPr>
              <w:t>metāntenku</w:t>
            </w:r>
            <w:proofErr w:type="spellEnd"/>
            <w:r>
              <w:rPr>
                <w:color w:val="000000"/>
                <w:sz w:val="22"/>
                <w:szCs w:val="22"/>
              </w:rPr>
              <w:t xml:space="preserve"> un tā pieejas tiltiņu projektu, pieturvieta 1 (</w:t>
            </w:r>
            <w:proofErr w:type="spellStart"/>
            <w:r>
              <w:rPr>
                <w:color w:val="000000"/>
                <w:sz w:val="22"/>
                <w:szCs w:val="22"/>
              </w:rPr>
              <w:t>metāntenku</w:t>
            </w:r>
            <w:proofErr w:type="spellEnd"/>
            <w:r>
              <w:rPr>
                <w:color w:val="000000"/>
                <w:sz w:val="22"/>
                <w:szCs w:val="22"/>
              </w:rPr>
              <w:t xml:space="preserve"> jumts), bez mašīntelpas, elektroenerģiju taupoša sistēma, rekuperācijas iespēja nav nepieciešama, barošanas spriegums: 3 x 380 V, 50 Hz, kabīnes apgaismojums LED spuldzes, kabīnes durvis automātiskas, ar fotoelementiem, izsaukuma sistēma: elektromehāniskas pogas pie ieejas liftā, kabīnes pogas: elektromehāniskās pogas ar ilumināciju (augšā/lejā), avārijas vadība: EFO, ugunsgrēka, kabīnes pārslodzes režīms: jāietilpst komplektā</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01A58E5D" w14:textId="6679BF48" w:rsidR="004A3BD3" w:rsidRDefault="004A3BD3" w:rsidP="004A3BD3">
            <w:pPr>
              <w:autoSpaceDE w:val="0"/>
              <w:autoSpaceDN w:val="0"/>
              <w:adjustRightInd w:val="0"/>
              <w:rPr>
                <w:color w:val="000000"/>
                <w:sz w:val="22"/>
                <w:szCs w:val="22"/>
              </w:rPr>
            </w:pPr>
            <w:proofErr w:type="spellStart"/>
            <w:r>
              <w:rPr>
                <w:sz w:val="22"/>
                <w:szCs w:val="22"/>
              </w:rPr>
              <w:t>gb</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0C831139" w14:textId="67AC1741" w:rsidR="004A3BD3" w:rsidRDefault="004A3BD3" w:rsidP="004A3BD3">
            <w:pPr>
              <w:autoSpaceDE w:val="0"/>
              <w:autoSpaceDN w:val="0"/>
              <w:adjustRightInd w:val="0"/>
              <w:rPr>
                <w:color w:val="000000"/>
                <w:sz w:val="22"/>
                <w:szCs w:val="22"/>
              </w:rPr>
            </w:pPr>
            <w:r>
              <w:rPr>
                <w:color w:val="000000"/>
                <w:sz w:val="22"/>
                <w:szCs w:val="22"/>
              </w:rPr>
              <w:t>1</w:t>
            </w:r>
          </w:p>
        </w:tc>
      </w:tr>
      <w:tr w:rsidR="004A3BD3" w14:paraId="01F63E00" w14:textId="23F8403E" w:rsidTr="008454C6">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38B0735D" w14:textId="77777777" w:rsidR="004A3BD3" w:rsidRDefault="004A3BD3" w:rsidP="004A3BD3">
            <w:pPr>
              <w:autoSpaceDE w:val="0"/>
              <w:autoSpaceDN w:val="0"/>
              <w:adjustRightInd w:val="0"/>
              <w:jc w:val="center"/>
              <w:rPr>
                <w:b/>
                <w:bCs/>
                <w:color w:val="000000"/>
                <w:sz w:val="22"/>
                <w:szCs w:val="22"/>
              </w:rPr>
            </w:pPr>
            <w:r>
              <w:rPr>
                <w:b/>
                <w:bCs/>
                <w:color w:val="000000"/>
                <w:sz w:val="22"/>
                <w:szCs w:val="22"/>
              </w:rPr>
              <w:t>3-5</w:t>
            </w:r>
          </w:p>
        </w:tc>
        <w:tc>
          <w:tcPr>
            <w:tcW w:w="10704" w:type="dxa"/>
            <w:tcBorders>
              <w:top w:val="single" w:sz="4" w:space="0" w:color="auto"/>
              <w:left w:val="nil"/>
              <w:bottom w:val="single" w:sz="4" w:space="0" w:color="auto"/>
              <w:right w:val="single" w:sz="4" w:space="0" w:color="auto"/>
            </w:tcBorders>
            <w:vAlign w:val="center"/>
            <w:hideMark/>
          </w:tcPr>
          <w:p w14:paraId="64468F59" w14:textId="77777777" w:rsidR="004A3BD3" w:rsidRDefault="004A3BD3" w:rsidP="004A3BD3">
            <w:pPr>
              <w:rPr>
                <w:b/>
                <w:bCs/>
                <w:sz w:val="22"/>
                <w:szCs w:val="22"/>
              </w:rPr>
            </w:pPr>
            <w:r>
              <w:rPr>
                <w:b/>
                <w:bCs/>
                <w:sz w:val="22"/>
                <w:szCs w:val="22"/>
              </w:rPr>
              <w:t>APKURE, VENTILĀCIJA UN GAISA KONDICJONĒŠANAS SISTĒMAS</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6561932C" w14:textId="77777777" w:rsidR="004A3BD3" w:rsidRDefault="004A3BD3" w:rsidP="004A3BD3">
            <w:pPr>
              <w:rPr>
                <w:b/>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05C55468" w14:textId="0C95AEDA" w:rsidR="004A3BD3" w:rsidRDefault="004A3BD3" w:rsidP="004A3BD3">
            <w:pPr>
              <w:rPr>
                <w:b/>
                <w:bCs/>
                <w:sz w:val="22"/>
                <w:szCs w:val="22"/>
              </w:rPr>
            </w:pPr>
          </w:p>
        </w:tc>
      </w:tr>
      <w:tr w:rsidR="00C23C60" w14:paraId="55728B0D" w14:textId="7F991E39" w:rsidTr="008454C6">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5EB5325B" w14:textId="77777777" w:rsidR="00C23C60" w:rsidRDefault="00C23C60" w:rsidP="00C23C60">
            <w:pPr>
              <w:autoSpaceDE w:val="0"/>
              <w:autoSpaceDN w:val="0"/>
              <w:adjustRightInd w:val="0"/>
              <w:jc w:val="center"/>
              <w:rPr>
                <w:color w:val="000000"/>
                <w:sz w:val="22"/>
                <w:szCs w:val="22"/>
              </w:rPr>
            </w:pPr>
            <w:r>
              <w:rPr>
                <w:color w:val="000000"/>
                <w:sz w:val="22"/>
                <w:szCs w:val="22"/>
              </w:rPr>
              <w:t>1.</w:t>
            </w:r>
          </w:p>
        </w:tc>
        <w:tc>
          <w:tcPr>
            <w:tcW w:w="10704" w:type="dxa"/>
            <w:tcBorders>
              <w:top w:val="single" w:sz="4" w:space="0" w:color="auto"/>
              <w:left w:val="nil"/>
              <w:bottom w:val="single" w:sz="4" w:space="0" w:color="auto"/>
              <w:right w:val="single" w:sz="4" w:space="0" w:color="auto"/>
            </w:tcBorders>
            <w:vAlign w:val="center"/>
            <w:hideMark/>
          </w:tcPr>
          <w:p w14:paraId="6859BB47" w14:textId="77777777" w:rsidR="00C23C60" w:rsidRDefault="00C23C60" w:rsidP="00C23C60">
            <w:pPr>
              <w:rPr>
                <w:sz w:val="22"/>
                <w:szCs w:val="22"/>
              </w:rPr>
            </w:pPr>
            <w:r>
              <w:rPr>
                <w:sz w:val="22"/>
                <w:szCs w:val="22"/>
              </w:rPr>
              <w:t xml:space="preserve">Siltumenerģijas skaitītājs “DANFOSS” </w:t>
            </w:r>
            <w:proofErr w:type="spellStart"/>
            <w:r>
              <w:rPr>
                <w:sz w:val="22"/>
                <w:szCs w:val="22"/>
              </w:rPr>
              <w:t>SonoMeter</w:t>
            </w:r>
            <w:proofErr w:type="spellEnd"/>
            <w:r>
              <w:rPr>
                <w:sz w:val="22"/>
                <w:szCs w:val="22"/>
              </w:rPr>
              <w:t xml:space="preserve"> 31 vai analogs; </w:t>
            </w:r>
            <w:proofErr w:type="spellStart"/>
            <w:r>
              <w:rPr>
                <w:sz w:val="22"/>
                <w:szCs w:val="22"/>
              </w:rPr>
              <w:t>Q</w:t>
            </w:r>
            <w:r>
              <w:rPr>
                <w:sz w:val="22"/>
                <w:szCs w:val="22"/>
                <w:vertAlign w:val="subscript"/>
              </w:rPr>
              <w:t>n</w:t>
            </w:r>
            <w:proofErr w:type="spellEnd"/>
            <w:r>
              <w:rPr>
                <w:sz w:val="22"/>
                <w:szCs w:val="22"/>
              </w:rPr>
              <w:t>=25,0m</w:t>
            </w:r>
            <w:r>
              <w:rPr>
                <w:sz w:val="22"/>
                <w:szCs w:val="22"/>
                <w:vertAlign w:val="superscript"/>
              </w:rPr>
              <w:t>3</w:t>
            </w:r>
            <w:r>
              <w:rPr>
                <w:sz w:val="22"/>
                <w:szCs w:val="22"/>
              </w:rPr>
              <w:t>/h komplektā ar montāžas stiprinājumiem temperatūras devējiem</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2EC1EF9D" w14:textId="303FABD6" w:rsidR="00C23C60" w:rsidRDefault="00C23C60" w:rsidP="00C23C60">
            <w:pPr>
              <w:rPr>
                <w:sz w:val="22"/>
                <w:szCs w:val="22"/>
              </w:rPr>
            </w:pPr>
            <w:proofErr w:type="spellStart"/>
            <w:r>
              <w:rPr>
                <w:sz w:val="22"/>
                <w:szCs w:val="22"/>
              </w:rPr>
              <w:t>kpl</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30297807" w14:textId="041D276B" w:rsidR="00C23C60" w:rsidRDefault="00C23C60" w:rsidP="00C23C60">
            <w:pPr>
              <w:rPr>
                <w:sz w:val="22"/>
                <w:szCs w:val="22"/>
              </w:rPr>
            </w:pPr>
            <w:r>
              <w:rPr>
                <w:sz w:val="22"/>
                <w:szCs w:val="22"/>
              </w:rPr>
              <w:t>3</w:t>
            </w:r>
          </w:p>
        </w:tc>
      </w:tr>
      <w:tr w:rsidR="00C23C60" w14:paraId="42D51D16" w14:textId="391C0F32" w:rsidTr="008454C6">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264D6005" w14:textId="77777777" w:rsidR="00C23C60" w:rsidRDefault="00C23C60" w:rsidP="00C23C60">
            <w:pPr>
              <w:autoSpaceDE w:val="0"/>
              <w:autoSpaceDN w:val="0"/>
              <w:adjustRightInd w:val="0"/>
              <w:jc w:val="center"/>
              <w:rPr>
                <w:color w:val="000000"/>
                <w:sz w:val="22"/>
                <w:szCs w:val="22"/>
              </w:rPr>
            </w:pPr>
            <w:r>
              <w:rPr>
                <w:color w:val="000000"/>
                <w:sz w:val="22"/>
                <w:szCs w:val="22"/>
              </w:rPr>
              <w:t>2.</w:t>
            </w:r>
          </w:p>
        </w:tc>
        <w:tc>
          <w:tcPr>
            <w:tcW w:w="10704" w:type="dxa"/>
            <w:tcBorders>
              <w:top w:val="single" w:sz="4" w:space="0" w:color="auto"/>
              <w:left w:val="nil"/>
              <w:bottom w:val="single" w:sz="4" w:space="0" w:color="auto"/>
              <w:right w:val="single" w:sz="4" w:space="0" w:color="auto"/>
            </w:tcBorders>
            <w:vAlign w:val="center"/>
            <w:hideMark/>
          </w:tcPr>
          <w:p w14:paraId="016961AF" w14:textId="77777777" w:rsidR="00C23C60" w:rsidRDefault="00C23C60" w:rsidP="00C23C60">
            <w:pPr>
              <w:rPr>
                <w:sz w:val="22"/>
                <w:szCs w:val="22"/>
              </w:rPr>
            </w:pPr>
            <w:r>
              <w:rPr>
                <w:sz w:val="22"/>
                <w:szCs w:val="22"/>
              </w:rPr>
              <w:t>Cirkulācijas sūknis “GRUNDFOS” TPE 100-90/4 vai analogs; komplektā ar vadības bloku</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6ACAB38B" w14:textId="453B79C9" w:rsidR="00C23C60" w:rsidRDefault="00C23C60" w:rsidP="00C23C60">
            <w:pPr>
              <w:rPr>
                <w:sz w:val="22"/>
                <w:szCs w:val="22"/>
              </w:rPr>
            </w:pPr>
            <w:proofErr w:type="spellStart"/>
            <w:r>
              <w:rPr>
                <w:sz w:val="22"/>
                <w:szCs w:val="22"/>
              </w:rPr>
              <w:t>kpl</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047FC876" w14:textId="15BBDD74" w:rsidR="00C23C60" w:rsidRDefault="00C23C60" w:rsidP="00C23C60">
            <w:pPr>
              <w:rPr>
                <w:sz w:val="22"/>
                <w:szCs w:val="22"/>
              </w:rPr>
            </w:pPr>
            <w:r>
              <w:rPr>
                <w:sz w:val="22"/>
                <w:szCs w:val="22"/>
              </w:rPr>
              <w:t>3</w:t>
            </w:r>
          </w:p>
        </w:tc>
      </w:tr>
      <w:tr w:rsidR="00C23C60" w14:paraId="390DCEFD" w14:textId="30F553BA" w:rsidTr="008454C6">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04C9BCC6" w14:textId="77777777" w:rsidR="00C23C60" w:rsidRDefault="00C23C60" w:rsidP="00C23C60">
            <w:pPr>
              <w:autoSpaceDE w:val="0"/>
              <w:autoSpaceDN w:val="0"/>
              <w:adjustRightInd w:val="0"/>
              <w:jc w:val="center"/>
              <w:rPr>
                <w:color w:val="000000"/>
                <w:sz w:val="22"/>
                <w:szCs w:val="22"/>
              </w:rPr>
            </w:pPr>
            <w:r>
              <w:rPr>
                <w:color w:val="000000"/>
                <w:sz w:val="22"/>
                <w:szCs w:val="22"/>
              </w:rPr>
              <w:t>3.</w:t>
            </w:r>
          </w:p>
        </w:tc>
        <w:tc>
          <w:tcPr>
            <w:tcW w:w="10704" w:type="dxa"/>
            <w:tcBorders>
              <w:top w:val="single" w:sz="4" w:space="0" w:color="auto"/>
              <w:left w:val="nil"/>
              <w:bottom w:val="single" w:sz="4" w:space="0" w:color="auto"/>
              <w:right w:val="single" w:sz="4" w:space="0" w:color="auto"/>
            </w:tcBorders>
            <w:vAlign w:val="center"/>
            <w:hideMark/>
          </w:tcPr>
          <w:p w14:paraId="4A5BA676" w14:textId="77777777" w:rsidR="00C23C60" w:rsidRDefault="00C23C60" w:rsidP="00C23C60">
            <w:pPr>
              <w:rPr>
                <w:sz w:val="22"/>
                <w:szCs w:val="22"/>
              </w:rPr>
            </w:pPr>
            <w:r>
              <w:rPr>
                <w:sz w:val="22"/>
                <w:szCs w:val="22"/>
              </w:rPr>
              <w:t>Siltumapgādes kolektors DN200, 3 loki komplektā ar montāžas stiprinājumiem, siltumizolāciju</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19F29126" w14:textId="17117D2B" w:rsidR="00C23C60" w:rsidRDefault="00C23C60" w:rsidP="00C23C60">
            <w:pPr>
              <w:rPr>
                <w:sz w:val="22"/>
                <w:szCs w:val="22"/>
              </w:rPr>
            </w:pPr>
            <w:proofErr w:type="spellStart"/>
            <w:r>
              <w:rPr>
                <w:sz w:val="22"/>
                <w:szCs w:val="22"/>
              </w:rPr>
              <w:t>kpl</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4E99D6F8" w14:textId="27F06610" w:rsidR="00C23C60" w:rsidRDefault="00C23C60" w:rsidP="00C23C60">
            <w:pPr>
              <w:rPr>
                <w:sz w:val="22"/>
                <w:szCs w:val="22"/>
              </w:rPr>
            </w:pPr>
            <w:r>
              <w:rPr>
                <w:sz w:val="22"/>
                <w:szCs w:val="22"/>
              </w:rPr>
              <w:t>2</w:t>
            </w:r>
          </w:p>
        </w:tc>
      </w:tr>
      <w:tr w:rsidR="00C23C60" w14:paraId="62AA9040" w14:textId="597C2C2D" w:rsidTr="008454C6">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61CA9CBF" w14:textId="77777777" w:rsidR="00C23C60" w:rsidRDefault="00C23C60" w:rsidP="00C23C60">
            <w:pPr>
              <w:autoSpaceDE w:val="0"/>
              <w:autoSpaceDN w:val="0"/>
              <w:adjustRightInd w:val="0"/>
              <w:jc w:val="center"/>
              <w:rPr>
                <w:color w:val="000000"/>
                <w:sz w:val="22"/>
                <w:szCs w:val="22"/>
              </w:rPr>
            </w:pPr>
            <w:r>
              <w:rPr>
                <w:color w:val="000000"/>
                <w:sz w:val="22"/>
                <w:szCs w:val="22"/>
              </w:rPr>
              <w:t>4.</w:t>
            </w:r>
          </w:p>
        </w:tc>
        <w:tc>
          <w:tcPr>
            <w:tcW w:w="10704" w:type="dxa"/>
            <w:tcBorders>
              <w:top w:val="single" w:sz="4" w:space="0" w:color="auto"/>
              <w:left w:val="nil"/>
              <w:bottom w:val="single" w:sz="4" w:space="0" w:color="auto"/>
              <w:right w:val="single" w:sz="4" w:space="0" w:color="auto"/>
            </w:tcBorders>
            <w:vAlign w:val="center"/>
            <w:hideMark/>
          </w:tcPr>
          <w:p w14:paraId="34EC2740" w14:textId="77777777" w:rsidR="00C23C60" w:rsidRDefault="00C23C60" w:rsidP="00C23C60">
            <w:pPr>
              <w:rPr>
                <w:sz w:val="22"/>
                <w:szCs w:val="22"/>
              </w:rPr>
            </w:pPr>
            <w:r>
              <w:rPr>
                <w:sz w:val="22"/>
                <w:szCs w:val="22"/>
              </w:rPr>
              <w:t xml:space="preserve">Gaisa apstrādes iekārta "SITAL KLIMA" CTS 07 vai analogs komplektā ar diviem motorizētiem </w:t>
            </w:r>
            <w:proofErr w:type="spellStart"/>
            <w:r>
              <w:rPr>
                <w:sz w:val="22"/>
                <w:szCs w:val="22"/>
              </w:rPr>
              <w:t>noslēgvārstiem</w:t>
            </w:r>
            <w:proofErr w:type="spellEnd"/>
            <w:r>
              <w:rPr>
                <w:sz w:val="22"/>
                <w:szCs w:val="22"/>
              </w:rPr>
              <w:t>, montāžas stiprinājumiem un vadības automātiku, iekārtas tehnisko informāciju skatīt projektā; Ventilācijas iekārtai no iekšpuses un ārpuses jābūt apstrādātai ar materiālu, kas iekārtu pasargātu no ķīmiski agresīvas apkārtējās vides</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60FBCBC3" w14:textId="391B491B" w:rsidR="00C23C60" w:rsidRDefault="00C23C60" w:rsidP="00C23C60">
            <w:pPr>
              <w:rPr>
                <w:sz w:val="22"/>
                <w:szCs w:val="22"/>
              </w:rPr>
            </w:pPr>
            <w:proofErr w:type="spellStart"/>
            <w:r>
              <w:rPr>
                <w:sz w:val="22"/>
                <w:szCs w:val="22"/>
              </w:rPr>
              <w:t>kpl</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0BB7A2CD" w14:textId="082D9F76" w:rsidR="00C23C60" w:rsidRDefault="00C23C60" w:rsidP="00C23C60">
            <w:pPr>
              <w:rPr>
                <w:sz w:val="22"/>
                <w:szCs w:val="22"/>
              </w:rPr>
            </w:pPr>
            <w:r>
              <w:rPr>
                <w:sz w:val="22"/>
                <w:szCs w:val="22"/>
              </w:rPr>
              <w:t>3</w:t>
            </w:r>
          </w:p>
        </w:tc>
      </w:tr>
      <w:tr w:rsidR="00C23C60" w14:paraId="3F4FC003" w14:textId="6339B813" w:rsidTr="008454C6">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446CC476" w14:textId="77777777" w:rsidR="00C23C60" w:rsidRDefault="00C23C60" w:rsidP="00C23C60">
            <w:pPr>
              <w:autoSpaceDE w:val="0"/>
              <w:autoSpaceDN w:val="0"/>
              <w:adjustRightInd w:val="0"/>
              <w:jc w:val="center"/>
              <w:rPr>
                <w:color w:val="000000"/>
                <w:sz w:val="22"/>
                <w:szCs w:val="22"/>
              </w:rPr>
            </w:pPr>
            <w:r>
              <w:rPr>
                <w:color w:val="000000"/>
                <w:sz w:val="22"/>
                <w:szCs w:val="22"/>
              </w:rPr>
              <w:t>5.</w:t>
            </w:r>
          </w:p>
        </w:tc>
        <w:tc>
          <w:tcPr>
            <w:tcW w:w="10704" w:type="dxa"/>
            <w:tcBorders>
              <w:top w:val="single" w:sz="4" w:space="0" w:color="auto"/>
              <w:left w:val="nil"/>
              <w:bottom w:val="single" w:sz="4" w:space="0" w:color="auto"/>
              <w:right w:val="single" w:sz="4" w:space="0" w:color="auto"/>
            </w:tcBorders>
            <w:vAlign w:val="center"/>
            <w:hideMark/>
          </w:tcPr>
          <w:p w14:paraId="1BB9BB36" w14:textId="77777777" w:rsidR="00C23C60" w:rsidRDefault="00C23C60" w:rsidP="00C23C60">
            <w:pPr>
              <w:rPr>
                <w:sz w:val="22"/>
                <w:szCs w:val="22"/>
              </w:rPr>
            </w:pPr>
            <w:r>
              <w:rPr>
                <w:sz w:val="22"/>
                <w:szCs w:val="22"/>
              </w:rPr>
              <w:t>Siltumapgādes kolektors DN100, 3 loki komplektā ar montāžas stiprinājumiem, siltumizolāciju</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60313F2B" w14:textId="2560BFB3" w:rsidR="00C23C60" w:rsidRDefault="00C23C60" w:rsidP="00C23C60">
            <w:pPr>
              <w:rPr>
                <w:sz w:val="22"/>
                <w:szCs w:val="22"/>
              </w:rPr>
            </w:pPr>
            <w:proofErr w:type="spellStart"/>
            <w:r>
              <w:rPr>
                <w:sz w:val="22"/>
                <w:szCs w:val="22"/>
              </w:rPr>
              <w:t>kpl</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3857A6D7" w14:textId="151E80A2" w:rsidR="00C23C60" w:rsidRDefault="00C23C60" w:rsidP="00C23C60">
            <w:pPr>
              <w:rPr>
                <w:sz w:val="22"/>
                <w:szCs w:val="22"/>
              </w:rPr>
            </w:pPr>
            <w:r>
              <w:rPr>
                <w:sz w:val="22"/>
                <w:szCs w:val="22"/>
              </w:rPr>
              <w:t>2</w:t>
            </w:r>
          </w:p>
        </w:tc>
      </w:tr>
      <w:tr w:rsidR="00C23C60" w14:paraId="62735E16" w14:textId="6BAADD59" w:rsidTr="008454C6">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7186122C" w14:textId="77777777" w:rsidR="00C23C60" w:rsidRDefault="00C23C60" w:rsidP="00C23C60">
            <w:pPr>
              <w:autoSpaceDE w:val="0"/>
              <w:autoSpaceDN w:val="0"/>
              <w:adjustRightInd w:val="0"/>
              <w:jc w:val="center"/>
              <w:rPr>
                <w:color w:val="000000"/>
                <w:sz w:val="22"/>
                <w:szCs w:val="22"/>
              </w:rPr>
            </w:pPr>
            <w:r>
              <w:rPr>
                <w:color w:val="000000"/>
                <w:sz w:val="22"/>
                <w:szCs w:val="22"/>
              </w:rPr>
              <w:t>6.</w:t>
            </w:r>
          </w:p>
        </w:tc>
        <w:tc>
          <w:tcPr>
            <w:tcW w:w="10704" w:type="dxa"/>
            <w:tcBorders>
              <w:top w:val="single" w:sz="4" w:space="0" w:color="auto"/>
              <w:left w:val="nil"/>
              <w:bottom w:val="single" w:sz="4" w:space="0" w:color="auto"/>
              <w:right w:val="single" w:sz="4" w:space="0" w:color="auto"/>
            </w:tcBorders>
            <w:vAlign w:val="center"/>
            <w:hideMark/>
          </w:tcPr>
          <w:p w14:paraId="3F740F15" w14:textId="77777777" w:rsidR="00C23C60" w:rsidRDefault="00C23C60" w:rsidP="00C23C60">
            <w:pPr>
              <w:rPr>
                <w:sz w:val="22"/>
                <w:szCs w:val="22"/>
              </w:rPr>
            </w:pPr>
            <w:r>
              <w:rPr>
                <w:sz w:val="22"/>
                <w:szCs w:val="22"/>
              </w:rPr>
              <w:t xml:space="preserve">Gaisa apstrādes iekārta "SITAL KLIMA" CTS 02 vai analogs komplektā ar diviem motorizētiem </w:t>
            </w:r>
            <w:proofErr w:type="spellStart"/>
            <w:r>
              <w:rPr>
                <w:sz w:val="22"/>
                <w:szCs w:val="22"/>
              </w:rPr>
              <w:t>noslēgvārstiem</w:t>
            </w:r>
            <w:proofErr w:type="spellEnd"/>
            <w:r>
              <w:rPr>
                <w:sz w:val="22"/>
                <w:szCs w:val="22"/>
              </w:rPr>
              <w:t>, montāžas stiprinājumiem un vadības automātiku, iekārtas tehnisko informāciju skatīt projektā; Ventilācijas iekārtai no iekšpuses un ārpuses jābūt apstrādātai ar materiālu, kas iekārtu pasargātu no ķīmiski agresīvas apkārtējās vides</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13FE9661" w14:textId="3981608F" w:rsidR="00C23C60" w:rsidRDefault="00C23C60" w:rsidP="00C23C60">
            <w:pPr>
              <w:rPr>
                <w:sz w:val="22"/>
                <w:szCs w:val="22"/>
              </w:rPr>
            </w:pPr>
            <w:proofErr w:type="spellStart"/>
            <w:r>
              <w:rPr>
                <w:sz w:val="22"/>
                <w:szCs w:val="22"/>
              </w:rPr>
              <w:t>kpl</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14FA8144" w14:textId="1F3289BA" w:rsidR="00C23C60" w:rsidRDefault="00C23C60" w:rsidP="00C23C60">
            <w:pPr>
              <w:rPr>
                <w:sz w:val="22"/>
                <w:szCs w:val="22"/>
              </w:rPr>
            </w:pPr>
            <w:r>
              <w:rPr>
                <w:sz w:val="22"/>
                <w:szCs w:val="22"/>
              </w:rPr>
              <w:t>3</w:t>
            </w:r>
          </w:p>
        </w:tc>
      </w:tr>
      <w:tr w:rsidR="00C23C60" w14:paraId="6BAF00DD" w14:textId="2F783940" w:rsidTr="008454C6">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7EED5A70" w14:textId="77777777" w:rsidR="00C23C60" w:rsidRDefault="00C23C60" w:rsidP="00C23C60">
            <w:pPr>
              <w:autoSpaceDE w:val="0"/>
              <w:autoSpaceDN w:val="0"/>
              <w:adjustRightInd w:val="0"/>
              <w:jc w:val="center"/>
              <w:rPr>
                <w:color w:val="000000"/>
                <w:sz w:val="22"/>
                <w:szCs w:val="22"/>
              </w:rPr>
            </w:pPr>
            <w:r>
              <w:rPr>
                <w:color w:val="000000"/>
                <w:sz w:val="22"/>
                <w:szCs w:val="22"/>
              </w:rPr>
              <w:lastRenderedPageBreak/>
              <w:t>7.</w:t>
            </w:r>
          </w:p>
        </w:tc>
        <w:tc>
          <w:tcPr>
            <w:tcW w:w="10704" w:type="dxa"/>
            <w:tcBorders>
              <w:top w:val="single" w:sz="4" w:space="0" w:color="auto"/>
              <w:left w:val="nil"/>
              <w:bottom w:val="single" w:sz="4" w:space="0" w:color="auto"/>
              <w:right w:val="single" w:sz="4" w:space="0" w:color="auto"/>
            </w:tcBorders>
            <w:vAlign w:val="center"/>
            <w:hideMark/>
          </w:tcPr>
          <w:p w14:paraId="72B382D4" w14:textId="77777777" w:rsidR="00C23C60" w:rsidRDefault="00C23C60" w:rsidP="00C23C60">
            <w:pPr>
              <w:rPr>
                <w:sz w:val="22"/>
                <w:szCs w:val="22"/>
              </w:rPr>
            </w:pPr>
            <w:r>
              <w:rPr>
                <w:sz w:val="22"/>
                <w:szCs w:val="22"/>
              </w:rPr>
              <w:t>Vertikāls gaisa aizkars “FRICO” AGIV4525 WL vai analogs komplektā ar montāžas stiprinājumiem, vadības automātiku, gaisa aizkara ieslēgšanās līdz ar vārtu atvēršanos; nerūsējošais tērauds AISI 316</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79F0DC6A" w14:textId="0E57061A" w:rsidR="00C23C60" w:rsidRDefault="00C23C60" w:rsidP="00C23C60">
            <w:pPr>
              <w:rPr>
                <w:sz w:val="22"/>
                <w:szCs w:val="22"/>
              </w:rPr>
            </w:pPr>
            <w:proofErr w:type="spellStart"/>
            <w:r>
              <w:rPr>
                <w:sz w:val="22"/>
                <w:szCs w:val="22"/>
              </w:rPr>
              <w:t>kpl</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32391BAD" w14:textId="3B91CB1E" w:rsidR="00C23C60" w:rsidRDefault="00C23C60" w:rsidP="00C23C60">
            <w:pPr>
              <w:rPr>
                <w:sz w:val="22"/>
                <w:szCs w:val="22"/>
              </w:rPr>
            </w:pPr>
            <w:r>
              <w:rPr>
                <w:sz w:val="22"/>
                <w:szCs w:val="22"/>
              </w:rPr>
              <w:t>2</w:t>
            </w:r>
          </w:p>
        </w:tc>
      </w:tr>
      <w:tr w:rsidR="00C23C60" w14:paraId="59FC25EA" w14:textId="259265DE" w:rsidTr="008454C6">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33C1163F" w14:textId="77777777" w:rsidR="00C23C60" w:rsidRDefault="00C23C60" w:rsidP="00C23C60">
            <w:pPr>
              <w:autoSpaceDE w:val="0"/>
              <w:autoSpaceDN w:val="0"/>
              <w:adjustRightInd w:val="0"/>
              <w:jc w:val="center"/>
              <w:rPr>
                <w:color w:val="000000"/>
                <w:sz w:val="22"/>
                <w:szCs w:val="22"/>
              </w:rPr>
            </w:pPr>
            <w:r>
              <w:rPr>
                <w:color w:val="000000"/>
                <w:sz w:val="22"/>
                <w:szCs w:val="22"/>
              </w:rPr>
              <w:t>8.</w:t>
            </w:r>
          </w:p>
        </w:tc>
        <w:tc>
          <w:tcPr>
            <w:tcW w:w="10704" w:type="dxa"/>
            <w:tcBorders>
              <w:top w:val="single" w:sz="4" w:space="0" w:color="auto"/>
              <w:left w:val="nil"/>
              <w:bottom w:val="single" w:sz="4" w:space="0" w:color="auto"/>
              <w:right w:val="single" w:sz="4" w:space="0" w:color="auto"/>
            </w:tcBorders>
            <w:vAlign w:val="center"/>
            <w:hideMark/>
          </w:tcPr>
          <w:p w14:paraId="117F4163" w14:textId="77777777" w:rsidR="00C23C60" w:rsidRDefault="00C23C60" w:rsidP="00C23C60">
            <w:pPr>
              <w:rPr>
                <w:sz w:val="22"/>
                <w:szCs w:val="22"/>
              </w:rPr>
            </w:pPr>
            <w:r>
              <w:rPr>
                <w:sz w:val="22"/>
                <w:szCs w:val="22"/>
              </w:rPr>
              <w:t>Siltumapgādes kolektors DN150, 3 loki komplektā ar montāžas stiprinājumiem, siltumizolāciju</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4C56303A" w14:textId="40F206FF" w:rsidR="00C23C60" w:rsidRDefault="00C23C60" w:rsidP="00C23C60">
            <w:pPr>
              <w:rPr>
                <w:sz w:val="22"/>
                <w:szCs w:val="22"/>
              </w:rPr>
            </w:pPr>
            <w:proofErr w:type="spellStart"/>
            <w:r>
              <w:rPr>
                <w:sz w:val="22"/>
                <w:szCs w:val="22"/>
              </w:rPr>
              <w:t>kpl</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7C5AB842" w14:textId="20033CE8" w:rsidR="00C23C60" w:rsidRDefault="00C23C60" w:rsidP="00C23C60">
            <w:pPr>
              <w:rPr>
                <w:sz w:val="22"/>
                <w:szCs w:val="22"/>
              </w:rPr>
            </w:pPr>
            <w:r>
              <w:rPr>
                <w:sz w:val="22"/>
                <w:szCs w:val="22"/>
              </w:rPr>
              <w:t>2</w:t>
            </w:r>
          </w:p>
        </w:tc>
      </w:tr>
      <w:tr w:rsidR="009B75BE" w14:paraId="7A2F1262" w14:textId="17AAD230" w:rsidTr="008454C6">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39476FA1" w14:textId="77777777" w:rsidR="009B75BE" w:rsidRDefault="009B75BE" w:rsidP="009B75BE">
            <w:pPr>
              <w:autoSpaceDE w:val="0"/>
              <w:autoSpaceDN w:val="0"/>
              <w:adjustRightInd w:val="0"/>
              <w:jc w:val="center"/>
              <w:rPr>
                <w:color w:val="000000"/>
                <w:sz w:val="22"/>
                <w:szCs w:val="22"/>
              </w:rPr>
            </w:pPr>
            <w:r>
              <w:rPr>
                <w:color w:val="000000"/>
                <w:sz w:val="22"/>
                <w:szCs w:val="22"/>
              </w:rPr>
              <w:t>9.</w:t>
            </w:r>
          </w:p>
        </w:tc>
        <w:tc>
          <w:tcPr>
            <w:tcW w:w="10704" w:type="dxa"/>
            <w:tcBorders>
              <w:top w:val="single" w:sz="4" w:space="0" w:color="auto"/>
              <w:left w:val="nil"/>
              <w:bottom w:val="single" w:sz="4" w:space="0" w:color="auto"/>
              <w:right w:val="single" w:sz="4" w:space="0" w:color="auto"/>
            </w:tcBorders>
            <w:vAlign w:val="center"/>
            <w:hideMark/>
          </w:tcPr>
          <w:p w14:paraId="0492435E" w14:textId="77777777" w:rsidR="009B75BE" w:rsidRDefault="009B75BE" w:rsidP="009B75BE">
            <w:pPr>
              <w:rPr>
                <w:sz w:val="22"/>
                <w:szCs w:val="22"/>
              </w:rPr>
            </w:pPr>
            <w:r>
              <w:rPr>
                <w:sz w:val="22"/>
                <w:szCs w:val="22"/>
              </w:rPr>
              <w:t xml:space="preserve">Gaisa apstrādes iekārta "SITAL KLIMA" CTS 04 vai analogs komplektā ar diviem motorizētiem </w:t>
            </w:r>
            <w:proofErr w:type="spellStart"/>
            <w:r>
              <w:rPr>
                <w:sz w:val="22"/>
                <w:szCs w:val="22"/>
              </w:rPr>
              <w:t>noslēgvārstiem</w:t>
            </w:r>
            <w:proofErr w:type="spellEnd"/>
            <w:r>
              <w:rPr>
                <w:sz w:val="22"/>
                <w:szCs w:val="22"/>
              </w:rPr>
              <w:t>, montāžas stiprinājumiem un vadības automātiku, iekārtas tehnisko informāciju skatīt projektā</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0DDA78C6" w14:textId="7E8D24E1" w:rsidR="009B75BE" w:rsidRDefault="009B75BE" w:rsidP="009B75BE">
            <w:pPr>
              <w:rPr>
                <w:sz w:val="22"/>
                <w:szCs w:val="22"/>
              </w:rPr>
            </w:pPr>
            <w:proofErr w:type="spellStart"/>
            <w:r>
              <w:rPr>
                <w:sz w:val="22"/>
                <w:szCs w:val="22"/>
              </w:rPr>
              <w:t>kpl</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0F4E325D" w14:textId="1F79C4EE" w:rsidR="009B75BE" w:rsidRDefault="009B75BE" w:rsidP="009B75BE">
            <w:pPr>
              <w:rPr>
                <w:sz w:val="22"/>
                <w:szCs w:val="22"/>
              </w:rPr>
            </w:pPr>
            <w:r>
              <w:rPr>
                <w:sz w:val="22"/>
                <w:szCs w:val="22"/>
              </w:rPr>
              <w:t>1</w:t>
            </w:r>
          </w:p>
        </w:tc>
      </w:tr>
      <w:tr w:rsidR="009B75BE" w14:paraId="7BD25845" w14:textId="71EF5F7F" w:rsidTr="008454C6">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7AE1445E" w14:textId="77777777" w:rsidR="009B75BE" w:rsidRDefault="009B75BE" w:rsidP="009B75BE">
            <w:pPr>
              <w:autoSpaceDE w:val="0"/>
              <w:autoSpaceDN w:val="0"/>
              <w:adjustRightInd w:val="0"/>
              <w:jc w:val="center"/>
              <w:rPr>
                <w:color w:val="000000"/>
                <w:sz w:val="22"/>
                <w:szCs w:val="22"/>
              </w:rPr>
            </w:pPr>
            <w:r>
              <w:rPr>
                <w:color w:val="000000"/>
                <w:sz w:val="22"/>
                <w:szCs w:val="22"/>
              </w:rPr>
              <w:t>10.</w:t>
            </w:r>
          </w:p>
        </w:tc>
        <w:tc>
          <w:tcPr>
            <w:tcW w:w="10704" w:type="dxa"/>
            <w:tcBorders>
              <w:top w:val="single" w:sz="4" w:space="0" w:color="auto"/>
              <w:left w:val="nil"/>
              <w:bottom w:val="single" w:sz="4" w:space="0" w:color="auto"/>
              <w:right w:val="single" w:sz="4" w:space="0" w:color="auto"/>
            </w:tcBorders>
            <w:vAlign w:val="center"/>
            <w:hideMark/>
          </w:tcPr>
          <w:p w14:paraId="2F08B346" w14:textId="77777777" w:rsidR="009B75BE" w:rsidRDefault="009B75BE" w:rsidP="009B75BE">
            <w:pPr>
              <w:rPr>
                <w:sz w:val="22"/>
                <w:szCs w:val="22"/>
              </w:rPr>
            </w:pPr>
            <w:r>
              <w:rPr>
                <w:sz w:val="22"/>
                <w:szCs w:val="22"/>
              </w:rPr>
              <w:t xml:space="preserve">Pieplūdes gaisa apstrādes iekārta "SITAL KLIMA" CTS 16 vai analogs komplektā ar motorizētu </w:t>
            </w:r>
            <w:proofErr w:type="spellStart"/>
            <w:r>
              <w:rPr>
                <w:sz w:val="22"/>
                <w:szCs w:val="22"/>
              </w:rPr>
              <w:t>noslēgvārstu</w:t>
            </w:r>
            <w:proofErr w:type="spellEnd"/>
            <w:r>
              <w:rPr>
                <w:sz w:val="22"/>
                <w:szCs w:val="22"/>
              </w:rPr>
              <w:t>, montāžas stiprinājumiem un vadības automātiku, iekārtas tehnisko informāciju skatīt projektā</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2F05A8E9" w14:textId="18EBEF6C" w:rsidR="009B75BE" w:rsidRDefault="009B75BE" w:rsidP="009B75BE">
            <w:pPr>
              <w:rPr>
                <w:sz w:val="22"/>
                <w:szCs w:val="22"/>
              </w:rPr>
            </w:pPr>
            <w:proofErr w:type="spellStart"/>
            <w:r>
              <w:rPr>
                <w:sz w:val="22"/>
                <w:szCs w:val="22"/>
              </w:rPr>
              <w:t>kpl</w:t>
            </w:r>
            <w:proofErr w:type="spellEnd"/>
            <w:r>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072F74DD" w14:textId="2E4CC539" w:rsidR="009B75BE" w:rsidRDefault="009B75BE" w:rsidP="009B75BE">
            <w:pPr>
              <w:rPr>
                <w:sz w:val="22"/>
                <w:szCs w:val="22"/>
              </w:rPr>
            </w:pPr>
            <w:r>
              <w:rPr>
                <w:sz w:val="22"/>
                <w:szCs w:val="22"/>
              </w:rPr>
              <w:t>2</w:t>
            </w:r>
          </w:p>
        </w:tc>
      </w:tr>
    </w:tbl>
    <w:p w14:paraId="4F915915" w14:textId="77777777" w:rsidR="003E6B4A" w:rsidRDefault="003E6B4A" w:rsidP="003E6B4A">
      <w:pPr>
        <w:widowControl w:val="0"/>
        <w:tabs>
          <w:tab w:val="left" w:pos="9360"/>
        </w:tabs>
        <w:rPr>
          <w:sz w:val="22"/>
          <w:szCs w:val="22"/>
        </w:rPr>
      </w:pPr>
    </w:p>
    <w:p w14:paraId="0230A9D0" w14:textId="77777777" w:rsidR="00F25ACD" w:rsidRPr="00FE389E" w:rsidRDefault="00F25ACD" w:rsidP="0081602F">
      <w:pPr>
        <w:jc w:val="both"/>
        <w:rPr>
          <w:rFonts w:eastAsia="Calibri"/>
        </w:rPr>
      </w:pPr>
    </w:p>
    <w:p w14:paraId="0E0EE953" w14:textId="77777777" w:rsidR="006F37F6" w:rsidRDefault="006F37F6" w:rsidP="0081602F">
      <w:pPr>
        <w:jc w:val="right"/>
        <w:rPr>
          <w:rFonts w:ascii="Arial" w:hAnsi="Arial"/>
          <w:sz w:val="20"/>
          <w:lang w:eastAsia="x-none"/>
        </w:rPr>
        <w:sectPr w:rsidR="006F37F6" w:rsidSect="003E6B4A">
          <w:pgSz w:w="16838" w:h="11906" w:orient="landscape"/>
          <w:pgMar w:top="1701" w:right="851" w:bottom="849" w:left="851" w:header="567" w:footer="454" w:gutter="0"/>
          <w:cols w:space="708"/>
          <w:titlePg/>
          <w:docGrid w:linePitch="326"/>
        </w:sectPr>
      </w:pPr>
    </w:p>
    <w:p w14:paraId="4BF38D10" w14:textId="6D19DA4F" w:rsidR="0081602F" w:rsidRPr="00FE389E" w:rsidRDefault="0081602F" w:rsidP="0081602F">
      <w:pPr>
        <w:jc w:val="right"/>
        <w:rPr>
          <w:b/>
          <w:bCs/>
          <w:lang w:eastAsia="x-none"/>
        </w:rPr>
      </w:pPr>
      <w:r w:rsidRPr="00FE389E">
        <w:rPr>
          <w:b/>
          <w:bCs/>
          <w:lang w:eastAsia="x-none"/>
        </w:rPr>
        <w:lastRenderedPageBreak/>
        <w:t>13.pielikums</w:t>
      </w:r>
    </w:p>
    <w:p w14:paraId="59777C9F" w14:textId="742C57B4" w:rsidR="0081602F" w:rsidRPr="00FE389E" w:rsidRDefault="0081602F" w:rsidP="0081602F">
      <w:pPr>
        <w:jc w:val="center"/>
        <w:rPr>
          <w:b/>
          <w:lang w:eastAsia="x-none"/>
        </w:rPr>
      </w:pPr>
      <w:r w:rsidRPr="00FE389E">
        <w:rPr>
          <w:b/>
          <w:lang w:eastAsia="x-none"/>
        </w:rPr>
        <w:t xml:space="preserve">Piedāvājuma nodrošinājuma </w:t>
      </w:r>
      <w:r w:rsidR="002B7717" w:rsidRPr="00FE389E">
        <w:rPr>
          <w:b/>
          <w:lang w:eastAsia="x-none"/>
        </w:rPr>
        <w:t>veidne</w:t>
      </w:r>
      <w:r w:rsidRPr="00FE389E">
        <w:rPr>
          <w:b/>
          <w:lang w:eastAsia="x-none"/>
        </w:rPr>
        <w:t xml:space="preserve"> (paraugs)</w:t>
      </w:r>
    </w:p>
    <w:p w14:paraId="57F4C97C" w14:textId="77777777" w:rsidR="0081602F" w:rsidRPr="00FE389E" w:rsidRDefault="0081602F" w:rsidP="0081602F">
      <w:pPr>
        <w:jc w:val="center"/>
        <w:rPr>
          <w:bCs/>
          <w:sz w:val="18"/>
          <w:szCs w:val="18"/>
          <w:lang w:eastAsia="x-none"/>
        </w:rPr>
      </w:pPr>
    </w:p>
    <w:p w14:paraId="64E27F33" w14:textId="77777777" w:rsidR="0081602F" w:rsidRPr="00FE389E" w:rsidRDefault="0081602F" w:rsidP="0081602F">
      <w:pPr>
        <w:jc w:val="right"/>
        <w:outlineLvl w:val="0"/>
        <w:rPr>
          <w:rFonts w:eastAsia="Calibri"/>
          <w:bCs/>
          <w:lang w:eastAsia="x-none"/>
        </w:rPr>
      </w:pPr>
      <w:r w:rsidRPr="00FE389E">
        <w:rPr>
          <w:rFonts w:eastAsia="Calibri"/>
          <w:bCs/>
          <w:lang w:eastAsia="x-none"/>
        </w:rPr>
        <w:t>SIA „Rīgas ūdens”</w:t>
      </w:r>
    </w:p>
    <w:p w14:paraId="6036A99B" w14:textId="1909BF96" w:rsidR="0081602F" w:rsidRPr="00FE389E" w:rsidRDefault="0081602F" w:rsidP="0081602F">
      <w:pPr>
        <w:jc w:val="right"/>
        <w:rPr>
          <w:rFonts w:eastAsia="Calibri"/>
          <w:bCs/>
          <w:lang w:eastAsia="x-none"/>
        </w:rPr>
      </w:pPr>
      <w:r w:rsidRPr="00FE389E">
        <w:rPr>
          <w:rFonts w:eastAsia="Calibri"/>
          <w:bCs/>
          <w:lang w:eastAsia="x-none"/>
        </w:rPr>
        <w:t>Reģ.Nr.40103023035</w:t>
      </w:r>
    </w:p>
    <w:p w14:paraId="2C159699" w14:textId="447C9D3D" w:rsidR="0081602F" w:rsidRPr="00FE389E" w:rsidRDefault="0081602F" w:rsidP="0081602F">
      <w:pPr>
        <w:jc w:val="right"/>
        <w:rPr>
          <w:rFonts w:eastAsia="Calibri"/>
          <w:bCs/>
          <w:lang w:eastAsia="x-none"/>
        </w:rPr>
      </w:pPr>
      <w:r w:rsidRPr="00FE389E">
        <w:rPr>
          <w:rFonts w:eastAsia="Calibri"/>
          <w:bCs/>
          <w:lang w:eastAsia="x-none"/>
        </w:rPr>
        <w:t xml:space="preserve">Zigrīda Annas </w:t>
      </w:r>
      <w:proofErr w:type="spellStart"/>
      <w:r w:rsidRPr="00FE389E">
        <w:rPr>
          <w:rFonts w:eastAsia="Calibri"/>
          <w:bCs/>
          <w:lang w:eastAsia="x-none"/>
        </w:rPr>
        <w:t>Meierovica</w:t>
      </w:r>
      <w:proofErr w:type="spellEnd"/>
      <w:r w:rsidRPr="00FE389E">
        <w:rPr>
          <w:rFonts w:eastAsia="Calibri"/>
          <w:bCs/>
          <w:lang w:eastAsia="x-none"/>
        </w:rPr>
        <w:t xml:space="preserve"> bulvāris 1, Rīga, LV-1</w:t>
      </w:r>
      <w:r w:rsidR="00447E22" w:rsidRPr="00FE389E">
        <w:rPr>
          <w:rFonts w:eastAsia="Calibri"/>
          <w:bCs/>
          <w:lang w:eastAsia="x-none"/>
        </w:rPr>
        <w:t>050</w:t>
      </w:r>
    </w:p>
    <w:p w14:paraId="533F25A7" w14:textId="77777777" w:rsidR="0081602F" w:rsidRPr="00FE389E" w:rsidRDefault="0081602F" w:rsidP="0081602F">
      <w:pPr>
        <w:rPr>
          <w:bCs/>
          <w:lang w:eastAsia="x-none"/>
        </w:rPr>
      </w:pPr>
    </w:p>
    <w:p w14:paraId="389448BE" w14:textId="77777777" w:rsidR="0081602F" w:rsidRPr="00FE389E" w:rsidRDefault="0081602F" w:rsidP="0081602F">
      <w:pPr>
        <w:spacing w:after="360"/>
        <w:ind w:left="360"/>
        <w:jc w:val="center"/>
        <w:rPr>
          <w:rFonts w:eastAsia="Calibri"/>
          <w:b/>
        </w:rPr>
      </w:pPr>
      <w:r w:rsidRPr="00FE389E">
        <w:rPr>
          <w:rFonts w:eastAsia="Calibri"/>
          <w:b/>
        </w:rPr>
        <w:t>PIEDĀVĀJUMA GARANTIJA</w:t>
      </w:r>
    </w:p>
    <w:p w14:paraId="2BB76908" w14:textId="77777777" w:rsidR="0081602F" w:rsidRPr="00FE389E" w:rsidRDefault="0081602F" w:rsidP="0081602F">
      <w:pPr>
        <w:ind w:left="360"/>
        <w:rPr>
          <w:rFonts w:eastAsia="Calibri"/>
        </w:rPr>
      </w:pPr>
      <w:r w:rsidRPr="00FE389E">
        <w:rPr>
          <w:rFonts w:eastAsia="Calibri"/>
          <w:iCs/>
          <w:highlight w:val="lightGray"/>
        </w:rPr>
        <w:t>&lt;Vietas nosaukums&gt;</w:t>
      </w:r>
      <w:r w:rsidRPr="00FE389E">
        <w:rPr>
          <w:rFonts w:eastAsia="Calibri"/>
        </w:rPr>
        <w:t xml:space="preserve">, </w:t>
      </w:r>
      <w:r w:rsidRPr="00FE389E">
        <w:rPr>
          <w:rFonts w:eastAsia="Calibri"/>
          <w:iCs/>
          <w:highlight w:val="lightGray"/>
        </w:rPr>
        <w:t>&lt;gads&gt;</w:t>
      </w:r>
      <w:r w:rsidRPr="00FE389E">
        <w:rPr>
          <w:rFonts w:eastAsia="Calibri"/>
        </w:rPr>
        <w:t xml:space="preserve">.gada </w:t>
      </w:r>
      <w:r w:rsidRPr="00FE389E">
        <w:rPr>
          <w:rFonts w:eastAsia="Calibri"/>
          <w:iCs/>
          <w:highlight w:val="lightGray"/>
        </w:rPr>
        <w:t>&lt;datums&gt;</w:t>
      </w:r>
      <w:r w:rsidRPr="00FE389E">
        <w:rPr>
          <w:rFonts w:eastAsia="Calibri"/>
        </w:rPr>
        <w:t>.</w:t>
      </w:r>
      <w:r w:rsidRPr="00FE389E">
        <w:rPr>
          <w:rFonts w:eastAsia="Calibri"/>
          <w:iCs/>
          <w:highlight w:val="lightGray"/>
        </w:rPr>
        <w:t>&lt;mēnesis&gt;</w:t>
      </w:r>
    </w:p>
    <w:p w14:paraId="364520BD" w14:textId="77777777" w:rsidR="0081602F" w:rsidRPr="00FE389E" w:rsidRDefault="0081602F" w:rsidP="0081602F">
      <w:pPr>
        <w:ind w:left="360"/>
        <w:rPr>
          <w:rFonts w:eastAsia="Calibri"/>
          <w:b/>
          <w:bCs/>
        </w:rPr>
      </w:pPr>
    </w:p>
    <w:p w14:paraId="1505BB6B" w14:textId="77777777" w:rsidR="0081602F" w:rsidRPr="00FE389E" w:rsidRDefault="0081602F" w:rsidP="0081602F">
      <w:pPr>
        <w:spacing w:after="120"/>
        <w:ind w:left="360"/>
        <w:rPr>
          <w:rFonts w:eastAsia="Calibri"/>
        </w:rPr>
      </w:pPr>
      <w:r w:rsidRPr="00FE389E">
        <w:rPr>
          <w:rFonts w:eastAsia="Calibri"/>
        </w:rPr>
        <w:t xml:space="preserve">Ievērojot to, ka </w:t>
      </w:r>
      <w:r w:rsidRPr="00FE389E">
        <w:rPr>
          <w:rFonts w:eastAsia="Calibri"/>
          <w:highlight w:val="lightGray"/>
        </w:rPr>
        <w:t>&lt;Pretendenta nosaukums&gt;</w:t>
      </w:r>
      <w:r w:rsidRPr="00FE389E">
        <w:rPr>
          <w:rFonts w:eastAsia="Calibri"/>
        </w:rPr>
        <w:t xml:space="preserve">, </w:t>
      </w:r>
      <w:r w:rsidRPr="00FE389E">
        <w:rPr>
          <w:rFonts w:eastAsia="Calibri"/>
          <w:highlight w:val="lightGray"/>
        </w:rPr>
        <w:t>&lt;reģistrācijas numurs&gt;</w:t>
      </w:r>
      <w:r w:rsidRPr="00FE389E">
        <w:rPr>
          <w:rFonts w:eastAsia="Calibri"/>
        </w:rPr>
        <w:t xml:space="preserve">, </w:t>
      </w:r>
      <w:r w:rsidRPr="00FE389E">
        <w:rPr>
          <w:rFonts w:eastAsia="Calibri"/>
          <w:highlight w:val="lightGray"/>
        </w:rPr>
        <w:t>&lt;juridiskā adrese&gt;</w:t>
      </w:r>
      <w:r w:rsidRPr="00FE389E">
        <w:rPr>
          <w:rFonts w:eastAsia="Calibri"/>
        </w:rPr>
        <w:t xml:space="preserve"> (turpmāk – Pretendents)</w:t>
      </w:r>
    </w:p>
    <w:p w14:paraId="17F3B9A9" w14:textId="4838A3A8" w:rsidR="0081602F" w:rsidRPr="00FE389E" w:rsidRDefault="0081602F" w:rsidP="0081602F">
      <w:pPr>
        <w:ind w:left="360"/>
        <w:jc w:val="both"/>
        <w:rPr>
          <w:rFonts w:eastAsia="Calibri"/>
          <w:b/>
        </w:rPr>
      </w:pPr>
      <w:r w:rsidRPr="00FE389E">
        <w:rPr>
          <w:rFonts w:eastAsia="Calibri"/>
        </w:rPr>
        <w:t>iesniedz savu piedāvājumu SIA “Rīgas ūdens”, reģ.Nr.</w:t>
      </w:r>
      <w:r w:rsidRPr="00FE389E">
        <w:rPr>
          <w:rFonts w:eastAsia="Calibri"/>
          <w:bCs/>
          <w:lang w:eastAsia="x-none"/>
        </w:rPr>
        <w:t xml:space="preserve">40103023035, juridiskā adrese: Zigrīda Annas </w:t>
      </w:r>
      <w:proofErr w:type="spellStart"/>
      <w:r w:rsidRPr="00FE389E">
        <w:rPr>
          <w:rFonts w:eastAsia="Calibri"/>
          <w:bCs/>
          <w:lang w:eastAsia="x-none"/>
        </w:rPr>
        <w:t>Meierovica</w:t>
      </w:r>
      <w:proofErr w:type="spellEnd"/>
      <w:r w:rsidRPr="00FE389E">
        <w:rPr>
          <w:rFonts w:eastAsia="Calibri"/>
          <w:bCs/>
          <w:lang w:eastAsia="x-none"/>
        </w:rPr>
        <w:t xml:space="preserve"> bulvāris 1, Rīga, LV-1</w:t>
      </w:r>
      <w:r w:rsidR="00447E22" w:rsidRPr="00FE389E">
        <w:rPr>
          <w:rFonts w:eastAsia="Calibri"/>
          <w:bCs/>
          <w:lang w:eastAsia="x-none"/>
        </w:rPr>
        <w:t>050</w:t>
      </w:r>
      <w:r w:rsidRPr="00FE389E">
        <w:rPr>
          <w:rFonts w:eastAsia="Calibri"/>
          <w:bCs/>
          <w:lang w:eastAsia="x-none"/>
        </w:rPr>
        <w:t xml:space="preserve"> </w:t>
      </w:r>
      <w:r w:rsidRPr="00FE389E">
        <w:rPr>
          <w:rFonts w:eastAsia="Calibri"/>
        </w:rPr>
        <w:t>(turpmāk – Pasūtītājs) organizētajā atklātā konkursā “</w:t>
      </w:r>
      <w:r w:rsidR="00F71C47" w:rsidRPr="00F71C47">
        <w:rPr>
          <w:rFonts w:eastAsia="Calibri"/>
        </w:rPr>
        <w:t xml:space="preserve">BAS Daugavgrīva </w:t>
      </w:r>
      <w:proofErr w:type="spellStart"/>
      <w:r w:rsidR="00F71C47" w:rsidRPr="00F71C47">
        <w:rPr>
          <w:rFonts w:eastAsia="Calibri"/>
        </w:rPr>
        <w:t>metāntenku</w:t>
      </w:r>
      <w:proofErr w:type="spellEnd"/>
      <w:r w:rsidR="00F71C47" w:rsidRPr="00F71C47">
        <w:rPr>
          <w:rFonts w:eastAsia="Calibri"/>
        </w:rPr>
        <w:t xml:space="preserve"> parka pārbūve”</w:t>
      </w:r>
      <w:r w:rsidRPr="00FE389E">
        <w:rPr>
          <w:rFonts w:eastAsia="Calibri"/>
        </w:rPr>
        <w:t xml:space="preserve"> (iepirkuma identifikācijas Nr.RŪ-</w:t>
      </w:r>
      <w:r w:rsidR="0025737E">
        <w:rPr>
          <w:rFonts w:eastAsia="Calibri"/>
        </w:rPr>
        <w:t>2024/114</w:t>
      </w:r>
      <w:r w:rsidRPr="00FE389E">
        <w:rPr>
          <w:rFonts w:eastAsia="Calibri"/>
        </w:rPr>
        <w:t xml:space="preserve">), kā arī to, ka </w:t>
      </w:r>
      <w:r w:rsidR="00E5729D" w:rsidRPr="00FE389E">
        <w:rPr>
          <w:rFonts w:eastAsia="Calibri"/>
        </w:rPr>
        <w:t>atklātā konkursa</w:t>
      </w:r>
      <w:r w:rsidRPr="00FE389E">
        <w:rPr>
          <w:rFonts w:eastAsia="Calibri"/>
        </w:rPr>
        <w:t xml:space="preserve"> nolikums paredz piedāvājuma nodrošinājuma iesniegšanu,</w:t>
      </w:r>
    </w:p>
    <w:p w14:paraId="7C264E4D" w14:textId="77777777" w:rsidR="0081602F" w:rsidRPr="00FE389E" w:rsidRDefault="0081602F" w:rsidP="0081602F">
      <w:pPr>
        <w:ind w:left="360"/>
        <w:jc w:val="both"/>
        <w:rPr>
          <w:rFonts w:eastAsia="Calibri"/>
          <w:sz w:val="16"/>
          <w:szCs w:val="16"/>
        </w:rPr>
      </w:pPr>
    </w:p>
    <w:p w14:paraId="6496CBDE" w14:textId="77777777" w:rsidR="0081602F" w:rsidRPr="00FE389E" w:rsidRDefault="0081602F" w:rsidP="0081602F">
      <w:pPr>
        <w:spacing w:after="120"/>
        <w:ind w:left="360"/>
        <w:jc w:val="both"/>
        <w:rPr>
          <w:rFonts w:eastAsia="Calibri"/>
        </w:rPr>
      </w:pPr>
      <w:r w:rsidRPr="00FE389E">
        <w:rPr>
          <w:rFonts w:eastAsia="Calibri"/>
        </w:rPr>
        <w:t xml:space="preserve">mēs </w:t>
      </w:r>
      <w:r w:rsidRPr="00FE389E">
        <w:rPr>
          <w:rFonts w:eastAsia="Calibri"/>
          <w:iCs/>
          <w:highlight w:val="lightGray"/>
        </w:rPr>
        <w:t>&lt;Garantijas devēja (Bankas/bankas filiāles/ārvalsts bankas filiāles vai apdrošināšanas sabiedrības/ārvalsts apdrošināšanas filiāles) nosaukums, reģistrācijas numurs un adrese&gt;</w:t>
      </w:r>
      <w:r w:rsidRPr="00FE389E">
        <w:rPr>
          <w:rFonts w:eastAsia="Calibri"/>
          <w:iCs/>
        </w:rPr>
        <w:t xml:space="preserve"> </w:t>
      </w:r>
      <w:r w:rsidRPr="00FE389E">
        <w:rPr>
          <w:rFonts w:eastAsia="Calibri"/>
        </w:rPr>
        <w:t xml:space="preserve">neatsaucami apņemamies </w:t>
      </w:r>
      <w:r w:rsidRPr="00FE389E">
        <w:rPr>
          <w:rFonts w:eastAsia="Calibri"/>
          <w:highlight w:val="lightGray"/>
        </w:rPr>
        <w:t>&lt;5&gt;</w:t>
      </w:r>
      <w:r w:rsidRPr="00FE389E">
        <w:rPr>
          <w:rFonts w:eastAsia="Calibri"/>
        </w:rPr>
        <w:t xml:space="preserve"> dienu laikā no Pasūtītāja rakstiska pieprasījuma, kurā minēts, ka:</w:t>
      </w:r>
    </w:p>
    <w:p w14:paraId="0817F312" w14:textId="77777777" w:rsidR="0081602F" w:rsidRPr="00FE389E" w:rsidRDefault="0081602F" w:rsidP="0081602F">
      <w:pPr>
        <w:numPr>
          <w:ilvl w:val="0"/>
          <w:numId w:val="20"/>
        </w:numPr>
        <w:spacing w:after="120" w:line="259" w:lineRule="auto"/>
        <w:contextualSpacing/>
        <w:jc w:val="both"/>
        <w:rPr>
          <w:rFonts w:eastAsia="Calibri"/>
        </w:rPr>
      </w:pPr>
      <w:r w:rsidRPr="00FE389E">
        <w:rPr>
          <w:rFonts w:eastAsia="Calibri"/>
        </w:rPr>
        <w:t>Pretendents atsauc savu piedāvājumu, kamēr ir spēkā piedāvājuma nodrošinājums,</w:t>
      </w:r>
    </w:p>
    <w:p w14:paraId="19D4B0D7" w14:textId="77777777" w:rsidR="0081602F" w:rsidRPr="00FE389E" w:rsidRDefault="0081602F" w:rsidP="0081602F">
      <w:pPr>
        <w:numPr>
          <w:ilvl w:val="0"/>
          <w:numId w:val="20"/>
        </w:numPr>
        <w:spacing w:after="120" w:line="259" w:lineRule="auto"/>
        <w:contextualSpacing/>
        <w:jc w:val="both"/>
        <w:rPr>
          <w:rFonts w:eastAsia="Calibri"/>
        </w:rPr>
      </w:pPr>
      <w:r w:rsidRPr="00FE389E">
        <w:rPr>
          <w:rFonts w:eastAsia="Calibri"/>
        </w:rPr>
        <w:t>Pretendents, ja tam ir piešķirtas tiesības slēgt iepirkuma līgumu, Pasūtītāja noteiktajā termiņā nenoslēdz iepirkuma līgumu,</w:t>
      </w:r>
    </w:p>
    <w:p w14:paraId="0F90DD88" w14:textId="77777777" w:rsidR="0081602F" w:rsidRPr="00FE389E" w:rsidRDefault="0081602F" w:rsidP="0081602F">
      <w:pPr>
        <w:numPr>
          <w:ilvl w:val="0"/>
          <w:numId w:val="20"/>
        </w:numPr>
        <w:spacing w:after="120" w:line="259" w:lineRule="auto"/>
        <w:contextualSpacing/>
        <w:jc w:val="both"/>
        <w:rPr>
          <w:rFonts w:eastAsia="Calibri"/>
        </w:rPr>
      </w:pPr>
      <w:r w:rsidRPr="00FE389E">
        <w:rPr>
          <w:rFonts w:eastAsia="Calibri"/>
        </w:rPr>
        <w:t>Pretendents, ja tas ir noslēdzis iepirkuma līgumu, iepirkuma līgumā noteiktajā kārtībā neiesniedz līguma izpildes nodrošinājumu,</w:t>
      </w:r>
    </w:p>
    <w:p w14:paraId="438F7170" w14:textId="77777777" w:rsidR="0081602F" w:rsidRPr="00FE389E" w:rsidRDefault="0081602F" w:rsidP="0081602F">
      <w:pPr>
        <w:ind w:left="360"/>
        <w:jc w:val="both"/>
        <w:rPr>
          <w:rFonts w:eastAsia="Calibri"/>
        </w:rPr>
      </w:pPr>
      <w:r w:rsidRPr="00FE389E">
        <w:rPr>
          <w:rFonts w:eastAsia="Calibri"/>
        </w:rPr>
        <w:t xml:space="preserve">saņemšanas dienas, </w:t>
      </w:r>
      <w:r w:rsidRPr="00FE389E">
        <w:rPr>
          <w:rFonts w:eastAsia="Calibri"/>
          <w:highlight w:val="lightGray"/>
        </w:rPr>
        <w:t>&lt;neprasot Pasūtītājam pamatot savu prasījumu&gt;,</w:t>
      </w:r>
      <w:r w:rsidRPr="00FE389E">
        <w:rPr>
          <w:rFonts w:eastAsia="Calibri"/>
        </w:rPr>
        <w:t xml:space="preserve"> izmaksāt Pasūtītājam </w:t>
      </w:r>
      <w:r w:rsidRPr="00FE389E">
        <w:rPr>
          <w:rFonts w:eastAsia="Calibri"/>
          <w:iCs/>
          <w:highlight w:val="lightGray"/>
        </w:rPr>
        <w:t>&lt;summa cipariem&gt;</w:t>
      </w:r>
      <w:r w:rsidRPr="00FE389E">
        <w:rPr>
          <w:rFonts w:eastAsia="Calibri"/>
          <w:iCs/>
        </w:rPr>
        <w:t xml:space="preserve"> </w:t>
      </w:r>
      <w:r w:rsidRPr="00FE389E">
        <w:rPr>
          <w:rFonts w:eastAsia="Calibri"/>
        </w:rPr>
        <w:t>EUR (</w:t>
      </w:r>
      <w:r w:rsidRPr="00FE389E">
        <w:rPr>
          <w:rFonts w:eastAsia="Calibri"/>
          <w:iCs/>
          <w:highlight w:val="lightGray"/>
        </w:rPr>
        <w:t>&lt;summa vārdiem&gt;</w:t>
      </w:r>
      <w:r w:rsidRPr="00FE389E">
        <w:rPr>
          <w:rFonts w:eastAsia="Calibri"/>
        </w:rPr>
        <w:t>), maksājumu veicot uz pieprasījumā norādīto bankas norēķinu kontu.</w:t>
      </w:r>
    </w:p>
    <w:p w14:paraId="70FFB704" w14:textId="77777777" w:rsidR="0081602F" w:rsidRPr="00FE389E" w:rsidRDefault="0081602F" w:rsidP="0081602F">
      <w:pPr>
        <w:ind w:left="360"/>
        <w:jc w:val="both"/>
        <w:rPr>
          <w:rFonts w:eastAsia="Calibri"/>
          <w:sz w:val="16"/>
          <w:szCs w:val="16"/>
        </w:rPr>
      </w:pPr>
    </w:p>
    <w:p w14:paraId="1D1D12C9" w14:textId="77777777" w:rsidR="0081602F" w:rsidRPr="00FE389E" w:rsidRDefault="0081602F" w:rsidP="0081602F">
      <w:pPr>
        <w:ind w:left="360"/>
        <w:jc w:val="both"/>
        <w:rPr>
          <w:rFonts w:eastAsia="Calibri"/>
          <w:iCs/>
        </w:rPr>
      </w:pPr>
      <w:r w:rsidRPr="00FE389E">
        <w:rPr>
          <w:rFonts w:eastAsia="Calibri"/>
        </w:rPr>
        <w:t xml:space="preserve">Piedāvājuma nodrošinājums stājas spēkā </w:t>
      </w:r>
      <w:r w:rsidRPr="00FE389E">
        <w:rPr>
          <w:rFonts w:eastAsia="Calibri"/>
          <w:iCs/>
          <w:highlight w:val="lightGray"/>
        </w:rPr>
        <w:t>&lt;gads&gt;</w:t>
      </w:r>
      <w:r w:rsidRPr="00FE389E">
        <w:rPr>
          <w:rFonts w:eastAsia="Calibri"/>
        </w:rPr>
        <w:t xml:space="preserve">.gada </w:t>
      </w:r>
      <w:r w:rsidRPr="00FE389E">
        <w:rPr>
          <w:rFonts w:eastAsia="Calibri"/>
          <w:iCs/>
          <w:highlight w:val="lightGray"/>
        </w:rPr>
        <w:t>&lt;datums&gt;</w:t>
      </w:r>
      <w:r w:rsidRPr="00FE389E">
        <w:rPr>
          <w:rFonts w:eastAsia="Calibri"/>
        </w:rPr>
        <w:t>.</w:t>
      </w:r>
      <w:r w:rsidRPr="00FE389E">
        <w:rPr>
          <w:rFonts w:eastAsia="Calibri"/>
          <w:iCs/>
          <w:highlight w:val="lightGray"/>
        </w:rPr>
        <w:t>&lt;mēnesis&gt;</w:t>
      </w:r>
      <w:r w:rsidRPr="00FE389E">
        <w:rPr>
          <w:rFonts w:eastAsia="Calibri"/>
          <w:iCs/>
          <w:vertAlign w:val="superscript"/>
        </w:rPr>
        <w:footnoteReference w:id="29"/>
      </w:r>
      <w:r w:rsidRPr="00FE389E">
        <w:rPr>
          <w:rFonts w:eastAsia="Calibri"/>
          <w:iCs/>
        </w:rPr>
        <w:t xml:space="preserve"> un ir spēkā līdz </w:t>
      </w:r>
      <w:r w:rsidRPr="00FE389E">
        <w:rPr>
          <w:rFonts w:eastAsia="Calibri"/>
          <w:iCs/>
          <w:highlight w:val="lightGray"/>
        </w:rPr>
        <w:t>&lt;gads&gt;</w:t>
      </w:r>
      <w:r w:rsidRPr="00FE389E">
        <w:rPr>
          <w:rFonts w:eastAsia="Calibri"/>
        </w:rPr>
        <w:t xml:space="preserve">.gada </w:t>
      </w:r>
      <w:r w:rsidRPr="00FE389E">
        <w:rPr>
          <w:rFonts w:eastAsia="Calibri"/>
          <w:iCs/>
          <w:highlight w:val="lightGray"/>
        </w:rPr>
        <w:t>&lt;datums&gt;</w:t>
      </w:r>
      <w:r w:rsidRPr="00FE389E">
        <w:rPr>
          <w:rFonts w:eastAsia="Calibri"/>
        </w:rPr>
        <w:t>.</w:t>
      </w:r>
      <w:r w:rsidRPr="00FE389E">
        <w:rPr>
          <w:rFonts w:eastAsia="Calibri"/>
          <w:iCs/>
          <w:highlight w:val="lightGray"/>
        </w:rPr>
        <w:t>&lt;mēnesis&gt;</w:t>
      </w:r>
      <w:r w:rsidRPr="00FE389E">
        <w:rPr>
          <w:rFonts w:eastAsia="Calibri"/>
          <w:iCs/>
        </w:rPr>
        <w:t xml:space="preserve">. Pasūtītāja pieprasījumam jābūt saņemtam iepriekš norādītajā adresē ne vēlāk kā šajā datumā. vai jābūt nosūtītam uz e-pasta adresi </w:t>
      </w:r>
      <w:r w:rsidRPr="00FE389E">
        <w:rPr>
          <w:rFonts w:eastAsia="Calibri"/>
          <w:iCs/>
          <w:highlight w:val="lightGray"/>
        </w:rPr>
        <w:t>&lt;e-pasta adrese&gt;</w:t>
      </w:r>
      <w:r w:rsidRPr="00FE389E">
        <w:rPr>
          <w:rFonts w:eastAsia="Calibri"/>
          <w:iCs/>
        </w:rPr>
        <w:t xml:space="preserve"> ne vēlāk kā Garantijas beigu datumā </w:t>
      </w:r>
      <w:r w:rsidRPr="00FE389E">
        <w:rPr>
          <w:rFonts w:eastAsia="Calibri"/>
        </w:rPr>
        <w:t>–</w:t>
      </w:r>
      <w:r w:rsidRPr="00FE389E">
        <w:rPr>
          <w:rFonts w:eastAsia="Calibri"/>
          <w:iCs/>
        </w:rPr>
        <w:t xml:space="preserve"> </w:t>
      </w:r>
      <w:r w:rsidRPr="00FE389E">
        <w:rPr>
          <w:rFonts w:eastAsia="Calibri"/>
          <w:iCs/>
          <w:highlight w:val="lightGray"/>
        </w:rPr>
        <w:t>&lt;gads&gt;</w:t>
      </w:r>
      <w:r w:rsidRPr="00FE389E">
        <w:rPr>
          <w:rFonts w:eastAsia="Calibri"/>
          <w:iCs/>
        </w:rPr>
        <w:t xml:space="preserve">.gada </w:t>
      </w:r>
      <w:r w:rsidRPr="00FE389E">
        <w:rPr>
          <w:rFonts w:eastAsia="Calibri"/>
          <w:iCs/>
          <w:highlight w:val="lightGray"/>
        </w:rPr>
        <w:t>&lt;datums&gt;</w:t>
      </w:r>
      <w:r w:rsidRPr="00FE389E">
        <w:rPr>
          <w:rFonts w:eastAsia="Calibri"/>
          <w:iCs/>
        </w:rPr>
        <w:t>.</w:t>
      </w:r>
      <w:r w:rsidRPr="00FE389E">
        <w:rPr>
          <w:rFonts w:eastAsia="Calibri"/>
          <w:iCs/>
          <w:highlight w:val="lightGray"/>
        </w:rPr>
        <w:t>&lt;mēnesis&gt;</w:t>
      </w:r>
      <w:r w:rsidRPr="00FE389E">
        <w:rPr>
          <w:rFonts w:eastAsia="Calibri"/>
          <w:iCs/>
        </w:rPr>
        <w:t>.</w:t>
      </w:r>
    </w:p>
    <w:p w14:paraId="7F666615" w14:textId="77777777" w:rsidR="0081602F" w:rsidRPr="00FE389E" w:rsidRDefault="0081602F" w:rsidP="0081602F">
      <w:pPr>
        <w:ind w:left="360"/>
        <w:jc w:val="both"/>
        <w:rPr>
          <w:rFonts w:eastAsia="Calibri"/>
          <w:iCs/>
          <w:sz w:val="20"/>
          <w:szCs w:val="20"/>
        </w:rPr>
      </w:pPr>
    </w:p>
    <w:p w14:paraId="16673542" w14:textId="77777777" w:rsidR="0081602F" w:rsidRPr="00FE389E" w:rsidRDefault="0081602F" w:rsidP="0081602F">
      <w:pPr>
        <w:ind w:left="360"/>
        <w:jc w:val="both"/>
        <w:rPr>
          <w:rFonts w:eastAsia="Calibri"/>
          <w:iCs/>
        </w:rPr>
      </w:pPr>
      <w:r w:rsidRPr="00FE389E">
        <w:rPr>
          <w:rFonts w:eastAsia="Calibri"/>
          <w:iCs/>
        </w:rPr>
        <w:t>Pieprasījumu parakstījušās personas parakstam jābūt notariāli apliecinātam, vai arī pieprasījums iesniedzams ar kredītiestādes/apdrošināšanas sabiedrības, kas apkalpo Pasūtītāju, starpniecību vai nosūtāms uz kredītiestādes/apdrošināšanas sabiedrības e-pasta adresi, parakstīts ar drošu elektronisko parakstu.</w:t>
      </w:r>
    </w:p>
    <w:p w14:paraId="1072E1BF" w14:textId="77777777" w:rsidR="0081602F" w:rsidRPr="00FE389E" w:rsidRDefault="0081602F" w:rsidP="0081602F">
      <w:pPr>
        <w:ind w:left="360"/>
        <w:rPr>
          <w:rFonts w:eastAsia="Calibri"/>
          <w:iCs/>
          <w:sz w:val="16"/>
          <w:szCs w:val="16"/>
        </w:rPr>
      </w:pPr>
    </w:p>
    <w:p w14:paraId="224B1BC7" w14:textId="294DBF5D" w:rsidR="0081602F" w:rsidRPr="00FE389E" w:rsidRDefault="0081602F" w:rsidP="0081602F">
      <w:pPr>
        <w:ind w:left="360"/>
        <w:jc w:val="both"/>
        <w:rPr>
          <w:rFonts w:eastAsia="Calibri"/>
        </w:rPr>
      </w:pPr>
      <w:r w:rsidRPr="00FE389E">
        <w:rPr>
          <w:rFonts w:eastAsia="Calibri"/>
        </w:rPr>
        <w:t>Šai garantijai ir piemērojami Starptautiskās Tirdzniecības palātas izdotie Vienotie noteikumi par pieprasījumu garantijām Nr.758 („</w:t>
      </w:r>
      <w:proofErr w:type="spellStart"/>
      <w:r w:rsidRPr="00FE389E">
        <w:rPr>
          <w:rFonts w:eastAsia="Calibri"/>
        </w:rPr>
        <w:t>The</w:t>
      </w:r>
      <w:proofErr w:type="spellEnd"/>
      <w:r w:rsidRPr="00FE389E">
        <w:rPr>
          <w:rFonts w:eastAsia="Calibri"/>
        </w:rPr>
        <w:t xml:space="preserve"> ICC </w:t>
      </w:r>
      <w:proofErr w:type="spellStart"/>
      <w:r w:rsidRPr="00FE389E">
        <w:rPr>
          <w:rFonts w:eastAsia="Calibri"/>
        </w:rPr>
        <w:t>Uniform</w:t>
      </w:r>
      <w:proofErr w:type="spellEnd"/>
      <w:r w:rsidRPr="00FE389E">
        <w:rPr>
          <w:rFonts w:eastAsia="Calibri"/>
        </w:rPr>
        <w:t xml:space="preserve"> </w:t>
      </w:r>
      <w:proofErr w:type="spellStart"/>
      <w:r w:rsidRPr="00FE389E">
        <w:rPr>
          <w:rFonts w:eastAsia="Calibri"/>
        </w:rPr>
        <w:t>Rules</w:t>
      </w:r>
      <w:proofErr w:type="spellEnd"/>
      <w:r w:rsidRPr="00FE389E">
        <w:rPr>
          <w:rFonts w:eastAsia="Calibri"/>
        </w:rPr>
        <w:t xml:space="preserve"> </w:t>
      </w:r>
      <w:proofErr w:type="spellStart"/>
      <w:r w:rsidRPr="00FE389E">
        <w:rPr>
          <w:rFonts w:eastAsia="Calibri"/>
        </w:rPr>
        <w:t>for</w:t>
      </w:r>
      <w:proofErr w:type="spellEnd"/>
      <w:r w:rsidRPr="00FE389E">
        <w:rPr>
          <w:rFonts w:eastAsia="Calibri"/>
        </w:rPr>
        <w:t xml:space="preserve"> </w:t>
      </w:r>
      <w:proofErr w:type="spellStart"/>
      <w:r w:rsidRPr="00FE389E">
        <w:rPr>
          <w:rFonts w:eastAsia="Calibri"/>
        </w:rPr>
        <w:t>Demand</w:t>
      </w:r>
      <w:proofErr w:type="spellEnd"/>
      <w:r w:rsidRPr="00FE389E">
        <w:rPr>
          <w:rFonts w:eastAsia="Calibri"/>
        </w:rPr>
        <w:t xml:space="preserve"> </w:t>
      </w:r>
      <w:proofErr w:type="spellStart"/>
      <w:r w:rsidRPr="00FE389E">
        <w:rPr>
          <w:rFonts w:eastAsia="Calibri"/>
        </w:rPr>
        <w:t>Guaranties</w:t>
      </w:r>
      <w:proofErr w:type="spellEnd"/>
      <w:r w:rsidRPr="00FE389E">
        <w:rPr>
          <w:rFonts w:eastAsia="Calibri"/>
        </w:rPr>
        <w:t xml:space="preserve">”, ICC </w:t>
      </w:r>
      <w:proofErr w:type="spellStart"/>
      <w:r w:rsidRPr="00FE389E">
        <w:rPr>
          <w:rFonts w:eastAsia="Calibri"/>
        </w:rPr>
        <w:t>Publication</w:t>
      </w:r>
      <w:proofErr w:type="spellEnd"/>
      <w:r w:rsidRPr="00FE389E">
        <w:rPr>
          <w:rFonts w:eastAsia="Calibri"/>
        </w:rPr>
        <w:t xml:space="preserve"> No.758), turpmāk – URDG 758.  Visus jautājumus, ko neregulē minētie noteikumi (URDG 758), regulē Latvijas Republikas likums.</w:t>
      </w:r>
      <w:r w:rsidR="00E5729D" w:rsidRPr="00FE389E">
        <w:rPr>
          <w:rFonts w:eastAsia="Calibri"/>
        </w:rPr>
        <w:t xml:space="preserve"> </w:t>
      </w:r>
      <w:r w:rsidRPr="00FE389E">
        <w:rPr>
          <w:rFonts w:eastAsia="Calibri"/>
        </w:rPr>
        <w:t>Visi strīdi, kas radušies saistībā ar piedāvājuma nodrošinājumu, izskatāmi Latvijas Republikas tiesā saskaņā ar Latvijas Republikas normatīvajiem tiesību aktiem.</w:t>
      </w:r>
    </w:p>
    <w:p w14:paraId="36756E65" w14:textId="77777777" w:rsidR="0081602F" w:rsidRPr="00FE389E" w:rsidRDefault="0081602F" w:rsidP="0081602F">
      <w:pPr>
        <w:spacing w:line="259" w:lineRule="auto"/>
        <w:ind w:left="360"/>
        <w:jc w:val="both"/>
        <w:rPr>
          <w:rFonts w:eastAsia="Calibri"/>
          <w:sz w:val="16"/>
          <w:szCs w:val="16"/>
        </w:rPr>
      </w:pPr>
    </w:p>
    <w:tbl>
      <w:tblPr>
        <w:tblW w:w="0" w:type="auto"/>
        <w:tblLook w:val="01E0" w:firstRow="1" w:lastRow="1" w:firstColumn="1" w:lastColumn="1" w:noHBand="0" w:noVBand="0"/>
      </w:tblPr>
      <w:tblGrid>
        <w:gridCol w:w="6690"/>
      </w:tblGrid>
      <w:tr w:rsidR="00F6496F" w:rsidRPr="00FE389E" w14:paraId="1A68C856" w14:textId="77777777" w:rsidTr="00FC2341">
        <w:tc>
          <w:tcPr>
            <w:tcW w:w="0" w:type="auto"/>
          </w:tcPr>
          <w:p w14:paraId="7CD88B66" w14:textId="77777777" w:rsidR="00F6496F" w:rsidRPr="00FE389E" w:rsidRDefault="00F6496F" w:rsidP="00FC2341">
            <w:pPr>
              <w:ind w:left="357"/>
              <w:jc w:val="both"/>
              <w:rPr>
                <w:rFonts w:eastAsia="Calibri"/>
                <w:iCs/>
                <w:highlight w:val="lightGray"/>
              </w:rPr>
            </w:pPr>
            <w:r w:rsidRPr="00FE389E">
              <w:rPr>
                <w:rFonts w:eastAsia="Calibri"/>
                <w:iCs/>
                <w:highlight w:val="lightGray"/>
              </w:rPr>
              <w:t>&lt;</w:t>
            </w:r>
            <w:proofErr w:type="spellStart"/>
            <w:r w:rsidRPr="00FE389E">
              <w:rPr>
                <w:rFonts w:eastAsia="Calibri"/>
                <w:iCs/>
                <w:highlight w:val="lightGray"/>
              </w:rPr>
              <w:t>Paraksttiesīgās</w:t>
            </w:r>
            <w:proofErr w:type="spellEnd"/>
            <w:r w:rsidRPr="00FE389E">
              <w:rPr>
                <w:rFonts w:eastAsia="Calibri"/>
                <w:iCs/>
                <w:highlight w:val="lightGray"/>
              </w:rPr>
              <w:t xml:space="preserve"> personas amata nosaukums, vārds un uzvārds&gt;</w:t>
            </w:r>
          </w:p>
        </w:tc>
      </w:tr>
      <w:tr w:rsidR="00F6496F" w:rsidRPr="00FE389E" w14:paraId="0F76EC97" w14:textId="77777777" w:rsidTr="00FC2341">
        <w:tc>
          <w:tcPr>
            <w:tcW w:w="0" w:type="auto"/>
          </w:tcPr>
          <w:p w14:paraId="40DA3D85" w14:textId="77777777" w:rsidR="00F6496F" w:rsidRPr="00FE389E" w:rsidRDefault="00F6496F" w:rsidP="00FC2341">
            <w:pPr>
              <w:ind w:left="357"/>
              <w:jc w:val="both"/>
              <w:rPr>
                <w:rFonts w:eastAsia="Calibri"/>
                <w:bCs/>
                <w:highlight w:val="lightGray"/>
              </w:rPr>
            </w:pPr>
            <w:r w:rsidRPr="00FE389E">
              <w:rPr>
                <w:rFonts w:eastAsia="Calibri"/>
                <w:bCs/>
                <w:highlight w:val="lightGray"/>
              </w:rPr>
              <w:t>&lt;</w:t>
            </w:r>
            <w:proofErr w:type="spellStart"/>
            <w:r w:rsidRPr="00FE389E">
              <w:rPr>
                <w:rFonts w:eastAsia="Calibri"/>
                <w:bCs/>
                <w:highlight w:val="lightGray"/>
              </w:rPr>
              <w:t>Paraksttiesīgās</w:t>
            </w:r>
            <w:proofErr w:type="spellEnd"/>
            <w:r w:rsidRPr="00FE389E">
              <w:rPr>
                <w:rFonts w:eastAsia="Calibri"/>
                <w:bCs/>
                <w:highlight w:val="lightGray"/>
              </w:rPr>
              <w:t xml:space="preserve"> personas paraksts&gt;</w:t>
            </w:r>
          </w:p>
        </w:tc>
      </w:tr>
      <w:tr w:rsidR="00F6496F" w:rsidRPr="00FE389E" w14:paraId="385331F3" w14:textId="77777777" w:rsidTr="00FC2341">
        <w:tc>
          <w:tcPr>
            <w:tcW w:w="0" w:type="auto"/>
          </w:tcPr>
          <w:p w14:paraId="605F0517" w14:textId="77777777" w:rsidR="00F6496F" w:rsidRPr="00FE389E" w:rsidRDefault="00F6496F" w:rsidP="00FC2341">
            <w:pPr>
              <w:ind w:left="357"/>
              <w:jc w:val="both"/>
              <w:rPr>
                <w:rFonts w:eastAsia="Calibri"/>
                <w:iCs/>
                <w:highlight w:val="lightGray"/>
              </w:rPr>
            </w:pPr>
            <w:r w:rsidRPr="00FE389E">
              <w:rPr>
                <w:rFonts w:eastAsia="Calibri"/>
                <w:bCs/>
                <w:highlight w:val="lightGray"/>
              </w:rPr>
              <w:t>&lt;Ga</w:t>
            </w:r>
            <w:bookmarkStart w:id="75" w:name="_Hlk169691268"/>
            <w:r w:rsidRPr="00FE389E">
              <w:rPr>
                <w:rFonts w:eastAsia="Calibri"/>
                <w:bCs/>
                <w:highlight w:val="lightGray"/>
              </w:rPr>
              <w:t>rantijas devēja zīmoga nospiedums&gt;</w:t>
            </w:r>
          </w:p>
        </w:tc>
      </w:tr>
    </w:tbl>
    <w:p w14:paraId="673BD54D" w14:textId="70EC8F61" w:rsidR="00344BA8" w:rsidRDefault="00344BA8" w:rsidP="00447E22">
      <w:pPr>
        <w:pStyle w:val="BodyText31"/>
        <w:jc w:val="left"/>
        <w:rPr>
          <w:b/>
          <w:sz w:val="24"/>
        </w:rPr>
      </w:pPr>
    </w:p>
    <w:p w14:paraId="1B780CBB" w14:textId="479F1263" w:rsidR="007A2752" w:rsidRPr="00FE389E" w:rsidRDefault="00344BA8" w:rsidP="00344BA8">
      <w:pPr>
        <w:spacing w:after="160" w:line="259" w:lineRule="auto"/>
        <w:jc w:val="right"/>
        <w:rPr>
          <w:b/>
          <w:bCs/>
          <w:lang w:eastAsia="x-none"/>
        </w:rPr>
      </w:pPr>
      <w:r>
        <w:rPr>
          <w:b/>
        </w:rPr>
        <w:br w:type="page"/>
      </w:r>
      <w:r w:rsidR="007A2752" w:rsidRPr="00FE389E">
        <w:rPr>
          <w:b/>
          <w:bCs/>
          <w:lang w:eastAsia="x-none"/>
        </w:rPr>
        <w:lastRenderedPageBreak/>
        <w:t>1</w:t>
      </w:r>
      <w:r w:rsidR="007A2752">
        <w:rPr>
          <w:b/>
          <w:bCs/>
          <w:lang w:eastAsia="x-none"/>
        </w:rPr>
        <w:t>4</w:t>
      </w:r>
      <w:r w:rsidR="007A2752" w:rsidRPr="00FE389E">
        <w:rPr>
          <w:b/>
          <w:bCs/>
          <w:lang w:eastAsia="x-none"/>
        </w:rPr>
        <w:t>.pielikums</w:t>
      </w:r>
    </w:p>
    <w:p w14:paraId="3A53EEE3" w14:textId="77777777" w:rsidR="007A2752" w:rsidRDefault="007A2752" w:rsidP="00447E22">
      <w:pPr>
        <w:pStyle w:val="BodyText31"/>
        <w:jc w:val="left"/>
        <w:rPr>
          <w:b/>
          <w:sz w:val="24"/>
        </w:rPr>
      </w:pPr>
    </w:p>
    <w:p w14:paraId="2F635D6C" w14:textId="77777777" w:rsidR="007A2752" w:rsidRPr="007A2752" w:rsidRDefault="007A2752" w:rsidP="007A2752">
      <w:pPr>
        <w:pStyle w:val="HTMLiepriekformattais"/>
        <w:shd w:val="clear" w:color="auto" w:fill="F8F9FA"/>
        <w:spacing w:line="360" w:lineRule="auto"/>
        <w:rPr>
          <w:rStyle w:val="y2iqfc"/>
          <w:rFonts w:ascii="Times New Roman" w:hAnsi="Times New Roman"/>
          <w:color w:val="202124"/>
          <w:sz w:val="24"/>
          <w:szCs w:val="24"/>
        </w:rPr>
      </w:pPr>
    </w:p>
    <w:p w14:paraId="1203B574" w14:textId="77777777" w:rsidR="007A2752" w:rsidRPr="007A2752" w:rsidRDefault="007A2752" w:rsidP="007A2752">
      <w:pPr>
        <w:pStyle w:val="HTMLiepriekformattais"/>
        <w:shd w:val="clear" w:color="auto" w:fill="F8F9FA"/>
        <w:spacing w:line="360" w:lineRule="auto"/>
        <w:jc w:val="center"/>
        <w:rPr>
          <w:rStyle w:val="y2iqfc"/>
          <w:rFonts w:ascii="Times New Roman" w:hAnsi="Times New Roman"/>
          <w:b/>
          <w:bCs/>
          <w:color w:val="202124"/>
          <w:sz w:val="24"/>
          <w:szCs w:val="24"/>
        </w:rPr>
      </w:pPr>
      <w:r w:rsidRPr="007A2752">
        <w:rPr>
          <w:rStyle w:val="y2iqfc"/>
          <w:rFonts w:ascii="Times New Roman" w:hAnsi="Times New Roman"/>
          <w:b/>
          <w:bCs/>
          <w:color w:val="202124"/>
          <w:sz w:val="24"/>
          <w:szCs w:val="24"/>
        </w:rPr>
        <w:t>PLC konfigurācija lie</w:t>
      </w:r>
      <w:bookmarkEnd w:id="75"/>
      <w:r w:rsidRPr="007A2752">
        <w:rPr>
          <w:rStyle w:val="y2iqfc"/>
          <w:rFonts w:ascii="Times New Roman" w:hAnsi="Times New Roman"/>
          <w:b/>
          <w:bCs/>
          <w:color w:val="202124"/>
          <w:sz w:val="24"/>
          <w:szCs w:val="24"/>
        </w:rPr>
        <w:t>tošanai ar eksperta sistēmas iekārtu vadības moduli</w:t>
      </w:r>
    </w:p>
    <w:p w14:paraId="3354E5FA" w14:textId="77777777" w:rsidR="007A2752" w:rsidRPr="007A2752" w:rsidRDefault="007A2752" w:rsidP="007A2752">
      <w:pPr>
        <w:pStyle w:val="HTMLiepriekformattais"/>
        <w:numPr>
          <w:ilvl w:val="0"/>
          <w:numId w:val="80"/>
        </w:numPr>
        <w:shd w:val="clear" w:color="auto" w:fill="F8F9FA"/>
        <w:spacing w:line="360" w:lineRule="auto"/>
        <w:rPr>
          <w:rFonts w:ascii="Times New Roman" w:hAnsi="Times New Roman" w:cs="Times New Roman"/>
          <w:color w:val="202124"/>
          <w:sz w:val="24"/>
          <w:szCs w:val="24"/>
        </w:rPr>
      </w:pPr>
      <w:r w:rsidRPr="007A2752">
        <w:rPr>
          <w:rStyle w:val="y2iqfc"/>
          <w:rFonts w:ascii="Times New Roman" w:hAnsi="Times New Roman"/>
          <w:color w:val="202124"/>
          <w:sz w:val="24"/>
          <w:szCs w:val="24"/>
        </w:rPr>
        <w:t>Ievads</w:t>
      </w:r>
    </w:p>
    <w:p w14:paraId="5B07828F" w14:textId="77777777" w:rsidR="007A2752" w:rsidRPr="007A2752" w:rsidRDefault="007A2752" w:rsidP="007A275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202124"/>
        </w:rPr>
      </w:pPr>
      <w:r w:rsidRPr="007A2752">
        <w:rPr>
          <w:color w:val="202124"/>
        </w:rPr>
        <w:t>Eksperta sistēmas iekārtu vadības modulis</w:t>
      </w:r>
      <w:r w:rsidRPr="007A2752">
        <w:t xml:space="preserve"> (</w:t>
      </w:r>
      <w:r w:rsidRPr="007A2752">
        <w:rPr>
          <w:color w:val="202124"/>
        </w:rPr>
        <w:t xml:space="preserve">STAR </w:t>
      </w:r>
      <w:proofErr w:type="spellStart"/>
      <w:r w:rsidRPr="007A2752">
        <w:rPr>
          <w:color w:val="202124"/>
        </w:rPr>
        <w:t>Utility</w:t>
      </w:r>
      <w:proofErr w:type="spellEnd"/>
      <w:r w:rsidRPr="007A2752">
        <w:rPr>
          <w:color w:val="202124"/>
        </w:rPr>
        <w:t xml:space="preserve"> </w:t>
      </w:r>
      <w:proofErr w:type="spellStart"/>
      <w:r w:rsidRPr="007A2752">
        <w:rPr>
          <w:color w:val="202124"/>
        </w:rPr>
        <w:t>Solutions</w:t>
      </w:r>
      <w:r w:rsidRPr="007A2752">
        <w:rPr>
          <w:color w:val="202124"/>
          <w:vertAlign w:val="superscript"/>
        </w:rPr>
        <w:t>TM</w:t>
      </w:r>
      <w:proofErr w:type="spellEnd"/>
      <w:r w:rsidRPr="007A2752">
        <w:rPr>
          <w:color w:val="202124"/>
        </w:rPr>
        <w:t xml:space="preserve">; </w:t>
      </w:r>
      <w:proofErr w:type="spellStart"/>
      <w:r w:rsidRPr="007A2752">
        <w:rPr>
          <w:color w:val="202124"/>
        </w:rPr>
        <w:t>Hubgrade</w:t>
      </w:r>
      <w:proofErr w:type="spellEnd"/>
      <w:r w:rsidRPr="007A2752">
        <w:rPr>
          <w:color w:val="202124"/>
        </w:rPr>
        <w:t xml:space="preserve">™, </w:t>
      </w:r>
      <w:proofErr w:type="spellStart"/>
      <w:r w:rsidRPr="007A2752">
        <w:rPr>
          <w:color w:val="202124"/>
        </w:rPr>
        <w:t>tupmāk</w:t>
      </w:r>
      <w:proofErr w:type="spellEnd"/>
      <w:r w:rsidRPr="007A2752">
        <w:rPr>
          <w:color w:val="202124"/>
        </w:rPr>
        <w:t xml:space="preserve"> HPP) ir VADĪBAS SISTĒMA, kas saņem ekspluatācijas datus no notekūdeņu attīrīšanas iekārtām un uz to pamata aprēķina iekārtas darbību regulējošo izpildmehānismu optimizētās uzdotās vērtības. HPP optimizē procesus uzstādītajās iekārtās, lai samazinātu elektroenerģijas izmaksas, ķīmisko vielu dozēšanu utt., un/vai palielinātu hidraulisko un bioloģisko jaudu, enerģijas ražošanu, kas veicina sistēmu stabilu darbību kvalitātes mērķu sasniegšanai.</w:t>
      </w:r>
    </w:p>
    <w:p w14:paraId="4A288084" w14:textId="77777777" w:rsidR="007A2752" w:rsidRPr="007A2752" w:rsidRDefault="007A2752" w:rsidP="007A275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202124"/>
        </w:rPr>
      </w:pPr>
      <w:r w:rsidRPr="007A2752">
        <w:rPr>
          <w:color w:val="202124"/>
        </w:rPr>
        <w:t>Mērījumus nodrošina sensori. Visi sensori ir savienoti ar lokālajiem programmējamiem kontrolieriem PLC (</w:t>
      </w:r>
      <w:proofErr w:type="spellStart"/>
      <w:r w:rsidRPr="007A2752">
        <w:rPr>
          <w:color w:val="202122"/>
          <w:shd w:val="clear" w:color="auto" w:fill="FFFFFF"/>
        </w:rPr>
        <w:t>Programmable</w:t>
      </w:r>
      <w:proofErr w:type="spellEnd"/>
      <w:r w:rsidRPr="007A2752">
        <w:rPr>
          <w:color w:val="202122"/>
          <w:shd w:val="clear" w:color="auto" w:fill="FFFFFF"/>
        </w:rPr>
        <w:t xml:space="preserve"> </w:t>
      </w:r>
      <w:proofErr w:type="spellStart"/>
      <w:r w:rsidRPr="007A2752">
        <w:rPr>
          <w:color w:val="202122"/>
          <w:shd w:val="clear" w:color="auto" w:fill="FFFFFF"/>
        </w:rPr>
        <w:t>logic</w:t>
      </w:r>
      <w:proofErr w:type="spellEnd"/>
      <w:r w:rsidRPr="007A2752">
        <w:rPr>
          <w:color w:val="202122"/>
          <w:shd w:val="clear" w:color="auto" w:fill="FFFFFF"/>
        </w:rPr>
        <w:t xml:space="preserve"> </w:t>
      </w:r>
      <w:proofErr w:type="spellStart"/>
      <w:r w:rsidRPr="007A2752">
        <w:rPr>
          <w:color w:val="202122"/>
          <w:shd w:val="clear" w:color="auto" w:fill="FFFFFF"/>
        </w:rPr>
        <w:t>controller</w:t>
      </w:r>
      <w:proofErr w:type="spellEnd"/>
      <w:r w:rsidRPr="007A2752">
        <w:rPr>
          <w:bCs/>
          <w:color w:val="202122"/>
          <w:shd w:val="clear" w:color="auto" w:fill="FFFFFF"/>
        </w:rPr>
        <w:t>)</w:t>
      </w:r>
      <w:r w:rsidRPr="007A2752">
        <w:rPr>
          <w:color w:val="202124"/>
        </w:rPr>
        <w:t>, kas sazinās ar iekārtu moduli. Visus izpildmehānismus procesu nodrošināšanai kontrolē lokālie PLC, kas saņem optimizētas uzdotās vērtības no moduļa.</w:t>
      </w:r>
    </w:p>
    <w:p w14:paraId="0ED71642" w14:textId="77777777" w:rsidR="007A2752" w:rsidRPr="007A2752" w:rsidRDefault="007A2752" w:rsidP="007A2752">
      <w:pPr>
        <w:numPr>
          <w:ilvl w:val="0"/>
          <w:numId w:val="80"/>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714" w:hanging="357"/>
        <w:jc w:val="both"/>
        <w:rPr>
          <w:color w:val="202124"/>
        </w:rPr>
      </w:pPr>
      <w:r w:rsidRPr="007A2752">
        <w:rPr>
          <w:color w:val="202124"/>
        </w:rPr>
        <w:t>Savienojamība</w:t>
      </w:r>
    </w:p>
    <w:p w14:paraId="6C7D8E55" w14:textId="77777777" w:rsidR="007A2752" w:rsidRPr="007A2752" w:rsidRDefault="007A2752" w:rsidP="007A2752">
      <w:pPr>
        <w:pStyle w:val="HTMLiepriekformattais"/>
        <w:shd w:val="clear" w:color="auto" w:fill="F8F9FA"/>
        <w:spacing w:line="360" w:lineRule="auto"/>
        <w:jc w:val="both"/>
        <w:rPr>
          <w:rFonts w:ascii="Times New Roman" w:hAnsi="Times New Roman" w:cs="Times New Roman"/>
          <w:color w:val="202124"/>
          <w:sz w:val="24"/>
          <w:szCs w:val="24"/>
        </w:rPr>
      </w:pPr>
      <w:r w:rsidRPr="007A2752">
        <w:rPr>
          <w:rStyle w:val="y2iqfc"/>
          <w:rFonts w:ascii="Times New Roman" w:hAnsi="Times New Roman"/>
          <w:color w:val="202124"/>
          <w:sz w:val="24"/>
          <w:szCs w:val="24"/>
        </w:rPr>
        <w:t>Savienojamība starp PLC un vadības sistēmu ir balstīta uz OPC UA protokolu (</w:t>
      </w:r>
      <w:proofErr w:type="spellStart"/>
      <w:r w:rsidRPr="007A2752">
        <w:rPr>
          <w:rFonts w:ascii="Times New Roman" w:hAnsi="Times New Roman" w:cs="Times New Roman"/>
          <w:color w:val="4D5156"/>
          <w:sz w:val="24"/>
          <w:szCs w:val="24"/>
          <w:shd w:val="clear" w:color="auto" w:fill="FFFFFF"/>
        </w:rPr>
        <w:t>Open</w:t>
      </w:r>
      <w:proofErr w:type="spellEnd"/>
      <w:r w:rsidRPr="007A2752">
        <w:rPr>
          <w:rFonts w:ascii="Times New Roman" w:hAnsi="Times New Roman" w:cs="Times New Roman"/>
          <w:color w:val="4D5156"/>
          <w:sz w:val="24"/>
          <w:szCs w:val="24"/>
          <w:shd w:val="clear" w:color="auto" w:fill="FFFFFF"/>
        </w:rPr>
        <w:t xml:space="preserve"> </w:t>
      </w:r>
      <w:proofErr w:type="spellStart"/>
      <w:r w:rsidRPr="007A2752">
        <w:rPr>
          <w:rFonts w:ascii="Times New Roman" w:hAnsi="Times New Roman" w:cs="Times New Roman"/>
          <w:color w:val="4D5156"/>
          <w:sz w:val="24"/>
          <w:szCs w:val="24"/>
          <w:shd w:val="clear" w:color="auto" w:fill="FFFFFF"/>
        </w:rPr>
        <w:t>Platform</w:t>
      </w:r>
      <w:proofErr w:type="spellEnd"/>
      <w:r w:rsidRPr="007A2752">
        <w:rPr>
          <w:rFonts w:ascii="Times New Roman" w:hAnsi="Times New Roman" w:cs="Times New Roman"/>
          <w:color w:val="4D5156"/>
          <w:sz w:val="24"/>
          <w:szCs w:val="24"/>
          <w:shd w:val="clear" w:color="auto" w:fill="FFFFFF"/>
        </w:rPr>
        <w:t xml:space="preserve"> </w:t>
      </w:r>
      <w:proofErr w:type="spellStart"/>
      <w:r w:rsidRPr="007A2752">
        <w:rPr>
          <w:rFonts w:ascii="Times New Roman" w:hAnsi="Times New Roman" w:cs="Times New Roman"/>
          <w:color w:val="4D5156"/>
          <w:sz w:val="24"/>
          <w:szCs w:val="24"/>
          <w:shd w:val="clear" w:color="auto" w:fill="FFFFFF"/>
        </w:rPr>
        <w:t>Communication</w:t>
      </w:r>
      <w:proofErr w:type="spellEnd"/>
      <w:r w:rsidRPr="007A2752">
        <w:rPr>
          <w:rFonts w:ascii="Times New Roman" w:hAnsi="Times New Roman" w:cs="Times New Roman"/>
          <w:color w:val="4D5156"/>
          <w:sz w:val="24"/>
          <w:szCs w:val="24"/>
          <w:shd w:val="clear" w:color="auto" w:fill="FFFFFF"/>
        </w:rPr>
        <w:t xml:space="preserve"> </w:t>
      </w:r>
      <w:proofErr w:type="spellStart"/>
      <w:r w:rsidRPr="007A2752">
        <w:rPr>
          <w:rFonts w:ascii="Times New Roman" w:hAnsi="Times New Roman" w:cs="Times New Roman"/>
          <w:color w:val="202122"/>
          <w:sz w:val="24"/>
          <w:szCs w:val="24"/>
          <w:shd w:val="clear" w:color="auto" w:fill="FFFFFF"/>
        </w:rPr>
        <w:t>Unified</w:t>
      </w:r>
      <w:proofErr w:type="spellEnd"/>
      <w:r w:rsidRPr="007A2752">
        <w:rPr>
          <w:rFonts w:ascii="Times New Roman" w:hAnsi="Times New Roman" w:cs="Times New Roman"/>
          <w:color w:val="202122"/>
          <w:sz w:val="24"/>
          <w:szCs w:val="24"/>
          <w:shd w:val="clear" w:color="auto" w:fill="FFFFFF"/>
        </w:rPr>
        <w:t xml:space="preserve"> </w:t>
      </w:r>
      <w:proofErr w:type="spellStart"/>
      <w:r w:rsidRPr="007A2752">
        <w:rPr>
          <w:rFonts w:ascii="Times New Roman" w:hAnsi="Times New Roman" w:cs="Times New Roman"/>
          <w:color w:val="202122"/>
          <w:sz w:val="24"/>
          <w:szCs w:val="24"/>
          <w:shd w:val="clear" w:color="auto" w:fill="FFFFFF"/>
        </w:rPr>
        <w:t>Architecture</w:t>
      </w:r>
      <w:proofErr w:type="spellEnd"/>
      <w:r w:rsidRPr="007A2752">
        <w:rPr>
          <w:rFonts w:ascii="Times New Roman" w:hAnsi="Times New Roman" w:cs="Times New Roman"/>
          <w:color w:val="202122"/>
          <w:sz w:val="24"/>
          <w:szCs w:val="24"/>
          <w:shd w:val="clear" w:color="auto" w:fill="FFFFFF"/>
        </w:rPr>
        <w:t>-</w:t>
      </w:r>
      <w:r w:rsidRPr="007A2752">
        <w:rPr>
          <w:rFonts w:ascii="Times New Roman" w:hAnsi="Times New Roman" w:cs="Times New Roman"/>
          <w:color w:val="4D5156"/>
          <w:sz w:val="24"/>
          <w:szCs w:val="24"/>
          <w:shd w:val="clear" w:color="auto" w:fill="FFFFFF"/>
        </w:rPr>
        <w:t>virkne standartu un specifikāciju rūpnieciskai telekomunikācijai</w:t>
      </w:r>
      <w:r w:rsidRPr="007A2752">
        <w:rPr>
          <w:rStyle w:val="y2iqfc"/>
          <w:rFonts w:ascii="Times New Roman" w:hAnsi="Times New Roman"/>
          <w:color w:val="202124"/>
          <w:sz w:val="24"/>
          <w:szCs w:val="24"/>
        </w:rPr>
        <w:t>). Vadības sistēmai ir iebūvēts OPC UA serveris “mākonī”, ar kuru savienojas iekārtu PLC, nosūtot mērījumus un pieprasot atjauninātas uzdotās vērtības.</w:t>
      </w:r>
    </w:p>
    <w:p w14:paraId="27CA411A" w14:textId="77777777" w:rsidR="007A2752" w:rsidRPr="007A2752" w:rsidRDefault="007A2752" w:rsidP="007A2752">
      <w:pPr>
        <w:pStyle w:val="HTMLiepriekformattais"/>
        <w:numPr>
          <w:ilvl w:val="0"/>
          <w:numId w:val="80"/>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PLC modifikācijas atzīmju (tag) nosaukumiem, saskaņošanai starp HPP un lokālo PLC</w:t>
      </w:r>
    </w:p>
    <w:p w14:paraId="15303D6B"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HPP apmainās iekārtu datiem, izmantojot OPC tagu saskaņošanu. Visi dati, kas tiek pievienoti rūpnieciskās komunikācijas (OPC) sistēmai, tiek identificēti, izmantojot unikālu tagu nosaukumu. Tikai neliela daļa no tiem attiecas uz HPP un ir atkarīga no izvēlētajām HPP funkcijām. Tāpat visi ievades un izvades dati, ar kuriem HPP darbojas, tiek identificēti, izmantojot moduļa unikālos tagu nosaukumus. Iekārtu savienošana ar moduli ietver to tagu nosaukumu saskaņošanu, kas attiecas uz atlasītajām iekārtas moduļa funkcijām.</w:t>
      </w:r>
    </w:p>
    <w:p w14:paraId="76B0E378" w14:textId="77777777" w:rsidR="007A2752" w:rsidRPr="007A2752" w:rsidRDefault="007A2752" w:rsidP="007A2752">
      <w:pPr>
        <w:pStyle w:val="HTMLiepriekformattais"/>
        <w:shd w:val="clear" w:color="auto" w:fill="F8F9FA"/>
        <w:spacing w:line="360" w:lineRule="auto"/>
        <w:rPr>
          <w:rStyle w:val="y2iqfc"/>
          <w:rFonts w:ascii="Times New Roman" w:hAnsi="Times New Roman"/>
          <w:color w:val="202124"/>
          <w:sz w:val="24"/>
          <w:szCs w:val="24"/>
        </w:rPr>
      </w:pPr>
      <w:r w:rsidRPr="007A2752">
        <w:rPr>
          <w:rStyle w:val="y2iqfc"/>
          <w:rFonts w:ascii="Times New Roman" w:hAnsi="Times New Roman"/>
          <w:b/>
          <w:bCs/>
          <w:color w:val="202124"/>
          <w:sz w:val="24"/>
          <w:szCs w:val="24"/>
        </w:rPr>
        <w:t>Svarīgi</w:t>
      </w:r>
      <w:r w:rsidRPr="007A2752">
        <w:rPr>
          <w:rStyle w:val="y2iqfc"/>
          <w:rFonts w:ascii="Times New Roman" w:hAnsi="Times New Roman"/>
          <w:color w:val="202124"/>
          <w:sz w:val="24"/>
          <w:szCs w:val="24"/>
        </w:rPr>
        <w:t>: PLC līmenī ir piemērojams jebkurš datu tips, t.i.:</w:t>
      </w:r>
    </w:p>
    <w:p w14:paraId="7B137C3C" w14:textId="77777777" w:rsidR="007A2752" w:rsidRPr="007A2752" w:rsidRDefault="007A2752" w:rsidP="007A2752">
      <w:pPr>
        <w:pStyle w:val="HTMLiepriekformattais"/>
        <w:numPr>
          <w:ilvl w:val="0"/>
          <w:numId w:val="81"/>
        </w:numPr>
        <w:shd w:val="clear" w:color="auto" w:fill="F8F9FA"/>
        <w:spacing w:line="360" w:lineRule="auto"/>
        <w:ind w:left="714" w:hanging="357"/>
        <w:rPr>
          <w:rStyle w:val="y2iqfc"/>
          <w:rFonts w:ascii="Times New Roman" w:hAnsi="Times New Roman"/>
          <w:color w:val="202124"/>
          <w:sz w:val="24"/>
          <w:szCs w:val="24"/>
        </w:rPr>
      </w:pPr>
      <w:r w:rsidRPr="007A2752">
        <w:rPr>
          <w:rStyle w:val="y2iqfc"/>
          <w:rFonts w:ascii="Times New Roman" w:hAnsi="Times New Roman"/>
          <w:color w:val="202124"/>
          <w:sz w:val="24"/>
          <w:szCs w:val="24"/>
        </w:rPr>
        <w:t>Dati no PLC uz HPP: var izmantot jebkuru PLC datu tipu, un OPC tilts tos automātiski pārveidos par 64 bitu reģistru</w:t>
      </w:r>
    </w:p>
    <w:p w14:paraId="3591FD90" w14:textId="77777777" w:rsidR="007A2752" w:rsidRPr="007A2752" w:rsidRDefault="007A2752" w:rsidP="007A2752">
      <w:pPr>
        <w:pStyle w:val="HTMLiepriekformattais"/>
        <w:numPr>
          <w:ilvl w:val="0"/>
          <w:numId w:val="81"/>
        </w:numPr>
        <w:shd w:val="clear" w:color="auto" w:fill="F8F9FA"/>
        <w:spacing w:line="360" w:lineRule="auto"/>
        <w:ind w:left="714" w:hanging="357"/>
        <w:rPr>
          <w:rStyle w:val="y2iqfc"/>
          <w:rFonts w:ascii="Times New Roman" w:hAnsi="Times New Roman"/>
          <w:color w:val="202124"/>
          <w:sz w:val="24"/>
          <w:szCs w:val="24"/>
        </w:rPr>
      </w:pPr>
      <w:r w:rsidRPr="007A2752">
        <w:rPr>
          <w:rStyle w:val="y2iqfc"/>
          <w:rFonts w:ascii="Times New Roman" w:hAnsi="Times New Roman"/>
          <w:color w:val="202124"/>
          <w:sz w:val="24"/>
          <w:szCs w:val="24"/>
        </w:rPr>
        <w:t>Dati no HPP uz PLC: OPC tilts var pārveidot 64 bitu reģistra datus, lai tie atbilstu datu tipam PLC.</w:t>
      </w:r>
    </w:p>
    <w:p w14:paraId="3CB94937" w14:textId="77777777" w:rsidR="007A2752" w:rsidRPr="007A2752" w:rsidRDefault="007A2752" w:rsidP="007A2752">
      <w:pPr>
        <w:pStyle w:val="HTMLiepriekformattais"/>
        <w:numPr>
          <w:ilvl w:val="0"/>
          <w:numId w:val="81"/>
        </w:numPr>
        <w:shd w:val="clear" w:color="auto" w:fill="F8F9FA"/>
        <w:spacing w:line="360" w:lineRule="auto"/>
        <w:ind w:left="714" w:hanging="357"/>
        <w:rPr>
          <w:rStyle w:val="y2iqfc"/>
          <w:rFonts w:ascii="Times New Roman" w:hAnsi="Times New Roman"/>
          <w:color w:val="202124"/>
          <w:sz w:val="24"/>
          <w:szCs w:val="24"/>
        </w:rPr>
      </w:pPr>
      <w:r w:rsidRPr="007A2752">
        <w:rPr>
          <w:rStyle w:val="y2iqfc"/>
          <w:rFonts w:ascii="Times New Roman" w:hAnsi="Times New Roman"/>
          <w:color w:val="202124"/>
          <w:sz w:val="24"/>
          <w:szCs w:val="24"/>
        </w:rPr>
        <w:t>Ja PLC programmētājs ir mainījis datu tipu PLC, OPC tilts ir jārestartē.</w:t>
      </w:r>
    </w:p>
    <w:p w14:paraId="2B3A9CE5" w14:textId="77777777" w:rsidR="007A2752" w:rsidRPr="007A2752" w:rsidRDefault="007A2752" w:rsidP="007A2752">
      <w:pPr>
        <w:pStyle w:val="HTMLiepriekformattais"/>
        <w:shd w:val="clear" w:color="auto" w:fill="F8F9FA"/>
        <w:spacing w:line="360" w:lineRule="auto"/>
        <w:ind w:left="360"/>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Tagu nosaukumu cits citam seko nomenklatūrai(</w:t>
      </w:r>
      <w:proofErr w:type="spellStart"/>
      <w:r w:rsidRPr="007A2752">
        <w:rPr>
          <w:rStyle w:val="y2iqfc"/>
          <w:rFonts w:ascii="Times New Roman" w:hAnsi="Times New Roman"/>
          <w:b/>
          <w:bCs/>
          <w:color w:val="202124"/>
          <w:sz w:val="24"/>
          <w:szCs w:val="24"/>
        </w:rPr>
        <w:t>unit</w:t>
      </w:r>
      <w:proofErr w:type="spellEnd"/>
      <w:r w:rsidRPr="007A2752">
        <w:rPr>
          <w:rStyle w:val="y2iqfc"/>
          <w:rFonts w:ascii="Times New Roman" w:hAnsi="Times New Roman"/>
          <w:b/>
          <w:bCs/>
          <w:color w:val="202124"/>
          <w:sz w:val="24"/>
          <w:szCs w:val="24"/>
        </w:rPr>
        <w:t xml:space="preserve"> </w:t>
      </w:r>
      <w:proofErr w:type="spellStart"/>
      <w:r w:rsidRPr="007A2752">
        <w:rPr>
          <w:rStyle w:val="y2iqfc"/>
          <w:rFonts w:ascii="Times New Roman" w:hAnsi="Times New Roman"/>
          <w:b/>
          <w:bCs/>
          <w:color w:val="202124"/>
          <w:sz w:val="24"/>
          <w:szCs w:val="24"/>
        </w:rPr>
        <w:t>Operation</w:t>
      </w:r>
      <w:proofErr w:type="spellEnd"/>
      <w:r w:rsidRPr="007A2752">
        <w:rPr>
          <w:rStyle w:val="y2iqfc"/>
          <w:rFonts w:ascii="Times New Roman" w:hAnsi="Times New Roman"/>
          <w:color w:val="202124"/>
          <w:sz w:val="24"/>
          <w:szCs w:val="24"/>
        </w:rPr>
        <w:t xml:space="preserve"> – </w:t>
      </w:r>
      <w:proofErr w:type="spellStart"/>
      <w:r w:rsidRPr="007A2752">
        <w:rPr>
          <w:rStyle w:val="y2iqfc"/>
          <w:rFonts w:ascii="Times New Roman" w:hAnsi="Times New Roman"/>
          <w:b/>
          <w:bCs/>
          <w:color w:val="202124"/>
          <w:sz w:val="24"/>
          <w:szCs w:val="24"/>
        </w:rPr>
        <w:t>subUnitOperation</w:t>
      </w:r>
      <w:proofErr w:type="spellEnd"/>
      <w:r w:rsidRPr="007A2752">
        <w:rPr>
          <w:rStyle w:val="y2iqfc"/>
          <w:rFonts w:ascii="Times New Roman" w:hAnsi="Times New Roman"/>
          <w:color w:val="202124"/>
          <w:sz w:val="24"/>
          <w:szCs w:val="24"/>
        </w:rPr>
        <w:t xml:space="preserve"> – </w:t>
      </w:r>
      <w:proofErr w:type="spellStart"/>
      <w:r w:rsidRPr="007A2752">
        <w:rPr>
          <w:rStyle w:val="y2iqfc"/>
          <w:rFonts w:ascii="Times New Roman" w:hAnsi="Times New Roman"/>
          <w:b/>
          <w:bCs/>
          <w:color w:val="202124"/>
          <w:sz w:val="24"/>
          <w:szCs w:val="24"/>
        </w:rPr>
        <w:t>type</w:t>
      </w:r>
      <w:proofErr w:type="spellEnd"/>
      <w:r w:rsidRPr="007A2752">
        <w:rPr>
          <w:rStyle w:val="y2iqfc"/>
          <w:rFonts w:ascii="Times New Roman" w:hAnsi="Times New Roman"/>
          <w:b/>
          <w:bCs/>
          <w:color w:val="202124"/>
          <w:sz w:val="24"/>
          <w:szCs w:val="24"/>
        </w:rPr>
        <w:t xml:space="preserve"> - </w:t>
      </w:r>
      <w:proofErr w:type="spellStart"/>
      <w:r w:rsidRPr="007A2752">
        <w:rPr>
          <w:rStyle w:val="y2iqfc"/>
          <w:rFonts w:ascii="Times New Roman" w:hAnsi="Times New Roman"/>
          <w:b/>
          <w:bCs/>
          <w:color w:val="202124"/>
          <w:sz w:val="24"/>
          <w:szCs w:val="24"/>
        </w:rPr>
        <w:t>subType</w:t>
      </w:r>
      <w:proofErr w:type="spellEnd"/>
      <w:r w:rsidRPr="007A2752">
        <w:rPr>
          <w:rStyle w:val="y2iqfc"/>
          <w:rFonts w:ascii="Times New Roman" w:hAnsi="Times New Roman"/>
          <w:color w:val="202124"/>
          <w:sz w:val="24"/>
          <w:szCs w:val="24"/>
        </w:rPr>
        <w:t>), kur:</w:t>
      </w:r>
    </w:p>
    <w:p w14:paraId="02A1D5D6" w14:textId="77777777" w:rsidR="007A2752" w:rsidRPr="007A2752" w:rsidRDefault="007A2752" w:rsidP="007A2752">
      <w:pPr>
        <w:pStyle w:val="HTMLiepriekformattais"/>
        <w:numPr>
          <w:ilvl w:val="0"/>
          <w:numId w:val="82"/>
        </w:numPr>
        <w:shd w:val="clear" w:color="auto" w:fill="F8F9FA"/>
        <w:spacing w:line="360" w:lineRule="auto"/>
        <w:jc w:val="both"/>
        <w:rPr>
          <w:rStyle w:val="y2iqfc"/>
          <w:rFonts w:ascii="Times New Roman" w:hAnsi="Times New Roman"/>
          <w:color w:val="202124"/>
          <w:sz w:val="24"/>
          <w:szCs w:val="24"/>
        </w:rPr>
      </w:pPr>
      <w:proofErr w:type="spellStart"/>
      <w:r w:rsidRPr="007A2752">
        <w:rPr>
          <w:rStyle w:val="y2iqfc"/>
          <w:rFonts w:ascii="Times New Roman" w:hAnsi="Times New Roman"/>
          <w:b/>
          <w:bCs/>
          <w:color w:val="202124"/>
          <w:sz w:val="24"/>
          <w:szCs w:val="24"/>
        </w:rPr>
        <w:t>unitOperation</w:t>
      </w:r>
      <w:proofErr w:type="spellEnd"/>
      <w:r w:rsidRPr="007A2752">
        <w:rPr>
          <w:rStyle w:val="y2iqfc"/>
          <w:rFonts w:ascii="Times New Roman" w:hAnsi="Times New Roman"/>
          <w:color w:val="202124"/>
          <w:sz w:val="24"/>
          <w:szCs w:val="24"/>
        </w:rPr>
        <w:t xml:space="preserve"> - identificē darbības apgabalu, kurā dati tiek iegūti vai tiek lietoti</w:t>
      </w:r>
    </w:p>
    <w:p w14:paraId="159521A6" w14:textId="77777777" w:rsidR="007A2752" w:rsidRPr="007A2752" w:rsidRDefault="007A2752" w:rsidP="007A2752">
      <w:pPr>
        <w:pStyle w:val="HTMLiepriekformattais"/>
        <w:numPr>
          <w:ilvl w:val="0"/>
          <w:numId w:val="82"/>
        </w:numPr>
        <w:shd w:val="clear" w:color="auto" w:fill="F8F9FA"/>
        <w:spacing w:line="360" w:lineRule="auto"/>
        <w:jc w:val="both"/>
        <w:rPr>
          <w:rStyle w:val="y2iqfc"/>
          <w:rFonts w:ascii="Times New Roman" w:hAnsi="Times New Roman"/>
          <w:color w:val="202124"/>
          <w:sz w:val="24"/>
          <w:szCs w:val="24"/>
        </w:rPr>
      </w:pPr>
      <w:proofErr w:type="spellStart"/>
      <w:r w:rsidRPr="007A2752">
        <w:rPr>
          <w:rStyle w:val="y2iqfc"/>
          <w:rFonts w:ascii="Times New Roman" w:hAnsi="Times New Roman"/>
          <w:b/>
          <w:bCs/>
          <w:color w:val="202124"/>
          <w:sz w:val="24"/>
          <w:szCs w:val="24"/>
        </w:rPr>
        <w:lastRenderedPageBreak/>
        <w:t>subUnitOperation</w:t>
      </w:r>
      <w:proofErr w:type="spellEnd"/>
      <w:r w:rsidRPr="007A2752">
        <w:rPr>
          <w:rStyle w:val="y2iqfc"/>
          <w:rFonts w:ascii="Times New Roman" w:hAnsi="Times New Roman"/>
          <w:color w:val="202124"/>
          <w:sz w:val="24"/>
          <w:szCs w:val="24"/>
        </w:rPr>
        <w:t xml:space="preserve"> - identificē atrašanās vietu darbības apgabalā, kur tiek iegūti dati</w:t>
      </w:r>
    </w:p>
    <w:p w14:paraId="1538ABE9" w14:textId="77777777" w:rsidR="007A2752" w:rsidRPr="007A2752" w:rsidRDefault="007A2752" w:rsidP="007A2752">
      <w:pPr>
        <w:pStyle w:val="HTMLiepriekformattais"/>
        <w:numPr>
          <w:ilvl w:val="0"/>
          <w:numId w:val="82"/>
        </w:numPr>
        <w:shd w:val="clear" w:color="auto" w:fill="F8F9FA"/>
        <w:spacing w:line="360" w:lineRule="auto"/>
        <w:jc w:val="both"/>
        <w:rPr>
          <w:rStyle w:val="y2iqfc"/>
          <w:rFonts w:ascii="Times New Roman" w:hAnsi="Times New Roman"/>
          <w:color w:val="202124"/>
          <w:sz w:val="24"/>
          <w:szCs w:val="24"/>
        </w:rPr>
      </w:pPr>
      <w:proofErr w:type="spellStart"/>
      <w:r w:rsidRPr="007A2752">
        <w:rPr>
          <w:rStyle w:val="y2iqfc"/>
          <w:rFonts w:ascii="Times New Roman" w:hAnsi="Times New Roman"/>
          <w:b/>
          <w:bCs/>
          <w:color w:val="202124"/>
          <w:sz w:val="24"/>
          <w:szCs w:val="24"/>
        </w:rPr>
        <w:t>Type</w:t>
      </w:r>
      <w:proofErr w:type="spellEnd"/>
      <w:r w:rsidRPr="007A2752">
        <w:rPr>
          <w:rStyle w:val="y2iqfc"/>
          <w:rFonts w:ascii="Times New Roman" w:hAnsi="Times New Roman"/>
          <w:color w:val="202124"/>
          <w:sz w:val="24"/>
          <w:szCs w:val="24"/>
        </w:rPr>
        <w:t xml:space="preserve"> - identificē datu tipu un aptver vienumus</w:t>
      </w:r>
    </w:p>
    <w:p w14:paraId="3A27C284" w14:textId="77777777" w:rsidR="007A2752" w:rsidRPr="007A2752" w:rsidRDefault="007A2752" w:rsidP="007A2752">
      <w:pPr>
        <w:pStyle w:val="HTMLiepriekformattais"/>
        <w:numPr>
          <w:ilvl w:val="0"/>
          <w:numId w:val="82"/>
        </w:numPr>
        <w:shd w:val="clear" w:color="auto" w:fill="F8F9FA"/>
        <w:spacing w:line="360" w:lineRule="auto"/>
        <w:jc w:val="both"/>
        <w:rPr>
          <w:rStyle w:val="y2iqfc"/>
          <w:rFonts w:ascii="Times New Roman" w:hAnsi="Times New Roman"/>
          <w:color w:val="202124"/>
          <w:sz w:val="24"/>
          <w:szCs w:val="24"/>
        </w:rPr>
      </w:pPr>
      <w:proofErr w:type="spellStart"/>
      <w:r w:rsidRPr="007A2752">
        <w:rPr>
          <w:rStyle w:val="y2iqfc"/>
          <w:rFonts w:ascii="Times New Roman" w:hAnsi="Times New Roman"/>
          <w:b/>
          <w:bCs/>
          <w:color w:val="202124"/>
          <w:sz w:val="24"/>
          <w:szCs w:val="24"/>
        </w:rPr>
        <w:t>Sub</w:t>
      </w:r>
      <w:proofErr w:type="spellEnd"/>
      <w:r w:rsidRPr="007A2752">
        <w:rPr>
          <w:rStyle w:val="y2iqfc"/>
          <w:rFonts w:ascii="Times New Roman" w:hAnsi="Times New Roman"/>
          <w:b/>
          <w:bCs/>
          <w:color w:val="202124"/>
          <w:sz w:val="24"/>
          <w:szCs w:val="24"/>
        </w:rPr>
        <w:t xml:space="preserve"> </w:t>
      </w:r>
      <w:proofErr w:type="spellStart"/>
      <w:r w:rsidRPr="007A2752">
        <w:rPr>
          <w:rStyle w:val="y2iqfc"/>
          <w:rFonts w:ascii="Times New Roman" w:hAnsi="Times New Roman"/>
          <w:b/>
          <w:bCs/>
          <w:color w:val="202124"/>
          <w:sz w:val="24"/>
          <w:szCs w:val="24"/>
        </w:rPr>
        <w:t>Type</w:t>
      </w:r>
      <w:proofErr w:type="spellEnd"/>
      <w:r w:rsidRPr="007A2752">
        <w:rPr>
          <w:rStyle w:val="y2iqfc"/>
          <w:rFonts w:ascii="Times New Roman" w:hAnsi="Times New Roman"/>
          <w:color w:val="202124"/>
          <w:sz w:val="24"/>
          <w:szCs w:val="24"/>
        </w:rPr>
        <w:t xml:space="preserve"> - nodrošina turpmāku datu identifikāciju. Tas varētu būt, piemēram, viens vai vairāki no tālāk norādītajiem:</w:t>
      </w:r>
    </w:p>
    <w:p w14:paraId="225E16A0" w14:textId="77777777" w:rsidR="007A2752" w:rsidRPr="007A2752" w:rsidRDefault="007A2752" w:rsidP="007A2752">
      <w:pPr>
        <w:pStyle w:val="HTMLiepriekformattais"/>
        <w:numPr>
          <w:ilvl w:val="0"/>
          <w:numId w:val="83"/>
        </w:numPr>
        <w:shd w:val="clear" w:color="auto" w:fill="F8F9FA"/>
        <w:spacing w:line="360" w:lineRule="auto"/>
        <w:ind w:left="714" w:hanging="357"/>
        <w:rPr>
          <w:rStyle w:val="y2iqfc"/>
          <w:rFonts w:ascii="Times New Roman" w:hAnsi="Times New Roman"/>
          <w:color w:val="202124"/>
          <w:sz w:val="24"/>
          <w:szCs w:val="24"/>
        </w:rPr>
      </w:pPr>
      <w:proofErr w:type="spellStart"/>
      <w:r w:rsidRPr="007A2752">
        <w:rPr>
          <w:rStyle w:val="y2iqfc"/>
          <w:rFonts w:ascii="Times New Roman" w:hAnsi="Times New Roman"/>
          <w:i/>
          <w:iCs/>
          <w:color w:val="202124"/>
          <w:sz w:val="24"/>
          <w:szCs w:val="24"/>
        </w:rPr>
        <w:t>Setpoint</w:t>
      </w:r>
      <w:proofErr w:type="spellEnd"/>
      <w:r w:rsidRPr="007A2752">
        <w:rPr>
          <w:rStyle w:val="y2iqfc"/>
          <w:rFonts w:ascii="Times New Roman" w:hAnsi="Times New Roman"/>
          <w:color w:val="202124"/>
          <w:sz w:val="24"/>
          <w:szCs w:val="24"/>
        </w:rPr>
        <w:t xml:space="preserve"> - uzdotās vērtības vērtība no HPP uz vietējo PLC</w:t>
      </w:r>
    </w:p>
    <w:p w14:paraId="0E96B558" w14:textId="77777777" w:rsidR="007A2752" w:rsidRPr="007A2752" w:rsidRDefault="007A2752" w:rsidP="007A2752">
      <w:pPr>
        <w:pStyle w:val="HTMLiepriekformattais"/>
        <w:numPr>
          <w:ilvl w:val="0"/>
          <w:numId w:val="83"/>
        </w:numPr>
        <w:shd w:val="clear" w:color="auto" w:fill="F8F9FA"/>
        <w:spacing w:line="360" w:lineRule="auto"/>
        <w:ind w:left="714" w:hanging="357"/>
        <w:rPr>
          <w:rStyle w:val="y2iqfc"/>
          <w:rFonts w:ascii="Times New Roman" w:hAnsi="Times New Roman"/>
          <w:color w:val="202124"/>
          <w:sz w:val="24"/>
          <w:szCs w:val="24"/>
        </w:rPr>
      </w:pPr>
      <w:proofErr w:type="spellStart"/>
      <w:r w:rsidRPr="007A2752">
        <w:rPr>
          <w:rStyle w:val="y2iqfc"/>
          <w:rFonts w:ascii="Times New Roman" w:hAnsi="Times New Roman"/>
          <w:i/>
          <w:iCs/>
          <w:color w:val="202124"/>
          <w:sz w:val="24"/>
          <w:szCs w:val="24"/>
        </w:rPr>
        <w:t>State</w:t>
      </w:r>
      <w:proofErr w:type="spellEnd"/>
      <w:r w:rsidRPr="007A2752">
        <w:rPr>
          <w:rStyle w:val="y2iqfc"/>
          <w:rFonts w:ascii="Times New Roman" w:hAnsi="Times New Roman"/>
          <w:color w:val="202124"/>
          <w:sz w:val="24"/>
          <w:szCs w:val="24"/>
        </w:rPr>
        <w:t xml:space="preserve"> - darbības stāvoklis (ieslēgts/izslēgts): 0 = neaktīvs/nav gatavs un 1 = aktīvs/gatavs</w:t>
      </w:r>
    </w:p>
    <w:p w14:paraId="46B7B3CE" w14:textId="77777777" w:rsidR="007A2752" w:rsidRPr="007A2752" w:rsidRDefault="007A2752" w:rsidP="007A2752">
      <w:pPr>
        <w:pStyle w:val="HTMLiepriekformattais"/>
        <w:numPr>
          <w:ilvl w:val="0"/>
          <w:numId w:val="83"/>
        </w:numPr>
        <w:shd w:val="clear" w:color="auto" w:fill="F8F9FA"/>
        <w:spacing w:line="360" w:lineRule="auto"/>
        <w:ind w:left="714" w:hanging="357"/>
        <w:rPr>
          <w:rStyle w:val="y2iqfc"/>
          <w:rFonts w:ascii="Times New Roman" w:hAnsi="Times New Roman"/>
          <w:color w:val="202124"/>
          <w:sz w:val="24"/>
          <w:szCs w:val="24"/>
        </w:rPr>
      </w:pPr>
      <w:proofErr w:type="spellStart"/>
      <w:r w:rsidRPr="007A2752">
        <w:rPr>
          <w:rStyle w:val="y2iqfc"/>
          <w:rFonts w:ascii="Times New Roman" w:hAnsi="Times New Roman"/>
          <w:i/>
          <w:iCs/>
          <w:color w:val="202124"/>
          <w:sz w:val="24"/>
          <w:szCs w:val="24"/>
        </w:rPr>
        <w:t>Error</w:t>
      </w:r>
      <w:proofErr w:type="spellEnd"/>
      <w:r w:rsidRPr="007A2752">
        <w:rPr>
          <w:rStyle w:val="y2iqfc"/>
          <w:rFonts w:ascii="Times New Roman" w:hAnsi="Times New Roman"/>
          <w:i/>
          <w:iCs/>
          <w:color w:val="202124"/>
          <w:sz w:val="24"/>
          <w:szCs w:val="24"/>
        </w:rPr>
        <w:t xml:space="preserve"> - </w:t>
      </w:r>
      <w:r w:rsidRPr="007A2752">
        <w:rPr>
          <w:rStyle w:val="y2iqfc"/>
          <w:rFonts w:ascii="Times New Roman" w:hAnsi="Times New Roman"/>
          <w:color w:val="202124"/>
          <w:sz w:val="24"/>
          <w:szCs w:val="24"/>
        </w:rPr>
        <w:t>sensora mērījuma kļūda: 0 = kļūda un 1 = gatavs/OK (var būt pretrunā ar tradicionāli izmantoto praksi, kur 0 bieži vien ir "nav kļūdu")</w:t>
      </w:r>
    </w:p>
    <w:p w14:paraId="1079C094" w14:textId="77777777" w:rsidR="007A2752" w:rsidRPr="007A2752" w:rsidRDefault="007A2752" w:rsidP="007A2752">
      <w:pPr>
        <w:pStyle w:val="HTMLiepriekformattais"/>
        <w:numPr>
          <w:ilvl w:val="0"/>
          <w:numId w:val="83"/>
        </w:numPr>
        <w:shd w:val="clear" w:color="auto" w:fill="F8F9FA"/>
        <w:spacing w:line="360" w:lineRule="auto"/>
        <w:ind w:left="714" w:hanging="357"/>
        <w:rPr>
          <w:rStyle w:val="y2iqfc"/>
          <w:rFonts w:ascii="Times New Roman" w:hAnsi="Times New Roman"/>
          <w:color w:val="202124"/>
          <w:sz w:val="24"/>
          <w:szCs w:val="24"/>
        </w:rPr>
      </w:pPr>
      <w:proofErr w:type="spellStart"/>
      <w:r w:rsidRPr="007A2752">
        <w:rPr>
          <w:rStyle w:val="y2iqfc"/>
          <w:rFonts w:ascii="Times New Roman" w:hAnsi="Times New Roman"/>
          <w:i/>
          <w:iCs/>
          <w:color w:val="202124"/>
          <w:sz w:val="24"/>
          <w:szCs w:val="24"/>
        </w:rPr>
        <w:t>Counter</w:t>
      </w:r>
      <w:proofErr w:type="spellEnd"/>
      <w:r w:rsidRPr="007A2752">
        <w:rPr>
          <w:rStyle w:val="y2iqfc"/>
          <w:rFonts w:ascii="Times New Roman" w:hAnsi="Times New Roman"/>
          <w:color w:val="202124"/>
          <w:sz w:val="24"/>
          <w:szCs w:val="24"/>
        </w:rPr>
        <w:t xml:space="preserve"> - skaitītāja vērtība, piem. uzkrātā plūsma, m3</w:t>
      </w:r>
    </w:p>
    <w:p w14:paraId="29DD9FF8" w14:textId="77777777" w:rsidR="007A2752" w:rsidRPr="007A2752" w:rsidRDefault="007A2752" w:rsidP="007A2752">
      <w:pPr>
        <w:pStyle w:val="HTMLiepriekformattais"/>
        <w:numPr>
          <w:ilvl w:val="0"/>
          <w:numId w:val="83"/>
        </w:numPr>
        <w:shd w:val="clear" w:color="auto" w:fill="F8F9FA"/>
        <w:spacing w:line="360" w:lineRule="auto"/>
        <w:ind w:left="714" w:hanging="357"/>
        <w:rPr>
          <w:rStyle w:val="y2iqfc"/>
          <w:rFonts w:ascii="Times New Roman" w:hAnsi="Times New Roman"/>
          <w:i/>
          <w:iCs/>
          <w:color w:val="202124"/>
          <w:sz w:val="24"/>
          <w:szCs w:val="24"/>
        </w:rPr>
      </w:pPr>
      <w:r w:rsidRPr="007A2752">
        <w:rPr>
          <w:rStyle w:val="y2iqfc"/>
          <w:rFonts w:ascii="Times New Roman" w:hAnsi="Times New Roman"/>
          <w:i/>
          <w:iCs/>
          <w:color w:val="202124"/>
          <w:sz w:val="24"/>
          <w:szCs w:val="24"/>
        </w:rPr>
        <w:t>MIN -</w:t>
      </w:r>
      <w:r w:rsidRPr="007A2752">
        <w:rPr>
          <w:rStyle w:val="y2iqfc"/>
          <w:rFonts w:ascii="Times New Roman" w:hAnsi="Times New Roman"/>
          <w:color w:val="202124"/>
          <w:sz w:val="24"/>
          <w:szCs w:val="24"/>
        </w:rPr>
        <w:t xml:space="preserve"> minimums</w:t>
      </w:r>
    </w:p>
    <w:p w14:paraId="364EBB65" w14:textId="77777777" w:rsidR="007A2752" w:rsidRPr="007A2752" w:rsidRDefault="007A2752" w:rsidP="007A2752">
      <w:pPr>
        <w:pStyle w:val="HTMLiepriekformattais"/>
        <w:numPr>
          <w:ilvl w:val="0"/>
          <w:numId w:val="83"/>
        </w:numPr>
        <w:shd w:val="clear" w:color="auto" w:fill="F8F9FA"/>
        <w:spacing w:line="360" w:lineRule="auto"/>
        <w:ind w:left="714" w:hanging="357"/>
        <w:rPr>
          <w:rStyle w:val="y2iqfc"/>
          <w:rFonts w:ascii="Times New Roman" w:hAnsi="Times New Roman"/>
          <w:color w:val="202124"/>
          <w:sz w:val="24"/>
          <w:szCs w:val="24"/>
        </w:rPr>
      </w:pPr>
      <w:r w:rsidRPr="007A2752">
        <w:rPr>
          <w:rStyle w:val="y2iqfc"/>
          <w:rFonts w:ascii="Times New Roman" w:hAnsi="Times New Roman"/>
          <w:color w:val="202124"/>
          <w:sz w:val="24"/>
          <w:szCs w:val="24"/>
        </w:rPr>
        <w:t>MAX - maksimums</w:t>
      </w:r>
    </w:p>
    <w:p w14:paraId="0577E46B" w14:textId="77777777" w:rsidR="007A2752" w:rsidRPr="007A2752" w:rsidRDefault="007A2752" w:rsidP="007A2752">
      <w:pPr>
        <w:pStyle w:val="HTMLiepriekformattais"/>
        <w:numPr>
          <w:ilvl w:val="0"/>
          <w:numId w:val="83"/>
        </w:numPr>
        <w:shd w:val="clear" w:color="auto" w:fill="F8F9FA"/>
        <w:spacing w:line="360" w:lineRule="auto"/>
        <w:ind w:left="714" w:hanging="357"/>
        <w:rPr>
          <w:rStyle w:val="y2iqfc"/>
          <w:rFonts w:ascii="Times New Roman" w:hAnsi="Times New Roman"/>
          <w:color w:val="202124"/>
          <w:sz w:val="24"/>
          <w:szCs w:val="24"/>
        </w:rPr>
      </w:pPr>
      <w:r w:rsidRPr="007A2752">
        <w:rPr>
          <w:rStyle w:val="y2iqfc"/>
          <w:rFonts w:ascii="Times New Roman" w:hAnsi="Times New Roman"/>
          <w:i/>
          <w:iCs/>
          <w:color w:val="202124"/>
          <w:sz w:val="24"/>
          <w:szCs w:val="24"/>
        </w:rPr>
        <w:t>WD</w:t>
      </w:r>
      <w:r w:rsidRPr="007A2752">
        <w:rPr>
          <w:rStyle w:val="y2iqfc"/>
          <w:rFonts w:ascii="Times New Roman" w:hAnsi="Times New Roman"/>
          <w:color w:val="202124"/>
          <w:sz w:val="24"/>
          <w:szCs w:val="24"/>
        </w:rPr>
        <w:t xml:space="preserve"> – uzraugs</w:t>
      </w:r>
    </w:p>
    <w:p w14:paraId="63827E5D" w14:textId="77777777" w:rsidR="007A2752" w:rsidRPr="007A2752" w:rsidRDefault="007A2752" w:rsidP="007A2752">
      <w:pPr>
        <w:pStyle w:val="HTMLiepriekformattais"/>
        <w:numPr>
          <w:ilvl w:val="0"/>
          <w:numId w:val="94"/>
        </w:numPr>
        <w:shd w:val="clear" w:color="auto" w:fill="F8F9FA"/>
        <w:spacing w:line="360" w:lineRule="auto"/>
        <w:jc w:val="both"/>
        <w:rPr>
          <w:rFonts w:ascii="Times New Roman" w:hAnsi="Times New Roman" w:cs="Times New Roman"/>
          <w:color w:val="202124"/>
          <w:sz w:val="24"/>
          <w:szCs w:val="24"/>
        </w:rPr>
      </w:pPr>
      <w:r w:rsidRPr="007A2752">
        <w:rPr>
          <w:rFonts w:ascii="Times New Roman" w:hAnsi="Times New Roman" w:cs="Times New Roman"/>
          <w:color w:val="202124"/>
          <w:sz w:val="24"/>
          <w:szCs w:val="24"/>
        </w:rPr>
        <w:t>Tagu saraksts</w:t>
      </w:r>
    </w:p>
    <w:p w14:paraId="2036970B"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HPP darbojas vienotā standartā. Ja lokālās mērvienības standarts atšķiras no HPP standarta, tad PLC ir jāveic mērvienību konvertācija, lai HPP saņemtu ievadi norādītajā standartā un izpildmehānismi saņemtu uzdotās vērtības lokālajās mērvienībās. Kā piemēri:</w:t>
      </w:r>
    </w:p>
    <w:p w14:paraId="694D51FE" w14:textId="77777777" w:rsidR="007A2752" w:rsidRPr="007A2752" w:rsidRDefault="007A2752" w:rsidP="007A2752">
      <w:pPr>
        <w:pStyle w:val="HTMLiepriekformattais"/>
        <w:numPr>
          <w:ilvl w:val="0"/>
          <w:numId w:val="84"/>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Ja sensors darbojas l/s, bet HPP darbojas ar m3/h, PLC ir jāveic pārveidošana papildu tagā pirms mērījuma nosūtīšanas uz HPP.</w:t>
      </w:r>
    </w:p>
    <w:p w14:paraId="564F64AC" w14:textId="77777777" w:rsidR="007A2752" w:rsidRPr="007A2752" w:rsidRDefault="007A2752" w:rsidP="007A2752">
      <w:pPr>
        <w:pStyle w:val="HTMLiepriekformattais"/>
        <w:numPr>
          <w:ilvl w:val="0"/>
          <w:numId w:val="84"/>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Ja uzdotā vērtība tiek iegūta no HPP m3/h un vietējais izpildmehānisms darbojas l/s, PLC ir jāveic konvertācija pirms uzdotās vērtības nosūtīšanas uz izpildmehānismu.</w:t>
      </w:r>
    </w:p>
    <w:p w14:paraId="3ED60DCD" w14:textId="77777777" w:rsidR="007A2752" w:rsidRPr="007A2752" w:rsidRDefault="007A2752" w:rsidP="007A2752">
      <w:pPr>
        <w:pStyle w:val="HTMLiepriekformattais"/>
        <w:numPr>
          <w:ilvl w:val="0"/>
          <w:numId w:val="80"/>
        </w:numPr>
        <w:shd w:val="clear" w:color="auto" w:fill="F8F9FA"/>
        <w:spacing w:line="360" w:lineRule="auto"/>
        <w:jc w:val="both"/>
        <w:rPr>
          <w:rFonts w:ascii="Times New Roman" w:hAnsi="Times New Roman" w:cs="Times New Roman"/>
          <w:color w:val="202124"/>
          <w:sz w:val="24"/>
          <w:szCs w:val="24"/>
        </w:rPr>
      </w:pPr>
      <w:r w:rsidRPr="007A2752">
        <w:rPr>
          <w:rStyle w:val="y2iqfc"/>
          <w:rFonts w:ascii="Times New Roman" w:hAnsi="Times New Roman"/>
          <w:color w:val="202124"/>
          <w:sz w:val="24"/>
          <w:szCs w:val="24"/>
        </w:rPr>
        <w:t>PLC modifikācijas HPP uzraudzības stratēģijai</w:t>
      </w:r>
    </w:p>
    <w:p w14:paraId="34DC39DB"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Uzraudzības stratēģija lokālajos PLC ļauj iekārtām darboties ar optimizētām uzdotajām vērtībām no iekārtas moduļa vai uzdotajām vērtībām no SCADA. Uzraudzības stratēģija paredz, ka:</w:t>
      </w:r>
    </w:p>
    <w:p w14:paraId="7FA44BDD" w14:textId="77777777" w:rsidR="007A2752" w:rsidRPr="007A2752" w:rsidRDefault="007A2752" w:rsidP="007A2752">
      <w:pPr>
        <w:pStyle w:val="HTMLiepriekformattais"/>
        <w:numPr>
          <w:ilvl w:val="0"/>
          <w:numId w:val="85"/>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operators var atsevišķi ieslēgt/izslēgt vadības moduļa funkcijas, t.i., dažas funkcijas var atspējot, bet citas paliek nemainītas.</w:t>
      </w:r>
    </w:p>
    <w:p w14:paraId="5CFF5E29" w14:textId="77777777" w:rsidR="007A2752" w:rsidRPr="007A2752" w:rsidRDefault="007A2752" w:rsidP="007A2752">
      <w:pPr>
        <w:pStyle w:val="HTMLiepriekformattais"/>
        <w:numPr>
          <w:ilvl w:val="0"/>
          <w:numId w:val="85"/>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tiek uzraudzīta datu komunikācija</w:t>
      </w:r>
    </w:p>
    <w:p w14:paraId="4BCC34EB"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Ja funkcijas ir izslēgtas vai rodas komunikācijas problēmas, PLC ir jāieprogrammē, lai ieviestu atkāpšanos stratēģiju uz SCADA kontroles bāzes.</w:t>
      </w:r>
    </w:p>
    <w:p w14:paraId="7416F608"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Katram izpildmehānismam, kas paļaujas uz HPP iestatītajām vērtībām uz PLC, ir jāievieš uzraudzības stratēģija. Vadības līdzekļiem, kas nodrošina pārskatu vai darbojas, izmantojot citas funkcijas, nebūs uzraudzības.</w:t>
      </w:r>
    </w:p>
    <w:p w14:paraId="2FE988DE"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Uzraudzības stratēģija ietver sekojošas iespējas:</w:t>
      </w:r>
    </w:p>
    <w:p w14:paraId="2D347F25" w14:textId="77777777" w:rsidR="007A2752" w:rsidRPr="007A2752" w:rsidRDefault="007A2752" w:rsidP="007A2752">
      <w:pPr>
        <w:pStyle w:val="HTMLiepriekformattais"/>
        <w:numPr>
          <w:ilvl w:val="0"/>
          <w:numId w:val="86"/>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HPP uzraudzība informē PLC, vai optimizētās HPP uzdotās vērtības ir derīgas PLC, lai vadītu izpildmehānismus.</w:t>
      </w:r>
    </w:p>
    <w:p w14:paraId="51FE87C1" w14:textId="77777777" w:rsidR="007A2752" w:rsidRPr="007A2752" w:rsidRDefault="007A2752" w:rsidP="007A2752">
      <w:pPr>
        <w:pStyle w:val="HTMLiepriekformattais"/>
        <w:numPr>
          <w:ilvl w:val="0"/>
          <w:numId w:val="86"/>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lastRenderedPageBreak/>
        <w:t>HPP lietotājs ar atbilstošu autentifikācijas līmeni var atspējot moduļa instrumentus no moduļa lietotāja interfeisa vai HPP var nolemt, ka ienākošie dati ir sliktas kvalitātes, un nolemt atspējot PLC izmantot optimizētas uzdotās vērtības, kas aprēķinātas kā funkcija.</w:t>
      </w:r>
    </w:p>
    <w:p w14:paraId="2CAAE4BC"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Abos gadījumos HPP izmantos sistēmas uzraudzību, lai informētu PLC, ka tas neņems vērā moduļa aprēķinātās uzdotās vērtības no šīs funkcijas.</w:t>
      </w:r>
    </w:p>
    <w:p w14:paraId="3315D02C" w14:textId="77777777" w:rsidR="007A2752" w:rsidRPr="007A2752" w:rsidRDefault="007A2752" w:rsidP="007A2752">
      <w:pPr>
        <w:pStyle w:val="HTMLiepriekformattais"/>
        <w:numPr>
          <w:ilvl w:val="0"/>
          <w:numId w:val="86"/>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Saglabāt tiešsaistes signālu no HPP uz PLC – t.i., veids, kā PLC nodrošināt, ka saziņa ar to ir tiešsaistē un uz PLC tiek pārsūtītas “atjaunotas” uzdotās vērtības.</w:t>
      </w:r>
    </w:p>
    <w:p w14:paraId="66DFF396" w14:textId="77777777" w:rsidR="007A2752" w:rsidRPr="007A2752" w:rsidRDefault="007A2752" w:rsidP="007A2752">
      <w:pPr>
        <w:pStyle w:val="HTMLiepriekformattais"/>
        <w:numPr>
          <w:ilvl w:val="0"/>
          <w:numId w:val="86"/>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Tiešsaistes signālu no PLC uz HPP – t.i., veids, kā modulim nodrošināt, ka saziņa ar PLC ir tiešsaistē.</w:t>
      </w:r>
    </w:p>
    <w:p w14:paraId="3890A5E6" w14:textId="77777777" w:rsidR="007A2752" w:rsidRPr="007A2752" w:rsidRDefault="007A2752" w:rsidP="007A2752">
      <w:pPr>
        <w:pStyle w:val="HTMLiepriekformattais"/>
        <w:numPr>
          <w:ilvl w:val="0"/>
          <w:numId w:val="87"/>
        </w:numPr>
        <w:shd w:val="clear" w:color="auto" w:fill="F8F9FA"/>
        <w:spacing w:line="360" w:lineRule="auto"/>
        <w:rPr>
          <w:rStyle w:val="y2iqfc"/>
          <w:rFonts w:ascii="Times New Roman" w:hAnsi="Times New Roman"/>
          <w:color w:val="202124"/>
          <w:sz w:val="24"/>
          <w:szCs w:val="24"/>
        </w:rPr>
      </w:pPr>
      <w:r w:rsidRPr="007A2752">
        <w:rPr>
          <w:rStyle w:val="y2iqfc"/>
          <w:rFonts w:ascii="Times New Roman" w:hAnsi="Times New Roman"/>
          <w:color w:val="202124"/>
          <w:sz w:val="24"/>
          <w:szCs w:val="24"/>
        </w:rPr>
        <w:t>HPP uzraudzība</w:t>
      </w:r>
    </w:p>
    <w:p w14:paraId="20392B51"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HPP definē vienu moduļa uzraudzību katram objektam: ja tas tiek atkārtots vairākās datu rindās, katrā rindā ir jābūt uzraugošajai funkcijai. Katrs no šiem uzraudzības instrumentiem tiek īstenots kā izvades elements, kas tiek pārraidīts no moduļa uz PLC. HPP iestata moduļa uzraugošo vērtību: 0 vai 2.</w:t>
      </w:r>
    </w:p>
    <w:p w14:paraId="4C3F9632"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 Kad HPP iestata vērtību: 2, tas ir signāls PLC, kas kontrolē saistīto izpildmehānismu, ka tam jāizmanto uzdotā vērtība, kas nāk no moduļa.</w:t>
      </w:r>
    </w:p>
    <w:p w14:paraId="3E71D8DA"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 Kad HPP iestata vērtību: 0, tas signalizē, ka PLC, kas kontrolē saistīto izpildmehānismu, nevajadzētu izmantot moduļa ģenerēto uzdoto vērtību.</w:t>
      </w:r>
    </w:p>
    <w:p w14:paraId="3098F11F" w14:textId="77777777" w:rsidR="007A2752" w:rsidRPr="007A2752" w:rsidRDefault="007A2752" w:rsidP="007A2752">
      <w:pPr>
        <w:pStyle w:val="HTMLiepriekformattais"/>
        <w:numPr>
          <w:ilvl w:val="0"/>
          <w:numId w:val="87"/>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Komunikācijas validācija, izmantojot tiešsaistes signālu</w:t>
      </w:r>
    </w:p>
    <w:p w14:paraId="76670880"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HPP nodrošina signālu ar atzīmes nosaukumu LAIKS.DIENAS MINŪTES IESTATĪJUMI, kas norāda attiecīgās dienas minūti. Katram PLC ir jāizgūst šis signāls, lai nodrošinātu, ka saziņa no tā ir tiešsaistē ar šo PLC.</w:t>
      </w:r>
    </w:p>
    <w:p w14:paraId="69BE1953"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Ja PLC noteiktā laika periodā nav izguvis atjauninātu signāla vērtību, PLC pieņem, ka savienojums starp HPP un PLC ir pārtraukts. Šajā gadījumā attiecīgais PLC neņem vērā moduļa uzdotos punktus un atgriežas pie pamata SCADA vadības, līdz PLC reģistrē, ka signāls tiek atjaunināts.</w:t>
      </w:r>
    </w:p>
    <w:p w14:paraId="3CDE64B0" w14:textId="77777777" w:rsidR="007A2752" w:rsidRPr="007A2752" w:rsidRDefault="007A2752" w:rsidP="007A2752">
      <w:pPr>
        <w:pStyle w:val="HTMLiepriekformattais"/>
        <w:shd w:val="clear" w:color="auto" w:fill="F8F9FA"/>
        <w:spacing w:line="360" w:lineRule="auto"/>
        <w:rPr>
          <w:rFonts w:ascii="Times New Roman" w:hAnsi="Times New Roman" w:cs="Times New Roman"/>
          <w:color w:val="202124"/>
          <w:sz w:val="24"/>
          <w:szCs w:val="24"/>
        </w:rPr>
      </w:pPr>
      <w:r w:rsidRPr="007A2752">
        <w:rPr>
          <w:rStyle w:val="y2iqfc"/>
          <w:rFonts w:ascii="Times New Roman" w:hAnsi="Times New Roman"/>
          <w:color w:val="202124"/>
          <w:sz w:val="24"/>
          <w:szCs w:val="24"/>
        </w:rPr>
        <w:t>Norādītais laika periods PLC parasti ir jāiestata uz 10 minūtēm.</w:t>
      </w:r>
    </w:p>
    <w:p w14:paraId="3AC97E1E" w14:textId="77777777" w:rsidR="007A2752" w:rsidRPr="007A2752" w:rsidRDefault="007A2752" w:rsidP="007A2752">
      <w:pPr>
        <w:pStyle w:val="HTMLiepriekformattais"/>
        <w:numPr>
          <w:ilvl w:val="0"/>
          <w:numId w:val="86"/>
        </w:numPr>
        <w:shd w:val="clear" w:color="auto" w:fill="F8F9FA"/>
        <w:spacing w:line="360" w:lineRule="auto"/>
        <w:rPr>
          <w:rFonts w:ascii="Times New Roman" w:hAnsi="Times New Roman" w:cs="Times New Roman"/>
          <w:color w:val="202124"/>
          <w:sz w:val="24"/>
          <w:szCs w:val="24"/>
        </w:rPr>
      </w:pPr>
      <w:r w:rsidRPr="007A2752">
        <w:rPr>
          <w:rStyle w:val="y2iqfc"/>
          <w:rFonts w:ascii="Times New Roman" w:hAnsi="Times New Roman"/>
          <w:color w:val="202124"/>
          <w:sz w:val="24"/>
          <w:szCs w:val="24"/>
        </w:rPr>
        <w:t>PLC modifikācijas HPP uzdoto vērtību izpildei</w:t>
      </w:r>
    </w:p>
    <w:p w14:paraId="5EF817FE"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Klienta izpildmehānismu (sūkņu, dozēšanas iekārtu utt.) vadību vienmēr veic PLC, un bieži vien tikai izmantojot vienu un to pašu PLC vadības programmu, pievienojot uzraudzības stratēģiju neatkarīgi no tā, vai uzdotās vērtības tiek iegūtas no HPP vai SCADA.</w:t>
      </w:r>
    </w:p>
    <w:p w14:paraId="6EBD55F8"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b/>
          <w:bCs/>
          <w:color w:val="202124"/>
          <w:sz w:val="24"/>
          <w:szCs w:val="24"/>
        </w:rPr>
        <w:t>Svarīgi:</w:t>
      </w:r>
      <w:r w:rsidRPr="007A2752">
        <w:rPr>
          <w:rStyle w:val="y2iqfc"/>
          <w:rFonts w:ascii="Times New Roman" w:hAnsi="Times New Roman"/>
          <w:color w:val="202124"/>
          <w:sz w:val="24"/>
          <w:szCs w:val="24"/>
        </w:rPr>
        <w:t xml:space="preserve"> PLC ir jānodrošina, lai izpildmehānismi netiktu darbināti ārpus to darbības diapazona, kuram izpildmehānisms ir paredzēts, pat ja darbības HPP ir jānodrošina uzdotās vērtības, kas atrodas ārpus izpildmehānisma darbības diapazona. Līdz ar to PLC apstiprina saņemtās uzdotās vērtības un nodrošina, ka tās ir derīgas un atrodas attiecīgā izpildmehānisma darbības diapazonā. Tie varētu būt, piemēram:</w:t>
      </w:r>
    </w:p>
    <w:p w14:paraId="7097FE1B" w14:textId="77777777" w:rsidR="007A2752" w:rsidRPr="007A2752" w:rsidRDefault="007A2752" w:rsidP="007A2752">
      <w:pPr>
        <w:pStyle w:val="HTMLiepriekformattais"/>
        <w:numPr>
          <w:ilvl w:val="0"/>
          <w:numId w:val="88"/>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lastRenderedPageBreak/>
        <w:t>Ja kāds aprīkojums var tikt bojāts, piemēram, pārāk bieži iedarbinot un apturot, PLC ir  jāpārliecinās, ka to nevar izdarīt.</w:t>
      </w:r>
    </w:p>
    <w:p w14:paraId="11FC4B1F" w14:textId="77777777" w:rsidR="007A2752" w:rsidRPr="007A2752" w:rsidRDefault="007A2752" w:rsidP="007A2752">
      <w:pPr>
        <w:pStyle w:val="HTMLiepriekformattais"/>
        <w:numPr>
          <w:ilvl w:val="0"/>
          <w:numId w:val="88"/>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Ja HPP iestatītā vērtība nozīmē, ka izpildmehānismam jādarbojas ar zemāku frekvenci, nekā tas ir paredzēts, PLC ir jānodrošina izpildmehānisma minimālās frekvences ievērošana.</w:t>
      </w:r>
    </w:p>
    <w:p w14:paraId="16DA9ABD" w14:textId="77777777" w:rsidR="007A2752" w:rsidRPr="007A2752" w:rsidRDefault="007A2752" w:rsidP="007A2752">
      <w:pPr>
        <w:pStyle w:val="HTMLiepriekformattais"/>
        <w:shd w:val="clear" w:color="auto" w:fill="F8F9FA"/>
        <w:spacing w:line="360" w:lineRule="auto"/>
        <w:jc w:val="both"/>
        <w:rPr>
          <w:rFonts w:ascii="Times New Roman" w:hAnsi="Times New Roman" w:cs="Times New Roman"/>
          <w:color w:val="202124"/>
          <w:sz w:val="24"/>
          <w:szCs w:val="24"/>
        </w:rPr>
      </w:pPr>
      <w:r w:rsidRPr="007A2752">
        <w:rPr>
          <w:rStyle w:val="y2iqfc"/>
          <w:rFonts w:ascii="Times New Roman" w:hAnsi="Times New Roman"/>
          <w:color w:val="202124"/>
          <w:sz w:val="24"/>
          <w:szCs w:val="24"/>
        </w:rPr>
        <w:br w:type="page"/>
      </w:r>
      <w:r w:rsidRPr="007A2752">
        <w:rPr>
          <w:rStyle w:val="y2iqfc"/>
          <w:rFonts w:ascii="Times New Roman" w:hAnsi="Times New Roman"/>
          <w:color w:val="202124"/>
          <w:sz w:val="24"/>
          <w:szCs w:val="24"/>
        </w:rPr>
        <w:lastRenderedPageBreak/>
        <w:t>Standarta prakse HPP drošai ieviešanai</w:t>
      </w:r>
    </w:p>
    <w:p w14:paraId="5B6EFA28" w14:textId="77777777" w:rsidR="007A2752" w:rsidRPr="007A2752" w:rsidRDefault="007A2752" w:rsidP="007A2752">
      <w:pPr>
        <w:pStyle w:val="HTMLiepriekformattais"/>
        <w:numPr>
          <w:ilvl w:val="0"/>
          <w:numId w:val="89"/>
        </w:numPr>
        <w:shd w:val="clear" w:color="auto" w:fill="F8F9FA"/>
        <w:spacing w:line="360" w:lineRule="auto"/>
        <w:rPr>
          <w:rStyle w:val="y2iqfc"/>
          <w:rFonts w:ascii="Times New Roman" w:hAnsi="Times New Roman"/>
          <w:color w:val="202124"/>
          <w:sz w:val="24"/>
          <w:szCs w:val="24"/>
        </w:rPr>
      </w:pPr>
      <w:r w:rsidRPr="007A2752">
        <w:rPr>
          <w:rStyle w:val="y2iqfc"/>
          <w:rFonts w:ascii="Times New Roman" w:hAnsi="Times New Roman"/>
          <w:color w:val="202124"/>
          <w:sz w:val="24"/>
          <w:szCs w:val="24"/>
        </w:rPr>
        <w:t>Drošība</w:t>
      </w:r>
    </w:p>
    <w:p w14:paraId="4B7FC4E5" w14:textId="77777777" w:rsidR="007A2752" w:rsidRPr="007A2752" w:rsidRDefault="007A2752" w:rsidP="007A2752">
      <w:pPr>
        <w:pStyle w:val="HTMLiepriekformattais"/>
        <w:shd w:val="clear" w:color="auto" w:fill="F8F9FA"/>
        <w:spacing w:line="360" w:lineRule="auto"/>
        <w:ind w:left="357"/>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 xml:space="preserve">HPP </w:t>
      </w:r>
      <w:proofErr w:type="spellStart"/>
      <w:r w:rsidRPr="007A2752">
        <w:rPr>
          <w:rStyle w:val="y2iqfc"/>
          <w:rFonts w:ascii="Times New Roman" w:hAnsi="Times New Roman"/>
          <w:color w:val="202124"/>
          <w:sz w:val="24"/>
          <w:szCs w:val="24"/>
        </w:rPr>
        <w:t>kiberdrošības</w:t>
      </w:r>
      <w:proofErr w:type="spellEnd"/>
      <w:r w:rsidRPr="007A2752">
        <w:rPr>
          <w:rStyle w:val="y2iqfc"/>
          <w:rFonts w:ascii="Times New Roman" w:hAnsi="Times New Roman"/>
          <w:color w:val="202124"/>
          <w:sz w:val="24"/>
          <w:szCs w:val="24"/>
        </w:rPr>
        <w:t xml:space="preserve"> pamatā ir vadlīnijas, kas noteiktas vadošajos drošības standartos, piemēram, ISO/IEC 27002:2013, NIST SP 800-210 un NIST </w:t>
      </w:r>
      <w:proofErr w:type="spellStart"/>
      <w:r w:rsidRPr="007A2752">
        <w:rPr>
          <w:rStyle w:val="y2iqfc"/>
          <w:rFonts w:ascii="Times New Roman" w:hAnsi="Times New Roman"/>
          <w:color w:val="202124"/>
          <w:sz w:val="24"/>
          <w:szCs w:val="24"/>
        </w:rPr>
        <w:t>Cybersecurity</w:t>
      </w:r>
      <w:proofErr w:type="spellEnd"/>
      <w:r w:rsidRPr="007A2752">
        <w:rPr>
          <w:rStyle w:val="y2iqfc"/>
          <w:rFonts w:ascii="Times New Roman" w:hAnsi="Times New Roman"/>
          <w:color w:val="202124"/>
          <w:sz w:val="24"/>
          <w:szCs w:val="24"/>
        </w:rPr>
        <w:t xml:space="preserve"> </w:t>
      </w:r>
      <w:proofErr w:type="spellStart"/>
      <w:r w:rsidRPr="007A2752">
        <w:rPr>
          <w:rStyle w:val="y2iqfc"/>
          <w:rFonts w:ascii="Times New Roman" w:hAnsi="Times New Roman"/>
          <w:color w:val="202124"/>
          <w:sz w:val="24"/>
          <w:szCs w:val="24"/>
        </w:rPr>
        <w:t>Framework</w:t>
      </w:r>
      <w:proofErr w:type="spellEnd"/>
      <w:r w:rsidRPr="007A2752">
        <w:rPr>
          <w:rStyle w:val="y2iqfc"/>
          <w:rFonts w:ascii="Times New Roman" w:hAnsi="Times New Roman"/>
          <w:color w:val="202124"/>
          <w:sz w:val="24"/>
          <w:szCs w:val="24"/>
        </w:rPr>
        <w:t xml:space="preserve"> 1.1, kā arī daudzas citas publikācijas, vadlīnijas un nozares labākās prakses.</w:t>
      </w:r>
    </w:p>
    <w:p w14:paraId="7FB16266" w14:textId="77777777" w:rsidR="007A2752" w:rsidRPr="007A2752" w:rsidRDefault="007A2752" w:rsidP="007A2752">
      <w:pPr>
        <w:pStyle w:val="HTMLiepriekformattais"/>
        <w:numPr>
          <w:ilvl w:val="0"/>
          <w:numId w:val="90"/>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Biznesa riski, kas saistīti ar informācijas sistēmām, ir jāidentificē un katru gadu jāatjaunina, ņemot vērā draudu līmeni un regulējuma attīstību.</w:t>
      </w:r>
    </w:p>
    <w:p w14:paraId="5318E1C2" w14:textId="77777777" w:rsidR="007A2752" w:rsidRPr="007A2752" w:rsidRDefault="007A2752" w:rsidP="007A2752">
      <w:pPr>
        <w:pStyle w:val="HTMLiepriekformattais"/>
        <w:numPr>
          <w:ilvl w:val="0"/>
          <w:numId w:val="90"/>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Katru gadu ir jānovērtē mūsu datu un lietojumprogrammu aizsardzības līmenis</w:t>
      </w:r>
    </w:p>
    <w:p w14:paraId="7C99AF4E" w14:textId="77777777" w:rsidR="007A2752" w:rsidRPr="007A2752" w:rsidRDefault="007A2752" w:rsidP="007A2752">
      <w:pPr>
        <w:pStyle w:val="HTMLiepriekformattais"/>
        <w:numPr>
          <w:ilvl w:val="0"/>
          <w:numId w:val="90"/>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Informācijas sistēmas drošības uzlabošanas plāns ir jāformalizē, jākontrolē un jāpārbauda tā efektivitāte.</w:t>
      </w:r>
    </w:p>
    <w:p w14:paraId="2EE74FC1" w14:textId="77777777" w:rsidR="007A2752" w:rsidRPr="007A2752" w:rsidRDefault="007A2752" w:rsidP="007A2752">
      <w:pPr>
        <w:pStyle w:val="HTMLiepriekformattais"/>
        <w:numPr>
          <w:ilvl w:val="0"/>
          <w:numId w:val="90"/>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Drošības pasākumiem ir jābalstās uz tirgus standartiem un jāizmanto pēc iespējas vairāk pieejamo kompetenču un instrumentu</w:t>
      </w:r>
    </w:p>
    <w:p w14:paraId="7AEB61DF" w14:textId="77777777" w:rsidR="007A2752" w:rsidRPr="007A2752" w:rsidRDefault="007A2752" w:rsidP="007A2752">
      <w:pPr>
        <w:pStyle w:val="HTMLiepriekformattais"/>
        <w:numPr>
          <w:ilvl w:val="0"/>
          <w:numId w:val="90"/>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 xml:space="preserve">Informācijas sistēmu lietotāji ir jāinformē un jāiesaista lietojumprogrammu un datu aizsardzībā. Visiem darbiniekiem neatkarīgi no viņu funkcijām ir jābūt informētiem un jāapzinās </w:t>
      </w:r>
      <w:proofErr w:type="spellStart"/>
      <w:r w:rsidRPr="007A2752">
        <w:rPr>
          <w:rStyle w:val="y2iqfc"/>
          <w:rFonts w:ascii="Times New Roman" w:hAnsi="Times New Roman"/>
          <w:color w:val="202124"/>
          <w:sz w:val="24"/>
          <w:szCs w:val="24"/>
        </w:rPr>
        <w:t>kiberdrošības</w:t>
      </w:r>
      <w:proofErr w:type="spellEnd"/>
      <w:r w:rsidRPr="007A2752">
        <w:rPr>
          <w:rStyle w:val="y2iqfc"/>
          <w:rFonts w:ascii="Times New Roman" w:hAnsi="Times New Roman"/>
          <w:color w:val="202124"/>
          <w:sz w:val="24"/>
          <w:szCs w:val="24"/>
        </w:rPr>
        <w:t xml:space="preserve"> intereses, un viņiem ir atbilstoši jāizmanto informācijas sistēmas rīki.</w:t>
      </w:r>
    </w:p>
    <w:p w14:paraId="3316A225"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 xml:space="preserve">Kā papildu drošības kontrole, kas īpaši paredzēta nodrošinātajam risinājumam, HPP tiek veiktas iekšējās un ārējās periodiskās drošības pārbaudes, tostarp skenēšana, lai atrastu zināmas ievainojamības, novērtēta drošas arhitektūras labākās prakses pārbaude, tostarp ieviešanas pārskatīšana un testi. </w:t>
      </w:r>
    </w:p>
    <w:p w14:paraId="06574248" w14:textId="77777777" w:rsidR="007A2752" w:rsidRPr="007A2752" w:rsidRDefault="007A2752" w:rsidP="007A2752">
      <w:pPr>
        <w:pStyle w:val="HTMLiepriekformattais"/>
        <w:shd w:val="clear" w:color="auto" w:fill="F8F9FA"/>
        <w:spacing w:line="360" w:lineRule="auto"/>
        <w:jc w:val="both"/>
        <w:rPr>
          <w:rFonts w:ascii="Times New Roman" w:hAnsi="Times New Roman" w:cs="Times New Roman"/>
          <w:color w:val="202124"/>
          <w:sz w:val="24"/>
          <w:szCs w:val="24"/>
        </w:rPr>
      </w:pPr>
      <w:r w:rsidRPr="007A2752">
        <w:rPr>
          <w:rStyle w:val="y2iqfc"/>
          <w:rFonts w:ascii="Times New Roman" w:hAnsi="Times New Roman"/>
          <w:color w:val="202124"/>
          <w:sz w:val="24"/>
          <w:szCs w:val="24"/>
        </w:rPr>
        <w:t>Lietojumprogrammu izstrādes, darbības un atbalsta organizācijas procesi ir sertificēti saskaņā ar ISO 9001.</w:t>
      </w:r>
    </w:p>
    <w:p w14:paraId="5C9679A7" w14:textId="77777777" w:rsidR="007A2752" w:rsidRPr="007A2752" w:rsidRDefault="007A2752" w:rsidP="007A2752">
      <w:pPr>
        <w:pStyle w:val="HTMLiepriekformattais"/>
        <w:numPr>
          <w:ilvl w:val="0"/>
          <w:numId w:val="89"/>
        </w:numPr>
        <w:shd w:val="clear" w:color="auto" w:fill="F8F9FA"/>
        <w:spacing w:line="360" w:lineRule="auto"/>
        <w:rPr>
          <w:rStyle w:val="y2iqfc"/>
          <w:rFonts w:ascii="Times New Roman" w:hAnsi="Times New Roman"/>
          <w:color w:val="202124"/>
          <w:sz w:val="24"/>
          <w:szCs w:val="24"/>
        </w:rPr>
      </w:pPr>
      <w:r w:rsidRPr="007A2752">
        <w:rPr>
          <w:rStyle w:val="y2iqfc"/>
          <w:rFonts w:ascii="Times New Roman" w:hAnsi="Times New Roman"/>
          <w:color w:val="202124"/>
          <w:sz w:val="24"/>
          <w:szCs w:val="24"/>
        </w:rPr>
        <w:t>Moduļa elementi</w:t>
      </w:r>
    </w:p>
    <w:p w14:paraId="13C5F009" w14:textId="77777777" w:rsidR="007A2752" w:rsidRPr="007A2752" w:rsidRDefault="007A2752" w:rsidP="007A2752">
      <w:pPr>
        <w:pStyle w:val="HTMLiepriekformattais"/>
        <w:shd w:val="clear" w:color="auto" w:fill="F8F9FA"/>
        <w:spacing w:line="360" w:lineRule="auto"/>
        <w:rPr>
          <w:rStyle w:val="y2iqfc"/>
          <w:rFonts w:ascii="Times New Roman" w:hAnsi="Times New Roman"/>
          <w:color w:val="202124"/>
          <w:sz w:val="24"/>
          <w:szCs w:val="24"/>
        </w:rPr>
      </w:pPr>
      <w:r w:rsidRPr="007A2752">
        <w:rPr>
          <w:rStyle w:val="y2iqfc"/>
          <w:rFonts w:ascii="Times New Roman" w:hAnsi="Times New Roman"/>
          <w:color w:val="202124"/>
          <w:sz w:val="24"/>
          <w:szCs w:val="24"/>
        </w:rPr>
        <w:t xml:space="preserve">HPP sastāv no datu ievades, savienojamības </w:t>
      </w:r>
      <w:proofErr w:type="spellStart"/>
      <w:r w:rsidRPr="007A2752">
        <w:rPr>
          <w:rStyle w:val="y2iqfc"/>
          <w:rFonts w:ascii="Times New Roman" w:hAnsi="Times New Roman"/>
          <w:color w:val="202124"/>
          <w:sz w:val="24"/>
          <w:szCs w:val="24"/>
        </w:rPr>
        <w:t>saskarnes</w:t>
      </w:r>
      <w:proofErr w:type="spellEnd"/>
      <w:r w:rsidRPr="007A2752">
        <w:rPr>
          <w:rStyle w:val="y2iqfc"/>
          <w:rFonts w:ascii="Times New Roman" w:hAnsi="Times New Roman"/>
          <w:color w:val="202124"/>
          <w:sz w:val="24"/>
          <w:szCs w:val="24"/>
        </w:rPr>
        <w:t xml:space="preserve"> un datu izvades.</w:t>
      </w:r>
    </w:p>
    <w:p w14:paraId="2B96401E" w14:textId="77777777" w:rsidR="007A2752" w:rsidRPr="007A2752" w:rsidRDefault="007A2752" w:rsidP="007A2752">
      <w:pPr>
        <w:pStyle w:val="HTMLiepriekformattais"/>
        <w:numPr>
          <w:ilvl w:val="0"/>
          <w:numId w:val="93"/>
        </w:numPr>
        <w:shd w:val="clear" w:color="auto" w:fill="F8F9FA"/>
        <w:spacing w:line="360" w:lineRule="auto"/>
        <w:rPr>
          <w:rStyle w:val="y2iqfc"/>
          <w:rFonts w:ascii="Times New Roman" w:hAnsi="Times New Roman"/>
          <w:color w:val="202124"/>
          <w:sz w:val="24"/>
          <w:szCs w:val="24"/>
        </w:rPr>
      </w:pPr>
      <w:r w:rsidRPr="007A2752">
        <w:rPr>
          <w:rStyle w:val="y2iqfc"/>
          <w:rFonts w:ascii="Times New Roman" w:hAnsi="Times New Roman"/>
          <w:color w:val="202124"/>
          <w:sz w:val="24"/>
          <w:szCs w:val="24"/>
        </w:rPr>
        <w:t>Datu ievades funkcijas, ko tieši izmanto lietotāji.</w:t>
      </w:r>
    </w:p>
    <w:p w14:paraId="3E26973D" w14:textId="77777777" w:rsidR="007A2752" w:rsidRPr="007A2752" w:rsidRDefault="007A2752" w:rsidP="007A2752">
      <w:pPr>
        <w:pStyle w:val="HTMLiepriekformattais"/>
        <w:numPr>
          <w:ilvl w:val="0"/>
          <w:numId w:val="93"/>
        </w:numPr>
        <w:shd w:val="clear" w:color="auto" w:fill="F8F9FA"/>
        <w:spacing w:line="360" w:lineRule="auto"/>
        <w:rPr>
          <w:rStyle w:val="y2iqfc"/>
          <w:rFonts w:ascii="Times New Roman" w:hAnsi="Times New Roman"/>
          <w:color w:val="202124"/>
          <w:sz w:val="24"/>
          <w:szCs w:val="24"/>
        </w:rPr>
      </w:pPr>
      <w:r w:rsidRPr="007A2752">
        <w:rPr>
          <w:rStyle w:val="y2iqfc"/>
          <w:rFonts w:ascii="Times New Roman" w:hAnsi="Times New Roman"/>
          <w:color w:val="202124"/>
          <w:sz w:val="24"/>
          <w:szCs w:val="24"/>
        </w:rPr>
        <w:t xml:space="preserve">Savienojamību nodrošina OPC UA serveris, uz kuru rūpnīcas OPC infrastruktūra </w:t>
      </w:r>
      <w:proofErr w:type="spellStart"/>
      <w:r w:rsidRPr="007A2752">
        <w:rPr>
          <w:rStyle w:val="y2iqfc"/>
          <w:rFonts w:ascii="Times New Roman" w:hAnsi="Times New Roman"/>
          <w:color w:val="202124"/>
          <w:sz w:val="24"/>
          <w:szCs w:val="24"/>
        </w:rPr>
        <w:t>nosūta</w:t>
      </w:r>
      <w:proofErr w:type="spellEnd"/>
      <w:r w:rsidRPr="007A2752">
        <w:rPr>
          <w:rStyle w:val="y2iqfc"/>
          <w:rFonts w:ascii="Times New Roman" w:hAnsi="Times New Roman"/>
          <w:color w:val="202124"/>
          <w:sz w:val="24"/>
          <w:szCs w:val="24"/>
        </w:rPr>
        <w:t xml:space="preserve"> mērījumus un pieprasa regulēšanas iestatījumu punktus.</w:t>
      </w:r>
    </w:p>
    <w:p w14:paraId="6984DEEB" w14:textId="77777777" w:rsidR="007A2752" w:rsidRPr="007A2752" w:rsidRDefault="007A2752" w:rsidP="007A2752">
      <w:pPr>
        <w:pStyle w:val="HTMLiepriekformattais"/>
        <w:numPr>
          <w:ilvl w:val="0"/>
          <w:numId w:val="93"/>
        </w:numPr>
        <w:shd w:val="clear" w:color="auto" w:fill="F8F9FA"/>
        <w:spacing w:line="360" w:lineRule="auto"/>
        <w:rPr>
          <w:rFonts w:ascii="Times New Roman" w:hAnsi="Times New Roman" w:cs="Times New Roman"/>
          <w:color w:val="202124"/>
          <w:sz w:val="24"/>
          <w:szCs w:val="24"/>
        </w:rPr>
      </w:pPr>
      <w:r w:rsidRPr="007A2752">
        <w:rPr>
          <w:rStyle w:val="y2iqfc"/>
          <w:rFonts w:ascii="Times New Roman" w:hAnsi="Times New Roman"/>
          <w:color w:val="202124"/>
          <w:sz w:val="24"/>
          <w:szCs w:val="24"/>
        </w:rPr>
        <w:t>Datu izvades daļa apstrādā regulēšanas iestatījumu punktu aprēķinus</w:t>
      </w:r>
    </w:p>
    <w:p w14:paraId="2968BC75" w14:textId="77777777" w:rsidR="007A2752" w:rsidRPr="007A2752" w:rsidRDefault="007A2752" w:rsidP="007A2752">
      <w:pPr>
        <w:spacing w:line="360" w:lineRule="auto"/>
        <w:ind w:left="720"/>
        <w:jc w:val="center"/>
        <w:rPr>
          <w:noProof/>
          <w:lang w:val="en-GB"/>
        </w:rPr>
      </w:pPr>
      <w:r w:rsidRPr="007A2752">
        <w:rPr>
          <w:noProof/>
          <w:lang w:val="en-GB"/>
        </w:rPr>
        <w:drawing>
          <wp:inline distT="0" distB="0" distL="0" distR="0" wp14:anchorId="19B87D4D" wp14:editId="55ABC099">
            <wp:extent cx="3505200" cy="1962150"/>
            <wp:effectExtent l="0" t="0" r="0" b="0"/>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05200" cy="1962150"/>
                    </a:xfrm>
                    <a:prstGeom prst="rect">
                      <a:avLst/>
                    </a:prstGeom>
                    <a:noFill/>
                    <a:ln>
                      <a:noFill/>
                    </a:ln>
                  </pic:spPr>
                </pic:pic>
              </a:graphicData>
            </a:graphic>
          </wp:inline>
        </w:drawing>
      </w:r>
    </w:p>
    <w:p w14:paraId="32129B3D" w14:textId="77777777" w:rsidR="007A2752" w:rsidRPr="007A2752" w:rsidRDefault="007A2752" w:rsidP="007A2752">
      <w:pPr>
        <w:spacing w:line="360" w:lineRule="auto"/>
      </w:pPr>
    </w:p>
    <w:p w14:paraId="0EDA389F"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Lietotāju piekļuve tiek centralizēti apstiprināta, un katra no ievades funkcijām autorizē lietotājus, pamatojoties uz lietotājiem piešķirto statusu:</w:t>
      </w:r>
    </w:p>
    <w:p w14:paraId="64BAEDD9" w14:textId="77777777" w:rsidR="007A2752" w:rsidRPr="007A2752" w:rsidRDefault="007A2752" w:rsidP="007A2752">
      <w:pPr>
        <w:pStyle w:val="HTMLiepriekformattais"/>
        <w:numPr>
          <w:ilvl w:val="0"/>
          <w:numId w:val="91"/>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Visu lietotāju pārvaldību, tostarp piekļuves tiesības, pārvalda klienta administratora konts. Klients izveido un atsauc lietotāja kontus saviem darbiniekiem</w:t>
      </w:r>
    </w:p>
    <w:p w14:paraId="72437F9C" w14:textId="77777777" w:rsidR="007A2752" w:rsidRPr="007A2752" w:rsidRDefault="007A2752" w:rsidP="007A2752">
      <w:pPr>
        <w:pStyle w:val="HTMLiepriekformattais"/>
        <w:numPr>
          <w:ilvl w:val="0"/>
          <w:numId w:val="91"/>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 xml:space="preserve"> Izvades dati tiek atdalīti dažādās datu bāzēs un datu apstrāde tiek atdalīta speciālos datu nesējos.</w:t>
      </w:r>
    </w:p>
    <w:p w14:paraId="22838573"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Tā ir klienta OPC infrastruktūra, kas iniciē savienojumu ar HPP, un tāpēc klientam ir pilnīga kontrole pār savienojumu - kad tas tiek izveidots un uz kādu IP adresi:</w:t>
      </w:r>
    </w:p>
    <w:p w14:paraId="2AA35755" w14:textId="77777777" w:rsidR="007A2752" w:rsidRPr="007A2752" w:rsidRDefault="007A2752" w:rsidP="007A2752">
      <w:pPr>
        <w:pStyle w:val="HTMLiepriekformattais"/>
        <w:numPr>
          <w:ilvl w:val="0"/>
          <w:numId w:val="92"/>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HPP nevar izveidot ienākošo savienojumu ar iekārtu.</w:t>
      </w:r>
    </w:p>
    <w:p w14:paraId="575A2774" w14:textId="77777777" w:rsidR="007A2752" w:rsidRPr="007A2752" w:rsidRDefault="007A2752" w:rsidP="007A2752">
      <w:pPr>
        <w:pStyle w:val="HTMLiepriekformattais"/>
        <w:numPr>
          <w:ilvl w:val="0"/>
          <w:numId w:val="92"/>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OPC UA sakari ir aizsargāti un šifrēti, izmantojot sertifikātus, tāpēc trešā puse to nevar mainīt.</w:t>
      </w:r>
    </w:p>
    <w:p w14:paraId="38A8633C" w14:textId="77777777" w:rsidR="007A2752" w:rsidRPr="007A2752" w:rsidRDefault="007A2752" w:rsidP="007A2752">
      <w:pPr>
        <w:pStyle w:val="HTMLiepriekformattais"/>
        <w:numPr>
          <w:ilvl w:val="0"/>
          <w:numId w:val="92"/>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Lai izveidotu OPC UA savienojumu, ir nepieciešams lietotāja ID/parole un sertifikāts, kas atbilst konkrētajai iekārtai.</w:t>
      </w:r>
    </w:p>
    <w:p w14:paraId="2EF3C353" w14:textId="77777777" w:rsidR="007A2752" w:rsidRPr="007A2752" w:rsidRDefault="007A2752" w:rsidP="007A2752">
      <w:pPr>
        <w:pStyle w:val="HTMLiepriekformattais"/>
        <w:numPr>
          <w:ilvl w:val="0"/>
          <w:numId w:val="92"/>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Lietotāju saziņa tiek nodrošināta, izmantojot šifrēšanu (HTTPS protokolu-</w:t>
      </w:r>
      <w:r w:rsidRPr="007A2752">
        <w:rPr>
          <w:rFonts w:ascii="Times New Roman" w:hAnsi="Times New Roman" w:cs="Times New Roman"/>
          <w:color w:val="4D5156"/>
          <w:sz w:val="24"/>
          <w:szCs w:val="24"/>
          <w:shd w:val="clear" w:color="auto" w:fill="FFFFFF"/>
        </w:rPr>
        <w:t xml:space="preserve"> hiperteksta transporta protokols, kas paredzēts datu apmaiņai starp tīmekļa serveriem un pārlūkprogrammām</w:t>
      </w:r>
      <w:r w:rsidRPr="007A2752">
        <w:rPr>
          <w:rStyle w:val="y2iqfc"/>
          <w:rFonts w:ascii="Times New Roman" w:hAnsi="Times New Roman"/>
          <w:color w:val="202124"/>
          <w:sz w:val="24"/>
          <w:szCs w:val="24"/>
        </w:rPr>
        <w:t>).</w:t>
      </w:r>
    </w:p>
    <w:p w14:paraId="5899086A" w14:textId="77777777" w:rsidR="007A2752" w:rsidRPr="007A2752" w:rsidRDefault="007A2752" w:rsidP="007A2752">
      <w:pPr>
        <w:pStyle w:val="HTMLiepriekformattais"/>
        <w:numPr>
          <w:ilvl w:val="0"/>
          <w:numId w:val="92"/>
        </w:numPr>
        <w:shd w:val="clear" w:color="auto" w:fill="F8F9FA"/>
        <w:spacing w:line="360" w:lineRule="auto"/>
        <w:ind w:left="714" w:hanging="357"/>
        <w:jc w:val="both"/>
        <w:rPr>
          <w:rFonts w:ascii="Times New Roman" w:hAnsi="Times New Roman" w:cs="Times New Roman"/>
          <w:color w:val="202124"/>
          <w:sz w:val="24"/>
          <w:szCs w:val="24"/>
        </w:rPr>
      </w:pPr>
      <w:r w:rsidRPr="007A2752">
        <w:rPr>
          <w:rStyle w:val="y2iqfc"/>
          <w:rFonts w:ascii="Times New Roman" w:hAnsi="Times New Roman"/>
          <w:color w:val="202124"/>
          <w:sz w:val="24"/>
          <w:szCs w:val="24"/>
        </w:rPr>
        <w:t>Sakari starp datu ievades funkcionalitātēm un datu pārsūtīšanu arī tiek nodrošināti, izmantojot HTTPS un funkcionalitātei specifisku piekļuves kontroli (piekļuve vienai funkcionalitātei ne vienmēr nodrošina piekļuvi citām funkcijām).</w:t>
      </w:r>
    </w:p>
    <w:p w14:paraId="01E4AC5E" w14:textId="77777777" w:rsidR="007A2752" w:rsidRPr="007A2752" w:rsidRDefault="007A2752" w:rsidP="007A2752">
      <w:pPr>
        <w:pStyle w:val="HTMLiepriekformattais"/>
        <w:numPr>
          <w:ilvl w:val="0"/>
          <w:numId w:val="89"/>
        </w:numPr>
        <w:shd w:val="clear" w:color="auto" w:fill="F8F9FA"/>
        <w:spacing w:line="360" w:lineRule="auto"/>
        <w:rPr>
          <w:rStyle w:val="y2iqfc"/>
          <w:rFonts w:ascii="Times New Roman" w:hAnsi="Times New Roman"/>
          <w:color w:val="202124"/>
          <w:sz w:val="24"/>
          <w:szCs w:val="24"/>
        </w:rPr>
      </w:pPr>
      <w:r w:rsidRPr="007A2752">
        <w:rPr>
          <w:rStyle w:val="y2iqfc"/>
          <w:rFonts w:ascii="Times New Roman" w:hAnsi="Times New Roman"/>
          <w:color w:val="202124"/>
          <w:sz w:val="24"/>
          <w:szCs w:val="24"/>
        </w:rPr>
        <w:t>Paaugstinātas drošības iespējas</w:t>
      </w:r>
    </w:p>
    <w:p w14:paraId="3CB54E2B"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 xml:space="preserve">HPP jāprojektē un jāīsteno, uzsverot drošību. Tas sevī ietver aspektus, kas saistīti ar pieejamību, noturību un </w:t>
      </w:r>
      <w:proofErr w:type="spellStart"/>
      <w:r w:rsidRPr="007A2752">
        <w:rPr>
          <w:rStyle w:val="y2iqfc"/>
          <w:rFonts w:ascii="Times New Roman" w:hAnsi="Times New Roman"/>
          <w:color w:val="202124"/>
          <w:sz w:val="24"/>
          <w:szCs w:val="24"/>
        </w:rPr>
        <w:t>kiberdrošību</w:t>
      </w:r>
      <w:proofErr w:type="spellEnd"/>
      <w:r w:rsidRPr="007A2752">
        <w:rPr>
          <w:rStyle w:val="y2iqfc"/>
          <w:rFonts w:ascii="Times New Roman" w:hAnsi="Times New Roman"/>
          <w:color w:val="202124"/>
          <w:sz w:val="24"/>
          <w:szCs w:val="24"/>
        </w:rPr>
        <w:t>.</w:t>
      </w:r>
    </w:p>
    <w:p w14:paraId="12848E0F"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 xml:space="preserve">OPC tilts nodrošina, ka nav mākoņa savienojuma ar PLC tīklu. </w:t>
      </w:r>
      <w:r w:rsidRPr="007A2752">
        <w:rPr>
          <w:rStyle w:val="y2iqfc"/>
          <w:rFonts w:ascii="Times New Roman" w:hAnsi="Times New Roman"/>
          <w:color w:val="000000" w:themeColor="text1"/>
          <w:sz w:val="24"/>
          <w:szCs w:val="24"/>
        </w:rPr>
        <w:t xml:space="preserve">Risinājuma </w:t>
      </w:r>
      <w:proofErr w:type="spellStart"/>
      <w:r w:rsidRPr="007A2752">
        <w:rPr>
          <w:rStyle w:val="y2iqfc"/>
          <w:rFonts w:ascii="Times New Roman" w:hAnsi="Times New Roman"/>
          <w:color w:val="000000" w:themeColor="text1"/>
          <w:sz w:val="24"/>
          <w:szCs w:val="24"/>
        </w:rPr>
        <w:t>kiberdrošības</w:t>
      </w:r>
      <w:proofErr w:type="spellEnd"/>
      <w:r w:rsidRPr="007A2752">
        <w:rPr>
          <w:rStyle w:val="y2iqfc"/>
          <w:rFonts w:ascii="Times New Roman" w:hAnsi="Times New Roman"/>
          <w:color w:val="000000" w:themeColor="text1"/>
          <w:sz w:val="24"/>
          <w:szCs w:val="24"/>
        </w:rPr>
        <w:t xml:space="preserve"> aspekti tiek uzlaboti, nostiprinot OPC tiltu atsevišķā DMZ (</w:t>
      </w:r>
      <w:proofErr w:type="spellStart"/>
      <w:r w:rsidRPr="007A2752">
        <w:rPr>
          <w:rStyle w:val="y2iqfc"/>
          <w:rFonts w:ascii="Times New Roman" w:hAnsi="Times New Roman"/>
          <w:color w:val="000000" w:themeColor="text1"/>
          <w:sz w:val="24"/>
          <w:szCs w:val="24"/>
        </w:rPr>
        <w:t>demilitarized</w:t>
      </w:r>
      <w:proofErr w:type="spellEnd"/>
      <w:r w:rsidRPr="007A2752">
        <w:rPr>
          <w:rStyle w:val="y2iqfc"/>
          <w:rFonts w:ascii="Times New Roman" w:hAnsi="Times New Roman"/>
          <w:color w:val="000000" w:themeColor="text1"/>
          <w:sz w:val="24"/>
          <w:szCs w:val="24"/>
        </w:rPr>
        <w:t xml:space="preserve"> </w:t>
      </w:r>
      <w:proofErr w:type="spellStart"/>
      <w:r w:rsidRPr="007A2752">
        <w:rPr>
          <w:rStyle w:val="y2iqfc"/>
          <w:rFonts w:ascii="Times New Roman" w:hAnsi="Times New Roman"/>
          <w:color w:val="000000" w:themeColor="text1"/>
          <w:sz w:val="24"/>
          <w:szCs w:val="24"/>
        </w:rPr>
        <w:t>zone</w:t>
      </w:r>
      <w:proofErr w:type="spellEnd"/>
      <w:r w:rsidRPr="007A2752">
        <w:rPr>
          <w:rStyle w:val="y2iqfc"/>
          <w:rFonts w:ascii="Times New Roman" w:hAnsi="Times New Roman"/>
          <w:color w:val="000000" w:themeColor="text1"/>
          <w:sz w:val="24"/>
          <w:szCs w:val="24"/>
        </w:rPr>
        <w:t xml:space="preserve">- tīkls, kas aizsargā organizācijas </w:t>
      </w:r>
      <w:r w:rsidRPr="007A2752">
        <w:rPr>
          <w:rFonts w:ascii="Times New Roman" w:hAnsi="Times New Roman" w:cs="Times New Roman"/>
          <w:color w:val="202124"/>
          <w:sz w:val="24"/>
          <w:szCs w:val="24"/>
        </w:rPr>
        <w:t>iekšējo lokālo tīklu</w:t>
      </w:r>
      <w:r w:rsidRPr="007A2752">
        <w:rPr>
          <w:rStyle w:val="y2iqfc"/>
          <w:rFonts w:ascii="Times New Roman" w:hAnsi="Times New Roman"/>
          <w:color w:val="000000" w:themeColor="text1"/>
          <w:sz w:val="24"/>
          <w:szCs w:val="24"/>
        </w:rPr>
        <w:t>), tādējādi izolējot PLC un SCADA, ieviešot OPC komunikācijas tiltu, kas uzstādīts atsevišķi.</w:t>
      </w:r>
    </w:p>
    <w:p w14:paraId="024A960B" w14:textId="77777777" w:rsidR="007A2752" w:rsidRPr="007A2752" w:rsidRDefault="007A2752" w:rsidP="007A2752">
      <w:pPr>
        <w:spacing w:line="360" w:lineRule="auto"/>
        <w:jc w:val="center"/>
        <w:rPr>
          <w:noProof/>
          <w:color w:val="000000" w:themeColor="text1"/>
          <w:lang w:val="en-GB"/>
        </w:rPr>
      </w:pPr>
      <w:r w:rsidRPr="007A2752">
        <w:rPr>
          <w:noProof/>
          <w:lang w:val="en-GB"/>
        </w:rPr>
        <w:lastRenderedPageBreak/>
        <w:drawing>
          <wp:inline distT="0" distB="0" distL="0" distR="0" wp14:anchorId="39088E51" wp14:editId="18488003">
            <wp:extent cx="3562350" cy="2428875"/>
            <wp:effectExtent l="0" t="0" r="0" b="9525"/>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562350" cy="2428875"/>
                    </a:xfrm>
                    <a:prstGeom prst="rect">
                      <a:avLst/>
                    </a:prstGeom>
                    <a:noFill/>
                    <a:ln>
                      <a:noFill/>
                    </a:ln>
                  </pic:spPr>
                </pic:pic>
              </a:graphicData>
            </a:graphic>
          </wp:inline>
        </w:drawing>
      </w:r>
    </w:p>
    <w:p w14:paraId="026AC724" w14:textId="77777777" w:rsidR="007A2752" w:rsidRPr="007A2752" w:rsidRDefault="007A2752" w:rsidP="007A2752">
      <w:pPr>
        <w:spacing w:line="360" w:lineRule="auto"/>
        <w:jc w:val="center"/>
        <w:rPr>
          <w:noProof/>
          <w:lang w:val="en-GB"/>
        </w:rPr>
      </w:pPr>
    </w:p>
    <w:p w14:paraId="55666AD3"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OPC tilts darbojas kā starpniekserveris saziņai ar HPP OPC UA serveri - pārsūtot mērījumus un iestatījumu punktu pieprasījumus no iekārtām caur vārteju.</w:t>
      </w:r>
    </w:p>
    <w:p w14:paraId="551CFAB6"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 xml:space="preserve">No </w:t>
      </w:r>
      <w:proofErr w:type="spellStart"/>
      <w:r w:rsidRPr="007A2752">
        <w:rPr>
          <w:rStyle w:val="y2iqfc"/>
          <w:rFonts w:ascii="Times New Roman" w:hAnsi="Times New Roman"/>
          <w:color w:val="202124"/>
          <w:sz w:val="24"/>
          <w:szCs w:val="24"/>
        </w:rPr>
        <w:t>kiberdrošības</w:t>
      </w:r>
      <w:proofErr w:type="spellEnd"/>
      <w:r w:rsidRPr="007A2752">
        <w:rPr>
          <w:rStyle w:val="y2iqfc"/>
          <w:rFonts w:ascii="Times New Roman" w:hAnsi="Times New Roman"/>
          <w:color w:val="202124"/>
          <w:sz w:val="24"/>
          <w:szCs w:val="24"/>
        </w:rPr>
        <w:t xml:space="preserve"> viedokļa šim risinājumam jāstiprina PLC tīkla aizsardzību, aizsargājot to aiz DMZ tīkla, jo tiek pārtraukta tiešā saziņa starp PLC tīklu un </w:t>
      </w:r>
      <w:proofErr w:type="spellStart"/>
      <w:r w:rsidRPr="007A2752">
        <w:rPr>
          <w:rStyle w:val="y2iqfc"/>
          <w:rFonts w:ascii="Times New Roman" w:hAnsi="Times New Roman"/>
          <w:color w:val="202124"/>
          <w:sz w:val="24"/>
          <w:szCs w:val="24"/>
        </w:rPr>
        <w:t>mākoņpakalpojumu</w:t>
      </w:r>
      <w:proofErr w:type="spellEnd"/>
      <w:r w:rsidRPr="007A2752">
        <w:rPr>
          <w:rStyle w:val="y2iqfc"/>
          <w:rFonts w:ascii="Times New Roman" w:hAnsi="Times New Roman"/>
          <w:color w:val="202124"/>
          <w:sz w:val="24"/>
          <w:szCs w:val="24"/>
        </w:rPr>
        <w:t>. DMZ tīkls ir jākonfigurē tā, lai tas atļautu tikai izejošo saziņu ar mākoņa adresātu un atļautu tikai izejošo saziņu ar OPC serveri.</w:t>
      </w:r>
    </w:p>
    <w:p w14:paraId="53CAF70D" w14:textId="77777777" w:rsidR="007A2752" w:rsidRPr="007A2752" w:rsidRDefault="007A2752" w:rsidP="007A2752">
      <w:pPr>
        <w:pStyle w:val="HTMLiepriekformattais"/>
        <w:numPr>
          <w:ilvl w:val="0"/>
          <w:numId w:val="89"/>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Komunikācijas validācija, izmantojot reāllaika signālu</w:t>
      </w:r>
    </w:p>
    <w:p w14:paraId="2C748CE2"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HPP moduļa ieviešanas laikā PLC inženieri un komanda apstiprina katru optimizācijas līdzekli un PLC tagus, kas tiek izgūti un iestatīti optimizācijas procesa nodrošināšanai. Moduļa OPC UA serveris publicē reāllaika signālu, lai nodrošinātu, ka HPP ir tiešsaistē. Ja PLC noteiktā laika periodā nav saņēmis atjauninātu signāla vērtību, PLC pieņem, ka savienojums starp HPP moduli un PLC ir zudis. Šādā gadījumā PLC neņem uzdotās vērtības un atgriežas uz PLC balstītu vadības modeli.</w:t>
      </w:r>
    </w:p>
    <w:p w14:paraId="0E4D87CE" w14:textId="77777777" w:rsidR="007A2752" w:rsidRPr="007A2752" w:rsidRDefault="007A2752" w:rsidP="007A2752">
      <w:pPr>
        <w:pStyle w:val="HTMLiepriekformattais"/>
        <w:shd w:val="clear" w:color="auto" w:fill="F8F9FA"/>
        <w:spacing w:line="360" w:lineRule="auto"/>
        <w:jc w:val="both"/>
        <w:rPr>
          <w:rFonts w:ascii="Times New Roman" w:hAnsi="Times New Roman" w:cs="Times New Roman"/>
          <w:color w:val="202124"/>
          <w:sz w:val="24"/>
          <w:szCs w:val="24"/>
        </w:rPr>
      </w:pPr>
      <w:r w:rsidRPr="007A2752">
        <w:rPr>
          <w:rStyle w:val="y2iqfc"/>
          <w:rFonts w:ascii="Times New Roman" w:hAnsi="Times New Roman"/>
          <w:color w:val="202124"/>
          <w:sz w:val="24"/>
          <w:szCs w:val="24"/>
        </w:rPr>
        <w:t xml:space="preserve">Lai apstiprinātu savienojumu no PLC uz HPP, PLC ir </w:t>
      </w:r>
      <w:proofErr w:type="spellStart"/>
      <w:r w:rsidRPr="007A2752">
        <w:rPr>
          <w:rStyle w:val="y2iqfc"/>
          <w:rFonts w:ascii="Times New Roman" w:hAnsi="Times New Roman"/>
          <w:color w:val="202124"/>
          <w:sz w:val="24"/>
          <w:szCs w:val="24"/>
        </w:rPr>
        <w:t>jānosūta</w:t>
      </w:r>
      <w:proofErr w:type="spellEnd"/>
      <w:r w:rsidRPr="007A2752">
        <w:rPr>
          <w:rStyle w:val="y2iqfc"/>
          <w:rFonts w:ascii="Times New Roman" w:hAnsi="Times New Roman"/>
          <w:color w:val="202124"/>
          <w:sz w:val="24"/>
          <w:szCs w:val="24"/>
        </w:rPr>
        <w:t xml:space="preserve"> saglabātā vērtības atzīme modulim, lai pārbaudītu komunikāciju. HPP jāinformē lietotājus par sakaru pārtraukumu..</w:t>
      </w:r>
    </w:p>
    <w:p w14:paraId="4F5FAB2C" w14:textId="77777777" w:rsidR="007A2752" w:rsidRPr="007A2752" w:rsidRDefault="007A2752" w:rsidP="007A2752">
      <w:pPr>
        <w:pStyle w:val="HTMLiepriekformattais"/>
        <w:numPr>
          <w:ilvl w:val="0"/>
          <w:numId w:val="89"/>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PLC sistēmas konfigurēšana ar uzraudzību</w:t>
      </w:r>
    </w:p>
    <w:p w14:paraId="24369FD0"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HPP modulim ir nepieciešamas izmaiņas klienta PLC/SCADA, lai izmantotu optimizācijas līdzekļu iestatītās vērtības. Modifikāciju mērķis ir ieviest uzraudzības stratēģiju PLC, lai tā darbotos vai nu pēc HPP iestatītās vērtības, vai kā atsevišķa vienība.</w:t>
      </w:r>
    </w:p>
    <w:p w14:paraId="5E9DA675"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PLC regulē klienta aprīkojumu (sūkņus, dozēšanas iekārtas utt.), kad uzdotās vērtības tiek iegūtas no HPP moduļa vai vietējiem noklusējuma iestatījumiem.</w:t>
      </w:r>
    </w:p>
    <w:p w14:paraId="6107C3AC" w14:textId="77777777" w:rsidR="007A2752" w:rsidRPr="007A2752" w:rsidRDefault="007A2752" w:rsidP="007A2752">
      <w:pPr>
        <w:pStyle w:val="HTMLiepriekformattais"/>
        <w:numPr>
          <w:ilvl w:val="0"/>
          <w:numId w:val="89"/>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Klientu dati</w:t>
      </w:r>
    </w:p>
    <w:p w14:paraId="01EA9047"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Lai samazinātu piekļuvi klienta un lietotāja datiem, klients vienmēr ir atbildīgs par sekojošo:</w:t>
      </w:r>
    </w:p>
    <w:p w14:paraId="1EADB1C3"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 Savienojuma drošības kontrole klientu tīklā.</w:t>
      </w:r>
    </w:p>
    <w:p w14:paraId="088941A4"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 Kontu administrēšana, lietotāju kontu dzīves cikls.</w:t>
      </w:r>
    </w:p>
    <w:p w14:paraId="14A7D2C0"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 Administratora tiesību piešķiršana, kas kontrolē visus lietotājus un piekļuvi klientu iekārtām.</w:t>
      </w:r>
    </w:p>
    <w:p w14:paraId="054CBCA3"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lastRenderedPageBreak/>
        <w:t>• Funkciju iestatījumu kontrole, piemēram, pārskatot lietotāju veikto izmaiņu žurnālus.</w:t>
      </w:r>
    </w:p>
    <w:p w14:paraId="6BED651F"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 Izmaiņu pieprasījumu kontrole.</w:t>
      </w:r>
    </w:p>
    <w:p w14:paraId="0D4D410A" w14:textId="77777777" w:rsidR="007A2752" w:rsidRPr="007A2752" w:rsidRDefault="007A2752" w:rsidP="007A2752">
      <w:pPr>
        <w:pStyle w:val="HTMLiepriekformattais"/>
        <w:numPr>
          <w:ilvl w:val="0"/>
          <w:numId w:val="89"/>
        </w:numPr>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Darbība un atbalsts</w:t>
      </w:r>
    </w:p>
    <w:p w14:paraId="67C4C9F6" w14:textId="77777777" w:rsidR="007A2752" w:rsidRPr="007A2752" w:rsidRDefault="007A2752" w:rsidP="007A2752">
      <w:pPr>
        <w:pStyle w:val="HTMLiepriekformattais"/>
        <w:shd w:val="clear" w:color="auto" w:fill="F8F9FA"/>
        <w:spacing w:line="360" w:lineRule="auto"/>
        <w:jc w:val="both"/>
        <w:rPr>
          <w:rStyle w:val="y2iqfc"/>
          <w:rFonts w:ascii="Times New Roman" w:hAnsi="Times New Roman"/>
          <w:color w:val="202124"/>
          <w:sz w:val="24"/>
          <w:szCs w:val="24"/>
        </w:rPr>
      </w:pPr>
      <w:r w:rsidRPr="007A2752">
        <w:rPr>
          <w:rStyle w:val="y2iqfc"/>
          <w:rFonts w:ascii="Times New Roman" w:hAnsi="Times New Roman"/>
          <w:color w:val="202124"/>
          <w:sz w:val="24"/>
          <w:szCs w:val="24"/>
        </w:rPr>
        <w:t>Lai nodrošinātu optimālu darbību, HPP pakalpojumam jāietver klientu uzraudzību un brīdinājumus par komunikācijas problēmām.</w:t>
      </w:r>
    </w:p>
    <w:p w14:paraId="0384DE74" w14:textId="77777777" w:rsidR="007A2752" w:rsidRPr="007A2752" w:rsidRDefault="007A2752" w:rsidP="007A2752">
      <w:pPr>
        <w:pStyle w:val="HTMLiepriekformattais"/>
        <w:shd w:val="clear" w:color="auto" w:fill="F8F9FA"/>
        <w:spacing w:line="360" w:lineRule="auto"/>
        <w:jc w:val="both"/>
        <w:rPr>
          <w:rFonts w:ascii="Times New Roman" w:hAnsi="Times New Roman" w:cs="Times New Roman"/>
          <w:color w:val="202124"/>
          <w:sz w:val="24"/>
          <w:szCs w:val="24"/>
        </w:rPr>
      </w:pPr>
      <w:r w:rsidRPr="007A2752">
        <w:rPr>
          <w:rStyle w:val="y2iqfc"/>
          <w:rFonts w:ascii="Times New Roman" w:hAnsi="Times New Roman"/>
          <w:color w:val="202124"/>
          <w:sz w:val="24"/>
          <w:szCs w:val="24"/>
        </w:rPr>
        <w:t>Pakalpojums uzrauga sakaru traucējumus starp HPP un OPC datu pārraides tiltu, kas tiek izvietots klienta atrašanās vietā. Klients ir kontaktpersona, kurai ir attiecīga tehniskā kompetence: Lai nodrošinātu, ka OPC datu pārraides tilta programmatūra ir atjaunināta un savienota ar OPC, un nav savienojamības problēmu ar klienta tīklu un aprīkojumu. Servisa komandai jābrīdina klienta kontaktpersonu, lai izmeklētu un atrisinātu radušos incidentus.</w:t>
      </w:r>
    </w:p>
    <w:p w14:paraId="1B56B3D4" w14:textId="77777777" w:rsidR="007A2752" w:rsidRPr="007A2752" w:rsidRDefault="007A2752" w:rsidP="007A2752">
      <w:pPr>
        <w:spacing w:line="360" w:lineRule="auto"/>
        <w:jc w:val="both"/>
      </w:pPr>
    </w:p>
    <w:p w14:paraId="683D7B85" w14:textId="77777777" w:rsidR="007A2752" w:rsidRPr="007A2752" w:rsidRDefault="007A2752" w:rsidP="007A2752">
      <w:pPr>
        <w:jc w:val="both"/>
        <w:rPr>
          <w:b/>
        </w:rPr>
      </w:pPr>
    </w:p>
    <w:p w14:paraId="43F14E8B" w14:textId="77777777" w:rsidR="007A2752" w:rsidRPr="007A2752" w:rsidRDefault="007A2752" w:rsidP="00447E22">
      <w:pPr>
        <w:pStyle w:val="BodyText31"/>
        <w:jc w:val="left"/>
        <w:rPr>
          <w:b/>
          <w:sz w:val="24"/>
          <w:szCs w:val="24"/>
        </w:rPr>
      </w:pPr>
    </w:p>
    <w:sectPr w:rsidR="007A2752" w:rsidRPr="007A2752" w:rsidSect="006F37F6">
      <w:pgSz w:w="11906" w:h="16838"/>
      <w:pgMar w:top="851" w:right="849" w:bottom="851" w:left="1701" w:header="567" w:footer="45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B0C61" w14:textId="77777777" w:rsidR="009B77BF" w:rsidRDefault="009B77BF" w:rsidP="00E83B2C">
      <w:r>
        <w:separator/>
      </w:r>
    </w:p>
  </w:endnote>
  <w:endnote w:type="continuationSeparator" w:id="0">
    <w:p w14:paraId="6D4E777C" w14:textId="77777777" w:rsidR="009B77BF" w:rsidRDefault="009B77BF" w:rsidP="00E83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B1E3B" w14:textId="77777777" w:rsidR="00E83B2C" w:rsidRPr="00634EBE" w:rsidRDefault="00E83B2C">
    <w:pPr>
      <w:pStyle w:val="Kjene"/>
      <w:jc w:val="right"/>
      <w:rPr>
        <w:sz w:val="24"/>
        <w:szCs w:val="24"/>
      </w:rPr>
    </w:pPr>
    <w:r w:rsidRPr="00634EBE">
      <w:rPr>
        <w:sz w:val="24"/>
        <w:szCs w:val="24"/>
      </w:rPr>
      <w:fldChar w:fldCharType="begin"/>
    </w:r>
    <w:r w:rsidRPr="00634EBE">
      <w:rPr>
        <w:sz w:val="24"/>
        <w:szCs w:val="24"/>
      </w:rPr>
      <w:instrText>PAGE   \* MERGEFORMAT</w:instrText>
    </w:r>
    <w:r w:rsidRPr="00634EBE">
      <w:rPr>
        <w:sz w:val="24"/>
        <w:szCs w:val="24"/>
      </w:rPr>
      <w:fldChar w:fldCharType="separate"/>
    </w:r>
    <w:r w:rsidRPr="00634EBE">
      <w:rPr>
        <w:sz w:val="24"/>
        <w:szCs w:val="24"/>
      </w:rPr>
      <w:t>2</w:t>
    </w:r>
    <w:r w:rsidRPr="00634EBE">
      <w:rPr>
        <w:sz w:val="24"/>
        <w:szCs w:val="24"/>
      </w:rPr>
      <w:fldChar w:fldCharType="end"/>
    </w:r>
  </w:p>
  <w:p w14:paraId="37F3AE0D" w14:textId="77777777" w:rsidR="00E83B2C" w:rsidRDefault="00E83B2C">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019AA" w14:textId="77777777" w:rsidR="009E09E9" w:rsidRPr="000123D5" w:rsidRDefault="009E09E9">
    <w:pPr>
      <w:pStyle w:val="Kjene"/>
      <w:jc w:val="right"/>
      <w:rPr>
        <w:sz w:val="24"/>
        <w:szCs w:val="24"/>
      </w:rPr>
    </w:pPr>
    <w:r w:rsidRPr="000123D5">
      <w:rPr>
        <w:sz w:val="24"/>
        <w:szCs w:val="24"/>
      </w:rPr>
      <w:fldChar w:fldCharType="begin"/>
    </w:r>
    <w:r w:rsidRPr="009D384F">
      <w:rPr>
        <w:sz w:val="24"/>
        <w:szCs w:val="24"/>
      </w:rPr>
      <w:instrText>PAGE   \* MERGEFORMAT</w:instrText>
    </w:r>
    <w:r w:rsidRPr="000123D5">
      <w:rPr>
        <w:sz w:val="24"/>
        <w:szCs w:val="24"/>
      </w:rPr>
      <w:fldChar w:fldCharType="separate"/>
    </w:r>
    <w:r w:rsidRPr="009D384F">
      <w:rPr>
        <w:sz w:val="24"/>
        <w:szCs w:val="24"/>
      </w:rPr>
      <w:t>2</w:t>
    </w:r>
    <w:r w:rsidRPr="000123D5">
      <w:rPr>
        <w:sz w:val="24"/>
        <w:szCs w:val="24"/>
      </w:rPr>
      <w:fldChar w:fldCharType="end"/>
    </w:r>
  </w:p>
  <w:p w14:paraId="43D547A1" w14:textId="77777777" w:rsidR="009E09E9" w:rsidRDefault="009E09E9" w:rsidP="0092111F">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CBF99" w14:textId="79DD2C62" w:rsidR="001343B7" w:rsidRDefault="00584406" w:rsidP="001343B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13D2D">
      <w:rPr>
        <w:rStyle w:val="Lappusesnumurs"/>
        <w:noProof/>
      </w:rPr>
      <w:t>40</w:t>
    </w:r>
    <w:r>
      <w:rPr>
        <w:rStyle w:val="Lappusesnumurs"/>
      </w:rPr>
      <w:fldChar w:fldCharType="end"/>
    </w:r>
  </w:p>
  <w:p w14:paraId="1D6F1D9C" w14:textId="77777777" w:rsidR="001343B7" w:rsidRDefault="001343B7" w:rsidP="001343B7">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DC5F" w14:textId="77777777" w:rsidR="001343B7" w:rsidRPr="002D0FAE" w:rsidRDefault="00584406" w:rsidP="001343B7">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1587DD0A" w14:textId="77777777" w:rsidR="001343B7" w:rsidRDefault="001343B7" w:rsidP="001343B7">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3175B" w14:textId="77777777" w:rsidR="009B77BF" w:rsidRDefault="009B77BF" w:rsidP="00E83B2C">
      <w:r>
        <w:separator/>
      </w:r>
    </w:p>
  </w:footnote>
  <w:footnote w:type="continuationSeparator" w:id="0">
    <w:p w14:paraId="1B7C72B7" w14:textId="77777777" w:rsidR="009B77BF" w:rsidRDefault="009B77BF" w:rsidP="00E83B2C">
      <w:r>
        <w:continuationSeparator/>
      </w:r>
    </w:p>
  </w:footnote>
  <w:footnote w:id="1">
    <w:p w14:paraId="345004F9" w14:textId="77777777" w:rsidR="00E83B2C" w:rsidRPr="00F908F2" w:rsidRDefault="00E83B2C" w:rsidP="00E83B2C">
      <w:pPr>
        <w:pStyle w:val="Vresteksts"/>
      </w:pPr>
      <w:bookmarkStart w:id="4" w:name="_Hlk92879444"/>
      <w:r w:rsidRPr="00F908F2">
        <w:rPr>
          <w:rStyle w:val="Vresatsauce"/>
        </w:rPr>
        <w:footnoteRef/>
      </w:r>
      <w:r>
        <w:t xml:space="preserve"> Reģistrācijas informāciju skatīt</w:t>
      </w:r>
      <w:r w:rsidRPr="00F908F2">
        <w:t xml:space="preserve"> šeit: </w:t>
      </w:r>
      <w:hyperlink r:id="rId1" w:history="1">
        <w:r w:rsidRPr="0026198F">
          <w:rPr>
            <w:rStyle w:val="Hipersaite"/>
          </w:rPr>
          <w:t>https://www.eis.gov.lv/EIS/Publications/PublicationView.aspx?PublicationId=4&amp;systemCode=CORE</w:t>
        </w:r>
      </w:hyperlink>
      <w:r>
        <w:rPr>
          <w:rStyle w:val="Hipersaite"/>
        </w:rPr>
        <w:t xml:space="preserve"> </w:t>
      </w:r>
      <w:bookmarkEnd w:id="4"/>
    </w:p>
  </w:footnote>
  <w:footnote w:id="2">
    <w:p w14:paraId="7CDB9CF2" w14:textId="77777777" w:rsidR="00E83B2C" w:rsidRPr="00661F0A" w:rsidRDefault="00E83B2C" w:rsidP="00E83B2C">
      <w:pPr>
        <w:pStyle w:val="Vresteksts"/>
        <w:jc w:val="both"/>
      </w:pPr>
      <w:r>
        <w:rPr>
          <w:rStyle w:val="Vresatsauce"/>
        </w:rPr>
        <w:footnoteRef/>
      </w:r>
      <w:r>
        <w:t xml:space="preserve"> </w:t>
      </w:r>
      <w:r w:rsidRPr="00661F0A">
        <w:t xml:space="preserve">Informāciju par to, kā ieinteresētais piegādātājs var reģistrēties par nolikuma saņēmēju skatīt šajā adresē: </w:t>
      </w:r>
      <w:hyperlink r:id="rId2" w:history="1">
        <w:r w:rsidRPr="00661F0A">
          <w:rPr>
            <w:rStyle w:val="Hipersaite"/>
          </w:rPr>
          <w:t>https://www.eis.gov.lv/EIS/Publications/PublicationView.aspx?PublicationId=883</w:t>
        </w:r>
      </w:hyperlink>
    </w:p>
    <w:p w14:paraId="1020DD9D" w14:textId="77777777" w:rsidR="00E83B2C" w:rsidRDefault="00E83B2C" w:rsidP="00E83B2C">
      <w:pPr>
        <w:pStyle w:val="Vresteksts"/>
      </w:pPr>
    </w:p>
  </w:footnote>
  <w:footnote w:id="3">
    <w:p w14:paraId="3CA09ADF" w14:textId="77777777" w:rsidR="00361DDA" w:rsidRDefault="00361DDA">
      <w:pPr>
        <w:pStyle w:val="Vresteksts"/>
      </w:pPr>
      <w:r>
        <w:rPr>
          <w:rStyle w:val="Vresatsauce"/>
        </w:rPr>
        <w:footnoteRef/>
      </w:r>
      <w:r>
        <w:t xml:space="preserve"> </w:t>
      </w:r>
      <w:r w:rsidRPr="00A60EA3">
        <w:t>Rūpnieciskās ražošanas ēkas vai telpu grupas ar kodu 1251 atbilstoši MK 2018.gada 12.jūnija noteikumu Nr.326 “Būvju klasifikācijas noteikumi”  pielikumam “Būvju klasifikācija”.</w:t>
      </w:r>
    </w:p>
  </w:footnote>
  <w:footnote w:id="4">
    <w:p w14:paraId="786225C4" w14:textId="77777777" w:rsidR="00361DDA" w:rsidRDefault="00361DDA">
      <w:pPr>
        <w:pStyle w:val="Vresteksts"/>
      </w:pPr>
      <w:r>
        <w:rPr>
          <w:rStyle w:val="Vresatsauce"/>
        </w:rPr>
        <w:footnoteRef/>
      </w:r>
      <w:r>
        <w:t xml:space="preserve"> </w:t>
      </w:r>
      <w:r w:rsidRPr="00F738DD">
        <w:t>Jaunas būvniecības gadījumā – ēkas kopējā platība</w:t>
      </w:r>
      <w:r>
        <w:t>,</w:t>
      </w:r>
      <w:r w:rsidRPr="00F738DD">
        <w:t xml:space="preserve"> pārbūves gadījumā – ēkas vai ēkas daļas platība, kurā veikta pārbūve.</w:t>
      </w:r>
    </w:p>
  </w:footnote>
  <w:footnote w:id="5">
    <w:p w14:paraId="3F17FEA3" w14:textId="77777777" w:rsidR="00674B6D" w:rsidRDefault="00674B6D">
      <w:pPr>
        <w:pStyle w:val="Vresteksts"/>
      </w:pPr>
      <w:r>
        <w:rPr>
          <w:rStyle w:val="Vresatsauce"/>
        </w:rPr>
        <w:footnoteRef/>
      </w:r>
      <w:r>
        <w:t xml:space="preserve">  </w:t>
      </w:r>
      <w:r w:rsidRPr="006D4F74">
        <w:t>LBN 242-15 "Dabasgāzes ārējo gāzesvadu sistēma"</w:t>
      </w:r>
      <w:r>
        <w:t xml:space="preserve">;   </w:t>
      </w:r>
      <w:r w:rsidRPr="006D4F74">
        <w:t>LVS 418:2010 "</w:t>
      </w:r>
      <w:proofErr w:type="spellStart"/>
      <w:r w:rsidRPr="006D4F74">
        <w:t>Gāzapgādes</w:t>
      </w:r>
      <w:proofErr w:type="spellEnd"/>
      <w:r w:rsidRPr="006D4F74">
        <w:t xml:space="preserve"> sistēmas. Ārējie gāzesvadi. Būvdarbi.";</w:t>
      </w:r>
      <w:r w:rsidRPr="00AC133C">
        <w:t>”</w:t>
      </w:r>
    </w:p>
  </w:footnote>
  <w:footnote w:id="6">
    <w:p w14:paraId="0481FA1B" w14:textId="77777777" w:rsidR="00E83B2C" w:rsidRPr="006C7514" w:rsidRDefault="00E83B2C" w:rsidP="00E83B2C">
      <w:pPr>
        <w:pStyle w:val="Vresteksts"/>
      </w:pPr>
      <w:r w:rsidRPr="006C7514">
        <w:rPr>
          <w:rStyle w:val="Vresatsauce"/>
        </w:rPr>
        <w:footnoteRef/>
      </w:r>
      <w:r w:rsidRPr="006C7514">
        <w:t xml:space="preserve"> </w:t>
      </w:r>
      <w:r w:rsidRPr="006C7514">
        <w:rPr>
          <w:rFonts w:cs="Arial"/>
        </w:rPr>
        <w:t>Ja Finanšu piedāvājumā ir konstatētas aritmētiskās kļūdas, vērā ņem pareizi aprēķināto summu.</w:t>
      </w:r>
    </w:p>
  </w:footnote>
  <w:footnote w:id="7">
    <w:p w14:paraId="58E92B67" w14:textId="77777777" w:rsidR="00B35D52" w:rsidRDefault="00B35D52" w:rsidP="00B35D52">
      <w:pPr>
        <w:suppressAutoHyphens/>
        <w:jc w:val="both"/>
      </w:pPr>
      <w:r>
        <w:rPr>
          <w:rStyle w:val="Vresatsauce"/>
        </w:rPr>
        <w:footnoteRef/>
      </w:r>
      <w:r>
        <w:t xml:space="preserve"> </w:t>
      </w:r>
      <w:r w:rsidRPr="004E436A">
        <w:rPr>
          <w:sz w:val="20"/>
          <w:szCs w:val="20"/>
        </w:rPr>
        <w:t>Konkurents – jebkura fiziska vai juridiska persona, kura nav Pretendents un kura iesniedz piedāvājumu šim iepirkumam, un kura, ņemot vērā tās kvalifikāciju, spējas vai pieredzi, kā arī piedāvātās preces vai pakalpojumus, varētu iesniegt piedāvājumu šim iepirkumam.</w:t>
      </w:r>
    </w:p>
  </w:footnote>
  <w:footnote w:id="8">
    <w:p w14:paraId="53C94684" w14:textId="77777777" w:rsidR="00C72D1A" w:rsidRPr="00C72D1A" w:rsidRDefault="00E83B2C" w:rsidP="00C72D1A">
      <w:pPr>
        <w:pStyle w:val="paragraph"/>
        <w:spacing w:before="0" w:beforeAutospacing="0" w:after="0" w:afterAutospacing="0"/>
        <w:jc w:val="both"/>
        <w:textAlignment w:val="baseline"/>
        <w:rPr>
          <w:rFonts w:ascii="Segoe UI" w:eastAsia="Times New Roman" w:hAnsi="Segoe UI" w:cs="Segoe UI"/>
          <w:color w:val="000000"/>
          <w:sz w:val="18"/>
          <w:szCs w:val="18"/>
        </w:rPr>
      </w:pPr>
      <w:r>
        <w:rPr>
          <w:rStyle w:val="Vresatsauce"/>
        </w:rPr>
        <w:footnoteRef/>
      </w:r>
      <w:r w:rsidRPr="001B3184">
        <w:t xml:space="preserve"> </w:t>
      </w:r>
      <w:proofErr w:type="spellStart"/>
      <w:r w:rsidR="00C72D1A" w:rsidRPr="00C72D1A">
        <w:rPr>
          <w:rFonts w:eastAsia="Times New Roman"/>
          <w:b/>
          <w:bCs/>
          <w:color w:val="000000"/>
          <w:sz w:val="20"/>
          <w:szCs w:val="20"/>
        </w:rPr>
        <w:t>Mikrouzņēmums</w:t>
      </w:r>
      <w:proofErr w:type="spellEnd"/>
      <w:r w:rsidR="00C72D1A" w:rsidRPr="00C72D1A">
        <w:rPr>
          <w:rFonts w:eastAsia="Times New Roman"/>
          <w:color w:val="000000"/>
          <w:sz w:val="20"/>
          <w:szCs w:val="20"/>
        </w:rPr>
        <w:t> ir uzņēmums, kurā strādā mazāk nekā 10 darbinieki un kura gada apgrozījums</w:t>
      </w:r>
      <w:r w:rsidR="00C72D1A" w:rsidRPr="00C72D1A">
        <w:rPr>
          <w:rFonts w:eastAsia="Times New Roman"/>
          <w:strike/>
          <w:color w:val="D13438"/>
          <w:sz w:val="20"/>
          <w:szCs w:val="20"/>
        </w:rPr>
        <w:t> </w:t>
      </w:r>
      <w:r w:rsidR="00C72D1A" w:rsidRPr="00C72D1A">
        <w:rPr>
          <w:rFonts w:eastAsia="Times New Roman"/>
          <w:color w:val="000000"/>
          <w:sz w:val="20"/>
          <w:szCs w:val="20"/>
        </w:rPr>
        <w:t> vai bilance nepārsniedz 2 miljonus </w:t>
      </w:r>
      <w:proofErr w:type="spellStart"/>
      <w:r w:rsidR="00C72D1A" w:rsidRPr="00C72D1A">
        <w:rPr>
          <w:rFonts w:eastAsia="Times New Roman"/>
          <w:i/>
          <w:iCs/>
          <w:color w:val="000000"/>
          <w:sz w:val="20"/>
          <w:szCs w:val="20"/>
        </w:rPr>
        <w:t>euro</w:t>
      </w:r>
      <w:proofErr w:type="spellEnd"/>
      <w:r w:rsidR="00C72D1A" w:rsidRPr="00C72D1A">
        <w:rPr>
          <w:rFonts w:eastAsia="Times New Roman"/>
          <w:color w:val="000000"/>
          <w:sz w:val="20"/>
          <w:szCs w:val="20"/>
        </w:rPr>
        <w:t>; </w:t>
      </w:r>
    </w:p>
    <w:p w14:paraId="6BA30BD2" w14:textId="77777777" w:rsidR="00C72D1A" w:rsidRPr="00C72D1A" w:rsidRDefault="00C72D1A" w:rsidP="00C72D1A">
      <w:pPr>
        <w:jc w:val="both"/>
        <w:textAlignment w:val="baseline"/>
        <w:rPr>
          <w:rFonts w:ascii="Segoe UI" w:hAnsi="Segoe UI" w:cs="Segoe UI"/>
          <w:color w:val="000000"/>
          <w:sz w:val="18"/>
          <w:szCs w:val="18"/>
        </w:rPr>
      </w:pPr>
      <w:r w:rsidRPr="00C72D1A">
        <w:rPr>
          <w:b/>
          <w:bCs/>
          <w:color w:val="000000"/>
          <w:sz w:val="20"/>
          <w:szCs w:val="20"/>
        </w:rPr>
        <w:t>Mazais uzņēmums</w:t>
      </w:r>
      <w:r w:rsidRPr="00C72D1A">
        <w:rPr>
          <w:color w:val="000000"/>
          <w:sz w:val="20"/>
          <w:szCs w:val="20"/>
        </w:rPr>
        <w:t xml:space="preserve"> ir uzņēmums, kurā nodarbinātas mazāk nekā 50 personas un kura gada apgrozījums un/vai gada bilance kopā nepārsniedz 10 miljonus </w:t>
      </w:r>
      <w:proofErr w:type="spellStart"/>
      <w:r w:rsidRPr="00C72D1A">
        <w:rPr>
          <w:i/>
          <w:iCs/>
          <w:color w:val="000000"/>
          <w:sz w:val="20"/>
          <w:szCs w:val="20"/>
        </w:rPr>
        <w:t>euro</w:t>
      </w:r>
      <w:proofErr w:type="spellEnd"/>
      <w:r w:rsidRPr="00C72D1A">
        <w:rPr>
          <w:color w:val="000000"/>
          <w:sz w:val="20"/>
          <w:szCs w:val="20"/>
        </w:rPr>
        <w:t>;  </w:t>
      </w:r>
    </w:p>
    <w:p w14:paraId="68B37506" w14:textId="21031185" w:rsidR="00E83B2C" w:rsidRPr="00C72D1A" w:rsidRDefault="00C72D1A" w:rsidP="00C72D1A">
      <w:pPr>
        <w:jc w:val="both"/>
        <w:textAlignment w:val="baseline"/>
        <w:rPr>
          <w:rFonts w:ascii="Segoe UI" w:hAnsi="Segoe UI" w:cs="Segoe UI"/>
          <w:color w:val="000000"/>
          <w:sz w:val="18"/>
          <w:szCs w:val="18"/>
        </w:rPr>
      </w:pPr>
      <w:r w:rsidRPr="00C72D1A">
        <w:rPr>
          <w:b/>
          <w:bCs/>
          <w:color w:val="000000"/>
          <w:sz w:val="20"/>
          <w:szCs w:val="20"/>
        </w:rPr>
        <w:t>Vidējais uzņēmums</w:t>
      </w:r>
      <w:r w:rsidRPr="00C72D1A">
        <w:rPr>
          <w:color w:val="000000"/>
          <w:sz w:val="20"/>
          <w:szCs w:val="20"/>
        </w:rPr>
        <w:t xml:space="preserve"> ir uzņēmums, kas nav mazais uzņēmums, un kurā nodarbinātas mazāk nekā 250 personas un kura gada apgrozījums nepārsniedz 50 miljonus </w:t>
      </w:r>
      <w:proofErr w:type="spellStart"/>
      <w:r w:rsidRPr="00C72D1A">
        <w:rPr>
          <w:i/>
          <w:iCs/>
          <w:color w:val="000000"/>
          <w:sz w:val="20"/>
          <w:szCs w:val="20"/>
        </w:rPr>
        <w:t>euro</w:t>
      </w:r>
      <w:proofErr w:type="spellEnd"/>
      <w:r w:rsidRPr="00C72D1A">
        <w:rPr>
          <w:color w:val="000000"/>
          <w:sz w:val="20"/>
          <w:szCs w:val="20"/>
        </w:rPr>
        <w:t>, un/vai, kura gada bilance kopā nepārsniedz 43 miljonus </w:t>
      </w:r>
      <w:proofErr w:type="spellStart"/>
      <w:r w:rsidRPr="00C72D1A">
        <w:rPr>
          <w:i/>
          <w:iCs/>
          <w:color w:val="000000"/>
          <w:sz w:val="20"/>
          <w:szCs w:val="20"/>
        </w:rPr>
        <w:t>euro</w:t>
      </w:r>
      <w:proofErr w:type="spellEnd"/>
      <w:r w:rsidRPr="00C72D1A">
        <w:rPr>
          <w:i/>
          <w:iCs/>
          <w:color w:val="000000"/>
          <w:sz w:val="20"/>
          <w:szCs w:val="20"/>
        </w:rPr>
        <w:t>.</w:t>
      </w:r>
      <w:r w:rsidRPr="00C72D1A">
        <w:rPr>
          <w:color w:val="000000"/>
          <w:sz w:val="20"/>
          <w:szCs w:val="20"/>
        </w:rPr>
        <w:t> </w:t>
      </w:r>
    </w:p>
  </w:footnote>
  <w:footnote w:id="9">
    <w:p w14:paraId="672F7E6E" w14:textId="77777777" w:rsidR="00907F02" w:rsidRDefault="00907F02" w:rsidP="00907F02">
      <w:pPr>
        <w:pStyle w:val="Vresteksts"/>
      </w:pPr>
      <w:r>
        <w:rPr>
          <w:rStyle w:val="Vresatsauce"/>
        </w:rPr>
        <w:footnoteRef/>
      </w:r>
      <w:r>
        <w:t xml:space="preserve"> Patiesā labuma guvēja jēdzienu skatīt Noziedzīgi iegūtu līdzekļu legalizācijas un terorisma un </w:t>
      </w:r>
      <w:proofErr w:type="spellStart"/>
      <w:r>
        <w:t>proliferācijas</w:t>
      </w:r>
      <w:proofErr w:type="spellEnd"/>
      <w:r>
        <w:t xml:space="preserve"> finansēšanas novēršanas likuma 1.panta piektajā daļā</w:t>
      </w:r>
      <w:r>
        <w:rPr>
          <w:rFonts w:ascii="Arial" w:hAnsi="Arial" w:cs="Arial"/>
          <w:b/>
          <w:bCs/>
          <w:color w:val="414142"/>
          <w:sz w:val="35"/>
          <w:szCs w:val="35"/>
          <w:shd w:val="clear" w:color="auto" w:fill="FFFFFF"/>
        </w:rPr>
        <w:t xml:space="preserve"> </w:t>
      </w:r>
      <w:hyperlink r:id="rId3" w:history="1">
        <w:r>
          <w:rPr>
            <w:rStyle w:val="Hipersaite"/>
          </w:rPr>
          <w:t>https://likumi.lv/ta/id/178987-noziedzigi-iegutu-lidzeklu-legalizacijas-un-terorisma-un-proliferacijas-finansesanas-noversanas-likums</w:t>
        </w:r>
      </w:hyperlink>
      <w:r>
        <w:t xml:space="preserve">. </w:t>
      </w:r>
    </w:p>
  </w:footnote>
  <w:footnote w:id="10">
    <w:p w14:paraId="6B3EF9E7" w14:textId="77777777" w:rsidR="00907F02" w:rsidRDefault="00907F02" w:rsidP="00907F02">
      <w:pPr>
        <w:pStyle w:val="Vresteksts"/>
      </w:pPr>
      <w:r>
        <w:rPr>
          <w:rStyle w:val="Vresatsauce"/>
        </w:rPr>
        <w:footnoteRef/>
      </w:r>
      <w:r>
        <w:t xml:space="preserve"> Skatīt Koncernu likuma 3.pantu </w:t>
      </w:r>
      <w:hyperlink r:id="rId4" w:history="1">
        <w:r>
          <w:rPr>
            <w:rStyle w:val="Hipersaite"/>
          </w:rPr>
          <w:t>https://likumi.lv/ta/id/4423-koncernu-likums</w:t>
        </w:r>
      </w:hyperlink>
      <w:r>
        <w:t xml:space="preserve">. </w:t>
      </w:r>
    </w:p>
  </w:footnote>
  <w:footnote w:id="11">
    <w:p w14:paraId="479D4A03" w14:textId="77777777" w:rsidR="00E83B2C" w:rsidRPr="001972C1" w:rsidRDefault="00E83B2C" w:rsidP="00E83B2C">
      <w:pPr>
        <w:pStyle w:val="Atsauce"/>
        <w:rPr>
          <w:rFonts w:ascii="Times New Roman" w:hAnsi="Times New Roman" w:cs="Times New Roman"/>
          <w:sz w:val="20"/>
          <w:szCs w:val="20"/>
        </w:rPr>
      </w:pPr>
      <w:r w:rsidRPr="001972C1">
        <w:rPr>
          <w:rStyle w:val="Vresatsauce"/>
          <w:rFonts w:ascii="Times New Roman" w:hAnsi="Times New Roman" w:cs="Times New Roman"/>
          <w:sz w:val="20"/>
          <w:szCs w:val="20"/>
        </w:rPr>
        <w:footnoteRef/>
      </w:r>
      <w:r w:rsidRPr="001972C1">
        <w:rPr>
          <w:rFonts w:ascii="Times New Roman" w:hAnsi="Times New Roman" w:cs="Times New Roman"/>
          <w:sz w:val="20"/>
          <w:szCs w:val="20"/>
        </w:rPr>
        <w:t xml:space="preserve"> Punkts ir ietverams Pieteikumā dalībai</w:t>
      </w:r>
      <w:r>
        <w:rPr>
          <w:rFonts w:ascii="Times New Roman" w:hAnsi="Times New Roman" w:cs="Times New Roman"/>
          <w:sz w:val="20"/>
          <w:szCs w:val="20"/>
        </w:rPr>
        <w:t xml:space="preserve"> Konkursā</w:t>
      </w:r>
      <w:r w:rsidRPr="001972C1">
        <w:rPr>
          <w:rFonts w:ascii="Times New Roman" w:hAnsi="Times New Roman" w:cs="Times New Roman"/>
          <w:sz w:val="20"/>
          <w:szCs w:val="20"/>
        </w:rPr>
        <w:t xml:space="preserve">, ja </w:t>
      </w:r>
      <w:r>
        <w:rPr>
          <w:rFonts w:ascii="Times New Roman" w:hAnsi="Times New Roman" w:cs="Times New Roman"/>
          <w:sz w:val="20"/>
          <w:szCs w:val="20"/>
        </w:rPr>
        <w:t xml:space="preserve">Pretendents </w:t>
      </w:r>
      <w:r w:rsidRPr="001972C1">
        <w:rPr>
          <w:rFonts w:ascii="Times New Roman" w:hAnsi="Times New Roman" w:cs="Times New Roman"/>
          <w:sz w:val="20"/>
          <w:szCs w:val="20"/>
        </w:rPr>
        <w:t>ir personu apvienība.</w:t>
      </w:r>
    </w:p>
  </w:footnote>
  <w:footnote w:id="12">
    <w:p w14:paraId="6A574E6D" w14:textId="77777777" w:rsidR="008B0DFE" w:rsidRDefault="008B0DFE" w:rsidP="008B0DFE">
      <w:pPr>
        <w:pStyle w:val="Vresteksts"/>
      </w:pPr>
      <w:r>
        <w:rPr>
          <w:rStyle w:val="Vresatsauce"/>
        </w:rPr>
        <w:footnoteRef/>
      </w:r>
      <w:r>
        <w:t xml:space="preserve"> Ja Pretendents ir personu apvienība, risku pašnovērtējums jāaizpilda katram biedram atsevišķi.</w:t>
      </w:r>
    </w:p>
  </w:footnote>
  <w:footnote w:id="13">
    <w:p w14:paraId="782D1EF7" w14:textId="77777777" w:rsidR="00E83B2C" w:rsidRPr="001972C1" w:rsidRDefault="00E83B2C" w:rsidP="00E83B2C">
      <w:pPr>
        <w:pStyle w:val="Atsauce"/>
        <w:ind w:left="142" w:hanging="142"/>
        <w:rPr>
          <w:rFonts w:ascii="Times New Roman" w:hAnsi="Times New Roman" w:cs="Times New Roman"/>
          <w:sz w:val="20"/>
          <w:szCs w:val="20"/>
        </w:rPr>
      </w:pPr>
      <w:r w:rsidRPr="001972C1">
        <w:rPr>
          <w:rStyle w:val="Vresatsauce"/>
          <w:rFonts w:ascii="Times New Roman" w:hAnsi="Times New Roman" w:cs="Times New Roman"/>
          <w:sz w:val="20"/>
          <w:szCs w:val="20"/>
        </w:rPr>
        <w:footnoteRef/>
      </w:r>
      <w:r w:rsidRPr="001972C1">
        <w:rPr>
          <w:rFonts w:ascii="Times New Roman" w:hAnsi="Times New Roman" w:cs="Times New Roman"/>
          <w:sz w:val="20"/>
          <w:szCs w:val="20"/>
        </w:rPr>
        <w:t xml:space="preserve"> </w:t>
      </w:r>
      <w:r w:rsidRPr="001972C1">
        <w:rPr>
          <w:rFonts w:ascii="Times New Roman" w:hAnsi="Times New Roman" w:cs="Times New Roman"/>
          <w:b/>
          <w:sz w:val="20"/>
          <w:szCs w:val="20"/>
        </w:rPr>
        <w:t xml:space="preserve">Pieteikumu dalībai </w:t>
      </w:r>
      <w:r>
        <w:rPr>
          <w:rFonts w:ascii="Times New Roman" w:hAnsi="Times New Roman" w:cs="Times New Roman"/>
          <w:b/>
          <w:sz w:val="20"/>
          <w:szCs w:val="20"/>
        </w:rPr>
        <w:t xml:space="preserve">Konkursā </w:t>
      </w:r>
      <w:r w:rsidRPr="001972C1">
        <w:rPr>
          <w:rFonts w:ascii="Times New Roman" w:hAnsi="Times New Roman" w:cs="Times New Roman"/>
          <w:b/>
          <w:sz w:val="20"/>
          <w:szCs w:val="20"/>
        </w:rPr>
        <w:t xml:space="preserve">paraksta visi personu apvienības dalībnieki (ja </w:t>
      </w:r>
      <w:r>
        <w:rPr>
          <w:rFonts w:ascii="Times New Roman" w:hAnsi="Times New Roman" w:cs="Times New Roman"/>
          <w:b/>
          <w:sz w:val="20"/>
          <w:szCs w:val="20"/>
        </w:rPr>
        <w:t xml:space="preserve">Pretendents </w:t>
      </w:r>
      <w:r w:rsidRPr="001972C1">
        <w:rPr>
          <w:rFonts w:ascii="Times New Roman" w:hAnsi="Times New Roman" w:cs="Times New Roman"/>
          <w:b/>
          <w:sz w:val="20"/>
          <w:szCs w:val="20"/>
        </w:rPr>
        <w:t>ir personu apvienība)!</w:t>
      </w:r>
    </w:p>
  </w:footnote>
  <w:footnote w:id="14">
    <w:p w14:paraId="42DF10D4" w14:textId="01CC7E13" w:rsidR="005C1D93" w:rsidRPr="00522DE0" w:rsidRDefault="005C1D93" w:rsidP="005C1D93">
      <w:pPr>
        <w:pStyle w:val="Vresteksts"/>
        <w:jc w:val="both"/>
      </w:pPr>
      <w:r w:rsidRPr="00522DE0">
        <w:rPr>
          <w:rStyle w:val="Vresatsauce"/>
        </w:rPr>
        <w:footnoteRef/>
      </w:r>
      <w:r w:rsidRPr="00522DE0">
        <w:t xml:space="preserve"> Aprakstā par veiktajiem būvdarbiem norādāma tikai tā informācija, kas apliecina nolikuma </w:t>
      </w:r>
      <w:r>
        <w:t>9</w:t>
      </w:r>
      <w:r w:rsidRPr="00522DE0">
        <w:t>.5.punkt</w:t>
      </w:r>
      <w:r w:rsidR="008951EF">
        <w:t>a attiecīgajā apakšpunktā</w:t>
      </w:r>
      <w:r w:rsidRPr="00522DE0">
        <w:t xml:space="preserve"> prasīto pieredzi. </w:t>
      </w:r>
    </w:p>
  </w:footnote>
  <w:footnote w:id="15">
    <w:p w14:paraId="4B1AD7C3" w14:textId="77777777" w:rsidR="009E09E9" w:rsidRDefault="009E09E9" w:rsidP="009E09E9">
      <w:pPr>
        <w:pStyle w:val="Vresteksts"/>
      </w:pPr>
      <w:r>
        <w:rPr>
          <w:rStyle w:val="Vresatsauce"/>
        </w:rPr>
        <w:footnoteRef/>
      </w:r>
      <w:r>
        <w:t xml:space="preserve"> Jānorāda, ja saskaņā ar nolikuma prasībām tāds ir pieprasīts;</w:t>
      </w:r>
    </w:p>
  </w:footnote>
  <w:footnote w:id="16">
    <w:p w14:paraId="5FD43E76" w14:textId="6E06D05A" w:rsidR="009E09E9" w:rsidRPr="00522DE0" w:rsidRDefault="009E09E9" w:rsidP="009E09E9">
      <w:pPr>
        <w:pStyle w:val="Vresteksts"/>
        <w:jc w:val="both"/>
      </w:pPr>
      <w:r w:rsidRPr="00522DE0">
        <w:rPr>
          <w:rStyle w:val="Vresatsauce"/>
        </w:rPr>
        <w:footnoteRef/>
      </w:r>
      <w:r w:rsidRPr="00522DE0">
        <w:t xml:space="preserve"> </w:t>
      </w:r>
      <w:r>
        <w:t>Pretendent</w:t>
      </w:r>
      <w:r w:rsidRPr="00522DE0">
        <w:t xml:space="preserve">a, personālsabiedrības biedra, personu apvienības dalībnieka vai personas, uz kuras iespējām </w:t>
      </w:r>
      <w:r>
        <w:t>Pretenden</w:t>
      </w:r>
      <w:r w:rsidRPr="00522DE0">
        <w:t xml:space="preserve">ts balstās, darbinieks vai darba ņēmējs, vai darba vai uzņēmuma līgums tiks noslēgts, ja </w:t>
      </w:r>
      <w:r>
        <w:t>Pretendent</w:t>
      </w:r>
      <w:r w:rsidRPr="00522DE0">
        <w:t xml:space="preserve">am tiks piešķirtas tiesības slēgt iepirkuma līgumu. </w:t>
      </w:r>
    </w:p>
  </w:footnote>
  <w:footnote w:id="17">
    <w:p w14:paraId="3B69E549" w14:textId="30397402" w:rsidR="00542493" w:rsidRPr="002B3C66" w:rsidRDefault="00542493" w:rsidP="00542493">
      <w:pPr>
        <w:pStyle w:val="Vresteksts"/>
        <w:jc w:val="both"/>
      </w:pPr>
      <w:r w:rsidRPr="002B3C66">
        <w:rPr>
          <w:rStyle w:val="Vresatsauce"/>
        </w:rPr>
        <w:footnoteRef/>
      </w:r>
      <w:r w:rsidRPr="002B3C66">
        <w:t xml:space="preserve"> </w:t>
      </w:r>
      <w:r w:rsidR="00E23872" w:rsidRPr="00E23872">
        <w:t xml:space="preserve">Veikto darbu aprakstā par </w:t>
      </w:r>
      <w:r w:rsidR="00E23872">
        <w:t>Pretendenta</w:t>
      </w:r>
      <w:r w:rsidR="00E23872" w:rsidRPr="00E23872">
        <w:t xml:space="preserve"> piedāvātajiem speciālistiem jānorāda informācija par attiecīgā speciālista vadītajiem būvdarbiem/vadīto būvdarbu vai būvniecības līgumu, kas apliecina Nolikuma 9.6.punktā prasīto attiecīgo pieredzi.</w:t>
      </w:r>
    </w:p>
  </w:footnote>
  <w:footnote w:id="18">
    <w:p w14:paraId="688E04CC" w14:textId="77777777" w:rsidR="00542493" w:rsidRDefault="00542493" w:rsidP="00542493">
      <w:pPr>
        <w:pStyle w:val="Atsauce"/>
        <w:rPr>
          <w:rFonts w:ascii="Times New Roman" w:hAnsi="Times New Roman" w:cs="Times New Roman"/>
          <w:b/>
          <w:sz w:val="20"/>
          <w:szCs w:val="20"/>
        </w:rPr>
      </w:pPr>
      <w:r w:rsidRPr="002B3C66">
        <w:rPr>
          <w:rStyle w:val="Vresatsauce"/>
          <w:rFonts w:ascii="Times New Roman" w:hAnsi="Times New Roman" w:cs="Times New Roman"/>
          <w:sz w:val="20"/>
          <w:szCs w:val="20"/>
        </w:rPr>
        <w:footnoteRef/>
      </w:r>
      <w:r w:rsidRPr="002B3C66">
        <w:rPr>
          <w:rFonts w:ascii="Times New Roman" w:hAnsi="Times New Roman" w:cs="Times New Roman"/>
          <w:sz w:val="20"/>
          <w:szCs w:val="20"/>
        </w:rPr>
        <w:t xml:space="preserve"> CV sadaļa aizpildāma, ja speciālists nav Pretendenta, personālsabiedrības biedra (ja Pretendents ir personālsabiedrība), personu apvienības dalībnieka (ja Pretendents ir personu apvienība) vai personas, uz kuras iespējām Pretendents balstās, darbinieks.</w:t>
      </w:r>
    </w:p>
  </w:footnote>
  <w:footnote w:id="19">
    <w:p w14:paraId="7609EDAD" w14:textId="52649825" w:rsidR="00E83B2C" w:rsidRDefault="00E83B2C" w:rsidP="00E83B2C">
      <w:pPr>
        <w:pStyle w:val="Vresteksts"/>
        <w:rPr>
          <w:b/>
          <w:bCs/>
        </w:rPr>
      </w:pPr>
      <w:r>
        <w:rPr>
          <w:rStyle w:val="Vresatsauce"/>
          <w:b/>
          <w:bCs/>
        </w:rPr>
        <w:footnoteRef/>
      </w:r>
      <w:r>
        <w:rPr>
          <w:b/>
          <w:bCs/>
        </w:rPr>
        <w:t xml:space="preserve"> </w:t>
      </w:r>
      <w:r>
        <w:t xml:space="preserve">Norādāmi apakšuzņēmēji un apakšuzņēmēju nolīgtie apakšuzņēmēji, ja tādi paredzēti, kuru veicamo būvdarbu vai sniedzamo pakalpojumu vērtība ir </w:t>
      </w:r>
      <w:r w:rsidR="00CE3956">
        <w:t xml:space="preserve">vismaz 10 000 </w:t>
      </w:r>
      <w:proofErr w:type="spellStart"/>
      <w:r w:rsidR="00CE3956" w:rsidRPr="00FC5C63">
        <w:rPr>
          <w:i/>
          <w:iCs/>
        </w:rPr>
        <w:t>euro</w:t>
      </w:r>
      <w:proofErr w:type="spellEnd"/>
      <w:r w:rsidR="00CE3956">
        <w:rPr>
          <w:i/>
          <w:iCs/>
        </w:rPr>
        <w:t>.</w:t>
      </w:r>
    </w:p>
  </w:footnote>
  <w:footnote w:id="20">
    <w:p w14:paraId="75F0011A" w14:textId="77777777" w:rsidR="00E83B2C" w:rsidRPr="00727132" w:rsidRDefault="00E83B2C" w:rsidP="00E83B2C">
      <w:pPr>
        <w:pStyle w:val="Default"/>
        <w:jc w:val="both"/>
        <w:rPr>
          <w:iCs/>
          <w:sz w:val="20"/>
          <w:szCs w:val="20"/>
          <w:lang w:val="lv-LV"/>
        </w:rPr>
      </w:pPr>
      <w:r>
        <w:rPr>
          <w:rStyle w:val="Vresatsauce"/>
        </w:rPr>
        <w:footnoteRef/>
      </w:r>
      <w:r w:rsidRPr="00727132">
        <w:rPr>
          <w:lang w:val="lv-LV"/>
        </w:rPr>
        <w:t xml:space="preserve"> </w:t>
      </w:r>
      <w:r w:rsidRPr="00727132">
        <w:rPr>
          <w:b/>
          <w:bCs/>
          <w:sz w:val="20"/>
          <w:szCs w:val="20"/>
          <w:lang w:val="lv-LV"/>
        </w:rPr>
        <w:t xml:space="preserve">Mazais uzņēmums </w:t>
      </w:r>
      <w:r w:rsidRPr="00727132">
        <w:rPr>
          <w:sz w:val="20"/>
          <w:szCs w:val="20"/>
          <w:lang w:val="lv-LV"/>
        </w:rPr>
        <w:t xml:space="preserve">ir uzņēmums, kurā nodarbinātas mazāk nekā 50 personas un kura gada apgrozījums un/vai gada bilance kopā nepārsniedz 10 miljonus </w:t>
      </w:r>
      <w:proofErr w:type="spellStart"/>
      <w:r w:rsidRPr="00727132">
        <w:rPr>
          <w:i/>
          <w:iCs/>
          <w:sz w:val="20"/>
          <w:szCs w:val="20"/>
          <w:lang w:val="lv-LV"/>
        </w:rPr>
        <w:t>euro</w:t>
      </w:r>
      <w:proofErr w:type="spellEnd"/>
      <w:r w:rsidRPr="00727132">
        <w:rPr>
          <w:iCs/>
          <w:sz w:val="20"/>
          <w:szCs w:val="20"/>
          <w:lang w:val="lv-LV"/>
        </w:rPr>
        <w:t>;</w:t>
      </w:r>
    </w:p>
    <w:p w14:paraId="13673B02" w14:textId="77777777" w:rsidR="00E83B2C" w:rsidRPr="00727132" w:rsidRDefault="00E83B2C" w:rsidP="00E83B2C">
      <w:pPr>
        <w:pStyle w:val="Default"/>
        <w:jc w:val="both"/>
        <w:rPr>
          <w:i/>
          <w:iCs/>
          <w:sz w:val="20"/>
          <w:szCs w:val="20"/>
          <w:lang w:val="lv-LV"/>
        </w:rPr>
      </w:pPr>
      <w:r w:rsidRPr="00727132">
        <w:rPr>
          <w:b/>
          <w:bCs/>
          <w:sz w:val="20"/>
          <w:szCs w:val="20"/>
          <w:lang w:val="lv-LV"/>
        </w:rPr>
        <w:t xml:space="preserve">Vidējais uzņēmums </w:t>
      </w:r>
      <w:r w:rsidRPr="00727132">
        <w:rPr>
          <w:sz w:val="20"/>
          <w:szCs w:val="20"/>
          <w:lang w:val="lv-LV"/>
        </w:rPr>
        <w:t xml:space="preserve">ir uzņēmums, kas nav mazais uzņēmums, un kurā nodarbinātas mazāk nekā 250 personas un kura gada apgrozījums nepārsniedz 50 miljonus </w:t>
      </w:r>
      <w:proofErr w:type="spellStart"/>
      <w:r w:rsidRPr="00727132">
        <w:rPr>
          <w:i/>
          <w:iCs/>
          <w:sz w:val="20"/>
          <w:szCs w:val="20"/>
          <w:lang w:val="lv-LV"/>
        </w:rPr>
        <w:t>euro</w:t>
      </w:r>
      <w:proofErr w:type="spellEnd"/>
      <w:r w:rsidRPr="00727132">
        <w:rPr>
          <w:sz w:val="20"/>
          <w:szCs w:val="20"/>
          <w:lang w:val="lv-LV"/>
        </w:rPr>
        <w:t xml:space="preserve">, </w:t>
      </w:r>
      <w:r w:rsidRPr="00727132">
        <w:rPr>
          <w:iCs/>
          <w:sz w:val="20"/>
          <w:szCs w:val="20"/>
          <w:lang w:val="lv-LV"/>
        </w:rPr>
        <w:t xml:space="preserve">un/vai, </w:t>
      </w:r>
      <w:r w:rsidRPr="00727132">
        <w:rPr>
          <w:sz w:val="20"/>
          <w:szCs w:val="20"/>
          <w:lang w:val="lv-LV"/>
        </w:rPr>
        <w:t xml:space="preserve">kura gada bilance kopā nepārsniedz 43 miljonus </w:t>
      </w:r>
      <w:proofErr w:type="spellStart"/>
      <w:r w:rsidRPr="00727132">
        <w:rPr>
          <w:i/>
          <w:iCs/>
          <w:sz w:val="20"/>
          <w:szCs w:val="20"/>
          <w:lang w:val="lv-LV"/>
        </w:rPr>
        <w:t>euro</w:t>
      </w:r>
      <w:proofErr w:type="spellEnd"/>
      <w:r w:rsidRPr="00727132">
        <w:rPr>
          <w:i/>
          <w:iCs/>
          <w:sz w:val="20"/>
          <w:szCs w:val="20"/>
          <w:lang w:val="lv-LV"/>
        </w:rPr>
        <w:t>.</w:t>
      </w:r>
    </w:p>
    <w:p w14:paraId="7A4F793D" w14:textId="77777777" w:rsidR="00E83B2C" w:rsidRDefault="00E83B2C" w:rsidP="00E83B2C">
      <w:pPr>
        <w:pStyle w:val="Vresteksts"/>
      </w:pPr>
    </w:p>
  </w:footnote>
  <w:footnote w:id="21">
    <w:p w14:paraId="0CF34B2E" w14:textId="77777777" w:rsidR="0081602F" w:rsidRPr="006C7514" w:rsidRDefault="0081602F" w:rsidP="0081602F">
      <w:pPr>
        <w:pStyle w:val="Atsauce"/>
        <w:rPr>
          <w:rFonts w:ascii="Times New Roman" w:hAnsi="Times New Roman" w:cs="Times New Roman"/>
          <w:sz w:val="20"/>
          <w:szCs w:val="20"/>
        </w:rPr>
      </w:pPr>
      <w:r w:rsidRPr="006C7514">
        <w:rPr>
          <w:rStyle w:val="Vresatsauce"/>
          <w:rFonts w:ascii="Times New Roman" w:hAnsi="Times New Roman" w:cs="Times New Roman"/>
          <w:sz w:val="20"/>
          <w:szCs w:val="20"/>
        </w:rPr>
        <w:footnoteRef/>
      </w:r>
      <w:r w:rsidRPr="006C7514">
        <w:rPr>
          <w:rFonts w:ascii="Times New Roman" w:hAnsi="Times New Roman" w:cs="Times New Roman"/>
          <w:sz w:val="20"/>
          <w:szCs w:val="20"/>
        </w:rPr>
        <w:t xml:space="preserve"> Ja Uzņēmējs ir personu apvienība, tad ir jānorāda visi personu apvienības dalībnieki. </w:t>
      </w:r>
    </w:p>
  </w:footnote>
  <w:footnote w:id="22">
    <w:p w14:paraId="6C97DB75" w14:textId="77777777" w:rsidR="0081602F" w:rsidRPr="006C7514" w:rsidRDefault="0081602F" w:rsidP="0081602F">
      <w:pPr>
        <w:pStyle w:val="Atsauce"/>
        <w:rPr>
          <w:rFonts w:ascii="Times New Roman" w:hAnsi="Times New Roman" w:cs="Times New Roman"/>
          <w:sz w:val="20"/>
          <w:szCs w:val="20"/>
        </w:rPr>
      </w:pPr>
      <w:r w:rsidRPr="006C7514">
        <w:rPr>
          <w:rStyle w:val="Vresatsauce"/>
          <w:rFonts w:ascii="Times New Roman" w:hAnsi="Times New Roman" w:cs="Times New Roman"/>
          <w:sz w:val="20"/>
          <w:szCs w:val="20"/>
        </w:rPr>
        <w:footnoteRef/>
      </w:r>
      <w:r w:rsidRPr="006C7514">
        <w:rPr>
          <w:rFonts w:ascii="Times New Roman" w:hAnsi="Times New Roman" w:cs="Times New Roman"/>
          <w:sz w:val="20"/>
          <w:szCs w:val="20"/>
        </w:rPr>
        <w:t xml:space="preserve"> Nolikuma </w:t>
      </w:r>
      <w:r>
        <w:rPr>
          <w:rFonts w:ascii="Times New Roman" w:hAnsi="Times New Roman" w:cs="Times New Roman"/>
          <w:sz w:val="20"/>
          <w:szCs w:val="20"/>
        </w:rPr>
        <w:t>12.1.</w:t>
      </w:r>
      <w:r w:rsidRPr="006C7514">
        <w:rPr>
          <w:rFonts w:ascii="Times New Roman" w:hAnsi="Times New Roman" w:cs="Times New Roman"/>
          <w:sz w:val="20"/>
          <w:szCs w:val="20"/>
        </w:rPr>
        <w:t>pielikums.</w:t>
      </w:r>
    </w:p>
  </w:footnote>
  <w:footnote w:id="23">
    <w:p w14:paraId="18CAF6BE" w14:textId="77777777" w:rsidR="0081602F" w:rsidRPr="006C7514" w:rsidRDefault="0081602F" w:rsidP="0081602F">
      <w:pPr>
        <w:pStyle w:val="Atsauce"/>
        <w:rPr>
          <w:rFonts w:ascii="Times New Roman" w:hAnsi="Times New Roman" w:cs="Times New Roman"/>
          <w:sz w:val="20"/>
          <w:szCs w:val="20"/>
        </w:rPr>
      </w:pPr>
      <w:r w:rsidRPr="006C7514">
        <w:rPr>
          <w:rStyle w:val="Vresatsauce"/>
          <w:rFonts w:ascii="Times New Roman" w:hAnsi="Times New Roman" w:cs="Times New Roman"/>
          <w:sz w:val="20"/>
          <w:szCs w:val="20"/>
        </w:rPr>
        <w:footnoteRef/>
      </w:r>
      <w:r w:rsidRPr="006C7514">
        <w:rPr>
          <w:rFonts w:ascii="Times New Roman" w:hAnsi="Times New Roman" w:cs="Times New Roman"/>
          <w:sz w:val="20"/>
          <w:szCs w:val="20"/>
        </w:rPr>
        <w:t xml:space="preserve"> Saskaņā ar Ministru kabineta 2014.gada 19.augusta noteikumiem Nr.502 „Noteikumi par </w:t>
      </w:r>
      <w:proofErr w:type="spellStart"/>
      <w:r w:rsidRPr="006C7514">
        <w:rPr>
          <w:rFonts w:ascii="Times New Roman" w:hAnsi="Times New Roman" w:cs="Times New Roman"/>
          <w:sz w:val="20"/>
          <w:szCs w:val="20"/>
        </w:rPr>
        <w:t>būvspeciālistu</w:t>
      </w:r>
      <w:proofErr w:type="spellEnd"/>
      <w:r w:rsidRPr="006C7514">
        <w:rPr>
          <w:rFonts w:ascii="Times New Roman" w:hAnsi="Times New Roman" w:cs="Times New Roman"/>
          <w:sz w:val="20"/>
          <w:szCs w:val="20"/>
        </w:rPr>
        <w:t xml:space="preserve"> un būvdarbu veicēju civiltiesiskās atbildības obligāto apdrošināšanu”  9.punktu un 10.punktu noslēdzot līgumu par būvuzņēmēja civiltiesiskās atbildības apdrošināšanu konkrētā būvobjektā, apdrošināšanas līguma minimālais atbildības limits līdz būves pieņemšanai ekspluatācijā vai līdz brīdim, kad būvi savā valdījumā pārņem pasūtītājs (3.grupas būvēm, 2.grupas būvēm ) ir 10 procenti no līgumā noteiktās summas.</w:t>
      </w:r>
    </w:p>
  </w:footnote>
  <w:footnote w:id="24">
    <w:p w14:paraId="3D688568" w14:textId="77777777" w:rsidR="0081602F" w:rsidRPr="006C7514" w:rsidRDefault="0081602F" w:rsidP="0081602F">
      <w:pPr>
        <w:pStyle w:val="Atsauce"/>
        <w:rPr>
          <w:rFonts w:ascii="Times New Roman" w:hAnsi="Times New Roman" w:cs="Times New Roman"/>
          <w:sz w:val="20"/>
          <w:szCs w:val="20"/>
        </w:rPr>
      </w:pPr>
      <w:r w:rsidRPr="006C7514">
        <w:rPr>
          <w:rStyle w:val="Vresatsauce"/>
          <w:rFonts w:ascii="Times New Roman" w:hAnsi="Times New Roman" w:cs="Times New Roman"/>
          <w:sz w:val="20"/>
          <w:szCs w:val="20"/>
        </w:rPr>
        <w:footnoteRef/>
      </w:r>
      <w:r w:rsidRPr="006C7514">
        <w:rPr>
          <w:rFonts w:ascii="Times New Roman" w:hAnsi="Times New Roman" w:cs="Times New Roman"/>
          <w:sz w:val="20"/>
          <w:szCs w:val="20"/>
        </w:rPr>
        <w:t xml:space="preserve"> Uzņēmēja civiltiesiskās atbildības apdrošināšanas polise un Uzņēmēja apliecināta apdrošināšanas līguma un dokumenta, kas apliecina apdrošināšanas prēmijas samaksu, kopija jāiesniedz līdz Darbu uzsākšanai. Sk. Speciālo noteikumu 8.1.apakšpunktu [Darbu uzsākšana]. </w:t>
      </w:r>
    </w:p>
  </w:footnote>
  <w:footnote w:id="25">
    <w:p w14:paraId="6DD2AAF7" w14:textId="77777777" w:rsidR="0081602F" w:rsidRPr="006C7514" w:rsidRDefault="0081602F" w:rsidP="0081602F">
      <w:pPr>
        <w:pStyle w:val="Vresteksts"/>
        <w:rPr>
          <w:rFonts w:cs="Arial"/>
        </w:rPr>
      </w:pPr>
      <w:r w:rsidRPr="006C7514">
        <w:rPr>
          <w:rStyle w:val="Vresatsauce"/>
          <w:rFonts w:cs="Arial"/>
        </w:rPr>
        <w:footnoteRef/>
      </w:r>
      <w:r w:rsidRPr="006C7514">
        <w:rPr>
          <w:rFonts w:cs="Arial"/>
        </w:rPr>
        <w:t xml:space="preserve"> Apakšpunkts iekļaujams Speciālajos noteikumos, ja Darbi ir sadalīti Posmos.</w:t>
      </w:r>
    </w:p>
  </w:footnote>
  <w:footnote w:id="26">
    <w:p w14:paraId="45F5AACF" w14:textId="77777777" w:rsidR="0081602F" w:rsidRPr="00E87A94" w:rsidRDefault="0081602F" w:rsidP="0081602F">
      <w:pPr>
        <w:pStyle w:val="Atsauce"/>
        <w:rPr>
          <w:rFonts w:ascii="Times New Roman" w:hAnsi="Times New Roman" w:cs="Times New Roman"/>
          <w:sz w:val="20"/>
          <w:szCs w:val="20"/>
        </w:rPr>
      </w:pPr>
      <w:r w:rsidRPr="00E87A94">
        <w:rPr>
          <w:rStyle w:val="Vresatsauce"/>
          <w:rFonts w:ascii="Times New Roman" w:hAnsi="Times New Roman" w:cs="Times New Roman"/>
          <w:sz w:val="20"/>
          <w:szCs w:val="20"/>
        </w:rPr>
        <w:footnoteRef/>
      </w:r>
      <w:r w:rsidRPr="00E87A94">
        <w:rPr>
          <w:rFonts w:ascii="Times New Roman" w:hAnsi="Times New Roman" w:cs="Times New Roman"/>
          <w:sz w:val="20"/>
          <w:szCs w:val="20"/>
        </w:rPr>
        <w:t xml:space="preserve"> Datums </w:t>
      </w:r>
      <w:r w:rsidRPr="00E87A94">
        <w:rPr>
          <w:rFonts w:ascii="Times New Roman" w:hAnsi="Times New Roman" w:cs="Times New Roman"/>
          <w:sz w:val="20"/>
          <w:szCs w:val="20"/>
          <w:shd w:val="clear" w:color="auto" w:fill="DBDBDB"/>
        </w:rPr>
        <w:t>&lt;</w:t>
      </w:r>
      <w:r w:rsidRPr="00E87A94">
        <w:rPr>
          <w:rFonts w:ascii="Times New Roman" w:hAnsi="Times New Roman" w:cs="Times New Roman"/>
          <w:sz w:val="20"/>
          <w:szCs w:val="20"/>
          <w:highlight w:val="lightGray"/>
          <w:shd w:val="clear" w:color="auto" w:fill="DBDBDB"/>
        </w:rPr>
        <w:t>70</w:t>
      </w:r>
      <w:r w:rsidRPr="00E87A94">
        <w:rPr>
          <w:rFonts w:ascii="Times New Roman" w:hAnsi="Times New Roman" w:cs="Times New Roman"/>
          <w:sz w:val="20"/>
          <w:szCs w:val="20"/>
          <w:shd w:val="clear" w:color="auto" w:fill="DBDBDB"/>
        </w:rPr>
        <w:t>&gt;</w:t>
      </w:r>
      <w:r w:rsidRPr="00E87A94">
        <w:rPr>
          <w:rFonts w:ascii="Times New Roman" w:hAnsi="Times New Roman" w:cs="Times New Roman"/>
          <w:sz w:val="20"/>
          <w:szCs w:val="20"/>
        </w:rPr>
        <w:t xml:space="preserve"> dienas pēc Defektu paziņošanas perioda paredzamā beigu datuma.</w:t>
      </w:r>
    </w:p>
  </w:footnote>
  <w:footnote w:id="27">
    <w:p w14:paraId="7CA6A262" w14:textId="77777777" w:rsidR="0081602F" w:rsidRPr="00E87A94" w:rsidRDefault="0081602F" w:rsidP="0081602F">
      <w:pPr>
        <w:pStyle w:val="Atsauce"/>
        <w:rPr>
          <w:rFonts w:ascii="Times New Roman" w:hAnsi="Times New Roman" w:cs="Times New Roman"/>
          <w:sz w:val="20"/>
          <w:szCs w:val="20"/>
        </w:rPr>
      </w:pPr>
      <w:r w:rsidRPr="00E87A94">
        <w:rPr>
          <w:rStyle w:val="Vresatsauce"/>
          <w:rFonts w:ascii="Times New Roman" w:hAnsi="Times New Roman" w:cs="Times New Roman"/>
          <w:sz w:val="20"/>
          <w:szCs w:val="20"/>
        </w:rPr>
        <w:footnoteRef/>
      </w:r>
      <w:r w:rsidRPr="00E87A94">
        <w:rPr>
          <w:rFonts w:ascii="Times New Roman" w:hAnsi="Times New Roman" w:cs="Times New Roman"/>
          <w:sz w:val="20"/>
          <w:szCs w:val="20"/>
        </w:rPr>
        <w:t xml:space="preserve"> Datums </w:t>
      </w:r>
      <w:r w:rsidRPr="00E87A94">
        <w:rPr>
          <w:rFonts w:ascii="Times New Roman" w:hAnsi="Times New Roman" w:cs="Times New Roman"/>
          <w:sz w:val="20"/>
          <w:szCs w:val="20"/>
          <w:shd w:val="clear" w:color="auto" w:fill="DBDBDB"/>
        </w:rPr>
        <w:t>&lt;</w:t>
      </w:r>
      <w:r w:rsidRPr="00E87A94">
        <w:rPr>
          <w:rFonts w:ascii="Times New Roman" w:hAnsi="Times New Roman" w:cs="Times New Roman"/>
          <w:sz w:val="20"/>
          <w:szCs w:val="20"/>
          <w:highlight w:val="lightGray"/>
          <w:shd w:val="clear" w:color="auto" w:fill="DBDBDB"/>
        </w:rPr>
        <w:t>70</w:t>
      </w:r>
      <w:r w:rsidRPr="00E87A94">
        <w:rPr>
          <w:rFonts w:ascii="Times New Roman" w:hAnsi="Times New Roman" w:cs="Times New Roman"/>
          <w:sz w:val="20"/>
          <w:szCs w:val="20"/>
          <w:shd w:val="clear" w:color="auto" w:fill="DBDBDB"/>
        </w:rPr>
        <w:t>&gt;</w:t>
      </w:r>
      <w:r w:rsidRPr="00E87A94">
        <w:rPr>
          <w:rFonts w:ascii="Times New Roman" w:hAnsi="Times New Roman" w:cs="Times New Roman"/>
          <w:sz w:val="20"/>
          <w:szCs w:val="20"/>
        </w:rPr>
        <w:t xml:space="preserve"> dienas pēc paredzētā Darbu izpildes laika.</w:t>
      </w:r>
    </w:p>
  </w:footnote>
  <w:footnote w:id="28">
    <w:p w14:paraId="1FB08BFB" w14:textId="77777777" w:rsidR="0081602F" w:rsidRPr="006817E5" w:rsidRDefault="0081602F" w:rsidP="0081602F">
      <w:pPr>
        <w:pStyle w:val="Atsauce"/>
        <w:rPr>
          <w:rFonts w:ascii="Times New Roman" w:hAnsi="Times New Roman" w:cs="Times New Roman"/>
          <w:sz w:val="20"/>
          <w:szCs w:val="20"/>
        </w:rPr>
      </w:pPr>
      <w:r w:rsidRPr="006817E5">
        <w:rPr>
          <w:rStyle w:val="Vresatsauce"/>
          <w:rFonts w:ascii="Times New Roman" w:hAnsi="Times New Roman" w:cs="Times New Roman"/>
          <w:sz w:val="20"/>
          <w:szCs w:val="20"/>
        </w:rPr>
        <w:footnoteRef/>
      </w:r>
      <w:r w:rsidRPr="006817E5">
        <w:rPr>
          <w:rFonts w:ascii="Times New Roman" w:hAnsi="Times New Roman" w:cs="Times New Roman"/>
          <w:sz w:val="20"/>
          <w:szCs w:val="20"/>
        </w:rPr>
        <w:t xml:space="preserve"> Datums </w:t>
      </w:r>
      <w:r w:rsidRPr="006817E5">
        <w:rPr>
          <w:rFonts w:ascii="Times New Roman" w:hAnsi="Times New Roman" w:cs="Times New Roman"/>
          <w:sz w:val="20"/>
          <w:szCs w:val="20"/>
          <w:shd w:val="clear" w:color="auto" w:fill="DBDBDB"/>
        </w:rPr>
        <w:t>&lt;</w:t>
      </w:r>
      <w:r w:rsidRPr="006817E5">
        <w:rPr>
          <w:rFonts w:ascii="Times New Roman" w:hAnsi="Times New Roman" w:cs="Times New Roman"/>
          <w:sz w:val="20"/>
          <w:szCs w:val="20"/>
          <w:highlight w:val="lightGray"/>
          <w:shd w:val="clear" w:color="auto" w:fill="DBDBDB"/>
        </w:rPr>
        <w:t>70</w:t>
      </w:r>
      <w:r w:rsidRPr="006817E5">
        <w:rPr>
          <w:rFonts w:ascii="Times New Roman" w:hAnsi="Times New Roman" w:cs="Times New Roman"/>
          <w:sz w:val="20"/>
          <w:szCs w:val="20"/>
          <w:shd w:val="clear" w:color="auto" w:fill="DBDBDB"/>
        </w:rPr>
        <w:t>&gt;</w:t>
      </w:r>
      <w:r w:rsidRPr="006817E5">
        <w:rPr>
          <w:rFonts w:ascii="Times New Roman" w:hAnsi="Times New Roman" w:cs="Times New Roman"/>
          <w:sz w:val="20"/>
          <w:szCs w:val="20"/>
        </w:rPr>
        <w:t xml:space="preserve"> dienas pēc Defektu paziņošanas perioda paredzamā beigu datuma.</w:t>
      </w:r>
    </w:p>
  </w:footnote>
  <w:footnote w:id="29">
    <w:p w14:paraId="52F6D1C2" w14:textId="77777777" w:rsidR="0081602F" w:rsidRPr="006C7514" w:rsidRDefault="0081602F" w:rsidP="0081602F">
      <w:pPr>
        <w:pStyle w:val="Atsauce"/>
        <w:rPr>
          <w:rFonts w:ascii="Times New Roman" w:hAnsi="Times New Roman" w:cs="Times New Roman"/>
          <w:sz w:val="20"/>
          <w:szCs w:val="20"/>
        </w:rPr>
      </w:pPr>
      <w:r w:rsidRPr="00D55953">
        <w:rPr>
          <w:rStyle w:val="Vresatsauce"/>
          <w:rFonts w:ascii="Times New Roman" w:hAnsi="Times New Roman" w:cs="Times New Roman"/>
          <w:sz w:val="20"/>
          <w:szCs w:val="20"/>
        </w:rPr>
        <w:footnoteRef/>
      </w:r>
      <w:r w:rsidRPr="00D55953">
        <w:rPr>
          <w:rFonts w:ascii="Times New Roman" w:hAnsi="Times New Roman" w:cs="Times New Roman"/>
          <w:sz w:val="20"/>
          <w:szCs w:val="20"/>
        </w:rPr>
        <w:t xml:space="preserve">Piedāvājuma nodrošinājumam jābūt spēkā </w:t>
      </w:r>
      <w:r>
        <w:rPr>
          <w:rFonts w:ascii="Times New Roman" w:hAnsi="Times New Roman" w:cs="Times New Roman"/>
          <w:sz w:val="20"/>
          <w:szCs w:val="20"/>
        </w:rPr>
        <w:t>ar brīdi, kad ir noslēdzies piedāvājumu iesniegšanas termiņš</w:t>
      </w:r>
      <w:r w:rsidRPr="00D55953">
        <w:rPr>
          <w:rFonts w:ascii="Times New Roman" w:hAnsi="Times New Roman" w:cs="Times New Roman"/>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FBB2F" w14:textId="77777777" w:rsidR="009E09E9" w:rsidRPr="00537590" w:rsidRDefault="009E09E9" w:rsidP="00555DCC">
    <w:pPr>
      <w:pStyle w:val="Kjene"/>
      <w:jc w:val="center"/>
      <w:rPr>
        <w:color w:val="000000"/>
        <w:sz w:val="18"/>
        <w:szCs w:val="15"/>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1C6BC0"/>
    <w:multiLevelType w:val="hybridMultilevel"/>
    <w:tmpl w:val="DD3611B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0BB3366"/>
    <w:multiLevelType w:val="hybridMultilevel"/>
    <w:tmpl w:val="97F897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1CB74C7"/>
    <w:multiLevelType w:val="hybridMultilevel"/>
    <w:tmpl w:val="96943692"/>
    <w:name w:val="WW8Num9222222"/>
    <w:lvl w:ilvl="0" w:tplc="E814F45C">
      <w:start w:val="1"/>
      <w:numFmt w:val="lowerLetter"/>
      <w:lvlText w:val="%1."/>
      <w:lvlJc w:val="left"/>
      <w:pPr>
        <w:tabs>
          <w:tab w:val="num" w:pos="2433"/>
        </w:tabs>
        <w:ind w:left="2433"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7" w15:restartNumberingAfterBreak="0">
    <w:nsid w:val="030761CF"/>
    <w:multiLevelType w:val="hybridMultilevel"/>
    <w:tmpl w:val="277E647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040A2EA8"/>
    <w:multiLevelType w:val="hybridMultilevel"/>
    <w:tmpl w:val="39F28112"/>
    <w:lvl w:ilvl="0" w:tplc="F1A61F9C">
      <w:start w:val="1"/>
      <w:numFmt w:val="decimal"/>
      <w:lvlText w:val="%1)"/>
      <w:lvlJc w:val="left"/>
      <w:pPr>
        <w:ind w:left="480" w:hanging="360"/>
      </w:pPr>
      <w:rPr>
        <w:rFonts w:hint="default"/>
        <w:b w:val="0"/>
        <w:bCs w:val="0"/>
      </w:rPr>
    </w:lvl>
    <w:lvl w:ilvl="1" w:tplc="04260019" w:tentative="1">
      <w:start w:val="1"/>
      <w:numFmt w:val="lowerLetter"/>
      <w:lvlText w:val="%2."/>
      <w:lvlJc w:val="left"/>
      <w:pPr>
        <w:ind w:left="1200" w:hanging="360"/>
      </w:pPr>
    </w:lvl>
    <w:lvl w:ilvl="2" w:tplc="0426001B" w:tentative="1">
      <w:start w:val="1"/>
      <w:numFmt w:val="lowerRoman"/>
      <w:lvlText w:val="%3."/>
      <w:lvlJc w:val="right"/>
      <w:pPr>
        <w:ind w:left="1920" w:hanging="180"/>
      </w:pPr>
    </w:lvl>
    <w:lvl w:ilvl="3" w:tplc="0426000F" w:tentative="1">
      <w:start w:val="1"/>
      <w:numFmt w:val="decimal"/>
      <w:lvlText w:val="%4."/>
      <w:lvlJc w:val="left"/>
      <w:pPr>
        <w:ind w:left="2640" w:hanging="360"/>
      </w:pPr>
    </w:lvl>
    <w:lvl w:ilvl="4" w:tplc="04260019" w:tentative="1">
      <w:start w:val="1"/>
      <w:numFmt w:val="lowerLetter"/>
      <w:lvlText w:val="%5."/>
      <w:lvlJc w:val="left"/>
      <w:pPr>
        <w:ind w:left="3360" w:hanging="360"/>
      </w:pPr>
    </w:lvl>
    <w:lvl w:ilvl="5" w:tplc="0426001B" w:tentative="1">
      <w:start w:val="1"/>
      <w:numFmt w:val="lowerRoman"/>
      <w:lvlText w:val="%6."/>
      <w:lvlJc w:val="right"/>
      <w:pPr>
        <w:ind w:left="4080" w:hanging="180"/>
      </w:pPr>
    </w:lvl>
    <w:lvl w:ilvl="6" w:tplc="0426000F" w:tentative="1">
      <w:start w:val="1"/>
      <w:numFmt w:val="decimal"/>
      <w:lvlText w:val="%7."/>
      <w:lvlJc w:val="left"/>
      <w:pPr>
        <w:ind w:left="4800" w:hanging="360"/>
      </w:pPr>
    </w:lvl>
    <w:lvl w:ilvl="7" w:tplc="04260019" w:tentative="1">
      <w:start w:val="1"/>
      <w:numFmt w:val="lowerLetter"/>
      <w:lvlText w:val="%8."/>
      <w:lvlJc w:val="left"/>
      <w:pPr>
        <w:ind w:left="5520" w:hanging="360"/>
      </w:pPr>
    </w:lvl>
    <w:lvl w:ilvl="8" w:tplc="0426001B" w:tentative="1">
      <w:start w:val="1"/>
      <w:numFmt w:val="lowerRoman"/>
      <w:lvlText w:val="%9."/>
      <w:lvlJc w:val="right"/>
      <w:pPr>
        <w:ind w:left="6240" w:hanging="180"/>
      </w:pPr>
    </w:lvl>
  </w:abstractNum>
  <w:abstractNum w:abstractNumId="9" w15:restartNumberingAfterBreak="0">
    <w:nsid w:val="040E3831"/>
    <w:multiLevelType w:val="hybridMultilevel"/>
    <w:tmpl w:val="83003788"/>
    <w:lvl w:ilvl="0" w:tplc="333265F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085F5AE6"/>
    <w:multiLevelType w:val="hybridMultilevel"/>
    <w:tmpl w:val="451800FA"/>
    <w:lvl w:ilvl="0" w:tplc="F9EA0958">
      <w:start w:val="1"/>
      <w:numFmt w:val="bullet"/>
      <w:lvlText w:val=""/>
      <w:lvlJc w:val="left"/>
      <w:pPr>
        <w:ind w:left="720" w:hanging="360"/>
      </w:pPr>
      <w:rPr>
        <w:rFonts w:ascii="Wingdings" w:hAnsi="Wingding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AF469A6"/>
    <w:multiLevelType w:val="hybridMultilevel"/>
    <w:tmpl w:val="9CFC0548"/>
    <w:lvl w:ilvl="0" w:tplc="E74CE168">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0C967E1A"/>
    <w:multiLevelType w:val="hybridMultilevel"/>
    <w:tmpl w:val="E13072B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4" w15:restartNumberingAfterBreak="0">
    <w:nsid w:val="0DC4418D"/>
    <w:multiLevelType w:val="hybridMultilevel"/>
    <w:tmpl w:val="BD9C8A1A"/>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5"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15:restartNumberingAfterBreak="0">
    <w:nsid w:val="13832F73"/>
    <w:multiLevelType w:val="hybridMultilevel"/>
    <w:tmpl w:val="3894FFD8"/>
    <w:lvl w:ilvl="0" w:tplc="8474F59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7" w15:restartNumberingAfterBreak="0">
    <w:nsid w:val="15547C3D"/>
    <w:multiLevelType w:val="hybridMultilevel"/>
    <w:tmpl w:val="C8B8B01A"/>
    <w:lvl w:ilvl="0" w:tplc="BF2210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1598203F"/>
    <w:multiLevelType w:val="multilevel"/>
    <w:tmpl w:val="04260023"/>
    <w:styleLink w:val="Daasadaa11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0"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96B51E2"/>
    <w:multiLevelType w:val="hybridMultilevel"/>
    <w:tmpl w:val="176E2EA6"/>
    <w:lvl w:ilvl="0" w:tplc="D6BA26BA">
      <w:start w:val="1"/>
      <w:numFmt w:val="lowerLetter"/>
      <w:lvlText w:val="(%1)"/>
      <w:lvlJc w:val="left"/>
      <w:pPr>
        <w:tabs>
          <w:tab w:val="num" w:pos="1211"/>
        </w:tabs>
        <w:ind w:left="121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19D7151B"/>
    <w:multiLevelType w:val="multilevel"/>
    <w:tmpl w:val="B7A24E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AA90300"/>
    <w:multiLevelType w:val="hybridMultilevel"/>
    <w:tmpl w:val="B02C25F0"/>
    <w:lvl w:ilvl="0" w:tplc="C0F03E0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4"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1DC4317A"/>
    <w:multiLevelType w:val="hybridMultilevel"/>
    <w:tmpl w:val="D122AE8A"/>
    <w:lvl w:ilvl="0" w:tplc="0426000F">
      <w:start w:val="1"/>
      <w:numFmt w:val="decimal"/>
      <w:lvlText w:val="%1."/>
      <w:lvlJc w:val="left"/>
      <w:pPr>
        <w:tabs>
          <w:tab w:val="num" w:pos="1234"/>
        </w:tabs>
        <w:ind w:left="1234" w:hanging="360"/>
      </w:pPr>
    </w:lvl>
    <w:lvl w:ilvl="1" w:tplc="04260019" w:tentative="1">
      <w:start w:val="1"/>
      <w:numFmt w:val="lowerLetter"/>
      <w:lvlText w:val="%2."/>
      <w:lvlJc w:val="left"/>
      <w:pPr>
        <w:tabs>
          <w:tab w:val="num" w:pos="1463"/>
        </w:tabs>
        <w:ind w:left="1463" w:hanging="360"/>
      </w:pPr>
    </w:lvl>
    <w:lvl w:ilvl="2" w:tplc="0426001B" w:tentative="1">
      <w:start w:val="1"/>
      <w:numFmt w:val="lowerRoman"/>
      <w:lvlText w:val="%3."/>
      <w:lvlJc w:val="right"/>
      <w:pPr>
        <w:tabs>
          <w:tab w:val="num" w:pos="2183"/>
        </w:tabs>
        <w:ind w:left="2183" w:hanging="180"/>
      </w:pPr>
    </w:lvl>
    <w:lvl w:ilvl="3" w:tplc="0426000F" w:tentative="1">
      <w:start w:val="1"/>
      <w:numFmt w:val="decimal"/>
      <w:lvlText w:val="%4."/>
      <w:lvlJc w:val="left"/>
      <w:pPr>
        <w:tabs>
          <w:tab w:val="num" w:pos="2903"/>
        </w:tabs>
        <w:ind w:left="2903" w:hanging="360"/>
      </w:pPr>
    </w:lvl>
    <w:lvl w:ilvl="4" w:tplc="04260019" w:tentative="1">
      <w:start w:val="1"/>
      <w:numFmt w:val="lowerLetter"/>
      <w:lvlText w:val="%5."/>
      <w:lvlJc w:val="left"/>
      <w:pPr>
        <w:tabs>
          <w:tab w:val="num" w:pos="3623"/>
        </w:tabs>
        <w:ind w:left="3623" w:hanging="360"/>
      </w:pPr>
    </w:lvl>
    <w:lvl w:ilvl="5" w:tplc="0426001B" w:tentative="1">
      <w:start w:val="1"/>
      <w:numFmt w:val="lowerRoman"/>
      <w:lvlText w:val="%6."/>
      <w:lvlJc w:val="right"/>
      <w:pPr>
        <w:tabs>
          <w:tab w:val="num" w:pos="4343"/>
        </w:tabs>
        <w:ind w:left="4343" w:hanging="180"/>
      </w:pPr>
    </w:lvl>
    <w:lvl w:ilvl="6" w:tplc="0426000F" w:tentative="1">
      <w:start w:val="1"/>
      <w:numFmt w:val="decimal"/>
      <w:lvlText w:val="%7."/>
      <w:lvlJc w:val="left"/>
      <w:pPr>
        <w:tabs>
          <w:tab w:val="num" w:pos="5063"/>
        </w:tabs>
        <w:ind w:left="5063" w:hanging="360"/>
      </w:pPr>
    </w:lvl>
    <w:lvl w:ilvl="7" w:tplc="04260019" w:tentative="1">
      <w:start w:val="1"/>
      <w:numFmt w:val="lowerLetter"/>
      <w:lvlText w:val="%8."/>
      <w:lvlJc w:val="left"/>
      <w:pPr>
        <w:tabs>
          <w:tab w:val="num" w:pos="5783"/>
        </w:tabs>
        <w:ind w:left="5783" w:hanging="360"/>
      </w:pPr>
    </w:lvl>
    <w:lvl w:ilvl="8" w:tplc="0426001B" w:tentative="1">
      <w:start w:val="1"/>
      <w:numFmt w:val="lowerRoman"/>
      <w:lvlText w:val="%9."/>
      <w:lvlJc w:val="right"/>
      <w:pPr>
        <w:tabs>
          <w:tab w:val="num" w:pos="6503"/>
        </w:tabs>
        <w:ind w:left="6503" w:hanging="180"/>
      </w:pPr>
    </w:lvl>
  </w:abstractNum>
  <w:abstractNum w:abstractNumId="26" w15:restartNumberingAfterBreak="0">
    <w:nsid w:val="1DFE4AA1"/>
    <w:multiLevelType w:val="hybridMultilevel"/>
    <w:tmpl w:val="8A6242D0"/>
    <w:lvl w:ilvl="0" w:tplc="9AB6C68A">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7" w15:restartNumberingAfterBreak="0">
    <w:nsid w:val="2062195A"/>
    <w:multiLevelType w:val="hybridMultilevel"/>
    <w:tmpl w:val="80DC1D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21171702"/>
    <w:multiLevelType w:val="hybridMultilevel"/>
    <w:tmpl w:val="873CAB0E"/>
    <w:lvl w:ilvl="0" w:tplc="D5DAC5B0">
      <w:start w:val="1"/>
      <w:numFmt w:val="bullet"/>
      <w:lvlText w:val="-"/>
      <w:lvlJc w:val="left"/>
      <w:pPr>
        <w:ind w:left="417" w:hanging="360"/>
      </w:pPr>
      <w:rPr>
        <w:rFonts w:ascii="Times New Roman" w:eastAsia="Times New Roman" w:hAnsi="Times New Roman" w:cs="Times New Roman"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9"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30" w15:restartNumberingAfterBreak="0">
    <w:nsid w:val="25E4598D"/>
    <w:multiLevelType w:val="hybridMultilevel"/>
    <w:tmpl w:val="9C6A02E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1" w15:restartNumberingAfterBreak="0">
    <w:nsid w:val="25E618A7"/>
    <w:multiLevelType w:val="multilevel"/>
    <w:tmpl w:val="315E2F54"/>
    <w:lvl w:ilvl="0">
      <w:start w:val="1"/>
      <w:numFmt w:val="decimal"/>
      <w:lvlText w:val="%1."/>
      <w:lvlJc w:val="left"/>
      <w:pPr>
        <w:ind w:left="360" w:hanging="360"/>
      </w:pPr>
      <w:rPr>
        <w:rFonts w:ascii="Times New Roman" w:eastAsia="Calibri" w:hAnsi="Times New Roman" w:cs="Times New Roman" w:hint="default"/>
        <w:b w:val="0"/>
        <w:bCs/>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32" w15:restartNumberingAfterBreak="0">
    <w:nsid w:val="2DB47DE9"/>
    <w:multiLevelType w:val="multilevel"/>
    <w:tmpl w:val="5C1AB4E4"/>
    <w:lvl w:ilvl="0">
      <w:start w:val="6"/>
      <w:numFmt w:val="decimal"/>
      <w:lvlText w:val="%1."/>
      <w:lvlJc w:val="left"/>
      <w:pPr>
        <w:ind w:left="360" w:hanging="360"/>
      </w:pPr>
      <w:rPr>
        <w:rFonts w:hint="default"/>
        <w:color w:val="000000" w:themeColor="text1"/>
      </w:rPr>
    </w:lvl>
    <w:lvl w:ilvl="1">
      <w:start w:val="1"/>
      <w:numFmt w:val="decimal"/>
      <w:lvlText w:val="%1.%2."/>
      <w:lvlJc w:val="left"/>
      <w:pPr>
        <w:ind w:left="1080" w:hanging="36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4680" w:hanging="108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480" w:hanging="144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33"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5" w15:restartNumberingAfterBreak="0">
    <w:nsid w:val="30FF59E2"/>
    <w:multiLevelType w:val="hybridMultilevel"/>
    <w:tmpl w:val="D3A851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31222CF1"/>
    <w:multiLevelType w:val="multilevel"/>
    <w:tmpl w:val="B0E490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36F769DC"/>
    <w:multiLevelType w:val="hybridMultilevel"/>
    <w:tmpl w:val="E8F240F8"/>
    <w:lvl w:ilvl="0" w:tplc="0C045A8E">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381071B5"/>
    <w:multiLevelType w:val="hybridMultilevel"/>
    <w:tmpl w:val="3FC49EFC"/>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9" w15:restartNumberingAfterBreak="0">
    <w:nsid w:val="38E3292C"/>
    <w:multiLevelType w:val="hybridMultilevel"/>
    <w:tmpl w:val="511AA1B8"/>
    <w:lvl w:ilvl="0" w:tplc="883C0C44">
      <w:start w:val="1"/>
      <w:numFmt w:val="bullet"/>
      <w:lvlText w:val=""/>
      <w:lvlJc w:val="left"/>
      <w:pPr>
        <w:ind w:left="720" w:hanging="360"/>
      </w:pPr>
      <w:rPr>
        <w:rFonts w:ascii="Symbol" w:hAnsi="Symbol" w:hint="default"/>
        <w:b w:val="0"/>
        <w:bCs/>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0" w15:restartNumberingAfterBreak="0">
    <w:nsid w:val="39535210"/>
    <w:multiLevelType w:val="hybridMultilevel"/>
    <w:tmpl w:val="9440D79A"/>
    <w:lvl w:ilvl="0" w:tplc="46B4CB94">
      <w:start w:val="1"/>
      <w:numFmt w:val="bullet"/>
      <w:lvlText w:val="-"/>
      <w:lvlJc w:val="left"/>
      <w:pPr>
        <w:ind w:left="3047" w:hanging="360"/>
      </w:pPr>
      <w:rPr>
        <w:rFonts w:ascii="Times New Roman" w:eastAsia="Calibri" w:hAnsi="Times New Roman" w:cs="Times New Roman" w:hint="default"/>
      </w:rPr>
    </w:lvl>
    <w:lvl w:ilvl="1" w:tplc="04260003" w:tentative="1">
      <w:start w:val="1"/>
      <w:numFmt w:val="bullet"/>
      <w:lvlText w:val="o"/>
      <w:lvlJc w:val="left"/>
      <w:pPr>
        <w:ind w:left="3767" w:hanging="360"/>
      </w:pPr>
      <w:rPr>
        <w:rFonts w:ascii="Courier New" w:hAnsi="Courier New" w:cs="Courier New" w:hint="default"/>
      </w:rPr>
    </w:lvl>
    <w:lvl w:ilvl="2" w:tplc="04260005" w:tentative="1">
      <w:start w:val="1"/>
      <w:numFmt w:val="bullet"/>
      <w:lvlText w:val=""/>
      <w:lvlJc w:val="left"/>
      <w:pPr>
        <w:ind w:left="4487" w:hanging="360"/>
      </w:pPr>
      <w:rPr>
        <w:rFonts w:ascii="Wingdings" w:hAnsi="Wingdings" w:hint="default"/>
      </w:rPr>
    </w:lvl>
    <w:lvl w:ilvl="3" w:tplc="04260001" w:tentative="1">
      <w:start w:val="1"/>
      <w:numFmt w:val="bullet"/>
      <w:lvlText w:val=""/>
      <w:lvlJc w:val="left"/>
      <w:pPr>
        <w:ind w:left="5207" w:hanging="360"/>
      </w:pPr>
      <w:rPr>
        <w:rFonts w:ascii="Symbol" w:hAnsi="Symbol" w:hint="default"/>
      </w:rPr>
    </w:lvl>
    <w:lvl w:ilvl="4" w:tplc="04260003" w:tentative="1">
      <w:start w:val="1"/>
      <w:numFmt w:val="bullet"/>
      <w:lvlText w:val="o"/>
      <w:lvlJc w:val="left"/>
      <w:pPr>
        <w:ind w:left="5927" w:hanging="360"/>
      </w:pPr>
      <w:rPr>
        <w:rFonts w:ascii="Courier New" w:hAnsi="Courier New" w:cs="Courier New" w:hint="default"/>
      </w:rPr>
    </w:lvl>
    <w:lvl w:ilvl="5" w:tplc="04260005" w:tentative="1">
      <w:start w:val="1"/>
      <w:numFmt w:val="bullet"/>
      <w:lvlText w:val=""/>
      <w:lvlJc w:val="left"/>
      <w:pPr>
        <w:ind w:left="6647" w:hanging="360"/>
      </w:pPr>
      <w:rPr>
        <w:rFonts w:ascii="Wingdings" w:hAnsi="Wingdings" w:hint="default"/>
      </w:rPr>
    </w:lvl>
    <w:lvl w:ilvl="6" w:tplc="04260001" w:tentative="1">
      <w:start w:val="1"/>
      <w:numFmt w:val="bullet"/>
      <w:lvlText w:val=""/>
      <w:lvlJc w:val="left"/>
      <w:pPr>
        <w:ind w:left="7367" w:hanging="360"/>
      </w:pPr>
      <w:rPr>
        <w:rFonts w:ascii="Symbol" w:hAnsi="Symbol" w:hint="default"/>
      </w:rPr>
    </w:lvl>
    <w:lvl w:ilvl="7" w:tplc="04260003" w:tentative="1">
      <w:start w:val="1"/>
      <w:numFmt w:val="bullet"/>
      <w:lvlText w:val="o"/>
      <w:lvlJc w:val="left"/>
      <w:pPr>
        <w:ind w:left="8087" w:hanging="360"/>
      </w:pPr>
      <w:rPr>
        <w:rFonts w:ascii="Courier New" w:hAnsi="Courier New" w:cs="Courier New" w:hint="default"/>
      </w:rPr>
    </w:lvl>
    <w:lvl w:ilvl="8" w:tplc="04260005" w:tentative="1">
      <w:start w:val="1"/>
      <w:numFmt w:val="bullet"/>
      <w:lvlText w:val=""/>
      <w:lvlJc w:val="left"/>
      <w:pPr>
        <w:ind w:left="8807" w:hanging="360"/>
      </w:pPr>
      <w:rPr>
        <w:rFonts w:ascii="Wingdings" w:hAnsi="Wingdings" w:hint="default"/>
      </w:rPr>
    </w:lvl>
  </w:abstractNum>
  <w:abstractNum w:abstractNumId="41"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42" w15:restartNumberingAfterBreak="0">
    <w:nsid w:val="3A910E6C"/>
    <w:multiLevelType w:val="hybridMultilevel"/>
    <w:tmpl w:val="FBB4C3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3BD238AD"/>
    <w:multiLevelType w:val="hybridMultilevel"/>
    <w:tmpl w:val="030090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45" w15:restartNumberingAfterBreak="0">
    <w:nsid w:val="3E847FCF"/>
    <w:multiLevelType w:val="hybridMultilevel"/>
    <w:tmpl w:val="DC7E8F52"/>
    <w:lvl w:ilvl="0" w:tplc="0C045A8E">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3F7B22DB"/>
    <w:multiLevelType w:val="hybridMultilevel"/>
    <w:tmpl w:val="75A262F6"/>
    <w:lvl w:ilvl="0" w:tplc="178CAF1A">
      <w:start w:val="1"/>
      <w:numFmt w:val="decimal"/>
      <w:lvlText w:val="%1."/>
      <w:lvlJc w:val="left"/>
      <w:pPr>
        <w:ind w:left="720" w:hanging="360"/>
      </w:pPr>
      <w:rPr>
        <w:b/>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7" w15:restartNumberingAfterBreak="0">
    <w:nsid w:val="3FB6693D"/>
    <w:multiLevelType w:val="singleLevel"/>
    <w:tmpl w:val="642EAE76"/>
    <w:lvl w:ilvl="0">
      <w:start w:val="1"/>
      <w:numFmt w:val="bullet"/>
      <w:pStyle w:val="nums"/>
      <w:lvlText w:val=""/>
      <w:lvlJc w:val="left"/>
      <w:pPr>
        <w:tabs>
          <w:tab w:val="num" w:pos="1713"/>
        </w:tabs>
        <w:ind w:left="1713" w:hanging="720"/>
      </w:pPr>
      <w:rPr>
        <w:rFonts w:ascii="Symbol" w:hAnsi="Symbol" w:hint="default"/>
      </w:rPr>
    </w:lvl>
  </w:abstractNum>
  <w:abstractNum w:abstractNumId="48"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50" w15:restartNumberingAfterBreak="0">
    <w:nsid w:val="44273DA3"/>
    <w:multiLevelType w:val="multilevel"/>
    <w:tmpl w:val="3E083DE8"/>
    <w:styleLink w:val="Daasadaa12"/>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1" w15:restartNumberingAfterBreak="0">
    <w:nsid w:val="44727C06"/>
    <w:multiLevelType w:val="hybridMultilevel"/>
    <w:tmpl w:val="20D4AB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3" w15:restartNumberingAfterBreak="0">
    <w:nsid w:val="484A124D"/>
    <w:multiLevelType w:val="hybridMultilevel"/>
    <w:tmpl w:val="89D63BC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4" w15:restartNumberingAfterBreak="0">
    <w:nsid w:val="4C9C52FD"/>
    <w:multiLevelType w:val="hybridMultilevel"/>
    <w:tmpl w:val="F838FE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4CEB1034"/>
    <w:multiLevelType w:val="hybridMultilevel"/>
    <w:tmpl w:val="924607B2"/>
    <w:lvl w:ilvl="0" w:tplc="04260019">
      <w:start w:val="1"/>
      <w:numFmt w:val="lowerLetter"/>
      <w:lvlText w:val="%1."/>
      <w:lvlJc w:val="left"/>
      <w:pPr>
        <w:tabs>
          <w:tab w:val="num" w:pos="1211"/>
        </w:tabs>
        <w:ind w:left="1211" w:hanging="360"/>
      </w:pPr>
    </w:lvl>
    <w:lvl w:ilvl="1" w:tplc="04260019">
      <w:start w:val="1"/>
      <w:numFmt w:val="lowerLetter"/>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56" w15:restartNumberingAfterBreak="0">
    <w:nsid w:val="523D3EBC"/>
    <w:multiLevelType w:val="hybridMultilevel"/>
    <w:tmpl w:val="F578B7A2"/>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57" w15:restartNumberingAfterBreak="0">
    <w:nsid w:val="54004AD9"/>
    <w:multiLevelType w:val="hybridMultilevel"/>
    <w:tmpl w:val="57E0915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8" w15:restartNumberingAfterBreak="0">
    <w:nsid w:val="544C3F85"/>
    <w:multiLevelType w:val="multilevel"/>
    <w:tmpl w:val="0426001F"/>
    <w:styleLink w:val="11111121"/>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9" w15:restartNumberingAfterBreak="0">
    <w:nsid w:val="5B32651A"/>
    <w:multiLevelType w:val="multilevel"/>
    <w:tmpl w:val="A6D8270A"/>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60" w15:restartNumberingAfterBreak="0">
    <w:nsid w:val="5CF90C53"/>
    <w:multiLevelType w:val="hybridMultilevel"/>
    <w:tmpl w:val="DA1870A4"/>
    <w:styleLink w:val="111111111"/>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1" w15:restartNumberingAfterBreak="0">
    <w:nsid w:val="5FE47EBA"/>
    <w:multiLevelType w:val="hybridMultilevel"/>
    <w:tmpl w:val="183C2650"/>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62"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63" w15:restartNumberingAfterBreak="0">
    <w:nsid w:val="63E62C8D"/>
    <w:multiLevelType w:val="hybridMultilevel"/>
    <w:tmpl w:val="8B9ED58C"/>
    <w:lvl w:ilvl="0" w:tplc="A3AC8DCC">
      <w:numFmt w:val="bullet"/>
      <w:lvlText w:val="○"/>
      <w:lvlJc w:val="left"/>
      <w:pPr>
        <w:ind w:left="720" w:hanging="360"/>
      </w:pPr>
      <w:rPr>
        <w:rFonts w:ascii="Arial" w:eastAsia="Times New Roman" w:hAnsi="Arial" w:hint="default"/>
        <w:b w:val="0"/>
        <w:i w:val="0"/>
        <w:w w:val="100"/>
        <w:sz w:val="20"/>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643C16DA"/>
    <w:multiLevelType w:val="multilevel"/>
    <w:tmpl w:val="696A6DE4"/>
    <w:lvl w:ilvl="0">
      <w:start w:val="1"/>
      <w:numFmt w:val="decimal"/>
      <w:lvlText w:val="%1."/>
      <w:lvlJc w:val="left"/>
      <w:pPr>
        <w:tabs>
          <w:tab w:val="num" w:pos="1097"/>
        </w:tabs>
        <w:ind w:left="1097"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65"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6"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67" w15:restartNumberingAfterBreak="0">
    <w:nsid w:val="64F25D97"/>
    <w:multiLevelType w:val="hybridMultilevel"/>
    <w:tmpl w:val="53DC8140"/>
    <w:lvl w:ilvl="0" w:tplc="00B8F3F0">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 w15:restartNumberingAfterBreak="0">
    <w:nsid w:val="660639F7"/>
    <w:multiLevelType w:val="hybridMultilevel"/>
    <w:tmpl w:val="E348FDF0"/>
    <w:lvl w:ilvl="0" w:tplc="04260011">
      <w:start w:val="1"/>
      <w:numFmt w:val="decimal"/>
      <w:lvlText w:val="%1)"/>
      <w:lvlJc w:val="left"/>
      <w:pPr>
        <w:ind w:left="1340" w:hanging="360"/>
      </w:pPr>
    </w:lvl>
    <w:lvl w:ilvl="1" w:tplc="04260019" w:tentative="1">
      <w:start w:val="1"/>
      <w:numFmt w:val="lowerLetter"/>
      <w:lvlText w:val="%2."/>
      <w:lvlJc w:val="left"/>
      <w:pPr>
        <w:ind w:left="2060" w:hanging="360"/>
      </w:pPr>
    </w:lvl>
    <w:lvl w:ilvl="2" w:tplc="0426001B" w:tentative="1">
      <w:start w:val="1"/>
      <w:numFmt w:val="lowerRoman"/>
      <w:lvlText w:val="%3."/>
      <w:lvlJc w:val="right"/>
      <w:pPr>
        <w:ind w:left="2780" w:hanging="180"/>
      </w:pPr>
    </w:lvl>
    <w:lvl w:ilvl="3" w:tplc="0426000F" w:tentative="1">
      <w:start w:val="1"/>
      <w:numFmt w:val="decimal"/>
      <w:lvlText w:val="%4."/>
      <w:lvlJc w:val="left"/>
      <w:pPr>
        <w:ind w:left="3500" w:hanging="360"/>
      </w:pPr>
    </w:lvl>
    <w:lvl w:ilvl="4" w:tplc="04260019" w:tentative="1">
      <w:start w:val="1"/>
      <w:numFmt w:val="lowerLetter"/>
      <w:lvlText w:val="%5."/>
      <w:lvlJc w:val="left"/>
      <w:pPr>
        <w:ind w:left="4220" w:hanging="360"/>
      </w:pPr>
    </w:lvl>
    <w:lvl w:ilvl="5" w:tplc="0426001B" w:tentative="1">
      <w:start w:val="1"/>
      <w:numFmt w:val="lowerRoman"/>
      <w:lvlText w:val="%6."/>
      <w:lvlJc w:val="right"/>
      <w:pPr>
        <w:ind w:left="4940" w:hanging="180"/>
      </w:pPr>
    </w:lvl>
    <w:lvl w:ilvl="6" w:tplc="0426000F" w:tentative="1">
      <w:start w:val="1"/>
      <w:numFmt w:val="decimal"/>
      <w:lvlText w:val="%7."/>
      <w:lvlJc w:val="left"/>
      <w:pPr>
        <w:ind w:left="5660" w:hanging="360"/>
      </w:pPr>
    </w:lvl>
    <w:lvl w:ilvl="7" w:tplc="04260019" w:tentative="1">
      <w:start w:val="1"/>
      <w:numFmt w:val="lowerLetter"/>
      <w:lvlText w:val="%8."/>
      <w:lvlJc w:val="left"/>
      <w:pPr>
        <w:ind w:left="6380" w:hanging="360"/>
      </w:pPr>
    </w:lvl>
    <w:lvl w:ilvl="8" w:tplc="0426001B" w:tentative="1">
      <w:start w:val="1"/>
      <w:numFmt w:val="lowerRoman"/>
      <w:lvlText w:val="%9."/>
      <w:lvlJc w:val="right"/>
      <w:pPr>
        <w:ind w:left="7100" w:hanging="180"/>
      </w:pPr>
    </w:lvl>
  </w:abstractNum>
  <w:abstractNum w:abstractNumId="69" w15:restartNumberingAfterBreak="0">
    <w:nsid w:val="66952BC9"/>
    <w:multiLevelType w:val="multilevel"/>
    <w:tmpl w:val="4ADAF506"/>
    <w:styleLink w:val="1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9507377"/>
    <w:multiLevelType w:val="multilevel"/>
    <w:tmpl w:val="914EE8A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b/>
        <w:bCs w:val="0"/>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1"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72" w15:restartNumberingAfterBreak="0">
    <w:nsid w:val="6EAC7FBA"/>
    <w:multiLevelType w:val="hybridMultilevel"/>
    <w:tmpl w:val="76062AC4"/>
    <w:lvl w:ilvl="0" w:tplc="196E1B5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3" w15:restartNumberingAfterBreak="0">
    <w:nsid w:val="6F1F3C71"/>
    <w:multiLevelType w:val="hybridMultilevel"/>
    <w:tmpl w:val="02FCEF98"/>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74" w15:restartNumberingAfterBreak="0">
    <w:nsid w:val="6F9C7CA2"/>
    <w:multiLevelType w:val="multilevel"/>
    <w:tmpl w:val="A42CB8E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06511F5"/>
    <w:multiLevelType w:val="hybridMultilevel"/>
    <w:tmpl w:val="E1F4E3A0"/>
    <w:lvl w:ilvl="0" w:tplc="2D4885EC">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6"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8" w15:restartNumberingAfterBreak="0">
    <w:nsid w:val="729E6ED4"/>
    <w:multiLevelType w:val="hybridMultilevel"/>
    <w:tmpl w:val="33440A64"/>
    <w:lvl w:ilvl="0" w:tplc="04260019">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79"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0"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5411F3B"/>
    <w:multiLevelType w:val="hybridMultilevel"/>
    <w:tmpl w:val="DEC84E6C"/>
    <w:lvl w:ilvl="0" w:tplc="E61EA1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2"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84" w15:restartNumberingAfterBreak="0">
    <w:nsid w:val="76F728E9"/>
    <w:multiLevelType w:val="multilevel"/>
    <w:tmpl w:val="E3A4B632"/>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86"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7"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88" w15:restartNumberingAfterBreak="0">
    <w:nsid w:val="7C1158DC"/>
    <w:multiLevelType w:val="hybridMultilevel"/>
    <w:tmpl w:val="ADC023D6"/>
    <w:lvl w:ilvl="0" w:tplc="04260019">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9"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90" w15:restartNumberingAfterBreak="0">
    <w:nsid w:val="7CF47D71"/>
    <w:multiLevelType w:val="hybridMultilevel"/>
    <w:tmpl w:val="0046D16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1" w15:restartNumberingAfterBreak="0">
    <w:nsid w:val="7D3A61A3"/>
    <w:multiLevelType w:val="multilevel"/>
    <w:tmpl w:val="BC3AA04C"/>
    <w:lvl w:ilvl="0">
      <w:start w:val="1"/>
      <w:numFmt w:val="decimal"/>
      <w:lvlText w:val="%1."/>
      <w:lvlJc w:val="left"/>
      <w:pPr>
        <w:tabs>
          <w:tab w:val="num" w:pos="360"/>
        </w:tabs>
        <w:ind w:left="360" w:hanging="360"/>
      </w:pPr>
      <w:rPr>
        <w:b/>
        <w:i w:val="0"/>
      </w:rPr>
    </w:lvl>
    <w:lvl w:ilvl="1">
      <w:start w:val="1"/>
      <w:numFmt w:val="decimal"/>
      <w:isLgl/>
      <w:lvlText w:val="%1.%2."/>
      <w:lvlJc w:val="left"/>
      <w:pPr>
        <w:tabs>
          <w:tab w:val="num" w:pos="720"/>
        </w:tabs>
        <w:ind w:left="720" w:hanging="720"/>
      </w:pPr>
      <w:rPr>
        <w:rFonts w:ascii="Times New Roman" w:hAnsi="Times New Roman" w:cs="Times New Roman" w:hint="default"/>
        <w:b w:val="0"/>
        <w:strike w:val="0"/>
        <w:dstrike w:val="0"/>
        <w:color w:val="auto"/>
        <w:u w:val="none"/>
        <w:effect w:val="none"/>
      </w:rPr>
    </w:lvl>
    <w:lvl w:ilvl="2">
      <w:start w:val="1"/>
      <w:numFmt w:val="decimal"/>
      <w:isLgl/>
      <w:lvlText w:val="%1.%2.%3."/>
      <w:lvlJc w:val="left"/>
      <w:pPr>
        <w:tabs>
          <w:tab w:val="num" w:pos="1430"/>
        </w:tabs>
        <w:ind w:left="1430" w:hanging="720"/>
      </w:pPr>
      <w:rPr>
        <w:b w:val="0"/>
        <w:color w:val="auto"/>
      </w:rPr>
    </w:lvl>
    <w:lvl w:ilvl="3">
      <w:start w:val="1"/>
      <w:numFmt w:val="decimal"/>
      <w:isLgl/>
      <w:lvlText w:val="%4)"/>
      <w:lvlJc w:val="left"/>
      <w:pPr>
        <w:tabs>
          <w:tab w:val="num" w:pos="720"/>
        </w:tabs>
        <w:ind w:left="720" w:hanging="720"/>
      </w:pPr>
      <w:rPr>
        <w:rFonts w:ascii="Times New Roman" w:eastAsia="Times New Roman" w:hAnsi="Times New Roman" w:cs="Times New Roman"/>
        <w:b w:val="0"/>
        <w:bCs/>
      </w:r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92" w15:restartNumberingAfterBreak="0">
    <w:nsid w:val="7D7A1351"/>
    <w:multiLevelType w:val="hybridMultilevel"/>
    <w:tmpl w:val="7C7E51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1833058164">
    <w:abstractNumId w:val="18"/>
  </w:num>
  <w:num w:numId="2" w16cid:durableId="1494224604">
    <w:abstractNumId w:val="58"/>
  </w:num>
  <w:num w:numId="3" w16cid:durableId="1479877178">
    <w:abstractNumId w:val="85"/>
  </w:num>
  <w:num w:numId="4" w16cid:durableId="2077623594">
    <w:abstractNumId w:val="83"/>
  </w:num>
  <w:num w:numId="5" w16cid:durableId="507863960">
    <w:abstractNumId w:val="48"/>
  </w:num>
  <w:num w:numId="6" w16cid:durableId="43413462">
    <w:abstractNumId w:val="64"/>
  </w:num>
  <w:num w:numId="7" w16cid:durableId="1223175312">
    <w:abstractNumId w:val="76"/>
  </w:num>
  <w:num w:numId="8" w16cid:durableId="1627783412">
    <w:abstractNumId w:val="33"/>
  </w:num>
  <w:num w:numId="9" w16cid:durableId="423694714">
    <w:abstractNumId w:val="50"/>
  </w:num>
  <w:num w:numId="10" w16cid:durableId="1202979236">
    <w:abstractNumId w:val="69"/>
  </w:num>
  <w:num w:numId="11" w16cid:durableId="1072848862">
    <w:abstractNumId w:val="59"/>
  </w:num>
  <w:num w:numId="12" w16cid:durableId="1299795488">
    <w:abstractNumId w:val="82"/>
  </w:num>
  <w:num w:numId="13" w16cid:durableId="913781863">
    <w:abstractNumId w:val="89"/>
  </w:num>
  <w:num w:numId="14" w16cid:durableId="2040079112">
    <w:abstractNumId w:val="66"/>
  </w:num>
  <w:num w:numId="15" w16cid:durableId="1057824466">
    <w:abstractNumId w:val="15"/>
  </w:num>
  <w:num w:numId="16" w16cid:durableId="1929729985">
    <w:abstractNumId w:val="29"/>
  </w:num>
  <w:num w:numId="17" w16cid:durableId="1473408592">
    <w:abstractNumId w:val="62"/>
  </w:num>
  <w:num w:numId="18" w16cid:durableId="938638588">
    <w:abstractNumId w:val="1"/>
  </w:num>
  <w:num w:numId="19" w16cid:durableId="347566834">
    <w:abstractNumId w:val="49"/>
  </w:num>
  <w:num w:numId="20" w16cid:durableId="821845906">
    <w:abstractNumId w:val="79"/>
  </w:num>
  <w:num w:numId="21" w16cid:durableId="1577085887">
    <w:abstractNumId w:val="41"/>
  </w:num>
  <w:num w:numId="22" w16cid:durableId="1206018498">
    <w:abstractNumId w:val="2"/>
  </w:num>
  <w:num w:numId="23" w16cid:durableId="1895921995">
    <w:abstractNumId w:val="71"/>
  </w:num>
  <w:num w:numId="24" w16cid:durableId="304168848">
    <w:abstractNumId w:val="0"/>
  </w:num>
  <w:num w:numId="25" w16cid:durableId="1584029967">
    <w:abstractNumId w:val="44"/>
  </w:num>
  <w:num w:numId="26" w16cid:durableId="127550154">
    <w:abstractNumId w:val="87"/>
  </w:num>
  <w:num w:numId="27" w16cid:durableId="236598814">
    <w:abstractNumId w:val="20"/>
  </w:num>
  <w:num w:numId="28" w16cid:durableId="803548803">
    <w:abstractNumId w:val="34"/>
  </w:num>
  <w:num w:numId="29" w16cid:durableId="4129693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7601473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2827381">
    <w:abstractNumId w:val="8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46480541">
    <w:abstractNumId w:val="22"/>
  </w:num>
  <w:num w:numId="33" w16cid:durableId="2094858256">
    <w:abstractNumId w:val="70"/>
  </w:num>
  <w:num w:numId="34" w16cid:durableId="8476303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39726947">
    <w:abstractNumId w:val="17"/>
  </w:num>
  <w:num w:numId="36" w16cid:durableId="135584086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337855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917546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21940287">
    <w:abstractNumId w:val="74"/>
  </w:num>
  <w:num w:numId="40" w16cid:durableId="1500540923">
    <w:abstractNumId w:val="16"/>
  </w:num>
  <w:num w:numId="41" w16cid:durableId="1293050715">
    <w:abstractNumId w:val="72"/>
  </w:num>
  <w:num w:numId="42" w16cid:durableId="1948849582">
    <w:abstractNumId w:val="11"/>
  </w:num>
  <w:num w:numId="43" w16cid:durableId="1625691888">
    <w:abstractNumId w:val="81"/>
  </w:num>
  <w:num w:numId="44" w16cid:durableId="986321585">
    <w:abstractNumId w:val="19"/>
  </w:num>
  <w:num w:numId="45" w16cid:durableId="1142112052">
    <w:abstractNumId w:val="13"/>
  </w:num>
  <w:num w:numId="46" w16cid:durableId="2023240357">
    <w:abstractNumId w:val="52"/>
  </w:num>
  <w:num w:numId="47" w16cid:durableId="568460216">
    <w:abstractNumId w:val="65"/>
  </w:num>
  <w:num w:numId="48" w16cid:durableId="1421175477">
    <w:abstractNumId w:val="86"/>
  </w:num>
  <w:num w:numId="49" w16cid:durableId="2023050660">
    <w:abstractNumId w:val="75"/>
  </w:num>
  <w:num w:numId="50" w16cid:durableId="1331760838">
    <w:abstractNumId w:val="23"/>
  </w:num>
  <w:num w:numId="51" w16cid:durableId="1987198230">
    <w:abstractNumId w:val="31"/>
  </w:num>
  <w:num w:numId="52" w16cid:durableId="712658286">
    <w:abstractNumId w:val="68"/>
  </w:num>
  <w:num w:numId="53" w16cid:durableId="807356034">
    <w:abstractNumId w:val="60"/>
  </w:num>
  <w:num w:numId="54" w16cid:durableId="629822099">
    <w:abstractNumId w:val="55"/>
  </w:num>
  <w:num w:numId="55" w16cid:durableId="582909590">
    <w:abstractNumId w:val="84"/>
  </w:num>
  <w:num w:numId="56" w16cid:durableId="345326109">
    <w:abstractNumId w:val="21"/>
  </w:num>
  <w:num w:numId="57" w16cid:durableId="468208888">
    <w:abstractNumId w:val="47"/>
  </w:num>
  <w:num w:numId="58" w16cid:durableId="1237979830">
    <w:abstractNumId w:val="25"/>
  </w:num>
  <w:num w:numId="59" w16cid:durableId="118452936">
    <w:abstractNumId w:val="40"/>
  </w:num>
  <w:num w:numId="60" w16cid:durableId="1704793939">
    <w:abstractNumId w:val="67"/>
  </w:num>
  <w:num w:numId="61" w16cid:durableId="119694684">
    <w:abstractNumId w:val="37"/>
  </w:num>
  <w:num w:numId="62" w16cid:durableId="880169179">
    <w:abstractNumId w:val="8"/>
  </w:num>
  <w:num w:numId="63" w16cid:durableId="424615801">
    <w:abstractNumId w:val="45"/>
  </w:num>
  <w:num w:numId="64" w16cid:durableId="14882076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331069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956867847">
    <w:abstractNumId w:val="90"/>
  </w:num>
  <w:num w:numId="67" w16cid:durableId="566379039">
    <w:abstractNumId w:val="26"/>
  </w:num>
  <w:num w:numId="68" w16cid:durableId="1604150592">
    <w:abstractNumId w:val="39"/>
  </w:num>
  <w:num w:numId="69" w16cid:durableId="2014264326">
    <w:abstractNumId w:val="7"/>
  </w:num>
  <w:num w:numId="70" w16cid:durableId="1717394898">
    <w:abstractNumId w:val="30"/>
  </w:num>
  <w:num w:numId="71" w16cid:durableId="16539405">
    <w:abstractNumId w:val="57"/>
  </w:num>
  <w:num w:numId="72" w16cid:durableId="1105346284">
    <w:abstractNumId w:val="12"/>
  </w:num>
  <w:num w:numId="73" w16cid:durableId="109428432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290015082">
    <w:abstractNumId w:val="36"/>
  </w:num>
  <w:num w:numId="75" w16cid:durableId="2105883924">
    <w:abstractNumId w:val="32"/>
  </w:num>
  <w:num w:numId="76" w16cid:durableId="1708555924">
    <w:abstractNumId w:val="56"/>
  </w:num>
  <w:num w:numId="77" w16cid:durableId="972833841">
    <w:abstractNumId w:val="73"/>
  </w:num>
  <w:num w:numId="78" w16cid:durableId="1395199805">
    <w:abstractNumId w:val="28"/>
  </w:num>
  <w:num w:numId="79" w16cid:durableId="1866674512">
    <w:abstractNumId w:val="51"/>
  </w:num>
  <w:num w:numId="80" w16cid:durableId="1344241269">
    <w:abstractNumId w:val="38"/>
  </w:num>
  <w:num w:numId="81" w16cid:durableId="853110920">
    <w:abstractNumId w:val="27"/>
  </w:num>
  <w:num w:numId="82" w16cid:durableId="1404913769">
    <w:abstractNumId w:val="43"/>
  </w:num>
  <w:num w:numId="83" w16cid:durableId="503592068">
    <w:abstractNumId w:val="63"/>
  </w:num>
  <w:num w:numId="84" w16cid:durableId="1811898978">
    <w:abstractNumId w:val="3"/>
  </w:num>
  <w:num w:numId="85" w16cid:durableId="555622836">
    <w:abstractNumId w:val="4"/>
  </w:num>
  <w:num w:numId="86" w16cid:durableId="580603408">
    <w:abstractNumId w:val="61"/>
  </w:num>
  <w:num w:numId="87" w16cid:durableId="2073842052">
    <w:abstractNumId w:val="78"/>
  </w:num>
  <w:num w:numId="88" w16cid:durableId="1940406267">
    <w:abstractNumId w:val="92"/>
  </w:num>
  <w:num w:numId="89" w16cid:durableId="1263609435">
    <w:abstractNumId w:val="14"/>
  </w:num>
  <w:num w:numId="90" w16cid:durableId="844973845">
    <w:abstractNumId w:val="42"/>
  </w:num>
  <w:num w:numId="91" w16cid:durableId="1077437887">
    <w:abstractNumId w:val="35"/>
  </w:num>
  <w:num w:numId="92" w16cid:durableId="459685120">
    <w:abstractNumId w:val="54"/>
  </w:num>
  <w:num w:numId="93" w16cid:durableId="1879926402">
    <w:abstractNumId w:val="53"/>
  </w:num>
  <w:num w:numId="94" w16cid:durableId="1682584363">
    <w:abstractNumId w:val="88"/>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B2C"/>
    <w:rsid w:val="00003BDB"/>
    <w:rsid w:val="0000436D"/>
    <w:rsid w:val="000064D2"/>
    <w:rsid w:val="000114C8"/>
    <w:rsid w:val="00013BF2"/>
    <w:rsid w:val="000140EA"/>
    <w:rsid w:val="00014DEC"/>
    <w:rsid w:val="00015ED2"/>
    <w:rsid w:val="00016D61"/>
    <w:rsid w:val="00020277"/>
    <w:rsid w:val="00032F9F"/>
    <w:rsid w:val="000331EB"/>
    <w:rsid w:val="00037A9E"/>
    <w:rsid w:val="000400D7"/>
    <w:rsid w:val="000460C8"/>
    <w:rsid w:val="00046FCC"/>
    <w:rsid w:val="00050C59"/>
    <w:rsid w:val="0005295C"/>
    <w:rsid w:val="00056BF1"/>
    <w:rsid w:val="0006538F"/>
    <w:rsid w:val="00066B95"/>
    <w:rsid w:val="000810A6"/>
    <w:rsid w:val="0008316B"/>
    <w:rsid w:val="000836EB"/>
    <w:rsid w:val="00084D7F"/>
    <w:rsid w:val="00086B9F"/>
    <w:rsid w:val="000924E4"/>
    <w:rsid w:val="00095D97"/>
    <w:rsid w:val="000A2A5D"/>
    <w:rsid w:val="000A700E"/>
    <w:rsid w:val="000A766B"/>
    <w:rsid w:val="000A7A2C"/>
    <w:rsid w:val="000B26A4"/>
    <w:rsid w:val="000C2BE7"/>
    <w:rsid w:val="000C33F0"/>
    <w:rsid w:val="000C35EB"/>
    <w:rsid w:val="000C4E4E"/>
    <w:rsid w:val="000D1B4B"/>
    <w:rsid w:val="000D3A27"/>
    <w:rsid w:val="000D5631"/>
    <w:rsid w:val="000D7701"/>
    <w:rsid w:val="000E0BD1"/>
    <w:rsid w:val="000E4FC8"/>
    <w:rsid w:val="000E6897"/>
    <w:rsid w:val="000F23BB"/>
    <w:rsid w:val="000F2B72"/>
    <w:rsid w:val="000F3970"/>
    <w:rsid w:val="000F492A"/>
    <w:rsid w:val="000F4E62"/>
    <w:rsid w:val="000F6BE6"/>
    <w:rsid w:val="000F7831"/>
    <w:rsid w:val="001031D6"/>
    <w:rsid w:val="00105BEC"/>
    <w:rsid w:val="00106750"/>
    <w:rsid w:val="001079A6"/>
    <w:rsid w:val="00111E3E"/>
    <w:rsid w:val="00113EE0"/>
    <w:rsid w:val="0012003F"/>
    <w:rsid w:val="00124E08"/>
    <w:rsid w:val="00125E98"/>
    <w:rsid w:val="00125EE3"/>
    <w:rsid w:val="00127BA8"/>
    <w:rsid w:val="00130952"/>
    <w:rsid w:val="001343B7"/>
    <w:rsid w:val="00135BAB"/>
    <w:rsid w:val="00140724"/>
    <w:rsid w:val="001525F2"/>
    <w:rsid w:val="001555FE"/>
    <w:rsid w:val="0016212A"/>
    <w:rsid w:val="00162E02"/>
    <w:rsid w:val="00165C08"/>
    <w:rsid w:val="0016636E"/>
    <w:rsid w:val="0017161D"/>
    <w:rsid w:val="00171894"/>
    <w:rsid w:val="00171E19"/>
    <w:rsid w:val="00176CD7"/>
    <w:rsid w:val="001772A5"/>
    <w:rsid w:val="00181E73"/>
    <w:rsid w:val="00182391"/>
    <w:rsid w:val="00182D2E"/>
    <w:rsid w:val="00183999"/>
    <w:rsid w:val="00183E41"/>
    <w:rsid w:val="001900B9"/>
    <w:rsid w:val="001956F6"/>
    <w:rsid w:val="001977AD"/>
    <w:rsid w:val="001A04ED"/>
    <w:rsid w:val="001A07C0"/>
    <w:rsid w:val="001A1329"/>
    <w:rsid w:val="001B075A"/>
    <w:rsid w:val="001B08E2"/>
    <w:rsid w:val="001B2723"/>
    <w:rsid w:val="001B65AC"/>
    <w:rsid w:val="001B6C76"/>
    <w:rsid w:val="001C19B6"/>
    <w:rsid w:val="001C2E59"/>
    <w:rsid w:val="001C3EB8"/>
    <w:rsid w:val="001C459E"/>
    <w:rsid w:val="001C46F5"/>
    <w:rsid w:val="001C4DD5"/>
    <w:rsid w:val="001C5F44"/>
    <w:rsid w:val="001C628E"/>
    <w:rsid w:val="001C73AB"/>
    <w:rsid w:val="001D2A6D"/>
    <w:rsid w:val="001D4550"/>
    <w:rsid w:val="001E000A"/>
    <w:rsid w:val="001E19EB"/>
    <w:rsid w:val="001E3A2F"/>
    <w:rsid w:val="001E6E08"/>
    <w:rsid w:val="001F023B"/>
    <w:rsid w:val="001F1FDB"/>
    <w:rsid w:val="001F351A"/>
    <w:rsid w:val="001F3ADC"/>
    <w:rsid w:val="001F64DA"/>
    <w:rsid w:val="001F6918"/>
    <w:rsid w:val="002069EA"/>
    <w:rsid w:val="00206E4F"/>
    <w:rsid w:val="00214394"/>
    <w:rsid w:val="00223FED"/>
    <w:rsid w:val="00231CA6"/>
    <w:rsid w:val="002328F4"/>
    <w:rsid w:val="00243F9D"/>
    <w:rsid w:val="00246431"/>
    <w:rsid w:val="00247E46"/>
    <w:rsid w:val="00250E43"/>
    <w:rsid w:val="00251BED"/>
    <w:rsid w:val="002533DF"/>
    <w:rsid w:val="002557E6"/>
    <w:rsid w:val="0025737E"/>
    <w:rsid w:val="00257991"/>
    <w:rsid w:val="00271249"/>
    <w:rsid w:val="00271A8A"/>
    <w:rsid w:val="00272EBF"/>
    <w:rsid w:val="0027382A"/>
    <w:rsid w:val="0028273B"/>
    <w:rsid w:val="0029150A"/>
    <w:rsid w:val="0029390B"/>
    <w:rsid w:val="002A10F6"/>
    <w:rsid w:val="002A7E23"/>
    <w:rsid w:val="002B0191"/>
    <w:rsid w:val="002B1A69"/>
    <w:rsid w:val="002B4B7A"/>
    <w:rsid w:val="002B5DDB"/>
    <w:rsid w:val="002B759F"/>
    <w:rsid w:val="002B7717"/>
    <w:rsid w:val="002B7E8A"/>
    <w:rsid w:val="002C12B4"/>
    <w:rsid w:val="002D257D"/>
    <w:rsid w:val="002D3834"/>
    <w:rsid w:val="002D5496"/>
    <w:rsid w:val="002E080A"/>
    <w:rsid w:val="002E3BC5"/>
    <w:rsid w:val="002E542B"/>
    <w:rsid w:val="002E5B66"/>
    <w:rsid w:val="002F1AAB"/>
    <w:rsid w:val="002F79A3"/>
    <w:rsid w:val="003042B6"/>
    <w:rsid w:val="00304570"/>
    <w:rsid w:val="003071B6"/>
    <w:rsid w:val="0031059B"/>
    <w:rsid w:val="003153D8"/>
    <w:rsid w:val="003216B3"/>
    <w:rsid w:val="003352AD"/>
    <w:rsid w:val="00341129"/>
    <w:rsid w:val="003420A2"/>
    <w:rsid w:val="003447F0"/>
    <w:rsid w:val="00344BA8"/>
    <w:rsid w:val="0034574A"/>
    <w:rsid w:val="0034598C"/>
    <w:rsid w:val="003463A7"/>
    <w:rsid w:val="003506F4"/>
    <w:rsid w:val="00353609"/>
    <w:rsid w:val="00355FBD"/>
    <w:rsid w:val="00356FD1"/>
    <w:rsid w:val="00361DDA"/>
    <w:rsid w:val="00365915"/>
    <w:rsid w:val="003706E7"/>
    <w:rsid w:val="00380308"/>
    <w:rsid w:val="0038239B"/>
    <w:rsid w:val="00383371"/>
    <w:rsid w:val="00383D83"/>
    <w:rsid w:val="003851ED"/>
    <w:rsid w:val="00386471"/>
    <w:rsid w:val="00386AD0"/>
    <w:rsid w:val="0039487D"/>
    <w:rsid w:val="00396E45"/>
    <w:rsid w:val="003A28F2"/>
    <w:rsid w:val="003B36D4"/>
    <w:rsid w:val="003C0316"/>
    <w:rsid w:val="003C0E7D"/>
    <w:rsid w:val="003C1A8F"/>
    <w:rsid w:val="003C2AC1"/>
    <w:rsid w:val="003C5482"/>
    <w:rsid w:val="003C628C"/>
    <w:rsid w:val="003C7043"/>
    <w:rsid w:val="003D0038"/>
    <w:rsid w:val="003D2C2F"/>
    <w:rsid w:val="003D33DC"/>
    <w:rsid w:val="003D76E3"/>
    <w:rsid w:val="003D7936"/>
    <w:rsid w:val="003E60E6"/>
    <w:rsid w:val="003E6B4A"/>
    <w:rsid w:val="003F5B4C"/>
    <w:rsid w:val="004048DE"/>
    <w:rsid w:val="00406132"/>
    <w:rsid w:val="004063B4"/>
    <w:rsid w:val="00406714"/>
    <w:rsid w:val="00412A10"/>
    <w:rsid w:val="00414980"/>
    <w:rsid w:val="004211EF"/>
    <w:rsid w:val="004224FB"/>
    <w:rsid w:val="00426388"/>
    <w:rsid w:val="0043045A"/>
    <w:rsid w:val="004334BA"/>
    <w:rsid w:val="004404E5"/>
    <w:rsid w:val="004424B1"/>
    <w:rsid w:val="004429E7"/>
    <w:rsid w:val="00443713"/>
    <w:rsid w:val="0044766D"/>
    <w:rsid w:val="00447E22"/>
    <w:rsid w:val="0045186F"/>
    <w:rsid w:val="00454461"/>
    <w:rsid w:val="0045667A"/>
    <w:rsid w:val="00460F58"/>
    <w:rsid w:val="00461A92"/>
    <w:rsid w:val="004641B7"/>
    <w:rsid w:val="00472D20"/>
    <w:rsid w:val="004733D8"/>
    <w:rsid w:val="00475CA3"/>
    <w:rsid w:val="00476C10"/>
    <w:rsid w:val="00483625"/>
    <w:rsid w:val="00486E09"/>
    <w:rsid w:val="00490B9F"/>
    <w:rsid w:val="004A114F"/>
    <w:rsid w:val="004A25D5"/>
    <w:rsid w:val="004A3A6C"/>
    <w:rsid w:val="004A3BD3"/>
    <w:rsid w:val="004A411C"/>
    <w:rsid w:val="004B0E29"/>
    <w:rsid w:val="004B2903"/>
    <w:rsid w:val="004B61F3"/>
    <w:rsid w:val="004C1ABD"/>
    <w:rsid w:val="004C3F39"/>
    <w:rsid w:val="004C49FD"/>
    <w:rsid w:val="004C50DE"/>
    <w:rsid w:val="004D07D5"/>
    <w:rsid w:val="004D6B81"/>
    <w:rsid w:val="004E6496"/>
    <w:rsid w:val="004E6830"/>
    <w:rsid w:val="004E6F21"/>
    <w:rsid w:val="004F02A4"/>
    <w:rsid w:val="004F08D0"/>
    <w:rsid w:val="004F44CE"/>
    <w:rsid w:val="004F4E87"/>
    <w:rsid w:val="004F5BE7"/>
    <w:rsid w:val="004F64E8"/>
    <w:rsid w:val="004F7255"/>
    <w:rsid w:val="004F78C3"/>
    <w:rsid w:val="00500A67"/>
    <w:rsid w:val="00504983"/>
    <w:rsid w:val="0050561D"/>
    <w:rsid w:val="00506A65"/>
    <w:rsid w:val="005071ED"/>
    <w:rsid w:val="005109BF"/>
    <w:rsid w:val="00511C4C"/>
    <w:rsid w:val="00515535"/>
    <w:rsid w:val="00517EC2"/>
    <w:rsid w:val="0052156E"/>
    <w:rsid w:val="0053088D"/>
    <w:rsid w:val="00531C87"/>
    <w:rsid w:val="00536A3A"/>
    <w:rsid w:val="00542493"/>
    <w:rsid w:val="00543124"/>
    <w:rsid w:val="0054318F"/>
    <w:rsid w:val="00545385"/>
    <w:rsid w:val="00560AD6"/>
    <w:rsid w:val="00561952"/>
    <w:rsid w:val="00561BB7"/>
    <w:rsid w:val="00562C68"/>
    <w:rsid w:val="00563536"/>
    <w:rsid w:val="00565756"/>
    <w:rsid w:val="00570157"/>
    <w:rsid w:val="0057273F"/>
    <w:rsid w:val="00575E80"/>
    <w:rsid w:val="00584406"/>
    <w:rsid w:val="00586077"/>
    <w:rsid w:val="00587BB9"/>
    <w:rsid w:val="00590B9A"/>
    <w:rsid w:val="00590EE9"/>
    <w:rsid w:val="0059182F"/>
    <w:rsid w:val="00593D9F"/>
    <w:rsid w:val="005954F9"/>
    <w:rsid w:val="00597564"/>
    <w:rsid w:val="00597AD7"/>
    <w:rsid w:val="005A2BF2"/>
    <w:rsid w:val="005A3E2E"/>
    <w:rsid w:val="005B2686"/>
    <w:rsid w:val="005B3678"/>
    <w:rsid w:val="005B3FB7"/>
    <w:rsid w:val="005B4776"/>
    <w:rsid w:val="005C0DEA"/>
    <w:rsid w:val="005C1D93"/>
    <w:rsid w:val="005C2AD1"/>
    <w:rsid w:val="005C67B0"/>
    <w:rsid w:val="005D2047"/>
    <w:rsid w:val="005D3026"/>
    <w:rsid w:val="005D5573"/>
    <w:rsid w:val="005D6AE1"/>
    <w:rsid w:val="005D78F2"/>
    <w:rsid w:val="005E39B7"/>
    <w:rsid w:val="005E6EBD"/>
    <w:rsid w:val="005E7AD0"/>
    <w:rsid w:val="005F1DA2"/>
    <w:rsid w:val="005F1E29"/>
    <w:rsid w:val="005F23F2"/>
    <w:rsid w:val="005F5BAF"/>
    <w:rsid w:val="005F5C06"/>
    <w:rsid w:val="005F73AE"/>
    <w:rsid w:val="005F7AF9"/>
    <w:rsid w:val="00600D25"/>
    <w:rsid w:val="00601A74"/>
    <w:rsid w:val="0060647A"/>
    <w:rsid w:val="00607A2F"/>
    <w:rsid w:val="00607B49"/>
    <w:rsid w:val="006105BA"/>
    <w:rsid w:val="00610657"/>
    <w:rsid w:val="00610BDF"/>
    <w:rsid w:val="006147C7"/>
    <w:rsid w:val="00615E92"/>
    <w:rsid w:val="0062150A"/>
    <w:rsid w:val="006239F6"/>
    <w:rsid w:val="006240EF"/>
    <w:rsid w:val="00632A86"/>
    <w:rsid w:val="00640A21"/>
    <w:rsid w:val="00640A93"/>
    <w:rsid w:val="0064294E"/>
    <w:rsid w:val="00643FF9"/>
    <w:rsid w:val="00647927"/>
    <w:rsid w:val="00655F05"/>
    <w:rsid w:val="006560DB"/>
    <w:rsid w:val="0066094D"/>
    <w:rsid w:val="0066102C"/>
    <w:rsid w:val="00663EA3"/>
    <w:rsid w:val="00674B6D"/>
    <w:rsid w:val="006768E6"/>
    <w:rsid w:val="006775A6"/>
    <w:rsid w:val="00680342"/>
    <w:rsid w:val="006815DD"/>
    <w:rsid w:val="00681CDB"/>
    <w:rsid w:val="00683654"/>
    <w:rsid w:val="00686B8A"/>
    <w:rsid w:val="00687F10"/>
    <w:rsid w:val="006912D5"/>
    <w:rsid w:val="00692027"/>
    <w:rsid w:val="00693F19"/>
    <w:rsid w:val="00697349"/>
    <w:rsid w:val="006A29A7"/>
    <w:rsid w:val="006A7222"/>
    <w:rsid w:val="006B2FAC"/>
    <w:rsid w:val="006B3CF0"/>
    <w:rsid w:val="006B468F"/>
    <w:rsid w:val="006B4A4D"/>
    <w:rsid w:val="006B5737"/>
    <w:rsid w:val="006B6122"/>
    <w:rsid w:val="006C3C28"/>
    <w:rsid w:val="006C5873"/>
    <w:rsid w:val="006C6523"/>
    <w:rsid w:val="006D0747"/>
    <w:rsid w:val="006D172A"/>
    <w:rsid w:val="006D4E57"/>
    <w:rsid w:val="006E19CE"/>
    <w:rsid w:val="006E37BC"/>
    <w:rsid w:val="006E3FD9"/>
    <w:rsid w:val="006E4374"/>
    <w:rsid w:val="006E636F"/>
    <w:rsid w:val="006F37F6"/>
    <w:rsid w:val="006F39B4"/>
    <w:rsid w:val="006F5DE6"/>
    <w:rsid w:val="006F63D4"/>
    <w:rsid w:val="006F79EE"/>
    <w:rsid w:val="00700351"/>
    <w:rsid w:val="007013F4"/>
    <w:rsid w:val="00703981"/>
    <w:rsid w:val="00713778"/>
    <w:rsid w:val="00716DE7"/>
    <w:rsid w:val="00717850"/>
    <w:rsid w:val="0072073B"/>
    <w:rsid w:val="007207D3"/>
    <w:rsid w:val="0072343E"/>
    <w:rsid w:val="00723ABE"/>
    <w:rsid w:val="007459D2"/>
    <w:rsid w:val="00746523"/>
    <w:rsid w:val="00752B6B"/>
    <w:rsid w:val="00765D9C"/>
    <w:rsid w:val="00766BB0"/>
    <w:rsid w:val="007755C1"/>
    <w:rsid w:val="00775AFB"/>
    <w:rsid w:val="00785341"/>
    <w:rsid w:val="00785640"/>
    <w:rsid w:val="00794E67"/>
    <w:rsid w:val="0079565E"/>
    <w:rsid w:val="00795BEF"/>
    <w:rsid w:val="00796273"/>
    <w:rsid w:val="007A1EA5"/>
    <w:rsid w:val="007A2752"/>
    <w:rsid w:val="007A391E"/>
    <w:rsid w:val="007A40D4"/>
    <w:rsid w:val="007A6DC0"/>
    <w:rsid w:val="007A79DA"/>
    <w:rsid w:val="007B4A5F"/>
    <w:rsid w:val="007B5ADA"/>
    <w:rsid w:val="007B7974"/>
    <w:rsid w:val="007C3999"/>
    <w:rsid w:val="007D2846"/>
    <w:rsid w:val="007D5997"/>
    <w:rsid w:val="007D65B7"/>
    <w:rsid w:val="007E2128"/>
    <w:rsid w:val="007E6448"/>
    <w:rsid w:val="007F201E"/>
    <w:rsid w:val="007F2896"/>
    <w:rsid w:val="007F2DE1"/>
    <w:rsid w:val="007F5E23"/>
    <w:rsid w:val="007F5E75"/>
    <w:rsid w:val="00802541"/>
    <w:rsid w:val="00802C62"/>
    <w:rsid w:val="00803235"/>
    <w:rsid w:val="008044E8"/>
    <w:rsid w:val="00812A69"/>
    <w:rsid w:val="0081602F"/>
    <w:rsid w:val="00817E52"/>
    <w:rsid w:val="00822079"/>
    <w:rsid w:val="008232FB"/>
    <w:rsid w:val="008334B7"/>
    <w:rsid w:val="0083624D"/>
    <w:rsid w:val="008376C9"/>
    <w:rsid w:val="008402D3"/>
    <w:rsid w:val="00843105"/>
    <w:rsid w:val="008452D2"/>
    <w:rsid w:val="008454C6"/>
    <w:rsid w:val="00846ED7"/>
    <w:rsid w:val="00850F0D"/>
    <w:rsid w:val="0085391E"/>
    <w:rsid w:val="00854F18"/>
    <w:rsid w:val="0085694D"/>
    <w:rsid w:val="0086482F"/>
    <w:rsid w:val="0086758F"/>
    <w:rsid w:val="00874472"/>
    <w:rsid w:val="00874491"/>
    <w:rsid w:val="00874A47"/>
    <w:rsid w:val="00880060"/>
    <w:rsid w:val="00880672"/>
    <w:rsid w:val="008824C8"/>
    <w:rsid w:val="00883849"/>
    <w:rsid w:val="00887B7C"/>
    <w:rsid w:val="00890236"/>
    <w:rsid w:val="0089023F"/>
    <w:rsid w:val="00893D20"/>
    <w:rsid w:val="00895106"/>
    <w:rsid w:val="008951EF"/>
    <w:rsid w:val="00895F44"/>
    <w:rsid w:val="0089627B"/>
    <w:rsid w:val="008A5E3A"/>
    <w:rsid w:val="008A6E0D"/>
    <w:rsid w:val="008A7A55"/>
    <w:rsid w:val="008B05BC"/>
    <w:rsid w:val="008B0DFE"/>
    <w:rsid w:val="008B1382"/>
    <w:rsid w:val="008B1FF0"/>
    <w:rsid w:val="008B25ED"/>
    <w:rsid w:val="008B6E7D"/>
    <w:rsid w:val="008B78AE"/>
    <w:rsid w:val="008C0CF3"/>
    <w:rsid w:val="008C0D14"/>
    <w:rsid w:val="008C71EF"/>
    <w:rsid w:val="008D0E54"/>
    <w:rsid w:val="008D110A"/>
    <w:rsid w:val="008D1F5E"/>
    <w:rsid w:val="008D450A"/>
    <w:rsid w:val="008D614A"/>
    <w:rsid w:val="008D742A"/>
    <w:rsid w:val="008D7954"/>
    <w:rsid w:val="008E0767"/>
    <w:rsid w:val="008E469C"/>
    <w:rsid w:val="008E7CFE"/>
    <w:rsid w:val="008F4F8D"/>
    <w:rsid w:val="00901796"/>
    <w:rsid w:val="00905DF4"/>
    <w:rsid w:val="00907F02"/>
    <w:rsid w:val="009109AF"/>
    <w:rsid w:val="009118B1"/>
    <w:rsid w:val="0091234B"/>
    <w:rsid w:val="0091253C"/>
    <w:rsid w:val="0091305C"/>
    <w:rsid w:val="00913AFE"/>
    <w:rsid w:val="009212A2"/>
    <w:rsid w:val="0092229A"/>
    <w:rsid w:val="00931B27"/>
    <w:rsid w:val="0093260A"/>
    <w:rsid w:val="00934C0F"/>
    <w:rsid w:val="0093645B"/>
    <w:rsid w:val="00940C9D"/>
    <w:rsid w:val="0094252F"/>
    <w:rsid w:val="00951BC1"/>
    <w:rsid w:val="0095201C"/>
    <w:rsid w:val="00960858"/>
    <w:rsid w:val="00961FF4"/>
    <w:rsid w:val="00967355"/>
    <w:rsid w:val="00970619"/>
    <w:rsid w:val="009739F0"/>
    <w:rsid w:val="009745C9"/>
    <w:rsid w:val="009749BE"/>
    <w:rsid w:val="0097591A"/>
    <w:rsid w:val="0097705C"/>
    <w:rsid w:val="00981CEA"/>
    <w:rsid w:val="00983BF2"/>
    <w:rsid w:val="00987D7F"/>
    <w:rsid w:val="00994821"/>
    <w:rsid w:val="00995D53"/>
    <w:rsid w:val="009A0B1D"/>
    <w:rsid w:val="009A0F7A"/>
    <w:rsid w:val="009A10D6"/>
    <w:rsid w:val="009A261C"/>
    <w:rsid w:val="009A339C"/>
    <w:rsid w:val="009A75D5"/>
    <w:rsid w:val="009B0A7A"/>
    <w:rsid w:val="009B75BE"/>
    <w:rsid w:val="009B77BF"/>
    <w:rsid w:val="009C09F1"/>
    <w:rsid w:val="009C5F26"/>
    <w:rsid w:val="009E09E9"/>
    <w:rsid w:val="009E2978"/>
    <w:rsid w:val="009E57AF"/>
    <w:rsid w:val="009E6DA6"/>
    <w:rsid w:val="009E706A"/>
    <w:rsid w:val="009F1031"/>
    <w:rsid w:val="009F25C8"/>
    <w:rsid w:val="009F3887"/>
    <w:rsid w:val="00A0257A"/>
    <w:rsid w:val="00A03B99"/>
    <w:rsid w:val="00A101C9"/>
    <w:rsid w:val="00A102D2"/>
    <w:rsid w:val="00A132CE"/>
    <w:rsid w:val="00A141F2"/>
    <w:rsid w:val="00A1688E"/>
    <w:rsid w:val="00A16D52"/>
    <w:rsid w:val="00A210A0"/>
    <w:rsid w:val="00A22A89"/>
    <w:rsid w:val="00A23606"/>
    <w:rsid w:val="00A24C46"/>
    <w:rsid w:val="00A257A4"/>
    <w:rsid w:val="00A264C7"/>
    <w:rsid w:val="00A3460F"/>
    <w:rsid w:val="00A36413"/>
    <w:rsid w:val="00A40922"/>
    <w:rsid w:val="00A40FC8"/>
    <w:rsid w:val="00A46CD9"/>
    <w:rsid w:val="00A50D42"/>
    <w:rsid w:val="00A51A48"/>
    <w:rsid w:val="00A51F9A"/>
    <w:rsid w:val="00A534B2"/>
    <w:rsid w:val="00A542E5"/>
    <w:rsid w:val="00A56841"/>
    <w:rsid w:val="00A573FD"/>
    <w:rsid w:val="00A5790C"/>
    <w:rsid w:val="00A601F3"/>
    <w:rsid w:val="00A6180E"/>
    <w:rsid w:val="00A61E5A"/>
    <w:rsid w:val="00A62DF0"/>
    <w:rsid w:val="00A64D34"/>
    <w:rsid w:val="00A66734"/>
    <w:rsid w:val="00A66FAC"/>
    <w:rsid w:val="00A70470"/>
    <w:rsid w:val="00A7171A"/>
    <w:rsid w:val="00A72684"/>
    <w:rsid w:val="00A745E2"/>
    <w:rsid w:val="00A74865"/>
    <w:rsid w:val="00A74E23"/>
    <w:rsid w:val="00A75532"/>
    <w:rsid w:val="00A7676D"/>
    <w:rsid w:val="00A80640"/>
    <w:rsid w:val="00A820CA"/>
    <w:rsid w:val="00A83F07"/>
    <w:rsid w:val="00A84673"/>
    <w:rsid w:val="00A91143"/>
    <w:rsid w:val="00A9468D"/>
    <w:rsid w:val="00AA7B91"/>
    <w:rsid w:val="00AA7F78"/>
    <w:rsid w:val="00AB2033"/>
    <w:rsid w:val="00AB44DA"/>
    <w:rsid w:val="00AC0F3F"/>
    <w:rsid w:val="00AC512C"/>
    <w:rsid w:val="00AC680B"/>
    <w:rsid w:val="00AC6EAA"/>
    <w:rsid w:val="00AC729A"/>
    <w:rsid w:val="00AC75E2"/>
    <w:rsid w:val="00AD2CF6"/>
    <w:rsid w:val="00AD563E"/>
    <w:rsid w:val="00AD6864"/>
    <w:rsid w:val="00AE3F95"/>
    <w:rsid w:val="00AE571B"/>
    <w:rsid w:val="00AE69E8"/>
    <w:rsid w:val="00AF08F8"/>
    <w:rsid w:val="00AF15F0"/>
    <w:rsid w:val="00AF5443"/>
    <w:rsid w:val="00AF5B90"/>
    <w:rsid w:val="00B00849"/>
    <w:rsid w:val="00B033B4"/>
    <w:rsid w:val="00B03CBE"/>
    <w:rsid w:val="00B06595"/>
    <w:rsid w:val="00B0761C"/>
    <w:rsid w:val="00B11776"/>
    <w:rsid w:val="00B20529"/>
    <w:rsid w:val="00B23979"/>
    <w:rsid w:val="00B25629"/>
    <w:rsid w:val="00B33512"/>
    <w:rsid w:val="00B34100"/>
    <w:rsid w:val="00B3422A"/>
    <w:rsid w:val="00B35D52"/>
    <w:rsid w:val="00B42303"/>
    <w:rsid w:val="00B54617"/>
    <w:rsid w:val="00B5682B"/>
    <w:rsid w:val="00B60160"/>
    <w:rsid w:val="00B60283"/>
    <w:rsid w:val="00B61361"/>
    <w:rsid w:val="00B624A4"/>
    <w:rsid w:val="00B66E37"/>
    <w:rsid w:val="00B70D75"/>
    <w:rsid w:val="00B75B22"/>
    <w:rsid w:val="00B8296C"/>
    <w:rsid w:val="00B83BF5"/>
    <w:rsid w:val="00B90526"/>
    <w:rsid w:val="00B90669"/>
    <w:rsid w:val="00B910B5"/>
    <w:rsid w:val="00B91867"/>
    <w:rsid w:val="00B9660F"/>
    <w:rsid w:val="00B96842"/>
    <w:rsid w:val="00B97BF0"/>
    <w:rsid w:val="00BA0672"/>
    <w:rsid w:val="00BA59DD"/>
    <w:rsid w:val="00BA7E7C"/>
    <w:rsid w:val="00BB3DD8"/>
    <w:rsid w:val="00BB43DE"/>
    <w:rsid w:val="00BB45A9"/>
    <w:rsid w:val="00BB517C"/>
    <w:rsid w:val="00BC30E8"/>
    <w:rsid w:val="00BC506C"/>
    <w:rsid w:val="00BC682C"/>
    <w:rsid w:val="00BC7479"/>
    <w:rsid w:val="00BC77DA"/>
    <w:rsid w:val="00BD0700"/>
    <w:rsid w:val="00BD2446"/>
    <w:rsid w:val="00BD3036"/>
    <w:rsid w:val="00BD5A98"/>
    <w:rsid w:val="00BE17A1"/>
    <w:rsid w:val="00BE2F01"/>
    <w:rsid w:val="00BE39ED"/>
    <w:rsid w:val="00BE495D"/>
    <w:rsid w:val="00BF595E"/>
    <w:rsid w:val="00BF6459"/>
    <w:rsid w:val="00C05A97"/>
    <w:rsid w:val="00C06E26"/>
    <w:rsid w:val="00C072A5"/>
    <w:rsid w:val="00C1188B"/>
    <w:rsid w:val="00C11CC4"/>
    <w:rsid w:val="00C13C05"/>
    <w:rsid w:val="00C15F17"/>
    <w:rsid w:val="00C16608"/>
    <w:rsid w:val="00C20306"/>
    <w:rsid w:val="00C22C58"/>
    <w:rsid w:val="00C23C60"/>
    <w:rsid w:val="00C2464A"/>
    <w:rsid w:val="00C24DC0"/>
    <w:rsid w:val="00C25E81"/>
    <w:rsid w:val="00C307F8"/>
    <w:rsid w:val="00C32579"/>
    <w:rsid w:val="00C325AA"/>
    <w:rsid w:val="00C34358"/>
    <w:rsid w:val="00C34DE8"/>
    <w:rsid w:val="00C42ED0"/>
    <w:rsid w:val="00C44E5E"/>
    <w:rsid w:val="00C44EAC"/>
    <w:rsid w:val="00C45BFA"/>
    <w:rsid w:val="00C4608A"/>
    <w:rsid w:val="00C501FE"/>
    <w:rsid w:val="00C53E72"/>
    <w:rsid w:val="00C628BE"/>
    <w:rsid w:val="00C63A15"/>
    <w:rsid w:val="00C64FAC"/>
    <w:rsid w:val="00C659A0"/>
    <w:rsid w:val="00C7024E"/>
    <w:rsid w:val="00C70615"/>
    <w:rsid w:val="00C70CE5"/>
    <w:rsid w:val="00C71D4C"/>
    <w:rsid w:val="00C72D1A"/>
    <w:rsid w:val="00C747F4"/>
    <w:rsid w:val="00C76A77"/>
    <w:rsid w:val="00C779FE"/>
    <w:rsid w:val="00C80C1B"/>
    <w:rsid w:val="00C83335"/>
    <w:rsid w:val="00C85931"/>
    <w:rsid w:val="00C86437"/>
    <w:rsid w:val="00C95CFA"/>
    <w:rsid w:val="00C95DB2"/>
    <w:rsid w:val="00CA2039"/>
    <w:rsid w:val="00CA2DF8"/>
    <w:rsid w:val="00CA5453"/>
    <w:rsid w:val="00CA65AF"/>
    <w:rsid w:val="00CB48BE"/>
    <w:rsid w:val="00CB6D3F"/>
    <w:rsid w:val="00CC0018"/>
    <w:rsid w:val="00CC3896"/>
    <w:rsid w:val="00CC6ECA"/>
    <w:rsid w:val="00CD259C"/>
    <w:rsid w:val="00CD3223"/>
    <w:rsid w:val="00CD32C6"/>
    <w:rsid w:val="00CD3CBC"/>
    <w:rsid w:val="00CE0D15"/>
    <w:rsid w:val="00CE1817"/>
    <w:rsid w:val="00CE1DC3"/>
    <w:rsid w:val="00CE3956"/>
    <w:rsid w:val="00CE5914"/>
    <w:rsid w:val="00CF1EB5"/>
    <w:rsid w:val="00CF53FF"/>
    <w:rsid w:val="00D019D2"/>
    <w:rsid w:val="00D05E2A"/>
    <w:rsid w:val="00D10D9B"/>
    <w:rsid w:val="00D11F09"/>
    <w:rsid w:val="00D13D2D"/>
    <w:rsid w:val="00D21E80"/>
    <w:rsid w:val="00D259E5"/>
    <w:rsid w:val="00D25F4D"/>
    <w:rsid w:val="00D3351C"/>
    <w:rsid w:val="00D354EC"/>
    <w:rsid w:val="00D36251"/>
    <w:rsid w:val="00D37B8B"/>
    <w:rsid w:val="00D43EBA"/>
    <w:rsid w:val="00D44DA5"/>
    <w:rsid w:val="00D50524"/>
    <w:rsid w:val="00D5167C"/>
    <w:rsid w:val="00D51EEA"/>
    <w:rsid w:val="00D52D20"/>
    <w:rsid w:val="00D53A7E"/>
    <w:rsid w:val="00D56E72"/>
    <w:rsid w:val="00D575F9"/>
    <w:rsid w:val="00D61D96"/>
    <w:rsid w:val="00D6250C"/>
    <w:rsid w:val="00D62B1A"/>
    <w:rsid w:val="00D65FBE"/>
    <w:rsid w:val="00D7241A"/>
    <w:rsid w:val="00D72828"/>
    <w:rsid w:val="00D74AA4"/>
    <w:rsid w:val="00D767CF"/>
    <w:rsid w:val="00D76F69"/>
    <w:rsid w:val="00D838BE"/>
    <w:rsid w:val="00D86A7F"/>
    <w:rsid w:val="00D87676"/>
    <w:rsid w:val="00D9002E"/>
    <w:rsid w:val="00D9269D"/>
    <w:rsid w:val="00D9342C"/>
    <w:rsid w:val="00D948B5"/>
    <w:rsid w:val="00DA3526"/>
    <w:rsid w:val="00DB0D9E"/>
    <w:rsid w:val="00DB0DFE"/>
    <w:rsid w:val="00DB2320"/>
    <w:rsid w:val="00DB4A32"/>
    <w:rsid w:val="00DB56FA"/>
    <w:rsid w:val="00DB5FEC"/>
    <w:rsid w:val="00DB6AD5"/>
    <w:rsid w:val="00DB795E"/>
    <w:rsid w:val="00DC3BD7"/>
    <w:rsid w:val="00DC548A"/>
    <w:rsid w:val="00DC636B"/>
    <w:rsid w:val="00DC73B3"/>
    <w:rsid w:val="00DD0D73"/>
    <w:rsid w:val="00DD2F14"/>
    <w:rsid w:val="00DD728E"/>
    <w:rsid w:val="00DE3710"/>
    <w:rsid w:val="00DE73B8"/>
    <w:rsid w:val="00DF1650"/>
    <w:rsid w:val="00DF3409"/>
    <w:rsid w:val="00DF3A6B"/>
    <w:rsid w:val="00DF40CC"/>
    <w:rsid w:val="00E029AB"/>
    <w:rsid w:val="00E04ADE"/>
    <w:rsid w:val="00E05369"/>
    <w:rsid w:val="00E06CCA"/>
    <w:rsid w:val="00E07418"/>
    <w:rsid w:val="00E07A15"/>
    <w:rsid w:val="00E10F27"/>
    <w:rsid w:val="00E113F7"/>
    <w:rsid w:val="00E17CED"/>
    <w:rsid w:val="00E200A0"/>
    <w:rsid w:val="00E23872"/>
    <w:rsid w:val="00E346A7"/>
    <w:rsid w:val="00E40BFE"/>
    <w:rsid w:val="00E41D94"/>
    <w:rsid w:val="00E5015D"/>
    <w:rsid w:val="00E50441"/>
    <w:rsid w:val="00E52A8B"/>
    <w:rsid w:val="00E5729D"/>
    <w:rsid w:val="00E57452"/>
    <w:rsid w:val="00E57F35"/>
    <w:rsid w:val="00E62DF3"/>
    <w:rsid w:val="00E651AA"/>
    <w:rsid w:val="00E675D4"/>
    <w:rsid w:val="00E67EFE"/>
    <w:rsid w:val="00E706AA"/>
    <w:rsid w:val="00E73EFA"/>
    <w:rsid w:val="00E76039"/>
    <w:rsid w:val="00E8370E"/>
    <w:rsid w:val="00E83B2C"/>
    <w:rsid w:val="00E85FAA"/>
    <w:rsid w:val="00E86D01"/>
    <w:rsid w:val="00E87108"/>
    <w:rsid w:val="00E927D7"/>
    <w:rsid w:val="00E929EC"/>
    <w:rsid w:val="00E951FB"/>
    <w:rsid w:val="00E95530"/>
    <w:rsid w:val="00E95834"/>
    <w:rsid w:val="00E96181"/>
    <w:rsid w:val="00EA04DC"/>
    <w:rsid w:val="00EA5121"/>
    <w:rsid w:val="00EA5DAC"/>
    <w:rsid w:val="00EA7647"/>
    <w:rsid w:val="00EB015F"/>
    <w:rsid w:val="00EB0C31"/>
    <w:rsid w:val="00EB194E"/>
    <w:rsid w:val="00EB1DED"/>
    <w:rsid w:val="00EB2BD4"/>
    <w:rsid w:val="00EB37FC"/>
    <w:rsid w:val="00EB48FD"/>
    <w:rsid w:val="00EB5A6C"/>
    <w:rsid w:val="00EC111B"/>
    <w:rsid w:val="00ED0CE5"/>
    <w:rsid w:val="00ED119C"/>
    <w:rsid w:val="00ED23F8"/>
    <w:rsid w:val="00ED498A"/>
    <w:rsid w:val="00EE09B8"/>
    <w:rsid w:val="00EE1B57"/>
    <w:rsid w:val="00EE55CA"/>
    <w:rsid w:val="00EE6FD1"/>
    <w:rsid w:val="00EF1106"/>
    <w:rsid w:val="00EF2A0C"/>
    <w:rsid w:val="00EF34E8"/>
    <w:rsid w:val="00EF39E4"/>
    <w:rsid w:val="00EF6FBC"/>
    <w:rsid w:val="00F008E1"/>
    <w:rsid w:val="00F0709C"/>
    <w:rsid w:val="00F128C6"/>
    <w:rsid w:val="00F16450"/>
    <w:rsid w:val="00F25ACD"/>
    <w:rsid w:val="00F33E37"/>
    <w:rsid w:val="00F346D3"/>
    <w:rsid w:val="00F351CE"/>
    <w:rsid w:val="00F35EB4"/>
    <w:rsid w:val="00F37DEF"/>
    <w:rsid w:val="00F42E65"/>
    <w:rsid w:val="00F45B0A"/>
    <w:rsid w:val="00F45B4E"/>
    <w:rsid w:val="00F526FF"/>
    <w:rsid w:val="00F53740"/>
    <w:rsid w:val="00F542FA"/>
    <w:rsid w:val="00F54C66"/>
    <w:rsid w:val="00F624A8"/>
    <w:rsid w:val="00F6283E"/>
    <w:rsid w:val="00F63BDA"/>
    <w:rsid w:val="00F6496F"/>
    <w:rsid w:val="00F65D8D"/>
    <w:rsid w:val="00F668BF"/>
    <w:rsid w:val="00F70835"/>
    <w:rsid w:val="00F70FD1"/>
    <w:rsid w:val="00F71C47"/>
    <w:rsid w:val="00F75339"/>
    <w:rsid w:val="00F76F0E"/>
    <w:rsid w:val="00F810D4"/>
    <w:rsid w:val="00F83CD8"/>
    <w:rsid w:val="00F84CAE"/>
    <w:rsid w:val="00F87B6D"/>
    <w:rsid w:val="00F95143"/>
    <w:rsid w:val="00FA280A"/>
    <w:rsid w:val="00FA2C45"/>
    <w:rsid w:val="00FA3060"/>
    <w:rsid w:val="00FA7359"/>
    <w:rsid w:val="00FB1A82"/>
    <w:rsid w:val="00FB27DA"/>
    <w:rsid w:val="00FB3E60"/>
    <w:rsid w:val="00FB563A"/>
    <w:rsid w:val="00FC338E"/>
    <w:rsid w:val="00FC3C51"/>
    <w:rsid w:val="00FC7436"/>
    <w:rsid w:val="00FD53E8"/>
    <w:rsid w:val="00FD690C"/>
    <w:rsid w:val="00FD7679"/>
    <w:rsid w:val="00FE0984"/>
    <w:rsid w:val="00FE389E"/>
    <w:rsid w:val="00FE656E"/>
    <w:rsid w:val="00FE77D5"/>
    <w:rsid w:val="00FF0283"/>
    <w:rsid w:val="00FF1E9C"/>
    <w:rsid w:val="00FF68F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0A15BE9"/>
  <w15:docId w15:val="{B355B9C7-AC43-410E-B44F-F381B44D4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5AFB"/>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E83B2C"/>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E83B2C"/>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E83B2C"/>
    <w:pPr>
      <w:keepNext/>
      <w:widowControl w:val="0"/>
      <w:tabs>
        <w:tab w:val="left" w:pos="0"/>
        <w:tab w:val="left" w:pos="624"/>
      </w:tabs>
      <w:outlineLvl w:val="2"/>
    </w:pPr>
    <w:rPr>
      <w:lang w:val="en-GB"/>
    </w:rPr>
  </w:style>
  <w:style w:type="paragraph" w:styleId="Virsraksts4">
    <w:name w:val="heading 4"/>
    <w:basedOn w:val="Parasts"/>
    <w:next w:val="Parasts"/>
    <w:link w:val="Virsraksts4Rakstz"/>
    <w:uiPriority w:val="9"/>
    <w:qFormat/>
    <w:rsid w:val="00E83B2C"/>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E83B2C"/>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E83B2C"/>
    <w:pPr>
      <w:spacing w:before="240" w:after="60"/>
      <w:outlineLvl w:val="5"/>
    </w:pPr>
    <w:rPr>
      <w:b/>
      <w:bCs/>
      <w:sz w:val="22"/>
      <w:szCs w:val="22"/>
    </w:rPr>
  </w:style>
  <w:style w:type="paragraph" w:styleId="Virsraksts7">
    <w:name w:val="heading 7"/>
    <w:basedOn w:val="Parasts"/>
    <w:next w:val="Parasts"/>
    <w:link w:val="Virsraksts7Rakstz"/>
    <w:uiPriority w:val="9"/>
    <w:qFormat/>
    <w:rsid w:val="00E83B2C"/>
    <w:pPr>
      <w:spacing w:before="240" w:after="60"/>
      <w:outlineLvl w:val="6"/>
    </w:pPr>
  </w:style>
  <w:style w:type="paragraph" w:styleId="Virsraksts8">
    <w:name w:val="heading 8"/>
    <w:basedOn w:val="Parasts"/>
    <w:next w:val="Parasts"/>
    <w:link w:val="Virsraksts8Rakstz"/>
    <w:uiPriority w:val="9"/>
    <w:qFormat/>
    <w:rsid w:val="00E83B2C"/>
    <w:pPr>
      <w:spacing w:before="240" w:after="60"/>
      <w:outlineLvl w:val="7"/>
    </w:pPr>
    <w:rPr>
      <w:i/>
      <w:iCs/>
    </w:rPr>
  </w:style>
  <w:style w:type="paragraph" w:styleId="Virsraksts9">
    <w:name w:val="heading 9"/>
    <w:basedOn w:val="Parasts"/>
    <w:next w:val="Parasts"/>
    <w:link w:val="Virsraksts9Rakstz"/>
    <w:uiPriority w:val="9"/>
    <w:qFormat/>
    <w:rsid w:val="00E83B2C"/>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E83B2C"/>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uiPriority w:val="9"/>
    <w:rsid w:val="00E83B2C"/>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E83B2C"/>
    <w:rPr>
      <w:rFonts w:eastAsia="Times New Roman"/>
      <w:lang w:val="en-GB"/>
    </w:rPr>
  </w:style>
  <w:style w:type="character" w:customStyle="1" w:styleId="Virsraksts4Rakstz">
    <w:name w:val="Virsraksts 4 Rakstz."/>
    <w:basedOn w:val="Noklusjumarindkopasfonts"/>
    <w:link w:val="Virsraksts4"/>
    <w:uiPriority w:val="9"/>
    <w:rsid w:val="00E83B2C"/>
    <w:rPr>
      <w:rFonts w:eastAsia="Times New Roman"/>
      <w:szCs w:val="20"/>
    </w:rPr>
  </w:style>
  <w:style w:type="character" w:customStyle="1" w:styleId="Virsraksts5Rakstz">
    <w:name w:val="Virsraksts 5 Rakstz."/>
    <w:basedOn w:val="Noklusjumarindkopasfonts"/>
    <w:link w:val="Virsraksts5"/>
    <w:uiPriority w:val="9"/>
    <w:rsid w:val="00E83B2C"/>
    <w:rPr>
      <w:rFonts w:eastAsia="Times New Roman"/>
      <w:b/>
      <w:bCs/>
      <w:i/>
      <w:iCs/>
      <w:sz w:val="26"/>
      <w:szCs w:val="26"/>
      <w:lang w:eastAsia="lv-LV"/>
    </w:rPr>
  </w:style>
  <w:style w:type="character" w:customStyle="1" w:styleId="Virsraksts6Rakstz">
    <w:name w:val="Virsraksts 6 Rakstz."/>
    <w:basedOn w:val="Noklusjumarindkopasfonts"/>
    <w:link w:val="Virsraksts6"/>
    <w:uiPriority w:val="9"/>
    <w:rsid w:val="00E83B2C"/>
    <w:rPr>
      <w:rFonts w:eastAsia="Times New Roman"/>
      <w:b/>
      <w:bCs/>
      <w:sz w:val="22"/>
      <w:szCs w:val="22"/>
      <w:lang w:eastAsia="lv-LV"/>
    </w:rPr>
  </w:style>
  <w:style w:type="character" w:customStyle="1" w:styleId="Virsraksts7Rakstz">
    <w:name w:val="Virsraksts 7 Rakstz."/>
    <w:basedOn w:val="Noklusjumarindkopasfonts"/>
    <w:link w:val="Virsraksts7"/>
    <w:uiPriority w:val="9"/>
    <w:rsid w:val="00E83B2C"/>
    <w:rPr>
      <w:rFonts w:eastAsia="Times New Roman"/>
      <w:lang w:eastAsia="lv-LV"/>
    </w:rPr>
  </w:style>
  <w:style w:type="character" w:customStyle="1" w:styleId="Virsraksts8Rakstz">
    <w:name w:val="Virsraksts 8 Rakstz."/>
    <w:basedOn w:val="Noklusjumarindkopasfonts"/>
    <w:link w:val="Virsraksts8"/>
    <w:uiPriority w:val="9"/>
    <w:rsid w:val="00E83B2C"/>
    <w:rPr>
      <w:rFonts w:eastAsia="Times New Roman"/>
      <w:i/>
      <w:iCs/>
      <w:lang w:eastAsia="lv-LV"/>
    </w:rPr>
  </w:style>
  <w:style w:type="character" w:customStyle="1" w:styleId="Virsraksts9Rakstz">
    <w:name w:val="Virsraksts 9 Rakstz."/>
    <w:basedOn w:val="Noklusjumarindkopasfonts"/>
    <w:link w:val="Virsraksts9"/>
    <w:uiPriority w:val="9"/>
    <w:rsid w:val="00E83B2C"/>
    <w:rPr>
      <w:rFonts w:ascii="Arial" w:eastAsia="Times New Roman" w:hAnsi="Arial" w:cs="Arial"/>
      <w:sz w:val="22"/>
      <w:szCs w:val="22"/>
      <w:lang w:eastAsia="lv-LV"/>
    </w:rPr>
  </w:style>
  <w:style w:type="paragraph" w:customStyle="1" w:styleId="StilsVirsraksts114pt">
    <w:name w:val="Stils Virsraksts 1 + 14 pt"/>
    <w:basedOn w:val="Virsraksts1"/>
    <w:rsid w:val="00E83B2C"/>
    <w:pPr>
      <w:spacing w:before="120" w:after="0"/>
    </w:pPr>
  </w:style>
  <w:style w:type="table" w:styleId="Elegantatabula">
    <w:name w:val="Table Elegant"/>
    <w:basedOn w:val="Paras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E83B2C"/>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E83B2C"/>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E83B2C"/>
    <w:rPr>
      <w:rFonts w:eastAsia="Times New Roman"/>
    </w:rPr>
  </w:style>
  <w:style w:type="paragraph" w:styleId="Saturs1">
    <w:name w:val="toc 1"/>
    <w:basedOn w:val="Parasts"/>
    <w:next w:val="Parasts"/>
    <w:autoRedefine/>
    <w:uiPriority w:val="39"/>
    <w:rsid w:val="00E83B2C"/>
    <w:pPr>
      <w:spacing w:before="120" w:after="120"/>
    </w:pPr>
    <w:rPr>
      <w:b/>
      <w:bCs/>
      <w:caps/>
      <w:sz w:val="20"/>
      <w:szCs w:val="20"/>
    </w:rPr>
  </w:style>
  <w:style w:type="paragraph" w:styleId="Komentrateksts">
    <w:name w:val="annotation text"/>
    <w:basedOn w:val="Parasts"/>
    <w:link w:val="KomentratekstsRakstz"/>
    <w:uiPriority w:val="99"/>
    <w:rsid w:val="00E83B2C"/>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E83B2C"/>
    <w:rPr>
      <w:rFonts w:eastAsia="Times New Roman"/>
      <w:szCs w:val="20"/>
      <w:lang w:val="en-US"/>
    </w:rPr>
  </w:style>
  <w:style w:type="paragraph" w:styleId="Pamatteksts2">
    <w:name w:val="Body Text 2"/>
    <w:basedOn w:val="Parasts"/>
    <w:link w:val="Pamatteksts2Rakstz"/>
    <w:rsid w:val="00E83B2C"/>
    <w:pPr>
      <w:spacing w:before="120"/>
      <w:jc w:val="both"/>
    </w:pPr>
    <w:rPr>
      <w:szCs w:val="20"/>
      <w:lang w:eastAsia="en-US"/>
    </w:rPr>
  </w:style>
  <w:style w:type="character" w:customStyle="1" w:styleId="Pamatteksts2Rakstz">
    <w:name w:val="Pamatteksts 2 Rakstz."/>
    <w:basedOn w:val="Noklusjumarindkopasfonts"/>
    <w:link w:val="Pamatteksts2"/>
    <w:rsid w:val="00E83B2C"/>
    <w:rPr>
      <w:rFonts w:eastAsia="Times New Roman"/>
      <w:szCs w:val="20"/>
    </w:rPr>
  </w:style>
  <w:style w:type="paragraph" w:styleId="Pamattekstaatkpe2">
    <w:name w:val="Body Text Indent 2"/>
    <w:basedOn w:val="Parasts"/>
    <w:link w:val="Pamattekstaatkpe2Rakstz"/>
    <w:rsid w:val="00E83B2C"/>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E83B2C"/>
    <w:rPr>
      <w:rFonts w:eastAsia="Times New Roman"/>
      <w:color w:val="000000"/>
      <w:szCs w:val="20"/>
    </w:rPr>
  </w:style>
  <w:style w:type="paragraph" w:styleId="Pamattekstaatkpe3">
    <w:name w:val="Body Text Indent 3"/>
    <w:basedOn w:val="Parasts"/>
    <w:link w:val="Pamattekstaatkpe3Rakstz"/>
    <w:rsid w:val="00E83B2C"/>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E83B2C"/>
    <w:rPr>
      <w:rFonts w:eastAsia="Times New Roman"/>
      <w:szCs w:val="20"/>
    </w:rPr>
  </w:style>
  <w:style w:type="paragraph" w:customStyle="1" w:styleId="Style1">
    <w:name w:val="Style1"/>
    <w:basedOn w:val="Parasts"/>
    <w:link w:val="Style1Char"/>
    <w:autoRedefine/>
    <w:qFormat/>
    <w:rsid w:val="00E83B2C"/>
    <w:pPr>
      <w:jc w:val="center"/>
    </w:pPr>
    <w:rPr>
      <w:color w:val="000000"/>
      <w:lang w:eastAsia="en-US"/>
    </w:rPr>
  </w:style>
  <w:style w:type="paragraph" w:styleId="Paraststmeklis">
    <w:name w:val="Normal (Web)"/>
    <w:basedOn w:val="Parasts"/>
    <w:uiPriority w:val="99"/>
    <w:rsid w:val="00E83B2C"/>
    <w:pPr>
      <w:spacing w:before="100" w:beforeAutospacing="1" w:after="100" w:afterAutospacing="1"/>
    </w:pPr>
  </w:style>
  <w:style w:type="paragraph" w:styleId="Kjene">
    <w:name w:val="footer"/>
    <w:aliases w:val="Char5 Char"/>
    <w:basedOn w:val="Parasts"/>
    <w:link w:val="KjeneRakstz"/>
    <w:uiPriority w:val="99"/>
    <w:rsid w:val="00E83B2C"/>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E83B2C"/>
    <w:rPr>
      <w:rFonts w:eastAsia="Times New Roman"/>
      <w:sz w:val="28"/>
      <w:szCs w:val="20"/>
    </w:rPr>
  </w:style>
  <w:style w:type="character" w:styleId="Lappusesnumurs">
    <w:name w:val="page number"/>
    <w:basedOn w:val="Noklusjumarindkopasfonts"/>
    <w:rsid w:val="00E83B2C"/>
  </w:style>
  <w:style w:type="paragraph" w:styleId="Balonteksts">
    <w:name w:val="Balloon Text"/>
    <w:basedOn w:val="Parasts"/>
    <w:link w:val="BalontekstsRakstz"/>
    <w:uiPriority w:val="99"/>
    <w:semiHidden/>
    <w:rsid w:val="00E83B2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E83B2C"/>
    <w:rPr>
      <w:rFonts w:ascii="Tahoma" w:eastAsia="Times New Roman" w:hAnsi="Tahoma" w:cs="Tahoma"/>
      <w:sz w:val="16"/>
      <w:szCs w:val="16"/>
      <w:lang w:eastAsia="lv-LV"/>
    </w:rPr>
  </w:style>
  <w:style w:type="paragraph" w:styleId="Saturs2">
    <w:name w:val="toc 2"/>
    <w:basedOn w:val="Parasts"/>
    <w:next w:val="Parasts"/>
    <w:autoRedefine/>
    <w:uiPriority w:val="39"/>
    <w:rsid w:val="00E83B2C"/>
    <w:pPr>
      <w:ind w:left="240"/>
    </w:pPr>
    <w:rPr>
      <w:smallCaps/>
      <w:sz w:val="20"/>
      <w:szCs w:val="20"/>
    </w:rPr>
  </w:style>
  <w:style w:type="paragraph" w:styleId="Saturs3">
    <w:name w:val="toc 3"/>
    <w:basedOn w:val="Parasts"/>
    <w:next w:val="Parasts"/>
    <w:autoRedefine/>
    <w:uiPriority w:val="39"/>
    <w:rsid w:val="00E83B2C"/>
    <w:pPr>
      <w:ind w:left="480"/>
    </w:pPr>
    <w:rPr>
      <w:i/>
      <w:iCs/>
      <w:sz w:val="20"/>
      <w:szCs w:val="20"/>
    </w:rPr>
  </w:style>
  <w:style w:type="paragraph" w:styleId="Saturs4">
    <w:name w:val="toc 4"/>
    <w:basedOn w:val="Parasts"/>
    <w:next w:val="Parasts"/>
    <w:autoRedefine/>
    <w:uiPriority w:val="39"/>
    <w:rsid w:val="00E83B2C"/>
    <w:pPr>
      <w:ind w:left="720"/>
    </w:pPr>
    <w:rPr>
      <w:sz w:val="18"/>
      <w:szCs w:val="18"/>
    </w:rPr>
  </w:style>
  <w:style w:type="paragraph" w:styleId="Saturs5">
    <w:name w:val="toc 5"/>
    <w:basedOn w:val="Parasts"/>
    <w:next w:val="Parasts"/>
    <w:autoRedefine/>
    <w:rsid w:val="00E83B2C"/>
    <w:pPr>
      <w:ind w:left="960"/>
    </w:pPr>
    <w:rPr>
      <w:sz w:val="18"/>
      <w:szCs w:val="18"/>
    </w:rPr>
  </w:style>
  <w:style w:type="paragraph" w:styleId="Saturs6">
    <w:name w:val="toc 6"/>
    <w:basedOn w:val="Parasts"/>
    <w:next w:val="Parasts"/>
    <w:autoRedefine/>
    <w:rsid w:val="00E83B2C"/>
    <w:pPr>
      <w:ind w:left="1200"/>
    </w:pPr>
    <w:rPr>
      <w:sz w:val="18"/>
      <w:szCs w:val="18"/>
    </w:rPr>
  </w:style>
  <w:style w:type="paragraph" w:styleId="Saturs7">
    <w:name w:val="toc 7"/>
    <w:basedOn w:val="Parasts"/>
    <w:next w:val="Parasts"/>
    <w:autoRedefine/>
    <w:rsid w:val="00E83B2C"/>
    <w:pPr>
      <w:ind w:left="1440"/>
    </w:pPr>
    <w:rPr>
      <w:sz w:val="18"/>
      <w:szCs w:val="18"/>
    </w:rPr>
  </w:style>
  <w:style w:type="paragraph" w:styleId="Saturs8">
    <w:name w:val="toc 8"/>
    <w:basedOn w:val="Parasts"/>
    <w:next w:val="Parasts"/>
    <w:autoRedefine/>
    <w:rsid w:val="00E83B2C"/>
    <w:pPr>
      <w:ind w:left="1680"/>
    </w:pPr>
    <w:rPr>
      <w:sz w:val="18"/>
      <w:szCs w:val="18"/>
    </w:rPr>
  </w:style>
  <w:style w:type="paragraph" w:styleId="Saturs9">
    <w:name w:val="toc 9"/>
    <w:basedOn w:val="Parasts"/>
    <w:next w:val="Parasts"/>
    <w:autoRedefine/>
    <w:rsid w:val="00E83B2C"/>
    <w:pPr>
      <w:ind w:left="1920"/>
    </w:pPr>
    <w:rPr>
      <w:sz w:val="18"/>
      <w:szCs w:val="18"/>
    </w:rPr>
  </w:style>
  <w:style w:type="character" w:styleId="Hipersaite">
    <w:name w:val="Hyperlink"/>
    <w:uiPriority w:val="99"/>
    <w:rsid w:val="00E83B2C"/>
    <w:rPr>
      <w:color w:val="0000FF"/>
      <w:u w:val="single"/>
    </w:rPr>
  </w:style>
  <w:style w:type="paragraph" w:styleId="Galvene">
    <w:name w:val="header"/>
    <w:aliases w:val="Header Char1,Header Char Char"/>
    <w:basedOn w:val="Parasts"/>
    <w:link w:val="GalveneRakstz"/>
    <w:uiPriority w:val="99"/>
    <w:rsid w:val="00E83B2C"/>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E83B2C"/>
    <w:rPr>
      <w:rFonts w:ascii="RimTimes" w:eastAsia="Times New Roman" w:hAnsi="RimTimes"/>
      <w:sz w:val="28"/>
      <w:szCs w:val="20"/>
      <w:lang w:val="en-GB"/>
    </w:rPr>
  </w:style>
  <w:style w:type="paragraph" w:styleId="Sarakstaaizzme">
    <w:name w:val="List Bullet"/>
    <w:basedOn w:val="Parasts"/>
    <w:autoRedefine/>
    <w:rsid w:val="00E83B2C"/>
    <w:pPr>
      <w:numPr>
        <w:ilvl w:val="1"/>
        <w:numId w:val="3"/>
      </w:numPr>
      <w:spacing w:after="60"/>
    </w:pPr>
    <w:rPr>
      <w:b/>
      <w:bCs/>
    </w:rPr>
  </w:style>
  <w:style w:type="paragraph" w:styleId="Tekstabloks">
    <w:name w:val="Block Text"/>
    <w:basedOn w:val="Parasts"/>
    <w:rsid w:val="00E83B2C"/>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E83B2C"/>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E83B2C"/>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E83B2C"/>
    <w:pPr>
      <w:spacing w:after="120"/>
    </w:pPr>
    <w:rPr>
      <w:sz w:val="16"/>
      <w:szCs w:val="16"/>
    </w:rPr>
  </w:style>
  <w:style w:type="character" w:customStyle="1" w:styleId="Pamatteksts3Rakstz">
    <w:name w:val="Pamatteksts 3 Rakstz."/>
    <w:basedOn w:val="Noklusjumarindkopasfonts"/>
    <w:link w:val="Pamatteksts3"/>
    <w:rsid w:val="00E83B2C"/>
    <w:rPr>
      <w:rFonts w:eastAsia="Times New Roman"/>
      <w:sz w:val="16"/>
      <w:szCs w:val="16"/>
      <w:lang w:eastAsia="lv-LV"/>
    </w:rPr>
  </w:style>
  <w:style w:type="paragraph" w:customStyle="1" w:styleId="RakstzChar">
    <w:name w:val="Rakstz. Char"/>
    <w:basedOn w:val="Parasts"/>
    <w:semiHidden/>
    <w:rsid w:val="00E83B2C"/>
    <w:pPr>
      <w:spacing w:after="160" w:line="240" w:lineRule="exact"/>
    </w:pPr>
    <w:rPr>
      <w:rFonts w:ascii="Verdana" w:hAnsi="Verdana"/>
      <w:sz w:val="20"/>
      <w:szCs w:val="20"/>
      <w:lang w:val="en-US" w:eastAsia="en-US"/>
    </w:rPr>
  </w:style>
  <w:style w:type="table" w:styleId="Reatabula">
    <w:name w:val="Table Grid"/>
    <w:basedOn w:val="Parastatabula"/>
    <w:uiPriority w:val="39"/>
    <w:rsid w:val="00E83B2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E83B2C"/>
    <w:pPr>
      <w:spacing w:after="160" w:line="240" w:lineRule="exact"/>
    </w:pPr>
    <w:rPr>
      <w:rFonts w:ascii="Verdana" w:hAnsi="Verdana"/>
      <w:sz w:val="20"/>
      <w:szCs w:val="20"/>
      <w:lang w:val="en-US" w:eastAsia="en-US"/>
    </w:rPr>
  </w:style>
  <w:style w:type="character" w:styleId="Komentraatsauce">
    <w:name w:val="annotation reference"/>
    <w:rsid w:val="00E83B2C"/>
    <w:rPr>
      <w:sz w:val="16"/>
    </w:rPr>
  </w:style>
  <w:style w:type="paragraph" w:customStyle="1" w:styleId="text16">
    <w:name w:val="text16"/>
    <w:basedOn w:val="Parasts"/>
    <w:rsid w:val="00E83B2C"/>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E83B2C"/>
  </w:style>
  <w:style w:type="paragraph" w:customStyle="1" w:styleId="RakstzCharRakstzCharRakstzCharRakstzCharRakstzRakstzRakstzCharCharRakstzRakstz">
    <w:name w:val="Rakstz. Char Rakstz. Char Rakstz. Char Rakstz. Char Rakstz. Rakstz. Rakstz. Char Char Rakstz. Rakstz."/>
    <w:basedOn w:val="Parasts"/>
    <w:semiHidden/>
    <w:rsid w:val="00E83B2C"/>
    <w:pPr>
      <w:spacing w:after="160" w:line="240" w:lineRule="exact"/>
    </w:pPr>
    <w:rPr>
      <w:rFonts w:ascii="Verdana" w:hAnsi="Verdana"/>
      <w:sz w:val="20"/>
      <w:szCs w:val="20"/>
      <w:lang w:val="en-US" w:eastAsia="en-US"/>
    </w:rPr>
  </w:style>
  <w:style w:type="character" w:customStyle="1" w:styleId="RakstzRakstz">
    <w:name w:val="Rakstz. Rakstz."/>
    <w:rsid w:val="00E83B2C"/>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E83B2C"/>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E83B2C"/>
    <w:pPr>
      <w:spacing w:after="120"/>
      <w:ind w:left="283"/>
    </w:pPr>
  </w:style>
  <w:style w:type="character" w:customStyle="1" w:styleId="PamattekstsaratkpiRakstz">
    <w:name w:val="Pamatteksts ar atkāpi Rakstz."/>
    <w:basedOn w:val="Noklusjumarindkopasfonts"/>
    <w:link w:val="Pamattekstsaratkpi"/>
    <w:rsid w:val="00E83B2C"/>
    <w:rPr>
      <w:rFonts w:eastAsia="Times New Roman"/>
      <w:lang w:eastAsia="lv-LV"/>
    </w:rPr>
  </w:style>
  <w:style w:type="paragraph" w:styleId="Nosaukums">
    <w:name w:val="Title"/>
    <w:basedOn w:val="Parasts"/>
    <w:link w:val="NosaukumsRakstz"/>
    <w:qFormat/>
    <w:rsid w:val="00E83B2C"/>
    <w:pPr>
      <w:ind w:firstLine="720"/>
      <w:jc w:val="center"/>
    </w:pPr>
    <w:rPr>
      <w:b/>
      <w:sz w:val="32"/>
      <w:szCs w:val="20"/>
      <w:lang w:eastAsia="en-US"/>
    </w:rPr>
  </w:style>
  <w:style w:type="character" w:customStyle="1" w:styleId="NosaukumsRakstz">
    <w:name w:val="Nosaukums Rakstz."/>
    <w:basedOn w:val="Noklusjumarindkopasfonts"/>
    <w:link w:val="Nosaukums"/>
    <w:rsid w:val="00E83B2C"/>
    <w:rPr>
      <w:rFonts w:eastAsia="Times New Roman"/>
      <w:b/>
      <w:sz w:val="32"/>
      <w:szCs w:val="20"/>
    </w:rPr>
  </w:style>
  <w:style w:type="paragraph" w:customStyle="1" w:styleId="xl30">
    <w:name w:val="xl30"/>
    <w:basedOn w:val="Parasts"/>
    <w:rsid w:val="00E83B2C"/>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E83B2C"/>
    <w:pPr>
      <w:keepNext/>
      <w:spacing w:before="100" w:after="100"/>
      <w:outlineLvl w:val="4"/>
    </w:pPr>
    <w:rPr>
      <w:b/>
      <w:snapToGrid w:val="0"/>
      <w:szCs w:val="20"/>
      <w:lang w:eastAsia="en-US"/>
    </w:rPr>
  </w:style>
  <w:style w:type="paragraph" w:customStyle="1" w:styleId="BodyText21">
    <w:name w:val="Body Text 21"/>
    <w:basedOn w:val="Parasts"/>
    <w:rsid w:val="00E83B2C"/>
    <w:pPr>
      <w:widowControl w:val="0"/>
      <w:jc w:val="both"/>
    </w:pPr>
    <w:rPr>
      <w:sz w:val="28"/>
      <w:szCs w:val="20"/>
      <w:lang w:val="en-US" w:eastAsia="en-US"/>
    </w:rPr>
  </w:style>
  <w:style w:type="paragraph" w:customStyle="1" w:styleId="Preformatted">
    <w:name w:val="Preformatted"/>
    <w:basedOn w:val="Parasts"/>
    <w:rsid w:val="00E83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E83B2C"/>
    <w:pPr>
      <w:jc w:val="center"/>
    </w:pPr>
    <w:rPr>
      <w:b/>
      <w:sz w:val="28"/>
      <w:szCs w:val="20"/>
      <w:lang w:eastAsia="en-US"/>
    </w:rPr>
  </w:style>
  <w:style w:type="character" w:customStyle="1" w:styleId="ApakvirsrakstsRakstz">
    <w:name w:val="Apakšvirsraksts Rakstz."/>
    <w:basedOn w:val="Noklusjumarindkopasfonts"/>
    <w:link w:val="Apakvirsraksts"/>
    <w:rsid w:val="00E83B2C"/>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E83B2C"/>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E83B2C"/>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E83B2C"/>
    <w:rPr>
      <w:rFonts w:eastAsia="Times New Roman"/>
      <w:b/>
      <w:bCs/>
      <w:kern w:val="32"/>
      <w:sz w:val="28"/>
      <w:szCs w:val="32"/>
      <w:lang w:eastAsia="lv-LV"/>
    </w:rPr>
  </w:style>
  <w:style w:type="paragraph" w:styleId="Komentratma">
    <w:name w:val="annotation subject"/>
    <w:basedOn w:val="Komentrateksts"/>
    <w:next w:val="Komentrateksts"/>
    <w:link w:val="KomentratmaRakstz"/>
    <w:uiPriority w:val="99"/>
    <w:semiHidden/>
    <w:rsid w:val="00E83B2C"/>
    <w:pPr>
      <w:snapToGrid/>
    </w:pPr>
    <w:rPr>
      <w:b/>
      <w:bCs/>
      <w:sz w:val="20"/>
      <w:lang w:val="lv-LV" w:eastAsia="lv-LV"/>
    </w:rPr>
  </w:style>
  <w:style w:type="character" w:customStyle="1" w:styleId="KomentratmaRakstz">
    <w:name w:val="Komentāra tēma Rakstz."/>
    <w:basedOn w:val="KomentratekstsRakstz"/>
    <w:link w:val="Komentratma"/>
    <w:uiPriority w:val="99"/>
    <w:semiHidden/>
    <w:rsid w:val="00E83B2C"/>
    <w:rPr>
      <w:rFonts w:eastAsia="Times New Roman"/>
      <w:b/>
      <w:bCs/>
      <w:sz w:val="20"/>
      <w:szCs w:val="20"/>
      <w:lang w:val="en-US" w:eastAsia="lv-LV"/>
    </w:rPr>
  </w:style>
  <w:style w:type="character" w:styleId="Izmantotahipersaite">
    <w:name w:val="FollowedHyperlink"/>
    <w:uiPriority w:val="99"/>
    <w:rsid w:val="00E83B2C"/>
    <w:rPr>
      <w:color w:val="800080"/>
      <w:u w:val="single"/>
    </w:rPr>
  </w:style>
  <w:style w:type="paragraph" w:customStyle="1" w:styleId="font5">
    <w:name w:val="font5"/>
    <w:basedOn w:val="Parasts"/>
    <w:rsid w:val="00E83B2C"/>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E83B2C"/>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E83B2C"/>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E83B2C"/>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E83B2C"/>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E83B2C"/>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E83B2C"/>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E83B2C"/>
    <w:pPr>
      <w:spacing w:after="320"/>
      <w:jc w:val="both"/>
    </w:pPr>
    <w:rPr>
      <w:szCs w:val="20"/>
      <w:lang w:eastAsia="en-US"/>
    </w:rPr>
  </w:style>
  <w:style w:type="paragraph" w:customStyle="1" w:styleId="xl22">
    <w:name w:val="xl22"/>
    <w:basedOn w:val="Parasts"/>
    <w:rsid w:val="00E83B2C"/>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E83B2C"/>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83B2C"/>
    <w:pPr>
      <w:widowControl w:val="0"/>
      <w:autoSpaceDE w:val="0"/>
      <w:autoSpaceDN w:val="0"/>
      <w:adjustRightInd w:val="0"/>
      <w:spacing w:line="230" w:lineRule="exact"/>
      <w:jc w:val="both"/>
    </w:pPr>
  </w:style>
  <w:style w:type="character" w:customStyle="1" w:styleId="FontStyle373">
    <w:name w:val="Font Style373"/>
    <w:rsid w:val="00E83B2C"/>
    <w:rPr>
      <w:rFonts w:ascii="Times New Roman" w:hAnsi="Times New Roman" w:cs="Times New Roman"/>
      <w:sz w:val="20"/>
      <w:szCs w:val="20"/>
    </w:rPr>
  </w:style>
  <w:style w:type="character" w:customStyle="1" w:styleId="FontStyle374">
    <w:name w:val="Font Style374"/>
    <w:rsid w:val="00E83B2C"/>
    <w:rPr>
      <w:rFonts w:ascii="Times New Roman" w:hAnsi="Times New Roman" w:cs="Times New Roman"/>
      <w:b/>
      <w:bCs/>
      <w:sz w:val="20"/>
      <w:szCs w:val="20"/>
    </w:rPr>
  </w:style>
  <w:style w:type="character" w:customStyle="1" w:styleId="FontStyle375">
    <w:name w:val="Font Style375"/>
    <w:rsid w:val="00E83B2C"/>
    <w:rPr>
      <w:rFonts w:ascii="Times New Roman" w:hAnsi="Times New Roman" w:cs="Times New Roman"/>
      <w:b/>
      <w:bCs/>
      <w:sz w:val="20"/>
      <w:szCs w:val="20"/>
    </w:rPr>
  </w:style>
  <w:style w:type="paragraph" w:customStyle="1" w:styleId="Style183">
    <w:name w:val="Style183"/>
    <w:basedOn w:val="Parasts"/>
    <w:rsid w:val="00E83B2C"/>
    <w:pPr>
      <w:widowControl w:val="0"/>
      <w:autoSpaceDE w:val="0"/>
      <w:autoSpaceDN w:val="0"/>
      <w:adjustRightInd w:val="0"/>
    </w:pPr>
  </w:style>
  <w:style w:type="paragraph" w:customStyle="1" w:styleId="Punkts">
    <w:name w:val="Punkts"/>
    <w:basedOn w:val="Parasts"/>
    <w:next w:val="Parasts"/>
    <w:rsid w:val="00E83B2C"/>
    <w:pPr>
      <w:numPr>
        <w:numId w:val="4"/>
      </w:numPr>
      <w:suppressAutoHyphens/>
    </w:pPr>
    <w:rPr>
      <w:rFonts w:ascii="Arial" w:hAnsi="Arial"/>
      <w:b/>
      <w:sz w:val="20"/>
      <w:lang w:eastAsia="ar-SA"/>
    </w:rPr>
  </w:style>
  <w:style w:type="paragraph" w:customStyle="1" w:styleId="Paragrfs">
    <w:name w:val="Paragrāfs"/>
    <w:basedOn w:val="Parasts"/>
    <w:next w:val="Parasts"/>
    <w:rsid w:val="00E83B2C"/>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E83B2C"/>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E83B2C"/>
    <w:rPr>
      <w:rFonts w:ascii="Arial" w:eastAsia="Times New Roman" w:hAnsi="Arial"/>
      <w:b/>
      <w:sz w:val="20"/>
      <w:lang w:eastAsia="ar-SA"/>
    </w:rPr>
  </w:style>
  <w:style w:type="paragraph" w:customStyle="1" w:styleId="Rindkopa">
    <w:name w:val="Rindkopa"/>
    <w:basedOn w:val="Parasts"/>
    <w:next w:val="Punkts"/>
    <w:rsid w:val="00E83B2C"/>
    <w:pPr>
      <w:suppressAutoHyphens/>
      <w:ind w:left="851"/>
      <w:jc w:val="both"/>
    </w:pPr>
    <w:rPr>
      <w:rFonts w:ascii="Arial" w:hAnsi="Arial"/>
      <w:sz w:val="20"/>
      <w:lang w:eastAsia="ar-SA"/>
    </w:rPr>
  </w:style>
  <w:style w:type="character" w:customStyle="1" w:styleId="FootnoteCharacters">
    <w:name w:val="Footnote Characters"/>
    <w:rsid w:val="00E83B2C"/>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E83B2C"/>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E83B2C"/>
    <w:rPr>
      <w:rFonts w:eastAsia="Times New Roman"/>
      <w:sz w:val="20"/>
      <w:szCs w:val="20"/>
      <w:lang w:eastAsia="lv-LV"/>
    </w:rPr>
  </w:style>
  <w:style w:type="paragraph" w:customStyle="1" w:styleId="Nodaa">
    <w:name w:val="Nodaļa"/>
    <w:basedOn w:val="Parasts"/>
    <w:rsid w:val="00E83B2C"/>
    <w:pPr>
      <w:suppressAutoHyphens/>
    </w:pPr>
    <w:rPr>
      <w:rFonts w:ascii="Arial" w:hAnsi="Arial" w:cs="Arial"/>
      <w:b/>
      <w:bCs/>
      <w:sz w:val="20"/>
      <w:lang w:eastAsia="ar-SA"/>
    </w:rPr>
  </w:style>
  <w:style w:type="paragraph" w:customStyle="1" w:styleId="Bulletnewnumbers">
    <w:name w:val="Bullet new numbers"/>
    <w:basedOn w:val="Parasts"/>
    <w:rsid w:val="00E83B2C"/>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E83B2C"/>
    <w:pPr>
      <w:spacing w:after="0" w:line="240" w:lineRule="auto"/>
    </w:pPr>
    <w:rPr>
      <w:rFonts w:ascii="Calibri" w:eastAsia="Times New Roman" w:hAnsi="Calibri"/>
      <w:sz w:val="22"/>
      <w:szCs w:val="22"/>
      <w:lang w:val="en-US"/>
    </w:rPr>
  </w:style>
  <w:style w:type="paragraph" w:customStyle="1" w:styleId="kkmmmmm">
    <w:name w:val="kkmmmmm"/>
    <w:basedOn w:val="Parasts"/>
    <w:rsid w:val="00E83B2C"/>
    <w:pPr>
      <w:tabs>
        <w:tab w:val="left" w:pos="1170"/>
      </w:tabs>
    </w:pPr>
    <w:rPr>
      <w:rFonts w:ascii="RimHelvetica" w:hAnsi="RimHelvetica"/>
      <w:szCs w:val="20"/>
      <w:lang w:eastAsia="en-US"/>
    </w:rPr>
  </w:style>
  <w:style w:type="character" w:customStyle="1" w:styleId="FontStyle27">
    <w:name w:val="Font Style27"/>
    <w:rsid w:val="00E83B2C"/>
    <w:rPr>
      <w:rFonts w:ascii="Tahoma" w:hAnsi="Tahoma" w:cs="Tahoma"/>
      <w:b/>
      <w:bCs/>
      <w:sz w:val="12"/>
      <w:szCs w:val="12"/>
    </w:rPr>
  </w:style>
  <w:style w:type="character" w:customStyle="1" w:styleId="FontStyle28">
    <w:name w:val="Font Style28"/>
    <w:rsid w:val="00E83B2C"/>
    <w:rPr>
      <w:rFonts w:ascii="Tahoma" w:hAnsi="Tahoma" w:cs="Tahoma"/>
      <w:b/>
      <w:bCs/>
      <w:sz w:val="12"/>
      <w:szCs w:val="12"/>
    </w:rPr>
  </w:style>
  <w:style w:type="character" w:customStyle="1" w:styleId="hps">
    <w:name w:val="hps"/>
    <w:basedOn w:val="Noklusjumarindkopasfonts"/>
    <w:rsid w:val="00E83B2C"/>
  </w:style>
  <w:style w:type="character" w:customStyle="1" w:styleId="apple-style-span">
    <w:name w:val="apple-style-span"/>
    <w:basedOn w:val="Noklusjumarindkopasfonts"/>
    <w:rsid w:val="00E83B2C"/>
  </w:style>
  <w:style w:type="character" w:customStyle="1" w:styleId="apple-converted-space">
    <w:name w:val="apple-converted-space"/>
    <w:basedOn w:val="Noklusjumarindkopasfonts"/>
    <w:rsid w:val="00E83B2C"/>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Text"/>
    <w:basedOn w:val="Parasts"/>
    <w:link w:val="SarakstarindkopaRakstz"/>
    <w:uiPriority w:val="34"/>
    <w:qFormat/>
    <w:rsid w:val="00E83B2C"/>
    <w:pPr>
      <w:ind w:left="720"/>
      <w:contextualSpacing/>
    </w:pPr>
  </w:style>
  <w:style w:type="paragraph" w:styleId="Prskatjums">
    <w:name w:val="Revision"/>
    <w:hidden/>
    <w:uiPriority w:val="99"/>
    <w:semiHidden/>
    <w:rsid w:val="00E83B2C"/>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E83B2C"/>
    <w:rPr>
      <w:color w:val="605E5C"/>
      <w:shd w:val="clear" w:color="auto" w:fill="E1DFDD"/>
    </w:rPr>
  </w:style>
  <w:style w:type="character" w:customStyle="1" w:styleId="Neatrisintapieminana2">
    <w:name w:val="Neatrisināta pieminēšana2"/>
    <w:basedOn w:val="Noklusjumarindkopasfonts"/>
    <w:uiPriority w:val="99"/>
    <w:semiHidden/>
    <w:unhideWhenUsed/>
    <w:rsid w:val="00E83B2C"/>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E83B2C"/>
    <w:rPr>
      <w:rFonts w:eastAsia="Times New Roman"/>
      <w:lang w:eastAsia="lv-LV"/>
    </w:rPr>
  </w:style>
  <w:style w:type="character" w:styleId="Neatrisintapieminana">
    <w:name w:val="Unresolved Mention"/>
    <w:basedOn w:val="Noklusjumarindkopasfonts"/>
    <w:uiPriority w:val="99"/>
    <w:semiHidden/>
    <w:unhideWhenUsed/>
    <w:rsid w:val="00E83B2C"/>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E83B2C"/>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E83B2C"/>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E83B2C"/>
  </w:style>
  <w:style w:type="numbering" w:customStyle="1" w:styleId="1111112">
    <w:name w:val="1 / 1.1 / 1.1.12"/>
    <w:basedOn w:val="Bezsaraksta"/>
    <w:rsid w:val="00E83B2C"/>
  </w:style>
  <w:style w:type="paragraph" w:customStyle="1" w:styleId="Headinga">
    <w:name w:val="Heading a"/>
    <w:basedOn w:val="Virsraksts5"/>
    <w:rsid w:val="00E83B2C"/>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E83B2C"/>
  </w:style>
  <w:style w:type="paragraph" w:customStyle="1" w:styleId="Style7">
    <w:name w:val="Style7"/>
    <w:basedOn w:val="Parasts"/>
    <w:uiPriority w:val="99"/>
    <w:rsid w:val="00E83B2C"/>
    <w:pPr>
      <w:widowControl w:val="0"/>
      <w:autoSpaceDE w:val="0"/>
      <w:autoSpaceDN w:val="0"/>
      <w:adjustRightInd w:val="0"/>
    </w:pPr>
    <w:rPr>
      <w:b/>
    </w:rPr>
  </w:style>
  <w:style w:type="character" w:customStyle="1" w:styleId="FontStyle135">
    <w:name w:val="Font Style135"/>
    <w:uiPriority w:val="99"/>
    <w:rsid w:val="00E83B2C"/>
    <w:rPr>
      <w:rFonts w:ascii="Times New Roman" w:hAnsi="Times New Roman" w:cs="Times New Roman"/>
      <w:b/>
      <w:bCs/>
      <w:sz w:val="26"/>
      <w:szCs w:val="26"/>
    </w:rPr>
  </w:style>
  <w:style w:type="paragraph" w:styleId="Paraksts">
    <w:name w:val="Signature"/>
    <w:basedOn w:val="Pamatteksts"/>
    <w:link w:val="ParakstsRakstz"/>
    <w:rsid w:val="00E83B2C"/>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E83B2C"/>
    <w:rPr>
      <w:rFonts w:ascii="Calibri" w:eastAsia="Times New Roman" w:hAnsi="Calibri"/>
      <w:sz w:val="18"/>
      <w:szCs w:val="20"/>
      <w:lang w:val="en-GB" w:eastAsia="da-DK"/>
    </w:rPr>
  </w:style>
  <w:style w:type="paragraph" w:customStyle="1" w:styleId="HeaderFrame">
    <w:name w:val="HeaderFrame"/>
    <w:basedOn w:val="Parasts"/>
    <w:next w:val="Parasts"/>
    <w:rsid w:val="00E83B2C"/>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E83B2C"/>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uiPriority w:val="99"/>
    <w:rsid w:val="00E83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uiPriority w:val="99"/>
    <w:rsid w:val="00E83B2C"/>
    <w:rPr>
      <w:rFonts w:ascii="Courier New" w:eastAsia="Times New Roman" w:hAnsi="Courier New" w:cs="Courier New"/>
      <w:sz w:val="20"/>
      <w:szCs w:val="20"/>
      <w:lang w:eastAsia="lv-LV"/>
    </w:rPr>
  </w:style>
  <w:style w:type="paragraph" w:customStyle="1" w:styleId="Numerointi">
    <w:name w:val="Numerointi"/>
    <w:basedOn w:val="Parasts"/>
    <w:rsid w:val="00E83B2C"/>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E83B2C"/>
    <w:pPr>
      <w:widowControl w:val="0"/>
      <w:numPr>
        <w:numId w:val="17"/>
      </w:numPr>
    </w:pPr>
    <w:rPr>
      <w:rFonts w:ascii="Arial" w:hAnsi="Arial" w:cs="Arial"/>
      <w:sz w:val="22"/>
      <w:szCs w:val="22"/>
      <w:lang w:val="fi-FI" w:eastAsia="fi-FI"/>
    </w:rPr>
  </w:style>
  <w:style w:type="character" w:customStyle="1" w:styleId="FontStyle376">
    <w:name w:val="Font Style376"/>
    <w:rsid w:val="00E83B2C"/>
    <w:rPr>
      <w:rFonts w:ascii="Times New Roman" w:hAnsi="Times New Roman" w:cs="Times New Roman"/>
      <w:sz w:val="20"/>
      <w:szCs w:val="20"/>
    </w:rPr>
  </w:style>
  <w:style w:type="table" w:customStyle="1" w:styleId="Elegantatabula1">
    <w:name w:val="Eleganta tabula1"/>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E83B2C"/>
    <w:pPr>
      <w:overflowPunct w:val="0"/>
      <w:autoSpaceDE w:val="0"/>
      <w:autoSpaceDN w:val="0"/>
      <w:adjustRightInd w:val="0"/>
      <w:jc w:val="center"/>
      <w:textAlignment w:val="baseline"/>
    </w:pPr>
    <w:rPr>
      <w:sz w:val="22"/>
      <w:szCs w:val="20"/>
    </w:rPr>
  </w:style>
  <w:style w:type="character" w:styleId="Izteiksmgs">
    <w:name w:val="Strong"/>
    <w:uiPriority w:val="22"/>
    <w:qFormat/>
    <w:rsid w:val="00E83B2C"/>
    <w:rPr>
      <w:b/>
      <w:bCs/>
    </w:rPr>
  </w:style>
  <w:style w:type="paragraph" w:customStyle="1" w:styleId="Stils10">
    <w:name w:val="Stils 1"/>
    <w:basedOn w:val="Apakpunkts"/>
    <w:qFormat/>
    <w:rsid w:val="00E83B2C"/>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E83B2C"/>
    <w:pPr>
      <w:spacing w:after="0" w:line="240" w:lineRule="auto"/>
      <w:jc w:val="both"/>
    </w:pPr>
    <w:rPr>
      <w:rFonts w:eastAsia="Calibri"/>
      <w:szCs w:val="22"/>
    </w:rPr>
  </w:style>
  <w:style w:type="paragraph" w:customStyle="1" w:styleId="Atsauce">
    <w:name w:val="Atsauce"/>
    <w:basedOn w:val="Vresteksts"/>
    <w:rsid w:val="00E83B2C"/>
    <w:pPr>
      <w:jc w:val="both"/>
    </w:pPr>
    <w:rPr>
      <w:rFonts w:ascii="Arial" w:hAnsi="Arial" w:cs="Arial"/>
      <w:sz w:val="16"/>
      <w:szCs w:val="16"/>
      <w:lang w:eastAsia="en-US"/>
    </w:rPr>
  </w:style>
  <w:style w:type="paragraph" w:customStyle="1" w:styleId="StilsJS1">
    <w:name w:val="StilsJS1"/>
    <w:basedOn w:val="Sarakstarindkopa"/>
    <w:qFormat/>
    <w:rsid w:val="00E83B2C"/>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E83B2C"/>
    <w:pPr>
      <w:spacing w:after="0"/>
      <w:ind w:left="788" w:hanging="431"/>
    </w:pPr>
  </w:style>
  <w:style w:type="paragraph" w:customStyle="1" w:styleId="xl103">
    <w:name w:val="xl103"/>
    <w:basedOn w:val="Parasts"/>
    <w:rsid w:val="00E83B2C"/>
    <w:pPr>
      <w:spacing w:before="100" w:beforeAutospacing="1" w:after="100" w:afterAutospacing="1"/>
    </w:pPr>
    <w:rPr>
      <w:color w:val="000000"/>
      <w:sz w:val="20"/>
      <w:szCs w:val="20"/>
    </w:rPr>
  </w:style>
  <w:style w:type="paragraph" w:customStyle="1" w:styleId="xl104">
    <w:name w:val="xl104"/>
    <w:basedOn w:val="Parasts"/>
    <w:rsid w:val="00E83B2C"/>
    <w:pPr>
      <w:spacing w:before="100" w:beforeAutospacing="1" w:after="100" w:afterAutospacing="1"/>
    </w:pPr>
    <w:rPr>
      <w:color w:val="000000"/>
      <w:sz w:val="20"/>
      <w:szCs w:val="20"/>
    </w:rPr>
  </w:style>
  <w:style w:type="paragraph" w:customStyle="1" w:styleId="xl105">
    <w:name w:val="xl105"/>
    <w:basedOn w:val="Parasts"/>
    <w:rsid w:val="00E83B2C"/>
    <w:pPr>
      <w:spacing w:before="100" w:beforeAutospacing="1" w:after="100" w:afterAutospacing="1"/>
      <w:jc w:val="right"/>
    </w:pPr>
    <w:rPr>
      <w:color w:val="000000"/>
      <w:sz w:val="20"/>
      <w:szCs w:val="20"/>
    </w:rPr>
  </w:style>
  <w:style w:type="paragraph" w:customStyle="1" w:styleId="xl106">
    <w:name w:val="xl106"/>
    <w:basedOn w:val="Parasts"/>
    <w:rsid w:val="00E83B2C"/>
    <w:pPr>
      <w:spacing w:before="100" w:beforeAutospacing="1" w:after="100" w:afterAutospacing="1"/>
    </w:pPr>
    <w:rPr>
      <w:color w:val="000000"/>
      <w:sz w:val="20"/>
      <w:szCs w:val="20"/>
    </w:rPr>
  </w:style>
  <w:style w:type="paragraph" w:customStyle="1" w:styleId="xl107">
    <w:name w:val="xl107"/>
    <w:basedOn w:val="Parasts"/>
    <w:rsid w:val="00E83B2C"/>
    <w:pPr>
      <w:spacing w:before="100" w:beforeAutospacing="1" w:after="100" w:afterAutospacing="1"/>
      <w:jc w:val="center"/>
    </w:pPr>
    <w:rPr>
      <w:color w:val="000000"/>
      <w:sz w:val="20"/>
      <w:szCs w:val="20"/>
    </w:rPr>
  </w:style>
  <w:style w:type="paragraph" w:customStyle="1" w:styleId="xl108">
    <w:name w:val="xl108"/>
    <w:basedOn w:val="Parasts"/>
    <w:rsid w:val="00E83B2C"/>
    <w:pPr>
      <w:spacing w:before="100" w:beforeAutospacing="1" w:after="100" w:afterAutospacing="1"/>
      <w:jc w:val="center"/>
    </w:pPr>
    <w:rPr>
      <w:color w:val="000000"/>
      <w:sz w:val="20"/>
      <w:szCs w:val="20"/>
    </w:rPr>
  </w:style>
  <w:style w:type="paragraph" w:customStyle="1" w:styleId="xl109">
    <w:name w:val="xl109"/>
    <w:basedOn w:val="Parasts"/>
    <w:rsid w:val="00E83B2C"/>
    <w:pPr>
      <w:spacing w:before="100" w:beforeAutospacing="1" w:after="100" w:afterAutospacing="1"/>
    </w:pPr>
    <w:rPr>
      <w:color w:val="000000"/>
      <w:sz w:val="20"/>
      <w:szCs w:val="20"/>
    </w:rPr>
  </w:style>
  <w:style w:type="paragraph" w:customStyle="1" w:styleId="xl110">
    <w:name w:val="xl110"/>
    <w:basedOn w:val="Parasts"/>
    <w:rsid w:val="00E83B2C"/>
    <w:pPr>
      <w:spacing w:before="100" w:beforeAutospacing="1" w:after="100" w:afterAutospacing="1"/>
    </w:pPr>
    <w:rPr>
      <w:color w:val="000000"/>
      <w:sz w:val="22"/>
      <w:szCs w:val="22"/>
    </w:rPr>
  </w:style>
  <w:style w:type="paragraph" w:customStyle="1" w:styleId="xl111">
    <w:name w:val="xl111"/>
    <w:basedOn w:val="Parasts"/>
    <w:rsid w:val="00E83B2C"/>
    <w:pPr>
      <w:spacing w:before="100" w:beforeAutospacing="1" w:after="100" w:afterAutospacing="1"/>
    </w:pPr>
    <w:rPr>
      <w:color w:val="000000"/>
      <w:sz w:val="22"/>
      <w:szCs w:val="22"/>
    </w:rPr>
  </w:style>
  <w:style w:type="paragraph" w:customStyle="1" w:styleId="xl112">
    <w:name w:val="xl11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E83B2C"/>
    <w:pPr>
      <w:spacing w:before="100" w:beforeAutospacing="1" w:after="100" w:afterAutospacing="1"/>
      <w:textAlignment w:val="center"/>
    </w:pPr>
    <w:rPr>
      <w:color w:val="000000"/>
      <w:sz w:val="20"/>
      <w:szCs w:val="20"/>
    </w:rPr>
  </w:style>
  <w:style w:type="paragraph" w:customStyle="1" w:styleId="xl114">
    <w:name w:val="xl114"/>
    <w:basedOn w:val="Parasts"/>
    <w:rsid w:val="00E83B2C"/>
    <w:pPr>
      <w:spacing w:before="100" w:beforeAutospacing="1" w:after="100" w:afterAutospacing="1"/>
      <w:jc w:val="center"/>
      <w:textAlignment w:val="center"/>
    </w:pPr>
    <w:rPr>
      <w:color w:val="000000"/>
      <w:sz w:val="20"/>
      <w:szCs w:val="20"/>
    </w:rPr>
  </w:style>
  <w:style w:type="paragraph" w:customStyle="1" w:styleId="xl115">
    <w:name w:val="xl115"/>
    <w:basedOn w:val="Parasts"/>
    <w:rsid w:val="00E83B2C"/>
    <w:pPr>
      <w:spacing w:before="100" w:beforeAutospacing="1" w:after="100" w:afterAutospacing="1"/>
    </w:pPr>
    <w:rPr>
      <w:color w:val="000000"/>
      <w:sz w:val="20"/>
      <w:szCs w:val="20"/>
    </w:rPr>
  </w:style>
  <w:style w:type="paragraph" w:customStyle="1" w:styleId="xl116">
    <w:name w:val="xl116"/>
    <w:basedOn w:val="Parasts"/>
    <w:rsid w:val="00E83B2C"/>
    <w:pPr>
      <w:spacing w:before="100" w:beforeAutospacing="1" w:after="100" w:afterAutospacing="1"/>
    </w:pPr>
    <w:rPr>
      <w:sz w:val="20"/>
      <w:szCs w:val="20"/>
    </w:rPr>
  </w:style>
  <w:style w:type="paragraph" w:customStyle="1" w:styleId="xl117">
    <w:name w:val="xl117"/>
    <w:basedOn w:val="Parasts"/>
    <w:rsid w:val="00E83B2C"/>
    <w:pPr>
      <w:spacing w:before="100" w:beforeAutospacing="1" w:after="100" w:afterAutospacing="1"/>
      <w:textAlignment w:val="center"/>
    </w:pPr>
    <w:rPr>
      <w:b/>
      <w:bCs/>
      <w:color w:val="000000"/>
      <w:sz w:val="20"/>
      <w:szCs w:val="20"/>
    </w:rPr>
  </w:style>
  <w:style w:type="paragraph" w:customStyle="1" w:styleId="xl118">
    <w:name w:val="xl118"/>
    <w:basedOn w:val="Parasts"/>
    <w:rsid w:val="00E83B2C"/>
    <w:pPr>
      <w:spacing w:before="100" w:beforeAutospacing="1" w:after="100" w:afterAutospacing="1"/>
      <w:textAlignment w:val="center"/>
    </w:pPr>
    <w:rPr>
      <w:b/>
      <w:bCs/>
      <w:color w:val="000000"/>
      <w:sz w:val="20"/>
      <w:szCs w:val="20"/>
    </w:rPr>
  </w:style>
  <w:style w:type="paragraph" w:customStyle="1" w:styleId="xl119">
    <w:name w:val="xl119"/>
    <w:basedOn w:val="Parasts"/>
    <w:rsid w:val="00E83B2C"/>
    <w:pPr>
      <w:spacing w:before="100" w:beforeAutospacing="1" w:after="100" w:afterAutospacing="1"/>
    </w:pPr>
    <w:rPr>
      <w:b/>
      <w:bCs/>
      <w:color w:val="000000"/>
      <w:sz w:val="20"/>
      <w:szCs w:val="20"/>
    </w:rPr>
  </w:style>
  <w:style w:type="paragraph" w:customStyle="1" w:styleId="xl120">
    <w:name w:val="xl120"/>
    <w:basedOn w:val="Parasts"/>
    <w:rsid w:val="00E83B2C"/>
    <w:pPr>
      <w:spacing w:before="100" w:beforeAutospacing="1" w:after="100" w:afterAutospacing="1"/>
    </w:pPr>
    <w:rPr>
      <w:b/>
      <w:bCs/>
      <w:color w:val="000000"/>
      <w:sz w:val="20"/>
      <w:szCs w:val="20"/>
    </w:rPr>
  </w:style>
  <w:style w:type="paragraph" w:customStyle="1" w:styleId="xl121">
    <w:name w:val="xl121"/>
    <w:basedOn w:val="Parasts"/>
    <w:rsid w:val="00E83B2C"/>
    <w:pPr>
      <w:spacing w:before="100" w:beforeAutospacing="1" w:after="100" w:afterAutospacing="1"/>
    </w:pPr>
    <w:rPr>
      <w:color w:val="000000"/>
      <w:sz w:val="20"/>
      <w:szCs w:val="20"/>
    </w:rPr>
  </w:style>
  <w:style w:type="paragraph" w:customStyle="1" w:styleId="xl122">
    <w:name w:val="xl122"/>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E83B2C"/>
    <w:pPr>
      <w:spacing w:before="100" w:beforeAutospacing="1" w:after="100" w:afterAutospacing="1"/>
    </w:pPr>
    <w:rPr>
      <w:b/>
      <w:bCs/>
      <w:color w:val="000000"/>
      <w:sz w:val="20"/>
      <w:szCs w:val="20"/>
    </w:rPr>
  </w:style>
  <w:style w:type="paragraph" w:customStyle="1" w:styleId="xl124">
    <w:name w:val="xl124"/>
    <w:basedOn w:val="Parasts"/>
    <w:rsid w:val="00E83B2C"/>
    <w:pPr>
      <w:spacing w:before="100" w:beforeAutospacing="1" w:after="100" w:afterAutospacing="1"/>
      <w:textAlignment w:val="center"/>
    </w:pPr>
    <w:rPr>
      <w:b/>
      <w:bCs/>
      <w:color w:val="000000"/>
      <w:sz w:val="20"/>
      <w:szCs w:val="20"/>
    </w:rPr>
  </w:style>
  <w:style w:type="paragraph" w:customStyle="1" w:styleId="xl125">
    <w:name w:val="xl125"/>
    <w:basedOn w:val="Parasts"/>
    <w:rsid w:val="00E83B2C"/>
    <w:pPr>
      <w:spacing w:before="100" w:beforeAutospacing="1" w:after="100" w:afterAutospacing="1"/>
      <w:textAlignment w:val="top"/>
    </w:pPr>
    <w:rPr>
      <w:color w:val="000000"/>
      <w:sz w:val="20"/>
      <w:szCs w:val="20"/>
    </w:rPr>
  </w:style>
  <w:style w:type="paragraph" w:customStyle="1" w:styleId="xl126">
    <w:name w:val="xl126"/>
    <w:basedOn w:val="Parasts"/>
    <w:rsid w:val="00E83B2C"/>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E83B2C"/>
    <w:pPr>
      <w:spacing w:before="100" w:beforeAutospacing="1" w:after="100" w:afterAutospacing="1"/>
      <w:jc w:val="center"/>
    </w:pPr>
    <w:rPr>
      <w:color w:val="000000"/>
      <w:sz w:val="20"/>
      <w:szCs w:val="20"/>
    </w:rPr>
  </w:style>
  <w:style w:type="paragraph" w:customStyle="1" w:styleId="xl128">
    <w:name w:val="xl128"/>
    <w:basedOn w:val="Parasts"/>
    <w:rsid w:val="00E83B2C"/>
    <w:pPr>
      <w:spacing w:before="100" w:beforeAutospacing="1" w:after="100" w:afterAutospacing="1"/>
      <w:textAlignment w:val="top"/>
    </w:pPr>
    <w:rPr>
      <w:color w:val="000000"/>
      <w:sz w:val="20"/>
      <w:szCs w:val="20"/>
    </w:rPr>
  </w:style>
  <w:style w:type="paragraph" w:customStyle="1" w:styleId="xl129">
    <w:name w:val="xl129"/>
    <w:basedOn w:val="Parasts"/>
    <w:rsid w:val="00E83B2C"/>
    <w:pPr>
      <w:spacing w:before="100" w:beforeAutospacing="1" w:after="100" w:afterAutospacing="1"/>
      <w:textAlignment w:val="top"/>
    </w:pPr>
    <w:rPr>
      <w:color w:val="000000"/>
      <w:sz w:val="20"/>
      <w:szCs w:val="20"/>
    </w:rPr>
  </w:style>
  <w:style w:type="paragraph" w:customStyle="1" w:styleId="xl130">
    <w:name w:val="xl13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E83B2C"/>
    <w:pPr>
      <w:spacing w:before="100" w:beforeAutospacing="1" w:after="100" w:afterAutospacing="1"/>
      <w:jc w:val="center"/>
      <w:textAlignment w:val="center"/>
    </w:pPr>
    <w:rPr>
      <w:color w:val="000000"/>
      <w:sz w:val="20"/>
      <w:szCs w:val="20"/>
    </w:rPr>
  </w:style>
  <w:style w:type="paragraph" w:customStyle="1" w:styleId="xl155">
    <w:name w:val="xl155"/>
    <w:basedOn w:val="Parasts"/>
    <w:rsid w:val="00E83B2C"/>
    <w:pPr>
      <w:spacing w:before="100" w:beforeAutospacing="1" w:after="100" w:afterAutospacing="1"/>
      <w:textAlignment w:val="top"/>
    </w:pPr>
    <w:rPr>
      <w:b/>
      <w:bCs/>
      <w:sz w:val="20"/>
      <w:szCs w:val="20"/>
    </w:rPr>
  </w:style>
  <w:style w:type="paragraph" w:customStyle="1" w:styleId="xl156">
    <w:name w:val="xl156"/>
    <w:basedOn w:val="Parasts"/>
    <w:rsid w:val="00E83B2C"/>
    <w:pPr>
      <w:spacing w:before="100" w:beforeAutospacing="1" w:after="100" w:afterAutospacing="1"/>
      <w:jc w:val="center"/>
    </w:pPr>
    <w:rPr>
      <w:b/>
      <w:bCs/>
      <w:sz w:val="20"/>
      <w:szCs w:val="20"/>
    </w:rPr>
  </w:style>
  <w:style w:type="paragraph" w:customStyle="1" w:styleId="xl157">
    <w:name w:val="xl157"/>
    <w:basedOn w:val="Parasts"/>
    <w:rsid w:val="00E83B2C"/>
    <w:pPr>
      <w:spacing w:before="100" w:beforeAutospacing="1" w:after="100" w:afterAutospacing="1"/>
    </w:pPr>
    <w:rPr>
      <w:b/>
      <w:bCs/>
      <w:sz w:val="20"/>
      <w:szCs w:val="20"/>
    </w:rPr>
  </w:style>
  <w:style w:type="paragraph" w:customStyle="1" w:styleId="xl158">
    <w:name w:val="xl158"/>
    <w:basedOn w:val="Parasts"/>
    <w:rsid w:val="00E83B2C"/>
    <w:pPr>
      <w:spacing w:before="100" w:beforeAutospacing="1" w:after="100" w:afterAutospacing="1"/>
      <w:jc w:val="center"/>
      <w:textAlignment w:val="center"/>
    </w:pPr>
    <w:rPr>
      <w:sz w:val="20"/>
      <w:szCs w:val="20"/>
    </w:rPr>
  </w:style>
  <w:style w:type="paragraph" w:customStyle="1" w:styleId="xl159">
    <w:name w:val="xl15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E83B2C"/>
    <w:pPr>
      <w:spacing w:before="100" w:beforeAutospacing="1" w:after="100" w:afterAutospacing="1"/>
      <w:textAlignment w:val="top"/>
    </w:pPr>
    <w:rPr>
      <w:b/>
      <w:bCs/>
      <w:sz w:val="28"/>
      <w:szCs w:val="28"/>
    </w:rPr>
  </w:style>
  <w:style w:type="paragraph" w:customStyle="1" w:styleId="xl163">
    <w:name w:val="xl163"/>
    <w:basedOn w:val="Parasts"/>
    <w:rsid w:val="00E83B2C"/>
    <w:pPr>
      <w:spacing w:before="100" w:beforeAutospacing="1" w:after="100" w:afterAutospacing="1"/>
      <w:jc w:val="center"/>
      <w:textAlignment w:val="center"/>
    </w:pPr>
    <w:rPr>
      <w:color w:val="000000"/>
      <w:sz w:val="20"/>
      <w:szCs w:val="20"/>
    </w:rPr>
  </w:style>
  <w:style w:type="paragraph" w:customStyle="1" w:styleId="xl164">
    <w:name w:val="xl164"/>
    <w:basedOn w:val="Parasts"/>
    <w:rsid w:val="00E83B2C"/>
    <w:pPr>
      <w:spacing w:before="100" w:beforeAutospacing="1" w:after="100" w:afterAutospacing="1"/>
      <w:jc w:val="center"/>
      <w:textAlignment w:val="center"/>
    </w:pPr>
    <w:rPr>
      <w:color w:val="000000"/>
      <w:sz w:val="20"/>
      <w:szCs w:val="20"/>
    </w:rPr>
  </w:style>
  <w:style w:type="paragraph" w:customStyle="1" w:styleId="xl165">
    <w:name w:val="xl165"/>
    <w:basedOn w:val="Parasts"/>
    <w:rsid w:val="00E83B2C"/>
    <w:pPr>
      <w:spacing w:before="100" w:beforeAutospacing="1" w:after="100" w:afterAutospacing="1"/>
      <w:jc w:val="center"/>
    </w:pPr>
    <w:rPr>
      <w:b/>
      <w:bCs/>
      <w:sz w:val="20"/>
      <w:szCs w:val="20"/>
    </w:rPr>
  </w:style>
  <w:style w:type="paragraph" w:customStyle="1" w:styleId="xl166">
    <w:name w:val="xl166"/>
    <w:basedOn w:val="Parasts"/>
    <w:rsid w:val="00E83B2C"/>
    <w:pPr>
      <w:spacing w:before="100" w:beforeAutospacing="1" w:after="100" w:afterAutospacing="1"/>
    </w:pPr>
    <w:rPr>
      <w:b/>
      <w:bCs/>
      <w:sz w:val="20"/>
      <w:szCs w:val="20"/>
    </w:rPr>
  </w:style>
  <w:style w:type="paragraph" w:customStyle="1" w:styleId="xl167">
    <w:name w:val="xl167"/>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E83B2C"/>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E83B2C"/>
    <w:pPr>
      <w:spacing w:before="100" w:beforeAutospacing="1" w:after="100" w:afterAutospacing="1"/>
      <w:jc w:val="center"/>
    </w:pPr>
    <w:rPr>
      <w:b/>
      <w:bCs/>
      <w:color w:val="000000"/>
      <w:sz w:val="20"/>
      <w:szCs w:val="20"/>
    </w:rPr>
  </w:style>
  <w:style w:type="paragraph" w:customStyle="1" w:styleId="xl206">
    <w:name w:val="xl206"/>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E83B2C"/>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E83B2C"/>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E83B2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E83B2C"/>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E83B2C"/>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E83B2C"/>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E83B2C"/>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E83B2C"/>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E83B2C"/>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E83B2C"/>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E83B2C"/>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E83B2C"/>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E83B2C"/>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E83B2C"/>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E83B2C"/>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E83B2C"/>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E83B2C"/>
    <w:pPr>
      <w:spacing w:before="100" w:beforeAutospacing="1" w:after="100" w:afterAutospacing="1"/>
      <w:textAlignment w:val="center"/>
    </w:pPr>
    <w:rPr>
      <w:sz w:val="20"/>
      <w:szCs w:val="20"/>
    </w:rPr>
  </w:style>
  <w:style w:type="paragraph" w:customStyle="1" w:styleId="xl287">
    <w:name w:val="xl287"/>
    <w:basedOn w:val="Parasts"/>
    <w:rsid w:val="00E83B2C"/>
    <w:pPr>
      <w:spacing w:before="100" w:beforeAutospacing="1" w:after="100" w:afterAutospacing="1"/>
      <w:textAlignment w:val="center"/>
    </w:pPr>
    <w:rPr>
      <w:b/>
      <w:bCs/>
      <w:sz w:val="20"/>
      <w:szCs w:val="20"/>
    </w:rPr>
  </w:style>
  <w:style w:type="paragraph" w:customStyle="1" w:styleId="xl288">
    <w:name w:val="xl28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E83B2C"/>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E83B2C"/>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E83B2C"/>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E83B2C"/>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E83B2C"/>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E83B2C"/>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E83B2C"/>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E83B2C"/>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E83B2C"/>
    <w:pPr>
      <w:spacing w:before="100" w:beforeAutospacing="1" w:after="100" w:afterAutospacing="1"/>
    </w:pPr>
    <w:rPr>
      <w:color w:val="000000"/>
      <w:sz w:val="20"/>
      <w:szCs w:val="20"/>
    </w:rPr>
  </w:style>
  <w:style w:type="paragraph" w:customStyle="1" w:styleId="Standard">
    <w:name w:val="Standard"/>
    <w:rsid w:val="00E83B2C"/>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E83B2C"/>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E83B2C"/>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E83B2C"/>
    <w:rPr>
      <w:rFonts w:ascii="Courier New" w:eastAsia="Times New Roman" w:hAnsi="Courier New"/>
      <w:sz w:val="20"/>
      <w:szCs w:val="20"/>
      <w:lang w:val="en-AU"/>
    </w:rPr>
  </w:style>
  <w:style w:type="character" w:customStyle="1" w:styleId="c1">
    <w:name w:val="c1"/>
    <w:rsid w:val="00E83B2C"/>
  </w:style>
  <w:style w:type="paragraph" w:customStyle="1" w:styleId="ListParagraph2">
    <w:name w:val="List Paragraph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E83B2C"/>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E83B2C"/>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E83B2C"/>
    <w:rPr>
      <w:rFonts w:eastAsia="Times New Roman"/>
      <w:b/>
      <w:bCs/>
      <w:kern w:val="32"/>
      <w:lang w:eastAsia="lv-LV"/>
    </w:rPr>
  </w:style>
  <w:style w:type="paragraph" w:styleId="Sarakstaaizzme2">
    <w:name w:val="List Bullet 2"/>
    <w:basedOn w:val="Parasts"/>
    <w:rsid w:val="00E83B2C"/>
    <w:pPr>
      <w:numPr>
        <w:numId w:val="18"/>
      </w:numPr>
    </w:pPr>
  </w:style>
  <w:style w:type="character" w:customStyle="1" w:styleId="PielikumiRakstzRakstz">
    <w:name w:val="Pielikumi Rakstz. Rakstz."/>
    <w:link w:val="PielikumiRakstz"/>
    <w:locked/>
    <w:rsid w:val="00E83B2C"/>
    <w:rPr>
      <w:rFonts w:ascii="Arial" w:hAnsi="Arial" w:cs="Arial"/>
      <w:b/>
      <w:bCs/>
    </w:rPr>
  </w:style>
  <w:style w:type="paragraph" w:customStyle="1" w:styleId="PielikumiRakstz">
    <w:name w:val="Pielikumi Rakstz."/>
    <w:basedOn w:val="Pamatteksts"/>
    <w:link w:val="PielikumiRakstzRakstz"/>
    <w:rsid w:val="00E83B2C"/>
    <w:pPr>
      <w:spacing w:before="0"/>
    </w:pPr>
    <w:rPr>
      <w:rFonts w:ascii="Arial" w:eastAsiaTheme="minorHAnsi" w:hAnsi="Arial" w:cs="Arial"/>
      <w:b/>
      <w:bCs/>
    </w:rPr>
  </w:style>
  <w:style w:type="paragraph" w:customStyle="1" w:styleId="naisf">
    <w:name w:val="naisf"/>
    <w:basedOn w:val="Parasts"/>
    <w:rsid w:val="00E83B2C"/>
    <w:pPr>
      <w:spacing w:before="100" w:beforeAutospacing="1" w:after="100" w:afterAutospacing="1"/>
      <w:jc w:val="both"/>
    </w:pPr>
    <w:rPr>
      <w:lang w:val="en-GB" w:eastAsia="en-US"/>
    </w:rPr>
  </w:style>
  <w:style w:type="paragraph" w:customStyle="1" w:styleId="Body2">
    <w:name w:val="Body 2"/>
    <w:basedOn w:val="Parasts"/>
    <w:rsid w:val="00E83B2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E83B2C"/>
    <w:pPr>
      <w:numPr>
        <w:ilvl w:val="1"/>
        <w:numId w:val="19"/>
      </w:numPr>
      <w:outlineLvl w:val="1"/>
    </w:pPr>
  </w:style>
  <w:style w:type="paragraph" w:customStyle="1" w:styleId="TableText">
    <w:name w:val="Table Text"/>
    <w:basedOn w:val="Parasts"/>
    <w:rsid w:val="00E83B2C"/>
    <w:pPr>
      <w:jc w:val="both"/>
    </w:pPr>
    <w:rPr>
      <w:szCs w:val="20"/>
      <w:lang w:eastAsia="en-US"/>
    </w:rPr>
  </w:style>
  <w:style w:type="paragraph" w:customStyle="1" w:styleId="Annexetitle">
    <w:name w:val="Annexe_title"/>
    <w:basedOn w:val="Virsraksts1"/>
    <w:next w:val="Parasts"/>
    <w:autoRedefine/>
    <w:rsid w:val="00E83B2C"/>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E83B2C"/>
    <w:rPr>
      <w:sz w:val="24"/>
      <w:szCs w:val="24"/>
      <w:lang w:val="lv-LV" w:eastAsia="en-US" w:bidi="ar-SA"/>
    </w:rPr>
  </w:style>
  <w:style w:type="paragraph" w:customStyle="1" w:styleId="Text1">
    <w:name w:val="Text 1"/>
    <w:basedOn w:val="Parasts"/>
    <w:rsid w:val="00E83B2C"/>
    <w:pPr>
      <w:spacing w:after="240"/>
      <w:ind w:left="482"/>
      <w:jc w:val="both"/>
    </w:pPr>
    <w:rPr>
      <w:rFonts w:ascii="Arial" w:hAnsi="Arial"/>
      <w:noProof/>
      <w:sz w:val="20"/>
      <w:szCs w:val="20"/>
      <w:lang w:eastAsia="sv-SE"/>
    </w:rPr>
  </w:style>
  <w:style w:type="paragraph" w:customStyle="1" w:styleId="oddl-nadpis">
    <w:name w:val="oddíl-nadpis"/>
    <w:basedOn w:val="Parasts"/>
    <w:rsid w:val="00E83B2C"/>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E83B2C"/>
    <w:pPr>
      <w:widowControl w:val="0"/>
      <w:spacing w:before="120" w:line="240" w:lineRule="exact"/>
      <w:jc w:val="center"/>
    </w:pPr>
    <w:rPr>
      <w:rFonts w:ascii="Arial" w:hAnsi="Arial"/>
      <w:sz w:val="20"/>
      <w:szCs w:val="20"/>
      <w:lang w:val="cs-CZ" w:eastAsia="en-US"/>
    </w:rPr>
  </w:style>
  <w:style w:type="paragraph" w:styleId="Parastaatkpe">
    <w:name w:val="Normal Indent"/>
    <w:aliases w:val="Normal Indent Char"/>
    <w:basedOn w:val="Parasts"/>
    <w:rsid w:val="00E83B2C"/>
    <w:pPr>
      <w:ind w:left="708"/>
    </w:pPr>
    <w:rPr>
      <w:rFonts w:ascii="Arial" w:hAnsi="Arial"/>
      <w:sz w:val="20"/>
      <w:szCs w:val="20"/>
      <w:lang w:val="en-GB" w:eastAsia="en-US"/>
    </w:rPr>
  </w:style>
  <w:style w:type="paragraph" w:customStyle="1" w:styleId="Bullet">
    <w:name w:val="Bullet"/>
    <w:basedOn w:val="Parasts"/>
    <w:rsid w:val="00E83B2C"/>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E83B2C"/>
    <w:rPr>
      <w:color w:val="000000"/>
      <w:sz w:val="22"/>
      <w:lang w:val="en-GB" w:eastAsia="en-US"/>
    </w:rPr>
  </w:style>
  <w:style w:type="character" w:customStyle="1" w:styleId="NoIndentChar">
    <w:name w:val="No Indent Char"/>
    <w:link w:val="NoIndent"/>
    <w:rsid w:val="00E83B2C"/>
    <w:rPr>
      <w:rFonts w:eastAsia="Times New Roman"/>
      <w:color w:val="000000"/>
      <w:sz w:val="22"/>
      <w:lang w:val="en-GB"/>
    </w:rPr>
  </w:style>
  <w:style w:type="paragraph" w:customStyle="1" w:styleId="LG-ligums-1">
    <w:name w:val="LG-ligums-1"/>
    <w:basedOn w:val="Virsraksts1"/>
    <w:rsid w:val="00E83B2C"/>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E83B2C"/>
    <w:pPr>
      <w:widowControl w:val="0"/>
      <w:spacing w:line="360" w:lineRule="exact"/>
      <w:jc w:val="center"/>
    </w:pPr>
    <w:rPr>
      <w:rFonts w:ascii="Arial" w:hAnsi="Arial"/>
      <w:b/>
      <w:sz w:val="32"/>
      <w:szCs w:val="20"/>
      <w:lang w:val="cs-CZ" w:eastAsia="en-US"/>
    </w:rPr>
  </w:style>
  <w:style w:type="paragraph" w:customStyle="1" w:styleId="text">
    <w:name w:val="text"/>
    <w:rsid w:val="00E83B2C"/>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E83B2C"/>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E83B2C"/>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E83B2C"/>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E83B2C"/>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E83B2C"/>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E83B2C"/>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E83B2C"/>
    <w:pPr>
      <w:spacing w:before="60" w:after="60"/>
      <w:ind w:left="709"/>
      <w:jc w:val="both"/>
    </w:pPr>
    <w:rPr>
      <w:rFonts w:ascii="Arial" w:hAnsi="Arial"/>
      <w:sz w:val="20"/>
      <w:szCs w:val="20"/>
      <w:lang w:val="en-GB" w:eastAsia="en-US"/>
    </w:rPr>
  </w:style>
  <w:style w:type="paragraph" w:customStyle="1" w:styleId="Basic">
    <w:name w:val="Basic"/>
    <w:basedOn w:val="Parasts"/>
    <w:rsid w:val="00E83B2C"/>
    <w:pPr>
      <w:spacing w:before="60" w:after="60" w:line="280" w:lineRule="atLeast"/>
    </w:pPr>
    <w:rPr>
      <w:sz w:val="20"/>
      <w:lang w:val="en-GB" w:eastAsia="en-US"/>
    </w:rPr>
  </w:style>
  <w:style w:type="paragraph" w:customStyle="1" w:styleId="StyleBodyText2Bold">
    <w:name w:val="Style Body Text 2 + Bold"/>
    <w:basedOn w:val="Pamatteksts2"/>
    <w:autoRedefine/>
    <w:rsid w:val="00E83B2C"/>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E83B2C"/>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E83B2C"/>
    <w:pPr>
      <w:spacing w:line="300" w:lineRule="atLeast"/>
    </w:pPr>
    <w:rPr>
      <w:rFonts w:ascii="Garamond" w:hAnsi="Garamond"/>
      <w:sz w:val="22"/>
      <w:szCs w:val="20"/>
      <w:lang w:val="en-GB" w:eastAsia="en-US"/>
    </w:rPr>
  </w:style>
  <w:style w:type="paragraph" w:customStyle="1" w:styleId="Bulletnewletters">
    <w:name w:val="Bullet new letters"/>
    <w:basedOn w:val="Bulletnew"/>
    <w:rsid w:val="00E83B2C"/>
    <w:pPr>
      <w:numPr>
        <w:ilvl w:val="0"/>
        <w:numId w:val="0"/>
      </w:numPr>
      <w:tabs>
        <w:tab w:val="left" w:pos="993"/>
        <w:tab w:val="left" w:pos="2694"/>
        <w:tab w:val="left" w:pos="3261"/>
      </w:tabs>
    </w:pPr>
    <w:rPr>
      <w:szCs w:val="20"/>
    </w:rPr>
  </w:style>
  <w:style w:type="paragraph" w:customStyle="1" w:styleId="Volume">
    <w:name w:val="Volume"/>
    <w:basedOn w:val="text"/>
    <w:next w:val="Section"/>
    <w:rsid w:val="00E83B2C"/>
    <w:pPr>
      <w:pageBreakBefore/>
      <w:spacing w:before="360" w:line="360" w:lineRule="exact"/>
      <w:jc w:val="center"/>
    </w:pPr>
    <w:rPr>
      <w:b/>
      <w:sz w:val="36"/>
    </w:rPr>
  </w:style>
  <w:style w:type="paragraph" w:customStyle="1" w:styleId="Bodytxt">
    <w:name w:val="Bodytxt"/>
    <w:basedOn w:val="Parasts"/>
    <w:rsid w:val="00E83B2C"/>
    <w:pPr>
      <w:keepNext/>
      <w:jc w:val="both"/>
    </w:pPr>
    <w:rPr>
      <w:sz w:val="22"/>
      <w:lang w:val="en-GB" w:eastAsia="de-DE"/>
    </w:rPr>
  </w:style>
  <w:style w:type="paragraph" w:customStyle="1" w:styleId="ListBulletNoSpace">
    <w:name w:val="List Bullet NoSpace"/>
    <w:basedOn w:val="Sarakstaaizzme"/>
    <w:rsid w:val="00E83B2C"/>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E83B2C"/>
    <w:rPr>
      <w:rFonts w:ascii="Arial" w:hAnsi="Arial" w:cs="Arial"/>
      <w:sz w:val="22"/>
      <w:szCs w:val="24"/>
      <w:lang w:val="lv-LV" w:eastAsia="en-US" w:bidi="ar-SA"/>
    </w:rPr>
  </w:style>
  <w:style w:type="paragraph" w:customStyle="1" w:styleId="BodyTextNoSpace">
    <w:name w:val="Body Text NoSpace"/>
    <w:basedOn w:val="Pamatteksts"/>
    <w:link w:val="BodyTextNoSpaceChar"/>
    <w:rsid w:val="00E83B2C"/>
    <w:pPr>
      <w:spacing w:before="0" w:line="270" w:lineRule="atLeast"/>
      <w:jc w:val="left"/>
    </w:pPr>
    <w:rPr>
      <w:sz w:val="23"/>
      <w:szCs w:val="20"/>
      <w:lang w:val="en-GB" w:eastAsia="da-DK"/>
    </w:rPr>
  </w:style>
  <w:style w:type="character" w:customStyle="1" w:styleId="BodyTextNoSpaceChar">
    <w:name w:val="Body Text NoSpace Char"/>
    <w:link w:val="BodyTextNoSpace"/>
    <w:rsid w:val="00E83B2C"/>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E83B2C"/>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rsid w:val="00E83B2C"/>
    <w:rPr>
      <w:rFonts w:eastAsia="Times New Roman"/>
      <w:i/>
      <w:sz w:val="21"/>
      <w:lang w:val="en-GB" w:eastAsia="da-DK"/>
    </w:rPr>
  </w:style>
  <w:style w:type="paragraph" w:customStyle="1" w:styleId="Table">
    <w:name w:val="Table"/>
    <w:basedOn w:val="Parasts"/>
    <w:rsid w:val="00E83B2C"/>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E83B2C"/>
    <w:pPr>
      <w:ind w:left="566" w:hanging="283"/>
    </w:pPr>
    <w:rPr>
      <w:lang w:val="en-US" w:eastAsia="en-US"/>
    </w:rPr>
  </w:style>
  <w:style w:type="paragraph" w:styleId="Saraksts3">
    <w:name w:val="List 3"/>
    <w:basedOn w:val="Parasts"/>
    <w:rsid w:val="00E83B2C"/>
    <w:pPr>
      <w:ind w:left="849" w:hanging="283"/>
    </w:pPr>
    <w:rPr>
      <w:lang w:val="en-US" w:eastAsia="en-US"/>
    </w:rPr>
  </w:style>
  <w:style w:type="paragraph" w:styleId="Saraksts4">
    <w:name w:val="List 4"/>
    <w:basedOn w:val="Parasts"/>
    <w:rsid w:val="00E83B2C"/>
    <w:pPr>
      <w:ind w:left="1132" w:hanging="283"/>
    </w:pPr>
    <w:rPr>
      <w:lang w:val="en-US" w:eastAsia="en-US"/>
    </w:rPr>
  </w:style>
  <w:style w:type="paragraph" w:styleId="Sarakstaturpinjums2">
    <w:name w:val="List Continue 2"/>
    <w:basedOn w:val="Parasts"/>
    <w:rsid w:val="00E83B2C"/>
    <w:pPr>
      <w:spacing w:after="120"/>
      <w:ind w:left="566"/>
    </w:pPr>
    <w:rPr>
      <w:lang w:val="en-US" w:eastAsia="en-US"/>
    </w:rPr>
  </w:style>
  <w:style w:type="paragraph" w:styleId="Sarakstaturpinjums3">
    <w:name w:val="List Continue 3"/>
    <w:basedOn w:val="Parasts"/>
    <w:rsid w:val="00E83B2C"/>
    <w:pPr>
      <w:spacing w:after="120"/>
      <w:ind w:left="849"/>
    </w:pPr>
    <w:rPr>
      <w:lang w:val="en-US" w:eastAsia="en-US"/>
    </w:rPr>
  </w:style>
  <w:style w:type="paragraph" w:customStyle="1" w:styleId="HeaderEven">
    <w:name w:val="HeaderEven"/>
    <w:basedOn w:val="Parasts"/>
    <w:rsid w:val="00E83B2C"/>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E83B2C"/>
    <w:pPr>
      <w:spacing w:before="0" w:after="270" w:line="270" w:lineRule="atLeast"/>
      <w:ind w:hanging="2268"/>
      <w:jc w:val="left"/>
    </w:pPr>
    <w:rPr>
      <w:sz w:val="23"/>
      <w:szCs w:val="20"/>
      <w:lang w:val="en-GB" w:eastAsia="da-DK"/>
    </w:rPr>
  </w:style>
  <w:style w:type="paragraph" w:customStyle="1" w:styleId="MarginFrame">
    <w:name w:val="Margin Frame"/>
    <w:basedOn w:val="Parasts"/>
    <w:rsid w:val="00E83B2C"/>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E83B2C"/>
    <w:pPr>
      <w:spacing w:after="0"/>
    </w:pPr>
  </w:style>
  <w:style w:type="paragraph" w:customStyle="1" w:styleId="ListBullet2NoSpace">
    <w:name w:val="List Bullet 2 NoSpace"/>
    <w:basedOn w:val="Sarakstaaizzme2"/>
    <w:rsid w:val="00E83B2C"/>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E83B2C"/>
    <w:pPr>
      <w:ind w:firstLine="0"/>
    </w:pPr>
  </w:style>
  <w:style w:type="paragraph" w:styleId="Sarakstanumurs">
    <w:name w:val="List Number"/>
    <w:basedOn w:val="Pamatteksts"/>
    <w:uiPriority w:val="99"/>
    <w:rsid w:val="00E83B2C"/>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E83B2C"/>
    <w:pPr>
      <w:numPr>
        <w:ilvl w:val="1"/>
      </w:numPr>
      <w:tabs>
        <w:tab w:val="num" w:pos="2345"/>
      </w:tabs>
      <w:ind w:left="850" w:hanging="425"/>
    </w:pPr>
  </w:style>
  <w:style w:type="paragraph" w:customStyle="1" w:styleId="ListContinueNoSpace">
    <w:name w:val="List Continue NoSpace"/>
    <w:basedOn w:val="Sarakstaturpinjums"/>
    <w:rsid w:val="00E83B2C"/>
    <w:pPr>
      <w:spacing w:after="0"/>
    </w:pPr>
  </w:style>
  <w:style w:type="paragraph" w:customStyle="1" w:styleId="ListContinue2NoSpace">
    <w:name w:val="List Continue 2 NoSpace"/>
    <w:basedOn w:val="Sarakstaturpinjums2"/>
    <w:rsid w:val="00E83B2C"/>
    <w:pPr>
      <w:spacing w:after="0" w:line="270" w:lineRule="atLeast"/>
      <w:ind w:left="851"/>
    </w:pPr>
    <w:rPr>
      <w:sz w:val="23"/>
      <w:szCs w:val="20"/>
      <w:lang w:val="en-GB" w:eastAsia="da-DK"/>
    </w:rPr>
  </w:style>
  <w:style w:type="paragraph" w:customStyle="1" w:styleId="ListNumberNoSpace">
    <w:name w:val="List Number NoSpace"/>
    <w:basedOn w:val="Sarakstanumurs"/>
    <w:rsid w:val="00E83B2C"/>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E83B2C"/>
    <w:pPr>
      <w:spacing w:after="0"/>
    </w:pPr>
  </w:style>
  <w:style w:type="paragraph" w:customStyle="1" w:styleId="ListHanging">
    <w:name w:val="List Hanging"/>
    <w:basedOn w:val="Pamatteksts"/>
    <w:rsid w:val="00E83B2C"/>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E83B2C"/>
    <w:pPr>
      <w:spacing w:after="0"/>
    </w:pPr>
  </w:style>
  <w:style w:type="paragraph" w:customStyle="1" w:styleId="FrontPage1">
    <w:name w:val="FrontPage1"/>
    <w:basedOn w:val="Parasts"/>
    <w:next w:val="Pamatteksts"/>
    <w:rsid w:val="00E83B2C"/>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E83B2C"/>
    <w:pPr>
      <w:spacing w:line="400" w:lineRule="exact"/>
    </w:pPr>
    <w:rPr>
      <w:rFonts w:ascii="TrueHelveticaBlack" w:hAnsi="TrueHelveticaBlack"/>
      <w:sz w:val="36"/>
    </w:rPr>
  </w:style>
  <w:style w:type="paragraph" w:styleId="Sarakstaaizzme3">
    <w:name w:val="List Bullet 3"/>
    <w:basedOn w:val="Sarakstaaizzme2"/>
    <w:rsid w:val="00E83B2C"/>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E83B2C"/>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E83B2C"/>
    <w:pPr>
      <w:spacing w:after="0"/>
    </w:pPr>
  </w:style>
  <w:style w:type="paragraph" w:customStyle="1" w:styleId="ListContinue3NoSpace">
    <w:name w:val="List Continue 3 NoSpace"/>
    <w:basedOn w:val="Sarakstaturpinjums3"/>
    <w:rsid w:val="00E83B2C"/>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E83B2C"/>
    <w:pPr>
      <w:spacing w:after="0"/>
    </w:pPr>
  </w:style>
  <w:style w:type="paragraph" w:customStyle="1" w:styleId="ListContinue0">
    <w:name w:val="List Continue 0"/>
    <w:basedOn w:val="Sarakstaturpinjums"/>
    <w:rsid w:val="00E83B2C"/>
    <w:pPr>
      <w:ind w:left="0"/>
    </w:pPr>
  </w:style>
  <w:style w:type="paragraph" w:customStyle="1" w:styleId="ListContinue0NoSpace">
    <w:name w:val="List Continue 0 NoSpace"/>
    <w:basedOn w:val="ListContinue0"/>
    <w:rsid w:val="00E83B2C"/>
    <w:pPr>
      <w:spacing w:after="0"/>
    </w:pPr>
  </w:style>
  <w:style w:type="paragraph" w:customStyle="1" w:styleId="CaptionMargin">
    <w:name w:val="Caption Margin"/>
    <w:basedOn w:val="Parakstszemobjekta"/>
    <w:next w:val="Pamatteksts"/>
    <w:rsid w:val="00E83B2C"/>
    <w:pPr>
      <w:ind w:left="-992"/>
    </w:pPr>
    <w:rPr>
      <w:szCs w:val="20"/>
    </w:rPr>
  </w:style>
  <w:style w:type="paragraph" w:customStyle="1" w:styleId="FrontPageFrame">
    <w:name w:val="FrontPageFrame"/>
    <w:basedOn w:val="Parasts"/>
    <w:rsid w:val="00E83B2C"/>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E83B2C"/>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E83B2C"/>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E83B2C"/>
    <w:pPr>
      <w:spacing w:before="160" w:after="0"/>
    </w:pPr>
    <w:rPr>
      <w:sz w:val="20"/>
    </w:rPr>
  </w:style>
  <w:style w:type="paragraph" w:customStyle="1" w:styleId="ContentsPage">
    <w:name w:val="ContentsPage"/>
    <w:basedOn w:val="Parasts"/>
    <w:next w:val="Pamatteksts"/>
    <w:rsid w:val="00E83B2C"/>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E83B2C"/>
    <w:pPr>
      <w:pageBreakBefore w:val="0"/>
      <w:spacing w:before="120" w:after="320"/>
    </w:pPr>
  </w:style>
  <w:style w:type="paragraph" w:customStyle="1" w:styleId="Appendix">
    <w:name w:val="Appendix"/>
    <w:basedOn w:val="Parasts"/>
    <w:next w:val="Pamatteksts"/>
    <w:rsid w:val="00E83B2C"/>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E83B2C"/>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E83B2C"/>
    <w:pPr>
      <w:spacing w:line="360" w:lineRule="auto"/>
    </w:pPr>
    <w:rPr>
      <w:lang w:val="en-GB" w:eastAsia="en-US"/>
    </w:rPr>
  </w:style>
  <w:style w:type="character" w:customStyle="1" w:styleId="DatumsRakstz">
    <w:name w:val="Datums Rakstz."/>
    <w:basedOn w:val="Noklusjumarindkopasfonts"/>
    <w:link w:val="Datums"/>
    <w:rsid w:val="00E83B2C"/>
    <w:rPr>
      <w:rFonts w:eastAsia="Times New Roman"/>
      <w:lang w:val="en-GB"/>
    </w:rPr>
  </w:style>
  <w:style w:type="paragraph" w:customStyle="1" w:styleId="NormalA">
    <w:name w:val="Normal A"/>
    <w:basedOn w:val="Parasts"/>
    <w:rsid w:val="00E83B2C"/>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E83B2C"/>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E83B2C"/>
    <w:pPr>
      <w:spacing w:after="120"/>
      <w:ind w:left="1132"/>
    </w:pPr>
    <w:rPr>
      <w:lang w:val="en-GB" w:eastAsia="en-US"/>
    </w:rPr>
  </w:style>
  <w:style w:type="paragraph" w:customStyle="1" w:styleId="NBSclause">
    <w:name w:val="NBS clause"/>
    <w:basedOn w:val="Parasts"/>
    <w:rsid w:val="00E83B2C"/>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uiPriority w:val="99"/>
    <w:rsid w:val="00E83B2C"/>
    <w:rPr>
      <w:noProof w:val="0"/>
      <w:sz w:val="23"/>
      <w:lang w:val="en-GB" w:eastAsia="da-DK" w:bidi="ar-SA"/>
    </w:rPr>
  </w:style>
  <w:style w:type="paragraph" w:customStyle="1" w:styleId="FooterEven">
    <w:name w:val="FooterEven"/>
    <w:basedOn w:val="Kjene"/>
    <w:rsid w:val="00E83B2C"/>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E83B2C"/>
    <w:pPr>
      <w:framePr w:wrap="around"/>
      <w:tabs>
        <w:tab w:val="num" w:pos="360"/>
      </w:tabs>
    </w:pPr>
    <w:rPr>
      <w:noProof/>
      <w:color w:val="FFFFFF"/>
      <w:szCs w:val="12"/>
    </w:rPr>
  </w:style>
  <w:style w:type="paragraph" w:customStyle="1" w:styleId="Niveau3">
    <w:name w:val="Niveau 3"/>
    <w:basedOn w:val="Virsraksts3"/>
    <w:next w:val="Pamatteksts"/>
    <w:rsid w:val="00E83B2C"/>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E83B2C"/>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E83B2C"/>
    <w:rPr>
      <w:sz w:val="23"/>
      <w:lang w:val="en-GB" w:eastAsia="da-DK" w:bidi="ar-SA"/>
    </w:rPr>
  </w:style>
  <w:style w:type="character" w:customStyle="1" w:styleId="BodyTextChar1">
    <w:name w:val="Body Text Char1"/>
    <w:rsid w:val="00E83B2C"/>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E83B2C"/>
    <w:rPr>
      <w:sz w:val="23"/>
      <w:lang w:val="en-GB" w:eastAsia="da-DK" w:bidi="ar-SA"/>
    </w:rPr>
  </w:style>
  <w:style w:type="paragraph" w:customStyle="1" w:styleId="Style2">
    <w:name w:val="Style2"/>
    <w:basedOn w:val="Parasts"/>
    <w:rsid w:val="00E83B2C"/>
    <w:pPr>
      <w:widowControl w:val="0"/>
      <w:numPr>
        <w:numId w:val="24"/>
      </w:numPr>
      <w:tabs>
        <w:tab w:val="clear" w:pos="1209"/>
      </w:tabs>
      <w:ind w:left="0" w:firstLine="0"/>
    </w:pPr>
    <w:rPr>
      <w:lang w:eastAsia="en-US"/>
    </w:rPr>
  </w:style>
  <w:style w:type="paragraph" w:customStyle="1" w:styleId="Daa">
    <w:name w:val="Daļa"/>
    <w:basedOn w:val="PielikumiRakstz"/>
    <w:rsid w:val="00E83B2C"/>
    <w:pPr>
      <w:jc w:val="center"/>
    </w:pPr>
    <w:rPr>
      <w:sz w:val="22"/>
      <w:szCs w:val="22"/>
    </w:rPr>
  </w:style>
  <w:style w:type="paragraph" w:customStyle="1" w:styleId="nDaa">
    <w:name w:val="nDaļa"/>
    <w:basedOn w:val="Nodaa"/>
    <w:rsid w:val="00E83B2C"/>
    <w:pPr>
      <w:suppressAutoHyphens w:val="0"/>
      <w:jc w:val="center"/>
    </w:pPr>
    <w:rPr>
      <w:lang w:eastAsia="en-US"/>
    </w:rPr>
  </w:style>
  <w:style w:type="paragraph" w:customStyle="1" w:styleId="Pielikumi">
    <w:name w:val="Pielikumi"/>
    <w:basedOn w:val="PielikumiRakstz"/>
    <w:rsid w:val="00E83B2C"/>
  </w:style>
  <w:style w:type="paragraph" w:customStyle="1" w:styleId="Pielikums">
    <w:name w:val="Pielikums"/>
    <w:basedOn w:val="Pielikumi"/>
    <w:link w:val="PielikumsRakstz"/>
    <w:qFormat/>
    <w:rsid w:val="00E83B2C"/>
    <w:pPr>
      <w:jc w:val="right"/>
    </w:pPr>
  </w:style>
  <w:style w:type="character" w:customStyle="1" w:styleId="NoIndentRakstz">
    <w:name w:val="No Indent Rakstz."/>
    <w:rsid w:val="00E83B2C"/>
    <w:rPr>
      <w:color w:val="000000"/>
      <w:sz w:val="22"/>
      <w:szCs w:val="24"/>
      <w:lang w:val="en-GB" w:eastAsia="en-US" w:bidi="ar-SA"/>
    </w:rPr>
  </w:style>
  <w:style w:type="paragraph" w:styleId="Beiguvresteksts">
    <w:name w:val="endnote text"/>
    <w:basedOn w:val="Parasts"/>
    <w:link w:val="BeiguvrestekstsRakstz"/>
    <w:rsid w:val="00E83B2C"/>
    <w:rPr>
      <w:sz w:val="20"/>
      <w:szCs w:val="20"/>
    </w:rPr>
  </w:style>
  <w:style w:type="character" w:customStyle="1" w:styleId="BeiguvrestekstsRakstz">
    <w:name w:val="Beigu vēres teksts Rakstz."/>
    <w:basedOn w:val="Noklusjumarindkopasfonts"/>
    <w:link w:val="Beiguvresteksts"/>
    <w:rsid w:val="00E83B2C"/>
    <w:rPr>
      <w:rFonts w:eastAsia="Times New Roman"/>
      <w:sz w:val="20"/>
      <w:szCs w:val="20"/>
      <w:lang w:eastAsia="lv-LV"/>
    </w:rPr>
  </w:style>
  <w:style w:type="character" w:styleId="Beiguvresatsauce">
    <w:name w:val="endnote reference"/>
    <w:rsid w:val="00E83B2C"/>
    <w:rPr>
      <w:vertAlign w:val="superscript"/>
    </w:rPr>
  </w:style>
  <w:style w:type="paragraph" w:customStyle="1" w:styleId="Numeracija">
    <w:name w:val="Numeracija"/>
    <w:basedOn w:val="Parasts"/>
    <w:rsid w:val="00E83B2C"/>
    <w:pPr>
      <w:numPr>
        <w:numId w:val="25"/>
      </w:numPr>
      <w:jc w:val="both"/>
    </w:pPr>
    <w:rPr>
      <w:sz w:val="26"/>
      <w:lang w:val="en-US" w:eastAsia="en-US"/>
    </w:rPr>
  </w:style>
  <w:style w:type="paragraph" w:customStyle="1" w:styleId="tv213">
    <w:name w:val="tv213"/>
    <w:basedOn w:val="Parasts"/>
    <w:rsid w:val="00E83B2C"/>
    <w:pPr>
      <w:spacing w:before="100" w:beforeAutospacing="1" w:after="100" w:afterAutospacing="1"/>
    </w:pPr>
    <w:rPr>
      <w:lang w:val="en-GB" w:eastAsia="zh-CN"/>
    </w:rPr>
  </w:style>
  <w:style w:type="character" w:styleId="Piemint">
    <w:name w:val="Mention"/>
    <w:uiPriority w:val="99"/>
    <w:semiHidden/>
    <w:unhideWhenUsed/>
    <w:rsid w:val="00E83B2C"/>
    <w:rPr>
      <w:color w:val="2B579A"/>
      <w:shd w:val="clear" w:color="auto" w:fill="E6E6E6"/>
    </w:rPr>
  </w:style>
  <w:style w:type="paragraph" w:styleId="Dokumentakarte">
    <w:name w:val="Document Map"/>
    <w:basedOn w:val="Parasts"/>
    <w:link w:val="DokumentakarteRakstz"/>
    <w:rsid w:val="00E83B2C"/>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E83B2C"/>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E83B2C"/>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E83B2C"/>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E83B2C"/>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E83B2C"/>
    <w:rPr>
      <w:rFonts w:ascii="Times New Roman" w:hAnsi="Times New Roman" w:cs="Times New Roman"/>
      <w:sz w:val="22"/>
      <w:szCs w:val="22"/>
    </w:rPr>
  </w:style>
  <w:style w:type="numbering" w:customStyle="1" w:styleId="11111111">
    <w:name w:val="1 / 1.1 / 1.1.111"/>
    <w:basedOn w:val="Bezsaraksta"/>
    <w:rsid w:val="00E83B2C"/>
    <w:pPr>
      <w:numPr>
        <w:numId w:val="15"/>
      </w:numPr>
    </w:pPr>
  </w:style>
  <w:style w:type="paragraph" w:customStyle="1" w:styleId="Style17">
    <w:name w:val="Style17"/>
    <w:basedOn w:val="Parasts"/>
    <w:uiPriority w:val="99"/>
    <w:rsid w:val="00E83B2C"/>
    <w:pPr>
      <w:widowControl w:val="0"/>
      <w:autoSpaceDE w:val="0"/>
      <w:autoSpaceDN w:val="0"/>
      <w:adjustRightInd w:val="0"/>
      <w:spacing w:line="266" w:lineRule="exact"/>
      <w:ind w:hanging="554"/>
      <w:jc w:val="both"/>
    </w:pPr>
    <w:rPr>
      <w:b/>
    </w:rPr>
  </w:style>
  <w:style w:type="character" w:customStyle="1" w:styleId="colora">
    <w:name w:val="colora"/>
    <w:rsid w:val="00E83B2C"/>
  </w:style>
  <w:style w:type="table" w:customStyle="1" w:styleId="Reatabula1">
    <w:name w:val="Režģa tabula1"/>
    <w:basedOn w:val="Parastatabula"/>
    <w:next w:val="Reatabula"/>
    <w:uiPriority w:val="39"/>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E83B2C"/>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uiPriority w:val="20"/>
    <w:qFormat/>
    <w:rsid w:val="00E83B2C"/>
    <w:rPr>
      <w:i/>
      <w:iCs/>
      <w:color w:val="auto"/>
    </w:rPr>
  </w:style>
  <w:style w:type="paragraph" w:styleId="Citts">
    <w:name w:val="Quote"/>
    <w:basedOn w:val="Parasts"/>
    <w:next w:val="Parasts"/>
    <w:link w:val="CittsRakstz"/>
    <w:uiPriority w:val="29"/>
    <w:qFormat/>
    <w:rsid w:val="00E83B2C"/>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E83B2C"/>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E83B2C"/>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E83B2C"/>
    <w:rPr>
      <w:rFonts w:ascii="Calibri Light" w:eastAsia="SimSun" w:hAnsi="Calibri Light"/>
      <w:sz w:val="26"/>
      <w:szCs w:val="26"/>
      <w:lang w:eastAsia="lv-LV"/>
    </w:rPr>
  </w:style>
  <w:style w:type="character" w:styleId="Izsmalcintsizclums">
    <w:name w:val="Subtle Emphasis"/>
    <w:uiPriority w:val="19"/>
    <w:qFormat/>
    <w:rsid w:val="00E83B2C"/>
    <w:rPr>
      <w:i/>
      <w:iCs/>
      <w:color w:val="auto"/>
    </w:rPr>
  </w:style>
  <w:style w:type="character" w:styleId="Intensvsizclums">
    <w:name w:val="Intense Emphasis"/>
    <w:uiPriority w:val="21"/>
    <w:qFormat/>
    <w:rsid w:val="00E83B2C"/>
    <w:rPr>
      <w:b/>
      <w:bCs/>
      <w:i/>
      <w:iCs/>
      <w:color w:val="auto"/>
    </w:rPr>
  </w:style>
  <w:style w:type="character" w:styleId="Izsmalcintaatsauce">
    <w:name w:val="Subtle Reference"/>
    <w:uiPriority w:val="31"/>
    <w:qFormat/>
    <w:rsid w:val="00E83B2C"/>
    <w:rPr>
      <w:smallCaps/>
      <w:color w:val="auto"/>
      <w:u w:val="single" w:color="7F7F7F"/>
    </w:rPr>
  </w:style>
  <w:style w:type="character" w:styleId="Intensvaatsauce">
    <w:name w:val="Intense Reference"/>
    <w:uiPriority w:val="32"/>
    <w:qFormat/>
    <w:rsid w:val="00E83B2C"/>
    <w:rPr>
      <w:b/>
      <w:bCs/>
      <w:smallCaps/>
      <w:color w:val="auto"/>
      <w:u w:val="single"/>
    </w:rPr>
  </w:style>
  <w:style w:type="character" w:styleId="Grmatasnosaukums">
    <w:name w:val="Book Title"/>
    <w:uiPriority w:val="33"/>
    <w:qFormat/>
    <w:rsid w:val="00E83B2C"/>
    <w:rPr>
      <w:b/>
      <w:bCs/>
      <w:smallCaps/>
      <w:color w:val="auto"/>
    </w:rPr>
  </w:style>
  <w:style w:type="paragraph" w:styleId="Saturardtjavirsraksts">
    <w:name w:val="TOC Heading"/>
    <w:basedOn w:val="Virsraksts1"/>
    <w:next w:val="Parasts"/>
    <w:uiPriority w:val="39"/>
    <w:unhideWhenUsed/>
    <w:qFormat/>
    <w:rsid w:val="00E83B2C"/>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E83B2C"/>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uiPriority w:val="39"/>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E83B2C"/>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E83B2C"/>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E83B2C"/>
    <w:pPr>
      <w:jc w:val="both"/>
    </w:pPr>
  </w:style>
  <w:style w:type="paragraph" w:customStyle="1" w:styleId="xl66">
    <w:name w:val="xl6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E83B2C"/>
    <w:pPr>
      <w:spacing w:before="100" w:beforeAutospacing="1" w:after="100" w:afterAutospacing="1"/>
    </w:pPr>
    <w:rPr>
      <w:rFonts w:ascii="Arial" w:hAnsi="Arial" w:cs="Arial"/>
    </w:rPr>
  </w:style>
  <w:style w:type="paragraph" w:customStyle="1" w:styleId="xl68">
    <w:name w:val="xl6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E83B2C"/>
    <w:pPr>
      <w:spacing w:before="100" w:beforeAutospacing="1" w:after="100" w:afterAutospacing="1"/>
      <w:jc w:val="center"/>
    </w:pPr>
    <w:rPr>
      <w:rFonts w:ascii="Arial" w:hAnsi="Arial" w:cs="Arial"/>
    </w:rPr>
  </w:style>
  <w:style w:type="paragraph" w:customStyle="1" w:styleId="xl78">
    <w:name w:val="xl78"/>
    <w:basedOn w:val="Parasts"/>
    <w:rsid w:val="00E83B2C"/>
    <w:pPr>
      <w:spacing w:before="100" w:beforeAutospacing="1" w:after="100" w:afterAutospacing="1"/>
      <w:jc w:val="center"/>
      <w:textAlignment w:val="center"/>
    </w:pPr>
    <w:rPr>
      <w:rFonts w:ascii="Arial" w:hAnsi="Arial" w:cs="Arial"/>
    </w:rPr>
  </w:style>
  <w:style w:type="paragraph" w:customStyle="1" w:styleId="xl79">
    <w:name w:val="xl79"/>
    <w:basedOn w:val="Parasts"/>
    <w:rsid w:val="00E83B2C"/>
    <w:pPr>
      <w:spacing w:before="100" w:beforeAutospacing="1" w:after="100" w:afterAutospacing="1"/>
    </w:pPr>
    <w:rPr>
      <w:rFonts w:ascii="Arial" w:hAnsi="Arial" w:cs="Arial"/>
    </w:rPr>
  </w:style>
  <w:style w:type="paragraph" w:customStyle="1" w:styleId="xl80">
    <w:name w:val="xl80"/>
    <w:basedOn w:val="Parasts"/>
    <w:rsid w:val="00E83B2C"/>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E83B2C"/>
    <w:pPr>
      <w:spacing w:before="100" w:beforeAutospacing="1" w:after="100" w:afterAutospacing="1"/>
      <w:jc w:val="center"/>
    </w:pPr>
    <w:rPr>
      <w:rFonts w:ascii="Arial" w:hAnsi="Arial" w:cs="Arial"/>
    </w:rPr>
  </w:style>
  <w:style w:type="paragraph" w:customStyle="1" w:styleId="xl82">
    <w:name w:val="xl82"/>
    <w:basedOn w:val="Parasts"/>
    <w:rsid w:val="00E83B2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E83B2C"/>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E83B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E83B2C"/>
    <w:pPr>
      <w:widowControl w:val="0"/>
      <w:numPr>
        <w:numId w:val="27"/>
      </w:numPr>
    </w:pPr>
    <w:rPr>
      <w:rFonts w:ascii="Arial" w:hAnsi="Arial" w:cs="Arial"/>
      <w:sz w:val="22"/>
      <w:szCs w:val="22"/>
      <w:lang w:val="fi-FI" w:eastAsia="fi-FI"/>
    </w:rPr>
  </w:style>
  <w:style w:type="paragraph" w:customStyle="1" w:styleId="tvhtml">
    <w:name w:val="tv_html"/>
    <w:basedOn w:val="Parasts"/>
    <w:rsid w:val="00E83B2C"/>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E83B2C"/>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E83B2C"/>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E83B2C"/>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E83B2C"/>
  </w:style>
  <w:style w:type="paragraph" w:customStyle="1" w:styleId="RakstzCharRakstzCharRakstzCharRakstzCharRakstz0">
    <w:name w:val="Rakstz. Char Rakstz. Char Rakstz. Char Rakstz. Char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E83B2C"/>
    <w:pPr>
      <w:spacing w:after="160" w:line="240" w:lineRule="exact"/>
      <w:jc w:val="both"/>
    </w:pPr>
    <w:rPr>
      <w:rFonts w:ascii="Verdana" w:hAnsi="Verdana"/>
      <w:sz w:val="20"/>
      <w:szCs w:val="20"/>
      <w:lang w:val="en-US" w:eastAsia="en-US"/>
    </w:rPr>
  </w:style>
  <w:style w:type="character" w:customStyle="1" w:styleId="RakstzRakstz0">
    <w:name w:val="Rakstz. Rakstz.0"/>
    <w:rsid w:val="00E83B2C"/>
    <w:rPr>
      <w:sz w:val="24"/>
      <w:szCs w:val="24"/>
      <w:lang w:val="lv-LV" w:eastAsia="en-US" w:bidi="ar-SA"/>
    </w:rPr>
  </w:style>
  <w:style w:type="character" w:customStyle="1" w:styleId="RakstzRakstz00">
    <w:name w:val="Rakstz. Rakstz.00"/>
    <w:rsid w:val="00E83B2C"/>
    <w:rPr>
      <w:sz w:val="24"/>
      <w:szCs w:val="24"/>
      <w:lang w:val="lv-LV" w:eastAsia="en-US" w:bidi="ar-SA"/>
    </w:rPr>
  </w:style>
  <w:style w:type="table" w:customStyle="1" w:styleId="Elegantatabula3">
    <w:name w:val="Eleganta tabula3"/>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E83B2C"/>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E83B2C"/>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E83B2C"/>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paragraph">
    <w:name w:val="paragraph"/>
    <w:basedOn w:val="Parasts"/>
    <w:rsid w:val="003D76E3"/>
    <w:pPr>
      <w:spacing w:before="100" w:beforeAutospacing="1" w:after="100" w:afterAutospacing="1"/>
    </w:pPr>
    <w:rPr>
      <w:rFonts w:eastAsia="Calibri"/>
    </w:rPr>
  </w:style>
  <w:style w:type="numbering" w:customStyle="1" w:styleId="Daasadaa1">
    <w:name w:val="Daļa / sadaļa1"/>
    <w:basedOn w:val="Bezsaraksta"/>
    <w:rsid w:val="00DF1650"/>
  </w:style>
  <w:style w:type="numbering" w:customStyle="1" w:styleId="1111111">
    <w:name w:val="1 / 1.1 / 1.1.11"/>
    <w:basedOn w:val="Bezsaraksta"/>
    <w:rsid w:val="00DF1650"/>
  </w:style>
  <w:style w:type="character" w:customStyle="1" w:styleId="cf01">
    <w:name w:val="cf01"/>
    <w:basedOn w:val="Noklusjumarindkopasfonts"/>
    <w:rsid w:val="008A7A55"/>
    <w:rPr>
      <w:rFonts w:ascii="Segoe UI" w:hAnsi="Segoe UI" w:cs="Segoe UI" w:hint="default"/>
      <w:b/>
      <w:bCs/>
      <w:sz w:val="18"/>
      <w:szCs w:val="18"/>
    </w:rPr>
  </w:style>
  <w:style w:type="paragraph" w:customStyle="1" w:styleId="StyleStyle2Justified">
    <w:name w:val="Style Style2 + Justified"/>
    <w:basedOn w:val="Parasts"/>
    <w:qFormat/>
    <w:rsid w:val="00F87B6D"/>
    <w:pPr>
      <w:numPr>
        <w:ilvl w:val="1"/>
        <w:numId w:val="37"/>
      </w:numPr>
      <w:spacing w:before="240" w:after="120"/>
      <w:jc w:val="both"/>
    </w:pPr>
    <w:rPr>
      <w:b/>
      <w:bCs/>
      <w:szCs w:val="20"/>
      <w:lang w:eastAsia="en-US"/>
    </w:rPr>
  </w:style>
  <w:style w:type="paragraph" w:customStyle="1" w:styleId="StyleStyle1Justified">
    <w:name w:val="Style Style1 + Justified"/>
    <w:basedOn w:val="Parasts"/>
    <w:qFormat/>
    <w:rsid w:val="00F87B6D"/>
    <w:pPr>
      <w:numPr>
        <w:numId w:val="37"/>
      </w:numPr>
      <w:tabs>
        <w:tab w:val="num" w:pos="1134"/>
      </w:tabs>
      <w:spacing w:before="40" w:after="40"/>
      <w:jc w:val="both"/>
    </w:pPr>
    <w:rPr>
      <w:szCs w:val="20"/>
      <w:lang w:eastAsia="en-US"/>
    </w:rPr>
  </w:style>
  <w:style w:type="character" w:customStyle="1" w:styleId="ui-provider">
    <w:name w:val="ui-provider"/>
    <w:basedOn w:val="Noklusjumarindkopasfonts"/>
    <w:rsid w:val="00490B9F"/>
  </w:style>
  <w:style w:type="numbering" w:customStyle="1" w:styleId="Bezsaraksta1">
    <w:name w:val="Bez saraksta1"/>
    <w:next w:val="Bezsaraksta"/>
    <w:uiPriority w:val="99"/>
    <w:semiHidden/>
    <w:unhideWhenUsed/>
    <w:rsid w:val="0081602F"/>
  </w:style>
  <w:style w:type="paragraph" w:customStyle="1" w:styleId="Vidjsreis1izclums21">
    <w:name w:val="Vidējs režģis 1 — izcēlums 21"/>
    <w:basedOn w:val="Parasts"/>
    <w:uiPriority w:val="34"/>
    <w:qFormat/>
    <w:rsid w:val="0081602F"/>
    <w:pPr>
      <w:spacing w:after="160" w:line="259" w:lineRule="auto"/>
      <w:ind w:left="720"/>
      <w:contextualSpacing/>
    </w:pPr>
    <w:rPr>
      <w:rFonts w:eastAsia="Calibri"/>
      <w:b/>
    </w:rPr>
  </w:style>
  <w:style w:type="table" w:customStyle="1" w:styleId="Reatabula3">
    <w:name w:val="Režģa tabula3"/>
    <w:basedOn w:val="Parastatabula"/>
    <w:next w:val="Reatabula"/>
    <w:uiPriority w:val="39"/>
    <w:rsid w:val="0081602F"/>
    <w:pPr>
      <w:spacing w:after="0" w:line="240" w:lineRule="auto"/>
    </w:pPr>
    <w:rPr>
      <w:rFonts w:eastAsia="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djssaraksts2izclums21">
    <w:name w:val="Vidējs saraksts 2 — izcēlums 21"/>
    <w:hidden/>
    <w:uiPriority w:val="99"/>
    <w:semiHidden/>
    <w:rsid w:val="0081602F"/>
    <w:pPr>
      <w:spacing w:after="0" w:line="240" w:lineRule="auto"/>
    </w:pPr>
    <w:rPr>
      <w:rFonts w:eastAsia="Calibri"/>
      <w:b/>
      <w:sz w:val="22"/>
      <w:szCs w:val="22"/>
    </w:rPr>
  </w:style>
  <w:style w:type="numbering" w:customStyle="1" w:styleId="Bezsaraksta11">
    <w:name w:val="Bez saraksta11"/>
    <w:next w:val="Bezsaraksta"/>
    <w:uiPriority w:val="99"/>
    <w:semiHidden/>
    <w:unhideWhenUsed/>
    <w:rsid w:val="0081602F"/>
  </w:style>
  <w:style w:type="numbering" w:customStyle="1" w:styleId="Bezsaraksta2">
    <w:name w:val="Bez saraksta2"/>
    <w:next w:val="Bezsaraksta"/>
    <w:uiPriority w:val="99"/>
    <w:semiHidden/>
    <w:unhideWhenUsed/>
    <w:rsid w:val="0081602F"/>
  </w:style>
  <w:style w:type="table" w:customStyle="1" w:styleId="Elegantatabula6">
    <w:name w:val="Eleganta tabula6"/>
    <w:basedOn w:val="Parastatabula"/>
    <w:next w:val="Elegantatabula"/>
    <w:rsid w:val="0081602F"/>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6">
    <w:name w:val="Tabulas stils16"/>
    <w:basedOn w:val="Elegantatabula"/>
    <w:rsid w:val="0081602F"/>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numbering" w:styleId="Daasadaa">
    <w:name w:val="Outline List 3"/>
    <w:basedOn w:val="Bezsaraksta"/>
    <w:rsid w:val="0081602F"/>
  </w:style>
  <w:style w:type="numbering" w:styleId="111111">
    <w:name w:val="Outline List 2"/>
    <w:basedOn w:val="Bezsaraksta"/>
    <w:rsid w:val="0081602F"/>
  </w:style>
  <w:style w:type="paragraph" w:customStyle="1" w:styleId="RakstzCharRakstzCharRakstzCharRakstzCharRakstz1">
    <w:name w:val="Rakstz. Char Rakstz. Char Rakstz. Char Rakstz. Char Rakstz."/>
    <w:basedOn w:val="Parasts"/>
    <w:semiHidden/>
    <w:rsid w:val="0081602F"/>
    <w:pPr>
      <w:spacing w:after="160" w:line="240" w:lineRule="exact"/>
      <w:jc w:val="both"/>
    </w:pPr>
    <w:rPr>
      <w:rFonts w:ascii="Verdana" w:hAnsi="Verdana"/>
      <w:sz w:val="20"/>
      <w:szCs w:val="20"/>
      <w:lang w:val="en-US" w:eastAsia="en-US"/>
    </w:rPr>
  </w:style>
  <w:style w:type="paragraph" w:customStyle="1" w:styleId="RakstzChar1">
    <w:name w:val="Rakstz. Char"/>
    <w:basedOn w:val="Parasts"/>
    <w:semiHidden/>
    <w:rsid w:val="0081602F"/>
    <w:pPr>
      <w:spacing w:after="160" w:line="240" w:lineRule="exact"/>
      <w:jc w:val="both"/>
    </w:pPr>
    <w:rPr>
      <w:rFonts w:ascii="Verdana" w:hAnsi="Verdana"/>
      <w:sz w:val="20"/>
      <w:szCs w:val="20"/>
      <w:lang w:val="en-US" w:eastAsia="en-US"/>
    </w:rPr>
  </w:style>
  <w:style w:type="paragraph" w:customStyle="1" w:styleId="RakstzCharRakstzCharRakstzChar1">
    <w:name w:val="Rakstz. Char Rakstz. Char Rakstz. Char"/>
    <w:basedOn w:val="Parasts"/>
    <w:semiHidden/>
    <w:rsid w:val="0081602F"/>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1">
    <w:name w:val="Rakstz. Char Rakstz. Char Rakstz. Char Rakstz. Char Rakstz. Rakstz. Rakstz. Char Char Rakstz. Rakstz."/>
    <w:basedOn w:val="Parasts"/>
    <w:semiHidden/>
    <w:rsid w:val="0081602F"/>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1">
    <w:name w:val="Rakstz. Char Rakstz. Char Rakstz. Char Rakstz. Char Rakstz. Rakstz. Rakstz. Char Char Rakstz. Rakstz. Char Char"/>
    <w:basedOn w:val="Parasts"/>
    <w:semiHidden/>
    <w:rsid w:val="0081602F"/>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1">
    <w:name w:val="Rakstz. Char Rakstz. Char Rakstz. Char Rakstz. Char Rakstz. Rakstz. Rakstz. Rakstz."/>
    <w:basedOn w:val="Parasts"/>
    <w:semiHidden/>
    <w:rsid w:val="0081602F"/>
    <w:pPr>
      <w:spacing w:after="160" w:line="240" w:lineRule="exact"/>
      <w:jc w:val="both"/>
    </w:pPr>
    <w:rPr>
      <w:rFonts w:ascii="Verdana" w:hAnsi="Verdana"/>
      <w:sz w:val="20"/>
      <w:szCs w:val="20"/>
      <w:lang w:val="en-US" w:eastAsia="en-US"/>
    </w:rPr>
  </w:style>
  <w:style w:type="numbering" w:customStyle="1" w:styleId="Bezsaraksta111">
    <w:name w:val="Bez saraksta111"/>
    <w:next w:val="Bezsaraksta"/>
    <w:uiPriority w:val="99"/>
    <w:semiHidden/>
    <w:unhideWhenUsed/>
    <w:rsid w:val="0081602F"/>
  </w:style>
  <w:style w:type="table" w:customStyle="1" w:styleId="Elegantatabula12">
    <w:name w:val="Eleganta tabula12"/>
    <w:basedOn w:val="Parastatabula"/>
    <w:next w:val="Elegantatabula"/>
    <w:rsid w:val="0081602F"/>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5">
    <w:name w:val="Tabulas stils115"/>
    <w:basedOn w:val="Elegantatabula"/>
    <w:rsid w:val="0081602F"/>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2">
    <w:name w:val="Daļa / sadaļa12"/>
    <w:basedOn w:val="Bezsaraksta"/>
    <w:next w:val="Daasadaa"/>
    <w:rsid w:val="0081602F"/>
    <w:pPr>
      <w:numPr>
        <w:numId w:val="9"/>
      </w:numPr>
    </w:pPr>
  </w:style>
  <w:style w:type="numbering" w:customStyle="1" w:styleId="11111112">
    <w:name w:val="1 / 1.1 / 1.1.112"/>
    <w:basedOn w:val="Bezsaraksta"/>
    <w:next w:val="111111"/>
    <w:rsid w:val="0081602F"/>
    <w:pPr>
      <w:numPr>
        <w:numId w:val="10"/>
      </w:numPr>
    </w:pPr>
  </w:style>
  <w:style w:type="numbering" w:customStyle="1" w:styleId="Bezsaraksta3">
    <w:name w:val="Bez saraksta3"/>
    <w:next w:val="Bezsaraksta"/>
    <w:uiPriority w:val="99"/>
    <w:semiHidden/>
    <w:rsid w:val="0081602F"/>
  </w:style>
  <w:style w:type="table" w:customStyle="1" w:styleId="Elegantatabula21">
    <w:name w:val="Eleganta tabula21"/>
    <w:basedOn w:val="Parastatabula"/>
    <w:next w:val="Elegantatabula"/>
    <w:rsid w:val="0081602F"/>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1">
    <w:name w:val="Tabulas stils121"/>
    <w:basedOn w:val="Elegantatabula"/>
    <w:rsid w:val="0081602F"/>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numbering" w:customStyle="1" w:styleId="Daasadaa2">
    <w:name w:val="Daļa / sadaļa2"/>
    <w:basedOn w:val="Bezsaraksta"/>
    <w:next w:val="Daasadaa"/>
    <w:rsid w:val="0081602F"/>
  </w:style>
  <w:style w:type="numbering" w:customStyle="1" w:styleId="11111121">
    <w:name w:val="1 / 1.1 / 1.1.121"/>
    <w:basedOn w:val="Bezsaraksta"/>
    <w:next w:val="111111"/>
    <w:rsid w:val="0081602F"/>
    <w:pPr>
      <w:numPr>
        <w:numId w:val="2"/>
      </w:numPr>
    </w:pPr>
  </w:style>
  <w:style w:type="numbering" w:customStyle="1" w:styleId="Bezsaraksta12">
    <w:name w:val="Bez saraksta12"/>
    <w:next w:val="Bezsaraksta"/>
    <w:uiPriority w:val="99"/>
    <w:semiHidden/>
    <w:unhideWhenUsed/>
    <w:rsid w:val="0081602F"/>
  </w:style>
  <w:style w:type="table" w:customStyle="1" w:styleId="Elegantatabula111">
    <w:name w:val="Eleganta tabula111"/>
    <w:basedOn w:val="Parastatabula"/>
    <w:next w:val="Elegantatabula"/>
    <w:rsid w:val="0081602F"/>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1">
    <w:name w:val="Tabulas stils1111"/>
    <w:basedOn w:val="Elegantatabula"/>
    <w:rsid w:val="0081602F"/>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11">
    <w:name w:val="Daļa / sadaļa111"/>
    <w:basedOn w:val="Bezsaraksta"/>
    <w:next w:val="Daasadaa"/>
    <w:rsid w:val="0081602F"/>
    <w:pPr>
      <w:numPr>
        <w:numId w:val="1"/>
      </w:numPr>
    </w:pPr>
  </w:style>
  <w:style w:type="numbering" w:customStyle="1" w:styleId="111111111">
    <w:name w:val="1 / 1.1 / 1.1.1111"/>
    <w:basedOn w:val="Bezsaraksta"/>
    <w:next w:val="111111"/>
    <w:rsid w:val="0081602F"/>
    <w:pPr>
      <w:numPr>
        <w:numId w:val="53"/>
      </w:numPr>
    </w:pPr>
  </w:style>
  <w:style w:type="paragraph" w:customStyle="1" w:styleId="Virsraksts71">
    <w:name w:val="Virsraksts 71"/>
    <w:basedOn w:val="Parasts"/>
    <w:next w:val="Parasts"/>
    <w:uiPriority w:val="9"/>
    <w:semiHidden/>
    <w:unhideWhenUsed/>
    <w:qFormat/>
    <w:rsid w:val="0081602F"/>
    <w:pPr>
      <w:keepNext/>
      <w:keepLines/>
      <w:tabs>
        <w:tab w:val="num" w:pos="7920"/>
      </w:tabs>
      <w:spacing w:before="40" w:line="305" w:lineRule="auto"/>
      <w:ind w:left="7920" w:hanging="1440"/>
      <w:jc w:val="both"/>
      <w:outlineLvl w:val="6"/>
    </w:pPr>
    <w:rPr>
      <w:rFonts w:ascii="Calibri Light" w:hAnsi="Calibri Light"/>
      <w:i/>
      <w:iCs/>
      <w:color w:val="1F4D78"/>
      <w:szCs w:val="22"/>
    </w:rPr>
  </w:style>
  <w:style w:type="paragraph" w:customStyle="1" w:styleId="Virsraksts81">
    <w:name w:val="Virsraksts 81"/>
    <w:basedOn w:val="Parasts"/>
    <w:next w:val="Parasts"/>
    <w:uiPriority w:val="9"/>
    <w:semiHidden/>
    <w:unhideWhenUsed/>
    <w:qFormat/>
    <w:rsid w:val="0081602F"/>
    <w:pPr>
      <w:keepNext/>
      <w:keepLines/>
      <w:tabs>
        <w:tab w:val="num" w:pos="9000"/>
      </w:tabs>
      <w:spacing w:before="40" w:line="305" w:lineRule="auto"/>
      <w:ind w:left="9000" w:hanging="1440"/>
      <w:jc w:val="both"/>
      <w:outlineLvl w:val="7"/>
    </w:pPr>
    <w:rPr>
      <w:rFonts w:ascii="Calibri Light" w:hAnsi="Calibri Light"/>
      <w:color w:val="272727"/>
      <w:sz w:val="21"/>
      <w:szCs w:val="21"/>
    </w:rPr>
  </w:style>
  <w:style w:type="paragraph" w:customStyle="1" w:styleId="Virsraksts91">
    <w:name w:val="Virsraksts 91"/>
    <w:basedOn w:val="Parasts"/>
    <w:next w:val="Parasts"/>
    <w:uiPriority w:val="9"/>
    <w:semiHidden/>
    <w:unhideWhenUsed/>
    <w:qFormat/>
    <w:rsid w:val="0081602F"/>
    <w:pPr>
      <w:keepNext/>
      <w:keepLines/>
      <w:tabs>
        <w:tab w:val="num" w:pos="10440"/>
      </w:tabs>
      <w:spacing w:before="40" w:line="305" w:lineRule="auto"/>
      <w:ind w:left="10440" w:hanging="1800"/>
      <w:jc w:val="both"/>
      <w:outlineLvl w:val="8"/>
    </w:pPr>
    <w:rPr>
      <w:rFonts w:ascii="Calibri Light" w:hAnsi="Calibri Light"/>
      <w:i/>
      <w:iCs/>
      <w:color w:val="272727"/>
      <w:sz w:val="21"/>
      <w:szCs w:val="21"/>
    </w:rPr>
  </w:style>
  <w:style w:type="paragraph" w:customStyle="1" w:styleId="Saturs51">
    <w:name w:val="Saturs 51"/>
    <w:basedOn w:val="Parasts"/>
    <w:next w:val="Parasts"/>
    <w:autoRedefine/>
    <w:uiPriority w:val="39"/>
    <w:unhideWhenUsed/>
    <w:rsid w:val="0081602F"/>
    <w:pPr>
      <w:spacing w:after="100" w:line="259" w:lineRule="auto"/>
      <w:ind w:left="880"/>
    </w:pPr>
    <w:rPr>
      <w:rFonts w:ascii="Calibri" w:hAnsi="Calibri"/>
      <w:sz w:val="22"/>
      <w:szCs w:val="22"/>
    </w:rPr>
  </w:style>
  <w:style w:type="paragraph" w:customStyle="1" w:styleId="Saturs61">
    <w:name w:val="Saturs 61"/>
    <w:basedOn w:val="Parasts"/>
    <w:next w:val="Parasts"/>
    <w:autoRedefine/>
    <w:uiPriority w:val="39"/>
    <w:unhideWhenUsed/>
    <w:rsid w:val="0081602F"/>
    <w:pPr>
      <w:spacing w:after="100" w:line="259" w:lineRule="auto"/>
      <w:ind w:left="1100"/>
    </w:pPr>
    <w:rPr>
      <w:rFonts w:ascii="Calibri" w:hAnsi="Calibri"/>
      <w:sz w:val="22"/>
      <w:szCs w:val="22"/>
    </w:rPr>
  </w:style>
  <w:style w:type="paragraph" w:customStyle="1" w:styleId="Saturs71">
    <w:name w:val="Saturs 71"/>
    <w:basedOn w:val="Parasts"/>
    <w:next w:val="Parasts"/>
    <w:autoRedefine/>
    <w:uiPriority w:val="39"/>
    <w:unhideWhenUsed/>
    <w:rsid w:val="0081602F"/>
    <w:pPr>
      <w:spacing w:after="100" w:line="259" w:lineRule="auto"/>
      <w:ind w:left="1320"/>
    </w:pPr>
    <w:rPr>
      <w:rFonts w:ascii="Calibri" w:hAnsi="Calibri"/>
      <w:sz w:val="22"/>
      <w:szCs w:val="22"/>
    </w:rPr>
  </w:style>
  <w:style w:type="paragraph" w:customStyle="1" w:styleId="Saturs81">
    <w:name w:val="Saturs 81"/>
    <w:basedOn w:val="Parasts"/>
    <w:next w:val="Parasts"/>
    <w:autoRedefine/>
    <w:uiPriority w:val="39"/>
    <w:unhideWhenUsed/>
    <w:rsid w:val="0081602F"/>
    <w:pPr>
      <w:spacing w:after="100" w:line="259" w:lineRule="auto"/>
      <w:ind w:left="1540"/>
    </w:pPr>
    <w:rPr>
      <w:rFonts w:ascii="Calibri" w:hAnsi="Calibri"/>
      <w:sz w:val="22"/>
      <w:szCs w:val="22"/>
    </w:rPr>
  </w:style>
  <w:style w:type="paragraph" w:customStyle="1" w:styleId="Saturs91">
    <w:name w:val="Saturs 91"/>
    <w:basedOn w:val="Parasts"/>
    <w:next w:val="Parasts"/>
    <w:autoRedefine/>
    <w:uiPriority w:val="39"/>
    <w:unhideWhenUsed/>
    <w:rsid w:val="0081602F"/>
    <w:pPr>
      <w:spacing w:after="100" w:line="259" w:lineRule="auto"/>
      <w:ind w:left="1760"/>
    </w:pPr>
    <w:rPr>
      <w:rFonts w:ascii="Calibri" w:hAnsi="Calibri"/>
      <w:sz w:val="22"/>
      <w:szCs w:val="22"/>
    </w:rPr>
  </w:style>
  <w:style w:type="table" w:customStyle="1" w:styleId="Vienkratabula11">
    <w:name w:val="Vienkārša tabula_11"/>
    <w:basedOn w:val="Parastatabula"/>
    <w:next w:val="Vienkratabula1"/>
    <w:uiPriority w:val="41"/>
    <w:rsid w:val="0081602F"/>
    <w:pPr>
      <w:spacing w:after="0" w:line="240" w:lineRule="auto"/>
    </w:pPr>
    <w:rPr>
      <w:rFonts w:ascii="Calibri" w:eastAsia="Times New Roman" w:hAnsi="Calibri"/>
      <w:sz w:val="22"/>
      <w:szCs w:val="22"/>
      <w:lang w:eastAsia="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Reatabulagaia1">
    <w:name w:val="Režģa tabula gaiša1"/>
    <w:basedOn w:val="Parastatabula"/>
    <w:next w:val="Reatabulagaia"/>
    <w:uiPriority w:val="40"/>
    <w:rsid w:val="0081602F"/>
    <w:pPr>
      <w:spacing w:after="0" w:line="240" w:lineRule="auto"/>
    </w:pPr>
    <w:rPr>
      <w:rFonts w:ascii="Calibri" w:eastAsia="Times New Roman" w:hAnsi="Calibri"/>
      <w:sz w:val="22"/>
      <w:szCs w:val="22"/>
      <w:lang w:eastAsia="lv-LV"/>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Reatabula1gaia1">
    <w:name w:val="Režģa tabula 1 gaiša1"/>
    <w:basedOn w:val="Parastatabula"/>
    <w:next w:val="Reatabula1gaia"/>
    <w:uiPriority w:val="46"/>
    <w:rsid w:val="0081602F"/>
    <w:pPr>
      <w:spacing w:after="0" w:line="240" w:lineRule="auto"/>
    </w:pPr>
    <w:rPr>
      <w:rFonts w:eastAsia="Times New Roman"/>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Saturardtjavirsraksts1">
    <w:name w:val="Satura rādītāja virsraksts1"/>
    <w:basedOn w:val="Virsraksts1"/>
    <w:next w:val="Parasts"/>
    <w:uiPriority w:val="39"/>
    <w:unhideWhenUsed/>
    <w:qFormat/>
    <w:rsid w:val="0081602F"/>
    <w:pPr>
      <w:keepLines/>
      <w:pageBreakBefore w:val="0"/>
      <w:numPr>
        <w:numId w:val="0"/>
      </w:numPr>
      <w:spacing w:after="0" w:line="259" w:lineRule="auto"/>
      <w:outlineLvl w:val="9"/>
    </w:pPr>
    <w:rPr>
      <w:rFonts w:ascii="Calibri Light" w:hAnsi="Calibri Light" w:cs="Times New Roman"/>
      <w:b w:val="0"/>
      <w:bCs w:val="0"/>
      <w:color w:val="2E74B5"/>
      <w:kern w:val="0"/>
      <w:sz w:val="32"/>
    </w:rPr>
  </w:style>
  <w:style w:type="character" w:customStyle="1" w:styleId="Virsraksts7Rakstz1">
    <w:name w:val="Virsraksts 7 Rakstz.1"/>
    <w:uiPriority w:val="9"/>
    <w:semiHidden/>
    <w:rsid w:val="0081602F"/>
    <w:rPr>
      <w:rFonts w:ascii="Calibri" w:eastAsia="Times New Roman" w:hAnsi="Calibri" w:cs="Times New Roman"/>
      <w:b/>
      <w:sz w:val="24"/>
      <w:szCs w:val="24"/>
    </w:rPr>
  </w:style>
  <w:style w:type="character" w:customStyle="1" w:styleId="Virsraksts8Rakstz1">
    <w:name w:val="Virsraksts 8 Rakstz.1"/>
    <w:uiPriority w:val="9"/>
    <w:semiHidden/>
    <w:rsid w:val="0081602F"/>
    <w:rPr>
      <w:rFonts w:ascii="Calibri" w:eastAsia="Times New Roman" w:hAnsi="Calibri" w:cs="Times New Roman"/>
      <w:b/>
      <w:i/>
      <w:iCs/>
      <w:sz w:val="24"/>
      <w:szCs w:val="24"/>
    </w:rPr>
  </w:style>
  <w:style w:type="character" w:customStyle="1" w:styleId="Virsraksts9Rakstz1">
    <w:name w:val="Virsraksts 9 Rakstz.1"/>
    <w:uiPriority w:val="9"/>
    <w:semiHidden/>
    <w:rsid w:val="0081602F"/>
    <w:rPr>
      <w:rFonts w:ascii="Calibri Light" w:eastAsia="Times New Roman" w:hAnsi="Calibri Light" w:cs="Times New Roman"/>
      <w:b/>
      <w:sz w:val="22"/>
      <w:szCs w:val="22"/>
    </w:rPr>
  </w:style>
  <w:style w:type="table" w:styleId="Vienkratabula1">
    <w:name w:val="Plain Table 1"/>
    <w:basedOn w:val="Parastatabula"/>
    <w:uiPriority w:val="41"/>
    <w:rsid w:val="0081602F"/>
    <w:pPr>
      <w:spacing w:after="0" w:line="240" w:lineRule="auto"/>
    </w:pPr>
    <w:rPr>
      <w:rFonts w:eastAsia="Calibri"/>
      <w:sz w:val="20"/>
      <w:szCs w:val="20"/>
      <w:lang w:eastAsia="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Reatabulagaia">
    <w:name w:val="Grid Table Light"/>
    <w:basedOn w:val="Parastatabula"/>
    <w:uiPriority w:val="40"/>
    <w:rsid w:val="0081602F"/>
    <w:pPr>
      <w:spacing w:after="0" w:line="240" w:lineRule="auto"/>
    </w:pPr>
    <w:rPr>
      <w:rFonts w:eastAsia="Calibri"/>
      <w:sz w:val="20"/>
      <w:szCs w:val="20"/>
      <w:lang w:eastAsia="lv-LV"/>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Reatabula1gaia">
    <w:name w:val="Grid Table 1 Light"/>
    <w:basedOn w:val="Parastatabula"/>
    <w:uiPriority w:val="46"/>
    <w:rsid w:val="0081602F"/>
    <w:pPr>
      <w:spacing w:after="0" w:line="240" w:lineRule="auto"/>
    </w:pPr>
    <w:rPr>
      <w:rFonts w:eastAsia="Calibri"/>
      <w:sz w:val="20"/>
      <w:szCs w:val="20"/>
      <w:lang w:eastAsia="lv-LV"/>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FontStyle366">
    <w:name w:val="Font Style366"/>
    <w:rsid w:val="0081602F"/>
    <w:rPr>
      <w:rFonts w:ascii="Times New Roman" w:hAnsi="Times New Roman" w:cs="Times New Roman"/>
      <w:b/>
      <w:bCs/>
      <w:i/>
      <w:iCs/>
      <w:sz w:val="20"/>
      <w:szCs w:val="20"/>
    </w:rPr>
  </w:style>
  <w:style w:type="paragraph" w:customStyle="1" w:styleId="BulletChar">
    <w:name w:val="Bullet Char"/>
    <w:basedOn w:val="Parasts"/>
    <w:rsid w:val="0081602F"/>
    <w:pPr>
      <w:tabs>
        <w:tab w:val="num" w:pos="1713"/>
      </w:tabs>
      <w:spacing w:before="20" w:after="20"/>
      <w:ind w:left="1713" w:hanging="720"/>
    </w:pPr>
    <w:rPr>
      <w:sz w:val="22"/>
      <w:szCs w:val="20"/>
      <w:lang w:val="en-US" w:eastAsia="en-US"/>
    </w:rPr>
  </w:style>
  <w:style w:type="paragraph" w:customStyle="1" w:styleId="Tabletext0">
    <w:name w:val="Table text"/>
    <w:basedOn w:val="Parasts"/>
    <w:rsid w:val="0081602F"/>
    <w:rPr>
      <w:sz w:val="20"/>
      <w:szCs w:val="20"/>
      <w:lang w:eastAsia="en-US"/>
    </w:rPr>
  </w:style>
  <w:style w:type="paragraph" w:customStyle="1" w:styleId="Note">
    <w:name w:val="Note"/>
    <w:basedOn w:val="Parasts"/>
    <w:rsid w:val="0081602F"/>
    <w:pPr>
      <w:ind w:left="1134"/>
    </w:pPr>
    <w:rPr>
      <w:sz w:val="20"/>
      <w:szCs w:val="20"/>
      <w:lang w:eastAsia="en-US"/>
    </w:rPr>
  </w:style>
  <w:style w:type="paragraph" w:customStyle="1" w:styleId="Title1">
    <w:name w:val="Title 1"/>
    <w:basedOn w:val="Nosaukums"/>
    <w:semiHidden/>
    <w:rsid w:val="0081602F"/>
    <w:pPr>
      <w:spacing w:line="440" w:lineRule="atLeast"/>
      <w:ind w:firstLine="0"/>
      <w:jc w:val="left"/>
    </w:pPr>
    <w:rPr>
      <w:rFonts w:ascii="Arial" w:hAnsi="Arial"/>
      <w:b w:val="0"/>
      <w:lang w:val="en-GB"/>
    </w:rPr>
  </w:style>
  <w:style w:type="paragraph" w:styleId="Ilustrcijusaraksts">
    <w:name w:val="table of figures"/>
    <w:basedOn w:val="Parasts"/>
    <w:next w:val="Parasts"/>
    <w:rsid w:val="0081602F"/>
    <w:pPr>
      <w:spacing w:before="120" w:after="120"/>
      <w:ind w:left="400" w:hanging="400"/>
    </w:pPr>
    <w:rPr>
      <w:sz w:val="22"/>
      <w:szCs w:val="20"/>
      <w:lang w:eastAsia="en-US"/>
    </w:rPr>
  </w:style>
  <w:style w:type="character" w:customStyle="1" w:styleId="point1">
    <w:name w:val="point1"/>
    <w:rsid w:val="0081602F"/>
    <w:rPr>
      <w:rFonts w:ascii="Verdana" w:hAnsi="Verdana" w:hint="default"/>
      <w:b w:val="0"/>
      <w:bCs w:val="0"/>
      <w:sz w:val="15"/>
      <w:szCs w:val="15"/>
    </w:rPr>
  </w:style>
  <w:style w:type="paragraph" w:styleId="Alfabtiskaisrdtjs1">
    <w:name w:val="index 1"/>
    <w:basedOn w:val="Parasts"/>
    <w:next w:val="Parasts"/>
    <w:autoRedefine/>
    <w:rsid w:val="0081602F"/>
    <w:pPr>
      <w:spacing w:before="120" w:after="120"/>
      <w:ind w:left="220" w:hanging="220"/>
    </w:pPr>
    <w:rPr>
      <w:sz w:val="22"/>
      <w:szCs w:val="20"/>
      <w:lang w:eastAsia="en-US"/>
    </w:rPr>
  </w:style>
  <w:style w:type="paragraph" w:styleId="Alfabtiskrdtjavirsraksts">
    <w:name w:val="index heading"/>
    <w:basedOn w:val="Parasts"/>
    <w:next w:val="Alfabtiskaisrdtjs1"/>
    <w:rsid w:val="0081602F"/>
    <w:pPr>
      <w:spacing w:before="120"/>
    </w:pPr>
    <w:rPr>
      <w:sz w:val="22"/>
      <w:szCs w:val="20"/>
      <w:lang w:val="en-US" w:eastAsia="en-US"/>
    </w:rPr>
  </w:style>
  <w:style w:type="paragraph" w:customStyle="1" w:styleId="HeadingforTables">
    <w:name w:val="Heading for Tables"/>
    <w:basedOn w:val="Parasts"/>
    <w:rsid w:val="0081602F"/>
    <w:pPr>
      <w:spacing w:before="120" w:after="120"/>
      <w:ind w:left="1134"/>
    </w:pPr>
    <w:rPr>
      <w:b/>
      <w:sz w:val="22"/>
      <w:szCs w:val="22"/>
      <w:lang w:eastAsia="en-US"/>
    </w:rPr>
  </w:style>
  <w:style w:type="character" w:customStyle="1" w:styleId="HeadingforTablesChar">
    <w:name w:val="Heading for Tables Char"/>
    <w:rsid w:val="0081602F"/>
    <w:rPr>
      <w:b/>
      <w:sz w:val="22"/>
      <w:szCs w:val="22"/>
      <w:lang w:val="en-GB" w:eastAsia="en-US" w:bidi="ar-SA"/>
    </w:rPr>
  </w:style>
  <w:style w:type="character" w:customStyle="1" w:styleId="Heading3Char2">
    <w:name w:val="Heading 3 Char2"/>
    <w:aliases w:val="Heading 3 Char1 Char1,Heading 3 Char Char Char1,Heading 3 Char1 Char Char Char,Heading 3 Char Char Char Char Char, Char Char Char Char Char Char,Heading 3 Char Char1,Heading 3 Char1 Char Char1,Heading 3 Char Char Char Char1"/>
    <w:rsid w:val="0081602F"/>
    <w:rPr>
      <w:sz w:val="22"/>
      <w:lang w:val="en-US" w:eastAsia="en-US" w:bidi="ar-SA"/>
    </w:rPr>
  </w:style>
  <w:style w:type="paragraph" w:customStyle="1" w:styleId="NormalArial">
    <w:name w:val="Normal + Arial"/>
    <w:aliases w:val="10 pt,Left:  0 cm,After:  0 pt"/>
    <w:basedOn w:val="Parasts"/>
    <w:rsid w:val="0081602F"/>
    <w:pPr>
      <w:spacing w:before="120"/>
    </w:pPr>
    <w:rPr>
      <w:rFonts w:ascii="Arial" w:hAnsi="Arial" w:cs="Arial"/>
      <w:sz w:val="20"/>
      <w:szCs w:val="20"/>
      <w:lang w:eastAsia="en-GB"/>
    </w:rPr>
  </w:style>
  <w:style w:type="paragraph" w:customStyle="1" w:styleId="WfxTime">
    <w:name w:val="WfxTime"/>
    <w:basedOn w:val="Parasts"/>
    <w:rsid w:val="0081602F"/>
    <w:pPr>
      <w:keepNext/>
      <w:keepLines/>
      <w:spacing w:before="60" w:after="60"/>
      <w:jc w:val="both"/>
    </w:pPr>
    <w:rPr>
      <w:rFonts w:ascii="Arial" w:hAnsi="Arial"/>
      <w:sz w:val="20"/>
      <w:szCs w:val="20"/>
    </w:rPr>
  </w:style>
  <w:style w:type="character" w:customStyle="1" w:styleId="BulletCharChar">
    <w:name w:val="Bullet Char Char"/>
    <w:rsid w:val="0081602F"/>
    <w:rPr>
      <w:sz w:val="22"/>
      <w:lang w:val="en-US" w:eastAsia="en-US" w:bidi="ar-SA"/>
    </w:rPr>
  </w:style>
  <w:style w:type="paragraph" w:customStyle="1" w:styleId="Teksts">
    <w:name w:val="Teksts"/>
    <w:basedOn w:val="Parasts"/>
    <w:link w:val="TekstsRakstz"/>
    <w:rsid w:val="0081602F"/>
    <w:pPr>
      <w:spacing w:after="120"/>
      <w:ind w:left="709"/>
    </w:pPr>
    <w:rPr>
      <w:rFonts w:ascii="Garamond" w:hAnsi="Garamond"/>
      <w:sz w:val="22"/>
      <w:lang w:eastAsia="en-US"/>
    </w:rPr>
  </w:style>
  <w:style w:type="character" w:customStyle="1" w:styleId="TekstsRakstz">
    <w:name w:val="Teksts Rakstz."/>
    <w:link w:val="Teksts"/>
    <w:rsid w:val="0081602F"/>
    <w:rPr>
      <w:rFonts w:ascii="Garamond" w:eastAsia="Times New Roman" w:hAnsi="Garamond"/>
      <w:sz w:val="22"/>
    </w:rPr>
  </w:style>
  <w:style w:type="table" w:customStyle="1" w:styleId="Reatabula11">
    <w:name w:val="Režģa tabula11"/>
    <w:basedOn w:val="Parastatabula"/>
    <w:next w:val="Reatabula"/>
    <w:uiPriority w:val="39"/>
    <w:rsid w:val="0081602F"/>
    <w:pPr>
      <w:spacing w:after="0" w:line="240" w:lineRule="auto"/>
    </w:pPr>
    <w:rPr>
      <w:rFonts w:ascii="Calibri" w:eastAsia="Calibri" w:hAnsi="Calibri"/>
      <w:sz w:val="22"/>
      <w:szCs w:val="22"/>
      <w:lang w:val="sv-S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reatsauce">
    <w:name w:val="Vēre_atsauce"/>
    <w:rsid w:val="0081602F"/>
    <w:rPr>
      <w:sz w:val="20"/>
      <w:vertAlign w:val="superscript"/>
    </w:rPr>
  </w:style>
  <w:style w:type="paragraph" w:customStyle="1" w:styleId="nums">
    <w:name w:val="nums"/>
    <w:basedOn w:val="Parasts"/>
    <w:rsid w:val="0081602F"/>
    <w:pPr>
      <w:numPr>
        <w:numId w:val="57"/>
      </w:numPr>
      <w:suppressAutoHyphens/>
    </w:pPr>
    <w:rPr>
      <w:rFonts w:ascii="Arial" w:hAnsi="Arial"/>
      <w:sz w:val="20"/>
      <w:szCs w:val="20"/>
      <w:lang w:val="en-GB" w:eastAsia="ar-SA"/>
    </w:rPr>
  </w:style>
  <w:style w:type="character" w:customStyle="1" w:styleId="Style1Char">
    <w:name w:val="Style1 Char"/>
    <w:link w:val="Style1"/>
    <w:rsid w:val="0081602F"/>
    <w:rPr>
      <w:rFonts w:eastAsia="Times New Roman"/>
      <w:color w:val="000000"/>
    </w:rPr>
  </w:style>
  <w:style w:type="paragraph" w:customStyle="1" w:styleId="tv2131">
    <w:name w:val="tv2131"/>
    <w:basedOn w:val="Parasts"/>
    <w:rsid w:val="0081602F"/>
    <w:pPr>
      <w:spacing w:line="360" w:lineRule="auto"/>
      <w:ind w:firstLine="300"/>
    </w:pPr>
    <w:rPr>
      <w:color w:val="414142"/>
      <w:sz w:val="20"/>
      <w:szCs w:val="20"/>
    </w:rPr>
  </w:style>
  <w:style w:type="paragraph" w:customStyle="1" w:styleId="labojumupamats1">
    <w:name w:val="labojumu_pamats1"/>
    <w:basedOn w:val="Parasts"/>
    <w:rsid w:val="0081602F"/>
    <w:pPr>
      <w:spacing w:before="45" w:line="360" w:lineRule="auto"/>
      <w:ind w:firstLine="300"/>
    </w:pPr>
    <w:rPr>
      <w:i/>
      <w:iCs/>
      <w:color w:val="414142"/>
      <w:sz w:val="20"/>
      <w:szCs w:val="20"/>
    </w:rPr>
  </w:style>
  <w:style w:type="paragraph" w:customStyle="1" w:styleId="Sarakstarindkopa6">
    <w:name w:val="Saraksta rindkopa6"/>
    <w:basedOn w:val="Parasts"/>
    <w:qFormat/>
    <w:rsid w:val="0081602F"/>
    <w:pPr>
      <w:spacing w:after="200" w:line="276" w:lineRule="auto"/>
      <w:ind w:left="720"/>
      <w:contextualSpacing/>
    </w:pPr>
    <w:rPr>
      <w:rFonts w:ascii="Calibri" w:hAnsi="Calibri"/>
      <w:sz w:val="22"/>
      <w:szCs w:val="22"/>
      <w:lang w:val="en-US" w:eastAsia="en-US"/>
    </w:rPr>
  </w:style>
  <w:style w:type="paragraph" w:customStyle="1" w:styleId="Bezatstarpm6">
    <w:name w:val="Bez atstarpēm6"/>
    <w:qFormat/>
    <w:rsid w:val="0081602F"/>
    <w:pPr>
      <w:spacing w:after="0" w:line="240" w:lineRule="auto"/>
    </w:pPr>
    <w:rPr>
      <w:rFonts w:ascii="Calibri" w:eastAsia="Times New Roman" w:hAnsi="Calibri"/>
      <w:sz w:val="22"/>
      <w:szCs w:val="22"/>
      <w:lang w:val="en-US"/>
    </w:rPr>
  </w:style>
  <w:style w:type="character" w:customStyle="1" w:styleId="txtspecial">
    <w:name w:val="txt_special"/>
    <w:rsid w:val="0081602F"/>
  </w:style>
  <w:style w:type="character" w:customStyle="1" w:styleId="None">
    <w:name w:val="None"/>
    <w:rsid w:val="0081602F"/>
  </w:style>
  <w:style w:type="paragraph" w:customStyle="1" w:styleId="BodyA">
    <w:name w:val="Body A"/>
    <w:rsid w:val="0081602F"/>
    <w:pPr>
      <w:pBdr>
        <w:top w:val="nil"/>
        <w:left w:val="nil"/>
        <w:bottom w:val="nil"/>
        <w:right w:val="nil"/>
        <w:between w:val="nil"/>
        <w:bar w:val="nil"/>
      </w:pBdr>
      <w:spacing w:after="0" w:line="240" w:lineRule="auto"/>
    </w:pPr>
    <w:rPr>
      <w:rFonts w:eastAsia="Arial Unicode MS" w:cs="Arial Unicode MS"/>
      <w:color w:val="000000"/>
      <w:u w:color="000000"/>
      <w:bdr w:val="nil"/>
      <w:lang w:val="en-US" w:eastAsia="lv-LV"/>
    </w:rPr>
  </w:style>
  <w:style w:type="character" w:customStyle="1" w:styleId="normaltextrun">
    <w:name w:val="normaltextrun"/>
    <w:basedOn w:val="Noklusjumarindkopasfonts"/>
    <w:rsid w:val="00C72D1A"/>
  </w:style>
  <w:style w:type="character" w:customStyle="1" w:styleId="eop">
    <w:name w:val="eop"/>
    <w:basedOn w:val="Noklusjumarindkopasfonts"/>
    <w:rsid w:val="00C72D1A"/>
  </w:style>
  <w:style w:type="numbering" w:customStyle="1" w:styleId="Bezsaraksta4">
    <w:name w:val="Bez saraksta4"/>
    <w:next w:val="Bezsaraksta"/>
    <w:uiPriority w:val="99"/>
    <w:semiHidden/>
    <w:unhideWhenUsed/>
    <w:rsid w:val="006240EF"/>
  </w:style>
  <w:style w:type="character" w:customStyle="1" w:styleId="ListParagraphChar">
    <w:name w:val="List Paragraph Char"/>
    <w:aliases w:val="Virsraksts Char,Text Char"/>
    <w:basedOn w:val="Noklusjumarindkopasfonts"/>
    <w:locked/>
    <w:rsid w:val="006240EF"/>
  </w:style>
  <w:style w:type="character" w:customStyle="1" w:styleId="PielikumsRakstz">
    <w:name w:val="Pielikums Rakstz."/>
    <w:basedOn w:val="Noklusjumarindkopasfonts"/>
    <w:link w:val="Pielikums"/>
    <w:rsid w:val="008B0DFE"/>
    <w:rPr>
      <w:rFonts w:ascii="Arial" w:hAnsi="Arial" w:cs="Arial"/>
      <w:b/>
      <w:bCs/>
    </w:rPr>
  </w:style>
  <w:style w:type="character" w:customStyle="1" w:styleId="y2iqfc">
    <w:name w:val="y2iqfc"/>
    <w:basedOn w:val="Noklusjumarindkopasfonts"/>
    <w:rsid w:val="007A275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99468">
      <w:bodyDiv w:val="1"/>
      <w:marLeft w:val="0"/>
      <w:marRight w:val="0"/>
      <w:marTop w:val="0"/>
      <w:marBottom w:val="0"/>
      <w:divBdr>
        <w:top w:val="none" w:sz="0" w:space="0" w:color="auto"/>
        <w:left w:val="none" w:sz="0" w:space="0" w:color="auto"/>
        <w:bottom w:val="none" w:sz="0" w:space="0" w:color="auto"/>
        <w:right w:val="none" w:sz="0" w:space="0" w:color="auto"/>
      </w:divBdr>
    </w:div>
    <w:div w:id="121004507">
      <w:bodyDiv w:val="1"/>
      <w:marLeft w:val="0"/>
      <w:marRight w:val="0"/>
      <w:marTop w:val="0"/>
      <w:marBottom w:val="0"/>
      <w:divBdr>
        <w:top w:val="none" w:sz="0" w:space="0" w:color="auto"/>
        <w:left w:val="none" w:sz="0" w:space="0" w:color="auto"/>
        <w:bottom w:val="none" w:sz="0" w:space="0" w:color="auto"/>
        <w:right w:val="none" w:sz="0" w:space="0" w:color="auto"/>
      </w:divBdr>
    </w:div>
    <w:div w:id="169835256">
      <w:bodyDiv w:val="1"/>
      <w:marLeft w:val="0"/>
      <w:marRight w:val="0"/>
      <w:marTop w:val="0"/>
      <w:marBottom w:val="0"/>
      <w:divBdr>
        <w:top w:val="none" w:sz="0" w:space="0" w:color="auto"/>
        <w:left w:val="none" w:sz="0" w:space="0" w:color="auto"/>
        <w:bottom w:val="none" w:sz="0" w:space="0" w:color="auto"/>
        <w:right w:val="none" w:sz="0" w:space="0" w:color="auto"/>
      </w:divBdr>
      <w:divsChild>
        <w:div w:id="824205751">
          <w:marLeft w:val="0"/>
          <w:marRight w:val="0"/>
          <w:marTop w:val="0"/>
          <w:marBottom w:val="0"/>
          <w:divBdr>
            <w:top w:val="none" w:sz="0" w:space="0" w:color="auto"/>
            <w:left w:val="none" w:sz="0" w:space="0" w:color="auto"/>
            <w:bottom w:val="none" w:sz="0" w:space="0" w:color="auto"/>
            <w:right w:val="none" w:sz="0" w:space="0" w:color="auto"/>
          </w:divBdr>
        </w:div>
        <w:div w:id="1277634984">
          <w:marLeft w:val="0"/>
          <w:marRight w:val="0"/>
          <w:marTop w:val="0"/>
          <w:marBottom w:val="0"/>
          <w:divBdr>
            <w:top w:val="none" w:sz="0" w:space="0" w:color="auto"/>
            <w:left w:val="none" w:sz="0" w:space="0" w:color="auto"/>
            <w:bottom w:val="none" w:sz="0" w:space="0" w:color="auto"/>
            <w:right w:val="none" w:sz="0" w:space="0" w:color="auto"/>
          </w:divBdr>
        </w:div>
        <w:div w:id="519273744">
          <w:marLeft w:val="0"/>
          <w:marRight w:val="0"/>
          <w:marTop w:val="0"/>
          <w:marBottom w:val="0"/>
          <w:divBdr>
            <w:top w:val="none" w:sz="0" w:space="0" w:color="auto"/>
            <w:left w:val="none" w:sz="0" w:space="0" w:color="auto"/>
            <w:bottom w:val="none" w:sz="0" w:space="0" w:color="auto"/>
            <w:right w:val="none" w:sz="0" w:space="0" w:color="auto"/>
          </w:divBdr>
        </w:div>
      </w:divsChild>
    </w:div>
    <w:div w:id="261036649">
      <w:bodyDiv w:val="1"/>
      <w:marLeft w:val="0"/>
      <w:marRight w:val="0"/>
      <w:marTop w:val="0"/>
      <w:marBottom w:val="0"/>
      <w:divBdr>
        <w:top w:val="none" w:sz="0" w:space="0" w:color="auto"/>
        <w:left w:val="none" w:sz="0" w:space="0" w:color="auto"/>
        <w:bottom w:val="none" w:sz="0" w:space="0" w:color="auto"/>
        <w:right w:val="none" w:sz="0" w:space="0" w:color="auto"/>
      </w:divBdr>
    </w:div>
    <w:div w:id="366224781">
      <w:bodyDiv w:val="1"/>
      <w:marLeft w:val="0"/>
      <w:marRight w:val="0"/>
      <w:marTop w:val="0"/>
      <w:marBottom w:val="0"/>
      <w:divBdr>
        <w:top w:val="none" w:sz="0" w:space="0" w:color="auto"/>
        <w:left w:val="none" w:sz="0" w:space="0" w:color="auto"/>
        <w:bottom w:val="none" w:sz="0" w:space="0" w:color="auto"/>
        <w:right w:val="none" w:sz="0" w:space="0" w:color="auto"/>
      </w:divBdr>
    </w:div>
    <w:div w:id="406683316">
      <w:bodyDiv w:val="1"/>
      <w:marLeft w:val="0"/>
      <w:marRight w:val="0"/>
      <w:marTop w:val="0"/>
      <w:marBottom w:val="0"/>
      <w:divBdr>
        <w:top w:val="none" w:sz="0" w:space="0" w:color="auto"/>
        <w:left w:val="none" w:sz="0" w:space="0" w:color="auto"/>
        <w:bottom w:val="none" w:sz="0" w:space="0" w:color="auto"/>
        <w:right w:val="none" w:sz="0" w:space="0" w:color="auto"/>
      </w:divBdr>
    </w:div>
    <w:div w:id="591016580">
      <w:bodyDiv w:val="1"/>
      <w:marLeft w:val="0"/>
      <w:marRight w:val="0"/>
      <w:marTop w:val="0"/>
      <w:marBottom w:val="0"/>
      <w:divBdr>
        <w:top w:val="none" w:sz="0" w:space="0" w:color="auto"/>
        <w:left w:val="none" w:sz="0" w:space="0" w:color="auto"/>
        <w:bottom w:val="none" w:sz="0" w:space="0" w:color="auto"/>
        <w:right w:val="none" w:sz="0" w:space="0" w:color="auto"/>
      </w:divBdr>
    </w:div>
    <w:div w:id="644773238">
      <w:bodyDiv w:val="1"/>
      <w:marLeft w:val="0"/>
      <w:marRight w:val="0"/>
      <w:marTop w:val="0"/>
      <w:marBottom w:val="0"/>
      <w:divBdr>
        <w:top w:val="none" w:sz="0" w:space="0" w:color="auto"/>
        <w:left w:val="none" w:sz="0" w:space="0" w:color="auto"/>
        <w:bottom w:val="none" w:sz="0" w:space="0" w:color="auto"/>
        <w:right w:val="none" w:sz="0" w:space="0" w:color="auto"/>
      </w:divBdr>
    </w:div>
    <w:div w:id="829829933">
      <w:bodyDiv w:val="1"/>
      <w:marLeft w:val="0"/>
      <w:marRight w:val="0"/>
      <w:marTop w:val="0"/>
      <w:marBottom w:val="0"/>
      <w:divBdr>
        <w:top w:val="none" w:sz="0" w:space="0" w:color="auto"/>
        <w:left w:val="none" w:sz="0" w:space="0" w:color="auto"/>
        <w:bottom w:val="none" w:sz="0" w:space="0" w:color="auto"/>
        <w:right w:val="none" w:sz="0" w:space="0" w:color="auto"/>
      </w:divBdr>
      <w:divsChild>
        <w:div w:id="657659892">
          <w:marLeft w:val="0"/>
          <w:marRight w:val="0"/>
          <w:marTop w:val="0"/>
          <w:marBottom w:val="0"/>
          <w:divBdr>
            <w:top w:val="none" w:sz="0" w:space="0" w:color="auto"/>
            <w:left w:val="none" w:sz="0" w:space="0" w:color="auto"/>
            <w:bottom w:val="none" w:sz="0" w:space="0" w:color="auto"/>
            <w:right w:val="none" w:sz="0" w:space="0" w:color="auto"/>
          </w:divBdr>
        </w:div>
        <w:div w:id="2108193241">
          <w:marLeft w:val="0"/>
          <w:marRight w:val="0"/>
          <w:marTop w:val="0"/>
          <w:marBottom w:val="0"/>
          <w:divBdr>
            <w:top w:val="none" w:sz="0" w:space="0" w:color="auto"/>
            <w:left w:val="none" w:sz="0" w:space="0" w:color="auto"/>
            <w:bottom w:val="none" w:sz="0" w:space="0" w:color="auto"/>
            <w:right w:val="none" w:sz="0" w:space="0" w:color="auto"/>
          </w:divBdr>
        </w:div>
      </w:divsChild>
    </w:div>
    <w:div w:id="970133586">
      <w:bodyDiv w:val="1"/>
      <w:marLeft w:val="0"/>
      <w:marRight w:val="0"/>
      <w:marTop w:val="0"/>
      <w:marBottom w:val="0"/>
      <w:divBdr>
        <w:top w:val="none" w:sz="0" w:space="0" w:color="auto"/>
        <w:left w:val="none" w:sz="0" w:space="0" w:color="auto"/>
        <w:bottom w:val="none" w:sz="0" w:space="0" w:color="auto"/>
        <w:right w:val="none" w:sz="0" w:space="0" w:color="auto"/>
      </w:divBdr>
    </w:div>
    <w:div w:id="1168013044">
      <w:bodyDiv w:val="1"/>
      <w:marLeft w:val="0"/>
      <w:marRight w:val="0"/>
      <w:marTop w:val="0"/>
      <w:marBottom w:val="0"/>
      <w:divBdr>
        <w:top w:val="none" w:sz="0" w:space="0" w:color="auto"/>
        <w:left w:val="none" w:sz="0" w:space="0" w:color="auto"/>
        <w:bottom w:val="none" w:sz="0" w:space="0" w:color="auto"/>
        <w:right w:val="none" w:sz="0" w:space="0" w:color="auto"/>
      </w:divBdr>
    </w:div>
    <w:div w:id="1351447518">
      <w:bodyDiv w:val="1"/>
      <w:marLeft w:val="0"/>
      <w:marRight w:val="0"/>
      <w:marTop w:val="0"/>
      <w:marBottom w:val="0"/>
      <w:divBdr>
        <w:top w:val="none" w:sz="0" w:space="0" w:color="auto"/>
        <w:left w:val="none" w:sz="0" w:space="0" w:color="auto"/>
        <w:bottom w:val="none" w:sz="0" w:space="0" w:color="auto"/>
        <w:right w:val="none" w:sz="0" w:space="0" w:color="auto"/>
      </w:divBdr>
    </w:div>
    <w:div w:id="1503936423">
      <w:bodyDiv w:val="1"/>
      <w:marLeft w:val="0"/>
      <w:marRight w:val="0"/>
      <w:marTop w:val="0"/>
      <w:marBottom w:val="0"/>
      <w:divBdr>
        <w:top w:val="none" w:sz="0" w:space="0" w:color="auto"/>
        <w:left w:val="none" w:sz="0" w:space="0" w:color="auto"/>
        <w:bottom w:val="none" w:sz="0" w:space="0" w:color="auto"/>
        <w:right w:val="none" w:sz="0" w:space="0" w:color="auto"/>
      </w:divBdr>
    </w:div>
    <w:div w:id="1846166067">
      <w:bodyDiv w:val="1"/>
      <w:marLeft w:val="0"/>
      <w:marRight w:val="0"/>
      <w:marTop w:val="0"/>
      <w:marBottom w:val="0"/>
      <w:divBdr>
        <w:top w:val="none" w:sz="0" w:space="0" w:color="auto"/>
        <w:left w:val="none" w:sz="0" w:space="0" w:color="auto"/>
        <w:bottom w:val="none" w:sz="0" w:space="0" w:color="auto"/>
        <w:right w:val="none" w:sz="0" w:space="0" w:color="auto"/>
      </w:divBdr>
    </w:div>
    <w:div w:id="2012029210">
      <w:bodyDiv w:val="1"/>
      <w:marLeft w:val="0"/>
      <w:marRight w:val="0"/>
      <w:marTop w:val="0"/>
      <w:marBottom w:val="0"/>
      <w:divBdr>
        <w:top w:val="none" w:sz="0" w:space="0" w:color="auto"/>
        <w:left w:val="none" w:sz="0" w:space="0" w:color="auto"/>
        <w:bottom w:val="none" w:sz="0" w:space="0" w:color="auto"/>
        <w:right w:val="none" w:sz="0" w:space="0" w:color="auto"/>
      </w:divBdr>
    </w:div>
    <w:div w:id="2091729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igasudens@rigasudens.lv" TargetMode="External"/><Relationship Id="rId13" Type="http://schemas.openxmlformats.org/officeDocument/2006/relationships/hyperlink" Target="http://www.iub.gov.lv" TargetMode="External"/><Relationship Id="rId18" Type="http://schemas.openxmlformats.org/officeDocument/2006/relationships/hyperlink" Target="https://www.eis.gov.lv/EKEIS/Supplier/ProcurementProposals/121271" TargetMode="External"/><Relationship Id="rId26" Type="http://schemas.openxmlformats.org/officeDocument/2006/relationships/image" Target="media/image1.jpeg"/><Relationship Id="rId39"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yperlink" Target="https://bis.gov.lv/bisp/lv/specialist_certificates" TargetMode="External"/><Relationship Id="rId34" Type="http://schemas.openxmlformats.org/officeDocument/2006/relationships/hyperlink" Target="http://www.fidic.org/bookshop" TargetMode="External"/><Relationship Id="rId7" Type="http://schemas.openxmlformats.org/officeDocument/2006/relationships/endnotes" Target="endnotes.xml"/><Relationship Id="rId12" Type="http://schemas.openxmlformats.org/officeDocument/2006/relationships/hyperlink" Target="https://likumi.lv/ta/id/288730-sabiedrisko-pakalpojumu-sniedzeju-iepirkumu-likums" TargetMode="External"/><Relationship Id="rId17" Type="http://schemas.openxmlformats.org/officeDocument/2006/relationships/hyperlink" Target="http://www.iub.gov.lv" TargetMode="External"/><Relationship Id="rId25" Type="http://schemas.openxmlformats.org/officeDocument/2006/relationships/hyperlink" Target="https://www.rigasudens.lv/lv/prasibas-buvizstradajumiem-un-citiem-materialiem" TargetMode="External"/><Relationship Id="rId33" Type="http://schemas.openxmlformats.org/officeDocument/2006/relationships/hyperlink" Target="mailto:lika@lika.lv" TargetMode="External"/><Relationship Id="rId38"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www.iepirkumi.lv" TargetMode="External"/><Relationship Id="rId20" Type="http://schemas.openxmlformats.org/officeDocument/2006/relationships/hyperlink" Target="https://bis.gov.lv/bisp/lv/specialist_certificates" TargetMode="External"/><Relationship Id="rId29" Type="http://schemas.openxmlformats.org/officeDocument/2006/relationships/image" Target="media/image3.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ga.frolova@rigasudens.lv" TargetMode="External"/><Relationship Id="rId24" Type="http://schemas.openxmlformats.org/officeDocument/2006/relationships/footer" Target="footer2.xml"/><Relationship Id="rId32" Type="http://schemas.openxmlformats.org/officeDocument/2006/relationships/image" Target="media/image6.png"/><Relationship Id="rId37" Type="http://schemas.openxmlformats.org/officeDocument/2006/relationships/footer" Target="footer4.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igasudens.lv" TargetMode="External"/><Relationship Id="rId23" Type="http://schemas.openxmlformats.org/officeDocument/2006/relationships/header" Target="header1.xml"/><Relationship Id="rId28" Type="http://schemas.openxmlformats.org/officeDocument/2006/relationships/image" Target="media/image2.png"/><Relationship Id="rId36" Type="http://schemas.openxmlformats.org/officeDocument/2006/relationships/footer" Target="footer3.xml"/><Relationship Id="rId10" Type="http://schemas.openxmlformats.org/officeDocument/2006/relationships/hyperlink" Target="https://www.eis.gov.lv/EKEIS/Supplier/Procurement/121271" TargetMode="External"/><Relationship Id="rId19" Type="http://schemas.openxmlformats.org/officeDocument/2006/relationships/hyperlink" Target="http://espd.eis.gov.lv" TargetMode="External"/><Relationship Id="rId3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www.rigasudens.lv" TargetMode="External"/><Relationship Id="rId14" Type="http://schemas.openxmlformats.org/officeDocument/2006/relationships/hyperlink" Target="http://www.eis.gov.lv" TargetMode="External"/><Relationship Id="rId22" Type="http://schemas.openxmlformats.org/officeDocument/2006/relationships/footer" Target="footer1.xml"/><Relationship Id="rId27" Type="http://schemas.openxmlformats.org/officeDocument/2006/relationships/image" Target="cid:image001.png@01DAA0A4.0EBE1570" TargetMode="External"/><Relationship Id="rId30" Type="http://schemas.openxmlformats.org/officeDocument/2006/relationships/image" Target="media/image4.png"/><Relationship Id="rId35" Type="http://schemas.openxmlformats.org/officeDocument/2006/relationships/hyperlink" Target="http://www.fidic.org/bookshop"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178987-noziedzigi-iegutu-lidzeklu-legalizacijas-un-terorisma-un-proliferacijas-finansesanas-noversanas-likums"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DD043-4BD9-42DE-B1BB-5EF35ADD8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101</Pages>
  <Words>144958</Words>
  <Characters>82627</Characters>
  <Application>Microsoft Office Word</Application>
  <DocSecurity>0</DocSecurity>
  <Lines>688</Lines>
  <Paragraphs>454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Inga Frolova</cp:lastModifiedBy>
  <cp:revision>11</cp:revision>
  <cp:lastPrinted>2023-03-06T08:37:00Z</cp:lastPrinted>
  <dcterms:created xsi:type="dcterms:W3CDTF">2024-06-19T10:59:00Z</dcterms:created>
  <dcterms:modified xsi:type="dcterms:W3CDTF">2024-07-02T11:55:00Z</dcterms:modified>
</cp:coreProperties>
</file>