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631AD" w14:textId="77777777" w:rsidR="00E161E2" w:rsidRPr="0093680F" w:rsidRDefault="00E161E2" w:rsidP="00E161E2">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lang w:val="ru-RU"/>
        </w:rPr>
      </w:pPr>
    </w:p>
    <w:p w14:paraId="1EA45C7E" w14:textId="77777777" w:rsidR="00E161E2" w:rsidRDefault="00E161E2" w:rsidP="00230D1A">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p>
    <w:p w14:paraId="2F54AB3D" w14:textId="303C9171" w:rsidR="00230D1A" w:rsidRPr="005B2681" w:rsidRDefault="00230D1A" w:rsidP="00230D1A">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r w:rsidRPr="005B2681">
        <w:rPr>
          <w:rFonts w:ascii="Times New Roman" w:eastAsia="Times New Roman" w:hAnsi="Times New Roman" w:cs="Times New Roman"/>
          <w:sz w:val="24"/>
          <w:szCs w:val="24"/>
        </w:rPr>
        <w:t>Pasūtītāja līguma</w:t>
      </w:r>
      <w:r w:rsidRPr="005B2681">
        <w:rPr>
          <w:rFonts w:ascii="Times New Roman" w:eastAsia="Times New Roman" w:hAnsi="Times New Roman" w:cs="Times New Roman"/>
          <w:sz w:val="24"/>
          <w:szCs w:val="24"/>
        </w:rPr>
        <w:tab/>
      </w:r>
      <w:r w:rsidR="00A54AFE">
        <w:rPr>
          <w:rFonts w:ascii="Times New Roman" w:eastAsia="Times New Roman" w:hAnsi="Times New Roman" w:cs="Times New Roman"/>
          <w:sz w:val="24"/>
          <w:szCs w:val="24"/>
        </w:rPr>
        <w:t>Piegādātāja</w:t>
      </w:r>
      <w:r w:rsidRPr="005B2681">
        <w:rPr>
          <w:rFonts w:ascii="Times New Roman" w:eastAsia="Times New Roman" w:hAnsi="Times New Roman" w:cs="Times New Roman"/>
          <w:sz w:val="24"/>
          <w:szCs w:val="24"/>
        </w:rPr>
        <w:t xml:space="preserve"> līguma</w:t>
      </w:r>
    </w:p>
    <w:p w14:paraId="5E3A0984" w14:textId="242B8FBE" w:rsidR="00230D1A" w:rsidRPr="005B2681" w:rsidRDefault="00230D1A" w:rsidP="00230D1A">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r w:rsidRPr="005B2681">
        <w:rPr>
          <w:rFonts w:ascii="Times New Roman" w:eastAsia="Times New Roman" w:hAnsi="Times New Roman" w:cs="Times New Roman"/>
          <w:sz w:val="24"/>
          <w:szCs w:val="24"/>
        </w:rPr>
        <w:t>uzskaites Nr.</w:t>
      </w:r>
      <w:r w:rsidRPr="005B2681">
        <w:rPr>
          <w:rFonts w:ascii="Times New Roman" w:eastAsia="Calibri" w:hAnsi="Times New Roman" w:cs="Times New Roman"/>
          <w:bCs/>
          <w:sz w:val="24"/>
          <w:szCs w:val="24"/>
          <w:lang w:eastAsia="zh-CN"/>
        </w:rPr>
        <w:t xml:space="preserve"> RDA-24-___-lī</w:t>
      </w:r>
      <w:r w:rsidRPr="005B2681">
        <w:rPr>
          <w:rFonts w:ascii="Times New Roman" w:eastAsia="Times New Roman" w:hAnsi="Times New Roman" w:cs="Times New Roman"/>
          <w:sz w:val="24"/>
          <w:szCs w:val="24"/>
        </w:rPr>
        <w:tab/>
        <w:t>uzskaites Nr.</w:t>
      </w:r>
      <w:r w:rsidRPr="0093680F">
        <w:rPr>
          <w:rFonts w:ascii="Times New Roman" w:eastAsia="Times New Roman" w:hAnsi="Times New Roman" w:cs="Times New Roman"/>
          <w:sz w:val="24"/>
          <w:szCs w:val="24"/>
        </w:rPr>
        <w:t xml:space="preserve"> </w:t>
      </w:r>
      <w:r w:rsidR="00DE6D1D" w:rsidRPr="0093680F">
        <w:rPr>
          <w:rFonts w:ascii="Times New Roman" w:eastAsia="Times New Roman" w:hAnsi="Times New Roman" w:cs="Times New Roman"/>
          <w:sz w:val="24"/>
          <w:szCs w:val="24"/>
        </w:rPr>
        <w:t>L5268</w:t>
      </w:r>
    </w:p>
    <w:p w14:paraId="738BFC4B" w14:textId="77777777" w:rsidR="00230D1A" w:rsidRPr="003A7CB3" w:rsidRDefault="00230D1A" w:rsidP="00230D1A">
      <w:pPr>
        <w:pStyle w:val="Sarakstarindkopa"/>
        <w:shd w:val="clear" w:color="auto" w:fill="FFFFFF"/>
        <w:spacing w:after="0" w:line="240" w:lineRule="auto"/>
        <w:rPr>
          <w:rFonts w:ascii="Times New Roman" w:hAnsi="Times New Roman" w:cs="Times New Roman"/>
          <w:b/>
          <w:bCs/>
          <w:color w:val="000000"/>
          <w:spacing w:val="-1"/>
          <w:sz w:val="24"/>
          <w:szCs w:val="24"/>
        </w:rPr>
      </w:pPr>
    </w:p>
    <w:p w14:paraId="5C5AC64D" w14:textId="77777777" w:rsidR="00230D1A" w:rsidRPr="00230D1A" w:rsidRDefault="00230D1A" w:rsidP="00230D1A">
      <w:pPr>
        <w:pStyle w:val="Sarakstarindkopa"/>
        <w:shd w:val="clear" w:color="auto" w:fill="FFFFFF"/>
        <w:spacing w:after="0" w:line="240" w:lineRule="auto"/>
        <w:jc w:val="center"/>
        <w:rPr>
          <w:rFonts w:ascii="Times New Roman" w:hAnsi="Times New Roman" w:cs="Times New Roman"/>
          <w:b/>
          <w:bCs/>
          <w:color w:val="000000"/>
          <w:spacing w:val="-1"/>
          <w:sz w:val="24"/>
          <w:szCs w:val="24"/>
        </w:rPr>
      </w:pPr>
      <w:r w:rsidRPr="00230D1A">
        <w:rPr>
          <w:rFonts w:ascii="Times New Roman" w:hAnsi="Times New Roman" w:cs="Times New Roman"/>
          <w:b/>
          <w:bCs/>
          <w:color w:val="000000"/>
          <w:spacing w:val="-1"/>
          <w:sz w:val="24"/>
          <w:szCs w:val="24"/>
        </w:rPr>
        <w:t>LĪGUMS</w:t>
      </w:r>
    </w:p>
    <w:p w14:paraId="54191FA1" w14:textId="460A647D" w:rsidR="00230D1A" w:rsidRPr="00230D1A" w:rsidRDefault="00230D1A" w:rsidP="00230D1A">
      <w:pPr>
        <w:pStyle w:val="Sarakstarindkopa"/>
        <w:spacing w:after="0" w:line="240" w:lineRule="auto"/>
        <w:jc w:val="center"/>
        <w:rPr>
          <w:rFonts w:ascii="Times New Roman" w:hAnsi="Times New Roman" w:cs="Times New Roman"/>
          <w:bCs/>
          <w:i/>
          <w:iCs/>
          <w:sz w:val="24"/>
          <w:szCs w:val="24"/>
        </w:rPr>
      </w:pPr>
      <w:r w:rsidRPr="00230D1A">
        <w:rPr>
          <w:rStyle w:val="normaltextrun"/>
          <w:rFonts w:ascii="Times New Roman" w:hAnsi="Times New Roman" w:cs="Times New Roman"/>
          <w:i/>
          <w:iCs/>
          <w:color w:val="000000"/>
          <w:sz w:val="24"/>
          <w:szCs w:val="24"/>
          <w:bdr w:val="none" w:sz="0" w:space="0" w:color="auto" w:frame="1"/>
        </w:rPr>
        <w:t>IP telefonu piegāde</w:t>
      </w:r>
    </w:p>
    <w:p w14:paraId="62DF4438" w14:textId="77777777" w:rsidR="00230D1A" w:rsidRPr="00230D1A" w:rsidRDefault="00230D1A" w:rsidP="00230D1A">
      <w:pPr>
        <w:pStyle w:val="Sarakstarindkopa"/>
        <w:shd w:val="clear" w:color="auto" w:fill="FFFFFF"/>
        <w:tabs>
          <w:tab w:val="left" w:pos="6237"/>
        </w:tabs>
        <w:spacing w:after="0" w:line="240" w:lineRule="auto"/>
        <w:jc w:val="both"/>
        <w:rPr>
          <w:rFonts w:ascii="Times New Roman" w:hAnsi="Times New Roman" w:cs="Times New Roman"/>
          <w:color w:val="000000"/>
          <w:sz w:val="24"/>
          <w:szCs w:val="24"/>
        </w:rPr>
      </w:pPr>
    </w:p>
    <w:p w14:paraId="2A49054B" w14:textId="77777777" w:rsidR="00230D1A" w:rsidRPr="003A7CB3" w:rsidRDefault="00230D1A" w:rsidP="00230D1A">
      <w:pPr>
        <w:shd w:val="clear" w:color="auto" w:fill="FFFFFF"/>
        <w:tabs>
          <w:tab w:val="left" w:pos="6237"/>
        </w:tabs>
        <w:spacing w:after="0" w:line="240" w:lineRule="auto"/>
        <w:jc w:val="both"/>
        <w:rPr>
          <w:rFonts w:ascii="Times New Roman" w:hAnsi="Times New Roman" w:cs="Times New Roman"/>
          <w:i/>
          <w:iCs/>
          <w:color w:val="000000"/>
        </w:rPr>
      </w:pPr>
      <w:r w:rsidRPr="003A7CB3">
        <w:rPr>
          <w:rFonts w:ascii="Times New Roman" w:hAnsi="Times New Roman" w:cs="Times New Roman"/>
          <w:i/>
          <w:iCs/>
          <w:color w:val="000000"/>
        </w:rPr>
        <w:t>Līguma parakstīšanas datums ir pēdējā pievienotā droša elektroniskā paraksta laika zīmoga datums, Rīgā</w:t>
      </w:r>
    </w:p>
    <w:p w14:paraId="4E5CC5C4" w14:textId="77777777" w:rsidR="00230D1A" w:rsidRPr="003A7CB3" w:rsidRDefault="00230D1A" w:rsidP="00230D1A">
      <w:pPr>
        <w:pStyle w:val="Sarakstarindkopa"/>
        <w:shd w:val="clear" w:color="auto" w:fill="FFFFFF"/>
        <w:tabs>
          <w:tab w:val="left" w:pos="6237"/>
        </w:tabs>
        <w:spacing w:after="0" w:line="240" w:lineRule="auto"/>
        <w:jc w:val="both"/>
        <w:rPr>
          <w:rFonts w:ascii="Times New Roman" w:hAnsi="Times New Roman" w:cs="Times New Roman"/>
        </w:rPr>
      </w:pPr>
    </w:p>
    <w:p w14:paraId="581BE0E5" w14:textId="48CFE943" w:rsidR="00230D1A" w:rsidRPr="003A7CB3" w:rsidRDefault="00230D1A" w:rsidP="00230D1A">
      <w:pPr>
        <w:ind w:right="84"/>
        <w:jc w:val="both"/>
        <w:rPr>
          <w:rFonts w:ascii="Times New Roman" w:eastAsia="Times New Roman" w:hAnsi="Times New Roman" w:cs="Times New Roman"/>
          <w:sz w:val="24"/>
          <w:szCs w:val="24"/>
        </w:rPr>
      </w:pPr>
      <w:r w:rsidRPr="003A7CB3">
        <w:rPr>
          <w:rFonts w:ascii="Times New Roman" w:eastAsia="Times New Roman" w:hAnsi="Times New Roman" w:cs="Times New Roman"/>
          <w:b/>
          <w:bCs/>
          <w:sz w:val="24"/>
          <w:szCs w:val="24"/>
        </w:rPr>
        <w:t>Rīgas valstspilsētas pašvaldības aģentūra “Rīgas digitālā aģentūra”</w:t>
      </w:r>
      <w:r w:rsidRPr="003A7CB3">
        <w:rPr>
          <w:rFonts w:ascii="Times New Roman" w:eastAsia="Times New Roman" w:hAnsi="Times New Roman" w:cs="Times New Roman"/>
          <w:sz w:val="24"/>
          <w:szCs w:val="24"/>
        </w:rPr>
        <w:t xml:space="preserve">, tās direktora </w:t>
      </w:r>
      <w:r w:rsidR="00D62E27">
        <w:rPr>
          <w:rFonts w:ascii="Times New Roman" w:eastAsia="Times New Roman" w:hAnsi="Times New Roman" w:cs="Times New Roman"/>
          <w:sz w:val="24"/>
          <w:szCs w:val="24"/>
        </w:rPr>
        <w:t>[…]</w:t>
      </w:r>
      <w:r w:rsidRPr="003A7CB3">
        <w:rPr>
          <w:rFonts w:ascii="Times New Roman" w:eastAsia="Times New Roman" w:hAnsi="Times New Roman" w:cs="Times New Roman"/>
          <w:sz w:val="24"/>
          <w:szCs w:val="24"/>
        </w:rPr>
        <w:t xml:space="preserve"> (turpmāk – </w:t>
      </w:r>
      <w:r w:rsidRPr="003A7CB3">
        <w:rPr>
          <w:rFonts w:ascii="Times New Roman" w:eastAsia="Times New Roman" w:hAnsi="Times New Roman" w:cs="Times New Roman"/>
          <w:b/>
          <w:bCs/>
          <w:sz w:val="24"/>
          <w:szCs w:val="24"/>
        </w:rPr>
        <w:t>Pasūtītājs</w:t>
      </w:r>
      <w:r w:rsidRPr="003A7CB3">
        <w:rPr>
          <w:rFonts w:ascii="Times New Roman" w:eastAsia="Times New Roman" w:hAnsi="Times New Roman" w:cs="Times New Roman"/>
          <w:sz w:val="24"/>
          <w:szCs w:val="24"/>
        </w:rPr>
        <w:t xml:space="preserve">), no vienas puses un </w:t>
      </w:r>
    </w:p>
    <w:p w14:paraId="408F9239" w14:textId="066BCC9B" w:rsidR="00230D1A" w:rsidRPr="003A7CB3" w:rsidRDefault="00E704CA" w:rsidP="00230D1A">
      <w:pPr>
        <w:ind w:right="84"/>
        <w:jc w:val="both"/>
        <w:rPr>
          <w:rFonts w:ascii="Times New Roman" w:eastAsia="Times New Roman" w:hAnsi="Times New Roman" w:cs="Times New Roman"/>
          <w:sz w:val="24"/>
          <w:szCs w:val="24"/>
        </w:rPr>
      </w:pPr>
      <w:r w:rsidRPr="00E704CA">
        <w:rPr>
          <w:rFonts w:ascii="Times New Roman" w:eastAsia="Times New Roman" w:hAnsi="Times New Roman" w:cs="Times New Roman"/>
          <w:b/>
          <w:bCs/>
          <w:sz w:val="24"/>
          <w:szCs w:val="24"/>
        </w:rPr>
        <w:t>SIA „Belam-Rīga”</w:t>
      </w:r>
      <w:r w:rsidR="00230D1A" w:rsidRPr="003A7CB3">
        <w:rPr>
          <w:rFonts w:ascii="Times New Roman" w:eastAsia="Times New Roman" w:hAnsi="Times New Roman" w:cs="Times New Roman"/>
          <w:sz w:val="24"/>
          <w:szCs w:val="24"/>
        </w:rPr>
        <w:t xml:space="preserve">,  </w:t>
      </w:r>
      <w:r w:rsidR="00D62E27">
        <w:rPr>
          <w:rFonts w:ascii="Times New Roman" w:eastAsia="Times New Roman" w:hAnsi="Times New Roman" w:cs="Times New Roman"/>
          <w:sz w:val="24"/>
          <w:szCs w:val="24"/>
        </w:rPr>
        <w:t>[…]</w:t>
      </w:r>
      <w:r w:rsidR="00230D1A" w:rsidRPr="003A7CB3">
        <w:rPr>
          <w:rFonts w:ascii="Times New Roman" w:eastAsia="Times New Roman" w:hAnsi="Times New Roman" w:cs="Times New Roman"/>
          <w:sz w:val="24"/>
          <w:szCs w:val="24"/>
        </w:rPr>
        <w:t xml:space="preserve">, (turpmāk – </w:t>
      </w:r>
      <w:r w:rsidR="00230D1A">
        <w:rPr>
          <w:rFonts w:ascii="Times New Roman" w:eastAsia="Times New Roman" w:hAnsi="Times New Roman" w:cs="Times New Roman"/>
          <w:b/>
          <w:bCs/>
          <w:sz w:val="24"/>
          <w:szCs w:val="24"/>
        </w:rPr>
        <w:t>Piegādātājs</w:t>
      </w:r>
      <w:r w:rsidR="00230D1A" w:rsidRPr="003A7CB3">
        <w:rPr>
          <w:rFonts w:ascii="Times New Roman" w:eastAsia="Times New Roman" w:hAnsi="Times New Roman" w:cs="Times New Roman"/>
          <w:sz w:val="24"/>
          <w:szCs w:val="24"/>
        </w:rPr>
        <w:t xml:space="preserve">), no otra puses, </w:t>
      </w:r>
    </w:p>
    <w:p w14:paraId="5EE97729" w14:textId="300D0019" w:rsidR="00230D1A" w:rsidRPr="003A7CB3" w:rsidRDefault="00230D1A" w:rsidP="00230D1A">
      <w:pPr>
        <w:ind w:right="84"/>
        <w:jc w:val="both"/>
        <w:rPr>
          <w:rFonts w:ascii="Times New Roman" w:eastAsia="Times New Roman" w:hAnsi="Times New Roman" w:cs="Times New Roman"/>
          <w:sz w:val="24"/>
          <w:szCs w:val="24"/>
        </w:rPr>
      </w:pPr>
      <w:r w:rsidRPr="003A7CB3">
        <w:rPr>
          <w:rFonts w:ascii="Times New Roman" w:eastAsia="Times New Roman" w:hAnsi="Times New Roman" w:cs="Times New Roman"/>
          <w:sz w:val="24"/>
          <w:szCs w:val="24"/>
        </w:rPr>
        <w:t xml:space="preserve">Pasūtītājs un </w:t>
      </w:r>
      <w:r w:rsidR="00A54AFE">
        <w:rPr>
          <w:rFonts w:ascii="Times New Roman" w:eastAsia="Times New Roman" w:hAnsi="Times New Roman" w:cs="Times New Roman"/>
          <w:sz w:val="24"/>
          <w:szCs w:val="24"/>
        </w:rPr>
        <w:t>Piegādātājs</w:t>
      </w:r>
      <w:r w:rsidRPr="003A7CB3">
        <w:rPr>
          <w:rFonts w:ascii="Times New Roman" w:eastAsia="Times New Roman" w:hAnsi="Times New Roman" w:cs="Times New Roman"/>
          <w:sz w:val="24"/>
          <w:szCs w:val="24"/>
        </w:rPr>
        <w:t xml:space="preserve"> kopā turpmāk sauktas </w:t>
      </w:r>
      <w:r w:rsidRPr="003A7CB3">
        <w:rPr>
          <w:rFonts w:ascii="Times New Roman" w:eastAsia="Times New Roman" w:hAnsi="Times New Roman" w:cs="Times New Roman"/>
          <w:b/>
          <w:bCs/>
          <w:sz w:val="24"/>
          <w:szCs w:val="24"/>
        </w:rPr>
        <w:t>Puses</w:t>
      </w:r>
      <w:r w:rsidRPr="003A7CB3">
        <w:rPr>
          <w:rFonts w:ascii="Times New Roman" w:eastAsia="Times New Roman" w:hAnsi="Times New Roman" w:cs="Times New Roman"/>
          <w:sz w:val="24"/>
          <w:szCs w:val="24"/>
        </w:rPr>
        <w:t xml:space="preserve">, un katrs atsevišķi </w:t>
      </w:r>
      <w:r w:rsidRPr="003A7CB3">
        <w:rPr>
          <w:rFonts w:ascii="Times New Roman" w:eastAsia="Times New Roman" w:hAnsi="Times New Roman" w:cs="Times New Roman"/>
          <w:b/>
          <w:bCs/>
          <w:sz w:val="24"/>
          <w:szCs w:val="24"/>
        </w:rPr>
        <w:t>Puse</w:t>
      </w:r>
      <w:r w:rsidRPr="003A7CB3">
        <w:rPr>
          <w:rFonts w:ascii="Times New Roman" w:eastAsia="Times New Roman" w:hAnsi="Times New Roman" w:cs="Times New Roman"/>
          <w:sz w:val="24"/>
          <w:szCs w:val="24"/>
        </w:rPr>
        <w:t xml:space="preserve">, pamatojoties uz </w:t>
      </w:r>
      <w:r>
        <w:rPr>
          <w:rFonts w:ascii="Times New Roman" w:eastAsia="Times New Roman" w:hAnsi="Times New Roman" w:cs="Times New Roman"/>
          <w:sz w:val="24"/>
          <w:szCs w:val="24"/>
        </w:rPr>
        <w:t>atklāta konkursa “</w:t>
      </w:r>
      <w:r w:rsidR="00925C74" w:rsidRPr="00925C74">
        <w:rPr>
          <w:rFonts w:ascii="Times New Roman" w:eastAsia="Times New Roman" w:hAnsi="Times New Roman" w:cs="Times New Roman"/>
          <w:sz w:val="24"/>
          <w:szCs w:val="24"/>
        </w:rPr>
        <w:t>IP telefonu pi</w:t>
      </w:r>
      <w:r w:rsidR="00925C74" w:rsidRPr="00684CFF">
        <w:rPr>
          <w:rFonts w:ascii="Times New Roman" w:eastAsia="Times New Roman" w:hAnsi="Times New Roman" w:cs="Times New Roman"/>
          <w:sz w:val="24"/>
          <w:szCs w:val="24"/>
        </w:rPr>
        <w:t>egāde</w:t>
      </w:r>
      <w:r w:rsidRPr="00684CFF">
        <w:rPr>
          <w:rFonts w:ascii="Times New Roman" w:eastAsia="Times New Roman" w:hAnsi="Times New Roman" w:cs="Times New Roman"/>
          <w:sz w:val="24"/>
          <w:szCs w:val="24"/>
        </w:rPr>
        <w:t>”</w:t>
      </w:r>
      <w:r w:rsidR="009C4007" w:rsidRPr="00684CFF">
        <w:rPr>
          <w:rFonts w:ascii="Times New Roman" w:eastAsia="Times New Roman" w:hAnsi="Times New Roman" w:cs="Times New Roman"/>
          <w:sz w:val="24"/>
          <w:szCs w:val="24"/>
        </w:rPr>
        <w:t xml:space="preserve">, </w:t>
      </w:r>
      <w:r w:rsidRPr="00684CFF">
        <w:rPr>
          <w:rFonts w:ascii="Times New Roman" w:eastAsia="Times New Roman" w:hAnsi="Times New Roman" w:cs="Times New Roman"/>
          <w:sz w:val="24"/>
          <w:szCs w:val="24"/>
        </w:rPr>
        <w:t>iepirkuma identifikācijas Nr.</w:t>
      </w:r>
      <w:r w:rsidR="00684CFF" w:rsidRPr="00684CFF">
        <w:rPr>
          <w:rFonts w:ascii="Times New Roman" w:eastAsia="Times New Roman" w:hAnsi="Times New Roman" w:cs="Times New Roman"/>
          <w:sz w:val="24"/>
          <w:szCs w:val="24"/>
        </w:rPr>
        <w:t xml:space="preserve"> CAIP 2024/54</w:t>
      </w:r>
      <w:r w:rsidR="009C4007" w:rsidRPr="00684CFF">
        <w:rPr>
          <w:rFonts w:ascii="Times New Roman" w:eastAsia="Times New Roman" w:hAnsi="Times New Roman" w:cs="Times New Roman"/>
          <w:sz w:val="24"/>
          <w:szCs w:val="24"/>
        </w:rPr>
        <w:t xml:space="preserve">, (turpmāk – </w:t>
      </w:r>
      <w:r w:rsidR="009C4007" w:rsidRPr="00684CFF">
        <w:rPr>
          <w:rFonts w:ascii="Times New Roman" w:eastAsia="Times New Roman" w:hAnsi="Times New Roman" w:cs="Times New Roman"/>
          <w:b/>
          <w:bCs/>
          <w:sz w:val="24"/>
          <w:szCs w:val="24"/>
        </w:rPr>
        <w:t>Iepirkums</w:t>
      </w:r>
      <w:r w:rsidR="009C4007" w:rsidRPr="00684CFF">
        <w:rPr>
          <w:rFonts w:ascii="Times New Roman" w:eastAsia="Times New Roman" w:hAnsi="Times New Roman" w:cs="Times New Roman"/>
          <w:sz w:val="24"/>
          <w:szCs w:val="24"/>
        </w:rPr>
        <w:t xml:space="preserve">) </w:t>
      </w:r>
      <w:r w:rsidRPr="00684CFF">
        <w:rPr>
          <w:rFonts w:ascii="Times New Roman" w:eastAsia="Times New Roman" w:hAnsi="Times New Roman" w:cs="Times New Roman"/>
          <w:sz w:val="24"/>
          <w:szCs w:val="24"/>
        </w:rPr>
        <w:t>rezultātiem, noslē</w:t>
      </w:r>
      <w:r w:rsidRPr="003A7CB3">
        <w:rPr>
          <w:rFonts w:ascii="Times New Roman" w:eastAsia="Times New Roman" w:hAnsi="Times New Roman" w:cs="Times New Roman"/>
          <w:sz w:val="24"/>
          <w:szCs w:val="24"/>
        </w:rPr>
        <w:t xml:space="preserve">dz šādu līgumu (turpmāk – </w:t>
      </w:r>
      <w:r w:rsidRPr="003A7CB3">
        <w:rPr>
          <w:rFonts w:ascii="Times New Roman" w:eastAsia="Times New Roman" w:hAnsi="Times New Roman" w:cs="Times New Roman"/>
          <w:b/>
          <w:bCs/>
          <w:sz w:val="24"/>
          <w:szCs w:val="24"/>
        </w:rPr>
        <w:t>Līgums</w:t>
      </w:r>
      <w:r w:rsidRPr="003A7CB3">
        <w:rPr>
          <w:rFonts w:ascii="Times New Roman" w:eastAsia="Times New Roman" w:hAnsi="Times New Roman" w:cs="Times New Roman"/>
          <w:sz w:val="24"/>
          <w:szCs w:val="24"/>
        </w:rPr>
        <w:t xml:space="preserve">): </w:t>
      </w:r>
    </w:p>
    <w:p w14:paraId="3D8D53A9" w14:textId="77777777" w:rsidR="00230D1A" w:rsidRDefault="00230D1A" w:rsidP="009B1940">
      <w:pPr>
        <w:spacing w:after="0" w:line="240" w:lineRule="auto"/>
        <w:ind w:right="85"/>
        <w:jc w:val="both"/>
        <w:rPr>
          <w:rFonts w:ascii="Times New Roman" w:eastAsia="Times New Roman" w:hAnsi="Times New Roman" w:cs="Times New Roman"/>
          <w:sz w:val="24"/>
          <w:szCs w:val="24"/>
        </w:rPr>
      </w:pPr>
    </w:p>
    <w:p w14:paraId="71CF4638" w14:textId="77777777" w:rsidR="00230D1A" w:rsidRDefault="00230D1A" w:rsidP="009B1940">
      <w:pPr>
        <w:pStyle w:val="Sarakstarindkopa"/>
        <w:numPr>
          <w:ilvl w:val="0"/>
          <w:numId w:val="1"/>
        </w:numPr>
        <w:spacing w:after="0" w:line="240" w:lineRule="auto"/>
        <w:ind w:right="85"/>
        <w:jc w:val="center"/>
        <w:rPr>
          <w:rFonts w:ascii="Times New Roman" w:eastAsia="Times New Roman" w:hAnsi="Times New Roman" w:cs="Times New Roman"/>
          <w:b/>
          <w:bCs/>
          <w:sz w:val="24"/>
          <w:szCs w:val="24"/>
        </w:rPr>
      </w:pPr>
      <w:r w:rsidRPr="009B1940">
        <w:rPr>
          <w:rFonts w:ascii="Times New Roman" w:eastAsia="Times New Roman" w:hAnsi="Times New Roman" w:cs="Times New Roman"/>
          <w:b/>
          <w:bCs/>
          <w:sz w:val="24"/>
          <w:szCs w:val="24"/>
        </w:rPr>
        <w:t>Līguma priekšmets</w:t>
      </w:r>
    </w:p>
    <w:p w14:paraId="5F5A51CC" w14:textId="77777777" w:rsidR="009B1940" w:rsidRPr="009B1940" w:rsidRDefault="009B1940" w:rsidP="009B1940">
      <w:pPr>
        <w:pStyle w:val="Sarakstarindkopa"/>
        <w:spacing w:after="0" w:line="240" w:lineRule="auto"/>
        <w:ind w:left="360" w:right="85"/>
        <w:rPr>
          <w:rFonts w:ascii="Times New Roman" w:eastAsia="Times New Roman" w:hAnsi="Times New Roman" w:cs="Times New Roman"/>
          <w:b/>
          <w:bCs/>
          <w:sz w:val="24"/>
          <w:szCs w:val="24"/>
        </w:rPr>
      </w:pPr>
    </w:p>
    <w:p w14:paraId="7B299F24" w14:textId="69319683" w:rsidR="00230D1A" w:rsidRPr="008471FD" w:rsidRDefault="00230D1A" w:rsidP="009B1940">
      <w:pPr>
        <w:pStyle w:val="Sarakstarindkopa"/>
        <w:numPr>
          <w:ilvl w:val="1"/>
          <w:numId w:val="1"/>
        </w:numPr>
        <w:spacing w:after="0" w:line="240" w:lineRule="auto"/>
        <w:ind w:left="284" w:right="85" w:hanging="284"/>
        <w:jc w:val="both"/>
        <w:rPr>
          <w:rStyle w:val="normaltextrun"/>
          <w:rFonts w:ascii="Times New Roman" w:eastAsia="Times New Roman" w:hAnsi="Times New Roman" w:cs="Times New Roman"/>
          <w:sz w:val="24"/>
          <w:szCs w:val="24"/>
        </w:rPr>
      </w:pPr>
      <w:r w:rsidRPr="008471FD">
        <w:rPr>
          <w:rStyle w:val="normaltextrun"/>
          <w:rFonts w:ascii="Times New Roman" w:hAnsi="Times New Roman" w:cs="Times New Roman"/>
          <w:color w:val="000000"/>
          <w:sz w:val="24"/>
          <w:szCs w:val="24"/>
          <w:shd w:val="clear" w:color="auto" w:fill="FFFFFF"/>
        </w:rPr>
        <w:t xml:space="preserve">Pasūtītājs </w:t>
      </w:r>
      <w:r w:rsidR="009B1940" w:rsidRPr="008471FD">
        <w:rPr>
          <w:rStyle w:val="normaltextrun"/>
          <w:rFonts w:ascii="Times New Roman" w:hAnsi="Times New Roman" w:cs="Times New Roman"/>
          <w:color w:val="000000"/>
          <w:sz w:val="24"/>
          <w:szCs w:val="24"/>
          <w:shd w:val="clear" w:color="auto" w:fill="FFFFFF"/>
        </w:rPr>
        <w:t>pērk, bet Piegādātājs</w:t>
      </w:r>
      <w:r w:rsidRPr="008471FD">
        <w:rPr>
          <w:rStyle w:val="normaltextrun"/>
          <w:rFonts w:ascii="Times New Roman" w:hAnsi="Times New Roman" w:cs="Times New Roman"/>
          <w:color w:val="000000"/>
          <w:sz w:val="24"/>
          <w:szCs w:val="24"/>
          <w:shd w:val="clear" w:color="auto" w:fill="FFFFFF"/>
        </w:rPr>
        <w:t xml:space="preserve"> </w:t>
      </w:r>
      <w:r w:rsidR="009B1940" w:rsidRPr="008471FD">
        <w:rPr>
          <w:rStyle w:val="normaltextrun"/>
          <w:rFonts w:ascii="Times New Roman" w:hAnsi="Times New Roman" w:cs="Times New Roman"/>
          <w:color w:val="000000"/>
          <w:sz w:val="24"/>
          <w:szCs w:val="24"/>
          <w:shd w:val="clear" w:color="auto" w:fill="FFFFFF"/>
        </w:rPr>
        <w:t>pārdod un piegādā</w:t>
      </w:r>
      <w:r w:rsidRPr="008471FD">
        <w:rPr>
          <w:rStyle w:val="normaltextrun"/>
          <w:rFonts w:ascii="Times New Roman" w:hAnsi="Times New Roman" w:cs="Times New Roman"/>
          <w:color w:val="000000"/>
          <w:sz w:val="24"/>
          <w:szCs w:val="24"/>
          <w:shd w:val="clear" w:color="auto" w:fill="FFFFFF"/>
        </w:rPr>
        <w:t xml:space="preserve"> </w:t>
      </w:r>
      <w:r w:rsidR="009B1940" w:rsidRPr="008471FD">
        <w:rPr>
          <w:rStyle w:val="normaltextrun"/>
          <w:rFonts w:ascii="Times New Roman" w:hAnsi="Times New Roman" w:cs="Times New Roman"/>
          <w:color w:val="000000"/>
          <w:sz w:val="24"/>
          <w:szCs w:val="24"/>
          <w:shd w:val="clear" w:color="auto" w:fill="FFFFFF"/>
        </w:rPr>
        <w:t xml:space="preserve">IP telefonus (turpmāk – </w:t>
      </w:r>
      <w:r w:rsidRPr="008471FD">
        <w:rPr>
          <w:rStyle w:val="normaltextrun"/>
          <w:rFonts w:ascii="Times New Roman" w:hAnsi="Times New Roman" w:cs="Times New Roman"/>
          <w:color w:val="000000"/>
          <w:sz w:val="24"/>
          <w:szCs w:val="24"/>
          <w:shd w:val="clear" w:color="auto" w:fill="FFFFFF"/>
        </w:rPr>
        <w:t>Prec</w:t>
      </w:r>
      <w:r w:rsidR="009B1940" w:rsidRPr="008471FD">
        <w:rPr>
          <w:rStyle w:val="normaltextrun"/>
          <w:rFonts w:ascii="Times New Roman" w:hAnsi="Times New Roman" w:cs="Times New Roman"/>
          <w:color w:val="000000"/>
          <w:sz w:val="24"/>
          <w:szCs w:val="24"/>
          <w:shd w:val="clear" w:color="auto" w:fill="FFFFFF"/>
        </w:rPr>
        <w:t>e)</w:t>
      </w:r>
      <w:r w:rsidRPr="008471FD">
        <w:rPr>
          <w:rStyle w:val="normaltextrun"/>
          <w:rFonts w:ascii="Times New Roman" w:hAnsi="Times New Roman" w:cs="Times New Roman"/>
          <w:color w:val="000000"/>
          <w:sz w:val="24"/>
          <w:szCs w:val="24"/>
          <w:shd w:val="clear" w:color="auto" w:fill="FFFFFF"/>
        </w:rPr>
        <w:t xml:space="preserve"> atbilstoši Līguma 1.pielikum</w:t>
      </w:r>
      <w:r w:rsidR="009B1940" w:rsidRPr="008471FD">
        <w:rPr>
          <w:rStyle w:val="normaltextrun"/>
          <w:rFonts w:ascii="Times New Roman" w:hAnsi="Times New Roman" w:cs="Times New Roman"/>
          <w:color w:val="000000"/>
          <w:sz w:val="24"/>
          <w:szCs w:val="24"/>
          <w:shd w:val="clear" w:color="auto" w:fill="FFFFFF"/>
        </w:rPr>
        <w:t>am “Tehniskā specifikācija</w:t>
      </w:r>
      <w:r w:rsidR="00D56E8A">
        <w:rPr>
          <w:rStyle w:val="normaltextrun"/>
          <w:rFonts w:ascii="Times New Roman" w:hAnsi="Times New Roman" w:cs="Times New Roman"/>
          <w:color w:val="000000"/>
          <w:sz w:val="24"/>
          <w:szCs w:val="24"/>
          <w:shd w:val="clear" w:color="auto" w:fill="FFFFFF"/>
        </w:rPr>
        <w:t>-Tehniskais piedāvājums</w:t>
      </w:r>
      <w:r w:rsidR="009B1940" w:rsidRPr="008471FD">
        <w:rPr>
          <w:rStyle w:val="normaltextrun"/>
          <w:rFonts w:ascii="Times New Roman" w:hAnsi="Times New Roman" w:cs="Times New Roman"/>
          <w:color w:val="000000"/>
          <w:sz w:val="24"/>
          <w:szCs w:val="24"/>
          <w:shd w:val="clear" w:color="auto" w:fill="FFFFFF"/>
        </w:rPr>
        <w:t xml:space="preserve">” (turpmāk – </w:t>
      </w:r>
      <w:r w:rsidR="009B1940" w:rsidRPr="008471FD">
        <w:rPr>
          <w:rStyle w:val="normaltextrun"/>
          <w:rFonts w:ascii="Times New Roman" w:hAnsi="Times New Roman" w:cs="Times New Roman"/>
          <w:b/>
          <w:bCs/>
          <w:color w:val="000000"/>
          <w:sz w:val="24"/>
          <w:szCs w:val="24"/>
          <w:shd w:val="clear" w:color="auto" w:fill="FFFFFF"/>
        </w:rPr>
        <w:t>Tehniskā specifikācija</w:t>
      </w:r>
      <w:r w:rsidR="009B1940" w:rsidRPr="008471FD">
        <w:rPr>
          <w:rStyle w:val="normaltextrun"/>
          <w:rFonts w:ascii="Times New Roman" w:hAnsi="Times New Roman" w:cs="Times New Roman"/>
          <w:color w:val="000000"/>
          <w:sz w:val="24"/>
          <w:szCs w:val="24"/>
          <w:shd w:val="clear" w:color="auto" w:fill="FFFFFF"/>
        </w:rPr>
        <w:t xml:space="preserve">), un Līguma </w:t>
      </w:r>
      <w:r w:rsidR="00D56E8A">
        <w:rPr>
          <w:rStyle w:val="normaltextrun"/>
          <w:rFonts w:ascii="Times New Roman" w:hAnsi="Times New Roman" w:cs="Times New Roman"/>
          <w:color w:val="000000"/>
          <w:sz w:val="24"/>
          <w:szCs w:val="24"/>
          <w:shd w:val="clear" w:color="auto" w:fill="FFFFFF"/>
        </w:rPr>
        <w:t>2</w:t>
      </w:r>
      <w:r w:rsidR="009B1940" w:rsidRPr="008471FD">
        <w:rPr>
          <w:rStyle w:val="normaltextrun"/>
          <w:rFonts w:ascii="Times New Roman" w:hAnsi="Times New Roman" w:cs="Times New Roman"/>
          <w:color w:val="000000"/>
          <w:sz w:val="24"/>
          <w:szCs w:val="24"/>
          <w:shd w:val="clear" w:color="auto" w:fill="FFFFFF"/>
        </w:rPr>
        <w:t xml:space="preserve">. pielikumam “Finanšu piedāvājums” (turpmāk – </w:t>
      </w:r>
      <w:r w:rsidR="009B1940" w:rsidRPr="008471FD">
        <w:rPr>
          <w:rStyle w:val="normaltextrun"/>
          <w:rFonts w:ascii="Times New Roman" w:hAnsi="Times New Roman" w:cs="Times New Roman"/>
          <w:b/>
          <w:bCs/>
          <w:color w:val="000000"/>
          <w:sz w:val="24"/>
          <w:szCs w:val="24"/>
          <w:shd w:val="clear" w:color="auto" w:fill="FFFFFF"/>
        </w:rPr>
        <w:t>Finanšu piedāvājums</w:t>
      </w:r>
      <w:r w:rsidR="009B1940" w:rsidRPr="008471FD">
        <w:rPr>
          <w:rStyle w:val="normaltextrun"/>
          <w:rFonts w:ascii="Times New Roman" w:hAnsi="Times New Roman" w:cs="Times New Roman"/>
          <w:color w:val="000000"/>
          <w:sz w:val="24"/>
          <w:szCs w:val="24"/>
          <w:shd w:val="clear" w:color="auto" w:fill="FFFFFF"/>
        </w:rPr>
        <w:t>)</w:t>
      </w:r>
      <w:r w:rsidRPr="008471FD">
        <w:rPr>
          <w:rStyle w:val="normaltextrun"/>
          <w:rFonts w:ascii="Times New Roman" w:hAnsi="Times New Roman" w:cs="Times New Roman"/>
          <w:color w:val="000000"/>
          <w:sz w:val="24"/>
          <w:szCs w:val="24"/>
          <w:shd w:val="clear" w:color="auto" w:fill="FFFFFF"/>
        </w:rPr>
        <w:t xml:space="preserve"> </w:t>
      </w:r>
      <w:r w:rsidR="009B1940" w:rsidRPr="008471FD">
        <w:rPr>
          <w:rStyle w:val="normaltextrun"/>
          <w:rFonts w:ascii="Times New Roman" w:hAnsi="Times New Roman" w:cs="Times New Roman"/>
          <w:color w:val="000000"/>
          <w:sz w:val="24"/>
          <w:szCs w:val="24"/>
          <w:shd w:val="clear" w:color="auto" w:fill="FFFFFF"/>
        </w:rPr>
        <w:t>noteiktajām prasībām</w:t>
      </w:r>
      <w:r w:rsidRPr="008471FD">
        <w:rPr>
          <w:rStyle w:val="normaltextrun"/>
          <w:rFonts w:ascii="Times New Roman" w:hAnsi="Times New Roman" w:cs="Times New Roman"/>
          <w:color w:val="000000"/>
          <w:sz w:val="24"/>
          <w:szCs w:val="24"/>
          <w:shd w:val="clear" w:color="auto" w:fill="FFFFFF"/>
        </w:rPr>
        <w:t>.</w:t>
      </w:r>
    </w:p>
    <w:p w14:paraId="26907662" w14:textId="6BDCEAAB" w:rsidR="009B1940" w:rsidRPr="008471FD" w:rsidRDefault="009B1940" w:rsidP="009B1940">
      <w:pPr>
        <w:pStyle w:val="Sarakstarindkopa"/>
        <w:numPr>
          <w:ilvl w:val="1"/>
          <w:numId w:val="1"/>
        </w:numPr>
        <w:spacing w:after="0" w:line="240" w:lineRule="auto"/>
        <w:ind w:left="284" w:right="85" w:hanging="284"/>
        <w:jc w:val="both"/>
        <w:rPr>
          <w:rStyle w:val="normaltextrun"/>
          <w:rFonts w:ascii="Times New Roman" w:eastAsia="Times New Roman" w:hAnsi="Times New Roman" w:cs="Times New Roman"/>
          <w:sz w:val="24"/>
          <w:szCs w:val="24"/>
        </w:rPr>
      </w:pPr>
      <w:r w:rsidRPr="008471FD">
        <w:rPr>
          <w:rStyle w:val="normaltextrun"/>
          <w:rFonts w:ascii="Times New Roman" w:hAnsi="Times New Roman" w:cs="Times New Roman"/>
          <w:color w:val="000000"/>
          <w:sz w:val="24"/>
          <w:szCs w:val="24"/>
          <w:shd w:val="clear" w:color="auto" w:fill="FFFFFF"/>
        </w:rPr>
        <w:t>Piegādātājs pārdod un piegādā Preces saskaņā ar Latvijas Republikā spēkā esošiem normatīvajiem aktiem.</w:t>
      </w:r>
    </w:p>
    <w:p w14:paraId="10625B25" w14:textId="4D8CFF60" w:rsidR="009B1940" w:rsidRPr="008471FD" w:rsidRDefault="008471FD" w:rsidP="009B1940">
      <w:pPr>
        <w:pStyle w:val="Sarakstarindkopa"/>
        <w:numPr>
          <w:ilvl w:val="1"/>
          <w:numId w:val="1"/>
        </w:numPr>
        <w:spacing w:after="0" w:line="240" w:lineRule="auto"/>
        <w:ind w:left="284" w:right="85" w:hanging="284"/>
        <w:jc w:val="both"/>
        <w:rPr>
          <w:rStyle w:val="normaltextrun"/>
          <w:rFonts w:ascii="Times New Roman" w:eastAsia="Times New Roman" w:hAnsi="Times New Roman" w:cs="Times New Roman"/>
          <w:sz w:val="24"/>
          <w:szCs w:val="24"/>
        </w:rPr>
      </w:pPr>
      <w:r w:rsidRPr="008471FD">
        <w:rPr>
          <w:rFonts w:ascii="Times New Roman" w:hAnsi="Times New Roman" w:cs="Times New Roman"/>
          <w:sz w:val="24"/>
          <w:szCs w:val="24"/>
        </w:rPr>
        <w:t xml:space="preserve">Pasūtītājs Preces pasūta pēc nepieciešamības un atbilstoši savām vajadzībām. </w:t>
      </w:r>
    </w:p>
    <w:p w14:paraId="37A1191B" w14:textId="77777777" w:rsidR="00230D1A" w:rsidRDefault="00230D1A" w:rsidP="008471FD">
      <w:pPr>
        <w:pStyle w:val="Sarakstarindkopa"/>
        <w:spacing w:after="0" w:line="240" w:lineRule="auto"/>
        <w:ind w:left="284" w:right="84"/>
        <w:jc w:val="both"/>
        <w:rPr>
          <w:rFonts w:ascii="Times New Roman" w:eastAsia="Times New Roman" w:hAnsi="Times New Roman" w:cs="Times New Roman"/>
          <w:sz w:val="24"/>
          <w:szCs w:val="24"/>
        </w:rPr>
      </w:pPr>
    </w:p>
    <w:p w14:paraId="37C5CBA7" w14:textId="77777777" w:rsidR="00230D1A" w:rsidRDefault="00230D1A" w:rsidP="008471FD">
      <w:pPr>
        <w:pStyle w:val="Sarakstarindkopa"/>
        <w:numPr>
          <w:ilvl w:val="0"/>
          <w:numId w:val="1"/>
        </w:numPr>
        <w:ind w:right="84"/>
        <w:jc w:val="center"/>
        <w:rPr>
          <w:rFonts w:ascii="Times New Roman" w:eastAsia="Times New Roman" w:hAnsi="Times New Roman" w:cs="Times New Roman"/>
          <w:b/>
          <w:bCs/>
          <w:sz w:val="24"/>
          <w:szCs w:val="24"/>
        </w:rPr>
      </w:pPr>
      <w:r w:rsidRPr="008471FD">
        <w:rPr>
          <w:rFonts w:ascii="Times New Roman" w:eastAsia="Times New Roman" w:hAnsi="Times New Roman" w:cs="Times New Roman"/>
          <w:b/>
          <w:bCs/>
          <w:sz w:val="24"/>
          <w:szCs w:val="24"/>
        </w:rPr>
        <w:t>Līguma spēkā stāšanās termiņš un izpildes termiņš</w:t>
      </w:r>
    </w:p>
    <w:p w14:paraId="616E555D" w14:textId="77777777" w:rsidR="008471FD" w:rsidRPr="008471FD" w:rsidRDefault="008471FD" w:rsidP="00E13744">
      <w:pPr>
        <w:pStyle w:val="Sarakstarindkopa"/>
        <w:spacing w:after="0" w:line="240" w:lineRule="auto"/>
        <w:ind w:left="360" w:right="85"/>
        <w:rPr>
          <w:rFonts w:ascii="Times New Roman" w:eastAsia="Times New Roman" w:hAnsi="Times New Roman" w:cs="Times New Roman"/>
          <w:b/>
          <w:bCs/>
          <w:sz w:val="24"/>
          <w:szCs w:val="24"/>
        </w:rPr>
      </w:pPr>
    </w:p>
    <w:p w14:paraId="285CA443" w14:textId="0E63878A" w:rsidR="008471FD" w:rsidRPr="00D56E8A" w:rsidRDefault="008471FD" w:rsidP="00E13744">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D56E8A">
        <w:rPr>
          <w:rFonts w:ascii="Times New Roman" w:hAnsi="Times New Roman" w:cs="Times New Roman"/>
          <w:sz w:val="24"/>
        </w:rPr>
        <w:t xml:space="preserve">Līgums stājas spēkā no tā abpusējas parakstīšanas dienas. Līguma darbības laiks nepārsniedz 48 (četrdesmit astoņi) mēnešus, kas sadalīts 4 (četros) posmos pa 12 (divpadsmit) mēnešiem katrs (turpmāk – </w:t>
      </w:r>
      <w:r w:rsidRPr="00D56E8A">
        <w:rPr>
          <w:rFonts w:ascii="Times New Roman" w:hAnsi="Times New Roman" w:cs="Times New Roman"/>
          <w:b/>
          <w:bCs/>
          <w:sz w:val="24"/>
        </w:rPr>
        <w:t>Posms</w:t>
      </w:r>
      <w:r w:rsidRPr="00D56E8A">
        <w:rPr>
          <w:rFonts w:ascii="Times New Roman" w:hAnsi="Times New Roman" w:cs="Times New Roman"/>
          <w:sz w:val="24"/>
        </w:rPr>
        <w:t>).</w:t>
      </w:r>
    </w:p>
    <w:p w14:paraId="0818BC2A" w14:textId="126A1DAE" w:rsidR="008471FD" w:rsidRPr="00D56E8A" w:rsidRDefault="008471FD" w:rsidP="00E13744">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D56E8A">
        <w:rPr>
          <w:rFonts w:ascii="Times New Roman" w:hAnsi="Times New Roman" w:cs="Times New Roman"/>
          <w:sz w:val="24"/>
        </w:rPr>
        <w:t xml:space="preserve">Pasūtītājs ne vēlāk kā 1 (vienu) mēnesi pirms katra Posma beigām, ņemot vērā Pasūtītāja finansējuma pieejamību un apjomu, vienpusēji rakstveidā paziņo </w:t>
      </w:r>
      <w:r w:rsidR="00E13744" w:rsidRPr="00D56E8A">
        <w:rPr>
          <w:rFonts w:ascii="Times New Roman" w:hAnsi="Times New Roman" w:cs="Times New Roman"/>
          <w:sz w:val="24"/>
        </w:rPr>
        <w:t>Piegādātājam</w:t>
      </w:r>
      <w:r w:rsidRPr="00D56E8A">
        <w:rPr>
          <w:rFonts w:ascii="Times New Roman" w:hAnsi="Times New Roman" w:cs="Times New Roman"/>
          <w:sz w:val="24"/>
        </w:rPr>
        <w:t xml:space="preserve"> par Līguma darbības termiņa pagarinājumu uz nākamo Posmu, bet, ja šāds paziņojums netiek nosūtīts, uzskatāms, ka Līguma darbības termiņš netiek pagarināts un izbeidzas attiecīgā Posma pēdējā dienā.</w:t>
      </w:r>
    </w:p>
    <w:p w14:paraId="422D1132" w14:textId="2C14B242" w:rsidR="00E13744" w:rsidRPr="009F0577" w:rsidRDefault="00E13744" w:rsidP="00E13744">
      <w:pPr>
        <w:pStyle w:val="Sarakstarindkopa"/>
        <w:numPr>
          <w:ilvl w:val="1"/>
          <w:numId w:val="1"/>
        </w:numPr>
        <w:tabs>
          <w:tab w:val="left" w:pos="426"/>
        </w:tabs>
        <w:spacing w:after="0" w:line="240" w:lineRule="auto"/>
        <w:ind w:left="284" w:hanging="284"/>
        <w:contextualSpacing w:val="0"/>
        <w:jc w:val="both"/>
        <w:rPr>
          <w:rFonts w:ascii="Times New Roman" w:hAnsi="Times New Roman" w:cs="Times New Roman"/>
          <w:color w:val="000000"/>
          <w:sz w:val="24"/>
          <w:szCs w:val="24"/>
        </w:rPr>
      </w:pPr>
      <w:r w:rsidRPr="00E13744">
        <w:rPr>
          <w:rFonts w:ascii="Times New Roman" w:hAnsi="Times New Roman" w:cs="Times New Roman"/>
          <w:color w:val="000000"/>
          <w:sz w:val="24"/>
          <w:szCs w:val="24"/>
        </w:rPr>
        <w:t xml:space="preserve">Pasūtītājs ir tiesīgs pasūtīt Preci no Piegādātāja </w:t>
      </w:r>
      <w:r>
        <w:rPr>
          <w:rFonts w:ascii="Times New Roman" w:hAnsi="Times New Roman" w:cs="Times New Roman"/>
          <w:color w:val="000000"/>
          <w:sz w:val="24"/>
          <w:szCs w:val="24"/>
        </w:rPr>
        <w:t xml:space="preserve">Līguma darbības laikā </w:t>
      </w:r>
      <w:r w:rsidRPr="00E13744">
        <w:rPr>
          <w:rFonts w:ascii="Times New Roman" w:hAnsi="Times New Roman" w:cs="Times New Roman"/>
          <w:color w:val="000000"/>
          <w:sz w:val="24"/>
          <w:szCs w:val="24"/>
        </w:rPr>
        <w:t xml:space="preserve">vai </w:t>
      </w:r>
      <w:r w:rsidRPr="00E13744">
        <w:rPr>
          <w:rFonts w:ascii="Times New Roman" w:hAnsi="Times New Roman" w:cs="Times New Roman"/>
          <w:sz w:val="24"/>
          <w:szCs w:val="24"/>
        </w:rPr>
        <w:t xml:space="preserve">visu pasūtījumu summa sasniedz </w:t>
      </w:r>
      <w:r>
        <w:rPr>
          <w:rFonts w:ascii="Times New Roman" w:hAnsi="Times New Roman" w:cs="Times New Roman"/>
          <w:sz w:val="24"/>
          <w:szCs w:val="24"/>
        </w:rPr>
        <w:t>Līguma</w:t>
      </w:r>
      <w:r w:rsidRPr="00E13744">
        <w:rPr>
          <w:rFonts w:ascii="Times New Roman" w:hAnsi="Times New Roman" w:cs="Times New Roman"/>
          <w:sz w:val="24"/>
          <w:szCs w:val="24"/>
        </w:rPr>
        <w:t xml:space="preserve"> 3.1. punktā noteikto </w:t>
      </w:r>
      <w:r>
        <w:rPr>
          <w:rFonts w:ascii="Times New Roman" w:hAnsi="Times New Roman" w:cs="Times New Roman"/>
          <w:sz w:val="24"/>
          <w:szCs w:val="24"/>
        </w:rPr>
        <w:t>Līguma</w:t>
      </w:r>
      <w:r w:rsidRPr="00E13744">
        <w:rPr>
          <w:rFonts w:ascii="Times New Roman" w:hAnsi="Times New Roman" w:cs="Times New Roman"/>
          <w:sz w:val="24"/>
          <w:szCs w:val="24"/>
        </w:rPr>
        <w:t xml:space="preserve"> kopējo summu, ņemot vērā, kurš no nosacījumiem iestājas pirmais.</w:t>
      </w:r>
    </w:p>
    <w:p w14:paraId="5CE7017C" w14:textId="77777777" w:rsidR="009F0577" w:rsidRDefault="009F0577" w:rsidP="009F0577">
      <w:pPr>
        <w:pStyle w:val="Sarakstarindkopa"/>
        <w:tabs>
          <w:tab w:val="left" w:pos="426"/>
        </w:tabs>
        <w:spacing w:after="0" w:line="240" w:lineRule="auto"/>
        <w:ind w:left="284"/>
        <w:contextualSpacing w:val="0"/>
        <w:jc w:val="both"/>
        <w:rPr>
          <w:rFonts w:ascii="Times New Roman" w:hAnsi="Times New Roman" w:cs="Times New Roman"/>
          <w:color w:val="000000"/>
          <w:sz w:val="24"/>
          <w:szCs w:val="24"/>
        </w:rPr>
      </w:pPr>
    </w:p>
    <w:p w14:paraId="5E5170FE" w14:textId="77777777" w:rsidR="0067196C" w:rsidRDefault="0067196C" w:rsidP="009F0577">
      <w:pPr>
        <w:pStyle w:val="Sarakstarindkopa"/>
        <w:tabs>
          <w:tab w:val="left" w:pos="426"/>
        </w:tabs>
        <w:spacing w:after="0" w:line="240" w:lineRule="auto"/>
        <w:ind w:left="284"/>
        <w:contextualSpacing w:val="0"/>
        <w:jc w:val="both"/>
        <w:rPr>
          <w:rFonts w:ascii="Times New Roman" w:hAnsi="Times New Roman" w:cs="Times New Roman"/>
          <w:color w:val="000000"/>
          <w:sz w:val="24"/>
          <w:szCs w:val="24"/>
        </w:rPr>
      </w:pPr>
    </w:p>
    <w:p w14:paraId="4BCCFB19" w14:textId="77777777" w:rsidR="0067196C" w:rsidRPr="00E13744" w:rsidRDefault="0067196C" w:rsidP="009F0577">
      <w:pPr>
        <w:pStyle w:val="Sarakstarindkopa"/>
        <w:tabs>
          <w:tab w:val="left" w:pos="426"/>
        </w:tabs>
        <w:spacing w:after="0" w:line="240" w:lineRule="auto"/>
        <w:ind w:left="284"/>
        <w:contextualSpacing w:val="0"/>
        <w:jc w:val="both"/>
        <w:rPr>
          <w:rFonts w:ascii="Times New Roman" w:hAnsi="Times New Roman" w:cs="Times New Roman"/>
          <w:color w:val="000000"/>
          <w:sz w:val="24"/>
          <w:szCs w:val="24"/>
        </w:rPr>
      </w:pPr>
    </w:p>
    <w:p w14:paraId="3A22A281" w14:textId="77777777" w:rsidR="00230D1A" w:rsidRDefault="00230D1A" w:rsidP="0067196C">
      <w:pPr>
        <w:pStyle w:val="Sarakstarindkopa"/>
        <w:numPr>
          <w:ilvl w:val="0"/>
          <w:numId w:val="1"/>
        </w:numPr>
        <w:ind w:right="84"/>
        <w:jc w:val="center"/>
        <w:rPr>
          <w:rFonts w:ascii="Times New Roman" w:eastAsia="Times New Roman" w:hAnsi="Times New Roman" w:cs="Times New Roman"/>
          <w:b/>
          <w:bCs/>
          <w:sz w:val="24"/>
          <w:szCs w:val="24"/>
        </w:rPr>
      </w:pPr>
      <w:r w:rsidRPr="00E13744">
        <w:rPr>
          <w:rFonts w:ascii="Times New Roman" w:eastAsia="Times New Roman" w:hAnsi="Times New Roman" w:cs="Times New Roman"/>
          <w:b/>
          <w:bCs/>
          <w:sz w:val="24"/>
          <w:szCs w:val="24"/>
        </w:rPr>
        <w:t>Līguma summa un norēķinu kārtība</w:t>
      </w:r>
    </w:p>
    <w:p w14:paraId="4740E8B7" w14:textId="77777777" w:rsidR="00E13744" w:rsidRPr="00E13744" w:rsidRDefault="00E13744" w:rsidP="0067196C">
      <w:pPr>
        <w:pStyle w:val="Sarakstarindkopa"/>
        <w:ind w:left="360" w:right="84"/>
        <w:jc w:val="both"/>
        <w:rPr>
          <w:rFonts w:ascii="Times New Roman" w:eastAsia="Times New Roman" w:hAnsi="Times New Roman" w:cs="Times New Roman"/>
          <w:b/>
          <w:bCs/>
          <w:sz w:val="24"/>
          <w:szCs w:val="24"/>
        </w:rPr>
      </w:pPr>
    </w:p>
    <w:p w14:paraId="4D51C011" w14:textId="7275E664" w:rsidR="00E13744" w:rsidRPr="00E04C4F" w:rsidRDefault="00E13744" w:rsidP="0067196C">
      <w:pPr>
        <w:pStyle w:val="Sarakstarindkopa"/>
        <w:numPr>
          <w:ilvl w:val="1"/>
          <w:numId w:val="1"/>
        </w:numPr>
        <w:ind w:left="284" w:right="84" w:hanging="284"/>
        <w:jc w:val="both"/>
        <w:rPr>
          <w:rFonts w:ascii="Times New Roman" w:eastAsia="Times New Roman" w:hAnsi="Times New Roman" w:cs="Times New Roman"/>
          <w:sz w:val="24"/>
          <w:szCs w:val="24"/>
        </w:rPr>
      </w:pPr>
      <w:r w:rsidRPr="00E04C4F">
        <w:rPr>
          <w:rFonts w:ascii="Times New Roman" w:hAnsi="Times New Roman" w:cs="Times New Roman"/>
          <w:sz w:val="24"/>
          <w:szCs w:val="24"/>
        </w:rPr>
        <w:t xml:space="preserve">Līguma kopējā summa ir 400 000 </w:t>
      </w:r>
      <w:r w:rsidRPr="00E04C4F">
        <w:rPr>
          <w:rFonts w:ascii="Times New Roman" w:hAnsi="Times New Roman" w:cs="Times New Roman"/>
          <w:i/>
          <w:iCs/>
          <w:sz w:val="24"/>
          <w:szCs w:val="24"/>
        </w:rPr>
        <w:t>euro</w:t>
      </w:r>
      <w:r w:rsidRPr="00E04C4F">
        <w:rPr>
          <w:rFonts w:ascii="Times New Roman" w:hAnsi="Times New Roman" w:cs="Times New Roman"/>
          <w:sz w:val="24"/>
          <w:szCs w:val="24"/>
        </w:rPr>
        <w:t xml:space="preserve"> (</w:t>
      </w:r>
      <w:r w:rsidRPr="00E04C4F">
        <w:rPr>
          <w:rFonts w:ascii="Times New Roman" w:hAnsi="Times New Roman" w:cs="Times New Roman"/>
          <w:iCs/>
          <w:sz w:val="24"/>
          <w:szCs w:val="24"/>
        </w:rPr>
        <w:t>četrsimt tūkstoši</w:t>
      </w:r>
      <w:r w:rsidRPr="00E04C4F">
        <w:rPr>
          <w:rFonts w:ascii="Times New Roman" w:hAnsi="Times New Roman" w:cs="Times New Roman"/>
          <w:i/>
          <w:sz w:val="24"/>
          <w:szCs w:val="24"/>
        </w:rPr>
        <w:t xml:space="preserve"> euro un 00 centi</w:t>
      </w:r>
      <w:r w:rsidRPr="00E04C4F">
        <w:rPr>
          <w:rFonts w:ascii="Times New Roman" w:hAnsi="Times New Roman" w:cs="Times New Roman"/>
          <w:sz w:val="24"/>
          <w:szCs w:val="24"/>
        </w:rPr>
        <w:t xml:space="preserve">), bez pievienotās vērtības nodokļa (turpmāk – </w:t>
      </w:r>
      <w:r w:rsidRPr="00A76F89">
        <w:rPr>
          <w:rFonts w:ascii="Times New Roman" w:hAnsi="Times New Roman" w:cs="Times New Roman"/>
          <w:b/>
          <w:bCs/>
          <w:sz w:val="24"/>
          <w:szCs w:val="24"/>
        </w:rPr>
        <w:t>PVN</w:t>
      </w:r>
      <w:r w:rsidRPr="00E04C4F">
        <w:rPr>
          <w:rFonts w:ascii="Times New Roman" w:hAnsi="Times New Roman" w:cs="Times New Roman"/>
          <w:sz w:val="24"/>
          <w:szCs w:val="24"/>
        </w:rPr>
        <w:t>).</w:t>
      </w:r>
      <w:r w:rsidR="00E04C4F" w:rsidRPr="00E04C4F">
        <w:rPr>
          <w:rFonts w:ascii="Times New Roman" w:hAnsi="Times New Roman" w:cs="Times New Roman"/>
          <w:sz w:val="24"/>
          <w:szCs w:val="24"/>
        </w:rPr>
        <w:t xml:space="preserve"> </w:t>
      </w:r>
      <w:bookmarkStart w:id="0" w:name="_Hlk124266718"/>
      <w:r w:rsidR="00E04C4F" w:rsidRPr="00E04C4F">
        <w:rPr>
          <w:rFonts w:ascii="Times New Roman" w:hAnsi="Times New Roman" w:cs="Times New Roman"/>
          <w:sz w:val="24"/>
          <w:szCs w:val="24"/>
        </w:rPr>
        <w:t xml:space="preserve">Papildu Finanšu piedāvājumā noteiktai </w:t>
      </w:r>
      <w:r w:rsidR="00E04C4F" w:rsidRPr="00E04C4F">
        <w:rPr>
          <w:rFonts w:ascii="Times New Roman" w:hAnsi="Times New Roman" w:cs="Times New Roman"/>
          <w:sz w:val="24"/>
          <w:szCs w:val="24"/>
        </w:rPr>
        <w:lastRenderedPageBreak/>
        <w:t>cenai Pasūtītājs maksā PVN Latvijas Republikas spēkā esošajos normatīvajos aktos noteiktajā apmērā.</w:t>
      </w:r>
      <w:bookmarkEnd w:id="0"/>
    </w:p>
    <w:p w14:paraId="5A6423F1" w14:textId="6C127ECC" w:rsidR="00E13744" w:rsidRPr="00E04C4F" w:rsidRDefault="00E04C4F" w:rsidP="0067196C">
      <w:pPr>
        <w:pStyle w:val="Sarakstarindkopa"/>
        <w:numPr>
          <w:ilvl w:val="1"/>
          <w:numId w:val="1"/>
        </w:numPr>
        <w:ind w:left="284" w:right="84" w:hanging="284"/>
        <w:jc w:val="both"/>
        <w:rPr>
          <w:rFonts w:ascii="Times New Roman" w:eastAsia="Times New Roman" w:hAnsi="Times New Roman" w:cs="Times New Roman"/>
          <w:sz w:val="24"/>
          <w:szCs w:val="24"/>
        </w:rPr>
      </w:pPr>
      <w:bookmarkStart w:id="1" w:name="_Hlk124266748"/>
      <w:r w:rsidRPr="00E04C4F">
        <w:rPr>
          <w:rFonts w:ascii="Times New Roman" w:hAnsi="Times New Roman" w:cs="Times New Roman"/>
          <w:sz w:val="24"/>
          <w:szCs w:val="24"/>
        </w:rPr>
        <w:t xml:space="preserve">Pasūtītājam nav pienākums un Piegādātājs nevar prasīt vai paļauties, ka </w:t>
      </w:r>
      <w:r>
        <w:rPr>
          <w:rFonts w:ascii="Times New Roman" w:hAnsi="Times New Roman" w:cs="Times New Roman"/>
          <w:sz w:val="24"/>
          <w:szCs w:val="24"/>
        </w:rPr>
        <w:t>Līguma</w:t>
      </w:r>
      <w:r w:rsidRPr="00E04C4F">
        <w:rPr>
          <w:rFonts w:ascii="Times New Roman" w:hAnsi="Times New Roman" w:cs="Times New Roman"/>
          <w:sz w:val="24"/>
          <w:szCs w:val="24"/>
        </w:rPr>
        <w:t xml:space="preserve"> izpildes ietvaros tiks izlietota visa norādītā </w:t>
      </w:r>
      <w:r>
        <w:rPr>
          <w:rFonts w:ascii="Times New Roman" w:hAnsi="Times New Roman" w:cs="Times New Roman"/>
          <w:sz w:val="24"/>
          <w:szCs w:val="24"/>
        </w:rPr>
        <w:t>Līguma</w:t>
      </w:r>
      <w:r w:rsidRPr="00E04C4F">
        <w:rPr>
          <w:rFonts w:ascii="Times New Roman" w:hAnsi="Times New Roman" w:cs="Times New Roman"/>
          <w:sz w:val="24"/>
          <w:szCs w:val="24"/>
        </w:rPr>
        <w:t xml:space="preserve"> kopējā summa.</w:t>
      </w:r>
      <w:bookmarkEnd w:id="1"/>
    </w:p>
    <w:p w14:paraId="1A4D1FA6" w14:textId="419ADAF9" w:rsidR="00E04C4F" w:rsidRPr="00D56E8A" w:rsidRDefault="00E04C4F" w:rsidP="0067196C">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D56E8A">
        <w:rPr>
          <w:rFonts w:ascii="Times New Roman" w:hAnsi="Times New Roman" w:cs="Times New Roman"/>
          <w:color w:val="000000" w:themeColor="text1"/>
          <w:sz w:val="24"/>
          <w:szCs w:val="24"/>
        </w:rPr>
        <w:t>Piegādātāja noteiktā cena Precei, kas ir norādīta attiecīgā Piegādātāja Finanšu piedāvājumā, nevar tikt paaugstināta Līguma darbības laikā.</w:t>
      </w:r>
    </w:p>
    <w:p w14:paraId="3E8884C1" w14:textId="76860904" w:rsidR="00E04C4F" w:rsidRPr="00E04C4F" w:rsidRDefault="00E04C4F" w:rsidP="0067196C">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E04C4F">
        <w:rPr>
          <w:rFonts w:ascii="Times New Roman" w:hAnsi="Times New Roman" w:cs="Times New Roman"/>
          <w:color w:val="000000" w:themeColor="text1"/>
          <w:sz w:val="24"/>
          <w:szCs w:val="24"/>
        </w:rPr>
        <w:t xml:space="preserve">Apmaksa tiek veikta par kvalitatīvi veiktu un </w:t>
      </w:r>
      <w:r>
        <w:rPr>
          <w:rFonts w:ascii="Times New Roman" w:hAnsi="Times New Roman" w:cs="Times New Roman"/>
          <w:color w:val="000000" w:themeColor="text1"/>
          <w:sz w:val="24"/>
          <w:szCs w:val="24"/>
        </w:rPr>
        <w:t>Līguma</w:t>
      </w:r>
      <w:r w:rsidR="00387887">
        <w:rPr>
          <w:rFonts w:ascii="Times New Roman" w:hAnsi="Times New Roman" w:cs="Times New Roman"/>
          <w:color w:val="000000" w:themeColor="text1"/>
          <w:sz w:val="24"/>
          <w:szCs w:val="24"/>
        </w:rPr>
        <w:t>m</w:t>
      </w:r>
      <w:r w:rsidRPr="00E04C4F">
        <w:rPr>
          <w:rFonts w:ascii="Times New Roman" w:hAnsi="Times New Roman" w:cs="Times New Roman"/>
          <w:color w:val="000000" w:themeColor="text1"/>
          <w:sz w:val="24"/>
          <w:szCs w:val="24"/>
        </w:rPr>
        <w:t xml:space="preserve"> atbilstoš</w:t>
      </w:r>
      <w:r w:rsidR="00387887">
        <w:rPr>
          <w:rFonts w:ascii="Times New Roman" w:hAnsi="Times New Roman" w:cs="Times New Roman"/>
          <w:color w:val="000000" w:themeColor="text1"/>
          <w:sz w:val="24"/>
          <w:szCs w:val="24"/>
        </w:rPr>
        <w:t>as</w:t>
      </w:r>
      <w:r w:rsidRPr="00E04C4F">
        <w:rPr>
          <w:rFonts w:ascii="Times New Roman" w:hAnsi="Times New Roman" w:cs="Times New Roman"/>
          <w:color w:val="000000" w:themeColor="text1"/>
          <w:sz w:val="24"/>
          <w:szCs w:val="24"/>
        </w:rPr>
        <w:t xml:space="preserve"> Preces piegādi.</w:t>
      </w:r>
    </w:p>
    <w:p w14:paraId="21A8046B" w14:textId="77777777" w:rsidR="00E04C4F" w:rsidRPr="00E04C4F" w:rsidRDefault="00E04C4F" w:rsidP="0067196C">
      <w:pPr>
        <w:pStyle w:val="Saturs1"/>
        <w:rPr>
          <w:bCs/>
        </w:rPr>
      </w:pPr>
      <w:bookmarkStart w:id="2" w:name="_Hlk124266951"/>
      <w:r w:rsidRPr="00E04C4F">
        <w:t>Preces cenā ir ietvertas visas izmaksas, kas saistītas ar Preces vērtību, piegādi, darbaspēka un transporta izdevumiem, garantijas nodrošināšanu, nodokļiem (izņemot PVN), nodevām, nepieciešamo atļauju iegūšanu no trešajām personām un visas citas ar Preces piegādes savlaicīgu un kvalitatīvu izpildi saistītās izmaksas.</w:t>
      </w:r>
    </w:p>
    <w:bookmarkEnd w:id="2"/>
    <w:p w14:paraId="00735971" w14:textId="6B235849" w:rsidR="00E04C4F" w:rsidRPr="00E04C4F" w:rsidRDefault="00E04C4F" w:rsidP="0067196C">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E04C4F">
        <w:rPr>
          <w:rFonts w:ascii="Times New Roman" w:eastAsia="Calibri" w:hAnsi="Times New Roman" w:cs="Times New Roman"/>
          <w:sz w:val="24"/>
          <w:szCs w:val="24"/>
        </w:rPr>
        <w:t xml:space="preserve">Katra Puse sedz savas izmaksas, nodevas, komisijas maksas un izdevumus, kas radušies saistībā ar jebkuru līdzekļu pārskaitīšanu otrai Pusei saskaņā ar </w:t>
      </w:r>
      <w:r w:rsidR="006F587F">
        <w:rPr>
          <w:rFonts w:ascii="Times New Roman" w:eastAsia="Calibri" w:hAnsi="Times New Roman" w:cs="Times New Roman"/>
          <w:sz w:val="24"/>
          <w:szCs w:val="24"/>
        </w:rPr>
        <w:t>Līgumu</w:t>
      </w:r>
      <w:r w:rsidRPr="00E04C4F">
        <w:rPr>
          <w:rFonts w:ascii="Times New Roman" w:eastAsia="Calibri" w:hAnsi="Times New Roman" w:cs="Times New Roman"/>
          <w:sz w:val="24"/>
          <w:szCs w:val="24"/>
        </w:rPr>
        <w:t>.</w:t>
      </w:r>
    </w:p>
    <w:p w14:paraId="649E5FF5" w14:textId="05E8F428" w:rsidR="00E04C4F" w:rsidRPr="00D56E8A" w:rsidRDefault="00E04C4F" w:rsidP="0067196C">
      <w:pPr>
        <w:pStyle w:val="Numeracija"/>
        <w:numPr>
          <w:ilvl w:val="1"/>
          <w:numId w:val="1"/>
        </w:numPr>
        <w:suppressAutoHyphens w:val="0"/>
        <w:autoSpaceDN/>
        <w:ind w:left="284" w:hanging="284"/>
        <w:textAlignment w:val="auto"/>
        <w:rPr>
          <w:sz w:val="24"/>
          <w:lang w:val="lv-LV"/>
        </w:rPr>
      </w:pPr>
      <w:r w:rsidRPr="00D56E8A">
        <w:rPr>
          <w:sz w:val="24"/>
          <w:lang w:val="lv-LV"/>
        </w:rPr>
        <w:t xml:space="preserve">Pasūtītājs samaksu par </w:t>
      </w:r>
      <w:r w:rsidR="00622416" w:rsidRPr="00D56E8A">
        <w:rPr>
          <w:sz w:val="24"/>
          <w:lang w:val="lv-LV"/>
        </w:rPr>
        <w:t xml:space="preserve">Preci veic </w:t>
      </w:r>
      <w:r w:rsidR="00D56E8A" w:rsidRPr="00D56E8A">
        <w:rPr>
          <w:sz w:val="24"/>
          <w:lang w:val="lv-LV"/>
        </w:rPr>
        <w:t>21</w:t>
      </w:r>
      <w:r w:rsidRPr="00D56E8A">
        <w:rPr>
          <w:sz w:val="24"/>
          <w:lang w:val="lv-LV"/>
        </w:rPr>
        <w:t> (</w:t>
      </w:r>
      <w:r w:rsidR="00D56E8A" w:rsidRPr="00D56E8A">
        <w:rPr>
          <w:sz w:val="24"/>
          <w:lang w:val="lv-LV"/>
        </w:rPr>
        <w:t>divdesmit viens</w:t>
      </w:r>
      <w:r w:rsidRPr="00D56E8A">
        <w:rPr>
          <w:sz w:val="24"/>
          <w:lang w:val="lv-LV"/>
        </w:rPr>
        <w:t xml:space="preserve">) dienu laikā pēc </w:t>
      </w:r>
      <w:r w:rsidR="009C4007" w:rsidRPr="00D56E8A">
        <w:rPr>
          <w:sz w:val="24"/>
          <w:lang w:val="lv-LV"/>
        </w:rPr>
        <w:t>preču pavadzīmes - rēķina</w:t>
      </w:r>
      <w:r w:rsidRPr="00D56E8A">
        <w:rPr>
          <w:sz w:val="24"/>
          <w:lang w:val="lv-LV"/>
        </w:rPr>
        <w:t xml:space="preserve"> abpusējas parakstīšanas un rēķina</w:t>
      </w:r>
      <w:r w:rsidR="009C4007" w:rsidRPr="00D56E8A">
        <w:rPr>
          <w:sz w:val="24"/>
          <w:lang w:val="lv-LV"/>
        </w:rPr>
        <w:t xml:space="preserve"> </w:t>
      </w:r>
      <w:r w:rsidRPr="00D56E8A">
        <w:rPr>
          <w:sz w:val="24"/>
          <w:lang w:val="lv-LV"/>
        </w:rPr>
        <w:t xml:space="preserve">saņemšanas dienas. </w:t>
      </w:r>
    </w:p>
    <w:p w14:paraId="2AD42CB9" w14:textId="2363DAD8" w:rsidR="00E04C4F" w:rsidRPr="00677454" w:rsidRDefault="00622416" w:rsidP="0067196C">
      <w:pPr>
        <w:numPr>
          <w:ilvl w:val="1"/>
          <w:numId w:val="1"/>
        </w:numPr>
        <w:shd w:val="clear" w:color="auto" w:fill="FFFFFF"/>
        <w:tabs>
          <w:tab w:val="left" w:pos="1134"/>
        </w:tabs>
        <w:spacing w:after="0" w:line="240" w:lineRule="auto"/>
        <w:ind w:left="284" w:hanging="284"/>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Piegādātājs</w:t>
      </w:r>
      <w:r w:rsidR="00E04C4F" w:rsidRPr="00677454">
        <w:rPr>
          <w:rFonts w:ascii="Times New Roman" w:eastAsia="Calibri" w:hAnsi="Times New Roman" w:cs="Times New Roman"/>
          <w:sz w:val="24"/>
          <w:szCs w:val="24"/>
          <w:lang w:eastAsia="lv-LV"/>
        </w:rPr>
        <w:t xml:space="preserve"> sagatavo grāmatvedības attaisnojuma dokumentus elektroniskā formātā (turpmāk - </w:t>
      </w:r>
      <w:r w:rsidR="00E04C4F" w:rsidRPr="00677454">
        <w:rPr>
          <w:rFonts w:ascii="Times New Roman" w:eastAsia="Calibri" w:hAnsi="Times New Roman" w:cs="Times New Roman"/>
          <w:b/>
          <w:bCs/>
          <w:sz w:val="24"/>
          <w:szCs w:val="24"/>
          <w:lang w:eastAsia="lv-LV"/>
        </w:rPr>
        <w:t>elektronisks rēķins</w:t>
      </w:r>
      <w:r w:rsidR="00E04C4F" w:rsidRPr="00677454">
        <w:rPr>
          <w:rFonts w:ascii="Times New Roman" w:eastAsia="Calibri" w:hAnsi="Times New Roman" w:cs="Times New Roman"/>
          <w:sz w:val="24"/>
          <w:szCs w:val="24"/>
          <w:lang w:eastAsia="lv-LV"/>
        </w:rPr>
        <w:t xml:space="preserve">), atbilstoši Rīgas valstspilsētas pašvaldības portālā </w:t>
      </w:r>
      <w:hyperlink r:id="rId12" w:history="1">
        <w:r w:rsidR="00E04C4F" w:rsidRPr="00677454">
          <w:rPr>
            <w:rFonts w:ascii="Times New Roman" w:eastAsia="Calibri" w:hAnsi="Times New Roman" w:cs="Times New Roman"/>
            <w:color w:val="0000FF"/>
            <w:sz w:val="24"/>
            <w:szCs w:val="24"/>
            <w:u w:val="single"/>
            <w:lang w:eastAsia="lv-LV"/>
          </w:rPr>
          <w:t>www.eriga.lv</w:t>
        </w:r>
      </w:hyperlink>
      <w:r w:rsidR="00E04C4F" w:rsidRPr="00677454">
        <w:rPr>
          <w:rFonts w:ascii="Times New Roman" w:eastAsia="Calibri" w:hAnsi="Times New Roman" w:cs="Times New Roman"/>
          <w:sz w:val="24"/>
          <w:szCs w:val="24"/>
          <w:lang w:eastAsia="lv-LV"/>
        </w:rPr>
        <w:t>, sadaļā “Rēķinu iesniegšana”, sadaļā “Rēķinu iesniegšana” norādītajai informācijai par elektroniskā rēķina formātu;</w:t>
      </w:r>
    </w:p>
    <w:p w14:paraId="28C46C35" w14:textId="77777777" w:rsidR="00E04C4F" w:rsidRPr="00677454" w:rsidRDefault="00E04C4F" w:rsidP="0067196C">
      <w:pPr>
        <w:numPr>
          <w:ilvl w:val="1"/>
          <w:numId w:val="1"/>
        </w:numPr>
        <w:spacing w:after="0" w:line="240" w:lineRule="auto"/>
        <w:ind w:left="284" w:hanging="284"/>
        <w:contextualSpacing/>
        <w:jc w:val="both"/>
        <w:rPr>
          <w:rFonts w:ascii="Times New Roman" w:eastAsia="Calibri" w:hAnsi="Times New Roman" w:cs="Times New Roman"/>
          <w:sz w:val="24"/>
          <w:szCs w:val="24"/>
        </w:rPr>
      </w:pPr>
      <w:r w:rsidRPr="00677454">
        <w:rPr>
          <w:rFonts w:ascii="Times New Roman" w:eastAsia="Calibri" w:hAnsi="Times New Roman" w:cs="Times New Roman"/>
          <w:sz w:val="24"/>
          <w:szCs w:val="24"/>
        </w:rPr>
        <w:t>Rēķina formāts un iesniegšanas kārtība:</w:t>
      </w:r>
    </w:p>
    <w:p w14:paraId="1277ED2C" w14:textId="7191A00D" w:rsidR="00E04C4F" w:rsidRPr="00677454" w:rsidRDefault="00E04C4F" w:rsidP="0067196C">
      <w:pPr>
        <w:numPr>
          <w:ilvl w:val="2"/>
          <w:numId w:val="1"/>
        </w:numPr>
        <w:shd w:val="clear" w:color="auto" w:fill="FFFFFF"/>
        <w:tabs>
          <w:tab w:val="left" w:pos="1134"/>
        </w:tabs>
        <w:spacing w:after="0" w:line="240" w:lineRule="auto"/>
        <w:ind w:left="567" w:hanging="283"/>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e</w:t>
      </w:r>
      <w:r w:rsidRPr="00677454">
        <w:rPr>
          <w:rFonts w:ascii="Times New Roman" w:eastAsia="Calibri" w:hAnsi="Times New Roman" w:cs="Times New Roman"/>
          <w:sz w:val="24"/>
          <w:szCs w:val="24"/>
          <w:lang w:eastAsia="lv-LV"/>
        </w:rPr>
        <w:t xml:space="preserve">lektroniskos rēķinus apmaksai </w:t>
      </w:r>
      <w:r w:rsidR="00622416">
        <w:rPr>
          <w:rFonts w:ascii="Times New Roman" w:eastAsia="Calibri" w:hAnsi="Times New Roman" w:cs="Times New Roman"/>
          <w:sz w:val="24"/>
          <w:szCs w:val="24"/>
          <w:lang w:eastAsia="lv-LV"/>
        </w:rPr>
        <w:t>Piegādātājs</w:t>
      </w:r>
      <w:r w:rsidRPr="00677454">
        <w:rPr>
          <w:rFonts w:ascii="Times New Roman" w:eastAsia="Calibri" w:hAnsi="Times New Roman" w:cs="Times New Roman"/>
          <w:sz w:val="24"/>
          <w:szCs w:val="24"/>
          <w:lang w:eastAsia="lv-LV"/>
        </w:rPr>
        <w:t xml:space="preserve"> iesniedz Pasūtītājam, izvēloties  vienu no šādiem rēķina piegādes kanāliem:</w:t>
      </w:r>
    </w:p>
    <w:p w14:paraId="1DD26224" w14:textId="4564110D" w:rsidR="00E04C4F" w:rsidRPr="00677454" w:rsidRDefault="00E04C4F" w:rsidP="0067196C">
      <w:pPr>
        <w:numPr>
          <w:ilvl w:val="3"/>
          <w:numId w:val="1"/>
        </w:numPr>
        <w:shd w:val="clear" w:color="auto" w:fill="FFFFFF"/>
        <w:spacing w:after="0" w:line="240" w:lineRule="auto"/>
        <w:ind w:left="851" w:hanging="284"/>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izveido programmatūru </w:t>
      </w:r>
      <w:r>
        <w:rPr>
          <w:rFonts w:ascii="Times New Roman" w:eastAsia="Calibri" w:hAnsi="Times New Roman" w:cs="Times New Roman"/>
          <w:sz w:val="24"/>
          <w:szCs w:val="24"/>
          <w:lang w:eastAsia="lv-LV"/>
        </w:rPr>
        <w:t xml:space="preserve">drošai </w:t>
      </w:r>
      <w:r w:rsidRPr="00677454">
        <w:rPr>
          <w:rFonts w:ascii="Times New Roman" w:eastAsia="Calibri" w:hAnsi="Times New Roman" w:cs="Times New Roman"/>
          <w:sz w:val="24"/>
          <w:szCs w:val="24"/>
          <w:lang w:eastAsia="lv-LV"/>
        </w:rPr>
        <w:t xml:space="preserve">datu apmaiņai starp </w:t>
      </w:r>
      <w:r w:rsidR="00622416">
        <w:rPr>
          <w:rFonts w:ascii="Times New Roman" w:eastAsia="Calibri" w:hAnsi="Times New Roman" w:cs="Times New Roman"/>
          <w:sz w:val="24"/>
          <w:szCs w:val="24"/>
          <w:lang w:eastAsia="lv-LV"/>
        </w:rPr>
        <w:t>Piegādātāja</w:t>
      </w:r>
      <w:r w:rsidRPr="00677454">
        <w:rPr>
          <w:rFonts w:ascii="Times New Roman" w:eastAsia="Calibri" w:hAnsi="Times New Roman" w:cs="Times New Roman"/>
          <w:sz w:val="24"/>
          <w:szCs w:val="24"/>
          <w:lang w:eastAsia="lv-LV"/>
        </w:rPr>
        <w:t xml:space="preserve"> norēķinu sistēmu un pašvaldības vienoto informācijas sistēmu;</w:t>
      </w:r>
    </w:p>
    <w:p w14:paraId="2B0BB88D" w14:textId="77777777" w:rsidR="00E04C4F" w:rsidRPr="00677454" w:rsidRDefault="00E04C4F" w:rsidP="0067196C">
      <w:pPr>
        <w:numPr>
          <w:ilvl w:val="3"/>
          <w:numId w:val="1"/>
        </w:numPr>
        <w:shd w:val="clear" w:color="auto" w:fill="FFFFFF"/>
        <w:spacing w:after="0" w:line="240" w:lineRule="auto"/>
        <w:ind w:left="851" w:hanging="284"/>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augšupielādē rēķinu failus portālā </w:t>
      </w:r>
      <w:hyperlink r:id="rId13" w:history="1">
        <w:r w:rsidRPr="00677454">
          <w:rPr>
            <w:rFonts w:ascii="Times New Roman" w:eastAsia="Calibri" w:hAnsi="Times New Roman" w:cs="Times New Roman"/>
            <w:color w:val="0000FF"/>
            <w:sz w:val="24"/>
            <w:szCs w:val="24"/>
            <w:u w:val="single"/>
            <w:lang w:eastAsia="lv-LV"/>
          </w:rPr>
          <w:t>www.eriga.lv</w:t>
        </w:r>
      </w:hyperlink>
      <w:r w:rsidRPr="00677454">
        <w:rPr>
          <w:rFonts w:ascii="Times New Roman" w:eastAsia="Calibri" w:hAnsi="Times New Roman" w:cs="Times New Roman"/>
          <w:sz w:val="24"/>
          <w:szCs w:val="24"/>
          <w:lang w:eastAsia="lv-LV"/>
        </w:rPr>
        <w:t xml:space="preserve">, atbilstoši portālā </w:t>
      </w:r>
      <w:hyperlink r:id="rId14" w:history="1">
        <w:r w:rsidRPr="00677454">
          <w:rPr>
            <w:rFonts w:ascii="Times New Roman" w:eastAsia="Calibri" w:hAnsi="Times New Roman" w:cs="Times New Roman"/>
            <w:color w:val="0000FF"/>
            <w:sz w:val="24"/>
            <w:szCs w:val="24"/>
            <w:u w:val="single"/>
            <w:lang w:eastAsia="lv-LV"/>
          </w:rPr>
          <w:t>www.eriga.lv</w:t>
        </w:r>
      </w:hyperlink>
      <w:r w:rsidRPr="00677454">
        <w:rPr>
          <w:rFonts w:ascii="Times New Roman" w:eastAsia="Calibri" w:hAnsi="Times New Roman" w:cs="Times New Roman"/>
          <w:sz w:val="24"/>
          <w:szCs w:val="24"/>
          <w:lang w:eastAsia="lv-LV"/>
        </w:rPr>
        <w:t>, sadaļā “Rēķinu iesniegšana” norādītajai informācijai par elektroniskā rēķina formātu;</w:t>
      </w:r>
    </w:p>
    <w:p w14:paraId="7BB3B8E9" w14:textId="77777777" w:rsidR="00E04C4F" w:rsidRPr="00677454" w:rsidRDefault="00E04C4F" w:rsidP="0067196C">
      <w:pPr>
        <w:numPr>
          <w:ilvl w:val="3"/>
          <w:numId w:val="1"/>
        </w:numPr>
        <w:shd w:val="clear" w:color="auto" w:fill="FFFFFF"/>
        <w:spacing w:after="0" w:line="240" w:lineRule="auto"/>
        <w:ind w:left="851" w:hanging="284"/>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izmanto Web formas portālā </w:t>
      </w:r>
      <w:hyperlink r:id="rId15" w:history="1">
        <w:r w:rsidRPr="00677454">
          <w:rPr>
            <w:rFonts w:ascii="Times New Roman" w:eastAsia="Calibri" w:hAnsi="Times New Roman" w:cs="Times New Roman"/>
            <w:color w:val="0000FF"/>
            <w:sz w:val="24"/>
            <w:szCs w:val="24"/>
            <w:u w:val="single"/>
            <w:lang w:eastAsia="lv-LV"/>
          </w:rPr>
          <w:t>www.eriga.lv</w:t>
        </w:r>
      </w:hyperlink>
      <w:r w:rsidRPr="00677454">
        <w:rPr>
          <w:rFonts w:ascii="Times New Roman" w:eastAsia="Calibri" w:hAnsi="Times New Roman" w:cs="Times New Roman"/>
          <w:sz w:val="24"/>
          <w:szCs w:val="24"/>
          <w:lang w:eastAsia="lv-LV"/>
        </w:rPr>
        <w:t>, sadaļā “Rēķinu iesniegšana” manuālai rēķinu ievadei.</w:t>
      </w:r>
    </w:p>
    <w:p w14:paraId="38C9AB9F" w14:textId="77777777" w:rsidR="00E04C4F" w:rsidRPr="00677454" w:rsidRDefault="00E04C4F" w:rsidP="0067196C">
      <w:pPr>
        <w:numPr>
          <w:ilvl w:val="2"/>
          <w:numId w:val="1"/>
        </w:numPr>
        <w:shd w:val="clear" w:color="auto" w:fill="FFFFFF"/>
        <w:spacing w:after="0" w:line="240" w:lineRule="auto"/>
        <w:ind w:left="567" w:hanging="283"/>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Līgumā noteiktā kārtībā iesniegts elektronisks rēķins nodrošina Pusēm elektroniskā rēķina izcelsmes autentiskumu un satura integritāti;</w:t>
      </w:r>
    </w:p>
    <w:p w14:paraId="2BC9B8AC" w14:textId="37276B64" w:rsidR="00E04C4F" w:rsidRPr="00677454" w:rsidRDefault="00622416" w:rsidP="0067196C">
      <w:pPr>
        <w:numPr>
          <w:ilvl w:val="2"/>
          <w:numId w:val="1"/>
        </w:numPr>
        <w:shd w:val="clear" w:color="auto" w:fill="FFFFFF"/>
        <w:spacing w:after="0" w:line="240" w:lineRule="auto"/>
        <w:ind w:left="567" w:hanging="283"/>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Piegādātājam</w:t>
      </w:r>
      <w:r w:rsidR="00E04C4F" w:rsidRPr="00677454">
        <w:rPr>
          <w:rFonts w:ascii="Times New Roman" w:eastAsia="Calibri" w:hAnsi="Times New Roman" w:cs="Times New Roman"/>
          <w:sz w:val="24"/>
          <w:szCs w:val="24"/>
          <w:lang w:eastAsia="lv-LV"/>
        </w:rPr>
        <w:t xml:space="preserve"> ir pienākums pašvaldības portālā </w:t>
      </w:r>
      <w:hyperlink r:id="rId16" w:history="1">
        <w:r w:rsidR="00E04C4F" w:rsidRPr="00677454">
          <w:rPr>
            <w:rFonts w:ascii="Times New Roman" w:eastAsia="Calibri" w:hAnsi="Times New Roman" w:cs="Times New Roman"/>
            <w:color w:val="0000FF"/>
            <w:sz w:val="24"/>
            <w:szCs w:val="24"/>
            <w:u w:val="single"/>
            <w:lang w:eastAsia="lv-LV"/>
          </w:rPr>
          <w:t>www.eriga.lv</w:t>
        </w:r>
      </w:hyperlink>
      <w:r w:rsidR="00E04C4F" w:rsidRPr="00677454">
        <w:rPr>
          <w:rFonts w:ascii="Times New Roman" w:eastAsia="Calibri" w:hAnsi="Times New Roman" w:cs="Times New Roman"/>
          <w:sz w:val="24"/>
          <w:szCs w:val="24"/>
          <w:lang w:eastAsia="lv-LV"/>
        </w:rPr>
        <w:t xml:space="preserve"> sekot līdzi iesniegtā elektroniskā rēķina apstrādes statusam;</w:t>
      </w:r>
    </w:p>
    <w:p w14:paraId="74BE6404" w14:textId="3D530B16" w:rsidR="00E04C4F" w:rsidRDefault="00E04C4F" w:rsidP="0067196C">
      <w:pPr>
        <w:numPr>
          <w:ilvl w:val="2"/>
          <w:numId w:val="1"/>
        </w:numPr>
        <w:shd w:val="clear" w:color="auto" w:fill="FFFFFF"/>
        <w:spacing w:after="0" w:line="240" w:lineRule="auto"/>
        <w:ind w:left="567" w:hanging="283"/>
        <w:jc w:val="both"/>
        <w:rPr>
          <w:rFonts w:ascii="Times New Roman" w:eastAsia="Calibri" w:hAnsi="Times New Roman" w:cs="Times New Roman"/>
          <w:sz w:val="24"/>
          <w:szCs w:val="24"/>
          <w:lang w:eastAsia="lv-LV"/>
        </w:rPr>
      </w:pPr>
      <w:r w:rsidRPr="00677454">
        <w:rPr>
          <w:rFonts w:ascii="Times New Roman" w:eastAsia="Calibri" w:hAnsi="Times New Roman" w:cs="Times New Roman"/>
          <w:sz w:val="24"/>
          <w:szCs w:val="24"/>
          <w:lang w:eastAsia="lv-LV"/>
        </w:rPr>
        <w:t xml:space="preserve">Ja </w:t>
      </w:r>
      <w:r w:rsidR="00622416">
        <w:rPr>
          <w:rFonts w:ascii="Times New Roman" w:eastAsia="Calibri" w:hAnsi="Times New Roman" w:cs="Times New Roman"/>
          <w:sz w:val="24"/>
          <w:szCs w:val="24"/>
          <w:lang w:eastAsia="lv-LV"/>
        </w:rPr>
        <w:t>Piegādātājs</w:t>
      </w:r>
      <w:r w:rsidRPr="00677454">
        <w:rPr>
          <w:rFonts w:ascii="Times New Roman" w:eastAsia="Calibri" w:hAnsi="Times New Roman" w:cs="Times New Roman"/>
          <w:sz w:val="24"/>
          <w:szCs w:val="24"/>
          <w:lang w:eastAsia="lv-LV"/>
        </w:rPr>
        <w:t xml:space="preserve"> ir iesniedzis nepareizi aizpildītu, Līguma nosacījumiem neatbilstošu elektronisko rēķinu, Pasūtītājs šādu rēķinu apmaksai nepieņem un neakceptē. </w:t>
      </w:r>
      <w:r w:rsidR="00622416">
        <w:rPr>
          <w:rFonts w:ascii="Times New Roman" w:eastAsia="Calibri" w:hAnsi="Times New Roman" w:cs="Times New Roman"/>
          <w:sz w:val="24"/>
          <w:szCs w:val="24"/>
          <w:lang w:eastAsia="lv-LV"/>
        </w:rPr>
        <w:t>Piegādātājam</w:t>
      </w:r>
      <w:r w:rsidRPr="00677454">
        <w:rPr>
          <w:rFonts w:ascii="Times New Roman" w:eastAsia="Calibri" w:hAnsi="Times New Roman" w:cs="Times New Roman"/>
          <w:sz w:val="24"/>
          <w:szCs w:val="24"/>
          <w:lang w:eastAsia="lv-LV"/>
        </w:rPr>
        <w:t xml:space="preserve"> ir pienākums iesniegt atkārtoti pareizi un Līguma nosacījumiem atbilstoši aizpildītu elektronisko rēķinu. Šādā situācijā, elektroniskā rēķina apmaksas termiņu skaita no dienas, kad </w:t>
      </w:r>
      <w:r w:rsidR="00622416">
        <w:rPr>
          <w:rFonts w:ascii="Times New Roman" w:eastAsia="Calibri" w:hAnsi="Times New Roman" w:cs="Times New Roman"/>
          <w:sz w:val="24"/>
          <w:szCs w:val="24"/>
          <w:lang w:eastAsia="lv-LV"/>
        </w:rPr>
        <w:t>Piegādātājs</w:t>
      </w:r>
      <w:r w:rsidRPr="00677454">
        <w:rPr>
          <w:rFonts w:ascii="Times New Roman" w:eastAsia="Calibri" w:hAnsi="Times New Roman" w:cs="Times New Roman"/>
          <w:sz w:val="24"/>
          <w:szCs w:val="24"/>
          <w:lang w:eastAsia="lv-LV"/>
        </w:rPr>
        <w:t xml:space="preserve"> ir iesniedzis atkārtoto elektronisko rēķinu.</w:t>
      </w:r>
    </w:p>
    <w:p w14:paraId="470FDCDF" w14:textId="23783F8D" w:rsidR="00E04C4F" w:rsidRPr="00677454" w:rsidRDefault="00E04C4F" w:rsidP="0067196C">
      <w:pPr>
        <w:numPr>
          <w:ilvl w:val="1"/>
          <w:numId w:val="1"/>
        </w:numPr>
        <w:spacing w:after="0" w:line="240" w:lineRule="auto"/>
        <w:ind w:left="284" w:hanging="284"/>
        <w:contextualSpacing/>
        <w:jc w:val="both"/>
        <w:rPr>
          <w:rFonts w:ascii="Times New Roman" w:eastAsia="Calibri" w:hAnsi="Times New Roman" w:cs="Times New Roman"/>
          <w:sz w:val="24"/>
          <w:szCs w:val="24"/>
        </w:rPr>
      </w:pPr>
      <w:r w:rsidRPr="00677454">
        <w:rPr>
          <w:rFonts w:ascii="Times New Roman" w:eastAsia="Calibri" w:hAnsi="Times New Roman" w:cs="Times New Roman"/>
          <w:sz w:val="24"/>
          <w:szCs w:val="24"/>
        </w:rPr>
        <w:t xml:space="preserve">Maksājums ir izdarīts brīdī, kad Pasūtītājs ir veicis maksājumu no sava bankas konta uz </w:t>
      </w:r>
      <w:r w:rsidR="00622416">
        <w:rPr>
          <w:rFonts w:ascii="Times New Roman" w:eastAsia="Calibri" w:hAnsi="Times New Roman" w:cs="Times New Roman"/>
          <w:sz w:val="24"/>
          <w:szCs w:val="24"/>
        </w:rPr>
        <w:t>Piegādātāja</w:t>
      </w:r>
      <w:r w:rsidRPr="00677454">
        <w:rPr>
          <w:rFonts w:ascii="Times New Roman" w:eastAsia="Calibri" w:hAnsi="Times New Roman" w:cs="Times New Roman"/>
          <w:sz w:val="24"/>
          <w:szCs w:val="24"/>
        </w:rPr>
        <w:t xml:space="preserve"> Līgumā norādīto bankas kontu.</w:t>
      </w:r>
    </w:p>
    <w:p w14:paraId="0F220DA3" w14:textId="1FA56134" w:rsidR="00E04C4F" w:rsidRPr="00DC6CA5" w:rsidRDefault="00E04C4F" w:rsidP="0067196C">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677454">
        <w:rPr>
          <w:rFonts w:ascii="Times New Roman" w:hAnsi="Times New Roman" w:cs="Times New Roman"/>
          <w:sz w:val="24"/>
          <w:szCs w:val="24"/>
        </w:rPr>
        <w:t xml:space="preserve">Sagatavojot rēķinus, </w:t>
      </w:r>
      <w:r w:rsidR="00622416">
        <w:rPr>
          <w:rFonts w:ascii="Times New Roman" w:hAnsi="Times New Roman" w:cs="Times New Roman"/>
          <w:sz w:val="24"/>
          <w:szCs w:val="24"/>
        </w:rPr>
        <w:t>Piegādātājs</w:t>
      </w:r>
      <w:r w:rsidRPr="00677454">
        <w:rPr>
          <w:rFonts w:ascii="Times New Roman" w:hAnsi="Times New Roman" w:cs="Times New Roman"/>
          <w:sz w:val="24"/>
          <w:szCs w:val="24"/>
        </w:rPr>
        <w:t xml:space="preserve"> kā saņēmēju norāda Rīgas valstspilsētas pašvaldību </w:t>
      </w:r>
      <w:r w:rsidR="00D62E27">
        <w:rPr>
          <w:rFonts w:ascii="Times New Roman" w:eastAsia="Times New Roman" w:hAnsi="Times New Roman" w:cs="Times New Roman"/>
          <w:sz w:val="24"/>
          <w:szCs w:val="24"/>
        </w:rPr>
        <w:t>[…]</w:t>
      </w:r>
      <w:r w:rsidRPr="00DC6CA5">
        <w:rPr>
          <w:rFonts w:ascii="Times New Roman" w:hAnsi="Times New Roman" w:cs="Times New Roman"/>
          <w:sz w:val="24"/>
          <w:szCs w:val="24"/>
        </w:rPr>
        <w:t>un Pasūtītāja Līguma reģistrācijas numuru.</w:t>
      </w:r>
    </w:p>
    <w:p w14:paraId="5DC10AB9" w14:textId="412A13AB" w:rsidR="00230D1A" w:rsidRDefault="00DC6CA5" w:rsidP="00A54AFE">
      <w:pPr>
        <w:pStyle w:val="Sarakstarindkopa"/>
        <w:numPr>
          <w:ilvl w:val="0"/>
          <w:numId w:val="1"/>
        </w:numPr>
        <w:spacing w:after="0" w:line="240" w:lineRule="auto"/>
        <w:ind w:right="85"/>
        <w:jc w:val="center"/>
        <w:rPr>
          <w:rFonts w:ascii="Times New Roman" w:eastAsia="Times New Roman" w:hAnsi="Times New Roman" w:cs="Times New Roman"/>
          <w:b/>
          <w:bCs/>
          <w:sz w:val="24"/>
          <w:szCs w:val="24"/>
        </w:rPr>
      </w:pPr>
      <w:r w:rsidRPr="00DC6CA5">
        <w:rPr>
          <w:rFonts w:ascii="Times New Roman" w:eastAsia="Times New Roman" w:hAnsi="Times New Roman" w:cs="Times New Roman"/>
          <w:b/>
          <w:bCs/>
          <w:sz w:val="24"/>
          <w:szCs w:val="24"/>
        </w:rPr>
        <w:t>Preces piegādes noteikumi</w:t>
      </w:r>
    </w:p>
    <w:p w14:paraId="5E5CDC1B" w14:textId="77777777" w:rsidR="00DC6CA5" w:rsidRPr="00DC6CA5" w:rsidRDefault="00DC6CA5" w:rsidP="00A54AFE">
      <w:pPr>
        <w:pStyle w:val="Sarakstarindkopa"/>
        <w:spacing w:after="0" w:line="240" w:lineRule="auto"/>
        <w:ind w:left="360" w:right="85"/>
        <w:rPr>
          <w:rFonts w:ascii="Times New Roman" w:eastAsia="Times New Roman" w:hAnsi="Times New Roman" w:cs="Times New Roman"/>
          <w:b/>
          <w:bCs/>
          <w:sz w:val="24"/>
          <w:szCs w:val="24"/>
        </w:rPr>
      </w:pPr>
    </w:p>
    <w:p w14:paraId="1542CE44" w14:textId="5F7EAD0E" w:rsidR="00DC6CA5" w:rsidRPr="00DC6CA5" w:rsidRDefault="00DC6CA5" w:rsidP="00A54AFE">
      <w:pPr>
        <w:pStyle w:val="Sarakstarindkopa"/>
        <w:numPr>
          <w:ilvl w:val="1"/>
          <w:numId w:val="1"/>
        </w:numPr>
        <w:spacing w:after="0" w:line="240" w:lineRule="auto"/>
        <w:ind w:left="284" w:right="85" w:hanging="284"/>
        <w:jc w:val="both"/>
        <w:rPr>
          <w:rFonts w:ascii="Times New Roman" w:eastAsia="Times New Roman" w:hAnsi="Times New Roman" w:cs="Times New Roman"/>
          <w:sz w:val="24"/>
          <w:szCs w:val="24"/>
        </w:rPr>
      </w:pPr>
      <w:r w:rsidRPr="00DC6CA5">
        <w:rPr>
          <w:rFonts w:ascii="Times New Roman" w:hAnsi="Times New Roman" w:cs="Times New Roman"/>
          <w:sz w:val="24"/>
          <w:szCs w:val="24"/>
        </w:rPr>
        <w:t xml:space="preserve">Pasūtītāja pilnvarotā persona pasūta </w:t>
      </w:r>
      <w:r w:rsidRPr="00DC6CA5">
        <w:rPr>
          <w:rFonts w:ascii="Times New Roman" w:hAnsi="Times New Roman" w:cs="Times New Roman"/>
          <w:iCs/>
          <w:sz w:val="24"/>
          <w:szCs w:val="24"/>
        </w:rPr>
        <w:t>Preci</w:t>
      </w:r>
      <w:r w:rsidRPr="00DC6CA5">
        <w:rPr>
          <w:rFonts w:ascii="Times New Roman" w:hAnsi="Times New Roman" w:cs="Times New Roman"/>
          <w:sz w:val="24"/>
          <w:szCs w:val="24"/>
        </w:rPr>
        <w:t xml:space="preserve"> un </w:t>
      </w:r>
      <w:r>
        <w:rPr>
          <w:rFonts w:ascii="Times New Roman" w:hAnsi="Times New Roman" w:cs="Times New Roman"/>
          <w:sz w:val="24"/>
          <w:szCs w:val="24"/>
        </w:rPr>
        <w:t xml:space="preserve">Piegādātājs </w:t>
      </w:r>
      <w:r w:rsidRPr="00DC6CA5">
        <w:rPr>
          <w:rFonts w:ascii="Times New Roman" w:hAnsi="Times New Roman" w:cs="Times New Roman"/>
          <w:sz w:val="24"/>
          <w:szCs w:val="24"/>
        </w:rPr>
        <w:t xml:space="preserve">bez maksas piegādā to Pasūtītājam atbilstošā iepakojumā (ar attiecīgu norādi par tā saturu) saskaņā ar </w:t>
      </w:r>
      <w:r w:rsidR="00DA7215">
        <w:rPr>
          <w:rFonts w:ascii="Times New Roman" w:hAnsi="Times New Roman" w:cs="Times New Roman"/>
          <w:sz w:val="24"/>
          <w:szCs w:val="24"/>
        </w:rPr>
        <w:t>Tehnisko specifikāciju</w:t>
      </w:r>
      <w:r w:rsidRPr="00DC6CA5">
        <w:rPr>
          <w:rFonts w:ascii="Times New Roman" w:hAnsi="Times New Roman" w:cs="Times New Roman"/>
          <w:sz w:val="24"/>
          <w:szCs w:val="24"/>
        </w:rPr>
        <w:t>.</w:t>
      </w:r>
    </w:p>
    <w:p w14:paraId="62E0269B" w14:textId="77777777" w:rsidR="00DA7215" w:rsidRPr="00DC6CA5" w:rsidRDefault="00DA7215" w:rsidP="00DA721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DC6CA5">
        <w:rPr>
          <w:rFonts w:ascii="Times New Roman" w:hAnsi="Times New Roman" w:cs="Times New Roman"/>
          <w:bCs/>
          <w:sz w:val="24"/>
          <w:szCs w:val="24"/>
        </w:rPr>
        <w:t>Pasūtītājs ir tiesīgs pasūtīt Preci vairākās daļās</w:t>
      </w:r>
      <w:r>
        <w:rPr>
          <w:rFonts w:ascii="Times New Roman" w:hAnsi="Times New Roman" w:cs="Times New Roman"/>
          <w:bCs/>
          <w:sz w:val="24"/>
          <w:szCs w:val="24"/>
        </w:rPr>
        <w:t xml:space="preserve"> Līguma darbības laikā</w:t>
      </w:r>
      <w:r w:rsidRPr="00DC6CA5">
        <w:rPr>
          <w:rFonts w:ascii="Times New Roman" w:hAnsi="Times New Roman" w:cs="Times New Roman"/>
          <w:bCs/>
          <w:sz w:val="24"/>
          <w:szCs w:val="24"/>
        </w:rPr>
        <w:t>.</w:t>
      </w:r>
    </w:p>
    <w:p w14:paraId="14D7F25F" w14:textId="2BD6F571" w:rsidR="00DA7215" w:rsidRPr="00D6094D" w:rsidRDefault="00DA7215" w:rsidP="00A4508F">
      <w:pPr>
        <w:pStyle w:val="Saturs1"/>
      </w:pPr>
      <w:r w:rsidRPr="00D6094D">
        <w:t>Piegādātājs nodrošina Preces atbilstību Pre</w:t>
      </w:r>
      <w:r>
        <w:t>c</w:t>
      </w:r>
      <w:r w:rsidRPr="00D6094D">
        <w:t>es raž</w:t>
      </w:r>
      <w:r>
        <w:t>ot</w:t>
      </w:r>
      <w:r w:rsidRPr="00D6094D">
        <w:t>āja standartiem, ko apliecina  ar Preces ražotāja atbilstības sertifikātu. Piegādātājs pēc Pasūtītāja pieprasījuma iesniedz Pasūtītājam Preces ražotāja sertifikāta kopiju vai uzrāda sertifikāta oriģinālu.</w:t>
      </w:r>
    </w:p>
    <w:p w14:paraId="5208B9E9" w14:textId="21942357" w:rsidR="00DC6CA5" w:rsidRPr="00DC6CA5" w:rsidRDefault="00DC6CA5" w:rsidP="00DC6CA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Piegādātājs</w:t>
      </w:r>
      <w:r w:rsidRPr="00DC6CA5">
        <w:rPr>
          <w:rFonts w:ascii="Times New Roman" w:hAnsi="Times New Roman" w:cs="Times New Roman"/>
          <w:sz w:val="24"/>
          <w:szCs w:val="24"/>
        </w:rPr>
        <w:t xml:space="preserve"> apņemas piegādāt Preci atbilstoši Pasūtītāja vajadzībai gan apjoma, gan sortimenta ziņā. Ierobežojums, kas pastāv Pasūtītājam pasūtot Preci, ir Līguma kop</w:t>
      </w:r>
      <w:r>
        <w:rPr>
          <w:rFonts w:ascii="Times New Roman" w:hAnsi="Times New Roman" w:cs="Times New Roman"/>
          <w:sz w:val="24"/>
          <w:szCs w:val="24"/>
        </w:rPr>
        <w:t xml:space="preserve">ējā </w:t>
      </w:r>
      <w:r w:rsidRPr="00DC6CA5">
        <w:rPr>
          <w:rFonts w:ascii="Times New Roman" w:hAnsi="Times New Roman" w:cs="Times New Roman"/>
          <w:sz w:val="24"/>
          <w:szCs w:val="24"/>
        </w:rPr>
        <w:t xml:space="preserve">summa, t.i., Preces kopīgā piegādes vērtība nedrīkst pārsniegt Līguma </w:t>
      </w:r>
      <w:r>
        <w:rPr>
          <w:rFonts w:ascii="Times New Roman" w:hAnsi="Times New Roman" w:cs="Times New Roman"/>
          <w:sz w:val="24"/>
          <w:szCs w:val="24"/>
        </w:rPr>
        <w:t>3</w:t>
      </w:r>
      <w:r w:rsidRPr="00DC6CA5">
        <w:rPr>
          <w:rFonts w:ascii="Times New Roman" w:hAnsi="Times New Roman" w:cs="Times New Roman"/>
          <w:sz w:val="24"/>
          <w:szCs w:val="24"/>
        </w:rPr>
        <w:t>.1.punktā noteikto Līguma kopsummu.</w:t>
      </w:r>
    </w:p>
    <w:p w14:paraId="4397C20A" w14:textId="4EA9DBF9" w:rsidR="00DC6CA5" w:rsidRPr="00D56E8A" w:rsidRDefault="00DC6CA5" w:rsidP="00DC6CA5">
      <w:pPr>
        <w:numPr>
          <w:ilvl w:val="1"/>
          <w:numId w:val="1"/>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Piegādātājs</w:t>
      </w:r>
      <w:r w:rsidRPr="00DC6CA5">
        <w:rPr>
          <w:rFonts w:ascii="Times New Roman" w:hAnsi="Times New Roman" w:cs="Times New Roman"/>
          <w:sz w:val="24"/>
          <w:szCs w:val="24"/>
        </w:rPr>
        <w:t xml:space="preserve"> </w:t>
      </w:r>
      <w:r w:rsidR="00DA7215">
        <w:rPr>
          <w:rFonts w:ascii="Times New Roman" w:hAnsi="Times New Roman" w:cs="Times New Roman"/>
          <w:sz w:val="24"/>
          <w:szCs w:val="24"/>
        </w:rPr>
        <w:t>piegādā</w:t>
      </w:r>
      <w:r w:rsidRPr="00DC6CA5">
        <w:rPr>
          <w:rFonts w:ascii="Times New Roman" w:hAnsi="Times New Roman" w:cs="Times New Roman"/>
          <w:sz w:val="24"/>
          <w:szCs w:val="24"/>
        </w:rPr>
        <w:t xml:space="preserve"> Preci Brīvības ielā 49/53</w:t>
      </w:r>
      <w:r>
        <w:rPr>
          <w:rFonts w:ascii="Times New Roman" w:hAnsi="Times New Roman" w:cs="Times New Roman"/>
          <w:sz w:val="24"/>
          <w:szCs w:val="24"/>
        </w:rPr>
        <w:t>, Rīgā</w:t>
      </w:r>
      <w:r w:rsidRPr="00DC6CA5">
        <w:rPr>
          <w:rFonts w:ascii="Times New Roman" w:hAnsi="Times New Roman" w:cs="Times New Roman"/>
          <w:sz w:val="24"/>
          <w:szCs w:val="24"/>
        </w:rPr>
        <w:t xml:space="preserve"> </w:t>
      </w:r>
      <w:r w:rsidRPr="00D56E8A">
        <w:rPr>
          <w:rFonts w:ascii="Times New Roman" w:hAnsi="Times New Roman" w:cs="Times New Roman"/>
          <w:sz w:val="24"/>
          <w:szCs w:val="24"/>
        </w:rPr>
        <w:t xml:space="preserve">ne vēlāk kā 30 (trīsdesmit) dienu laikā no Pasūtītāja pasūtījuma izdarīšanas dienas. </w:t>
      </w:r>
    </w:p>
    <w:p w14:paraId="2FFBC610" w14:textId="689F59AA" w:rsidR="00DC6CA5" w:rsidRPr="00DC6CA5" w:rsidRDefault="00422D38" w:rsidP="00DC6CA5">
      <w:pPr>
        <w:numPr>
          <w:ilvl w:val="1"/>
          <w:numId w:val="1"/>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Piegādātājs</w:t>
      </w:r>
      <w:r w:rsidR="00DC6CA5" w:rsidRPr="00DC6CA5">
        <w:rPr>
          <w:rFonts w:ascii="Times New Roman" w:hAnsi="Times New Roman" w:cs="Times New Roman"/>
          <w:sz w:val="24"/>
          <w:szCs w:val="24"/>
        </w:rPr>
        <w:t xml:space="preserve"> apņemas piegādāt Preci ražotāja oriģinālajā iepakojumā.</w:t>
      </w:r>
    </w:p>
    <w:p w14:paraId="68EA11C7" w14:textId="602DA75E" w:rsidR="00DC6CA5" w:rsidRPr="00DC6CA5" w:rsidRDefault="00DC6CA5" w:rsidP="00DC6CA5">
      <w:pPr>
        <w:numPr>
          <w:ilvl w:val="1"/>
          <w:numId w:val="1"/>
        </w:numPr>
        <w:spacing w:after="0" w:line="240" w:lineRule="auto"/>
        <w:ind w:left="284" w:hanging="284"/>
        <w:jc w:val="both"/>
        <w:rPr>
          <w:rFonts w:ascii="Times New Roman" w:hAnsi="Times New Roman" w:cs="Times New Roman"/>
          <w:sz w:val="24"/>
          <w:szCs w:val="24"/>
        </w:rPr>
      </w:pPr>
      <w:r w:rsidRPr="00DC6CA5">
        <w:rPr>
          <w:rFonts w:ascii="Times New Roman" w:hAnsi="Times New Roman" w:cs="Times New Roman"/>
          <w:sz w:val="24"/>
          <w:szCs w:val="24"/>
        </w:rPr>
        <w:t>Preces pilnīgu un atbilstošu piegādi apliecina</w:t>
      </w:r>
      <w:r w:rsidR="00422D38">
        <w:rPr>
          <w:rFonts w:ascii="Times New Roman" w:hAnsi="Times New Roman" w:cs="Times New Roman"/>
          <w:sz w:val="24"/>
          <w:szCs w:val="24"/>
        </w:rPr>
        <w:t xml:space="preserve"> Pušu pilnvarotās personas</w:t>
      </w:r>
      <w:r w:rsidRPr="00DC6CA5">
        <w:rPr>
          <w:rFonts w:ascii="Times New Roman" w:hAnsi="Times New Roman" w:cs="Times New Roman"/>
          <w:sz w:val="24"/>
          <w:szCs w:val="24"/>
        </w:rPr>
        <w:t xml:space="preserve">, parakstot </w:t>
      </w:r>
      <w:r w:rsidRPr="00F70431">
        <w:rPr>
          <w:rStyle w:val="Izclums"/>
          <w:rFonts w:ascii="Times New Roman" w:hAnsi="Times New Roman" w:cs="Times New Roman"/>
          <w:bCs/>
          <w:i w:val="0"/>
          <w:iCs w:val="0"/>
          <w:sz w:val="24"/>
          <w:szCs w:val="24"/>
          <w:shd w:val="clear" w:color="auto" w:fill="FFFFFF"/>
        </w:rPr>
        <w:t>preču pavadzīmi</w:t>
      </w:r>
      <w:r w:rsidRPr="00F70431">
        <w:rPr>
          <w:rFonts w:ascii="Times New Roman" w:hAnsi="Times New Roman" w:cs="Times New Roman"/>
          <w:sz w:val="24"/>
          <w:szCs w:val="24"/>
          <w:shd w:val="clear" w:color="auto" w:fill="FFFFFF"/>
        </w:rPr>
        <w:t>–rēķinu</w:t>
      </w:r>
      <w:r w:rsidRPr="00DC6CA5">
        <w:rPr>
          <w:rFonts w:ascii="Times New Roman" w:hAnsi="Times New Roman" w:cs="Times New Roman"/>
          <w:sz w:val="24"/>
          <w:szCs w:val="24"/>
          <w:shd w:val="clear" w:color="auto" w:fill="FFFFFF"/>
        </w:rPr>
        <w:t xml:space="preserve">, </w:t>
      </w:r>
      <w:r w:rsidR="00A4508F">
        <w:rPr>
          <w:rFonts w:ascii="Times New Roman" w:hAnsi="Times New Roman" w:cs="Times New Roman"/>
          <w:sz w:val="24"/>
          <w:szCs w:val="24"/>
          <w:shd w:val="clear" w:color="auto" w:fill="FFFFFF"/>
        </w:rPr>
        <w:t>kas ir pamats rēķina sagatavošanai</w:t>
      </w:r>
      <w:r w:rsidR="00422D38">
        <w:rPr>
          <w:rFonts w:ascii="Times New Roman" w:hAnsi="Times New Roman" w:cs="Times New Roman"/>
          <w:sz w:val="24"/>
          <w:szCs w:val="24"/>
          <w:shd w:val="clear" w:color="auto" w:fill="FFFFFF"/>
        </w:rPr>
        <w:t>.</w:t>
      </w:r>
      <w:r w:rsidRPr="00DC6CA5">
        <w:rPr>
          <w:rFonts w:ascii="Times New Roman" w:hAnsi="Times New Roman" w:cs="Times New Roman"/>
          <w:sz w:val="24"/>
          <w:szCs w:val="24"/>
        </w:rPr>
        <w:t xml:space="preserve"> </w:t>
      </w:r>
    </w:p>
    <w:p w14:paraId="76B8E172" w14:textId="283E8B40" w:rsidR="00DC6CA5" w:rsidRPr="00DC6CA5" w:rsidRDefault="00DC6CA5" w:rsidP="00DC6CA5">
      <w:pPr>
        <w:numPr>
          <w:ilvl w:val="1"/>
          <w:numId w:val="1"/>
        </w:numPr>
        <w:spacing w:after="0" w:line="240" w:lineRule="auto"/>
        <w:ind w:left="284" w:hanging="284"/>
        <w:jc w:val="both"/>
        <w:rPr>
          <w:rFonts w:ascii="Times New Roman" w:hAnsi="Times New Roman" w:cs="Times New Roman"/>
          <w:sz w:val="24"/>
          <w:szCs w:val="24"/>
        </w:rPr>
      </w:pPr>
      <w:r w:rsidRPr="00DC6CA5">
        <w:rPr>
          <w:rFonts w:ascii="Times New Roman" w:hAnsi="Times New Roman" w:cs="Times New Roman"/>
          <w:sz w:val="24"/>
          <w:szCs w:val="24"/>
        </w:rPr>
        <w:t xml:space="preserve">      Līdz Preces nodošanai Pasūtītājam visus ar Pr</w:t>
      </w:r>
      <w:r w:rsidRPr="00DC6CA5">
        <w:rPr>
          <w:rFonts w:ascii="Times New Roman" w:hAnsi="Times New Roman" w:cs="Times New Roman"/>
          <w:iCs/>
          <w:sz w:val="24"/>
          <w:szCs w:val="24"/>
        </w:rPr>
        <w:t>eces kvalitāti, tās pasliktināšanos un ar bojāeju</w:t>
      </w:r>
      <w:r w:rsidRPr="00DC6CA5">
        <w:rPr>
          <w:rFonts w:ascii="Times New Roman" w:hAnsi="Times New Roman" w:cs="Times New Roman"/>
          <w:sz w:val="24"/>
          <w:szCs w:val="24"/>
        </w:rPr>
        <w:t xml:space="preserve"> saistītos riskus uzņemas </w:t>
      </w:r>
      <w:r w:rsidR="00A54AFE">
        <w:rPr>
          <w:rFonts w:ascii="Times New Roman" w:hAnsi="Times New Roman" w:cs="Times New Roman"/>
          <w:sz w:val="24"/>
          <w:szCs w:val="24"/>
        </w:rPr>
        <w:t>Piegādātājs</w:t>
      </w:r>
      <w:r w:rsidRPr="00DC6CA5">
        <w:rPr>
          <w:rFonts w:ascii="Times New Roman" w:hAnsi="Times New Roman" w:cs="Times New Roman"/>
          <w:sz w:val="24"/>
          <w:szCs w:val="24"/>
        </w:rPr>
        <w:t>.</w:t>
      </w:r>
    </w:p>
    <w:p w14:paraId="2DADD0AB" w14:textId="30078809" w:rsidR="00DC6CA5" w:rsidRPr="00DC6CA5" w:rsidRDefault="00DC6CA5" w:rsidP="00DC6CA5">
      <w:pPr>
        <w:numPr>
          <w:ilvl w:val="1"/>
          <w:numId w:val="1"/>
        </w:numPr>
        <w:spacing w:after="0" w:line="240" w:lineRule="auto"/>
        <w:ind w:left="284" w:hanging="284"/>
        <w:jc w:val="both"/>
        <w:rPr>
          <w:rFonts w:ascii="Times New Roman" w:hAnsi="Times New Roman" w:cs="Times New Roman"/>
          <w:sz w:val="24"/>
          <w:szCs w:val="24"/>
        </w:rPr>
      </w:pPr>
      <w:r w:rsidRPr="00DC6CA5">
        <w:rPr>
          <w:rFonts w:ascii="Times New Roman" w:hAnsi="Times New Roman" w:cs="Times New Roman"/>
          <w:sz w:val="24"/>
          <w:szCs w:val="24"/>
        </w:rPr>
        <w:t xml:space="preserve">      Pasūtītāja pilnvarotā persona, konstatējot saņemtās Preces neatbilstību spēkā esošajiem normatīvajiem aktiem vai šajā Līgumā noteiktajām prasībām (kvalitātes, kvantitātes u.c. neatbilstības), nosūta </w:t>
      </w:r>
      <w:r w:rsidR="00106B67">
        <w:rPr>
          <w:rFonts w:ascii="Times New Roman" w:hAnsi="Times New Roman" w:cs="Times New Roman"/>
          <w:sz w:val="24"/>
          <w:szCs w:val="24"/>
        </w:rPr>
        <w:t>Piegādātāja</w:t>
      </w:r>
      <w:r w:rsidRPr="00DC6CA5">
        <w:rPr>
          <w:rFonts w:ascii="Times New Roman" w:hAnsi="Times New Roman" w:cs="Times New Roman"/>
          <w:sz w:val="24"/>
          <w:szCs w:val="24"/>
        </w:rPr>
        <w:t xml:space="preserve"> pilnvarotajai personai pretenziju.</w:t>
      </w:r>
    </w:p>
    <w:p w14:paraId="0E504CA0" w14:textId="318B4AB9" w:rsidR="00DC6CA5" w:rsidRPr="00DC6CA5" w:rsidRDefault="00106B67" w:rsidP="00DC6CA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Pr>
          <w:rFonts w:ascii="Times New Roman" w:hAnsi="Times New Roman" w:cs="Times New Roman"/>
          <w:sz w:val="24"/>
          <w:szCs w:val="24"/>
        </w:rPr>
        <w:t>Piegādātājs</w:t>
      </w:r>
      <w:r w:rsidR="00DC6CA5" w:rsidRPr="00DC6CA5">
        <w:rPr>
          <w:rFonts w:ascii="Times New Roman" w:hAnsi="Times New Roman" w:cs="Times New Roman"/>
          <w:sz w:val="24"/>
          <w:szCs w:val="24"/>
        </w:rPr>
        <w:t xml:space="preserve"> novērš piegādātās Preces trūkumus ne ilgāk kā 3 (trīs) darba dienu laikā no Pasūtītāja pretenzijas saņemšanas brīža un piegādā Pasūtītājam atbilstošu Preci.</w:t>
      </w:r>
    </w:p>
    <w:p w14:paraId="1338F143" w14:textId="5CE7D221" w:rsidR="00DC6CA5" w:rsidRPr="009C4007" w:rsidRDefault="00DC6CA5" w:rsidP="00DA7215">
      <w:pPr>
        <w:pStyle w:val="Sarakstarindkopa"/>
        <w:numPr>
          <w:ilvl w:val="1"/>
          <w:numId w:val="1"/>
        </w:numPr>
        <w:spacing w:after="0" w:line="240" w:lineRule="auto"/>
        <w:ind w:left="284" w:right="84" w:hanging="284"/>
        <w:jc w:val="both"/>
        <w:rPr>
          <w:rFonts w:ascii="Times New Roman" w:eastAsia="Times New Roman" w:hAnsi="Times New Roman" w:cs="Times New Roman"/>
          <w:sz w:val="24"/>
          <w:szCs w:val="24"/>
        </w:rPr>
      </w:pPr>
      <w:r w:rsidRPr="00DC6CA5">
        <w:rPr>
          <w:rFonts w:ascii="Times New Roman" w:hAnsi="Times New Roman" w:cs="Times New Roman"/>
          <w:sz w:val="24"/>
          <w:szCs w:val="24"/>
        </w:rPr>
        <w:t>Preces kvalitātes trūkumu gadījumā to novēršana ir nekvalitatīvās Preces nomaiņa pret citu līdzvērtīgu, bet kvalitatīvu Preci.</w:t>
      </w:r>
    </w:p>
    <w:p w14:paraId="0A3DC44C" w14:textId="77777777" w:rsidR="009C4007" w:rsidRPr="00DC6CA5" w:rsidRDefault="009C4007" w:rsidP="00DA7215">
      <w:pPr>
        <w:pStyle w:val="Sarakstarindkopa"/>
        <w:spacing w:after="0" w:line="240" w:lineRule="auto"/>
        <w:ind w:left="284" w:right="84"/>
        <w:jc w:val="both"/>
        <w:rPr>
          <w:rFonts w:ascii="Times New Roman" w:eastAsia="Times New Roman" w:hAnsi="Times New Roman" w:cs="Times New Roman"/>
          <w:sz w:val="24"/>
          <w:szCs w:val="24"/>
        </w:rPr>
      </w:pPr>
    </w:p>
    <w:p w14:paraId="0FEBD830" w14:textId="731F60A2" w:rsidR="00DA7215" w:rsidRPr="00D56E8A" w:rsidRDefault="00DA7215" w:rsidP="00DA7215">
      <w:pPr>
        <w:pStyle w:val="Sarakstarindkopa"/>
        <w:numPr>
          <w:ilvl w:val="0"/>
          <w:numId w:val="1"/>
        </w:numPr>
        <w:spacing w:after="0" w:line="240" w:lineRule="auto"/>
        <w:jc w:val="center"/>
        <w:rPr>
          <w:rFonts w:ascii="Times New Roman" w:hAnsi="Times New Roman" w:cs="Times New Roman"/>
          <w:b/>
          <w:bCs/>
          <w:sz w:val="24"/>
          <w:szCs w:val="24"/>
        </w:rPr>
      </w:pPr>
      <w:r w:rsidRPr="00D56E8A">
        <w:rPr>
          <w:rFonts w:ascii="Times New Roman" w:hAnsi="Times New Roman" w:cs="Times New Roman"/>
          <w:b/>
          <w:bCs/>
          <w:sz w:val="24"/>
          <w:szCs w:val="24"/>
        </w:rPr>
        <w:t>Preču garantija</w:t>
      </w:r>
    </w:p>
    <w:p w14:paraId="3D1A3431" w14:textId="77777777" w:rsidR="00DA7215" w:rsidRPr="00D56E8A" w:rsidRDefault="00DA7215" w:rsidP="00DA7215">
      <w:pPr>
        <w:pStyle w:val="Sarakstarindkopa"/>
        <w:spacing w:after="0" w:line="240" w:lineRule="auto"/>
        <w:ind w:left="360"/>
        <w:rPr>
          <w:rFonts w:ascii="Times New Roman" w:hAnsi="Times New Roman" w:cs="Times New Roman"/>
          <w:sz w:val="24"/>
          <w:szCs w:val="24"/>
        </w:rPr>
      </w:pPr>
    </w:p>
    <w:p w14:paraId="52549A87" w14:textId="476A2D1F" w:rsidR="00DA7215" w:rsidRPr="00D56E8A" w:rsidRDefault="00DA7215" w:rsidP="00A4508F">
      <w:pPr>
        <w:pStyle w:val="Saturs1"/>
      </w:pPr>
      <w:r w:rsidRPr="00D56E8A">
        <w:t>Piegādātājs uzņemas ga</w:t>
      </w:r>
      <w:r w:rsidR="00A4508F" w:rsidRPr="00D56E8A">
        <w:t>r</w:t>
      </w:r>
      <w:r w:rsidRPr="00D56E8A">
        <w:t xml:space="preserve">antijas saistības Precēm atbilstoši Tehniskajā specifikācijā noteiktajam Preces garantijas termiņam un garantē, ka garantijas termiņa laikā Preces saglabās pienācīgu kvalitāti un pilnīgas lietošanas īpašības. </w:t>
      </w:r>
    </w:p>
    <w:p w14:paraId="12B90C48" w14:textId="36F5A3D7" w:rsidR="00DA7215" w:rsidRPr="00D56E8A" w:rsidRDefault="00DA7215" w:rsidP="00A4508F">
      <w:pPr>
        <w:pStyle w:val="Saturs1"/>
      </w:pPr>
      <w:r w:rsidRPr="00D56E8A">
        <w:t xml:space="preserve">Ja </w:t>
      </w:r>
      <w:r w:rsidR="002F718D">
        <w:t xml:space="preserve">Preču </w:t>
      </w:r>
      <w:r w:rsidRPr="00D56E8A">
        <w:t>garantijas termiņa laikā Pasūtītājs konstatē, ka Prece nesaglabā pienācīgu kvalitāti un to lietošanas īpašības</w:t>
      </w:r>
      <w:r w:rsidR="002F718D">
        <w:t xml:space="preserve"> vai ir bojājumi</w:t>
      </w:r>
      <w:r w:rsidRPr="00D56E8A">
        <w:t xml:space="preserve"> (turpmāk – </w:t>
      </w:r>
      <w:r w:rsidRPr="00D56E8A">
        <w:rPr>
          <w:b/>
          <w:bCs/>
        </w:rPr>
        <w:t>Defekti</w:t>
      </w:r>
      <w:r w:rsidRPr="00D56E8A">
        <w:t>), Pasūtītājs rakstiski  paziņo to Piegādātājam.</w:t>
      </w:r>
    </w:p>
    <w:p w14:paraId="339B9673" w14:textId="4A86E4EF" w:rsidR="00DA7215" w:rsidRPr="00D56E8A" w:rsidRDefault="00DA7215" w:rsidP="00A4508F">
      <w:pPr>
        <w:pStyle w:val="Saturs1"/>
      </w:pPr>
      <w:r w:rsidRPr="00D56E8A">
        <w:t xml:space="preserve">Piegādātāja pienākums ir 10 (desmit) </w:t>
      </w:r>
      <w:r w:rsidRPr="00D56E8A">
        <w:rPr>
          <w:color w:val="000000"/>
        </w:rPr>
        <w:t>darba dienu</w:t>
      </w:r>
      <w:r w:rsidRPr="00D56E8A">
        <w:t xml:space="preserve"> laikā no </w:t>
      </w:r>
      <w:r w:rsidR="00F70431" w:rsidRPr="00D56E8A">
        <w:t>Līguma</w:t>
      </w:r>
      <w:r w:rsidRPr="00D56E8A">
        <w:t xml:space="preserve"> </w:t>
      </w:r>
      <w:r w:rsidR="00F70431" w:rsidRPr="00D56E8A">
        <w:t>5</w:t>
      </w:r>
      <w:r w:rsidRPr="00D56E8A">
        <w:t>.</w:t>
      </w:r>
      <w:r w:rsidR="00223DB6">
        <w:t>2</w:t>
      </w:r>
      <w:r w:rsidRPr="00D56E8A">
        <w:t>. punktā minētā p</w:t>
      </w:r>
      <w:r w:rsidR="00223DB6">
        <w:t>aziņojuma</w:t>
      </w:r>
      <w:r w:rsidRPr="00D56E8A">
        <w:t xml:space="preserve"> nosūtīšanas dienas, par saviem līdzekļiem novērst Preču </w:t>
      </w:r>
      <w:r w:rsidR="001672C2">
        <w:t>Defektus</w:t>
      </w:r>
      <w:r w:rsidRPr="00D56E8A">
        <w:t xml:space="preserve">, nepieciešamības gadījumā, tās apmainot pret līdzvērtīgām vai augstākas kvalitātes vai tehniskā līmeņa Precēm. </w:t>
      </w:r>
    </w:p>
    <w:p w14:paraId="72E77C9C" w14:textId="77777777" w:rsidR="00DA7215" w:rsidRPr="00D56E8A" w:rsidRDefault="00DA7215" w:rsidP="00A4508F">
      <w:pPr>
        <w:pStyle w:val="Saturs1"/>
      </w:pPr>
      <w:r w:rsidRPr="00D56E8A">
        <w:t xml:space="preserve">Piegādātājam nav pienākums apmainīt Preci, kurai konstatēti Defekti, kas radušies tāpēc, ka Pasūtītājs nav ievērojis Piegādātāja iesniegto Preces lietošanas instrukciju un uzglabāšanas noteikumus </w:t>
      </w:r>
    </w:p>
    <w:p w14:paraId="35A46DC6" w14:textId="08F81178" w:rsidR="00DA7215" w:rsidRPr="00D56E8A" w:rsidRDefault="00DA7215" w:rsidP="00A4508F">
      <w:pPr>
        <w:pStyle w:val="Saturs1"/>
      </w:pPr>
      <w:r w:rsidRPr="00D56E8A">
        <w:t xml:space="preserve">Ja Defekti konstatēti līdz Preču samaksas dienai, Pasūtītājs nodod Preci Piegādātājam atpakaļ to saņemšanas vietā un tiek noformēta jauna </w:t>
      </w:r>
      <w:r w:rsidR="00F70431" w:rsidRPr="00D56E8A">
        <w:rPr>
          <w:rStyle w:val="Izclums"/>
          <w:bCs/>
          <w:i w:val="0"/>
          <w:iCs w:val="0"/>
          <w:shd w:val="clear" w:color="auto" w:fill="FFFFFF"/>
        </w:rPr>
        <w:t>preču pavadzīme</w:t>
      </w:r>
      <w:r w:rsidR="00F70431" w:rsidRPr="00D56E8A">
        <w:rPr>
          <w:shd w:val="clear" w:color="auto" w:fill="FFFFFF"/>
        </w:rPr>
        <w:t>–rēķins</w:t>
      </w:r>
      <w:r w:rsidRPr="00D56E8A">
        <w:t xml:space="preserve">, kurā tiek norādīta tikai </w:t>
      </w:r>
      <w:r w:rsidR="00F70431" w:rsidRPr="00D56E8A">
        <w:t xml:space="preserve">attiecīgā </w:t>
      </w:r>
      <w:r w:rsidRPr="00D56E8A">
        <w:t>Prece</w:t>
      </w:r>
      <w:r w:rsidR="00F70431" w:rsidRPr="00D56E8A">
        <w:t xml:space="preserve">. </w:t>
      </w:r>
      <w:r w:rsidRPr="00D56E8A">
        <w:t xml:space="preserve">Preces apmaksas termiņš tiek skaitīts no pavadzīmes parakstīšanas dienas. </w:t>
      </w:r>
    </w:p>
    <w:p w14:paraId="00141D93" w14:textId="77777777" w:rsidR="00DA7215" w:rsidRPr="00D56E8A" w:rsidRDefault="00DA7215" w:rsidP="00A4508F">
      <w:pPr>
        <w:pStyle w:val="Saturs1"/>
      </w:pPr>
      <w:r w:rsidRPr="00D56E8A">
        <w:t>Garantijas saistības ir spēkā ar nosacījumiem, ja Pasūtītājs ievēro Preču ekspluatācijas noteikumus.</w:t>
      </w:r>
    </w:p>
    <w:p w14:paraId="63787994" w14:textId="77777777" w:rsidR="00F70431" w:rsidRPr="00F70431" w:rsidRDefault="00F70431" w:rsidP="00F70431">
      <w:pPr>
        <w:spacing w:after="0" w:line="240" w:lineRule="auto"/>
        <w:rPr>
          <w:rFonts w:ascii="Times New Roman" w:hAnsi="Times New Roman" w:cs="Times New Roman"/>
          <w:sz w:val="24"/>
          <w:szCs w:val="24"/>
          <w:lang w:eastAsia="ar-SA"/>
        </w:rPr>
      </w:pPr>
    </w:p>
    <w:p w14:paraId="51C54F92" w14:textId="6FC5BCE0" w:rsidR="00230D1A" w:rsidRPr="00925C74" w:rsidRDefault="00230D1A" w:rsidP="00F70431">
      <w:pPr>
        <w:pStyle w:val="Sarakstarindkopa"/>
        <w:numPr>
          <w:ilvl w:val="0"/>
          <w:numId w:val="1"/>
        </w:numPr>
        <w:spacing w:after="0" w:line="240" w:lineRule="auto"/>
        <w:jc w:val="center"/>
        <w:rPr>
          <w:rFonts w:ascii="Times New Roman" w:hAnsi="Times New Roman" w:cs="Times New Roman"/>
          <w:b/>
          <w:bCs/>
          <w:sz w:val="24"/>
          <w:szCs w:val="24"/>
        </w:rPr>
      </w:pPr>
      <w:r w:rsidRPr="00925C74">
        <w:rPr>
          <w:rFonts w:ascii="Times New Roman" w:hAnsi="Times New Roman" w:cs="Times New Roman"/>
          <w:b/>
          <w:bCs/>
          <w:sz w:val="24"/>
          <w:szCs w:val="24"/>
        </w:rPr>
        <w:t>Pušu tiesības un pienākumi</w:t>
      </w:r>
    </w:p>
    <w:p w14:paraId="432EFA0E" w14:textId="77777777" w:rsidR="00F70431" w:rsidRPr="00925C74" w:rsidRDefault="00F70431" w:rsidP="00F70431">
      <w:pPr>
        <w:pStyle w:val="Sarakstarindkopa"/>
        <w:spacing w:after="0" w:line="240" w:lineRule="auto"/>
        <w:ind w:left="360"/>
        <w:rPr>
          <w:rFonts w:ascii="Times New Roman" w:hAnsi="Times New Roman" w:cs="Times New Roman"/>
          <w:b/>
          <w:bCs/>
          <w:sz w:val="24"/>
          <w:szCs w:val="24"/>
        </w:rPr>
      </w:pPr>
    </w:p>
    <w:p w14:paraId="12A9F740" w14:textId="2C3EAFD0" w:rsidR="00F70431" w:rsidRPr="00925C74" w:rsidRDefault="00F70431" w:rsidP="00A4508F">
      <w:pPr>
        <w:pStyle w:val="Saturs1"/>
        <w:rPr>
          <w:rFonts w:eastAsia="Cambria"/>
        </w:rPr>
      </w:pPr>
      <w:r w:rsidRPr="00925C74">
        <w:rPr>
          <w:rFonts w:eastAsia="Cambria"/>
        </w:rPr>
        <w:t>Pasūtītāja tiesības:</w:t>
      </w:r>
    </w:p>
    <w:p w14:paraId="1D7F056E" w14:textId="09BA6360" w:rsidR="00F70431" w:rsidRPr="00925C74" w:rsidRDefault="00F70431"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color w:val="000000"/>
          <w:sz w:val="24"/>
          <w:szCs w:val="24"/>
        </w:rPr>
        <w:t xml:space="preserve">neparakstīt </w:t>
      </w:r>
      <w:r w:rsidR="005B0408" w:rsidRPr="00925C74">
        <w:rPr>
          <w:rStyle w:val="Izclums"/>
          <w:rFonts w:ascii="Times New Roman" w:hAnsi="Times New Roman" w:cs="Times New Roman"/>
          <w:bCs/>
          <w:i w:val="0"/>
          <w:iCs w:val="0"/>
          <w:sz w:val="24"/>
          <w:szCs w:val="24"/>
          <w:shd w:val="clear" w:color="auto" w:fill="FFFFFF"/>
        </w:rPr>
        <w:t>preču pavadzīmi</w:t>
      </w:r>
      <w:r w:rsidR="005B0408" w:rsidRPr="00925C74">
        <w:rPr>
          <w:rFonts w:ascii="Times New Roman" w:hAnsi="Times New Roman" w:cs="Times New Roman"/>
          <w:sz w:val="24"/>
          <w:szCs w:val="24"/>
          <w:shd w:val="clear" w:color="auto" w:fill="FFFFFF"/>
        </w:rPr>
        <w:t>–rēķinu</w:t>
      </w:r>
      <w:r w:rsidRPr="00925C74">
        <w:rPr>
          <w:rFonts w:ascii="Times New Roman" w:hAnsi="Times New Roman" w:cs="Times New Roman"/>
          <w:color w:val="000000"/>
          <w:sz w:val="24"/>
          <w:szCs w:val="24"/>
        </w:rPr>
        <w:t xml:space="preserve">, ja Prece nav atbilstoša </w:t>
      </w:r>
      <w:r w:rsidR="005B0408" w:rsidRPr="00925C74">
        <w:rPr>
          <w:rFonts w:ascii="Times New Roman" w:hAnsi="Times New Roman" w:cs="Times New Roman"/>
          <w:color w:val="000000"/>
          <w:sz w:val="24"/>
          <w:szCs w:val="24"/>
        </w:rPr>
        <w:t xml:space="preserve">Līgumam vai </w:t>
      </w:r>
      <w:r w:rsidRPr="00925C74">
        <w:rPr>
          <w:rFonts w:ascii="Times New Roman" w:hAnsi="Times New Roman" w:cs="Times New Roman"/>
          <w:color w:val="000000"/>
          <w:sz w:val="24"/>
          <w:szCs w:val="24"/>
        </w:rPr>
        <w:t xml:space="preserve"> Pasūtītāja pasūtījumam;</w:t>
      </w:r>
    </w:p>
    <w:p w14:paraId="2D0002C3" w14:textId="77777777" w:rsidR="00F70431" w:rsidRPr="00925C74" w:rsidRDefault="00F70431"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color w:val="000000"/>
          <w:sz w:val="24"/>
          <w:szCs w:val="24"/>
        </w:rPr>
        <w:t>pieprasīt, lai Piegādātājs novērš Pasūtītāja konstatētās nepilnības par saviem līdzekļiem un Pasūtītāja noteiktajos termiņos;</w:t>
      </w:r>
    </w:p>
    <w:p w14:paraId="7298C856" w14:textId="7F949991" w:rsidR="007B05EE" w:rsidRPr="00925C74" w:rsidRDefault="007B05EE" w:rsidP="00A4508F">
      <w:pPr>
        <w:pStyle w:val="Saturs1"/>
      </w:pPr>
      <w:r w:rsidRPr="00925C74">
        <w:t>Pasūtītāja pienākumi:</w:t>
      </w:r>
    </w:p>
    <w:p w14:paraId="7476B659" w14:textId="69A4FB8E" w:rsidR="00F70431" w:rsidRPr="00925C74" w:rsidRDefault="00F70431"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sz w:val="24"/>
          <w:szCs w:val="24"/>
        </w:rPr>
        <w:t xml:space="preserve">veikt maksājumu par Preci </w:t>
      </w:r>
      <w:r w:rsidR="007B05EE" w:rsidRPr="00925C74">
        <w:rPr>
          <w:rFonts w:ascii="Times New Roman" w:hAnsi="Times New Roman" w:cs="Times New Roman"/>
          <w:sz w:val="24"/>
          <w:szCs w:val="24"/>
        </w:rPr>
        <w:t>Līguma</w:t>
      </w:r>
      <w:r w:rsidRPr="00925C74">
        <w:rPr>
          <w:rFonts w:ascii="Times New Roman" w:hAnsi="Times New Roman" w:cs="Times New Roman"/>
          <w:sz w:val="24"/>
          <w:szCs w:val="24"/>
        </w:rPr>
        <w:t xml:space="preserve"> noteiktajā termiņā un apmērā</w:t>
      </w:r>
      <w:r w:rsidR="007B05EE" w:rsidRPr="00925C74">
        <w:rPr>
          <w:rFonts w:ascii="Times New Roman" w:hAnsi="Times New Roman" w:cs="Times New Roman"/>
          <w:sz w:val="24"/>
          <w:szCs w:val="24"/>
        </w:rPr>
        <w:t>;</w:t>
      </w:r>
    </w:p>
    <w:p w14:paraId="0EB99AD2" w14:textId="05796688" w:rsidR="007B05EE" w:rsidRPr="00925C74" w:rsidRDefault="007B05EE" w:rsidP="005B0408">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sz w:val="24"/>
          <w:szCs w:val="24"/>
        </w:rPr>
        <w:lastRenderedPageBreak/>
        <w:t>pieņemt Preci, kas atbilst pasūtījumam un Līgumam.</w:t>
      </w:r>
    </w:p>
    <w:p w14:paraId="3A127413" w14:textId="170F0758" w:rsidR="00F70431" w:rsidRPr="00925C74" w:rsidRDefault="00F70431" w:rsidP="00A4508F">
      <w:pPr>
        <w:pStyle w:val="Saturs1"/>
        <w:rPr>
          <w:rFonts w:eastAsia="Cambria"/>
        </w:rPr>
      </w:pPr>
      <w:r w:rsidRPr="00925C74">
        <w:rPr>
          <w:rFonts w:eastAsia="Cambria"/>
        </w:rPr>
        <w:t>Piegādātāja tiesības:</w:t>
      </w:r>
    </w:p>
    <w:p w14:paraId="745AE35F" w14:textId="0810186F" w:rsidR="007B05EE" w:rsidRPr="00925C74" w:rsidRDefault="007B05EE" w:rsidP="007B05E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saņemt samaksu par piegādāto Preci saskaņā ar Līgumu un Pasūtītāja pasūtījumu;</w:t>
      </w:r>
    </w:p>
    <w:p w14:paraId="4FE7BB64" w14:textId="68BC9BF5" w:rsidR="007B05EE" w:rsidRPr="00925C74" w:rsidRDefault="00A4508F" w:rsidP="007B05E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saņemt no Pasūtītāja nepieciešamo informāciju Līguma izpildē.</w:t>
      </w:r>
    </w:p>
    <w:p w14:paraId="331E020B" w14:textId="24A2DD43" w:rsidR="007B05EE" w:rsidRPr="00925C74" w:rsidRDefault="007B05EE" w:rsidP="00A4508F">
      <w:pPr>
        <w:pStyle w:val="Saturs1"/>
        <w:rPr>
          <w:rFonts w:eastAsia="Cambria"/>
        </w:rPr>
      </w:pPr>
      <w:r w:rsidRPr="00925C74">
        <w:rPr>
          <w:rFonts w:eastAsia="Cambria"/>
        </w:rPr>
        <w:t>Piegādātāja pienākumi:</w:t>
      </w:r>
    </w:p>
    <w:p w14:paraId="70FBCE92" w14:textId="6DA020FA" w:rsidR="00F70431" w:rsidRPr="00925C74" w:rsidRDefault="00F70431" w:rsidP="00BC7F0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novērst Preces neatbilstību Pasūtītāja pasūtījumam;</w:t>
      </w:r>
    </w:p>
    <w:p w14:paraId="0730B6CC" w14:textId="1C36740A" w:rsidR="00F70431" w:rsidRPr="00925C74" w:rsidRDefault="00F70431" w:rsidP="00BC7F0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hAnsi="Times New Roman" w:cs="Times New Roman"/>
          <w:sz w:val="24"/>
          <w:szCs w:val="24"/>
        </w:rPr>
        <w:t>garantē</w:t>
      </w:r>
      <w:r w:rsidR="007B05EE" w:rsidRPr="00925C74">
        <w:rPr>
          <w:rFonts w:ascii="Times New Roman" w:hAnsi="Times New Roman" w:cs="Times New Roman"/>
          <w:sz w:val="24"/>
          <w:szCs w:val="24"/>
        </w:rPr>
        <w:t>t</w:t>
      </w:r>
      <w:r w:rsidRPr="00925C74">
        <w:rPr>
          <w:rFonts w:ascii="Times New Roman" w:hAnsi="Times New Roman" w:cs="Times New Roman"/>
          <w:sz w:val="24"/>
          <w:szCs w:val="24"/>
        </w:rPr>
        <w:t xml:space="preserve"> piegādātās Preces atbilstību </w:t>
      </w:r>
      <w:r w:rsidR="007B05EE" w:rsidRPr="00925C74">
        <w:rPr>
          <w:rFonts w:ascii="Times New Roman" w:hAnsi="Times New Roman" w:cs="Times New Roman"/>
          <w:sz w:val="24"/>
          <w:szCs w:val="24"/>
        </w:rPr>
        <w:t>Līguma</w:t>
      </w:r>
      <w:r w:rsidRPr="00925C74">
        <w:rPr>
          <w:rFonts w:ascii="Times New Roman" w:hAnsi="Times New Roman" w:cs="Times New Roman"/>
          <w:sz w:val="24"/>
          <w:szCs w:val="24"/>
        </w:rPr>
        <w:t>, pasūtījuma prasībām, garantē Preces kvalitāti un garantijas nodrošināšanu no Preces pieņemšanas brīža</w:t>
      </w:r>
      <w:r w:rsidRPr="00925C74">
        <w:rPr>
          <w:rFonts w:ascii="Times New Roman" w:eastAsia="Cambria" w:hAnsi="Times New Roman" w:cs="Times New Roman"/>
          <w:sz w:val="24"/>
          <w:szCs w:val="24"/>
        </w:rPr>
        <w:t>;</w:t>
      </w:r>
    </w:p>
    <w:p w14:paraId="72E1580B" w14:textId="0D24EE44" w:rsidR="00F70431" w:rsidRPr="00925C74" w:rsidRDefault="00F70431" w:rsidP="00BC7F0E">
      <w:pPr>
        <w:pStyle w:val="Sarakstarindkopa"/>
        <w:numPr>
          <w:ilvl w:val="2"/>
          <w:numId w:val="1"/>
        </w:numPr>
        <w:spacing w:after="0" w:line="240" w:lineRule="auto"/>
        <w:ind w:left="567" w:hanging="283"/>
        <w:jc w:val="both"/>
        <w:rPr>
          <w:rFonts w:ascii="Times New Roman" w:eastAsia="Cambria" w:hAnsi="Times New Roman" w:cs="Times New Roman"/>
          <w:sz w:val="24"/>
          <w:szCs w:val="24"/>
        </w:rPr>
      </w:pPr>
      <w:r w:rsidRPr="00925C74">
        <w:rPr>
          <w:rFonts w:ascii="Times New Roman" w:eastAsia="Cambria" w:hAnsi="Times New Roman" w:cs="Times New Roman"/>
          <w:sz w:val="24"/>
          <w:szCs w:val="24"/>
        </w:rPr>
        <w:t xml:space="preserve">savlaicīgi informēt Pasūtītāju par </w:t>
      </w:r>
      <w:r w:rsidR="007B05EE" w:rsidRPr="00925C74">
        <w:rPr>
          <w:rFonts w:ascii="Times New Roman" w:eastAsia="Cambria" w:hAnsi="Times New Roman" w:cs="Times New Roman"/>
          <w:sz w:val="24"/>
          <w:szCs w:val="24"/>
        </w:rPr>
        <w:t>Līguma</w:t>
      </w:r>
      <w:r w:rsidRPr="00925C74">
        <w:rPr>
          <w:rFonts w:ascii="Times New Roman" w:eastAsia="Cambria" w:hAnsi="Times New Roman" w:cs="Times New Roman"/>
          <w:sz w:val="24"/>
          <w:szCs w:val="24"/>
        </w:rPr>
        <w:t xml:space="preserve"> izpildes gaitu un par iespējamiem vai paredzamiem kavējumiem </w:t>
      </w:r>
      <w:r w:rsidR="007B05EE" w:rsidRPr="00925C74">
        <w:rPr>
          <w:rFonts w:ascii="Times New Roman" w:eastAsia="Cambria" w:hAnsi="Times New Roman" w:cs="Times New Roman"/>
          <w:sz w:val="24"/>
          <w:szCs w:val="24"/>
        </w:rPr>
        <w:t>Līguma</w:t>
      </w:r>
      <w:r w:rsidRPr="00925C74">
        <w:rPr>
          <w:rFonts w:ascii="Times New Roman" w:eastAsia="Cambria" w:hAnsi="Times New Roman" w:cs="Times New Roman"/>
          <w:sz w:val="24"/>
          <w:szCs w:val="24"/>
        </w:rPr>
        <w:t xml:space="preserve"> izpildē;</w:t>
      </w:r>
    </w:p>
    <w:p w14:paraId="4B1B1E4E" w14:textId="1345FBCA" w:rsidR="00F70431" w:rsidRPr="00925C74" w:rsidRDefault="00F70431" w:rsidP="00F6583D">
      <w:pPr>
        <w:numPr>
          <w:ilvl w:val="2"/>
          <w:numId w:val="1"/>
        </w:numPr>
        <w:spacing w:after="0" w:line="240" w:lineRule="auto"/>
        <w:ind w:left="567" w:hanging="283"/>
        <w:jc w:val="both"/>
        <w:outlineLvl w:val="1"/>
        <w:rPr>
          <w:rFonts w:ascii="Times New Roman" w:hAnsi="Times New Roman" w:cs="Times New Roman"/>
          <w:color w:val="000000"/>
          <w:sz w:val="24"/>
          <w:szCs w:val="24"/>
        </w:rPr>
      </w:pPr>
      <w:r w:rsidRPr="00925C74">
        <w:rPr>
          <w:rFonts w:ascii="Times New Roman" w:hAnsi="Times New Roman" w:cs="Times New Roman"/>
          <w:color w:val="000000"/>
          <w:sz w:val="24"/>
          <w:szCs w:val="24"/>
        </w:rPr>
        <w:t xml:space="preserve">nodot </w:t>
      </w:r>
      <w:r w:rsidR="007B05EE" w:rsidRPr="00925C74">
        <w:rPr>
          <w:rFonts w:ascii="Times New Roman" w:hAnsi="Times New Roman" w:cs="Times New Roman"/>
          <w:color w:val="000000"/>
          <w:sz w:val="24"/>
          <w:szCs w:val="24"/>
        </w:rPr>
        <w:t xml:space="preserve">Līguma izpildi </w:t>
      </w:r>
      <w:r w:rsidRPr="00925C74">
        <w:rPr>
          <w:rFonts w:ascii="Times New Roman" w:hAnsi="Times New Roman" w:cs="Times New Roman"/>
          <w:color w:val="000000"/>
          <w:sz w:val="24"/>
          <w:szCs w:val="24"/>
        </w:rPr>
        <w:t>apakšuzņēmējiem tikai saskaņojot ar Pasūtītāju. Piegādātājs atbild par apakšuzņēmēju sniegto pakalpojumu</w:t>
      </w:r>
      <w:r w:rsidR="006E0ECC">
        <w:rPr>
          <w:rFonts w:ascii="Times New Roman" w:hAnsi="Times New Roman" w:cs="Times New Roman"/>
          <w:color w:val="000000"/>
          <w:sz w:val="24"/>
          <w:szCs w:val="24"/>
        </w:rPr>
        <w:t>;</w:t>
      </w:r>
    </w:p>
    <w:p w14:paraId="19809FB2" w14:textId="405F39EA" w:rsidR="00925C74" w:rsidRPr="00D56E8A" w:rsidRDefault="00925C74" w:rsidP="00925C74">
      <w:pPr>
        <w:numPr>
          <w:ilvl w:val="2"/>
          <w:numId w:val="1"/>
        </w:numPr>
        <w:spacing w:after="0" w:line="240" w:lineRule="auto"/>
        <w:ind w:left="567" w:hanging="283"/>
        <w:contextualSpacing/>
        <w:jc w:val="both"/>
        <w:outlineLvl w:val="1"/>
        <w:rPr>
          <w:rFonts w:ascii="Times New Roman" w:eastAsia="Cambria" w:hAnsi="Times New Roman" w:cs="Times New Roman"/>
          <w:sz w:val="24"/>
          <w:szCs w:val="24"/>
        </w:rPr>
      </w:pPr>
      <w:r w:rsidRPr="00D56E8A">
        <w:rPr>
          <w:rFonts w:ascii="Times New Roman" w:hAnsi="Times New Roman" w:cs="Times New Roman"/>
          <w:sz w:val="24"/>
          <w:szCs w:val="24"/>
          <w:shd w:val="clear" w:color="auto" w:fill="FFFFFF"/>
        </w:rPr>
        <w:t xml:space="preserve">informēt Pasūtītāju </w:t>
      </w:r>
      <w:r w:rsidRPr="00D56E8A">
        <w:rPr>
          <w:rFonts w:ascii="Times New Roman" w:hAnsi="Times New Roman" w:cs="Times New Roman"/>
          <w:sz w:val="24"/>
          <w:szCs w:val="24"/>
        </w:rPr>
        <w:t>2 (divu) darba dienu laikā</w:t>
      </w:r>
      <w:r w:rsidRPr="00D56E8A">
        <w:rPr>
          <w:rFonts w:ascii="Times New Roman" w:hAnsi="Times New Roman" w:cs="Times New Roman"/>
          <w:sz w:val="24"/>
          <w:szCs w:val="24"/>
          <w:shd w:val="clear" w:color="auto" w:fill="FFFFFF"/>
        </w:rPr>
        <w:t xml:space="preserve"> par atklātajām Preces ievainojamībām, to novēršanas pasākumiem un termiņiem.</w:t>
      </w:r>
    </w:p>
    <w:p w14:paraId="64AB0874" w14:textId="77777777" w:rsidR="007B05EE" w:rsidRPr="00F70431" w:rsidRDefault="007B05EE" w:rsidP="00F6583D">
      <w:pPr>
        <w:spacing w:after="0" w:line="240" w:lineRule="auto"/>
        <w:ind w:left="567"/>
        <w:jc w:val="both"/>
        <w:outlineLvl w:val="1"/>
        <w:rPr>
          <w:rFonts w:ascii="Times New Roman" w:hAnsi="Times New Roman" w:cs="Times New Roman"/>
          <w:color w:val="000000"/>
          <w:sz w:val="24"/>
          <w:szCs w:val="24"/>
        </w:rPr>
      </w:pPr>
    </w:p>
    <w:p w14:paraId="198A7141" w14:textId="77777777" w:rsidR="00230D1A" w:rsidRPr="00F6583D" w:rsidRDefault="00230D1A" w:rsidP="00F6583D">
      <w:pPr>
        <w:pStyle w:val="Sarakstarindkopa"/>
        <w:numPr>
          <w:ilvl w:val="0"/>
          <w:numId w:val="1"/>
        </w:numPr>
        <w:spacing w:after="0" w:line="240" w:lineRule="auto"/>
        <w:jc w:val="center"/>
        <w:rPr>
          <w:rFonts w:ascii="Times New Roman" w:hAnsi="Times New Roman" w:cs="Times New Roman"/>
          <w:b/>
          <w:bCs/>
          <w:sz w:val="24"/>
          <w:szCs w:val="24"/>
        </w:rPr>
      </w:pPr>
      <w:r w:rsidRPr="00F6583D">
        <w:rPr>
          <w:rFonts w:ascii="Times New Roman" w:hAnsi="Times New Roman" w:cs="Times New Roman"/>
          <w:b/>
          <w:bCs/>
          <w:sz w:val="24"/>
          <w:szCs w:val="24"/>
        </w:rPr>
        <w:t>Pušu atbildība</w:t>
      </w:r>
    </w:p>
    <w:p w14:paraId="11525EBE" w14:textId="77777777" w:rsidR="00F6583D" w:rsidRDefault="00F6583D" w:rsidP="00F6583D">
      <w:pPr>
        <w:pStyle w:val="Sarakstarindkopa"/>
        <w:spacing w:after="0" w:line="240" w:lineRule="auto"/>
        <w:ind w:left="360"/>
        <w:rPr>
          <w:rFonts w:ascii="Times New Roman" w:hAnsi="Times New Roman" w:cs="Times New Roman"/>
          <w:sz w:val="24"/>
          <w:szCs w:val="24"/>
        </w:rPr>
      </w:pPr>
    </w:p>
    <w:p w14:paraId="1D8C39E5" w14:textId="58A797F1" w:rsidR="00F6583D" w:rsidRPr="00213439" w:rsidRDefault="00F6583D" w:rsidP="00A4508F">
      <w:pPr>
        <w:pStyle w:val="Saturs1"/>
        <w:rPr>
          <w:rFonts w:eastAsia="Cambria"/>
          <w:kern w:val="56"/>
        </w:rPr>
      </w:pPr>
      <w:bookmarkStart w:id="3" w:name="_Toc421106372"/>
      <w:r w:rsidRPr="00906E08">
        <w:t>Puses ir materiāli atbildīgas par zaudējumiem, kas tās prettiesiskas rīcības dēļ</w:t>
      </w:r>
      <w:r>
        <w:t>,</w:t>
      </w:r>
      <w:r w:rsidRPr="00906E08">
        <w:t xml:space="preserve"> </w:t>
      </w:r>
      <w:r>
        <w:t>Līguma darbības</w:t>
      </w:r>
      <w:r w:rsidRPr="00906E08">
        <w:t xml:space="preserve"> laikā nodarīts otrai Pusei vai trešajām personām. Neviena no Pusēm nav atbildīga par zaudētiem ieņēmumiem, atrauto peļņu vai jebkādiem nejaušiem zaudējumiem, kas radušies otrai Pusei</w:t>
      </w:r>
      <w:r>
        <w:t>.</w:t>
      </w:r>
    </w:p>
    <w:p w14:paraId="29580DA2" w14:textId="77777777" w:rsidR="00F6583D" w:rsidRPr="00F6583D" w:rsidRDefault="00F6583D" w:rsidP="00A4508F">
      <w:pPr>
        <w:pStyle w:val="Saturs1"/>
      </w:pPr>
      <w:r w:rsidRPr="00410FCB">
        <w:rPr>
          <w:rFonts w:eastAsia="Cambria"/>
        </w:rPr>
        <w:t xml:space="preserve">Katra Puse atbild par </w:t>
      </w:r>
      <w:r>
        <w:rPr>
          <w:rFonts w:eastAsia="Cambria"/>
        </w:rPr>
        <w:t>Līguma</w:t>
      </w:r>
      <w:r w:rsidRPr="00410FCB">
        <w:rPr>
          <w:rFonts w:eastAsia="Cambria"/>
        </w:rPr>
        <w:t xml:space="preserve"> neizpildi un nepienācīgu izpildi Latvijas Republikas normatīvajos aktos un </w:t>
      </w:r>
      <w:r>
        <w:rPr>
          <w:rFonts w:eastAsia="Cambria"/>
        </w:rPr>
        <w:t xml:space="preserve">Līgumā </w:t>
      </w:r>
      <w:r w:rsidRPr="00410FCB">
        <w:rPr>
          <w:rFonts w:eastAsia="Cambria"/>
        </w:rPr>
        <w:t xml:space="preserve"> noteiktajā kārtībā.</w:t>
      </w:r>
    </w:p>
    <w:p w14:paraId="76B8C112" w14:textId="77777777" w:rsidR="00F6583D" w:rsidRPr="00D02303" w:rsidRDefault="00F6583D" w:rsidP="00A4508F">
      <w:pPr>
        <w:pStyle w:val="Saturs1"/>
        <w:rPr>
          <w:rFonts w:eastAsia="Cambria"/>
          <w:kern w:val="56"/>
        </w:rPr>
      </w:pPr>
      <w:r>
        <w:rPr>
          <w:rFonts w:eastAsia="Cambria"/>
        </w:rPr>
        <w:t>Līgumsodi, ko maksā Piegādātājs:</w:t>
      </w:r>
    </w:p>
    <w:p w14:paraId="28D3C2B5" w14:textId="318CA39A" w:rsidR="00F6583D" w:rsidRPr="00F6583D" w:rsidRDefault="00F6583D" w:rsidP="00F6583D">
      <w:pPr>
        <w:pStyle w:val="Sarakstarindkopa"/>
        <w:numPr>
          <w:ilvl w:val="2"/>
          <w:numId w:val="1"/>
        </w:numPr>
        <w:suppressAutoHyphens/>
        <w:spacing w:after="0" w:line="240" w:lineRule="auto"/>
        <w:ind w:left="567" w:hanging="283"/>
        <w:jc w:val="both"/>
        <w:rPr>
          <w:rFonts w:ascii="Times New Roman" w:eastAsia="Cambria" w:hAnsi="Times New Roman" w:cs="Times New Roman"/>
          <w:kern w:val="56"/>
          <w:sz w:val="24"/>
          <w:szCs w:val="24"/>
        </w:rPr>
      </w:pPr>
      <w:r w:rsidRPr="00F6583D">
        <w:rPr>
          <w:rFonts w:ascii="Times New Roman" w:eastAsia="Cambria" w:hAnsi="Times New Roman" w:cs="Times New Roman"/>
          <w:kern w:val="56"/>
          <w:sz w:val="24"/>
          <w:szCs w:val="24"/>
        </w:rPr>
        <w:t xml:space="preserve">ja Piegādātājs vai tā piesaistītie speciālisti, vai darbinieki </w:t>
      </w:r>
      <w:r w:rsidRPr="00F6583D">
        <w:rPr>
          <w:rFonts w:ascii="Times New Roman" w:hAnsi="Times New Roman" w:cs="Times New Roman"/>
          <w:color w:val="000000"/>
          <w:sz w:val="24"/>
          <w:szCs w:val="24"/>
        </w:rPr>
        <w:t xml:space="preserve">vai tā piesaistītie apakšuzņēmēji, vai piesaistīto apakšuzņēmēju personāls pārkāpj </w:t>
      </w:r>
      <w:r>
        <w:rPr>
          <w:rFonts w:ascii="Times New Roman" w:hAnsi="Times New Roman" w:cs="Times New Roman"/>
          <w:color w:val="000000"/>
          <w:sz w:val="24"/>
          <w:szCs w:val="24"/>
        </w:rPr>
        <w:t>Līguma</w:t>
      </w:r>
      <w:r w:rsidRPr="00F6583D">
        <w:rPr>
          <w:rFonts w:ascii="Times New Roman" w:hAnsi="Times New Roman" w:cs="Times New Roman"/>
          <w:color w:val="000000"/>
          <w:sz w:val="24"/>
          <w:szCs w:val="24"/>
        </w:rPr>
        <w:t xml:space="preserve"> </w:t>
      </w:r>
      <w:r>
        <w:rPr>
          <w:rFonts w:ascii="Times New Roman" w:hAnsi="Times New Roman" w:cs="Times New Roman"/>
          <w:color w:val="000000"/>
          <w:sz w:val="24"/>
          <w:szCs w:val="24"/>
        </w:rPr>
        <w:t>10</w:t>
      </w:r>
      <w:r w:rsidRPr="00F6583D">
        <w:rPr>
          <w:rFonts w:ascii="Times New Roman" w:hAnsi="Times New Roman" w:cs="Times New Roman"/>
          <w:color w:val="000000"/>
          <w:sz w:val="24"/>
          <w:szCs w:val="24"/>
        </w:rPr>
        <w:t xml:space="preserve">. </w:t>
      </w:r>
      <w:r>
        <w:rPr>
          <w:rFonts w:ascii="Times New Roman" w:hAnsi="Times New Roman" w:cs="Times New Roman"/>
          <w:color w:val="000000"/>
          <w:sz w:val="24"/>
          <w:szCs w:val="24"/>
        </w:rPr>
        <w:t>sadaļa</w:t>
      </w:r>
      <w:r w:rsidRPr="00F6583D">
        <w:rPr>
          <w:rFonts w:ascii="Times New Roman" w:hAnsi="Times New Roman" w:cs="Times New Roman"/>
          <w:color w:val="000000"/>
          <w:sz w:val="24"/>
          <w:szCs w:val="24"/>
        </w:rPr>
        <w:t xml:space="preserve"> noteiktās konfidencialitātes prasības, tad Pasūtītājam ir tiesības prasīt Piegādātājam maksāt un Piegādātājs maksā Pasūtītājam līgumsodu </w:t>
      </w:r>
      <w:r>
        <w:rPr>
          <w:rFonts w:ascii="Times New Roman" w:hAnsi="Times New Roman" w:cs="Times New Roman"/>
          <w:color w:val="000000"/>
          <w:sz w:val="24"/>
          <w:szCs w:val="24"/>
        </w:rPr>
        <w:t>1</w:t>
      </w:r>
      <w:r w:rsidRPr="00F6583D">
        <w:rPr>
          <w:rFonts w:ascii="Times New Roman" w:hAnsi="Times New Roman" w:cs="Times New Roman"/>
          <w:color w:val="000000"/>
          <w:sz w:val="24"/>
          <w:szCs w:val="24"/>
        </w:rPr>
        <w:t xml:space="preserve">000 </w:t>
      </w:r>
      <w:r w:rsidRPr="00F6583D">
        <w:rPr>
          <w:rFonts w:ascii="Times New Roman" w:hAnsi="Times New Roman" w:cs="Times New Roman"/>
          <w:i/>
          <w:iCs/>
          <w:color w:val="000000"/>
          <w:sz w:val="24"/>
          <w:szCs w:val="24"/>
        </w:rPr>
        <w:t>euro</w:t>
      </w:r>
      <w:r w:rsidRPr="00F6583D">
        <w:rPr>
          <w:rFonts w:ascii="Times New Roman" w:hAnsi="Times New Roman" w:cs="Times New Roman"/>
          <w:color w:val="000000"/>
          <w:sz w:val="24"/>
          <w:szCs w:val="24"/>
        </w:rPr>
        <w:t xml:space="preserve"> (</w:t>
      </w:r>
      <w:r w:rsidR="002C1398">
        <w:rPr>
          <w:rFonts w:ascii="Times New Roman" w:hAnsi="Times New Roman" w:cs="Times New Roman"/>
          <w:color w:val="000000"/>
          <w:sz w:val="24"/>
          <w:szCs w:val="24"/>
        </w:rPr>
        <w:t xml:space="preserve">viens </w:t>
      </w:r>
      <w:r w:rsidRPr="00F6583D">
        <w:rPr>
          <w:rFonts w:ascii="Times New Roman" w:hAnsi="Times New Roman" w:cs="Times New Roman"/>
          <w:color w:val="000000"/>
          <w:sz w:val="24"/>
          <w:szCs w:val="24"/>
        </w:rPr>
        <w:t>tūksto</w:t>
      </w:r>
      <w:r>
        <w:rPr>
          <w:rFonts w:ascii="Times New Roman" w:hAnsi="Times New Roman" w:cs="Times New Roman"/>
          <w:color w:val="000000"/>
          <w:sz w:val="24"/>
          <w:szCs w:val="24"/>
        </w:rPr>
        <w:t>t</w:t>
      </w:r>
      <w:r w:rsidR="002C1398">
        <w:rPr>
          <w:rFonts w:ascii="Times New Roman" w:hAnsi="Times New Roman" w:cs="Times New Roman"/>
          <w:color w:val="000000"/>
          <w:sz w:val="24"/>
          <w:szCs w:val="24"/>
        </w:rPr>
        <w:t>i</w:t>
      </w:r>
      <w:r>
        <w:rPr>
          <w:rFonts w:ascii="Times New Roman" w:hAnsi="Times New Roman" w:cs="Times New Roman"/>
          <w:color w:val="000000"/>
          <w:sz w:val="24"/>
          <w:szCs w:val="24"/>
        </w:rPr>
        <w:t>s</w:t>
      </w:r>
      <w:r w:rsidRPr="00F6583D">
        <w:rPr>
          <w:rFonts w:ascii="Times New Roman" w:hAnsi="Times New Roman" w:cs="Times New Roman"/>
          <w:color w:val="000000"/>
          <w:sz w:val="24"/>
          <w:szCs w:val="24"/>
        </w:rPr>
        <w:t xml:space="preserve"> </w:t>
      </w:r>
      <w:r w:rsidRPr="00F6583D">
        <w:rPr>
          <w:rFonts w:ascii="Times New Roman" w:hAnsi="Times New Roman" w:cs="Times New Roman"/>
          <w:i/>
          <w:iCs/>
          <w:color w:val="000000"/>
          <w:sz w:val="24"/>
          <w:szCs w:val="24"/>
        </w:rPr>
        <w:t>euro</w:t>
      </w:r>
      <w:r w:rsidRPr="00F6583D">
        <w:rPr>
          <w:rFonts w:ascii="Times New Roman" w:hAnsi="Times New Roman" w:cs="Times New Roman"/>
          <w:color w:val="000000"/>
          <w:sz w:val="24"/>
          <w:szCs w:val="24"/>
        </w:rPr>
        <w:t xml:space="preserve"> un 00 centi) par katru atsevišķu šādu pārkāpuma gadījumu;</w:t>
      </w:r>
    </w:p>
    <w:p w14:paraId="5EE15445" w14:textId="7DFFB57E" w:rsidR="00F6583D" w:rsidRDefault="00F6583D" w:rsidP="00F6583D">
      <w:pPr>
        <w:pStyle w:val="Sarakstarindkopa"/>
        <w:numPr>
          <w:ilvl w:val="2"/>
          <w:numId w:val="1"/>
        </w:numPr>
        <w:suppressAutoHyphens/>
        <w:spacing w:after="0" w:line="240" w:lineRule="auto"/>
        <w:ind w:left="567" w:hanging="283"/>
        <w:jc w:val="both"/>
        <w:rPr>
          <w:rFonts w:ascii="Times New Roman" w:eastAsia="Cambria" w:hAnsi="Times New Roman" w:cs="Times New Roman"/>
          <w:kern w:val="56"/>
          <w:sz w:val="24"/>
          <w:szCs w:val="24"/>
        </w:rPr>
      </w:pPr>
      <w:r w:rsidRPr="00F6583D">
        <w:rPr>
          <w:rFonts w:ascii="Times New Roman" w:eastAsia="Cambria" w:hAnsi="Times New Roman" w:cs="Times New Roman"/>
          <w:kern w:val="56"/>
          <w:sz w:val="24"/>
          <w:szCs w:val="24"/>
        </w:rPr>
        <w:t xml:space="preserve">par katru nokavēto Preces piegādes vai neatbilstību novēršanas dienu, maksā Pasūtītājam līgumsodu 0,5 procenti (nulle, komats, pieci procenti) apmērā no </w:t>
      </w:r>
      <w:r w:rsidR="00AF4B6D">
        <w:rPr>
          <w:rFonts w:ascii="Times New Roman" w:eastAsia="Cambria" w:hAnsi="Times New Roman" w:cs="Times New Roman"/>
          <w:kern w:val="56"/>
          <w:sz w:val="24"/>
          <w:szCs w:val="24"/>
        </w:rPr>
        <w:t>attiecīgā pasūtījuma</w:t>
      </w:r>
      <w:r w:rsidRPr="00F6583D">
        <w:rPr>
          <w:rFonts w:ascii="Times New Roman" w:eastAsia="Cambria" w:hAnsi="Times New Roman" w:cs="Times New Roman"/>
          <w:kern w:val="56"/>
          <w:sz w:val="24"/>
          <w:szCs w:val="24"/>
        </w:rPr>
        <w:t xml:space="preserve"> summas, bet ne vairāk par 10 (desmit) procenti no </w:t>
      </w:r>
      <w:r w:rsidR="00AF4B6D">
        <w:rPr>
          <w:rFonts w:ascii="Times New Roman" w:eastAsia="Cambria" w:hAnsi="Times New Roman" w:cs="Times New Roman"/>
          <w:kern w:val="56"/>
          <w:sz w:val="24"/>
          <w:szCs w:val="24"/>
        </w:rPr>
        <w:t>attiecīgā pasūtījuma</w:t>
      </w:r>
      <w:r w:rsidRPr="00F6583D">
        <w:rPr>
          <w:rFonts w:ascii="Times New Roman" w:eastAsia="Cambria" w:hAnsi="Times New Roman" w:cs="Times New Roman"/>
          <w:kern w:val="56"/>
          <w:sz w:val="24"/>
          <w:szCs w:val="24"/>
        </w:rPr>
        <w:t xml:space="preserve"> summas</w:t>
      </w:r>
      <w:r w:rsidR="00AF4B6D">
        <w:rPr>
          <w:rFonts w:ascii="Times New Roman" w:eastAsia="Cambria" w:hAnsi="Times New Roman" w:cs="Times New Roman"/>
          <w:kern w:val="56"/>
          <w:sz w:val="24"/>
          <w:szCs w:val="24"/>
        </w:rPr>
        <w:t>;</w:t>
      </w:r>
    </w:p>
    <w:p w14:paraId="3C9BEA00" w14:textId="3B3BE7B8" w:rsidR="00AF4B6D" w:rsidRPr="00AF4B6D" w:rsidRDefault="00AF4B6D" w:rsidP="00F6583D">
      <w:pPr>
        <w:pStyle w:val="Sarakstarindkopa"/>
        <w:numPr>
          <w:ilvl w:val="2"/>
          <w:numId w:val="1"/>
        </w:numPr>
        <w:suppressAutoHyphens/>
        <w:spacing w:after="0" w:line="240" w:lineRule="auto"/>
        <w:ind w:left="567" w:hanging="283"/>
        <w:jc w:val="both"/>
        <w:rPr>
          <w:rFonts w:ascii="Times New Roman" w:eastAsia="Cambria" w:hAnsi="Times New Roman" w:cs="Times New Roman"/>
          <w:kern w:val="56"/>
          <w:sz w:val="24"/>
          <w:szCs w:val="24"/>
        </w:rPr>
      </w:pPr>
      <w:r w:rsidRPr="00AF4B6D">
        <w:rPr>
          <w:rFonts w:ascii="Times New Roman" w:eastAsia="Cambria" w:hAnsi="Times New Roman" w:cs="Times New Roman"/>
          <w:kern w:val="56"/>
          <w:sz w:val="24"/>
          <w:szCs w:val="24"/>
        </w:rPr>
        <w:t xml:space="preserve">ja Piegādātājs </w:t>
      </w:r>
      <w:r w:rsidRPr="00AF4B6D">
        <w:rPr>
          <w:rFonts w:ascii="Times New Roman" w:hAnsi="Times New Roman" w:cs="Times New Roman"/>
          <w:sz w:val="24"/>
          <w:szCs w:val="24"/>
        </w:rPr>
        <w:t xml:space="preserve">nenodrošina Preces </w:t>
      </w:r>
      <w:r w:rsidR="00DA2E25">
        <w:rPr>
          <w:rFonts w:ascii="Times New Roman" w:hAnsi="Times New Roman" w:cs="Times New Roman"/>
          <w:sz w:val="24"/>
          <w:szCs w:val="24"/>
        </w:rPr>
        <w:t>Defektu</w:t>
      </w:r>
      <w:r w:rsidRPr="00AF4B6D">
        <w:rPr>
          <w:rFonts w:ascii="Times New Roman" w:hAnsi="Times New Roman" w:cs="Times New Roman"/>
          <w:sz w:val="24"/>
          <w:szCs w:val="24"/>
        </w:rPr>
        <w:t xml:space="preserve"> novēršanu </w:t>
      </w:r>
      <w:r>
        <w:rPr>
          <w:rFonts w:ascii="Times New Roman" w:hAnsi="Times New Roman" w:cs="Times New Roman"/>
          <w:sz w:val="24"/>
          <w:szCs w:val="24"/>
        </w:rPr>
        <w:t>noteiktajā termiņā</w:t>
      </w:r>
      <w:r w:rsidRPr="00AF4B6D">
        <w:rPr>
          <w:rFonts w:ascii="Times New Roman" w:hAnsi="Times New Roman" w:cs="Times New Roman"/>
          <w:sz w:val="24"/>
          <w:szCs w:val="24"/>
        </w:rPr>
        <w:t xml:space="preserve">, </w:t>
      </w:r>
      <w:r>
        <w:rPr>
          <w:rFonts w:ascii="Times New Roman" w:hAnsi="Times New Roman" w:cs="Times New Roman"/>
          <w:color w:val="000000"/>
          <w:sz w:val="24"/>
          <w:szCs w:val="24"/>
        </w:rPr>
        <w:t>tas</w:t>
      </w:r>
      <w:r w:rsidRPr="00AF4B6D">
        <w:rPr>
          <w:rFonts w:ascii="Times New Roman" w:hAnsi="Times New Roman" w:cs="Times New Roman"/>
          <w:color w:val="000000"/>
          <w:sz w:val="24"/>
          <w:szCs w:val="24"/>
        </w:rPr>
        <w:t xml:space="preserve"> maksā Pasūtītājam līgumsodu 0,</w:t>
      </w:r>
      <w:r w:rsidRPr="00AF4B6D">
        <w:rPr>
          <w:rFonts w:ascii="Times New Roman" w:hAnsi="Times New Roman" w:cs="Times New Roman"/>
          <w:sz w:val="24"/>
          <w:szCs w:val="24"/>
        </w:rPr>
        <w:t>1</w:t>
      </w:r>
      <w:r>
        <w:rPr>
          <w:rFonts w:ascii="Times New Roman" w:hAnsi="Times New Roman" w:cs="Times New Roman"/>
          <w:sz w:val="24"/>
          <w:szCs w:val="24"/>
        </w:rPr>
        <w:t xml:space="preserve"> procents</w:t>
      </w:r>
      <w:r w:rsidRPr="00AF4B6D">
        <w:rPr>
          <w:rFonts w:ascii="Times New Roman" w:hAnsi="Times New Roman" w:cs="Times New Roman"/>
          <w:sz w:val="24"/>
          <w:szCs w:val="24"/>
        </w:rPr>
        <w:t xml:space="preserve"> (</w:t>
      </w:r>
      <w:r>
        <w:rPr>
          <w:rFonts w:ascii="Times New Roman" w:hAnsi="Times New Roman" w:cs="Times New Roman"/>
          <w:sz w:val="24"/>
          <w:szCs w:val="24"/>
        </w:rPr>
        <w:t>nulle komats viens</w:t>
      </w:r>
      <w:r w:rsidRPr="00AF4B6D">
        <w:rPr>
          <w:rFonts w:ascii="Times New Roman" w:hAnsi="Times New Roman" w:cs="Times New Roman"/>
          <w:sz w:val="24"/>
          <w:szCs w:val="24"/>
        </w:rPr>
        <w:t xml:space="preserve"> procent</w:t>
      </w:r>
      <w:r>
        <w:rPr>
          <w:rFonts w:ascii="Times New Roman" w:hAnsi="Times New Roman" w:cs="Times New Roman"/>
          <w:sz w:val="24"/>
          <w:szCs w:val="24"/>
        </w:rPr>
        <w:t>s</w:t>
      </w:r>
      <w:r w:rsidRPr="00AF4B6D">
        <w:rPr>
          <w:rFonts w:ascii="Times New Roman" w:hAnsi="Times New Roman" w:cs="Times New Roman"/>
          <w:sz w:val="24"/>
          <w:szCs w:val="24"/>
        </w:rPr>
        <w:t>) apmērā no bojātās Preces sākotnējās vērtības par katru nokavēto darba dienu, bet ne vairāk par 10</w:t>
      </w:r>
      <w:r>
        <w:rPr>
          <w:rFonts w:ascii="Times New Roman" w:hAnsi="Times New Roman" w:cs="Times New Roman"/>
          <w:sz w:val="24"/>
          <w:szCs w:val="24"/>
        </w:rPr>
        <w:t xml:space="preserve"> </w:t>
      </w:r>
      <w:r w:rsidRPr="00AF4B6D">
        <w:rPr>
          <w:rFonts w:ascii="Times New Roman" w:hAnsi="Times New Roman" w:cs="Times New Roman"/>
          <w:sz w:val="24"/>
          <w:szCs w:val="24"/>
        </w:rPr>
        <w:t>(desmit</w:t>
      </w:r>
      <w:r>
        <w:rPr>
          <w:rFonts w:ascii="Times New Roman" w:hAnsi="Times New Roman" w:cs="Times New Roman"/>
          <w:sz w:val="24"/>
          <w:szCs w:val="24"/>
        </w:rPr>
        <w:t>)</w:t>
      </w:r>
      <w:r w:rsidRPr="00AF4B6D">
        <w:rPr>
          <w:rFonts w:ascii="Times New Roman" w:hAnsi="Times New Roman" w:cs="Times New Roman"/>
          <w:sz w:val="24"/>
          <w:szCs w:val="24"/>
        </w:rPr>
        <w:t xml:space="preserve"> procenti no Preces sākotnējās vērtības.</w:t>
      </w:r>
    </w:p>
    <w:p w14:paraId="445F0B5D" w14:textId="0AF836D7" w:rsidR="00F6583D" w:rsidRPr="00460F5E" w:rsidRDefault="00F6583D" w:rsidP="00A4508F">
      <w:pPr>
        <w:pStyle w:val="Saturs1"/>
      </w:pPr>
      <w:r w:rsidRPr="00460F5E">
        <w:t xml:space="preserve">Ja Pasūtītājs nesamaksā </w:t>
      </w:r>
      <w:r w:rsidR="00AF4B6D">
        <w:t>Piegādātājam</w:t>
      </w:r>
      <w:r w:rsidRPr="00460F5E">
        <w:t xml:space="preserve"> Līgumā paredzētajos termiņos, tas maksā </w:t>
      </w:r>
      <w:r w:rsidR="00AF4B6D">
        <w:t>Piegādātājam</w:t>
      </w:r>
      <w:r w:rsidRPr="00460F5E">
        <w:t xml:space="preserve"> līgumsodu </w:t>
      </w:r>
      <w:r w:rsidR="00AF4B6D">
        <w:t>0</w:t>
      </w:r>
      <w:r w:rsidR="00AF4B6D" w:rsidRPr="00F6583D">
        <w:rPr>
          <w:rFonts w:eastAsia="Cambria"/>
        </w:rPr>
        <w:t xml:space="preserve">,5 procenti (nulle, komats, pieci procenti) apmērā no </w:t>
      </w:r>
      <w:r w:rsidR="00AF4B6D">
        <w:rPr>
          <w:rFonts w:eastAsia="Cambria"/>
        </w:rPr>
        <w:t>attiecīgā pasūtījuma</w:t>
      </w:r>
      <w:r w:rsidR="00AF4B6D" w:rsidRPr="00F6583D">
        <w:rPr>
          <w:rFonts w:eastAsia="Cambria"/>
        </w:rPr>
        <w:t xml:space="preserve"> summas, bet ne vairāk par 10 (desmit) procenti no </w:t>
      </w:r>
      <w:r w:rsidR="00AF4B6D">
        <w:rPr>
          <w:rFonts w:eastAsia="Cambria"/>
        </w:rPr>
        <w:t>attiecīgā pasūtījuma</w:t>
      </w:r>
      <w:r w:rsidR="00AF4B6D" w:rsidRPr="00F6583D">
        <w:rPr>
          <w:rFonts w:eastAsia="Cambria"/>
        </w:rPr>
        <w:t xml:space="preserve"> summas</w:t>
      </w:r>
      <w:r w:rsidRPr="00460F5E">
        <w:t xml:space="preserve">. </w:t>
      </w:r>
    </w:p>
    <w:p w14:paraId="7B328247" w14:textId="2A224FC4" w:rsidR="00F6583D" w:rsidRPr="00460F5E" w:rsidRDefault="00F6583D" w:rsidP="00A4508F">
      <w:pPr>
        <w:pStyle w:val="Saturs1"/>
      </w:pPr>
      <w:r w:rsidRPr="00460F5E">
        <w:t xml:space="preserve">Līguma </w:t>
      </w:r>
      <w:r w:rsidR="00AF4B6D">
        <w:t>7.</w:t>
      </w:r>
      <w:r w:rsidR="00A4508F">
        <w:t xml:space="preserve">3.2 </w:t>
      </w:r>
      <w:r w:rsidRPr="00460F5E">
        <w:t xml:space="preserve">punktā minētā līgumsoda piemērošanas gadījumā Pasūtītājs, veicot rēķina apmaksu, pārskaita </w:t>
      </w:r>
      <w:r w:rsidR="00AF4B6D">
        <w:t>Piegādātājam</w:t>
      </w:r>
      <w:r w:rsidRPr="00460F5E">
        <w:t xml:space="preserve"> summas starpību, kas rodas starp rēķinā norādīto summu un piemērotā līgumsoda apmēru.</w:t>
      </w:r>
      <w:r w:rsidR="00A4508F">
        <w:t xml:space="preserve"> Piegādātājs Līguma 7.3.1. un 7.3.2. punktā noteikto līgumsodu maksā pēc Pasūtītāja pieprasījuma. </w:t>
      </w:r>
    </w:p>
    <w:p w14:paraId="5BBCDEBE" w14:textId="1E72D030" w:rsidR="00F6583D" w:rsidRPr="00460F5E" w:rsidRDefault="00F6583D" w:rsidP="00A4508F">
      <w:pPr>
        <w:pStyle w:val="Saturs1"/>
      </w:pPr>
      <w:r w:rsidRPr="00460F5E">
        <w:t xml:space="preserve">Līguma </w:t>
      </w:r>
      <w:r w:rsidR="00A4508F">
        <w:t xml:space="preserve">7.4. </w:t>
      </w:r>
      <w:r w:rsidRPr="00460F5E">
        <w:t xml:space="preserve">punktā minēto līgumsodu Pasūtītājs maksā </w:t>
      </w:r>
      <w:r w:rsidRPr="00460F5E">
        <w:rPr>
          <w:color w:val="000000"/>
          <w:kern w:val="28"/>
        </w:rPr>
        <w:t xml:space="preserve">kopā ar termiņā maksājamo kārtējo summu </w:t>
      </w:r>
      <w:r w:rsidRPr="00460F5E">
        <w:t xml:space="preserve">pēc pirmā </w:t>
      </w:r>
      <w:r w:rsidRPr="00460F5E">
        <w:rPr>
          <w:color w:val="000000"/>
          <w:kern w:val="28"/>
        </w:rPr>
        <w:t xml:space="preserve">pamatotā </w:t>
      </w:r>
      <w:r w:rsidR="00A4508F">
        <w:t>Piegādātāja</w:t>
      </w:r>
      <w:r w:rsidRPr="00460F5E">
        <w:t xml:space="preserve"> pieprasījuma.</w:t>
      </w:r>
    </w:p>
    <w:bookmarkEnd w:id="3"/>
    <w:p w14:paraId="6ACD02A0" w14:textId="3E1D052C" w:rsidR="00A4508F" w:rsidRDefault="00A4508F" w:rsidP="00A4508F">
      <w:pPr>
        <w:pStyle w:val="Saturs1"/>
        <w:rPr>
          <w:rFonts w:eastAsia="Cambria"/>
          <w:kern w:val="56"/>
        </w:rPr>
      </w:pPr>
      <w:r w:rsidRPr="00A4508F">
        <w:rPr>
          <w:rFonts w:eastAsia="Cambria"/>
        </w:rPr>
        <w:t xml:space="preserve">Līgumsoda samaksa neatbrīvo Puses no </w:t>
      </w:r>
      <w:r>
        <w:rPr>
          <w:rFonts w:eastAsia="Cambria"/>
        </w:rPr>
        <w:t>Līguma</w:t>
      </w:r>
      <w:r w:rsidRPr="00A4508F">
        <w:rPr>
          <w:rFonts w:eastAsia="Cambria"/>
        </w:rPr>
        <w:t xml:space="preserve"> saistību pilnīgas izpildes un izdevumu un zaudējumu atlīdzināšanas pienākuma.</w:t>
      </w:r>
    </w:p>
    <w:p w14:paraId="6921728B" w14:textId="22D4EF98" w:rsidR="00A4508F" w:rsidRDefault="00A4508F" w:rsidP="00A4508F">
      <w:pPr>
        <w:pStyle w:val="Saturs1"/>
        <w:rPr>
          <w:rFonts w:eastAsia="Cambria"/>
        </w:rPr>
      </w:pPr>
      <w:r w:rsidRPr="00A4508F">
        <w:rPr>
          <w:rFonts w:eastAsia="Cambria"/>
        </w:rPr>
        <w:lastRenderedPageBreak/>
        <w:t xml:space="preserve">Piegādātājs par savu apakšuzņēmēju un tā personāla rīcību </w:t>
      </w:r>
      <w:r>
        <w:rPr>
          <w:rFonts w:eastAsia="Cambria"/>
        </w:rPr>
        <w:t>Līguma</w:t>
      </w:r>
      <w:r w:rsidRPr="00A4508F">
        <w:rPr>
          <w:rFonts w:eastAsia="Cambria"/>
        </w:rPr>
        <w:t xml:space="preserve"> ietvaros atbild kā par savu</w:t>
      </w:r>
      <w:r>
        <w:rPr>
          <w:rFonts w:eastAsia="Cambria"/>
        </w:rPr>
        <w:t>.</w:t>
      </w:r>
    </w:p>
    <w:p w14:paraId="1B59055D" w14:textId="77777777" w:rsidR="00A4508F" w:rsidRPr="00A4508F" w:rsidRDefault="00A4508F" w:rsidP="00A4508F">
      <w:pPr>
        <w:spacing w:after="0" w:line="240" w:lineRule="auto"/>
        <w:rPr>
          <w:lang w:eastAsia="ar-SA"/>
        </w:rPr>
      </w:pPr>
    </w:p>
    <w:p w14:paraId="58E38C9D" w14:textId="77777777" w:rsidR="00230D1A" w:rsidRDefault="00230D1A" w:rsidP="00A4508F">
      <w:pPr>
        <w:pStyle w:val="Sarakstarindkopa"/>
        <w:numPr>
          <w:ilvl w:val="0"/>
          <w:numId w:val="1"/>
        </w:numPr>
        <w:spacing w:after="0" w:line="240" w:lineRule="auto"/>
        <w:jc w:val="center"/>
        <w:rPr>
          <w:rFonts w:ascii="Times New Roman" w:hAnsi="Times New Roman" w:cs="Times New Roman"/>
          <w:b/>
          <w:bCs/>
          <w:sz w:val="24"/>
          <w:szCs w:val="24"/>
        </w:rPr>
      </w:pPr>
      <w:r w:rsidRPr="00A54AFE">
        <w:rPr>
          <w:rFonts w:ascii="Times New Roman" w:hAnsi="Times New Roman" w:cs="Times New Roman"/>
          <w:b/>
          <w:bCs/>
          <w:sz w:val="24"/>
          <w:szCs w:val="24"/>
        </w:rPr>
        <w:t>Pušu pārstāvju un sadarbības noteikumi</w:t>
      </w:r>
    </w:p>
    <w:p w14:paraId="4AECF55B" w14:textId="77777777" w:rsidR="00A4508F" w:rsidRPr="00A54AFE" w:rsidRDefault="00A4508F" w:rsidP="00A4508F">
      <w:pPr>
        <w:pStyle w:val="Sarakstarindkopa"/>
        <w:spacing w:after="0" w:line="240" w:lineRule="auto"/>
        <w:ind w:left="360"/>
        <w:rPr>
          <w:rFonts w:ascii="Times New Roman" w:hAnsi="Times New Roman" w:cs="Times New Roman"/>
          <w:b/>
          <w:bCs/>
          <w:sz w:val="24"/>
          <w:szCs w:val="24"/>
        </w:rPr>
      </w:pPr>
    </w:p>
    <w:p w14:paraId="783B1172" w14:textId="77777777" w:rsidR="002E7DF0" w:rsidRPr="008114EF" w:rsidRDefault="002E7DF0" w:rsidP="00A4508F">
      <w:pPr>
        <w:pStyle w:val="Saturs1"/>
      </w:pPr>
      <w:r w:rsidRPr="008114EF">
        <w:t>Puses vienojas, ka ar Līguma izpildi saistītos jautājumus risinās šādas Pušu pilnvarotās personas:</w:t>
      </w:r>
    </w:p>
    <w:p w14:paraId="0D1939A1" w14:textId="4FE1725A" w:rsidR="002E7DF0" w:rsidRPr="003905BC" w:rsidRDefault="002E7DF0" w:rsidP="00D86757">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8114EF">
        <w:rPr>
          <w:rFonts w:ascii="Times New Roman" w:eastAsia="Times New Roman" w:hAnsi="Times New Roman" w:cs="Times New Roman"/>
          <w:sz w:val="24"/>
          <w:szCs w:val="24"/>
        </w:rPr>
        <w:t xml:space="preserve">Pasūtītāja pilnvarotā persona: </w:t>
      </w:r>
      <w:r w:rsidR="00D62E27">
        <w:rPr>
          <w:rFonts w:ascii="Times New Roman" w:eastAsia="Times New Roman" w:hAnsi="Times New Roman" w:cs="Times New Roman"/>
          <w:sz w:val="24"/>
          <w:szCs w:val="24"/>
        </w:rPr>
        <w:t>[…]</w:t>
      </w:r>
      <w:r w:rsidR="0037249F" w:rsidRPr="003905BC">
        <w:rPr>
          <w:rFonts w:ascii="Times New Roman" w:eastAsia="Times New Roman" w:hAnsi="Times New Roman" w:cs="Times New Roman"/>
          <w:sz w:val="24"/>
          <w:szCs w:val="24"/>
        </w:rPr>
        <w:t>;</w:t>
      </w:r>
    </w:p>
    <w:p w14:paraId="1BC488AB" w14:textId="0489975E" w:rsidR="002E7DF0" w:rsidRPr="0020020C" w:rsidRDefault="00A54AFE" w:rsidP="00D86757">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20020C">
        <w:rPr>
          <w:rFonts w:ascii="Times New Roman" w:eastAsia="Times New Roman" w:hAnsi="Times New Roman" w:cs="Times New Roman"/>
          <w:sz w:val="24"/>
          <w:szCs w:val="24"/>
        </w:rPr>
        <w:t>Piegādātāja</w:t>
      </w:r>
      <w:r w:rsidR="002E7DF0" w:rsidRPr="0020020C">
        <w:rPr>
          <w:rFonts w:ascii="Times New Roman" w:eastAsia="Times New Roman" w:hAnsi="Times New Roman" w:cs="Times New Roman"/>
          <w:sz w:val="24"/>
          <w:szCs w:val="24"/>
        </w:rPr>
        <w:t xml:space="preserve"> pilnvarotā persona: </w:t>
      </w:r>
      <w:r w:rsidR="00D62E27">
        <w:rPr>
          <w:rFonts w:ascii="Times New Roman" w:eastAsia="Times New Roman" w:hAnsi="Times New Roman" w:cs="Times New Roman"/>
          <w:sz w:val="24"/>
          <w:szCs w:val="24"/>
        </w:rPr>
        <w:t>[…]</w:t>
      </w:r>
      <w:r w:rsidR="002E7DF0" w:rsidRPr="0020020C">
        <w:rPr>
          <w:rFonts w:ascii="Times New Roman" w:eastAsia="Times New Roman" w:hAnsi="Times New Roman" w:cs="Times New Roman"/>
          <w:sz w:val="24"/>
          <w:szCs w:val="24"/>
        </w:rPr>
        <w:t>.</w:t>
      </w:r>
    </w:p>
    <w:p w14:paraId="5DBBBDEB" w14:textId="77777777" w:rsidR="002E7DF0" w:rsidRPr="003905BC" w:rsidRDefault="002E7DF0" w:rsidP="00A4508F">
      <w:pPr>
        <w:pStyle w:val="Saturs1"/>
      </w:pPr>
      <w:r w:rsidRPr="0020020C">
        <w:t>Pasūtītāja pilnvarotai personai ir</w:t>
      </w:r>
      <w:r w:rsidRPr="003905BC">
        <w:t xml:space="preserve"> šādas tiesības:</w:t>
      </w:r>
    </w:p>
    <w:p w14:paraId="05A0B71B" w14:textId="5C580F97" w:rsidR="004E6602" w:rsidRDefault="004E6602"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veikt Preces pasūtījumu, saskaņojot piegādes laiku un vietu;</w:t>
      </w:r>
    </w:p>
    <w:p w14:paraId="55A91202" w14:textId="35925577" w:rsidR="00A4508F" w:rsidRDefault="00A4508F"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Pr>
          <w:rStyle w:val="Izclums"/>
          <w:rFonts w:ascii="Times New Roman" w:hAnsi="Times New Roman" w:cs="Times New Roman"/>
          <w:bCs/>
          <w:i w:val="0"/>
          <w:iCs w:val="0"/>
          <w:sz w:val="24"/>
          <w:szCs w:val="24"/>
          <w:shd w:val="clear" w:color="auto" w:fill="FFFFFF"/>
        </w:rPr>
        <w:t xml:space="preserve">pārbaudīt un parakstīt </w:t>
      </w:r>
      <w:r w:rsidRPr="00F70431">
        <w:rPr>
          <w:rStyle w:val="Izclums"/>
          <w:rFonts w:ascii="Times New Roman" w:hAnsi="Times New Roman" w:cs="Times New Roman"/>
          <w:bCs/>
          <w:i w:val="0"/>
          <w:iCs w:val="0"/>
          <w:sz w:val="24"/>
          <w:szCs w:val="24"/>
          <w:shd w:val="clear" w:color="auto" w:fill="FFFFFF"/>
        </w:rPr>
        <w:t>preču pavadzīmi</w:t>
      </w:r>
      <w:r w:rsidRPr="00F70431">
        <w:rPr>
          <w:rFonts w:ascii="Times New Roman" w:hAnsi="Times New Roman" w:cs="Times New Roman"/>
          <w:sz w:val="24"/>
          <w:szCs w:val="24"/>
          <w:shd w:val="clear" w:color="auto" w:fill="FFFFFF"/>
        </w:rPr>
        <w:t>–rēķinu</w:t>
      </w:r>
      <w:r>
        <w:rPr>
          <w:rFonts w:ascii="Times New Roman" w:hAnsi="Times New Roman" w:cs="Times New Roman"/>
          <w:sz w:val="24"/>
          <w:szCs w:val="24"/>
          <w:shd w:val="clear" w:color="auto" w:fill="FFFFFF"/>
        </w:rPr>
        <w:t>;</w:t>
      </w:r>
    </w:p>
    <w:p w14:paraId="6C6EEA1D" w14:textId="28A97D56" w:rsidR="004E6602" w:rsidRPr="004E6602" w:rsidRDefault="004E6602" w:rsidP="00F6583D">
      <w:pPr>
        <w:pStyle w:val="Sarakstarindkopa"/>
        <w:numPr>
          <w:ilvl w:val="2"/>
          <w:numId w:val="1"/>
        </w:numPr>
        <w:spacing w:after="0" w:line="240" w:lineRule="auto"/>
        <w:ind w:left="567" w:right="-58" w:hanging="283"/>
        <w:jc w:val="both"/>
        <w:rPr>
          <w:rFonts w:ascii="Times New Roman" w:eastAsia="Cambria" w:hAnsi="Times New Roman" w:cs="Times New Roman"/>
          <w:kern w:val="56"/>
          <w:sz w:val="24"/>
          <w:szCs w:val="24"/>
        </w:rPr>
      </w:pPr>
      <w:r w:rsidRPr="004E6602">
        <w:rPr>
          <w:rFonts w:ascii="Times New Roman" w:hAnsi="Times New Roman" w:cs="Times New Roman"/>
          <w:sz w:val="24"/>
          <w:szCs w:val="24"/>
        </w:rPr>
        <w:t xml:space="preserve">pārbaudīt piegādātās Preces un piegādes atbilstību </w:t>
      </w:r>
      <w:r w:rsidR="00D86757">
        <w:rPr>
          <w:rFonts w:ascii="Times New Roman" w:hAnsi="Times New Roman" w:cs="Times New Roman"/>
          <w:sz w:val="24"/>
          <w:szCs w:val="24"/>
        </w:rPr>
        <w:t>Līgumam</w:t>
      </w:r>
      <w:r w:rsidRPr="004E6602">
        <w:rPr>
          <w:rFonts w:ascii="Times New Roman" w:hAnsi="Times New Roman" w:cs="Times New Roman"/>
          <w:sz w:val="24"/>
          <w:szCs w:val="24"/>
        </w:rPr>
        <w:t xml:space="preserve"> un pasūtījumam (t.sk. kvantitatīvo un kvalitatīvo atbilstību);</w:t>
      </w:r>
    </w:p>
    <w:p w14:paraId="1CAC13FD" w14:textId="448503B5" w:rsidR="004E6602" w:rsidRPr="004E6602" w:rsidRDefault="004E6602" w:rsidP="00F6583D">
      <w:pPr>
        <w:pStyle w:val="Sarakstarindkopa"/>
        <w:numPr>
          <w:ilvl w:val="2"/>
          <w:numId w:val="1"/>
        </w:numPr>
        <w:spacing w:after="0" w:line="240" w:lineRule="auto"/>
        <w:ind w:left="567" w:right="-58" w:hanging="283"/>
        <w:jc w:val="both"/>
        <w:rPr>
          <w:rFonts w:ascii="Times New Roman" w:eastAsia="Cambria" w:hAnsi="Times New Roman" w:cs="Times New Roman"/>
          <w:kern w:val="56"/>
          <w:sz w:val="24"/>
          <w:szCs w:val="24"/>
        </w:rPr>
      </w:pPr>
      <w:r w:rsidRPr="004E6602">
        <w:rPr>
          <w:rFonts w:ascii="Times New Roman" w:hAnsi="Times New Roman" w:cs="Times New Roman"/>
          <w:sz w:val="24"/>
          <w:szCs w:val="24"/>
        </w:rPr>
        <w:t xml:space="preserve">pieteikt nekvalitatīvas Preces </w:t>
      </w:r>
      <w:r w:rsidR="003E2031">
        <w:rPr>
          <w:rFonts w:ascii="Times New Roman" w:hAnsi="Times New Roman" w:cs="Times New Roman"/>
          <w:sz w:val="24"/>
          <w:szCs w:val="24"/>
        </w:rPr>
        <w:t>D</w:t>
      </w:r>
      <w:r w:rsidRPr="004E6602">
        <w:rPr>
          <w:rFonts w:ascii="Times New Roman" w:hAnsi="Times New Roman" w:cs="Times New Roman"/>
          <w:sz w:val="24"/>
          <w:szCs w:val="24"/>
        </w:rPr>
        <w:t xml:space="preserve">efektu novēršanu un parakstīt attiecīgos </w:t>
      </w:r>
      <w:r w:rsidR="00483C59">
        <w:rPr>
          <w:rFonts w:ascii="Times New Roman" w:hAnsi="Times New Roman" w:cs="Times New Roman"/>
          <w:sz w:val="24"/>
          <w:szCs w:val="24"/>
        </w:rPr>
        <w:t>dokumentus</w:t>
      </w:r>
      <w:r w:rsidRPr="004E6602">
        <w:rPr>
          <w:rFonts w:ascii="Times New Roman" w:hAnsi="Times New Roman" w:cs="Times New Roman"/>
          <w:sz w:val="24"/>
          <w:szCs w:val="24"/>
        </w:rPr>
        <w:t>;</w:t>
      </w:r>
    </w:p>
    <w:p w14:paraId="2125D81E" w14:textId="6DFFD277" w:rsidR="004E6602" w:rsidRPr="004E6602" w:rsidRDefault="004E6602" w:rsidP="00F6583D">
      <w:pPr>
        <w:pStyle w:val="Sarakstarindkopa"/>
        <w:numPr>
          <w:ilvl w:val="2"/>
          <w:numId w:val="1"/>
        </w:numPr>
        <w:spacing w:after="0" w:line="240" w:lineRule="auto"/>
        <w:ind w:left="567" w:right="-58" w:hanging="283"/>
        <w:jc w:val="both"/>
        <w:rPr>
          <w:rFonts w:ascii="Times New Roman" w:eastAsia="Cambria" w:hAnsi="Times New Roman" w:cs="Times New Roman"/>
          <w:kern w:val="56"/>
          <w:sz w:val="24"/>
          <w:szCs w:val="24"/>
        </w:rPr>
      </w:pPr>
      <w:r w:rsidRPr="004E6602">
        <w:rPr>
          <w:rFonts w:ascii="Times New Roman" w:eastAsia="Cambria" w:hAnsi="Times New Roman" w:cs="Times New Roman"/>
          <w:kern w:val="56"/>
          <w:sz w:val="24"/>
          <w:szCs w:val="24"/>
        </w:rPr>
        <w:t xml:space="preserve">dot Piegādātājam saistošus norādījumus par </w:t>
      </w:r>
      <w:r w:rsidRPr="004E6602">
        <w:rPr>
          <w:rFonts w:ascii="Times New Roman" w:eastAsia="Cambria" w:hAnsi="Times New Roman" w:cs="Times New Roman"/>
          <w:bCs/>
          <w:kern w:val="56"/>
          <w:sz w:val="24"/>
          <w:szCs w:val="24"/>
        </w:rPr>
        <w:t>Preces piegādi</w:t>
      </w:r>
      <w:r w:rsidRPr="004E6602">
        <w:rPr>
          <w:rFonts w:ascii="Times New Roman" w:eastAsia="Cambria" w:hAnsi="Times New Roman" w:cs="Times New Roman"/>
          <w:kern w:val="56"/>
          <w:sz w:val="24"/>
          <w:szCs w:val="24"/>
        </w:rPr>
        <w:t xml:space="preserve">, ar nosacījumu, ka tie nav pretrunā ar </w:t>
      </w:r>
      <w:r w:rsidR="006F587F">
        <w:rPr>
          <w:rFonts w:ascii="Times New Roman" w:eastAsia="Cambria" w:hAnsi="Times New Roman" w:cs="Times New Roman"/>
          <w:kern w:val="56"/>
          <w:sz w:val="24"/>
          <w:szCs w:val="24"/>
        </w:rPr>
        <w:t>Līguma</w:t>
      </w:r>
      <w:r w:rsidRPr="004E6602">
        <w:rPr>
          <w:rFonts w:ascii="Times New Roman" w:eastAsia="Cambria" w:hAnsi="Times New Roman" w:cs="Times New Roman"/>
          <w:kern w:val="56"/>
          <w:sz w:val="24"/>
          <w:szCs w:val="24"/>
        </w:rPr>
        <w:t xml:space="preserve"> vai normatīvo aktu noteikumiem;</w:t>
      </w:r>
    </w:p>
    <w:p w14:paraId="79718098" w14:textId="76B63911" w:rsidR="004E6602" w:rsidRPr="004E6602" w:rsidRDefault="004E6602"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4E6602">
        <w:rPr>
          <w:rFonts w:ascii="Times New Roman" w:eastAsia="Cambria" w:hAnsi="Times New Roman" w:cs="Times New Roman"/>
          <w:kern w:val="56"/>
          <w:sz w:val="24"/>
          <w:szCs w:val="24"/>
        </w:rPr>
        <w:t xml:space="preserve">pieteikt pretenzijas par </w:t>
      </w:r>
      <w:r w:rsidR="00D86757">
        <w:rPr>
          <w:rFonts w:ascii="Times New Roman" w:eastAsia="Cambria" w:hAnsi="Times New Roman" w:cs="Times New Roman"/>
          <w:kern w:val="56"/>
          <w:sz w:val="24"/>
          <w:szCs w:val="24"/>
        </w:rPr>
        <w:t>Līguma</w:t>
      </w:r>
      <w:r w:rsidRPr="004E6602">
        <w:rPr>
          <w:rFonts w:ascii="Times New Roman" w:eastAsia="Cambria" w:hAnsi="Times New Roman" w:cs="Times New Roman"/>
          <w:kern w:val="56"/>
          <w:sz w:val="24"/>
          <w:szCs w:val="24"/>
        </w:rPr>
        <w:t xml:space="preserve"> saistību pienācīgu neizpildi</w:t>
      </w:r>
      <w:r w:rsidR="00D86757">
        <w:rPr>
          <w:rFonts w:ascii="Times New Roman" w:eastAsia="Cambria" w:hAnsi="Times New Roman" w:cs="Times New Roman"/>
          <w:kern w:val="56"/>
          <w:sz w:val="24"/>
          <w:szCs w:val="24"/>
        </w:rPr>
        <w:t>;</w:t>
      </w:r>
    </w:p>
    <w:p w14:paraId="06C023E1" w14:textId="77777777" w:rsidR="002E7DF0" w:rsidRPr="003905BC" w:rsidRDefault="002E7DF0"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jautājumus, kas saistīti ar </w:t>
      </w:r>
      <w:r>
        <w:rPr>
          <w:rFonts w:ascii="Times New Roman" w:eastAsia="Times New Roman" w:hAnsi="Times New Roman" w:cs="Times New Roman"/>
          <w:sz w:val="24"/>
          <w:szCs w:val="24"/>
        </w:rPr>
        <w:t>Līguma nekvalitatīvu izpildi</w:t>
      </w:r>
      <w:r w:rsidRPr="003905BC">
        <w:rPr>
          <w:rFonts w:ascii="Times New Roman" w:eastAsia="Times New Roman" w:hAnsi="Times New Roman" w:cs="Times New Roman"/>
          <w:sz w:val="24"/>
          <w:szCs w:val="24"/>
        </w:rPr>
        <w:t>;</w:t>
      </w:r>
    </w:p>
    <w:p w14:paraId="142D1A0D" w14:textId="77777777" w:rsidR="002E7DF0" w:rsidRPr="003905BC" w:rsidRDefault="002E7DF0" w:rsidP="00F6583D">
      <w:pPr>
        <w:numPr>
          <w:ilvl w:val="2"/>
          <w:numId w:val="1"/>
        </w:numPr>
        <w:spacing w:after="0" w:line="240" w:lineRule="auto"/>
        <w:ind w:left="567" w:right="-58"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citus organizatoriskos jautājumus, kas saistīti ar Līguma izpildi. </w:t>
      </w:r>
    </w:p>
    <w:p w14:paraId="214D17C0" w14:textId="08FC6114" w:rsidR="002E7DF0" w:rsidRDefault="004E6602" w:rsidP="00A4508F">
      <w:pPr>
        <w:pStyle w:val="Saturs1"/>
      </w:pPr>
      <w:r>
        <w:t>Piegādātāja</w:t>
      </w:r>
      <w:r w:rsidR="002E7DF0">
        <w:t xml:space="preserve"> pilnvarotai personai ir šādas tiesības:</w:t>
      </w:r>
    </w:p>
    <w:p w14:paraId="2594EEFA" w14:textId="5B79B782" w:rsidR="002E7DF0" w:rsidRPr="003905BC"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parakstīt </w:t>
      </w:r>
      <w:r w:rsidR="00483C59" w:rsidRPr="00F70431">
        <w:rPr>
          <w:rStyle w:val="Izclums"/>
          <w:rFonts w:ascii="Times New Roman" w:hAnsi="Times New Roman" w:cs="Times New Roman"/>
          <w:bCs/>
          <w:i w:val="0"/>
          <w:iCs w:val="0"/>
          <w:sz w:val="24"/>
          <w:szCs w:val="24"/>
          <w:shd w:val="clear" w:color="auto" w:fill="FFFFFF"/>
        </w:rPr>
        <w:t>preču pavadzīmi</w:t>
      </w:r>
      <w:r w:rsidR="00483C59" w:rsidRPr="00F70431">
        <w:rPr>
          <w:rFonts w:ascii="Times New Roman" w:hAnsi="Times New Roman" w:cs="Times New Roman"/>
          <w:sz w:val="24"/>
          <w:szCs w:val="24"/>
          <w:shd w:val="clear" w:color="auto" w:fill="FFFFFF"/>
        </w:rPr>
        <w:t>–rēķinu</w:t>
      </w:r>
      <w:r>
        <w:rPr>
          <w:rFonts w:ascii="Times New Roman" w:eastAsia="Times New Roman" w:hAnsi="Times New Roman" w:cs="Times New Roman"/>
          <w:sz w:val="24"/>
          <w:szCs w:val="24"/>
        </w:rPr>
        <w:t>;</w:t>
      </w:r>
    </w:p>
    <w:p w14:paraId="5DA0B892" w14:textId="77777777" w:rsidR="002E7DF0" w:rsidRPr="003905BC"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pieteikt pretenzijas par Līguma saistību pienācīgu neizpildi;</w:t>
      </w:r>
    </w:p>
    <w:p w14:paraId="79D5AB60" w14:textId="77777777" w:rsidR="002E7DF0"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risināt jautājumus, kas saistīti ar nekvalitatīvu</w:t>
      </w:r>
      <w:r>
        <w:rPr>
          <w:rFonts w:ascii="Times New Roman" w:eastAsia="Times New Roman" w:hAnsi="Times New Roman" w:cs="Times New Roman"/>
          <w:sz w:val="24"/>
          <w:szCs w:val="24"/>
        </w:rPr>
        <w:t xml:space="preserve"> Līguma izpildi</w:t>
      </w:r>
      <w:r w:rsidRPr="003905BC">
        <w:rPr>
          <w:rFonts w:ascii="Times New Roman" w:eastAsia="Times New Roman" w:hAnsi="Times New Roman" w:cs="Times New Roman"/>
          <w:sz w:val="24"/>
          <w:szCs w:val="24"/>
        </w:rPr>
        <w:t>;</w:t>
      </w:r>
    </w:p>
    <w:p w14:paraId="151C8920" w14:textId="77777777" w:rsidR="002E7DF0" w:rsidRPr="003905BC" w:rsidRDefault="002E7DF0" w:rsidP="002E7DF0">
      <w:pPr>
        <w:numPr>
          <w:ilvl w:val="2"/>
          <w:numId w:val="1"/>
        </w:numPr>
        <w:spacing w:after="0" w:line="240" w:lineRule="auto"/>
        <w:ind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risināt citus organizatoriskus jautājumus, kas saistīti ar Līguma izpildi. </w:t>
      </w:r>
    </w:p>
    <w:p w14:paraId="02C53EDC" w14:textId="7D6227F4" w:rsidR="002E7DF0" w:rsidRDefault="002E7DF0" w:rsidP="00A4508F">
      <w:pPr>
        <w:pStyle w:val="Saturs1"/>
      </w:pPr>
      <w:r w:rsidRPr="003905BC">
        <w:t xml:space="preserve">Pilnvarotās personas, veicot savstarpējo saraksti, izmanto Līguma </w:t>
      </w:r>
      <w:r w:rsidR="00483C59">
        <w:t>8</w:t>
      </w:r>
      <w:r w:rsidRPr="003905BC">
        <w:t>.1. punktā minētos rekvizītus (tālruņu numurus un e-pasta adreses).</w:t>
      </w:r>
    </w:p>
    <w:p w14:paraId="6409342B" w14:textId="77777777" w:rsidR="002E7DF0" w:rsidRPr="00B71C08" w:rsidRDefault="002E7DF0" w:rsidP="00A4508F">
      <w:pPr>
        <w:pStyle w:val="Saturs1"/>
      </w:pPr>
      <w:r w:rsidRPr="009A5A98">
        <w:t xml:space="preserve">Ja Līguma izpildes laikā tiek nomainīta pilnvarotā persona </w:t>
      </w:r>
      <w:r w:rsidRPr="00B71C08">
        <w:t xml:space="preserve">attiecīgā Puse par to </w:t>
      </w:r>
      <w:r>
        <w:t>nekavējoties</w:t>
      </w:r>
      <w:r w:rsidRPr="00B71C08">
        <w:t xml:space="preserve"> rakstiski informē otr</w:t>
      </w:r>
      <w:r>
        <w:t>as</w:t>
      </w:r>
      <w:r w:rsidRPr="00B71C08">
        <w:t xml:space="preserve"> Pus</w:t>
      </w:r>
      <w:r>
        <w:t>es</w:t>
      </w:r>
      <w:r w:rsidRPr="00B71C08">
        <w:t xml:space="preserve"> </w:t>
      </w:r>
      <w:r>
        <w:t>pilnvaroto personu</w:t>
      </w:r>
      <w:r w:rsidRPr="00B71C08">
        <w:t>. Šādā gadījumā atsevišķi Līguma grozījumi nav jāveic.</w:t>
      </w:r>
    </w:p>
    <w:p w14:paraId="502342F1" w14:textId="77777777" w:rsidR="002E7DF0" w:rsidRDefault="002E7DF0" w:rsidP="00D86757">
      <w:pPr>
        <w:pStyle w:val="Sarakstarindkopa"/>
        <w:spacing w:after="0" w:line="240" w:lineRule="auto"/>
        <w:ind w:left="792" w:right="-766"/>
        <w:rPr>
          <w:rFonts w:ascii="Times New Roman" w:hAnsi="Times New Roman" w:cs="Times New Roman"/>
          <w:sz w:val="24"/>
          <w:szCs w:val="24"/>
        </w:rPr>
      </w:pPr>
    </w:p>
    <w:p w14:paraId="799ACC27" w14:textId="77777777" w:rsidR="00BD4AE7" w:rsidRDefault="00BD4AE7" w:rsidP="00D86757">
      <w:pPr>
        <w:pStyle w:val="Sarakstarindkopa"/>
        <w:spacing w:after="0" w:line="240" w:lineRule="auto"/>
        <w:ind w:left="792" w:right="-766"/>
        <w:rPr>
          <w:rFonts w:ascii="Times New Roman" w:hAnsi="Times New Roman" w:cs="Times New Roman"/>
          <w:sz w:val="24"/>
          <w:szCs w:val="24"/>
        </w:rPr>
      </w:pPr>
    </w:p>
    <w:p w14:paraId="35F59D91" w14:textId="77777777" w:rsidR="00BD4AE7" w:rsidRDefault="00BD4AE7" w:rsidP="00D86757">
      <w:pPr>
        <w:pStyle w:val="Sarakstarindkopa"/>
        <w:spacing w:after="0" w:line="240" w:lineRule="auto"/>
        <w:ind w:left="792" w:right="-766"/>
        <w:rPr>
          <w:rFonts w:ascii="Times New Roman" w:hAnsi="Times New Roman" w:cs="Times New Roman"/>
          <w:sz w:val="24"/>
          <w:szCs w:val="24"/>
        </w:rPr>
      </w:pPr>
    </w:p>
    <w:p w14:paraId="6E4FC3C9" w14:textId="77777777" w:rsidR="00BD4AE7" w:rsidRDefault="00BD4AE7" w:rsidP="00D86757">
      <w:pPr>
        <w:pStyle w:val="Sarakstarindkopa"/>
        <w:spacing w:after="0" w:line="240" w:lineRule="auto"/>
        <w:ind w:left="792" w:right="-766"/>
        <w:rPr>
          <w:rFonts w:ascii="Times New Roman" w:hAnsi="Times New Roman" w:cs="Times New Roman"/>
          <w:sz w:val="24"/>
          <w:szCs w:val="24"/>
        </w:rPr>
      </w:pPr>
    </w:p>
    <w:p w14:paraId="5CAE9D5A" w14:textId="77777777" w:rsidR="00BD4AE7" w:rsidRDefault="00BD4AE7" w:rsidP="00D86757">
      <w:pPr>
        <w:pStyle w:val="Sarakstarindkopa"/>
        <w:spacing w:after="0" w:line="240" w:lineRule="auto"/>
        <w:ind w:left="792" w:right="-766"/>
        <w:rPr>
          <w:rFonts w:ascii="Times New Roman" w:hAnsi="Times New Roman" w:cs="Times New Roman"/>
          <w:sz w:val="24"/>
          <w:szCs w:val="24"/>
        </w:rPr>
      </w:pPr>
    </w:p>
    <w:p w14:paraId="311C5E0D" w14:textId="77777777" w:rsidR="00BD4AE7" w:rsidRPr="00940B9A" w:rsidRDefault="00BD4AE7" w:rsidP="00D86757">
      <w:pPr>
        <w:pStyle w:val="Sarakstarindkopa"/>
        <w:spacing w:after="0" w:line="240" w:lineRule="auto"/>
        <w:ind w:left="792" w:right="-766"/>
        <w:rPr>
          <w:rFonts w:ascii="Times New Roman" w:hAnsi="Times New Roman" w:cs="Times New Roman"/>
          <w:sz w:val="24"/>
          <w:szCs w:val="24"/>
        </w:rPr>
      </w:pPr>
    </w:p>
    <w:p w14:paraId="2C964245" w14:textId="1FDEDC22" w:rsidR="00230D1A" w:rsidRPr="00D86757" w:rsidRDefault="00230D1A" w:rsidP="00D86757">
      <w:pPr>
        <w:pStyle w:val="Sarakstarindkopa"/>
        <w:numPr>
          <w:ilvl w:val="0"/>
          <w:numId w:val="1"/>
        </w:numPr>
        <w:spacing w:after="0" w:line="240" w:lineRule="auto"/>
        <w:jc w:val="center"/>
        <w:rPr>
          <w:rFonts w:ascii="Times New Roman" w:hAnsi="Times New Roman" w:cs="Times New Roman"/>
          <w:b/>
          <w:bCs/>
          <w:sz w:val="24"/>
          <w:szCs w:val="24"/>
        </w:rPr>
      </w:pPr>
      <w:r w:rsidRPr="00D86757">
        <w:rPr>
          <w:rFonts w:ascii="Times New Roman" w:hAnsi="Times New Roman" w:cs="Times New Roman"/>
          <w:b/>
          <w:bCs/>
          <w:sz w:val="24"/>
          <w:szCs w:val="24"/>
        </w:rPr>
        <w:t>Apakšuzņēmēja un personāla nomaiņa</w:t>
      </w:r>
    </w:p>
    <w:p w14:paraId="57C5D427" w14:textId="0D5600C3" w:rsidR="00D86757" w:rsidRDefault="00D86757" w:rsidP="00BD4AE7">
      <w:pPr>
        <w:pStyle w:val="Saturs1"/>
        <w:numPr>
          <w:ilvl w:val="0"/>
          <w:numId w:val="0"/>
        </w:numPr>
        <w:ind w:left="284" w:hanging="284"/>
      </w:pPr>
    </w:p>
    <w:p w14:paraId="5B68CAD6" w14:textId="569E5F7E" w:rsidR="00D86757" w:rsidRDefault="00D86757" w:rsidP="00A4508F">
      <w:pPr>
        <w:pStyle w:val="Saturs1"/>
      </w:pPr>
      <w:r>
        <w:t>Piegādātājs nav tiesīgs bez saskaņošanas ar Pasūtītāju veikt Līgumā norādītā apakšuzņēmēju nomaiņu un iesaistīt papildu apakšuzņēmējus Līguma izpildē. Pasūtītājs var prasīt apakšuzņēmēja viedokli par nomaiņas iemesliem.</w:t>
      </w:r>
    </w:p>
    <w:p w14:paraId="7F5FEC0C" w14:textId="77777777" w:rsidR="00D86757" w:rsidRPr="00835CFE" w:rsidRDefault="00D86757" w:rsidP="00A4508F">
      <w:pPr>
        <w:pStyle w:val="Saturs1"/>
      </w:pPr>
      <w: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72"/>
        <w:gridCol w:w="1548"/>
      </w:tblGrid>
      <w:tr w:rsidR="00D86757" w14:paraId="39645497" w14:textId="77777777" w:rsidTr="00EC6917">
        <w:tc>
          <w:tcPr>
            <w:tcW w:w="9072" w:type="dxa"/>
            <w:tcBorders>
              <w:top w:val="nil"/>
              <w:left w:val="nil"/>
              <w:bottom w:val="nil"/>
              <w:right w:val="nil"/>
            </w:tcBorders>
            <w:vAlign w:val="center"/>
            <w:hideMark/>
          </w:tcPr>
          <w:p w14:paraId="1DEF7203" w14:textId="77777777" w:rsidR="00D86757" w:rsidRDefault="00D86757" w:rsidP="00956FC6">
            <w:pPr>
              <w:spacing w:after="0" w:line="240" w:lineRule="auto"/>
              <w:ind w:right="-58"/>
              <w:jc w:val="both"/>
            </w:pPr>
          </w:p>
        </w:tc>
        <w:tc>
          <w:tcPr>
            <w:tcW w:w="1548" w:type="dxa"/>
            <w:tcBorders>
              <w:top w:val="nil"/>
              <w:left w:val="nil"/>
              <w:bottom w:val="nil"/>
              <w:right w:val="nil"/>
            </w:tcBorders>
            <w:vAlign w:val="center"/>
            <w:hideMark/>
          </w:tcPr>
          <w:p w14:paraId="05F59511" w14:textId="77777777" w:rsidR="00D86757" w:rsidRDefault="00D86757" w:rsidP="00956FC6">
            <w:pPr>
              <w:spacing w:after="0" w:line="240" w:lineRule="auto"/>
              <w:ind w:right="-58"/>
            </w:pPr>
          </w:p>
        </w:tc>
      </w:tr>
    </w:tbl>
    <w:p w14:paraId="590DED29" w14:textId="77777777" w:rsidR="00D86757" w:rsidRPr="00835CFE" w:rsidRDefault="00D86757" w:rsidP="00956FC6">
      <w:pPr>
        <w:numPr>
          <w:ilvl w:val="2"/>
          <w:numId w:val="1"/>
        </w:numPr>
        <w:spacing w:after="0" w:line="240"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piedāvātais apakšuzņēmējs neatbilst Iepirkuma nolikumā apakšuzņēmējiem izvirzītajām prasībām;</w:t>
      </w:r>
    </w:p>
    <w:p w14:paraId="0650229A" w14:textId="085B0AD4" w:rsidR="00D86757" w:rsidRPr="00835CFE" w:rsidRDefault="00D86757" w:rsidP="00956FC6">
      <w:pPr>
        <w:numPr>
          <w:ilvl w:val="2"/>
          <w:numId w:val="1"/>
        </w:numPr>
        <w:spacing w:after="0" w:line="256"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 xml:space="preserve"> tiek nomainīts apakšuzņēmējs, uz kura iespējām </w:t>
      </w:r>
      <w:r w:rsidR="00B465C0">
        <w:rPr>
          <w:rFonts w:ascii="Times New Roman" w:hAnsi="Times New Roman" w:cs="Times New Roman"/>
          <w:sz w:val="24"/>
          <w:szCs w:val="24"/>
        </w:rPr>
        <w:t>Piegādātājs</w:t>
      </w:r>
      <w:r w:rsidRPr="00835CFE">
        <w:rPr>
          <w:rFonts w:ascii="Times New Roman" w:hAnsi="Times New Roman" w:cs="Times New Roman"/>
          <w:sz w:val="24"/>
          <w:szCs w:val="24"/>
        </w:rPr>
        <w:t xml:space="preserve"> balstījies, lai apliecinātu savas kvalifikācijas atbilstību paziņojumā par līgumu un Iepirkuma nolikumā noteiktajām prasībām, un piedāvātajam apakšuzņēmējam nav vismaz tādas pašas kvalifikācijas, uz kādu </w:t>
      </w:r>
      <w:r w:rsidR="00B465C0">
        <w:rPr>
          <w:rFonts w:ascii="Times New Roman" w:hAnsi="Times New Roman" w:cs="Times New Roman"/>
          <w:sz w:val="24"/>
          <w:szCs w:val="24"/>
        </w:rPr>
        <w:t>Piegādātāj</w:t>
      </w:r>
      <w:r w:rsidRPr="00835CFE">
        <w:rPr>
          <w:rFonts w:ascii="Times New Roman" w:hAnsi="Times New Roman" w:cs="Times New Roman"/>
          <w:sz w:val="24"/>
          <w:szCs w:val="24"/>
        </w:rPr>
        <w:t xml:space="preserve"> atsaucies, apliecinot savu atbilstību Iepirkuma nolikumā </w:t>
      </w:r>
      <w:r w:rsidRPr="00835CFE">
        <w:rPr>
          <w:rFonts w:ascii="Times New Roman" w:hAnsi="Times New Roman" w:cs="Times New Roman"/>
          <w:sz w:val="24"/>
          <w:szCs w:val="24"/>
        </w:rPr>
        <w:lastRenderedPageBreak/>
        <w:t>noteiktajām prasībām, vai tas atbilst Publisko iepirkumu likuma 42. panta otrajā daļā minētajiem pretendentu izslēgšanas iemesliem;</w:t>
      </w:r>
    </w:p>
    <w:p w14:paraId="4B4C2637" w14:textId="77777777" w:rsidR="00D86757" w:rsidRPr="00835CFE" w:rsidRDefault="00D86757" w:rsidP="00956FC6">
      <w:pPr>
        <w:numPr>
          <w:ilvl w:val="2"/>
          <w:numId w:val="1"/>
        </w:numPr>
        <w:spacing w:after="0" w:line="256"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piedāvātais apakšuzņēmējs, kura sniedzamo pakalpojumu vērtība ir vismaz 10 000 </w:t>
      </w:r>
      <w:r w:rsidRPr="00835CFE">
        <w:rPr>
          <w:rFonts w:ascii="Times New Roman" w:hAnsi="Times New Roman" w:cs="Times New Roman"/>
          <w:i/>
          <w:iCs/>
          <w:sz w:val="24"/>
          <w:szCs w:val="24"/>
        </w:rPr>
        <w:t>euro</w:t>
      </w:r>
      <w:r>
        <w:rPr>
          <w:rFonts w:ascii="Times New Roman" w:hAnsi="Times New Roman" w:cs="Times New Roman"/>
          <w:i/>
          <w:iCs/>
          <w:sz w:val="24"/>
          <w:szCs w:val="24"/>
        </w:rPr>
        <w:t xml:space="preserve"> </w:t>
      </w:r>
      <w:r>
        <w:rPr>
          <w:rFonts w:ascii="Times New Roman" w:hAnsi="Times New Roman" w:cs="Times New Roman"/>
          <w:sz w:val="24"/>
          <w:szCs w:val="24"/>
        </w:rPr>
        <w:t xml:space="preserve">(desmit tūkstoši </w:t>
      </w:r>
      <w:r w:rsidRPr="00FE0D49">
        <w:rPr>
          <w:rFonts w:ascii="Times New Roman" w:hAnsi="Times New Roman" w:cs="Times New Roman"/>
          <w:i/>
          <w:iCs/>
          <w:sz w:val="24"/>
          <w:szCs w:val="24"/>
        </w:rPr>
        <w:t>euro</w:t>
      </w:r>
      <w:r>
        <w:rPr>
          <w:rFonts w:ascii="Times New Roman" w:hAnsi="Times New Roman" w:cs="Times New Roman"/>
          <w:sz w:val="24"/>
          <w:szCs w:val="24"/>
        </w:rPr>
        <w:t xml:space="preserve"> un 00 centi)</w:t>
      </w:r>
      <w:r w:rsidRPr="00835CFE">
        <w:rPr>
          <w:rFonts w:ascii="Times New Roman" w:hAnsi="Times New Roman" w:cs="Times New Roman"/>
          <w:sz w:val="24"/>
          <w:szCs w:val="24"/>
        </w:rPr>
        <w:t>, atbilst Publisko iepirkumu likuma 42. panta otrajā daļā minētajiem pretendentu izslēgšanas iemesliem;</w:t>
      </w:r>
    </w:p>
    <w:p w14:paraId="4362F5A1" w14:textId="3DD093E0" w:rsidR="00D86757" w:rsidRPr="00835CFE" w:rsidRDefault="00D86757" w:rsidP="00956FC6">
      <w:pPr>
        <w:numPr>
          <w:ilvl w:val="2"/>
          <w:numId w:val="1"/>
        </w:numPr>
        <w:spacing w:after="0" w:line="256" w:lineRule="auto"/>
        <w:ind w:left="567" w:right="-58" w:hanging="283"/>
        <w:jc w:val="both"/>
        <w:rPr>
          <w:rFonts w:ascii="Times New Roman" w:hAnsi="Times New Roman" w:cs="Times New Roman"/>
          <w:sz w:val="24"/>
          <w:szCs w:val="24"/>
        </w:rPr>
      </w:pPr>
      <w:r w:rsidRPr="00835CFE">
        <w:rPr>
          <w:rFonts w:ascii="Times New Roman" w:hAnsi="Times New Roman" w:cs="Times New Roman"/>
          <w:sz w:val="24"/>
          <w:szCs w:val="24"/>
        </w:rPr>
        <w:t xml:space="preserve">apakšuzņēmēja maiņas rezultātā tiktu izdarīti tādi grozījumi </w:t>
      </w:r>
      <w:r w:rsidR="00B465C0">
        <w:rPr>
          <w:rFonts w:ascii="Times New Roman" w:hAnsi="Times New Roman" w:cs="Times New Roman"/>
          <w:sz w:val="24"/>
          <w:szCs w:val="24"/>
        </w:rPr>
        <w:t xml:space="preserve">Piegādātāja </w:t>
      </w:r>
      <w:r w:rsidRPr="00835CFE">
        <w:rPr>
          <w:rFonts w:ascii="Times New Roman" w:hAnsi="Times New Roman" w:cs="Times New Roman"/>
          <w:sz w:val="24"/>
          <w:szCs w:val="24"/>
        </w:rPr>
        <w:t>piedāvājumā, kuri, ja sākotnēji būtu tajā iekļauti, ietekmētu piedāvājuma izvēli atbilstoši Iepirkuma dokumentos noteiktajiem piedāvājuma izvērtēšanas kritērijiem.</w:t>
      </w:r>
    </w:p>
    <w:p w14:paraId="4675FFAC" w14:textId="77777777" w:rsidR="00D86757" w:rsidRDefault="00D86757" w:rsidP="00A4508F">
      <w:pPr>
        <w:pStyle w:val="Saturs1"/>
      </w:pPr>
      <w:r>
        <w:t>Pasūtītājs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176CBA6B" w14:textId="19D238D5" w:rsidR="004D731E" w:rsidRDefault="00D86757" w:rsidP="004D731E">
      <w:pPr>
        <w:pStyle w:val="Saturs1"/>
      </w:pPr>
      <w:r>
        <w:t xml:space="preserve">Pārbaudot jaunā apakšuzņēmēja atbilstību, Pasūtītājs piemēro Publisko iepirkumu likuma 42. panta noteikumus un izslēgšanas iemeslu pārbaudi veic tajā datumā, kad Pasūtītājs lemj par atļaujas sniegšanu </w:t>
      </w:r>
      <w:r w:rsidR="00B465C0">
        <w:t>Piegādātājam</w:t>
      </w:r>
      <w: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 </w:t>
      </w:r>
      <w:r w:rsidR="004D731E">
        <w:t xml:space="preserve">Pasūtītājs lēmumu par Piegādātāja apakšuzņēmēju nomaiņu vai jaunu apakšuzņēmēju vai personāla iesaistīšanu Līguma izpildē pieņem iespējami īsā laikā, bet ne vēlāk kā 5 (piecu) darba dienu laikā pēc tam, kad </w:t>
      </w:r>
      <w:r w:rsidR="00C6762B">
        <w:t>ir saņemta</w:t>
      </w:r>
      <w:r w:rsidR="004D731E">
        <w:t xml:space="preserve"> vis</w:t>
      </w:r>
      <w:r w:rsidR="00C6762B">
        <w:t>a</w:t>
      </w:r>
      <w:r w:rsidR="004D731E">
        <w:t xml:space="preserve"> informācij</w:t>
      </w:r>
      <w:r w:rsidR="00C6762B">
        <w:t>a</w:t>
      </w:r>
      <w:r w:rsidR="004D731E">
        <w:t xml:space="preserve"> un dokument</w:t>
      </w:r>
      <w:r w:rsidR="00C6762B">
        <w:t>i</w:t>
      </w:r>
      <w:r w:rsidR="004D731E">
        <w:t>, kas nepieciešami lēmuma pieņemšanai, šajā gadījumā neveicot grozījumus Līgumā.</w:t>
      </w:r>
    </w:p>
    <w:p w14:paraId="57E1B6C7" w14:textId="41384F9F" w:rsidR="00B465C0" w:rsidRDefault="00B465C0" w:rsidP="00C6762B">
      <w:pPr>
        <w:pStyle w:val="Saturs1"/>
        <w:numPr>
          <w:ilvl w:val="0"/>
          <w:numId w:val="0"/>
        </w:numPr>
        <w:ind w:left="284"/>
      </w:pPr>
    </w:p>
    <w:p w14:paraId="1B7925BD" w14:textId="77777777" w:rsidR="00230D1A" w:rsidRPr="00B465C0" w:rsidRDefault="00230D1A" w:rsidP="00B465C0">
      <w:pPr>
        <w:pStyle w:val="Sarakstarindkopa"/>
        <w:numPr>
          <w:ilvl w:val="0"/>
          <w:numId w:val="1"/>
        </w:numPr>
        <w:spacing w:after="0" w:line="240" w:lineRule="auto"/>
        <w:jc w:val="center"/>
        <w:rPr>
          <w:rFonts w:ascii="Times New Roman" w:hAnsi="Times New Roman" w:cs="Times New Roman"/>
          <w:b/>
          <w:bCs/>
          <w:sz w:val="24"/>
          <w:szCs w:val="24"/>
        </w:rPr>
      </w:pPr>
      <w:r w:rsidRPr="00B465C0">
        <w:rPr>
          <w:rFonts w:ascii="Times New Roman" w:hAnsi="Times New Roman" w:cs="Times New Roman"/>
          <w:b/>
          <w:bCs/>
          <w:sz w:val="24"/>
          <w:szCs w:val="24"/>
        </w:rPr>
        <w:t>Konfidencialitāte</w:t>
      </w:r>
    </w:p>
    <w:p w14:paraId="40EC04D9" w14:textId="77777777" w:rsidR="00B465C0" w:rsidRDefault="00B465C0" w:rsidP="00B465C0">
      <w:pPr>
        <w:pStyle w:val="Sarakstarindkopa"/>
        <w:spacing w:after="0" w:line="240" w:lineRule="auto"/>
        <w:ind w:left="360"/>
        <w:rPr>
          <w:rFonts w:ascii="Times New Roman" w:hAnsi="Times New Roman" w:cs="Times New Roman"/>
          <w:sz w:val="24"/>
          <w:szCs w:val="24"/>
        </w:rPr>
      </w:pPr>
    </w:p>
    <w:p w14:paraId="75B91CA4" w14:textId="6BDEB795" w:rsidR="00B465C0" w:rsidRPr="00A32F69" w:rsidRDefault="00B465C0" w:rsidP="00A4508F">
      <w:pPr>
        <w:pStyle w:val="Saturs1"/>
      </w:pPr>
      <w:r w:rsidRPr="00A32F69">
        <w:t xml:space="preserve">Konfidenciāla informācija nozīmē informāciju, ko Pasūtītājs nodod (pirms vai pēc Līguma parakstīšanas datuma) </w:t>
      </w:r>
      <w:r>
        <w:t>Piegādātājam</w:t>
      </w:r>
      <w:r w:rsidRPr="00A32F69">
        <w:t xml:space="preserve">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w:t>
      </w:r>
      <w:r>
        <w:t>Piegādātājam</w:t>
      </w:r>
      <w:r w:rsidRPr="00A32F69">
        <w:t xml:space="preserve"> pieejama Līguma izpildes gaitā, bet kas neietver šādu informāciju:</w:t>
      </w:r>
    </w:p>
    <w:p w14:paraId="598CBBCF"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informāciju, ko Pasūtītājs rakstiski apstiprina, ka tā nav konfidenciāla informācija; vai</w:t>
      </w:r>
    </w:p>
    <w:p w14:paraId="070DD456" w14:textId="320D95EA"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ja </w:t>
      </w:r>
      <w:r>
        <w:rPr>
          <w:rFonts w:ascii="Times New Roman" w:hAnsi="Times New Roman" w:cs="Times New Roman"/>
          <w:color w:val="000000"/>
          <w:sz w:val="24"/>
          <w:szCs w:val="24"/>
        </w:rPr>
        <w:t>Piegādātājs</w:t>
      </w:r>
      <w:r w:rsidRPr="00A32F69">
        <w:rPr>
          <w:rFonts w:ascii="Times New Roman" w:hAnsi="Times New Roman" w:cs="Times New Roman"/>
          <w:color w:val="000000"/>
          <w:sz w:val="24"/>
          <w:szCs w:val="24"/>
        </w:rPr>
        <w:t xml:space="preserve"> var pierādīt, ka konfidenciālā informācija jau bija tā rīcībā vai bija tam zināma (jo tas to lietoja vai tā bija saglabāta tā datnēs, datoros vai citos ieraksta medijos) pirms tās saņemšanas no Pasūtītāja un ka </w:t>
      </w:r>
      <w:r>
        <w:rPr>
          <w:rFonts w:ascii="Times New Roman" w:hAnsi="Times New Roman" w:cs="Times New Roman"/>
          <w:color w:val="000000"/>
          <w:sz w:val="24"/>
          <w:szCs w:val="24"/>
        </w:rPr>
        <w:t>Piegādātājs</w:t>
      </w:r>
      <w:r w:rsidRPr="00A32F69">
        <w:rPr>
          <w:rFonts w:ascii="Times New Roman" w:hAnsi="Times New Roman" w:cs="Times New Roman"/>
          <w:color w:val="000000"/>
          <w:sz w:val="24"/>
          <w:szCs w:val="24"/>
        </w:rPr>
        <w:t xml:space="preserve"> to neieguva no Pasūtītāja, ievērojot konfidencialitātes pienākumu; vai</w:t>
      </w:r>
    </w:p>
    <w:p w14:paraId="38979C71" w14:textId="3391D000"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informāciju </w:t>
      </w:r>
      <w:r>
        <w:rPr>
          <w:rFonts w:ascii="Times New Roman" w:hAnsi="Times New Roman" w:cs="Times New Roman"/>
          <w:color w:val="000000"/>
          <w:sz w:val="24"/>
          <w:szCs w:val="24"/>
        </w:rPr>
        <w:t>Piegādātājs</w:t>
      </w:r>
      <w:r w:rsidRPr="00A32F69">
        <w:rPr>
          <w:rFonts w:ascii="Times New Roman" w:hAnsi="Times New Roman" w:cs="Times New Roman"/>
          <w:color w:val="000000"/>
          <w:sz w:val="24"/>
          <w:szCs w:val="24"/>
        </w:rPr>
        <w:t xml:space="preserve"> izstrādāja pats vai tā tika izstrādāta </w:t>
      </w:r>
      <w:r>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neatkarīgi no šī Līguma.</w:t>
      </w:r>
    </w:p>
    <w:p w14:paraId="2B59738B" w14:textId="13408C95" w:rsidR="00B465C0" w:rsidRPr="00A32F69" w:rsidRDefault="00B465C0" w:rsidP="00A4508F">
      <w:pPr>
        <w:pStyle w:val="Saturs1"/>
      </w:pPr>
      <w:r>
        <w:t>I</w:t>
      </w:r>
      <w:r w:rsidRPr="00A32F69">
        <w:t xml:space="preserve">evērojot Līguma </w:t>
      </w:r>
      <w:r w:rsidR="00483C59">
        <w:t>10</w:t>
      </w:r>
      <w:r w:rsidRPr="00A32F69">
        <w:t xml:space="preserve">.1. un </w:t>
      </w:r>
      <w:r w:rsidR="00483C59">
        <w:t>10</w:t>
      </w:r>
      <w:r w:rsidRPr="00A32F69">
        <w:t xml:space="preserve">.3. punktu, </w:t>
      </w:r>
      <w:r>
        <w:t>Piegādātāja</w:t>
      </w:r>
      <w:r w:rsidRPr="00A32F69">
        <w:t xml:space="preserve"> pienākums ir:</w:t>
      </w:r>
    </w:p>
    <w:p w14:paraId="21B262D4"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vienmēr glabāt saņemto konfidenciālo informāciju un neatklāt to citām personām; un</w:t>
      </w:r>
    </w:p>
    <w:p w14:paraId="538635DB" w14:textId="4D153B80"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nodrošināt, ka </w:t>
      </w:r>
      <w:r w:rsidR="00956FC6">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amatpersonas, darbinieki un pārstāvji neatklāj citām personām konfidenciālu informāciju, izņemot gadījumus, kad Pasūtītājs izdod rakstisku atļauju.</w:t>
      </w:r>
    </w:p>
    <w:p w14:paraId="5ECD0067" w14:textId="06607888" w:rsidR="00B465C0" w:rsidRPr="0032302E" w:rsidRDefault="00956FC6" w:rsidP="00A4508F">
      <w:pPr>
        <w:pStyle w:val="Saturs1"/>
      </w:pPr>
      <w:r>
        <w:t>Piegādātājs</w:t>
      </w:r>
      <w:r w:rsidR="00B465C0" w:rsidRPr="0032302E">
        <w:t xml:space="preserve"> bez rakstiska saskaņojuma saņemšanas no Pasūtītāja ir tiesīgs atklāt konfidenciālo informāciju šādos gadījumos:</w:t>
      </w:r>
    </w:p>
    <w:p w14:paraId="79955431" w14:textId="3FE4155F"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 xml:space="preserve">informācija, kas </w:t>
      </w:r>
      <w:r w:rsidR="00956FC6">
        <w:rPr>
          <w:rFonts w:ascii="Times New Roman" w:hAnsi="Times New Roman" w:cs="Times New Roman"/>
          <w:color w:val="000000"/>
          <w:sz w:val="24"/>
          <w:szCs w:val="24"/>
        </w:rPr>
        <w:t>Piegādātājam</w:t>
      </w:r>
      <w:r w:rsidRPr="00A32F69">
        <w:rPr>
          <w:rFonts w:ascii="Times New Roman" w:hAnsi="Times New Roman" w:cs="Times New Roman"/>
          <w:color w:val="000000"/>
          <w:sz w:val="24"/>
          <w:szCs w:val="24"/>
        </w:rPr>
        <w:t xml:space="preserve"> saprātīgi ir vajadzīga, pildot tā saistības saskaņā ar šo Līgumu, ieskaitot konfidenciālas informācijas atklāšanu </w:t>
      </w:r>
      <w:r w:rsidR="00956FC6">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darbiniekiem,  pārstāvjiem, amatpersonām tādā mērā, lai nodrošinātu </w:t>
      </w:r>
      <w:r w:rsidR="006F587F">
        <w:rPr>
          <w:rFonts w:ascii="Times New Roman" w:hAnsi="Times New Roman" w:cs="Times New Roman"/>
          <w:color w:val="000000"/>
          <w:sz w:val="24"/>
          <w:szCs w:val="24"/>
        </w:rPr>
        <w:t>Piegādātāja</w:t>
      </w:r>
      <w:r w:rsidRPr="00A32F69">
        <w:rPr>
          <w:rFonts w:ascii="Times New Roman" w:hAnsi="Times New Roman" w:cs="Times New Roman"/>
          <w:color w:val="000000"/>
          <w:sz w:val="24"/>
          <w:szCs w:val="24"/>
        </w:rPr>
        <w:t xml:space="preserve"> pienākumu izpildi saskaņā ar šo Līgumu;</w:t>
      </w:r>
    </w:p>
    <w:p w14:paraId="70CBE7C4"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lastRenderedPageBreak/>
        <w:t>atklāt konfidenciālu informāciju saviem aizdevējiem vai apdrošināšanas konsultantiem, bet tikai tādā apmērā, cik tas ir saprātīgi nepieciešams, lai varētu pieņemt lēmumu par piedāvājumu;</w:t>
      </w:r>
    </w:p>
    <w:p w14:paraId="59872FBB"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atklāt konfidenciālu informāciju, kuru pieprasa valsts vai pašvaldību iestādes, kurām šādas tiesības ir noteiktas Latvijas Republikas normatīvajos aktos;</w:t>
      </w:r>
    </w:p>
    <w:p w14:paraId="323EF792" w14:textId="77777777" w:rsidR="00B465C0" w:rsidRPr="00A32F69" w:rsidRDefault="00B465C0" w:rsidP="00956FC6">
      <w:pPr>
        <w:pStyle w:val="Sarakstarindkopa"/>
        <w:numPr>
          <w:ilvl w:val="2"/>
          <w:numId w:val="1"/>
        </w:numPr>
        <w:suppressAutoHyphens/>
        <w:spacing w:after="0" w:line="240" w:lineRule="auto"/>
        <w:ind w:left="567" w:right="-58" w:hanging="283"/>
        <w:jc w:val="both"/>
        <w:rPr>
          <w:rFonts w:ascii="Times New Roman" w:hAnsi="Times New Roman" w:cs="Times New Roman"/>
          <w:sz w:val="24"/>
          <w:szCs w:val="24"/>
        </w:rPr>
      </w:pPr>
      <w:r w:rsidRPr="00A32F69">
        <w:rPr>
          <w:rFonts w:ascii="Times New Roman" w:hAnsi="Times New Roman" w:cs="Times New Roman"/>
          <w:color w:val="000000"/>
          <w:sz w:val="24"/>
          <w:szCs w:val="24"/>
        </w:rPr>
        <w:t>ja konfidenciālā informācija kļuvusi pieejama plašākai sabiedrībai, un tas ir noticis ne tādēļ, ka būtu pārkāpts konfidencialitātes pienākums, pieņemot, ka šādā gadījumā konfidenciāla informācija tiek atklāta labticīgi, konfidenciālā informācija saskaņā ar normatīvajiem aktiem tiek klasificēta kā vispārpieejama.</w:t>
      </w:r>
    </w:p>
    <w:p w14:paraId="34AC5F53" w14:textId="5D97C139" w:rsidR="00B465C0" w:rsidRPr="0032302E" w:rsidRDefault="00B465C0" w:rsidP="00A4508F">
      <w:pPr>
        <w:pStyle w:val="Saturs1"/>
      </w:pPr>
      <w:r w:rsidRPr="0032302E">
        <w:t xml:space="preserve">Ja informāciju drīkst atklāt saskaņā ar Līguma </w:t>
      </w:r>
      <w:r w:rsidR="00483C59">
        <w:t>10</w:t>
      </w:r>
      <w:r w:rsidRPr="0031629E">
        <w:t xml:space="preserve">.3.1. un </w:t>
      </w:r>
      <w:r w:rsidR="00483C59">
        <w:t>10</w:t>
      </w:r>
      <w:r w:rsidRPr="0031629E">
        <w:t>.3.2.punktu</w:t>
      </w:r>
      <w:r w:rsidRPr="0032302E">
        <w:t xml:space="preserve">, </w:t>
      </w:r>
      <w:r w:rsidR="00956FC6">
        <w:t>Piegādātājs</w:t>
      </w:r>
      <w:r w:rsidRPr="0032302E">
        <w:t xml:space="preserve"> pieprasa, lai konfidenciālās informācijas saņēmējs ievēro tādu pašu konfidencialitātes pienākumu, kā noteikts šajā Līgumā.</w:t>
      </w:r>
    </w:p>
    <w:p w14:paraId="53D1D156" w14:textId="1849E343" w:rsidR="00B465C0" w:rsidRDefault="00B465C0" w:rsidP="00A4508F">
      <w:pPr>
        <w:pStyle w:val="Saturs1"/>
      </w:pPr>
      <w:r w:rsidRPr="0032302E">
        <w:t xml:space="preserve">Pasūtītājam ir tiesības publicēt jebkādus dokumentus, informāciju vai datus, ko </w:t>
      </w:r>
      <w:r w:rsidR="00956FC6">
        <w:t>Piegādātājs</w:t>
      </w:r>
      <w:r w:rsidRPr="0032302E">
        <w:t xml:space="preserve"> ir iesniedzis Pasūtītājam </w:t>
      </w:r>
      <w:r>
        <w:t>Līguma izpildes</w:t>
      </w:r>
      <w:r w:rsidRPr="0032302E">
        <w:t xml:space="preserve"> laikā</w:t>
      </w:r>
      <w:r>
        <w:t>.</w:t>
      </w:r>
    </w:p>
    <w:p w14:paraId="3358B672" w14:textId="5B47632F" w:rsidR="00B465C0" w:rsidRDefault="00B465C0" w:rsidP="00A4508F">
      <w:pPr>
        <w:pStyle w:val="Saturs1"/>
      </w:pPr>
      <w:r w:rsidRPr="00835CFE">
        <w:t xml:space="preserve">Līguma </w:t>
      </w:r>
      <w:r w:rsidR="00483C59">
        <w:t>10</w:t>
      </w:r>
      <w:r w:rsidRPr="00835CFE">
        <w:t>. sadaļas noteikumiem nav laika ierobežojuma un uz tiem neattiecas Līguma darbības termiņš.</w:t>
      </w:r>
    </w:p>
    <w:p w14:paraId="0C9F4043" w14:textId="77777777" w:rsidR="00B465C0" w:rsidRDefault="00B465C0" w:rsidP="00A4508F">
      <w:pPr>
        <w:pStyle w:val="Saturs1"/>
        <w:numPr>
          <w:ilvl w:val="0"/>
          <w:numId w:val="0"/>
        </w:numPr>
        <w:ind w:left="284"/>
      </w:pPr>
    </w:p>
    <w:p w14:paraId="62B6B424" w14:textId="77777777" w:rsidR="00230D1A" w:rsidRDefault="00230D1A" w:rsidP="00956FC6">
      <w:pPr>
        <w:pStyle w:val="Sarakstarindkopa"/>
        <w:numPr>
          <w:ilvl w:val="0"/>
          <w:numId w:val="1"/>
        </w:numPr>
        <w:spacing w:after="0" w:line="240" w:lineRule="auto"/>
        <w:jc w:val="center"/>
        <w:rPr>
          <w:rFonts w:ascii="Times New Roman" w:hAnsi="Times New Roman" w:cs="Times New Roman"/>
          <w:b/>
          <w:bCs/>
          <w:sz w:val="24"/>
          <w:szCs w:val="24"/>
        </w:rPr>
      </w:pPr>
      <w:r w:rsidRPr="00956FC6">
        <w:rPr>
          <w:rFonts w:ascii="Times New Roman" w:hAnsi="Times New Roman" w:cs="Times New Roman"/>
          <w:b/>
          <w:bCs/>
          <w:sz w:val="24"/>
          <w:szCs w:val="24"/>
        </w:rPr>
        <w:t>Līguma grozījumi un to izbeigšana</w:t>
      </w:r>
    </w:p>
    <w:p w14:paraId="17D4EEBE" w14:textId="77777777" w:rsidR="00956FC6" w:rsidRPr="00956FC6" w:rsidRDefault="00956FC6" w:rsidP="00956FC6">
      <w:pPr>
        <w:pStyle w:val="Sarakstarindkopa"/>
        <w:spacing w:after="0" w:line="240" w:lineRule="auto"/>
        <w:ind w:left="360"/>
        <w:rPr>
          <w:rFonts w:ascii="Times New Roman" w:hAnsi="Times New Roman" w:cs="Times New Roman"/>
          <w:b/>
          <w:bCs/>
          <w:sz w:val="24"/>
          <w:szCs w:val="24"/>
        </w:rPr>
      </w:pPr>
    </w:p>
    <w:p w14:paraId="3B22BEE2" w14:textId="77777777" w:rsidR="00956FC6" w:rsidRDefault="00956FC6" w:rsidP="00A4508F">
      <w:pPr>
        <w:pStyle w:val="Saturs1"/>
      </w:pPr>
      <w:r w:rsidRPr="001C519F">
        <w:t xml:space="preserve">Par Līguma grozījumiem Puses vienojas rakstiski. Rakstiskās vienošanās tiek abpusēji parakstītas, un ir pievienojamas Līgumam kā neatņemamas sastāvdaļas. </w:t>
      </w:r>
      <w:bookmarkStart w:id="4" w:name="_Hlk137728270"/>
    </w:p>
    <w:p w14:paraId="3F01BA92" w14:textId="77777777" w:rsidR="00956FC6" w:rsidRPr="004E7A9E" w:rsidRDefault="00956FC6" w:rsidP="00A4508F">
      <w:pPr>
        <w:pStyle w:val="Saturs1"/>
      </w:pPr>
      <w:r>
        <w:t xml:space="preserve">Puses veic grozījumus, ievērojot Publisko iepirkumu likuma 61. panta noteikumus. </w:t>
      </w:r>
    </w:p>
    <w:bookmarkEnd w:id="4"/>
    <w:p w14:paraId="405F3E0B" w14:textId="77777777" w:rsidR="00956FC6" w:rsidRPr="00C8255F" w:rsidRDefault="00956FC6" w:rsidP="00A4508F">
      <w:pPr>
        <w:pStyle w:val="Saturs1"/>
      </w:pPr>
      <w:r w:rsidRPr="00C8255F">
        <w:t xml:space="preserve">Līgums zaudē spēku, ja iestājas viens no šiem apakšpunktiem: </w:t>
      </w:r>
    </w:p>
    <w:p w14:paraId="20DBFF05" w14:textId="77777777" w:rsidR="00956FC6" w:rsidRPr="00D11899" w:rsidRDefault="00956FC6" w:rsidP="00D11899">
      <w:pPr>
        <w:pStyle w:val="Numeracija"/>
        <w:numPr>
          <w:ilvl w:val="2"/>
          <w:numId w:val="1"/>
        </w:numPr>
        <w:suppressAutoHyphens w:val="0"/>
        <w:autoSpaceDN/>
        <w:ind w:right="-58"/>
        <w:textAlignment w:val="auto"/>
        <w:rPr>
          <w:sz w:val="24"/>
          <w:lang w:val="lv-LV"/>
        </w:rPr>
      </w:pPr>
      <w:r w:rsidRPr="00D11899">
        <w:rPr>
          <w:sz w:val="24"/>
          <w:lang w:val="lv-LV"/>
        </w:rPr>
        <w:t xml:space="preserve">ir beidzies Līguma termiņš; </w:t>
      </w:r>
    </w:p>
    <w:p w14:paraId="32D3202F" w14:textId="77777777" w:rsidR="00956FC6" w:rsidRPr="00D11899" w:rsidRDefault="00956FC6" w:rsidP="00D11899">
      <w:pPr>
        <w:pStyle w:val="Numeracija"/>
        <w:numPr>
          <w:ilvl w:val="2"/>
          <w:numId w:val="1"/>
        </w:numPr>
        <w:suppressAutoHyphens w:val="0"/>
        <w:autoSpaceDN/>
        <w:ind w:right="-58"/>
        <w:textAlignment w:val="auto"/>
        <w:rPr>
          <w:sz w:val="24"/>
          <w:lang w:val="lv-LV"/>
        </w:rPr>
      </w:pPr>
      <w:r w:rsidRPr="00D11899">
        <w:rPr>
          <w:sz w:val="24"/>
          <w:lang w:val="lv-LV"/>
        </w:rPr>
        <w:t xml:space="preserve">ir izlietota Līguma 3.1. punktā noteiktā Līguma summa. </w:t>
      </w:r>
    </w:p>
    <w:p w14:paraId="68867BD8" w14:textId="77777777" w:rsidR="00956FC6" w:rsidRPr="001C519F" w:rsidRDefault="00956FC6" w:rsidP="00A4508F">
      <w:pPr>
        <w:pStyle w:val="Saturs1"/>
      </w:pPr>
      <w:r w:rsidRPr="001C519F">
        <w:t>Puses Līgumu var izbeigt rakstiski vienojoties vai vienpusēji Līgumā noteiktos gadījumos.</w:t>
      </w:r>
    </w:p>
    <w:p w14:paraId="0A4A0655" w14:textId="77777777" w:rsidR="00956FC6" w:rsidRPr="00C8255F" w:rsidRDefault="00956FC6" w:rsidP="00A4508F">
      <w:pPr>
        <w:pStyle w:val="Saturs1"/>
      </w:pPr>
      <w:r w:rsidRPr="00C8255F">
        <w:t xml:space="preserve">Katrai no Pusēm ir tiesības vienpusēji atkāpties no Līguma, ja otra Puse nepilda vai nepienācīgi pilda kādu no Līguma noteikumiem, par to rakstiski un brīdinot otru Pusi vismaz 20 (divdesmit) darba dienas iepriekš. </w:t>
      </w:r>
    </w:p>
    <w:p w14:paraId="54E19DD4" w14:textId="77777777" w:rsidR="00956FC6" w:rsidRDefault="00956FC6" w:rsidP="00A4508F">
      <w:pPr>
        <w:pStyle w:val="Saturs1"/>
      </w:pPr>
      <w:r w:rsidRPr="00C8255F">
        <w:t xml:space="preserve">Pusei, kura nav pildījusi Līguma noteikumus un saņēmusi otras Puses motivētu rakstisku brīdinājumu par vienpusēju atkāpšanos no Līguma, ir pienākums 10 (desmit) darba dienu laikā no brīdinājuma saņemšanas dienas novērst brīdinājumā norādītās Līguma būtiskās atkāpes. Ja Līguma būtiskās atkāpes noteiktajā laikā nav novērstas, Līgumu var izbeigt 11. (vienpadsmitajā) darba dienā pēc brīdinājuma saņemšanas. Vainīgajai Pusei var tikt iesniegta prasība par Līguma izbeigšanas rezultātā nodarīto zaudējumu atlīdzināšanu. </w:t>
      </w:r>
    </w:p>
    <w:p w14:paraId="6E70BBA2" w14:textId="72CF266E" w:rsidR="00956FC6" w:rsidRPr="00C8255F" w:rsidRDefault="00956FC6" w:rsidP="00A4508F">
      <w:pPr>
        <w:pStyle w:val="Saturs1"/>
      </w:pPr>
      <w:r w:rsidRPr="00C8255F">
        <w:t xml:space="preserve">Pasūtītājs ir tiesīgs vienpusēji atkāpties no Līguma, rakstiski brīdinot </w:t>
      </w:r>
      <w:r w:rsidR="00D11899">
        <w:t>Piegādātāju</w:t>
      </w:r>
      <w:r w:rsidRPr="00C8255F">
        <w:t xml:space="preserve"> vismaz 20 (divdesmit) darba dienas iepriekš, šādos gadījumos:</w:t>
      </w:r>
    </w:p>
    <w:p w14:paraId="75DB2C16" w14:textId="12640FD5" w:rsidR="00956FC6" w:rsidRPr="00956FC6" w:rsidRDefault="00D11899" w:rsidP="00483C59">
      <w:pPr>
        <w:pStyle w:val="Numeracija"/>
        <w:numPr>
          <w:ilvl w:val="2"/>
          <w:numId w:val="1"/>
        </w:numPr>
        <w:suppressAutoHyphens w:val="0"/>
        <w:autoSpaceDN/>
        <w:ind w:left="567" w:right="-58" w:hanging="283"/>
        <w:textAlignment w:val="auto"/>
        <w:rPr>
          <w:sz w:val="24"/>
          <w:lang w:val="lv-LV"/>
        </w:rPr>
      </w:pPr>
      <w:r>
        <w:rPr>
          <w:sz w:val="24"/>
          <w:lang w:val="lv-LV"/>
        </w:rPr>
        <w:t>Piegādātājs</w:t>
      </w:r>
      <w:r w:rsidR="00956FC6" w:rsidRPr="00956FC6">
        <w:rPr>
          <w:sz w:val="24"/>
          <w:lang w:val="lv-LV"/>
        </w:rPr>
        <w:t xml:space="preserve"> nepilda vai pārkāpj Līgumā noteiktās saistības, un pēc rakstiskas Pasūtītāja pretenzijas nav novērsis pieļautos pārkāpumus;</w:t>
      </w:r>
    </w:p>
    <w:p w14:paraId="74373A1B" w14:textId="40BEB201" w:rsidR="00956FC6" w:rsidRPr="00956FC6" w:rsidRDefault="00D11899" w:rsidP="00483C59">
      <w:pPr>
        <w:pStyle w:val="Numeracija"/>
        <w:numPr>
          <w:ilvl w:val="2"/>
          <w:numId w:val="1"/>
        </w:numPr>
        <w:suppressAutoHyphens w:val="0"/>
        <w:autoSpaceDN/>
        <w:ind w:left="567" w:right="-58" w:hanging="283"/>
        <w:textAlignment w:val="auto"/>
        <w:rPr>
          <w:sz w:val="24"/>
          <w:lang w:val="lv-LV"/>
        </w:rPr>
      </w:pPr>
      <w:r>
        <w:rPr>
          <w:sz w:val="24"/>
          <w:lang w:val="lv-LV"/>
        </w:rPr>
        <w:t>Piegādātājs</w:t>
      </w:r>
      <w:r w:rsidR="00956FC6" w:rsidRPr="00956FC6">
        <w:rPr>
          <w:sz w:val="24"/>
          <w:lang w:val="lv-LV"/>
        </w:rPr>
        <w:t xml:space="preserve"> ir nodevis savu Līgumā noteikto saistību izpildi ar Pasūtītāju rakstiski nesaskaņotam apakšuzņēmējam un nenovērš šādus pārkāpumus 10 (desmit) darba dienu laikā pēc Pasūtītāja rakstveida brīdinājuma saņemšanas;</w:t>
      </w:r>
    </w:p>
    <w:p w14:paraId="05BD103A" w14:textId="65740928" w:rsidR="00956FC6" w:rsidRDefault="00956FC6" w:rsidP="00483C59">
      <w:pPr>
        <w:pStyle w:val="Numeracija"/>
        <w:numPr>
          <w:ilvl w:val="2"/>
          <w:numId w:val="1"/>
        </w:numPr>
        <w:suppressAutoHyphens w:val="0"/>
        <w:autoSpaceDN/>
        <w:ind w:left="567" w:right="-58" w:hanging="283"/>
        <w:textAlignment w:val="auto"/>
        <w:rPr>
          <w:sz w:val="24"/>
          <w:lang w:val="lv-LV"/>
        </w:rPr>
      </w:pPr>
      <w:r w:rsidRPr="00956FC6">
        <w:rPr>
          <w:sz w:val="24"/>
          <w:lang w:val="lv-LV"/>
        </w:rPr>
        <w:t xml:space="preserve">ir pasludināts </w:t>
      </w:r>
      <w:r w:rsidR="00D11899">
        <w:rPr>
          <w:sz w:val="24"/>
          <w:lang w:val="lv-LV"/>
        </w:rPr>
        <w:t>Piegādātāja</w:t>
      </w:r>
      <w:r w:rsidRPr="00956FC6">
        <w:rPr>
          <w:sz w:val="24"/>
          <w:lang w:val="lv-LV"/>
        </w:rPr>
        <w:t xml:space="preserve"> maksātnespējas process vai iestājas citi apstākļi, kas liedz vai liegs </w:t>
      </w:r>
      <w:r w:rsidR="00D11899">
        <w:rPr>
          <w:sz w:val="24"/>
          <w:lang w:val="lv-LV"/>
        </w:rPr>
        <w:t>Piegādātājam</w:t>
      </w:r>
      <w:r w:rsidRPr="00956FC6">
        <w:rPr>
          <w:sz w:val="24"/>
          <w:lang w:val="lv-LV"/>
        </w:rPr>
        <w:t xml:space="preserve"> turpināt Līguma izpildi saskaņā ar Līguma noteikumiem, vai kas negatīvi ietekmē Pasūtītāja tiesības, kuras izriet no Līgumiem;</w:t>
      </w:r>
    </w:p>
    <w:p w14:paraId="412442A2" w14:textId="15AB1A30" w:rsidR="00956FC6" w:rsidRDefault="00756944" w:rsidP="00483C59">
      <w:pPr>
        <w:pStyle w:val="Numeracija"/>
        <w:numPr>
          <w:ilvl w:val="2"/>
          <w:numId w:val="1"/>
        </w:numPr>
        <w:suppressAutoHyphens w:val="0"/>
        <w:autoSpaceDN/>
        <w:ind w:left="567" w:right="-58" w:hanging="283"/>
        <w:textAlignment w:val="auto"/>
        <w:rPr>
          <w:sz w:val="24"/>
          <w:lang w:val="lv-LV"/>
        </w:rPr>
      </w:pPr>
      <w:r>
        <w:rPr>
          <w:sz w:val="24"/>
          <w:lang w:val="lv-LV"/>
        </w:rPr>
        <w:t>Piegādātājs</w:t>
      </w:r>
      <w:r w:rsidR="00956FC6" w:rsidRPr="00956FC6">
        <w:rPr>
          <w:sz w:val="24"/>
          <w:lang w:val="lv-LV"/>
        </w:rPr>
        <w:t xml:space="preserve"> ir Pasūtītājam nodarījis zaudējumus</w:t>
      </w:r>
      <w:r>
        <w:rPr>
          <w:sz w:val="24"/>
          <w:lang w:val="lv-LV"/>
        </w:rPr>
        <w:t>.</w:t>
      </w:r>
    </w:p>
    <w:p w14:paraId="205545FC" w14:textId="06A671C0" w:rsidR="00756944" w:rsidRPr="00956FC6" w:rsidRDefault="00756944" w:rsidP="00A4508F">
      <w:pPr>
        <w:pStyle w:val="Saturs1"/>
      </w:pPr>
      <w:r>
        <w:t>Pasūtītājam ir tiesības nekavējoties izbeigt Līgumu šādos gadījumos:</w:t>
      </w:r>
    </w:p>
    <w:p w14:paraId="271D1838" w14:textId="77777777" w:rsidR="00956FC6" w:rsidRPr="00956FC6" w:rsidRDefault="00956FC6" w:rsidP="00756944">
      <w:pPr>
        <w:pStyle w:val="Numeracija"/>
        <w:numPr>
          <w:ilvl w:val="2"/>
          <w:numId w:val="1"/>
        </w:numPr>
        <w:suppressAutoHyphens w:val="0"/>
        <w:autoSpaceDN/>
        <w:ind w:left="567" w:right="-58" w:hanging="283"/>
        <w:textAlignment w:val="auto"/>
        <w:rPr>
          <w:sz w:val="24"/>
          <w:lang w:val="lv-LV"/>
        </w:rPr>
      </w:pPr>
      <w:r w:rsidRPr="00956FC6">
        <w:rPr>
          <w:sz w:val="24"/>
          <w:lang w:val="lv-LV"/>
        </w:rPr>
        <w:t xml:space="preserve">ja konstatēts, ka Līgumu nav iespējams izpildīt tādēļ, ka Līguma izpildes laikā ir piemērotas starptautiskās vai nacionālās sankcijas vai būtiskas finanšu un kapitāla tirgus </w:t>
      </w:r>
      <w:r w:rsidRPr="00956FC6">
        <w:rPr>
          <w:sz w:val="24"/>
          <w:lang w:val="lv-LV"/>
        </w:rPr>
        <w:lastRenderedPageBreak/>
        <w:t>intereses ietekmējošas Eiropas Savienības vai Ziemeļatlantijas līguma organizācijas dalībvalsts noteiktās sankcijas, kā arī gadījumā, ja pirms Līguma noslēgšanas attiecīgie apstākļi bija pastāvējuši, bet Pasūtītājam tie nebija zināmi;</w:t>
      </w:r>
    </w:p>
    <w:p w14:paraId="2236EE3E" w14:textId="77777777" w:rsidR="00956FC6" w:rsidRPr="00956FC6" w:rsidRDefault="00956FC6" w:rsidP="00756944">
      <w:pPr>
        <w:pStyle w:val="Numeracija"/>
        <w:numPr>
          <w:ilvl w:val="2"/>
          <w:numId w:val="1"/>
        </w:numPr>
        <w:suppressAutoHyphens w:val="0"/>
        <w:autoSpaceDN/>
        <w:ind w:left="567" w:right="-58" w:hanging="283"/>
        <w:textAlignment w:val="auto"/>
        <w:rPr>
          <w:sz w:val="24"/>
          <w:lang w:val="lv-LV"/>
        </w:rPr>
      </w:pPr>
      <w:r w:rsidRPr="00956FC6">
        <w:rPr>
          <w:sz w:val="24"/>
          <w:lang w:val="lv-LV"/>
        </w:rPr>
        <w:t>ārējā normatīvā aktā noteiktos gadījumos.</w:t>
      </w:r>
    </w:p>
    <w:p w14:paraId="305E8875" w14:textId="5EF989D5" w:rsidR="00956FC6" w:rsidRDefault="00956FC6" w:rsidP="00A4508F">
      <w:pPr>
        <w:pStyle w:val="Saturs1"/>
      </w:pPr>
      <w:r w:rsidRPr="00C8255F">
        <w:t xml:space="preserve">Pasūtītājs neatlīdzina </w:t>
      </w:r>
      <w:r w:rsidR="00756944">
        <w:t>Piegādātājam</w:t>
      </w:r>
      <w:r w:rsidRPr="00C8255F">
        <w:t xml:space="preserve"> zaudējumus, kas radušies, Pasūtītājam izmantojot savas Līgumā noteiktās atkāpšanās tiesības</w:t>
      </w:r>
      <w:r>
        <w:t xml:space="preserve">. </w:t>
      </w:r>
    </w:p>
    <w:p w14:paraId="35A5B25E" w14:textId="3845F749" w:rsidR="00956FC6" w:rsidRDefault="00756944" w:rsidP="00A4508F">
      <w:pPr>
        <w:pStyle w:val="Saturs1"/>
      </w:pPr>
      <w:r>
        <w:t>Piegādātājam</w:t>
      </w:r>
      <w:r w:rsidR="00956FC6">
        <w:t xml:space="preserve"> ir tiesības vienpusēji izbeigt Līgumu par to rakstveidā paziņojot Pasūtītājam vismaz 10 (desmit) dienas iepriekš un neatlīdzinot Pasūtītājam nekādus ar Līguma izbeigšanu saistītus un Līguma izbeigšanas rezultātā radušos zaudējumus vai izdevumus, ja Pasūtītājs vismaz 30 (trīsdesmit) dienas nepamatoti kavē maksājumu veikšanas termiņu un Pasūtītājs pārkāpumu nenovērš 30 (trīsdesmit) </w:t>
      </w:r>
      <w:r w:rsidR="00956FC6" w:rsidRPr="00C94BD3">
        <w:t xml:space="preserve">dienu laikā no </w:t>
      </w:r>
      <w:r>
        <w:t>Piegādātāja</w:t>
      </w:r>
      <w:r w:rsidR="00956FC6" w:rsidRPr="00C94BD3">
        <w:t xml:space="preserve"> pretenzijas nosūtīšanas dienas.</w:t>
      </w:r>
    </w:p>
    <w:p w14:paraId="30B88D07" w14:textId="61401BB2" w:rsidR="00956FC6" w:rsidRDefault="00956FC6" w:rsidP="00A4508F">
      <w:pPr>
        <w:pStyle w:val="Saturs1"/>
      </w:pPr>
      <w:r w:rsidRPr="00C94BD3">
        <w:t>Līgums pirms termiņa var tikt izbeigts, pamatojoties uz abu Pušu savstarpēju</w:t>
      </w:r>
      <w:r>
        <w:t xml:space="preserve"> v</w:t>
      </w:r>
      <w:r w:rsidRPr="00C94BD3">
        <w:t xml:space="preserve">ienošanos, kurā atrunāti </w:t>
      </w:r>
      <w:r w:rsidR="006F587F">
        <w:t>Līguma</w:t>
      </w:r>
      <w:r w:rsidRPr="00C94BD3">
        <w:t xml:space="preserve"> pārņemšanas nosacījumi un noteikumi.</w:t>
      </w:r>
    </w:p>
    <w:p w14:paraId="39BE1646" w14:textId="77777777" w:rsidR="00956FC6" w:rsidRDefault="00956FC6" w:rsidP="00A4508F">
      <w:pPr>
        <w:pStyle w:val="Saturs1"/>
        <w:numPr>
          <w:ilvl w:val="0"/>
          <w:numId w:val="0"/>
        </w:numPr>
        <w:ind w:left="284"/>
      </w:pPr>
    </w:p>
    <w:p w14:paraId="1629A1A5" w14:textId="77777777" w:rsidR="00230D1A" w:rsidRDefault="00230D1A" w:rsidP="00756944">
      <w:pPr>
        <w:pStyle w:val="Sarakstarindkopa"/>
        <w:numPr>
          <w:ilvl w:val="0"/>
          <w:numId w:val="1"/>
        </w:numPr>
        <w:spacing w:after="0" w:line="240" w:lineRule="auto"/>
        <w:jc w:val="center"/>
        <w:rPr>
          <w:rFonts w:ascii="Times New Roman" w:hAnsi="Times New Roman" w:cs="Times New Roman"/>
          <w:b/>
          <w:bCs/>
          <w:sz w:val="24"/>
          <w:szCs w:val="24"/>
        </w:rPr>
      </w:pPr>
      <w:r w:rsidRPr="00756944">
        <w:rPr>
          <w:rFonts w:ascii="Times New Roman" w:hAnsi="Times New Roman" w:cs="Times New Roman"/>
          <w:b/>
          <w:bCs/>
          <w:sz w:val="24"/>
          <w:szCs w:val="24"/>
        </w:rPr>
        <w:t>Nepārvarama vara</w:t>
      </w:r>
    </w:p>
    <w:p w14:paraId="255608B0" w14:textId="77777777" w:rsidR="00756944" w:rsidRPr="00756944" w:rsidRDefault="00756944" w:rsidP="00756944">
      <w:pPr>
        <w:pStyle w:val="Sarakstarindkopa"/>
        <w:spacing w:after="0" w:line="240" w:lineRule="auto"/>
        <w:ind w:left="360"/>
        <w:rPr>
          <w:rFonts w:ascii="Times New Roman" w:hAnsi="Times New Roman" w:cs="Times New Roman"/>
          <w:b/>
          <w:bCs/>
          <w:sz w:val="24"/>
          <w:szCs w:val="24"/>
        </w:rPr>
      </w:pPr>
    </w:p>
    <w:p w14:paraId="5C781D22" w14:textId="77777777" w:rsidR="00756944" w:rsidRPr="004F79EB" w:rsidRDefault="00756944" w:rsidP="00A4508F">
      <w:pPr>
        <w:pStyle w:val="Saturs1"/>
      </w:pPr>
      <w:r w:rsidRPr="0031629E">
        <w:t>Puse tiek atbrīvota no atbildības par pilnīgu vai daļēju Līgumā paredzēto saistību neizpildi, ja šāda neizpilde ir notikusi nepārvaramas varas apstākļu iestāšanās rezultātā pēc Līguma spēkā stāšanās dienas, kuru nebija iespējams ne paredzēt, ne novērst.</w:t>
      </w:r>
    </w:p>
    <w:p w14:paraId="070282D6" w14:textId="77777777" w:rsidR="00756944" w:rsidRPr="002137F9" w:rsidRDefault="00756944" w:rsidP="00A4508F">
      <w:pPr>
        <w:pStyle w:val="Saturs1"/>
      </w:pPr>
      <w:r w:rsidRPr="002137F9">
        <w:t>Pusei, kas nokļuvusi nepārvaramas varas apstākļos, tiklīdz tas ir iespējams, bet ne vēlāk kā 3 (trīs)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6620B49" w14:textId="77777777" w:rsidR="00756944" w:rsidRPr="002137F9" w:rsidRDefault="00756944" w:rsidP="00A4508F">
      <w:pPr>
        <w:pStyle w:val="Saturs1"/>
      </w:pPr>
      <w:r w:rsidRPr="002137F9">
        <w:t>Ja nepārvaramas varas apstākļu dēļ Līguma saistības netiek pildītas ilgāk par 3 (trīs) mēnešiem, katrai Pusei ir tiesības izbeigt Līgumu, par to rakstveidā brīdinot otru Pusi vismaz 10 (desmit) dienas iepriekš. Šajā gadījumā Puse nevar prasīt atlīdzināt zaudējumus, kas radušies Līguma izbeigšanas rezultātā.</w:t>
      </w:r>
    </w:p>
    <w:p w14:paraId="7A57A431" w14:textId="747B6827" w:rsidR="00756944" w:rsidRDefault="00756944" w:rsidP="00483C59">
      <w:pPr>
        <w:pStyle w:val="Saturs1"/>
      </w:pPr>
      <w:r w:rsidRPr="002137F9">
        <w:t xml:space="preserve">Par zaudējumiem, kas radušies nepārvaramas varas apstākļu dēļ, neviena no Pusēm atbildību nenes, ja Puse ir informējusi otru Pusi atbilstoši Līguma </w:t>
      </w:r>
      <w:r w:rsidRPr="0031629E">
        <w:t>1</w:t>
      </w:r>
      <w:r w:rsidR="00483C59">
        <w:t>2</w:t>
      </w:r>
      <w:r w:rsidRPr="0031629E">
        <w:t>.2. punktam</w:t>
      </w:r>
      <w:r w:rsidRPr="00E11F6B">
        <w:t>.</w:t>
      </w:r>
    </w:p>
    <w:p w14:paraId="1883BD6D" w14:textId="77777777" w:rsidR="00756944" w:rsidRDefault="00756944" w:rsidP="00483C59">
      <w:pPr>
        <w:pStyle w:val="Saturs1"/>
        <w:numPr>
          <w:ilvl w:val="0"/>
          <w:numId w:val="0"/>
        </w:numPr>
        <w:ind w:left="284"/>
      </w:pPr>
    </w:p>
    <w:p w14:paraId="562B053E" w14:textId="77777777" w:rsidR="00230D1A" w:rsidRDefault="00230D1A" w:rsidP="00483C59">
      <w:pPr>
        <w:pStyle w:val="Sarakstarindkopa"/>
        <w:numPr>
          <w:ilvl w:val="0"/>
          <w:numId w:val="1"/>
        </w:numPr>
        <w:spacing w:after="0" w:line="240" w:lineRule="auto"/>
        <w:jc w:val="center"/>
        <w:rPr>
          <w:rFonts w:ascii="Times New Roman" w:hAnsi="Times New Roman" w:cs="Times New Roman"/>
          <w:b/>
          <w:bCs/>
          <w:sz w:val="24"/>
          <w:szCs w:val="24"/>
        </w:rPr>
      </w:pPr>
      <w:r w:rsidRPr="00756944">
        <w:rPr>
          <w:rFonts w:ascii="Times New Roman" w:hAnsi="Times New Roman" w:cs="Times New Roman"/>
          <w:b/>
          <w:bCs/>
          <w:sz w:val="24"/>
          <w:szCs w:val="24"/>
        </w:rPr>
        <w:t>Strīdu izšķiršana</w:t>
      </w:r>
    </w:p>
    <w:p w14:paraId="755D81A3" w14:textId="77777777" w:rsidR="00756944" w:rsidRPr="00756944" w:rsidRDefault="00756944" w:rsidP="00483C59">
      <w:pPr>
        <w:pStyle w:val="Sarakstarindkopa"/>
        <w:spacing w:after="0" w:line="240" w:lineRule="auto"/>
        <w:ind w:left="360"/>
        <w:rPr>
          <w:rFonts w:ascii="Times New Roman" w:hAnsi="Times New Roman" w:cs="Times New Roman"/>
          <w:b/>
          <w:bCs/>
          <w:sz w:val="24"/>
          <w:szCs w:val="24"/>
        </w:rPr>
      </w:pPr>
    </w:p>
    <w:p w14:paraId="3EEDC0F7" w14:textId="77777777" w:rsidR="00756944" w:rsidRPr="00C94BD3" w:rsidRDefault="00756944" w:rsidP="00483C59">
      <w:pPr>
        <w:pStyle w:val="Saturs1"/>
      </w:pPr>
      <w:r w:rsidRPr="00C94BD3">
        <w:t>Visi strīdi, kas rodas Līguma sakarā, vispirms tiek risināti Pušu savstarpējās sarunās. Ja sarunas strīdus neatrisina, tie tiks izšķirti Latvijas Republikas tiesā, piemērojot Latvijas Republikā spēkā esošos normatīvos aktus.</w:t>
      </w:r>
    </w:p>
    <w:p w14:paraId="4210A9EF" w14:textId="55F76B0C" w:rsidR="00756944" w:rsidRDefault="00756944" w:rsidP="00A4508F">
      <w:pPr>
        <w:pStyle w:val="Saturs1"/>
      </w:pPr>
      <w:r w:rsidRPr="00C94BD3">
        <w:t xml:space="preserve">Ja sakarā ar Līgumu vai tā izpildi starp Pusēm pastāv strīds vai kāda no Pusēm ir iesniegusi prasību tiesā, tas nav pamats </w:t>
      </w:r>
      <w:r>
        <w:t>Piegādātājam</w:t>
      </w:r>
      <w:r w:rsidRPr="00C94BD3">
        <w:t xml:space="preserve"> pārtraukt vai apturēt </w:t>
      </w:r>
      <w:r>
        <w:t>Līguma izpildi</w:t>
      </w:r>
      <w:r w:rsidRPr="00C94BD3">
        <w:t>, kā arī Pasūtītājam aizturēt maksājumus vai kā citādi Pusēm nepildīt tos pienākumus, kuri tieši nav saistīti ar strīdu, izņemot ja šāda Līguma izpildes pārtraukšana vai maksājuma aizturēšana noteikta Līgumā.</w:t>
      </w:r>
    </w:p>
    <w:p w14:paraId="76EBB83E" w14:textId="77777777" w:rsidR="00756944" w:rsidRDefault="00756944" w:rsidP="00A4508F">
      <w:pPr>
        <w:pStyle w:val="Saturs1"/>
        <w:numPr>
          <w:ilvl w:val="0"/>
          <w:numId w:val="0"/>
        </w:numPr>
        <w:ind w:left="284"/>
      </w:pPr>
    </w:p>
    <w:p w14:paraId="4B74EE3E" w14:textId="77777777" w:rsidR="00230D1A" w:rsidRPr="00693BCE" w:rsidRDefault="00230D1A" w:rsidP="00693BCE">
      <w:pPr>
        <w:pStyle w:val="Sarakstarindkopa"/>
        <w:numPr>
          <w:ilvl w:val="0"/>
          <w:numId w:val="1"/>
        </w:numPr>
        <w:spacing w:after="0" w:line="240" w:lineRule="auto"/>
        <w:jc w:val="center"/>
        <w:rPr>
          <w:rFonts w:ascii="Times New Roman" w:hAnsi="Times New Roman" w:cs="Times New Roman"/>
          <w:b/>
          <w:bCs/>
          <w:sz w:val="24"/>
          <w:szCs w:val="24"/>
        </w:rPr>
      </w:pPr>
      <w:r w:rsidRPr="00693BCE">
        <w:rPr>
          <w:rFonts w:ascii="Times New Roman" w:hAnsi="Times New Roman" w:cs="Times New Roman"/>
          <w:b/>
          <w:bCs/>
          <w:sz w:val="24"/>
          <w:szCs w:val="24"/>
        </w:rPr>
        <w:t>Citi noteikumi</w:t>
      </w:r>
    </w:p>
    <w:p w14:paraId="15C6E642" w14:textId="77777777" w:rsidR="00693BCE" w:rsidRDefault="00693BCE" w:rsidP="00693BCE">
      <w:pPr>
        <w:pStyle w:val="Sarakstarindkopa"/>
        <w:spacing w:after="0" w:line="240" w:lineRule="auto"/>
        <w:ind w:left="360"/>
        <w:rPr>
          <w:rFonts w:ascii="Times New Roman" w:hAnsi="Times New Roman" w:cs="Times New Roman"/>
          <w:sz w:val="24"/>
          <w:szCs w:val="24"/>
        </w:rPr>
      </w:pPr>
    </w:p>
    <w:p w14:paraId="51DC45CD" w14:textId="77777777" w:rsidR="00756944" w:rsidRPr="0031629E" w:rsidRDefault="00756944" w:rsidP="00A4508F">
      <w:pPr>
        <w:pStyle w:val="Saturs1"/>
        <w:rPr>
          <w:b/>
          <w:caps/>
        </w:rPr>
      </w:pPr>
      <w:r w:rsidRPr="0031629E">
        <w:t xml:space="preserve">Pienākumi un tiesības, kas nav ietvertas </w:t>
      </w:r>
      <w:r>
        <w:t>Līgumā</w:t>
      </w:r>
      <w:r w:rsidRPr="0031629E">
        <w:t>, tiek regulēti atbilstoši Latvijas Republikas normatīvajiem aktiem</w:t>
      </w:r>
    </w:p>
    <w:p w14:paraId="0A6EACFB" w14:textId="2DC6E2BE" w:rsidR="00756944" w:rsidRPr="0031629E" w:rsidRDefault="00756944" w:rsidP="00A4508F">
      <w:pPr>
        <w:pStyle w:val="Saturs1"/>
        <w:rPr>
          <w:b/>
          <w:caps/>
        </w:rPr>
      </w:pPr>
      <w:r w:rsidRPr="0031629E">
        <w:t xml:space="preserve">Ja kāds no </w:t>
      </w:r>
      <w:r>
        <w:t>Līguma</w:t>
      </w:r>
      <w:r w:rsidRPr="0031629E">
        <w:t xml:space="preserve"> nosacījumiem zaudē spēku normatīvo aktu grozījumu gadījumā, </w:t>
      </w:r>
      <w:r>
        <w:t>Līgums</w:t>
      </w:r>
      <w:r w:rsidRPr="0031629E">
        <w:t xml:space="preserve"> nezaudē spēku tā pārējos punktos, un šajā gadījumā Puses piemēro </w:t>
      </w:r>
      <w:r>
        <w:t xml:space="preserve">Līgumu </w:t>
      </w:r>
      <w:r w:rsidRPr="0031629E">
        <w:t>atbilstoši spēkā esošajiem normatīvajiem aktiem</w:t>
      </w:r>
      <w:r w:rsidR="00BB23F0">
        <w:t>.</w:t>
      </w:r>
    </w:p>
    <w:p w14:paraId="52EED50D" w14:textId="77777777" w:rsidR="00756944" w:rsidRDefault="00756944" w:rsidP="00A4508F">
      <w:pPr>
        <w:pStyle w:val="Saturs1"/>
      </w:pPr>
      <w:r w:rsidRPr="0031629E">
        <w:lastRenderedPageBreak/>
        <w:t xml:space="preserve">Ja kāds no </w:t>
      </w:r>
      <w:r>
        <w:t>Līgumā</w:t>
      </w:r>
      <w:r w:rsidRPr="0031629E">
        <w:t xml:space="preserve"> norādītajiem normatīvajiem aktiem zaudē spēku un tā vietā tiek pieņemts jauns normatīvais akts, kurš regulē tos pašus jautājumus, kurus regulēja spēku zaudējušais akts, ar tā spēkā stāšanās brīdi piemēro jauno, spēkā esošo normatīvo aktu</w:t>
      </w:r>
      <w:r>
        <w:t>.</w:t>
      </w:r>
    </w:p>
    <w:p w14:paraId="2F703295" w14:textId="77777777" w:rsidR="00756944" w:rsidRPr="006D14CC" w:rsidRDefault="00756944" w:rsidP="00A4508F">
      <w:pPr>
        <w:pStyle w:val="Saturs1"/>
        <w:rPr>
          <w:b/>
          <w:caps/>
        </w:rPr>
      </w:pPr>
      <w:r>
        <w:t>Puses savstarpēji nodrošina fizisku personas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w:t>
      </w:r>
    </w:p>
    <w:p w14:paraId="7E515651" w14:textId="3322457F" w:rsidR="00756944" w:rsidRPr="0031629E" w:rsidRDefault="00756944" w:rsidP="00A4508F">
      <w:pPr>
        <w:pStyle w:val="Saturs1"/>
        <w:rPr>
          <w:b/>
          <w:caps/>
        </w:rPr>
      </w:pPr>
      <w:r w:rsidRPr="0031629E">
        <w:t xml:space="preserve">Līgums ir sagatavota elektroniska dokumenta veidā uz </w:t>
      </w:r>
      <w:r w:rsidR="004F27E4">
        <w:t>9</w:t>
      </w:r>
      <w:r w:rsidRPr="0031629E">
        <w:t xml:space="preserve"> (</w:t>
      </w:r>
      <w:r w:rsidR="004F27E4">
        <w:t>deviņām</w:t>
      </w:r>
      <w:r w:rsidRPr="0031629E">
        <w:t>) lapām un parakstīts ar drošu elektronisko parakstu un Līgumam tā noslēgšanas brīdī tiek pievienoti šādi pielikumi, kas ir tā neatņemama sastāvdaļa:</w:t>
      </w:r>
    </w:p>
    <w:p w14:paraId="1169599D" w14:textId="0EACA893" w:rsidR="00756944" w:rsidRDefault="00756944" w:rsidP="00A4508F">
      <w:pPr>
        <w:pStyle w:val="Saturs1"/>
      </w:pPr>
      <w:r>
        <w:t>1. pielikums “</w:t>
      </w:r>
      <w:r w:rsidRPr="003905BC">
        <w:t>Tehniskā specifikācija</w:t>
      </w:r>
      <w:r w:rsidR="00D56E8A">
        <w:t>-Tehniskais piedāvājums</w:t>
      </w:r>
      <w:r>
        <w:t>”;</w:t>
      </w:r>
    </w:p>
    <w:p w14:paraId="3356CEFC" w14:textId="434FB883" w:rsidR="00756944" w:rsidRPr="002F2BCB" w:rsidRDefault="00D56E8A" w:rsidP="00A4508F">
      <w:pPr>
        <w:pStyle w:val="Saturs1"/>
      </w:pPr>
      <w:r>
        <w:t>2</w:t>
      </w:r>
      <w:r w:rsidR="00756944">
        <w:t>. pielikums “Finanšu piedāvājums”</w:t>
      </w:r>
    </w:p>
    <w:p w14:paraId="6F0F9C2D" w14:textId="77777777" w:rsidR="002E7DF0" w:rsidRPr="00EB67CA" w:rsidRDefault="002E7DF0" w:rsidP="007A0583">
      <w:pPr>
        <w:pStyle w:val="Saturs1"/>
        <w:numPr>
          <w:ilvl w:val="0"/>
          <w:numId w:val="0"/>
        </w:numPr>
      </w:pPr>
    </w:p>
    <w:p w14:paraId="63109047" w14:textId="3C0872C4" w:rsidR="00230D1A" w:rsidRPr="00E161E2" w:rsidRDefault="00230D1A" w:rsidP="00E161E2">
      <w:pPr>
        <w:pStyle w:val="Sarakstarindkopa"/>
        <w:numPr>
          <w:ilvl w:val="0"/>
          <w:numId w:val="1"/>
        </w:numPr>
        <w:ind w:right="84"/>
        <w:jc w:val="center"/>
        <w:rPr>
          <w:rFonts w:ascii="Times New Roman" w:eastAsia="Times New Roman" w:hAnsi="Times New Roman" w:cs="Times New Roman"/>
          <w:b/>
          <w:bCs/>
          <w:sz w:val="24"/>
          <w:szCs w:val="24"/>
        </w:rPr>
      </w:pPr>
      <w:r w:rsidRPr="00693BCE">
        <w:rPr>
          <w:rFonts w:ascii="Times New Roman" w:eastAsia="Times New Roman" w:hAnsi="Times New Roman" w:cs="Times New Roman"/>
          <w:b/>
          <w:bCs/>
          <w:sz w:val="24"/>
          <w:szCs w:val="24"/>
        </w:rPr>
        <w:t>Pušu rekvizīti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19"/>
      </w:tblGrid>
      <w:tr w:rsidR="00230D1A" w:rsidRPr="00C14B8F" w14:paraId="5BC5A073" w14:textId="77777777" w:rsidTr="0036312A">
        <w:trPr>
          <w:trHeight w:val="4727"/>
        </w:trPr>
        <w:tc>
          <w:tcPr>
            <w:tcW w:w="4962" w:type="dxa"/>
            <w:tcBorders>
              <w:top w:val="nil"/>
              <w:left w:val="nil"/>
              <w:bottom w:val="nil"/>
              <w:right w:val="nil"/>
            </w:tcBorders>
          </w:tcPr>
          <w:p w14:paraId="0D7BEB28" w14:textId="77777777" w:rsidR="00230D1A" w:rsidRPr="00C14B8F" w:rsidRDefault="00230D1A" w:rsidP="00EC6917">
            <w:pPr>
              <w:spacing w:after="0" w:line="240" w:lineRule="auto"/>
              <w:rPr>
                <w:rFonts w:ascii="Times New Roman" w:hAnsi="Times New Roman" w:cs="Times New Roman"/>
                <w:b/>
                <w:sz w:val="24"/>
                <w:szCs w:val="24"/>
              </w:rPr>
            </w:pPr>
            <w:r w:rsidRPr="00C14B8F">
              <w:rPr>
                <w:rFonts w:ascii="Times New Roman" w:hAnsi="Times New Roman" w:cs="Times New Roman"/>
                <w:b/>
                <w:sz w:val="24"/>
                <w:szCs w:val="24"/>
              </w:rPr>
              <w:t>Pasūtītājs:</w:t>
            </w:r>
          </w:p>
          <w:p w14:paraId="65F91E91" w14:textId="77777777" w:rsidR="00230D1A" w:rsidRPr="00C14B8F" w:rsidRDefault="00230D1A" w:rsidP="00EC6917">
            <w:pPr>
              <w:spacing w:after="0" w:line="240" w:lineRule="auto"/>
              <w:rPr>
                <w:rFonts w:ascii="Times New Roman" w:hAnsi="Times New Roman" w:cs="Times New Roman"/>
                <w:b/>
                <w:sz w:val="24"/>
                <w:szCs w:val="24"/>
              </w:rPr>
            </w:pPr>
            <w:r w:rsidRPr="00C14B8F">
              <w:rPr>
                <w:rFonts w:ascii="Times New Roman" w:hAnsi="Times New Roman" w:cs="Times New Roman"/>
                <w:b/>
                <w:sz w:val="24"/>
                <w:szCs w:val="24"/>
              </w:rPr>
              <w:t>Rīgas valstspilsētas pašvaldības aģentūra</w:t>
            </w:r>
          </w:p>
          <w:p w14:paraId="211693FE" w14:textId="77777777" w:rsidR="00230D1A" w:rsidRPr="00C14B8F" w:rsidRDefault="00230D1A" w:rsidP="00EC6917">
            <w:pPr>
              <w:spacing w:after="0" w:line="240" w:lineRule="auto"/>
              <w:rPr>
                <w:rFonts w:ascii="Times New Roman" w:hAnsi="Times New Roman" w:cs="Times New Roman"/>
                <w:b/>
                <w:sz w:val="24"/>
                <w:szCs w:val="24"/>
              </w:rPr>
            </w:pPr>
            <w:r w:rsidRPr="00C14B8F">
              <w:rPr>
                <w:rFonts w:ascii="Times New Roman" w:hAnsi="Times New Roman" w:cs="Times New Roman"/>
                <w:b/>
                <w:sz w:val="24"/>
                <w:szCs w:val="24"/>
              </w:rPr>
              <w:t>“Rīgas digitālā aģentūra”</w:t>
            </w:r>
          </w:p>
          <w:p w14:paraId="5C87AE27" w14:textId="5BB01AC5" w:rsidR="00230D1A" w:rsidRPr="00C14B8F" w:rsidRDefault="00D62E27" w:rsidP="00EC6917">
            <w:pPr>
              <w:spacing w:after="0" w:line="240" w:lineRule="auto"/>
              <w:rPr>
                <w:rFonts w:ascii="Times New Roman" w:hAnsi="Times New Roman" w:cs="Times New Roman"/>
                <w:b/>
                <w:color w:val="FF0000"/>
                <w:sz w:val="24"/>
                <w:szCs w:val="24"/>
                <w:highlight w:val="yellow"/>
              </w:rPr>
            </w:pPr>
            <w:r>
              <w:rPr>
                <w:rFonts w:ascii="Times New Roman" w:eastAsia="Times New Roman" w:hAnsi="Times New Roman" w:cs="Times New Roman"/>
                <w:sz w:val="24"/>
                <w:szCs w:val="24"/>
              </w:rPr>
              <w:t>[…]</w:t>
            </w:r>
          </w:p>
        </w:tc>
        <w:tc>
          <w:tcPr>
            <w:tcW w:w="4819" w:type="dxa"/>
            <w:tcBorders>
              <w:top w:val="nil"/>
              <w:left w:val="nil"/>
              <w:bottom w:val="nil"/>
              <w:right w:val="nil"/>
            </w:tcBorders>
          </w:tcPr>
          <w:p w14:paraId="0C07D25A" w14:textId="77777777" w:rsidR="00230D1A" w:rsidRDefault="00956FC6" w:rsidP="00EC6917">
            <w:pPr>
              <w:pStyle w:val="Galvene"/>
              <w:keepNext/>
              <w:spacing w:before="0"/>
              <w:rPr>
                <w:b/>
                <w:szCs w:val="24"/>
              </w:rPr>
            </w:pPr>
            <w:r>
              <w:rPr>
                <w:b/>
                <w:szCs w:val="24"/>
              </w:rPr>
              <w:t>Piegādātājs</w:t>
            </w:r>
            <w:r w:rsidR="00230D1A" w:rsidRPr="00C14B8F">
              <w:rPr>
                <w:b/>
                <w:szCs w:val="24"/>
              </w:rPr>
              <w:t>:</w:t>
            </w:r>
          </w:p>
          <w:p w14:paraId="00325225" w14:textId="77777777" w:rsidR="003764E2" w:rsidRPr="003764E2" w:rsidRDefault="003764E2" w:rsidP="003764E2">
            <w:pPr>
              <w:pStyle w:val="Galvene"/>
              <w:keepNext/>
              <w:rPr>
                <w:b/>
                <w:szCs w:val="24"/>
              </w:rPr>
            </w:pPr>
            <w:r w:rsidRPr="003764E2">
              <w:rPr>
                <w:b/>
                <w:szCs w:val="24"/>
              </w:rPr>
              <w:t xml:space="preserve">SIA „Belam-Rīga” </w:t>
            </w:r>
          </w:p>
          <w:p w14:paraId="5C30EB74" w14:textId="326BD7E7" w:rsidR="0036312A" w:rsidRPr="00C14B8F" w:rsidRDefault="00D62E27" w:rsidP="003764E2">
            <w:pPr>
              <w:pStyle w:val="Galvene"/>
              <w:keepNext/>
              <w:spacing w:before="0"/>
              <w:rPr>
                <w:b/>
                <w:color w:val="FF0000"/>
                <w:szCs w:val="24"/>
                <w:highlight w:val="yellow"/>
              </w:rPr>
            </w:pPr>
            <w:r>
              <w:rPr>
                <w:szCs w:val="24"/>
              </w:rPr>
              <w:t>[…]</w:t>
            </w:r>
          </w:p>
        </w:tc>
      </w:tr>
    </w:tbl>
    <w:p w14:paraId="47A9376A" w14:textId="77777777" w:rsidR="00230D1A" w:rsidRDefault="00230D1A" w:rsidP="00230D1A">
      <w:pPr>
        <w:ind w:right="84"/>
        <w:jc w:val="both"/>
        <w:rPr>
          <w:rFonts w:ascii="Times New Roman" w:eastAsia="Times New Roman" w:hAnsi="Times New Roman" w:cs="Times New Roman"/>
          <w:sz w:val="24"/>
          <w:szCs w:val="24"/>
        </w:rPr>
      </w:pPr>
    </w:p>
    <w:p w14:paraId="0AF4C617" w14:textId="77777777" w:rsidR="00113601" w:rsidRDefault="00113601" w:rsidP="00230D1A">
      <w:pPr>
        <w:ind w:right="84"/>
        <w:jc w:val="both"/>
        <w:rPr>
          <w:rFonts w:ascii="Times New Roman" w:eastAsia="Times New Roman" w:hAnsi="Times New Roman" w:cs="Times New Roman"/>
          <w:sz w:val="24"/>
          <w:szCs w:val="24"/>
        </w:rPr>
      </w:pPr>
    </w:p>
    <w:sectPr w:rsidR="00113601" w:rsidSect="00E161E2">
      <w:footerReference w:type="default" r:id="rId17"/>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E522D" w14:textId="77777777" w:rsidR="00FE4D04" w:rsidRDefault="00FE4D04" w:rsidP="00E04C4F">
      <w:pPr>
        <w:spacing w:after="0" w:line="240" w:lineRule="auto"/>
      </w:pPr>
      <w:r>
        <w:separator/>
      </w:r>
    </w:p>
  </w:endnote>
  <w:endnote w:type="continuationSeparator" w:id="0">
    <w:p w14:paraId="63B7C17D" w14:textId="77777777" w:rsidR="00FE4D04" w:rsidRDefault="00FE4D04" w:rsidP="00E04C4F">
      <w:pPr>
        <w:spacing w:after="0" w:line="240" w:lineRule="auto"/>
      </w:pPr>
      <w:r>
        <w:continuationSeparator/>
      </w:r>
    </w:p>
  </w:endnote>
  <w:endnote w:type="continuationNotice" w:id="1">
    <w:p w14:paraId="1C201404" w14:textId="77777777" w:rsidR="00FE4D04" w:rsidRDefault="00FE4D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65133"/>
      <w:docPartObj>
        <w:docPartGallery w:val="Page Numbers (Bottom of Page)"/>
        <w:docPartUnique/>
      </w:docPartObj>
    </w:sdtPr>
    <w:sdtContent>
      <w:p w14:paraId="4B3BE2C6" w14:textId="3591FE43" w:rsidR="00E04C4F" w:rsidRDefault="00E04C4F">
        <w:pPr>
          <w:pStyle w:val="Kjene"/>
          <w:jc w:val="right"/>
        </w:pPr>
        <w:r>
          <w:fldChar w:fldCharType="begin"/>
        </w:r>
        <w:r>
          <w:instrText>PAGE   \* MERGEFORMAT</w:instrText>
        </w:r>
        <w:r>
          <w:fldChar w:fldCharType="separate"/>
        </w:r>
        <w:r>
          <w:t>2</w:t>
        </w:r>
        <w:r>
          <w:fldChar w:fldCharType="end"/>
        </w:r>
      </w:p>
    </w:sdtContent>
  </w:sdt>
  <w:p w14:paraId="008E3B14" w14:textId="77777777" w:rsidR="00E04C4F" w:rsidRDefault="00E04C4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1CA67" w14:textId="77777777" w:rsidR="00FE4D04" w:rsidRDefault="00FE4D04" w:rsidP="00E04C4F">
      <w:pPr>
        <w:spacing w:after="0" w:line="240" w:lineRule="auto"/>
      </w:pPr>
      <w:r>
        <w:separator/>
      </w:r>
    </w:p>
  </w:footnote>
  <w:footnote w:type="continuationSeparator" w:id="0">
    <w:p w14:paraId="7C3F82DB" w14:textId="77777777" w:rsidR="00FE4D04" w:rsidRDefault="00FE4D04" w:rsidP="00E04C4F">
      <w:pPr>
        <w:spacing w:after="0" w:line="240" w:lineRule="auto"/>
      </w:pPr>
      <w:r>
        <w:continuationSeparator/>
      </w:r>
    </w:p>
  </w:footnote>
  <w:footnote w:type="continuationNotice" w:id="1">
    <w:p w14:paraId="348FA1E7" w14:textId="77777777" w:rsidR="00FE4D04" w:rsidRDefault="00FE4D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D17CD"/>
    <w:multiLevelType w:val="multilevel"/>
    <w:tmpl w:val="B6AC5696"/>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 w15:restartNumberingAfterBreak="0">
    <w:nsid w:val="25637E7E"/>
    <w:multiLevelType w:val="multilevel"/>
    <w:tmpl w:val="3016444A"/>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D24709"/>
    <w:multiLevelType w:val="multilevel"/>
    <w:tmpl w:val="8C7E2D66"/>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249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EA2FDC"/>
    <w:multiLevelType w:val="multilevel"/>
    <w:tmpl w:val="656664D0"/>
    <w:lvl w:ilvl="0">
      <w:start w:val="1"/>
      <w:numFmt w:val="decimal"/>
      <w:lvlText w:val="%1."/>
      <w:lvlJc w:val="left"/>
      <w:pPr>
        <w:ind w:left="360" w:hanging="360"/>
      </w:pPr>
      <w:rPr>
        <w:rFonts w:hint="default"/>
      </w:rPr>
    </w:lvl>
    <w:lvl w:ilvl="1">
      <w:start w:val="1"/>
      <w:numFmt w:val="decimal"/>
      <w:pStyle w:val="Saturs1"/>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82550C"/>
    <w:multiLevelType w:val="multilevel"/>
    <w:tmpl w:val="0CB4BB06"/>
    <w:styleLink w:val="WWOutlineListStyle"/>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436"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E0E5569"/>
    <w:multiLevelType w:val="multilevel"/>
    <w:tmpl w:val="6662292A"/>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68C1836"/>
    <w:multiLevelType w:val="multilevel"/>
    <w:tmpl w:val="A83232EA"/>
    <w:lvl w:ilvl="0">
      <w:start w:val="1"/>
      <w:numFmt w:val="decimal"/>
      <w:pStyle w:val="Virsraksts1"/>
      <w:lvlText w:val="%1."/>
      <w:lvlJc w:val="left"/>
      <w:pPr>
        <w:tabs>
          <w:tab w:val="num" w:pos="432"/>
        </w:tabs>
        <w:ind w:left="432" w:hanging="432"/>
      </w:pPr>
      <w:rPr>
        <w:rFonts w:cs="Times New Roman" w:hint="default"/>
        <w:b w:val="0"/>
        <w:bCs w:val="0"/>
      </w:rPr>
    </w:lvl>
    <w:lvl w:ilvl="1">
      <w:start w:val="1"/>
      <w:numFmt w:val="decimal"/>
      <w:pStyle w:val="Virsraksts2"/>
      <w:lvlText w:val="%1.%2."/>
      <w:lvlJc w:val="left"/>
      <w:pPr>
        <w:tabs>
          <w:tab w:val="num" w:pos="576"/>
        </w:tabs>
        <w:ind w:left="576" w:hanging="576"/>
      </w:pPr>
      <w:rPr>
        <w:rFonts w:cs="Times New Roman" w:hint="default"/>
        <w:b w:val="0"/>
        <w:i w:val="0"/>
        <w:iCs w:val="0"/>
      </w:rPr>
    </w:lvl>
    <w:lvl w:ilvl="2">
      <w:start w:val="1"/>
      <w:numFmt w:val="decimal"/>
      <w:pStyle w:val="Virsraksts3"/>
      <w:lvlText w:val="%1.%2.%3."/>
      <w:lvlJc w:val="left"/>
      <w:pPr>
        <w:tabs>
          <w:tab w:val="num" w:pos="720"/>
        </w:tabs>
        <w:ind w:left="720" w:hanging="720"/>
      </w:pPr>
      <w:rPr>
        <w:rFonts w:cs="Times New Roman" w:hint="default"/>
        <w:i w:val="0"/>
        <w:iCs/>
      </w:rPr>
    </w:lvl>
    <w:lvl w:ilvl="3">
      <w:start w:val="1"/>
      <w:numFmt w:val="decimal"/>
      <w:pStyle w:val="Virsraksts4"/>
      <w:lvlText w:val="%4."/>
      <w:lvlJc w:val="left"/>
      <w:pPr>
        <w:tabs>
          <w:tab w:val="num" w:pos="864"/>
        </w:tabs>
        <w:ind w:left="864" w:hanging="864"/>
      </w:pPr>
      <w:rPr>
        <w:rFonts w:ascii="Times New Roman" w:eastAsia="Times New Roman" w:hAnsi="Times New Roman" w:cs="Times New Roman"/>
      </w:rPr>
    </w:lvl>
    <w:lvl w:ilvl="4">
      <w:start w:val="1"/>
      <w:numFmt w:val="decimal"/>
      <w:pStyle w:val="Virsraksts5"/>
      <w:lvlText w:val="%1.%2.%3.%4.%5"/>
      <w:lvlJc w:val="left"/>
      <w:pPr>
        <w:tabs>
          <w:tab w:val="num" w:pos="1008"/>
        </w:tabs>
        <w:ind w:left="1008" w:hanging="1008"/>
      </w:pPr>
      <w:rPr>
        <w:rFonts w:cs="Times New Roman" w:hint="default"/>
      </w:rPr>
    </w:lvl>
    <w:lvl w:ilvl="5">
      <w:start w:val="1"/>
      <w:numFmt w:val="decimal"/>
      <w:pStyle w:val="Virsraksts6"/>
      <w:lvlText w:val="%1.%2.%3.%4.%5.%6"/>
      <w:lvlJc w:val="left"/>
      <w:pPr>
        <w:tabs>
          <w:tab w:val="num" w:pos="1152"/>
        </w:tabs>
        <w:ind w:left="1152" w:hanging="1152"/>
      </w:pPr>
      <w:rPr>
        <w:rFonts w:cs="Times New Roman" w:hint="default"/>
      </w:rPr>
    </w:lvl>
    <w:lvl w:ilvl="6">
      <w:start w:val="1"/>
      <w:numFmt w:val="decimal"/>
      <w:pStyle w:val="Virsraksts7"/>
      <w:lvlText w:val="%1.%2.%3.%4.%5.%6.%7"/>
      <w:lvlJc w:val="left"/>
      <w:pPr>
        <w:tabs>
          <w:tab w:val="num" w:pos="1296"/>
        </w:tabs>
        <w:ind w:left="1296" w:hanging="1296"/>
      </w:pPr>
      <w:rPr>
        <w:rFonts w:cs="Times New Roman" w:hint="default"/>
      </w:rPr>
    </w:lvl>
    <w:lvl w:ilvl="7">
      <w:start w:val="1"/>
      <w:numFmt w:val="decimal"/>
      <w:pStyle w:val="Virsraksts8"/>
      <w:lvlText w:val="%1.%2.%3.%4.%5.%6.%7.%8"/>
      <w:lvlJc w:val="left"/>
      <w:pPr>
        <w:tabs>
          <w:tab w:val="num" w:pos="1440"/>
        </w:tabs>
        <w:ind w:left="1440" w:hanging="1440"/>
      </w:pPr>
      <w:rPr>
        <w:rFonts w:cs="Times New Roman" w:hint="default"/>
      </w:rPr>
    </w:lvl>
    <w:lvl w:ilvl="8">
      <w:start w:val="1"/>
      <w:numFmt w:val="decimal"/>
      <w:pStyle w:val="Virsraksts9"/>
      <w:lvlText w:val="%1.%2.%3.%4.%5.%6.%7.%8.%9"/>
      <w:lvlJc w:val="left"/>
      <w:pPr>
        <w:tabs>
          <w:tab w:val="num" w:pos="1584"/>
        </w:tabs>
        <w:ind w:left="1584" w:hanging="1584"/>
      </w:pPr>
      <w:rPr>
        <w:rFonts w:cs="Times New Roman" w:hint="default"/>
      </w:rPr>
    </w:lvl>
  </w:abstractNum>
  <w:abstractNum w:abstractNumId="7" w15:restartNumberingAfterBreak="0">
    <w:nsid w:val="7E0F50B0"/>
    <w:multiLevelType w:val="multilevel"/>
    <w:tmpl w:val="7074A16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1984959">
    <w:abstractNumId w:val="3"/>
  </w:num>
  <w:num w:numId="2" w16cid:durableId="1585186078">
    <w:abstractNumId w:val="0"/>
  </w:num>
  <w:num w:numId="3" w16cid:durableId="1004868329">
    <w:abstractNumId w:val="5"/>
  </w:num>
  <w:num w:numId="4" w16cid:durableId="1460415717">
    <w:abstractNumId w:val="2"/>
  </w:num>
  <w:num w:numId="5" w16cid:durableId="1701932463">
    <w:abstractNumId w:val="6"/>
  </w:num>
  <w:num w:numId="6" w16cid:durableId="454057831">
    <w:abstractNumId w:val="1"/>
  </w:num>
  <w:num w:numId="7" w16cid:durableId="1602839123">
    <w:abstractNumId w:val="4"/>
    <w:lvlOverride w:ilvl="0">
      <w:lvl w:ilvl="0">
        <w:start w:val="1"/>
        <w:numFmt w:val="decimal"/>
        <w:lvlText w:val="%1"/>
        <w:lvlJc w:val="left"/>
        <w:pPr>
          <w:ind w:left="432" w:hanging="432"/>
        </w:pPr>
      </w:lvl>
    </w:lvlOverride>
    <w:lvlOverride w:ilvl="2">
      <w:lvl w:ilvl="2">
        <w:start w:val="1"/>
        <w:numFmt w:val="decimal"/>
        <w:lvlText w:val="%1.%2.%3"/>
        <w:lvlJc w:val="left"/>
        <w:pPr>
          <w:ind w:left="862" w:hanging="720"/>
        </w:pPr>
        <w:rPr>
          <w:b w:val="0"/>
          <w:i w:val="0"/>
        </w:rPr>
      </w:lvl>
    </w:lvlOverride>
  </w:num>
  <w:num w:numId="8" w16cid:durableId="460684118">
    <w:abstractNumId w:val="4"/>
  </w:num>
  <w:num w:numId="9" w16cid:durableId="1718626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D1A"/>
    <w:rsid w:val="00021AE7"/>
    <w:rsid w:val="000902A9"/>
    <w:rsid w:val="000E25DC"/>
    <w:rsid w:val="000F3348"/>
    <w:rsid w:val="00106B67"/>
    <w:rsid w:val="00111D77"/>
    <w:rsid w:val="00113601"/>
    <w:rsid w:val="001672C2"/>
    <w:rsid w:val="00183A63"/>
    <w:rsid w:val="001860BA"/>
    <w:rsid w:val="001B765B"/>
    <w:rsid w:val="001F277F"/>
    <w:rsid w:val="0020020C"/>
    <w:rsid w:val="00223DB6"/>
    <w:rsid w:val="00230D1A"/>
    <w:rsid w:val="0025248A"/>
    <w:rsid w:val="002C1398"/>
    <w:rsid w:val="002E7DF0"/>
    <w:rsid w:val="002F718D"/>
    <w:rsid w:val="00311BF4"/>
    <w:rsid w:val="0036312A"/>
    <w:rsid w:val="0037249F"/>
    <w:rsid w:val="003764E2"/>
    <w:rsid w:val="00387887"/>
    <w:rsid w:val="003C7994"/>
    <w:rsid w:val="003E2031"/>
    <w:rsid w:val="003E72ED"/>
    <w:rsid w:val="004174E1"/>
    <w:rsid w:val="00422D38"/>
    <w:rsid w:val="00444135"/>
    <w:rsid w:val="004563F2"/>
    <w:rsid w:val="00465517"/>
    <w:rsid w:val="00483C59"/>
    <w:rsid w:val="004D28E8"/>
    <w:rsid w:val="004D731E"/>
    <w:rsid w:val="004E6602"/>
    <w:rsid w:val="004F27E4"/>
    <w:rsid w:val="00590790"/>
    <w:rsid w:val="005B0408"/>
    <w:rsid w:val="005C41F5"/>
    <w:rsid w:val="005E6FE2"/>
    <w:rsid w:val="00620E12"/>
    <w:rsid w:val="00622416"/>
    <w:rsid w:val="006510B2"/>
    <w:rsid w:val="0067196C"/>
    <w:rsid w:val="00684CFF"/>
    <w:rsid w:val="006859B6"/>
    <w:rsid w:val="00693BCE"/>
    <w:rsid w:val="006D3958"/>
    <w:rsid w:val="006E0ECC"/>
    <w:rsid w:val="006F587F"/>
    <w:rsid w:val="007215E7"/>
    <w:rsid w:val="0073053B"/>
    <w:rsid w:val="00756944"/>
    <w:rsid w:val="007A0583"/>
    <w:rsid w:val="007B05EE"/>
    <w:rsid w:val="008471FD"/>
    <w:rsid w:val="00864379"/>
    <w:rsid w:val="00891D52"/>
    <w:rsid w:val="008B77B0"/>
    <w:rsid w:val="008D0CF5"/>
    <w:rsid w:val="00925C74"/>
    <w:rsid w:val="0093680F"/>
    <w:rsid w:val="00946E04"/>
    <w:rsid w:val="00956FC6"/>
    <w:rsid w:val="009B1940"/>
    <w:rsid w:val="009C4007"/>
    <w:rsid w:val="009E2BF9"/>
    <w:rsid w:val="009F0577"/>
    <w:rsid w:val="009F49D7"/>
    <w:rsid w:val="00A4508F"/>
    <w:rsid w:val="00A54AFE"/>
    <w:rsid w:val="00A73967"/>
    <w:rsid w:val="00A76F89"/>
    <w:rsid w:val="00AF4B6D"/>
    <w:rsid w:val="00B455E2"/>
    <w:rsid w:val="00B465C0"/>
    <w:rsid w:val="00B718A8"/>
    <w:rsid w:val="00BA7F8A"/>
    <w:rsid w:val="00BB23F0"/>
    <w:rsid w:val="00BC7F0E"/>
    <w:rsid w:val="00BD4AE7"/>
    <w:rsid w:val="00BF409B"/>
    <w:rsid w:val="00C6762B"/>
    <w:rsid w:val="00D01D0B"/>
    <w:rsid w:val="00D0336D"/>
    <w:rsid w:val="00D11899"/>
    <w:rsid w:val="00D416F1"/>
    <w:rsid w:val="00D515C5"/>
    <w:rsid w:val="00D56E8A"/>
    <w:rsid w:val="00D62E27"/>
    <w:rsid w:val="00D6526C"/>
    <w:rsid w:val="00D80079"/>
    <w:rsid w:val="00D85FAD"/>
    <w:rsid w:val="00D86757"/>
    <w:rsid w:val="00DA2E25"/>
    <w:rsid w:val="00DA7215"/>
    <w:rsid w:val="00DC6CA5"/>
    <w:rsid w:val="00DE3DEA"/>
    <w:rsid w:val="00DE6D1D"/>
    <w:rsid w:val="00E04C4F"/>
    <w:rsid w:val="00E13744"/>
    <w:rsid w:val="00E161E2"/>
    <w:rsid w:val="00E447AF"/>
    <w:rsid w:val="00E704CA"/>
    <w:rsid w:val="00F52EF9"/>
    <w:rsid w:val="00F6583D"/>
    <w:rsid w:val="00F70431"/>
    <w:rsid w:val="00FB7A21"/>
    <w:rsid w:val="00FC05C9"/>
    <w:rsid w:val="00FC6FE6"/>
    <w:rsid w:val="00FE4D0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D00EA"/>
  <w15:chartTrackingRefBased/>
  <w15:docId w15:val="{77EF4D7B-65D7-4542-8723-E9564F22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0E12"/>
  </w:style>
  <w:style w:type="paragraph" w:styleId="Virsraksts1">
    <w:name w:val="heading 1"/>
    <w:aliases w:val="Section Heading,heading1,Antraste 1,h1,Hoofdstuk,1 Char,1 Char Char,T 1,Titre 1 CS,H1,heading1 Char,Antraste 1 Char,h1 Char"/>
    <w:basedOn w:val="Parasts"/>
    <w:next w:val="Parasts"/>
    <w:link w:val="Virsraksts1Rakstz"/>
    <w:qFormat/>
    <w:rsid w:val="00E04C4F"/>
    <w:pPr>
      <w:keepNext/>
      <w:numPr>
        <w:numId w:val="5"/>
      </w:numPr>
      <w:tabs>
        <w:tab w:val="left" w:pos="567"/>
      </w:tabs>
      <w:spacing w:before="360" w:after="120" w:line="240" w:lineRule="auto"/>
      <w:jc w:val="both"/>
      <w:outlineLvl w:val="0"/>
    </w:pPr>
    <w:rPr>
      <w:rFonts w:ascii="Arial" w:eastAsia="Times New Roman" w:hAnsi="Arial" w:cs="Times New Roman"/>
      <w:b/>
      <w:kern w:val="28"/>
      <w:sz w:val="28"/>
      <w:szCs w:val="20"/>
      <w14:ligatures w14:val="none"/>
    </w:rPr>
  </w:style>
  <w:style w:type="paragraph" w:styleId="Virsraksts2">
    <w:name w:val="heading 2"/>
    <w:aliases w:val="H2,Titre 2 tbo,Sub-Head1,h2,Heading 2- no#,2m,PA Major Section,Podkapitola1,hlavicka,Heading,2 Char,Heading Char Char Char Char Char Char,Heading Char Char Char Char Char Char Char Char,Heading Char Char Char Char Char,T2,Titre 2 CS"/>
    <w:basedOn w:val="Parasts"/>
    <w:link w:val="Virsraksts2Rakstz"/>
    <w:qFormat/>
    <w:rsid w:val="00E04C4F"/>
    <w:pPr>
      <w:numPr>
        <w:ilvl w:val="1"/>
        <w:numId w:val="5"/>
      </w:numPr>
      <w:spacing w:before="240" w:after="120" w:line="240" w:lineRule="auto"/>
      <w:jc w:val="both"/>
      <w:outlineLvl w:val="1"/>
    </w:pPr>
    <w:rPr>
      <w:rFonts w:ascii="Times New Roman" w:eastAsia="Times New Roman" w:hAnsi="Times New Roman" w:cs="Times New Roman"/>
      <w:kern w:val="0"/>
      <w:sz w:val="24"/>
      <w:szCs w:val="20"/>
      <w14:ligatures w14:val="none"/>
    </w:rPr>
  </w:style>
  <w:style w:type="paragraph" w:styleId="Virsraksts3">
    <w:name w:val="heading 3"/>
    <w:aliases w:val="3,3 Char,3 Char Char,T3,Titre 3 CS,Titre 31,t3.T3,3 Char Char Char"/>
    <w:basedOn w:val="Parasts"/>
    <w:next w:val="Parasts"/>
    <w:link w:val="Virsraksts3Rakstz"/>
    <w:qFormat/>
    <w:rsid w:val="00E04C4F"/>
    <w:pPr>
      <w:numPr>
        <w:ilvl w:val="2"/>
        <w:numId w:val="5"/>
      </w:numPr>
      <w:spacing w:before="60" w:after="0" w:line="240" w:lineRule="auto"/>
      <w:jc w:val="both"/>
      <w:outlineLvl w:val="2"/>
    </w:pPr>
    <w:rPr>
      <w:rFonts w:ascii="Times New Roman" w:eastAsia="Times New Roman" w:hAnsi="Times New Roman" w:cs="Times New Roman"/>
      <w:kern w:val="0"/>
      <w:sz w:val="24"/>
      <w:szCs w:val="20"/>
      <w14:ligatures w14:val="none"/>
    </w:rPr>
  </w:style>
  <w:style w:type="paragraph" w:styleId="Virsraksts4">
    <w:name w:val="heading 4"/>
    <w:basedOn w:val="Parasts"/>
    <w:next w:val="Parasts"/>
    <w:link w:val="Virsraksts4Rakstz"/>
    <w:qFormat/>
    <w:rsid w:val="00E04C4F"/>
    <w:pPr>
      <w:keepNext/>
      <w:numPr>
        <w:ilvl w:val="3"/>
        <w:numId w:val="5"/>
      </w:numPr>
      <w:spacing w:before="240" w:after="60" w:line="240" w:lineRule="auto"/>
      <w:jc w:val="both"/>
      <w:outlineLvl w:val="3"/>
    </w:pPr>
    <w:rPr>
      <w:rFonts w:ascii="Times New Roman" w:eastAsia="Times New Roman" w:hAnsi="Times New Roman" w:cs="Times New Roman"/>
      <w:kern w:val="0"/>
      <w:sz w:val="24"/>
      <w:szCs w:val="20"/>
      <w14:ligatures w14:val="none"/>
    </w:rPr>
  </w:style>
  <w:style w:type="paragraph" w:styleId="Virsraksts5">
    <w:name w:val="heading 5"/>
    <w:basedOn w:val="Parasts"/>
    <w:next w:val="Parasts"/>
    <w:link w:val="Virsraksts5Rakstz"/>
    <w:qFormat/>
    <w:rsid w:val="00E04C4F"/>
    <w:pPr>
      <w:numPr>
        <w:ilvl w:val="4"/>
        <w:numId w:val="5"/>
      </w:numPr>
      <w:spacing w:before="240" w:after="60" w:line="240" w:lineRule="auto"/>
      <w:jc w:val="both"/>
      <w:outlineLvl w:val="4"/>
    </w:pPr>
    <w:rPr>
      <w:rFonts w:ascii="Arial" w:eastAsia="Times New Roman" w:hAnsi="Arial" w:cs="Times New Roman"/>
      <w:kern w:val="0"/>
      <w:szCs w:val="20"/>
      <w14:ligatures w14:val="none"/>
    </w:rPr>
  </w:style>
  <w:style w:type="paragraph" w:styleId="Virsraksts6">
    <w:name w:val="heading 6"/>
    <w:basedOn w:val="Parasts"/>
    <w:next w:val="Parasts"/>
    <w:link w:val="Virsraksts6Rakstz"/>
    <w:qFormat/>
    <w:rsid w:val="00E04C4F"/>
    <w:pPr>
      <w:numPr>
        <w:ilvl w:val="5"/>
        <w:numId w:val="5"/>
      </w:numPr>
      <w:spacing w:before="240" w:after="60" w:line="240" w:lineRule="auto"/>
      <w:jc w:val="both"/>
      <w:outlineLvl w:val="5"/>
    </w:pPr>
    <w:rPr>
      <w:rFonts w:ascii="Times New Roman" w:eastAsia="Times New Roman" w:hAnsi="Times New Roman" w:cs="Times New Roman"/>
      <w:i/>
      <w:kern w:val="0"/>
      <w:szCs w:val="20"/>
      <w14:ligatures w14:val="none"/>
    </w:rPr>
  </w:style>
  <w:style w:type="paragraph" w:styleId="Virsraksts7">
    <w:name w:val="heading 7"/>
    <w:basedOn w:val="Parasts"/>
    <w:next w:val="Parasts"/>
    <w:link w:val="Virsraksts7Rakstz"/>
    <w:qFormat/>
    <w:rsid w:val="00E04C4F"/>
    <w:pPr>
      <w:numPr>
        <w:ilvl w:val="6"/>
        <w:numId w:val="5"/>
      </w:numPr>
      <w:spacing w:before="240" w:after="60" w:line="240" w:lineRule="auto"/>
      <w:jc w:val="both"/>
      <w:outlineLvl w:val="6"/>
    </w:pPr>
    <w:rPr>
      <w:rFonts w:ascii="Arial" w:eastAsia="Times New Roman" w:hAnsi="Arial" w:cs="Times New Roman"/>
      <w:kern w:val="0"/>
      <w:sz w:val="20"/>
      <w:szCs w:val="20"/>
      <w14:ligatures w14:val="none"/>
    </w:rPr>
  </w:style>
  <w:style w:type="paragraph" w:styleId="Virsraksts8">
    <w:name w:val="heading 8"/>
    <w:basedOn w:val="Parasts"/>
    <w:next w:val="Parasts"/>
    <w:link w:val="Virsraksts8Rakstz"/>
    <w:qFormat/>
    <w:rsid w:val="00E04C4F"/>
    <w:pPr>
      <w:numPr>
        <w:ilvl w:val="7"/>
        <w:numId w:val="5"/>
      </w:numPr>
      <w:spacing w:before="240" w:after="60" w:line="240" w:lineRule="auto"/>
      <w:jc w:val="both"/>
      <w:outlineLvl w:val="7"/>
    </w:pPr>
    <w:rPr>
      <w:rFonts w:ascii="Arial" w:eastAsia="Times New Roman" w:hAnsi="Arial" w:cs="Times New Roman"/>
      <w:i/>
      <w:kern w:val="0"/>
      <w:sz w:val="20"/>
      <w:szCs w:val="20"/>
      <w14:ligatures w14:val="none"/>
    </w:rPr>
  </w:style>
  <w:style w:type="paragraph" w:styleId="Virsraksts9">
    <w:name w:val="heading 9"/>
    <w:basedOn w:val="Parasts"/>
    <w:next w:val="Parasts"/>
    <w:link w:val="Virsraksts9Rakstz"/>
    <w:qFormat/>
    <w:rsid w:val="00E04C4F"/>
    <w:pPr>
      <w:numPr>
        <w:ilvl w:val="8"/>
        <w:numId w:val="5"/>
      </w:numPr>
      <w:spacing w:before="240" w:after="60" w:line="240" w:lineRule="auto"/>
      <w:jc w:val="both"/>
      <w:outlineLvl w:val="8"/>
    </w:pPr>
    <w:rPr>
      <w:rFonts w:ascii="Arial" w:eastAsia="Times New Roman" w:hAnsi="Arial" w:cs="Times New Roman"/>
      <w:b/>
      <w:i/>
      <w:kern w:val="0"/>
      <w:sz w:val="18"/>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List Paragraph1,Saistīto dokumentu saraksts,Syle 1,Numurets,2,Strip,Párrafo de lista,H&amp;P List Paragraph,Colorful List - Accent 12,PPS_Bullet,Virsraksti,SP-List Paragraph,Number List,Numbering,list paragraph"/>
    <w:basedOn w:val="Parasts"/>
    <w:link w:val="SarakstarindkopaRakstz"/>
    <w:uiPriority w:val="34"/>
    <w:qFormat/>
    <w:rsid w:val="00230D1A"/>
    <w:pPr>
      <w:ind w:left="720"/>
      <w:contextualSpacing/>
    </w:pPr>
  </w:style>
  <w:style w:type="paragraph" w:styleId="Galvene">
    <w:name w:val="header"/>
    <w:basedOn w:val="Parasts"/>
    <w:link w:val="GalveneRakstz"/>
    <w:uiPriority w:val="99"/>
    <w:rsid w:val="00230D1A"/>
    <w:pPr>
      <w:tabs>
        <w:tab w:val="center" w:pos="4153"/>
        <w:tab w:val="right" w:pos="8306"/>
      </w:tabs>
      <w:spacing w:before="120" w:after="0" w:line="240" w:lineRule="auto"/>
      <w:jc w:val="both"/>
    </w:pPr>
    <w:rPr>
      <w:rFonts w:ascii="Times New Roman" w:eastAsia="Times New Roman" w:hAnsi="Times New Roman" w:cs="Times New Roman"/>
      <w:kern w:val="0"/>
      <w:sz w:val="24"/>
      <w:szCs w:val="20"/>
      <w:lang w:eastAsia="lv-LV"/>
      <w14:ligatures w14:val="none"/>
    </w:rPr>
  </w:style>
  <w:style w:type="character" w:customStyle="1" w:styleId="GalveneRakstz">
    <w:name w:val="Galvene Rakstz."/>
    <w:basedOn w:val="Noklusjumarindkopasfonts"/>
    <w:link w:val="Galvene"/>
    <w:uiPriority w:val="99"/>
    <w:rsid w:val="00230D1A"/>
    <w:rPr>
      <w:rFonts w:ascii="Times New Roman" w:eastAsia="Times New Roman" w:hAnsi="Times New Roman" w:cs="Times New Roman"/>
      <w:kern w:val="0"/>
      <w:sz w:val="24"/>
      <w:szCs w:val="20"/>
      <w:lang w:eastAsia="lv-LV"/>
      <w14:ligatures w14:val="none"/>
    </w:rPr>
  </w:style>
  <w:style w:type="character" w:styleId="Hipersaite">
    <w:name w:val="Hyperlink"/>
    <w:basedOn w:val="Noklusjumarindkopasfonts"/>
    <w:uiPriority w:val="99"/>
    <w:rsid w:val="00230D1A"/>
    <w:rPr>
      <w:rFonts w:cs="Times New Roman"/>
      <w:color w:val="0000FF"/>
      <w:u w:val="single"/>
    </w:rPr>
  </w:style>
  <w:style w:type="character" w:customStyle="1" w:styleId="normaltextrun">
    <w:name w:val="normaltextrun"/>
    <w:basedOn w:val="Noklusjumarindkopasfonts"/>
    <w:rsid w:val="00230D1A"/>
  </w:style>
  <w:style w:type="paragraph" w:customStyle="1" w:styleId="Numeracija">
    <w:name w:val="Numeracija"/>
    <w:basedOn w:val="Parasts"/>
    <w:rsid w:val="009B1940"/>
    <w:pPr>
      <w:suppressAutoHyphens/>
      <w:autoSpaceDN w:val="0"/>
      <w:spacing w:after="0" w:line="240" w:lineRule="auto"/>
      <w:jc w:val="both"/>
      <w:textAlignment w:val="baseline"/>
    </w:pPr>
    <w:rPr>
      <w:rFonts w:ascii="Times New Roman" w:eastAsia="Times New Roman" w:hAnsi="Times New Roman" w:cs="Times New Roman"/>
      <w:kern w:val="0"/>
      <w:sz w:val="26"/>
      <w:szCs w:val="24"/>
      <w:lang w:val="en-US"/>
      <w14:ligatures w14:val="none"/>
    </w:rPr>
  </w:style>
  <w:style w:type="character" w:styleId="Komentraatsauce">
    <w:name w:val="annotation reference"/>
    <w:basedOn w:val="Noklusjumarindkopasfonts"/>
    <w:uiPriority w:val="99"/>
    <w:semiHidden/>
    <w:unhideWhenUsed/>
    <w:rsid w:val="008471FD"/>
    <w:rPr>
      <w:sz w:val="16"/>
      <w:szCs w:val="16"/>
    </w:rPr>
  </w:style>
  <w:style w:type="paragraph" w:styleId="Komentrateksts">
    <w:name w:val="annotation text"/>
    <w:basedOn w:val="Parasts"/>
    <w:link w:val="KomentratekstsRakstz"/>
    <w:uiPriority w:val="99"/>
    <w:unhideWhenUsed/>
    <w:rsid w:val="008471FD"/>
    <w:pPr>
      <w:spacing w:line="240" w:lineRule="auto"/>
    </w:pPr>
    <w:rPr>
      <w:sz w:val="20"/>
      <w:szCs w:val="20"/>
    </w:rPr>
  </w:style>
  <w:style w:type="character" w:customStyle="1" w:styleId="KomentratekstsRakstz">
    <w:name w:val="Komentāra teksts Rakstz."/>
    <w:basedOn w:val="Noklusjumarindkopasfonts"/>
    <w:link w:val="Komentrateksts"/>
    <w:uiPriority w:val="99"/>
    <w:rsid w:val="008471FD"/>
    <w:rPr>
      <w:sz w:val="20"/>
      <w:szCs w:val="20"/>
    </w:rPr>
  </w:style>
  <w:style w:type="paragraph" w:styleId="Komentratma">
    <w:name w:val="annotation subject"/>
    <w:basedOn w:val="Komentrateksts"/>
    <w:next w:val="Komentrateksts"/>
    <w:link w:val="KomentratmaRakstz"/>
    <w:uiPriority w:val="99"/>
    <w:semiHidden/>
    <w:unhideWhenUsed/>
    <w:rsid w:val="008471FD"/>
    <w:rPr>
      <w:b/>
      <w:bCs/>
    </w:rPr>
  </w:style>
  <w:style w:type="character" w:customStyle="1" w:styleId="KomentratmaRakstz">
    <w:name w:val="Komentāra tēma Rakstz."/>
    <w:basedOn w:val="KomentratekstsRakstz"/>
    <w:link w:val="Komentratma"/>
    <w:uiPriority w:val="99"/>
    <w:semiHidden/>
    <w:rsid w:val="008471FD"/>
    <w:rPr>
      <w:b/>
      <w:bCs/>
      <w:sz w:val="20"/>
      <w:szCs w:val="20"/>
    </w:rPr>
  </w:style>
  <w:style w:type="paragraph" w:styleId="Saturs1">
    <w:name w:val="toc 1"/>
    <w:basedOn w:val="Parasts"/>
    <w:next w:val="Parasts"/>
    <w:autoRedefine/>
    <w:uiPriority w:val="99"/>
    <w:rsid w:val="00A4508F"/>
    <w:pPr>
      <w:numPr>
        <w:ilvl w:val="1"/>
        <w:numId w:val="1"/>
      </w:numPr>
      <w:spacing w:after="0" w:line="240" w:lineRule="auto"/>
      <w:ind w:left="284" w:right="-58" w:hanging="284"/>
      <w:contextualSpacing/>
      <w:jc w:val="both"/>
    </w:pPr>
    <w:rPr>
      <w:rFonts w:ascii="Times New Roman" w:eastAsia="Times New Roman" w:hAnsi="Times New Roman" w:cs="Times New Roman"/>
      <w:kern w:val="0"/>
      <w:sz w:val="24"/>
      <w:szCs w:val="24"/>
      <w:lang w:eastAsia="ar-SA"/>
      <w14:ligatures w14:val="none"/>
    </w:rPr>
  </w:style>
  <w:style w:type="character" w:customStyle="1" w:styleId="SarakstarindkopaRakstz">
    <w:name w:val="Saraksta rindkopa Rakstz."/>
    <w:aliases w:val="Normal bullet 2 Rakstz.,Bullet list Rakstz.,List Paragraph1 Rakstz.,Saistīto dokumentu saraksts Rakstz.,Syle 1 Rakstz.,Numurets Rakstz.,2 Rakstz.,Strip Rakstz.,Párrafo de lista Rakstz.,H&amp;P List Paragraph Rakstz."/>
    <w:link w:val="Sarakstarindkopa"/>
    <w:uiPriority w:val="34"/>
    <w:qFormat/>
    <w:locked/>
    <w:rsid w:val="00E13744"/>
  </w:style>
  <w:style w:type="paragraph" w:styleId="Kjene">
    <w:name w:val="footer"/>
    <w:basedOn w:val="Parasts"/>
    <w:link w:val="KjeneRakstz"/>
    <w:uiPriority w:val="99"/>
    <w:unhideWhenUsed/>
    <w:rsid w:val="00E04C4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04C4F"/>
  </w:style>
  <w:style w:type="paragraph" w:styleId="Pamatteksts">
    <w:name w:val="Body Text"/>
    <w:aliases w:val="Body Text1,Pamatteksts1"/>
    <w:basedOn w:val="Parasts"/>
    <w:link w:val="PamattekstsRakstz"/>
    <w:uiPriority w:val="99"/>
    <w:rsid w:val="00E04C4F"/>
    <w:pPr>
      <w:widowControl w:val="0"/>
      <w:suppressAutoHyphens/>
      <w:spacing w:after="0" w:line="360" w:lineRule="auto"/>
      <w:jc w:val="both"/>
    </w:pPr>
    <w:rPr>
      <w:rFonts w:ascii="Times New Roman" w:eastAsia="Times New Roman" w:hAnsi="Times New Roman" w:cs="Times New Roman"/>
      <w:kern w:val="0"/>
      <w:sz w:val="28"/>
      <w:szCs w:val="20"/>
      <w:lang w:val="en-GB" w:eastAsia="lv-LV"/>
      <w14:ligatures w14:val="none"/>
    </w:rPr>
  </w:style>
  <w:style w:type="character" w:customStyle="1" w:styleId="PamattekstsRakstz">
    <w:name w:val="Pamatteksts Rakstz."/>
    <w:aliases w:val="Body Text1 Rakstz.,Pamatteksts1 Rakstz."/>
    <w:basedOn w:val="Noklusjumarindkopasfonts"/>
    <w:link w:val="Pamatteksts"/>
    <w:uiPriority w:val="99"/>
    <w:rsid w:val="00E04C4F"/>
    <w:rPr>
      <w:rFonts w:ascii="Times New Roman" w:eastAsia="Times New Roman" w:hAnsi="Times New Roman" w:cs="Times New Roman"/>
      <w:kern w:val="0"/>
      <w:sz w:val="28"/>
      <w:szCs w:val="20"/>
      <w:lang w:val="en-GB" w:eastAsia="lv-LV"/>
      <w14:ligatures w14:val="none"/>
    </w:rPr>
  </w:style>
  <w:style w:type="character" w:customStyle="1" w:styleId="Virsraksts1Rakstz">
    <w:name w:val="Virsraksts 1 Rakstz."/>
    <w:aliases w:val="Section Heading Rakstz.,heading1 Rakstz.,Antraste 1 Rakstz.,h1 Rakstz.,Hoofdstuk Rakstz.,1 Char Rakstz.,1 Char Char Rakstz.,T 1 Rakstz.,Titre 1 CS Rakstz.,H1 Rakstz.,heading1 Char Rakstz.,Antraste 1 Char Rakstz.,h1 Char Rakstz."/>
    <w:basedOn w:val="Noklusjumarindkopasfonts"/>
    <w:link w:val="Virsraksts1"/>
    <w:uiPriority w:val="9"/>
    <w:rsid w:val="00E04C4F"/>
    <w:rPr>
      <w:rFonts w:ascii="Arial" w:eastAsia="Times New Roman" w:hAnsi="Arial" w:cs="Times New Roman"/>
      <w:b/>
      <w:kern w:val="28"/>
      <w:sz w:val="28"/>
      <w:szCs w:val="20"/>
      <w14:ligatures w14:val="none"/>
    </w:rPr>
  </w:style>
  <w:style w:type="character" w:customStyle="1" w:styleId="Virsraksts2Rakstz">
    <w:name w:val="Virsraksts 2 Rakstz."/>
    <w:aliases w:val="H2 Rakstz.,Titre 2 tbo Rakstz.,Sub-Head1 Rakstz.,h2 Rakstz.,Heading 2- no# Rakstz.,2m Rakstz.,PA Major Section Rakstz.,Podkapitola1 Rakstz.,hlavicka Rakstz.,Heading Rakstz.,2 Char Rakstz.,Heading Char Char Char Char Char Rakstz."/>
    <w:basedOn w:val="Noklusjumarindkopasfonts"/>
    <w:link w:val="Virsraksts2"/>
    <w:uiPriority w:val="99"/>
    <w:rsid w:val="00E04C4F"/>
    <w:rPr>
      <w:rFonts w:ascii="Times New Roman" w:eastAsia="Times New Roman" w:hAnsi="Times New Roman" w:cs="Times New Roman"/>
      <w:kern w:val="0"/>
      <w:sz w:val="24"/>
      <w:szCs w:val="20"/>
      <w14:ligatures w14:val="none"/>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uiPriority w:val="99"/>
    <w:rsid w:val="00E04C4F"/>
    <w:rPr>
      <w:rFonts w:ascii="Times New Roman" w:eastAsia="Times New Roman" w:hAnsi="Times New Roman" w:cs="Times New Roman"/>
      <w:kern w:val="0"/>
      <w:sz w:val="24"/>
      <w:szCs w:val="20"/>
      <w14:ligatures w14:val="none"/>
    </w:rPr>
  </w:style>
  <w:style w:type="character" w:customStyle="1" w:styleId="Virsraksts4Rakstz">
    <w:name w:val="Virsraksts 4 Rakstz."/>
    <w:basedOn w:val="Noklusjumarindkopasfonts"/>
    <w:link w:val="Virsraksts4"/>
    <w:uiPriority w:val="99"/>
    <w:rsid w:val="00E04C4F"/>
    <w:rPr>
      <w:rFonts w:ascii="Times New Roman" w:eastAsia="Times New Roman" w:hAnsi="Times New Roman" w:cs="Times New Roman"/>
      <w:kern w:val="0"/>
      <w:sz w:val="24"/>
      <w:szCs w:val="20"/>
      <w14:ligatures w14:val="none"/>
    </w:rPr>
  </w:style>
  <w:style w:type="character" w:customStyle="1" w:styleId="Virsraksts5Rakstz">
    <w:name w:val="Virsraksts 5 Rakstz."/>
    <w:basedOn w:val="Noklusjumarindkopasfonts"/>
    <w:link w:val="Virsraksts5"/>
    <w:uiPriority w:val="99"/>
    <w:rsid w:val="00E04C4F"/>
    <w:rPr>
      <w:rFonts w:ascii="Arial" w:eastAsia="Times New Roman" w:hAnsi="Arial" w:cs="Times New Roman"/>
      <w:kern w:val="0"/>
      <w:szCs w:val="20"/>
      <w14:ligatures w14:val="none"/>
    </w:rPr>
  </w:style>
  <w:style w:type="character" w:customStyle="1" w:styleId="Virsraksts6Rakstz">
    <w:name w:val="Virsraksts 6 Rakstz."/>
    <w:basedOn w:val="Noklusjumarindkopasfonts"/>
    <w:link w:val="Virsraksts6"/>
    <w:uiPriority w:val="99"/>
    <w:rsid w:val="00E04C4F"/>
    <w:rPr>
      <w:rFonts w:ascii="Times New Roman" w:eastAsia="Times New Roman" w:hAnsi="Times New Roman" w:cs="Times New Roman"/>
      <w:i/>
      <w:kern w:val="0"/>
      <w:szCs w:val="20"/>
      <w14:ligatures w14:val="none"/>
    </w:rPr>
  </w:style>
  <w:style w:type="character" w:customStyle="1" w:styleId="Virsraksts7Rakstz">
    <w:name w:val="Virsraksts 7 Rakstz."/>
    <w:basedOn w:val="Noklusjumarindkopasfonts"/>
    <w:link w:val="Virsraksts7"/>
    <w:uiPriority w:val="99"/>
    <w:rsid w:val="00E04C4F"/>
    <w:rPr>
      <w:rFonts w:ascii="Arial" w:eastAsia="Times New Roman" w:hAnsi="Arial" w:cs="Times New Roman"/>
      <w:kern w:val="0"/>
      <w:sz w:val="20"/>
      <w:szCs w:val="20"/>
      <w14:ligatures w14:val="none"/>
    </w:rPr>
  </w:style>
  <w:style w:type="character" w:customStyle="1" w:styleId="Virsraksts8Rakstz">
    <w:name w:val="Virsraksts 8 Rakstz."/>
    <w:basedOn w:val="Noklusjumarindkopasfonts"/>
    <w:link w:val="Virsraksts8"/>
    <w:uiPriority w:val="99"/>
    <w:rsid w:val="00E04C4F"/>
    <w:rPr>
      <w:rFonts w:ascii="Arial" w:eastAsia="Times New Roman" w:hAnsi="Arial" w:cs="Times New Roman"/>
      <w:i/>
      <w:kern w:val="0"/>
      <w:sz w:val="20"/>
      <w:szCs w:val="20"/>
      <w14:ligatures w14:val="none"/>
    </w:rPr>
  </w:style>
  <w:style w:type="character" w:customStyle="1" w:styleId="Virsraksts9Rakstz">
    <w:name w:val="Virsraksts 9 Rakstz."/>
    <w:basedOn w:val="Noklusjumarindkopasfonts"/>
    <w:link w:val="Virsraksts9"/>
    <w:uiPriority w:val="99"/>
    <w:rsid w:val="00E04C4F"/>
    <w:rPr>
      <w:rFonts w:ascii="Arial" w:eastAsia="Times New Roman" w:hAnsi="Arial" w:cs="Times New Roman"/>
      <w:b/>
      <w:i/>
      <w:kern w:val="0"/>
      <w:sz w:val="18"/>
      <w:szCs w:val="20"/>
      <w14:ligatures w14:val="none"/>
    </w:rPr>
  </w:style>
  <w:style w:type="numbering" w:customStyle="1" w:styleId="WWOutlineListStyle">
    <w:name w:val="WW_OutlineListStyle"/>
    <w:basedOn w:val="Bezsaraksta"/>
    <w:rsid w:val="00DC6CA5"/>
    <w:pPr>
      <w:numPr>
        <w:numId w:val="8"/>
      </w:numPr>
    </w:pPr>
  </w:style>
  <w:style w:type="character" w:styleId="Izclums">
    <w:name w:val="Emphasis"/>
    <w:basedOn w:val="Noklusjumarindkopasfonts"/>
    <w:uiPriority w:val="20"/>
    <w:qFormat/>
    <w:rsid w:val="00DC6CA5"/>
    <w:rPr>
      <w:i/>
      <w:iCs/>
    </w:rPr>
  </w:style>
  <w:style w:type="character" w:customStyle="1" w:styleId="eop">
    <w:name w:val="eop"/>
    <w:basedOn w:val="Noklusjumarindkopasfonts"/>
    <w:rsid w:val="00F6583D"/>
  </w:style>
  <w:style w:type="paragraph" w:styleId="Prskatjums">
    <w:name w:val="Revision"/>
    <w:hidden/>
    <w:uiPriority w:val="99"/>
    <w:semiHidden/>
    <w:rsid w:val="00387887"/>
    <w:pPr>
      <w:spacing w:after="0" w:line="240" w:lineRule="auto"/>
    </w:pPr>
  </w:style>
  <w:style w:type="table" w:styleId="Reatabula">
    <w:name w:val="Table Grid"/>
    <w:basedOn w:val="Parastatabula"/>
    <w:uiPriority w:val="39"/>
    <w:rsid w:val="00F52EF9"/>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Noklusjumarindkopasfonts"/>
    <w:rsid w:val="00DE6D1D"/>
  </w:style>
  <w:style w:type="character" w:styleId="Neatrisintapieminana">
    <w:name w:val="Unresolved Mention"/>
    <w:basedOn w:val="Noklusjumarindkopasfonts"/>
    <w:uiPriority w:val="99"/>
    <w:semiHidden/>
    <w:unhideWhenUsed/>
    <w:rsid w:val="00363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riga.lv"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0BEB07234270A4DB2497F72FB1C2F90" ma:contentTypeVersion="15" ma:contentTypeDescription="Create a new document." ma:contentTypeScope="" ma:versionID="26e5a78b9c43c1d77387ae8581056167">
  <xsd:schema xmlns:xsd="http://www.w3.org/2001/XMLSchema" xmlns:xs="http://www.w3.org/2001/XMLSchema" xmlns:p="http://schemas.microsoft.com/office/2006/metadata/properties" xmlns:ns2="601c8d61-c0d8-47d0-a7bd-f3ae9e8f685a" xmlns:ns3="ce7d8db5-a81b-47a4-83cb-acd3841b585f" targetNamespace="http://schemas.microsoft.com/office/2006/metadata/properties" ma:root="true" ma:fieldsID="fdb1fce8021ba0d88ccd8387bd79ea68" ns2:_="" ns3:_="">
    <xsd:import namespace="601c8d61-c0d8-47d0-a7bd-f3ae9e8f685a"/>
    <xsd:import namespace="ce7d8db5-a81b-47a4-83cb-acd3841b58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MediaServiceLocation" minOccurs="0"/>
                <xsd:element ref="ns2:lcf76f155ced4ddcb4097134ff3c332f" minOccurs="0"/>
                <xsd:element ref="ns3:TaxCatchAll"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c8d61-c0d8-47d0-a7bd-f3ae9e8f68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b4eb511-a6e4-41a8-b139-bc8c7dd587a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7d8db5-a81b-47a4-83cb-acd3841b5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c52e238-384f-4a9d-bb9f-01c6be8c0c44}" ma:internalName="TaxCatchAll" ma:showField="CatchAllData" ma:web="ce7d8db5-a81b-47a4-83cb-acd3841b585f">
      <xsd:complexType>
        <xsd:complexContent>
          <xsd:extension base="dms:MultiChoiceLookup">
            <xsd:sequence>
              <xsd:element name="Value" type="dms:Lookup" maxOccurs="unbounded" minOccurs="0" nillable="true"/>
            </xsd:sequence>
          </xsd:extension>
        </xsd:complexContent>
      </xsd:complexType>
    </xsd:element>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ce7d8db5-a81b-47a4-83cb-acd3841b585f">DFEPASC4M3UM-481831794-2558</_dlc_DocId>
    <lcf76f155ced4ddcb4097134ff3c332f xmlns="601c8d61-c0d8-47d0-a7bd-f3ae9e8f685a">
      <Terms xmlns="http://schemas.microsoft.com/office/infopath/2007/PartnerControls"/>
    </lcf76f155ced4ddcb4097134ff3c332f>
    <TaxCatchAll xmlns="ce7d8db5-a81b-47a4-83cb-acd3841b585f" xsi:nil="true"/>
    <_dlc_DocIdUrl xmlns="ce7d8db5-a81b-47a4-83cb-acd3841b585f">
      <Url>https://belam.sharepoint.com/Projects/LVProjects/_layouts/15/DocIdRedir.aspx?ID=DFEPASC4M3UM-481831794-2558</Url>
      <Description>DFEPASC4M3UM-481831794-2558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47955A-A575-4BD6-934B-72429A91BB67}">
  <ds:schemaRefs>
    <ds:schemaRef ds:uri="http://schemas.microsoft.com/sharepoint/events"/>
  </ds:schemaRefs>
</ds:datastoreItem>
</file>

<file path=customXml/itemProps2.xml><?xml version="1.0" encoding="utf-8"?>
<ds:datastoreItem xmlns:ds="http://schemas.openxmlformats.org/officeDocument/2006/customXml" ds:itemID="{907E6DAE-5CFD-4687-B106-2F0F30ABD961}">
  <ds:schemaRefs>
    <ds:schemaRef ds:uri="http://schemas.openxmlformats.org/officeDocument/2006/bibliography"/>
  </ds:schemaRefs>
</ds:datastoreItem>
</file>

<file path=customXml/itemProps3.xml><?xml version="1.0" encoding="utf-8"?>
<ds:datastoreItem xmlns:ds="http://schemas.openxmlformats.org/officeDocument/2006/customXml" ds:itemID="{DB77E34B-4218-43F0-B346-F4CE80F733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c8d61-c0d8-47d0-a7bd-f3ae9e8f685a"/>
    <ds:schemaRef ds:uri="ce7d8db5-a81b-47a4-83cb-acd3841b58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E9904A-25B9-4070-921F-9F4B192431FD}">
  <ds:schemaRefs>
    <ds:schemaRef ds:uri="http://schemas.microsoft.com/office/2006/metadata/properties"/>
    <ds:schemaRef ds:uri="http://schemas.microsoft.com/office/infopath/2007/PartnerControls"/>
    <ds:schemaRef ds:uri="ce7d8db5-a81b-47a4-83cb-acd3841b585f"/>
    <ds:schemaRef ds:uri="601c8d61-c0d8-47d0-a7bd-f3ae9e8f685a"/>
  </ds:schemaRefs>
</ds:datastoreItem>
</file>

<file path=customXml/itemProps5.xml><?xml version="1.0" encoding="utf-8"?>
<ds:datastoreItem xmlns:ds="http://schemas.openxmlformats.org/officeDocument/2006/customXml" ds:itemID="{60F13764-8B32-4AB6-BA3C-D601FA3EF150}">
  <ds:schemaRefs>
    <ds:schemaRef ds:uri="http://schemas.microsoft.com/sharepoint/v3/contenttype/forms"/>
  </ds:schemaRefs>
</ds:datastoreItem>
</file>

<file path=docMetadata/LabelInfo.xml><?xml version="1.0" encoding="utf-8"?>
<clbl:labelList xmlns:clbl="http://schemas.microsoft.com/office/2020/mipLabelMetadata">
  <clbl:label id="{1c38a515-a904-4861-a6cf-f83e0cd11cd1}" enabled="0" method="" siteId="{1c38a515-a904-4861-a6cf-f83e0cd11cd1}" removed="1"/>
</clbl:labelList>
</file>

<file path=docProps/app.xml><?xml version="1.0" encoding="utf-8"?>
<Properties xmlns="http://schemas.openxmlformats.org/officeDocument/2006/extended-properties" xmlns:vt="http://schemas.openxmlformats.org/officeDocument/2006/docPropsVTypes">
  <Template>Normal</Template>
  <TotalTime>21</TotalTime>
  <Pages>1</Pages>
  <Words>15996</Words>
  <Characters>9118</Characters>
  <Application>Microsoft Office Word</Application>
  <DocSecurity>0</DocSecurity>
  <Lines>75</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Kuzmina</dc:creator>
  <cp:keywords/>
  <dc:description/>
  <cp:lastModifiedBy>Kristīne Ķipsna</cp:lastModifiedBy>
  <cp:revision>23</cp:revision>
  <cp:lastPrinted>2024-04-11T06:12:00Z</cp:lastPrinted>
  <dcterms:created xsi:type="dcterms:W3CDTF">2024-07-16T13:28:00Z</dcterms:created>
  <dcterms:modified xsi:type="dcterms:W3CDTF">2024-07-30T07:43:00Z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0x01010070BEB07234270A4DB2497F72FB1C2F90</vt:lpwstr>
  </property>
  <property fmtid="{D5CDD505-2E9C-101B-9397-08002B2CF9AE}" pid="4" name="_dlc_DocIdItemGuid">
    <vt:lpwstr>b08eb34e-a41e-4ab7-bc20-69abca42c854</vt:lpwstr>
  </property>
</Properties>
</file>