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D838E8" w14:textId="77777777" w:rsidR="00600F0C" w:rsidRDefault="00600F0C" w:rsidP="00600F0C">
      <w:pPr>
        <w:jc w:val="center"/>
        <w:rPr>
          <w:b/>
          <w:bCs w:val="0"/>
        </w:rPr>
      </w:pPr>
      <w:r w:rsidRPr="0059487C">
        <w:rPr>
          <w:b/>
          <w:bCs w:val="0"/>
        </w:rPr>
        <w:t>Atbildes uz jautājumiem atklātam konkursam “Ielu apgaismojuma nomaiņa uz LED gaismekļiem Līvānu novadā”, iepirkuma identifikācijas Nr. LNP 2024/11</w:t>
      </w:r>
    </w:p>
    <w:p w14:paraId="6B0C0687" w14:textId="77777777" w:rsidR="00600F0C" w:rsidRDefault="00600F0C" w:rsidP="00600F0C">
      <w:pPr>
        <w:jc w:val="center"/>
        <w:rPr>
          <w:b/>
          <w:bCs w:val="0"/>
        </w:rPr>
      </w:pPr>
    </w:p>
    <w:p w14:paraId="476358C3" w14:textId="77777777" w:rsidR="00600F0C" w:rsidRDefault="00600F0C" w:rsidP="00600F0C">
      <w:pPr>
        <w:pStyle w:val="Sarakstarindkopa"/>
        <w:numPr>
          <w:ilvl w:val="0"/>
          <w:numId w:val="1"/>
        </w:numPr>
        <w:rPr>
          <w:b/>
          <w:bCs w:val="0"/>
        </w:rPr>
      </w:pPr>
      <w:bookmarkStart w:id="0" w:name="_Hlk164070160"/>
      <w:r>
        <w:rPr>
          <w:b/>
          <w:bCs w:val="0"/>
        </w:rPr>
        <w:t>Jautājums</w:t>
      </w:r>
    </w:p>
    <w:bookmarkEnd w:id="0"/>
    <w:p w14:paraId="722A1572" w14:textId="77777777" w:rsidR="00600F0C" w:rsidRDefault="00600F0C" w:rsidP="00600F0C">
      <w:pPr>
        <w:spacing w:after="0" w:line="240" w:lineRule="auto"/>
        <w:jc w:val="both"/>
        <w:rPr>
          <w:rFonts w:asciiTheme="minorHAnsi" w:hAnsiTheme="minorHAnsi" w:cstheme="minorHAnsi"/>
          <w:b/>
          <w:bCs w:val="0"/>
        </w:rPr>
      </w:pPr>
      <w:r>
        <w:rPr>
          <w:rFonts w:asciiTheme="minorHAnsi" w:hAnsiTheme="minorHAnsi" w:cstheme="minorHAnsi"/>
          <w:b/>
        </w:rPr>
        <w:t>1</w:t>
      </w:r>
      <w:r w:rsidRPr="005D6AB5">
        <w:rPr>
          <w:rFonts w:asciiTheme="minorHAnsi" w:hAnsiTheme="minorHAnsi" w:cstheme="minorHAnsi"/>
          <w:b/>
        </w:rPr>
        <w:t>.</w:t>
      </w:r>
      <w:r w:rsidRPr="008E5D11">
        <w:rPr>
          <w:rFonts w:asciiTheme="minorHAnsi" w:hAnsiTheme="minorHAnsi" w:cstheme="minorHAnsi"/>
          <w:b/>
        </w:rPr>
        <w:t xml:space="preserve">jautājums – Par Iepirkuma Nolikuma </w:t>
      </w:r>
      <w:r>
        <w:rPr>
          <w:rFonts w:asciiTheme="minorHAnsi" w:hAnsiTheme="minorHAnsi" w:cstheme="minorHAnsi"/>
          <w:b/>
        </w:rPr>
        <w:t>2</w:t>
      </w:r>
      <w:r w:rsidRPr="008E5D11">
        <w:rPr>
          <w:rFonts w:asciiTheme="minorHAnsi" w:hAnsiTheme="minorHAnsi" w:cstheme="minorHAnsi"/>
          <w:b/>
        </w:rPr>
        <w:t>.pielikuma Tehniskā</w:t>
      </w:r>
      <w:r>
        <w:rPr>
          <w:rFonts w:asciiTheme="minorHAnsi" w:hAnsiTheme="minorHAnsi" w:cstheme="minorHAnsi"/>
          <w:b/>
        </w:rPr>
        <w:t>s</w:t>
      </w:r>
      <w:r w:rsidRPr="008E5D11">
        <w:rPr>
          <w:rFonts w:asciiTheme="minorHAnsi" w:hAnsiTheme="minorHAnsi" w:cstheme="minorHAnsi"/>
          <w:b/>
        </w:rPr>
        <w:t xml:space="preserve"> specifikācija</w:t>
      </w:r>
      <w:r>
        <w:rPr>
          <w:rFonts w:asciiTheme="minorHAnsi" w:hAnsiTheme="minorHAnsi" w:cstheme="minorHAnsi"/>
          <w:b/>
        </w:rPr>
        <w:t>s</w:t>
      </w:r>
      <w:r w:rsidRPr="008E5D11">
        <w:rPr>
          <w:rFonts w:asciiTheme="minorHAnsi" w:hAnsiTheme="minorHAnsi" w:cstheme="minorHAnsi"/>
          <w:b/>
        </w:rPr>
        <w:t xml:space="preserve"> – Tehniskais piedāvājums </w:t>
      </w:r>
      <w:r>
        <w:rPr>
          <w:rFonts w:asciiTheme="minorHAnsi" w:hAnsiTheme="minorHAnsi" w:cstheme="minorHAnsi"/>
          <w:b/>
        </w:rPr>
        <w:t xml:space="preserve">tabulas </w:t>
      </w:r>
      <w:r w:rsidRPr="00106CB1">
        <w:rPr>
          <w:rFonts w:asciiTheme="minorHAnsi" w:hAnsiTheme="minorHAnsi" w:cstheme="minorHAnsi"/>
          <w:b/>
        </w:rPr>
        <w:t xml:space="preserve">1.1. LED gaismekļi Līvānu novadā </w:t>
      </w:r>
      <w:r>
        <w:rPr>
          <w:rFonts w:asciiTheme="minorHAnsi" w:hAnsiTheme="minorHAnsi" w:cstheme="minorHAnsi"/>
          <w:b/>
        </w:rPr>
        <w:t xml:space="preserve">1.1.13. </w:t>
      </w:r>
      <w:r w:rsidRPr="008E5D11">
        <w:rPr>
          <w:rFonts w:asciiTheme="minorHAnsi" w:hAnsiTheme="minorHAnsi" w:cstheme="minorHAnsi"/>
          <w:b/>
        </w:rPr>
        <w:t>punkt</w:t>
      </w:r>
      <w:r>
        <w:rPr>
          <w:rFonts w:asciiTheme="minorHAnsi" w:hAnsiTheme="minorHAnsi" w:cstheme="minorHAnsi"/>
          <w:b/>
        </w:rPr>
        <w:t>u</w:t>
      </w:r>
      <w:r w:rsidRPr="00106CB1">
        <w:rPr>
          <w:rFonts w:asciiTheme="minorHAnsi" w:hAnsiTheme="minorHAnsi" w:cstheme="minorHAnsi"/>
          <w:b/>
        </w:rPr>
        <w:t xml:space="preserve"> </w:t>
      </w:r>
      <w:r>
        <w:rPr>
          <w:rFonts w:asciiTheme="minorHAnsi" w:hAnsiTheme="minorHAnsi" w:cstheme="minorHAnsi"/>
          <w:b/>
        </w:rPr>
        <w:t>un tabulas 1.2</w:t>
      </w:r>
      <w:r w:rsidRPr="00106CB1">
        <w:rPr>
          <w:rFonts w:asciiTheme="minorHAnsi" w:hAnsiTheme="minorHAnsi" w:cstheme="minorHAnsi"/>
          <w:b/>
        </w:rPr>
        <w:t xml:space="preserve">. Dekoratīvie LED gaismekļi Līvānu novadā </w:t>
      </w:r>
      <w:r>
        <w:rPr>
          <w:rFonts w:asciiTheme="minorHAnsi" w:hAnsiTheme="minorHAnsi" w:cstheme="minorHAnsi"/>
          <w:b/>
        </w:rPr>
        <w:t xml:space="preserve">1.2.13. </w:t>
      </w:r>
      <w:r w:rsidRPr="008E5D11">
        <w:rPr>
          <w:rFonts w:asciiTheme="minorHAnsi" w:hAnsiTheme="minorHAnsi" w:cstheme="minorHAnsi"/>
          <w:b/>
        </w:rPr>
        <w:t>punkt</w:t>
      </w:r>
      <w:r>
        <w:rPr>
          <w:rFonts w:asciiTheme="minorHAnsi" w:hAnsiTheme="minorHAnsi" w:cstheme="minorHAnsi"/>
          <w:b/>
        </w:rPr>
        <w:t>u</w:t>
      </w:r>
    </w:p>
    <w:p w14:paraId="5385AC0D" w14:textId="77777777" w:rsidR="00600F0C" w:rsidRPr="00DE65D1" w:rsidRDefault="00600F0C" w:rsidP="00600F0C">
      <w:pPr>
        <w:spacing w:after="0" w:line="240" w:lineRule="auto"/>
        <w:jc w:val="both"/>
        <w:rPr>
          <w:rFonts w:asciiTheme="minorHAnsi" w:hAnsiTheme="minorHAnsi" w:cstheme="minorHAnsi"/>
          <w:b/>
          <w:bCs w:val="0"/>
        </w:rPr>
      </w:pPr>
    </w:p>
    <w:p w14:paraId="4A264F74" w14:textId="77777777" w:rsidR="00600F0C" w:rsidRDefault="00600F0C" w:rsidP="00600F0C">
      <w:pPr>
        <w:spacing w:after="0" w:line="240" w:lineRule="auto"/>
        <w:jc w:val="both"/>
        <w:rPr>
          <w:rFonts w:asciiTheme="minorHAnsi" w:hAnsiTheme="minorHAnsi" w:cstheme="minorHAnsi"/>
        </w:rPr>
      </w:pPr>
      <w:r w:rsidRPr="003C071A">
        <w:rPr>
          <w:rFonts w:asciiTheme="minorHAnsi" w:hAnsiTheme="minorHAnsi" w:cstheme="minorHAnsi"/>
        </w:rPr>
        <w:t>Iepirkuma Nolikuma 2.pielikuma Tehniskās specifikācijas – Tehniskais piedāvājums 1.</w:t>
      </w:r>
      <w:r>
        <w:rPr>
          <w:rFonts w:asciiTheme="minorHAnsi" w:hAnsiTheme="minorHAnsi" w:cstheme="minorHAnsi"/>
        </w:rPr>
        <w:t>1</w:t>
      </w:r>
      <w:r w:rsidRPr="003C071A">
        <w:rPr>
          <w:rFonts w:asciiTheme="minorHAnsi" w:hAnsiTheme="minorHAnsi" w:cstheme="minorHAnsi"/>
        </w:rPr>
        <w:t>.</w:t>
      </w:r>
      <w:r>
        <w:rPr>
          <w:rFonts w:asciiTheme="minorHAnsi" w:hAnsiTheme="minorHAnsi" w:cstheme="minorHAnsi"/>
        </w:rPr>
        <w:t>13</w:t>
      </w:r>
      <w:r w:rsidRPr="003C071A">
        <w:rPr>
          <w:rFonts w:asciiTheme="minorHAnsi" w:hAnsiTheme="minorHAnsi" w:cstheme="minorHAnsi"/>
        </w:rPr>
        <w:t>.</w:t>
      </w:r>
      <w:r>
        <w:rPr>
          <w:rFonts w:asciiTheme="minorHAnsi" w:hAnsiTheme="minorHAnsi" w:cstheme="minorHAnsi"/>
        </w:rPr>
        <w:t xml:space="preserve"> un 1.2.13.</w:t>
      </w:r>
      <w:r w:rsidRPr="003C071A">
        <w:rPr>
          <w:rFonts w:asciiTheme="minorHAnsi" w:hAnsiTheme="minorHAnsi" w:cstheme="minorHAnsi"/>
        </w:rPr>
        <w:t xml:space="preserve"> punkts nosaka</w:t>
      </w:r>
      <w:r>
        <w:rPr>
          <w:rFonts w:asciiTheme="minorHAnsi" w:hAnsiTheme="minorHAnsi" w:cstheme="minorHAnsi"/>
        </w:rPr>
        <w:t>:</w:t>
      </w:r>
    </w:p>
    <w:p w14:paraId="3AC30216" w14:textId="77777777" w:rsidR="00600F0C" w:rsidRDefault="00600F0C" w:rsidP="00600F0C">
      <w:pPr>
        <w:spacing w:after="0" w:line="240" w:lineRule="auto"/>
        <w:jc w:val="both"/>
        <w:rPr>
          <w:rFonts w:eastAsia="Times New Roman"/>
          <w:color w:val="FF0000"/>
          <w:szCs w:val="24"/>
          <w:lang w:eastAsia="lv-LV"/>
        </w:rPr>
      </w:pPr>
    </w:p>
    <w:tbl>
      <w:tblPr>
        <w:tblW w:w="9640" w:type="dxa"/>
        <w:tblInd w:w="-176" w:type="dxa"/>
        <w:tblLayout w:type="fixed"/>
        <w:tblLook w:val="04A0" w:firstRow="1" w:lastRow="0" w:firstColumn="1" w:lastColumn="0" w:noHBand="0" w:noVBand="1"/>
      </w:tblPr>
      <w:tblGrid>
        <w:gridCol w:w="1403"/>
        <w:gridCol w:w="3681"/>
        <w:gridCol w:w="4556"/>
      </w:tblGrid>
      <w:tr w:rsidR="00600F0C" w:rsidRPr="003D3619" w14:paraId="06B6EDCA" w14:textId="77777777" w:rsidTr="006C59A3">
        <w:trPr>
          <w:trHeight w:val="330"/>
        </w:trPr>
        <w:tc>
          <w:tcPr>
            <w:tcW w:w="1403" w:type="dxa"/>
            <w:tcBorders>
              <w:top w:val="single" w:sz="4" w:space="0" w:color="auto"/>
              <w:left w:val="single" w:sz="8" w:space="0" w:color="000000" w:themeColor="text1"/>
              <w:bottom w:val="single" w:sz="8" w:space="0" w:color="000000" w:themeColor="text1"/>
              <w:right w:val="single" w:sz="8" w:space="0" w:color="000000" w:themeColor="text1"/>
            </w:tcBorders>
            <w:vAlign w:val="center"/>
            <w:hideMark/>
          </w:tcPr>
          <w:p w14:paraId="6633E3E0" w14:textId="77777777" w:rsidR="00600F0C" w:rsidRPr="003D3619" w:rsidRDefault="00600F0C" w:rsidP="006C59A3">
            <w:pPr>
              <w:spacing w:after="0" w:line="240" w:lineRule="auto"/>
              <w:jc w:val="both"/>
              <w:rPr>
                <w:sz w:val="18"/>
                <w:szCs w:val="18"/>
              </w:rPr>
            </w:pPr>
            <w:r w:rsidRPr="003D3619">
              <w:rPr>
                <w:sz w:val="18"/>
                <w:szCs w:val="18"/>
              </w:rPr>
              <w:t>1.2.13.</w:t>
            </w:r>
          </w:p>
        </w:tc>
        <w:tc>
          <w:tcPr>
            <w:tcW w:w="3681" w:type="dxa"/>
            <w:tcBorders>
              <w:top w:val="single" w:sz="4" w:space="0" w:color="auto"/>
              <w:left w:val="nil"/>
              <w:bottom w:val="single" w:sz="8" w:space="0" w:color="000000" w:themeColor="text1"/>
              <w:right w:val="single" w:sz="8" w:space="0" w:color="000000" w:themeColor="text1"/>
            </w:tcBorders>
            <w:vAlign w:val="center"/>
            <w:hideMark/>
          </w:tcPr>
          <w:p w14:paraId="6FB9F911" w14:textId="77777777" w:rsidR="00600F0C" w:rsidRPr="003D3619" w:rsidRDefault="00600F0C" w:rsidP="006C59A3">
            <w:pPr>
              <w:spacing w:after="0" w:line="240" w:lineRule="auto"/>
              <w:jc w:val="both"/>
              <w:rPr>
                <w:sz w:val="20"/>
                <w:szCs w:val="20"/>
              </w:rPr>
            </w:pPr>
            <w:r w:rsidRPr="003D3619">
              <w:rPr>
                <w:sz w:val="20"/>
                <w:szCs w:val="20"/>
              </w:rPr>
              <w:t xml:space="preserve">Gaismekļa </w:t>
            </w:r>
            <w:proofErr w:type="spellStart"/>
            <w:r w:rsidRPr="003D3619">
              <w:rPr>
                <w:sz w:val="20"/>
                <w:szCs w:val="20"/>
              </w:rPr>
              <w:t>pārsprieguma</w:t>
            </w:r>
            <w:proofErr w:type="spellEnd"/>
            <w:r w:rsidRPr="003D3619">
              <w:rPr>
                <w:sz w:val="20"/>
                <w:szCs w:val="20"/>
              </w:rPr>
              <w:t xml:space="preserve"> aizsardzība (nomaināms modulis):</w:t>
            </w:r>
          </w:p>
        </w:tc>
        <w:tc>
          <w:tcPr>
            <w:tcW w:w="4556" w:type="dxa"/>
            <w:tcBorders>
              <w:top w:val="single" w:sz="4" w:space="0" w:color="auto"/>
              <w:left w:val="nil"/>
              <w:bottom w:val="single" w:sz="4" w:space="0" w:color="auto"/>
              <w:right w:val="single" w:sz="8" w:space="0" w:color="000000" w:themeColor="text1"/>
            </w:tcBorders>
            <w:vAlign w:val="center"/>
          </w:tcPr>
          <w:p w14:paraId="4C94E235" w14:textId="77777777" w:rsidR="00600F0C" w:rsidRPr="003D3619" w:rsidRDefault="00600F0C" w:rsidP="006C59A3">
            <w:pPr>
              <w:spacing w:after="0" w:line="240" w:lineRule="auto"/>
              <w:jc w:val="both"/>
              <w:rPr>
                <w:sz w:val="20"/>
                <w:szCs w:val="20"/>
              </w:rPr>
            </w:pPr>
            <w:r w:rsidRPr="003D3619">
              <w:rPr>
                <w:sz w:val="20"/>
                <w:lang w:eastAsia="lv-LV"/>
              </w:rPr>
              <w:t xml:space="preserve"> ≥ 6 </w:t>
            </w:r>
            <w:proofErr w:type="spellStart"/>
            <w:r w:rsidRPr="003D3619">
              <w:rPr>
                <w:sz w:val="20"/>
                <w:lang w:eastAsia="lv-LV"/>
              </w:rPr>
              <w:t>kV</w:t>
            </w:r>
            <w:proofErr w:type="spellEnd"/>
          </w:p>
        </w:tc>
      </w:tr>
    </w:tbl>
    <w:p w14:paraId="32CD0C64" w14:textId="77777777" w:rsidR="00600F0C" w:rsidRDefault="00600F0C" w:rsidP="00600F0C">
      <w:pPr>
        <w:spacing w:after="0" w:line="240" w:lineRule="auto"/>
        <w:jc w:val="both"/>
        <w:rPr>
          <w:rFonts w:asciiTheme="minorHAnsi" w:hAnsiTheme="minorHAnsi" w:cstheme="minorHAnsi"/>
          <w:highlight w:val="yellow"/>
        </w:rPr>
      </w:pPr>
    </w:p>
    <w:p w14:paraId="7F612008" w14:textId="77777777" w:rsidR="00600F0C" w:rsidRDefault="00600F0C" w:rsidP="00600F0C">
      <w:pPr>
        <w:spacing w:after="0" w:line="240" w:lineRule="auto"/>
        <w:jc w:val="both"/>
        <w:rPr>
          <w:rFonts w:asciiTheme="minorHAnsi" w:hAnsiTheme="minorHAnsi" w:cstheme="minorHAnsi"/>
        </w:rPr>
      </w:pPr>
      <w:r w:rsidRPr="006F194E">
        <w:rPr>
          <w:rFonts w:asciiTheme="minorHAnsi" w:hAnsiTheme="minorHAnsi" w:cstheme="minorHAnsi"/>
        </w:rPr>
        <w:t xml:space="preserve">≥ 6 </w:t>
      </w:r>
      <w:proofErr w:type="spellStart"/>
      <w:r w:rsidRPr="006F194E">
        <w:rPr>
          <w:rFonts w:asciiTheme="minorHAnsi" w:hAnsiTheme="minorHAnsi" w:cstheme="minorHAnsi"/>
        </w:rPr>
        <w:t>kV</w:t>
      </w:r>
      <w:proofErr w:type="spellEnd"/>
      <w:r w:rsidRPr="006F194E">
        <w:rPr>
          <w:rFonts w:asciiTheme="minorHAnsi" w:hAnsiTheme="minorHAnsi" w:cstheme="minorHAnsi"/>
        </w:rPr>
        <w:t xml:space="preserve"> </w:t>
      </w:r>
      <w:proofErr w:type="spellStart"/>
      <w:r>
        <w:rPr>
          <w:rFonts w:asciiTheme="minorHAnsi" w:hAnsiTheme="minorHAnsi" w:cstheme="minorHAnsi"/>
        </w:rPr>
        <w:t>pārsprieguma</w:t>
      </w:r>
      <w:proofErr w:type="spellEnd"/>
      <w:r>
        <w:rPr>
          <w:rFonts w:asciiTheme="minorHAnsi" w:hAnsiTheme="minorHAnsi" w:cstheme="minorHAnsi"/>
        </w:rPr>
        <w:t xml:space="preserve"> aizsardzību nodrošina </w:t>
      </w:r>
      <w:r w:rsidRPr="006F194E">
        <w:rPr>
          <w:rFonts w:asciiTheme="minorHAnsi" w:hAnsiTheme="minorHAnsi" w:cstheme="minorHAnsi"/>
        </w:rPr>
        <w:t>gaismekļos uzstādītie barošanas bloki</w:t>
      </w:r>
      <w:r>
        <w:rPr>
          <w:rFonts w:asciiTheme="minorHAnsi" w:hAnsiTheme="minorHAnsi" w:cstheme="minorHAnsi"/>
        </w:rPr>
        <w:t>. Tā kā no prasības redakcijas saprotams, ka</w:t>
      </w:r>
      <w:r w:rsidRPr="006F194E">
        <w:rPr>
          <w:rFonts w:asciiTheme="minorHAnsi" w:hAnsiTheme="minorHAnsi" w:cstheme="minorHAnsi"/>
        </w:rPr>
        <w:t xml:space="preserve"> </w:t>
      </w:r>
      <w:r>
        <w:rPr>
          <w:rFonts w:asciiTheme="minorHAnsi" w:hAnsiTheme="minorHAnsi" w:cstheme="minorHAnsi"/>
        </w:rPr>
        <w:t xml:space="preserve">Pasūtītājs ar šo prasību paredz no gaismekļa barošanas bloka atsevišķu </w:t>
      </w:r>
      <w:proofErr w:type="spellStart"/>
      <w:r w:rsidRPr="006F194E">
        <w:rPr>
          <w:rFonts w:asciiTheme="minorHAnsi" w:hAnsiTheme="minorHAnsi" w:cstheme="minorHAnsi"/>
        </w:rPr>
        <w:t>pārsprieguma</w:t>
      </w:r>
      <w:proofErr w:type="spellEnd"/>
      <w:r w:rsidRPr="006F194E">
        <w:rPr>
          <w:rFonts w:asciiTheme="minorHAnsi" w:hAnsiTheme="minorHAnsi" w:cstheme="minorHAnsi"/>
        </w:rPr>
        <w:t xml:space="preserve"> aizsardzības iekārtu</w:t>
      </w:r>
      <w:r>
        <w:rPr>
          <w:rFonts w:asciiTheme="minorHAnsi" w:hAnsiTheme="minorHAnsi" w:cstheme="minorHAnsi"/>
        </w:rPr>
        <w:t xml:space="preserve">, lai </w:t>
      </w:r>
      <w:r w:rsidRPr="006F194E">
        <w:rPr>
          <w:rFonts w:asciiTheme="minorHAnsi" w:hAnsiTheme="minorHAnsi" w:cstheme="minorHAnsi"/>
        </w:rPr>
        <w:t>nodrošin</w:t>
      </w:r>
      <w:r>
        <w:rPr>
          <w:rFonts w:asciiTheme="minorHAnsi" w:hAnsiTheme="minorHAnsi" w:cstheme="minorHAnsi"/>
        </w:rPr>
        <w:t>ātu</w:t>
      </w:r>
      <w:r w:rsidRPr="006F194E">
        <w:rPr>
          <w:rFonts w:asciiTheme="minorHAnsi" w:hAnsiTheme="minorHAnsi" w:cstheme="minorHAnsi"/>
        </w:rPr>
        <w:t xml:space="preserve"> kvalitatīva un </w:t>
      </w:r>
      <w:proofErr w:type="spellStart"/>
      <w:r>
        <w:rPr>
          <w:rFonts w:asciiTheme="minorHAnsi" w:hAnsiTheme="minorHAnsi" w:cstheme="minorHAnsi"/>
        </w:rPr>
        <w:t>ilgmūžīga</w:t>
      </w:r>
      <w:proofErr w:type="spellEnd"/>
      <w:r w:rsidRPr="006F194E">
        <w:rPr>
          <w:rFonts w:asciiTheme="minorHAnsi" w:hAnsiTheme="minorHAnsi" w:cstheme="minorHAnsi"/>
        </w:rPr>
        <w:t xml:space="preserve"> produkta piegādi</w:t>
      </w:r>
      <w:r>
        <w:rPr>
          <w:rFonts w:asciiTheme="minorHAnsi" w:hAnsiTheme="minorHAnsi" w:cstheme="minorHAnsi"/>
        </w:rPr>
        <w:t>, a</w:t>
      </w:r>
      <w:r w:rsidRPr="006F194E">
        <w:rPr>
          <w:rFonts w:asciiTheme="minorHAnsi" w:hAnsiTheme="minorHAnsi" w:cstheme="minorHAnsi"/>
        </w:rPr>
        <w:t>icinām Pasūtītāju veikt šī punkta grozījumus, izsakot to šādā redakcijā:</w:t>
      </w:r>
    </w:p>
    <w:p w14:paraId="4C16CC97" w14:textId="77777777" w:rsidR="00600F0C" w:rsidRPr="006F194E" w:rsidRDefault="00600F0C" w:rsidP="00600F0C">
      <w:pPr>
        <w:spacing w:after="0" w:line="240" w:lineRule="auto"/>
        <w:jc w:val="both"/>
        <w:rPr>
          <w:rFonts w:asciiTheme="minorHAnsi" w:hAnsiTheme="minorHAnsi" w:cstheme="minorHAnsi"/>
        </w:rPr>
      </w:pPr>
    </w:p>
    <w:tbl>
      <w:tblPr>
        <w:tblW w:w="9640" w:type="dxa"/>
        <w:tblInd w:w="-176" w:type="dxa"/>
        <w:tblLayout w:type="fixed"/>
        <w:tblLook w:val="04A0" w:firstRow="1" w:lastRow="0" w:firstColumn="1" w:lastColumn="0" w:noHBand="0" w:noVBand="1"/>
      </w:tblPr>
      <w:tblGrid>
        <w:gridCol w:w="1403"/>
        <w:gridCol w:w="3681"/>
        <w:gridCol w:w="4556"/>
      </w:tblGrid>
      <w:tr w:rsidR="00600F0C" w:rsidRPr="003D3619" w14:paraId="3EBDBB75" w14:textId="77777777" w:rsidTr="006C59A3">
        <w:trPr>
          <w:trHeight w:val="330"/>
        </w:trPr>
        <w:tc>
          <w:tcPr>
            <w:tcW w:w="1403" w:type="dxa"/>
            <w:tcBorders>
              <w:top w:val="single" w:sz="4" w:space="0" w:color="auto"/>
              <w:left w:val="single" w:sz="8" w:space="0" w:color="000000" w:themeColor="text1"/>
              <w:bottom w:val="single" w:sz="8" w:space="0" w:color="000000" w:themeColor="text1"/>
              <w:right w:val="single" w:sz="8" w:space="0" w:color="000000" w:themeColor="text1"/>
            </w:tcBorders>
            <w:vAlign w:val="center"/>
            <w:hideMark/>
          </w:tcPr>
          <w:p w14:paraId="21B39619" w14:textId="77777777" w:rsidR="00600F0C" w:rsidRPr="003D3619" w:rsidRDefault="00600F0C" w:rsidP="006C59A3">
            <w:pPr>
              <w:spacing w:after="0" w:line="240" w:lineRule="auto"/>
              <w:jc w:val="both"/>
              <w:rPr>
                <w:sz w:val="18"/>
                <w:szCs w:val="18"/>
              </w:rPr>
            </w:pPr>
            <w:r w:rsidRPr="003D3619">
              <w:rPr>
                <w:sz w:val="18"/>
                <w:szCs w:val="18"/>
              </w:rPr>
              <w:t>1.2.13.</w:t>
            </w:r>
          </w:p>
        </w:tc>
        <w:tc>
          <w:tcPr>
            <w:tcW w:w="3681" w:type="dxa"/>
            <w:tcBorders>
              <w:top w:val="single" w:sz="4" w:space="0" w:color="auto"/>
              <w:left w:val="nil"/>
              <w:bottom w:val="single" w:sz="8" w:space="0" w:color="000000" w:themeColor="text1"/>
              <w:right w:val="single" w:sz="8" w:space="0" w:color="000000" w:themeColor="text1"/>
            </w:tcBorders>
            <w:vAlign w:val="center"/>
            <w:hideMark/>
          </w:tcPr>
          <w:p w14:paraId="0191FD60" w14:textId="77777777" w:rsidR="00600F0C" w:rsidRPr="003D3619" w:rsidRDefault="00600F0C" w:rsidP="006C59A3">
            <w:pPr>
              <w:spacing w:after="0" w:line="240" w:lineRule="auto"/>
              <w:jc w:val="both"/>
              <w:rPr>
                <w:sz w:val="20"/>
                <w:szCs w:val="20"/>
              </w:rPr>
            </w:pPr>
            <w:r w:rsidRPr="003D3619">
              <w:rPr>
                <w:sz w:val="20"/>
                <w:szCs w:val="20"/>
              </w:rPr>
              <w:t xml:space="preserve">Gaismekļa </w:t>
            </w:r>
            <w:proofErr w:type="spellStart"/>
            <w:r w:rsidRPr="003D3619">
              <w:rPr>
                <w:sz w:val="20"/>
                <w:szCs w:val="20"/>
              </w:rPr>
              <w:t>pārsprieguma</w:t>
            </w:r>
            <w:proofErr w:type="spellEnd"/>
            <w:r w:rsidRPr="003D3619">
              <w:rPr>
                <w:sz w:val="20"/>
                <w:szCs w:val="20"/>
              </w:rPr>
              <w:t xml:space="preserve"> aizsardzība (nomaināms modulis):</w:t>
            </w:r>
          </w:p>
        </w:tc>
        <w:tc>
          <w:tcPr>
            <w:tcW w:w="4556" w:type="dxa"/>
            <w:tcBorders>
              <w:top w:val="single" w:sz="4" w:space="0" w:color="auto"/>
              <w:left w:val="nil"/>
              <w:bottom w:val="single" w:sz="4" w:space="0" w:color="auto"/>
              <w:right w:val="single" w:sz="8" w:space="0" w:color="000000" w:themeColor="text1"/>
            </w:tcBorders>
            <w:vAlign w:val="center"/>
          </w:tcPr>
          <w:p w14:paraId="58B1F981" w14:textId="77777777" w:rsidR="00600F0C" w:rsidRPr="003D3619" w:rsidRDefault="00600F0C" w:rsidP="006C59A3">
            <w:pPr>
              <w:spacing w:after="0" w:line="240" w:lineRule="auto"/>
              <w:jc w:val="both"/>
              <w:rPr>
                <w:sz w:val="20"/>
                <w:szCs w:val="20"/>
              </w:rPr>
            </w:pPr>
            <w:r w:rsidRPr="003D3619">
              <w:rPr>
                <w:sz w:val="20"/>
                <w:lang w:eastAsia="lv-LV"/>
              </w:rPr>
              <w:t xml:space="preserve"> ≥ </w:t>
            </w:r>
            <w:r w:rsidRPr="00E375BA">
              <w:rPr>
                <w:color w:val="0070C0"/>
                <w:sz w:val="20"/>
                <w:lang w:eastAsia="lv-LV"/>
              </w:rPr>
              <w:t xml:space="preserve">10 </w:t>
            </w:r>
            <w:proofErr w:type="spellStart"/>
            <w:r w:rsidRPr="003D3619">
              <w:rPr>
                <w:sz w:val="20"/>
                <w:lang w:eastAsia="lv-LV"/>
              </w:rPr>
              <w:t>kV</w:t>
            </w:r>
            <w:proofErr w:type="spellEnd"/>
          </w:p>
        </w:tc>
      </w:tr>
    </w:tbl>
    <w:p w14:paraId="30F5FF1D" w14:textId="77777777" w:rsidR="00600F0C" w:rsidRDefault="00600F0C" w:rsidP="00600F0C">
      <w:pPr>
        <w:jc w:val="both"/>
      </w:pPr>
    </w:p>
    <w:p w14:paraId="6848CF27" w14:textId="77777777" w:rsidR="00600F0C" w:rsidRDefault="00600F0C" w:rsidP="00600F0C">
      <w:pPr>
        <w:jc w:val="both"/>
        <w:rPr>
          <w:b/>
          <w:bCs w:val="0"/>
        </w:rPr>
      </w:pPr>
      <w:bookmarkStart w:id="1" w:name="_Hlk164070231"/>
      <w:r w:rsidRPr="00840633">
        <w:rPr>
          <w:b/>
          <w:bCs w:val="0"/>
        </w:rPr>
        <w:t>Atbilde</w:t>
      </w:r>
    </w:p>
    <w:p w14:paraId="4C400048" w14:textId="77777777" w:rsidR="00600F0C" w:rsidRDefault="00600F0C" w:rsidP="00600F0C">
      <w:pPr>
        <w:jc w:val="both"/>
        <w:rPr>
          <w:b/>
          <w:bCs w:val="0"/>
        </w:rPr>
      </w:pPr>
    </w:p>
    <w:p w14:paraId="4E57A053" w14:textId="6BB30FA1" w:rsidR="00600F0C" w:rsidRPr="00840633" w:rsidRDefault="00600F0C" w:rsidP="00600F0C">
      <w:pPr>
        <w:jc w:val="both"/>
      </w:pPr>
      <w:r w:rsidRPr="00840633">
        <w:t>Pasūtītājs ir veicis atbilstošus grozījumus</w:t>
      </w:r>
      <w:r w:rsidR="00E8033C">
        <w:t>.</w:t>
      </w:r>
    </w:p>
    <w:bookmarkEnd w:id="1"/>
    <w:p w14:paraId="76C68E0E" w14:textId="77777777" w:rsidR="003B2520" w:rsidRDefault="003B2520"/>
    <w:p w14:paraId="4569AF20" w14:textId="77777777" w:rsidR="00DD0B0C" w:rsidRDefault="00DD0B0C" w:rsidP="00DD0B0C">
      <w:pPr>
        <w:pStyle w:val="Sarakstarindkopa"/>
        <w:numPr>
          <w:ilvl w:val="0"/>
          <w:numId w:val="1"/>
        </w:numPr>
        <w:rPr>
          <w:b/>
          <w:bCs w:val="0"/>
        </w:rPr>
      </w:pPr>
      <w:bookmarkStart w:id="2" w:name="_Hlk164070255"/>
      <w:r>
        <w:rPr>
          <w:b/>
          <w:bCs w:val="0"/>
        </w:rPr>
        <w:t>Jautājums</w:t>
      </w:r>
    </w:p>
    <w:bookmarkEnd w:id="2"/>
    <w:p w14:paraId="18436363" w14:textId="77777777" w:rsidR="00DD0B0C" w:rsidRDefault="00DD0B0C" w:rsidP="00DD0B0C">
      <w:pPr>
        <w:spacing w:after="0" w:line="240" w:lineRule="auto"/>
        <w:jc w:val="both"/>
        <w:rPr>
          <w:rFonts w:asciiTheme="minorHAnsi" w:hAnsiTheme="minorHAnsi" w:cstheme="minorHAnsi"/>
          <w:b/>
          <w:bCs w:val="0"/>
        </w:rPr>
      </w:pPr>
      <w:r>
        <w:rPr>
          <w:rFonts w:asciiTheme="minorHAnsi" w:hAnsiTheme="minorHAnsi" w:cstheme="minorHAnsi"/>
          <w:b/>
        </w:rPr>
        <w:t>2.</w:t>
      </w:r>
      <w:r w:rsidRPr="008E5D11">
        <w:rPr>
          <w:rFonts w:asciiTheme="minorHAnsi" w:hAnsiTheme="minorHAnsi" w:cstheme="minorHAnsi"/>
          <w:b/>
        </w:rPr>
        <w:t xml:space="preserve">jautājums – Par Iepirkuma Nolikuma </w:t>
      </w:r>
      <w:r>
        <w:rPr>
          <w:rFonts w:asciiTheme="minorHAnsi" w:hAnsiTheme="minorHAnsi" w:cstheme="minorHAnsi"/>
          <w:b/>
        </w:rPr>
        <w:t>2</w:t>
      </w:r>
      <w:r w:rsidRPr="008E5D11">
        <w:rPr>
          <w:rFonts w:asciiTheme="minorHAnsi" w:hAnsiTheme="minorHAnsi" w:cstheme="minorHAnsi"/>
          <w:b/>
        </w:rPr>
        <w:t>.pielikuma Tehniskā</w:t>
      </w:r>
      <w:r>
        <w:rPr>
          <w:rFonts w:asciiTheme="minorHAnsi" w:hAnsiTheme="minorHAnsi" w:cstheme="minorHAnsi"/>
          <w:b/>
        </w:rPr>
        <w:t>s</w:t>
      </w:r>
      <w:r w:rsidRPr="008E5D11">
        <w:rPr>
          <w:rFonts w:asciiTheme="minorHAnsi" w:hAnsiTheme="minorHAnsi" w:cstheme="minorHAnsi"/>
          <w:b/>
        </w:rPr>
        <w:t xml:space="preserve"> specifikācija</w:t>
      </w:r>
      <w:r>
        <w:rPr>
          <w:rFonts w:asciiTheme="minorHAnsi" w:hAnsiTheme="minorHAnsi" w:cstheme="minorHAnsi"/>
          <w:b/>
        </w:rPr>
        <w:t>s</w:t>
      </w:r>
      <w:r w:rsidRPr="008E5D11">
        <w:rPr>
          <w:rFonts w:asciiTheme="minorHAnsi" w:hAnsiTheme="minorHAnsi" w:cstheme="minorHAnsi"/>
          <w:b/>
        </w:rPr>
        <w:t xml:space="preserve"> – Tehniskais piedāvājums </w:t>
      </w:r>
      <w:r>
        <w:rPr>
          <w:rFonts w:asciiTheme="minorHAnsi" w:hAnsiTheme="minorHAnsi" w:cstheme="minorHAnsi"/>
          <w:b/>
        </w:rPr>
        <w:t xml:space="preserve">tabulas </w:t>
      </w:r>
      <w:r w:rsidRPr="00106CB1">
        <w:rPr>
          <w:rFonts w:asciiTheme="minorHAnsi" w:hAnsiTheme="minorHAnsi" w:cstheme="minorHAnsi"/>
          <w:b/>
        </w:rPr>
        <w:t xml:space="preserve">1.1. LED gaismekļi Līvānu novadā </w:t>
      </w:r>
      <w:r>
        <w:rPr>
          <w:rFonts w:asciiTheme="minorHAnsi" w:hAnsiTheme="minorHAnsi" w:cstheme="minorHAnsi"/>
          <w:b/>
        </w:rPr>
        <w:t xml:space="preserve">1.1.18. </w:t>
      </w:r>
      <w:r w:rsidRPr="008E5D11">
        <w:rPr>
          <w:rFonts w:asciiTheme="minorHAnsi" w:hAnsiTheme="minorHAnsi" w:cstheme="minorHAnsi"/>
          <w:b/>
        </w:rPr>
        <w:t>punkt</w:t>
      </w:r>
      <w:r>
        <w:rPr>
          <w:rFonts w:asciiTheme="minorHAnsi" w:hAnsiTheme="minorHAnsi" w:cstheme="minorHAnsi"/>
          <w:b/>
        </w:rPr>
        <w:t>u</w:t>
      </w:r>
      <w:r w:rsidRPr="00106CB1">
        <w:rPr>
          <w:rFonts w:asciiTheme="minorHAnsi" w:hAnsiTheme="minorHAnsi" w:cstheme="minorHAnsi"/>
          <w:b/>
        </w:rPr>
        <w:t xml:space="preserve"> </w:t>
      </w:r>
      <w:r>
        <w:rPr>
          <w:rFonts w:asciiTheme="minorHAnsi" w:hAnsiTheme="minorHAnsi" w:cstheme="minorHAnsi"/>
          <w:b/>
        </w:rPr>
        <w:t>un tabulas 1.2</w:t>
      </w:r>
      <w:r w:rsidRPr="00106CB1">
        <w:rPr>
          <w:rFonts w:asciiTheme="minorHAnsi" w:hAnsiTheme="minorHAnsi" w:cstheme="minorHAnsi"/>
          <w:b/>
        </w:rPr>
        <w:t xml:space="preserve">. Dekoratīvie LED gaismekļi Līvānu novadā </w:t>
      </w:r>
      <w:r>
        <w:rPr>
          <w:rFonts w:asciiTheme="minorHAnsi" w:hAnsiTheme="minorHAnsi" w:cstheme="minorHAnsi"/>
          <w:b/>
        </w:rPr>
        <w:t xml:space="preserve">1.2.18. </w:t>
      </w:r>
      <w:r w:rsidRPr="008E5D11">
        <w:rPr>
          <w:rFonts w:asciiTheme="minorHAnsi" w:hAnsiTheme="minorHAnsi" w:cstheme="minorHAnsi"/>
          <w:b/>
        </w:rPr>
        <w:t>punkt</w:t>
      </w:r>
      <w:r>
        <w:rPr>
          <w:rFonts w:asciiTheme="minorHAnsi" w:hAnsiTheme="minorHAnsi" w:cstheme="minorHAnsi"/>
          <w:b/>
        </w:rPr>
        <w:t>u</w:t>
      </w:r>
    </w:p>
    <w:p w14:paraId="6C488B01" w14:textId="77777777" w:rsidR="00DD0B0C" w:rsidRPr="00DE65D1" w:rsidRDefault="00DD0B0C" w:rsidP="00DD0B0C">
      <w:pPr>
        <w:spacing w:after="0" w:line="240" w:lineRule="auto"/>
        <w:jc w:val="both"/>
        <w:rPr>
          <w:rFonts w:asciiTheme="minorHAnsi" w:hAnsiTheme="minorHAnsi" w:cstheme="minorHAnsi"/>
          <w:b/>
          <w:bCs w:val="0"/>
        </w:rPr>
      </w:pPr>
    </w:p>
    <w:p w14:paraId="36098E7D" w14:textId="77777777" w:rsidR="00DD0B0C" w:rsidRDefault="00DD0B0C" w:rsidP="00DD0B0C">
      <w:pPr>
        <w:spacing w:after="0" w:line="240" w:lineRule="auto"/>
        <w:jc w:val="both"/>
        <w:rPr>
          <w:rFonts w:asciiTheme="minorHAnsi" w:hAnsiTheme="minorHAnsi" w:cstheme="minorHAnsi"/>
        </w:rPr>
      </w:pPr>
      <w:r w:rsidRPr="003C071A">
        <w:rPr>
          <w:rFonts w:asciiTheme="minorHAnsi" w:hAnsiTheme="minorHAnsi" w:cstheme="minorHAnsi"/>
        </w:rPr>
        <w:t>Iepirkuma Nolikuma 2.pielikuma Tehniskās specifikācijas – Tehniskais piedāvājums 1.</w:t>
      </w:r>
      <w:r>
        <w:rPr>
          <w:rFonts w:asciiTheme="minorHAnsi" w:hAnsiTheme="minorHAnsi" w:cstheme="minorHAnsi"/>
        </w:rPr>
        <w:t>1</w:t>
      </w:r>
      <w:r w:rsidRPr="003C071A">
        <w:rPr>
          <w:rFonts w:asciiTheme="minorHAnsi" w:hAnsiTheme="minorHAnsi" w:cstheme="minorHAnsi"/>
        </w:rPr>
        <w:t>.</w:t>
      </w:r>
      <w:r>
        <w:rPr>
          <w:rFonts w:asciiTheme="minorHAnsi" w:hAnsiTheme="minorHAnsi" w:cstheme="minorHAnsi"/>
        </w:rPr>
        <w:t>18</w:t>
      </w:r>
      <w:r w:rsidRPr="003C071A">
        <w:rPr>
          <w:rFonts w:asciiTheme="minorHAnsi" w:hAnsiTheme="minorHAnsi" w:cstheme="minorHAnsi"/>
        </w:rPr>
        <w:t>.</w:t>
      </w:r>
      <w:r>
        <w:rPr>
          <w:rFonts w:asciiTheme="minorHAnsi" w:hAnsiTheme="minorHAnsi" w:cstheme="minorHAnsi"/>
        </w:rPr>
        <w:t xml:space="preserve"> un 1.2.18.</w:t>
      </w:r>
      <w:r w:rsidRPr="003C071A">
        <w:rPr>
          <w:rFonts w:asciiTheme="minorHAnsi" w:hAnsiTheme="minorHAnsi" w:cstheme="minorHAnsi"/>
        </w:rPr>
        <w:t xml:space="preserve"> punkts nosaka</w:t>
      </w:r>
      <w:r>
        <w:rPr>
          <w:rFonts w:asciiTheme="minorHAnsi" w:hAnsiTheme="minorHAnsi" w:cstheme="minorHAnsi"/>
        </w:rPr>
        <w:t>:</w:t>
      </w:r>
    </w:p>
    <w:p w14:paraId="27AC2542" w14:textId="77777777" w:rsidR="00DD0B0C" w:rsidRDefault="00DD0B0C" w:rsidP="00DD0B0C">
      <w:pPr>
        <w:spacing w:after="0" w:line="240" w:lineRule="auto"/>
        <w:jc w:val="both"/>
        <w:rPr>
          <w:rFonts w:eastAsia="Times New Roman"/>
          <w:color w:val="FF0000"/>
          <w:szCs w:val="24"/>
          <w:lang w:eastAsia="lv-LV"/>
        </w:rPr>
      </w:pPr>
    </w:p>
    <w:tbl>
      <w:tblPr>
        <w:tblW w:w="9640" w:type="dxa"/>
        <w:tblInd w:w="-176" w:type="dxa"/>
        <w:tblLayout w:type="fixed"/>
        <w:tblLook w:val="04A0" w:firstRow="1" w:lastRow="0" w:firstColumn="1" w:lastColumn="0" w:noHBand="0" w:noVBand="1"/>
      </w:tblPr>
      <w:tblGrid>
        <w:gridCol w:w="1403"/>
        <w:gridCol w:w="3681"/>
        <w:gridCol w:w="4556"/>
      </w:tblGrid>
      <w:tr w:rsidR="00DD0B0C" w:rsidRPr="003D3619" w14:paraId="0D0E16BE" w14:textId="77777777" w:rsidTr="006C59A3">
        <w:trPr>
          <w:trHeight w:val="330"/>
        </w:trPr>
        <w:tc>
          <w:tcPr>
            <w:tcW w:w="1403" w:type="dxa"/>
            <w:tcBorders>
              <w:top w:val="single" w:sz="4" w:space="0" w:color="auto"/>
              <w:left w:val="single" w:sz="8" w:space="0" w:color="000000" w:themeColor="text1"/>
              <w:bottom w:val="single" w:sz="8" w:space="0" w:color="000000" w:themeColor="text1"/>
              <w:right w:val="single" w:sz="8" w:space="0" w:color="000000" w:themeColor="text1"/>
            </w:tcBorders>
            <w:vAlign w:val="center"/>
            <w:hideMark/>
          </w:tcPr>
          <w:p w14:paraId="121E1245" w14:textId="77777777" w:rsidR="00DD0B0C" w:rsidRPr="003D3619" w:rsidRDefault="00DD0B0C" w:rsidP="006C59A3">
            <w:pPr>
              <w:spacing w:after="0" w:line="240" w:lineRule="auto"/>
              <w:jc w:val="both"/>
              <w:rPr>
                <w:sz w:val="18"/>
                <w:szCs w:val="18"/>
              </w:rPr>
            </w:pPr>
            <w:r w:rsidRPr="003D3619">
              <w:rPr>
                <w:sz w:val="18"/>
                <w:szCs w:val="18"/>
              </w:rPr>
              <w:t>1.2.18.</w:t>
            </w:r>
          </w:p>
        </w:tc>
        <w:tc>
          <w:tcPr>
            <w:tcW w:w="3681" w:type="dxa"/>
            <w:tcBorders>
              <w:top w:val="single" w:sz="4" w:space="0" w:color="auto"/>
              <w:left w:val="nil"/>
              <w:bottom w:val="single" w:sz="8" w:space="0" w:color="000000" w:themeColor="text1"/>
              <w:right w:val="single" w:sz="8" w:space="0" w:color="000000" w:themeColor="text1"/>
            </w:tcBorders>
            <w:vAlign w:val="center"/>
            <w:hideMark/>
          </w:tcPr>
          <w:p w14:paraId="26AFAADF" w14:textId="77777777" w:rsidR="00DD0B0C" w:rsidRPr="003D3619" w:rsidRDefault="00DD0B0C" w:rsidP="006C59A3">
            <w:pPr>
              <w:spacing w:after="0" w:line="240" w:lineRule="auto"/>
              <w:jc w:val="both"/>
              <w:rPr>
                <w:sz w:val="20"/>
                <w:szCs w:val="20"/>
              </w:rPr>
            </w:pPr>
            <w:r w:rsidRPr="003D3619">
              <w:rPr>
                <w:sz w:val="20"/>
                <w:szCs w:val="20"/>
              </w:rPr>
              <w:t>Papildus prasības:</w:t>
            </w:r>
          </w:p>
          <w:p w14:paraId="3C3B03A1" w14:textId="77777777" w:rsidR="00DD0B0C" w:rsidRPr="003D3619" w:rsidRDefault="00DD0B0C" w:rsidP="006C59A3">
            <w:pPr>
              <w:spacing w:after="0" w:line="240" w:lineRule="auto"/>
              <w:jc w:val="both"/>
              <w:rPr>
                <w:sz w:val="20"/>
                <w:szCs w:val="20"/>
              </w:rPr>
            </w:pPr>
            <w:r w:rsidRPr="003D3619">
              <w:rPr>
                <w:sz w:val="20"/>
                <w:szCs w:val="20"/>
              </w:rPr>
              <w:t>Šai atbilstībai jābūt konstatējamai no atbilstoši šīs specifikācijas  1.4.punktā noteiktās gaismekļu ražotāja izsniegtās un apstiprinātas tehniskās specifikācijas vai no 1.5.punktā noteiktās gaismekļu ražotāja izsniegtas montāžas instrukcijas.</w:t>
            </w:r>
          </w:p>
        </w:tc>
        <w:tc>
          <w:tcPr>
            <w:tcW w:w="4556" w:type="dxa"/>
            <w:tcBorders>
              <w:top w:val="single" w:sz="4" w:space="0" w:color="auto"/>
              <w:left w:val="nil"/>
              <w:bottom w:val="single" w:sz="4" w:space="0" w:color="auto"/>
              <w:right w:val="single" w:sz="8" w:space="0" w:color="000000" w:themeColor="text1"/>
            </w:tcBorders>
          </w:tcPr>
          <w:p w14:paraId="3F07106E" w14:textId="77777777" w:rsidR="00DD0B0C" w:rsidRPr="003D3619" w:rsidRDefault="00DD0B0C" w:rsidP="006C59A3">
            <w:pPr>
              <w:spacing w:after="0" w:line="240" w:lineRule="auto"/>
              <w:jc w:val="both"/>
              <w:rPr>
                <w:sz w:val="20"/>
                <w:szCs w:val="20"/>
              </w:rPr>
            </w:pPr>
            <w:r w:rsidRPr="003D3619">
              <w:rPr>
                <w:sz w:val="20"/>
                <w:szCs w:val="20"/>
              </w:rPr>
              <w:t xml:space="preserve">Gaismekļa ventilācijai ir jābūt nodrošinātai caur </w:t>
            </w:r>
            <w:r w:rsidRPr="005C12D0">
              <w:rPr>
                <w:b/>
                <w:sz w:val="20"/>
                <w:szCs w:val="20"/>
              </w:rPr>
              <w:t>filtru</w:t>
            </w:r>
            <w:r w:rsidRPr="003D3619">
              <w:rPr>
                <w:sz w:val="20"/>
                <w:szCs w:val="20"/>
              </w:rPr>
              <w:t xml:space="preserve"> un/vai spiediena, putekļu, kondensāta izlīdzinošu filtru; Gaismekļu dzesēšanai nedrīkst izmantot ventilatorus vai citas ierīces, kuras satur kustīgas daļas</w:t>
            </w:r>
          </w:p>
        </w:tc>
      </w:tr>
    </w:tbl>
    <w:p w14:paraId="708B3523" w14:textId="77777777" w:rsidR="00DD0B0C" w:rsidRDefault="00DD0B0C" w:rsidP="00DD0B0C">
      <w:pPr>
        <w:spacing w:after="0" w:line="240" w:lineRule="auto"/>
        <w:jc w:val="both"/>
        <w:rPr>
          <w:rFonts w:asciiTheme="minorHAnsi" w:hAnsiTheme="minorHAnsi" w:cstheme="minorHAnsi"/>
        </w:rPr>
      </w:pPr>
    </w:p>
    <w:p w14:paraId="27826FCF" w14:textId="77777777" w:rsidR="00DD0B0C" w:rsidRPr="005C12D0" w:rsidRDefault="00DD0B0C" w:rsidP="00DD0B0C">
      <w:pPr>
        <w:spacing w:after="0" w:line="240" w:lineRule="auto"/>
        <w:jc w:val="both"/>
        <w:rPr>
          <w:rFonts w:asciiTheme="minorHAnsi" w:hAnsiTheme="minorHAnsi" w:cstheme="minorHAnsi"/>
        </w:rPr>
      </w:pPr>
      <w:r w:rsidRPr="005C12D0">
        <w:rPr>
          <w:rFonts w:asciiTheme="minorHAnsi" w:hAnsiTheme="minorHAnsi" w:cstheme="minorHAnsi"/>
        </w:rPr>
        <w:lastRenderedPageBreak/>
        <w:t xml:space="preserve">Pretendentam nav skaidrs, kas šajā punktā ir paredzēts ar pirmo tekstā norādīto </w:t>
      </w:r>
      <w:r>
        <w:rPr>
          <w:rFonts w:asciiTheme="minorHAnsi" w:hAnsiTheme="minorHAnsi" w:cstheme="minorHAnsi"/>
        </w:rPr>
        <w:t>“</w:t>
      </w:r>
      <w:r w:rsidRPr="005C12D0">
        <w:rPr>
          <w:rFonts w:asciiTheme="minorHAnsi" w:hAnsiTheme="minorHAnsi" w:cstheme="minorHAnsi"/>
          <w:b/>
        </w:rPr>
        <w:t>filtru</w:t>
      </w:r>
      <w:r w:rsidRPr="005C12D0">
        <w:rPr>
          <w:rFonts w:asciiTheme="minorHAnsi" w:hAnsiTheme="minorHAnsi" w:cstheme="minorHAnsi"/>
        </w:rPr>
        <w:t>”. Lūdzam</w:t>
      </w:r>
      <w:r>
        <w:rPr>
          <w:rFonts w:asciiTheme="minorHAnsi" w:hAnsiTheme="minorHAnsi" w:cstheme="minorHAnsi"/>
        </w:rPr>
        <w:t xml:space="preserve"> </w:t>
      </w:r>
      <w:r w:rsidRPr="005C12D0">
        <w:rPr>
          <w:rFonts w:asciiTheme="minorHAnsi" w:hAnsiTheme="minorHAnsi" w:cstheme="minorHAnsi"/>
        </w:rPr>
        <w:t xml:space="preserve">Pasūtītāju precizēt, </w:t>
      </w:r>
      <w:r>
        <w:rPr>
          <w:rFonts w:asciiTheme="minorHAnsi" w:hAnsiTheme="minorHAnsi" w:cstheme="minorHAnsi"/>
        </w:rPr>
        <w:t>a</w:t>
      </w:r>
      <w:r w:rsidRPr="005C12D0">
        <w:rPr>
          <w:rFonts w:asciiTheme="minorHAnsi" w:hAnsiTheme="minorHAnsi" w:cstheme="minorHAnsi"/>
        </w:rPr>
        <w:t xml:space="preserve">r ko tas atšķiras no </w:t>
      </w:r>
      <w:r>
        <w:rPr>
          <w:rFonts w:asciiTheme="minorHAnsi" w:hAnsiTheme="minorHAnsi" w:cstheme="minorHAnsi"/>
        </w:rPr>
        <w:t>tekstā tālāk minētā “</w:t>
      </w:r>
      <w:r w:rsidRPr="005C12D0">
        <w:rPr>
          <w:rFonts w:asciiTheme="minorHAnsi" w:hAnsiTheme="minorHAnsi" w:cstheme="minorHAnsi"/>
        </w:rPr>
        <w:t>spiediena, putekļu, kondensāta izlīdzinoš</w:t>
      </w:r>
      <w:r>
        <w:rPr>
          <w:rFonts w:asciiTheme="minorHAnsi" w:hAnsiTheme="minorHAnsi" w:cstheme="minorHAnsi"/>
        </w:rPr>
        <w:t>ā</w:t>
      </w:r>
      <w:r w:rsidRPr="005C12D0">
        <w:rPr>
          <w:rFonts w:asciiTheme="minorHAnsi" w:hAnsiTheme="minorHAnsi" w:cstheme="minorHAnsi"/>
        </w:rPr>
        <w:t xml:space="preserve"> filtr</w:t>
      </w:r>
      <w:r>
        <w:rPr>
          <w:rFonts w:asciiTheme="minorHAnsi" w:hAnsiTheme="minorHAnsi" w:cstheme="minorHAnsi"/>
        </w:rPr>
        <w:t>a”</w:t>
      </w:r>
      <w:r w:rsidRPr="005C12D0">
        <w:rPr>
          <w:rFonts w:asciiTheme="minorHAnsi" w:hAnsiTheme="minorHAnsi" w:cstheme="minorHAnsi"/>
        </w:rPr>
        <w:t>?</w:t>
      </w:r>
      <w:r>
        <w:rPr>
          <w:rFonts w:asciiTheme="minorHAnsi" w:hAnsiTheme="minorHAnsi" w:cstheme="minorHAnsi"/>
        </w:rPr>
        <w:t xml:space="preserve"> Kādas ir tam izvirzītās prasības vai funkcionalitāte?</w:t>
      </w:r>
    </w:p>
    <w:p w14:paraId="44D0165D" w14:textId="77777777" w:rsidR="00DD0B0C" w:rsidRDefault="00DD0B0C"/>
    <w:p w14:paraId="316B3A86" w14:textId="77777777" w:rsidR="00DD0B0C" w:rsidRDefault="00DD0B0C" w:rsidP="00DD0B0C">
      <w:pPr>
        <w:jc w:val="both"/>
        <w:rPr>
          <w:b/>
          <w:bCs w:val="0"/>
        </w:rPr>
      </w:pPr>
      <w:r w:rsidRPr="00840633">
        <w:rPr>
          <w:b/>
          <w:bCs w:val="0"/>
        </w:rPr>
        <w:t>Atbilde</w:t>
      </w:r>
    </w:p>
    <w:p w14:paraId="79B0FBF2" w14:textId="77777777" w:rsidR="00DD0B0C" w:rsidRDefault="00DD0B0C" w:rsidP="00DD0B0C">
      <w:pPr>
        <w:jc w:val="both"/>
        <w:rPr>
          <w:b/>
          <w:bCs w:val="0"/>
        </w:rPr>
      </w:pPr>
    </w:p>
    <w:p w14:paraId="15BE67E1" w14:textId="44A3EB0B" w:rsidR="00DD0B0C" w:rsidRPr="00840633" w:rsidRDefault="00DD0B0C" w:rsidP="00DD0B0C">
      <w:pPr>
        <w:jc w:val="both"/>
      </w:pPr>
      <w:r w:rsidRPr="00840633">
        <w:t>Pasūtītājs ir veicis atbilstošus grozījumus</w:t>
      </w:r>
      <w:r>
        <w:t>.</w:t>
      </w:r>
    </w:p>
    <w:p w14:paraId="4E55E9D1" w14:textId="77777777" w:rsidR="00DD0B0C" w:rsidRDefault="00DD0B0C"/>
    <w:p w14:paraId="2E7539E5" w14:textId="77777777" w:rsidR="00E8033C" w:rsidRDefault="00E8033C"/>
    <w:p w14:paraId="60D849EB" w14:textId="36F38B44" w:rsidR="00DD0B0C" w:rsidRPr="00DD0B0C" w:rsidRDefault="00DD0B0C" w:rsidP="00DD0B0C">
      <w:pPr>
        <w:pStyle w:val="Sarakstarindkopa"/>
        <w:numPr>
          <w:ilvl w:val="0"/>
          <w:numId w:val="1"/>
        </w:numPr>
        <w:rPr>
          <w:b/>
          <w:bCs w:val="0"/>
        </w:rPr>
      </w:pPr>
      <w:bookmarkStart w:id="3" w:name="_Hlk164070375"/>
      <w:r w:rsidRPr="00DD0B0C">
        <w:rPr>
          <w:b/>
          <w:bCs w:val="0"/>
        </w:rPr>
        <w:t>Jautājums</w:t>
      </w:r>
    </w:p>
    <w:bookmarkEnd w:id="3"/>
    <w:p w14:paraId="2273A9CE" w14:textId="77777777" w:rsidR="00E8033C" w:rsidRDefault="00E8033C" w:rsidP="00E8033C">
      <w:pPr>
        <w:spacing w:after="0" w:line="240" w:lineRule="auto"/>
        <w:jc w:val="both"/>
        <w:rPr>
          <w:rFonts w:asciiTheme="minorHAnsi" w:hAnsiTheme="minorHAnsi" w:cstheme="minorHAnsi"/>
          <w:b/>
          <w:bCs w:val="0"/>
        </w:rPr>
      </w:pPr>
      <w:r>
        <w:rPr>
          <w:rFonts w:asciiTheme="minorHAnsi" w:hAnsiTheme="minorHAnsi" w:cstheme="minorHAnsi"/>
          <w:b/>
        </w:rPr>
        <w:t>3</w:t>
      </w:r>
      <w:r w:rsidRPr="005D6AB5">
        <w:rPr>
          <w:rFonts w:asciiTheme="minorHAnsi" w:hAnsiTheme="minorHAnsi" w:cstheme="minorHAnsi"/>
          <w:b/>
        </w:rPr>
        <w:t>.</w:t>
      </w:r>
      <w:r w:rsidRPr="008E5D11">
        <w:rPr>
          <w:rFonts w:asciiTheme="minorHAnsi" w:hAnsiTheme="minorHAnsi" w:cstheme="minorHAnsi"/>
          <w:b/>
        </w:rPr>
        <w:t xml:space="preserve">jautājums – Par Iepirkuma Nolikuma </w:t>
      </w:r>
      <w:r>
        <w:rPr>
          <w:rFonts w:asciiTheme="minorHAnsi" w:hAnsiTheme="minorHAnsi" w:cstheme="minorHAnsi"/>
          <w:b/>
        </w:rPr>
        <w:t>2</w:t>
      </w:r>
      <w:r w:rsidRPr="008E5D11">
        <w:rPr>
          <w:rFonts w:asciiTheme="minorHAnsi" w:hAnsiTheme="minorHAnsi" w:cstheme="minorHAnsi"/>
          <w:b/>
        </w:rPr>
        <w:t>.pielikuma Tehniskā</w:t>
      </w:r>
      <w:r>
        <w:rPr>
          <w:rFonts w:asciiTheme="minorHAnsi" w:hAnsiTheme="minorHAnsi" w:cstheme="minorHAnsi"/>
          <w:b/>
        </w:rPr>
        <w:t>s</w:t>
      </w:r>
      <w:r w:rsidRPr="008E5D11">
        <w:rPr>
          <w:rFonts w:asciiTheme="minorHAnsi" w:hAnsiTheme="minorHAnsi" w:cstheme="minorHAnsi"/>
          <w:b/>
        </w:rPr>
        <w:t xml:space="preserve"> specifikācija</w:t>
      </w:r>
      <w:r>
        <w:rPr>
          <w:rFonts w:asciiTheme="minorHAnsi" w:hAnsiTheme="minorHAnsi" w:cstheme="minorHAnsi"/>
          <w:b/>
        </w:rPr>
        <w:t>s</w:t>
      </w:r>
      <w:r w:rsidRPr="008E5D11">
        <w:rPr>
          <w:rFonts w:asciiTheme="minorHAnsi" w:hAnsiTheme="minorHAnsi" w:cstheme="minorHAnsi"/>
          <w:b/>
        </w:rPr>
        <w:t xml:space="preserve"> – Tehniskais piedāvājums </w:t>
      </w:r>
      <w:r>
        <w:rPr>
          <w:rFonts w:asciiTheme="minorHAnsi" w:hAnsiTheme="minorHAnsi" w:cstheme="minorHAnsi"/>
          <w:b/>
        </w:rPr>
        <w:t xml:space="preserve">tabulas </w:t>
      </w:r>
      <w:r w:rsidRPr="00106CB1">
        <w:rPr>
          <w:rFonts w:asciiTheme="minorHAnsi" w:hAnsiTheme="minorHAnsi" w:cstheme="minorHAnsi"/>
          <w:b/>
        </w:rPr>
        <w:t xml:space="preserve">1.1. LED gaismekļi Līvānu novadā </w:t>
      </w:r>
      <w:r>
        <w:rPr>
          <w:rFonts w:asciiTheme="minorHAnsi" w:hAnsiTheme="minorHAnsi" w:cstheme="minorHAnsi"/>
          <w:b/>
        </w:rPr>
        <w:t xml:space="preserve">1.1.19. </w:t>
      </w:r>
      <w:r w:rsidRPr="008E5D11">
        <w:rPr>
          <w:rFonts w:asciiTheme="minorHAnsi" w:hAnsiTheme="minorHAnsi" w:cstheme="minorHAnsi"/>
          <w:b/>
        </w:rPr>
        <w:t>punkt</w:t>
      </w:r>
      <w:r>
        <w:rPr>
          <w:rFonts w:asciiTheme="minorHAnsi" w:hAnsiTheme="minorHAnsi" w:cstheme="minorHAnsi"/>
          <w:b/>
        </w:rPr>
        <w:t>u un tabulas 1.2</w:t>
      </w:r>
      <w:r w:rsidRPr="00106CB1">
        <w:rPr>
          <w:rFonts w:asciiTheme="minorHAnsi" w:hAnsiTheme="minorHAnsi" w:cstheme="minorHAnsi"/>
          <w:b/>
        </w:rPr>
        <w:t xml:space="preserve">. Dekoratīvie LED gaismekļi Līvānu novadā </w:t>
      </w:r>
      <w:r>
        <w:rPr>
          <w:rFonts w:asciiTheme="minorHAnsi" w:hAnsiTheme="minorHAnsi" w:cstheme="minorHAnsi"/>
          <w:b/>
        </w:rPr>
        <w:t xml:space="preserve">1.2.19. </w:t>
      </w:r>
      <w:r w:rsidRPr="008E5D11">
        <w:rPr>
          <w:rFonts w:asciiTheme="minorHAnsi" w:hAnsiTheme="minorHAnsi" w:cstheme="minorHAnsi"/>
          <w:b/>
        </w:rPr>
        <w:t>punkt</w:t>
      </w:r>
      <w:r>
        <w:rPr>
          <w:rFonts w:asciiTheme="minorHAnsi" w:hAnsiTheme="minorHAnsi" w:cstheme="minorHAnsi"/>
          <w:b/>
        </w:rPr>
        <w:t>u</w:t>
      </w:r>
    </w:p>
    <w:p w14:paraId="4A460A0B" w14:textId="77777777" w:rsidR="00E8033C" w:rsidRPr="00DE65D1" w:rsidRDefault="00E8033C" w:rsidP="00E8033C">
      <w:pPr>
        <w:spacing w:after="0" w:line="240" w:lineRule="auto"/>
        <w:jc w:val="both"/>
        <w:rPr>
          <w:rFonts w:asciiTheme="minorHAnsi" w:hAnsiTheme="minorHAnsi" w:cstheme="minorHAnsi"/>
          <w:b/>
          <w:bCs w:val="0"/>
        </w:rPr>
      </w:pPr>
    </w:p>
    <w:p w14:paraId="7BFC2966" w14:textId="77777777" w:rsidR="00E8033C" w:rsidRDefault="00E8033C" w:rsidP="00E8033C">
      <w:pPr>
        <w:spacing w:after="0" w:line="240" w:lineRule="auto"/>
        <w:jc w:val="both"/>
        <w:rPr>
          <w:rFonts w:asciiTheme="minorHAnsi" w:hAnsiTheme="minorHAnsi" w:cstheme="minorHAnsi"/>
        </w:rPr>
      </w:pPr>
      <w:r w:rsidRPr="003C071A">
        <w:rPr>
          <w:rFonts w:asciiTheme="minorHAnsi" w:hAnsiTheme="minorHAnsi" w:cstheme="minorHAnsi"/>
        </w:rPr>
        <w:t>Iepirkuma Nolikuma 2.pielikuma Tehniskās specifikācijas – Tehniskais piedāvājums 1.</w:t>
      </w:r>
      <w:r>
        <w:rPr>
          <w:rFonts w:asciiTheme="minorHAnsi" w:hAnsiTheme="minorHAnsi" w:cstheme="minorHAnsi"/>
        </w:rPr>
        <w:t>1</w:t>
      </w:r>
      <w:r w:rsidRPr="003C071A">
        <w:rPr>
          <w:rFonts w:asciiTheme="minorHAnsi" w:hAnsiTheme="minorHAnsi" w:cstheme="minorHAnsi"/>
        </w:rPr>
        <w:t>.1</w:t>
      </w:r>
      <w:r>
        <w:rPr>
          <w:rFonts w:asciiTheme="minorHAnsi" w:hAnsiTheme="minorHAnsi" w:cstheme="minorHAnsi"/>
        </w:rPr>
        <w:t>9</w:t>
      </w:r>
      <w:r w:rsidRPr="003C071A">
        <w:rPr>
          <w:rFonts w:asciiTheme="minorHAnsi" w:hAnsiTheme="minorHAnsi" w:cstheme="minorHAnsi"/>
        </w:rPr>
        <w:t>.</w:t>
      </w:r>
      <w:r>
        <w:rPr>
          <w:rFonts w:asciiTheme="minorHAnsi" w:hAnsiTheme="minorHAnsi" w:cstheme="minorHAnsi"/>
        </w:rPr>
        <w:t xml:space="preserve"> un 1.2.19.</w:t>
      </w:r>
      <w:r w:rsidRPr="003C071A">
        <w:rPr>
          <w:rFonts w:asciiTheme="minorHAnsi" w:hAnsiTheme="minorHAnsi" w:cstheme="minorHAnsi"/>
        </w:rPr>
        <w:t xml:space="preserve"> punkts nosaka</w:t>
      </w:r>
      <w:r>
        <w:rPr>
          <w:rFonts w:asciiTheme="minorHAnsi" w:hAnsiTheme="minorHAnsi" w:cstheme="minorHAnsi"/>
        </w:rPr>
        <w:t>:</w:t>
      </w:r>
    </w:p>
    <w:p w14:paraId="13CD335B" w14:textId="77777777" w:rsidR="00E8033C" w:rsidRDefault="00E8033C" w:rsidP="00E8033C">
      <w:pPr>
        <w:spacing w:after="0" w:line="240" w:lineRule="auto"/>
        <w:jc w:val="both"/>
        <w:rPr>
          <w:rFonts w:asciiTheme="minorHAnsi" w:hAnsiTheme="minorHAnsi" w:cstheme="minorHAnsi"/>
        </w:rPr>
      </w:pPr>
    </w:p>
    <w:tbl>
      <w:tblPr>
        <w:tblW w:w="9375" w:type="dxa"/>
        <w:tblInd w:w="93" w:type="dxa"/>
        <w:tblLayout w:type="fixed"/>
        <w:tblLook w:val="04A0" w:firstRow="1" w:lastRow="0" w:firstColumn="1" w:lastColumn="0" w:noHBand="0" w:noVBand="1"/>
      </w:tblPr>
      <w:tblGrid>
        <w:gridCol w:w="866"/>
        <w:gridCol w:w="2977"/>
        <w:gridCol w:w="3685"/>
        <w:gridCol w:w="1847"/>
      </w:tblGrid>
      <w:tr w:rsidR="00E8033C" w:rsidRPr="003D3619" w14:paraId="54F1BCFC" w14:textId="77777777" w:rsidTr="006C59A3">
        <w:trPr>
          <w:trHeight w:val="111"/>
        </w:trPr>
        <w:tc>
          <w:tcPr>
            <w:tcW w:w="866" w:type="dxa"/>
            <w:tcBorders>
              <w:top w:val="single" w:sz="4" w:space="0" w:color="auto"/>
              <w:left w:val="single" w:sz="4" w:space="0" w:color="auto"/>
              <w:bottom w:val="single" w:sz="4" w:space="0" w:color="auto"/>
              <w:right w:val="single" w:sz="4" w:space="0" w:color="auto"/>
            </w:tcBorders>
            <w:vAlign w:val="center"/>
            <w:hideMark/>
          </w:tcPr>
          <w:p w14:paraId="4237E2EE" w14:textId="77777777" w:rsidR="00E8033C" w:rsidRPr="003D3619" w:rsidRDefault="00E8033C" w:rsidP="006C59A3">
            <w:pPr>
              <w:spacing w:after="0" w:line="240" w:lineRule="auto"/>
              <w:jc w:val="both"/>
              <w:rPr>
                <w:sz w:val="20"/>
                <w:szCs w:val="20"/>
              </w:rPr>
            </w:pPr>
            <w:r w:rsidRPr="003D3619">
              <w:rPr>
                <w:sz w:val="20"/>
                <w:szCs w:val="20"/>
              </w:rPr>
              <w:t>1.1.19.</w:t>
            </w:r>
          </w:p>
        </w:tc>
        <w:tc>
          <w:tcPr>
            <w:tcW w:w="2977" w:type="dxa"/>
            <w:tcBorders>
              <w:top w:val="single" w:sz="4" w:space="0" w:color="auto"/>
              <w:left w:val="single" w:sz="4" w:space="0" w:color="auto"/>
              <w:bottom w:val="single" w:sz="4" w:space="0" w:color="auto"/>
              <w:right w:val="single" w:sz="4" w:space="0" w:color="auto"/>
            </w:tcBorders>
            <w:vAlign w:val="center"/>
            <w:hideMark/>
          </w:tcPr>
          <w:p w14:paraId="75099921" w14:textId="77777777" w:rsidR="00E8033C" w:rsidRPr="003D3619" w:rsidRDefault="00E8033C" w:rsidP="006C59A3">
            <w:pPr>
              <w:spacing w:after="0" w:line="240" w:lineRule="auto"/>
              <w:jc w:val="both"/>
              <w:rPr>
                <w:sz w:val="20"/>
                <w:szCs w:val="20"/>
              </w:rPr>
            </w:pPr>
            <w:r w:rsidRPr="003D3619">
              <w:rPr>
                <w:sz w:val="20"/>
                <w:szCs w:val="20"/>
              </w:rPr>
              <w:t>CE atbilstības deklarācija</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446A92" w14:textId="77777777" w:rsidR="00E8033C" w:rsidRPr="003D3619" w:rsidRDefault="00E8033C" w:rsidP="006C59A3">
            <w:pPr>
              <w:spacing w:after="0" w:line="240" w:lineRule="auto"/>
              <w:jc w:val="both"/>
              <w:rPr>
                <w:sz w:val="20"/>
                <w:szCs w:val="20"/>
              </w:rPr>
            </w:pPr>
            <w:r w:rsidRPr="003D3619">
              <w:rPr>
                <w:sz w:val="20"/>
                <w:szCs w:val="20"/>
              </w:rPr>
              <w:t>Gaismekļiem ir jābūt ar CE marķējumu, Jāiesniedz ražotāja vai ražotāja pilnvarotā pārstāvja izsniegta CE atbilstības deklarācija. CE atbilstības deklarācijā ir jābūt norādei par gaismekļu atbilstību ES direktīvām.</w:t>
            </w:r>
          </w:p>
        </w:tc>
        <w:tc>
          <w:tcPr>
            <w:tcW w:w="1847" w:type="dxa"/>
            <w:tcBorders>
              <w:top w:val="single" w:sz="4" w:space="0" w:color="auto"/>
              <w:left w:val="single" w:sz="4" w:space="0" w:color="auto"/>
              <w:bottom w:val="single" w:sz="4" w:space="0" w:color="auto"/>
              <w:right w:val="single" w:sz="4" w:space="0" w:color="auto"/>
            </w:tcBorders>
          </w:tcPr>
          <w:p w14:paraId="37B925F3" w14:textId="77777777" w:rsidR="00E8033C" w:rsidRPr="003D3619" w:rsidRDefault="00E8033C" w:rsidP="006C59A3">
            <w:pPr>
              <w:spacing w:after="0" w:line="240" w:lineRule="auto"/>
              <w:jc w:val="both"/>
              <w:rPr>
                <w:sz w:val="20"/>
                <w:szCs w:val="20"/>
              </w:rPr>
            </w:pPr>
          </w:p>
        </w:tc>
      </w:tr>
    </w:tbl>
    <w:p w14:paraId="58EBE3FD" w14:textId="77777777" w:rsidR="00E8033C" w:rsidRDefault="00E8033C" w:rsidP="00E8033C">
      <w:pPr>
        <w:tabs>
          <w:tab w:val="left" w:pos="426"/>
          <w:tab w:val="left" w:pos="993"/>
        </w:tabs>
        <w:spacing w:after="0" w:line="240" w:lineRule="auto"/>
        <w:ind w:right="215"/>
        <w:jc w:val="both"/>
        <w:rPr>
          <w:rFonts w:asciiTheme="minorHAnsi" w:hAnsiTheme="minorHAnsi" w:cstheme="minorHAnsi"/>
        </w:rPr>
      </w:pPr>
    </w:p>
    <w:p w14:paraId="6C9655F2" w14:textId="77777777" w:rsidR="00E8033C" w:rsidRDefault="00E8033C" w:rsidP="00E8033C">
      <w:pPr>
        <w:tabs>
          <w:tab w:val="left" w:pos="426"/>
          <w:tab w:val="left" w:pos="993"/>
        </w:tabs>
        <w:spacing w:after="0" w:line="240" w:lineRule="auto"/>
        <w:ind w:right="215"/>
        <w:jc w:val="both"/>
        <w:rPr>
          <w:rFonts w:asciiTheme="minorHAnsi" w:hAnsiTheme="minorHAnsi" w:cstheme="minorHAnsi"/>
        </w:rPr>
      </w:pPr>
      <w:r>
        <w:rPr>
          <w:rFonts w:asciiTheme="minorHAnsi" w:hAnsiTheme="minorHAnsi" w:cstheme="minorHAnsi"/>
        </w:rPr>
        <w:t xml:space="preserve">Lai </w:t>
      </w:r>
      <w:r w:rsidRPr="005C723F">
        <w:rPr>
          <w:rFonts w:asciiTheme="minorHAnsi" w:hAnsiTheme="minorHAnsi" w:cstheme="minorHAnsi"/>
        </w:rPr>
        <w:t xml:space="preserve">nodrošinātu kvalitatīva un droša produkta piegādi, </w:t>
      </w:r>
      <w:r>
        <w:rPr>
          <w:rFonts w:asciiTheme="minorHAnsi" w:hAnsiTheme="minorHAnsi" w:cstheme="minorHAnsi"/>
        </w:rPr>
        <w:t>lūdzam prasībā iekļaut konkrētu informāciju, atbilstībai kādām</w:t>
      </w:r>
      <w:r w:rsidRPr="005C723F">
        <w:t xml:space="preserve"> </w:t>
      </w:r>
      <w:r w:rsidRPr="005C723F">
        <w:rPr>
          <w:rFonts w:asciiTheme="minorHAnsi" w:hAnsiTheme="minorHAnsi" w:cstheme="minorHAnsi"/>
        </w:rPr>
        <w:t>direktīvām un Latvijas standartiem</w:t>
      </w:r>
      <w:r>
        <w:rPr>
          <w:rFonts w:asciiTheme="minorHAnsi" w:hAnsiTheme="minorHAnsi" w:cstheme="minorHAnsi"/>
        </w:rPr>
        <w:t xml:space="preserve"> ir jābūt norādītai CE atbilstības deklarācijā</w:t>
      </w:r>
      <w:r w:rsidRPr="005C723F">
        <w:rPr>
          <w:rFonts w:asciiTheme="minorHAnsi" w:hAnsiTheme="minorHAnsi" w:cstheme="minorHAnsi"/>
        </w:rPr>
        <w:t xml:space="preserve">. </w:t>
      </w:r>
      <w:r>
        <w:rPr>
          <w:rFonts w:asciiTheme="minorHAnsi" w:hAnsiTheme="minorHAnsi" w:cstheme="minorHAnsi"/>
        </w:rPr>
        <w:t>A</w:t>
      </w:r>
      <w:r w:rsidRPr="005C723F">
        <w:rPr>
          <w:rFonts w:asciiTheme="minorHAnsi" w:hAnsiTheme="minorHAnsi" w:cstheme="minorHAnsi"/>
        </w:rPr>
        <w:t xml:space="preserve">icinām Pasūtītāju </w:t>
      </w:r>
      <w:r>
        <w:rPr>
          <w:rFonts w:asciiTheme="minorHAnsi" w:hAnsiTheme="minorHAnsi" w:cstheme="minorHAnsi"/>
        </w:rPr>
        <w:t>papildināt šo prasību (</w:t>
      </w:r>
      <w:r w:rsidRPr="006E5299">
        <w:rPr>
          <w:rFonts w:asciiTheme="minorHAnsi" w:hAnsiTheme="minorHAnsi" w:cstheme="minorHAnsi"/>
        </w:rPr>
        <w:t xml:space="preserve">kā tas ir bijis norādīts atsevišķu citu pasūtītāju iepirkumos, kā, piemēram: Siltumnīcefekta gāzu emisiju samazināšana Liepājas </w:t>
      </w:r>
      <w:proofErr w:type="spellStart"/>
      <w:r w:rsidRPr="006E5299">
        <w:rPr>
          <w:rFonts w:asciiTheme="minorHAnsi" w:hAnsiTheme="minorHAnsi" w:cstheme="minorHAnsi"/>
        </w:rPr>
        <w:t>valstspilsētas</w:t>
      </w:r>
      <w:proofErr w:type="spellEnd"/>
      <w:r w:rsidRPr="006E5299">
        <w:rPr>
          <w:rFonts w:asciiTheme="minorHAnsi" w:hAnsiTheme="minorHAnsi" w:cstheme="minorHAnsi"/>
        </w:rPr>
        <w:t xml:space="preserve"> pašvaldības publisko teritoriju apgaismojuma infrastruktūrā 1.daļa, ID Nr. LVP 2022/145</w:t>
      </w:r>
      <w:r>
        <w:rPr>
          <w:rFonts w:asciiTheme="minorHAnsi" w:hAnsiTheme="minorHAnsi" w:cstheme="minorHAnsi"/>
        </w:rPr>
        <w:t>, A</w:t>
      </w:r>
      <w:r w:rsidRPr="006E5299">
        <w:rPr>
          <w:rFonts w:asciiTheme="minorHAnsi" w:hAnsiTheme="minorHAnsi" w:cstheme="minorHAnsi"/>
        </w:rPr>
        <w:t>pgaismojuma nomaiņa Mārupes novada publiskajās teritorijās</w:t>
      </w:r>
      <w:r>
        <w:rPr>
          <w:rFonts w:asciiTheme="minorHAnsi" w:hAnsiTheme="minorHAnsi" w:cstheme="minorHAnsi"/>
        </w:rPr>
        <w:t xml:space="preserve">, </w:t>
      </w:r>
      <w:r w:rsidRPr="006E5299">
        <w:rPr>
          <w:rFonts w:asciiTheme="minorHAnsi" w:hAnsiTheme="minorHAnsi" w:cstheme="minorHAnsi"/>
        </w:rPr>
        <w:t>ID Nr</w:t>
      </w:r>
      <w:r>
        <w:rPr>
          <w:rFonts w:asciiTheme="minorHAnsi" w:hAnsiTheme="minorHAnsi" w:cstheme="minorHAnsi"/>
        </w:rPr>
        <w:t xml:space="preserve">. </w:t>
      </w:r>
      <w:r w:rsidRPr="006E5299">
        <w:rPr>
          <w:rFonts w:asciiTheme="minorHAnsi" w:hAnsiTheme="minorHAnsi" w:cstheme="minorHAnsi"/>
        </w:rPr>
        <w:t>MNP 2023/60</w:t>
      </w:r>
      <w:r>
        <w:rPr>
          <w:rFonts w:asciiTheme="minorHAnsi" w:hAnsiTheme="minorHAnsi" w:cstheme="minorHAnsi"/>
        </w:rPr>
        <w:t xml:space="preserve"> un citos</w:t>
      </w:r>
      <w:r w:rsidRPr="006E5299">
        <w:rPr>
          <w:rFonts w:asciiTheme="minorHAnsi" w:hAnsiTheme="minorHAnsi" w:cstheme="minorHAnsi"/>
        </w:rPr>
        <w:t>)</w:t>
      </w:r>
      <w:r>
        <w:rPr>
          <w:rFonts w:asciiTheme="minorHAnsi" w:hAnsiTheme="minorHAnsi" w:cstheme="minorHAnsi"/>
        </w:rPr>
        <w:t xml:space="preserve">, izsakot prasību šādā redakcijā </w:t>
      </w:r>
    </w:p>
    <w:p w14:paraId="5E6C1A7A" w14:textId="77777777" w:rsidR="00E8033C" w:rsidRDefault="00E8033C" w:rsidP="00E8033C">
      <w:pPr>
        <w:tabs>
          <w:tab w:val="left" w:pos="426"/>
          <w:tab w:val="left" w:pos="993"/>
        </w:tabs>
        <w:spacing w:after="0" w:line="240" w:lineRule="auto"/>
        <w:ind w:right="215"/>
        <w:jc w:val="both"/>
        <w:rPr>
          <w:rFonts w:asciiTheme="minorHAnsi" w:hAnsiTheme="minorHAnsi" w:cstheme="minorHAnsi"/>
        </w:rPr>
      </w:pPr>
    </w:p>
    <w:tbl>
      <w:tblPr>
        <w:tblW w:w="9375" w:type="dxa"/>
        <w:tblInd w:w="93" w:type="dxa"/>
        <w:tblLayout w:type="fixed"/>
        <w:tblLook w:val="04A0" w:firstRow="1" w:lastRow="0" w:firstColumn="1" w:lastColumn="0" w:noHBand="0" w:noVBand="1"/>
      </w:tblPr>
      <w:tblGrid>
        <w:gridCol w:w="1178"/>
        <w:gridCol w:w="2665"/>
        <w:gridCol w:w="3685"/>
        <w:gridCol w:w="1847"/>
      </w:tblGrid>
      <w:tr w:rsidR="00E8033C" w:rsidRPr="003D3619" w14:paraId="690AF44D" w14:textId="77777777" w:rsidTr="006C59A3">
        <w:trPr>
          <w:trHeight w:val="111"/>
        </w:trPr>
        <w:tc>
          <w:tcPr>
            <w:tcW w:w="1178" w:type="dxa"/>
            <w:tcBorders>
              <w:top w:val="single" w:sz="4" w:space="0" w:color="auto"/>
              <w:left w:val="single" w:sz="4" w:space="0" w:color="auto"/>
              <w:bottom w:val="single" w:sz="4" w:space="0" w:color="auto"/>
              <w:right w:val="single" w:sz="4" w:space="0" w:color="auto"/>
            </w:tcBorders>
            <w:vAlign w:val="center"/>
            <w:hideMark/>
          </w:tcPr>
          <w:p w14:paraId="74409402" w14:textId="77777777" w:rsidR="00E8033C" w:rsidRPr="003D3619" w:rsidRDefault="00E8033C" w:rsidP="006C59A3">
            <w:pPr>
              <w:spacing w:after="0" w:line="240" w:lineRule="auto"/>
              <w:jc w:val="both"/>
              <w:rPr>
                <w:sz w:val="20"/>
                <w:szCs w:val="20"/>
              </w:rPr>
            </w:pPr>
            <w:r w:rsidRPr="003D3619">
              <w:rPr>
                <w:sz w:val="20"/>
                <w:szCs w:val="20"/>
              </w:rPr>
              <w:t>1.1.19.</w:t>
            </w:r>
          </w:p>
        </w:tc>
        <w:tc>
          <w:tcPr>
            <w:tcW w:w="2665" w:type="dxa"/>
            <w:tcBorders>
              <w:top w:val="single" w:sz="4" w:space="0" w:color="auto"/>
              <w:left w:val="single" w:sz="4" w:space="0" w:color="auto"/>
              <w:bottom w:val="single" w:sz="4" w:space="0" w:color="auto"/>
              <w:right w:val="single" w:sz="4" w:space="0" w:color="auto"/>
            </w:tcBorders>
            <w:vAlign w:val="center"/>
            <w:hideMark/>
          </w:tcPr>
          <w:p w14:paraId="6C7AFAD3" w14:textId="77777777" w:rsidR="00E8033C" w:rsidRPr="003D3619" w:rsidRDefault="00E8033C" w:rsidP="006C59A3">
            <w:pPr>
              <w:spacing w:after="0" w:line="240" w:lineRule="auto"/>
              <w:jc w:val="both"/>
              <w:rPr>
                <w:sz w:val="20"/>
                <w:szCs w:val="20"/>
              </w:rPr>
            </w:pPr>
            <w:r w:rsidRPr="003D3619">
              <w:rPr>
                <w:sz w:val="20"/>
                <w:szCs w:val="20"/>
              </w:rPr>
              <w:t>CE atbilstības deklarācija</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F55249" w14:textId="77777777" w:rsidR="00E8033C" w:rsidRPr="003D3619" w:rsidRDefault="00E8033C" w:rsidP="006C59A3">
            <w:pPr>
              <w:spacing w:after="0" w:line="240" w:lineRule="auto"/>
              <w:jc w:val="both"/>
              <w:rPr>
                <w:sz w:val="20"/>
                <w:szCs w:val="20"/>
              </w:rPr>
            </w:pPr>
            <w:r w:rsidRPr="003D3619">
              <w:rPr>
                <w:sz w:val="20"/>
                <w:szCs w:val="20"/>
              </w:rPr>
              <w:t>Gaismekļiem ir jābūt ar CE marķējumu, Jāiesniedz ražotāja vai ražotāja pilnvarotā pārstāvja izsniegta CE atbilstības deklarācija. CE atbilstības deklarācijā ir jābūt norādei par gaismekļu atbilstību ES direktīvām.</w:t>
            </w:r>
          </w:p>
        </w:tc>
        <w:tc>
          <w:tcPr>
            <w:tcW w:w="1847" w:type="dxa"/>
            <w:tcBorders>
              <w:top w:val="single" w:sz="4" w:space="0" w:color="auto"/>
              <w:left w:val="single" w:sz="4" w:space="0" w:color="auto"/>
              <w:bottom w:val="single" w:sz="4" w:space="0" w:color="auto"/>
              <w:right w:val="single" w:sz="4" w:space="0" w:color="auto"/>
            </w:tcBorders>
          </w:tcPr>
          <w:p w14:paraId="12628813" w14:textId="77777777" w:rsidR="00E8033C" w:rsidRPr="003D3619" w:rsidRDefault="00E8033C" w:rsidP="006C59A3">
            <w:pPr>
              <w:spacing w:after="0" w:line="240" w:lineRule="auto"/>
              <w:jc w:val="both"/>
              <w:rPr>
                <w:sz w:val="20"/>
                <w:szCs w:val="20"/>
              </w:rPr>
            </w:pPr>
          </w:p>
        </w:tc>
      </w:tr>
      <w:tr w:rsidR="00E8033C" w:rsidRPr="003D3619" w14:paraId="66F6794A" w14:textId="77777777" w:rsidTr="006C59A3">
        <w:trPr>
          <w:trHeight w:val="111"/>
        </w:trPr>
        <w:tc>
          <w:tcPr>
            <w:tcW w:w="7528" w:type="dxa"/>
            <w:gridSpan w:val="3"/>
            <w:tcBorders>
              <w:top w:val="single" w:sz="4" w:space="0" w:color="auto"/>
              <w:left w:val="single" w:sz="4" w:space="0" w:color="auto"/>
              <w:bottom w:val="single" w:sz="4" w:space="0" w:color="auto"/>
              <w:right w:val="single" w:sz="4" w:space="0" w:color="auto"/>
            </w:tcBorders>
            <w:vAlign w:val="center"/>
          </w:tcPr>
          <w:p w14:paraId="644B1F0A" w14:textId="77777777" w:rsidR="00E8033C" w:rsidRPr="001920F6" w:rsidRDefault="00E8033C" w:rsidP="006C59A3">
            <w:pPr>
              <w:spacing w:after="0" w:line="240" w:lineRule="auto"/>
              <w:jc w:val="both"/>
              <w:rPr>
                <w:color w:val="0070C0"/>
                <w:sz w:val="20"/>
                <w:szCs w:val="20"/>
              </w:rPr>
            </w:pPr>
            <w:r w:rsidRPr="001920F6">
              <w:rPr>
                <w:color w:val="0070C0"/>
                <w:sz w:val="20"/>
                <w:szCs w:val="20"/>
              </w:rPr>
              <w:t>*CE atbilstības deklarācijā ir jābūt norādei, kas apliecina atbilstību attiecīgajām (zemāk minētajiem) direktīvām un Latvijas standartiem. Pretendentam jāiesniedz pie piedāvājuma dokuments, kas apliecina atbilstību minētajiem standartiem.</w:t>
            </w:r>
          </w:p>
        </w:tc>
        <w:tc>
          <w:tcPr>
            <w:tcW w:w="1847" w:type="dxa"/>
            <w:tcBorders>
              <w:top w:val="single" w:sz="4" w:space="0" w:color="auto"/>
              <w:left w:val="single" w:sz="4" w:space="0" w:color="auto"/>
              <w:bottom w:val="single" w:sz="4" w:space="0" w:color="auto"/>
              <w:right w:val="single" w:sz="4" w:space="0" w:color="auto"/>
            </w:tcBorders>
          </w:tcPr>
          <w:p w14:paraId="30F2A025" w14:textId="77777777" w:rsidR="00E8033C" w:rsidRPr="003D3619" w:rsidRDefault="00E8033C" w:rsidP="006C59A3">
            <w:pPr>
              <w:spacing w:after="0" w:line="240" w:lineRule="auto"/>
              <w:jc w:val="both"/>
              <w:rPr>
                <w:sz w:val="20"/>
                <w:szCs w:val="20"/>
              </w:rPr>
            </w:pPr>
          </w:p>
        </w:tc>
      </w:tr>
      <w:tr w:rsidR="00E8033C" w:rsidRPr="003D3619" w14:paraId="47B07B71" w14:textId="77777777" w:rsidTr="006C59A3">
        <w:trPr>
          <w:trHeight w:val="111"/>
        </w:trPr>
        <w:tc>
          <w:tcPr>
            <w:tcW w:w="1178" w:type="dxa"/>
            <w:tcBorders>
              <w:top w:val="single" w:sz="4" w:space="0" w:color="auto"/>
              <w:left w:val="single" w:sz="4" w:space="0" w:color="auto"/>
              <w:bottom w:val="single" w:sz="4" w:space="0" w:color="auto"/>
              <w:right w:val="single" w:sz="4" w:space="0" w:color="auto"/>
            </w:tcBorders>
          </w:tcPr>
          <w:p w14:paraId="18980186" w14:textId="77777777" w:rsidR="00E8033C" w:rsidRPr="00A35D52" w:rsidRDefault="00E8033C" w:rsidP="006C59A3">
            <w:pPr>
              <w:spacing w:after="0" w:line="240" w:lineRule="auto"/>
              <w:jc w:val="both"/>
              <w:rPr>
                <w:color w:val="0070C0"/>
                <w:sz w:val="20"/>
                <w:szCs w:val="20"/>
              </w:rPr>
            </w:pPr>
            <w:r w:rsidRPr="00A35D52">
              <w:rPr>
                <w:color w:val="0070C0"/>
              </w:rPr>
              <w:t>1.1.19.1</w:t>
            </w:r>
          </w:p>
        </w:tc>
        <w:tc>
          <w:tcPr>
            <w:tcW w:w="6350" w:type="dxa"/>
            <w:gridSpan w:val="2"/>
            <w:tcBorders>
              <w:top w:val="single" w:sz="4" w:space="0" w:color="auto"/>
              <w:left w:val="single" w:sz="4" w:space="0" w:color="auto"/>
              <w:bottom w:val="single" w:sz="4" w:space="0" w:color="auto"/>
              <w:right w:val="single" w:sz="4" w:space="0" w:color="auto"/>
            </w:tcBorders>
          </w:tcPr>
          <w:p w14:paraId="1A7F2BE7" w14:textId="77777777" w:rsidR="00E8033C" w:rsidRPr="001920F6" w:rsidRDefault="00E8033C" w:rsidP="006C59A3">
            <w:pPr>
              <w:spacing w:after="0" w:line="240" w:lineRule="auto"/>
              <w:jc w:val="both"/>
              <w:rPr>
                <w:color w:val="0070C0"/>
                <w:sz w:val="20"/>
                <w:szCs w:val="20"/>
              </w:rPr>
            </w:pPr>
            <w:r w:rsidRPr="001920F6">
              <w:rPr>
                <w:color w:val="0070C0"/>
              </w:rPr>
              <w:t>ES direktīva Nr. 2014/30/ES (elektromagnētiskā savietojamība).</w:t>
            </w:r>
          </w:p>
        </w:tc>
        <w:tc>
          <w:tcPr>
            <w:tcW w:w="1847" w:type="dxa"/>
            <w:tcBorders>
              <w:top w:val="single" w:sz="4" w:space="0" w:color="auto"/>
              <w:left w:val="single" w:sz="4" w:space="0" w:color="auto"/>
              <w:bottom w:val="single" w:sz="4" w:space="0" w:color="auto"/>
              <w:right w:val="single" w:sz="4" w:space="0" w:color="auto"/>
            </w:tcBorders>
          </w:tcPr>
          <w:p w14:paraId="1BC3F591" w14:textId="77777777" w:rsidR="00E8033C" w:rsidRPr="003D3619" w:rsidRDefault="00E8033C" w:rsidP="006C59A3">
            <w:pPr>
              <w:spacing w:after="0" w:line="240" w:lineRule="auto"/>
              <w:jc w:val="both"/>
              <w:rPr>
                <w:sz w:val="20"/>
                <w:szCs w:val="20"/>
              </w:rPr>
            </w:pPr>
          </w:p>
        </w:tc>
      </w:tr>
      <w:tr w:rsidR="00E8033C" w:rsidRPr="003D3619" w14:paraId="0381B70F" w14:textId="77777777" w:rsidTr="006C59A3">
        <w:trPr>
          <w:trHeight w:val="111"/>
        </w:trPr>
        <w:tc>
          <w:tcPr>
            <w:tcW w:w="1178" w:type="dxa"/>
            <w:tcBorders>
              <w:top w:val="single" w:sz="4" w:space="0" w:color="auto"/>
              <w:left w:val="single" w:sz="4" w:space="0" w:color="auto"/>
              <w:bottom w:val="single" w:sz="4" w:space="0" w:color="auto"/>
              <w:right w:val="single" w:sz="4" w:space="0" w:color="auto"/>
            </w:tcBorders>
          </w:tcPr>
          <w:p w14:paraId="587C67A1" w14:textId="77777777" w:rsidR="00E8033C" w:rsidRPr="00A35D52" w:rsidRDefault="00E8033C" w:rsidP="006C59A3">
            <w:pPr>
              <w:spacing w:after="0" w:line="240" w:lineRule="auto"/>
              <w:jc w:val="both"/>
              <w:rPr>
                <w:color w:val="0070C0"/>
                <w:sz w:val="20"/>
                <w:szCs w:val="20"/>
              </w:rPr>
            </w:pPr>
            <w:r w:rsidRPr="00A35D52">
              <w:rPr>
                <w:color w:val="0070C0"/>
              </w:rPr>
              <w:t>1.1.19.2</w:t>
            </w:r>
          </w:p>
        </w:tc>
        <w:tc>
          <w:tcPr>
            <w:tcW w:w="6350" w:type="dxa"/>
            <w:gridSpan w:val="2"/>
            <w:tcBorders>
              <w:top w:val="single" w:sz="4" w:space="0" w:color="auto"/>
              <w:left w:val="single" w:sz="4" w:space="0" w:color="auto"/>
              <w:bottom w:val="single" w:sz="4" w:space="0" w:color="auto"/>
              <w:right w:val="single" w:sz="4" w:space="0" w:color="auto"/>
            </w:tcBorders>
          </w:tcPr>
          <w:p w14:paraId="37A07391" w14:textId="77777777" w:rsidR="00E8033C" w:rsidRPr="001920F6" w:rsidRDefault="00E8033C" w:rsidP="006C59A3">
            <w:pPr>
              <w:spacing w:after="0" w:line="240" w:lineRule="auto"/>
              <w:jc w:val="both"/>
              <w:rPr>
                <w:color w:val="0070C0"/>
                <w:sz w:val="20"/>
                <w:szCs w:val="20"/>
              </w:rPr>
            </w:pPr>
            <w:r w:rsidRPr="001920F6">
              <w:rPr>
                <w:color w:val="0070C0"/>
              </w:rPr>
              <w:t>ES direktīva Nr. 2014/35/ES (zemsprieguma direktīva).</w:t>
            </w:r>
          </w:p>
        </w:tc>
        <w:tc>
          <w:tcPr>
            <w:tcW w:w="1847" w:type="dxa"/>
            <w:tcBorders>
              <w:top w:val="single" w:sz="4" w:space="0" w:color="auto"/>
              <w:left w:val="single" w:sz="4" w:space="0" w:color="auto"/>
              <w:bottom w:val="single" w:sz="4" w:space="0" w:color="auto"/>
              <w:right w:val="single" w:sz="4" w:space="0" w:color="auto"/>
            </w:tcBorders>
          </w:tcPr>
          <w:p w14:paraId="217E409E" w14:textId="77777777" w:rsidR="00E8033C" w:rsidRPr="003D3619" w:rsidRDefault="00E8033C" w:rsidP="006C59A3">
            <w:pPr>
              <w:spacing w:after="0" w:line="240" w:lineRule="auto"/>
              <w:jc w:val="both"/>
              <w:rPr>
                <w:sz w:val="20"/>
                <w:szCs w:val="20"/>
              </w:rPr>
            </w:pPr>
          </w:p>
        </w:tc>
      </w:tr>
      <w:tr w:rsidR="00E8033C" w:rsidRPr="003D3619" w14:paraId="5ADBCACB" w14:textId="77777777" w:rsidTr="006C59A3">
        <w:trPr>
          <w:trHeight w:val="111"/>
        </w:trPr>
        <w:tc>
          <w:tcPr>
            <w:tcW w:w="1178" w:type="dxa"/>
            <w:tcBorders>
              <w:top w:val="single" w:sz="4" w:space="0" w:color="auto"/>
              <w:left w:val="single" w:sz="4" w:space="0" w:color="auto"/>
              <w:bottom w:val="single" w:sz="4" w:space="0" w:color="auto"/>
              <w:right w:val="single" w:sz="4" w:space="0" w:color="auto"/>
            </w:tcBorders>
          </w:tcPr>
          <w:p w14:paraId="22585CC5" w14:textId="77777777" w:rsidR="00E8033C" w:rsidRPr="00A35D52" w:rsidRDefault="00E8033C" w:rsidP="006C59A3">
            <w:pPr>
              <w:spacing w:after="0" w:line="240" w:lineRule="auto"/>
              <w:jc w:val="both"/>
              <w:rPr>
                <w:color w:val="0070C0"/>
                <w:sz w:val="20"/>
                <w:szCs w:val="20"/>
              </w:rPr>
            </w:pPr>
            <w:r w:rsidRPr="00A35D52">
              <w:rPr>
                <w:color w:val="0070C0"/>
              </w:rPr>
              <w:t>1.1.19.3</w:t>
            </w:r>
          </w:p>
        </w:tc>
        <w:tc>
          <w:tcPr>
            <w:tcW w:w="6350" w:type="dxa"/>
            <w:gridSpan w:val="2"/>
            <w:tcBorders>
              <w:top w:val="single" w:sz="4" w:space="0" w:color="auto"/>
              <w:left w:val="single" w:sz="4" w:space="0" w:color="auto"/>
              <w:bottom w:val="single" w:sz="4" w:space="0" w:color="auto"/>
              <w:right w:val="single" w:sz="4" w:space="0" w:color="auto"/>
            </w:tcBorders>
          </w:tcPr>
          <w:p w14:paraId="32EBAC63" w14:textId="77777777" w:rsidR="00E8033C" w:rsidRPr="00C77210" w:rsidRDefault="00E8033C" w:rsidP="006C59A3">
            <w:pPr>
              <w:spacing w:after="0" w:line="240" w:lineRule="auto"/>
              <w:jc w:val="both"/>
              <w:rPr>
                <w:color w:val="0070C0"/>
                <w:sz w:val="20"/>
                <w:szCs w:val="20"/>
              </w:rPr>
            </w:pPr>
            <w:r w:rsidRPr="00C77210">
              <w:rPr>
                <w:color w:val="0070C0"/>
              </w:rPr>
              <w:t>ES direktīva Nr. 2011/65/ES (</w:t>
            </w:r>
            <w:proofErr w:type="spellStart"/>
            <w:r w:rsidRPr="00C77210">
              <w:rPr>
                <w:color w:val="0070C0"/>
              </w:rPr>
              <w:t>RoHS</w:t>
            </w:r>
            <w:proofErr w:type="spellEnd"/>
            <w:r w:rsidRPr="00C77210">
              <w:rPr>
                <w:color w:val="0070C0"/>
              </w:rPr>
              <w:t xml:space="preserve"> direktīva).</w:t>
            </w:r>
          </w:p>
        </w:tc>
        <w:tc>
          <w:tcPr>
            <w:tcW w:w="1847" w:type="dxa"/>
            <w:tcBorders>
              <w:top w:val="single" w:sz="4" w:space="0" w:color="auto"/>
              <w:left w:val="single" w:sz="4" w:space="0" w:color="auto"/>
              <w:bottom w:val="single" w:sz="4" w:space="0" w:color="auto"/>
              <w:right w:val="single" w:sz="4" w:space="0" w:color="auto"/>
            </w:tcBorders>
          </w:tcPr>
          <w:p w14:paraId="16411BFF" w14:textId="77777777" w:rsidR="00E8033C" w:rsidRPr="003D3619" w:rsidRDefault="00E8033C" w:rsidP="006C59A3">
            <w:pPr>
              <w:spacing w:after="0" w:line="240" w:lineRule="auto"/>
              <w:jc w:val="both"/>
              <w:rPr>
                <w:sz w:val="20"/>
                <w:szCs w:val="20"/>
              </w:rPr>
            </w:pPr>
          </w:p>
        </w:tc>
      </w:tr>
      <w:tr w:rsidR="00E8033C" w:rsidRPr="003D3619" w14:paraId="3B97A575" w14:textId="77777777" w:rsidTr="006C59A3">
        <w:trPr>
          <w:trHeight w:val="111"/>
        </w:trPr>
        <w:tc>
          <w:tcPr>
            <w:tcW w:w="1178" w:type="dxa"/>
            <w:tcBorders>
              <w:top w:val="single" w:sz="4" w:space="0" w:color="auto"/>
              <w:left w:val="single" w:sz="4" w:space="0" w:color="auto"/>
              <w:bottom w:val="single" w:sz="4" w:space="0" w:color="auto"/>
              <w:right w:val="single" w:sz="4" w:space="0" w:color="auto"/>
            </w:tcBorders>
          </w:tcPr>
          <w:p w14:paraId="3CFFC0B0" w14:textId="77777777" w:rsidR="00E8033C" w:rsidRPr="00A35D52" w:rsidRDefault="00E8033C" w:rsidP="006C59A3">
            <w:pPr>
              <w:spacing w:after="0" w:line="240" w:lineRule="auto"/>
              <w:jc w:val="both"/>
              <w:rPr>
                <w:color w:val="0070C0"/>
                <w:sz w:val="20"/>
                <w:szCs w:val="20"/>
              </w:rPr>
            </w:pPr>
            <w:r w:rsidRPr="00A35D52">
              <w:rPr>
                <w:color w:val="0070C0"/>
              </w:rPr>
              <w:lastRenderedPageBreak/>
              <w:t>1.1.19.4</w:t>
            </w:r>
          </w:p>
        </w:tc>
        <w:tc>
          <w:tcPr>
            <w:tcW w:w="6350" w:type="dxa"/>
            <w:gridSpan w:val="2"/>
            <w:tcBorders>
              <w:top w:val="single" w:sz="4" w:space="0" w:color="auto"/>
              <w:left w:val="single" w:sz="4" w:space="0" w:color="auto"/>
              <w:bottom w:val="single" w:sz="4" w:space="0" w:color="auto"/>
              <w:right w:val="single" w:sz="4" w:space="0" w:color="auto"/>
            </w:tcBorders>
          </w:tcPr>
          <w:p w14:paraId="3A8FEBD7" w14:textId="77777777" w:rsidR="00E8033C" w:rsidRPr="00C77210" w:rsidRDefault="00E8033C" w:rsidP="006C59A3">
            <w:pPr>
              <w:spacing w:after="0" w:line="240" w:lineRule="auto"/>
              <w:jc w:val="both"/>
              <w:rPr>
                <w:color w:val="0070C0"/>
                <w:sz w:val="20"/>
                <w:szCs w:val="20"/>
              </w:rPr>
            </w:pPr>
            <w:r w:rsidRPr="00C77210">
              <w:rPr>
                <w:color w:val="0070C0"/>
              </w:rPr>
              <w:t>EN 60598-2-3:2003 + A1:2011 vai jaunāka versija.</w:t>
            </w:r>
          </w:p>
        </w:tc>
        <w:tc>
          <w:tcPr>
            <w:tcW w:w="1847" w:type="dxa"/>
            <w:tcBorders>
              <w:top w:val="single" w:sz="4" w:space="0" w:color="auto"/>
              <w:left w:val="single" w:sz="4" w:space="0" w:color="auto"/>
              <w:bottom w:val="single" w:sz="4" w:space="0" w:color="auto"/>
              <w:right w:val="single" w:sz="4" w:space="0" w:color="auto"/>
            </w:tcBorders>
          </w:tcPr>
          <w:p w14:paraId="3E577105" w14:textId="77777777" w:rsidR="00E8033C" w:rsidRPr="003D3619" w:rsidRDefault="00E8033C" w:rsidP="006C59A3">
            <w:pPr>
              <w:spacing w:after="0" w:line="240" w:lineRule="auto"/>
              <w:jc w:val="both"/>
              <w:rPr>
                <w:sz w:val="20"/>
                <w:szCs w:val="20"/>
              </w:rPr>
            </w:pPr>
          </w:p>
        </w:tc>
      </w:tr>
      <w:tr w:rsidR="00E8033C" w:rsidRPr="003D3619" w14:paraId="4A237FF3" w14:textId="77777777" w:rsidTr="006C59A3">
        <w:trPr>
          <w:trHeight w:val="111"/>
        </w:trPr>
        <w:tc>
          <w:tcPr>
            <w:tcW w:w="1178" w:type="dxa"/>
            <w:tcBorders>
              <w:top w:val="single" w:sz="4" w:space="0" w:color="auto"/>
              <w:left w:val="single" w:sz="4" w:space="0" w:color="auto"/>
              <w:bottom w:val="single" w:sz="4" w:space="0" w:color="auto"/>
              <w:right w:val="single" w:sz="4" w:space="0" w:color="auto"/>
            </w:tcBorders>
          </w:tcPr>
          <w:p w14:paraId="43B34EC6" w14:textId="77777777" w:rsidR="00E8033C" w:rsidRPr="00A35D52" w:rsidRDefault="00E8033C" w:rsidP="006C59A3">
            <w:pPr>
              <w:spacing w:after="0" w:line="240" w:lineRule="auto"/>
              <w:jc w:val="both"/>
              <w:rPr>
                <w:color w:val="0070C0"/>
                <w:sz w:val="20"/>
                <w:szCs w:val="20"/>
              </w:rPr>
            </w:pPr>
            <w:r w:rsidRPr="00A35D52">
              <w:rPr>
                <w:color w:val="0070C0"/>
              </w:rPr>
              <w:t>1.1.19.5</w:t>
            </w:r>
          </w:p>
        </w:tc>
        <w:tc>
          <w:tcPr>
            <w:tcW w:w="6350" w:type="dxa"/>
            <w:gridSpan w:val="2"/>
            <w:tcBorders>
              <w:top w:val="single" w:sz="4" w:space="0" w:color="auto"/>
              <w:left w:val="single" w:sz="4" w:space="0" w:color="auto"/>
              <w:bottom w:val="single" w:sz="4" w:space="0" w:color="auto"/>
              <w:right w:val="single" w:sz="4" w:space="0" w:color="auto"/>
            </w:tcBorders>
          </w:tcPr>
          <w:p w14:paraId="50E1D087" w14:textId="77777777" w:rsidR="00E8033C" w:rsidRPr="00C77210" w:rsidRDefault="00E8033C" w:rsidP="006C59A3">
            <w:pPr>
              <w:spacing w:after="0" w:line="240" w:lineRule="auto"/>
              <w:jc w:val="both"/>
              <w:rPr>
                <w:color w:val="0070C0"/>
                <w:sz w:val="20"/>
                <w:szCs w:val="20"/>
              </w:rPr>
            </w:pPr>
            <w:r w:rsidRPr="00C77210">
              <w:rPr>
                <w:color w:val="0070C0"/>
              </w:rPr>
              <w:t>EN IEC 60598-1:2021 vai jaunāka versija.</w:t>
            </w:r>
          </w:p>
        </w:tc>
        <w:tc>
          <w:tcPr>
            <w:tcW w:w="1847" w:type="dxa"/>
            <w:tcBorders>
              <w:top w:val="single" w:sz="4" w:space="0" w:color="auto"/>
              <w:left w:val="single" w:sz="4" w:space="0" w:color="auto"/>
              <w:bottom w:val="single" w:sz="4" w:space="0" w:color="auto"/>
              <w:right w:val="single" w:sz="4" w:space="0" w:color="auto"/>
            </w:tcBorders>
          </w:tcPr>
          <w:p w14:paraId="0209B9A4" w14:textId="77777777" w:rsidR="00E8033C" w:rsidRPr="003D3619" w:rsidRDefault="00E8033C" w:rsidP="006C59A3">
            <w:pPr>
              <w:spacing w:after="0" w:line="240" w:lineRule="auto"/>
              <w:jc w:val="both"/>
              <w:rPr>
                <w:sz w:val="20"/>
                <w:szCs w:val="20"/>
              </w:rPr>
            </w:pPr>
          </w:p>
        </w:tc>
      </w:tr>
      <w:tr w:rsidR="00E8033C" w:rsidRPr="003D3619" w14:paraId="5E12F3D3" w14:textId="77777777" w:rsidTr="006C59A3">
        <w:trPr>
          <w:trHeight w:val="111"/>
        </w:trPr>
        <w:tc>
          <w:tcPr>
            <w:tcW w:w="1178" w:type="dxa"/>
            <w:tcBorders>
              <w:top w:val="single" w:sz="4" w:space="0" w:color="auto"/>
              <w:left w:val="single" w:sz="4" w:space="0" w:color="auto"/>
              <w:bottom w:val="single" w:sz="4" w:space="0" w:color="auto"/>
              <w:right w:val="single" w:sz="4" w:space="0" w:color="auto"/>
            </w:tcBorders>
          </w:tcPr>
          <w:p w14:paraId="4EF07009" w14:textId="77777777" w:rsidR="00E8033C" w:rsidRPr="00A35D52" w:rsidRDefault="00E8033C" w:rsidP="006C59A3">
            <w:pPr>
              <w:spacing w:after="0" w:line="240" w:lineRule="auto"/>
              <w:jc w:val="both"/>
              <w:rPr>
                <w:color w:val="0070C0"/>
                <w:sz w:val="20"/>
                <w:szCs w:val="20"/>
              </w:rPr>
            </w:pPr>
            <w:r w:rsidRPr="00A35D52">
              <w:rPr>
                <w:color w:val="0070C0"/>
              </w:rPr>
              <w:t>1.1.19.6</w:t>
            </w:r>
          </w:p>
        </w:tc>
        <w:tc>
          <w:tcPr>
            <w:tcW w:w="6350" w:type="dxa"/>
            <w:gridSpan w:val="2"/>
            <w:tcBorders>
              <w:top w:val="single" w:sz="4" w:space="0" w:color="auto"/>
              <w:left w:val="single" w:sz="4" w:space="0" w:color="auto"/>
              <w:bottom w:val="single" w:sz="4" w:space="0" w:color="auto"/>
              <w:right w:val="single" w:sz="4" w:space="0" w:color="auto"/>
            </w:tcBorders>
          </w:tcPr>
          <w:p w14:paraId="7906E32E" w14:textId="77777777" w:rsidR="00E8033C" w:rsidRPr="00C77210" w:rsidRDefault="00E8033C" w:rsidP="006C59A3">
            <w:pPr>
              <w:spacing w:after="0" w:line="240" w:lineRule="auto"/>
              <w:jc w:val="both"/>
              <w:rPr>
                <w:color w:val="0070C0"/>
                <w:sz w:val="20"/>
                <w:szCs w:val="20"/>
              </w:rPr>
            </w:pPr>
            <w:r w:rsidRPr="00C77210">
              <w:rPr>
                <w:color w:val="0070C0"/>
              </w:rPr>
              <w:t>LVS EN 61547:2010 vai jaunāka versija.</w:t>
            </w:r>
          </w:p>
        </w:tc>
        <w:tc>
          <w:tcPr>
            <w:tcW w:w="1847" w:type="dxa"/>
            <w:tcBorders>
              <w:top w:val="single" w:sz="4" w:space="0" w:color="auto"/>
              <w:left w:val="single" w:sz="4" w:space="0" w:color="auto"/>
              <w:bottom w:val="single" w:sz="4" w:space="0" w:color="auto"/>
              <w:right w:val="single" w:sz="4" w:space="0" w:color="auto"/>
            </w:tcBorders>
          </w:tcPr>
          <w:p w14:paraId="18465AB8" w14:textId="77777777" w:rsidR="00E8033C" w:rsidRPr="003D3619" w:rsidRDefault="00E8033C" w:rsidP="006C59A3">
            <w:pPr>
              <w:spacing w:after="0" w:line="240" w:lineRule="auto"/>
              <w:jc w:val="both"/>
              <w:rPr>
                <w:sz w:val="20"/>
                <w:szCs w:val="20"/>
              </w:rPr>
            </w:pPr>
          </w:p>
        </w:tc>
      </w:tr>
      <w:tr w:rsidR="00E8033C" w:rsidRPr="003D3619" w14:paraId="65478D80" w14:textId="77777777" w:rsidTr="006C59A3">
        <w:trPr>
          <w:trHeight w:val="111"/>
        </w:trPr>
        <w:tc>
          <w:tcPr>
            <w:tcW w:w="1178" w:type="dxa"/>
            <w:tcBorders>
              <w:top w:val="single" w:sz="4" w:space="0" w:color="auto"/>
              <w:left w:val="single" w:sz="4" w:space="0" w:color="auto"/>
              <w:bottom w:val="single" w:sz="4" w:space="0" w:color="auto"/>
              <w:right w:val="single" w:sz="4" w:space="0" w:color="auto"/>
            </w:tcBorders>
          </w:tcPr>
          <w:p w14:paraId="1820BB39" w14:textId="77777777" w:rsidR="00E8033C" w:rsidRPr="00A35D52" w:rsidRDefault="00E8033C" w:rsidP="006C59A3">
            <w:pPr>
              <w:spacing w:after="0" w:line="240" w:lineRule="auto"/>
              <w:jc w:val="both"/>
              <w:rPr>
                <w:color w:val="0070C0"/>
                <w:sz w:val="20"/>
                <w:szCs w:val="20"/>
              </w:rPr>
            </w:pPr>
            <w:r w:rsidRPr="00A35D52">
              <w:rPr>
                <w:color w:val="0070C0"/>
              </w:rPr>
              <w:t>1.1.19.7</w:t>
            </w:r>
          </w:p>
        </w:tc>
        <w:tc>
          <w:tcPr>
            <w:tcW w:w="6350" w:type="dxa"/>
            <w:gridSpan w:val="2"/>
            <w:tcBorders>
              <w:top w:val="single" w:sz="4" w:space="0" w:color="auto"/>
              <w:left w:val="single" w:sz="4" w:space="0" w:color="auto"/>
              <w:bottom w:val="single" w:sz="4" w:space="0" w:color="auto"/>
              <w:right w:val="single" w:sz="4" w:space="0" w:color="auto"/>
            </w:tcBorders>
          </w:tcPr>
          <w:p w14:paraId="3ABB3DD1" w14:textId="77777777" w:rsidR="00E8033C" w:rsidRPr="00C77210" w:rsidRDefault="00E8033C" w:rsidP="006C59A3">
            <w:pPr>
              <w:spacing w:after="0" w:line="240" w:lineRule="auto"/>
              <w:jc w:val="both"/>
              <w:rPr>
                <w:color w:val="0070C0"/>
                <w:sz w:val="20"/>
                <w:szCs w:val="20"/>
              </w:rPr>
            </w:pPr>
            <w:r w:rsidRPr="00C77210">
              <w:rPr>
                <w:color w:val="0070C0"/>
              </w:rPr>
              <w:t>LVS EN 55015:2019 vai jaunāka versija.</w:t>
            </w:r>
          </w:p>
        </w:tc>
        <w:tc>
          <w:tcPr>
            <w:tcW w:w="1847" w:type="dxa"/>
            <w:tcBorders>
              <w:top w:val="single" w:sz="4" w:space="0" w:color="auto"/>
              <w:left w:val="single" w:sz="4" w:space="0" w:color="auto"/>
              <w:bottom w:val="single" w:sz="4" w:space="0" w:color="auto"/>
              <w:right w:val="single" w:sz="4" w:space="0" w:color="auto"/>
            </w:tcBorders>
          </w:tcPr>
          <w:p w14:paraId="3C3F5909" w14:textId="77777777" w:rsidR="00E8033C" w:rsidRPr="003D3619" w:rsidRDefault="00E8033C" w:rsidP="006C59A3">
            <w:pPr>
              <w:spacing w:after="0" w:line="240" w:lineRule="auto"/>
              <w:jc w:val="both"/>
              <w:rPr>
                <w:sz w:val="20"/>
                <w:szCs w:val="20"/>
              </w:rPr>
            </w:pPr>
          </w:p>
        </w:tc>
      </w:tr>
      <w:tr w:rsidR="00E8033C" w:rsidRPr="003D3619" w14:paraId="263A4420" w14:textId="77777777" w:rsidTr="006C59A3">
        <w:trPr>
          <w:trHeight w:val="111"/>
        </w:trPr>
        <w:tc>
          <w:tcPr>
            <w:tcW w:w="1178" w:type="dxa"/>
            <w:tcBorders>
              <w:top w:val="single" w:sz="4" w:space="0" w:color="auto"/>
              <w:left w:val="single" w:sz="4" w:space="0" w:color="auto"/>
              <w:bottom w:val="single" w:sz="4" w:space="0" w:color="auto"/>
              <w:right w:val="single" w:sz="4" w:space="0" w:color="auto"/>
            </w:tcBorders>
          </w:tcPr>
          <w:p w14:paraId="050C6289" w14:textId="77777777" w:rsidR="00E8033C" w:rsidRPr="00A35D52" w:rsidRDefault="00E8033C" w:rsidP="006C59A3">
            <w:pPr>
              <w:spacing w:after="0" w:line="240" w:lineRule="auto"/>
              <w:jc w:val="both"/>
              <w:rPr>
                <w:color w:val="0070C0"/>
                <w:sz w:val="20"/>
                <w:szCs w:val="20"/>
              </w:rPr>
            </w:pPr>
            <w:r w:rsidRPr="00A35D52">
              <w:rPr>
                <w:color w:val="0070C0"/>
              </w:rPr>
              <w:t>1.1.19.8</w:t>
            </w:r>
          </w:p>
        </w:tc>
        <w:tc>
          <w:tcPr>
            <w:tcW w:w="6350" w:type="dxa"/>
            <w:gridSpan w:val="2"/>
            <w:tcBorders>
              <w:top w:val="single" w:sz="4" w:space="0" w:color="auto"/>
              <w:left w:val="single" w:sz="4" w:space="0" w:color="auto"/>
              <w:bottom w:val="single" w:sz="4" w:space="0" w:color="auto"/>
              <w:right w:val="single" w:sz="4" w:space="0" w:color="auto"/>
            </w:tcBorders>
          </w:tcPr>
          <w:p w14:paraId="472CDEFC" w14:textId="77777777" w:rsidR="00E8033C" w:rsidRPr="00C77210" w:rsidRDefault="00E8033C" w:rsidP="006C59A3">
            <w:pPr>
              <w:spacing w:after="0" w:line="240" w:lineRule="auto"/>
              <w:jc w:val="both"/>
              <w:rPr>
                <w:color w:val="0070C0"/>
                <w:sz w:val="20"/>
                <w:szCs w:val="20"/>
              </w:rPr>
            </w:pPr>
            <w:r w:rsidRPr="00C77210">
              <w:rPr>
                <w:color w:val="0070C0"/>
              </w:rPr>
              <w:t>LVS EN 61000-3-2:2019 vai jaunāka versija.</w:t>
            </w:r>
          </w:p>
        </w:tc>
        <w:tc>
          <w:tcPr>
            <w:tcW w:w="1847" w:type="dxa"/>
            <w:tcBorders>
              <w:top w:val="single" w:sz="4" w:space="0" w:color="auto"/>
              <w:left w:val="single" w:sz="4" w:space="0" w:color="auto"/>
              <w:bottom w:val="single" w:sz="4" w:space="0" w:color="auto"/>
              <w:right w:val="single" w:sz="4" w:space="0" w:color="auto"/>
            </w:tcBorders>
          </w:tcPr>
          <w:p w14:paraId="1F7352C0" w14:textId="77777777" w:rsidR="00E8033C" w:rsidRPr="003D3619" w:rsidRDefault="00E8033C" w:rsidP="006C59A3">
            <w:pPr>
              <w:spacing w:after="0" w:line="240" w:lineRule="auto"/>
              <w:jc w:val="both"/>
              <w:rPr>
                <w:sz w:val="20"/>
                <w:szCs w:val="20"/>
              </w:rPr>
            </w:pPr>
          </w:p>
        </w:tc>
      </w:tr>
      <w:tr w:rsidR="00E8033C" w:rsidRPr="003D3619" w14:paraId="0ABB9F7B" w14:textId="77777777" w:rsidTr="006C59A3">
        <w:trPr>
          <w:trHeight w:val="111"/>
        </w:trPr>
        <w:tc>
          <w:tcPr>
            <w:tcW w:w="1178" w:type="dxa"/>
            <w:tcBorders>
              <w:top w:val="single" w:sz="4" w:space="0" w:color="auto"/>
              <w:left w:val="single" w:sz="4" w:space="0" w:color="auto"/>
              <w:bottom w:val="single" w:sz="4" w:space="0" w:color="auto"/>
              <w:right w:val="single" w:sz="4" w:space="0" w:color="auto"/>
            </w:tcBorders>
          </w:tcPr>
          <w:p w14:paraId="24545831" w14:textId="77777777" w:rsidR="00E8033C" w:rsidRPr="00A35D52" w:rsidRDefault="00E8033C" w:rsidP="006C59A3">
            <w:pPr>
              <w:spacing w:after="0" w:line="240" w:lineRule="auto"/>
              <w:jc w:val="both"/>
              <w:rPr>
                <w:color w:val="0070C0"/>
                <w:sz w:val="20"/>
                <w:szCs w:val="20"/>
              </w:rPr>
            </w:pPr>
            <w:r w:rsidRPr="00A35D52">
              <w:rPr>
                <w:color w:val="0070C0"/>
              </w:rPr>
              <w:t>1.1.19.9</w:t>
            </w:r>
          </w:p>
        </w:tc>
        <w:tc>
          <w:tcPr>
            <w:tcW w:w="6350" w:type="dxa"/>
            <w:gridSpan w:val="2"/>
            <w:tcBorders>
              <w:top w:val="single" w:sz="4" w:space="0" w:color="auto"/>
              <w:left w:val="single" w:sz="4" w:space="0" w:color="auto"/>
              <w:bottom w:val="single" w:sz="4" w:space="0" w:color="auto"/>
              <w:right w:val="single" w:sz="4" w:space="0" w:color="auto"/>
            </w:tcBorders>
          </w:tcPr>
          <w:p w14:paraId="52C81E1A" w14:textId="77777777" w:rsidR="00E8033C" w:rsidRPr="00C77210" w:rsidRDefault="00E8033C" w:rsidP="006C59A3">
            <w:pPr>
              <w:spacing w:after="0" w:line="240" w:lineRule="auto"/>
              <w:jc w:val="both"/>
              <w:rPr>
                <w:color w:val="0070C0"/>
                <w:sz w:val="20"/>
                <w:szCs w:val="20"/>
              </w:rPr>
            </w:pPr>
            <w:r w:rsidRPr="00C77210">
              <w:rPr>
                <w:color w:val="0070C0"/>
              </w:rPr>
              <w:t>LVS EN 61000-3-3:2013 vai jaunāka versija.</w:t>
            </w:r>
          </w:p>
        </w:tc>
        <w:tc>
          <w:tcPr>
            <w:tcW w:w="1847" w:type="dxa"/>
            <w:tcBorders>
              <w:top w:val="single" w:sz="4" w:space="0" w:color="auto"/>
              <w:left w:val="single" w:sz="4" w:space="0" w:color="auto"/>
              <w:bottom w:val="single" w:sz="4" w:space="0" w:color="auto"/>
              <w:right w:val="single" w:sz="4" w:space="0" w:color="auto"/>
            </w:tcBorders>
          </w:tcPr>
          <w:p w14:paraId="62379E2A" w14:textId="77777777" w:rsidR="00E8033C" w:rsidRPr="003D3619" w:rsidRDefault="00E8033C" w:rsidP="006C59A3">
            <w:pPr>
              <w:spacing w:after="0" w:line="240" w:lineRule="auto"/>
              <w:jc w:val="both"/>
              <w:rPr>
                <w:sz w:val="20"/>
                <w:szCs w:val="20"/>
              </w:rPr>
            </w:pPr>
          </w:p>
        </w:tc>
      </w:tr>
      <w:tr w:rsidR="00E8033C" w:rsidRPr="003D3619" w14:paraId="2AECC17A" w14:textId="77777777" w:rsidTr="006C59A3">
        <w:trPr>
          <w:trHeight w:val="111"/>
        </w:trPr>
        <w:tc>
          <w:tcPr>
            <w:tcW w:w="1178" w:type="dxa"/>
            <w:tcBorders>
              <w:top w:val="single" w:sz="4" w:space="0" w:color="auto"/>
              <w:left w:val="single" w:sz="4" w:space="0" w:color="auto"/>
              <w:bottom w:val="single" w:sz="4" w:space="0" w:color="auto"/>
              <w:right w:val="single" w:sz="4" w:space="0" w:color="auto"/>
            </w:tcBorders>
          </w:tcPr>
          <w:p w14:paraId="5AE1EC93" w14:textId="77777777" w:rsidR="00E8033C" w:rsidRPr="00A35D52" w:rsidRDefault="00E8033C" w:rsidP="006C59A3">
            <w:pPr>
              <w:spacing w:after="0" w:line="240" w:lineRule="auto"/>
              <w:jc w:val="both"/>
              <w:rPr>
                <w:color w:val="0070C0"/>
                <w:sz w:val="20"/>
                <w:szCs w:val="20"/>
              </w:rPr>
            </w:pPr>
            <w:r w:rsidRPr="00A35D52">
              <w:rPr>
                <w:color w:val="0070C0"/>
              </w:rPr>
              <w:t>1.1.19.10</w:t>
            </w:r>
          </w:p>
        </w:tc>
        <w:tc>
          <w:tcPr>
            <w:tcW w:w="6350" w:type="dxa"/>
            <w:gridSpan w:val="2"/>
            <w:tcBorders>
              <w:top w:val="single" w:sz="4" w:space="0" w:color="auto"/>
              <w:left w:val="single" w:sz="4" w:space="0" w:color="auto"/>
              <w:bottom w:val="single" w:sz="4" w:space="0" w:color="auto"/>
              <w:right w:val="single" w:sz="4" w:space="0" w:color="auto"/>
            </w:tcBorders>
          </w:tcPr>
          <w:p w14:paraId="283DBAC4" w14:textId="77777777" w:rsidR="00E8033C" w:rsidRPr="00C77210" w:rsidRDefault="00E8033C" w:rsidP="006C59A3">
            <w:pPr>
              <w:spacing w:after="0" w:line="240" w:lineRule="auto"/>
              <w:jc w:val="both"/>
              <w:rPr>
                <w:color w:val="0070C0"/>
                <w:sz w:val="20"/>
                <w:szCs w:val="20"/>
              </w:rPr>
            </w:pPr>
            <w:r w:rsidRPr="00C77210">
              <w:rPr>
                <w:color w:val="0070C0"/>
              </w:rPr>
              <w:t>LVS EN 61347-2-13:2014 vai jaunāka versija.</w:t>
            </w:r>
          </w:p>
        </w:tc>
        <w:tc>
          <w:tcPr>
            <w:tcW w:w="1847" w:type="dxa"/>
            <w:tcBorders>
              <w:top w:val="single" w:sz="4" w:space="0" w:color="auto"/>
              <w:left w:val="single" w:sz="4" w:space="0" w:color="auto"/>
              <w:bottom w:val="single" w:sz="4" w:space="0" w:color="auto"/>
              <w:right w:val="single" w:sz="4" w:space="0" w:color="auto"/>
            </w:tcBorders>
          </w:tcPr>
          <w:p w14:paraId="6332B23D" w14:textId="77777777" w:rsidR="00E8033C" w:rsidRPr="003D3619" w:rsidRDefault="00E8033C" w:rsidP="006C59A3">
            <w:pPr>
              <w:spacing w:after="0" w:line="240" w:lineRule="auto"/>
              <w:jc w:val="both"/>
              <w:rPr>
                <w:sz w:val="20"/>
                <w:szCs w:val="20"/>
              </w:rPr>
            </w:pPr>
          </w:p>
        </w:tc>
      </w:tr>
    </w:tbl>
    <w:p w14:paraId="561E56A9" w14:textId="77777777" w:rsidR="00DD0B0C" w:rsidRDefault="00DD0B0C"/>
    <w:p w14:paraId="69C851E9" w14:textId="77777777" w:rsidR="00DD0B0C" w:rsidRDefault="00DD0B0C" w:rsidP="00DD0B0C">
      <w:pPr>
        <w:jc w:val="both"/>
        <w:rPr>
          <w:b/>
          <w:bCs w:val="0"/>
        </w:rPr>
      </w:pPr>
      <w:bookmarkStart w:id="4" w:name="_Hlk164070429"/>
      <w:r w:rsidRPr="00840633">
        <w:rPr>
          <w:b/>
          <w:bCs w:val="0"/>
        </w:rPr>
        <w:t>Atbilde</w:t>
      </w:r>
    </w:p>
    <w:p w14:paraId="44FB4E8E" w14:textId="77777777" w:rsidR="00DD0B0C" w:rsidRDefault="00DD0B0C" w:rsidP="00DD0B0C">
      <w:pPr>
        <w:jc w:val="both"/>
        <w:rPr>
          <w:b/>
          <w:bCs w:val="0"/>
        </w:rPr>
      </w:pPr>
    </w:p>
    <w:p w14:paraId="7801818A" w14:textId="2EF442CA" w:rsidR="00DD0B0C" w:rsidRPr="00840633" w:rsidRDefault="00DD0B0C" w:rsidP="00DD0B0C">
      <w:pPr>
        <w:jc w:val="both"/>
      </w:pPr>
      <w:r w:rsidRPr="00840633">
        <w:t>Pasūtītājs ir veicis atbilstošus grozījumus</w:t>
      </w:r>
      <w:r w:rsidR="00E8033C">
        <w:t>.</w:t>
      </w:r>
    </w:p>
    <w:bookmarkEnd w:id="4"/>
    <w:p w14:paraId="5250332E" w14:textId="77777777" w:rsidR="00DD0B0C" w:rsidRDefault="00DD0B0C"/>
    <w:p w14:paraId="3C8755D3" w14:textId="77777777" w:rsidR="00E8033C" w:rsidRDefault="00E8033C">
      <w:bookmarkStart w:id="5" w:name="_Hlk164070458"/>
    </w:p>
    <w:p w14:paraId="2F0C808F" w14:textId="1219D088" w:rsidR="00E8033C" w:rsidRPr="00E8033C" w:rsidRDefault="00E8033C" w:rsidP="00E8033C">
      <w:pPr>
        <w:pStyle w:val="Sarakstarindkopa"/>
        <w:numPr>
          <w:ilvl w:val="0"/>
          <w:numId w:val="1"/>
        </w:numPr>
        <w:rPr>
          <w:b/>
          <w:bCs w:val="0"/>
        </w:rPr>
      </w:pPr>
      <w:r w:rsidRPr="00E8033C">
        <w:rPr>
          <w:b/>
          <w:bCs w:val="0"/>
        </w:rPr>
        <w:t>Jautājums</w:t>
      </w:r>
    </w:p>
    <w:bookmarkEnd w:id="5"/>
    <w:p w14:paraId="4042E6B8" w14:textId="77777777" w:rsidR="00E8033C" w:rsidRDefault="00E8033C"/>
    <w:p w14:paraId="3535E565" w14:textId="77777777" w:rsidR="00E8033C" w:rsidRPr="00E8033C" w:rsidRDefault="00E8033C" w:rsidP="00E8033C">
      <w:pPr>
        <w:spacing w:after="0" w:line="240" w:lineRule="auto"/>
        <w:jc w:val="both"/>
        <w:rPr>
          <w:rFonts w:ascii="Aptos" w:eastAsia="Aptos" w:hAnsi="Aptos" w:cs="Aptos"/>
          <w:b/>
          <w:kern w:val="0"/>
          <w:sz w:val="22"/>
          <w:szCs w:val="22"/>
          <w14:ligatures w14:val="none"/>
        </w:rPr>
      </w:pPr>
      <w:r w:rsidRPr="00E8033C">
        <w:rPr>
          <w:rFonts w:ascii="Aptos" w:eastAsia="Aptos" w:hAnsi="Aptos" w:cs="Aptos"/>
          <w:b/>
          <w:kern w:val="0"/>
          <w:sz w:val="22"/>
          <w:szCs w:val="22"/>
          <w14:ligatures w14:val="none"/>
        </w:rPr>
        <w:t>4.jautājums – Par Iepirkuma Nolikuma 2.pielikuma Tehniskās specifikācijas – Tehniskais piedāvājums tabulas 1.1. LED gaismekļi Līvānu novadā 1.1.20. punktu un tabulas 1.2. Dekoratīvie LED gaismekļi Līvānu novadā 1.2.20. punktu</w:t>
      </w:r>
    </w:p>
    <w:p w14:paraId="6FAE358C" w14:textId="77777777" w:rsidR="00E8033C" w:rsidRPr="00E8033C" w:rsidRDefault="00E8033C" w:rsidP="00E8033C">
      <w:pPr>
        <w:spacing w:after="0" w:line="240" w:lineRule="auto"/>
        <w:jc w:val="both"/>
        <w:rPr>
          <w:rFonts w:ascii="Aptos" w:eastAsia="Aptos" w:hAnsi="Aptos" w:cs="Aptos"/>
          <w:b/>
          <w:kern w:val="0"/>
          <w:sz w:val="22"/>
          <w:szCs w:val="22"/>
          <w14:ligatures w14:val="none"/>
        </w:rPr>
      </w:pPr>
    </w:p>
    <w:p w14:paraId="09491E3E" w14:textId="77777777" w:rsidR="00E8033C" w:rsidRPr="00E8033C" w:rsidRDefault="00E8033C" w:rsidP="00E8033C">
      <w:pPr>
        <w:spacing w:after="0" w:line="240" w:lineRule="auto"/>
        <w:jc w:val="both"/>
        <w:rPr>
          <w:rFonts w:ascii="Aptos" w:eastAsia="Aptos" w:hAnsi="Aptos" w:cs="Aptos"/>
          <w:bCs w:val="0"/>
          <w:kern w:val="0"/>
          <w:sz w:val="22"/>
          <w:szCs w:val="22"/>
          <w14:ligatures w14:val="none"/>
        </w:rPr>
      </w:pPr>
      <w:r w:rsidRPr="00E8033C">
        <w:rPr>
          <w:rFonts w:ascii="Aptos" w:eastAsia="Aptos" w:hAnsi="Aptos" w:cs="Aptos"/>
          <w:bCs w:val="0"/>
          <w:kern w:val="0"/>
          <w:sz w:val="22"/>
          <w:szCs w:val="22"/>
          <w14:ligatures w14:val="none"/>
        </w:rPr>
        <w:t>Iepirkuma Nolikuma 2.pielikuma Tehniskās specifikācijas – Tehniskais piedāvājums 1.1.20. un 1.2.20. punkts nosaka:</w:t>
      </w:r>
    </w:p>
    <w:p w14:paraId="5519F708" w14:textId="77777777" w:rsidR="00E8033C" w:rsidRPr="00E8033C" w:rsidRDefault="00E8033C" w:rsidP="00E8033C">
      <w:pPr>
        <w:spacing w:after="0" w:line="240" w:lineRule="auto"/>
        <w:jc w:val="both"/>
        <w:rPr>
          <w:rFonts w:ascii="Aptos" w:eastAsia="Aptos" w:hAnsi="Aptos" w:cs="Aptos"/>
          <w:bCs w:val="0"/>
          <w:kern w:val="0"/>
          <w:sz w:val="22"/>
          <w:szCs w:val="22"/>
          <w14:ligatures w14:val="none"/>
        </w:rPr>
      </w:pPr>
    </w:p>
    <w:tbl>
      <w:tblPr>
        <w:tblW w:w="9375" w:type="dxa"/>
        <w:tblInd w:w="93" w:type="dxa"/>
        <w:tblLayout w:type="fixed"/>
        <w:tblLook w:val="04A0" w:firstRow="1" w:lastRow="0" w:firstColumn="1" w:lastColumn="0" w:noHBand="0" w:noVBand="1"/>
      </w:tblPr>
      <w:tblGrid>
        <w:gridCol w:w="1178"/>
        <w:gridCol w:w="2665"/>
        <w:gridCol w:w="3685"/>
        <w:gridCol w:w="1847"/>
      </w:tblGrid>
      <w:tr w:rsidR="00E8033C" w:rsidRPr="00E8033C" w14:paraId="773A6B50" w14:textId="77777777" w:rsidTr="006C59A3">
        <w:trPr>
          <w:trHeight w:val="111"/>
        </w:trPr>
        <w:tc>
          <w:tcPr>
            <w:tcW w:w="1178" w:type="dxa"/>
            <w:tcBorders>
              <w:top w:val="single" w:sz="4" w:space="0" w:color="auto"/>
              <w:left w:val="single" w:sz="4" w:space="0" w:color="auto"/>
              <w:bottom w:val="single" w:sz="4" w:space="0" w:color="auto"/>
              <w:right w:val="single" w:sz="4" w:space="0" w:color="auto"/>
            </w:tcBorders>
            <w:vAlign w:val="center"/>
          </w:tcPr>
          <w:p w14:paraId="6026C4D2" w14:textId="77777777" w:rsidR="00E8033C" w:rsidRPr="00E8033C" w:rsidRDefault="00E8033C" w:rsidP="00E8033C">
            <w:pPr>
              <w:spacing w:after="0" w:line="240" w:lineRule="auto"/>
              <w:jc w:val="both"/>
              <w:rPr>
                <w:rFonts w:eastAsia="Aptos"/>
                <w:bCs w:val="0"/>
                <w:color w:val="000000"/>
                <w:kern w:val="0"/>
                <w:sz w:val="20"/>
                <w:szCs w:val="20"/>
                <w14:ligatures w14:val="none"/>
              </w:rPr>
            </w:pPr>
            <w:r w:rsidRPr="00E8033C">
              <w:rPr>
                <w:rFonts w:eastAsia="Aptos"/>
                <w:bCs w:val="0"/>
                <w:color w:val="000000"/>
                <w:kern w:val="0"/>
                <w:sz w:val="20"/>
                <w:szCs w:val="20"/>
                <w14:ligatures w14:val="none"/>
              </w:rPr>
              <w:t>1.1.20.</w:t>
            </w:r>
          </w:p>
        </w:tc>
        <w:tc>
          <w:tcPr>
            <w:tcW w:w="2665" w:type="dxa"/>
            <w:tcBorders>
              <w:top w:val="single" w:sz="4" w:space="0" w:color="auto"/>
              <w:left w:val="single" w:sz="4" w:space="0" w:color="auto"/>
              <w:bottom w:val="single" w:sz="4" w:space="0" w:color="auto"/>
              <w:right w:val="single" w:sz="4" w:space="0" w:color="auto"/>
            </w:tcBorders>
            <w:vAlign w:val="center"/>
          </w:tcPr>
          <w:p w14:paraId="4A59A11A" w14:textId="77777777" w:rsidR="00E8033C" w:rsidRPr="00E8033C" w:rsidRDefault="00E8033C" w:rsidP="00E8033C">
            <w:pPr>
              <w:spacing w:after="0" w:line="240" w:lineRule="auto"/>
              <w:jc w:val="both"/>
              <w:rPr>
                <w:rFonts w:eastAsia="Aptos"/>
                <w:bCs w:val="0"/>
                <w:color w:val="000000"/>
                <w:kern w:val="0"/>
                <w:sz w:val="20"/>
                <w:szCs w:val="20"/>
                <w14:ligatures w14:val="none"/>
              </w:rPr>
            </w:pPr>
            <w:r w:rsidRPr="00E8033C">
              <w:rPr>
                <w:rFonts w:eastAsia="Aptos"/>
                <w:bCs w:val="0"/>
                <w:color w:val="000000"/>
                <w:kern w:val="0"/>
                <w:sz w:val="20"/>
                <w:szCs w:val="20"/>
                <w14:ligatures w14:val="none"/>
              </w:rPr>
              <w:t>ENEC sertifikāts</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6B86431A" w14:textId="77777777" w:rsidR="00E8033C" w:rsidRPr="00E8033C" w:rsidRDefault="00E8033C" w:rsidP="00E8033C">
            <w:pPr>
              <w:spacing w:after="0" w:line="240" w:lineRule="auto"/>
              <w:jc w:val="both"/>
              <w:rPr>
                <w:rFonts w:eastAsia="Aptos"/>
                <w:bCs w:val="0"/>
                <w:color w:val="000000"/>
                <w:kern w:val="0"/>
                <w:sz w:val="20"/>
                <w:szCs w:val="20"/>
                <w14:ligatures w14:val="none"/>
              </w:rPr>
            </w:pPr>
            <w:r w:rsidRPr="00E8033C">
              <w:rPr>
                <w:rFonts w:eastAsia="Aptos"/>
                <w:bCs w:val="0"/>
                <w:color w:val="000000"/>
                <w:kern w:val="0"/>
                <w:sz w:val="20"/>
                <w:szCs w:val="20"/>
                <w14:ligatures w14:val="none"/>
              </w:rPr>
              <w:t>Gaismekļiem jābūt ar ENEC marķējumu. Jāiesniedz akreditētas atbilstības novērtēšanas iestādes izsniegts ENEC sertifikāts.</w:t>
            </w:r>
          </w:p>
        </w:tc>
        <w:tc>
          <w:tcPr>
            <w:tcW w:w="1847" w:type="dxa"/>
            <w:tcBorders>
              <w:top w:val="single" w:sz="4" w:space="0" w:color="auto"/>
              <w:left w:val="single" w:sz="4" w:space="0" w:color="auto"/>
              <w:bottom w:val="single" w:sz="4" w:space="0" w:color="auto"/>
              <w:right w:val="single" w:sz="4" w:space="0" w:color="auto"/>
            </w:tcBorders>
          </w:tcPr>
          <w:p w14:paraId="18C9226D" w14:textId="77777777" w:rsidR="00E8033C" w:rsidRPr="00E8033C" w:rsidRDefault="00E8033C" w:rsidP="00E8033C">
            <w:pPr>
              <w:spacing w:after="0" w:line="240" w:lineRule="auto"/>
              <w:jc w:val="both"/>
              <w:rPr>
                <w:rFonts w:eastAsia="Aptos"/>
                <w:bCs w:val="0"/>
                <w:color w:val="000000"/>
                <w:kern w:val="0"/>
                <w:sz w:val="20"/>
                <w:szCs w:val="20"/>
                <w14:ligatures w14:val="none"/>
              </w:rPr>
            </w:pPr>
          </w:p>
        </w:tc>
      </w:tr>
    </w:tbl>
    <w:p w14:paraId="1733D35A" w14:textId="77777777" w:rsidR="00E8033C" w:rsidRPr="00E8033C" w:rsidRDefault="00E8033C" w:rsidP="00E8033C">
      <w:pPr>
        <w:tabs>
          <w:tab w:val="left" w:pos="426"/>
          <w:tab w:val="left" w:pos="993"/>
        </w:tabs>
        <w:spacing w:after="0" w:line="240" w:lineRule="auto"/>
        <w:ind w:right="215"/>
        <w:jc w:val="both"/>
        <w:rPr>
          <w:rFonts w:eastAsia="Aptos" w:cs="Aptos"/>
          <w:bCs w:val="0"/>
          <w:color w:val="000000"/>
          <w:kern w:val="0"/>
          <w:sz w:val="22"/>
          <w:szCs w:val="22"/>
          <w14:ligatures w14:val="none"/>
        </w:rPr>
      </w:pPr>
    </w:p>
    <w:p w14:paraId="3A3FDDC4" w14:textId="77777777" w:rsidR="00E8033C" w:rsidRPr="00E8033C" w:rsidRDefault="00E8033C" w:rsidP="00E8033C">
      <w:pPr>
        <w:tabs>
          <w:tab w:val="left" w:pos="426"/>
          <w:tab w:val="left" w:pos="993"/>
        </w:tabs>
        <w:spacing w:after="0" w:line="240" w:lineRule="auto"/>
        <w:ind w:right="215"/>
        <w:jc w:val="both"/>
        <w:rPr>
          <w:rFonts w:ascii="Aptos" w:eastAsia="Aptos" w:hAnsi="Aptos" w:cs="Aptos"/>
          <w:bCs w:val="0"/>
          <w:kern w:val="0"/>
          <w:sz w:val="22"/>
          <w:szCs w:val="22"/>
          <w14:ligatures w14:val="none"/>
        </w:rPr>
      </w:pPr>
      <w:r w:rsidRPr="00E8033C">
        <w:rPr>
          <w:rFonts w:ascii="Aptos" w:eastAsia="Aptos" w:hAnsi="Aptos" w:cs="Aptos"/>
          <w:bCs w:val="0"/>
          <w:kern w:val="0"/>
          <w:sz w:val="22"/>
          <w:szCs w:val="22"/>
          <w14:ligatures w14:val="none"/>
        </w:rPr>
        <w:t>Lai nodrošinātu kvalitatīva un droša produkta piegādi, lūdzam prasībā iekļaut konkrētu informāciju, atbilstībai kādām</w:t>
      </w:r>
      <w:r w:rsidRPr="00E8033C">
        <w:rPr>
          <w:rFonts w:eastAsia="Aptos"/>
          <w:bCs w:val="0"/>
          <w:color w:val="000000"/>
          <w:kern w:val="0"/>
          <w:sz w:val="22"/>
          <w:szCs w:val="22"/>
          <w14:ligatures w14:val="none"/>
        </w:rPr>
        <w:t xml:space="preserve"> </w:t>
      </w:r>
      <w:r w:rsidRPr="00E8033C">
        <w:rPr>
          <w:rFonts w:ascii="Aptos" w:eastAsia="Aptos" w:hAnsi="Aptos" w:cs="Aptos"/>
          <w:bCs w:val="0"/>
          <w:kern w:val="0"/>
          <w:sz w:val="22"/>
          <w:szCs w:val="22"/>
          <w14:ligatures w14:val="none"/>
        </w:rPr>
        <w:t xml:space="preserve">direktīvām un standartiem ir jābūt norādītai ENEC sertifikātā. Aicinām Pasūtītāju papildināt šo prasību (kā tas ir bijis norādīts atsevišķu citu pasūtītāju iepirkumos, kā, piemēram: Siltumnīcefekta gāzu emisiju samazināšana Liepājas </w:t>
      </w:r>
      <w:proofErr w:type="spellStart"/>
      <w:r w:rsidRPr="00E8033C">
        <w:rPr>
          <w:rFonts w:ascii="Aptos" w:eastAsia="Aptos" w:hAnsi="Aptos" w:cs="Aptos"/>
          <w:bCs w:val="0"/>
          <w:kern w:val="0"/>
          <w:sz w:val="22"/>
          <w:szCs w:val="22"/>
          <w14:ligatures w14:val="none"/>
        </w:rPr>
        <w:t>valstspilsētas</w:t>
      </w:r>
      <w:proofErr w:type="spellEnd"/>
      <w:r w:rsidRPr="00E8033C">
        <w:rPr>
          <w:rFonts w:ascii="Aptos" w:eastAsia="Aptos" w:hAnsi="Aptos" w:cs="Aptos"/>
          <w:bCs w:val="0"/>
          <w:kern w:val="0"/>
          <w:sz w:val="22"/>
          <w:szCs w:val="22"/>
          <w14:ligatures w14:val="none"/>
        </w:rPr>
        <w:t xml:space="preserve"> pašvaldības publisko teritoriju apgaismojuma infrastruktūrā 1.daļa, ID Nr. LVP 2022/145, Apgaismojuma nomaiņa Mārupes novada publiskajās teritorijās, ID Nr. MNP 2023/60 un citos), izsakot prasību šādā redakcijā:</w:t>
      </w:r>
    </w:p>
    <w:p w14:paraId="3F2B7947" w14:textId="77777777" w:rsidR="00E8033C" w:rsidRPr="00E8033C" w:rsidRDefault="00E8033C" w:rsidP="00E8033C">
      <w:pPr>
        <w:tabs>
          <w:tab w:val="left" w:pos="426"/>
          <w:tab w:val="left" w:pos="993"/>
        </w:tabs>
        <w:spacing w:after="0" w:line="240" w:lineRule="auto"/>
        <w:ind w:right="215"/>
        <w:jc w:val="both"/>
        <w:rPr>
          <w:rFonts w:ascii="Aptos" w:eastAsia="Aptos" w:hAnsi="Aptos" w:cs="Aptos"/>
          <w:bCs w:val="0"/>
          <w:kern w:val="0"/>
          <w:sz w:val="22"/>
          <w:szCs w:val="22"/>
          <w14:ligatures w14:val="none"/>
        </w:rPr>
      </w:pPr>
    </w:p>
    <w:tbl>
      <w:tblPr>
        <w:tblW w:w="9375" w:type="dxa"/>
        <w:tblInd w:w="93" w:type="dxa"/>
        <w:tblLayout w:type="fixed"/>
        <w:tblLook w:val="04A0" w:firstRow="1" w:lastRow="0" w:firstColumn="1" w:lastColumn="0" w:noHBand="0" w:noVBand="1"/>
      </w:tblPr>
      <w:tblGrid>
        <w:gridCol w:w="1178"/>
        <w:gridCol w:w="2665"/>
        <w:gridCol w:w="3685"/>
        <w:gridCol w:w="1847"/>
      </w:tblGrid>
      <w:tr w:rsidR="00E8033C" w:rsidRPr="00E8033C" w14:paraId="6753516E" w14:textId="77777777" w:rsidTr="006C59A3">
        <w:trPr>
          <w:trHeight w:val="111"/>
        </w:trPr>
        <w:tc>
          <w:tcPr>
            <w:tcW w:w="1178" w:type="dxa"/>
            <w:tcBorders>
              <w:top w:val="single" w:sz="4" w:space="0" w:color="auto"/>
              <w:left w:val="single" w:sz="4" w:space="0" w:color="auto"/>
              <w:bottom w:val="single" w:sz="4" w:space="0" w:color="auto"/>
              <w:right w:val="single" w:sz="4" w:space="0" w:color="auto"/>
            </w:tcBorders>
            <w:vAlign w:val="center"/>
          </w:tcPr>
          <w:p w14:paraId="01D860CE" w14:textId="77777777" w:rsidR="00E8033C" w:rsidRPr="00E8033C" w:rsidRDefault="00E8033C" w:rsidP="00E8033C">
            <w:pPr>
              <w:spacing w:after="0" w:line="240" w:lineRule="auto"/>
              <w:jc w:val="both"/>
              <w:rPr>
                <w:rFonts w:eastAsia="Aptos"/>
                <w:bCs w:val="0"/>
                <w:color w:val="000000"/>
                <w:kern w:val="0"/>
                <w:sz w:val="20"/>
                <w:szCs w:val="20"/>
                <w14:ligatures w14:val="none"/>
              </w:rPr>
            </w:pPr>
            <w:r w:rsidRPr="00E8033C">
              <w:rPr>
                <w:rFonts w:eastAsia="Aptos"/>
                <w:bCs w:val="0"/>
                <w:color w:val="000000"/>
                <w:kern w:val="0"/>
                <w:sz w:val="20"/>
                <w:szCs w:val="20"/>
                <w14:ligatures w14:val="none"/>
              </w:rPr>
              <w:t>1.1.20.</w:t>
            </w:r>
          </w:p>
        </w:tc>
        <w:tc>
          <w:tcPr>
            <w:tcW w:w="2665" w:type="dxa"/>
            <w:tcBorders>
              <w:top w:val="single" w:sz="4" w:space="0" w:color="auto"/>
              <w:left w:val="single" w:sz="4" w:space="0" w:color="auto"/>
              <w:bottom w:val="single" w:sz="4" w:space="0" w:color="auto"/>
              <w:right w:val="single" w:sz="4" w:space="0" w:color="auto"/>
            </w:tcBorders>
            <w:vAlign w:val="center"/>
          </w:tcPr>
          <w:p w14:paraId="6506614D" w14:textId="77777777" w:rsidR="00E8033C" w:rsidRPr="00E8033C" w:rsidRDefault="00E8033C" w:rsidP="00E8033C">
            <w:pPr>
              <w:spacing w:after="0" w:line="240" w:lineRule="auto"/>
              <w:jc w:val="both"/>
              <w:rPr>
                <w:rFonts w:eastAsia="Aptos"/>
                <w:bCs w:val="0"/>
                <w:color w:val="000000"/>
                <w:kern w:val="0"/>
                <w:sz w:val="20"/>
                <w:szCs w:val="20"/>
                <w14:ligatures w14:val="none"/>
              </w:rPr>
            </w:pPr>
            <w:r w:rsidRPr="00E8033C">
              <w:rPr>
                <w:rFonts w:eastAsia="Aptos"/>
                <w:bCs w:val="0"/>
                <w:color w:val="000000"/>
                <w:kern w:val="0"/>
                <w:sz w:val="20"/>
                <w:szCs w:val="20"/>
                <w14:ligatures w14:val="none"/>
              </w:rPr>
              <w:t>ENEC sertifikāts</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40CFB618" w14:textId="77777777" w:rsidR="00E8033C" w:rsidRPr="00E8033C" w:rsidRDefault="00E8033C" w:rsidP="00E8033C">
            <w:pPr>
              <w:spacing w:after="0" w:line="240" w:lineRule="auto"/>
              <w:jc w:val="both"/>
              <w:rPr>
                <w:rFonts w:eastAsia="Aptos"/>
                <w:bCs w:val="0"/>
                <w:color w:val="000000"/>
                <w:kern w:val="0"/>
                <w:sz w:val="20"/>
                <w:szCs w:val="20"/>
                <w14:ligatures w14:val="none"/>
              </w:rPr>
            </w:pPr>
            <w:r w:rsidRPr="00E8033C">
              <w:rPr>
                <w:rFonts w:eastAsia="Aptos"/>
                <w:bCs w:val="0"/>
                <w:color w:val="000000"/>
                <w:kern w:val="0"/>
                <w:sz w:val="20"/>
                <w:szCs w:val="20"/>
                <w14:ligatures w14:val="none"/>
              </w:rPr>
              <w:t>Gaismekļiem jābūt ar ENEC marķējumu. Jāiesniedz akreditētas atbilstības novērtēšanas iestādes izsniegts ENEC sertifikāts.</w:t>
            </w:r>
          </w:p>
        </w:tc>
        <w:tc>
          <w:tcPr>
            <w:tcW w:w="1847" w:type="dxa"/>
            <w:tcBorders>
              <w:top w:val="single" w:sz="4" w:space="0" w:color="auto"/>
              <w:left w:val="single" w:sz="4" w:space="0" w:color="auto"/>
              <w:bottom w:val="single" w:sz="4" w:space="0" w:color="auto"/>
              <w:right w:val="single" w:sz="4" w:space="0" w:color="auto"/>
            </w:tcBorders>
          </w:tcPr>
          <w:p w14:paraId="7B898F81" w14:textId="77777777" w:rsidR="00E8033C" w:rsidRPr="00E8033C" w:rsidRDefault="00E8033C" w:rsidP="00E8033C">
            <w:pPr>
              <w:spacing w:after="0" w:line="240" w:lineRule="auto"/>
              <w:jc w:val="both"/>
              <w:rPr>
                <w:rFonts w:eastAsia="Aptos"/>
                <w:bCs w:val="0"/>
                <w:color w:val="000000"/>
                <w:kern w:val="0"/>
                <w:sz w:val="20"/>
                <w:szCs w:val="20"/>
                <w14:ligatures w14:val="none"/>
              </w:rPr>
            </w:pPr>
          </w:p>
        </w:tc>
      </w:tr>
      <w:tr w:rsidR="00E8033C" w:rsidRPr="00E8033C" w14:paraId="39611548" w14:textId="77777777" w:rsidTr="006C59A3">
        <w:trPr>
          <w:trHeight w:val="111"/>
        </w:trPr>
        <w:tc>
          <w:tcPr>
            <w:tcW w:w="7528" w:type="dxa"/>
            <w:gridSpan w:val="3"/>
            <w:tcBorders>
              <w:top w:val="single" w:sz="4" w:space="0" w:color="auto"/>
              <w:left w:val="single" w:sz="4" w:space="0" w:color="auto"/>
              <w:bottom w:val="single" w:sz="4" w:space="0" w:color="auto"/>
              <w:right w:val="single" w:sz="4" w:space="0" w:color="auto"/>
            </w:tcBorders>
            <w:vAlign w:val="center"/>
          </w:tcPr>
          <w:p w14:paraId="0267D5B0" w14:textId="77777777" w:rsidR="00E8033C" w:rsidRPr="00E8033C" w:rsidRDefault="00E8033C" w:rsidP="00E8033C">
            <w:pPr>
              <w:spacing w:after="0" w:line="240" w:lineRule="auto"/>
              <w:jc w:val="both"/>
              <w:rPr>
                <w:rFonts w:eastAsia="Aptos"/>
                <w:bCs w:val="0"/>
                <w:color w:val="0070C0"/>
                <w:kern w:val="0"/>
                <w:sz w:val="20"/>
                <w:szCs w:val="20"/>
                <w14:ligatures w14:val="none"/>
              </w:rPr>
            </w:pPr>
            <w:r w:rsidRPr="00E8033C">
              <w:rPr>
                <w:rFonts w:eastAsia="Aptos"/>
                <w:bCs w:val="0"/>
                <w:color w:val="0070C0"/>
                <w:kern w:val="0"/>
                <w:sz w:val="20"/>
                <w:szCs w:val="20"/>
                <w14:ligatures w14:val="none"/>
              </w:rPr>
              <w:t>* ENEC sertifikātā ir jābūt norādei, kas apliecina atbilstību attiecīgajiem (zemāk minētajiem) standartiem. Pretendentam jāiesniedz pie piedāvājuma dokuments, kas apliecina atbilstību minētajiem standartiem.</w:t>
            </w:r>
          </w:p>
        </w:tc>
        <w:tc>
          <w:tcPr>
            <w:tcW w:w="1847" w:type="dxa"/>
            <w:tcBorders>
              <w:top w:val="single" w:sz="4" w:space="0" w:color="auto"/>
              <w:left w:val="single" w:sz="4" w:space="0" w:color="auto"/>
              <w:bottom w:val="single" w:sz="4" w:space="0" w:color="auto"/>
              <w:right w:val="single" w:sz="4" w:space="0" w:color="auto"/>
            </w:tcBorders>
          </w:tcPr>
          <w:p w14:paraId="647D638D" w14:textId="77777777" w:rsidR="00E8033C" w:rsidRPr="00E8033C" w:rsidRDefault="00E8033C" w:rsidP="00E8033C">
            <w:pPr>
              <w:spacing w:after="0" w:line="240" w:lineRule="auto"/>
              <w:jc w:val="both"/>
              <w:rPr>
                <w:rFonts w:eastAsia="Aptos"/>
                <w:bCs w:val="0"/>
                <w:color w:val="000000"/>
                <w:kern w:val="0"/>
                <w:sz w:val="20"/>
                <w:szCs w:val="20"/>
                <w14:ligatures w14:val="none"/>
              </w:rPr>
            </w:pPr>
          </w:p>
        </w:tc>
      </w:tr>
      <w:tr w:rsidR="00E8033C" w:rsidRPr="00E8033C" w14:paraId="2360EA21" w14:textId="77777777" w:rsidTr="006C59A3">
        <w:trPr>
          <w:trHeight w:val="111"/>
        </w:trPr>
        <w:tc>
          <w:tcPr>
            <w:tcW w:w="1178" w:type="dxa"/>
            <w:tcBorders>
              <w:top w:val="single" w:sz="4" w:space="0" w:color="auto"/>
              <w:left w:val="single" w:sz="4" w:space="0" w:color="auto"/>
              <w:bottom w:val="single" w:sz="4" w:space="0" w:color="auto"/>
              <w:right w:val="single" w:sz="4" w:space="0" w:color="auto"/>
            </w:tcBorders>
          </w:tcPr>
          <w:p w14:paraId="5C7A3BB4" w14:textId="77777777" w:rsidR="00E8033C" w:rsidRPr="00E8033C" w:rsidRDefault="00E8033C" w:rsidP="00E8033C">
            <w:pPr>
              <w:spacing w:after="0" w:line="240" w:lineRule="auto"/>
              <w:jc w:val="both"/>
              <w:rPr>
                <w:rFonts w:eastAsia="Aptos"/>
                <w:bCs w:val="0"/>
                <w:color w:val="0070C0"/>
                <w:kern w:val="0"/>
                <w:sz w:val="20"/>
                <w:szCs w:val="20"/>
                <w14:ligatures w14:val="none"/>
              </w:rPr>
            </w:pPr>
            <w:r w:rsidRPr="00E8033C">
              <w:rPr>
                <w:rFonts w:eastAsia="Aptos"/>
                <w:bCs w:val="0"/>
                <w:color w:val="0070C0"/>
                <w:kern w:val="0"/>
                <w:sz w:val="22"/>
                <w:szCs w:val="22"/>
                <w14:ligatures w14:val="none"/>
              </w:rPr>
              <w:t>1.1.20.1.</w:t>
            </w:r>
          </w:p>
        </w:tc>
        <w:tc>
          <w:tcPr>
            <w:tcW w:w="2665" w:type="dxa"/>
            <w:tcBorders>
              <w:top w:val="single" w:sz="4" w:space="0" w:color="auto"/>
              <w:left w:val="single" w:sz="4" w:space="0" w:color="auto"/>
              <w:bottom w:val="single" w:sz="4" w:space="0" w:color="auto"/>
              <w:right w:val="single" w:sz="4" w:space="0" w:color="auto"/>
            </w:tcBorders>
          </w:tcPr>
          <w:p w14:paraId="58514C58" w14:textId="77777777" w:rsidR="00E8033C" w:rsidRPr="00E8033C" w:rsidRDefault="00E8033C" w:rsidP="00E8033C">
            <w:pPr>
              <w:spacing w:after="0" w:line="240" w:lineRule="auto"/>
              <w:jc w:val="both"/>
              <w:rPr>
                <w:rFonts w:eastAsia="Aptos"/>
                <w:bCs w:val="0"/>
                <w:color w:val="0070C0"/>
                <w:kern w:val="0"/>
                <w:sz w:val="20"/>
                <w:szCs w:val="20"/>
                <w14:ligatures w14:val="none"/>
              </w:rPr>
            </w:pPr>
            <w:r w:rsidRPr="00E8033C">
              <w:rPr>
                <w:rFonts w:eastAsia="Aptos"/>
                <w:bCs w:val="0"/>
                <w:color w:val="0070C0"/>
                <w:kern w:val="0"/>
                <w:sz w:val="22"/>
                <w:szCs w:val="22"/>
                <w14:ligatures w14:val="none"/>
              </w:rPr>
              <w:t>EN 62031:2020 vai jaunāka versija</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41EAB1A6" w14:textId="77777777" w:rsidR="00E8033C" w:rsidRPr="00E8033C" w:rsidRDefault="00E8033C" w:rsidP="00E8033C">
            <w:pPr>
              <w:spacing w:after="0" w:line="240" w:lineRule="auto"/>
              <w:jc w:val="both"/>
              <w:rPr>
                <w:rFonts w:eastAsia="Aptos"/>
                <w:bCs w:val="0"/>
                <w:color w:val="000000"/>
                <w:kern w:val="0"/>
                <w:sz w:val="20"/>
                <w:szCs w:val="20"/>
                <w14:ligatures w14:val="none"/>
              </w:rPr>
            </w:pPr>
          </w:p>
        </w:tc>
        <w:tc>
          <w:tcPr>
            <w:tcW w:w="1847" w:type="dxa"/>
            <w:tcBorders>
              <w:top w:val="single" w:sz="4" w:space="0" w:color="auto"/>
              <w:left w:val="single" w:sz="4" w:space="0" w:color="auto"/>
              <w:bottom w:val="single" w:sz="4" w:space="0" w:color="auto"/>
              <w:right w:val="single" w:sz="4" w:space="0" w:color="auto"/>
            </w:tcBorders>
          </w:tcPr>
          <w:p w14:paraId="63ADF370" w14:textId="77777777" w:rsidR="00E8033C" w:rsidRPr="00E8033C" w:rsidRDefault="00E8033C" w:rsidP="00E8033C">
            <w:pPr>
              <w:spacing w:after="0" w:line="240" w:lineRule="auto"/>
              <w:jc w:val="both"/>
              <w:rPr>
                <w:rFonts w:eastAsia="Aptos"/>
                <w:bCs w:val="0"/>
                <w:color w:val="000000"/>
                <w:kern w:val="0"/>
                <w:sz w:val="20"/>
                <w:szCs w:val="20"/>
                <w14:ligatures w14:val="none"/>
              </w:rPr>
            </w:pPr>
          </w:p>
        </w:tc>
      </w:tr>
      <w:tr w:rsidR="00E8033C" w:rsidRPr="00E8033C" w14:paraId="0D87623D" w14:textId="77777777" w:rsidTr="006C59A3">
        <w:trPr>
          <w:trHeight w:val="111"/>
        </w:trPr>
        <w:tc>
          <w:tcPr>
            <w:tcW w:w="1178" w:type="dxa"/>
            <w:tcBorders>
              <w:top w:val="single" w:sz="4" w:space="0" w:color="auto"/>
              <w:left w:val="single" w:sz="4" w:space="0" w:color="auto"/>
              <w:bottom w:val="single" w:sz="4" w:space="0" w:color="auto"/>
              <w:right w:val="single" w:sz="4" w:space="0" w:color="auto"/>
            </w:tcBorders>
          </w:tcPr>
          <w:p w14:paraId="5802B0AE" w14:textId="77777777" w:rsidR="00E8033C" w:rsidRPr="00E8033C" w:rsidRDefault="00E8033C" w:rsidP="00E8033C">
            <w:pPr>
              <w:spacing w:after="0" w:line="240" w:lineRule="auto"/>
              <w:jc w:val="both"/>
              <w:rPr>
                <w:rFonts w:eastAsia="Aptos"/>
                <w:bCs w:val="0"/>
                <w:color w:val="0070C0"/>
                <w:kern w:val="0"/>
                <w:sz w:val="20"/>
                <w:szCs w:val="20"/>
                <w14:ligatures w14:val="none"/>
              </w:rPr>
            </w:pPr>
            <w:r w:rsidRPr="00E8033C">
              <w:rPr>
                <w:rFonts w:eastAsia="Aptos"/>
                <w:bCs w:val="0"/>
                <w:color w:val="0070C0"/>
                <w:kern w:val="0"/>
                <w:sz w:val="22"/>
                <w:szCs w:val="22"/>
                <w14:ligatures w14:val="none"/>
              </w:rPr>
              <w:t>1.1.20.2.</w:t>
            </w:r>
          </w:p>
        </w:tc>
        <w:tc>
          <w:tcPr>
            <w:tcW w:w="2665" w:type="dxa"/>
            <w:tcBorders>
              <w:top w:val="single" w:sz="4" w:space="0" w:color="auto"/>
              <w:left w:val="single" w:sz="4" w:space="0" w:color="auto"/>
              <w:bottom w:val="single" w:sz="4" w:space="0" w:color="auto"/>
              <w:right w:val="single" w:sz="4" w:space="0" w:color="auto"/>
            </w:tcBorders>
          </w:tcPr>
          <w:p w14:paraId="7A40E1FE" w14:textId="77777777" w:rsidR="00E8033C" w:rsidRPr="00E8033C" w:rsidRDefault="00E8033C" w:rsidP="00E8033C">
            <w:pPr>
              <w:spacing w:after="0" w:line="240" w:lineRule="auto"/>
              <w:jc w:val="both"/>
              <w:rPr>
                <w:rFonts w:eastAsia="Aptos"/>
                <w:bCs w:val="0"/>
                <w:color w:val="0070C0"/>
                <w:kern w:val="0"/>
                <w:sz w:val="20"/>
                <w:szCs w:val="20"/>
                <w14:ligatures w14:val="none"/>
              </w:rPr>
            </w:pPr>
            <w:r w:rsidRPr="00E8033C">
              <w:rPr>
                <w:rFonts w:eastAsia="Aptos"/>
                <w:bCs w:val="0"/>
                <w:color w:val="0070C0"/>
                <w:kern w:val="0"/>
                <w:sz w:val="22"/>
                <w:szCs w:val="22"/>
                <w14:ligatures w14:val="none"/>
              </w:rPr>
              <w:t>EN 62471:2015 vai jaunāka versija</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262AC4DC" w14:textId="77777777" w:rsidR="00E8033C" w:rsidRPr="00E8033C" w:rsidRDefault="00E8033C" w:rsidP="00E8033C">
            <w:pPr>
              <w:spacing w:after="0" w:line="240" w:lineRule="auto"/>
              <w:jc w:val="both"/>
              <w:rPr>
                <w:rFonts w:eastAsia="Aptos"/>
                <w:bCs w:val="0"/>
                <w:color w:val="000000"/>
                <w:kern w:val="0"/>
                <w:sz w:val="20"/>
                <w:szCs w:val="20"/>
                <w14:ligatures w14:val="none"/>
              </w:rPr>
            </w:pPr>
          </w:p>
        </w:tc>
        <w:tc>
          <w:tcPr>
            <w:tcW w:w="1847" w:type="dxa"/>
            <w:tcBorders>
              <w:top w:val="single" w:sz="4" w:space="0" w:color="auto"/>
              <w:left w:val="single" w:sz="4" w:space="0" w:color="auto"/>
              <w:bottom w:val="single" w:sz="4" w:space="0" w:color="auto"/>
              <w:right w:val="single" w:sz="4" w:space="0" w:color="auto"/>
            </w:tcBorders>
          </w:tcPr>
          <w:p w14:paraId="51CF01DD" w14:textId="77777777" w:rsidR="00E8033C" w:rsidRPr="00E8033C" w:rsidRDefault="00E8033C" w:rsidP="00E8033C">
            <w:pPr>
              <w:spacing w:after="0" w:line="240" w:lineRule="auto"/>
              <w:jc w:val="both"/>
              <w:rPr>
                <w:rFonts w:eastAsia="Aptos"/>
                <w:bCs w:val="0"/>
                <w:color w:val="000000"/>
                <w:kern w:val="0"/>
                <w:sz w:val="20"/>
                <w:szCs w:val="20"/>
                <w14:ligatures w14:val="none"/>
              </w:rPr>
            </w:pPr>
          </w:p>
        </w:tc>
      </w:tr>
      <w:tr w:rsidR="00E8033C" w:rsidRPr="00E8033C" w14:paraId="3FD10042" w14:textId="77777777" w:rsidTr="006C59A3">
        <w:trPr>
          <w:trHeight w:val="111"/>
        </w:trPr>
        <w:tc>
          <w:tcPr>
            <w:tcW w:w="1178" w:type="dxa"/>
            <w:tcBorders>
              <w:top w:val="single" w:sz="4" w:space="0" w:color="auto"/>
              <w:left w:val="single" w:sz="4" w:space="0" w:color="auto"/>
              <w:bottom w:val="single" w:sz="4" w:space="0" w:color="auto"/>
              <w:right w:val="single" w:sz="4" w:space="0" w:color="auto"/>
            </w:tcBorders>
          </w:tcPr>
          <w:p w14:paraId="1DD087AB" w14:textId="77777777" w:rsidR="00E8033C" w:rsidRPr="00E8033C" w:rsidRDefault="00E8033C" w:rsidP="00E8033C">
            <w:pPr>
              <w:spacing w:after="0" w:line="240" w:lineRule="auto"/>
              <w:jc w:val="both"/>
              <w:rPr>
                <w:rFonts w:eastAsia="Aptos"/>
                <w:bCs w:val="0"/>
                <w:color w:val="0070C0"/>
                <w:kern w:val="0"/>
                <w:sz w:val="20"/>
                <w:szCs w:val="20"/>
                <w14:ligatures w14:val="none"/>
              </w:rPr>
            </w:pPr>
            <w:r w:rsidRPr="00E8033C">
              <w:rPr>
                <w:rFonts w:eastAsia="Aptos"/>
                <w:bCs w:val="0"/>
                <w:color w:val="0070C0"/>
                <w:kern w:val="0"/>
                <w:sz w:val="22"/>
                <w:szCs w:val="22"/>
                <w14:ligatures w14:val="none"/>
              </w:rPr>
              <w:lastRenderedPageBreak/>
              <w:t>1.1.20.3.</w:t>
            </w:r>
          </w:p>
        </w:tc>
        <w:tc>
          <w:tcPr>
            <w:tcW w:w="2665" w:type="dxa"/>
            <w:tcBorders>
              <w:top w:val="single" w:sz="4" w:space="0" w:color="auto"/>
              <w:left w:val="single" w:sz="4" w:space="0" w:color="auto"/>
              <w:bottom w:val="single" w:sz="4" w:space="0" w:color="auto"/>
              <w:right w:val="single" w:sz="4" w:space="0" w:color="auto"/>
            </w:tcBorders>
          </w:tcPr>
          <w:p w14:paraId="63F165DD" w14:textId="77777777" w:rsidR="00E8033C" w:rsidRPr="00E8033C" w:rsidRDefault="00E8033C" w:rsidP="00E8033C">
            <w:pPr>
              <w:spacing w:after="0" w:line="240" w:lineRule="auto"/>
              <w:jc w:val="both"/>
              <w:rPr>
                <w:rFonts w:eastAsia="Aptos"/>
                <w:bCs w:val="0"/>
                <w:color w:val="0070C0"/>
                <w:kern w:val="0"/>
                <w:sz w:val="20"/>
                <w:szCs w:val="20"/>
                <w14:ligatures w14:val="none"/>
              </w:rPr>
            </w:pPr>
            <w:r w:rsidRPr="00E8033C">
              <w:rPr>
                <w:rFonts w:eastAsia="Aptos"/>
                <w:bCs w:val="0"/>
                <w:color w:val="0070C0"/>
                <w:kern w:val="0"/>
                <w:sz w:val="22"/>
                <w:szCs w:val="22"/>
                <w14:ligatures w14:val="none"/>
              </w:rPr>
              <w:t>EN IEC 60598-1:2015 vai jaunāka versija</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3EDDB8B6" w14:textId="77777777" w:rsidR="00E8033C" w:rsidRPr="00E8033C" w:rsidRDefault="00E8033C" w:rsidP="00E8033C">
            <w:pPr>
              <w:spacing w:after="0" w:line="240" w:lineRule="auto"/>
              <w:jc w:val="both"/>
              <w:rPr>
                <w:rFonts w:eastAsia="Aptos"/>
                <w:bCs w:val="0"/>
                <w:color w:val="000000"/>
                <w:kern w:val="0"/>
                <w:sz w:val="20"/>
                <w:szCs w:val="20"/>
                <w14:ligatures w14:val="none"/>
              </w:rPr>
            </w:pPr>
          </w:p>
        </w:tc>
        <w:tc>
          <w:tcPr>
            <w:tcW w:w="1847" w:type="dxa"/>
            <w:tcBorders>
              <w:top w:val="single" w:sz="4" w:space="0" w:color="auto"/>
              <w:left w:val="single" w:sz="4" w:space="0" w:color="auto"/>
              <w:bottom w:val="single" w:sz="4" w:space="0" w:color="auto"/>
              <w:right w:val="single" w:sz="4" w:space="0" w:color="auto"/>
            </w:tcBorders>
          </w:tcPr>
          <w:p w14:paraId="5B03E765" w14:textId="77777777" w:rsidR="00E8033C" w:rsidRPr="00E8033C" w:rsidRDefault="00E8033C" w:rsidP="00E8033C">
            <w:pPr>
              <w:spacing w:after="0" w:line="240" w:lineRule="auto"/>
              <w:jc w:val="both"/>
              <w:rPr>
                <w:rFonts w:eastAsia="Aptos"/>
                <w:bCs w:val="0"/>
                <w:color w:val="000000"/>
                <w:kern w:val="0"/>
                <w:sz w:val="20"/>
                <w:szCs w:val="20"/>
                <w14:ligatures w14:val="none"/>
              </w:rPr>
            </w:pPr>
          </w:p>
        </w:tc>
      </w:tr>
      <w:tr w:rsidR="00E8033C" w:rsidRPr="00E8033C" w14:paraId="160C6D0A" w14:textId="77777777" w:rsidTr="006C59A3">
        <w:trPr>
          <w:trHeight w:val="111"/>
        </w:trPr>
        <w:tc>
          <w:tcPr>
            <w:tcW w:w="1178" w:type="dxa"/>
            <w:tcBorders>
              <w:top w:val="single" w:sz="4" w:space="0" w:color="auto"/>
              <w:left w:val="single" w:sz="4" w:space="0" w:color="auto"/>
              <w:bottom w:val="single" w:sz="4" w:space="0" w:color="auto"/>
              <w:right w:val="single" w:sz="4" w:space="0" w:color="auto"/>
            </w:tcBorders>
          </w:tcPr>
          <w:p w14:paraId="5003B366" w14:textId="77777777" w:rsidR="00E8033C" w:rsidRPr="00E8033C" w:rsidRDefault="00E8033C" w:rsidP="00E8033C">
            <w:pPr>
              <w:spacing w:after="0" w:line="240" w:lineRule="auto"/>
              <w:jc w:val="both"/>
              <w:rPr>
                <w:rFonts w:eastAsia="Aptos"/>
                <w:bCs w:val="0"/>
                <w:color w:val="0070C0"/>
                <w:kern w:val="0"/>
                <w:sz w:val="20"/>
                <w:szCs w:val="20"/>
                <w14:ligatures w14:val="none"/>
              </w:rPr>
            </w:pPr>
            <w:r w:rsidRPr="00E8033C">
              <w:rPr>
                <w:rFonts w:eastAsia="Aptos"/>
                <w:bCs w:val="0"/>
                <w:color w:val="0070C0"/>
                <w:kern w:val="0"/>
                <w:sz w:val="22"/>
                <w:szCs w:val="22"/>
                <w14:ligatures w14:val="none"/>
              </w:rPr>
              <w:t>1.1.20.4.</w:t>
            </w:r>
          </w:p>
        </w:tc>
        <w:tc>
          <w:tcPr>
            <w:tcW w:w="2665" w:type="dxa"/>
            <w:tcBorders>
              <w:top w:val="single" w:sz="4" w:space="0" w:color="auto"/>
              <w:left w:val="single" w:sz="4" w:space="0" w:color="auto"/>
              <w:bottom w:val="single" w:sz="4" w:space="0" w:color="auto"/>
              <w:right w:val="single" w:sz="4" w:space="0" w:color="auto"/>
            </w:tcBorders>
          </w:tcPr>
          <w:p w14:paraId="39063E93" w14:textId="77777777" w:rsidR="00E8033C" w:rsidRPr="00E8033C" w:rsidRDefault="00E8033C" w:rsidP="00E8033C">
            <w:pPr>
              <w:spacing w:after="0" w:line="240" w:lineRule="auto"/>
              <w:jc w:val="both"/>
              <w:rPr>
                <w:rFonts w:eastAsia="Aptos"/>
                <w:bCs w:val="0"/>
                <w:color w:val="0070C0"/>
                <w:kern w:val="0"/>
                <w:sz w:val="20"/>
                <w:szCs w:val="20"/>
                <w14:ligatures w14:val="none"/>
              </w:rPr>
            </w:pPr>
            <w:r w:rsidRPr="00E8033C">
              <w:rPr>
                <w:rFonts w:eastAsia="Aptos"/>
                <w:bCs w:val="0"/>
                <w:color w:val="0070C0"/>
                <w:kern w:val="0"/>
                <w:sz w:val="22"/>
                <w:szCs w:val="22"/>
                <w14:ligatures w14:val="none"/>
              </w:rPr>
              <w:t>EN 60598-2-3:2003 + A1:2011 vai jaunāka versija</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3F9B642B" w14:textId="77777777" w:rsidR="00E8033C" w:rsidRPr="00E8033C" w:rsidRDefault="00E8033C" w:rsidP="00E8033C">
            <w:pPr>
              <w:spacing w:after="0" w:line="240" w:lineRule="auto"/>
              <w:jc w:val="both"/>
              <w:rPr>
                <w:rFonts w:eastAsia="Aptos"/>
                <w:bCs w:val="0"/>
                <w:color w:val="000000"/>
                <w:kern w:val="0"/>
                <w:sz w:val="20"/>
                <w:szCs w:val="20"/>
                <w14:ligatures w14:val="none"/>
              </w:rPr>
            </w:pPr>
          </w:p>
        </w:tc>
        <w:tc>
          <w:tcPr>
            <w:tcW w:w="1847" w:type="dxa"/>
            <w:tcBorders>
              <w:top w:val="single" w:sz="4" w:space="0" w:color="auto"/>
              <w:left w:val="single" w:sz="4" w:space="0" w:color="auto"/>
              <w:bottom w:val="single" w:sz="4" w:space="0" w:color="auto"/>
              <w:right w:val="single" w:sz="4" w:space="0" w:color="auto"/>
            </w:tcBorders>
          </w:tcPr>
          <w:p w14:paraId="475EAC7F" w14:textId="77777777" w:rsidR="00E8033C" w:rsidRPr="00E8033C" w:rsidRDefault="00E8033C" w:rsidP="00E8033C">
            <w:pPr>
              <w:spacing w:after="0" w:line="240" w:lineRule="auto"/>
              <w:jc w:val="both"/>
              <w:rPr>
                <w:rFonts w:eastAsia="Aptos"/>
                <w:bCs w:val="0"/>
                <w:color w:val="000000"/>
                <w:kern w:val="0"/>
                <w:sz w:val="20"/>
                <w:szCs w:val="20"/>
                <w14:ligatures w14:val="none"/>
              </w:rPr>
            </w:pPr>
          </w:p>
        </w:tc>
      </w:tr>
    </w:tbl>
    <w:p w14:paraId="6B6F3A87" w14:textId="77777777" w:rsidR="00E8033C" w:rsidRDefault="00E8033C"/>
    <w:p w14:paraId="08B794DF" w14:textId="77777777" w:rsidR="00FD6B13" w:rsidRDefault="00FD6B13"/>
    <w:p w14:paraId="7BC190BE" w14:textId="77777777" w:rsidR="00FD6B13" w:rsidRDefault="00FD6B13" w:rsidP="00FD6B13">
      <w:pPr>
        <w:jc w:val="both"/>
        <w:rPr>
          <w:b/>
          <w:bCs w:val="0"/>
        </w:rPr>
      </w:pPr>
      <w:r w:rsidRPr="00840633">
        <w:rPr>
          <w:b/>
          <w:bCs w:val="0"/>
        </w:rPr>
        <w:t>Atbilde</w:t>
      </w:r>
    </w:p>
    <w:p w14:paraId="4BDAB046" w14:textId="77777777" w:rsidR="00FD6B13" w:rsidRDefault="00FD6B13" w:rsidP="00FD6B13">
      <w:pPr>
        <w:jc w:val="both"/>
        <w:rPr>
          <w:b/>
          <w:bCs w:val="0"/>
        </w:rPr>
      </w:pPr>
    </w:p>
    <w:p w14:paraId="1FA952F6" w14:textId="77777777" w:rsidR="00FD6B13" w:rsidRPr="00840633" w:rsidRDefault="00FD6B13" w:rsidP="00FD6B13">
      <w:pPr>
        <w:jc w:val="both"/>
      </w:pPr>
      <w:r w:rsidRPr="00840633">
        <w:t>Pasūtītājs ir veicis atbilstošus grozījumus</w:t>
      </w:r>
      <w:r>
        <w:t>.</w:t>
      </w:r>
    </w:p>
    <w:p w14:paraId="22C983E8" w14:textId="77777777" w:rsidR="00FD6B13" w:rsidRDefault="00FD6B13"/>
    <w:p w14:paraId="4F34615D" w14:textId="77777777" w:rsidR="00824B29" w:rsidRDefault="00824B29" w:rsidP="00824B29"/>
    <w:p w14:paraId="27881490" w14:textId="77777777" w:rsidR="00824B29" w:rsidRPr="00E8033C" w:rsidRDefault="00824B29" w:rsidP="00824B29">
      <w:pPr>
        <w:pStyle w:val="Sarakstarindkopa"/>
        <w:numPr>
          <w:ilvl w:val="0"/>
          <w:numId w:val="1"/>
        </w:numPr>
        <w:rPr>
          <w:b/>
          <w:bCs w:val="0"/>
        </w:rPr>
      </w:pPr>
      <w:bookmarkStart w:id="6" w:name="_Hlk164070681"/>
      <w:r w:rsidRPr="00E8033C">
        <w:rPr>
          <w:b/>
          <w:bCs w:val="0"/>
        </w:rPr>
        <w:t>Jautājums</w:t>
      </w:r>
    </w:p>
    <w:bookmarkEnd w:id="6"/>
    <w:p w14:paraId="73104867" w14:textId="77777777" w:rsidR="00E601C3" w:rsidRDefault="00E601C3" w:rsidP="00E601C3">
      <w:pPr>
        <w:spacing w:after="0" w:line="240" w:lineRule="auto"/>
        <w:jc w:val="both"/>
        <w:rPr>
          <w:rFonts w:asciiTheme="minorHAnsi" w:hAnsiTheme="minorHAnsi" w:cstheme="minorHAnsi"/>
          <w:b/>
          <w:bCs w:val="0"/>
        </w:rPr>
      </w:pPr>
      <w:r>
        <w:rPr>
          <w:rFonts w:asciiTheme="minorHAnsi" w:hAnsiTheme="minorHAnsi" w:cstheme="minorHAnsi"/>
          <w:b/>
        </w:rPr>
        <w:t>5</w:t>
      </w:r>
      <w:r w:rsidRPr="005D6AB5">
        <w:rPr>
          <w:rFonts w:asciiTheme="minorHAnsi" w:hAnsiTheme="minorHAnsi" w:cstheme="minorHAnsi"/>
          <w:b/>
        </w:rPr>
        <w:t>.</w:t>
      </w:r>
      <w:r w:rsidRPr="008E5D11">
        <w:rPr>
          <w:rFonts w:asciiTheme="minorHAnsi" w:hAnsiTheme="minorHAnsi" w:cstheme="minorHAnsi"/>
          <w:b/>
        </w:rPr>
        <w:t xml:space="preserve">jautājums – Par Iepirkuma Nolikuma </w:t>
      </w:r>
      <w:r>
        <w:rPr>
          <w:rFonts w:asciiTheme="minorHAnsi" w:hAnsiTheme="minorHAnsi" w:cstheme="minorHAnsi"/>
          <w:b/>
        </w:rPr>
        <w:t>2</w:t>
      </w:r>
      <w:r w:rsidRPr="008E5D11">
        <w:rPr>
          <w:rFonts w:asciiTheme="minorHAnsi" w:hAnsiTheme="minorHAnsi" w:cstheme="minorHAnsi"/>
          <w:b/>
        </w:rPr>
        <w:t>.pielikuma Tehniskā</w:t>
      </w:r>
      <w:r>
        <w:rPr>
          <w:rFonts w:asciiTheme="minorHAnsi" w:hAnsiTheme="minorHAnsi" w:cstheme="minorHAnsi"/>
          <w:b/>
        </w:rPr>
        <w:t>s</w:t>
      </w:r>
      <w:r w:rsidRPr="008E5D11">
        <w:rPr>
          <w:rFonts w:asciiTheme="minorHAnsi" w:hAnsiTheme="minorHAnsi" w:cstheme="minorHAnsi"/>
          <w:b/>
        </w:rPr>
        <w:t xml:space="preserve"> specifikācija</w:t>
      </w:r>
      <w:r>
        <w:rPr>
          <w:rFonts w:asciiTheme="minorHAnsi" w:hAnsiTheme="minorHAnsi" w:cstheme="minorHAnsi"/>
          <w:b/>
        </w:rPr>
        <w:t>s</w:t>
      </w:r>
      <w:r w:rsidRPr="008E5D11">
        <w:rPr>
          <w:rFonts w:asciiTheme="minorHAnsi" w:hAnsiTheme="minorHAnsi" w:cstheme="minorHAnsi"/>
          <w:b/>
        </w:rPr>
        <w:t xml:space="preserve"> – Tehniskais piedāvājums </w:t>
      </w:r>
      <w:r>
        <w:rPr>
          <w:rFonts w:asciiTheme="minorHAnsi" w:hAnsiTheme="minorHAnsi" w:cstheme="minorHAnsi"/>
          <w:b/>
        </w:rPr>
        <w:t>tabulas 1.2</w:t>
      </w:r>
      <w:r w:rsidRPr="00106CB1">
        <w:rPr>
          <w:rFonts w:asciiTheme="minorHAnsi" w:hAnsiTheme="minorHAnsi" w:cstheme="minorHAnsi"/>
          <w:b/>
        </w:rPr>
        <w:t xml:space="preserve">. Dekoratīvie LED gaismekļi Līvānu novadā </w:t>
      </w:r>
      <w:r>
        <w:rPr>
          <w:rFonts w:asciiTheme="minorHAnsi" w:hAnsiTheme="minorHAnsi" w:cstheme="minorHAnsi"/>
          <w:b/>
        </w:rPr>
        <w:t xml:space="preserve">1.2.3.2. </w:t>
      </w:r>
      <w:r w:rsidRPr="008E5D11">
        <w:rPr>
          <w:rFonts w:asciiTheme="minorHAnsi" w:hAnsiTheme="minorHAnsi" w:cstheme="minorHAnsi"/>
          <w:b/>
        </w:rPr>
        <w:t>punkt</w:t>
      </w:r>
      <w:r>
        <w:rPr>
          <w:rFonts w:asciiTheme="minorHAnsi" w:hAnsiTheme="minorHAnsi" w:cstheme="minorHAnsi"/>
          <w:b/>
        </w:rPr>
        <w:t>u</w:t>
      </w:r>
    </w:p>
    <w:p w14:paraId="52B67F31" w14:textId="77777777" w:rsidR="00E601C3" w:rsidRPr="00FB649E" w:rsidRDefault="00E601C3" w:rsidP="00E601C3">
      <w:pPr>
        <w:spacing w:after="0" w:line="240" w:lineRule="auto"/>
        <w:jc w:val="both"/>
        <w:rPr>
          <w:rFonts w:asciiTheme="minorHAnsi" w:hAnsiTheme="minorHAnsi" w:cstheme="minorHAnsi"/>
          <w:b/>
          <w:bCs w:val="0"/>
        </w:rPr>
      </w:pPr>
    </w:p>
    <w:p w14:paraId="3E3A6AAB" w14:textId="77777777" w:rsidR="00E601C3" w:rsidRDefault="00E601C3" w:rsidP="00E601C3">
      <w:pPr>
        <w:pStyle w:val="Pamatteksts"/>
        <w:spacing w:after="0" w:line="240" w:lineRule="auto"/>
        <w:jc w:val="both"/>
        <w:rPr>
          <w:rFonts w:cstheme="minorHAnsi"/>
          <w:color w:val="000000" w:themeColor="text1"/>
          <w:lang w:val="lv-LV"/>
        </w:rPr>
      </w:pPr>
      <w:r w:rsidRPr="00654BB8">
        <w:rPr>
          <w:rFonts w:cstheme="minorHAnsi"/>
          <w:color w:val="000000" w:themeColor="text1"/>
          <w:lang w:val="lv-LV"/>
        </w:rPr>
        <w:t xml:space="preserve">Lūdzam </w:t>
      </w:r>
      <w:r>
        <w:rPr>
          <w:rFonts w:cstheme="minorHAnsi"/>
          <w:color w:val="000000" w:themeColor="text1"/>
          <w:lang w:val="lv-LV"/>
        </w:rPr>
        <w:t xml:space="preserve">Pasūtītāju apstiprināt, </w:t>
      </w:r>
      <w:r w:rsidRPr="00A365AE">
        <w:rPr>
          <w:rFonts w:cstheme="minorHAnsi"/>
          <w:color w:val="000000" w:themeColor="text1"/>
          <w:lang w:val="lv-LV"/>
        </w:rPr>
        <w:t xml:space="preserve">ka </w:t>
      </w:r>
      <w:r>
        <w:rPr>
          <w:rFonts w:cstheme="minorHAnsi"/>
          <w:color w:val="000000" w:themeColor="text1"/>
          <w:lang w:val="lv-LV"/>
        </w:rPr>
        <w:t xml:space="preserve">Pasūtītāja norādītajām gaismekļa </w:t>
      </w:r>
      <w:r w:rsidRPr="00465B3A">
        <w:rPr>
          <w:rFonts w:cstheme="minorHAnsi"/>
          <w:color w:val="000000" w:themeColor="text1"/>
          <w:lang w:val="lv-LV"/>
        </w:rPr>
        <w:t>korpusa dizaina vadlīnij</w:t>
      </w:r>
      <w:r>
        <w:rPr>
          <w:rFonts w:cstheme="minorHAnsi"/>
          <w:color w:val="000000" w:themeColor="text1"/>
          <w:lang w:val="lv-LV"/>
        </w:rPr>
        <w:t xml:space="preserve">ām </w:t>
      </w:r>
      <w:r w:rsidRPr="00465B3A">
        <w:rPr>
          <w:rFonts w:cstheme="minorHAnsi"/>
          <w:color w:val="000000" w:themeColor="text1"/>
          <w:lang w:val="lv-LV"/>
        </w:rPr>
        <w:t xml:space="preserve">– konusa formas stils ar </w:t>
      </w:r>
      <w:proofErr w:type="spellStart"/>
      <w:r w:rsidRPr="00465B3A">
        <w:rPr>
          <w:rFonts w:cstheme="minorHAnsi"/>
          <w:color w:val="000000" w:themeColor="text1"/>
          <w:lang w:val="lv-LV"/>
        </w:rPr>
        <w:t>dizainisku</w:t>
      </w:r>
      <w:proofErr w:type="spellEnd"/>
      <w:r w:rsidRPr="00465B3A">
        <w:rPr>
          <w:rFonts w:cstheme="minorHAnsi"/>
          <w:color w:val="000000" w:themeColor="text1"/>
          <w:lang w:val="lv-LV"/>
        </w:rPr>
        <w:t xml:space="preserve"> pārsegumu</w:t>
      </w:r>
      <w:r>
        <w:rPr>
          <w:rFonts w:cstheme="minorHAnsi"/>
          <w:color w:val="000000" w:themeColor="text1"/>
          <w:lang w:val="lv-LV"/>
        </w:rPr>
        <w:t xml:space="preserve"> – </w:t>
      </w:r>
      <w:r w:rsidRPr="00A365AE">
        <w:rPr>
          <w:rFonts w:cstheme="minorHAnsi"/>
          <w:color w:val="000000" w:themeColor="text1"/>
          <w:lang w:val="lv-LV"/>
        </w:rPr>
        <w:t xml:space="preserve">par vizuāli līdzīgu tiks uzskatīts </w:t>
      </w:r>
      <w:r w:rsidRPr="00465B3A">
        <w:rPr>
          <w:rFonts w:cstheme="minorHAnsi"/>
          <w:color w:val="000000" w:themeColor="text1"/>
          <w:lang w:val="lv-LV"/>
        </w:rPr>
        <w:t>gaismekļa profila</w:t>
      </w:r>
      <w:r w:rsidRPr="00A365AE">
        <w:rPr>
          <w:rFonts w:cstheme="minorHAnsi"/>
          <w:color w:val="000000" w:themeColor="text1"/>
          <w:lang w:val="lv-LV"/>
        </w:rPr>
        <w:t xml:space="preserve"> </w:t>
      </w:r>
      <w:r>
        <w:rPr>
          <w:rFonts w:cstheme="minorHAnsi"/>
          <w:color w:val="000000" w:themeColor="text1"/>
          <w:lang w:val="lv-LV"/>
        </w:rPr>
        <w:t xml:space="preserve">un konstrukcijas </w:t>
      </w:r>
      <w:r w:rsidRPr="00A365AE">
        <w:rPr>
          <w:rFonts w:cstheme="minorHAnsi"/>
          <w:color w:val="000000" w:themeColor="text1"/>
          <w:lang w:val="lv-LV"/>
        </w:rPr>
        <w:t>dizains</w:t>
      </w:r>
      <w:r>
        <w:rPr>
          <w:rFonts w:cstheme="minorHAnsi"/>
          <w:color w:val="000000" w:themeColor="text1"/>
          <w:lang w:val="lv-LV"/>
        </w:rPr>
        <w:t xml:space="preserve"> kā attēlā Nr. 1.</w:t>
      </w:r>
    </w:p>
    <w:p w14:paraId="621B033A" w14:textId="77777777" w:rsidR="00E601C3" w:rsidRDefault="00E601C3" w:rsidP="00E601C3">
      <w:pPr>
        <w:pStyle w:val="Pamatteksts"/>
        <w:spacing w:after="0" w:line="240" w:lineRule="auto"/>
        <w:jc w:val="both"/>
        <w:rPr>
          <w:rFonts w:cstheme="minorHAnsi"/>
          <w:color w:val="000000" w:themeColor="text1"/>
          <w:lang w:val="lv-LV"/>
        </w:rPr>
      </w:pPr>
    </w:p>
    <w:p w14:paraId="4157B17F" w14:textId="77777777" w:rsidR="00E601C3" w:rsidRDefault="00E601C3" w:rsidP="00E601C3">
      <w:pPr>
        <w:pStyle w:val="Pamatteksts"/>
        <w:spacing w:after="0" w:line="240" w:lineRule="auto"/>
        <w:jc w:val="both"/>
        <w:rPr>
          <w:rFonts w:cstheme="minorHAnsi"/>
          <w:color w:val="000000" w:themeColor="text1"/>
          <w:lang w:val="lv-LV"/>
        </w:rPr>
      </w:pPr>
      <w:r>
        <w:rPr>
          <w:rFonts w:cstheme="minorHAnsi"/>
          <w:noProof/>
          <w:color w:val="000000" w:themeColor="text1"/>
          <w:lang w:val="lv-LV"/>
        </w:rPr>
        <w:drawing>
          <wp:inline distT="0" distB="0" distL="0" distR="0" wp14:anchorId="0563DE56" wp14:editId="635546AE">
            <wp:extent cx="1947761" cy="1800000"/>
            <wp:effectExtent l="0" t="0" r="0" b="0"/>
            <wp:docPr id="1658147964" name="Picture 1" descr="A drawing of a funn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8147964" name="Picture 1" descr="A drawing of a funnel&#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47761" cy="1800000"/>
                    </a:xfrm>
                    <a:prstGeom prst="rect">
                      <a:avLst/>
                    </a:prstGeom>
                    <a:noFill/>
                    <a:ln>
                      <a:noFill/>
                    </a:ln>
                  </pic:spPr>
                </pic:pic>
              </a:graphicData>
            </a:graphic>
          </wp:inline>
        </w:drawing>
      </w:r>
    </w:p>
    <w:p w14:paraId="5C411E6A" w14:textId="77777777" w:rsidR="00E601C3" w:rsidRPr="00A365AE" w:rsidRDefault="00E601C3" w:rsidP="00E601C3">
      <w:pPr>
        <w:pStyle w:val="Pamatteksts"/>
        <w:spacing w:after="0" w:line="240" w:lineRule="auto"/>
        <w:jc w:val="both"/>
        <w:rPr>
          <w:rFonts w:cstheme="minorHAnsi"/>
          <w:i/>
          <w:iCs/>
          <w:color w:val="000000" w:themeColor="text1"/>
          <w:lang w:val="lv-LV"/>
        </w:rPr>
      </w:pPr>
      <w:r>
        <w:rPr>
          <w:rFonts w:cstheme="minorHAnsi"/>
          <w:i/>
          <w:iCs/>
          <w:color w:val="000000" w:themeColor="text1"/>
          <w:lang w:val="lv-LV"/>
        </w:rPr>
        <w:t>1</w:t>
      </w:r>
      <w:r w:rsidRPr="00A365AE">
        <w:rPr>
          <w:rFonts w:cstheme="minorHAnsi"/>
          <w:i/>
          <w:iCs/>
          <w:color w:val="000000" w:themeColor="text1"/>
          <w:lang w:val="lv-LV"/>
        </w:rPr>
        <w:t xml:space="preserve">.attēls </w:t>
      </w:r>
      <w:r>
        <w:rPr>
          <w:rFonts w:cstheme="minorHAnsi"/>
          <w:i/>
          <w:iCs/>
          <w:color w:val="000000" w:themeColor="text1"/>
          <w:lang w:val="lv-LV"/>
        </w:rPr>
        <w:t>Dekoratīvā LED g</w:t>
      </w:r>
      <w:r w:rsidRPr="00A365AE">
        <w:rPr>
          <w:rFonts w:cstheme="minorHAnsi"/>
          <w:i/>
          <w:iCs/>
          <w:color w:val="000000" w:themeColor="text1"/>
          <w:lang w:val="lv-LV"/>
        </w:rPr>
        <w:t>aismekļ</w:t>
      </w:r>
      <w:r>
        <w:rPr>
          <w:rFonts w:cstheme="minorHAnsi"/>
          <w:i/>
          <w:iCs/>
          <w:color w:val="000000" w:themeColor="text1"/>
          <w:lang w:val="lv-LV"/>
        </w:rPr>
        <w:t>u</w:t>
      </w:r>
      <w:r w:rsidRPr="00A365AE">
        <w:rPr>
          <w:rFonts w:cstheme="minorHAnsi"/>
          <w:i/>
          <w:iCs/>
          <w:color w:val="000000" w:themeColor="text1"/>
          <w:lang w:val="lv-LV"/>
        </w:rPr>
        <w:t xml:space="preserve"> dizaina paraugs</w:t>
      </w:r>
    </w:p>
    <w:p w14:paraId="4938BB13" w14:textId="77777777" w:rsidR="00E601C3" w:rsidRDefault="00E601C3" w:rsidP="00E601C3">
      <w:pPr>
        <w:pStyle w:val="Pamatteksts"/>
        <w:spacing w:after="0" w:line="240" w:lineRule="auto"/>
        <w:jc w:val="both"/>
        <w:rPr>
          <w:rFonts w:cstheme="minorHAnsi"/>
          <w:i/>
          <w:iCs/>
          <w:color w:val="000000" w:themeColor="text1"/>
          <w:lang w:val="lv-LV"/>
        </w:rPr>
      </w:pPr>
    </w:p>
    <w:p w14:paraId="206D9754" w14:textId="77777777" w:rsidR="00E601C3" w:rsidRPr="00654BB8" w:rsidRDefault="00E601C3" w:rsidP="00E601C3">
      <w:pPr>
        <w:pStyle w:val="Pamatteksts"/>
        <w:spacing w:after="0" w:line="240" w:lineRule="auto"/>
        <w:jc w:val="both"/>
        <w:rPr>
          <w:rFonts w:cstheme="minorHAnsi"/>
          <w:color w:val="000000" w:themeColor="text1"/>
          <w:lang w:val="lv-LV"/>
        </w:rPr>
      </w:pPr>
      <w:r>
        <w:rPr>
          <w:rFonts w:cstheme="minorHAnsi"/>
          <w:color w:val="000000" w:themeColor="text1"/>
          <w:lang w:val="lv-LV"/>
        </w:rPr>
        <w:t xml:space="preserve">Lūdzam atbilstoši papildināt </w:t>
      </w:r>
      <w:r w:rsidRPr="00654BB8">
        <w:rPr>
          <w:rFonts w:cstheme="minorHAnsi"/>
          <w:color w:val="000000" w:themeColor="text1"/>
          <w:lang w:val="lv-LV"/>
        </w:rPr>
        <w:t xml:space="preserve">nolikuma </w:t>
      </w:r>
      <w:r>
        <w:rPr>
          <w:rFonts w:cstheme="minorHAnsi"/>
          <w:color w:val="000000" w:themeColor="text1"/>
          <w:lang w:val="lv-LV"/>
        </w:rPr>
        <w:t>2</w:t>
      </w:r>
      <w:r w:rsidRPr="00654BB8">
        <w:rPr>
          <w:rFonts w:cstheme="minorHAnsi"/>
          <w:color w:val="000000" w:themeColor="text1"/>
          <w:lang w:val="lv-LV"/>
        </w:rPr>
        <w:t xml:space="preserve">.pielikuma </w:t>
      </w:r>
      <w:r w:rsidRPr="00061E1C">
        <w:rPr>
          <w:rFonts w:cstheme="minorHAnsi"/>
          <w:color w:val="000000" w:themeColor="text1"/>
          <w:lang w:val="lv-LV"/>
        </w:rPr>
        <w:t xml:space="preserve">1.2.3.2. </w:t>
      </w:r>
      <w:r w:rsidRPr="00654BB8">
        <w:rPr>
          <w:rFonts w:cstheme="minorHAnsi"/>
          <w:color w:val="000000" w:themeColor="text1"/>
          <w:lang w:val="lv-LV"/>
        </w:rPr>
        <w:t>punktu</w:t>
      </w:r>
      <w:r>
        <w:rPr>
          <w:rFonts w:cstheme="minorHAnsi"/>
          <w:color w:val="000000" w:themeColor="text1"/>
          <w:lang w:val="lv-LV"/>
        </w:rPr>
        <w:t>.</w:t>
      </w:r>
    </w:p>
    <w:p w14:paraId="275339AC" w14:textId="77777777" w:rsidR="00E601C3" w:rsidRDefault="00E601C3" w:rsidP="00E601C3">
      <w:pPr>
        <w:spacing w:after="0" w:line="240" w:lineRule="auto"/>
        <w:jc w:val="both"/>
        <w:rPr>
          <w:rFonts w:asciiTheme="minorHAnsi" w:hAnsiTheme="minorHAnsi" w:cstheme="minorHAnsi"/>
        </w:rPr>
      </w:pPr>
    </w:p>
    <w:p w14:paraId="3ED85240" w14:textId="77777777" w:rsidR="00E601C3" w:rsidRDefault="00E601C3" w:rsidP="00E601C3">
      <w:pPr>
        <w:spacing w:after="0" w:line="240" w:lineRule="auto"/>
        <w:jc w:val="both"/>
        <w:rPr>
          <w:rFonts w:asciiTheme="minorHAnsi" w:hAnsiTheme="minorHAnsi" w:cstheme="minorHAnsi"/>
          <w:i/>
          <w:iCs/>
        </w:rPr>
      </w:pPr>
      <w:r>
        <w:rPr>
          <w:rFonts w:asciiTheme="minorHAnsi" w:hAnsiTheme="minorHAnsi" w:cstheme="minorHAnsi"/>
        </w:rPr>
        <w:t>Kā arī, šajā punktā ir iekļauta atsauce:</w:t>
      </w:r>
      <w:r w:rsidRPr="00465B3A">
        <w:rPr>
          <w:rFonts w:asciiTheme="minorHAnsi" w:hAnsiTheme="minorHAnsi" w:cstheme="minorHAnsi"/>
          <w:i/>
          <w:iCs/>
        </w:rPr>
        <w:t xml:space="preserve"> </w:t>
      </w:r>
    </w:p>
    <w:p w14:paraId="0BD84821" w14:textId="77777777" w:rsidR="00E601C3" w:rsidRDefault="00E601C3" w:rsidP="00E601C3">
      <w:pPr>
        <w:spacing w:after="0" w:line="240" w:lineRule="auto"/>
        <w:jc w:val="both"/>
        <w:rPr>
          <w:rFonts w:asciiTheme="minorHAnsi" w:hAnsiTheme="minorHAnsi" w:cstheme="minorHAnsi"/>
          <w:i/>
          <w:iCs/>
        </w:rPr>
      </w:pPr>
      <w:r w:rsidRPr="00465B3A">
        <w:rPr>
          <w:rFonts w:asciiTheme="minorHAnsi" w:hAnsiTheme="minorHAnsi" w:cstheme="minorHAnsi"/>
          <w:i/>
          <w:iCs/>
        </w:rPr>
        <w:t>(skat. arī prasību punktā Nr. 1.8.)</w:t>
      </w:r>
      <w:r>
        <w:rPr>
          <w:rFonts w:asciiTheme="minorHAnsi" w:hAnsiTheme="minorHAnsi" w:cstheme="minorHAnsi"/>
          <w:i/>
          <w:iCs/>
        </w:rPr>
        <w:t>.</w:t>
      </w:r>
    </w:p>
    <w:p w14:paraId="0353DC87" w14:textId="77777777" w:rsidR="00E601C3" w:rsidRDefault="00E601C3" w:rsidP="00E601C3">
      <w:pPr>
        <w:spacing w:after="0" w:line="240" w:lineRule="auto"/>
        <w:jc w:val="both"/>
        <w:rPr>
          <w:rFonts w:asciiTheme="minorHAnsi" w:hAnsiTheme="minorHAnsi" w:cstheme="minorHAnsi"/>
        </w:rPr>
      </w:pPr>
    </w:p>
    <w:p w14:paraId="433FE5E8" w14:textId="77777777" w:rsidR="00E601C3" w:rsidRDefault="00E601C3" w:rsidP="00E601C3">
      <w:pPr>
        <w:spacing w:after="0" w:line="240" w:lineRule="auto"/>
        <w:jc w:val="both"/>
        <w:rPr>
          <w:rFonts w:asciiTheme="minorHAnsi" w:hAnsiTheme="minorHAnsi" w:cstheme="minorHAnsi"/>
        </w:rPr>
      </w:pPr>
      <w:r w:rsidRPr="00465B3A">
        <w:rPr>
          <w:rFonts w:asciiTheme="minorHAnsi" w:hAnsiTheme="minorHAnsi" w:cstheme="minorHAnsi"/>
        </w:rPr>
        <w:t>Pretendents</w:t>
      </w:r>
      <w:r>
        <w:rPr>
          <w:rFonts w:asciiTheme="minorHAnsi" w:hAnsiTheme="minorHAnsi" w:cstheme="minorHAnsi"/>
        </w:rPr>
        <w:t xml:space="preserve"> ne</w:t>
      </w:r>
      <w:r w:rsidRPr="00465B3A">
        <w:rPr>
          <w:rFonts w:asciiTheme="minorHAnsi" w:hAnsiTheme="minorHAnsi" w:cstheme="minorHAnsi"/>
        </w:rPr>
        <w:t xml:space="preserve"> Iepirkuma Nolikuma 2.pielikumā Tehniskās specifikācijas – Tehniskais piedāvājums</w:t>
      </w:r>
      <w:r>
        <w:rPr>
          <w:rFonts w:asciiTheme="minorHAnsi" w:hAnsiTheme="minorHAnsi" w:cstheme="minorHAnsi"/>
        </w:rPr>
        <w:t>, ne citos iepirkuma dokumentos neatrod atsaucē minēto 1.8. punktu. Lūdzam Pasūtītāju papildināt Iepirkuma 2.pielikumu ar trūkstošo informāciju vai dzēst šo atsauci.</w:t>
      </w:r>
    </w:p>
    <w:p w14:paraId="60AED12B" w14:textId="77777777" w:rsidR="00824B29" w:rsidRDefault="00824B29"/>
    <w:p w14:paraId="611F7D41" w14:textId="77777777" w:rsidR="00E601C3" w:rsidRDefault="00E601C3"/>
    <w:p w14:paraId="4EA1F187" w14:textId="77777777" w:rsidR="00824B29" w:rsidRDefault="00824B29" w:rsidP="00824B29">
      <w:pPr>
        <w:jc w:val="both"/>
        <w:rPr>
          <w:b/>
          <w:bCs w:val="0"/>
        </w:rPr>
      </w:pPr>
      <w:r w:rsidRPr="00840633">
        <w:rPr>
          <w:b/>
          <w:bCs w:val="0"/>
        </w:rPr>
        <w:lastRenderedPageBreak/>
        <w:t>Atbilde</w:t>
      </w:r>
    </w:p>
    <w:p w14:paraId="35BB9FDC" w14:textId="77777777" w:rsidR="00824B29" w:rsidRDefault="00824B29" w:rsidP="00824B29">
      <w:pPr>
        <w:jc w:val="both"/>
        <w:rPr>
          <w:b/>
          <w:bCs w:val="0"/>
        </w:rPr>
      </w:pPr>
    </w:p>
    <w:p w14:paraId="79F09043" w14:textId="77777777" w:rsidR="00824B29" w:rsidRPr="00840633" w:rsidRDefault="00824B29" w:rsidP="00824B29">
      <w:pPr>
        <w:jc w:val="both"/>
      </w:pPr>
      <w:r w:rsidRPr="00840633">
        <w:t>Pasūtītājs ir veicis atbilstošus grozījumus</w:t>
      </w:r>
      <w:r>
        <w:t>.</w:t>
      </w:r>
    </w:p>
    <w:p w14:paraId="3841C7FC" w14:textId="77777777" w:rsidR="00824B29" w:rsidRDefault="00824B29"/>
    <w:p w14:paraId="46033A7A" w14:textId="77777777" w:rsidR="00123D78" w:rsidRPr="00E8033C" w:rsidRDefault="00123D78" w:rsidP="00123D78">
      <w:pPr>
        <w:pStyle w:val="Sarakstarindkopa"/>
        <w:numPr>
          <w:ilvl w:val="0"/>
          <w:numId w:val="1"/>
        </w:numPr>
        <w:rPr>
          <w:b/>
          <w:bCs w:val="0"/>
        </w:rPr>
      </w:pPr>
      <w:bookmarkStart w:id="7" w:name="_Hlk164070781"/>
      <w:r w:rsidRPr="00E8033C">
        <w:rPr>
          <w:b/>
          <w:bCs w:val="0"/>
        </w:rPr>
        <w:t>Jautājums</w:t>
      </w:r>
    </w:p>
    <w:bookmarkEnd w:id="7"/>
    <w:p w14:paraId="31F38FA0" w14:textId="77777777" w:rsidR="00123D78" w:rsidRDefault="00123D78" w:rsidP="00123D78">
      <w:pPr>
        <w:spacing w:after="0" w:line="240" w:lineRule="auto"/>
        <w:jc w:val="both"/>
        <w:rPr>
          <w:rFonts w:asciiTheme="minorHAnsi" w:hAnsiTheme="minorHAnsi" w:cstheme="minorHAnsi"/>
          <w:b/>
          <w:bCs w:val="0"/>
        </w:rPr>
      </w:pPr>
      <w:r w:rsidRPr="00F70394">
        <w:rPr>
          <w:rFonts w:asciiTheme="minorHAnsi" w:hAnsiTheme="minorHAnsi" w:cstheme="minorHAnsi"/>
          <w:b/>
        </w:rPr>
        <w:t>6.jautājums</w:t>
      </w:r>
      <w:r w:rsidRPr="008E5D11">
        <w:rPr>
          <w:rFonts w:asciiTheme="minorHAnsi" w:hAnsiTheme="minorHAnsi" w:cstheme="minorHAnsi"/>
          <w:b/>
        </w:rPr>
        <w:t xml:space="preserve"> – Par Iepirkuma Nolikuma </w:t>
      </w:r>
      <w:r>
        <w:rPr>
          <w:rFonts w:asciiTheme="minorHAnsi" w:hAnsiTheme="minorHAnsi" w:cstheme="minorHAnsi"/>
          <w:b/>
        </w:rPr>
        <w:t>2</w:t>
      </w:r>
      <w:r w:rsidRPr="008E5D11">
        <w:rPr>
          <w:rFonts w:asciiTheme="minorHAnsi" w:hAnsiTheme="minorHAnsi" w:cstheme="minorHAnsi"/>
          <w:b/>
        </w:rPr>
        <w:t>.pielikuma Tehniskā</w:t>
      </w:r>
      <w:r>
        <w:rPr>
          <w:rFonts w:asciiTheme="minorHAnsi" w:hAnsiTheme="minorHAnsi" w:cstheme="minorHAnsi"/>
          <w:b/>
        </w:rPr>
        <w:t>s</w:t>
      </w:r>
      <w:r w:rsidRPr="008E5D11">
        <w:rPr>
          <w:rFonts w:asciiTheme="minorHAnsi" w:hAnsiTheme="minorHAnsi" w:cstheme="minorHAnsi"/>
          <w:b/>
        </w:rPr>
        <w:t xml:space="preserve"> specifikācija – Tehniskais piedāvājums </w:t>
      </w:r>
      <w:r>
        <w:rPr>
          <w:rFonts w:asciiTheme="minorHAnsi" w:hAnsiTheme="minorHAnsi" w:cstheme="minorHAnsi"/>
          <w:b/>
        </w:rPr>
        <w:t xml:space="preserve">1.3.2. </w:t>
      </w:r>
      <w:r w:rsidRPr="008E5D11">
        <w:rPr>
          <w:rFonts w:asciiTheme="minorHAnsi" w:hAnsiTheme="minorHAnsi" w:cstheme="minorHAnsi"/>
          <w:b/>
        </w:rPr>
        <w:t>punkt</w:t>
      </w:r>
      <w:r>
        <w:rPr>
          <w:rFonts w:asciiTheme="minorHAnsi" w:hAnsiTheme="minorHAnsi" w:cstheme="minorHAnsi"/>
          <w:b/>
        </w:rPr>
        <w:t>u</w:t>
      </w:r>
    </w:p>
    <w:p w14:paraId="67D9B5CE" w14:textId="77777777" w:rsidR="00123D78" w:rsidRPr="00DE65D1" w:rsidRDefault="00123D78" w:rsidP="00123D78">
      <w:pPr>
        <w:spacing w:after="0" w:line="240" w:lineRule="auto"/>
        <w:jc w:val="both"/>
        <w:rPr>
          <w:rFonts w:asciiTheme="minorHAnsi" w:hAnsiTheme="minorHAnsi" w:cstheme="minorHAnsi"/>
          <w:b/>
          <w:bCs w:val="0"/>
        </w:rPr>
      </w:pPr>
    </w:p>
    <w:p w14:paraId="26208105" w14:textId="77777777" w:rsidR="00123D78" w:rsidRDefault="00123D78" w:rsidP="00123D78">
      <w:pPr>
        <w:spacing w:after="0" w:line="240" w:lineRule="auto"/>
        <w:jc w:val="both"/>
        <w:rPr>
          <w:rFonts w:asciiTheme="minorHAnsi" w:hAnsiTheme="minorHAnsi" w:cstheme="minorHAnsi"/>
        </w:rPr>
      </w:pPr>
      <w:r w:rsidRPr="003C071A">
        <w:rPr>
          <w:rFonts w:asciiTheme="minorHAnsi" w:hAnsiTheme="minorHAnsi" w:cstheme="minorHAnsi"/>
        </w:rPr>
        <w:t>Iepirkuma Nolikuma 2.pielikuma Tehniskās specifikācijas – Tehniskais piedāvājums 1.</w:t>
      </w:r>
      <w:r>
        <w:rPr>
          <w:rFonts w:asciiTheme="minorHAnsi" w:hAnsiTheme="minorHAnsi" w:cstheme="minorHAnsi"/>
        </w:rPr>
        <w:t>3</w:t>
      </w:r>
      <w:r w:rsidRPr="003C071A">
        <w:rPr>
          <w:rFonts w:asciiTheme="minorHAnsi" w:hAnsiTheme="minorHAnsi" w:cstheme="minorHAnsi"/>
        </w:rPr>
        <w:t>.</w:t>
      </w:r>
      <w:r>
        <w:rPr>
          <w:rFonts w:asciiTheme="minorHAnsi" w:hAnsiTheme="minorHAnsi" w:cstheme="minorHAnsi"/>
        </w:rPr>
        <w:t>2</w:t>
      </w:r>
      <w:r w:rsidRPr="003C071A">
        <w:rPr>
          <w:rFonts w:asciiTheme="minorHAnsi" w:hAnsiTheme="minorHAnsi" w:cstheme="minorHAnsi"/>
        </w:rPr>
        <w:t>.</w:t>
      </w:r>
      <w:r>
        <w:rPr>
          <w:rFonts w:asciiTheme="minorHAnsi" w:hAnsiTheme="minorHAnsi" w:cstheme="minorHAnsi"/>
        </w:rPr>
        <w:t xml:space="preserve"> </w:t>
      </w:r>
      <w:r w:rsidRPr="003C071A">
        <w:rPr>
          <w:rFonts w:asciiTheme="minorHAnsi" w:hAnsiTheme="minorHAnsi" w:cstheme="minorHAnsi"/>
        </w:rPr>
        <w:t>punkts nosaka</w:t>
      </w:r>
      <w:r>
        <w:rPr>
          <w:rFonts w:asciiTheme="minorHAnsi" w:hAnsiTheme="minorHAnsi" w:cstheme="minorHAnsi"/>
        </w:rPr>
        <w:t>:</w:t>
      </w:r>
    </w:p>
    <w:p w14:paraId="480266D8" w14:textId="77777777" w:rsidR="00123D78" w:rsidRPr="006D0A32" w:rsidRDefault="00123D78" w:rsidP="00123D78">
      <w:pPr>
        <w:spacing w:after="0" w:line="240" w:lineRule="auto"/>
        <w:jc w:val="both"/>
        <w:rPr>
          <w:rFonts w:asciiTheme="minorHAnsi" w:hAnsiTheme="minorHAnsi" w:cstheme="minorHAnsi"/>
          <w:i/>
          <w:iCs/>
        </w:rPr>
      </w:pPr>
      <w:r w:rsidRPr="006D0A32">
        <w:rPr>
          <w:rFonts w:asciiTheme="minorHAnsi" w:hAnsiTheme="minorHAnsi" w:cstheme="minorHAnsi"/>
          <w:i/>
          <w:iCs/>
        </w:rPr>
        <w:t xml:space="preserve">Neskaidrību gadījumā Pasūtītājas ir tiesīgs papildus pieprasīt gaismekļu </w:t>
      </w:r>
      <w:proofErr w:type="spellStart"/>
      <w:r w:rsidRPr="006D0A32">
        <w:rPr>
          <w:rFonts w:asciiTheme="minorHAnsi" w:hAnsiTheme="minorHAnsi" w:cstheme="minorHAnsi"/>
          <w:i/>
          <w:iCs/>
        </w:rPr>
        <w:t>fotometriskos</w:t>
      </w:r>
      <w:proofErr w:type="spellEnd"/>
      <w:r w:rsidRPr="006D0A32">
        <w:rPr>
          <w:rFonts w:asciiTheme="minorHAnsi" w:hAnsiTheme="minorHAnsi" w:cstheme="minorHAnsi"/>
          <w:i/>
          <w:iCs/>
        </w:rPr>
        <w:t xml:space="preserve"> failus *.</w:t>
      </w:r>
      <w:proofErr w:type="spellStart"/>
      <w:r w:rsidRPr="006D0A32">
        <w:rPr>
          <w:rFonts w:asciiTheme="minorHAnsi" w:hAnsiTheme="minorHAnsi" w:cstheme="minorHAnsi"/>
          <w:i/>
          <w:iCs/>
        </w:rPr>
        <w:t>ldt</w:t>
      </w:r>
      <w:proofErr w:type="spellEnd"/>
      <w:r w:rsidRPr="006D0A32">
        <w:rPr>
          <w:rFonts w:asciiTheme="minorHAnsi" w:hAnsiTheme="minorHAnsi" w:cstheme="minorHAnsi"/>
          <w:i/>
          <w:iCs/>
        </w:rPr>
        <w:t xml:space="preserve"> formātā par katru piedāvāto gaismekļu modeli, kas ietver gaismekļu izstarotās gaismas leņķi horizontālā un vertikālā plaknē, kopējo gaismas plūsmu (Lm), gaismas temperatūru (Kelvini) un citu nepieciešamo informāciju, lai pasūtītājs (vai pasūtītāja pieaicināts neatkarīgs eksperts) spētu izvērtēt pretendenta piedāvāto gaismekļu atbilstību.</w:t>
      </w:r>
    </w:p>
    <w:p w14:paraId="1F3057FE" w14:textId="77777777" w:rsidR="00123D78" w:rsidRPr="006D0A32" w:rsidRDefault="00123D78" w:rsidP="00123D78">
      <w:pPr>
        <w:spacing w:after="0" w:line="240" w:lineRule="auto"/>
        <w:jc w:val="both"/>
        <w:rPr>
          <w:rFonts w:asciiTheme="minorHAnsi" w:hAnsiTheme="minorHAnsi" w:cstheme="minorHAnsi"/>
          <w:i/>
          <w:iCs/>
        </w:rPr>
      </w:pPr>
    </w:p>
    <w:p w14:paraId="1CAC77DA" w14:textId="77777777" w:rsidR="00123D78" w:rsidRDefault="00123D78" w:rsidP="00123D78">
      <w:pPr>
        <w:spacing w:after="0" w:line="240" w:lineRule="auto"/>
        <w:jc w:val="both"/>
        <w:rPr>
          <w:rFonts w:asciiTheme="minorHAnsi" w:hAnsiTheme="minorHAnsi" w:cstheme="minorHAnsi"/>
        </w:rPr>
      </w:pPr>
      <w:r>
        <w:rPr>
          <w:rFonts w:asciiTheme="minorHAnsi" w:hAnsiTheme="minorHAnsi" w:cstheme="minorHAnsi"/>
        </w:rPr>
        <w:t>L</w:t>
      </w:r>
      <w:r w:rsidRPr="006D0A32">
        <w:rPr>
          <w:rFonts w:asciiTheme="minorHAnsi" w:hAnsiTheme="minorHAnsi" w:cstheme="minorHAnsi"/>
        </w:rPr>
        <w:t xml:space="preserve">ai Pasūtītājs varētu pārbaudīt </w:t>
      </w:r>
      <w:r>
        <w:rPr>
          <w:rFonts w:asciiTheme="minorHAnsi" w:hAnsiTheme="minorHAnsi" w:cstheme="minorHAnsi"/>
        </w:rPr>
        <w:t xml:space="preserve">tehniskās specifikācijas </w:t>
      </w:r>
      <w:r w:rsidRPr="006D0A32">
        <w:rPr>
          <w:rFonts w:asciiTheme="minorHAnsi" w:hAnsiTheme="minorHAnsi" w:cstheme="minorHAnsi"/>
        </w:rPr>
        <w:t>prasību izpildi</w:t>
      </w:r>
      <w:r>
        <w:rPr>
          <w:rFonts w:asciiTheme="minorHAnsi" w:hAnsiTheme="minorHAnsi" w:cstheme="minorHAnsi"/>
        </w:rPr>
        <w:t xml:space="preserve">, aicinām Pasūtītāju precizēt šo punktu, nosakot prasību piedāvāto gaismekļu </w:t>
      </w:r>
      <w:proofErr w:type="spellStart"/>
      <w:r w:rsidRPr="006D0A32">
        <w:rPr>
          <w:rFonts w:asciiTheme="minorHAnsi" w:hAnsiTheme="minorHAnsi" w:cstheme="minorHAnsi"/>
        </w:rPr>
        <w:t>gaismekļu</w:t>
      </w:r>
      <w:proofErr w:type="spellEnd"/>
      <w:r w:rsidRPr="006D0A32">
        <w:rPr>
          <w:rFonts w:asciiTheme="minorHAnsi" w:hAnsiTheme="minorHAnsi" w:cstheme="minorHAnsi"/>
        </w:rPr>
        <w:t xml:space="preserve"> </w:t>
      </w:r>
      <w:proofErr w:type="spellStart"/>
      <w:r w:rsidRPr="006D0A32">
        <w:rPr>
          <w:rFonts w:asciiTheme="minorHAnsi" w:hAnsiTheme="minorHAnsi" w:cstheme="minorHAnsi"/>
        </w:rPr>
        <w:t>fotometriskos</w:t>
      </w:r>
      <w:proofErr w:type="spellEnd"/>
      <w:r w:rsidRPr="006D0A32">
        <w:rPr>
          <w:rFonts w:asciiTheme="minorHAnsi" w:hAnsiTheme="minorHAnsi" w:cstheme="minorHAnsi"/>
        </w:rPr>
        <w:t xml:space="preserve"> </w:t>
      </w:r>
      <w:r>
        <w:rPr>
          <w:rFonts w:asciiTheme="minorHAnsi" w:hAnsiTheme="minorHAnsi" w:cstheme="minorHAnsi"/>
        </w:rPr>
        <w:t>*.</w:t>
      </w:r>
      <w:proofErr w:type="spellStart"/>
      <w:r>
        <w:rPr>
          <w:rFonts w:asciiTheme="minorHAnsi" w:hAnsiTheme="minorHAnsi" w:cstheme="minorHAnsi"/>
        </w:rPr>
        <w:t>ldt</w:t>
      </w:r>
      <w:proofErr w:type="spellEnd"/>
      <w:r>
        <w:rPr>
          <w:rFonts w:asciiTheme="minorHAnsi" w:hAnsiTheme="minorHAnsi" w:cstheme="minorHAnsi"/>
        </w:rPr>
        <w:t xml:space="preserve"> formātā iesniegt </w:t>
      </w:r>
      <w:r w:rsidRPr="006D0A32">
        <w:rPr>
          <w:rFonts w:asciiTheme="minorHAnsi" w:hAnsiTheme="minorHAnsi" w:cstheme="minorHAnsi"/>
        </w:rPr>
        <w:t>kopā ar piedāvājumu</w:t>
      </w:r>
      <w:r>
        <w:rPr>
          <w:rFonts w:asciiTheme="minorHAnsi" w:hAnsiTheme="minorHAnsi" w:cstheme="minorHAnsi"/>
        </w:rPr>
        <w:t>.</w:t>
      </w:r>
    </w:p>
    <w:p w14:paraId="42E42FE8" w14:textId="77777777" w:rsidR="00123D78" w:rsidRDefault="00123D78"/>
    <w:p w14:paraId="4E577A2C" w14:textId="77777777" w:rsidR="00123D78" w:rsidRDefault="00123D78" w:rsidP="00123D78">
      <w:pPr>
        <w:jc w:val="both"/>
        <w:rPr>
          <w:b/>
          <w:bCs w:val="0"/>
        </w:rPr>
      </w:pPr>
      <w:bookmarkStart w:id="8" w:name="_Hlk164070739"/>
      <w:r w:rsidRPr="00840633">
        <w:rPr>
          <w:b/>
          <w:bCs w:val="0"/>
        </w:rPr>
        <w:t>Atbilde</w:t>
      </w:r>
    </w:p>
    <w:p w14:paraId="0CF6BB0F" w14:textId="77777777" w:rsidR="00123D78" w:rsidRDefault="00123D78" w:rsidP="00123D78">
      <w:pPr>
        <w:jc w:val="both"/>
        <w:rPr>
          <w:b/>
          <w:bCs w:val="0"/>
        </w:rPr>
      </w:pPr>
    </w:p>
    <w:p w14:paraId="7072F674" w14:textId="77777777" w:rsidR="00123D78" w:rsidRPr="00840633" w:rsidRDefault="00123D78" w:rsidP="00123D78">
      <w:pPr>
        <w:jc w:val="both"/>
      </w:pPr>
      <w:r w:rsidRPr="00840633">
        <w:t>Pasūtītājs ir veicis atbilstošus grozījumus</w:t>
      </w:r>
      <w:r>
        <w:t>.</w:t>
      </w:r>
    </w:p>
    <w:bookmarkEnd w:id="8"/>
    <w:p w14:paraId="633A4AE1" w14:textId="77777777" w:rsidR="00123D78" w:rsidRDefault="00123D78"/>
    <w:p w14:paraId="138F8797" w14:textId="336A65B2" w:rsidR="00123D78" w:rsidRPr="00123D78" w:rsidRDefault="00123D78" w:rsidP="00123D78">
      <w:pPr>
        <w:pStyle w:val="Sarakstarindkopa"/>
        <w:numPr>
          <w:ilvl w:val="0"/>
          <w:numId w:val="1"/>
        </w:numPr>
        <w:rPr>
          <w:b/>
          <w:bCs w:val="0"/>
        </w:rPr>
      </w:pPr>
      <w:bookmarkStart w:id="9" w:name="_Hlk164070824"/>
      <w:r w:rsidRPr="00E8033C">
        <w:rPr>
          <w:b/>
          <w:bCs w:val="0"/>
        </w:rPr>
        <w:t>Jautājums</w:t>
      </w:r>
    </w:p>
    <w:bookmarkEnd w:id="9"/>
    <w:p w14:paraId="2C4146BD" w14:textId="77777777" w:rsidR="00123D78" w:rsidRDefault="00123D78" w:rsidP="00123D78">
      <w:pPr>
        <w:spacing w:after="0" w:line="240" w:lineRule="auto"/>
        <w:jc w:val="both"/>
        <w:rPr>
          <w:rFonts w:asciiTheme="minorHAnsi" w:hAnsiTheme="minorHAnsi" w:cstheme="minorHAnsi"/>
          <w:b/>
          <w:bCs w:val="0"/>
        </w:rPr>
      </w:pPr>
      <w:r>
        <w:rPr>
          <w:rFonts w:asciiTheme="minorHAnsi" w:hAnsiTheme="minorHAnsi" w:cstheme="minorHAnsi"/>
          <w:b/>
        </w:rPr>
        <w:t>7</w:t>
      </w:r>
      <w:r w:rsidRPr="005D6AB5">
        <w:rPr>
          <w:rFonts w:asciiTheme="minorHAnsi" w:hAnsiTheme="minorHAnsi" w:cstheme="minorHAnsi"/>
          <w:b/>
        </w:rPr>
        <w:t>.</w:t>
      </w:r>
      <w:r w:rsidRPr="008E5D11">
        <w:rPr>
          <w:rFonts w:asciiTheme="minorHAnsi" w:hAnsiTheme="minorHAnsi" w:cstheme="minorHAnsi"/>
          <w:b/>
        </w:rPr>
        <w:t xml:space="preserve">jautājums – Par Iepirkuma Nolikuma </w:t>
      </w:r>
      <w:r>
        <w:rPr>
          <w:rFonts w:asciiTheme="minorHAnsi" w:hAnsiTheme="minorHAnsi" w:cstheme="minorHAnsi"/>
          <w:b/>
        </w:rPr>
        <w:t>2</w:t>
      </w:r>
      <w:r w:rsidRPr="008E5D11">
        <w:rPr>
          <w:rFonts w:asciiTheme="minorHAnsi" w:hAnsiTheme="minorHAnsi" w:cstheme="minorHAnsi"/>
          <w:b/>
        </w:rPr>
        <w:t>.pielikuma Tehniskā</w:t>
      </w:r>
      <w:r>
        <w:rPr>
          <w:rFonts w:asciiTheme="minorHAnsi" w:hAnsiTheme="minorHAnsi" w:cstheme="minorHAnsi"/>
          <w:b/>
        </w:rPr>
        <w:t>s</w:t>
      </w:r>
      <w:r w:rsidRPr="008E5D11">
        <w:rPr>
          <w:rFonts w:asciiTheme="minorHAnsi" w:hAnsiTheme="minorHAnsi" w:cstheme="minorHAnsi"/>
          <w:b/>
        </w:rPr>
        <w:t xml:space="preserve"> specifikācija – Tehniskais piedāvājums </w:t>
      </w:r>
      <w:r>
        <w:rPr>
          <w:rFonts w:asciiTheme="minorHAnsi" w:hAnsiTheme="minorHAnsi" w:cstheme="minorHAnsi"/>
          <w:b/>
        </w:rPr>
        <w:t xml:space="preserve">tabulas </w:t>
      </w:r>
      <w:r w:rsidRPr="007A6381">
        <w:rPr>
          <w:rFonts w:asciiTheme="minorHAnsi" w:hAnsiTheme="minorHAnsi" w:cstheme="minorHAnsi"/>
          <w:b/>
        </w:rPr>
        <w:t xml:space="preserve">APGAISMOJUMA LĪMEŅA REGULĒŠANAS IERĪCES (GAISMEKĻA KONTROLIERA) UN TĀS SAKARU RISINĀJUMU PRASĪBAS </w:t>
      </w:r>
      <w:r>
        <w:rPr>
          <w:rFonts w:asciiTheme="minorHAnsi" w:hAnsiTheme="minorHAnsi" w:cstheme="minorHAnsi"/>
          <w:b/>
        </w:rPr>
        <w:t xml:space="preserve">2.1.9. </w:t>
      </w:r>
      <w:r w:rsidRPr="008E5D11">
        <w:rPr>
          <w:rFonts w:asciiTheme="minorHAnsi" w:hAnsiTheme="minorHAnsi" w:cstheme="minorHAnsi"/>
          <w:b/>
        </w:rPr>
        <w:t>punkt</w:t>
      </w:r>
      <w:r>
        <w:rPr>
          <w:rFonts w:asciiTheme="minorHAnsi" w:hAnsiTheme="minorHAnsi" w:cstheme="minorHAnsi"/>
          <w:b/>
        </w:rPr>
        <w:t>u</w:t>
      </w:r>
    </w:p>
    <w:p w14:paraId="5F438FA2" w14:textId="77777777" w:rsidR="00123D78" w:rsidRPr="00DE65D1" w:rsidRDefault="00123D78" w:rsidP="00123D78">
      <w:pPr>
        <w:spacing w:after="0" w:line="240" w:lineRule="auto"/>
        <w:jc w:val="both"/>
        <w:rPr>
          <w:rFonts w:asciiTheme="minorHAnsi" w:hAnsiTheme="minorHAnsi" w:cstheme="minorHAnsi"/>
          <w:b/>
          <w:bCs w:val="0"/>
        </w:rPr>
      </w:pPr>
    </w:p>
    <w:p w14:paraId="3DEA24ED" w14:textId="77777777" w:rsidR="00123D78" w:rsidRDefault="00123D78" w:rsidP="00123D78">
      <w:pPr>
        <w:spacing w:after="0" w:line="240" w:lineRule="auto"/>
        <w:jc w:val="both"/>
        <w:rPr>
          <w:rFonts w:asciiTheme="minorHAnsi" w:hAnsiTheme="minorHAnsi" w:cstheme="minorHAnsi"/>
        </w:rPr>
      </w:pPr>
      <w:r w:rsidRPr="003C071A">
        <w:rPr>
          <w:rFonts w:asciiTheme="minorHAnsi" w:hAnsiTheme="minorHAnsi" w:cstheme="minorHAnsi"/>
        </w:rPr>
        <w:t xml:space="preserve">Iepirkuma Nolikuma 2.pielikuma Tehniskās specifikācijas – Tehniskais piedāvājums </w:t>
      </w:r>
      <w:r>
        <w:rPr>
          <w:rFonts w:asciiTheme="minorHAnsi" w:hAnsiTheme="minorHAnsi" w:cstheme="minorHAnsi"/>
        </w:rPr>
        <w:t>2.1.9.</w:t>
      </w:r>
      <w:r w:rsidRPr="003C071A">
        <w:rPr>
          <w:rFonts w:asciiTheme="minorHAnsi" w:hAnsiTheme="minorHAnsi" w:cstheme="minorHAnsi"/>
        </w:rPr>
        <w:t xml:space="preserve"> punkts nosaka</w:t>
      </w:r>
      <w:r>
        <w:rPr>
          <w:rFonts w:asciiTheme="minorHAnsi" w:hAnsiTheme="minorHAnsi" w:cstheme="minorHAnsi"/>
        </w:rPr>
        <w:t>:</w:t>
      </w:r>
    </w:p>
    <w:p w14:paraId="5A97613A" w14:textId="77777777" w:rsidR="00123D78" w:rsidRDefault="00123D78" w:rsidP="00123D78">
      <w:pPr>
        <w:spacing w:after="0" w:line="240" w:lineRule="auto"/>
        <w:jc w:val="both"/>
        <w:rPr>
          <w:rFonts w:asciiTheme="minorHAnsi" w:hAnsiTheme="minorHAnsi" w:cstheme="minorHAnsi"/>
        </w:rPr>
      </w:pPr>
    </w:p>
    <w:tbl>
      <w:tblPr>
        <w:tblW w:w="9360" w:type="dxa"/>
        <w:tblInd w:w="105" w:type="dxa"/>
        <w:tblBorders>
          <w:top w:val="single" w:sz="8" w:space="0" w:color="000000" w:themeColor="text1"/>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6"/>
        <w:gridCol w:w="3851"/>
        <w:gridCol w:w="4403"/>
      </w:tblGrid>
      <w:tr w:rsidR="00123D78" w:rsidRPr="003D3619" w14:paraId="74BA0816" w14:textId="77777777" w:rsidTr="006C59A3">
        <w:trPr>
          <w:trHeight w:val="443"/>
        </w:trPr>
        <w:tc>
          <w:tcPr>
            <w:tcW w:w="855" w:type="dxa"/>
            <w:vMerge w:val="restart"/>
            <w:tcBorders>
              <w:top w:val="single" w:sz="4" w:space="0" w:color="auto"/>
              <w:left w:val="single" w:sz="4" w:space="0" w:color="auto"/>
              <w:right w:val="single" w:sz="4" w:space="0" w:color="auto"/>
            </w:tcBorders>
            <w:vAlign w:val="center"/>
          </w:tcPr>
          <w:p w14:paraId="7C79D2B2" w14:textId="77777777" w:rsidR="00123D78" w:rsidRPr="003D3619" w:rsidRDefault="00123D78" w:rsidP="006C59A3">
            <w:pPr>
              <w:spacing w:after="0" w:line="240" w:lineRule="auto"/>
              <w:jc w:val="both"/>
              <w:rPr>
                <w:sz w:val="20"/>
                <w:szCs w:val="20"/>
              </w:rPr>
            </w:pPr>
            <w:r w:rsidRPr="003D3619">
              <w:rPr>
                <w:sz w:val="20"/>
                <w:szCs w:val="20"/>
              </w:rPr>
              <w:t>2.1.9.</w:t>
            </w:r>
          </w:p>
        </w:tc>
        <w:tc>
          <w:tcPr>
            <w:tcW w:w="2976" w:type="dxa"/>
            <w:vMerge w:val="restart"/>
            <w:tcBorders>
              <w:top w:val="single" w:sz="4" w:space="0" w:color="auto"/>
              <w:left w:val="single" w:sz="4" w:space="0" w:color="auto"/>
              <w:right w:val="single" w:sz="4" w:space="0" w:color="auto"/>
            </w:tcBorders>
            <w:vAlign w:val="center"/>
          </w:tcPr>
          <w:p w14:paraId="6894F4B1" w14:textId="77777777" w:rsidR="00123D78" w:rsidRPr="003D3619" w:rsidRDefault="00123D78" w:rsidP="006C59A3">
            <w:pPr>
              <w:spacing w:after="0" w:line="240" w:lineRule="auto"/>
              <w:jc w:val="both"/>
              <w:rPr>
                <w:sz w:val="20"/>
                <w:szCs w:val="20"/>
              </w:rPr>
            </w:pPr>
            <w:r w:rsidRPr="003D3619">
              <w:rPr>
                <w:sz w:val="20"/>
                <w:szCs w:val="20"/>
              </w:rPr>
              <w:t>Sertifikātu prasības</w:t>
            </w:r>
          </w:p>
        </w:tc>
        <w:tc>
          <w:tcPr>
            <w:tcW w:w="3403" w:type="dxa"/>
            <w:tcBorders>
              <w:top w:val="single" w:sz="4" w:space="0" w:color="auto"/>
              <w:left w:val="single" w:sz="4" w:space="0" w:color="auto"/>
              <w:bottom w:val="single" w:sz="4" w:space="0" w:color="auto"/>
              <w:right w:val="single" w:sz="4" w:space="0" w:color="auto"/>
            </w:tcBorders>
            <w:vAlign w:val="center"/>
          </w:tcPr>
          <w:p w14:paraId="357C1839" w14:textId="77777777" w:rsidR="00123D78" w:rsidRPr="003D3619" w:rsidRDefault="00123D78" w:rsidP="006C59A3">
            <w:pPr>
              <w:spacing w:after="0" w:line="240" w:lineRule="auto"/>
              <w:jc w:val="both"/>
              <w:rPr>
                <w:sz w:val="20"/>
                <w:szCs w:val="20"/>
              </w:rPr>
            </w:pPr>
            <w:r w:rsidRPr="003D3619">
              <w:rPr>
                <w:sz w:val="20"/>
                <w:szCs w:val="20"/>
              </w:rPr>
              <w:t>Jāiesniedz EMC atbilstības sertifikāts, ko izsniegusi sertificēta laboratorija</w:t>
            </w:r>
          </w:p>
        </w:tc>
      </w:tr>
      <w:tr w:rsidR="00123D78" w:rsidRPr="003D3619" w14:paraId="2202AF27" w14:textId="77777777" w:rsidTr="006C59A3">
        <w:trPr>
          <w:trHeight w:val="443"/>
        </w:trPr>
        <w:tc>
          <w:tcPr>
            <w:tcW w:w="855" w:type="dxa"/>
            <w:vMerge/>
            <w:vAlign w:val="center"/>
          </w:tcPr>
          <w:p w14:paraId="1FD53BD7" w14:textId="77777777" w:rsidR="00123D78" w:rsidRPr="003D3619" w:rsidRDefault="00123D78" w:rsidP="006C59A3">
            <w:pPr>
              <w:spacing w:after="0" w:line="240" w:lineRule="auto"/>
              <w:jc w:val="both"/>
              <w:rPr>
                <w:sz w:val="20"/>
                <w:szCs w:val="20"/>
              </w:rPr>
            </w:pPr>
          </w:p>
        </w:tc>
        <w:tc>
          <w:tcPr>
            <w:tcW w:w="2976" w:type="dxa"/>
            <w:vMerge/>
            <w:vAlign w:val="center"/>
          </w:tcPr>
          <w:p w14:paraId="526566B8" w14:textId="77777777" w:rsidR="00123D78" w:rsidRPr="003D3619" w:rsidRDefault="00123D78" w:rsidP="006C59A3">
            <w:pPr>
              <w:spacing w:after="0" w:line="240" w:lineRule="auto"/>
              <w:jc w:val="both"/>
              <w:rPr>
                <w:sz w:val="20"/>
                <w:szCs w:val="20"/>
              </w:rPr>
            </w:pPr>
          </w:p>
        </w:tc>
        <w:tc>
          <w:tcPr>
            <w:tcW w:w="3403" w:type="dxa"/>
            <w:tcBorders>
              <w:top w:val="single" w:sz="4" w:space="0" w:color="auto"/>
              <w:left w:val="single" w:sz="4" w:space="0" w:color="auto"/>
              <w:bottom w:val="single" w:sz="4" w:space="0" w:color="auto"/>
              <w:right w:val="single" w:sz="4" w:space="0" w:color="auto"/>
            </w:tcBorders>
            <w:vAlign w:val="center"/>
          </w:tcPr>
          <w:p w14:paraId="172282DA" w14:textId="77777777" w:rsidR="00123D78" w:rsidRPr="003D3619" w:rsidRDefault="00123D78" w:rsidP="006C59A3">
            <w:pPr>
              <w:spacing w:after="0" w:line="240" w:lineRule="auto"/>
              <w:jc w:val="both"/>
              <w:rPr>
                <w:sz w:val="20"/>
                <w:szCs w:val="20"/>
              </w:rPr>
            </w:pPr>
            <w:r w:rsidRPr="003D3619">
              <w:rPr>
                <w:sz w:val="20"/>
                <w:szCs w:val="20"/>
              </w:rPr>
              <w:t>Jāiesniedz LVD drošības sertifikāts</w:t>
            </w:r>
          </w:p>
        </w:tc>
      </w:tr>
    </w:tbl>
    <w:p w14:paraId="5C06295B" w14:textId="77777777" w:rsidR="00123D78" w:rsidRDefault="00123D78" w:rsidP="00123D78">
      <w:pPr>
        <w:spacing w:after="0" w:line="240" w:lineRule="auto"/>
        <w:jc w:val="both"/>
        <w:rPr>
          <w:rFonts w:asciiTheme="minorHAnsi" w:hAnsiTheme="minorHAnsi" w:cstheme="minorHAnsi"/>
        </w:rPr>
      </w:pPr>
    </w:p>
    <w:p w14:paraId="736D7F1E" w14:textId="77777777" w:rsidR="00123D78" w:rsidRPr="00F70394" w:rsidRDefault="00123D78" w:rsidP="00123D78">
      <w:pPr>
        <w:spacing w:after="0" w:line="240" w:lineRule="auto"/>
        <w:jc w:val="both"/>
        <w:rPr>
          <w:rFonts w:asciiTheme="minorHAnsi" w:hAnsiTheme="minorHAnsi" w:cstheme="minorHAnsi"/>
        </w:rPr>
      </w:pPr>
      <w:r w:rsidRPr="00F70394">
        <w:rPr>
          <w:rFonts w:asciiTheme="minorHAnsi" w:hAnsiTheme="minorHAnsi" w:cstheme="minorHAnsi"/>
        </w:rPr>
        <w:t>Šādu</w:t>
      </w:r>
      <w:r>
        <w:rPr>
          <w:rFonts w:asciiTheme="minorHAnsi" w:hAnsiTheme="minorHAnsi" w:cstheme="minorHAnsi"/>
        </w:rPr>
        <w:t xml:space="preserve"> gaismekļu sertifikāciju sertificētā laboratorijā</w:t>
      </w:r>
      <w:r w:rsidRPr="00F70394">
        <w:rPr>
          <w:rFonts w:asciiTheme="minorHAnsi" w:hAnsiTheme="minorHAnsi" w:cstheme="minorHAnsi"/>
        </w:rPr>
        <w:t xml:space="preserve"> varētu būt veikuši tikai daži gaismekļu kontrolieru ražotāji, līdz ar to šāds tehniskās specifikācijas punkts ir konkurenci ierobežojošs. Lūdzam Pasūtītāju apstiprināt, ka Pretendents šīs prasību </w:t>
      </w:r>
      <w:r w:rsidRPr="00F70394">
        <w:rPr>
          <w:rFonts w:asciiTheme="minorHAnsi" w:hAnsiTheme="minorHAnsi" w:cstheme="minorHAnsi"/>
        </w:rPr>
        <w:lastRenderedPageBreak/>
        <w:t>izpildi var apliecināt ar Ražotāja deklarāciju par atbilstību EMC (</w:t>
      </w:r>
      <w:proofErr w:type="spellStart"/>
      <w:r w:rsidRPr="00F70394">
        <w:rPr>
          <w:rFonts w:asciiTheme="minorHAnsi" w:hAnsiTheme="minorHAnsi" w:cstheme="minorHAnsi"/>
        </w:rPr>
        <w:t>Electromagnetic</w:t>
      </w:r>
      <w:proofErr w:type="spellEnd"/>
      <w:r w:rsidRPr="00F70394">
        <w:rPr>
          <w:rFonts w:asciiTheme="minorHAnsi" w:hAnsiTheme="minorHAnsi" w:cstheme="minorHAnsi"/>
        </w:rPr>
        <w:t xml:space="preserve"> </w:t>
      </w:r>
      <w:proofErr w:type="spellStart"/>
      <w:r w:rsidRPr="00F70394">
        <w:rPr>
          <w:rFonts w:asciiTheme="minorHAnsi" w:hAnsiTheme="minorHAnsi" w:cstheme="minorHAnsi"/>
        </w:rPr>
        <w:t>Compatibility</w:t>
      </w:r>
      <w:proofErr w:type="spellEnd"/>
      <w:r w:rsidRPr="00F70394">
        <w:rPr>
          <w:rFonts w:asciiTheme="minorHAnsi" w:hAnsiTheme="minorHAnsi" w:cstheme="minorHAnsi"/>
        </w:rPr>
        <w:t xml:space="preserve">) </w:t>
      </w:r>
      <w:r>
        <w:rPr>
          <w:rFonts w:asciiTheme="minorHAnsi" w:hAnsiTheme="minorHAnsi" w:cstheme="minorHAnsi"/>
        </w:rPr>
        <w:t>un LVD (</w:t>
      </w:r>
      <w:proofErr w:type="spellStart"/>
      <w:r w:rsidRPr="000B79A6">
        <w:rPr>
          <w:rFonts w:asciiTheme="minorHAnsi" w:hAnsiTheme="minorHAnsi" w:cstheme="minorHAnsi"/>
        </w:rPr>
        <w:t>Low</w:t>
      </w:r>
      <w:proofErr w:type="spellEnd"/>
      <w:r w:rsidRPr="000B79A6">
        <w:rPr>
          <w:rFonts w:asciiTheme="minorHAnsi" w:hAnsiTheme="minorHAnsi" w:cstheme="minorHAnsi"/>
        </w:rPr>
        <w:t xml:space="preserve"> </w:t>
      </w:r>
      <w:proofErr w:type="spellStart"/>
      <w:r w:rsidRPr="000B79A6">
        <w:rPr>
          <w:rFonts w:asciiTheme="minorHAnsi" w:hAnsiTheme="minorHAnsi" w:cstheme="minorHAnsi"/>
        </w:rPr>
        <w:t>Voltage</w:t>
      </w:r>
      <w:proofErr w:type="spellEnd"/>
      <w:r w:rsidRPr="000B79A6">
        <w:rPr>
          <w:rFonts w:asciiTheme="minorHAnsi" w:hAnsiTheme="minorHAnsi" w:cstheme="minorHAnsi"/>
        </w:rPr>
        <w:t xml:space="preserve"> </w:t>
      </w:r>
      <w:proofErr w:type="spellStart"/>
      <w:r w:rsidRPr="000B79A6">
        <w:rPr>
          <w:rFonts w:asciiTheme="minorHAnsi" w:hAnsiTheme="minorHAnsi" w:cstheme="minorHAnsi"/>
        </w:rPr>
        <w:t>Directive</w:t>
      </w:r>
      <w:proofErr w:type="spellEnd"/>
      <w:r>
        <w:rPr>
          <w:rFonts w:asciiTheme="minorHAnsi" w:hAnsiTheme="minorHAnsi" w:cstheme="minorHAnsi"/>
        </w:rPr>
        <w:t xml:space="preserve">) </w:t>
      </w:r>
      <w:r w:rsidRPr="00F70394">
        <w:rPr>
          <w:rFonts w:asciiTheme="minorHAnsi" w:hAnsiTheme="minorHAnsi" w:cstheme="minorHAnsi"/>
        </w:rPr>
        <w:t>standartu prasībām.</w:t>
      </w:r>
    </w:p>
    <w:p w14:paraId="4AB293CA" w14:textId="77777777" w:rsidR="00123D78" w:rsidRPr="00F70394" w:rsidRDefault="00123D78" w:rsidP="00123D78">
      <w:pPr>
        <w:spacing w:after="0" w:line="240" w:lineRule="auto"/>
        <w:jc w:val="both"/>
        <w:rPr>
          <w:rFonts w:asciiTheme="minorHAnsi" w:hAnsiTheme="minorHAnsi" w:cstheme="minorHAnsi"/>
        </w:rPr>
      </w:pPr>
    </w:p>
    <w:p w14:paraId="3FDC89D2" w14:textId="77777777" w:rsidR="00123D78" w:rsidRDefault="00123D78" w:rsidP="00123D78">
      <w:pPr>
        <w:spacing w:after="0" w:line="240" w:lineRule="auto"/>
        <w:jc w:val="both"/>
        <w:rPr>
          <w:rFonts w:asciiTheme="minorHAnsi" w:hAnsiTheme="minorHAnsi" w:cstheme="minorHAnsi"/>
        </w:rPr>
      </w:pPr>
      <w:r w:rsidRPr="00F70394">
        <w:rPr>
          <w:rFonts w:asciiTheme="minorHAnsi" w:hAnsiTheme="minorHAnsi" w:cstheme="minorHAnsi"/>
        </w:rPr>
        <w:t>Lūdzam Pasūtītāju precizēt prasību, izsakot to šādā redakcijā:</w:t>
      </w:r>
    </w:p>
    <w:p w14:paraId="0AA0042D" w14:textId="77777777" w:rsidR="00123D78" w:rsidRDefault="00123D78" w:rsidP="00123D78">
      <w:pPr>
        <w:spacing w:after="0" w:line="240" w:lineRule="auto"/>
        <w:jc w:val="both"/>
        <w:rPr>
          <w:rFonts w:asciiTheme="minorHAnsi" w:hAnsiTheme="minorHAnsi" w:cstheme="minorHAnsi"/>
        </w:rPr>
      </w:pPr>
    </w:p>
    <w:tbl>
      <w:tblPr>
        <w:tblW w:w="9360" w:type="dxa"/>
        <w:tblInd w:w="105" w:type="dxa"/>
        <w:tblBorders>
          <w:top w:val="single" w:sz="8" w:space="0" w:color="000000" w:themeColor="text1"/>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6"/>
        <w:gridCol w:w="3851"/>
        <w:gridCol w:w="4403"/>
      </w:tblGrid>
      <w:tr w:rsidR="00123D78" w:rsidRPr="003D3619" w14:paraId="36009F49" w14:textId="77777777" w:rsidTr="006C59A3">
        <w:trPr>
          <w:trHeight w:val="443"/>
        </w:trPr>
        <w:tc>
          <w:tcPr>
            <w:tcW w:w="855" w:type="dxa"/>
            <w:vMerge w:val="restart"/>
            <w:tcBorders>
              <w:top w:val="single" w:sz="4" w:space="0" w:color="auto"/>
              <w:left w:val="single" w:sz="4" w:space="0" w:color="auto"/>
              <w:right w:val="single" w:sz="4" w:space="0" w:color="auto"/>
            </w:tcBorders>
            <w:vAlign w:val="center"/>
          </w:tcPr>
          <w:p w14:paraId="37CCDF61" w14:textId="77777777" w:rsidR="00123D78" w:rsidRPr="003D3619" w:rsidRDefault="00123D78" w:rsidP="006C59A3">
            <w:pPr>
              <w:spacing w:after="0" w:line="240" w:lineRule="auto"/>
              <w:jc w:val="both"/>
              <w:rPr>
                <w:sz w:val="20"/>
                <w:szCs w:val="20"/>
              </w:rPr>
            </w:pPr>
            <w:r w:rsidRPr="003D3619">
              <w:rPr>
                <w:sz w:val="20"/>
                <w:szCs w:val="20"/>
              </w:rPr>
              <w:t>2.1.9.</w:t>
            </w:r>
          </w:p>
        </w:tc>
        <w:tc>
          <w:tcPr>
            <w:tcW w:w="2976" w:type="dxa"/>
            <w:vMerge w:val="restart"/>
            <w:tcBorders>
              <w:top w:val="single" w:sz="4" w:space="0" w:color="auto"/>
              <w:left w:val="single" w:sz="4" w:space="0" w:color="auto"/>
              <w:right w:val="single" w:sz="4" w:space="0" w:color="auto"/>
            </w:tcBorders>
            <w:vAlign w:val="center"/>
          </w:tcPr>
          <w:p w14:paraId="49A26C72" w14:textId="77777777" w:rsidR="00123D78" w:rsidRPr="003D3619" w:rsidRDefault="00123D78" w:rsidP="006C59A3">
            <w:pPr>
              <w:spacing w:after="0" w:line="240" w:lineRule="auto"/>
              <w:jc w:val="both"/>
              <w:rPr>
                <w:sz w:val="20"/>
                <w:szCs w:val="20"/>
              </w:rPr>
            </w:pPr>
            <w:r w:rsidRPr="003D3619">
              <w:rPr>
                <w:sz w:val="20"/>
                <w:szCs w:val="20"/>
              </w:rPr>
              <w:t>Sertifikātu prasības</w:t>
            </w:r>
          </w:p>
        </w:tc>
        <w:tc>
          <w:tcPr>
            <w:tcW w:w="3403" w:type="dxa"/>
            <w:tcBorders>
              <w:top w:val="single" w:sz="4" w:space="0" w:color="auto"/>
              <w:left w:val="single" w:sz="4" w:space="0" w:color="auto"/>
              <w:bottom w:val="single" w:sz="4" w:space="0" w:color="auto"/>
              <w:right w:val="single" w:sz="4" w:space="0" w:color="auto"/>
            </w:tcBorders>
            <w:vAlign w:val="center"/>
          </w:tcPr>
          <w:p w14:paraId="772733F1" w14:textId="77777777" w:rsidR="00123D78" w:rsidRPr="003D3619" w:rsidRDefault="00123D78" w:rsidP="006C59A3">
            <w:pPr>
              <w:spacing w:after="0" w:line="240" w:lineRule="auto"/>
              <w:jc w:val="both"/>
              <w:rPr>
                <w:sz w:val="20"/>
                <w:szCs w:val="20"/>
              </w:rPr>
            </w:pPr>
            <w:r w:rsidRPr="003D3619">
              <w:rPr>
                <w:sz w:val="20"/>
                <w:szCs w:val="20"/>
              </w:rPr>
              <w:t>Jāiesniedz EMC atbilstības sertifikāts</w:t>
            </w:r>
            <w:r>
              <w:rPr>
                <w:sz w:val="20"/>
                <w:szCs w:val="20"/>
              </w:rPr>
              <w:t xml:space="preserve"> </w:t>
            </w:r>
            <w:r w:rsidRPr="004B4022">
              <w:rPr>
                <w:color w:val="0070C0"/>
                <w:sz w:val="20"/>
                <w:szCs w:val="20"/>
              </w:rPr>
              <w:t>vai testa pārskats</w:t>
            </w:r>
            <w:r w:rsidRPr="003D3619">
              <w:rPr>
                <w:sz w:val="20"/>
                <w:szCs w:val="20"/>
              </w:rPr>
              <w:t>, ko izsniegusi sertificēta laboratorija</w:t>
            </w:r>
            <w:r>
              <w:rPr>
                <w:sz w:val="20"/>
                <w:szCs w:val="20"/>
              </w:rPr>
              <w:t xml:space="preserve"> </w:t>
            </w:r>
            <w:r w:rsidRPr="00F70394">
              <w:rPr>
                <w:color w:val="0070C0"/>
                <w:sz w:val="20"/>
                <w:szCs w:val="20"/>
              </w:rPr>
              <w:t>vai Ražotāja deklarācij</w:t>
            </w:r>
            <w:r>
              <w:rPr>
                <w:color w:val="0070C0"/>
                <w:sz w:val="20"/>
                <w:szCs w:val="20"/>
              </w:rPr>
              <w:t>a</w:t>
            </w:r>
            <w:r w:rsidRPr="00F70394">
              <w:rPr>
                <w:color w:val="0070C0"/>
                <w:sz w:val="20"/>
                <w:szCs w:val="20"/>
              </w:rPr>
              <w:t>, kas apliecina atbilstību EMC standartiem.</w:t>
            </w:r>
          </w:p>
        </w:tc>
      </w:tr>
      <w:tr w:rsidR="00123D78" w:rsidRPr="003D3619" w14:paraId="2C7FADCF" w14:textId="77777777" w:rsidTr="006C59A3">
        <w:trPr>
          <w:trHeight w:val="443"/>
        </w:trPr>
        <w:tc>
          <w:tcPr>
            <w:tcW w:w="855" w:type="dxa"/>
            <w:vMerge/>
            <w:vAlign w:val="center"/>
          </w:tcPr>
          <w:p w14:paraId="50EB7B60" w14:textId="77777777" w:rsidR="00123D78" w:rsidRPr="003D3619" w:rsidRDefault="00123D78" w:rsidP="006C59A3">
            <w:pPr>
              <w:spacing w:after="0" w:line="240" w:lineRule="auto"/>
              <w:jc w:val="both"/>
              <w:rPr>
                <w:sz w:val="20"/>
                <w:szCs w:val="20"/>
              </w:rPr>
            </w:pPr>
          </w:p>
        </w:tc>
        <w:tc>
          <w:tcPr>
            <w:tcW w:w="2976" w:type="dxa"/>
            <w:vMerge/>
            <w:vAlign w:val="center"/>
          </w:tcPr>
          <w:p w14:paraId="74E8F321" w14:textId="77777777" w:rsidR="00123D78" w:rsidRPr="003D3619" w:rsidRDefault="00123D78" w:rsidP="006C59A3">
            <w:pPr>
              <w:spacing w:after="0" w:line="240" w:lineRule="auto"/>
              <w:jc w:val="both"/>
              <w:rPr>
                <w:sz w:val="20"/>
                <w:szCs w:val="20"/>
              </w:rPr>
            </w:pPr>
          </w:p>
        </w:tc>
        <w:tc>
          <w:tcPr>
            <w:tcW w:w="3403" w:type="dxa"/>
            <w:tcBorders>
              <w:top w:val="single" w:sz="4" w:space="0" w:color="auto"/>
              <w:left w:val="single" w:sz="4" w:space="0" w:color="auto"/>
              <w:bottom w:val="single" w:sz="4" w:space="0" w:color="auto"/>
              <w:right w:val="single" w:sz="4" w:space="0" w:color="auto"/>
            </w:tcBorders>
            <w:vAlign w:val="center"/>
          </w:tcPr>
          <w:p w14:paraId="27C4305A" w14:textId="77777777" w:rsidR="00123D78" w:rsidRPr="003D3619" w:rsidRDefault="00123D78" w:rsidP="006C59A3">
            <w:pPr>
              <w:spacing w:after="0" w:line="240" w:lineRule="auto"/>
              <w:jc w:val="both"/>
              <w:rPr>
                <w:sz w:val="20"/>
                <w:szCs w:val="20"/>
              </w:rPr>
            </w:pPr>
            <w:r w:rsidRPr="003D3619">
              <w:rPr>
                <w:sz w:val="20"/>
                <w:szCs w:val="20"/>
              </w:rPr>
              <w:t>Jāiesniedz LVD drošības sertifikāts</w:t>
            </w:r>
            <w:r w:rsidRPr="004B4022">
              <w:rPr>
                <w:color w:val="0070C0"/>
                <w:sz w:val="20"/>
                <w:szCs w:val="20"/>
              </w:rPr>
              <w:t xml:space="preserve"> vai testa pārskats</w:t>
            </w:r>
            <w:r>
              <w:rPr>
                <w:color w:val="0070C0"/>
                <w:sz w:val="20"/>
                <w:szCs w:val="20"/>
              </w:rPr>
              <w:t>,</w:t>
            </w:r>
            <w:r>
              <w:rPr>
                <w:sz w:val="20"/>
                <w:szCs w:val="20"/>
              </w:rPr>
              <w:t xml:space="preserve"> </w:t>
            </w:r>
            <w:r w:rsidRPr="00F70394">
              <w:rPr>
                <w:color w:val="0070C0"/>
                <w:sz w:val="20"/>
                <w:szCs w:val="20"/>
              </w:rPr>
              <w:t>vai Ražotāja deklarācij</w:t>
            </w:r>
            <w:r>
              <w:rPr>
                <w:color w:val="0070C0"/>
                <w:sz w:val="20"/>
                <w:szCs w:val="20"/>
              </w:rPr>
              <w:t>a</w:t>
            </w:r>
            <w:r w:rsidRPr="00F70394">
              <w:rPr>
                <w:color w:val="0070C0"/>
                <w:sz w:val="20"/>
                <w:szCs w:val="20"/>
              </w:rPr>
              <w:t xml:space="preserve">, kas apliecina atbilstību </w:t>
            </w:r>
            <w:r>
              <w:rPr>
                <w:color w:val="0070C0"/>
                <w:sz w:val="20"/>
                <w:szCs w:val="20"/>
              </w:rPr>
              <w:t>LVD</w:t>
            </w:r>
            <w:r w:rsidRPr="00F70394">
              <w:rPr>
                <w:color w:val="0070C0"/>
                <w:sz w:val="20"/>
                <w:szCs w:val="20"/>
              </w:rPr>
              <w:t xml:space="preserve"> standartiem.</w:t>
            </w:r>
          </w:p>
        </w:tc>
      </w:tr>
    </w:tbl>
    <w:p w14:paraId="3B4E0B54" w14:textId="77777777" w:rsidR="00123D78" w:rsidRDefault="00123D78"/>
    <w:p w14:paraId="1D2CE9EE" w14:textId="77777777" w:rsidR="00123D78" w:rsidRDefault="00123D78"/>
    <w:p w14:paraId="24133570" w14:textId="77777777" w:rsidR="00123D78" w:rsidRDefault="00123D78" w:rsidP="00123D78">
      <w:pPr>
        <w:jc w:val="both"/>
        <w:rPr>
          <w:b/>
          <w:bCs w:val="0"/>
        </w:rPr>
      </w:pPr>
      <w:r w:rsidRPr="00840633">
        <w:rPr>
          <w:b/>
          <w:bCs w:val="0"/>
        </w:rPr>
        <w:t>Atbilde</w:t>
      </w:r>
    </w:p>
    <w:p w14:paraId="0FF5E0C2" w14:textId="77777777" w:rsidR="00123D78" w:rsidRDefault="00123D78" w:rsidP="00123D78">
      <w:pPr>
        <w:jc w:val="both"/>
        <w:rPr>
          <w:b/>
          <w:bCs w:val="0"/>
        </w:rPr>
      </w:pPr>
    </w:p>
    <w:p w14:paraId="66BC287F" w14:textId="77777777" w:rsidR="00123D78" w:rsidRPr="00840633" w:rsidRDefault="00123D78" w:rsidP="00123D78">
      <w:pPr>
        <w:jc w:val="both"/>
      </w:pPr>
      <w:r w:rsidRPr="00840633">
        <w:t>Pasūtītājs ir veicis atbilstošus grozījumus</w:t>
      </w:r>
      <w:r>
        <w:t>.</w:t>
      </w:r>
    </w:p>
    <w:p w14:paraId="495BEDC7" w14:textId="77777777" w:rsidR="00123D78" w:rsidRDefault="00123D78"/>
    <w:p w14:paraId="684AE0B4" w14:textId="77777777" w:rsidR="00390E27" w:rsidRDefault="00390E27"/>
    <w:p w14:paraId="7C87F7E9" w14:textId="77777777" w:rsidR="00390E27" w:rsidRPr="00123D78" w:rsidRDefault="00390E27" w:rsidP="00390E27">
      <w:pPr>
        <w:pStyle w:val="Sarakstarindkopa"/>
        <w:numPr>
          <w:ilvl w:val="0"/>
          <w:numId w:val="1"/>
        </w:numPr>
        <w:rPr>
          <w:b/>
          <w:bCs w:val="0"/>
        </w:rPr>
      </w:pPr>
      <w:bookmarkStart w:id="10" w:name="_Hlk164070884"/>
      <w:r w:rsidRPr="00E8033C">
        <w:rPr>
          <w:b/>
          <w:bCs w:val="0"/>
        </w:rPr>
        <w:t>Jautājums</w:t>
      </w:r>
    </w:p>
    <w:bookmarkEnd w:id="10"/>
    <w:p w14:paraId="1B1AD283" w14:textId="77777777" w:rsidR="00390E27" w:rsidRDefault="00390E27" w:rsidP="00390E27">
      <w:pPr>
        <w:spacing w:after="0" w:line="240" w:lineRule="auto"/>
        <w:jc w:val="both"/>
        <w:rPr>
          <w:rFonts w:asciiTheme="minorHAnsi" w:hAnsiTheme="minorHAnsi" w:cstheme="minorHAnsi"/>
          <w:b/>
          <w:bCs w:val="0"/>
        </w:rPr>
      </w:pPr>
      <w:r>
        <w:rPr>
          <w:rFonts w:asciiTheme="minorHAnsi" w:hAnsiTheme="minorHAnsi" w:cstheme="minorHAnsi"/>
          <w:b/>
        </w:rPr>
        <w:t>8</w:t>
      </w:r>
      <w:r w:rsidRPr="005D6AB5">
        <w:rPr>
          <w:rFonts w:asciiTheme="minorHAnsi" w:hAnsiTheme="minorHAnsi" w:cstheme="minorHAnsi"/>
          <w:b/>
        </w:rPr>
        <w:t>.</w:t>
      </w:r>
      <w:r w:rsidRPr="008E5D11">
        <w:rPr>
          <w:rFonts w:asciiTheme="minorHAnsi" w:hAnsiTheme="minorHAnsi" w:cstheme="minorHAnsi"/>
          <w:b/>
        </w:rPr>
        <w:t xml:space="preserve">jautājums – Par </w:t>
      </w:r>
      <w:r>
        <w:rPr>
          <w:rFonts w:asciiTheme="minorHAnsi" w:hAnsiTheme="minorHAnsi" w:cstheme="minorHAnsi"/>
          <w:b/>
        </w:rPr>
        <w:t>piedāvājumu iesniegšanas termiņu</w:t>
      </w:r>
    </w:p>
    <w:p w14:paraId="6F0AA163" w14:textId="77777777" w:rsidR="00390E27" w:rsidRDefault="00390E27" w:rsidP="00390E27">
      <w:pPr>
        <w:spacing w:after="0" w:line="240" w:lineRule="auto"/>
        <w:jc w:val="both"/>
        <w:rPr>
          <w:rFonts w:asciiTheme="minorHAnsi" w:hAnsiTheme="minorHAnsi" w:cstheme="minorHAnsi"/>
          <w:b/>
          <w:bCs w:val="0"/>
        </w:rPr>
      </w:pPr>
    </w:p>
    <w:p w14:paraId="5431AC0D" w14:textId="72B8602F" w:rsidR="00390E27" w:rsidRPr="00390E27" w:rsidRDefault="00390E27" w:rsidP="00390E27">
      <w:pPr>
        <w:pStyle w:val="Sarakstarindkopa"/>
        <w:tabs>
          <w:tab w:val="left" w:pos="426"/>
          <w:tab w:val="left" w:pos="993"/>
        </w:tabs>
        <w:ind w:left="0" w:right="215"/>
        <w:jc w:val="both"/>
        <w:rPr>
          <w:color w:val="000000" w:themeColor="text1"/>
        </w:rPr>
      </w:pPr>
      <w:r w:rsidRPr="00314938">
        <w:rPr>
          <w:rFonts w:cstheme="minorHAnsi"/>
          <w:color w:val="000000" w:themeColor="text1"/>
        </w:rPr>
        <w:t>Ņ</w:t>
      </w:r>
      <w:r w:rsidRPr="00314938">
        <w:rPr>
          <w:color w:val="000000" w:themeColor="text1"/>
        </w:rPr>
        <w:t xml:space="preserve">emot vērā, ka Pretendentiem </w:t>
      </w:r>
      <w:r>
        <w:rPr>
          <w:color w:val="000000" w:themeColor="text1"/>
        </w:rPr>
        <w:t>nav skaidri saprotamas atsevišķas tehniskās specifikācijas prasības un trūkst</w:t>
      </w:r>
      <w:r w:rsidRPr="00314938">
        <w:rPr>
          <w:color w:val="000000" w:themeColor="text1"/>
        </w:rPr>
        <w:t xml:space="preserve"> piedāvājuma sagatavošanai būtiska informācija, kā arī jāiesniedz piedāvāto gaismekļu atsevišķus parametrus pamatojoši, sertificē</w:t>
      </w:r>
      <w:r>
        <w:rPr>
          <w:color w:val="000000" w:themeColor="text1"/>
        </w:rPr>
        <w:t xml:space="preserve">tas laboratorijas </w:t>
      </w:r>
      <w:r w:rsidRPr="00314938">
        <w:rPr>
          <w:color w:val="000000" w:themeColor="text1"/>
        </w:rPr>
        <w:t>izdoti sertifikāti un testēšanas pārskati</w:t>
      </w:r>
      <w:r>
        <w:rPr>
          <w:color w:val="000000" w:themeColor="text1"/>
        </w:rPr>
        <w:t xml:space="preserve">, </w:t>
      </w:r>
      <w:r w:rsidRPr="00314938">
        <w:rPr>
          <w:color w:val="000000" w:themeColor="text1"/>
        </w:rPr>
        <w:t xml:space="preserve">lūdzam Pasūtītāju pagarināt piedāvājumu iesniegšanas termiņu līdz 2024.gada </w:t>
      </w:r>
      <w:r>
        <w:rPr>
          <w:color w:val="000000" w:themeColor="text1"/>
        </w:rPr>
        <w:t>2</w:t>
      </w:r>
      <w:r w:rsidRPr="00314938">
        <w:rPr>
          <w:color w:val="000000" w:themeColor="text1"/>
        </w:rPr>
        <w:t>.maijam.</w:t>
      </w:r>
    </w:p>
    <w:p w14:paraId="3BAFBA88" w14:textId="77777777" w:rsidR="00390E27" w:rsidRDefault="00390E27" w:rsidP="00390E27">
      <w:pPr>
        <w:jc w:val="both"/>
        <w:rPr>
          <w:b/>
          <w:bCs w:val="0"/>
        </w:rPr>
      </w:pPr>
    </w:p>
    <w:p w14:paraId="359AFA50" w14:textId="10A2414C" w:rsidR="00390E27" w:rsidRDefault="00390E27" w:rsidP="00390E27">
      <w:pPr>
        <w:jc w:val="both"/>
        <w:rPr>
          <w:b/>
          <w:bCs w:val="0"/>
        </w:rPr>
      </w:pPr>
      <w:bookmarkStart w:id="11" w:name="_Hlk164070950"/>
      <w:r w:rsidRPr="00840633">
        <w:rPr>
          <w:b/>
          <w:bCs w:val="0"/>
        </w:rPr>
        <w:t>Atbilde</w:t>
      </w:r>
    </w:p>
    <w:p w14:paraId="1581998B" w14:textId="77777777" w:rsidR="00390E27" w:rsidRDefault="00390E27" w:rsidP="00390E27">
      <w:pPr>
        <w:jc w:val="both"/>
        <w:rPr>
          <w:b/>
          <w:bCs w:val="0"/>
        </w:rPr>
      </w:pPr>
    </w:p>
    <w:p w14:paraId="27EC321A" w14:textId="77777777" w:rsidR="00390E27" w:rsidRPr="00840633" w:rsidRDefault="00390E27" w:rsidP="00390E27">
      <w:pPr>
        <w:jc w:val="both"/>
      </w:pPr>
      <w:r w:rsidRPr="00840633">
        <w:t>Pasūtītājs ir veicis atbilstošus grozījumus</w:t>
      </w:r>
      <w:r>
        <w:t>.</w:t>
      </w:r>
    </w:p>
    <w:bookmarkEnd w:id="11"/>
    <w:p w14:paraId="31AC2F2F" w14:textId="77777777" w:rsidR="00390E27" w:rsidRDefault="00390E27"/>
    <w:p w14:paraId="2DB60D9D" w14:textId="77777777" w:rsidR="00883189" w:rsidRPr="00123D78" w:rsidRDefault="00883189" w:rsidP="00883189">
      <w:pPr>
        <w:pStyle w:val="Sarakstarindkopa"/>
        <w:numPr>
          <w:ilvl w:val="0"/>
          <w:numId w:val="1"/>
        </w:numPr>
        <w:rPr>
          <w:b/>
          <w:bCs w:val="0"/>
        </w:rPr>
      </w:pPr>
      <w:r w:rsidRPr="00E8033C">
        <w:rPr>
          <w:b/>
          <w:bCs w:val="0"/>
        </w:rPr>
        <w:t>Jautājums</w:t>
      </w:r>
    </w:p>
    <w:p w14:paraId="70F3EF09" w14:textId="6133876D" w:rsidR="00883189" w:rsidRDefault="00883189" w:rsidP="00883189">
      <w:pPr>
        <w:spacing w:after="0" w:line="240" w:lineRule="auto"/>
        <w:jc w:val="both"/>
        <w:rPr>
          <w:rFonts w:asciiTheme="minorHAnsi" w:hAnsiTheme="minorHAnsi" w:cstheme="minorHAnsi"/>
          <w:b/>
          <w:bCs w:val="0"/>
        </w:rPr>
      </w:pPr>
      <w:r>
        <w:rPr>
          <w:rFonts w:asciiTheme="minorHAnsi" w:hAnsiTheme="minorHAnsi" w:cstheme="minorHAnsi"/>
          <w:b/>
        </w:rPr>
        <w:t>J</w:t>
      </w:r>
      <w:r w:rsidRPr="008E5D11">
        <w:rPr>
          <w:rFonts w:asciiTheme="minorHAnsi" w:hAnsiTheme="minorHAnsi" w:cstheme="minorHAnsi"/>
          <w:b/>
        </w:rPr>
        <w:t xml:space="preserve">autājums – Par Iepirkuma Nolikuma </w:t>
      </w:r>
      <w:r>
        <w:rPr>
          <w:rFonts w:asciiTheme="minorHAnsi" w:hAnsiTheme="minorHAnsi" w:cstheme="minorHAnsi"/>
          <w:b/>
        </w:rPr>
        <w:t xml:space="preserve">6.2. un 6.3.2. </w:t>
      </w:r>
      <w:r w:rsidRPr="008E5D11">
        <w:rPr>
          <w:rFonts w:asciiTheme="minorHAnsi" w:hAnsiTheme="minorHAnsi" w:cstheme="minorHAnsi"/>
          <w:b/>
        </w:rPr>
        <w:t>punkt</w:t>
      </w:r>
      <w:r>
        <w:rPr>
          <w:rFonts w:asciiTheme="minorHAnsi" w:hAnsiTheme="minorHAnsi" w:cstheme="minorHAnsi"/>
          <w:b/>
        </w:rPr>
        <w:t>u</w:t>
      </w:r>
      <w:r w:rsidRPr="00106CB1">
        <w:rPr>
          <w:rFonts w:asciiTheme="minorHAnsi" w:hAnsiTheme="minorHAnsi" w:cstheme="minorHAnsi"/>
          <w:b/>
        </w:rPr>
        <w:t xml:space="preserve"> </w:t>
      </w:r>
    </w:p>
    <w:p w14:paraId="592616D1" w14:textId="77777777" w:rsidR="00883189" w:rsidRDefault="00883189" w:rsidP="00883189">
      <w:pPr>
        <w:pStyle w:val="Sarakstarindkopa"/>
        <w:tabs>
          <w:tab w:val="left" w:pos="426"/>
          <w:tab w:val="left" w:pos="993"/>
        </w:tabs>
        <w:spacing w:after="0" w:line="240" w:lineRule="auto"/>
        <w:ind w:left="0" w:right="215"/>
        <w:rPr>
          <w:rFonts w:asciiTheme="minorHAnsi" w:hAnsiTheme="minorHAnsi" w:cstheme="minorHAnsi"/>
          <w:color w:val="000000" w:themeColor="text1"/>
        </w:rPr>
      </w:pPr>
    </w:p>
    <w:p w14:paraId="25463528" w14:textId="77777777" w:rsidR="00883189" w:rsidRPr="00073A07" w:rsidRDefault="00883189" w:rsidP="00883189">
      <w:pPr>
        <w:tabs>
          <w:tab w:val="left" w:pos="426"/>
          <w:tab w:val="left" w:pos="993"/>
        </w:tabs>
        <w:spacing w:after="0" w:line="240" w:lineRule="auto"/>
        <w:ind w:right="215"/>
        <w:rPr>
          <w:rFonts w:asciiTheme="minorHAnsi" w:hAnsiTheme="minorHAnsi" w:cstheme="minorHAnsi"/>
          <w:color w:val="000000" w:themeColor="text1"/>
        </w:rPr>
      </w:pPr>
      <w:r w:rsidRPr="00073A07">
        <w:rPr>
          <w:rFonts w:asciiTheme="minorHAnsi" w:hAnsiTheme="minorHAnsi" w:cstheme="minorHAnsi"/>
          <w:color w:val="000000" w:themeColor="text1"/>
        </w:rPr>
        <w:t>Nolikuma 6.2. punkts nosaka, ka parametr</w:t>
      </w:r>
      <w:r>
        <w:rPr>
          <w:rFonts w:asciiTheme="minorHAnsi" w:hAnsiTheme="minorHAnsi" w:cstheme="minorHAnsi"/>
          <w:color w:val="000000" w:themeColor="text1"/>
        </w:rPr>
        <w:t>s</w:t>
      </w:r>
      <w:r w:rsidRPr="00073A07">
        <w:rPr>
          <w:rFonts w:asciiTheme="minorHAnsi" w:hAnsiTheme="minorHAnsi" w:cstheme="minorHAnsi"/>
          <w:color w:val="000000" w:themeColor="text1"/>
        </w:rPr>
        <w:t>:</w:t>
      </w:r>
    </w:p>
    <w:p w14:paraId="11720238" w14:textId="77777777" w:rsidR="00883189" w:rsidRPr="00544312" w:rsidRDefault="00883189" w:rsidP="00883189">
      <w:pPr>
        <w:tabs>
          <w:tab w:val="left" w:pos="426"/>
          <w:tab w:val="left" w:pos="993"/>
        </w:tabs>
        <w:spacing w:after="0" w:line="240" w:lineRule="auto"/>
        <w:ind w:right="215"/>
        <w:rPr>
          <w:rFonts w:asciiTheme="minorHAnsi" w:hAnsiTheme="minorHAnsi" w:cstheme="minorHAnsi"/>
          <w:i/>
          <w:iCs/>
          <w:color w:val="000000" w:themeColor="text1"/>
        </w:rPr>
      </w:pPr>
      <w:r w:rsidRPr="00544312">
        <w:rPr>
          <w:rFonts w:asciiTheme="minorHAnsi" w:hAnsiTheme="minorHAnsi" w:cstheme="minorHAnsi"/>
          <w:i/>
          <w:iCs/>
          <w:color w:val="000000" w:themeColor="text1"/>
        </w:rPr>
        <w:t>K</w:t>
      </w:r>
      <w:r w:rsidRPr="00544312">
        <w:rPr>
          <w:rFonts w:asciiTheme="minorHAnsi" w:hAnsiTheme="minorHAnsi" w:cstheme="minorHAnsi"/>
          <w:i/>
          <w:iCs/>
          <w:color w:val="000000" w:themeColor="text1"/>
          <w:vertAlign w:val="subscript"/>
        </w:rPr>
        <w:t>2</w:t>
      </w:r>
      <w:r w:rsidRPr="00544312">
        <w:rPr>
          <w:rFonts w:asciiTheme="minorHAnsi" w:hAnsiTheme="minorHAnsi" w:cstheme="minorHAnsi"/>
          <w:i/>
          <w:iCs/>
          <w:color w:val="000000" w:themeColor="text1"/>
        </w:rPr>
        <w:tab/>
        <w:t xml:space="preserve">Piedāvājuma kopējā uzstādāmo LED gaismekļu jauda, t.sk., zudumi </w:t>
      </w:r>
      <w:proofErr w:type="spellStart"/>
      <w:r w:rsidRPr="00544312">
        <w:rPr>
          <w:rFonts w:asciiTheme="minorHAnsi" w:hAnsiTheme="minorHAnsi" w:cstheme="minorHAnsi"/>
          <w:i/>
          <w:iCs/>
          <w:color w:val="000000" w:themeColor="text1"/>
        </w:rPr>
        <w:t>kW</w:t>
      </w:r>
      <w:proofErr w:type="spellEnd"/>
    </w:p>
    <w:p w14:paraId="5DCBEB25" w14:textId="77777777" w:rsidR="00883189" w:rsidRDefault="00883189" w:rsidP="00883189">
      <w:pPr>
        <w:pStyle w:val="Sarakstarindkopa"/>
        <w:tabs>
          <w:tab w:val="left" w:pos="426"/>
          <w:tab w:val="left" w:pos="993"/>
        </w:tabs>
        <w:spacing w:after="0" w:line="240" w:lineRule="auto"/>
        <w:ind w:left="0" w:right="215"/>
        <w:rPr>
          <w:rFonts w:asciiTheme="minorHAnsi" w:hAnsiTheme="minorHAnsi" w:cstheme="minorHAnsi"/>
          <w:color w:val="000000" w:themeColor="text1"/>
        </w:rPr>
      </w:pPr>
      <w:r>
        <w:rPr>
          <w:rFonts w:asciiTheme="minorHAnsi" w:hAnsiTheme="minorHAnsi" w:cstheme="minorHAnsi"/>
          <w:color w:val="000000" w:themeColor="text1"/>
        </w:rPr>
        <w:t>ir s</w:t>
      </w:r>
      <w:r w:rsidRPr="00581D64">
        <w:rPr>
          <w:rFonts w:asciiTheme="minorHAnsi" w:hAnsiTheme="minorHAnsi" w:cstheme="minorHAnsi"/>
          <w:color w:val="000000" w:themeColor="text1"/>
        </w:rPr>
        <w:t>aimnieciski visizdevīgākā piedāvājuma izvēles kritērij</w:t>
      </w:r>
      <w:r>
        <w:rPr>
          <w:rFonts w:asciiTheme="minorHAnsi" w:hAnsiTheme="minorHAnsi" w:cstheme="minorHAnsi"/>
          <w:color w:val="000000" w:themeColor="text1"/>
        </w:rPr>
        <w:t>s</w:t>
      </w:r>
      <w:r w:rsidRPr="00581D64">
        <w:rPr>
          <w:rFonts w:asciiTheme="minorHAnsi" w:hAnsiTheme="minorHAnsi" w:cstheme="minorHAnsi"/>
          <w:color w:val="000000" w:themeColor="text1"/>
        </w:rPr>
        <w:t xml:space="preserve"> un </w:t>
      </w:r>
      <w:r>
        <w:rPr>
          <w:rFonts w:asciiTheme="minorHAnsi" w:hAnsiTheme="minorHAnsi" w:cstheme="minorHAnsi"/>
          <w:color w:val="000000" w:themeColor="text1"/>
        </w:rPr>
        <w:t>par to tiek piešķirti 20 punkti, kas kopsummā sastāda 20% no kopējā vērtējuma.</w:t>
      </w:r>
    </w:p>
    <w:p w14:paraId="7308CB3F" w14:textId="77777777" w:rsidR="00883189" w:rsidRDefault="00883189" w:rsidP="00883189">
      <w:pPr>
        <w:pStyle w:val="Sarakstarindkopa"/>
        <w:tabs>
          <w:tab w:val="left" w:pos="426"/>
          <w:tab w:val="left" w:pos="993"/>
        </w:tabs>
        <w:spacing w:after="0" w:line="240" w:lineRule="auto"/>
        <w:ind w:left="0" w:right="215"/>
        <w:rPr>
          <w:rFonts w:asciiTheme="minorHAnsi" w:hAnsiTheme="minorHAnsi" w:cstheme="minorHAnsi"/>
          <w:color w:val="000000" w:themeColor="text1"/>
        </w:rPr>
      </w:pPr>
    </w:p>
    <w:p w14:paraId="336A23CD" w14:textId="77777777" w:rsidR="00883189" w:rsidRDefault="00883189" w:rsidP="00883189">
      <w:pPr>
        <w:tabs>
          <w:tab w:val="left" w:pos="426"/>
          <w:tab w:val="left" w:pos="993"/>
        </w:tabs>
        <w:spacing w:after="0" w:line="240" w:lineRule="auto"/>
        <w:ind w:right="215"/>
        <w:rPr>
          <w:rFonts w:asciiTheme="minorHAnsi" w:hAnsiTheme="minorHAnsi" w:cstheme="minorHAnsi"/>
          <w:color w:val="000000" w:themeColor="text1"/>
        </w:rPr>
      </w:pPr>
      <w:r>
        <w:rPr>
          <w:rFonts w:asciiTheme="minorHAnsi" w:hAnsiTheme="minorHAnsi" w:cstheme="minorHAnsi"/>
          <w:color w:val="000000" w:themeColor="text1"/>
        </w:rPr>
        <w:lastRenderedPageBreak/>
        <w:t xml:space="preserve">Iepirkuma nolikuma </w:t>
      </w:r>
      <w:r w:rsidRPr="00073A07">
        <w:rPr>
          <w:rFonts w:asciiTheme="minorHAnsi" w:hAnsiTheme="minorHAnsi" w:cstheme="minorHAnsi"/>
          <w:color w:val="000000" w:themeColor="text1"/>
        </w:rPr>
        <w:t>6.3.2.</w:t>
      </w:r>
      <w:r>
        <w:rPr>
          <w:rFonts w:asciiTheme="minorHAnsi" w:hAnsiTheme="minorHAnsi" w:cstheme="minorHAnsi"/>
          <w:color w:val="000000" w:themeColor="text1"/>
        </w:rPr>
        <w:t xml:space="preserve"> punkts nosaka:</w:t>
      </w:r>
    </w:p>
    <w:p w14:paraId="09EC4951" w14:textId="77777777" w:rsidR="00883189" w:rsidRDefault="00883189" w:rsidP="00883189">
      <w:pPr>
        <w:pStyle w:val="Sarakstarindkopa"/>
        <w:suppressAutoHyphens/>
        <w:spacing w:after="0" w:line="240" w:lineRule="auto"/>
        <w:ind w:left="1418"/>
        <w:contextualSpacing w:val="0"/>
        <w:jc w:val="both"/>
      </w:pPr>
      <w:r w:rsidRPr="00C80A5F">
        <w:rPr>
          <w:b/>
        </w:rPr>
        <w:t>Kritērijs K</w:t>
      </w:r>
      <w:r w:rsidRPr="00C80A5F">
        <w:rPr>
          <w:b/>
          <w:vertAlign w:val="subscript"/>
        </w:rPr>
        <w:t>2</w:t>
      </w:r>
      <w:r w:rsidRPr="00C80A5F">
        <w:rPr>
          <w:b/>
        </w:rPr>
        <w:t xml:space="preserve"> „ Piedāvājuma kopējā uzstādāmo LED gaismekļu jauda, t.sk., zudumi </w:t>
      </w:r>
      <w:proofErr w:type="spellStart"/>
      <w:r w:rsidRPr="00C80A5F">
        <w:rPr>
          <w:b/>
        </w:rPr>
        <w:t>kW</w:t>
      </w:r>
      <w:proofErr w:type="spellEnd"/>
      <w:r w:rsidRPr="00C80A5F">
        <w:rPr>
          <w:b/>
        </w:rPr>
        <w:t>”</w:t>
      </w:r>
    </w:p>
    <w:p w14:paraId="48C553BC" w14:textId="77777777" w:rsidR="00883189" w:rsidRDefault="00883189" w:rsidP="00883189">
      <w:pPr>
        <w:pStyle w:val="Sarakstarindkopa"/>
        <w:spacing w:after="0" w:line="240" w:lineRule="auto"/>
        <w:jc w:val="both"/>
      </w:pPr>
      <w:r>
        <w:t xml:space="preserve">Maksimālais punktu skaits – 20. </w:t>
      </w:r>
    </w:p>
    <w:p w14:paraId="552A2CAF" w14:textId="77777777" w:rsidR="00883189" w:rsidRDefault="00883189" w:rsidP="00883189">
      <w:pPr>
        <w:pStyle w:val="Sarakstarindkopa"/>
        <w:spacing w:after="0" w:line="240" w:lineRule="auto"/>
        <w:jc w:val="both"/>
      </w:pPr>
      <w:r>
        <w:t xml:space="preserve">Šajā kritērijā tiek vērtēta pretendenta piedāvājumā norādītā kopējā uzstādāmo LED gaismekļu </w:t>
      </w:r>
      <w:r w:rsidRPr="002579CB">
        <w:t xml:space="preserve">jauda, t.sk., zudumi </w:t>
      </w:r>
      <w:proofErr w:type="spellStart"/>
      <w:r w:rsidRPr="002579CB">
        <w:t>kW</w:t>
      </w:r>
      <w:proofErr w:type="spellEnd"/>
      <w:r w:rsidRPr="002579CB">
        <w:t xml:space="preserve">.  Pretendentam, kurš piedāvās viszemāko kopējo uzstādāmo LED gaismekļu kopīgo jaudu, tiek piešķirti </w:t>
      </w:r>
      <w:r>
        <w:t xml:space="preserve">20 punkti, pārējiem piedāvājumiem punkti tiek aprēķināti, pielietojot šādu formulu: </w:t>
      </w:r>
    </w:p>
    <w:p w14:paraId="4E012A29" w14:textId="77777777" w:rsidR="00883189" w:rsidRDefault="00883189" w:rsidP="00883189">
      <w:pPr>
        <w:pStyle w:val="Sarakstarindkopa"/>
        <w:spacing w:after="0" w:line="240" w:lineRule="auto"/>
        <w:jc w:val="both"/>
      </w:pPr>
      <w:r>
        <w:t>K</w:t>
      </w:r>
      <w:r w:rsidRPr="0095571D">
        <w:rPr>
          <w:vertAlign w:val="subscript"/>
        </w:rPr>
        <w:t>2</w:t>
      </w:r>
      <w:r>
        <w:t xml:space="preserve"> = K</w:t>
      </w:r>
      <w:r w:rsidRPr="0095571D">
        <w:rPr>
          <w:vertAlign w:val="subscript"/>
        </w:rPr>
        <w:t>2min</w:t>
      </w:r>
      <w:r>
        <w:t xml:space="preserve"> / K</w:t>
      </w:r>
      <w:r w:rsidRPr="0095571D">
        <w:rPr>
          <w:vertAlign w:val="subscript"/>
        </w:rPr>
        <w:t xml:space="preserve">2ver </w:t>
      </w:r>
      <w:r>
        <w:t>x 20, kur</w:t>
      </w:r>
    </w:p>
    <w:p w14:paraId="1DBB5903" w14:textId="77777777" w:rsidR="00883189" w:rsidRDefault="00883189" w:rsidP="00883189">
      <w:pPr>
        <w:pStyle w:val="Sarakstarindkopa"/>
        <w:spacing w:after="0" w:line="240" w:lineRule="auto"/>
        <w:jc w:val="both"/>
      </w:pPr>
      <w:r>
        <w:t>K</w:t>
      </w:r>
      <w:r w:rsidRPr="0095571D">
        <w:rPr>
          <w:vertAlign w:val="subscript"/>
        </w:rPr>
        <w:t>2</w:t>
      </w:r>
      <w:r>
        <w:t>– kritērija novērtējuma rezultāts;</w:t>
      </w:r>
    </w:p>
    <w:p w14:paraId="37529411" w14:textId="77777777" w:rsidR="00883189" w:rsidRPr="002579CB" w:rsidRDefault="00883189" w:rsidP="00883189">
      <w:pPr>
        <w:pStyle w:val="Sarakstarindkopa"/>
        <w:spacing w:after="0" w:line="240" w:lineRule="auto"/>
        <w:jc w:val="both"/>
      </w:pPr>
      <w:r>
        <w:t xml:space="preserve">20 </w:t>
      </w:r>
      <w:r w:rsidRPr="002579CB">
        <w:t xml:space="preserve">– kritērijam maksimālais noteiktais iegūstamo punktu skaits; </w:t>
      </w:r>
    </w:p>
    <w:p w14:paraId="7607310E" w14:textId="77777777" w:rsidR="00883189" w:rsidRPr="002579CB" w:rsidRDefault="00883189" w:rsidP="00883189">
      <w:pPr>
        <w:pStyle w:val="Sarakstarindkopa"/>
        <w:spacing w:after="0" w:line="240" w:lineRule="auto"/>
        <w:jc w:val="both"/>
      </w:pPr>
      <w:r w:rsidRPr="002579CB">
        <w:t>K</w:t>
      </w:r>
      <w:r w:rsidRPr="002579CB">
        <w:rPr>
          <w:vertAlign w:val="subscript"/>
        </w:rPr>
        <w:t>2min</w:t>
      </w:r>
      <w:r w:rsidRPr="002579CB">
        <w:t xml:space="preserve"> – iepirkuma piedāvājuma kopējā uzstādāmo LED gaismekļu jauda, t.sk., zudumi, </w:t>
      </w:r>
      <w:proofErr w:type="spellStart"/>
      <w:r w:rsidRPr="002579CB">
        <w:t>kW</w:t>
      </w:r>
      <w:proofErr w:type="spellEnd"/>
      <w:r w:rsidRPr="002579CB">
        <w:t>;</w:t>
      </w:r>
    </w:p>
    <w:p w14:paraId="0CF1E0F9" w14:textId="77777777" w:rsidR="00883189" w:rsidRDefault="00883189" w:rsidP="00883189">
      <w:pPr>
        <w:pStyle w:val="Sarakstarindkopa"/>
        <w:spacing w:after="0" w:line="240" w:lineRule="auto"/>
        <w:jc w:val="both"/>
      </w:pPr>
      <w:r w:rsidRPr="002579CB">
        <w:t>K</w:t>
      </w:r>
      <w:r w:rsidRPr="002579CB">
        <w:rPr>
          <w:vertAlign w:val="subscript"/>
        </w:rPr>
        <w:t>2ver</w:t>
      </w:r>
      <w:r w:rsidRPr="002579CB">
        <w:t xml:space="preserve"> – iepirkuma piedāvājumu vērtējamā kopējā uzstādāmo LED gaismekļu jauda, t.sk., zudumi, </w:t>
      </w:r>
      <w:proofErr w:type="spellStart"/>
      <w:r w:rsidRPr="002579CB">
        <w:t>kW</w:t>
      </w:r>
      <w:proofErr w:type="spellEnd"/>
      <w:r w:rsidRPr="002579CB">
        <w:t>.</w:t>
      </w:r>
    </w:p>
    <w:p w14:paraId="36505FBD" w14:textId="77777777" w:rsidR="00883189" w:rsidRDefault="00883189" w:rsidP="00883189">
      <w:pPr>
        <w:pStyle w:val="Sarakstarindkopa"/>
        <w:tabs>
          <w:tab w:val="left" w:pos="426"/>
          <w:tab w:val="left" w:pos="993"/>
        </w:tabs>
        <w:spacing w:after="0" w:line="240" w:lineRule="auto"/>
        <w:ind w:left="0" w:right="215"/>
        <w:rPr>
          <w:rFonts w:asciiTheme="minorHAnsi" w:hAnsiTheme="minorHAnsi" w:cstheme="minorHAnsi"/>
          <w:color w:val="000000" w:themeColor="text1"/>
        </w:rPr>
      </w:pPr>
    </w:p>
    <w:p w14:paraId="4475A0BD" w14:textId="77777777" w:rsidR="00883189" w:rsidRPr="00E33E0A" w:rsidRDefault="00883189" w:rsidP="00883189">
      <w:pPr>
        <w:pStyle w:val="Sarakstarindkopa"/>
        <w:tabs>
          <w:tab w:val="left" w:pos="426"/>
          <w:tab w:val="left" w:pos="993"/>
        </w:tabs>
        <w:spacing w:after="0" w:line="240" w:lineRule="auto"/>
        <w:ind w:left="0" w:right="215"/>
        <w:jc w:val="both"/>
        <w:rPr>
          <w:rFonts w:asciiTheme="minorHAnsi" w:hAnsiTheme="minorHAnsi" w:cstheme="minorHAnsi"/>
          <w:color w:val="000000" w:themeColor="text1"/>
        </w:rPr>
      </w:pPr>
      <w:r w:rsidRPr="00E33E0A">
        <w:rPr>
          <w:rFonts w:asciiTheme="minorHAnsi" w:hAnsiTheme="minorHAnsi" w:cstheme="minorHAnsi"/>
          <w:color w:val="000000" w:themeColor="text1"/>
        </w:rPr>
        <w:t>Lūdzam Pasūtītāju skaidrot, kā tiks aprēķināta šī kritērija vērtība un izvērtēti iesniegtie piedāvājumi, ja iepirkuma dokumentos nav iekļauta attiecīga forma, kur visiem Pretendentiem piedāvātie gaismekļi un to jauda W būtu jānorāda detalizēti pa ielām, lai visi iesniegtie piedāvājumi būtu savstarpēji salīdzināmi.</w:t>
      </w:r>
    </w:p>
    <w:p w14:paraId="6FA44CA5" w14:textId="77777777" w:rsidR="00883189" w:rsidRPr="00E33E0A" w:rsidRDefault="00883189" w:rsidP="00883189">
      <w:pPr>
        <w:pStyle w:val="Sarakstarindkopa"/>
        <w:tabs>
          <w:tab w:val="left" w:pos="426"/>
          <w:tab w:val="left" w:pos="993"/>
        </w:tabs>
        <w:spacing w:after="0" w:line="240" w:lineRule="auto"/>
        <w:ind w:left="0" w:right="215"/>
        <w:jc w:val="both"/>
        <w:rPr>
          <w:rFonts w:asciiTheme="minorHAnsi" w:hAnsiTheme="minorHAnsi" w:cstheme="minorHAnsi"/>
          <w:color w:val="000000" w:themeColor="text1"/>
        </w:rPr>
      </w:pPr>
    </w:p>
    <w:p w14:paraId="0D1D5BEB" w14:textId="77777777" w:rsidR="00883189" w:rsidRPr="00E33E0A" w:rsidRDefault="00883189" w:rsidP="00883189">
      <w:pPr>
        <w:widowControl w:val="0"/>
        <w:autoSpaceDE w:val="0"/>
        <w:autoSpaceDN w:val="0"/>
        <w:spacing w:after="0" w:line="240" w:lineRule="auto"/>
        <w:jc w:val="both"/>
        <w:rPr>
          <w:rFonts w:asciiTheme="minorHAnsi" w:hAnsiTheme="minorHAnsi" w:cstheme="minorHAnsi"/>
        </w:rPr>
      </w:pPr>
      <w:r>
        <w:rPr>
          <w:rFonts w:asciiTheme="minorHAnsi" w:hAnsiTheme="minorHAnsi" w:cstheme="minorHAnsi"/>
        </w:rPr>
        <w:t>A</w:t>
      </w:r>
      <w:r w:rsidRPr="00E33E0A">
        <w:rPr>
          <w:rFonts w:asciiTheme="minorHAnsi" w:hAnsiTheme="minorHAnsi" w:cstheme="minorHAnsi"/>
        </w:rPr>
        <w:t>icinām Pasūtītāju iepirkuma dokumentācijai pievienot Excel tabulu, kur visiem Pretendentiem vienotā formā jānorāda piedāvāto gaismekļu tehniskā informācija (jauda, lm, lm/W vērtība) pa ielām, un no kuras Pasūtītāja Iepirkumu komisija varēs vērtēt datus vērtēšanas kritērijam “K</w:t>
      </w:r>
      <w:r w:rsidRPr="00CC7005">
        <w:rPr>
          <w:rFonts w:asciiTheme="minorHAnsi" w:hAnsiTheme="minorHAnsi" w:cstheme="minorHAnsi"/>
          <w:vertAlign w:val="subscript"/>
        </w:rPr>
        <w:t>2</w:t>
      </w:r>
      <w:r>
        <w:rPr>
          <w:rFonts w:asciiTheme="minorHAnsi" w:hAnsiTheme="minorHAnsi" w:cstheme="minorHAnsi"/>
        </w:rPr>
        <w:t> </w:t>
      </w:r>
      <w:r w:rsidRPr="00E33E0A">
        <w:rPr>
          <w:rFonts w:asciiTheme="minorHAnsi" w:hAnsiTheme="minorHAnsi" w:cstheme="minorHAnsi"/>
        </w:rPr>
        <w:t xml:space="preserve">Piedāvājuma kopējā uzstādāmo LED gaismekļu jauda, t.sk., zudumi </w:t>
      </w:r>
      <w:proofErr w:type="spellStart"/>
      <w:r w:rsidRPr="00E33E0A">
        <w:rPr>
          <w:rFonts w:asciiTheme="minorHAnsi" w:hAnsiTheme="minorHAnsi" w:cstheme="minorHAnsi"/>
        </w:rPr>
        <w:t>kW</w:t>
      </w:r>
      <w:proofErr w:type="spellEnd"/>
      <w:r w:rsidRPr="00E33E0A">
        <w:rPr>
          <w:rFonts w:asciiTheme="minorHAnsi" w:hAnsiTheme="minorHAnsi" w:cstheme="minorHAnsi"/>
        </w:rPr>
        <w:t xml:space="preserve">” </w:t>
      </w:r>
      <w:r w:rsidRPr="00E33E0A">
        <w:rPr>
          <w:rStyle w:val="normaltextrun"/>
          <w:rFonts w:asciiTheme="minorHAnsi" w:hAnsiTheme="minorHAnsi" w:cstheme="minorHAnsi"/>
        </w:rPr>
        <w:t>(kā, piemēram, iepirkumos, Liepājā ID Nr. LVP 2022/145, LVP 2022/146, LVP 2022/147, Ogrē ID Nr. ONP 2023/51, ONP 2023/52, Aizkrauklē ID Nr. AND 2022/60).</w:t>
      </w:r>
    </w:p>
    <w:p w14:paraId="33872131" w14:textId="77777777" w:rsidR="00513212" w:rsidRDefault="00513212"/>
    <w:p w14:paraId="0CBEBAF4" w14:textId="77777777" w:rsidR="00513212" w:rsidRDefault="00513212" w:rsidP="00513212">
      <w:pPr>
        <w:jc w:val="both"/>
        <w:rPr>
          <w:b/>
          <w:bCs w:val="0"/>
        </w:rPr>
      </w:pPr>
      <w:bookmarkStart w:id="12" w:name="_Hlk164071078"/>
      <w:r w:rsidRPr="00840633">
        <w:rPr>
          <w:b/>
          <w:bCs w:val="0"/>
        </w:rPr>
        <w:t>Atbilde</w:t>
      </w:r>
    </w:p>
    <w:p w14:paraId="0C16E81A" w14:textId="77777777" w:rsidR="00513212" w:rsidRDefault="00513212" w:rsidP="00513212">
      <w:pPr>
        <w:jc w:val="both"/>
        <w:rPr>
          <w:b/>
          <w:bCs w:val="0"/>
        </w:rPr>
      </w:pPr>
    </w:p>
    <w:p w14:paraId="1A60DEE2" w14:textId="2FA7722D" w:rsidR="00513212" w:rsidRPr="00513212" w:rsidRDefault="00513212" w:rsidP="00513212">
      <w:pPr>
        <w:widowControl w:val="0"/>
        <w:spacing w:line="276" w:lineRule="auto"/>
        <w:ind w:firstLine="567"/>
        <w:jc w:val="both"/>
        <w:rPr>
          <w:rFonts w:eastAsia="Times New Roman"/>
          <w:bCs w:val="0"/>
          <w:color w:val="7030A0"/>
          <w:kern w:val="0"/>
          <w:szCs w:val="24"/>
          <w:lang w:eastAsia="ar-SA"/>
          <w14:ligatures w14:val="none"/>
        </w:rPr>
      </w:pPr>
      <w:r w:rsidRPr="00840633">
        <w:t>Pasūtītājs ir veicis atbilstošus grozījumus</w:t>
      </w:r>
      <w:r>
        <w:t>.</w:t>
      </w:r>
      <w:r>
        <w:t xml:space="preserve"> Nolikums ir papildināts ar </w:t>
      </w:r>
      <w:r w:rsidRPr="00513212">
        <w:rPr>
          <w:rFonts w:eastAsia="Times New Roman"/>
          <w:bCs w:val="0"/>
          <w:kern w:val="0"/>
          <w:szCs w:val="24"/>
          <w:lang w:eastAsia="ar-SA"/>
          <w14:ligatures w14:val="none"/>
        </w:rPr>
        <w:t>11. pielikum</w:t>
      </w:r>
      <w:r>
        <w:rPr>
          <w:rFonts w:eastAsia="Times New Roman"/>
          <w:bCs w:val="0"/>
          <w:kern w:val="0"/>
          <w:szCs w:val="24"/>
          <w:lang w:eastAsia="ar-SA"/>
          <w14:ligatures w14:val="none"/>
        </w:rPr>
        <w:t>u</w:t>
      </w:r>
      <w:r w:rsidRPr="00513212">
        <w:rPr>
          <w:rFonts w:eastAsia="Times New Roman"/>
          <w:bCs w:val="0"/>
          <w:kern w:val="0"/>
          <w:szCs w:val="24"/>
          <w:lang w:eastAsia="ar-SA"/>
          <w14:ligatures w14:val="none"/>
        </w:rPr>
        <w:t xml:space="preserve">- </w:t>
      </w:r>
      <w:r>
        <w:rPr>
          <w:rFonts w:eastAsia="Times New Roman"/>
          <w:bCs w:val="0"/>
          <w:kern w:val="0"/>
          <w:szCs w:val="24"/>
          <w:lang w:eastAsia="ar-SA"/>
          <w14:ligatures w14:val="none"/>
        </w:rPr>
        <w:t>“</w:t>
      </w:r>
      <w:r w:rsidRPr="00513212">
        <w:rPr>
          <w:rFonts w:eastAsia="Times New Roman"/>
          <w:bCs w:val="0"/>
          <w:kern w:val="0"/>
          <w:szCs w:val="24"/>
          <w:lang w:eastAsia="ar-SA"/>
          <w14:ligatures w14:val="none"/>
        </w:rPr>
        <w:t>Gaismekļu jaudu kopsavilkums</w:t>
      </w:r>
      <w:r>
        <w:rPr>
          <w:rFonts w:eastAsia="Times New Roman"/>
          <w:bCs w:val="0"/>
          <w:kern w:val="0"/>
          <w:szCs w:val="24"/>
          <w:lang w:eastAsia="ar-SA"/>
          <w14:ligatures w14:val="none"/>
        </w:rPr>
        <w:t>”.</w:t>
      </w:r>
    </w:p>
    <w:bookmarkEnd w:id="12"/>
    <w:p w14:paraId="65D2EF88" w14:textId="11534EF5" w:rsidR="00513212" w:rsidRPr="00840633" w:rsidRDefault="00513212" w:rsidP="00513212">
      <w:pPr>
        <w:jc w:val="both"/>
      </w:pPr>
    </w:p>
    <w:p w14:paraId="68A0A03A" w14:textId="77777777" w:rsidR="002751ED" w:rsidRPr="00123D78" w:rsidRDefault="002751ED" w:rsidP="002751ED">
      <w:pPr>
        <w:pStyle w:val="Sarakstarindkopa"/>
        <w:numPr>
          <w:ilvl w:val="0"/>
          <w:numId w:val="1"/>
        </w:numPr>
        <w:rPr>
          <w:b/>
          <w:bCs w:val="0"/>
        </w:rPr>
      </w:pPr>
      <w:r w:rsidRPr="00E8033C">
        <w:rPr>
          <w:b/>
          <w:bCs w:val="0"/>
        </w:rPr>
        <w:t>Jautājums</w:t>
      </w:r>
    </w:p>
    <w:p w14:paraId="308646C2" w14:textId="08E9C0BA" w:rsidR="00FF4D9A" w:rsidRDefault="00FF4D9A" w:rsidP="00FF4D9A">
      <w:pPr>
        <w:spacing w:after="0" w:line="240" w:lineRule="auto"/>
        <w:jc w:val="both"/>
        <w:rPr>
          <w:rFonts w:asciiTheme="minorHAnsi" w:hAnsiTheme="minorHAnsi" w:cstheme="minorHAnsi"/>
          <w:b/>
          <w:bCs w:val="0"/>
        </w:rPr>
      </w:pPr>
      <w:r>
        <w:rPr>
          <w:rFonts w:asciiTheme="minorHAnsi" w:hAnsiTheme="minorHAnsi" w:cstheme="minorHAnsi"/>
          <w:b/>
        </w:rPr>
        <w:t>J</w:t>
      </w:r>
      <w:r w:rsidRPr="008E5D11">
        <w:rPr>
          <w:rFonts w:asciiTheme="minorHAnsi" w:hAnsiTheme="minorHAnsi" w:cstheme="minorHAnsi"/>
          <w:b/>
        </w:rPr>
        <w:t xml:space="preserve">autājums – Par Iepirkuma Nolikuma </w:t>
      </w:r>
      <w:r>
        <w:rPr>
          <w:rFonts w:asciiTheme="minorHAnsi" w:hAnsiTheme="minorHAnsi" w:cstheme="minorHAnsi"/>
          <w:b/>
        </w:rPr>
        <w:t xml:space="preserve">6.2. un 6.3.3. </w:t>
      </w:r>
      <w:r w:rsidRPr="008E5D11">
        <w:rPr>
          <w:rFonts w:asciiTheme="minorHAnsi" w:hAnsiTheme="minorHAnsi" w:cstheme="minorHAnsi"/>
          <w:b/>
        </w:rPr>
        <w:t>punkt</w:t>
      </w:r>
      <w:r>
        <w:rPr>
          <w:rFonts w:asciiTheme="minorHAnsi" w:hAnsiTheme="minorHAnsi" w:cstheme="minorHAnsi"/>
          <w:b/>
        </w:rPr>
        <w:t>u</w:t>
      </w:r>
      <w:r w:rsidRPr="00106CB1">
        <w:rPr>
          <w:rFonts w:asciiTheme="minorHAnsi" w:hAnsiTheme="minorHAnsi" w:cstheme="minorHAnsi"/>
          <w:b/>
        </w:rPr>
        <w:t xml:space="preserve"> </w:t>
      </w:r>
    </w:p>
    <w:p w14:paraId="2A554D21" w14:textId="77777777" w:rsidR="00FF4D9A" w:rsidRDefault="00FF4D9A" w:rsidP="00FF4D9A">
      <w:pPr>
        <w:pStyle w:val="Sarakstarindkopa"/>
        <w:tabs>
          <w:tab w:val="left" w:pos="426"/>
          <w:tab w:val="left" w:pos="993"/>
        </w:tabs>
        <w:spacing w:after="0" w:line="240" w:lineRule="auto"/>
        <w:ind w:left="0" w:right="215"/>
        <w:rPr>
          <w:rFonts w:asciiTheme="minorHAnsi" w:hAnsiTheme="minorHAnsi" w:cstheme="minorHAnsi"/>
          <w:color w:val="000000" w:themeColor="text1"/>
        </w:rPr>
      </w:pPr>
    </w:p>
    <w:p w14:paraId="257CBDDC" w14:textId="77777777" w:rsidR="00FF4D9A" w:rsidRPr="00073A07" w:rsidRDefault="00FF4D9A" w:rsidP="00FF4D9A">
      <w:pPr>
        <w:tabs>
          <w:tab w:val="left" w:pos="426"/>
          <w:tab w:val="left" w:pos="993"/>
        </w:tabs>
        <w:spacing w:after="0" w:line="240" w:lineRule="auto"/>
        <w:ind w:right="215"/>
        <w:rPr>
          <w:rFonts w:asciiTheme="minorHAnsi" w:hAnsiTheme="minorHAnsi" w:cstheme="minorHAnsi"/>
          <w:color w:val="000000" w:themeColor="text1"/>
        </w:rPr>
      </w:pPr>
      <w:r w:rsidRPr="00073A07">
        <w:rPr>
          <w:rFonts w:asciiTheme="minorHAnsi" w:hAnsiTheme="minorHAnsi" w:cstheme="minorHAnsi"/>
          <w:color w:val="000000" w:themeColor="text1"/>
        </w:rPr>
        <w:t>Nolikuma 6.2. punkts nosaka, ka parametr</w:t>
      </w:r>
      <w:r>
        <w:rPr>
          <w:rFonts w:asciiTheme="minorHAnsi" w:hAnsiTheme="minorHAnsi" w:cstheme="minorHAnsi"/>
          <w:color w:val="000000" w:themeColor="text1"/>
        </w:rPr>
        <w:t>s</w:t>
      </w:r>
      <w:r w:rsidRPr="00073A07">
        <w:rPr>
          <w:rFonts w:asciiTheme="minorHAnsi" w:hAnsiTheme="minorHAnsi" w:cstheme="minorHAnsi"/>
          <w:color w:val="000000" w:themeColor="text1"/>
        </w:rPr>
        <w:t>:</w:t>
      </w:r>
    </w:p>
    <w:p w14:paraId="3D8C76B7" w14:textId="77777777" w:rsidR="00FF4D9A" w:rsidRPr="00544312" w:rsidRDefault="00FF4D9A" w:rsidP="00FF4D9A">
      <w:pPr>
        <w:pStyle w:val="Sarakstarindkopa"/>
        <w:tabs>
          <w:tab w:val="left" w:pos="426"/>
          <w:tab w:val="left" w:pos="993"/>
        </w:tabs>
        <w:spacing w:after="0" w:line="240" w:lineRule="auto"/>
        <w:ind w:left="0" w:right="215"/>
        <w:rPr>
          <w:rFonts w:asciiTheme="minorHAnsi" w:hAnsiTheme="minorHAnsi" w:cstheme="minorHAnsi"/>
          <w:i/>
          <w:iCs/>
          <w:color w:val="000000" w:themeColor="text1"/>
        </w:rPr>
      </w:pPr>
      <w:r w:rsidRPr="00544312">
        <w:rPr>
          <w:rFonts w:asciiTheme="minorHAnsi" w:hAnsiTheme="minorHAnsi" w:cstheme="minorHAnsi"/>
          <w:i/>
          <w:iCs/>
          <w:color w:val="000000" w:themeColor="text1"/>
        </w:rPr>
        <w:t>K</w:t>
      </w:r>
      <w:r w:rsidRPr="00544312">
        <w:rPr>
          <w:rFonts w:asciiTheme="minorHAnsi" w:hAnsiTheme="minorHAnsi" w:cstheme="minorHAnsi"/>
          <w:i/>
          <w:iCs/>
          <w:color w:val="000000" w:themeColor="text1"/>
          <w:vertAlign w:val="subscript"/>
        </w:rPr>
        <w:t>3</w:t>
      </w:r>
      <w:r w:rsidRPr="00544312">
        <w:rPr>
          <w:rFonts w:asciiTheme="minorHAnsi" w:hAnsiTheme="minorHAnsi" w:cstheme="minorHAnsi"/>
          <w:i/>
          <w:iCs/>
          <w:color w:val="000000" w:themeColor="text1"/>
        </w:rPr>
        <w:tab/>
        <w:t>Piedāvājuma gaismekļu efektivitātes kritērijs, Lm/W</w:t>
      </w:r>
    </w:p>
    <w:p w14:paraId="50B3237F" w14:textId="77777777" w:rsidR="00FF4D9A" w:rsidRDefault="00FF4D9A" w:rsidP="00FF4D9A">
      <w:pPr>
        <w:pStyle w:val="Sarakstarindkopa"/>
        <w:tabs>
          <w:tab w:val="left" w:pos="426"/>
          <w:tab w:val="left" w:pos="993"/>
        </w:tabs>
        <w:spacing w:after="0" w:line="240" w:lineRule="auto"/>
        <w:ind w:left="0" w:right="215"/>
        <w:rPr>
          <w:rFonts w:asciiTheme="minorHAnsi" w:hAnsiTheme="minorHAnsi" w:cstheme="minorHAnsi"/>
          <w:color w:val="000000" w:themeColor="text1"/>
        </w:rPr>
      </w:pPr>
      <w:r>
        <w:rPr>
          <w:rFonts w:asciiTheme="minorHAnsi" w:hAnsiTheme="minorHAnsi" w:cstheme="minorHAnsi"/>
          <w:color w:val="000000" w:themeColor="text1"/>
        </w:rPr>
        <w:t>ir s</w:t>
      </w:r>
      <w:r w:rsidRPr="00581D64">
        <w:rPr>
          <w:rFonts w:asciiTheme="minorHAnsi" w:hAnsiTheme="minorHAnsi" w:cstheme="minorHAnsi"/>
          <w:color w:val="000000" w:themeColor="text1"/>
        </w:rPr>
        <w:t>aimnieciski visizdevīgākā piedāvājuma izvēles kritērij</w:t>
      </w:r>
      <w:r>
        <w:rPr>
          <w:rFonts w:asciiTheme="minorHAnsi" w:hAnsiTheme="minorHAnsi" w:cstheme="minorHAnsi"/>
          <w:color w:val="000000" w:themeColor="text1"/>
        </w:rPr>
        <w:t>s</w:t>
      </w:r>
      <w:r w:rsidRPr="00581D64">
        <w:rPr>
          <w:rFonts w:asciiTheme="minorHAnsi" w:hAnsiTheme="minorHAnsi" w:cstheme="minorHAnsi"/>
          <w:color w:val="000000" w:themeColor="text1"/>
        </w:rPr>
        <w:t xml:space="preserve"> un </w:t>
      </w:r>
      <w:r>
        <w:rPr>
          <w:rFonts w:asciiTheme="minorHAnsi" w:hAnsiTheme="minorHAnsi" w:cstheme="minorHAnsi"/>
          <w:color w:val="000000" w:themeColor="text1"/>
        </w:rPr>
        <w:t>par to tiek piešķirti 20 punkti, kas kopsummā sastāda 20% no kopējā vērtējuma.</w:t>
      </w:r>
    </w:p>
    <w:p w14:paraId="036590E3" w14:textId="77777777" w:rsidR="00FF4D9A" w:rsidRDefault="00FF4D9A" w:rsidP="00FF4D9A">
      <w:pPr>
        <w:pStyle w:val="Sarakstarindkopa"/>
        <w:tabs>
          <w:tab w:val="left" w:pos="426"/>
          <w:tab w:val="left" w:pos="993"/>
        </w:tabs>
        <w:spacing w:after="0" w:line="240" w:lineRule="auto"/>
        <w:ind w:left="0" w:right="215"/>
        <w:rPr>
          <w:rFonts w:asciiTheme="minorHAnsi" w:hAnsiTheme="minorHAnsi" w:cstheme="minorHAnsi"/>
          <w:color w:val="000000" w:themeColor="text1"/>
        </w:rPr>
      </w:pPr>
    </w:p>
    <w:p w14:paraId="6A740E75" w14:textId="77777777" w:rsidR="00FF4D9A" w:rsidRDefault="00FF4D9A" w:rsidP="00FF4D9A">
      <w:pPr>
        <w:tabs>
          <w:tab w:val="left" w:pos="426"/>
          <w:tab w:val="left" w:pos="993"/>
        </w:tabs>
        <w:spacing w:after="0" w:line="240" w:lineRule="auto"/>
        <w:ind w:right="215"/>
        <w:rPr>
          <w:rFonts w:asciiTheme="minorHAnsi" w:hAnsiTheme="minorHAnsi" w:cstheme="minorHAnsi"/>
          <w:color w:val="000000" w:themeColor="text1"/>
        </w:rPr>
      </w:pPr>
      <w:r>
        <w:rPr>
          <w:rFonts w:asciiTheme="minorHAnsi" w:hAnsiTheme="minorHAnsi" w:cstheme="minorHAnsi"/>
          <w:color w:val="000000" w:themeColor="text1"/>
        </w:rPr>
        <w:t xml:space="preserve">Iepirkuma nolikuma </w:t>
      </w:r>
      <w:r w:rsidRPr="00073A07">
        <w:rPr>
          <w:rFonts w:asciiTheme="minorHAnsi" w:hAnsiTheme="minorHAnsi" w:cstheme="minorHAnsi"/>
          <w:color w:val="000000" w:themeColor="text1"/>
        </w:rPr>
        <w:t>6.3.</w:t>
      </w:r>
      <w:r>
        <w:rPr>
          <w:rFonts w:asciiTheme="minorHAnsi" w:hAnsiTheme="minorHAnsi" w:cstheme="minorHAnsi"/>
          <w:color w:val="000000" w:themeColor="text1"/>
        </w:rPr>
        <w:t>3</w:t>
      </w:r>
      <w:r w:rsidRPr="00073A07">
        <w:rPr>
          <w:rFonts w:asciiTheme="minorHAnsi" w:hAnsiTheme="minorHAnsi" w:cstheme="minorHAnsi"/>
          <w:color w:val="000000" w:themeColor="text1"/>
        </w:rPr>
        <w:t>.</w:t>
      </w:r>
      <w:r>
        <w:rPr>
          <w:rFonts w:asciiTheme="minorHAnsi" w:hAnsiTheme="minorHAnsi" w:cstheme="minorHAnsi"/>
          <w:color w:val="000000" w:themeColor="text1"/>
        </w:rPr>
        <w:t xml:space="preserve"> punkts nosaka:</w:t>
      </w:r>
    </w:p>
    <w:p w14:paraId="015B8EFA" w14:textId="77777777" w:rsidR="00FF4D9A" w:rsidRPr="00C80A5F" w:rsidRDefault="00FF4D9A" w:rsidP="00FF4D9A">
      <w:pPr>
        <w:pStyle w:val="Sarakstarindkopa"/>
        <w:suppressAutoHyphens/>
        <w:spacing w:after="0" w:line="240" w:lineRule="auto"/>
        <w:ind w:left="1713"/>
        <w:contextualSpacing w:val="0"/>
        <w:jc w:val="both"/>
        <w:rPr>
          <w:b/>
          <w:bCs w:val="0"/>
        </w:rPr>
      </w:pPr>
      <w:bookmarkStart w:id="13" w:name="_Hlk142411866"/>
      <w:r w:rsidRPr="00C80A5F">
        <w:rPr>
          <w:b/>
        </w:rPr>
        <w:t>Kritērijs K</w:t>
      </w:r>
      <w:r w:rsidRPr="00C80A5F">
        <w:rPr>
          <w:b/>
          <w:vertAlign w:val="subscript"/>
        </w:rPr>
        <w:t>3</w:t>
      </w:r>
      <w:r w:rsidRPr="00C80A5F">
        <w:rPr>
          <w:b/>
        </w:rPr>
        <w:t xml:space="preserve"> „ Piedāvājuma efektivitātes kritērijs”</w:t>
      </w:r>
    </w:p>
    <w:p w14:paraId="3088B296" w14:textId="77777777" w:rsidR="00FF4D9A" w:rsidRDefault="00FF4D9A" w:rsidP="00FF4D9A">
      <w:pPr>
        <w:pStyle w:val="Sarakstarindkopa"/>
        <w:spacing w:after="0" w:line="240" w:lineRule="auto"/>
        <w:jc w:val="both"/>
      </w:pPr>
      <w:r>
        <w:lastRenderedPageBreak/>
        <w:t>Maksimālais punktu skaits – 20.</w:t>
      </w:r>
    </w:p>
    <w:p w14:paraId="0737ECF4" w14:textId="77777777" w:rsidR="00FF4D9A" w:rsidRDefault="00FF4D9A" w:rsidP="00FF4D9A">
      <w:pPr>
        <w:pStyle w:val="Sarakstarindkopa"/>
        <w:spacing w:after="0" w:line="240" w:lineRule="auto"/>
        <w:jc w:val="both"/>
      </w:pPr>
      <w:r>
        <w:t>Šajā kritērijā tiek vērtēta piedāvājumā norādīto LED gaismekļu</w:t>
      </w:r>
      <w:bookmarkEnd w:id="13"/>
      <w:r>
        <w:t xml:space="preserve"> un spuldžu energoefektivitāte (vidējā vērtība).  Vidējo gaismekļa un spuldžu  efektivitāti (K</w:t>
      </w:r>
      <w:r w:rsidRPr="00D04C04">
        <w:rPr>
          <w:vertAlign w:val="subscript"/>
        </w:rPr>
        <w:t>3</w:t>
      </w:r>
      <w:r>
        <w:t xml:space="preserve">) aprēķina kā svērto aritmētisko vidējo: ((gaismekļa Lm/W * gaismekļu skaits) + (nākamā gaismekļa Lm/W * gaismekļu skaits) + (...)) / 364 (nomaināmo gaismekļu skaits). Iegūtais skaitlis tiek noapaļots līdz 2 (diviem) cipariem aiz komata. </w:t>
      </w:r>
      <w:r w:rsidRPr="00D040BA">
        <w:t>Piedāvājums, kurā iekļauts gaismeklis ar efektivitātes rādītāju ≤137 Lm/W, tiks noraidīts.</w:t>
      </w:r>
    </w:p>
    <w:p w14:paraId="0789FE0F" w14:textId="77777777" w:rsidR="00FF4D9A" w:rsidRDefault="00FF4D9A" w:rsidP="00FF4D9A">
      <w:pPr>
        <w:pStyle w:val="Sarakstarindkopa"/>
        <w:spacing w:after="0" w:line="240" w:lineRule="auto"/>
        <w:jc w:val="both"/>
      </w:pPr>
      <w:r>
        <w:t xml:space="preserve">Vērtējamie punkti tiek piešķirti atbilstoši rezultātam intervālā: </w:t>
      </w:r>
    </w:p>
    <w:p w14:paraId="53E44420" w14:textId="77777777" w:rsidR="00FF4D9A" w:rsidRPr="00C80A5F" w:rsidRDefault="00FF4D9A" w:rsidP="00FF4D9A">
      <w:pPr>
        <w:pStyle w:val="Sarakstarindkopa"/>
        <w:spacing w:after="0" w:line="240" w:lineRule="auto"/>
        <w:jc w:val="both"/>
      </w:pPr>
      <w:r w:rsidRPr="00C80A5F">
        <w:t>137,01-143,00 Lm/W = 5 punkti;</w:t>
      </w:r>
    </w:p>
    <w:p w14:paraId="77166A6F" w14:textId="77777777" w:rsidR="00FF4D9A" w:rsidRPr="00C80A5F" w:rsidRDefault="00FF4D9A" w:rsidP="00FF4D9A">
      <w:pPr>
        <w:pStyle w:val="Sarakstarindkopa"/>
        <w:spacing w:after="0" w:line="240" w:lineRule="auto"/>
        <w:jc w:val="both"/>
      </w:pPr>
      <w:r w:rsidRPr="00C80A5F">
        <w:t>143,01-150,00 Lm/W = 10 punkti;</w:t>
      </w:r>
    </w:p>
    <w:p w14:paraId="31FE0E93" w14:textId="77777777" w:rsidR="00FF4D9A" w:rsidRPr="00C80A5F" w:rsidRDefault="00FF4D9A" w:rsidP="00FF4D9A">
      <w:pPr>
        <w:pStyle w:val="Sarakstarindkopa"/>
        <w:spacing w:after="0" w:line="240" w:lineRule="auto"/>
        <w:jc w:val="both"/>
      </w:pPr>
      <w:r w:rsidRPr="00C80A5F">
        <w:t>151,01-156,00 Lm/W =  15 punkti;</w:t>
      </w:r>
    </w:p>
    <w:p w14:paraId="7A81E6C1" w14:textId="77777777" w:rsidR="00FF4D9A" w:rsidRDefault="00FF4D9A" w:rsidP="00FF4D9A">
      <w:pPr>
        <w:pStyle w:val="Sarakstarindkopa"/>
        <w:spacing w:after="0" w:line="240" w:lineRule="auto"/>
        <w:jc w:val="both"/>
      </w:pPr>
      <w:r w:rsidRPr="00C80A5F">
        <w:t xml:space="preserve">&gt; 156,01 Lm/W </w:t>
      </w:r>
      <w:r>
        <w:t>= 20 punkti.</w:t>
      </w:r>
    </w:p>
    <w:p w14:paraId="647E73A5" w14:textId="77777777" w:rsidR="00FF4D9A" w:rsidRDefault="00FF4D9A" w:rsidP="00FF4D9A">
      <w:pPr>
        <w:pStyle w:val="Sarakstarindkopa"/>
        <w:tabs>
          <w:tab w:val="left" w:pos="426"/>
          <w:tab w:val="left" w:pos="993"/>
        </w:tabs>
        <w:spacing w:after="0" w:line="240" w:lineRule="auto"/>
        <w:ind w:left="0" w:right="215"/>
        <w:rPr>
          <w:rFonts w:asciiTheme="minorHAnsi" w:hAnsiTheme="minorHAnsi" w:cstheme="minorHAnsi"/>
          <w:color w:val="000000" w:themeColor="text1"/>
        </w:rPr>
      </w:pPr>
    </w:p>
    <w:p w14:paraId="622772C1" w14:textId="77777777" w:rsidR="00FF4D9A" w:rsidRDefault="00FF4D9A" w:rsidP="00FF4D9A">
      <w:pPr>
        <w:pStyle w:val="Sarakstarindkopa"/>
        <w:tabs>
          <w:tab w:val="left" w:pos="426"/>
          <w:tab w:val="left" w:pos="993"/>
        </w:tabs>
        <w:spacing w:after="0" w:line="240" w:lineRule="auto"/>
        <w:ind w:left="0" w:right="215"/>
        <w:jc w:val="both"/>
        <w:rPr>
          <w:rFonts w:asciiTheme="minorHAnsi" w:hAnsiTheme="minorHAnsi" w:cstheme="minorHAnsi"/>
          <w:color w:val="000000" w:themeColor="text1"/>
        </w:rPr>
      </w:pPr>
      <w:r>
        <w:rPr>
          <w:rFonts w:asciiTheme="minorHAnsi" w:hAnsiTheme="minorHAnsi" w:cstheme="minorHAnsi"/>
          <w:color w:val="000000" w:themeColor="text1"/>
        </w:rPr>
        <w:t xml:space="preserve">Lūdzam Pasūtītāju skaidrot, kā tiks aprēķināta šī kritērija vērtība un izvērtēti iesniegtie piedāvājumi, ja </w:t>
      </w:r>
      <w:r w:rsidRPr="00073A07">
        <w:rPr>
          <w:rFonts w:asciiTheme="minorHAnsi" w:hAnsiTheme="minorHAnsi" w:cstheme="minorHAnsi"/>
          <w:color w:val="000000" w:themeColor="text1"/>
        </w:rPr>
        <w:t xml:space="preserve">iepirkuma dokumentos nav iekļauta attiecīga forma, kur visiem Pretendentiem piedāvātie gaismekļi </w:t>
      </w:r>
      <w:r>
        <w:rPr>
          <w:rFonts w:asciiTheme="minorHAnsi" w:hAnsiTheme="minorHAnsi" w:cstheme="minorHAnsi"/>
          <w:color w:val="000000" w:themeColor="text1"/>
        </w:rPr>
        <w:t xml:space="preserve">un to efektivitāte lm/W </w:t>
      </w:r>
      <w:r w:rsidRPr="00073A07">
        <w:rPr>
          <w:rFonts w:asciiTheme="minorHAnsi" w:hAnsiTheme="minorHAnsi" w:cstheme="minorHAnsi"/>
          <w:color w:val="000000" w:themeColor="text1"/>
        </w:rPr>
        <w:t>būtu jānorāda detalizēti pa ielām, lai visi iesniegtie piedāvājumi būtu savstarpēji salīdzināmi.</w:t>
      </w:r>
    </w:p>
    <w:p w14:paraId="1E6A52F2" w14:textId="77777777" w:rsidR="00FF4D9A" w:rsidRDefault="00FF4D9A" w:rsidP="00FF4D9A">
      <w:pPr>
        <w:pStyle w:val="Sarakstarindkopa"/>
        <w:tabs>
          <w:tab w:val="left" w:pos="426"/>
          <w:tab w:val="left" w:pos="993"/>
        </w:tabs>
        <w:spacing w:after="0" w:line="240" w:lineRule="auto"/>
        <w:ind w:left="0" w:right="215"/>
        <w:jc w:val="both"/>
        <w:rPr>
          <w:rFonts w:asciiTheme="minorHAnsi" w:hAnsiTheme="minorHAnsi" w:cstheme="minorHAnsi"/>
          <w:color w:val="000000" w:themeColor="text1"/>
        </w:rPr>
      </w:pPr>
    </w:p>
    <w:p w14:paraId="6FFCD8EA" w14:textId="77777777" w:rsidR="00FF4D9A" w:rsidRPr="002A016D" w:rsidRDefault="00FF4D9A" w:rsidP="00FF4D9A">
      <w:pPr>
        <w:widowControl w:val="0"/>
        <w:autoSpaceDE w:val="0"/>
        <w:autoSpaceDN w:val="0"/>
        <w:spacing w:after="0" w:line="240" w:lineRule="auto"/>
        <w:jc w:val="both"/>
        <w:rPr>
          <w:rFonts w:asciiTheme="minorHAnsi" w:hAnsiTheme="minorHAnsi" w:cstheme="minorHAnsi"/>
        </w:rPr>
      </w:pPr>
      <w:r>
        <w:rPr>
          <w:rFonts w:asciiTheme="minorHAnsi" w:hAnsiTheme="minorHAnsi" w:cstheme="minorHAnsi"/>
        </w:rPr>
        <w:t>A</w:t>
      </w:r>
      <w:r w:rsidRPr="00355FD4">
        <w:rPr>
          <w:rFonts w:asciiTheme="minorHAnsi" w:hAnsiTheme="minorHAnsi" w:cstheme="minorHAnsi"/>
        </w:rPr>
        <w:t xml:space="preserve">icinām Pasūtītāju iepirkuma dokumentācijai pievienot Excel tabulu, kur visiem Pretendentiem vienotā formā jānorāda piedāvāto gaismekļu tehniskā informācija (jauda, lm, lm/W vērtība) pa ielām, un no kuras Pasūtītāja Iepirkumu komisija varēs vērtēt datus vērtēšanas </w:t>
      </w:r>
      <w:r w:rsidRPr="003D2D4B">
        <w:rPr>
          <w:rFonts w:asciiTheme="minorHAnsi" w:hAnsiTheme="minorHAnsi" w:cstheme="minorHAnsi"/>
        </w:rPr>
        <w:t>kritērijam “</w:t>
      </w:r>
      <w:r w:rsidRPr="003D2D4B">
        <w:rPr>
          <w:rFonts w:asciiTheme="minorHAnsi" w:hAnsiTheme="minorHAnsi" w:cstheme="minorHAnsi"/>
          <w:color w:val="000000" w:themeColor="text1"/>
        </w:rPr>
        <w:t>K</w:t>
      </w:r>
      <w:r w:rsidRPr="003D2D4B">
        <w:rPr>
          <w:rFonts w:asciiTheme="minorHAnsi" w:hAnsiTheme="minorHAnsi" w:cstheme="minorHAnsi"/>
          <w:color w:val="000000" w:themeColor="text1"/>
          <w:vertAlign w:val="subscript"/>
        </w:rPr>
        <w:t>3</w:t>
      </w:r>
      <w:r>
        <w:rPr>
          <w:rFonts w:asciiTheme="minorHAnsi" w:hAnsiTheme="minorHAnsi" w:cstheme="minorHAnsi"/>
          <w:color w:val="000000" w:themeColor="text1"/>
        </w:rPr>
        <w:t> </w:t>
      </w:r>
      <w:r w:rsidRPr="003D2D4B">
        <w:rPr>
          <w:rFonts w:asciiTheme="minorHAnsi" w:hAnsiTheme="minorHAnsi" w:cstheme="minorHAnsi"/>
          <w:color w:val="000000" w:themeColor="text1"/>
        </w:rPr>
        <w:t>Piedāvājuma gaismekļu efektivitātes kritērijs, Lm/W</w:t>
      </w:r>
      <w:r>
        <w:rPr>
          <w:rFonts w:asciiTheme="minorHAnsi" w:hAnsiTheme="minorHAnsi" w:cstheme="minorHAnsi"/>
          <w:color w:val="000000" w:themeColor="text1"/>
        </w:rPr>
        <w:t xml:space="preserve">” </w:t>
      </w:r>
      <w:r w:rsidRPr="00E33E0A">
        <w:rPr>
          <w:rStyle w:val="normaltextrun"/>
          <w:rFonts w:asciiTheme="minorHAnsi" w:hAnsiTheme="minorHAnsi" w:cstheme="minorHAnsi"/>
        </w:rPr>
        <w:t>(kā, piemēram, iepirkumos, Liepājā ID Nr. LVP 2022/145, LVP 2022/146, LVP 2022/147, Ogrē ID Nr. ONP 2023/51, ONP 2023/52, Aizkrauklē ID Nr. AND 2022/60).</w:t>
      </w:r>
    </w:p>
    <w:p w14:paraId="521A8264" w14:textId="77777777" w:rsidR="00FF4D9A" w:rsidRPr="00F80D5D" w:rsidRDefault="00FF4D9A" w:rsidP="00FF4D9A">
      <w:pPr>
        <w:tabs>
          <w:tab w:val="left" w:pos="426"/>
          <w:tab w:val="left" w:pos="993"/>
        </w:tabs>
        <w:spacing w:after="0" w:line="240" w:lineRule="auto"/>
        <w:ind w:right="215"/>
        <w:rPr>
          <w:rFonts w:asciiTheme="minorHAnsi" w:hAnsiTheme="minorHAnsi" w:cstheme="minorHAnsi"/>
        </w:rPr>
      </w:pPr>
    </w:p>
    <w:p w14:paraId="5E091A0E" w14:textId="77777777" w:rsidR="00FF4D9A" w:rsidRDefault="00FF4D9A" w:rsidP="00FF4D9A">
      <w:pPr>
        <w:spacing w:after="0" w:line="240" w:lineRule="auto"/>
        <w:jc w:val="both"/>
        <w:rPr>
          <w:rStyle w:val="normaltextrun"/>
          <w:rFonts w:asciiTheme="minorHAnsi" w:hAnsiTheme="minorHAnsi" w:cstheme="minorHAnsi"/>
        </w:rPr>
      </w:pPr>
      <w:r w:rsidRPr="00F80D5D">
        <w:rPr>
          <w:rFonts w:asciiTheme="minorHAnsi" w:hAnsiTheme="minorHAnsi" w:cstheme="minorHAnsi"/>
        </w:rPr>
        <w:t xml:space="preserve">Kā arī, lūdzam Pasūtītāju pārliecināties, ka šajā formā tiek iekļauta </w:t>
      </w:r>
      <w:r w:rsidRPr="00F80D5D">
        <w:rPr>
          <w:rFonts w:asciiTheme="minorHAnsi" w:hAnsiTheme="minorHAnsi" w:cstheme="minorHAnsi"/>
          <w:b/>
        </w:rPr>
        <w:t>vidējās svērtās</w:t>
      </w:r>
      <w:r w:rsidRPr="00F80D5D">
        <w:rPr>
          <w:rFonts w:asciiTheme="minorHAnsi" w:hAnsiTheme="minorHAnsi" w:cstheme="minorHAnsi"/>
        </w:rPr>
        <w:t xml:space="preserve"> efektivitātes aprēķina formula</w:t>
      </w:r>
      <w:r>
        <w:rPr>
          <w:rFonts w:asciiTheme="minorHAnsi" w:hAnsiTheme="minorHAnsi" w:cstheme="minorHAnsi"/>
        </w:rPr>
        <w:t>, ar kuru</w:t>
      </w:r>
      <w:r w:rsidRPr="00F80D5D">
        <w:rPr>
          <w:rStyle w:val="normaltextrun"/>
          <w:rFonts w:asciiTheme="minorHAnsi" w:hAnsiTheme="minorHAnsi" w:cstheme="minorHAnsi"/>
        </w:rPr>
        <w:t xml:space="preserve"> tiktu veikts vidējās</w:t>
      </w:r>
      <w:r w:rsidRPr="00F80D5D">
        <w:rPr>
          <w:rFonts w:asciiTheme="minorHAnsi" w:hAnsiTheme="minorHAnsi" w:cstheme="minorHAnsi"/>
        </w:rPr>
        <w:t xml:space="preserve"> </w:t>
      </w:r>
      <w:r w:rsidRPr="00F80D5D">
        <w:rPr>
          <w:rStyle w:val="normaltextrun"/>
          <w:rFonts w:asciiTheme="minorHAnsi" w:hAnsiTheme="minorHAnsi" w:cstheme="minorHAnsi"/>
        </w:rPr>
        <w:t>gaismekļa efektivitātes aprēķins kā svērtajam aritmētiskajam vidējam</w:t>
      </w:r>
      <w:r>
        <w:rPr>
          <w:rStyle w:val="normaltextrun"/>
          <w:rFonts w:asciiTheme="minorHAnsi" w:hAnsiTheme="minorHAnsi" w:cstheme="minorHAnsi"/>
        </w:rPr>
        <w:t>, kā norādīts 63.2.punktā:</w:t>
      </w:r>
    </w:p>
    <w:p w14:paraId="1E398239" w14:textId="77777777" w:rsidR="00FF4D9A" w:rsidRPr="002A016D" w:rsidRDefault="00FF4D9A" w:rsidP="00FF4D9A">
      <w:pPr>
        <w:spacing w:after="0" w:line="240" w:lineRule="auto"/>
        <w:jc w:val="both"/>
        <w:rPr>
          <w:rFonts w:asciiTheme="minorHAnsi" w:hAnsiTheme="minorHAnsi" w:cstheme="minorHAnsi"/>
        </w:rPr>
      </w:pPr>
      <w:r w:rsidRPr="00F80D5D">
        <w:rPr>
          <w:rStyle w:val="normaltextrun"/>
          <w:rFonts w:asciiTheme="minorHAnsi" w:hAnsiTheme="minorHAnsi" w:cstheme="minorHAnsi"/>
        </w:rPr>
        <w:t xml:space="preserve"> </w:t>
      </w:r>
      <w:r>
        <w:t>Vidējo gaismekļa un spuldžu  efektivitāti (K</w:t>
      </w:r>
      <w:r w:rsidRPr="00D04C04">
        <w:rPr>
          <w:vertAlign w:val="subscript"/>
        </w:rPr>
        <w:t>3</w:t>
      </w:r>
      <w:r>
        <w:t>) aprēķina kā svērto aritmētisko vidējo: ((gaismekļa Lm/W * gaismekļu skaits) + (nākamā gaismekļa Lm/W * gaismekļu skaits) + (...)) / 364 (nomaināmo gaismekļu skaits).</w:t>
      </w:r>
    </w:p>
    <w:p w14:paraId="09AA5E06" w14:textId="77777777" w:rsidR="002751ED" w:rsidRDefault="002751ED" w:rsidP="002751ED">
      <w:pPr>
        <w:jc w:val="both"/>
        <w:rPr>
          <w:b/>
          <w:bCs w:val="0"/>
        </w:rPr>
      </w:pPr>
    </w:p>
    <w:p w14:paraId="32B3CF9C" w14:textId="2A654239" w:rsidR="002751ED" w:rsidRDefault="002751ED" w:rsidP="002751ED">
      <w:pPr>
        <w:jc w:val="both"/>
        <w:rPr>
          <w:b/>
          <w:bCs w:val="0"/>
        </w:rPr>
      </w:pPr>
      <w:r w:rsidRPr="00840633">
        <w:rPr>
          <w:b/>
          <w:bCs w:val="0"/>
        </w:rPr>
        <w:t>Atbilde</w:t>
      </w:r>
    </w:p>
    <w:p w14:paraId="5819C9EF" w14:textId="77777777" w:rsidR="002751ED" w:rsidRPr="00513212" w:rsidRDefault="002751ED" w:rsidP="002751ED">
      <w:pPr>
        <w:widowControl w:val="0"/>
        <w:spacing w:line="276" w:lineRule="auto"/>
        <w:ind w:firstLine="567"/>
        <w:jc w:val="both"/>
        <w:rPr>
          <w:rFonts w:eastAsia="Times New Roman"/>
          <w:bCs w:val="0"/>
          <w:color w:val="7030A0"/>
          <w:kern w:val="0"/>
          <w:szCs w:val="24"/>
          <w:lang w:eastAsia="ar-SA"/>
          <w14:ligatures w14:val="none"/>
        </w:rPr>
      </w:pPr>
      <w:r w:rsidRPr="00840633">
        <w:t>Pasūtītājs ir veicis atbilstošus grozījumus</w:t>
      </w:r>
      <w:r>
        <w:t xml:space="preserve">. Nolikums ir papildināts ar </w:t>
      </w:r>
      <w:r w:rsidRPr="00513212">
        <w:rPr>
          <w:rFonts w:eastAsia="Times New Roman"/>
          <w:bCs w:val="0"/>
          <w:kern w:val="0"/>
          <w:szCs w:val="24"/>
          <w:lang w:eastAsia="ar-SA"/>
          <w14:ligatures w14:val="none"/>
        </w:rPr>
        <w:t>11. pielikum</w:t>
      </w:r>
      <w:r>
        <w:rPr>
          <w:rFonts w:eastAsia="Times New Roman"/>
          <w:bCs w:val="0"/>
          <w:kern w:val="0"/>
          <w:szCs w:val="24"/>
          <w:lang w:eastAsia="ar-SA"/>
          <w14:ligatures w14:val="none"/>
        </w:rPr>
        <w:t>u</w:t>
      </w:r>
      <w:r w:rsidRPr="00513212">
        <w:rPr>
          <w:rFonts w:eastAsia="Times New Roman"/>
          <w:bCs w:val="0"/>
          <w:kern w:val="0"/>
          <w:szCs w:val="24"/>
          <w:lang w:eastAsia="ar-SA"/>
          <w14:ligatures w14:val="none"/>
        </w:rPr>
        <w:t xml:space="preserve">- </w:t>
      </w:r>
      <w:r>
        <w:rPr>
          <w:rFonts w:eastAsia="Times New Roman"/>
          <w:bCs w:val="0"/>
          <w:kern w:val="0"/>
          <w:szCs w:val="24"/>
          <w:lang w:eastAsia="ar-SA"/>
          <w14:ligatures w14:val="none"/>
        </w:rPr>
        <w:t>“</w:t>
      </w:r>
      <w:r w:rsidRPr="00513212">
        <w:rPr>
          <w:rFonts w:eastAsia="Times New Roman"/>
          <w:bCs w:val="0"/>
          <w:kern w:val="0"/>
          <w:szCs w:val="24"/>
          <w:lang w:eastAsia="ar-SA"/>
          <w14:ligatures w14:val="none"/>
        </w:rPr>
        <w:t>Gaismekļu jaudu kopsavilkums</w:t>
      </w:r>
      <w:r>
        <w:rPr>
          <w:rFonts w:eastAsia="Times New Roman"/>
          <w:bCs w:val="0"/>
          <w:kern w:val="0"/>
          <w:szCs w:val="24"/>
          <w:lang w:eastAsia="ar-SA"/>
          <w14:ligatures w14:val="none"/>
        </w:rPr>
        <w:t>”.</w:t>
      </w:r>
    </w:p>
    <w:p w14:paraId="465430FA" w14:textId="77777777" w:rsidR="00513212" w:rsidRDefault="00513212"/>
    <w:sectPr w:rsidR="00513212" w:rsidSect="00061EEC">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35C75"/>
    <w:multiLevelType w:val="hybridMultilevel"/>
    <w:tmpl w:val="D958A79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BA90635"/>
    <w:multiLevelType w:val="hybridMultilevel"/>
    <w:tmpl w:val="D958A79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EB60912"/>
    <w:multiLevelType w:val="hybridMultilevel"/>
    <w:tmpl w:val="D958A79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C3D11CA"/>
    <w:multiLevelType w:val="hybridMultilevel"/>
    <w:tmpl w:val="4E1E4E7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AB472D0"/>
    <w:multiLevelType w:val="hybridMultilevel"/>
    <w:tmpl w:val="5008CB0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98E4BE0"/>
    <w:multiLevelType w:val="hybridMultilevel"/>
    <w:tmpl w:val="D958A79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498E2313"/>
    <w:multiLevelType w:val="hybridMultilevel"/>
    <w:tmpl w:val="36A82B4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53151C89"/>
    <w:multiLevelType w:val="hybridMultilevel"/>
    <w:tmpl w:val="D958A79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604C1534"/>
    <w:multiLevelType w:val="hybridMultilevel"/>
    <w:tmpl w:val="624C537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69EC44F4"/>
    <w:multiLevelType w:val="hybridMultilevel"/>
    <w:tmpl w:val="D7F2DB9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73861A97"/>
    <w:multiLevelType w:val="hybridMultilevel"/>
    <w:tmpl w:val="3E7814B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214852092">
    <w:abstractNumId w:val="9"/>
  </w:num>
  <w:num w:numId="2" w16cid:durableId="1543516992">
    <w:abstractNumId w:val="10"/>
  </w:num>
  <w:num w:numId="3" w16cid:durableId="1162891471">
    <w:abstractNumId w:val="0"/>
  </w:num>
  <w:num w:numId="4" w16cid:durableId="1392803498">
    <w:abstractNumId w:val="1"/>
  </w:num>
  <w:num w:numId="5" w16cid:durableId="1674647496">
    <w:abstractNumId w:val="7"/>
  </w:num>
  <w:num w:numId="6" w16cid:durableId="667561575">
    <w:abstractNumId w:val="5"/>
  </w:num>
  <w:num w:numId="7" w16cid:durableId="660425618">
    <w:abstractNumId w:val="2"/>
  </w:num>
  <w:num w:numId="8" w16cid:durableId="1026516003">
    <w:abstractNumId w:val="6"/>
  </w:num>
  <w:num w:numId="9" w16cid:durableId="502939361">
    <w:abstractNumId w:val="3"/>
  </w:num>
  <w:num w:numId="10" w16cid:durableId="1987926149">
    <w:abstractNumId w:val="4"/>
  </w:num>
  <w:num w:numId="11" w16cid:durableId="2473516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0F0C"/>
    <w:rsid w:val="00061EEC"/>
    <w:rsid w:val="00123D78"/>
    <w:rsid w:val="002751ED"/>
    <w:rsid w:val="002848DF"/>
    <w:rsid w:val="00390E27"/>
    <w:rsid w:val="003B2520"/>
    <w:rsid w:val="00431665"/>
    <w:rsid w:val="00513212"/>
    <w:rsid w:val="00600F0C"/>
    <w:rsid w:val="00824B29"/>
    <w:rsid w:val="00883189"/>
    <w:rsid w:val="009D415D"/>
    <w:rsid w:val="00DD0B0C"/>
    <w:rsid w:val="00E601C3"/>
    <w:rsid w:val="00E8033C"/>
    <w:rsid w:val="00FD6B13"/>
    <w:rsid w:val="00FF4D9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5FC734"/>
  <w15:chartTrackingRefBased/>
  <w15:docId w15:val="{F2D2D82A-C9B8-4CE6-B287-7A79DC94F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bCs/>
        <w:kern w:val="2"/>
        <w:sz w:val="24"/>
        <w:szCs w:val="23"/>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751ED"/>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aistīto dokumentu saraksts,Strip,H&amp;P List Paragraph,Normal bullet 2,Bullet list,Colorful List - Accent 12,Syle 1,2,Numurets,PPS_Bullet,List Paragraph1,Colorful List - Accent 11,List Paragraph11,Virsraksti,Numbered Para 1,Dot pt,syle 1"/>
    <w:basedOn w:val="Parasts"/>
    <w:link w:val="SarakstarindkopaRakstz"/>
    <w:uiPriority w:val="34"/>
    <w:qFormat/>
    <w:rsid w:val="00600F0C"/>
    <w:pPr>
      <w:ind w:left="720"/>
      <w:contextualSpacing/>
    </w:pPr>
  </w:style>
  <w:style w:type="paragraph" w:styleId="Pamatteksts">
    <w:name w:val="Body Text"/>
    <w:basedOn w:val="Parasts"/>
    <w:link w:val="PamattekstsRakstz"/>
    <w:uiPriority w:val="99"/>
    <w:unhideWhenUsed/>
    <w:rsid w:val="00E601C3"/>
    <w:pPr>
      <w:spacing w:after="120"/>
    </w:pPr>
    <w:rPr>
      <w:rFonts w:asciiTheme="minorHAnsi" w:hAnsiTheme="minorHAnsi" w:cstheme="minorBidi"/>
      <w:bCs w:val="0"/>
      <w:kern w:val="0"/>
      <w:sz w:val="22"/>
      <w:szCs w:val="22"/>
      <w:lang w:val="en-GB"/>
      <w14:ligatures w14:val="none"/>
    </w:rPr>
  </w:style>
  <w:style w:type="character" w:customStyle="1" w:styleId="PamattekstsRakstz">
    <w:name w:val="Pamatteksts Rakstz."/>
    <w:basedOn w:val="Noklusjumarindkopasfonts"/>
    <w:link w:val="Pamatteksts"/>
    <w:uiPriority w:val="99"/>
    <w:rsid w:val="00E601C3"/>
    <w:rPr>
      <w:rFonts w:asciiTheme="minorHAnsi" w:hAnsiTheme="minorHAnsi" w:cstheme="minorBidi"/>
      <w:bCs w:val="0"/>
      <w:kern w:val="0"/>
      <w:sz w:val="22"/>
      <w:szCs w:val="22"/>
      <w:lang w:val="en-GB"/>
      <w14:ligatures w14:val="none"/>
    </w:rPr>
  </w:style>
  <w:style w:type="character" w:customStyle="1" w:styleId="SarakstarindkopaRakstz">
    <w:name w:val="Saraksta rindkopa Rakstz."/>
    <w:aliases w:val="Saistīto dokumentu saraksts Rakstz.,Strip Rakstz.,H&amp;P List Paragraph Rakstz.,Normal bullet 2 Rakstz.,Bullet list Rakstz.,Colorful List - Accent 12 Rakstz.,Syle 1 Rakstz.,2 Rakstz.,Numurets Rakstz.,PPS_Bullet Rakstz."/>
    <w:link w:val="Sarakstarindkopa"/>
    <w:uiPriority w:val="34"/>
    <w:qFormat/>
    <w:locked/>
    <w:rsid w:val="00390E27"/>
  </w:style>
  <w:style w:type="character" w:customStyle="1" w:styleId="normaltextrun">
    <w:name w:val="normaltextrun"/>
    <w:basedOn w:val="Noklusjumarindkopasfonts"/>
    <w:rsid w:val="008831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8</Pages>
  <Words>9251</Words>
  <Characters>5274</Characters>
  <Application>Microsoft Office Word</Application>
  <DocSecurity>0</DocSecurity>
  <Lines>43</Lines>
  <Paragraphs>28</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14497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Gatis Pelēķis</dc:creator>
  <cp:keywords/>
  <dc:description/>
  <cp:lastModifiedBy>Gatis Pelēķis</cp:lastModifiedBy>
  <cp:revision>284</cp:revision>
  <dcterms:created xsi:type="dcterms:W3CDTF">2024-04-15T07:37:00Z</dcterms:created>
  <dcterms:modified xsi:type="dcterms:W3CDTF">2024-04-15T08:01:00Z</dcterms:modified>
</cp:coreProperties>
</file>