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72E4CC" w14:textId="1522BB42" w:rsidR="00BB4736" w:rsidRPr="005B56FF" w:rsidRDefault="00BB4736" w:rsidP="00F7140D">
      <w:pPr>
        <w:spacing w:after="0" w:line="240" w:lineRule="auto"/>
        <w:jc w:val="right"/>
        <w:rPr>
          <w:rFonts w:ascii="Times New Roman" w:eastAsia="Times New Roman" w:hAnsi="Times New Roman" w:cs="Times New Roman"/>
          <w:bCs/>
          <w:sz w:val="24"/>
          <w:szCs w:val="24"/>
        </w:rPr>
      </w:pPr>
      <w:r w:rsidRPr="005B56FF">
        <w:rPr>
          <w:rFonts w:ascii="Times New Roman" w:eastAsia="Times New Roman" w:hAnsi="Times New Roman" w:cs="Times New Roman"/>
          <w:bCs/>
          <w:caps/>
          <w:sz w:val="24"/>
          <w:szCs w:val="24"/>
        </w:rPr>
        <w:t>Apstiprināti</w:t>
      </w:r>
      <w:r w:rsidRPr="005B56FF">
        <w:rPr>
          <w:rFonts w:ascii="Times New Roman" w:eastAsia="Times New Roman" w:hAnsi="Times New Roman" w:cs="Times New Roman"/>
          <w:bCs/>
          <w:caps/>
          <w:sz w:val="24"/>
          <w:szCs w:val="24"/>
        </w:rPr>
        <w:br/>
      </w:r>
      <w:r w:rsidRPr="005B56FF">
        <w:rPr>
          <w:rFonts w:ascii="Times New Roman" w:eastAsia="Times New Roman" w:hAnsi="Times New Roman" w:cs="Times New Roman"/>
          <w:bCs/>
          <w:sz w:val="24"/>
          <w:szCs w:val="24"/>
        </w:rPr>
        <w:t>Dau</w:t>
      </w:r>
      <w:r w:rsidR="008308EA" w:rsidRPr="005B56FF">
        <w:rPr>
          <w:rFonts w:ascii="Times New Roman" w:eastAsia="Times New Roman" w:hAnsi="Times New Roman" w:cs="Times New Roman"/>
          <w:bCs/>
          <w:sz w:val="24"/>
          <w:szCs w:val="24"/>
        </w:rPr>
        <w:t xml:space="preserve">gavpils </w:t>
      </w:r>
      <w:r w:rsidR="00B91BEF">
        <w:rPr>
          <w:rFonts w:ascii="Times New Roman" w:eastAsia="Times New Roman" w:hAnsi="Times New Roman" w:cs="Times New Roman"/>
          <w:bCs/>
          <w:sz w:val="24"/>
          <w:szCs w:val="24"/>
        </w:rPr>
        <w:t>valsts</w:t>
      </w:r>
      <w:r w:rsidR="008308EA" w:rsidRPr="005B56FF">
        <w:rPr>
          <w:rFonts w:ascii="Times New Roman" w:eastAsia="Times New Roman" w:hAnsi="Times New Roman" w:cs="Times New Roman"/>
          <w:bCs/>
          <w:sz w:val="24"/>
          <w:szCs w:val="24"/>
        </w:rPr>
        <w:t>pilsēta</w:t>
      </w:r>
      <w:r w:rsidR="00912420" w:rsidRPr="005B56FF">
        <w:rPr>
          <w:rFonts w:ascii="Times New Roman" w:eastAsia="Times New Roman" w:hAnsi="Times New Roman" w:cs="Times New Roman"/>
          <w:bCs/>
          <w:sz w:val="24"/>
          <w:szCs w:val="24"/>
        </w:rPr>
        <w:t xml:space="preserve">s </w:t>
      </w:r>
      <w:r w:rsidR="0003165C">
        <w:rPr>
          <w:rFonts w:ascii="Times New Roman" w:eastAsia="Times New Roman" w:hAnsi="Times New Roman" w:cs="Times New Roman"/>
          <w:bCs/>
          <w:sz w:val="24"/>
          <w:szCs w:val="24"/>
        </w:rPr>
        <w:t>pašvaldības</w:t>
      </w:r>
      <w:r w:rsidR="00912420" w:rsidRPr="005B56FF">
        <w:rPr>
          <w:rFonts w:ascii="Times New Roman" w:eastAsia="Times New Roman" w:hAnsi="Times New Roman" w:cs="Times New Roman"/>
          <w:bCs/>
          <w:sz w:val="24"/>
          <w:szCs w:val="24"/>
        </w:rPr>
        <w:t xml:space="preserve"> </w:t>
      </w:r>
      <w:r w:rsidR="0005462C" w:rsidRPr="005B56FF">
        <w:rPr>
          <w:rFonts w:ascii="Times New Roman" w:eastAsia="Times New Roman" w:hAnsi="Times New Roman" w:cs="Times New Roman"/>
          <w:bCs/>
          <w:sz w:val="24"/>
          <w:szCs w:val="24"/>
        </w:rPr>
        <w:t>I</w:t>
      </w:r>
      <w:r w:rsidR="00912420" w:rsidRPr="005B56FF">
        <w:rPr>
          <w:rFonts w:ascii="Times New Roman" w:eastAsia="Times New Roman" w:hAnsi="Times New Roman" w:cs="Times New Roman"/>
          <w:bCs/>
          <w:sz w:val="24"/>
          <w:szCs w:val="24"/>
        </w:rPr>
        <w:t>epirkuma komisijas</w:t>
      </w:r>
      <w:r w:rsidR="00912420" w:rsidRPr="005B56FF">
        <w:rPr>
          <w:rFonts w:ascii="Times New Roman" w:eastAsia="Times New Roman" w:hAnsi="Times New Roman" w:cs="Times New Roman"/>
          <w:bCs/>
          <w:sz w:val="24"/>
          <w:szCs w:val="24"/>
        </w:rPr>
        <w:br/>
        <w:t>20</w:t>
      </w:r>
      <w:r w:rsidR="00722E5F">
        <w:rPr>
          <w:rFonts w:ascii="Times New Roman" w:eastAsia="Times New Roman" w:hAnsi="Times New Roman" w:cs="Times New Roman"/>
          <w:bCs/>
          <w:sz w:val="24"/>
          <w:szCs w:val="24"/>
        </w:rPr>
        <w:t>2</w:t>
      </w:r>
      <w:r w:rsidR="00B91BEF">
        <w:rPr>
          <w:rFonts w:ascii="Times New Roman" w:eastAsia="Times New Roman" w:hAnsi="Times New Roman" w:cs="Times New Roman"/>
          <w:bCs/>
          <w:sz w:val="24"/>
          <w:szCs w:val="24"/>
        </w:rPr>
        <w:t>4</w:t>
      </w:r>
      <w:r w:rsidR="008308EA" w:rsidRPr="005B56FF">
        <w:rPr>
          <w:rFonts w:ascii="Times New Roman" w:eastAsia="Times New Roman" w:hAnsi="Times New Roman" w:cs="Times New Roman"/>
          <w:bCs/>
          <w:sz w:val="24"/>
          <w:szCs w:val="24"/>
        </w:rPr>
        <w:t>.gada</w:t>
      </w:r>
      <w:r w:rsidR="00545F76">
        <w:rPr>
          <w:rFonts w:ascii="Times New Roman" w:eastAsia="Times New Roman" w:hAnsi="Times New Roman" w:cs="Times New Roman"/>
          <w:bCs/>
          <w:sz w:val="24"/>
          <w:szCs w:val="24"/>
        </w:rPr>
        <w:t xml:space="preserve"> </w:t>
      </w:r>
      <w:r w:rsidR="00857E6D">
        <w:rPr>
          <w:rFonts w:ascii="Times New Roman" w:eastAsia="Times New Roman" w:hAnsi="Times New Roman" w:cs="Times New Roman"/>
          <w:bCs/>
          <w:sz w:val="24"/>
          <w:szCs w:val="24"/>
        </w:rPr>
        <w:t>1</w:t>
      </w:r>
      <w:r w:rsidR="00FE2BDB">
        <w:rPr>
          <w:rFonts w:ascii="Times New Roman" w:eastAsia="Times New Roman" w:hAnsi="Times New Roman" w:cs="Times New Roman"/>
          <w:bCs/>
          <w:sz w:val="24"/>
          <w:szCs w:val="24"/>
        </w:rPr>
        <w:t>.</w:t>
      </w:r>
      <w:r w:rsidR="00C8097A">
        <w:rPr>
          <w:rFonts w:ascii="Times New Roman" w:eastAsia="Times New Roman" w:hAnsi="Times New Roman" w:cs="Times New Roman"/>
          <w:bCs/>
          <w:sz w:val="24"/>
          <w:szCs w:val="24"/>
        </w:rPr>
        <w:t>jū</w:t>
      </w:r>
      <w:r w:rsidR="006A649F">
        <w:rPr>
          <w:rFonts w:ascii="Times New Roman" w:eastAsia="Times New Roman" w:hAnsi="Times New Roman" w:cs="Times New Roman"/>
          <w:bCs/>
          <w:sz w:val="24"/>
          <w:szCs w:val="24"/>
        </w:rPr>
        <w:t>l</w:t>
      </w:r>
      <w:r w:rsidR="00C8097A">
        <w:rPr>
          <w:rFonts w:ascii="Times New Roman" w:eastAsia="Times New Roman" w:hAnsi="Times New Roman" w:cs="Times New Roman"/>
          <w:bCs/>
          <w:sz w:val="24"/>
          <w:szCs w:val="24"/>
        </w:rPr>
        <w:t>i</w:t>
      </w:r>
      <w:r w:rsidR="00B91BEF">
        <w:rPr>
          <w:rFonts w:ascii="Times New Roman" w:eastAsia="Times New Roman" w:hAnsi="Times New Roman" w:cs="Times New Roman"/>
          <w:bCs/>
          <w:sz w:val="24"/>
          <w:szCs w:val="24"/>
        </w:rPr>
        <w:t>j</w:t>
      </w:r>
      <w:r w:rsidR="0003165C">
        <w:rPr>
          <w:rFonts w:ascii="Times New Roman" w:eastAsia="Times New Roman" w:hAnsi="Times New Roman" w:cs="Times New Roman"/>
          <w:bCs/>
          <w:sz w:val="24"/>
          <w:szCs w:val="24"/>
        </w:rPr>
        <w:t>a</w:t>
      </w:r>
      <w:r w:rsidRPr="005B56FF">
        <w:rPr>
          <w:rFonts w:ascii="Times New Roman" w:eastAsia="Times New Roman" w:hAnsi="Times New Roman" w:cs="Times New Roman"/>
          <w:bCs/>
          <w:sz w:val="24"/>
          <w:szCs w:val="24"/>
        </w:rPr>
        <w:t xml:space="preserve"> sēdē, prot.Nr.</w:t>
      </w:r>
      <w:r w:rsidR="006A649F">
        <w:rPr>
          <w:rFonts w:ascii="Times New Roman" w:eastAsia="Times New Roman" w:hAnsi="Times New Roman" w:cs="Times New Roman"/>
          <w:bCs/>
          <w:sz w:val="24"/>
          <w:szCs w:val="24"/>
        </w:rPr>
        <w:t>8</w:t>
      </w:r>
    </w:p>
    <w:p w14:paraId="6EC03348" w14:textId="77777777" w:rsidR="00BB4736" w:rsidRPr="005B56FF" w:rsidRDefault="00BB4736" w:rsidP="00F7140D">
      <w:pPr>
        <w:spacing w:after="0" w:line="240" w:lineRule="auto"/>
        <w:jc w:val="center"/>
        <w:rPr>
          <w:rFonts w:ascii="Times New Roman" w:eastAsia="Times New Roman" w:hAnsi="Times New Roman" w:cs="Times New Roman"/>
          <w:b/>
          <w:bCs/>
          <w:caps/>
          <w:sz w:val="24"/>
          <w:szCs w:val="24"/>
        </w:rPr>
      </w:pPr>
    </w:p>
    <w:p w14:paraId="5E7C54CE" w14:textId="77777777" w:rsidR="00BB4736" w:rsidRPr="005B56FF" w:rsidRDefault="00BB4736" w:rsidP="00F7140D">
      <w:pPr>
        <w:spacing w:after="0" w:line="240" w:lineRule="auto"/>
        <w:jc w:val="center"/>
        <w:rPr>
          <w:rFonts w:ascii="Times New Roman" w:eastAsia="Times New Roman" w:hAnsi="Times New Roman" w:cs="Times New Roman"/>
          <w:b/>
          <w:bCs/>
          <w:caps/>
          <w:sz w:val="24"/>
          <w:szCs w:val="24"/>
        </w:rPr>
      </w:pPr>
    </w:p>
    <w:p w14:paraId="614EAE08" w14:textId="77777777" w:rsidR="00545F76" w:rsidRPr="00545F76" w:rsidRDefault="00545F76" w:rsidP="00545F76">
      <w:pPr>
        <w:spacing w:after="0" w:line="240" w:lineRule="auto"/>
        <w:jc w:val="center"/>
        <w:rPr>
          <w:rFonts w:ascii="Times New Roman" w:eastAsia="Times New Roman" w:hAnsi="Times New Roman" w:cs="Times New Roman"/>
          <w:bCs/>
          <w:sz w:val="24"/>
          <w:szCs w:val="24"/>
        </w:rPr>
      </w:pPr>
      <w:r w:rsidRPr="00545F76">
        <w:rPr>
          <w:rFonts w:ascii="Times New Roman" w:eastAsia="Times New Roman" w:hAnsi="Times New Roman" w:cs="Times New Roman"/>
          <w:bCs/>
          <w:sz w:val="24"/>
          <w:szCs w:val="24"/>
        </w:rPr>
        <w:t>ATKLĀTS KONKURSS</w:t>
      </w:r>
    </w:p>
    <w:p w14:paraId="22775D92" w14:textId="578D40CA" w:rsidR="00545F76" w:rsidRPr="00545F76" w:rsidRDefault="00B91BEF" w:rsidP="00545F76">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virs</w:t>
      </w:r>
      <w:r w:rsidR="00545F76" w:rsidRPr="00545F76">
        <w:rPr>
          <w:rFonts w:ascii="Times New Roman" w:eastAsia="Times New Roman" w:hAnsi="Times New Roman" w:cs="Times New Roman"/>
          <w:bCs/>
          <w:sz w:val="24"/>
          <w:szCs w:val="24"/>
        </w:rPr>
        <w:t xml:space="preserve"> ES līmeņa</w:t>
      </w:r>
    </w:p>
    <w:p w14:paraId="584D7CC2" w14:textId="2129F657" w:rsidR="00545F76" w:rsidRPr="00545F76" w:rsidRDefault="00545F76" w:rsidP="00545F76">
      <w:pPr>
        <w:spacing w:after="0" w:line="240" w:lineRule="auto"/>
        <w:jc w:val="center"/>
        <w:rPr>
          <w:rFonts w:ascii="Times New Roman" w:eastAsia="Times New Roman" w:hAnsi="Times New Roman" w:cs="Times New Roman"/>
          <w:b/>
          <w:bCs/>
          <w:sz w:val="24"/>
          <w:szCs w:val="24"/>
        </w:rPr>
      </w:pPr>
      <w:bookmarkStart w:id="0" w:name="nosaukums"/>
      <w:r w:rsidRPr="00545F76">
        <w:rPr>
          <w:rFonts w:ascii="Times New Roman" w:eastAsia="Times New Roman" w:hAnsi="Times New Roman" w:cs="Times New Roman"/>
          <w:b/>
          <w:bCs/>
          <w:sz w:val="24"/>
          <w:szCs w:val="24"/>
        </w:rPr>
        <w:t>“</w:t>
      </w:r>
      <w:r w:rsidR="00B91BEF" w:rsidRPr="00B91BEF">
        <w:rPr>
          <w:rFonts w:ascii="Times New Roman" w:eastAsia="Times New Roman" w:hAnsi="Times New Roman" w:cs="Times New Roman"/>
          <w:b/>
          <w:bCs/>
          <w:sz w:val="24"/>
          <w:szCs w:val="24"/>
        </w:rPr>
        <w:t>Ēkas energoefektivitātes uzlabošana un telpu apdares atjaunošana Raiņa ielā 69, Daugavpilī</w:t>
      </w:r>
      <w:r w:rsidRPr="00545F76">
        <w:rPr>
          <w:rFonts w:ascii="Times New Roman" w:eastAsia="Times New Roman" w:hAnsi="Times New Roman" w:cs="Times New Roman"/>
          <w:b/>
          <w:bCs/>
          <w:sz w:val="24"/>
          <w:szCs w:val="24"/>
        </w:rPr>
        <w:t>”</w:t>
      </w:r>
      <w:bookmarkEnd w:id="0"/>
    </w:p>
    <w:p w14:paraId="32FB859E" w14:textId="0651D17B" w:rsidR="009341FF" w:rsidRPr="005B56FF" w:rsidRDefault="00545F76" w:rsidP="00545F76">
      <w:pPr>
        <w:spacing w:after="0" w:line="240" w:lineRule="auto"/>
        <w:jc w:val="center"/>
        <w:rPr>
          <w:rFonts w:ascii="Times New Roman" w:eastAsia="Times New Roman" w:hAnsi="Times New Roman" w:cs="Times New Roman"/>
          <w:sz w:val="24"/>
          <w:szCs w:val="24"/>
        </w:rPr>
      </w:pPr>
      <w:r w:rsidRPr="00B91BEF">
        <w:rPr>
          <w:rFonts w:ascii="Times New Roman" w:eastAsia="Times New Roman" w:hAnsi="Times New Roman" w:cs="Times New Roman"/>
          <w:b/>
          <w:bCs/>
          <w:sz w:val="24"/>
          <w:szCs w:val="24"/>
        </w:rPr>
        <w:t>identifikācijas Nr. D</w:t>
      </w:r>
      <w:r w:rsidR="00B91BEF">
        <w:rPr>
          <w:rFonts w:ascii="Times New Roman" w:eastAsia="Times New Roman" w:hAnsi="Times New Roman" w:cs="Times New Roman"/>
          <w:b/>
          <w:bCs/>
          <w:sz w:val="24"/>
          <w:szCs w:val="24"/>
        </w:rPr>
        <w:t>V</w:t>
      </w:r>
      <w:r w:rsidRPr="00B91BEF">
        <w:rPr>
          <w:rFonts w:ascii="Times New Roman" w:eastAsia="Times New Roman" w:hAnsi="Times New Roman" w:cs="Times New Roman"/>
          <w:b/>
          <w:bCs/>
          <w:sz w:val="24"/>
          <w:szCs w:val="24"/>
        </w:rPr>
        <w:t>P 202</w:t>
      </w:r>
      <w:r w:rsidR="00B91BEF">
        <w:rPr>
          <w:rFonts w:ascii="Times New Roman" w:eastAsia="Times New Roman" w:hAnsi="Times New Roman" w:cs="Times New Roman"/>
          <w:b/>
          <w:bCs/>
          <w:sz w:val="24"/>
          <w:szCs w:val="24"/>
        </w:rPr>
        <w:t>4</w:t>
      </w:r>
      <w:r w:rsidRPr="00B91BEF">
        <w:rPr>
          <w:rFonts w:ascii="Times New Roman" w:eastAsia="Times New Roman" w:hAnsi="Times New Roman" w:cs="Times New Roman"/>
          <w:b/>
          <w:bCs/>
          <w:sz w:val="24"/>
          <w:szCs w:val="24"/>
        </w:rPr>
        <w:t>/</w:t>
      </w:r>
      <w:r w:rsidR="00B91BEF">
        <w:rPr>
          <w:rFonts w:ascii="Times New Roman" w:eastAsia="Times New Roman" w:hAnsi="Times New Roman" w:cs="Times New Roman"/>
          <w:b/>
          <w:bCs/>
          <w:sz w:val="24"/>
          <w:szCs w:val="24"/>
        </w:rPr>
        <w:t>30</w:t>
      </w:r>
    </w:p>
    <w:p w14:paraId="7641C1FB" w14:textId="77777777" w:rsidR="007967AE" w:rsidRDefault="007967AE" w:rsidP="00F7140D">
      <w:pPr>
        <w:jc w:val="center"/>
        <w:rPr>
          <w:rFonts w:ascii="Times New Roman" w:eastAsia="Times New Roman" w:hAnsi="Times New Roman" w:cs="Times New Roman"/>
          <w:b/>
          <w:sz w:val="24"/>
          <w:szCs w:val="24"/>
        </w:rPr>
      </w:pPr>
    </w:p>
    <w:p w14:paraId="53BBB43E" w14:textId="121BB342" w:rsidR="007967AE" w:rsidRPr="007967AE" w:rsidRDefault="008C470E" w:rsidP="00F7140D">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rPr>
        <w:t xml:space="preserve">ATBILDES </w:t>
      </w:r>
      <w:r w:rsidRPr="008C470E">
        <w:rPr>
          <w:rFonts w:ascii="Times New Roman" w:eastAsia="Times New Roman" w:hAnsi="Times New Roman" w:cs="Times New Roman"/>
          <w:b/>
          <w:sz w:val="24"/>
          <w:szCs w:val="24"/>
        </w:rPr>
        <w:t xml:space="preserve">(SKAIDROJUMI) UZ PIEGĀDĀTĀJU </w:t>
      </w:r>
      <w:r>
        <w:rPr>
          <w:rFonts w:ascii="Times New Roman" w:eastAsia="Times New Roman" w:hAnsi="Times New Roman" w:cs="Times New Roman"/>
          <w:b/>
          <w:sz w:val="24"/>
          <w:szCs w:val="24"/>
        </w:rPr>
        <w:t>JAUTĀJUMIEM NR.</w:t>
      </w:r>
      <w:r w:rsidR="006A649F">
        <w:rPr>
          <w:rFonts w:ascii="Times New Roman" w:eastAsia="Times New Roman" w:hAnsi="Times New Roman" w:cs="Times New Roman"/>
          <w:b/>
          <w:sz w:val="24"/>
          <w:szCs w:val="24"/>
        </w:rPr>
        <w:t>7</w:t>
      </w:r>
    </w:p>
    <w:p w14:paraId="78C47DF6" w14:textId="4F9F1345" w:rsidR="00E33BA9" w:rsidRPr="00E33BA9" w:rsidRDefault="00E33BA9" w:rsidP="00E33BA9">
      <w:pPr>
        <w:spacing w:after="160" w:line="259" w:lineRule="auto"/>
        <w:jc w:val="both"/>
        <w:rPr>
          <w:rFonts w:ascii="Times New Roman" w:eastAsia="Times New Roman" w:hAnsi="Times New Roman" w:cs="Times New Roman"/>
          <w:i/>
          <w:sz w:val="24"/>
          <w:szCs w:val="24"/>
          <w:u w:val="single"/>
        </w:rPr>
      </w:pPr>
      <w:bookmarkStart w:id="1" w:name="_Hlk166678522"/>
      <w:bookmarkStart w:id="2" w:name="_Hlk166677734"/>
      <w:r>
        <w:rPr>
          <w:rFonts w:ascii="Times New Roman" w:eastAsia="Times New Roman" w:hAnsi="Times New Roman" w:cs="Times New Roman"/>
          <w:i/>
          <w:sz w:val="24"/>
          <w:szCs w:val="24"/>
          <w:u w:val="single"/>
        </w:rPr>
        <w:t>7.</w:t>
      </w:r>
      <w:r w:rsidRPr="00E33BA9">
        <w:rPr>
          <w:rFonts w:ascii="Times New Roman" w:eastAsia="Times New Roman" w:hAnsi="Times New Roman" w:cs="Times New Roman"/>
          <w:i/>
          <w:sz w:val="24"/>
          <w:szCs w:val="24"/>
          <w:u w:val="single"/>
        </w:rPr>
        <w:t>1.jautājums</w:t>
      </w:r>
    </w:p>
    <w:p w14:paraId="2521381C"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Lokālā tāmē Nr.10 AVK pozīcijās:</w:t>
      </w:r>
    </w:p>
    <w:p w14:paraId="067259D3"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34.AHU-1 gaisa apstrādes iekārta, Kanāla kaloriferi jākomplektē ar kontrolieri un kanāla gaisa t sensoru. Ražība 1800m³/</w:t>
      </w:r>
      <w:proofErr w:type="spellStart"/>
      <w:r w:rsidRPr="00E33BA9">
        <w:rPr>
          <w:rFonts w:ascii="Times New Roman" w:eastAsia="Times New Roman" w:hAnsi="Times New Roman" w:cs="Times New Roman"/>
          <w:sz w:val="24"/>
          <w:szCs w:val="24"/>
          <w:lang w:eastAsia="ru-RU"/>
        </w:rPr>
        <w:t>st</w:t>
      </w:r>
      <w:proofErr w:type="spellEnd"/>
      <w:r w:rsidRPr="00E33BA9">
        <w:rPr>
          <w:rFonts w:ascii="Times New Roman" w:eastAsia="Times New Roman" w:hAnsi="Times New Roman" w:cs="Times New Roman"/>
          <w:sz w:val="24"/>
          <w:szCs w:val="24"/>
          <w:lang w:eastAsia="ru-RU"/>
        </w:rPr>
        <w:t xml:space="preserve"> </w:t>
      </w:r>
      <w:proofErr w:type="spellStart"/>
      <w:r w:rsidRPr="00E33BA9">
        <w:rPr>
          <w:rFonts w:ascii="Times New Roman" w:eastAsia="Times New Roman" w:hAnsi="Times New Roman" w:cs="Times New Roman"/>
          <w:sz w:val="24"/>
          <w:szCs w:val="24"/>
          <w:lang w:eastAsia="ru-RU"/>
        </w:rPr>
        <w:t>kpl</w:t>
      </w:r>
      <w:proofErr w:type="spellEnd"/>
      <w:r w:rsidRPr="00E33BA9">
        <w:rPr>
          <w:rFonts w:ascii="Times New Roman" w:eastAsia="Times New Roman" w:hAnsi="Times New Roman" w:cs="Times New Roman"/>
          <w:sz w:val="24"/>
          <w:szCs w:val="24"/>
          <w:lang w:eastAsia="ru-RU"/>
        </w:rPr>
        <w:t xml:space="preserve"> 1</w:t>
      </w:r>
    </w:p>
    <w:p w14:paraId="6BECAA59"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43.Gaisa apstrādes iekārta AHU-2, 677mmx1250mmx(h)1400mm, Ražība 745m³/</w:t>
      </w:r>
      <w:proofErr w:type="spellStart"/>
      <w:r w:rsidRPr="00E33BA9">
        <w:rPr>
          <w:rFonts w:ascii="Times New Roman" w:eastAsia="Times New Roman" w:hAnsi="Times New Roman" w:cs="Times New Roman"/>
          <w:sz w:val="24"/>
          <w:szCs w:val="24"/>
          <w:lang w:eastAsia="ru-RU"/>
        </w:rPr>
        <w:t>st</w:t>
      </w:r>
      <w:proofErr w:type="spellEnd"/>
      <w:r w:rsidRPr="00E33BA9">
        <w:rPr>
          <w:rFonts w:ascii="Times New Roman" w:eastAsia="Times New Roman" w:hAnsi="Times New Roman" w:cs="Times New Roman"/>
          <w:sz w:val="24"/>
          <w:szCs w:val="24"/>
          <w:lang w:eastAsia="ru-RU"/>
        </w:rPr>
        <w:t xml:space="preserve"> kpl1,</w:t>
      </w:r>
    </w:p>
    <w:p w14:paraId="71500919"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Nav iekārtu apraksta, savukārt vispārīgo datu lapā un paskaidrojuma rakstā sniegtā informācija atšķiras, piemēram:</w:t>
      </w:r>
    </w:p>
    <w:p w14:paraId="2679EC29"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 xml:space="preserve">1)vispārīgie rādītāji - abām iekārtām siltuma </w:t>
      </w:r>
      <w:proofErr w:type="spellStart"/>
      <w:r w:rsidRPr="00E33BA9">
        <w:rPr>
          <w:rFonts w:ascii="Times New Roman" w:eastAsia="Times New Roman" w:hAnsi="Times New Roman" w:cs="Times New Roman"/>
          <w:sz w:val="24"/>
          <w:szCs w:val="24"/>
          <w:lang w:eastAsia="ru-RU"/>
        </w:rPr>
        <w:t>utilizatori</w:t>
      </w:r>
      <w:proofErr w:type="spellEnd"/>
      <w:r w:rsidRPr="00E33BA9">
        <w:rPr>
          <w:rFonts w:ascii="Times New Roman" w:eastAsia="Times New Roman" w:hAnsi="Times New Roman" w:cs="Times New Roman"/>
          <w:sz w:val="24"/>
          <w:szCs w:val="24"/>
          <w:lang w:eastAsia="ru-RU"/>
        </w:rPr>
        <w:t xml:space="preserve"> - Rotējošais; paskaidrojuma rakstā - plākšņu rekuperatori, izņemot PN2 sistēmu, kur tika ieprojektēts rotora rekuperators</w:t>
      </w:r>
    </w:p>
    <w:p w14:paraId="2E659FE9"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2)vispārīgie rādītāji - abām iekārtām norādīti gaisa dzesētāji, jauda, freona marka; paskaidrojuma rakstā - Gaisa dzesēšana paredzēta tikai PN2 sistēmā, kur ka aukstuma aģents tiek izmantots freons R410A.</w:t>
      </w:r>
    </w:p>
    <w:p w14:paraId="0BB47E45"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3)pēc tehniskā projektā pieejamas informācijas nevar piemeklēt ventilācijas iekārtu, pat projektā minēto ražotāju pārstāvji nevar sniegt piedāvājumu, jo iekārtas nosaukums nenorāda tā komplektāciju, bet tikai tipveidu. Lūdzam projektētāju sniegt izvelētā aprīkojuma tehnisko izdruku vai detalizētu iekārtu aprakstu, kas norādīs visus to tehniskos parametrus.</w:t>
      </w:r>
    </w:p>
    <w:p w14:paraId="265CE1A1"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p>
    <w:p w14:paraId="544898AE" w14:textId="04641F92" w:rsidR="00E33BA9" w:rsidRPr="00E33BA9" w:rsidRDefault="00E33BA9" w:rsidP="00E33BA9">
      <w:pPr>
        <w:widowControl w:val="0"/>
        <w:suppressAutoHyphen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w:t>
      </w:r>
      <w:r w:rsidRPr="00E33BA9">
        <w:rPr>
          <w:rFonts w:ascii="Times New Roman" w:eastAsia="Times New Roman" w:hAnsi="Times New Roman" w:cs="Times New Roman"/>
          <w:b/>
          <w:bCs/>
          <w:sz w:val="24"/>
          <w:szCs w:val="24"/>
          <w:lang w:eastAsia="ru-RU"/>
        </w:rPr>
        <w:t>1.atbilde</w:t>
      </w:r>
    </w:p>
    <w:p w14:paraId="00163816" w14:textId="77777777" w:rsidR="00E33BA9" w:rsidRPr="00E33BA9" w:rsidRDefault="00E33BA9" w:rsidP="00E33BA9">
      <w:pPr>
        <w:spacing w:after="160" w:line="259"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Skaidrojošs detalizēts iekārtu apraksts, tehniskie parametri ir pievienoti iepirkuma dokumentācijai.</w:t>
      </w:r>
    </w:p>
    <w:p w14:paraId="6F72548B" w14:textId="17E28C39" w:rsidR="00E33BA9" w:rsidRPr="00E33BA9" w:rsidRDefault="00E33BA9" w:rsidP="00E33BA9">
      <w:pPr>
        <w:spacing w:after="160" w:line="259" w:lineRule="auto"/>
        <w:jc w:val="both"/>
        <w:rPr>
          <w:rFonts w:ascii="Times New Roman" w:eastAsia="Times New Roman" w:hAnsi="Times New Roman" w:cs="Times New Roman"/>
          <w:i/>
          <w:iCs/>
          <w:sz w:val="24"/>
          <w:szCs w:val="24"/>
          <w:u w:val="single"/>
          <w:lang w:eastAsia="ru-RU"/>
        </w:rPr>
      </w:pPr>
      <w:r>
        <w:rPr>
          <w:rFonts w:ascii="Times New Roman" w:eastAsia="Times New Roman" w:hAnsi="Times New Roman" w:cs="Times New Roman"/>
          <w:i/>
          <w:iCs/>
          <w:sz w:val="24"/>
          <w:szCs w:val="24"/>
          <w:u w:val="single"/>
          <w:lang w:eastAsia="ru-RU"/>
        </w:rPr>
        <w:t>7.</w:t>
      </w:r>
      <w:r w:rsidRPr="00E33BA9">
        <w:rPr>
          <w:rFonts w:ascii="Times New Roman" w:eastAsia="Times New Roman" w:hAnsi="Times New Roman" w:cs="Times New Roman"/>
          <w:i/>
          <w:iCs/>
          <w:sz w:val="24"/>
          <w:szCs w:val="24"/>
          <w:u w:val="single"/>
          <w:lang w:eastAsia="ru-RU"/>
        </w:rPr>
        <w:t>2.jautājums</w:t>
      </w:r>
    </w:p>
    <w:p w14:paraId="10224D50" w14:textId="77777777" w:rsidR="00E33BA9" w:rsidRPr="00E33BA9" w:rsidRDefault="00E33BA9" w:rsidP="00E33BA9">
      <w:pPr>
        <w:spacing w:after="0" w:line="240" w:lineRule="auto"/>
        <w:jc w:val="both"/>
        <w:rPr>
          <w:rFonts w:ascii="Times New Roman" w:eastAsia="Times New Roman" w:hAnsi="Times New Roman" w:cs="Times New Roman"/>
          <w:iCs/>
          <w:sz w:val="24"/>
          <w:szCs w:val="24"/>
        </w:rPr>
      </w:pPr>
      <w:r w:rsidRPr="00E33BA9">
        <w:rPr>
          <w:rFonts w:ascii="Times New Roman" w:eastAsia="Times New Roman" w:hAnsi="Times New Roman" w:cs="Times New Roman"/>
          <w:iCs/>
          <w:sz w:val="24"/>
          <w:szCs w:val="24"/>
        </w:rPr>
        <w:t>UKT apjomi (Lokālā tāme Nr.11.) tika papildināti ar pozīciju Nr. 13. “Esošo aku Ū1-1 rekonstrukcija”. Kādi darbi ir jāiekļauj izmaksās? Vai ir nepieciešama grodu, pārseguma plātnes, lūkas nomaiņa? Vai tikai armatūras un veidgabalu nomaiņa?</w:t>
      </w:r>
    </w:p>
    <w:p w14:paraId="3040F33F" w14:textId="77777777" w:rsidR="004D67D3" w:rsidRDefault="004D67D3" w:rsidP="004D67D3">
      <w:pPr>
        <w:spacing w:after="0" w:line="240" w:lineRule="auto"/>
        <w:jc w:val="both"/>
        <w:rPr>
          <w:rFonts w:ascii="Times New Roman" w:eastAsia="Times New Roman" w:hAnsi="Times New Roman" w:cs="Times New Roman"/>
          <w:b/>
          <w:bCs/>
          <w:iCs/>
          <w:sz w:val="24"/>
          <w:szCs w:val="24"/>
        </w:rPr>
      </w:pPr>
    </w:p>
    <w:p w14:paraId="5F911173" w14:textId="286E7310" w:rsidR="004D67D3" w:rsidRPr="00E33BA9" w:rsidRDefault="004D67D3" w:rsidP="004D67D3">
      <w:pPr>
        <w:spacing w:after="0" w:line="240" w:lineRule="auto"/>
        <w:jc w:val="both"/>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7.</w:t>
      </w:r>
      <w:r w:rsidRPr="00E33BA9">
        <w:rPr>
          <w:rFonts w:ascii="Times New Roman" w:eastAsia="Times New Roman" w:hAnsi="Times New Roman" w:cs="Times New Roman"/>
          <w:b/>
          <w:bCs/>
          <w:iCs/>
          <w:sz w:val="24"/>
          <w:szCs w:val="24"/>
        </w:rPr>
        <w:t>2.atbilde</w:t>
      </w:r>
    </w:p>
    <w:p w14:paraId="5B575F03" w14:textId="77777777" w:rsidR="004D67D3" w:rsidRPr="00E33BA9" w:rsidRDefault="004D67D3" w:rsidP="004D67D3">
      <w:pPr>
        <w:spacing w:after="0" w:line="240" w:lineRule="auto"/>
        <w:jc w:val="both"/>
        <w:rPr>
          <w:rFonts w:ascii="Times New Roman" w:eastAsia="Times New Roman" w:hAnsi="Times New Roman" w:cs="Times New Roman"/>
          <w:iCs/>
          <w:sz w:val="24"/>
          <w:szCs w:val="24"/>
        </w:rPr>
      </w:pPr>
      <w:r w:rsidRPr="00E33BA9">
        <w:rPr>
          <w:rFonts w:ascii="Times New Roman" w:eastAsia="Times New Roman" w:hAnsi="Times New Roman" w:cs="Times New Roman"/>
          <w:iCs/>
          <w:sz w:val="24"/>
          <w:szCs w:val="24"/>
        </w:rPr>
        <w:t>Skaidrojam, ka jāparedz akas pilnu rekonstrukciju. Tāmes pozīcija “Esošo aku Ū1-1 rekonstrukcija (grodu, pārsegumu, lūku, armatūras un veidgabalu nomaiņa)”.</w:t>
      </w:r>
    </w:p>
    <w:p w14:paraId="0EFCBE12" w14:textId="77777777" w:rsidR="00E33BA9" w:rsidRPr="00E33BA9" w:rsidRDefault="00E33BA9" w:rsidP="00E33BA9">
      <w:pPr>
        <w:spacing w:after="0" w:line="240" w:lineRule="auto"/>
        <w:jc w:val="both"/>
        <w:rPr>
          <w:rFonts w:ascii="Times New Roman" w:eastAsia="Times New Roman" w:hAnsi="Times New Roman" w:cs="Times New Roman"/>
          <w:iCs/>
          <w:sz w:val="24"/>
          <w:szCs w:val="24"/>
        </w:rPr>
      </w:pPr>
    </w:p>
    <w:p w14:paraId="174AECB2" w14:textId="547660BE" w:rsidR="00904AAA" w:rsidRPr="00904AAA" w:rsidRDefault="00904AAA" w:rsidP="00904AAA">
      <w:pPr>
        <w:spacing w:before="120" w:after="120" w:line="240" w:lineRule="auto"/>
        <w:ind w:firstLine="720"/>
        <w:jc w:val="both"/>
        <w:rPr>
          <w:rFonts w:ascii="Times New Roman" w:eastAsia="Calibri" w:hAnsi="Times New Roman" w:cs="Times New Roman"/>
          <w:sz w:val="24"/>
          <w:szCs w:val="24"/>
        </w:rPr>
      </w:pPr>
      <w:r w:rsidRPr="00904AAA">
        <w:rPr>
          <w:rFonts w:ascii="Times New Roman" w:eastAsia="Calibri" w:hAnsi="Times New Roman" w:cs="Times New Roman"/>
          <w:sz w:val="24"/>
          <w:szCs w:val="24"/>
        </w:rPr>
        <w:t>Informējam, ka tiks aktualizēta Iepirkuma tehniskā dokumentācija.</w:t>
      </w:r>
    </w:p>
    <w:p w14:paraId="306736F7" w14:textId="77777777" w:rsidR="00904AAA" w:rsidRPr="00904AAA" w:rsidRDefault="00904AAA" w:rsidP="00904AAA">
      <w:pPr>
        <w:spacing w:before="120" w:after="120" w:line="240" w:lineRule="auto"/>
        <w:ind w:firstLine="720"/>
        <w:jc w:val="both"/>
        <w:rPr>
          <w:rFonts w:ascii="Times New Roman" w:eastAsia="Calibri" w:hAnsi="Times New Roman" w:cs="Times New Roman"/>
          <w:sz w:val="24"/>
          <w:szCs w:val="24"/>
        </w:rPr>
      </w:pPr>
      <w:r w:rsidRPr="00904AAA">
        <w:rPr>
          <w:rFonts w:ascii="Times New Roman" w:eastAsia="Calibri" w:hAnsi="Times New Roman" w:cs="Times New Roman"/>
          <w:sz w:val="24"/>
          <w:szCs w:val="24"/>
        </w:rPr>
        <w:t>Lūdzam sekot līdzi informācijai IUB mājas lapā (www.iub.gov.lv) un pircēja profilā EIS mājas lapā (www.eis.gov.lv).</w:t>
      </w:r>
      <w:bookmarkEnd w:id="1"/>
      <w:bookmarkEnd w:id="2"/>
    </w:p>
    <w:p w14:paraId="42F2AE7C" w14:textId="77777777" w:rsidR="006A08FE" w:rsidRPr="008C470E" w:rsidRDefault="006A08FE" w:rsidP="00C7370C">
      <w:pPr>
        <w:spacing w:before="120" w:after="120" w:line="240" w:lineRule="auto"/>
        <w:jc w:val="both"/>
        <w:rPr>
          <w:rFonts w:ascii="Times New Roman" w:eastAsia="Times New Roman" w:hAnsi="Times New Roman" w:cs="Times New Roman"/>
          <w:iCs/>
          <w:sz w:val="24"/>
          <w:szCs w:val="24"/>
        </w:rPr>
      </w:pPr>
    </w:p>
    <w:p w14:paraId="6084C1B5" w14:textId="77777777" w:rsidR="0061439C" w:rsidRPr="009C68D9" w:rsidRDefault="000C7959" w:rsidP="003F018A">
      <w:pPr>
        <w:spacing w:after="120" w:line="240" w:lineRule="auto"/>
        <w:jc w:val="right"/>
        <w:rPr>
          <w:rFonts w:ascii="Times New Roman" w:hAnsi="Times New Roman" w:cs="Times New Roman"/>
          <w:color w:val="FF0000"/>
          <w:sz w:val="24"/>
          <w:szCs w:val="24"/>
        </w:rPr>
      </w:pPr>
      <w:r w:rsidRPr="000C7959">
        <w:rPr>
          <w:rFonts w:ascii="Times New Roman" w:hAnsi="Times New Roman" w:cs="Times New Roman"/>
          <w:i/>
          <w:sz w:val="24"/>
          <w:szCs w:val="24"/>
        </w:rPr>
        <w:t>Iepirkum</w:t>
      </w:r>
      <w:r>
        <w:rPr>
          <w:rFonts w:ascii="Times New Roman" w:hAnsi="Times New Roman" w:cs="Times New Roman"/>
          <w:i/>
          <w:sz w:val="24"/>
          <w:szCs w:val="24"/>
        </w:rPr>
        <w:t>a</w:t>
      </w:r>
      <w:r w:rsidRPr="000C7959">
        <w:rPr>
          <w:rFonts w:ascii="Times New Roman" w:hAnsi="Times New Roman" w:cs="Times New Roman"/>
          <w:sz w:val="24"/>
          <w:szCs w:val="24"/>
        </w:rPr>
        <w:t xml:space="preserve"> </w:t>
      </w:r>
      <w:r w:rsidRPr="000C7959">
        <w:rPr>
          <w:rFonts w:ascii="Times New Roman" w:hAnsi="Times New Roman" w:cs="Times New Roman"/>
          <w:i/>
          <w:sz w:val="24"/>
          <w:szCs w:val="24"/>
        </w:rPr>
        <w:t>komisija</w:t>
      </w:r>
    </w:p>
    <w:sectPr w:rsidR="0061439C" w:rsidRPr="009C68D9" w:rsidSect="009C68D9">
      <w:footerReference w:type="default" r:id="rId8"/>
      <w:pgSz w:w="11906" w:h="16838"/>
      <w:pgMar w:top="1418" w:right="851"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A9A906" w14:textId="77777777" w:rsidR="00EE0C5B" w:rsidRDefault="00EE0C5B" w:rsidP="00D95F30">
      <w:pPr>
        <w:spacing w:after="0" w:line="240" w:lineRule="auto"/>
      </w:pPr>
      <w:r>
        <w:separator/>
      </w:r>
    </w:p>
  </w:endnote>
  <w:endnote w:type="continuationSeparator" w:id="0">
    <w:p w14:paraId="634E331D" w14:textId="77777777" w:rsidR="00EE0C5B" w:rsidRDefault="00EE0C5B"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6915149"/>
      <w:docPartObj>
        <w:docPartGallery w:val="Page Numbers (Bottom of Page)"/>
        <w:docPartUnique/>
      </w:docPartObj>
    </w:sdtPr>
    <w:sdtEndPr>
      <w:rPr>
        <w:rFonts w:ascii="Times New Roman" w:hAnsi="Times New Roman" w:cs="Times New Roman"/>
        <w:noProof/>
      </w:rPr>
    </w:sdtEndPr>
    <w:sdtContent>
      <w:p w14:paraId="41011075" w14:textId="77777777" w:rsidR="0061450E" w:rsidRPr="00D95F30" w:rsidRDefault="0061450E">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705AD1">
          <w:rPr>
            <w:rFonts w:ascii="Times New Roman" w:hAnsi="Times New Roman" w:cs="Times New Roman"/>
            <w:noProof/>
          </w:rPr>
          <w:t>13</w:t>
        </w:r>
        <w:r w:rsidRPr="00D95F30">
          <w:rPr>
            <w:rFonts w:ascii="Times New Roman" w:hAnsi="Times New Roman" w:cs="Times New Roman"/>
            <w:noProof/>
          </w:rPr>
          <w:fldChar w:fldCharType="end"/>
        </w:r>
      </w:p>
    </w:sdtContent>
  </w:sdt>
  <w:p w14:paraId="60E13809" w14:textId="77777777" w:rsidR="0061450E" w:rsidRDefault="00614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824E71" w14:textId="77777777" w:rsidR="00EE0C5B" w:rsidRDefault="00EE0C5B" w:rsidP="00D95F30">
      <w:pPr>
        <w:spacing w:after="0" w:line="240" w:lineRule="auto"/>
      </w:pPr>
      <w:r>
        <w:separator/>
      </w:r>
    </w:p>
  </w:footnote>
  <w:footnote w:type="continuationSeparator" w:id="0">
    <w:p w14:paraId="0434A96E" w14:textId="77777777" w:rsidR="00EE0C5B" w:rsidRDefault="00EE0C5B"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B1127B"/>
    <w:multiLevelType w:val="hybridMultilevel"/>
    <w:tmpl w:val="8B826E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CF1F7C"/>
    <w:multiLevelType w:val="hybridMultilevel"/>
    <w:tmpl w:val="0706AA7C"/>
    <w:lvl w:ilvl="0" w:tplc="0409000F">
      <w:start w:val="1"/>
      <w:numFmt w:val="decimal"/>
      <w:lvlText w:val="%1."/>
      <w:lvlJc w:val="left"/>
      <w:pPr>
        <w:ind w:left="502"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FE4EA0"/>
    <w:multiLevelType w:val="multilevel"/>
    <w:tmpl w:val="4DECC23A"/>
    <w:lvl w:ilvl="0">
      <w:start w:val="1"/>
      <w:numFmt w:val="decimal"/>
      <w:lvlText w:val="%1."/>
      <w:lvlJc w:val="left"/>
      <w:pPr>
        <w:ind w:left="360" w:hanging="360"/>
      </w:pPr>
    </w:lvl>
    <w:lvl w:ilvl="1">
      <w:start w:val="1"/>
      <w:numFmt w:val="decimal"/>
      <w:lvlText w:val="%1.%2."/>
      <w:lvlJc w:val="left"/>
      <w:pPr>
        <w:ind w:left="858"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4A7911"/>
    <w:multiLevelType w:val="multilevel"/>
    <w:tmpl w:val="23865628"/>
    <w:lvl w:ilvl="0">
      <w:start w:val="1"/>
      <w:numFmt w:val="decimal"/>
      <w:lvlText w:val="%1."/>
      <w:lvlJc w:val="left"/>
      <w:pPr>
        <w:ind w:left="990" w:hanging="45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4" w15:restartNumberingAfterBreak="0">
    <w:nsid w:val="30C70DFE"/>
    <w:multiLevelType w:val="hybridMultilevel"/>
    <w:tmpl w:val="7AE04BA0"/>
    <w:lvl w:ilvl="0" w:tplc="18E0D0E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058373A"/>
    <w:multiLevelType w:val="hybridMultilevel"/>
    <w:tmpl w:val="27BA8BA2"/>
    <w:lvl w:ilvl="0" w:tplc="33FA8DEC">
      <w:start w:val="8"/>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 w15:restartNumberingAfterBreak="0">
    <w:nsid w:val="46881BE9"/>
    <w:multiLevelType w:val="hybridMultilevel"/>
    <w:tmpl w:val="E710FA8E"/>
    <w:lvl w:ilvl="0" w:tplc="7D8498D0">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7" w15:restartNumberingAfterBreak="0">
    <w:nsid w:val="555B4150"/>
    <w:multiLevelType w:val="hybridMultilevel"/>
    <w:tmpl w:val="04241996"/>
    <w:lvl w:ilvl="0" w:tplc="7B82A7FC">
      <w:start w:val="1"/>
      <w:numFmt w:val="decimal"/>
      <w:lvlText w:val="%1."/>
      <w:lvlJc w:val="left"/>
      <w:pPr>
        <w:ind w:left="720" w:hanging="360"/>
      </w:pPr>
      <w:rPr>
        <w:rFonts w:hint="default"/>
        <w:b/>
        <w:i w:val="0"/>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362D20"/>
    <w:multiLevelType w:val="hybridMultilevel"/>
    <w:tmpl w:val="F8600EE4"/>
    <w:lvl w:ilvl="0" w:tplc="9E9AF584">
      <w:start w:val="1"/>
      <w:numFmt w:val="decimal"/>
      <w:lvlText w:val="%1."/>
      <w:lvlJc w:val="left"/>
      <w:pPr>
        <w:ind w:left="900" w:hanging="360"/>
      </w:pPr>
      <w:rPr>
        <w:rFonts w:hint="default"/>
        <w:b w:val="0"/>
        <w:sz w:val="23"/>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586F79"/>
    <w:multiLevelType w:val="hybridMultilevel"/>
    <w:tmpl w:val="EAA2F888"/>
    <w:lvl w:ilvl="0" w:tplc="0409000F">
      <w:start w:val="3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C2003C"/>
    <w:multiLevelType w:val="multilevel"/>
    <w:tmpl w:val="6B54F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385283"/>
    <w:multiLevelType w:val="hybridMultilevel"/>
    <w:tmpl w:val="108C071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71BD30E3"/>
    <w:multiLevelType w:val="hybridMultilevel"/>
    <w:tmpl w:val="F2809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7DC1753"/>
    <w:multiLevelType w:val="hybridMultilevel"/>
    <w:tmpl w:val="A334A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CB75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4541798">
    <w:abstractNumId w:val="14"/>
  </w:num>
  <w:num w:numId="2" w16cid:durableId="695468583">
    <w:abstractNumId w:val="2"/>
  </w:num>
  <w:num w:numId="3" w16cid:durableId="2024821719">
    <w:abstractNumId w:val="6"/>
  </w:num>
  <w:num w:numId="4" w16cid:durableId="110788157">
    <w:abstractNumId w:val="3"/>
  </w:num>
  <w:num w:numId="5" w16cid:durableId="1894468153">
    <w:abstractNumId w:val="8"/>
  </w:num>
  <w:num w:numId="6" w16cid:durableId="917517905">
    <w:abstractNumId w:val="7"/>
  </w:num>
  <w:num w:numId="7" w16cid:durableId="136798346">
    <w:abstractNumId w:val="4"/>
  </w:num>
  <w:num w:numId="8" w16cid:durableId="1146514259">
    <w:abstractNumId w:val="13"/>
  </w:num>
  <w:num w:numId="9" w16cid:durableId="1288048627">
    <w:abstractNumId w:val="10"/>
  </w:num>
  <w:num w:numId="10" w16cid:durableId="1507482731">
    <w:abstractNumId w:val="11"/>
  </w:num>
  <w:num w:numId="11" w16cid:durableId="172575700">
    <w:abstractNumId w:val="9"/>
  </w:num>
  <w:num w:numId="12" w16cid:durableId="91358918">
    <w:abstractNumId w:val="12"/>
  </w:num>
  <w:num w:numId="13" w16cid:durableId="267081160">
    <w:abstractNumId w:val="0"/>
  </w:num>
  <w:num w:numId="14" w16cid:durableId="859396740">
    <w:abstractNumId w:val="1"/>
  </w:num>
  <w:num w:numId="15" w16cid:durableId="3963227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9F"/>
    <w:rsid w:val="000109CA"/>
    <w:rsid w:val="00025AA9"/>
    <w:rsid w:val="00030D29"/>
    <w:rsid w:val="0003165C"/>
    <w:rsid w:val="00041682"/>
    <w:rsid w:val="0005462C"/>
    <w:rsid w:val="0007360E"/>
    <w:rsid w:val="00083F13"/>
    <w:rsid w:val="00091867"/>
    <w:rsid w:val="000C7959"/>
    <w:rsid w:val="000D62B5"/>
    <w:rsid w:val="000E5971"/>
    <w:rsid w:val="00112B88"/>
    <w:rsid w:val="00113FD6"/>
    <w:rsid w:val="00146699"/>
    <w:rsid w:val="0016328A"/>
    <w:rsid w:val="00165F2E"/>
    <w:rsid w:val="00171995"/>
    <w:rsid w:val="0017623B"/>
    <w:rsid w:val="0019159D"/>
    <w:rsid w:val="001B1B32"/>
    <w:rsid w:val="001C7574"/>
    <w:rsid w:val="001C7ADB"/>
    <w:rsid w:val="001D3975"/>
    <w:rsid w:val="001D6535"/>
    <w:rsid w:val="001E4EBF"/>
    <w:rsid w:val="001F7F42"/>
    <w:rsid w:val="0020619D"/>
    <w:rsid w:val="00241E60"/>
    <w:rsid w:val="00244A81"/>
    <w:rsid w:val="002467FB"/>
    <w:rsid w:val="0024720A"/>
    <w:rsid w:val="00256503"/>
    <w:rsid w:val="0026251C"/>
    <w:rsid w:val="00265F3B"/>
    <w:rsid w:val="002818DF"/>
    <w:rsid w:val="00286100"/>
    <w:rsid w:val="00297ACA"/>
    <w:rsid w:val="002A7258"/>
    <w:rsid w:val="002C000C"/>
    <w:rsid w:val="002D0E96"/>
    <w:rsid w:val="002D459F"/>
    <w:rsid w:val="002E1515"/>
    <w:rsid w:val="002E47AB"/>
    <w:rsid w:val="0031084F"/>
    <w:rsid w:val="003160D8"/>
    <w:rsid w:val="0035168A"/>
    <w:rsid w:val="003554B8"/>
    <w:rsid w:val="003811D0"/>
    <w:rsid w:val="003B2AB6"/>
    <w:rsid w:val="003B3F17"/>
    <w:rsid w:val="003B75D9"/>
    <w:rsid w:val="003C4480"/>
    <w:rsid w:val="003F018A"/>
    <w:rsid w:val="003F5A37"/>
    <w:rsid w:val="004052DB"/>
    <w:rsid w:val="00423095"/>
    <w:rsid w:val="00434D07"/>
    <w:rsid w:val="00441AB9"/>
    <w:rsid w:val="00481132"/>
    <w:rsid w:val="004829DD"/>
    <w:rsid w:val="004D23E6"/>
    <w:rsid w:val="004D67D3"/>
    <w:rsid w:val="005013DC"/>
    <w:rsid w:val="00521F44"/>
    <w:rsid w:val="00545F76"/>
    <w:rsid w:val="00564972"/>
    <w:rsid w:val="0056635B"/>
    <w:rsid w:val="0056699F"/>
    <w:rsid w:val="00575E4A"/>
    <w:rsid w:val="005A2E68"/>
    <w:rsid w:val="005B56FF"/>
    <w:rsid w:val="005C536F"/>
    <w:rsid w:val="005E5EA8"/>
    <w:rsid w:val="0061439C"/>
    <w:rsid w:val="0061450E"/>
    <w:rsid w:val="00636C0D"/>
    <w:rsid w:val="0065418E"/>
    <w:rsid w:val="00662721"/>
    <w:rsid w:val="00671F93"/>
    <w:rsid w:val="0069713D"/>
    <w:rsid w:val="006A08FE"/>
    <w:rsid w:val="006A649F"/>
    <w:rsid w:val="006C08B4"/>
    <w:rsid w:val="006C0D4D"/>
    <w:rsid w:val="006F1913"/>
    <w:rsid w:val="00705AD1"/>
    <w:rsid w:val="0070612C"/>
    <w:rsid w:val="007135D9"/>
    <w:rsid w:val="00722E5F"/>
    <w:rsid w:val="007358A3"/>
    <w:rsid w:val="007500F7"/>
    <w:rsid w:val="00755262"/>
    <w:rsid w:val="00757453"/>
    <w:rsid w:val="00771844"/>
    <w:rsid w:val="007967AE"/>
    <w:rsid w:val="007B4ACB"/>
    <w:rsid w:val="007B7007"/>
    <w:rsid w:val="007D3C46"/>
    <w:rsid w:val="007E3AD9"/>
    <w:rsid w:val="007E541B"/>
    <w:rsid w:val="008178EF"/>
    <w:rsid w:val="008308EA"/>
    <w:rsid w:val="00835531"/>
    <w:rsid w:val="008510D4"/>
    <w:rsid w:val="00851F9C"/>
    <w:rsid w:val="00857E6D"/>
    <w:rsid w:val="008A5505"/>
    <w:rsid w:val="008C470E"/>
    <w:rsid w:val="008C566F"/>
    <w:rsid w:val="008E500F"/>
    <w:rsid w:val="00904AAA"/>
    <w:rsid w:val="009116F9"/>
    <w:rsid w:val="00912420"/>
    <w:rsid w:val="009341FF"/>
    <w:rsid w:val="009344D9"/>
    <w:rsid w:val="009464E8"/>
    <w:rsid w:val="0094775E"/>
    <w:rsid w:val="00952C6E"/>
    <w:rsid w:val="00966D40"/>
    <w:rsid w:val="009805AB"/>
    <w:rsid w:val="00983619"/>
    <w:rsid w:val="009A3AEC"/>
    <w:rsid w:val="009C68D9"/>
    <w:rsid w:val="009D1D3A"/>
    <w:rsid w:val="009D5960"/>
    <w:rsid w:val="009E50BD"/>
    <w:rsid w:val="00A07D9D"/>
    <w:rsid w:val="00A51F5D"/>
    <w:rsid w:val="00A6523D"/>
    <w:rsid w:val="00A8169D"/>
    <w:rsid w:val="00A87729"/>
    <w:rsid w:val="00A912A0"/>
    <w:rsid w:val="00AA0C07"/>
    <w:rsid w:val="00AB34DA"/>
    <w:rsid w:val="00AB6CB6"/>
    <w:rsid w:val="00AC58F5"/>
    <w:rsid w:val="00AD06FF"/>
    <w:rsid w:val="00AD0BB6"/>
    <w:rsid w:val="00AD0E40"/>
    <w:rsid w:val="00AD1BED"/>
    <w:rsid w:val="00B20DB8"/>
    <w:rsid w:val="00B46884"/>
    <w:rsid w:val="00B50576"/>
    <w:rsid w:val="00B83667"/>
    <w:rsid w:val="00B91BEF"/>
    <w:rsid w:val="00BB1301"/>
    <w:rsid w:val="00BB2475"/>
    <w:rsid w:val="00BB4736"/>
    <w:rsid w:val="00BB7DBC"/>
    <w:rsid w:val="00BF4AD9"/>
    <w:rsid w:val="00C17876"/>
    <w:rsid w:val="00C21F00"/>
    <w:rsid w:val="00C278CA"/>
    <w:rsid w:val="00C362CD"/>
    <w:rsid w:val="00C7370C"/>
    <w:rsid w:val="00C75B45"/>
    <w:rsid w:val="00C8097A"/>
    <w:rsid w:val="00CA567A"/>
    <w:rsid w:val="00CA6CC6"/>
    <w:rsid w:val="00CB7870"/>
    <w:rsid w:val="00CF1C1C"/>
    <w:rsid w:val="00D41AFC"/>
    <w:rsid w:val="00D521F3"/>
    <w:rsid w:val="00D62740"/>
    <w:rsid w:val="00D65A55"/>
    <w:rsid w:val="00D95F30"/>
    <w:rsid w:val="00DA1A33"/>
    <w:rsid w:val="00DB4789"/>
    <w:rsid w:val="00DB59FA"/>
    <w:rsid w:val="00DE4575"/>
    <w:rsid w:val="00DF5347"/>
    <w:rsid w:val="00E33BA9"/>
    <w:rsid w:val="00E47E78"/>
    <w:rsid w:val="00E72CCA"/>
    <w:rsid w:val="00E8352C"/>
    <w:rsid w:val="00E87F3C"/>
    <w:rsid w:val="00EB5C7D"/>
    <w:rsid w:val="00ED73D6"/>
    <w:rsid w:val="00ED75C3"/>
    <w:rsid w:val="00EE0C5B"/>
    <w:rsid w:val="00EE2A17"/>
    <w:rsid w:val="00EE49CA"/>
    <w:rsid w:val="00F134FA"/>
    <w:rsid w:val="00F158B7"/>
    <w:rsid w:val="00F203B2"/>
    <w:rsid w:val="00F23870"/>
    <w:rsid w:val="00F31E8B"/>
    <w:rsid w:val="00F5098B"/>
    <w:rsid w:val="00F71385"/>
    <w:rsid w:val="00F7140D"/>
    <w:rsid w:val="00F77A33"/>
    <w:rsid w:val="00F81970"/>
    <w:rsid w:val="00F94254"/>
    <w:rsid w:val="00FE2B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FC097"/>
  <w15:docId w15:val="{E6464ACC-2EF2-4B5E-84FB-BE4CDC665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5F30"/>
  </w:style>
  <w:style w:type="paragraph" w:styleId="Footer">
    <w:name w:val="footer"/>
    <w:basedOn w:val="Normal"/>
    <w:link w:val="FooterChar"/>
    <w:uiPriority w:val="99"/>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iPriority w:val="99"/>
    <w:semiHidden/>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F30"/>
    <w:rPr>
      <w:rFonts w:ascii="Tahoma" w:hAnsi="Tahoma" w:cs="Tahoma"/>
      <w:sz w:val="16"/>
      <w:szCs w:val="16"/>
    </w:rPr>
  </w:style>
  <w:style w:type="paragraph" w:styleId="BodyTextIndent">
    <w:name w:val="Body Text Indent"/>
    <w:basedOn w:val="Normal"/>
    <w:link w:val="BodyTextIndentChar"/>
    <w:rsid w:val="001D3975"/>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1D3975"/>
    <w:rPr>
      <w:rFonts w:ascii="Times New Roman" w:eastAsia="Times New Roman" w:hAnsi="Times New Roman" w:cs="Times New Roman"/>
      <w:sz w:val="28"/>
      <w:szCs w:val="24"/>
    </w:rPr>
  </w:style>
  <w:style w:type="table" w:styleId="TableGrid">
    <w:name w:val="Table Grid"/>
    <w:basedOn w:val="TableNormal"/>
    <w:uiPriority w:val="59"/>
    <w:rsid w:val="00AD0E4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7B7007"/>
    <w:pPr>
      <w:spacing w:after="120"/>
    </w:pPr>
  </w:style>
  <w:style w:type="character" w:customStyle="1" w:styleId="BodyTextChar">
    <w:name w:val="Body Text Char"/>
    <w:basedOn w:val="DefaultParagraphFont"/>
    <w:link w:val="BodyText"/>
    <w:uiPriority w:val="99"/>
    <w:semiHidden/>
    <w:rsid w:val="007B7007"/>
  </w:style>
  <w:style w:type="character" w:styleId="Hyperlink">
    <w:name w:val="Hyperlink"/>
    <w:basedOn w:val="DefaultParagraphFont"/>
    <w:uiPriority w:val="99"/>
    <w:unhideWhenUsed/>
    <w:rsid w:val="004052DB"/>
    <w:rPr>
      <w:color w:val="0000FF" w:themeColor="hyperlink"/>
      <w:u w:val="single"/>
    </w:rPr>
  </w:style>
  <w:style w:type="paragraph" w:styleId="ListParagraph">
    <w:name w:val="List Paragraph"/>
    <w:basedOn w:val="Normal"/>
    <w:uiPriority w:val="34"/>
    <w:qFormat/>
    <w:rsid w:val="00F7140D"/>
    <w:pPr>
      <w:ind w:left="720"/>
      <w:contextualSpacing/>
    </w:pPr>
  </w:style>
  <w:style w:type="paragraph" w:styleId="BodyTextIndent2">
    <w:name w:val="Body Text Indent 2"/>
    <w:basedOn w:val="Normal"/>
    <w:link w:val="BodyTextIndent2Char"/>
    <w:uiPriority w:val="99"/>
    <w:semiHidden/>
    <w:unhideWhenUsed/>
    <w:rsid w:val="00966D40"/>
    <w:pPr>
      <w:spacing w:after="120" w:line="480" w:lineRule="auto"/>
      <w:ind w:left="283"/>
    </w:pPr>
  </w:style>
  <w:style w:type="character" w:customStyle="1" w:styleId="BodyTextIndent2Char">
    <w:name w:val="Body Text Indent 2 Char"/>
    <w:basedOn w:val="DefaultParagraphFont"/>
    <w:link w:val="BodyTextIndent2"/>
    <w:uiPriority w:val="99"/>
    <w:semiHidden/>
    <w:rsid w:val="00966D40"/>
  </w:style>
  <w:style w:type="character" w:styleId="UnresolvedMention">
    <w:name w:val="Unresolved Mention"/>
    <w:basedOn w:val="DefaultParagraphFont"/>
    <w:uiPriority w:val="99"/>
    <w:semiHidden/>
    <w:unhideWhenUsed/>
    <w:rsid w:val="006A0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59377">
      <w:bodyDiv w:val="1"/>
      <w:marLeft w:val="0"/>
      <w:marRight w:val="0"/>
      <w:marTop w:val="0"/>
      <w:marBottom w:val="0"/>
      <w:divBdr>
        <w:top w:val="none" w:sz="0" w:space="0" w:color="auto"/>
        <w:left w:val="none" w:sz="0" w:space="0" w:color="auto"/>
        <w:bottom w:val="none" w:sz="0" w:space="0" w:color="auto"/>
        <w:right w:val="none" w:sz="0" w:space="0" w:color="auto"/>
      </w:divBdr>
    </w:div>
    <w:div w:id="86776174">
      <w:bodyDiv w:val="1"/>
      <w:marLeft w:val="0"/>
      <w:marRight w:val="0"/>
      <w:marTop w:val="0"/>
      <w:marBottom w:val="0"/>
      <w:divBdr>
        <w:top w:val="none" w:sz="0" w:space="0" w:color="auto"/>
        <w:left w:val="none" w:sz="0" w:space="0" w:color="auto"/>
        <w:bottom w:val="none" w:sz="0" w:space="0" w:color="auto"/>
        <w:right w:val="none" w:sz="0" w:space="0" w:color="auto"/>
      </w:divBdr>
    </w:div>
    <w:div w:id="221409915">
      <w:bodyDiv w:val="1"/>
      <w:marLeft w:val="0"/>
      <w:marRight w:val="0"/>
      <w:marTop w:val="0"/>
      <w:marBottom w:val="0"/>
      <w:divBdr>
        <w:top w:val="none" w:sz="0" w:space="0" w:color="auto"/>
        <w:left w:val="none" w:sz="0" w:space="0" w:color="auto"/>
        <w:bottom w:val="none" w:sz="0" w:space="0" w:color="auto"/>
        <w:right w:val="none" w:sz="0" w:space="0" w:color="auto"/>
      </w:divBdr>
    </w:div>
    <w:div w:id="379592735">
      <w:bodyDiv w:val="1"/>
      <w:marLeft w:val="0"/>
      <w:marRight w:val="0"/>
      <w:marTop w:val="0"/>
      <w:marBottom w:val="0"/>
      <w:divBdr>
        <w:top w:val="none" w:sz="0" w:space="0" w:color="auto"/>
        <w:left w:val="none" w:sz="0" w:space="0" w:color="auto"/>
        <w:bottom w:val="none" w:sz="0" w:space="0" w:color="auto"/>
        <w:right w:val="none" w:sz="0" w:space="0" w:color="auto"/>
      </w:divBdr>
    </w:div>
    <w:div w:id="506333867">
      <w:bodyDiv w:val="1"/>
      <w:marLeft w:val="0"/>
      <w:marRight w:val="0"/>
      <w:marTop w:val="0"/>
      <w:marBottom w:val="0"/>
      <w:divBdr>
        <w:top w:val="none" w:sz="0" w:space="0" w:color="auto"/>
        <w:left w:val="none" w:sz="0" w:space="0" w:color="auto"/>
        <w:bottom w:val="none" w:sz="0" w:space="0" w:color="auto"/>
        <w:right w:val="none" w:sz="0" w:space="0" w:color="auto"/>
      </w:divBdr>
    </w:div>
    <w:div w:id="1199780363">
      <w:bodyDiv w:val="1"/>
      <w:marLeft w:val="0"/>
      <w:marRight w:val="0"/>
      <w:marTop w:val="0"/>
      <w:marBottom w:val="0"/>
      <w:divBdr>
        <w:top w:val="none" w:sz="0" w:space="0" w:color="auto"/>
        <w:left w:val="none" w:sz="0" w:space="0" w:color="auto"/>
        <w:bottom w:val="none" w:sz="0" w:space="0" w:color="auto"/>
        <w:right w:val="none" w:sz="0" w:space="0" w:color="auto"/>
      </w:divBdr>
    </w:div>
    <w:div w:id="1222059341">
      <w:bodyDiv w:val="1"/>
      <w:marLeft w:val="0"/>
      <w:marRight w:val="0"/>
      <w:marTop w:val="0"/>
      <w:marBottom w:val="0"/>
      <w:divBdr>
        <w:top w:val="none" w:sz="0" w:space="0" w:color="auto"/>
        <w:left w:val="none" w:sz="0" w:space="0" w:color="auto"/>
        <w:bottom w:val="none" w:sz="0" w:space="0" w:color="auto"/>
        <w:right w:val="none" w:sz="0" w:space="0" w:color="auto"/>
      </w:divBdr>
    </w:div>
    <w:div w:id="1416393494">
      <w:bodyDiv w:val="1"/>
      <w:marLeft w:val="0"/>
      <w:marRight w:val="0"/>
      <w:marTop w:val="0"/>
      <w:marBottom w:val="0"/>
      <w:divBdr>
        <w:top w:val="none" w:sz="0" w:space="0" w:color="auto"/>
        <w:left w:val="none" w:sz="0" w:space="0" w:color="auto"/>
        <w:bottom w:val="none" w:sz="0" w:space="0" w:color="auto"/>
        <w:right w:val="none" w:sz="0" w:space="0" w:color="auto"/>
      </w:divBdr>
    </w:div>
    <w:div w:id="1470436386">
      <w:bodyDiv w:val="1"/>
      <w:marLeft w:val="0"/>
      <w:marRight w:val="0"/>
      <w:marTop w:val="0"/>
      <w:marBottom w:val="0"/>
      <w:divBdr>
        <w:top w:val="none" w:sz="0" w:space="0" w:color="auto"/>
        <w:left w:val="none" w:sz="0" w:space="0" w:color="auto"/>
        <w:bottom w:val="none" w:sz="0" w:space="0" w:color="auto"/>
        <w:right w:val="none" w:sz="0" w:space="0" w:color="auto"/>
      </w:divBdr>
    </w:div>
    <w:div w:id="1895963824">
      <w:bodyDiv w:val="1"/>
      <w:marLeft w:val="0"/>
      <w:marRight w:val="0"/>
      <w:marTop w:val="0"/>
      <w:marBottom w:val="0"/>
      <w:divBdr>
        <w:top w:val="none" w:sz="0" w:space="0" w:color="auto"/>
        <w:left w:val="none" w:sz="0" w:space="0" w:color="auto"/>
        <w:bottom w:val="none" w:sz="0" w:space="0" w:color="auto"/>
        <w:right w:val="none" w:sz="0" w:space="0" w:color="auto"/>
      </w:divBdr>
    </w:div>
    <w:div w:id="210032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D48BB-B8E1-47E0-8AA4-80F2B459C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1386</Words>
  <Characters>791</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Olga Strelkova</cp:lastModifiedBy>
  <cp:revision>6</cp:revision>
  <cp:lastPrinted>2024-06-05T06:57:00Z</cp:lastPrinted>
  <dcterms:created xsi:type="dcterms:W3CDTF">2024-07-01T13:35:00Z</dcterms:created>
  <dcterms:modified xsi:type="dcterms:W3CDTF">2024-07-02T07:27:00Z</dcterms:modified>
</cp:coreProperties>
</file>