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2E4CC" w14:textId="0129E238" w:rsidR="00BB4736" w:rsidRPr="005B56FF" w:rsidRDefault="00BB4736" w:rsidP="00F7140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t>Apstiprināti</w:t>
      </w: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br/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>Dau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gavpils 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valsts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pilsēta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s </w:t>
      </w:r>
      <w:r w:rsidR="0003165C">
        <w:rPr>
          <w:rFonts w:ascii="Times New Roman" w:eastAsia="Times New Roman" w:hAnsi="Times New Roman" w:cs="Times New Roman"/>
          <w:bCs/>
          <w:sz w:val="24"/>
          <w:szCs w:val="24"/>
        </w:rPr>
        <w:t>pašvaldības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5462C" w:rsidRPr="005B56FF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>epirkuma komisijas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br/>
        <w:t>20</w:t>
      </w:r>
      <w:r w:rsidR="00722E5F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.gada</w:t>
      </w:r>
      <w:r w:rsid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15</w:t>
      </w:r>
      <w:r w:rsidR="00FE2BD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maij</w:t>
      </w:r>
      <w:r w:rsidR="0003165C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sēdē, prot.Nr.</w:t>
      </w:r>
      <w:r w:rsidR="00545F76">
        <w:rPr>
          <w:rFonts w:ascii="Times New Roman" w:eastAsia="Times New Roman" w:hAnsi="Times New Roman" w:cs="Times New Roman"/>
          <w:bCs/>
          <w:sz w:val="24"/>
          <w:szCs w:val="24"/>
        </w:rPr>
        <w:t>2</w:t>
      </w:r>
    </w:p>
    <w:p w14:paraId="6EC03348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5E7C54CE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614EAE08" w14:textId="77777777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45F76">
        <w:rPr>
          <w:rFonts w:ascii="Times New Roman" w:eastAsia="Times New Roman" w:hAnsi="Times New Roman" w:cs="Times New Roman"/>
          <w:bCs/>
          <w:sz w:val="24"/>
          <w:szCs w:val="24"/>
        </w:rPr>
        <w:t>ATKLĀTS KONKURSS</w:t>
      </w:r>
    </w:p>
    <w:p w14:paraId="22775D92" w14:textId="578D40CA" w:rsidR="00545F76" w:rsidRPr="00545F76" w:rsidRDefault="00B91BEF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virs</w:t>
      </w:r>
      <w:r w:rsidR="00545F76" w:rsidRP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ES līmeņa</w:t>
      </w:r>
    </w:p>
    <w:p w14:paraId="584D7CC2" w14:textId="2129F657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nosaukums"/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r w:rsidR="00B91BEF"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Ēkas energoefektivitātes uzlabošana un telpu apdares atjaunošana Raiņa ielā 69, Daugavpilī</w:t>
      </w:r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bookmarkEnd w:id="0"/>
    </w:p>
    <w:p w14:paraId="32FB859E" w14:textId="0651D17B" w:rsidR="009341FF" w:rsidRPr="005B56FF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identifikācijas Nr. D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V</w:t>
      </w: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P 202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30</w:t>
      </w:r>
    </w:p>
    <w:p w14:paraId="7641C1FB" w14:textId="77777777" w:rsidR="007967AE" w:rsidRDefault="007967A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BBB43E" w14:textId="7D37FED1" w:rsidR="007967AE" w:rsidRPr="007967AE" w:rsidRDefault="008C470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ATBILDES </w:t>
      </w:r>
      <w:r w:rsidRPr="008C470E">
        <w:rPr>
          <w:rFonts w:ascii="Times New Roman" w:eastAsia="Times New Roman" w:hAnsi="Times New Roman" w:cs="Times New Roman"/>
          <w:b/>
          <w:sz w:val="24"/>
          <w:szCs w:val="24"/>
        </w:rPr>
        <w:t xml:space="preserve">(SKAIDROJUMI) UZ PIEGĀDĀTĀJU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JAUTĀJUMIEM NR.1</w:t>
      </w:r>
    </w:p>
    <w:p w14:paraId="60EEC21B" w14:textId="35F20FCC" w:rsidR="00545F76" w:rsidRDefault="00545F76" w:rsidP="00545F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32BDB04" w14:textId="6ABB2BAB" w:rsidR="008C470E" w:rsidRPr="008C470E" w:rsidRDefault="008C470E" w:rsidP="0017623B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1.</w:t>
      </w:r>
      <w:r w:rsidRPr="008C470E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1.jautājums</w:t>
      </w:r>
    </w:p>
    <w:p w14:paraId="547E10AD" w14:textId="77777777" w:rsidR="008C470E" w:rsidRPr="008C470E" w:rsidRDefault="008C470E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C470E">
        <w:rPr>
          <w:rFonts w:ascii="Times New Roman" w:eastAsia="Times New Roman" w:hAnsi="Times New Roman" w:cs="Times New Roman"/>
          <w:iCs/>
          <w:sz w:val="24"/>
          <w:szCs w:val="24"/>
        </w:rPr>
        <w:t>Lūdzam precizēt, projekta tehniskajā dokumentācijā ir atrodama sadaļa "Ugunsgrēka atklāšanas un trauksmes signalizācijas sistēma", bet būvdarbu apjomos šīs sadaļas nav, vai šī sadaļa ir jāiekļauj?</w:t>
      </w:r>
    </w:p>
    <w:p w14:paraId="0352B017" w14:textId="77777777" w:rsidR="008C470E" w:rsidRPr="008C470E" w:rsidRDefault="008C470E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63A23C5" w14:textId="433F1437" w:rsidR="008C470E" w:rsidRPr="008C470E" w:rsidRDefault="008C470E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8C470E">
        <w:rPr>
          <w:rFonts w:ascii="Times New Roman" w:eastAsia="Times New Roman" w:hAnsi="Times New Roman" w:cs="Times New Roman"/>
          <w:b/>
          <w:bCs/>
          <w:sz w:val="24"/>
          <w:szCs w:val="24"/>
        </w:rPr>
        <w:t>1.Atbilde</w:t>
      </w:r>
    </w:p>
    <w:p w14:paraId="4F7B05FF" w14:textId="77777777" w:rsidR="008C470E" w:rsidRPr="008C470E" w:rsidRDefault="008C470E" w:rsidP="0017623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C470E">
        <w:rPr>
          <w:rFonts w:ascii="Times New Roman" w:eastAsia="Times New Roman" w:hAnsi="Times New Roman" w:cs="Times New Roman"/>
          <w:iCs/>
          <w:sz w:val="24"/>
          <w:szCs w:val="24"/>
        </w:rPr>
        <w:t>"Ugunsgrēka atklāšanas un trauksmes signalizācijas sistēma" sadaļa jāiekļauj būvdarbu apjomos. Būvdarbu apjomi tiks aktualizēti.</w:t>
      </w:r>
    </w:p>
    <w:p w14:paraId="454F2453" w14:textId="77777777" w:rsidR="008C470E" w:rsidRDefault="008C470E" w:rsidP="001762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590BBE" w14:textId="077990AB" w:rsidR="0017623B" w:rsidRPr="0017623B" w:rsidRDefault="0017623B" w:rsidP="0017623B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1.</w:t>
      </w:r>
      <w:r w:rsidRPr="0017623B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2.jautājums</w:t>
      </w:r>
    </w:p>
    <w:p w14:paraId="2C242009" w14:textId="77777777" w:rsidR="0017623B" w:rsidRPr="0017623B" w:rsidRDefault="0017623B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AVK-V apjomi neatbilst tehniskam projektam, apjomos ir  4gab. PN iekārtas, bet projektā tikai divas un ar savādākiem materiāliem.</w:t>
      </w:r>
    </w:p>
    <w:p w14:paraId="00EDD2F6" w14:textId="77777777" w:rsidR="0017623B" w:rsidRPr="0017623B" w:rsidRDefault="0017623B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EC2EB1A" w14:textId="36AB102D" w:rsidR="0017623B" w:rsidRPr="0017623B" w:rsidRDefault="0017623B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17623B">
        <w:rPr>
          <w:rFonts w:ascii="Times New Roman" w:eastAsia="Times New Roman" w:hAnsi="Times New Roman" w:cs="Times New Roman"/>
          <w:b/>
          <w:bCs/>
          <w:sz w:val="24"/>
          <w:szCs w:val="24"/>
        </w:rPr>
        <w:t>2.Atbilde</w:t>
      </w:r>
    </w:p>
    <w:p w14:paraId="56C22614" w14:textId="77777777" w:rsidR="0017623B" w:rsidRDefault="0017623B" w:rsidP="0017623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Būvdarbu apjomi tiks aktualizēti.</w:t>
      </w:r>
    </w:p>
    <w:p w14:paraId="13763CA1" w14:textId="77777777" w:rsidR="0017623B" w:rsidRPr="0017623B" w:rsidRDefault="0017623B" w:rsidP="0017623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713BA634" w14:textId="0088AF1F" w:rsidR="0017623B" w:rsidRPr="0017623B" w:rsidRDefault="0017623B" w:rsidP="0017623B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</w:pPr>
      <w:bookmarkStart w:id="1" w:name="_Hlk166677305"/>
      <w:r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1.</w:t>
      </w:r>
      <w:r w:rsidRPr="0017623B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3.jautājums</w:t>
      </w:r>
    </w:p>
    <w:p w14:paraId="18640A09" w14:textId="77777777" w:rsidR="0017623B" w:rsidRPr="0017623B" w:rsidRDefault="0017623B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Akustiskie sienas paneļi (Akustiskie sienas paneļi KS1150 vai ekvivalents), kādi ir to tehniskie rādītāji, izmērs, savienojuma veids, skaņas absorbcija. Kā arī lūdzam precizēt, kājslauķa veidu – metāla režģis vai gumijas, vai kā birste?</w:t>
      </w:r>
    </w:p>
    <w:p w14:paraId="50E1B989" w14:textId="77777777" w:rsidR="0017623B" w:rsidRPr="0017623B" w:rsidRDefault="0017623B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E97946F" w14:textId="6ADF0E40" w:rsidR="0017623B" w:rsidRPr="0017623B" w:rsidRDefault="0017623B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17623B">
        <w:rPr>
          <w:rFonts w:ascii="Times New Roman" w:eastAsia="Times New Roman" w:hAnsi="Times New Roman" w:cs="Times New Roman"/>
          <w:b/>
          <w:bCs/>
          <w:sz w:val="24"/>
          <w:szCs w:val="24"/>
        </w:rPr>
        <w:t>3.Atbilde</w:t>
      </w:r>
    </w:p>
    <w:p w14:paraId="18265419" w14:textId="77777777" w:rsidR="0017623B" w:rsidRDefault="0017623B" w:rsidP="0017623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Akustiskie sienas paneļi KS1150 - skatīt lapa AR-17, kājslauķa veids – skatīt AR-15 (</w:t>
      </w:r>
      <w:proofErr w:type="spellStart"/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Forbo</w:t>
      </w:r>
      <w:proofErr w:type="spellEnd"/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Nuway</w:t>
      </w:r>
      <w:proofErr w:type="spellEnd"/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Connect</w:t>
      </w:r>
      <w:proofErr w:type="spellEnd"/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 xml:space="preserve"> vai ekvivalents).</w:t>
      </w:r>
    </w:p>
    <w:p w14:paraId="53EECB87" w14:textId="77777777" w:rsidR="0017623B" w:rsidRPr="0017623B" w:rsidRDefault="0017623B" w:rsidP="0017623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bookmarkEnd w:id="1"/>
    <w:p w14:paraId="673D0C3F" w14:textId="77782891" w:rsidR="0017623B" w:rsidRPr="0017623B" w:rsidRDefault="0017623B" w:rsidP="0017623B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1.</w:t>
      </w:r>
      <w:r w:rsidRPr="0017623B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4.jautājums</w:t>
      </w:r>
    </w:p>
    <w:p w14:paraId="2C0BAF58" w14:textId="77777777" w:rsidR="0017623B" w:rsidRPr="0017623B" w:rsidRDefault="0017623B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Darba apjomos Sienas starpsienas 2.2.1.  punkti:</w:t>
      </w:r>
    </w:p>
    <w:p w14:paraId="5752905E" w14:textId="77777777" w:rsidR="0017623B" w:rsidRPr="0017623B" w:rsidRDefault="0017623B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2. S-5 bīdāmā starpsiena 28,70 m2;</w:t>
      </w:r>
    </w:p>
    <w:p w14:paraId="15795858" w14:textId="77777777" w:rsidR="0017623B" w:rsidRPr="0017623B" w:rsidRDefault="0017623B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 xml:space="preserve">3. Bīdāmā stikla siena 27,60 m2, kur projektā var atrast šos punktus, otrā stāva plānā ir </w:t>
      </w:r>
      <w:proofErr w:type="spellStart"/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Geze</w:t>
      </w:r>
      <w:proofErr w:type="spellEnd"/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 xml:space="preserve"> MSW bīdāmā starpsiena S-5 un pirmajā stāvā “Bīdāmās stikla durvis ar stiprinājumiem augšā un apakšā”, bet tad apjomi vairāk atbilst punktam 2.5.8. (2. un 3. punktam)</w:t>
      </w:r>
    </w:p>
    <w:p w14:paraId="6B3ED48C" w14:textId="77777777" w:rsidR="0017623B" w:rsidRPr="0017623B" w:rsidRDefault="0017623B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Kā arī sadaļa 2.5.8.Sienu apdare:</w:t>
      </w:r>
    </w:p>
    <w:p w14:paraId="646D01FB" w14:textId="77777777" w:rsidR="0017623B" w:rsidRPr="0017623B" w:rsidRDefault="0017623B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2.</w:t>
      </w: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līgumc</w:t>
      </w:r>
      <w:proofErr w:type="spellEnd"/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Bīdāmā starpsiena 9,30 m2; </w:t>
      </w:r>
    </w:p>
    <w:p w14:paraId="44F1F597" w14:textId="77777777" w:rsidR="0017623B" w:rsidRPr="0017623B" w:rsidRDefault="0017623B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3.</w:t>
      </w: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līgumc</w:t>
      </w:r>
      <w:proofErr w:type="spellEnd"/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ab/>
        <w:t>Bīdāmā stikla siena 9,50 m2,  nav izprotams kāds apdares veids nepieciešams šajos punktos.</w:t>
      </w:r>
    </w:p>
    <w:p w14:paraId="116781EB" w14:textId="77777777" w:rsidR="0017623B" w:rsidRPr="0017623B" w:rsidRDefault="0017623B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AEFC29A" w14:textId="7A3618D3" w:rsidR="0017623B" w:rsidRPr="0017623B" w:rsidRDefault="0017623B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17623B">
        <w:rPr>
          <w:rFonts w:ascii="Times New Roman" w:eastAsia="Times New Roman" w:hAnsi="Times New Roman" w:cs="Times New Roman"/>
          <w:b/>
          <w:bCs/>
          <w:sz w:val="24"/>
          <w:szCs w:val="24"/>
        </w:rPr>
        <w:t>4.Atbilde</w:t>
      </w:r>
    </w:p>
    <w:p w14:paraId="6B096A8E" w14:textId="77777777" w:rsidR="0017623B" w:rsidRPr="0017623B" w:rsidRDefault="0017623B" w:rsidP="0017623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Būvdarbu apjomi tiks aktualizēti.</w:t>
      </w:r>
    </w:p>
    <w:p w14:paraId="6349B6E8" w14:textId="77777777" w:rsidR="0017623B" w:rsidRPr="0017623B" w:rsidRDefault="0017623B" w:rsidP="0017623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Punktā 2.5.8 / 2. “Bīdāmā starpsienas” – 9.30 m2 ir paredzēta otrā stāva plānā “</w:t>
      </w:r>
      <w:proofErr w:type="spellStart"/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>Geze</w:t>
      </w:r>
      <w:proofErr w:type="spellEnd"/>
      <w:r w:rsidRPr="0017623B">
        <w:rPr>
          <w:rFonts w:ascii="Times New Roman" w:eastAsia="Times New Roman" w:hAnsi="Times New Roman" w:cs="Times New Roman"/>
          <w:iCs/>
          <w:sz w:val="24"/>
          <w:szCs w:val="24"/>
        </w:rPr>
        <w:t xml:space="preserve"> MSW bīdāmā starpsiena S-5 vai ekvivalents”</w:t>
      </w:r>
    </w:p>
    <w:p w14:paraId="0BEFE60C" w14:textId="77777777" w:rsidR="0017623B" w:rsidRPr="00545F76" w:rsidRDefault="0017623B" w:rsidP="001762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316EA1" w14:textId="62C926C1" w:rsidR="008C470E" w:rsidRPr="008C470E" w:rsidRDefault="008C470E" w:rsidP="0017623B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1.</w:t>
      </w:r>
      <w:r w:rsidR="0017623B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5</w:t>
      </w:r>
      <w:r w:rsidRPr="008C470E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.jautājums</w:t>
      </w:r>
    </w:p>
    <w:p w14:paraId="6B6DCE3C" w14:textId="77777777" w:rsidR="008C470E" w:rsidRPr="008C470E" w:rsidRDefault="008C470E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C470E">
        <w:rPr>
          <w:rFonts w:ascii="Times New Roman" w:eastAsia="Calibri" w:hAnsi="Times New Roman" w:cs="Times New Roman"/>
          <w:sz w:val="24"/>
          <w:szCs w:val="24"/>
        </w:rPr>
        <w:t>Lokālā tāmē Nr.10 AVK-V (ventilācija) ir iekļauti darba apjomi PN3 sistēma (AHU-3) un PN4 sistēma (AHU-4), bet Būvprojekta daļā AVK-V ir rasējumi tikai PN1 un PN2 sistēmā. Lūdzam papildināt AVK-V daļu ar trūkstošiem rasējumiem.</w:t>
      </w:r>
    </w:p>
    <w:p w14:paraId="6E8DB307" w14:textId="77777777" w:rsidR="008C470E" w:rsidRPr="008C470E" w:rsidRDefault="008C470E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D1A0EA6" w14:textId="19E04F10" w:rsidR="008C470E" w:rsidRPr="008C470E" w:rsidRDefault="008C470E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="0017623B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8C470E">
        <w:rPr>
          <w:rFonts w:ascii="Times New Roman" w:eastAsia="Times New Roman" w:hAnsi="Times New Roman" w:cs="Times New Roman"/>
          <w:b/>
          <w:bCs/>
          <w:sz w:val="24"/>
          <w:szCs w:val="24"/>
        </w:rPr>
        <w:t>.Atbilde</w:t>
      </w:r>
    </w:p>
    <w:p w14:paraId="7BB0E0ED" w14:textId="77777777" w:rsidR="008C470E" w:rsidRDefault="008C470E" w:rsidP="0017623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C470E">
        <w:rPr>
          <w:rFonts w:ascii="Times New Roman" w:eastAsia="Times New Roman" w:hAnsi="Times New Roman" w:cs="Times New Roman"/>
          <w:iCs/>
          <w:sz w:val="24"/>
          <w:szCs w:val="24"/>
        </w:rPr>
        <w:t>Būvdarbu apjomi tiks aktualizēti.</w:t>
      </w:r>
    </w:p>
    <w:p w14:paraId="47C018FA" w14:textId="77777777" w:rsidR="0017623B" w:rsidRPr="008C470E" w:rsidRDefault="0017623B" w:rsidP="0017623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4BB1D025" w14:textId="0AC65888" w:rsidR="008C470E" w:rsidRPr="008C470E" w:rsidRDefault="008C470E" w:rsidP="0017623B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1.</w:t>
      </w:r>
      <w:r w:rsidR="0017623B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6</w:t>
      </w:r>
      <w:r w:rsidRPr="008C470E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.jautājums</w:t>
      </w:r>
    </w:p>
    <w:p w14:paraId="7F8AF294" w14:textId="77777777" w:rsidR="008C470E" w:rsidRPr="008C470E" w:rsidRDefault="008C470E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C470E">
        <w:rPr>
          <w:rFonts w:ascii="Times New Roman" w:eastAsia="Calibri" w:hAnsi="Times New Roman" w:cs="Times New Roman"/>
          <w:sz w:val="24"/>
          <w:szCs w:val="24"/>
        </w:rPr>
        <w:t>Precīzākai cenas aprēķināšanai lūdzam papildināt tehnisko informāciju par gaisa apstrādes iekārtām.</w:t>
      </w:r>
    </w:p>
    <w:p w14:paraId="1089217D" w14:textId="77777777" w:rsidR="008C470E" w:rsidRPr="008C470E" w:rsidRDefault="008C470E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77D6667D" w14:textId="6BDB2BE6" w:rsidR="008C470E" w:rsidRPr="008C470E" w:rsidRDefault="008C470E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="0017623B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8C470E">
        <w:rPr>
          <w:rFonts w:ascii="Times New Roman" w:eastAsia="Times New Roman" w:hAnsi="Times New Roman" w:cs="Times New Roman"/>
          <w:b/>
          <w:bCs/>
          <w:sz w:val="24"/>
          <w:szCs w:val="24"/>
        </w:rPr>
        <w:t>.Atbilde</w:t>
      </w:r>
    </w:p>
    <w:p w14:paraId="7726BE72" w14:textId="77777777" w:rsidR="008C470E" w:rsidRDefault="008C470E" w:rsidP="0017623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C470E">
        <w:rPr>
          <w:rFonts w:ascii="Times New Roman" w:eastAsia="Times New Roman" w:hAnsi="Times New Roman" w:cs="Times New Roman"/>
          <w:iCs/>
          <w:sz w:val="24"/>
          <w:szCs w:val="24"/>
        </w:rPr>
        <w:t>Informācija par gaisa apstrādes iekārtām ir būvprojekta dokumentācijā.</w:t>
      </w:r>
    </w:p>
    <w:p w14:paraId="0A7C07A1" w14:textId="77777777" w:rsidR="008C470E" w:rsidRDefault="008C470E" w:rsidP="008C470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6F96070C" w14:textId="3FEFE85F" w:rsidR="006A08FE" w:rsidRPr="008C470E" w:rsidRDefault="006A08FE" w:rsidP="006A08FE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1.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7</w:t>
      </w:r>
      <w:r w:rsidRPr="008C470E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.jautājums</w:t>
      </w:r>
    </w:p>
    <w:p w14:paraId="69995636" w14:textId="33D2E801" w:rsidR="006A08FE" w:rsidRPr="008C470E" w:rsidRDefault="006A08FE" w:rsidP="006A08F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08FE">
        <w:rPr>
          <w:rFonts w:ascii="Times New Roman" w:eastAsia="Calibri" w:hAnsi="Times New Roman" w:cs="Times New Roman"/>
          <w:sz w:val="24"/>
          <w:szCs w:val="24"/>
        </w:rPr>
        <w:t>AVK-V daļa, darba apjomi pilnībā nesakrīt ar projektu (agregātu skaits nesakrīt, kādas jaudas ventilācijas agregātus izmantot, tāme liecina par ļoti lielu agregātu jaudu)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A08FE">
        <w:rPr>
          <w:rFonts w:ascii="Times New Roman" w:eastAsia="Calibri" w:hAnsi="Times New Roman" w:cs="Times New Roman"/>
          <w:sz w:val="24"/>
          <w:szCs w:val="24"/>
        </w:rPr>
        <w:t>lūdzam jūs komentēt šīs neatbilstības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A8D4363" w14:textId="77777777" w:rsidR="006A08FE" w:rsidRPr="008C470E" w:rsidRDefault="006A08FE" w:rsidP="006A08F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585F0AC6" w14:textId="618463C1" w:rsidR="006A08FE" w:rsidRPr="008C470E" w:rsidRDefault="006A08FE" w:rsidP="006A08F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8C470E">
        <w:rPr>
          <w:rFonts w:ascii="Times New Roman" w:eastAsia="Times New Roman" w:hAnsi="Times New Roman" w:cs="Times New Roman"/>
          <w:b/>
          <w:bCs/>
          <w:sz w:val="24"/>
          <w:szCs w:val="24"/>
        </w:rPr>
        <w:t>.Atbilde</w:t>
      </w:r>
    </w:p>
    <w:p w14:paraId="41AD2ED0" w14:textId="77777777" w:rsidR="006A08FE" w:rsidRDefault="006A08FE" w:rsidP="00C7370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A08FE">
        <w:rPr>
          <w:rFonts w:ascii="Times New Roman" w:eastAsia="Times New Roman" w:hAnsi="Times New Roman" w:cs="Times New Roman"/>
          <w:iCs/>
          <w:sz w:val="24"/>
          <w:szCs w:val="24"/>
        </w:rPr>
        <w:t>Būvdarbu apjomi tiks aktualizēti.</w:t>
      </w:r>
    </w:p>
    <w:p w14:paraId="4142CA87" w14:textId="77777777" w:rsidR="006A08FE" w:rsidRDefault="006A08FE" w:rsidP="00C7370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12C2F58C" w14:textId="2BE9BEA0" w:rsidR="00C7370C" w:rsidRPr="00C7370C" w:rsidRDefault="00C7370C" w:rsidP="00C7370C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370C">
        <w:rPr>
          <w:rFonts w:ascii="Times New Roman" w:eastAsia="Calibri" w:hAnsi="Times New Roman" w:cs="Times New Roman"/>
          <w:sz w:val="24"/>
          <w:szCs w:val="24"/>
        </w:rPr>
        <w:t>Informējam, ka tiks aktualizēta Iepirkuma tehniskā dokumentācija, būvdarbu apjomi un pagarināts piedāvājumu iesniegšanas termiņš.</w:t>
      </w:r>
    </w:p>
    <w:p w14:paraId="24651121" w14:textId="3283D09A" w:rsidR="008C470E" w:rsidRDefault="00C7370C" w:rsidP="00C7370C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370C">
        <w:rPr>
          <w:rFonts w:ascii="Times New Roman" w:eastAsia="Calibri" w:hAnsi="Times New Roman" w:cs="Times New Roman"/>
          <w:sz w:val="24"/>
          <w:szCs w:val="24"/>
        </w:rPr>
        <w:t>Lūdzam sekot līdzi informācijai IUB mājas lapā (www.iub.gov.lv) un pircēja profilā EIS mājas lapā (</w:t>
      </w:r>
      <w:hyperlink r:id="rId8" w:history="1">
        <w:r w:rsidR="006A08FE" w:rsidRPr="00947D3E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www.eis.gov.lv</w:t>
        </w:r>
      </w:hyperlink>
      <w:r w:rsidRPr="00C7370C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42F2AE7C" w14:textId="77777777" w:rsidR="006A08FE" w:rsidRPr="008C470E" w:rsidRDefault="006A08FE" w:rsidP="00C7370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6084C1B5" w14:textId="77777777" w:rsidR="0061439C" w:rsidRPr="009C68D9" w:rsidRDefault="000C7959" w:rsidP="003F018A">
      <w:pPr>
        <w:spacing w:after="12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0C7959">
        <w:rPr>
          <w:rFonts w:ascii="Times New Roman" w:hAnsi="Times New Roman" w:cs="Times New Roman"/>
          <w:i/>
          <w:sz w:val="24"/>
          <w:szCs w:val="24"/>
        </w:rPr>
        <w:t>Iepirkum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0C7959">
        <w:rPr>
          <w:rFonts w:ascii="Times New Roman" w:hAnsi="Times New Roman" w:cs="Times New Roman"/>
          <w:sz w:val="24"/>
          <w:szCs w:val="24"/>
        </w:rPr>
        <w:t xml:space="preserve"> </w:t>
      </w:r>
      <w:r w:rsidRPr="000C7959">
        <w:rPr>
          <w:rFonts w:ascii="Times New Roman" w:hAnsi="Times New Roman" w:cs="Times New Roman"/>
          <w:i/>
          <w:sz w:val="24"/>
          <w:szCs w:val="24"/>
        </w:rPr>
        <w:t>komisija</w:t>
      </w:r>
    </w:p>
    <w:sectPr w:rsidR="0061439C" w:rsidRPr="009C68D9" w:rsidSect="009C68D9">
      <w:footerReference w:type="default" r:id="rId9"/>
      <w:pgSz w:w="11906" w:h="16838"/>
      <w:pgMar w:top="1418" w:right="851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9A906" w14:textId="77777777" w:rsidR="00EE0C5B" w:rsidRDefault="00EE0C5B" w:rsidP="00D95F30">
      <w:pPr>
        <w:spacing w:after="0" w:line="240" w:lineRule="auto"/>
      </w:pPr>
      <w:r>
        <w:separator/>
      </w:r>
    </w:p>
  </w:endnote>
  <w:endnote w:type="continuationSeparator" w:id="0">
    <w:p w14:paraId="634E331D" w14:textId="77777777" w:rsidR="00EE0C5B" w:rsidRDefault="00EE0C5B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69151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1011075" w14:textId="77777777" w:rsidR="0061450E" w:rsidRPr="00D95F30" w:rsidRDefault="0061450E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705AD1">
          <w:rPr>
            <w:rFonts w:ascii="Times New Roman" w:hAnsi="Times New Roman" w:cs="Times New Roman"/>
            <w:noProof/>
          </w:rPr>
          <w:t>13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60E13809" w14:textId="77777777" w:rsidR="0061450E" w:rsidRDefault="006145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24E71" w14:textId="77777777" w:rsidR="00EE0C5B" w:rsidRDefault="00EE0C5B" w:rsidP="00D95F30">
      <w:pPr>
        <w:spacing w:after="0" w:line="240" w:lineRule="auto"/>
      </w:pPr>
      <w:r>
        <w:separator/>
      </w:r>
    </w:p>
  </w:footnote>
  <w:footnote w:type="continuationSeparator" w:id="0">
    <w:p w14:paraId="0434A96E" w14:textId="77777777" w:rsidR="00EE0C5B" w:rsidRDefault="00EE0C5B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B1127B"/>
    <w:multiLevelType w:val="hybridMultilevel"/>
    <w:tmpl w:val="8B826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34A7911"/>
    <w:multiLevelType w:val="multilevel"/>
    <w:tmpl w:val="23865628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3" w15:restartNumberingAfterBreak="0">
    <w:nsid w:val="30C70DFE"/>
    <w:multiLevelType w:val="hybridMultilevel"/>
    <w:tmpl w:val="7AE04BA0"/>
    <w:lvl w:ilvl="0" w:tplc="18E0D0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6881BE9"/>
    <w:multiLevelType w:val="hybridMultilevel"/>
    <w:tmpl w:val="E710FA8E"/>
    <w:lvl w:ilvl="0" w:tplc="7D8498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20" w:hanging="360"/>
      </w:pPr>
    </w:lvl>
    <w:lvl w:ilvl="2" w:tplc="0426001B" w:tentative="1">
      <w:start w:val="1"/>
      <w:numFmt w:val="lowerRoman"/>
      <w:lvlText w:val="%3."/>
      <w:lvlJc w:val="right"/>
      <w:pPr>
        <w:ind w:left="2340" w:hanging="180"/>
      </w:pPr>
    </w:lvl>
    <w:lvl w:ilvl="3" w:tplc="0426000F" w:tentative="1">
      <w:start w:val="1"/>
      <w:numFmt w:val="decimal"/>
      <w:lvlText w:val="%4."/>
      <w:lvlJc w:val="left"/>
      <w:pPr>
        <w:ind w:left="3060" w:hanging="360"/>
      </w:pPr>
    </w:lvl>
    <w:lvl w:ilvl="4" w:tplc="04260019" w:tentative="1">
      <w:start w:val="1"/>
      <w:numFmt w:val="lowerLetter"/>
      <w:lvlText w:val="%5."/>
      <w:lvlJc w:val="left"/>
      <w:pPr>
        <w:ind w:left="3780" w:hanging="360"/>
      </w:pPr>
    </w:lvl>
    <w:lvl w:ilvl="5" w:tplc="0426001B" w:tentative="1">
      <w:start w:val="1"/>
      <w:numFmt w:val="lowerRoman"/>
      <w:lvlText w:val="%6."/>
      <w:lvlJc w:val="right"/>
      <w:pPr>
        <w:ind w:left="4500" w:hanging="180"/>
      </w:pPr>
    </w:lvl>
    <w:lvl w:ilvl="6" w:tplc="0426000F" w:tentative="1">
      <w:start w:val="1"/>
      <w:numFmt w:val="decimal"/>
      <w:lvlText w:val="%7."/>
      <w:lvlJc w:val="left"/>
      <w:pPr>
        <w:ind w:left="5220" w:hanging="360"/>
      </w:pPr>
    </w:lvl>
    <w:lvl w:ilvl="7" w:tplc="04260019" w:tentative="1">
      <w:start w:val="1"/>
      <w:numFmt w:val="lowerLetter"/>
      <w:lvlText w:val="%8."/>
      <w:lvlJc w:val="left"/>
      <w:pPr>
        <w:ind w:left="5940" w:hanging="360"/>
      </w:pPr>
    </w:lvl>
    <w:lvl w:ilvl="8" w:tplc="042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555B4150"/>
    <w:multiLevelType w:val="hybridMultilevel"/>
    <w:tmpl w:val="04241996"/>
    <w:lvl w:ilvl="0" w:tplc="7B82A7F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62D20"/>
    <w:multiLevelType w:val="hybridMultilevel"/>
    <w:tmpl w:val="F8600EE4"/>
    <w:lvl w:ilvl="0" w:tplc="9E9AF58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67586F79"/>
    <w:multiLevelType w:val="hybridMultilevel"/>
    <w:tmpl w:val="EAA2F888"/>
    <w:lvl w:ilvl="0" w:tplc="04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2003C"/>
    <w:multiLevelType w:val="multilevel"/>
    <w:tmpl w:val="6B54F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385283"/>
    <w:multiLevelType w:val="hybridMultilevel"/>
    <w:tmpl w:val="108C0714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1BD30E3"/>
    <w:multiLevelType w:val="hybridMultilevel"/>
    <w:tmpl w:val="F2809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DC1753"/>
    <w:multiLevelType w:val="hybridMultilevel"/>
    <w:tmpl w:val="A334A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4541798">
    <w:abstractNumId w:val="12"/>
  </w:num>
  <w:num w:numId="2" w16cid:durableId="695468583">
    <w:abstractNumId w:val="1"/>
  </w:num>
  <w:num w:numId="3" w16cid:durableId="2024821719">
    <w:abstractNumId w:val="4"/>
  </w:num>
  <w:num w:numId="4" w16cid:durableId="110788157">
    <w:abstractNumId w:val="2"/>
  </w:num>
  <w:num w:numId="5" w16cid:durableId="1894468153">
    <w:abstractNumId w:val="6"/>
  </w:num>
  <w:num w:numId="6" w16cid:durableId="917517905">
    <w:abstractNumId w:val="5"/>
  </w:num>
  <w:num w:numId="7" w16cid:durableId="136798346">
    <w:abstractNumId w:val="3"/>
  </w:num>
  <w:num w:numId="8" w16cid:durableId="1146514259">
    <w:abstractNumId w:val="11"/>
  </w:num>
  <w:num w:numId="9" w16cid:durableId="1288048627">
    <w:abstractNumId w:val="8"/>
  </w:num>
  <w:num w:numId="10" w16cid:durableId="1507482731">
    <w:abstractNumId w:val="9"/>
  </w:num>
  <w:num w:numId="11" w16cid:durableId="172575700">
    <w:abstractNumId w:val="7"/>
  </w:num>
  <w:num w:numId="12" w16cid:durableId="91358918">
    <w:abstractNumId w:val="10"/>
  </w:num>
  <w:num w:numId="13" w16cid:durableId="267081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30D29"/>
    <w:rsid w:val="0003165C"/>
    <w:rsid w:val="0005462C"/>
    <w:rsid w:val="0007360E"/>
    <w:rsid w:val="000C7959"/>
    <w:rsid w:val="000D62B5"/>
    <w:rsid w:val="000E5971"/>
    <w:rsid w:val="00112B88"/>
    <w:rsid w:val="00113FD6"/>
    <w:rsid w:val="00146699"/>
    <w:rsid w:val="0016328A"/>
    <w:rsid w:val="00165F2E"/>
    <w:rsid w:val="0017623B"/>
    <w:rsid w:val="0019159D"/>
    <w:rsid w:val="001C7ADB"/>
    <w:rsid w:val="001D3975"/>
    <w:rsid w:val="001D6535"/>
    <w:rsid w:val="001F7F42"/>
    <w:rsid w:val="0020619D"/>
    <w:rsid w:val="00241E60"/>
    <w:rsid w:val="00244A81"/>
    <w:rsid w:val="002467FB"/>
    <w:rsid w:val="0024720A"/>
    <w:rsid w:val="00265F3B"/>
    <w:rsid w:val="002818DF"/>
    <w:rsid w:val="00286100"/>
    <w:rsid w:val="00297ACA"/>
    <w:rsid w:val="002A7258"/>
    <w:rsid w:val="002C000C"/>
    <w:rsid w:val="002D0E96"/>
    <w:rsid w:val="002D459F"/>
    <w:rsid w:val="002E1515"/>
    <w:rsid w:val="002E47AB"/>
    <w:rsid w:val="0031084F"/>
    <w:rsid w:val="003160D8"/>
    <w:rsid w:val="0035168A"/>
    <w:rsid w:val="003554B8"/>
    <w:rsid w:val="003811D0"/>
    <w:rsid w:val="003B3F17"/>
    <w:rsid w:val="003C4480"/>
    <w:rsid w:val="003F018A"/>
    <w:rsid w:val="003F5A37"/>
    <w:rsid w:val="004052DB"/>
    <w:rsid w:val="00423095"/>
    <w:rsid w:val="00441AB9"/>
    <w:rsid w:val="00481132"/>
    <w:rsid w:val="004829DD"/>
    <w:rsid w:val="004D23E6"/>
    <w:rsid w:val="005013DC"/>
    <w:rsid w:val="00521F44"/>
    <w:rsid w:val="00545F76"/>
    <w:rsid w:val="00564972"/>
    <w:rsid w:val="0056635B"/>
    <w:rsid w:val="0056699F"/>
    <w:rsid w:val="00575E4A"/>
    <w:rsid w:val="005A2E68"/>
    <w:rsid w:val="005B56FF"/>
    <w:rsid w:val="005C536F"/>
    <w:rsid w:val="005E5EA8"/>
    <w:rsid w:val="0061439C"/>
    <w:rsid w:val="0061450E"/>
    <w:rsid w:val="00636C0D"/>
    <w:rsid w:val="0065418E"/>
    <w:rsid w:val="00662721"/>
    <w:rsid w:val="0069713D"/>
    <w:rsid w:val="006A08FE"/>
    <w:rsid w:val="006C08B4"/>
    <w:rsid w:val="006C0D4D"/>
    <w:rsid w:val="006F1913"/>
    <w:rsid w:val="00705AD1"/>
    <w:rsid w:val="0070612C"/>
    <w:rsid w:val="007135D9"/>
    <w:rsid w:val="00722E5F"/>
    <w:rsid w:val="007358A3"/>
    <w:rsid w:val="007500F7"/>
    <w:rsid w:val="00755262"/>
    <w:rsid w:val="00757453"/>
    <w:rsid w:val="00771844"/>
    <w:rsid w:val="007967AE"/>
    <w:rsid w:val="007B4ACB"/>
    <w:rsid w:val="007B7007"/>
    <w:rsid w:val="007D3C46"/>
    <w:rsid w:val="007E541B"/>
    <w:rsid w:val="008178EF"/>
    <w:rsid w:val="008308EA"/>
    <w:rsid w:val="00835531"/>
    <w:rsid w:val="008510D4"/>
    <w:rsid w:val="00851F9C"/>
    <w:rsid w:val="008A5505"/>
    <w:rsid w:val="008C470E"/>
    <w:rsid w:val="008C566F"/>
    <w:rsid w:val="008E500F"/>
    <w:rsid w:val="009116F9"/>
    <w:rsid w:val="00912420"/>
    <w:rsid w:val="009341FF"/>
    <w:rsid w:val="009344D9"/>
    <w:rsid w:val="009464E8"/>
    <w:rsid w:val="0094775E"/>
    <w:rsid w:val="00952C6E"/>
    <w:rsid w:val="00966D40"/>
    <w:rsid w:val="00983619"/>
    <w:rsid w:val="009A3AEC"/>
    <w:rsid w:val="009C68D9"/>
    <w:rsid w:val="009D1D3A"/>
    <w:rsid w:val="009D5960"/>
    <w:rsid w:val="009E50BD"/>
    <w:rsid w:val="00A07D9D"/>
    <w:rsid w:val="00A51F5D"/>
    <w:rsid w:val="00A6523D"/>
    <w:rsid w:val="00A912A0"/>
    <w:rsid w:val="00AA0C07"/>
    <w:rsid w:val="00AB34DA"/>
    <w:rsid w:val="00AB6CB6"/>
    <w:rsid w:val="00AC58F5"/>
    <w:rsid w:val="00AD06FF"/>
    <w:rsid w:val="00AD0E40"/>
    <w:rsid w:val="00AD1BED"/>
    <w:rsid w:val="00B20DB8"/>
    <w:rsid w:val="00B46884"/>
    <w:rsid w:val="00B50576"/>
    <w:rsid w:val="00B83667"/>
    <w:rsid w:val="00B91BEF"/>
    <w:rsid w:val="00BB1301"/>
    <w:rsid w:val="00BB4736"/>
    <w:rsid w:val="00BB7DBC"/>
    <w:rsid w:val="00C17876"/>
    <w:rsid w:val="00C21F00"/>
    <w:rsid w:val="00C278CA"/>
    <w:rsid w:val="00C362CD"/>
    <w:rsid w:val="00C7370C"/>
    <w:rsid w:val="00C75B45"/>
    <w:rsid w:val="00CA567A"/>
    <w:rsid w:val="00CA6CC6"/>
    <w:rsid w:val="00CB7870"/>
    <w:rsid w:val="00CF1C1C"/>
    <w:rsid w:val="00D41AFC"/>
    <w:rsid w:val="00D62740"/>
    <w:rsid w:val="00D95F30"/>
    <w:rsid w:val="00DB4789"/>
    <w:rsid w:val="00DB59FA"/>
    <w:rsid w:val="00DE4575"/>
    <w:rsid w:val="00E47E78"/>
    <w:rsid w:val="00E72CCA"/>
    <w:rsid w:val="00E8352C"/>
    <w:rsid w:val="00EB5C7D"/>
    <w:rsid w:val="00ED73D6"/>
    <w:rsid w:val="00ED75C3"/>
    <w:rsid w:val="00EE0C5B"/>
    <w:rsid w:val="00EE49CA"/>
    <w:rsid w:val="00F134FA"/>
    <w:rsid w:val="00F203B2"/>
    <w:rsid w:val="00F23870"/>
    <w:rsid w:val="00F5098B"/>
    <w:rsid w:val="00F71385"/>
    <w:rsid w:val="00F7140D"/>
    <w:rsid w:val="00F77A33"/>
    <w:rsid w:val="00F81970"/>
    <w:rsid w:val="00FE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2FC097"/>
  <w15:docId w15:val="{E6464ACC-2EF2-4B5E-84FB-BE4CDC66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7B70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B7007"/>
  </w:style>
  <w:style w:type="character" w:styleId="Hyperlink">
    <w:name w:val="Hyperlink"/>
    <w:basedOn w:val="DefaultParagraphFont"/>
    <w:uiPriority w:val="99"/>
    <w:unhideWhenUsed/>
    <w:rsid w:val="004052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140D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66D4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66D40"/>
  </w:style>
  <w:style w:type="character" w:styleId="UnresolvedMention">
    <w:name w:val="Unresolved Mention"/>
    <w:basedOn w:val="DefaultParagraphFont"/>
    <w:uiPriority w:val="99"/>
    <w:semiHidden/>
    <w:unhideWhenUsed/>
    <w:rsid w:val="006A08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63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D48BB-B8E1-47E0-8AA4-80F2B459C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1929</Words>
  <Characters>1100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 Strelkova</cp:lastModifiedBy>
  <cp:revision>4</cp:revision>
  <cp:lastPrinted>2020-06-01T07:17:00Z</cp:lastPrinted>
  <dcterms:created xsi:type="dcterms:W3CDTF">2024-05-15T10:13:00Z</dcterms:created>
  <dcterms:modified xsi:type="dcterms:W3CDTF">2024-05-15T12:23:00Z</dcterms:modified>
</cp:coreProperties>
</file>