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D9187" w14:textId="554F9D6C" w:rsidR="000777AF" w:rsidRPr="005915B5" w:rsidRDefault="000777AF" w:rsidP="0043187F">
      <w:pPr>
        <w:pStyle w:val="Virsraksts2"/>
        <w:jc w:val="center"/>
        <w:rPr>
          <w:lang w:val="lv-LV"/>
        </w:rPr>
      </w:pPr>
      <w:r w:rsidRPr="005915B5">
        <w:rPr>
          <w:lang w:val="lv-LV"/>
        </w:rPr>
        <w:t>VIENOŠANĀS</w:t>
      </w:r>
      <w:r w:rsidR="0075199A" w:rsidRPr="005915B5">
        <w:rPr>
          <w:lang w:val="lv-LV"/>
        </w:rPr>
        <w:t xml:space="preserve"> Nr. </w:t>
      </w:r>
      <w:r w:rsidR="00552857" w:rsidRPr="005915B5">
        <w:rPr>
          <w:lang w:val="lv-LV"/>
        </w:rPr>
        <w:t>3</w:t>
      </w:r>
    </w:p>
    <w:p w14:paraId="66AF3DCD" w14:textId="596E19DB" w:rsidR="00552857" w:rsidRPr="005915B5" w:rsidRDefault="000777AF" w:rsidP="00552857">
      <w:pPr>
        <w:jc w:val="center"/>
        <w:rPr>
          <w:bCs/>
          <w:lang w:val="lv-LV"/>
        </w:rPr>
      </w:pPr>
      <w:r w:rsidRPr="005915B5">
        <w:rPr>
          <w:b/>
          <w:lang w:val="lv-LV"/>
        </w:rPr>
        <w:t xml:space="preserve"> </w:t>
      </w:r>
      <w:r w:rsidR="0075199A" w:rsidRPr="005915B5">
        <w:rPr>
          <w:bCs/>
          <w:lang w:val="lv-LV"/>
        </w:rPr>
        <w:t xml:space="preserve">pie </w:t>
      </w:r>
      <w:r w:rsidR="00552857" w:rsidRPr="005915B5">
        <w:rPr>
          <w:bCs/>
          <w:lang w:val="lv-LV"/>
        </w:rPr>
        <w:t>07.08.2024. līgum</w:t>
      </w:r>
      <w:r w:rsidR="006B5520" w:rsidRPr="005915B5">
        <w:rPr>
          <w:bCs/>
          <w:lang w:val="lv-LV"/>
        </w:rPr>
        <w:t>a</w:t>
      </w:r>
      <w:r w:rsidR="00552857" w:rsidRPr="005915B5">
        <w:rPr>
          <w:bCs/>
          <w:lang w:val="lv-LV"/>
        </w:rPr>
        <w:t xml:space="preserve"> Nr. RPNC/2024/22</w:t>
      </w:r>
    </w:p>
    <w:p w14:paraId="7AF4F0DC" w14:textId="6BE2BC5C" w:rsidR="000777AF" w:rsidRPr="005915B5" w:rsidRDefault="00552857" w:rsidP="00552857">
      <w:pPr>
        <w:jc w:val="center"/>
        <w:rPr>
          <w:bCs/>
          <w:lang w:val="lv-LV"/>
        </w:rPr>
      </w:pPr>
      <w:r w:rsidRPr="005915B5">
        <w:rPr>
          <w:bCs/>
          <w:lang w:val="lv-LV"/>
        </w:rPr>
        <w:t>par ēdināšanas pakalpojumu VSIA “Rīgas psihiatrijas un narkoloģijas centrs” vajadzībām</w:t>
      </w:r>
    </w:p>
    <w:p w14:paraId="3B3DBA95" w14:textId="77777777" w:rsidR="00F65178" w:rsidRPr="005915B5" w:rsidRDefault="00F65178" w:rsidP="0043187F">
      <w:pPr>
        <w:rPr>
          <w:lang w:val="lv-LV"/>
        </w:rPr>
      </w:pPr>
    </w:p>
    <w:p w14:paraId="5B12AD33" w14:textId="55975C81" w:rsidR="00DB4AB0" w:rsidRPr="005915B5" w:rsidRDefault="00DB4AB0" w:rsidP="00DB4AB0">
      <w:pPr>
        <w:ind w:right="-1"/>
        <w:jc w:val="right"/>
        <w:rPr>
          <w:bCs/>
          <w:i/>
          <w:iCs/>
          <w:lang w:val="lv-LV"/>
        </w:rPr>
      </w:pPr>
      <w:r w:rsidRPr="005915B5">
        <w:rPr>
          <w:lang w:val="lv-LV"/>
        </w:rPr>
        <w:tab/>
      </w:r>
      <w:r w:rsidRPr="005915B5">
        <w:rPr>
          <w:lang w:val="lv-LV"/>
        </w:rPr>
        <w:tab/>
      </w:r>
      <w:r w:rsidRPr="005915B5">
        <w:rPr>
          <w:lang w:val="lv-LV"/>
        </w:rPr>
        <w:tab/>
      </w:r>
      <w:r w:rsidRPr="005915B5">
        <w:rPr>
          <w:lang w:val="lv-LV"/>
        </w:rPr>
        <w:tab/>
      </w:r>
      <w:r w:rsidRPr="005915B5">
        <w:rPr>
          <w:lang w:val="lv-LV"/>
        </w:rPr>
        <w:tab/>
      </w:r>
      <w:r w:rsidRPr="005915B5">
        <w:rPr>
          <w:lang w:val="lv-LV"/>
        </w:rPr>
        <w:tab/>
      </w:r>
      <w:r w:rsidR="00263F0E" w:rsidRPr="005915B5">
        <w:rPr>
          <w:bCs/>
          <w:i/>
          <w:iCs/>
          <w:lang w:val="lv-LV"/>
        </w:rPr>
        <w:t xml:space="preserve">Vienošanās </w:t>
      </w:r>
      <w:r w:rsidRPr="005915B5">
        <w:rPr>
          <w:bCs/>
          <w:i/>
          <w:iCs/>
          <w:lang w:val="lv-LV"/>
        </w:rPr>
        <w:t xml:space="preserve">abpusējas parakstīšanas datums ir </w:t>
      </w:r>
    </w:p>
    <w:p w14:paraId="2BE4F807" w14:textId="6F2143A2" w:rsidR="005915B5" w:rsidRPr="005915B5" w:rsidRDefault="00DB4AB0" w:rsidP="00DB4AB0">
      <w:pPr>
        <w:ind w:right="-1"/>
        <w:jc w:val="right"/>
        <w:rPr>
          <w:bCs/>
          <w:i/>
          <w:iCs/>
          <w:lang w:val="lv-LV"/>
        </w:rPr>
      </w:pPr>
      <w:r w:rsidRPr="005915B5">
        <w:rPr>
          <w:bCs/>
          <w:i/>
          <w:iCs/>
          <w:lang w:val="lv-LV"/>
        </w:rPr>
        <w:t>pēdējā pievienotā droša elektroniskā</w:t>
      </w:r>
      <w:r w:rsidR="005915B5" w:rsidRPr="005915B5">
        <w:rPr>
          <w:bCs/>
          <w:i/>
          <w:iCs/>
          <w:lang w:val="lv-LV"/>
        </w:rPr>
        <w:t xml:space="preserve"> </w:t>
      </w:r>
      <w:r w:rsidRPr="005915B5">
        <w:rPr>
          <w:bCs/>
          <w:i/>
          <w:iCs/>
          <w:lang w:val="lv-LV"/>
        </w:rPr>
        <w:t>paraksta un</w:t>
      </w:r>
    </w:p>
    <w:p w14:paraId="5B167DA5" w14:textId="49430A0A" w:rsidR="00DB4AB0" w:rsidRPr="005915B5" w:rsidRDefault="00DB4AB0" w:rsidP="00DB4AB0">
      <w:pPr>
        <w:ind w:right="-1"/>
        <w:jc w:val="right"/>
        <w:rPr>
          <w:bCs/>
          <w:i/>
          <w:iCs/>
          <w:lang w:val="lv-LV"/>
        </w:rPr>
      </w:pPr>
      <w:r w:rsidRPr="005915B5">
        <w:rPr>
          <w:bCs/>
          <w:i/>
          <w:iCs/>
          <w:lang w:val="lv-LV"/>
        </w:rPr>
        <w:t xml:space="preserve"> tā laika zīmoga pievienošanas datums</w:t>
      </w:r>
    </w:p>
    <w:p w14:paraId="7CF54882" w14:textId="08DF1775" w:rsidR="000777AF" w:rsidRPr="005915B5" w:rsidRDefault="000777AF" w:rsidP="0043187F">
      <w:pPr>
        <w:rPr>
          <w:lang w:val="lv-LV"/>
        </w:rPr>
      </w:pPr>
    </w:p>
    <w:p w14:paraId="28FECB1B" w14:textId="581451DE" w:rsidR="0089755F" w:rsidRPr="005915B5" w:rsidRDefault="00DB4AB0" w:rsidP="005915B5">
      <w:pPr>
        <w:spacing w:after="120"/>
        <w:ind w:firstLine="720"/>
        <w:jc w:val="both"/>
        <w:rPr>
          <w:lang w:val="lv-LV"/>
        </w:rPr>
      </w:pPr>
      <w:bookmarkStart w:id="0" w:name="_Hlk180419198"/>
      <w:r w:rsidRPr="005915B5">
        <w:rPr>
          <w:b/>
          <w:bCs/>
          <w:lang w:val="lv-LV"/>
        </w:rPr>
        <w:t>Nacionālais psihiskās veselības centrs</w:t>
      </w:r>
      <w:bookmarkEnd w:id="0"/>
      <w:r w:rsidRPr="005915B5">
        <w:rPr>
          <w:b/>
          <w:bCs/>
          <w:lang w:val="lv-LV"/>
        </w:rPr>
        <w:t>, Valsts SIA</w:t>
      </w:r>
      <w:r w:rsidRPr="005915B5">
        <w:rPr>
          <w:lang w:val="lv-LV"/>
        </w:rPr>
        <w:t>,</w:t>
      </w:r>
      <w:r w:rsidR="00263F0E" w:rsidRPr="005915B5">
        <w:rPr>
          <w:lang w:val="lv-LV"/>
        </w:rPr>
        <w:t xml:space="preserve"> </w:t>
      </w:r>
      <w:r w:rsidR="006302E1" w:rsidRPr="005915B5">
        <w:rPr>
          <w:kern w:val="1"/>
          <w:lang w:val="lv-LV" w:eastAsia="zh-CN"/>
        </w:rPr>
        <w:t>vienotais reģistrācijas Nr.</w:t>
      </w:r>
      <w:r w:rsidR="005915B5" w:rsidRPr="005915B5">
        <w:t> </w:t>
      </w:r>
      <w:r w:rsidR="006302E1" w:rsidRPr="005915B5">
        <w:rPr>
          <w:kern w:val="1"/>
          <w:lang w:val="lv-LV" w:eastAsia="zh-CN"/>
        </w:rPr>
        <w:t xml:space="preserve">50003342481, juridiskā adrese: Rīga, Tvaika iela 2, LV–1005 </w:t>
      </w:r>
      <w:r w:rsidR="005915B5" w:rsidRPr="005915B5">
        <w:rPr>
          <w:lang w:val="lv-LV"/>
        </w:rPr>
        <w:t xml:space="preserve">(turpmāk – Pasūtītājs) </w:t>
      </w:r>
      <w:r w:rsidR="006302E1" w:rsidRPr="005915B5">
        <w:rPr>
          <w:kern w:val="2"/>
          <w:lang w:val="lv-LV" w:eastAsia="zh-CN"/>
        </w:rPr>
        <w:t xml:space="preserve">kuru, </w:t>
      </w:r>
      <w:r w:rsidR="006302E1" w:rsidRPr="005915B5">
        <w:rPr>
          <w:lang w:val="lv-LV"/>
        </w:rPr>
        <w:t xml:space="preserve">pamatojoties uz statūtiem pārstāv tās </w:t>
      </w:r>
      <w:r w:rsidR="006302E1" w:rsidRPr="005915B5">
        <w:rPr>
          <w:kern w:val="2"/>
          <w:lang w:val="lv-LV" w:eastAsia="zh-CN"/>
        </w:rPr>
        <w:t>valdes priekšsēdētāja Sandra Pūce</w:t>
      </w:r>
      <w:r w:rsidR="00552857" w:rsidRPr="005915B5">
        <w:rPr>
          <w:kern w:val="2"/>
          <w:lang w:val="lv-LV" w:eastAsia="zh-CN"/>
        </w:rPr>
        <w:t>,</w:t>
      </w:r>
      <w:r w:rsidR="006302E1" w:rsidRPr="005915B5">
        <w:rPr>
          <w:lang w:val="lv-LV"/>
        </w:rPr>
        <w:t xml:space="preserve"> valdes locekl</w:t>
      </w:r>
      <w:r w:rsidR="00CC0B87" w:rsidRPr="005915B5">
        <w:rPr>
          <w:lang w:val="lv-LV"/>
        </w:rPr>
        <w:t>e Ligita Austrupe</w:t>
      </w:r>
      <w:r w:rsidR="00552857" w:rsidRPr="005915B5">
        <w:rPr>
          <w:lang w:val="lv-LV"/>
        </w:rPr>
        <w:t xml:space="preserve"> un valdes locekle Anda Krauze</w:t>
      </w:r>
      <w:r w:rsidR="006302E1" w:rsidRPr="005915B5">
        <w:rPr>
          <w:lang w:val="lv-LV"/>
        </w:rPr>
        <w:t>,</w:t>
      </w:r>
      <w:r w:rsidR="006302E1" w:rsidRPr="005915B5">
        <w:rPr>
          <w:kern w:val="1"/>
          <w:lang w:val="lv-LV" w:eastAsia="zh-CN"/>
        </w:rPr>
        <w:t xml:space="preserve"> no vienas puses</w:t>
      </w:r>
      <w:r w:rsidR="0076529F" w:rsidRPr="005915B5">
        <w:rPr>
          <w:lang w:val="lv-LV"/>
        </w:rPr>
        <w:t>,</w:t>
      </w:r>
      <w:r w:rsidR="00263F0E" w:rsidRPr="005915B5">
        <w:rPr>
          <w:lang w:val="lv-LV"/>
        </w:rPr>
        <w:t xml:space="preserve"> </w:t>
      </w:r>
      <w:r w:rsidR="0089755F" w:rsidRPr="005915B5">
        <w:rPr>
          <w:lang w:val="lv-LV"/>
        </w:rPr>
        <w:t>un</w:t>
      </w:r>
    </w:p>
    <w:p w14:paraId="51C29B81" w14:textId="09923C37" w:rsidR="0089755F" w:rsidRPr="005915B5" w:rsidRDefault="00552857" w:rsidP="005915B5">
      <w:pPr>
        <w:spacing w:before="120" w:after="120"/>
        <w:ind w:firstLine="720"/>
        <w:jc w:val="both"/>
        <w:rPr>
          <w:lang w:val="lv-LV"/>
        </w:rPr>
      </w:pPr>
      <w:r w:rsidRPr="005915B5">
        <w:rPr>
          <w:b/>
          <w:lang w:val="lv-LV"/>
        </w:rPr>
        <w:t xml:space="preserve">Personu apvienība “Aleks un V Concord Service Group CNC”, </w:t>
      </w:r>
      <w:r w:rsidRPr="005915B5">
        <w:rPr>
          <w:lang w:val="lv-LV"/>
        </w:rPr>
        <w:t>kas sastāv no partnera SIA "ALEKS UN V", reģ. Nr. 40003357396, partnera UAB ”Sotega”, reģ. Nr. 301681743 un vadošā partnera SIA “CNC”, reģ. Nr. 40203414564</w:t>
      </w:r>
      <w:r w:rsidR="005915B5">
        <w:rPr>
          <w:lang w:val="lv-LV"/>
        </w:rPr>
        <w:t xml:space="preserve"> </w:t>
      </w:r>
      <w:r w:rsidR="005915B5" w:rsidRPr="005915B5">
        <w:rPr>
          <w:color w:val="000000"/>
          <w:lang w:val="lv-LV"/>
        </w:rPr>
        <w:t>(turpmāk – Piegādātājs)</w:t>
      </w:r>
      <w:r w:rsidRPr="005915B5">
        <w:rPr>
          <w:bCs/>
          <w:color w:val="000000"/>
          <w:lang w:val="lv-LV"/>
        </w:rPr>
        <w:t>, tās vadošā partnera SIA</w:t>
      </w:r>
      <w:r w:rsidR="005915B5">
        <w:rPr>
          <w:bCs/>
          <w:color w:val="000000"/>
          <w:lang w:val="lv-LV"/>
        </w:rPr>
        <w:t> </w:t>
      </w:r>
      <w:r w:rsidRPr="005915B5">
        <w:rPr>
          <w:bCs/>
          <w:color w:val="000000"/>
          <w:lang w:val="lv-LV"/>
        </w:rPr>
        <w:t>”CNC”</w:t>
      </w:r>
      <w:r w:rsidR="005915B5">
        <w:rPr>
          <w:bCs/>
          <w:color w:val="000000"/>
          <w:lang w:val="lv-LV"/>
        </w:rPr>
        <w:t xml:space="preserve"> </w:t>
      </w:r>
      <w:r w:rsidR="005A082F" w:rsidRPr="005915B5">
        <w:rPr>
          <w:bCs/>
          <w:color w:val="000000"/>
          <w:lang w:val="lv-LV"/>
        </w:rPr>
        <w:t>pilnvarotās personas</w:t>
      </w:r>
      <w:r w:rsidRPr="005915B5">
        <w:rPr>
          <w:color w:val="000000"/>
          <w:lang w:val="lv-LV"/>
        </w:rPr>
        <w:t xml:space="preserve"> </w:t>
      </w:r>
      <w:r w:rsidRPr="005915B5">
        <w:rPr>
          <w:lang w:val="lv-LV"/>
        </w:rPr>
        <w:t xml:space="preserve">Ingridas Žemaitaitienes personā, kura rīkojas uz </w:t>
      </w:r>
      <w:r w:rsidR="005A082F" w:rsidRPr="005915B5">
        <w:rPr>
          <w:lang w:val="lv-LV"/>
        </w:rPr>
        <w:t>11.02.2025</w:t>
      </w:r>
      <w:r w:rsidRPr="005915B5">
        <w:rPr>
          <w:lang w:val="lv-LV"/>
        </w:rPr>
        <w:t>. pilnvaras Nr.</w:t>
      </w:r>
      <w:r w:rsidR="005A082F" w:rsidRPr="005915B5">
        <w:rPr>
          <w:lang w:val="lv-LV"/>
        </w:rPr>
        <w:t>1061</w:t>
      </w:r>
      <w:r w:rsidRPr="005915B5">
        <w:rPr>
          <w:lang w:val="lv-LV"/>
        </w:rPr>
        <w:t xml:space="preserve"> pamata</w:t>
      </w:r>
      <w:r w:rsidRPr="005915B5">
        <w:rPr>
          <w:color w:val="000000"/>
          <w:lang w:val="lv-LV"/>
        </w:rPr>
        <w:t>, no otras puses,</w:t>
      </w:r>
      <w:r w:rsidRPr="005915B5">
        <w:rPr>
          <w:lang w:val="lv-LV"/>
        </w:rPr>
        <w:t xml:space="preserve"> </w:t>
      </w:r>
      <w:r w:rsidR="0076529F" w:rsidRPr="005915B5">
        <w:rPr>
          <w:lang w:val="lv-LV"/>
        </w:rPr>
        <w:t xml:space="preserve">abi kopā un katrs atsevišķi turpmāk – </w:t>
      </w:r>
      <w:r w:rsidRPr="005915B5">
        <w:rPr>
          <w:lang w:val="lv-LV"/>
        </w:rPr>
        <w:t>Puse/Puses</w:t>
      </w:r>
      <w:r w:rsidR="0076529F" w:rsidRPr="005915B5">
        <w:rPr>
          <w:lang w:val="lv-LV"/>
        </w:rPr>
        <w:t>,</w:t>
      </w:r>
    </w:p>
    <w:p w14:paraId="4D36E971" w14:textId="77777777" w:rsidR="00B8415D" w:rsidRPr="005915B5" w:rsidRDefault="00B8415D" w:rsidP="005915B5">
      <w:pPr>
        <w:spacing w:before="120" w:after="120"/>
        <w:jc w:val="both"/>
        <w:rPr>
          <w:i/>
          <w:iCs/>
          <w:lang w:val="lv-LV"/>
        </w:rPr>
      </w:pPr>
      <w:r w:rsidRPr="005915B5">
        <w:rPr>
          <w:i/>
          <w:iCs/>
          <w:lang w:val="lv-LV"/>
        </w:rPr>
        <w:t>ievērojot to, ka:</w:t>
      </w:r>
    </w:p>
    <w:p w14:paraId="4EA67143" w14:textId="49B55437" w:rsidR="00B8415D" w:rsidRPr="005915B5" w:rsidRDefault="00552857" w:rsidP="005915B5">
      <w:pPr>
        <w:pStyle w:val="Sarakstarindkopa"/>
        <w:numPr>
          <w:ilvl w:val="0"/>
          <w:numId w:val="6"/>
        </w:numPr>
        <w:spacing w:before="120" w:after="120"/>
        <w:ind w:left="851" w:hanging="284"/>
        <w:contextualSpacing w:val="0"/>
        <w:jc w:val="both"/>
        <w:rPr>
          <w:sz w:val="24"/>
          <w:szCs w:val="24"/>
          <w:lang w:val="lv-LV"/>
        </w:rPr>
      </w:pPr>
      <w:r w:rsidRPr="005915B5">
        <w:rPr>
          <w:sz w:val="24"/>
          <w:szCs w:val="24"/>
          <w:lang w:val="lv-LV"/>
        </w:rPr>
        <w:t>Puses</w:t>
      </w:r>
      <w:r w:rsidR="00B8415D" w:rsidRPr="005915B5">
        <w:rPr>
          <w:sz w:val="24"/>
          <w:szCs w:val="24"/>
          <w:lang w:val="lv-LV"/>
        </w:rPr>
        <w:t xml:space="preserve"> </w:t>
      </w:r>
      <w:r w:rsidRPr="005915B5">
        <w:rPr>
          <w:sz w:val="24"/>
          <w:szCs w:val="24"/>
          <w:lang w:val="lv-LV"/>
        </w:rPr>
        <w:t>07.08.2024</w:t>
      </w:r>
      <w:r w:rsidR="00B8415D" w:rsidRPr="005915B5">
        <w:rPr>
          <w:sz w:val="24"/>
          <w:szCs w:val="24"/>
          <w:lang w:val="lv-LV"/>
        </w:rPr>
        <w:t>. ir noslēgu</w:t>
      </w:r>
      <w:r w:rsidR="007C2743" w:rsidRPr="005915B5">
        <w:rPr>
          <w:sz w:val="24"/>
          <w:szCs w:val="24"/>
          <w:lang w:val="lv-LV"/>
        </w:rPr>
        <w:t>š</w:t>
      </w:r>
      <w:r w:rsidR="005915B5">
        <w:rPr>
          <w:sz w:val="24"/>
          <w:szCs w:val="24"/>
          <w:lang w:val="lv-LV"/>
        </w:rPr>
        <w:t>as</w:t>
      </w:r>
      <w:r w:rsidR="00B8415D" w:rsidRPr="005915B5">
        <w:rPr>
          <w:sz w:val="24"/>
          <w:szCs w:val="24"/>
          <w:lang w:val="lv-LV"/>
        </w:rPr>
        <w:t xml:space="preserve"> iepirkuma līgumu Nr. </w:t>
      </w:r>
      <w:r w:rsidR="000450E4" w:rsidRPr="005915B5">
        <w:rPr>
          <w:sz w:val="24"/>
          <w:szCs w:val="24"/>
          <w:lang w:val="lv-LV"/>
        </w:rPr>
        <w:t>RPNC/</w:t>
      </w:r>
      <w:r w:rsidRPr="005915B5">
        <w:rPr>
          <w:sz w:val="24"/>
          <w:szCs w:val="24"/>
          <w:lang w:val="lv-LV"/>
        </w:rPr>
        <w:t>2024/22</w:t>
      </w:r>
      <w:r w:rsidR="000450E4" w:rsidRPr="005915B5">
        <w:rPr>
          <w:sz w:val="24"/>
          <w:szCs w:val="24"/>
          <w:lang w:val="lv-LV"/>
        </w:rPr>
        <w:t xml:space="preserve"> par </w:t>
      </w:r>
      <w:r w:rsidRPr="005915B5">
        <w:rPr>
          <w:color w:val="000000"/>
          <w:sz w:val="24"/>
          <w:szCs w:val="24"/>
          <w:lang w:val="lv-LV"/>
        </w:rPr>
        <w:t>ēdināšanas pakalpojumu VSIA “Rīgas psihiatrijas un narkoloģijas centrs” vajadzībām</w:t>
      </w:r>
      <w:r w:rsidR="000450E4" w:rsidRPr="005915B5">
        <w:rPr>
          <w:color w:val="FF0000"/>
          <w:sz w:val="24"/>
          <w:szCs w:val="24"/>
          <w:lang w:val="lv-LV"/>
        </w:rPr>
        <w:t xml:space="preserve"> </w:t>
      </w:r>
      <w:r w:rsidR="000450E4" w:rsidRPr="005915B5">
        <w:rPr>
          <w:color w:val="000000" w:themeColor="text1"/>
          <w:sz w:val="24"/>
          <w:szCs w:val="24"/>
          <w:lang w:val="lv-LV"/>
        </w:rPr>
        <w:t>(turpmāk – Līgums)</w:t>
      </w:r>
      <w:r w:rsidR="00B8415D" w:rsidRPr="005915B5">
        <w:rPr>
          <w:color w:val="000000" w:themeColor="text1"/>
          <w:sz w:val="24"/>
          <w:szCs w:val="24"/>
          <w:lang w:val="lv-LV" w:eastAsia="x-none"/>
        </w:rPr>
        <w:t>;</w:t>
      </w:r>
    </w:p>
    <w:p w14:paraId="5FBA97E3" w14:textId="3DA30C0A" w:rsidR="00552857" w:rsidRPr="005915B5" w:rsidRDefault="00F92ADD" w:rsidP="005915B5">
      <w:pPr>
        <w:pStyle w:val="Sarakstarindkopa"/>
        <w:numPr>
          <w:ilvl w:val="0"/>
          <w:numId w:val="6"/>
        </w:numPr>
        <w:spacing w:before="120" w:after="120"/>
        <w:ind w:left="851" w:hanging="284"/>
        <w:contextualSpacing w:val="0"/>
        <w:jc w:val="both"/>
        <w:rPr>
          <w:sz w:val="24"/>
          <w:szCs w:val="24"/>
          <w:lang w:val="lv-LV"/>
        </w:rPr>
      </w:pPr>
      <w:r w:rsidRPr="005915B5">
        <w:rPr>
          <w:sz w:val="24"/>
          <w:szCs w:val="24"/>
          <w:lang w:val="lv-LV"/>
        </w:rPr>
        <w:t xml:space="preserve">Līguma ietvaros samaksātā summa sasniegusi augstu plānotās </w:t>
      </w:r>
      <w:r w:rsidR="005915B5">
        <w:rPr>
          <w:sz w:val="24"/>
          <w:szCs w:val="24"/>
          <w:lang w:val="lv-LV"/>
        </w:rPr>
        <w:t>L</w:t>
      </w:r>
      <w:r w:rsidR="001D7B5E" w:rsidRPr="005915B5">
        <w:rPr>
          <w:sz w:val="24"/>
          <w:szCs w:val="24"/>
          <w:lang w:val="lv-LV"/>
        </w:rPr>
        <w:t>īguma summas</w:t>
      </w:r>
      <w:r w:rsidRPr="005915B5">
        <w:rPr>
          <w:sz w:val="24"/>
          <w:szCs w:val="24"/>
          <w:lang w:val="lv-LV"/>
        </w:rPr>
        <w:t xml:space="preserve"> izpildes līmeni,</w:t>
      </w:r>
    </w:p>
    <w:p w14:paraId="491EC5F8" w14:textId="77777777" w:rsidR="00B8415D" w:rsidRPr="005915B5" w:rsidRDefault="00B8415D" w:rsidP="005915B5">
      <w:pPr>
        <w:spacing w:before="120" w:after="120"/>
        <w:jc w:val="both"/>
        <w:rPr>
          <w:i/>
          <w:iCs/>
          <w:color w:val="000000" w:themeColor="text1"/>
          <w:lang w:val="lv-LV" w:eastAsia="lv-LV"/>
        </w:rPr>
      </w:pPr>
      <w:r w:rsidRPr="005915B5">
        <w:rPr>
          <w:i/>
          <w:iCs/>
          <w:color w:val="000000" w:themeColor="text1"/>
          <w:lang w:val="lv-LV" w:eastAsia="lv-LV"/>
        </w:rPr>
        <w:t>pamatojoties uz:</w:t>
      </w:r>
    </w:p>
    <w:p w14:paraId="74A8C54A" w14:textId="40A77873" w:rsidR="00742BEF" w:rsidRPr="005915B5" w:rsidRDefault="00742BEF" w:rsidP="005915B5">
      <w:pPr>
        <w:pStyle w:val="Sarakstarindkopa"/>
        <w:numPr>
          <w:ilvl w:val="0"/>
          <w:numId w:val="6"/>
        </w:numPr>
        <w:suppressAutoHyphens/>
        <w:spacing w:before="120" w:after="120"/>
        <w:ind w:left="851"/>
        <w:contextualSpacing w:val="0"/>
        <w:jc w:val="both"/>
        <w:rPr>
          <w:bCs/>
          <w:kern w:val="1"/>
          <w:sz w:val="24"/>
          <w:szCs w:val="24"/>
          <w:lang w:val="lv-LV" w:eastAsia="zh-CN"/>
        </w:rPr>
      </w:pPr>
      <w:r w:rsidRPr="005915B5">
        <w:rPr>
          <w:bCs/>
          <w:kern w:val="1"/>
          <w:sz w:val="24"/>
          <w:szCs w:val="24"/>
          <w:lang w:val="lv-LV" w:eastAsia="zh-CN"/>
        </w:rPr>
        <w:t>Publisko iepirkumu likuma (turpmāk – PIL) 61. panta pirmās daļas 3. punktu</w:t>
      </w:r>
      <w:r w:rsidR="005915B5">
        <w:rPr>
          <w:bCs/>
          <w:kern w:val="1"/>
          <w:sz w:val="24"/>
          <w:szCs w:val="24"/>
          <w:lang w:val="lv-LV" w:eastAsia="zh-CN"/>
        </w:rPr>
        <w:t xml:space="preserve">, </w:t>
      </w:r>
      <w:r w:rsidRPr="005915B5">
        <w:rPr>
          <w:bCs/>
          <w:kern w:val="1"/>
          <w:sz w:val="24"/>
          <w:szCs w:val="24"/>
          <w:lang w:val="lv-LV" w:eastAsia="zh-CN"/>
        </w:rPr>
        <w:t>kas nosaka, ka grozījumi ir pieļaujami, ja tie izdarīti PIL 61. panta piektajā daļā minētajā gadījumā neatkarīgi no tā, vai tie ir būtiski vai nebūtiski;</w:t>
      </w:r>
    </w:p>
    <w:p w14:paraId="2F6250EB" w14:textId="5C0E8F04" w:rsidR="007A217E" w:rsidRPr="005915B5" w:rsidRDefault="00742BEF" w:rsidP="005915B5">
      <w:pPr>
        <w:pStyle w:val="Sarakstarindkopa"/>
        <w:numPr>
          <w:ilvl w:val="0"/>
          <w:numId w:val="6"/>
        </w:numPr>
        <w:suppressAutoHyphens/>
        <w:spacing w:before="120" w:after="120"/>
        <w:ind w:left="851"/>
        <w:contextualSpacing w:val="0"/>
        <w:jc w:val="both"/>
        <w:rPr>
          <w:bCs/>
          <w:kern w:val="1"/>
          <w:sz w:val="24"/>
          <w:szCs w:val="24"/>
          <w:lang w:val="lv-LV" w:eastAsia="zh-CN"/>
        </w:rPr>
      </w:pPr>
      <w:r w:rsidRPr="005915B5">
        <w:rPr>
          <w:bCs/>
          <w:kern w:val="1"/>
          <w:sz w:val="24"/>
          <w:szCs w:val="24"/>
          <w:lang w:val="lv-LV" w:eastAsia="zh-CN"/>
        </w:rPr>
        <w:t xml:space="preserve">PIL 61. panta piektās daļas 2. punktu, kas nosaka, ka grozījumi ir pieļaujami, ja </w:t>
      </w:r>
      <w:r w:rsidR="00523D57" w:rsidRPr="005915B5">
        <w:rPr>
          <w:bCs/>
          <w:kern w:val="1"/>
          <w:sz w:val="24"/>
          <w:szCs w:val="24"/>
          <w:lang w:val="lv-LV" w:eastAsia="zh-CN"/>
        </w:rPr>
        <w:t>iepirkuma līguma</w:t>
      </w:r>
      <w:r w:rsidRPr="005915B5">
        <w:rPr>
          <w:bCs/>
          <w:kern w:val="1"/>
          <w:sz w:val="24"/>
          <w:szCs w:val="24"/>
          <w:lang w:val="lv-LV" w:eastAsia="zh-CN"/>
        </w:rPr>
        <w:t xml:space="preserve"> grozījumu vērtība, ko noteic kā visu secīgi veikto grozījumu naudas vērtību summu </w:t>
      </w:r>
      <w:r w:rsidR="00523D57" w:rsidRPr="005915B5">
        <w:rPr>
          <w:bCs/>
          <w:kern w:val="1"/>
          <w:sz w:val="24"/>
          <w:szCs w:val="24"/>
          <w:lang w:val="lv-LV" w:eastAsia="zh-CN"/>
        </w:rPr>
        <w:t>(</w:t>
      </w:r>
      <w:r w:rsidRPr="005915B5">
        <w:rPr>
          <w:bCs/>
          <w:kern w:val="1"/>
          <w:sz w:val="24"/>
          <w:szCs w:val="24"/>
          <w:lang w:val="lv-LV" w:eastAsia="zh-CN"/>
        </w:rPr>
        <w:t>neņemot vērā to grozījumu vērtību, kuri izdarīti saskaņā ar PIL 61.</w:t>
      </w:r>
      <w:r w:rsidR="00523D57" w:rsidRPr="005915B5">
        <w:rPr>
          <w:bCs/>
          <w:kern w:val="1"/>
          <w:sz w:val="24"/>
          <w:szCs w:val="24"/>
          <w:lang w:val="lv-LV" w:eastAsia="zh-CN"/>
        </w:rPr>
        <w:t> </w:t>
      </w:r>
      <w:r w:rsidRPr="005915B5">
        <w:rPr>
          <w:bCs/>
          <w:kern w:val="1"/>
          <w:sz w:val="24"/>
          <w:szCs w:val="24"/>
          <w:lang w:val="lv-LV" w:eastAsia="zh-CN"/>
        </w:rPr>
        <w:t>panta trešās daļas 1., 2. un 3. punktu</w:t>
      </w:r>
      <w:r w:rsidR="00523D57" w:rsidRPr="005915B5">
        <w:rPr>
          <w:bCs/>
          <w:kern w:val="1"/>
          <w:sz w:val="24"/>
          <w:szCs w:val="24"/>
          <w:lang w:val="lv-LV" w:eastAsia="zh-CN"/>
        </w:rPr>
        <w:t>)</w:t>
      </w:r>
      <w:r w:rsidRPr="005915B5">
        <w:rPr>
          <w:bCs/>
          <w:kern w:val="1"/>
          <w:sz w:val="24"/>
          <w:szCs w:val="24"/>
          <w:lang w:val="lv-LV" w:eastAsia="zh-CN"/>
        </w:rPr>
        <w:t>, vienlaikus nesasniedz 10</w:t>
      </w:r>
      <w:r w:rsidR="005915B5">
        <w:rPr>
          <w:bCs/>
          <w:kern w:val="1"/>
          <w:sz w:val="24"/>
          <w:szCs w:val="24"/>
          <w:lang w:val="lv-LV" w:eastAsia="zh-CN"/>
        </w:rPr>
        <w:t> </w:t>
      </w:r>
      <w:r w:rsidRPr="005915B5">
        <w:rPr>
          <w:bCs/>
          <w:kern w:val="1"/>
          <w:sz w:val="24"/>
          <w:szCs w:val="24"/>
          <w:lang w:val="lv-LV" w:eastAsia="zh-CN"/>
        </w:rPr>
        <w:t xml:space="preserve">% (desmit procentus) no sākotnējās </w:t>
      </w:r>
      <w:r w:rsidR="00523D57" w:rsidRPr="005915B5">
        <w:rPr>
          <w:bCs/>
          <w:kern w:val="1"/>
          <w:sz w:val="24"/>
          <w:szCs w:val="24"/>
          <w:lang w:val="lv-LV" w:eastAsia="zh-CN"/>
        </w:rPr>
        <w:t>iepirkuma līguma</w:t>
      </w:r>
      <w:r w:rsidRPr="005915B5">
        <w:rPr>
          <w:bCs/>
          <w:kern w:val="1"/>
          <w:sz w:val="24"/>
          <w:szCs w:val="24"/>
          <w:lang w:val="lv-LV" w:eastAsia="zh-CN"/>
        </w:rPr>
        <w:t xml:space="preserve"> līgumcenas </w:t>
      </w:r>
      <w:r w:rsidR="00523D57" w:rsidRPr="005915B5">
        <w:rPr>
          <w:bCs/>
          <w:kern w:val="1"/>
          <w:sz w:val="24"/>
          <w:szCs w:val="24"/>
          <w:lang w:val="lv-LV" w:eastAsia="zh-CN"/>
        </w:rPr>
        <w:t xml:space="preserve">publiska piegādes līguma </w:t>
      </w:r>
      <w:r w:rsidRPr="005915B5">
        <w:rPr>
          <w:bCs/>
          <w:kern w:val="1"/>
          <w:sz w:val="24"/>
          <w:szCs w:val="24"/>
          <w:lang w:val="lv-LV" w:eastAsia="zh-CN"/>
        </w:rPr>
        <w:t>gadījumā</w:t>
      </w:r>
      <w:r w:rsidR="007A217E" w:rsidRPr="005915B5">
        <w:rPr>
          <w:bCs/>
          <w:kern w:val="1"/>
          <w:sz w:val="24"/>
          <w:szCs w:val="24"/>
          <w:lang w:val="lv-LV" w:eastAsia="zh-CN"/>
        </w:rPr>
        <w:t>;</w:t>
      </w:r>
    </w:p>
    <w:p w14:paraId="2A5BBAEE" w14:textId="618DEB6A" w:rsidR="004721F0" w:rsidRPr="005915B5" w:rsidRDefault="004721F0" w:rsidP="005915B5">
      <w:pPr>
        <w:pStyle w:val="Sarakstarindkopa"/>
        <w:numPr>
          <w:ilvl w:val="0"/>
          <w:numId w:val="6"/>
        </w:numPr>
        <w:suppressAutoHyphens/>
        <w:spacing w:before="120" w:after="120"/>
        <w:ind w:left="851"/>
        <w:contextualSpacing w:val="0"/>
        <w:jc w:val="both"/>
        <w:rPr>
          <w:bCs/>
          <w:kern w:val="1"/>
          <w:sz w:val="24"/>
          <w:szCs w:val="24"/>
          <w:lang w:val="lv-LV" w:eastAsia="zh-CN"/>
        </w:rPr>
      </w:pPr>
      <w:r w:rsidRPr="005915B5">
        <w:rPr>
          <w:bCs/>
          <w:kern w:val="1"/>
          <w:sz w:val="24"/>
          <w:szCs w:val="24"/>
          <w:lang w:val="lv-LV" w:eastAsia="zh-CN"/>
        </w:rPr>
        <w:t>Līguma 9.1. punktu, kurš nosaka, ka Puses ir tiesīgas izdarīt grozījumus Līguma noteikumos, par to rakstiski vienojoties un nemainot Līguma vispārējo raksturu (veidu un iepirkuma procedūras dokumentos noteikto mērķi), ievērojot Publisko iepirkumu likuma 61. panta prasības</w:t>
      </w:r>
      <w:r w:rsidR="001D7B5E" w:rsidRPr="005915B5">
        <w:rPr>
          <w:bCs/>
          <w:kern w:val="1"/>
          <w:sz w:val="24"/>
          <w:szCs w:val="24"/>
          <w:lang w:val="lv-LV" w:eastAsia="zh-CN"/>
        </w:rPr>
        <w:t>,</w:t>
      </w:r>
    </w:p>
    <w:p w14:paraId="3D85D97C" w14:textId="206A80F4" w:rsidR="00B83FB4" w:rsidRPr="005915B5" w:rsidRDefault="00B83FB4" w:rsidP="005915B5">
      <w:pPr>
        <w:suppressAutoHyphens/>
        <w:spacing w:before="120" w:after="120"/>
        <w:jc w:val="both"/>
        <w:rPr>
          <w:bCs/>
          <w:i/>
          <w:iCs/>
          <w:kern w:val="1"/>
          <w:lang w:val="lv-LV" w:eastAsia="zh-CN"/>
        </w:rPr>
      </w:pPr>
      <w:r w:rsidRPr="005915B5">
        <w:rPr>
          <w:bCs/>
          <w:i/>
          <w:iCs/>
          <w:kern w:val="1"/>
          <w:lang w:val="lv-LV" w:eastAsia="zh-CN"/>
        </w:rPr>
        <w:t>ņemot vērā:</w:t>
      </w:r>
    </w:p>
    <w:p w14:paraId="1FA47B32" w14:textId="64D0570E" w:rsidR="007A217E" w:rsidRPr="00FB54C7" w:rsidRDefault="00B83FB4" w:rsidP="005915B5">
      <w:pPr>
        <w:pStyle w:val="Sarakstarindkopa"/>
        <w:numPr>
          <w:ilvl w:val="0"/>
          <w:numId w:val="6"/>
        </w:numPr>
        <w:suppressAutoHyphens/>
        <w:spacing w:before="120" w:after="120"/>
        <w:ind w:left="851" w:hanging="284"/>
        <w:contextualSpacing w:val="0"/>
        <w:jc w:val="both"/>
        <w:rPr>
          <w:sz w:val="24"/>
          <w:szCs w:val="24"/>
          <w:lang w:val="lv-LV"/>
        </w:rPr>
      </w:pPr>
      <w:r w:rsidRPr="005915B5">
        <w:rPr>
          <w:bCs/>
          <w:kern w:val="1"/>
          <w:sz w:val="24"/>
          <w:szCs w:val="24"/>
          <w:lang w:val="lv-LV" w:eastAsia="zh-CN"/>
        </w:rPr>
        <w:t xml:space="preserve">ka ar šo vienošanos tiek veikti grozījumi </w:t>
      </w:r>
      <w:r w:rsidR="00523D57" w:rsidRPr="005915B5">
        <w:rPr>
          <w:bCs/>
          <w:kern w:val="1"/>
          <w:sz w:val="24"/>
          <w:szCs w:val="24"/>
          <w:lang w:val="lv-LV" w:eastAsia="zh-CN"/>
        </w:rPr>
        <w:t>Līgumā</w:t>
      </w:r>
      <w:r w:rsidRPr="005915B5">
        <w:rPr>
          <w:bCs/>
          <w:kern w:val="1"/>
          <w:sz w:val="24"/>
          <w:szCs w:val="24"/>
          <w:lang w:val="lv-LV" w:eastAsia="zh-CN"/>
        </w:rPr>
        <w:t xml:space="preserve">, kas pēc būtības nemaina </w:t>
      </w:r>
      <w:r w:rsidR="00523D57" w:rsidRPr="005915B5">
        <w:rPr>
          <w:bCs/>
          <w:kern w:val="1"/>
          <w:sz w:val="24"/>
          <w:szCs w:val="24"/>
          <w:lang w:val="lv-LV" w:eastAsia="zh-CN"/>
        </w:rPr>
        <w:t xml:space="preserve">Līguma </w:t>
      </w:r>
      <w:r w:rsidRPr="005915B5">
        <w:rPr>
          <w:bCs/>
          <w:kern w:val="1"/>
          <w:sz w:val="24"/>
          <w:szCs w:val="24"/>
          <w:lang w:val="lv-LV" w:eastAsia="zh-CN"/>
        </w:rPr>
        <w:t xml:space="preserve">vispārējo raksturu (veidu un iepirkuma procedūras dokumentos noteikto mērķi), Puses noslēdz šādu vienošanos pie </w:t>
      </w:r>
      <w:r w:rsidR="00523D57" w:rsidRPr="00FB54C7">
        <w:rPr>
          <w:bCs/>
          <w:kern w:val="1"/>
          <w:sz w:val="24"/>
          <w:szCs w:val="24"/>
          <w:lang w:val="lv-LV" w:eastAsia="zh-CN"/>
        </w:rPr>
        <w:t>Līguma</w:t>
      </w:r>
      <w:r w:rsidRPr="00FB54C7">
        <w:rPr>
          <w:bCs/>
          <w:kern w:val="1"/>
          <w:sz w:val="24"/>
          <w:szCs w:val="24"/>
          <w:lang w:val="lv-LV" w:eastAsia="zh-CN"/>
        </w:rPr>
        <w:t xml:space="preserve"> (turpmāk – Vienošanās):</w:t>
      </w:r>
    </w:p>
    <w:p w14:paraId="5CD3675B" w14:textId="7F3A5301" w:rsidR="00A248AB" w:rsidRPr="005915B5" w:rsidRDefault="004721F0" w:rsidP="005915B5">
      <w:pPr>
        <w:pStyle w:val="11punkts"/>
        <w:spacing w:before="120" w:after="120"/>
        <w:ind w:left="1276" w:hanging="425"/>
      </w:pPr>
      <w:r w:rsidRPr="00FB54C7">
        <w:rPr>
          <w:color w:val="000000"/>
        </w:rPr>
        <w:t>Puses</w:t>
      </w:r>
      <w:r w:rsidR="00455337" w:rsidRPr="00FB54C7">
        <w:rPr>
          <w:color w:val="000000"/>
        </w:rPr>
        <w:t xml:space="preserve"> vienojas</w:t>
      </w:r>
      <w:r w:rsidR="00A248AB" w:rsidRPr="00FB54C7">
        <w:rPr>
          <w:color w:val="000000"/>
        </w:rPr>
        <w:t xml:space="preserve"> palielināt </w:t>
      </w:r>
      <w:r w:rsidR="00FB54C7" w:rsidRPr="00FB54C7">
        <w:rPr>
          <w:color w:val="000000"/>
        </w:rPr>
        <w:t xml:space="preserve">Līguma 2.1. punktā noteikto kopējo Līguma summu 1 000 000,00 EUR (viens miljons </w:t>
      </w:r>
      <w:r w:rsidR="00FB54C7" w:rsidRPr="00FB54C7">
        <w:rPr>
          <w:i/>
          <w:iCs/>
          <w:color w:val="000000"/>
        </w:rPr>
        <w:t>euro,</w:t>
      </w:r>
      <w:r w:rsidR="00FB54C7" w:rsidRPr="00FB54C7">
        <w:rPr>
          <w:color w:val="000000"/>
        </w:rPr>
        <w:t xml:space="preserve"> 00 centi)</w:t>
      </w:r>
      <w:r w:rsidR="00FB54C7">
        <w:rPr>
          <w:i/>
          <w:iCs/>
          <w:color w:val="000000"/>
        </w:rPr>
        <w:t xml:space="preserve"> </w:t>
      </w:r>
      <w:r w:rsidR="00FB54C7" w:rsidRPr="005915B5">
        <w:rPr>
          <w:color w:val="000000"/>
        </w:rPr>
        <w:t>bez PVN</w:t>
      </w:r>
      <w:r w:rsidR="00FB54C7" w:rsidRPr="00FB54C7">
        <w:rPr>
          <w:color w:val="000000"/>
        </w:rPr>
        <w:t xml:space="preserve"> </w:t>
      </w:r>
      <w:r w:rsidR="00A248AB" w:rsidRPr="00FB54C7">
        <w:rPr>
          <w:color w:val="000000"/>
        </w:rPr>
        <w:t xml:space="preserve">par </w:t>
      </w:r>
      <w:r w:rsidRPr="00FB54C7">
        <w:rPr>
          <w:color w:val="000000"/>
        </w:rPr>
        <w:t>9,99</w:t>
      </w:r>
      <w:r w:rsidR="00FB54C7" w:rsidRPr="00FB54C7">
        <w:t> </w:t>
      </w:r>
      <w:r w:rsidR="00A248AB" w:rsidRPr="00FB54C7">
        <w:rPr>
          <w:color w:val="000000"/>
        </w:rPr>
        <w:t>%</w:t>
      </w:r>
      <w:r w:rsidR="00FD1FB9" w:rsidRPr="00FB54C7">
        <w:rPr>
          <w:color w:val="000000"/>
        </w:rPr>
        <w:t xml:space="preserve"> jeb</w:t>
      </w:r>
      <w:r w:rsidR="00A248AB" w:rsidRPr="00FB54C7">
        <w:rPr>
          <w:color w:val="000000"/>
        </w:rPr>
        <w:t xml:space="preserve"> </w:t>
      </w:r>
      <w:r w:rsidRPr="00FB54C7">
        <w:rPr>
          <w:b/>
          <w:bCs/>
          <w:color w:val="000000"/>
        </w:rPr>
        <w:t>99 900,00</w:t>
      </w:r>
      <w:r w:rsidR="00FD1FB9" w:rsidRPr="00FB54C7">
        <w:rPr>
          <w:b/>
          <w:bCs/>
          <w:color w:val="000000"/>
        </w:rPr>
        <w:t xml:space="preserve"> </w:t>
      </w:r>
      <w:r w:rsidRPr="00FB54C7">
        <w:rPr>
          <w:b/>
          <w:bCs/>
          <w:color w:val="000000"/>
        </w:rPr>
        <w:t>EUR</w:t>
      </w:r>
      <w:r w:rsidRPr="00FB54C7">
        <w:rPr>
          <w:color w:val="000000"/>
        </w:rPr>
        <w:t xml:space="preserve"> </w:t>
      </w:r>
      <w:r w:rsidR="00FD1FB9" w:rsidRPr="00FB54C7">
        <w:rPr>
          <w:color w:val="000000"/>
        </w:rPr>
        <w:t>(</w:t>
      </w:r>
      <w:r w:rsidRPr="00FB54C7">
        <w:rPr>
          <w:color w:val="000000"/>
        </w:rPr>
        <w:t>deviņdesmit deviņi tūkstoši deviņi simti</w:t>
      </w:r>
      <w:r w:rsidR="00FD1FB9" w:rsidRPr="005915B5">
        <w:rPr>
          <w:color w:val="000000"/>
        </w:rPr>
        <w:t xml:space="preserve"> </w:t>
      </w:r>
      <w:r w:rsidR="00FD1FB9" w:rsidRPr="005915B5">
        <w:rPr>
          <w:i/>
          <w:iCs/>
          <w:color w:val="000000"/>
        </w:rPr>
        <w:t>euro</w:t>
      </w:r>
      <w:r w:rsidR="00A550AA" w:rsidRPr="005915B5">
        <w:rPr>
          <w:color w:val="000000"/>
        </w:rPr>
        <w:t xml:space="preserve"> un </w:t>
      </w:r>
      <w:r w:rsidRPr="005915B5">
        <w:rPr>
          <w:color w:val="000000"/>
        </w:rPr>
        <w:t>00</w:t>
      </w:r>
      <w:r w:rsidR="00A550AA" w:rsidRPr="005915B5">
        <w:rPr>
          <w:color w:val="000000"/>
        </w:rPr>
        <w:t xml:space="preserve"> centi)</w:t>
      </w:r>
      <w:r w:rsidR="000210F1" w:rsidRPr="005915B5">
        <w:rPr>
          <w:color w:val="000000"/>
        </w:rPr>
        <w:t xml:space="preserve"> </w:t>
      </w:r>
      <w:r w:rsidR="00A248AB" w:rsidRPr="005915B5">
        <w:rPr>
          <w:color w:val="000000"/>
        </w:rPr>
        <w:t>bez PVN</w:t>
      </w:r>
      <w:r w:rsidR="00A550AA" w:rsidRPr="005915B5">
        <w:rPr>
          <w:color w:val="000000"/>
        </w:rPr>
        <w:t>, aizstājot Līguma 2.1.</w:t>
      </w:r>
      <w:r w:rsidR="00CC0B87" w:rsidRPr="005915B5">
        <w:rPr>
          <w:color w:val="000000"/>
        </w:rPr>
        <w:t xml:space="preserve"> punktā noteikto </w:t>
      </w:r>
      <w:r w:rsidR="00FB54C7">
        <w:rPr>
          <w:color w:val="000000"/>
        </w:rPr>
        <w:t>L</w:t>
      </w:r>
      <w:r w:rsidRPr="005915B5">
        <w:rPr>
          <w:color w:val="000000"/>
        </w:rPr>
        <w:t>īguma summu</w:t>
      </w:r>
      <w:r w:rsidR="00A550AA" w:rsidRPr="005915B5">
        <w:rPr>
          <w:color w:val="000000"/>
        </w:rPr>
        <w:t xml:space="preserve"> </w:t>
      </w:r>
      <w:r w:rsidR="00A550AA" w:rsidRPr="005915B5">
        <w:rPr>
          <w:i/>
          <w:iCs/>
          <w:color w:val="000000"/>
        </w:rPr>
        <w:t>“</w:t>
      </w:r>
      <w:r w:rsidRPr="005915B5">
        <w:rPr>
          <w:i/>
          <w:iCs/>
          <w:color w:val="000000"/>
        </w:rPr>
        <w:t>1 000 000</w:t>
      </w:r>
      <w:r w:rsidR="00A550AA" w:rsidRPr="005915B5">
        <w:rPr>
          <w:i/>
          <w:iCs/>
          <w:color w:val="000000"/>
        </w:rPr>
        <w:t>,00 EUR (</w:t>
      </w:r>
      <w:r w:rsidRPr="005915B5">
        <w:rPr>
          <w:i/>
          <w:iCs/>
          <w:color w:val="000000"/>
        </w:rPr>
        <w:t>viens miljons</w:t>
      </w:r>
      <w:r w:rsidR="00A550AA" w:rsidRPr="005915B5">
        <w:rPr>
          <w:i/>
          <w:iCs/>
          <w:color w:val="000000"/>
        </w:rPr>
        <w:t xml:space="preserve"> euro, </w:t>
      </w:r>
      <w:r w:rsidRPr="005915B5">
        <w:rPr>
          <w:i/>
          <w:iCs/>
          <w:color w:val="000000"/>
        </w:rPr>
        <w:t>0</w:t>
      </w:r>
      <w:r w:rsidR="00A550AA" w:rsidRPr="005915B5">
        <w:rPr>
          <w:i/>
          <w:iCs/>
          <w:color w:val="000000"/>
        </w:rPr>
        <w:t>0 centi)”</w:t>
      </w:r>
      <w:r w:rsidR="00A550AA" w:rsidRPr="005915B5">
        <w:rPr>
          <w:color w:val="000000"/>
        </w:rPr>
        <w:t xml:space="preserve"> ar jaunu </w:t>
      </w:r>
      <w:r w:rsidR="00FB54C7">
        <w:rPr>
          <w:color w:val="000000"/>
        </w:rPr>
        <w:t>L</w:t>
      </w:r>
      <w:r w:rsidR="001D7B5E" w:rsidRPr="005915B5">
        <w:rPr>
          <w:color w:val="000000"/>
        </w:rPr>
        <w:t>īguma summu</w:t>
      </w:r>
      <w:r w:rsidR="00A550AA" w:rsidRPr="005915B5">
        <w:rPr>
          <w:color w:val="000000"/>
        </w:rPr>
        <w:t xml:space="preserve"> </w:t>
      </w:r>
      <w:r w:rsidR="00A550AA" w:rsidRPr="005915B5">
        <w:rPr>
          <w:i/>
          <w:iCs/>
          <w:color w:val="000000"/>
        </w:rPr>
        <w:t>“</w:t>
      </w:r>
      <w:r w:rsidRPr="005915B5">
        <w:rPr>
          <w:i/>
          <w:iCs/>
          <w:color w:val="000000"/>
        </w:rPr>
        <w:t>1 099 900,00</w:t>
      </w:r>
      <w:r w:rsidR="00A550AA" w:rsidRPr="005915B5">
        <w:rPr>
          <w:i/>
          <w:iCs/>
          <w:color w:val="000000"/>
        </w:rPr>
        <w:t xml:space="preserve"> EUR (</w:t>
      </w:r>
      <w:r w:rsidRPr="005915B5">
        <w:rPr>
          <w:i/>
          <w:iCs/>
          <w:color w:val="000000"/>
        </w:rPr>
        <w:t>viens miljons deviņdesmit deviņi tūkstoši deviņi simti</w:t>
      </w:r>
      <w:r w:rsidR="00A550AA" w:rsidRPr="005915B5">
        <w:rPr>
          <w:i/>
          <w:iCs/>
          <w:color w:val="000000"/>
        </w:rPr>
        <w:t xml:space="preserve"> euro un </w:t>
      </w:r>
      <w:r w:rsidRPr="005915B5">
        <w:rPr>
          <w:i/>
          <w:iCs/>
          <w:color w:val="000000"/>
        </w:rPr>
        <w:t>00</w:t>
      </w:r>
      <w:r w:rsidR="00A550AA" w:rsidRPr="005915B5">
        <w:rPr>
          <w:i/>
          <w:iCs/>
          <w:color w:val="000000"/>
        </w:rPr>
        <w:t xml:space="preserve"> centi)”</w:t>
      </w:r>
      <w:r w:rsidR="00A550AA" w:rsidRPr="005915B5">
        <w:rPr>
          <w:color w:val="000000"/>
        </w:rPr>
        <w:t>.</w:t>
      </w:r>
    </w:p>
    <w:p w14:paraId="7D76CA75" w14:textId="77777777" w:rsidR="00B8415D" w:rsidRPr="005915B5" w:rsidRDefault="00B8415D" w:rsidP="005915B5">
      <w:pPr>
        <w:pStyle w:val="11punkts"/>
        <w:spacing w:before="120" w:after="120"/>
        <w:ind w:left="1276" w:hanging="425"/>
      </w:pPr>
      <w:r w:rsidRPr="005915B5">
        <w:lastRenderedPageBreak/>
        <w:t>Pārējie Līguma noteikumi paliek nemainīgi.</w:t>
      </w:r>
    </w:p>
    <w:p w14:paraId="27485D0B" w14:textId="3123F64B" w:rsidR="00382245" w:rsidRPr="005915B5" w:rsidRDefault="00E174C5" w:rsidP="005915B5">
      <w:pPr>
        <w:pStyle w:val="11punkts"/>
        <w:spacing w:before="120" w:after="120"/>
        <w:ind w:left="1276" w:hanging="425"/>
      </w:pPr>
      <w:r w:rsidRPr="005915B5">
        <w:rPr>
          <w:bCs/>
        </w:rPr>
        <w:t>Vienošanās stājas spēkā tās abpusējas parakstīšanas brīdī</w:t>
      </w:r>
      <w:r w:rsidR="00B8415D" w:rsidRPr="005915B5">
        <w:t>.</w:t>
      </w:r>
    </w:p>
    <w:p w14:paraId="62965DA2" w14:textId="39B2F9F8" w:rsidR="00E174C5" w:rsidRPr="005915B5" w:rsidRDefault="00B8415D" w:rsidP="005915B5">
      <w:pPr>
        <w:pStyle w:val="11punkts"/>
        <w:spacing w:before="120" w:after="120"/>
        <w:ind w:left="1276" w:hanging="425"/>
      </w:pPr>
      <w:r w:rsidRPr="005915B5">
        <w:t>Vienošanās sagatavota latviešu valodā</w:t>
      </w:r>
      <w:r w:rsidR="00A550AA" w:rsidRPr="005915B5">
        <w:t xml:space="preserve"> uz 2 (divām) lapām</w:t>
      </w:r>
      <w:r w:rsidR="00CA527A" w:rsidRPr="005915B5">
        <w:t xml:space="preserve">, </w:t>
      </w:r>
      <w:r w:rsidRPr="005915B5">
        <w:t>elektroniska dokumenta veidā un parakstīta ar drošu elektronisko paraks</w:t>
      </w:r>
      <w:r w:rsidR="00A248AB" w:rsidRPr="005915B5">
        <w:t>tu</w:t>
      </w:r>
      <w:r w:rsidR="00FB54C7">
        <w:t>, kas satur laika zīmogu.</w:t>
      </w:r>
    </w:p>
    <w:p w14:paraId="26E2D885" w14:textId="60B3E4CF" w:rsidR="00B8415D" w:rsidRPr="00FB54C7" w:rsidRDefault="004721F0" w:rsidP="00CC0B87">
      <w:pPr>
        <w:pStyle w:val="11punkts"/>
        <w:ind w:hanging="340"/>
        <w:jc w:val="center"/>
        <w:rPr>
          <w:b/>
          <w:bCs/>
          <w:color w:val="000000" w:themeColor="text1"/>
        </w:rPr>
      </w:pPr>
      <w:r w:rsidRPr="00FB54C7">
        <w:rPr>
          <w:b/>
          <w:bCs/>
        </w:rPr>
        <w:t>PUŠU</w:t>
      </w:r>
      <w:r w:rsidR="00B8415D" w:rsidRPr="00FB54C7">
        <w:rPr>
          <w:b/>
          <w:bCs/>
        </w:rPr>
        <w:t xml:space="preserve"> </w:t>
      </w:r>
      <w:r w:rsidR="00E174C5" w:rsidRPr="00FB54C7">
        <w:rPr>
          <w:b/>
          <w:bCs/>
        </w:rPr>
        <w:t>REKVIZĪTI</w:t>
      </w:r>
    </w:p>
    <w:p w14:paraId="2C4151BB" w14:textId="77777777" w:rsidR="00382245" w:rsidRPr="005915B5" w:rsidRDefault="00382245" w:rsidP="00382245">
      <w:pPr>
        <w:pStyle w:val="11punkts"/>
        <w:numPr>
          <w:ilvl w:val="0"/>
          <w:numId w:val="0"/>
        </w:numPr>
        <w:ind w:left="624"/>
      </w:pPr>
    </w:p>
    <w:p w14:paraId="0B6C214A" w14:textId="6B15CA36" w:rsidR="00D27860" w:rsidRPr="009469D0" w:rsidRDefault="00D27860" w:rsidP="00CC0B87">
      <w:pPr>
        <w:jc w:val="center"/>
        <w:rPr>
          <w:sz w:val="22"/>
          <w:szCs w:val="22"/>
          <w:lang w:val="lv-LV"/>
        </w:rPr>
      </w:pPr>
    </w:p>
    <w:sectPr w:rsidR="00D27860" w:rsidRPr="009469D0" w:rsidSect="00CC0B87">
      <w:footerReference w:type="default" r:id="rId7"/>
      <w:footerReference w:type="first" r:id="rId8"/>
      <w:pgSz w:w="11906" w:h="16838" w:code="9"/>
      <w:pgMar w:top="1134" w:right="1133" w:bottom="85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7077A" w14:textId="77777777" w:rsidR="004004F5" w:rsidRDefault="004004F5" w:rsidP="007F1815">
      <w:r>
        <w:separator/>
      </w:r>
    </w:p>
  </w:endnote>
  <w:endnote w:type="continuationSeparator" w:id="0">
    <w:p w14:paraId="76D1AC98" w14:textId="77777777" w:rsidR="004004F5" w:rsidRDefault="004004F5" w:rsidP="007F1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nevaL">
    <w:altName w:val="Times New Roman"/>
    <w:charset w:val="4D"/>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61265529" w:displacedByCustomXml="next"/>
  <w:sdt>
    <w:sdtPr>
      <w:id w:val="1800032426"/>
      <w:docPartObj>
        <w:docPartGallery w:val="Page Numbers (Bottom of Page)"/>
        <w:docPartUnique/>
      </w:docPartObj>
    </w:sdtPr>
    <w:sdtEndPr>
      <w:rPr>
        <w:noProof/>
      </w:rPr>
    </w:sdtEndPr>
    <w:sdtContent>
      <w:p w14:paraId="05B6DD84" w14:textId="65320CDC" w:rsidR="001D7B5E" w:rsidRPr="001D7B5E" w:rsidRDefault="001D7B5E" w:rsidP="001D7B5E">
        <w:pPr>
          <w:jc w:val="center"/>
          <w:rPr>
            <w:sz w:val="22"/>
            <w:szCs w:val="22"/>
            <w:lang w:val="lv-LV"/>
          </w:rPr>
        </w:pPr>
        <w:r>
          <w:rPr>
            <w:sz w:val="22"/>
            <w:szCs w:val="22"/>
            <w:lang w:val="lv-LV"/>
          </w:rPr>
          <w:t>*DOKUMENTS IR PARAKSTĪTS AR DROŠU ELEKTRONISKO PARAKSTU UN SATUR LAIKA ZĪMOGU</w:t>
        </w:r>
      </w:p>
      <w:p w14:paraId="6C6D3227" w14:textId="1FBBE116" w:rsidR="00CC0B87" w:rsidRDefault="00CC0B87">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0B59319A" w14:textId="4E03374C" w:rsidR="007027D7" w:rsidRPr="00E949B2" w:rsidRDefault="007027D7" w:rsidP="007F1815">
    <w:pPr>
      <w:ind w:right="-341"/>
      <w:jc w:val="center"/>
      <w:rPr>
        <w:sz w:val="20"/>
        <w:szCs w:val="20"/>
        <w:lang w:val="da-DK"/>
      </w:rPr>
    </w:pP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175923"/>
      <w:docPartObj>
        <w:docPartGallery w:val="Page Numbers (Bottom of Page)"/>
        <w:docPartUnique/>
      </w:docPartObj>
    </w:sdtPr>
    <w:sdtEndPr>
      <w:rPr>
        <w:noProof/>
      </w:rPr>
    </w:sdtEndPr>
    <w:sdtContent>
      <w:p w14:paraId="4688CF16" w14:textId="7FAD18C2" w:rsidR="00FB54C7" w:rsidRDefault="00FB54C7">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185D18B0" w14:textId="77777777" w:rsidR="00FB54C7" w:rsidRDefault="00FB54C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5E4BA" w14:textId="77777777" w:rsidR="004004F5" w:rsidRDefault="004004F5" w:rsidP="007F1815">
      <w:r>
        <w:separator/>
      </w:r>
    </w:p>
  </w:footnote>
  <w:footnote w:type="continuationSeparator" w:id="0">
    <w:p w14:paraId="42805C15" w14:textId="77777777" w:rsidR="004004F5" w:rsidRDefault="004004F5" w:rsidP="007F18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32C1"/>
    <w:multiLevelType w:val="hybridMultilevel"/>
    <w:tmpl w:val="CC36AD9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D118A7"/>
    <w:multiLevelType w:val="multilevel"/>
    <w:tmpl w:val="D010A3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187211"/>
    <w:multiLevelType w:val="hybridMultilevel"/>
    <w:tmpl w:val="DFC88AE0"/>
    <w:lvl w:ilvl="0" w:tplc="FFFFFFFF">
      <w:start w:val="1"/>
      <w:numFmt w:val="decimal"/>
      <w:lvlText w:val="%1."/>
      <w:lvlJc w:val="left"/>
      <w:pPr>
        <w:ind w:left="720" w:hanging="360"/>
      </w:pPr>
      <w:rPr>
        <w:b w:val="0"/>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555733"/>
    <w:multiLevelType w:val="multilevel"/>
    <w:tmpl w:val="122A215A"/>
    <w:lvl w:ilvl="0">
      <w:start w:val="1"/>
      <w:numFmt w:val="decimal"/>
      <w:lvlText w:val="%1."/>
      <w:lvlJc w:val="left"/>
      <w:pPr>
        <w:ind w:left="360" w:hanging="360"/>
      </w:pPr>
      <w:rPr>
        <w:rFonts w:hint="default"/>
        <w:color w:val="000000"/>
        <w:sz w:val="22"/>
      </w:rPr>
    </w:lvl>
    <w:lvl w:ilvl="1">
      <w:start w:val="1"/>
      <w:numFmt w:val="decimal"/>
      <w:lvlText w:val="%1.%2."/>
      <w:lvlJc w:val="left"/>
      <w:pPr>
        <w:ind w:left="984" w:hanging="360"/>
      </w:pPr>
      <w:rPr>
        <w:rFonts w:hint="default"/>
        <w:color w:val="000000"/>
        <w:sz w:val="22"/>
      </w:rPr>
    </w:lvl>
    <w:lvl w:ilvl="2">
      <w:start w:val="1"/>
      <w:numFmt w:val="decimal"/>
      <w:lvlText w:val="%1.%2.%3."/>
      <w:lvlJc w:val="left"/>
      <w:pPr>
        <w:ind w:left="1968" w:hanging="720"/>
      </w:pPr>
      <w:rPr>
        <w:rFonts w:hint="default"/>
        <w:color w:val="000000"/>
        <w:sz w:val="22"/>
      </w:rPr>
    </w:lvl>
    <w:lvl w:ilvl="3">
      <w:start w:val="1"/>
      <w:numFmt w:val="decimal"/>
      <w:lvlText w:val="%1.%2.%3.%4."/>
      <w:lvlJc w:val="left"/>
      <w:pPr>
        <w:ind w:left="2592" w:hanging="720"/>
      </w:pPr>
      <w:rPr>
        <w:rFonts w:hint="default"/>
        <w:color w:val="000000"/>
        <w:sz w:val="22"/>
      </w:rPr>
    </w:lvl>
    <w:lvl w:ilvl="4">
      <w:start w:val="1"/>
      <w:numFmt w:val="decimal"/>
      <w:lvlText w:val="%1.%2.%3.%4.%5."/>
      <w:lvlJc w:val="left"/>
      <w:pPr>
        <w:ind w:left="3576" w:hanging="1080"/>
      </w:pPr>
      <w:rPr>
        <w:rFonts w:hint="default"/>
        <w:color w:val="000000"/>
        <w:sz w:val="22"/>
      </w:rPr>
    </w:lvl>
    <w:lvl w:ilvl="5">
      <w:start w:val="1"/>
      <w:numFmt w:val="decimal"/>
      <w:lvlText w:val="%1.%2.%3.%4.%5.%6."/>
      <w:lvlJc w:val="left"/>
      <w:pPr>
        <w:ind w:left="4200" w:hanging="1080"/>
      </w:pPr>
      <w:rPr>
        <w:rFonts w:hint="default"/>
        <w:color w:val="000000"/>
        <w:sz w:val="22"/>
      </w:rPr>
    </w:lvl>
    <w:lvl w:ilvl="6">
      <w:start w:val="1"/>
      <w:numFmt w:val="decimal"/>
      <w:lvlText w:val="%1.%2.%3.%4.%5.%6.%7."/>
      <w:lvlJc w:val="left"/>
      <w:pPr>
        <w:ind w:left="5184" w:hanging="1440"/>
      </w:pPr>
      <w:rPr>
        <w:rFonts w:hint="default"/>
        <w:color w:val="000000"/>
        <w:sz w:val="22"/>
      </w:rPr>
    </w:lvl>
    <w:lvl w:ilvl="7">
      <w:start w:val="1"/>
      <w:numFmt w:val="decimal"/>
      <w:lvlText w:val="%1.%2.%3.%4.%5.%6.%7.%8."/>
      <w:lvlJc w:val="left"/>
      <w:pPr>
        <w:ind w:left="5808" w:hanging="1440"/>
      </w:pPr>
      <w:rPr>
        <w:rFonts w:hint="default"/>
        <w:color w:val="000000"/>
        <w:sz w:val="22"/>
      </w:rPr>
    </w:lvl>
    <w:lvl w:ilvl="8">
      <w:start w:val="1"/>
      <w:numFmt w:val="decimal"/>
      <w:lvlText w:val="%1.%2.%3.%4.%5.%6.%7.%8.%9."/>
      <w:lvlJc w:val="left"/>
      <w:pPr>
        <w:ind w:left="6792" w:hanging="1800"/>
      </w:pPr>
      <w:rPr>
        <w:rFonts w:hint="default"/>
        <w:color w:val="000000"/>
        <w:sz w:val="22"/>
      </w:rPr>
    </w:lvl>
  </w:abstractNum>
  <w:abstractNum w:abstractNumId="4" w15:restartNumberingAfterBreak="0">
    <w:nsid w:val="1C5636C4"/>
    <w:multiLevelType w:val="hybridMultilevel"/>
    <w:tmpl w:val="DFC88AE0"/>
    <w:lvl w:ilvl="0" w:tplc="555E542E">
      <w:start w:val="1"/>
      <w:numFmt w:val="decimal"/>
      <w:lvlText w:val="%1."/>
      <w:lvlJc w:val="left"/>
      <w:pPr>
        <w:ind w:left="720" w:hanging="360"/>
      </w:pPr>
      <w:rPr>
        <w:b w:val="0"/>
        <w:color w:val="000000" w:themeColor="text1"/>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C9E06F9"/>
    <w:multiLevelType w:val="multilevel"/>
    <w:tmpl w:val="5302D7BA"/>
    <w:lvl w:ilvl="0">
      <w:start w:val="1"/>
      <w:numFmt w:val="decimal"/>
      <w:lvlText w:val="%1."/>
      <w:lvlJc w:val="left"/>
      <w:pPr>
        <w:ind w:left="360" w:hanging="360"/>
      </w:pPr>
      <w:rPr>
        <w:rFonts w:hint="default"/>
        <w:color w:val="000000"/>
      </w:rPr>
    </w:lvl>
    <w:lvl w:ilvl="1">
      <w:start w:val="1"/>
      <w:numFmt w:val="decimal"/>
      <w:lvlText w:val="%1.%2."/>
      <w:lvlJc w:val="left"/>
      <w:pPr>
        <w:ind w:left="1211" w:hanging="360"/>
      </w:pPr>
      <w:rPr>
        <w:rFonts w:hint="default"/>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6" w15:restartNumberingAfterBreak="0">
    <w:nsid w:val="36EF208A"/>
    <w:multiLevelType w:val="hybridMultilevel"/>
    <w:tmpl w:val="844E3F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EB44312"/>
    <w:multiLevelType w:val="hybridMultilevel"/>
    <w:tmpl w:val="A6FEF408"/>
    <w:lvl w:ilvl="0" w:tplc="64EC1EF0">
      <w:start w:val="1"/>
      <w:numFmt w:val="lowerRoman"/>
      <w:lvlText w:val="(%1)"/>
      <w:lvlJc w:val="left"/>
      <w:pPr>
        <w:ind w:left="10218" w:hanging="72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3FD61CA"/>
    <w:multiLevelType w:val="multilevel"/>
    <w:tmpl w:val="331289E4"/>
    <w:lvl w:ilvl="0">
      <w:start w:val="1"/>
      <w:numFmt w:val="decimal"/>
      <w:lvlText w:val="%1."/>
      <w:lvlJc w:val="left"/>
      <w:pPr>
        <w:ind w:left="360" w:hanging="360"/>
      </w:pPr>
      <w:rPr>
        <w:rFonts w:hint="default"/>
        <w:color w:val="000000"/>
      </w:rPr>
    </w:lvl>
    <w:lvl w:ilvl="1">
      <w:start w:val="1"/>
      <w:numFmt w:val="decimal"/>
      <w:lvlText w:val="%1.%2."/>
      <w:lvlJc w:val="left"/>
      <w:pPr>
        <w:ind w:left="1211" w:hanging="360"/>
      </w:pPr>
      <w:rPr>
        <w:rFonts w:hint="default"/>
        <w:color w:val="000000"/>
      </w:rPr>
    </w:lvl>
    <w:lvl w:ilvl="2">
      <w:start w:val="1"/>
      <w:numFmt w:val="decimal"/>
      <w:lvlText w:val="%1.%2.%3."/>
      <w:lvlJc w:val="left"/>
      <w:pPr>
        <w:ind w:left="2422" w:hanging="720"/>
      </w:pPr>
      <w:rPr>
        <w:rFonts w:hint="default"/>
        <w:i w:val="0"/>
        <w:iCs w:val="0"/>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9" w15:restartNumberingAfterBreak="0">
    <w:nsid w:val="57325BE6"/>
    <w:multiLevelType w:val="hybridMultilevel"/>
    <w:tmpl w:val="68A28DE8"/>
    <w:lvl w:ilvl="0" w:tplc="8BDCEBDE">
      <w:start w:val="1"/>
      <w:numFmt w:val="lowerRoman"/>
      <w:lvlText w:val="(%1)"/>
      <w:lvlJc w:val="right"/>
      <w:pPr>
        <w:ind w:left="1260" w:hanging="360"/>
      </w:pPr>
      <w:rPr>
        <w:rFonts w:ascii="Times New Roman" w:eastAsiaTheme="minorHAnsi" w:hAnsi="Times New Roman" w:cs="Times New Roman" w:hint="default"/>
        <w:sz w:val="24"/>
        <w:szCs w:val="24"/>
      </w:rPr>
    </w:lvl>
    <w:lvl w:ilvl="1" w:tplc="04260003">
      <w:start w:val="1"/>
      <w:numFmt w:val="bullet"/>
      <w:lvlText w:val="o"/>
      <w:lvlJc w:val="left"/>
      <w:pPr>
        <w:ind w:left="1980" w:hanging="360"/>
      </w:pPr>
      <w:rPr>
        <w:rFonts w:ascii="Courier New" w:hAnsi="Courier New" w:cs="Courier New" w:hint="default"/>
      </w:rPr>
    </w:lvl>
    <w:lvl w:ilvl="2" w:tplc="04260005">
      <w:start w:val="1"/>
      <w:numFmt w:val="bullet"/>
      <w:lvlText w:val=""/>
      <w:lvlJc w:val="left"/>
      <w:pPr>
        <w:ind w:left="2700" w:hanging="360"/>
      </w:pPr>
      <w:rPr>
        <w:rFonts w:ascii="Wingdings" w:hAnsi="Wingdings" w:hint="default"/>
      </w:rPr>
    </w:lvl>
    <w:lvl w:ilvl="3" w:tplc="04260001">
      <w:start w:val="1"/>
      <w:numFmt w:val="bullet"/>
      <w:lvlText w:val=""/>
      <w:lvlJc w:val="left"/>
      <w:pPr>
        <w:ind w:left="3420" w:hanging="360"/>
      </w:pPr>
      <w:rPr>
        <w:rFonts w:ascii="Symbol" w:hAnsi="Symbol" w:hint="default"/>
      </w:rPr>
    </w:lvl>
    <w:lvl w:ilvl="4" w:tplc="04260003">
      <w:start w:val="1"/>
      <w:numFmt w:val="bullet"/>
      <w:lvlText w:val="o"/>
      <w:lvlJc w:val="left"/>
      <w:pPr>
        <w:ind w:left="4140" w:hanging="360"/>
      </w:pPr>
      <w:rPr>
        <w:rFonts w:ascii="Courier New" w:hAnsi="Courier New" w:cs="Courier New" w:hint="default"/>
      </w:rPr>
    </w:lvl>
    <w:lvl w:ilvl="5" w:tplc="04260005">
      <w:start w:val="1"/>
      <w:numFmt w:val="bullet"/>
      <w:lvlText w:val=""/>
      <w:lvlJc w:val="left"/>
      <w:pPr>
        <w:ind w:left="4860" w:hanging="360"/>
      </w:pPr>
      <w:rPr>
        <w:rFonts w:ascii="Wingdings" w:hAnsi="Wingdings" w:hint="default"/>
      </w:rPr>
    </w:lvl>
    <w:lvl w:ilvl="6" w:tplc="04260001">
      <w:start w:val="1"/>
      <w:numFmt w:val="bullet"/>
      <w:lvlText w:val=""/>
      <w:lvlJc w:val="left"/>
      <w:pPr>
        <w:ind w:left="5580" w:hanging="360"/>
      </w:pPr>
      <w:rPr>
        <w:rFonts w:ascii="Symbol" w:hAnsi="Symbol" w:hint="default"/>
      </w:rPr>
    </w:lvl>
    <w:lvl w:ilvl="7" w:tplc="04260003">
      <w:start w:val="1"/>
      <w:numFmt w:val="bullet"/>
      <w:lvlText w:val="o"/>
      <w:lvlJc w:val="left"/>
      <w:pPr>
        <w:ind w:left="6300" w:hanging="360"/>
      </w:pPr>
      <w:rPr>
        <w:rFonts w:ascii="Courier New" w:hAnsi="Courier New" w:cs="Courier New" w:hint="default"/>
      </w:rPr>
    </w:lvl>
    <w:lvl w:ilvl="8" w:tplc="04260005">
      <w:start w:val="1"/>
      <w:numFmt w:val="bullet"/>
      <w:lvlText w:val=""/>
      <w:lvlJc w:val="left"/>
      <w:pPr>
        <w:ind w:left="7020" w:hanging="360"/>
      </w:pPr>
      <w:rPr>
        <w:rFonts w:ascii="Wingdings" w:hAnsi="Wingdings" w:hint="default"/>
      </w:rPr>
    </w:lvl>
  </w:abstractNum>
  <w:abstractNum w:abstractNumId="10" w15:restartNumberingAfterBreak="0">
    <w:nsid w:val="60F03183"/>
    <w:multiLevelType w:val="hybridMultilevel"/>
    <w:tmpl w:val="F558EAA4"/>
    <w:lvl w:ilvl="0" w:tplc="2A1E3822">
      <w:start w:val="1"/>
      <w:numFmt w:val="decimal"/>
      <w:lvlText w:val="%1)"/>
      <w:lvlJc w:val="left"/>
      <w:pPr>
        <w:ind w:left="720" w:hanging="360"/>
      </w:pPr>
      <w:rPr>
        <w:rFonts w:hint="default"/>
        <w:color w:val="auto"/>
        <w:sz w:val="23"/>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63D59B2"/>
    <w:multiLevelType w:val="multilevel"/>
    <w:tmpl w:val="1A54612C"/>
    <w:lvl w:ilvl="0">
      <w:start w:val="1"/>
      <w:numFmt w:val="decimal"/>
      <w:pStyle w:val="1NODAUVIRSRAKSTI"/>
      <w:lvlText w:val="%1."/>
      <w:lvlJc w:val="left"/>
      <w:pPr>
        <w:ind w:left="2911" w:hanging="360"/>
      </w:pPr>
      <w:rPr>
        <w:b/>
      </w:rPr>
    </w:lvl>
    <w:lvl w:ilvl="1">
      <w:start w:val="1"/>
      <w:numFmt w:val="decimal"/>
      <w:pStyle w:val="11punkts"/>
      <w:lvlText w:val="%2."/>
      <w:lvlJc w:val="left"/>
      <w:pPr>
        <w:ind w:left="792" w:hanging="432"/>
      </w:pPr>
      <w:rPr>
        <w:rFonts w:ascii="Times New Roman" w:eastAsia="Times New Roman" w:hAnsi="Times New Roman" w:cs="Times New Roman"/>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5096110">
    <w:abstractNumId w:val="6"/>
  </w:num>
  <w:num w:numId="2" w16cid:durableId="1953439940">
    <w:abstractNumId w:val="7"/>
  </w:num>
  <w:num w:numId="3" w16cid:durableId="1981104907">
    <w:abstractNumId w:val="4"/>
  </w:num>
  <w:num w:numId="4" w16cid:durableId="2134254086">
    <w:abstractNumId w:val="0"/>
  </w:num>
  <w:num w:numId="5" w16cid:durableId="1454978648">
    <w:abstractNumId w:val="1"/>
  </w:num>
  <w:num w:numId="6" w16cid:durableId="767043128">
    <w:abstractNumId w:val="9"/>
  </w:num>
  <w:num w:numId="7" w16cid:durableId="1751467587">
    <w:abstractNumId w:val="11"/>
  </w:num>
  <w:num w:numId="8" w16cid:durableId="301424701">
    <w:abstractNumId w:val="9"/>
  </w:num>
  <w:num w:numId="9" w16cid:durableId="1194032437">
    <w:abstractNumId w:val="2"/>
  </w:num>
  <w:num w:numId="10" w16cid:durableId="1341809700">
    <w:abstractNumId w:val="10"/>
  </w:num>
  <w:num w:numId="11" w16cid:durableId="1889023669">
    <w:abstractNumId w:val="3"/>
  </w:num>
  <w:num w:numId="12" w16cid:durableId="1135172393">
    <w:abstractNumId w:val="5"/>
  </w:num>
  <w:num w:numId="13" w16cid:durableId="9909069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7AF"/>
    <w:rsid w:val="00005F01"/>
    <w:rsid w:val="00007143"/>
    <w:rsid w:val="000210F1"/>
    <w:rsid w:val="000213B2"/>
    <w:rsid w:val="00041833"/>
    <w:rsid w:val="000445E5"/>
    <w:rsid w:val="0004507B"/>
    <w:rsid w:val="000450E4"/>
    <w:rsid w:val="0005050B"/>
    <w:rsid w:val="000532EA"/>
    <w:rsid w:val="00074F78"/>
    <w:rsid w:val="000777AF"/>
    <w:rsid w:val="000937B3"/>
    <w:rsid w:val="00095D95"/>
    <w:rsid w:val="000A0A26"/>
    <w:rsid w:val="000A4F21"/>
    <w:rsid w:val="000A6908"/>
    <w:rsid w:val="000A7901"/>
    <w:rsid w:val="000C1344"/>
    <w:rsid w:val="000C5CAF"/>
    <w:rsid w:val="000D4846"/>
    <w:rsid w:val="000D6FEB"/>
    <w:rsid w:val="000E79B2"/>
    <w:rsid w:val="00112DC6"/>
    <w:rsid w:val="00154FA4"/>
    <w:rsid w:val="00166C8A"/>
    <w:rsid w:val="00167787"/>
    <w:rsid w:val="001816D3"/>
    <w:rsid w:val="00191F68"/>
    <w:rsid w:val="001A0F84"/>
    <w:rsid w:val="001C6283"/>
    <w:rsid w:val="001D2E58"/>
    <w:rsid w:val="001D7B5E"/>
    <w:rsid w:val="001F529B"/>
    <w:rsid w:val="00205BD7"/>
    <w:rsid w:val="0021572D"/>
    <w:rsid w:val="0023203A"/>
    <w:rsid w:val="00244A5D"/>
    <w:rsid w:val="00246DF3"/>
    <w:rsid w:val="00263F0E"/>
    <w:rsid w:val="00270E6D"/>
    <w:rsid w:val="002764BD"/>
    <w:rsid w:val="0027671E"/>
    <w:rsid w:val="00283F17"/>
    <w:rsid w:val="002872F4"/>
    <w:rsid w:val="002B334E"/>
    <w:rsid w:val="002D1061"/>
    <w:rsid w:val="002D162B"/>
    <w:rsid w:val="002D7A03"/>
    <w:rsid w:val="002E537F"/>
    <w:rsid w:val="002E7FA6"/>
    <w:rsid w:val="002F2E04"/>
    <w:rsid w:val="002F2F96"/>
    <w:rsid w:val="00304E05"/>
    <w:rsid w:val="003179D2"/>
    <w:rsid w:val="00346FEB"/>
    <w:rsid w:val="00371DFA"/>
    <w:rsid w:val="00376501"/>
    <w:rsid w:val="003800B4"/>
    <w:rsid w:val="00382245"/>
    <w:rsid w:val="00393AA8"/>
    <w:rsid w:val="003943C1"/>
    <w:rsid w:val="003C1C4D"/>
    <w:rsid w:val="003E0A9A"/>
    <w:rsid w:val="003E59DB"/>
    <w:rsid w:val="003F333F"/>
    <w:rsid w:val="003F47B1"/>
    <w:rsid w:val="004004F5"/>
    <w:rsid w:val="00404706"/>
    <w:rsid w:val="00405F52"/>
    <w:rsid w:val="00416924"/>
    <w:rsid w:val="004256C4"/>
    <w:rsid w:val="0043187F"/>
    <w:rsid w:val="00455337"/>
    <w:rsid w:val="004721F0"/>
    <w:rsid w:val="004741C7"/>
    <w:rsid w:val="00482344"/>
    <w:rsid w:val="00483DEC"/>
    <w:rsid w:val="004B10C0"/>
    <w:rsid w:val="004C4766"/>
    <w:rsid w:val="004F0A4C"/>
    <w:rsid w:val="004F65EA"/>
    <w:rsid w:val="0050138F"/>
    <w:rsid w:val="00523416"/>
    <w:rsid w:val="00523D57"/>
    <w:rsid w:val="00552857"/>
    <w:rsid w:val="00554D74"/>
    <w:rsid w:val="005610EB"/>
    <w:rsid w:val="00565EDF"/>
    <w:rsid w:val="005660D1"/>
    <w:rsid w:val="0057680A"/>
    <w:rsid w:val="00590D69"/>
    <w:rsid w:val="0059145A"/>
    <w:rsid w:val="005915B5"/>
    <w:rsid w:val="005A082F"/>
    <w:rsid w:val="005A4DCF"/>
    <w:rsid w:val="005C006F"/>
    <w:rsid w:val="005C441F"/>
    <w:rsid w:val="005D4E33"/>
    <w:rsid w:val="005D7A3E"/>
    <w:rsid w:val="005E4653"/>
    <w:rsid w:val="005E5A9D"/>
    <w:rsid w:val="005F5A39"/>
    <w:rsid w:val="00605B81"/>
    <w:rsid w:val="006302E1"/>
    <w:rsid w:val="00631941"/>
    <w:rsid w:val="0064409A"/>
    <w:rsid w:val="006449B4"/>
    <w:rsid w:val="00661B1D"/>
    <w:rsid w:val="006673BC"/>
    <w:rsid w:val="00673D3D"/>
    <w:rsid w:val="006769B8"/>
    <w:rsid w:val="00680E2D"/>
    <w:rsid w:val="00690E03"/>
    <w:rsid w:val="006B3E74"/>
    <w:rsid w:val="006B5520"/>
    <w:rsid w:val="006C0224"/>
    <w:rsid w:val="006D25F6"/>
    <w:rsid w:val="006F73D4"/>
    <w:rsid w:val="007027D7"/>
    <w:rsid w:val="00703BDA"/>
    <w:rsid w:val="00705A5B"/>
    <w:rsid w:val="007064EA"/>
    <w:rsid w:val="00716F7A"/>
    <w:rsid w:val="00732759"/>
    <w:rsid w:val="00742BEF"/>
    <w:rsid w:val="0075199A"/>
    <w:rsid w:val="0075446C"/>
    <w:rsid w:val="0076529F"/>
    <w:rsid w:val="00771905"/>
    <w:rsid w:val="00774FDF"/>
    <w:rsid w:val="007763E9"/>
    <w:rsid w:val="0077766F"/>
    <w:rsid w:val="007846CA"/>
    <w:rsid w:val="00790AB1"/>
    <w:rsid w:val="007A04D2"/>
    <w:rsid w:val="007A217E"/>
    <w:rsid w:val="007B224A"/>
    <w:rsid w:val="007C2743"/>
    <w:rsid w:val="007C4F54"/>
    <w:rsid w:val="007D75C3"/>
    <w:rsid w:val="007F1815"/>
    <w:rsid w:val="007F6E93"/>
    <w:rsid w:val="0081569B"/>
    <w:rsid w:val="00824F73"/>
    <w:rsid w:val="00861802"/>
    <w:rsid w:val="0089755F"/>
    <w:rsid w:val="008A1233"/>
    <w:rsid w:val="008A193D"/>
    <w:rsid w:val="008A5E4D"/>
    <w:rsid w:val="008B0AAF"/>
    <w:rsid w:val="008C3517"/>
    <w:rsid w:val="008D6E7A"/>
    <w:rsid w:val="008E4252"/>
    <w:rsid w:val="008E48DC"/>
    <w:rsid w:val="008E77AC"/>
    <w:rsid w:val="00912516"/>
    <w:rsid w:val="009248B3"/>
    <w:rsid w:val="0092790E"/>
    <w:rsid w:val="009469D0"/>
    <w:rsid w:val="009801F3"/>
    <w:rsid w:val="0098332B"/>
    <w:rsid w:val="0099501E"/>
    <w:rsid w:val="009C6EF3"/>
    <w:rsid w:val="009E6EBE"/>
    <w:rsid w:val="00A13319"/>
    <w:rsid w:val="00A248AB"/>
    <w:rsid w:val="00A300E6"/>
    <w:rsid w:val="00A36912"/>
    <w:rsid w:val="00A4752A"/>
    <w:rsid w:val="00A550AA"/>
    <w:rsid w:val="00A641F5"/>
    <w:rsid w:val="00A75E0F"/>
    <w:rsid w:val="00A811D1"/>
    <w:rsid w:val="00A854C5"/>
    <w:rsid w:val="00A8663E"/>
    <w:rsid w:val="00A87548"/>
    <w:rsid w:val="00AA0C54"/>
    <w:rsid w:val="00AA29F4"/>
    <w:rsid w:val="00AB3168"/>
    <w:rsid w:val="00AC314D"/>
    <w:rsid w:val="00AD2C58"/>
    <w:rsid w:val="00AD781A"/>
    <w:rsid w:val="00AE364F"/>
    <w:rsid w:val="00AE5C38"/>
    <w:rsid w:val="00AE6F57"/>
    <w:rsid w:val="00AF0325"/>
    <w:rsid w:val="00B02B87"/>
    <w:rsid w:val="00B06583"/>
    <w:rsid w:val="00B128BF"/>
    <w:rsid w:val="00B17D0F"/>
    <w:rsid w:val="00B204C1"/>
    <w:rsid w:val="00B27297"/>
    <w:rsid w:val="00B3397E"/>
    <w:rsid w:val="00B424CD"/>
    <w:rsid w:val="00B54A34"/>
    <w:rsid w:val="00B640D3"/>
    <w:rsid w:val="00B74061"/>
    <w:rsid w:val="00B83FB4"/>
    <w:rsid w:val="00B8415D"/>
    <w:rsid w:val="00BA113A"/>
    <w:rsid w:val="00BD0915"/>
    <w:rsid w:val="00BE03C1"/>
    <w:rsid w:val="00C052B0"/>
    <w:rsid w:val="00C12ED7"/>
    <w:rsid w:val="00C15339"/>
    <w:rsid w:val="00C41645"/>
    <w:rsid w:val="00C55461"/>
    <w:rsid w:val="00C619B8"/>
    <w:rsid w:val="00C66DB0"/>
    <w:rsid w:val="00C67506"/>
    <w:rsid w:val="00C7506B"/>
    <w:rsid w:val="00C903A3"/>
    <w:rsid w:val="00CA18C1"/>
    <w:rsid w:val="00CA527A"/>
    <w:rsid w:val="00CB5C64"/>
    <w:rsid w:val="00CC0B87"/>
    <w:rsid w:val="00CF0700"/>
    <w:rsid w:val="00D02004"/>
    <w:rsid w:val="00D05824"/>
    <w:rsid w:val="00D27860"/>
    <w:rsid w:val="00D37ABB"/>
    <w:rsid w:val="00D4238D"/>
    <w:rsid w:val="00D43F37"/>
    <w:rsid w:val="00D70F37"/>
    <w:rsid w:val="00D7309F"/>
    <w:rsid w:val="00D733FB"/>
    <w:rsid w:val="00D85E41"/>
    <w:rsid w:val="00D93328"/>
    <w:rsid w:val="00DB4AB0"/>
    <w:rsid w:val="00DC45B4"/>
    <w:rsid w:val="00DD10A2"/>
    <w:rsid w:val="00DE0434"/>
    <w:rsid w:val="00DF24A9"/>
    <w:rsid w:val="00E050A3"/>
    <w:rsid w:val="00E06C1A"/>
    <w:rsid w:val="00E174C5"/>
    <w:rsid w:val="00E24EE0"/>
    <w:rsid w:val="00E35A7B"/>
    <w:rsid w:val="00E36B05"/>
    <w:rsid w:val="00E420D0"/>
    <w:rsid w:val="00E530D3"/>
    <w:rsid w:val="00E600AE"/>
    <w:rsid w:val="00E60922"/>
    <w:rsid w:val="00E618BC"/>
    <w:rsid w:val="00E641DD"/>
    <w:rsid w:val="00E642D6"/>
    <w:rsid w:val="00E863F7"/>
    <w:rsid w:val="00E87218"/>
    <w:rsid w:val="00E949B2"/>
    <w:rsid w:val="00EB066B"/>
    <w:rsid w:val="00EB4600"/>
    <w:rsid w:val="00EC097F"/>
    <w:rsid w:val="00EC50C6"/>
    <w:rsid w:val="00ED0EB7"/>
    <w:rsid w:val="00ED2866"/>
    <w:rsid w:val="00EE1855"/>
    <w:rsid w:val="00EE5075"/>
    <w:rsid w:val="00EF4A30"/>
    <w:rsid w:val="00F000CB"/>
    <w:rsid w:val="00F072BD"/>
    <w:rsid w:val="00F17085"/>
    <w:rsid w:val="00F41BA3"/>
    <w:rsid w:val="00F43C30"/>
    <w:rsid w:val="00F4449A"/>
    <w:rsid w:val="00F621A8"/>
    <w:rsid w:val="00F64B56"/>
    <w:rsid w:val="00F65178"/>
    <w:rsid w:val="00F87184"/>
    <w:rsid w:val="00F92ADD"/>
    <w:rsid w:val="00FA26F4"/>
    <w:rsid w:val="00FB1CD0"/>
    <w:rsid w:val="00FB54C7"/>
    <w:rsid w:val="00FC3262"/>
    <w:rsid w:val="00FC4381"/>
    <w:rsid w:val="00FD1FB9"/>
    <w:rsid w:val="00FD2D47"/>
    <w:rsid w:val="00FE0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43D27"/>
  <w15:docId w15:val="{DBAAA824-8D53-4ACE-A021-9D3E94DDB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777AF"/>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0777AF"/>
    <w:pPr>
      <w:keepNext/>
      <w:outlineLvl w:val="0"/>
    </w:pPr>
    <w:rPr>
      <w:b/>
      <w:bCs/>
      <w:sz w:val="22"/>
      <w:lang w:val="lv-LV"/>
    </w:rPr>
  </w:style>
  <w:style w:type="paragraph" w:styleId="Virsraksts2">
    <w:name w:val="heading 2"/>
    <w:basedOn w:val="Parasts"/>
    <w:next w:val="Parasts"/>
    <w:link w:val="Virsraksts2Rakstz"/>
    <w:qFormat/>
    <w:rsid w:val="000777AF"/>
    <w:pPr>
      <w:keepNext/>
      <w:outlineLvl w:val="1"/>
    </w:pPr>
    <w:rPr>
      <w:b/>
      <w:bCs/>
    </w:rPr>
  </w:style>
  <w:style w:type="paragraph" w:styleId="Virsraksts3">
    <w:name w:val="heading 3"/>
    <w:basedOn w:val="Parasts"/>
    <w:next w:val="Parasts"/>
    <w:link w:val="Virsraksts3Rakstz"/>
    <w:uiPriority w:val="9"/>
    <w:semiHidden/>
    <w:unhideWhenUsed/>
    <w:qFormat/>
    <w:rsid w:val="00B8415D"/>
    <w:pPr>
      <w:keepNext/>
      <w:keepLines/>
      <w:spacing w:before="40"/>
      <w:outlineLvl w:val="2"/>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0777AF"/>
    <w:rPr>
      <w:rFonts w:ascii="Times New Roman" w:eastAsia="Times New Roman" w:hAnsi="Times New Roman" w:cs="Times New Roman"/>
      <w:b/>
      <w:bCs/>
      <w:szCs w:val="24"/>
      <w:lang w:val="lv-LV"/>
    </w:rPr>
  </w:style>
  <w:style w:type="character" w:customStyle="1" w:styleId="Virsraksts2Rakstz">
    <w:name w:val="Virsraksts 2 Rakstz."/>
    <w:basedOn w:val="Noklusjumarindkopasfonts"/>
    <w:link w:val="Virsraksts2"/>
    <w:rsid w:val="000777AF"/>
    <w:rPr>
      <w:rFonts w:ascii="Times New Roman" w:eastAsia="Times New Roman" w:hAnsi="Times New Roman" w:cs="Times New Roman"/>
      <w:b/>
      <w:bCs/>
      <w:sz w:val="24"/>
      <w:szCs w:val="24"/>
      <w:lang w:val="en-GB"/>
    </w:rPr>
  </w:style>
  <w:style w:type="paragraph" w:styleId="Pamatteksts">
    <w:name w:val="Body Text"/>
    <w:basedOn w:val="Parasts"/>
    <w:link w:val="PamattekstsRakstz"/>
    <w:semiHidden/>
    <w:rsid w:val="000777AF"/>
    <w:rPr>
      <w:sz w:val="22"/>
      <w:lang w:val="lv-LV"/>
    </w:rPr>
  </w:style>
  <w:style w:type="character" w:customStyle="1" w:styleId="PamattekstsRakstz">
    <w:name w:val="Pamatteksts Rakstz."/>
    <w:basedOn w:val="Noklusjumarindkopasfonts"/>
    <w:link w:val="Pamatteksts"/>
    <w:semiHidden/>
    <w:rsid w:val="000777AF"/>
    <w:rPr>
      <w:rFonts w:ascii="Times New Roman" w:eastAsia="Times New Roman" w:hAnsi="Times New Roman" w:cs="Times New Roman"/>
      <w:szCs w:val="24"/>
      <w:lang w:val="lv-LV"/>
    </w:rPr>
  </w:style>
  <w:style w:type="paragraph" w:styleId="Pamattekstsaratkpi">
    <w:name w:val="Body Text Indent"/>
    <w:basedOn w:val="Parasts"/>
    <w:link w:val="PamattekstsaratkpiRakstz"/>
    <w:semiHidden/>
    <w:rsid w:val="000777AF"/>
    <w:pPr>
      <w:ind w:firstLine="284"/>
    </w:pPr>
    <w:rPr>
      <w:lang w:val="lv-LV"/>
    </w:rPr>
  </w:style>
  <w:style w:type="character" w:customStyle="1" w:styleId="PamattekstsaratkpiRakstz">
    <w:name w:val="Pamatteksts ar atkāpi Rakstz."/>
    <w:basedOn w:val="Noklusjumarindkopasfonts"/>
    <w:link w:val="Pamattekstsaratkpi"/>
    <w:semiHidden/>
    <w:rsid w:val="000777AF"/>
    <w:rPr>
      <w:rFonts w:ascii="Times New Roman" w:eastAsia="Times New Roman" w:hAnsi="Times New Roman" w:cs="Times New Roman"/>
      <w:sz w:val="24"/>
      <w:szCs w:val="24"/>
      <w:lang w:val="lv-LV"/>
    </w:rPr>
  </w:style>
  <w:style w:type="character" w:styleId="Hipersaite">
    <w:name w:val="Hyperlink"/>
    <w:uiPriority w:val="99"/>
    <w:rsid w:val="000777AF"/>
    <w:rPr>
      <w:color w:val="0000FF"/>
      <w:u w:val="single"/>
    </w:rPr>
  </w:style>
  <w:style w:type="paragraph" w:styleId="Balonteksts">
    <w:name w:val="Balloon Text"/>
    <w:basedOn w:val="Parasts"/>
    <w:link w:val="BalontekstsRakstz"/>
    <w:uiPriority w:val="99"/>
    <w:semiHidden/>
    <w:unhideWhenUsed/>
    <w:rsid w:val="000777AF"/>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0777AF"/>
    <w:rPr>
      <w:rFonts w:ascii="Tahoma" w:eastAsia="Times New Roman" w:hAnsi="Tahoma" w:cs="Tahoma"/>
      <w:sz w:val="16"/>
      <w:szCs w:val="16"/>
      <w:lang w:val="en-GB"/>
    </w:rPr>
  </w:style>
  <w:style w:type="table" w:styleId="Reatabula">
    <w:name w:val="Table Grid"/>
    <w:basedOn w:val="Parastatabula"/>
    <w:uiPriority w:val="59"/>
    <w:rsid w:val="00A300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uiPriority w:val="20"/>
    <w:qFormat/>
    <w:rsid w:val="0075199A"/>
    <w:rPr>
      <w:i/>
      <w:iCs/>
    </w:rPr>
  </w:style>
  <w:style w:type="paragraph" w:styleId="Sarakstarindkopa">
    <w:name w:val="List Paragraph"/>
    <w:aliases w:val="Strip,Virsraksts"/>
    <w:basedOn w:val="Parasts"/>
    <w:link w:val="SarakstarindkopaRakstz"/>
    <w:uiPriority w:val="34"/>
    <w:qFormat/>
    <w:rsid w:val="00E420D0"/>
    <w:pPr>
      <w:ind w:left="720"/>
      <w:contextualSpacing/>
    </w:pPr>
    <w:rPr>
      <w:sz w:val="20"/>
      <w:szCs w:val="20"/>
      <w:lang w:val="en-US"/>
    </w:rPr>
  </w:style>
  <w:style w:type="character" w:customStyle="1" w:styleId="SarakstarindkopaRakstz">
    <w:name w:val="Saraksta rindkopa Rakstz."/>
    <w:aliases w:val="Strip Rakstz.,Virsraksts Rakstz."/>
    <w:link w:val="Sarakstarindkopa"/>
    <w:uiPriority w:val="34"/>
    <w:locked/>
    <w:rsid w:val="00E420D0"/>
    <w:rPr>
      <w:rFonts w:ascii="Times New Roman" w:eastAsia="Times New Roman" w:hAnsi="Times New Roman" w:cs="Times New Roman"/>
      <w:sz w:val="20"/>
      <w:szCs w:val="20"/>
    </w:rPr>
  </w:style>
  <w:style w:type="paragraph" w:styleId="Pamatteksts3">
    <w:name w:val="Body Text 3"/>
    <w:basedOn w:val="Parasts"/>
    <w:link w:val="Pamatteksts3Rakstz"/>
    <w:uiPriority w:val="99"/>
    <w:rsid w:val="007F1815"/>
    <w:pPr>
      <w:spacing w:after="120"/>
    </w:pPr>
    <w:rPr>
      <w:sz w:val="16"/>
      <w:szCs w:val="16"/>
    </w:rPr>
  </w:style>
  <w:style w:type="character" w:customStyle="1" w:styleId="Pamatteksts3Rakstz">
    <w:name w:val="Pamatteksts 3 Rakstz."/>
    <w:basedOn w:val="Noklusjumarindkopasfonts"/>
    <w:link w:val="Pamatteksts3"/>
    <w:uiPriority w:val="99"/>
    <w:rsid w:val="007F1815"/>
    <w:rPr>
      <w:rFonts w:ascii="Times New Roman" w:eastAsia="Times New Roman" w:hAnsi="Times New Roman" w:cs="Times New Roman"/>
      <w:sz w:val="16"/>
      <w:szCs w:val="16"/>
      <w:lang w:val="en-GB"/>
    </w:rPr>
  </w:style>
  <w:style w:type="character" w:customStyle="1" w:styleId="CharAttribute4">
    <w:name w:val="CharAttribute4"/>
    <w:rsid w:val="007F1815"/>
    <w:rPr>
      <w:rFonts w:ascii="GenevaL" w:eastAsia="Times New Roman"/>
      <w:sz w:val="24"/>
    </w:rPr>
  </w:style>
  <w:style w:type="paragraph" w:styleId="Galvene">
    <w:name w:val="header"/>
    <w:basedOn w:val="Parasts"/>
    <w:link w:val="GalveneRakstz"/>
    <w:uiPriority w:val="99"/>
    <w:unhideWhenUsed/>
    <w:rsid w:val="007F1815"/>
    <w:pPr>
      <w:tabs>
        <w:tab w:val="center" w:pos="4153"/>
        <w:tab w:val="right" w:pos="8306"/>
      </w:tabs>
    </w:pPr>
  </w:style>
  <w:style w:type="character" w:customStyle="1" w:styleId="GalveneRakstz">
    <w:name w:val="Galvene Rakstz."/>
    <w:basedOn w:val="Noklusjumarindkopasfonts"/>
    <w:link w:val="Galvene"/>
    <w:uiPriority w:val="99"/>
    <w:rsid w:val="007F181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7F1815"/>
    <w:pPr>
      <w:tabs>
        <w:tab w:val="center" w:pos="4153"/>
        <w:tab w:val="right" w:pos="8306"/>
      </w:tabs>
    </w:pPr>
  </w:style>
  <w:style w:type="character" w:customStyle="1" w:styleId="KjeneRakstz">
    <w:name w:val="Kājene Rakstz."/>
    <w:basedOn w:val="Noklusjumarindkopasfonts"/>
    <w:link w:val="Kjene"/>
    <w:uiPriority w:val="99"/>
    <w:rsid w:val="007F1815"/>
    <w:rPr>
      <w:rFonts w:ascii="Times New Roman" w:eastAsia="Times New Roman" w:hAnsi="Times New Roman" w:cs="Times New Roman"/>
      <w:sz w:val="24"/>
      <w:szCs w:val="24"/>
      <w:lang w:val="en-GB"/>
    </w:rPr>
  </w:style>
  <w:style w:type="character" w:customStyle="1" w:styleId="Virsraksts3Rakstz">
    <w:name w:val="Virsraksts 3 Rakstz."/>
    <w:basedOn w:val="Noklusjumarindkopasfonts"/>
    <w:link w:val="Virsraksts3"/>
    <w:uiPriority w:val="9"/>
    <w:semiHidden/>
    <w:rsid w:val="00B8415D"/>
    <w:rPr>
      <w:rFonts w:asciiTheme="majorHAnsi" w:eastAsiaTheme="majorEastAsia" w:hAnsiTheme="majorHAnsi" w:cstheme="majorBidi"/>
      <w:color w:val="243F60" w:themeColor="accent1" w:themeShade="7F"/>
      <w:sz w:val="24"/>
      <w:szCs w:val="24"/>
      <w:lang w:val="en-GB"/>
    </w:rPr>
  </w:style>
  <w:style w:type="paragraph" w:customStyle="1" w:styleId="11punkts">
    <w:name w:val="1.1. punkts"/>
    <w:basedOn w:val="Sarakstaturpinjums2"/>
    <w:link w:val="11punktsChar"/>
    <w:qFormat/>
    <w:rsid w:val="00B8415D"/>
    <w:pPr>
      <w:numPr>
        <w:ilvl w:val="1"/>
        <w:numId w:val="7"/>
      </w:numPr>
      <w:suppressAutoHyphens/>
      <w:autoSpaceDN w:val="0"/>
      <w:spacing w:after="0"/>
      <w:ind w:left="624" w:hanging="624"/>
      <w:contextualSpacing w:val="0"/>
      <w:jc w:val="both"/>
      <w:textAlignment w:val="baseline"/>
    </w:pPr>
    <w:rPr>
      <w:lang w:val="lv-LV" w:eastAsia="lv-LV"/>
      <w14:ligatures w14:val="standardContextual"/>
    </w:rPr>
  </w:style>
  <w:style w:type="character" w:customStyle="1" w:styleId="11punktsChar">
    <w:name w:val="1.1. punkts Char"/>
    <w:basedOn w:val="Noklusjumarindkopasfonts"/>
    <w:link w:val="11punkts"/>
    <w:rsid w:val="00B8415D"/>
    <w:rPr>
      <w:rFonts w:ascii="Times New Roman" w:eastAsia="Times New Roman" w:hAnsi="Times New Roman" w:cs="Times New Roman"/>
      <w:sz w:val="24"/>
      <w:szCs w:val="24"/>
      <w:lang w:val="lv-LV" w:eastAsia="lv-LV"/>
      <w14:ligatures w14:val="standardContextual"/>
    </w:rPr>
  </w:style>
  <w:style w:type="paragraph" w:customStyle="1" w:styleId="1NODAUVIRSRAKSTI">
    <w:name w:val="1. NODAĻU VIRSRAKSTI"/>
    <w:basedOn w:val="Virsraksts1"/>
    <w:qFormat/>
    <w:rsid w:val="00B8415D"/>
    <w:pPr>
      <w:keepLines/>
      <w:numPr>
        <w:numId w:val="7"/>
      </w:numPr>
      <w:tabs>
        <w:tab w:val="num" w:pos="360"/>
        <w:tab w:val="num" w:pos="720"/>
      </w:tabs>
      <w:suppressAutoHyphens/>
      <w:autoSpaceDN w:val="0"/>
      <w:spacing w:before="240"/>
      <w:ind w:left="357" w:hanging="357"/>
      <w:jc w:val="center"/>
      <w:textAlignment w:val="baseline"/>
    </w:pPr>
    <w:rPr>
      <w:rFonts w:ascii="Times New Roman Bold" w:eastAsiaTheme="majorEastAsia" w:hAnsi="Times New Roman Bold" w:cstheme="majorBidi"/>
      <w:bCs w:val="0"/>
      <w:caps/>
      <w:color w:val="000000"/>
      <w:sz w:val="24"/>
      <w:szCs w:val="32"/>
      <w:lang w:eastAsia="lv-LV"/>
      <w14:ligatures w14:val="standardContextual"/>
    </w:rPr>
  </w:style>
  <w:style w:type="paragraph" w:customStyle="1" w:styleId="222">
    <w:name w:val="2.2.2."/>
    <w:basedOn w:val="Sarakstaturpinjums3"/>
    <w:qFormat/>
    <w:rsid w:val="00B8415D"/>
    <w:pPr>
      <w:numPr>
        <w:ilvl w:val="2"/>
        <w:numId w:val="7"/>
      </w:numPr>
      <w:tabs>
        <w:tab w:val="num" w:pos="360"/>
        <w:tab w:val="num" w:pos="2160"/>
      </w:tabs>
      <w:suppressAutoHyphens/>
      <w:autoSpaceDN w:val="0"/>
      <w:spacing w:after="0"/>
      <w:ind w:left="964" w:hanging="680"/>
      <w:jc w:val="both"/>
      <w:textAlignment w:val="baseline"/>
    </w:pPr>
    <w:rPr>
      <w:rFonts w:eastAsia="Calibri"/>
      <w:bCs/>
      <w:szCs w:val="22"/>
      <w:lang w:val="lv-LV"/>
      <w14:ligatures w14:val="standardContextual"/>
    </w:rPr>
  </w:style>
  <w:style w:type="paragraph" w:customStyle="1" w:styleId="3333">
    <w:name w:val="3.3.3.3."/>
    <w:basedOn w:val="222"/>
    <w:qFormat/>
    <w:rsid w:val="00B8415D"/>
    <w:pPr>
      <w:numPr>
        <w:ilvl w:val="3"/>
      </w:numPr>
      <w:tabs>
        <w:tab w:val="num" w:pos="360"/>
        <w:tab w:val="num" w:pos="2160"/>
        <w:tab w:val="num" w:pos="2880"/>
      </w:tabs>
      <w:ind w:left="1588" w:hanging="624"/>
    </w:pPr>
    <w:rPr>
      <w:szCs w:val="24"/>
      <w:lang w:eastAsia="lv-LV"/>
    </w:rPr>
  </w:style>
  <w:style w:type="paragraph" w:styleId="Sarakstaturpinjums2">
    <w:name w:val="List Continue 2"/>
    <w:basedOn w:val="Parasts"/>
    <w:uiPriority w:val="99"/>
    <w:semiHidden/>
    <w:unhideWhenUsed/>
    <w:rsid w:val="00B8415D"/>
    <w:pPr>
      <w:spacing w:after="120"/>
      <w:ind w:left="566"/>
      <w:contextualSpacing/>
    </w:pPr>
  </w:style>
  <w:style w:type="paragraph" w:styleId="Sarakstaturpinjums3">
    <w:name w:val="List Continue 3"/>
    <w:basedOn w:val="Parasts"/>
    <w:uiPriority w:val="99"/>
    <w:semiHidden/>
    <w:unhideWhenUsed/>
    <w:rsid w:val="00B8415D"/>
    <w:pPr>
      <w:spacing w:after="120"/>
      <w:ind w:left="849"/>
      <w:contextualSpacing/>
    </w:pPr>
  </w:style>
  <w:style w:type="character" w:styleId="Neatrisintapieminana">
    <w:name w:val="Unresolved Mention"/>
    <w:basedOn w:val="Noklusjumarindkopasfonts"/>
    <w:uiPriority w:val="99"/>
    <w:semiHidden/>
    <w:unhideWhenUsed/>
    <w:rsid w:val="00E949B2"/>
    <w:rPr>
      <w:color w:val="605E5C"/>
      <w:shd w:val="clear" w:color="auto" w:fill="E1DFDD"/>
    </w:rPr>
  </w:style>
  <w:style w:type="character" w:styleId="Komentraatsauce">
    <w:name w:val="annotation reference"/>
    <w:basedOn w:val="Noklusjumarindkopasfonts"/>
    <w:uiPriority w:val="99"/>
    <w:semiHidden/>
    <w:unhideWhenUsed/>
    <w:rsid w:val="00B06583"/>
    <w:rPr>
      <w:sz w:val="16"/>
      <w:szCs w:val="16"/>
    </w:rPr>
  </w:style>
  <w:style w:type="paragraph" w:styleId="Komentrateksts">
    <w:name w:val="annotation text"/>
    <w:basedOn w:val="Parasts"/>
    <w:link w:val="KomentratekstsRakstz"/>
    <w:uiPriority w:val="99"/>
    <w:unhideWhenUsed/>
    <w:rsid w:val="00B06583"/>
    <w:rPr>
      <w:sz w:val="20"/>
      <w:szCs w:val="20"/>
    </w:rPr>
  </w:style>
  <w:style w:type="character" w:customStyle="1" w:styleId="KomentratekstsRakstz">
    <w:name w:val="Komentāra teksts Rakstz."/>
    <w:basedOn w:val="Noklusjumarindkopasfonts"/>
    <w:link w:val="Komentrateksts"/>
    <w:uiPriority w:val="99"/>
    <w:rsid w:val="00B06583"/>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06583"/>
    <w:rPr>
      <w:b/>
      <w:bCs/>
    </w:rPr>
  </w:style>
  <w:style w:type="character" w:customStyle="1" w:styleId="KomentratmaRakstz">
    <w:name w:val="Komentāra tēma Rakstz."/>
    <w:basedOn w:val="KomentratekstsRakstz"/>
    <w:link w:val="Komentratma"/>
    <w:uiPriority w:val="99"/>
    <w:semiHidden/>
    <w:rsid w:val="00B06583"/>
    <w:rPr>
      <w:rFonts w:ascii="Times New Roman" w:eastAsia="Times New Roman" w:hAnsi="Times New Roman" w:cs="Times New Roman"/>
      <w:b/>
      <w:bCs/>
      <w:sz w:val="20"/>
      <w:szCs w:val="20"/>
      <w:lang w:val="en-GB"/>
    </w:rPr>
  </w:style>
  <w:style w:type="paragraph" w:styleId="Prskatjums">
    <w:name w:val="Revision"/>
    <w:hidden/>
    <w:uiPriority w:val="99"/>
    <w:semiHidden/>
    <w:rsid w:val="00263F0E"/>
    <w:pPr>
      <w:spacing w:after="0"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603594">
      <w:bodyDiv w:val="1"/>
      <w:marLeft w:val="0"/>
      <w:marRight w:val="0"/>
      <w:marTop w:val="0"/>
      <w:marBottom w:val="0"/>
      <w:divBdr>
        <w:top w:val="none" w:sz="0" w:space="0" w:color="auto"/>
        <w:left w:val="none" w:sz="0" w:space="0" w:color="auto"/>
        <w:bottom w:val="none" w:sz="0" w:space="0" w:color="auto"/>
        <w:right w:val="none" w:sz="0" w:space="0" w:color="auto"/>
      </w:divBdr>
    </w:div>
    <w:div w:id="1080835416">
      <w:bodyDiv w:val="1"/>
      <w:marLeft w:val="0"/>
      <w:marRight w:val="0"/>
      <w:marTop w:val="0"/>
      <w:marBottom w:val="0"/>
      <w:divBdr>
        <w:top w:val="none" w:sz="0" w:space="0" w:color="auto"/>
        <w:left w:val="none" w:sz="0" w:space="0" w:color="auto"/>
        <w:bottom w:val="none" w:sz="0" w:space="0" w:color="auto"/>
        <w:right w:val="none" w:sz="0" w:space="0" w:color="auto"/>
      </w:divBdr>
    </w:div>
    <w:div w:id="1088968217">
      <w:bodyDiv w:val="1"/>
      <w:marLeft w:val="0"/>
      <w:marRight w:val="0"/>
      <w:marTop w:val="0"/>
      <w:marBottom w:val="0"/>
      <w:divBdr>
        <w:top w:val="none" w:sz="0" w:space="0" w:color="auto"/>
        <w:left w:val="none" w:sz="0" w:space="0" w:color="auto"/>
        <w:bottom w:val="none" w:sz="0" w:space="0" w:color="auto"/>
        <w:right w:val="none" w:sz="0" w:space="0" w:color="auto"/>
      </w:divBdr>
    </w:div>
    <w:div w:id="1491677525">
      <w:bodyDiv w:val="1"/>
      <w:marLeft w:val="0"/>
      <w:marRight w:val="0"/>
      <w:marTop w:val="0"/>
      <w:marBottom w:val="0"/>
      <w:divBdr>
        <w:top w:val="none" w:sz="0" w:space="0" w:color="auto"/>
        <w:left w:val="none" w:sz="0" w:space="0" w:color="auto"/>
        <w:bottom w:val="none" w:sz="0" w:space="0" w:color="auto"/>
        <w:right w:val="none" w:sz="0" w:space="0" w:color="auto"/>
      </w:divBdr>
    </w:div>
    <w:div w:id="151993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2054</Words>
  <Characters>1172</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irita.bukane</dc:creator>
  <cp:lastModifiedBy>Laura Laiviņa</cp:lastModifiedBy>
  <cp:revision>2</cp:revision>
  <cp:lastPrinted>2022-05-18T08:51:00Z</cp:lastPrinted>
  <dcterms:created xsi:type="dcterms:W3CDTF">2025-09-18T10:11:00Z</dcterms:created>
  <dcterms:modified xsi:type="dcterms:W3CDTF">2025-09-18T10:11:00Z</dcterms:modified>
</cp:coreProperties>
</file>