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664D4" w14:textId="1A721156" w:rsidR="00063C74" w:rsidRPr="00AE6D95" w:rsidRDefault="004775D0" w:rsidP="00FE26BE">
      <w:pPr>
        <w:spacing w:after="0" w:line="240" w:lineRule="auto"/>
        <w:rPr>
          <w:rFonts w:ascii="Times New Roman" w:hAnsi="Times New Roman"/>
          <w:sz w:val="24"/>
          <w:szCs w:val="24"/>
        </w:rPr>
      </w:pPr>
      <w:r>
        <w:rPr>
          <w:rFonts w:ascii="Times New Roman" w:hAnsi="Times New Roman"/>
          <w:sz w:val="24"/>
          <w:szCs w:val="24"/>
        </w:rPr>
        <w:t xml:space="preserve">                             </w:t>
      </w:r>
      <w:r w:rsidR="00FE26BE">
        <w:rPr>
          <w:rFonts w:ascii="Times New Roman" w:hAnsi="Times New Roman"/>
          <w:sz w:val="24"/>
          <w:szCs w:val="24"/>
        </w:rPr>
        <w:t xml:space="preserve">                               </w:t>
      </w:r>
      <w:r>
        <w:rPr>
          <w:rFonts w:ascii="Times New Roman" w:hAnsi="Times New Roman"/>
          <w:sz w:val="24"/>
          <w:szCs w:val="24"/>
        </w:rPr>
        <w:t xml:space="preserve">  </w:t>
      </w:r>
      <w:r w:rsidR="00276482" w:rsidRPr="00AE6D95">
        <w:rPr>
          <w:rFonts w:ascii="Times New Roman" w:hAnsi="Times New Roman"/>
          <w:sz w:val="24"/>
          <w:szCs w:val="24"/>
        </w:rPr>
        <w:t>ATKLĀTS KONKURSS</w:t>
      </w:r>
    </w:p>
    <w:p w14:paraId="2172C29B" w14:textId="2C9FDB54" w:rsidR="00AE6D95" w:rsidRPr="00AE6D95" w:rsidRDefault="00063C74" w:rsidP="00AE6D95">
      <w:pPr>
        <w:spacing w:after="0" w:line="240" w:lineRule="auto"/>
        <w:jc w:val="center"/>
        <w:rPr>
          <w:rFonts w:ascii="Times New Roman" w:hAnsi="Times New Roman"/>
          <w:b/>
          <w:sz w:val="24"/>
          <w:szCs w:val="24"/>
        </w:rPr>
      </w:pPr>
      <w:r w:rsidRPr="00AE6D95">
        <w:rPr>
          <w:rFonts w:ascii="Times New Roman" w:hAnsi="Times New Roman"/>
          <w:b/>
          <w:sz w:val="24"/>
          <w:szCs w:val="24"/>
        </w:rPr>
        <w:t>“</w:t>
      </w:r>
      <w:r w:rsidR="00402BFF" w:rsidRPr="00D708A9">
        <w:rPr>
          <w:rFonts w:ascii="Times New Roman" w:eastAsia="Calibri" w:hAnsi="Times New Roman"/>
          <w:b/>
          <w:sz w:val="24"/>
          <w:szCs w:val="24"/>
        </w:rPr>
        <w:t>Poligonu apsaimniekošanas tehnikas iegāde (piecas daļas)</w:t>
      </w:r>
      <w:r w:rsidR="00AE6D95" w:rsidRPr="00AE6D95">
        <w:rPr>
          <w:rFonts w:ascii="Times New Roman" w:hAnsi="Times New Roman"/>
          <w:b/>
          <w:sz w:val="24"/>
          <w:szCs w:val="24"/>
        </w:rPr>
        <w:t>”</w:t>
      </w:r>
    </w:p>
    <w:p w14:paraId="7F57A7B8" w14:textId="3A08EDDB" w:rsidR="00063C74" w:rsidRPr="00AE6D95" w:rsidRDefault="00AE6D95" w:rsidP="00AE6D95">
      <w:pPr>
        <w:spacing w:after="0" w:line="240" w:lineRule="auto"/>
        <w:jc w:val="center"/>
        <w:rPr>
          <w:rFonts w:ascii="Times New Roman" w:hAnsi="Times New Roman"/>
          <w:b/>
          <w:bCs/>
          <w:sz w:val="24"/>
          <w:szCs w:val="24"/>
        </w:rPr>
      </w:pPr>
      <w:r w:rsidRPr="00AE6D95">
        <w:rPr>
          <w:rFonts w:ascii="Times New Roman" w:hAnsi="Times New Roman"/>
          <w:b/>
          <w:sz w:val="24"/>
          <w:szCs w:val="24"/>
        </w:rPr>
        <w:t xml:space="preserve">(identifikācijas </w:t>
      </w:r>
      <w:r w:rsidR="00402BFF">
        <w:rPr>
          <w:rFonts w:ascii="Times New Roman" w:hAnsi="Times New Roman"/>
          <w:b/>
          <w:sz w:val="24"/>
          <w:szCs w:val="24"/>
        </w:rPr>
        <w:t>Nr. VAMOIC 2024/28</w:t>
      </w:r>
      <w:r w:rsidRPr="00AE6D95">
        <w:rPr>
          <w:rFonts w:ascii="Times New Roman" w:hAnsi="Times New Roman"/>
          <w:b/>
          <w:sz w:val="24"/>
          <w:szCs w:val="24"/>
        </w:rPr>
        <w:t>)</w:t>
      </w:r>
      <w:r w:rsidR="00063C74" w:rsidRPr="00AE6D95">
        <w:rPr>
          <w:rFonts w:ascii="Times New Roman" w:hAnsi="Times New Roman"/>
          <w:b/>
          <w:bCs/>
          <w:sz w:val="24"/>
          <w:szCs w:val="24"/>
        </w:rPr>
        <w:t xml:space="preserve"> </w:t>
      </w:r>
    </w:p>
    <w:p w14:paraId="1618EF84" w14:textId="77C31C9F" w:rsidR="006D22EC" w:rsidRPr="00806529" w:rsidRDefault="005F4D31" w:rsidP="00063C74">
      <w:pPr>
        <w:spacing w:after="0" w:line="240" w:lineRule="auto"/>
        <w:jc w:val="center"/>
        <w:rPr>
          <w:rFonts w:ascii="Times New Roman" w:hAnsi="Times New Roman"/>
          <w:sz w:val="24"/>
          <w:szCs w:val="24"/>
        </w:rPr>
      </w:pPr>
      <w:r w:rsidRPr="00806529">
        <w:rPr>
          <w:rFonts w:ascii="Times New Roman" w:hAnsi="Times New Roman"/>
          <w:sz w:val="24"/>
          <w:szCs w:val="24"/>
        </w:rPr>
        <w:t xml:space="preserve">iepirkuma </w:t>
      </w:r>
      <w:r w:rsidR="00B44F40" w:rsidRPr="0075106B">
        <w:rPr>
          <w:rFonts w:ascii="Times New Roman" w:hAnsi="Times New Roman"/>
          <w:sz w:val="24"/>
          <w:szCs w:val="24"/>
        </w:rPr>
        <w:t xml:space="preserve">komisijas </w:t>
      </w:r>
      <w:r w:rsidR="00DE5508">
        <w:rPr>
          <w:rFonts w:ascii="Times New Roman" w:hAnsi="Times New Roman"/>
          <w:sz w:val="24"/>
          <w:szCs w:val="24"/>
        </w:rPr>
        <w:t>2</w:t>
      </w:r>
      <w:r w:rsidR="00402BFF">
        <w:rPr>
          <w:rFonts w:ascii="Times New Roman" w:hAnsi="Times New Roman"/>
          <w:sz w:val="24"/>
          <w:szCs w:val="24"/>
        </w:rPr>
        <w:t>0</w:t>
      </w:r>
      <w:r w:rsidR="00DE5508">
        <w:rPr>
          <w:rFonts w:ascii="Times New Roman" w:hAnsi="Times New Roman"/>
          <w:sz w:val="24"/>
          <w:szCs w:val="24"/>
        </w:rPr>
        <w:t>.06</w:t>
      </w:r>
      <w:r w:rsidR="006D22EC" w:rsidRPr="0075106B">
        <w:rPr>
          <w:rFonts w:ascii="Times New Roman" w:hAnsi="Times New Roman"/>
          <w:sz w:val="24"/>
          <w:szCs w:val="24"/>
        </w:rPr>
        <w:t>.20</w:t>
      </w:r>
      <w:r w:rsidR="00806529" w:rsidRPr="0075106B">
        <w:rPr>
          <w:rFonts w:ascii="Times New Roman" w:hAnsi="Times New Roman"/>
          <w:sz w:val="24"/>
          <w:szCs w:val="24"/>
        </w:rPr>
        <w:t>24</w:t>
      </w:r>
      <w:r w:rsidR="00443BCE" w:rsidRPr="00D97118">
        <w:rPr>
          <w:rFonts w:ascii="Times New Roman" w:hAnsi="Times New Roman"/>
          <w:sz w:val="24"/>
          <w:szCs w:val="24"/>
        </w:rPr>
        <w:t xml:space="preserve"> sēdē </w:t>
      </w:r>
      <w:r w:rsidR="00063C74" w:rsidRPr="00D97118">
        <w:rPr>
          <w:rFonts w:ascii="Times New Roman" w:hAnsi="Times New Roman"/>
          <w:sz w:val="24"/>
          <w:szCs w:val="24"/>
        </w:rPr>
        <w:t>sniegtā</w:t>
      </w:r>
      <w:r w:rsidR="00AE6D95">
        <w:rPr>
          <w:rFonts w:ascii="Times New Roman" w:hAnsi="Times New Roman"/>
          <w:sz w:val="24"/>
          <w:szCs w:val="24"/>
        </w:rPr>
        <w:t>s</w:t>
      </w:r>
      <w:r w:rsidR="00AE0579" w:rsidRPr="00806529">
        <w:rPr>
          <w:rFonts w:ascii="Times New Roman" w:hAnsi="Times New Roman"/>
          <w:sz w:val="24"/>
          <w:szCs w:val="24"/>
        </w:rPr>
        <w:t xml:space="preserve"> </w:t>
      </w:r>
      <w:r w:rsidR="00063C74" w:rsidRPr="00806529">
        <w:rPr>
          <w:rFonts w:ascii="Times New Roman" w:hAnsi="Times New Roman"/>
          <w:sz w:val="24"/>
          <w:szCs w:val="24"/>
        </w:rPr>
        <w:t>atbilde</w:t>
      </w:r>
      <w:r w:rsidR="00AE6D95">
        <w:rPr>
          <w:rFonts w:ascii="Times New Roman" w:hAnsi="Times New Roman"/>
          <w:sz w:val="24"/>
          <w:szCs w:val="24"/>
        </w:rPr>
        <w:t>s</w:t>
      </w:r>
    </w:p>
    <w:p w14:paraId="55A95579" w14:textId="722A1B74" w:rsidR="00F25876" w:rsidRPr="00806529" w:rsidRDefault="00063C74" w:rsidP="007B0DE3">
      <w:pPr>
        <w:spacing w:after="0" w:line="240" w:lineRule="auto"/>
        <w:jc w:val="center"/>
        <w:rPr>
          <w:rFonts w:ascii="Times New Roman" w:hAnsi="Times New Roman"/>
          <w:sz w:val="24"/>
          <w:szCs w:val="24"/>
        </w:rPr>
      </w:pPr>
      <w:r w:rsidRPr="00806529">
        <w:rPr>
          <w:rFonts w:ascii="Times New Roman" w:hAnsi="Times New Roman"/>
          <w:sz w:val="24"/>
          <w:szCs w:val="24"/>
        </w:rPr>
        <w:t>uz</w:t>
      </w:r>
      <w:r w:rsidR="00DE5508">
        <w:rPr>
          <w:rFonts w:ascii="Times New Roman" w:hAnsi="Times New Roman"/>
          <w:sz w:val="24"/>
          <w:szCs w:val="24"/>
        </w:rPr>
        <w:t xml:space="preserve"> piegādātāju</w:t>
      </w:r>
      <w:r w:rsidR="000E3E2F" w:rsidRPr="00806529">
        <w:rPr>
          <w:rFonts w:ascii="Times New Roman" w:hAnsi="Times New Roman"/>
          <w:sz w:val="24"/>
          <w:szCs w:val="24"/>
        </w:rPr>
        <w:t xml:space="preserve"> </w:t>
      </w:r>
      <w:r w:rsidR="00A45171" w:rsidRPr="00806529">
        <w:rPr>
          <w:rFonts w:ascii="Times New Roman" w:hAnsi="Times New Roman"/>
          <w:sz w:val="24"/>
          <w:szCs w:val="24"/>
        </w:rPr>
        <w:t>uzdot</w:t>
      </w:r>
      <w:r w:rsidR="00AE6D95">
        <w:rPr>
          <w:rFonts w:ascii="Times New Roman" w:hAnsi="Times New Roman"/>
          <w:sz w:val="24"/>
          <w:szCs w:val="24"/>
        </w:rPr>
        <w:t>ajiem</w:t>
      </w:r>
      <w:r w:rsidR="00A3655B" w:rsidRPr="00806529">
        <w:rPr>
          <w:rFonts w:ascii="Times New Roman" w:hAnsi="Times New Roman"/>
          <w:sz w:val="24"/>
          <w:szCs w:val="24"/>
        </w:rPr>
        <w:t xml:space="preserve"> </w:t>
      </w:r>
      <w:r w:rsidR="000E3E2F" w:rsidRPr="00806529">
        <w:rPr>
          <w:rFonts w:ascii="Times New Roman" w:hAnsi="Times New Roman"/>
          <w:sz w:val="24"/>
          <w:szCs w:val="24"/>
        </w:rPr>
        <w:t>jautājum</w:t>
      </w:r>
      <w:r w:rsidR="00AE6D95">
        <w:rPr>
          <w:rFonts w:ascii="Times New Roman" w:hAnsi="Times New Roman"/>
          <w:sz w:val="24"/>
          <w:szCs w:val="24"/>
        </w:rPr>
        <w:t>iem</w:t>
      </w:r>
    </w:p>
    <w:p w14:paraId="6CDA0DBB" w14:textId="09B9C8A1" w:rsidR="008E3F57" w:rsidRDefault="008E3F57" w:rsidP="006C5F47">
      <w:pPr>
        <w:spacing w:after="0" w:line="240" w:lineRule="auto"/>
        <w:jc w:val="both"/>
        <w:rPr>
          <w:rFonts w:ascii="Times New Roman" w:hAnsi="Times New Roman"/>
          <w:i/>
          <w:sz w:val="24"/>
          <w:szCs w:val="24"/>
        </w:rPr>
      </w:pPr>
    </w:p>
    <w:p w14:paraId="375271A0" w14:textId="2A1D4D69" w:rsidR="002860C7" w:rsidRDefault="002860C7" w:rsidP="006C5F47">
      <w:pPr>
        <w:spacing w:after="0" w:line="240" w:lineRule="auto"/>
        <w:jc w:val="both"/>
        <w:rPr>
          <w:rFonts w:ascii="Times New Roman" w:hAnsi="Times New Roman"/>
          <w:i/>
          <w:sz w:val="24"/>
          <w:szCs w:val="24"/>
        </w:rPr>
      </w:pPr>
    </w:p>
    <w:p w14:paraId="55A78C95" w14:textId="7A1DF913" w:rsidR="00402BFF" w:rsidRPr="00D708A9" w:rsidRDefault="00DE5508" w:rsidP="00402BFF">
      <w:pPr>
        <w:tabs>
          <w:tab w:val="left" w:pos="426"/>
        </w:tabs>
        <w:spacing w:after="0" w:line="240" w:lineRule="auto"/>
        <w:ind w:right="-96"/>
        <w:jc w:val="both"/>
        <w:rPr>
          <w:rFonts w:ascii="Times New Roman" w:hAnsi="Times New Roman"/>
          <w:b/>
          <w:bCs/>
          <w:kern w:val="1"/>
          <w:sz w:val="24"/>
          <w:szCs w:val="24"/>
          <w:lang w:eastAsia="ar-SA"/>
        </w:rPr>
      </w:pPr>
      <w:r>
        <w:rPr>
          <w:rFonts w:ascii="Times New Roman" w:hAnsi="Times New Roman"/>
          <w:b/>
          <w:bCs/>
          <w:color w:val="00B050"/>
          <w:kern w:val="1"/>
          <w:sz w:val="24"/>
          <w:szCs w:val="24"/>
          <w:lang w:eastAsia="ar-SA"/>
        </w:rPr>
        <w:t>I</w:t>
      </w:r>
      <w:r w:rsidR="00402BFF" w:rsidRPr="00D708A9">
        <w:rPr>
          <w:rFonts w:ascii="Times New Roman" w:hAnsi="Times New Roman"/>
          <w:b/>
          <w:bCs/>
          <w:color w:val="00B050"/>
          <w:kern w:val="1"/>
          <w:sz w:val="24"/>
          <w:szCs w:val="24"/>
          <w:lang w:eastAsia="ar-SA"/>
        </w:rPr>
        <w:t xml:space="preserve"> daļa</w:t>
      </w:r>
      <w:r w:rsidR="00402BFF" w:rsidRPr="00D708A9">
        <w:rPr>
          <w:rFonts w:ascii="Times New Roman" w:hAnsi="Times New Roman"/>
          <w:b/>
          <w:bCs/>
          <w:i/>
          <w:color w:val="00B050"/>
          <w:kern w:val="1"/>
          <w:sz w:val="24"/>
          <w:szCs w:val="24"/>
          <w:lang w:eastAsia="ar-SA"/>
        </w:rPr>
        <w:t xml:space="preserve"> </w:t>
      </w:r>
      <w:r w:rsidR="00402BFF" w:rsidRPr="00D708A9">
        <w:rPr>
          <w:rFonts w:ascii="Times New Roman" w:hAnsi="Times New Roman"/>
          <w:b/>
          <w:bCs/>
          <w:color w:val="00B050"/>
          <w:kern w:val="1"/>
          <w:sz w:val="24"/>
          <w:szCs w:val="24"/>
          <w:lang w:eastAsia="ar-SA"/>
        </w:rPr>
        <w:t>– “</w:t>
      </w:r>
      <w:r w:rsidRPr="00DE5508">
        <w:rPr>
          <w:rFonts w:ascii="Times New Roman" w:hAnsi="Times New Roman"/>
          <w:b/>
          <w:bCs/>
          <w:color w:val="00B050"/>
          <w:kern w:val="1"/>
          <w:sz w:val="24"/>
          <w:szCs w:val="24"/>
          <w:lang w:eastAsia="ar-SA"/>
        </w:rPr>
        <w:t>Universālais ekskavators – iekrāvējs</w:t>
      </w:r>
      <w:r w:rsidR="00402BFF" w:rsidRPr="00D708A9">
        <w:rPr>
          <w:rFonts w:ascii="Times New Roman" w:hAnsi="Times New Roman"/>
          <w:b/>
          <w:bCs/>
          <w:color w:val="00B050"/>
          <w:kern w:val="1"/>
          <w:sz w:val="24"/>
          <w:szCs w:val="24"/>
          <w:lang w:eastAsia="ar-SA"/>
        </w:rPr>
        <w:t>”</w:t>
      </w:r>
    </w:p>
    <w:p w14:paraId="4A7126CF" w14:textId="3D57CCF2" w:rsidR="00D70F66" w:rsidRPr="00EB4B7A" w:rsidRDefault="00AE6D95" w:rsidP="00EB4B7A">
      <w:pPr>
        <w:spacing w:after="0" w:line="240" w:lineRule="auto"/>
        <w:ind w:firstLine="720"/>
        <w:jc w:val="both"/>
        <w:rPr>
          <w:rFonts w:ascii="Times New Roman" w:hAnsi="Times New Roman"/>
          <w:sz w:val="24"/>
          <w:szCs w:val="24"/>
          <w:u w:val="single"/>
        </w:rPr>
      </w:pPr>
      <w:r>
        <w:rPr>
          <w:rFonts w:ascii="Times New Roman" w:hAnsi="Times New Roman"/>
          <w:b/>
          <w:i/>
          <w:sz w:val="24"/>
          <w:szCs w:val="24"/>
          <w:u w:val="single"/>
        </w:rPr>
        <w:t>1.</w:t>
      </w:r>
      <w:r w:rsidR="002860C7">
        <w:rPr>
          <w:rFonts w:ascii="Times New Roman" w:hAnsi="Times New Roman"/>
          <w:b/>
          <w:i/>
          <w:sz w:val="24"/>
          <w:szCs w:val="24"/>
          <w:u w:val="single"/>
        </w:rPr>
        <w:t xml:space="preserve"> </w:t>
      </w:r>
      <w:r w:rsidR="00063C74" w:rsidRPr="00EB4B7A">
        <w:rPr>
          <w:rFonts w:ascii="Times New Roman" w:hAnsi="Times New Roman"/>
          <w:b/>
          <w:i/>
          <w:sz w:val="24"/>
          <w:szCs w:val="24"/>
          <w:u w:val="single"/>
        </w:rPr>
        <w:t>Jautājums</w:t>
      </w:r>
      <w:r w:rsidR="00D70F66" w:rsidRPr="00EB4B7A">
        <w:rPr>
          <w:rFonts w:ascii="Times New Roman" w:hAnsi="Times New Roman"/>
          <w:b/>
          <w:i/>
          <w:sz w:val="24"/>
          <w:szCs w:val="24"/>
          <w:u w:val="single"/>
        </w:rPr>
        <w:t xml:space="preserve">: </w:t>
      </w:r>
    </w:p>
    <w:p w14:paraId="522537F3" w14:textId="786DD4DA" w:rsidR="00DE5508" w:rsidRPr="00DE5508" w:rsidRDefault="00DE5508" w:rsidP="00DE5508">
      <w:pPr>
        <w:widowControl w:val="0"/>
        <w:tabs>
          <w:tab w:val="left" w:pos="5812"/>
        </w:tabs>
        <w:spacing w:after="0" w:line="240" w:lineRule="auto"/>
        <w:ind w:right="-1"/>
        <w:jc w:val="both"/>
        <w:rPr>
          <w:rFonts w:ascii="Times New Roman" w:eastAsia="Arial Unicode MS" w:hAnsi="Times New Roman"/>
          <w:kern w:val="1"/>
          <w:sz w:val="24"/>
          <w:szCs w:val="24"/>
          <w:lang w:bidi="hi-IN"/>
        </w:rPr>
      </w:pPr>
      <w:r>
        <w:rPr>
          <w:rFonts w:ascii="Times New Roman" w:eastAsia="Arial Unicode MS" w:hAnsi="Times New Roman"/>
          <w:kern w:val="1"/>
          <w:sz w:val="24"/>
          <w:szCs w:val="24"/>
          <w:lang w:bidi="hi-IN"/>
        </w:rPr>
        <w:t>T</w:t>
      </w:r>
      <w:r w:rsidRPr="00DE5508">
        <w:rPr>
          <w:rFonts w:ascii="Times New Roman" w:eastAsia="Arial Unicode MS" w:hAnsi="Times New Roman"/>
          <w:kern w:val="1"/>
          <w:sz w:val="24"/>
          <w:szCs w:val="24"/>
          <w:lang w:bidi="hi-IN"/>
        </w:rPr>
        <w:t>ehniskās specifikācijas 8. punktā “Rakšanas iekārtas parametri un aprīkojums” ir prasība: “Jābūt hidrauliski pārbīdāmai (labā/kreisā puse) ekskavatora iekārtai”.</w:t>
      </w:r>
    </w:p>
    <w:p w14:paraId="78E0446F" w14:textId="77777777" w:rsidR="00DE5508" w:rsidRPr="00DE5508" w:rsidRDefault="00DE5508" w:rsidP="00DE5508">
      <w:pPr>
        <w:widowControl w:val="0"/>
        <w:tabs>
          <w:tab w:val="left" w:pos="5812"/>
        </w:tabs>
        <w:spacing w:after="0" w:line="240" w:lineRule="auto"/>
        <w:ind w:right="-1"/>
        <w:jc w:val="both"/>
        <w:rPr>
          <w:rFonts w:ascii="Times New Roman" w:hAnsi="Times New Roman"/>
          <w:noProof/>
          <w:sz w:val="24"/>
          <w:szCs w:val="24"/>
        </w:rPr>
      </w:pPr>
      <w:r w:rsidRPr="00DE5508">
        <w:rPr>
          <w:rFonts w:ascii="Times New Roman" w:hAnsi="Times New Roman"/>
          <w:noProof/>
          <w:sz w:val="24"/>
          <w:szCs w:val="24"/>
        </w:rPr>
        <w:t xml:space="preserve">Šāda tipa ekskavatoriem parasti rakšanas iekārta pa labi un pa kreisi tiek pārbīdīta ar pašu ekskavatora roku, atspiežoties pret zemi un lietojot kausa un strelas cilindrus. </w:t>
      </w:r>
    </w:p>
    <w:p w14:paraId="198CB312" w14:textId="6544B87A" w:rsidR="00402BFF" w:rsidRPr="00DE5508" w:rsidRDefault="00DE5508" w:rsidP="00DE5508">
      <w:pPr>
        <w:widowControl w:val="0"/>
        <w:tabs>
          <w:tab w:val="left" w:pos="5812"/>
        </w:tabs>
        <w:spacing w:after="0" w:line="240" w:lineRule="auto"/>
        <w:ind w:right="-1"/>
        <w:jc w:val="both"/>
        <w:rPr>
          <w:rFonts w:ascii="Times New Roman" w:hAnsi="Times New Roman"/>
          <w:b/>
          <w:bCs/>
          <w:i/>
          <w:iCs/>
          <w:noProof/>
          <w:sz w:val="24"/>
          <w:szCs w:val="24"/>
        </w:rPr>
      </w:pPr>
      <w:r w:rsidRPr="00DE5508">
        <w:rPr>
          <w:rFonts w:ascii="Times New Roman" w:hAnsi="Times New Roman"/>
          <w:b/>
          <w:bCs/>
          <w:i/>
          <w:iCs/>
          <w:noProof/>
          <w:sz w:val="24"/>
          <w:szCs w:val="24"/>
        </w:rPr>
        <w:t>Lūdzu precizēt, vai šāda veida pārbīde var tikt uzskatīta par atbilstošu konkursa tehniskās specifikācijas 8. punktā izvirzītajai prasībai?</w:t>
      </w:r>
    </w:p>
    <w:p w14:paraId="3AAF1F55" w14:textId="3994B912" w:rsidR="000C0028" w:rsidRPr="00402BFF" w:rsidRDefault="000C0028" w:rsidP="00402BFF">
      <w:pPr>
        <w:spacing w:after="0" w:line="240" w:lineRule="auto"/>
        <w:ind w:firstLine="720"/>
        <w:jc w:val="both"/>
        <w:rPr>
          <w:rFonts w:ascii="Times New Roman" w:hAnsi="Times New Roman"/>
          <w:b/>
          <w:i/>
          <w:color w:val="1F4E79" w:themeColor="accent1" w:themeShade="80"/>
          <w:sz w:val="24"/>
          <w:szCs w:val="24"/>
          <w:u w:val="single"/>
        </w:rPr>
      </w:pPr>
      <w:r w:rsidRPr="00402BFF">
        <w:rPr>
          <w:rFonts w:ascii="Times New Roman" w:hAnsi="Times New Roman"/>
          <w:b/>
          <w:i/>
          <w:color w:val="1F4E79" w:themeColor="accent1" w:themeShade="80"/>
          <w:sz w:val="24"/>
          <w:szCs w:val="24"/>
          <w:u w:val="single"/>
        </w:rPr>
        <w:t>Atbilde</w:t>
      </w:r>
      <w:r w:rsidR="002C3B20" w:rsidRPr="00402BFF">
        <w:rPr>
          <w:rFonts w:ascii="Times New Roman" w:hAnsi="Times New Roman"/>
          <w:b/>
          <w:i/>
          <w:color w:val="1F4E79" w:themeColor="accent1" w:themeShade="80"/>
          <w:sz w:val="24"/>
          <w:szCs w:val="24"/>
          <w:u w:val="single"/>
        </w:rPr>
        <w:t>:</w:t>
      </w:r>
    </w:p>
    <w:p w14:paraId="0C2F71C2" w14:textId="172F72DF" w:rsidR="000C0028" w:rsidRPr="00DE236A" w:rsidRDefault="00DE236A" w:rsidP="00402BFF">
      <w:pPr>
        <w:spacing w:line="240" w:lineRule="auto"/>
        <w:jc w:val="both"/>
        <w:rPr>
          <w:rFonts w:ascii="Times New Roman" w:hAnsi="Times New Roman"/>
          <w:color w:val="1F4E79" w:themeColor="accent1" w:themeShade="80"/>
          <w:sz w:val="24"/>
          <w:szCs w:val="24"/>
          <w:lang w:eastAsia="en-US"/>
        </w:rPr>
      </w:pPr>
      <w:r w:rsidRPr="00DE236A">
        <w:rPr>
          <w:rFonts w:ascii="Times New Roman" w:hAnsi="Times New Roman"/>
          <w:bCs/>
          <w:color w:val="1F4E79" w:themeColor="accent1" w:themeShade="80"/>
          <w:sz w:val="24"/>
          <w:szCs w:val="24"/>
        </w:rPr>
        <w:t>Netiks uzskatīta par atbilstošu tehniskās specifikācijas</w:t>
      </w:r>
      <w:r>
        <w:rPr>
          <w:rFonts w:ascii="Times New Roman" w:hAnsi="Times New Roman"/>
          <w:bCs/>
          <w:color w:val="1F4E79" w:themeColor="accent1" w:themeShade="80"/>
          <w:sz w:val="24"/>
          <w:szCs w:val="24"/>
        </w:rPr>
        <w:t xml:space="preserve"> prasībām. Universālajam ekskava</w:t>
      </w:r>
      <w:r w:rsidRPr="00DE236A">
        <w:rPr>
          <w:rFonts w:ascii="Times New Roman" w:hAnsi="Times New Roman"/>
          <w:bCs/>
          <w:color w:val="1F4E79" w:themeColor="accent1" w:themeShade="80"/>
          <w:sz w:val="24"/>
          <w:szCs w:val="24"/>
        </w:rPr>
        <w:t>toram-iekrāvējam atbilstoši tehniskās specifikācijas 8.punkta prasībām ir jābūt aprīkotam ar “Jābūt hidrauliski pārbīdāmai (labā/kreisā puse) ekskavatora iekārtai”</w:t>
      </w:r>
      <w:r w:rsidR="000C0028" w:rsidRPr="00DE236A">
        <w:rPr>
          <w:rFonts w:ascii="Times New Roman" w:hAnsi="Times New Roman"/>
          <w:color w:val="1F4E79" w:themeColor="accent1" w:themeShade="80"/>
          <w:sz w:val="24"/>
          <w:szCs w:val="24"/>
          <w:lang w:eastAsia="en-US"/>
        </w:rPr>
        <w:t>.</w:t>
      </w:r>
      <w:r w:rsidR="00AE6D95" w:rsidRPr="00DE236A">
        <w:rPr>
          <w:rFonts w:ascii="Times New Roman" w:hAnsi="Times New Roman"/>
          <w:color w:val="1F4E79" w:themeColor="accent1" w:themeShade="80"/>
          <w:sz w:val="24"/>
          <w:szCs w:val="24"/>
          <w:lang w:eastAsia="en-US"/>
        </w:rPr>
        <w:t xml:space="preserve"> </w:t>
      </w:r>
    </w:p>
    <w:p w14:paraId="47654DE1" w14:textId="72D67D1E" w:rsidR="00DE5508" w:rsidRPr="00EB4B7A" w:rsidRDefault="00DE5508" w:rsidP="00DE5508">
      <w:pPr>
        <w:spacing w:after="0" w:line="240" w:lineRule="auto"/>
        <w:ind w:firstLine="720"/>
        <w:jc w:val="both"/>
        <w:rPr>
          <w:rFonts w:ascii="Times New Roman" w:hAnsi="Times New Roman"/>
          <w:sz w:val="24"/>
          <w:szCs w:val="24"/>
          <w:u w:val="single"/>
        </w:rPr>
      </w:pPr>
      <w:r>
        <w:rPr>
          <w:rFonts w:ascii="Times New Roman" w:hAnsi="Times New Roman"/>
          <w:b/>
          <w:i/>
          <w:sz w:val="24"/>
          <w:szCs w:val="24"/>
          <w:u w:val="single"/>
        </w:rPr>
        <w:t xml:space="preserve">2. </w:t>
      </w:r>
      <w:r w:rsidRPr="00EB4B7A">
        <w:rPr>
          <w:rFonts w:ascii="Times New Roman" w:hAnsi="Times New Roman"/>
          <w:b/>
          <w:i/>
          <w:sz w:val="24"/>
          <w:szCs w:val="24"/>
          <w:u w:val="single"/>
        </w:rPr>
        <w:t xml:space="preserve">Jautājums: </w:t>
      </w:r>
    </w:p>
    <w:p w14:paraId="4CBCEA76" w14:textId="77777777" w:rsidR="00DE5508" w:rsidRPr="00DE5508" w:rsidRDefault="00DE5508" w:rsidP="00DE5508">
      <w:pPr>
        <w:widowControl w:val="0"/>
        <w:tabs>
          <w:tab w:val="left" w:pos="5812"/>
        </w:tabs>
        <w:spacing w:after="0" w:line="240" w:lineRule="auto"/>
        <w:ind w:right="-1"/>
        <w:jc w:val="both"/>
        <w:rPr>
          <w:rFonts w:ascii="Times New Roman" w:hAnsi="Times New Roman"/>
          <w:noProof/>
          <w:sz w:val="24"/>
          <w:szCs w:val="24"/>
        </w:rPr>
      </w:pPr>
      <w:r w:rsidRPr="00DE5508">
        <w:rPr>
          <w:rFonts w:ascii="Times New Roman" w:eastAsia="Arial Unicode MS" w:hAnsi="Times New Roman"/>
          <w:kern w:val="1"/>
          <w:sz w:val="24"/>
          <w:szCs w:val="24"/>
          <w:lang w:bidi="hi-IN"/>
        </w:rPr>
        <w:t xml:space="preserve">Tehniskās specifikācijas </w:t>
      </w:r>
      <w:r w:rsidRPr="00DE5508">
        <w:rPr>
          <w:rFonts w:ascii="Times New Roman" w:hAnsi="Times New Roman"/>
          <w:noProof/>
          <w:sz w:val="24"/>
          <w:szCs w:val="24"/>
        </w:rPr>
        <w:t xml:space="preserve">27. punktā ir prasība “Garantija vismaz 1000 motorstundas”. </w:t>
      </w:r>
    </w:p>
    <w:p w14:paraId="067B81A5" w14:textId="77777777" w:rsidR="00DE5508" w:rsidRPr="00DE5508" w:rsidRDefault="00DE5508" w:rsidP="00DE5508">
      <w:pPr>
        <w:widowControl w:val="0"/>
        <w:tabs>
          <w:tab w:val="left" w:pos="5812"/>
        </w:tabs>
        <w:spacing w:after="0" w:line="240" w:lineRule="auto"/>
        <w:ind w:right="-1"/>
        <w:jc w:val="both"/>
        <w:rPr>
          <w:rFonts w:ascii="Times New Roman" w:hAnsi="Times New Roman"/>
          <w:noProof/>
          <w:sz w:val="24"/>
          <w:szCs w:val="24"/>
        </w:rPr>
      </w:pPr>
      <w:r w:rsidRPr="00DE5508">
        <w:rPr>
          <w:rFonts w:ascii="Times New Roman" w:hAnsi="Times New Roman"/>
          <w:noProof/>
          <w:sz w:val="24"/>
          <w:szCs w:val="24"/>
        </w:rPr>
        <w:t>Gadījumā, ja motorstundu nostrāde ir neliela, tad var izveidoties situācija, ka tehnika 1000 motorstundu robežu vart sasniegt pat pēc 24 vai 36 mēnešiem. Tanī gadījumā tehnikai būtu jāveic arī papildus ikgadējās apkopes neskatoties uz nostrādāto motorstundu skaitu. Neveicot šīs apkopes var rasties tehnikas bojājumi.</w:t>
      </w:r>
    </w:p>
    <w:p w14:paraId="2D6D3852" w14:textId="6E49E7B8" w:rsidR="00DE5508" w:rsidRPr="00DE5508" w:rsidRDefault="00DE5508" w:rsidP="00DE5508">
      <w:pPr>
        <w:widowControl w:val="0"/>
        <w:tabs>
          <w:tab w:val="left" w:pos="5812"/>
        </w:tabs>
        <w:spacing w:after="0" w:line="240" w:lineRule="auto"/>
        <w:ind w:right="-1"/>
        <w:jc w:val="both"/>
        <w:rPr>
          <w:rFonts w:ascii="Times New Roman" w:hAnsi="Times New Roman"/>
          <w:b/>
          <w:bCs/>
          <w:i/>
          <w:iCs/>
          <w:noProof/>
          <w:sz w:val="24"/>
          <w:szCs w:val="24"/>
        </w:rPr>
      </w:pPr>
      <w:r w:rsidRPr="00DE5508">
        <w:rPr>
          <w:rFonts w:ascii="Times New Roman" w:hAnsi="Times New Roman"/>
          <w:b/>
          <w:bCs/>
          <w:i/>
          <w:iCs/>
          <w:noProof/>
          <w:sz w:val="24"/>
          <w:szCs w:val="24"/>
        </w:rPr>
        <w:t>Lūdzu papildināt šo minimālo 1000 motorstundu prasību arī ar laika ierobežojumu</w:t>
      </w:r>
      <w:r>
        <w:rPr>
          <w:rFonts w:ascii="Times New Roman" w:hAnsi="Times New Roman"/>
          <w:b/>
          <w:bCs/>
          <w:i/>
          <w:iCs/>
          <w:noProof/>
          <w:sz w:val="24"/>
          <w:szCs w:val="24"/>
        </w:rPr>
        <w:t>.</w:t>
      </w:r>
    </w:p>
    <w:p w14:paraId="52166885" w14:textId="77777777" w:rsidR="00DE5508" w:rsidRPr="00402BFF" w:rsidRDefault="00DE5508" w:rsidP="00DE5508">
      <w:pPr>
        <w:spacing w:after="0" w:line="240" w:lineRule="auto"/>
        <w:ind w:firstLine="720"/>
        <w:jc w:val="both"/>
        <w:rPr>
          <w:rFonts w:ascii="Times New Roman" w:hAnsi="Times New Roman"/>
          <w:b/>
          <w:i/>
          <w:color w:val="1F4E79" w:themeColor="accent1" w:themeShade="80"/>
          <w:sz w:val="24"/>
          <w:szCs w:val="24"/>
          <w:u w:val="single"/>
        </w:rPr>
      </w:pPr>
      <w:r w:rsidRPr="00402BFF">
        <w:rPr>
          <w:rFonts w:ascii="Times New Roman" w:hAnsi="Times New Roman"/>
          <w:b/>
          <w:i/>
          <w:color w:val="1F4E79" w:themeColor="accent1" w:themeShade="80"/>
          <w:sz w:val="24"/>
          <w:szCs w:val="24"/>
          <w:u w:val="single"/>
        </w:rPr>
        <w:t>Atbilde:</w:t>
      </w:r>
    </w:p>
    <w:p w14:paraId="40B4A223" w14:textId="28D195BC" w:rsidR="00DE5508" w:rsidRPr="00DE236A" w:rsidRDefault="00DE236A" w:rsidP="00DE5508">
      <w:pPr>
        <w:spacing w:line="240" w:lineRule="auto"/>
        <w:jc w:val="both"/>
        <w:rPr>
          <w:rFonts w:ascii="Times New Roman" w:hAnsi="Times New Roman"/>
          <w:color w:val="1F4E79" w:themeColor="accent1" w:themeShade="80"/>
          <w:sz w:val="24"/>
          <w:szCs w:val="24"/>
          <w:lang w:eastAsia="en-US"/>
        </w:rPr>
      </w:pPr>
      <w:r w:rsidRPr="00DE236A">
        <w:rPr>
          <w:rFonts w:ascii="Times New Roman" w:hAnsi="Times New Roman"/>
          <w:bCs/>
          <w:iCs/>
          <w:color w:val="1F4E79" w:themeColor="accent1" w:themeShade="80"/>
          <w:sz w:val="24"/>
          <w:szCs w:val="24"/>
        </w:rPr>
        <w:t>Garantijas nosacījums netiks papildināts ar laika ierobežojumu. Pastāv iespēja, ka tehnika 1000mot/h sasniegs 2 līdz 3 gadu laikā. Apkopes tiks veiktas atbilstoši tehniskās specifikācijas 29.punktā iesniegtajai informācijas un intervāliem</w:t>
      </w:r>
      <w:r w:rsidR="00DE5508" w:rsidRPr="00DE236A">
        <w:rPr>
          <w:rFonts w:ascii="Times New Roman" w:hAnsi="Times New Roman"/>
          <w:color w:val="1F4E79" w:themeColor="accent1" w:themeShade="80"/>
          <w:sz w:val="24"/>
          <w:szCs w:val="24"/>
          <w:lang w:eastAsia="en-US"/>
        </w:rPr>
        <w:t xml:space="preserve">. </w:t>
      </w:r>
    </w:p>
    <w:p w14:paraId="50965210" w14:textId="77777777" w:rsidR="00402BFF" w:rsidRPr="00402BFF" w:rsidRDefault="00402BFF" w:rsidP="00AE6D95">
      <w:pPr>
        <w:spacing w:line="240" w:lineRule="auto"/>
        <w:jc w:val="both"/>
        <w:rPr>
          <w:rFonts w:ascii="Times New Roman" w:hAnsi="Times New Roman"/>
          <w:color w:val="0070C0"/>
          <w:sz w:val="24"/>
          <w:szCs w:val="24"/>
          <w:lang w:eastAsia="en-US"/>
        </w:rPr>
      </w:pPr>
    </w:p>
    <w:p w14:paraId="34766624" w14:textId="164E9BEB" w:rsidR="00402BFF" w:rsidRPr="00D708A9" w:rsidRDefault="00DE5508" w:rsidP="00402BFF">
      <w:pPr>
        <w:pStyle w:val="ListParagraph"/>
        <w:tabs>
          <w:tab w:val="left" w:pos="1134"/>
        </w:tabs>
        <w:spacing w:after="0" w:line="240" w:lineRule="auto"/>
        <w:ind w:hanging="720"/>
        <w:jc w:val="both"/>
        <w:rPr>
          <w:rFonts w:ascii="Times New Roman" w:hAnsi="Times New Roman"/>
          <w:b/>
          <w:color w:val="00B050"/>
          <w:sz w:val="24"/>
          <w:szCs w:val="24"/>
          <w:u w:val="single"/>
        </w:rPr>
      </w:pPr>
      <w:r>
        <w:rPr>
          <w:rFonts w:ascii="Times New Roman" w:hAnsi="Times New Roman"/>
          <w:b/>
          <w:bCs/>
          <w:color w:val="00B050"/>
          <w:kern w:val="1"/>
          <w:sz w:val="24"/>
          <w:szCs w:val="24"/>
          <w:lang w:eastAsia="ar-SA"/>
        </w:rPr>
        <w:t>III</w:t>
      </w:r>
      <w:r w:rsidR="00402BFF" w:rsidRPr="00D708A9">
        <w:rPr>
          <w:rFonts w:ascii="Times New Roman" w:hAnsi="Times New Roman"/>
          <w:b/>
          <w:bCs/>
          <w:color w:val="00B050"/>
          <w:kern w:val="1"/>
          <w:sz w:val="24"/>
          <w:szCs w:val="24"/>
          <w:lang w:eastAsia="ar-SA"/>
        </w:rPr>
        <w:t xml:space="preserve"> daļa</w:t>
      </w:r>
      <w:r w:rsidR="00402BFF" w:rsidRPr="00D708A9">
        <w:rPr>
          <w:rFonts w:ascii="Times New Roman" w:hAnsi="Times New Roman"/>
          <w:b/>
          <w:bCs/>
          <w:i/>
          <w:color w:val="00B050"/>
          <w:kern w:val="1"/>
          <w:sz w:val="24"/>
          <w:szCs w:val="24"/>
          <w:lang w:eastAsia="ar-SA"/>
        </w:rPr>
        <w:t xml:space="preserve"> </w:t>
      </w:r>
      <w:r w:rsidR="00402BFF" w:rsidRPr="00D708A9">
        <w:rPr>
          <w:rFonts w:ascii="Times New Roman" w:hAnsi="Times New Roman"/>
          <w:b/>
          <w:bCs/>
          <w:color w:val="00B050"/>
          <w:kern w:val="1"/>
          <w:sz w:val="24"/>
          <w:szCs w:val="24"/>
          <w:lang w:eastAsia="ar-SA"/>
        </w:rPr>
        <w:t>– “</w:t>
      </w:r>
      <w:r w:rsidRPr="00DE5508">
        <w:rPr>
          <w:rFonts w:ascii="Times New Roman" w:hAnsi="Times New Roman"/>
          <w:b/>
          <w:bCs/>
          <w:color w:val="00B050"/>
          <w:kern w:val="1"/>
          <w:sz w:val="24"/>
          <w:szCs w:val="24"/>
          <w:lang w:eastAsia="ar-SA"/>
        </w:rPr>
        <w:t>Pļaujmašīna-smalcinātājs</w:t>
      </w:r>
      <w:r w:rsidR="00402BFF" w:rsidRPr="00D708A9">
        <w:rPr>
          <w:rFonts w:ascii="Times New Roman" w:hAnsi="Times New Roman"/>
          <w:b/>
          <w:bCs/>
          <w:color w:val="00B050"/>
          <w:kern w:val="1"/>
          <w:sz w:val="24"/>
          <w:szCs w:val="24"/>
          <w:lang w:eastAsia="ar-SA"/>
        </w:rPr>
        <w:t>”</w:t>
      </w:r>
    </w:p>
    <w:p w14:paraId="535FCC0B" w14:textId="59E8459F" w:rsidR="00312AAD" w:rsidRPr="00EB4B7A" w:rsidRDefault="00DE5508" w:rsidP="00312AAD">
      <w:pPr>
        <w:spacing w:after="0" w:line="240" w:lineRule="auto"/>
        <w:ind w:firstLine="720"/>
        <w:jc w:val="both"/>
        <w:rPr>
          <w:rFonts w:ascii="Times New Roman" w:hAnsi="Times New Roman"/>
          <w:sz w:val="24"/>
          <w:szCs w:val="24"/>
          <w:u w:val="single"/>
        </w:rPr>
      </w:pPr>
      <w:r>
        <w:rPr>
          <w:rFonts w:ascii="Times New Roman" w:hAnsi="Times New Roman"/>
          <w:b/>
          <w:i/>
          <w:sz w:val="24"/>
          <w:szCs w:val="24"/>
          <w:u w:val="single"/>
        </w:rPr>
        <w:t>1</w:t>
      </w:r>
      <w:r w:rsidR="00312AAD">
        <w:rPr>
          <w:rFonts w:ascii="Times New Roman" w:hAnsi="Times New Roman"/>
          <w:b/>
          <w:i/>
          <w:sz w:val="24"/>
          <w:szCs w:val="24"/>
          <w:u w:val="single"/>
        </w:rPr>
        <w:t xml:space="preserve">. </w:t>
      </w:r>
      <w:r w:rsidR="00312AAD" w:rsidRPr="00EB4B7A">
        <w:rPr>
          <w:rFonts w:ascii="Times New Roman" w:hAnsi="Times New Roman"/>
          <w:b/>
          <w:i/>
          <w:sz w:val="24"/>
          <w:szCs w:val="24"/>
          <w:u w:val="single"/>
        </w:rPr>
        <w:t xml:space="preserve">Jautājums: </w:t>
      </w:r>
    </w:p>
    <w:p w14:paraId="4A28FAC2" w14:textId="4CF588B9" w:rsidR="00DE5508" w:rsidRPr="00DE5508" w:rsidRDefault="00DE5508" w:rsidP="00DE5508">
      <w:pPr>
        <w:spacing w:after="0" w:line="240" w:lineRule="auto"/>
        <w:jc w:val="both"/>
        <w:rPr>
          <w:rFonts w:ascii="Times New Roman" w:hAnsi="Times New Roman"/>
          <w:sz w:val="24"/>
          <w:szCs w:val="24"/>
        </w:rPr>
      </w:pPr>
      <w:r>
        <w:rPr>
          <w:rFonts w:ascii="Times New Roman" w:hAnsi="Times New Roman"/>
          <w:sz w:val="24"/>
          <w:szCs w:val="24"/>
        </w:rPr>
        <w:t>T</w:t>
      </w:r>
      <w:r w:rsidRPr="00DE5508">
        <w:rPr>
          <w:rFonts w:ascii="Times New Roman" w:hAnsi="Times New Roman"/>
          <w:sz w:val="24"/>
          <w:szCs w:val="24"/>
        </w:rPr>
        <w:t xml:space="preserve">ehniskajā specifikācijā 3. punktā ir noteikts, ka </w:t>
      </w:r>
      <w:r w:rsidRPr="00DE5508">
        <w:rPr>
          <w:rFonts w:ascii="Times New Roman" w:hAnsi="Times New Roman"/>
          <w:bCs/>
          <w:sz w:val="24"/>
          <w:szCs w:val="24"/>
        </w:rPr>
        <w:t>pļaušanas darba platumam</w:t>
      </w:r>
      <w:r w:rsidRPr="00DE5508">
        <w:rPr>
          <w:rFonts w:ascii="Times New Roman" w:hAnsi="Times New Roman"/>
          <w:sz w:val="24"/>
          <w:szCs w:val="24"/>
        </w:rPr>
        <w:t xml:space="preserve"> ir jābūt no 2000 mm līdz 2200 mm</w:t>
      </w:r>
      <w:r>
        <w:rPr>
          <w:rFonts w:ascii="Times New Roman" w:hAnsi="Times New Roman"/>
          <w:sz w:val="24"/>
          <w:szCs w:val="24"/>
        </w:rPr>
        <w:t>.</w:t>
      </w:r>
    </w:p>
    <w:p w14:paraId="31902CD1" w14:textId="293B081E" w:rsidR="00DE5508" w:rsidRPr="00DE5508" w:rsidRDefault="00DE5508" w:rsidP="00DE5508">
      <w:pPr>
        <w:spacing w:after="0" w:line="240" w:lineRule="auto"/>
        <w:jc w:val="both"/>
        <w:rPr>
          <w:rFonts w:ascii="Times New Roman" w:hAnsi="Times New Roman"/>
          <w:sz w:val="24"/>
          <w:szCs w:val="24"/>
        </w:rPr>
      </w:pPr>
      <w:r w:rsidRPr="00DE5508">
        <w:rPr>
          <w:rFonts w:ascii="Times New Roman" w:hAnsi="Times New Roman"/>
          <w:sz w:val="24"/>
          <w:szCs w:val="24"/>
        </w:rPr>
        <w:t>Jautājums - Vai šis noteiktais parametrs piedāvājamai precei var būt lielāks – 2300 mm, ja prece atbilst citām tehniskajā specifikācijā minētajām prasībām?</w:t>
      </w:r>
    </w:p>
    <w:p w14:paraId="03141C74" w14:textId="3EF6C88A" w:rsidR="00DE5508" w:rsidRPr="00DE5508" w:rsidRDefault="00DE5508" w:rsidP="00DE5508">
      <w:pPr>
        <w:spacing w:after="0" w:line="240" w:lineRule="auto"/>
        <w:ind w:firstLine="720"/>
        <w:jc w:val="both"/>
        <w:rPr>
          <w:rFonts w:ascii="Times New Roman" w:hAnsi="Times New Roman"/>
          <w:sz w:val="24"/>
          <w:szCs w:val="24"/>
        </w:rPr>
      </w:pPr>
      <w:r w:rsidRPr="00DE5508">
        <w:rPr>
          <w:rFonts w:ascii="Times New Roman" w:hAnsi="Times New Roman"/>
          <w:sz w:val="24"/>
          <w:szCs w:val="24"/>
        </w:rPr>
        <w:t xml:space="preserve">Ņemot vērā, ka šī </w:t>
      </w:r>
      <w:proofErr w:type="spellStart"/>
      <w:r w:rsidRPr="00DE5508">
        <w:rPr>
          <w:rFonts w:ascii="Times New Roman" w:hAnsi="Times New Roman"/>
          <w:sz w:val="24"/>
          <w:szCs w:val="24"/>
        </w:rPr>
        <w:t>rādītaja</w:t>
      </w:r>
      <w:proofErr w:type="spellEnd"/>
      <w:r w:rsidRPr="00DE5508">
        <w:rPr>
          <w:rFonts w:ascii="Times New Roman" w:hAnsi="Times New Roman"/>
          <w:sz w:val="24"/>
          <w:szCs w:val="24"/>
        </w:rPr>
        <w:t xml:space="preserve"> neatbilstība </w:t>
      </w:r>
      <w:r>
        <w:rPr>
          <w:rFonts w:ascii="Times New Roman" w:hAnsi="Times New Roman"/>
          <w:sz w:val="24"/>
          <w:szCs w:val="24"/>
        </w:rPr>
        <w:t>[..]</w:t>
      </w:r>
      <w:r w:rsidRPr="00DE5508">
        <w:rPr>
          <w:rFonts w:ascii="Times New Roman" w:hAnsi="Times New Roman"/>
          <w:sz w:val="24"/>
          <w:szCs w:val="24"/>
        </w:rPr>
        <w:t xml:space="preserve"> ieskatā nekādā veidā neietekmē preces izmantošanu iepirkuma mērķim, preces neatbilstība šim tehniskās specifikācijas punktam nepamatoti ierobežo citu pretendentu, tai skaitā, </w:t>
      </w:r>
      <w:r>
        <w:rPr>
          <w:rFonts w:ascii="Times New Roman" w:hAnsi="Times New Roman"/>
          <w:sz w:val="24"/>
          <w:szCs w:val="24"/>
        </w:rPr>
        <w:t>[..]</w:t>
      </w:r>
      <w:r w:rsidRPr="00DE5508">
        <w:rPr>
          <w:rFonts w:ascii="Times New Roman" w:hAnsi="Times New Roman"/>
          <w:sz w:val="24"/>
          <w:szCs w:val="24"/>
        </w:rPr>
        <w:t>, dalību iepirkumā. Tādējādi, ja Jūsu atbilde uz jautājumu ir ar noliegumu, tad lūdzam sniegt paskaidrojumu minētās tehniskās specifikācijas prasības nepieciešamībai.</w:t>
      </w:r>
    </w:p>
    <w:p w14:paraId="74CC386C" w14:textId="77777777" w:rsidR="00312AAD" w:rsidRPr="00DE5508" w:rsidRDefault="00312AAD" w:rsidP="00DE5508">
      <w:pPr>
        <w:spacing w:after="0" w:line="240" w:lineRule="auto"/>
        <w:ind w:firstLine="720"/>
        <w:jc w:val="both"/>
        <w:rPr>
          <w:rFonts w:ascii="Times New Roman" w:hAnsi="Times New Roman"/>
          <w:b/>
          <w:i/>
          <w:color w:val="1F4E79" w:themeColor="accent1" w:themeShade="80"/>
          <w:sz w:val="24"/>
          <w:szCs w:val="24"/>
          <w:u w:val="single"/>
        </w:rPr>
      </w:pPr>
      <w:r w:rsidRPr="00DE5508">
        <w:rPr>
          <w:rFonts w:ascii="Times New Roman" w:hAnsi="Times New Roman"/>
          <w:b/>
          <w:i/>
          <w:color w:val="1F4E79" w:themeColor="accent1" w:themeShade="80"/>
          <w:sz w:val="24"/>
          <w:szCs w:val="24"/>
          <w:u w:val="single"/>
        </w:rPr>
        <w:t>Atbilde:</w:t>
      </w:r>
    </w:p>
    <w:p w14:paraId="24E02385" w14:textId="0831B5F9" w:rsidR="00E96A88" w:rsidRDefault="00DE236A" w:rsidP="00DE236A">
      <w:pPr>
        <w:spacing w:line="240" w:lineRule="auto"/>
        <w:rPr>
          <w:rFonts w:ascii="Times New Roman" w:hAnsi="Times New Roman"/>
          <w:color w:val="1F4E79" w:themeColor="accent1" w:themeShade="80"/>
          <w:sz w:val="24"/>
          <w:szCs w:val="24"/>
        </w:rPr>
      </w:pPr>
      <w:r w:rsidRPr="00DE236A">
        <w:rPr>
          <w:rFonts w:ascii="Times New Roman" w:hAnsi="Times New Roman"/>
          <w:bCs/>
          <w:color w:val="1F4E79" w:themeColor="accent1" w:themeShade="80"/>
          <w:sz w:val="24"/>
          <w:szCs w:val="24"/>
        </w:rPr>
        <w:t>Piedāvātajai precei ir jāatbilst visām tehniskās specifikācijas prasībām</w:t>
      </w:r>
      <w:r w:rsidR="00402BFF" w:rsidRPr="00DE236A">
        <w:rPr>
          <w:rFonts w:ascii="Times New Roman" w:hAnsi="Times New Roman"/>
          <w:color w:val="1F4E79" w:themeColor="accent1" w:themeShade="80"/>
          <w:sz w:val="24"/>
          <w:szCs w:val="24"/>
        </w:rPr>
        <w:t>.</w:t>
      </w:r>
    </w:p>
    <w:p w14:paraId="761EB6B2" w14:textId="77777777" w:rsidR="00DE236A" w:rsidRPr="00DE236A" w:rsidRDefault="00DE236A" w:rsidP="00DE236A">
      <w:pPr>
        <w:spacing w:line="240" w:lineRule="auto"/>
        <w:rPr>
          <w:rFonts w:ascii="Times New Roman" w:hAnsi="Times New Roman"/>
          <w:color w:val="1F4E79" w:themeColor="accent1" w:themeShade="80"/>
          <w:sz w:val="24"/>
          <w:szCs w:val="24"/>
          <w:lang w:eastAsia="en-US"/>
        </w:rPr>
      </w:pPr>
    </w:p>
    <w:p w14:paraId="2F9E2243" w14:textId="71852E6B" w:rsidR="00DE5508" w:rsidRPr="00D708A9" w:rsidRDefault="00DE5508" w:rsidP="00DE5508">
      <w:pPr>
        <w:pStyle w:val="ListParagraph"/>
        <w:tabs>
          <w:tab w:val="left" w:pos="1134"/>
        </w:tabs>
        <w:spacing w:after="0" w:line="240" w:lineRule="auto"/>
        <w:ind w:hanging="720"/>
        <w:jc w:val="both"/>
        <w:rPr>
          <w:rFonts w:ascii="Times New Roman" w:hAnsi="Times New Roman"/>
          <w:b/>
          <w:color w:val="00B050"/>
          <w:sz w:val="24"/>
          <w:szCs w:val="24"/>
          <w:u w:val="single"/>
        </w:rPr>
      </w:pPr>
      <w:r>
        <w:rPr>
          <w:rFonts w:ascii="Times New Roman" w:hAnsi="Times New Roman"/>
          <w:b/>
          <w:bCs/>
          <w:color w:val="00B050"/>
          <w:kern w:val="1"/>
          <w:sz w:val="24"/>
          <w:szCs w:val="24"/>
          <w:lang w:eastAsia="ar-SA"/>
        </w:rPr>
        <w:t>Par līguma projektu</w:t>
      </w:r>
    </w:p>
    <w:p w14:paraId="1B51E3D7" w14:textId="541A678C" w:rsidR="00E96A88" w:rsidRPr="00EB4B7A" w:rsidRDefault="007B6D25" w:rsidP="00E96A88">
      <w:pPr>
        <w:spacing w:after="0" w:line="240" w:lineRule="auto"/>
        <w:ind w:firstLine="720"/>
        <w:jc w:val="both"/>
        <w:rPr>
          <w:rFonts w:ascii="Times New Roman" w:hAnsi="Times New Roman"/>
          <w:sz w:val="24"/>
          <w:szCs w:val="24"/>
          <w:u w:val="single"/>
        </w:rPr>
      </w:pPr>
      <w:r>
        <w:rPr>
          <w:rFonts w:ascii="Times New Roman" w:hAnsi="Times New Roman"/>
          <w:b/>
          <w:i/>
          <w:sz w:val="24"/>
          <w:szCs w:val="24"/>
          <w:u w:val="single"/>
        </w:rPr>
        <w:t>1</w:t>
      </w:r>
      <w:r w:rsidR="00E96A88">
        <w:rPr>
          <w:rFonts w:ascii="Times New Roman" w:hAnsi="Times New Roman"/>
          <w:b/>
          <w:i/>
          <w:sz w:val="24"/>
          <w:szCs w:val="24"/>
          <w:u w:val="single"/>
        </w:rPr>
        <w:t xml:space="preserve">. </w:t>
      </w:r>
      <w:r w:rsidR="00E96A88" w:rsidRPr="00EB4B7A">
        <w:rPr>
          <w:rFonts w:ascii="Times New Roman" w:hAnsi="Times New Roman"/>
          <w:b/>
          <w:i/>
          <w:sz w:val="24"/>
          <w:szCs w:val="24"/>
          <w:u w:val="single"/>
        </w:rPr>
        <w:t xml:space="preserve">Jautājums: </w:t>
      </w:r>
    </w:p>
    <w:p w14:paraId="79C2E74C" w14:textId="795BEF27" w:rsidR="007B6D25" w:rsidRPr="007B6D25" w:rsidRDefault="007B6D25" w:rsidP="007B6D25">
      <w:pPr>
        <w:widowControl w:val="0"/>
        <w:spacing w:after="0" w:line="240" w:lineRule="auto"/>
        <w:ind w:right="-1"/>
        <w:jc w:val="both"/>
        <w:rPr>
          <w:rFonts w:ascii="Times New Roman" w:hAnsi="Times New Roman"/>
          <w:noProof/>
          <w:sz w:val="24"/>
          <w:szCs w:val="24"/>
        </w:rPr>
      </w:pPr>
      <w:r w:rsidRPr="007B6D25">
        <w:rPr>
          <w:rFonts w:ascii="Times New Roman" w:hAnsi="Times New Roman"/>
          <w:noProof/>
          <w:sz w:val="24"/>
          <w:szCs w:val="24"/>
        </w:rPr>
        <w:t xml:space="preserve">Lūdzam Līguma 11.3.1.punktā norādīt nokavējuma termiņu, pēc kura notēcēšanas Pasūtītājs ir tiesīgs izbeigt Līgumu, jo pretējā gadījumā Pasūtītājam ir šādas tiesības jau nakamajā dienā pēc saistības izpildes termiņa notecēšanas. Lūdzam izteikt Līguma 11.3.1.punktu sekojošā </w:t>
      </w:r>
      <w:r w:rsidRPr="007B6D25">
        <w:rPr>
          <w:rFonts w:ascii="Times New Roman" w:hAnsi="Times New Roman"/>
          <w:noProof/>
          <w:sz w:val="24"/>
          <w:szCs w:val="24"/>
        </w:rPr>
        <w:lastRenderedPageBreak/>
        <w:t>redakcijā:</w:t>
      </w:r>
    </w:p>
    <w:p w14:paraId="23A5AFD6" w14:textId="55304BE1" w:rsidR="00402BFF" w:rsidRPr="007B6D25" w:rsidRDefault="007B6D25" w:rsidP="007B6D25">
      <w:pPr>
        <w:spacing w:after="0" w:line="240" w:lineRule="auto"/>
        <w:jc w:val="both"/>
        <w:rPr>
          <w:rFonts w:ascii="Times New Roman" w:hAnsi="Times New Roman"/>
          <w:b/>
          <w:i/>
          <w:color w:val="1F497D"/>
          <w:sz w:val="24"/>
          <w:szCs w:val="24"/>
          <w:u w:val="single"/>
        </w:rPr>
      </w:pPr>
      <w:r>
        <w:rPr>
          <w:rFonts w:ascii="Times New Roman" w:hAnsi="Times New Roman"/>
          <w:sz w:val="24"/>
          <w:szCs w:val="24"/>
        </w:rPr>
        <w:t>“</w:t>
      </w:r>
      <w:r w:rsidRPr="007B6D25">
        <w:rPr>
          <w:rFonts w:ascii="Times New Roman" w:hAnsi="Times New Roman"/>
          <w:sz w:val="24"/>
          <w:szCs w:val="24"/>
        </w:rPr>
        <w:t>11.3.1. Piegādātājs nokavējis kādu no Līguma 4. vai 7.sadaļā minētajiem termiņiem, un nokavējums ir ilgāks par 30 kalendārām dienām</w:t>
      </w:r>
      <w:r>
        <w:rPr>
          <w:rFonts w:ascii="Times New Roman" w:hAnsi="Times New Roman"/>
          <w:sz w:val="24"/>
          <w:szCs w:val="24"/>
        </w:rPr>
        <w:t>”</w:t>
      </w:r>
      <w:r w:rsidRPr="007B6D25">
        <w:rPr>
          <w:rFonts w:ascii="Times New Roman" w:hAnsi="Times New Roman"/>
          <w:sz w:val="24"/>
          <w:szCs w:val="24"/>
        </w:rPr>
        <w:t>.</w:t>
      </w:r>
      <w:r w:rsidR="00402BFF" w:rsidRPr="007B6D25">
        <w:rPr>
          <w:rFonts w:ascii="Times New Roman" w:hAnsi="Times New Roman"/>
          <w:b/>
          <w:i/>
          <w:color w:val="1F497D"/>
          <w:sz w:val="24"/>
          <w:szCs w:val="24"/>
          <w:u w:val="single"/>
        </w:rPr>
        <w:t xml:space="preserve"> </w:t>
      </w:r>
    </w:p>
    <w:p w14:paraId="6A32DC6F" w14:textId="2B241E28" w:rsidR="00E75198" w:rsidRPr="00402BFF" w:rsidRDefault="00E96A88" w:rsidP="00E75198">
      <w:pPr>
        <w:spacing w:after="0" w:line="240" w:lineRule="auto"/>
        <w:ind w:firstLine="720"/>
        <w:jc w:val="both"/>
        <w:rPr>
          <w:rFonts w:ascii="Times New Roman" w:hAnsi="Times New Roman"/>
          <w:b/>
          <w:i/>
          <w:color w:val="1F4E79" w:themeColor="accent1" w:themeShade="80"/>
          <w:sz w:val="24"/>
          <w:szCs w:val="24"/>
          <w:u w:val="single"/>
        </w:rPr>
      </w:pPr>
      <w:r w:rsidRPr="00402BFF">
        <w:rPr>
          <w:rFonts w:ascii="Times New Roman" w:hAnsi="Times New Roman"/>
          <w:b/>
          <w:i/>
          <w:color w:val="1F4E79" w:themeColor="accent1" w:themeShade="80"/>
          <w:sz w:val="24"/>
          <w:szCs w:val="24"/>
          <w:u w:val="single"/>
        </w:rPr>
        <w:t>Atbilde:</w:t>
      </w:r>
    </w:p>
    <w:p w14:paraId="4D2D0684" w14:textId="6A6B20E3" w:rsidR="00312AAD" w:rsidRDefault="007B6D25" w:rsidP="00402BFF">
      <w:pPr>
        <w:spacing w:after="120" w:line="240" w:lineRule="auto"/>
        <w:jc w:val="both"/>
        <w:rPr>
          <w:rFonts w:ascii="Times New Roman" w:hAnsi="Times New Roman"/>
          <w:color w:val="1F4E79" w:themeColor="accent1" w:themeShade="80"/>
          <w:sz w:val="24"/>
          <w:szCs w:val="24"/>
        </w:rPr>
      </w:pPr>
      <w:r>
        <w:rPr>
          <w:rFonts w:ascii="Times New Roman" w:hAnsi="Times New Roman"/>
          <w:color w:val="1F4E79" w:themeColor="accent1" w:themeShade="80"/>
          <w:sz w:val="24"/>
          <w:szCs w:val="24"/>
        </w:rPr>
        <w:t>Līguma 11.3.1. punkts tiek precizēts. Lūdzam sk</w:t>
      </w:r>
      <w:r w:rsidR="00FA309B">
        <w:rPr>
          <w:rFonts w:ascii="Times New Roman" w:hAnsi="Times New Roman"/>
          <w:color w:val="1F4E79" w:themeColor="accent1" w:themeShade="80"/>
          <w:sz w:val="24"/>
          <w:szCs w:val="24"/>
        </w:rPr>
        <w:t>atīt pielikumu.</w:t>
      </w:r>
    </w:p>
    <w:p w14:paraId="1651BAA3" w14:textId="77777777" w:rsidR="007B6D25" w:rsidRPr="00402BFF" w:rsidRDefault="007B6D25" w:rsidP="00402BFF">
      <w:pPr>
        <w:spacing w:after="120" w:line="240" w:lineRule="auto"/>
        <w:jc w:val="both"/>
        <w:rPr>
          <w:rFonts w:ascii="Times New Roman" w:hAnsi="Times New Roman"/>
          <w:color w:val="1F4E79" w:themeColor="accent1" w:themeShade="80"/>
          <w:sz w:val="24"/>
          <w:szCs w:val="24"/>
        </w:rPr>
      </w:pPr>
    </w:p>
    <w:p w14:paraId="7C8E12AF" w14:textId="494D32FC" w:rsidR="007B6D25" w:rsidRPr="00EB4B7A" w:rsidRDefault="007B6D25" w:rsidP="007B6D25">
      <w:pPr>
        <w:spacing w:after="0" w:line="240" w:lineRule="auto"/>
        <w:ind w:firstLine="720"/>
        <w:jc w:val="both"/>
        <w:rPr>
          <w:rFonts w:ascii="Times New Roman" w:hAnsi="Times New Roman"/>
          <w:sz w:val="24"/>
          <w:szCs w:val="24"/>
          <w:u w:val="single"/>
        </w:rPr>
      </w:pPr>
      <w:r>
        <w:rPr>
          <w:rFonts w:ascii="Times New Roman" w:hAnsi="Times New Roman"/>
          <w:b/>
          <w:i/>
          <w:sz w:val="24"/>
          <w:szCs w:val="24"/>
          <w:u w:val="single"/>
        </w:rPr>
        <w:t xml:space="preserve">2. </w:t>
      </w:r>
      <w:r w:rsidRPr="00EB4B7A">
        <w:rPr>
          <w:rFonts w:ascii="Times New Roman" w:hAnsi="Times New Roman"/>
          <w:b/>
          <w:i/>
          <w:sz w:val="24"/>
          <w:szCs w:val="24"/>
          <w:u w:val="single"/>
        </w:rPr>
        <w:t xml:space="preserve">Jautājums: </w:t>
      </w:r>
    </w:p>
    <w:p w14:paraId="41E0EB6E" w14:textId="77777777" w:rsidR="007B6D25" w:rsidRPr="007B6D25" w:rsidRDefault="007B6D25" w:rsidP="007B6D25">
      <w:pPr>
        <w:widowControl w:val="0"/>
        <w:spacing w:after="0" w:line="240" w:lineRule="auto"/>
        <w:ind w:left="-852" w:right="-1015" w:firstLine="852"/>
        <w:jc w:val="both"/>
        <w:rPr>
          <w:rFonts w:ascii="Times New Roman" w:hAnsi="Times New Roman"/>
          <w:noProof/>
          <w:sz w:val="24"/>
          <w:szCs w:val="24"/>
          <w:lang w:eastAsia="en-US"/>
        </w:rPr>
      </w:pPr>
      <w:r w:rsidRPr="007B6D25">
        <w:rPr>
          <w:rFonts w:ascii="Times New Roman" w:hAnsi="Times New Roman"/>
          <w:noProof/>
          <w:sz w:val="24"/>
          <w:szCs w:val="24"/>
          <w:lang w:eastAsia="en-US"/>
        </w:rPr>
        <w:t>Lūdzam izteikt Līguma 11.4.punktu sekojošā redakcijā:</w:t>
      </w:r>
    </w:p>
    <w:p w14:paraId="69C5A272" w14:textId="46746015" w:rsidR="007B6D25" w:rsidRPr="007B6D25" w:rsidRDefault="007B6D25" w:rsidP="007B6D25">
      <w:pPr>
        <w:widowControl w:val="0"/>
        <w:tabs>
          <w:tab w:val="left" w:pos="5812"/>
        </w:tabs>
        <w:spacing w:after="0" w:line="240" w:lineRule="auto"/>
        <w:ind w:right="140"/>
        <w:jc w:val="both"/>
        <w:rPr>
          <w:rFonts w:ascii="Times New Roman" w:eastAsia="Calibri" w:hAnsi="Times New Roman"/>
          <w:sz w:val="24"/>
          <w:szCs w:val="24"/>
          <w:lang w:eastAsia="en-US"/>
        </w:rPr>
      </w:pPr>
      <w:r>
        <w:rPr>
          <w:rFonts w:ascii="Times New Roman" w:hAnsi="Times New Roman"/>
          <w:sz w:val="24"/>
          <w:szCs w:val="24"/>
        </w:rPr>
        <w:t>“</w:t>
      </w:r>
      <w:r w:rsidRPr="007B6D25">
        <w:rPr>
          <w:rFonts w:ascii="Times New Roman" w:hAnsi="Times New Roman"/>
          <w:sz w:val="24"/>
          <w:szCs w:val="24"/>
        </w:rPr>
        <w:t>11.4. </w:t>
      </w:r>
      <w:r w:rsidRPr="007B6D25">
        <w:rPr>
          <w:rFonts w:ascii="Times New Roman" w:eastAsia="Calibri" w:hAnsi="Times New Roman"/>
          <w:sz w:val="24"/>
          <w:szCs w:val="24"/>
          <w:lang w:eastAsia="en-US"/>
        </w:rPr>
        <w:t xml:space="preserve">Izbeidzot </w:t>
      </w:r>
      <w:smartTag w:uri="schemas-tilde-lv/tildestengine" w:element="veidnes">
        <w:smartTagPr>
          <w:attr w:name="text" w:val="līgumu"/>
          <w:attr w:name="id" w:val="-1"/>
          <w:attr w:name="baseform" w:val="līgum|s"/>
        </w:smartTagPr>
        <w:r w:rsidRPr="007B6D25">
          <w:rPr>
            <w:rFonts w:ascii="Times New Roman" w:eastAsia="Calibri" w:hAnsi="Times New Roman"/>
            <w:sz w:val="24"/>
            <w:szCs w:val="24"/>
            <w:lang w:eastAsia="en-US"/>
          </w:rPr>
          <w:t>Līgumu</w:t>
        </w:r>
      </w:smartTag>
      <w:r w:rsidRPr="007B6D25">
        <w:rPr>
          <w:rFonts w:ascii="Times New Roman" w:eastAsia="Calibri" w:hAnsi="Times New Roman"/>
          <w:sz w:val="24"/>
          <w:szCs w:val="24"/>
          <w:lang w:eastAsia="en-US"/>
        </w:rPr>
        <w:t xml:space="preserve"> saskaņā ar 11.3.punktu, Piegādātājam pēc Pasūtītāja pieprasījuma ir pienākums maksāt </w:t>
      </w:r>
      <w:smartTag w:uri="schemas-tilde-lv/tildestengine" w:element="veidnes">
        <w:smartTagPr>
          <w:attr w:name="text" w:val="līgumā"/>
          <w:attr w:name="id" w:val="-1"/>
          <w:attr w:name="baseform" w:val="līgum|s"/>
        </w:smartTagPr>
        <w:r w:rsidRPr="007B6D25">
          <w:rPr>
            <w:rFonts w:ascii="Times New Roman" w:eastAsia="Calibri" w:hAnsi="Times New Roman"/>
            <w:sz w:val="24"/>
            <w:szCs w:val="24"/>
            <w:lang w:eastAsia="en-US"/>
          </w:rPr>
          <w:t>Līgumā</w:t>
        </w:r>
      </w:smartTag>
      <w:r w:rsidRPr="007B6D25">
        <w:rPr>
          <w:rFonts w:ascii="Times New Roman" w:eastAsia="Calibri" w:hAnsi="Times New Roman"/>
          <w:sz w:val="24"/>
          <w:szCs w:val="24"/>
          <w:lang w:eastAsia="en-US"/>
        </w:rPr>
        <w:t xml:space="preserve"> noteikto līgumsodu</w:t>
      </w:r>
      <w:r>
        <w:rPr>
          <w:rFonts w:ascii="Times New Roman" w:eastAsia="Calibri" w:hAnsi="Times New Roman"/>
          <w:sz w:val="24"/>
          <w:szCs w:val="24"/>
          <w:lang w:eastAsia="en-US"/>
        </w:rPr>
        <w:t>”</w:t>
      </w:r>
      <w:r w:rsidRPr="007B6D25">
        <w:rPr>
          <w:rFonts w:ascii="Times New Roman" w:eastAsia="Calibri" w:hAnsi="Times New Roman"/>
          <w:sz w:val="24"/>
          <w:szCs w:val="24"/>
          <w:lang w:eastAsia="en-US"/>
        </w:rPr>
        <w:t xml:space="preserve">. </w:t>
      </w:r>
    </w:p>
    <w:p w14:paraId="5DF5EA12" w14:textId="77777777" w:rsidR="007B6D25" w:rsidRPr="007B6D25" w:rsidRDefault="007B6D25" w:rsidP="007B6D25">
      <w:pPr>
        <w:widowControl w:val="0"/>
        <w:tabs>
          <w:tab w:val="left" w:pos="5812"/>
        </w:tabs>
        <w:spacing w:after="0" w:line="240" w:lineRule="auto"/>
        <w:ind w:left="-852" w:right="-1015"/>
        <w:jc w:val="both"/>
        <w:rPr>
          <w:rFonts w:ascii="Times New Roman" w:eastAsia="Calibri" w:hAnsi="Times New Roman"/>
          <w:sz w:val="24"/>
          <w:szCs w:val="24"/>
          <w:lang w:eastAsia="en-US"/>
        </w:rPr>
      </w:pPr>
    </w:p>
    <w:p w14:paraId="3E219BA4" w14:textId="77777777" w:rsidR="007B6D25" w:rsidRPr="007B6D25" w:rsidRDefault="007B6D25" w:rsidP="007B6D25">
      <w:pPr>
        <w:widowControl w:val="0"/>
        <w:spacing w:after="0" w:line="240" w:lineRule="auto"/>
        <w:ind w:right="-1"/>
        <w:jc w:val="both"/>
        <w:rPr>
          <w:rFonts w:ascii="Times New Roman" w:eastAsia="Calibri" w:hAnsi="Times New Roman"/>
          <w:sz w:val="24"/>
          <w:szCs w:val="24"/>
          <w:lang w:eastAsia="en-US"/>
        </w:rPr>
      </w:pPr>
      <w:r w:rsidRPr="007B6D25">
        <w:rPr>
          <w:rFonts w:ascii="Times New Roman" w:eastAsia="Calibri" w:hAnsi="Times New Roman"/>
          <w:sz w:val="24"/>
          <w:szCs w:val="24"/>
          <w:lang w:eastAsia="en-US"/>
        </w:rPr>
        <w:t>Lūdzam izņemt no norādītā punkta vārdkopu: “</w:t>
      </w:r>
      <w:r w:rsidRPr="007B6D25">
        <w:rPr>
          <w:rFonts w:ascii="Times New Roman" w:eastAsia="Calibri" w:hAnsi="Times New Roman"/>
          <w:color w:val="FF0000"/>
          <w:sz w:val="24"/>
          <w:szCs w:val="24"/>
          <w:lang w:eastAsia="en-US"/>
        </w:rPr>
        <w:t>un atlīdzināt Pasūtītājam visus šajā sakarā radušos zaudējumus</w:t>
      </w:r>
      <w:r w:rsidRPr="007B6D25">
        <w:rPr>
          <w:rFonts w:ascii="Times New Roman" w:eastAsia="Calibri" w:hAnsi="Times New Roman"/>
          <w:sz w:val="24"/>
          <w:szCs w:val="24"/>
          <w:lang w:eastAsia="en-US"/>
        </w:rPr>
        <w:t>”, jo šis pienākums rada Piegādātājam neattaisnoti augstu biznesa risku.</w:t>
      </w:r>
    </w:p>
    <w:p w14:paraId="437E21BE" w14:textId="77777777" w:rsidR="007B6D25" w:rsidRPr="00402BFF" w:rsidRDefault="007B6D25" w:rsidP="007B6D25">
      <w:pPr>
        <w:spacing w:after="0" w:line="240" w:lineRule="auto"/>
        <w:ind w:firstLine="720"/>
        <w:jc w:val="both"/>
        <w:rPr>
          <w:rFonts w:ascii="Times New Roman" w:hAnsi="Times New Roman"/>
          <w:b/>
          <w:i/>
          <w:color w:val="1F4E79" w:themeColor="accent1" w:themeShade="80"/>
          <w:sz w:val="24"/>
          <w:szCs w:val="24"/>
          <w:u w:val="single"/>
        </w:rPr>
      </w:pPr>
      <w:r w:rsidRPr="00402BFF">
        <w:rPr>
          <w:rFonts w:ascii="Times New Roman" w:hAnsi="Times New Roman"/>
          <w:b/>
          <w:i/>
          <w:color w:val="1F4E79" w:themeColor="accent1" w:themeShade="80"/>
          <w:sz w:val="24"/>
          <w:szCs w:val="24"/>
          <w:u w:val="single"/>
        </w:rPr>
        <w:t>Atbilde:</w:t>
      </w:r>
    </w:p>
    <w:p w14:paraId="58E15EC6" w14:textId="77626C6A" w:rsidR="007B6D25" w:rsidRPr="007B6D25" w:rsidRDefault="000D327A" w:rsidP="007B6D25">
      <w:pPr>
        <w:spacing w:after="120" w:line="240" w:lineRule="auto"/>
        <w:jc w:val="both"/>
        <w:rPr>
          <w:rFonts w:ascii="Times New Roman" w:hAnsi="Times New Roman"/>
          <w:color w:val="1F4E79" w:themeColor="accent1" w:themeShade="80"/>
          <w:sz w:val="24"/>
          <w:szCs w:val="24"/>
        </w:rPr>
      </w:pPr>
      <w:r>
        <w:rPr>
          <w:rFonts w:ascii="Times New Roman" w:hAnsi="Times New Roman"/>
          <w:bCs/>
          <w:color w:val="1F4E79" w:themeColor="accent1" w:themeShade="80"/>
          <w:kern w:val="2"/>
          <w:sz w:val="24"/>
          <w:szCs w:val="24"/>
          <w:lang w:eastAsia="en-US"/>
        </w:rPr>
        <w:t>Zaudējuma atlīdzību noteic C</w:t>
      </w:r>
      <w:r w:rsidR="007B6D25" w:rsidRPr="007B6D25">
        <w:rPr>
          <w:rFonts w:ascii="Times New Roman" w:hAnsi="Times New Roman"/>
          <w:bCs/>
          <w:color w:val="1F4E79" w:themeColor="accent1" w:themeShade="80"/>
          <w:kern w:val="2"/>
          <w:sz w:val="24"/>
          <w:szCs w:val="24"/>
          <w:lang w:eastAsia="en-US"/>
        </w:rPr>
        <w:t>ivillikums un, ja pasūtītājam zaudējumi tiks nodarīti, tad uzņēmējam būs pienākums tos atlīdzināt atbilstoši Civillikuma noteikumiem</w:t>
      </w:r>
      <w:r w:rsidR="007B6D25" w:rsidRPr="007B6D25">
        <w:rPr>
          <w:rFonts w:ascii="Times New Roman" w:hAnsi="Times New Roman"/>
          <w:color w:val="1F4E79" w:themeColor="accent1" w:themeShade="80"/>
          <w:sz w:val="24"/>
          <w:szCs w:val="24"/>
        </w:rPr>
        <w:t>.</w:t>
      </w:r>
    </w:p>
    <w:p w14:paraId="74F8DAA2" w14:textId="0AADFAE5" w:rsidR="00A37259" w:rsidRDefault="00A37259" w:rsidP="00A37259">
      <w:pPr>
        <w:spacing w:line="240" w:lineRule="auto"/>
        <w:jc w:val="both"/>
        <w:rPr>
          <w:rFonts w:ascii="Times New Roman" w:hAnsi="Times New Roman"/>
          <w:sz w:val="24"/>
          <w:szCs w:val="24"/>
        </w:rPr>
      </w:pPr>
    </w:p>
    <w:p w14:paraId="4EE47C77" w14:textId="0E4DA329" w:rsidR="007B6D25" w:rsidRPr="00EB4B7A" w:rsidRDefault="007B6D25" w:rsidP="007B6D25">
      <w:pPr>
        <w:spacing w:after="0" w:line="240" w:lineRule="auto"/>
        <w:ind w:firstLine="720"/>
        <w:jc w:val="both"/>
        <w:rPr>
          <w:rFonts w:ascii="Times New Roman" w:hAnsi="Times New Roman"/>
          <w:sz w:val="24"/>
          <w:szCs w:val="24"/>
          <w:u w:val="single"/>
        </w:rPr>
      </w:pPr>
      <w:r>
        <w:rPr>
          <w:rFonts w:ascii="Times New Roman" w:hAnsi="Times New Roman"/>
          <w:b/>
          <w:i/>
          <w:sz w:val="24"/>
          <w:szCs w:val="24"/>
          <w:u w:val="single"/>
        </w:rPr>
        <w:t xml:space="preserve">3. </w:t>
      </w:r>
      <w:r w:rsidRPr="00EB4B7A">
        <w:rPr>
          <w:rFonts w:ascii="Times New Roman" w:hAnsi="Times New Roman"/>
          <w:b/>
          <w:i/>
          <w:sz w:val="24"/>
          <w:szCs w:val="24"/>
          <w:u w:val="single"/>
        </w:rPr>
        <w:t xml:space="preserve">Jautājums: </w:t>
      </w:r>
    </w:p>
    <w:p w14:paraId="198E8D79" w14:textId="77777777" w:rsidR="007B6D25" w:rsidRPr="007B6D25" w:rsidRDefault="007B6D25" w:rsidP="007B6D25">
      <w:pPr>
        <w:widowControl w:val="0"/>
        <w:spacing w:after="0" w:line="240" w:lineRule="auto"/>
        <w:ind w:left="-852" w:right="-1015" w:firstLine="852"/>
        <w:jc w:val="both"/>
        <w:rPr>
          <w:rFonts w:ascii="Times New Roman" w:hAnsi="Times New Roman"/>
          <w:noProof/>
          <w:sz w:val="24"/>
          <w:szCs w:val="24"/>
          <w:lang w:eastAsia="en-US"/>
        </w:rPr>
      </w:pPr>
      <w:r w:rsidRPr="007B6D25">
        <w:rPr>
          <w:rFonts w:ascii="Times New Roman" w:hAnsi="Times New Roman"/>
          <w:noProof/>
          <w:sz w:val="24"/>
          <w:szCs w:val="24"/>
          <w:lang w:eastAsia="en-US"/>
        </w:rPr>
        <w:t>Lūdzam izteikt Līguma 11.5.punktu sekojošā redakcijā:</w:t>
      </w:r>
    </w:p>
    <w:p w14:paraId="0D7E2CC6" w14:textId="384A5D23" w:rsidR="007B6D25" w:rsidRPr="007B6D25" w:rsidRDefault="007B6D25" w:rsidP="007B6D25">
      <w:pPr>
        <w:widowControl w:val="0"/>
        <w:spacing w:after="0" w:line="240" w:lineRule="auto"/>
        <w:ind w:right="-1"/>
        <w:jc w:val="both"/>
        <w:rPr>
          <w:rFonts w:ascii="Times New Roman" w:eastAsia="Calibri" w:hAnsi="Times New Roman"/>
          <w:color w:val="FF0000"/>
          <w:sz w:val="24"/>
          <w:szCs w:val="24"/>
          <w:lang w:eastAsia="en-US"/>
        </w:rPr>
      </w:pPr>
      <w:r>
        <w:rPr>
          <w:rFonts w:ascii="Times New Roman" w:eastAsia="Calibri" w:hAnsi="Times New Roman"/>
          <w:sz w:val="24"/>
          <w:szCs w:val="24"/>
          <w:lang w:eastAsia="en-US"/>
        </w:rPr>
        <w:t>“</w:t>
      </w:r>
      <w:r w:rsidRPr="007B6D25">
        <w:rPr>
          <w:rFonts w:ascii="Times New Roman" w:eastAsia="Calibri" w:hAnsi="Times New Roman"/>
          <w:sz w:val="24"/>
          <w:szCs w:val="24"/>
          <w:lang w:eastAsia="en-US"/>
        </w:rPr>
        <w:t xml:space="preserve">11.5. Pasūtītājam citos gadījumos ir tiesības vienpusēji atkāpties no Līguma 30 (trīsdesmit) kalendārās dienas iepriekš rakstveidā brīdinot Piegādātāju un samaksājot par faktiski piegādāto Līguma noteikumiem atbilstošo Preci, kas pieņemta Līgumā noteiktajā kārtībā, </w:t>
      </w:r>
      <w:r w:rsidRPr="007B6D25">
        <w:rPr>
          <w:rFonts w:ascii="Times New Roman" w:eastAsia="Calibri" w:hAnsi="Times New Roman"/>
          <w:color w:val="FF0000"/>
          <w:sz w:val="24"/>
          <w:szCs w:val="24"/>
          <w:lang w:eastAsia="en-US"/>
        </w:rPr>
        <w:t>kā arī samaksājot līgumsodu 10 % apmērā no pasūtītās, bet vēl nepiegādātās preces vērtības.</w:t>
      </w:r>
    </w:p>
    <w:p w14:paraId="3782A87C" w14:textId="3929BEE5" w:rsidR="007B6D25" w:rsidRPr="007B6D25" w:rsidRDefault="007B6D25" w:rsidP="007B6D25">
      <w:pPr>
        <w:widowControl w:val="0"/>
        <w:spacing w:after="0" w:line="240" w:lineRule="auto"/>
        <w:ind w:right="-1"/>
        <w:jc w:val="both"/>
        <w:rPr>
          <w:rFonts w:ascii="Times New Roman" w:eastAsia="Calibri" w:hAnsi="Times New Roman"/>
          <w:sz w:val="24"/>
          <w:szCs w:val="24"/>
          <w:lang w:eastAsia="en-US"/>
        </w:rPr>
      </w:pPr>
      <w:r w:rsidRPr="007B6D25">
        <w:rPr>
          <w:rFonts w:ascii="Times New Roman" w:eastAsia="Calibri" w:hAnsi="Times New Roman"/>
          <w:sz w:val="24"/>
          <w:szCs w:val="24"/>
          <w:lang w:eastAsia="en-US"/>
        </w:rPr>
        <w:t>Līguma noteikumiem jābūt samērīgiem un vienādiem abām pusēm. Jūsu Līguma redakcijā Piegādātājam ir uzlikts pienākums gan samaksāt līgumsodu, gan atlīdzināt zaudējumus, bet Pasūtītājam ir pielīgtas tiesības atkāpties no Līguma, nesamaksājot neko, lai gan Piegādātājam radīsies zaudējumi, jo prece ir jāpasūta un ir jāsamaksā ražotājam avanss</w:t>
      </w:r>
      <w:r>
        <w:rPr>
          <w:rFonts w:ascii="Times New Roman" w:eastAsia="Calibri" w:hAnsi="Times New Roman"/>
          <w:sz w:val="24"/>
          <w:szCs w:val="24"/>
          <w:lang w:eastAsia="en-US"/>
        </w:rPr>
        <w:t>”</w:t>
      </w:r>
      <w:r w:rsidRPr="007B6D25">
        <w:rPr>
          <w:rFonts w:ascii="Times New Roman" w:eastAsia="Calibri" w:hAnsi="Times New Roman"/>
          <w:sz w:val="24"/>
          <w:szCs w:val="24"/>
          <w:lang w:eastAsia="en-US"/>
        </w:rPr>
        <w:t>.</w:t>
      </w:r>
    </w:p>
    <w:p w14:paraId="2A865FCF" w14:textId="77777777" w:rsidR="007B6D25" w:rsidRPr="00402BFF" w:rsidRDefault="007B6D25" w:rsidP="007B6D25">
      <w:pPr>
        <w:spacing w:after="0" w:line="240" w:lineRule="auto"/>
        <w:ind w:firstLine="720"/>
        <w:jc w:val="both"/>
        <w:rPr>
          <w:rFonts w:ascii="Times New Roman" w:hAnsi="Times New Roman"/>
          <w:b/>
          <w:i/>
          <w:color w:val="1F4E79" w:themeColor="accent1" w:themeShade="80"/>
          <w:sz w:val="24"/>
          <w:szCs w:val="24"/>
          <w:u w:val="single"/>
        </w:rPr>
      </w:pPr>
      <w:r w:rsidRPr="00402BFF">
        <w:rPr>
          <w:rFonts w:ascii="Times New Roman" w:hAnsi="Times New Roman"/>
          <w:b/>
          <w:i/>
          <w:color w:val="1F4E79" w:themeColor="accent1" w:themeShade="80"/>
          <w:sz w:val="24"/>
          <w:szCs w:val="24"/>
          <w:u w:val="single"/>
        </w:rPr>
        <w:t>Atbilde:</w:t>
      </w:r>
    </w:p>
    <w:p w14:paraId="00165BF9" w14:textId="3E231B52" w:rsidR="007B6D25" w:rsidRDefault="007B6D25" w:rsidP="007B6D25">
      <w:pPr>
        <w:spacing w:after="120" w:line="240" w:lineRule="auto"/>
        <w:jc w:val="both"/>
        <w:rPr>
          <w:rFonts w:ascii="Times New Roman" w:hAnsi="Times New Roman"/>
          <w:color w:val="1F4E79" w:themeColor="accent1" w:themeShade="80"/>
          <w:sz w:val="24"/>
          <w:szCs w:val="24"/>
        </w:rPr>
      </w:pPr>
      <w:r w:rsidRPr="007B6D25">
        <w:rPr>
          <w:rFonts w:ascii="Times New Roman" w:hAnsi="Times New Roman"/>
          <w:bCs/>
          <w:color w:val="1F4E79" w:themeColor="accent1" w:themeShade="80"/>
          <w:kern w:val="2"/>
          <w:sz w:val="24"/>
          <w:szCs w:val="24"/>
          <w:lang w:eastAsia="en-US"/>
        </w:rPr>
        <w:t>Zaudējumi tiek atlīdzināti atbilstoši Civillikuma noteikumiem</w:t>
      </w:r>
      <w:r w:rsidRPr="007B6D25">
        <w:rPr>
          <w:rFonts w:ascii="Times New Roman" w:hAnsi="Times New Roman"/>
          <w:color w:val="1F4E79" w:themeColor="accent1" w:themeShade="80"/>
          <w:sz w:val="24"/>
          <w:szCs w:val="24"/>
        </w:rPr>
        <w:t>.</w:t>
      </w:r>
    </w:p>
    <w:p w14:paraId="63DBFD57" w14:textId="77777777" w:rsidR="007B6D25" w:rsidRPr="007B6D25" w:rsidRDefault="007B6D25" w:rsidP="007B6D25">
      <w:pPr>
        <w:spacing w:after="120" w:line="240" w:lineRule="auto"/>
        <w:jc w:val="both"/>
        <w:rPr>
          <w:rFonts w:ascii="Times New Roman" w:hAnsi="Times New Roman"/>
          <w:color w:val="1F4E79" w:themeColor="accent1" w:themeShade="80"/>
          <w:sz w:val="24"/>
          <w:szCs w:val="24"/>
        </w:rPr>
      </w:pPr>
    </w:p>
    <w:p w14:paraId="71B896C1" w14:textId="7D5A8DBD" w:rsidR="007B6D25" w:rsidRPr="00EB4B7A" w:rsidRDefault="007B6D25" w:rsidP="007B6D25">
      <w:pPr>
        <w:spacing w:after="0" w:line="240" w:lineRule="auto"/>
        <w:ind w:firstLine="720"/>
        <w:jc w:val="both"/>
        <w:rPr>
          <w:rFonts w:ascii="Times New Roman" w:hAnsi="Times New Roman"/>
          <w:sz w:val="24"/>
          <w:szCs w:val="24"/>
          <w:u w:val="single"/>
        </w:rPr>
      </w:pPr>
      <w:r>
        <w:rPr>
          <w:rFonts w:ascii="Times New Roman" w:hAnsi="Times New Roman"/>
          <w:b/>
          <w:i/>
          <w:sz w:val="24"/>
          <w:szCs w:val="24"/>
          <w:u w:val="single"/>
        </w:rPr>
        <w:t xml:space="preserve">4. </w:t>
      </w:r>
      <w:r w:rsidRPr="00EB4B7A">
        <w:rPr>
          <w:rFonts w:ascii="Times New Roman" w:hAnsi="Times New Roman"/>
          <w:b/>
          <w:i/>
          <w:sz w:val="24"/>
          <w:szCs w:val="24"/>
          <w:u w:val="single"/>
        </w:rPr>
        <w:t xml:space="preserve">Jautājums: </w:t>
      </w:r>
    </w:p>
    <w:p w14:paraId="4B8C312C" w14:textId="77777777" w:rsidR="007B6D25" w:rsidRPr="007B6D25" w:rsidRDefault="007B6D25" w:rsidP="007B6D25">
      <w:pPr>
        <w:widowControl w:val="0"/>
        <w:spacing w:after="0" w:line="240" w:lineRule="auto"/>
        <w:ind w:left="-852" w:right="-1015" w:firstLine="852"/>
        <w:jc w:val="both"/>
        <w:rPr>
          <w:rFonts w:ascii="Times New Roman" w:eastAsia="Calibri" w:hAnsi="Times New Roman"/>
          <w:sz w:val="24"/>
          <w:szCs w:val="24"/>
          <w:lang w:eastAsia="en-US"/>
        </w:rPr>
      </w:pPr>
      <w:r w:rsidRPr="007B6D25">
        <w:rPr>
          <w:rFonts w:ascii="Times New Roman" w:eastAsia="Calibri" w:hAnsi="Times New Roman"/>
          <w:sz w:val="24"/>
          <w:szCs w:val="24"/>
          <w:lang w:eastAsia="en-US"/>
        </w:rPr>
        <w:t>Lūdzam papildināt 11.sadaļu ar sekojoša satura 11.9.punktu:</w:t>
      </w:r>
    </w:p>
    <w:p w14:paraId="3FC98B12" w14:textId="7B2D3308" w:rsidR="007B6D25" w:rsidRPr="007B6D25" w:rsidRDefault="007B6D25" w:rsidP="007B6D25">
      <w:pPr>
        <w:widowControl w:val="0"/>
        <w:spacing w:after="0" w:line="240" w:lineRule="auto"/>
        <w:ind w:right="-1"/>
        <w:jc w:val="both"/>
        <w:rPr>
          <w:rFonts w:ascii="Times New Roman" w:eastAsia="Calibri" w:hAnsi="Times New Roman"/>
          <w:sz w:val="24"/>
          <w:szCs w:val="24"/>
          <w:lang w:eastAsia="en-US"/>
        </w:rPr>
      </w:pPr>
      <w:r>
        <w:rPr>
          <w:rFonts w:ascii="Times New Roman" w:eastAsia="Calibri" w:hAnsi="Times New Roman"/>
          <w:color w:val="FF0000"/>
          <w:sz w:val="24"/>
          <w:szCs w:val="24"/>
          <w:lang w:eastAsia="en-US"/>
        </w:rPr>
        <w:t>“</w:t>
      </w:r>
      <w:r w:rsidRPr="007B6D25">
        <w:rPr>
          <w:rFonts w:ascii="Times New Roman" w:eastAsia="Calibri" w:hAnsi="Times New Roman"/>
          <w:color w:val="FF0000"/>
          <w:sz w:val="24"/>
          <w:szCs w:val="24"/>
          <w:lang w:eastAsia="en-US"/>
        </w:rPr>
        <w:t>11.9. Līgumsoda samaksa atbrīvo puses no pienākuma atlīdzināt zaudējumus”.</w:t>
      </w:r>
    </w:p>
    <w:p w14:paraId="31E91785" w14:textId="77777777" w:rsidR="007B6D25" w:rsidRPr="00402BFF" w:rsidRDefault="007B6D25" w:rsidP="007B6D25">
      <w:pPr>
        <w:spacing w:after="0" w:line="240" w:lineRule="auto"/>
        <w:ind w:firstLine="720"/>
        <w:jc w:val="both"/>
        <w:rPr>
          <w:rFonts w:ascii="Times New Roman" w:hAnsi="Times New Roman"/>
          <w:b/>
          <w:i/>
          <w:color w:val="1F4E79" w:themeColor="accent1" w:themeShade="80"/>
          <w:sz w:val="24"/>
          <w:szCs w:val="24"/>
          <w:u w:val="single"/>
        </w:rPr>
      </w:pPr>
      <w:r w:rsidRPr="00402BFF">
        <w:rPr>
          <w:rFonts w:ascii="Times New Roman" w:hAnsi="Times New Roman"/>
          <w:b/>
          <w:i/>
          <w:color w:val="1F4E79" w:themeColor="accent1" w:themeShade="80"/>
          <w:sz w:val="24"/>
          <w:szCs w:val="24"/>
          <w:u w:val="single"/>
        </w:rPr>
        <w:t>Atbilde:</w:t>
      </w:r>
    </w:p>
    <w:p w14:paraId="563804F5" w14:textId="084A5597" w:rsidR="007B6D25" w:rsidRPr="007B6D25" w:rsidRDefault="000D327A" w:rsidP="007B6D25">
      <w:pPr>
        <w:spacing w:after="120" w:line="240" w:lineRule="auto"/>
        <w:jc w:val="both"/>
        <w:rPr>
          <w:rFonts w:ascii="Times New Roman" w:hAnsi="Times New Roman"/>
          <w:color w:val="1F4E79" w:themeColor="accent1" w:themeShade="80"/>
          <w:sz w:val="24"/>
          <w:szCs w:val="24"/>
        </w:rPr>
      </w:pPr>
      <w:r>
        <w:rPr>
          <w:rFonts w:ascii="Times New Roman" w:hAnsi="Times New Roman"/>
          <w:bCs/>
          <w:color w:val="1F4E79" w:themeColor="accent1" w:themeShade="80"/>
          <w:kern w:val="2"/>
          <w:sz w:val="24"/>
          <w:szCs w:val="24"/>
          <w:lang w:eastAsia="en-US"/>
        </w:rPr>
        <w:t>Līgums</w:t>
      </w:r>
      <w:r w:rsidR="007B6D25" w:rsidRPr="007B6D25">
        <w:rPr>
          <w:rFonts w:ascii="Times New Roman" w:hAnsi="Times New Roman"/>
          <w:bCs/>
          <w:color w:val="1F4E79" w:themeColor="accent1" w:themeShade="80"/>
          <w:kern w:val="2"/>
          <w:sz w:val="24"/>
          <w:szCs w:val="24"/>
          <w:lang w:eastAsia="en-US"/>
        </w:rPr>
        <w:t xml:space="preserve"> netiks papildināt</w:t>
      </w:r>
      <w:r>
        <w:rPr>
          <w:rFonts w:ascii="Times New Roman" w:hAnsi="Times New Roman"/>
          <w:bCs/>
          <w:color w:val="1F4E79" w:themeColor="accent1" w:themeShade="80"/>
          <w:kern w:val="2"/>
          <w:sz w:val="24"/>
          <w:szCs w:val="24"/>
          <w:lang w:eastAsia="en-US"/>
        </w:rPr>
        <w:t>s</w:t>
      </w:r>
      <w:r w:rsidR="007B6D25" w:rsidRPr="007B6D25">
        <w:rPr>
          <w:rFonts w:ascii="Times New Roman" w:hAnsi="Times New Roman"/>
          <w:bCs/>
          <w:color w:val="1F4E79" w:themeColor="accent1" w:themeShade="80"/>
          <w:kern w:val="2"/>
          <w:sz w:val="24"/>
          <w:szCs w:val="24"/>
          <w:lang w:eastAsia="en-US"/>
        </w:rPr>
        <w:t xml:space="preserve"> ar jaunu punktu, zaudējumi tiek atlīdzināti atbilstoši Civillikuma</w:t>
      </w:r>
      <w:r>
        <w:rPr>
          <w:rFonts w:ascii="Times New Roman" w:hAnsi="Times New Roman"/>
          <w:bCs/>
          <w:color w:val="1F4E79" w:themeColor="accent1" w:themeShade="80"/>
          <w:kern w:val="2"/>
          <w:sz w:val="24"/>
          <w:szCs w:val="24"/>
          <w:lang w:eastAsia="en-US"/>
        </w:rPr>
        <w:t xml:space="preserve"> noteikumiem</w:t>
      </w:r>
      <w:bookmarkStart w:id="0" w:name="_GoBack"/>
      <w:bookmarkEnd w:id="0"/>
      <w:r w:rsidR="007B6D25" w:rsidRPr="007B6D25">
        <w:rPr>
          <w:rFonts w:ascii="Times New Roman" w:hAnsi="Times New Roman"/>
          <w:color w:val="1F4E79" w:themeColor="accent1" w:themeShade="80"/>
          <w:sz w:val="24"/>
          <w:szCs w:val="24"/>
        </w:rPr>
        <w:t>.</w:t>
      </w:r>
    </w:p>
    <w:p w14:paraId="3C6633BB" w14:textId="77777777" w:rsidR="00FA309B" w:rsidRDefault="00FA309B" w:rsidP="00FA309B">
      <w:pPr>
        <w:spacing w:after="0" w:line="240" w:lineRule="auto"/>
        <w:jc w:val="both"/>
        <w:rPr>
          <w:rFonts w:ascii="Times New Roman" w:hAnsi="Times New Roman"/>
          <w:sz w:val="24"/>
          <w:szCs w:val="24"/>
        </w:rPr>
      </w:pPr>
    </w:p>
    <w:p w14:paraId="4F7ECF53" w14:textId="7D7CEB92" w:rsidR="007B6D25" w:rsidRPr="00FA309B" w:rsidRDefault="00FA309B" w:rsidP="00FA309B">
      <w:pPr>
        <w:spacing w:after="0" w:line="240" w:lineRule="auto"/>
        <w:jc w:val="both"/>
        <w:rPr>
          <w:rFonts w:ascii="Times New Roman" w:hAnsi="Times New Roman"/>
          <w:i/>
          <w:sz w:val="24"/>
          <w:szCs w:val="24"/>
        </w:rPr>
      </w:pPr>
      <w:r w:rsidRPr="00FA309B">
        <w:rPr>
          <w:rFonts w:ascii="Times New Roman" w:hAnsi="Times New Roman"/>
          <w:i/>
          <w:sz w:val="24"/>
          <w:szCs w:val="24"/>
        </w:rPr>
        <w:t>Pielikumā:</w:t>
      </w:r>
    </w:p>
    <w:p w14:paraId="7464A400" w14:textId="0D465804" w:rsidR="00FA309B" w:rsidRDefault="00FA309B" w:rsidP="00A37259">
      <w:pPr>
        <w:spacing w:line="240" w:lineRule="auto"/>
        <w:jc w:val="both"/>
        <w:rPr>
          <w:rFonts w:ascii="Times New Roman" w:hAnsi="Times New Roman"/>
          <w:sz w:val="24"/>
          <w:szCs w:val="24"/>
        </w:rPr>
      </w:pPr>
      <w:r>
        <w:rPr>
          <w:rFonts w:ascii="Times New Roman" w:hAnsi="Times New Roman"/>
          <w:sz w:val="24"/>
          <w:szCs w:val="24"/>
        </w:rPr>
        <w:t>20.06.2024 Precizētais līguma projekts</w:t>
      </w:r>
    </w:p>
    <w:p w14:paraId="0C70084E" w14:textId="77777777" w:rsidR="00DE236A" w:rsidRDefault="00DE236A" w:rsidP="00A37259">
      <w:pPr>
        <w:spacing w:line="240" w:lineRule="auto"/>
        <w:jc w:val="both"/>
        <w:rPr>
          <w:rFonts w:ascii="Times New Roman" w:hAnsi="Times New Roman"/>
          <w:sz w:val="24"/>
          <w:szCs w:val="24"/>
        </w:rPr>
      </w:pPr>
    </w:p>
    <w:p w14:paraId="6CD105BA" w14:textId="2A211124" w:rsidR="0031791B" w:rsidRPr="00A85AD7" w:rsidRDefault="001B0862" w:rsidP="00043801">
      <w:pPr>
        <w:spacing w:after="120" w:line="240" w:lineRule="auto"/>
        <w:ind w:left="4320" w:hanging="4320"/>
        <w:jc w:val="both"/>
        <w:rPr>
          <w:rFonts w:ascii="Times New Roman" w:hAnsi="Times New Roman"/>
          <w:sz w:val="24"/>
          <w:szCs w:val="24"/>
        </w:rPr>
      </w:pPr>
      <w:r w:rsidRPr="006E65E3">
        <w:rPr>
          <w:rFonts w:ascii="Times New Roman" w:hAnsi="Times New Roman"/>
          <w:sz w:val="24"/>
          <w:szCs w:val="24"/>
        </w:rPr>
        <w:t>Iepirkuma k</w:t>
      </w:r>
      <w:r w:rsidR="00EA2CCD" w:rsidRPr="006E65E3">
        <w:rPr>
          <w:rFonts w:ascii="Times New Roman" w:hAnsi="Times New Roman"/>
          <w:sz w:val="24"/>
          <w:szCs w:val="24"/>
        </w:rPr>
        <w:t xml:space="preserve">omisijas </w:t>
      </w:r>
      <w:r w:rsidR="00402BFF">
        <w:rPr>
          <w:rFonts w:ascii="Times New Roman" w:hAnsi="Times New Roman"/>
          <w:sz w:val="24"/>
          <w:szCs w:val="24"/>
        </w:rPr>
        <w:t>priekšsēdētāja</w:t>
      </w:r>
      <w:r w:rsidR="002860C7">
        <w:rPr>
          <w:rFonts w:ascii="Times New Roman" w:hAnsi="Times New Roman"/>
          <w:sz w:val="24"/>
          <w:szCs w:val="24"/>
        </w:rPr>
        <w:t>:</w:t>
      </w:r>
      <w:r w:rsidR="00043801" w:rsidRPr="006E65E3">
        <w:rPr>
          <w:rFonts w:ascii="Times New Roman" w:hAnsi="Times New Roman"/>
          <w:sz w:val="24"/>
          <w:szCs w:val="24"/>
        </w:rPr>
        <w:tab/>
      </w:r>
      <w:r w:rsidR="00E3179C">
        <w:rPr>
          <w:rFonts w:ascii="Times New Roman" w:hAnsi="Times New Roman"/>
          <w:sz w:val="24"/>
          <w:szCs w:val="24"/>
        </w:rPr>
        <w:tab/>
      </w:r>
      <w:r w:rsidR="00E3179C">
        <w:rPr>
          <w:rFonts w:ascii="Times New Roman" w:hAnsi="Times New Roman"/>
          <w:sz w:val="24"/>
          <w:szCs w:val="24"/>
        </w:rPr>
        <w:tab/>
      </w:r>
      <w:r w:rsidR="00E3179C">
        <w:rPr>
          <w:rFonts w:ascii="Times New Roman" w:hAnsi="Times New Roman"/>
          <w:sz w:val="24"/>
          <w:szCs w:val="24"/>
        </w:rPr>
        <w:tab/>
      </w:r>
      <w:r w:rsidR="006E65E3" w:rsidRPr="00FA48FE">
        <w:rPr>
          <w:rFonts w:ascii="Times New Roman" w:hAnsi="Times New Roman"/>
          <w:sz w:val="24"/>
          <w:szCs w:val="24"/>
        </w:rPr>
        <w:tab/>
      </w:r>
      <w:r w:rsidR="00402BFF">
        <w:rPr>
          <w:rFonts w:ascii="Times New Roman" w:hAnsi="Times New Roman"/>
          <w:sz w:val="24"/>
          <w:szCs w:val="24"/>
        </w:rPr>
        <w:t>D.Galaktionova</w:t>
      </w:r>
      <w:r w:rsidR="006E65E3" w:rsidRPr="006E65E3">
        <w:rPr>
          <w:rFonts w:ascii="Times New Roman" w:hAnsi="Times New Roman"/>
          <w:sz w:val="24"/>
          <w:szCs w:val="24"/>
        </w:rPr>
        <w:t xml:space="preserve"> </w:t>
      </w:r>
    </w:p>
    <w:p w14:paraId="21FF3CFD" w14:textId="77777777" w:rsidR="003D45A6" w:rsidRDefault="00EA2CCD" w:rsidP="003D45A6">
      <w:pPr>
        <w:spacing w:after="120" w:line="240" w:lineRule="auto"/>
        <w:jc w:val="both"/>
        <w:rPr>
          <w:rFonts w:ascii="Times New Roman" w:hAnsi="Times New Roman"/>
          <w:sz w:val="24"/>
          <w:szCs w:val="24"/>
        </w:rPr>
      </w:pPr>
      <w:r w:rsidRPr="00A85AD7">
        <w:rPr>
          <w:rFonts w:ascii="Times New Roman" w:hAnsi="Times New Roman"/>
          <w:sz w:val="24"/>
          <w:szCs w:val="24"/>
        </w:rPr>
        <w:tab/>
      </w:r>
    </w:p>
    <w:p w14:paraId="3803A5C9" w14:textId="797D549A" w:rsidR="002F49BD" w:rsidRPr="003D45A6" w:rsidRDefault="008F4674" w:rsidP="0024060F">
      <w:pPr>
        <w:spacing w:after="120" w:line="240" w:lineRule="auto"/>
        <w:ind w:firstLine="720"/>
        <w:jc w:val="both"/>
        <w:rPr>
          <w:rFonts w:ascii="Times New Roman" w:hAnsi="Times New Roman"/>
          <w:i/>
          <w:iCs/>
          <w:sz w:val="24"/>
          <w:szCs w:val="24"/>
        </w:rPr>
      </w:pPr>
      <w:r w:rsidRPr="00A85AD7">
        <w:rPr>
          <w:rFonts w:ascii="Times New Roman" w:hAnsi="Times New Roman"/>
          <w:i/>
          <w:iCs/>
          <w:sz w:val="24"/>
          <w:szCs w:val="24"/>
        </w:rPr>
        <w:t>Iepirkuma komisijas sniegtās atbildes un sk</w:t>
      </w:r>
      <w:r w:rsidR="00DF0497" w:rsidRPr="00A85AD7">
        <w:rPr>
          <w:rFonts w:ascii="Times New Roman" w:hAnsi="Times New Roman"/>
          <w:i/>
          <w:iCs/>
          <w:sz w:val="24"/>
          <w:szCs w:val="24"/>
        </w:rPr>
        <w:t xml:space="preserve">aidrojumi ir neatņemama </w:t>
      </w:r>
      <w:r w:rsidR="00063C74">
        <w:rPr>
          <w:rFonts w:ascii="Times New Roman" w:hAnsi="Times New Roman"/>
          <w:i/>
          <w:iCs/>
          <w:sz w:val="24"/>
          <w:szCs w:val="24"/>
        </w:rPr>
        <w:t xml:space="preserve">atklāta konkursa </w:t>
      </w:r>
      <w:r w:rsidR="00BB69E1">
        <w:rPr>
          <w:rFonts w:ascii="Times New Roman" w:hAnsi="Times New Roman"/>
          <w:i/>
          <w:iCs/>
          <w:sz w:val="24"/>
          <w:szCs w:val="24"/>
        </w:rPr>
        <w:t xml:space="preserve">nolikuma </w:t>
      </w:r>
      <w:r w:rsidR="003D45A6">
        <w:rPr>
          <w:rFonts w:ascii="Times New Roman" w:hAnsi="Times New Roman"/>
          <w:i/>
          <w:iCs/>
          <w:sz w:val="24"/>
          <w:szCs w:val="24"/>
        </w:rPr>
        <w:t>sastāvdaļa.</w:t>
      </w:r>
    </w:p>
    <w:sectPr w:rsidR="002F49BD" w:rsidRPr="003D45A6" w:rsidSect="003D45A6">
      <w:footerReference w:type="default" r:id="rId8"/>
      <w:pgSz w:w="11906" w:h="16838"/>
      <w:pgMar w:top="851" w:right="1134" w:bottom="85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F12BF" w14:textId="77777777" w:rsidR="00926C6B" w:rsidRDefault="00926C6B" w:rsidP="0062086F">
      <w:pPr>
        <w:spacing w:after="0" w:line="240" w:lineRule="auto"/>
      </w:pPr>
      <w:r>
        <w:separator/>
      </w:r>
    </w:p>
  </w:endnote>
  <w:endnote w:type="continuationSeparator" w:id="0">
    <w:p w14:paraId="750C0590" w14:textId="77777777" w:rsidR="00926C6B" w:rsidRDefault="00926C6B" w:rsidP="00620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1A62" w14:textId="438CC04B" w:rsidR="00C72EF0" w:rsidRDefault="00C72EF0">
    <w:pPr>
      <w:pStyle w:val="Footer"/>
      <w:jc w:val="right"/>
    </w:pPr>
  </w:p>
  <w:p w14:paraId="7C68EDA7" w14:textId="77777777" w:rsidR="00DD7ABD" w:rsidRDefault="00DD7ABD" w:rsidP="00041337">
    <w:pPr>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A807E0" w14:textId="77777777" w:rsidR="00926C6B" w:rsidRDefault="00926C6B" w:rsidP="0062086F">
      <w:pPr>
        <w:spacing w:after="0" w:line="240" w:lineRule="auto"/>
      </w:pPr>
      <w:r>
        <w:separator/>
      </w:r>
    </w:p>
  </w:footnote>
  <w:footnote w:type="continuationSeparator" w:id="0">
    <w:p w14:paraId="46B9B50A" w14:textId="77777777" w:rsidR="00926C6B" w:rsidRDefault="00926C6B" w:rsidP="00620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927"/>
        </w:tabs>
        <w:ind w:left="927" w:hanging="360"/>
      </w:pPr>
    </w:lvl>
  </w:abstractNum>
  <w:abstractNum w:abstractNumId="1" w15:restartNumberingAfterBreak="0">
    <w:nsid w:val="12F14AB1"/>
    <w:multiLevelType w:val="hybridMultilevel"/>
    <w:tmpl w:val="F746E12E"/>
    <w:lvl w:ilvl="0" w:tplc="876EE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1E2059"/>
    <w:multiLevelType w:val="hybridMultilevel"/>
    <w:tmpl w:val="F0664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2B42BA"/>
    <w:multiLevelType w:val="hybridMultilevel"/>
    <w:tmpl w:val="1116B8A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2DE60B39"/>
    <w:multiLevelType w:val="hybridMultilevel"/>
    <w:tmpl w:val="44980CDE"/>
    <w:lvl w:ilvl="0" w:tplc="FCD4ED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AB6021"/>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395B2528"/>
    <w:multiLevelType w:val="hybridMultilevel"/>
    <w:tmpl w:val="8548B5B8"/>
    <w:lvl w:ilvl="0" w:tplc="D42C44B8">
      <w:start w:val="1"/>
      <w:numFmt w:val="decimal"/>
      <w:lvlText w:val="%1."/>
      <w:lvlJc w:val="left"/>
      <w:pPr>
        <w:ind w:left="1069" w:hanging="360"/>
      </w:pPr>
      <w:rPr>
        <w:rFonts w:hint="default"/>
        <w:b/>
        <w:i/>
        <w:u w:val="non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40995DDA"/>
    <w:multiLevelType w:val="hybridMultilevel"/>
    <w:tmpl w:val="D0B43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FD0EF2"/>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507A2BB4"/>
    <w:multiLevelType w:val="multilevel"/>
    <w:tmpl w:val="1838979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20C4B5C"/>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5363506F"/>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61BE00CE"/>
    <w:multiLevelType w:val="hybridMultilevel"/>
    <w:tmpl w:val="275A188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635D27C8"/>
    <w:multiLevelType w:val="hybridMultilevel"/>
    <w:tmpl w:val="3E1C3CF8"/>
    <w:lvl w:ilvl="0" w:tplc="FC10A108">
      <w:numFmt w:val="bullet"/>
      <w:lvlText w:val="-"/>
      <w:lvlJc w:val="left"/>
      <w:pPr>
        <w:ind w:left="1080" w:hanging="360"/>
      </w:pPr>
      <w:rPr>
        <w:rFonts w:ascii="Calibri" w:eastAsiaTheme="minorHAnsi" w:hAnsi="Calibri" w:cs="Calibri"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637F57E8"/>
    <w:multiLevelType w:val="hybridMultilevel"/>
    <w:tmpl w:val="2EBC31E2"/>
    <w:lvl w:ilvl="0" w:tplc="861A0474">
      <w:start w:val="1"/>
      <w:numFmt w:val="decimal"/>
      <w:lvlText w:val="%1."/>
      <w:lvlJc w:val="left"/>
      <w:pPr>
        <w:ind w:left="1069" w:hanging="360"/>
      </w:pPr>
      <w:rPr>
        <w:rFonts w:hint="default"/>
        <w:b/>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68D3227A"/>
    <w:multiLevelType w:val="hybridMultilevel"/>
    <w:tmpl w:val="F0BCE430"/>
    <w:lvl w:ilvl="0" w:tplc="56546F14">
      <w:start w:val="2"/>
      <w:numFmt w:val="bullet"/>
      <w:lvlText w:val="-"/>
      <w:lvlJc w:val="left"/>
      <w:pPr>
        <w:ind w:left="1080" w:hanging="360"/>
      </w:pPr>
      <w:rPr>
        <w:rFonts w:ascii="Calibri" w:eastAsia="Calibri" w:hAnsi="Calibri" w:cs="Calibri"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6" w15:restartNumberingAfterBreak="0">
    <w:nsid w:val="69AA5C98"/>
    <w:multiLevelType w:val="hybridMultilevel"/>
    <w:tmpl w:val="0ECE7BCC"/>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7" w15:restartNumberingAfterBreak="0">
    <w:nsid w:val="7C215AB3"/>
    <w:multiLevelType w:val="hybridMultilevel"/>
    <w:tmpl w:val="C10ED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
  </w:num>
  <w:num w:numId="3">
    <w:abstractNumId w:val="13"/>
  </w:num>
  <w:num w:numId="4">
    <w:abstractNumId w:val="1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7"/>
  </w:num>
  <w:num w:numId="8">
    <w:abstractNumId w:val="12"/>
  </w:num>
  <w:num w:numId="9">
    <w:abstractNumId w:val="17"/>
  </w:num>
  <w:num w:numId="10">
    <w:abstractNumId w:val="6"/>
  </w:num>
  <w:num w:numId="11">
    <w:abstractNumId w:val="16"/>
  </w:num>
  <w:num w:numId="12">
    <w:abstractNumId w:val="5"/>
  </w:num>
  <w:num w:numId="13">
    <w:abstractNumId w:val="11"/>
  </w:num>
  <w:num w:numId="14">
    <w:abstractNumId w:val="10"/>
  </w:num>
  <w:num w:numId="15">
    <w:abstractNumId w:val="8"/>
  </w:num>
  <w:num w:numId="16">
    <w:abstractNumId w:val="4"/>
  </w:num>
  <w:num w:numId="17">
    <w:abstractNumId w:val="9"/>
  </w:num>
  <w:num w:numId="18">
    <w:abstractNumId w:val="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BA9"/>
    <w:rsid w:val="0000168C"/>
    <w:rsid w:val="00001981"/>
    <w:rsid w:val="00004B10"/>
    <w:rsid w:val="00005748"/>
    <w:rsid w:val="00005CF5"/>
    <w:rsid w:val="0000789B"/>
    <w:rsid w:val="00011A3E"/>
    <w:rsid w:val="00013410"/>
    <w:rsid w:val="00014C2B"/>
    <w:rsid w:val="00015B7C"/>
    <w:rsid w:val="0002040E"/>
    <w:rsid w:val="00022233"/>
    <w:rsid w:val="00022AC0"/>
    <w:rsid w:val="000235EF"/>
    <w:rsid w:val="00026822"/>
    <w:rsid w:val="0002755A"/>
    <w:rsid w:val="00030FA0"/>
    <w:rsid w:val="0003187A"/>
    <w:rsid w:val="0003223F"/>
    <w:rsid w:val="0003350A"/>
    <w:rsid w:val="00034FCF"/>
    <w:rsid w:val="000356E3"/>
    <w:rsid w:val="0003623B"/>
    <w:rsid w:val="000365FC"/>
    <w:rsid w:val="00036DFB"/>
    <w:rsid w:val="000400B7"/>
    <w:rsid w:val="000410BB"/>
    <w:rsid w:val="00041337"/>
    <w:rsid w:val="00041AE0"/>
    <w:rsid w:val="00043801"/>
    <w:rsid w:val="00046650"/>
    <w:rsid w:val="00047A59"/>
    <w:rsid w:val="000506E2"/>
    <w:rsid w:val="00052DAF"/>
    <w:rsid w:val="00055F23"/>
    <w:rsid w:val="0005659D"/>
    <w:rsid w:val="00057340"/>
    <w:rsid w:val="00061B75"/>
    <w:rsid w:val="0006237F"/>
    <w:rsid w:val="000625A6"/>
    <w:rsid w:val="00063C74"/>
    <w:rsid w:val="000650CF"/>
    <w:rsid w:val="00066FEA"/>
    <w:rsid w:val="000711C2"/>
    <w:rsid w:val="00071291"/>
    <w:rsid w:val="00072595"/>
    <w:rsid w:val="000725EF"/>
    <w:rsid w:val="00074D53"/>
    <w:rsid w:val="000778C5"/>
    <w:rsid w:val="00081BD2"/>
    <w:rsid w:val="00082F84"/>
    <w:rsid w:val="0008347B"/>
    <w:rsid w:val="000865BC"/>
    <w:rsid w:val="0009001B"/>
    <w:rsid w:val="0009165D"/>
    <w:rsid w:val="0009185C"/>
    <w:rsid w:val="00094DC8"/>
    <w:rsid w:val="00095426"/>
    <w:rsid w:val="00096F5C"/>
    <w:rsid w:val="000A16E0"/>
    <w:rsid w:val="000A1D7F"/>
    <w:rsid w:val="000A582B"/>
    <w:rsid w:val="000A7513"/>
    <w:rsid w:val="000B3DC5"/>
    <w:rsid w:val="000B4464"/>
    <w:rsid w:val="000B47D2"/>
    <w:rsid w:val="000B619D"/>
    <w:rsid w:val="000B743C"/>
    <w:rsid w:val="000C0028"/>
    <w:rsid w:val="000C0059"/>
    <w:rsid w:val="000C222B"/>
    <w:rsid w:val="000C3D96"/>
    <w:rsid w:val="000C3DF4"/>
    <w:rsid w:val="000C7773"/>
    <w:rsid w:val="000D0DA4"/>
    <w:rsid w:val="000D1075"/>
    <w:rsid w:val="000D1E00"/>
    <w:rsid w:val="000D265C"/>
    <w:rsid w:val="000D327A"/>
    <w:rsid w:val="000D57AB"/>
    <w:rsid w:val="000D5CEC"/>
    <w:rsid w:val="000D7B4D"/>
    <w:rsid w:val="000E18BB"/>
    <w:rsid w:val="000E3243"/>
    <w:rsid w:val="000E3AA5"/>
    <w:rsid w:val="000E3E2F"/>
    <w:rsid w:val="000E675B"/>
    <w:rsid w:val="000F114B"/>
    <w:rsid w:val="000F2025"/>
    <w:rsid w:val="000F31E2"/>
    <w:rsid w:val="000F3DB9"/>
    <w:rsid w:val="000F505A"/>
    <w:rsid w:val="000F5A5B"/>
    <w:rsid w:val="000F6F39"/>
    <w:rsid w:val="000F780A"/>
    <w:rsid w:val="0010026B"/>
    <w:rsid w:val="001006EE"/>
    <w:rsid w:val="0010116F"/>
    <w:rsid w:val="001017E6"/>
    <w:rsid w:val="00102668"/>
    <w:rsid w:val="001067EB"/>
    <w:rsid w:val="001105EA"/>
    <w:rsid w:val="00114D2A"/>
    <w:rsid w:val="001158D1"/>
    <w:rsid w:val="00117D5E"/>
    <w:rsid w:val="0012497E"/>
    <w:rsid w:val="00127D8D"/>
    <w:rsid w:val="00130961"/>
    <w:rsid w:val="00130E3E"/>
    <w:rsid w:val="00131BBC"/>
    <w:rsid w:val="001343FD"/>
    <w:rsid w:val="00136EE1"/>
    <w:rsid w:val="00144B51"/>
    <w:rsid w:val="001509B9"/>
    <w:rsid w:val="00152C1E"/>
    <w:rsid w:val="00153D93"/>
    <w:rsid w:val="00155846"/>
    <w:rsid w:val="00155E18"/>
    <w:rsid w:val="00162946"/>
    <w:rsid w:val="001657A6"/>
    <w:rsid w:val="00165BCC"/>
    <w:rsid w:val="00170191"/>
    <w:rsid w:val="00174614"/>
    <w:rsid w:val="00176F63"/>
    <w:rsid w:val="00183CE8"/>
    <w:rsid w:val="0018680C"/>
    <w:rsid w:val="00194063"/>
    <w:rsid w:val="00194DEB"/>
    <w:rsid w:val="001972AD"/>
    <w:rsid w:val="001A0F09"/>
    <w:rsid w:val="001A21F2"/>
    <w:rsid w:val="001A62C7"/>
    <w:rsid w:val="001A67E3"/>
    <w:rsid w:val="001A6C92"/>
    <w:rsid w:val="001B0862"/>
    <w:rsid w:val="001B09BE"/>
    <w:rsid w:val="001B4EFA"/>
    <w:rsid w:val="001B52DB"/>
    <w:rsid w:val="001B64B3"/>
    <w:rsid w:val="001C21C7"/>
    <w:rsid w:val="001D09E8"/>
    <w:rsid w:val="001D0F70"/>
    <w:rsid w:val="001E1F2A"/>
    <w:rsid w:val="001E2C28"/>
    <w:rsid w:val="001F0ECA"/>
    <w:rsid w:val="001F4201"/>
    <w:rsid w:val="001F4BE8"/>
    <w:rsid w:val="001F6509"/>
    <w:rsid w:val="00201567"/>
    <w:rsid w:val="00201C54"/>
    <w:rsid w:val="00203413"/>
    <w:rsid w:val="00203C67"/>
    <w:rsid w:val="0020499A"/>
    <w:rsid w:val="00205AFF"/>
    <w:rsid w:val="00205B91"/>
    <w:rsid w:val="002060C1"/>
    <w:rsid w:val="00207DC6"/>
    <w:rsid w:val="00207F13"/>
    <w:rsid w:val="002105B7"/>
    <w:rsid w:val="00211563"/>
    <w:rsid w:val="0021320A"/>
    <w:rsid w:val="0021371D"/>
    <w:rsid w:val="002202D4"/>
    <w:rsid w:val="0022299C"/>
    <w:rsid w:val="00222A5F"/>
    <w:rsid w:val="00226F38"/>
    <w:rsid w:val="00227600"/>
    <w:rsid w:val="00227D16"/>
    <w:rsid w:val="00230A4A"/>
    <w:rsid w:val="0023274E"/>
    <w:rsid w:val="002348A8"/>
    <w:rsid w:val="002356B1"/>
    <w:rsid w:val="00235807"/>
    <w:rsid w:val="00235C8E"/>
    <w:rsid w:val="002371E7"/>
    <w:rsid w:val="00237F6C"/>
    <w:rsid w:val="00237FEE"/>
    <w:rsid w:val="0024060F"/>
    <w:rsid w:val="00240BD8"/>
    <w:rsid w:val="00242168"/>
    <w:rsid w:val="002421BB"/>
    <w:rsid w:val="00242A97"/>
    <w:rsid w:val="002442B1"/>
    <w:rsid w:val="002444FC"/>
    <w:rsid w:val="00250FC4"/>
    <w:rsid w:val="002514A7"/>
    <w:rsid w:val="0025546E"/>
    <w:rsid w:val="00256645"/>
    <w:rsid w:val="00264175"/>
    <w:rsid w:val="00265CAF"/>
    <w:rsid w:val="00265EBE"/>
    <w:rsid w:val="002661A6"/>
    <w:rsid w:val="00273AC2"/>
    <w:rsid w:val="00273DE9"/>
    <w:rsid w:val="00274631"/>
    <w:rsid w:val="00274B06"/>
    <w:rsid w:val="00275156"/>
    <w:rsid w:val="00276482"/>
    <w:rsid w:val="00280D87"/>
    <w:rsid w:val="002825E3"/>
    <w:rsid w:val="002831A4"/>
    <w:rsid w:val="00285CB3"/>
    <w:rsid w:val="002860C7"/>
    <w:rsid w:val="00287429"/>
    <w:rsid w:val="00287569"/>
    <w:rsid w:val="002944BD"/>
    <w:rsid w:val="0029497D"/>
    <w:rsid w:val="00294C30"/>
    <w:rsid w:val="002972CA"/>
    <w:rsid w:val="002A0FBE"/>
    <w:rsid w:val="002A2148"/>
    <w:rsid w:val="002A22F7"/>
    <w:rsid w:val="002A37F7"/>
    <w:rsid w:val="002A3831"/>
    <w:rsid w:val="002A57CC"/>
    <w:rsid w:val="002A5892"/>
    <w:rsid w:val="002B0305"/>
    <w:rsid w:val="002B456E"/>
    <w:rsid w:val="002B6C77"/>
    <w:rsid w:val="002C010A"/>
    <w:rsid w:val="002C080C"/>
    <w:rsid w:val="002C0FF7"/>
    <w:rsid w:val="002C27E3"/>
    <w:rsid w:val="002C3B20"/>
    <w:rsid w:val="002C4F19"/>
    <w:rsid w:val="002D220E"/>
    <w:rsid w:val="002D42E1"/>
    <w:rsid w:val="002D4808"/>
    <w:rsid w:val="002E3D56"/>
    <w:rsid w:val="002E7D02"/>
    <w:rsid w:val="002F2968"/>
    <w:rsid w:val="002F3F97"/>
    <w:rsid w:val="002F49BD"/>
    <w:rsid w:val="002F4C3C"/>
    <w:rsid w:val="002F6E5C"/>
    <w:rsid w:val="002F7A8D"/>
    <w:rsid w:val="00302314"/>
    <w:rsid w:val="00303C73"/>
    <w:rsid w:val="00306B52"/>
    <w:rsid w:val="00306D3E"/>
    <w:rsid w:val="00306FC9"/>
    <w:rsid w:val="00312622"/>
    <w:rsid w:val="00312AAD"/>
    <w:rsid w:val="0031490F"/>
    <w:rsid w:val="00314F98"/>
    <w:rsid w:val="0031587E"/>
    <w:rsid w:val="00315EFF"/>
    <w:rsid w:val="003169DF"/>
    <w:rsid w:val="00316AAB"/>
    <w:rsid w:val="00317432"/>
    <w:rsid w:val="0031791B"/>
    <w:rsid w:val="003216B3"/>
    <w:rsid w:val="003233CD"/>
    <w:rsid w:val="00323D34"/>
    <w:rsid w:val="00324CBE"/>
    <w:rsid w:val="0033066E"/>
    <w:rsid w:val="00330CEF"/>
    <w:rsid w:val="003339C4"/>
    <w:rsid w:val="003361F8"/>
    <w:rsid w:val="00336C00"/>
    <w:rsid w:val="003436B8"/>
    <w:rsid w:val="00344541"/>
    <w:rsid w:val="003456DB"/>
    <w:rsid w:val="00345B16"/>
    <w:rsid w:val="003524E9"/>
    <w:rsid w:val="0035491B"/>
    <w:rsid w:val="00360AE6"/>
    <w:rsid w:val="00364F5E"/>
    <w:rsid w:val="003661B7"/>
    <w:rsid w:val="003714B4"/>
    <w:rsid w:val="00374D58"/>
    <w:rsid w:val="00375416"/>
    <w:rsid w:val="00380229"/>
    <w:rsid w:val="00380D5B"/>
    <w:rsid w:val="003810AC"/>
    <w:rsid w:val="00382049"/>
    <w:rsid w:val="00382E88"/>
    <w:rsid w:val="00384D75"/>
    <w:rsid w:val="003865F2"/>
    <w:rsid w:val="00394DB9"/>
    <w:rsid w:val="00395C65"/>
    <w:rsid w:val="00397B44"/>
    <w:rsid w:val="003A4833"/>
    <w:rsid w:val="003A4BA9"/>
    <w:rsid w:val="003B35C3"/>
    <w:rsid w:val="003B5C5B"/>
    <w:rsid w:val="003B6196"/>
    <w:rsid w:val="003C088A"/>
    <w:rsid w:val="003C0FFF"/>
    <w:rsid w:val="003C4E18"/>
    <w:rsid w:val="003C717C"/>
    <w:rsid w:val="003D22D6"/>
    <w:rsid w:val="003D45A6"/>
    <w:rsid w:val="003D4ACE"/>
    <w:rsid w:val="003E0870"/>
    <w:rsid w:val="003E1B95"/>
    <w:rsid w:val="003E2926"/>
    <w:rsid w:val="003E4D54"/>
    <w:rsid w:val="003E7802"/>
    <w:rsid w:val="003F0B18"/>
    <w:rsid w:val="003F2832"/>
    <w:rsid w:val="003F3B83"/>
    <w:rsid w:val="003F55BF"/>
    <w:rsid w:val="003F65DA"/>
    <w:rsid w:val="0040173E"/>
    <w:rsid w:val="00402287"/>
    <w:rsid w:val="00402BFF"/>
    <w:rsid w:val="00407707"/>
    <w:rsid w:val="00410C24"/>
    <w:rsid w:val="004174AB"/>
    <w:rsid w:val="00421139"/>
    <w:rsid w:val="004231AA"/>
    <w:rsid w:val="0042330E"/>
    <w:rsid w:val="004267D7"/>
    <w:rsid w:val="00431999"/>
    <w:rsid w:val="004329C4"/>
    <w:rsid w:val="004332E9"/>
    <w:rsid w:val="0043423F"/>
    <w:rsid w:val="00436449"/>
    <w:rsid w:val="00442233"/>
    <w:rsid w:val="00442254"/>
    <w:rsid w:val="00443BCE"/>
    <w:rsid w:val="00447755"/>
    <w:rsid w:val="00452423"/>
    <w:rsid w:val="00452584"/>
    <w:rsid w:val="00452A1A"/>
    <w:rsid w:val="004561B5"/>
    <w:rsid w:val="00460A6C"/>
    <w:rsid w:val="004632A9"/>
    <w:rsid w:val="0046583B"/>
    <w:rsid w:val="00465857"/>
    <w:rsid w:val="00466F43"/>
    <w:rsid w:val="00467B5A"/>
    <w:rsid w:val="004711D4"/>
    <w:rsid w:val="004716AD"/>
    <w:rsid w:val="0047210C"/>
    <w:rsid w:val="004741A0"/>
    <w:rsid w:val="0047560F"/>
    <w:rsid w:val="00476B8C"/>
    <w:rsid w:val="004775D0"/>
    <w:rsid w:val="00477E06"/>
    <w:rsid w:val="0048524F"/>
    <w:rsid w:val="004861D3"/>
    <w:rsid w:val="00486CEE"/>
    <w:rsid w:val="004902F4"/>
    <w:rsid w:val="004908B5"/>
    <w:rsid w:val="00492499"/>
    <w:rsid w:val="00493320"/>
    <w:rsid w:val="00493455"/>
    <w:rsid w:val="00493CAD"/>
    <w:rsid w:val="004940C0"/>
    <w:rsid w:val="004957C6"/>
    <w:rsid w:val="004A1E74"/>
    <w:rsid w:val="004A4EB0"/>
    <w:rsid w:val="004A67E8"/>
    <w:rsid w:val="004A776E"/>
    <w:rsid w:val="004B128D"/>
    <w:rsid w:val="004B2B6B"/>
    <w:rsid w:val="004B3525"/>
    <w:rsid w:val="004B6865"/>
    <w:rsid w:val="004B7180"/>
    <w:rsid w:val="004B7A38"/>
    <w:rsid w:val="004C0F52"/>
    <w:rsid w:val="004C1899"/>
    <w:rsid w:val="004C1FE4"/>
    <w:rsid w:val="004C3F0F"/>
    <w:rsid w:val="004D22BD"/>
    <w:rsid w:val="004D3BE0"/>
    <w:rsid w:val="004D43F6"/>
    <w:rsid w:val="004D4622"/>
    <w:rsid w:val="004D5848"/>
    <w:rsid w:val="004D5A9D"/>
    <w:rsid w:val="004D7A57"/>
    <w:rsid w:val="004E1847"/>
    <w:rsid w:val="004E1D25"/>
    <w:rsid w:val="004E342F"/>
    <w:rsid w:val="004E56B3"/>
    <w:rsid w:val="004E57D5"/>
    <w:rsid w:val="004E5CB3"/>
    <w:rsid w:val="004E64A5"/>
    <w:rsid w:val="004E7E06"/>
    <w:rsid w:val="004F2B92"/>
    <w:rsid w:val="004F2F80"/>
    <w:rsid w:val="004F4CA0"/>
    <w:rsid w:val="004F5964"/>
    <w:rsid w:val="004F5D52"/>
    <w:rsid w:val="004F668F"/>
    <w:rsid w:val="004F696F"/>
    <w:rsid w:val="004F76F8"/>
    <w:rsid w:val="00501765"/>
    <w:rsid w:val="0050233C"/>
    <w:rsid w:val="00503FFE"/>
    <w:rsid w:val="00512A3D"/>
    <w:rsid w:val="00513022"/>
    <w:rsid w:val="005136D4"/>
    <w:rsid w:val="00514FC1"/>
    <w:rsid w:val="00515053"/>
    <w:rsid w:val="00516EF9"/>
    <w:rsid w:val="005314FB"/>
    <w:rsid w:val="005333EA"/>
    <w:rsid w:val="00533D23"/>
    <w:rsid w:val="00542063"/>
    <w:rsid w:val="005437BA"/>
    <w:rsid w:val="005444F4"/>
    <w:rsid w:val="00544AA0"/>
    <w:rsid w:val="00546405"/>
    <w:rsid w:val="00547E0B"/>
    <w:rsid w:val="00553DD9"/>
    <w:rsid w:val="00554191"/>
    <w:rsid w:val="0055419C"/>
    <w:rsid w:val="00556032"/>
    <w:rsid w:val="00560451"/>
    <w:rsid w:val="00560DF2"/>
    <w:rsid w:val="00564E0B"/>
    <w:rsid w:val="00566AC6"/>
    <w:rsid w:val="00567073"/>
    <w:rsid w:val="005706F4"/>
    <w:rsid w:val="0057078A"/>
    <w:rsid w:val="005719E2"/>
    <w:rsid w:val="00571A27"/>
    <w:rsid w:val="00571A7E"/>
    <w:rsid w:val="0057214A"/>
    <w:rsid w:val="00572378"/>
    <w:rsid w:val="00575E1F"/>
    <w:rsid w:val="00575F26"/>
    <w:rsid w:val="00576711"/>
    <w:rsid w:val="0057750D"/>
    <w:rsid w:val="005807EF"/>
    <w:rsid w:val="00580F1B"/>
    <w:rsid w:val="005822AC"/>
    <w:rsid w:val="005847A8"/>
    <w:rsid w:val="00587714"/>
    <w:rsid w:val="00590A92"/>
    <w:rsid w:val="00596B09"/>
    <w:rsid w:val="005A02AB"/>
    <w:rsid w:val="005A1910"/>
    <w:rsid w:val="005A5F03"/>
    <w:rsid w:val="005A781E"/>
    <w:rsid w:val="005B17E5"/>
    <w:rsid w:val="005B3B98"/>
    <w:rsid w:val="005C3D09"/>
    <w:rsid w:val="005C3E02"/>
    <w:rsid w:val="005C6A7A"/>
    <w:rsid w:val="005C7096"/>
    <w:rsid w:val="005C7717"/>
    <w:rsid w:val="005D0E95"/>
    <w:rsid w:val="005D1C17"/>
    <w:rsid w:val="005D36E2"/>
    <w:rsid w:val="005E474D"/>
    <w:rsid w:val="005E5263"/>
    <w:rsid w:val="005E7C82"/>
    <w:rsid w:val="005F1367"/>
    <w:rsid w:val="005F199F"/>
    <w:rsid w:val="005F2501"/>
    <w:rsid w:val="005F4839"/>
    <w:rsid w:val="005F4A11"/>
    <w:rsid w:val="005F4D31"/>
    <w:rsid w:val="005F54A8"/>
    <w:rsid w:val="005F57B3"/>
    <w:rsid w:val="005F5E7E"/>
    <w:rsid w:val="005F7DAB"/>
    <w:rsid w:val="00601422"/>
    <w:rsid w:val="00603501"/>
    <w:rsid w:val="00606FDB"/>
    <w:rsid w:val="00616197"/>
    <w:rsid w:val="0062036F"/>
    <w:rsid w:val="0062086F"/>
    <w:rsid w:val="00620F05"/>
    <w:rsid w:val="00623411"/>
    <w:rsid w:val="006234A2"/>
    <w:rsid w:val="00624E40"/>
    <w:rsid w:val="006273E6"/>
    <w:rsid w:val="00627A59"/>
    <w:rsid w:val="00633E4C"/>
    <w:rsid w:val="00634BD7"/>
    <w:rsid w:val="006374C6"/>
    <w:rsid w:val="00640685"/>
    <w:rsid w:val="00640D3A"/>
    <w:rsid w:val="006412F7"/>
    <w:rsid w:val="0064380D"/>
    <w:rsid w:val="00647B42"/>
    <w:rsid w:val="006523ED"/>
    <w:rsid w:val="0065241D"/>
    <w:rsid w:val="006532C0"/>
    <w:rsid w:val="006548A7"/>
    <w:rsid w:val="0065534B"/>
    <w:rsid w:val="00656308"/>
    <w:rsid w:val="00660806"/>
    <w:rsid w:val="0066211A"/>
    <w:rsid w:val="006666E6"/>
    <w:rsid w:val="00666E6A"/>
    <w:rsid w:val="00667F74"/>
    <w:rsid w:val="0067035E"/>
    <w:rsid w:val="0067161D"/>
    <w:rsid w:val="00671D96"/>
    <w:rsid w:val="006733DA"/>
    <w:rsid w:val="00673EE9"/>
    <w:rsid w:val="006750E0"/>
    <w:rsid w:val="006767BD"/>
    <w:rsid w:val="00676BA1"/>
    <w:rsid w:val="0068166E"/>
    <w:rsid w:val="006816B5"/>
    <w:rsid w:val="00685EA5"/>
    <w:rsid w:val="00687DF2"/>
    <w:rsid w:val="00693DF1"/>
    <w:rsid w:val="00694173"/>
    <w:rsid w:val="00694A00"/>
    <w:rsid w:val="00696C6B"/>
    <w:rsid w:val="006A1BFC"/>
    <w:rsid w:val="006A1CB2"/>
    <w:rsid w:val="006A442D"/>
    <w:rsid w:val="006A4B47"/>
    <w:rsid w:val="006A4D33"/>
    <w:rsid w:val="006A51BB"/>
    <w:rsid w:val="006A6547"/>
    <w:rsid w:val="006B498A"/>
    <w:rsid w:val="006B5391"/>
    <w:rsid w:val="006B5452"/>
    <w:rsid w:val="006C2219"/>
    <w:rsid w:val="006C23F3"/>
    <w:rsid w:val="006C3E7E"/>
    <w:rsid w:val="006C5F47"/>
    <w:rsid w:val="006D22EC"/>
    <w:rsid w:val="006D3C9D"/>
    <w:rsid w:val="006E1970"/>
    <w:rsid w:val="006E2055"/>
    <w:rsid w:val="006E22D4"/>
    <w:rsid w:val="006E33BD"/>
    <w:rsid w:val="006E4175"/>
    <w:rsid w:val="006E43FD"/>
    <w:rsid w:val="006E65E3"/>
    <w:rsid w:val="006F0E7D"/>
    <w:rsid w:val="006F0F74"/>
    <w:rsid w:val="006F32DD"/>
    <w:rsid w:val="006F60E2"/>
    <w:rsid w:val="006F67B9"/>
    <w:rsid w:val="006F6F1A"/>
    <w:rsid w:val="006F7DBE"/>
    <w:rsid w:val="00703AA6"/>
    <w:rsid w:val="0070545D"/>
    <w:rsid w:val="00705F64"/>
    <w:rsid w:val="007075D3"/>
    <w:rsid w:val="0071058D"/>
    <w:rsid w:val="007110D0"/>
    <w:rsid w:val="007115AF"/>
    <w:rsid w:val="0071292D"/>
    <w:rsid w:val="00712BF9"/>
    <w:rsid w:val="0071421D"/>
    <w:rsid w:val="00714408"/>
    <w:rsid w:val="00714576"/>
    <w:rsid w:val="0071647E"/>
    <w:rsid w:val="00717239"/>
    <w:rsid w:val="007237CC"/>
    <w:rsid w:val="00727128"/>
    <w:rsid w:val="00733A38"/>
    <w:rsid w:val="007434F3"/>
    <w:rsid w:val="00743AFD"/>
    <w:rsid w:val="007448D3"/>
    <w:rsid w:val="00744B4B"/>
    <w:rsid w:val="00745872"/>
    <w:rsid w:val="00746574"/>
    <w:rsid w:val="0075106B"/>
    <w:rsid w:val="00754F9B"/>
    <w:rsid w:val="00757E7E"/>
    <w:rsid w:val="00761025"/>
    <w:rsid w:val="00770A20"/>
    <w:rsid w:val="00771DFD"/>
    <w:rsid w:val="00774BD8"/>
    <w:rsid w:val="00775254"/>
    <w:rsid w:val="007766BE"/>
    <w:rsid w:val="00776961"/>
    <w:rsid w:val="00781C52"/>
    <w:rsid w:val="007841A3"/>
    <w:rsid w:val="00784365"/>
    <w:rsid w:val="00786DF7"/>
    <w:rsid w:val="007915F6"/>
    <w:rsid w:val="00793470"/>
    <w:rsid w:val="0079544D"/>
    <w:rsid w:val="00795500"/>
    <w:rsid w:val="007959F5"/>
    <w:rsid w:val="00795C21"/>
    <w:rsid w:val="00796CD3"/>
    <w:rsid w:val="00797054"/>
    <w:rsid w:val="007A1C8F"/>
    <w:rsid w:val="007A4F0C"/>
    <w:rsid w:val="007A5DCD"/>
    <w:rsid w:val="007B00BD"/>
    <w:rsid w:val="007B0DE3"/>
    <w:rsid w:val="007B38EF"/>
    <w:rsid w:val="007B521B"/>
    <w:rsid w:val="007B5A6F"/>
    <w:rsid w:val="007B6D25"/>
    <w:rsid w:val="007B7725"/>
    <w:rsid w:val="007B7DBD"/>
    <w:rsid w:val="007C06B9"/>
    <w:rsid w:val="007C197A"/>
    <w:rsid w:val="007C614E"/>
    <w:rsid w:val="007C6916"/>
    <w:rsid w:val="007C694E"/>
    <w:rsid w:val="007C6DF5"/>
    <w:rsid w:val="007C75E1"/>
    <w:rsid w:val="007D0337"/>
    <w:rsid w:val="007D1F6E"/>
    <w:rsid w:val="007D201B"/>
    <w:rsid w:val="007D33C7"/>
    <w:rsid w:val="007D6272"/>
    <w:rsid w:val="007F187C"/>
    <w:rsid w:val="007F271F"/>
    <w:rsid w:val="007F6DFF"/>
    <w:rsid w:val="007F7004"/>
    <w:rsid w:val="007F7A14"/>
    <w:rsid w:val="00800575"/>
    <w:rsid w:val="00804AD1"/>
    <w:rsid w:val="0080588B"/>
    <w:rsid w:val="00806529"/>
    <w:rsid w:val="0081098D"/>
    <w:rsid w:val="00810F17"/>
    <w:rsid w:val="008155C1"/>
    <w:rsid w:val="00820A96"/>
    <w:rsid w:val="00822B35"/>
    <w:rsid w:val="00823215"/>
    <w:rsid w:val="00823C62"/>
    <w:rsid w:val="00825654"/>
    <w:rsid w:val="008264DF"/>
    <w:rsid w:val="008278A0"/>
    <w:rsid w:val="008322C0"/>
    <w:rsid w:val="008330FE"/>
    <w:rsid w:val="008363ED"/>
    <w:rsid w:val="00837C67"/>
    <w:rsid w:val="0084074D"/>
    <w:rsid w:val="008422EE"/>
    <w:rsid w:val="008440A2"/>
    <w:rsid w:val="00846C05"/>
    <w:rsid w:val="008477BC"/>
    <w:rsid w:val="0085125B"/>
    <w:rsid w:val="00853952"/>
    <w:rsid w:val="00854DD3"/>
    <w:rsid w:val="008553A5"/>
    <w:rsid w:val="0085586C"/>
    <w:rsid w:val="0085604B"/>
    <w:rsid w:val="00856D23"/>
    <w:rsid w:val="0086006B"/>
    <w:rsid w:val="00862294"/>
    <w:rsid w:val="00862862"/>
    <w:rsid w:val="0086385B"/>
    <w:rsid w:val="0086665C"/>
    <w:rsid w:val="00867A09"/>
    <w:rsid w:val="00871E2E"/>
    <w:rsid w:val="00873F17"/>
    <w:rsid w:val="00874071"/>
    <w:rsid w:val="00875C2C"/>
    <w:rsid w:val="008760F5"/>
    <w:rsid w:val="008760F7"/>
    <w:rsid w:val="00884092"/>
    <w:rsid w:val="00884608"/>
    <w:rsid w:val="00890288"/>
    <w:rsid w:val="008916DD"/>
    <w:rsid w:val="0089289D"/>
    <w:rsid w:val="0089294E"/>
    <w:rsid w:val="0089516E"/>
    <w:rsid w:val="008967D2"/>
    <w:rsid w:val="008A1784"/>
    <w:rsid w:val="008A6247"/>
    <w:rsid w:val="008A7701"/>
    <w:rsid w:val="008A7E7D"/>
    <w:rsid w:val="008B2BA4"/>
    <w:rsid w:val="008B440B"/>
    <w:rsid w:val="008B648F"/>
    <w:rsid w:val="008B705A"/>
    <w:rsid w:val="008B721B"/>
    <w:rsid w:val="008B7A17"/>
    <w:rsid w:val="008C1B0B"/>
    <w:rsid w:val="008C22DD"/>
    <w:rsid w:val="008C31E9"/>
    <w:rsid w:val="008C7215"/>
    <w:rsid w:val="008C725D"/>
    <w:rsid w:val="008D0EEF"/>
    <w:rsid w:val="008D1822"/>
    <w:rsid w:val="008D2A65"/>
    <w:rsid w:val="008D419C"/>
    <w:rsid w:val="008D5290"/>
    <w:rsid w:val="008D6B1F"/>
    <w:rsid w:val="008E071C"/>
    <w:rsid w:val="008E3F57"/>
    <w:rsid w:val="008E4880"/>
    <w:rsid w:val="008E7225"/>
    <w:rsid w:val="008F0F46"/>
    <w:rsid w:val="008F1BF7"/>
    <w:rsid w:val="008F2754"/>
    <w:rsid w:val="008F4674"/>
    <w:rsid w:val="008F63AC"/>
    <w:rsid w:val="009012CD"/>
    <w:rsid w:val="009022AB"/>
    <w:rsid w:val="00904DE2"/>
    <w:rsid w:val="00906452"/>
    <w:rsid w:val="00910C11"/>
    <w:rsid w:val="00910C84"/>
    <w:rsid w:val="00915144"/>
    <w:rsid w:val="00917260"/>
    <w:rsid w:val="0092036F"/>
    <w:rsid w:val="0092317E"/>
    <w:rsid w:val="00924A2F"/>
    <w:rsid w:val="00926C00"/>
    <w:rsid w:val="00926C6B"/>
    <w:rsid w:val="009278E1"/>
    <w:rsid w:val="00927D67"/>
    <w:rsid w:val="00930291"/>
    <w:rsid w:val="00932AF6"/>
    <w:rsid w:val="009351A0"/>
    <w:rsid w:val="00936E90"/>
    <w:rsid w:val="00937439"/>
    <w:rsid w:val="00940800"/>
    <w:rsid w:val="009435E4"/>
    <w:rsid w:val="009437F0"/>
    <w:rsid w:val="00951F7A"/>
    <w:rsid w:val="00952A37"/>
    <w:rsid w:val="00953C83"/>
    <w:rsid w:val="009551BB"/>
    <w:rsid w:val="0095651C"/>
    <w:rsid w:val="00957530"/>
    <w:rsid w:val="009577A9"/>
    <w:rsid w:val="00961000"/>
    <w:rsid w:val="009629A3"/>
    <w:rsid w:val="00963F04"/>
    <w:rsid w:val="009655AC"/>
    <w:rsid w:val="00966886"/>
    <w:rsid w:val="00970212"/>
    <w:rsid w:val="009704AF"/>
    <w:rsid w:val="009710EF"/>
    <w:rsid w:val="00971D72"/>
    <w:rsid w:val="00975990"/>
    <w:rsid w:val="00976D47"/>
    <w:rsid w:val="009804D7"/>
    <w:rsid w:val="00980DC8"/>
    <w:rsid w:val="00982941"/>
    <w:rsid w:val="00983267"/>
    <w:rsid w:val="00983667"/>
    <w:rsid w:val="00985A5E"/>
    <w:rsid w:val="009A6E4E"/>
    <w:rsid w:val="009A702A"/>
    <w:rsid w:val="009B10B5"/>
    <w:rsid w:val="009B17CC"/>
    <w:rsid w:val="009B24D3"/>
    <w:rsid w:val="009B324C"/>
    <w:rsid w:val="009B4074"/>
    <w:rsid w:val="009B5C95"/>
    <w:rsid w:val="009B5D91"/>
    <w:rsid w:val="009B7A63"/>
    <w:rsid w:val="009C0A80"/>
    <w:rsid w:val="009C0F36"/>
    <w:rsid w:val="009C112C"/>
    <w:rsid w:val="009D263A"/>
    <w:rsid w:val="009D3B0D"/>
    <w:rsid w:val="009D3E8D"/>
    <w:rsid w:val="009D4148"/>
    <w:rsid w:val="009D420C"/>
    <w:rsid w:val="009D4A7F"/>
    <w:rsid w:val="009D58B6"/>
    <w:rsid w:val="009D7743"/>
    <w:rsid w:val="009D7D64"/>
    <w:rsid w:val="009E39E1"/>
    <w:rsid w:val="009E46BE"/>
    <w:rsid w:val="009E5B44"/>
    <w:rsid w:val="009E7184"/>
    <w:rsid w:val="009F02E2"/>
    <w:rsid w:val="009F1908"/>
    <w:rsid w:val="009F1D5B"/>
    <w:rsid w:val="009F2405"/>
    <w:rsid w:val="009F76A6"/>
    <w:rsid w:val="009F7EDE"/>
    <w:rsid w:val="00A053EC"/>
    <w:rsid w:val="00A05AA7"/>
    <w:rsid w:val="00A10DD6"/>
    <w:rsid w:val="00A11204"/>
    <w:rsid w:val="00A12702"/>
    <w:rsid w:val="00A130CF"/>
    <w:rsid w:val="00A13363"/>
    <w:rsid w:val="00A13F69"/>
    <w:rsid w:val="00A14EE9"/>
    <w:rsid w:val="00A15C2C"/>
    <w:rsid w:val="00A20214"/>
    <w:rsid w:val="00A20383"/>
    <w:rsid w:val="00A21797"/>
    <w:rsid w:val="00A25BB6"/>
    <w:rsid w:val="00A25FE3"/>
    <w:rsid w:val="00A3109C"/>
    <w:rsid w:val="00A322D3"/>
    <w:rsid w:val="00A32403"/>
    <w:rsid w:val="00A33C8A"/>
    <w:rsid w:val="00A34443"/>
    <w:rsid w:val="00A347E4"/>
    <w:rsid w:val="00A35DCC"/>
    <w:rsid w:val="00A3655B"/>
    <w:rsid w:val="00A36D53"/>
    <w:rsid w:val="00A37259"/>
    <w:rsid w:val="00A37831"/>
    <w:rsid w:val="00A45171"/>
    <w:rsid w:val="00A520E2"/>
    <w:rsid w:val="00A5212C"/>
    <w:rsid w:val="00A5276B"/>
    <w:rsid w:val="00A52A30"/>
    <w:rsid w:val="00A5320C"/>
    <w:rsid w:val="00A552BC"/>
    <w:rsid w:val="00A56A4C"/>
    <w:rsid w:val="00A5760D"/>
    <w:rsid w:val="00A5793A"/>
    <w:rsid w:val="00A614D3"/>
    <w:rsid w:val="00A61A7C"/>
    <w:rsid w:val="00A63181"/>
    <w:rsid w:val="00A6397E"/>
    <w:rsid w:val="00A6402B"/>
    <w:rsid w:val="00A66411"/>
    <w:rsid w:val="00A7322E"/>
    <w:rsid w:val="00A75354"/>
    <w:rsid w:val="00A75F77"/>
    <w:rsid w:val="00A766A5"/>
    <w:rsid w:val="00A77EDA"/>
    <w:rsid w:val="00A81C4A"/>
    <w:rsid w:val="00A838BD"/>
    <w:rsid w:val="00A83A67"/>
    <w:rsid w:val="00A83CB5"/>
    <w:rsid w:val="00A85AD7"/>
    <w:rsid w:val="00A90257"/>
    <w:rsid w:val="00A93689"/>
    <w:rsid w:val="00A93F1F"/>
    <w:rsid w:val="00A955CD"/>
    <w:rsid w:val="00AA2C3E"/>
    <w:rsid w:val="00AA3883"/>
    <w:rsid w:val="00AA6F39"/>
    <w:rsid w:val="00AA6FF6"/>
    <w:rsid w:val="00AB02AA"/>
    <w:rsid w:val="00AB0E5A"/>
    <w:rsid w:val="00AB171D"/>
    <w:rsid w:val="00AB3F7D"/>
    <w:rsid w:val="00AB4B8F"/>
    <w:rsid w:val="00AC0486"/>
    <w:rsid w:val="00AC0DC5"/>
    <w:rsid w:val="00AC4617"/>
    <w:rsid w:val="00AC54E8"/>
    <w:rsid w:val="00AD1EAD"/>
    <w:rsid w:val="00AD3315"/>
    <w:rsid w:val="00AD4B17"/>
    <w:rsid w:val="00AD5D4D"/>
    <w:rsid w:val="00AD5F5C"/>
    <w:rsid w:val="00AE0486"/>
    <w:rsid w:val="00AE0579"/>
    <w:rsid w:val="00AE09AC"/>
    <w:rsid w:val="00AE51E3"/>
    <w:rsid w:val="00AE6BC6"/>
    <w:rsid w:val="00AE6D95"/>
    <w:rsid w:val="00AF2A28"/>
    <w:rsid w:val="00AF2E90"/>
    <w:rsid w:val="00AF352B"/>
    <w:rsid w:val="00AF3672"/>
    <w:rsid w:val="00AF38D1"/>
    <w:rsid w:val="00AF3C26"/>
    <w:rsid w:val="00AF41BD"/>
    <w:rsid w:val="00AF5047"/>
    <w:rsid w:val="00AF6C95"/>
    <w:rsid w:val="00AF7D7A"/>
    <w:rsid w:val="00B032BD"/>
    <w:rsid w:val="00B05330"/>
    <w:rsid w:val="00B053AA"/>
    <w:rsid w:val="00B0681F"/>
    <w:rsid w:val="00B0732D"/>
    <w:rsid w:val="00B11B03"/>
    <w:rsid w:val="00B1328C"/>
    <w:rsid w:val="00B136F1"/>
    <w:rsid w:val="00B16780"/>
    <w:rsid w:val="00B22282"/>
    <w:rsid w:val="00B23EB7"/>
    <w:rsid w:val="00B244A8"/>
    <w:rsid w:val="00B2772B"/>
    <w:rsid w:val="00B27EF4"/>
    <w:rsid w:val="00B3214B"/>
    <w:rsid w:val="00B360D5"/>
    <w:rsid w:val="00B36142"/>
    <w:rsid w:val="00B40A39"/>
    <w:rsid w:val="00B432B6"/>
    <w:rsid w:val="00B444F2"/>
    <w:rsid w:val="00B44F40"/>
    <w:rsid w:val="00B45769"/>
    <w:rsid w:val="00B501B9"/>
    <w:rsid w:val="00B53201"/>
    <w:rsid w:val="00B54359"/>
    <w:rsid w:val="00B551C2"/>
    <w:rsid w:val="00B564C8"/>
    <w:rsid w:val="00B62A09"/>
    <w:rsid w:val="00B63C8B"/>
    <w:rsid w:val="00B644F6"/>
    <w:rsid w:val="00B649C4"/>
    <w:rsid w:val="00B64B79"/>
    <w:rsid w:val="00B67F14"/>
    <w:rsid w:val="00B72183"/>
    <w:rsid w:val="00B73EC1"/>
    <w:rsid w:val="00B74014"/>
    <w:rsid w:val="00B750DE"/>
    <w:rsid w:val="00B75A9A"/>
    <w:rsid w:val="00B81693"/>
    <w:rsid w:val="00B84215"/>
    <w:rsid w:val="00B8446F"/>
    <w:rsid w:val="00B86812"/>
    <w:rsid w:val="00B8797C"/>
    <w:rsid w:val="00B935D6"/>
    <w:rsid w:val="00B9363A"/>
    <w:rsid w:val="00B945AF"/>
    <w:rsid w:val="00BA0176"/>
    <w:rsid w:val="00BA2439"/>
    <w:rsid w:val="00BA2503"/>
    <w:rsid w:val="00BA2B5C"/>
    <w:rsid w:val="00BA4D17"/>
    <w:rsid w:val="00BA666E"/>
    <w:rsid w:val="00BA740F"/>
    <w:rsid w:val="00BA782B"/>
    <w:rsid w:val="00BB07E2"/>
    <w:rsid w:val="00BB2F3B"/>
    <w:rsid w:val="00BB2FD2"/>
    <w:rsid w:val="00BB490A"/>
    <w:rsid w:val="00BB69E1"/>
    <w:rsid w:val="00BB7258"/>
    <w:rsid w:val="00BB7896"/>
    <w:rsid w:val="00BC0011"/>
    <w:rsid w:val="00BC3AAD"/>
    <w:rsid w:val="00BC3C4B"/>
    <w:rsid w:val="00BC4C6C"/>
    <w:rsid w:val="00BC5558"/>
    <w:rsid w:val="00BD01BD"/>
    <w:rsid w:val="00BD10A9"/>
    <w:rsid w:val="00BD1EB4"/>
    <w:rsid w:val="00BD37BF"/>
    <w:rsid w:val="00BD3D9C"/>
    <w:rsid w:val="00BD473F"/>
    <w:rsid w:val="00BD573F"/>
    <w:rsid w:val="00BD7B93"/>
    <w:rsid w:val="00BD7D44"/>
    <w:rsid w:val="00BD7FA8"/>
    <w:rsid w:val="00BE0C0F"/>
    <w:rsid w:val="00BE22D2"/>
    <w:rsid w:val="00BE3E61"/>
    <w:rsid w:val="00BF1AFE"/>
    <w:rsid w:val="00BF2104"/>
    <w:rsid w:val="00BF2DAA"/>
    <w:rsid w:val="00C01EEE"/>
    <w:rsid w:val="00C02001"/>
    <w:rsid w:val="00C033A0"/>
    <w:rsid w:val="00C048CC"/>
    <w:rsid w:val="00C0793F"/>
    <w:rsid w:val="00C12F81"/>
    <w:rsid w:val="00C13076"/>
    <w:rsid w:val="00C132ED"/>
    <w:rsid w:val="00C16D23"/>
    <w:rsid w:val="00C17099"/>
    <w:rsid w:val="00C17ADE"/>
    <w:rsid w:val="00C2539F"/>
    <w:rsid w:val="00C25921"/>
    <w:rsid w:val="00C25A7D"/>
    <w:rsid w:val="00C31697"/>
    <w:rsid w:val="00C3193E"/>
    <w:rsid w:val="00C319B4"/>
    <w:rsid w:val="00C326D6"/>
    <w:rsid w:val="00C40B85"/>
    <w:rsid w:val="00C43A77"/>
    <w:rsid w:val="00C45E46"/>
    <w:rsid w:val="00C46C86"/>
    <w:rsid w:val="00C47F3E"/>
    <w:rsid w:val="00C55202"/>
    <w:rsid w:val="00C60385"/>
    <w:rsid w:val="00C66320"/>
    <w:rsid w:val="00C71337"/>
    <w:rsid w:val="00C72EF0"/>
    <w:rsid w:val="00C73845"/>
    <w:rsid w:val="00C75FCA"/>
    <w:rsid w:val="00C76568"/>
    <w:rsid w:val="00C80249"/>
    <w:rsid w:val="00C86A7A"/>
    <w:rsid w:val="00C90EC6"/>
    <w:rsid w:val="00CA2C08"/>
    <w:rsid w:val="00CA3212"/>
    <w:rsid w:val="00CA33CF"/>
    <w:rsid w:val="00CA65CC"/>
    <w:rsid w:val="00CA77B5"/>
    <w:rsid w:val="00CB0C40"/>
    <w:rsid w:val="00CB0CCE"/>
    <w:rsid w:val="00CB3ABD"/>
    <w:rsid w:val="00CB3B62"/>
    <w:rsid w:val="00CB4050"/>
    <w:rsid w:val="00CB5AD8"/>
    <w:rsid w:val="00CB656D"/>
    <w:rsid w:val="00CC05CF"/>
    <w:rsid w:val="00CC6663"/>
    <w:rsid w:val="00CC674A"/>
    <w:rsid w:val="00CD3C8F"/>
    <w:rsid w:val="00CD7EF5"/>
    <w:rsid w:val="00CE1FB5"/>
    <w:rsid w:val="00CF2333"/>
    <w:rsid w:val="00D0061E"/>
    <w:rsid w:val="00D019E6"/>
    <w:rsid w:val="00D01E4F"/>
    <w:rsid w:val="00D040E5"/>
    <w:rsid w:val="00D053D7"/>
    <w:rsid w:val="00D1490B"/>
    <w:rsid w:val="00D16DC6"/>
    <w:rsid w:val="00D20A44"/>
    <w:rsid w:val="00D21B92"/>
    <w:rsid w:val="00D24934"/>
    <w:rsid w:val="00D25AC1"/>
    <w:rsid w:val="00D26C1A"/>
    <w:rsid w:val="00D27694"/>
    <w:rsid w:val="00D31982"/>
    <w:rsid w:val="00D33EA8"/>
    <w:rsid w:val="00D3663E"/>
    <w:rsid w:val="00D40412"/>
    <w:rsid w:val="00D40761"/>
    <w:rsid w:val="00D45887"/>
    <w:rsid w:val="00D4789A"/>
    <w:rsid w:val="00D50744"/>
    <w:rsid w:val="00D5260F"/>
    <w:rsid w:val="00D52EF8"/>
    <w:rsid w:val="00D53459"/>
    <w:rsid w:val="00D5570B"/>
    <w:rsid w:val="00D62D8E"/>
    <w:rsid w:val="00D70F66"/>
    <w:rsid w:val="00D73466"/>
    <w:rsid w:val="00D75D79"/>
    <w:rsid w:val="00D763C2"/>
    <w:rsid w:val="00D76E1D"/>
    <w:rsid w:val="00D7785A"/>
    <w:rsid w:val="00D817A2"/>
    <w:rsid w:val="00D819D5"/>
    <w:rsid w:val="00D83924"/>
    <w:rsid w:val="00D83B9C"/>
    <w:rsid w:val="00D87BC7"/>
    <w:rsid w:val="00D90632"/>
    <w:rsid w:val="00D910B4"/>
    <w:rsid w:val="00D92DCB"/>
    <w:rsid w:val="00D94371"/>
    <w:rsid w:val="00D97118"/>
    <w:rsid w:val="00D97604"/>
    <w:rsid w:val="00DA468A"/>
    <w:rsid w:val="00DA6441"/>
    <w:rsid w:val="00DA7F95"/>
    <w:rsid w:val="00DB0822"/>
    <w:rsid w:val="00DB0F0C"/>
    <w:rsid w:val="00DB152B"/>
    <w:rsid w:val="00DB1BB1"/>
    <w:rsid w:val="00DB1F6F"/>
    <w:rsid w:val="00DB3FE2"/>
    <w:rsid w:val="00DB66F7"/>
    <w:rsid w:val="00DC0CD0"/>
    <w:rsid w:val="00DD0BD3"/>
    <w:rsid w:val="00DD0F2D"/>
    <w:rsid w:val="00DD2F82"/>
    <w:rsid w:val="00DD7ABD"/>
    <w:rsid w:val="00DE07AD"/>
    <w:rsid w:val="00DE13AD"/>
    <w:rsid w:val="00DE236A"/>
    <w:rsid w:val="00DE44FA"/>
    <w:rsid w:val="00DE4698"/>
    <w:rsid w:val="00DE5508"/>
    <w:rsid w:val="00DE57F7"/>
    <w:rsid w:val="00DE6974"/>
    <w:rsid w:val="00DF0497"/>
    <w:rsid w:val="00DF0590"/>
    <w:rsid w:val="00DF1082"/>
    <w:rsid w:val="00DF1A35"/>
    <w:rsid w:val="00DF3A5E"/>
    <w:rsid w:val="00DF4160"/>
    <w:rsid w:val="00DF4DAC"/>
    <w:rsid w:val="00DF51EC"/>
    <w:rsid w:val="00DF6001"/>
    <w:rsid w:val="00DF6810"/>
    <w:rsid w:val="00E01FE3"/>
    <w:rsid w:val="00E0299C"/>
    <w:rsid w:val="00E039BA"/>
    <w:rsid w:val="00E05EDA"/>
    <w:rsid w:val="00E0626D"/>
    <w:rsid w:val="00E109B7"/>
    <w:rsid w:val="00E12704"/>
    <w:rsid w:val="00E12821"/>
    <w:rsid w:val="00E13994"/>
    <w:rsid w:val="00E17B7D"/>
    <w:rsid w:val="00E24DF7"/>
    <w:rsid w:val="00E2678F"/>
    <w:rsid w:val="00E26ABE"/>
    <w:rsid w:val="00E3003B"/>
    <w:rsid w:val="00E31553"/>
    <w:rsid w:val="00E3170B"/>
    <w:rsid w:val="00E3179C"/>
    <w:rsid w:val="00E3568E"/>
    <w:rsid w:val="00E36D7E"/>
    <w:rsid w:val="00E414E2"/>
    <w:rsid w:val="00E43DA0"/>
    <w:rsid w:val="00E4420F"/>
    <w:rsid w:val="00E4519A"/>
    <w:rsid w:val="00E45A00"/>
    <w:rsid w:val="00E45C4F"/>
    <w:rsid w:val="00E471A6"/>
    <w:rsid w:val="00E517FA"/>
    <w:rsid w:val="00E52CF5"/>
    <w:rsid w:val="00E54993"/>
    <w:rsid w:val="00E57A98"/>
    <w:rsid w:val="00E635F7"/>
    <w:rsid w:val="00E659A0"/>
    <w:rsid w:val="00E67070"/>
    <w:rsid w:val="00E67136"/>
    <w:rsid w:val="00E676A3"/>
    <w:rsid w:val="00E72440"/>
    <w:rsid w:val="00E744AD"/>
    <w:rsid w:val="00E75198"/>
    <w:rsid w:val="00E8246D"/>
    <w:rsid w:val="00E83D87"/>
    <w:rsid w:val="00E84733"/>
    <w:rsid w:val="00E91145"/>
    <w:rsid w:val="00E917D7"/>
    <w:rsid w:val="00E96A88"/>
    <w:rsid w:val="00EA2CCD"/>
    <w:rsid w:val="00EA37A4"/>
    <w:rsid w:val="00EA4D1D"/>
    <w:rsid w:val="00EA5EC1"/>
    <w:rsid w:val="00EA7D95"/>
    <w:rsid w:val="00EB0D97"/>
    <w:rsid w:val="00EB4B7A"/>
    <w:rsid w:val="00EB6123"/>
    <w:rsid w:val="00EB6AAD"/>
    <w:rsid w:val="00EB78DD"/>
    <w:rsid w:val="00EC11DB"/>
    <w:rsid w:val="00EC39A8"/>
    <w:rsid w:val="00EC6752"/>
    <w:rsid w:val="00EC6CBD"/>
    <w:rsid w:val="00ED384B"/>
    <w:rsid w:val="00ED43FD"/>
    <w:rsid w:val="00ED5E95"/>
    <w:rsid w:val="00EE00A8"/>
    <w:rsid w:val="00EE1AB9"/>
    <w:rsid w:val="00EE2AAF"/>
    <w:rsid w:val="00EE36B1"/>
    <w:rsid w:val="00EE440C"/>
    <w:rsid w:val="00EE4BFD"/>
    <w:rsid w:val="00EE5040"/>
    <w:rsid w:val="00EF1262"/>
    <w:rsid w:val="00EF26DB"/>
    <w:rsid w:val="00F03710"/>
    <w:rsid w:val="00F0445E"/>
    <w:rsid w:val="00F05295"/>
    <w:rsid w:val="00F052FC"/>
    <w:rsid w:val="00F067B4"/>
    <w:rsid w:val="00F1185E"/>
    <w:rsid w:val="00F13F08"/>
    <w:rsid w:val="00F14E0F"/>
    <w:rsid w:val="00F16DAD"/>
    <w:rsid w:val="00F20DA3"/>
    <w:rsid w:val="00F2148F"/>
    <w:rsid w:val="00F23C95"/>
    <w:rsid w:val="00F250D7"/>
    <w:rsid w:val="00F25689"/>
    <w:rsid w:val="00F25876"/>
    <w:rsid w:val="00F260BA"/>
    <w:rsid w:val="00F27E41"/>
    <w:rsid w:val="00F308F5"/>
    <w:rsid w:val="00F31088"/>
    <w:rsid w:val="00F321B3"/>
    <w:rsid w:val="00F33501"/>
    <w:rsid w:val="00F33848"/>
    <w:rsid w:val="00F33C0C"/>
    <w:rsid w:val="00F33E48"/>
    <w:rsid w:val="00F340FA"/>
    <w:rsid w:val="00F347A6"/>
    <w:rsid w:val="00F4032C"/>
    <w:rsid w:val="00F42173"/>
    <w:rsid w:val="00F43928"/>
    <w:rsid w:val="00F44499"/>
    <w:rsid w:val="00F4526B"/>
    <w:rsid w:val="00F457F7"/>
    <w:rsid w:val="00F466EB"/>
    <w:rsid w:val="00F5001F"/>
    <w:rsid w:val="00F51B4B"/>
    <w:rsid w:val="00F525FD"/>
    <w:rsid w:val="00F52E51"/>
    <w:rsid w:val="00F60014"/>
    <w:rsid w:val="00F609A0"/>
    <w:rsid w:val="00F60BEB"/>
    <w:rsid w:val="00F621E8"/>
    <w:rsid w:val="00F62845"/>
    <w:rsid w:val="00F707EE"/>
    <w:rsid w:val="00F72166"/>
    <w:rsid w:val="00F732C4"/>
    <w:rsid w:val="00F73C03"/>
    <w:rsid w:val="00F768CE"/>
    <w:rsid w:val="00F769F9"/>
    <w:rsid w:val="00F77966"/>
    <w:rsid w:val="00F80438"/>
    <w:rsid w:val="00F81C92"/>
    <w:rsid w:val="00F8272D"/>
    <w:rsid w:val="00F93051"/>
    <w:rsid w:val="00F960BF"/>
    <w:rsid w:val="00FA094C"/>
    <w:rsid w:val="00FA309B"/>
    <w:rsid w:val="00FA48FE"/>
    <w:rsid w:val="00FB20F3"/>
    <w:rsid w:val="00FB3703"/>
    <w:rsid w:val="00FB6FD6"/>
    <w:rsid w:val="00FC16F8"/>
    <w:rsid w:val="00FD1458"/>
    <w:rsid w:val="00FD4DB5"/>
    <w:rsid w:val="00FD6E7E"/>
    <w:rsid w:val="00FD797D"/>
    <w:rsid w:val="00FE0183"/>
    <w:rsid w:val="00FE0BA2"/>
    <w:rsid w:val="00FE26BE"/>
    <w:rsid w:val="00FE3DDA"/>
    <w:rsid w:val="00FE4F40"/>
    <w:rsid w:val="00FE5E1C"/>
    <w:rsid w:val="00FE7EF1"/>
    <w:rsid w:val="00FF0BE5"/>
    <w:rsid w:val="00FF0DB7"/>
    <w:rsid w:val="00FF332D"/>
    <w:rsid w:val="00FF3F0D"/>
    <w:rsid w:val="00FF76DF"/>
    <w:rsid w:val="00FF7724"/>
    <w:rsid w:val="00FF7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16737"/>
    <o:shapelayout v:ext="edit">
      <o:idmap v:ext="edit" data="1"/>
    </o:shapelayout>
  </w:shapeDefaults>
  <w:decimalSymbol w:val="."/>
  <w:listSeparator w:val=";"/>
  <w14:docId w14:val="46C614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Plain Text"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F5C"/>
    <w:pPr>
      <w:spacing w:after="200" w:line="276" w:lineRule="auto"/>
    </w:pPr>
    <w:rPr>
      <w:sz w:val="22"/>
      <w:szCs w:val="22"/>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semiHidden/>
    <w:rsid w:val="00B44F40"/>
    <w:pPr>
      <w:spacing w:after="160" w:line="240" w:lineRule="exact"/>
    </w:pPr>
    <w:rPr>
      <w:rFonts w:ascii="Dutch TL" w:hAnsi="Dutch TL"/>
      <w:sz w:val="28"/>
      <w:szCs w:val="20"/>
    </w:rPr>
  </w:style>
  <w:style w:type="paragraph" w:styleId="ListParagraph">
    <w:name w:val="List Paragraph"/>
    <w:aliases w:val="Saistīto dokumentu saraksts,Strip,H&amp;P List Paragraph,Syle 1,Normal bullet 2,Bullet list,2,List Paragraph1,Bullet EY,Colorful List - Accent 12,List Paragraph Red,PPS_Bullet,Satura rādītājs,Numurets,Saraksta rindkopa,Virsraksti,Dot pt"/>
    <w:basedOn w:val="Normal"/>
    <w:link w:val="ListParagraphChar"/>
    <w:uiPriority w:val="34"/>
    <w:qFormat/>
    <w:rsid w:val="000625A6"/>
    <w:pPr>
      <w:ind w:left="720"/>
      <w:contextualSpacing/>
    </w:pPr>
  </w:style>
  <w:style w:type="paragraph" w:styleId="Header">
    <w:name w:val="header"/>
    <w:basedOn w:val="Normal"/>
    <w:link w:val="HeaderChar"/>
    <w:uiPriority w:val="99"/>
    <w:unhideWhenUsed/>
    <w:rsid w:val="0062086F"/>
    <w:pPr>
      <w:tabs>
        <w:tab w:val="center" w:pos="4153"/>
        <w:tab w:val="right" w:pos="8306"/>
      </w:tabs>
    </w:pPr>
  </w:style>
  <w:style w:type="character" w:customStyle="1" w:styleId="HeaderChar">
    <w:name w:val="Header Char"/>
    <w:link w:val="Header"/>
    <w:uiPriority w:val="99"/>
    <w:rsid w:val="0062086F"/>
    <w:rPr>
      <w:sz w:val="22"/>
      <w:szCs w:val="22"/>
    </w:rPr>
  </w:style>
  <w:style w:type="paragraph" w:styleId="Footer">
    <w:name w:val="footer"/>
    <w:basedOn w:val="Normal"/>
    <w:link w:val="FooterChar"/>
    <w:uiPriority w:val="99"/>
    <w:unhideWhenUsed/>
    <w:rsid w:val="0062086F"/>
    <w:pPr>
      <w:tabs>
        <w:tab w:val="center" w:pos="4153"/>
        <w:tab w:val="right" w:pos="8306"/>
      </w:tabs>
    </w:pPr>
  </w:style>
  <w:style w:type="character" w:customStyle="1" w:styleId="FooterChar">
    <w:name w:val="Footer Char"/>
    <w:link w:val="Footer"/>
    <w:uiPriority w:val="99"/>
    <w:rsid w:val="0062086F"/>
    <w:rPr>
      <w:sz w:val="22"/>
      <w:szCs w:val="22"/>
    </w:rPr>
  </w:style>
  <w:style w:type="paragraph" w:customStyle="1" w:styleId="c26">
    <w:name w:val="c26"/>
    <w:basedOn w:val="Normal"/>
    <w:rsid w:val="003A4833"/>
    <w:pPr>
      <w:spacing w:before="100" w:beforeAutospacing="1" w:after="100" w:afterAutospacing="1" w:line="240" w:lineRule="auto"/>
    </w:pPr>
    <w:rPr>
      <w:rFonts w:ascii="Times New Roman" w:hAnsi="Times New Roman"/>
      <w:sz w:val="24"/>
      <w:szCs w:val="24"/>
      <w:lang w:val="en-GB" w:eastAsia="en-US"/>
    </w:rPr>
  </w:style>
  <w:style w:type="character" w:customStyle="1" w:styleId="c25">
    <w:name w:val="c25"/>
    <w:basedOn w:val="DefaultParagraphFont"/>
    <w:rsid w:val="003A4833"/>
  </w:style>
  <w:style w:type="paragraph" w:customStyle="1" w:styleId="reqBodyText">
    <w:name w:val="req Body Text"/>
    <w:basedOn w:val="Normal"/>
    <w:rsid w:val="003A4833"/>
    <w:pPr>
      <w:spacing w:before="80" w:after="80" w:line="240" w:lineRule="auto"/>
      <w:jc w:val="both"/>
    </w:pPr>
    <w:rPr>
      <w:rFonts w:ascii="Times New Roman" w:hAnsi="Times New Roman"/>
      <w:sz w:val="24"/>
      <w:szCs w:val="24"/>
      <w:lang w:eastAsia="en-US"/>
    </w:rPr>
  </w:style>
  <w:style w:type="character" w:styleId="CommentReference">
    <w:name w:val="annotation reference"/>
    <w:semiHidden/>
    <w:rsid w:val="003A4833"/>
    <w:rPr>
      <w:sz w:val="16"/>
      <w:szCs w:val="16"/>
    </w:rPr>
  </w:style>
  <w:style w:type="paragraph" w:styleId="CommentText">
    <w:name w:val="annotation text"/>
    <w:basedOn w:val="Normal"/>
    <w:link w:val="CommentTextChar"/>
    <w:semiHidden/>
    <w:rsid w:val="003A4833"/>
    <w:pPr>
      <w:spacing w:after="0" w:line="240" w:lineRule="auto"/>
    </w:pPr>
    <w:rPr>
      <w:rFonts w:ascii="Times New Roman" w:hAnsi="Times New Roman"/>
      <w:sz w:val="20"/>
      <w:szCs w:val="20"/>
      <w:lang w:eastAsia="en-US"/>
    </w:rPr>
  </w:style>
  <w:style w:type="paragraph" w:styleId="BalloonText">
    <w:name w:val="Balloon Text"/>
    <w:basedOn w:val="Normal"/>
    <w:semiHidden/>
    <w:rsid w:val="003A4833"/>
    <w:rPr>
      <w:rFonts w:ascii="Tahoma" w:hAnsi="Tahoma" w:cs="Tahoma"/>
      <w:sz w:val="16"/>
      <w:szCs w:val="16"/>
    </w:rPr>
  </w:style>
  <w:style w:type="paragraph" w:styleId="BodyTextIndent3">
    <w:name w:val="Body Text Indent 3"/>
    <w:basedOn w:val="Normal"/>
    <w:rsid w:val="00E471A6"/>
    <w:pPr>
      <w:widowControl w:val="0"/>
      <w:spacing w:after="0" w:line="240" w:lineRule="auto"/>
      <w:ind w:firstLine="426"/>
      <w:jc w:val="both"/>
    </w:pPr>
    <w:rPr>
      <w:rFonts w:ascii="Times New Roman" w:hAnsi="Times New Roman"/>
      <w:sz w:val="24"/>
      <w:szCs w:val="20"/>
      <w:lang w:eastAsia="en-US"/>
    </w:rPr>
  </w:style>
  <w:style w:type="paragraph" w:customStyle="1" w:styleId="reqID">
    <w:name w:val="req ID"/>
    <w:basedOn w:val="Normal"/>
    <w:next w:val="reqBodyText"/>
    <w:rsid w:val="00323D34"/>
    <w:pPr>
      <w:keepNext/>
      <w:tabs>
        <w:tab w:val="left" w:pos="2835"/>
      </w:tabs>
      <w:spacing w:before="360" w:after="120" w:line="240" w:lineRule="auto"/>
    </w:pPr>
    <w:rPr>
      <w:rFonts w:ascii="Times New Roman" w:hAnsi="Times New Roman"/>
      <w:b/>
      <w:sz w:val="24"/>
      <w:szCs w:val="24"/>
      <w:lang w:eastAsia="en-US"/>
    </w:rPr>
  </w:style>
  <w:style w:type="paragraph" w:customStyle="1" w:styleId="reqPriority">
    <w:name w:val="req Priority"/>
    <w:basedOn w:val="Normal"/>
    <w:next w:val="reqID"/>
    <w:rsid w:val="00306B52"/>
    <w:pPr>
      <w:spacing w:before="120" w:after="360" w:line="240" w:lineRule="auto"/>
    </w:pPr>
    <w:rPr>
      <w:rFonts w:ascii="Times New Roman" w:hAnsi="Times New Roman"/>
      <w:sz w:val="24"/>
      <w:szCs w:val="24"/>
      <w:lang w:eastAsia="en-US"/>
    </w:rPr>
  </w:style>
  <w:style w:type="character" w:styleId="Hyperlink">
    <w:name w:val="Hyperlink"/>
    <w:uiPriority w:val="99"/>
    <w:rsid w:val="00503FFE"/>
    <w:rPr>
      <w:color w:val="0000FF"/>
      <w:u w:val="single"/>
    </w:rPr>
  </w:style>
  <w:style w:type="character" w:styleId="FollowedHyperlink">
    <w:name w:val="FollowedHyperlink"/>
    <w:uiPriority w:val="99"/>
    <w:unhideWhenUsed/>
    <w:rsid w:val="00714408"/>
    <w:rPr>
      <w:color w:val="800080"/>
      <w:u w:val="single"/>
    </w:rPr>
  </w:style>
  <w:style w:type="paragraph" w:customStyle="1" w:styleId="font5">
    <w:name w:val="font5"/>
    <w:basedOn w:val="Normal"/>
    <w:rsid w:val="00714408"/>
    <w:pPr>
      <w:spacing w:before="100" w:beforeAutospacing="1" w:after="100" w:afterAutospacing="1" w:line="240" w:lineRule="auto"/>
    </w:pPr>
    <w:rPr>
      <w:rFonts w:ascii="Times New Roman" w:eastAsia="Calibri" w:hAnsi="Times New Roman"/>
    </w:rPr>
  </w:style>
  <w:style w:type="paragraph" w:customStyle="1" w:styleId="xl71">
    <w:name w:val="xl71"/>
    <w:basedOn w:val="Normal"/>
    <w:rsid w:val="00714408"/>
    <w:pPr>
      <w:spacing w:before="100" w:beforeAutospacing="1" w:after="100" w:afterAutospacing="1" w:line="240" w:lineRule="auto"/>
    </w:pPr>
    <w:rPr>
      <w:rFonts w:ascii="Times New Roman" w:eastAsia="Calibri" w:hAnsi="Times New Roman"/>
    </w:rPr>
  </w:style>
  <w:style w:type="paragraph" w:customStyle="1" w:styleId="xl72">
    <w:name w:val="xl72"/>
    <w:basedOn w:val="Normal"/>
    <w:rsid w:val="00714408"/>
    <w:pPr>
      <w:spacing w:before="100" w:beforeAutospacing="1" w:after="100" w:afterAutospacing="1" w:line="240" w:lineRule="auto"/>
    </w:pPr>
    <w:rPr>
      <w:rFonts w:ascii="Times New Roman" w:eastAsia="Calibri" w:hAnsi="Times New Roman"/>
    </w:rPr>
  </w:style>
  <w:style w:type="paragraph" w:customStyle="1" w:styleId="xl73">
    <w:name w:val="xl7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4">
    <w:name w:val="xl7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5">
    <w:name w:val="xl7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6">
    <w:name w:val="xl76"/>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7">
    <w:name w:val="xl77"/>
    <w:basedOn w:val="Normal"/>
    <w:rsid w:val="00714408"/>
    <w:pPr>
      <w:spacing w:before="100" w:beforeAutospacing="1" w:after="100" w:afterAutospacing="1" w:line="240" w:lineRule="auto"/>
      <w:jc w:val="right"/>
    </w:pPr>
    <w:rPr>
      <w:rFonts w:ascii="Times New Roman" w:eastAsia="Calibri" w:hAnsi="Times New Roman"/>
    </w:rPr>
  </w:style>
  <w:style w:type="paragraph" w:customStyle="1" w:styleId="xl78">
    <w:name w:val="xl78"/>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9">
    <w:name w:val="xl79"/>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0">
    <w:name w:val="xl80"/>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81">
    <w:name w:val="xl81"/>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2">
    <w:name w:val="xl82"/>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3">
    <w:name w:val="xl83"/>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4">
    <w:name w:val="xl84"/>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5">
    <w:name w:val="xl85"/>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6">
    <w:name w:val="xl86"/>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7">
    <w:name w:val="xl87"/>
    <w:basedOn w:val="Normal"/>
    <w:rsid w:val="00714408"/>
    <w:pPr>
      <w:shd w:val="clear" w:color="auto" w:fill="FFFFFF"/>
      <w:spacing w:before="100" w:beforeAutospacing="1" w:after="100" w:afterAutospacing="1" w:line="240" w:lineRule="auto"/>
      <w:jc w:val="right"/>
    </w:pPr>
    <w:rPr>
      <w:rFonts w:ascii="Times New Roman" w:eastAsia="Calibri" w:hAnsi="Times New Roman"/>
    </w:rPr>
  </w:style>
  <w:style w:type="paragraph" w:customStyle="1" w:styleId="xl88">
    <w:name w:val="xl88"/>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9">
    <w:name w:val="xl89"/>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0">
    <w:name w:val="xl90"/>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91">
    <w:name w:val="xl91"/>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2">
    <w:name w:val="xl92"/>
    <w:basedOn w:val="Normal"/>
    <w:rsid w:val="00714408"/>
    <w:pPr>
      <w:shd w:val="clear" w:color="auto" w:fill="FFFFFF"/>
      <w:spacing w:before="100" w:beforeAutospacing="1" w:after="100" w:afterAutospacing="1" w:line="240" w:lineRule="auto"/>
      <w:jc w:val="center"/>
    </w:pPr>
    <w:rPr>
      <w:rFonts w:ascii="Times New Roman" w:eastAsia="Calibri" w:hAnsi="Times New Roman"/>
      <w:b/>
      <w:bCs/>
    </w:rPr>
  </w:style>
  <w:style w:type="paragraph" w:customStyle="1" w:styleId="xl93">
    <w:name w:val="xl9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4">
    <w:name w:val="xl9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5">
    <w:name w:val="xl9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6">
    <w:name w:val="xl96"/>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7">
    <w:name w:val="xl97"/>
    <w:basedOn w:val="Normal"/>
    <w:rsid w:val="00714408"/>
    <w:pPr>
      <w:shd w:val="clear" w:color="auto" w:fill="FFFF00"/>
      <w:spacing w:before="100" w:beforeAutospacing="1" w:after="100" w:afterAutospacing="1" w:line="240" w:lineRule="auto"/>
      <w:jc w:val="center"/>
    </w:pPr>
    <w:rPr>
      <w:rFonts w:ascii="Times New Roman" w:eastAsia="Calibri" w:hAnsi="Times New Roman"/>
    </w:rPr>
  </w:style>
  <w:style w:type="paragraph" w:styleId="BodyText">
    <w:name w:val="Body Text"/>
    <w:basedOn w:val="Normal"/>
    <w:link w:val="BodyTextChar"/>
    <w:rsid w:val="00D83B9C"/>
    <w:pPr>
      <w:spacing w:after="120"/>
    </w:pPr>
  </w:style>
  <w:style w:type="character" w:customStyle="1" w:styleId="BodyTextChar">
    <w:name w:val="Body Text Char"/>
    <w:link w:val="BodyText"/>
    <w:rsid w:val="00D83B9C"/>
    <w:rPr>
      <w:sz w:val="22"/>
      <w:szCs w:val="22"/>
    </w:rPr>
  </w:style>
  <w:style w:type="character" w:styleId="Emphasis">
    <w:name w:val="Emphasis"/>
    <w:uiPriority w:val="20"/>
    <w:qFormat/>
    <w:rsid w:val="00927D67"/>
    <w:rPr>
      <w:i/>
      <w:iCs/>
    </w:rPr>
  </w:style>
  <w:style w:type="table" w:styleId="TableGrid">
    <w:name w:val="Table Grid"/>
    <w:basedOn w:val="TableNormal"/>
    <w:rsid w:val="00210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42063"/>
    <w:pPr>
      <w:widowControl w:val="0"/>
      <w:suppressAutoHyphens/>
      <w:autoSpaceDN w:val="0"/>
      <w:textAlignment w:val="baseline"/>
    </w:pPr>
    <w:rPr>
      <w:rFonts w:ascii="Times New Roman" w:eastAsia="Lucida Sans Unicode" w:hAnsi="Times New Roman" w:cs="Mangal"/>
      <w:kern w:val="3"/>
      <w:sz w:val="24"/>
      <w:szCs w:val="24"/>
      <w:lang w:val="lv-LV" w:eastAsia="zh-CN" w:bidi="hi-IN"/>
    </w:rPr>
  </w:style>
  <w:style w:type="paragraph" w:styleId="BodyTextIndent">
    <w:name w:val="Body Text Indent"/>
    <w:basedOn w:val="Normal"/>
    <w:link w:val="BodyTextIndentChar"/>
    <w:rsid w:val="00F52E51"/>
    <w:pPr>
      <w:spacing w:after="120"/>
      <w:ind w:left="283"/>
    </w:pPr>
  </w:style>
  <w:style w:type="character" w:customStyle="1" w:styleId="BodyTextIndentChar">
    <w:name w:val="Body Text Indent Char"/>
    <w:link w:val="BodyTextIndent"/>
    <w:rsid w:val="00F52E51"/>
    <w:rPr>
      <w:sz w:val="22"/>
      <w:szCs w:val="22"/>
      <w:lang w:val="lv-LV" w:eastAsia="lv-LV"/>
    </w:rPr>
  </w:style>
  <w:style w:type="character" w:customStyle="1" w:styleId="ListParagraphChar">
    <w:name w:val="List Paragraph Char"/>
    <w:aliases w:val="Saistīto dokumentu saraksts Char,Strip Char,H&amp;P List Paragraph Char,Syle 1 Char,Normal bullet 2 Char,Bullet list Char,2 Char,List Paragraph1 Char,Bullet EY Char,Colorful List - Accent 12 Char,List Paragraph Red Char,PPS_Bullet Char"/>
    <w:link w:val="ListParagraph"/>
    <w:uiPriority w:val="34"/>
    <w:qFormat/>
    <w:rsid w:val="00EC11DB"/>
    <w:rPr>
      <w:sz w:val="22"/>
      <w:szCs w:val="22"/>
    </w:rPr>
  </w:style>
  <w:style w:type="character" w:customStyle="1" w:styleId="CommentTextChar">
    <w:name w:val="Comment Text Char"/>
    <w:link w:val="CommentText"/>
    <w:semiHidden/>
    <w:rsid w:val="00A12702"/>
    <w:rPr>
      <w:rFonts w:ascii="Times New Roman" w:hAnsi="Times New Roman"/>
      <w:lang w:val="lv-LV"/>
    </w:rPr>
  </w:style>
  <w:style w:type="paragraph" w:customStyle="1" w:styleId="Default">
    <w:name w:val="Default"/>
    <w:rsid w:val="0046583B"/>
    <w:pPr>
      <w:autoSpaceDE w:val="0"/>
      <w:autoSpaceDN w:val="0"/>
      <w:adjustRightInd w:val="0"/>
    </w:pPr>
    <w:rPr>
      <w:rFonts w:ascii="Times New Roman" w:hAnsi="Times New Roman"/>
      <w:color w:val="000000"/>
      <w:sz w:val="24"/>
      <w:szCs w:val="24"/>
    </w:rPr>
  </w:style>
  <w:style w:type="paragraph" w:styleId="PlainText">
    <w:name w:val="Plain Text"/>
    <w:basedOn w:val="Normal"/>
    <w:link w:val="PlainTextChar"/>
    <w:uiPriority w:val="99"/>
    <w:unhideWhenUsed/>
    <w:rsid w:val="00EA5EC1"/>
    <w:pPr>
      <w:spacing w:after="0" w:line="240" w:lineRule="auto"/>
    </w:pPr>
    <w:rPr>
      <w:rFonts w:ascii="Arial" w:eastAsiaTheme="minorHAnsi" w:hAnsi="Arial"/>
      <w:sz w:val="20"/>
      <w:lang w:val="en-US" w:eastAsia="en-US"/>
    </w:rPr>
  </w:style>
  <w:style w:type="character" w:customStyle="1" w:styleId="PlainTextChar">
    <w:name w:val="Plain Text Char"/>
    <w:basedOn w:val="DefaultParagraphFont"/>
    <w:link w:val="PlainText"/>
    <w:uiPriority w:val="99"/>
    <w:rsid w:val="00EA5EC1"/>
    <w:rPr>
      <w:rFonts w:ascii="Arial" w:eastAsiaTheme="minorHAnsi" w:hAnsi="Arial"/>
      <w:szCs w:val="22"/>
    </w:rPr>
  </w:style>
  <w:style w:type="numbering" w:customStyle="1" w:styleId="Style141">
    <w:name w:val="Style141"/>
    <w:rsid w:val="00447755"/>
  </w:style>
  <w:style w:type="character" w:customStyle="1" w:styleId="field-text">
    <w:name w:val="field-text"/>
    <w:basedOn w:val="DefaultParagraphFont"/>
    <w:rsid w:val="00082F84"/>
  </w:style>
  <w:style w:type="paragraph" w:styleId="CommentSubject">
    <w:name w:val="annotation subject"/>
    <w:basedOn w:val="CommentText"/>
    <w:next w:val="CommentText"/>
    <w:link w:val="CommentSubjectChar"/>
    <w:rsid w:val="00712BF9"/>
    <w:pPr>
      <w:spacing w:after="200"/>
    </w:pPr>
    <w:rPr>
      <w:rFonts w:ascii="Calibri" w:hAnsi="Calibri"/>
      <w:b/>
      <w:bCs/>
      <w:lang w:eastAsia="lv-LV"/>
    </w:rPr>
  </w:style>
  <w:style w:type="character" w:customStyle="1" w:styleId="CommentSubjectChar">
    <w:name w:val="Comment Subject Char"/>
    <w:basedOn w:val="CommentTextChar"/>
    <w:link w:val="CommentSubject"/>
    <w:rsid w:val="00712BF9"/>
    <w:rPr>
      <w:rFonts w:ascii="Times New Roman" w:hAnsi="Times New Roman"/>
      <w:b/>
      <w:bCs/>
      <w:lang w:val="lv-LV" w:eastAsia="lv-LV"/>
    </w:rPr>
  </w:style>
  <w:style w:type="character" w:customStyle="1" w:styleId="contentpasted10">
    <w:name w:val="contentpasted10"/>
    <w:basedOn w:val="DefaultParagraphFont"/>
    <w:rsid w:val="00F457F7"/>
  </w:style>
  <w:style w:type="numbering" w:customStyle="1" w:styleId="1111112312">
    <w:name w:val="1 / 1.1 / 1.1.12312"/>
    <w:rsid w:val="00B74014"/>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5642">
      <w:bodyDiv w:val="1"/>
      <w:marLeft w:val="0"/>
      <w:marRight w:val="0"/>
      <w:marTop w:val="0"/>
      <w:marBottom w:val="0"/>
      <w:divBdr>
        <w:top w:val="none" w:sz="0" w:space="0" w:color="auto"/>
        <w:left w:val="none" w:sz="0" w:space="0" w:color="auto"/>
        <w:bottom w:val="none" w:sz="0" w:space="0" w:color="auto"/>
        <w:right w:val="none" w:sz="0" w:space="0" w:color="auto"/>
      </w:divBdr>
    </w:div>
    <w:div w:id="40716413">
      <w:bodyDiv w:val="1"/>
      <w:marLeft w:val="0"/>
      <w:marRight w:val="0"/>
      <w:marTop w:val="0"/>
      <w:marBottom w:val="0"/>
      <w:divBdr>
        <w:top w:val="none" w:sz="0" w:space="0" w:color="auto"/>
        <w:left w:val="none" w:sz="0" w:space="0" w:color="auto"/>
        <w:bottom w:val="none" w:sz="0" w:space="0" w:color="auto"/>
        <w:right w:val="none" w:sz="0" w:space="0" w:color="auto"/>
      </w:divBdr>
    </w:div>
    <w:div w:id="47337151">
      <w:bodyDiv w:val="1"/>
      <w:marLeft w:val="0"/>
      <w:marRight w:val="0"/>
      <w:marTop w:val="0"/>
      <w:marBottom w:val="0"/>
      <w:divBdr>
        <w:top w:val="none" w:sz="0" w:space="0" w:color="auto"/>
        <w:left w:val="none" w:sz="0" w:space="0" w:color="auto"/>
        <w:bottom w:val="none" w:sz="0" w:space="0" w:color="auto"/>
        <w:right w:val="none" w:sz="0" w:space="0" w:color="auto"/>
      </w:divBdr>
    </w:div>
    <w:div w:id="66389076">
      <w:bodyDiv w:val="1"/>
      <w:marLeft w:val="0"/>
      <w:marRight w:val="0"/>
      <w:marTop w:val="0"/>
      <w:marBottom w:val="0"/>
      <w:divBdr>
        <w:top w:val="none" w:sz="0" w:space="0" w:color="auto"/>
        <w:left w:val="none" w:sz="0" w:space="0" w:color="auto"/>
        <w:bottom w:val="none" w:sz="0" w:space="0" w:color="auto"/>
        <w:right w:val="none" w:sz="0" w:space="0" w:color="auto"/>
      </w:divBdr>
    </w:div>
    <w:div w:id="68385351">
      <w:bodyDiv w:val="1"/>
      <w:marLeft w:val="0"/>
      <w:marRight w:val="0"/>
      <w:marTop w:val="0"/>
      <w:marBottom w:val="0"/>
      <w:divBdr>
        <w:top w:val="none" w:sz="0" w:space="0" w:color="auto"/>
        <w:left w:val="none" w:sz="0" w:space="0" w:color="auto"/>
        <w:bottom w:val="none" w:sz="0" w:space="0" w:color="auto"/>
        <w:right w:val="none" w:sz="0" w:space="0" w:color="auto"/>
      </w:divBdr>
    </w:div>
    <w:div w:id="73861045">
      <w:bodyDiv w:val="1"/>
      <w:marLeft w:val="0"/>
      <w:marRight w:val="0"/>
      <w:marTop w:val="0"/>
      <w:marBottom w:val="0"/>
      <w:divBdr>
        <w:top w:val="none" w:sz="0" w:space="0" w:color="auto"/>
        <w:left w:val="none" w:sz="0" w:space="0" w:color="auto"/>
        <w:bottom w:val="none" w:sz="0" w:space="0" w:color="auto"/>
        <w:right w:val="none" w:sz="0" w:space="0" w:color="auto"/>
      </w:divBdr>
    </w:div>
    <w:div w:id="109865107">
      <w:bodyDiv w:val="1"/>
      <w:marLeft w:val="0"/>
      <w:marRight w:val="0"/>
      <w:marTop w:val="0"/>
      <w:marBottom w:val="0"/>
      <w:divBdr>
        <w:top w:val="none" w:sz="0" w:space="0" w:color="auto"/>
        <w:left w:val="none" w:sz="0" w:space="0" w:color="auto"/>
        <w:bottom w:val="none" w:sz="0" w:space="0" w:color="auto"/>
        <w:right w:val="none" w:sz="0" w:space="0" w:color="auto"/>
      </w:divBdr>
    </w:div>
    <w:div w:id="112528817">
      <w:bodyDiv w:val="1"/>
      <w:marLeft w:val="0"/>
      <w:marRight w:val="0"/>
      <w:marTop w:val="0"/>
      <w:marBottom w:val="0"/>
      <w:divBdr>
        <w:top w:val="none" w:sz="0" w:space="0" w:color="auto"/>
        <w:left w:val="none" w:sz="0" w:space="0" w:color="auto"/>
        <w:bottom w:val="none" w:sz="0" w:space="0" w:color="auto"/>
        <w:right w:val="none" w:sz="0" w:space="0" w:color="auto"/>
      </w:divBdr>
    </w:div>
    <w:div w:id="136188268">
      <w:bodyDiv w:val="1"/>
      <w:marLeft w:val="0"/>
      <w:marRight w:val="0"/>
      <w:marTop w:val="0"/>
      <w:marBottom w:val="0"/>
      <w:divBdr>
        <w:top w:val="none" w:sz="0" w:space="0" w:color="auto"/>
        <w:left w:val="none" w:sz="0" w:space="0" w:color="auto"/>
        <w:bottom w:val="none" w:sz="0" w:space="0" w:color="auto"/>
        <w:right w:val="none" w:sz="0" w:space="0" w:color="auto"/>
      </w:divBdr>
    </w:div>
    <w:div w:id="190843263">
      <w:bodyDiv w:val="1"/>
      <w:marLeft w:val="0"/>
      <w:marRight w:val="0"/>
      <w:marTop w:val="0"/>
      <w:marBottom w:val="0"/>
      <w:divBdr>
        <w:top w:val="none" w:sz="0" w:space="0" w:color="auto"/>
        <w:left w:val="none" w:sz="0" w:space="0" w:color="auto"/>
        <w:bottom w:val="none" w:sz="0" w:space="0" w:color="auto"/>
        <w:right w:val="none" w:sz="0" w:space="0" w:color="auto"/>
      </w:divBdr>
    </w:div>
    <w:div w:id="197201503">
      <w:bodyDiv w:val="1"/>
      <w:marLeft w:val="0"/>
      <w:marRight w:val="0"/>
      <w:marTop w:val="0"/>
      <w:marBottom w:val="0"/>
      <w:divBdr>
        <w:top w:val="none" w:sz="0" w:space="0" w:color="auto"/>
        <w:left w:val="none" w:sz="0" w:space="0" w:color="auto"/>
        <w:bottom w:val="none" w:sz="0" w:space="0" w:color="auto"/>
        <w:right w:val="none" w:sz="0" w:space="0" w:color="auto"/>
      </w:divBdr>
    </w:div>
    <w:div w:id="207886656">
      <w:bodyDiv w:val="1"/>
      <w:marLeft w:val="0"/>
      <w:marRight w:val="0"/>
      <w:marTop w:val="0"/>
      <w:marBottom w:val="0"/>
      <w:divBdr>
        <w:top w:val="none" w:sz="0" w:space="0" w:color="auto"/>
        <w:left w:val="none" w:sz="0" w:space="0" w:color="auto"/>
        <w:bottom w:val="none" w:sz="0" w:space="0" w:color="auto"/>
        <w:right w:val="none" w:sz="0" w:space="0" w:color="auto"/>
      </w:divBdr>
    </w:div>
    <w:div w:id="213125251">
      <w:bodyDiv w:val="1"/>
      <w:marLeft w:val="0"/>
      <w:marRight w:val="0"/>
      <w:marTop w:val="0"/>
      <w:marBottom w:val="0"/>
      <w:divBdr>
        <w:top w:val="none" w:sz="0" w:space="0" w:color="auto"/>
        <w:left w:val="none" w:sz="0" w:space="0" w:color="auto"/>
        <w:bottom w:val="none" w:sz="0" w:space="0" w:color="auto"/>
        <w:right w:val="none" w:sz="0" w:space="0" w:color="auto"/>
      </w:divBdr>
    </w:div>
    <w:div w:id="221673538">
      <w:bodyDiv w:val="1"/>
      <w:marLeft w:val="0"/>
      <w:marRight w:val="0"/>
      <w:marTop w:val="0"/>
      <w:marBottom w:val="0"/>
      <w:divBdr>
        <w:top w:val="none" w:sz="0" w:space="0" w:color="auto"/>
        <w:left w:val="none" w:sz="0" w:space="0" w:color="auto"/>
        <w:bottom w:val="none" w:sz="0" w:space="0" w:color="auto"/>
        <w:right w:val="none" w:sz="0" w:space="0" w:color="auto"/>
      </w:divBdr>
    </w:div>
    <w:div w:id="225334311">
      <w:bodyDiv w:val="1"/>
      <w:marLeft w:val="0"/>
      <w:marRight w:val="0"/>
      <w:marTop w:val="0"/>
      <w:marBottom w:val="0"/>
      <w:divBdr>
        <w:top w:val="none" w:sz="0" w:space="0" w:color="auto"/>
        <w:left w:val="none" w:sz="0" w:space="0" w:color="auto"/>
        <w:bottom w:val="none" w:sz="0" w:space="0" w:color="auto"/>
        <w:right w:val="none" w:sz="0" w:space="0" w:color="auto"/>
      </w:divBdr>
    </w:div>
    <w:div w:id="255138780">
      <w:bodyDiv w:val="1"/>
      <w:marLeft w:val="0"/>
      <w:marRight w:val="0"/>
      <w:marTop w:val="0"/>
      <w:marBottom w:val="0"/>
      <w:divBdr>
        <w:top w:val="none" w:sz="0" w:space="0" w:color="auto"/>
        <w:left w:val="none" w:sz="0" w:space="0" w:color="auto"/>
        <w:bottom w:val="none" w:sz="0" w:space="0" w:color="auto"/>
        <w:right w:val="none" w:sz="0" w:space="0" w:color="auto"/>
      </w:divBdr>
    </w:div>
    <w:div w:id="268509704">
      <w:bodyDiv w:val="1"/>
      <w:marLeft w:val="0"/>
      <w:marRight w:val="0"/>
      <w:marTop w:val="0"/>
      <w:marBottom w:val="0"/>
      <w:divBdr>
        <w:top w:val="none" w:sz="0" w:space="0" w:color="auto"/>
        <w:left w:val="none" w:sz="0" w:space="0" w:color="auto"/>
        <w:bottom w:val="none" w:sz="0" w:space="0" w:color="auto"/>
        <w:right w:val="none" w:sz="0" w:space="0" w:color="auto"/>
      </w:divBdr>
    </w:div>
    <w:div w:id="276719661">
      <w:bodyDiv w:val="1"/>
      <w:marLeft w:val="0"/>
      <w:marRight w:val="0"/>
      <w:marTop w:val="0"/>
      <w:marBottom w:val="0"/>
      <w:divBdr>
        <w:top w:val="none" w:sz="0" w:space="0" w:color="auto"/>
        <w:left w:val="none" w:sz="0" w:space="0" w:color="auto"/>
        <w:bottom w:val="none" w:sz="0" w:space="0" w:color="auto"/>
        <w:right w:val="none" w:sz="0" w:space="0" w:color="auto"/>
      </w:divBdr>
    </w:div>
    <w:div w:id="306934091">
      <w:bodyDiv w:val="1"/>
      <w:marLeft w:val="0"/>
      <w:marRight w:val="0"/>
      <w:marTop w:val="0"/>
      <w:marBottom w:val="0"/>
      <w:divBdr>
        <w:top w:val="none" w:sz="0" w:space="0" w:color="auto"/>
        <w:left w:val="none" w:sz="0" w:space="0" w:color="auto"/>
        <w:bottom w:val="none" w:sz="0" w:space="0" w:color="auto"/>
        <w:right w:val="none" w:sz="0" w:space="0" w:color="auto"/>
      </w:divBdr>
    </w:div>
    <w:div w:id="335806683">
      <w:bodyDiv w:val="1"/>
      <w:marLeft w:val="0"/>
      <w:marRight w:val="0"/>
      <w:marTop w:val="0"/>
      <w:marBottom w:val="0"/>
      <w:divBdr>
        <w:top w:val="none" w:sz="0" w:space="0" w:color="auto"/>
        <w:left w:val="none" w:sz="0" w:space="0" w:color="auto"/>
        <w:bottom w:val="none" w:sz="0" w:space="0" w:color="auto"/>
        <w:right w:val="none" w:sz="0" w:space="0" w:color="auto"/>
      </w:divBdr>
    </w:div>
    <w:div w:id="336269359">
      <w:bodyDiv w:val="1"/>
      <w:marLeft w:val="0"/>
      <w:marRight w:val="0"/>
      <w:marTop w:val="0"/>
      <w:marBottom w:val="0"/>
      <w:divBdr>
        <w:top w:val="none" w:sz="0" w:space="0" w:color="auto"/>
        <w:left w:val="none" w:sz="0" w:space="0" w:color="auto"/>
        <w:bottom w:val="none" w:sz="0" w:space="0" w:color="auto"/>
        <w:right w:val="none" w:sz="0" w:space="0" w:color="auto"/>
      </w:divBdr>
    </w:div>
    <w:div w:id="342362382">
      <w:bodyDiv w:val="1"/>
      <w:marLeft w:val="0"/>
      <w:marRight w:val="0"/>
      <w:marTop w:val="0"/>
      <w:marBottom w:val="0"/>
      <w:divBdr>
        <w:top w:val="none" w:sz="0" w:space="0" w:color="auto"/>
        <w:left w:val="none" w:sz="0" w:space="0" w:color="auto"/>
        <w:bottom w:val="none" w:sz="0" w:space="0" w:color="auto"/>
        <w:right w:val="none" w:sz="0" w:space="0" w:color="auto"/>
      </w:divBdr>
    </w:div>
    <w:div w:id="347029768">
      <w:bodyDiv w:val="1"/>
      <w:marLeft w:val="0"/>
      <w:marRight w:val="0"/>
      <w:marTop w:val="0"/>
      <w:marBottom w:val="0"/>
      <w:divBdr>
        <w:top w:val="none" w:sz="0" w:space="0" w:color="auto"/>
        <w:left w:val="none" w:sz="0" w:space="0" w:color="auto"/>
        <w:bottom w:val="none" w:sz="0" w:space="0" w:color="auto"/>
        <w:right w:val="none" w:sz="0" w:space="0" w:color="auto"/>
      </w:divBdr>
    </w:div>
    <w:div w:id="363603608">
      <w:bodyDiv w:val="1"/>
      <w:marLeft w:val="0"/>
      <w:marRight w:val="0"/>
      <w:marTop w:val="0"/>
      <w:marBottom w:val="0"/>
      <w:divBdr>
        <w:top w:val="none" w:sz="0" w:space="0" w:color="auto"/>
        <w:left w:val="none" w:sz="0" w:space="0" w:color="auto"/>
        <w:bottom w:val="none" w:sz="0" w:space="0" w:color="auto"/>
        <w:right w:val="none" w:sz="0" w:space="0" w:color="auto"/>
      </w:divBdr>
    </w:div>
    <w:div w:id="402685371">
      <w:bodyDiv w:val="1"/>
      <w:marLeft w:val="0"/>
      <w:marRight w:val="0"/>
      <w:marTop w:val="0"/>
      <w:marBottom w:val="0"/>
      <w:divBdr>
        <w:top w:val="none" w:sz="0" w:space="0" w:color="auto"/>
        <w:left w:val="none" w:sz="0" w:space="0" w:color="auto"/>
        <w:bottom w:val="none" w:sz="0" w:space="0" w:color="auto"/>
        <w:right w:val="none" w:sz="0" w:space="0" w:color="auto"/>
      </w:divBdr>
    </w:div>
    <w:div w:id="405422576">
      <w:bodyDiv w:val="1"/>
      <w:marLeft w:val="0"/>
      <w:marRight w:val="0"/>
      <w:marTop w:val="0"/>
      <w:marBottom w:val="0"/>
      <w:divBdr>
        <w:top w:val="none" w:sz="0" w:space="0" w:color="auto"/>
        <w:left w:val="none" w:sz="0" w:space="0" w:color="auto"/>
        <w:bottom w:val="none" w:sz="0" w:space="0" w:color="auto"/>
        <w:right w:val="none" w:sz="0" w:space="0" w:color="auto"/>
      </w:divBdr>
    </w:div>
    <w:div w:id="451561692">
      <w:bodyDiv w:val="1"/>
      <w:marLeft w:val="0"/>
      <w:marRight w:val="0"/>
      <w:marTop w:val="0"/>
      <w:marBottom w:val="0"/>
      <w:divBdr>
        <w:top w:val="none" w:sz="0" w:space="0" w:color="auto"/>
        <w:left w:val="none" w:sz="0" w:space="0" w:color="auto"/>
        <w:bottom w:val="none" w:sz="0" w:space="0" w:color="auto"/>
        <w:right w:val="none" w:sz="0" w:space="0" w:color="auto"/>
      </w:divBdr>
    </w:div>
    <w:div w:id="460079162">
      <w:bodyDiv w:val="1"/>
      <w:marLeft w:val="0"/>
      <w:marRight w:val="0"/>
      <w:marTop w:val="0"/>
      <w:marBottom w:val="0"/>
      <w:divBdr>
        <w:top w:val="none" w:sz="0" w:space="0" w:color="auto"/>
        <w:left w:val="none" w:sz="0" w:space="0" w:color="auto"/>
        <w:bottom w:val="none" w:sz="0" w:space="0" w:color="auto"/>
        <w:right w:val="none" w:sz="0" w:space="0" w:color="auto"/>
      </w:divBdr>
    </w:div>
    <w:div w:id="461265937">
      <w:bodyDiv w:val="1"/>
      <w:marLeft w:val="0"/>
      <w:marRight w:val="0"/>
      <w:marTop w:val="0"/>
      <w:marBottom w:val="0"/>
      <w:divBdr>
        <w:top w:val="none" w:sz="0" w:space="0" w:color="auto"/>
        <w:left w:val="none" w:sz="0" w:space="0" w:color="auto"/>
        <w:bottom w:val="none" w:sz="0" w:space="0" w:color="auto"/>
        <w:right w:val="none" w:sz="0" w:space="0" w:color="auto"/>
      </w:divBdr>
    </w:div>
    <w:div w:id="462232314">
      <w:bodyDiv w:val="1"/>
      <w:marLeft w:val="0"/>
      <w:marRight w:val="0"/>
      <w:marTop w:val="0"/>
      <w:marBottom w:val="0"/>
      <w:divBdr>
        <w:top w:val="none" w:sz="0" w:space="0" w:color="auto"/>
        <w:left w:val="none" w:sz="0" w:space="0" w:color="auto"/>
        <w:bottom w:val="none" w:sz="0" w:space="0" w:color="auto"/>
        <w:right w:val="none" w:sz="0" w:space="0" w:color="auto"/>
      </w:divBdr>
    </w:div>
    <w:div w:id="509176723">
      <w:bodyDiv w:val="1"/>
      <w:marLeft w:val="0"/>
      <w:marRight w:val="0"/>
      <w:marTop w:val="0"/>
      <w:marBottom w:val="0"/>
      <w:divBdr>
        <w:top w:val="none" w:sz="0" w:space="0" w:color="auto"/>
        <w:left w:val="none" w:sz="0" w:space="0" w:color="auto"/>
        <w:bottom w:val="none" w:sz="0" w:space="0" w:color="auto"/>
        <w:right w:val="none" w:sz="0" w:space="0" w:color="auto"/>
      </w:divBdr>
    </w:div>
    <w:div w:id="510143080">
      <w:bodyDiv w:val="1"/>
      <w:marLeft w:val="0"/>
      <w:marRight w:val="0"/>
      <w:marTop w:val="0"/>
      <w:marBottom w:val="0"/>
      <w:divBdr>
        <w:top w:val="none" w:sz="0" w:space="0" w:color="auto"/>
        <w:left w:val="none" w:sz="0" w:space="0" w:color="auto"/>
        <w:bottom w:val="none" w:sz="0" w:space="0" w:color="auto"/>
        <w:right w:val="none" w:sz="0" w:space="0" w:color="auto"/>
      </w:divBdr>
    </w:div>
    <w:div w:id="525753549">
      <w:bodyDiv w:val="1"/>
      <w:marLeft w:val="0"/>
      <w:marRight w:val="0"/>
      <w:marTop w:val="0"/>
      <w:marBottom w:val="0"/>
      <w:divBdr>
        <w:top w:val="none" w:sz="0" w:space="0" w:color="auto"/>
        <w:left w:val="none" w:sz="0" w:space="0" w:color="auto"/>
        <w:bottom w:val="none" w:sz="0" w:space="0" w:color="auto"/>
        <w:right w:val="none" w:sz="0" w:space="0" w:color="auto"/>
      </w:divBdr>
    </w:div>
    <w:div w:id="545680919">
      <w:bodyDiv w:val="1"/>
      <w:marLeft w:val="0"/>
      <w:marRight w:val="0"/>
      <w:marTop w:val="0"/>
      <w:marBottom w:val="0"/>
      <w:divBdr>
        <w:top w:val="none" w:sz="0" w:space="0" w:color="auto"/>
        <w:left w:val="none" w:sz="0" w:space="0" w:color="auto"/>
        <w:bottom w:val="none" w:sz="0" w:space="0" w:color="auto"/>
        <w:right w:val="none" w:sz="0" w:space="0" w:color="auto"/>
      </w:divBdr>
    </w:div>
    <w:div w:id="550845329">
      <w:bodyDiv w:val="1"/>
      <w:marLeft w:val="0"/>
      <w:marRight w:val="0"/>
      <w:marTop w:val="0"/>
      <w:marBottom w:val="0"/>
      <w:divBdr>
        <w:top w:val="none" w:sz="0" w:space="0" w:color="auto"/>
        <w:left w:val="none" w:sz="0" w:space="0" w:color="auto"/>
        <w:bottom w:val="none" w:sz="0" w:space="0" w:color="auto"/>
        <w:right w:val="none" w:sz="0" w:space="0" w:color="auto"/>
      </w:divBdr>
    </w:div>
    <w:div w:id="570625980">
      <w:bodyDiv w:val="1"/>
      <w:marLeft w:val="0"/>
      <w:marRight w:val="0"/>
      <w:marTop w:val="0"/>
      <w:marBottom w:val="0"/>
      <w:divBdr>
        <w:top w:val="none" w:sz="0" w:space="0" w:color="auto"/>
        <w:left w:val="none" w:sz="0" w:space="0" w:color="auto"/>
        <w:bottom w:val="none" w:sz="0" w:space="0" w:color="auto"/>
        <w:right w:val="none" w:sz="0" w:space="0" w:color="auto"/>
      </w:divBdr>
    </w:div>
    <w:div w:id="576550453">
      <w:bodyDiv w:val="1"/>
      <w:marLeft w:val="0"/>
      <w:marRight w:val="0"/>
      <w:marTop w:val="0"/>
      <w:marBottom w:val="0"/>
      <w:divBdr>
        <w:top w:val="none" w:sz="0" w:space="0" w:color="auto"/>
        <w:left w:val="none" w:sz="0" w:space="0" w:color="auto"/>
        <w:bottom w:val="none" w:sz="0" w:space="0" w:color="auto"/>
        <w:right w:val="none" w:sz="0" w:space="0" w:color="auto"/>
      </w:divBdr>
    </w:div>
    <w:div w:id="579943658">
      <w:bodyDiv w:val="1"/>
      <w:marLeft w:val="0"/>
      <w:marRight w:val="0"/>
      <w:marTop w:val="0"/>
      <w:marBottom w:val="0"/>
      <w:divBdr>
        <w:top w:val="none" w:sz="0" w:space="0" w:color="auto"/>
        <w:left w:val="none" w:sz="0" w:space="0" w:color="auto"/>
        <w:bottom w:val="none" w:sz="0" w:space="0" w:color="auto"/>
        <w:right w:val="none" w:sz="0" w:space="0" w:color="auto"/>
      </w:divBdr>
    </w:div>
    <w:div w:id="645862722">
      <w:bodyDiv w:val="1"/>
      <w:marLeft w:val="0"/>
      <w:marRight w:val="0"/>
      <w:marTop w:val="0"/>
      <w:marBottom w:val="0"/>
      <w:divBdr>
        <w:top w:val="none" w:sz="0" w:space="0" w:color="auto"/>
        <w:left w:val="none" w:sz="0" w:space="0" w:color="auto"/>
        <w:bottom w:val="none" w:sz="0" w:space="0" w:color="auto"/>
        <w:right w:val="none" w:sz="0" w:space="0" w:color="auto"/>
      </w:divBdr>
    </w:div>
    <w:div w:id="647901259">
      <w:bodyDiv w:val="1"/>
      <w:marLeft w:val="0"/>
      <w:marRight w:val="0"/>
      <w:marTop w:val="0"/>
      <w:marBottom w:val="0"/>
      <w:divBdr>
        <w:top w:val="none" w:sz="0" w:space="0" w:color="auto"/>
        <w:left w:val="none" w:sz="0" w:space="0" w:color="auto"/>
        <w:bottom w:val="none" w:sz="0" w:space="0" w:color="auto"/>
        <w:right w:val="none" w:sz="0" w:space="0" w:color="auto"/>
      </w:divBdr>
    </w:div>
    <w:div w:id="662271462">
      <w:bodyDiv w:val="1"/>
      <w:marLeft w:val="0"/>
      <w:marRight w:val="0"/>
      <w:marTop w:val="0"/>
      <w:marBottom w:val="0"/>
      <w:divBdr>
        <w:top w:val="none" w:sz="0" w:space="0" w:color="auto"/>
        <w:left w:val="none" w:sz="0" w:space="0" w:color="auto"/>
        <w:bottom w:val="none" w:sz="0" w:space="0" w:color="auto"/>
        <w:right w:val="none" w:sz="0" w:space="0" w:color="auto"/>
      </w:divBdr>
    </w:div>
    <w:div w:id="670261385">
      <w:bodyDiv w:val="1"/>
      <w:marLeft w:val="0"/>
      <w:marRight w:val="0"/>
      <w:marTop w:val="0"/>
      <w:marBottom w:val="0"/>
      <w:divBdr>
        <w:top w:val="none" w:sz="0" w:space="0" w:color="auto"/>
        <w:left w:val="none" w:sz="0" w:space="0" w:color="auto"/>
        <w:bottom w:val="none" w:sz="0" w:space="0" w:color="auto"/>
        <w:right w:val="none" w:sz="0" w:space="0" w:color="auto"/>
      </w:divBdr>
    </w:div>
    <w:div w:id="673806520">
      <w:bodyDiv w:val="1"/>
      <w:marLeft w:val="0"/>
      <w:marRight w:val="0"/>
      <w:marTop w:val="0"/>
      <w:marBottom w:val="0"/>
      <w:divBdr>
        <w:top w:val="none" w:sz="0" w:space="0" w:color="auto"/>
        <w:left w:val="none" w:sz="0" w:space="0" w:color="auto"/>
        <w:bottom w:val="none" w:sz="0" w:space="0" w:color="auto"/>
        <w:right w:val="none" w:sz="0" w:space="0" w:color="auto"/>
      </w:divBdr>
    </w:div>
    <w:div w:id="700208952">
      <w:bodyDiv w:val="1"/>
      <w:marLeft w:val="0"/>
      <w:marRight w:val="0"/>
      <w:marTop w:val="0"/>
      <w:marBottom w:val="0"/>
      <w:divBdr>
        <w:top w:val="none" w:sz="0" w:space="0" w:color="auto"/>
        <w:left w:val="none" w:sz="0" w:space="0" w:color="auto"/>
        <w:bottom w:val="none" w:sz="0" w:space="0" w:color="auto"/>
        <w:right w:val="none" w:sz="0" w:space="0" w:color="auto"/>
      </w:divBdr>
    </w:div>
    <w:div w:id="703822204">
      <w:bodyDiv w:val="1"/>
      <w:marLeft w:val="0"/>
      <w:marRight w:val="0"/>
      <w:marTop w:val="0"/>
      <w:marBottom w:val="0"/>
      <w:divBdr>
        <w:top w:val="none" w:sz="0" w:space="0" w:color="auto"/>
        <w:left w:val="none" w:sz="0" w:space="0" w:color="auto"/>
        <w:bottom w:val="none" w:sz="0" w:space="0" w:color="auto"/>
        <w:right w:val="none" w:sz="0" w:space="0" w:color="auto"/>
      </w:divBdr>
    </w:div>
    <w:div w:id="708602170">
      <w:bodyDiv w:val="1"/>
      <w:marLeft w:val="0"/>
      <w:marRight w:val="0"/>
      <w:marTop w:val="0"/>
      <w:marBottom w:val="0"/>
      <w:divBdr>
        <w:top w:val="none" w:sz="0" w:space="0" w:color="auto"/>
        <w:left w:val="none" w:sz="0" w:space="0" w:color="auto"/>
        <w:bottom w:val="none" w:sz="0" w:space="0" w:color="auto"/>
        <w:right w:val="none" w:sz="0" w:space="0" w:color="auto"/>
      </w:divBdr>
    </w:div>
    <w:div w:id="719593478">
      <w:bodyDiv w:val="1"/>
      <w:marLeft w:val="0"/>
      <w:marRight w:val="0"/>
      <w:marTop w:val="0"/>
      <w:marBottom w:val="0"/>
      <w:divBdr>
        <w:top w:val="none" w:sz="0" w:space="0" w:color="auto"/>
        <w:left w:val="none" w:sz="0" w:space="0" w:color="auto"/>
        <w:bottom w:val="none" w:sz="0" w:space="0" w:color="auto"/>
        <w:right w:val="none" w:sz="0" w:space="0" w:color="auto"/>
      </w:divBdr>
    </w:div>
    <w:div w:id="726029257">
      <w:bodyDiv w:val="1"/>
      <w:marLeft w:val="0"/>
      <w:marRight w:val="0"/>
      <w:marTop w:val="0"/>
      <w:marBottom w:val="0"/>
      <w:divBdr>
        <w:top w:val="none" w:sz="0" w:space="0" w:color="auto"/>
        <w:left w:val="none" w:sz="0" w:space="0" w:color="auto"/>
        <w:bottom w:val="none" w:sz="0" w:space="0" w:color="auto"/>
        <w:right w:val="none" w:sz="0" w:space="0" w:color="auto"/>
      </w:divBdr>
    </w:div>
    <w:div w:id="745765966">
      <w:bodyDiv w:val="1"/>
      <w:marLeft w:val="0"/>
      <w:marRight w:val="0"/>
      <w:marTop w:val="0"/>
      <w:marBottom w:val="0"/>
      <w:divBdr>
        <w:top w:val="none" w:sz="0" w:space="0" w:color="auto"/>
        <w:left w:val="none" w:sz="0" w:space="0" w:color="auto"/>
        <w:bottom w:val="none" w:sz="0" w:space="0" w:color="auto"/>
        <w:right w:val="none" w:sz="0" w:space="0" w:color="auto"/>
      </w:divBdr>
    </w:div>
    <w:div w:id="772896746">
      <w:bodyDiv w:val="1"/>
      <w:marLeft w:val="0"/>
      <w:marRight w:val="0"/>
      <w:marTop w:val="0"/>
      <w:marBottom w:val="0"/>
      <w:divBdr>
        <w:top w:val="none" w:sz="0" w:space="0" w:color="auto"/>
        <w:left w:val="none" w:sz="0" w:space="0" w:color="auto"/>
        <w:bottom w:val="none" w:sz="0" w:space="0" w:color="auto"/>
        <w:right w:val="none" w:sz="0" w:space="0" w:color="auto"/>
      </w:divBdr>
    </w:div>
    <w:div w:id="789713149">
      <w:bodyDiv w:val="1"/>
      <w:marLeft w:val="0"/>
      <w:marRight w:val="0"/>
      <w:marTop w:val="0"/>
      <w:marBottom w:val="0"/>
      <w:divBdr>
        <w:top w:val="none" w:sz="0" w:space="0" w:color="auto"/>
        <w:left w:val="none" w:sz="0" w:space="0" w:color="auto"/>
        <w:bottom w:val="none" w:sz="0" w:space="0" w:color="auto"/>
        <w:right w:val="none" w:sz="0" w:space="0" w:color="auto"/>
      </w:divBdr>
    </w:div>
    <w:div w:id="843516407">
      <w:bodyDiv w:val="1"/>
      <w:marLeft w:val="0"/>
      <w:marRight w:val="0"/>
      <w:marTop w:val="0"/>
      <w:marBottom w:val="0"/>
      <w:divBdr>
        <w:top w:val="none" w:sz="0" w:space="0" w:color="auto"/>
        <w:left w:val="none" w:sz="0" w:space="0" w:color="auto"/>
        <w:bottom w:val="none" w:sz="0" w:space="0" w:color="auto"/>
        <w:right w:val="none" w:sz="0" w:space="0" w:color="auto"/>
      </w:divBdr>
    </w:div>
    <w:div w:id="861171130">
      <w:bodyDiv w:val="1"/>
      <w:marLeft w:val="0"/>
      <w:marRight w:val="0"/>
      <w:marTop w:val="0"/>
      <w:marBottom w:val="0"/>
      <w:divBdr>
        <w:top w:val="none" w:sz="0" w:space="0" w:color="auto"/>
        <w:left w:val="none" w:sz="0" w:space="0" w:color="auto"/>
        <w:bottom w:val="none" w:sz="0" w:space="0" w:color="auto"/>
        <w:right w:val="none" w:sz="0" w:space="0" w:color="auto"/>
      </w:divBdr>
    </w:div>
    <w:div w:id="861359789">
      <w:bodyDiv w:val="1"/>
      <w:marLeft w:val="0"/>
      <w:marRight w:val="0"/>
      <w:marTop w:val="0"/>
      <w:marBottom w:val="0"/>
      <w:divBdr>
        <w:top w:val="none" w:sz="0" w:space="0" w:color="auto"/>
        <w:left w:val="none" w:sz="0" w:space="0" w:color="auto"/>
        <w:bottom w:val="none" w:sz="0" w:space="0" w:color="auto"/>
        <w:right w:val="none" w:sz="0" w:space="0" w:color="auto"/>
      </w:divBdr>
    </w:div>
    <w:div w:id="866941725">
      <w:bodyDiv w:val="1"/>
      <w:marLeft w:val="0"/>
      <w:marRight w:val="0"/>
      <w:marTop w:val="0"/>
      <w:marBottom w:val="0"/>
      <w:divBdr>
        <w:top w:val="none" w:sz="0" w:space="0" w:color="auto"/>
        <w:left w:val="none" w:sz="0" w:space="0" w:color="auto"/>
        <w:bottom w:val="none" w:sz="0" w:space="0" w:color="auto"/>
        <w:right w:val="none" w:sz="0" w:space="0" w:color="auto"/>
      </w:divBdr>
    </w:div>
    <w:div w:id="906916953">
      <w:bodyDiv w:val="1"/>
      <w:marLeft w:val="0"/>
      <w:marRight w:val="0"/>
      <w:marTop w:val="0"/>
      <w:marBottom w:val="0"/>
      <w:divBdr>
        <w:top w:val="none" w:sz="0" w:space="0" w:color="auto"/>
        <w:left w:val="none" w:sz="0" w:space="0" w:color="auto"/>
        <w:bottom w:val="none" w:sz="0" w:space="0" w:color="auto"/>
        <w:right w:val="none" w:sz="0" w:space="0" w:color="auto"/>
      </w:divBdr>
    </w:div>
    <w:div w:id="936671856">
      <w:bodyDiv w:val="1"/>
      <w:marLeft w:val="0"/>
      <w:marRight w:val="0"/>
      <w:marTop w:val="0"/>
      <w:marBottom w:val="0"/>
      <w:divBdr>
        <w:top w:val="none" w:sz="0" w:space="0" w:color="auto"/>
        <w:left w:val="none" w:sz="0" w:space="0" w:color="auto"/>
        <w:bottom w:val="none" w:sz="0" w:space="0" w:color="auto"/>
        <w:right w:val="none" w:sz="0" w:space="0" w:color="auto"/>
      </w:divBdr>
    </w:div>
    <w:div w:id="941257734">
      <w:bodyDiv w:val="1"/>
      <w:marLeft w:val="0"/>
      <w:marRight w:val="0"/>
      <w:marTop w:val="0"/>
      <w:marBottom w:val="0"/>
      <w:divBdr>
        <w:top w:val="none" w:sz="0" w:space="0" w:color="auto"/>
        <w:left w:val="none" w:sz="0" w:space="0" w:color="auto"/>
        <w:bottom w:val="none" w:sz="0" w:space="0" w:color="auto"/>
        <w:right w:val="none" w:sz="0" w:space="0" w:color="auto"/>
      </w:divBdr>
    </w:div>
    <w:div w:id="946544961">
      <w:bodyDiv w:val="1"/>
      <w:marLeft w:val="0"/>
      <w:marRight w:val="0"/>
      <w:marTop w:val="0"/>
      <w:marBottom w:val="0"/>
      <w:divBdr>
        <w:top w:val="none" w:sz="0" w:space="0" w:color="auto"/>
        <w:left w:val="none" w:sz="0" w:space="0" w:color="auto"/>
        <w:bottom w:val="none" w:sz="0" w:space="0" w:color="auto"/>
        <w:right w:val="none" w:sz="0" w:space="0" w:color="auto"/>
      </w:divBdr>
    </w:div>
    <w:div w:id="965887496">
      <w:bodyDiv w:val="1"/>
      <w:marLeft w:val="0"/>
      <w:marRight w:val="0"/>
      <w:marTop w:val="0"/>
      <w:marBottom w:val="0"/>
      <w:divBdr>
        <w:top w:val="none" w:sz="0" w:space="0" w:color="auto"/>
        <w:left w:val="none" w:sz="0" w:space="0" w:color="auto"/>
        <w:bottom w:val="none" w:sz="0" w:space="0" w:color="auto"/>
        <w:right w:val="none" w:sz="0" w:space="0" w:color="auto"/>
      </w:divBdr>
    </w:div>
    <w:div w:id="976225562">
      <w:bodyDiv w:val="1"/>
      <w:marLeft w:val="0"/>
      <w:marRight w:val="0"/>
      <w:marTop w:val="0"/>
      <w:marBottom w:val="0"/>
      <w:divBdr>
        <w:top w:val="none" w:sz="0" w:space="0" w:color="auto"/>
        <w:left w:val="none" w:sz="0" w:space="0" w:color="auto"/>
        <w:bottom w:val="none" w:sz="0" w:space="0" w:color="auto"/>
        <w:right w:val="none" w:sz="0" w:space="0" w:color="auto"/>
      </w:divBdr>
    </w:div>
    <w:div w:id="1078945602">
      <w:bodyDiv w:val="1"/>
      <w:marLeft w:val="0"/>
      <w:marRight w:val="0"/>
      <w:marTop w:val="0"/>
      <w:marBottom w:val="0"/>
      <w:divBdr>
        <w:top w:val="none" w:sz="0" w:space="0" w:color="auto"/>
        <w:left w:val="none" w:sz="0" w:space="0" w:color="auto"/>
        <w:bottom w:val="none" w:sz="0" w:space="0" w:color="auto"/>
        <w:right w:val="none" w:sz="0" w:space="0" w:color="auto"/>
      </w:divBdr>
    </w:div>
    <w:div w:id="1086879560">
      <w:bodyDiv w:val="1"/>
      <w:marLeft w:val="0"/>
      <w:marRight w:val="0"/>
      <w:marTop w:val="0"/>
      <w:marBottom w:val="0"/>
      <w:divBdr>
        <w:top w:val="none" w:sz="0" w:space="0" w:color="auto"/>
        <w:left w:val="none" w:sz="0" w:space="0" w:color="auto"/>
        <w:bottom w:val="none" w:sz="0" w:space="0" w:color="auto"/>
        <w:right w:val="none" w:sz="0" w:space="0" w:color="auto"/>
      </w:divBdr>
    </w:div>
    <w:div w:id="1115520366">
      <w:bodyDiv w:val="1"/>
      <w:marLeft w:val="0"/>
      <w:marRight w:val="0"/>
      <w:marTop w:val="0"/>
      <w:marBottom w:val="0"/>
      <w:divBdr>
        <w:top w:val="none" w:sz="0" w:space="0" w:color="auto"/>
        <w:left w:val="none" w:sz="0" w:space="0" w:color="auto"/>
        <w:bottom w:val="none" w:sz="0" w:space="0" w:color="auto"/>
        <w:right w:val="none" w:sz="0" w:space="0" w:color="auto"/>
      </w:divBdr>
    </w:div>
    <w:div w:id="1157384708">
      <w:bodyDiv w:val="1"/>
      <w:marLeft w:val="0"/>
      <w:marRight w:val="0"/>
      <w:marTop w:val="0"/>
      <w:marBottom w:val="0"/>
      <w:divBdr>
        <w:top w:val="none" w:sz="0" w:space="0" w:color="auto"/>
        <w:left w:val="none" w:sz="0" w:space="0" w:color="auto"/>
        <w:bottom w:val="none" w:sz="0" w:space="0" w:color="auto"/>
        <w:right w:val="none" w:sz="0" w:space="0" w:color="auto"/>
      </w:divBdr>
    </w:div>
    <w:div w:id="1166243003">
      <w:bodyDiv w:val="1"/>
      <w:marLeft w:val="0"/>
      <w:marRight w:val="0"/>
      <w:marTop w:val="0"/>
      <w:marBottom w:val="0"/>
      <w:divBdr>
        <w:top w:val="none" w:sz="0" w:space="0" w:color="auto"/>
        <w:left w:val="none" w:sz="0" w:space="0" w:color="auto"/>
        <w:bottom w:val="none" w:sz="0" w:space="0" w:color="auto"/>
        <w:right w:val="none" w:sz="0" w:space="0" w:color="auto"/>
      </w:divBdr>
    </w:div>
    <w:div w:id="1190142166">
      <w:bodyDiv w:val="1"/>
      <w:marLeft w:val="0"/>
      <w:marRight w:val="0"/>
      <w:marTop w:val="0"/>
      <w:marBottom w:val="0"/>
      <w:divBdr>
        <w:top w:val="none" w:sz="0" w:space="0" w:color="auto"/>
        <w:left w:val="none" w:sz="0" w:space="0" w:color="auto"/>
        <w:bottom w:val="none" w:sz="0" w:space="0" w:color="auto"/>
        <w:right w:val="none" w:sz="0" w:space="0" w:color="auto"/>
      </w:divBdr>
    </w:div>
    <w:div w:id="1191183264">
      <w:bodyDiv w:val="1"/>
      <w:marLeft w:val="0"/>
      <w:marRight w:val="0"/>
      <w:marTop w:val="0"/>
      <w:marBottom w:val="0"/>
      <w:divBdr>
        <w:top w:val="none" w:sz="0" w:space="0" w:color="auto"/>
        <w:left w:val="none" w:sz="0" w:space="0" w:color="auto"/>
        <w:bottom w:val="none" w:sz="0" w:space="0" w:color="auto"/>
        <w:right w:val="none" w:sz="0" w:space="0" w:color="auto"/>
      </w:divBdr>
    </w:div>
    <w:div w:id="1248422675">
      <w:bodyDiv w:val="1"/>
      <w:marLeft w:val="0"/>
      <w:marRight w:val="0"/>
      <w:marTop w:val="0"/>
      <w:marBottom w:val="0"/>
      <w:divBdr>
        <w:top w:val="none" w:sz="0" w:space="0" w:color="auto"/>
        <w:left w:val="none" w:sz="0" w:space="0" w:color="auto"/>
        <w:bottom w:val="none" w:sz="0" w:space="0" w:color="auto"/>
        <w:right w:val="none" w:sz="0" w:space="0" w:color="auto"/>
      </w:divBdr>
    </w:div>
    <w:div w:id="1270238079">
      <w:bodyDiv w:val="1"/>
      <w:marLeft w:val="0"/>
      <w:marRight w:val="0"/>
      <w:marTop w:val="0"/>
      <w:marBottom w:val="0"/>
      <w:divBdr>
        <w:top w:val="none" w:sz="0" w:space="0" w:color="auto"/>
        <w:left w:val="none" w:sz="0" w:space="0" w:color="auto"/>
        <w:bottom w:val="none" w:sz="0" w:space="0" w:color="auto"/>
        <w:right w:val="none" w:sz="0" w:space="0" w:color="auto"/>
      </w:divBdr>
    </w:div>
    <w:div w:id="1279682945">
      <w:bodyDiv w:val="1"/>
      <w:marLeft w:val="0"/>
      <w:marRight w:val="0"/>
      <w:marTop w:val="0"/>
      <w:marBottom w:val="0"/>
      <w:divBdr>
        <w:top w:val="none" w:sz="0" w:space="0" w:color="auto"/>
        <w:left w:val="none" w:sz="0" w:space="0" w:color="auto"/>
        <w:bottom w:val="none" w:sz="0" w:space="0" w:color="auto"/>
        <w:right w:val="none" w:sz="0" w:space="0" w:color="auto"/>
      </w:divBdr>
    </w:div>
    <w:div w:id="1311789640">
      <w:bodyDiv w:val="1"/>
      <w:marLeft w:val="0"/>
      <w:marRight w:val="0"/>
      <w:marTop w:val="0"/>
      <w:marBottom w:val="0"/>
      <w:divBdr>
        <w:top w:val="none" w:sz="0" w:space="0" w:color="auto"/>
        <w:left w:val="none" w:sz="0" w:space="0" w:color="auto"/>
        <w:bottom w:val="none" w:sz="0" w:space="0" w:color="auto"/>
        <w:right w:val="none" w:sz="0" w:space="0" w:color="auto"/>
      </w:divBdr>
    </w:div>
    <w:div w:id="1314750263">
      <w:bodyDiv w:val="1"/>
      <w:marLeft w:val="0"/>
      <w:marRight w:val="0"/>
      <w:marTop w:val="0"/>
      <w:marBottom w:val="0"/>
      <w:divBdr>
        <w:top w:val="none" w:sz="0" w:space="0" w:color="auto"/>
        <w:left w:val="none" w:sz="0" w:space="0" w:color="auto"/>
        <w:bottom w:val="none" w:sz="0" w:space="0" w:color="auto"/>
        <w:right w:val="none" w:sz="0" w:space="0" w:color="auto"/>
      </w:divBdr>
    </w:div>
    <w:div w:id="1330862498">
      <w:bodyDiv w:val="1"/>
      <w:marLeft w:val="0"/>
      <w:marRight w:val="0"/>
      <w:marTop w:val="0"/>
      <w:marBottom w:val="0"/>
      <w:divBdr>
        <w:top w:val="none" w:sz="0" w:space="0" w:color="auto"/>
        <w:left w:val="none" w:sz="0" w:space="0" w:color="auto"/>
        <w:bottom w:val="none" w:sz="0" w:space="0" w:color="auto"/>
        <w:right w:val="none" w:sz="0" w:space="0" w:color="auto"/>
      </w:divBdr>
    </w:div>
    <w:div w:id="1331255486">
      <w:bodyDiv w:val="1"/>
      <w:marLeft w:val="0"/>
      <w:marRight w:val="0"/>
      <w:marTop w:val="0"/>
      <w:marBottom w:val="0"/>
      <w:divBdr>
        <w:top w:val="none" w:sz="0" w:space="0" w:color="auto"/>
        <w:left w:val="none" w:sz="0" w:space="0" w:color="auto"/>
        <w:bottom w:val="none" w:sz="0" w:space="0" w:color="auto"/>
        <w:right w:val="none" w:sz="0" w:space="0" w:color="auto"/>
      </w:divBdr>
    </w:div>
    <w:div w:id="1342464067">
      <w:bodyDiv w:val="1"/>
      <w:marLeft w:val="0"/>
      <w:marRight w:val="0"/>
      <w:marTop w:val="0"/>
      <w:marBottom w:val="0"/>
      <w:divBdr>
        <w:top w:val="none" w:sz="0" w:space="0" w:color="auto"/>
        <w:left w:val="none" w:sz="0" w:space="0" w:color="auto"/>
        <w:bottom w:val="none" w:sz="0" w:space="0" w:color="auto"/>
        <w:right w:val="none" w:sz="0" w:space="0" w:color="auto"/>
      </w:divBdr>
    </w:div>
    <w:div w:id="1349405455">
      <w:bodyDiv w:val="1"/>
      <w:marLeft w:val="0"/>
      <w:marRight w:val="0"/>
      <w:marTop w:val="0"/>
      <w:marBottom w:val="0"/>
      <w:divBdr>
        <w:top w:val="none" w:sz="0" w:space="0" w:color="auto"/>
        <w:left w:val="none" w:sz="0" w:space="0" w:color="auto"/>
        <w:bottom w:val="none" w:sz="0" w:space="0" w:color="auto"/>
        <w:right w:val="none" w:sz="0" w:space="0" w:color="auto"/>
      </w:divBdr>
    </w:div>
    <w:div w:id="1359161353">
      <w:bodyDiv w:val="1"/>
      <w:marLeft w:val="0"/>
      <w:marRight w:val="0"/>
      <w:marTop w:val="0"/>
      <w:marBottom w:val="0"/>
      <w:divBdr>
        <w:top w:val="none" w:sz="0" w:space="0" w:color="auto"/>
        <w:left w:val="none" w:sz="0" w:space="0" w:color="auto"/>
        <w:bottom w:val="none" w:sz="0" w:space="0" w:color="auto"/>
        <w:right w:val="none" w:sz="0" w:space="0" w:color="auto"/>
      </w:divBdr>
    </w:div>
    <w:div w:id="1365448619">
      <w:bodyDiv w:val="1"/>
      <w:marLeft w:val="0"/>
      <w:marRight w:val="0"/>
      <w:marTop w:val="0"/>
      <w:marBottom w:val="0"/>
      <w:divBdr>
        <w:top w:val="none" w:sz="0" w:space="0" w:color="auto"/>
        <w:left w:val="none" w:sz="0" w:space="0" w:color="auto"/>
        <w:bottom w:val="none" w:sz="0" w:space="0" w:color="auto"/>
        <w:right w:val="none" w:sz="0" w:space="0" w:color="auto"/>
      </w:divBdr>
    </w:div>
    <w:div w:id="1385325068">
      <w:bodyDiv w:val="1"/>
      <w:marLeft w:val="0"/>
      <w:marRight w:val="0"/>
      <w:marTop w:val="0"/>
      <w:marBottom w:val="0"/>
      <w:divBdr>
        <w:top w:val="none" w:sz="0" w:space="0" w:color="auto"/>
        <w:left w:val="none" w:sz="0" w:space="0" w:color="auto"/>
        <w:bottom w:val="none" w:sz="0" w:space="0" w:color="auto"/>
        <w:right w:val="none" w:sz="0" w:space="0" w:color="auto"/>
      </w:divBdr>
    </w:div>
    <w:div w:id="1411998507">
      <w:bodyDiv w:val="1"/>
      <w:marLeft w:val="0"/>
      <w:marRight w:val="0"/>
      <w:marTop w:val="0"/>
      <w:marBottom w:val="0"/>
      <w:divBdr>
        <w:top w:val="none" w:sz="0" w:space="0" w:color="auto"/>
        <w:left w:val="none" w:sz="0" w:space="0" w:color="auto"/>
        <w:bottom w:val="none" w:sz="0" w:space="0" w:color="auto"/>
        <w:right w:val="none" w:sz="0" w:space="0" w:color="auto"/>
      </w:divBdr>
    </w:div>
    <w:div w:id="1417290235">
      <w:bodyDiv w:val="1"/>
      <w:marLeft w:val="0"/>
      <w:marRight w:val="0"/>
      <w:marTop w:val="0"/>
      <w:marBottom w:val="0"/>
      <w:divBdr>
        <w:top w:val="none" w:sz="0" w:space="0" w:color="auto"/>
        <w:left w:val="none" w:sz="0" w:space="0" w:color="auto"/>
        <w:bottom w:val="none" w:sz="0" w:space="0" w:color="auto"/>
        <w:right w:val="none" w:sz="0" w:space="0" w:color="auto"/>
      </w:divBdr>
    </w:div>
    <w:div w:id="1454326167">
      <w:bodyDiv w:val="1"/>
      <w:marLeft w:val="0"/>
      <w:marRight w:val="0"/>
      <w:marTop w:val="0"/>
      <w:marBottom w:val="0"/>
      <w:divBdr>
        <w:top w:val="none" w:sz="0" w:space="0" w:color="auto"/>
        <w:left w:val="none" w:sz="0" w:space="0" w:color="auto"/>
        <w:bottom w:val="none" w:sz="0" w:space="0" w:color="auto"/>
        <w:right w:val="none" w:sz="0" w:space="0" w:color="auto"/>
      </w:divBdr>
    </w:div>
    <w:div w:id="1460798616">
      <w:bodyDiv w:val="1"/>
      <w:marLeft w:val="0"/>
      <w:marRight w:val="0"/>
      <w:marTop w:val="0"/>
      <w:marBottom w:val="0"/>
      <w:divBdr>
        <w:top w:val="none" w:sz="0" w:space="0" w:color="auto"/>
        <w:left w:val="none" w:sz="0" w:space="0" w:color="auto"/>
        <w:bottom w:val="none" w:sz="0" w:space="0" w:color="auto"/>
        <w:right w:val="none" w:sz="0" w:space="0" w:color="auto"/>
      </w:divBdr>
    </w:div>
    <w:div w:id="1489010579">
      <w:bodyDiv w:val="1"/>
      <w:marLeft w:val="0"/>
      <w:marRight w:val="0"/>
      <w:marTop w:val="0"/>
      <w:marBottom w:val="0"/>
      <w:divBdr>
        <w:top w:val="none" w:sz="0" w:space="0" w:color="auto"/>
        <w:left w:val="none" w:sz="0" w:space="0" w:color="auto"/>
        <w:bottom w:val="none" w:sz="0" w:space="0" w:color="auto"/>
        <w:right w:val="none" w:sz="0" w:space="0" w:color="auto"/>
      </w:divBdr>
    </w:div>
    <w:div w:id="1513034381">
      <w:bodyDiv w:val="1"/>
      <w:marLeft w:val="0"/>
      <w:marRight w:val="0"/>
      <w:marTop w:val="0"/>
      <w:marBottom w:val="0"/>
      <w:divBdr>
        <w:top w:val="none" w:sz="0" w:space="0" w:color="auto"/>
        <w:left w:val="none" w:sz="0" w:space="0" w:color="auto"/>
        <w:bottom w:val="none" w:sz="0" w:space="0" w:color="auto"/>
        <w:right w:val="none" w:sz="0" w:space="0" w:color="auto"/>
      </w:divBdr>
    </w:div>
    <w:div w:id="1551382848">
      <w:bodyDiv w:val="1"/>
      <w:marLeft w:val="0"/>
      <w:marRight w:val="0"/>
      <w:marTop w:val="0"/>
      <w:marBottom w:val="0"/>
      <w:divBdr>
        <w:top w:val="none" w:sz="0" w:space="0" w:color="auto"/>
        <w:left w:val="none" w:sz="0" w:space="0" w:color="auto"/>
        <w:bottom w:val="none" w:sz="0" w:space="0" w:color="auto"/>
        <w:right w:val="none" w:sz="0" w:space="0" w:color="auto"/>
      </w:divBdr>
    </w:div>
    <w:div w:id="1587687807">
      <w:bodyDiv w:val="1"/>
      <w:marLeft w:val="0"/>
      <w:marRight w:val="0"/>
      <w:marTop w:val="0"/>
      <w:marBottom w:val="0"/>
      <w:divBdr>
        <w:top w:val="none" w:sz="0" w:space="0" w:color="auto"/>
        <w:left w:val="none" w:sz="0" w:space="0" w:color="auto"/>
        <w:bottom w:val="none" w:sz="0" w:space="0" w:color="auto"/>
        <w:right w:val="none" w:sz="0" w:space="0" w:color="auto"/>
      </w:divBdr>
    </w:div>
    <w:div w:id="1591352335">
      <w:bodyDiv w:val="1"/>
      <w:marLeft w:val="0"/>
      <w:marRight w:val="0"/>
      <w:marTop w:val="0"/>
      <w:marBottom w:val="0"/>
      <w:divBdr>
        <w:top w:val="none" w:sz="0" w:space="0" w:color="auto"/>
        <w:left w:val="none" w:sz="0" w:space="0" w:color="auto"/>
        <w:bottom w:val="none" w:sz="0" w:space="0" w:color="auto"/>
        <w:right w:val="none" w:sz="0" w:space="0" w:color="auto"/>
      </w:divBdr>
    </w:div>
    <w:div w:id="1594582613">
      <w:bodyDiv w:val="1"/>
      <w:marLeft w:val="0"/>
      <w:marRight w:val="0"/>
      <w:marTop w:val="0"/>
      <w:marBottom w:val="0"/>
      <w:divBdr>
        <w:top w:val="none" w:sz="0" w:space="0" w:color="auto"/>
        <w:left w:val="none" w:sz="0" w:space="0" w:color="auto"/>
        <w:bottom w:val="none" w:sz="0" w:space="0" w:color="auto"/>
        <w:right w:val="none" w:sz="0" w:space="0" w:color="auto"/>
      </w:divBdr>
    </w:div>
    <w:div w:id="1622683523">
      <w:bodyDiv w:val="1"/>
      <w:marLeft w:val="0"/>
      <w:marRight w:val="0"/>
      <w:marTop w:val="0"/>
      <w:marBottom w:val="0"/>
      <w:divBdr>
        <w:top w:val="none" w:sz="0" w:space="0" w:color="auto"/>
        <w:left w:val="none" w:sz="0" w:space="0" w:color="auto"/>
        <w:bottom w:val="none" w:sz="0" w:space="0" w:color="auto"/>
        <w:right w:val="none" w:sz="0" w:space="0" w:color="auto"/>
      </w:divBdr>
    </w:div>
    <w:div w:id="1625381098">
      <w:bodyDiv w:val="1"/>
      <w:marLeft w:val="0"/>
      <w:marRight w:val="0"/>
      <w:marTop w:val="0"/>
      <w:marBottom w:val="0"/>
      <w:divBdr>
        <w:top w:val="none" w:sz="0" w:space="0" w:color="auto"/>
        <w:left w:val="none" w:sz="0" w:space="0" w:color="auto"/>
        <w:bottom w:val="none" w:sz="0" w:space="0" w:color="auto"/>
        <w:right w:val="none" w:sz="0" w:space="0" w:color="auto"/>
      </w:divBdr>
    </w:div>
    <w:div w:id="1649434406">
      <w:bodyDiv w:val="1"/>
      <w:marLeft w:val="0"/>
      <w:marRight w:val="0"/>
      <w:marTop w:val="0"/>
      <w:marBottom w:val="0"/>
      <w:divBdr>
        <w:top w:val="none" w:sz="0" w:space="0" w:color="auto"/>
        <w:left w:val="none" w:sz="0" w:space="0" w:color="auto"/>
        <w:bottom w:val="none" w:sz="0" w:space="0" w:color="auto"/>
        <w:right w:val="none" w:sz="0" w:space="0" w:color="auto"/>
      </w:divBdr>
    </w:div>
    <w:div w:id="1650481798">
      <w:bodyDiv w:val="1"/>
      <w:marLeft w:val="0"/>
      <w:marRight w:val="0"/>
      <w:marTop w:val="0"/>
      <w:marBottom w:val="0"/>
      <w:divBdr>
        <w:top w:val="none" w:sz="0" w:space="0" w:color="auto"/>
        <w:left w:val="none" w:sz="0" w:space="0" w:color="auto"/>
        <w:bottom w:val="none" w:sz="0" w:space="0" w:color="auto"/>
        <w:right w:val="none" w:sz="0" w:space="0" w:color="auto"/>
      </w:divBdr>
    </w:div>
    <w:div w:id="1700545534">
      <w:bodyDiv w:val="1"/>
      <w:marLeft w:val="0"/>
      <w:marRight w:val="0"/>
      <w:marTop w:val="0"/>
      <w:marBottom w:val="0"/>
      <w:divBdr>
        <w:top w:val="none" w:sz="0" w:space="0" w:color="auto"/>
        <w:left w:val="none" w:sz="0" w:space="0" w:color="auto"/>
        <w:bottom w:val="none" w:sz="0" w:space="0" w:color="auto"/>
        <w:right w:val="none" w:sz="0" w:space="0" w:color="auto"/>
      </w:divBdr>
    </w:div>
    <w:div w:id="1703752176">
      <w:bodyDiv w:val="1"/>
      <w:marLeft w:val="0"/>
      <w:marRight w:val="0"/>
      <w:marTop w:val="0"/>
      <w:marBottom w:val="0"/>
      <w:divBdr>
        <w:top w:val="none" w:sz="0" w:space="0" w:color="auto"/>
        <w:left w:val="none" w:sz="0" w:space="0" w:color="auto"/>
        <w:bottom w:val="none" w:sz="0" w:space="0" w:color="auto"/>
        <w:right w:val="none" w:sz="0" w:space="0" w:color="auto"/>
      </w:divBdr>
    </w:div>
    <w:div w:id="1807890821">
      <w:bodyDiv w:val="1"/>
      <w:marLeft w:val="0"/>
      <w:marRight w:val="0"/>
      <w:marTop w:val="0"/>
      <w:marBottom w:val="0"/>
      <w:divBdr>
        <w:top w:val="none" w:sz="0" w:space="0" w:color="auto"/>
        <w:left w:val="none" w:sz="0" w:space="0" w:color="auto"/>
        <w:bottom w:val="none" w:sz="0" w:space="0" w:color="auto"/>
        <w:right w:val="none" w:sz="0" w:space="0" w:color="auto"/>
      </w:divBdr>
    </w:div>
    <w:div w:id="1809930484">
      <w:bodyDiv w:val="1"/>
      <w:marLeft w:val="0"/>
      <w:marRight w:val="0"/>
      <w:marTop w:val="0"/>
      <w:marBottom w:val="0"/>
      <w:divBdr>
        <w:top w:val="none" w:sz="0" w:space="0" w:color="auto"/>
        <w:left w:val="none" w:sz="0" w:space="0" w:color="auto"/>
        <w:bottom w:val="none" w:sz="0" w:space="0" w:color="auto"/>
        <w:right w:val="none" w:sz="0" w:space="0" w:color="auto"/>
      </w:divBdr>
    </w:div>
    <w:div w:id="1814247618">
      <w:bodyDiv w:val="1"/>
      <w:marLeft w:val="0"/>
      <w:marRight w:val="0"/>
      <w:marTop w:val="0"/>
      <w:marBottom w:val="0"/>
      <w:divBdr>
        <w:top w:val="none" w:sz="0" w:space="0" w:color="auto"/>
        <w:left w:val="none" w:sz="0" w:space="0" w:color="auto"/>
        <w:bottom w:val="none" w:sz="0" w:space="0" w:color="auto"/>
        <w:right w:val="none" w:sz="0" w:space="0" w:color="auto"/>
      </w:divBdr>
    </w:div>
    <w:div w:id="1823813289">
      <w:bodyDiv w:val="1"/>
      <w:marLeft w:val="0"/>
      <w:marRight w:val="0"/>
      <w:marTop w:val="0"/>
      <w:marBottom w:val="0"/>
      <w:divBdr>
        <w:top w:val="none" w:sz="0" w:space="0" w:color="auto"/>
        <w:left w:val="none" w:sz="0" w:space="0" w:color="auto"/>
        <w:bottom w:val="none" w:sz="0" w:space="0" w:color="auto"/>
        <w:right w:val="none" w:sz="0" w:space="0" w:color="auto"/>
      </w:divBdr>
    </w:div>
    <w:div w:id="1838298888">
      <w:bodyDiv w:val="1"/>
      <w:marLeft w:val="0"/>
      <w:marRight w:val="0"/>
      <w:marTop w:val="0"/>
      <w:marBottom w:val="0"/>
      <w:divBdr>
        <w:top w:val="none" w:sz="0" w:space="0" w:color="auto"/>
        <w:left w:val="none" w:sz="0" w:space="0" w:color="auto"/>
        <w:bottom w:val="none" w:sz="0" w:space="0" w:color="auto"/>
        <w:right w:val="none" w:sz="0" w:space="0" w:color="auto"/>
      </w:divBdr>
    </w:div>
    <w:div w:id="1855486471">
      <w:bodyDiv w:val="1"/>
      <w:marLeft w:val="0"/>
      <w:marRight w:val="0"/>
      <w:marTop w:val="0"/>
      <w:marBottom w:val="0"/>
      <w:divBdr>
        <w:top w:val="none" w:sz="0" w:space="0" w:color="auto"/>
        <w:left w:val="none" w:sz="0" w:space="0" w:color="auto"/>
        <w:bottom w:val="none" w:sz="0" w:space="0" w:color="auto"/>
        <w:right w:val="none" w:sz="0" w:space="0" w:color="auto"/>
      </w:divBdr>
    </w:div>
    <w:div w:id="1857227818">
      <w:bodyDiv w:val="1"/>
      <w:marLeft w:val="0"/>
      <w:marRight w:val="0"/>
      <w:marTop w:val="0"/>
      <w:marBottom w:val="0"/>
      <w:divBdr>
        <w:top w:val="none" w:sz="0" w:space="0" w:color="auto"/>
        <w:left w:val="none" w:sz="0" w:space="0" w:color="auto"/>
        <w:bottom w:val="none" w:sz="0" w:space="0" w:color="auto"/>
        <w:right w:val="none" w:sz="0" w:space="0" w:color="auto"/>
      </w:divBdr>
    </w:div>
    <w:div w:id="1862013614">
      <w:bodyDiv w:val="1"/>
      <w:marLeft w:val="0"/>
      <w:marRight w:val="0"/>
      <w:marTop w:val="0"/>
      <w:marBottom w:val="0"/>
      <w:divBdr>
        <w:top w:val="none" w:sz="0" w:space="0" w:color="auto"/>
        <w:left w:val="none" w:sz="0" w:space="0" w:color="auto"/>
        <w:bottom w:val="none" w:sz="0" w:space="0" w:color="auto"/>
        <w:right w:val="none" w:sz="0" w:space="0" w:color="auto"/>
      </w:divBdr>
    </w:div>
    <w:div w:id="1883126083">
      <w:bodyDiv w:val="1"/>
      <w:marLeft w:val="0"/>
      <w:marRight w:val="0"/>
      <w:marTop w:val="0"/>
      <w:marBottom w:val="0"/>
      <w:divBdr>
        <w:top w:val="none" w:sz="0" w:space="0" w:color="auto"/>
        <w:left w:val="none" w:sz="0" w:space="0" w:color="auto"/>
        <w:bottom w:val="none" w:sz="0" w:space="0" w:color="auto"/>
        <w:right w:val="none" w:sz="0" w:space="0" w:color="auto"/>
      </w:divBdr>
    </w:div>
    <w:div w:id="1911381474">
      <w:bodyDiv w:val="1"/>
      <w:marLeft w:val="0"/>
      <w:marRight w:val="0"/>
      <w:marTop w:val="0"/>
      <w:marBottom w:val="0"/>
      <w:divBdr>
        <w:top w:val="none" w:sz="0" w:space="0" w:color="auto"/>
        <w:left w:val="none" w:sz="0" w:space="0" w:color="auto"/>
        <w:bottom w:val="none" w:sz="0" w:space="0" w:color="auto"/>
        <w:right w:val="none" w:sz="0" w:space="0" w:color="auto"/>
      </w:divBdr>
    </w:div>
    <w:div w:id="1956129755">
      <w:bodyDiv w:val="1"/>
      <w:marLeft w:val="0"/>
      <w:marRight w:val="0"/>
      <w:marTop w:val="0"/>
      <w:marBottom w:val="0"/>
      <w:divBdr>
        <w:top w:val="none" w:sz="0" w:space="0" w:color="auto"/>
        <w:left w:val="none" w:sz="0" w:space="0" w:color="auto"/>
        <w:bottom w:val="none" w:sz="0" w:space="0" w:color="auto"/>
        <w:right w:val="none" w:sz="0" w:space="0" w:color="auto"/>
      </w:divBdr>
    </w:div>
    <w:div w:id="1981689310">
      <w:bodyDiv w:val="1"/>
      <w:marLeft w:val="0"/>
      <w:marRight w:val="0"/>
      <w:marTop w:val="0"/>
      <w:marBottom w:val="0"/>
      <w:divBdr>
        <w:top w:val="none" w:sz="0" w:space="0" w:color="auto"/>
        <w:left w:val="none" w:sz="0" w:space="0" w:color="auto"/>
        <w:bottom w:val="none" w:sz="0" w:space="0" w:color="auto"/>
        <w:right w:val="none" w:sz="0" w:space="0" w:color="auto"/>
      </w:divBdr>
    </w:div>
    <w:div w:id="1991905037">
      <w:bodyDiv w:val="1"/>
      <w:marLeft w:val="0"/>
      <w:marRight w:val="0"/>
      <w:marTop w:val="0"/>
      <w:marBottom w:val="0"/>
      <w:divBdr>
        <w:top w:val="none" w:sz="0" w:space="0" w:color="auto"/>
        <w:left w:val="none" w:sz="0" w:space="0" w:color="auto"/>
        <w:bottom w:val="none" w:sz="0" w:space="0" w:color="auto"/>
        <w:right w:val="none" w:sz="0" w:space="0" w:color="auto"/>
      </w:divBdr>
    </w:div>
    <w:div w:id="2009357457">
      <w:bodyDiv w:val="1"/>
      <w:marLeft w:val="0"/>
      <w:marRight w:val="0"/>
      <w:marTop w:val="0"/>
      <w:marBottom w:val="0"/>
      <w:divBdr>
        <w:top w:val="none" w:sz="0" w:space="0" w:color="auto"/>
        <w:left w:val="none" w:sz="0" w:space="0" w:color="auto"/>
        <w:bottom w:val="none" w:sz="0" w:space="0" w:color="auto"/>
        <w:right w:val="none" w:sz="0" w:space="0" w:color="auto"/>
      </w:divBdr>
    </w:div>
    <w:div w:id="2027291243">
      <w:bodyDiv w:val="1"/>
      <w:marLeft w:val="0"/>
      <w:marRight w:val="0"/>
      <w:marTop w:val="0"/>
      <w:marBottom w:val="0"/>
      <w:divBdr>
        <w:top w:val="none" w:sz="0" w:space="0" w:color="auto"/>
        <w:left w:val="none" w:sz="0" w:space="0" w:color="auto"/>
        <w:bottom w:val="none" w:sz="0" w:space="0" w:color="auto"/>
        <w:right w:val="none" w:sz="0" w:space="0" w:color="auto"/>
      </w:divBdr>
    </w:div>
    <w:div w:id="2033456766">
      <w:bodyDiv w:val="1"/>
      <w:marLeft w:val="0"/>
      <w:marRight w:val="0"/>
      <w:marTop w:val="0"/>
      <w:marBottom w:val="0"/>
      <w:divBdr>
        <w:top w:val="none" w:sz="0" w:space="0" w:color="auto"/>
        <w:left w:val="none" w:sz="0" w:space="0" w:color="auto"/>
        <w:bottom w:val="none" w:sz="0" w:space="0" w:color="auto"/>
        <w:right w:val="none" w:sz="0" w:space="0" w:color="auto"/>
      </w:divBdr>
    </w:div>
    <w:div w:id="2035619493">
      <w:bodyDiv w:val="1"/>
      <w:marLeft w:val="0"/>
      <w:marRight w:val="0"/>
      <w:marTop w:val="0"/>
      <w:marBottom w:val="0"/>
      <w:divBdr>
        <w:top w:val="none" w:sz="0" w:space="0" w:color="auto"/>
        <w:left w:val="none" w:sz="0" w:space="0" w:color="auto"/>
        <w:bottom w:val="none" w:sz="0" w:space="0" w:color="auto"/>
        <w:right w:val="none" w:sz="0" w:space="0" w:color="auto"/>
      </w:divBdr>
    </w:div>
    <w:div w:id="2038121383">
      <w:bodyDiv w:val="1"/>
      <w:marLeft w:val="0"/>
      <w:marRight w:val="0"/>
      <w:marTop w:val="0"/>
      <w:marBottom w:val="0"/>
      <w:divBdr>
        <w:top w:val="none" w:sz="0" w:space="0" w:color="auto"/>
        <w:left w:val="none" w:sz="0" w:space="0" w:color="auto"/>
        <w:bottom w:val="none" w:sz="0" w:space="0" w:color="auto"/>
        <w:right w:val="none" w:sz="0" w:space="0" w:color="auto"/>
      </w:divBdr>
    </w:div>
    <w:div w:id="2049984264">
      <w:bodyDiv w:val="1"/>
      <w:marLeft w:val="0"/>
      <w:marRight w:val="0"/>
      <w:marTop w:val="0"/>
      <w:marBottom w:val="0"/>
      <w:divBdr>
        <w:top w:val="none" w:sz="0" w:space="0" w:color="auto"/>
        <w:left w:val="none" w:sz="0" w:space="0" w:color="auto"/>
        <w:bottom w:val="none" w:sz="0" w:space="0" w:color="auto"/>
        <w:right w:val="none" w:sz="0" w:space="0" w:color="auto"/>
      </w:divBdr>
    </w:div>
    <w:div w:id="2070032748">
      <w:bodyDiv w:val="1"/>
      <w:marLeft w:val="0"/>
      <w:marRight w:val="0"/>
      <w:marTop w:val="0"/>
      <w:marBottom w:val="0"/>
      <w:divBdr>
        <w:top w:val="none" w:sz="0" w:space="0" w:color="auto"/>
        <w:left w:val="none" w:sz="0" w:space="0" w:color="auto"/>
        <w:bottom w:val="none" w:sz="0" w:space="0" w:color="auto"/>
        <w:right w:val="none" w:sz="0" w:space="0" w:color="auto"/>
      </w:divBdr>
    </w:div>
    <w:div w:id="2076588316">
      <w:bodyDiv w:val="1"/>
      <w:marLeft w:val="0"/>
      <w:marRight w:val="0"/>
      <w:marTop w:val="0"/>
      <w:marBottom w:val="0"/>
      <w:divBdr>
        <w:top w:val="none" w:sz="0" w:space="0" w:color="auto"/>
        <w:left w:val="none" w:sz="0" w:space="0" w:color="auto"/>
        <w:bottom w:val="none" w:sz="0" w:space="0" w:color="auto"/>
        <w:right w:val="none" w:sz="0" w:space="0" w:color="auto"/>
      </w:divBdr>
    </w:div>
    <w:div w:id="2091614181">
      <w:bodyDiv w:val="1"/>
      <w:marLeft w:val="0"/>
      <w:marRight w:val="0"/>
      <w:marTop w:val="0"/>
      <w:marBottom w:val="0"/>
      <w:divBdr>
        <w:top w:val="none" w:sz="0" w:space="0" w:color="auto"/>
        <w:left w:val="none" w:sz="0" w:space="0" w:color="auto"/>
        <w:bottom w:val="none" w:sz="0" w:space="0" w:color="auto"/>
        <w:right w:val="none" w:sz="0" w:space="0" w:color="auto"/>
      </w:divBdr>
    </w:div>
    <w:div w:id="2113864799">
      <w:bodyDiv w:val="1"/>
      <w:marLeft w:val="0"/>
      <w:marRight w:val="0"/>
      <w:marTop w:val="0"/>
      <w:marBottom w:val="0"/>
      <w:divBdr>
        <w:top w:val="none" w:sz="0" w:space="0" w:color="auto"/>
        <w:left w:val="none" w:sz="0" w:space="0" w:color="auto"/>
        <w:bottom w:val="none" w:sz="0" w:space="0" w:color="auto"/>
        <w:right w:val="none" w:sz="0" w:space="0" w:color="auto"/>
      </w:divBdr>
    </w:div>
    <w:div w:id="212986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EF118-DDF1-4954-AA9B-FA991D2CF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750</Words>
  <Characters>4281</Characters>
  <Application>Microsoft Office Word</Application>
  <DocSecurity>0</DocSecurity>
  <Lines>35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Pasūtītājs:</vt:lpstr>
      <vt:lpstr>Pasūtītājs:</vt:lpstr>
    </vt:vector>
  </TitlesOfParts>
  <LinksUpToDate>false</LinksUpToDate>
  <CharactersWithSpaces>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Pasūtītājs:</dc:title>
  <dc:subject/>
  <dc:creator/>
  <cp:keywords/>
  <cp:lastModifiedBy/>
  <cp:revision>1</cp:revision>
  <cp:lastPrinted>2010-07-28T09:00:00Z</cp:lastPrinted>
  <dcterms:created xsi:type="dcterms:W3CDTF">2024-03-19T08:33:00Z</dcterms:created>
  <dcterms:modified xsi:type="dcterms:W3CDTF">2024-06-20T06:26:00Z</dcterms:modified>
</cp:coreProperties>
</file>