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83F1E" w14:textId="22862CC3" w:rsidR="00444E29" w:rsidRPr="00627EE7" w:rsidRDefault="00444E29" w:rsidP="00444E29">
      <w:pPr>
        <w:pStyle w:val="Virsraksts1"/>
        <w:numPr>
          <w:ilvl w:val="0"/>
          <w:numId w:val="0"/>
        </w:numPr>
        <w:tabs>
          <w:tab w:val="left" w:pos="720"/>
        </w:tabs>
        <w:spacing w:before="120" w:after="60"/>
        <w:ind w:left="426"/>
        <w:rPr>
          <w:i/>
        </w:rPr>
      </w:pPr>
      <w:bookmarkStart w:id="0" w:name="_Ref519264191"/>
      <w:bookmarkStart w:id="1" w:name="_Ref519264402"/>
      <w:bookmarkStart w:id="2" w:name="_Ref519264454"/>
      <w:bookmarkStart w:id="3" w:name="_Ref1462536"/>
      <w:bookmarkStart w:id="4" w:name="_Toc166849954"/>
      <w:bookmarkStart w:id="5" w:name="_Hlk155266944"/>
      <w:r>
        <w:rPr>
          <w:i/>
        </w:rPr>
        <w:t>2. </w:t>
      </w:r>
      <w:r w:rsidRPr="00627EE7">
        <w:rPr>
          <w:i/>
        </w:rPr>
        <w:t xml:space="preserve">pielikums – </w:t>
      </w:r>
      <w:bookmarkEnd w:id="0"/>
      <w:bookmarkEnd w:id="1"/>
      <w:bookmarkEnd w:id="2"/>
      <w:r w:rsidRPr="00627EE7">
        <w:rPr>
          <w:i/>
        </w:rPr>
        <w:t>Prasības pretendenta profesionālajām spējām un pieredzei</w:t>
      </w:r>
      <w:bookmarkEnd w:id="3"/>
      <w:bookmarkEnd w:id="4"/>
    </w:p>
    <w:p w14:paraId="17DA38BE" w14:textId="77777777" w:rsidR="00444E29" w:rsidRPr="00627EE7" w:rsidRDefault="00444E29" w:rsidP="00444E29">
      <w:pPr>
        <w:tabs>
          <w:tab w:val="left" w:pos="720"/>
        </w:tabs>
        <w:jc w:val="center"/>
      </w:pPr>
      <w:r w:rsidRPr="00627EE7">
        <w:t>Atklāta konkursa „Ostas informācijas sistēmas uzturēšana un funkcionalitātes paplašināšana”</w:t>
      </w:r>
    </w:p>
    <w:p w14:paraId="29BF9882" w14:textId="77777777" w:rsidR="00444E29" w:rsidRPr="00627EE7" w:rsidRDefault="00444E29" w:rsidP="00444E29">
      <w:pPr>
        <w:tabs>
          <w:tab w:val="left" w:pos="720"/>
        </w:tabs>
        <w:jc w:val="center"/>
        <w:rPr>
          <w:lang w:eastAsia="lv-LV"/>
        </w:rPr>
      </w:pPr>
      <w:r w:rsidRPr="00627EE7">
        <w:t>(</w:t>
      </w:r>
      <w:proofErr w:type="spellStart"/>
      <w:r w:rsidRPr="00627EE7">
        <w:t>Id</w:t>
      </w:r>
      <w:proofErr w:type="spellEnd"/>
      <w:r w:rsidRPr="00627EE7">
        <w:t>. Nr.</w:t>
      </w:r>
      <w:r w:rsidRPr="00627EE7">
        <w:rPr>
          <w:lang w:eastAsia="lv-LV"/>
        </w:rPr>
        <w:t xml:space="preserve"> RBP 2024/11</w:t>
      </w:r>
      <w:r w:rsidRPr="00627EE7">
        <w:t>) nolikumam</w:t>
      </w:r>
    </w:p>
    <w:p w14:paraId="364A71A5" w14:textId="77777777" w:rsidR="00444E29" w:rsidRPr="00627EE7" w:rsidRDefault="00444E29" w:rsidP="00444E29"/>
    <w:p w14:paraId="60F6862E" w14:textId="77777777" w:rsidR="00444E29" w:rsidRPr="00627EE7" w:rsidRDefault="00444E29" w:rsidP="00444E29">
      <w:pPr>
        <w:pStyle w:val="Galvene"/>
        <w:jc w:val="center"/>
        <w:rPr>
          <w:b/>
          <w:caps/>
        </w:rPr>
      </w:pPr>
      <w:bookmarkStart w:id="6" w:name="_Toc874352"/>
      <w:r w:rsidRPr="00627EE7">
        <w:rPr>
          <w:b/>
          <w:caps/>
        </w:rPr>
        <w:t xml:space="preserve">PRASĪBAS PRETENDENTA </w:t>
      </w:r>
      <w:bookmarkEnd w:id="6"/>
      <w:r w:rsidRPr="00627EE7">
        <w:rPr>
          <w:b/>
          <w:caps/>
        </w:rPr>
        <w:t>profesinālajām spejām un PIEREDZEI</w:t>
      </w:r>
    </w:p>
    <w:p w14:paraId="6C86783D" w14:textId="77777777" w:rsidR="00444E29" w:rsidRPr="00627EE7" w:rsidRDefault="00444E29" w:rsidP="00444E29">
      <w:pPr>
        <w:pStyle w:val="Galvene"/>
        <w:jc w:val="center"/>
        <w:rPr>
          <w:b/>
          <w:cap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4395"/>
      </w:tblGrid>
      <w:tr w:rsidR="00444E29" w:rsidRPr="00627EE7" w14:paraId="105921CE" w14:textId="77777777" w:rsidTr="001E15E3">
        <w:trPr>
          <w:trHeight w:val="337"/>
          <w:tblHeader/>
        </w:trPr>
        <w:tc>
          <w:tcPr>
            <w:tcW w:w="5098" w:type="dxa"/>
            <w:shd w:val="clear" w:color="auto" w:fill="D9D9D9" w:themeFill="background1" w:themeFillShade="D9"/>
            <w:vAlign w:val="center"/>
          </w:tcPr>
          <w:p w14:paraId="7DBF9AB7" w14:textId="77777777" w:rsidR="00444E29" w:rsidRPr="00627EE7" w:rsidRDefault="00444E29" w:rsidP="001E15E3">
            <w:pPr>
              <w:pStyle w:val="Tab111"/>
              <w:spacing w:before="0" w:after="0"/>
              <w:jc w:val="center"/>
              <w:rPr>
                <w:b/>
              </w:rPr>
            </w:pPr>
            <w:r w:rsidRPr="00627EE7">
              <w:rPr>
                <w:b/>
              </w:rPr>
              <w:t>Prasības pretendenta profesionālajām spējām un pieredzei</w:t>
            </w:r>
          </w:p>
        </w:tc>
        <w:tc>
          <w:tcPr>
            <w:tcW w:w="4395" w:type="dxa"/>
            <w:shd w:val="clear" w:color="auto" w:fill="D9D9D9" w:themeFill="background1" w:themeFillShade="D9"/>
            <w:vAlign w:val="center"/>
          </w:tcPr>
          <w:p w14:paraId="3A9F67AD" w14:textId="77777777" w:rsidR="00444E29" w:rsidRPr="00627EE7" w:rsidRDefault="00444E29" w:rsidP="001E15E3">
            <w:pPr>
              <w:pStyle w:val="Tab1111"/>
              <w:numPr>
                <w:ilvl w:val="0"/>
                <w:numId w:val="0"/>
              </w:numPr>
              <w:spacing w:before="0" w:after="0"/>
              <w:ind w:left="285" w:hanging="285"/>
              <w:jc w:val="center"/>
              <w:rPr>
                <w:b/>
              </w:rPr>
            </w:pPr>
            <w:r w:rsidRPr="00627EE7">
              <w:rPr>
                <w:b/>
              </w:rPr>
              <w:t>Iesniedzamie dokumenti</w:t>
            </w:r>
          </w:p>
        </w:tc>
      </w:tr>
      <w:tr w:rsidR="00444E29" w:rsidRPr="00627EE7" w14:paraId="015CCCC8" w14:textId="77777777" w:rsidTr="001E15E3">
        <w:trPr>
          <w:trHeight w:val="4006"/>
        </w:trPr>
        <w:tc>
          <w:tcPr>
            <w:tcW w:w="5098" w:type="dxa"/>
            <w:shd w:val="clear" w:color="auto" w:fill="auto"/>
          </w:tcPr>
          <w:p w14:paraId="46729A07" w14:textId="77777777" w:rsidR="00444E29" w:rsidRPr="00627EE7" w:rsidRDefault="00444E29" w:rsidP="00444E29">
            <w:pPr>
              <w:pStyle w:val="Tab111"/>
              <w:numPr>
                <w:ilvl w:val="0"/>
                <w:numId w:val="5"/>
              </w:numPr>
            </w:pPr>
            <w:r w:rsidRPr="00627EE7">
              <w:t>Pretendents ir sertificēts atbilstoši kvalitātes pārvaldības sistēmu standartam LVS EN ISO 9001:2015 (vai līdzvērtīgam).</w:t>
            </w:r>
          </w:p>
          <w:p w14:paraId="358BCF3E" w14:textId="77777777" w:rsidR="00444E29" w:rsidRPr="00627EE7" w:rsidRDefault="00444E29" w:rsidP="001E15E3">
            <w:pPr>
              <w:pStyle w:val="Tab111"/>
              <w:spacing w:before="0"/>
              <w:ind w:left="360"/>
            </w:pPr>
            <w:r w:rsidRPr="00627EE7">
              <w:t>Ja pretendents ir piegādātāju apvienība, tad  vismaz vienam no piegādātāju apvienības dalībniekiem ir jāizpilda šajā punktā noteiktās prasības.</w:t>
            </w:r>
          </w:p>
        </w:tc>
        <w:tc>
          <w:tcPr>
            <w:tcW w:w="4395" w:type="dxa"/>
            <w:shd w:val="clear" w:color="auto" w:fill="auto"/>
          </w:tcPr>
          <w:p w14:paraId="4F9A490D" w14:textId="77777777" w:rsidR="00444E29" w:rsidRPr="00627EE7" w:rsidRDefault="00444E29" w:rsidP="001E15E3">
            <w:pPr>
              <w:pStyle w:val="Tab1111"/>
              <w:numPr>
                <w:ilvl w:val="0"/>
                <w:numId w:val="0"/>
              </w:numPr>
              <w:ind w:left="3" w:hanging="3"/>
            </w:pPr>
            <w:r w:rsidRPr="00627EE7">
              <w:t>Iesniedz sertifikāta kopiju, kas apliecina, ka pretendents ir sertificēts atbilstoši kvalitātes pārvaldības sistēmu standartam LVS EN ISO 9001:2015, vai līdzvērtīgu citas Eiropas Savienības dalībvalsts normatīvajos aktos noteiktajā kārtībā akreditētas institūcijas izdota sertifikāta kopiju.</w:t>
            </w:r>
          </w:p>
          <w:p w14:paraId="6CF15528" w14:textId="77777777" w:rsidR="00444E29" w:rsidRPr="00627EE7" w:rsidRDefault="00444E29" w:rsidP="001E15E3">
            <w:pPr>
              <w:pStyle w:val="Tab1111"/>
              <w:numPr>
                <w:ilvl w:val="0"/>
                <w:numId w:val="0"/>
              </w:numPr>
              <w:spacing w:before="0"/>
              <w:ind w:left="3" w:hanging="3"/>
              <w:rPr>
                <w:u w:val="single"/>
              </w:rPr>
            </w:pPr>
            <w:r w:rsidRPr="00627EE7">
              <w:t>Ja pretendentam no tā neatkarīgu iemeslu dēļ nebija iespējams šādu sertifikātu iegūt līdz piedāvājuma iesniegšanas dienai, pretendents iesniedz citus pierādījumus par līdzvērtīgu kvalitātes nodrošināšanas pasākumu veikšanu un pierāda, ka piedāvātie kvalitātes nodrošināšanas pasākumi atbilst sabiedrisko pakalpojumu sniedzēja prasībām.</w:t>
            </w:r>
          </w:p>
        </w:tc>
      </w:tr>
      <w:tr w:rsidR="00444E29" w:rsidRPr="00627EE7" w14:paraId="0AB3FEBC" w14:textId="77777777" w:rsidTr="001E15E3">
        <w:trPr>
          <w:trHeight w:val="4006"/>
        </w:trPr>
        <w:tc>
          <w:tcPr>
            <w:tcW w:w="5098" w:type="dxa"/>
            <w:shd w:val="clear" w:color="auto" w:fill="auto"/>
          </w:tcPr>
          <w:p w14:paraId="6028C1D6" w14:textId="77777777" w:rsidR="00444E29" w:rsidRPr="00627EE7" w:rsidRDefault="00444E29" w:rsidP="00444E29">
            <w:pPr>
              <w:pStyle w:val="Tab111"/>
              <w:numPr>
                <w:ilvl w:val="0"/>
                <w:numId w:val="5"/>
              </w:numPr>
            </w:pPr>
            <w:r w:rsidRPr="00627EE7">
              <w:t>Pretendents ir sertificēts atbilstoši informācijas drošības vadības sistēmu standartam ISO 27001:2013 (vai līdzvērtīgam).</w:t>
            </w:r>
          </w:p>
          <w:p w14:paraId="16A11CE4" w14:textId="77777777" w:rsidR="00444E29" w:rsidRPr="00627EE7" w:rsidRDefault="00444E29" w:rsidP="001E15E3">
            <w:pPr>
              <w:pStyle w:val="Tab111"/>
              <w:ind w:left="360"/>
            </w:pPr>
            <w:r w:rsidRPr="00627EE7">
              <w:t>Ja pretendents ir piegādātāju apvienība, tad  vismaz vienam no piegādātāju apvienības dalībniekiem ir jāizpilda šajā punktā noteiktās prasības.</w:t>
            </w:r>
          </w:p>
        </w:tc>
        <w:tc>
          <w:tcPr>
            <w:tcW w:w="4395" w:type="dxa"/>
            <w:shd w:val="clear" w:color="auto" w:fill="auto"/>
          </w:tcPr>
          <w:p w14:paraId="3DDE1638" w14:textId="77777777" w:rsidR="00444E29" w:rsidRPr="00627EE7" w:rsidRDefault="00444E29" w:rsidP="001E15E3">
            <w:pPr>
              <w:tabs>
                <w:tab w:val="left" w:pos="720"/>
              </w:tabs>
              <w:ind w:right="110"/>
              <w:jc w:val="both"/>
            </w:pPr>
            <w:r w:rsidRPr="00627EE7">
              <w:t>Iesniedz sertifikāta kopiju, kas apliecina, ka pretendents ir sertificēts atbilstoši informācijas drošības vadības sistēmu standartam ISO 27001:2013, vai līdzvērtīgu citas Eiropas Savienības dalībvalsts normatīvajos aktos noteiktajā kārtībā akreditētas institūcijas izdota sertifikāta kopiju.</w:t>
            </w:r>
          </w:p>
          <w:p w14:paraId="0C072F73" w14:textId="77777777" w:rsidR="00444E29" w:rsidRPr="00627EE7" w:rsidRDefault="00444E29" w:rsidP="001E15E3">
            <w:pPr>
              <w:pStyle w:val="Tab1111"/>
              <w:numPr>
                <w:ilvl w:val="0"/>
                <w:numId w:val="0"/>
              </w:numPr>
              <w:ind w:left="3" w:hanging="3"/>
            </w:pPr>
            <w:r w:rsidRPr="00627EE7">
              <w:t>Ja pretendentam no tā neatkarīgu iemeslu dēļ nebija iespējams šādu sertifikātu iegūt līdz piedāvājuma iesniegšanas dienai, pretendents iesniedz citus pierādījumus par līdzvērtīgu kvalitātes nodrošināšanas pasākumu veikšanu un pierāda, ka piedāvātie kvalitātes nodrošināšanas pasākumi atbilst sabiedrisko pakalpojumu sniedzēja prasībām.</w:t>
            </w:r>
          </w:p>
        </w:tc>
      </w:tr>
      <w:tr w:rsidR="00444E29" w:rsidRPr="00627EE7" w14:paraId="134AC26D" w14:textId="77777777" w:rsidTr="001E15E3">
        <w:trPr>
          <w:trHeight w:val="4006"/>
        </w:trPr>
        <w:tc>
          <w:tcPr>
            <w:tcW w:w="5098" w:type="dxa"/>
            <w:shd w:val="clear" w:color="auto" w:fill="auto"/>
          </w:tcPr>
          <w:p w14:paraId="36402F5D" w14:textId="77777777" w:rsidR="00444E29" w:rsidRPr="00627EE7" w:rsidRDefault="00444E29" w:rsidP="00444E29">
            <w:pPr>
              <w:pStyle w:val="Tab111"/>
              <w:numPr>
                <w:ilvl w:val="0"/>
                <w:numId w:val="5"/>
              </w:numPr>
              <w:spacing w:before="0"/>
            </w:pPr>
            <w:r w:rsidRPr="00627EE7">
              <w:lastRenderedPageBreak/>
              <w:t xml:space="preserve">Pretendents iepriekšējo 3 (trīs) gadu laikā (2021.,2022., 2023. gadā un 2024. gadā līdz piedāvājuma iesniegšanas dienai) ir realizējis un nodevis pasūtītājam (darbi ir pabeigti, un sistēma darbojas produkcijā) vismaz 2 (divu) projektu informācijas sistēmu izstrādi, pilnveidošanu vai uzturēšanu, kuru ietvaros izstrādāta tīmekļa tehnoloģijās balstīta sistēma, kas nodrošina klienta biznesa funkciju atbalstu. Katras informācijas sistēmas programmatūras izstrādes vai uzturēšanas projektā Pasūtītāja pieņemto darbu finanšu apjoms ir vismaz 150 000 EUR (simts piecdesmit tūkstoši </w:t>
            </w:r>
            <w:proofErr w:type="spellStart"/>
            <w:r w:rsidRPr="00627EE7">
              <w:t>euro</w:t>
            </w:r>
            <w:proofErr w:type="spellEnd"/>
            <w:r w:rsidRPr="00627EE7">
              <w:t>) bez PVN.</w:t>
            </w:r>
          </w:p>
        </w:tc>
        <w:tc>
          <w:tcPr>
            <w:tcW w:w="4395" w:type="dxa"/>
            <w:vMerge w:val="restart"/>
            <w:shd w:val="clear" w:color="auto" w:fill="auto"/>
          </w:tcPr>
          <w:p w14:paraId="5765DE0C" w14:textId="77777777" w:rsidR="00444E29" w:rsidRPr="00627EE7" w:rsidRDefault="00444E29" w:rsidP="00444E29">
            <w:pPr>
              <w:pStyle w:val="Tab1111"/>
              <w:numPr>
                <w:ilvl w:val="2"/>
                <w:numId w:val="4"/>
              </w:numPr>
              <w:spacing w:before="0"/>
              <w:ind w:left="285" w:hanging="285"/>
            </w:pPr>
            <w:r w:rsidRPr="00627EE7">
              <w:rPr>
                <w:u w:val="single"/>
              </w:rPr>
              <w:t>Nolikuma 8. pielikuma formas Tabula Nr.2</w:t>
            </w:r>
            <w:r w:rsidRPr="00627EE7">
              <w:t>.</w:t>
            </w:r>
          </w:p>
          <w:p w14:paraId="7A045556" w14:textId="77777777" w:rsidR="00444E29" w:rsidRPr="00627EE7" w:rsidRDefault="00444E29" w:rsidP="00444E29">
            <w:pPr>
              <w:pStyle w:val="Tab1111"/>
              <w:numPr>
                <w:ilvl w:val="2"/>
                <w:numId w:val="4"/>
              </w:numPr>
              <w:ind w:left="285" w:hanging="285"/>
            </w:pPr>
            <w:r w:rsidRPr="00627EE7">
              <w:t>Par katru pieredzes sarakstā norādīto projektu jāiesniedz pasūtītāja atsauksme (vai tās kopija) vai cits dokuments (piemēram, līgums, darba pieņemšanas - nodošanas akts, darījumu apliecinošas dokumentu kopijas) kas apliecina nolikumā prasīto pieredzi.</w:t>
            </w:r>
          </w:p>
        </w:tc>
      </w:tr>
      <w:tr w:rsidR="00444E29" w:rsidRPr="00627EE7" w14:paraId="0905AC5B" w14:textId="77777777" w:rsidTr="001E15E3">
        <w:trPr>
          <w:trHeight w:val="888"/>
        </w:trPr>
        <w:tc>
          <w:tcPr>
            <w:tcW w:w="5098" w:type="dxa"/>
            <w:shd w:val="clear" w:color="auto" w:fill="auto"/>
          </w:tcPr>
          <w:p w14:paraId="36117E94" w14:textId="77777777" w:rsidR="00444E29" w:rsidRPr="00627EE7" w:rsidRDefault="00444E29" w:rsidP="00444E29">
            <w:pPr>
              <w:pStyle w:val="Tab111"/>
              <w:numPr>
                <w:ilvl w:val="0"/>
                <w:numId w:val="5"/>
              </w:numPr>
              <w:spacing w:before="0"/>
            </w:pPr>
            <w:r w:rsidRPr="00627EE7">
              <w:t>Pretendents iepriekšējo 3 (trīs) gadu laikā (2021., 2022., 2023. un 2024. gadā līdz piedāvājuma iesniegšanas dienai) ir realizējis un nodevis pasūtītājam (darbi ir pabeigti, un sistēma darbojas produkcijā) vismaz 2 (divu) līgumus, kuros noteikta informācijas sistēmu izstrāde, pilnveidošana vai uzturēšana, un kura ietvaros izstrādāti datu apmaiņas risinājumi REST vai SOAP pakalpoju veidā ar citām informācijas sistēmām.</w:t>
            </w:r>
          </w:p>
        </w:tc>
        <w:tc>
          <w:tcPr>
            <w:tcW w:w="4395" w:type="dxa"/>
            <w:vMerge/>
            <w:shd w:val="clear" w:color="auto" w:fill="auto"/>
          </w:tcPr>
          <w:p w14:paraId="5831C955" w14:textId="77777777" w:rsidR="00444E29" w:rsidRPr="00627EE7" w:rsidRDefault="00444E29" w:rsidP="001E15E3">
            <w:pPr>
              <w:pStyle w:val="Tab1111"/>
              <w:numPr>
                <w:ilvl w:val="0"/>
                <w:numId w:val="0"/>
              </w:numPr>
              <w:ind w:left="285" w:hanging="285"/>
            </w:pPr>
          </w:p>
        </w:tc>
      </w:tr>
      <w:bookmarkEnd w:id="5"/>
    </w:tbl>
    <w:p w14:paraId="7A331BC5" w14:textId="188D2085" w:rsidR="00C27C91" w:rsidRDefault="00C27C91" w:rsidP="00444E29">
      <w:pPr>
        <w:spacing w:after="160" w:line="259" w:lineRule="auto"/>
        <w:rPr>
          <w:lang w:eastAsia="lv-LV"/>
        </w:rPr>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FA56BB"/>
    <w:multiLevelType w:val="multilevel"/>
    <w:tmpl w:val="A38E19DE"/>
    <w:lvl w:ilvl="0">
      <w:start w:val="2"/>
      <w:numFmt w:val="decimal"/>
      <w:lvlText w:val="1%1."/>
      <w:lvlJc w:val="left"/>
      <w:pPr>
        <w:ind w:left="540" w:hanging="540"/>
      </w:pPr>
      <w:rPr>
        <w:rFonts w:hint="default"/>
      </w:rPr>
    </w:lvl>
    <w:lvl w:ilvl="1">
      <w:start w:val="1"/>
      <w:numFmt w:val="decimal"/>
      <w:lvlText w:val="%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3ADB1517"/>
    <w:multiLevelType w:val="multilevel"/>
    <w:tmpl w:val="782477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7244605F"/>
    <w:multiLevelType w:val="multilevel"/>
    <w:tmpl w:val="3E7205B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9964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0759638">
    <w:abstractNumId w:val="0"/>
  </w:num>
  <w:num w:numId="4" w16cid:durableId="528687052">
    <w:abstractNumId w:val="4"/>
  </w:num>
  <w:num w:numId="5" w16cid:durableId="442044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29"/>
    <w:rsid w:val="00444E29"/>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1E398"/>
  <w15:chartTrackingRefBased/>
  <w15:docId w15:val="{491AE77A-E460-4AD0-BDC9-CFAD324FA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4E29"/>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444E29"/>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444E29"/>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444E29"/>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444E2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444E29"/>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444E29"/>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444E29"/>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444E29"/>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444E29"/>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444E29"/>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444E2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444E29"/>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444E29"/>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444E2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444E29"/>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444E29"/>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444E29"/>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444E29"/>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444E29"/>
    <w:rPr>
      <w:rFonts w:ascii="Times New Roman" w:eastAsia="Times New Roman" w:hAnsi="Times New Roman" w:cs="Times New Roman"/>
      <w:kern w:val="0"/>
      <w:sz w:val="24"/>
      <w:szCs w:val="24"/>
      <w14:ligatures w14:val="none"/>
    </w:rPr>
  </w:style>
  <w:style w:type="paragraph" w:customStyle="1" w:styleId="Tab111">
    <w:name w:val="Tab 1.1.1"/>
    <w:basedOn w:val="Parasts"/>
    <w:link w:val="Tab111Rakstz"/>
    <w:qFormat/>
    <w:rsid w:val="00444E29"/>
    <w:pPr>
      <w:spacing w:before="120" w:after="120"/>
      <w:contextualSpacing/>
      <w:jc w:val="both"/>
    </w:pPr>
    <w:rPr>
      <w:rFonts w:eastAsia="Calibri"/>
      <w:lang w:eastAsia="lv-LV"/>
    </w:rPr>
  </w:style>
  <w:style w:type="character" w:customStyle="1" w:styleId="Tab111Rakstz">
    <w:name w:val="Tab 1.1.1 Rakstz."/>
    <w:link w:val="Tab111"/>
    <w:rsid w:val="00444E29"/>
    <w:rPr>
      <w:rFonts w:ascii="Times New Roman" w:eastAsia="Calibri" w:hAnsi="Times New Roman" w:cs="Times New Roman"/>
      <w:kern w:val="0"/>
      <w:sz w:val="24"/>
      <w:szCs w:val="24"/>
      <w:lang w:eastAsia="lv-LV"/>
      <w14:ligatures w14:val="none"/>
    </w:rPr>
  </w:style>
  <w:style w:type="paragraph" w:customStyle="1" w:styleId="Tab1111">
    <w:name w:val="Tab 1.1.1.1"/>
    <w:basedOn w:val="Parasts"/>
    <w:link w:val="Tab1111Rakstz"/>
    <w:qFormat/>
    <w:rsid w:val="00444E29"/>
    <w:pPr>
      <w:numPr>
        <w:ilvl w:val="3"/>
        <w:numId w:val="3"/>
      </w:numPr>
      <w:spacing w:before="60" w:after="120"/>
      <w:contextualSpacing/>
      <w:jc w:val="both"/>
    </w:pPr>
    <w:rPr>
      <w:rFonts w:eastAsia="Calibri"/>
      <w:lang w:eastAsia="lv-LV"/>
    </w:rPr>
  </w:style>
  <w:style w:type="character" w:customStyle="1" w:styleId="Tab1111Rakstz">
    <w:name w:val="Tab 1.1.1.1 Rakstz."/>
    <w:link w:val="Tab1111"/>
    <w:rsid w:val="00444E29"/>
    <w:rPr>
      <w:rFonts w:ascii="Times New Roman" w:eastAsia="Calibri"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2189</Words>
  <Characters>1249</Characters>
  <Application>Microsoft Office Word</Application>
  <DocSecurity>0</DocSecurity>
  <Lines>10</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2024-05-17T12:20:00Z</dcterms:created>
  <dcterms:modified xsi:type="dcterms:W3CDTF">2024-05-17T12:20:00Z</dcterms:modified>
</cp:coreProperties>
</file>