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5211"/>
        <w:gridCol w:w="4253"/>
      </w:tblGrid>
      <w:tr w:rsidR="00085C69" w:rsidRPr="00085C69" w14:paraId="70458F1A" w14:textId="77777777" w:rsidTr="00AB1D96">
        <w:tc>
          <w:tcPr>
            <w:tcW w:w="5211" w:type="dxa"/>
          </w:tcPr>
          <w:p w14:paraId="3F927017" w14:textId="74397C08" w:rsidR="00085C69" w:rsidRPr="00085C69" w:rsidRDefault="009015D1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[..]</w:t>
            </w:r>
          </w:p>
        </w:tc>
        <w:tc>
          <w:tcPr>
            <w:tcW w:w="4253" w:type="dxa"/>
          </w:tcPr>
          <w:p w14:paraId="6FE2F107" w14:textId="61DA713B" w:rsidR="00085C69" w:rsidRPr="00085C69" w:rsidRDefault="00085C69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736135F3" w14:textId="77777777" w:rsidR="00AA78A6" w:rsidRPr="00A8638E" w:rsidRDefault="00BD6990" w:rsidP="00085C69">
      <w:pPr>
        <w:jc w:val="both"/>
        <w:rPr>
          <w:i/>
          <w:sz w:val="28"/>
          <w:szCs w:val="28"/>
        </w:rPr>
      </w:pPr>
      <w:r w:rsidRPr="00A8638E">
        <w:rPr>
          <w:sz w:val="24"/>
          <w:szCs w:val="24"/>
        </w:rPr>
        <w:t xml:space="preserve">    </w:t>
      </w:r>
      <w:r w:rsidR="00032C2F" w:rsidRPr="00A8638E">
        <w:rPr>
          <w:i/>
          <w:sz w:val="28"/>
          <w:szCs w:val="28"/>
        </w:rPr>
        <w:t xml:space="preserve"> </w:t>
      </w:r>
    </w:p>
    <w:p w14:paraId="1D68F6B8" w14:textId="77777777" w:rsidR="001739A0" w:rsidRPr="00423A58" w:rsidRDefault="001739A0" w:rsidP="001739A0">
      <w:pPr>
        <w:pStyle w:val="Header"/>
        <w:jc w:val="center"/>
        <w:rPr>
          <w:b/>
          <w:szCs w:val="28"/>
        </w:rPr>
      </w:pPr>
      <w:r w:rsidRPr="00423A58">
        <w:rPr>
          <w:b/>
          <w:szCs w:val="28"/>
        </w:rPr>
        <w:t>TEHNISKĀ SPECIFIKĀCIJA</w:t>
      </w:r>
    </w:p>
    <w:p w14:paraId="5ECDC357" w14:textId="77777777" w:rsidR="001739A0" w:rsidRPr="00423A58" w:rsidRDefault="001739A0" w:rsidP="001739A0">
      <w:pPr>
        <w:pStyle w:val="Header"/>
        <w:jc w:val="center"/>
        <w:rPr>
          <w:b/>
          <w:szCs w:val="28"/>
        </w:rPr>
      </w:pPr>
      <w:r w:rsidRPr="008C0E09">
        <w:rPr>
          <w:b/>
          <w:szCs w:val="28"/>
        </w:rPr>
        <w:t>Kokskaidu granulu iegāde</w:t>
      </w:r>
    </w:p>
    <w:p w14:paraId="16CBB9EC" w14:textId="77777777" w:rsidR="001739A0" w:rsidRDefault="001739A0" w:rsidP="001739A0">
      <w:pPr>
        <w:pStyle w:val="Header"/>
        <w:rPr>
          <w:szCs w:val="28"/>
        </w:rPr>
      </w:pPr>
    </w:p>
    <w:p w14:paraId="20A859FE" w14:textId="77777777" w:rsidR="001739A0" w:rsidRPr="007840B6" w:rsidRDefault="001739A0" w:rsidP="001739A0">
      <w:pPr>
        <w:pStyle w:val="Header"/>
        <w:rPr>
          <w:szCs w:val="28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1739A0" w14:paraId="5EB0BE68" w14:textId="77777777" w:rsidTr="00D36153">
        <w:tc>
          <w:tcPr>
            <w:tcW w:w="9209" w:type="dxa"/>
          </w:tcPr>
          <w:p w14:paraId="75913525" w14:textId="77777777" w:rsidR="001739A0" w:rsidRDefault="001739A0" w:rsidP="00D36153">
            <w:pPr>
              <w:jc w:val="center"/>
              <w:rPr>
                <w:sz w:val="24"/>
                <w:szCs w:val="28"/>
                <w:lang w:val="lv-LV"/>
              </w:rPr>
            </w:pPr>
            <w:r w:rsidRPr="004F43AE">
              <w:rPr>
                <w:b/>
                <w:sz w:val="24"/>
                <w:szCs w:val="28"/>
                <w:lang w:val="lv-LV"/>
              </w:rPr>
              <w:t>Mērķis</w:t>
            </w:r>
          </w:p>
        </w:tc>
      </w:tr>
      <w:tr w:rsidR="001739A0" w14:paraId="45965412" w14:textId="77777777" w:rsidTr="00D36153">
        <w:trPr>
          <w:trHeight w:val="471"/>
        </w:trPr>
        <w:tc>
          <w:tcPr>
            <w:tcW w:w="9209" w:type="dxa"/>
          </w:tcPr>
          <w:p w14:paraId="3D858043" w14:textId="77777777" w:rsidR="001739A0" w:rsidRDefault="001739A0" w:rsidP="00D36153">
            <w:pPr>
              <w:ind w:firstLine="589"/>
              <w:jc w:val="both"/>
              <w:rPr>
                <w:sz w:val="24"/>
                <w:szCs w:val="28"/>
                <w:lang w:val="lv-LV"/>
              </w:rPr>
            </w:pPr>
            <w:r>
              <w:rPr>
                <w:sz w:val="24"/>
                <w:szCs w:val="28"/>
                <w:lang w:val="lv-LV"/>
              </w:rPr>
              <w:t>Mērķis ir nodrošināt</w:t>
            </w:r>
            <w:r w:rsidRPr="00960BD2">
              <w:rPr>
                <w:sz w:val="24"/>
                <w:szCs w:val="28"/>
                <w:lang w:val="lv-LV"/>
              </w:rPr>
              <w:t xml:space="preserve"> </w:t>
            </w:r>
            <w:r>
              <w:rPr>
                <w:sz w:val="24"/>
                <w:szCs w:val="28"/>
                <w:lang w:val="lv-LV"/>
              </w:rPr>
              <w:t xml:space="preserve">Valsta aizsardzības militāro objektu un iepirkumu centra </w:t>
            </w:r>
            <w:r w:rsidRPr="00960BD2">
              <w:rPr>
                <w:sz w:val="24"/>
                <w:szCs w:val="28"/>
                <w:lang w:val="lv-LV"/>
              </w:rPr>
              <w:t>apsaimniekošanā esošajos objektos</w:t>
            </w:r>
            <w:r>
              <w:rPr>
                <w:sz w:val="24"/>
                <w:szCs w:val="28"/>
                <w:lang w:val="lv-LV"/>
              </w:rPr>
              <w:t xml:space="preserve"> biomasas</w:t>
            </w:r>
            <w:r w:rsidRPr="00960BD2">
              <w:rPr>
                <w:sz w:val="24"/>
                <w:szCs w:val="28"/>
                <w:lang w:val="lv-LV"/>
              </w:rPr>
              <w:t xml:space="preserve"> kurināmā </w:t>
            </w:r>
            <w:r>
              <w:rPr>
                <w:sz w:val="24"/>
                <w:szCs w:val="28"/>
                <w:lang w:val="lv-LV"/>
              </w:rPr>
              <w:t>m</w:t>
            </w:r>
            <w:r w:rsidRPr="00960BD2">
              <w:rPr>
                <w:sz w:val="24"/>
                <w:szCs w:val="28"/>
                <w:lang w:val="lv-LV"/>
              </w:rPr>
              <w:t>ateriāla iegādi.</w:t>
            </w:r>
          </w:p>
        </w:tc>
      </w:tr>
      <w:tr w:rsidR="001739A0" w14:paraId="080E3C81" w14:textId="77777777" w:rsidTr="00D36153">
        <w:tc>
          <w:tcPr>
            <w:tcW w:w="9209" w:type="dxa"/>
          </w:tcPr>
          <w:p w14:paraId="33240630" w14:textId="77777777" w:rsidR="001739A0" w:rsidRPr="004F43AE" w:rsidRDefault="001739A0" w:rsidP="00D36153">
            <w:pPr>
              <w:jc w:val="center"/>
              <w:rPr>
                <w:b/>
                <w:sz w:val="24"/>
                <w:szCs w:val="28"/>
                <w:lang w:val="lv-LV"/>
              </w:rPr>
            </w:pPr>
            <w:r>
              <w:rPr>
                <w:b/>
                <w:sz w:val="24"/>
                <w:szCs w:val="28"/>
                <w:lang w:val="lv-LV"/>
              </w:rPr>
              <w:t>Darba uzdevums</w:t>
            </w:r>
          </w:p>
        </w:tc>
      </w:tr>
      <w:tr w:rsidR="001739A0" w14:paraId="6D1AE74F" w14:textId="77777777" w:rsidTr="00D36153">
        <w:trPr>
          <w:trHeight w:val="4991"/>
        </w:trPr>
        <w:tc>
          <w:tcPr>
            <w:tcW w:w="9209" w:type="dxa"/>
            <w:tcBorders>
              <w:bottom w:val="single" w:sz="4" w:space="0" w:color="auto"/>
            </w:tcBorders>
          </w:tcPr>
          <w:p w14:paraId="2533C4E8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4E15B9EB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>I</w:t>
            </w:r>
            <w:r>
              <w:rPr>
                <w:b/>
                <w:sz w:val="24"/>
                <w:szCs w:val="24"/>
                <w:lang w:val="lv-LV"/>
              </w:rPr>
              <w:t xml:space="preserve"> daļa</w:t>
            </w:r>
          </w:p>
          <w:p w14:paraId="328A4AB5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>Kokskaidu granulu iegāde „</w:t>
            </w:r>
            <w:proofErr w:type="spellStart"/>
            <w:r w:rsidRPr="00702ABE">
              <w:rPr>
                <w:b/>
                <w:sz w:val="24"/>
                <w:szCs w:val="24"/>
                <w:lang w:val="lv-LV"/>
              </w:rPr>
              <w:t>Big</w:t>
            </w:r>
            <w:proofErr w:type="spellEnd"/>
            <w:r w:rsidRPr="00702ABE">
              <w:rPr>
                <w:b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702ABE">
              <w:rPr>
                <w:b/>
                <w:sz w:val="24"/>
                <w:szCs w:val="24"/>
                <w:lang w:val="lv-LV"/>
              </w:rPr>
              <w:t>bag</w:t>
            </w:r>
            <w:proofErr w:type="spellEnd"/>
            <w:r w:rsidRPr="00702ABE">
              <w:rPr>
                <w:b/>
                <w:sz w:val="24"/>
                <w:szCs w:val="24"/>
                <w:lang w:val="lv-LV"/>
              </w:rPr>
              <w:t>” iepakojumā</w:t>
            </w:r>
          </w:p>
          <w:p w14:paraId="7E60CF87" w14:textId="77777777" w:rsidR="001739A0" w:rsidRPr="00702ABE" w:rsidRDefault="001739A0" w:rsidP="00D36153">
            <w:pPr>
              <w:ind w:left="1080"/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63065CB6" w14:textId="77777777" w:rsidR="001739A0" w:rsidRPr="00702ABE" w:rsidRDefault="001739A0" w:rsidP="001739A0">
            <w:pPr>
              <w:numPr>
                <w:ilvl w:val="0"/>
                <w:numId w:val="6"/>
              </w:num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granulu piegādi veikt ar kravas automašīnu, kas aprīkota ar manipulatoru</w:t>
            </w:r>
            <w:r>
              <w:rPr>
                <w:sz w:val="24"/>
                <w:szCs w:val="24"/>
                <w:lang w:val="lv-LV"/>
              </w:rPr>
              <w:t xml:space="preserve"> vai </w:t>
            </w:r>
            <w:r w:rsidRPr="00C10E5B">
              <w:rPr>
                <w:sz w:val="24"/>
                <w:szCs w:val="24"/>
                <w:lang w:val="lv-LV"/>
              </w:rPr>
              <w:t xml:space="preserve">elektrisko </w:t>
            </w:r>
            <w:proofErr w:type="spellStart"/>
            <w:r w:rsidRPr="00C10E5B">
              <w:rPr>
                <w:sz w:val="24"/>
                <w:szCs w:val="24"/>
                <w:lang w:val="lv-LV"/>
              </w:rPr>
              <w:t>rohli</w:t>
            </w:r>
            <w:proofErr w:type="spellEnd"/>
            <w:r w:rsidRPr="00C10E5B">
              <w:rPr>
                <w:sz w:val="24"/>
                <w:szCs w:val="24"/>
                <w:lang w:val="lv-LV"/>
              </w:rPr>
              <w:t xml:space="preserve"> </w:t>
            </w:r>
            <w:r w:rsidRPr="00702ABE">
              <w:rPr>
                <w:sz w:val="24"/>
                <w:szCs w:val="24"/>
                <w:lang w:val="lv-LV"/>
              </w:rPr>
              <w:t>un izkraušanu veikt norādītajā viet</w:t>
            </w:r>
            <w:r>
              <w:rPr>
                <w:sz w:val="24"/>
                <w:szCs w:val="24"/>
                <w:lang w:val="lv-LV"/>
              </w:rPr>
              <w:t>ā (noliktavā, katlu telpā u.c.).</w:t>
            </w:r>
          </w:p>
          <w:p w14:paraId="061F96E6" w14:textId="77777777" w:rsidR="001739A0" w:rsidRPr="00702ABE" w:rsidRDefault="001739A0" w:rsidP="001739A0">
            <w:pPr>
              <w:numPr>
                <w:ilvl w:val="0"/>
                <w:numId w:val="6"/>
              </w:num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 xml:space="preserve">Pēc pieprasījuma nodrošināt granulu iebēršanu tvertnē (tvertnes atvere, </w:t>
            </w:r>
            <w:proofErr w:type="gramStart"/>
            <w:r w:rsidRPr="00702ABE">
              <w:rPr>
                <w:sz w:val="24"/>
                <w:szCs w:val="24"/>
                <w:lang w:val="lv-LV"/>
              </w:rPr>
              <w:t>kurā jāieber</w:t>
            </w:r>
            <w:proofErr w:type="gramEnd"/>
            <w:r w:rsidRPr="00702ABE">
              <w:rPr>
                <w:sz w:val="24"/>
                <w:szCs w:val="24"/>
                <w:lang w:val="lv-LV"/>
              </w:rPr>
              <w:t xml:space="preserve"> granulas atrodas ne </w:t>
            </w:r>
            <w:r>
              <w:rPr>
                <w:sz w:val="24"/>
                <w:szCs w:val="24"/>
                <w:lang w:val="lv-LV"/>
              </w:rPr>
              <w:t>zemāk kā 3m augstumā no zemes).</w:t>
            </w:r>
          </w:p>
          <w:p w14:paraId="04ECB4CC" w14:textId="77777777" w:rsidR="001739A0" w:rsidRPr="00702ABE" w:rsidRDefault="001739A0" w:rsidP="001739A0">
            <w:pPr>
              <w:numPr>
                <w:ilvl w:val="0"/>
                <w:numId w:val="6"/>
              </w:num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granulām jābū</w:t>
            </w:r>
            <w:r>
              <w:rPr>
                <w:sz w:val="24"/>
                <w:szCs w:val="24"/>
                <w:lang w:val="lv-LV"/>
              </w:rPr>
              <w:t>t 700-1100 kg ietilpības maisos.</w:t>
            </w:r>
          </w:p>
          <w:p w14:paraId="07E0B547" w14:textId="77777777" w:rsidR="001739A0" w:rsidRDefault="001739A0" w:rsidP="001739A0">
            <w:pPr>
              <w:numPr>
                <w:ilvl w:val="0"/>
                <w:numId w:val="6"/>
              </w:num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granulām ir jābūt iegūtām no koksnes, sausām, ķīmiski un no piemaisījumiem tīrām, mehāniski labi noturīgām, bez sve</w:t>
            </w:r>
            <w:r>
              <w:rPr>
                <w:sz w:val="24"/>
                <w:szCs w:val="24"/>
                <w:lang w:val="lv-LV"/>
              </w:rPr>
              <w:t>šķermeņiem un skaidu smalkumiem.</w:t>
            </w:r>
          </w:p>
          <w:p w14:paraId="52971CFD" w14:textId="77777777" w:rsidR="001739A0" w:rsidRPr="00702ABE" w:rsidRDefault="001739A0" w:rsidP="001739A0">
            <w:pPr>
              <w:numPr>
                <w:ilvl w:val="0"/>
                <w:numId w:val="6"/>
              </w:num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Kokskaidu granulu kvalitātes prasības: </w:t>
            </w:r>
          </w:p>
          <w:p w14:paraId="0A3FF898" w14:textId="77777777" w:rsidR="001739A0" w:rsidRPr="00702ABE" w:rsidRDefault="001739A0" w:rsidP="00D36153">
            <w:pPr>
              <w:tabs>
                <w:tab w:val="left" w:pos="851"/>
              </w:tabs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kvalitātes prasības atbilstoši </w:t>
            </w:r>
            <w:r w:rsidRPr="00702ABE">
              <w:rPr>
                <w:noProof/>
                <w:sz w:val="24"/>
                <w:szCs w:val="24"/>
                <w:u w:val="single"/>
              </w:rPr>
              <w:t>EN</w:t>
            </w:r>
            <w:r w:rsidRPr="00702ABE">
              <w:rPr>
                <w:i/>
                <w:noProof/>
                <w:sz w:val="24"/>
                <w:szCs w:val="24"/>
                <w:u w:val="single"/>
              </w:rPr>
              <w:t>plus</w:t>
            </w:r>
            <w:r w:rsidRPr="00702ABE">
              <w:rPr>
                <w:noProof/>
                <w:sz w:val="24"/>
                <w:szCs w:val="24"/>
                <w:u w:val="single"/>
              </w:rPr>
              <w:t xml:space="preserve"> A1 klasei</w:t>
            </w:r>
            <w:r w:rsidRPr="00702ABE">
              <w:rPr>
                <w:noProof/>
                <w:sz w:val="24"/>
                <w:szCs w:val="24"/>
              </w:rPr>
              <w:t xml:space="preserve">, </w:t>
            </w:r>
            <w:hyperlink r:id="rId7" w:history="1">
              <w:r w:rsidRPr="00702ABE">
                <w:rPr>
                  <w:rStyle w:val="Hyperlink"/>
                  <w:sz w:val="24"/>
                  <w:szCs w:val="24"/>
                </w:rPr>
                <w:t>http://www.enplus-pellets.lv/wp-content/uploads/2016/03/ENplus-rokasgramata-3.0-Latvijas-versija.-3.-dala.pdf</w:t>
              </w:r>
            </w:hyperlink>
            <w:r w:rsidRPr="00702ABE">
              <w:rPr>
                <w:rStyle w:val="Hyperlink"/>
                <w:sz w:val="24"/>
                <w:szCs w:val="24"/>
              </w:rPr>
              <w:t>.</w:t>
            </w:r>
            <w:r w:rsidRPr="00702ABE">
              <w:rPr>
                <w:noProof/>
                <w:sz w:val="24"/>
                <w:szCs w:val="24"/>
                <w:u w:val="single"/>
              </w:rPr>
              <w:t xml:space="preserve"> </w:t>
            </w:r>
          </w:p>
          <w:p w14:paraId="53309B29" w14:textId="77777777" w:rsidR="001739A0" w:rsidRPr="00702ABE" w:rsidRDefault="001739A0" w:rsidP="001739A0">
            <w:pPr>
              <w:numPr>
                <w:ilvl w:val="1"/>
                <w:numId w:val="6"/>
              </w:numPr>
              <w:ind w:left="873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neto siltumspēja ne mazāka kā 4,6 kWh/kg;</w:t>
            </w:r>
          </w:p>
          <w:p w14:paraId="0ABD59BA" w14:textId="77777777" w:rsidR="001739A0" w:rsidRPr="00702ABE" w:rsidRDefault="001739A0" w:rsidP="001739A0">
            <w:pPr>
              <w:numPr>
                <w:ilvl w:val="1"/>
                <w:numId w:val="6"/>
              </w:numPr>
              <w:ind w:left="873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ģeometriskajam lielumam jābūt robežās 6±1 mm vai 8±1 mm diametrā un 3,15- 40 mm garumā;</w:t>
            </w:r>
          </w:p>
          <w:p w14:paraId="1D27E247" w14:textId="77777777" w:rsidR="001739A0" w:rsidRPr="00702ABE" w:rsidRDefault="001739A0" w:rsidP="001739A0">
            <w:pPr>
              <w:numPr>
                <w:ilvl w:val="1"/>
                <w:numId w:val="6"/>
              </w:numPr>
              <w:ind w:left="873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sapresējuma tilpumsvars: 600-750 kg uz kubikmetru;</w:t>
            </w:r>
          </w:p>
          <w:p w14:paraId="1E208FFE" w14:textId="77777777" w:rsidR="001739A0" w:rsidRPr="00702ABE" w:rsidRDefault="001739A0" w:rsidP="001739A0">
            <w:pPr>
              <w:numPr>
                <w:ilvl w:val="1"/>
                <w:numId w:val="6"/>
              </w:numPr>
              <w:ind w:left="873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pelnu un smilšu saturs nedrīkst pārsniegt 0,7% no sadedzinātā tilpuma;</w:t>
            </w:r>
          </w:p>
          <w:p w14:paraId="6240C0B6" w14:textId="77777777" w:rsidR="001739A0" w:rsidRDefault="001739A0" w:rsidP="001739A0">
            <w:pPr>
              <w:numPr>
                <w:ilvl w:val="1"/>
                <w:numId w:val="6"/>
              </w:numPr>
              <w:ind w:left="873"/>
              <w:jc w:val="both"/>
              <w:rPr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relatīvais mitrums nedrīkst pārsniegt 10%.</w:t>
            </w:r>
          </w:p>
          <w:p w14:paraId="692E0438" w14:textId="77777777" w:rsidR="001739A0" w:rsidRDefault="001739A0" w:rsidP="001739A0">
            <w:pPr>
              <w:numPr>
                <w:ilvl w:val="0"/>
                <w:numId w:val="6"/>
              </w:numPr>
              <w:ind w:hanging="196"/>
              <w:jc w:val="both"/>
              <w:rPr>
                <w:lang w:val="lv-LV"/>
              </w:rPr>
            </w:pPr>
            <w:r>
              <w:rPr>
                <w:sz w:val="24"/>
                <w:szCs w:val="24"/>
                <w:lang w:val="lv-LV"/>
              </w:rPr>
              <w:t xml:space="preserve">  </w:t>
            </w:r>
            <w:r w:rsidRPr="004008DD">
              <w:rPr>
                <w:sz w:val="24"/>
                <w:szCs w:val="24"/>
                <w:lang w:val="lv-LV"/>
              </w:rPr>
              <w:t>Piegādājot kokskaidu granulas, Piegādātājs iesniedz kvalitātes atbilstības sertifikātu</w:t>
            </w:r>
            <w:r>
              <w:rPr>
                <w:sz w:val="24"/>
                <w:szCs w:val="24"/>
                <w:lang w:val="lv-LV"/>
              </w:rPr>
              <w:t>.</w:t>
            </w:r>
          </w:p>
          <w:p w14:paraId="2564CD15" w14:textId="77777777" w:rsidR="001739A0" w:rsidRDefault="001739A0" w:rsidP="001739A0">
            <w:pPr>
              <w:numPr>
                <w:ilvl w:val="0"/>
                <w:numId w:val="6"/>
              </w:numPr>
              <w:ind w:left="447" w:hanging="283"/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 xml:space="preserve">Prece tiek piegādāta </w:t>
            </w:r>
            <w:r w:rsidRPr="004008DD">
              <w:rPr>
                <w:color w:val="000000" w:themeColor="text1"/>
                <w:sz w:val="24"/>
                <w:szCs w:val="24"/>
              </w:rPr>
              <w:t>5 (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piecu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darba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8DD">
              <w:rPr>
                <w:color w:val="000000" w:themeColor="text1"/>
                <w:sz w:val="24"/>
                <w:szCs w:val="24"/>
                <w:lang w:val="lv-LV"/>
              </w:rPr>
              <w:t xml:space="preserve">dienu laikā no pasūtījuma 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saņemšanas dienas.</w:t>
            </w:r>
          </w:p>
          <w:p w14:paraId="271C7852" w14:textId="77777777" w:rsidR="001739A0" w:rsidRDefault="001739A0" w:rsidP="001739A0">
            <w:pPr>
              <w:numPr>
                <w:ilvl w:val="0"/>
                <w:numId w:val="6"/>
              </w:numPr>
              <w:ind w:left="447" w:hanging="283"/>
              <w:jc w:val="both"/>
              <w:rPr>
                <w:lang w:val="lv-LV"/>
              </w:rPr>
            </w:pPr>
            <w:r w:rsidRPr="004008DD">
              <w:rPr>
                <w:color w:val="000000" w:themeColor="text1"/>
                <w:sz w:val="24"/>
                <w:szCs w:val="24"/>
                <w:lang w:val="lv-LV"/>
              </w:rPr>
              <w:t>Nekvalitatīvas vai līguma noteikumiem neatbilstošas Preces apmaiņas termiņš ir ne vairāk kā 2 (divas) darba dienas no akta sastādīšanas dienas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.</w:t>
            </w:r>
          </w:p>
          <w:p w14:paraId="0A40A587" w14:textId="77777777" w:rsidR="001739A0" w:rsidRPr="00B7077F" w:rsidRDefault="001739A0" w:rsidP="001739A0">
            <w:pPr>
              <w:numPr>
                <w:ilvl w:val="0"/>
                <w:numId w:val="6"/>
              </w:numPr>
              <w:ind w:left="447" w:hanging="283"/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>Minimālais Preces partijas apjoms – ir 4 (četras)</w:t>
            </w:r>
            <w:r>
              <w:rPr>
                <w:sz w:val="24"/>
                <w:szCs w:val="24"/>
                <w:lang w:val="lv-LV"/>
              </w:rPr>
              <w:t xml:space="preserve"> tonnas katrā objektā atsevišķi.</w:t>
            </w:r>
          </w:p>
        </w:tc>
      </w:tr>
      <w:tr w:rsidR="001739A0" w14:paraId="4A08B57D" w14:textId="77777777" w:rsidTr="00D36153">
        <w:trPr>
          <w:trHeight w:val="1305"/>
        </w:trPr>
        <w:tc>
          <w:tcPr>
            <w:tcW w:w="9209" w:type="dxa"/>
            <w:tcBorders>
              <w:top w:val="single" w:sz="4" w:space="0" w:color="auto"/>
              <w:bottom w:val="single" w:sz="4" w:space="0" w:color="auto"/>
            </w:tcBorders>
          </w:tcPr>
          <w:p w14:paraId="3C28B58A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00C94215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>II</w:t>
            </w:r>
            <w:r>
              <w:rPr>
                <w:b/>
                <w:sz w:val="24"/>
                <w:szCs w:val="24"/>
                <w:lang w:val="lv-LV"/>
              </w:rPr>
              <w:t xml:space="preserve"> daļa</w:t>
            </w:r>
          </w:p>
          <w:p w14:paraId="43F8D607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 xml:space="preserve"> Kokskaidu granulu iegāde maisos</w:t>
            </w:r>
          </w:p>
          <w:p w14:paraId="3C379F70" w14:textId="77777777" w:rsidR="001739A0" w:rsidRPr="00702ABE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3CEC6946" w14:textId="77777777" w:rsidR="001739A0" w:rsidRPr="00702ABE" w:rsidRDefault="001739A0" w:rsidP="001739A0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granulu piegāde un izkraušana norādītajā viet</w:t>
            </w:r>
            <w:r>
              <w:rPr>
                <w:sz w:val="24"/>
                <w:szCs w:val="24"/>
                <w:lang w:val="lv-LV"/>
              </w:rPr>
              <w:t>ā (noliktavā, katlu telpā u.c.).</w:t>
            </w:r>
          </w:p>
          <w:p w14:paraId="548F773F" w14:textId="77777777" w:rsidR="001739A0" w:rsidRPr="00702ABE" w:rsidRDefault="001739A0" w:rsidP="001739A0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granulām ir jābūt iegūtām no koksnes, sausām, ķīmiski un no piemaisījumiem tīrām, mehāniski labi noturīgām, bez svešķermeņiem un skaidu smalkumiem, mais</w:t>
            </w:r>
            <w:r>
              <w:rPr>
                <w:sz w:val="24"/>
                <w:szCs w:val="24"/>
                <w:lang w:val="lv-LV"/>
              </w:rPr>
              <w:t>iem jābūt sakrautiem uz paletes.</w:t>
            </w:r>
          </w:p>
          <w:p w14:paraId="1EDE9D68" w14:textId="77777777" w:rsidR="001739A0" w:rsidRPr="00702ABE" w:rsidRDefault="001739A0" w:rsidP="001739A0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granulām jābūt safasētām 15-25 k</w:t>
            </w:r>
            <w:r>
              <w:rPr>
                <w:sz w:val="24"/>
                <w:szCs w:val="24"/>
                <w:lang w:val="lv-LV"/>
              </w:rPr>
              <w:t>g ietilpības polietilēna maisos.</w:t>
            </w:r>
          </w:p>
          <w:p w14:paraId="5D495960" w14:textId="77777777" w:rsidR="001739A0" w:rsidRPr="00702ABE" w:rsidRDefault="001739A0" w:rsidP="001739A0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Kokskaidu granulu kvalitātes prasības: </w:t>
            </w:r>
          </w:p>
          <w:p w14:paraId="61F6935C" w14:textId="77777777" w:rsidR="001739A0" w:rsidRPr="00702ABE" w:rsidRDefault="001739A0" w:rsidP="00D36153">
            <w:pPr>
              <w:ind w:left="447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kvalitātes prasības atbilstoši </w:t>
            </w:r>
            <w:r w:rsidRPr="00702ABE">
              <w:rPr>
                <w:noProof/>
                <w:sz w:val="24"/>
                <w:szCs w:val="24"/>
                <w:u w:val="single"/>
              </w:rPr>
              <w:t>EN</w:t>
            </w:r>
            <w:r w:rsidRPr="00702ABE">
              <w:rPr>
                <w:i/>
                <w:noProof/>
                <w:sz w:val="24"/>
                <w:szCs w:val="24"/>
                <w:u w:val="single"/>
              </w:rPr>
              <w:t>plus</w:t>
            </w:r>
            <w:r w:rsidRPr="00702ABE">
              <w:rPr>
                <w:noProof/>
                <w:sz w:val="24"/>
                <w:szCs w:val="24"/>
                <w:u w:val="single"/>
              </w:rPr>
              <w:t xml:space="preserve"> A1 klasei</w:t>
            </w:r>
            <w:r w:rsidRPr="00702ABE">
              <w:rPr>
                <w:noProof/>
                <w:sz w:val="24"/>
                <w:szCs w:val="24"/>
              </w:rPr>
              <w:t xml:space="preserve">, </w:t>
            </w:r>
            <w:hyperlink r:id="rId8" w:history="1">
              <w:r w:rsidRPr="00702ABE">
                <w:rPr>
                  <w:rStyle w:val="Hyperlink"/>
                  <w:sz w:val="24"/>
                  <w:szCs w:val="24"/>
                </w:rPr>
                <w:t>http://www.enplus-pellets.lv/wp-content/uploads/2016/03/ENplus-rokasgramata-3.0-Latvijas-versija.-3.-dala.pdf</w:t>
              </w:r>
            </w:hyperlink>
            <w:r w:rsidRPr="00702ABE">
              <w:rPr>
                <w:rStyle w:val="Hyperlink"/>
                <w:sz w:val="24"/>
                <w:szCs w:val="24"/>
              </w:rPr>
              <w:t>.</w:t>
            </w:r>
          </w:p>
          <w:p w14:paraId="4B80284F" w14:textId="77777777" w:rsidR="001739A0" w:rsidRPr="00702ABE" w:rsidRDefault="001739A0" w:rsidP="001739A0">
            <w:pPr>
              <w:numPr>
                <w:ilvl w:val="1"/>
                <w:numId w:val="7"/>
              </w:numPr>
              <w:ind w:firstLine="11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neto siltumspēja ne mazāka kā 4,6 kWh/kg;</w:t>
            </w:r>
          </w:p>
          <w:p w14:paraId="0E972A28" w14:textId="77777777" w:rsidR="001739A0" w:rsidRPr="00702ABE" w:rsidRDefault="001739A0" w:rsidP="001739A0">
            <w:pPr>
              <w:numPr>
                <w:ilvl w:val="1"/>
                <w:numId w:val="7"/>
              </w:numPr>
              <w:ind w:left="1440" w:hanging="709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ģeometriskajam lielumam jābūt robežās 6±1 mm vai 8±1 mm diametrā un 3,15-</w:t>
            </w:r>
            <w:proofErr w:type="gramStart"/>
            <w:r w:rsidRPr="00702ABE">
              <w:rPr>
                <w:sz w:val="24"/>
                <w:szCs w:val="24"/>
                <w:lang w:val="lv-LV"/>
              </w:rPr>
              <w:t xml:space="preserve"> </w:t>
            </w:r>
            <w:r>
              <w:rPr>
                <w:sz w:val="24"/>
                <w:szCs w:val="24"/>
                <w:lang w:val="lv-LV"/>
              </w:rPr>
              <w:t xml:space="preserve">    </w:t>
            </w:r>
            <w:proofErr w:type="gramEnd"/>
            <w:r w:rsidRPr="00702ABE">
              <w:rPr>
                <w:sz w:val="24"/>
                <w:szCs w:val="24"/>
                <w:lang w:val="lv-LV"/>
              </w:rPr>
              <w:t>40 mm garumā;</w:t>
            </w:r>
          </w:p>
          <w:p w14:paraId="5838F0A2" w14:textId="77777777" w:rsidR="001739A0" w:rsidRPr="00702ABE" w:rsidRDefault="001739A0" w:rsidP="001739A0">
            <w:pPr>
              <w:numPr>
                <w:ilvl w:val="1"/>
                <w:numId w:val="7"/>
              </w:numPr>
              <w:ind w:firstLine="11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sapresējuma tilpumsvars: 600-750 kg uz kubikmetru;</w:t>
            </w:r>
          </w:p>
          <w:p w14:paraId="1B746838" w14:textId="77777777" w:rsidR="001739A0" w:rsidRPr="00702ABE" w:rsidRDefault="001739A0" w:rsidP="001739A0">
            <w:pPr>
              <w:numPr>
                <w:ilvl w:val="1"/>
                <w:numId w:val="7"/>
              </w:numPr>
              <w:ind w:firstLine="11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pelnu un smilšu saturs nedrīkst pārsniegt 0,7% no sadedzinātā tilpuma;</w:t>
            </w:r>
          </w:p>
          <w:p w14:paraId="5BCEFF5D" w14:textId="77777777" w:rsidR="001739A0" w:rsidRPr="004008DD" w:rsidRDefault="001739A0" w:rsidP="001739A0">
            <w:pPr>
              <w:numPr>
                <w:ilvl w:val="1"/>
                <w:numId w:val="7"/>
              </w:numPr>
              <w:ind w:firstLine="11"/>
              <w:jc w:val="both"/>
              <w:rPr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relatīvais mitrums nedrīkst pārsniegt 10%.</w:t>
            </w:r>
          </w:p>
          <w:p w14:paraId="2F277684" w14:textId="77777777" w:rsidR="001739A0" w:rsidRDefault="001739A0" w:rsidP="001739A0">
            <w:pPr>
              <w:numPr>
                <w:ilvl w:val="0"/>
                <w:numId w:val="7"/>
              </w:numPr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 xml:space="preserve">Prece tiek piegādāta </w:t>
            </w:r>
            <w:r w:rsidRPr="004008DD">
              <w:rPr>
                <w:color w:val="000000" w:themeColor="text1"/>
                <w:sz w:val="24"/>
                <w:szCs w:val="24"/>
              </w:rPr>
              <w:t>5 (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piecu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darba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8DD">
              <w:rPr>
                <w:color w:val="000000" w:themeColor="text1"/>
                <w:sz w:val="24"/>
                <w:szCs w:val="24"/>
                <w:lang w:val="lv-LV"/>
              </w:rPr>
              <w:t xml:space="preserve">dienu laikā no pasūtījuma 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saņemšanas dienas.</w:t>
            </w:r>
          </w:p>
          <w:p w14:paraId="17FA76BB" w14:textId="77777777" w:rsidR="001739A0" w:rsidRDefault="001739A0" w:rsidP="001739A0">
            <w:pPr>
              <w:numPr>
                <w:ilvl w:val="0"/>
                <w:numId w:val="7"/>
              </w:numPr>
              <w:jc w:val="both"/>
              <w:rPr>
                <w:lang w:val="lv-LV"/>
              </w:rPr>
            </w:pPr>
            <w:r w:rsidRPr="004008DD">
              <w:rPr>
                <w:color w:val="000000" w:themeColor="text1"/>
                <w:sz w:val="24"/>
                <w:szCs w:val="24"/>
                <w:lang w:val="lv-LV"/>
              </w:rPr>
              <w:lastRenderedPageBreak/>
              <w:t>Nekvalitatīvas vai līguma noteikumiem neatbilstošas Preces apmaiņas termiņš ir ne vairāk kā 2 (divas) darba dienas no akta sastādīšanas dienas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.</w:t>
            </w:r>
          </w:p>
          <w:p w14:paraId="7EA99010" w14:textId="77777777" w:rsidR="001739A0" w:rsidRPr="00B7077F" w:rsidRDefault="001739A0" w:rsidP="001739A0">
            <w:pPr>
              <w:numPr>
                <w:ilvl w:val="0"/>
                <w:numId w:val="7"/>
              </w:numPr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>Minimālais Preces partijas apjoms – ir 4 (četras)</w:t>
            </w:r>
            <w:r>
              <w:rPr>
                <w:sz w:val="24"/>
                <w:szCs w:val="24"/>
                <w:lang w:val="lv-LV"/>
              </w:rPr>
              <w:t xml:space="preserve"> tonnas katrā objektā atsevišķi.</w:t>
            </w:r>
          </w:p>
        </w:tc>
      </w:tr>
      <w:tr w:rsidR="001739A0" w14:paraId="68296597" w14:textId="77777777" w:rsidTr="00D36153">
        <w:trPr>
          <w:trHeight w:val="930"/>
        </w:trPr>
        <w:tc>
          <w:tcPr>
            <w:tcW w:w="9209" w:type="dxa"/>
            <w:tcBorders>
              <w:top w:val="single" w:sz="4" w:space="0" w:color="auto"/>
              <w:bottom w:val="single" w:sz="4" w:space="0" w:color="auto"/>
            </w:tcBorders>
          </w:tcPr>
          <w:p w14:paraId="4B276A08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421B84C8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 xml:space="preserve">III </w:t>
            </w:r>
            <w:r>
              <w:rPr>
                <w:b/>
                <w:sz w:val="24"/>
                <w:szCs w:val="24"/>
                <w:lang w:val="lv-LV"/>
              </w:rPr>
              <w:t>daļa</w:t>
            </w:r>
          </w:p>
          <w:p w14:paraId="34C1B843" w14:textId="77777777" w:rsidR="001739A0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702ABE">
              <w:rPr>
                <w:b/>
                <w:sz w:val="24"/>
                <w:szCs w:val="24"/>
                <w:lang w:val="lv-LV"/>
              </w:rPr>
              <w:t>Kokskaidu granulu iegāde beramā veidā</w:t>
            </w:r>
          </w:p>
          <w:p w14:paraId="06C6A062" w14:textId="77777777" w:rsidR="001739A0" w:rsidRPr="00702ABE" w:rsidRDefault="001739A0" w:rsidP="00D36153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  <w:p w14:paraId="0D03925E" w14:textId="77777777" w:rsidR="001739A0" w:rsidRPr="00702ABE" w:rsidRDefault="001739A0" w:rsidP="001739A0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Pēc pieprasījuma veikt beramo kokskaidu granulu piegādi ar autoc</w:t>
            </w:r>
            <w:r>
              <w:rPr>
                <w:sz w:val="24"/>
                <w:szCs w:val="24"/>
                <w:lang w:val="lv-LV"/>
              </w:rPr>
              <w:t>isternu un tvertnes uzpildīšanu.</w:t>
            </w:r>
          </w:p>
          <w:p w14:paraId="5D12CD8E" w14:textId="77777777" w:rsidR="001739A0" w:rsidRPr="00702ABE" w:rsidRDefault="001739A0" w:rsidP="001739A0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Kokskaidu granulām ir jābūt iegūtām no koksnes, sausām, ķīmiski un no piemaisījumiem tīrām, mehāniski labi noturīgām, bez sve</w:t>
            </w:r>
            <w:r>
              <w:rPr>
                <w:sz w:val="24"/>
                <w:szCs w:val="24"/>
                <w:lang w:val="lv-LV"/>
              </w:rPr>
              <w:t>šķermeņiem un skaidu smalkumiem.</w:t>
            </w:r>
          </w:p>
          <w:p w14:paraId="35649D46" w14:textId="77777777" w:rsidR="001739A0" w:rsidRPr="00702ABE" w:rsidRDefault="001739A0" w:rsidP="001739A0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Kokskaidu granulu kvalitātes prasības: </w:t>
            </w:r>
          </w:p>
          <w:p w14:paraId="6FF2545A" w14:textId="77777777" w:rsidR="001739A0" w:rsidRPr="00702ABE" w:rsidRDefault="001739A0" w:rsidP="00D36153">
            <w:pPr>
              <w:ind w:left="873" w:hanging="425"/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noProof/>
                <w:sz w:val="24"/>
                <w:szCs w:val="24"/>
              </w:rPr>
              <w:t xml:space="preserve">kvalitātes prasības atbilstoši </w:t>
            </w:r>
            <w:r w:rsidRPr="00702ABE">
              <w:rPr>
                <w:noProof/>
                <w:sz w:val="24"/>
                <w:szCs w:val="24"/>
                <w:u w:val="single"/>
              </w:rPr>
              <w:t>EN</w:t>
            </w:r>
            <w:r w:rsidRPr="00702ABE">
              <w:rPr>
                <w:i/>
                <w:noProof/>
                <w:sz w:val="24"/>
                <w:szCs w:val="24"/>
                <w:u w:val="single"/>
              </w:rPr>
              <w:t>plus</w:t>
            </w:r>
            <w:r w:rsidRPr="00702ABE">
              <w:rPr>
                <w:noProof/>
                <w:sz w:val="24"/>
                <w:szCs w:val="24"/>
                <w:u w:val="single"/>
              </w:rPr>
              <w:t xml:space="preserve"> A1 klasei</w:t>
            </w:r>
            <w:r w:rsidRPr="00702ABE">
              <w:rPr>
                <w:noProof/>
                <w:sz w:val="24"/>
                <w:szCs w:val="24"/>
              </w:rPr>
              <w:t xml:space="preserve">, </w:t>
            </w:r>
            <w:hyperlink r:id="rId9" w:history="1">
              <w:r w:rsidRPr="00702ABE">
                <w:rPr>
                  <w:rStyle w:val="Hyperlink"/>
                  <w:sz w:val="24"/>
                  <w:szCs w:val="24"/>
                </w:rPr>
                <w:t>http://www.enplus-pellets.lv/wp-content/uploads/2016/03/ENplus-rokasgramata-3.0-Latvijas-versija.-3.-dala.pdf</w:t>
              </w:r>
            </w:hyperlink>
            <w:r w:rsidRPr="00702ABE">
              <w:rPr>
                <w:rStyle w:val="Hyperlink"/>
                <w:sz w:val="24"/>
                <w:szCs w:val="24"/>
              </w:rPr>
              <w:t>.</w:t>
            </w:r>
          </w:p>
          <w:p w14:paraId="3E9AFD4D" w14:textId="77777777" w:rsidR="001739A0" w:rsidRPr="00702ABE" w:rsidRDefault="001739A0" w:rsidP="001739A0">
            <w:pPr>
              <w:numPr>
                <w:ilvl w:val="1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neto siltumspēja ne m</w:t>
            </w:r>
            <w:r>
              <w:rPr>
                <w:sz w:val="24"/>
                <w:szCs w:val="24"/>
                <w:lang w:val="lv-LV"/>
              </w:rPr>
              <w:t>azāka kā 4,6 kWh/kg.</w:t>
            </w:r>
          </w:p>
          <w:p w14:paraId="5AF44F82" w14:textId="77777777" w:rsidR="001739A0" w:rsidRPr="00702ABE" w:rsidRDefault="001739A0" w:rsidP="001739A0">
            <w:pPr>
              <w:numPr>
                <w:ilvl w:val="1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ģeometriskajam lielumam jābūt robežās 6±1 mm</w:t>
            </w:r>
            <w:r>
              <w:rPr>
                <w:sz w:val="24"/>
                <w:szCs w:val="24"/>
                <w:lang w:val="lv-LV"/>
              </w:rPr>
              <w:t xml:space="preserve"> diametrā un 3,15- 40 mm garumā.</w:t>
            </w:r>
          </w:p>
          <w:p w14:paraId="699B1494" w14:textId="77777777" w:rsidR="001739A0" w:rsidRPr="00702ABE" w:rsidRDefault="001739A0" w:rsidP="001739A0">
            <w:pPr>
              <w:numPr>
                <w:ilvl w:val="1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sapresējuma tilpum</w:t>
            </w:r>
            <w:r>
              <w:rPr>
                <w:sz w:val="24"/>
                <w:szCs w:val="24"/>
                <w:lang w:val="lv-LV"/>
              </w:rPr>
              <w:t>svars: 600-750 kg uz kubikmetru.</w:t>
            </w:r>
          </w:p>
          <w:p w14:paraId="7D71503F" w14:textId="77777777" w:rsidR="001739A0" w:rsidRPr="00702ABE" w:rsidRDefault="001739A0" w:rsidP="001739A0">
            <w:pPr>
              <w:numPr>
                <w:ilvl w:val="1"/>
                <w:numId w:val="8"/>
              </w:numPr>
              <w:jc w:val="both"/>
              <w:rPr>
                <w:sz w:val="24"/>
                <w:szCs w:val="24"/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pelnu un smilšu saturs nedrīkst pārsni</w:t>
            </w:r>
            <w:r>
              <w:rPr>
                <w:sz w:val="24"/>
                <w:szCs w:val="24"/>
                <w:lang w:val="lv-LV"/>
              </w:rPr>
              <w:t>egt 0,7% no sadedzinātā tilpuma.</w:t>
            </w:r>
          </w:p>
          <w:p w14:paraId="7F2082F5" w14:textId="77777777" w:rsidR="001739A0" w:rsidRPr="004049CB" w:rsidRDefault="001739A0" w:rsidP="001739A0">
            <w:pPr>
              <w:numPr>
                <w:ilvl w:val="1"/>
                <w:numId w:val="8"/>
              </w:numPr>
              <w:jc w:val="both"/>
              <w:rPr>
                <w:lang w:val="lv-LV"/>
              </w:rPr>
            </w:pPr>
            <w:r w:rsidRPr="00702ABE">
              <w:rPr>
                <w:sz w:val="24"/>
                <w:szCs w:val="24"/>
                <w:lang w:val="lv-LV"/>
              </w:rPr>
              <w:t>relatīvais mitrums nedrīkst pārsniegt 10%.</w:t>
            </w:r>
          </w:p>
          <w:p w14:paraId="1D4CFDCC" w14:textId="77777777" w:rsidR="001739A0" w:rsidRDefault="001739A0" w:rsidP="001739A0">
            <w:pPr>
              <w:numPr>
                <w:ilvl w:val="0"/>
                <w:numId w:val="8"/>
              </w:numPr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 xml:space="preserve">Prece tiek piegādāta </w:t>
            </w:r>
            <w:r w:rsidRPr="004008DD">
              <w:rPr>
                <w:color w:val="000000" w:themeColor="text1"/>
                <w:sz w:val="24"/>
                <w:szCs w:val="24"/>
              </w:rPr>
              <w:t>5 (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piecu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4008DD">
              <w:rPr>
                <w:color w:val="000000" w:themeColor="text1"/>
                <w:sz w:val="24"/>
                <w:szCs w:val="24"/>
              </w:rPr>
              <w:t>darba</w:t>
            </w:r>
            <w:proofErr w:type="spellEnd"/>
            <w:r w:rsidRPr="004008D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8DD">
              <w:rPr>
                <w:color w:val="000000" w:themeColor="text1"/>
                <w:sz w:val="24"/>
                <w:szCs w:val="24"/>
                <w:lang w:val="lv-LV"/>
              </w:rPr>
              <w:t xml:space="preserve">dienu laikā no pasūtījuma 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saņemšanas dienas.</w:t>
            </w:r>
          </w:p>
          <w:p w14:paraId="2DB13A46" w14:textId="77777777" w:rsidR="001739A0" w:rsidRDefault="001739A0" w:rsidP="001739A0">
            <w:pPr>
              <w:numPr>
                <w:ilvl w:val="0"/>
                <w:numId w:val="8"/>
              </w:numPr>
              <w:jc w:val="both"/>
              <w:rPr>
                <w:lang w:val="lv-LV"/>
              </w:rPr>
            </w:pPr>
            <w:r w:rsidRPr="004008DD">
              <w:rPr>
                <w:color w:val="000000" w:themeColor="text1"/>
                <w:sz w:val="24"/>
                <w:szCs w:val="24"/>
                <w:lang w:val="lv-LV"/>
              </w:rPr>
              <w:t>Nekvalitatīvas vai līguma noteikumiem neatbilstošas Preces apmaiņas termiņš ir ne vairāk kā 2 (divas) darba dienas no akta sastādīšanas dienas</w:t>
            </w:r>
            <w:r>
              <w:rPr>
                <w:color w:val="000000" w:themeColor="text1"/>
                <w:sz w:val="24"/>
                <w:szCs w:val="24"/>
                <w:lang w:val="lv-LV"/>
              </w:rPr>
              <w:t>.</w:t>
            </w:r>
          </w:p>
          <w:p w14:paraId="03156DFE" w14:textId="77777777" w:rsidR="001739A0" w:rsidRPr="00B7077F" w:rsidRDefault="001739A0" w:rsidP="001739A0">
            <w:pPr>
              <w:numPr>
                <w:ilvl w:val="0"/>
                <w:numId w:val="8"/>
              </w:numPr>
              <w:jc w:val="both"/>
              <w:rPr>
                <w:lang w:val="lv-LV"/>
              </w:rPr>
            </w:pPr>
            <w:r w:rsidRPr="004008DD">
              <w:rPr>
                <w:sz w:val="24"/>
                <w:szCs w:val="24"/>
                <w:lang w:val="lv-LV"/>
              </w:rPr>
              <w:t>Minimālais Preces partijas apjoms – ir 4 (četras)</w:t>
            </w:r>
            <w:r>
              <w:rPr>
                <w:sz w:val="24"/>
                <w:szCs w:val="24"/>
                <w:lang w:val="lv-LV"/>
              </w:rPr>
              <w:t xml:space="preserve"> tonnas katrā objektā atsevišķi.</w:t>
            </w:r>
          </w:p>
        </w:tc>
      </w:tr>
    </w:tbl>
    <w:p w14:paraId="172B342B" w14:textId="77777777" w:rsidR="001739A0" w:rsidRPr="00CA617D" w:rsidRDefault="001739A0" w:rsidP="001739A0">
      <w:pPr>
        <w:rPr>
          <w:sz w:val="24"/>
          <w:szCs w:val="28"/>
        </w:rPr>
      </w:pPr>
    </w:p>
    <w:p w14:paraId="2A517B93" w14:textId="5486A359" w:rsidR="001739A0" w:rsidRPr="00CA617D" w:rsidRDefault="009015D1" w:rsidP="001739A0">
      <w:r>
        <w:t>[..]</w:t>
      </w:r>
    </w:p>
    <w:p w14:paraId="12FE8980" w14:textId="77777777" w:rsidR="001739A0" w:rsidRPr="007840B6" w:rsidRDefault="001739A0" w:rsidP="001739A0">
      <w:pPr>
        <w:rPr>
          <w:sz w:val="24"/>
          <w:szCs w:val="28"/>
        </w:rPr>
      </w:pPr>
    </w:p>
    <w:p w14:paraId="49EDB7D6" w14:textId="77777777" w:rsidR="001739A0" w:rsidRDefault="001739A0" w:rsidP="001739A0"/>
    <w:p w14:paraId="36306AFA" w14:textId="449ED33E" w:rsidR="009015D1" w:rsidRPr="000A760A" w:rsidRDefault="009015D1" w:rsidP="009015D1">
      <w:pPr>
        <w:jc w:val="right"/>
        <w:rPr>
          <w:i/>
          <w:szCs w:val="23"/>
        </w:rPr>
      </w:pPr>
      <w:r>
        <w:rPr>
          <w:i/>
          <w:szCs w:val="23"/>
        </w:rPr>
        <w:t>IZ</w:t>
      </w:r>
      <w:r w:rsidRPr="000A760A">
        <w:rPr>
          <w:i/>
          <w:szCs w:val="23"/>
        </w:rPr>
        <w:t>RAKSTS PAREIZS</w:t>
      </w:r>
    </w:p>
    <w:p w14:paraId="7A84C385" w14:textId="77777777" w:rsidR="009015D1" w:rsidRPr="000A760A" w:rsidRDefault="009015D1" w:rsidP="009015D1">
      <w:pPr>
        <w:jc w:val="right"/>
        <w:rPr>
          <w:szCs w:val="23"/>
        </w:rPr>
      </w:pPr>
      <w:r w:rsidRPr="000A760A">
        <w:rPr>
          <w:szCs w:val="23"/>
        </w:rPr>
        <w:t xml:space="preserve">Centra Juridiskā un iepirkumu nodrošinājuma departamenta </w:t>
      </w:r>
    </w:p>
    <w:p w14:paraId="524DC930" w14:textId="77777777" w:rsidR="009015D1" w:rsidRPr="000A760A" w:rsidRDefault="009015D1" w:rsidP="009015D1">
      <w:pPr>
        <w:jc w:val="right"/>
        <w:rPr>
          <w:szCs w:val="23"/>
        </w:rPr>
      </w:pPr>
      <w:r w:rsidRPr="000A760A">
        <w:rPr>
          <w:szCs w:val="23"/>
        </w:rPr>
        <w:t xml:space="preserve">Infrastruktūras līgumu un iepirkumu nodaļas </w:t>
      </w:r>
      <w:r>
        <w:rPr>
          <w:szCs w:val="23"/>
        </w:rPr>
        <w:t>eksperte</w:t>
      </w:r>
    </w:p>
    <w:p w14:paraId="0D2C2AA8" w14:textId="77777777" w:rsidR="009015D1" w:rsidRPr="000A760A" w:rsidRDefault="009015D1" w:rsidP="009015D1">
      <w:pPr>
        <w:jc w:val="right"/>
        <w:rPr>
          <w:szCs w:val="23"/>
        </w:rPr>
      </w:pPr>
      <w:r w:rsidRPr="000A760A">
        <w:rPr>
          <w:i/>
          <w:szCs w:val="23"/>
        </w:rPr>
        <w:t>V.Roķe</w:t>
      </w:r>
      <w:r w:rsidRPr="000A760A">
        <w:rPr>
          <w:szCs w:val="23"/>
        </w:rPr>
        <w:t xml:space="preserve"> </w:t>
      </w:r>
      <w:r w:rsidRPr="000A760A">
        <w:rPr>
          <w:i/>
          <w:szCs w:val="23"/>
        </w:rPr>
        <w:t>(personīgais paraksts)</w:t>
      </w:r>
    </w:p>
    <w:p w14:paraId="726D17F0" w14:textId="38442ED2" w:rsidR="009015D1" w:rsidRDefault="009015D1" w:rsidP="009015D1">
      <w:pPr>
        <w:jc w:val="right"/>
        <w:rPr>
          <w:szCs w:val="23"/>
        </w:rPr>
      </w:pPr>
      <w:r w:rsidRPr="000A760A">
        <w:rPr>
          <w:szCs w:val="23"/>
        </w:rPr>
        <w:t xml:space="preserve">Rīgā, </w:t>
      </w:r>
      <w:r>
        <w:rPr>
          <w:szCs w:val="23"/>
        </w:rPr>
        <w:t>13.06</w:t>
      </w:r>
      <w:r>
        <w:rPr>
          <w:szCs w:val="23"/>
        </w:rPr>
        <w:t>.202</w:t>
      </w:r>
      <w:r>
        <w:rPr>
          <w:szCs w:val="23"/>
        </w:rPr>
        <w:t>4</w:t>
      </w:r>
      <w:r w:rsidRPr="000A760A">
        <w:rPr>
          <w:szCs w:val="23"/>
        </w:rPr>
        <w:t>.</w:t>
      </w:r>
    </w:p>
    <w:p w14:paraId="37B6D5B0" w14:textId="68E175F2" w:rsidR="00FF5FE5" w:rsidRPr="00A8638E" w:rsidRDefault="00FF5FE5" w:rsidP="001739A0">
      <w:pPr>
        <w:pStyle w:val="Header"/>
        <w:jc w:val="center"/>
      </w:pPr>
      <w:bookmarkStart w:id="0" w:name="_GoBack"/>
      <w:bookmarkEnd w:id="0"/>
    </w:p>
    <w:sectPr w:rsidR="00FF5FE5" w:rsidRPr="00A8638E" w:rsidSect="00C70A75">
      <w:footerReference w:type="even" r:id="rId10"/>
      <w:footerReference w:type="default" r:id="rId11"/>
      <w:footerReference w:type="first" r:id="rId12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FF14A" w14:textId="77777777" w:rsidR="00F37034" w:rsidRDefault="00F37034">
      <w:r>
        <w:separator/>
      </w:r>
    </w:p>
  </w:endnote>
  <w:endnote w:type="continuationSeparator" w:id="0">
    <w:p w14:paraId="3C55EDAC" w14:textId="77777777" w:rsidR="00F37034" w:rsidRDefault="00F3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B060E" w14:textId="77777777" w:rsidR="00866DA6" w:rsidRDefault="00BD6990" w:rsidP="00866D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F41935" w14:textId="77777777" w:rsidR="00866DA6" w:rsidRDefault="00866DA6" w:rsidP="00866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FC538" w14:textId="711B567C" w:rsidR="00866DA6" w:rsidRPr="00C70A75" w:rsidRDefault="00BD6990" w:rsidP="00C70A75">
    <w:pPr>
      <w:pStyle w:val="Footer"/>
      <w:framePr w:wrap="around" w:vAnchor="text" w:hAnchor="page" w:x="10921" w:y="128"/>
      <w:rPr>
        <w:rStyle w:val="PageNumber"/>
      </w:rPr>
    </w:pPr>
    <w:r w:rsidRPr="00F43707">
      <w:rPr>
        <w:rStyle w:val="PageNumber"/>
        <w:sz w:val="24"/>
        <w:szCs w:val="24"/>
      </w:rPr>
      <w:fldChar w:fldCharType="begin"/>
    </w:r>
    <w:r w:rsidRPr="00F43707">
      <w:rPr>
        <w:rStyle w:val="PageNumber"/>
        <w:sz w:val="24"/>
        <w:szCs w:val="24"/>
      </w:rPr>
      <w:instrText xml:space="preserve">PAGE  </w:instrText>
    </w:r>
    <w:r w:rsidRPr="00F43707">
      <w:rPr>
        <w:rStyle w:val="PageNumber"/>
        <w:sz w:val="24"/>
        <w:szCs w:val="24"/>
      </w:rPr>
      <w:fldChar w:fldCharType="separate"/>
    </w:r>
    <w:r w:rsidR="009015D1">
      <w:rPr>
        <w:rStyle w:val="PageNumber"/>
        <w:noProof/>
        <w:sz w:val="24"/>
        <w:szCs w:val="24"/>
      </w:rPr>
      <w:t>2</w:t>
    </w:r>
    <w:r w:rsidRPr="00F43707">
      <w:rPr>
        <w:rStyle w:val="PageNumber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Footer"/>
      <w:jc w:val="both"/>
    </w:pPr>
  </w:p>
  <w:p w14:paraId="054BE42F" w14:textId="3F7B749A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PARAKSTĪTS AR DROŠU ELEKTRONISKO PARAKSTU UN SATUR LAIKA ZĪMOGU</w:t>
    </w:r>
  </w:p>
  <w:p w14:paraId="4B7D910D" w14:textId="77777777" w:rsidR="00866DA6" w:rsidRDefault="00866DA6" w:rsidP="00866DA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170C4" w14:textId="77777777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ELEKTRONISKI PARAKSTĪTS AR DROŠU ELEKTRONISKO PARAKSTU UN SATUR LAIKA ZĪMOGU</w:t>
    </w:r>
  </w:p>
  <w:p w14:paraId="0E5FFC4D" w14:textId="77777777" w:rsidR="00052628" w:rsidRDefault="0005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E85A" w14:textId="77777777" w:rsidR="00F37034" w:rsidRDefault="00F37034">
      <w:r>
        <w:separator/>
      </w:r>
    </w:p>
  </w:footnote>
  <w:footnote w:type="continuationSeparator" w:id="0">
    <w:p w14:paraId="2B395ADC" w14:textId="77777777" w:rsidR="00F37034" w:rsidRDefault="00F3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060075"/>
    <w:multiLevelType w:val="multilevel"/>
    <w:tmpl w:val="DFC88A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0D782C"/>
    <w:multiLevelType w:val="multilevel"/>
    <w:tmpl w:val="B4C2FA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1726A2"/>
    <w:multiLevelType w:val="multilevel"/>
    <w:tmpl w:val="2F426D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A6"/>
    <w:rsid w:val="000178DC"/>
    <w:rsid w:val="0002098B"/>
    <w:rsid w:val="00025E8D"/>
    <w:rsid w:val="00032C2F"/>
    <w:rsid w:val="00052628"/>
    <w:rsid w:val="00085C69"/>
    <w:rsid w:val="00092FCB"/>
    <w:rsid w:val="001739A0"/>
    <w:rsid w:val="001A787F"/>
    <w:rsid w:val="001E36C5"/>
    <w:rsid w:val="001F31E6"/>
    <w:rsid w:val="002762AD"/>
    <w:rsid w:val="00322379"/>
    <w:rsid w:val="00385981"/>
    <w:rsid w:val="003A276E"/>
    <w:rsid w:val="003F7A6F"/>
    <w:rsid w:val="00410EC2"/>
    <w:rsid w:val="00423733"/>
    <w:rsid w:val="00436EC9"/>
    <w:rsid w:val="00442095"/>
    <w:rsid w:val="00461254"/>
    <w:rsid w:val="004713F1"/>
    <w:rsid w:val="004A270E"/>
    <w:rsid w:val="004C2EC5"/>
    <w:rsid w:val="0057588A"/>
    <w:rsid w:val="005959A6"/>
    <w:rsid w:val="005C7A73"/>
    <w:rsid w:val="005E7D47"/>
    <w:rsid w:val="0061271F"/>
    <w:rsid w:val="00680E02"/>
    <w:rsid w:val="00692AA7"/>
    <w:rsid w:val="00757305"/>
    <w:rsid w:val="007655AF"/>
    <w:rsid w:val="00775F25"/>
    <w:rsid w:val="00787119"/>
    <w:rsid w:val="007922B3"/>
    <w:rsid w:val="007C5C9C"/>
    <w:rsid w:val="007D0F47"/>
    <w:rsid w:val="00846F1F"/>
    <w:rsid w:val="00866DA6"/>
    <w:rsid w:val="00897EF5"/>
    <w:rsid w:val="008C1F57"/>
    <w:rsid w:val="008C4994"/>
    <w:rsid w:val="008F4959"/>
    <w:rsid w:val="009015D1"/>
    <w:rsid w:val="00923231"/>
    <w:rsid w:val="00942046"/>
    <w:rsid w:val="00953055"/>
    <w:rsid w:val="00964B6C"/>
    <w:rsid w:val="00995431"/>
    <w:rsid w:val="00A17F41"/>
    <w:rsid w:val="00A8638E"/>
    <w:rsid w:val="00AA2C09"/>
    <w:rsid w:val="00AA78A6"/>
    <w:rsid w:val="00AD7119"/>
    <w:rsid w:val="00B10961"/>
    <w:rsid w:val="00B7561D"/>
    <w:rsid w:val="00B9777B"/>
    <w:rsid w:val="00BD62C0"/>
    <w:rsid w:val="00BD6990"/>
    <w:rsid w:val="00C15A49"/>
    <w:rsid w:val="00C65741"/>
    <w:rsid w:val="00C70A75"/>
    <w:rsid w:val="00C82967"/>
    <w:rsid w:val="00CA5F23"/>
    <w:rsid w:val="00CB59FE"/>
    <w:rsid w:val="00CE34C1"/>
    <w:rsid w:val="00D03F35"/>
    <w:rsid w:val="00D13C36"/>
    <w:rsid w:val="00D20002"/>
    <w:rsid w:val="00D640E8"/>
    <w:rsid w:val="00D921D3"/>
    <w:rsid w:val="00E2132D"/>
    <w:rsid w:val="00E47BE1"/>
    <w:rsid w:val="00E72E14"/>
    <w:rsid w:val="00E83782"/>
    <w:rsid w:val="00E90B39"/>
    <w:rsid w:val="00EB1623"/>
    <w:rsid w:val="00EC600E"/>
    <w:rsid w:val="00F338A2"/>
    <w:rsid w:val="00F37034"/>
    <w:rsid w:val="00F43707"/>
    <w:rsid w:val="00F94220"/>
    <w:rsid w:val="00FC4D26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yperlink">
    <w:name w:val="Hyperlink"/>
    <w:uiPriority w:val="99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Normal"/>
    <w:rsid w:val="00AA78A6"/>
    <w:pPr>
      <w:jc w:val="both"/>
    </w:pPr>
    <w:rPr>
      <w:b/>
      <w:sz w:val="28"/>
      <w:szCs w:val="28"/>
    </w:rPr>
  </w:style>
  <w:style w:type="paragraph" w:styleId="Footer">
    <w:name w:val="footer"/>
    <w:basedOn w:val="Normal"/>
    <w:link w:val="FooterChar"/>
    <w:rsid w:val="00AA78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AA78A6"/>
  </w:style>
  <w:style w:type="paragraph" w:styleId="Header">
    <w:name w:val="header"/>
    <w:basedOn w:val="Normal"/>
    <w:link w:val="HeaderChar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TitleChar">
    <w:name w:val="Title Char"/>
    <w:basedOn w:val="DefaultParagraphFont"/>
    <w:link w:val="Title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BodyTextIndent">
    <w:name w:val="Body Text Indent"/>
    <w:basedOn w:val="Normal"/>
    <w:link w:val="BodyTextIndentChar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ubtitle">
    <w:name w:val="Subtitle"/>
    <w:basedOn w:val="Normal"/>
    <w:link w:val="SubtitleChar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A6"/>
  </w:style>
  <w:style w:type="character" w:customStyle="1" w:styleId="CommentTextChar">
    <w:name w:val="Comment Text Char"/>
    <w:basedOn w:val="DefaultParagraphFont"/>
    <w:link w:val="CommentText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CA5F23"/>
    <w:pPr>
      <w:ind w:left="720"/>
      <w:contextualSpacing/>
    </w:pPr>
  </w:style>
  <w:style w:type="table" w:styleId="TableGrid">
    <w:name w:val="Table Grid"/>
    <w:basedOn w:val="TableNormal"/>
    <w:uiPriority w:val="59"/>
    <w:rsid w:val="0078711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plus-pellets.lv/wp-content/uploads/2016/03/ENplus-rokasgramata-3.0-Latvijas-versija.-3.-dala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nplus-pellets.lv/wp-content/uploads/2016/03/ENplus-rokasgramata-3.0-Latvijas-versija.-3.-dala.pdf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enplus-pellets.lv/wp-content/uploads/2016/03/ENplus-rokasgramata-3.0-Latvijas-versija.-3.-dala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2915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Vita Roke</cp:lastModifiedBy>
  <cp:revision>3</cp:revision>
  <cp:lastPrinted>2013-07-18T13:09:00Z</cp:lastPrinted>
  <dcterms:created xsi:type="dcterms:W3CDTF">2024-03-27T08:29:00Z</dcterms:created>
  <dcterms:modified xsi:type="dcterms:W3CDTF">2024-06-13T08:41:00Z</dcterms:modified>
</cp:coreProperties>
</file>