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392EB504"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 xml:space="preserve">.gada </w:t>
      </w:r>
      <w:r w:rsidR="00406FC1">
        <w:rPr>
          <w:rFonts w:ascii="Times New Roman" w:eastAsia="Times New Roman" w:hAnsi="Times New Roman" w:cs="Times New Roman"/>
          <w:sz w:val="24"/>
          <w:szCs w:val="24"/>
        </w:rPr>
        <w:softHyphen/>
      </w:r>
      <w:r w:rsidR="00406FC1">
        <w:rPr>
          <w:rFonts w:ascii="Times New Roman" w:eastAsia="Times New Roman" w:hAnsi="Times New Roman" w:cs="Times New Roman"/>
          <w:sz w:val="24"/>
          <w:szCs w:val="24"/>
        </w:rPr>
        <w:softHyphen/>
      </w:r>
      <w:r w:rsidR="00233D81">
        <w:rPr>
          <w:rFonts w:ascii="Times New Roman" w:eastAsia="Times New Roman" w:hAnsi="Times New Roman" w:cs="Times New Roman"/>
          <w:sz w:val="24"/>
          <w:szCs w:val="24"/>
        </w:rPr>
        <w:t>30</w:t>
      </w:r>
      <w:bookmarkStart w:id="0" w:name="_GoBack"/>
      <w:bookmarkEnd w:id="0"/>
      <w:r w:rsidR="002F3E13">
        <w:rPr>
          <w:rFonts w:ascii="Times New Roman" w:eastAsia="Times New Roman" w:hAnsi="Times New Roman" w:cs="Times New Roman"/>
          <w:sz w:val="24"/>
          <w:szCs w:val="24"/>
        </w:rPr>
        <w:t>.</w:t>
      </w:r>
      <w:r w:rsidR="0024702B">
        <w:rPr>
          <w:rFonts w:ascii="Times New Roman" w:eastAsia="Times New Roman" w:hAnsi="Times New Roman" w:cs="Times New Roman"/>
          <w:sz w:val="24"/>
          <w:szCs w:val="24"/>
        </w:rPr>
        <w:t>aprīļa</w:t>
      </w:r>
    </w:p>
    <w:p w14:paraId="6FC07942" w14:textId="78B162C7"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406FC1">
        <w:rPr>
          <w:rFonts w:ascii="Times New Roman" w:eastAsia="Times New Roman" w:hAnsi="Times New Roman" w:cs="Times New Roman"/>
          <w:sz w:val="24"/>
          <w:szCs w:val="24"/>
        </w:rPr>
        <w:t>5</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6A5EE816" w:rsidR="005D3016" w:rsidRPr="0042278E" w:rsidRDefault="004C4D50" w:rsidP="0024702B">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24702B" w:rsidRPr="0024702B">
        <w:rPr>
          <w:rFonts w:ascii="Times New Roman" w:eastAsia="Times New Roman" w:hAnsi="Times New Roman" w:cs="Times New Roman"/>
          <w:sz w:val="24"/>
          <w:szCs w:val="24"/>
        </w:rPr>
        <w:t>“Katastrofu pārvaldības centru jaunbūvju būvniecība</w:t>
      </w:r>
      <w:r w:rsidR="0024702B">
        <w:rPr>
          <w:rFonts w:ascii="Times New Roman" w:eastAsia="Times New Roman" w:hAnsi="Times New Roman" w:cs="Times New Roman"/>
          <w:sz w:val="24"/>
          <w:szCs w:val="24"/>
        </w:rPr>
        <w:t xml:space="preserve"> </w:t>
      </w:r>
      <w:r w:rsidR="0024702B" w:rsidRPr="0024702B">
        <w:rPr>
          <w:rFonts w:ascii="Times New Roman" w:eastAsia="Times New Roman" w:hAnsi="Times New Roman" w:cs="Times New Roman"/>
          <w:sz w:val="24"/>
          <w:szCs w:val="24"/>
        </w:rPr>
        <w:t>Rēzeknē, Krāslavā, Kauguros, Dobelē, Balvos, Limbažos, Saldū</w:t>
      </w:r>
      <w:r w:rsidR="005D3016" w:rsidRPr="0042278E">
        <w:rPr>
          <w:rFonts w:ascii="Times New Roman" w:eastAsia="Times New Roman" w:hAnsi="Times New Roman" w:cs="Times New Roman"/>
          <w:sz w:val="24"/>
          <w:szCs w:val="24"/>
        </w:rPr>
        <w:t>”</w:t>
      </w:r>
    </w:p>
    <w:p w14:paraId="79B3688D" w14:textId="3034D8D4"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24702B">
        <w:rPr>
          <w:rFonts w:ascii="Times New Roman" w:eastAsia="Times New Roman" w:hAnsi="Times New Roman" w:cs="Times New Roman"/>
          <w:i/>
          <w:sz w:val="24"/>
          <w:szCs w:val="24"/>
        </w:rPr>
        <w:t>120</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496"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563"/>
        <w:gridCol w:w="7087"/>
      </w:tblGrid>
      <w:tr w:rsidR="005D3016" w:rsidRPr="00945280" w14:paraId="1D951A40" w14:textId="77777777" w:rsidTr="00072B9B">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6563" w:type="dxa"/>
          </w:tcPr>
          <w:p w14:paraId="10512020" w14:textId="04083131" w:rsidR="005D3016" w:rsidRPr="00406FC1" w:rsidRDefault="00902BBF" w:rsidP="00F40758">
            <w:pPr>
              <w:spacing w:after="0"/>
              <w:jc w:val="center"/>
              <w:rPr>
                <w:rFonts w:ascii="Times New Roman" w:eastAsia="Times New Roman" w:hAnsi="Times New Roman" w:cs="Times New Roman"/>
                <w:b/>
                <w:sz w:val="24"/>
                <w:szCs w:val="24"/>
              </w:rPr>
            </w:pPr>
            <w:r w:rsidRPr="00406FC1">
              <w:rPr>
                <w:rFonts w:ascii="Times New Roman" w:eastAsia="Times New Roman" w:hAnsi="Times New Roman" w:cs="Times New Roman"/>
                <w:b/>
                <w:sz w:val="24"/>
                <w:szCs w:val="24"/>
              </w:rPr>
              <w:t>Ieinteresētā piegādātāja</w:t>
            </w:r>
            <w:r w:rsidR="005D3016" w:rsidRPr="00406FC1">
              <w:rPr>
                <w:rFonts w:ascii="Times New Roman" w:eastAsia="Times New Roman" w:hAnsi="Times New Roman" w:cs="Times New Roman"/>
                <w:b/>
                <w:sz w:val="24"/>
                <w:szCs w:val="24"/>
              </w:rPr>
              <w:t xml:space="preserve"> jautājums</w:t>
            </w:r>
          </w:p>
        </w:tc>
        <w:tc>
          <w:tcPr>
            <w:tcW w:w="7087"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406FC1" w:rsidRPr="00945280" w14:paraId="4C25EFF2" w14:textId="77777777" w:rsidTr="00072B9B">
        <w:tc>
          <w:tcPr>
            <w:tcW w:w="846" w:type="dxa"/>
          </w:tcPr>
          <w:p w14:paraId="5EAB6EED" w14:textId="74A7497B" w:rsidR="00406FC1" w:rsidRPr="00945280" w:rsidRDefault="00406FC1"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6563" w:type="dxa"/>
          </w:tcPr>
          <w:p w14:paraId="71CB6B89" w14:textId="10CAA2B1" w:rsidR="00406FC1" w:rsidRPr="00406FC1" w:rsidRDefault="00406FC1" w:rsidP="00406FC1">
            <w:pPr>
              <w:spacing w:after="0"/>
              <w:rPr>
                <w:rFonts w:ascii="Times New Roman" w:eastAsia="Times New Roman" w:hAnsi="Times New Roman" w:cs="Times New Roman"/>
                <w:b/>
                <w:sz w:val="24"/>
                <w:szCs w:val="24"/>
              </w:rPr>
            </w:pPr>
            <w:r w:rsidRPr="00406FC1">
              <w:rPr>
                <w:rFonts w:ascii="Times New Roman" w:hAnsi="Times New Roman" w:cs="Times New Roman"/>
                <w:sz w:val="24"/>
                <w:szCs w:val="24"/>
              </w:rPr>
              <w:t>Iepirkuma 3. Daļā Jūrmalā, Kauguros nepieciešams veikt atmežošanu. Vai nocirstie koki paliek Pasūtītāja, vai Būvnieka īpašumā?</w:t>
            </w:r>
          </w:p>
        </w:tc>
        <w:tc>
          <w:tcPr>
            <w:tcW w:w="7087" w:type="dxa"/>
          </w:tcPr>
          <w:p w14:paraId="642EBF5D" w14:textId="77777777" w:rsidR="00356A1C" w:rsidRPr="00356A1C" w:rsidRDefault="00356A1C" w:rsidP="00072B9B">
            <w:pPr>
              <w:spacing w:after="0" w:line="240" w:lineRule="auto"/>
              <w:jc w:val="both"/>
              <w:rPr>
                <w:rFonts w:ascii="Times New Roman" w:hAnsi="Times New Roman" w:cs="Times New Roman"/>
                <w:sz w:val="24"/>
                <w:szCs w:val="24"/>
              </w:rPr>
            </w:pPr>
            <w:r w:rsidRPr="00356A1C">
              <w:rPr>
                <w:rFonts w:ascii="Times New Roman" w:hAnsi="Times New Roman" w:cs="Times New Roman"/>
                <w:sz w:val="24"/>
                <w:szCs w:val="24"/>
              </w:rPr>
              <w:t>Pēc konsultācijas ar Jūrmalas pilsētas Būvvaldes pārstāvjiem un administrācijas Īpašumu pārvaldes Pilsētsaimniecības un labiekārtošanas nodaļas galveno ekspertu mežsaimniecības jautājumos tika saņemta šāda atbilde :</w:t>
            </w:r>
          </w:p>
          <w:p w14:paraId="1ACE8367" w14:textId="7BD63408" w:rsidR="00356A1C" w:rsidRPr="00356A1C" w:rsidRDefault="00356A1C" w:rsidP="00072B9B">
            <w:pPr>
              <w:spacing w:after="0" w:line="240" w:lineRule="auto"/>
              <w:jc w:val="both"/>
              <w:rPr>
                <w:rFonts w:ascii="Times New Roman" w:hAnsi="Times New Roman" w:cs="Times New Roman"/>
                <w:sz w:val="24"/>
                <w:szCs w:val="24"/>
              </w:rPr>
            </w:pPr>
            <w:r w:rsidRPr="00356A1C">
              <w:rPr>
                <w:rFonts w:ascii="Times New Roman" w:hAnsi="Times New Roman" w:cs="Times New Roman"/>
                <w:sz w:val="24"/>
                <w:szCs w:val="24"/>
              </w:rPr>
              <w:t>Tā kā zemesgabals Kauguri 0505 ir Jūrmalas pašvaldības īpašums, tad atmežošanas procesu par valsts objekta būvniecību (zemesgabala daļā) pašvaldība paša noteiktajā kārtībā saskaņos ar Valsts meža dienestu (VMD). Nocērtamie koki ir pašvaldības īpašums un pieder pašvaldībai . Valsts meža dienesta (VMD) koku ciršanas atļauju (apliecinājumu atmežošanas cirtei) Jūrmalas pašvaldība izsniegs  tikai pēc tam, kad būvatļaujā būs atzīme par būvniecības uzsākšanas nosacījumu (BUN) izpildi. Atmežošanas</w:t>
            </w:r>
            <w:r w:rsidR="00072B9B">
              <w:rPr>
                <w:rFonts w:ascii="Times New Roman" w:hAnsi="Times New Roman" w:cs="Times New Roman"/>
                <w:sz w:val="24"/>
                <w:szCs w:val="24"/>
              </w:rPr>
              <w:t xml:space="preserve"> </w:t>
            </w:r>
            <w:r w:rsidRPr="00356A1C">
              <w:rPr>
                <w:rFonts w:ascii="Times New Roman" w:hAnsi="Times New Roman" w:cs="Times New Roman"/>
                <w:sz w:val="24"/>
                <w:szCs w:val="24"/>
              </w:rPr>
              <w:t xml:space="preserve">cirtes koki būs jānocērt Izpildītājam un jānogādā pašvaldības krautuvē Dubultos. </w:t>
            </w:r>
          </w:p>
          <w:p w14:paraId="23E96720" w14:textId="7F93C6C7" w:rsidR="00406FC1" w:rsidRPr="00945280" w:rsidRDefault="00356A1C" w:rsidP="00072B9B">
            <w:pPr>
              <w:spacing w:after="0" w:line="240" w:lineRule="auto"/>
              <w:jc w:val="both"/>
              <w:rPr>
                <w:rFonts w:ascii="Times New Roman" w:eastAsia="Times New Roman" w:hAnsi="Times New Roman" w:cs="Times New Roman"/>
                <w:b/>
                <w:sz w:val="24"/>
                <w:szCs w:val="24"/>
              </w:rPr>
            </w:pPr>
            <w:r w:rsidRPr="00356A1C">
              <w:rPr>
                <w:rFonts w:ascii="Times New Roman" w:hAnsi="Times New Roman" w:cs="Times New Roman"/>
                <w:sz w:val="24"/>
                <w:szCs w:val="24"/>
              </w:rPr>
              <w:t>Izpildītājam savā piedāvājumā jāparedz koku ciršana un to transportēšana uz krautuvi</w:t>
            </w:r>
          </w:p>
        </w:tc>
      </w:tr>
      <w:tr w:rsidR="00406FC1" w:rsidRPr="00945280" w14:paraId="6211179D" w14:textId="77777777" w:rsidTr="00072B9B">
        <w:tc>
          <w:tcPr>
            <w:tcW w:w="846" w:type="dxa"/>
          </w:tcPr>
          <w:p w14:paraId="51BA82B5" w14:textId="6470E164" w:rsidR="00406FC1" w:rsidRPr="00945280" w:rsidRDefault="00406FC1"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6563" w:type="dxa"/>
          </w:tcPr>
          <w:p w14:paraId="7B3529C6" w14:textId="57A93F14" w:rsidR="00406FC1" w:rsidRPr="00406FC1" w:rsidRDefault="00406FC1" w:rsidP="00406FC1">
            <w:pPr>
              <w:spacing w:after="0"/>
              <w:rPr>
                <w:rFonts w:ascii="Times New Roman" w:eastAsia="Times New Roman" w:hAnsi="Times New Roman" w:cs="Times New Roman"/>
                <w:b/>
                <w:sz w:val="24"/>
                <w:szCs w:val="24"/>
              </w:rPr>
            </w:pPr>
            <w:r w:rsidRPr="00406FC1">
              <w:rPr>
                <w:rFonts w:ascii="Times New Roman" w:hAnsi="Times New Roman" w:cs="Times New Roman"/>
                <w:sz w:val="24"/>
                <w:szCs w:val="24"/>
              </w:rPr>
              <w:t xml:space="preserve">Pēc pieejamās informācijas objektam, kas atrodas Krāslavā, Rēzeknes ielā 43, pie zemesgabala vispārīgajiem rādītājiem nav pievienoti tehniski noteikumi, kur būtu iespējams atrast informāciju par ūdens/kanalizācijas/elektrības </w:t>
            </w:r>
            <w:proofErr w:type="spellStart"/>
            <w:r w:rsidRPr="00406FC1">
              <w:rPr>
                <w:rFonts w:ascii="Times New Roman" w:hAnsi="Times New Roman" w:cs="Times New Roman"/>
                <w:sz w:val="24"/>
                <w:szCs w:val="24"/>
              </w:rPr>
              <w:t>pieslēguma</w:t>
            </w:r>
            <w:proofErr w:type="spellEnd"/>
            <w:r w:rsidRPr="00406FC1">
              <w:rPr>
                <w:rFonts w:ascii="Times New Roman" w:hAnsi="Times New Roman" w:cs="Times New Roman"/>
                <w:sz w:val="24"/>
                <w:szCs w:val="24"/>
              </w:rPr>
              <w:t xml:space="preserve"> vietām. Lūgums pasūtītāju pieprasīt un pievienot šo informāciju </w:t>
            </w:r>
            <w:r w:rsidRPr="00406FC1">
              <w:rPr>
                <w:rFonts w:ascii="Times New Roman" w:hAnsi="Times New Roman" w:cs="Times New Roman"/>
                <w:sz w:val="24"/>
                <w:szCs w:val="24"/>
              </w:rPr>
              <w:lastRenderedPageBreak/>
              <w:t>iepirkuma dokumentācijai, jo pretējā gadījumā pretendentam nav iespējams objektīvi paredzēt šo darbu izmaksas. Tā pat vēlamies norādīt ka pretendentam nav tiesiska pamatojuma pašam pieprasīt šos tehniskos noteikumus pašvaldības iestādēm. Ja nav iespējams saņemt tehniskos noteikumus, lūgums GP rasējumā vismaz atzīmēt aptuvenas pieslēgšanās vietas</w:t>
            </w:r>
          </w:p>
        </w:tc>
        <w:tc>
          <w:tcPr>
            <w:tcW w:w="7087" w:type="dxa"/>
          </w:tcPr>
          <w:p w14:paraId="58731226" w14:textId="41246074" w:rsidR="00072B9B" w:rsidRPr="00072B9B" w:rsidRDefault="00072B9B" w:rsidP="00072B9B">
            <w:pPr>
              <w:spacing w:after="0" w:line="240" w:lineRule="auto"/>
              <w:jc w:val="both"/>
              <w:rPr>
                <w:rFonts w:ascii="Times New Roman" w:eastAsiaTheme="minorHAnsi" w:hAnsi="Times New Roman" w:cs="Times New Roman"/>
                <w:sz w:val="24"/>
                <w:szCs w:val="24"/>
              </w:rPr>
            </w:pPr>
            <w:r w:rsidRPr="00072B9B">
              <w:rPr>
                <w:rFonts w:ascii="Times New Roman" w:hAnsi="Times New Roman" w:cs="Times New Roman"/>
                <w:sz w:val="24"/>
                <w:szCs w:val="24"/>
              </w:rPr>
              <w:lastRenderedPageBreak/>
              <w:t>Lūgums pretendentam  skatīt un iepazīties ar TS .</w:t>
            </w:r>
          </w:p>
          <w:p w14:paraId="518C224E" w14:textId="1F6F80D3" w:rsidR="00072B9B" w:rsidRPr="00072B9B" w:rsidRDefault="00072B9B" w:rsidP="00072B9B">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TS Vispārīgās prasības</w:t>
            </w:r>
            <w:r>
              <w:rPr>
                <w:rFonts w:ascii="Times New Roman" w:hAnsi="Times New Roman" w:cs="Times New Roman"/>
                <w:sz w:val="24"/>
                <w:szCs w:val="24"/>
              </w:rPr>
              <w:t xml:space="preserve">  ir noteikts</w:t>
            </w:r>
            <w:r w:rsidRPr="00072B9B">
              <w:rPr>
                <w:rFonts w:ascii="Times New Roman" w:hAnsi="Times New Roman" w:cs="Times New Roman"/>
                <w:sz w:val="24"/>
                <w:szCs w:val="24"/>
              </w:rPr>
              <w:t xml:space="preserve"> :</w:t>
            </w:r>
          </w:p>
          <w:p w14:paraId="080CF6C3" w14:textId="77777777" w:rsidR="00072B9B" w:rsidRPr="00072B9B" w:rsidRDefault="00072B9B" w:rsidP="00072B9B">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 xml:space="preserve">4.20. </w:t>
            </w:r>
            <w:r w:rsidRPr="00072B9B">
              <w:rPr>
                <w:rFonts w:ascii="Times New Roman" w:hAnsi="Times New Roman" w:cs="Times New Roman"/>
                <w:color w:val="000000"/>
                <w:sz w:val="24"/>
                <w:szCs w:val="24"/>
              </w:rPr>
              <w:t xml:space="preserve">Uzņēmējam Tehniskajā specifikācijā ir dotas iespējas izvēlēties inženiertīklu (un to pievadu) </w:t>
            </w:r>
            <w:proofErr w:type="spellStart"/>
            <w:r w:rsidRPr="00072B9B">
              <w:rPr>
                <w:rFonts w:ascii="Times New Roman" w:hAnsi="Times New Roman" w:cs="Times New Roman"/>
                <w:color w:val="000000"/>
                <w:sz w:val="24"/>
                <w:szCs w:val="24"/>
              </w:rPr>
              <w:t>pieslēguma</w:t>
            </w:r>
            <w:proofErr w:type="spellEnd"/>
            <w:r w:rsidRPr="00072B9B">
              <w:rPr>
                <w:rFonts w:ascii="Times New Roman" w:hAnsi="Times New Roman" w:cs="Times New Roman"/>
                <w:color w:val="000000"/>
                <w:sz w:val="24"/>
                <w:szCs w:val="24"/>
              </w:rPr>
              <w:t xml:space="preserve"> veidus – pieslēgties pilsētas tīkliem vai izbūvēt lokālos tīklus</w:t>
            </w:r>
            <w:r w:rsidRPr="00072B9B">
              <w:rPr>
                <w:rFonts w:ascii="Times New Roman" w:hAnsi="Times New Roman" w:cs="Times New Roman"/>
                <w:sz w:val="24"/>
                <w:szCs w:val="24"/>
              </w:rPr>
              <w:t xml:space="preserve">. </w:t>
            </w:r>
            <w:r w:rsidRPr="00072B9B">
              <w:rPr>
                <w:rFonts w:ascii="Times New Roman" w:hAnsi="Times New Roman" w:cs="Times New Roman"/>
                <w:color w:val="000000"/>
                <w:sz w:val="24"/>
                <w:szCs w:val="24"/>
              </w:rPr>
              <w:t xml:space="preserve">Uzņēmējs veic zemes gabala inženiertīklu pievadu novietojuma izpēti un izvērtē Pasūtītājam </w:t>
            </w:r>
            <w:r w:rsidRPr="00072B9B">
              <w:rPr>
                <w:rFonts w:ascii="Times New Roman" w:hAnsi="Times New Roman" w:cs="Times New Roman"/>
                <w:color w:val="000000"/>
                <w:sz w:val="24"/>
                <w:szCs w:val="24"/>
              </w:rPr>
              <w:lastRenderedPageBreak/>
              <w:t>ekonomiski izdevīgāko variantu. Pasūtītājs pēc piedāvājuma iesniegšanas nepieņems papildus izmaksas, kas varētu rasties no neatbilstošas sistēmas izvēl</w:t>
            </w:r>
            <w:r w:rsidRPr="00072B9B">
              <w:rPr>
                <w:rFonts w:ascii="Times New Roman" w:hAnsi="Times New Roman" w:cs="Times New Roman"/>
                <w:sz w:val="24"/>
                <w:szCs w:val="24"/>
              </w:rPr>
              <w:t>es</w:t>
            </w:r>
            <w:r w:rsidRPr="00072B9B">
              <w:rPr>
                <w:rFonts w:ascii="Times New Roman" w:hAnsi="Times New Roman" w:cs="Times New Roman"/>
                <w:color w:val="000000"/>
                <w:sz w:val="24"/>
                <w:szCs w:val="24"/>
              </w:rPr>
              <w:t xml:space="preserve">. Izvēlētā inženiertīklu (un to pievadu) sistēma nedrīkst būt pretrunā ar pašvaldības </w:t>
            </w:r>
            <w:r w:rsidRPr="00072B9B">
              <w:rPr>
                <w:rFonts w:ascii="Times New Roman" w:hAnsi="Times New Roman" w:cs="Times New Roman"/>
                <w:sz w:val="24"/>
                <w:szCs w:val="24"/>
              </w:rPr>
              <w:t xml:space="preserve">saistošajiem </w:t>
            </w:r>
            <w:r w:rsidRPr="00072B9B">
              <w:rPr>
                <w:rFonts w:ascii="Times New Roman" w:hAnsi="Times New Roman" w:cs="Times New Roman"/>
                <w:color w:val="000000"/>
                <w:sz w:val="24"/>
                <w:szCs w:val="24"/>
              </w:rPr>
              <w:t xml:space="preserve">noteikumiem vai spēkā esošiem normatīvajiem aktiem, kā arī tai jāatbilst zaļā iepirkuma prasībām (saskaņā ar MK noteikumiem Nr.353 “Prasības zaļajam publiskajam iepirkumam un to piemērošanas kārtība”). </w:t>
            </w:r>
            <w:bookmarkStart w:id="1" w:name="_Hlk157606291"/>
            <w:r w:rsidRPr="00072B9B">
              <w:rPr>
                <w:rFonts w:ascii="Times New Roman" w:hAnsi="Times New Roman" w:cs="Times New Roman"/>
                <w:sz w:val="24"/>
                <w:szCs w:val="24"/>
              </w:rPr>
              <w:t xml:space="preserve">Skatīt Pielikumu Nr.14. Būves ilgtspējas prasības. Prasības </w:t>
            </w:r>
            <w:bookmarkStart w:id="2" w:name="_Hlk157176550"/>
            <w:r w:rsidRPr="00072B9B">
              <w:rPr>
                <w:rFonts w:ascii="Times New Roman" w:hAnsi="Times New Roman" w:cs="Times New Roman"/>
                <w:sz w:val="24"/>
                <w:szCs w:val="24"/>
              </w:rPr>
              <w:t xml:space="preserve">projektēšanas, būvniecības un  demontāžas darbiem atbilstoši 20.06.2017. MK noteikumiem Nr. 353 “Prasības zaļajam publiskajam iepirkumam </w:t>
            </w:r>
            <w:bookmarkEnd w:id="2"/>
            <w:r w:rsidRPr="00072B9B">
              <w:rPr>
                <w:rFonts w:ascii="Times New Roman" w:hAnsi="Times New Roman" w:cs="Times New Roman"/>
                <w:sz w:val="24"/>
                <w:szCs w:val="24"/>
              </w:rPr>
              <w:t>un to piemērošanas kārtība”.</w:t>
            </w:r>
            <w:bookmarkEnd w:id="1"/>
          </w:p>
          <w:p w14:paraId="746343F2" w14:textId="77777777" w:rsidR="00072B9B" w:rsidRPr="00072B9B" w:rsidRDefault="00072B9B" w:rsidP="00072B9B">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 xml:space="preserve">4.21. </w:t>
            </w:r>
            <w:r w:rsidRPr="00072B9B">
              <w:rPr>
                <w:rFonts w:ascii="Times New Roman" w:hAnsi="Times New Roman" w:cs="Times New Roman"/>
                <w:color w:val="000000"/>
                <w:sz w:val="24"/>
                <w:szCs w:val="24"/>
              </w:rPr>
              <w:t xml:space="preserve">Uzņēmējam jāizvērtē esošā situācija ar ārējiem inženiertīkliem un savā finanšu piedāvājumā ir jāiekļauj visas saistītās izmaksas, kuras tiek prasītas no inženiertīklu turētājiem (par </w:t>
            </w:r>
            <w:proofErr w:type="spellStart"/>
            <w:r w:rsidRPr="00072B9B">
              <w:rPr>
                <w:rFonts w:ascii="Times New Roman" w:hAnsi="Times New Roman" w:cs="Times New Roman"/>
                <w:color w:val="000000"/>
                <w:sz w:val="24"/>
                <w:szCs w:val="24"/>
              </w:rPr>
              <w:t>pieslē</w:t>
            </w:r>
            <w:r w:rsidRPr="00072B9B">
              <w:rPr>
                <w:rFonts w:ascii="Times New Roman" w:hAnsi="Times New Roman" w:cs="Times New Roman"/>
                <w:sz w:val="24"/>
                <w:szCs w:val="24"/>
              </w:rPr>
              <w:t>g</w:t>
            </w:r>
            <w:r w:rsidRPr="00072B9B">
              <w:rPr>
                <w:rFonts w:ascii="Times New Roman" w:hAnsi="Times New Roman" w:cs="Times New Roman"/>
                <w:color w:val="000000"/>
                <w:sz w:val="24"/>
                <w:szCs w:val="24"/>
              </w:rPr>
              <w:t>umiem</w:t>
            </w:r>
            <w:proofErr w:type="spellEnd"/>
            <w:r w:rsidRPr="00072B9B">
              <w:rPr>
                <w:rFonts w:ascii="Times New Roman" w:hAnsi="Times New Roman" w:cs="Times New Roman"/>
                <w:color w:val="000000"/>
                <w:sz w:val="24"/>
                <w:szCs w:val="24"/>
              </w:rPr>
              <w:t xml:space="preserve">, </w:t>
            </w:r>
            <w:r w:rsidRPr="00072B9B">
              <w:rPr>
                <w:rFonts w:ascii="Times New Roman" w:hAnsi="Times New Roman" w:cs="Times New Roman"/>
                <w:sz w:val="24"/>
                <w:szCs w:val="24"/>
              </w:rPr>
              <w:t>būvniecības ieceres dokumentācijas izstrādi</w:t>
            </w:r>
            <w:r w:rsidRPr="00072B9B">
              <w:rPr>
                <w:rFonts w:ascii="Times New Roman" w:hAnsi="Times New Roman" w:cs="Times New Roman"/>
                <w:color w:val="000000"/>
                <w:sz w:val="24"/>
                <w:szCs w:val="24"/>
              </w:rPr>
              <w:t xml:space="preserve"> un citām saistošām izmaksām), tai skaitā ārpus zemes gabala robežām. Uzņēmējam jāizvērtē zemes gabala situācija un gadījumā, ja pielikumā nav norādīta pietiekama informācija par konkrēto zemes gabalu un esošo inženiertīklu izvietojumu, tad Uzņēmējs paša spēkiem iegūst trūkstošo informāciju.</w:t>
            </w:r>
          </w:p>
          <w:p w14:paraId="1F328218" w14:textId="77777777" w:rsidR="00072B9B" w:rsidRPr="00072B9B" w:rsidRDefault="00072B9B" w:rsidP="00072B9B">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4.23.</w:t>
            </w:r>
            <w:r w:rsidRPr="00072B9B">
              <w:rPr>
                <w:rFonts w:ascii="Times New Roman" w:hAnsi="Times New Roman" w:cs="Times New Roman"/>
                <w:color w:val="000000"/>
                <w:sz w:val="24"/>
                <w:szCs w:val="24"/>
              </w:rPr>
              <w:t xml:space="preserve"> Uzņēmējam jāizvērtē esošā situācija ar ārējiem inženiertīkliem un savā finanšu piedāvājumā ir jāiekļauj visas saistītās izmaksas, kuras tiek prasītas no inženiertīklu turētājiem (par </w:t>
            </w:r>
            <w:proofErr w:type="spellStart"/>
            <w:r w:rsidRPr="00072B9B">
              <w:rPr>
                <w:rFonts w:ascii="Times New Roman" w:hAnsi="Times New Roman" w:cs="Times New Roman"/>
                <w:color w:val="000000"/>
                <w:sz w:val="24"/>
                <w:szCs w:val="24"/>
              </w:rPr>
              <w:t>pieslē</w:t>
            </w:r>
            <w:r w:rsidRPr="00072B9B">
              <w:rPr>
                <w:rFonts w:ascii="Times New Roman" w:hAnsi="Times New Roman" w:cs="Times New Roman"/>
                <w:sz w:val="24"/>
                <w:szCs w:val="24"/>
              </w:rPr>
              <w:t>g</w:t>
            </w:r>
            <w:r w:rsidRPr="00072B9B">
              <w:rPr>
                <w:rFonts w:ascii="Times New Roman" w:hAnsi="Times New Roman" w:cs="Times New Roman"/>
                <w:color w:val="000000"/>
                <w:sz w:val="24"/>
                <w:szCs w:val="24"/>
              </w:rPr>
              <w:t>umiem</w:t>
            </w:r>
            <w:proofErr w:type="spellEnd"/>
            <w:r w:rsidRPr="00072B9B">
              <w:rPr>
                <w:rFonts w:ascii="Times New Roman" w:hAnsi="Times New Roman" w:cs="Times New Roman"/>
                <w:color w:val="000000"/>
                <w:sz w:val="24"/>
                <w:szCs w:val="24"/>
              </w:rPr>
              <w:t xml:space="preserve">, </w:t>
            </w:r>
            <w:r w:rsidRPr="00072B9B">
              <w:rPr>
                <w:rFonts w:ascii="Times New Roman" w:hAnsi="Times New Roman" w:cs="Times New Roman"/>
                <w:sz w:val="24"/>
                <w:szCs w:val="24"/>
              </w:rPr>
              <w:t>būvniecības ieceres dokumentācijas izstrādi</w:t>
            </w:r>
            <w:r w:rsidRPr="00072B9B">
              <w:rPr>
                <w:rFonts w:ascii="Times New Roman" w:hAnsi="Times New Roman" w:cs="Times New Roman"/>
                <w:color w:val="000000"/>
                <w:sz w:val="24"/>
                <w:szCs w:val="24"/>
              </w:rPr>
              <w:t xml:space="preserve"> un citām saistošām izmaksām), tai skaitā ārpus zemes gabala robežām. Uzņēmējam jāizvērtē zemes gabala situācija un gadījumā, ja pielikumā nav norādīta pietiekama informācija par konkrēto zemes gabalu un esošo inženiertīklu izvietojumu, tad Uzņēmējs paša spēkiem iegūst trūkstošo informāciju.</w:t>
            </w:r>
          </w:p>
          <w:p w14:paraId="229C35D2" w14:textId="3E4FDC95" w:rsidR="00072B9B" w:rsidRPr="00072B9B" w:rsidRDefault="00072B9B" w:rsidP="00072B9B">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4.24.</w:t>
            </w:r>
            <w:r w:rsidRPr="00072B9B">
              <w:rPr>
                <w:rFonts w:ascii="Times New Roman" w:hAnsi="Times New Roman" w:cs="Times New Roman"/>
                <w:color w:val="000000"/>
                <w:sz w:val="24"/>
                <w:szCs w:val="24"/>
              </w:rPr>
              <w:t xml:space="preserve"> Uzņēmējs Iepirkuma laikā veic visa veida izpētes paša spēkiem un Pasūtītājs nav atbildīgs par izmaksām, kas radušās, lai sagatavotu piedāvājumu.</w:t>
            </w:r>
          </w:p>
          <w:p w14:paraId="7BF309D8" w14:textId="7A059C69" w:rsidR="00072B9B" w:rsidRDefault="00072B9B" w:rsidP="00072B9B">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TS  5.2</w:t>
            </w:r>
            <w:r>
              <w:rPr>
                <w:rFonts w:ascii="Times New Roman" w:hAnsi="Times New Roman" w:cs="Times New Roman"/>
                <w:sz w:val="24"/>
                <w:szCs w:val="24"/>
              </w:rPr>
              <w:t xml:space="preserve"> apakšpunktā </w:t>
            </w:r>
            <w:r w:rsidRPr="00072B9B">
              <w:rPr>
                <w:rFonts w:ascii="Times New Roman" w:hAnsi="Times New Roman" w:cs="Times New Roman"/>
                <w:sz w:val="24"/>
                <w:szCs w:val="24"/>
              </w:rPr>
              <w:t xml:space="preserve"> ir </w:t>
            </w:r>
            <w:r>
              <w:rPr>
                <w:rFonts w:ascii="Times New Roman" w:hAnsi="Times New Roman" w:cs="Times New Roman"/>
                <w:sz w:val="24"/>
                <w:szCs w:val="24"/>
              </w:rPr>
              <w:t>no</w:t>
            </w:r>
            <w:r w:rsidRPr="00072B9B">
              <w:rPr>
                <w:rFonts w:ascii="Times New Roman" w:hAnsi="Times New Roman" w:cs="Times New Roman"/>
                <w:sz w:val="24"/>
                <w:szCs w:val="24"/>
              </w:rPr>
              <w:t>teikts</w:t>
            </w:r>
            <w:r>
              <w:rPr>
                <w:rFonts w:ascii="Times New Roman" w:hAnsi="Times New Roman" w:cs="Times New Roman"/>
                <w:sz w:val="24"/>
                <w:szCs w:val="24"/>
              </w:rPr>
              <w:t>:</w:t>
            </w:r>
          </w:p>
          <w:p w14:paraId="5DC9795A" w14:textId="2D62D1C1" w:rsidR="00072B9B" w:rsidRPr="00072B9B" w:rsidRDefault="00072B9B" w:rsidP="00072B9B">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5.2.</w:t>
            </w:r>
            <w:r w:rsidRPr="00072B9B">
              <w:rPr>
                <w:rFonts w:ascii="Times New Roman" w:hAnsi="Times New Roman" w:cs="Times New Roman"/>
                <w:color w:val="000000"/>
                <w:sz w:val="24"/>
                <w:szCs w:val="24"/>
              </w:rPr>
              <w:t xml:space="preserve">Uzņēmējs pieprasa no visām iestādēm un institūcijām Tehniskos noteikumus. Pasūtītāja pieprasītie Tehniskie noteikumi ir informatīvi, </w:t>
            </w:r>
            <w:r w:rsidRPr="00072B9B">
              <w:rPr>
                <w:rFonts w:ascii="Times New Roman" w:hAnsi="Times New Roman" w:cs="Times New Roman"/>
                <w:color w:val="000000"/>
                <w:sz w:val="24"/>
                <w:szCs w:val="24"/>
              </w:rPr>
              <w:lastRenderedPageBreak/>
              <w:t xml:space="preserve">lai Uzņēmējs varētu rast priekštatu par zemes gabalu un tuvumā esošo inženiertīklu situāciju. Uzņēmējam savā finanšu piedāvājumā ir jāiekļauj visas saistītās </w:t>
            </w:r>
            <w:r w:rsidRPr="00072B9B">
              <w:rPr>
                <w:rFonts w:ascii="Times New Roman" w:hAnsi="Times New Roman" w:cs="Times New Roman"/>
                <w:sz w:val="24"/>
                <w:szCs w:val="24"/>
              </w:rPr>
              <w:t>izmaksas</w:t>
            </w:r>
            <w:r w:rsidRPr="00072B9B">
              <w:rPr>
                <w:rFonts w:ascii="Times New Roman" w:hAnsi="Times New Roman" w:cs="Times New Roman"/>
                <w:color w:val="000000"/>
                <w:sz w:val="24"/>
                <w:szCs w:val="24"/>
              </w:rPr>
              <w:t xml:space="preserve">, kas varētu rasties no Tehnisko noteikumu </w:t>
            </w:r>
            <w:r w:rsidRPr="00072B9B">
              <w:rPr>
                <w:rFonts w:ascii="Times New Roman" w:hAnsi="Times New Roman" w:cs="Times New Roman"/>
                <w:sz w:val="24"/>
                <w:szCs w:val="24"/>
              </w:rPr>
              <w:t>izdevēju noteikumiem</w:t>
            </w:r>
            <w:r>
              <w:rPr>
                <w:rFonts w:ascii="Times New Roman" w:hAnsi="Times New Roman" w:cs="Times New Roman"/>
                <w:sz w:val="24"/>
                <w:szCs w:val="24"/>
              </w:rPr>
              <w:t>”</w:t>
            </w:r>
          </w:p>
          <w:p w14:paraId="15415727" w14:textId="73C7455C" w:rsidR="00072B9B" w:rsidRPr="00072B9B" w:rsidRDefault="00072B9B" w:rsidP="00072B9B">
            <w:pPr>
              <w:spacing w:after="0" w:line="240" w:lineRule="auto"/>
              <w:jc w:val="both"/>
              <w:rPr>
                <w:rFonts w:ascii="Times New Roman" w:hAnsi="Times New Roman" w:cs="Times New Roman"/>
                <w:color w:val="000000"/>
                <w:sz w:val="24"/>
                <w:szCs w:val="24"/>
                <w:lang w:eastAsia="en-GB"/>
              </w:rPr>
            </w:pPr>
            <w:r>
              <w:rPr>
                <w:rFonts w:ascii="Times New Roman" w:hAnsi="Times New Roman" w:cs="Times New Roman"/>
                <w:color w:val="000000"/>
                <w:sz w:val="24"/>
                <w:szCs w:val="24"/>
                <w:lang w:eastAsia="en-GB"/>
              </w:rPr>
              <w:t>Pasūtītājs t</w:t>
            </w:r>
            <w:r w:rsidRPr="00072B9B">
              <w:rPr>
                <w:rFonts w:ascii="Times New Roman" w:hAnsi="Times New Roman" w:cs="Times New Roman"/>
                <w:color w:val="000000"/>
                <w:sz w:val="24"/>
                <w:szCs w:val="24"/>
                <w:lang w:eastAsia="en-GB"/>
              </w:rPr>
              <w:t>ehnisk</w:t>
            </w:r>
            <w:r>
              <w:rPr>
                <w:rFonts w:ascii="Times New Roman" w:hAnsi="Times New Roman" w:cs="Times New Roman"/>
                <w:color w:val="000000"/>
                <w:sz w:val="24"/>
                <w:szCs w:val="24"/>
                <w:lang w:eastAsia="en-GB"/>
              </w:rPr>
              <w:t>os</w:t>
            </w:r>
            <w:r w:rsidRPr="00072B9B">
              <w:rPr>
                <w:rFonts w:ascii="Times New Roman" w:hAnsi="Times New Roman" w:cs="Times New Roman"/>
                <w:color w:val="000000"/>
                <w:sz w:val="24"/>
                <w:szCs w:val="24"/>
                <w:lang w:eastAsia="en-GB"/>
              </w:rPr>
              <w:t xml:space="preserve"> noteikum</w:t>
            </w:r>
            <w:r>
              <w:rPr>
                <w:rFonts w:ascii="Times New Roman" w:hAnsi="Times New Roman" w:cs="Times New Roman"/>
                <w:color w:val="000000"/>
                <w:sz w:val="24"/>
                <w:szCs w:val="24"/>
                <w:lang w:eastAsia="en-GB"/>
              </w:rPr>
              <w:t>us</w:t>
            </w:r>
            <w:r w:rsidRPr="00072B9B">
              <w:rPr>
                <w:rFonts w:ascii="Times New Roman" w:hAnsi="Times New Roman" w:cs="Times New Roman"/>
                <w:color w:val="000000"/>
                <w:sz w:val="24"/>
                <w:szCs w:val="24"/>
                <w:lang w:eastAsia="en-GB"/>
              </w:rPr>
              <w:t xml:space="preserve"> piepra</w:t>
            </w:r>
            <w:r>
              <w:rPr>
                <w:rFonts w:ascii="Times New Roman" w:hAnsi="Times New Roman" w:cs="Times New Roman"/>
                <w:color w:val="000000"/>
                <w:sz w:val="24"/>
                <w:szCs w:val="24"/>
                <w:lang w:eastAsia="en-GB"/>
              </w:rPr>
              <w:t>sīja</w:t>
            </w:r>
            <w:r w:rsidRPr="00072B9B">
              <w:rPr>
                <w:rFonts w:ascii="Times New Roman" w:hAnsi="Times New Roman" w:cs="Times New Roman"/>
                <w:color w:val="000000"/>
                <w:sz w:val="24"/>
                <w:szCs w:val="24"/>
                <w:lang w:eastAsia="en-GB"/>
              </w:rPr>
              <w:t xml:space="preserve"> bez būvniecības lietām un to izdevēji konkrētas prasības neizvirzīja.</w:t>
            </w:r>
            <w:r>
              <w:rPr>
                <w:rFonts w:ascii="Times New Roman" w:hAnsi="Times New Roman" w:cs="Times New Roman"/>
                <w:color w:val="000000"/>
                <w:sz w:val="24"/>
                <w:szCs w:val="24"/>
                <w:lang w:eastAsia="en-GB"/>
              </w:rPr>
              <w:t xml:space="preserve"> Atkātoti pasūtītājs neplāno </w:t>
            </w:r>
            <w:r w:rsidRPr="00072B9B">
              <w:rPr>
                <w:rFonts w:ascii="Times New Roman" w:hAnsi="Times New Roman" w:cs="Times New Roman"/>
                <w:color w:val="000000"/>
                <w:sz w:val="24"/>
                <w:szCs w:val="24"/>
                <w:lang w:eastAsia="en-GB"/>
              </w:rPr>
              <w:t>pieprasīt tehniskos noteikumus.</w:t>
            </w:r>
          </w:p>
          <w:p w14:paraId="419090D5" w14:textId="4AF6DBEB" w:rsidR="00406FC1" w:rsidRPr="00072B9B" w:rsidRDefault="00072B9B" w:rsidP="00072B9B">
            <w:pPr>
              <w:spacing w:after="0" w:line="240" w:lineRule="auto"/>
              <w:jc w:val="both"/>
              <w:rPr>
                <w:rFonts w:ascii="Times New Roman" w:eastAsiaTheme="minorHAnsi" w:hAnsi="Times New Roman" w:cs="Times New Roman"/>
                <w:sz w:val="24"/>
                <w:szCs w:val="24"/>
              </w:rPr>
            </w:pPr>
            <w:r w:rsidRPr="00072B9B">
              <w:rPr>
                <w:rFonts w:ascii="Times New Roman" w:hAnsi="Times New Roman" w:cs="Times New Roman"/>
                <w:sz w:val="24"/>
                <w:szCs w:val="24"/>
              </w:rPr>
              <w:t xml:space="preserve">Iesakām izmantot informāciju Teritorijas attīstības plānošanas informācijas sistēmā (TAPIS), valsts vienotajā ģeotelpiskās informācijas portālā </w:t>
            </w:r>
            <w:hyperlink r:id="rId6" w:history="1">
              <w:r w:rsidRPr="00072B9B">
                <w:rPr>
                  <w:rStyle w:val="Hyperlink"/>
                  <w:rFonts w:ascii="Times New Roman" w:hAnsi="Times New Roman" w:cs="Times New Roman"/>
                  <w:sz w:val="24"/>
                  <w:szCs w:val="24"/>
                </w:rPr>
                <w:t>www.geolatvija.lv</w:t>
              </w:r>
            </w:hyperlink>
            <w:r w:rsidRPr="00072B9B">
              <w:rPr>
                <w:rFonts w:ascii="Times New Roman" w:hAnsi="Times New Roman" w:cs="Times New Roman"/>
                <w:sz w:val="24"/>
                <w:szCs w:val="24"/>
              </w:rPr>
              <w:t xml:space="preserve"> un pašvaldības mājas lapā (tīmekļvietnē).</w:t>
            </w:r>
          </w:p>
        </w:tc>
      </w:tr>
      <w:tr w:rsidR="00072B9B" w:rsidRPr="00945280" w14:paraId="20D8D08B" w14:textId="77777777" w:rsidTr="00072B9B">
        <w:tc>
          <w:tcPr>
            <w:tcW w:w="846" w:type="dxa"/>
          </w:tcPr>
          <w:p w14:paraId="66EB1539" w14:textId="03295A11" w:rsidR="00072B9B" w:rsidRPr="00945280" w:rsidRDefault="00072B9B" w:rsidP="00072B9B">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w:t>
            </w:r>
          </w:p>
        </w:tc>
        <w:tc>
          <w:tcPr>
            <w:tcW w:w="6563" w:type="dxa"/>
          </w:tcPr>
          <w:p w14:paraId="639A16DA" w14:textId="68BA587B" w:rsidR="00072B9B" w:rsidRPr="00406FC1" w:rsidRDefault="00072B9B" w:rsidP="00072B9B">
            <w:pPr>
              <w:spacing w:after="0"/>
              <w:rPr>
                <w:rFonts w:ascii="Times New Roman" w:eastAsia="Times New Roman" w:hAnsi="Times New Roman" w:cs="Times New Roman"/>
                <w:b/>
                <w:sz w:val="24"/>
                <w:szCs w:val="24"/>
              </w:rPr>
            </w:pPr>
            <w:r w:rsidRPr="00406FC1">
              <w:rPr>
                <w:rFonts w:ascii="Times New Roman" w:hAnsi="Times New Roman" w:cs="Times New Roman"/>
                <w:sz w:val="24"/>
                <w:szCs w:val="24"/>
              </w:rPr>
              <w:t xml:space="preserve">Pēc pieejamās informācijas objektam, kas atrodas Balvos, Brīvības iela 2I, pie zemesgabala vispārīgajiem rādītājiem nav pievienoti tehniskie noteikumi, kur būtu iespējams atrast informāciju par ūdens/kanalizācijas/elektrības </w:t>
            </w:r>
            <w:proofErr w:type="spellStart"/>
            <w:r w:rsidRPr="00406FC1">
              <w:rPr>
                <w:rFonts w:ascii="Times New Roman" w:hAnsi="Times New Roman" w:cs="Times New Roman"/>
                <w:sz w:val="24"/>
                <w:szCs w:val="24"/>
              </w:rPr>
              <w:t>pieslēguma</w:t>
            </w:r>
            <w:proofErr w:type="spellEnd"/>
            <w:r w:rsidRPr="00406FC1">
              <w:rPr>
                <w:rFonts w:ascii="Times New Roman" w:hAnsi="Times New Roman" w:cs="Times New Roman"/>
                <w:sz w:val="24"/>
                <w:szCs w:val="24"/>
              </w:rPr>
              <w:t xml:space="preserve"> vietām. Lūgums pasūtītāju pieprasīt un pievienot šo informāciju iepirkuma dokumentācijai, jo pretējā gadījumā pretendentam nav iespējams objektīvi paredzēt šo darbu izmaksas. Tā pat vēlamies norādīt, ka pretendentam nav tiesiska pamatojuma pašam pieprasīt šo tehniskos noteikumus pašvaldības iestādēm. Ja nav iespējams saņemt tehniskos noteikumus, lūgums GP rasējumā </w:t>
            </w:r>
            <w:r>
              <w:rPr>
                <w:rFonts w:ascii="Times New Roman" w:hAnsi="Times New Roman" w:cs="Times New Roman"/>
                <w:sz w:val="24"/>
                <w:szCs w:val="24"/>
              </w:rPr>
              <w:t>v</w:t>
            </w:r>
            <w:r w:rsidRPr="00406FC1">
              <w:rPr>
                <w:rFonts w:ascii="Times New Roman" w:hAnsi="Times New Roman" w:cs="Times New Roman"/>
                <w:sz w:val="24"/>
                <w:szCs w:val="24"/>
              </w:rPr>
              <w:t>ismaz atzīmēt aptuvenās pieslēgšanās vietas.</w:t>
            </w:r>
          </w:p>
        </w:tc>
        <w:tc>
          <w:tcPr>
            <w:tcW w:w="7087" w:type="dxa"/>
          </w:tcPr>
          <w:p w14:paraId="5ACB502E" w14:textId="77777777" w:rsidR="00072B9B" w:rsidRPr="00072B9B" w:rsidRDefault="00072B9B" w:rsidP="006F6E61">
            <w:pPr>
              <w:spacing w:after="0" w:line="240" w:lineRule="auto"/>
              <w:jc w:val="both"/>
              <w:rPr>
                <w:rFonts w:ascii="Times New Roman" w:eastAsiaTheme="minorHAnsi" w:hAnsi="Times New Roman" w:cs="Times New Roman"/>
                <w:sz w:val="24"/>
                <w:szCs w:val="24"/>
              </w:rPr>
            </w:pPr>
            <w:r w:rsidRPr="00072B9B">
              <w:rPr>
                <w:rFonts w:ascii="Times New Roman" w:hAnsi="Times New Roman" w:cs="Times New Roman"/>
                <w:sz w:val="24"/>
                <w:szCs w:val="24"/>
              </w:rPr>
              <w:t>Lūgums pretendentam  skatīt un iepazīties ar TS .</w:t>
            </w:r>
          </w:p>
          <w:p w14:paraId="44CFCA47" w14:textId="77777777" w:rsidR="00072B9B" w:rsidRPr="00072B9B" w:rsidRDefault="00072B9B" w:rsidP="006F6E61">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TS Vispārīgās prasības</w:t>
            </w:r>
            <w:r>
              <w:rPr>
                <w:rFonts w:ascii="Times New Roman" w:hAnsi="Times New Roman" w:cs="Times New Roman"/>
                <w:sz w:val="24"/>
                <w:szCs w:val="24"/>
              </w:rPr>
              <w:t xml:space="preserve">  ir noteikts</w:t>
            </w:r>
            <w:r w:rsidRPr="00072B9B">
              <w:rPr>
                <w:rFonts w:ascii="Times New Roman" w:hAnsi="Times New Roman" w:cs="Times New Roman"/>
                <w:sz w:val="24"/>
                <w:szCs w:val="24"/>
              </w:rPr>
              <w:t xml:space="preserve"> :</w:t>
            </w:r>
          </w:p>
          <w:p w14:paraId="728FF043" w14:textId="77777777" w:rsidR="00072B9B" w:rsidRPr="00072B9B" w:rsidRDefault="00072B9B" w:rsidP="006F6E61">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 xml:space="preserve">4.20. </w:t>
            </w:r>
            <w:r w:rsidRPr="00072B9B">
              <w:rPr>
                <w:rFonts w:ascii="Times New Roman" w:hAnsi="Times New Roman" w:cs="Times New Roman"/>
                <w:color w:val="000000"/>
                <w:sz w:val="24"/>
                <w:szCs w:val="24"/>
              </w:rPr>
              <w:t xml:space="preserve">Uzņēmējam Tehniskajā specifikācijā ir dotas iespējas izvēlēties inženiertīklu (un to pievadu) </w:t>
            </w:r>
            <w:proofErr w:type="spellStart"/>
            <w:r w:rsidRPr="00072B9B">
              <w:rPr>
                <w:rFonts w:ascii="Times New Roman" w:hAnsi="Times New Roman" w:cs="Times New Roman"/>
                <w:color w:val="000000"/>
                <w:sz w:val="24"/>
                <w:szCs w:val="24"/>
              </w:rPr>
              <w:t>pieslēguma</w:t>
            </w:r>
            <w:proofErr w:type="spellEnd"/>
            <w:r w:rsidRPr="00072B9B">
              <w:rPr>
                <w:rFonts w:ascii="Times New Roman" w:hAnsi="Times New Roman" w:cs="Times New Roman"/>
                <w:color w:val="000000"/>
                <w:sz w:val="24"/>
                <w:szCs w:val="24"/>
              </w:rPr>
              <w:t xml:space="preserve"> veidus – pieslēgties pilsētas tīkliem vai izbūvēt lokālos tīklus</w:t>
            </w:r>
            <w:r w:rsidRPr="00072B9B">
              <w:rPr>
                <w:rFonts w:ascii="Times New Roman" w:hAnsi="Times New Roman" w:cs="Times New Roman"/>
                <w:sz w:val="24"/>
                <w:szCs w:val="24"/>
              </w:rPr>
              <w:t xml:space="preserve">. </w:t>
            </w:r>
            <w:r w:rsidRPr="00072B9B">
              <w:rPr>
                <w:rFonts w:ascii="Times New Roman" w:hAnsi="Times New Roman" w:cs="Times New Roman"/>
                <w:color w:val="000000"/>
                <w:sz w:val="24"/>
                <w:szCs w:val="24"/>
              </w:rPr>
              <w:t>Uzņēmējs veic zemes gabala inženiertīklu pievadu novietojuma izpēti un izvērtē Pasūtītājam ekonomiski izdevīgāko variantu. Pasūtītājs pēc piedāvājuma iesniegšanas nepieņems papildus izmaksas, kas varētu rasties no neatbilstošas sistēmas izvēl</w:t>
            </w:r>
            <w:r w:rsidRPr="00072B9B">
              <w:rPr>
                <w:rFonts w:ascii="Times New Roman" w:hAnsi="Times New Roman" w:cs="Times New Roman"/>
                <w:sz w:val="24"/>
                <w:szCs w:val="24"/>
              </w:rPr>
              <w:t>es</w:t>
            </w:r>
            <w:r w:rsidRPr="00072B9B">
              <w:rPr>
                <w:rFonts w:ascii="Times New Roman" w:hAnsi="Times New Roman" w:cs="Times New Roman"/>
                <w:color w:val="000000"/>
                <w:sz w:val="24"/>
                <w:szCs w:val="24"/>
              </w:rPr>
              <w:t xml:space="preserve">. Izvēlētā inženiertīklu (un to pievadu) sistēma nedrīkst būt pretrunā ar pašvaldības </w:t>
            </w:r>
            <w:r w:rsidRPr="00072B9B">
              <w:rPr>
                <w:rFonts w:ascii="Times New Roman" w:hAnsi="Times New Roman" w:cs="Times New Roman"/>
                <w:sz w:val="24"/>
                <w:szCs w:val="24"/>
              </w:rPr>
              <w:t xml:space="preserve">saistošajiem </w:t>
            </w:r>
            <w:r w:rsidRPr="00072B9B">
              <w:rPr>
                <w:rFonts w:ascii="Times New Roman" w:hAnsi="Times New Roman" w:cs="Times New Roman"/>
                <w:color w:val="000000"/>
                <w:sz w:val="24"/>
                <w:szCs w:val="24"/>
              </w:rPr>
              <w:t xml:space="preserve">noteikumiem vai spēkā esošiem normatīvajiem aktiem, kā arī tai jāatbilst zaļā iepirkuma prasībām (saskaņā ar MK noteikumiem Nr.353 “Prasības zaļajam publiskajam iepirkumam un to piemērošanas kārtība”). </w:t>
            </w:r>
            <w:r w:rsidRPr="00072B9B">
              <w:rPr>
                <w:rFonts w:ascii="Times New Roman" w:hAnsi="Times New Roman" w:cs="Times New Roman"/>
                <w:sz w:val="24"/>
                <w:szCs w:val="24"/>
              </w:rPr>
              <w:t>Skatīt Pielikumu Nr.14. Būves ilgtspējas prasības. Prasības projektēšanas, būvniecības un  demontāžas darbiem atbilstoši 20.06.2017. MK noteikumiem Nr. 353 “Prasības zaļajam publiskajam iepirkumam un to piemērošanas kārtība”.</w:t>
            </w:r>
          </w:p>
          <w:p w14:paraId="17013ED1" w14:textId="77777777" w:rsidR="00072B9B" w:rsidRPr="00072B9B" w:rsidRDefault="00072B9B" w:rsidP="006F6E61">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 xml:space="preserve">4.21. </w:t>
            </w:r>
            <w:r w:rsidRPr="00072B9B">
              <w:rPr>
                <w:rFonts w:ascii="Times New Roman" w:hAnsi="Times New Roman" w:cs="Times New Roman"/>
                <w:color w:val="000000"/>
                <w:sz w:val="24"/>
                <w:szCs w:val="24"/>
              </w:rPr>
              <w:t xml:space="preserve">Uzņēmējam jāizvērtē esošā situācija ar ārējiem inženiertīkliem un savā finanšu piedāvājumā ir jāiekļauj visas saistītās izmaksas, kuras tiek prasītas no inženiertīklu turētājiem (par </w:t>
            </w:r>
            <w:proofErr w:type="spellStart"/>
            <w:r w:rsidRPr="00072B9B">
              <w:rPr>
                <w:rFonts w:ascii="Times New Roman" w:hAnsi="Times New Roman" w:cs="Times New Roman"/>
                <w:color w:val="000000"/>
                <w:sz w:val="24"/>
                <w:szCs w:val="24"/>
              </w:rPr>
              <w:t>pieslē</w:t>
            </w:r>
            <w:r w:rsidRPr="00072B9B">
              <w:rPr>
                <w:rFonts w:ascii="Times New Roman" w:hAnsi="Times New Roman" w:cs="Times New Roman"/>
                <w:sz w:val="24"/>
                <w:szCs w:val="24"/>
              </w:rPr>
              <w:t>g</w:t>
            </w:r>
            <w:r w:rsidRPr="00072B9B">
              <w:rPr>
                <w:rFonts w:ascii="Times New Roman" w:hAnsi="Times New Roman" w:cs="Times New Roman"/>
                <w:color w:val="000000"/>
                <w:sz w:val="24"/>
                <w:szCs w:val="24"/>
              </w:rPr>
              <w:t>umiem</w:t>
            </w:r>
            <w:proofErr w:type="spellEnd"/>
            <w:r w:rsidRPr="00072B9B">
              <w:rPr>
                <w:rFonts w:ascii="Times New Roman" w:hAnsi="Times New Roman" w:cs="Times New Roman"/>
                <w:color w:val="000000"/>
                <w:sz w:val="24"/>
                <w:szCs w:val="24"/>
              </w:rPr>
              <w:t xml:space="preserve">, </w:t>
            </w:r>
            <w:r w:rsidRPr="00072B9B">
              <w:rPr>
                <w:rFonts w:ascii="Times New Roman" w:hAnsi="Times New Roman" w:cs="Times New Roman"/>
                <w:sz w:val="24"/>
                <w:szCs w:val="24"/>
              </w:rPr>
              <w:t>būvniecības ieceres dokumentācijas izstrādi</w:t>
            </w:r>
            <w:r w:rsidRPr="00072B9B">
              <w:rPr>
                <w:rFonts w:ascii="Times New Roman" w:hAnsi="Times New Roman" w:cs="Times New Roman"/>
                <w:color w:val="000000"/>
                <w:sz w:val="24"/>
                <w:szCs w:val="24"/>
              </w:rPr>
              <w:t xml:space="preserve"> un citām saistošām izmaksām), tai skaitā ārpus zemes gabala robežām. Uzņēmējam jāizvērtē zemes gabala </w:t>
            </w:r>
            <w:r w:rsidRPr="00072B9B">
              <w:rPr>
                <w:rFonts w:ascii="Times New Roman" w:hAnsi="Times New Roman" w:cs="Times New Roman"/>
                <w:color w:val="000000"/>
                <w:sz w:val="24"/>
                <w:szCs w:val="24"/>
              </w:rPr>
              <w:lastRenderedPageBreak/>
              <w:t>situācija un gadījumā, ja pielikumā nav norādīta pietiekama informācija par konkrēto zemes gabalu un esošo inženiertīklu izvietojumu, tad Uzņēmējs paša spēkiem iegūst trūkstošo informāciju.</w:t>
            </w:r>
          </w:p>
          <w:p w14:paraId="25D390CC" w14:textId="77777777" w:rsidR="00072B9B" w:rsidRPr="00072B9B" w:rsidRDefault="00072B9B" w:rsidP="006F6E61">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4.23.</w:t>
            </w:r>
            <w:r w:rsidRPr="00072B9B">
              <w:rPr>
                <w:rFonts w:ascii="Times New Roman" w:hAnsi="Times New Roman" w:cs="Times New Roman"/>
                <w:color w:val="000000"/>
                <w:sz w:val="24"/>
                <w:szCs w:val="24"/>
              </w:rPr>
              <w:t xml:space="preserve"> Uzņēmējam jāizvērtē esošā situācija ar ārējiem inženiertīkliem un savā finanšu piedāvājumā ir jāiekļauj visas saistītās izmaksas, kuras tiek prasītas no inženiertīklu turētājiem (par </w:t>
            </w:r>
            <w:proofErr w:type="spellStart"/>
            <w:r w:rsidRPr="00072B9B">
              <w:rPr>
                <w:rFonts w:ascii="Times New Roman" w:hAnsi="Times New Roman" w:cs="Times New Roman"/>
                <w:color w:val="000000"/>
                <w:sz w:val="24"/>
                <w:szCs w:val="24"/>
              </w:rPr>
              <w:t>pieslē</w:t>
            </w:r>
            <w:r w:rsidRPr="00072B9B">
              <w:rPr>
                <w:rFonts w:ascii="Times New Roman" w:hAnsi="Times New Roman" w:cs="Times New Roman"/>
                <w:sz w:val="24"/>
                <w:szCs w:val="24"/>
              </w:rPr>
              <w:t>g</w:t>
            </w:r>
            <w:r w:rsidRPr="00072B9B">
              <w:rPr>
                <w:rFonts w:ascii="Times New Roman" w:hAnsi="Times New Roman" w:cs="Times New Roman"/>
                <w:color w:val="000000"/>
                <w:sz w:val="24"/>
                <w:szCs w:val="24"/>
              </w:rPr>
              <w:t>umiem</w:t>
            </w:r>
            <w:proofErr w:type="spellEnd"/>
            <w:r w:rsidRPr="00072B9B">
              <w:rPr>
                <w:rFonts w:ascii="Times New Roman" w:hAnsi="Times New Roman" w:cs="Times New Roman"/>
                <w:color w:val="000000"/>
                <w:sz w:val="24"/>
                <w:szCs w:val="24"/>
              </w:rPr>
              <w:t xml:space="preserve">, </w:t>
            </w:r>
            <w:r w:rsidRPr="00072B9B">
              <w:rPr>
                <w:rFonts w:ascii="Times New Roman" w:hAnsi="Times New Roman" w:cs="Times New Roman"/>
                <w:sz w:val="24"/>
                <w:szCs w:val="24"/>
              </w:rPr>
              <w:t>būvniecības ieceres dokumentācijas izstrādi</w:t>
            </w:r>
            <w:r w:rsidRPr="00072B9B">
              <w:rPr>
                <w:rFonts w:ascii="Times New Roman" w:hAnsi="Times New Roman" w:cs="Times New Roman"/>
                <w:color w:val="000000"/>
                <w:sz w:val="24"/>
                <w:szCs w:val="24"/>
              </w:rPr>
              <w:t xml:space="preserve"> un citām saistošām izmaksām), tai skaitā ārpus zemes gabala robežām. Uzņēmējam jāizvērtē zemes gabala situācija un gadījumā, ja pielikumā nav norādīta pietiekama informācija par konkrēto zemes gabalu un esošo inženiertīklu izvietojumu, tad Uzņēmējs paša spēkiem iegūst trūkstošo informāciju.</w:t>
            </w:r>
          </w:p>
          <w:p w14:paraId="4066B6C7" w14:textId="77777777" w:rsidR="00072B9B" w:rsidRPr="00072B9B" w:rsidRDefault="00072B9B" w:rsidP="006F6E61">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4.24.</w:t>
            </w:r>
            <w:r w:rsidRPr="00072B9B">
              <w:rPr>
                <w:rFonts w:ascii="Times New Roman" w:hAnsi="Times New Roman" w:cs="Times New Roman"/>
                <w:color w:val="000000"/>
                <w:sz w:val="24"/>
                <w:szCs w:val="24"/>
              </w:rPr>
              <w:t xml:space="preserve"> Uzņēmējs Iepirkuma laikā veic visa veida izpētes paša spēkiem un Pasūtītājs nav atbildīgs par izmaksām, kas radušās, lai sagatavotu piedāvājumu.</w:t>
            </w:r>
          </w:p>
          <w:p w14:paraId="3F7ED3DF" w14:textId="77777777" w:rsidR="00072B9B" w:rsidRDefault="00072B9B" w:rsidP="006F6E61">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TS  5.2</w:t>
            </w:r>
            <w:r>
              <w:rPr>
                <w:rFonts w:ascii="Times New Roman" w:hAnsi="Times New Roman" w:cs="Times New Roman"/>
                <w:sz w:val="24"/>
                <w:szCs w:val="24"/>
              </w:rPr>
              <w:t xml:space="preserve"> apakšpunktā </w:t>
            </w:r>
            <w:r w:rsidRPr="00072B9B">
              <w:rPr>
                <w:rFonts w:ascii="Times New Roman" w:hAnsi="Times New Roman" w:cs="Times New Roman"/>
                <w:sz w:val="24"/>
                <w:szCs w:val="24"/>
              </w:rPr>
              <w:t xml:space="preserve"> ir </w:t>
            </w:r>
            <w:r>
              <w:rPr>
                <w:rFonts w:ascii="Times New Roman" w:hAnsi="Times New Roman" w:cs="Times New Roman"/>
                <w:sz w:val="24"/>
                <w:szCs w:val="24"/>
              </w:rPr>
              <w:t>no</w:t>
            </w:r>
            <w:r w:rsidRPr="00072B9B">
              <w:rPr>
                <w:rFonts w:ascii="Times New Roman" w:hAnsi="Times New Roman" w:cs="Times New Roman"/>
                <w:sz w:val="24"/>
                <w:szCs w:val="24"/>
              </w:rPr>
              <w:t>teikts</w:t>
            </w:r>
            <w:r>
              <w:rPr>
                <w:rFonts w:ascii="Times New Roman" w:hAnsi="Times New Roman" w:cs="Times New Roman"/>
                <w:sz w:val="24"/>
                <w:szCs w:val="24"/>
              </w:rPr>
              <w:t>:</w:t>
            </w:r>
          </w:p>
          <w:p w14:paraId="7F92FB35" w14:textId="77777777" w:rsidR="00072B9B" w:rsidRPr="00072B9B" w:rsidRDefault="00072B9B" w:rsidP="006F6E61">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5.2.</w:t>
            </w:r>
            <w:r w:rsidRPr="00072B9B">
              <w:rPr>
                <w:rFonts w:ascii="Times New Roman" w:hAnsi="Times New Roman" w:cs="Times New Roman"/>
                <w:color w:val="000000"/>
                <w:sz w:val="24"/>
                <w:szCs w:val="24"/>
              </w:rPr>
              <w:t xml:space="preserve">Uzņēmējs pieprasa no visām iestādēm un institūcijām Tehniskos noteikumus. Pasūtītāja pieprasītie Tehniskie noteikumi ir informatīvi, lai Uzņēmējs varētu rast priekštatu par zemes gabalu un tuvumā esošo inženiertīklu situāciju. Uzņēmējam savā finanšu piedāvājumā ir jāiekļauj visas saistītās </w:t>
            </w:r>
            <w:r w:rsidRPr="00072B9B">
              <w:rPr>
                <w:rFonts w:ascii="Times New Roman" w:hAnsi="Times New Roman" w:cs="Times New Roman"/>
                <w:sz w:val="24"/>
                <w:szCs w:val="24"/>
              </w:rPr>
              <w:t>izmaksas</w:t>
            </w:r>
            <w:r w:rsidRPr="00072B9B">
              <w:rPr>
                <w:rFonts w:ascii="Times New Roman" w:hAnsi="Times New Roman" w:cs="Times New Roman"/>
                <w:color w:val="000000"/>
                <w:sz w:val="24"/>
                <w:szCs w:val="24"/>
              </w:rPr>
              <w:t xml:space="preserve">, kas varētu rasties no Tehnisko noteikumu </w:t>
            </w:r>
            <w:r w:rsidRPr="00072B9B">
              <w:rPr>
                <w:rFonts w:ascii="Times New Roman" w:hAnsi="Times New Roman" w:cs="Times New Roman"/>
                <w:sz w:val="24"/>
                <w:szCs w:val="24"/>
              </w:rPr>
              <w:t>izdevēju noteikumiem</w:t>
            </w:r>
            <w:r>
              <w:rPr>
                <w:rFonts w:ascii="Times New Roman" w:hAnsi="Times New Roman" w:cs="Times New Roman"/>
                <w:sz w:val="24"/>
                <w:szCs w:val="24"/>
              </w:rPr>
              <w:t>”</w:t>
            </w:r>
          </w:p>
          <w:p w14:paraId="44BC215B" w14:textId="77777777" w:rsidR="00072B9B" w:rsidRPr="00072B9B" w:rsidRDefault="00072B9B" w:rsidP="006F6E61">
            <w:pPr>
              <w:spacing w:after="0" w:line="240" w:lineRule="auto"/>
              <w:jc w:val="both"/>
              <w:rPr>
                <w:rFonts w:ascii="Times New Roman" w:hAnsi="Times New Roman" w:cs="Times New Roman"/>
                <w:color w:val="000000"/>
                <w:sz w:val="24"/>
                <w:szCs w:val="24"/>
                <w:lang w:eastAsia="en-GB"/>
              </w:rPr>
            </w:pPr>
            <w:r>
              <w:rPr>
                <w:rFonts w:ascii="Times New Roman" w:hAnsi="Times New Roman" w:cs="Times New Roman"/>
                <w:color w:val="000000"/>
                <w:sz w:val="24"/>
                <w:szCs w:val="24"/>
                <w:lang w:eastAsia="en-GB"/>
              </w:rPr>
              <w:t>Pasūtītājs t</w:t>
            </w:r>
            <w:r w:rsidRPr="00072B9B">
              <w:rPr>
                <w:rFonts w:ascii="Times New Roman" w:hAnsi="Times New Roman" w:cs="Times New Roman"/>
                <w:color w:val="000000"/>
                <w:sz w:val="24"/>
                <w:szCs w:val="24"/>
                <w:lang w:eastAsia="en-GB"/>
              </w:rPr>
              <w:t>ehnisk</w:t>
            </w:r>
            <w:r>
              <w:rPr>
                <w:rFonts w:ascii="Times New Roman" w:hAnsi="Times New Roman" w:cs="Times New Roman"/>
                <w:color w:val="000000"/>
                <w:sz w:val="24"/>
                <w:szCs w:val="24"/>
                <w:lang w:eastAsia="en-GB"/>
              </w:rPr>
              <w:t>os</w:t>
            </w:r>
            <w:r w:rsidRPr="00072B9B">
              <w:rPr>
                <w:rFonts w:ascii="Times New Roman" w:hAnsi="Times New Roman" w:cs="Times New Roman"/>
                <w:color w:val="000000"/>
                <w:sz w:val="24"/>
                <w:szCs w:val="24"/>
                <w:lang w:eastAsia="en-GB"/>
              </w:rPr>
              <w:t xml:space="preserve"> noteikum</w:t>
            </w:r>
            <w:r>
              <w:rPr>
                <w:rFonts w:ascii="Times New Roman" w:hAnsi="Times New Roman" w:cs="Times New Roman"/>
                <w:color w:val="000000"/>
                <w:sz w:val="24"/>
                <w:szCs w:val="24"/>
                <w:lang w:eastAsia="en-GB"/>
              </w:rPr>
              <w:t>us</w:t>
            </w:r>
            <w:r w:rsidRPr="00072B9B">
              <w:rPr>
                <w:rFonts w:ascii="Times New Roman" w:hAnsi="Times New Roman" w:cs="Times New Roman"/>
                <w:color w:val="000000"/>
                <w:sz w:val="24"/>
                <w:szCs w:val="24"/>
                <w:lang w:eastAsia="en-GB"/>
              </w:rPr>
              <w:t xml:space="preserve"> piepra</w:t>
            </w:r>
            <w:r>
              <w:rPr>
                <w:rFonts w:ascii="Times New Roman" w:hAnsi="Times New Roman" w:cs="Times New Roman"/>
                <w:color w:val="000000"/>
                <w:sz w:val="24"/>
                <w:szCs w:val="24"/>
                <w:lang w:eastAsia="en-GB"/>
              </w:rPr>
              <w:t>sīja</w:t>
            </w:r>
            <w:r w:rsidRPr="00072B9B">
              <w:rPr>
                <w:rFonts w:ascii="Times New Roman" w:hAnsi="Times New Roman" w:cs="Times New Roman"/>
                <w:color w:val="000000"/>
                <w:sz w:val="24"/>
                <w:szCs w:val="24"/>
                <w:lang w:eastAsia="en-GB"/>
              </w:rPr>
              <w:t xml:space="preserve"> bez būvniecības lietām un to izdevēji konkrētas prasības neizvirzīja.</w:t>
            </w:r>
            <w:r>
              <w:rPr>
                <w:rFonts w:ascii="Times New Roman" w:hAnsi="Times New Roman" w:cs="Times New Roman"/>
                <w:color w:val="000000"/>
                <w:sz w:val="24"/>
                <w:szCs w:val="24"/>
                <w:lang w:eastAsia="en-GB"/>
              </w:rPr>
              <w:t xml:space="preserve"> Atkātoti pasūtītājs neplāno </w:t>
            </w:r>
            <w:r w:rsidRPr="00072B9B">
              <w:rPr>
                <w:rFonts w:ascii="Times New Roman" w:hAnsi="Times New Roman" w:cs="Times New Roman"/>
                <w:color w:val="000000"/>
                <w:sz w:val="24"/>
                <w:szCs w:val="24"/>
                <w:lang w:eastAsia="en-GB"/>
              </w:rPr>
              <w:t>pieprasīt tehniskos noteikumus.</w:t>
            </w:r>
          </w:p>
          <w:p w14:paraId="296B9FA9" w14:textId="005878B4" w:rsidR="00072B9B" w:rsidRPr="00945280" w:rsidRDefault="00072B9B" w:rsidP="006F6E61">
            <w:pPr>
              <w:spacing w:after="0" w:line="240" w:lineRule="auto"/>
              <w:jc w:val="both"/>
              <w:rPr>
                <w:rFonts w:ascii="Times New Roman" w:eastAsia="Times New Roman" w:hAnsi="Times New Roman" w:cs="Times New Roman"/>
                <w:b/>
                <w:sz w:val="24"/>
                <w:szCs w:val="24"/>
              </w:rPr>
            </w:pPr>
            <w:r w:rsidRPr="00072B9B">
              <w:rPr>
                <w:rFonts w:ascii="Times New Roman" w:hAnsi="Times New Roman" w:cs="Times New Roman"/>
                <w:sz w:val="24"/>
                <w:szCs w:val="24"/>
              </w:rPr>
              <w:t xml:space="preserve">Iesakām izmantot informāciju Teritorijas attīstības plānošanas informācijas sistēmā (TAPIS), valsts vienotajā ģeotelpiskās informācijas portālā </w:t>
            </w:r>
            <w:hyperlink r:id="rId7" w:history="1">
              <w:r w:rsidRPr="00072B9B">
                <w:rPr>
                  <w:rStyle w:val="Hyperlink"/>
                  <w:rFonts w:ascii="Times New Roman" w:hAnsi="Times New Roman" w:cs="Times New Roman"/>
                  <w:sz w:val="24"/>
                  <w:szCs w:val="24"/>
                </w:rPr>
                <w:t>www.geolatvija.lv</w:t>
              </w:r>
            </w:hyperlink>
            <w:r w:rsidRPr="00072B9B">
              <w:rPr>
                <w:rFonts w:ascii="Times New Roman" w:hAnsi="Times New Roman" w:cs="Times New Roman"/>
                <w:sz w:val="24"/>
                <w:szCs w:val="24"/>
              </w:rPr>
              <w:t xml:space="preserve"> un pašvaldības mājas lapā (tīmekļvietnē).</w:t>
            </w:r>
          </w:p>
        </w:tc>
      </w:tr>
      <w:tr w:rsidR="00072B9B" w:rsidRPr="00945280" w14:paraId="3443FC22" w14:textId="77777777" w:rsidTr="00072B9B">
        <w:tc>
          <w:tcPr>
            <w:tcW w:w="846" w:type="dxa"/>
          </w:tcPr>
          <w:p w14:paraId="0BD4B6AD" w14:textId="14E187E4" w:rsidR="00072B9B" w:rsidRPr="00945280" w:rsidRDefault="00072B9B" w:rsidP="00072B9B">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4.</w:t>
            </w:r>
          </w:p>
        </w:tc>
        <w:tc>
          <w:tcPr>
            <w:tcW w:w="6563" w:type="dxa"/>
          </w:tcPr>
          <w:p w14:paraId="7A70BEFF" w14:textId="19A16172" w:rsidR="00072B9B" w:rsidRPr="00406FC1" w:rsidRDefault="00072B9B" w:rsidP="00072B9B">
            <w:pPr>
              <w:spacing w:after="0"/>
              <w:rPr>
                <w:rFonts w:ascii="Times New Roman" w:eastAsia="Times New Roman" w:hAnsi="Times New Roman" w:cs="Times New Roman"/>
                <w:b/>
                <w:sz w:val="24"/>
                <w:szCs w:val="24"/>
              </w:rPr>
            </w:pPr>
            <w:r w:rsidRPr="00406FC1">
              <w:rPr>
                <w:rFonts w:ascii="Times New Roman" w:hAnsi="Times New Roman" w:cs="Times New Roman"/>
                <w:sz w:val="24"/>
                <w:szCs w:val="24"/>
              </w:rPr>
              <w:t xml:space="preserve">Pēc pieejamās informācijas objektam, kas atrodas Jūrmalā, Kauguros, pie zemesgabala vispārīgajiem rādītājiem nav pievienoti tehniski noteikumi, kur būtu iespējams atrast informāciju par ūdens/kanalizācijas/elektrības </w:t>
            </w:r>
            <w:proofErr w:type="spellStart"/>
            <w:r w:rsidRPr="00406FC1">
              <w:rPr>
                <w:rFonts w:ascii="Times New Roman" w:hAnsi="Times New Roman" w:cs="Times New Roman"/>
                <w:sz w:val="24"/>
                <w:szCs w:val="24"/>
              </w:rPr>
              <w:t>pieslēguma</w:t>
            </w:r>
            <w:proofErr w:type="spellEnd"/>
            <w:r w:rsidRPr="00406FC1">
              <w:rPr>
                <w:rFonts w:ascii="Times New Roman" w:hAnsi="Times New Roman" w:cs="Times New Roman"/>
                <w:sz w:val="24"/>
                <w:szCs w:val="24"/>
              </w:rPr>
              <w:t xml:space="preserve"> vietām. </w:t>
            </w:r>
            <w:r w:rsidRPr="00406FC1">
              <w:rPr>
                <w:rFonts w:ascii="Times New Roman" w:hAnsi="Times New Roman" w:cs="Times New Roman"/>
                <w:sz w:val="24"/>
                <w:szCs w:val="24"/>
              </w:rPr>
              <w:lastRenderedPageBreak/>
              <w:t xml:space="preserve">Lūgums pasūtītāju pieprasīt un pievienot šo informāciju iepirkuma </w:t>
            </w:r>
            <w:proofErr w:type="spellStart"/>
            <w:r w:rsidRPr="00406FC1">
              <w:rPr>
                <w:rFonts w:ascii="Times New Roman" w:hAnsi="Times New Roman" w:cs="Times New Roman"/>
                <w:sz w:val="24"/>
                <w:szCs w:val="24"/>
              </w:rPr>
              <w:t>dokumentāciai</w:t>
            </w:r>
            <w:proofErr w:type="spellEnd"/>
            <w:r w:rsidRPr="00406FC1">
              <w:rPr>
                <w:rFonts w:ascii="Times New Roman" w:hAnsi="Times New Roman" w:cs="Times New Roman"/>
                <w:sz w:val="24"/>
                <w:szCs w:val="24"/>
              </w:rPr>
              <w:t>, jo pretējā gadījumā pretendentam nav iespējams paredzēt šo darbu izmaksas. Tā pat vēlamies norādīt ka pretendentam nav tiesiska pamatojuma pašam pieprasīt šo tehniskos noteikumus pašvaldības iestādēm. Ja nav iespējams saņemt tehniskos noteikumus, lūgums GP rasējumā vismaz atzīmēt aptuvenās pieslēgšanās vietas</w:t>
            </w:r>
          </w:p>
        </w:tc>
        <w:tc>
          <w:tcPr>
            <w:tcW w:w="7087" w:type="dxa"/>
          </w:tcPr>
          <w:p w14:paraId="1788F372" w14:textId="77777777" w:rsidR="00072B9B" w:rsidRPr="00072B9B" w:rsidRDefault="00072B9B" w:rsidP="00072B9B">
            <w:pPr>
              <w:spacing w:after="0" w:line="240" w:lineRule="auto"/>
              <w:jc w:val="both"/>
              <w:rPr>
                <w:rFonts w:ascii="Times New Roman" w:eastAsiaTheme="minorHAnsi" w:hAnsi="Times New Roman" w:cs="Times New Roman"/>
                <w:sz w:val="24"/>
                <w:szCs w:val="24"/>
              </w:rPr>
            </w:pPr>
            <w:r w:rsidRPr="00072B9B">
              <w:rPr>
                <w:rFonts w:ascii="Times New Roman" w:hAnsi="Times New Roman" w:cs="Times New Roman"/>
                <w:sz w:val="24"/>
                <w:szCs w:val="24"/>
              </w:rPr>
              <w:lastRenderedPageBreak/>
              <w:t>Lūgums pretendentam  skatīt un iepazīties ar TS .</w:t>
            </w:r>
          </w:p>
          <w:p w14:paraId="7BF00B2A" w14:textId="77777777" w:rsidR="00072B9B" w:rsidRPr="00072B9B" w:rsidRDefault="00072B9B" w:rsidP="00072B9B">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TS Vispārīgās prasības</w:t>
            </w:r>
            <w:r>
              <w:rPr>
                <w:rFonts w:ascii="Times New Roman" w:hAnsi="Times New Roman" w:cs="Times New Roman"/>
                <w:sz w:val="24"/>
                <w:szCs w:val="24"/>
              </w:rPr>
              <w:t xml:space="preserve">  ir noteikts</w:t>
            </w:r>
            <w:r w:rsidRPr="00072B9B">
              <w:rPr>
                <w:rFonts w:ascii="Times New Roman" w:hAnsi="Times New Roman" w:cs="Times New Roman"/>
                <w:sz w:val="24"/>
                <w:szCs w:val="24"/>
              </w:rPr>
              <w:t xml:space="preserve"> :</w:t>
            </w:r>
          </w:p>
          <w:p w14:paraId="42E957A6" w14:textId="77777777" w:rsidR="00072B9B" w:rsidRPr="00072B9B" w:rsidRDefault="00072B9B" w:rsidP="00072B9B">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 xml:space="preserve">4.20. </w:t>
            </w:r>
            <w:r w:rsidRPr="00072B9B">
              <w:rPr>
                <w:rFonts w:ascii="Times New Roman" w:hAnsi="Times New Roman" w:cs="Times New Roman"/>
                <w:color w:val="000000"/>
                <w:sz w:val="24"/>
                <w:szCs w:val="24"/>
              </w:rPr>
              <w:t xml:space="preserve">Uzņēmējam Tehniskajā specifikācijā ir dotas iespējas izvēlēties inženiertīklu (un to pievadu) </w:t>
            </w:r>
            <w:proofErr w:type="spellStart"/>
            <w:r w:rsidRPr="00072B9B">
              <w:rPr>
                <w:rFonts w:ascii="Times New Roman" w:hAnsi="Times New Roman" w:cs="Times New Roman"/>
                <w:color w:val="000000"/>
                <w:sz w:val="24"/>
                <w:szCs w:val="24"/>
              </w:rPr>
              <w:t>pieslēguma</w:t>
            </w:r>
            <w:proofErr w:type="spellEnd"/>
            <w:r w:rsidRPr="00072B9B">
              <w:rPr>
                <w:rFonts w:ascii="Times New Roman" w:hAnsi="Times New Roman" w:cs="Times New Roman"/>
                <w:color w:val="000000"/>
                <w:sz w:val="24"/>
                <w:szCs w:val="24"/>
              </w:rPr>
              <w:t xml:space="preserve"> veidus – pieslēgties pilsētas tīkliem vai izbūvēt lokālos tīklus</w:t>
            </w:r>
            <w:r w:rsidRPr="00072B9B">
              <w:rPr>
                <w:rFonts w:ascii="Times New Roman" w:hAnsi="Times New Roman" w:cs="Times New Roman"/>
                <w:sz w:val="24"/>
                <w:szCs w:val="24"/>
              </w:rPr>
              <w:t xml:space="preserve">. </w:t>
            </w:r>
            <w:r w:rsidRPr="00072B9B">
              <w:rPr>
                <w:rFonts w:ascii="Times New Roman" w:hAnsi="Times New Roman" w:cs="Times New Roman"/>
                <w:color w:val="000000"/>
                <w:sz w:val="24"/>
                <w:szCs w:val="24"/>
              </w:rPr>
              <w:t xml:space="preserve">Uzņēmējs veic zemes gabala </w:t>
            </w:r>
            <w:r w:rsidRPr="00072B9B">
              <w:rPr>
                <w:rFonts w:ascii="Times New Roman" w:hAnsi="Times New Roman" w:cs="Times New Roman"/>
                <w:color w:val="000000"/>
                <w:sz w:val="24"/>
                <w:szCs w:val="24"/>
              </w:rPr>
              <w:lastRenderedPageBreak/>
              <w:t>inženiertīklu pievadu novietojuma izpēti un izvērtē Pasūtītājam ekonomiski izdevīgāko variantu. Pasūtītājs pēc piedāvājuma iesniegšanas nepieņems papildus izmaksas, kas varētu rasties no neatbilstošas sistēmas izvēl</w:t>
            </w:r>
            <w:r w:rsidRPr="00072B9B">
              <w:rPr>
                <w:rFonts w:ascii="Times New Roman" w:hAnsi="Times New Roman" w:cs="Times New Roman"/>
                <w:sz w:val="24"/>
                <w:szCs w:val="24"/>
              </w:rPr>
              <w:t>es</w:t>
            </w:r>
            <w:r w:rsidRPr="00072B9B">
              <w:rPr>
                <w:rFonts w:ascii="Times New Roman" w:hAnsi="Times New Roman" w:cs="Times New Roman"/>
                <w:color w:val="000000"/>
                <w:sz w:val="24"/>
                <w:szCs w:val="24"/>
              </w:rPr>
              <w:t xml:space="preserve">. Izvēlētā inženiertīklu (un to pievadu) sistēma nedrīkst būt pretrunā ar pašvaldības </w:t>
            </w:r>
            <w:r w:rsidRPr="00072B9B">
              <w:rPr>
                <w:rFonts w:ascii="Times New Roman" w:hAnsi="Times New Roman" w:cs="Times New Roman"/>
                <w:sz w:val="24"/>
                <w:szCs w:val="24"/>
              </w:rPr>
              <w:t xml:space="preserve">saistošajiem </w:t>
            </w:r>
            <w:r w:rsidRPr="00072B9B">
              <w:rPr>
                <w:rFonts w:ascii="Times New Roman" w:hAnsi="Times New Roman" w:cs="Times New Roman"/>
                <w:color w:val="000000"/>
                <w:sz w:val="24"/>
                <w:szCs w:val="24"/>
              </w:rPr>
              <w:t xml:space="preserve">noteikumiem vai spēkā esošiem normatīvajiem aktiem, kā arī tai jāatbilst zaļā iepirkuma prasībām (saskaņā ar MK noteikumiem Nr.353 “Prasības zaļajam publiskajam iepirkumam un to piemērošanas kārtība”). </w:t>
            </w:r>
            <w:r w:rsidRPr="00072B9B">
              <w:rPr>
                <w:rFonts w:ascii="Times New Roman" w:hAnsi="Times New Roman" w:cs="Times New Roman"/>
                <w:sz w:val="24"/>
                <w:szCs w:val="24"/>
              </w:rPr>
              <w:t>Skatīt Pielikumu Nr.14. Būves ilgtspējas prasības. Prasības projektēšanas, būvniecības un  demontāžas darbiem atbilstoši 20.06.2017. MK noteikumiem Nr. 353 “Prasības zaļajam publiskajam iepirkumam un to piemērošanas kārtība”.</w:t>
            </w:r>
          </w:p>
          <w:p w14:paraId="0CD44BDB" w14:textId="77777777" w:rsidR="00072B9B" w:rsidRPr="00072B9B" w:rsidRDefault="00072B9B" w:rsidP="00072B9B">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 xml:space="preserve">4.21. </w:t>
            </w:r>
            <w:r w:rsidRPr="00072B9B">
              <w:rPr>
                <w:rFonts w:ascii="Times New Roman" w:hAnsi="Times New Roman" w:cs="Times New Roman"/>
                <w:color w:val="000000"/>
                <w:sz w:val="24"/>
                <w:szCs w:val="24"/>
              </w:rPr>
              <w:t xml:space="preserve">Uzņēmējam jāizvērtē esošā situācija ar ārējiem inženiertīkliem un savā finanšu piedāvājumā ir jāiekļauj visas saistītās izmaksas, kuras tiek prasītas no inženiertīklu turētājiem (par </w:t>
            </w:r>
            <w:proofErr w:type="spellStart"/>
            <w:r w:rsidRPr="00072B9B">
              <w:rPr>
                <w:rFonts w:ascii="Times New Roman" w:hAnsi="Times New Roman" w:cs="Times New Roman"/>
                <w:color w:val="000000"/>
                <w:sz w:val="24"/>
                <w:szCs w:val="24"/>
              </w:rPr>
              <w:t>pieslē</w:t>
            </w:r>
            <w:r w:rsidRPr="00072B9B">
              <w:rPr>
                <w:rFonts w:ascii="Times New Roman" w:hAnsi="Times New Roman" w:cs="Times New Roman"/>
                <w:sz w:val="24"/>
                <w:szCs w:val="24"/>
              </w:rPr>
              <w:t>g</w:t>
            </w:r>
            <w:r w:rsidRPr="00072B9B">
              <w:rPr>
                <w:rFonts w:ascii="Times New Roman" w:hAnsi="Times New Roman" w:cs="Times New Roman"/>
                <w:color w:val="000000"/>
                <w:sz w:val="24"/>
                <w:szCs w:val="24"/>
              </w:rPr>
              <w:t>umiem</w:t>
            </w:r>
            <w:proofErr w:type="spellEnd"/>
            <w:r w:rsidRPr="00072B9B">
              <w:rPr>
                <w:rFonts w:ascii="Times New Roman" w:hAnsi="Times New Roman" w:cs="Times New Roman"/>
                <w:color w:val="000000"/>
                <w:sz w:val="24"/>
                <w:szCs w:val="24"/>
              </w:rPr>
              <w:t xml:space="preserve">, </w:t>
            </w:r>
            <w:r w:rsidRPr="00072B9B">
              <w:rPr>
                <w:rFonts w:ascii="Times New Roman" w:hAnsi="Times New Roman" w:cs="Times New Roman"/>
                <w:sz w:val="24"/>
                <w:szCs w:val="24"/>
              </w:rPr>
              <w:t>būvniecības ieceres dokumentācijas izstrādi</w:t>
            </w:r>
            <w:r w:rsidRPr="00072B9B">
              <w:rPr>
                <w:rFonts w:ascii="Times New Roman" w:hAnsi="Times New Roman" w:cs="Times New Roman"/>
                <w:color w:val="000000"/>
                <w:sz w:val="24"/>
                <w:szCs w:val="24"/>
              </w:rPr>
              <w:t xml:space="preserve"> un citām saistošām izmaksām), tai skaitā ārpus zemes gabala robežām. Uzņēmējam jāizvērtē zemes gabala situācija un gadījumā, ja pielikumā nav norādīta pietiekama informācija par konkrēto zemes gabalu un esošo inženiertīklu izvietojumu, tad Uzņēmējs paša spēkiem iegūst trūkstošo informāciju.</w:t>
            </w:r>
          </w:p>
          <w:p w14:paraId="476ECE26" w14:textId="77777777" w:rsidR="00072B9B" w:rsidRPr="00072B9B" w:rsidRDefault="00072B9B" w:rsidP="00072B9B">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4.23.</w:t>
            </w:r>
            <w:r w:rsidRPr="00072B9B">
              <w:rPr>
                <w:rFonts w:ascii="Times New Roman" w:hAnsi="Times New Roman" w:cs="Times New Roman"/>
                <w:color w:val="000000"/>
                <w:sz w:val="24"/>
                <w:szCs w:val="24"/>
              </w:rPr>
              <w:t xml:space="preserve"> Uzņēmējam jāizvērtē esošā situācija ar ārējiem inženiertīkliem un savā finanšu piedāvājumā ir jāiekļauj visas saistītās izmaksas, kuras tiek prasītas no inženiertīklu turētājiem (par </w:t>
            </w:r>
            <w:proofErr w:type="spellStart"/>
            <w:r w:rsidRPr="00072B9B">
              <w:rPr>
                <w:rFonts w:ascii="Times New Roman" w:hAnsi="Times New Roman" w:cs="Times New Roman"/>
                <w:color w:val="000000"/>
                <w:sz w:val="24"/>
                <w:szCs w:val="24"/>
              </w:rPr>
              <w:t>pieslē</w:t>
            </w:r>
            <w:r w:rsidRPr="00072B9B">
              <w:rPr>
                <w:rFonts w:ascii="Times New Roman" w:hAnsi="Times New Roman" w:cs="Times New Roman"/>
                <w:sz w:val="24"/>
                <w:szCs w:val="24"/>
              </w:rPr>
              <w:t>g</w:t>
            </w:r>
            <w:r w:rsidRPr="00072B9B">
              <w:rPr>
                <w:rFonts w:ascii="Times New Roman" w:hAnsi="Times New Roman" w:cs="Times New Roman"/>
                <w:color w:val="000000"/>
                <w:sz w:val="24"/>
                <w:szCs w:val="24"/>
              </w:rPr>
              <w:t>umiem</w:t>
            </w:r>
            <w:proofErr w:type="spellEnd"/>
            <w:r w:rsidRPr="00072B9B">
              <w:rPr>
                <w:rFonts w:ascii="Times New Roman" w:hAnsi="Times New Roman" w:cs="Times New Roman"/>
                <w:color w:val="000000"/>
                <w:sz w:val="24"/>
                <w:szCs w:val="24"/>
              </w:rPr>
              <w:t xml:space="preserve">, </w:t>
            </w:r>
            <w:r w:rsidRPr="00072B9B">
              <w:rPr>
                <w:rFonts w:ascii="Times New Roman" w:hAnsi="Times New Roman" w:cs="Times New Roman"/>
                <w:sz w:val="24"/>
                <w:szCs w:val="24"/>
              </w:rPr>
              <w:t>būvniecības ieceres dokumentācijas izstrādi</w:t>
            </w:r>
            <w:r w:rsidRPr="00072B9B">
              <w:rPr>
                <w:rFonts w:ascii="Times New Roman" w:hAnsi="Times New Roman" w:cs="Times New Roman"/>
                <w:color w:val="000000"/>
                <w:sz w:val="24"/>
                <w:szCs w:val="24"/>
              </w:rPr>
              <w:t xml:space="preserve"> un citām saistošām izmaksām), tai skaitā ārpus zemes gabala robežām. Uzņēmējam jāizvērtē zemes gabala situācija un gadījumā, ja pielikumā nav norādīta pietiekama informācija par konkrēto zemes gabalu un esošo inženiertīklu izvietojumu, tad Uzņēmējs paša spēkiem iegūst trūkstošo informāciju.</w:t>
            </w:r>
          </w:p>
          <w:p w14:paraId="00E76D7D" w14:textId="77777777" w:rsidR="00072B9B" w:rsidRPr="00072B9B" w:rsidRDefault="00072B9B" w:rsidP="00072B9B">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4.24.</w:t>
            </w:r>
            <w:r w:rsidRPr="00072B9B">
              <w:rPr>
                <w:rFonts w:ascii="Times New Roman" w:hAnsi="Times New Roman" w:cs="Times New Roman"/>
                <w:color w:val="000000"/>
                <w:sz w:val="24"/>
                <w:szCs w:val="24"/>
              </w:rPr>
              <w:t xml:space="preserve"> Uzņēmējs Iepirkuma laikā veic visa veida izpētes paša spēkiem un Pasūtītājs nav atbildīgs par izmaksām, kas radušās, lai sagatavotu piedāvājumu.</w:t>
            </w:r>
          </w:p>
          <w:p w14:paraId="495FF42E" w14:textId="77777777" w:rsidR="00072B9B" w:rsidRDefault="00072B9B" w:rsidP="00072B9B">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TS  5.2</w:t>
            </w:r>
            <w:r>
              <w:rPr>
                <w:rFonts w:ascii="Times New Roman" w:hAnsi="Times New Roman" w:cs="Times New Roman"/>
                <w:sz w:val="24"/>
                <w:szCs w:val="24"/>
              </w:rPr>
              <w:t xml:space="preserve"> apakšpunktā </w:t>
            </w:r>
            <w:r w:rsidRPr="00072B9B">
              <w:rPr>
                <w:rFonts w:ascii="Times New Roman" w:hAnsi="Times New Roman" w:cs="Times New Roman"/>
                <w:sz w:val="24"/>
                <w:szCs w:val="24"/>
              </w:rPr>
              <w:t xml:space="preserve"> ir </w:t>
            </w:r>
            <w:r>
              <w:rPr>
                <w:rFonts w:ascii="Times New Roman" w:hAnsi="Times New Roman" w:cs="Times New Roman"/>
                <w:sz w:val="24"/>
                <w:szCs w:val="24"/>
              </w:rPr>
              <w:t>no</w:t>
            </w:r>
            <w:r w:rsidRPr="00072B9B">
              <w:rPr>
                <w:rFonts w:ascii="Times New Roman" w:hAnsi="Times New Roman" w:cs="Times New Roman"/>
                <w:sz w:val="24"/>
                <w:szCs w:val="24"/>
              </w:rPr>
              <w:t>teikts</w:t>
            </w:r>
            <w:r>
              <w:rPr>
                <w:rFonts w:ascii="Times New Roman" w:hAnsi="Times New Roman" w:cs="Times New Roman"/>
                <w:sz w:val="24"/>
                <w:szCs w:val="24"/>
              </w:rPr>
              <w:t>:</w:t>
            </w:r>
          </w:p>
          <w:p w14:paraId="01276328" w14:textId="77777777" w:rsidR="00072B9B" w:rsidRPr="00072B9B" w:rsidRDefault="00072B9B" w:rsidP="006F6E61">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lastRenderedPageBreak/>
              <w:t>5.2.</w:t>
            </w:r>
            <w:r w:rsidRPr="00072B9B">
              <w:rPr>
                <w:rFonts w:ascii="Times New Roman" w:hAnsi="Times New Roman" w:cs="Times New Roman"/>
                <w:color w:val="000000"/>
                <w:sz w:val="24"/>
                <w:szCs w:val="24"/>
              </w:rPr>
              <w:t xml:space="preserve">Uzņēmējs pieprasa no visām iestādēm un institūcijām Tehniskos noteikumus. Pasūtītāja pieprasītie Tehniskie noteikumi ir informatīvi, lai Uzņēmējs varētu rast priekštatu par zemes gabalu un tuvumā esošo inženiertīklu situāciju. Uzņēmējam savā finanšu piedāvājumā ir jāiekļauj visas saistītās </w:t>
            </w:r>
            <w:r w:rsidRPr="00072B9B">
              <w:rPr>
                <w:rFonts w:ascii="Times New Roman" w:hAnsi="Times New Roman" w:cs="Times New Roman"/>
                <w:sz w:val="24"/>
                <w:szCs w:val="24"/>
              </w:rPr>
              <w:t>izmaksas</w:t>
            </w:r>
            <w:r w:rsidRPr="00072B9B">
              <w:rPr>
                <w:rFonts w:ascii="Times New Roman" w:hAnsi="Times New Roman" w:cs="Times New Roman"/>
                <w:color w:val="000000"/>
                <w:sz w:val="24"/>
                <w:szCs w:val="24"/>
              </w:rPr>
              <w:t xml:space="preserve">, kas varētu rasties no Tehnisko noteikumu </w:t>
            </w:r>
            <w:r w:rsidRPr="00072B9B">
              <w:rPr>
                <w:rFonts w:ascii="Times New Roman" w:hAnsi="Times New Roman" w:cs="Times New Roman"/>
                <w:sz w:val="24"/>
                <w:szCs w:val="24"/>
              </w:rPr>
              <w:t>izdevēju noteikumiem</w:t>
            </w:r>
            <w:r>
              <w:rPr>
                <w:rFonts w:ascii="Times New Roman" w:hAnsi="Times New Roman" w:cs="Times New Roman"/>
                <w:sz w:val="24"/>
                <w:szCs w:val="24"/>
              </w:rPr>
              <w:t>”</w:t>
            </w:r>
          </w:p>
          <w:p w14:paraId="5F139753" w14:textId="77777777" w:rsidR="00072B9B" w:rsidRPr="00072B9B" w:rsidRDefault="00072B9B" w:rsidP="006F6E61">
            <w:pPr>
              <w:spacing w:after="0" w:line="240" w:lineRule="auto"/>
              <w:jc w:val="both"/>
              <w:rPr>
                <w:rFonts w:ascii="Times New Roman" w:hAnsi="Times New Roman" w:cs="Times New Roman"/>
                <w:color w:val="000000"/>
                <w:sz w:val="24"/>
                <w:szCs w:val="24"/>
                <w:lang w:eastAsia="en-GB"/>
              </w:rPr>
            </w:pPr>
            <w:r>
              <w:rPr>
                <w:rFonts w:ascii="Times New Roman" w:hAnsi="Times New Roman" w:cs="Times New Roman"/>
                <w:color w:val="000000"/>
                <w:sz w:val="24"/>
                <w:szCs w:val="24"/>
                <w:lang w:eastAsia="en-GB"/>
              </w:rPr>
              <w:t>Pasūtītājs t</w:t>
            </w:r>
            <w:r w:rsidRPr="00072B9B">
              <w:rPr>
                <w:rFonts w:ascii="Times New Roman" w:hAnsi="Times New Roman" w:cs="Times New Roman"/>
                <w:color w:val="000000"/>
                <w:sz w:val="24"/>
                <w:szCs w:val="24"/>
                <w:lang w:eastAsia="en-GB"/>
              </w:rPr>
              <w:t>ehnisk</w:t>
            </w:r>
            <w:r>
              <w:rPr>
                <w:rFonts w:ascii="Times New Roman" w:hAnsi="Times New Roman" w:cs="Times New Roman"/>
                <w:color w:val="000000"/>
                <w:sz w:val="24"/>
                <w:szCs w:val="24"/>
                <w:lang w:eastAsia="en-GB"/>
              </w:rPr>
              <w:t>os</w:t>
            </w:r>
            <w:r w:rsidRPr="00072B9B">
              <w:rPr>
                <w:rFonts w:ascii="Times New Roman" w:hAnsi="Times New Roman" w:cs="Times New Roman"/>
                <w:color w:val="000000"/>
                <w:sz w:val="24"/>
                <w:szCs w:val="24"/>
                <w:lang w:eastAsia="en-GB"/>
              </w:rPr>
              <w:t xml:space="preserve"> noteikum</w:t>
            </w:r>
            <w:r>
              <w:rPr>
                <w:rFonts w:ascii="Times New Roman" w:hAnsi="Times New Roman" w:cs="Times New Roman"/>
                <w:color w:val="000000"/>
                <w:sz w:val="24"/>
                <w:szCs w:val="24"/>
                <w:lang w:eastAsia="en-GB"/>
              </w:rPr>
              <w:t>us</w:t>
            </w:r>
            <w:r w:rsidRPr="00072B9B">
              <w:rPr>
                <w:rFonts w:ascii="Times New Roman" w:hAnsi="Times New Roman" w:cs="Times New Roman"/>
                <w:color w:val="000000"/>
                <w:sz w:val="24"/>
                <w:szCs w:val="24"/>
                <w:lang w:eastAsia="en-GB"/>
              </w:rPr>
              <w:t xml:space="preserve"> piepra</w:t>
            </w:r>
            <w:r>
              <w:rPr>
                <w:rFonts w:ascii="Times New Roman" w:hAnsi="Times New Roman" w:cs="Times New Roman"/>
                <w:color w:val="000000"/>
                <w:sz w:val="24"/>
                <w:szCs w:val="24"/>
                <w:lang w:eastAsia="en-GB"/>
              </w:rPr>
              <w:t>sīja</w:t>
            </w:r>
            <w:r w:rsidRPr="00072B9B">
              <w:rPr>
                <w:rFonts w:ascii="Times New Roman" w:hAnsi="Times New Roman" w:cs="Times New Roman"/>
                <w:color w:val="000000"/>
                <w:sz w:val="24"/>
                <w:szCs w:val="24"/>
                <w:lang w:eastAsia="en-GB"/>
              </w:rPr>
              <w:t xml:space="preserve"> bez būvniecības lietām un to izdevēji konkrētas prasības neizvirzīja.</w:t>
            </w:r>
            <w:r>
              <w:rPr>
                <w:rFonts w:ascii="Times New Roman" w:hAnsi="Times New Roman" w:cs="Times New Roman"/>
                <w:color w:val="000000"/>
                <w:sz w:val="24"/>
                <w:szCs w:val="24"/>
                <w:lang w:eastAsia="en-GB"/>
              </w:rPr>
              <w:t xml:space="preserve"> Atkātoti pasūtītājs neplāno </w:t>
            </w:r>
            <w:r w:rsidRPr="00072B9B">
              <w:rPr>
                <w:rFonts w:ascii="Times New Roman" w:hAnsi="Times New Roman" w:cs="Times New Roman"/>
                <w:color w:val="000000"/>
                <w:sz w:val="24"/>
                <w:szCs w:val="24"/>
                <w:lang w:eastAsia="en-GB"/>
              </w:rPr>
              <w:t>pieprasīt tehniskos noteikumus.</w:t>
            </w:r>
          </w:p>
          <w:p w14:paraId="525C26A9" w14:textId="0DA121ED" w:rsidR="00072B9B" w:rsidRPr="00945280" w:rsidRDefault="00072B9B" w:rsidP="006F6E61">
            <w:pPr>
              <w:spacing w:after="0" w:line="240" w:lineRule="auto"/>
              <w:jc w:val="both"/>
              <w:rPr>
                <w:rFonts w:ascii="Times New Roman" w:eastAsia="Times New Roman" w:hAnsi="Times New Roman" w:cs="Times New Roman"/>
                <w:b/>
                <w:sz w:val="24"/>
                <w:szCs w:val="24"/>
              </w:rPr>
            </w:pPr>
            <w:r w:rsidRPr="00072B9B">
              <w:rPr>
                <w:rFonts w:ascii="Times New Roman" w:hAnsi="Times New Roman" w:cs="Times New Roman"/>
                <w:sz w:val="24"/>
                <w:szCs w:val="24"/>
              </w:rPr>
              <w:t xml:space="preserve">Iesakām izmantot informāciju Teritorijas attīstības plānošanas informācijas sistēmā (TAPIS), valsts vienotajā ģeotelpiskās informācijas portālā </w:t>
            </w:r>
            <w:hyperlink r:id="rId8" w:history="1">
              <w:r w:rsidRPr="00072B9B">
                <w:rPr>
                  <w:rStyle w:val="Hyperlink"/>
                  <w:rFonts w:ascii="Times New Roman" w:hAnsi="Times New Roman" w:cs="Times New Roman"/>
                  <w:sz w:val="24"/>
                  <w:szCs w:val="24"/>
                </w:rPr>
                <w:t>www.geolatvija.lv</w:t>
              </w:r>
            </w:hyperlink>
            <w:r w:rsidRPr="00072B9B">
              <w:rPr>
                <w:rFonts w:ascii="Times New Roman" w:hAnsi="Times New Roman" w:cs="Times New Roman"/>
                <w:sz w:val="24"/>
                <w:szCs w:val="24"/>
              </w:rPr>
              <w:t xml:space="preserve"> un pašvaldības mājas lapā (tīmekļvietnē).</w:t>
            </w:r>
          </w:p>
        </w:tc>
      </w:tr>
      <w:tr w:rsidR="00072B9B" w:rsidRPr="00945280" w14:paraId="6039E0B3" w14:textId="77777777" w:rsidTr="00072B9B">
        <w:tc>
          <w:tcPr>
            <w:tcW w:w="846" w:type="dxa"/>
          </w:tcPr>
          <w:p w14:paraId="1AF3A71D" w14:textId="27EFA7B1" w:rsidR="00072B9B" w:rsidRPr="00945280" w:rsidRDefault="00072B9B" w:rsidP="00072B9B">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w:t>
            </w:r>
          </w:p>
        </w:tc>
        <w:tc>
          <w:tcPr>
            <w:tcW w:w="6563" w:type="dxa"/>
          </w:tcPr>
          <w:p w14:paraId="105EBE6F" w14:textId="6656752E" w:rsidR="00072B9B" w:rsidRPr="00406FC1" w:rsidRDefault="00072B9B" w:rsidP="00072B9B">
            <w:pPr>
              <w:spacing w:after="0"/>
              <w:rPr>
                <w:rFonts w:ascii="Times New Roman" w:eastAsia="Times New Roman" w:hAnsi="Times New Roman" w:cs="Times New Roman"/>
                <w:b/>
                <w:sz w:val="24"/>
                <w:szCs w:val="24"/>
              </w:rPr>
            </w:pPr>
            <w:r w:rsidRPr="00406FC1">
              <w:rPr>
                <w:rFonts w:ascii="Times New Roman" w:hAnsi="Times New Roman" w:cs="Times New Roman"/>
                <w:sz w:val="24"/>
                <w:szCs w:val="24"/>
              </w:rPr>
              <w:t>Objektā Krāslavā, Rēzeknes ielā 43, paredzēts demontēt divas ēkas. Lūgums pasūtītājam iesniegt esošo ēku inventarizācijas lietas, lai pretendents spētu precīzāk aprēķināt demontāžas apjomus un izmaksas.</w:t>
            </w:r>
          </w:p>
        </w:tc>
        <w:tc>
          <w:tcPr>
            <w:tcW w:w="7087" w:type="dxa"/>
          </w:tcPr>
          <w:p w14:paraId="7E01B905" w14:textId="5D6B6DB2" w:rsidR="00072B9B" w:rsidRPr="00072B9B" w:rsidRDefault="00072B9B" w:rsidP="00072B9B">
            <w:pPr>
              <w:spacing w:after="0" w:line="240" w:lineRule="auto"/>
              <w:jc w:val="both"/>
              <w:rPr>
                <w:rFonts w:ascii="Times New Roman" w:eastAsiaTheme="minorHAnsi" w:hAnsi="Times New Roman" w:cs="Times New Roman"/>
                <w:sz w:val="24"/>
                <w:szCs w:val="24"/>
              </w:rPr>
            </w:pPr>
            <w:r w:rsidRPr="00072B9B">
              <w:rPr>
                <w:rFonts w:ascii="Times New Roman" w:hAnsi="Times New Roman" w:cs="Times New Roman"/>
                <w:sz w:val="24"/>
                <w:szCs w:val="24"/>
              </w:rPr>
              <w:t>Tehniskās specifikācijas Pielikumā Nr.14 demontējamās būves ir pievienota Pasūtītāja rīcībā esošās inventarizācijas lietas.</w:t>
            </w:r>
          </w:p>
          <w:p w14:paraId="1DBC69F7" w14:textId="77777777" w:rsidR="00072B9B" w:rsidRPr="00945280" w:rsidRDefault="00072B9B" w:rsidP="00072B9B">
            <w:pPr>
              <w:spacing w:after="0"/>
              <w:rPr>
                <w:rFonts w:ascii="Times New Roman" w:eastAsia="Times New Roman" w:hAnsi="Times New Roman" w:cs="Times New Roman"/>
                <w:b/>
                <w:sz w:val="24"/>
                <w:szCs w:val="24"/>
              </w:rPr>
            </w:pPr>
          </w:p>
        </w:tc>
      </w:tr>
      <w:tr w:rsidR="00072B9B" w:rsidRPr="00945280" w14:paraId="14FE36E0" w14:textId="77777777" w:rsidTr="00072B9B">
        <w:tc>
          <w:tcPr>
            <w:tcW w:w="846" w:type="dxa"/>
          </w:tcPr>
          <w:p w14:paraId="6816884D" w14:textId="31ADE5EB" w:rsidR="00072B9B" w:rsidRPr="00945280" w:rsidRDefault="00072B9B" w:rsidP="00072B9B">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6563" w:type="dxa"/>
          </w:tcPr>
          <w:p w14:paraId="072FAE45" w14:textId="77777777" w:rsidR="00072B9B" w:rsidRPr="00406FC1" w:rsidRDefault="00072B9B" w:rsidP="00072B9B">
            <w:pPr>
              <w:jc w:val="both"/>
              <w:rPr>
                <w:rFonts w:ascii="Times New Roman" w:eastAsia="Arial" w:hAnsi="Times New Roman" w:cs="Times New Roman"/>
                <w:sz w:val="24"/>
                <w:szCs w:val="24"/>
              </w:rPr>
            </w:pPr>
            <w:r w:rsidRPr="00406FC1">
              <w:rPr>
                <w:rFonts w:ascii="Times New Roman" w:hAnsi="Times New Roman" w:cs="Times New Roman"/>
                <w:bCs/>
                <w:sz w:val="24"/>
                <w:szCs w:val="24"/>
              </w:rPr>
              <w:t xml:space="preserve">Pretendents vēlas vērst pasūtītāja uzmanību, ka līguma projekta 4.10.punkts pēc to grozījumiem būtiski maina FIDIC līguma sākotnējā redakcijā ietverto līgumslēdzēju pušu pienākumu sadali. Proti, līguma 4.10.punkta sākotnējā redakcija paredzēja pasūtītāja pienākumu </w:t>
            </w:r>
            <w:r w:rsidRPr="00406FC1">
              <w:rPr>
                <w:rFonts w:ascii="Times New Roman" w:eastAsia="Arial" w:hAnsi="Times New Roman" w:cs="Times New Roman"/>
                <w:sz w:val="24"/>
                <w:szCs w:val="24"/>
              </w:rPr>
              <w:t xml:space="preserve">iesniegt uzņēmējam visu pasūtītāja rīcībā esošo būtisko informāciju/dokumentāciju par </w:t>
            </w:r>
            <w:r w:rsidRPr="00406FC1">
              <w:rPr>
                <w:rFonts w:ascii="Times New Roman" w:eastAsia="Arial" w:hAnsi="Times New Roman" w:cs="Times New Roman"/>
                <w:sz w:val="24"/>
                <w:szCs w:val="24"/>
                <w:u w:val="single"/>
              </w:rPr>
              <w:t>apakšzemes un hidroloģiskajiem</w:t>
            </w:r>
            <w:r w:rsidRPr="00406FC1">
              <w:rPr>
                <w:rFonts w:ascii="Times New Roman" w:eastAsia="Arial" w:hAnsi="Times New Roman" w:cs="Times New Roman"/>
                <w:sz w:val="24"/>
                <w:szCs w:val="24"/>
              </w:rPr>
              <w:t xml:space="preserve"> apstākļiem, savukārt uzņēmējam bija pienākums iespēju robežās savākt un pārbaudīt šo informāciju. Savukārt pēc šī brīža līguma 4.10.punkta redakcijas, kā arī citiem līguma nosacījumiem izriet, ka visi riski par apakšzemes un hidroloģiskajiem apstākļiem ir uzņēmēja risks, tajā skaitā uzņēmējam ir pienākums veikt visas nepieciešamās izpētes. </w:t>
            </w:r>
          </w:p>
          <w:p w14:paraId="4B3D3C7F" w14:textId="77777777" w:rsidR="00072B9B" w:rsidRPr="00406FC1" w:rsidRDefault="00072B9B" w:rsidP="00072B9B">
            <w:pPr>
              <w:pStyle w:val="ListParagraph"/>
              <w:jc w:val="both"/>
              <w:rPr>
                <w:rFonts w:ascii="Times New Roman" w:eastAsia="Arial" w:hAnsi="Times New Roman" w:cs="Times New Roman"/>
                <w:sz w:val="24"/>
                <w:szCs w:val="24"/>
              </w:rPr>
            </w:pPr>
          </w:p>
          <w:p w14:paraId="0746AD28" w14:textId="41E71442" w:rsidR="00072B9B" w:rsidRPr="00406FC1" w:rsidRDefault="00072B9B" w:rsidP="00072B9B">
            <w:pPr>
              <w:jc w:val="both"/>
              <w:rPr>
                <w:rFonts w:ascii="Times New Roman" w:hAnsi="Times New Roman" w:cs="Times New Roman"/>
                <w:bCs/>
                <w:sz w:val="24"/>
                <w:szCs w:val="24"/>
              </w:rPr>
            </w:pPr>
            <w:r w:rsidRPr="00406FC1">
              <w:rPr>
                <w:rFonts w:ascii="Times New Roman" w:eastAsia="Arial" w:hAnsi="Times New Roman" w:cs="Times New Roman"/>
                <w:sz w:val="24"/>
                <w:szCs w:val="24"/>
              </w:rPr>
              <w:lastRenderedPageBreak/>
              <w:t xml:space="preserve">Pretendents vēlas norādīt, ka tehniskajās specifikācijās pasūtītājs ir definējis, kādas izpētes jāveic. Taču visas šīs izpētes tiek veiktas tikai pēc tam, kad līgums ar konkrēto uzņēmēju tiks noslēgts. Līdz ar to secināms, ka uzņēmējam teorētiski ir iespējams apzināt </w:t>
            </w:r>
            <w:r w:rsidRPr="00406FC1">
              <w:rPr>
                <w:rFonts w:ascii="Times New Roman" w:eastAsia="Arial" w:hAnsi="Times New Roman" w:cs="Times New Roman"/>
                <w:sz w:val="24"/>
                <w:szCs w:val="24"/>
                <w:u w:val="single"/>
              </w:rPr>
              <w:t>apakšzemes un hidroloģiskos</w:t>
            </w:r>
            <w:r w:rsidRPr="00406FC1">
              <w:rPr>
                <w:rFonts w:ascii="Times New Roman" w:eastAsia="Arial" w:hAnsi="Times New Roman" w:cs="Times New Roman"/>
                <w:sz w:val="24"/>
                <w:szCs w:val="24"/>
              </w:rPr>
              <w:t xml:space="preserve"> apstākļus tikai un vienīgi pēc Pasūtītāja definēto izpēšu veikšanas jau iepirkuma procesā, nevis pirms iepirkuma.</w:t>
            </w:r>
          </w:p>
          <w:p w14:paraId="3D6D82EA" w14:textId="77777777" w:rsidR="00072B9B" w:rsidRPr="00406FC1" w:rsidRDefault="00072B9B" w:rsidP="00072B9B">
            <w:pPr>
              <w:pStyle w:val="ListParagraph"/>
              <w:jc w:val="both"/>
              <w:rPr>
                <w:rFonts w:ascii="Times New Roman" w:hAnsi="Times New Roman" w:cs="Times New Roman"/>
                <w:sz w:val="24"/>
                <w:szCs w:val="24"/>
              </w:rPr>
            </w:pPr>
          </w:p>
          <w:p w14:paraId="2D442B5E" w14:textId="77777777" w:rsidR="00072B9B" w:rsidRPr="00406FC1" w:rsidRDefault="00072B9B" w:rsidP="00072B9B">
            <w:pPr>
              <w:jc w:val="both"/>
              <w:rPr>
                <w:rFonts w:ascii="Times New Roman" w:eastAsia="Arial" w:hAnsi="Times New Roman" w:cs="Times New Roman"/>
                <w:sz w:val="24"/>
                <w:szCs w:val="24"/>
              </w:rPr>
            </w:pPr>
            <w:r w:rsidRPr="00406FC1">
              <w:rPr>
                <w:rFonts w:ascii="Times New Roman" w:hAnsi="Times New Roman" w:cs="Times New Roman"/>
                <w:sz w:val="24"/>
                <w:szCs w:val="24"/>
              </w:rPr>
              <w:t xml:space="preserve">Pretendenta ieskatā nav samērīga tādu risku sadale slēdzamajā līgumā, kas faktiski liedz pretendentam objektīvi novērtēt veicamo darbu apjomu un uzņemties nezināmus riskus, jo, pastāvot šādiem apstākļiem, tas nozīmē to, ka iesniegtie piedāvājumi būs ievērojami dārgāki, nekā tie būtu gadījumā, ja iepirkuma dokumentācija paredzētu atbilstošu un godīgu risku sadalījumu, kas ir pušu kontrolē un kurus tā var paredzēt, un ievērtēt savā finanšu piedāvājumā. Līdz ar to pretendents lūdz pasūtītāju grozīt līguma projekta 4.10.punktu, paredzot, ka uzņēmējs uzņemas risku par </w:t>
            </w:r>
            <w:r w:rsidRPr="00406FC1">
              <w:rPr>
                <w:rFonts w:ascii="Times New Roman" w:eastAsia="Arial" w:hAnsi="Times New Roman" w:cs="Times New Roman"/>
                <w:sz w:val="24"/>
                <w:szCs w:val="24"/>
                <w:u w:val="single"/>
              </w:rPr>
              <w:t>apakšzemes un hidroloģiskajiem</w:t>
            </w:r>
            <w:r w:rsidRPr="00406FC1">
              <w:rPr>
                <w:rFonts w:ascii="Times New Roman" w:eastAsia="Arial" w:hAnsi="Times New Roman" w:cs="Times New Roman"/>
                <w:sz w:val="24"/>
                <w:szCs w:val="24"/>
              </w:rPr>
              <w:t xml:space="preserve"> apstākļiem, ko tas objektīvi varēja novērtēt un paredzēt, veicot objektu vizuālu apsekošanu un vizuālas izpētes, kā arī izvērtējot pasūtītāja iepirkuma laikā izsniegtos dokumentus.</w:t>
            </w:r>
          </w:p>
          <w:p w14:paraId="4377E8CF" w14:textId="77777777" w:rsidR="00072B9B" w:rsidRPr="00406FC1" w:rsidRDefault="00072B9B" w:rsidP="00072B9B">
            <w:pPr>
              <w:spacing w:after="0"/>
              <w:rPr>
                <w:rFonts w:ascii="Times New Roman" w:hAnsi="Times New Roman" w:cs="Times New Roman"/>
                <w:sz w:val="24"/>
                <w:szCs w:val="24"/>
              </w:rPr>
            </w:pPr>
          </w:p>
        </w:tc>
        <w:tc>
          <w:tcPr>
            <w:tcW w:w="7087" w:type="dxa"/>
          </w:tcPr>
          <w:p w14:paraId="1DAF33C4" w14:textId="77777777" w:rsidR="00072B9B" w:rsidRPr="00D84C0C" w:rsidRDefault="00072B9B" w:rsidP="00072B9B">
            <w:pPr>
              <w:keepLines/>
              <w:tabs>
                <w:tab w:val="left" w:pos="8364"/>
              </w:tabs>
              <w:spacing w:line="240" w:lineRule="auto"/>
              <w:ind w:right="-429"/>
              <w:rPr>
                <w:rFonts w:ascii="Times New Roman" w:eastAsia="Times New Roman" w:hAnsi="Times New Roman" w:cs="Times New Roman"/>
                <w:sz w:val="24"/>
                <w:szCs w:val="24"/>
              </w:rPr>
            </w:pPr>
            <w:r w:rsidRPr="00D84C0C">
              <w:rPr>
                <w:rFonts w:ascii="Times New Roman" w:eastAsia="Times New Roman" w:hAnsi="Times New Roman" w:cs="Times New Roman"/>
                <w:sz w:val="24"/>
                <w:szCs w:val="24"/>
              </w:rPr>
              <w:lastRenderedPageBreak/>
              <w:t xml:space="preserve">Būvniecības likuma </w:t>
            </w:r>
            <w:r w:rsidRPr="00D84C0C">
              <w:rPr>
                <w:rFonts w:ascii="Times New Roman" w:hAnsi="Times New Roman" w:cs="Times New Roman"/>
                <w:b/>
                <w:bCs/>
                <w:sz w:val="24"/>
                <w:szCs w:val="24"/>
              </w:rPr>
              <w:t>19.</w:t>
            </w:r>
            <w:r w:rsidRPr="00D84C0C">
              <w:rPr>
                <w:rFonts w:ascii="Times New Roman" w:hAnsi="Times New Roman" w:cs="Times New Roman"/>
                <w:b/>
                <w:bCs/>
                <w:sz w:val="24"/>
                <w:szCs w:val="24"/>
                <w:vertAlign w:val="superscript"/>
              </w:rPr>
              <w:t>1</w:t>
            </w:r>
            <w:r w:rsidRPr="00D84C0C">
              <w:rPr>
                <w:rFonts w:ascii="Times New Roman" w:hAnsi="Times New Roman" w:cs="Times New Roman"/>
                <w:b/>
                <w:bCs/>
                <w:sz w:val="24"/>
                <w:szCs w:val="24"/>
              </w:rPr>
              <w:t> panta. [Būvniecības ierosinātāja pienākumi un atbildība] otrā daļa noteic:</w:t>
            </w:r>
          </w:p>
          <w:p w14:paraId="65619C86" w14:textId="77777777" w:rsidR="00072B9B" w:rsidRPr="00D84C0C" w:rsidRDefault="00072B9B" w:rsidP="00072B9B">
            <w:pPr>
              <w:spacing w:after="0" w:line="240" w:lineRule="auto"/>
              <w:jc w:val="both"/>
              <w:rPr>
                <w:rFonts w:ascii="Times New Roman" w:hAnsi="Times New Roman" w:cs="Times New Roman"/>
                <w:sz w:val="24"/>
                <w:szCs w:val="24"/>
              </w:rPr>
            </w:pPr>
            <w:r w:rsidRPr="00D84C0C">
              <w:rPr>
                <w:rFonts w:ascii="Times New Roman" w:hAnsi="Times New Roman" w:cs="Times New Roman"/>
                <w:sz w:val="24"/>
                <w:szCs w:val="24"/>
              </w:rPr>
              <w:t xml:space="preserve">“(2) Būvniecības ierosinātājam ir pienākums sagatavot projektēšanas uzdevumu un sniegt būvprojekta izstrādātājam savā rīcībā esošu informāciju par objektu atbilstoši līgumam, kā arī pēc būvprojekta izstrādātāja pieprasījuma nodrošināt </w:t>
            </w:r>
            <w:proofErr w:type="spellStart"/>
            <w:r w:rsidRPr="00D84C0C">
              <w:rPr>
                <w:rFonts w:ascii="Times New Roman" w:hAnsi="Times New Roman" w:cs="Times New Roman"/>
                <w:sz w:val="24"/>
                <w:szCs w:val="24"/>
              </w:rPr>
              <w:t>priekšizpētes</w:t>
            </w:r>
            <w:proofErr w:type="spellEnd"/>
            <w:r w:rsidRPr="00D84C0C">
              <w:rPr>
                <w:rFonts w:ascii="Times New Roman" w:hAnsi="Times New Roman" w:cs="Times New Roman"/>
                <w:sz w:val="24"/>
                <w:szCs w:val="24"/>
              </w:rPr>
              <w:t xml:space="preserve"> darbu veikšanu un projektēšanas veikšanai nepieciešamās informācijas iegūšanu, </w:t>
            </w:r>
            <w:r w:rsidRPr="00D84C0C">
              <w:rPr>
                <w:rFonts w:ascii="Times New Roman" w:hAnsi="Times New Roman" w:cs="Times New Roman"/>
                <w:b/>
                <w:sz w:val="24"/>
                <w:szCs w:val="24"/>
              </w:rPr>
              <w:t>izņemot gadījumu, kad līgumā par projektēšanu pienākumu</w:t>
            </w:r>
            <w:r w:rsidRPr="00D84C0C">
              <w:rPr>
                <w:rFonts w:ascii="Times New Roman" w:hAnsi="Times New Roman" w:cs="Times New Roman"/>
                <w:sz w:val="24"/>
                <w:szCs w:val="24"/>
              </w:rPr>
              <w:t xml:space="preserve"> </w:t>
            </w:r>
            <w:r w:rsidRPr="00D84C0C">
              <w:rPr>
                <w:rFonts w:ascii="Times New Roman" w:hAnsi="Times New Roman" w:cs="Times New Roman"/>
                <w:b/>
                <w:sz w:val="24"/>
                <w:szCs w:val="24"/>
              </w:rPr>
              <w:t xml:space="preserve">veikt </w:t>
            </w:r>
            <w:proofErr w:type="spellStart"/>
            <w:r w:rsidRPr="00D84C0C">
              <w:rPr>
                <w:rFonts w:ascii="Times New Roman" w:hAnsi="Times New Roman" w:cs="Times New Roman"/>
                <w:b/>
                <w:sz w:val="24"/>
                <w:szCs w:val="24"/>
              </w:rPr>
              <w:t>priekšizpēti</w:t>
            </w:r>
            <w:proofErr w:type="spellEnd"/>
            <w:r w:rsidRPr="00D84C0C">
              <w:rPr>
                <w:rFonts w:ascii="Times New Roman" w:hAnsi="Times New Roman" w:cs="Times New Roman"/>
                <w:b/>
                <w:sz w:val="24"/>
                <w:szCs w:val="24"/>
              </w:rPr>
              <w:t xml:space="preserve"> un iegūt informāciju ir uzņēmies būvprojekta izstrādātājs</w:t>
            </w:r>
            <w:r w:rsidRPr="00D84C0C">
              <w:rPr>
                <w:rFonts w:ascii="Times New Roman" w:hAnsi="Times New Roman" w:cs="Times New Roman"/>
                <w:sz w:val="24"/>
                <w:szCs w:val="24"/>
              </w:rPr>
              <w:t>.”</w:t>
            </w:r>
          </w:p>
          <w:p w14:paraId="6CBEB4F7" w14:textId="77777777" w:rsidR="00072B9B" w:rsidRPr="00D84C0C" w:rsidRDefault="00072B9B" w:rsidP="00072B9B">
            <w:pPr>
              <w:spacing w:after="0" w:line="240" w:lineRule="auto"/>
              <w:jc w:val="both"/>
              <w:rPr>
                <w:rFonts w:ascii="Times New Roman" w:hAnsi="Times New Roman" w:cs="Times New Roman"/>
                <w:sz w:val="24"/>
                <w:szCs w:val="24"/>
              </w:rPr>
            </w:pPr>
          </w:p>
          <w:p w14:paraId="6B316455" w14:textId="77777777" w:rsidR="00072B9B" w:rsidRPr="00D84C0C" w:rsidRDefault="00072B9B" w:rsidP="00072B9B">
            <w:pPr>
              <w:spacing w:after="0" w:line="240" w:lineRule="auto"/>
              <w:jc w:val="both"/>
              <w:rPr>
                <w:rFonts w:ascii="Times New Roman" w:hAnsi="Times New Roman" w:cs="Times New Roman"/>
                <w:sz w:val="24"/>
                <w:szCs w:val="24"/>
              </w:rPr>
            </w:pPr>
            <w:r w:rsidRPr="00D84C0C">
              <w:rPr>
                <w:rFonts w:ascii="Times New Roman" w:hAnsi="Times New Roman" w:cs="Times New Roman"/>
                <w:sz w:val="24"/>
                <w:szCs w:val="24"/>
              </w:rPr>
              <w:t>Pasūtītājs vērš uzmanību uz Tehniskās specifikācijas 4.22.punktu, kur noteikts:</w:t>
            </w:r>
          </w:p>
          <w:p w14:paraId="60E313C7" w14:textId="77777777" w:rsidR="00072B9B" w:rsidRPr="00D84C0C" w:rsidRDefault="00072B9B" w:rsidP="00072B9B">
            <w:pPr>
              <w:spacing w:after="0" w:line="240" w:lineRule="auto"/>
              <w:jc w:val="both"/>
              <w:rPr>
                <w:rFonts w:ascii="Times New Roman" w:hAnsi="Times New Roman" w:cs="Times New Roman"/>
                <w:sz w:val="24"/>
                <w:szCs w:val="24"/>
              </w:rPr>
            </w:pPr>
            <w:r w:rsidRPr="00D84C0C">
              <w:rPr>
                <w:rFonts w:ascii="Times New Roman" w:hAnsi="Times New Roman" w:cs="Times New Roman"/>
                <w:sz w:val="24"/>
                <w:szCs w:val="24"/>
              </w:rPr>
              <w:t xml:space="preserve">“Uzņēmējam </w:t>
            </w:r>
            <w:r w:rsidRPr="00D84C0C">
              <w:rPr>
                <w:rFonts w:ascii="Times New Roman" w:hAnsi="Times New Roman" w:cs="Times New Roman"/>
                <w:b/>
                <w:sz w:val="24"/>
                <w:szCs w:val="24"/>
              </w:rPr>
              <w:t>pirms finanšu piedāvājuma iesniegšanas</w:t>
            </w:r>
            <w:r w:rsidRPr="00D84C0C">
              <w:rPr>
                <w:rFonts w:ascii="Times New Roman" w:hAnsi="Times New Roman" w:cs="Times New Roman"/>
                <w:sz w:val="24"/>
                <w:szCs w:val="24"/>
              </w:rPr>
              <w:t xml:space="preserve"> </w:t>
            </w:r>
            <w:r w:rsidRPr="00D84C0C">
              <w:rPr>
                <w:rFonts w:ascii="Times New Roman" w:hAnsi="Times New Roman" w:cs="Times New Roman"/>
                <w:b/>
                <w:sz w:val="24"/>
                <w:szCs w:val="24"/>
              </w:rPr>
              <w:t>jāveic</w:t>
            </w:r>
            <w:r w:rsidRPr="00D84C0C">
              <w:rPr>
                <w:rFonts w:ascii="Times New Roman" w:hAnsi="Times New Roman" w:cs="Times New Roman"/>
                <w:sz w:val="24"/>
                <w:szCs w:val="24"/>
              </w:rPr>
              <w:t xml:space="preserve"> </w:t>
            </w:r>
            <w:r w:rsidRPr="00D84C0C">
              <w:rPr>
                <w:rFonts w:ascii="Times New Roman" w:hAnsi="Times New Roman" w:cs="Times New Roman"/>
                <w:b/>
                <w:sz w:val="24"/>
                <w:szCs w:val="24"/>
              </w:rPr>
              <w:t>zemes gabala izpēte,</w:t>
            </w:r>
            <w:r w:rsidRPr="00D84C0C">
              <w:rPr>
                <w:rFonts w:ascii="Times New Roman" w:hAnsi="Times New Roman" w:cs="Times New Roman"/>
                <w:sz w:val="24"/>
                <w:szCs w:val="24"/>
              </w:rPr>
              <w:t xml:space="preserve"> </w:t>
            </w:r>
            <w:r w:rsidRPr="00D84C0C">
              <w:rPr>
                <w:rFonts w:ascii="Times New Roman" w:hAnsi="Times New Roman" w:cs="Times New Roman"/>
                <w:b/>
                <w:sz w:val="24"/>
                <w:szCs w:val="24"/>
              </w:rPr>
              <w:t>apgrūtinājumu izvērtēšana un citas izpētes</w:t>
            </w:r>
            <w:r w:rsidRPr="00D84C0C">
              <w:rPr>
                <w:rFonts w:ascii="Times New Roman" w:hAnsi="Times New Roman" w:cs="Times New Roman"/>
                <w:sz w:val="24"/>
                <w:szCs w:val="24"/>
              </w:rPr>
              <w:t xml:space="preserve"> </w:t>
            </w:r>
            <w:r w:rsidRPr="00D84C0C">
              <w:rPr>
                <w:rFonts w:ascii="Times New Roman" w:hAnsi="Times New Roman" w:cs="Times New Roman"/>
                <w:sz w:val="24"/>
                <w:szCs w:val="24"/>
              </w:rPr>
              <w:lastRenderedPageBreak/>
              <w:t xml:space="preserve">(piemēram, esošo būvju vai būves elementu demontāža, pievedceļu izbūves nepieciešamība un cita infrastruktūra), un tās </w:t>
            </w:r>
            <w:r w:rsidRPr="00D84C0C">
              <w:rPr>
                <w:rFonts w:ascii="Times New Roman" w:hAnsi="Times New Roman" w:cs="Times New Roman"/>
                <w:b/>
                <w:sz w:val="24"/>
                <w:szCs w:val="24"/>
              </w:rPr>
              <w:t>jāiekļauj finanšu piedāvājumā</w:t>
            </w:r>
            <w:r w:rsidRPr="00D84C0C">
              <w:rPr>
                <w:rFonts w:ascii="Times New Roman" w:hAnsi="Times New Roman" w:cs="Times New Roman"/>
                <w:sz w:val="24"/>
                <w:szCs w:val="24"/>
              </w:rPr>
              <w:t>. Pasūtītājs pēc finanšu piedāvājuma iesniegšanas nepieņems papildus izmaksas, kas būs saistītas ar zemes gabala apgrūtinājumiem, pašvaldības apbūves noteikumiem un izpētes trūkumiem.”</w:t>
            </w:r>
          </w:p>
          <w:p w14:paraId="027A9FB9" w14:textId="77777777" w:rsidR="00072B9B" w:rsidRDefault="00072B9B" w:rsidP="00072B9B">
            <w:pPr>
              <w:spacing w:after="0" w:line="240" w:lineRule="auto"/>
              <w:rPr>
                <w:color w:val="000000"/>
              </w:rPr>
            </w:pPr>
          </w:p>
          <w:p w14:paraId="354E3B4C" w14:textId="77777777" w:rsidR="00072B9B" w:rsidRPr="00D84C0C" w:rsidRDefault="00072B9B" w:rsidP="00072B9B">
            <w:pPr>
              <w:spacing w:after="0" w:line="240" w:lineRule="auto"/>
              <w:jc w:val="both"/>
              <w:rPr>
                <w:rFonts w:ascii="Times New Roman" w:eastAsia="Times New Roman" w:hAnsi="Times New Roman" w:cs="Times New Roman"/>
                <w:sz w:val="24"/>
                <w:szCs w:val="24"/>
              </w:rPr>
            </w:pPr>
            <w:r w:rsidRPr="00D84C0C">
              <w:rPr>
                <w:rFonts w:ascii="Times New Roman" w:eastAsia="Times New Roman" w:hAnsi="Times New Roman" w:cs="Times New Roman"/>
                <w:sz w:val="24"/>
                <w:szCs w:val="24"/>
              </w:rPr>
              <w:t xml:space="preserve">Līguma speciālo noteikumu 5.1.apakšpunkta </w:t>
            </w:r>
            <w:r w:rsidRPr="00D84C0C">
              <w:rPr>
                <w:rFonts w:ascii="Times New Roman" w:eastAsia="Times New Roman" w:hAnsi="Times New Roman" w:cs="Times New Roman"/>
                <w:i/>
                <w:sz w:val="24"/>
                <w:szCs w:val="24"/>
              </w:rPr>
              <w:t>[</w:t>
            </w:r>
            <w:r w:rsidRPr="00D84C0C">
              <w:rPr>
                <w:rFonts w:ascii="Times New Roman" w:eastAsia="Arial" w:hAnsi="Times New Roman" w:cs="Times New Roman"/>
                <w:i/>
                <w:sz w:val="24"/>
                <w:szCs w:val="24"/>
              </w:rPr>
              <w:t>Vispārējās projektēšanas saistības</w:t>
            </w:r>
            <w:r w:rsidRPr="00D84C0C">
              <w:rPr>
                <w:rFonts w:ascii="Times New Roman" w:eastAsia="Times New Roman" w:hAnsi="Times New Roman" w:cs="Times New Roman"/>
                <w:i/>
                <w:sz w:val="24"/>
                <w:szCs w:val="24"/>
              </w:rPr>
              <w:t>]</w:t>
            </w:r>
            <w:r w:rsidRPr="00D84C0C">
              <w:rPr>
                <w:rFonts w:ascii="Times New Roman" w:eastAsia="Times New Roman" w:hAnsi="Times New Roman" w:cs="Times New Roman"/>
                <w:sz w:val="24"/>
                <w:szCs w:val="24"/>
              </w:rPr>
              <w:t xml:space="preserve"> pirmajā rindkopā noteikts:</w:t>
            </w:r>
          </w:p>
          <w:p w14:paraId="1545AA35" w14:textId="77777777" w:rsidR="00072B9B" w:rsidRDefault="00072B9B" w:rsidP="00072B9B">
            <w:pPr>
              <w:spacing w:after="0" w:line="240" w:lineRule="auto"/>
              <w:jc w:val="both"/>
              <w:rPr>
                <w:rFonts w:ascii="Times New Roman" w:eastAsia="Arial" w:hAnsi="Times New Roman" w:cs="Times New Roman"/>
                <w:b/>
                <w:sz w:val="24"/>
                <w:szCs w:val="24"/>
              </w:rPr>
            </w:pPr>
            <w:r w:rsidRPr="00D84C0C">
              <w:rPr>
                <w:rFonts w:ascii="Times New Roman" w:eastAsia="Arial" w:hAnsi="Times New Roman" w:cs="Times New Roman"/>
                <w:sz w:val="24"/>
                <w:szCs w:val="24"/>
              </w:rPr>
              <w:t xml:space="preserve">“Uzņēmējs veic un atbild par Darbu projektēšanu. </w:t>
            </w:r>
            <w:r w:rsidRPr="00D84C0C">
              <w:rPr>
                <w:rFonts w:ascii="Times New Roman" w:eastAsia="Arial" w:hAnsi="Times New Roman" w:cs="Times New Roman"/>
                <w:b/>
                <w:sz w:val="24"/>
                <w:szCs w:val="24"/>
              </w:rPr>
              <w:t>Uzņēmējam pirms piedāvājuma iesniegšanas ir rūpīgi jāizskata Pasūtītāja prasības (Tehniskās specifikācijas).</w:t>
            </w:r>
            <w:r w:rsidRPr="00D84C0C">
              <w:rPr>
                <w:rFonts w:ascii="Times New Roman" w:eastAsia="Arial" w:hAnsi="Times New Roman" w:cs="Times New Roman"/>
                <w:sz w:val="24"/>
                <w:szCs w:val="24"/>
              </w:rPr>
              <w:t xml:space="preserve"> Uzņēmējs ir atbildīgs par Darbu projektēšanu un par Pasūtītāja prasību (ieskaitot projektēšanas kritērijus un kalkulācijas) precizitāti. </w:t>
            </w:r>
            <w:r w:rsidRPr="00D84C0C">
              <w:rPr>
                <w:rFonts w:ascii="Times New Roman" w:eastAsia="Arial" w:hAnsi="Times New Roman" w:cs="Times New Roman"/>
                <w:b/>
                <w:sz w:val="24"/>
                <w:szCs w:val="24"/>
              </w:rPr>
              <w:t>Uzņēmējs apliecina, ka tam ir bijis pietiekams laiks pirms piedāvājuma iesniegšanas Pasūtītāja prasību un Darbu izpildes vietas apskatei, izvērtēšanai un analīzei, un ka jebkura iespējamā kļūda Pasūtītāja prasībās vai neatbilstības ir Uzņēmēja risks cenas un termiņu ziņā</w:t>
            </w:r>
            <w:r w:rsidRPr="00D84C0C">
              <w:rPr>
                <w:rFonts w:ascii="Times New Roman" w:eastAsia="Arial" w:hAnsi="Times New Roman" w:cs="Times New Roman"/>
                <w:sz w:val="24"/>
                <w:szCs w:val="24"/>
              </w:rPr>
              <w:t xml:space="preserve">. Pasūtītājs nav atbildīgs par nevienu kļūdu vai neprecizitāti Pasūtītāja prasībās, kas sākotnēji iekļautas Līgumā, un no viņa netiks pieprasīts sniegt jebkādas ziņas par datu un informācijas precizitāti un pilnīgumu, ja vien Pasūtītājs Līgumā to tieši nav uzņēmies. </w:t>
            </w:r>
            <w:r w:rsidRPr="00D84C0C">
              <w:rPr>
                <w:rFonts w:ascii="Times New Roman" w:eastAsia="Arial" w:hAnsi="Times New Roman" w:cs="Times New Roman"/>
                <w:b/>
                <w:sz w:val="24"/>
                <w:szCs w:val="24"/>
              </w:rPr>
              <w:t>Jebkurus datus vai informāciju, ko Uzņēmējs ir saņēmis no Pasūtītāja, Uzņēmējs ir pārbaudījis līdz Piedāvājuma iesniegšanai, un iespējamās neprecizitātes tajos neatbrīvo Uzņēmēju no atbildības par projektēšanu un Darbu veikšanu.”</w:t>
            </w:r>
          </w:p>
          <w:p w14:paraId="2C9F6455" w14:textId="77777777" w:rsidR="00072B9B" w:rsidRPr="00D84C0C" w:rsidRDefault="00072B9B" w:rsidP="00072B9B">
            <w:pPr>
              <w:spacing w:after="0" w:line="240" w:lineRule="auto"/>
              <w:jc w:val="both"/>
              <w:rPr>
                <w:rFonts w:ascii="Times New Roman" w:eastAsia="Arial" w:hAnsi="Times New Roman" w:cs="Times New Roman"/>
                <w:b/>
                <w:sz w:val="24"/>
                <w:szCs w:val="24"/>
              </w:rPr>
            </w:pPr>
          </w:p>
          <w:p w14:paraId="79D8E9BE" w14:textId="77777777" w:rsidR="00072B9B" w:rsidRPr="00C67BAB" w:rsidRDefault="00072B9B" w:rsidP="00072B9B">
            <w:pPr>
              <w:spacing w:after="0" w:line="240" w:lineRule="auto"/>
              <w:jc w:val="both"/>
              <w:rPr>
                <w:rFonts w:ascii="Times New Roman" w:eastAsia="Times New Roman" w:hAnsi="Times New Roman" w:cs="Times New Roman"/>
                <w:color w:val="000000" w:themeColor="text1"/>
                <w:sz w:val="24"/>
                <w:szCs w:val="24"/>
                <w:u w:val="single"/>
              </w:rPr>
            </w:pPr>
            <w:r w:rsidRPr="00C67BAB">
              <w:rPr>
                <w:rFonts w:ascii="Times New Roman" w:eastAsia="Times New Roman" w:hAnsi="Times New Roman" w:cs="Times New Roman"/>
                <w:color w:val="000000" w:themeColor="text1"/>
                <w:sz w:val="24"/>
                <w:szCs w:val="24"/>
                <w:u w:val="single"/>
              </w:rPr>
              <w:t>Līguma Speciālo noteikumu 4.10.apakšpunkta redakcija netiek mainīta.</w:t>
            </w:r>
          </w:p>
          <w:p w14:paraId="6A2B2A2F" w14:textId="77777777" w:rsidR="00072B9B" w:rsidRPr="00945280" w:rsidRDefault="00072B9B" w:rsidP="00072B9B">
            <w:pPr>
              <w:spacing w:after="0"/>
              <w:rPr>
                <w:rFonts w:ascii="Times New Roman" w:eastAsia="Times New Roman" w:hAnsi="Times New Roman" w:cs="Times New Roman"/>
                <w:b/>
                <w:sz w:val="24"/>
                <w:szCs w:val="24"/>
              </w:rPr>
            </w:pPr>
          </w:p>
        </w:tc>
      </w:tr>
      <w:tr w:rsidR="00072B9B" w:rsidRPr="00945280" w14:paraId="711823F5" w14:textId="77777777" w:rsidTr="00072B9B">
        <w:tc>
          <w:tcPr>
            <w:tcW w:w="846" w:type="dxa"/>
          </w:tcPr>
          <w:p w14:paraId="4B932B13" w14:textId="594F69F5" w:rsidR="00072B9B" w:rsidRPr="00945280" w:rsidRDefault="00072B9B" w:rsidP="00072B9B">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7.</w:t>
            </w:r>
          </w:p>
        </w:tc>
        <w:tc>
          <w:tcPr>
            <w:tcW w:w="6563" w:type="dxa"/>
          </w:tcPr>
          <w:p w14:paraId="73FB290F" w14:textId="77777777" w:rsidR="00072B9B" w:rsidRPr="00406FC1" w:rsidRDefault="00072B9B" w:rsidP="00072B9B">
            <w:pPr>
              <w:jc w:val="both"/>
              <w:rPr>
                <w:rFonts w:ascii="Times New Roman" w:hAnsi="Times New Roman" w:cs="Times New Roman"/>
                <w:sz w:val="24"/>
                <w:szCs w:val="24"/>
              </w:rPr>
            </w:pPr>
            <w:r w:rsidRPr="00406FC1">
              <w:rPr>
                <w:rFonts w:ascii="Times New Roman" w:hAnsi="Times New Roman" w:cs="Times New Roman"/>
                <w:sz w:val="24"/>
                <w:szCs w:val="24"/>
              </w:rPr>
              <w:t xml:space="preserve">Līguma 4.12.apakšpunktu pasūtītājs papildinājis ar atrunu, ka </w:t>
            </w:r>
            <w:r w:rsidRPr="00406FC1">
              <w:rPr>
                <w:rFonts w:ascii="Times New Roman" w:eastAsia="Arial" w:hAnsi="Times New Roman" w:cs="Times New Roman"/>
                <w:sz w:val="24"/>
                <w:szCs w:val="24"/>
              </w:rPr>
              <w:t xml:space="preserve">“Neparedzami fiziskie apstākļi, kā arī nelabvēlīgi fiziskie apstākļi ir Uzņēmēja risks un Pasūtītājs ir sniedzis Uzņēmējam Pasūtītāja rīcībā esošo informāciju par Darbu veikšanas vietas (Objekta) </w:t>
            </w:r>
            <w:r w:rsidRPr="00406FC1">
              <w:rPr>
                <w:rFonts w:ascii="Times New Roman" w:eastAsia="Arial" w:hAnsi="Times New Roman" w:cs="Times New Roman"/>
                <w:sz w:val="24"/>
                <w:szCs w:val="24"/>
              </w:rPr>
              <w:lastRenderedPageBreak/>
              <w:t xml:space="preserve">stāvokli, kā arī uzdevis Uzņēmējam novērtēt esošo situāciju Objektā un veikt izpētes saskaņā ar Pasūtītāja prasībām, lai Uzņēmējs varētu uzņemties šādu risku.” Vienlaicīgi no konkrētā apakšpunkta dzēsts trešās rindkopas pēdējais teikums, ceturtā, piektā un sestā rindkopa,  </w:t>
            </w:r>
            <w:r w:rsidRPr="00406FC1">
              <w:rPr>
                <w:rFonts w:ascii="Times New Roman" w:hAnsi="Times New Roman" w:cs="Times New Roman"/>
                <w:sz w:val="24"/>
                <w:szCs w:val="24"/>
              </w:rPr>
              <w:t>liedzot uzņēmējam tiesības uz termiņa pagarinājumu un papildus izmaksām sakarā ar neparedzētiem apstākļiem. Tā vietā noteikts, ka Neparedzami fiziskie apstākļi, kā arī nelabvēlīgi fiziskie apstākļi ir Uzņēmēja risks.</w:t>
            </w:r>
          </w:p>
          <w:p w14:paraId="0563178B" w14:textId="77777777" w:rsidR="00072B9B" w:rsidRPr="00406FC1" w:rsidRDefault="00072B9B" w:rsidP="00072B9B">
            <w:pPr>
              <w:pStyle w:val="ListParagraph"/>
              <w:jc w:val="both"/>
              <w:rPr>
                <w:rFonts w:ascii="Times New Roman" w:hAnsi="Times New Roman" w:cs="Times New Roman"/>
                <w:sz w:val="24"/>
                <w:szCs w:val="24"/>
              </w:rPr>
            </w:pPr>
          </w:p>
          <w:p w14:paraId="67E8527D" w14:textId="458AE2F9" w:rsidR="00072B9B" w:rsidRPr="00406FC1" w:rsidRDefault="00072B9B" w:rsidP="00072B9B">
            <w:pPr>
              <w:spacing w:after="0"/>
              <w:rPr>
                <w:rFonts w:ascii="Times New Roman" w:hAnsi="Times New Roman" w:cs="Times New Roman"/>
                <w:sz w:val="24"/>
                <w:szCs w:val="24"/>
              </w:rPr>
            </w:pPr>
            <w:r w:rsidRPr="00406FC1">
              <w:rPr>
                <w:rFonts w:ascii="Times New Roman" w:eastAsia="Arial" w:hAnsi="Times New Roman" w:cs="Times New Roman"/>
                <w:sz w:val="24"/>
                <w:szCs w:val="24"/>
              </w:rPr>
              <w:t>Pretendenta ieskatā līguma 4.12. apakšpunkta sākotnējā redakcijā ir samērīga un atbilstoša, taču pasūtītājs šobrīd ir grozījis minēto punktu un veidojas situācija, ka uzņēmējam ir jāuzņemas visi neparedzamie fiziskie apstākļi, kā arī nelabvēlīgi fiziskie apstākļi, kurus šobrīd, pirms netiek veiktas izpētes un netiek uzsākti būvdarbi, nav objektīvi iespējams paredzēt un ievērtēt savā finanšu piedāvājumā. Līdz ar to veidojas situācija, ka pasūtītāja izvirzītajai prasībai (riska ievērtēšanai) nav iespējams noteikt cenu, jo, kamēr netiek veikti zemes darbi, nav iespējams apzināt potenciālos riskus ar kuriem uzņēmējs var saskarties (piemēram, mēra kapi, arheoloģiskas vērtības, piesārņojums, utt.) Tādējādi Pretendents lūdz Pasūtītāju grozīt līguma projekta 4.12.punktu, atstājot to sākotnējā redakcijā. Ja Pasūtītājs noraida šādu Pretendenta lūgumu, lūdzam sniegt skaidrojumu, pamatojoties uz kādiem apstākļiem uzņēmēji var apzināties šādus riskus un kādi tieši riski ietilpst šajā apakšpunktā, un kādas tieši izpētes uzņēmēji var veikt, ņemot vērā samērīgumu, lai iepirkuma laikā apzinātu šādus riskus.</w:t>
            </w:r>
          </w:p>
        </w:tc>
        <w:tc>
          <w:tcPr>
            <w:tcW w:w="7087" w:type="dxa"/>
          </w:tcPr>
          <w:p w14:paraId="0EB74BC5" w14:textId="77777777" w:rsidR="00072B9B" w:rsidRDefault="00072B9B" w:rsidP="00072B9B">
            <w:pPr>
              <w:spacing w:after="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Vēršam uzmanību, ka atbilstoši Līguma Speciālo noteikumu 4.12.apakšpunkta pirmajai rindkopai fiziskie apstākļi, tai skaitā n</w:t>
            </w:r>
            <w:r w:rsidRPr="003A4013">
              <w:rPr>
                <w:rFonts w:ascii="Times New Roman" w:eastAsia="Times New Roman" w:hAnsi="Times New Roman" w:cs="Times New Roman"/>
                <w:bCs/>
                <w:sz w:val="24"/>
                <w:szCs w:val="24"/>
              </w:rPr>
              <w:t>eparedzamie</w:t>
            </w:r>
            <w:r>
              <w:rPr>
                <w:rFonts w:ascii="Times New Roman" w:eastAsia="Times New Roman" w:hAnsi="Times New Roman" w:cs="Times New Roman"/>
                <w:bCs/>
                <w:sz w:val="24"/>
                <w:szCs w:val="24"/>
              </w:rPr>
              <w:t xml:space="preserve"> un nelabvēlīgie fiziskie apstākļi ir </w:t>
            </w:r>
            <w:r w:rsidRPr="003A4013">
              <w:rPr>
                <w:rFonts w:ascii="Times New Roman" w:eastAsia="Times New Roman" w:hAnsi="Times New Roman" w:cs="Times New Roman"/>
                <w:bCs/>
                <w:sz w:val="24"/>
                <w:szCs w:val="24"/>
              </w:rPr>
              <w:t>jebkād</w:t>
            </w:r>
            <w:r>
              <w:rPr>
                <w:rFonts w:ascii="Times New Roman" w:eastAsia="Times New Roman" w:hAnsi="Times New Roman" w:cs="Times New Roman"/>
                <w:bCs/>
                <w:sz w:val="24"/>
                <w:szCs w:val="24"/>
              </w:rPr>
              <w:t>i</w:t>
            </w:r>
            <w:r w:rsidRPr="003A4013">
              <w:rPr>
                <w:rFonts w:ascii="Times New Roman" w:eastAsia="Times New Roman" w:hAnsi="Times New Roman" w:cs="Times New Roman"/>
                <w:bCs/>
                <w:sz w:val="24"/>
                <w:szCs w:val="24"/>
              </w:rPr>
              <w:t xml:space="preserve"> dabisk</w:t>
            </w:r>
            <w:r>
              <w:rPr>
                <w:rFonts w:ascii="Times New Roman" w:eastAsia="Times New Roman" w:hAnsi="Times New Roman" w:cs="Times New Roman"/>
                <w:bCs/>
                <w:sz w:val="24"/>
                <w:szCs w:val="24"/>
              </w:rPr>
              <w:t>ie</w:t>
            </w:r>
            <w:r w:rsidRPr="003A4013">
              <w:rPr>
                <w:rFonts w:ascii="Times New Roman" w:eastAsia="Times New Roman" w:hAnsi="Times New Roman" w:cs="Times New Roman"/>
                <w:bCs/>
                <w:sz w:val="24"/>
                <w:szCs w:val="24"/>
              </w:rPr>
              <w:t xml:space="preserve"> fizisk</w:t>
            </w:r>
            <w:r>
              <w:rPr>
                <w:rFonts w:ascii="Times New Roman" w:eastAsia="Times New Roman" w:hAnsi="Times New Roman" w:cs="Times New Roman"/>
                <w:bCs/>
                <w:sz w:val="24"/>
                <w:szCs w:val="24"/>
              </w:rPr>
              <w:t>ie</w:t>
            </w:r>
            <w:r w:rsidRPr="003A4013">
              <w:rPr>
                <w:rFonts w:ascii="Times New Roman" w:eastAsia="Times New Roman" w:hAnsi="Times New Roman" w:cs="Times New Roman"/>
                <w:bCs/>
                <w:sz w:val="24"/>
                <w:szCs w:val="24"/>
              </w:rPr>
              <w:t xml:space="preserve"> apstākļ</w:t>
            </w:r>
            <w:r>
              <w:rPr>
                <w:rFonts w:ascii="Times New Roman" w:eastAsia="Times New Roman" w:hAnsi="Times New Roman" w:cs="Times New Roman"/>
                <w:bCs/>
                <w:sz w:val="24"/>
                <w:szCs w:val="24"/>
              </w:rPr>
              <w:t xml:space="preserve">i, </w:t>
            </w:r>
            <w:r w:rsidRPr="003A4013">
              <w:rPr>
                <w:rFonts w:ascii="Times New Roman" w:eastAsia="Times New Roman" w:hAnsi="Times New Roman" w:cs="Times New Roman"/>
                <w:bCs/>
                <w:sz w:val="24"/>
                <w:szCs w:val="24"/>
              </w:rPr>
              <w:t>cilvēka radīt</w:t>
            </w:r>
            <w:r>
              <w:rPr>
                <w:rFonts w:ascii="Times New Roman" w:eastAsia="Times New Roman" w:hAnsi="Times New Roman" w:cs="Times New Roman"/>
                <w:bCs/>
                <w:sz w:val="24"/>
                <w:szCs w:val="24"/>
              </w:rPr>
              <w:t>ie</w:t>
            </w:r>
            <w:r w:rsidRPr="003A4013">
              <w:rPr>
                <w:rFonts w:ascii="Times New Roman" w:eastAsia="Times New Roman" w:hAnsi="Times New Roman" w:cs="Times New Roman"/>
                <w:bCs/>
                <w:sz w:val="24"/>
                <w:szCs w:val="24"/>
              </w:rPr>
              <w:t xml:space="preserve"> un cit</w:t>
            </w:r>
            <w:r>
              <w:rPr>
                <w:rFonts w:ascii="Times New Roman" w:eastAsia="Times New Roman" w:hAnsi="Times New Roman" w:cs="Times New Roman"/>
                <w:bCs/>
                <w:sz w:val="24"/>
                <w:szCs w:val="24"/>
              </w:rPr>
              <w:t>i</w:t>
            </w:r>
            <w:r w:rsidRPr="003A4013">
              <w:rPr>
                <w:rFonts w:ascii="Times New Roman" w:eastAsia="Times New Roman" w:hAnsi="Times New Roman" w:cs="Times New Roman"/>
                <w:bCs/>
                <w:sz w:val="24"/>
                <w:szCs w:val="24"/>
              </w:rPr>
              <w:t xml:space="preserve"> fizisk</w:t>
            </w:r>
            <w:r>
              <w:rPr>
                <w:rFonts w:ascii="Times New Roman" w:eastAsia="Times New Roman" w:hAnsi="Times New Roman" w:cs="Times New Roman"/>
                <w:bCs/>
                <w:sz w:val="24"/>
                <w:szCs w:val="24"/>
              </w:rPr>
              <w:t>ie</w:t>
            </w:r>
            <w:r w:rsidRPr="003A4013">
              <w:rPr>
                <w:rFonts w:ascii="Times New Roman" w:eastAsia="Times New Roman" w:hAnsi="Times New Roman" w:cs="Times New Roman"/>
                <w:bCs/>
                <w:sz w:val="24"/>
                <w:szCs w:val="24"/>
              </w:rPr>
              <w:t xml:space="preserve"> šķēršļ</w:t>
            </w:r>
            <w:r>
              <w:rPr>
                <w:rFonts w:ascii="Times New Roman" w:eastAsia="Times New Roman" w:hAnsi="Times New Roman" w:cs="Times New Roman"/>
                <w:bCs/>
                <w:sz w:val="24"/>
                <w:szCs w:val="24"/>
              </w:rPr>
              <w:t>i</w:t>
            </w:r>
            <w:r w:rsidRPr="003A4013">
              <w:rPr>
                <w:rFonts w:ascii="Times New Roman" w:eastAsia="Times New Roman" w:hAnsi="Times New Roman" w:cs="Times New Roman"/>
                <w:bCs/>
                <w:sz w:val="24"/>
                <w:szCs w:val="24"/>
              </w:rPr>
              <w:t xml:space="preserve"> un piesārņotāj</w:t>
            </w:r>
            <w:r>
              <w:rPr>
                <w:rFonts w:ascii="Times New Roman" w:eastAsia="Times New Roman" w:hAnsi="Times New Roman" w:cs="Times New Roman"/>
                <w:bCs/>
                <w:sz w:val="24"/>
                <w:szCs w:val="24"/>
              </w:rPr>
              <w:t>i</w:t>
            </w:r>
            <w:r w:rsidRPr="003A4013">
              <w:rPr>
                <w:rFonts w:ascii="Times New Roman" w:eastAsia="Times New Roman" w:hAnsi="Times New Roman" w:cs="Times New Roman"/>
                <w:bCs/>
                <w:sz w:val="24"/>
                <w:szCs w:val="24"/>
              </w:rPr>
              <w:t xml:space="preserve">, ar </w:t>
            </w:r>
            <w:r w:rsidRPr="003A4013">
              <w:rPr>
                <w:rFonts w:ascii="Times New Roman" w:eastAsia="Times New Roman" w:hAnsi="Times New Roman" w:cs="Times New Roman"/>
                <w:bCs/>
                <w:sz w:val="24"/>
                <w:szCs w:val="24"/>
              </w:rPr>
              <w:lastRenderedPageBreak/>
              <w:t>kuriem Uzņēmējs sastopas Darbu izpildes vietā, veicot Darbus, ieskaitot apakšzemes un hidroloģiskos apstākļus, izņemot klimatiskos apstākļus</w:t>
            </w:r>
            <w:r>
              <w:rPr>
                <w:rFonts w:ascii="Times New Roman" w:eastAsia="Times New Roman" w:hAnsi="Times New Roman" w:cs="Times New Roman"/>
                <w:bCs/>
                <w:sz w:val="24"/>
                <w:szCs w:val="24"/>
              </w:rPr>
              <w:t xml:space="preserve">. </w:t>
            </w:r>
          </w:p>
          <w:p w14:paraId="28E289BA" w14:textId="77777777" w:rsidR="00072B9B" w:rsidRDefault="00072B9B" w:rsidP="00072B9B">
            <w:pPr>
              <w:spacing w:after="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Šie apstākļi līguma izpildē būs Uzņēmēja risks, tādēļ, lai mazinātu šāda riska iestāšanās iespēju, piegādātājam, pirms piedāvājuma iesniegšanas, ir jāveic rūpīga Darbu izpildes vietas apsekošana un ar Darba izpildes vietu saistītās informācijas izpēte.</w:t>
            </w:r>
          </w:p>
          <w:p w14:paraId="15CA7126" w14:textId="77777777" w:rsidR="00072B9B" w:rsidRPr="003A4013" w:rsidRDefault="00072B9B" w:rsidP="00072B9B">
            <w:pPr>
              <w:spacing w:after="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Jebkurā gadījumā ar šī riska iestāšanos saistītās izmaksas pretendentam ir jāiekļauj piedāvātajā cenā.</w:t>
            </w:r>
          </w:p>
          <w:p w14:paraId="12638AB6" w14:textId="77777777" w:rsidR="00072B9B" w:rsidRPr="00C67BAB" w:rsidRDefault="00072B9B" w:rsidP="00072B9B">
            <w:pPr>
              <w:spacing w:after="0" w:line="240" w:lineRule="auto"/>
              <w:jc w:val="both"/>
              <w:rPr>
                <w:rFonts w:ascii="Times New Roman" w:eastAsia="Times New Roman" w:hAnsi="Times New Roman" w:cs="Times New Roman"/>
                <w:color w:val="000000" w:themeColor="text1"/>
                <w:sz w:val="24"/>
                <w:szCs w:val="24"/>
                <w:u w:val="single"/>
              </w:rPr>
            </w:pPr>
            <w:r w:rsidRPr="00C67BAB">
              <w:rPr>
                <w:rFonts w:ascii="Times New Roman" w:eastAsia="Times New Roman" w:hAnsi="Times New Roman" w:cs="Times New Roman"/>
                <w:color w:val="000000" w:themeColor="text1"/>
                <w:sz w:val="24"/>
                <w:szCs w:val="24"/>
                <w:u w:val="single"/>
              </w:rPr>
              <w:t>Līguma Speciālo noteikumu 4.1</w:t>
            </w:r>
            <w:r>
              <w:rPr>
                <w:rFonts w:ascii="Times New Roman" w:eastAsia="Times New Roman" w:hAnsi="Times New Roman" w:cs="Times New Roman"/>
                <w:color w:val="000000" w:themeColor="text1"/>
                <w:sz w:val="24"/>
                <w:szCs w:val="24"/>
                <w:u w:val="single"/>
              </w:rPr>
              <w:t>2</w:t>
            </w:r>
            <w:r w:rsidRPr="00C67BAB">
              <w:rPr>
                <w:rFonts w:ascii="Times New Roman" w:eastAsia="Times New Roman" w:hAnsi="Times New Roman" w:cs="Times New Roman"/>
                <w:color w:val="000000" w:themeColor="text1"/>
                <w:sz w:val="24"/>
                <w:szCs w:val="24"/>
                <w:u w:val="single"/>
              </w:rPr>
              <w:t>.apakšpunkta redakcija netiek mainīta.</w:t>
            </w:r>
          </w:p>
          <w:p w14:paraId="56B17667" w14:textId="77777777" w:rsidR="00072B9B" w:rsidRPr="00945280" w:rsidRDefault="00072B9B" w:rsidP="00072B9B">
            <w:pPr>
              <w:spacing w:after="0"/>
              <w:rPr>
                <w:rFonts w:ascii="Times New Roman" w:eastAsia="Times New Roman" w:hAnsi="Times New Roman" w:cs="Times New Roman"/>
                <w:b/>
                <w:sz w:val="24"/>
                <w:szCs w:val="24"/>
              </w:rPr>
            </w:pPr>
          </w:p>
        </w:tc>
      </w:tr>
      <w:tr w:rsidR="00072B9B" w:rsidRPr="00945280" w14:paraId="72239103" w14:textId="77777777" w:rsidTr="00072B9B">
        <w:tc>
          <w:tcPr>
            <w:tcW w:w="846" w:type="dxa"/>
          </w:tcPr>
          <w:p w14:paraId="1EFFB921" w14:textId="6F0DE9E5" w:rsidR="00072B9B" w:rsidRPr="00945280" w:rsidRDefault="00072B9B" w:rsidP="00072B9B">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w:t>
            </w:r>
          </w:p>
        </w:tc>
        <w:tc>
          <w:tcPr>
            <w:tcW w:w="6563" w:type="dxa"/>
          </w:tcPr>
          <w:p w14:paraId="2A235B6B" w14:textId="77777777" w:rsidR="00072B9B" w:rsidRPr="00406FC1" w:rsidRDefault="00072B9B" w:rsidP="00072B9B">
            <w:pPr>
              <w:jc w:val="both"/>
              <w:rPr>
                <w:rFonts w:ascii="Times New Roman" w:eastAsia="Arial" w:hAnsi="Times New Roman" w:cs="Times New Roman"/>
                <w:sz w:val="24"/>
                <w:szCs w:val="24"/>
              </w:rPr>
            </w:pPr>
            <w:r w:rsidRPr="00406FC1">
              <w:rPr>
                <w:rFonts w:ascii="Times New Roman" w:eastAsia="Arial" w:hAnsi="Times New Roman" w:cs="Times New Roman"/>
                <w:sz w:val="24"/>
                <w:szCs w:val="24"/>
              </w:rPr>
              <w:t xml:space="preserve">No līguma projekta 5.1.apakšpunkta  izriet, ka </w:t>
            </w:r>
            <w:r w:rsidRPr="00406FC1">
              <w:rPr>
                <w:rFonts w:ascii="Times New Roman" w:hAnsi="Times New Roman" w:cs="Times New Roman"/>
                <w:sz w:val="24"/>
                <w:szCs w:val="24"/>
              </w:rPr>
              <w:t>uzņēmējs apliecina, ka tam ir bijis pietiekams laiks pirms piedāvājuma iesniegšanas pasūtītāja prasību un Darbu izpildes vietas apskatei, izvērtēšanai un analīzei, un ka jebkura iespējamā kļūda Pasūtītāja prasībās vai neatbilstības ir Uzņēmēja risks cenas un termiņu ziņā. Pasūtītājs nav atbildīgs par nevienu kļūdu vai neprecizitāti Pasūtītāja prasībās, kas sākotnēji iekļautas Līgumā.</w:t>
            </w:r>
          </w:p>
          <w:p w14:paraId="2976D2D7" w14:textId="77777777" w:rsidR="00072B9B" w:rsidRPr="00406FC1" w:rsidRDefault="00072B9B" w:rsidP="00072B9B">
            <w:pPr>
              <w:pStyle w:val="ListParagraph"/>
              <w:jc w:val="both"/>
              <w:rPr>
                <w:rFonts w:ascii="Times New Roman" w:eastAsia="Arial" w:hAnsi="Times New Roman" w:cs="Times New Roman"/>
                <w:sz w:val="24"/>
                <w:szCs w:val="24"/>
              </w:rPr>
            </w:pPr>
          </w:p>
          <w:p w14:paraId="4E835A12" w14:textId="77777777" w:rsidR="00072B9B" w:rsidRPr="00406FC1" w:rsidRDefault="00072B9B" w:rsidP="00072B9B">
            <w:pPr>
              <w:jc w:val="both"/>
              <w:rPr>
                <w:rFonts w:ascii="Times New Roman" w:eastAsia="Arial" w:hAnsi="Times New Roman" w:cs="Times New Roman"/>
                <w:sz w:val="24"/>
                <w:szCs w:val="24"/>
              </w:rPr>
            </w:pPr>
            <w:r w:rsidRPr="00406FC1">
              <w:rPr>
                <w:rFonts w:ascii="Times New Roman" w:eastAsia="Arial" w:hAnsi="Times New Roman" w:cs="Times New Roman"/>
                <w:sz w:val="24"/>
                <w:szCs w:val="24"/>
              </w:rPr>
              <w:t>Pretendenta ieskatā minētā nosacījuma iekļaušana līgumā, ka pasūtītājs neatbild par kļūdām savās prasībās ir nesamērīga un pretēja līgumslēdzēju pušu tiesiskās vienlīdzības principam, jo objektīvi nav pamats prasīt, lai par paša pasūtītāja kļūdām atbildība būtu jāuzņemas uzņēmējam. Līdz ar to lūdzam grozīt līguma 5.1.apakšpunktu, dzēšot minētos nosacījumus, ka uzņēmējam jāatbild par kļūdām pasūtītāja prasībās, vienlaikus paredzot, ka saglabājama ir līguma projekta 5.1.apakšpunkta ceturtā rindkopa tās sākotnējā redakcijā, kas paredzēja iespējamību piemērot līguma 13.punkta nosacījumus.</w:t>
            </w:r>
          </w:p>
          <w:p w14:paraId="536DE5A1" w14:textId="77777777" w:rsidR="00072B9B" w:rsidRPr="00406FC1" w:rsidRDefault="00072B9B" w:rsidP="00072B9B">
            <w:pPr>
              <w:spacing w:after="0"/>
              <w:rPr>
                <w:rFonts w:ascii="Times New Roman" w:hAnsi="Times New Roman" w:cs="Times New Roman"/>
                <w:sz w:val="24"/>
                <w:szCs w:val="24"/>
              </w:rPr>
            </w:pPr>
          </w:p>
        </w:tc>
        <w:tc>
          <w:tcPr>
            <w:tcW w:w="7087" w:type="dxa"/>
          </w:tcPr>
          <w:p w14:paraId="6211A9CE" w14:textId="77777777" w:rsidR="00072B9B" w:rsidRDefault="00072B9B" w:rsidP="00072B9B">
            <w:pPr>
              <w:pStyle w:val="BodyTextIndent2"/>
              <w:keepNext/>
              <w:keepLines/>
              <w:tabs>
                <w:tab w:val="left" w:pos="2835"/>
                <w:tab w:val="left" w:pos="8364"/>
              </w:tabs>
              <w:spacing w:after="0" w:line="240" w:lineRule="auto"/>
              <w:ind w:left="142"/>
              <w:jc w:val="both"/>
            </w:pPr>
            <w:r w:rsidRPr="00FF4A64">
              <w:t>Līguma</w:t>
            </w:r>
            <w:r>
              <w:t xml:space="preserve"> S</w:t>
            </w:r>
            <w:r w:rsidRPr="00D84C0C">
              <w:t>peciālo noteikumu</w:t>
            </w:r>
            <w:r w:rsidRPr="00FF4A64">
              <w:t xml:space="preserve"> 1.9.</w:t>
            </w:r>
            <w:r>
              <w:t>apakš</w:t>
            </w:r>
            <w:r w:rsidRPr="00FF4A64">
              <w:t>punkts paredz</w:t>
            </w:r>
            <w:r>
              <w:t>:</w:t>
            </w:r>
          </w:p>
          <w:p w14:paraId="5AAC3C2B" w14:textId="77777777" w:rsidR="00072B9B" w:rsidRDefault="00072B9B" w:rsidP="00072B9B">
            <w:pPr>
              <w:pStyle w:val="BodyTextIndent2"/>
              <w:keepNext/>
              <w:keepLines/>
              <w:tabs>
                <w:tab w:val="left" w:pos="2835"/>
                <w:tab w:val="left" w:pos="8364"/>
              </w:tabs>
              <w:spacing w:after="0" w:line="240" w:lineRule="auto"/>
              <w:ind w:left="142"/>
              <w:jc w:val="both"/>
              <w:rPr>
                <w:rFonts w:eastAsia="Arial"/>
                <w:color w:val="000000"/>
              </w:rPr>
            </w:pPr>
            <w:r>
              <w:t>“</w:t>
            </w:r>
            <w:r w:rsidRPr="00FF4A64">
              <w:t xml:space="preserve"> </w:t>
            </w:r>
            <w:r w:rsidRPr="00324384">
              <w:rPr>
                <w:rFonts w:eastAsia="Arial"/>
                <w:color w:val="000000"/>
              </w:rPr>
              <w:t xml:space="preserve">Ja Uzņēmējam tiek kavēta Darbu izpilde un/vai viņam rodas Izmaksas Pasūtītāja prasībās pieļautas kļūdas rezultātā, un ja pieredzējis Uzņēmējs, ar pienācīgu rūpību pārbaudot Pasūtītāja prasības Darbu iepirkuma procedūras laikā, nebūtu varējis šo kļūdu atklāt, Uzņēmējs iesniedz paziņojumu Inženierim un saskaņā ar 20.1. apakšpunktu </w:t>
            </w:r>
            <w:r w:rsidRPr="00324384">
              <w:rPr>
                <w:rFonts w:eastAsia="Arial"/>
                <w:i/>
                <w:color w:val="000000"/>
              </w:rPr>
              <w:t xml:space="preserve">[Uzņēmēja prasījumi] </w:t>
            </w:r>
            <w:r w:rsidRPr="00324384">
              <w:rPr>
                <w:rFonts w:eastAsia="Arial"/>
                <w:color w:val="000000"/>
              </w:rPr>
              <w:t>ir tiesīgs pieprasīt</w:t>
            </w:r>
            <w:r>
              <w:rPr>
                <w:rFonts w:eastAsia="Arial"/>
                <w:color w:val="000000"/>
              </w:rPr>
              <w:t>:</w:t>
            </w:r>
          </w:p>
          <w:p w14:paraId="1C8D32E3" w14:textId="77777777" w:rsidR="00072B9B" w:rsidRPr="00D627FF" w:rsidRDefault="00072B9B" w:rsidP="00072B9B">
            <w:pPr>
              <w:pStyle w:val="BodyTextIndent2"/>
              <w:keepNext/>
              <w:keepLines/>
              <w:tabs>
                <w:tab w:val="left" w:pos="2835"/>
                <w:tab w:val="left" w:pos="8364"/>
              </w:tabs>
              <w:spacing w:after="0" w:line="240" w:lineRule="auto"/>
              <w:ind w:left="142"/>
              <w:jc w:val="both"/>
            </w:pPr>
            <w:r>
              <w:rPr>
                <w:rFonts w:eastAsia="Arial"/>
                <w:color w:val="000000"/>
              </w:rPr>
              <w:t xml:space="preserve"> </w:t>
            </w:r>
            <w:r w:rsidRPr="00D627FF">
              <w:t xml:space="preserve">(a) termiņa pagarinājumu par jebkuru šādu aizkavēšanos, ja tiek vai tiks aizkavēta Darbu izpilde saskaņā ar 8.4.apakšpunktu </w:t>
            </w:r>
            <w:r w:rsidRPr="00D627FF">
              <w:rPr>
                <w:i/>
                <w:iCs/>
              </w:rPr>
              <w:t>[Izpildes laika pagarināšana]</w:t>
            </w:r>
            <w:r w:rsidRPr="00D627FF">
              <w:t xml:space="preserve">, </w:t>
            </w:r>
          </w:p>
          <w:p w14:paraId="6FE5EC34" w14:textId="77777777" w:rsidR="00072B9B" w:rsidRDefault="00072B9B" w:rsidP="00072B9B">
            <w:pPr>
              <w:spacing w:after="0"/>
              <w:ind w:firstLine="183"/>
              <w:jc w:val="both"/>
              <w:rPr>
                <w:rFonts w:ascii="Times New Roman" w:hAnsi="Times New Roman" w:cs="Times New Roman"/>
                <w:sz w:val="24"/>
                <w:szCs w:val="24"/>
              </w:rPr>
            </w:pPr>
            <w:r w:rsidRPr="00D627FF">
              <w:rPr>
                <w:rFonts w:ascii="Times New Roman" w:hAnsi="Times New Roman" w:cs="Times New Roman"/>
                <w:sz w:val="24"/>
                <w:szCs w:val="24"/>
              </w:rPr>
              <w:t>(b) šādu Izmaksu kompensāciju</w:t>
            </w:r>
            <w:r>
              <w:rPr>
                <w:rFonts w:ascii="Times New Roman" w:hAnsi="Times New Roman" w:cs="Times New Roman"/>
                <w:sz w:val="24"/>
                <w:szCs w:val="24"/>
              </w:rPr>
              <w:t>.</w:t>
            </w:r>
          </w:p>
          <w:p w14:paraId="62A37A81" w14:textId="77777777" w:rsidR="00072B9B" w:rsidRDefault="00072B9B" w:rsidP="00072B9B">
            <w:pPr>
              <w:spacing w:after="0"/>
              <w:jc w:val="both"/>
              <w:rPr>
                <w:rFonts w:ascii="Times New Roman" w:hAnsi="Times New Roman" w:cs="Times New Roman"/>
              </w:rPr>
            </w:pPr>
            <w:r>
              <w:rPr>
                <w:rFonts w:ascii="Times New Roman" w:hAnsi="Times New Roman" w:cs="Times New Roman"/>
              </w:rPr>
              <w:t xml:space="preserve">Pēc šī paziņojuma saņemšanas Inženieris rīkojas saskaņā ar 3.5.apakšpunktu [Lēmumi], lai vienotos vai izlemtu, (i) vai un kādā apmērā (ja tas tā ir) kļūdai saprātīgi bija jātiek atklātai, un (ii) par šī punkta (a) un (b) </w:t>
            </w:r>
            <w:proofErr w:type="spellStart"/>
            <w:r>
              <w:rPr>
                <w:rFonts w:ascii="Times New Roman" w:hAnsi="Times New Roman" w:cs="Times New Roman"/>
              </w:rPr>
              <w:t>apakšparagrāfos</w:t>
            </w:r>
            <w:proofErr w:type="spellEnd"/>
            <w:r>
              <w:rPr>
                <w:rFonts w:ascii="Times New Roman" w:hAnsi="Times New Roman" w:cs="Times New Roman"/>
              </w:rPr>
              <w:t xml:space="preserve"> minēto jautājumu risināšanu saistībā ar kļūdas apmēru.”</w:t>
            </w:r>
          </w:p>
          <w:p w14:paraId="349F8B31" w14:textId="77777777" w:rsidR="00072B9B" w:rsidRDefault="00072B9B" w:rsidP="00072B9B">
            <w:pPr>
              <w:spacing w:after="0"/>
              <w:jc w:val="both"/>
              <w:rPr>
                <w:rFonts w:ascii="Times New Roman" w:eastAsia="Arial" w:hAnsi="Times New Roman" w:cs="Times New Roman"/>
                <w:color w:val="000000"/>
                <w:sz w:val="24"/>
                <w:szCs w:val="24"/>
              </w:rPr>
            </w:pPr>
          </w:p>
          <w:p w14:paraId="67ABB8F4" w14:textId="77777777" w:rsidR="00072B9B" w:rsidRPr="00D627FF" w:rsidRDefault="00072B9B" w:rsidP="00072B9B">
            <w:pPr>
              <w:spacing w:after="0"/>
              <w:jc w:val="both"/>
              <w:rPr>
                <w:rFonts w:ascii="Times New Roman" w:eastAsia="Arial" w:hAnsi="Times New Roman" w:cs="Times New Roman"/>
                <w:color w:val="000000"/>
                <w:sz w:val="24"/>
                <w:szCs w:val="24"/>
              </w:rPr>
            </w:pPr>
            <w:r w:rsidRPr="00C67BAB">
              <w:rPr>
                <w:rFonts w:ascii="Times New Roman" w:eastAsia="Times New Roman" w:hAnsi="Times New Roman" w:cs="Times New Roman"/>
                <w:color w:val="000000" w:themeColor="text1"/>
                <w:sz w:val="24"/>
                <w:szCs w:val="24"/>
                <w:u w:val="single"/>
              </w:rPr>
              <w:t xml:space="preserve">Līguma Speciālo noteikumu </w:t>
            </w:r>
            <w:r>
              <w:rPr>
                <w:rFonts w:ascii="Times New Roman" w:eastAsia="Times New Roman" w:hAnsi="Times New Roman" w:cs="Times New Roman"/>
                <w:color w:val="000000" w:themeColor="text1"/>
                <w:sz w:val="24"/>
                <w:szCs w:val="24"/>
                <w:u w:val="single"/>
              </w:rPr>
              <w:t>5.1</w:t>
            </w:r>
            <w:r w:rsidRPr="00C67BAB">
              <w:rPr>
                <w:rFonts w:ascii="Times New Roman" w:eastAsia="Times New Roman" w:hAnsi="Times New Roman" w:cs="Times New Roman"/>
                <w:color w:val="000000" w:themeColor="text1"/>
                <w:sz w:val="24"/>
                <w:szCs w:val="24"/>
                <w:u w:val="single"/>
              </w:rPr>
              <w:t>.apakšpunkta redakcija netiek mainīta.</w:t>
            </w:r>
          </w:p>
          <w:p w14:paraId="3A0F25A2" w14:textId="77777777" w:rsidR="00072B9B" w:rsidRPr="00945280" w:rsidRDefault="00072B9B" w:rsidP="00072B9B">
            <w:pPr>
              <w:spacing w:after="0"/>
              <w:rPr>
                <w:rFonts w:ascii="Times New Roman" w:eastAsia="Times New Roman" w:hAnsi="Times New Roman" w:cs="Times New Roman"/>
                <w:b/>
                <w:sz w:val="24"/>
                <w:szCs w:val="24"/>
              </w:rPr>
            </w:pPr>
          </w:p>
        </w:tc>
      </w:tr>
    </w:tbl>
    <w:p w14:paraId="3632F437" w14:textId="77777777" w:rsidR="00F40758" w:rsidRPr="00F40758" w:rsidRDefault="00F40758">
      <w:pPr>
        <w:spacing w:after="0"/>
        <w:rPr>
          <w:rFonts w:ascii="Times New Roman" w:hAnsi="Times New Roman" w:cs="Times New Roman"/>
          <w:sz w:val="24"/>
          <w:szCs w:val="24"/>
        </w:rPr>
      </w:pPr>
    </w:p>
    <w:sectPr w:rsidR="00F40758" w:rsidRPr="00F40758" w:rsidSect="002F3E13">
      <w:pgSz w:w="15840" w:h="12240" w:orient="landscape"/>
      <w:pgMar w:top="15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3942E5C"/>
    <w:multiLevelType w:val="hybridMultilevel"/>
    <w:tmpl w:val="DE0AE7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4C290AED"/>
    <w:multiLevelType w:val="hybridMultilevel"/>
    <w:tmpl w:val="6CDA4B98"/>
    <w:lvl w:ilvl="0" w:tplc="04260001">
      <w:start w:val="1"/>
      <w:numFmt w:val="bullet"/>
      <w:lvlText w:val=""/>
      <w:lvlJc w:val="left"/>
      <w:pPr>
        <w:ind w:left="781" w:hanging="360"/>
      </w:pPr>
      <w:rPr>
        <w:rFonts w:ascii="Symbol" w:hAnsi="Symbol" w:hint="default"/>
      </w:rPr>
    </w:lvl>
    <w:lvl w:ilvl="1" w:tplc="04260003" w:tentative="1">
      <w:start w:val="1"/>
      <w:numFmt w:val="bullet"/>
      <w:lvlText w:val="o"/>
      <w:lvlJc w:val="left"/>
      <w:pPr>
        <w:ind w:left="1501" w:hanging="360"/>
      </w:pPr>
      <w:rPr>
        <w:rFonts w:ascii="Courier New" w:hAnsi="Courier New" w:cs="Courier New" w:hint="default"/>
      </w:rPr>
    </w:lvl>
    <w:lvl w:ilvl="2" w:tplc="04260005" w:tentative="1">
      <w:start w:val="1"/>
      <w:numFmt w:val="bullet"/>
      <w:lvlText w:val=""/>
      <w:lvlJc w:val="left"/>
      <w:pPr>
        <w:ind w:left="2221" w:hanging="360"/>
      </w:pPr>
      <w:rPr>
        <w:rFonts w:ascii="Wingdings" w:hAnsi="Wingdings" w:hint="default"/>
      </w:rPr>
    </w:lvl>
    <w:lvl w:ilvl="3" w:tplc="04260001" w:tentative="1">
      <w:start w:val="1"/>
      <w:numFmt w:val="bullet"/>
      <w:lvlText w:val=""/>
      <w:lvlJc w:val="left"/>
      <w:pPr>
        <w:ind w:left="2941" w:hanging="360"/>
      </w:pPr>
      <w:rPr>
        <w:rFonts w:ascii="Symbol" w:hAnsi="Symbol" w:hint="default"/>
      </w:rPr>
    </w:lvl>
    <w:lvl w:ilvl="4" w:tplc="04260003" w:tentative="1">
      <w:start w:val="1"/>
      <w:numFmt w:val="bullet"/>
      <w:lvlText w:val="o"/>
      <w:lvlJc w:val="left"/>
      <w:pPr>
        <w:ind w:left="3661" w:hanging="360"/>
      </w:pPr>
      <w:rPr>
        <w:rFonts w:ascii="Courier New" w:hAnsi="Courier New" w:cs="Courier New" w:hint="default"/>
      </w:rPr>
    </w:lvl>
    <w:lvl w:ilvl="5" w:tplc="04260005" w:tentative="1">
      <w:start w:val="1"/>
      <w:numFmt w:val="bullet"/>
      <w:lvlText w:val=""/>
      <w:lvlJc w:val="left"/>
      <w:pPr>
        <w:ind w:left="4381" w:hanging="360"/>
      </w:pPr>
      <w:rPr>
        <w:rFonts w:ascii="Wingdings" w:hAnsi="Wingdings" w:hint="default"/>
      </w:rPr>
    </w:lvl>
    <w:lvl w:ilvl="6" w:tplc="04260001" w:tentative="1">
      <w:start w:val="1"/>
      <w:numFmt w:val="bullet"/>
      <w:lvlText w:val=""/>
      <w:lvlJc w:val="left"/>
      <w:pPr>
        <w:ind w:left="5101" w:hanging="360"/>
      </w:pPr>
      <w:rPr>
        <w:rFonts w:ascii="Symbol" w:hAnsi="Symbol" w:hint="default"/>
      </w:rPr>
    </w:lvl>
    <w:lvl w:ilvl="7" w:tplc="04260003" w:tentative="1">
      <w:start w:val="1"/>
      <w:numFmt w:val="bullet"/>
      <w:lvlText w:val="o"/>
      <w:lvlJc w:val="left"/>
      <w:pPr>
        <w:ind w:left="5821" w:hanging="360"/>
      </w:pPr>
      <w:rPr>
        <w:rFonts w:ascii="Courier New" w:hAnsi="Courier New" w:cs="Courier New" w:hint="default"/>
      </w:rPr>
    </w:lvl>
    <w:lvl w:ilvl="8" w:tplc="04260005" w:tentative="1">
      <w:start w:val="1"/>
      <w:numFmt w:val="bullet"/>
      <w:lvlText w:val=""/>
      <w:lvlJc w:val="left"/>
      <w:pPr>
        <w:ind w:left="6541" w:hanging="360"/>
      </w:pPr>
      <w:rPr>
        <w:rFonts w:ascii="Wingdings" w:hAnsi="Wingdings" w:hint="default"/>
      </w:rPr>
    </w:lvl>
  </w:abstractNum>
  <w:abstractNum w:abstractNumId="11" w15:restartNumberingAfterBreak="0">
    <w:nsid w:val="4C94151B"/>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79519FA"/>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E2016BF"/>
    <w:multiLevelType w:val="multilevel"/>
    <w:tmpl w:val="C164CE6C"/>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4"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8"/>
  </w:num>
  <w:num w:numId="6">
    <w:abstractNumId w:val="5"/>
  </w:num>
  <w:num w:numId="7">
    <w:abstractNumId w:val="15"/>
  </w:num>
  <w:num w:numId="8">
    <w:abstractNumId w:val="4"/>
  </w:num>
  <w:num w:numId="9">
    <w:abstractNumId w:val="9"/>
  </w:num>
  <w:num w:numId="10">
    <w:abstractNumId w:val="3"/>
  </w:num>
  <w:num w:numId="11">
    <w:abstractNumId w:val="0"/>
  </w:num>
  <w:num w:numId="12">
    <w:abstractNumId w:val="14"/>
  </w:num>
  <w:num w:numId="13">
    <w:abstractNumId w:val="6"/>
  </w:num>
  <w:num w:numId="14">
    <w:abstractNumId w:val="10"/>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330B9"/>
    <w:rsid w:val="000726ED"/>
    <w:rsid w:val="00072B9B"/>
    <w:rsid w:val="000849A4"/>
    <w:rsid w:val="000B1301"/>
    <w:rsid w:val="000B1D73"/>
    <w:rsid w:val="000E5EAD"/>
    <w:rsid w:val="0011135B"/>
    <w:rsid w:val="00153011"/>
    <w:rsid w:val="001A5BDB"/>
    <w:rsid w:val="001E16A6"/>
    <w:rsid w:val="001F7C9A"/>
    <w:rsid w:val="00210CED"/>
    <w:rsid w:val="00233D81"/>
    <w:rsid w:val="00237254"/>
    <w:rsid w:val="0024702B"/>
    <w:rsid w:val="002C54F1"/>
    <w:rsid w:val="002D385C"/>
    <w:rsid w:val="002F3E13"/>
    <w:rsid w:val="00312469"/>
    <w:rsid w:val="00314281"/>
    <w:rsid w:val="00350A29"/>
    <w:rsid w:val="00356A1C"/>
    <w:rsid w:val="00366F9C"/>
    <w:rsid w:val="00373630"/>
    <w:rsid w:val="003869D7"/>
    <w:rsid w:val="003A3610"/>
    <w:rsid w:val="003B5B2C"/>
    <w:rsid w:val="00406FC1"/>
    <w:rsid w:val="00420F4B"/>
    <w:rsid w:val="0042278E"/>
    <w:rsid w:val="00452F3B"/>
    <w:rsid w:val="0046274B"/>
    <w:rsid w:val="00474C11"/>
    <w:rsid w:val="00492AFD"/>
    <w:rsid w:val="004B357B"/>
    <w:rsid w:val="004C4D50"/>
    <w:rsid w:val="004F5638"/>
    <w:rsid w:val="004F7A34"/>
    <w:rsid w:val="005D3016"/>
    <w:rsid w:val="005D7453"/>
    <w:rsid w:val="00614649"/>
    <w:rsid w:val="00627FBD"/>
    <w:rsid w:val="00637E91"/>
    <w:rsid w:val="00646B10"/>
    <w:rsid w:val="00663F01"/>
    <w:rsid w:val="006846B4"/>
    <w:rsid w:val="006879B2"/>
    <w:rsid w:val="006C2EF8"/>
    <w:rsid w:val="006D5A78"/>
    <w:rsid w:val="006D6DE7"/>
    <w:rsid w:val="006F6E61"/>
    <w:rsid w:val="00723B53"/>
    <w:rsid w:val="00730721"/>
    <w:rsid w:val="007502A1"/>
    <w:rsid w:val="00781BD9"/>
    <w:rsid w:val="007E3B94"/>
    <w:rsid w:val="007E5439"/>
    <w:rsid w:val="00824EB9"/>
    <w:rsid w:val="008463EC"/>
    <w:rsid w:val="00880D07"/>
    <w:rsid w:val="0088622D"/>
    <w:rsid w:val="008950AF"/>
    <w:rsid w:val="008A7A98"/>
    <w:rsid w:val="008D79DC"/>
    <w:rsid w:val="008F44DA"/>
    <w:rsid w:val="00902BBF"/>
    <w:rsid w:val="00910F84"/>
    <w:rsid w:val="00924993"/>
    <w:rsid w:val="009249F1"/>
    <w:rsid w:val="00945280"/>
    <w:rsid w:val="009820FF"/>
    <w:rsid w:val="009C7FE8"/>
    <w:rsid w:val="009D30A6"/>
    <w:rsid w:val="00A6723A"/>
    <w:rsid w:val="00A83664"/>
    <w:rsid w:val="00A85498"/>
    <w:rsid w:val="00AD5862"/>
    <w:rsid w:val="00AD63C0"/>
    <w:rsid w:val="00AE0699"/>
    <w:rsid w:val="00B074C6"/>
    <w:rsid w:val="00B24A4D"/>
    <w:rsid w:val="00B55E17"/>
    <w:rsid w:val="00B70B56"/>
    <w:rsid w:val="00B75E15"/>
    <w:rsid w:val="00B773A6"/>
    <w:rsid w:val="00B93663"/>
    <w:rsid w:val="00B93D16"/>
    <w:rsid w:val="00B93E28"/>
    <w:rsid w:val="00BB3320"/>
    <w:rsid w:val="00BB74B2"/>
    <w:rsid w:val="00C0311F"/>
    <w:rsid w:val="00C327AA"/>
    <w:rsid w:val="00C33F19"/>
    <w:rsid w:val="00C400EC"/>
    <w:rsid w:val="00C64CB6"/>
    <w:rsid w:val="00C7642C"/>
    <w:rsid w:val="00C766B4"/>
    <w:rsid w:val="00C87163"/>
    <w:rsid w:val="00CA770B"/>
    <w:rsid w:val="00CA7DCD"/>
    <w:rsid w:val="00D36998"/>
    <w:rsid w:val="00D64026"/>
    <w:rsid w:val="00D8115E"/>
    <w:rsid w:val="00D8240A"/>
    <w:rsid w:val="00D82D57"/>
    <w:rsid w:val="00D925B6"/>
    <w:rsid w:val="00D96545"/>
    <w:rsid w:val="00DB4784"/>
    <w:rsid w:val="00DB782F"/>
    <w:rsid w:val="00DB79D8"/>
    <w:rsid w:val="00DC59B3"/>
    <w:rsid w:val="00DD0EC6"/>
    <w:rsid w:val="00DE3977"/>
    <w:rsid w:val="00E20F1C"/>
    <w:rsid w:val="00E63265"/>
    <w:rsid w:val="00E76A12"/>
    <w:rsid w:val="00E80B7F"/>
    <w:rsid w:val="00E93378"/>
    <w:rsid w:val="00E95326"/>
    <w:rsid w:val="00EA4BD1"/>
    <w:rsid w:val="00EA62C2"/>
    <w:rsid w:val="00EB790A"/>
    <w:rsid w:val="00ED12AF"/>
    <w:rsid w:val="00ED7CC9"/>
    <w:rsid w:val="00EE1FC7"/>
    <w:rsid w:val="00F40758"/>
    <w:rsid w:val="00F43064"/>
    <w:rsid w:val="00F66041"/>
    <w:rsid w:val="00F73555"/>
    <w:rsid w:val="00FA758F"/>
    <w:rsid w:val="00FC0F65"/>
    <w:rsid w:val="00FC21ED"/>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trip,H&amp;P List Paragraph,2,Syle 1,Colorful List - Accent 12,Normal bullet 2,Bullet list,Virsraksti,PPS_Bullet,Numurets,Colorful List - Accent 11,Akapit z listą BS,Bullet 1,Bullet Points,Bullet Styl,Dot pt,Body"/>
    <w:basedOn w:val="Normal"/>
    <w:link w:val="ListParagraphChar"/>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paragraph" w:styleId="NormalWeb">
    <w:name w:val="Normal (Web)"/>
    <w:basedOn w:val="Normal"/>
    <w:uiPriority w:val="99"/>
    <w:unhideWhenUsed/>
    <w:rsid w:val="002F3E13"/>
    <w:pPr>
      <w:spacing w:before="100" w:beforeAutospacing="1" w:after="100" w:afterAutospacing="1" w:line="240" w:lineRule="auto"/>
    </w:pPr>
    <w:rPr>
      <w:rFonts w:ascii="Times New Roman" w:eastAsiaTheme="minorHAnsi" w:hAnsi="Times New Roman" w:cs="Times New Roman"/>
      <w:sz w:val="24"/>
      <w:szCs w:val="24"/>
    </w:rPr>
  </w:style>
  <w:style w:type="paragraph" w:styleId="BodyText">
    <w:name w:val="Body Text"/>
    <w:aliases w:val="Body Text1"/>
    <w:basedOn w:val="Normal"/>
    <w:link w:val="BodyTextChar"/>
    <w:rsid w:val="002F3E13"/>
    <w:pPr>
      <w:spacing w:after="0" w:line="240" w:lineRule="auto"/>
      <w:jc w:val="both"/>
    </w:pPr>
    <w:rPr>
      <w:rFonts w:ascii="Arial" w:eastAsia="Times New Roman" w:hAnsi="Arial" w:cs="Times New Roman"/>
      <w:sz w:val="24"/>
      <w:szCs w:val="20"/>
      <w:lang w:val="x-none" w:eastAsia="en-US"/>
    </w:rPr>
  </w:style>
  <w:style w:type="character" w:customStyle="1" w:styleId="BodyTextChar">
    <w:name w:val="Body Text Char"/>
    <w:aliases w:val="Body Text1 Char"/>
    <w:basedOn w:val="DefaultParagraphFont"/>
    <w:link w:val="BodyText"/>
    <w:rsid w:val="002F3E13"/>
    <w:rPr>
      <w:rFonts w:ascii="Arial" w:eastAsia="Times New Roman" w:hAnsi="Arial" w:cs="Times New Roman"/>
      <w:sz w:val="24"/>
      <w:szCs w:val="20"/>
      <w:lang w:val="x-none"/>
    </w:rPr>
  </w:style>
  <w:style w:type="character" w:customStyle="1" w:styleId="ListParagraphChar">
    <w:name w:val="List Paragraph Char"/>
    <w:aliases w:val="Saistīto dokumentu saraksts Char,Strip Char,H&amp;P List Paragraph Char,2 Char,Syle 1 Char,Colorful List - Accent 12 Char,Normal bullet 2 Char,Bullet list Char,Virsraksti Char,PPS_Bullet Char,Numurets Char,Colorful List - Accent 11 Char"/>
    <w:basedOn w:val="DefaultParagraphFont"/>
    <w:link w:val="ListParagraph"/>
    <w:uiPriority w:val="34"/>
    <w:locked/>
    <w:rsid w:val="00406FC1"/>
    <w:rPr>
      <w:rFonts w:ascii="Calibri" w:hAnsi="Calibri" w:cs="Calibri"/>
      <w:lang w:val="lv-LV"/>
    </w:rPr>
  </w:style>
  <w:style w:type="paragraph" w:styleId="BodyTextIndent2">
    <w:name w:val="Body Text Indent 2"/>
    <w:basedOn w:val="Normal"/>
    <w:link w:val="BodyTextIndent2Char"/>
    <w:uiPriority w:val="99"/>
    <w:semiHidden/>
    <w:unhideWhenUsed/>
    <w:rsid w:val="00356A1C"/>
    <w:pPr>
      <w:spacing w:after="120" w:line="480" w:lineRule="auto"/>
      <w:ind w:left="283"/>
    </w:pPr>
  </w:style>
  <w:style w:type="character" w:customStyle="1" w:styleId="BodyTextIndent2Char">
    <w:name w:val="Body Text Indent 2 Char"/>
    <w:basedOn w:val="DefaultParagraphFont"/>
    <w:link w:val="BodyTextIndent2"/>
    <w:uiPriority w:val="99"/>
    <w:semiHidden/>
    <w:rsid w:val="00356A1C"/>
    <w:rPr>
      <w:rFonts w:ascii="Calibri" w:eastAsia="Calibri" w:hAnsi="Calibri" w:cs="Calibri"/>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1640">
      <w:bodyDiv w:val="1"/>
      <w:marLeft w:val="0"/>
      <w:marRight w:val="0"/>
      <w:marTop w:val="0"/>
      <w:marBottom w:val="0"/>
      <w:divBdr>
        <w:top w:val="none" w:sz="0" w:space="0" w:color="auto"/>
        <w:left w:val="none" w:sz="0" w:space="0" w:color="auto"/>
        <w:bottom w:val="none" w:sz="0" w:space="0" w:color="auto"/>
        <w:right w:val="none" w:sz="0" w:space="0" w:color="auto"/>
      </w:divBdr>
    </w:div>
    <w:div w:id="1806435882">
      <w:bodyDiv w:val="1"/>
      <w:marLeft w:val="0"/>
      <w:marRight w:val="0"/>
      <w:marTop w:val="0"/>
      <w:marBottom w:val="0"/>
      <w:divBdr>
        <w:top w:val="none" w:sz="0" w:space="0" w:color="auto"/>
        <w:left w:val="none" w:sz="0" w:space="0" w:color="auto"/>
        <w:bottom w:val="none" w:sz="0" w:space="0" w:color="auto"/>
        <w:right w:val="none" w:sz="0" w:space="0" w:color="auto"/>
      </w:divBdr>
    </w:div>
    <w:div w:id="20189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olatvija.lv" TargetMode="External"/><Relationship Id="rId3" Type="http://schemas.openxmlformats.org/officeDocument/2006/relationships/styles" Target="styles.xml"/><Relationship Id="rId7" Type="http://schemas.openxmlformats.org/officeDocument/2006/relationships/hyperlink" Target="http://www.geolatvij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eolatvija.l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4E776-7AC4-4B33-BF56-BCCA29E07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13947</Words>
  <Characters>7950</Characters>
  <Application>Microsoft Office Word</Application>
  <DocSecurity>0</DocSecurity>
  <Lines>66</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6</cp:revision>
  <dcterms:created xsi:type="dcterms:W3CDTF">2024-04-26T09:30:00Z</dcterms:created>
  <dcterms:modified xsi:type="dcterms:W3CDTF">2024-04-30T13:00:00Z</dcterms:modified>
</cp:coreProperties>
</file>