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Labklājības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90000022064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Izglītojoša pasākuma - diskusiju cikla “Kino dienas” organizēšana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LR LM 2024/12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piedavājums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"Bu(o)rn"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23.05.2024 plkst. 09:35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31783.0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 KVADRĀTS"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27.05.2024 plkst. 07:56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27.05.2024; 09:04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