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50827" w14:textId="77777777" w:rsidR="00237634" w:rsidRPr="0007239D" w:rsidRDefault="00237634" w:rsidP="00237634">
      <w:pPr>
        <w:pStyle w:val="ListParagraph"/>
        <w:numPr>
          <w:ilvl w:val="0"/>
          <w:numId w:val="1"/>
        </w:numPr>
        <w:jc w:val="right"/>
        <w:rPr>
          <w:rFonts w:eastAsia="Times New Roman"/>
          <w:b/>
          <w:bCs/>
          <w:color w:val="000000"/>
          <w:lang w:val="lv-LV"/>
        </w:rPr>
      </w:pPr>
      <w:r w:rsidRPr="0007239D">
        <w:rPr>
          <w:rFonts w:eastAsia="Times New Roman"/>
          <w:b/>
          <w:bCs/>
          <w:color w:val="000000"/>
          <w:lang w:val="lv-LV"/>
        </w:rPr>
        <w:t>pielikums</w:t>
      </w:r>
    </w:p>
    <w:p w14:paraId="128694FD" w14:textId="4B819602" w:rsidR="00237634" w:rsidRPr="0007239D" w:rsidRDefault="00237634" w:rsidP="00237634">
      <w:pPr>
        <w:spacing w:after="0" w:line="240" w:lineRule="auto"/>
        <w:jc w:val="right"/>
        <w:rPr>
          <w:rFonts w:ascii="Times New Roman" w:eastAsia="Times New Roman" w:hAnsi="Times New Roman" w:cs="Times New Roman"/>
          <w:color w:val="000000"/>
          <w:sz w:val="24"/>
          <w:szCs w:val="24"/>
        </w:rPr>
      </w:pPr>
      <w:r w:rsidRPr="0007239D">
        <w:rPr>
          <w:rFonts w:ascii="Times New Roman" w:eastAsia="Times New Roman" w:hAnsi="Times New Roman" w:cs="Times New Roman"/>
          <w:color w:val="000000"/>
          <w:sz w:val="24"/>
          <w:szCs w:val="24"/>
        </w:rPr>
        <w:t xml:space="preserve">Iepirkuma Nr. </w:t>
      </w:r>
      <w:r w:rsidRPr="0007239D">
        <w:rPr>
          <w:rFonts w:ascii="Times New Roman" w:eastAsia="Times New Roman" w:hAnsi="Times New Roman" w:cs="Times New Roman"/>
          <w:bCs/>
          <w:color w:val="000000"/>
          <w:sz w:val="24"/>
          <w:szCs w:val="24"/>
        </w:rPr>
        <w:t>LKM 2024/S-</w:t>
      </w:r>
      <w:r w:rsidR="00872DD8">
        <w:rPr>
          <w:rFonts w:ascii="Times New Roman" w:eastAsia="Times New Roman" w:hAnsi="Times New Roman" w:cs="Times New Roman"/>
          <w:bCs/>
          <w:color w:val="000000"/>
          <w:sz w:val="24"/>
          <w:szCs w:val="24"/>
        </w:rPr>
        <w:t>3</w:t>
      </w:r>
    </w:p>
    <w:p w14:paraId="500E7910" w14:textId="77777777" w:rsidR="00237634" w:rsidRPr="0007239D" w:rsidRDefault="00237634" w:rsidP="00237634">
      <w:pPr>
        <w:spacing w:after="0" w:line="240" w:lineRule="auto"/>
        <w:jc w:val="right"/>
        <w:rPr>
          <w:rFonts w:ascii="Times New Roman" w:eastAsia="Times New Roman" w:hAnsi="Times New Roman" w:cs="Times New Roman"/>
          <w:color w:val="000000"/>
          <w:sz w:val="24"/>
          <w:szCs w:val="24"/>
        </w:rPr>
      </w:pPr>
      <w:r w:rsidRPr="0007239D">
        <w:rPr>
          <w:rFonts w:ascii="Times New Roman" w:eastAsia="Times New Roman" w:hAnsi="Times New Roman" w:cs="Times New Roman"/>
          <w:color w:val="000000"/>
          <w:sz w:val="24"/>
          <w:szCs w:val="24"/>
        </w:rPr>
        <w:t>nolikumam</w:t>
      </w:r>
    </w:p>
    <w:p w14:paraId="56473BC5" w14:textId="77777777" w:rsidR="00237634" w:rsidRPr="0007239D" w:rsidRDefault="00237634" w:rsidP="00237634">
      <w:pPr>
        <w:spacing w:after="0" w:line="240" w:lineRule="auto"/>
        <w:jc w:val="right"/>
        <w:rPr>
          <w:rFonts w:ascii="Times New Roman" w:hAnsi="Times New Roman" w:cs="Times New Roman"/>
          <w:b/>
          <w:bCs/>
          <w:sz w:val="24"/>
          <w:szCs w:val="24"/>
        </w:rPr>
      </w:pPr>
    </w:p>
    <w:p w14:paraId="64E5BBC6" w14:textId="77777777" w:rsidR="0007239D" w:rsidRPr="0007239D" w:rsidRDefault="00237634" w:rsidP="0007239D">
      <w:pPr>
        <w:spacing w:after="0" w:line="240" w:lineRule="auto"/>
        <w:jc w:val="center"/>
        <w:rPr>
          <w:rFonts w:ascii="Times New Roman" w:hAnsi="Times New Roman" w:cs="Times New Roman"/>
          <w:b/>
          <w:bCs/>
          <w:sz w:val="24"/>
          <w:szCs w:val="24"/>
        </w:rPr>
      </w:pPr>
      <w:r w:rsidRPr="0007239D">
        <w:rPr>
          <w:rFonts w:ascii="Times New Roman" w:hAnsi="Times New Roman" w:cs="Times New Roman"/>
          <w:b/>
          <w:bCs/>
          <w:sz w:val="24"/>
          <w:szCs w:val="24"/>
        </w:rPr>
        <w:t xml:space="preserve">Finanšu piedāvājums </w:t>
      </w:r>
      <w:r w:rsidR="0007239D" w:rsidRPr="0007239D">
        <w:rPr>
          <w:rFonts w:ascii="Times New Roman" w:hAnsi="Times New Roman" w:cs="Times New Roman"/>
          <w:b/>
          <w:bCs/>
          <w:sz w:val="24"/>
          <w:szCs w:val="24"/>
        </w:rPr>
        <w:t>iepirkumam</w:t>
      </w:r>
    </w:p>
    <w:p w14:paraId="5C61930A" w14:textId="77777777" w:rsidR="0007239D" w:rsidRPr="0007239D" w:rsidRDefault="0007239D" w:rsidP="0007239D">
      <w:pPr>
        <w:spacing w:after="0" w:line="240" w:lineRule="auto"/>
        <w:jc w:val="center"/>
        <w:rPr>
          <w:rFonts w:ascii="Times New Roman" w:hAnsi="Times New Roman" w:cs="Times New Roman"/>
          <w:b/>
          <w:bCs/>
          <w:sz w:val="24"/>
          <w:szCs w:val="24"/>
        </w:rPr>
      </w:pPr>
      <w:r w:rsidRPr="0007239D">
        <w:rPr>
          <w:rFonts w:ascii="Times New Roman" w:hAnsi="Times New Roman" w:cs="Times New Roman"/>
          <w:b/>
          <w:bCs/>
          <w:sz w:val="24"/>
          <w:szCs w:val="24"/>
        </w:rPr>
        <w:t>“Telpas aprīkošana ar mobilo gleznu glabāšanas sistēmu”</w:t>
      </w:r>
    </w:p>
    <w:p w14:paraId="2652C6FE" w14:textId="3F2FD5B0" w:rsidR="0007239D" w:rsidRPr="0007239D" w:rsidRDefault="0007239D" w:rsidP="0007239D">
      <w:pPr>
        <w:spacing w:after="0" w:line="240" w:lineRule="auto"/>
        <w:jc w:val="center"/>
        <w:rPr>
          <w:rFonts w:ascii="Times New Roman" w:hAnsi="Times New Roman" w:cs="Times New Roman"/>
          <w:b/>
          <w:bCs/>
          <w:sz w:val="24"/>
          <w:szCs w:val="24"/>
        </w:rPr>
      </w:pPr>
      <w:r w:rsidRPr="0007239D">
        <w:rPr>
          <w:rFonts w:ascii="Times New Roman" w:eastAsia="Times New Roman" w:hAnsi="Times New Roman" w:cs="Times New Roman"/>
          <w:b/>
          <w:bCs/>
          <w:color w:val="000000"/>
          <w:sz w:val="24"/>
          <w:szCs w:val="24"/>
        </w:rPr>
        <w:t>Iepirkuma identifikācijas Nr. LKM 2024/S-</w:t>
      </w:r>
      <w:r w:rsidR="00872DD8">
        <w:rPr>
          <w:rFonts w:ascii="Times New Roman" w:eastAsia="Times New Roman" w:hAnsi="Times New Roman" w:cs="Times New Roman"/>
          <w:b/>
          <w:bCs/>
          <w:color w:val="000000"/>
          <w:sz w:val="24"/>
          <w:szCs w:val="24"/>
        </w:rPr>
        <w:t>3</w:t>
      </w:r>
    </w:p>
    <w:p w14:paraId="1D567A9C" w14:textId="50A8C860" w:rsidR="00237634" w:rsidRPr="0007239D" w:rsidRDefault="00237634" w:rsidP="0007239D">
      <w:pPr>
        <w:spacing w:after="0" w:line="240" w:lineRule="auto"/>
        <w:jc w:val="center"/>
        <w:rPr>
          <w:rFonts w:ascii="Times New Roman" w:hAnsi="Times New Roman" w:cs="Times New Roman"/>
          <w:b/>
          <w:bCs/>
          <w:sz w:val="24"/>
          <w:szCs w:val="24"/>
        </w:rPr>
      </w:pPr>
    </w:p>
    <w:p w14:paraId="19AA7E21" w14:textId="77777777" w:rsidR="00237634" w:rsidRPr="0007239D" w:rsidRDefault="00237634" w:rsidP="00237634">
      <w:pPr>
        <w:spacing w:after="0" w:line="240" w:lineRule="auto"/>
        <w:jc w:val="both"/>
        <w:rPr>
          <w:rFonts w:ascii="Times New Roman" w:eastAsia="Times New Roman" w:hAnsi="Times New Roman" w:cs="Times New Roman"/>
          <w:iCs/>
          <w:sz w:val="24"/>
          <w:szCs w:val="24"/>
        </w:rPr>
      </w:pPr>
    </w:p>
    <w:p w14:paraId="3CB56818" w14:textId="77777777" w:rsidR="00237634" w:rsidRPr="0007239D" w:rsidRDefault="00237634" w:rsidP="00237634">
      <w:pPr>
        <w:spacing w:after="0" w:line="240" w:lineRule="auto"/>
        <w:ind w:right="-2"/>
        <w:jc w:val="both"/>
        <w:rPr>
          <w:rFonts w:ascii="Times New Roman" w:eastAsia="Times New Roman" w:hAnsi="Times New Roman" w:cs="Times New Roman"/>
          <w:color w:val="000000"/>
          <w:sz w:val="24"/>
          <w:szCs w:val="24"/>
        </w:rPr>
      </w:pPr>
    </w:p>
    <w:p w14:paraId="16672BBA" w14:textId="0F681F13" w:rsidR="00237634" w:rsidRDefault="00237634" w:rsidP="00237634">
      <w:pPr>
        <w:spacing w:after="0" w:line="240" w:lineRule="auto"/>
        <w:ind w:right="-2"/>
        <w:jc w:val="both"/>
        <w:rPr>
          <w:rFonts w:ascii="Times New Roman" w:eastAsia="Times New Roman" w:hAnsi="Times New Roman" w:cs="Times New Roman"/>
          <w:color w:val="000000"/>
          <w:sz w:val="24"/>
          <w:szCs w:val="24"/>
        </w:rPr>
      </w:pPr>
      <w:r w:rsidRPr="0007239D">
        <w:rPr>
          <w:rFonts w:ascii="Times New Roman" w:eastAsia="Times New Roman" w:hAnsi="Times New Roman" w:cs="Times New Roman"/>
          <w:color w:val="000000"/>
          <w:sz w:val="24"/>
          <w:szCs w:val="24"/>
        </w:rPr>
        <w:t>Mūsu piedāvātā cena par preču piegādi saskaņā ar iepirkuma tehnisko specifikāciju un citām iepirkuma nolikumā noteiktajām prasībām ir:</w:t>
      </w:r>
    </w:p>
    <w:p w14:paraId="67440C7E" w14:textId="77777777" w:rsidR="00A6662F" w:rsidRPr="00891156" w:rsidRDefault="00A6662F" w:rsidP="00A6662F">
      <w:pPr>
        <w:autoSpaceDE w:val="0"/>
        <w:autoSpaceDN w:val="0"/>
        <w:adjustRightInd w:val="0"/>
        <w:spacing w:after="0" w:line="240" w:lineRule="auto"/>
        <w:rPr>
          <w:rFonts w:ascii="Times New Roman" w:eastAsia="Times New Roman" w:hAnsi="Times New Roman"/>
          <w:b/>
          <w:bCs/>
          <w:noProof/>
          <w:sz w:val="24"/>
          <w:szCs w:val="24"/>
          <w:lang w:eastAsia="lv-LV"/>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08"/>
        <w:gridCol w:w="1574"/>
        <w:gridCol w:w="1842"/>
        <w:gridCol w:w="1275"/>
        <w:gridCol w:w="1394"/>
        <w:gridCol w:w="1633"/>
      </w:tblGrid>
      <w:tr w:rsidR="00A6662F" w:rsidRPr="00891156" w14:paraId="6C76CBF4" w14:textId="77777777" w:rsidTr="004A2C41">
        <w:trPr>
          <w:jc w:val="center"/>
        </w:trPr>
        <w:tc>
          <w:tcPr>
            <w:tcW w:w="1208" w:type="dxa"/>
            <w:tcBorders>
              <w:top w:val="single" w:sz="4" w:space="0" w:color="auto"/>
              <w:left w:val="single" w:sz="4" w:space="0" w:color="auto"/>
              <w:bottom w:val="single" w:sz="4" w:space="0" w:color="auto"/>
              <w:right w:val="single" w:sz="4" w:space="0" w:color="auto"/>
            </w:tcBorders>
            <w:vAlign w:val="center"/>
            <w:hideMark/>
          </w:tcPr>
          <w:p w14:paraId="38A032F6" w14:textId="77777777" w:rsidR="00A6662F" w:rsidRPr="00891156" w:rsidRDefault="00A6662F" w:rsidP="00555A26">
            <w:pPr>
              <w:autoSpaceDE w:val="0"/>
              <w:autoSpaceDN w:val="0"/>
              <w:adjustRightInd w:val="0"/>
              <w:spacing w:after="0"/>
              <w:jc w:val="center"/>
              <w:rPr>
                <w:rFonts w:ascii="Times New Roman" w:eastAsia="Times New Roman" w:hAnsi="Times New Roman"/>
                <w:b/>
                <w:bCs/>
                <w:noProof/>
              </w:rPr>
            </w:pPr>
            <w:r w:rsidRPr="00891156">
              <w:rPr>
                <w:rFonts w:ascii="Times New Roman" w:eastAsia="Times New Roman" w:hAnsi="Times New Roman"/>
                <w:b/>
                <w:bCs/>
                <w:noProof/>
              </w:rPr>
              <w:t xml:space="preserve">Nr. </w:t>
            </w:r>
          </w:p>
          <w:p w14:paraId="74CFE480" w14:textId="77777777" w:rsidR="00A6662F" w:rsidRPr="00891156" w:rsidRDefault="00A6662F" w:rsidP="00555A26">
            <w:pPr>
              <w:autoSpaceDE w:val="0"/>
              <w:autoSpaceDN w:val="0"/>
              <w:adjustRightInd w:val="0"/>
              <w:spacing w:after="0"/>
              <w:jc w:val="center"/>
              <w:rPr>
                <w:rFonts w:ascii="Times New Roman" w:eastAsia="Times New Roman" w:hAnsi="Times New Roman"/>
                <w:b/>
                <w:bCs/>
                <w:noProof/>
                <w:sz w:val="24"/>
                <w:szCs w:val="24"/>
              </w:rPr>
            </w:pPr>
            <w:r w:rsidRPr="00891156">
              <w:rPr>
                <w:rFonts w:ascii="Times New Roman" w:eastAsia="Times New Roman" w:hAnsi="Times New Roman"/>
                <w:b/>
                <w:bCs/>
                <w:noProof/>
              </w:rPr>
              <w:t>p.k.</w:t>
            </w:r>
          </w:p>
        </w:tc>
        <w:tc>
          <w:tcPr>
            <w:tcW w:w="1574" w:type="dxa"/>
            <w:tcBorders>
              <w:top w:val="single" w:sz="4" w:space="0" w:color="auto"/>
              <w:left w:val="single" w:sz="4" w:space="0" w:color="auto"/>
              <w:bottom w:val="single" w:sz="4" w:space="0" w:color="auto"/>
              <w:right w:val="single" w:sz="4" w:space="0" w:color="auto"/>
            </w:tcBorders>
            <w:vAlign w:val="center"/>
          </w:tcPr>
          <w:p w14:paraId="667DFA3C" w14:textId="77777777" w:rsidR="00A6662F" w:rsidRPr="00891156" w:rsidRDefault="00A6662F" w:rsidP="00555A26">
            <w:pPr>
              <w:autoSpaceDE w:val="0"/>
              <w:autoSpaceDN w:val="0"/>
              <w:adjustRightInd w:val="0"/>
              <w:spacing w:after="0"/>
              <w:jc w:val="center"/>
              <w:rPr>
                <w:rFonts w:ascii="Times New Roman" w:eastAsia="Times New Roman" w:hAnsi="Times New Roman"/>
                <w:b/>
                <w:bCs/>
                <w:noProof/>
              </w:rPr>
            </w:pPr>
            <w:r w:rsidRPr="00891156">
              <w:rPr>
                <w:rFonts w:ascii="Times New Roman" w:eastAsia="Times New Roman" w:hAnsi="Times New Roman"/>
                <w:b/>
                <w:bCs/>
                <w:noProof/>
              </w:rPr>
              <w:t>Iepirkuma priekšmets saskaņā ar tehnisko specifikāciju</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9F5B3D4" w14:textId="77777777" w:rsidR="00A6662F" w:rsidRPr="00891156" w:rsidRDefault="00A6662F" w:rsidP="00555A26">
            <w:pPr>
              <w:autoSpaceDE w:val="0"/>
              <w:autoSpaceDN w:val="0"/>
              <w:adjustRightInd w:val="0"/>
              <w:spacing w:after="0"/>
              <w:jc w:val="center"/>
              <w:rPr>
                <w:rFonts w:ascii="Times New Roman" w:eastAsia="Times New Roman" w:hAnsi="Times New Roman"/>
                <w:b/>
                <w:bCs/>
                <w:noProof/>
                <w:sz w:val="24"/>
                <w:szCs w:val="24"/>
              </w:rPr>
            </w:pPr>
            <w:r w:rsidRPr="00891156">
              <w:rPr>
                <w:rFonts w:ascii="Times New Roman" w:eastAsia="Times New Roman" w:hAnsi="Times New Roman"/>
                <w:b/>
                <w:bCs/>
                <w:noProof/>
              </w:rPr>
              <w:t>Preces nosaukums (ražotājs, modelis)</w:t>
            </w:r>
          </w:p>
        </w:tc>
        <w:tc>
          <w:tcPr>
            <w:tcW w:w="1275" w:type="dxa"/>
            <w:tcBorders>
              <w:top w:val="single" w:sz="4" w:space="0" w:color="auto"/>
              <w:left w:val="single" w:sz="4" w:space="0" w:color="auto"/>
              <w:bottom w:val="single" w:sz="4" w:space="0" w:color="auto"/>
              <w:right w:val="single" w:sz="4" w:space="0" w:color="auto"/>
            </w:tcBorders>
            <w:vAlign w:val="center"/>
          </w:tcPr>
          <w:p w14:paraId="3200924D" w14:textId="77777777" w:rsidR="00A6662F" w:rsidRPr="00891156" w:rsidRDefault="00A6662F" w:rsidP="00555A26">
            <w:pPr>
              <w:autoSpaceDE w:val="0"/>
              <w:autoSpaceDN w:val="0"/>
              <w:adjustRightInd w:val="0"/>
              <w:spacing w:after="0"/>
              <w:jc w:val="center"/>
              <w:rPr>
                <w:rFonts w:ascii="Times New Roman" w:eastAsia="Times New Roman" w:hAnsi="Times New Roman"/>
                <w:b/>
                <w:bCs/>
                <w:noProof/>
              </w:rPr>
            </w:pPr>
            <w:r w:rsidRPr="00891156">
              <w:rPr>
                <w:rFonts w:ascii="Times New Roman" w:eastAsia="Times New Roman" w:hAnsi="Times New Roman"/>
                <w:b/>
                <w:bCs/>
                <w:noProof/>
              </w:rPr>
              <w:t>Skaits</w:t>
            </w:r>
          </w:p>
        </w:tc>
        <w:tc>
          <w:tcPr>
            <w:tcW w:w="1394" w:type="dxa"/>
            <w:tcBorders>
              <w:top w:val="single" w:sz="4" w:space="0" w:color="auto"/>
              <w:left w:val="single" w:sz="4" w:space="0" w:color="auto"/>
              <w:bottom w:val="single" w:sz="4" w:space="0" w:color="auto"/>
              <w:right w:val="single" w:sz="4" w:space="0" w:color="auto"/>
            </w:tcBorders>
            <w:vAlign w:val="center"/>
            <w:hideMark/>
          </w:tcPr>
          <w:p w14:paraId="5AF955FC" w14:textId="77777777" w:rsidR="00A6662F" w:rsidRPr="00891156" w:rsidRDefault="00A6662F" w:rsidP="00555A26">
            <w:pPr>
              <w:autoSpaceDE w:val="0"/>
              <w:autoSpaceDN w:val="0"/>
              <w:adjustRightInd w:val="0"/>
              <w:spacing w:after="0"/>
              <w:jc w:val="center"/>
              <w:rPr>
                <w:rFonts w:ascii="Times New Roman" w:eastAsia="Times New Roman" w:hAnsi="Times New Roman"/>
                <w:b/>
                <w:bCs/>
                <w:noProof/>
                <w:sz w:val="24"/>
                <w:szCs w:val="24"/>
              </w:rPr>
            </w:pPr>
            <w:r w:rsidRPr="00891156">
              <w:rPr>
                <w:rFonts w:ascii="Times New Roman" w:eastAsia="Times New Roman" w:hAnsi="Times New Roman"/>
                <w:b/>
                <w:bCs/>
                <w:noProof/>
              </w:rPr>
              <w:t>Cena EUR bez PVN par 1 gab.</w:t>
            </w:r>
          </w:p>
        </w:tc>
        <w:tc>
          <w:tcPr>
            <w:tcW w:w="1633" w:type="dxa"/>
            <w:tcBorders>
              <w:top w:val="single" w:sz="4" w:space="0" w:color="auto"/>
              <w:left w:val="single" w:sz="4" w:space="0" w:color="auto"/>
              <w:bottom w:val="single" w:sz="4" w:space="0" w:color="auto"/>
              <w:right w:val="single" w:sz="4" w:space="0" w:color="auto"/>
            </w:tcBorders>
            <w:vAlign w:val="center"/>
            <w:hideMark/>
          </w:tcPr>
          <w:p w14:paraId="2A647F5D" w14:textId="77777777" w:rsidR="00A6662F" w:rsidRPr="00891156" w:rsidRDefault="00A6662F" w:rsidP="00555A26">
            <w:pPr>
              <w:autoSpaceDE w:val="0"/>
              <w:autoSpaceDN w:val="0"/>
              <w:adjustRightInd w:val="0"/>
              <w:spacing w:after="0"/>
              <w:jc w:val="center"/>
              <w:rPr>
                <w:rFonts w:ascii="Times New Roman" w:eastAsia="Times New Roman" w:hAnsi="Times New Roman"/>
                <w:b/>
                <w:bCs/>
                <w:noProof/>
                <w:sz w:val="24"/>
                <w:szCs w:val="24"/>
              </w:rPr>
            </w:pPr>
            <w:r w:rsidRPr="00891156">
              <w:rPr>
                <w:rFonts w:ascii="Times New Roman" w:eastAsia="Times New Roman" w:hAnsi="Times New Roman"/>
                <w:b/>
                <w:bCs/>
                <w:noProof/>
                <w:sz w:val="24"/>
                <w:szCs w:val="24"/>
              </w:rPr>
              <w:t>Cena EUR, bez PVN par kopējo skaitu</w:t>
            </w:r>
          </w:p>
        </w:tc>
      </w:tr>
      <w:tr w:rsidR="00A6662F" w:rsidRPr="00D71185" w14:paraId="1CD0F9E0" w14:textId="77777777" w:rsidTr="004A2C41">
        <w:trPr>
          <w:jc w:val="center"/>
        </w:trPr>
        <w:tc>
          <w:tcPr>
            <w:tcW w:w="1208" w:type="dxa"/>
            <w:tcBorders>
              <w:top w:val="single" w:sz="4" w:space="0" w:color="auto"/>
              <w:left w:val="single" w:sz="4" w:space="0" w:color="auto"/>
              <w:bottom w:val="single" w:sz="4" w:space="0" w:color="auto"/>
              <w:right w:val="single" w:sz="4" w:space="0" w:color="auto"/>
            </w:tcBorders>
            <w:vAlign w:val="center"/>
            <w:hideMark/>
          </w:tcPr>
          <w:p w14:paraId="247B402F" w14:textId="77777777" w:rsidR="00A6662F" w:rsidRPr="00A9116A" w:rsidRDefault="00A6662F" w:rsidP="00555A26">
            <w:pPr>
              <w:spacing w:after="0"/>
              <w:rPr>
                <w:rFonts w:ascii="Times New Roman" w:hAnsi="Times New Roman"/>
                <w:noProof/>
                <w:sz w:val="24"/>
                <w:szCs w:val="24"/>
              </w:rPr>
            </w:pPr>
            <w:r w:rsidRPr="00A9116A">
              <w:rPr>
                <w:rFonts w:ascii="Times New Roman" w:hAnsi="Times New Roman"/>
                <w:noProof/>
                <w:sz w:val="24"/>
                <w:szCs w:val="24"/>
              </w:rPr>
              <w:t>1.</w:t>
            </w:r>
          </w:p>
        </w:tc>
        <w:tc>
          <w:tcPr>
            <w:tcW w:w="1574" w:type="dxa"/>
            <w:tcBorders>
              <w:top w:val="single" w:sz="4" w:space="0" w:color="auto"/>
              <w:left w:val="single" w:sz="4" w:space="0" w:color="auto"/>
              <w:bottom w:val="single" w:sz="4" w:space="0" w:color="auto"/>
              <w:right w:val="single" w:sz="4" w:space="0" w:color="auto"/>
            </w:tcBorders>
            <w:vAlign w:val="center"/>
          </w:tcPr>
          <w:p w14:paraId="275A1E52" w14:textId="1EA2E387" w:rsidR="00A6662F" w:rsidRPr="00A9116A" w:rsidRDefault="004A2C41" w:rsidP="00A9116A">
            <w:pPr>
              <w:autoSpaceDE w:val="0"/>
              <w:autoSpaceDN w:val="0"/>
              <w:adjustRightInd w:val="0"/>
              <w:spacing w:after="0"/>
              <w:rPr>
                <w:rFonts w:ascii="Times New Roman" w:eastAsia="Times New Roman" w:hAnsi="Times New Roman"/>
                <w:noProof/>
                <w:sz w:val="24"/>
                <w:szCs w:val="24"/>
              </w:rPr>
            </w:pPr>
            <w:r w:rsidRPr="00A9116A">
              <w:rPr>
                <w:rFonts w:ascii="Times New Roman" w:hAnsi="Times New Roman"/>
                <w:sz w:val="24"/>
                <w:szCs w:val="24"/>
              </w:rPr>
              <w:t>Mobilā gleznu glabāšanas sistēma</w:t>
            </w:r>
          </w:p>
        </w:tc>
        <w:tc>
          <w:tcPr>
            <w:tcW w:w="1842" w:type="dxa"/>
            <w:tcBorders>
              <w:top w:val="single" w:sz="4" w:space="0" w:color="auto"/>
              <w:left w:val="single" w:sz="4" w:space="0" w:color="auto"/>
              <w:bottom w:val="single" w:sz="4" w:space="0" w:color="auto"/>
              <w:right w:val="single" w:sz="4" w:space="0" w:color="auto"/>
            </w:tcBorders>
            <w:vAlign w:val="center"/>
          </w:tcPr>
          <w:p w14:paraId="474A020F" w14:textId="77777777" w:rsidR="00A6662F" w:rsidRPr="00A9116A" w:rsidRDefault="00A6662F" w:rsidP="00555A26">
            <w:pPr>
              <w:autoSpaceDE w:val="0"/>
              <w:autoSpaceDN w:val="0"/>
              <w:adjustRightInd w:val="0"/>
              <w:spacing w:after="0"/>
              <w:jc w:val="center"/>
              <w:rPr>
                <w:rFonts w:ascii="Times New Roman" w:eastAsia="Times New Roman" w:hAnsi="Times New Roman"/>
                <w:noProof/>
                <w:sz w:val="24"/>
                <w:szCs w:val="24"/>
              </w:rPr>
            </w:pPr>
          </w:p>
        </w:tc>
        <w:tc>
          <w:tcPr>
            <w:tcW w:w="1275" w:type="dxa"/>
            <w:tcBorders>
              <w:top w:val="single" w:sz="4" w:space="0" w:color="auto"/>
              <w:left w:val="single" w:sz="4" w:space="0" w:color="auto"/>
              <w:bottom w:val="single" w:sz="4" w:space="0" w:color="auto"/>
              <w:right w:val="single" w:sz="4" w:space="0" w:color="auto"/>
            </w:tcBorders>
            <w:vAlign w:val="center"/>
          </w:tcPr>
          <w:p w14:paraId="7D3DE438" w14:textId="21711DBE" w:rsidR="00A6662F" w:rsidRPr="00E60EFA" w:rsidRDefault="00A6662F" w:rsidP="00555A26">
            <w:pPr>
              <w:autoSpaceDE w:val="0"/>
              <w:autoSpaceDN w:val="0"/>
              <w:adjustRightInd w:val="0"/>
              <w:spacing w:after="0"/>
              <w:jc w:val="center"/>
              <w:rPr>
                <w:rFonts w:ascii="Times New Roman" w:eastAsia="Times New Roman" w:hAnsi="Times New Roman"/>
                <w:noProof/>
                <w:sz w:val="24"/>
                <w:szCs w:val="24"/>
              </w:rPr>
            </w:pPr>
          </w:p>
        </w:tc>
        <w:tc>
          <w:tcPr>
            <w:tcW w:w="1394" w:type="dxa"/>
            <w:tcBorders>
              <w:top w:val="single" w:sz="4" w:space="0" w:color="auto"/>
              <w:left w:val="single" w:sz="4" w:space="0" w:color="auto"/>
              <w:bottom w:val="single" w:sz="4" w:space="0" w:color="auto"/>
              <w:right w:val="single" w:sz="4" w:space="0" w:color="auto"/>
            </w:tcBorders>
            <w:vAlign w:val="center"/>
          </w:tcPr>
          <w:p w14:paraId="4A693254" w14:textId="77777777" w:rsidR="00A6662F" w:rsidRPr="00A9116A" w:rsidRDefault="00A6662F" w:rsidP="00555A26">
            <w:pPr>
              <w:autoSpaceDE w:val="0"/>
              <w:autoSpaceDN w:val="0"/>
              <w:adjustRightInd w:val="0"/>
              <w:spacing w:after="0"/>
              <w:jc w:val="center"/>
              <w:rPr>
                <w:rFonts w:ascii="Times New Roman" w:eastAsia="Times New Roman" w:hAnsi="Times New Roman"/>
                <w:b/>
                <w:bCs/>
                <w:noProof/>
                <w:sz w:val="24"/>
                <w:szCs w:val="24"/>
              </w:rPr>
            </w:pPr>
          </w:p>
        </w:tc>
        <w:tc>
          <w:tcPr>
            <w:tcW w:w="1633" w:type="dxa"/>
            <w:tcBorders>
              <w:top w:val="single" w:sz="4" w:space="0" w:color="auto"/>
              <w:left w:val="single" w:sz="4" w:space="0" w:color="auto"/>
              <w:bottom w:val="single" w:sz="4" w:space="0" w:color="auto"/>
              <w:right w:val="single" w:sz="4" w:space="0" w:color="auto"/>
            </w:tcBorders>
            <w:vAlign w:val="center"/>
          </w:tcPr>
          <w:p w14:paraId="40BC8F44" w14:textId="77777777" w:rsidR="00A6662F" w:rsidRPr="00A9116A" w:rsidRDefault="00A6662F" w:rsidP="00555A26">
            <w:pPr>
              <w:autoSpaceDE w:val="0"/>
              <w:autoSpaceDN w:val="0"/>
              <w:adjustRightInd w:val="0"/>
              <w:spacing w:after="0"/>
              <w:jc w:val="center"/>
              <w:rPr>
                <w:rFonts w:ascii="Times New Roman" w:eastAsia="Times New Roman" w:hAnsi="Times New Roman"/>
                <w:b/>
                <w:bCs/>
                <w:noProof/>
                <w:sz w:val="24"/>
                <w:szCs w:val="24"/>
              </w:rPr>
            </w:pPr>
          </w:p>
        </w:tc>
      </w:tr>
      <w:tr w:rsidR="00A6662F" w:rsidRPr="00D71185" w14:paraId="5FD5A572" w14:textId="77777777" w:rsidTr="004A2C41">
        <w:trPr>
          <w:jc w:val="center"/>
        </w:trPr>
        <w:tc>
          <w:tcPr>
            <w:tcW w:w="1208" w:type="dxa"/>
            <w:tcBorders>
              <w:top w:val="single" w:sz="4" w:space="0" w:color="auto"/>
              <w:left w:val="single" w:sz="4" w:space="0" w:color="auto"/>
              <w:bottom w:val="single" w:sz="4" w:space="0" w:color="auto"/>
              <w:right w:val="single" w:sz="4" w:space="0" w:color="auto"/>
            </w:tcBorders>
            <w:vAlign w:val="center"/>
          </w:tcPr>
          <w:p w14:paraId="180EB582" w14:textId="77777777" w:rsidR="00A6662F" w:rsidRPr="00A9116A" w:rsidRDefault="00A6662F" w:rsidP="00555A26">
            <w:pPr>
              <w:spacing w:after="0"/>
              <w:rPr>
                <w:rFonts w:ascii="Times New Roman" w:hAnsi="Times New Roman"/>
                <w:noProof/>
                <w:sz w:val="24"/>
                <w:szCs w:val="24"/>
              </w:rPr>
            </w:pPr>
            <w:r w:rsidRPr="00A9116A">
              <w:rPr>
                <w:rFonts w:ascii="Times New Roman" w:hAnsi="Times New Roman"/>
                <w:noProof/>
                <w:sz w:val="24"/>
                <w:szCs w:val="24"/>
              </w:rPr>
              <w:t>2.</w:t>
            </w:r>
          </w:p>
        </w:tc>
        <w:tc>
          <w:tcPr>
            <w:tcW w:w="1574" w:type="dxa"/>
            <w:tcBorders>
              <w:top w:val="single" w:sz="4" w:space="0" w:color="auto"/>
              <w:left w:val="single" w:sz="4" w:space="0" w:color="auto"/>
              <w:bottom w:val="single" w:sz="4" w:space="0" w:color="auto"/>
              <w:right w:val="single" w:sz="4" w:space="0" w:color="auto"/>
            </w:tcBorders>
            <w:vAlign w:val="center"/>
          </w:tcPr>
          <w:p w14:paraId="0755F95F" w14:textId="77777777" w:rsidR="00A6662F" w:rsidRPr="00A9116A" w:rsidRDefault="00A6662F" w:rsidP="00A9116A">
            <w:pPr>
              <w:autoSpaceDE w:val="0"/>
              <w:autoSpaceDN w:val="0"/>
              <w:adjustRightInd w:val="0"/>
              <w:spacing w:after="0"/>
              <w:rPr>
                <w:rFonts w:ascii="Times New Roman" w:hAnsi="Times New Roman"/>
                <w:noProof/>
                <w:sz w:val="24"/>
                <w:szCs w:val="24"/>
              </w:rPr>
            </w:pPr>
            <w:r w:rsidRPr="00A9116A">
              <w:rPr>
                <w:rFonts w:ascii="Times New Roman" w:hAnsi="Times New Roman"/>
                <w:sz w:val="24"/>
                <w:szCs w:val="24"/>
              </w:rPr>
              <w:t>Āķi mākslas darbu iekāršanai</w:t>
            </w:r>
          </w:p>
        </w:tc>
        <w:tc>
          <w:tcPr>
            <w:tcW w:w="1842" w:type="dxa"/>
            <w:tcBorders>
              <w:top w:val="single" w:sz="4" w:space="0" w:color="auto"/>
              <w:left w:val="single" w:sz="4" w:space="0" w:color="auto"/>
              <w:bottom w:val="single" w:sz="4" w:space="0" w:color="auto"/>
              <w:right w:val="single" w:sz="4" w:space="0" w:color="auto"/>
            </w:tcBorders>
            <w:vAlign w:val="center"/>
          </w:tcPr>
          <w:p w14:paraId="084C6D62" w14:textId="77777777" w:rsidR="00A6662F" w:rsidRPr="00A9116A" w:rsidRDefault="00A6662F" w:rsidP="00555A26">
            <w:pPr>
              <w:autoSpaceDE w:val="0"/>
              <w:autoSpaceDN w:val="0"/>
              <w:adjustRightInd w:val="0"/>
              <w:spacing w:after="0"/>
              <w:jc w:val="center"/>
              <w:rPr>
                <w:rFonts w:ascii="Times New Roman" w:eastAsia="Times New Roman" w:hAnsi="Times New Roman"/>
                <w:noProof/>
                <w:sz w:val="24"/>
                <w:szCs w:val="24"/>
              </w:rPr>
            </w:pPr>
          </w:p>
        </w:tc>
        <w:tc>
          <w:tcPr>
            <w:tcW w:w="1275" w:type="dxa"/>
            <w:tcBorders>
              <w:top w:val="single" w:sz="4" w:space="0" w:color="auto"/>
              <w:left w:val="single" w:sz="4" w:space="0" w:color="auto"/>
              <w:bottom w:val="single" w:sz="4" w:space="0" w:color="auto"/>
              <w:right w:val="single" w:sz="4" w:space="0" w:color="auto"/>
            </w:tcBorders>
            <w:vAlign w:val="center"/>
          </w:tcPr>
          <w:p w14:paraId="770D0118" w14:textId="6961C42B" w:rsidR="00A6662F" w:rsidRPr="00E60EFA" w:rsidRDefault="00A6662F" w:rsidP="00555A26">
            <w:pPr>
              <w:autoSpaceDE w:val="0"/>
              <w:autoSpaceDN w:val="0"/>
              <w:adjustRightInd w:val="0"/>
              <w:spacing w:after="0"/>
              <w:jc w:val="center"/>
              <w:rPr>
                <w:rFonts w:ascii="Times New Roman" w:eastAsia="Times New Roman" w:hAnsi="Times New Roman"/>
                <w:noProof/>
                <w:sz w:val="24"/>
                <w:szCs w:val="24"/>
              </w:rPr>
            </w:pPr>
          </w:p>
        </w:tc>
        <w:tc>
          <w:tcPr>
            <w:tcW w:w="1394" w:type="dxa"/>
            <w:tcBorders>
              <w:top w:val="single" w:sz="4" w:space="0" w:color="auto"/>
              <w:left w:val="single" w:sz="4" w:space="0" w:color="auto"/>
              <w:bottom w:val="single" w:sz="4" w:space="0" w:color="auto"/>
              <w:right w:val="single" w:sz="4" w:space="0" w:color="auto"/>
            </w:tcBorders>
            <w:vAlign w:val="center"/>
          </w:tcPr>
          <w:p w14:paraId="48EFF446" w14:textId="77777777" w:rsidR="00A6662F" w:rsidRPr="00A9116A" w:rsidRDefault="00A6662F" w:rsidP="00555A26">
            <w:pPr>
              <w:autoSpaceDE w:val="0"/>
              <w:autoSpaceDN w:val="0"/>
              <w:adjustRightInd w:val="0"/>
              <w:spacing w:after="0"/>
              <w:jc w:val="center"/>
              <w:rPr>
                <w:rFonts w:ascii="Times New Roman" w:eastAsia="Times New Roman" w:hAnsi="Times New Roman"/>
                <w:b/>
                <w:bCs/>
                <w:noProof/>
                <w:sz w:val="24"/>
                <w:szCs w:val="24"/>
              </w:rPr>
            </w:pPr>
          </w:p>
        </w:tc>
        <w:tc>
          <w:tcPr>
            <w:tcW w:w="1633" w:type="dxa"/>
            <w:tcBorders>
              <w:top w:val="single" w:sz="4" w:space="0" w:color="auto"/>
              <w:left w:val="single" w:sz="4" w:space="0" w:color="auto"/>
              <w:bottom w:val="single" w:sz="4" w:space="0" w:color="auto"/>
              <w:right w:val="single" w:sz="4" w:space="0" w:color="auto"/>
            </w:tcBorders>
            <w:vAlign w:val="center"/>
          </w:tcPr>
          <w:p w14:paraId="387AF354" w14:textId="77777777" w:rsidR="00A6662F" w:rsidRPr="00A9116A" w:rsidRDefault="00A6662F" w:rsidP="00555A26">
            <w:pPr>
              <w:autoSpaceDE w:val="0"/>
              <w:autoSpaceDN w:val="0"/>
              <w:adjustRightInd w:val="0"/>
              <w:spacing w:after="0"/>
              <w:jc w:val="center"/>
              <w:rPr>
                <w:rFonts w:ascii="Times New Roman" w:eastAsia="Times New Roman" w:hAnsi="Times New Roman"/>
                <w:b/>
                <w:bCs/>
                <w:noProof/>
                <w:sz w:val="24"/>
                <w:szCs w:val="24"/>
              </w:rPr>
            </w:pPr>
          </w:p>
        </w:tc>
      </w:tr>
      <w:tr w:rsidR="004A2C41" w:rsidRPr="00D71185" w14:paraId="01531DA2" w14:textId="77777777" w:rsidTr="009C06CD">
        <w:trPr>
          <w:jc w:val="center"/>
        </w:trPr>
        <w:tc>
          <w:tcPr>
            <w:tcW w:w="7293" w:type="dxa"/>
            <w:gridSpan w:val="5"/>
            <w:tcBorders>
              <w:top w:val="single" w:sz="4" w:space="0" w:color="auto"/>
              <w:left w:val="single" w:sz="4" w:space="0" w:color="auto"/>
              <w:bottom w:val="single" w:sz="4" w:space="0" w:color="auto"/>
              <w:right w:val="single" w:sz="4" w:space="0" w:color="auto"/>
            </w:tcBorders>
            <w:vAlign w:val="center"/>
          </w:tcPr>
          <w:p w14:paraId="533355E0" w14:textId="1064B1EB" w:rsidR="004A2C41" w:rsidRPr="00A9116A" w:rsidRDefault="004A2C41" w:rsidP="004A2C41">
            <w:pPr>
              <w:autoSpaceDE w:val="0"/>
              <w:autoSpaceDN w:val="0"/>
              <w:adjustRightInd w:val="0"/>
              <w:spacing w:after="0"/>
              <w:jc w:val="right"/>
              <w:rPr>
                <w:rFonts w:ascii="Times New Roman" w:eastAsia="Times New Roman" w:hAnsi="Times New Roman"/>
                <w:b/>
                <w:bCs/>
                <w:noProof/>
                <w:sz w:val="24"/>
                <w:szCs w:val="24"/>
              </w:rPr>
            </w:pPr>
            <w:r w:rsidRPr="00A9116A">
              <w:rPr>
                <w:rFonts w:ascii="Times New Roman" w:eastAsia="Times New Roman" w:hAnsi="Times New Roman" w:cs="Times New Roman"/>
                <w:sz w:val="24"/>
                <w:szCs w:val="24"/>
              </w:rPr>
              <w:t>Kopējā līgumcena EUR, bez PVN 21%</w:t>
            </w:r>
          </w:p>
        </w:tc>
        <w:tc>
          <w:tcPr>
            <w:tcW w:w="1633" w:type="dxa"/>
            <w:tcBorders>
              <w:top w:val="single" w:sz="4" w:space="0" w:color="auto"/>
              <w:left w:val="single" w:sz="4" w:space="0" w:color="auto"/>
              <w:bottom w:val="single" w:sz="4" w:space="0" w:color="auto"/>
              <w:right w:val="single" w:sz="4" w:space="0" w:color="auto"/>
            </w:tcBorders>
            <w:vAlign w:val="center"/>
          </w:tcPr>
          <w:p w14:paraId="737241CC" w14:textId="77777777" w:rsidR="004A2C41" w:rsidRPr="00A9116A" w:rsidRDefault="004A2C41" w:rsidP="004A2C41">
            <w:pPr>
              <w:autoSpaceDE w:val="0"/>
              <w:autoSpaceDN w:val="0"/>
              <w:adjustRightInd w:val="0"/>
              <w:spacing w:after="0"/>
              <w:jc w:val="center"/>
              <w:rPr>
                <w:rFonts w:ascii="Times New Roman" w:eastAsia="Times New Roman" w:hAnsi="Times New Roman"/>
                <w:b/>
                <w:bCs/>
                <w:noProof/>
                <w:sz w:val="24"/>
                <w:szCs w:val="24"/>
              </w:rPr>
            </w:pPr>
          </w:p>
        </w:tc>
      </w:tr>
      <w:tr w:rsidR="004A2C41" w:rsidRPr="00D71185" w14:paraId="58688DB8" w14:textId="77777777" w:rsidTr="00AC2FE8">
        <w:trPr>
          <w:jc w:val="center"/>
        </w:trPr>
        <w:tc>
          <w:tcPr>
            <w:tcW w:w="7293" w:type="dxa"/>
            <w:gridSpan w:val="5"/>
            <w:tcBorders>
              <w:top w:val="single" w:sz="4" w:space="0" w:color="auto"/>
              <w:left w:val="single" w:sz="4" w:space="0" w:color="auto"/>
              <w:bottom w:val="single" w:sz="4" w:space="0" w:color="auto"/>
              <w:right w:val="single" w:sz="4" w:space="0" w:color="auto"/>
            </w:tcBorders>
            <w:vAlign w:val="center"/>
          </w:tcPr>
          <w:p w14:paraId="6BF30D31" w14:textId="020A4FD4" w:rsidR="004A2C41" w:rsidRPr="00A9116A" w:rsidRDefault="004A2C41" w:rsidP="004A2C41">
            <w:pPr>
              <w:autoSpaceDE w:val="0"/>
              <w:autoSpaceDN w:val="0"/>
              <w:adjustRightInd w:val="0"/>
              <w:spacing w:after="0"/>
              <w:jc w:val="right"/>
              <w:rPr>
                <w:rFonts w:ascii="Times New Roman" w:eastAsia="Times New Roman" w:hAnsi="Times New Roman"/>
                <w:b/>
                <w:bCs/>
                <w:noProof/>
                <w:sz w:val="24"/>
                <w:szCs w:val="24"/>
              </w:rPr>
            </w:pPr>
            <w:r w:rsidRPr="00A9116A">
              <w:rPr>
                <w:rFonts w:ascii="Times New Roman" w:eastAsia="Times New Roman" w:hAnsi="Times New Roman" w:cs="Times New Roman"/>
                <w:sz w:val="24"/>
                <w:szCs w:val="24"/>
              </w:rPr>
              <w:t>PVN 21%</w:t>
            </w:r>
          </w:p>
        </w:tc>
        <w:tc>
          <w:tcPr>
            <w:tcW w:w="1633" w:type="dxa"/>
            <w:tcBorders>
              <w:top w:val="single" w:sz="4" w:space="0" w:color="auto"/>
              <w:left w:val="single" w:sz="4" w:space="0" w:color="auto"/>
              <w:bottom w:val="single" w:sz="4" w:space="0" w:color="auto"/>
              <w:right w:val="single" w:sz="4" w:space="0" w:color="auto"/>
            </w:tcBorders>
            <w:vAlign w:val="center"/>
          </w:tcPr>
          <w:p w14:paraId="664DF979" w14:textId="77777777" w:rsidR="004A2C41" w:rsidRPr="00A9116A" w:rsidRDefault="004A2C41" w:rsidP="004A2C41">
            <w:pPr>
              <w:autoSpaceDE w:val="0"/>
              <w:autoSpaceDN w:val="0"/>
              <w:adjustRightInd w:val="0"/>
              <w:spacing w:after="0"/>
              <w:jc w:val="center"/>
              <w:rPr>
                <w:rFonts w:ascii="Times New Roman" w:eastAsia="Times New Roman" w:hAnsi="Times New Roman"/>
                <w:b/>
                <w:bCs/>
                <w:noProof/>
                <w:sz w:val="24"/>
                <w:szCs w:val="24"/>
              </w:rPr>
            </w:pPr>
          </w:p>
        </w:tc>
      </w:tr>
      <w:tr w:rsidR="004A2C41" w:rsidRPr="00D71185" w14:paraId="29C39F90" w14:textId="77777777" w:rsidTr="00656E0D">
        <w:trPr>
          <w:jc w:val="center"/>
        </w:trPr>
        <w:tc>
          <w:tcPr>
            <w:tcW w:w="7293" w:type="dxa"/>
            <w:gridSpan w:val="5"/>
            <w:tcBorders>
              <w:top w:val="single" w:sz="4" w:space="0" w:color="auto"/>
              <w:left w:val="single" w:sz="4" w:space="0" w:color="auto"/>
              <w:bottom w:val="single" w:sz="4" w:space="0" w:color="auto"/>
              <w:right w:val="single" w:sz="4" w:space="0" w:color="auto"/>
            </w:tcBorders>
            <w:vAlign w:val="center"/>
          </w:tcPr>
          <w:p w14:paraId="3BD2A14D" w14:textId="60A5281E" w:rsidR="004A2C41" w:rsidRPr="00A9116A" w:rsidRDefault="004A2C41" w:rsidP="004A2C41">
            <w:pPr>
              <w:autoSpaceDE w:val="0"/>
              <w:autoSpaceDN w:val="0"/>
              <w:adjustRightInd w:val="0"/>
              <w:spacing w:after="0"/>
              <w:jc w:val="right"/>
              <w:rPr>
                <w:rFonts w:ascii="Times New Roman" w:eastAsia="Times New Roman" w:hAnsi="Times New Roman"/>
                <w:b/>
                <w:bCs/>
                <w:noProof/>
                <w:sz w:val="24"/>
                <w:szCs w:val="24"/>
              </w:rPr>
            </w:pPr>
            <w:r w:rsidRPr="00A9116A">
              <w:rPr>
                <w:rFonts w:ascii="Times New Roman" w:eastAsia="Times New Roman" w:hAnsi="Times New Roman" w:cs="Times New Roman"/>
                <w:sz w:val="24"/>
                <w:szCs w:val="24"/>
              </w:rPr>
              <w:t>Kopējā summa EUR ar PVN 21%</w:t>
            </w:r>
          </w:p>
        </w:tc>
        <w:tc>
          <w:tcPr>
            <w:tcW w:w="1633" w:type="dxa"/>
            <w:tcBorders>
              <w:top w:val="single" w:sz="4" w:space="0" w:color="auto"/>
              <w:left w:val="single" w:sz="4" w:space="0" w:color="auto"/>
              <w:bottom w:val="single" w:sz="4" w:space="0" w:color="auto"/>
              <w:right w:val="single" w:sz="4" w:space="0" w:color="auto"/>
            </w:tcBorders>
            <w:vAlign w:val="center"/>
          </w:tcPr>
          <w:p w14:paraId="1A82DF77" w14:textId="77777777" w:rsidR="004A2C41" w:rsidRPr="00A9116A" w:rsidRDefault="004A2C41" w:rsidP="004A2C41">
            <w:pPr>
              <w:autoSpaceDE w:val="0"/>
              <w:autoSpaceDN w:val="0"/>
              <w:adjustRightInd w:val="0"/>
              <w:spacing w:after="0"/>
              <w:jc w:val="center"/>
              <w:rPr>
                <w:rFonts w:ascii="Times New Roman" w:eastAsia="Times New Roman" w:hAnsi="Times New Roman"/>
                <w:b/>
                <w:bCs/>
                <w:noProof/>
                <w:sz w:val="24"/>
                <w:szCs w:val="24"/>
              </w:rPr>
            </w:pPr>
          </w:p>
        </w:tc>
      </w:tr>
    </w:tbl>
    <w:p w14:paraId="2238EEA4" w14:textId="77777777" w:rsidR="00A6662F" w:rsidRPr="00A9116A" w:rsidRDefault="00A6662F" w:rsidP="00A6662F">
      <w:pPr>
        <w:spacing w:after="0" w:line="240" w:lineRule="auto"/>
        <w:ind w:right="-874"/>
        <w:rPr>
          <w:rFonts w:ascii="Times New Roman" w:eastAsia="Times New Roman" w:hAnsi="Times New Roman"/>
          <w:sz w:val="24"/>
          <w:szCs w:val="24"/>
          <w:lang w:eastAsia="lv-LV"/>
        </w:rPr>
      </w:pPr>
    </w:p>
    <w:p w14:paraId="7405AB41" w14:textId="4758DCF9" w:rsidR="004A2C41" w:rsidRPr="00213B4D" w:rsidRDefault="00A9116A" w:rsidP="00213B4D">
      <w:pPr>
        <w:spacing w:after="0" w:line="240" w:lineRule="auto"/>
        <w:ind w:right="-1"/>
        <w:jc w:val="both"/>
        <w:rPr>
          <w:rFonts w:ascii="Times New Roman" w:eastAsia="Times New Roman" w:hAnsi="Times New Roman"/>
          <w:b/>
          <w:i/>
          <w:iCs/>
          <w:sz w:val="24"/>
          <w:szCs w:val="24"/>
          <w:lang w:eastAsia="lv-LV"/>
        </w:rPr>
      </w:pPr>
      <w:r w:rsidRPr="00213B4D">
        <w:rPr>
          <w:rFonts w:ascii="Times New Roman" w:hAnsi="Times New Roman"/>
          <w:i/>
          <w:iCs/>
          <w:sz w:val="24"/>
          <w:szCs w:val="24"/>
        </w:rPr>
        <w:t>Mobilā</w:t>
      </w:r>
      <w:r w:rsidR="00213B4D" w:rsidRPr="00213B4D">
        <w:rPr>
          <w:rFonts w:ascii="Times New Roman" w:hAnsi="Times New Roman"/>
          <w:i/>
          <w:iCs/>
          <w:sz w:val="24"/>
          <w:szCs w:val="24"/>
        </w:rPr>
        <w:t>s</w:t>
      </w:r>
      <w:r w:rsidRPr="00213B4D">
        <w:rPr>
          <w:rFonts w:ascii="Times New Roman" w:hAnsi="Times New Roman"/>
          <w:i/>
          <w:iCs/>
          <w:sz w:val="24"/>
          <w:szCs w:val="24"/>
        </w:rPr>
        <w:t xml:space="preserve"> gleznu glabāšanas sistēma</w:t>
      </w:r>
      <w:r w:rsidR="00213B4D" w:rsidRPr="00213B4D">
        <w:rPr>
          <w:rFonts w:ascii="Times New Roman" w:hAnsi="Times New Roman"/>
          <w:i/>
          <w:iCs/>
          <w:sz w:val="24"/>
          <w:szCs w:val="24"/>
        </w:rPr>
        <w:t>s</w:t>
      </w:r>
      <w:r w:rsidRPr="00213B4D">
        <w:rPr>
          <w:rFonts w:ascii="Times New Roman" w:eastAsia="Times New Roman" w:hAnsi="Times New Roman"/>
          <w:i/>
          <w:iCs/>
          <w:sz w:val="24"/>
          <w:szCs w:val="24"/>
          <w:lang w:eastAsia="lv-LV"/>
        </w:rPr>
        <w:t xml:space="preserve"> </w:t>
      </w:r>
      <w:r w:rsidR="004A2C41" w:rsidRPr="00213B4D">
        <w:rPr>
          <w:rFonts w:ascii="Times New Roman" w:eastAsia="Times New Roman" w:hAnsi="Times New Roman"/>
          <w:i/>
          <w:iCs/>
          <w:sz w:val="24"/>
          <w:szCs w:val="24"/>
          <w:lang w:eastAsia="lv-LV"/>
        </w:rPr>
        <w:t>ar komplektā esošajiem āķiem mākslas darbu iekāršanai piegādes, uzstādīšanas un citas izmaksas, ja tādas paredzētas, norāda augstāk minētajā tabulā.</w:t>
      </w:r>
    </w:p>
    <w:p w14:paraId="5CFCBF4E" w14:textId="77777777" w:rsidR="00A6662F" w:rsidRPr="00A9116A" w:rsidRDefault="00A6662F" w:rsidP="00237634">
      <w:pPr>
        <w:spacing w:after="0" w:line="240" w:lineRule="auto"/>
        <w:ind w:right="-2"/>
        <w:jc w:val="both"/>
        <w:rPr>
          <w:rFonts w:ascii="Times New Roman" w:eastAsia="Times New Roman" w:hAnsi="Times New Roman" w:cs="Times New Roman"/>
          <w:color w:val="000000"/>
          <w:sz w:val="24"/>
          <w:szCs w:val="24"/>
        </w:rPr>
      </w:pPr>
    </w:p>
    <w:p w14:paraId="52C0696A" w14:textId="25E92F88" w:rsidR="00237634" w:rsidRPr="0007239D" w:rsidRDefault="00237634" w:rsidP="00213B4D">
      <w:pPr>
        <w:spacing w:after="0" w:line="240" w:lineRule="auto"/>
        <w:ind w:firstLine="720"/>
        <w:jc w:val="both"/>
        <w:rPr>
          <w:rFonts w:ascii="Times New Roman" w:eastAsia="Times New Roman" w:hAnsi="Times New Roman" w:cs="Times New Roman"/>
          <w:color w:val="000000"/>
          <w:sz w:val="24"/>
          <w:szCs w:val="24"/>
        </w:rPr>
      </w:pPr>
      <w:r w:rsidRPr="0007239D">
        <w:rPr>
          <w:rFonts w:ascii="Times New Roman" w:eastAsia="Times New Roman" w:hAnsi="Times New Roman" w:cs="Times New Roman"/>
          <w:color w:val="000000"/>
          <w:sz w:val="24"/>
          <w:szCs w:val="24"/>
        </w:rPr>
        <w:t xml:space="preserve">Apliecinām, ka piedāvātajā cenā ir iekļautas visas izmaksas, kas saistītas ar </w:t>
      </w:r>
      <w:r w:rsidR="00213B4D">
        <w:rPr>
          <w:rFonts w:ascii="Times New Roman" w:eastAsia="Times New Roman" w:hAnsi="Times New Roman" w:cs="Times New Roman"/>
          <w:color w:val="000000"/>
          <w:sz w:val="24"/>
          <w:szCs w:val="24"/>
        </w:rPr>
        <w:t>veicamo pakalpojumu</w:t>
      </w:r>
      <w:r w:rsidRPr="0007239D">
        <w:rPr>
          <w:rFonts w:ascii="Times New Roman" w:eastAsia="Times New Roman" w:hAnsi="Times New Roman" w:cs="Times New Roman"/>
          <w:color w:val="000000"/>
          <w:sz w:val="24"/>
          <w:szCs w:val="24"/>
        </w:rPr>
        <w:t>, t.sk., transporta izmaksas, kā arī visus nodokļus un nodevas, ja tādi ir paredzēti, izņemot pievienotās vērtības nodokli, kā arī visus iespējamos riskus, kas saistīti ar tirgus cenu svārstībām iepirkuma līguma izpildes laikā.</w:t>
      </w:r>
    </w:p>
    <w:p w14:paraId="3A98ECE3" w14:textId="77777777" w:rsidR="00237634" w:rsidRPr="0007239D" w:rsidRDefault="00237634" w:rsidP="00237634">
      <w:pPr>
        <w:spacing w:after="0" w:line="240" w:lineRule="auto"/>
        <w:jc w:val="both"/>
        <w:rPr>
          <w:rFonts w:ascii="Times New Roman" w:eastAsia="Times New Roman" w:hAnsi="Times New Roman" w:cs="Times New Roman"/>
          <w:color w:val="000000"/>
          <w:sz w:val="24"/>
          <w:szCs w:val="24"/>
        </w:rPr>
      </w:pPr>
    </w:p>
    <w:p w14:paraId="17C49117" w14:textId="77777777" w:rsidR="00237634" w:rsidRPr="0007239D" w:rsidRDefault="00237634" w:rsidP="00237634">
      <w:pPr>
        <w:spacing w:after="0" w:line="240" w:lineRule="auto"/>
        <w:rPr>
          <w:rFonts w:ascii="Times New Roman" w:eastAsia="Times New Roman" w:hAnsi="Times New Roman" w:cs="Times New Roman"/>
          <w:b/>
          <w:bCs/>
          <w:color w:val="000000"/>
          <w:sz w:val="24"/>
          <w:szCs w:val="24"/>
        </w:rPr>
      </w:pPr>
    </w:p>
    <w:p w14:paraId="6AFEE3EA" w14:textId="77777777" w:rsidR="00237634" w:rsidRPr="0007239D" w:rsidRDefault="00237634" w:rsidP="00237634">
      <w:pPr>
        <w:rPr>
          <w:sz w:val="24"/>
          <w:szCs w:val="24"/>
        </w:rPr>
      </w:pPr>
    </w:p>
    <w:p w14:paraId="2AA8B0CC" w14:textId="77777777" w:rsidR="00C804E7" w:rsidRPr="0007239D" w:rsidRDefault="00C804E7">
      <w:pPr>
        <w:rPr>
          <w:sz w:val="24"/>
          <w:szCs w:val="24"/>
        </w:rPr>
      </w:pPr>
    </w:p>
    <w:sectPr w:rsidR="00C804E7" w:rsidRPr="0007239D" w:rsidSect="00D35BB5">
      <w:pgSz w:w="11906" w:h="16838" w:code="9"/>
      <w:pgMar w:top="1134" w:right="1134"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E278A3"/>
    <w:multiLevelType w:val="hybridMultilevel"/>
    <w:tmpl w:val="F6C0DF8C"/>
    <w:lvl w:ilvl="0" w:tplc="FE1644E2">
      <w:start w:val="4"/>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634"/>
    <w:rsid w:val="0007239D"/>
    <w:rsid w:val="00213B4D"/>
    <w:rsid w:val="00237634"/>
    <w:rsid w:val="004A2C41"/>
    <w:rsid w:val="00872DD8"/>
    <w:rsid w:val="00A6662F"/>
    <w:rsid w:val="00A9116A"/>
    <w:rsid w:val="00C804E7"/>
    <w:rsid w:val="00E60EF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19DC6"/>
  <w15:chartTrackingRefBased/>
  <w15:docId w15:val="{EF208C64-20F3-4F20-8127-84829FD92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6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Virsraksti,Strip,Normal bullet 2,Bullet list,Saistīto dokumentu saraksts,Syle 1,H&amp;P List Paragraph,2,Numurets,Colorful List - Accent 12,PPS_Bullet,Table of contents numbered,Citation List,Bullet EY,ERP-List Paragraph,List Paragraph1,Body"/>
    <w:basedOn w:val="Normal"/>
    <w:link w:val="ListParagraphChar"/>
    <w:uiPriority w:val="34"/>
    <w:qFormat/>
    <w:rsid w:val="00237634"/>
    <w:pPr>
      <w:spacing w:after="0" w:line="240" w:lineRule="auto"/>
      <w:ind w:left="720"/>
      <w:contextualSpacing/>
    </w:pPr>
    <w:rPr>
      <w:rFonts w:ascii="Times New Roman" w:eastAsia="Calibri" w:hAnsi="Times New Roman" w:cs="Times New Roman"/>
      <w:sz w:val="24"/>
      <w:szCs w:val="24"/>
      <w:lang w:val="en-US"/>
    </w:rPr>
  </w:style>
  <w:style w:type="character" w:customStyle="1" w:styleId="ListParagraphChar">
    <w:name w:val="List Paragraph Char"/>
    <w:aliases w:val="Virsraksti Char,Strip Char,Normal bullet 2 Char,Bullet list Char,Saistīto dokumentu saraksts Char,Syle 1 Char,H&amp;P List Paragraph Char,2 Char,Numurets Char,Colorful List - Accent 12 Char,PPS_Bullet Char,Table of contents numbered Char"/>
    <w:link w:val="ListParagraph"/>
    <w:uiPriority w:val="34"/>
    <w:qFormat/>
    <w:locked/>
    <w:rsid w:val="00237634"/>
    <w:rPr>
      <w:rFonts w:ascii="Times New Roman" w:eastAsia="Calibri"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738</Words>
  <Characters>422</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Mackeviča</dc:creator>
  <cp:keywords/>
  <dc:description/>
  <cp:lastModifiedBy>Sandra Mackeviča</cp:lastModifiedBy>
  <cp:revision>3</cp:revision>
  <dcterms:created xsi:type="dcterms:W3CDTF">2024-03-08T07:40:00Z</dcterms:created>
  <dcterms:modified xsi:type="dcterms:W3CDTF">2024-05-08T08:13:00Z</dcterms:modified>
</cp:coreProperties>
</file>