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87A4CA" w14:textId="45597B5A" w:rsidR="005C36DE" w:rsidRPr="005C36DE" w:rsidRDefault="005C36DE" w:rsidP="006029C2">
      <w:pPr>
        <w:spacing w:before="100" w:beforeAutospacing="1" w:after="100" w:afterAutospacing="1" w:line="240" w:lineRule="auto"/>
        <w:ind w:left="426" w:hanging="426"/>
        <w:contextualSpacing/>
        <w:jc w:val="center"/>
        <w:rPr>
          <w:rFonts w:ascii="Times New Roman" w:eastAsia="Times New Roman" w:hAnsi="Times New Roman" w:cs="Times New Roman"/>
          <w:lang w:eastAsia="lv-LV"/>
        </w:rPr>
      </w:pPr>
      <w:bookmarkStart w:id="0" w:name="_Hlk170730858"/>
      <w:r w:rsidRPr="005C36DE">
        <w:rPr>
          <w:rFonts w:ascii="Times New Roman" w:eastAsia="Times New Roman" w:hAnsi="Times New Roman" w:cs="Times New Roman"/>
          <w:lang w:eastAsia="lv-LV"/>
        </w:rPr>
        <w:t>Vi</w:t>
      </w:r>
      <w:r>
        <w:rPr>
          <w:rFonts w:ascii="Times New Roman" w:eastAsia="Times New Roman" w:hAnsi="Times New Roman" w:cs="Times New Roman"/>
          <w:lang w:eastAsia="lv-LV"/>
        </w:rPr>
        <w:t xml:space="preserve">edās administrācijas </w:t>
      </w:r>
      <w:r w:rsidRPr="005C36DE">
        <w:rPr>
          <w:rFonts w:ascii="Times New Roman" w:eastAsia="Times New Roman" w:hAnsi="Times New Roman" w:cs="Times New Roman"/>
          <w:lang w:eastAsia="lv-LV"/>
        </w:rPr>
        <w:t>un reģionālās attīstības ministrija</w:t>
      </w:r>
    </w:p>
    <w:p w14:paraId="53C9A1D6" w14:textId="77777777" w:rsidR="005C36DE" w:rsidRPr="005C36DE" w:rsidRDefault="005C36DE" w:rsidP="006029C2">
      <w:pPr>
        <w:spacing w:before="100" w:beforeAutospacing="1" w:after="100" w:afterAutospacing="1" w:line="240" w:lineRule="auto"/>
        <w:ind w:left="426" w:hanging="426"/>
        <w:contextualSpacing/>
        <w:jc w:val="center"/>
        <w:rPr>
          <w:rFonts w:ascii="Times New Roman" w:eastAsia="Times New Roman" w:hAnsi="Times New Roman" w:cs="Times New Roman"/>
          <w:lang w:eastAsia="lv-LV"/>
        </w:rPr>
      </w:pPr>
    </w:p>
    <w:p w14:paraId="79528161" w14:textId="04B88E73" w:rsidR="005C36DE" w:rsidRPr="005C36DE" w:rsidRDefault="005C36DE" w:rsidP="006029C2">
      <w:pPr>
        <w:spacing w:before="100" w:beforeAutospacing="1" w:after="100" w:afterAutospacing="1" w:line="240" w:lineRule="auto"/>
        <w:ind w:left="426" w:hanging="426"/>
        <w:contextualSpacing/>
        <w:jc w:val="center"/>
        <w:rPr>
          <w:rFonts w:ascii="Times New Roman" w:eastAsia="Times New Roman" w:hAnsi="Times New Roman" w:cs="Times New Roman"/>
          <w:b/>
          <w:bCs/>
          <w:lang w:eastAsia="lv-LV"/>
        </w:rPr>
      </w:pPr>
      <w:r w:rsidRPr="005C36DE">
        <w:rPr>
          <w:rFonts w:ascii="Times New Roman" w:eastAsia="Times New Roman" w:hAnsi="Times New Roman" w:cs="Times New Roman"/>
          <w:b/>
          <w:bCs/>
          <w:lang w:eastAsia="lv-LV"/>
        </w:rPr>
        <w:t>Iepirkuma priekšmets: Informatīvo un publicitātes pasākumu īstenošana projekta</w:t>
      </w:r>
    </w:p>
    <w:p w14:paraId="6D3A62FE" w14:textId="77777777" w:rsidR="005C36DE" w:rsidRPr="005C36DE" w:rsidRDefault="005C36DE" w:rsidP="006029C2">
      <w:pPr>
        <w:spacing w:before="100" w:beforeAutospacing="1" w:after="100" w:afterAutospacing="1" w:line="240" w:lineRule="auto"/>
        <w:ind w:left="426" w:hanging="426"/>
        <w:contextualSpacing/>
        <w:jc w:val="center"/>
        <w:rPr>
          <w:rFonts w:ascii="Times New Roman" w:eastAsia="Times New Roman" w:hAnsi="Times New Roman" w:cs="Times New Roman"/>
          <w:b/>
          <w:bCs/>
          <w:lang w:eastAsia="lv-LV"/>
        </w:rPr>
      </w:pPr>
      <w:r w:rsidRPr="005C36DE">
        <w:rPr>
          <w:rFonts w:ascii="Times New Roman" w:eastAsia="Times New Roman" w:hAnsi="Times New Roman" w:cs="Times New Roman"/>
          <w:b/>
          <w:bCs/>
          <w:lang w:eastAsia="lv-LV"/>
        </w:rPr>
        <w:t>“Sabiedrības digitālo prasmju attīstība” ietvaros</w:t>
      </w:r>
    </w:p>
    <w:p w14:paraId="73F494BE" w14:textId="77777777" w:rsidR="005C36DE" w:rsidRPr="005C36DE" w:rsidRDefault="005C36DE" w:rsidP="006029C2">
      <w:pPr>
        <w:spacing w:before="100" w:beforeAutospacing="1" w:after="100" w:afterAutospacing="1" w:line="240" w:lineRule="auto"/>
        <w:ind w:left="426" w:hanging="426"/>
        <w:contextualSpacing/>
        <w:jc w:val="center"/>
        <w:rPr>
          <w:rFonts w:ascii="Times New Roman" w:eastAsia="Times New Roman" w:hAnsi="Times New Roman" w:cs="Times New Roman"/>
          <w:b/>
          <w:bCs/>
          <w:lang w:eastAsia="lv-LV"/>
        </w:rPr>
      </w:pPr>
    </w:p>
    <w:p w14:paraId="08FB4193" w14:textId="77777777" w:rsidR="005C36DE" w:rsidRPr="005C36DE" w:rsidRDefault="005C36DE" w:rsidP="006029C2">
      <w:pPr>
        <w:spacing w:before="100" w:beforeAutospacing="1" w:after="100" w:afterAutospacing="1" w:line="240" w:lineRule="auto"/>
        <w:ind w:left="426" w:hanging="426"/>
        <w:contextualSpacing/>
        <w:jc w:val="center"/>
        <w:rPr>
          <w:rFonts w:ascii="Times New Roman" w:eastAsia="Times New Roman" w:hAnsi="Times New Roman" w:cs="Times New Roman"/>
          <w:b/>
          <w:bCs/>
          <w:lang w:eastAsia="lv-LV"/>
        </w:rPr>
      </w:pPr>
      <w:r w:rsidRPr="005C36DE">
        <w:rPr>
          <w:rFonts w:ascii="Times New Roman" w:eastAsia="Times New Roman" w:hAnsi="Times New Roman" w:cs="Times New Roman"/>
          <w:b/>
          <w:bCs/>
          <w:lang w:eastAsia="lv-LV"/>
        </w:rPr>
        <w:t>IEPIRKUMA IDENTIFIKĀCIJAS NR.: VARAM 2024/10</w:t>
      </w:r>
    </w:p>
    <w:p w14:paraId="2A0F6451" w14:textId="373D724C" w:rsidR="005C36DE" w:rsidRPr="005C36DE" w:rsidRDefault="005C36DE" w:rsidP="006029C2">
      <w:pPr>
        <w:spacing w:before="100" w:beforeAutospacing="1" w:after="100" w:afterAutospacing="1" w:line="240" w:lineRule="auto"/>
        <w:ind w:left="426" w:hanging="426"/>
        <w:contextualSpacing/>
        <w:jc w:val="center"/>
        <w:rPr>
          <w:rFonts w:ascii="Times New Roman" w:eastAsia="Times New Roman" w:hAnsi="Times New Roman" w:cs="Times New Roman"/>
          <w:lang w:eastAsia="lv-LV"/>
        </w:rPr>
      </w:pPr>
    </w:p>
    <w:p w14:paraId="2B884EF2" w14:textId="77777777" w:rsidR="005C36DE" w:rsidRPr="005C36DE" w:rsidRDefault="005C36DE" w:rsidP="006029C2">
      <w:pPr>
        <w:spacing w:before="100" w:beforeAutospacing="1" w:after="100" w:afterAutospacing="1" w:line="240" w:lineRule="auto"/>
        <w:ind w:left="426" w:hanging="426"/>
        <w:contextualSpacing/>
        <w:jc w:val="center"/>
        <w:rPr>
          <w:rFonts w:ascii="Times New Roman" w:eastAsia="Times New Roman" w:hAnsi="Times New Roman" w:cs="Times New Roman"/>
          <w:lang w:eastAsia="lv-LV"/>
        </w:rPr>
      </w:pPr>
    </w:p>
    <w:p w14:paraId="27495363" w14:textId="77777777" w:rsidR="005C36DE" w:rsidRPr="005C36DE" w:rsidRDefault="005C36DE" w:rsidP="006029C2">
      <w:pPr>
        <w:spacing w:before="100" w:beforeAutospacing="1" w:after="100" w:afterAutospacing="1" w:line="240" w:lineRule="auto"/>
        <w:ind w:left="426" w:hanging="426"/>
        <w:contextualSpacing/>
        <w:jc w:val="center"/>
        <w:rPr>
          <w:rFonts w:ascii="Times New Roman" w:eastAsia="Times New Roman" w:hAnsi="Times New Roman" w:cs="Times New Roman"/>
          <w:lang w:eastAsia="lv-LV"/>
        </w:rPr>
      </w:pPr>
      <w:r w:rsidRPr="005C36DE">
        <w:rPr>
          <w:rFonts w:ascii="Times New Roman" w:eastAsia="Times New Roman" w:hAnsi="Times New Roman" w:cs="Times New Roman"/>
          <w:lang w:eastAsia="lv-LV"/>
        </w:rPr>
        <w:t>(Atklāts konkurss)</w:t>
      </w:r>
    </w:p>
    <w:p w14:paraId="4310BCA7" w14:textId="77777777" w:rsidR="005C36DE" w:rsidRPr="005C36DE" w:rsidRDefault="005C36DE" w:rsidP="006029C2">
      <w:pPr>
        <w:spacing w:before="100" w:beforeAutospacing="1" w:after="100" w:afterAutospacing="1" w:line="240" w:lineRule="auto"/>
        <w:ind w:left="426" w:hanging="426"/>
        <w:contextualSpacing/>
        <w:jc w:val="center"/>
        <w:rPr>
          <w:rFonts w:ascii="Times New Roman" w:eastAsia="Times New Roman" w:hAnsi="Times New Roman" w:cs="Times New Roman"/>
          <w:lang w:eastAsia="lv-LV"/>
        </w:rPr>
      </w:pPr>
    </w:p>
    <w:p w14:paraId="74223BA4" w14:textId="77777777" w:rsidR="005C36DE" w:rsidRPr="005C36DE" w:rsidRDefault="005C36DE" w:rsidP="006029C2">
      <w:pPr>
        <w:spacing w:before="100" w:beforeAutospacing="1" w:after="100" w:afterAutospacing="1" w:line="240" w:lineRule="auto"/>
        <w:ind w:left="426" w:hanging="426"/>
        <w:contextualSpacing/>
        <w:jc w:val="center"/>
        <w:rPr>
          <w:rFonts w:ascii="Times New Roman" w:eastAsia="Times New Roman" w:hAnsi="Times New Roman" w:cs="Times New Roman"/>
          <w:lang w:eastAsia="lv-LV"/>
        </w:rPr>
      </w:pPr>
      <w:r w:rsidRPr="005C36DE">
        <w:rPr>
          <w:rFonts w:ascii="Times New Roman" w:eastAsia="Times New Roman" w:hAnsi="Times New Roman" w:cs="Times New Roman"/>
          <w:lang w:eastAsia="lv-LV"/>
        </w:rPr>
        <w:t>Iepirkuma CPV kods: 79416000-3 (Sabiedrisko attiecību pakalpojumi)</w:t>
      </w:r>
    </w:p>
    <w:p w14:paraId="6056EEC6" w14:textId="77777777" w:rsidR="005C36DE" w:rsidRPr="005C36DE" w:rsidRDefault="005C36DE" w:rsidP="006029C2">
      <w:pPr>
        <w:spacing w:before="100" w:beforeAutospacing="1" w:after="100" w:afterAutospacing="1" w:line="240" w:lineRule="auto"/>
        <w:ind w:left="426" w:hanging="426"/>
        <w:contextualSpacing/>
        <w:jc w:val="both"/>
        <w:rPr>
          <w:rFonts w:ascii="Times New Roman" w:eastAsia="Times New Roman" w:hAnsi="Times New Roman" w:cs="Times New Roman"/>
          <w:lang w:eastAsia="lv-LV"/>
        </w:rPr>
      </w:pPr>
    </w:p>
    <w:p w14:paraId="021306DD" w14:textId="77777777" w:rsidR="005C36DE" w:rsidRPr="005C36DE" w:rsidRDefault="005C36DE" w:rsidP="006029C2">
      <w:pPr>
        <w:spacing w:before="100" w:beforeAutospacing="1" w:after="100" w:afterAutospacing="1" w:line="240" w:lineRule="auto"/>
        <w:ind w:left="426" w:hanging="426"/>
        <w:contextualSpacing/>
        <w:jc w:val="both"/>
        <w:rPr>
          <w:rFonts w:ascii="Times New Roman" w:eastAsia="Times New Roman" w:hAnsi="Times New Roman" w:cs="Times New Roman"/>
          <w:lang w:eastAsia="lv-LV"/>
        </w:rPr>
      </w:pPr>
    </w:p>
    <w:p w14:paraId="2EFAF319" w14:textId="77777777" w:rsidR="005C36DE" w:rsidRPr="005C36DE" w:rsidRDefault="005C36DE" w:rsidP="006029C2">
      <w:pPr>
        <w:spacing w:before="100" w:beforeAutospacing="1" w:after="100" w:afterAutospacing="1" w:line="240" w:lineRule="auto"/>
        <w:ind w:left="426" w:hanging="426"/>
        <w:contextualSpacing/>
        <w:jc w:val="both"/>
        <w:rPr>
          <w:rFonts w:ascii="Times New Roman" w:eastAsia="Times New Roman" w:hAnsi="Times New Roman" w:cs="Times New Roman"/>
          <w:lang w:eastAsia="lv-LV"/>
        </w:rPr>
      </w:pPr>
    </w:p>
    <w:p w14:paraId="6C4CE35E" w14:textId="77777777" w:rsidR="005C36DE" w:rsidRPr="005C36DE" w:rsidRDefault="005C36DE" w:rsidP="006029C2">
      <w:pPr>
        <w:spacing w:before="100" w:beforeAutospacing="1" w:after="100" w:afterAutospacing="1" w:line="240" w:lineRule="auto"/>
        <w:ind w:left="426" w:hanging="426"/>
        <w:contextualSpacing/>
        <w:jc w:val="both"/>
        <w:rPr>
          <w:rFonts w:ascii="Times New Roman" w:eastAsia="Times New Roman" w:hAnsi="Times New Roman" w:cs="Times New Roman"/>
          <w:lang w:eastAsia="lv-LV"/>
        </w:rPr>
      </w:pPr>
    </w:p>
    <w:p w14:paraId="5CBB8375" w14:textId="77A70C31" w:rsidR="005C36DE" w:rsidRPr="005C36DE" w:rsidRDefault="005C36DE" w:rsidP="006029C2">
      <w:pPr>
        <w:spacing w:before="100" w:beforeAutospacing="1" w:after="100" w:afterAutospacing="1" w:line="240" w:lineRule="auto"/>
        <w:ind w:left="426" w:hanging="426"/>
        <w:contextualSpacing/>
        <w:jc w:val="right"/>
        <w:rPr>
          <w:rFonts w:ascii="Times New Roman" w:eastAsia="Times New Roman" w:hAnsi="Times New Roman" w:cs="Times New Roman"/>
          <w:lang w:eastAsia="lv-LV"/>
        </w:rPr>
      </w:pPr>
      <w:r w:rsidRPr="005C36DE">
        <w:rPr>
          <w:rFonts w:ascii="Times New Roman" w:eastAsia="Times New Roman" w:hAnsi="Times New Roman" w:cs="Times New Roman"/>
          <w:lang w:eastAsia="lv-LV"/>
        </w:rPr>
        <w:t xml:space="preserve">Rīgā, 2024.gada </w:t>
      </w:r>
      <w:r>
        <w:rPr>
          <w:rFonts w:ascii="Times New Roman" w:eastAsia="Times New Roman" w:hAnsi="Times New Roman" w:cs="Times New Roman"/>
          <w:lang w:eastAsia="lv-LV"/>
        </w:rPr>
        <w:t>1.jūlijā</w:t>
      </w:r>
    </w:p>
    <w:p w14:paraId="20AF1884" w14:textId="77777777" w:rsidR="005C36DE" w:rsidRPr="005C36DE" w:rsidRDefault="005C36DE" w:rsidP="006029C2">
      <w:pPr>
        <w:spacing w:before="100" w:beforeAutospacing="1" w:after="100" w:afterAutospacing="1" w:line="240" w:lineRule="auto"/>
        <w:ind w:left="426" w:hanging="426"/>
        <w:contextualSpacing/>
        <w:jc w:val="both"/>
        <w:rPr>
          <w:rFonts w:ascii="Times New Roman" w:eastAsia="Times New Roman" w:hAnsi="Times New Roman" w:cs="Times New Roman"/>
          <w:lang w:eastAsia="lv-LV"/>
        </w:rPr>
      </w:pPr>
    </w:p>
    <w:p w14:paraId="784C40D7" w14:textId="77777777" w:rsidR="005C36DE" w:rsidRPr="005C36DE" w:rsidRDefault="005C36DE" w:rsidP="006029C2">
      <w:pPr>
        <w:spacing w:before="100" w:beforeAutospacing="1" w:after="100" w:afterAutospacing="1" w:line="240" w:lineRule="auto"/>
        <w:ind w:left="426" w:hanging="426"/>
        <w:contextualSpacing/>
        <w:jc w:val="both"/>
        <w:rPr>
          <w:rFonts w:ascii="Times New Roman" w:eastAsia="Times New Roman" w:hAnsi="Times New Roman" w:cs="Times New Roman"/>
          <w:lang w:eastAsia="lv-LV"/>
        </w:rPr>
      </w:pPr>
    </w:p>
    <w:p w14:paraId="20605D7C" w14:textId="2D4C6127" w:rsidR="005C36DE" w:rsidRPr="005C36DE" w:rsidRDefault="005C36DE" w:rsidP="006029C2">
      <w:pPr>
        <w:spacing w:before="100" w:beforeAutospacing="1" w:after="100" w:afterAutospacing="1" w:line="240" w:lineRule="auto"/>
        <w:ind w:left="426" w:hanging="426"/>
        <w:contextualSpacing/>
        <w:jc w:val="both"/>
        <w:rPr>
          <w:rFonts w:ascii="Times New Roman" w:eastAsia="Times New Roman" w:hAnsi="Times New Roman" w:cs="Times New Roman"/>
          <w:b/>
          <w:bCs/>
          <w:i/>
          <w:iCs/>
          <w:lang w:eastAsia="lv-LV"/>
        </w:rPr>
      </w:pPr>
      <w:r w:rsidRPr="005C36DE">
        <w:rPr>
          <w:rFonts w:ascii="Times New Roman" w:eastAsia="Times New Roman" w:hAnsi="Times New Roman" w:cs="Times New Roman"/>
          <w:b/>
          <w:bCs/>
          <w:i/>
          <w:iCs/>
          <w:lang w:eastAsia="lv-LV"/>
        </w:rPr>
        <w:t>Par papildu informāciju Nr.2</w:t>
      </w:r>
    </w:p>
    <w:p w14:paraId="2BEF2EBF" w14:textId="77777777" w:rsidR="005C36DE" w:rsidRDefault="005C36DE" w:rsidP="006029C2">
      <w:pPr>
        <w:spacing w:before="100" w:beforeAutospacing="1" w:after="100" w:afterAutospacing="1" w:line="240" w:lineRule="auto"/>
        <w:ind w:left="426" w:hanging="426"/>
        <w:contextualSpacing/>
        <w:jc w:val="both"/>
        <w:rPr>
          <w:rFonts w:ascii="Times New Roman" w:eastAsia="Times New Roman" w:hAnsi="Times New Roman" w:cs="Times New Roman"/>
          <w:lang w:eastAsia="lv-LV"/>
        </w:rPr>
      </w:pPr>
    </w:p>
    <w:p w14:paraId="7EE0E8A5" w14:textId="77777777" w:rsidR="005C36DE" w:rsidRPr="005C36DE" w:rsidRDefault="005C36DE" w:rsidP="006029C2">
      <w:pPr>
        <w:spacing w:before="100" w:beforeAutospacing="1" w:after="100" w:afterAutospacing="1" w:line="240" w:lineRule="auto"/>
        <w:ind w:left="426" w:hanging="426"/>
        <w:contextualSpacing/>
        <w:jc w:val="both"/>
        <w:rPr>
          <w:rFonts w:ascii="Times New Roman" w:eastAsia="Times New Roman" w:hAnsi="Times New Roman" w:cs="Times New Roman"/>
          <w:lang w:eastAsia="lv-LV"/>
        </w:rPr>
      </w:pPr>
    </w:p>
    <w:p w14:paraId="417E65C9" w14:textId="2C66D997" w:rsidR="005C36DE" w:rsidRPr="005A0D9C" w:rsidRDefault="005C36DE" w:rsidP="006029C2">
      <w:pPr>
        <w:spacing w:before="100" w:beforeAutospacing="1" w:after="100" w:afterAutospacing="1" w:line="240" w:lineRule="auto"/>
        <w:contextualSpacing/>
        <w:jc w:val="both"/>
        <w:rPr>
          <w:rFonts w:ascii="Times New Roman" w:eastAsia="Times New Roman" w:hAnsi="Times New Roman" w:cs="Times New Roman"/>
          <w:lang w:eastAsia="lv-LV"/>
        </w:rPr>
      </w:pPr>
      <w:r w:rsidRPr="005C36DE">
        <w:rPr>
          <w:rFonts w:ascii="Times New Roman" w:eastAsia="Times New Roman" w:hAnsi="Times New Roman" w:cs="Times New Roman"/>
          <w:lang w:eastAsia="lv-LV"/>
        </w:rPr>
        <w:t xml:space="preserve">Ar šo sniedzam atbildes uz </w:t>
      </w:r>
      <w:r>
        <w:rPr>
          <w:rFonts w:ascii="Times New Roman" w:eastAsia="Times New Roman" w:hAnsi="Times New Roman" w:cs="Times New Roman"/>
          <w:lang w:eastAsia="lv-LV"/>
        </w:rPr>
        <w:t>30</w:t>
      </w:r>
      <w:r w:rsidRPr="005C36DE">
        <w:rPr>
          <w:rFonts w:ascii="Times New Roman" w:eastAsia="Times New Roman" w:hAnsi="Times New Roman" w:cs="Times New Roman"/>
          <w:lang w:eastAsia="lv-LV"/>
        </w:rPr>
        <w:t>.06.2024. un 2</w:t>
      </w:r>
      <w:r>
        <w:rPr>
          <w:rFonts w:ascii="Times New Roman" w:eastAsia="Times New Roman" w:hAnsi="Times New Roman" w:cs="Times New Roman"/>
          <w:lang w:eastAsia="lv-LV"/>
        </w:rPr>
        <w:t>7</w:t>
      </w:r>
      <w:r w:rsidRPr="005C36DE">
        <w:rPr>
          <w:rFonts w:ascii="Times New Roman" w:eastAsia="Times New Roman" w:hAnsi="Times New Roman" w:cs="Times New Roman"/>
          <w:lang w:eastAsia="lv-LV"/>
        </w:rPr>
        <w:t>.06.2024. saņemtajiem piegādātāj</w:t>
      </w:r>
      <w:r>
        <w:rPr>
          <w:rFonts w:ascii="Times New Roman" w:eastAsia="Times New Roman" w:hAnsi="Times New Roman" w:cs="Times New Roman"/>
          <w:lang w:eastAsia="lv-LV"/>
        </w:rPr>
        <w:t>u</w:t>
      </w:r>
      <w:r w:rsidRPr="005C36DE">
        <w:rPr>
          <w:rFonts w:ascii="Times New Roman" w:eastAsia="Times New Roman" w:hAnsi="Times New Roman" w:cs="Times New Roman"/>
          <w:lang w:eastAsia="lv-LV"/>
        </w:rPr>
        <w:t xml:space="preserve"> jautājumiem par iepirkuma “Informatīvo un publicitātes pasākumu īstenošana projekta “Sabiedrības digitālo prasmju attīstība” ietvaros” nolikumu:</w:t>
      </w:r>
    </w:p>
    <w:p w14:paraId="1EA3DCC9" w14:textId="5E7D46F0" w:rsidR="00D15954" w:rsidRPr="005A0D9C" w:rsidRDefault="00D15954" w:rsidP="006029C2">
      <w:pPr>
        <w:pStyle w:val="ListParagraph"/>
        <w:numPr>
          <w:ilvl w:val="0"/>
          <w:numId w:val="6"/>
        </w:numPr>
        <w:spacing w:before="100" w:beforeAutospacing="1" w:after="100" w:afterAutospacing="1" w:line="240" w:lineRule="auto"/>
        <w:jc w:val="both"/>
        <w:rPr>
          <w:rFonts w:ascii="Times New Roman" w:hAnsi="Times New Roman" w:cs="Times New Roman"/>
          <w:lang w:eastAsia="lv-LV"/>
        </w:rPr>
      </w:pPr>
      <w:r w:rsidRPr="005A0D9C">
        <w:rPr>
          <w:rFonts w:ascii="Times New Roman" w:hAnsi="Times New Roman" w:cs="Times New Roman"/>
          <w:lang w:eastAsia="lv-LV"/>
        </w:rPr>
        <w:t xml:space="preserve">Strādājot pie </w:t>
      </w:r>
      <w:proofErr w:type="spellStart"/>
      <w:r w:rsidRPr="005A0D9C">
        <w:rPr>
          <w:rFonts w:ascii="Times New Roman" w:hAnsi="Times New Roman" w:cs="Times New Roman"/>
          <w:lang w:eastAsia="lv-LV"/>
        </w:rPr>
        <w:t>simulatīvās</w:t>
      </w:r>
      <w:proofErr w:type="spellEnd"/>
      <w:r w:rsidRPr="005A0D9C">
        <w:rPr>
          <w:rFonts w:ascii="Times New Roman" w:hAnsi="Times New Roman" w:cs="Times New Roman"/>
          <w:lang w:eastAsia="lv-LV"/>
        </w:rPr>
        <w:t xml:space="preserve"> komunikācijas kampaņas, vēlamies precizēt, vai pašnovērtējuma zināšanu tests ir reāli funkcionējošs? Ja jā, vai tas ir publiski pieejams, lai ar to iepazītos? </w:t>
      </w:r>
    </w:p>
    <w:p w14:paraId="0F59D248" w14:textId="77777777" w:rsidR="00D15954" w:rsidRPr="005A0D9C" w:rsidRDefault="00D15954" w:rsidP="006029C2">
      <w:pPr>
        <w:spacing w:before="100" w:beforeAutospacing="1" w:after="100" w:afterAutospacing="1" w:line="240" w:lineRule="auto"/>
        <w:jc w:val="both"/>
        <w:rPr>
          <w:rFonts w:ascii="Times New Roman" w:hAnsi="Times New Roman" w:cs="Times New Roman"/>
          <w:color w:val="3B7D23"/>
          <w:lang w:eastAsia="lv-LV"/>
        </w:rPr>
      </w:pPr>
      <w:r w:rsidRPr="005A0D9C">
        <w:rPr>
          <w:rFonts w:ascii="Times New Roman" w:hAnsi="Times New Roman" w:cs="Times New Roman"/>
          <w:color w:val="3B7D23"/>
          <w:lang w:eastAsia="lv-LV"/>
        </w:rPr>
        <w:t>Pašnovērtējuma zināšanu tests vēl tiek izstrādāts, šobrīd tas nav pieejams publiski.</w:t>
      </w:r>
    </w:p>
    <w:p w14:paraId="34E2850F" w14:textId="77777777" w:rsidR="005A0D9C" w:rsidRPr="005A0D9C" w:rsidRDefault="005A0D9C" w:rsidP="006029C2">
      <w:pPr>
        <w:pStyle w:val="ListParagraph"/>
        <w:spacing w:before="100" w:beforeAutospacing="1" w:after="100" w:afterAutospacing="1" w:line="240" w:lineRule="auto"/>
        <w:ind w:left="790"/>
        <w:jc w:val="both"/>
        <w:rPr>
          <w:rFonts w:ascii="Times New Roman" w:hAnsi="Times New Roman" w:cs="Times New Roman"/>
          <w:color w:val="3B7D23"/>
          <w:lang w:eastAsia="lv-LV"/>
        </w:rPr>
      </w:pPr>
    </w:p>
    <w:p w14:paraId="45AEFB7C" w14:textId="470B1E95" w:rsidR="00D15954" w:rsidRPr="005A0D9C" w:rsidRDefault="00D15954" w:rsidP="006029C2">
      <w:pPr>
        <w:pStyle w:val="ListParagraph"/>
        <w:numPr>
          <w:ilvl w:val="0"/>
          <w:numId w:val="6"/>
        </w:numPr>
        <w:spacing w:line="240" w:lineRule="auto"/>
        <w:jc w:val="both"/>
        <w:rPr>
          <w:rFonts w:ascii="Times New Roman" w:eastAsia="Times New Roman" w:hAnsi="Times New Roman" w:cs="Times New Roman"/>
          <w:lang w:eastAsia="lv-LV"/>
        </w:rPr>
      </w:pPr>
      <w:r w:rsidRPr="005A0D9C">
        <w:rPr>
          <w:rFonts w:ascii="Times New Roman" w:eastAsia="Times New Roman" w:hAnsi="Times New Roman" w:cs="Times New Roman"/>
          <w:lang w:eastAsia="lv-LV"/>
        </w:rPr>
        <w:t xml:space="preserve">Sakiet, kā notiktu mācību programma – respektīvi, kāds ir tās praktiskais modelis, piemēram, norises ilgums, biežums? Vai pareizi saprotam, ka mācības tiek organizētas tikai tiešsaistes vidē? </w:t>
      </w:r>
    </w:p>
    <w:p w14:paraId="794D14B8" w14:textId="6639779F" w:rsidR="00D15954" w:rsidRPr="005A0D9C" w:rsidRDefault="00D15954" w:rsidP="006029C2">
      <w:pPr>
        <w:spacing w:line="240" w:lineRule="auto"/>
        <w:jc w:val="both"/>
        <w:rPr>
          <w:rStyle w:val="normaltextrun"/>
          <w:rFonts w:ascii="Times New Roman" w:hAnsi="Times New Roman" w:cs="Times New Roman"/>
          <w:color w:val="3B7D23"/>
          <w:bdr w:val="none" w:sz="0" w:space="0" w:color="auto" w:frame="1"/>
        </w:rPr>
      </w:pPr>
      <w:r w:rsidRPr="005A0D9C">
        <w:rPr>
          <w:rStyle w:val="normaltextrun"/>
          <w:rFonts w:ascii="Times New Roman" w:hAnsi="Times New Roman" w:cs="Times New Roman"/>
          <w:color w:val="3B7D23"/>
          <w:bdr w:val="none" w:sz="0" w:space="0" w:color="auto" w:frame="1"/>
        </w:rPr>
        <w:t xml:space="preserve">Iedzīvotāju izglītošanai tiks piedāvātas 3 veidu apmācības: </w:t>
      </w:r>
    </w:p>
    <w:p w14:paraId="1D20E19D" w14:textId="77777777" w:rsidR="00D15954" w:rsidRPr="005A0D9C" w:rsidRDefault="00D15954" w:rsidP="006029C2">
      <w:pPr>
        <w:pStyle w:val="ListParagraph"/>
        <w:numPr>
          <w:ilvl w:val="0"/>
          <w:numId w:val="2"/>
        </w:numPr>
        <w:spacing w:after="0" w:line="240" w:lineRule="auto"/>
        <w:contextualSpacing w:val="0"/>
        <w:jc w:val="both"/>
        <w:rPr>
          <w:rStyle w:val="normaltextrun"/>
          <w:rFonts w:ascii="Times New Roman" w:eastAsia="Times New Roman" w:hAnsi="Times New Roman" w:cs="Times New Roman"/>
          <w:color w:val="3B7D23"/>
          <w:bdr w:val="none" w:sz="0" w:space="0" w:color="auto" w:frame="1"/>
        </w:rPr>
      </w:pPr>
      <w:r w:rsidRPr="005A0D9C">
        <w:rPr>
          <w:rStyle w:val="normaltextrun"/>
          <w:rFonts w:ascii="Times New Roman" w:eastAsia="Times New Roman" w:hAnsi="Times New Roman" w:cs="Times New Roman"/>
          <w:color w:val="3B7D23"/>
          <w:bdr w:val="none" w:sz="0" w:space="0" w:color="auto" w:frame="1"/>
        </w:rPr>
        <w:t>Klātienē (pašvaldībā);</w:t>
      </w:r>
    </w:p>
    <w:p w14:paraId="117C06CD" w14:textId="77777777" w:rsidR="00D15954" w:rsidRPr="005A0D9C" w:rsidRDefault="00D15954" w:rsidP="006029C2">
      <w:pPr>
        <w:pStyle w:val="ListParagraph"/>
        <w:numPr>
          <w:ilvl w:val="0"/>
          <w:numId w:val="2"/>
        </w:numPr>
        <w:spacing w:after="0" w:line="240" w:lineRule="auto"/>
        <w:contextualSpacing w:val="0"/>
        <w:jc w:val="both"/>
        <w:rPr>
          <w:rStyle w:val="normaltextrun"/>
          <w:rFonts w:ascii="Times New Roman" w:eastAsia="Times New Roman" w:hAnsi="Times New Roman" w:cs="Times New Roman"/>
          <w:color w:val="3B7D23"/>
          <w:bdr w:val="none" w:sz="0" w:space="0" w:color="auto" w:frame="1"/>
        </w:rPr>
      </w:pPr>
      <w:r w:rsidRPr="005A0D9C">
        <w:rPr>
          <w:rStyle w:val="normaltextrun"/>
          <w:rFonts w:ascii="Times New Roman" w:eastAsia="Times New Roman" w:hAnsi="Times New Roman" w:cs="Times New Roman"/>
          <w:color w:val="3B7D23"/>
          <w:bdr w:val="none" w:sz="0" w:space="0" w:color="auto" w:frame="1"/>
        </w:rPr>
        <w:t xml:space="preserve">Tiešsaistē ar </w:t>
      </w:r>
      <w:proofErr w:type="spellStart"/>
      <w:r w:rsidRPr="005A0D9C">
        <w:rPr>
          <w:rStyle w:val="normaltextrun"/>
          <w:rFonts w:ascii="Times New Roman" w:eastAsia="Times New Roman" w:hAnsi="Times New Roman" w:cs="Times New Roman"/>
          <w:color w:val="3B7D23"/>
          <w:bdr w:val="none" w:sz="0" w:space="0" w:color="auto" w:frame="1"/>
        </w:rPr>
        <w:t>mentora</w:t>
      </w:r>
      <w:proofErr w:type="spellEnd"/>
      <w:r w:rsidRPr="005A0D9C">
        <w:rPr>
          <w:rStyle w:val="normaltextrun"/>
          <w:rFonts w:ascii="Times New Roman" w:eastAsia="Times New Roman" w:hAnsi="Times New Roman" w:cs="Times New Roman"/>
          <w:color w:val="3B7D23"/>
          <w:bdr w:val="none" w:sz="0" w:space="0" w:color="auto" w:frame="1"/>
        </w:rPr>
        <w:t>/pasniedzēja līdzdalību (pašvaldības ietvars);</w:t>
      </w:r>
    </w:p>
    <w:p w14:paraId="5E1D93E1" w14:textId="77777777" w:rsidR="00D15954" w:rsidRPr="005A0D9C" w:rsidRDefault="00D15954" w:rsidP="006029C2">
      <w:pPr>
        <w:pStyle w:val="ListParagraph"/>
        <w:numPr>
          <w:ilvl w:val="0"/>
          <w:numId w:val="2"/>
        </w:numPr>
        <w:spacing w:after="0" w:line="240" w:lineRule="auto"/>
        <w:contextualSpacing w:val="0"/>
        <w:jc w:val="both"/>
        <w:rPr>
          <w:rStyle w:val="normaltextrun"/>
          <w:rFonts w:ascii="Times New Roman" w:eastAsia="Times New Roman" w:hAnsi="Times New Roman" w:cs="Times New Roman"/>
          <w:color w:val="3B7D23"/>
          <w:bdr w:val="none" w:sz="0" w:space="0" w:color="auto" w:frame="1"/>
        </w:rPr>
      </w:pPr>
      <w:r w:rsidRPr="005A0D9C">
        <w:rPr>
          <w:rStyle w:val="normaltextrun"/>
          <w:rFonts w:ascii="Times New Roman" w:eastAsia="Times New Roman" w:hAnsi="Times New Roman" w:cs="Times New Roman"/>
          <w:color w:val="3B7D23"/>
          <w:bdr w:val="none" w:sz="0" w:space="0" w:color="auto" w:frame="1"/>
        </w:rPr>
        <w:t xml:space="preserve">Pašmācības ceļā. </w:t>
      </w:r>
    </w:p>
    <w:p w14:paraId="2FBEFB6D" w14:textId="77777777" w:rsidR="00D15954" w:rsidRPr="005A0D9C" w:rsidRDefault="00D15954" w:rsidP="006029C2">
      <w:pPr>
        <w:pStyle w:val="ListParagraph"/>
        <w:spacing w:line="240" w:lineRule="auto"/>
        <w:jc w:val="both"/>
        <w:rPr>
          <w:rStyle w:val="normaltextrun"/>
          <w:rFonts w:ascii="Times New Roman" w:hAnsi="Times New Roman" w:cs="Times New Roman"/>
          <w:color w:val="3B7D23"/>
          <w:bdr w:val="none" w:sz="0" w:space="0" w:color="auto" w:frame="1"/>
        </w:rPr>
      </w:pPr>
    </w:p>
    <w:p w14:paraId="4CC05286" w14:textId="77777777" w:rsidR="00D15954" w:rsidRPr="005A0D9C" w:rsidRDefault="00D15954" w:rsidP="006029C2">
      <w:pPr>
        <w:spacing w:line="240" w:lineRule="auto"/>
        <w:jc w:val="both"/>
        <w:rPr>
          <w:rStyle w:val="normaltextrun"/>
          <w:rFonts w:ascii="Times New Roman" w:hAnsi="Times New Roman" w:cs="Times New Roman"/>
          <w:color w:val="3B7D23"/>
          <w:bdr w:val="none" w:sz="0" w:space="0" w:color="auto" w:frame="1"/>
        </w:rPr>
      </w:pPr>
      <w:r w:rsidRPr="005A0D9C">
        <w:rPr>
          <w:rStyle w:val="normaltextrun"/>
          <w:rFonts w:ascii="Times New Roman" w:hAnsi="Times New Roman" w:cs="Times New Roman"/>
          <w:color w:val="3B7D23"/>
          <w:bdr w:val="none" w:sz="0" w:space="0" w:color="auto" w:frame="1"/>
        </w:rPr>
        <w:t>Mācību programmas kurss tiks sadalīts 3 līmeņos:</w:t>
      </w:r>
    </w:p>
    <w:p w14:paraId="092AB4ED" w14:textId="77777777" w:rsidR="00D15954" w:rsidRPr="005A0D9C" w:rsidRDefault="00D15954" w:rsidP="006029C2">
      <w:pPr>
        <w:pStyle w:val="ListParagraph"/>
        <w:numPr>
          <w:ilvl w:val="0"/>
          <w:numId w:val="3"/>
        </w:numPr>
        <w:spacing w:after="0" w:line="240" w:lineRule="auto"/>
        <w:contextualSpacing w:val="0"/>
        <w:jc w:val="both"/>
        <w:rPr>
          <w:rStyle w:val="normaltextrun"/>
          <w:rFonts w:ascii="Times New Roman" w:eastAsia="Times New Roman" w:hAnsi="Times New Roman" w:cs="Times New Roman"/>
          <w:color w:val="3B7D23"/>
          <w:bdr w:val="none" w:sz="0" w:space="0" w:color="auto" w:frame="1"/>
        </w:rPr>
      </w:pPr>
      <w:r w:rsidRPr="005A0D9C">
        <w:rPr>
          <w:rStyle w:val="normaltextrun"/>
          <w:rFonts w:ascii="Times New Roman" w:eastAsia="Times New Roman" w:hAnsi="Times New Roman" w:cs="Times New Roman"/>
          <w:color w:val="3B7D23"/>
          <w:bdr w:val="none" w:sz="0" w:space="0" w:color="auto" w:frame="1"/>
        </w:rPr>
        <w:t>Pamata digitālās prasmes (8 akadēmiskās stundas);</w:t>
      </w:r>
    </w:p>
    <w:p w14:paraId="466B9E32" w14:textId="77777777" w:rsidR="00D15954" w:rsidRPr="005A0D9C" w:rsidRDefault="00D15954" w:rsidP="006029C2">
      <w:pPr>
        <w:pStyle w:val="ListParagraph"/>
        <w:numPr>
          <w:ilvl w:val="0"/>
          <w:numId w:val="3"/>
        </w:numPr>
        <w:spacing w:after="0" w:line="240" w:lineRule="auto"/>
        <w:contextualSpacing w:val="0"/>
        <w:jc w:val="both"/>
        <w:rPr>
          <w:rStyle w:val="normaltextrun"/>
          <w:rFonts w:ascii="Times New Roman" w:eastAsia="Times New Roman" w:hAnsi="Times New Roman" w:cs="Times New Roman"/>
          <w:color w:val="3B7D23"/>
          <w:bdr w:val="none" w:sz="0" w:space="0" w:color="auto" w:frame="1"/>
        </w:rPr>
      </w:pPr>
      <w:r w:rsidRPr="005A0D9C">
        <w:rPr>
          <w:rStyle w:val="normaltextrun"/>
          <w:rFonts w:ascii="Times New Roman" w:eastAsia="Times New Roman" w:hAnsi="Times New Roman" w:cs="Times New Roman"/>
          <w:color w:val="3B7D23"/>
          <w:bdr w:val="none" w:sz="0" w:space="0" w:color="auto" w:frame="1"/>
        </w:rPr>
        <w:t>Vidēja līmeņa digitālās prasmes (8 akadēmiskās stundas);</w:t>
      </w:r>
    </w:p>
    <w:p w14:paraId="29A0C38D" w14:textId="77777777" w:rsidR="00D15954" w:rsidRPr="005A0D9C" w:rsidRDefault="00D15954" w:rsidP="006029C2">
      <w:pPr>
        <w:pStyle w:val="ListParagraph"/>
        <w:numPr>
          <w:ilvl w:val="0"/>
          <w:numId w:val="3"/>
        </w:numPr>
        <w:spacing w:after="0" w:line="240" w:lineRule="auto"/>
        <w:contextualSpacing w:val="0"/>
        <w:jc w:val="both"/>
        <w:rPr>
          <w:rStyle w:val="normaltextrun"/>
          <w:rFonts w:ascii="Times New Roman" w:eastAsia="Times New Roman" w:hAnsi="Times New Roman" w:cs="Times New Roman"/>
          <w:color w:val="3B7D23"/>
          <w:bdr w:val="none" w:sz="0" w:space="0" w:color="auto" w:frame="1"/>
        </w:rPr>
      </w:pPr>
      <w:r w:rsidRPr="005A0D9C">
        <w:rPr>
          <w:rStyle w:val="normaltextrun"/>
          <w:rFonts w:ascii="Times New Roman" w:eastAsia="Times New Roman" w:hAnsi="Times New Roman" w:cs="Times New Roman"/>
          <w:color w:val="3B7D23"/>
          <w:bdr w:val="none" w:sz="0" w:space="0" w:color="auto" w:frame="1"/>
        </w:rPr>
        <w:t xml:space="preserve">Augstākā līmeņa digitālās prasmes (8 akadēmiskās stundas). </w:t>
      </w:r>
    </w:p>
    <w:p w14:paraId="177AB478" w14:textId="77777777" w:rsidR="00D15954" w:rsidRPr="005A0D9C" w:rsidRDefault="00D15954" w:rsidP="006029C2">
      <w:pPr>
        <w:spacing w:line="240" w:lineRule="auto"/>
        <w:jc w:val="both"/>
        <w:rPr>
          <w:rStyle w:val="normaltextrun"/>
          <w:rFonts w:ascii="Times New Roman" w:hAnsi="Times New Roman" w:cs="Times New Roman"/>
          <w:color w:val="3B7D23"/>
          <w:bdr w:val="none" w:sz="0" w:space="0" w:color="auto" w:frame="1"/>
        </w:rPr>
      </w:pPr>
    </w:p>
    <w:p w14:paraId="55A3E8A0" w14:textId="670AFFA0" w:rsidR="00D15954" w:rsidRPr="005A0D9C" w:rsidRDefault="00D15954" w:rsidP="006029C2">
      <w:pPr>
        <w:spacing w:line="240" w:lineRule="auto"/>
        <w:jc w:val="both"/>
        <w:rPr>
          <w:rStyle w:val="normaltextrun"/>
          <w:rFonts w:ascii="Times New Roman" w:hAnsi="Times New Roman" w:cs="Times New Roman"/>
          <w:color w:val="3B7D23"/>
          <w:bdr w:val="none" w:sz="0" w:space="0" w:color="auto" w:frame="1"/>
        </w:rPr>
      </w:pPr>
      <w:r w:rsidRPr="005A0D9C">
        <w:rPr>
          <w:rStyle w:val="normaltextrun"/>
          <w:rFonts w:ascii="Times New Roman" w:hAnsi="Times New Roman" w:cs="Times New Roman"/>
          <w:color w:val="3B7D23"/>
          <w:bdr w:val="none" w:sz="0" w:space="0" w:color="auto" w:frame="1"/>
        </w:rPr>
        <w:t xml:space="preserve">Mācību norises biežumu un norises veidu nosaka pašvaldība. </w:t>
      </w:r>
    </w:p>
    <w:p w14:paraId="550742C1" w14:textId="77777777" w:rsidR="005C36DE" w:rsidRDefault="005C36DE" w:rsidP="006029C2">
      <w:pPr>
        <w:spacing w:before="100" w:beforeAutospacing="1" w:after="100" w:afterAutospacing="1" w:line="240" w:lineRule="auto"/>
        <w:jc w:val="both"/>
        <w:rPr>
          <w:rFonts w:ascii="Times New Roman" w:hAnsi="Times New Roman" w:cs="Times New Roman"/>
          <w:lang w:eastAsia="lv-LV"/>
        </w:rPr>
      </w:pPr>
    </w:p>
    <w:p w14:paraId="61FE0D9B" w14:textId="77777777" w:rsidR="006029C2" w:rsidRDefault="006029C2" w:rsidP="006029C2">
      <w:pPr>
        <w:spacing w:before="100" w:beforeAutospacing="1" w:after="100" w:afterAutospacing="1" w:line="240" w:lineRule="auto"/>
        <w:jc w:val="both"/>
        <w:rPr>
          <w:rFonts w:ascii="Times New Roman" w:hAnsi="Times New Roman" w:cs="Times New Roman"/>
          <w:lang w:eastAsia="lv-LV"/>
        </w:rPr>
      </w:pPr>
    </w:p>
    <w:p w14:paraId="0C2015D3" w14:textId="154A0DFC" w:rsidR="00D15954" w:rsidRPr="005A0D9C" w:rsidRDefault="005A0D9C" w:rsidP="006029C2">
      <w:pPr>
        <w:spacing w:before="100" w:beforeAutospacing="1" w:after="100" w:afterAutospacing="1" w:line="240" w:lineRule="auto"/>
        <w:jc w:val="both"/>
        <w:rPr>
          <w:rFonts w:ascii="Times New Roman" w:hAnsi="Times New Roman" w:cs="Times New Roman"/>
          <w:lang w:eastAsia="lv-LV"/>
        </w:rPr>
      </w:pPr>
      <w:r>
        <w:rPr>
          <w:rFonts w:ascii="Times New Roman" w:hAnsi="Times New Roman" w:cs="Times New Roman"/>
          <w:lang w:eastAsia="lv-LV"/>
        </w:rPr>
        <w:lastRenderedPageBreak/>
        <w:t>3.</w:t>
      </w:r>
      <w:r w:rsidR="00D15954" w:rsidRPr="005A0D9C">
        <w:rPr>
          <w:rFonts w:ascii="Times New Roman" w:hAnsi="Times New Roman" w:cs="Times New Roman"/>
          <w:lang w:eastAsia="lv-LV"/>
        </w:rPr>
        <w:t>Tā kā kampaņas piemērā jāatspoguļo</w:t>
      </w:r>
      <w:r w:rsidR="00D15954" w:rsidRPr="005A0D9C">
        <w:rPr>
          <w:rFonts w:ascii="Times New Roman" w:hAnsi="Times New Roman" w:cs="Times New Roman"/>
          <w:i/>
          <w:iCs/>
          <w:lang w:eastAsia="lv-LV"/>
        </w:rPr>
        <w:t> </w:t>
      </w:r>
      <w:r w:rsidR="00D15954" w:rsidRPr="005A0D9C">
        <w:rPr>
          <w:rFonts w:ascii="Times New Roman" w:hAnsi="Times New Roman" w:cs="Times New Roman"/>
          <w:lang w:eastAsia="lv-LV"/>
        </w:rPr>
        <w:t>mācību programmas apguves iespējas un ieguvumi, kas ir mācību programmas gala rezultāts – vai ir pieejami  līmeņi un to apraksti? </w:t>
      </w:r>
    </w:p>
    <w:p w14:paraId="45F1EF02" w14:textId="77777777" w:rsidR="00D15954" w:rsidRPr="005A0D9C" w:rsidRDefault="00D15954" w:rsidP="006029C2">
      <w:pPr>
        <w:pStyle w:val="ListParagraph"/>
        <w:spacing w:before="100" w:beforeAutospacing="1" w:after="100" w:afterAutospacing="1" w:line="240" w:lineRule="auto"/>
        <w:ind w:left="0"/>
        <w:jc w:val="both"/>
        <w:rPr>
          <w:rFonts w:ascii="Times New Roman" w:hAnsi="Times New Roman" w:cs="Times New Roman"/>
          <w:color w:val="3B7D23"/>
          <w:lang w:eastAsia="lv-LV"/>
        </w:rPr>
      </w:pPr>
      <w:r w:rsidRPr="005A0D9C">
        <w:rPr>
          <w:rFonts w:ascii="Times New Roman" w:hAnsi="Times New Roman" w:cs="Times New Roman"/>
          <w:color w:val="3B7D23"/>
          <w:lang w:eastAsia="lv-LV"/>
        </w:rPr>
        <w:t>Pabeidzot klātienes 1. līmeni "Pamata digitālās prasmes," dalībnieks iegūs pamata zināšanas un prasmes datora un viedtālruņa izmantošanā, interneta pārlūkošanā, e-pasta lietošanā, paroļu pārvaldībā un tiešsaistes drošībā, pārvarot psiholoģiskās digitālās barjeras.</w:t>
      </w:r>
    </w:p>
    <w:p w14:paraId="6D6AF1C5" w14:textId="77777777" w:rsidR="00D15954" w:rsidRPr="005A0D9C" w:rsidRDefault="00D15954" w:rsidP="006029C2">
      <w:pPr>
        <w:pStyle w:val="ListParagraph"/>
        <w:spacing w:before="100" w:beforeAutospacing="1" w:after="100" w:afterAutospacing="1" w:line="240" w:lineRule="auto"/>
        <w:ind w:left="0"/>
        <w:jc w:val="both"/>
        <w:rPr>
          <w:rFonts w:ascii="Times New Roman" w:hAnsi="Times New Roman" w:cs="Times New Roman"/>
          <w:color w:val="3B7D23"/>
          <w:lang w:eastAsia="lv-LV"/>
        </w:rPr>
      </w:pPr>
      <w:r w:rsidRPr="005A0D9C">
        <w:rPr>
          <w:rFonts w:ascii="Times New Roman" w:hAnsi="Times New Roman" w:cs="Times New Roman"/>
          <w:color w:val="3B7D23"/>
          <w:lang w:eastAsia="lv-LV"/>
        </w:rPr>
        <w:t xml:space="preserve">Pabeidzot klātienes 2. līmeni "Vidējā līmeņa digitālās prasmes," dalībnieks iegūs </w:t>
      </w:r>
      <w:proofErr w:type="spellStart"/>
      <w:r w:rsidRPr="005A0D9C">
        <w:rPr>
          <w:rFonts w:ascii="Times New Roman" w:hAnsi="Times New Roman" w:cs="Times New Roman"/>
          <w:color w:val="3B7D23"/>
          <w:lang w:eastAsia="lv-LV"/>
        </w:rPr>
        <w:t>pamatprasmes</w:t>
      </w:r>
      <w:proofErr w:type="spellEnd"/>
      <w:r w:rsidRPr="005A0D9C">
        <w:rPr>
          <w:rFonts w:ascii="Times New Roman" w:hAnsi="Times New Roman" w:cs="Times New Roman"/>
          <w:color w:val="3B7D23"/>
          <w:lang w:eastAsia="lv-LV"/>
        </w:rPr>
        <w:t xml:space="preserve"> digitālā satura pārvaldībā, saziņā caur viedtālruni (</w:t>
      </w:r>
      <w:proofErr w:type="spellStart"/>
      <w:r w:rsidRPr="005A0D9C">
        <w:rPr>
          <w:rFonts w:ascii="Times New Roman" w:hAnsi="Times New Roman" w:cs="Times New Roman"/>
          <w:color w:val="3B7D23"/>
          <w:lang w:eastAsia="lv-LV"/>
        </w:rPr>
        <w:t>WhatsApp</w:t>
      </w:r>
      <w:proofErr w:type="spellEnd"/>
      <w:r w:rsidRPr="005A0D9C">
        <w:rPr>
          <w:rFonts w:ascii="Times New Roman" w:hAnsi="Times New Roman" w:cs="Times New Roman"/>
          <w:color w:val="3B7D23"/>
          <w:lang w:eastAsia="lv-LV"/>
        </w:rPr>
        <w:t>), autorizācijas procesā un elektroniskajā identifikācijā, internetbankas un banku autorizācijas līdzekļu izmantošanā, kā arī e-paraksta iegūšanā.</w:t>
      </w:r>
    </w:p>
    <w:p w14:paraId="3ACA0ECC" w14:textId="77777777" w:rsidR="00D15954" w:rsidRDefault="00D15954" w:rsidP="006029C2">
      <w:pPr>
        <w:pStyle w:val="ListParagraph"/>
        <w:spacing w:before="100" w:beforeAutospacing="1" w:after="100" w:afterAutospacing="1" w:line="240" w:lineRule="auto"/>
        <w:ind w:left="0"/>
        <w:jc w:val="both"/>
        <w:rPr>
          <w:rFonts w:ascii="Times New Roman" w:hAnsi="Times New Roman" w:cs="Times New Roman"/>
          <w:color w:val="3B7D23"/>
          <w:lang w:eastAsia="lv-LV"/>
        </w:rPr>
      </w:pPr>
      <w:r w:rsidRPr="005A0D9C">
        <w:rPr>
          <w:rFonts w:ascii="Times New Roman" w:hAnsi="Times New Roman" w:cs="Times New Roman"/>
          <w:color w:val="3B7D23"/>
          <w:lang w:eastAsia="lv-LV"/>
        </w:rPr>
        <w:t>Pabeidzot klātienē 3. līmeņa kursu "Augstāka līmeņa digitālās prasmes," dalībnieki iegūs padziļinātas prasmes un zināšanas par e-paraksta, e-pakalpojumu un e-adreses izmantošanas iespējām. Viņi apgūs, kā droši un efektīvi lietot elektronisko parakstu dokumentu parakstīšanai un autentifikācijai, kā arī sapratīs tā nozīmi un drošības aspektus. Dalībnieki būs spējīgi patstāvīgi pieteikties, saņemt un izmantot elektroniskos pakalpojumus, izmantojot Latvija.gov.lv platformu un citas e-pakalpojumu vietnes. Viņi arī apgūs, kā izveidot un lietot e-adresi saziņai ar valsts un pašvaldības iestādēm, nodrošinot ātru un drošu komunikāciju. Šīs prasmes veicinās viņu pilsonisko iesaisti digitālajā vidē, nodrošinot spēju efektīvi izmantot mūsdienu tehnoloģijas ikdienas dzīvē un oficiālajā saziņā ar valsts institūcijām.</w:t>
      </w:r>
    </w:p>
    <w:p w14:paraId="768EFDEF" w14:textId="77777777" w:rsidR="005A0D9C" w:rsidRPr="005A0D9C" w:rsidRDefault="005A0D9C" w:rsidP="006029C2">
      <w:pPr>
        <w:pStyle w:val="ListParagraph"/>
        <w:spacing w:before="100" w:beforeAutospacing="1" w:after="100" w:afterAutospacing="1" w:line="240" w:lineRule="auto"/>
        <w:ind w:left="0"/>
        <w:jc w:val="both"/>
        <w:rPr>
          <w:rFonts w:ascii="Times New Roman" w:hAnsi="Times New Roman" w:cs="Times New Roman"/>
          <w:color w:val="3B7D23"/>
          <w:lang w:eastAsia="lv-LV"/>
        </w:rPr>
      </w:pPr>
    </w:p>
    <w:p w14:paraId="04C89CA9" w14:textId="77777777" w:rsidR="0042584B" w:rsidRDefault="00D15954" w:rsidP="006029C2">
      <w:pPr>
        <w:pStyle w:val="ListParagraph"/>
        <w:numPr>
          <w:ilvl w:val="0"/>
          <w:numId w:val="2"/>
        </w:numPr>
        <w:spacing w:before="100" w:beforeAutospacing="1" w:after="100" w:afterAutospacing="1" w:line="240" w:lineRule="auto"/>
        <w:jc w:val="both"/>
        <w:rPr>
          <w:rFonts w:ascii="Times New Roman" w:hAnsi="Times New Roman" w:cs="Times New Roman"/>
          <w:lang w:eastAsia="lv-LV"/>
        </w:rPr>
      </w:pPr>
      <w:r w:rsidRPr="005A0D9C">
        <w:rPr>
          <w:rFonts w:ascii="Times New Roman" w:hAnsi="Times New Roman" w:cs="Times New Roman"/>
          <w:lang w:eastAsia="lv-LV"/>
        </w:rPr>
        <w:t>Vai mācību dalībnieks pēc mācībām saņem arī sertifikātu? </w:t>
      </w:r>
    </w:p>
    <w:p w14:paraId="642416C4" w14:textId="446F7F50" w:rsidR="00D15954" w:rsidRPr="0042584B" w:rsidRDefault="00D15954" w:rsidP="006029C2">
      <w:pPr>
        <w:spacing w:before="100" w:beforeAutospacing="1" w:after="100" w:afterAutospacing="1" w:line="240" w:lineRule="auto"/>
        <w:jc w:val="both"/>
        <w:rPr>
          <w:rFonts w:ascii="Times New Roman" w:hAnsi="Times New Roman" w:cs="Times New Roman"/>
          <w:lang w:eastAsia="lv-LV"/>
        </w:rPr>
      </w:pPr>
      <w:r w:rsidRPr="0042584B">
        <w:rPr>
          <w:rStyle w:val="normaltextrun"/>
          <w:rFonts w:ascii="Times New Roman" w:hAnsi="Times New Roman" w:cs="Times New Roman"/>
          <w:color w:val="3B7D23"/>
          <w:bdr w:val="none" w:sz="0" w:space="0" w:color="auto" w:frame="1"/>
        </w:rPr>
        <w:t>Par katru apgūto līmeni tiks saņemta apliecība.</w:t>
      </w:r>
    </w:p>
    <w:p w14:paraId="578A4D85" w14:textId="3A3F4D92" w:rsidR="00D15954" w:rsidRPr="0042584B" w:rsidRDefault="00D15954" w:rsidP="006029C2">
      <w:pPr>
        <w:pStyle w:val="ListParagraph"/>
        <w:numPr>
          <w:ilvl w:val="0"/>
          <w:numId w:val="2"/>
        </w:numPr>
        <w:shd w:val="clear" w:color="auto" w:fill="FFFFFF"/>
        <w:spacing w:after="75" w:line="240" w:lineRule="auto"/>
        <w:jc w:val="both"/>
        <w:rPr>
          <w:rFonts w:ascii="Times New Roman" w:eastAsia="Times New Roman" w:hAnsi="Times New Roman" w:cs="Times New Roman"/>
          <w:color w:val="333333"/>
          <w:lang w:eastAsia="lv-LV"/>
        </w:rPr>
      </w:pPr>
      <w:r w:rsidRPr="0042584B">
        <w:rPr>
          <w:rFonts w:ascii="Times New Roman" w:eastAsia="Times New Roman" w:hAnsi="Times New Roman" w:cs="Times New Roman"/>
          <w:color w:val="333333"/>
          <w:lang w:eastAsia="lv-LV"/>
        </w:rPr>
        <w:t>Jautājums par nolikuma 6.punkta 6.2.4. apakšpunkta c. daļas 3.punktu</w:t>
      </w:r>
      <w:r w:rsidR="0042584B">
        <w:rPr>
          <w:rFonts w:ascii="Times New Roman" w:eastAsia="Times New Roman" w:hAnsi="Times New Roman" w:cs="Times New Roman"/>
          <w:color w:val="333333"/>
          <w:lang w:eastAsia="lv-LV"/>
        </w:rPr>
        <w:t>:</w:t>
      </w:r>
    </w:p>
    <w:p w14:paraId="6FCCCBDE" w14:textId="77777777" w:rsidR="00D15954" w:rsidRPr="005A0D9C" w:rsidRDefault="00D15954" w:rsidP="006029C2">
      <w:pPr>
        <w:shd w:val="clear" w:color="auto" w:fill="FFFFFF"/>
        <w:spacing w:line="240" w:lineRule="auto"/>
        <w:jc w:val="both"/>
        <w:rPr>
          <w:rFonts w:ascii="Times New Roman" w:hAnsi="Times New Roman" w:cs="Times New Roman"/>
          <w:color w:val="333333"/>
          <w:lang w:eastAsia="lv-LV"/>
        </w:rPr>
      </w:pPr>
      <w:r w:rsidRPr="005A0D9C">
        <w:rPr>
          <w:rFonts w:ascii="Times New Roman" w:hAnsi="Times New Roman" w:cs="Times New Roman"/>
          <w:color w:val="333333"/>
          <w:lang w:eastAsia="lv-LV"/>
        </w:rPr>
        <w:t>Eksperts komunikācijas materiālu izstrādē cilvēkiem ar invaliditāti - kāpēc neder un vai nevar papildināt nolikumu ar punktu par izglītību - Humanitārās zinātnes filoloģijā, jo tieši tā ir nozare, kurā māca darbu ar tekstu, teksta veidošanu, teksta reģistriem jeb teksta pielāgošanu dažādu mērķu auditorijām, tostarp "vieglajā valodā".</w:t>
      </w:r>
    </w:p>
    <w:p w14:paraId="1EB5FAB6" w14:textId="77777777" w:rsidR="00D15954" w:rsidRPr="005A0D9C" w:rsidRDefault="00D15954" w:rsidP="006029C2">
      <w:pPr>
        <w:spacing w:line="240" w:lineRule="auto"/>
        <w:jc w:val="both"/>
        <w:rPr>
          <w:rFonts w:ascii="Times New Roman" w:hAnsi="Times New Roman" w:cs="Times New Roman"/>
          <w:color w:val="3B7D23"/>
          <w:lang w:eastAsia="lv-LV"/>
          <w14:ligatures w14:val="standardContextual"/>
        </w:rPr>
      </w:pPr>
      <w:r w:rsidRPr="005A0D9C">
        <w:rPr>
          <w:rFonts w:ascii="Times New Roman" w:hAnsi="Times New Roman" w:cs="Times New Roman"/>
          <w:color w:val="3B7D23"/>
          <w:lang w:eastAsia="lv-LV"/>
        </w:rPr>
        <w:t xml:space="preserve">Ja nosauktās izglītības programmas ietvaros ir ietverts kurss par teksta pielāgošanu dažādu mērķu auditorijām (tajā skaitā teksta pielāgojumi personām ar invaliditāti) un to pretendents var apliecināt, tad tas ir atbilstoši un piekritīgs nolikumā noteiktajam. </w:t>
      </w:r>
    </w:p>
    <w:p w14:paraId="465FE3B8" w14:textId="77777777" w:rsidR="00D15954" w:rsidRPr="005A0D9C" w:rsidRDefault="00D15954" w:rsidP="006029C2">
      <w:pPr>
        <w:spacing w:line="240" w:lineRule="auto"/>
        <w:jc w:val="both"/>
        <w:rPr>
          <w:rFonts w:ascii="Times New Roman" w:hAnsi="Times New Roman" w:cs="Times New Roman"/>
        </w:rPr>
      </w:pPr>
    </w:p>
    <w:p w14:paraId="67AFEE3F" w14:textId="77777777" w:rsidR="00D15954" w:rsidRPr="005A0D9C" w:rsidRDefault="00D15954" w:rsidP="006029C2">
      <w:pPr>
        <w:pStyle w:val="ListParagraph"/>
        <w:numPr>
          <w:ilvl w:val="0"/>
          <w:numId w:val="2"/>
        </w:numPr>
        <w:shd w:val="clear" w:color="auto" w:fill="FFFFFF"/>
        <w:spacing w:after="75" w:line="240" w:lineRule="auto"/>
        <w:contextualSpacing w:val="0"/>
        <w:jc w:val="both"/>
        <w:rPr>
          <w:rFonts w:ascii="Times New Roman" w:eastAsia="Times New Roman" w:hAnsi="Times New Roman" w:cs="Times New Roman"/>
          <w:color w:val="333333"/>
          <w:lang w:eastAsia="lv-LV"/>
        </w:rPr>
      </w:pPr>
      <w:r w:rsidRPr="005A0D9C">
        <w:rPr>
          <w:rFonts w:ascii="Times New Roman" w:eastAsia="Times New Roman" w:hAnsi="Times New Roman" w:cs="Times New Roman"/>
          <w:color w:val="333333"/>
          <w:lang w:eastAsia="lv-LV"/>
        </w:rPr>
        <w:t>Jautājums par apliecinošiem dokumentiem</w:t>
      </w:r>
    </w:p>
    <w:p w14:paraId="215FD6DD" w14:textId="74BF43AA" w:rsidR="00D15954" w:rsidRPr="003D7D23" w:rsidRDefault="00D15954" w:rsidP="006029C2">
      <w:pPr>
        <w:shd w:val="clear" w:color="auto" w:fill="FFFFFF"/>
        <w:spacing w:line="240" w:lineRule="auto"/>
        <w:jc w:val="both"/>
        <w:rPr>
          <w:rFonts w:ascii="Times New Roman" w:hAnsi="Times New Roman" w:cs="Times New Roman"/>
          <w:color w:val="333333"/>
          <w:lang w:eastAsia="lv-LV"/>
        </w:rPr>
      </w:pPr>
      <w:r w:rsidRPr="005A0D9C">
        <w:rPr>
          <w:rFonts w:ascii="Times New Roman" w:hAnsi="Times New Roman" w:cs="Times New Roman"/>
          <w:color w:val="333333"/>
          <w:lang w:eastAsia="lv-LV"/>
        </w:rPr>
        <w:t>Nolikuma 6.2.4.</w:t>
      </w:r>
      <w:r w:rsidR="003D7D23">
        <w:rPr>
          <w:rFonts w:ascii="Times New Roman" w:hAnsi="Times New Roman" w:cs="Times New Roman"/>
          <w:color w:val="333333"/>
          <w:lang w:eastAsia="lv-LV"/>
        </w:rPr>
        <w:t>apakšpunkta</w:t>
      </w:r>
      <w:r w:rsidRPr="005A0D9C">
        <w:rPr>
          <w:rFonts w:ascii="Times New Roman" w:hAnsi="Times New Roman" w:cs="Times New Roman"/>
          <w:color w:val="333333"/>
          <w:lang w:eastAsia="lv-LV"/>
        </w:rPr>
        <w:t xml:space="preserve"> c</w:t>
      </w:r>
      <w:r w:rsidR="003D7D23">
        <w:rPr>
          <w:rFonts w:ascii="Times New Roman" w:hAnsi="Times New Roman" w:cs="Times New Roman"/>
          <w:color w:val="333333"/>
          <w:lang w:eastAsia="lv-LV"/>
        </w:rPr>
        <w:t>.</w:t>
      </w:r>
      <w:r w:rsidRPr="005A0D9C">
        <w:rPr>
          <w:rFonts w:ascii="Times New Roman" w:hAnsi="Times New Roman" w:cs="Times New Roman"/>
          <w:color w:val="333333"/>
          <w:lang w:eastAsia="lv-LV"/>
        </w:rPr>
        <w:t xml:space="preserve"> daļas 1.punktā (Projekta vadītājs) - kāda veida apliecinošus dokumentus nepieciešams iesniegt šajā punktā?</w:t>
      </w:r>
    </w:p>
    <w:p w14:paraId="22281906" w14:textId="0DB356FE" w:rsidR="003D7D23" w:rsidRPr="003D7D23" w:rsidRDefault="00D15954" w:rsidP="006029C2">
      <w:pPr>
        <w:spacing w:line="240" w:lineRule="auto"/>
        <w:jc w:val="both"/>
        <w:rPr>
          <w:rFonts w:ascii="Times New Roman" w:hAnsi="Times New Roman" w:cs="Times New Roman"/>
          <w:color w:val="3A7C22" w:themeColor="accent6" w:themeShade="BF"/>
          <w:lang w:eastAsia="lv-LV"/>
        </w:rPr>
      </w:pPr>
      <w:r w:rsidRPr="003D7D23">
        <w:rPr>
          <w:rFonts w:ascii="Times New Roman" w:hAnsi="Times New Roman" w:cs="Times New Roman"/>
          <w:color w:val="3A7C22" w:themeColor="accent6" w:themeShade="BF"/>
          <w:lang w:eastAsia="lv-LV"/>
        </w:rPr>
        <w:t xml:space="preserve">Projekta vadītāja CV jābūt ierakstam, kas apliecina </w:t>
      </w:r>
      <w:r w:rsidR="003D7D23" w:rsidRPr="003D7D23">
        <w:rPr>
          <w:rFonts w:ascii="Times New Roman" w:hAnsi="Times New Roman" w:cs="Times New Roman"/>
          <w:color w:val="3A7C22" w:themeColor="accent6" w:themeShade="BF"/>
          <w:lang w:eastAsia="lv-LV"/>
        </w:rPr>
        <w:t>papildu</w:t>
      </w:r>
      <w:r w:rsidRPr="003D7D23">
        <w:rPr>
          <w:rFonts w:ascii="Times New Roman" w:hAnsi="Times New Roman" w:cs="Times New Roman"/>
          <w:color w:val="3A7C22" w:themeColor="accent6" w:themeShade="BF"/>
          <w:lang w:eastAsia="lv-LV"/>
        </w:rPr>
        <w:t xml:space="preserve"> prasībās ietverto. </w:t>
      </w:r>
      <w:r w:rsidR="003D7D23" w:rsidRPr="003D7D23">
        <w:rPr>
          <w:rFonts w:ascii="Times New Roman" w:hAnsi="Times New Roman" w:cs="Times New Roman"/>
          <w:color w:val="3A7C22" w:themeColor="accent6" w:themeShade="BF"/>
          <w:lang w:eastAsia="lv-LV"/>
        </w:rPr>
        <w:t xml:space="preserve">Papildus </w:t>
      </w:r>
      <w:r w:rsidR="003D7D23" w:rsidRPr="003D7D23">
        <w:rPr>
          <w:rFonts w:ascii="Times New Roman" w:hAnsi="Times New Roman" w:cs="Times New Roman"/>
          <w:color w:val="3A7C22" w:themeColor="accent6" w:themeShade="BF"/>
        </w:rPr>
        <w:t xml:space="preserve">pievieno attiecīgo izglītību (vai kursu, semināru, apmācību </w:t>
      </w:r>
      <w:proofErr w:type="spellStart"/>
      <w:r w:rsidR="003D7D23" w:rsidRPr="003D7D23">
        <w:rPr>
          <w:rFonts w:ascii="Times New Roman" w:hAnsi="Times New Roman" w:cs="Times New Roman"/>
          <w:color w:val="3A7C22" w:themeColor="accent6" w:themeShade="BF"/>
        </w:rPr>
        <w:t>utml</w:t>
      </w:r>
      <w:proofErr w:type="spellEnd"/>
      <w:r w:rsidR="003D7D23" w:rsidRPr="003D7D23">
        <w:rPr>
          <w:rFonts w:ascii="Times New Roman" w:hAnsi="Times New Roman" w:cs="Times New Roman"/>
          <w:color w:val="3A7C22" w:themeColor="accent6" w:themeShade="BF"/>
        </w:rPr>
        <w:t>.) apliecinošu dokumenta kopiju.</w:t>
      </w:r>
    </w:p>
    <w:p w14:paraId="3606CF00" w14:textId="74287C28" w:rsidR="007321CE" w:rsidRPr="003D7D23" w:rsidRDefault="003D7D23" w:rsidP="006029C2">
      <w:pPr>
        <w:spacing w:line="240" w:lineRule="auto"/>
        <w:jc w:val="both"/>
        <w:rPr>
          <w:rFonts w:ascii="Times New Roman" w:hAnsi="Times New Roman" w:cs="Times New Roman"/>
          <w:color w:val="3A7C22" w:themeColor="accent6" w:themeShade="BF"/>
        </w:rPr>
      </w:pPr>
      <w:r w:rsidRPr="003D7D23">
        <w:rPr>
          <w:rFonts w:ascii="Times New Roman" w:hAnsi="Times New Roman" w:cs="Times New Roman"/>
          <w:color w:val="3A7C22" w:themeColor="accent6" w:themeShade="BF"/>
        </w:rPr>
        <w:t>Šis attiecas arī uz citu ekspertu papildu izglītības apliecināšanu (</w:t>
      </w:r>
      <w:r w:rsidR="00877C20">
        <w:rPr>
          <w:rFonts w:ascii="Times New Roman" w:hAnsi="Times New Roman" w:cs="Times New Roman"/>
          <w:color w:val="3A7C22" w:themeColor="accent6" w:themeShade="BF"/>
        </w:rPr>
        <w:t xml:space="preserve">kas noteikta </w:t>
      </w:r>
      <w:r w:rsidRPr="003D7D23">
        <w:rPr>
          <w:rFonts w:ascii="Times New Roman" w:hAnsi="Times New Roman" w:cs="Times New Roman"/>
          <w:color w:val="3A7C22" w:themeColor="accent6" w:themeShade="BF"/>
        </w:rPr>
        <w:t xml:space="preserve">nolikuma 6.2.4.apakšpunkta </w:t>
      </w:r>
      <w:r>
        <w:rPr>
          <w:rFonts w:ascii="Times New Roman" w:hAnsi="Times New Roman" w:cs="Times New Roman"/>
          <w:color w:val="3A7C22" w:themeColor="accent6" w:themeShade="BF"/>
        </w:rPr>
        <w:t>c. daļ</w:t>
      </w:r>
      <w:r w:rsidR="00877C20">
        <w:rPr>
          <w:rFonts w:ascii="Times New Roman" w:hAnsi="Times New Roman" w:cs="Times New Roman"/>
          <w:color w:val="3A7C22" w:themeColor="accent6" w:themeShade="BF"/>
        </w:rPr>
        <w:t>ā</w:t>
      </w:r>
      <w:r w:rsidRPr="003D7D23">
        <w:rPr>
          <w:rFonts w:ascii="Times New Roman" w:hAnsi="Times New Roman" w:cs="Times New Roman"/>
          <w:color w:val="3A7C22" w:themeColor="accent6" w:themeShade="BF"/>
        </w:rPr>
        <w:t>).</w:t>
      </w:r>
      <w:bookmarkEnd w:id="0"/>
    </w:p>
    <w:sectPr w:rsidR="007321CE" w:rsidRPr="003D7D23" w:rsidSect="0042584B">
      <w:pgSz w:w="11906" w:h="16838"/>
      <w:pgMar w:top="1440" w:right="1800" w:bottom="1135"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E46F5C"/>
    <w:multiLevelType w:val="hybridMultilevel"/>
    <w:tmpl w:val="1242B05E"/>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 w15:restartNumberingAfterBreak="0">
    <w:nsid w:val="0D995716"/>
    <w:multiLevelType w:val="hybridMultilevel"/>
    <w:tmpl w:val="7D1034F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33741EE8"/>
    <w:multiLevelType w:val="hybridMultilevel"/>
    <w:tmpl w:val="916EA92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 w15:restartNumberingAfterBreak="0">
    <w:nsid w:val="49423D86"/>
    <w:multiLevelType w:val="hybridMultilevel"/>
    <w:tmpl w:val="16BEF9E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 w15:restartNumberingAfterBreak="0">
    <w:nsid w:val="531E7807"/>
    <w:multiLevelType w:val="hybridMultilevel"/>
    <w:tmpl w:val="38569BAA"/>
    <w:lvl w:ilvl="0" w:tplc="71EAAD06">
      <w:start w:val="1"/>
      <w:numFmt w:val="decimal"/>
      <w:lvlText w:val="%1."/>
      <w:lvlJc w:val="left"/>
      <w:pPr>
        <w:ind w:left="1150" w:hanging="360"/>
      </w:pPr>
      <w:rPr>
        <w:rFonts w:hint="default"/>
      </w:rPr>
    </w:lvl>
    <w:lvl w:ilvl="1" w:tplc="04260019" w:tentative="1">
      <w:start w:val="1"/>
      <w:numFmt w:val="lowerLetter"/>
      <w:lvlText w:val="%2."/>
      <w:lvlJc w:val="left"/>
      <w:pPr>
        <w:ind w:left="1870" w:hanging="360"/>
      </w:pPr>
    </w:lvl>
    <w:lvl w:ilvl="2" w:tplc="0426001B" w:tentative="1">
      <w:start w:val="1"/>
      <w:numFmt w:val="lowerRoman"/>
      <w:lvlText w:val="%3."/>
      <w:lvlJc w:val="right"/>
      <w:pPr>
        <w:ind w:left="2590" w:hanging="180"/>
      </w:pPr>
    </w:lvl>
    <w:lvl w:ilvl="3" w:tplc="0426000F" w:tentative="1">
      <w:start w:val="1"/>
      <w:numFmt w:val="decimal"/>
      <w:lvlText w:val="%4."/>
      <w:lvlJc w:val="left"/>
      <w:pPr>
        <w:ind w:left="3310" w:hanging="360"/>
      </w:pPr>
    </w:lvl>
    <w:lvl w:ilvl="4" w:tplc="04260019" w:tentative="1">
      <w:start w:val="1"/>
      <w:numFmt w:val="lowerLetter"/>
      <w:lvlText w:val="%5."/>
      <w:lvlJc w:val="left"/>
      <w:pPr>
        <w:ind w:left="4030" w:hanging="360"/>
      </w:pPr>
    </w:lvl>
    <w:lvl w:ilvl="5" w:tplc="0426001B" w:tentative="1">
      <w:start w:val="1"/>
      <w:numFmt w:val="lowerRoman"/>
      <w:lvlText w:val="%6."/>
      <w:lvlJc w:val="right"/>
      <w:pPr>
        <w:ind w:left="4750" w:hanging="180"/>
      </w:pPr>
    </w:lvl>
    <w:lvl w:ilvl="6" w:tplc="0426000F" w:tentative="1">
      <w:start w:val="1"/>
      <w:numFmt w:val="decimal"/>
      <w:lvlText w:val="%7."/>
      <w:lvlJc w:val="left"/>
      <w:pPr>
        <w:ind w:left="5470" w:hanging="360"/>
      </w:pPr>
    </w:lvl>
    <w:lvl w:ilvl="7" w:tplc="04260019" w:tentative="1">
      <w:start w:val="1"/>
      <w:numFmt w:val="lowerLetter"/>
      <w:lvlText w:val="%8."/>
      <w:lvlJc w:val="left"/>
      <w:pPr>
        <w:ind w:left="6190" w:hanging="360"/>
      </w:pPr>
    </w:lvl>
    <w:lvl w:ilvl="8" w:tplc="0426001B" w:tentative="1">
      <w:start w:val="1"/>
      <w:numFmt w:val="lowerRoman"/>
      <w:lvlText w:val="%9."/>
      <w:lvlJc w:val="right"/>
      <w:pPr>
        <w:ind w:left="6910" w:hanging="180"/>
      </w:pPr>
    </w:lvl>
  </w:abstractNum>
  <w:abstractNum w:abstractNumId="5" w15:restartNumberingAfterBreak="0">
    <w:nsid w:val="62FC2D8B"/>
    <w:multiLevelType w:val="hybridMultilevel"/>
    <w:tmpl w:val="9F1C639E"/>
    <w:lvl w:ilvl="0" w:tplc="07B0623A">
      <w:start w:val="1"/>
      <w:numFmt w:val="decimal"/>
      <w:lvlText w:val="%1)"/>
      <w:lvlJc w:val="left"/>
      <w:pPr>
        <w:ind w:left="790" w:hanging="43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num w:numId="1" w16cid:durableId="170324078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8172683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0248386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9363473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64238198">
    <w:abstractNumId w:val="4"/>
  </w:num>
  <w:num w:numId="6" w16cid:durableId="5760871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5954"/>
    <w:rsid w:val="00211AC7"/>
    <w:rsid w:val="003D7D23"/>
    <w:rsid w:val="0042584B"/>
    <w:rsid w:val="005A0D9C"/>
    <w:rsid w:val="005C36DE"/>
    <w:rsid w:val="006029C2"/>
    <w:rsid w:val="007321CE"/>
    <w:rsid w:val="00877C20"/>
    <w:rsid w:val="009215E8"/>
    <w:rsid w:val="00CD2F45"/>
    <w:rsid w:val="00D15954"/>
    <w:rsid w:val="00E23B07"/>
    <w:rsid w:val="00ED686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BD96F4"/>
  <w15:chartTrackingRefBased/>
  <w15:docId w15:val="{80AEE092-EFC7-409C-987B-AF4BEB86C5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5954"/>
    <w:pPr>
      <w:spacing w:after="200" w:line="276" w:lineRule="auto"/>
    </w:pPr>
    <w:rPr>
      <w:kern w:val="0"/>
      <w14:ligatures w14:val="none"/>
    </w:rPr>
  </w:style>
  <w:style w:type="paragraph" w:styleId="Heading1">
    <w:name w:val="heading 1"/>
    <w:basedOn w:val="Normal"/>
    <w:next w:val="Normal"/>
    <w:link w:val="Heading1Char"/>
    <w:uiPriority w:val="9"/>
    <w:qFormat/>
    <w:rsid w:val="00D159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159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159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159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159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159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159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159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1595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59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159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159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159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159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159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159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159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15954"/>
    <w:rPr>
      <w:rFonts w:eastAsiaTheme="majorEastAsia" w:cstheme="majorBidi"/>
      <w:color w:val="272727" w:themeColor="text1" w:themeTint="D8"/>
    </w:rPr>
  </w:style>
  <w:style w:type="paragraph" w:styleId="Title">
    <w:name w:val="Title"/>
    <w:basedOn w:val="Normal"/>
    <w:next w:val="Normal"/>
    <w:link w:val="TitleChar"/>
    <w:uiPriority w:val="10"/>
    <w:qFormat/>
    <w:rsid w:val="00D159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59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159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159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15954"/>
    <w:pPr>
      <w:spacing w:before="160"/>
      <w:jc w:val="center"/>
    </w:pPr>
    <w:rPr>
      <w:i/>
      <w:iCs/>
      <w:color w:val="404040" w:themeColor="text1" w:themeTint="BF"/>
    </w:rPr>
  </w:style>
  <w:style w:type="character" w:customStyle="1" w:styleId="QuoteChar">
    <w:name w:val="Quote Char"/>
    <w:basedOn w:val="DefaultParagraphFont"/>
    <w:link w:val="Quote"/>
    <w:uiPriority w:val="29"/>
    <w:rsid w:val="00D15954"/>
    <w:rPr>
      <w:i/>
      <w:iCs/>
      <w:color w:val="404040" w:themeColor="text1" w:themeTint="BF"/>
    </w:rPr>
  </w:style>
  <w:style w:type="paragraph" w:styleId="ListParagraph">
    <w:name w:val="List Paragraph"/>
    <w:basedOn w:val="Normal"/>
    <w:uiPriority w:val="34"/>
    <w:qFormat/>
    <w:rsid w:val="00D15954"/>
    <w:pPr>
      <w:ind w:left="720"/>
      <w:contextualSpacing/>
    </w:pPr>
  </w:style>
  <w:style w:type="character" w:styleId="IntenseEmphasis">
    <w:name w:val="Intense Emphasis"/>
    <w:basedOn w:val="DefaultParagraphFont"/>
    <w:uiPriority w:val="21"/>
    <w:qFormat/>
    <w:rsid w:val="00D15954"/>
    <w:rPr>
      <w:i/>
      <w:iCs/>
      <w:color w:val="0F4761" w:themeColor="accent1" w:themeShade="BF"/>
    </w:rPr>
  </w:style>
  <w:style w:type="paragraph" w:styleId="IntenseQuote">
    <w:name w:val="Intense Quote"/>
    <w:basedOn w:val="Normal"/>
    <w:next w:val="Normal"/>
    <w:link w:val="IntenseQuoteChar"/>
    <w:uiPriority w:val="30"/>
    <w:qFormat/>
    <w:rsid w:val="00D159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15954"/>
    <w:rPr>
      <w:i/>
      <w:iCs/>
      <w:color w:val="0F4761" w:themeColor="accent1" w:themeShade="BF"/>
    </w:rPr>
  </w:style>
  <w:style w:type="character" w:styleId="IntenseReference">
    <w:name w:val="Intense Reference"/>
    <w:basedOn w:val="DefaultParagraphFont"/>
    <w:uiPriority w:val="32"/>
    <w:qFormat/>
    <w:rsid w:val="00D15954"/>
    <w:rPr>
      <w:b/>
      <w:bCs/>
      <w:smallCaps/>
      <w:color w:val="0F4761" w:themeColor="accent1" w:themeShade="BF"/>
      <w:spacing w:val="5"/>
    </w:rPr>
  </w:style>
  <w:style w:type="character" w:customStyle="1" w:styleId="normaltextrun">
    <w:name w:val="normaltextrun"/>
    <w:basedOn w:val="DefaultParagraphFont"/>
    <w:rsid w:val="00D159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5318346">
      <w:bodyDiv w:val="1"/>
      <w:marLeft w:val="0"/>
      <w:marRight w:val="0"/>
      <w:marTop w:val="0"/>
      <w:marBottom w:val="0"/>
      <w:divBdr>
        <w:top w:val="none" w:sz="0" w:space="0" w:color="auto"/>
        <w:left w:val="none" w:sz="0" w:space="0" w:color="auto"/>
        <w:bottom w:val="none" w:sz="0" w:space="0" w:color="auto"/>
        <w:right w:val="none" w:sz="0" w:space="0" w:color="auto"/>
      </w:divBdr>
    </w:div>
    <w:div w:id="849953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TotalTime>
  <Pages>2</Pages>
  <Words>2757</Words>
  <Characters>1573</Characters>
  <Application>Microsoft Office Word</Application>
  <DocSecurity>0</DocSecurity>
  <Lines>13</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Anda Lasmane</dc:creator>
  <cp:keywords/>
  <dc:description/>
  <cp:lastModifiedBy>Anda Lasmane</cp:lastModifiedBy>
  <cp:revision>6</cp:revision>
  <dcterms:created xsi:type="dcterms:W3CDTF">2024-07-01T07:44:00Z</dcterms:created>
  <dcterms:modified xsi:type="dcterms:W3CDTF">2024-07-01T10:17:00Z</dcterms:modified>
</cp:coreProperties>
</file>