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1.0 -->
  <w:body>
    <w:p w:rsidR="002A3674" w:rsidRPr="00A00122" w:rsidP="002A3674" w14:paraId="708BA611" w14:textId="777777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0122">
        <w:rPr>
          <w:rFonts w:ascii="Times New Roman" w:hAnsi="Times New Roman"/>
          <w:b/>
          <w:sz w:val="28"/>
          <w:szCs w:val="28"/>
        </w:rPr>
        <w:t>JAUNSARDZES CENTRS</w:t>
      </w:r>
    </w:p>
    <w:p w:rsidR="002A3674" w:rsidRPr="00A00122" w:rsidP="002A3674" w14:paraId="386ECB65" w14:textId="777777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0122">
        <w:rPr>
          <w:rFonts w:ascii="Times New Roman" w:hAnsi="Times New Roman"/>
          <w:b/>
          <w:sz w:val="28"/>
          <w:szCs w:val="28"/>
        </w:rPr>
        <w:t>K.Valdemāra</w:t>
      </w:r>
      <w:r w:rsidRPr="00A00122">
        <w:rPr>
          <w:rFonts w:ascii="Times New Roman" w:hAnsi="Times New Roman"/>
          <w:b/>
          <w:sz w:val="28"/>
          <w:szCs w:val="28"/>
        </w:rPr>
        <w:t xml:space="preserve"> iela 10/12, Rīga, LV-1473</w:t>
      </w:r>
    </w:p>
    <w:p w:rsidR="002A3674" w:rsidRPr="00A00122" w:rsidP="002A3674" w14:paraId="0D7DA6DB" w14:textId="777777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674" w:rsidRPr="00A00122" w:rsidP="002A3674" w14:paraId="2876C5C6" w14:textId="777777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A3674" w:rsidP="002A3674" w14:paraId="6F8E08D4" w14:textId="77777777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62420E">
        <w:rPr>
          <w:rFonts w:ascii="Times New Roman" w:hAnsi="Times New Roman"/>
          <w:b/>
          <w:sz w:val="28"/>
          <w:szCs w:val="28"/>
          <w:u w:val="single"/>
        </w:rPr>
        <w:t>Iepirkumu komisijas sēdes</w:t>
      </w:r>
      <w:r w:rsidRPr="00A00122">
        <w:rPr>
          <w:rFonts w:ascii="Times New Roman" w:hAnsi="Times New Roman"/>
          <w:sz w:val="16"/>
          <w:szCs w:val="16"/>
        </w:rPr>
        <w:t xml:space="preserve"> </w:t>
      </w:r>
    </w:p>
    <w:p w:rsidR="002A3674" w:rsidRPr="00A00122" w:rsidP="002A3674" w14:paraId="36F5AD4B" w14:textId="77777777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  <w:r w:rsidRPr="00A00122">
        <w:rPr>
          <w:rFonts w:ascii="Times New Roman" w:hAnsi="Times New Roman"/>
          <w:sz w:val="16"/>
          <w:szCs w:val="16"/>
        </w:rPr>
        <w:t>(</w:t>
      </w:r>
      <w:r>
        <w:rPr>
          <w:rFonts w:ascii="Times New Roman" w:hAnsi="Times New Roman"/>
          <w:sz w:val="16"/>
          <w:szCs w:val="16"/>
        </w:rPr>
        <w:t>komisijas</w:t>
      </w:r>
      <w:r w:rsidRPr="00A00122">
        <w:rPr>
          <w:rFonts w:ascii="Times New Roman" w:hAnsi="Times New Roman"/>
          <w:sz w:val="16"/>
          <w:szCs w:val="16"/>
        </w:rPr>
        <w:t xml:space="preserve"> nosaukums)</w:t>
      </w:r>
    </w:p>
    <w:p w:rsidR="002A3674" w:rsidRPr="00A00122" w:rsidP="002A3674" w14:paraId="0A05EEE4" w14:textId="777777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A3674" w:rsidRPr="00A00122" w:rsidP="002A3674" w14:paraId="20AA4FBC" w14:textId="7777777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00122">
        <w:rPr>
          <w:rFonts w:ascii="Times New Roman" w:hAnsi="Times New Roman"/>
          <w:b/>
          <w:sz w:val="28"/>
          <w:szCs w:val="28"/>
        </w:rPr>
        <w:t>PROTOKOLS</w:t>
      </w:r>
      <w:r w:rsidRPr="00A00122">
        <w:rPr>
          <w:rFonts w:ascii="Times New Roman" w:hAnsi="Times New Roman"/>
          <w:sz w:val="28"/>
          <w:szCs w:val="28"/>
        </w:rPr>
        <w:t xml:space="preserve"> Nr. </w:t>
      </w:r>
      <w:r w:rsidRPr="00A00122">
        <w:rPr>
          <w:rFonts w:ascii="Times New Roman" w:hAnsi="Times New Roman"/>
          <w:noProof/>
          <w:sz w:val="28"/>
          <w:szCs w:val="28"/>
        </w:rPr>
        <w:t>25</w:t>
      </w:r>
    </w:p>
    <w:p w:rsidR="002A3674" w:rsidRPr="00A00122" w:rsidP="002A3674" w14:paraId="40C1ADE6" w14:textId="7777777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00122">
        <w:rPr>
          <w:rFonts w:ascii="Times New Roman" w:hAnsi="Times New Roman"/>
          <w:sz w:val="28"/>
          <w:szCs w:val="28"/>
        </w:rPr>
        <w:t xml:space="preserve">Protokola reģistrācijas datums: </w:t>
      </w:r>
      <w:r w:rsidRPr="00A00122">
        <w:rPr>
          <w:rFonts w:ascii="Times New Roman" w:hAnsi="Times New Roman"/>
          <w:noProof/>
          <w:sz w:val="28"/>
          <w:szCs w:val="28"/>
        </w:rPr>
        <w:t>05.06.2024</w:t>
      </w:r>
    </w:p>
    <w:p w:rsidR="002A3674" w:rsidRPr="00A00122" w:rsidP="002A3674" w14:paraId="613918C9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674" w:rsidRPr="00A00122" w:rsidP="002A3674" w14:paraId="6678B4C1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674" w:rsidRPr="00A00122" w:rsidP="002A3674" w14:paraId="3FBB32DE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Sēdes</w:t>
      </w:r>
      <w:r w:rsidRPr="00A00122">
        <w:rPr>
          <w:rFonts w:ascii="Times New Roman" w:hAnsi="Times New Roman"/>
          <w:b/>
          <w:sz w:val="28"/>
          <w:szCs w:val="28"/>
        </w:rPr>
        <w:t xml:space="preserve"> norises vieta un datums:</w:t>
      </w:r>
      <w:r w:rsidRPr="00A001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Kr</w:t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  <w:t>.Valdemāra iela 10/12, Rīga, LV-1473</w:t>
      </w:r>
      <w:r w:rsidRPr="0046660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05.06.2024.</w:t>
      </w:r>
    </w:p>
    <w:p w:rsidR="002A3674" w:rsidRPr="00A00122" w:rsidP="002A3674" w14:paraId="0B9B57ED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674" w:rsidRPr="00A00122" w:rsidP="002A3674" w14:paraId="6188DA70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674" w:rsidRPr="00A00122" w:rsidP="002A3674" w14:paraId="5A30F57E" w14:textId="777777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00122">
        <w:rPr>
          <w:rFonts w:ascii="Times New Roman" w:hAnsi="Times New Roman"/>
          <w:b/>
          <w:sz w:val="28"/>
          <w:szCs w:val="28"/>
        </w:rPr>
        <w:t>S</w:t>
      </w:r>
      <w:r>
        <w:rPr>
          <w:rFonts w:ascii="Times New Roman" w:hAnsi="Times New Roman"/>
          <w:b/>
          <w:sz w:val="28"/>
          <w:szCs w:val="28"/>
        </w:rPr>
        <w:t>ēde</w:t>
      </w:r>
      <w:r w:rsidRPr="00A00122">
        <w:rPr>
          <w:rFonts w:ascii="Times New Roman" w:hAnsi="Times New Roman"/>
          <w:b/>
          <w:sz w:val="28"/>
          <w:szCs w:val="28"/>
        </w:rPr>
        <w:t xml:space="preserve"> sākas:</w:t>
      </w:r>
      <w:r w:rsidRPr="00667E9F">
        <w:rPr>
          <w:rFonts w:ascii="Times New Roman" w:hAnsi="Times New Roman"/>
          <w:sz w:val="28"/>
          <w:szCs w:val="28"/>
        </w:rPr>
        <w:t xml:space="preserve"> </w:t>
      </w:r>
      <w:r w:rsidRPr="00A00122">
        <w:rPr>
          <w:rFonts w:ascii="Times New Roman" w:hAnsi="Times New Roman"/>
          <w:sz w:val="28"/>
          <w:szCs w:val="28"/>
        </w:rPr>
        <w:t>plkst.</w:t>
      </w:r>
      <w:r>
        <w:rPr>
          <w:rFonts w:ascii="Times New Roman" w:hAnsi="Times New Roman"/>
          <w:sz w:val="28"/>
          <w:szCs w:val="28"/>
        </w:rPr>
        <w:t xml:space="preserve"> 12.00</w:t>
      </w:r>
    </w:p>
    <w:p w:rsidR="002A3674" w:rsidRPr="00A00122" w:rsidP="002A3674" w14:paraId="2346D7D0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674" w:rsidP="002A3674" w14:paraId="6FD215C2" w14:textId="777777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00122">
        <w:rPr>
          <w:rFonts w:ascii="Times New Roman" w:hAnsi="Times New Roman"/>
          <w:b/>
          <w:sz w:val="28"/>
          <w:szCs w:val="28"/>
        </w:rPr>
        <w:t>S</w:t>
      </w:r>
      <w:r>
        <w:rPr>
          <w:rFonts w:ascii="Times New Roman" w:hAnsi="Times New Roman"/>
          <w:b/>
          <w:sz w:val="28"/>
          <w:szCs w:val="28"/>
        </w:rPr>
        <w:t>ēdē</w:t>
      </w:r>
      <w:r w:rsidRPr="00A00122">
        <w:rPr>
          <w:rFonts w:ascii="Times New Roman" w:hAnsi="Times New Roman"/>
          <w:b/>
          <w:sz w:val="28"/>
          <w:szCs w:val="28"/>
        </w:rPr>
        <w:t xml:space="preserve"> piedalās: </w:t>
      </w:r>
      <w:r w:rsidRPr="000C3BEF">
        <w:rPr>
          <w:rFonts w:ascii="Times New Roman" w:hAnsi="Times New Roman"/>
          <w:sz w:val="28"/>
          <w:szCs w:val="28"/>
        </w:rPr>
        <w:t>Administratīvā un nodrošinājuma departamenta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3BEF">
        <w:rPr>
          <w:rFonts w:ascii="Times New Roman" w:hAnsi="Times New Roman"/>
          <w:sz w:val="28"/>
          <w:szCs w:val="28"/>
        </w:rPr>
        <w:t xml:space="preserve">Nodrošinājuma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</w:t>
      </w:r>
      <w:r w:rsidRPr="000C3BEF">
        <w:rPr>
          <w:rFonts w:ascii="Times New Roman" w:hAnsi="Times New Roman"/>
          <w:sz w:val="28"/>
          <w:szCs w:val="28"/>
        </w:rPr>
        <w:t>nodaļas iepirkumu speciālists virsleitnants</w:t>
      </w:r>
      <w:r>
        <w:rPr>
          <w:rFonts w:ascii="Times New Roman" w:hAnsi="Times New Roman"/>
          <w:b/>
          <w:sz w:val="28"/>
          <w:szCs w:val="28"/>
        </w:rPr>
        <w:t xml:space="preserve"> Sandis Vītols;</w:t>
      </w:r>
    </w:p>
    <w:p w:rsidR="002A3674" w:rsidRPr="00667E9F" w:rsidP="002A3674" w14:paraId="6999B374" w14:textId="777777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Pr="009F537A">
        <w:rPr>
          <w:rFonts w:ascii="Times New Roman" w:hAnsi="Times New Roman"/>
          <w:sz w:val="28"/>
          <w:szCs w:val="28"/>
        </w:rPr>
        <w:t xml:space="preserve">Plānošanas un izglītības departamenta Valsts aizsardzības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 w:rsidRPr="009F537A">
        <w:rPr>
          <w:rFonts w:ascii="Times New Roman" w:hAnsi="Times New Roman"/>
          <w:sz w:val="28"/>
          <w:szCs w:val="28"/>
        </w:rPr>
        <w:t xml:space="preserve">mācības nodaļas </w:t>
      </w:r>
      <w:r>
        <w:rPr>
          <w:rFonts w:ascii="Times New Roman" w:hAnsi="Times New Roman"/>
          <w:sz w:val="28"/>
          <w:szCs w:val="28"/>
        </w:rPr>
        <w:t xml:space="preserve">vecākais eksperts militārās izglītības </w:t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  jautājumos štāba </w:t>
      </w:r>
      <w:r w:rsidRPr="009F537A">
        <w:rPr>
          <w:rFonts w:ascii="Times New Roman" w:hAnsi="Times New Roman"/>
          <w:sz w:val="28"/>
          <w:szCs w:val="28"/>
        </w:rPr>
        <w:t>virsseržants</w:t>
      </w:r>
      <w:r>
        <w:rPr>
          <w:rFonts w:ascii="Times New Roman" w:hAnsi="Times New Roman"/>
          <w:b/>
          <w:sz w:val="28"/>
          <w:szCs w:val="28"/>
        </w:rPr>
        <w:t xml:space="preserve"> Ēriks Kārkliņš;</w:t>
      </w:r>
    </w:p>
    <w:p w:rsidR="002A3674" w:rsidP="002A3674" w14:paraId="48864C45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0C3BEF">
        <w:rPr>
          <w:rFonts w:ascii="Times New Roman" w:hAnsi="Times New Roman"/>
          <w:sz w:val="28"/>
          <w:szCs w:val="28"/>
        </w:rPr>
        <w:t>Administratīvā un nodrošinājuma departamenta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3BEF">
        <w:rPr>
          <w:rFonts w:ascii="Times New Roman" w:hAnsi="Times New Roman"/>
          <w:sz w:val="28"/>
          <w:szCs w:val="28"/>
        </w:rPr>
        <w:t xml:space="preserve">Nodrošinājuma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2A3674" w:rsidP="002A3674" w14:paraId="6328D8D1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n</w:t>
      </w:r>
      <w:r w:rsidRPr="000C3BEF">
        <w:rPr>
          <w:rFonts w:ascii="Times New Roman" w:hAnsi="Times New Roman"/>
          <w:sz w:val="28"/>
          <w:szCs w:val="28"/>
        </w:rPr>
        <w:t>odaļas</w:t>
      </w:r>
      <w:r>
        <w:rPr>
          <w:rFonts w:ascii="Times New Roman" w:hAnsi="Times New Roman"/>
          <w:sz w:val="28"/>
          <w:szCs w:val="28"/>
        </w:rPr>
        <w:t xml:space="preserve"> apgādes speciālists </w:t>
      </w:r>
      <w:r w:rsidRPr="009F537A">
        <w:rPr>
          <w:rFonts w:ascii="Times New Roman" w:hAnsi="Times New Roman"/>
          <w:b/>
          <w:sz w:val="28"/>
          <w:szCs w:val="28"/>
        </w:rPr>
        <w:t>Uldis Šulcs</w:t>
      </w:r>
      <w:r>
        <w:rPr>
          <w:rFonts w:ascii="Times New Roman" w:hAnsi="Times New Roman"/>
          <w:sz w:val="28"/>
          <w:szCs w:val="28"/>
        </w:rPr>
        <w:t>;</w:t>
      </w:r>
    </w:p>
    <w:p w:rsidR="002A3674" w:rsidP="002A3674" w14:paraId="3112BD64" w14:textId="777777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9F537A">
        <w:rPr>
          <w:rFonts w:ascii="Times New Roman" w:hAnsi="Times New Roman"/>
          <w:sz w:val="28"/>
          <w:szCs w:val="28"/>
        </w:rPr>
        <w:t>Juridiskās nodaļas jurist</w:t>
      </w:r>
      <w:r>
        <w:rPr>
          <w:rFonts w:ascii="Times New Roman" w:hAnsi="Times New Roman"/>
          <w:sz w:val="28"/>
          <w:szCs w:val="28"/>
        </w:rPr>
        <w:t xml:space="preserve">e </w:t>
      </w:r>
      <w:r w:rsidRPr="00362BF6">
        <w:rPr>
          <w:rFonts w:ascii="Times New Roman" w:hAnsi="Times New Roman"/>
          <w:b/>
          <w:sz w:val="28"/>
          <w:szCs w:val="28"/>
        </w:rPr>
        <w:t>Laura Velzete-Skudra</w:t>
      </w:r>
      <w:r>
        <w:rPr>
          <w:rFonts w:ascii="Times New Roman" w:hAnsi="Times New Roman"/>
          <w:b/>
          <w:sz w:val="28"/>
          <w:szCs w:val="28"/>
        </w:rPr>
        <w:t>;</w:t>
      </w:r>
    </w:p>
    <w:p w:rsidR="002A3674" w:rsidP="002A3674" w14:paraId="36F87BA5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0C3BEF">
        <w:rPr>
          <w:rFonts w:ascii="Times New Roman" w:hAnsi="Times New Roman"/>
          <w:sz w:val="28"/>
          <w:szCs w:val="28"/>
        </w:rPr>
        <w:t>Administratīvā un nodrošinājuma departamenta</w:t>
      </w:r>
      <w:r>
        <w:rPr>
          <w:rFonts w:ascii="Times New Roman" w:hAnsi="Times New Roman"/>
          <w:sz w:val="28"/>
          <w:szCs w:val="28"/>
        </w:rPr>
        <w:t xml:space="preserve"> Administratīvās</w:t>
      </w:r>
      <w:r w:rsidRPr="000C3B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A3674" w:rsidP="002A3674" w14:paraId="75AC4C5E" w14:textId="777777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n</w:t>
      </w:r>
      <w:r w:rsidRPr="000C3BEF">
        <w:rPr>
          <w:rFonts w:ascii="Times New Roman" w:hAnsi="Times New Roman"/>
          <w:sz w:val="28"/>
          <w:szCs w:val="28"/>
        </w:rPr>
        <w:t>odaļas</w:t>
      </w:r>
      <w:r>
        <w:rPr>
          <w:rFonts w:ascii="Times New Roman" w:hAnsi="Times New Roman"/>
          <w:sz w:val="28"/>
          <w:szCs w:val="28"/>
        </w:rPr>
        <w:t xml:space="preserve"> personāla speciāliste </w:t>
      </w:r>
      <w:r w:rsidRPr="00AE4215">
        <w:rPr>
          <w:rFonts w:ascii="Times New Roman" w:hAnsi="Times New Roman"/>
          <w:b/>
          <w:sz w:val="28"/>
          <w:szCs w:val="28"/>
        </w:rPr>
        <w:t>Ināra Apsalone</w:t>
      </w:r>
      <w:r>
        <w:rPr>
          <w:rFonts w:ascii="Times New Roman" w:hAnsi="Times New Roman"/>
          <w:b/>
          <w:sz w:val="28"/>
          <w:szCs w:val="28"/>
        </w:rPr>
        <w:t>;</w:t>
      </w:r>
    </w:p>
    <w:p w:rsidR="002A3674" w:rsidP="002A3674" w14:paraId="6DFAB3C6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0C3BEF">
        <w:rPr>
          <w:rFonts w:ascii="Times New Roman" w:hAnsi="Times New Roman"/>
          <w:sz w:val="28"/>
          <w:szCs w:val="28"/>
        </w:rPr>
        <w:t>Administratīvā un nodrošinājuma departamenta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3BEF">
        <w:rPr>
          <w:rFonts w:ascii="Times New Roman" w:hAnsi="Times New Roman"/>
          <w:sz w:val="28"/>
          <w:szCs w:val="28"/>
        </w:rPr>
        <w:t xml:space="preserve">Nodrošinājuma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A3674" w:rsidRPr="00A00122" w:rsidP="002A3674" w14:paraId="45CF960F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n</w:t>
      </w:r>
      <w:r w:rsidRPr="000C3BEF">
        <w:rPr>
          <w:rFonts w:ascii="Times New Roman" w:hAnsi="Times New Roman"/>
          <w:sz w:val="28"/>
          <w:szCs w:val="28"/>
        </w:rPr>
        <w:t>odaļas</w:t>
      </w:r>
      <w:r>
        <w:rPr>
          <w:rFonts w:ascii="Times New Roman" w:hAnsi="Times New Roman"/>
          <w:sz w:val="28"/>
          <w:szCs w:val="28"/>
        </w:rPr>
        <w:t xml:space="preserve"> darba aizsardzības speciāliste </w:t>
      </w:r>
      <w:r w:rsidRPr="009F537A">
        <w:rPr>
          <w:rFonts w:ascii="Times New Roman" w:hAnsi="Times New Roman"/>
          <w:b/>
          <w:sz w:val="28"/>
          <w:szCs w:val="28"/>
        </w:rPr>
        <w:t>Beatrise Berkolte</w:t>
      </w:r>
      <w:r>
        <w:rPr>
          <w:rFonts w:ascii="Times New Roman" w:hAnsi="Times New Roman"/>
          <w:sz w:val="28"/>
          <w:szCs w:val="28"/>
        </w:rPr>
        <w:t>.</w:t>
      </w:r>
    </w:p>
    <w:p w:rsidR="002A3674" w:rsidP="002A3674" w14:paraId="47BCA347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0122">
        <w:rPr>
          <w:rFonts w:ascii="Times New Roman" w:hAnsi="Times New Roman"/>
          <w:b/>
          <w:sz w:val="28"/>
          <w:szCs w:val="28"/>
        </w:rPr>
        <w:t>S</w:t>
      </w:r>
      <w:r>
        <w:rPr>
          <w:rFonts w:ascii="Times New Roman" w:hAnsi="Times New Roman"/>
          <w:b/>
          <w:sz w:val="28"/>
          <w:szCs w:val="28"/>
        </w:rPr>
        <w:t>ēdi</w:t>
      </w:r>
      <w:r w:rsidRPr="00A00122">
        <w:rPr>
          <w:rFonts w:ascii="Times New Roman" w:hAnsi="Times New Roman"/>
          <w:b/>
          <w:sz w:val="28"/>
          <w:szCs w:val="28"/>
        </w:rPr>
        <w:t xml:space="preserve"> vada: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0C3BEF">
        <w:rPr>
          <w:rFonts w:ascii="Times New Roman" w:hAnsi="Times New Roman"/>
          <w:sz w:val="28"/>
          <w:szCs w:val="28"/>
        </w:rPr>
        <w:t>Administratīvā un nodrošinājuma departamenta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3BEF">
        <w:rPr>
          <w:rFonts w:ascii="Times New Roman" w:hAnsi="Times New Roman"/>
          <w:sz w:val="28"/>
          <w:szCs w:val="28"/>
        </w:rPr>
        <w:t xml:space="preserve">Nodrošinājuma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A3674" w:rsidP="002A3674" w14:paraId="2AD0AEDD" w14:textId="777777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-118110</wp:posOffset>
                </wp:positionH>
                <wp:positionV relativeFrom="paragraph">
                  <wp:posOffset>142875</wp:posOffset>
                </wp:positionV>
                <wp:extent cx="1381125" cy="31432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138112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A3674" w:rsidP="002A3674" w14:textId="77777777">
                            <w:r w:rsidRPr="00A00122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ēdi </w:t>
                            </w:r>
                            <w:r w:rsidRPr="00A00122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protokolē: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5" type="#_x0000_t202" style="width:108.75pt;height:24.75pt;margin-top:11.25pt;margin-left:-9.3pt;mso-width-percent:0;mso-width-relative:margin;mso-wrap-distance-bottom:0;mso-wrap-distance-left:9pt;mso-wrap-distance-right:9pt;mso-wrap-distance-top:0;mso-wrap-style:square;position:absolute;v-text-anchor:top;visibility:visible;z-index:251659264" filled="f" stroked="f" strokeweight="0.5pt">
                <v:textbox>
                  <w:txbxContent>
                    <w:p w:rsidR="002A3674" w:rsidP="002A3674" w14:paraId="699ABE83" w14:textId="77777777">
                      <w:r w:rsidRPr="00A00122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S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ēdi </w:t>
                      </w:r>
                      <w:r w:rsidRPr="00A00122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protokolē: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ab/>
        <w:t xml:space="preserve">        n</w:t>
      </w:r>
      <w:r w:rsidRPr="000C3BEF">
        <w:rPr>
          <w:rFonts w:ascii="Times New Roman" w:hAnsi="Times New Roman"/>
          <w:sz w:val="28"/>
          <w:szCs w:val="28"/>
        </w:rPr>
        <w:t>odaļas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3BEF">
        <w:rPr>
          <w:rFonts w:ascii="Times New Roman" w:hAnsi="Times New Roman"/>
          <w:sz w:val="28"/>
          <w:szCs w:val="28"/>
        </w:rPr>
        <w:t>iepirkumu speciālists virsleitnants</w:t>
      </w:r>
      <w:r>
        <w:rPr>
          <w:rFonts w:ascii="Times New Roman" w:hAnsi="Times New Roman"/>
          <w:b/>
          <w:sz w:val="28"/>
          <w:szCs w:val="28"/>
        </w:rPr>
        <w:t xml:space="preserve"> Sandis Vītols.</w:t>
      </w:r>
    </w:p>
    <w:p w:rsidR="002A3674" w:rsidRPr="00286548" w:rsidP="002A3674" w14:paraId="22D1267C" w14:textId="777777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</w:t>
      </w:r>
      <w:r w:rsidRPr="000C3BEF">
        <w:rPr>
          <w:rFonts w:ascii="Times New Roman" w:hAnsi="Times New Roman"/>
          <w:sz w:val="28"/>
          <w:szCs w:val="28"/>
        </w:rPr>
        <w:t>Administratīvā un nodrošinājuma departamenta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3BEF">
        <w:rPr>
          <w:rFonts w:ascii="Times New Roman" w:hAnsi="Times New Roman"/>
          <w:sz w:val="28"/>
          <w:szCs w:val="28"/>
        </w:rPr>
        <w:t xml:space="preserve">Nodrošinājuma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A3674" w:rsidRPr="00A00122" w:rsidP="002A3674" w14:paraId="4CBE207D" w14:textId="777777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n</w:t>
      </w:r>
      <w:r w:rsidRPr="000C3BEF">
        <w:rPr>
          <w:rFonts w:ascii="Times New Roman" w:hAnsi="Times New Roman"/>
          <w:sz w:val="28"/>
          <w:szCs w:val="28"/>
        </w:rPr>
        <w:t>odaļas</w:t>
      </w:r>
      <w:r>
        <w:rPr>
          <w:rFonts w:ascii="Times New Roman" w:hAnsi="Times New Roman"/>
          <w:sz w:val="28"/>
          <w:szCs w:val="28"/>
        </w:rPr>
        <w:t xml:space="preserve"> darba aizsardzības speciāliste </w:t>
      </w:r>
      <w:r w:rsidRPr="009F537A">
        <w:rPr>
          <w:rFonts w:ascii="Times New Roman" w:hAnsi="Times New Roman"/>
          <w:b/>
          <w:sz w:val="28"/>
          <w:szCs w:val="28"/>
        </w:rPr>
        <w:t>Beatrise Berkolte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2A3674" w:rsidP="002A3674" w14:paraId="34F13327" w14:textId="777777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674" w:rsidP="002A3674" w14:paraId="24442D8C" w14:textId="777777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A3674" w:rsidP="002A3674" w14:paraId="6694072F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0122">
        <w:rPr>
          <w:rFonts w:ascii="Times New Roman" w:hAnsi="Times New Roman"/>
          <w:b/>
          <w:sz w:val="28"/>
          <w:szCs w:val="28"/>
        </w:rPr>
        <w:t>Darba kārtība:</w:t>
      </w:r>
      <w:r w:rsidRPr="001F21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Izvērtēt </w:t>
      </w:r>
      <w:r w:rsidRPr="009F537A">
        <w:rPr>
          <w:rFonts w:ascii="Times New Roman" w:hAnsi="Times New Roman"/>
          <w:sz w:val="28"/>
          <w:szCs w:val="28"/>
        </w:rPr>
        <w:t>pretendentu iesniegto dokumentāciju un iesniegtos paraugus</w:t>
      </w:r>
      <w:r>
        <w:rPr>
          <w:rFonts w:ascii="Times New Roman" w:hAnsi="Times New Roman"/>
          <w:sz w:val="28"/>
          <w:szCs w:val="28"/>
        </w:rPr>
        <w:t xml:space="preserve"> 2024.gada 13.maija</w:t>
      </w:r>
      <w:r w:rsidRPr="00F35B55">
        <w:rPr>
          <w:rFonts w:ascii="Times New Roman" w:hAnsi="Times New Roman"/>
          <w:sz w:val="28"/>
          <w:szCs w:val="28"/>
        </w:rPr>
        <w:t xml:space="preserve"> iepirkumā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Nr.</w:t>
      </w:r>
      <w:r w:rsidRPr="00AE4215">
        <w:rPr>
          <w:rFonts w:ascii="Times New Roman" w:hAnsi="Times New Roman"/>
          <w:sz w:val="28"/>
          <w:szCs w:val="28"/>
        </w:rPr>
        <w:t>JC</w:t>
      </w:r>
      <w:r w:rsidRPr="00AE4215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4</w:t>
      </w:r>
      <w:r w:rsidRPr="00AE4215">
        <w:rPr>
          <w:rFonts w:ascii="Times New Roman" w:hAnsi="Times New Roman"/>
          <w:sz w:val="28"/>
          <w:szCs w:val="28"/>
        </w:rPr>
        <w:t>/00</w:t>
      </w:r>
      <w:r>
        <w:rPr>
          <w:rFonts w:ascii="Times New Roman" w:hAnsi="Times New Roman"/>
          <w:sz w:val="28"/>
          <w:szCs w:val="28"/>
        </w:rPr>
        <w:t>2</w:t>
      </w:r>
      <w:r w:rsidRPr="00AE4215">
        <w:rPr>
          <w:rFonts w:ascii="Times New Roman" w:hAnsi="Times New Roman"/>
          <w:sz w:val="28"/>
          <w:szCs w:val="28"/>
        </w:rPr>
        <w:t xml:space="preserve"> “</w:t>
      </w:r>
      <w:r w:rsidRPr="00C66E0A">
        <w:rPr>
          <w:rFonts w:ascii="Times New Roman" w:hAnsi="Times New Roman"/>
          <w:sz w:val="28"/>
          <w:szCs w:val="28"/>
        </w:rPr>
        <w:t xml:space="preserve">Biroja iekārtu tehniskā apkope un remonts, kārtridžu </w:t>
      </w:r>
      <w:r w:rsidRPr="00C66E0A">
        <w:rPr>
          <w:rFonts w:ascii="Times New Roman" w:hAnsi="Times New Roman"/>
          <w:sz w:val="28"/>
          <w:szCs w:val="28"/>
        </w:rPr>
        <w:t>uzpilde</w:t>
      </w:r>
      <w:r w:rsidRPr="00C66E0A">
        <w:rPr>
          <w:rFonts w:ascii="Times New Roman" w:hAnsi="Times New Roman"/>
          <w:sz w:val="28"/>
          <w:szCs w:val="28"/>
        </w:rPr>
        <w:t>, piegāde un atjaunošana</w:t>
      </w:r>
      <w:r w:rsidRPr="00AE4215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(turpmāk- Iepirkums).</w:t>
      </w:r>
    </w:p>
    <w:p w:rsidR="002A3674" w:rsidRPr="00A00122" w:rsidP="002A3674" w14:paraId="57E4802C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674" w:rsidRPr="00F35B55" w:rsidP="002A3674" w14:paraId="7415F99D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5B55">
        <w:rPr>
          <w:rFonts w:ascii="Times New Roman" w:hAnsi="Times New Roman"/>
          <w:sz w:val="28"/>
          <w:szCs w:val="28"/>
        </w:rPr>
        <w:t xml:space="preserve">Iepirkumu komisija izveidota ar </w:t>
      </w:r>
      <w:r w:rsidRPr="00F35B55">
        <w:rPr>
          <w:rFonts w:ascii="Times New Roman" w:hAnsi="Times New Roman"/>
          <w:sz w:val="28"/>
          <w:szCs w:val="28"/>
        </w:rPr>
        <w:t>Jaunsardzes</w:t>
      </w:r>
      <w:r w:rsidRPr="00F35B55">
        <w:rPr>
          <w:rFonts w:ascii="Times New Roman" w:hAnsi="Times New Roman"/>
          <w:sz w:val="28"/>
          <w:szCs w:val="28"/>
        </w:rPr>
        <w:t xml:space="preserve"> centra 2022.gada 29.marta rīkojumu Nr.181 </w:t>
      </w:r>
      <w:r>
        <w:rPr>
          <w:rFonts w:ascii="Times New Roman" w:hAnsi="Times New Roman"/>
          <w:sz w:val="28"/>
          <w:szCs w:val="28"/>
        </w:rPr>
        <w:t>“</w:t>
      </w:r>
      <w:r w:rsidRPr="00F35B55">
        <w:rPr>
          <w:rFonts w:ascii="Times New Roman" w:hAnsi="Times New Roman"/>
          <w:sz w:val="28"/>
          <w:szCs w:val="28"/>
        </w:rPr>
        <w:t>Par iepirkuma komisijas izveidošanu”.</w:t>
      </w:r>
    </w:p>
    <w:p w:rsidR="002A3674" w:rsidRPr="00D77276" w:rsidP="002A3674" w14:paraId="0A15EFE1" w14:textId="77777777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344A2D">
        <w:rPr>
          <w:rFonts w:ascii="Times New Roman" w:hAnsi="Times New Roman"/>
          <w:sz w:val="28"/>
          <w:szCs w:val="24"/>
        </w:rPr>
        <w:t>[..]</w:t>
      </w:r>
    </w:p>
    <w:p w:rsidR="002A3674" w:rsidRPr="00F35B55" w:rsidP="002A3674" w14:paraId="06A03753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35B55">
        <w:rPr>
          <w:rFonts w:ascii="Times New Roman" w:hAnsi="Times New Roman"/>
          <w:sz w:val="28"/>
          <w:szCs w:val="28"/>
        </w:rPr>
        <w:t>Pēc iepirkumu komisijas paraugu vērtējuma un veiktā aprēķina, pretendenti ir ieguvuši sekojošus punktus:</w:t>
      </w:r>
    </w:p>
    <w:p w:rsidR="002A3674" w:rsidRPr="00F35B55" w:rsidP="002A3674" w14:paraId="4B77218D" w14:textId="7777777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48"/>
        <w:gridCol w:w="3553"/>
      </w:tblGrid>
      <w:tr w14:paraId="6907E687" w14:textId="77777777" w:rsidTr="007D6231">
        <w:tblPrEx>
          <w:tblW w:w="0" w:type="auto"/>
          <w:tblInd w:w="10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415"/>
        </w:trPr>
        <w:tc>
          <w:tcPr>
            <w:tcW w:w="3548" w:type="dxa"/>
            <w:shd w:val="clear" w:color="auto" w:fill="auto"/>
          </w:tcPr>
          <w:p w:rsidR="002A3674" w:rsidRPr="008A1517" w:rsidP="007D6231" w14:paraId="344EF31E" w14:textId="77777777">
            <w:pPr>
              <w:tabs>
                <w:tab w:val="left" w:pos="851"/>
              </w:tabs>
              <w:ind w:left="720"/>
              <w:rPr>
                <w:rFonts w:ascii="Times New Roman" w:hAnsi="Times New Roman"/>
                <w:b/>
                <w:sz w:val="24"/>
                <w:szCs w:val="24"/>
              </w:rPr>
            </w:pPr>
            <w:r w:rsidRPr="008A1517">
              <w:rPr>
                <w:rFonts w:ascii="Times New Roman" w:hAnsi="Times New Roman"/>
                <w:b/>
                <w:sz w:val="24"/>
                <w:szCs w:val="24"/>
              </w:rPr>
              <w:t>PRETENDENTS</w:t>
            </w:r>
          </w:p>
        </w:tc>
        <w:tc>
          <w:tcPr>
            <w:tcW w:w="3553" w:type="dxa"/>
            <w:shd w:val="clear" w:color="auto" w:fill="auto"/>
          </w:tcPr>
          <w:p w:rsidR="002A3674" w:rsidRPr="008A1517" w:rsidP="007D6231" w14:paraId="53D19805" w14:textId="77777777">
            <w:pPr>
              <w:tabs>
                <w:tab w:val="left" w:pos="851"/>
              </w:tabs>
              <w:ind w:left="720"/>
              <w:rPr>
                <w:rFonts w:ascii="Times New Roman" w:hAnsi="Times New Roman"/>
                <w:b/>
                <w:sz w:val="24"/>
                <w:szCs w:val="24"/>
              </w:rPr>
            </w:pPr>
            <w:r w:rsidRPr="008A1517">
              <w:rPr>
                <w:rFonts w:ascii="Times New Roman" w:hAnsi="Times New Roman"/>
                <w:b/>
                <w:sz w:val="24"/>
                <w:szCs w:val="24"/>
              </w:rPr>
              <w:t>SAŅEMTIE PUNKTI</w:t>
            </w:r>
          </w:p>
          <w:p w:rsidR="002A3674" w:rsidRPr="008A1517" w:rsidP="007D6231" w14:paraId="2AC1D4A7" w14:textId="77777777">
            <w:pPr>
              <w:tabs>
                <w:tab w:val="left" w:pos="851"/>
              </w:tabs>
              <w:ind w:left="72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14:paraId="560CB79D" w14:textId="77777777" w:rsidTr="007D6231">
        <w:tblPrEx>
          <w:tblW w:w="0" w:type="auto"/>
          <w:tblInd w:w="1080" w:type="dxa"/>
          <w:tblLook w:val="04A0"/>
        </w:tblPrEx>
        <w:trPr>
          <w:trHeight w:val="474"/>
        </w:trPr>
        <w:tc>
          <w:tcPr>
            <w:tcW w:w="3548" w:type="dxa"/>
            <w:shd w:val="clear" w:color="auto" w:fill="auto"/>
          </w:tcPr>
          <w:p w:rsidR="002A3674" w:rsidRPr="00734B98" w:rsidP="007D6231" w14:paraId="6F23BD67" w14:textId="77777777">
            <w:pPr>
              <w:tabs>
                <w:tab w:val="left" w:pos="851"/>
              </w:tabs>
              <w:ind w:left="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SIA “</w:t>
            </w:r>
            <w:r w:rsidRPr="00734B98">
              <w:rPr>
                <w:rFonts w:ascii="Times New Roman" w:hAnsi="Times New Roman"/>
                <w:sz w:val="28"/>
                <w:szCs w:val="28"/>
              </w:rPr>
              <w:t>RF Serviss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  <w:r w:rsidRPr="00734B9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553" w:type="dxa"/>
            <w:shd w:val="clear" w:color="auto" w:fill="auto"/>
          </w:tcPr>
          <w:p w:rsidR="002A3674" w:rsidRPr="00734B98" w:rsidP="007D6231" w14:paraId="49261BFE" w14:textId="777777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4B98">
              <w:rPr>
                <w:rFonts w:ascii="Times New Roman" w:hAnsi="Times New Roman"/>
                <w:sz w:val="28"/>
                <w:szCs w:val="28"/>
              </w:rPr>
              <w:t>96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734B98">
              <w:rPr>
                <w:rFonts w:ascii="Times New Roman" w:hAnsi="Times New Roman"/>
                <w:sz w:val="28"/>
                <w:szCs w:val="28"/>
              </w:rPr>
              <w:t>07</w:t>
            </w:r>
          </w:p>
        </w:tc>
      </w:tr>
      <w:tr w14:paraId="21FC3D1D" w14:textId="77777777" w:rsidTr="007D6231">
        <w:tblPrEx>
          <w:tblW w:w="0" w:type="auto"/>
          <w:tblInd w:w="1080" w:type="dxa"/>
          <w:tblLook w:val="04A0"/>
        </w:tblPrEx>
        <w:trPr>
          <w:trHeight w:val="474"/>
        </w:trPr>
        <w:tc>
          <w:tcPr>
            <w:tcW w:w="3548" w:type="dxa"/>
            <w:shd w:val="clear" w:color="auto" w:fill="auto"/>
          </w:tcPr>
          <w:p w:rsidR="002A3674" w:rsidRPr="00734B98" w:rsidP="007D6231" w14:paraId="40ECE1CB" w14:textId="77777777">
            <w:pPr>
              <w:tabs>
                <w:tab w:val="left" w:pos="85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SIA “</w:t>
            </w:r>
            <w:r w:rsidRPr="00734B98">
              <w:rPr>
                <w:rFonts w:ascii="Times New Roman" w:hAnsi="Times New Roman"/>
                <w:sz w:val="28"/>
                <w:szCs w:val="28"/>
              </w:rPr>
              <w:t>BRONET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  <w:tc>
          <w:tcPr>
            <w:tcW w:w="3553" w:type="dxa"/>
            <w:shd w:val="clear" w:color="auto" w:fill="auto"/>
          </w:tcPr>
          <w:p w:rsidR="002A3674" w:rsidRPr="00734B98" w:rsidP="007D6231" w14:paraId="5A9F07D4" w14:textId="777777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4B98">
              <w:rPr>
                <w:rFonts w:ascii="Times New Roman" w:hAnsi="Times New Roman"/>
                <w:sz w:val="28"/>
                <w:szCs w:val="28"/>
              </w:rPr>
              <w:t>102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734B9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</w:tbl>
    <w:p w:rsidR="002A3674" w:rsidP="002A3674" w14:paraId="64C146FE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674" w:rsidP="002A3674" w14:paraId="65CD66B9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35B55">
        <w:rPr>
          <w:rFonts w:ascii="Times New Roman" w:hAnsi="Times New Roman"/>
          <w:sz w:val="28"/>
          <w:szCs w:val="28"/>
        </w:rPr>
        <w:t>Ņemot vērā vislielāko piešķirto punktu skaitu</w:t>
      </w:r>
      <w:r>
        <w:rPr>
          <w:rFonts w:ascii="Times New Roman" w:hAnsi="Times New Roman"/>
          <w:sz w:val="28"/>
          <w:szCs w:val="28"/>
        </w:rPr>
        <w:t>,</w:t>
      </w:r>
      <w:r w:rsidRPr="00F35B55">
        <w:rPr>
          <w:rFonts w:ascii="Times New Roman" w:hAnsi="Times New Roman"/>
          <w:sz w:val="28"/>
          <w:szCs w:val="28"/>
        </w:rPr>
        <w:t xml:space="preserve"> un, pārbaudot Publisko iepirkumu likuma 9.panta astotajā daļā noteiktos izslēgšanas gadījumus, iepirkumu komisija secina, ka </w:t>
      </w:r>
      <w:r>
        <w:rPr>
          <w:rFonts w:ascii="Times New Roman" w:hAnsi="Times New Roman"/>
          <w:sz w:val="28"/>
          <w:szCs w:val="28"/>
        </w:rPr>
        <w:t>SIA “</w:t>
      </w:r>
      <w:r w:rsidRPr="00734B98">
        <w:rPr>
          <w:rFonts w:ascii="Times New Roman" w:hAnsi="Times New Roman"/>
          <w:sz w:val="28"/>
          <w:szCs w:val="28"/>
        </w:rPr>
        <w:t>BRONET</w:t>
      </w:r>
      <w:r>
        <w:rPr>
          <w:rFonts w:ascii="Times New Roman" w:hAnsi="Times New Roman"/>
          <w:sz w:val="28"/>
          <w:szCs w:val="28"/>
        </w:rPr>
        <w:t>”</w:t>
      </w:r>
      <w:r w:rsidRPr="00AF7536">
        <w:rPr>
          <w:rFonts w:ascii="Times New Roman" w:hAnsi="Times New Roman"/>
          <w:sz w:val="28"/>
          <w:szCs w:val="28"/>
        </w:rPr>
        <w:t xml:space="preserve"> </w:t>
      </w:r>
      <w:r w:rsidRPr="00F35B55">
        <w:rPr>
          <w:rFonts w:ascii="Times New Roman" w:hAnsi="Times New Roman"/>
          <w:sz w:val="28"/>
          <w:szCs w:val="28"/>
        </w:rPr>
        <w:t>ir tiesības iegūt līguma izpildes tiesības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2A3674" w:rsidRPr="00A00122" w:rsidP="002A3674" w14:paraId="13EAA8FE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674" w:rsidRPr="00734B98" w:rsidP="002A3674" w14:paraId="2C61CD53" w14:textId="77777777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 w:rsidRPr="00734B98">
        <w:rPr>
          <w:rFonts w:ascii="Times New Roman" w:hAnsi="Times New Roman"/>
          <w:sz w:val="28"/>
          <w:szCs w:val="28"/>
        </w:rPr>
        <w:t>Pieņemtie lēmumi:</w:t>
      </w:r>
    </w:p>
    <w:p w:rsidR="002A3674" w:rsidRPr="00734B98" w:rsidP="002A3674" w14:paraId="3F0EB3B5" w14:textId="77777777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F35B55">
        <w:rPr>
          <w:rFonts w:ascii="Times New Roman" w:hAnsi="Times New Roman"/>
          <w:sz w:val="28"/>
          <w:szCs w:val="28"/>
        </w:rPr>
        <w:t>Iepirkuma komisija vienbalsīgi nolemj, iepirkumā “</w:t>
      </w:r>
      <w:r w:rsidRPr="00734B98">
        <w:rPr>
          <w:rFonts w:ascii="Times New Roman" w:hAnsi="Times New Roman"/>
          <w:sz w:val="28"/>
          <w:szCs w:val="28"/>
        </w:rPr>
        <w:t xml:space="preserve">Biroja iekārtu tehniskā apkope un remonts, kārtridžu </w:t>
      </w:r>
      <w:r w:rsidRPr="00734B98">
        <w:rPr>
          <w:rFonts w:ascii="Times New Roman" w:hAnsi="Times New Roman"/>
          <w:sz w:val="28"/>
          <w:szCs w:val="28"/>
        </w:rPr>
        <w:t>uzpilde</w:t>
      </w:r>
      <w:r w:rsidRPr="00734B98">
        <w:rPr>
          <w:rFonts w:ascii="Times New Roman" w:hAnsi="Times New Roman"/>
          <w:sz w:val="28"/>
          <w:szCs w:val="28"/>
        </w:rPr>
        <w:t>, piegāde un atjaunošana</w:t>
      </w:r>
      <w:r w:rsidRPr="00F35B55">
        <w:rPr>
          <w:rFonts w:ascii="Times New Roman" w:hAnsi="Times New Roman"/>
          <w:sz w:val="28"/>
          <w:szCs w:val="28"/>
        </w:rPr>
        <w:t>” (JC 202</w:t>
      </w:r>
      <w:r>
        <w:rPr>
          <w:rFonts w:ascii="Times New Roman" w:hAnsi="Times New Roman"/>
          <w:sz w:val="28"/>
          <w:szCs w:val="28"/>
        </w:rPr>
        <w:t>4</w:t>
      </w:r>
      <w:r w:rsidRPr="00F35B55">
        <w:rPr>
          <w:rFonts w:ascii="Times New Roman" w:hAnsi="Times New Roman"/>
          <w:sz w:val="28"/>
          <w:szCs w:val="28"/>
        </w:rPr>
        <w:t>/00</w:t>
      </w:r>
      <w:r>
        <w:rPr>
          <w:rFonts w:ascii="Times New Roman" w:hAnsi="Times New Roman"/>
          <w:sz w:val="28"/>
          <w:szCs w:val="28"/>
        </w:rPr>
        <w:t>2</w:t>
      </w:r>
      <w:r w:rsidRPr="00F35B55">
        <w:rPr>
          <w:rFonts w:ascii="Times New Roman" w:hAnsi="Times New Roman"/>
          <w:sz w:val="28"/>
          <w:szCs w:val="28"/>
        </w:rPr>
        <w:t xml:space="preserve">) uzvarētāja un līguma slēgšanas tiesības </w:t>
      </w:r>
      <w:r>
        <w:rPr>
          <w:rFonts w:ascii="Times New Roman" w:hAnsi="Times New Roman"/>
          <w:sz w:val="28"/>
          <w:szCs w:val="28"/>
        </w:rPr>
        <w:t xml:space="preserve">piešķirt </w:t>
      </w:r>
      <w:r w:rsidRPr="007869A8">
        <w:rPr>
          <w:rFonts w:ascii="Times New Roman" w:hAnsi="Times New Roman"/>
          <w:b/>
          <w:bCs/>
          <w:sz w:val="28"/>
          <w:szCs w:val="28"/>
        </w:rPr>
        <w:t>SIA “</w:t>
      </w:r>
      <w:r w:rsidRPr="00734B98">
        <w:rPr>
          <w:rFonts w:ascii="Times New Roman" w:hAnsi="Times New Roman"/>
          <w:b/>
          <w:sz w:val="28"/>
          <w:szCs w:val="28"/>
        </w:rPr>
        <w:t>BRONET</w:t>
      </w:r>
      <w:r>
        <w:rPr>
          <w:rFonts w:ascii="Times New Roman" w:hAnsi="Times New Roman"/>
          <w:b/>
          <w:sz w:val="28"/>
          <w:szCs w:val="28"/>
        </w:rPr>
        <w:t>”,</w:t>
      </w:r>
      <w:r w:rsidRPr="00734B98">
        <w:rPr>
          <w:rFonts w:ascii="Times New Roman" w:hAnsi="Times New Roman"/>
          <w:b/>
          <w:sz w:val="28"/>
          <w:szCs w:val="28"/>
        </w:rPr>
        <w:t xml:space="preserve"> </w:t>
      </w:r>
      <w:r w:rsidRPr="00734B98">
        <w:rPr>
          <w:rFonts w:ascii="Times New Roman" w:hAnsi="Times New Roman"/>
          <w:b/>
          <w:sz w:val="28"/>
          <w:szCs w:val="28"/>
        </w:rPr>
        <w:t>reģ</w:t>
      </w:r>
      <w:r w:rsidRPr="00734B98">
        <w:rPr>
          <w:rFonts w:ascii="Times New Roman" w:hAnsi="Times New Roman"/>
          <w:b/>
          <w:sz w:val="28"/>
          <w:szCs w:val="28"/>
        </w:rPr>
        <w:t>. Nr.</w:t>
      </w:r>
      <w:r>
        <w:rPr>
          <w:rFonts w:ascii="Times New Roman" w:hAnsi="Times New Roman"/>
          <w:b/>
          <w:sz w:val="28"/>
          <w:szCs w:val="28"/>
        </w:rPr>
        <w:t> </w:t>
      </w:r>
      <w:r w:rsidRPr="00734B98">
        <w:rPr>
          <w:rFonts w:ascii="Times New Roman" w:hAnsi="Times New Roman"/>
          <w:b/>
          <w:sz w:val="28"/>
          <w:szCs w:val="28"/>
        </w:rPr>
        <w:t>40103878435</w:t>
      </w:r>
      <w:r w:rsidRPr="008C230E">
        <w:rPr>
          <w:rFonts w:ascii="Times New Roman" w:hAnsi="Times New Roman"/>
          <w:bCs/>
          <w:sz w:val="28"/>
          <w:szCs w:val="28"/>
        </w:rPr>
        <w:t>.</w:t>
      </w:r>
    </w:p>
    <w:p w:rsidR="002A3674" w:rsidRPr="00A00122" w:rsidP="002A3674" w14:paraId="3210F654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674" w:rsidRPr="00734B98" w:rsidP="002A3674" w14:paraId="4FC6CA9C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34B98">
        <w:rPr>
          <w:rFonts w:ascii="Times New Roman" w:hAnsi="Times New Roman"/>
          <w:sz w:val="28"/>
          <w:szCs w:val="28"/>
        </w:rPr>
        <w:t xml:space="preserve">Sēde beidzas: </w:t>
      </w:r>
      <w:r w:rsidRPr="00A00122">
        <w:rPr>
          <w:rFonts w:ascii="Times New Roman" w:hAnsi="Times New Roman"/>
          <w:sz w:val="28"/>
          <w:szCs w:val="28"/>
        </w:rPr>
        <w:t>plkst.</w:t>
      </w:r>
      <w:r>
        <w:rPr>
          <w:rFonts w:ascii="Times New Roman" w:hAnsi="Times New Roman"/>
          <w:sz w:val="28"/>
          <w:szCs w:val="28"/>
        </w:rPr>
        <w:t xml:space="preserve"> 13:00.</w:t>
      </w:r>
    </w:p>
    <w:p w:rsidR="002A3674" w:rsidRPr="00A00122" w:rsidP="002A3674" w14:paraId="18579133" w14:textId="777777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3674" w:rsidRPr="00D77276" w:rsidP="002A3674" w14:paraId="726A12CA" w14:textId="77777777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77276">
        <w:rPr>
          <w:rFonts w:ascii="Times New Roman" w:hAnsi="Times New Roman"/>
          <w:b/>
          <w:sz w:val="28"/>
          <w:szCs w:val="28"/>
        </w:rPr>
        <w:t>Komisijas vadītājs:</w:t>
      </w:r>
      <w:r>
        <w:rPr>
          <w:rFonts w:ascii="Times New Roman" w:hAnsi="Times New Roman"/>
          <w:b/>
          <w:sz w:val="28"/>
          <w:szCs w:val="28"/>
        </w:rPr>
        <w:t xml:space="preserve">                  </w:t>
      </w:r>
    </w:p>
    <w:tbl>
      <w:tblPr>
        <w:tblW w:w="0" w:type="auto"/>
        <w:tblLook w:val="04A0"/>
      </w:tblPr>
      <w:tblGrid>
        <w:gridCol w:w="4536"/>
        <w:gridCol w:w="4785"/>
      </w:tblGrid>
      <w:tr w14:paraId="09AD6B58" w14:textId="77777777" w:rsidTr="007D6231">
        <w:tblPrEx>
          <w:tblW w:w="0" w:type="auto"/>
          <w:tblLook w:val="04A0"/>
        </w:tblPrEx>
        <w:trPr>
          <w:trHeight w:val="656"/>
        </w:trPr>
        <w:tc>
          <w:tcPr>
            <w:tcW w:w="4536" w:type="dxa"/>
          </w:tcPr>
          <w:p w:rsidR="002A3674" w:rsidRPr="005F622E" w:rsidP="007D6231" w14:paraId="6A5FB13D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Iepirkumu speciālists</w:t>
            </w:r>
          </w:p>
        </w:tc>
        <w:tc>
          <w:tcPr>
            <w:tcW w:w="4785" w:type="dxa"/>
          </w:tcPr>
          <w:p w:rsidR="002A3674" w:rsidP="007D6231" w14:paraId="741F53B0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virsleitnants</w:t>
            </w:r>
          </w:p>
          <w:p w:rsidR="002A3674" w:rsidRPr="00E61B7A" w:rsidP="007D6231" w14:paraId="70DA81AB" w14:textId="77777777">
            <w:pPr>
              <w:spacing w:after="0" w:line="240" w:lineRule="auto"/>
              <w:ind w:left="7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77276">
              <w:rPr>
                <w:rFonts w:ascii="Times New Roman" w:hAnsi="Times New Roman"/>
                <w:b/>
                <w:sz w:val="28"/>
                <w:szCs w:val="28"/>
              </w:rPr>
              <w:t>Sandis Vītols</w:t>
            </w:r>
          </w:p>
        </w:tc>
      </w:tr>
    </w:tbl>
    <w:p w:rsidR="002A3674" w:rsidRPr="00D77276" w:rsidP="002A3674" w14:paraId="5CFBC9F0" w14:textId="77777777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77276">
        <w:rPr>
          <w:rFonts w:ascii="Times New Roman" w:hAnsi="Times New Roman"/>
          <w:b/>
          <w:sz w:val="28"/>
          <w:szCs w:val="28"/>
        </w:rPr>
        <w:t>Komisijas locekļi:</w:t>
      </w:r>
    </w:p>
    <w:tbl>
      <w:tblPr>
        <w:tblW w:w="0" w:type="auto"/>
        <w:tblLook w:val="04A0"/>
      </w:tblPr>
      <w:tblGrid>
        <w:gridCol w:w="4539"/>
        <w:gridCol w:w="4817"/>
      </w:tblGrid>
      <w:tr w14:paraId="3FBAB4D3" w14:textId="77777777" w:rsidTr="007D6231">
        <w:tblPrEx>
          <w:tblW w:w="0" w:type="auto"/>
          <w:tblLook w:val="04A0"/>
        </w:tblPrEx>
        <w:tc>
          <w:tcPr>
            <w:tcW w:w="4539" w:type="dxa"/>
          </w:tcPr>
          <w:p w:rsidR="002A3674" w:rsidP="007D6231" w14:paraId="427ED427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Vecākais eksperts militārās </w:t>
            </w:r>
          </w:p>
          <w:p w:rsidR="002A3674" w:rsidRPr="0062420E" w:rsidP="007D6231" w14:paraId="169DBF73" w14:textId="7777777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izglītības jautājumos  </w:t>
            </w:r>
          </w:p>
          <w:p w:rsidR="002A3674" w:rsidRPr="005F622E" w:rsidP="007D6231" w14:paraId="3CC66C1B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17" w:type="dxa"/>
          </w:tcPr>
          <w:p w:rsidR="002A3674" w:rsidP="007D6231" w14:paraId="232E0CAB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virsseržants</w:t>
            </w:r>
          </w:p>
          <w:p w:rsidR="002A3674" w:rsidRPr="00D77276" w:rsidP="007D6231" w14:paraId="38A8D330" w14:textId="7777777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77276">
              <w:rPr>
                <w:rFonts w:ascii="Times New Roman" w:hAnsi="Times New Roman"/>
                <w:b/>
                <w:sz w:val="28"/>
                <w:szCs w:val="28"/>
              </w:rPr>
              <w:t>Ēriks Kārkliņš</w:t>
            </w:r>
          </w:p>
        </w:tc>
      </w:tr>
      <w:tr w14:paraId="24C1D5F5" w14:textId="77777777" w:rsidTr="007D6231">
        <w:tblPrEx>
          <w:tblW w:w="0" w:type="auto"/>
          <w:tblLook w:val="04A0"/>
        </w:tblPrEx>
        <w:tc>
          <w:tcPr>
            <w:tcW w:w="4539" w:type="dxa"/>
          </w:tcPr>
          <w:p w:rsidR="002A3674" w:rsidRPr="005F622E" w:rsidP="007D6231" w14:paraId="78B7DB11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J</w:t>
            </w:r>
            <w:r w:rsidRPr="009F537A">
              <w:rPr>
                <w:rFonts w:ascii="Times New Roman" w:hAnsi="Times New Roman"/>
                <w:sz w:val="28"/>
                <w:szCs w:val="28"/>
              </w:rPr>
              <w:t>urist</w:t>
            </w:r>
            <w:r>
              <w:rPr>
                <w:rFonts w:ascii="Times New Roman" w:hAnsi="Times New Roman"/>
                <w:sz w:val="28"/>
                <w:szCs w:val="28"/>
              </w:rPr>
              <w:t>e</w:t>
            </w:r>
          </w:p>
        </w:tc>
        <w:tc>
          <w:tcPr>
            <w:tcW w:w="4817" w:type="dxa"/>
          </w:tcPr>
          <w:p w:rsidR="002A3674" w:rsidRPr="00D77276" w:rsidP="007D6231" w14:paraId="405C01E7" w14:textId="7777777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B6C89">
              <w:rPr>
                <w:rFonts w:ascii="Times New Roman" w:hAnsi="Times New Roman"/>
                <w:b/>
                <w:sz w:val="28"/>
                <w:szCs w:val="28"/>
              </w:rPr>
              <w:t>Laura Velzete-Skudra</w:t>
            </w:r>
          </w:p>
        </w:tc>
      </w:tr>
      <w:tr w14:paraId="24D8F6A3" w14:textId="77777777" w:rsidTr="007D6231">
        <w:tblPrEx>
          <w:tblW w:w="0" w:type="auto"/>
          <w:tblLook w:val="04A0"/>
        </w:tblPrEx>
        <w:tc>
          <w:tcPr>
            <w:tcW w:w="4539" w:type="dxa"/>
          </w:tcPr>
          <w:p w:rsidR="002A3674" w:rsidP="007D6231" w14:paraId="3B39E614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Personāla speciāliste/arhivāre </w:t>
            </w:r>
          </w:p>
        </w:tc>
        <w:tc>
          <w:tcPr>
            <w:tcW w:w="4817" w:type="dxa"/>
          </w:tcPr>
          <w:p w:rsidR="002A3674" w:rsidRPr="00D77276" w:rsidP="007D6231" w14:paraId="373C7172" w14:textId="7777777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E4215">
              <w:rPr>
                <w:rFonts w:ascii="Times New Roman" w:hAnsi="Times New Roman"/>
                <w:b/>
                <w:sz w:val="28"/>
                <w:szCs w:val="28"/>
              </w:rPr>
              <w:t>Ināra Apsalone</w:t>
            </w:r>
          </w:p>
        </w:tc>
      </w:tr>
      <w:tr w14:paraId="11B471AA" w14:textId="77777777" w:rsidTr="007D6231">
        <w:tblPrEx>
          <w:tblW w:w="0" w:type="auto"/>
          <w:tblLook w:val="04A0"/>
        </w:tblPrEx>
        <w:tc>
          <w:tcPr>
            <w:tcW w:w="4539" w:type="dxa"/>
          </w:tcPr>
          <w:p w:rsidR="002A3674" w:rsidP="007D6231" w14:paraId="327A84FC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Apgādes speciālists</w:t>
            </w:r>
          </w:p>
        </w:tc>
        <w:tc>
          <w:tcPr>
            <w:tcW w:w="4817" w:type="dxa"/>
          </w:tcPr>
          <w:p w:rsidR="002A3674" w:rsidRPr="00D77276" w:rsidP="007D6231" w14:paraId="214C931D" w14:textId="7777777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Uldis Šulcs</w:t>
            </w:r>
          </w:p>
        </w:tc>
      </w:tr>
      <w:tr w14:paraId="5CA92F02" w14:textId="77777777" w:rsidTr="007D6231">
        <w:tblPrEx>
          <w:tblW w:w="0" w:type="auto"/>
          <w:tblLook w:val="04A0"/>
        </w:tblPrEx>
        <w:tc>
          <w:tcPr>
            <w:tcW w:w="4539" w:type="dxa"/>
          </w:tcPr>
          <w:p w:rsidR="002A3674" w:rsidRPr="005F622E" w:rsidP="007D6231" w14:paraId="52794E17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Darba aizsardzības speciāliste</w:t>
            </w:r>
          </w:p>
        </w:tc>
        <w:tc>
          <w:tcPr>
            <w:tcW w:w="4817" w:type="dxa"/>
          </w:tcPr>
          <w:p w:rsidR="002A3674" w:rsidRPr="00D77276" w:rsidP="007D6231" w14:paraId="12B59F33" w14:textId="7777777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77276">
              <w:rPr>
                <w:rFonts w:ascii="Times New Roman" w:hAnsi="Times New Roman"/>
                <w:b/>
                <w:sz w:val="28"/>
                <w:szCs w:val="28"/>
              </w:rPr>
              <w:t>Beatrise Berkolte</w:t>
            </w:r>
          </w:p>
        </w:tc>
      </w:tr>
    </w:tbl>
    <w:p w:rsidR="002A3674" w:rsidRPr="00D77276" w:rsidP="002A3674" w14:paraId="617D4481" w14:textId="77777777">
      <w:pPr>
        <w:rPr>
          <w:b/>
        </w:rPr>
      </w:pPr>
    </w:p>
    <w:p w:rsidR="002A3674" w:rsidRPr="00D77276" w:rsidP="002A3674" w14:paraId="1DB9EE78" w14:textId="77777777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77276">
        <w:rPr>
          <w:rFonts w:ascii="Times New Roman" w:hAnsi="Times New Roman"/>
          <w:b/>
          <w:sz w:val="28"/>
          <w:szCs w:val="28"/>
        </w:rPr>
        <w:t>Komisijas sekretāre:</w:t>
      </w:r>
    </w:p>
    <w:tbl>
      <w:tblPr>
        <w:tblW w:w="0" w:type="auto"/>
        <w:tblLook w:val="04A0"/>
      </w:tblPr>
      <w:tblGrid>
        <w:gridCol w:w="4705"/>
        <w:gridCol w:w="4651"/>
      </w:tblGrid>
      <w:tr w14:paraId="741478F3" w14:textId="77777777" w:rsidTr="007D6231">
        <w:tblPrEx>
          <w:tblW w:w="0" w:type="auto"/>
          <w:tblLook w:val="04A0"/>
        </w:tblPrEx>
        <w:tc>
          <w:tcPr>
            <w:tcW w:w="4705" w:type="dxa"/>
          </w:tcPr>
          <w:p w:rsidR="002A3674" w:rsidRPr="005F622E" w:rsidP="007D6231" w14:paraId="00FE30C3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Darba aizsardzības speciāliste</w:t>
            </w:r>
          </w:p>
        </w:tc>
        <w:tc>
          <w:tcPr>
            <w:tcW w:w="4651" w:type="dxa"/>
          </w:tcPr>
          <w:p w:rsidR="002A3674" w:rsidRPr="005F622E" w:rsidP="007D6231" w14:paraId="32A1610A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77276">
              <w:rPr>
                <w:rFonts w:ascii="Times New Roman" w:hAnsi="Times New Roman"/>
                <w:b/>
                <w:sz w:val="28"/>
                <w:szCs w:val="28"/>
              </w:rPr>
              <w:t>Beatrise Berkolte</w:t>
            </w:r>
          </w:p>
        </w:tc>
      </w:tr>
    </w:tbl>
    <w:p w:rsidR="002A3674" w:rsidRPr="00E86E14" w:rsidP="002A3674" w14:paraId="5070F016" w14:textId="77777777">
      <w:pPr>
        <w:spacing w:after="0" w:line="240" w:lineRule="auto"/>
        <w:jc w:val="both"/>
      </w:pPr>
    </w:p>
    <w:p w:rsidR="007629D7" w:rsidRPr="002A3674" w:rsidP="002A3674" w14:paraId="1916FE66" w14:textId="77777777">
      <w:bookmarkStart w:id="0" w:name="_GoBack"/>
      <w:bookmarkEnd w:id="0"/>
    </w:p>
    <w:sectPr w:rsidSect="00667E9F">
      <w:footerReference w:type="default" r:id="rId4"/>
      <w:pgSz w:w="12240" w:h="15840"/>
      <w:pgMar w:top="1134" w:right="1134" w:bottom="1134" w:left="1701" w:header="720" w:footer="0" w:gutter="0"/>
      <w:pgNumType w:chapStyle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NewRomanPS-ItalicMT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06BF6" w:rsidRPr="000B16F2" w:rsidP="00A06BF6" w14:paraId="1916FE67" w14:textId="77777777">
    <w:pPr>
      <w:pStyle w:val="Footer"/>
      <w:jc w:val="center"/>
      <w:rPr>
        <w:sz w:val="24"/>
        <w:szCs w:val="24"/>
      </w:rPr>
    </w:pPr>
    <w:r w:rsidRPr="00C86B15">
      <w:rPr>
        <w:rFonts w:ascii="TimesNewRomanPS-ItalicMT" w:hAnsi="TimesNewRomanPS-ItalicMT"/>
        <w:iCs/>
        <w:sz w:val="24"/>
        <w:szCs w:val="24"/>
      </w:rPr>
      <w:t>DOKUMENTS IR ELEKTRONISKI PARAKSTĪTS AR DROŠU ELEKTRONISKO PARAKSTU UN SATUR LAIKA ZĪMOGU</w:t>
    </w:r>
  </w:p>
  <w:p w:rsidR="00A06BF6" w:rsidRPr="00A06BF6" w:rsidP="00A06BF6" w14:paraId="1916FE68" w14:textId="77777777">
    <w:pPr>
      <w:pStyle w:val="Footer"/>
      <w:jc w:val="right"/>
      <w:rPr>
        <w:rFonts w:ascii="Times New Roman" w:hAnsi="Times New Roman"/>
        <w:szCs w:val="28"/>
      </w:rPr>
    </w:pPr>
    <w:r w:rsidRPr="00A06BF6">
      <w:rPr>
        <w:rFonts w:ascii="Times New Roman" w:hAnsi="Times New Roman"/>
        <w:bCs/>
        <w:szCs w:val="28"/>
      </w:rPr>
      <w:fldChar w:fldCharType="begin"/>
    </w:r>
    <w:r w:rsidRPr="00A06BF6">
      <w:rPr>
        <w:rFonts w:ascii="Times New Roman" w:hAnsi="Times New Roman"/>
        <w:bCs/>
        <w:szCs w:val="28"/>
      </w:rPr>
      <w:instrText xml:space="preserve"> PAGE </w:instrText>
    </w:r>
    <w:r w:rsidRPr="00A06BF6">
      <w:rPr>
        <w:rFonts w:ascii="Times New Roman" w:hAnsi="Times New Roman"/>
        <w:bCs/>
        <w:szCs w:val="28"/>
      </w:rPr>
      <w:fldChar w:fldCharType="separate"/>
    </w:r>
    <w:r w:rsidRPr="00A06BF6">
      <w:rPr>
        <w:rFonts w:ascii="Times New Roman" w:hAnsi="Times New Roman"/>
        <w:bCs/>
        <w:szCs w:val="28"/>
      </w:rPr>
      <w:t>2</w:t>
    </w:r>
    <w:r w:rsidRPr="00A06BF6">
      <w:rPr>
        <w:rFonts w:ascii="Times New Roman" w:hAnsi="Times New Roman"/>
        <w:bCs/>
        <w:szCs w:val="28"/>
      </w:rPr>
      <w:fldChar w:fldCharType="end"/>
    </w:r>
    <w:r w:rsidRPr="00A06BF6">
      <w:rPr>
        <w:rFonts w:ascii="Times New Roman" w:hAnsi="Times New Roman"/>
        <w:szCs w:val="28"/>
      </w:rPr>
      <w:t xml:space="preserve"> - </w:t>
    </w:r>
    <w:r w:rsidRPr="00A06BF6">
      <w:rPr>
        <w:rFonts w:ascii="Times New Roman" w:hAnsi="Times New Roman"/>
        <w:bCs/>
        <w:szCs w:val="28"/>
      </w:rPr>
      <w:fldChar w:fldCharType="begin"/>
    </w:r>
    <w:r w:rsidRPr="00A06BF6">
      <w:rPr>
        <w:rFonts w:ascii="Times New Roman" w:hAnsi="Times New Roman"/>
        <w:bCs/>
        <w:szCs w:val="28"/>
      </w:rPr>
      <w:instrText xml:space="preserve"> NUMPAGES  </w:instrText>
    </w:r>
    <w:r w:rsidRPr="00A06BF6">
      <w:rPr>
        <w:rFonts w:ascii="Times New Roman" w:hAnsi="Times New Roman"/>
        <w:bCs/>
        <w:szCs w:val="28"/>
      </w:rPr>
      <w:fldChar w:fldCharType="separate"/>
    </w:r>
    <w:r w:rsidRPr="00A06BF6">
      <w:rPr>
        <w:rFonts w:ascii="Times New Roman" w:hAnsi="Times New Roman"/>
        <w:bCs/>
        <w:szCs w:val="28"/>
      </w:rPr>
      <w:t>2</w:t>
    </w:r>
    <w:r w:rsidRPr="00A06BF6">
      <w:rPr>
        <w:rFonts w:ascii="Times New Roman" w:hAnsi="Times New Roman"/>
        <w:bCs/>
        <w:szCs w:val="28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4F2613A"/>
    <w:multiLevelType w:val="hybridMultilevel"/>
    <w:tmpl w:val="F5FEA2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B4122AC"/>
    <w:multiLevelType w:val="hybridMultilevel"/>
    <w:tmpl w:val="BE9AD1A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proofState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BF6"/>
    <w:rsid w:val="00001F13"/>
    <w:rsid w:val="000A0404"/>
    <w:rsid w:val="000B16F2"/>
    <w:rsid w:val="000C3BEF"/>
    <w:rsid w:val="001F2113"/>
    <w:rsid w:val="00286548"/>
    <w:rsid w:val="002A3674"/>
    <w:rsid w:val="00344A2D"/>
    <w:rsid w:val="00362BF6"/>
    <w:rsid w:val="00420100"/>
    <w:rsid w:val="00434409"/>
    <w:rsid w:val="00466607"/>
    <w:rsid w:val="005F622E"/>
    <w:rsid w:val="006055C3"/>
    <w:rsid w:val="0062420E"/>
    <w:rsid w:val="00667E9F"/>
    <w:rsid w:val="00734B98"/>
    <w:rsid w:val="007629D7"/>
    <w:rsid w:val="007869A8"/>
    <w:rsid w:val="007B710D"/>
    <w:rsid w:val="007D6231"/>
    <w:rsid w:val="008A1517"/>
    <w:rsid w:val="008C230E"/>
    <w:rsid w:val="009F537A"/>
    <w:rsid w:val="00A00122"/>
    <w:rsid w:val="00A06BF6"/>
    <w:rsid w:val="00AE4215"/>
    <w:rsid w:val="00AF7536"/>
    <w:rsid w:val="00BB6C89"/>
    <w:rsid w:val="00BC5EB4"/>
    <w:rsid w:val="00C66E0A"/>
    <w:rsid w:val="00C86B15"/>
    <w:rsid w:val="00D1142C"/>
    <w:rsid w:val="00D77276"/>
    <w:rsid w:val="00E5057B"/>
    <w:rsid w:val="00E61B7A"/>
    <w:rsid w:val="00E86E14"/>
    <w:rsid w:val="00F35B55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1916FE38"/>
  <w15:docId w15:val="{FFB87F11-D491-4D77-AD8A-332950980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6BF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06BF6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A06BF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06BF6"/>
    <w:rPr>
      <w:rFonts w:cs="Times New Roman"/>
    </w:rPr>
  </w:style>
  <w:style w:type="character" w:customStyle="1" w:styleId="field-text">
    <w:name w:val="field-text"/>
    <w:basedOn w:val="DefaultParagraphFont"/>
    <w:rsid w:val="00734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293</Words>
  <Characters>2656</Characters>
  <Application>Microsoft Office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Olbačevska</dc:creator>
  <cp:lastModifiedBy>Beatrise Berkolte</cp:lastModifiedBy>
  <cp:revision>5</cp:revision>
  <dcterms:created xsi:type="dcterms:W3CDTF">2021-04-26T13:19:00Z</dcterms:created>
  <dcterms:modified xsi:type="dcterms:W3CDTF">2024-06-05T12:41:00Z</dcterms:modified>
</cp:coreProperties>
</file>