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8D547" w14:textId="373C201A" w:rsidR="001B6775" w:rsidRPr="0025482B" w:rsidRDefault="001B6775" w:rsidP="0025482B">
      <w:pPr>
        <w:spacing w:after="0" w:line="240" w:lineRule="auto"/>
        <w:ind w:left="4320" w:firstLine="720"/>
        <w:jc w:val="right"/>
        <w:rPr>
          <w:rFonts w:cstheme="minorHAnsi"/>
          <w:noProof/>
          <w:spacing w:val="-3"/>
        </w:rPr>
      </w:pPr>
      <w:r w:rsidRPr="0025482B">
        <w:rPr>
          <w:rFonts w:cstheme="minorHAnsi"/>
          <w:noProof/>
          <w:spacing w:val="-3"/>
        </w:rPr>
        <w:t>1. pielikums</w:t>
      </w:r>
    </w:p>
    <w:p w14:paraId="4D2AF21D" w14:textId="77777777" w:rsidR="001B6775" w:rsidRPr="0025482B" w:rsidRDefault="001B6775" w:rsidP="0025482B">
      <w:pPr>
        <w:suppressAutoHyphens/>
        <w:autoSpaceDN w:val="0"/>
        <w:spacing w:after="0" w:line="240" w:lineRule="auto"/>
        <w:ind w:left="4321" w:firstLine="720"/>
        <w:jc w:val="right"/>
        <w:textAlignment w:val="baseline"/>
        <w:rPr>
          <w:rFonts w:cstheme="minorHAnsi"/>
          <w:noProof/>
        </w:rPr>
      </w:pPr>
      <w:r w:rsidRPr="0025482B">
        <w:rPr>
          <w:rFonts w:cstheme="minorHAnsi"/>
          <w:noProof/>
          <w:spacing w:val="-3"/>
        </w:rPr>
        <w:t xml:space="preserve">Iepirkuma </w:t>
      </w:r>
      <w:r w:rsidRPr="0025482B">
        <w:rPr>
          <w:rFonts w:cstheme="minorHAnsi"/>
          <w:noProof/>
        </w:rPr>
        <w:t>ID Nr. </w:t>
      </w:r>
      <w:r w:rsidRPr="0025482B">
        <w:rPr>
          <w:rFonts w:cstheme="minorHAnsi"/>
        </w:rPr>
        <w:t>CNP/2024/27</w:t>
      </w:r>
    </w:p>
    <w:p w14:paraId="03971CE7" w14:textId="77777777" w:rsidR="001B6775" w:rsidRPr="0025482B" w:rsidRDefault="001B6775" w:rsidP="0025482B">
      <w:pPr>
        <w:suppressAutoHyphens/>
        <w:autoSpaceDN w:val="0"/>
        <w:spacing w:after="120" w:line="240" w:lineRule="auto"/>
        <w:ind w:left="4321" w:firstLine="720"/>
        <w:jc w:val="right"/>
        <w:textAlignment w:val="baseline"/>
        <w:rPr>
          <w:rFonts w:cstheme="minorHAnsi"/>
          <w:noProof/>
          <w:spacing w:val="-3"/>
        </w:rPr>
      </w:pPr>
      <w:r w:rsidRPr="0025482B">
        <w:rPr>
          <w:rFonts w:cstheme="minorHAnsi"/>
          <w:noProof/>
        </w:rPr>
        <w:t xml:space="preserve">nolikumam </w:t>
      </w:r>
    </w:p>
    <w:p w14:paraId="573C7FA4" w14:textId="77777777" w:rsidR="001B6775" w:rsidRPr="0025482B" w:rsidRDefault="001B6775" w:rsidP="00055705">
      <w:pPr>
        <w:spacing w:after="0" w:line="240" w:lineRule="auto"/>
        <w:jc w:val="both"/>
        <w:outlineLvl w:val="5"/>
        <w:rPr>
          <w:rFonts w:eastAsia="Calibri" w:cstheme="minorHAnsi"/>
          <w:b/>
          <w:bCs/>
        </w:rPr>
      </w:pPr>
    </w:p>
    <w:p w14:paraId="2B7E92A3" w14:textId="77777777" w:rsidR="001B6775" w:rsidRPr="0025482B" w:rsidRDefault="001B6775" w:rsidP="0025482B">
      <w:pPr>
        <w:spacing w:after="0"/>
        <w:jc w:val="center"/>
        <w:rPr>
          <w:rFonts w:eastAsia="Calibri" w:cstheme="minorHAnsi"/>
          <w:b/>
          <w:bCs/>
        </w:rPr>
      </w:pPr>
      <w:r w:rsidRPr="0025482B">
        <w:rPr>
          <w:rFonts w:eastAsia="Calibri" w:cstheme="minorHAnsi"/>
          <w:b/>
          <w:bCs/>
        </w:rPr>
        <w:t>TEHNISKĀ SPECIFIKĀCIJA</w:t>
      </w:r>
    </w:p>
    <w:p w14:paraId="7081FAE4" w14:textId="2558141D" w:rsidR="001B6775" w:rsidRPr="0025482B" w:rsidRDefault="001B6775" w:rsidP="0025482B">
      <w:pPr>
        <w:spacing w:after="0"/>
        <w:jc w:val="center"/>
        <w:rPr>
          <w:rFonts w:cstheme="minorHAnsi"/>
          <w:b/>
          <w:bCs/>
        </w:rPr>
      </w:pPr>
      <w:r w:rsidRPr="0025482B">
        <w:rPr>
          <w:rFonts w:eastAsia="Calibri" w:cstheme="minorHAnsi"/>
          <w:b/>
          <w:bCs/>
        </w:rPr>
        <w:t xml:space="preserve">Iepirkuma </w:t>
      </w:r>
      <w:r w:rsidRPr="0025482B">
        <w:rPr>
          <w:rFonts w:cstheme="minorHAnsi"/>
          <w:b/>
          <w:bCs/>
          <w:bdr w:val="none" w:sz="0" w:space="0" w:color="auto" w:frame="1"/>
        </w:rPr>
        <w:t>“</w:t>
      </w:r>
      <w:r w:rsidRPr="0025482B">
        <w:rPr>
          <w:rFonts w:cstheme="minorHAnsi"/>
          <w:b/>
          <w:bCs/>
          <w:bdr w:val="none" w:sz="0" w:space="0" w:color="auto" w:frame="1"/>
          <w:shd w:val="clear" w:color="auto" w:fill="FFFFFF"/>
        </w:rPr>
        <w:t>Ēdināšanas pakalpojuma nodrošināšana Cēsu novada izglītības iestādēs</w:t>
      </w:r>
      <w:r w:rsidRPr="0025482B">
        <w:rPr>
          <w:rFonts w:cstheme="minorHAnsi"/>
          <w:b/>
          <w:bCs/>
        </w:rPr>
        <w:t>”,</w:t>
      </w:r>
    </w:p>
    <w:p w14:paraId="4582FCA8" w14:textId="406FBB67" w:rsidR="001B6775" w:rsidRPr="0025482B" w:rsidRDefault="001B6775" w:rsidP="0025482B">
      <w:pPr>
        <w:spacing w:after="0" w:line="240" w:lineRule="auto"/>
        <w:jc w:val="center"/>
        <w:outlineLvl w:val="5"/>
        <w:rPr>
          <w:rFonts w:cstheme="minorHAnsi"/>
          <w:iCs/>
        </w:rPr>
      </w:pPr>
      <w:r w:rsidRPr="0025482B">
        <w:rPr>
          <w:rFonts w:cstheme="minorHAnsi"/>
          <w:iCs/>
        </w:rPr>
        <w:t>Identifikācijas Nr. CNP/2024/27,</w:t>
      </w:r>
    </w:p>
    <w:p w14:paraId="3F7ADEFA" w14:textId="4442D8C1" w:rsidR="001B6775" w:rsidRPr="0025482B" w:rsidRDefault="00525DD7" w:rsidP="0025482B">
      <w:pPr>
        <w:spacing w:after="0" w:line="240" w:lineRule="auto"/>
        <w:jc w:val="center"/>
        <w:outlineLvl w:val="5"/>
        <w:rPr>
          <w:rFonts w:eastAsia="Calibri" w:cstheme="minorHAnsi"/>
          <w:b/>
          <w:bCs/>
        </w:rPr>
      </w:pPr>
      <w:r w:rsidRPr="0025482B">
        <w:rPr>
          <w:rFonts w:eastAsia="Calibri" w:cstheme="minorHAnsi"/>
          <w:b/>
          <w:bCs/>
        </w:rPr>
        <w:t>2. daļai “Ēdināšanas pakalpojumu sniegšana Liepas pamatskolā”</w:t>
      </w:r>
    </w:p>
    <w:p w14:paraId="5FEBA3CC" w14:textId="77777777" w:rsidR="00ED24D0" w:rsidRPr="0025482B" w:rsidRDefault="00ED24D0" w:rsidP="00055705">
      <w:pPr>
        <w:spacing w:after="0" w:line="240" w:lineRule="auto"/>
        <w:jc w:val="both"/>
        <w:rPr>
          <w:rFonts w:eastAsia="Calibri" w:cstheme="minorHAnsi"/>
          <w:b/>
          <w:bCs/>
          <w:lang w:eastAsia="lv-LV"/>
        </w:rPr>
      </w:pPr>
    </w:p>
    <w:p w14:paraId="35C86127" w14:textId="4DD9E397" w:rsidR="007E3333" w:rsidRPr="0025482B" w:rsidRDefault="007E3333" w:rsidP="00055705">
      <w:pPr>
        <w:spacing w:after="0" w:line="240" w:lineRule="auto"/>
        <w:jc w:val="both"/>
        <w:rPr>
          <w:rFonts w:eastAsia="Calibri" w:cstheme="minorHAnsi"/>
          <w:b/>
          <w:bCs/>
          <w:lang w:eastAsia="lv-LV"/>
        </w:rPr>
      </w:pPr>
      <w:r w:rsidRPr="0025482B">
        <w:rPr>
          <w:rFonts w:eastAsia="Calibri" w:cstheme="minorHAnsi"/>
          <w:b/>
          <w:bCs/>
          <w:lang w:eastAsia="lv-LV"/>
        </w:rPr>
        <w:t xml:space="preserve">Tehniskā specifikācija izstrādāta 2024. gada </w:t>
      </w:r>
      <w:r w:rsidR="004C5AC7" w:rsidRPr="0025482B">
        <w:rPr>
          <w:rFonts w:eastAsia="Calibri" w:cstheme="minorHAnsi"/>
          <w:b/>
          <w:bCs/>
          <w:lang w:eastAsia="lv-LV"/>
        </w:rPr>
        <w:t>maijā</w:t>
      </w:r>
    </w:p>
    <w:p w14:paraId="18B95718" w14:textId="00318A48" w:rsidR="008708CA" w:rsidRPr="0025482B" w:rsidRDefault="008708CA" w:rsidP="00E219AD">
      <w:pPr>
        <w:numPr>
          <w:ilvl w:val="0"/>
          <w:numId w:val="2"/>
        </w:numPr>
        <w:spacing w:after="0" w:line="240" w:lineRule="auto"/>
        <w:jc w:val="both"/>
        <w:rPr>
          <w:rFonts w:eastAsia="Times New Roman" w:cstheme="minorHAnsi"/>
        </w:rPr>
      </w:pPr>
      <w:r w:rsidRPr="0025482B">
        <w:rPr>
          <w:rFonts w:eastAsia="Times New Roman" w:cstheme="minorHAnsi"/>
          <w:b/>
        </w:rPr>
        <w:t>Pakalpojuma mērķis</w:t>
      </w:r>
      <w:r w:rsidRPr="0025482B">
        <w:rPr>
          <w:rFonts w:eastAsia="Times New Roman" w:cstheme="minorHAnsi"/>
        </w:rPr>
        <w:t xml:space="preserve">: </w:t>
      </w:r>
      <w:r w:rsidR="00103453" w:rsidRPr="0025482B">
        <w:rPr>
          <w:rFonts w:eastAsia="Times New Roman" w:cstheme="minorHAnsi"/>
        </w:rPr>
        <w:t>Liepas pamatskolas</w:t>
      </w:r>
      <w:r w:rsidRPr="0025482B">
        <w:rPr>
          <w:rFonts w:eastAsia="Times New Roman" w:cstheme="minorHAnsi"/>
        </w:rPr>
        <w:t xml:space="preserve"> izglītojamo kvalitatīva ēdināšana par maksu ar izglītojamiem atbilstošu ēdienu piedāvājuma sortimentu, nodrošinot:</w:t>
      </w:r>
    </w:p>
    <w:p w14:paraId="194EECD1" w14:textId="686E955A" w:rsidR="008708CA" w:rsidRPr="0025482B" w:rsidRDefault="008708CA" w:rsidP="00E219AD">
      <w:pPr>
        <w:numPr>
          <w:ilvl w:val="1"/>
          <w:numId w:val="2"/>
        </w:numPr>
        <w:spacing w:after="0" w:line="240" w:lineRule="auto"/>
        <w:jc w:val="both"/>
        <w:rPr>
          <w:rFonts w:eastAsia="Times New Roman" w:cstheme="minorHAnsi"/>
        </w:rPr>
      </w:pPr>
      <w:r w:rsidRPr="0025482B">
        <w:rPr>
          <w:rFonts w:eastAsia="Arial Unicode MS" w:cstheme="minorHAnsi"/>
          <w:bCs/>
          <w:u w:color="000000"/>
          <w:bdr w:val="nil"/>
        </w:rPr>
        <w:t xml:space="preserve">kompleksās pusdienas un izvēles pusdienas </w:t>
      </w:r>
      <w:r w:rsidR="00716FC2" w:rsidRPr="0025482B">
        <w:rPr>
          <w:rFonts w:eastAsia="Arial Unicode MS" w:cstheme="minorHAnsi"/>
          <w:bCs/>
          <w:u w:color="000000"/>
          <w:bdr w:val="nil"/>
        </w:rPr>
        <w:t>izglītojamiem</w:t>
      </w:r>
      <w:r w:rsidR="00280560" w:rsidRPr="0025482B">
        <w:rPr>
          <w:rFonts w:eastAsia="Arial Unicode MS" w:cstheme="minorHAnsi"/>
          <w:bCs/>
          <w:u w:color="000000"/>
          <w:bdr w:val="nil"/>
        </w:rPr>
        <w:t xml:space="preserve"> un </w:t>
      </w:r>
      <w:r w:rsidRPr="0025482B">
        <w:rPr>
          <w:rFonts w:eastAsia="Arial Unicode MS" w:cstheme="minorHAnsi"/>
          <w:bCs/>
          <w:u w:color="000000"/>
          <w:bdr w:val="nil"/>
        </w:rPr>
        <w:t>darbiniekie</w:t>
      </w:r>
      <w:r w:rsidR="00C82CD0" w:rsidRPr="0025482B">
        <w:rPr>
          <w:rFonts w:eastAsia="Arial Unicode MS" w:cstheme="minorHAnsi"/>
          <w:bCs/>
          <w:u w:color="000000"/>
          <w:bdr w:val="nil"/>
        </w:rPr>
        <w:t>m</w:t>
      </w:r>
      <w:r w:rsidRPr="0025482B">
        <w:rPr>
          <w:rFonts w:eastAsia="Arial Unicode MS" w:cstheme="minorHAnsi"/>
          <w:bCs/>
          <w:u w:color="000000"/>
          <w:bdr w:val="nil"/>
        </w:rPr>
        <w:t>;</w:t>
      </w:r>
    </w:p>
    <w:p w14:paraId="3C6702EF" w14:textId="0BE1F9EB" w:rsidR="008708CA" w:rsidRPr="0025482B" w:rsidRDefault="008708CA" w:rsidP="00E219AD">
      <w:pPr>
        <w:numPr>
          <w:ilvl w:val="1"/>
          <w:numId w:val="2"/>
        </w:numPr>
        <w:spacing w:after="0" w:line="240" w:lineRule="auto"/>
        <w:jc w:val="both"/>
        <w:rPr>
          <w:rFonts w:eastAsia="Times New Roman" w:cstheme="minorHAnsi"/>
        </w:rPr>
      </w:pPr>
      <w:r w:rsidRPr="0025482B">
        <w:rPr>
          <w:rFonts w:eastAsia="Arial Unicode MS" w:cstheme="minorHAnsi"/>
          <w:bCs/>
          <w:u w:color="000000"/>
          <w:bdr w:val="nil"/>
        </w:rPr>
        <w:t>launagu un brokastis</w:t>
      </w:r>
      <w:r w:rsidR="00E06E01" w:rsidRPr="0025482B">
        <w:rPr>
          <w:rFonts w:eastAsia="Arial Unicode MS" w:cstheme="minorHAnsi"/>
          <w:bCs/>
          <w:u w:color="000000"/>
          <w:bdr w:val="nil"/>
        </w:rPr>
        <w:t>;</w:t>
      </w:r>
    </w:p>
    <w:p w14:paraId="56E84EC8" w14:textId="2E26D351" w:rsidR="008708CA" w:rsidRPr="0025482B" w:rsidRDefault="008708CA" w:rsidP="00E219AD">
      <w:pPr>
        <w:numPr>
          <w:ilvl w:val="1"/>
          <w:numId w:val="2"/>
        </w:numPr>
        <w:spacing w:after="0" w:line="240" w:lineRule="auto"/>
        <w:jc w:val="both"/>
        <w:rPr>
          <w:rFonts w:eastAsia="Times New Roman" w:cstheme="minorHAnsi"/>
        </w:rPr>
      </w:pPr>
      <w:r w:rsidRPr="0025482B">
        <w:rPr>
          <w:rFonts w:eastAsia="Times New Roman" w:cstheme="minorHAnsi"/>
        </w:rPr>
        <w:t>pēc Izglītības iestādes pieprasījuma nodrošināt ēdināšanu vasaras nometņu laikā atbilstoši dalībnieku apstiprinātajam faktiskajam skaitam</w:t>
      </w:r>
      <w:r w:rsidR="00C82CD0" w:rsidRPr="0025482B">
        <w:rPr>
          <w:rFonts w:eastAsia="Times New Roman" w:cstheme="minorHAnsi"/>
        </w:rPr>
        <w:t>,</w:t>
      </w:r>
      <w:r w:rsidRPr="0025482B">
        <w:rPr>
          <w:rFonts w:eastAsia="Times New Roman" w:cstheme="minorHAnsi"/>
        </w:rPr>
        <w:t xml:space="preserve"> noslēdzot  atsevišķu  vienošanos, ievērojot Tehniskajā </w:t>
      </w:r>
      <w:r w:rsidR="00386E59" w:rsidRPr="0025482B">
        <w:rPr>
          <w:rFonts w:eastAsia="Times New Roman" w:cstheme="minorHAnsi"/>
        </w:rPr>
        <w:t>s</w:t>
      </w:r>
      <w:r w:rsidRPr="0025482B">
        <w:rPr>
          <w:rFonts w:eastAsia="Times New Roman" w:cstheme="minorHAnsi"/>
        </w:rPr>
        <w:t>pecifikācijā noteiktās prasības, ciktāl attiecināmas;</w:t>
      </w:r>
    </w:p>
    <w:p w14:paraId="29234532" w14:textId="339F50A7" w:rsidR="008708CA" w:rsidRPr="0025482B" w:rsidRDefault="008708CA" w:rsidP="00E219AD">
      <w:pPr>
        <w:numPr>
          <w:ilvl w:val="1"/>
          <w:numId w:val="2"/>
        </w:numPr>
        <w:spacing w:after="0" w:line="240" w:lineRule="auto"/>
        <w:jc w:val="both"/>
        <w:rPr>
          <w:rFonts w:eastAsia="Times New Roman" w:cstheme="minorHAnsi"/>
        </w:rPr>
      </w:pPr>
      <w:r w:rsidRPr="0025482B">
        <w:rPr>
          <w:rFonts w:eastAsia="Times New Roman" w:cstheme="minorHAnsi"/>
        </w:rPr>
        <w:t>pēc Izglītības iestādes pieprasījuma nodrošināt dalību Latvijas Republikas un Eiropas Savienības atbalsta programmā „Skolas auglis” augļu un dārzeņu piegādei un izdalei izglītojamajiem, kā arī dalību Latvijas Republikas un Eiropas Savienības atbalsta programmā „Skolas piens” piena piegādei un izdalei izglītojamajiem un citās iespējamās līdzīga rakstura Eiropas Savienības atbalsta programmās;</w:t>
      </w:r>
    </w:p>
    <w:p w14:paraId="01E5F48F" w14:textId="3B397836" w:rsidR="000C2EE8" w:rsidRPr="0025482B" w:rsidRDefault="000C2EE8"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Ēdināšanas pakalpojumu sniegšanas vieta: Rūpnīcas iela 12, Liepa, Liepas pagasts, Cēsu novads, LV-4128</w:t>
      </w:r>
    </w:p>
    <w:p w14:paraId="6E0DA16A" w14:textId="55D1377D" w:rsidR="004C2AD6" w:rsidRPr="0025482B" w:rsidRDefault="004C2AD6" w:rsidP="00E219AD">
      <w:pPr>
        <w:pStyle w:val="Sarakstarindkopa"/>
        <w:numPr>
          <w:ilvl w:val="0"/>
          <w:numId w:val="2"/>
        </w:numPr>
        <w:jc w:val="both"/>
        <w:rPr>
          <w:rFonts w:eastAsia="Times New Roman" w:cstheme="minorHAnsi"/>
        </w:rPr>
      </w:pPr>
      <w:r w:rsidRPr="0025482B">
        <w:rPr>
          <w:rFonts w:eastAsia="Times New Roman" w:cstheme="minorHAnsi"/>
        </w:rPr>
        <w:t>Ēdināšanas pakalpojumu apjoms:</w:t>
      </w:r>
    </w:p>
    <w:tbl>
      <w:tblPr>
        <w:tblStyle w:val="Reatabula"/>
        <w:tblW w:w="0" w:type="auto"/>
        <w:tblLook w:val="04A0" w:firstRow="1" w:lastRow="0" w:firstColumn="1" w:lastColumn="0" w:noHBand="0" w:noVBand="1"/>
      </w:tblPr>
      <w:tblGrid>
        <w:gridCol w:w="3002"/>
        <w:gridCol w:w="2647"/>
        <w:gridCol w:w="2647"/>
      </w:tblGrid>
      <w:tr w:rsidR="00785833" w:rsidRPr="0025482B" w14:paraId="2E003573" w14:textId="77777777" w:rsidTr="00785833">
        <w:trPr>
          <w:trHeight w:val="547"/>
        </w:trPr>
        <w:tc>
          <w:tcPr>
            <w:tcW w:w="3002" w:type="dxa"/>
          </w:tcPr>
          <w:p w14:paraId="197D37B6" w14:textId="77777777" w:rsidR="00785833" w:rsidRPr="0025482B" w:rsidRDefault="00785833" w:rsidP="00055705">
            <w:pPr>
              <w:pStyle w:val="Sarakstarindkopa"/>
              <w:spacing w:before="120"/>
              <w:ind w:left="390"/>
              <w:jc w:val="both"/>
              <w:rPr>
                <w:rFonts w:eastAsia="Calibri" w:cstheme="minorHAnsi"/>
                <w:b/>
                <w:bCs/>
                <w:lang w:eastAsia="lv-LV"/>
              </w:rPr>
            </w:pPr>
            <w:r w:rsidRPr="0025482B">
              <w:rPr>
                <w:rFonts w:eastAsia="Calibri" w:cstheme="minorHAnsi"/>
                <w:b/>
                <w:bCs/>
                <w:lang w:eastAsia="lv-LV"/>
              </w:rPr>
              <w:t>Ēdienreize</w:t>
            </w:r>
          </w:p>
        </w:tc>
        <w:tc>
          <w:tcPr>
            <w:tcW w:w="2647" w:type="dxa"/>
          </w:tcPr>
          <w:p w14:paraId="73CF0DD7" w14:textId="77777777" w:rsidR="00785833" w:rsidRPr="0025482B" w:rsidRDefault="00785833" w:rsidP="00055705">
            <w:pPr>
              <w:jc w:val="both"/>
              <w:rPr>
                <w:rFonts w:cstheme="minorHAnsi"/>
                <w:b/>
                <w:bCs/>
              </w:rPr>
            </w:pPr>
            <w:r w:rsidRPr="0025482B">
              <w:rPr>
                <w:rFonts w:cstheme="minorHAnsi"/>
                <w:b/>
                <w:bCs/>
              </w:rPr>
              <w:t>Klašu grupa</w:t>
            </w:r>
          </w:p>
        </w:tc>
        <w:tc>
          <w:tcPr>
            <w:tcW w:w="2647" w:type="dxa"/>
          </w:tcPr>
          <w:p w14:paraId="6952F14E" w14:textId="77777777" w:rsidR="00785833" w:rsidRPr="0025482B" w:rsidRDefault="00785833" w:rsidP="00055705">
            <w:pPr>
              <w:jc w:val="both"/>
              <w:rPr>
                <w:rFonts w:cstheme="minorHAnsi"/>
                <w:b/>
                <w:bCs/>
              </w:rPr>
            </w:pPr>
            <w:r w:rsidRPr="0025482B">
              <w:rPr>
                <w:rFonts w:cstheme="minorHAnsi"/>
                <w:b/>
                <w:bCs/>
              </w:rPr>
              <w:t>Skaits 2024./2025.</w:t>
            </w:r>
          </w:p>
        </w:tc>
      </w:tr>
      <w:tr w:rsidR="00785833" w:rsidRPr="0025482B" w14:paraId="61AE3682" w14:textId="77777777" w:rsidTr="00785833">
        <w:tc>
          <w:tcPr>
            <w:tcW w:w="3002" w:type="dxa"/>
          </w:tcPr>
          <w:p w14:paraId="590F36C5" w14:textId="77777777" w:rsidR="00785833" w:rsidRPr="0025482B" w:rsidRDefault="00785833" w:rsidP="00055705">
            <w:pPr>
              <w:jc w:val="both"/>
              <w:rPr>
                <w:rFonts w:cstheme="minorHAnsi"/>
              </w:rPr>
            </w:pPr>
            <w:r w:rsidRPr="0025482B">
              <w:rPr>
                <w:rFonts w:cstheme="minorHAnsi"/>
              </w:rPr>
              <w:t>Pusdienas</w:t>
            </w:r>
          </w:p>
        </w:tc>
        <w:tc>
          <w:tcPr>
            <w:tcW w:w="2647" w:type="dxa"/>
          </w:tcPr>
          <w:p w14:paraId="37B51409" w14:textId="7E298A10" w:rsidR="00785833" w:rsidRPr="0025482B" w:rsidRDefault="00785833" w:rsidP="00055705">
            <w:pPr>
              <w:jc w:val="both"/>
              <w:rPr>
                <w:rFonts w:cstheme="minorHAnsi"/>
              </w:rPr>
            </w:pPr>
            <w:r w:rsidRPr="0025482B">
              <w:rPr>
                <w:rFonts w:cstheme="minorHAnsi"/>
              </w:rPr>
              <w:t>1.-6. kl.</w:t>
            </w:r>
          </w:p>
        </w:tc>
        <w:tc>
          <w:tcPr>
            <w:tcW w:w="2647" w:type="dxa"/>
          </w:tcPr>
          <w:p w14:paraId="38CE6966" w14:textId="690F2A33" w:rsidR="00785833" w:rsidRPr="0025482B" w:rsidRDefault="00785833" w:rsidP="00055705">
            <w:pPr>
              <w:jc w:val="both"/>
              <w:rPr>
                <w:rFonts w:cstheme="minorHAnsi"/>
              </w:rPr>
            </w:pPr>
            <w:r w:rsidRPr="0025482B">
              <w:rPr>
                <w:rFonts w:cstheme="minorHAnsi"/>
              </w:rPr>
              <w:t>95</w:t>
            </w:r>
          </w:p>
        </w:tc>
      </w:tr>
      <w:tr w:rsidR="00785833" w:rsidRPr="0025482B" w14:paraId="57223541" w14:textId="77777777" w:rsidTr="00785833">
        <w:tc>
          <w:tcPr>
            <w:tcW w:w="3002" w:type="dxa"/>
          </w:tcPr>
          <w:p w14:paraId="1CC0779C" w14:textId="77777777" w:rsidR="00785833" w:rsidRPr="0025482B" w:rsidRDefault="00785833" w:rsidP="00055705">
            <w:pPr>
              <w:jc w:val="both"/>
              <w:rPr>
                <w:rFonts w:cstheme="minorHAnsi"/>
              </w:rPr>
            </w:pPr>
          </w:p>
        </w:tc>
        <w:tc>
          <w:tcPr>
            <w:tcW w:w="2647" w:type="dxa"/>
          </w:tcPr>
          <w:p w14:paraId="1EB949FB" w14:textId="77777777" w:rsidR="00785833" w:rsidRPr="0025482B" w:rsidRDefault="00785833" w:rsidP="00055705">
            <w:pPr>
              <w:jc w:val="both"/>
              <w:rPr>
                <w:rFonts w:cstheme="minorHAnsi"/>
              </w:rPr>
            </w:pPr>
            <w:r w:rsidRPr="0025482B">
              <w:rPr>
                <w:rFonts w:cstheme="minorHAnsi"/>
              </w:rPr>
              <w:t>7.-9. kl.</w:t>
            </w:r>
          </w:p>
        </w:tc>
        <w:tc>
          <w:tcPr>
            <w:tcW w:w="2647" w:type="dxa"/>
          </w:tcPr>
          <w:p w14:paraId="4557DF66" w14:textId="047AA1AC" w:rsidR="00785833" w:rsidRPr="0025482B" w:rsidRDefault="00785833" w:rsidP="00055705">
            <w:pPr>
              <w:jc w:val="both"/>
              <w:rPr>
                <w:rFonts w:cstheme="minorHAnsi"/>
              </w:rPr>
            </w:pPr>
            <w:r w:rsidRPr="0025482B">
              <w:rPr>
                <w:rFonts w:cstheme="minorHAnsi"/>
              </w:rPr>
              <w:t>49</w:t>
            </w:r>
          </w:p>
        </w:tc>
      </w:tr>
      <w:tr w:rsidR="00785833" w:rsidRPr="0025482B" w14:paraId="7660D84C" w14:textId="77777777" w:rsidTr="00785833">
        <w:tc>
          <w:tcPr>
            <w:tcW w:w="3002" w:type="dxa"/>
          </w:tcPr>
          <w:p w14:paraId="5661D95A" w14:textId="77777777" w:rsidR="00785833" w:rsidRPr="0025482B" w:rsidRDefault="00785833" w:rsidP="00055705">
            <w:pPr>
              <w:jc w:val="both"/>
              <w:rPr>
                <w:rFonts w:cstheme="minorHAnsi"/>
              </w:rPr>
            </w:pPr>
          </w:p>
        </w:tc>
        <w:tc>
          <w:tcPr>
            <w:tcW w:w="2647" w:type="dxa"/>
          </w:tcPr>
          <w:p w14:paraId="02DC2A44" w14:textId="77777777" w:rsidR="00785833" w:rsidRPr="0025482B" w:rsidRDefault="00785833" w:rsidP="00055705">
            <w:pPr>
              <w:jc w:val="both"/>
              <w:rPr>
                <w:rFonts w:cstheme="minorHAnsi"/>
              </w:rPr>
            </w:pPr>
            <w:r w:rsidRPr="0025482B">
              <w:rPr>
                <w:rFonts w:cstheme="minorHAnsi"/>
              </w:rPr>
              <w:t>Darbinieki</w:t>
            </w:r>
          </w:p>
        </w:tc>
        <w:tc>
          <w:tcPr>
            <w:tcW w:w="2647" w:type="dxa"/>
          </w:tcPr>
          <w:p w14:paraId="534E1AA4" w14:textId="5BFED940" w:rsidR="00785833" w:rsidRPr="0025482B" w:rsidRDefault="00785833" w:rsidP="00055705">
            <w:pPr>
              <w:jc w:val="both"/>
              <w:rPr>
                <w:rFonts w:cstheme="minorHAnsi"/>
              </w:rPr>
            </w:pPr>
            <w:r w:rsidRPr="0025482B">
              <w:rPr>
                <w:rFonts w:cstheme="minorHAnsi"/>
              </w:rPr>
              <w:t>~ 25</w:t>
            </w:r>
          </w:p>
        </w:tc>
      </w:tr>
      <w:tr w:rsidR="00785833" w:rsidRPr="0025482B" w14:paraId="4592B7E6" w14:textId="77777777" w:rsidTr="00785833">
        <w:tc>
          <w:tcPr>
            <w:tcW w:w="3002" w:type="dxa"/>
          </w:tcPr>
          <w:p w14:paraId="7C56E0D4" w14:textId="1CF38BA3" w:rsidR="00785833" w:rsidRPr="0025482B" w:rsidRDefault="00785833" w:rsidP="00055705">
            <w:pPr>
              <w:jc w:val="both"/>
              <w:rPr>
                <w:rFonts w:cstheme="minorHAnsi"/>
              </w:rPr>
            </w:pPr>
            <w:r w:rsidRPr="0025482B">
              <w:rPr>
                <w:rFonts w:cstheme="minorHAnsi"/>
              </w:rPr>
              <w:t>Brokastis, launags</w:t>
            </w:r>
          </w:p>
        </w:tc>
        <w:tc>
          <w:tcPr>
            <w:tcW w:w="2647" w:type="dxa"/>
          </w:tcPr>
          <w:p w14:paraId="2BFC23B9" w14:textId="5DBDBC5B" w:rsidR="00785833" w:rsidRPr="0025482B" w:rsidRDefault="00785833" w:rsidP="00055705">
            <w:pPr>
              <w:jc w:val="both"/>
              <w:rPr>
                <w:rFonts w:cstheme="minorHAnsi"/>
                <w:color w:val="FF0000"/>
              </w:rPr>
            </w:pPr>
            <w:r w:rsidRPr="0025482B">
              <w:rPr>
                <w:rFonts w:cstheme="minorHAnsi"/>
              </w:rPr>
              <w:t>izglītojamie</w:t>
            </w:r>
          </w:p>
        </w:tc>
        <w:tc>
          <w:tcPr>
            <w:tcW w:w="2647" w:type="dxa"/>
          </w:tcPr>
          <w:p w14:paraId="02F329AE" w14:textId="4ACF0CEC" w:rsidR="00785833" w:rsidRPr="0025482B" w:rsidRDefault="00785833" w:rsidP="00055705">
            <w:pPr>
              <w:jc w:val="both"/>
              <w:rPr>
                <w:rFonts w:cstheme="minorHAnsi"/>
                <w:color w:val="FF0000"/>
              </w:rPr>
            </w:pPr>
            <w:r w:rsidRPr="0025482B">
              <w:rPr>
                <w:rFonts w:cstheme="minorHAnsi"/>
              </w:rPr>
              <w:t>~10</w:t>
            </w:r>
          </w:p>
        </w:tc>
      </w:tr>
      <w:tr w:rsidR="00785833" w:rsidRPr="0025482B" w14:paraId="7C8248FE" w14:textId="77777777" w:rsidTr="00785833">
        <w:tc>
          <w:tcPr>
            <w:tcW w:w="3002" w:type="dxa"/>
          </w:tcPr>
          <w:p w14:paraId="3C1E6F05" w14:textId="6566BF55" w:rsidR="00785833" w:rsidRPr="0025482B" w:rsidRDefault="00785833" w:rsidP="00055705">
            <w:pPr>
              <w:jc w:val="both"/>
              <w:rPr>
                <w:rFonts w:cstheme="minorHAnsi"/>
                <w:b/>
              </w:rPr>
            </w:pPr>
            <w:r w:rsidRPr="0025482B">
              <w:rPr>
                <w:rFonts w:cstheme="minorHAnsi"/>
                <w:b/>
              </w:rPr>
              <w:t>Kopā</w:t>
            </w:r>
          </w:p>
        </w:tc>
        <w:tc>
          <w:tcPr>
            <w:tcW w:w="2647" w:type="dxa"/>
          </w:tcPr>
          <w:p w14:paraId="7695EF5A" w14:textId="77777777" w:rsidR="00785833" w:rsidRPr="0025482B" w:rsidRDefault="00785833" w:rsidP="00055705">
            <w:pPr>
              <w:jc w:val="both"/>
              <w:rPr>
                <w:rFonts w:cstheme="minorHAnsi"/>
                <w:b/>
              </w:rPr>
            </w:pPr>
          </w:p>
        </w:tc>
        <w:tc>
          <w:tcPr>
            <w:tcW w:w="2647" w:type="dxa"/>
          </w:tcPr>
          <w:p w14:paraId="710C360B" w14:textId="31C7130B" w:rsidR="00785833" w:rsidRPr="0025482B" w:rsidRDefault="00785833" w:rsidP="00055705">
            <w:pPr>
              <w:jc w:val="both"/>
              <w:rPr>
                <w:rFonts w:cstheme="minorHAnsi"/>
                <w:b/>
              </w:rPr>
            </w:pPr>
            <w:r w:rsidRPr="0025482B">
              <w:rPr>
                <w:rFonts w:cstheme="minorHAnsi"/>
                <w:b/>
              </w:rPr>
              <w:t>179</w:t>
            </w:r>
          </w:p>
        </w:tc>
      </w:tr>
    </w:tbl>
    <w:p w14:paraId="051D0414" w14:textId="77777777" w:rsidR="00785833" w:rsidRPr="0025482B" w:rsidRDefault="00785833" w:rsidP="00055705">
      <w:pPr>
        <w:pStyle w:val="Sarakstarindkopa"/>
        <w:ind w:left="390"/>
        <w:jc w:val="both"/>
        <w:rPr>
          <w:rFonts w:eastAsia="Times New Roman" w:cstheme="minorHAnsi"/>
        </w:rPr>
      </w:pPr>
    </w:p>
    <w:p w14:paraId="463CE546" w14:textId="77777777" w:rsidR="00586CB1" w:rsidRPr="0025482B" w:rsidRDefault="00586CB1" w:rsidP="00E219AD">
      <w:pPr>
        <w:numPr>
          <w:ilvl w:val="0"/>
          <w:numId w:val="2"/>
        </w:numPr>
        <w:spacing w:after="0" w:line="240" w:lineRule="auto"/>
        <w:jc w:val="both"/>
        <w:rPr>
          <w:rFonts w:eastAsia="Times New Roman" w:cstheme="minorHAnsi"/>
        </w:rPr>
      </w:pPr>
      <w:r w:rsidRPr="0025482B">
        <w:rPr>
          <w:rFonts w:eastAsia="Times New Roman" w:cstheme="minorHAnsi"/>
        </w:rPr>
        <w:t>Ēdināšanas pakalpojuma sniedzējam jāņem vērā, ka pakalpojuma apjoms var mainīties (ēdināšanas noteikumi paliek nemainīgi), ņemot vērā šādus apstākļus:</w:t>
      </w:r>
    </w:p>
    <w:p w14:paraId="29348220" w14:textId="77777777" w:rsidR="00586CB1" w:rsidRPr="0025482B" w:rsidRDefault="00586CB1"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klašu piepildījumu;</w:t>
      </w:r>
    </w:p>
    <w:p w14:paraId="5E70DB57" w14:textId="77777777" w:rsidR="00586CB1" w:rsidRPr="0025482B" w:rsidRDefault="00586CB1"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skolēnu brīvdienas, ekskursiju un pārgājienu dienas, sporta dienas, projektu dienas;</w:t>
      </w:r>
    </w:p>
    <w:p w14:paraId="2A9B9104" w14:textId="77777777" w:rsidR="00586CB1" w:rsidRPr="0025482B" w:rsidRDefault="00586CB1"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skolas slēgšanu darbinieku atvaļinājuma, brīvlaiku un svētku dienās, kā arī tehnisko iemeslu dēļ;</w:t>
      </w:r>
    </w:p>
    <w:p w14:paraId="2D171C53" w14:textId="77777777" w:rsidR="00586CB1" w:rsidRPr="0025482B" w:rsidRDefault="00586CB1"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 xml:space="preserve">slimošanas gadījumos izglītojamo apmeklējuma samazināšanās; </w:t>
      </w:r>
    </w:p>
    <w:p w14:paraId="4023F594" w14:textId="65CD5500" w:rsidR="004C2AD6" w:rsidRPr="0025482B" w:rsidRDefault="00586CB1" w:rsidP="00E219AD">
      <w:pPr>
        <w:numPr>
          <w:ilvl w:val="1"/>
          <w:numId w:val="2"/>
        </w:numPr>
        <w:spacing w:after="0" w:line="240" w:lineRule="auto"/>
        <w:jc w:val="both"/>
        <w:rPr>
          <w:rFonts w:eastAsia="Times New Roman" w:cstheme="minorHAnsi"/>
        </w:rPr>
      </w:pPr>
      <w:r w:rsidRPr="0025482B">
        <w:rPr>
          <w:rFonts w:eastAsia="Times New Roman" w:cstheme="minorHAnsi"/>
        </w:rPr>
        <w:t xml:space="preserve">darba dienu skaits mācību gadā ir vidēji ir </w:t>
      </w:r>
      <w:r w:rsidR="0082458E" w:rsidRPr="0025482B">
        <w:rPr>
          <w:rFonts w:eastAsia="Times New Roman" w:cstheme="minorHAnsi"/>
        </w:rPr>
        <w:t>173</w:t>
      </w:r>
      <w:r w:rsidRPr="0025482B">
        <w:rPr>
          <w:rFonts w:eastAsia="Times New Roman" w:cstheme="minorHAnsi"/>
        </w:rPr>
        <w:t xml:space="preserve"> dienas, brīvlaiki netiek iekļauti.</w:t>
      </w:r>
    </w:p>
    <w:p w14:paraId="7F2CBB1F" w14:textId="0AB1BEF6" w:rsidR="00A34AC0" w:rsidRPr="0025482B" w:rsidRDefault="00A34AC0" w:rsidP="00E219AD">
      <w:pPr>
        <w:pStyle w:val="Sarakstarindkopa"/>
        <w:numPr>
          <w:ilvl w:val="0"/>
          <w:numId w:val="2"/>
        </w:numPr>
        <w:jc w:val="both"/>
        <w:rPr>
          <w:rFonts w:eastAsia="Times New Roman" w:cstheme="minorHAnsi"/>
        </w:rPr>
      </w:pPr>
      <w:r w:rsidRPr="0025482B">
        <w:rPr>
          <w:rFonts w:eastAsia="Times New Roman" w:cstheme="minorHAnsi"/>
        </w:rPr>
        <w:t>Ēdināšanas pakalpojuma sniegšanas laiki:</w:t>
      </w:r>
    </w:p>
    <w:p w14:paraId="1A4E889D" w14:textId="77777777" w:rsidR="00A34AC0" w:rsidRPr="0025482B" w:rsidRDefault="00A34AC0"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1.- 9. klašu izglītojamo ēdināšana pusdienu starpbrīdī no plkst. 11.40 līdz plkst. 12.10.;</w:t>
      </w:r>
    </w:p>
    <w:p w14:paraId="5ECEC8BF" w14:textId="71D90665" w:rsidR="00A34AC0" w:rsidRPr="0025482B" w:rsidRDefault="00A34AC0"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 xml:space="preserve">launags (nepieciešamības gadījumā, </w:t>
      </w:r>
      <w:r w:rsidR="000C2EE8" w:rsidRPr="0025482B">
        <w:rPr>
          <w:rFonts w:eastAsia="Times New Roman" w:cstheme="minorHAnsi"/>
        </w:rPr>
        <w:t>saskaņojot</w:t>
      </w:r>
      <w:r w:rsidRPr="0025482B">
        <w:rPr>
          <w:rFonts w:eastAsia="Times New Roman" w:cstheme="minorHAnsi"/>
        </w:rPr>
        <w:t xml:space="preserve"> Pakalpojuma sniedzēju) no plkst. 14.30 – 15.00;</w:t>
      </w:r>
    </w:p>
    <w:p w14:paraId="21DD2814" w14:textId="2DD746A2" w:rsidR="00A34AC0" w:rsidRPr="0025482B" w:rsidRDefault="00A34AC0"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brokastis (nepieciešamības gadījumā, saskaņojot ar Pakalpojuma sniedzēju) no plkst. 8.00 līdz plkst. 9.30.</w:t>
      </w:r>
    </w:p>
    <w:p w14:paraId="49225047" w14:textId="228CAEE2" w:rsidR="008708CA" w:rsidRPr="0025482B" w:rsidRDefault="00586CB1"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w:t>
      </w:r>
      <w:r w:rsidR="008708CA" w:rsidRPr="0025482B">
        <w:rPr>
          <w:rFonts w:eastAsia="Times New Roman" w:cstheme="minorHAnsi"/>
        </w:rPr>
        <w:t>ēc Izglītības iestādes pieprasījuma nodrošināt kafejnīcas pakalpojumus, ievērojot</w:t>
      </w:r>
      <w:r w:rsidR="008708CA" w:rsidRPr="0025482B">
        <w:rPr>
          <w:rFonts w:cstheme="minorHAnsi"/>
        </w:rPr>
        <w:t xml:space="preserve"> Ministru kabineta 2012.gada 13.marta noteikumu Nr.172 “Noteikumi par uztura normām izglītības iestāžu izglītojamiem, sociālās aprūpes un sociālās rehabilitācijas institūciju klientiem un ārstniecības iestāžu pacientiem” 4.</w:t>
      </w:r>
      <w:r w:rsidR="008708CA" w:rsidRPr="0025482B">
        <w:rPr>
          <w:rFonts w:cstheme="minorHAnsi"/>
          <w:vertAlign w:val="superscript"/>
        </w:rPr>
        <w:t>1</w:t>
      </w:r>
      <w:r w:rsidR="008708CA" w:rsidRPr="0025482B">
        <w:rPr>
          <w:rFonts w:cstheme="minorHAnsi"/>
        </w:rPr>
        <w:t xml:space="preserve"> punkta prasības. </w:t>
      </w:r>
    </w:p>
    <w:p w14:paraId="5AF5CFBF" w14:textId="77777777" w:rsidR="00B005F0" w:rsidRPr="0025482B" w:rsidRDefault="008708CA" w:rsidP="00E219AD">
      <w:pPr>
        <w:numPr>
          <w:ilvl w:val="0"/>
          <w:numId w:val="2"/>
        </w:numPr>
        <w:spacing w:after="0" w:line="240" w:lineRule="auto"/>
        <w:jc w:val="both"/>
        <w:rPr>
          <w:rFonts w:eastAsia="Times New Roman" w:cstheme="minorHAnsi"/>
        </w:rPr>
      </w:pPr>
      <w:r w:rsidRPr="0025482B">
        <w:rPr>
          <w:rFonts w:eastAsia="Times New Roman" w:cstheme="minorHAnsi"/>
        </w:rPr>
        <w:t xml:space="preserve">Pakalpojuma sniedzējs ievēro šādas ēdināšanas pakalpojuma sniegšanas prasības: </w:t>
      </w:r>
    </w:p>
    <w:p w14:paraId="5C73D6E2" w14:textId="77777777" w:rsidR="00C82CD0" w:rsidRPr="0025482B" w:rsidRDefault="008708CA" w:rsidP="00E219AD">
      <w:pPr>
        <w:numPr>
          <w:ilvl w:val="1"/>
          <w:numId w:val="2"/>
        </w:numPr>
        <w:spacing w:after="0" w:line="240" w:lineRule="auto"/>
        <w:jc w:val="both"/>
        <w:rPr>
          <w:rFonts w:eastAsia="Times New Roman" w:cstheme="minorHAnsi"/>
        </w:rPr>
      </w:pPr>
      <w:r w:rsidRPr="0025482B">
        <w:rPr>
          <w:rFonts w:cstheme="minorHAnsi"/>
        </w:rPr>
        <w:lastRenderedPageBreak/>
        <w:t xml:space="preserve">Nepieciešamos produktus ēdienu gatavošanai un izdalei nodrošina Pakalpojuma sniedzējs. </w:t>
      </w:r>
    </w:p>
    <w:p w14:paraId="232FA7E2" w14:textId="384F7CCF" w:rsidR="00B005F0" w:rsidRPr="0025482B" w:rsidRDefault="008708CA" w:rsidP="00E219AD">
      <w:pPr>
        <w:numPr>
          <w:ilvl w:val="1"/>
          <w:numId w:val="2"/>
        </w:numPr>
        <w:spacing w:after="0" w:line="240" w:lineRule="auto"/>
        <w:jc w:val="both"/>
        <w:rPr>
          <w:rFonts w:eastAsia="Times New Roman" w:cstheme="minorHAnsi"/>
        </w:rPr>
      </w:pPr>
      <w:r w:rsidRPr="0025482B">
        <w:rPr>
          <w:rFonts w:cstheme="minorHAnsi"/>
        </w:rPr>
        <w:t xml:space="preserve">Ēdienu gatavo Pasūtītāja telpās, izmantojot Pasūtītāja iekārtas un aprīkojumu, kā arī </w:t>
      </w:r>
      <w:r w:rsidR="00C82CD0" w:rsidRPr="0025482B">
        <w:rPr>
          <w:rFonts w:cstheme="minorHAnsi"/>
        </w:rPr>
        <w:t xml:space="preserve">nepieciešamības gadījumā </w:t>
      </w:r>
      <w:r w:rsidRPr="0025482B">
        <w:rPr>
          <w:rFonts w:cstheme="minorHAnsi"/>
        </w:rPr>
        <w:t>Pakalpojuma sniedzēja iekārtas un aprīkojumu</w:t>
      </w:r>
      <w:r w:rsidR="00C82CD0" w:rsidRPr="0025482B">
        <w:rPr>
          <w:rFonts w:cstheme="minorHAnsi"/>
        </w:rPr>
        <w:t>.</w:t>
      </w:r>
    </w:p>
    <w:p w14:paraId="7648463D" w14:textId="77777777" w:rsidR="00B005F0" w:rsidRPr="0025482B" w:rsidRDefault="008708CA" w:rsidP="00E219AD">
      <w:pPr>
        <w:numPr>
          <w:ilvl w:val="1"/>
          <w:numId w:val="2"/>
        </w:numPr>
        <w:spacing w:after="0" w:line="240" w:lineRule="auto"/>
        <w:jc w:val="both"/>
        <w:rPr>
          <w:rFonts w:eastAsia="Times New Roman" w:cstheme="minorHAnsi"/>
        </w:rPr>
      </w:pPr>
      <w:r w:rsidRPr="0025482B">
        <w:rPr>
          <w:rFonts w:cstheme="minorHAnsi"/>
        </w:rPr>
        <w:t>Ēdienu pagatavošana un izdale jānodrošina atbilstoši Latvijas Republikas normatīvajos aktos noteiktajām sanitārajām, higiēnas un citu pārtikas produktu kvalitāti un ēdināšanas pakalpojuma sniegšanu regulējošām prasībām.</w:t>
      </w:r>
    </w:p>
    <w:p w14:paraId="4DBB9AC1" w14:textId="77777777" w:rsidR="008708CA" w:rsidRPr="0025482B" w:rsidRDefault="008708CA" w:rsidP="00E219AD">
      <w:pPr>
        <w:numPr>
          <w:ilvl w:val="1"/>
          <w:numId w:val="2"/>
        </w:numPr>
        <w:spacing w:after="0" w:line="240" w:lineRule="auto"/>
        <w:jc w:val="both"/>
        <w:rPr>
          <w:rFonts w:eastAsia="Times New Roman" w:cstheme="minorHAnsi"/>
        </w:rPr>
      </w:pPr>
      <w:r w:rsidRPr="0025482B">
        <w:rPr>
          <w:rFonts w:cstheme="minorHAnsi"/>
        </w:rPr>
        <w:t>Ēdieniem jābūt pagatavotiem pakalpojuma sniegšanas dienā, ievērojot normatīvajos aktos noteiktās prasības produktu uzglabāšanai, marķējumam un realizācijai. Ēdienkarte jāmaina atbilstoši sezonai.</w:t>
      </w:r>
    </w:p>
    <w:p w14:paraId="312CBD0C" w14:textId="2FD73523" w:rsidR="008708CA" w:rsidRPr="0025482B" w:rsidRDefault="008708CA" w:rsidP="00E219AD">
      <w:pPr>
        <w:numPr>
          <w:ilvl w:val="1"/>
          <w:numId w:val="2"/>
        </w:numPr>
        <w:spacing w:after="0" w:line="240" w:lineRule="auto"/>
        <w:ind w:left="1259"/>
        <w:contextualSpacing/>
        <w:jc w:val="both"/>
        <w:rPr>
          <w:rFonts w:cstheme="minorHAnsi"/>
        </w:rPr>
      </w:pPr>
      <w:r w:rsidRPr="0025482B">
        <w:rPr>
          <w:rFonts w:cstheme="minorHAnsi"/>
        </w:rPr>
        <w:t xml:space="preserve">Izglītojamo ēdināšana tiek organizēta saskaņā ar Pakalpojuma sniedzēja izstrādātajām un </w:t>
      </w:r>
      <w:r w:rsidR="00C82CD0" w:rsidRPr="0025482B">
        <w:rPr>
          <w:rFonts w:cstheme="minorHAnsi"/>
        </w:rPr>
        <w:t>I</w:t>
      </w:r>
      <w:r w:rsidRPr="0025482B">
        <w:rPr>
          <w:rFonts w:cstheme="minorHAnsi"/>
        </w:rPr>
        <w:t>zglītības iestādes atbildīgās personas saskaņotajām ēdienkartēm, pamatojoties uz Pakalpojuma sniedzēja izstrādāto tehnoloģisko dokumentāciju. Pakalpojuma sniedzējam ir jānodrošina, lai ēdienkartē iekļauto ēdienu uzturvērtība un enerģētiskā vērtība atbilstu normatīvo aktu prasībām un veselīga uztura principiem.</w:t>
      </w:r>
      <w:r w:rsidRPr="0025482B">
        <w:rPr>
          <w:rFonts w:eastAsia="Times New Roman" w:cstheme="minorHAnsi"/>
        </w:rPr>
        <w:t xml:space="preserve"> </w:t>
      </w:r>
    </w:p>
    <w:p w14:paraId="1C5D5485" w14:textId="77777777" w:rsidR="008708CA" w:rsidRPr="0025482B" w:rsidRDefault="11E038D7" w:rsidP="00E219AD">
      <w:pPr>
        <w:numPr>
          <w:ilvl w:val="1"/>
          <w:numId w:val="2"/>
        </w:numPr>
        <w:spacing w:after="0" w:line="240" w:lineRule="auto"/>
        <w:ind w:left="1259"/>
        <w:contextualSpacing/>
        <w:jc w:val="both"/>
        <w:rPr>
          <w:rFonts w:cstheme="minorHAnsi"/>
        </w:rPr>
      </w:pPr>
      <w:r w:rsidRPr="0025482B">
        <w:rPr>
          <w:rFonts w:cstheme="minorHAnsi"/>
        </w:rPr>
        <w:t>Pēc Izglītības iestādes pieprasījuma ēdienkartē norādīto ēdienu un/vai produktu aizstāj ar līdzīgu,</w:t>
      </w:r>
      <w:r w:rsidRPr="0025482B">
        <w:rPr>
          <w:rFonts w:eastAsia="Times New Roman" w:cstheme="minorHAnsi"/>
        </w:rPr>
        <w:t xml:space="preserve"> sagatavojot arī atbilstošas tehnoloģiskās kartes, kā arī no</w:t>
      </w:r>
      <w:r w:rsidRPr="0025482B">
        <w:rPr>
          <w:rFonts w:cstheme="minorHAnsi"/>
        </w:rPr>
        <w:t xml:space="preserve">drošinot, lai ēdienkartē iekļauto ēdienu uzturvērtība un enerģētiskā vērtība atbilstu normatīvo aktu prasībām un veselīga uztura principiem. </w:t>
      </w:r>
    </w:p>
    <w:p w14:paraId="5974FE09" w14:textId="0654E779" w:rsidR="0B5149B4" w:rsidRPr="0025482B" w:rsidRDefault="0B5149B4" w:rsidP="00E219AD">
      <w:pPr>
        <w:numPr>
          <w:ilvl w:val="1"/>
          <w:numId w:val="2"/>
        </w:numPr>
        <w:spacing w:after="0" w:line="240" w:lineRule="auto"/>
        <w:ind w:left="1259"/>
        <w:contextualSpacing/>
        <w:jc w:val="both"/>
        <w:rPr>
          <w:rFonts w:cstheme="minorHAnsi"/>
        </w:rPr>
      </w:pPr>
      <w:r w:rsidRPr="0025482B">
        <w:rPr>
          <w:rFonts w:cstheme="minorHAnsi"/>
        </w:rPr>
        <w:t>Iepirkuma piedāvājumā iepirkumam iesniegtās ēdienkartes Pakalpojuma sniedzējam ir saistošas līguma izpildē attiecīgajā sezonā.</w:t>
      </w:r>
    </w:p>
    <w:p w14:paraId="2A24C128" w14:textId="77777777" w:rsidR="008708CA" w:rsidRPr="0025482B" w:rsidRDefault="11E038D7" w:rsidP="00E219AD">
      <w:pPr>
        <w:numPr>
          <w:ilvl w:val="1"/>
          <w:numId w:val="2"/>
        </w:numPr>
        <w:spacing w:after="0" w:line="240" w:lineRule="auto"/>
        <w:ind w:left="1259"/>
        <w:contextualSpacing/>
        <w:jc w:val="both"/>
        <w:rPr>
          <w:rFonts w:cstheme="minorHAnsi"/>
        </w:rPr>
      </w:pPr>
      <w:r w:rsidRPr="0025482B">
        <w:rPr>
          <w:rFonts w:eastAsia="Times New Roman" w:cstheme="minorHAnsi"/>
        </w:rPr>
        <w:t>Izglītojamo ēdienkartēs iekļauj attiecīgajai sezonai atbilstošus dārzeņus un augļus</w:t>
      </w:r>
      <w:r w:rsidR="008708CA" w:rsidRPr="0025482B">
        <w:rPr>
          <w:rFonts w:cstheme="minorHAnsi"/>
          <w:vertAlign w:val="superscript"/>
        </w:rPr>
        <w:footnoteReference w:customMarkFollows="1" w:id="1"/>
        <w:t>*</w:t>
      </w:r>
      <w:r w:rsidRPr="0025482B">
        <w:rPr>
          <w:rFonts w:eastAsia="Times New Roman" w:cstheme="minorHAnsi"/>
        </w:rPr>
        <w:t>;</w:t>
      </w:r>
    </w:p>
    <w:p w14:paraId="5F12DDFE" w14:textId="77777777" w:rsidR="008708CA" w:rsidRPr="0025482B" w:rsidRDefault="11E038D7" w:rsidP="00E219AD">
      <w:pPr>
        <w:numPr>
          <w:ilvl w:val="1"/>
          <w:numId w:val="2"/>
        </w:numPr>
        <w:spacing w:after="0" w:line="240" w:lineRule="auto"/>
        <w:ind w:left="1259"/>
        <w:contextualSpacing/>
        <w:jc w:val="both"/>
        <w:rPr>
          <w:rFonts w:cstheme="minorHAnsi"/>
        </w:rPr>
      </w:pPr>
      <w:r w:rsidRPr="0025482B">
        <w:rPr>
          <w:rFonts w:cstheme="minorHAnsi"/>
        </w:rPr>
        <w:t xml:space="preserve">Nodrošina ēdienkartē iekļauto sezonālo produktu daudzveidību nedēļas ēdienkartē (ne tikai bietes, kāposti, burkāni, bet arī lapu salāti, puķu kāposti, sarkanie redīsi utml.); </w:t>
      </w:r>
    </w:p>
    <w:p w14:paraId="71DB3788" w14:textId="533F79BF" w:rsidR="00951B9B" w:rsidRPr="0025482B" w:rsidRDefault="24DF6717" w:rsidP="00E219AD">
      <w:pPr>
        <w:numPr>
          <w:ilvl w:val="1"/>
          <w:numId w:val="2"/>
        </w:numPr>
        <w:spacing w:after="0" w:line="240" w:lineRule="auto"/>
        <w:ind w:left="1259"/>
        <w:contextualSpacing/>
        <w:jc w:val="both"/>
        <w:rPr>
          <w:rFonts w:cstheme="minorHAnsi"/>
        </w:rPr>
      </w:pPr>
      <w:r w:rsidRPr="0025482B">
        <w:rPr>
          <w:rFonts w:cstheme="minorHAnsi"/>
        </w:rPr>
        <w:t>Ēdienus</w:t>
      </w:r>
      <w:r w:rsidR="11E038D7" w:rsidRPr="0025482B">
        <w:rPr>
          <w:rFonts w:cstheme="minorHAnsi"/>
        </w:rPr>
        <w:t xml:space="preserve"> gatavo no dažādām pārtikas grupām, izmantojot pēc iespējas plašāku produktu klāstu ar attiecīgu kaloritāti, ņemot vērā Pasūtītāja norādījumus, tas ir, nodrošinot ēdienkartē iekļauto produktu dažādību (piem., dažādu veidu makaroni, rīsi, maize, vairāk pilngraudu produkti, labas kvalitātes zivju produkti, vairāk jāiekļauj biezpiena produkti un pākšaugi);</w:t>
      </w:r>
    </w:p>
    <w:p w14:paraId="22A410CF" w14:textId="77777777" w:rsidR="008118B5" w:rsidRPr="0025482B" w:rsidRDefault="54F1AFF3" w:rsidP="00E219AD">
      <w:pPr>
        <w:pStyle w:val="Sarakstarindkopa"/>
        <w:numPr>
          <w:ilvl w:val="1"/>
          <w:numId w:val="2"/>
        </w:numPr>
        <w:jc w:val="both"/>
        <w:rPr>
          <w:rFonts w:cstheme="minorHAnsi"/>
        </w:rPr>
      </w:pPr>
      <w:r w:rsidRPr="0025482B">
        <w:rPr>
          <w:rFonts w:cstheme="minorHAnsi"/>
        </w:rPr>
        <w:t xml:space="preserve">Kompleksajās pusdienās nodrošina ēdiena (zupas, piedevu, mērces, salātu, gaļas ēdienu) pasniegšanu klašu izglītojamiem kopējos traukos, no kuriem izglītojamais pats uzliek ēdienu, veidojot savu porciju. Ēdienu pasniegšana var tikt organizēta ar ēdienu </w:t>
      </w:r>
      <w:r w:rsidR="6886F956" w:rsidRPr="0025482B">
        <w:rPr>
          <w:rFonts w:cstheme="minorHAnsi"/>
        </w:rPr>
        <w:t xml:space="preserve">pie </w:t>
      </w:r>
      <w:r w:rsidRPr="0025482B">
        <w:rPr>
          <w:rFonts w:cstheme="minorHAnsi"/>
        </w:rPr>
        <w:t>letes. Ēdiena pasniegšanas metodika jāsaskaņo ar Pasūtītāju.</w:t>
      </w:r>
    </w:p>
    <w:p w14:paraId="648013C4" w14:textId="77777777" w:rsidR="008118B5" w:rsidRPr="0025482B" w:rsidRDefault="11E038D7" w:rsidP="00E219AD">
      <w:pPr>
        <w:pStyle w:val="Sarakstarindkopa"/>
        <w:numPr>
          <w:ilvl w:val="1"/>
          <w:numId w:val="2"/>
        </w:numPr>
        <w:jc w:val="both"/>
        <w:rPr>
          <w:rFonts w:cstheme="minorHAnsi"/>
        </w:rPr>
      </w:pPr>
      <w:r w:rsidRPr="0025482B">
        <w:rPr>
          <w:rFonts w:cstheme="minorHAnsi"/>
        </w:rPr>
        <w:t xml:space="preserve">Brīvpusdienu, kuras pašvaldība piešķir izglītojamiem, un komplekso pusdienu cena un sortiments ir identisks. </w:t>
      </w:r>
    </w:p>
    <w:p w14:paraId="727A907A" w14:textId="78EAD87C" w:rsidR="00586CB1" w:rsidRPr="0025482B" w:rsidRDefault="6886F956" w:rsidP="00E219AD">
      <w:pPr>
        <w:pStyle w:val="Sarakstarindkopa"/>
        <w:numPr>
          <w:ilvl w:val="1"/>
          <w:numId w:val="2"/>
        </w:numPr>
        <w:jc w:val="both"/>
        <w:rPr>
          <w:rFonts w:cstheme="minorHAnsi"/>
        </w:rPr>
      </w:pPr>
      <w:r w:rsidRPr="0025482B">
        <w:rPr>
          <w:rFonts w:cstheme="minorHAnsi"/>
        </w:rPr>
        <w:t xml:space="preserve">Izglītojamajiem, kuriem netiek piešķirtas brīvpusdienas, nodrošināt </w:t>
      </w:r>
      <w:r w:rsidR="11E038D7" w:rsidRPr="0025482B">
        <w:rPr>
          <w:rFonts w:cstheme="minorHAnsi"/>
        </w:rPr>
        <w:t>iespēj</w:t>
      </w:r>
      <w:r w:rsidRPr="0025482B">
        <w:rPr>
          <w:rFonts w:cstheme="minorHAnsi"/>
        </w:rPr>
        <w:t>u</w:t>
      </w:r>
      <w:r w:rsidR="11E038D7" w:rsidRPr="0025482B">
        <w:rPr>
          <w:rFonts w:cstheme="minorHAnsi"/>
        </w:rPr>
        <w:t xml:space="preserve"> izvēlēties komplekso pusdienu piedāvājumu (maksājot avansā par nākamo nedēļu)  vai arī izvēlēties ēdienus/dzērienus no izvēles pusdienu ēdienkartes, maksājot uz vietas.</w:t>
      </w:r>
    </w:p>
    <w:p w14:paraId="0B772B35" w14:textId="77777777" w:rsidR="00DF4FF1" w:rsidRPr="0025482B" w:rsidRDefault="00DF4FF1" w:rsidP="00E219AD">
      <w:pPr>
        <w:pStyle w:val="Sarakstarindkopa"/>
        <w:numPr>
          <w:ilvl w:val="0"/>
          <w:numId w:val="2"/>
        </w:numPr>
        <w:jc w:val="both"/>
        <w:rPr>
          <w:rFonts w:cstheme="minorHAnsi"/>
        </w:rPr>
      </w:pPr>
      <w:r w:rsidRPr="0025482B">
        <w:rPr>
          <w:rFonts w:eastAsia="Calibri" w:cstheme="minorHAnsi"/>
        </w:rPr>
        <w:t>Pakalpojuma sniedzējs nodrošina bufetes pakalpojumus saskaņā ar šādiem nosacījumiem:</w:t>
      </w:r>
    </w:p>
    <w:p w14:paraId="75C13ACF" w14:textId="5B25A4DA" w:rsidR="00DF4FF1" w:rsidRPr="0025482B" w:rsidRDefault="008118B5" w:rsidP="00E219AD">
      <w:pPr>
        <w:pStyle w:val="Sarakstarindkopa"/>
        <w:numPr>
          <w:ilvl w:val="1"/>
          <w:numId w:val="2"/>
        </w:numPr>
        <w:jc w:val="both"/>
        <w:rPr>
          <w:rFonts w:cstheme="minorHAnsi"/>
        </w:rPr>
      </w:pPr>
      <w:r w:rsidRPr="0025482B">
        <w:rPr>
          <w:rFonts w:eastAsia="Calibri" w:cstheme="minorHAnsi"/>
        </w:rPr>
        <w:t>b</w:t>
      </w:r>
      <w:r w:rsidR="00DF4FF1" w:rsidRPr="0025482B">
        <w:rPr>
          <w:rFonts w:eastAsia="Calibri" w:cstheme="minorHAnsi"/>
        </w:rPr>
        <w:t>ufetes darba laiks ir no 7:45 līdz 14:30;</w:t>
      </w:r>
    </w:p>
    <w:p w14:paraId="10FA1E00" w14:textId="75054846" w:rsidR="00DF4FF1" w:rsidRPr="0025482B" w:rsidRDefault="008118B5" w:rsidP="00E219AD">
      <w:pPr>
        <w:pStyle w:val="Sarakstarindkopa"/>
        <w:numPr>
          <w:ilvl w:val="1"/>
          <w:numId w:val="2"/>
        </w:numPr>
        <w:jc w:val="both"/>
        <w:rPr>
          <w:rFonts w:cstheme="minorHAnsi"/>
        </w:rPr>
      </w:pPr>
      <w:r w:rsidRPr="0025482B">
        <w:rPr>
          <w:rFonts w:eastAsia="Calibri" w:cstheme="minorHAnsi"/>
        </w:rPr>
        <w:t>b</w:t>
      </w:r>
      <w:r w:rsidR="00DF4FF1" w:rsidRPr="0025482B">
        <w:rPr>
          <w:rFonts w:eastAsia="Calibri" w:cstheme="minorHAnsi"/>
        </w:rPr>
        <w:t xml:space="preserve">ufete nodrošina veselīgu uzkodu un dzērienu sortimentu; bufetes sortimenta cenas nevar pārsniegt attiecīgo preču/ ēdienu vidējās mazumtirdzniecības cenas valstī; </w:t>
      </w:r>
    </w:p>
    <w:p w14:paraId="09722C0D" w14:textId="3E439346" w:rsidR="00DF4FF1" w:rsidRPr="0025482B" w:rsidRDefault="00DF4FF1" w:rsidP="00E219AD">
      <w:pPr>
        <w:pStyle w:val="Sarakstarindkopa"/>
        <w:numPr>
          <w:ilvl w:val="1"/>
          <w:numId w:val="2"/>
        </w:numPr>
        <w:spacing w:after="0" w:line="240" w:lineRule="auto"/>
        <w:ind w:left="1259"/>
        <w:jc w:val="both"/>
        <w:rPr>
          <w:rFonts w:cstheme="minorHAnsi"/>
        </w:rPr>
      </w:pPr>
      <w:r w:rsidRPr="0025482B">
        <w:rPr>
          <w:rFonts w:eastAsia="Calibri" w:cstheme="minorHAnsi"/>
        </w:rPr>
        <w:t>par bufetes pakalpojumiem izglītojamie un darbinieki norēķinās uz vietas skaidrā naudā</w:t>
      </w:r>
      <w:r w:rsidR="008118B5" w:rsidRPr="0025482B">
        <w:rPr>
          <w:rFonts w:eastAsia="Calibri" w:cstheme="minorHAnsi"/>
        </w:rPr>
        <w:t>.</w:t>
      </w:r>
      <w:r w:rsidRPr="0025482B">
        <w:rPr>
          <w:rFonts w:eastAsia="Calibri" w:cstheme="minorHAnsi"/>
        </w:rPr>
        <w:t xml:space="preserve"> </w:t>
      </w:r>
    </w:p>
    <w:p w14:paraId="177B3A88" w14:textId="2A678EB6" w:rsidR="00DF4FF1" w:rsidRPr="0025482B" w:rsidRDefault="000C37E4" w:rsidP="00E219AD">
      <w:pPr>
        <w:pStyle w:val="Sarakstarindkopa"/>
        <w:numPr>
          <w:ilvl w:val="0"/>
          <w:numId w:val="2"/>
        </w:numPr>
        <w:jc w:val="both"/>
        <w:rPr>
          <w:rFonts w:cstheme="minorHAnsi"/>
        </w:rPr>
      </w:pPr>
      <w:r w:rsidRPr="0025482B">
        <w:rPr>
          <w:rFonts w:eastAsia="Times New Roman" w:cstheme="minorHAnsi"/>
        </w:rPr>
        <w:t>Pretendents veic precīzu uzskaiti par katram izglītojamam sniegtajiem ēdināšanas pakalpojumiem un nodrošina iespēju norēķināties par ēdināšanas pakalpojumu skaidrā naudā</w:t>
      </w:r>
      <w:r w:rsidR="00ED24D0" w:rsidRPr="0025482B">
        <w:rPr>
          <w:rFonts w:eastAsia="Times New Roman" w:cstheme="minorHAnsi"/>
        </w:rPr>
        <w:t xml:space="preserve"> uz vietas</w:t>
      </w:r>
      <w:r w:rsidRPr="0025482B">
        <w:rPr>
          <w:rFonts w:eastAsia="Times New Roman" w:cstheme="minorHAnsi"/>
        </w:rPr>
        <w:t xml:space="preserve"> vai ar pārskaitījumu uz bankas kontu </w:t>
      </w:r>
      <w:r w:rsidR="00DF4FF1" w:rsidRPr="0025482B">
        <w:rPr>
          <w:rFonts w:eastAsia="Times New Roman" w:cstheme="minorHAnsi"/>
        </w:rPr>
        <w:t xml:space="preserve">Pakalpojuma sniedzēja noteiktajā kārtībā </w:t>
      </w:r>
      <w:r w:rsidRPr="0025482B">
        <w:rPr>
          <w:rFonts w:eastAsia="Times New Roman" w:cstheme="minorHAnsi"/>
        </w:rPr>
        <w:t>(pēc izglītojamo vai vecāku izvēles).</w:t>
      </w:r>
      <w:r w:rsidR="008708CA" w:rsidRPr="0025482B">
        <w:rPr>
          <w:rFonts w:eastAsia="Times New Roman" w:cstheme="minorHAnsi"/>
        </w:rPr>
        <w:t xml:space="preserve"> </w:t>
      </w:r>
      <w:r w:rsidR="00DF4FF1" w:rsidRPr="0025482B">
        <w:rPr>
          <w:rFonts w:eastAsia="Times New Roman" w:cstheme="minorHAnsi"/>
        </w:rPr>
        <w:t>P</w:t>
      </w:r>
      <w:r w:rsidR="00DF4FF1" w:rsidRPr="0025482B">
        <w:rPr>
          <w:rFonts w:eastAsia="Calibri" w:cstheme="minorHAnsi"/>
        </w:rPr>
        <w:t>ar 1.</w:t>
      </w:r>
      <w:r w:rsidR="00055705" w:rsidRPr="0025482B">
        <w:rPr>
          <w:rFonts w:eastAsia="Calibri" w:cstheme="minorHAnsi"/>
        </w:rPr>
        <w:t xml:space="preserve"> </w:t>
      </w:r>
      <w:r w:rsidR="00DF4FF1" w:rsidRPr="0025482B">
        <w:rPr>
          <w:rFonts w:eastAsia="Calibri" w:cstheme="minorHAnsi"/>
        </w:rPr>
        <w:t>–</w:t>
      </w:r>
      <w:r w:rsidR="00055705" w:rsidRPr="0025482B">
        <w:rPr>
          <w:rFonts w:eastAsia="Calibri" w:cstheme="minorHAnsi"/>
        </w:rPr>
        <w:t xml:space="preserve"> </w:t>
      </w:r>
      <w:r w:rsidR="00DF4FF1" w:rsidRPr="0025482B">
        <w:rPr>
          <w:rFonts w:eastAsia="Calibri" w:cstheme="minorHAnsi"/>
        </w:rPr>
        <w:t>6. klašu izglītojamo kompleksajām pusdienām, kuras apmaksā pašvaldība, ar pēcapmaksas rēķinu norēķinās pašvaldība.</w:t>
      </w:r>
    </w:p>
    <w:p w14:paraId="6551D809" w14:textId="25E684A3" w:rsidR="008708CA" w:rsidRPr="0025482B" w:rsidRDefault="008708CA" w:rsidP="00E219AD">
      <w:pPr>
        <w:pStyle w:val="Sarakstarindkopa"/>
        <w:numPr>
          <w:ilvl w:val="0"/>
          <w:numId w:val="2"/>
        </w:numPr>
        <w:jc w:val="both"/>
        <w:rPr>
          <w:rFonts w:cstheme="minorHAnsi"/>
        </w:rPr>
      </w:pPr>
      <w:r w:rsidRPr="0025482B">
        <w:rPr>
          <w:rFonts w:eastAsia="Times New Roman" w:cstheme="minorHAnsi"/>
        </w:rPr>
        <w:lastRenderedPageBreak/>
        <w:t xml:space="preserve">Pakalpojuma sniedzējam jādod iespēja izglītojamo vecākiem/ aizbildņiem vai skolotājiem </w:t>
      </w:r>
      <w:r w:rsidR="00C63B04" w:rsidRPr="0025482B">
        <w:rPr>
          <w:rFonts w:eastAsia="Times New Roman" w:cstheme="minorHAnsi"/>
        </w:rPr>
        <w:t>Pakalpojuma sniedzēja</w:t>
      </w:r>
      <w:r w:rsidRPr="0025482B">
        <w:rPr>
          <w:rFonts w:eastAsia="Times New Roman" w:cstheme="minorHAnsi"/>
        </w:rPr>
        <w:t xml:space="preserve"> noteiktajā kārtībā atteikt ēdināšanas pakalpojumu</w:t>
      </w:r>
      <w:r w:rsidR="00C63B04" w:rsidRPr="0025482B">
        <w:rPr>
          <w:rFonts w:eastAsia="Times New Roman" w:cstheme="minorHAnsi"/>
        </w:rPr>
        <w:t>.</w:t>
      </w:r>
      <w:r w:rsidRPr="0025482B">
        <w:rPr>
          <w:rFonts w:eastAsia="Times New Roman" w:cstheme="minorHAnsi"/>
        </w:rPr>
        <w:t xml:space="preserve"> </w:t>
      </w:r>
    </w:p>
    <w:p w14:paraId="47426390" w14:textId="77777777" w:rsidR="002F74A8" w:rsidRPr="0025482B" w:rsidRDefault="00C63B04" w:rsidP="00E219AD">
      <w:pPr>
        <w:pStyle w:val="Sarakstarindkopa"/>
        <w:numPr>
          <w:ilvl w:val="1"/>
          <w:numId w:val="2"/>
        </w:numPr>
        <w:jc w:val="both"/>
        <w:rPr>
          <w:rFonts w:cstheme="minorHAnsi"/>
        </w:rPr>
      </w:pPr>
      <w:r w:rsidRPr="0025482B">
        <w:rPr>
          <w:rFonts w:cstheme="minorHAnsi"/>
        </w:rPr>
        <w:t>Ēdināšanas pakalpojuma apjoms kompleksajai ēdināšanai (izglītojamo skaits, kuriem jānodrošina ēdināšana) tiek precizēts katru darba dienu līdz plkst. 08.45.</w:t>
      </w:r>
    </w:p>
    <w:p w14:paraId="0FD9C6D6" w14:textId="5D8B622E" w:rsidR="008708CA" w:rsidRPr="0025482B" w:rsidRDefault="008708CA" w:rsidP="00E219AD">
      <w:pPr>
        <w:pStyle w:val="Sarakstarindkopa"/>
        <w:numPr>
          <w:ilvl w:val="0"/>
          <w:numId w:val="2"/>
        </w:numPr>
        <w:jc w:val="both"/>
        <w:rPr>
          <w:rFonts w:cstheme="minorHAnsi"/>
        </w:rPr>
      </w:pPr>
      <w:r w:rsidRPr="0025482B">
        <w:rPr>
          <w:rFonts w:eastAsia="Times New Roman" w:cstheme="minorHAnsi"/>
        </w:rPr>
        <w:t>Pakalpojuma sniedzējam jānodrošina ēdināšanas iespējas izglītojamajiem ar speciālām vajadzībām (piemēram, bezglutēna diēta, cukura diabēta diēta, piena laktozes nepanesamības diēta un diēta dažādu alerģiju gadījumos) par piedāvāto cenu par 1 (vienas) dienas ēdienkarti 1 (vienam) bērnam (brokastis, pusdienas, launags); pamatojoties uz ārsta apstiprinātu diagnozi, par konkrētas diētas nepieciešamību audzēkņa likumiskais pārstāvis savlaicīgi informē Pakalpojuma sniedzēju, nepieciešamos produktus nodrošina Pakalpojuma sniedzējs;</w:t>
      </w:r>
    </w:p>
    <w:p w14:paraId="12B89D68" w14:textId="220DE326" w:rsidR="008708CA" w:rsidRPr="0025482B" w:rsidRDefault="11E038D7" w:rsidP="00E219AD">
      <w:pPr>
        <w:pStyle w:val="Sarakstarindkopa"/>
        <w:numPr>
          <w:ilvl w:val="0"/>
          <w:numId w:val="2"/>
        </w:numPr>
        <w:spacing w:after="0" w:line="240" w:lineRule="auto"/>
        <w:jc w:val="both"/>
        <w:rPr>
          <w:rFonts w:eastAsia="Times New Roman" w:cstheme="minorHAnsi"/>
        </w:rPr>
      </w:pPr>
      <w:r w:rsidRPr="0025482B">
        <w:rPr>
          <w:rFonts w:cstheme="minorHAnsi"/>
        </w:rPr>
        <w:t xml:space="preserve">Pēc izglītības iestādes </w:t>
      </w:r>
      <w:r w:rsidR="699B856E" w:rsidRPr="0025482B">
        <w:rPr>
          <w:rFonts w:cstheme="minorHAnsi"/>
        </w:rPr>
        <w:t>d</w:t>
      </w:r>
      <w:r w:rsidRPr="0025482B">
        <w:rPr>
          <w:rFonts w:cstheme="minorHAnsi"/>
        </w:rPr>
        <w:t>irektora lūguma, nodrošināt ar īpašo ēdienkarti valsts svētku vai izglītības iestādes īpašo svētku gadījumos. Izglītojamiem dodoties ekskursijās vai pārgājienos, nodrošināt līdzņemšanai paredzētas pārtikas pakas atbilstoši veselīga uztura pamatprincipiem, nepaaugstinot Pakalpojuma izmaksas</w:t>
      </w:r>
      <w:r w:rsidR="4A0316DE" w:rsidRPr="0025482B">
        <w:rPr>
          <w:rFonts w:cstheme="minorHAnsi"/>
        </w:rPr>
        <w:t>;</w:t>
      </w:r>
    </w:p>
    <w:p w14:paraId="4F7B5E2C" w14:textId="77777777" w:rsidR="008708CA"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Pakalpojuma sniedzējs nodrošina pakalpojuma sniegšanai papildus nepieciešamo tehnisko aprīkojumu (inventāru, galda piederumus un saimniecības pamatlīdzekļus), ja nepieciešams, kā arī nodrošina virtuves tehniskā aprīkojuma apkopi par saviem līdzekļiem;</w:t>
      </w:r>
    </w:p>
    <w:p w14:paraId="4AD88B16" w14:textId="77777777" w:rsidR="008708CA"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Pakalpojuma sniedzējs par saviem līdzekļiem veic:</w:t>
      </w:r>
    </w:p>
    <w:p w14:paraId="16150680" w14:textId="77777777" w:rsidR="002F74A8" w:rsidRPr="0025482B" w:rsidRDefault="008708CA"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nomā nodoto telpu, kā arī ēdamzāles ikdienas uzkopšanas darbus atbilstoši higiēnas prasībām;</w:t>
      </w:r>
    </w:p>
    <w:p w14:paraId="16C25FA2" w14:textId="39DB8425" w:rsidR="002F74A8" w:rsidRPr="0025482B" w:rsidRDefault="008708CA"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bojātā vai saplēstā nomā nodotā  inventāra  vietā iegādājas tādu pašu vai līdzvērtīgu jaunu inventāru</w:t>
      </w:r>
      <w:r w:rsidR="002F74A8" w:rsidRPr="0025482B">
        <w:rPr>
          <w:rFonts w:eastAsia="Times New Roman" w:cstheme="minorHAnsi"/>
        </w:rPr>
        <w:t>;</w:t>
      </w:r>
    </w:p>
    <w:p w14:paraId="5940C853" w14:textId="18708254" w:rsidR="008708CA" w:rsidRPr="0025482B" w:rsidRDefault="008708CA"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trauku novākšanu un mazgāšanu, virtuves telpu un aprīkojuma uzkopšanu starp ēdienreizēm</w:t>
      </w:r>
      <w:r w:rsidR="002F74A8" w:rsidRPr="0025482B">
        <w:rPr>
          <w:rFonts w:eastAsia="Times New Roman" w:cstheme="minorHAnsi"/>
        </w:rPr>
        <w:t>.</w:t>
      </w:r>
    </w:p>
    <w:p w14:paraId="4A6A7300" w14:textId="77777777" w:rsidR="002F74A8"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Pakalpojuma sniedzējs pēc izglītības iestādes direktora un pašvaldības pieprasījuma veic aptaujas un citus pasākumus saistībā ar pakalpojumu kvalitātes izvērtējumu, kā arī īsteno sadarbību ar izglītības iestādes direktoru, darbiniekiem, izglītojamajiem un izglītojamo vecākiem, likumiskajiem pārstāvjiem, lai uzlabotu pakalpojuma kvalitāti;</w:t>
      </w:r>
    </w:p>
    <w:p w14:paraId="1E4CA1E7" w14:textId="77777777" w:rsidR="00B11F16"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Pakalpojuma sniedzējs trauku mazgāšanai lieto videi draudzīgus (fosfātus un sintētiskās krāsvielas nesaturošus) mazgāšanas līdzekļus;</w:t>
      </w:r>
    </w:p>
    <w:p w14:paraId="2CF2D5CD" w14:textId="77777777" w:rsidR="00B11F16"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Pakalpojuma sniedzējs ēdienus un dzērienus servē, izmantojot vairākkārt lietojamos galda piederumus;</w:t>
      </w:r>
    </w:p>
    <w:p w14:paraId="2231A252" w14:textId="77777777" w:rsidR="00B11F16"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 xml:space="preserve">Ja Pakalpojuma sniedzējam ēdināšanas pakalpojuma nodrošināšanai nepieciešamas papildus iekārtas – izmanto energoefektīvas un ūdens taupīšanas iespējām atbilstošas iekārtas. Ledusskapji, vitrīnas un saldētavas nedrīkst saturēt ozona slāni noārdošas vielas; </w:t>
      </w:r>
    </w:p>
    <w:p w14:paraId="14474EDB" w14:textId="77777777" w:rsidR="00B11F16"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 xml:space="preserve">Pakalpojuma sniedzējam uzstādot sev piederošās iekārtas ēdināšanas pakalpojuma sniegšanai, pirms iekārtu uzstādīšanas nepieciešams Pasūtītāja rakstisks saskaņojums. Izdevumus par nepieciešamās jaudas palielināšanu sedz Pakalpojuma sniedzējs; </w:t>
      </w:r>
    </w:p>
    <w:p w14:paraId="5E75B609" w14:textId="2D7FA0C4" w:rsidR="008708CA"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eastAsia="Times New Roman" w:cstheme="minorHAnsi"/>
        </w:rPr>
        <w:t>Pakalpojuma sniedzējs dod priekšroku videi draudzīgai piegādei, lai samazinātu vides piesārņojumu ar izplūdes gāzēm no autotransporta un ceļa infrastruktūras slodzi;</w:t>
      </w:r>
    </w:p>
    <w:p w14:paraId="64D56B42" w14:textId="73C7B677"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ieteicams pirkt produktus lielākā iepakojumā vai tādā iepakojumā, kas ir videi draudzīgs vai kura lielākā daļa ir otrreizēji pārstrādājama, vai produkta piegādātājs to pieņem atkārtotai izmantošanai;</w:t>
      </w:r>
    </w:p>
    <w:p w14:paraId="0A951A41" w14:textId="77777777" w:rsidR="002F74A8" w:rsidRPr="0025482B" w:rsidRDefault="008708CA"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ieteicams veikt atbilstošu atkritumu apsaimniekošanu, šķirojot atkritumus, kas nododami tālākai pārstrādei vai reģenerācijai, – bioloģiski noārdāmos atkritumus, stiklu, papīru un kartonu, metālu, PET, plastmasas;</w:t>
      </w:r>
    </w:p>
    <w:p w14:paraId="641543B3" w14:textId="52BF2902" w:rsidR="008708CA" w:rsidRPr="0025482B" w:rsidRDefault="008708CA"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par saviem līdzekļiem veic pārtikas u.c. atkritumu savākšanu, kas radušies nodrošinot pakalpojuma sniegšanu.</w:t>
      </w:r>
    </w:p>
    <w:p w14:paraId="1ED307EA" w14:textId="77777777" w:rsidR="008708CA"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cstheme="minorHAnsi"/>
        </w:rPr>
        <w:t xml:space="preserve">Pakalpojuma sniedzējam jāapmaksā komunālie pakalpojumi saskaņā ar izrakstītajiem rēķiniem, kuri sastādīti, pamatojoties uz kontrolskaitītāju rādījumiem (aukstais, karstais ūdens, kanalizācija un elektroenerģija), līdz katra mēneša 15. (piecpadsmitajam) datumam par iepriekšējo mēnesi. </w:t>
      </w:r>
    </w:p>
    <w:p w14:paraId="20E36657" w14:textId="77777777" w:rsidR="008708CA" w:rsidRPr="0025482B" w:rsidRDefault="008708CA" w:rsidP="00E219AD">
      <w:pPr>
        <w:pStyle w:val="Sarakstarindkopa"/>
        <w:numPr>
          <w:ilvl w:val="0"/>
          <w:numId w:val="2"/>
        </w:numPr>
        <w:spacing w:after="0" w:line="240" w:lineRule="auto"/>
        <w:jc w:val="both"/>
        <w:rPr>
          <w:rFonts w:eastAsia="Times New Roman" w:cstheme="minorHAnsi"/>
        </w:rPr>
      </w:pPr>
      <w:r w:rsidRPr="0025482B">
        <w:rPr>
          <w:rFonts w:cstheme="minorHAnsi"/>
        </w:rPr>
        <w:t xml:space="preserve">Prasības ēdiena gatavošanā izmantojamajiem produktiem: </w:t>
      </w:r>
    </w:p>
    <w:p w14:paraId="4ED9D246" w14:textId="2CD0F829"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lastRenderedPageBreak/>
        <w:t>Saskaņā ar Iepirkuma tehnisko piedāvājumu izmantot ēdināšanas pakalpojuma nodrošināšanai produktus, kuri atbilst bioloģiskās lauksaimniecības, nacionālās pārtikas kvalitātes shēmas vai lauksaimniecības produktu integrētās audzēšanas prasībām (turpmāk - BL, NPKS, LPIA) un ir norādīti Iepirkuma tehniskajā piedāvājumā BL, NPKS, LPIA  (Produktu sarakstā).</w:t>
      </w:r>
    </w:p>
    <w:p w14:paraId="1564A9E3" w14:textId="3403FA99"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Iesniegt Iestādei BL, NPKS, LPIA produktu ražotāju un audzētāju sarakstu, norādot to kontaktinformāciju, un ar ražotāju (audzētāju) noslēgtu līgumu par sadarbību ar attiecīgo piegādātāju katra konkrētā pārtikas produktu piegādes līguma izpildē.</w:t>
      </w:r>
    </w:p>
    <w:p w14:paraId="51D636DD" w14:textId="17B18ABD"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Izglītojamo ēdināšanā izmantot Iepirkuma tehniskajā piedāvājumā BL, NPKS, LPIA  (Produktu sarakstā) norādītos produktus, nodrošinot, ka pārtikas preču pavadzīmēs piegādāto produktu nosaukumi atbilst Iepirkuma tehniskajā piedāvājumā BL, NPKS, LPIA produktu tabulā norādīto produktu nosaukumiem, lai nodrošinātu iespēju izsekot produktu izcelsmi un atbilstību tehniskajam piedāvājumam Iepirkumā.</w:t>
      </w:r>
    </w:p>
    <w:p w14:paraId="2203AE7A" w14:textId="11242F42"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Izpildītājs var veikt Iepirkuma tehniskajā piedāvājumā BL, NPKS, LPIA  (Produktu sarakstā)  noradīto produktu maiņu, aizstājot Produktu sarakstā norādītos produktus ar ekvivalentiem (piem., vienu NPKS produktu var aizstāt pret citu NPKS produktu) vai kvalitatīvi labāku produktu (LPIA produktu vai NPKS produktu var aizstāt ar BL prasībām atbilstošu produktu).</w:t>
      </w:r>
    </w:p>
    <w:p w14:paraId="2B7B6FAC" w14:textId="3435AC1A" w:rsidR="002F74A8"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Iepirkuma tehniskajā piedāvājumā BL, NPKS, LPIA  (Produktu sarakstā) norādīto produktu piegādi veikt ne vairāk kā 250 km ietvaros no pārtikas produktu izcelsmes (tikai audzēšanas/ražošanas) vietas līdz piegādes (I</w:t>
      </w:r>
      <w:r w:rsidR="24DF6717" w:rsidRPr="0025482B">
        <w:rPr>
          <w:rFonts w:eastAsia="Times New Roman" w:cstheme="minorHAnsi"/>
        </w:rPr>
        <w:t>zglītības i</w:t>
      </w:r>
      <w:r w:rsidRPr="0025482B">
        <w:rPr>
          <w:rFonts w:eastAsia="Times New Roman" w:cstheme="minorHAnsi"/>
        </w:rPr>
        <w:t>estādes) adresei.</w:t>
      </w:r>
    </w:p>
    <w:p w14:paraId="01C427C7" w14:textId="0A1832F9" w:rsidR="002F74A8"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Pakalpojuma sniedzējs ir atbildīgs par produktu piegādi un realizāciju. Izglītības iestādes medicīnas māsa  kontrolē pagatavotā ēdiena kvalitāti. Strīdus gadījumā par pagatavoto ēdienu kvalitāti, kā arī to neatbilstību tehnoloģiskajai dokumentācijai, ēdienkartē izmantojamo produktu neatbilstību Iepirkuma nolikuma prasībām, tiek izveidota komisija, kuras sastāvā ir abu pušu pārstāvji, kuri ir tiesīgi parakstīt sastādīto aktu par konstatētajiem pārkāpumiem. Ja Pakalpojuma sniedzēja pārstāvis atsakās piedalīties komisijas darbā vai atsakās parakstīt aktu, tad Pasūtītājs vienpusēji sastāda aktu un par to rakstiski  3 (trīs) darba dienu laikā informē Pakalpojuma sniedzēju</w:t>
      </w:r>
      <w:r w:rsidR="75E65EF9" w:rsidRPr="0025482B">
        <w:rPr>
          <w:rFonts w:eastAsia="Times New Roman" w:cstheme="minorHAnsi"/>
        </w:rPr>
        <w:t>.</w:t>
      </w:r>
    </w:p>
    <w:p w14:paraId="39C9FC21" w14:textId="5D681F8C"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Pēc Izglītības iestādes pieprasījuma</w:t>
      </w:r>
      <w:r w:rsidR="22E5682A" w:rsidRPr="0025482B">
        <w:rPr>
          <w:rFonts w:eastAsia="Times New Roman" w:cstheme="minorHAnsi"/>
        </w:rPr>
        <w:t>,</w:t>
      </w:r>
      <w:r w:rsidRPr="0025482B">
        <w:rPr>
          <w:rFonts w:eastAsia="Times New Roman" w:cstheme="minorHAnsi"/>
        </w:rPr>
        <w:t xml:space="preserve"> izglītojamiem dodoties ekskursijās vai citos izbraukumos, izglītojamie jānodrošina ar līdzi ņemšanai sagatavotu un iesaiņotu ēdienu/vai pārtikas produktiem, kas atbilst dienas enerģētiskās vērtības un uzturvielu normām atbilstoši MK noteikumiem Nr. 172.</w:t>
      </w:r>
    </w:p>
    <w:p w14:paraId="14DA40C1" w14:textId="77777777" w:rsidR="008708CA" w:rsidRPr="0025482B" w:rsidRDefault="11E038D7" w:rsidP="00E219AD">
      <w:pPr>
        <w:numPr>
          <w:ilvl w:val="0"/>
          <w:numId w:val="2"/>
        </w:numPr>
        <w:spacing w:after="200" w:line="240" w:lineRule="auto"/>
        <w:contextualSpacing/>
        <w:jc w:val="both"/>
        <w:rPr>
          <w:rFonts w:eastAsia="Times New Roman" w:cstheme="minorHAnsi"/>
        </w:rPr>
      </w:pPr>
      <w:r w:rsidRPr="0025482B">
        <w:rPr>
          <w:rFonts w:eastAsia="Times New Roman" w:cstheme="minorHAnsi"/>
        </w:rPr>
        <w:t xml:space="preserve">Pakalpojuma sniedzējam jāpapildina nepieciešamais aprīkojums, iekārtas un inventārs ēdiena pirmapstrādei, sagatavošanai, izdalei un pasniegšanai pēc nepieciešamības. </w:t>
      </w:r>
    </w:p>
    <w:p w14:paraId="13F2D986" w14:textId="77777777" w:rsidR="008708CA" w:rsidRPr="0025482B" w:rsidRDefault="11E038D7" w:rsidP="00E219AD">
      <w:pPr>
        <w:numPr>
          <w:ilvl w:val="0"/>
          <w:numId w:val="2"/>
        </w:numPr>
        <w:spacing w:after="200" w:line="240" w:lineRule="auto"/>
        <w:contextualSpacing/>
        <w:jc w:val="both"/>
        <w:rPr>
          <w:rFonts w:eastAsia="Times New Roman" w:cstheme="minorHAnsi"/>
        </w:rPr>
      </w:pPr>
      <w:r w:rsidRPr="0025482B">
        <w:rPr>
          <w:rFonts w:eastAsia="Times New Roman" w:cstheme="minorHAnsi"/>
        </w:rPr>
        <w:t xml:space="preserve">Pakalpojumu sniedzējs iegādājas tādu inventāru, kas var nodrošināt kvalitatīvu un normatīvajiem aktiem atbilstošu ēdienu gatavošanu, glabāšanu un sadali. </w:t>
      </w:r>
    </w:p>
    <w:p w14:paraId="668FA000" w14:textId="77777777" w:rsidR="008708CA" w:rsidRPr="0025482B" w:rsidRDefault="11E038D7" w:rsidP="00E219AD">
      <w:pPr>
        <w:numPr>
          <w:ilvl w:val="0"/>
          <w:numId w:val="2"/>
        </w:numPr>
        <w:spacing w:after="200" w:line="240" w:lineRule="auto"/>
        <w:contextualSpacing/>
        <w:jc w:val="both"/>
        <w:rPr>
          <w:rFonts w:eastAsia="Times New Roman" w:cstheme="minorHAnsi"/>
        </w:rPr>
      </w:pPr>
      <w:r w:rsidRPr="0025482B">
        <w:rPr>
          <w:rFonts w:eastAsia="Times New Roman" w:cstheme="minorHAnsi"/>
        </w:rPr>
        <w:t>Pakalpojumu sniedzējam jāievēro Izglītības iestādes noteiktie iekšējās kārtības noteikumi.</w:t>
      </w:r>
    </w:p>
    <w:p w14:paraId="2EFA144A" w14:textId="77777777" w:rsidR="008708CA" w:rsidRPr="0025482B" w:rsidRDefault="11E038D7" w:rsidP="00E219AD">
      <w:pPr>
        <w:numPr>
          <w:ilvl w:val="0"/>
          <w:numId w:val="2"/>
        </w:numPr>
        <w:spacing w:after="200" w:line="240" w:lineRule="auto"/>
        <w:contextualSpacing/>
        <w:jc w:val="both"/>
        <w:rPr>
          <w:rFonts w:eastAsia="Times New Roman" w:cstheme="minorHAnsi"/>
        </w:rPr>
      </w:pPr>
      <w:r w:rsidRPr="0025482B">
        <w:rPr>
          <w:rFonts w:eastAsia="Times New Roman" w:cstheme="minorHAnsi"/>
        </w:rPr>
        <w:t>Pakalpojuma sniedzējs ir atbildīgs par pārtikas aprites noteikto higiēnas prasību ievērošanu (Pārtikas aprites uzraudzības likums, no tā izrietošie Ministru Kabineta noteikumi, labas higiēnas prakses pamatnostādnes), kā arī izpilda visas Pārtikas un Veterinārā dienesta likumīgās prasības. Par pārbaudēm un to rezultātiem nekavējoties informē izglītības iestādes vadītāju.</w:t>
      </w:r>
    </w:p>
    <w:p w14:paraId="6F0E7515" w14:textId="77777777" w:rsidR="008708CA" w:rsidRPr="0025482B" w:rsidRDefault="11E038D7" w:rsidP="00E219AD">
      <w:pPr>
        <w:numPr>
          <w:ilvl w:val="0"/>
          <w:numId w:val="2"/>
        </w:numPr>
        <w:spacing w:after="200" w:line="240" w:lineRule="auto"/>
        <w:contextualSpacing/>
        <w:jc w:val="both"/>
        <w:rPr>
          <w:rFonts w:eastAsia="Times New Roman" w:cstheme="minorHAnsi"/>
        </w:rPr>
      </w:pPr>
      <w:r w:rsidRPr="0025482B">
        <w:rPr>
          <w:rFonts w:eastAsia="Times New Roman" w:cstheme="minorHAnsi"/>
        </w:rPr>
        <w:t>Pakalpojuma sniedzējs ir atbildīgs par produktu iegādi un realizāciju.</w:t>
      </w:r>
    </w:p>
    <w:p w14:paraId="18AEAC61" w14:textId="77777777" w:rsidR="002628DB" w:rsidRPr="0025482B" w:rsidRDefault="11E038D7" w:rsidP="00E219AD">
      <w:pPr>
        <w:numPr>
          <w:ilvl w:val="0"/>
          <w:numId w:val="2"/>
        </w:numPr>
        <w:spacing w:after="200" w:line="240" w:lineRule="auto"/>
        <w:contextualSpacing/>
        <w:jc w:val="both"/>
        <w:rPr>
          <w:rFonts w:eastAsia="Times New Roman" w:cstheme="minorHAnsi"/>
          <w:b/>
          <w:bCs/>
        </w:rPr>
      </w:pPr>
      <w:r w:rsidRPr="0025482B">
        <w:rPr>
          <w:rFonts w:eastAsia="Times New Roman" w:cstheme="minorHAnsi"/>
        </w:rPr>
        <w:t>Pakalpojuma sniedzējs atbild par darba aizsardzības, darba drošības un ugunsdrošības noteikumu ievērošanu iznomātajās telpās atbilstoši Latvijas Republikas normatīvajiem aktiem, kā arī par darbinieku darba drošību un veic darbinieku instruktāžas, veicina darbinieku kvalifikācijas paaugstināšanas kursu apmeklēšanu, tai skaitā, bērnu tiesību aizsardzības kursu programmu, kas saskaņota ar Bērnu tiesību aizsardzības inspekciju, atbild par ēdināšanā nodarbināto darbinieku obligātajām veselības pārbaudēm un iesniedz pasūtītājam rakstisku informāciju no Iekšlietu ministrijas Informāciju centra Sodu reģistra (izziņa par Bērnu tiesību aizsardzības likuma 72. panta trešajā un piektajā daļā noteikto), ka attiecībā uz šīm personām nepastāv Bērnu tiesību aizsardzības likumā noteiktie ierobežojumi strādāt izglītības iestādē.</w:t>
      </w:r>
    </w:p>
    <w:p w14:paraId="0017C18F" w14:textId="7E68E22A" w:rsidR="008708CA" w:rsidRPr="0025482B" w:rsidRDefault="11E038D7" w:rsidP="00E219AD">
      <w:pPr>
        <w:numPr>
          <w:ilvl w:val="0"/>
          <w:numId w:val="2"/>
        </w:numPr>
        <w:spacing w:after="200" w:line="240" w:lineRule="auto"/>
        <w:contextualSpacing/>
        <w:jc w:val="both"/>
        <w:rPr>
          <w:rFonts w:eastAsia="Times New Roman" w:cstheme="minorHAnsi"/>
          <w:b/>
          <w:bCs/>
        </w:rPr>
      </w:pPr>
      <w:r w:rsidRPr="0025482B">
        <w:rPr>
          <w:rFonts w:eastAsia="Times New Roman" w:cstheme="minorHAnsi"/>
        </w:rPr>
        <w:lastRenderedPageBreak/>
        <w:t>Pakalpojuma sniedzējam jāsniedz ēdināšanas pakalpojums saskaņā ar normatīvajiem aktiem, kuru prasības un ieteikumi jāievēro, sniedzot sabiedriskās ēdināšanas pakalpojumus, t.sk. sagatavojot ēdienkartes visām vecuma grupām:</w:t>
      </w:r>
    </w:p>
    <w:p w14:paraId="2A6946E5" w14:textId="23D9B26A"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Eiropas Parlamenta un Padomes regula (EK) Nr.852/2004 (2004.gada 29.aprīlis) par pārtikas produktu higiēnu;</w:t>
      </w:r>
    </w:p>
    <w:p w14:paraId="23D17EA9" w14:textId="719E50D7"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Eiropas Parlamenta un Padomes Regula (EK) Nr. 1333/2008 (2008.gada 16.decembris) par pārtikas piedevām;</w:t>
      </w:r>
    </w:p>
    <w:p w14:paraId="36F4D4BD" w14:textId="61903B1E"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Eiropas Parlamenta un</w:t>
      </w:r>
      <w:r w:rsidR="54860594" w:rsidRPr="0025482B">
        <w:rPr>
          <w:rFonts w:eastAsia="Times New Roman" w:cstheme="minorHAnsi"/>
        </w:rPr>
        <w:t xml:space="preserve"> Padomes regula (EK) Nr.1169/201</w:t>
      </w:r>
      <w:r w:rsidRPr="0025482B">
        <w:rPr>
          <w:rFonts w:eastAsia="Times New Roman" w:cstheme="minorHAnsi"/>
        </w:rPr>
        <w:t>1 (2011.gada 25.oktobris) par pārtikas produktu informācijas sniegšanu patērētājiem</w:t>
      </w:r>
    </w:p>
    <w:p w14:paraId="69922B1A" w14:textId="7538E734"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Pārtikas aprites uzraudzības likums;</w:t>
      </w:r>
    </w:p>
    <w:p w14:paraId="278C797C" w14:textId="230AB904"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Bērnu tiesību aizsardzības likums;</w:t>
      </w:r>
    </w:p>
    <w:p w14:paraId="531D593F" w14:textId="6D68A37F"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Ministru kabineta 13.03.2012. noteikumi Nr.172 „Noteikumi par uztura normām izglītības iestāžu izglītojamiem, sociālās aprūpes un sociālās rehabilitācijas institūciju klientiem un ārstniecības iestāžu pacientiem”;</w:t>
      </w:r>
    </w:p>
    <w:p w14:paraId="27F59F81" w14:textId="62551F31"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Ministru kabineta 10.12.2019. noteikumi Nr.614 „Kārtība, kādā aprēķina, piešķir un izlieto valsts budžetā paredzētos līdzekļus izglītojamo ēdināšanai”;</w:t>
      </w:r>
    </w:p>
    <w:p w14:paraId="14F4D4A2" w14:textId="769A95E8"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Ministru kabineta 12.08.2014. noteikumi Nr.461 „Prasības pārtikas kvalitātes shēmām, to ieviešanas, darbības, uzraudzības un kontroles kārtība”;</w:t>
      </w:r>
    </w:p>
    <w:p w14:paraId="0F8E0A3F" w14:textId="2375CFD5"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Ministru kabineta 26.05.2009. noteikumi Nr.485 „Bioloģiskās lauksaimniecības uzraudzības un kontroles kārtība”;</w:t>
      </w:r>
    </w:p>
    <w:p w14:paraId="572BB9A0" w14:textId="79B2DD3E"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Ministru kabineta 15.09.2009. noteikumi Nr. 1056 „Lauksaimniecības produktu integrētās audzēšanas, uzglabāšanas un marķēšanas prasības un kontroles kārtība”;</w:t>
      </w:r>
    </w:p>
    <w:p w14:paraId="437D0571" w14:textId="5DDE7C92"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Ministru kabineta 29.09.2015. noteikumi Nr.545 „Pārtikas apritē nodarbināto personu apmācības kārtība pārtikas higiēnas jomā”;</w:t>
      </w:r>
    </w:p>
    <w:p w14:paraId="2E46A37B" w14:textId="3B5DE05B"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 xml:space="preserve">Ministru Kabineta 27.12.2002. noteikumi Nr.610 “Higiēnas prasības izglītības iestādēm, kas īsteno vispārējās pamatizglītības, vispārējās vidējās izglītības, profesionālās pamatizglītības, arodizglītības vai profesionālās vidējās izglītības programmas”; </w:t>
      </w:r>
    </w:p>
    <w:p w14:paraId="3331A6E5" w14:textId="1B74CB71"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 xml:space="preserve">Ministru Kabineta </w:t>
      </w:r>
      <w:r w:rsidR="73C3FD5D" w:rsidRPr="0025482B">
        <w:rPr>
          <w:rFonts w:eastAsia="Times New Roman" w:cstheme="minorHAnsi"/>
        </w:rPr>
        <w:t>19.10.2021</w:t>
      </w:r>
      <w:r w:rsidRPr="0025482B">
        <w:rPr>
          <w:rFonts w:eastAsia="Times New Roman" w:cstheme="minorHAnsi"/>
        </w:rPr>
        <w:t>. noteikumi Nr.</w:t>
      </w:r>
      <w:r w:rsidR="73C3FD5D" w:rsidRPr="0025482B">
        <w:rPr>
          <w:rFonts w:eastAsia="Times New Roman" w:cstheme="minorHAnsi"/>
        </w:rPr>
        <w:t>704</w:t>
      </w:r>
      <w:r w:rsidRPr="0025482B">
        <w:rPr>
          <w:rFonts w:eastAsia="Times New Roman" w:cstheme="minorHAnsi"/>
        </w:rPr>
        <w:t xml:space="preserve"> “</w:t>
      </w:r>
      <w:r w:rsidR="73C3FD5D" w:rsidRPr="0025482B">
        <w:rPr>
          <w:rFonts w:eastAsia="Times New Roman" w:cstheme="minorHAnsi"/>
        </w:rPr>
        <w:t>Prasības darbībām ar ozona slāni noārdošām vielām un fluorētām siltumnīcefekta gāzēm</w:t>
      </w:r>
      <w:r w:rsidRPr="0025482B">
        <w:rPr>
          <w:rFonts w:eastAsia="Times New Roman" w:cstheme="minorHAnsi"/>
        </w:rPr>
        <w:t xml:space="preserve">”; </w:t>
      </w:r>
    </w:p>
    <w:p w14:paraId="12DC7703" w14:textId="6AAD735B"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Eiropas Parlamenta un Padomes Regula (EK) Nr. 852/2004 (2004.gada 29.aprīlis) par pārtikas produktu higiēnu;</w:t>
      </w:r>
    </w:p>
    <w:p w14:paraId="2ECE5D12" w14:textId="1B2F6AF0"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 xml:space="preserve">Eiropas Parlamenta un Padomes Regula (EK) Nr. 1333/2008 (2008.gada 16.decembris) par pārtikas piedevām; </w:t>
      </w:r>
    </w:p>
    <w:p w14:paraId="3B956348" w14:textId="05263CDA" w:rsidR="008708CA"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citi normatīvie akti, kuri stājas spēkā pakalpojuma sniegšanas laikā.</w:t>
      </w:r>
    </w:p>
    <w:p w14:paraId="6D0E9F44" w14:textId="4190DF0C" w:rsidR="008708CA" w:rsidRPr="0025482B" w:rsidRDefault="11E038D7" w:rsidP="00E219AD">
      <w:pPr>
        <w:numPr>
          <w:ilvl w:val="0"/>
          <w:numId w:val="2"/>
        </w:numPr>
        <w:spacing w:after="0" w:line="240" w:lineRule="auto"/>
        <w:contextualSpacing/>
        <w:jc w:val="both"/>
        <w:rPr>
          <w:rFonts w:eastAsia="Times New Roman" w:cstheme="minorHAnsi"/>
        </w:rPr>
      </w:pPr>
      <w:r w:rsidRPr="0025482B">
        <w:rPr>
          <w:rFonts w:eastAsia="Times New Roman" w:cstheme="minorHAnsi"/>
        </w:rPr>
        <w:t xml:space="preserve">Ja kāds no Tehniskās specifikācijas </w:t>
      </w:r>
      <w:r w:rsidR="48B0378F" w:rsidRPr="0025482B">
        <w:rPr>
          <w:rFonts w:eastAsia="Times New Roman" w:cstheme="minorHAnsi"/>
        </w:rPr>
        <w:t>29</w:t>
      </w:r>
      <w:r w:rsidRPr="0025482B">
        <w:rPr>
          <w:rFonts w:eastAsia="Times New Roman" w:cstheme="minorHAnsi"/>
        </w:rPr>
        <w:t>.</w:t>
      </w:r>
      <w:r w:rsidR="4526659A" w:rsidRPr="0025482B">
        <w:rPr>
          <w:rFonts w:eastAsia="Times New Roman" w:cstheme="minorHAnsi"/>
        </w:rPr>
        <w:t xml:space="preserve"> </w:t>
      </w:r>
      <w:r w:rsidRPr="0025482B">
        <w:rPr>
          <w:rFonts w:eastAsia="Times New Roman" w:cstheme="minorHAnsi"/>
        </w:rPr>
        <w:t>punktā minētajiem normatīvajiem aktiem zaudē spēku, Pakalpojumu sniedzēja pienākums ir sniegt pakalpojumus atbilstoši spēkā esošajiem normatīvajiem aktiem.</w:t>
      </w:r>
    </w:p>
    <w:p w14:paraId="6500D2EF" w14:textId="7DD288EF" w:rsidR="008708CA" w:rsidRPr="0025482B" w:rsidRDefault="1F13D37B" w:rsidP="00E219AD">
      <w:pPr>
        <w:pStyle w:val="ListParagraph2"/>
        <w:numPr>
          <w:ilvl w:val="0"/>
          <w:numId w:val="2"/>
        </w:numPr>
        <w:tabs>
          <w:tab w:val="left" w:pos="8505"/>
          <w:tab w:val="left" w:pos="9638"/>
        </w:tabs>
        <w:suppressAutoHyphens/>
        <w:spacing w:after="0" w:line="240" w:lineRule="auto"/>
        <w:jc w:val="both"/>
        <w:rPr>
          <w:rFonts w:asciiTheme="minorHAnsi" w:hAnsiTheme="minorHAnsi" w:cstheme="minorHAnsi"/>
          <w:color w:val="000000"/>
          <w:lang w:eastAsia="ar-SA"/>
        </w:rPr>
      </w:pPr>
      <w:r w:rsidRPr="0025482B">
        <w:rPr>
          <w:rFonts w:asciiTheme="minorHAnsi" w:hAnsiTheme="minorHAnsi" w:cstheme="minorHAnsi"/>
          <w:color w:val="000000" w:themeColor="text1"/>
          <w:lang w:eastAsia="ar-SA"/>
        </w:rPr>
        <w:t>Gadījumā, ja</w:t>
      </w:r>
      <w:r w:rsidR="11E038D7" w:rsidRPr="0025482B">
        <w:rPr>
          <w:rFonts w:asciiTheme="minorHAnsi" w:hAnsiTheme="minorHAnsi" w:cstheme="minorHAnsi"/>
          <w:color w:val="000000" w:themeColor="text1"/>
          <w:lang w:eastAsia="ar-SA"/>
        </w:rPr>
        <w:t xml:space="preserve"> Izglītības Iestādē var rasties situācija, kuras dēļ tiek īstenotas attālinātas mācības 1.-</w:t>
      </w:r>
      <w:r w:rsidRPr="0025482B">
        <w:rPr>
          <w:rFonts w:asciiTheme="minorHAnsi" w:hAnsiTheme="minorHAnsi" w:cstheme="minorHAnsi"/>
          <w:color w:val="000000" w:themeColor="text1"/>
          <w:lang w:eastAsia="ar-SA"/>
        </w:rPr>
        <w:t>9</w:t>
      </w:r>
      <w:r w:rsidR="11E038D7" w:rsidRPr="0025482B">
        <w:rPr>
          <w:rFonts w:asciiTheme="minorHAnsi" w:hAnsiTheme="minorHAnsi" w:cstheme="minorHAnsi"/>
          <w:color w:val="000000" w:themeColor="text1"/>
          <w:lang w:eastAsia="ar-SA"/>
        </w:rPr>
        <w:t>.</w:t>
      </w:r>
      <w:r w:rsidRPr="0025482B">
        <w:rPr>
          <w:rFonts w:asciiTheme="minorHAnsi" w:hAnsiTheme="minorHAnsi" w:cstheme="minorHAnsi"/>
          <w:color w:val="000000" w:themeColor="text1"/>
          <w:lang w:eastAsia="ar-SA"/>
        </w:rPr>
        <w:t xml:space="preserve"> </w:t>
      </w:r>
      <w:r w:rsidR="11E038D7" w:rsidRPr="0025482B">
        <w:rPr>
          <w:rFonts w:asciiTheme="minorHAnsi" w:hAnsiTheme="minorHAnsi" w:cstheme="minorHAnsi"/>
          <w:color w:val="000000" w:themeColor="text1"/>
          <w:lang w:eastAsia="ar-SA"/>
        </w:rPr>
        <w:t xml:space="preserve">klašu </w:t>
      </w:r>
      <w:r w:rsidRPr="0025482B">
        <w:rPr>
          <w:rFonts w:asciiTheme="minorHAnsi" w:hAnsiTheme="minorHAnsi" w:cstheme="minorHAnsi"/>
          <w:color w:val="000000" w:themeColor="text1"/>
          <w:lang w:eastAsia="ar-SA"/>
        </w:rPr>
        <w:t>izglītojamajiem</w:t>
      </w:r>
      <w:r w:rsidR="11E038D7" w:rsidRPr="0025482B">
        <w:rPr>
          <w:rFonts w:asciiTheme="minorHAnsi" w:hAnsiTheme="minorHAnsi" w:cstheme="minorHAnsi"/>
          <w:color w:val="000000" w:themeColor="text1"/>
          <w:lang w:eastAsia="ar-SA"/>
        </w:rPr>
        <w:t>, Pakalpojuma sniedzējs Līguma izpildē ievēro šādas Pasūtītāja papildus prasības:</w:t>
      </w:r>
    </w:p>
    <w:p w14:paraId="2775E8A5" w14:textId="2B91E334" w:rsidR="5B49BD1D" w:rsidRPr="0025482B" w:rsidRDefault="11E038D7" w:rsidP="00E219AD">
      <w:pPr>
        <w:pStyle w:val="Sarakstarindkopa"/>
        <w:numPr>
          <w:ilvl w:val="1"/>
          <w:numId w:val="2"/>
        </w:numPr>
        <w:spacing w:after="0" w:line="240" w:lineRule="auto"/>
        <w:jc w:val="both"/>
        <w:rPr>
          <w:rFonts w:eastAsia="Times New Roman" w:cstheme="minorHAnsi"/>
        </w:rPr>
      </w:pPr>
      <w:r w:rsidRPr="0025482B">
        <w:rPr>
          <w:rFonts w:eastAsia="Times New Roman" w:cstheme="minorHAnsi"/>
        </w:rPr>
        <w:t>attālinātā (vai daļēji attālinātā) izglītības procesa īstenošanas laikā, Pakalpojuma sniedzējs Līguma ietvaros nodrošina normatīvo aktu prasībām atbilstošu pārtikas preču iegādi un pārtikas paku (turpmāk – Paka vai Pakas) komplektēšanu, iepakošanu un izsniegšanu Iestādē izglītojamajiem vai to likumiskajiem pārstāvjiem, ievērojot šādus nosacījumus:</w:t>
      </w:r>
    </w:p>
    <w:p w14:paraId="535296B8" w14:textId="104C94AF" w:rsidR="00055705" w:rsidRPr="0025482B" w:rsidRDefault="00055705" w:rsidP="00055705">
      <w:pPr>
        <w:spacing w:after="0" w:line="240" w:lineRule="auto"/>
        <w:jc w:val="both"/>
        <w:rPr>
          <w:rFonts w:eastAsia="Times New Roman" w:cstheme="minorHAnsi"/>
        </w:rPr>
      </w:pPr>
    </w:p>
    <w:p w14:paraId="3913CFF5" w14:textId="468AA47B"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lang w:eastAsia="ar-SA"/>
        </w:rPr>
      </w:pPr>
      <w:r w:rsidRPr="0025482B">
        <w:rPr>
          <w:rFonts w:asciiTheme="minorHAnsi" w:hAnsiTheme="minorHAnsi" w:cstheme="minorHAnsi"/>
          <w:color w:val="000000" w:themeColor="text1"/>
          <w:lang w:eastAsia="ar-SA"/>
        </w:rPr>
        <w:t xml:space="preserve">pārtikas pakas preču sortiments, to enerģētiskā vērtība un uzturvērtība atbilst Ministru kabineta 13.03.2012. noteikumos Nr.172 „Noteikumi par uztura normām izglītības iestāžu izglītojamiem, sociālās aprūpes un sociālās rehabilitācijas institūciju klientiem un ārstniecības iestāžu pacientiem” noteiktajām komplekso pusdienu prasībām, kā arī Iestādes prasībām; </w:t>
      </w:r>
    </w:p>
    <w:p w14:paraId="481DACB1" w14:textId="10E2FF47" w:rsidR="00125A95" w:rsidRPr="0025482B" w:rsidRDefault="16B8AB28"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lang w:eastAsia="ar-SA"/>
        </w:rPr>
      </w:pPr>
      <w:r w:rsidRPr="0025482B">
        <w:rPr>
          <w:rFonts w:asciiTheme="minorHAnsi" w:hAnsiTheme="minorHAnsi" w:cstheme="minorHAnsi"/>
          <w:color w:val="000000" w:themeColor="text1"/>
          <w:lang w:eastAsia="ar-SA"/>
        </w:rPr>
        <w:t xml:space="preserve">pārtikas paku izmaksas atbilst </w:t>
      </w:r>
      <w:r w:rsidR="41179E66" w:rsidRPr="0025482B">
        <w:rPr>
          <w:rFonts w:asciiTheme="minorHAnsi" w:hAnsiTheme="minorHAnsi" w:cstheme="minorHAnsi"/>
          <w:color w:val="000000" w:themeColor="text1"/>
          <w:lang w:eastAsia="ar-SA"/>
        </w:rPr>
        <w:t xml:space="preserve">attiecīgās klašu grupas </w:t>
      </w:r>
      <w:r w:rsidRPr="0025482B">
        <w:rPr>
          <w:rFonts w:asciiTheme="minorHAnsi" w:hAnsiTheme="minorHAnsi" w:cstheme="minorHAnsi"/>
          <w:color w:val="000000" w:themeColor="text1"/>
          <w:lang w:eastAsia="ar-SA"/>
        </w:rPr>
        <w:t>pusdienu cenai – vienas pārtikas pakas cena tiek aprēķināta reizinot ar dienu skaitu, kurām tā paredzēta;</w:t>
      </w:r>
    </w:p>
    <w:p w14:paraId="3576CF1A" w14:textId="4EF6D921"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lastRenderedPageBreak/>
        <w:t>uz Pakas iepakojuma pieejama informācija par tajā iekļautajiem pārtikas produktiem un to derīgumu termiņu;</w:t>
      </w:r>
    </w:p>
    <w:p w14:paraId="29F3F941" w14:textId="6EF495BC"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t>nākamās nedēļas Pakas pārtikas preču sortiments saskaņots ar Iestādes atbildīgo personu ne vēlāk kā 3 darbdienas pirms izsniegšanas;</w:t>
      </w:r>
    </w:p>
    <w:p w14:paraId="0FAE002B" w14:textId="382149D4"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t>veidojot Pakas pārtikas preču sortimentu, dod priekšroku produktiem, kuri ir ražotāja iepakojumā, izvairoties no pārpakošanas;</w:t>
      </w:r>
    </w:p>
    <w:p w14:paraId="21492506" w14:textId="701A1FA8"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t>veidojot Pakas pārtikas preču sortimentu, dod priekšroku produktiem, kuri atbilst NPKS, BL,LPIA prasībām;</w:t>
      </w:r>
    </w:p>
    <w:p w14:paraId="0E1E21E3" w14:textId="353D6179"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t xml:space="preserve">Pakās ievietotie pārtikas produkti fasēti atbilstoši normatīvo aktu prasībām, kā arī transportēti atbilstoši Eiropas Parlamenta un Padomes 29.04.2004. Regulai (EK) Nr.852/2004 par pārtikas produktu higiēnu, tādējādi nodrošinot pilnīgu pārtikas preču drošību pret piesārņojumu; </w:t>
      </w:r>
    </w:p>
    <w:p w14:paraId="3506B89D" w14:textId="59335342" w:rsidR="002628DB" w:rsidRPr="0025482B" w:rsidRDefault="00055705"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t>materiāli</w:t>
      </w:r>
      <w:r w:rsidR="11E038D7" w:rsidRPr="0025482B">
        <w:rPr>
          <w:rFonts w:asciiTheme="minorHAnsi" w:hAnsiTheme="minorHAnsi" w:cstheme="minorHAnsi"/>
          <w:color w:val="000000" w:themeColor="text1"/>
          <w:lang w:eastAsia="ar-SA"/>
        </w:rPr>
        <w:t>, kas nonāk saskarē ar pārtiku atbilst Ministru kabineta 19.10.2011. noteikumiem Nr.808 „Noteikumi par materiāliem un izstrādājumiem, kas paredzēti saskarei ar pārtiku”, kā arī Eiropas Parlamenta un Padomes 27.10.2004. Regulai (EK) Nr.1935/2004 par materiāliem un izstrādājumiem, kas paredzēti saskarei ar pārtikas produktiem;</w:t>
      </w:r>
    </w:p>
    <w:p w14:paraId="5DE52CE2" w14:textId="210DDE26" w:rsidR="008708CA" w:rsidRPr="0025482B" w:rsidRDefault="11E038D7" w:rsidP="00E219AD">
      <w:pPr>
        <w:pStyle w:val="ListParagraph2"/>
        <w:numPr>
          <w:ilvl w:val="2"/>
          <w:numId w:val="2"/>
        </w:numPr>
        <w:tabs>
          <w:tab w:val="left" w:pos="8505"/>
          <w:tab w:val="left" w:pos="9638"/>
        </w:tabs>
        <w:suppressAutoHyphens/>
        <w:spacing w:after="0" w:line="240" w:lineRule="auto"/>
        <w:jc w:val="both"/>
        <w:rPr>
          <w:rFonts w:asciiTheme="minorHAnsi" w:hAnsiTheme="minorHAnsi" w:cstheme="minorHAnsi"/>
          <w:color w:val="000000" w:themeColor="text1"/>
          <w:lang w:eastAsia="ar-SA"/>
        </w:rPr>
      </w:pPr>
      <w:r w:rsidRPr="0025482B">
        <w:rPr>
          <w:rFonts w:asciiTheme="minorHAnsi" w:hAnsiTheme="minorHAnsi" w:cstheme="minorHAnsi"/>
          <w:color w:val="000000" w:themeColor="text1"/>
          <w:lang w:eastAsia="ar-SA"/>
        </w:rPr>
        <w:t>nodrošināt Paku komplektēšanai, iepakošanai un izsniegšanai nepieciešamo darbaspēku un tehnisko aprīkojumu (Paku iepakojumu, higiēnas un dezinfekcijas līdzekļus u.c.).</w:t>
      </w:r>
    </w:p>
    <w:p w14:paraId="06CFEA3B" w14:textId="715994D9" w:rsidR="00E57922" w:rsidRPr="0025482B" w:rsidRDefault="00E57922" w:rsidP="00055705">
      <w:pPr>
        <w:pStyle w:val="ListParagraph2"/>
        <w:tabs>
          <w:tab w:val="left" w:pos="8505"/>
          <w:tab w:val="left" w:pos="9638"/>
        </w:tabs>
        <w:suppressAutoHyphens/>
        <w:spacing w:after="0" w:line="240" w:lineRule="auto"/>
        <w:jc w:val="both"/>
        <w:rPr>
          <w:rFonts w:asciiTheme="minorHAnsi" w:hAnsiTheme="minorHAnsi" w:cstheme="minorHAnsi"/>
          <w:color w:val="000000"/>
          <w:lang w:eastAsia="ar-SA"/>
        </w:rPr>
      </w:pPr>
    </w:p>
    <w:p w14:paraId="14B04A9C" w14:textId="5EED7B41" w:rsidR="006316FC" w:rsidRPr="0025482B" w:rsidRDefault="006316FC" w:rsidP="00055705">
      <w:pPr>
        <w:jc w:val="both"/>
        <w:rPr>
          <w:rFonts w:eastAsia="Calibri" w:cstheme="minorHAnsi"/>
          <w:color w:val="000000"/>
          <w:lang w:eastAsia="ar-SA"/>
        </w:rPr>
      </w:pPr>
      <w:r w:rsidRPr="0025482B">
        <w:rPr>
          <w:rFonts w:cstheme="minorHAnsi"/>
          <w:color w:val="000000"/>
          <w:lang w:eastAsia="ar-SA"/>
        </w:rPr>
        <w:br w:type="page"/>
      </w:r>
    </w:p>
    <w:p w14:paraId="37995B75" w14:textId="77777777" w:rsidR="006316FC" w:rsidRPr="0025482B" w:rsidRDefault="006316FC" w:rsidP="00055705">
      <w:pPr>
        <w:jc w:val="both"/>
        <w:rPr>
          <w:rFonts w:eastAsia="Times New Roman" w:cstheme="minorHAnsi"/>
        </w:rPr>
      </w:pPr>
      <w:r w:rsidRPr="0025482B">
        <w:rPr>
          <w:rFonts w:eastAsia="Times New Roman" w:cstheme="minorHAnsi"/>
        </w:rPr>
        <w:lastRenderedPageBreak/>
        <w:t>PIELIKUMS Nr.1.</w:t>
      </w:r>
    </w:p>
    <w:p w14:paraId="11567923" w14:textId="77777777" w:rsidR="006316FC" w:rsidRPr="0025482B" w:rsidRDefault="006316FC" w:rsidP="00055705">
      <w:pPr>
        <w:jc w:val="both"/>
        <w:rPr>
          <w:rFonts w:eastAsia="Times New Roman" w:cstheme="minorHAnsi"/>
          <w:b/>
        </w:rPr>
      </w:pPr>
      <w:r w:rsidRPr="0025482B">
        <w:rPr>
          <w:rFonts w:eastAsia="Times New Roman" w:cstheme="minorHAnsi"/>
          <w:b/>
        </w:rPr>
        <w:t>TEHNISKĀ SPECIFIKĀCIJA LIEPAS PAMATSKOLAS ĒDINĀŠANAS PAKALPOJUMA SNIEGŠANAI</w:t>
      </w:r>
    </w:p>
    <w:p w14:paraId="3D720131" w14:textId="77777777" w:rsidR="006316FC" w:rsidRPr="0025482B" w:rsidRDefault="006316FC" w:rsidP="00055705">
      <w:pPr>
        <w:spacing w:after="0"/>
        <w:ind w:left="792"/>
        <w:jc w:val="both"/>
        <w:rPr>
          <w:rFonts w:eastAsia="Times New Roman" w:cstheme="minorHAnsi"/>
          <w:color w:val="000000"/>
        </w:rPr>
      </w:pPr>
    </w:p>
    <w:p w14:paraId="59A48798" w14:textId="77777777" w:rsidR="006316FC" w:rsidRPr="0025482B" w:rsidRDefault="006316FC" w:rsidP="00E219AD">
      <w:pPr>
        <w:numPr>
          <w:ilvl w:val="0"/>
          <w:numId w:val="3"/>
        </w:numPr>
        <w:spacing w:line="256" w:lineRule="auto"/>
        <w:jc w:val="both"/>
        <w:rPr>
          <w:rFonts w:eastAsia="Times New Roman" w:cstheme="minorHAnsi"/>
          <w:color w:val="000000"/>
        </w:rPr>
      </w:pPr>
      <w:r w:rsidRPr="0025482B">
        <w:rPr>
          <w:rFonts w:eastAsia="Times New Roman" w:cstheme="minorHAnsi"/>
          <w:color w:val="000000"/>
        </w:rPr>
        <w:t>Nomas objekts:</w:t>
      </w:r>
    </w:p>
    <w:tbl>
      <w:tblPr>
        <w:tblW w:w="58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4"/>
        <w:gridCol w:w="2946"/>
      </w:tblGrid>
      <w:tr w:rsidR="006316FC" w:rsidRPr="0025482B" w14:paraId="30FAB1BF"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F2C769" w14:textId="77777777" w:rsidR="006316FC" w:rsidRPr="0025482B" w:rsidRDefault="006316FC" w:rsidP="00055705">
            <w:pPr>
              <w:spacing w:line="256" w:lineRule="auto"/>
              <w:jc w:val="both"/>
              <w:rPr>
                <w:rFonts w:eastAsia="Times New Roman" w:cstheme="minorHAnsi"/>
                <w:b/>
                <w:lang w:eastAsia="lv-LV"/>
              </w:rPr>
            </w:pPr>
            <w:r w:rsidRPr="0025482B">
              <w:rPr>
                <w:rFonts w:eastAsia="Times New Roman" w:cstheme="minorHAnsi"/>
                <w:b/>
              </w:rPr>
              <w:t>Pozīcija</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D8BDEA" w14:textId="77777777" w:rsidR="006316FC" w:rsidRPr="0025482B" w:rsidRDefault="006316FC" w:rsidP="00055705">
            <w:pPr>
              <w:spacing w:line="256" w:lineRule="auto"/>
              <w:jc w:val="both"/>
              <w:rPr>
                <w:rFonts w:eastAsia="Times New Roman" w:cstheme="minorHAnsi"/>
                <w:b/>
                <w:lang w:eastAsia="lv-LV"/>
              </w:rPr>
            </w:pPr>
            <w:r w:rsidRPr="0025482B">
              <w:rPr>
                <w:rFonts w:eastAsia="Times New Roman" w:cstheme="minorHAnsi"/>
                <w:b/>
              </w:rPr>
              <w:t>Platība, kvadrātmetri</w:t>
            </w:r>
          </w:p>
        </w:tc>
      </w:tr>
      <w:tr w:rsidR="006316FC" w:rsidRPr="0025482B" w14:paraId="3A5FA7BE"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81A9E8"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Virtuves un trauku mazgāšanas zona</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5FE1A1"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60.1</w:t>
            </w:r>
          </w:p>
        </w:tc>
      </w:tr>
      <w:tr w:rsidR="006316FC" w:rsidRPr="0025482B" w14:paraId="1D804612"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2FE17"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Dārzeņu/augļu noliktava</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A7892"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6.3</w:t>
            </w:r>
          </w:p>
        </w:tc>
      </w:tr>
      <w:tr w:rsidR="006316FC" w:rsidRPr="0025482B" w14:paraId="10590BC2"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0CE087"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Dārzeņu pirms apstrādes cehs</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E7987"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5.5</w:t>
            </w:r>
          </w:p>
        </w:tc>
      </w:tr>
      <w:tr w:rsidR="006316FC" w:rsidRPr="0025482B" w14:paraId="475CD215"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24D18A"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Noliktava</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878095"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15.9</w:t>
            </w:r>
          </w:p>
        </w:tc>
      </w:tr>
      <w:tr w:rsidR="006316FC" w:rsidRPr="0025482B" w14:paraId="4A43CD11"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F45681"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Garderobe</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A77BC4"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8.1</w:t>
            </w:r>
          </w:p>
        </w:tc>
      </w:tr>
      <w:tr w:rsidR="006316FC" w:rsidRPr="0025482B" w14:paraId="788992D1"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1EEE3A"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Tualete</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5F3E0"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5.8</w:t>
            </w:r>
          </w:p>
        </w:tc>
      </w:tr>
      <w:tr w:rsidR="006316FC" w:rsidRPr="0025482B" w14:paraId="55894996"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D24FD7"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Koridors</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4DC4F2"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9.6</w:t>
            </w:r>
          </w:p>
        </w:tc>
      </w:tr>
      <w:tr w:rsidR="006316FC" w:rsidRPr="0025482B" w14:paraId="504F7644" w14:textId="77777777" w:rsidTr="0D9E0C80">
        <w:tc>
          <w:tcPr>
            <w:tcW w:w="2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D8D8E3"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Trepes</w:t>
            </w:r>
          </w:p>
        </w:tc>
        <w:tc>
          <w:tcPr>
            <w:tcW w:w="29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052454" w14:textId="77777777" w:rsidR="006316FC" w:rsidRPr="0025482B" w:rsidRDefault="006316FC" w:rsidP="00055705">
            <w:pPr>
              <w:spacing w:line="256" w:lineRule="auto"/>
              <w:jc w:val="both"/>
              <w:rPr>
                <w:rFonts w:eastAsia="Times New Roman" w:cstheme="minorHAnsi"/>
                <w:lang w:eastAsia="lv-LV"/>
              </w:rPr>
            </w:pPr>
            <w:r w:rsidRPr="0025482B">
              <w:rPr>
                <w:rFonts w:eastAsia="Times New Roman" w:cstheme="minorHAnsi"/>
              </w:rPr>
              <w:t>2</w:t>
            </w:r>
          </w:p>
        </w:tc>
      </w:tr>
      <w:tr w:rsidR="006316FC" w:rsidRPr="0025482B" w14:paraId="2429E3E1" w14:textId="77777777" w:rsidTr="0D9E0C80">
        <w:trPr>
          <w:trHeight w:val="300"/>
        </w:trPr>
        <w:tc>
          <w:tcPr>
            <w:tcW w:w="58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79010C" w14:textId="4E5CE204" w:rsidR="006316FC" w:rsidRPr="0025482B" w:rsidRDefault="7107DF4C" w:rsidP="00055705">
            <w:pPr>
              <w:spacing w:line="256" w:lineRule="auto"/>
              <w:ind w:left="3600"/>
              <w:jc w:val="both"/>
              <w:rPr>
                <w:rFonts w:eastAsia="Calibri" w:cstheme="minorHAnsi"/>
              </w:rPr>
            </w:pPr>
            <w:r w:rsidRPr="0025482B">
              <w:rPr>
                <w:rFonts w:eastAsia="Times New Roman" w:cstheme="minorHAnsi"/>
                <w:lang w:val="lv"/>
              </w:rPr>
              <w:t>Kopā: 113,3 m</w:t>
            </w:r>
            <w:r w:rsidRPr="0025482B">
              <w:rPr>
                <w:rFonts w:eastAsia="Times New Roman" w:cstheme="minorHAnsi"/>
                <w:vertAlign w:val="superscript"/>
                <w:lang w:val="lv"/>
              </w:rPr>
              <w:t>2</w:t>
            </w:r>
          </w:p>
        </w:tc>
      </w:tr>
    </w:tbl>
    <w:p w14:paraId="76180341" w14:textId="77777777" w:rsidR="006316FC" w:rsidRPr="0025482B" w:rsidRDefault="006316FC" w:rsidP="00055705">
      <w:pPr>
        <w:spacing w:after="0"/>
        <w:ind w:left="360"/>
        <w:jc w:val="both"/>
        <w:rPr>
          <w:rFonts w:eastAsia="Times New Roman" w:cstheme="minorHAnsi"/>
          <w:color w:val="000000"/>
          <w:lang w:eastAsia="lv-LV"/>
        </w:rPr>
      </w:pPr>
    </w:p>
    <w:p w14:paraId="1241D09F" w14:textId="77777777" w:rsidR="006316FC" w:rsidRPr="0025482B" w:rsidRDefault="3D463653" w:rsidP="00E219AD">
      <w:pPr>
        <w:numPr>
          <w:ilvl w:val="0"/>
          <w:numId w:val="3"/>
        </w:numPr>
        <w:spacing w:line="256" w:lineRule="auto"/>
        <w:jc w:val="both"/>
        <w:rPr>
          <w:rFonts w:eastAsia="Times New Roman" w:cstheme="minorHAnsi"/>
          <w:color w:val="000000"/>
        </w:rPr>
      </w:pPr>
      <w:r w:rsidRPr="0025482B">
        <w:rPr>
          <w:rFonts w:eastAsia="Times New Roman" w:cstheme="minorHAnsi"/>
          <w:color w:val="000000" w:themeColor="text1"/>
        </w:rPr>
        <w:t>Liepas pamatskolas iekārtas šī iepirkuma ēdināšanas pakalpojuma līguma izpildei:</w:t>
      </w:r>
    </w:p>
    <w:p w14:paraId="713E2CC2" w14:textId="335C7DCA" w:rsidR="006316FC" w:rsidRPr="0025482B" w:rsidRDefault="006316FC" w:rsidP="00055705">
      <w:pPr>
        <w:spacing w:line="256" w:lineRule="auto"/>
        <w:jc w:val="both"/>
        <w:rPr>
          <w:rFonts w:eastAsia="Times New Roman" w:cstheme="minorHAnsi"/>
          <w:color w:val="000000" w:themeColor="text1"/>
        </w:rPr>
      </w:pPr>
    </w:p>
    <w:tbl>
      <w:tblPr>
        <w:tblW w:w="0" w:type="auto"/>
        <w:tblLayout w:type="fixed"/>
        <w:tblLook w:val="0400" w:firstRow="0" w:lastRow="0" w:firstColumn="0" w:lastColumn="0" w:noHBand="0" w:noVBand="1"/>
      </w:tblPr>
      <w:tblGrid>
        <w:gridCol w:w="1558"/>
        <w:gridCol w:w="1952"/>
        <w:gridCol w:w="3261"/>
        <w:gridCol w:w="2551"/>
        <w:gridCol w:w="25"/>
      </w:tblGrid>
      <w:tr w:rsidR="0D9E0C80" w:rsidRPr="0025482B" w14:paraId="536878F1" w14:textId="77777777" w:rsidTr="004C7399">
        <w:trPr>
          <w:gridAfter w:val="1"/>
          <w:wAfter w:w="25" w:type="dxa"/>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6D5726" w14:textId="162FF0C3" w:rsidR="0D9E0C80" w:rsidRPr="0025482B" w:rsidRDefault="0D9E0C80" w:rsidP="00055705">
            <w:pPr>
              <w:spacing w:line="257" w:lineRule="auto"/>
              <w:jc w:val="both"/>
              <w:rPr>
                <w:rFonts w:cstheme="minorHAnsi"/>
              </w:rPr>
            </w:pPr>
            <w:r w:rsidRPr="0025482B">
              <w:rPr>
                <w:rFonts w:eastAsia="Times New Roman" w:cstheme="minorHAnsi"/>
                <w:lang w:val="lv"/>
              </w:rPr>
              <w:t>Nr.</w:t>
            </w:r>
          </w:p>
          <w:p w14:paraId="62283AB4" w14:textId="53833E46" w:rsidR="0D9E0C80" w:rsidRPr="0025482B" w:rsidRDefault="0D9E0C80" w:rsidP="00055705">
            <w:pPr>
              <w:spacing w:line="254" w:lineRule="auto"/>
              <w:jc w:val="both"/>
              <w:rPr>
                <w:rFonts w:cstheme="minorHAnsi"/>
              </w:rPr>
            </w:pPr>
            <w:r w:rsidRPr="0025482B">
              <w:rPr>
                <w:rFonts w:eastAsia="Times New Roman" w:cstheme="minorHAnsi"/>
                <w:lang w:val="lv"/>
              </w:rPr>
              <w:t>p.k.</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745851" w14:textId="3048495B" w:rsidR="0D9E0C80" w:rsidRPr="0025482B" w:rsidRDefault="0D9E0C80" w:rsidP="00055705">
            <w:pPr>
              <w:spacing w:line="254" w:lineRule="auto"/>
              <w:jc w:val="both"/>
              <w:rPr>
                <w:rFonts w:cstheme="minorHAnsi"/>
              </w:rPr>
            </w:pPr>
            <w:r w:rsidRPr="0025482B">
              <w:rPr>
                <w:rFonts w:eastAsia="Times New Roman" w:cstheme="minorHAnsi"/>
                <w:lang w:val="lv"/>
              </w:rPr>
              <w:t>Inventāra Nr.</w:t>
            </w:r>
          </w:p>
        </w:tc>
        <w:tc>
          <w:tcPr>
            <w:tcW w:w="3261"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3BDD6A6" w14:textId="1DF8D5B7" w:rsidR="0D9E0C80" w:rsidRPr="0025482B" w:rsidRDefault="0D9E0C80" w:rsidP="00055705">
            <w:pPr>
              <w:spacing w:line="254" w:lineRule="auto"/>
              <w:jc w:val="both"/>
              <w:rPr>
                <w:rFonts w:cstheme="minorHAnsi"/>
              </w:rPr>
            </w:pPr>
            <w:r w:rsidRPr="0025482B">
              <w:rPr>
                <w:rFonts w:eastAsia="Times New Roman" w:cstheme="minorHAnsi"/>
                <w:lang w:val="lv"/>
              </w:rPr>
              <w:t>Nosaukums</w:t>
            </w: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0EE0B8" w14:textId="0900FA70" w:rsidR="0D9E0C80" w:rsidRPr="0025482B" w:rsidRDefault="0D9E0C80" w:rsidP="00055705">
            <w:pPr>
              <w:spacing w:line="254" w:lineRule="auto"/>
              <w:jc w:val="both"/>
              <w:rPr>
                <w:rFonts w:cstheme="minorHAnsi"/>
              </w:rPr>
            </w:pPr>
            <w:r w:rsidRPr="0025482B">
              <w:rPr>
                <w:rFonts w:eastAsia="Times New Roman" w:cstheme="minorHAnsi"/>
                <w:lang w:val="lv"/>
              </w:rPr>
              <w:t>Daudzums</w:t>
            </w:r>
          </w:p>
        </w:tc>
      </w:tr>
      <w:tr w:rsidR="0D9E0C80" w:rsidRPr="0025482B" w14:paraId="4CEB319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9ABD25" w14:textId="129605D7"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FB6AFCE" w14:textId="7E84A42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67/LINV00470-1</w:t>
            </w:r>
          </w:p>
        </w:tc>
        <w:tc>
          <w:tcPr>
            <w:tcW w:w="326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B9A6A51" w14:textId="45D4A8D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CC4D8D5" w14:textId="26E21D1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9EC9AE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5982F4" w14:textId="1B015DFF"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FDD35F7" w14:textId="322EDC1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67/LINV00470-2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1C606F9" w14:textId="4A1FA21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1A39CEB" w14:textId="3AF53F4C"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FA992F5" w14:textId="77777777" w:rsidTr="004C7399">
        <w:trPr>
          <w:trHeight w:val="15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B45701" w14:textId="7D4987F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4294414" w14:textId="647059C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67/LINV00471-1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9DB46E8" w14:textId="554C00E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DE86DBC" w14:textId="7BCBF2F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4973D06"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A86AE2" w14:textId="2F443C3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A58B277" w14:textId="50E6B48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67/LINV00471-2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24C4D7A" w14:textId="756CD3B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045B4E9" w14:textId="56D84B7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720005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746AA3" w14:textId="5861458D"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7AC21E1" w14:textId="038F758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098D37E" w14:textId="6EA8B31A"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B88EF30" w14:textId="67EEA2B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E4DF57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3F9475" w14:textId="16DD24B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F86CD04" w14:textId="2368F59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67/LINV00472-2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5577254" w14:textId="34D0C112"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A9EA322" w14:textId="7ECECA2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2ABA55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533DFD" w14:textId="7DDB259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F694AC5" w14:textId="69D5B6A2"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F589494" w14:textId="12352AB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AB0723B" w14:textId="2F8426B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0FB623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D8CFE0" w14:textId="736F27A2"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DA5B0BD" w14:textId="71DFE15A"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5A64751" w14:textId="43B0007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perforēta GN.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32A5408" w14:textId="588B09F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CBCC45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C6CD50" w14:textId="18A467A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F186FBB" w14:textId="3B96A48F"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67/LINV00473-1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AA31919" w14:textId="026D791F"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Reste Metos GN 1/1</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AD71FF1" w14:textId="3C9AFD67"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24260F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51BD75" w14:textId="588928B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ED8CA89" w14:textId="6F9D08CC"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67/LINV00473-2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B1E1064" w14:textId="33894401"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Reste Metos GN 1/1</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31E43C0" w14:textId="664E774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3FA35F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2A23AE" w14:textId="26A9D36B"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BF2A44A" w14:textId="3A6EC38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67/LINV00473-3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ED48AED" w14:textId="661FC7F2"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Reste Metos GN 1/1</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71408BF" w14:textId="627EC32B"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92D745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8AD58E" w14:textId="34D923A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D0AE05F" w14:textId="6ECFCA8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67/LINV00473-4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0912DA6" w14:textId="5CCE8E6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Reste Metos GN 1/1</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B591993" w14:textId="7CCF62C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693875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335E7B" w14:textId="61C51A62"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lastRenderedPageBreak/>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6D43976" w14:textId="7AE7451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67/LINV00474-1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E17DCC4" w14:textId="26C6B43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25C03BF" w14:textId="2133DD6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0901C7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E70F73" w14:textId="5B3AE146"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21397FE" w14:textId="70722006"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67/LINV00474-2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20EFC43" w14:textId="3A37E846"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A9376DC" w14:textId="478D9226"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9A3F38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2495CD" w14:textId="224BA121"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B367108" w14:textId="6BD8F83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67/LINV00474-3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2BC52AB" w14:textId="7C7D99A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109E1E3" w14:textId="26CA9BCF"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F6F24A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1DFDE4" w14:textId="5B6EFE71"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2846F8F" w14:textId="697506B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67/LINV00474-4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E4BAD3C" w14:textId="672F0E4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5CF29AA" w14:textId="148A5B9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E60FAB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9F99D4" w14:textId="51F9061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4375DEA" w14:textId="56ACDAB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67/LINV00475-1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49F81AA" w14:textId="0BA19236"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1/1-40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5B5ECF3" w14:textId="501AEE0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13CE380"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325771" w14:textId="324D413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DB83C78" w14:textId="7F4F70B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67/LINV00475-2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ED546E3" w14:textId="268C9ED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1/1-40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05F4D59" w14:textId="4A34D10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E6C5AC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640957" w14:textId="57FC673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EB86570" w14:textId="267F624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67/LINV00476-1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832D537" w14:textId="46C5437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1/1-65</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D26DEF1" w14:textId="0EFEA02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035219E"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C0EC23" w14:textId="103563A2"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6C5BA30" w14:textId="657114AA"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67/LINV00476-2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104FBCB" w14:textId="6CFCD8EF"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1/1-65</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A0573BC" w14:textId="209A1F3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1AB0880"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9CC3D0" w14:textId="1691ED9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9880220" w14:textId="1C74EA4F"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67/LINV00477-1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6637231" w14:textId="7611149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1/1-100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2849A3A" w14:textId="532758C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30AF3C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3A9BF6" w14:textId="3B2412A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F1A6A36" w14:textId="2D007482"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67/LINV00477-2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5CCF2F2" w14:textId="117A7BA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1/1-100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D361D72" w14:textId="3694AA7F"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B183AD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E2DAB1" w14:textId="532315B5"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A9AF1BF" w14:textId="5E15678A"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67/LINV00478-1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1C081FF" w14:textId="76A851E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58F64DE" w14:textId="3DF5E71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37950F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27108A" w14:textId="7D6779B7"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E1CBB6F" w14:textId="5D37C26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67/LINV00478-2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7F595A0" w14:textId="36E451A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1/1-150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E4E2BFB" w14:textId="154E966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018AB6B4"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1BD4EA" w14:textId="4EBF1ED7"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D1BB266" w14:textId="765F413C"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67/LINV00479-1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6588B30" w14:textId="4556624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587145B" w14:textId="4B287E4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82E8B9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D5C4FE" w14:textId="2E4AD891"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E00A78D" w14:textId="12E8D471"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67/LINV00479-2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8F706A4" w14:textId="52BBFBA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70C861B" w14:textId="043AACB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811AF0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936551" w14:textId="021733C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9C1258B" w14:textId="1A90E9A1"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67/LINV00479-3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7ADAA30" w14:textId="0DE85CA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C085DFF" w14:textId="69F900BD"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34DAFE6"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48C271" w14:textId="62DD4B8B"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57AC9A2" w14:textId="0B516A6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67/LINV00479-4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BD1AF45" w14:textId="2DF48CD3"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698BB64" w14:textId="056F679B"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9B920E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2F46FE" w14:textId="03CD6EB6"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5991916" w14:textId="514B81E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67/LINV00480-1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05BE4D0" w14:textId="091C13B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1/2-65</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ECD7AEA" w14:textId="0A586A4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6B71879"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A13122" w14:textId="3570EB8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7DAAA06" w14:textId="499542D2"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67/LINV00480-2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811E26B" w14:textId="25446BB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1/2-65</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13A87E6" w14:textId="3BC6E01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81E8F4E"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A167F1" w14:textId="16859E9D"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DF547E4" w14:textId="0F2EB2D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67/LINV00481-1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E695D2A" w14:textId="2AE74405"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1/2-100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299697D" w14:textId="45DD2B1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A6295C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738045" w14:textId="32139A2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B513D8A" w14:textId="45D2B9CC"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67/LINV00481-2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CA3A41E" w14:textId="2D20367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1/2-100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0B217A0" w14:textId="12D2202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72E502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5368A1" w14:textId="5201361F"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ED58BD2" w14:textId="101E4721"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2DC06AB" w14:textId="1DB1912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AC0CF7E" w14:textId="014483D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30C6B5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3E674B" w14:textId="06AC430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0A70717" w14:textId="500DBAC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67/LINV00482-2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F858107" w14:textId="125D8AB3"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1/2-150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2A063EA" w14:textId="59E2CBD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D94337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14C029" w14:textId="35B4B6C6"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4E4ACA0" w14:textId="6ADD5F8F"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67/LINV00483-1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368BEDE" w14:textId="2313FDF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1/3-150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0AE9F7A" w14:textId="55C96E2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E49482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503A38" w14:textId="7CA115D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0591CB0" w14:textId="1F993102"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67/LINV00483-2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E3FC38A" w14:textId="47EDC6A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1/3-150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D3C4764" w14:textId="4B37DF4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8D13616"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E13DDB" w14:textId="67CA085D"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2D7A389" w14:textId="31D9ED76"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67/LINV00483-3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DDD8B7A" w14:textId="742D41F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Gastronoma GN 1/3-150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4BA2E71" w14:textId="464757D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8D0323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5A1588" w14:textId="54247E7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DB31F1B" w14:textId="285C397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67/LINV00484-1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ACD32B2" w14:textId="6C804A5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Alumīnija konditorejas paplāte</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0B1AF60" w14:textId="403A911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774C18F"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C7E74A" w14:textId="3F1419F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CAA6B4F" w14:textId="7524539B"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67/LINV00484-2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B576783" w14:textId="2A6AF2F1"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Alumīnija konditorejas paplāte</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D4E15F7" w14:textId="24D0EA4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5DCF4D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63A87F" w14:textId="25AAC2CF"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9BE833A" w14:textId="5EFED97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67/LINV00484-3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AC49E0D" w14:textId="70A7352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Alumīnija konditorejas paplāte</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B4DCA9B" w14:textId="63FAF25B"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17F1A4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2A1060" w14:textId="4520064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C2ADF75" w14:textId="25BB6D4C"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67/LINV00484-4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2BC2200" w14:textId="587131E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Alumīnija konditorejas paplāte</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57EC35E" w14:textId="398B7C57"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5A657C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9EB7B6" w14:textId="5CF59591"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AD547F0" w14:textId="64143BB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67/LINV00485-1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7AAC1A0" w14:textId="085A57BD"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Sadalošais stienis Metos Proff</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5955650" w14:textId="29C70677"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9B68C5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E762A8" w14:textId="79F2346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105E453" w14:textId="456DA52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67/LINV00485-2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73E7402" w14:textId="228B37B6"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Sadalošais stienis Metos Proff</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41A268D" w14:textId="3B272B7F"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509121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6D6982" w14:textId="5DDFFED7"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lastRenderedPageBreak/>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9C4D7FE" w14:textId="5703AA9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91A1C3D" w14:textId="5F2DD03B"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konditorijas paplāte, alumīnis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1A3AD46" w14:textId="293C2F72" w:rsidR="0D9E0C80" w:rsidRPr="0025482B" w:rsidRDefault="0D9E0C80" w:rsidP="00055705">
            <w:pPr>
              <w:spacing w:line="254" w:lineRule="auto"/>
              <w:jc w:val="both"/>
              <w:rPr>
                <w:rFonts w:cstheme="minorHAnsi"/>
              </w:rPr>
            </w:pPr>
            <w:r w:rsidRPr="0025482B">
              <w:rPr>
                <w:rFonts w:eastAsia="Times New Roman" w:cstheme="minorHAnsi"/>
                <w:lang w:val="lv"/>
              </w:rPr>
              <w:t>20</w:t>
            </w:r>
          </w:p>
        </w:tc>
      </w:tr>
      <w:tr w:rsidR="0D9E0C80" w:rsidRPr="0025482B" w14:paraId="10C207F9"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A455E9" w14:textId="22F274C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37E903D" w14:textId="287F54DC"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67/LINV00487-1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12CEC62" w14:textId="681CE273"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krūzēm, glāzēm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A951743" w14:textId="6F60D0C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83D5D5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36F20B" w14:textId="49E5706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DF9BCD8" w14:textId="4F563E11"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67/LINV00487-2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56489B8" w14:textId="3C66B03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krūzēm, glāzēm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B86BD84" w14:textId="12203397"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EE6D86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EEC059" w14:textId="00C19B9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C43EA1D" w14:textId="02FC539F"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67/LINV00488-1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4761FCC" w14:textId="005D60E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universālais Metos 050,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4467937" w14:textId="6253E3B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C62CAD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B4EC61" w14:textId="4BAFAEC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19AB926" w14:textId="7D1842D4"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67/LINV00488-2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733EA4E" w14:textId="6B4AC3E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universālais Metos 050,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07BF0AE" w14:textId="41E1262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A4A929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C7B582" w14:textId="7753BA4F"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F1FF32E" w14:textId="5F37443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67/LINV00489-1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B69C218" w14:textId="29CE3D43"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galda piederumiem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FB5F252" w14:textId="6844EF0C"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605456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9DD92E" w14:textId="25FB5541"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470C74F" w14:textId="049C9BBA"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67/LINV00489-2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373528" w14:textId="1C859E9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galda piederumiem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E5E2185" w14:textId="6DB47DE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C2089C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7F30BD" w14:textId="107E2FF7"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F8AD34D" w14:textId="6CD7103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67/LINV00489-3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D641C1" w14:textId="654C9088"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galda piederumiem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0DA77FB" w14:textId="2F1E68E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CA9DBE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9F0CB9" w14:textId="15BA069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94B9A9C" w14:textId="042AE6A7"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67/LINV00489-4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98A0A00" w14:textId="220CA296"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grozs galda piederumiem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0D98E5A" w14:textId="1A12307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ACBF5D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274F27" w14:textId="25467E26"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2A7108F" w14:textId="068A113C"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67/LINV00490-1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12B881A" w14:textId="0DB47EEE"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Galda piederumu mazgāšanas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8E39447" w14:textId="0DD5839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7C20FC4"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1D723E" w14:textId="31E53A4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0415111" w14:textId="7A822A39"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67/LINV00490-2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8BF4BAB" w14:textId="708D0250" w:rsidR="0D9E0C80" w:rsidRPr="0025482B" w:rsidRDefault="0D9E0C80" w:rsidP="00055705">
            <w:pPr>
              <w:spacing w:line="254" w:lineRule="auto"/>
              <w:jc w:val="both"/>
              <w:rPr>
                <w:rFonts w:cstheme="minorHAnsi"/>
              </w:rPr>
            </w:pPr>
            <w:r w:rsidRPr="0025482B">
              <w:rPr>
                <w:rFonts w:eastAsia="Times New Roman" w:cstheme="minorHAnsi"/>
                <w:color w:val="000000" w:themeColor="text1"/>
                <w:lang w:val="lv"/>
              </w:rPr>
              <w:t>Galda piederumu mazgāšanas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C7A2DB1" w14:textId="1E91F1E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7F8BDB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24C222" w14:textId="7D479B6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B0F48A" w14:textId="35F6A294" w:rsidR="0D9E0C80" w:rsidRPr="0025482B" w:rsidRDefault="0D9E0C80" w:rsidP="00055705">
            <w:pPr>
              <w:spacing w:line="254" w:lineRule="auto"/>
              <w:jc w:val="both"/>
              <w:rPr>
                <w:rFonts w:cstheme="minorHAnsi"/>
              </w:rPr>
            </w:pPr>
            <w:r w:rsidRPr="0025482B">
              <w:rPr>
                <w:rFonts w:eastAsia="Times New Roman" w:cstheme="minorHAnsi"/>
                <w:lang w:val="lv"/>
              </w:rPr>
              <w:t>/P2208471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B4553F" w14:textId="5187C66D" w:rsidR="0D9E0C80" w:rsidRPr="0025482B" w:rsidRDefault="0D9E0C80" w:rsidP="00055705">
            <w:pPr>
              <w:spacing w:line="254" w:lineRule="auto"/>
              <w:jc w:val="both"/>
              <w:rPr>
                <w:rFonts w:cstheme="minorHAnsi"/>
              </w:rPr>
            </w:pPr>
            <w:r w:rsidRPr="0025482B">
              <w:rPr>
                <w:rFonts w:eastAsia="Times New Roman" w:cstheme="minorHAnsi"/>
                <w:lang w:val="lv"/>
              </w:rPr>
              <w:t>Ledusskapis Metos S500RTN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902D978" w14:textId="662FB77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0F803A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38118F" w14:textId="38586AE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E799C1" w14:textId="32E6E926" w:rsidR="0D9E0C80" w:rsidRPr="0025482B" w:rsidRDefault="0D9E0C80" w:rsidP="00055705">
            <w:pPr>
              <w:spacing w:line="254" w:lineRule="auto"/>
              <w:jc w:val="both"/>
              <w:rPr>
                <w:rFonts w:cstheme="minorHAnsi"/>
              </w:rPr>
            </w:pPr>
            <w:r w:rsidRPr="0025482B">
              <w:rPr>
                <w:rFonts w:eastAsia="Times New Roman" w:cstheme="minorHAnsi"/>
                <w:lang w:val="lv"/>
              </w:rPr>
              <w:t>/P2208472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029A87" w14:textId="187B60CA" w:rsidR="0D9E0C80" w:rsidRPr="0025482B" w:rsidRDefault="0D9E0C80" w:rsidP="00055705">
            <w:pPr>
              <w:spacing w:line="254" w:lineRule="auto"/>
              <w:jc w:val="both"/>
              <w:rPr>
                <w:rFonts w:cstheme="minorHAnsi"/>
              </w:rPr>
            </w:pPr>
            <w:r w:rsidRPr="0025482B">
              <w:rPr>
                <w:rFonts w:eastAsia="Times New Roman" w:cstheme="minorHAnsi"/>
                <w:lang w:val="lv"/>
              </w:rPr>
              <w:t>Priekšmazgāšanas duša TM552</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1F0B225" w14:textId="5FC0CF4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9A22B1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DC4DF4" w14:textId="39E4D7F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6B5513" w14:textId="58DEAAB1" w:rsidR="0D9E0C80" w:rsidRPr="0025482B" w:rsidRDefault="0D9E0C80" w:rsidP="00055705">
            <w:pPr>
              <w:spacing w:line="254" w:lineRule="auto"/>
              <w:jc w:val="both"/>
              <w:rPr>
                <w:rFonts w:cstheme="minorHAnsi"/>
              </w:rPr>
            </w:pPr>
            <w:r w:rsidRPr="0025482B">
              <w:rPr>
                <w:rFonts w:eastAsia="Times New Roman" w:cstheme="minorHAnsi"/>
                <w:lang w:val="lv"/>
              </w:rPr>
              <w:t>/P2208473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CCD919" w14:textId="139F32BC" w:rsidR="0D9E0C80" w:rsidRPr="0025482B" w:rsidRDefault="0D9E0C80" w:rsidP="00055705">
            <w:pPr>
              <w:spacing w:line="254" w:lineRule="auto"/>
              <w:jc w:val="both"/>
              <w:rPr>
                <w:rFonts w:cstheme="minorHAnsi"/>
              </w:rPr>
            </w:pPr>
            <w:r w:rsidRPr="0025482B">
              <w:rPr>
                <w:rFonts w:eastAsia="Times New Roman" w:cstheme="minorHAnsi"/>
                <w:lang w:val="lv"/>
              </w:rPr>
              <w:t>N/t galds ar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C435376" w14:textId="1D1FC11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466C6D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4C3DC5" w14:textId="4AE4628B"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785B7D" w14:textId="416D25B6" w:rsidR="0D9E0C80" w:rsidRPr="0025482B" w:rsidRDefault="0D9E0C80" w:rsidP="00055705">
            <w:pPr>
              <w:spacing w:line="254" w:lineRule="auto"/>
              <w:jc w:val="both"/>
              <w:rPr>
                <w:rFonts w:cstheme="minorHAnsi"/>
              </w:rPr>
            </w:pPr>
            <w:r w:rsidRPr="0025482B">
              <w:rPr>
                <w:rFonts w:eastAsia="Times New Roman" w:cstheme="minorHAnsi"/>
                <w:lang w:val="lv"/>
              </w:rPr>
              <w:t>/P2208475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2F6573" w14:textId="06316761" w:rsidR="0D9E0C80" w:rsidRPr="0025482B" w:rsidRDefault="0D9E0C80" w:rsidP="00055705">
            <w:pPr>
              <w:spacing w:line="254" w:lineRule="auto"/>
              <w:jc w:val="both"/>
              <w:rPr>
                <w:rFonts w:cstheme="minorHAnsi"/>
              </w:rPr>
            </w:pPr>
            <w:r w:rsidRPr="0025482B">
              <w:rPr>
                <w:rFonts w:eastAsia="Times New Roman" w:cstheme="minorHAnsi"/>
                <w:lang w:val="lv"/>
              </w:rPr>
              <w:t>Virt.iek.STL5-120/50/180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ED6AF14" w14:textId="4EA6DAF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0698B7B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63D185" w14:textId="556006E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A699CF" w14:textId="244971BF" w:rsidR="0D9E0C80" w:rsidRPr="0025482B" w:rsidRDefault="0D9E0C80" w:rsidP="00055705">
            <w:pPr>
              <w:spacing w:line="254" w:lineRule="auto"/>
              <w:jc w:val="both"/>
              <w:rPr>
                <w:rFonts w:cstheme="minorHAnsi"/>
              </w:rPr>
            </w:pPr>
            <w:r w:rsidRPr="0025482B">
              <w:rPr>
                <w:rFonts w:eastAsia="Times New Roman" w:cstheme="minorHAnsi"/>
                <w:lang w:val="lv"/>
              </w:rPr>
              <w:t>/P2208476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4F7415" w14:textId="4DC24FA2" w:rsidR="0D9E0C80" w:rsidRPr="0025482B" w:rsidRDefault="0D9E0C80" w:rsidP="00055705">
            <w:pPr>
              <w:spacing w:line="254" w:lineRule="auto"/>
              <w:jc w:val="both"/>
              <w:rPr>
                <w:rFonts w:cstheme="minorHAnsi"/>
              </w:rPr>
            </w:pPr>
            <w:r w:rsidRPr="0025482B">
              <w:rPr>
                <w:rFonts w:eastAsia="Times New Roman" w:cstheme="minorHAnsi"/>
                <w:lang w:val="lv"/>
              </w:rPr>
              <w:t>Virt.iek.STL5-120/50/180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6E671A3" w14:textId="40435E3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0C46EC3E"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5C9363" w14:textId="308827C4"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C77396" w14:textId="0174C381" w:rsidR="0D9E0C80" w:rsidRPr="0025482B" w:rsidRDefault="0D9E0C80" w:rsidP="00055705">
            <w:pPr>
              <w:spacing w:line="254" w:lineRule="auto"/>
              <w:jc w:val="both"/>
              <w:rPr>
                <w:rFonts w:cstheme="minorHAnsi"/>
              </w:rPr>
            </w:pPr>
            <w:r w:rsidRPr="0025482B">
              <w:rPr>
                <w:rFonts w:eastAsia="Times New Roman" w:cstheme="minorHAnsi"/>
                <w:lang w:val="lv"/>
              </w:rPr>
              <w:t>/P2208477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EB969F" w14:textId="50891D53" w:rsidR="0D9E0C80" w:rsidRPr="0025482B" w:rsidRDefault="0D9E0C80" w:rsidP="00055705">
            <w:pPr>
              <w:spacing w:line="254" w:lineRule="auto"/>
              <w:jc w:val="both"/>
              <w:rPr>
                <w:rFonts w:cstheme="minorHAnsi"/>
              </w:rPr>
            </w:pPr>
            <w:r w:rsidRPr="0025482B">
              <w:rPr>
                <w:rFonts w:eastAsia="Times New Roman" w:cstheme="minorHAnsi"/>
                <w:lang w:val="lv"/>
              </w:rPr>
              <w:t>N/t sastatne ar 4 plauktiem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D70F452" w14:textId="188DB42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8F8DA2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A7CB7D" w14:textId="5A31A26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2B7D16" w14:textId="219E4420" w:rsidR="0D9E0C80" w:rsidRPr="0025482B" w:rsidRDefault="0D9E0C80" w:rsidP="00055705">
            <w:pPr>
              <w:spacing w:line="254" w:lineRule="auto"/>
              <w:jc w:val="both"/>
              <w:rPr>
                <w:rFonts w:cstheme="minorHAnsi"/>
              </w:rPr>
            </w:pPr>
            <w:r w:rsidRPr="0025482B">
              <w:rPr>
                <w:rFonts w:eastAsia="Times New Roman" w:cstheme="minorHAnsi"/>
                <w:lang w:val="lv"/>
              </w:rPr>
              <w:t>/P2208478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8D84DA" w14:textId="342343CC" w:rsidR="0D9E0C80" w:rsidRPr="0025482B" w:rsidRDefault="0D9E0C80" w:rsidP="00055705">
            <w:pPr>
              <w:spacing w:line="254" w:lineRule="auto"/>
              <w:jc w:val="both"/>
              <w:rPr>
                <w:rFonts w:cstheme="minorHAnsi"/>
              </w:rPr>
            </w:pPr>
            <w:r w:rsidRPr="0025482B">
              <w:rPr>
                <w:rFonts w:eastAsia="Times New Roman" w:cstheme="minorHAnsi"/>
                <w:lang w:val="lv"/>
              </w:rPr>
              <w:t>Nosūce ar labir.tipa filtriem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96B9986" w14:textId="779BB14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33A27EF"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F69F00" w14:textId="619D12F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7F3C10" w14:textId="2ECA37AA" w:rsidR="0D9E0C80" w:rsidRPr="0025482B" w:rsidRDefault="0D9E0C80" w:rsidP="00055705">
            <w:pPr>
              <w:spacing w:line="254" w:lineRule="auto"/>
              <w:jc w:val="both"/>
              <w:rPr>
                <w:rFonts w:cstheme="minorHAnsi"/>
              </w:rPr>
            </w:pPr>
            <w:r w:rsidRPr="0025482B">
              <w:rPr>
                <w:rFonts w:eastAsia="Times New Roman" w:cstheme="minorHAnsi"/>
                <w:lang w:val="lv"/>
              </w:rPr>
              <w:t>/P2208479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887F58" w14:textId="14DC96B7" w:rsidR="0D9E0C80" w:rsidRPr="0025482B" w:rsidRDefault="0D9E0C80" w:rsidP="00055705">
            <w:pPr>
              <w:spacing w:line="254" w:lineRule="auto"/>
              <w:jc w:val="both"/>
              <w:rPr>
                <w:rFonts w:cstheme="minorHAnsi"/>
              </w:rPr>
            </w:pPr>
            <w:r w:rsidRPr="0025482B">
              <w:rPr>
                <w:rFonts w:eastAsia="Times New Roman" w:cstheme="minorHAnsi"/>
                <w:lang w:val="lv"/>
              </w:rPr>
              <w:t>Rati 00RST Luko 25*450*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8766735" w14:textId="1FC6FB0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7655719"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CCB6FD" w14:textId="2F042C9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4D3D6E" w14:textId="2BA762AF" w:rsidR="0D9E0C80" w:rsidRPr="0025482B" w:rsidRDefault="0D9E0C80" w:rsidP="00055705">
            <w:pPr>
              <w:spacing w:line="254" w:lineRule="auto"/>
              <w:jc w:val="both"/>
              <w:rPr>
                <w:rFonts w:cstheme="minorHAnsi"/>
              </w:rPr>
            </w:pPr>
            <w:r w:rsidRPr="0025482B">
              <w:rPr>
                <w:rFonts w:eastAsia="Times New Roman" w:cstheme="minorHAnsi"/>
                <w:lang w:val="lv"/>
              </w:rPr>
              <w:t>/P2208480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BF25F7" w14:textId="3D15D182" w:rsidR="0D9E0C80" w:rsidRPr="0025482B" w:rsidRDefault="0D9E0C80" w:rsidP="00055705">
            <w:pPr>
              <w:spacing w:line="254" w:lineRule="auto"/>
              <w:jc w:val="both"/>
              <w:rPr>
                <w:rFonts w:cstheme="minorHAnsi"/>
              </w:rPr>
            </w:pPr>
            <w:r w:rsidRPr="0025482B">
              <w:rPr>
                <w:rFonts w:eastAsia="Times New Roman" w:cstheme="minorHAnsi"/>
                <w:lang w:val="lv"/>
              </w:rPr>
              <w:t>N/t dubultais sienas 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1DC27FC" w14:textId="638CF5B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1E78DA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6F4E32" w14:textId="768F0F04"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39462C" w14:textId="595B489B" w:rsidR="0D9E0C80" w:rsidRPr="0025482B" w:rsidRDefault="0D9E0C80" w:rsidP="00055705">
            <w:pPr>
              <w:spacing w:line="254" w:lineRule="auto"/>
              <w:jc w:val="both"/>
              <w:rPr>
                <w:rFonts w:cstheme="minorHAnsi"/>
              </w:rPr>
            </w:pPr>
            <w:r w:rsidRPr="0025482B">
              <w:rPr>
                <w:rFonts w:eastAsia="Times New Roman" w:cstheme="minorHAnsi"/>
                <w:lang w:val="lv"/>
              </w:rPr>
              <w:t>/P2208481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9ACD34" w14:textId="4A3E4262" w:rsidR="0D9E0C80" w:rsidRPr="0025482B" w:rsidRDefault="0D9E0C80" w:rsidP="00055705">
            <w:pPr>
              <w:spacing w:line="254" w:lineRule="auto"/>
              <w:jc w:val="both"/>
              <w:rPr>
                <w:rFonts w:cstheme="minorHAnsi"/>
              </w:rPr>
            </w:pPr>
            <w:r w:rsidRPr="0025482B">
              <w:rPr>
                <w:rFonts w:eastAsia="Times New Roman" w:cstheme="minorHAnsi"/>
                <w:lang w:val="lv"/>
              </w:rPr>
              <w:t>Atkritumu rati WAB-65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5368F55" w14:textId="1FF6F54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B2748D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D9797C" w14:textId="0FB5017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8BFB50" w14:textId="63A3118E" w:rsidR="0D9E0C80" w:rsidRPr="0025482B" w:rsidRDefault="0D9E0C80" w:rsidP="00055705">
            <w:pPr>
              <w:spacing w:line="254" w:lineRule="auto"/>
              <w:jc w:val="both"/>
              <w:rPr>
                <w:rFonts w:cstheme="minorHAnsi"/>
              </w:rPr>
            </w:pPr>
            <w:r w:rsidRPr="0025482B">
              <w:rPr>
                <w:rFonts w:eastAsia="Times New Roman" w:cstheme="minorHAnsi"/>
                <w:lang w:val="lv"/>
              </w:rPr>
              <w:t>/P2208485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080D0B" w14:textId="09B1F137" w:rsidR="0D9E0C80" w:rsidRPr="0025482B" w:rsidRDefault="0D9E0C80" w:rsidP="00055705">
            <w:pPr>
              <w:spacing w:line="254" w:lineRule="auto"/>
              <w:jc w:val="both"/>
              <w:rPr>
                <w:rFonts w:cstheme="minorHAnsi"/>
              </w:rPr>
            </w:pPr>
            <w:r w:rsidRPr="0025482B">
              <w:rPr>
                <w:rFonts w:eastAsia="Times New Roman" w:cstheme="minorHAnsi"/>
                <w:lang w:val="lv"/>
              </w:rPr>
              <w:t>N/t virsplaukts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A14BC37" w14:textId="04106DE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D455EEF"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98501B" w14:textId="5683642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F03674" w14:textId="233E54D8" w:rsidR="0D9E0C80" w:rsidRPr="0025482B" w:rsidRDefault="0D9E0C80" w:rsidP="00055705">
            <w:pPr>
              <w:spacing w:line="254" w:lineRule="auto"/>
              <w:jc w:val="both"/>
              <w:rPr>
                <w:rFonts w:cstheme="minorHAnsi"/>
              </w:rPr>
            </w:pPr>
            <w:r w:rsidRPr="0025482B">
              <w:rPr>
                <w:rFonts w:eastAsia="Times New Roman" w:cstheme="minorHAnsi"/>
                <w:lang w:val="lv"/>
              </w:rPr>
              <w:t>/P2208486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9B5BB7" w14:textId="6B34782B" w:rsidR="0D9E0C80" w:rsidRPr="0025482B" w:rsidRDefault="0D9E0C80" w:rsidP="00055705">
            <w:pPr>
              <w:spacing w:line="254" w:lineRule="auto"/>
              <w:jc w:val="both"/>
              <w:rPr>
                <w:rFonts w:cstheme="minorHAnsi"/>
              </w:rPr>
            </w:pPr>
            <w:r w:rsidRPr="0025482B">
              <w:rPr>
                <w:rFonts w:eastAsia="Times New Roman" w:cstheme="minorHAnsi"/>
                <w:lang w:val="lv"/>
              </w:rPr>
              <w:t>Servisa rati FP SET-105/2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26DFBF9" w14:textId="5DC24FB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D9DDE9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B8B3BA" w14:textId="72511342"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0C3A5F" w14:textId="053387E6" w:rsidR="0D9E0C80" w:rsidRPr="0025482B" w:rsidRDefault="0D9E0C80" w:rsidP="00055705">
            <w:pPr>
              <w:spacing w:line="254" w:lineRule="auto"/>
              <w:jc w:val="both"/>
              <w:rPr>
                <w:rFonts w:cstheme="minorHAnsi"/>
              </w:rPr>
            </w:pPr>
            <w:r w:rsidRPr="0025482B">
              <w:rPr>
                <w:rFonts w:eastAsia="Times New Roman" w:cstheme="minorHAnsi"/>
                <w:lang w:val="lv"/>
              </w:rPr>
              <w:t>/P2208487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604600" w14:textId="165CE582" w:rsidR="0D9E0C80" w:rsidRPr="0025482B" w:rsidRDefault="0D9E0C80" w:rsidP="00055705">
            <w:pPr>
              <w:spacing w:line="254" w:lineRule="auto"/>
              <w:jc w:val="both"/>
              <w:rPr>
                <w:rFonts w:cstheme="minorHAnsi"/>
              </w:rPr>
            </w:pPr>
            <w:r w:rsidRPr="0025482B">
              <w:rPr>
                <w:rFonts w:eastAsia="Times New Roman" w:cstheme="minorHAnsi"/>
                <w:lang w:val="lv"/>
              </w:rPr>
              <w:t>Plīts Metos Futura RP6400V3N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7D24BAE" w14:textId="7C230CC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689B44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60A95C" w14:textId="505AA08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9C8000" w14:textId="0334935F" w:rsidR="0D9E0C80" w:rsidRPr="0025482B" w:rsidRDefault="0D9E0C80" w:rsidP="00055705">
            <w:pPr>
              <w:spacing w:line="254" w:lineRule="auto"/>
              <w:jc w:val="both"/>
              <w:rPr>
                <w:rFonts w:cstheme="minorHAnsi"/>
              </w:rPr>
            </w:pPr>
            <w:r w:rsidRPr="0025482B">
              <w:rPr>
                <w:rFonts w:eastAsia="Times New Roman" w:cstheme="minorHAnsi"/>
                <w:lang w:val="lv"/>
              </w:rPr>
              <w:t>/P2208488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536575" w14:textId="4E1D6847" w:rsidR="0D9E0C80" w:rsidRPr="0025482B" w:rsidRDefault="0D9E0C80" w:rsidP="00055705">
            <w:pPr>
              <w:spacing w:line="254" w:lineRule="auto"/>
              <w:jc w:val="both"/>
              <w:rPr>
                <w:rFonts w:cstheme="minorHAnsi"/>
              </w:rPr>
            </w:pPr>
            <w:r w:rsidRPr="0025482B">
              <w:rPr>
                <w:rFonts w:eastAsia="Times New Roman" w:cstheme="minorHAnsi"/>
                <w:lang w:val="lv"/>
              </w:rPr>
              <w:t>Dziļā panna Metos Superprince 30S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1A0D5DA" w14:textId="7D34BC4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DFF012E"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C4F4FB" w14:textId="44AB135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51FAA0" w14:textId="08CBA531" w:rsidR="0D9E0C80" w:rsidRPr="0025482B" w:rsidRDefault="0D9E0C80" w:rsidP="00055705">
            <w:pPr>
              <w:spacing w:line="254" w:lineRule="auto"/>
              <w:jc w:val="both"/>
              <w:rPr>
                <w:rFonts w:cstheme="minorHAnsi"/>
              </w:rPr>
            </w:pPr>
            <w:r w:rsidRPr="0025482B">
              <w:rPr>
                <w:rFonts w:eastAsia="Times New Roman" w:cstheme="minorHAnsi"/>
                <w:lang w:val="lv"/>
              </w:rPr>
              <w:t>/P2208489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1C480A" w14:textId="367B709A" w:rsidR="0D9E0C80" w:rsidRPr="0025482B" w:rsidRDefault="0D9E0C80" w:rsidP="00055705">
            <w:pPr>
              <w:spacing w:line="254" w:lineRule="auto"/>
              <w:jc w:val="both"/>
              <w:rPr>
                <w:rFonts w:cstheme="minorHAnsi"/>
              </w:rPr>
            </w:pPr>
            <w:r w:rsidRPr="0025482B">
              <w:rPr>
                <w:rFonts w:eastAsia="Times New Roman" w:cstheme="minorHAnsi"/>
                <w:lang w:val="lv"/>
              </w:rPr>
              <w:t>Katls Metos Viking 12 CS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4537769" w14:textId="7D2E2706"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D5B818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1C1DC7" w14:textId="29F4934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54237C" w14:textId="206DD8BB" w:rsidR="0D9E0C80" w:rsidRPr="0025482B" w:rsidRDefault="0D9E0C80" w:rsidP="00055705">
            <w:pPr>
              <w:spacing w:line="254" w:lineRule="auto"/>
              <w:jc w:val="both"/>
              <w:rPr>
                <w:rFonts w:cstheme="minorHAnsi"/>
              </w:rPr>
            </w:pPr>
            <w:r w:rsidRPr="0025482B">
              <w:rPr>
                <w:rFonts w:eastAsia="Times New Roman" w:cstheme="minorHAnsi"/>
                <w:lang w:val="lv"/>
              </w:rPr>
              <w:t>/P2208490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C14290" w14:textId="6728CED7" w:rsidR="0D9E0C80" w:rsidRPr="0025482B" w:rsidRDefault="0D9E0C80" w:rsidP="00055705">
            <w:pPr>
              <w:spacing w:line="254" w:lineRule="auto"/>
              <w:jc w:val="both"/>
              <w:rPr>
                <w:rFonts w:cstheme="minorHAnsi"/>
              </w:rPr>
            </w:pPr>
            <w:r w:rsidRPr="0025482B">
              <w:rPr>
                <w:rFonts w:eastAsia="Times New Roman" w:cstheme="minorHAnsi"/>
                <w:lang w:val="lv"/>
              </w:rPr>
              <w:t>Autom.gatavoš.centrs SelfCookingCentre</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75B4EED" w14:textId="348D797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CEDB9D9"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546973" w14:textId="141661DB"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E710A3" w14:textId="3B0EA4F8" w:rsidR="0D9E0C80" w:rsidRPr="0025482B" w:rsidRDefault="0D9E0C80" w:rsidP="00055705">
            <w:pPr>
              <w:spacing w:line="254" w:lineRule="auto"/>
              <w:jc w:val="both"/>
              <w:rPr>
                <w:rFonts w:cstheme="minorHAnsi"/>
              </w:rPr>
            </w:pPr>
            <w:r w:rsidRPr="0025482B">
              <w:rPr>
                <w:rFonts w:eastAsia="Times New Roman" w:cstheme="minorHAnsi"/>
                <w:lang w:val="lv"/>
              </w:rPr>
              <w:t>/P2208491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BB2AF7" w14:textId="21D9A0F6" w:rsidR="0D9E0C80" w:rsidRPr="0025482B" w:rsidRDefault="0D9E0C80" w:rsidP="00055705">
            <w:pPr>
              <w:spacing w:line="254" w:lineRule="auto"/>
              <w:jc w:val="both"/>
              <w:rPr>
                <w:rFonts w:cstheme="minorHAnsi"/>
              </w:rPr>
            </w:pPr>
            <w:r w:rsidRPr="0025482B">
              <w:rPr>
                <w:rFonts w:eastAsia="Times New Roman" w:cstheme="minorHAnsi"/>
                <w:lang w:val="lv"/>
              </w:rPr>
              <w:t>Paliktnis Rational RS-14 MSCC MSCC/MCM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151C3E0" w14:textId="0FB2393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4A975E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2053D9" w14:textId="09471945"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A40A15" w14:textId="49571E51" w:rsidR="0D9E0C80" w:rsidRPr="0025482B" w:rsidRDefault="0D9E0C80" w:rsidP="00055705">
            <w:pPr>
              <w:spacing w:line="254" w:lineRule="auto"/>
              <w:jc w:val="both"/>
              <w:rPr>
                <w:rFonts w:cstheme="minorHAnsi"/>
              </w:rPr>
            </w:pPr>
            <w:r w:rsidRPr="0025482B">
              <w:rPr>
                <w:rFonts w:eastAsia="Times New Roman" w:cstheme="minorHAnsi"/>
                <w:lang w:val="lv"/>
              </w:rPr>
              <w:t>/P2208492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E2CD7F" w14:textId="3B2C7D79" w:rsidR="0D9E0C80" w:rsidRPr="0025482B" w:rsidRDefault="0D9E0C80" w:rsidP="00055705">
            <w:pPr>
              <w:spacing w:line="254" w:lineRule="auto"/>
              <w:jc w:val="both"/>
              <w:rPr>
                <w:rFonts w:cstheme="minorHAnsi"/>
              </w:rPr>
            </w:pPr>
            <w:r w:rsidRPr="0025482B">
              <w:rPr>
                <w:rFonts w:eastAsia="Times New Roman" w:cstheme="minorHAnsi"/>
                <w:lang w:val="lv"/>
              </w:rPr>
              <w:t>Konvekcijas krāsns Metos Chef5</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E3F9D94" w14:textId="03CD7E3B"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9A61A84"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FB1443" w14:textId="24D045B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lastRenderedPageBreak/>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213CC9" w14:textId="20D892CA" w:rsidR="0D9E0C80" w:rsidRPr="0025482B" w:rsidRDefault="0D9E0C80" w:rsidP="00055705">
            <w:pPr>
              <w:spacing w:line="254" w:lineRule="auto"/>
              <w:jc w:val="both"/>
              <w:rPr>
                <w:rFonts w:cstheme="minorHAnsi"/>
              </w:rPr>
            </w:pPr>
            <w:r w:rsidRPr="0025482B">
              <w:rPr>
                <w:rFonts w:eastAsia="Times New Roman" w:cstheme="minorHAnsi"/>
                <w:lang w:val="lv"/>
              </w:rPr>
              <w:t>/P2208493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826B8A" w14:textId="0622E0F5" w:rsidR="0D9E0C80" w:rsidRPr="0025482B" w:rsidRDefault="0D9E0C80" w:rsidP="00055705">
            <w:pPr>
              <w:spacing w:line="254" w:lineRule="auto"/>
              <w:jc w:val="both"/>
              <w:rPr>
                <w:rFonts w:cstheme="minorHAnsi"/>
              </w:rPr>
            </w:pPr>
            <w:r w:rsidRPr="0025482B">
              <w:rPr>
                <w:rFonts w:eastAsia="Times New Roman" w:cstheme="minorHAnsi"/>
                <w:lang w:val="lv"/>
              </w:rPr>
              <w:t>Raudzētava Metos Chef20 230 VI-</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210DB3B" w14:textId="1173881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718F754"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960C42" w14:textId="1252A7F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85070B" w14:textId="528A19A2" w:rsidR="0D9E0C80" w:rsidRPr="0025482B" w:rsidRDefault="0D9E0C80" w:rsidP="00055705">
            <w:pPr>
              <w:spacing w:line="254" w:lineRule="auto"/>
              <w:jc w:val="both"/>
              <w:rPr>
                <w:rFonts w:cstheme="minorHAnsi"/>
              </w:rPr>
            </w:pPr>
            <w:r w:rsidRPr="0025482B">
              <w:rPr>
                <w:rFonts w:eastAsia="Times New Roman" w:cstheme="minorHAnsi"/>
                <w:lang w:val="lv"/>
              </w:rPr>
              <w:t>/P2208494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1516B8" w14:textId="7EEBB24F" w:rsidR="0D9E0C80" w:rsidRPr="0025482B" w:rsidRDefault="0D9E0C80" w:rsidP="00055705">
            <w:pPr>
              <w:spacing w:line="254" w:lineRule="auto"/>
              <w:jc w:val="both"/>
              <w:rPr>
                <w:rFonts w:cstheme="minorHAnsi"/>
              </w:rPr>
            </w:pPr>
            <w:r w:rsidRPr="0025482B">
              <w:rPr>
                <w:rFonts w:eastAsia="Times New Roman" w:cstheme="minorHAnsi"/>
                <w:lang w:val="lv"/>
              </w:rPr>
              <w:t>Paliktnis 2xChef Metos Chef 2928</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FEC6E97" w14:textId="3CD682EC"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6760D1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F09BDA" w14:textId="5297BA6F"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4392B9" w14:textId="24422860" w:rsidR="0D9E0C80" w:rsidRPr="0025482B" w:rsidRDefault="0D9E0C80" w:rsidP="00055705">
            <w:pPr>
              <w:spacing w:line="254" w:lineRule="auto"/>
              <w:jc w:val="both"/>
              <w:rPr>
                <w:rFonts w:cstheme="minorHAnsi"/>
              </w:rPr>
            </w:pPr>
            <w:r w:rsidRPr="0025482B">
              <w:rPr>
                <w:rFonts w:eastAsia="Times New Roman" w:cstheme="minorHAnsi"/>
                <w:lang w:val="lv"/>
              </w:rPr>
              <w:t>/P2208495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D63319" w14:textId="003C788C" w:rsidR="0D9E0C80" w:rsidRPr="0025482B" w:rsidRDefault="0D9E0C80" w:rsidP="00055705">
            <w:pPr>
              <w:spacing w:line="254" w:lineRule="auto"/>
              <w:jc w:val="both"/>
              <w:rPr>
                <w:rFonts w:cstheme="minorHAnsi"/>
              </w:rPr>
            </w:pPr>
            <w:r w:rsidRPr="0025482B">
              <w:rPr>
                <w:rFonts w:eastAsia="Times New Roman" w:cstheme="minorHAnsi"/>
                <w:lang w:val="lv"/>
              </w:rPr>
              <w:t>Mikroviļņu krāsns MLD510SE</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8AFD37C" w14:textId="70DA6FE6"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2FAE8A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FFC89C" w14:textId="32A518D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D9E8B4" w14:textId="7DDAAC8C" w:rsidR="0D9E0C80" w:rsidRPr="0025482B" w:rsidRDefault="0D9E0C80" w:rsidP="00055705">
            <w:pPr>
              <w:spacing w:line="254" w:lineRule="auto"/>
              <w:jc w:val="both"/>
              <w:rPr>
                <w:rFonts w:cstheme="minorHAnsi"/>
              </w:rPr>
            </w:pPr>
            <w:r w:rsidRPr="0025482B">
              <w:rPr>
                <w:rFonts w:eastAsia="Times New Roman" w:cstheme="minorHAnsi"/>
                <w:lang w:val="lv"/>
              </w:rPr>
              <w:t>/P2208496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8E6591" w14:textId="183B13D1" w:rsidR="0D9E0C80" w:rsidRPr="0025482B" w:rsidRDefault="0D9E0C80" w:rsidP="00055705">
            <w:pPr>
              <w:spacing w:line="254" w:lineRule="auto"/>
              <w:jc w:val="both"/>
              <w:rPr>
                <w:rFonts w:cstheme="minorHAnsi"/>
              </w:rPr>
            </w:pPr>
            <w:r w:rsidRPr="0025482B">
              <w:rPr>
                <w:rFonts w:eastAsia="Times New Roman" w:cstheme="minorHAnsi"/>
                <w:lang w:val="lv"/>
              </w:rPr>
              <w:t>Fritīrs Metos Profi Light 4</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4689C55" w14:textId="1362E7D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50B1F2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E64CB8" w14:textId="212393A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9F52F0" w14:textId="382C0062" w:rsidR="0D9E0C80" w:rsidRPr="0025482B" w:rsidRDefault="0D9E0C80" w:rsidP="00055705">
            <w:pPr>
              <w:spacing w:line="254" w:lineRule="auto"/>
              <w:jc w:val="both"/>
              <w:rPr>
                <w:rFonts w:cstheme="minorHAnsi"/>
              </w:rPr>
            </w:pPr>
            <w:r w:rsidRPr="0025482B">
              <w:rPr>
                <w:rFonts w:eastAsia="Times New Roman" w:cstheme="minorHAnsi"/>
                <w:lang w:val="lv"/>
              </w:rPr>
              <w:t>/P2208497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801985" w14:textId="70E25E95" w:rsidR="0D9E0C80" w:rsidRPr="0025482B" w:rsidRDefault="0D9E0C80" w:rsidP="00055705">
            <w:pPr>
              <w:spacing w:line="254" w:lineRule="auto"/>
              <w:jc w:val="both"/>
              <w:rPr>
                <w:rFonts w:cstheme="minorHAnsi"/>
              </w:rPr>
            </w:pPr>
            <w:r w:rsidRPr="0025482B">
              <w:rPr>
                <w:rFonts w:eastAsia="Times New Roman" w:cstheme="minorHAnsi"/>
                <w:lang w:val="lv"/>
              </w:rPr>
              <w:t>Marmīts Metos Proff BM-1200-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3B3DE60" w14:textId="229B89ED"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E2EB95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4A92DA" w14:textId="5DD3C10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B88A55" w14:textId="17AEA356" w:rsidR="0D9E0C80" w:rsidRPr="0025482B" w:rsidRDefault="0D9E0C80" w:rsidP="00055705">
            <w:pPr>
              <w:spacing w:line="254" w:lineRule="auto"/>
              <w:jc w:val="both"/>
              <w:rPr>
                <w:rFonts w:cstheme="minorHAnsi"/>
              </w:rPr>
            </w:pPr>
            <w:r w:rsidRPr="0025482B">
              <w:rPr>
                <w:rFonts w:eastAsia="Times New Roman" w:cstheme="minorHAnsi"/>
                <w:lang w:val="lv"/>
              </w:rPr>
              <w:t>/P2208498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A6D492" w14:textId="7D9623FD" w:rsidR="0D9E0C80" w:rsidRPr="0025482B" w:rsidRDefault="0D9E0C80" w:rsidP="00055705">
            <w:pPr>
              <w:spacing w:line="254" w:lineRule="auto"/>
              <w:jc w:val="both"/>
              <w:rPr>
                <w:rFonts w:cstheme="minorHAnsi"/>
              </w:rPr>
            </w:pPr>
            <w:r w:rsidRPr="0025482B">
              <w:rPr>
                <w:rFonts w:eastAsia="Times New Roman" w:cstheme="minorHAnsi"/>
                <w:lang w:val="lv"/>
              </w:rPr>
              <w:t>Izsniegš.plaukts noņem.Metos Proff HSR-12</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4339EA1" w14:textId="7E9403F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0ACBEA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F7C5F6" w14:textId="2A50E4F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9D202A" w14:textId="40333544" w:rsidR="0D9E0C80" w:rsidRPr="0025482B" w:rsidRDefault="0D9E0C80" w:rsidP="00055705">
            <w:pPr>
              <w:spacing w:line="254" w:lineRule="auto"/>
              <w:jc w:val="both"/>
              <w:rPr>
                <w:rFonts w:cstheme="minorHAnsi"/>
              </w:rPr>
            </w:pPr>
            <w:r w:rsidRPr="0025482B">
              <w:rPr>
                <w:rFonts w:eastAsia="Times New Roman" w:cstheme="minorHAnsi"/>
                <w:lang w:val="lv"/>
              </w:rPr>
              <w:t>/P2208499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02E9A7" w14:textId="3FE1C9DD" w:rsidR="0D9E0C80" w:rsidRPr="0025482B" w:rsidRDefault="0D9E0C80" w:rsidP="00055705">
            <w:pPr>
              <w:spacing w:line="254" w:lineRule="auto"/>
              <w:jc w:val="both"/>
              <w:rPr>
                <w:rFonts w:cstheme="minorHAnsi"/>
              </w:rPr>
            </w:pPr>
            <w:r w:rsidRPr="0025482B">
              <w:rPr>
                <w:rFonts w:eastAsia="Times New Roman" w:cstheme="minorHAnsi"/>
                <w:lang w:val="lv"/>
              </w:rPr>
              <w:t>Ledusskapis Metos S500R TN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2AC18BD" w14:textId="2BDBFCCF"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1DDDCFE"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25B41B" w14:textId="16D1958F"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824AE8" w14:textId="7C8D8E25" w:rsidR="0D9E0C80" w:rsidRPr="0025482B" w:rsidRDefault="0D9E0C80" w:rsidP="00055705">
            <w:pPr>
              <w:spacing w:line="254" w:lineRule="auto"/>
              <w:jc w:val="both"/>
              <w:rPr>
                <w:rFonts w:cstheme="minorHAnsi"/>
              </w:rPr>
            </w:pPr>
            <w:r w:rsidRPr="0025482B">
              <w:rPr>
                <w:rFonts w:eastAsia="Times New Roman" w:cstheme="minorHAnsi"/>
                <w:lang w:val="lv"/>
              </w:rPr>
              <w:t>/P2208500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9CD8B3" w14:textId="46F9AF0C" w:rsidR="0D9E0C80" w:rsidRPr="0025482B" w:rsidRDefault="0D9E0C80" w:rsidP="00055705">
            <w:pPr>
              <w:spacing w:line="254" w:lineRule="auto"/>
              <w:jc w:val="both"/>
              <w:rPr>
                <w:rFonts w:cstheme="minorHAnsi"/>
              </w:rPr>
            </w:pPr>
            <w:r w:rsidRPr="0025482B">
              <w:rPr>
                <w:rFonts w:eastAsia="Times New Roman" w:cstheme="minorHAnsi"/>
                <w:lang w:val="lv"/>
              </w:rPr>
              <w:t>Ledusskapis Metos S500R TN</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46FB12D" w14:textId="07BBCCE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632008E"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2467A8" w14:textId="42C30D34"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BFFB90" w14:textId="3385F171" w:rsidR="0D9E0C80" w:rsidRPr="0025482B" w:rsidRDefault="0D9E0C80" w:rsidP="00055705">
            <w:pPr>
              <w:spacing w:line="254" w:lineRule="auto"/>
              <w:jc w:val="both"/>
              <w:rPr>
                <w:rFonts w:cstheme="minorHAnsi"/>
              </w:rPr>
            </w:pPr>
            <w:r w:rsidRPr="0025482B">
              <w:rPr>
                <w:rFonts w:eastAsia="Times New Roman" w:cstheme="minorHAnsi"/>
                <w:lang w:val="lv"/>
              </w:rPr>
              <w:t>/P2208501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226821" w14:textId="5552043E" w:rsidR="0D9E0C80" w:rsidRPr="0025482B" w:rsidRDefault="0D9E0C80" w:rsidP="00055705">
            <w:pPr>
              <w:spacing w:line="254" w:lineRule="auto"/>
              <w:jc w:val="both"/>
              <w:rPr>
                <w:rFonts w:cstheme="minorHAnsi"/>
              </w:rPr>
            </w:pPr>
            <w:r w:rsidRPr="0025482B">
              <w:rPr>
                <w:rFonts w:eastAsia="Times New Roman" w:cstheme="minorHAnsi"/>
                <w:lang w:val="lv"/>
              </w:rPr>
              <w:t>Saldētava Metos S500R BT</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1B8320E" w14:textId="5F901D86"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DA01C3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119BC9" w14:textId="16F0436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74E503" w14:textId="300DF626" w:rsidR="0D9E0C80" w:rsidRPr="0025482B" w:rsidRDefault="0D9E0C80" w:rsidP="00055705">
            <w:pPr>
              <w:spacing w:line="254" w:lineRule="auto"/>
              <w:jc w:val="both"/>
              <w:rPr>
                <w:rFonts w:cstheme="minorHAnsi"/>
              </w:rPr>
            </w:pPr>
            <w:r w:rsidRPr="0025482B">
              <w:rPr>
                <w:rFonts w:eastAsia="Times New Roman" w:cstheme="minorHAnsi"/>
                <w:lang w:val="lv"/>
              </w:rPr>
              <w:t>/P2208502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F3B9CA" w14:textId="54080B33" w:rsidR="0D9E0C80" w:rsidRPr="0025482B" w:rsidRDefault="0D9E0C80" w:rsidP="00055705">
            <w:pPr>
              <w:spacing w:line="254" w:lineRule="auto"/>
              <w:jc w:val="both"/>
              <w:rPr>
                <w:rFonts w:cstheme="minorHAnsi"/>
              </w:rPr>
            </w:pPr>
            <w:r w:rsidRPr="0025482B">
              <w:rPr>
                <w:rFonts w:eastAsia="Times New Roman" w:cstheme="minorHAnsi"/>
                <w:lang w:val="lv"/>
              </w:rPr>
              <w:t>Gaļas maļamā mašīna TS12</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E73E607" w14:textId="248A687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1EB4D3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3229EA" w14:textId="51E66C6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CD9469" w14:textId="48F37D79" w:rsidR="0D9E0C80" w:rsidRPr="0025482B" w:rsidRDefault="0D9E0C80" w:rsidP="00055705">
            <w:pPr>
              <w:spacing w:line="254" w:lineRule="auto"/>
              <w:jc w:val="both"/>
              <w:rPr>
                <w:rFonts w:cstheme="minorHAnsi"/>
              </w:rPr>
            </w:pPr>
            <w:r w:rsidRPr="0025482B">
              <w:rPr>
                <w:rFonts w:eastAsia="Times New Roman" w:cstheme="minorHAnsi"/>
                <w:lang w:val="lv"/>
              </w:rPr>
              <w:t>/P2208503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9C978C" w14:textId="14BED5E1" w:rsidR="0D9E0C80" w:rsidRPr="0025482B" w:rsidRDefault="0D9E0C80" w:rsidP="00055705">
            <w:pPr>
              <w:spacing w:line="254" w:lineRule="auto"/>
              <w:jc w:val="both"/>
              <w:rPr>
                <w:rFonts w:cstheme="minorHAnsi"/>
              </w:rPr>
            </w:pPr>
            <w:r w:rsidRPr="0025482B">
              <w:rPr>
                <w:rFonts w:eastAsia="Times New Roman" w:cstheme="minorHAnsi"/>
                <w:lang w:val="lv"/>
              </w:rPr>
              <w:t>Dārzeņu griezējs Metos RG-100+ +7 diski</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C6E7124" w14:textId="61E68FD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1F9071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019DBB" w14:textId="4BAEE43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4F16F7" w14:textId="18550A26" w:rsidR="0D9E0C80" w:rsidRPr="0025482B" w:rsidRDefault="0D9E0C80" w:rsidP="00055705">
            <w:pPr>
              <w:spacing w:line="254" w:lineRule="auto"/>
              <w:jc w:val="both"/>
              <w:rPr>
                <w:rFonts w:cstheme="minorHAnsi"/>
              </w:rPr>
            </w:pPr>
            <w:r w:rsidRPr="0025482B">
              <w:rPr>
                <w:rFonts w:eastAsia="Times New Roman" w:cstheme="minorHAnsi"/>
                <w:lang w:val="lv"/>
              </w:rPr>
              <w:t>/92208504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A2A9F2" w14:textId="075A906C" w:rsidR="0D9E0C80" w:rsidRPr="0025482B" w:rsidRDefault="0D9E0C80" w:rsidP="00055705">
            <w:pPr>
              <w:spacing w:line="254" w:lineRule="auto"/>
              <w:jc w:val="both"/>
              <w:rPr>
                <w:rFonts w:cstheme="minorHAnsi"/>
              </w:rPr>
            </w:pPr>
            <w:r w:rsidRPr="0025482B">
              <w:rPr>
                <w:rFonts w:eastAsia="Times New Roman" w:cstheme="minorHAnsi"/>
                <w:lang w:val="lv"/>
              </w:rPr>
              <w:t>Dārzeņu tīrāmā mašīna PL-10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4BC108A" w14:textId="109D185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7474A0F"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A6CFD8" w14:textId="280C7B8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178E71" w14:textId="235423F4" w:rsidR="0D9E0C80" w:rsidRPr="0025482B" w:rsidRDefault="0D9E0C80" w:rsidP="00055705">
            <w:pPr>
              <w:spacing w:line="254" w:lineRule="auto"/>
              <w:jc w:val="both"/>
              <w:rPr>
                <w:rFonts w:cstheme="minorHAnsi"/>
              </w:rPr>
            </w:pPr>
            <w:r w:rsidRPr="0025482B">
              <w:rPr>
                <w:rFonts w:eastAsia="Times New Roman" w:cstheme="minorHAnsi"/>
                <w:lang w:val="lv"/>
              </w:rPr>
              <w:t>/P2208505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AC6D45" w14:textId="67BC6D76" w:rsidR="0D9E0C80" w:rsidRPr="0025482B" w:rsidRDefault="0D9E0C80" w:rsidP="00055705">
            <w:pPr>
              <w:spacing w:line="254" w:lineRule="auto"/>
              <w:jc w:val="both"/>
              <w:rPr>
                <w:rFonts w:cstheme="minorHAnsi"/>
              </w:rPr>
            </w:pPr>
            <w:r w:rsidRPr="0025482B">
              <w:rPr>
                <w:rFonts w:eastAsia="Times New Roman" w:cstheme="minorHAnsi"/>
                <w:lang w:val="lv"/>
              </w:rPr>
              <w:t>Trauku maz.mašīna Metos Kromo 110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08359B3" w14:textId="5DFA8AE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C1367D6"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FEF58C" w14:textId="16EE442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678D8E" w14:textId="70ABFC3C" w:rsidR="0D9E0C80" w:rsidRPr="0025482B" w:rsidRDefault="0D9E0C80" w:rsidP="00055705">
            <w:pPr>
              <w:spacing w:line="254" w:lineRule="auto"/>
              <w:jc w:val="both"/>
              <w:rPr>
                <w:rFonts w:cstheme="minorHAnsi"/>
              </w:rPr>
            </w:pPr>
            <w:r w:rsidRPr="0025482B">
              <w:rPr>
                <w:rFonts w:eastAsia="Times New Roman" w:cstheme="minorHAnsi"/>
                <w:lang w:val="lv"/>
              </w:rPr>
              <w:t>/P2208506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DD9635" w14:textId="2DFBDD0D" w:rsidR="0D9E0C80" w:rsidRPr="0025482B" w:rsidRDefault="0D9E0C80" w:rsidP="00055705">
            <w:pPr>
              <w:spacing w:line="254" w:lineRule="auto"/>
              <w:jc w:val="both"/>
              <w:rPr>
                <w:rFonts w:cstheme="minorHAnsi"/>
              </w:rPr>
            </w:pPr>
            <w:r w:rsidRPr="0025482B">
              <w:rPr>
                <w:rFonts w:eastAsia="Times New Roman" w:cstheme="minorHAnsi"/>
                <w:lang w:val="lv"/>
              </w:rPr>
              <w:t>N/t priekšmazg.galds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5068B67" w14:textId="2E0B118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5E3609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89E1B9" w14:textId="5B016D02"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370803" w14:textId="0192F9A9" w:rsidR="0D9E0C80" w:rsidRPr="0025482B" w:rsidRDefault="0D9E0C80" w:rsidP="00055705">
            <w:pPr>
              <w:spacing w:line="254" w:lineRule="auto"/>
              <w:jc w:val="both"/>
              <w:rPr>
                <w:rFonts w:cstheme="minorHAnsi"/>
              </w:rPr>
            </w:pPr>
            <w:r w:rsidRPr="0025482B">
              <w:rPr>
                <w:rFonts w:eastAsia="Times New Roman" w:cstheme="minorHAnsi"/>
                <w:lang w:val="lv"/>
              </w:rPr>
              <w:t>/P2208507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02AD52" w14:textId="0E11FA6D" w:rsidR="0D9E0C80" w:rsidRPr="0025482B" w:rsidRDefault="0D9E0C80" w:rsidP="00055705">
            <w:pPr>
              <w:spacing w:line="254" w:lineRule="auto"/>
              <w:jc w:val="both"/>
              <w:rPr>
                <w:rFonts w:cstheme="minorHAnsi"/>
              </w:rPr>
            </w:pPr>
            <w:r w:rsidRPr="0025482B">
              <w:rPr>
                <w:rFonts w:eastAsia="Times New Roman" w:cstheme="minorHAnsi"/>
                <w:lang w:val="lv"/>
              </w:rPr>
              <w:t>Priekšmazgāšanas duša TM552</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6CC15D5" w14:textId="107DAC0C"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2C3B59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6DE692" w14:textId="7644ADBD"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5B3C0F" w14:textId="7B11D092" w:rsidR="0D9E0C80" w:rsidRPr="0025482B" w:rsidRDefault="0D9E0C80" w:rsidP="00055705">
            <w:pPr>
              <w:spacing w:line="254" w:lineRule="auto"/>
              <w:jc w:val="both"/>
              <w:rPr>
                <w:rFonts w:cstheme="minorHAnsi"/>
              </w:rPr>
            </w:pPr>
            <w:r w:rsidRPr="0025482B">
              <w:rPr>
                <w:rFonts w:eastAsia="Times New Roman" w:cstheme="minorHAnsi"/>
                <w:lang w:val="lv"/>
              </w:rPr>
              <w:t>/P2208508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9EDA9A" w14:textId="651B2EE8" w:rsidR="0D9E0C80" w:rsidRPr="0025482B" w:rsidRDefault="0D9E0C80" w:rsidP="00055705">
            <w:pPr>
              <w:spacing w:line="254" w:lineRule="auto"/>
              <w:jc w:val="both"/>
              <w:rPr>
                <w:rFonts w:cstheme="minorHAnsi"/>
              </w:rPr>
            </w:pPr>
            <w:r w:rsidRPr="0025482B">
              <w:rPr>
                <w:rFonts w:eastAsia="Times New Roman" w:cstheme="minorHAnsi"/>
                <w:lang w:val="lv"/>
              </w:rPr>
              <w:t>N/t pēcmazg.galds ar pl.</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D7A9D45" w14:textId="62C2BFD7"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73CDA00"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A7AE" w14:textId="61C769D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69D37D" w14:textId="60037868" w:rsidR="0D9E0C80" w:rsidRPr="0025482B" w:rsidRDefault="0D9E0C80" w:rsidP="00055705">
            <w:pPr>
              <w:spacing w:line="254" w:lineRule="auto"/>
              <w:jc w:val="both"/>
              <w:rPr>
                <w:rFonts w:cstheme="minorHAnsi"/>
              </w:rPr>
            </w:pPr>
            <w:r w:rsidRPr="0025482B">
              <w:rPr>
                <w:rFonts w:eastAsia="Times New Roman" w:cstheme="minorHAnsi"/>
                <w:lang w:val="lv"/>
              </w:rPr>
              <w:t>/P2208509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163724" w14:textId="47987FF8" w:rsidR="0D9E0C80" w:rsidRPr="0025482B" w:rsidRDefault="0D9E0C80" w:rsidP="00055705">
            <w:pPr>
              <w:spacing w:line="254" w:lineRule="auto"/>
              <w:jc w:val="both"/>
              <w:rPr>
                <w:rFonts w:cstheme="minorHAnsi"/>
              </w:rPr>
            </w:pPr>
            <w:r w:rsidRPr="0025482B">
              <w:rPr>
                <w:rFonts w:eastAsia="Times New Roman" w:cstheme="minorHAnsi"/>
                <w:lang w:val="lv"/>
              </w:rPr>
              <w:t>Rati trauku groziem BAT8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EA6BA5E" w14:textId="462D7AA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8DE739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EBBAC3" w14:textId="0F7D21A7"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5D8675" w14:textId="1BEF399C" w:rsidR="0D9E0C80" w:rsidRPr="0025482B" w:rsidRDefault="0D9E0C80" w:rsidP="00055705">
            <w:pPr>
              <w:spacing w:line="254" w:lineRule="auto"/>
              <w:jc w:val="both"/>
              <w:rPr>
                <w:rFonts w:cstheme="minorHAnsi"/>
              </w:rPr>
            </w:pPr>
            <w:r w:rsidRPr="0025482B">
              <w:rPr>
                <w:rFonts w:eastAsia="Times New Roman" w:cstheme="minorHAnsi"/>
                <w:lang w:val="lv"/>
              </w:rPr>
              <w:t>/P2208510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07A20B" w14:textId="2CFC250D" w:rsidR="0D9E0C80" w:rsidRPr="0025482B" w:rsidRDefault="0D9E0C80" w:rsidP="00055705">
            <w:pPr>
              <w:spacing w:line="254" w:lineRule="auto"/>
              <w:jc w:val="both"/>
              <w:rPr>
                <w:rFonts w:cstheme="minorHAnsi"/>
              </w:rPr>
            </w:pPr>
            <w:r w:rsidRPr="0025482B">
              <w:rPr>
                <w:rFonts w:eastAsia="Times New Roman" w:cstheme="minorHAnsi"/>
                <w:lang w:val="lv"/>
              </w:rPr>
              <w:t>Galds virtuves trauku mazgāšanai</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362040F" w14:textId="18DD19B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E51CB2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1F6911" w14:textId="023188B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A02862" w14:textId="6A373659" w:rsidR="0D9E0C80" w:rsidRPr="0025482B" w:rsidRDefault="0D9E0C80" w:rsidP="00055705">
            <w:pPr>
              <w:spacing w:line="254" w:lineRule="auto"/>
              <w:jc w:val="both"/>
              <w:rPr>
                <w:rFonts w:cstheme="minorHAnsi"/>
              </w:rPr>
            </w:pPr>
            <w:r w:rsidRPr="0025482B">
              <w:rPr>
                <w:rFonts w:eastAsia="Times New Roman" w:cstheme="minorHAnsi"/>
                <w:lang w:val="lv"/>
              </w:rPr>
              <w:t>/P2208511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CB9D1C" w14:textId="341599D5" w:rsidR="0D9E0C80" w:rsidRPr="0025482B" w:rsidRDefault="0D9E0C80" w:rsidP="00055705">
            <w:pPr>
              <w:spacing w:line="254" w:lineRule="auto"/>
              <w:jc w:val="both"/>
              <w:rPr>
                <w:rFonts w:cstheme="minorHAnsi"/>
              </w:rPr>
            </w:pPr>
            <w:r w:rsidRPr="0025482B">
              <w:rPr>
                <w:rFonts w:eastAsia="Times New Roman" w:cstheme="minorHAnsi"/>
                <w:lang w:val="lv"/>
              </w:rPr>
              <w:t>N/t galds ar 1 izl.un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244AE57" w14:textId="414C2D3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BA5A97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AE2F8F" w14:textId="3EFF097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4E24D2" w14:textId="7B618CF1" w:rsidR="0D9E0C80" w:rsidRPr="0025482B" w:rsidRDefault="0D9E0C80" w:rsidP="00055705">
            <w:pPr>
              <w:spacing w:line="254" w:lineRule="auto"/>
              <w:jc w:val="both"/>
              <w:rPr>
                <w:rFonts w:cstheme="minorHAnsi"/>
              </w:rPr>
            </w:pPr>
            <w:r w:rsidRPr="0025482B">
              <w:rPr>
                <w:rFonts w:eastAsia="Times New Roman" w:cstheme="minorHAnsi"/>
                <w:lang w:val="lv"/>
              </w:rPr>
              <w:t>/P2208512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45EA88" w14:textId="6A1F286F" w:rsidR="0D9E0C80" w:rsidRPr="0025482B" w:rsidRDefault="0D9E0C80" w:rsidP="00055705">
            <w:pPr>
              <w:spacing w:line="254" w:lineRule="auto"/>
              <w:jc w:val="both"/>
              <w:rPr>
                <w:rFonts w:cstheme="minorHAnsi"/>
              </w:rPr>
            </w:pPr>
            <w:r w:rsidRPr="0025482B">
              <w:rPr>
                <w:rFonts w:eastAsia="Times New Roman" w:cstheme="minorHAnsi"/>
                <w:lang w:val="lv"/>
              </w:rPr>
              <w:t>N/t galds ar 1 izl.un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9E948B0" w14:textId="4F7FC1B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F7D3D3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3BA60A" w14:textId="097AD3C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2DDB88" w14:textId="6C1C2C42" w:rsidR="0D9E0C80" w:rsidRPr="0025482B" w:rsidRDefault="0D9E0C80" w:rsidP="00055705">
            <w:pPr>
              <w:spacing w:line="254" w:lineRule="auto"/>
              <w:jc w:val="both"/>
              <w:rPr>
                <w:rFonts w:cstheme="minorHAnsi"/>
              </w:rPr>
            </w:pPr>
            <w:r w:rsidRPr="0025482B">
              <w:rPr>
                <w:rFonts w:eastAsia="Times New Roman" w:cstheme="minorHAnsi"/>
                <w:lang w:val="lv"/>
              </w:rPr>
              <w:t>/P2208513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87B813" w14:textId="59106A87" w:rsidR="0D9E0C80" w:rsidRPr="0025482B" w:rsidRDefault="0D9E0C80" w:rsidP="00055705">
            <w:pPr>
              <w:spacing w:line="254" w:lineRule="auto"/>
              <w:jc w:val="both"/>
              <w:rPr>
                <w:rFonts w:cstheme="minorHAnsi"/>
              </w:rPr>
            </w:pPr>
            <w:r w:rsidRPr="0025482B">
              <w:rPr>
                <w:rFonts w:eastAsia="Times New Roman" w:cstheme="minorHAnsi"/>
                <w:lang w:val="lv"/>
              </w:rPr>
              <w:t>N/t galds ar 1 izl.un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BF1DBED" w14:textId="526F25B6"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55487A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BACF62" w14:textId="6F152A4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8570C9" w14:textId="62790EF6" w:rsidR="0D9E0C80" w:rsidRPr="0025482B" w:rsidRDefault="0D9E0C80" w:rsidP="00055705">
            <w:pPr>
              <w:spacing w:line="254" w:lineRule="auto"/>
              <w:jc w:val="both"/>
              <w:rPr>
                <w:rFonts w:cstheme="minorHAnsi"/>
              </w:rPr>
            </w:pPr>
            <w:r w:rsidRPr="0025482B">
              <w:rPr>
                <w:rFonts w:eastAsia="Times New Roman" w:cstheme="minorHAnsi"/>
                <w:lang w:val="lv"/>
              </w:rPr>
              <w:t>/P2208514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D887B5" w14:textId="090EECD5" w:rsidR="0D9E0C80" w:rsidRPr="0025482B" w:rsidRDefault="0D9E0C80" w:rsidP="00055705">
            <w:pPr>
              <w:spacing w:line="254" w:lineRule="auto"/>
              <w:jc w:val="both"/>
              <w:rPr>
                <w:rFonts w:cstheme="minorHAnsi"/>
              </w:rPr>
            </w:pPr>
            <w:r w:rsidRPr="0025482B">
              <w:rPr>
                <w:rFonts w:eastAsia="Times New Roman" w:cstheme="minorHAnsi"/>
                <w:lang w:val="lv"/>
              </w:rPr>
              <w:t>N/t galds ar 2 izl.un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AE58135" w14:textId="6C6488D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14A209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AAD7D7" w14:textId="7C3A7FEC"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11DA57" w14:textId="2C680A51" w:rsidR="0D9E0C80" w:rsidRPr="0025482B" w:rsidRDefault="0D9E0C80" w:rsidP="00055705">
            <w:pPr>
              <w:spacing w:line="254" w:lineRule="auto"/>
              <w:jc w:val="both"/>
              <w:rPr>
                <w:rFonts w:cstheme="minorHAnsi"/>
              </w:rPr>
            </w:pPr>
            <w:r w:rsidRPr="0025482B">
              <w:rPr>
                <w:rFonts w:eastAsia="Times New Roman" w:cstheme="minorHAnsi"/>
                <w:lang w:val="lv"/>
              </w:rPr>
              <w:t>/P2208515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B54187" w14:textId="687F6CD9" w:rsidR="0D9E0C80" w:rsidRPr="0025482B" w:rsidRDefault="0D9E0C80" w:rsidP="00055705">
            <w:pPr>
              <w:spacing w:line="254" w:lineRule="auto"/>
              <w:jc w:val="both"/>
              <w:rPr>
                <w:rFonts w:cstheme="minorHAnsi"/>
              </w:rPr>
            </w:pPr>
            <w:r w:rsidRPr="0025482B">
              <w:rPr>
                <w:rFonts w:eastAsia="Times New Roman" w:cstheme="minorHAnsi"/>
                <w:lang w:val="lv"/>
              </w:rPr>
              <w:t>Izlietne roku mazgāšanai NASI</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D64DDFC" w14:textId="640F2957"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A312F1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C2D4BF" w14:textId="114A6AC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3A2DA9" w14:textId="446DA137" w:rsidR="0D9E0C80" w:rsidRPr="0025482B" w:rsidRDefault="0D9E0C80" w:rsidP="00055705">
            <w:pPr>
              <w:spacing w:line="254" w:lineRule="auto"/>
              <w:jc w:val="both"/>
              <w:rPr>
                <w:rFonts w:cstheme="minorHAnsi"/>
              </w:rPr>
            </w:pPr>
            <w:r w:rsidRPr="0025482B">
              <w:rPr>
                <w:rFonts w:eastAsia="Times New Roman" w:cstheme="minorHAnsi"/>
                <w:lang w:val="lv"/>
              </w:rPr>
              <w:t>/P2208516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ED4D92" w14:textId="6385CB95" w:rsidR="0D9E0C80" w:rsidRPr="0025482B" w:rsidRDefault="0D9E0C80" w:rsidP="00055705">
            <w:pPr>
              <w:spacing w:line="254" w:lineRule="auto"/>
              <w:jc w:val="both"/>
              <w:rPr>
                <w:rFonts w:cstheme="minorHAnsi"/>
              </w:rPr>
            </w:pPr>
            <w:r w:rsidRPr="0025482B">
              <w:rPr>
                <w:rFonts w:eastAsia="Times New Roman" w:cstheme="minorHAnsi"/>
                <w:lang w:val="lv"/>
              </w:rPr>
              <w:t>N/t galds ar rāmi</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0495BC0" w14:textId="76A9B54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A3DD28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BA74C6" w14:textId="4C11E36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13B37F" w14:textId="216A1893" w:rsidR="0D9E0C80" w:rsidRPr="0025482B" w:rsidRDefault="0D9E0C80" w:rsidP="00055705">
            <w:pPr>
              <w:spacing w:line="254" w:lineRule="auto"/>
              <w:jc w:val="both"/>
              <w:rPr>
                <w:rFonts w:cstheme="minorHAnsi"/>
              </w:rPr>
            </w:pPr>
            <w:r w:rsidRPr="0025482B">
              <w:rPr>
                <w:rFonts w:eastAsia="Times New Roman" w:cstheme="minorHAnsi"/>
                <w:lang w:val="lv"/>
              </w:rPr>
              <w:t>/P2208517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A5B402" w14:textId="5BF593ED" w:rsidR="0D9E0C80" w:rsidRPr="0025482B" w:rsidRDefault="0D9E0C80" w:rsidP="00055705">
            <w:pPr>
              <w:spacing w:line="254" w:lineRule="auto"/>
              <w:jc w:val="both"/>
              <w:rPr>
                <w:rFonts w:cstheme="minorHAnsi"/>
              </w:rPr>
            </w:pPr>
            <w:r w:rsidRPr="0025482B">
              <w:rPr>
                <w:rFonts w:eastAsia="Times New Roman" w:cstheme="minorHAnsi"/>
                <w:lang w:val="lv"/>
              </w:rPr>
              <w:t>N/t virsplaukts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A5A2597" w14:textId="69942F96"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09D94C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2D5DBE" w14:textId="12F35DB5"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1E2670" w14:textId="3335F01A" w:rsidR="0D9E0C80" w:rsidRPr="0025482B" w:rsidRDefault="0D9E0C80" w:rsidP="00055705">
            <w:pPr>
              <w:spacing w:line="254" w:lineRule="auto"/>
              <w:jc w:val="both"/>
              <w:rPr>
                <w:rFonts w:cstheme="minorHAnsi"/>
              </w:rPr>
            </w:pPr>
            <w:r w:rsidRPr="0025482B">
              <w:rPr>
                <w:rFonts w:eastAsia="Times New Roman" w:cstheme="minorHAnsi"/>
                <w:lang w:val="lv"/>
              </w:rPr>
              <w:t>/P2208518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D9F781" w14:textId="2103221E" w:rsidR="0D9E0C80" w:rsidRPr="0025482B" w:rsidRDefault="0D9E0C80" w:rsidP="00055705">
            <w:pPr>
              <w:spacing w:line="254" w:lineRule="auto"/>
              <w:jc w:val="both"/>
              <w:rPr>
                <w:rFonts w:cstheme="minorHAnsi"/>
              </w:rPr>
            </w:pPr>
            <w:r w:rsidRPr="0025482B">
              <w:rPr>
                <w:rFonts w:eastAsia="Times New Roman" w:cstheme="minorHAnsi"/>
                <w:lang w:val="lv"/>
              </w:rPr>
              <w:t>N/t galds ar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473B644" w14:textId="448F6015"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1DED09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360676" w14:textId="4CD3741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DFBBC9" w14:textId="60892C7E" w:rsidR="0D9E0C80" w:rsidRPr="0025482B" w:rsidRDefault="0D9E0C80" w:rsidP="00055705">
            <w:pPr>
              <w:spacing w:line="254" w:lineRule="auto"/>
              <w:jc w:val="both"/>
              <w:rPr>
                <w:rFonts w:cstheme="minorHAnsi"/>
              </w:rPr>
            </w:pPr>
            <w:r w:rsidRPr="0025482B">
              <w:rPr>
                <w:rFonts w:eastAsia="Times New Roman" w:cstheme="minorHAnsi"/>
                <w:lang w:val="lv"/>
              </w:rPr>
              <w:t>/P2208519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D17FB0" w14:textId="743D9F68" w:rsidR="0D9E0C80" w:rsidRPr="0025482B" w:rsidRDefault="0D9E0C80" w:rsidP="00055705">
            <w:pPr>
              <w:spacing w:line="254" w:lineRule="auto"/>
              <w:jc w:val="both"/>
              <w:rPr>
                <w:rFonts w:cstheme="minorHAnsi"/>
              </w:rPr>
            </w:pPr>
            <w:r w:rsidRPr="0025482B">
              <w:rPr>
                <w:rFonts w:eastAsia="Times New Roman" w:cstheme="minorHAnsi"/>
                <w:lang w:val="lv"/>
              </w:rPr>
              <w:t>N/t galds ar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E27561F" w14:textId="5C9D130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64C38EAB"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AF37FD" w14:textId="6935AFAB"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418261" w14:textId="7D2E05C9" w:rsidR="0D9E0C80" w:rsidRPr="0025482B" w:rsidRDefault="0D9E0C80" w:rsidP="00055705">
            <w:pPr>
              <w:spacing w:line="254" w:lineRule="auto"/>
              <w:jc w:val="both"/>
              <w:rPr>
                <w:rFonts w:cstheme="minorHAnsi"/>
              </w:rPr>
            </w:pPr>
            <w:r w:rsidRPr="0025482B">
              <w:rPr>
                <w:rFonts w:eastAsia="Times New Roman" w:cstheme="minorHAnsi"/>
                <w:lang w:val="lv"/>
              </w:rPr>
              <w:t>/P2208520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0A5474" w14:textId="2C3F1A30" w:rsidR="0D9E0C80" w:rsidRPr="0025482B" w:rsidRDefault="0D9E0C80" w:rsidP="00055705">
            <w:pPr>
              <w:spacing w:line="254" w:lineRule="auto"/>
              <w:jc w:val="both"/>
              <w:rPr>
                <w:rFonts w:cstheme="minorHAnsi"/>
              </w:rPr>
            </w:pPr>
            <w:r w:rsidRPr="0025482B">
              <w:rPr>
                <w:rFonts w:eastAsia="Times New Roman" w:cstheme="minorHAnsi"/>
                <w:lang w:val="lv"/>
              </w:rPr>
              <w:t>N/t galds ar izl., maliņu,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E45AEDD" w14:textId="20A939A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0C717633"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EEBAEB" w14:textId="46EE97C9"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AD7E9E" w14:textId="016D8B38" w:rsidR="0D9E0C80" w:rsidRPr="0025482B" w:rsidRDefault="0D9E0C80" w:rsidP="00055705">
            <w:pPr>
              <w:spacing w:line="254" w:lineRule="auto"/>
              <w:jc w:val="both"/>
              <w:rPr>
                <w:rFonts w:cstheme="minorHAnsi"/>
              </w:rPr>
            </w:pPr>
            <w:r w:rsidRPr="0025482B">
              <w:rPr>
                <w:rFonts w:eastAsia="Times New Roman" w:cstheme="minorHAnsi"/>
                <w:lang w:val="lv"/>
              </w:rPr>
              <w:t>/P2208521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780E356" w14:textId="0469413E" w:rsidR="0D9E0C80" w:rsidRPr="0025482B" w:rsidRDefault="0D9E0C80" w:rsidP="00055705">
            <w:pPr>
              <w:spacing w:line="254" w:lineRule="auto"/>
              <w:jc w:val="both"/>
              <w:rPr>
                <w:rFonts w:cstheme="minorHAnsi"/>
              </w:rPr>
            </w:pPr>
            <w:r w:rsidRPr="0025482B">
              <w:rPr>
                <w:rFonts w:eastAsia="Times New Roman" w:cstheme="minorHAnsi"/>
                <w:lang w:val="lv"/>
              </w:rPr>
              <w:t>N/t galds ar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D1FED44" w14:textId="561975C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2E9E234"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20E93C" w14:textId="3AD0B73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lastRenderedPageBreak/>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87BFF2" w14:textId="30A42D5C" w:rsidR="0D9E0C80" w:rsidRPr="0025482B" w:rsidRDefault="0D9E0C80" w:rsidP="00055705">
            <w:pPr>
              <w:spacing w:line="254" w:lineRule="auto"/>
              <w:jc w:val="both"/>
              <w:rPr>
                <w:rFonts w:cstheme="minorHAnsi"/>
              </w:rPr>
            </w:pPr>
            <w:r w:rsidRPr="0025482B">
              <w:rPr>
                <w:rFonts w:eastAsia="Times New Roman" w:cstheme="minorHAnsi"/>
                <w:lang w:val="lv"/>
              </w:rPr>
              <w:t>/P2208522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D4671E" w14:textId="718F30A2" w:rsidR="0D9E0C80" w:rsidRPr="0025482B" w:rsidRDefault="0D9E0C80" w:rsidP="00055705">
            <w:pPr>
              <w:spacing w:line="254" w:lineRule="auto"/>
              <w:jc w:val="both"/>
              <w:rPr>
                <w:rFonts w:cstheme="minorHAnsi"/>
              </w:rPr>
            </w:pPr>
            <w:r w:rsidRPr="0025482B">
              <w:rPr>
                <w:rFonts w:eastAsia="Times New Roman" w:cstheme="minorHAnsi"/>
                <w:lang w:val="lv"/>
              </w:rPr>
              <w:t>Virt.iek.aastl5-120/50/180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54E51CF" w14:textId="6C64323D"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17FAEE0"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9B7384" w14:textId="2BAFBF66"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9164BE" w14:textId="62C62EB6" w:rsidR="0D9E0C80" w:rsidRPr="0025482B" w:rsidRDefault="0D9E0C80" w:rsidP="00055705">
            <w:pPr>
              <w:spacing w:line="254" w:lineRule="auto"/>
              <w:jc w:val="both"/>
              <w:rPr>
                <w:rFonts w:cstheme="minorHAnsi"/>
              </w:rPr>
            </w:pPr>
            <w:r w:rsidRPr="0025482B">
              <w:rPr>
                <w:rFonts w:eastAsia="Times New Roman" w:cstheme="minorHAnsi"/>
                <w:lang w:val="lv"/>
              </w:rPr>
              <w:t>/P2208523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2373C8" w14:textId="7C5545AD" w:rsidR="0D9E0C80" w:rsidRPr="0025482B" w:rsidRDefault="0D9E0C80" w:rsidP="00055705">
            <w:pPr>
              <w:spacing w:line="254" w:lineRule="auto"/>
              <w:jc w:val="both"/>
              <w:rPr>
                <w:rFonts w:cstheme="minorHAnsi"/>
              </w:rPr>
            </w:pPr>
            <w:r w:rsidRPr="0025482B">
              <w:rPr>
                <w:rFonts w:eastAsia="Times New Roman" w:cstheme="minorHAnsi"/>
                <w:lang w:val="lv"/>
              </w:rPr>
              <w:t>N/t sastatne ar 4 plauktiem</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0AC7AB5" w14:textId="2C80F93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06ECA8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600E81" w14:textId="4A7B1DC5"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04B677" w14:textId="47D52D33" w:rsidR="0D9E0C80" w:rsidRPr="0025482B" w:rsidRDefault="0D9E0C80" w:rsidP="00055705">
            <w:pPr>
              <w:spacing w:line="254" w:lineRule="auto"/>
              <w:jc w:val="both"/>
              <w:rPr>
                <w:rFonts w:cstheme="minorHAnsi"/>
              </w:rPr>
            </w:pPr>
            <w:r w:rsidRPr="0025482B">
              <w:rPr>
                <w:rFonts w:eastAsia="Times New Roman" w:cstheme="minorHAnsi"/>
                <w:lang w:val="lv"/>
              </w:rPr>
              <w:t>/P2208524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061DB7" w14:textId="1FB3A3F1" w:rsidR="0D9E0C80" w:rsidRPr="0025482B" w:rsidRDefault="0D9E0C80" w:rsidP="00055705">
            <w:pPr>
              <w:spacing w:line="254" w:lineRule="auto"/>
              <w:jc w:val="both"/>
              <w:rPr>
                <w:rFonts w:cstheme="minorHAnsi"/>
              </w:rPr>
            </w:pPr>
            <w:r w:rsidRPr="0025482B">
              <w:rPr>
                <w:rFonts w:eastAsia="Times New Roman" w:cstheme="minorHAnsi"/>
                <w:lang w:val="lv"/>
              </w:rPr>
              <w:t>Virt.iek.GNDP-100/90/45</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5F8FFC2" w14:textId="3D2BBECD"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327A184"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F33A42" w14:textId="1F4B078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8C4450" w14:textId="6B243039" w:rsidR="0D9E0C80" w:rsidRPr="0025482B" w:rsidRDefault="0D9E0C80" w:rsidP="00055705">
            <w:pPr>
              <w:spacing w:line="254" w:lineRule="auto"/>
              <w:jc w:val="both"/>
              <w:rPr>
                <w:rFonts w:cstheme="minorHAnsi"/>
              </w:rPr>
            </w:pPr>
            <w:r w:rsidRPr="0025482B">
              <w:rPr>
                <w:rFonts w:eastAsia="Times New Roman" w:cstheme="minorHAnsi"/>
                <w:lang w:val="lv"/>
              </w:rPr>
              <w:t>/P2208525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1307C4" w14:textId="629ED4FC" w:rsidR="0D9E0C80" w:rsidRPr="0025482B" w:rsidRDefault="0D9E0C80" w:rsidP="00055705">
            <w:pPr>
              <w:spacing w:line="254" w:lineRule="auto"/>
              <w:jc w:val="both"/>
              <w:rPr>
                <w:rFonts w:cstheme="minorHAnsi"/>
              </w:rPr>
            </w:pPr>
            <w:r w:rsidRPr="0025482B">
              <w:rPr>
                <w:rFonts w:eastAsia="Times New Roman" w:cstheme="minorHAnsi"/>
                <w:lang w:val="lv"/>
              </w:rPr>
              <w:t>Nosūce ar labirinta tipa filtru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3BA6868" w14:textId="32AC380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7F6128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17C812" w14:textId="23556BD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C34D7B" w14:textId="5109DE2E" w:rsidR="0D9E0C80" w:rsidRPr="0025482B" w:rsidRDefault="0D9E0C80" w:rsidP="00055705">
            <w:pPr>
              <w:spacing w:line="254" w:lineRule="auto"/>
              <w:jc w:val="both"/>
              <w:rPr>
                <w:rFonts w:cstheme="minorHAnsi"/>
              </w:rPr>
            </w:pPr>
            <w:r w:rsidRPr="0025482B">
              <w:rPr>
                <w:rFonts w:eastAsia="Times New Roman" w:cstheme="minorHAnsi"/>
                <w:lang w:val="lv"/>
              </w:rPr>
              <w:t>/P2208526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E553D9" w14:textId="2BB9870B" w:rsidR="0D9E0C80" w:rsidRPr="0025482B" w:rsidRDefault="0D9E0C80" w:rsidP="00055705">
            <w:pPr>
              <w:spacing w:line="254" w:lineRule="auto"/>
              <w:jc w:val="both"/>
              <w:rPr>
                <w:rFonts w:cstheme="minorHAnsi"/>
              </w:rPr>
            </w:pPr>
            <w:r w:rsidRPr="0025482B">
              <w:rPr>
                <w:rFonts w:eastAsia="Times New Roman" w:cstheme="minorHAnsi"/>
                <w:lang w:val="lv"/>
              </w:rPr>
              <w:t>Neitrāls skapis Metos Proff NC NC-120</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E19EB3F" w14:textId="769D004D"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EAA565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FF63C2" w14:textId="530769C0"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4C6FED" w14:textId="42D29F74" w:rsidR="0D9E0C80" w:rsidRPr="0025482B" w:rsidRDefault="0D9E0C80" w:rsidP="00055705">
            <w:pPr>
              <w:spacing w:line="254" w:lineRule="auto"/>
              <w:jc w:val="both"/>
              <w:rPr>
                <w:rFonts w:cstheme="minorHAnsi"/>
              </w:rPr>
            </w:pPr>
            <w:r w:rsidRPr="0025482B">
              <w:rPr>
                <w:rFonts w:eastAsia="Times New Roman" w:cstheme="minorHAnsi"/>
                <w:lang w:val="lv"/>
              </w:rPr>
              <w:t>/P2208527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D75BEC" w14:textId="1086EC24" w:rsidR="0D9E0C80" w:rsidRPr="0025482B" w:rsidRDefault="0D9E0C80" w:rsidP="00055705">
            <w:pPr>
              <w:spacing w:line="254" w:lineRule="auto"/>
              <w:jc w:val="both"/>
              <w:rPr>
                <w:rFonts w:cstheme="minorHAnsi"/>
              </w:rPr>
            </w:pPr>
            <w:r w:rsidRPr="0025482B">
              <w:rPr>
                <w:rFonts w:eastAsia="Times New Roman" w:cstheme="minorHAnsi"/>
                <w:lang w:val="lv"/>
              </w:rPr>
              <w:t>Servisa rati FP SET-75/2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EED9053" w14:textId="1DFAF85A"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0DC41DAA"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609074" w14:textId="76E3C512"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0F5D54" w14:textId="0F10A780" w:rsidR="0D9E0C80" w:rsidRPr="0025482B" w:rsidRDefault="0D9E0C80" w:rsidP="00055705">
            <w:pPr>
              <w:spacing w:line="254" w:lineRule="auto"/>
              <w:jc w:val="both"/>
              <w:rPr>
                <w:rFonts w:cstheme="minorHAnsi"/>
              </w:rPr>
            </w:pPr>
            <w:r w:rsidRPr="0025482B">
              <w:rPr>
                <w:rFonts w:eastAsia="Times New Roman" w:cstheme="minorHAnsi"/>
                <w:lang w:val="lv"/>
              </w:rPr>
              <w:t>/P2208528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5F9AFA" w14:textId="3A97E183" w:rsidR="0D9E0C80" w:rsidRPr="0025482B" w:rsidRDefault="0D9E0C80" w:rsidP="00055705">
            <w:pPr>
              <w:spacing w:line="254" w:lineRule="auto"/>
              <w:jc w:val="both"/>
              <w:rPr>
                <w:rFonts w:cstheme="minorHAnsi"/>
              </w:rPr>
            </w:pPr>
            <w:r w:rsidRPr="0025482B">
              <w:rPr>
                <w:rFonts w:eastAsia="Times New Roman" w:cstheme="minorHAnsi"/>
                <w:lang w:val="lv"/>
              </w:rPr>
              <w:t>N/t dubultais sienas 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64C5242" w14:textId="47C82F5E"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3AF7961"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7A17D1" w14:textId="690C1D65"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9EE5D8" w14:textId="07F04531" w:rsidR="0D9E0C80" w:rsidRPr="0025482B" w:rsidRDefault="0D9E0C80" w:rsidP="00055705">
            <w:pPr>
              <w:spacing w:line="254" w:lineRule="auto"/>
              <w:jc w:val="both"/>
              <w:rPr>
                <w:rFonts w:cstheme="minorHAnsi"/>
              </w:rPr>
            </w:pPr>
            <w:r w:rsidRPr="0025482B">
              <w:rPr>
                <w:rFonts w:eastAsia="Times New Roman" w:cstheme="minorHAnsi"/>
                <w:lang w:val="lv"/>
              </w:rPr>
              <w:t>/P2208529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00B2D6" w14:textId="2DD6A74E" w:rsidR="0D9E0C80" w:rsidRPr="0025482B" w:rsidRDefault="0D9E0C80" w:rsidP="00055705">
            <w:pPr>
              <w:spacing w:line="254" w:lineRule="auto"/>
              <w:jc w:val="both"/>
              <w:rPr>
                <w:rFonts w:cstheme="minorHAnsi"/>
              </w:rPr>
            </w:pPr>
            <w:r w:rsidRPr="0025482B">
              <w:rPr>
                <w:rFonts w:eastAsia="Times New Roman" w:cstheme="minorHAnsi"/>
                <w:lang w:val="lv"/>
              </w:rPr>
              <w:t>N/t dubultais sienas 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4A6C46E" w14:textId="25C02971"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56866A5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12C00B" w14:textId="59FEDFB6"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672C3C" w14:textId="7D48CD29" w:rsidR="0D9E0C80" w:rsidRPr="0025482B" w:rsidRDefault="0D9E0C80" w:rsidP="00055705">
            <w:pPr>
              <w:spacing w:line="254" w:lineRule="auto"/>
              <w:jc w:val="both"/>
              <w:rPr>
                <w:rFonts w:cstheme="minorHAnsi"/>
              </w:rPr>
            </w:pPr>
            <w:r w:rsidRPr="0025482B">
              <w:rPr>
                <w:rFonts w:eastAsia="Times New Roman" w:cstheme="minorHAnsi"/>
                <w:lang w:val="lv"/>
              </w:rPr>
              <w:t>/P2208530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7B7512" w14:textId="1AA1F2BF" w:rsidR="0D9E0C80" w:rsidRPr="0025482B" w:rsidRDefault="0D9E0C80" w:rsidP="00055705">
            <w:pPr>
              <w:spacing w:line="254" w:lineRule="auto"/>
              <w:jc w:val="both"/>
              <w:rPr>
                <w:rFonts w:cstheme="minorHAnsi"/>
              </w:rPr>
            </w:pPr>
            <w:r w:rsidRPr="0025482B">
              <w:rPr>
                <w:rFonts w:eastAsia="Times New Roman" w:cstheme="minorHAnsi"/>
                <w:lang w:val="lv"/>
              </w:rPr>
              <w:t>N/t galds ar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DC9A244" w14:textId="471B96A4"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BBF223D"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9A369B" w14:textId="1DB3C0C5"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9D496C" w14:textId="5E4584B4" w:rsidR="0D9E0C80" w:rsidRPr="0025482B" w:rsidRDefault="0D9E0C80" w:rsidP="00055705">
            <w:pPr>
              <w:spacing w:line="254" w:lineRule="auto"/>
              <w:jc w:val="both"/>
              <w:rPr>
                <w:rFonts w:cstheme="minorHAnsi"/>
              </w:rPr>
            </w:pPr>
            <w:r w:rsidRPr="0025482B">
              <w:rPr>
                <w:rFonts w:eastAsia="Times New Roman" w:cstheme="minorHAnsi"/>
                <w:lang w:val="lv"/>
              </w:rPr>
              <w:t>/P2208531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E6EF33" w14:textId="60703C0C" w:rsidR="0D9E0C80" w:rsidRPr="0025482B" w:rsidRDefault="0D9E0C80" w:rsidP="00055705">
            <w:pPr>
              <w:spacing w:line="254" w:lineRule="auto"/>
              <w:jc w:val="both"/>
              <w:rPr>
                <w:rFonts w:cstheme="minorHAnsi"/>
              </w:rPr>
            </w:pPr>
            <w:r w:rsidRPr="0025482B">
              <w:rPr>
                <w:rFonts w:eastAsia="Times New Roman" w:cstheme="minorHAnsi"/>
                <w:lang w:val="lv"/>
              </w:rPr>
              <w:t>N/t sienas 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F43E41F" w14:textId="7C985300"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7B57772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806665" w14:textId="79EE421A"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633385" w14:textId="4941EA07" w:rsidR="0D9E0C80" w:rsidRPr="0025482B" w:rsidRDefault="0D9E0C80" w:rsidP="00055705">
            <w:pPr>
              <w:spacing w:line="254" w:lineRule="auto"/>
              <w:jc w:val="both"/>
              <w:rPr>
                <w:rFonts w:cstheme="minorHAnsi"/>
              </w:rPr>
            </w:pPr>
            <w:r w:rsidRPr="0025482B">
              <w:rPr>
                <w:rFonts w:eastAsia="Times New Roman" w:cstheme="minorHAnsi"/>
                <w:lang w:val="lv"/>
              </w:rPr>
              <w:t>/P2208532</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B51D35" w14:textId="6D760DD5" w:rsidR="0D9E0C80" w:rsidRPr="0025482B" w:rsidRDefault="0D9E0C80" w:rsidP="00055705">
            <w:pPr>
              <w:spacing w:line="254" w:lineRule="auto"/>
              <w:jc w:val="both"/>
              <w:rPr>
                <w:rFonts w:cstheme="minorHAnsi"/>
              </w:rPr>
            </w:pPr>
            <w:r w:rsidRPr="0025482B">
              <w:rPr>
                <w:rFonts w:eastAsia="Times New Roman" w:cstheme="minorHAnsi"/>
                <w:lang w:val="lv"/>
              </w:rPr>
              <w:t>N/t dubultais sienas plaukts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9547A49" w14:textId="79C4EBCC"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35B4F07"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83C5BB7" w14:textId="1478F25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E513AF" w14:textId="11FC2547" w:rsidR="0D9E0C80" w:rsidRPr="0025482B" w:rsidRDefault="0D9E0C80" w:rsidP="00055705">
            <w:pPr>
              <w:spacing w:line="254" w:lineRule="auto"/>
              <w:jc w:val="both"/>
              <w:rPr>
                <w:rFonts w:cstheme="minorHAnsi"/>
              </w:rPr>
            </w:pPr>
            <w:r w:rsidRPr="0025482B">
              <w:rPr>
                <w:rFonts w:eastAsia="Times New Roman" w:cstheme="minorHAnsi"/>
                <w:lang w:val="lv"/>
              </w:rPr>
              <w:t>/P2208533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0A58C2" w14:textId="76FFCDA2" w:rsidR="0D9E0C80" w:rsidRPr="0025482B" w:rsidRDefault="0D9E0C80" w:rsidP="00055705">
            <w:pPr>
              <w:spacing w:line="254" w:lineRule="auto"/>
              <w:jc w:val="both"/>
              <w:rPr>
                <w:rFonts w:cstheme="minorHAnsi"/>
              </w:rPr>
            </w:pPr>
            <w:r w:rsidRPr="0025482B">
              <w:rPr>
                <w:rFonts w:eastAsia="Times New Roman" w:cstheme="minorHAnsi"/>
                <w:lang w:val="lv"/>
              </w:rPr>
              <w:t>Atkritumu rati WAB-65 Metos</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9BAF135" w14:textId="6B052963"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2E11B12C"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4D7796" w14:textId="64CB0BAE"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06FB54" w14:textId="4A59569F" w:rsidR="0D9E0C80" w:rsidRPr="0025482B" w:rsidRDefault="0D9E0C80" w:rsidP="00055705">
            <w:pPr>
              <w:spacing w:line="254" w:lineRule="auto"/>
              <w:jc w:val="both"/>
              <w:rPr>
                <w:rFonts w:cstheme="minorHAnsi"/>
              </w:rPr>
            </w:pPr>
            <w:r w:rsidRPr="0025482B">
              <w:rPr>
                <w:rFonts w:eastAsia="Times New Roman" w:cstheme="minorHAnsi"/>
                <w:lang w:val="lv"/>
              </w:rPr>
              <w:t>/P2208534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EF9E43" w14:textId="2C9BFA3B" w:rsidR="0D9E0C80" w:rsidRPr="0025482B" w:rsidRDefault="0D9E0C80" w:rsidP="00055705">
            <w:pPr>
              <w:spacing w:line="254" w:lineRule="auto"/>
              <w:jc w:val="both"/>
              <w:rPr>
                <w:rFonts w:cstheme="minorHAnsi"/>
              </w:rPr>
            </w:pPr>
            <w:r w:rsidRPr="0025482B">
              <w:rPr>
                <w:rFonts w:eastAsia="Times New Roman" w:cstheme="minorHAnsi"/>
                <w:lang w:val="lv"/>
              </w:rPr>
              <w:t>Universālais mikseris Metos SP40l</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5F60D2C" w14:textId="6C1A9BDD"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3C67B0A2"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CC6581" w14:textId="63B8F4D3"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101670" w14:textId="7184A6B7" w:rsidR="0D9E0C80" w:rsidRPr="0025482B" w:rsidRDefault="0D9E0C80" w:rsidP="00055705">
            <w:pPr>
              <w:spacing w:line="254" w:lineRule="auto"/>
              <w:jc w:val="both"/>
              <w:rPr>
                <w:rFonts w:cstheme="minorHAnsi"/>
              </w:rPr>
            </w:pPr>
            <w:r w:rsidRPr="0025482B">
              <w:rPr>
                <w:rFonts w:eastAsia="Times New Roman" w:cstheme="minorHAnsi"/>
                <w:lang w:val="lv"/>
              </w:rPr>
              <w:t>/P2208535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1F4DE8" w14:textId="43202284" w:rsidR="0D9E0C80" w:rsidRPr="0025482B" w:rsidRDefault="0D9E0C80" w:rsidP="00055705">
            <w:pPr>
              <w:spacing w:line="254" w:lineRule="auto"/>
              <w:jc w:val="both"/>
              <w:rPr>
                <w:rFonts w:cstheme="minorHAnsi"/>
              </w:rPr>
            </w:pPr>
            <w:r w:rsidRPr="0025482B">
              <w:rPr>
                <w:rFonts w:eastAsia="Times New Roman" w:cstheme="minorHAnsi"/>
                <w:lang w:val="lv"/>
              </w:rPr>
              <w:t>N/t galds ar plauktu</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CC23710" w14:textId="2E8E96A2"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11B1FD08"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85ADE3" w14:textId="2F87A75D"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243294" w14:textId="1B62691C" w:rsidR="0D9E0C80" w:rsidRPr="0025482B" w:rsidRDefault="0D9E0C80" w:rsidP="00055705">
            <w:pPr>
              <w:spacing w:line="254" w:lineRule="auto"/>
              <w:jc w:val="both"/>
              <w:rPr>
                <w:rFonts w:cstheme="minorHAnsi"/>
              </w:rPr>
            </w:pPr>
            <w:r w:rsidRPr="0025482B">
              <w:rPr>
                <w:rFonts w:eastAsia="Times New Roman" w:cstheme="minorHAnsi"/>
                <w:lang w:val="lv"/>
              </w:rPr>
              <w:t>/P2208536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536948" w14:textId="093DAB7C" w:rsidR="0D9E0C80" w:rsidRPr="0025482B" w:rsidRDefault="0D9E0C80" w:rsidP="00055705">
            <w:pPr>
              <w:spacing w:line="254" w:lineRule="auto"/>
              <w:jc w:val="both"/>
              <w:rPr>
                <w:rFonts w:cstheme="minorHAnsi"/>
              </w:rPr>
            </w:pPr>
            <w:r w:rsidRPr="0025482B">
              <w:rPr>
                <w:rFonts w:eastAsia="Times New Roman" w:cstheme="minorHAnsi"/>
                <w:lang w:val="lv"/>
              </w:rPr>
              <w:t>Rati Metos Luko 25*450*600RST</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1BAFA36" w14:textId="5A474629" w:rsidR="0D9E0C80" w:rsidRPr="0025482B" w:rsidRDefault="0D9E0C80" w:rsidP="00055705">
            <w:pPr>
              <w:spacing w:line="254" w:lineRule="auto"/>
              <w:jc w:val="both"/>
              <w:rPr>
                <w:rFonts w:cstheme="minorHAnsi"/>
              </w:rPr>
            </w:pPr>
            <w:r w:rsidRPr="0025482B">
              <w:rPr>
                <w:rFonts w:eastAsia="Times New Roman" w:cstheme="minorHAnsi"/>
                <w:lang w:val="lv"/>
              </w:rPr>
              <w:t>1</w:t>
            </w:r>
          </w:p>
        </w:tc>
      </w:tr>
      <w:tr w:rsidR="0D9E0C80" w:rsidRPr="0025482B" w14:paraId="4776FBD5" w14:textId="77777777" w:rsidTr="004C7399">
        <w:trPr>
          <w:trHeight w:val="300"/>
        </w:trPr>
        <w:tc>
          <w:tcPr>
            <w:tcW w:w="1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C31433" w14:textId="05F053A8" w:rsidR="0D9E0C80" w:rsidRPr="0025482B" w:rsidRDefault="0D9E0C80" w:rsidP="00E219AD">
            <w:pPr>
              <w:pStyle w:val="Sarakstarindkopa"/>
              <w:numPr>
                <w:ilvl w:val="0"/>
                <w:numId w:val="1"/>
              </w:numPr>
              <w:spacing w:after="0" w:line="254" w:lineRule="auto"/>
              <w:ind w:left="426"/>
              <w:jc w:val="both"/>
              <w:rPr>
                <w:rFonts w:eastAsia="Times New Roman" w:cstheme="minorHAnsi"/>
                <w:lang w:val="lv"/>
              </w:rPr>
            </w:pPr>
            <w:r w:rsidRPr="0025482B">
              <w:rPr>
                <w:rFonts w:eastAsia="Times New Roman" w:cstheme="minorHAnsi"/>
                <w:lang w:val="lv"/>
              </w:rPr>
              <w:t xml:space="preserve"> </w:t>
            </w:r>
          </w:p>
        </w:tc>
        <w:tc>
          <w:tcPr>
            <w:tcW w:w="1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451144" w14:textId="0D9D56E7" w:rsidR="0D9E0C80" w:rsidRPr="0025482B" w:rsidRDefault="0D9E0C80" w:rsidP="00055705">
            <w:pPr>
              <w:spacing w:line="254" w:lineRule="auto"/>
              <w:jc w:val="both"/>
              <w:rPr>
                <w:rFonts w:cstheme="minorHAnsi"/>
              </w:rPr>
            </w:pPr>
            <w:r w:rsidRPr="0025482B">
              <w:rPr>
                <w:rFonts w:eastAsia="Times New Roman" w:cstheme="minorHAnsi"/>
                <w:lang w:val="lv"/>
              </w:rPr>
              <w:t>/P2208537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A8FCA2" w14:textId="1C568AB0" w:rsidR="0D9E0C80" w:rsidRPr="0025482B" w:rsidRDefault="0D9E0C80" w:rsidP="00055705">
            <w:pPr>
              <w:spacing w:line="254" w:lineRule="auto"/>
              <w:jc w:val="both"/>
              <w:rPr>
                <w:rFonts w:cstheme="minorHAnsi"/>
              </w:rPr>
            </w:pPr>
            <w:r w:rsidRPr="0025482B">
              <w:rPr>
                <w:rFonts w:eastAsia="Times New Roman" w:cstheme="minorHAnsi"/>
                <w:lang w:val="lv"/>
              </w:rPr>
              <w:t>Aukstā vitrīna Metos 800-3</w:t>
            </w:r>
          </w:p>
        </w:tc>
        <w:tc>
          <w:tcPr>
            <w:tcW w:w="2576"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F058B7B" w14:textId="28FBA758" w:rsidR="0D9E0C80" w:rsidRPr="0025482B" w:rsidRDefault="0D9E0C80" w:rsidP="00055705">
            <w:pPr>
              <w:spacing w:line="254" w:lineRule="auto"/>
              <w:jc w:val="both"/>
              <w:rPr>
                <w:rFonts w:cstheme="minorHAnsi"/>
              </w:rPr>
            </w:pPr>
            <w:r w:rsidRPr="0025482B">
              <w:rPr>
                <w:rFonts w:eastAsia="Times New Roman" w:cstheme="minorHAnsi"/>
                <w:lang w:val="lv"/>
              </w:rPr>
              <w:t>1</w:t>
            </w:r>
          </w:p>
        </w:tc>
      </w:tr>
    </w:tbl>
    <w:p w14:paraId="17864B9F" w14:textId="55D40519" w:rsidR="006316FC" w:rsidRPr="0025482B" w:rsidRDefault="006316FC" w:rsidP="00055705">
      <w:pPr>
        <w:jc w:val="both"/>
        <w:rPr>
          <w:rFonts w:eastAsia="Calibri" w:cstheme="minorHAnsi"/>
          <w:b/>
          <w:bCs/>
          <w:lang w:eastAsia="lv-LV"/>
        </w:rPr>
      </w:pPr>
    </w:p>
    <w:p w14:paraId="5FBF130A" w14:textId="52F0C916" w:rsidR="00CC50BE" w:rsidRPr="0025482B" w:rsidRDefault="00CC50BE" w:rsidP="00055705">
      <w:pPr>
        <w:jc w:val="both"/>
        <w:rPr>
          <w:rFonts w:cstheme="minorHAnsi"/>
        </w:rPr>
        <w:sectPr w:rsidR="00CC50BE" w:rsidRPr="0025482B" w:rsidSect="006509DC">
          <w:pgSz w:w="11906" w:h="16838"/>
          <w:pgMar w:top="1134" w:right="849" w:bottom="1134" w:left="1701" w:header="708" w:footer="708" w:gutter="0"/>
          <w:cols w:space="708"/>
          <w:docGrid w:linePitch="360"/>
        </w:sectPr>
      </w:pPr>
    </w:p>
    <w:p w14:paraId="0F91C0BB" w14:textId="20B87722" w:rsidR="006316FC" w:rsidRPr="0025482B" w:rsidRDefault="00785833" w:rsidP="00055705">
      <w:pPr>
        <w:jc w:val="both"/>
        <w:rPr>
          <w:rFonts w:cstheme="minorHAnsi"/>
        </w:rPr>
      </w:pPr>
      <w:r w:rsidRPr="0025482B">
        <w:rPr>
          <w:rFonts w:cstheme="minorHAnsi"/>
        </w:rPr>
        <w:lastRenderedPageBreak/>
        <w:t>PIELIKUMS Nr.2</w:t>
      </w:r>
    </w:p>
    <w:tbl>
      <w:tblPr>
        <w:tblW w:w="13623" w:type="dxa"/>
        <w:tblInd w:w="-1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19"/>
        <w:gridCol w:w="866"/>
        <w:gridCol w:w="797"/>
        <w:gridCol w:w="801"/>
        <w:gridCol w:w="730"/>
        <w:gridCol w:w="1027"/>
        <w:gridCol w:w="1361"/>
        <w:gridCol w:w="1078"/>
        <w:gridCol w:w="1304"/>
        <w:gridCol w:w="1288"/>
        <w:gridCol w:w="1034"/>
        <w:gridCol w:w="1151"/>
        <w:gridCol w:w="1067"/>
      </w:tblGrid>
      <w:tr w:rsidR="00CC50BE" w:rsidRPr="0025482B" w14:paraId="46E4BF26" w14:textId="77777777" w:rsidTr="003D5D46">
        <w:trPr>
          <w:trHeight w:val="446"/>
        </w:trPr>
        <w:tc>
          <w:tcPr>
            <w:tcW w:w="13623" w:type="dxa"/>
            <w:gridSpan w:val="13"/>
            <w:tcBorders>
              <w:top w:val="nil"/>
              <w:left w:val="nil"/>
              <w:bottom w:val="single" w:sz="6" w:space="0" w:color="000000"/>
              <w:right w:val="nil"/>
            </w:tcBorders>
            <w:shd w:val="clear" w:color="auto" w:fill="auto"/>
            <w:vAlign w:val="center"/>
          </w:tcPr>
          <w:p w14:paraId="22418700" w14:textId="77777777" w:rsidR="00CC50BE" w:rsidRPr="0025482B" w:rsidRDefault="00CC50BE" w:rsidP="00055705">
            <w:pPr>
              <w:spacing w:after="0" w:line="240" w:lineRule="auto"/>
              <w:jc w:val="both"/>
              <w:rPr>
                <w:rFonts w:eastAsia="Times New Roman" w:cstheme="minorHAnsi"/>
              </w:rPr>
            </w:pPr>
            <w:r w:rsidRPr="0025482B">
              <w:rPr>
                <w:rFonts w:cstheme="minorHAnsi"/>
                <w:b/>
              </w:rPr>
              <w:t xml:space="preserve">Elektroenerģijas patēriņš </w:t>
            </w:r>
            <w:r w:rsidRPr="0025482B">
              <w:rPr>
                <w:rFonts w:cstheme="minorHAnsi"/>
                <w:b/>
                <w:color w:val="000000"/>
              </w:rPr>
              <w:t>ēdinātāja nomas telpās</w:t>
            </w:r>
            <w:r w:rsidRPr="0025482B">
              <w:rPr>
                <w:rFonts w:cstheme="minorHAnsi"/>
                <w:b/>
              </w:rPr>
              <w:t xml:space="preserve"> 01.03.2023. – 28.02.2024. Rūpnīcas iela 12, Liepas pagasts, Cēsu novads</w:t>
            </w:r>
            <w:r w:rsidRPr="0025482B">
              <w:rPr>
                <w:rFonts w:cstheme="minorHAnsi"/>
              </w:rPr>
              <w:t> </w:t>
            </w:r>
          </w:p>
        </w:tc>
      </w:tr>
      <w:tr w:rsidR="00CC50BE" w:rsidRPr="0025482B" w14:paraId="51C44B88" w14:textId="77777777" w:rsidTr="003D5D46">
        <w:trPr>
          <w:trHeight w:val="946"/>
        </w:trPr>
        <w:tc>
          <w:tcPr>
            <w:tcW w:w="11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85FED4" w14:textId="77777777" w:rsidR="00CC50BE" w:rsidRPr="0025482B" w:rsidRDefault="00CC50BE" w:rsidP="00055705">
            <w:pPr>
              <w:spacing w:after="0" w:line="240" w:lineRule="auto"/>
              <w:ind w:left="360" w:right="105"/>
              <w:jc w:val="both"/>
              <w:rPr>
                <w:rFonts w:eastAsia="Times New Roman" w:cstheme="minorHAnsi"/>
              </w:rPr>
            </w:pPr>
            <w:r w:rsidRPr="0025482B">
              <w:rPr>
                <w:rFonts w:cstheme="minorHAnsi"/>
              </w:rPr>
              <w:t>marts</w:t>
            </w:r>
          </w:p>
        </w:tc>
        <w:tc>
          <w:tcPr>
            <w:tcW w:w="86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8DE5AE"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aprīli</w:t>
            </w:r>
          </w:p>
        </w:tc>
        <w:tc>
          <w:tcPr>
            <w:tcW w:w="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1B115CF"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maijs</w:t>
            </w:r>
          </w:p>
        </w:tc>
        <w:tc>
          <w:tcPr>
            <w:tcW w:w="80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19E789F"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jūnijs</w:t>
            </w:r>
          </w:p>
        </w:tc>
        <w:tc>
          <w:tcPr>
            <w:tcW w:w="7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863E1B"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jūlijs</w:t>
            </w:r>
          </w:p>
        </w:tc>
        <w:tc>
          <w:tcPr>
            <w:tcW w:w="10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09838C"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augusts</w:t>
            </w:r>
          </w:p>
        </w:tc>
        <w:tc>
          <w:tcPr>
            <w:tcW w:w="136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0887DF"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septembris</w:t>
            </w:r>
          </w:p>
        </w:tc>
        <w:tc>
          <w:tcPr>
            <w:tcW w:w="107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515325"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oktobris</w:t>
            </w:r>
          </w:p>
        </w:tc>
        <w:tc>
          <w:tcPr>
            <w:tcW w:w="130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EFAA2D"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novembris</w:t>
            </w:r>
          </w:p>
        </w:tc>
        <w:tc>
          <w:tcPr>
            <w:tcW w:w="128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60643A"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decembris</w:t>
            </w:r>
          </w:p>
        </w:tc>
        <w:tc>
          <w:tcPr>
            <w:tcW w:w="103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DF1E3DB"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janvāri</w:t>
            </w:r>
          </w:p>
        </w:tc>
        <w:tc>
          <w:tcPr>
            <w:tcW w:w="11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BF19C8"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februāris</w:t>
            </w:r>
          </w:p>
        </w:tc>
        <w:tc>
          <w:tcPr>
            <w:tcW w:w="1067"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654CE399"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b/>
              </w:rPr>
              <w:t>KOPĀ</w:t>
            </w:r>
          </w:p>
        </w:tc>
      </w:tr>
      <w:tr w:rsidR="00CC50BE" w:rsidRPr="0025482B" w14:paraId="66D86220" w14:textId="77777777" w:rsidTr="003D5D46">
        <w:trPr>
          <w:trHeight w:val="270"/>
        </w:trPr>
        <w:tc>
          <w:tcPr>
            <w:tcW w:w="111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929045"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866" w:type="dxa"/>
            <w:tcBorders>
              <w:top w:val="single" w:sz="6" w:space="0" w:color="000000"/>
              <w:left w:val="nil"/>
              <w:bottom w:val="single" w:sz="6" w:space="0" w:color="000000"/>
              <w:right w:val="single" w:sz="6" w:space="0" w:color="000000"/>
            </w:tcBorders>
            <w:shd w:val="clear" w:color="auto" w:fill="auto"/>
            <w:vAlign w:val="center"/>
          </w:tcPr>
          <w:p w14:paraId="7BB5AE89"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797" w:type="dxa"/>
            <w:tcBorders>
              <w:top w:val="single" w:sz="6" w:space="0" w:color="000000"/>
              <w:left w:val="nil"/>
              <w:bottom w:val="single" w:sz="6" w:space="0" w:color="000000"/>
              <w:right w:val="single" w:sz="6" w:space="0" w:color="000000"/>
            </w:tcBorders>
            <w:shd w:val="clear" w:color="auto" w:fill="auto"/>
            <w:vAlign w:val="center"/>
          </w:tcPr>
          <w:p w14:paraId="03F5A733"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801" w:type="dxa"/>
            <w:tcBorders>
              <w:top w:val="single" w:sz="6" w:space="0" w:color="000000"/>
              <w:left w:val="nil"/>
              <w:bottom w:val="single" w:sz="6" w:space="0" w:color="000000"/>
              <w:right w:val="single" w:sz="6" w:space="0" w:color="000000"/>
            </w:tcBorders>
            <w:shd w:val="clear" w:color="auto" w:fill="auto"/>
            <w:vAlign w:val="center"/>
          </w:tcPr>
          <w:p w14:paraId="021BF286"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730" w:type="dxa"/>
            <w:tcBorders>
              <w:top w:val="single" w:sz="6" w:space="0" w:color="000000"/>
              <w:left w:val="nil"/>
              <w:bottom w:val="single" w:sz="6" w:space="0" w:color="000000"/>
              <w:right w:val="single" w:sz="6" w:space="0" w:color="000000"/>
            </w:tcBorders>
            <w:shd w:val="clear" w:color="auto" w:fill="auto"/>
            <w:vAlign w:val="center"/>
          </w:tcPr>
          <w:p w14:paraId="0533AB7E"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027" w:type="dxa"/>
            <w:tcBorders>
              <w:top w:val="single" w:sz="6" w:space="0" w:color="000000"/>
              <w:left w:val="nil"/>
              <w:bottom w:val="single" w:sz="6" w:space="0" w:color="000000"/>
              <w:right w:val="single" w:sz="6" w:space="0" w:color="000000"/>
            </w:tcBorders>
            <w:shd w:val="clear" w:color="auto" w:fill="auto"/>
            <w:vAlign w:val="center"/>
          </w:tcPr>
          <w:p w14:paraId="2A46A5B8"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361" w:type="dxa"/>
            <w:tcBorders>
              <w:top w:val="single" w:sz="6" w:space="0" w:color="000000"/>
              <w:left w:val="nil"/>
              <w:bottom w:val="single" w:sz="6" w:space="0" w:color="000000"/>
              <w:right w:val="single" w:sz="6" w:space="0" w:color="000000"/>
            </w:tcBorders>
            <w:shd w:val="clear" w:color="auto" w:fill="auto"/>
            <w:vAlign w:val="center"/>
          </w:tcPr>
          <w:p w14:paraId="73503D00"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078" w:type="dxa"/>
            <w:tcBorders>
              <w:top w:val="single" w:sz="6" w:space="0" w:color="000000"/>
              <w:left w:val="nil"/>
              <w:bottom w:val="single" w:sz="6" w:space="0" w:color="000000"/>
              <w:right w:val="single" w:sz="6" w:space="0" w:color="000000"/>
            </w:tcBorders>
            <w:shd w:val="clear" w:color="auto" w:fill="auto"/>
            <w:vAlign w:val="center"/>
          </w:tcPr>
          <w:p w14:paraId="684130A8"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304" w:type="dxa"/>
            <w:tcBorders>
              <w:top w:val="single" w:sz="6" w:space="0" w:color="000000"/>
              <w:left w:val="nil"/>
              <w:bottom w:val="single" w:sz="6" w:space="0" w:color="000000"/>
              <w:right w:val="single" w:sz="6" w:space="0" w:color="000000"/>
            </w:tcBorders>
            <w:shd w:val="clear" w:color="auto" w:fill="auto"/>
            <w:vAlign w:val="center"/>
          </w:tcPr>
          <w:p w14:paraId="27F484CF"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288" w:type="dxa"/>
            <w:tcBorders>
              <w:top w:val="single" w:sz="6" w:space="0" w:color="000000"/>
              <w:left w:val="nil"/>
              <w:bottom w:val="single" w:sz="6" w:space="0" w:color="000000"/>
              <w:right w:val="single" w:sz="6" w:space="0" w:color="000000"/>
            </w:tcBorders>
            <w:shd w:val="clear" w:color="auto" w:fill="auto"/>
            <w:vAlign w:val="center"/>
          </w:tcPr>
          <w:p w14:paraId="6A97C2A0"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034" w:type="dxa"/>
            <w:tcBorders>
              <w:top w:val="single" w:sz="6" w:space="0" w:color="000000"/>
              <w:left w:val="nil"/>
              <w:bottom w:val="single" w:sz="6" w:space="0" w:color="000000"/>
              <w:right w:val="single" w:sz="6" w:space="0" w:color="000000"/>
            </w:tcBorders>
            <w:shd w:val="clear" w:color="auto" w:fill="auto"/>
            <w:vAlign w:val="center"/>
          </w:tcPr>
          <w:p w14:paraId="5B1274A0"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151" w:type="dxa"/>
            <w:tcBorders>
              <w:top w:val="single" w:sz="6" w:space="0" w:color="000000"/>
              <w:left w:val="nil"/>
              <w:bottom w:val="single" w:sz="6" w:space="0" w:color="000000"/>
              <w:right w:val="single" w:sz="6" w:space="0" w:color="000000"/>
            </w:tcBorders>
            <w:shd w:val="clear" w:color="auto" w:fill="auto"/>
            <w:vAlign w:val="center"/>
          </w:tcPr>
          <w:p w14:paraId="6E110BAB" w14:textId="77777777" w:rsidR="00CC50BE" w:rsidRPr="0025482B" w:rsidRDefault="00CC50BE" w:rsidP="00055705">
            <w:pPr>
              <w:spacing w:after="0" w:line="240" w:lineRule="auto"/>
              <w:jc w:val="both"/>
              <w:rPr>
                <w:rFonts w:eastAsia="Times New Roman" w:cstheme="minorHAnsi"/>
              </w:rPr>
            </w:pPr>
            <w:r w:rsidRPr="0025482B">
              <w:rPr>
                <w:rFonts w:cstheme="minorHAnsi"/>
              </w:rPr>
              <w:t>kWh</w:t>
            </w:r>
          </w:p>
        </w:tc>
        <w:tc>
          <w:tcPr>
            <w:tcW w:w="1067" w:type="dxa"/>
            <w:tcBorders>
              <w:top w:val="single" w:sz="6" w:space="0" w:color="000000"/>
              <w:left w:val="nil"/>
              <w:bottom w:val="single" w:sz="6" w:space="0" w:color="000000"/>
              <w:right w:val="single" w:sz="6" w:space="0" w:color="000000"/>
            </w:tcBorders>
            <w:shd w:val="clear" w:color="auto" w:fill="DBE5F1"/>
            <w:vAlign w:val="center"/>
          </w:tcPr>
          <w:p w14:paraId="1EF98E64" w14:textId="77777777" w:rsidR="00CC50BE" w:rsidRPr="0025482B" w:rsidRDefault="00CC50BE" w:rsidP="00055705">
            <w:pPr>
              <w:spacing w:after="0" w:line="240" w:lineRule="auto"/>
              <w:jc w:val="both"/>
              <w:rPr>
                <w:rFonts w:eastAsia="Times New Roman" w:cstheme="minorHAnsi"/>
              </w:rPr>
            </w:pPr>
            <w:r w:rsidRPr="0025482B">
              <w:rPr>
                <w:rFonts w:cstheme="minorHAnsi"/>
                <w:b/>
              </w:rPr>
              <w:t>kWh</w:t>
            </w:r>
          </w:p>
        </w:tc>
      </w:tr>
      <w:tr w:rsidR="00CC50BE" w:rsidRPr="0025482B" w14:paraId="51F8E307" w14:textId="77777777" w:rsidTr="003D5D46">
        <w:trPr>
          <w:trHeight w:val="524"/>
        </w:trPr>
        <w:tc>
          <w:tcPr>
            <w:tcW w:w="1119" w:type="dxa"/>
            <w:tcBorders>
              <w:top w:val="nil"/>
              <w:left w:val="single" w:sz="6" w:space="0" w:color="000000"/>
              <w:bottom w:val="single" w:sz="6" w:space="0" w:color="000000"/>
              <w:right w:val="single" w:sz="6" w:space="0" w:color="000000"/>
            </w:tcBorders>
            <w:shd w:val="clear" w:color="auto" w:fill="auto"/>
            <w:vAlign w:val="center"/>
          </w:tcPr>
          <w:p w14:paraId="163950A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1520</w:t>
            </w:r>
          </w:p>
        </w:tc>
        <w:tc>
          <w:tcPr>
            <w:tcW w:w="866" w:type="dxa"/>
            <w:tcBorders>
              <w:top w:val="nil"/>
              <w:left w:val="nil"/>
              <w:bottom w:val="single" w:sz="6" w:space="0" w:color="000000"/>
              <w:right w:val="single" w:sz="6" w:space="0" w:color="000000"/>
            </w:tcBorders>
            <w:shd w:val="clear" w:color="auto" w:fill="auto"/>
            <w:vAlign w:val="center"/>
          </w:tcPr>
          <w:p w14:paraId="2FD6CC4A"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1480</w:t>
            </w:r>
          </w:p>
        </w:tc>
        <w:tc>
          <w:tcPr>
            <w:tcW w:w="797" w:type="dxa"/>
            <w:tcBorders>
              <w:top w:val="nil"/>
              <w:left w:val="nil"/>
              <w:bottom w:val="single" w:sz="6" w:space="0" w:color="000000"/>
              <w:right w:val="single" w:sz="6" w:space="0" w:color="000000"/>
            </w:tcBorders>
            <w:shd w:val="clear" w:color="auto" w:fill="auto"/>
            <w:vAlign w:val="center"/>
          </w:tcPr>
          <w:p w14:paraId="5E67F545"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1420</w:t>
            </w:r>
          </w:p>
        </w:tc>
        <w:tc>
          <w:tcPr>
            <w:tcW w:w="801" w:type="dxa"/>
            <w:tcBorders>
              <w:top w:val="nil"/>
              <w:left w:val="nil"/>
              <w:bottom w:val="single" w:sz="6" w:space="0" w:color="000000"/>
              <w:right w:val="single" w:sz="6" w:space="0" w:color="000000"/>
            </w:tcBorders>
            <w:shd w:val="clear" w:color="auto" w:fill="auto"/>
            <w:vAlign w:val="center"/>
          </w:tcPr>
          <w:p w14:paraId="55392F5B"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730" w:type="dxa"/>
            <w:tcBorders>
              <w:top w:val="nil"/>
              <w:left w:val="nil"/>
              <w:bottom w:val="single" w:sz="6" w:space="0" w:color="000000"/>
              <w:right w:val="single" w:sz="6" w:space="0" w:color="000000"/>
            </w:tcBorders>
            <w:shd w:val="clear" w:color="auto" w:fill="auto"/>
            <w:vAlign w:val="center"/>
          </w:tcPr>
          <w:p w14:paraId="0DDAA75B"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1027" w:type="dxa"/>
            <w:tcBorders>
              <w:top w:val="nil"/>
              <w:left w:val="nil"/>
              <w:bottom w:val="single" w:sz="6" w:space="0" w:color="000000"/>
              <w:right w:val="single" w:sz="6" w:space="0" w:color="000000"/>
            </w:tcBorders>
            <w:shd w:val="clear" w:color="auto" w:fill="auto"/>
            <w:vAlign w:val="center"/>
          </w:tcPr>
          <w:p w14:paraId="1852F3C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1361" w:type="dxa"/>
            <w:tcBorders>
              <w:top w:val="nil"/>
              <w:left w:val="nil"/>
              <w:bottom w:val="single" w:sz="6" w:space="0" w:color="000000"/>
              <w:right w:val="single" w:sz="6" w:space="0" w:color="000000"/>
            </w:tcBorders>
            <w:shd w:val="clear" w:color="auto" w:fill="auto"/>
            <w:vAlign w:val="center"/>
          </w:tcPr>
          <w:p w14:paraId="415DCE3D"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2040</w:t>
            </w:r>
          </w:p>
        </w:tc>
        <w:tc>
          <w:tcPr>
            <w:tcW w:w="1078" w:type="dxa"/>
            <w:tcBorders>
              <w:top w:val="nil"/>
              <w:left w:val="nil"/>
              <w:bottom w:val="single" w:sz="6" w:space="0" w:color="000000"/>
              <w:right w:val="single" w:sz="6" w:space="0" w:color="000000"/>
            </w:tcBorders>
            <w:shd w:val="clear" w:color="auto" w:fill="auto"/>
            <w:vAlign w:val="center"/>
          </w:tcPr>
          <w:p w14:paraId="46BDCA8F"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1280</w:t>
            </w:r>
          </w:p>
        </w:tc>
        <w:tc>
          <w:tcPr>
            <w:tcW w:w="1304" w:type="dxa"/>
            <w:tcBorders>
              <w:top w:val="nil"/>
              <w:left w:val="nil"/>
              <w:bottom w:val="single" w:sz="6" w:space="0" w:color="000000"/>
              <w:right w:val="single" w:sz="6" w:space="0" w:color="000000"/>
            </w:tcBorders>
            <w:shd w:val="clear" w:color="auto" w:fill="auto"/>
            <w:vAlign w:val="center"/>
          </w:tcPr>
          <w:p w14:paraId="7A10A5F7"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2438</w:t>
            </w:r>
          </w:p>
        </w:tc>
        <w:tc>
          <w:tcPr>
            <w:tcW w:w="1288" w:type="dxa"/>
            <w:tcBorders>
              <w:top w:val="nil"/>
              <w:left w:val="nil"/>
              <w:bottom w:val="single" w:sz="6" w:space="0" w:color="000000"/>
              <w:right w:val="single" w:sz="6" w:space="0" w:color="000000"/>
            </w:tcBorders>
            <w:shd w:val="clear" w:color="auto" w:fill="auto"/>
            <w:vAlign w:val="center"/>
          </w:tcPr>
          <w:p w14:paraId="6BBBE2A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2470</w:t>
            </w:r>
          </w:p>
        </w:tc>
        <w:tc>
          <w:tcPr>
            <w:tcW w:w="1034" w:type="dxa"/>
            <w:tcBorders>
              <w:top w:val="nil"/>
              <w:left w:val="nil"/>
              <w:bottom w:val="single" w:sz="6" w:space="0" w:color="000000"/>
              <w:right w:val="single" w:sz="6" w:space="0" w:color="000000"/>
            </w:tcBorders>
            <w:shd w:val="clear" w:color="auto" w:fill="auto"/>
            <w:vAlign w:val="center"/>
          </w:tcPr>
          <w:p w14:paraId="21F2E621"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2440</w:t>
            </w:r>
          </w:p>
        </w:tc>
        <w:tc>
          <w:tcPr>
            <w:tcW w:w="1151" w:type="dxa"/>
            <w:tcBorders>
              <w:top w:val="nil"/>
              <w:left w:val="nil"/>
              <w:bottom w:val="single" w:sz="6" w:space="0" w:color="000000"/>
              <w:right w:val="single" w:sz="6" w:space="0" w:color="000000"/>
            </w:tcBorders>
            <w:shd w:val="clear" w:color="auto" w:fill="auto"/>
            <w:vAlign w:val="center"/>
          </w:tcPr>
          <w:p w14:paraId="7E734225"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1520</w:t>
            </w:r>
          </w:p>
        </w:tc>
        <w:tc>
          <w:tcPr>
            <w:tcW w:w="1067" w:type="dxa"/>
            <w:tcBorders>
              <w:top w:val="nil"/>
              <w:left w:val="nil"/>
              <w:bottom w:val="single" w:sz="6" w:space="0" w:color="000000"/>
              <w:right w:val="single" w:sz="6" w:space="0" w:color="000000"/>
            </w:tcBorders>
            <w:shd w:val="clear" w:color="auto" w:fill="DBE5F1"/>
            <w:vAlign w:val="center"/>
          </w:tcPr>
          <w:p w14:paraId="26BD948E" w14:textId="77777777" w:rsidR="00CC50BE" w:rsidRPr="0025482B" w:rsidRDefault="00CC50BE" w:rsidP="00055705">
            <w:pPr>
              <w:spacing w:after="0" w:line="240" w:lineRule="auto"/>
              <w:jc w:val="both"/>
              <w:rPr>
                <w:rFonts w:eastAsia="Times New Roman" w:cstheme="minorHAnsi"/>
                <w:b/>
                <w:bCs/>
              </w:rPr>
            </w:pPr>
            <w:r w:rsidRPr="0025482B">
              <w:rPr>
                <w:rFonts w:cstheme="minorHAnsi"/>
                <w:b/>
                <w:bCs/>
              </w:rPr>
              <w:t>16 608</w:t>
            </w:r>
          </w:p>
        </w:tc>
      </w:tr>
    </w:tbl>
    <w:p w14:paraId="542A5C68" w14:textId="77777777" w:rsidR="00CC50BE" w:rsidRPr="0025482B" w:rsidRDefault="00CC50BE" w:rsidP="00055705">
      <w:pPr>
        <w:spacing w:after="0" w:line="240" w:lineRule="auto"/>
        <w:jc w:val="both"/>
        <w:rPr>
          <w:rFonts w:eastAsia="Quattrocento Sans" w:cstheme="minorHAnsi"/>
        </w:rPr>
      </w:pPr>
      <w:r w:rsidRPr="0025482B">
        <w:rPr>
          <w:rFonts w:cstheme="minorHAnsi"/>
        </w:rPr>
        <w:t> </w:t>
      </w:r>
    </w:p>
    <w:p w14:paraId="7827EBF4" w14:textId="77777777" w:rsidR="00CC50BE" w:rsidRPr="0025482B" w:rsidRDefault="00CC50BE" w:rsidP="00055705">
      <w:pPr>
        <w:spacing w:after="0" w:line="240" w:lineRule="auto"/>
        <w:jc w:val="both"/>
        <w:rPr>
          <w:rFonts w:cstheme="minorHAnsi"/>
          <w:b/>
        </w:rPr>
      </w:pPr>
      <w:bookmarkStart w:id="0" w:name="_heading=h.gjdgxs" w:colFirst="0" w:colLast="0"/>
      <w:bookmarkEnd w:id="0"/>
    </w:p>
    <w:p w14:paraId="2E93D83E" w14:textId="77777777" w:rsidR="00CC50BE" w:rsidRPr="0025482B" w:rsidRDefault="00CC50BE" w:rsidP="00055705">
      <w:pPr>
        <w:spacing w:after="0" w:line="240" w:lineRule="auto"/>
        <w:jc w:val="both"/>
        <w:rPr>
          <w:rFonts w:eastAsia="Quattrocento Sans" w:cstheme="minorHAnsi"/>
        </w:rPr>
      </w:pPr>
      <w:r w:rsidRPr="0025482B">
        <w:rPr>
          <w:rFonts w:cstheme="minorHAnsi"/>
          <w:b/>
        </w:rPr>
        <w:t>Ūdens un kanalizācijas patēriņš m</w:t>
      </w:r>
      <w:r w:rsidRPr="0025482B">
        <w:rPr>
          <w:rFonts w:cstheme="minorHAnsi"/>
          <w:b/>
          <w:vertAlign w:val="superscript"/>
        </w:rPr>
        <w:t xml:space="preserve">3   </w:t>
      </w:r>
      <w:r w:rsidRPr="0025482B">
        <w:rPr>
          <w:rFonts w:cstheme="minorHAnsi"/>
          <w:b/>
          <w:color w:val="000000"/>
        </w:rPr>
        <w:t>ēdinātāja nomas telpās</w:t>
      </w:r>
      <w:r w:rsidRPr="0025482B">
        <w:rPr>
          <w:rFonts w:cstheme="minorHAnsi"/>
          <w:b/>
        </w:rPr>
        <w:t xml:space="preserve">  01.03.2023. – 28.02.2024. Rūpnīcas iela 12, Liepas pagasts, Cēsu novads</w:t>
      </w:r>
      <w:r w:rsidRPr="0025482B">
        <w:rPr>
          <w:rFonts w:cstheme="minorHAnsi"/>
        </w:rPr>
        <w:t> </w:t>
      </w:r>
    </w:p>
    <w:tbl>
      <w:tblPr>
        <w:tblW w:w="13555" w:type="dxa"/>
        <w:tblCellMar>
          <w:top w:w="15" w:type="dxa"/>
          <w:left w:w="15" w:type="dxa"/>
          <w:bottom w:w="15" w:type="dxa"/>
          <w:right w:w="15" w:type="dxa"/>
        </w:tblCellMar>
        <w:tblLook w:val="04A0" w:firstRow="1" w:lastRow="0" w:firstColumn="1" w:lastColumn="0" w:noHBand="0" w:noVBand="1"/>
      </w:tblPr>
      <w:tblGrid>
        <w:gridCol w:w="826"/>
        <w:gridCol w:w="850"/>
        <w:gridCol w:w="762"/>
        <w:gridCol w:w="765"/>
        <w:gridCol w:w="675"/>
        <w:gridCol w:w="805"/>
        <w:gridCol w:w="1747"/>
        <w:gridCol w:w="1127"/>
        <w:gridCol w:w="1418"/>
        <w:gridCol w:w="1400"/>
        <w:gridCol w:w="1068"/>
        <w:gridCol w:w="1221"/>
        <w:gridCol w:w="891"/>
      </w:tblGrid>
      <w:tr w:rsidR="00CC50BE" w:rsidRPr="0025482B" w14:paraId="41E2A95B" w14:textId="77777777" w:rsidTr="003D5D46">
        <w:trPr>
          <w:trHeight w:val="10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DB8BE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marts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209E9"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aprīlis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2FB1A"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maijs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7C48D"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jūnijs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C203A"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jūlijs </w:t>
            </w:r>
          </w:p>
        </w:tc>
        <w:tc>
          <w:tcPr>
            <w:tcW w:w="805" w:type="dxa"/>
            <w:tcBorders>
              <w:top w:val="single" w:sz="6" w:space="0" w:color="000000"/>
              <w:left w:val="single" w:sz="6" w:space="0" w:color="000000"/>
              <w:bottom w:val="single" w:sz="6" w:space="0" w:color="000000"/>
              <w:right w:val="single" w:sz="6" w:space="0" w:color="000000"/>
            </w:tcBorders>
            <w:vAlign w:val="center"/>
            <w:hideMark/>
          </w:tcPr>
          <w:p w14:paraId="3A6D2417"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augusts </w:t>
            </w:r>
          </w:p>
        </w:tc>
        <w:tc>
          <w:tcPr>
            <w:tcW w:w="1747" w:type="dxa"/>
            <w:tcBorders>
              <w:top w:val="single" w:sz="6" w:space="0" w:color="000000"/>
              <w:left w:val="single" w:sz="6" w:space="0" w:color="000000"/>
              <w:bottom w:val="single" w:sz="6" w:space="0" w:color="000000"/>
              <w:right w:val="single" w:sz="6" w:space="0" w:color="000000"/>
            </w:tcBorders>
            <w:vAlign w:val="center"/>
            <w:hideMark/>
          </w:tcPr>
          <w:p w14:paraId="080E6A17"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septembris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89EC4"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oktobris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F97B3"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novembris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B8758"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decembris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4023A"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janvāris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63AF2"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februāris </w:t>
            </w:r>
          </w:p>
        </w:tc>
        <w:tc>
          <w:tcPr>
            <w:tcW w:w="0" w:type="auto"/>
            <w:tcBorders>
              <w:top w:val="single" w:sz="6" w:space="0" w:color="000000"/>
              <w:left w:val="single" w:sz="6" w:space="0" w:color="000000"/>
              <w:bottom w:val="single" w:sz="6" w:space="0" w:color="000000"/>
              <w:right w:val="single" w:sz="6" w:space="0" w:color="000000"/>
            </w:tcBorders>
            <w:shd w:val="clear" w:color="auto" w:fill="DBE5F1"/>
            <w:vAlign w:val="center"/>
            <w:hideMark/>
          </w:tcPr>
          <w:p w14:paraId="6C102184"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b/>
                <w:bCs/>
                <w:color w:val="000000"/>
              </w:rPr>
              <w:t>KOPĀ</w:t>
            </w:r>
            <w:r w:rsidRPr="0025482B">
              <w:rPr>
                <w:rFonts w:eastAsia="Times New Roman" w:cstheme="minorHAnsi"/>
                <w:color w:val="000000"/>
              </w:rPr>
              <w:t> </w:t>
            </w:r>
          </w:p>
        </w:tc>
      </w:tr>
      <w:tr w:rsidR="00CC50BE" w:rsidRPr="0025482B" w14:paraId="0D3C6BD9" w14:textId="77777777" w:rsidTr="003D5D46">
        <w:trPr>
          <w:trHeight w:val="427"/>
        </w:trPr>
        <w:tc>
          <w:tcPr>
            <w:tcW w:w="0" w:type="auto"/>
            <w:gridSpan w:val="13"/>
            <w:tcBorders>
              <w:top w:val="single" w:sz="6" w:space="0" w:color="000000"/>
              <w:left w:val="single" w:sz="6" w:space="0" w:color="000000"/>
              <w:bottom w:val="single" w:sz="6" w:space="0" w:color="000000"/>
              <w:right w:val="single" w:sz="6" w:space="0" w:color="000000"/>
            </w:tcBorders>
            <w:vAlign w:val="center"/>
            <w:hideMark/>
          </w:tcPr>
          <w:p w14:paraId="2F87F12F"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b/>
                <w:bCs/>
                <w:color w:val="000000"/>
              </w:rPr>
              <w:t>Aukstais ūdens un kanalizācija</w:t>
            </w:r>
            <w:r w:rsidRPr="0025482B">
              <w:rPr>
                <w:rFonts w:eastAsia="Times New Roman" w:cstheme="minorHAnsi"/>
                <w:color w:val="000000"/>
              </w:rPr>
              <w:t> </w:t>
            </w:r>
          </w:p>
        </w:tc>
      </w:tr>
      <w:tr w:rsidR="00CC50BE" w:rsidRPr="0025482B" w14:paraId="5F350835" w14:textId="77777777" w:rsidTr="003D5D46">
        <w:trPr>
          <w:trHeight w:val="2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021A27"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7,363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23E7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9,638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2E4C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8,776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E4FD9"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A1737"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805" w:type="dxa"/>
            <w:tcBorders>
              <w:top w:val="single" w:sz="6" w:space="0" w:color="000000"/>
              <w:left w:val="single" w:sz="6" w:space="0" w:color="000000"/>
              <w:bottom w:val="single" w:sz="6" w:space="0" w:color="000000"/>
              <w:right w:val="single" w:sz="6" w:space="0" w:color="000000"/>
            </w:tcBorders>
            <w:vAlign w:val="center"/>
            <w:hideMark/>
          </w:tcPr>
          <w:p w14:paraId="48497B9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1747" w:type="dxa"/>
            <w:tcBorders>
              <w:top w:val="single" w:sz="6" w:space="0" w:color="000000"/>
              <w:left w:val="single" w:sz="6" w:space="0" w:color="000000"/>
              <w:bottom w:val="single" w:sz="6" w:space="0" w:color="000000"/>
              <w:right w:val="single" w:sz="6" w:space="0" w:color="000000"/>
            </w:tcBorders>
            <w:vAlign w:val="center"/>
            <w:hideMark/>
          </w:tcPr>
          <w:p w14:paraId="461704D4"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4,97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122F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4,537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7316E"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5,516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FF864"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4,977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8ED58"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4,74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61AB8"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9,37</w:t>
            </w:r>
          </w:p>
        </w:tc>
        <w:tc>
          <w:tcPr>
            <w:tcW w:w="0" w:type="auto"/>
            <w:tcBorders>
              <w:top w:val="single" w:sz="6" w:space="0" w:color="000000"/>
              <w:left w:val="single" w:sz="6" w:space="0" w:color="000000"/>
              <w:bottom w:val="single" w:sz="6" w:space="0" w:color="000000"/>
              <w:right w:val="single" w:sz="6" w:space="0" w:color="000000"/>
            </w:tcBorders>
            <w:shd w:val="clear" w:color="auto" w:fill="DBE5F1"/>
            <w:vAlign w:val="center"/>
            <w:hideMark/>
          </w:tcPr>
          <w:p w14:paraId="4EDBBED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50.517</w:t>
            </w:r>
          </w:p>
        </w:tc>
      </w:tr>
      <w:tr w:rsidR="00CC50BE" w:rsidRPr="0025482B" w14:paraId="6AFD26D7" w14:textId="77777777" w:rsidTr="003D5D46">
        <w:trPr>
          <w:trHeight w:val="361"/>
        </w:trPr>
        <w:tc>
          <w:tcPr>
            <w:tcW w:w="0" w:type="auto"/>
            <w:gridSpan w:val="13"/>
            <w:tcBorders>
              <w:top w:val="single" w:sz="6" w:space="0" w:color="000000"/>
              <w:left w:val="single" w:sz="6" w:space="0" w:color="000000"/>
              <w:bottom w:val="single" w:sz="6" w:space="0" w:color="000000"/>
              <w:right w:val="single" w:sz="6" w:space="0" w:color="000000"/>
            </w:tcBorders>
            <w:vAlign w:val="center"/>
            <w:hideMark/>
          </w:tcPr>
          <w:p w14:paraId="1088CBBF"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b/>
                <w:bCs/>
                <w:color w:val="000000"/>
              </w:rPr>
              <w:t>Karstais ūdens</w:t>
            </w:r>
            <w:r w:rsidRPr="0025482B">
              <w:rPr>
                <w:rFonts w:eastAsia="Times New Roman" w:cstheme="minorHAnsi"/>
                <w:color w:val="000000"/>
              </w:rPr>
              <w:t> </w:t>
            </w:r>
          </w:p>
        </w:tc>
      </w:tr>
      <w:tr w:rsidR="00CC50BE" w:rsidRPr="0025482B" w14:paraId="489D7E62" w14:textId="77777777" w:rsidTr="003D5D46">
        <w:trPr>
          <w:trHeight w:val="2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C7F8C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11,28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E8DED"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14,76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7B56E"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14,22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8326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1588E"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805" w:type="dxa"/>
            <w:tcBorders>
              <w:top w:val="single" w:sz="6" w:space="0" w:color="000000"/>
              <w:left w:val="single" w:sz="6" w:space="0" w:color="000000"/>
              <w:bottom w:val="single" w:sz="6" w:space="0" w:color="000000"/>
              <w:right w:val="single" w:sz="6" w:space="0" w:color="000000"/>
            </w:tcBorders>
            <w:vAlign w:val="center"/>
            <w:hideMark/>
          </w:tcPr>
          <w:p w14:paraId="295F0499"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0</w:t>
            </w:r>
          </w:p>
        </w:tc>
        <w:tc>
          <w:tcPr>
            <w:tcW w:w="1747" w:type="dxa"/>
            <w:tcBorders>
              <w:top w:val="single" w:sz="6" w:space="0" w:color="000000"/>
              <w:left w:val="single" w:sz="6" w:space="0" w:color="000000"/>
              <w:bottom w:val="single" w:sz="6" w:space="0" w:color="000000"/>
              <w:right w:val="single" w:sz="6" w:space="0" w:color="000000"/>
            </w:tcBorders>
            <w:vAlign w:val="center"/>
            <w:hideMark/>
          </w:tcPr>
          <w:p w14:paraId="3D402039"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11,12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0FEDA"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12,64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DCA5C"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14,05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90B1C"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11,64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BE30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10,97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048D2"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color w:val="000000"/>
              </w:rPr>
              <w:t>15,58</w:t>
            </w:r>
          </w:p>
        </w:tc>
        <w:tc>
          <w:tcPr>
            <w:tcW w:w="0" w:type="auto"/>
            <w:tcBorders>
              <w:top w:val="single" w:sz="6" w:space="0" w:color="000000"/>
              <w:left w:val="single" w:sz="6" w:space="0" w:color="000000"/>
              <w:bottom w:val="single" w:sz="6" w:space="0" w:color="000000"/>
              <w:right w:val="single" w:sz="6" w:space="0" w:color="000000"/>
            </w:tcBorders>
            <w:shd w:val="clear" w:color="auto" w:fill="DBE5F1"/>
            <w:vAlign w:val="center"/>
            <w:hideMark/>
          </w:tcPr>
          <w:p w14:paraId="2E56879E"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116.29</w:t>
            </w:r>
          </w:p>
        </w:tc>
      </w:tr>
    </w:tbl>
    <w:p w14:paraId="5D06421A" w14:textId="77777777" w:rsidR="00CC50BE" w:rsidRPr="0025482B" w:rsidRDefault="00CC50BE" w:rsidP="00055705">
      <w:pPr>
        <w:jc w:val="both"/>
        <w:rPr>
          <w:rFonts w:cstheme="minorHAnsi"/>
        </w:rPr>
      </w:pPr>
    </w:p>
    <w:p w14:paraId="5422CABE" w14:textId="77777777" w:rsidR="00CC50BE" w:rsidRPr="0025482B" w:rsidRDefault="00CC50BE" w:rsidP="00055705">
      <w:pPr>
        <w:jc w:val="both"/>
        <w:rPr>
          <w:rFonts w:cstheme="minorHAnsi"/>
        </w:rPr>
      </w:pPr>
      <w:r w:rsidRPr="0025482B">
        <w:rPr>
          <w:rFonts w:cstheme="minorHAnsi"/>
          <w:b/>
          <w:bCs/>
        </w:rPr>
        <w:t>Apkure pa mēnešiem apkures sezonā</w:t>
      </w:r>
      <w:r w:rsidRPr="0025482B">
        <w:rPr>
          <w:rFonts w:cstheme="minorHAnsi"/>
        </w:rPr>
        <w:t xml:space="preserve"> </w:t>
      </w:r>
      <w:r w:rsidRPr="0025482B">
        <w:rPr>
          <w:rFonts w:cstheme="minorHAnsi"/>
          <w:b/>
        </w:rPr>
        <w:t xml:space="preserve"> 01.03.2023. – 28.02.2024. Rūpnīcas iela 12, Liepas pagasts, Cēsu novads</w:t>
      </w:r>
      <w:r w:rsidRPr="0025482B">
        <w:rPr>
          <w:rFonts w:cstheme="minorHAnsi"/>
        </w:rPr>
        <w:t> </w:t>
      </w:r>
    </w:p>
    <w:tbl>
      <w:tblPr>
        <w:tblW w:w="13482" w:type="dxa"/>
        <w:tblInd w:w="-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14"/>
        <w:gridCol w:w="863"/>
        <w:gridCol w:w="794"/>
        <w:gridCol w:w="797"/>
        <w:gridCol w:w="727"/>
        <w:gridCol w:w="839"/>
        <w:gridCol w:w="1537"/>
        <w:gridCol w:w="1074"/>
        <w:gridCol w:w="1297"/>
        <w:gridCol w:w="1284"/>
        <w:gridCol w:w="1030"/>
        <w:gridCol w:w="1147"/>
        <w:gridCol w:w="979"/>
      </w:tblGrid>
      <w:tr w:rsidR="00CC50BE" w:rsidRPr="0025482B" w14:paraId="672B54BC" w14:textId="77777777" w:rsidTr="003D5D46">
        <w:trPr>
          <w:trHeight w:val="791"/>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5C8B90F" w14:textId="77777777" w:rsidR="00CC50BE" w:rsidRPr="0025482B" w:rsidRDefault="00CC50BE" w:rsidP="00055705">
            <w:pPr>
              <w:spacing w:after="0" w:line="240" w:lineRule="auto"/>
              <w:ind w:left="360" w:right="105"/>
              <w:jc w:val="both"/>
              <w:rPr>
                <w:rFonts w:eastAsia="Times New Roman" w:cstheme="minorHAnsi"/>
              </w:rPr>
            </w:pPr>
            <w:r w:rsidRPr="0025482B">
              <w:rPr>
                <w:rFonts w:cstheme="minorHAnsi"/>
              </w:rPr>
              <w:t>marts</w:t>
            </w:r>
          </w:p>
        </w:tc>
        <w:tc>
          <w:tcPr>
            <w:tcW w:w="86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0704CB8"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aprīlis</w:t>
            </w:r>
          </w:p>
        </w:tc>
        <w:tc>
          <w:tcPr>
            <w:tcW w:w="79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3BE145"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maijs</w:t>
            </w:r>
          </w:p>
        </w:tc>
        <w:tc>
          <w:tcPr>
            <w:tcW w:w="7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3DF745"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jūnijs</w:t>
            </w:r>
          </w:p>
        </w:tc>
        <w:tc>
          <w:tcPr>
            <w:tcW w:w="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43FECA"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jūlijs</w:t>
            </w:r>
          </w:p>
        </w:tc>
        <w:tc>
          <w:tcPr>
            <w:tcW w:w="83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925471"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augusts</w:t>
            </w:r>
          </w:p>
        </w:tc>
        <w:tc>
          <w:tcPr>
            <w:tcW w:w="153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EBE2A5A"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septembris</w:t>
            </w: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6B7420"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oktobris</w:t>
            </w:r>
          </w:p>
        </w:tc>
        <w:tc>
          <w:tcPr>
            <w:tcW w:w="129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52904B"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novembris</w:t>
            </w:r>
          </w:p>
        </w:tc>
        <w:tc>
          <w:tcPr>
            <w:tcW w:w="128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B766E94"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decembris</w:t>
            </w:r>
          </w:p>
        </w:tc>
        <w:tc>
          <w:tcPr>
            <w:tcW w:w="103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7D073C"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janvāris</w:t>
            </w:r>
          </w:p>
        </w:tc>
        <w:tc>
          <w:tcPr>
            <w:tcW w:w="114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8B5453"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rPr>
              <w:t>februāris</w:t>
            </w:r>
          </w:p>
        </w:tc>
        <w:tc>
          <w:tcPr>
            <w:tcW w:w="979"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682ED196" w14:textId="77777777" w:rsidR="00CC50BE" w:rsidRPr="0025482B" w:rsidRDefault="00CC50BE" w:rsidP="00055705">
            <w:pPr>
              <w:spacing w:after="0" w:line="240" w:lineRule="auto"/>
              <w:ind w:left="105" w:right="105"/>
              <w:jc w:val="both"/>
              <w:rPr>
                <w:rFonts w:eastAsia="Times New Roman" w:cstheme="minorHAnsi"/>
              </w:rPr>
            </w:pPr>
            <w:r w:rsidRPr="0025482B">
              <w:rPr>
                <w:rFonts w:cstheme="minorHAnsi"/>
                <w:b/>
              </w:rPr>
              <w:t>KOPĀ</w:t>
            </w:r>
          </w:p>
        </w:tc>
      </w:tr>
      <w:tr w:rsidR="00CC50BE" w:rsidRPr="0025482B" w14:paraId="3204A6B4" w14:textId="77777777" w:rsidTr="003D5D46">
        <w:trPr>
          <w:trHeight w:val="435"/>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5EAA0F"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863" w:type="dxa"/>
            <w:tcBorders>
              <w:top w:val="single" w:sz="6" w:space="0" w:color="000000"/>
              <w:left w:val="nil"/>
              <w:bottom w:val="single" w:sz="6" w:space="0" w:color="000000"/>
              <w:right w:val="single" w:sz="6" w:space="0" w:color="000000"/>
            </w:tcBorders>
            <w:shd w:val="clear" w:color="auto" w:fill="auto"/>
            <w:vAlign w:val="center"/>
          </w:tcPr>
          <w:p w14:paraId="3EAEBB4B"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794" w:type="dxa"/>
            <w:tcBorders>
              <w:top w:val="single" w:sz="6" w:space="0" w:color="000000"/>
              <w:left w:val="nil"/>
              <w:bottom w:val="single" w:sz="6" w:space="0" w:color="000000"/>
              <w:right w:val="single" w:sz="6" w:space="0" w:color="000000"/>
            </w:tcBorders>
            <w:shd w:val="clear" w:color="auto" w:fill="auto"/>
            <w:vAlign w:val="center"/>
          </w:tcPr>
          <w:p w14:paraId="50540EC7"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797" w:type="dxa"/>
            <w:tcBorders>
              <w:top w:val="single" w:sz="6" w:space="0" w:color="000000"/>
              <w:left w:val="nil"/>
              <w:bottom w:val="single" w:sz="6" w:space="0" w:color="000000"/>
              <w:right w:val="single" w:sz="6" w:space="0" w:color="000000"/>
            </w:tcBorders>
            <w:shd w:val="clear" w:color="auto" w:fill="auto"/>
            <w:vAlign w:val="center"/>
          </w:tcPr>
          <w:p w14:paraId="43C7BCAA"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727" w:type="dxa"/>
            <w:tcBorders>
              <w:top w:val="single" w:sz="6" w:space="0" w:color="000000"/>
              <w:left w:val="nil"/>
              <w:bottom w:val="single" w:sz="6" w:space="0" w:color="000000"/>
              <w:right w:val="single" w:sz="6" w:space="0" w:color="000000"/>
            </w:tcBorders>
            <w:shd w:val="clear" w:color="auto" w:fill="auto"/>
            <w:vAlign w:val="center"/>
          </w:tcPr>
          <w:p w14:paraId="609D8D7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839" w:type="dxa"/>
            <w:tcBorders>
              <w:top w:val="single" w:sz="6" w:space="0" w:color="000000"/>
              <w:left w:val="nil"/>
              <w:bottom w:val="single" w:sz="6" w:space="0" w:color="000000"/>
              <w:right w:val="single" w:sz="6" w:space="0" w:color="000000"/>
            </w:tcBorders>
            <w:shd w:val="clear" w:color="auto" w:fill="auto"/>
            <w:vAlign w:val="center"/>
          </w:tcPr>
          <w:p w14:paraId="1748E18E"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1537" w:type="dxa"/>
            <w:tcBorders>
              <w:top w:val="single" w:sz="6" w:space="0" w:color="000000"/>
              <w:left w:val="nil"/>
              <w:bottom w:val="single" w:sz="6" w:space="0" w:color="000000"/>
              <w:right w:val="single" w:sz="6" w:space="0" w:color="000000"/>
            </w:tcBorders>
            <w:shd w:val="clear" w:color="auto" w:fill="auto"/>
            <w:vAlign w:val="center"/>
          </w:tcPr>
          <w:p w14:paraId="6201B776"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1074" w:type="dxa"/>
            <w:tcBorders>
              <w:top w:val="single" w:sz="6" w:space="0" w:color="000000"/>
              <w:left w:val="nil"/>
              <w:bottom w:val="single" w:sz="6" w:space="0" w:color="000000"/>
              <w:right w:val="single" w:sz="6" w:space="0" w:color="000000"/>
            </w:tcBorders>
            <w:shd w:val="clear" w:color="auto" w:fill="auto"/>
            <w:vAlign w:val="center"/>
          </w:tcPr>
          <w:p w14:paraId="76E81084"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1297" w:type="dxa"/>
            <w:tcBorders>
              <w:top w:val="single" w:sz="6" w:space="0" w:color="000000"/>
              <w:left w:val="nil"/>
              <w:bottom w:val="single" w:sz="6" w:space="0" w:color="000000"/>
              <w:right w:val="single" w:sz="6" w:space="0" w:color="000000"/>
            </w:tcBorders>
            <w:shd w:val="clear" w:color="auto" w:fill="auto"/>
            <w:vAlign w:val="center"/>
          </w:tcPr>
          <w:p w14:paraId="3FCE9250"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1284" w:type="dxa"/>
            <w:tcBorders>
              <w:top w:val="single" w:sz="6" w:space="0" w:color="000000"/>
              <w:left w:val="nil"/>
              <w:bottom w:val="single" w:sz="6" w:space="0" w:color="000000"/>
              <w:right w:val="single" w:sz="6" w:space="0" w:color="000000"/>
            </w:tcBorders>
            <w:shd w:val="clear" w:color="auto" w:fill="auto"/>
            <w:vAlign w:val="center"/>
          </w:tcPr>
          <w:p w14:paraId="72CFD25D"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1030" w:type="dxa"/>
            <w:tcBorders>
              <w:top w:val="single" w:sz="6" w:space="0" w:color="000000"/>
              <w:left w:val="nil"/>
              <w:bottom w:val="single" w:sz="6" w:space="0" w:color="000000"/>
              <w:right w:val="single" w:sz="6" w:space="0" w:color="000000"/>
            </w:tcBorders>
            <w:shd w:val="clear" w:color="auto" w:fill="auto"/>
            <w:vAlign w:val="center"/>
          </w:tcPr>
          <w:p w14:paraId="29C628AE"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1147" w:type="dxa"/>
            <w:tcBorders>
              <w:top w:val="single" w:sz="6" w:space="0" w:color="000000"/>
              <w:left w:val="nil"/>
              <w:bottom w:val="single" w:sz="6" w:space="0" w:color="000000"/>
              <w:right w:val="single" w:sz="6" w:space="0" w:color="000000"/>
            </w:tcBorders>
            <w:shd w:val="clear" w:color="auto" w:fill="auto"/>
            <w:vAlign w:val="center"/>
          </w:tcPr>
          <w:p w14:paraId="32136E75" w14:textId="77777777" w:rsidR="00CC50BE" w:rsidRPr="0025482B" w:rsidRDefault="00CC50BE" w:rsidP="00055705">
            <w:pPr>
              <w:spacing w:after="0" w:line="240" w:lineRule="auto"/>
              <w:jc w:val="both"/>
              <w:rPr>
                <w:rFonts w:eastAsia="Times New Roman" w:cstheme="minorHAnsi"/>
              </w:rPr>
            </w:pPr>
            <w:r w:rsidRPr="0025482B">
              <w:rPr>
                <w:rFonts w:eastAsia="Times New Roman" w:cstheme="minorHAnsi"/>
              </w:rPr>
              <w:t>MWh</w:t>
            </w:r>
          </w:p>
        </w:tc>
        <w:tc>
          <w:tcPr>
            <w:tcW w:w="979" w:type="dxa"/>
            <w:tcBorders>
              <w:top w:val="single" w:sz="6" w:space="0" w:color="000000"/>
              <w:left w:val="nil"/>
              <w:bottom w:val="single" w:sz="6" w:space="0" w:color="000000"/>
              <w:right w:val="single" w:sz="6" w:space="0" w:color="000000"/>
            </w:tcBorders>
            <w:shd w:val="clear" w:color="auto" w:fill="DBE5F1"/>
            <w:vAlign w:val="center"/>
          </w:tcPr>
          <w:p w14:paraId="2E8150C7" w14:textId="77777777" w:rsidR="00CC50BE" w:rsidRPr="0025482B" w:rsidRDefault="00CC50BE" w:rsidP="00055705">
            <w:pPr>
              <w:spacing w:after="0" w:line="240" w:lineRule="auto"/>
              <w:jc w:val="both"/>
              <w:rPr>
                <w:rFonts w:eastAsia="Times New Roman" w:cstheme="minorHAnsi"/>
              </w:rPr>
            </w:pPr>
          </w:p>
        </w:tc>
      </w:tr>
      <w:tr w:rsidR="00CC50BE" w:rsidRPr="0025482B" w14:paraId="53FC65D4" w14:textId="77777777" w:rsidTr="003D5D46">
        <w:trPr>
          <w:trHeight w:val="511"/>
        </w:trPr>
        <w:tc>
          <w:tcPr>
            <w:tcW w:w="1114" w:type="dxa"/>
            <w:tcBorders>
              <w:top w:val="nil"/>
              <w:left w:val="single" w:sz="6" w:space="0" w:color="000000"/>
              <w:bottom w:val="single" w:sz="6" w:space="0" w:color="000000"/>
              <w:right w:val="single" w:sz="6" w:space="0" w:color="000000"/>
            </w:tcBorders>
            <w:shd w:val="clear" w:color="auto" w:fill="auto"/>
            <w:vAlign w:val="center"/>
          </w:tcPr>
          <w:p w14:paraId="777C1B02"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33,039</w:t>
            </w:r>
          </w:p>
        </w:tc>
        <w:tc>
          <w:tcPr>
            <w:tcW w:w="863" w:type="dxa"/>
            <w:tcBorders>
              <w:top w:val="nil"/>
              <w:left w:val="nil"/>
              <w:bottom w:val="single" w:sz="6" w:space="0" w:color="000000"/>
              <w:right w:val="single" w:sz="6" w:space="0" w:color="000000"/>
            </w:tcBorders>
            <w:shd w:val="clear" w:color="auto" w:fill="auto"/>
            <w:vAlign w:val="center"/>
          </w:tcPr>
          <w:p w14:paraId="6F2510D6"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18,019</w:t>
            </w:r>
          </w:p>
        </w:tc>
        <w:tc>
          <w:tcPr>
            <w:tcW w:w="794" w:type="dxa"/>
            <w:tcBorders>
              <w:top w:val="nil"/>
              <w:left w:val="nil"/>
              <w:bottom w:val="single" w:sz="6" w:space="0" w:color="000000"/>
              <w:right w:val="single" w:sz="6" w:space="0" w:color="000000"/>
            </w:tcBorders>
            <w:shd w:val="clear" w:color="auto" w:fill="auto"/>
            <w:vAlign w:val="center"/>
          </w:tcPr>
          <w:p w14:paraId="7C03DE58"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0,038</w:t>
            </w:r>
          </w:p>
        </w:tc>
        <w:tc>
          <w:tcPr>
            <w:tcW w:w="797" w:type="dxa"/>
            <w:tcBorders>
              <w:top w:val="nil"/>
              <w:left w:val="nil"/>
              <w:bottom w:val="single" w:sz="6" w:space="0" w:color="000000"/>
              <w:right w:val="single" w:sz="6" w:space="0" w:color="000000"/>
            </w:tcBorders>
            <w:shd w:val="clear" w:color="auto" w:fill="auto"/>
            <w:vAlign w:val="center"/>
          </w:tcPr>
          <w:p w14:paraId="3B75D8DE"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eastAsia="Times New Roman" w:cstheme="minorHAnsi"/>
                <w:color w:val="000000" w:themeColor="text1"/>
              </w:rPr>
              <w:t>0</w:t>
            </w:r>
          </w:p>
        </w:tc>
        <w:tc>
          <w:tcPr>
            <w:tcW w:w="727" w:type="dxa"/>
            <w:tcBorders>
              <w:top w:val="nil"/>
              <w:left w:val="nil"/>
              <w:bottom w:val="single" w:sz="6" w:space="0" w:color="000000"/>
              <w:right w:val="single" w:sz="6" w:space="0" w:color="000000"/>
            </w:tcBorders>
            <w:shd w:val="clear" w:color="auto" w:fill="auto"/>
            <w:vAlign w:val="center"/>
          </w:tcPr>
          <w:p w14:paraId="330DA314"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eastAsia="Times New Roman" w:cstheme="minorHAnsi"/>
                <w:color w:val="000000" w:themeColor="text1"/>
              </w:rPr>
              <w:t>0</w:t>
            </w:r>
          </w:p>
        </w:tc>
        <w:tc>
          <w:tcPr>
            <w:tcW w:w="839" w:type="dxa"/>
            <w:tcBorders>
              <w:top w:val="nil"/>
              <w:left w:val="nil"/>
              <w:bottom w:val="single" w:sz="6" w:space="0" w:color="000000"/>
              <w:right w:val="single" w:sz="6" w:space="0" w:color="000000"/>
            </w:tcBorders>
            <w:shd w:val="clear" w:color="auto" w:fill="auto"/>
            <w:vAlign w:val="center"/>
          </w:tcPr>
          <w:p w14:paraId="2D35F55B"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eastAsia="Times New Roman" w:cstheme="minorHAnsi"/>
                <w:color w:val="000000" w:themeColor="text1"/>
              </w:rPr>
              <w:t>0</w:t>
            </w:r>
          </w:p>
        </w:tc>
        <w:tc>
          <w:tcPr>
            <w:tcW w:w="1537" w:type="dxa"/>
            <w:tcBorders>
              <w:top w:val="nil"/>
              <w:left w:val="nil"/>
              <w:bottom w:val="single" w:sz="6" w:space="0" w:color="000000"/>
              <w:right w:val="single" w:sz="6" w:space="0" w:color="000000"/>
            </w:tcBorders>
            <w:shd w:val="clear" w:color="auto" w:fill="auto"/>
            <w:vAlign w:val="center"/>
          </w:tcPr>
          <w:p w14:paraId="0A127BA7"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1,543</w:t>
            </w:r>
          </w:p>
        </w:tc>
        <w:tc>
          <w:tcPr>
            <w:tcW w:w="1074" w:type="dxa"/>
            <w:tcBorders>
              <w:top w:val="nil"/>
              <w:left w:val="nil"/>
              <w:bottom w:val="single" w:sz="6" w:space="0" w:color="000000"/>
              <w:right w:val="single" w:sz="6" w:space="0" w:color="000000"/>
            </w:tcBorders>
            <w:shd w:val="clear" w:color="auto" w:fill="auto"/>
            <w:vAlign w:val="center"/>
          </w:tcPr>
          <w:p w14:paraId="021E761C"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20,169</w:t>
            </w:r>
          </w:p>
        </w:tc>
        <w:tc>
          <w:tcPr>
            <w:tcW w:w="1297" w:type="dxa"/>
            <w:tcBorders>
              <w:top w:val="nil"/>
              <w:left w:val="nil"/>
              <w:bottom w:val="single" w:sz="6" w:space="0" w:color="000000"/>
              <w:right w:val="single" w:sz="6" w:space="0" w:color="000000"/>
            </w:tcBorders>
            <w:shd w:val="clear" w:color="auto" w:fill="auto"/>
            <w:vAlign w:val="center"/>
          </w:tcPr>
          <w:p w14:paraId="65A5CBBD"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41,473</w:t>
            </w:r>
          </w:p>
        </w:tc>
        <w:tc>
          <w:tcPr>
            <w:tcW w:w="1284" w:type="dxa"/>
            <w:tcBorders>
              <w:top w:val="nil"/>
              <w:left w:val="nil"/>
              <w:bottom w:val="single" w:sz="6" w:space="0" w:color="000000"/>
              <w:right w:val="single" w:sz="6" w:space="0" w:color="000000"/>
            </w:tcBorders>
            <w:shd w:val="clear" w:color="auto" w:fill="auto"/>
            <w:vAlign w:val="center"/>
          </w:tcPr>
          <w:p w14:paraId="2485FB04"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51,823</w:t>
            </w:r>
          </w:p>
        </w:tc>
        <w:tc>
          <w:tcPr>
            <w:tcW w:w="1030" w:type="dxa"/>
            <w:tcBorders>
              <w:top w:val="nil"/>
              <w:left w:val="nil"/>
              <w:bottom w:val="single" w:sz="6" w:space="0" w:color="000000"/>
              <w:right w:val="single" w:sz="6" w:space="0" w:color="000000"/>
            </w:tcBorders>
            <w:shd w:val="clear" w:color="auto" w:fill="auto"/>
            <w:vAlign w:val="center"/>
          </w:tcPr>
          <w:p w14:paraId="42FB7B68"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77,125</w:t>
            </w:r>
          </w:p>
        </w:tc>
        <w:tc>
          <w:tcPr>
            <w:tcW w:w="1147" w:type="dxa"/>
            <w:tcBorders>
              <w:top w:val="nil"/>
              <w:left w:val="nil"/>
              <w:bottom w:val="single" w:sz="6" w:space="0" w:color="000000"/>
              <w:right w:val="single" w:sz="6" w:space="0" w:color="000000"/>
            </w:tcBorders>
            <w:shd w:val="clear" w:color="auto" w:fill="auto"/>
            <w:vAlign w:val="center"/>
          </w:tcPr>
          <w:p w14:paraId="44BA0C0A" w14:textId="77777777" w:rsidR="00CC50BE" w:rsidRPr="0025482B" w:rsidRDefault="00CC50BE" w:rsidP="00055705">
            <w:pPr>
              <w:spacing w:after="0" w:line="240" w:lineRule="auto"/>
              <w:jc w:val="both"/>
              <w:rPr>
                <w:rFonts w:eastAsia="Times New Roman" w:cstheme="minorHAnsi"/>
                <w:color w:val="000000" w:themeColor="text1"/>
              </w:rPr>
            </w:pPr>
            <w:r w:rsidRPr="0025482B">
              <w:rPr>
                <w:rFonts w:cstheme="minorHAnsi"/>
                <w:color w:val="000000" w:themeColor="text1"/>
              </w:rPr>
              <w:t>49,320</w:t>
            </w:r>
          </w:p>
        </w:tc>
        <w:tc>
          <w:tcPr>
            <w:tcW w:w="979" w:type="dxa"/>
            <w:tcBorders>
              <w:top w:val="nil"/>
              <w:left w:val="nil"/>
              <w:bottom w:val="single" w:sz="6" w:space="0" w:color="000000"/>
              <w:right w:val="single" w:sz="6" w:space="0" w:color="000000"/>
            </w:tcBorders>
            <w:shd w:val="clear" w:color="auto" w:fill="DBE5F1"/>
            <w:vAlign w:val="center"/>
          </w:tcPr>
          <w:p w14:paraId="306CAB82" w14:textId="77777777" w:rsidR="00CC50BE" w:rsidRPr="0025482B" w:rsidRDefault="00CC50BE" w:rsidP="00055705">
            <w:pPr>
              <w:spacing w:after="0" w:line="240" w:lineRule="auto"/>
              <w:jc w:val="both"/>
              <w:rPr>
                <w:rFonts w:eastAsia="Times New Roman" w:cstheme="minorHAnsi"/>
              </w:rPr>
            </w:pPr>
            <w:r w:rsidRPr="0025482B">
              <w:rPr>
                <w:rFonts w:cstheme="minorHAnsi"/>
                <w:b/>
              </w:rPr>
              <w:t>292.549</w:t>
            </w:r>
          </w:p>
        </w:tc>
      </w:tr>
    </w:tbl>
    <w:p w14:paraId="14DB5A6C" w14:textId="77777777" w:rsidR="00CC50BE" w:rsidRPr="0025482B" w:rsidRDefault="00CC50BE" w:rsidP="00055705">
      <w:pPr>
        <w:jc w:val="both"/>
        <w:rPr>
          <w:rFonts w:cstheme="minorHAnsi"/>
        </w:rPr>
      </w:pPr>
    </w:p>
    <w:p w14:paraId="7DDCD980" w14:textId="77777777" w:rsidR="00CC50BE" w:rsidRPr="0025482B" w:rsidRDefault="00CC50BE" w:rsidP="00055705">
      <w:pPr>
        <w:jc w:val="both"/>
        <w:rPr>
          <w:rFonts w:cstheme="minorHAnsi"/>
        </w:rPr>
        <w:sectPr w:rsidR="00CC50BE" w:rsidRPr="0025482B" w:rsidSect="00CC50BE">
          <w:pgSz w:w="16838" w:h="11906" w:orient="landscape"/>
          <w:pgMar w:top="1701" w:right="1134" w:bottom="851" w:left="1134" w:header="709" w:footer="709" w:gutter="0"/>
          <w:cols w:space="708"/>
          <w:docGrid w:linePitch="360"/>
        </w:sectPr>
      </w:pPr>
    </w:p>
    <w:p w14:paraId="0304D044" w14:textId="404A4F9C" w:rsidR="00785833" w:rsidRPr="0025482B" w:rsidRDefault="00785833" w:rsidP="00055705">
      <w:pPr>
        <w:jc w:val="both"/>
        <w:rPr>
          <w:rFonts w:cstheme="minorHAnsi"/>
        </w:rPr>
      </w:pPr>
    </w:p>
    <w:p w14:paraId="772658F7" w14:textId="252B2B31" w:rsidR="006316FC" w:rsidRPr="0025482B" w:rsidRDefault="006316FC" w:rsidP="00055705">
      <w:pPr>
        <w:jc w:val="both"/>
        <w:rPr>
          <w:rFonts w:cstheme="minorHAnsi"/>
        </w:rPr>
      </w:pPr>
      <w:r w:rsidRPr="0025482B">
        <w:rPr>
          <w:rFonts w:cstheme="minorHAnsi"/>
          <w:noProof/>
          <w:lang w:val="en-US"/>
        </w:rPr>
        <w:drawing>
          <wp:inline distT="0" distB="0" distL="0" distR="0" wp14:anchorId="1F511F0D" wp14:editId="6A9D073A">
            <wp:extent cx="6029960" cy="85344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9960" cy="8534400"/>
                    </a:xfrm>
                    <a:prstGeom prst="rect">
                      <a:avLst/>
                    </a:prstGeom>
                    <a:noFill/>
                    <a:ln>
                      <a:noFill/>
                    </a:ln>
                  </pic:spPr>
                </pic:pic>
              </a:graphicData>
            </a:graphic>
          </wp:inline>
        </w:drawing>
      </w:r>
    </w:p>
    <w:p w14:paraId="152FFA96" w14:textId="77777777" w:rsidR="006316FC" w:rsidRPr="0025482B" w:rsidRDefault="006316FC" w:rsidP="00055705">
      <w:pPr>
        <w:jc w:val="both"/>
        <w:rPr>
          <w:rFonts w:cstheme="minorHAnsi"/>
        </w:rPr>
      </w:pPr>
    </w:p>
    <w:p w14:paraId="6CAD13E5" w14:textId="325092B6" w:rsidR="006316FC" w:rsidRPr="0025482B" w:rsidRDefault="006316FC" w:rsidP="00055705">
      <w:pPr>
        <w:jc w:val="both"/>
        <w:rPr>
          <w:rFonts w:cstheme="minorHAnsi"/>
        </w:rPr>
      </w:pPr>
      <w:r w:rsidRPr="0025482B">
        <w:rPr>
          <w:rFonts w:cstheme="minorHAnsi"/>
          <w:noProof/>
          <w:lang w:val="en-US"/>
        </w:rPr>
        <w:lastRenderedPageBreak/>
        <w:drawing>
          <wp:inline distT="0" distB="0" distL="0" distR="0" wp14:anchorId="0620E90D" wp14:editId="12ADD853">
            <wp:extent cx="5379720" cy="81330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9720" cy="8133080"/>
                    </a:xfrm>
                    <a:prstGeom prst="rect">
                      <a:avLst/>
                    </a:prstGeom>
                    <a:noFill/>
                    <a:ln>
                      <a:noFill/>
                    </a:ln>
                  </pic:spPr>
                </pic:pic>
              </a:graphicData>
            </a:graphic>
          </wp:inline>
        </w:drawing>
      </w:r>
    </w:p>
    <w:p w14:paraId="579E4447" w14:textId="77777777" w:rsidR="00E57922" w:rsidRPr="0025482B" w:rsidRDefault="00E57922" w:rsidP="00055705">
      <w:pPr>
        <w:pStyle w:val="ListParagraph2"/>
        <w:tabs>
          <w:tab w:val="left" w:pos="8505"/>
          <w:tab w:val="left" w:pos="9638"/>
        </w:tabs>
        <w:suppressAutoHyphens/>
        <w:spacing w:after="0" w:line="240" w:lineRule="auto"/>
        <w:jc w:val="both"/>
        <w:rPr>
          <w:rFonts w:asciiTheme="minorHAnsi" w:hAnsiTheme="minorHAnsi" w:cstheme="minorHAnsi"/>
          <w:color w:val="000000"/>
          <w:lang w:eastAsia="ar-SA"/>
        </w:rPr>
      </w:pPr>
    </w:p>
    <w:p w14:paraId="70A739A4" w14:textId="5A5B4508" w:rsidR="00E57922" w:rsidRPr="0025482B" w:rsidRDefault="00E57922" w:rsidP="00055705">
      <w:pPr>
        <w:pStyle w:val="ListParagraph2"/>
        <w:tabs>
          <w:tab w:val="left" w:pos="8505"/>
          <w:tab w:val="left" w:pos="9638"/>
        </w:tabs>
        <w:suppressAutoHyphens/>
        <w:spacing w:after="0" w:line="240" w:lineRule="auto"/>
        <w:jc w:val="both"/>
        <w:rPr>
          <w:rFonts w:asciiTheme="minorHAnsi" w:hAnsiTheme="minorHAnsi" w:cstheme="minorHAnsi"/>
          <w:color w:val="000000"/>
          <w:lang w:eastAsia="ar-SA"/>
        </w:rPr>
      </w:pPr>
    </w:p>
    <w:p w14:paraId="7A7438DE" w14:textId="57B68B3E" w:rsidR="00E57922" w:rsidRPr="0025482B" w:rsidRDefault="00E57922" w:rsidP="00055705">
      <w:pPr>
        <w:pStyle w:val="ListParagraph2"/>
        <w:tabs>
          <w:tab w:val="left" w:pos="8505"/>
          <w:tab w:val="left" w:pos="9638"/>
        </w:tabs>
        <w:suppressAutoHyphens/>
        <w:spacing w:after="0" w:line="240" w:lineRule="auto"/>
        <w:jc w:val="both"/>
        <w:rPr>
          <w:rFonts w:asciiTheme="minorHAnsi" w:hAnsiTheme="minorHAnsi" w:cstheme="minorHAnsi"/>
          <w:color w:val="000000"/>
          <w:lang w:eastAsia="ar-SA"/>
        </w:rPr>
      </w:pPr>
    </w:p>
    <w:p w14:paraId="1108A743" w14:textId="77777777" w:rsidR="00E57922" w:rsidRPr="0025482B" w:rsidRDefault="00E57922" w:rsidP="00055705">
      <w:pPr>
        <w:pStyle w:val="ListParagraph2"/>
        <w:tabs>
          <w:tab w:val="left" w:pos="8505"/>
          <w:tab w:val="left" w:pos="9638"/>
        </w:tabs>
        <w:suppressAutoHyphens/>
        <w:spacing w:after="0" w:line="240" w:lineRule="auto"/>
        <w:ind w:left="0"/>
        <w:jc w:val="both"/>
        <w:rPr>
          <w:rFonts w:asciiTheme="minorHAnsi" w:hAnsiTheme="minorHAnsi" w:cstheme="minorHAnsi"/>
          <w:color w:val="000000"/>
          <w:lang w:eastAsia="ar-SA"/>
        </w:rPr>
      </w:pPr>
    </w:p>
    <w:sectPr w:rsidR="00E57922" w:rsidRPr="0025482B" w:rsidSect="006509DC">
      <w:pgSz w:w="11906" w:h="16838"/>
      <w:pgMar w:top="1134" w:right="849"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6C884" w14:textId="77777777" w:rsidR="00E219AD" w:rsidRDefault="00E219AD" w:rsidP="008708CA">
      <w:pPr>
        <w:spacing w:after="0" w:line="240" w:lineRule="auto"/>
      </w:pPr>
      <w:r>
        <w:separator/>
      </w:r>
    </w:p>
  </w:endnote>
  <w:endnote w:type="continuationSeparator" w:id="0">
    <w:p w14:paraId="686C2B23" w14:textId="77777777" w:rsidR="00E219AD" w:rsidRDefault="00E219AD" w:rsidP="0087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Quattrocento Sans">
    <w:charset w:val="00"/>
    <w:family w:val="swiss"/>
    <w:pitch w:val="variable"/>
    <w:sig w:usb0="800000BF" w:usb1="4000005B"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38BF5" w14:textId="77777777" w:rsidR="00E219AD" w:rsidRDefault="00E219AD" w:rsidP="008708CA">
      <w:pPr>
        <w:spacing w:after="0" w:line="240" w:lineRule="auto"/>
      </w:pPr>
      <w:r>
        <w:separator/>
      </w:r>
    </w:p>
  </w:footnote>
  <w:footnote w:type="continuationSeparator" w:id="0">
    <w:p w14:paraId="78700EE8" w14:textId="77777777" w:rsidR="00E219AD" w:rsidRDefault="00E219AD" w:rsidP="008708CA">
      <w:pPr>
        <w:spacing w:after="0" w:line="240" w:lineRule="auto"/>
      </w:pPr>
      <w:r>
        <w:continuationSeparator/>
      </w:r>
    </w:p>
  </w:footnote>
  <w:footnote w:id="1">
    <w:p w14:paraId="598C9DBA" w14:textId="77777777" w:rsidR="00785833" w:rsidRPr="00B11F16" w:rsidRDefault="00785833" w:rsidP="008708CA">
      <w:pPr>
        <w:pStyle w:val="Vresteksts"/>
        <w:rPr>
          <w:rFonts w:ascii="Calibri" w:hAnsi="Calibri" w:cs="Calibri"/>
        </w:rPr>
      </w:pPr>
      <w:r w:rsidRPr="00B11F16">
        <w:rPr>
          <w:rStyle w:val="Vresatsauce"/>
          <w:rFonts w:ascii="Calibri" w:hAnsi="Calibri" w:cs="Calibri"/>
        </w:rPr>
        <w:t>*</w:t>
      </w:r>
      <w:r w:rsidRPr="00B11F16">
        <w:rPr>
          <w:rFonts w:ascii="Calibri" w:hAnsi="Calibri" w:cs="Calibri"/>
        </w:rPr>
        <w:t xml:space="preserve"> Par attiecīgajai sezonai atbilstošiem produktiem uzskatāmi svaigi, Latvijā audzēti attiecīgās sezonas dārzeņi, augļi, un zaļumi, ziemā var būt svaigi, bet saldēti, Latvijā audzēti augļi un zaļumi, pamatojoties uz Zemkopības ministrijas izstrādāto vietējo augļu, ogu un dārzeņu pieejamības sarakstu http://www.zm.gov.lv/partika/statiskas-lapas/zalais-iepirkums?nid=1114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637431"/>
    <w:multiLevelType w:val="multilevel"/>
    <w:tmpl w:val="4724AFB4"/>
    <w:lvl w:ilvl="0">
      <w:start w:val="1"/>
      <w:numFmt w:val="decimal"/>
      <w:lvlText w:val="%1."/>
      <w:lvlJc w:val="left"/>
      <w:pPr>
        <w:ind w:left="390" w:hanging="390"/>
      </w:pPr>
      <w:rPr>
        <w:rFonts w:asciiTheme="minorHAnsi" w:hAnsiTheme="minorHAnsi" w:cstheme="minorHAnsi" w:hint="default"/>
        <w:b w:val="0"/>
        <w:i w:val="0"/>
        <w:sz w:val="22"/>
        <w:szCs w:val="22"/>
      </w:rPr>
    </w:lvl>
    <w:lvl w:ilvl="1">
      <w:start w:val="1"/>
      <w:numFmt w:val="decimal"/>
      <w:lvlText w:val="%1.%2."/>
      <w:lvlJc w:val="left"/>
      <w:pPr>
        <w:ind w:left="1260" w:hanging="720"/>
      </w:pPr>
      <w:rPr>
        <w:rFonts w:hint="default"/>
        <w:color w:val="auto"/>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6BDF1F67"/>
    <w:multiLevelType w:val="hybridMultilevel"/>
    <w:tmpl w:val="11AE966C"/>
    <w:lvl w:ilvl="0" w:tplc="4BF698EE">
      <w:start w:val="1"/>
      <w:numFmt w:val="decimal"/>
      <w:lvlText w:val="%1."/>
      <w:lvlJc w:val="left"/>
      <w:pPr>
        <w:ind w:left="720" w:hanging="360"/>
      </w:pPr>
    </w:lvl>
    <w:lvl w:ilvl="1" w:tplc="4864A9D6">
      <w:start w:val="1"/>
      <w:numFmt w:val="lowerLetter"/>
      <w:lvlText w:val="%2."/>
      <w:lvlJc w:val="left"/>
      <w:pPr>
        <w:ind w:left="1440" w:hanging="360"/>
      </w:pPr>
    </w:lvl>
    <w:lvl w:ilvl="2" w:tplc="05B2E19C">
      <w:start w:val="1"/>
      <w:numFmt w:val="lowerRoman"/>
      <w:lvlText w:val="%3."/>
      <w:lvlJc w:val="right"/>
      <w:pPr>
        <w:ind w:left="2160" w:hanging="180"/>
      </w:pPr>
    </w:lvl>
    <w:lvl w:ilvl="3" w:tplc="C3E853C8">
      <w:start w:val="1"/>
      <w:numFmt w:val="decimal"/>
      <w:lvlText w:val="%4."/>
      <w:lvlJc w:val="left"/>
      <w:pPr>
        <w:ind w:left="2880" w:hanging="360"/>
      </w:pPr>
    </w:lvl>
    <w:lvl w:ilvl="4" w:tplc="9D64A7DE">
      <w:start w:val="1"/>
      <w:numFmt w:val="lowerLetter"/>
      <w:lvlText w:val="%5."/>
      <w:lvlJc w:val="left"/>
      <w:pPr>
        <w:ind w:left="3600" w:hanging="360"/>
      </w:pPr>
    </w:lvl>
    <w:lvl w:ilvl="5" w:tplc="7DC67694">
      <w:start w:val="1"/>
      <w:numFmt w:val="lowerRoman"/>
      <w:lvlText w:val="%6."/>
      <w:lvlJc w:val="right"/>
      <w:pPr>
        <w:ind w:left="4320" w:hanging="180"/>
      </w:pPr>
    </w:lvl>
    <w:lvl w:ilvl="6" w:tplc="9F60C094">
      <w:start w:val="1"/>
      <w:numFmt w:val="decimal"/>
      <w:lvlText w:val="%7."/>
      <w:lvlJc w:val="left"/>
      <w:pPr>
        <w:ind w:left="5040" w:hanging="360"/>
      </w:pPr>
    </w:lvl>
    <w:lvl w:ilvl="7" w:tplc="7366B402">
      <w:start w:val="1"/>
      <w:numFmt w:val="lowerLetter"/>
      <w:lvlText w:val="%8."/>
      <w:lvlJc w:val="left"/>
      <w:pPr>
        <w:ind w:left="5760" w:hanging="360"/>
      </w:pPr>
    </w:lvl>
    <w:lvl w:ilvl="8" w:tplc="5106D648">
      <w:start w:val="1"/>
      <w:numFmt w:val="lowerRoman"/>
      <w:lvlText w:val="%9."/>
      <w:lvlJc w:val="right"/>
      <w:pPr>
        <w:ind w:left="6480" w:hanging="180"/>
      </w:pPr>
    </w:lvl>
  </w:abstractNum>
  <w:abstractNum w:abstractNumId="2" w15:restartNumberingAfterBreak="0">
    <w:nsid w:val="772764B2"/>
    <w:multiLevelType w:val="multilevel"/>
    <w:tmpl w:val="AFCCA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3698262">
    <w:abstractNumId w:val="1"/>
  </w:num>
  <w:num w:numId="2" w16cid:durableId="321937178">
    <w:abstractNumId w:val="0"/>
  </w:num>
  <w:num w:numId="3" w16cid:durableId="6556943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FDE"/>
    <w:rsid w:val="00055705"/>
    <w:rsid w:val="00057414"/>
    <w:rsid w:val="00082542"/>
    <w:rsid w:val="000C2EE8"/>
    <w:rsid w:val="000C37E4"/>
    <w:rsid w:val="00103453"/>
    <w:rsid w:val="00125A95"/>
    <w:rsid w:val="001429A4"/>
    <w:rsid w:val="00170C43"/>
    <w:rsid w:val="001B6775"/>
    <w:rsid w:val="0025482B"/>
    <w:rsid w:val="002628DB"/>
    <w:rsid w:val="00280560"/>
    <w:rsid w:val="002B468C"/>
    <w:rsid w:val="002F4266"/>
    <w:rsid w:val="002F74A8"/>
    <w:rsid w:val="002F753C"/>
    <w:rsid w:val="00300B03"/>
    <w:rsid w:val="00306DBA"/>
    <w:rsid w:val="00311B41"/>
    <w:rsid w:val="0033681B"/>
    <w:rsid w:val="00353154"/>
    <w:rsid w:val="00386E59"/>
    <w:rsid w:val="003A0223"/>
    <w:rsid w:val="003D765C"/>
    <w:rsid w:val="004A1137"/>
    <w:rsid w:val="004C2AD6"/>
    <w:rsid w:val="004C5AC7"/>
    <w:rsid w:val="004C7399"/>
    <w:rsid w:val="00525DD7"/>
    <w:rsid w:val="00586CB1"/>
    <w:rsid w:val="006316FC"/>
    <w:rsid w:val="006509DC"/>
    <w:rsid w:val="006A77F5"/>
    <w:rsid w:val="007152BC"/>
    <w:rsid w:val="00716FC2"/>
    <w:rsid w:val="0077031F"/>
    <w:rsid w:val="00785833"/>
    <w:rsid w:val="00785C55"/>
    <w:rsid w:val="00787744"/>
    <w:rsid w:val="007E3333"/>
    <w:rsid w:val="008118B5"/>
    <w:rsid w:val="008212FF"/>
    <w:rsid w:val="0082458E"/>
    <w:rsid w:val="008263D1"/>
    <w:rsid w:val="00841B85"/>
    <w:rsid w:val="00860EF3"/>
    <w:rsid w:val="008708CA"/>
    <w:rsid w:val="008C728D"/>
    <w:rsid w:val="00926B90"/>
    <w:rsid w:val="00951B9B"/>
    <w:rsid w:val="00A34AC0"/>
    <w:rsid w:val="00A94018"/>
    <w:rsid w:val="00AF58FE"/>
    <w:rsid w:val="00B005F0"/>
    <w:rsid w:val="00B11F16"/>
    <w:rsid w:val="00B64879"/>
    <w:rsid w:val="00B70FDE"/>
    <w:rsid w:val="00B92BFE"/>
    <w:rsid w:val="00C047E0"/>
    <w:rsid w:val="00C63B04"/>
    <w:rsid w:val="00C82CD0"/>
    <w:rsid w:val="00CC50BE"/>
    <w:rsid w:val="00CF5D64"/>
    <w:rsid w:val="00CF79CA"/>
    <w:rsid w:val="00D7478A"/>
    <w:rsid w:val="00D86836"/>
    <w:rsid w:val="00DF4FF1"/>
    <w:rsid w:val="00E06E01"/>
    <w:rsid w:val="00E219AD"/>
    <w:rsid w:val="00E26D45"/>
    <w:rsid w:val="00E532A9"/>
    <w:rsid w:val="00E57922"/>
    <w:rsid w:val="00ED24D0"/>
    <w:rsid w:val="00F5023F"/>
    <w:rsid w:val="00F57C41"/>
    <w:rsid w:val="00FF3157"/>
    <w:rsid w:val="0123AC01"/>
    <w:rsid w:val="027C854B"/>
    <w:rsid w:val="04BA5D0C"/>
    <w:rsid w:val="06FFA77E"/>
    <w:rsid w:val="0B5149B4"/>
    <w:rsid w:val="0CA1ACA9"/>
    <w:rsid w:val="0CFBF349"/>
    <w:rsid w:val="0D9E0C80"/>
    <w:rsid w:val="0FCB4E2F"/>
    <w:rsid w:val="11AE7344"/>
    <w:rsid w:val="11E038D7"/>
    <w:rsid w:val="12C3824C"/>
    <w:rsid w:val="135D62C2"/>
    <w:rsid w:val="13757A43"/>
    <w:rsid w:val="139DDA1C"/>
    <w:rsid w:val="13D6F1E2"/>
    <w:rsid w:val="14E580BD"/>
    <w:rsid w:val="1672DEC8"/>
    <w:rsid w:val="16B8AB28"/>
    <w:rsid w:val="16BF3EE0"/>
    <w:rsid w:val="1E226DB4"/>
    <w:rsid w:val="1EC318FB"/>
    <w:rsid w:val="1F035B14"/>
    <w:rsid w:val="1F13D37B"/>
    <w:rsid w:val="1F8E76BD"/>
    <w:rsid w:val="1FF9DE88"/>
    <w:rsid w:val="2188CFC9"/>
    <w:rsid w:val="22E5682A"/>
    <w:rsid w:val="24DF6717"/>
    <w:rsid w:val="2526D3C5"/>
    <w:rsid w:val="25714049"/>
    <w:rsid w:val="271E58AD"/>
    <w:rsid w:val="27354054"/>
    <w:rsid w:val="27DD36FC"/>
    <w:rsid w:val="2853EF8E"/>
    <w:rsid w:val="29585F8F"/>
    <w:rsid w:val="2A738788"/>
    <w:rsid w:val="2AE76679"/>
    <w:rsid w:val="2CCB306C"/>
    <w:rsid w:val="3470BF9D"/>
    <w:rsid w:val="35DBF906"/>
    <w:rsid w:val="36F6DFB3"/>
    <w:rsid w:val="3D205137"/>
    <w:rsid w:val="3D463653"/>
    <w:rsid w:val="41179E66"/>
    <w:rsid w:val="423BD1A5"/>
    <w:rsid w:val="42BC766E"/>
    <w:rsid w:val="4427180E"/>
    <w:rsid w:val="45063391"/>
    <w:rsid w:val="4526659A"/>
    <w:rsid w:val="45755486"/>
    <w:rsid w:val="47D47621"/>
    <w:rsid w:val="48B0378F"/>
    <w:rsid w:val="49D18CEE"/>
    <w:rsid w:val="4A0316DE"/>
    <w:rsid w:val="51988788"/>
    <w:rsid w:val="5269E447"/>
    <w:rsid w:val="54860594"/>
    <w:rsid w:val="54F1AFF3"/>
    <w:rsid w:val="570BE8C7"/>
    <w:rsid w:val="579B1B0D"/>
    <w:rsid w:val="58322387"/>
    <w:rsid w:val="58549CE7"/>
    <w:rsid w:val="59C63FCE"/>
    <w:rsid w:val="59EC9749"/>
    <w:rsid w:val="5B49BD1D"/>
    <w:rsid w:val="5E39975F"/>
    <w:rsid w:val="621161D1"/>
    <w:rsid w:val="63F86954"/>
    <w:rsid w:val="64922612"/>
    <w:rsid w:val="64CE633C"/>
    <w:rsid w:val="65186849"/>
    <w:rsid w:val="6886F956"/>
    <w:rsid w:val="699B856E"/>
    <w:rsid w:val="6AB02324"/>
    <w:rsid w:val="6B7E0B7B"/>
    <w:rsid w:val="6D3D555A"/>
    <w:rsid w:val="6DA248A8"/>
    <w:rsid w:val="6FD29D17"/>
    <w:rsid w:val="7107DF4C"/>
    <w:rsid w:val="722963F0"/>
    <w:rsid w:val="7346C704"/>
    <w:rsid w:val="73C3FD5D"/>
    <w:rsid w:val="75E65EF9"/>
    <w:rsid w:val="76F3834B"/>
    <w:rsid w:val="7869A8E1"/>
    <w:rsid w:val="79110466"/>
    <w:rsid w:val="791ACC77"/>
    <w:rsid w:val="7A4E7970"/>
    <w:rsid w:val="7BAC24B3"/>
    <w:rsid w:val="7BE39790"/>
    <w:rsid w:val="7EA28320"/>
    <w:rsid w:val="7F792D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93768"/>
  <w15:docId w15:val="{0B4C5445-7047-4820-ABAA-793703A4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708C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qFormat/>
    <w:rsid w:val="008708CA"/>
    <w:pPr>
      <w:spacing w:before="120" w:after="0" w:line="240" w:lineRule="auto"/>
      <w:jc w:val="both"/>
    </w:pPr>
    <w:rPr>
      <w:rFonts w:ascii="Times New Roman" w:eastAsia="Calibri" w:hAnsi="Times New Roman" w:cs="Times New Roman"/>
      <w:sz w:val="20"/>
      <w:szCs w:val="20"/>
      <w:lang w:eastAsia="lv-LV"/>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uiPriority w:val="99"/>
    <w:qFormat/>
    <w:rsid w:val="008708CA"/>
    <w:rPr>
      <w:rFonts w:ascii="Times New Roman" w:eastAsia="Calibri" w:hAnsi="Times New Roman" w:cs="Times New Roman"/>
      <w:sz w:val="20"/>
      <w:szCs w:val="20"/>
      <w:lang w:eastAsia="lv-LV"/>
    </w:rPr>
  </w:style>
  <w:style w:type="character" w:styleId="Vresatsauce">
    <w:name w:val="footnote reference"/>
    <w:aliases w:val="Footnote symbol,Footnote Reference Number"/>
    <w:uiPriority w:val="99"/>
    <w:qFormat/>
    <w:rsid w:val="008708CA"/>
    <w:rPr>
      <w:rFonts w:cs="Times New Roman"/>
      <w:vertAlign w:val="superscript"/>
    </w:rPr>
  </w:style>
  <w:style w:type="paragraph" w:customStyle="1" w:styleId="ListParagraph2">
    <w:name w:val="List Paragraph2"/>
    <w:basedOn w:val="Parasts"/>
    <w:uiPriority w:val="99"/>
    <w:rsid w:val="008708CA"/>
    <w:pPr>
      <w:spacing w:after="200" w:line="276" w:lineRule="auto"/>
      <w:ind w:left="720"/>
    </w:pPr>
    <w:rPr>
      <w:rFonts w:ascii="Calibri" w:eastAsia="Calibri" w:hAnsi="Calibri" w:cs="Calibri"/>
    </w:rPr>
  </w:style>
  <w:style w:type="paragraph" w:styleId="Sarakstarindkopa">
    <w:name w:val="List Paragraph"/>
    <w:basedOn w:val="Parasts"/>
    <w:uiPriority w:val="34"/>
    <w:qFormat/>
    <w:rsid w:val="00103453"/>
    <w:pPr>
      <w:ind w:left="720"/>
      <w:contextualSpacing/>
    </w:pPr>
  </w:style>
  <w:style w:type="character" w:styleId="Komentraatsauce">
    <w:name w:val="annotation reference"/>
    <w:basedOn w:val="Noklusjumarindkopasfonts"/>
    <w:uiPriority w:val="99"/>
    <w:semiHidden/>
    <w:unhideWhenUsed/>
    <w:rsid w:val="00C82CD0"/>
    <w:rPr>
      <w:sz w:val="16"/>
      <w:szCs w:val="16"/>
    </w:rPr>
  </w:style>
  <w:style w:type="paragraph" w:styleId="Komentrateksts">
    <w:name w:val="annotation text"/>
    <w:basedOn w:val="Parasts"/>
    <w:link w:val="KomentratekstsRakstz"/>
    <w:uiPriority w:val="99"/>
    <w:unhideWhenUsed/>
    <w:rsid w:val="00C82CD0"/>
    <w:pPr>
      <w:spacing w:line="240" w:lineRule="auto"/>
    </w:pPr>
    <w:rPr>
      <w:sz w:val="20"/>
      <w:szCs w:val="20"/>
    </w:rPr>
  </w:style>
  <w:style w:type="character" w:customStyle="1" w:styleId="KomentratekstsRakstz">
    <w:name w:val="Komentāra teksts Rakstz."/>
    <w:basedOn w:val="Noklusjumarindkopasfonts"/>
    <w:link w:val="Komentrateksts"/>
    <w:uiPriority w:val="99"/>
    <w:rsid w:val="00C82CD0"/>
    <w:rPr>
      <w:sz w:val="20"/>
      <w:szCs w:val="20"/>
    </w:rPr>
  </w:style>
  <w:style w:type="paragraph" w:styleId="Komentratma">
    <w:name w:val="annotation subject"/>
    <w:basedOn w:val="Komentrateksts"/>
    <w:next w:val="Komentrateksts"/>
    <w:link w:val="KomentratmaRakstz"/>
    <w:uiPriority w:val="99"/>
    <w:semiHidden/>
    <w:unhideWhenUsed/>
    <w:rsid w:val="00C82CD0"/>
    <w:rPr>
      <w:b/>
      <w:bCs/>
    </w:rPr>
  </w:style>
  <w:style w:type="character" w:customStyle="1" w:styleId="KomentratmaRakstz">
    <w:name w:val="Komentāra tēma Rakstz."/>
    <w:basedOn w:val="KomentratekstsRakstz"/>
    <w:link w:val="Komentratma"/>
    <w:uiPriority w:val="99"/>
    <w:semiHidden/>
    <w:rsid w:val="00C82CD0"/>
    <w:rPr>
      <w:b/>
      <w:bCs/>
      <w:sz w:val="20"/>
      <w:szCs w:val="20"/>
    </w:rPr>
  </w:style>
  <w:style w:type="table" w:styleId="Reatabula">
    <w:name w:val="Table Grid"/>
    <w:basedOn w:val="Parastatabula"/>
    <w:uiPriority w:val="39"/>
    <w:rsid w:val="004C2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336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2458E"/>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2458E"/>
    <w:rPr>
      <w:rFonts w:ascii="Tahoma" w:hAnsi="Tahoma" w:cs="Tahoma"/>
      <w:sz w:val="16"/>
      <w:szCs w:val="16"/>
    </w:rPr>
  </w:style>
  <w:style w:type="paragraph" w:styleId="Prskatjums">
    <w:name w:val="Revision"/>
    <w:hidden/>
    <w:uiPriority w:val="99"/>
    <w:semiHidden/>
    <w:rsid w:val="00E06E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343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CF890-CD5C-420F-AE30-70C1AE2A3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16475</Words>
  <Characters>9392</Characters>
  <Application>Microsoft Office Word</Application>
  <DocSecurity>0</DocSecurity>
  <Lines>78</Lines>
  <Paragraphs>51</Paragraphs>
  <ScaleCrop>false</ScaleCrop>
  <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Audzinataja</dc:creator>
  <cp:keywords/>
  <dc:description/>
  <cp:lastModifiedBy>Maija Klimoviča</cp:lastModifiedBy>
  <cp:revision>6</cp:revision>
  <dcterms:created xsi:type="dcterms:W3CDTF">2024-06-03T05:45:00Z</dcterms:created>
  <dcterms:modified xsi:type="dcterms:W3CDTF">2024-06-13T09:09:00Z</dcterms:modified>
</cp:coreProperties>
</file>