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4DCBEF" w14:textId="77777777" w:rsidR="006B712A" w:rsidRDefault="00FA37A2">
      <w:pPr>
        <w:spacing w:after="0" w:line="240" w:lineRule="auto"/>
        <w:ind w:left="284"/>
        <w:jc w:val="right"/>
        <w:rPr>
          <w:rFonts w:ascii="Times New Roman" w:eastAsia="Times New Roman" w:hAnsi="Times New Roman"/>
          <w:b/>
          <w:kern w:val="0"/>
          <w:sz w:val="20"/>
          <w:szCs w:val="20"/>
        </w:rPr>
      </w:pPr>
      <w:r>
        <w:rPr>
          <w:rFonts w:ascii="Times New Roman" w:eastAsia="Times New Roman" w:hAnsi="Times New Roman"/>
          <w:b/>
          <w:kern w:val="0"/>
          <w:sz w:val="20"/>
          <w:szCs w:val="20"/>
        </w:rPr>
        <w:t>1. pielikums</w:t>
      </w:r>
    </w:p>
    <w:p w14:paraId="6D4DCBF0" w14:textId="77777777" w:rsidR="006B712A" w:rsidRDefault="00FA37A2">
      <w:pPr>
        <w:spacing w:after="0" w:line="240" w:lineRule="auto"/>
        <w:ind w:left="5103" w:right="-1"/>
        <w:jc w:val="right"/>
        <w:rPr>
          <w:rFonts w:ascii="Times New Roman" w:eastAsia="Times New Roman" w:hAnsi="Times New Roman"/>
          <w:kern w:val="0"/>
          <w:sz w:val="20"/>
          <w:szCs w:val="20"/>
        </w:rPr>
      </w:pPr>
      <w:r>
        <w:rPr>
          <w:rFonts w:ascii="Times New Roman" w:eastAsia="Times New Roman" w:hAnsi="Times New Roman"/>
          <w:kern w:val="0"/>
          <w:sz w:val="20"/>
          <w:szCs w:val="20"/>
        </w:rPr>
        <w:t>atklāta konkursa nolikumam</w:t>
      </w:r>
    </w:p>
    <w:p w14:paraId="6D4DCBF1" w14:textId="77777777" w:rsidR="006B712A" w:rsidRDefault="00FA37A2">
      <w:pPr>
        <w:spacing w:after="0" w:line="240" w:lineRule="auto"/>
        <w:ind w:left="5103" w:right="-1"/>
        <w:jc w:val="right"/>
        <w:rPr>
          <w:rFonts w:ascii="Times New Roman" w:eastAsia="Times New Roman" w:hAnsi="Times New Roman"/>
          <w:kern w:val="0"/>
          <w:sz w:val="20"/>
          <w:szCs w:val="20"/>
        </w:rPr>
      </w:pPr>
      <w:r>
        <w:rPr>
          <w:rFonts w:ascii="Times New Roman" w:eastAsia="Times New Roman" w:hAnsi="Times New Roman"/>
          <w:kern w:val="0"/>
          <w:sz w:val="20"/>
          <w:szCs w:val="20"/>
        </w:rPr>
        <w:t>“BAXE risinājuma paplašināšana, pilnveidošana, uzturēšana un garantijas nodrošināšana”</w:t>
      </w:r>
    </w:p>
    <w:p w14:paraId="6D4DCBF2" w14:textId="77777777" w:rsidR="006B712A" w:rsidRDefault="00FA37A2">
      <w:pPr>
        <w:spacing w:after="0" w:line="240" w:lineRule="auto"/>
        <w:ind w:left="5103" w:right="-1"/>
        <w:jc w:val="right"/>
        <w:rPr>
          <w:rFonts w:ascii="Times New Roman" w:eastAsia="Times New Roman" w:hAnsi="Times New Roman"/>
          <w:kern w:val="0"/>
          <w:sz w:val="20"/>
          <w:szCs w:val="20"/>
        </w:rPr>
      </w:pPr>
      <w:r>
        <w:rPr>
          <w:rFonts w:ascii="Times New Roman" w:eastAsia="Times New Roman" w:hAnsi="Times New Roman"/>
          <w:kern w:val="0"/>
          <w:sz w:val="20"/>
          <w:szCs w:val="20"/>
        </w:rPr>
        <w:t>iepirkuma identifikācijas Nr. FM VID 2023/176/ANM</w:t>
      </w:r>
    </w:p>
    <w:p w14:paraId="6D4DCBF3" w14:textId="77777777" w:rsidR="006B712A" w:rsidRDefault="006B712A">
      <w:pPr>
        <w:spacing w:after="0" w:line="240" w:lineRule="auto"/>
        <w:ind w:left="5670" w:right="-1"/>
        <w:jc w:val="right"/>
        <w:rPr>
          <w:rFonts w:ascii="Times New Roman" w:eastAsia="Times New Roman" w:hAnsi="Times New Roman"/>
          <w:kern w:val="0"/>
          <w:sz w:val="20"/>
          <w:szCs w:val="20"/>
        </w:rPr>
      </w:pPr>
    </w:p>
    <w:p w14:paraId="6D4DCBF4" w14:textId="77777777" w:rsidR="006B712A" w:rsidRDefault="006B712A">
      <w:pPr>
        <w:spacing w:after="0" w:line="240" w:lineRule="auto"/>
        <w:jc w:val="center"/>
        <w:rPr>
          <w:rFonts w:ascii="Times New Roman" w:eastAsia="Times New Roman" w:hAnsi="Times New Roman"/>
          <w:kern w:val="0"/>
          <w:sz w:val="24"/>
          <w:szCs w:val="24"/>
        </w:rPr>
      </w:pPr>
    </w:p>
    <w:p w14:paraId="6D4DCBF5" w14:textId="77777777" w:rsidR="006B712A" w:rsidRDefault="00FA37A2">
      <w:pPr>
        <w:spacing w:after="0" w:line="240" w:lineRule="auto"/>
        <w:ind w:right="-1"/>
        <w:jc w:val="center"/>
        <w:rPr>
          <w:rFonts w:ascii="Times New Roman" w:eastAsia="Times New Roman" w:hAnsi="Times New Roman"/>
          <w:b/>
          <w:kern w:val="0"/>
          <w:sz w:val="26"/>
          <w:szCs w:val="26"/>
        </w:rPr>
      </w:pPr>
      <w:r>
        <w:rPr>
          <w:rFonts w:ascii="Times New Roman" w:eastAsia="Times New Roman" w:hAnsi="Times New Roman"/>
          <w:b/>
          <w:kern w:val="0"/>
          <w:sz w:val="26"/>
          <w:szCs w:val="26"/>
        </w:rPr>
        <w:t>Pieteikums par piedalīšanos atklātā konkursā</w:t>
      </w:r>
    </w:p>
    <w:p w14:paraId="6D4DCBF6" w14:textId="77777777" w:rsidR="006B712A" w:rsidRDefault="00FA37A2">
      <w:pPr>
        <w:spacing w:after="0" w:line="240" w:lineRule="auto"/>
        <w:ind w:right="-1"/>
        <w:jc w:val="center"/>
        <w:rPr>
          <w:rFonts w:ascii="Times New Roman" w:eastAsia="Times New Roman" w:hAnsi="Times New Roman"/>
          <w:b/>
          <w:kern w:val="0"/>
          <w:sz w:val="26"/>
          <w:szCs w:val="26"/>
        </w:rPr>
      </w:pPr>
      <w:r>
        <w:rPr>
          <w:rFonts w:ascii="Times New Roman" w:eastAsia="Times New Roman" w:hAnsi="Times New Roman"/>
          <w:b/>
          <w:kern w:val="0"/>
          <w:sz w:val="26"/>
          <w:szCs w:val="26"/>
        </w:rPr>
        <w:t xml:space="preserve">“BAXE risinājuma paplašināšana, pilnveidošana, uzturēšana un garantijas nodrošināšana” </w:t>
      </w:r>
    </w:p>
    <w:p w14:paraId="6D4DCBF7" w14:textId="77777777" w:rsidR="006B712A" w:rsidRDefault="00FA37A2">
      <w:pPr>
        <w:spacing w:after="0" w:line="240" w:lineRule="auto"/>
        <w:ind w:right="-1"/>
        <w:jc w:val="center"/>
        <w:rPr>
          <w:rFonts w:ascii="Times New Roman" w:eastAsia="Times New Roman" w:hAnsi="Times New Roman"/>
          <w:b/>
          <w:kern w:val="0"/>
          <w:sz w:val="26"/>
          <w:szCs w:val="26"/>
        </w:rPr>
      </w:pPr>
      <w:r>
        <w:rPr>
          <w:rFonts w:ascii="Times New Roman" w:eastAsia="Times New Roman" w:hAnsi="Times New Roman"/>
          <w:b/>
          <w:kern w:val="0"/>
          <w:sz w:val="26"/>
          <w:szCs w:val="26"/>
        </w:rPr>
        <w:t>iepirkuma identifikācijas Nr. FM VID 2023/176/ANM</w:t>
      </w:r>
    </w:p>
    <w:p w14:paraId="6D4DCBF8" w14:textId="77777777" w:rsidR="006B712A" w:rsidRDefault="006B712A">
      <w:pPr>
        <w:spacing w:after="0" w:line="240" w:lineRule="auto"/>
        <w:jc w:val="center"/>
        <w:rPr>
          <w:rFonts w:ascii="Times New Roman" w:eastAsia="Times New Roman" w:hAnsi="Times New Roman"/>
          <w:bCs/>
          <w:kern w:val="0"/>
          <w:sz w:val="24"/>
          <w:szCs w:val="24"/>
        </w:rPr>
      </w:pPr>
    </w:p>
    <w:p w14:paraId="6D4DCBF9" w14:textId="77777777" w:rsidR="006B712A" w:rsidRDefault="00FA37A2">
      <w:pPr>
        <w:spacing w:after="0" w:line="240" w:lineRule="auto"/>
        <w:jc w:val="center"/>
        <w:rPr>
          <w:rFonts w:ascii="Times New Roman" w:eastAsia="Times New Roman" w:hAnsi="Times New Roman"/>
          <w:b/>
          <w:kern w:val="0"/>
          <w:sz w:val="26"/>
          <w:szCs w:val="26"/>
        </w:rPr>
      </w:pPr>
      <w:bookmarkStart w:id="0" w:name="_Hlk95628265"/>
      <w:r>
        <w:rPr>
          <w:rFonts w:ascii="Times New Roman" w:eastAsia="Times New Roman" w:hAnsi="Times New Roman"/>
          <w:b/>
          <w:kern w:val="0"/>
          <w:sz w:val="26"/>
          <w:szCs w:val="26"/>
        </w:rPr>
        <w:t>Pretendents, ____________________________________________________________,</w:t>
      </w:r>
    </w:p>
    <w:p w14:paraId="6D4DCBFA" w14:textId="77777777" w:rsidR="006B712A" w:rsidRDefault="00FA37A2">
      <w:pPr>
        <w:spacing w:after="0" w:line="240" w:lineRule="auto"/>
        <w:ind w:right="-1"/>
        <w:jc w:val="center"/>
      </w:pPr>
      <w:r>
        <w:rPr>
          <w:rFonts w:ascii="Times New Roman" w:eastAsia="Times New Roman" w:hAnsi="Times New Roman"/>
          <w:kern w:val="0"/>
          <w:sz w:val="24"/>
          <w:szCs w:val="24"/>
          <w:vertAlign w:val="superscript"/>
        </w:rPr>
        <w:t>(pretendenta nosaukums)</w:t>
      </w:r>
    </w:p>
    <w:p w14:paraId="6D4DCBFB" w14:textId="77777777" w:rsidR="006B712A" w:rsidRDefault="00FA37A2">
      <w:pPr>
        <w:spacing w:after="0" w:line="240" w:lineRule="auto"/>
        <w:ind w:right="-1"/>
        <w:jc w:val="center"/>
        <w:rPr>
          <w:rFonts w:ascii="Times New Roman" w:eastAsia="Times New Roman" w:hAnsi="Times New Roman"/>
          <w:kern w:val="0"/>
          <w:sz w:val="24"/>
          <w:szCs w:val="24"/>
        </w:rPr>
      </w:pPr>
      <w:r>
        <w:rPr>
          <w:rFonts w:ascii="Times New Roman" w:eastAsia="Times New Roman" w:hAnsi="Times New Roman"/>
          <w:kern w:val="0"/>
          <w:sz w:val="24"/>
          <w:szCs w:val="24"/>
        </w:rPr>
        <w:t>_________________________________________________________________________,</w:t>
      </w:r>
    </w:p>
    <w:p w14:paraId="6D4DCBFC" w14:textId="77777777" w:rsidR="006B712A" w:rsidRDefault="00FA37A2">
      <w:pPr>
        <w:spacing w:after="0" w:line="240" w:lineRule="auto"/>
        <w:ind w:right="-1"/>
        <w:jc w:val="center"/>
      </w:pPr>
      <w:r>
        <w:rPr>
          <w:rFonts w:ascii="Times New Roman" w:eastAsia="Times New Roman" w:hAnsi="Times New Roman"/>
          <w:kern w:val="0"/>
          <w:sz w:val="24"/>
          <w:szCs w:val="24"/>
          <w:vertAlign w:val="superscript"/>
        </w:rPr>
        <w:t>(pretendenta vienotais reģistrācijas numurs)</w:t>
      </w:r>
    </w:p>
    <w:p w14:paraId="6D4DCBFD" w14:textId="77777777" w:rsidR="006B712A" w:rsidRDefault="00FA37A2">
      <w:pPr>
        <w:spacing w:after="0" w:line="240" w:lineRule="auto"/>
        <w:ind w:right="-1"/>
        <w:jc w:val="center"/>
        <w:rPr>
          <w:rFonts w:ascii="Times New Roman" w:eastAsia="Times New Roman" w:hAnsi="Times New Roman"/>
          <w:kern w:val="0"/>
          <w:sz w:val="24"/>
          <w:szCs w:val="24"/>
        </w:rPr>
      </w:pPr>
      <w:r>
        <w:rPr>
          <w:rFonts w:ascii="Times New Roman" w:eastAsia="Times New Roman" w:hAnsi="Times New Roman"/>
          <w:kern w:val="0"/>
          <w:sz w:val="24"/>
          <w:szCs w:val="24"/>
        </w:rPr>
        <w:t>_________________________________________________________________________,</w:t>
      </w:r>
    </w:p>
    <w:p w14:paraId="6D4DCBFE" w14:textId="77777777" w:rsidR="006B712A" w:rsidRDefault="00FA37A2">
      <w:pPr>
        <w:spacing w:after="0" w:line="240" w:lineRule="auto"/>
        <w:ind w:right="-1"/>
        <w:jc w:val="center"/>
        <w:rPr>
          <w:rFonts w:ascii="Times New Roman" w:eastAsia="Times New Roman" w:hAnsi="Times New Roman"/>
          <w:kern w:val="0"/>
          <w:sz w:val="24"/>
          <w:szCs w:val="24"/>
          <w:vertAlign w:val="superscript"/>
        </w:rPr>
      </w:pPr>
      <w:r>
        <w:rPr>
          <w:rFonts w:ascii="Times New Roman" w:eastAsia="Times New Roman" w:hAnsi="Times New Roman"/>
          <w:kern w:val="0"/>
          <w:sz w:val="24"/>
          <w:szCs w:val="24"/>
          <w:vertAlign w:val="superscript"/>
        </w:rPr>
        <w:t>(pretendenta bankas rekvizīti)</w:t>
      </w:r>
    </w:p>
    <w:p w14:paraId="6D4DCBFF" w14:textId="77777777" w:rsidR="006B712A" w:rsidRDefault="00FA37A2">
      <w:pPr>
        <w:spacing w:after="0" w:line="240" w:lineRule="auto"/>
      </w:pPr>
      <w:r>
        <w:rPr>
          <w:rFonts w:ascii="Times New Roman" w:eastAsia="Times New Roman" w:hAnsi="Times New Roman"/>
          <w:kern w:val="0"/>
          <w:sz w:val="24"/>
          <w:szCs w:val="24"/>
        </w:rPr>
        <w:t xml:space="preserve">tā ________________________________ </w:t>
      </w:r>
      <w:r>
        <w:rPr>
          <w:rFonts w:ascii="Times New Roman" w:eastAsia="Times New Roman" w:hAnsi="Times New Roman"/>
          <w:kern w:val="0"/>
        </w:rPr>
        <w:t xml:space="preserve">(personas kods __________________) </w:t>
      </w:r>
      <w:r>
        <w:rPr>
          <w:rFonts w:ascii="Times New Roman" w:eastAsia="Times New Roman" w:hAnsi="Times New Roman"/>
          <w:kern w:val="0"/>
          <w:sz w:val="24"/>
          <w:szCs w:val="24"/>
        </w:rPr>
        <w:t>personā,</w:t>
      </w:r>
    </w:p>
    <w:p w14:paraId="6D4DCC00" w14:textId="77777777" w:rsidR="006B712A" w:rsidRDefault="00FA37A2">
      <w:pPr>
        <w:spacing w:after="0" w:line="240" w:lineRule="auto"/>
        <w:ind w:right="-1"/>
        <w:jc w:val="center"/>
        <w:rPr>
          <w:rFonts w:ascii="Times New Roman" w:eastAsia="Times New Roman" w:hAnsi="Times New Roman"/>
          <w:kern w:val="0"/>
          <w:sz w:val="24"/>
          <w:szCs w:val="24"/>
          <w:vertAlign w:val="superscript"/>
        </w:rPr>
      </w:pPr>
      <w:r>
        <w:rPr>
          <w:rFonts w:ascii="Times New Roman" w:eastAsia="Times New Roman" w:hAnsi="Times New Roman"/>
          <w:kern w:val="0"/>
          <w:sz w:val="24"/>
          <w:szCs w:val="24"/>
          <w:vertAlign w:val="superscript"/>
        </w:rPr>
        <w:t>(pretendenta pilnvarotās personas vārds, uzvārds, personas kods)</w:t>
      </w:r>
    </w:p>
    <w:bookmarkEnd w:id="0"/>
    <w:p w14:paraId="6D4DCC01" w14:textId="77777777" w:rsidR="006B712A" w:rsidRDefault="006B712A">
      <w:pPr>
        <w:spacing w:after="0" w:line="240" w:lineRule="auto"/>
        <w:ind w:right="-1"/>
        <w:jc w:val="center"/>
        <w:rPr>
          <w:rFonts w:ascii="Times New Roman" w:eastAsia="Times New Roman" w:hAnsi="Times New Roman"/>
          <w:b/>
          <w:kern w:val="0"/>
          <w:sz w:val="16"/>
          <w:szCs w:val="16"/>
        </w:rPr>
      </w:pPr>
    </w:p>
    <w:p w14:paraId="6D4DCC02" w14:textId="77777777" w:rsidR="006B712A" w:rsidRDefault="00FA37A2">
      <w:pPr>
        <w:spacing w:after="0" w:line="240" w:lineRule="auto"/>
        <w:ind w:right="-284"/>
        <w:rPr>
          <w:rFonts w:ascii="Times New Roman" w:eastAsia="Times New Roman" w:hAnsi="Times New Roman"/>
          <w:kern w:val="0"/>
          <w:sz w:val="24"/>
          <w:szCs w:val="24"/>
        </w:rPr>
      </w:pPr>
      <w:r>
        <w:rPr>
          <w:rFonts w:ascii="Times New Roman" w:eastAsia="Times New Roman" w:hAnsi="Times New Roman"/>
          <w:kern w:val="0"/>
          <w:sz w:val="24"/>
          <w:szCs w:val="24"/>
        </w:rPr>
        <w:t>ar šī pieteikuma iesniegšanu:</w:t>
      </w:r>
    </w:p>
    <w:p w14:paraId="6D4DCC03" w14:textId="77777777" w:rsidR="006B712A" w:rsidRDefault="00FA37A2">
      <w:pPr>
        <w:numPr>
          <w:ilvl w:val="0"/>
          <w:numId w:val="1"/>
        </w:numPr>
        <w:spacing w:after="0" w:line="240" w:lineRule="auto"/>
        <w:ind w:right="-284"/>
        <w:jc w:val="both"/>
        <w:rPr>
          <w:rFonts w:ascii="Times New Roman" w:eastAsia="Times New Roman" w:hAnsi="Times New Roman"/>
          <w:kern w:val="0"/>
          <w:sz w:val="24"/>
          <w:szCs w:val="24"/>
        </w:rPr>
      </w:pPr>
      <w:r>
        <w:rPr>
          <w:rFonts w:ascii="Times New Roman" w:eastAsia="Times New Roman" w:hAnsi="Times New Roman"/>
          <w:kern w:val="0"/>
          <w:sz w:val="24"/>
          <w:szCs w:val="24"/>
        </w:rPr>
        <w:t>piesakās piedalīties atklātā konkursā “BAXE risinājuma paplašināšana, pilnveidošana, uzturēšana un garantijas nodrošināšana”, iepirkuma identifikācijas Nr. FM VID 2023/176/ANM (turpmāk – Konkurss);</w:t>
      </w:r>
    </w:p>
    <w:p w14:paraId="6D4DCC04" w14:textId="77777777" w:rsidR="006B712A" w:rsidRDefault="00FA37A2">
      <w:pPr>
        <w:numPr>
          <w:ilvl w:val="0"/>
          <w:numId w:val="1"/>
        </w:numPr>
        <w:spacing w:after="0" w:line="240" w:lineRule="auto"/>
        <w:ind w:right="-284"/>
        <w:jc w:val="both"/>
        <w:rPr>
          <w:rFonts w:ascii="Times New Roman" w:eastAsia="Times New Roman" w:hAnsi="Times New Roman"/>
          <w:kern w:val="0"/>
          <w:sz w:val="24"/>
          <w:szCs w:val="24"/>
        </w:rPr>
      </w:pPr>
      <w:r>
        <w:rPr>
          <w:rFonts w:ascii="Times New Roman" w:eastAsia="Times New Roman" w:hAnsi="Times New Roman"/>
          <w:kern w:val="0"/>
          <w:sz w:val="24"/>
          <w:szCs w:val="24"/>
        </w:rPr>
        <w:t>apņemas ievērot visas Konkursa nolikuma prasības;</w:t>
      </w:r>
    </w:p>
    <w:p w14:paraId="6D4DCC05" w14:textId="77777777" w:rsidR="006B712A" w:rsidRDefault="00FA37A2">
      <w:pPr>
        <w:numPr>
          <w:ilvl w:val="0"/>
          <w:numId w:val="1"/>
        </w:numPr>
        <w:spacing w:after="0" w:line="240" w:lineRule="auto"/>
        <w:ind w:right="-284"/>
        <w:jc w:val="both"/>
        <w:rPr>
          <w:rFonts w:ascii="Times New Roman" w:eastAsia="Times New Roman" w:hAnsi="Times New Roman"/>
          <w:kern w:val="0"/>
          <w:sz w:val="24"/>
          <w:szCs w:val="24"/>
        </w:rPr>
      </w:pPr>
      <w:r>
        <w:rPr>
          <w:rFonts w:ascii="Times New Roman" w:eastAsia="Times New Roman" w:hAnsi="Times New Roman"/>
          <w:kern w:val="0"/>
          <w:sz w:val="24"/>
          <w:szCs w:val="24"/>
        </w:rPr>
        <w:t>piekrīt visiem Konkursa nolikuma 4. pielikumā ietvertā līguma noteikumiem un apņemas līguma slēgšanas tiesību piešķiršanas gadījumā bez ierunām parakstīt minēto līgumu un pildīt visus tā noteikumus;</w:t>
      </w:r>
    </w:p>
    <w:p w14:paraId="6D4DCC06" w14:textId="77777777" w:rsidR="006B712A" w:rsidRDefault="00FA37A2">
      <w:pPr>
        <w:numPr>
          <w:ilvl w:val="0"/>
          <w:numId w:val="1"/>
        </w:numPr>
        <w:spacing w:after="0" w:line="240" w:lineRule="auto"/>
        <w:ind w:right="-284"/>
        <w:contextualSpacing/>
        <w:jc w:val="both"/>
      </w:pPr>
      <w:r>
        <w:rPr>
          <w:rFonts w:ascii="Times New Roman" w:eastAsia="Times New Roman" w:hAnsi="Times New Roman"/>
          <w:kern w:val="0"/>
          <w:sz w:val="24"/>
          <w:szCs w:val="24"/>
        </w:rPr>
        <w:t>norāda informāciju par uzņēmuma statusu</w:t>
      </w:r>
      <w:r>
        <w:rPr>
          <w:rFonts w:ascii="Times New Roman" w:eastAsia="Times New Roman" w:hAnsi="Times New Roman"/>
          <w:kern w:val="0"/>
          <w:sz w:val="24"/>
          <w:szCs w:val="24"/>
          <w:vertAlign w:val="superscript"/>
        </w:rPr>
        <w:footnoteReference w:id="1"/>
      </w:r>
      <w:r>
        <w:rPr>
          <w:rFonts w:ascii="Times New Roman" w:eastAsia="Times New Roman" w:hAnsi="Times New Roman"/>
          <w:kern w:val="0"/>
          <w:sz w:val="24"/>
          <w:szCs w:val="24"/>
        </w:rPr>
        <w:t>:</w:t>
      </w:r>
    </w:p>
    <w:tbl>
      <w:tblPr>
        <w:tblW w:w="8301" w:type="dxa"/>
        <w:tblCellMar>
          <w:left w:w="10" w:type="dxa"/>
          <w:right w:w="10" w:type="dxa"/>
        </w:tblCellMar>
        <w:tblLook w:val="04A0" w:firstRow="1" w:lastRow="0" w:firstColumn="1" w:lastColumn="0" w:noHBand="0" w:noVBand="1"/>
      </w:tblPr>
      <w:tblGrid>
        <w:gridCol w:w="509"/>
        <w:gridCol w:w="7792"/>
      </w:tblGrid>
      <w:tr w:rsidR="006B712A" w14:paraId="6D4DCC09" w14:textId="77777777">
        <w:tc>
          <w:tcPr>
            <w:tcW w:w="5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DCC07" w14:textId="77777777" w:rsidR="006B712A" w:rsidRDefault="006B712A">
            <w:pPr>
              <w:spacing w:after="0" w:line="240" w:lineRule="auto"/>
              <w:contextualSpacing/>
              <w:jc w:val="both"/>
              <w:rPr>
                <w:rFonts w:ascii="Times New Roman" w:eastAsia="Times New Roman" w:hAnsi="Times New Roman"/>
                <w:kern w:val="0"/>
                <w:sz w:val="20"/>
                <w:szCs w:val="20"/>
                <w:lang w:eastAsia="lv-LV"/>
              </w:rPr>
            </w:pPr>
          </w:p>
        </w:tc>
        <w:tc>
          <w:tcPr>
            <w:tcW w:w="7792" w:type="dxa"/>
            <w:tcBorders>
              <w:left w:val="single" w:sz="4" w:space="0" w:color="000000"/>
            </w:tcBorders>
            <w:shd w:val="clear" w:color="auto" w:fill="auto"/>
            <w:tcMar>
              <w:top w:w="0" w:type="dxa"/>
              <w:left w:w="108" w:type="dxa"/>
              <w:bottom w:w="0" w:type="dxa"/>
              <w:right w:w="108" w:type="dxa"/>
            </w:tcMar>
          </w:tcPr>
          <w:p w14:paraId="6D4DCC08" w14:textId="77777777" w:rsidR="006B712A" w:rsidRDefault="00FA37A2">
            <w:pPr>
              <w:spacing w:after="0" w:line="240" w:lineRule="auto"/>
              <w:contextualSpacing/>
              <w:jc w:val="both"/>
              <w:rPr>
                <w:rFonts w:ascii="Times New Roman" w:eastAsia="Times New Roman" w:hAnsi="Times New Roman"/>
                <w:kern w:val="0"/>
                <w:sz w:val="20"/>
                <w:szCs w:val="20"/>
                <w:lang w:eastAsia="lv-LV"/>
              </w:rPr>
            </w:pPr>
            <w:proofErr w:type="spellStart"/>
            <w:r>
              <w:rPr>
                <w:rFonts w:ascii="Times New Roman" w:eastAsia="Times New Roman" w:hAnsi="Times New Roman"/>
                <w:kern w:val="0"/>
                <w:sz w:val="20"/>
                <w:szCs w:val="20"/>
                <w:lang w:eastAsia="lv-LV"/>
              </w:rPr>
              <w:t>mikrouzņēmums</w:t>
            </w:r>
            <w:proofErr w:type="spellEnd"/>
            <w:r>
              <w:rPr>
                <w:rFonts w:ascii="Times New Roman" w:eastAsia="Times New Roman" w:hAnsi="Times New Roman"/>
                <w:kern w:val="0"/>
                <w:sz w:val="20"/>
                <w:szCs w:val="20"/>
                <w:lang w:eastAsia="lv-LV"/>
              </w:rPr>
              <w:t>;</w:t>
            </w:r>
          </w:p>
        </w:tc>
      </w:tr>
      <w:tr w:rsidR="006B712A" w14:paraId="6D4DCC0C" w14:textId="77777777">
        <w:tc>
          <w:tcPr>
            <w:tcW w:w="5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DCC0A" w14:textId="77777777" w:rsidR="006B712A" w:rsidRDefault="006B712A">
            <w:pPr>
              <w:spacing w:after="0" w:line="240" w:lineRule="auto"/>
              <w:contextualSpacing/>
              <w:jc w:val="both"/>
              <w:rPr>
                <w:rFonts w:ascii="Times New Roman" w:eastAsia="Times New Roman" w:hAnsi="Times New Roman"/>
                <w:kern w:val="0"/>
                <w:sz w:val="20"/>
                <w:szCs w:val="20"/>
                <w:lang w:eastAsia="lv-LV"/>
              </w:rPr>
            </w:pPr>
          </w:p>
        </w:tc>
        <w:tc>
          <w:tcPr>
            <w:tcW w:w="7792" w:type="dxa"/>
            <w:tcBorders>
              <w:left w:val="single" w:sz="4" w:space="0" w:color="000000"/>
            </w:tcBorders>
            <w:shd w:val="clear" w:color="auto" w:fill="auto"/>
            <w:tcMar>
              <w:top w:w="0" w:type="dxa"/>
              <w:left w:w="108" w:type="dxa"/>
              <w:bottom w:w="0" w:type="dxa"/>
              <w:right w:w="108" w:type="dxa"/>
            </w:tcMar>
          </w:tcPr>
          <w:p w14:paraId="6D4DCC0B" w14:textId="77777777" w:rsidR="006B712A" w:rsidRDefault="00FA37A2">
            <w:pPr>
              <w:spacing w:after="0" w:line="240" w:lineRule="auto"/>
              <w:contextualSpacing/>
              <w:jc w:val="both"/>
              <w:rPr>
                <w:rFonts w:ascii="Times New Roman" w:eastAsia="Times New Roman" w:hAnsi="Times New Roman"/>
                <w:kern w:val="0"/>
                <w:sz w:val="20"/>
                <w:szCs w:val="20"/>
                <w:lang w:eastAsia="lv-LV"/>
              </w:rPr>
            </w:pPr>
            <w:r>
              <w:rPr>
                <w:rFonts w:ascii="Times New Roman" w:eastAsia="Times New Roman" w:hAnsi="Times New Roman"/>
                <w:kern w:val="0"/>
                <w:sz w:val="20"/>
                <w:szCs w:val="20"/>
                <w:lang w:eastAsia="lv-LV"/>
              </w:rPr>
              <w:t xml:space="preserve">mazais uzņēmums; </w:t>
            </w:r>
          </w:p>
        </w:tc>
      </w:tr>
      <w:tr w:rsidR="006B712A" w14:paraId="6D4DCC0F" w14:textId="77777777">
        <w:tc>
          <w:tcPr>
            <w:tcW w:w="5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DCC0D" w14:textId="77777777" w:rsidR="006B712A" w:rsidRDefault="006B712A">
            <w:pPr>
              <w:spacing w:after="0" w:line="240" w:lineRule="auto"/>
              <w:contextualSpacing/>
              <w:jc w:val="both"/>
              <w:rPr>
                <w:rFonts w:ascii="Times New Roman" w:eastAsia="Times New Roman" w:hAnsi="Times New Roman"/>
                <w:kern w:val="0"/>
                <w:sz w:val="20"/>
                <w:szCs w:val="20"/>
                <w:lang w:eastAsia="lv-LV"/>
              </w:rPr>
            </w:pPr>
          </w:p>
        </w:tc>
        <w:tc>
          <w:tcPr>
            <w:tcW w:w="7792" w:type="dxa"/>
            <w:tcBorders>
              <w:left w:val="single" w:sz="4" w:space="0" w:color="000000"/>
            </w:tcBorders>
            <w:shd w:val="clear" w:color="auto" w:fill="auto"/>
            <w:tcMar>
              <w:top w:w="0" w:type="dxa"/>
              <w:left w:w="108" w:type="dxa"/>
              <w:bottom w:w="0" w:type="dxa"/>
              <w:right w:w="108" w:type="dxa"/>
            </w:tcMar>
          </w:tcPr>
          <w:p w14:paraId="6D4DCC0E" w14:textId="77777777" w:rsidR="006B712A" w:rsidRDefault="00FA37A2">
            <w:pPr>
              <w:spacing w:after="0" w:line="240" w:lineRule="auto"/>
              <w:contextualSpacing/>
              <w:jc w:val="both"/>
              <w:rPr>
                <w:rFonts w:ascii="Times New Roman" w:eastAsia="Times New Roman" w:hAnsi="Times New Roman"/>
                <w:kern w:val="0"/>
                <w:sz w:val="20"/>
                <w:szCs w:val="20"/>
                <w:lang w:eastAsia="lv-LV"/>
              </w:rPr>
            </w:pPr>
            <w:r>
              <w:rPr>
                <w:rFonts w:ascii="Times New Roman" w:eastAsia="Times New Roman" w:hAnsi="Times New Roman"/>
                <w:kern w:val="0"/>
                <w:sz w:val="20"/>
                <w:szCs w:val="20"/>
                <w:lang w:eastAsia="lv-LV"/>
              </w:rPr>
              <w:t xml:space="preserve">vidējais uzņēmums; </w:t>
            </w:r>
          </w:p>
        </w:tc>
      </w:tr>
      <w:tr w:rsidR="006B712A" w14:paraId="6D4DCC12" w14:textId="77777777">
        <w:tc>
          <w:tcPr>
            <w:tcW w:w="5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DCC10" w14:textId="77777777" w:rsidR="006B712A" w:rsidRDefault="006B712A">
            <w:pPr>
              <w:spacing w:after="0" w:line="240" w:lineRule="auto"/>
              <w:contextualSpacing/>
              <w:jc w:val="both"/>
              <w:rPr>
                <w:rFonts w:ascii="Times New Roman" w:eastAsia="Times New Roman" w:hAnsi="Times New Roman"/>
                <w:kern w:val="0"/>
                <w:sz w:val="20"/>
                <w:szCs w:val="20"/>
                <w:lang w:eastAsia="lv-LV"/>
              </w:rPr>
            </w:pPr>
          </w:p>
        </w:tc>
        <w:tc>
          <w:tcPr>
            <w:tcW w:w="7792" w:type="dxa"/>
            <w:tcBorders>
              <w:left w:val="single" w:sz="4" w:space="0" w:color="000000"/>
            </w:tcBorders>
            <w:shd w:val="clear" w:color="auto" w:fill="auto"/>
            <w:tcMar>
              <w:top w:w="0" w:type="dxa"/>
              <w:left w:w="108" w:type="dxa"/>
              <w:bottom w:w="0" w:type="dxa"/>
              <w:right w:w="108" w:type="dxa"/>
            </w:tcMar>
          </w:tcPr>
          <w:p w14:paraId="6D4DCC11" w14:textId="77777777" w:rsidR="006B712A" w:rsidRDefault="00FA37A2">
            <w:pPr>
              <w:spacing w:after="0" w:line="240" w:lineRule="auto"/>
              <w:contextualSpacing/>
              <w:jc w:val="both"/>
              <w:rPr>
                <w:rFonts w:ascii="Times New Roman" w:eastAsia="Times New Roman" w:hAnsi="Times New Roman"/>
                <w:kern w:val="0"/>
                <w:sz w:val="20"/>
                <w:szCs w:val="20"/>
                <w:lang w:eastAsia="lv-LV"/>
              </w:rPr>
            </w:pPr>
            <w:r>
              <w:rPr>
                <w:rFonts w:ascii="Times New Roman" w:eastAsia="Times New Roman" w:hAnsi="Times New Roman"/>
                <w:kern w:val="0"/>
                <w:sz w:val="20"/>
                <w:szCs w:val="20"/>
                <w:lang w:eastAsia="lv-LV"/>
              </w:rPr>
              <w:t>cits statuss________________________________.</w:t>
            </w:r>
          </w:p>
        </w:tc>
      </w:tr>
    </w:tbl>
    <w:p w14:paraId="6D4DCC13" w14:textId="77777777" w:rsidR="006B712A" w:rsidRDefault="00FA37A2">
      <w:pPr>
        <w:spacing w:after="0" w:line="240" w:lineRule="auto"/>
        <w:ind w:right="-284"/>
        <w:contextualSpacing/>
        <w:jc w:val="both"/>
        <w:rPr>
          <w:rFonts w:ascii="Times New Roman" w:eastAsia="Times New Roman" w:hAnsi="Times New Roman"/>
          <w:kern w:val="0"/>
          <w:sz w:val="24"/>
          <w:szCs w:val="24"/>
        </w:rPr>
      </w:pPr>
      <w:r>
        <w:rPr>
          <w:rFonts w:ascii="Times New Roman" w:eastAsia="Times New Roman" w:hAnsi="Times New Roman"/>
          <w:kern w:val="0"/>
          <w:sz w:val="24"/>
          <w:szCs w:val="24"/>
        </w:rPr>
        <w:t>Gadījumā, ja pretendents ir personu apvienība, šī informācija jānorāda par katru personu apvienības dalībnieku atsevišķi;</w:t>
      </w:r>
    </w:p>
    <w:p w14:paraId="6D4DCC14" w14:textId="476D2846" w:rsidR="006B712A" w:rsidRDefault="00FA37A2">
      <w:pPr>
        <w:numPr>
          <w:ilvl w:val="0"/>
          <w:numId w:val="1"/>
        </w:numPr>
        <w:spacing w:after="0" w:line="240" w:lineRule="auto"/>
        <w:ind w:right="-284"/>
        <w:contextualSpacing/>
        <w:jc w:val="both"/>
      </w:pPr>
      <w:r>
        <w:rPr>
          <w:rFonts w:ascii="Times New Roman" w:hAnsi="Times New Roman"/>
          <w:kern w:val="0"/>
          <w:sz w:val="24"/>
          <w:lang w:eastAsia="lv-LV"/>
        </w:rPr>
        <w:t>informē par katru apakšuzņēmēju</w:t>
      </w:r>
      <w:r>
        <w:rPr>
          <w:rFonts w:ascii="Times New Roman" w:hAnsi="Times New Roman"/>
          <w:kern w:val="0"/>
          <w:sz w:val="24"/>
          <w:vertAlign w:val="superscript"/>
          <w:lang w:eastAsia="lv-LV"/>
        </w:rPr>
        <w:footnoteReference w:id="2"/>
      </w:r>
      <w:r>
        <w:rPr>
          <w:rFonts w:ascii="Times New Roman" w:hAnsi="Times New Roman"/>
          <w:kern w:val="0"/>
          <w:sz w:val="24"/>
          <w:lang w:eastAsia="lv-LV"/>
        </w:rPr>
        <w:t xml:space="preserve"> un katram šādam apakšuzņēmējam izpildei nododamo iepirkuma līguma </w:t>
      </w:r>
      <w:r w:rsidR="00406FDE" w:rsidRPr="008E694C">
        <w:rPr>
          <w:rFonts w:ascii="Times New Roman" w:hAnsi="Times New Roman"/>
          <w:kern w:val="0"/>
          <w:sz w:val="24"/>
          <w:highlight w:val="yellow"/>
          <w:lang w:eastAsia="lv-LV"/>
        </w:rPr>
        <w:t>daļ</w:t>
      </w:r>
      <w:r w:rsidR="00A26DA5">
        <w:rPr>
          <w:rFonts w:ascii="Times New Roman" w:hAnsi="Times New Roman"/>
          <w:kern w:val="0"/>
          <w:sz w:val="24"/>
          <w:highlight w:val="yellow"/>
          <w:lang w:eastAsia="lv-LV"/>
        </w:rPr>
        <w:t>u</w:t>
      </w:r>
      <w:r w:rsidR="00406FDE" w:rsidRPr="008E694C">
        <w:rPr>
          <w:rFonts w:ascii="Times New Roman" w:hAnsi="Times New Roman"/>
          <w:kern w:val="0"/>
          <w:sz w:val="24"/>
          <w:highlight w:val="yellow"/>
          <w:lang w:eastAsia="lv-LV"/>
        </w:rPr>
        <w:t xml:space="preserve"> un </w:t>
      </w:r>
      <w:r w:rsidRPr="00463685">
        <w:rPr>
          <w:rFonts w:ascii="Times New Roman" w:hAnsi="Times New Roman"/>
          <w:kern w:val="0"/>
          <w:sz w:val="24"/>
          <w:lang w:eastAsia="lv-LV"/>
        </w:rPr>
        <w:t>vērtību</w:t>
      </w:r>
      <w:r>
        <w:rPr>
          <w:rFonts w:ascii="Times New Roman" w:hAnsi="Times New Roman"/>
          <w:kern w:val="0"/>
          <w:sz w:val="24"/>
          <w:lang w:eastAsia="lv-LV"/>
        </w:rPr>
        <w:t>:</w:t>
      </w:r>
    </w:p>
    <w:tbl>
      <w:tblPr>
        <w:tblW w:w="8296" w:type="dxa"/>
        <w:jc w:val="center"/>
        <w:tblCellMar>
          <w:left w:w="10" w:type="dxa"/>
          <w:right w:w="10" w:type="dxa"/>
        </w:tblCellMar>
        <w:tblLook w:val="04A0" w:firstRow="1" w:lastRow="0" w:firstColumn="1" w:lastColumn="0" w:noHBand="0" w:noVBand="1"/>
      </w:tblPr>
      <w:tblGrid>
        <w:gridCol w:w="770"/>
        <w:gridCol w:w="1994"/>
        <w:gridCol w:w="1517"/>
        <w:gridCol w:w="1345"/>
        <w:gridCol w:w="1355"/>
        <w:gridCol w:w="1315"/>
      </w:tblGrid>
      <w:tr w:rsidR="006B712A" w14:paraId="6D4DCC1C" w14:textId="77777777">
        <w:trPr>
          <w:jc w:val="center"/>
        </w:trPr>
        <w:tc>
          <w:tcPr>
            <w:tcW w:w="7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4DCC15" w14:textId="77777777" w:rsidR="006B712A" w:rsidRDefault="00FA37A2">
            <w:pPr>
              <w:spacing w:after="0" w:line="240" w:lineRule="auto"/>
              <w:contextualSpacing/>
              <w:jc w:val="center"/>
              <w:rPr>
                <w:rFonts w:ascii="Times New Roman" w:hAnsi="Times New Roman"/>
                <w:kern w:val="0"/>
                <w:sz w:val="16"/>
                <w:szCs w:val="16"/>
                <w:lang w:eastAsia="lv-LV"/>
              </w:rPr>
            </w:pPr>
            <w:bookmarkStart w:id="2" w:name="_Hlk163591340"/>
            <w:r>
              <w:rPr>
                <w:rFonts w:ascii="Times New Roman" w:hAnsi="Times New Roman"/>
                <w:kern w:val="0"/>
                <w:sz w:val="16"/>
                <w:szCs w:val="16"/>
                <w:lang w:eastAsia="lv-LV"/>
              </w:rPr>
              <w:lastRenderedPageBreak/>
              <w:t>Nr.</w:t>
            </w:r>
          </w:p>
          <w:p w14:paraId="6D4DCC16" w14:textId="77777777" w:rsidR="006B712A" w:rsidRDefault="00FA37A2">
            <w:pPr>
              <w:spacing w:after="0" w:line="240" w:lineRule="auto"/>
              <w:contextualSpacing/>
              <w:jc w:val="center"/>
              <w:rPr>
                <w:rFonts w:ascii="Times New Roman" w:hAnsi="Times New Roman"/>
                <w:kern w:val="0"/>
                <w:sz w:val="16"/>
                <w:szCs w:val="16"/>
                <w:lang w:eastAsia="lv-LV"/>
              </w:rPr>
            </w:pPr>
            <w:r>
              <w:rPr>
                <w:rFonts w:ascii="Times New Roman" w:hAnsi="Times New Roman"/>
                <w:kern w:val="0"/>
                <w:sz w:val="16"/>
                <w:szCs w:val="16"/>
                <w:lang w:eastAsia="lv-LV"/>
              </w:rPr>
              <w:t>p.k.</w:t>
            </w:r>
          </w:p>
        </w:tc>
        <w:tc>
          <w:tcPr>
            <w:tcW w:w="1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4DCC17" w14:textId="77777777" w:rsidR="006B712A" w:rsidRDefault="00FA37A2">
            <w:pPr>
              <w:spacing w:after="0" w:line="240" w:lineRule="auto"/>
              <w:contextualSpacing/>
              <w:jc w:val="center"/>
              <w:rPr>
                <w:rFonts w:ascii="Times New Roman" w:hAnsi="Times New Roman"/>
                <w:kern w:val="0"/>
                <w:sz w:val="16"/>
                <w:szCs w:val="16"/>
                <w:lang w:eastAsia="lv-LV"/>
              </w:rPr>
            </w:pPr>
            <w:r>
              <w:rPr>
                <w:rFonts w:ascii="Times New Roman" w:hAnsi="Times New Roman"/>
                <w:kern w:val="0"/>
                <w:sz w:val="16"/>
                <w:szCs w:val="16"/>
                <w:lang w:eastAsia="lv-LV"/>
              </w:rPr>
              <w:t>Apakšuzņēmēja nosaukums</w:t>
            </w:r>
          </w:p>
        </w:tc>
        <w:tc>
          <w:tcPr>
            <w:tcW w:w="1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4DCC18" w14:textId="77777777" w:rsidR="006B712A" w:rsidRDefault="00FA37A2">
            <w:pPr>
              <w:spacing w:after="0" w:line="240" w:lineRule="auto"/>
              <w:contextualSpacing/>
              <w:jc w:val="center"/>
            </w:pPr>
            <w:r>
              <w:rPr>
                <w:rFonts w:ascii="Times New Roman" w:hAnsi="Times New Roman"/>
                <w:kern w:val="0"/>
                <w:sz w:val="16"/>
                <w:szCs w:val="16"/>
                <w:lang w:eastAsia="lv-LV"/>
              </w:rPr>
              <w:t>Reģistrācijas numurs</w:t>
            </w:r>
          </w:p>
        </w:tc>
        <w:tc>
          <w:tcPr>
            <w:tcW w:w="1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4DCC19" w14:textId="77777777" w:rsidR="006B712A" w:rsidRDefault="00FA37A2">
            <w:pPr>
              <w:spacing w:after="0" w:line="240" w:lineRule="auto"/>
              <w:contextualSpacing/>
              <w:jc w:val="center"/>
            </w:pPr>
            <w:r>
              <w:rPr>
                <w:rFonts w:ascii="Times New Roman" w:hAnsi="Times New Roman"/>
                <w:kern w:val="0"/>
                <w:sz w:val="16"/>
                <w:szCs w:val="16"/>
                <w:lang w:eastAsia="lv-LV"/>
              </w:rPr>
              <w:t>Juridiskā adrese</w:t>
            </w:r>
          </w:p>
        </w:tc>
        <w:tc>
          <w:tcPr>
            <w:tcW w:w="1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4DCC1A" w14:textId="16F5807F" w:rsidR="006B712A" w:rsidRDefault="00FA37A2">
            <w:pPr>
              <w:spacing w:after="0" w:line="240" w:lineRule="auto"/>
              <w:contextualSpacing/>
              <w:jc w:val="center"/>
            </w:pPr>
            <w:r>
              <w:rPr>
                <w:rFonts w:ascii="Times New Roman" w:hAnsi="Times New Roman"/>
                <w:kern w:val="0"/>
                <w:sz w:val="16"/>
                <w:szCs w:val="16"/>
                <w:lang w:eastAsia="lv-LV"/>
              </w:rPr>
              <w:t>Uzņēmuma statuss</w:t>
            </w:r>
            <w:r w:rsidR="00D217C8" w:rsidRPr="008E694C">
              <w:rPr>
                <w:rFonts w:ascii="Times New Roman" w:hAnsi="Times New Roman"/>
                <w:kern w:val="0"/>
                <w:sz w:val="16"/>
                <w:szCs w:val="16"/>
                <w:highlight w:val="yellow"/>
                <w:vertAlign w:val="superscript"/>
                <w:lang w:eastAsia="lv-LV"/>
              </w:rPr>
              <w:t>1</w:t>
            </w:r>
          </w:p>
        </w:tc>
        <w:tc>
          <w:tcPr>
            <w:tcW w:w="1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4DCC1B" w14:textId="42444575" w:rsidR="006B712A" w:rsidRDefault="00FA37A2">
            <w:pPr>
              <w:spacing w:after="0" w:line="240" w:lineRule="auto"/>
              <w:contextualSpacing/>
              <w:jc w:val="center"/>
            </w:pPr>
            <w:r>
              <w:rPr>
                <w:rFonts w:ascii="Times New Roman" w:hAnsi="Times New Roman"/>
                <w:kern w:val="0"/>
                <w:sz w:val="16"/>
                <w:szCs w:val="16"/>
                <w:lang w:eastAsia="lv-LV"/>
              </w:rPr>
              <w:t xml:space="preserve">Nododamā iepirkuma līguma </w:t>
            </w:r>
            <w:r w:rsidR="00D87051" w:rsidRPr="008E694C">
              <w:rPr>
                <w:rFonts w:ascii="Times New Roman" w:hAnsi="Times New Roman"/>
                <w:kern w:val="0"/>
                <w:sz w:val="16"/>
                <w:szCs w:val="16"/>
                <w:highlight w:val="yellow"/>
                <w:lang w:eastAsia="lv-LV"/>
              </w:rPr>
              <w:t>daļa un</w:t>
            </w:r>
            <w:r w:rsidR="00D87051">
              <w:rPr>
                <w:rFonts w:ascii="Times New Roman" w:hAnsi="Times New Roman"/>
                <w:kern w:val="0"/>
                <w:sz w:val="16"/>
                <w:szCs w:val="16"/>
                <w:lang w:eastAsia="lv-LV"/>
              </w:rPr>
              <w:t xml:space="preserve"> </w:t>
            </w:r>
            <w:r>
              <w:rPr>
                <w:rFonts w:ascii="Times New Roman" w:hAnsi="Times New Roman"/>
                <w:kern w:val="0"/>
                <w:sz w:val="16"/>
                <w:szCs w:val="16"/>
                <w:lang w:eastAsia="lv-LV"/>
              </w:rPr>
              <w:t xml:space="preserve">vērtība </w:t>
            </w:r>
            <w:proofErr w:type="spellStart"/>
            <w:r>
              <w:rPr>
                <w:rFonts w:ascii="Times New Roman" w:hAnsi="Times New Roman"/>
                <w:i/>
                <w:iCs/>
                <w:kern w:val="0"/>
                <w:sz w:val="16"/>
                <w:szCs w:val="16"/>
                <w:lang w:eastAsia="lv-LV"/>
              </w:rPr>
              <w:t>euro</w:t>
            </w:r>
            <w:proofErr w:type="spellEnd"/>
          </w:p>
        </w:tc>
      </w:tr>
      <w:tr w:rsidR="006B712A" w14:paraId="6D4DCC23" w14:textId="77777777">
        <w:trPr>
          <w:jc w:val="center"/>
        </w:trPr>
        <w:tc>
          <w:tcPr>
            <w:tcW w:w="7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DCC1D" w14:textId="77777777" w:rsidR="006B712A" w:rsidRDefault="006B712A">
            <w:pPr>
              <w:spacing w:after="0" w:line="240" w:lineRule="auto"/>
              <w:contextualSpacing/>
              <w:jc w:val="both"/>
              <w:rPr>
                <w:rFonts w:ascii="Times New Roman" w:hAnsi="Times New Roman"/>
                <w:kern w:val="0"/>
                <w:sz w:val="24"/>
                <w:szCs w:val="24"/>
                <w:lang w:eastAsia="lv-LV"/>
              </w:rPr>
            </w:pPr>
          </w:p>
        </w:tc>
        <w:tc>
          <w:tcPr>
            <w:tcW w:w="19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DCC1E" w14:textId="77777777" w:rsidR="006B712A" w:rsidRDefault="006B712A">
            <w:pPr>
              <w:spacing w:after="0" w:line="240" w:lineRule="auto"/>
              <w:contextualSpacing/>
              <w:jc w:val="both"/>
              <w:rPr>
                <w:rFonts w:ascii="Times New Roman" w:hAnsi="Times New Roman"/>
                <w:kern w:val="0"/>
                <w:sz w:val="24"/>
                <w:szCs w:val="24"/>
                <w:lang w:eastAsia="lv-LV"/>
              </w:rPr>
            </w:pPr>
          </w:p>
        </w:tc>
        <w:tc>
          <w:tcPr>
            <w:tcW w:w="1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DCC1F" w14:textId="77777777" w:rsidR="006B712A" w:rsidRDefault="006B712A">
            <w:pPr>
              <w:spacing w:after="0" w:line="240" w:lineRule="auto"/>
              <w:contextualSpacing/>
              <w:jc w:val="both"/>
              <w:rPr>
                <w:rFonts w:ascii="Times New Roman" w:hAnsi="Times New Roman"/>
                <w:kern w:val="0"/>
                <w:sz w:val="24"/>
                <w:szCs w:val="24"/>
                <w:lang w:eastAsia="lv-LV"/>
              </w:rPr>
            </w:pPr>
          </w:p>
        </w:tc>
        <w:tc>
          <w:tcPr>
            <w:tcW w:w="1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DCC20" w14:textId="77777777" w:rsidR="006B712A" w:rsidRDefault="006B712A">
            <w:pPr>
              <w:spacing w:after="0" w:line="240" w:lineRule="auto"/>
              <w:contextualSpacing/>
              <w:jc w:val="both"/>
              <w:rPr>
                <w:rFonts w:ascii="Times New Roman" w:hAnsi="Times New Roman"/>
                <w:kern w:val="0"/>
                <w:sz w:val="24"/>
                <w:szCs w:val="24"/>
                <w:lang w:eastAsia="lv-LV"/>
              </w:rPr>
            </w:pPr>
          </w:p>
        </w:tc>
        <w:tc>
          <w:tcPr>
            <w:tcW w:w="1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DCC21" w14:textId="77777777" w:rsidR="006B712A" w:rsidRDefault="006B712A">
            <w:pPr>
              <w:spacing w:after="0" w:line="240" w:lineRule="auto"/>
              <w:contextualSpacing/>
              <w:jc w:val="both"/>
              <w:rPr>
                <w:rFonts w:ascii="Times New Roman" w:hAnsi="Times New Roman"/>
                <w:kern w:val="0"/>
                <w:sz w:val="24"/>
                <w:szCs w:val="24"/>
                <w:lang w:eastAsia="lv-LV"/>
              </w:rPr>
            </w:pPr>
          </w:p>
        </w:tc>
        <w:tc>
          <w:tcPr>
            <w:tcW w:w="1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DCC22" w14:textId="77777777" w:rsidR="006B712A" w:rsidRDefault="006B712A">
            <w:pPr>
              <w:spacing w:after="0" w:line="240" w:lineRule="auto"/>
              <w:contextualSpacing/>
              <w:jc w:val="both"/>
              <w:rPr>
                <w:rFonts w:ascii="Times New Roman" w:hAnsi="Times New Roman"/>
                <w:kern w:val="0"/>
                <w:sz w:val="24"/>
                <w:szCs w:val="24"/>
                <w:lang w:eastAsia="lv-LV"/>
              </w:rPr>
            </w:pPr>
          </w:p>
        </w:tc>
      </w:tr>
    </w:tbl>
    <w:bookmarkEnd w:id="2"/>
    <w:p w14:paraId="6D4DCC24" w14:textId="77777777" w:rsidR="006B712A" w:rsidRDefault="00FA37A2">
      <w:pPr>
        <w:numPr>
          <w:ilvl w:val="0"/>
          <w:numId w:val="3"/>
        </w:numPr>
        <w:spacing w:after="0" w:line="240" w:lineRule="auto"/>
        <w:ind w:left="284" w:right="-284" w:hanging="284"/>
        <w:contextualSpacing/>
        <w:jc w:val="both"/>
        <w:rPr>
          <w:rFonts w:ascii="Times New Roman" w:hAnsi="Times New Roman"/>
          <w:kern w:val="0"/>
          <w:sz w:val="24"/>
          <w:szCs w:val="24"/>
          <w:lang w:eastAsia="lv-LV"/>
        </w:rPr>
      </w:pPr>
      <w:r>
        <w:rPr>
          <w:rFonts w:ascii="Times New Roman" w:hAnsi="Times New Roman"/>
          <w:kern w:val="0"/>
          <w:sz w:val="24"/>
          <w:szCs w:val="24"/>
          <w:lang w:eastAsia="lv-LV"/>
        </w:rPr>
        <w:t>informē par personu, uz kuras iespējām pretendents balstās, lai apliecinātu, ka tā kvalifikācija atbilst paziņojumā par līgumu vai iepirkuma procedūras dokumentos noteiktajām prasībām:</w:t>
      </w:r>
    </w:p>
    <w:p w14:paraId="6D4DCC25" w14:textId="77777777" w:rsidR="006B712A" w:rsidRDefault="00FA37A2">
      <w:pPr>
        <w:spacing w:after="0" w:line="240" w:lineRule="auto"/>
        <w:ind w:left="360"/>
        <w:contextualSpacing/>
        <w:jc w:val="both"/>
        <w:rPr>
          <w:rFonts w:ascii="Times New Roman" w:hAnsi="Times New Roman"/>
          <w:kern w:val="0"/>
          <w:sz w:val="24"/>
          <w:szCs w:val="24"/>
          <w:lang w:eastAsia="lv-LV"/>
        </w:rPr>
      </w:pPr>
      <w:r>
        <w:rPr>
          <w:rFonts w:ascii="Times New Roman" w:hAnsi="Times New Roman"/>
          <w:kern w:val="0"/>
          <w:sz w:val="24"/>
          <w:szCs w:val="24"/>
          <w:lang w:eastAsia="lv-LV"/>
        </w:rPr>
        <w:t>______________________________________________________________________</w:t>
      </w:r>
    </w:p>
    <w:p w14:paraId="6D4DCC26" w14:textId="77777777" w:rsidR="006B712A" w:rsidRDefault="00FA37A2">
      <w:pPr>
        <w:spacing w:after="0" w:line="240" w:lineRule="auto"/>
        <w:ind w:left="360"/>
        <w:contextualSpacing/>
        <w:jc w:val="center"/>
      </w:pPr>
      <w:r>
        <w:rPr>
          <w:rFonts w:ascii="Times New Roman" w:hAnsi="Times New Roman"/>
          <w:kern w:val="0"/>
          <w:sz w:val="16"/>
          <w:szCs w:val="16"/>
          <w:lang w:eastAsia="lv-LV"/>
        </w:rPr>
        <w:t>(norāda nosaukumu, reģistrācijas numuru)</w:t>
      </w:r>
    </w:p>
    <w:p w14:paraId="6D4DCC27" w14:textId="77777777" w:rsidR="006B712A" w:rsidRDefault="00FA37A2">
      <w:pPr>
        <w:numPr>
          <w:ilvl w:val="0"/>
          <w:numId w:val="3"/>
        </w:numPr>
        <w:spacing w:after="0" w:line="240" w:lineRule="auto"/>
        <w:ind w:left="426" w:right="-284" w:hanging="426"/>
        <w:contextualSpacing/>
        <w:jc w:val="both"/>
      </w:pPr>
      <w:r>
        <w:rPr>
          <w:rFonts w:ascii="Times New Roman" w:hAnsi="Times New Roman"/>
          <w:kern w:val="0"/>
          <w:sz w:val="24"/>
          <w:szCs w:val="24"/>
          <w:lang w:eastAsia="lv-LV"/>
        </w:rPr>
        <w:t>informē par personām, kurām pretendentā ir izšķirošā ietekme uz līdzdalības pamata normatīvo aktu par koncerniem izpratnē</w:t>
      </w:r>
      <w:r>
        <w:rPr>
          <w:rFonts w:ascii="Times New Roman" w:hAnsi="Times New Roman"/>
          <w:kern w:val="0"/>
          <w:sz w:val="24"/>
          <w:szCs w:val="24"/>
          <w:vertAlign w:val="superscript"/>
          <w:lang w:eastAsia="lv-LV"/>
        </w:rPr>
        <w:footnoteReference w:id="3"/>
      </w:r>
      <w:r>
        <w:rPr>
          <w:rFonts w:ascii="Times New Roman" w:hAnsi="Times New Roman"/>
          <w:kern w:val="0"/>
          <w:sz w:val="24"/>
          <w:szCs w:val="24"/>
          <w:lang w:eastAsia="lv-LV"/>
        </w:rPr>
        <w:t>: ______________________________________;</w:t>
      </w:r>
    </w:p>
    <w:p w14:paraId="6D4DCC28" w14:textId="77777777" w:rsidR="006B712A" w:rsidRDefault="00FA37A2">
      <w:pPr>
        <w:tabs>
          <w:tab w:val="left" w:pos="5103"/>
        </w:tabs>
        <w:spacing w:after="0" w:line="240" w:lineRule="auto"/>
        <w:ind w:left="1004" w:firstLine="4666"/>
        <w:contextualSpacing/>
      </w:pPr>
      <w:r>
        <w:rPr>
          <w:rFonts w:ascii="Times New Roman" w:hAnsi="Times New Roman"/>
          <w:kern w:val="0"/>
          <w:sz w:val="16"/>
          <w:szCs w:val="16"/>
          <w:lang w:eastAsia="lv-LV"/>
        </w:rPr>
        <w:t>(norāda nosaukumu, reģistrācijas numuru)</w:t>
      </w:r>
    </w:p>
    <w:p w14:paraId="6D4DCC29" w14:textId="77777777" w:rsidR="006B712A" w:rsidRDefault="00FA37A2">
      <w:pPr>
        <w:numPr>
          <w:ilvl w:val="0"/>
          <w:numId w:val="3"/>
        </w:numPr>
        <w:spacing w:after="0" w:line="240" w:lineRule="auto"/>
        <w:ind w:left="426" w:right="-284" w:hanging="426"/>
        <w:contextualSpacing/>
        <w:jc w:val="both"/>
        <w:rPr>
          <w:rFonts w:ascii="Times New Roman" w:hAnsi="Times New Roman"/>
          <w:kern w:val="0"/>
          <w:sz w:val="24"/>
          <w:szCs w:val="24"/>
          <w:lang w:eastAsia="lv-LV"/>
        </w:rPr>
      </w:pPr>
      <w:r>
        <w:rPr>
          <w:rFonts w:ascii="Times New Roman" w:hAnsi="Times New Roman"/>
          <w:kern w:val="0"/>
          <w:sz w:val="24"/>
          <w:szCs w:val="24"/>
          <w:lang w:eastAsia="lv-LV"/>
        </w:rPr>
        <w:t xml:space="preserve">apliecina, ka iepirkuma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Pr>
          <w:rFonts w:ascii="Times New Roman" w:hAnsi="Times New Roman"/>
          <w:kern w:val="0"/>
          <w:sz w:val="24"/>
          <w:szCs w:val="24"/>
          <w:lang w:eastAsia="lv-LV"/>
        </w:rPr>
        <w:t>pārstāvēttiesīgai</w:t>
      </w:r>
      <w:proofErr w:type="spellEnd"/>
      <w:r>
        <w:rPr>
          <w:rFonts w:ascii="Times New Roman" w:hAnsi="Times New Roman"/>
          <w:kern w:val="0"/>
          <w:sz w:val="24"/>
          <w:szCs w:val="24"/>
          <w:lang w:eastAsia="lv-LV"/>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Pr>
          <w:rFonts w:ascii="Times New Roman" w:hAnsi="Times New Roman"/>
          <w:kern w:val="0"/>
          <w:sz w:val="24"/>
          <w:szCs w:val="24"/>
          <w:lang w:eastAsia="lv-LV"/>
        </w:rPr>
        <w:t>pārstāvēttiesīgai</w:t>
      </w:r>
      <w:proofErr w:type="spellEnd"/>
      <w:r>
        <w:rPr>
          <w:rFonts w:ascii="Times New Roman" w:hAnsi="Times New Roman"/>
          <w:kern w:val="0"/>
          <w:sz w:val="24"/>
          <w:szCs w:val="24"/>
          <w:lang w:eastAsia="lv-LV"/>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6D4DCC2A" w14:textId="77777777" w:rsidR="006B712A" w:rsidRDefault="00FA37A2">
      <w:pPr>
        <w:numPr>
          <w:ilvl w:val="0"/>
          <w:numId w:val="3"/>
        </w:numPr>
        <w:spacing w:after="0" w:line="240" w:lineRule="auto"/>
        <w:ind w:left="426" w:right="-284" w:hanging="426"/>
        <w:contextualSpacing/>
        <w:jc w:val="both"/>
        <w:rPr>
          <w:rFonts w:ascii="Times New Roman" w:hAnsi="Times New Roman"/>
          <w:kern w:val="0"/>
          <w:sz w:val="24"/>
          <w:szCs w:val="24"/>
          <w:lang w:eastAsia="lv-LV"/>
        </w:rPr>
      </w:pPr>
      <w:r>
        <w:rPr>
          <w:rFonts w:ascii="Times New Roman" w:hAnsi="Times New Roman"/>
          <w:kern w:val="0"/>
          <w:sz w:val="24"/>
          <w:szCs w:val="24"/>
          <w:lang w:eastAsia="lv-LV"/>
        </w:rPr>
        <w:t xml:space="preserve">apliecina, ka uz pretendentu neattiecas  Padomes Regulas (ES) Nr. 833/2014 (2014. gada 31. jūlijs) 5.k. panta 1.punktā noteiktais, proti, pretendents (tai skaitā pretendenta apakšuzņēmējs/-i) nav: </w:t>
      </w:r>
    </w:p>
    <w:p w14:paraId="6D4DCC2B" w14:textId="77777777" w:rsidR="006B712A" w:rsidRDefault="00FA37A2">
      <w:pPr>
        <w:spacing w:after="0" w:line="240" w:lineRule="auto"/>
        <w:ind w:left="426"/>
        <w:contextualSpacing/>
        <w:jc w:val="both"/>
      </w:pPr>
      <w:r>
        <w:rPr>
          <w:rFonts w:ascii="Times New Roman" w:hAnsi="Times New Roman"/>
          <w:kern w:val="0"/>
          <w:sz w:val="24"/>
          <w:szCs w:val="24"/>
          <w:lang w:eastAsia="lv-LV"/>
        </w:rPr>
        <w:t xml:space="preserve">a) </w:t>
      </w:r>
      <w:r>
        <w:rPr>
          <w:rFonts w:ascii="Times New Roman" w:hAnsi="Times New Roman"/>
          <w:kern w:val="0"/>
          <w:sz w:val="24"/>
          <w:lang w:eastAsia="lv-LV"/>
        </w:rPr>
        <w:t xml:space="preserve">Krievijas </w:t>
      </w:r>
      <w:proofErr w:type="spellStart"/>
      <w:r>
        <w:rPr>
          <w:rFonts w:ascii="Times New Roman" w:hAnsi="Times New Roman"/>
          <w:kern w:val="0"/>
          <w:sz w:val="24"/>
          <w:lang w:eastAsia="lv-LV"/>
        </w:rPr>
        <w:t>valstspiederīgais</w:t>
      </w:r>
      <w:proofErr w:type="spellEnd"/>
      <w:r>
        <w:rPr>
          <w:rFonts w:ascii="Times New Roman" w:hAnsi="Times New Roman"/>
          <w:kern w:val="0"/>
          <w:sz w:val="24"/>
          <w:lang w:eastAsia="lv-LV"/>
        </w:rPr>
        <w:t>, fiziska persona, kas uzturas Krievijā, vai juridiska persona, vienība vai struktūra, kura iedibināta Krievijā;</w:t>
      </w:r>
    </w:p>
    <w:p w14:paraId="6D4DCC2C" w14:textId="77777777" w:rsidR="006B712A" w:rsidRDefault="00FA37A2">
      <w:pPr>
        <w:spacing w:after="0" w:line="240" w:lineRule="auto"/>
        <w:ind w:left="426"/>
        <w:contextualSpacing/>
        <w:jc w:val="both"/>
        <w:rPr>
          <w:rFonts w:ascii="Times New Roman" w:hAnsi="Times New Roman"/>
          <w:kern w:val="0"/>
          <w:sz w:val="24"/>
          <w:szCs w:val="24"/>
          <w:lang w:eastAsia="lv-LV"/>
        </w:rPr>
      </w:pPr>
      <w:r>
        <w:rPr>
          <w:rFonts w:ascii="Times New Roman" w:hAnsi="Times New Roman"/>
          <w:kern w:val="0"/>
          <w:sz w:val="24"/>
          <w:szCs w:val="24"/>
          <w:lang w:eastAsia="lv-LV"/>
        </w:rPr>
        <w:t xml:space="preserve">b) juridiska persona, vienība vai struktūra, kuras īpašumtiesības vairāk nekā 50 % apmērā tieši vai netieši pieder šā punkta a) apakšpunktā minētajai vienībai; </w:t>
      </w:r>
    </w:p>
    <w:p w14:paraId="6D4DCC2D" w14:textId="77777777" w:rsidR="006B712A" w:rsidRDefault="00FA37A2">
      <w:pPr>
        <w:spacing w:after="0" w:line="240" w:lineRule="auto"/>
        <w:ind w:left="426"/>
        <w:contextualSpacing/>
        <w:jc w:val="both"/>
        <w:rPr>
          <w:rFonts w:ascii="Times New Roman" w:hAnsi="Times New Roman"/>
          <w:kern w:val="0"/>
          <w:sz w:val="24"/>
          <w:szCs w:val="24"/>
          <w:lang w:eastAsia="lv-LV"/>
        </w:rPr>
      </w:pPr>
      <w:r>
        <w:rPr>
          <w:rFonts w:ascii="Times New Roman" w:hAnsi="Times New Roman"/>
          <w:kern w:val="0"/>
          <w:sz w:val="24"/>
          <w:szCs w:val="24"/>
          <w:lang w:eastAsia="lv-LV"/>
        </w:rPr>
        <w:t>c) 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p>
    <w:p w14:paraId="6D4DCC2E" w14:textId="77777777" w:rsidR="006B712A" w:rsidRDefault="00FA37A2">
      <w:pPr>
        <w:numPr>
          <w:ilvl w:val="0"/>
          <w:numId w:val="4"/>
        </w:numPr>
        <w:suppressAutoHyphens w:val="0"/>
        <w:spacing w:after="0" w:line="240" w:lineRule="auto"/>
        <w:ind w:left="426" w:right="-284" w:hanging="426"/>
        <w:contextualSpacing/>
        <w:jc w:val="both"/>
      </w:pPr>
      <w:r>
        <w:rPr>
          <w:rFonts w:ascii="Times New Roman" w:hAnsi="Times New Roman"/>
          <w:kern w:val="0"/>
          <w:sz w:val="24"/>
          <w:szCs w:val="24"/>
          <w:lang w:eastAsia="lv-LV"/>
        </w:rPr>
        <w:t>sniedz informāciju pārbaudes veikšanai atbilstoši Ministru kabineta 2015. gada 28. jūlija noteikumu Nr. 442 “Kārtība, kādā tiek nodrošināta informācijas un komunikācijas tehnoloģiju sistēmu atbilstība” 4.</w:t>
      </w:r>
      <w:r>
        <w:rPr>
          <w:rFonts w:ascii="Times New Roman" w:hAnsi="Times New Roman"/>
          <w:kern w:val="0"/>
          <w:sz w:val="24"/>
          <w:szCs w:val="24"/>
          <w:vertAlign w:val="superscript"/>
          <w:lang w:eastAsia="lv-LV"/>
        </w:rPr>
        <w:t>1</w:t>
      </w:r>
      <w:r>
        <w:rPr>
          <w:rFonts w:ascii="Times New Roman" w:hAnsi="Times New Roman"/>
          <w:kern w:val="0"/>
          <w:sz w:val="24"/>
          <w:szCs w:val="24"/>
          <w:lang w:eastAsia="lv-LV"/>
        </w:rPr>
        <w:t xml:space="preserve"> un</w:t>
      </w:r>
      <w:r>
        <w:rPr>
          <w:rFonts w:ascii="Times New Roman" w:hAnsi="Times New Roman"/>
          <w:kern w:val="0"/>
          <w:sz w:val="24"/>
          <w:szCs w:val="24"/>
          <w:vertAlign w:val="superscript"/>
          <w:lang w:eastAsia="lv-LV"/>
        </w:rPr>
        <w:t xml:space="preserve"> </w:t>
      </w:r>
      <w:r>
        <w:rPr>
          <w:rStyle w:val="ui-provider"/>
          <w:rFonts w:ascii="Times New Roman" w:eastAsia="Times New Roman" w:hAnsi="Times New Roman"/>
          <w:sz w:val="24"/>
        </w:rPr>
        <w:t>36/</w:t>
      </w:r>
      <w:r>
        <w:rPr>
          <w:rFonts w:ascii="Times New Roman" w:hAnsi="Times New Roman"/>
          <w:kern w:val="0"/>
          <w:sz w:val="24"/>
          <w:szCs w:val="24"/>
          <w:lang w:eastAsia="lv-LV"/>
        </w:rPr>
        <w:t>36.</w:t>
      </w:r>
      <w:r>
        <w:rPr>
          <w:rFonts w:ascii="Times New Roman" w:hAnsi="Times New Roman"/>
          <w:kern w:val="0"/>
          <w:sz w:val="24"/>
          <w:szCs w:val="24"/>
          <w:vertAlign w:val="superscript"/>
          <w:lang w:eastAsia="lv-LV"/>
        </w:rPr>
        <w:t>1</w:t>
      </w:r>
      <w:r>
        <w:rPr>
          <w:rFonts w:ascii="Times New Roman" w:hAnsi="Times New Roman"/>
          <w:kern w:val="0"/>
          <w:sz w:val="24"/>
          <w:szCs w:val="24"/>
          <w:lang w:eastAsia="lv-LV"/>
        </w:rPr>
        <w:t xml:space="preserve"> punktā, Ministru kabineta 2021. gada 6. jūlija noteikumu Nr. 508 “Kritiskās infrastruktūras, tajā skaitā Eiropas kritiskās infrastruktūras, apzināšanas, drošības pasākumu un darbības nepārtrauktības plānošanas un īstenošanas kārtība” 16. punktā, Ministru kabineta 2011. gada 1. februāra noteikumu Nr.100 “Informācijas tehnoloģiju kritiskās infrastruktūras drošības pasākumu plānošanas un īstenošanas kārtība” 6. punktā noteiktajam un Valsts drošības iestāžu Informācijas tehnoloģiju drošības rekomendācijām: </w:t>
      </w:r>
    </w:p>
    <w:p w14:paraId="6D4DCC2F" w14:textId="77777777" w:rsidR="006B712A" w:rsidRDefault="006B712A">
      <w:pPr>
        <w:suppressAutoHyphens w:val="0"/>
        <w:spacing w:after="0" w:line="240" w:lineRule="auto"/>
        <w:ind w:left="426"/>
        <w:contextualSpacing/>
        <w:jc w:val="both"/>
        <w:rPr>
          <w:rFonts w:ascii="Times New Roman" w:hAnsi="Times New Roman"/>
          <w:kern w:val="0"/>
          <w:sz w:val="24"/>
          <w:szCs w:val="24"/>
          <w:lang w:eastAsia="lv-LV"/>
        </w:rPr>
      </w:pPr>
    </w:p>
    <w:tbl>
      <w:tblPr>
        <w:tblW w:w="9348" w:type="dxa"/>
        <w:jc w:val="center"/>
        <w:tblLayout w:type="fixed"/>
        <w:tblCellMar>
          <w:left w:w="10" w:type="dxa"/>
          <w:right w:w="10" w:type="dxa"/>
        </w:tblCellMar>
        <w:tblLook w:val="04A0" w:firstRow="1" w:lastRow="0" w:firstColumn="1" w:lastColumn="0" w:noHBand="0" w:noVBand="1"/>
      </w:tblPr>
      <w:tblGrid>
        <w:gridCol w:w="2578"/>
        <w:gridCol w:w="1525"/>
        <w:gridCol w:w="1417"/>
        <w:gridCol w:w="1985"/>
        <w:gridCol w:w="1843"/>
      </w:tblGrid>
      <w:tr w:rsidR="006B712A" w14:paraId="6D4DCC37" w14:textId="77777777">
        <w:trPr>
          <w:trHeight w:val="386"/>
          <w:jc w:val="center"/>
        </w:trPr>
        <w:tc>
          <w:tcPr>
            <w:tcW w:w="2578"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D4DCC30" w14:textId="77777777" w:rsidR="006B712A" w:rsidRDefault="006B712A">
            <w:pPr>
              <w:suppressAutoHyphens w:val="0"/>
              <w:spacing w:after="0" w:line="240" w:lineRule="auto"/>
              <w:ind w:right="29"/>
              <w:jc w:val="both"/>
              <w:rPr>
                <w:rFonts w:ascii="Times New Roman" w:eastAsia="Times New Roman" w:hAnsi="Times New Roman"/>
                <w:b/>
                <w:color w:val="000000"/>
                <w:kern w:val="0"/>
                <w:sz w:val="19"/>
                <w:szCs w:val="19"/>
              </w:rPr>
            </w:pPr>
          </w:p>
        </w:tc>
        <w:tc>
          <w:tcPr>
            <w:tcW w:w="152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D4DCC31" w14:textId="77777777" w:rsidR="006B712A" w:rsidRDefault="00FA37A2">
            <w:pPr>
              <w:suppressAutoHyphens w:val="0"/>
              <w:spacing w:after="0" w:line="240" w:lineRule="auto"/>
              <w:ind w:left="39"/>
              <w:rPr>
                <w:rFonts w:ascii="Times New Roman" w:eastAsia="Times New Roman" w:hAnsi="Times New Roman"/>
                <w:b/>
                <w:bCs/>
                <w:color w:val="000000"/>
                <w:kern w:val="0"/>
                <w:sz w:val="19"/>
                <w:szCs w:val="19"/>
              </w:rPr>
            </w:pPr>
            <w:r>
              <w:rPr>
                <w:rFonts w:ascii="Times New Roman" w:eastAsia="Times New Roman" w:hAnsi="Times New Roman"/>
                <w:b/>
                <w:bCs/>
                <w:color w:val="000000"/>
                <w:kern w:val="0"/>
                <w:sz w:val="19"/>
                <w:szCs w:val="19"/>
              </w:rPr>
              <w:t>Nosaukums/</w:t>
            </w:r>
          </w:p>
          <w:p w14:paraId="6D4DCC32" w14:textId="77777777" w:rsidR="006B712A" w:rsidRDefault="00FA37A2">
            <w:pPr>
              <w:suppressAutoHyphens w:val="0"/>
              <w:spacing w:after="0" w:line="240" w:lineRule="auto"/>
              <w:ind w:left="39"/>
              <w:rPr>
                <w:rFonts w:ascii="Times New Roman" w:eastAsia="Times New Roman" w:hAnsi="Times New Roman"/>
                <w:b/>
                <w:bCs/>
                <w:color w:val="000000"/>
                <w:kern w:val="0"/>
                <w:sz w:val="19"/>
                <w:szCs w:val="19"/>
              </w:rPr>
            </w:pPr>
            <w:r>
              <w:rPr>
                <w:rFonts w:ascii="Times New Roman" w:eastAsia="Times New Roman" w:hAnsi="Times New Roman"/>
                <w:b/>
                <w:bCs/>
                <w:color w:val="000000"/>
                <w:kern w:val="0"/>
                <w:sz w:val="19"/>
                <w:szCs w:val="19"/>
              </w:rPr>
              <w:t>vārds, uzvārds</w:t>
            </w:r>
          </w:p>
        </w:tc>
        <w:tc>
          <w:tcPr>
            <w:tcW w:w="1417"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D4DCC33" w14:textId="77777777" w:rsidR="006B712A" w:rsidRDefault="00FA37A2">
            <w:pPr>
              <w:suppressAutoHyphens w:val="0"/>
              <w:spacing w:after="0" w:line="240" w:lineRule="auto"/>
              <w:ind w:left="39"/>
              <w:rPr>
                <w:rFonts w:ascii="Times New Roman" w:eastAsia="Times New Roman" w:hAnsi="Times New Roman"/>
                <w:b/>
                <w:bCs/>
                <w:color w:val="000000"/>
                <w:kern w:val="0"/>
                <w:sz w:val="19"/>
                <w:szCs w:val="19"/>
              </w:rPr>
            </w:pPr>
            <w:r>
              <w:rPr>
                <w:rFonts w:ascii="Times New Roman" w:eastAsia="Times New Roman" w:hAnsi="Times New Roman"/>
                <w:b/>
                <w:bCs/>
                <w:color w:val="000000"/>
                <w:kern w:val="0"/>
                <w:sz w:val="19"/>
                <w:szCs w:val="19"/>
              </w:rPr>
              <w:t>Reģistrācijas numurs/ personas kods</w:t>
            </w:r>
          </w:p>
        </w:tc>
        <w:tc>
          <w:tcPr>
            <w:tcW w:w="198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D4DCC34" w14:textId="77777777" w:rsidR="006B712A" w:rsidRDefault="00FA37A2">
            <w:pPr>
              <w:suppressAutoHyphens w:val="0"/>
              <w:spacing w:after="0" w:line="240" w:lineRule="auto"/>
              <w:ind w:left="39"/>
              <w:rPr>
                <w:rFonts w:ascii="Times New Roman" w:eastAsia="Times New Roman" w:hAnsi="Times New Roman"/>
                <w:b/>
                <w:bCs/>
                <w:color w:val="000000"/>
                <w:kern w:val="0"/>
                <w:sz w:val="19"/>
                <w:szCs w:val="19"/>
              </w:rPr>
            </w:pPr>
            <w:r>
              <w:rPr>
                <w:rFonts w:ascii="Times New Roman" w:eastAsia="Times New Roman" w:hAnsi="Times New Roman"/>
                <w:b/>
                <w:bCs/>
                <w:color w:val="000000"/>
                <w:kern w:val="0"/>
                <w:sz w:val="19"/>
                <w:szCs w:val="19"/>
              </w:rPr>
              <w:t>Reģistrācijas valsts/pilsonība</w:t>
            </w:r>
          </w:p>
          <w:p w14:paraId="6D4DCC35" w14:textId="77777777" w:rsidR="006B712A" w:rsidRDefault="00FA37A2">
            <w:pPr>
              <w:suppressAutoHyphens w:val="0"/>
              <w:spacing w:after="0" w:line="240" w:lineRule="auto"/>
              <w:ind w:left="39"/>
              <w:rPr>
                <w:rFonts w:ascii="Times New Roman" w:eastAsia="Times New Roman" w:hAnsi="Times New Roman"/>
                <w:b/>
                <w:bCs/>
                <w:i/>
                <w:iCs/>
                <w:color w:val="000000"/>
                <w:kern w:val="0"/>
                <w:sz w:val="19"/>
                <w:szCs w:val="19"/>
              </w:rPr>
            </w:pPr>
            <w:r>
              <w:rPr>
                <w:rFonts w:ascii="Times New Roman" w:eastAsia="Times New Roman" w:hAnsi="Times New Roman"/>
                <w:b/>
                <w:bCs/>
                <w:i/>
                <w:iCs/>
                <w:color w:val="000000"/>
                <w:kern w:val="0"/>
                <w:sz w:val="19"/>
                <w:szCs w:val="19"/>
              </w:rPr>
              <w:t>(norādītajiem speciālistiem arī esošo vai prognozējamo darba tiesisko attiecību veids)</w:t>
            </w:r>
          </w:p>
        </w:tc>
        <w:tc>
          <w:tcPr>
            <w:tcW w:w="184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D4DCC36" w14:textId="77777777" w:rsidR="006B712A" w:rsidRDefault="00FA37A2">
            <w:pPr>
              <w:suppressAutoHyphens w:val="0"/>
              <w:spacing w:after="0" w:line="240" w:lineRule="auto"/>
              <w:ind w:left="39"/>
              <w:rPr>
                <w:rFonts w:ascii="Times New Roman" w:eastAsia="Times New Roman" w:hAnsi="Times New Roman"/>
                <w:b/>
                <w:bCs/>
                <w:color w:val="000000"/>
                <w:kern w:val="0"/>
                <w:sz w:val="19"/>
                <w:szCs w:val="19"/>
              </w:rPr>
            </w:pPr>
            <w:r>
              <w:rPr>
                <w:rFonts w:ascii="Times New Roman" w:eastAsia="Times New Roman" w:hAnsi="Times New Roman"/>
                <w:b/>
                <w:bCs/>
                <w:color w:val="000000"/>
                <w:kern w:val="0"/>
                <w:sz w:val="19"/>
                <w:szCs w:val="19"/>
              </w:rPr>
              <w:t>Patiesā labuma guvējs (vārds, uzvārds personas kods, pilsonība)</w:t>
            </w:r>
          </w:p>
        </w:tc>
      </w:tr>
      <w:tr w:rsidR="006B712A" w14:paraId="6D4DCC3D" w14:textId="77777777">
        <w:trPr>
          <w:trHeight w:val="386"/>
          <w:jc w:val="center"/>
        </w:trPr>
        <w:tc>
          <w:tcPr>
            <w:tcW w:w="2578"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D4DCC38" w14:textId="77777777" w:rsidR="006B712A" w:rsidRDefault="00FA37A2">
            <w:pPr>
              <w:suppressAutoHyphens w:val="0"/>
              <w:spacing w:after="0" w:line="240" w:lineRule="auto"/>
              <w:ind w:right="29"/>
              <w:jc w:val="both"/>
              <w:rPr>
                <w:rFonts w:ascii="Times New Roman" w:eastAsia="Times New Roman" w:hAnsi="Times New Roman"/>
                <w:b/>
                <w:color w:val="000000"/>
                <w:kern w:val="0"/>
                <w:sz w:val="19"/>
                <w:szCs w:val="19"/>
              </w:rPr>
            </w:pPr>
            <w:r>
              <w:rPr>
                <w:rFonts w:ascii="Times New Roman" w:eastAsia="Times New Roman" w:hAnsi="Times New Roman"/>
                <w:b/>
                <w:color w:val="000000"/>
                <w:kern w:val="0"/>
                <w:sz w:val="19"/>
                <w:szCs w:val="19"/>
              </w:rPr>
              <w:t>Pretendents</w:t>
            </w:r>
          </w:p>
        </w:tc>
        <w:tc>
          <w:tcPr>
            <w:tcW w:w="152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D4DCC39" w14:textId="77777777" w:rsidR="006B712A" w:rsidRDefault="006B712A">
            <w:pPr>
              <w:suppressAutoHyphens w:val="0"/>
              <w:spacing w:after="0" w:line="240" w:lineRule="auto"/>
              <w:ind w:left="39"/>
              <w:rPr>
                <w:rFonts w:ascii="Times New Roman" w:eastAsia="Times New Roman" w:hAnsi="Times New Roman"/>
                <w:i/>
                <w:color w:val="000000"/>
                <w:kern w:val="0"/>
                <w:sz w:val="19"/>
                <w:szCs w:val="19"/>
                <w:shd w:val="clear" w:color="auto" w:fill="D3D3D3"/>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3A" w14:textId="77777777" w:rsidR="006B712A" w:rsidRDefault="006B712A">
            <w:pPr>
              <w:suppressAutoHyphens w:val="0"/>
              <w:spacing w:after="0" w:line="240" w:lineRule="auto"/>
              <w:ind w:left="39"/>
              <w:rPr>
                <w:rFonts w:ascii="Times New Roman" w:eastAsia="Times New Roman" w:hAnsi="Times New Roman"/>
                <w:i/>
                <w:color w:val="000000"/>
                <w:kern w:val="0"/>
                <w:sz w:val="19"/>
                <w:szCs w:val="19"/>
                <w:shd w:val="clear" w:color="auto" w:fill="D3D3D3"/>
              </w:rPr>
            </w:pPr>
          </w:p>
        </w:tc>
        <w:tc>
          <w:tcPr>
            <w:tcW w:w="19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3B" w14:textId="77777777" w:rsidR="006B712A" w:rsidRDefault="006B712A">
            <w:pPr>
              <w:suppressAutoHyphens w:val="0"/>
              <w:spacing w:after="0" w:line="240" w:lineRule="auto"/>
              <w:ind w:left="39"/>
              <w:rPr>
                <w:rFonts w:ascii="Times New Roman" w:eastAsia="Times New Roman" w:hAnsi="Times New Roman"/>
                <w:i/>
                <w:color w:val="000000"/>
                <w:kern w:val="0"/>
                <w:sz w:val="19"/>
                <w:szCs w:val="19"/>
                <w:shd w:val="clear" w:color="auto" w:fill="D3D3D3"/>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3C" w14:textId="77777777" w:rsidR="006B712A" w:rsidRDefault="006B712A">
            <w:pPr>
              <w:suppressAutoHyphens w:val="0"/>
              <w:spacing w:after="0" w:line="240" w:lineRule="auto"/>
              <w:ind w:left="39"/>
              <w:rPr>
                <w:rFonts w:ascii="Times New Roman" w:eastAsia="Times New Roman" w:hAnsi="Times New Roman"/>
                <w:i/>
                <w:color w:val="000000"/>
                <w:kern w:val="0"/>
                <w:sz w:val="19"/>
                <w:szCs w:val="19"/>
                <w:shd w:val="clear" w:color="auto" w:fill="D3D3D3"/>
              </w:rPr>
            </w:pPr>
          </w:p>
        </w:tc>
      </w:tr>
      <w:tr w:rsidR="006B712A" w14:paraId="6D4DCC43" w14:textId="77777777">
        <w:trPr>
          <w:trHeight w:val="386"/>
          <w:jc w:val="center"/>
        </w:trPr>
        <w:tc>
          <w:tcPr>
            <w:tcW w:w="2578"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D4DCC3E" w14:textId="77777777" w:rsidR="006B712A" w:rsidRDefault="00FA37A2">
            <w:pPr>
              <w:suppressAutoHyphens w:val="0"/>
              <w:spacing w:after="0" w:line="240" w:lineRule="auto"/>
              <w:ind w:right="29"/>
              <w:jc w:val="both"/>
            </w:pPr>
            <w:r>
              <w:rPr>
                <w:rFonts w:ascii="Times New Roman" w:eastAsia="Times New Roman" w:hAnsi="Times New Roman"/>
                <w:b/>
                <w:color w:val="000000"/>
                <w:kern w:val="0"/>
                <w:sz w:val="19"/>
                <w:szCs w:val="19"/>
              </w:rPr>
              <w:t xml:space="preserve">Dalībnieks vai biedrs </w:t>
            </w:r>
            <w:r>
              <w:rPr>
                <w:rFonts w:ascii="Times New Roman" w:eastAsia="Times New Roman" w:hAnsi="Times New Roman"/>
                <w:bCs/>
                <w:color w:val="000000"/>
                <w:kern w:val="0"/>
                <w:sz w:val="19"/>
                <w:szCs w:val="19"/>
              </w:rPr>
              <w:t>(ja pretendents ir piegādātāju apvienība vai personālsabiedrība)</w:t>
            </w:r>
          </w:p>
        </w:tc>
        <w:tc>
          <w:tcPr>
            <w:tcW w:w="152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D4DCC3F"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40"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9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41"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42"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r>
      <w:tr w:rsidR="006B712A" w14:paraId="6D4DCC49" w14:textId="77777777">
        <w:trPr>
          <w:trHeight w:val="386"/>
          <w:jc w:val="center"/>
        </w:trPr>
        <w:tc>
          <w:tcPr>
            <w:tcW w:w="2578"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D4DCC44" w14:textId="77777777" w:rsidR="006B712A" w:rsidRDefault="00FA37A2">
            <w:pPr>
              <w:suppressAutoHyphens w:val="0"/>
              <w:spacing w:after="0" w:line="240" w:lineRule="auto"/>
              <w:ind w:right="29"/>
              <w:jc w:val="both"/>
            </w:pPr>
            <w:r>
              <w:rPr>
                <w:rFonts w:ascii="Times New Roman" w:eastAsia="Times New Roman" w:hAnsi="Times New Roman"/>
                <w:b/>
                <w:color w:val="000000"/>
                <w:kern w:val="0"/>
                <w:sz w:val="19"/>
                <w:szCs w:val="19"/>
              </w:rPr>
              <w:t>Persona, uz kura iespējām pretendents balstās</w:t>
            </w:r>
            <w:r>
              <w:rPr>
                <w:rFonts w:ascii="Times New Roman" w:eastAsia="Times New Roman" w:hAnsi="Times New Roman"/>
                <w:bCs/>
                <w:color w:val="000000"/>
                <w:kern w:val="0"/>
                <w:sz w:val="19"/>
                <w:szCs w:val="19"/>
              </w:rPr>
              <w:t>,</w:t>
            </w:r>
            <w:r>
              <w:rPr>
                <w:rFonts w:ascii="Times New Roman" w:eastAsia="Times New Roman" w:hAnsi="Times New Roman"/>
                <w:b/>
                <w:color w:val="000000"/>
                <w:kern w:val="0"/>
                <w:sz w:val="19"/>
                <w:szCs w:val="19"/>
              </w:rPr>
              <w:t xml:space="preserve"> </w:t>
            </w:r>
            <w:r>
              <w:rPr>
                <w:rFonts w:ascii="Times New Roman" w:eastAsia="Times New Roman" w:hAnsi="Times New Roman"/>
                <w:bCs/>
                <w:color w:val="000000"/>
                <w:kern w:val="0"/>
                <w:sz w:val="19"/>
                <w:szCs w:val="19"/>
              </w:rPr>
              <w:t>lai apliecinātu, ka tā kvalifikācija atbilst Konkursa nolikuma 3.3. apakšpunktā noteiktajām prasībām</w:t>
            </w:r>
          </w:p>
        </w:tc>
        <w:tc>
          <w:tcPr>
            <w:tcW w:w="152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D4DCC45"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46"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9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47"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48"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r>
      <w:tr w:rsidR="006B712A" w14:paraId="6D4DCC4F" w14:textId="77777777">
        <w:trPr>
          <w:trHeight w:val="386"/>
          <w:jc w:val="center"/>
        </w:trPr>
        <w:tc>
          <w:tcPr>
            <w:tcW w:w="2578"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D4DCC4A" w14:textId="77777777" w:rsidR="006B712A" w:rsidRDefault="00FA37A2">
            <w:pPr>
              <w:suppressAutoHyphens w:val="0"/>
              <w:spacing w:after="0" w:line="240" w:lineRule="auto"/>
              <w:ind w:right="29"/>
              <w:jc w:val="both"/>
              <w:rPr>
                <w:rFonts w:ascii="Times New Roman" w:eastAsia="Times New Roman" w:hAnsi="Times New Roman"/>
                <w:b/>
                <w:color w:val="000000"/>
                <w:kern w:val="0"/>
                <w:sz w:val="19"/>
                <w:szCs w:val="19"/>
              </w:rPr>
            </w:pPr>
            <w:r>
              <w:rPr>
                <w:rFonts w:ascii="Times New Roman" w:eastAsia="Times New Roman" w:hAnsi="Times New Roman"/>
                <w:b/>
                <w:color w:val="000000"/>
                <w:kern w:val="0"/>
                <w:sz w:val="19"/>
                <w:szCs w:val="19"/>
              </w:rPr>
              <w:t>Apakšuzņēmējs</w:t>
            </w:r>
          </w:p>
        </w:tc>
        <w:tc>
          <w:tcPr>
            <w:tcW w:w="152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D4DCC4B"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4C"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9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4D"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4E"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r>
      <w:tr w:rsidR="006B712A" w14:paraId="6D4DCC55" w14:textId="77777777">
        <w:trPr>
          <w:trHeight w:val="386"/>
          <w:jc w:val="center"/>
        </w:trPr>
        <w:tc>
          <w:tcPr>
            <w:tcW w:w="2578"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D4DCC50" w14:textId="77777777" w:rsidR="006B712A" w:rsidRDefault="00FA37A2">
            <w:pPr>
              <w:suppressAutoHyphens w:val="0"/>
              <w:spacing w:after="0" w:line="240" w:lineRule="auto"/>
              <w:ind w:right="29"/>
              <w:jc w:val="both"/>
            </w:pPr>
            <w:r>
              <w:rPr>
                <w:rFonts w:ascii="Times New Roman" w:eastAsia="Times New Roman" w:hAnsi="Times New Roman"/>
                <w:b/>
                <w:color w:val="000000"/>
                <w:kern w:val="0"/>
                <w:sz w:val="19"/>
                <w:szCs w:val="19"/>
              </w:rPr>
              <w:t>Komersants (“mātes uzņēmums”)</w:t>
            </w:r>
            <w:r>
              <w:rPr>
                <w:rFonts w:ascii="Times New Roman" w:eastAsia="Times New Roman" w:hAnsi="Times New Roman"/>
                <w:bCs/>
                <w:color w:val="000000"/>
                <w:kern w:val="0"/>
                <w:sz w:val="19"/>
                <w:szCs w:val="19"/>
              </w:rPr>
              <w:t>, kuram ir izšķiroša ietekme uz pretendentu, ja pretendents ir komersanta filiāle, kura reģistrēta Latvijā</w:t>
            </w:r>
          </w:p>
        </w:tc>
        <w:tc>
          <w:tcPr>
            <w:tcW w:w="152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D4DCC51"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52"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9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53"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54"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r>
      <w:tr w:rsidR="006B712A" w14:paraId="6D4DCC5E" w14:textId="77777777">
        <w:trPr>
          <w:trHeight w:val="386"/>
          <w:jc w:val="center"/>
        </w:trPr>
        <w:tc>
          <w:tcPr>
            <w:tcW w:w="2578"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D4DCC56" w14:textId="77777777" w:rsidR="006B712A" w:rsidRDefault="00FA37A2">
            <w:pPr>
              <w:suppressAutoHyphens w:val="0"/>
              <w:spacing w:after="0" w:line="240" w:lineRule="auto"/>
              <w:ind w:right="29"/>
              <w:jc w:val="both"/>
            </w:pPr>
            <w:r>
              <w:rPr>
                <w:rFonts w:ascii="Times New Roman" w:eastAsia="Times New Roman" w:hAnsi="Times New Roman"/>
                <w:b/>
                <w:bCs/>
                <w:iCs/>
                <w:color w:val="000000"/>
                <w:kern w:val="0"/>
                <w:sz w:val="19"/>
                <w:szCs w:val="19"/>
              </w:rPr>
              <w:t>Pretendenta norādītie speciālisti</w:t>
            </w:r>
            <w:r>
              <w:rPr>
                <w:rFonts w:ascii="Times New Roman" w:eastAsia="Times New Roman" w:hAnsi="Times New Roman"/>
                <w:iCs/>
                <w:color w:val="000000"/>
                <w:kern w:val="0"/>
                <w:sz w:val="19"/>
                <w:szCs w:val="19"/>
              </w:rPr>
              <w:t>, kur tiks piesaistīti līguma izpildē</w:t>
            </w:r>
          </w:p>
          <w:p w14:paraId="6D4DCC57" w14:textId="77777777" w:rsidR="006B712A" w:rsidRDefault="00FA37A2">
            <w:pPr>
              <w:suppressAutoHyphens w:val="0"/>
              <w:spacing w:after="0" w:line="240" w:lineRule="auto"/>
              <w:ind w:right="29"/>
              <w:jc w:val="both"/>
              <w:rPr>
                <w:rFonts w:ascii="Times New Roman" w:eastAsia="Times New Roman" w:hAnsi="Times New Roman"/>
                <w:i/>
                <w:color w:val="000000"/>
                <w:kern w:val="0"/>
                <w:sz w:val="19"/>
                <w:szCs w:val="19"/>
              </w:rPr>
            </w:pPr>
            <w:r>
              <w:rPr>
                <w:rFonts w:ascii="Times New Roman" w:eastAsia="Times New Roman" w:hAnsi="Times New Roman"/>
                <w:i/>
                <w:color w:val="000000"/>
                <w:kern w:val="0"/>
                <w:sz w:val="19"/>
                <w:szCs w:val="19"/>
              </w:rPr>
              <w:t>(neaizpilda, ja tiek pievienota atsevišķa speciālistu tabula, kas paredzēta Konkursa nolikuma 3.3. apakšpunktā)</w:t>
            </w:r>
          </w:p>
        </w:tc>
        <w:tc>
          <w:tcPr>
            <w:tcW w:w="152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D4DCC58" w14:textId="77777777" w:rsidR="006B712A" w:rsidRDefault="00FA37A2">
            <w:pPr>
              <w:suppressAutoHyphens w:val="0"/>
              <w:spacing w:after="0" w:line="240" w:lineRule="auto"/>
              <w:ind w:left="39"/>
              <w:rPr>
                <w:rFonts w:ascii="Times New Roman" w:eastAsia="Times New Roman" w:hAnsi="Times New Roman"/>
                <w:color w:val="000000"/>
                <w:kern w:val="0"/>
                <w:sz w:val="19"/>
                <w:szCs w:val="19"/>
              </w:rPr>
            </w:pPr>
            <w:r>
              <w:rPr>
                <w:rFonts w:ascii="Times New Roman" w:eastAsia="Times New Roman" w:hAnsi="Times New Roman"/>
                <w:color w:val="000000"/>
                <w:kern w:val="0"/>
                <w:sz w:val="19"/>
                <w:szCs w:val="19"/>
              </w:rPr>
              <w:t>1) ……</w:t>
            </w:r>
          </w:p>
          <w:p w14:paraId="6D4DCC59" w14:textId="77777777" w:rsidR="006B712A" w:rsidRDefault="00FA37A2">
            <w:pPr>
              <w:suppressAutoHyphens w:val="0"/>
              <w:spacing w:after="0" w:line="240" w:lineRule="auto"/>
              <w:ind w:left="39"/>
              <w:rPr>
                <w:rFonts w:ascii="Times New Roman" w:eastAsia="Times New Roman" w:hAnsi="Times New Roman"/>
                <w:color w:val="000000"/>
                <w:kern w:val="0"/>
                <w:sz w:val="19"/>
                <w:szCs w:val="19"/>
              </w:rPr>
            </w:pPr>
            <w:r>
              <w:rPr>
                <w:rFonts w:ascii="Times New Roman" w:eastAsia="Times New Roman" w:hAnsi="Times New Roman"/>
                <w:color w:val="000000"/>
                <w:kern w:val="0"/>
                <w:sz w:val="19"/>
                <w:szCs w:val="19"/>
              </w:rPr>
              <w:t>2) ……</w:t>
            </w:r>
          </w:p>
          <w:p w14:paraId="6D4DCC5A" w14:textId="77777777" w:rsidR="006B712A" w:rsidRDefault="00FA37A2">
            <w:pPr>
              <w:suppressAutoHyphens w:val="0"/>
              <w:spacing w:after="0" w:line="240" w:lineRule="auto"/>
              <w:ind w:left="39"/>
              <w:rPr>
                <w:rFonts w:ascii="Times New Roman" w:eastAsia="Times New Roman" w:hAnsi="Times New Roman"/>
                <w:color w:val="000000"/>
                <w:kern w:val="0"/>
                <w:sz w:val="19"/>
                <w:szCs w:val="19"/>
              </w:rPr>
            </w:pPr>
            <w:r>
              <w:rPr>
                <w:rFonts w:ascii="Times New Roman" w:eastAsia="Times New Roman" w:hAnsi="Times New Roman"/>
                <w:color w:val="000000"/>
                <w:kern w:val="0"/>
                <w:sz w:val="19"/>
                <w:szCs w:val="19"/>
              </w:rPr>
              <w:t>………</w:t>
            </w: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5B"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9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5C"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84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tcPr>
          <w:p w14:paraId="6D4DCC5D"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r>
      <w:tr w:rsidR="006B712A" w14:paraId="6D4DCC64" w14:textId="77777777">
        <w:trPr>
          <w:trHeight w:val="386"/>
          <w:jc w:val="center"/>
        </w:trPr>
        <w:tc>
          <w:tcPr>
            <w:tcW w:w="2578"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D4DCC5F" w14:textId="77777777" w:rsidR="006B712A" w:rsidRDefault="006B712A">
            <w:pPr>
              <w:suppressAutoHyphens w:val="0"/>
              <w:spacing w:after="0" w:line="240" w:lineRule="auto"/>
              <w:ind w:right="29"/>
              <w:jc w:val="both"/>
              <w:rPr>
                <w:rFonts w:ascii="Times New Roman" w:eastAsia="Times New Roman" w:hAnsi="Times New Roman"/>
                <w:b/>
                <w:bCs/>
                <w:iCs/>
                <w:color w:val="000000"/>
                <w:kern w:val="0"/>
                <w:sz w:val="19"/>
                <w:szCs w:val="19"/>
              </w:rPr>
            </w:pPr>
          </w:p>
        </w:tc>
        <w:tc>
          <w:tcPr>
            <w:tcW w:w="152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D4DCC60" w14:textId="77777777" w:rsidR="006B712A" w:rsidRDefault="00FA37A2">
            <w:pPr>
              <w:suppressAutoHyphens w:val="0"/>
              <w:spacing w:after="0" w:line="240" w:lineRule="auto"/>
              <w:ind w:left="39"/>
              <w:rPr>
                <w:rFonts w:ascii="Times New Roman" w:eastAsia="Times New Roman" w:hAnsi="Times New Roman"/>
                <w:b/>
                <w:bCs/>
                <w:color w:val="000000"/>
                <w:kern w:val="0"/>
                <w:sz w:val="19"/>
                <w:szCs w:val="19"/>
              </w:rPr>
            </w:pPr>
            <w:r>
              <w:rPr>
                <w:rFonts w:ascii="Times New Roman" w:eastAsia="Times New Roman" w:hAnsi="Times New Roman"/>
                <w:b/>
                <w:bCs/>
                <w:color w:val="000000"/>
                <w:kern w:val="0"/>
                <w:sz w:val="19"/>
                <w:szCs w:val="19"/>
              </w:rPr>
              <w:t>Nosaukums</w:t>
            </w:r>
          </w:p>
        </w:tc>
        <w:tc>
          <w:tcPr>
            <w:tcW w:w="1417"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D4DCC61" w14:textId="77777777" w:rsidR="006B712A" w:rsidRDefault="00FA37A2">
            <w:pPr>
              <w:suppressAutoHyphens w:val="0"/>
              <w:spacing w:after="0" w:line="240" w:lineRule="auto"/>
              <w:ind w:left="39"/>
              <w:rPr>
                <w:rFonts w:ascii="Times New Roman" w:eastAsia="Times New Roman" w:hAnsi="Times New Roman"/>
                <w:b/>
                <w:bCs/>
                <w:color w:val="000000"/>
                <w:kern w:val="0"/>
                <w:sz w:val="19"/>
                <w:szCs w:val="19"/>
              </w:rPr>
            </w:pPr>
            <w:r>
              <w:rPr>
                <w:rFonts w:ascii="Times New Roman" w:eastAsia="Times New Roman" w:hAnsi="Times New Roman"/>
                <w:b/>
                <w:bCs/>
                <w:color w:val="000000"/>
                <w:kern w:val="0"/>
                <w:sz w:val="19"/>
                <w:szCs w:val="19"/>
              </w:rPr>
              <w:t>Valsts, kurā prece ražota/ programmatūra izstrādāta</w:t>
            </w:r>
          </w:p>
        </w:tc>
        <w:tc>
          <w:tcPr>
            <w:tcW w:w="1985"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D4DCC62" w14:textId="77777777" w:rsidR="006B712A" w:rsidRDefault="00FA37A2">
            <w:pPr>
              <w:suppressAutoHyphens w:val="0"/>
              <w:spacing w:after="0" w:line="240" w:lineRule="auto"/>
              <w:ind w:left="39"/>
              <w:rPr>
                <w:rFonts w:ascii="Times New Roman" w:eastAsia="Times New Roman" w:hAnsi="Times New Roman"/>
                <w:b/>
                <w:bCs/>
                <w:color w:val="000000"/>
                <w:kern w:val="0"/>
                <w:sz w:val="19"/>
                <w:szCs w:val="19"/>
              </w:rPr>
            </w:pPr>
            <w:r>
              <w:rPr>
                <w:rFonts w:ascii="Times New Roman" w:eastAsia="Times New Roman" w:hAnsi="Times New Roman"/>
                <w:b/>
                <w:bCs/>
                <w:color w:val="000000"/>
                <w:kern w:val="0"/>
                <w:sz w:val="19"/>
                <w:szCs w:val="19"/>
              </w:rPr>
              <w:t>Ražotājs/ izstrādātājs, reģistrācijas numurs</w:t>
            </w:r>
          </w:p>
        </w:tc>
        <w:tc>
          <w:tcPr>
            <w:tcW w:w="1843"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D4DCC63" w14:textId="77777777" w:rsidR="006B712A" w:rsidRDefault="00FA37A2">
            <w:pPr>
              <w:suppressAutoHyphens w:val="0"/>
              <w:spacing w:after="0" w:line="240" w:lineRule="auto"/>
              <w:ind w:left="39"/>
              <w:rPr>
                <w:rFonts w:ascii="Times New Roman" w:eastAsia="Times New Roman" w:hAnsi="Times New Roman"/>
                <w:b/>
                <w:bCs/>
                <w:color w:val="000000"/>
                <w:kern w:val="0"/>
                <w:sz w:val="19"/>
                <w:szCs w:val="19"/>
              </w:rPr>
            </w:pPr>
            <w:r>
              <w:rPr>
                <w:rFonts w:ascii="Times New Roman" w:eastAsia="Times New Roman" w:hAnsi="Times New Roman"/>
                <w:b/>
                <w:bCs/>
                <w:color w:val="000000"/>
                <w:kern w:val="0"/>
                <w:sz w:val="19"/>
                <w:szCs w:val="19"/>
              </w:rPr>
              <w:t>Ražotāja/ izstrādātāja patiesā labuma guvējs (vārds, uzvārds, personas kods, pilsonība)</w:t>
            </w:r>
          </w:p>
        </w:tc>
      </w:tr>
      <w:tr w:rsidR="006B712A" w14:paraId="6D4DCC6E" w14:textId="77777777">
        <w:trPr>
          <w:trHeight w:val="386"/>
          <w:jc w:val="center"/>
        </w:trPr>
        <w:tc>
          <w:tcPr>
            <w:tcW w:w="2578"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D4DCC65" w14:textId="77777777" w:rsidR="006B712A" w:rsidRDefault="00FA37A2">
            <w:pPr>
              <w:suppressAutoHyphens w:val="0"/>
              <w:spacing w:after="0" w:line="240" w:lineRule="auto"/>
              <w:ind w:right="29"/>
              <w:jc w:val="both"/>
            </w:pPr>
            <w:r>
              <w:rPr>
                <w:rFonts w:ascii="Times New Roman" w:eastAsia="Droid Sans Fallback" w:hAnsi="Times New Roman"/>
                <w:b/>
                <w:bCs/>
                <w:kern w:val="0"/>
                <w:sz w:val="19"/>
                <w:szCs w:val="19"/>
              </w:rPr>
              <w:t xml:space="preserve">Piedāvātais </w:t>
            </w:r>
            <w:r>
              <w:t xml:space="preserve"> </w:t>
            </w:r>
            <w:r>
              <w:rPr>
                <w:rFonts w:ascii="Times New Roman" w:eastAsia="Droid Sans Fallback" w:hAnsi="Times New Roman"/>
                <w:b/>
                <w:bCs/>
                <w:kern w:val="0"/>
                <w:sz w:val="19"/>
                <w:szCs w:val="19"/>
              </w:rPr>
              <w:t>tehniskais aprīkojums</w:t>
            </w:r>
          </w:p>
        </w:tc>
        <w:tc>
          <w:tcPr>
            <w:tcW w:w="152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D4DCC66" w14:textId="77777777" w:rsidR="006B712A" w:rsidRDefault="00FA37A2">
            <w:pPr>
              <w:suppressAutoHyphens w:val="0"/>
              <w:spacing w:after="0" w:line="240" w:lineRule="auto"/>
              <w:ind w:left="39"/>
              <w:rPr>
                <w:rFonts w:ascii="Times New Roman" w:eastAsia="Times New Roman" w:hAnsi="Times New Roman"/>
                <w:color w:val="000000"/>
                <w:kern w:val="0"/>
                <w:sz w:val="19"/>
                <w:szCs w:val="19"/>
              </w:rPr>
            </w:pPr>
            <w:r>
              <w:rPr>
                <w:rFonts w:ascii="Times New Roman" w:eastAsia="Times New Roman" w:hAnsi="Times New Roman"/>
                <w:color w:val="000000"/>
                <w:kern w:val="0"/>
                <w:sz w:val="19"/>
                <w:szCs w:val="19"/>
              </w:rPr>
              <w:t>1) ……</w:t>
            </w:r>
          </w:p>
          <w:p w14:paraId="6D4DCC67" w14:textId="77777777" w:rsidR="006B712A" w:rsidRDefault="00FA37A2">
            <w:pPr>
              <w:suppressAutoHyphens w:val="0"/>
              <w:spacing w:after="0" w:line="240" w:lineRule="auto"/>
              <w:ind w:left="39"/>
              <w:rPr>
                <w:rFonts w:ascii="Times New Roman" w:eastAsia="Times New Roman" w:hAnsi="Times New Roman"/>
                <w:color w:val="000000"/>
                <w:kern w:val="0"/>
                <w:sz w:val="19"/>
                <w:szCs w:val="19"/>
              </w:rPr>
            </w:pPr>
            <w:r>
              <w:rPr>
                <w:rFonts w:ascii="Times New Roman" w:eastAsia="Times New Roman" w:hAnsi="Times New Roman"/>
                <w:color w:val="000000"/>
                <w:kern w:val="0"/>
                <w:sz w:val="19"/>
                <w:szCs w:val="19"/>
              </w:rPr>
              <w:t>2) ……</w:t>
            </w:r>
          </w:p>
          <w:p w14:paraId="6D4DCC68" w14:textId="77777777" w:rsidR="006B712A" w:rsidRDefault="00FA37A2">
            <w:pPr>
              <w:suppressAutoHyphens w:val="0"/>
              <w:spacing w:after="0" w:line="240" w:lineRule="auto"/>
              <w:ind w:left="39"/>
              <w:rPr>
                <w:rFonts w:ascii="Times New Roman" w:eastAsia="Times New Roman" w:hAnsi="Times New Roman"/>
                <w:color w:val="000000"/>
                <w:kern w:val="0"/>
                <w:sz w:val="19"/>
                <w:szCs w:val="19"/>
              </w:rPr>
            </w:pPr>
            <w:r>
              <w:rPr>
                <w:rFonts w:ascii="Times New Roman" w:eastAsia="Times New Roman" w:hAnsi="Times New Roman"/>
                <w:color w:val="000000"/>
                <w:kern w:val="0"/>
                <w:sz w:val="19"/>
                <w:szCs w:val="19"/>
              </w:rPr>
              <w:t>………</w:t>
            </w:r>
          </w:p>
          <w:p w14:paraId="6D4DCC69"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p w14:paraId="6D4DCC6A"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6B"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9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6C"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6D"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r>
      <w:tr w:rsidR="006B712A" w14:paraId="6D4DCC77" w14:textId="77777777">
        <w:trPr>
          <w:trHeight w:val="386"/>
          <w:jc w:val="center"/>
        </w:trPr>
        <w:tc>
          <w:tcPr>
            <w:tcW w:w="2578" w:type="dxa"/>
            <w:tcBorders>
              <w:top w:val="single" w:sz="6" w:space="0" w:color="000000"/>
              <w:left w:val="single" w:sz="6" w:space="0" w:color="000000"/>
              <w:bottom w:val="single" w:sz="6" w:space="0" w:color="000000"/>
              <w:right w:val="single" w:sz="6" w:space="0" w:color="000000"/>
            </w:tcBorders>
            <w:shd w:val="clear" w:color="auto" w:fill="F2F2F2"/>
            <w:tcMar>
              <w:top w:w="0" w:type="dxa"/>
              <w:left w:w="108" w:type="dxa"/>
              <w:bottom w:w="0" w:type="dxa"/>
              <w:right w:w="108" w:type="dxa"/>
            </w:tcMar>
            <w:vAlign w:val="center"/>
          </w:tcPr>
          <w:p w14:paraId="6D4DCC6F" w14:textId="77777777" w:rsidR="006B712A" w:rsidRDefault="00FA37A2">
            <w:pPr>
              <w:suppressAutoHyphens w:val="0"/>
              <w:spacing w:after="0" w:line="240" w:lineRule="auto"/>
              <w:ind w:right="29"/>
              <w:jc w:val="both"/>
              <w:rPr>
                <w:rFonts w:ascii="Times New Roman" w:eastAsia="Droid Sans Fallback" w:hAnsi="Times New Roman"/>
                <w:b/>
                <w:bCs/>
                <w:kern w:val="0"/>
                <w:sz w:val="19"/>
                <w:szCs w:val="19"/>
              </w:rPr>
            </w:pPr>
            <w:r>
              <w:rPr>
                <w:rFonts w:ascii="Times New Roman" w:eastAsia="Droid Sans Fallback" w:hAnsi="Times New Roman"/>
                <w:b/>
                <w:bCs/>
                <w:kern w:val="0"/>
                <w:sz w:val="19"/>
                <w:szCs w:val="19"/>
              </w:rPr>
              <w:t xml:space="preserve">Piedāvātā  </w:t>
            </w:r>
            <w:proofErr w:type="spellStart"/>
            <w:r>
              <w:rPr>
                <w:rFonts w:ascii="Times New Roman" w:eastAsia="Droid Sans Fallback" w:hAnsi="Times New Roman"/>
                <w:b/>
                <w:bCs/>
                <w:kern w:val="0"/>
                <w:sz w:val="19"/>
                <w:szCs w:val="19"/>
              </w:rPr>
              <w:t>standartprogrammatūra</w:t>
            </w:r>
            <w:proofErr w:type="spellEnd"/>
          </w:p>
        </w:tc>
        <w:tc>
          <w:tcPr>
            <w:tcW w:w="152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D4DCC70" w14:textId="77777777" w:rsidR="006B712A" w:rsidRDefault="00FA37A2">
            <w:pPr>
              <w:suppressAutoHyphens w:val="0"/>
              <w:spacing w:after="0" w:line="240" w:lineRule="auto"/>
              <w:ind w:left="39"/>
              <w:rPr>
                <w:rFonts w:ascii="Times New Roman" w:eastAsia="Times New Roman" w:hAnsi="Times New Roman"/>
                <w:color w:val="000000"/>
                <w:kern w:val="0"/>
                <w:sz w:val="19"/>
                <w:szCs w:val="19"/>
              </w:rPr>
            </w:pPr>
            <w:r>
              <w:rPr>
                <w:rFonts w:ascii="Times New Roman" w:eastAsia="Times New Roman" w:hAnsi="Times New Roman"/>
                <w:color w:val="000000"/>
                <w:kern w:val="0"/>
                <w:sz w:val="19"/>
                <w:szCs w:val="19"/>
              </w:rPr>
              <w:t>1) ……</w:t>
            </w:r>
          </w:p>
          <w:p w14:paraId="6D4DCC71" w14:textId="77777777" w:rsidR="006B712A" w:rsidRDefault="00FA37A2">
            <w:pPr>
              <w:suppressAutoHyphens w:val="0"/>
              <w:spacing w:after="0" w:line="240" w:lineRule="auto"/>
              <w:ind w:left="39"/>
              <w:rPr>
                <w:rFonts w:ascii="Times New Roman" w:eastAsia="Times New Roman" w:hAnsi="Times New Roman"/>
                <w:color w:val="000000"/>
                <w:kern w:val="0"/>
                <w:sz w:val="19"/>
                <w:szCs w:val="19"/>
              </w:rPr>
            </w:pPr>
            <w:r>
              <w:rPr>
                <w:rFonts w:ascii="Times New Roman" w:eastAsia="Times New Roman" w:hAnsi="Times New Roman"/>
                <w:color w:val="000000"/>
                <w:kern w:val="0"/>
                <w:sz w:val="19"/>
                <w:szCs w:val="19"/>
              </w:rPr>
              <w:t>2) ……</w:t>
            </w:r>
          </w:p>
          <w:p w14:paraId="6D4DCC72" w14:textId="77777777" w:rsidR="006B712A" w:rsidRDefault="00FA37A2">
            <w:pPr>
              <w:suppressAutoHyphens w:val="0"/>
              <w:spacing w:after="0" w:line="240" w:lineRule="auto"/>
              <w:ind w:left="39"/>
              <w:rPr>
                <w:rFonts w:ascii="Times New Roman" w:eastAsia="Times New Roman" w:hAnsi="Times New Roman"/>
                <w:color w:val="000000"/>
                <w:kern w:val="0"/>
                <w:sz w:val="19"/>
                <w:szCs w:val="19"/>
              </w:rPr>
            </w:pPr>
            <w:r>
              <w:rPr>
                <w:rFonts w:ascii="Times New Roman" w:eastAsia="Times New Roman" w:hAnsi="Times New Roman"/>
                <w:color w:val="000000"/>
                <w:kern w:val="0"/>
                <w:sz w:val="19"/>
                <w:szCs w:val="19"/>
              </w:rPr>
              <w:t>………</w:t>
            </w:r>
          </w:p>
          <w:p w14:paraId="6D4DCC73"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74"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9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75"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D4DCC76" w14:textId="77777777" w:rsidR="006B712A" w:rsidRDefault="006B712A">
            <w:pPr>
              <w:suppressAutoHyphens w:val="0"/>
              <w:spacing w:after="0" w:line="240" w:lineRule="auto"/>
              <w:ind w:left="39"/>
              <w:rPr>
                <w:rFonts w:ascii="Times New Roman" w:eastAsia="Times New Roman" w:hAnsi="Times New Roman"/>
                <w:color w:val="000000"/>
                <w:kern w:val="0"/>
                <w:sz w:val="19"/>
                <w:szCs w:val="19"/>
              </w:rPr>
            </w:pPr>
          </w:p>
        </w:tc>
      </w:tr>
    </w:tbl>
    <w:p w14:paraId="6D4DCC78" w14:textId="77777777" w:rsidR="006B712A" w:rsidRPr="0057285D" w:rsidRDefault="00FA37A2">
      <w:pPr>
        <w:suppressAutoHyphens w:val="0"/>
        <w:spacing w:after="0" w:line="240" w:lineRule="auto"/>
        <w:ind w:right="-284"/>
        <w:contextualSpacing/>
        <w:jc w:val="both"/>
        <w:rPr>
          <w:rFonts w:ascii="Times New Roman" w:eastAsia="Times New Roman" w:hAnsi="Times New Roman"/>
          <w:i/>
          <w:iCs/>
          <w:kern w:val="0"/>
          <w:sz w:val="20"/>
          <w:szCs w:val="20"/>
        </w:rPr>
      </w:pPr>
      <w:r w:rsidRPr="0057285D">
        <w:rPr>
          <w:rFonts w:ascii="Times New Roman" w:eastAsia="Times New Roman" w:hAnsi="Times New Roman"/>
          <w:i/>
          <w:iCs/>
          <w:kern w:val="0"/>
          <w:sz w:val="20"/>
          <w:szCs w:val="20"/>
        </w:rPr>
        <w:t xml:space="preserve">PIEZĪME – Pretendents aizpilda tabulas sadaļas, kas attiecas uz piedāvājumu, un norāda tam zināmo informāciju </w:t>
      </w:r>
    </w:p>
    <w:p w14:paraId="6D4DCC79" w14:textId="77777777" w:rsidR="006B712A" w:rsidRDefault="006B712A">
      <w:pPr>
        <w:spacing w:after="0" w:line="240" w:lineRule="auto"/>
        <w:contextualSpacing/>
        <w:jc w:val="both"/>
        <w:rPr>
          <w:rFonts w:ascii="Times New Roman" w:hAnsi="Times New Roman"/>
          <w:kern w:val="0"/>
          <w:sz w:val="24"/>
          <w:szCs w:val="24"/>
          <w:lang w:eastAsia="lv-LV"/>
        </w:rPr>
      </w:pPr>
    </w:p>
    <w:p w14:paraId="6D4DCC7A" w14:textId="77777777" w:rsidR="006B712A" w:rsidRDefault="00FA37A2">
      <w:pPr>
        <w:numPr>
          <w:ilvl w:val="0"/>
          <w:numId w:val="1"/>
        </w:numPr>
        <w:spacing w:after="0" w:line="240" w:lineRule="auto"/>
        <w:ind w:right="-284"/>
        <w:contextualSpacing/>
        <w:jc w:val="both"/>
        <w:rPr>
          <w:rFonts w:ascii="Times New Roman" w:eastAsia="Times New Roman" w:hAnsi="Times New Roman"/>
          <w:kern w:val="0"/>
          <w:sz w:val="24"/>
          <w:szCs w:val="24"/>
        </w:rPr>
      </w:pPr>
      <w:r>
        <w:rPr>
          <w:rFonts w:ascii="Times New Roman" w:eastAsia="Times New Roman" w:hAnsi="Times New Roman"/>
          <w:kern w:val="0"/>
          <w:sz w:val="24"/>
          <w:szCs w:val="24"/>
        </w:rPr>
        <w:t>apliecina, ka visas sniegtās ziņas ir patiesas.</w:t>
      </w:r>
    </w:p>
    <w:p w14:paraId="6D4DCC7B" w14:textId="77777777" w:rsidR="006B712A" w:rsidRDefault="006B712A">
      <w:pPr>
        <w:spacing w:after="0" w:line="240" w:lineRule="auto"/>
        <w:rPr>
          <w:rFonts w:ascii="Times New Roman" w:eastAsia="Times New Roman" w:hAnsi="Times New Roman"/>
          <w:kern w:val="0"/>
          <w:sz w:val="24"/>
          <w:szCs w:val="24"/>
        </w:rPr>
      </w:pPr>
    </w:p>
    <w:p w14:paraId="6D4DCC7C" w14:textId="77777777" w:rsidR="006B712A" w:rsidRDefault="006B712A">
      <w:pPr>
        <w:spacing w:after="0" w:line="240" w:lineRule="auto"/>
        <w:rPr>
          <w:rFonts w:ascii="Times New Roman" w:eastAsia="Times New Roman" w:hAnsi="Times New Roman"/>
          <w:kern w:val="0"/>
          <w:sz w:val="24"/>
          <w:szCs w:val="24"/>
        </w:rPr>
      </w:pPr>
    </w:p>
    <w:p w14:paraId="6D4DCC7D" w14:textId="77777777" w:rsidR="006B712A" w:rsidRDefault="00FA37A2">
      <w:pPr>
        <w:spacing w:after="0" w:line="240" w:lineRule="auto"/>
        <w:rPr>
          <w:rFonts w:ascii="Times New Roman" w:eastAsia="Times New Roman" w:hAnsi="Times New Roman"/>
          <w:kern w:val="0"/>
          <w:sz w:val="24"/>
          <w:szCs w:val="24"/>
        </w:rPr>
      </w:pPr>
      <w:bookmarkStart w:id="3" w:name="_Hlk95628307"/>
      <w:r>
        <w:rPr>
          <w:rFonts w:ascii="Times New Roman" w:eastAsia="Times New Roman" w:hAnsi="Times New Roman"/>
          <w:kern w:val="0"/>
          <w:sz w:val="24"/>
          <w:szCs w:val="24"/>
        </w:rPr>
        <w:t>Pretendenta adrese _____________________________________________________________,</w:t>
      </w:r>
    </w:p>
    <w:p w14:paraId="6D4DCC7E" w14:textId="77777777" w:rsidR="006B712A" w:rsidRDefault="00FA37A2">
      <w:pPr>
        <w:spacing w:after="0" w:line="240" w:lineRule="auto"/>
        <w:ind w:firstLine="3402"/>
      </w:pPr>
      <w:r>
        <w:rPr>
          <w:rFonts w:ascii="Times New Roman" w:eastAsia="Times New Roman" w:hAnsi="Times New Roman"/>
          <w:kern w:val="0"/>
          <w:sz w:val="16"/>
          <w:szCs w:val="16"/>
        </w:rPr>
        <w:t>(tālruņa (faksa) numuri, e-pasta adrese, e-adrese)</w:t>
      </w:r>
      <w:r>
        <w:rPr>
          <w:rFonts w:ascii="Times New Roman" w:eastAsia="Times New Roman" w:hAnsi="Times New Roman"/>
          <w:kern w:val="0"/>
          <w:sz w:val="24"/>
          <w:szCs w:val="24"/>
        </w:rPr>
        <w:t xml:space="preserve"> _________________________________________________________________________</w:t>
      </w:r>
    </w:p>
    <w:p w14:paraId="6D4DCC7F" w14:textId="77777777" w:rsidR="006B712A" w:rsidRDefault="00FA37A2">
      <w:pPr>
        <w:spacing w:after="0" w:line="240" w:lineRule="auto"/>
        <w:ind w:firstLine="2127"/>
        <w:rPr>
          <w:rFonts w:ascii="Times New Roman" w:eastAsia="Times New Roman" w:hAnsi="Times New Roman"/>
          <w:kern w:val="0"/>
          <w:sz w:val="16"/>
          <w:szCs w:val="16"/>
        </w:rPr>
      </w:pPr>
      <w:r>
        <w:rPr>
          <w:rFonts w:ascii="Times New Roman" w:eastAsia="Times New Roman" w:hAnsi="Times New Roman"/>
          <w:kern w:val="0"/>
          <w:sz w:val="16"/>
          <w:szCs w:val="16"/>
        </w:rPr>
        <w:t>(pretendenta izpildinstitūcijas pārstāvja(-u) vai pilnvarotās personas amats, vārds un uzvārds)</w:t>
      </w:r>
    </w:p>
    <w:p w14:paraId="6D4DCC80" w14:textId="77777777" w:rsidR="006B712A" w:rsidRDefault="00FA37A2">
      <w:pPr>
        <w:spacing w:after="0" w:line="240" w:lineRule="auto"/>
        <w:rPr>
          <w:rFonts w:ascii="Times New Roman" w:eastAsia="Times New Roman" w:hAnsi="Times New Roman"/>
          <w:kern w:val="0"/>
          <w:sz w:val="24"/>
          <w:szCs w:val="24"/>
        </w:rPr>
      </w:pPr>
      <w:r>
        <w:rPr>
          <w:rFonts w:ascii="Times New Roman" w:eastAsia="Times New Roman" w:hAnsi="Times New Roman"/>
          <w:kern w:val="0"/>
          <w:sz w:val="24"/>
          <w:szCs w:val="24"/>
        </w:rPr>
        <w:t>_________________________________________________________________________</w:t>
      </w:r>
    </w:p>
    <w:bookmarkEnd w:id="3"/>
    <w:p w14:paraId="6D4DCC81" w14:textId="77777777" w:rsidR="006B712A" w:rsidRDefault="006B712A"/>
    <w:sectPr w:rsidR="006B712A">
      <w:pgSz w:w="11906" w:h="16838"/>
      <w:pgMar w:top="1440" w:right="1274"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5EA5A2" w14:textId="77777777" w:rsidR="0002429E" w:rsidRDefault="0002429E">
      <w:pPr>
        <w:spacing w:after="0" w:line="240" w:lineRule="auto"/>
      </w:pPr>
      <w:r>
        <w:separator/>
      </w:r>
    </w:p>
  </w:endnote>
  <w:endnote w:type="continuationSeparator" w:id="0">
    <w:p w14:paraId="5B623208" w14:textId="77777777" w:rsidR="0002429E" w:rsidRDefault="000242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Droid Sans Fallback">
    <w:altName w:val="Times New Roman"/>
    <w:charset w:val="00"/>
    <w:family w:val="roman"/>
    <w:pitch w:val="default"/>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73CE10" w14:textId="77777777" w:rsidR="0002429E" w:rsidRDefault="0002429E">
      <w:pPr>
        <w:spacing w:after="0" w:line="240" w:lineRule="auto"/>
      </w:pPr>
      <w:r>
        <w:rPr>
          <w:color w:val="000000"/>
        </w:rPr>
        <w:separator/>
      </w:r>
    </w:p>
  </w:footnote>
  <w:footnote w:type="continuationSeparator" w:id="0">
    <w:p w14:paraId="6DCC62A2" w14:textId="77777777" w:rsidR="0002429E" w:rsidRDefault="0002429E">
      <w:pPr>
        <w:spacing w:after="0" w:line="240" w:lineRule="auto"/>
      </w:pPr>
      <w:r>
        <w:continuationSeparator/>
      </w:r>
    </w:p>
  </w:footnote>
  <w:footnote w:id="1">
    <w:p w14:paraId="6D4DCBEF" w14:textId="77777777" w:rsidR="006B712A" w:rsidRDefault="00FA37A2">
      <w:pPr>
        <w:spacing w:after="0"/>
        <w:jc w:val="both"/>
      </w:pPr>
      <w:r>
        <w:rPr>
          <w:rStyle w:val="FootnoteReference"/>
        </w:rPr>
        <w:footnoteRef/>
      </w:r>
      <w:r>
        <w:rPr>
          <w:rFonts w:ascii="Times New Roman" w:hAnsi="Times New Roman"/>
          <w:i/>
          <w:iCs/>
          <w:sz w:val="20"/>
          <w:szCs w:val="20"/>
        </w:rPr>
        <w:t xml:space="preserve"> Pretendents norāda, vai atbilst mazā vai vidējā uzņēmuma statusam.</w:t>
      </w:r>
    </w:p>
    <w:p w14:paraId="6D4DCBF0" w14:textId="77777777" w:rsidR="006B712A" w:rsidRDefault="00FA37A2">
      <w:pPr>
        <w:pStyle w:val="Default"/>
        <w:numPr>
          <w:ilvl w:val="0"/>
          <w:numId w:val="2"/>
        </w:numPr>
        <w:jc w:val="both"/>
      </w:pPr>
      <w:bookmarkStart w:id="1" w:name="_Hlk163591352"/>
      <w:proofErr w:type="spellStart"/>
      <w:r>
        <w:rPr>
          <w:b/>
          <w:bCs/>
          <w:i/>
          <w:iCs/>
          <w:sz w:val="20"/>
          <w:szCs w:val="20"/>
        </w:rPr>
        <w:t>Mikrouzņēmums</w:t>
      </w:r>
      <w:proofErr w:type="spellEnd"/>
      <w:r>
        <w:rPr>
          <w:i/>
          <w:iCs/>
          <w:sz w:val="20"/>
          <w:szCs w:val="20"/>
        </w:rPr>
        <w:t xml:space="preserve"> ir uzņēmums, kurā strādā mazāk nekā 10 darbinieki un kura gada apgrozījums (ieņēmumi noteiktā laika posmā) vai bilance (pārskats par uzņēmuma aktīviem un pasīviem) nepārsniedz 2 miljonus </w:t>
      </w:r>
      <w:proofErr w:type="spellStart"/>
      <w:r>
        <w:rPr>
          <w:i/>
          <w:iCs/>
          <w:sz w:val="20"/>
          <w:szCs w:val="20"/>
        </w:rPr>
        <w:t>euro</w:t>
      </w:r>
      <w:proofErr w:type="spellEnd"/>
      <w:r>
        <w:rPr>
          <w:i/>
          <w:iCs/>
          <w:sz w:val="20"/>
          <w:szCs w:val="20"/>
        </w:rPr>
        <w:t>.</w:t>
      </w:r>
    </w:p>
    <w:bookmarkEnd w:id="1"/>
    <w:p w14:paraId="6D4DCBF1" w14:textId="77777777" w:rsidR="006B712A" w:rsidRDefault="00FA37A2">
      <w:pPr>
        <w:pStyle w:val="Default"/>
        <w:numPr>
          <w:ilvl w:val="0"/>
          <w:numId w:val="2"/>
        </w:numPr>
        <w:jc w:val="both"/>
      </w:pPr>
      <w:r>
        <w:rPr>
          <w:b/>
          <w:bCs/>
          <w:i/>
          <w:iCs/>
          <w:sz w:val="20"/>
          <w:szCs w:val="20"/>
        </w:rPr>
        <w:t xml:space="preserve">Mazais uzņēmums </w:t>
      </w:r>
      <w:r>
        <w:rPr>
          <w:i/>
          <w:iCs/>
          <w:sz w:val="20"/>
          <w:szCs w:val="20"/>
        </w:rPr>
        <w:t xml:space="preserve">ir uzņēmums, kurā nodarbinātas mazāk nekā 50 personas un kura gada apgrozījums un/vai gada bilance kopā nepārsniedz 10 miljonus </w:t>
      </w:r>
      <w:proofErr w:type="spellStart"/>
      <w:r>
        <w:rPr>
          <w:i/>
          <w:iCs/>
          <w:sz w:val="20"/>
          <w:szCs w:val="20"/>
        </w:rPr>
        <w:t>euro</w:t>
      </w:r>
      <w:proofErr w:type="spellEnd"/>
      <w:r>
        <w:rPr>
          <w:i/>
          <w:iCs/>
          <w:sz w:val="20"/>
          <w:szCs w:val="20"/>
        </w:rPr>
        <w:t xml:space="preserve">. </w:t>
      </w:r>
    </w:p>
    <w:p w14:paraId="6D4DCBF2" w14:textId="77777777" w:rsidR="006B712A" w:rsidRDefault="00FA37A2">
      <w:pPr>
        <w:pStyle w:val="ListParagraph"/>
        <w:numPr>
          <w:ilvl w:val="0"/>
          <w:numId w:val="2"/>
        </w:numPr>
        <w:spacing w:after="0" w:line="240" w:lineRule="auto"/>
        <w:contextualSpacing w:val="0"/>
        <w:jc w:val="both"/>
      </w:pPr>
      <w:r>
        <w:rPr>
          <w:rFonts w:ascii="Times New Roman" w:hAnsi="Times New Roman"/>
          <w:b/>
          <w:bCs/>
          <w:i/>
          <w:iCs/>
          <w:sz w:val="20"/>
          <w:szCs w:val="20"/>
        </w:rPr>
        <w:t xml:space="preserve">Vidējais uzņēmums </w:t>
      </w:r>
      <w:r>
        <w:rPr>
          <w:rFonts w:ascii="Times New Roman" w:hAnsi="Times New Roman"/>
          <w:i/>
          <w:iCs/>
          <w:sz w:val="20"/>
          <w:szCs w:val="20"/>
        </w:rPr>
        <w:t xml:space="preserve">ir uzņēmums, kas nav mazais uzņēmums un kurā nodarbinātas mazāk nekā 250 personas, un kura gada apgrozījums nepārsniedz 50 miljonus </w:t>
      </w:r>
      <w:proofErr w:type="spellStart"/>
      <w:r>
        <w:rPr>
          <w:rFonts w:ascii="Times New Roman" w:hAnsi="Times New Roman"/>
          <w:i/>
          <w:iCs/>
          <w:sz w:val="20"/>
          <w:szCs w:val="20"/>
        </w:rPr>
        <w:t>euro</w:t>
      </w:r>
      <w:proofErr w:type="spellEnd"/>
      <w:r>
        <w:rPr>
          <w:rFonts w:ascii="Times New Roman" w:hAnsi="Times New Roman"/>
          <w:i/>
          <w:iCs/>
          <w:sz w:val="20"/>
          <w:szCs w:val="20"/>
        </w:rPr>
        <w:t xml:space="preserve">, un/vai kura gada bilance kopā nepārsniedz 43 miljonus </w:t>
      </w:r>
      <w:proofErr w:type="spellStart"/>
      <w:r>
        <w:rPr>
          <w:rFonts w:ascii="Times New Roman" w:hAnsi="Times New Roman"/>
          <w:i/>
          <w:iCs/>
          <w:sz w:val="20"/>
          <w:szCs w:val="20"/>
        </w:rPr>
        <w:t>euro</w:t>
      </w:r>
      <w:proofErr w:type="spellEnd"/>
      <w:r>
        <w:rPr>
          <w:rFonts w:ascii="Times New Roman" w:hAnsi="Times New Roman"/>
          <w:i/>
          <w:iCs/>
          <w:sz w:val="20"/>
          <w:szCs w:val="20"/>
        </w:rPr>
        <w:t>.</w:t>
      </w:r>
    </w:p>
  </w:footnote>
  <w:footnote w:id="2">
    <w:p w14:paraId="6D4DCBF3" w14:textId="77777777" w:rsidR="006B712A" w:rsidRDefault="00FA37A2">
      <w:pPr>
        <w:pStyle w:val="FootnoteText"/>
      </w:pPr>
      <w:r>
        <w:rPr>
          <w:rStyle w:val="FootnoteReference"/>
        </w:rPr>
        <w:footnoteRef/>
      </w:r>
      <w:r>
        <w:rPr>
          <w:i/>
          <w:iCs/>
        </w:rPr>
        <w:t xml:space="preserve"> </w:t>
      </w:r>
      <w:r>
        <w:rPr>
          <w:i/>
          <w:iCs/>
        </w:rPr>
        <w:t>Ja pretendents līguma izpildei ir paredzējis piesaistīt apakšuzņēmēju.</w:t>
      </w:r>
    </w:p>
  </w:footnote>
  <w:footnote w:id="3">
    <w:p w14:paraId="6D4DCBF4" w14:textId="77777777" w:rsidR="006B712A" w:rsidRDefault="00FA37A2">
      <w:pPr>
        <w:keepLines/>
        <w:spacing w:after="0"/>
        <w:ind w:left="284"/>
        <w:jc w:val="both"/>
      </w:pPr>
      <w:r>
        <w:rPr>
          <w:rStyle w:val="FootnoteReference"/>
        </w:rPr>
        <w:footnoteRef/>
      </w:r>
      <w:r>
        <w:rPr>
          <w:rFonts w:ascii="Times New Roman" w:hAnsi="Times New Roman"/>
          <w:i/>
          <w:iCs/>
          <w:sz w:val="20"/>
          <w:szCs w:val="20"/>
        </w:rPr>
        <w:t xml:space="preserve"> </w:t>
      </w:r>
      <w:r>
        <w:rPr>
          <w:rFonts w:ascii="Times New Roman" w:hAnsi="Times New Roman"/>
          <w:i/>
          <w:iCs/>
          <w:sz w:val="20"/>
          <w:szCs w:val="20"/>
        </w:rPr>
        <w:t>Saskaņā ar Koncernu likuma 3. panta pirmo daļu izšķirošā ietekme rodas uz koncerna līguma pamata, kā arī šā panta trešajā daļā noteiktajos gadījumos uz līdzdalības pamata. Koncernu likuma 3. panta trešā daļa noteic, ka uzņēmumam ir izšķirošā ietekme sabiedrībā uz līdzdalības pamata, ja pastāv vismaz viens no šādiem apstākļiem:</w:t>
      </w:r>
    </w:p>
    <w:p w14:paraId="6D4DCBF5" w14:textId="77777777" w:rsidR="006B712A" w:rsidRDefault="00FA37A2">
      <w:pPr>
        <w:keepLines/>
        <w:spacing w:after="0"/>
        <w:ind w:left="284"/>
        <w:jc w:val="both"/>
        <w:rPr>
          <w:rFonts w:ascii="Times New Roman" w:hAnsi="Times New Roman"/>
          <w:i/>
          <w:iCs/>
          <w:sz w:val="20"/>
          <w:szCs w:val="20"/>
        </w:rPr>
      </w:pPr>
      <w:r>
        <w:rPr>
          <w:rFonts w:ascii="Times New Roman" w:hAnsi="Times New Roman"/>
          <w:i/>
          <w:iCs/>
          <w:sz w:val="20"/>
          <w:szCs w:val="20"/>
        </w:rPr>
        <w:t>1) uzņēmumam sabiedrībā ir balsstiesību vairākums;</w:t>
      </w:r>
    </w:p>
    <w:p w14:paraId="6D4DCBF6" w14:textId="77777777" w:rsidR="006B712A" w:rsidRDefault="00FA37A2">
      <w:pPr>
        <w:keepLines/>
        <w:spacing w:after="0"/>
        <w:ind w:left="284"/>
        <w:jc w:val="both"/>
        <w:rPr>
          <w:rFonts w:ascii="Times New Roman" w:hAnsi="Times New Roman"/>
          <w:i/>
          <w:iCs/>
          <w:sz w:val="20"/>
          <w:szCs w:val="20"/>
        </w:rPr>
      </w:pPr>
      <w:r>
        <w:rPr>
          <w:rFonts w:ascii="Times New Roman" w:hAnsi="Times New Roman"/>
          <w:i/>
          <w:iCs/>
          <w:sz w:val="20"/>
          <w:szCs w:val="20"/>
        </w:rPr>
        <w:t>2) uzņēmumam kā sabiedrības dalībniekam ir tiesības iecelt vai atcelt sabiedrības izpildinstitūcijas vai pārraudzības institūcijas locekļu vairākumu;</w:t>
      </w:r>
    </w:p>
    <w:p w14:paraId="6D4DCBF7" w14:textId="77777777" w:rsidR="006B712A" w:rsidRDefault="00FA37A2">
      <w:pPr>
        <w:keepLines/>
        <w:spacing w:after="0"/>
        <w:ind w:left="284"/>
        <w:jc w:val="both"/>
        <w:rPr>
          <w:rFonts w:ascii="Times New Roman" w:hAnsi="Times New Roman"/>
          <w:i/>
          <w:iCs/>
          <w:sz w:val="20"/>
          <w:szCs w:val="20"/>
        </w:rPr>
      </w:pPr>
      <w:r>
        <w:rPr>
          <w:rFonts w:ascii="Times New Roman" w:hAnsi="Times New Roman"/>
          <w:i/>
          <w:iCs/>
          <w:sz w:val="20"/>
          <w:szCs w:val="20"/>
        </w:rPr>
        <w:t>3) uzņēmums ir sabiedrības dalībnieks un, izmantojot vienīgi savas dalībnieka tiesības, pārskata gada laikā ir iecēlis sabiedrības izpildinstitūcijas vai pārraudzības institūcijas locekļu vairākumu;</w:t>
      </w:r>
    </w:p>
    <w:p w14:paraId="6D4DCBF8" w14:textId="77777777" w:rsidR="006B712A" w:rsidRDefault="00FA37A2">
      <w:pPr>
        <w:pStyle w:val="FootnoteText"/>
        <w:jc w:val="both"/>
      </w:pPr>
      <w:r>
        <w:rPr>
          <w:i/>
          <w:iCs/>
        </w:rPr>
        <w:t>4) uzņēmums ir sabiedrības dalībnieks un, pamatojoties uz vienošanos ar citiem dalībniekiem, viens pats kontrolē balsstiesību vairākumu sabiedrībā.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B5CC2"/>
    <w:multiLevelType w:val="multilevel"/>
    <w:tmpl w:val="A412C45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135401C"/>
    <w:multiLevelType w:val="multilevel"/>
    <w:tmpl w:val="69764B26"/>
    <w:lvl w:ilvl="0">
      <w:numFmt w:val="bullet"/>
      <w:lvlText w:val=""/>
      <w:lvlJc w:val="left"/>
      <w:pPr>
        <w:ind w:left="1004" w:hanging="360"/>
      </w:pPr>
      <w:rPr>
        <w:rFonts w:ascii="Symbol" w:hAnsi="Symbol"/>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2" w15:restartNumberingAfterBreak="0">
    <w:nsid w:val="447156D0"/>
    <w:multiLevelType w:val="multilevel"/>
    <w:tmpl w:val="81064B16"/>
    <w:lvl w:ilvl="0">
      <w:numFmt w:val="bullet"/>
      <w:lvlText w:val=""/>
      <w:lvlJc w:val="left"/>
      <w:pPr>
        <w:ind w:left="1004" w:hanging="360"/>
      </w:pPr>
      <w:rPr>
        <w:rFonts w:ascii="Symbol" w:hAnsi="Symbol"/>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3" w15:restartNumberingAfterBreak="0">
    <w:nsid w:val="4E2F1B0F"/>
    <w:multiLevelType w:val="multilevel"/>
    <w:tmpl w:val="850469E0"/>
    <w:lvl w:ilvl="0">
      <w:numFmt w:val="bullet"/>
      <w:lvlText w:val=""/>
      <w:lvlJc w:val="left"/>
      <w:pPr>
        <w:ind w:left="36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16cid:durableId="409892027">
    <w:abstractNumId w:val="3"/>
  </w:num>
  <w:num w:numId="2" w16cid:durableId="1716464845">
    <w:abstractNumId w:val="0"/>
  </w:num>
  <w:num w:numId="3" w16cid:durableId="924805012">
    <w:abstractNumId w:val="1"/>
  </w:num>
  <w:num w:numId="4" w16cid:durableId="20125634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12A"/>
    <w:rsid w:val="0002429E"/>
    <w:rsid w:val="001A47D4"/>
    <w:rsid w:val="001D1030"/>
    <w:rsid w:val="00406FDE"/>
    <w:rsid w:val="00463685"/>
    <w:rsid w:val="0057285D"/>
    <w:rsid w:val="006B712A"/>
    <w:rsid w:val="006F2A59"/>
    <w:rsid w:val="008E694C"/>
    <w:rsid w:val="00A26DA5"/>
    <w:rsid w:val="00BB69F6"/>
    <w:rsid w:val="00D217C8"/>
    <w:rsid w:val="00D87051"/>
    <w:rsid w:val="00F23FC4"/>
    <w:rsid w:val="00F53CDE"/>
    <w:rsid w:val="00FA37A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DCBEF"/>
  <w15:docId w15:val="{71C2C10E-6D61-4671-B640-50626402E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lv-LV"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paragraph" w:customStyle="1" w:styleId="Default">
    <w:name w:val="Default"/>
    <w:pPr>
      <w:suppressAutoHyphens/>
      <w:autoSpaceDE w:val="0"/>
      <w:spacing w:after="0" w:line="240" w:lineRule="auto"/>
    </w:pPr>
    <w:rPr>
      <w:rFonts w:ascii="Times New Roman" w:eastAsia="Times New Roman" w:hAnsi="Times New Roman"/>
      <w:color w:val="000000"/>
      <w:kern w:val="0"/>
      <w:sz w:val="24"/>
      <w:szCs w:val="24"/>
      <w:lang w:eastAsia="lv-LV"/>
    </w:rPr>
  </w:style>
  <w:style w:type="paragraph" w:styleId="FootnoteText">
    <w:name w:val="footnote text"/>
    <w:basedOn w:val="Normal"/>
    <w:pPr>
      <w:spacing w:after="0" w:line="240" w:lineRule="auto"/>
      <w:ind w:left="284" w:right="-284"/>
    </w:pPr>
    <w:rPr>
      <w:rFonts w:ascii="Times New Roman" w:eastAsia="Times New Roman" w:hAnsi="Times New Roman"/>
      <w:kern w:val="0"/>
      <w:sz w:val="20"/>
      <w:szCs w:val="20"/>
    </w:rPr>
  </w:style>
  <w:style w:type="character" w:customStyle="1" w:styleId="FootnoteTextChar">
    <w:name w:val="Footnote Text Char"/>
    <w:basedOn w:val="DefaultParagraphFont"/>
    <w:rPr>
      <w:rFonts w:ascii="Times New Roman" w:eastAsia="Times New Roman" w:hAnsi="Times New Roman" w:cs="Times New Roman"/>
      <w:kern w:val="0"/>
      <w:sz w:val="20"/>
      <w:szCs w:val="20"/>
    </w:rPr>
  </w:style>
  <w:style w:type="character" w:styleId="FootnoteReference">
    <w:name w:val="footnote reference"/>
    <w:basedOn w:val="DefaultParagraphFont"/>
    <w:rPr>
      <w:position w:val="0"/>
      <w:vertAlign w:val="superscript"/>
    </w:rPr>
  </w:style>
  <w:style w:type="paragraph" w:customStyle="1" w:styleId="Char2">
    <w:name w:val="Char2"/>
    <w:basedOn w:val="Normal"/>
    <w:next w:val="Normal"/>
    <w:pPr>
      <w:spacing w:after="0" w:line="240" w:lineRule="exact"/>
      <w:ind w:firstLine="567"/>
      <w:jc w:val="both"/>
      <w:textAlignment w:val="baseline"/>
    </w:pPr>
    <w:rPr>
      <w:vertAlign w:val="superscript"/>
    </w:rPr>
  </w:style>
  <w:style w:type="paragraph" w:styleId="Revision">
    <w:name w:val="Revision"/>
    <w:pPr>
      <w:spacing w:after="0" w:line="240" w:lineRule="auto"/>
    </w:p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rPr>
      <w:sz w:val="20"/>
      <w:szCs w:val="20"/>
    </w:rPr>
  </w:style>
  <w:style w:type="character" w:styleId="CommentReference">
    <w:name w:val="annotation reference"/>
    <w:rPr>
      <w:rFonts w:cs="Times New Roman"/>
      <w:sz w:val="16"/>
    </w:rPr>
  </w:style>
  <w:style w:type="character" w:customStyle="1" w:styleId="ui-provider">
    <w:name w:val="ui-provide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F74F5E88A8D365428FE46BA0D52D3F20" ma:contentTypeVersion="0" ma:contentTypeDescription="Izveidot jaunu dokumentu." ma:contentTypeScope="" ma:versionID="8b454d3af2c85a9710071b5d3da7d8e9">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188749-94F0-4E49-8074-FCF3307118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FF9895C-5E7F-42FC-8DCE-5B3B5A5D7717}">
  <ds:schemaRefs>
    <ds:schemaRef ds:uri="http://schemas.microsoft.com/sharepoint/v3/contenttype/forms"/>
  </ds:schemaRefs>
</ds:datastoreItem>
</file>

<file path=customXml/itemProps3.xml><?xml version="1.0" encoding="utf-8"?>
<ds:datastoreItem xmlns:ds="http://schemas.openxmlformats.org/officeDocument/2006/customXml" ds:itemID="{B5F62C33-062F-4351-AEF8-8228A84636D3}">
  <ds:schemaRefs>
    <ds:schemaRef ds:uri="http://www.w3.org/XML/1998/namespace"/>
    <ds:schemaRef ds:uri="http://schemas.microsoft.com/office/infopath/2007/PartnerControls"/>
    <ds:schemaRef ds:uri="http://schemas.microsoft.com/office/2006/metadata/properties"/>
    <ds:schemaRef ds:uri="http://purl.org/dc/elements/1.1/"/>
    <ds:schemaRef ds:uri="http://purl.org/dc/terms/"/>
    <ds:schemaRef ds:uri="http://schemas.microsoft.com/office/2006/documentManagement/type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4058</Words>
  <Characters>2314</Characters>
  <Application>Microsoft Office Word</Application>
  <DocSecurity>0</DocSecurity>
  <Lines>19</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Pudāne</dc:creator>
  <dc:description/>
  <cp:lastModifiedBy>Līga Pudāne</cp:lastModifiedBy>
  <cp:revision>2</cp:revision>
  <dcterms:created xsi:type="dcterms:W3CDTF">2024-06-21T09:50:00Z</dcterms:created>
  <dcterms:modified xsi:type="dcterms:W3CDTF">2024-06-21T09:50:00Z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0x010100F74F5E88A8D365428FE46BA0D52D3F20</vt:lpwstr>
  </property>
</Properties>
</file>