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E2F47" w14:textId="77777777" w:rsidR="00217C7C" w:rsidRDefault="00217C7C" w:rsidP="00217C7C">
      <w:pPr>
        <w:tabs>
          <w:tab w:val="left" w:pos="2610"/>
        </w:tabs>
        <w:spacing w:after="0" w:line="480" w:lineRule="auto"/>
        <w:ind w:right="567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</w:p>
    <w:p w14:paraId="1628876B" w14:textId="77777777" w:rsidR="00D152DD" w:rsidRDefault="00B97AC1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par izmaiņu pieprasījumu Nr.</w:t>
      </w:r>
      <w:r w:rsidR="00D854D3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8</w:t>
      </w:r>
      <w:r w:rsid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 </w:t>
      </w:r>
    </w:p>
    <w:p w14:paraId="2BDFD86F" w14:textId="77777777" w:rsidR="00230F92" w:rsidRDefault="00B97AC1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/>
          <w:lang w:val="lv-LV"/>
        </w:rPr>
      </w:pP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(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Pasūtītāja </w:t>
      </w: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Reģ.Nr.</w:t>
      </w:r>
      <w:r w:rsidR="006251E1" w:rsidRPr="00E56828">
        <w:rPr>
          <w:rFonts w:ascii="Times New Roman" w:eastAsia="Times New Roman" w:hAnsi="Times New Roman"/>
          <w:lang w:val="lv-LV"/>
        </w:rPr>
        <w:t xml:space="preserve"> </w:t>
      </w:r>
      <w:r w:rsidRPr="00D854D3">
        <w:rPr>
          <w:rFonts w:ascii="Times New Roman" w:hAnsi="Times New Roman" w:cs="Times New Roman"/>
          <w:noProof/>
          <w:szCs w:val="28"/>
          <w:lang w:val="lv-LV"/>
        </w:rPr>
        <w:t>14-1-11/73/26</w:t>
      </w:r>
      <w:r w:rsidRPr="009F7BC7">
        <w:rPr>
          <w:rFonts w:ascii="Times New Roman" w:eastAsia="Times New Roman" w:hAnsi="Times New Roman"/>
          <w:lang w:val="lv-LV"/>
        </w:rPr>
        <w:t>)</w:t>
      </w:r>
    </w:p>
    <w:p w14:paraId="457ED584" w14:textId="77777777" w:rsidR="00D152DD" w:rsidRPr="00D152DD" w:rsidRDefault="00B97AC1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p</w:t>
      </w: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ie </w:t>
      </w:r>
      <w:r w:rsidR="001D2ECC" w:rsidRPr="00113124">
        <w:rPr>
          <w:rFonts w:ascii="Times New Roman" w:eastAsia="Times New Roman" w:hAnsi="Times New Roman" w:cs="Times New Roman"/>
          <w:b/>
          <w:color w:val="000000" w:themeColor="text1"/>
          <w:lang w:val="lv-LV"/>
        </w:rPr>
        <w:t>2025.gada 19.jūnija</w:t>
      </w:r>
      <w:r w:rsidR="001D2ECC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pakalpojuma </w:t>
      </w: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līguma </w:t>
      </w:r>
    </w:p>
    <w:p w14:paraId="2DD215D3" w14:textId="77777777" w:rsidR="00D152DD" w:rsidRPr="00C1105A" w:rsidRDefault="00B97AC1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color w:val="000000" w:themeColor="text1"/>
          <w:lang w:val="lv-LV"/>
        </w:rPr>
      </w:pPr>
      <w:r w:rsidRPr="00C1105A"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 xml:space="preserve">(Pasūtītāja </w:t>
      </w:r>
      <w:r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>R</w:t>
      </w:r>
      <w:r w:rsidRPr="00C1105A"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>eģ.Nr.14-1-12/63/25)</w:t>
      </w:r>
    </w:p>
    <w:p w14:paraId="6F9C1691" w14:textId="77777777" w:rsidR="005E59B5" w:rsidRPr="00414C94" w:rsidRDefault="005E59B5" w:rsidP="004F0B83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521AAD7D" w14:textId="77777777" w:rsidR="00230F92" w:rsidRPr="00414C94" w:rsidRDefault="00B97AC1" w:rsidP="00230F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lv-LV"/>
        </w:rPr>
      </w:pPr>
      <w:r w:rsidRPr="48E69DAF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lang w:val="lv-LV"/>
        </w:rPr>
        <w:t xml:space="preserve">          Datums skatāms laika zīmogā</w:t>
      </w:r>
    </w:p>
    <w:p w14:paraId="647E7524" w14:textId="77777777" w:rsidR="00230F92" w:rsidRPr="00414C94" w:rsidRDefault="00230F92" w:rsidP="00230F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lv-LV"/>
        </w:rPr>
      </w:pPr>
    </w:p>
    <w:p w14:paraId="6260D306" w14:textId="1A32E87A" w:rsidR="00230F92" w:rsidRPr="00414C94" w:rsidRDefault="00B97AC1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Iekšlietu ministrijas Informācijas centrs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reģistrācijas numurs 90000289913, tā </w:t>
      </w:r>
      <w:r w:rsidR="00394658">
        <w:rPr>
          <w:rFonts w:ascii="Times New Roman" w:eastAsia="Times New Roman" w:hAnsi="Times New Roman" w:cs="Times New Roman"/>
          <w:color w:val="000000" w:themeColor="text1"/>
          <w:lang w:val="lv-LV"/>
        </w:rPr>
        <w:t>[…]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personā, kurš rīkojas saskaņā ar Ministru kabineta 2016.gada 20.septembra noteikumiem Nr.</w:t>
      </w:r>
      <w:r w:rsidR="005052B8">
        <w:rPr>
          <w:rFonts w:ascii="Times New Roman" w:eastAsia="Times New Roman" w:hAnsi="Times New Roman" w:cs="Times New Roman"/>
          <w:color w:val="000000" w:themeColor="text1"/>
          <w:lang w:val="lv-LV"/>
        </w:rPr>
        <w:t>[…]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– Pasūtītājs), no vienas puses, un </w:t>
      </w:r>
    </w:p>
    <w:p w14:paraId="378C6B11" w14:textId="71AEB2FC" w:rsidR="00230F92" w:rsidRPr="00414C94" w:rsidRDefault="00B97AC1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S</w:t>
      </w:r>
      <w:r w:rsidRPr="00FE4EA6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IA Codex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reģistrācijas numurs </w:t>
      </w:r>
      <w:r w:rsidRPr="003D3B95">
        <w:rPr>
          <w:rFonts w:ascii="Times New Roman" w:eastAsia="Times New Roman" w:hAnsi="Times New Roman" w:cs="Times New Roman"/>
          <w:lang w:val="lv-LV"/>
        </w:rPr>
        <w:t>50203160401</w:t>
      </w:r>
      <w:r>
        <w:rPr>
          <w:rFonts w:ascii="Times New Roman" w:eastAsia="Times New Roman" w:hAnsi="Times New Roman" w:cs="Times New Roman"/>
          <w:lang w:val="lv-LV"/>
        </w:rPr>
        <w:t>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tā </w:t>
      </w:r>
      <w:r w:rsidR="005052B8">
        <w:rPr>
          <w:rFonts w:ascii="Times New Roman" w:eastAsia="Times New Roman" w:hAnsi="Times New Roman" w:cs="Times New Roman"/>
          <w:lang w:val="lv-LV"/>
        </w:rPr>
        <w:t>[…]</w:t>
      </w:r>
      <w:r w:rsidRPr="00922BB5">
        <w:rPr>
          <w:rFonts w:ascii="Times New Roman" w:eastAsia="Times New Roman" w:hAnsi="Times New Roman" w:cs="Times New Roman"/>
          <w:lang w:val="lv-LV"/>
        </w:rPr>
        <w:t xml:space="preserve"> personā,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kurš rīkojas saskaņā ar  statūtiem (turpmāk – Piegādātājs)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no otras puses, </w:t>
      </w:r>
    </w:p>
    <w:p w14:paraId="20F43582" w14:textId="77777777" w:rsidR="00230F92" w:rsidRDefault="00B97AC1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abi kopā un katrs atsevišķi saukti attiecīgi Līdzēji/Līdzējs, pamatojoties uz 2024.gada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19.decembra Vispārīgo vienošanos 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(Pasūtītāja </w:t>
      </w:r>
      <w:r w:rsidR="00581C93"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eģ.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Nr.14-1-12/174/24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– Vispārīgā vienošanās) un 202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5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.gada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19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jūnija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pakalpojuma līgumu 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(Pasūtītāja </w:t>
      </w:r>
      <w:r w:rsidR="00581C93"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eģ.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Nr.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14-1-12/6</w:t>
      </w:r>
      <w:r w:rsidR="0011224A">
        <w:rPr>
          <w:rFonts w:ascii="Times New Roman" w:eastAsia="Times New Roman" w:hAnsi="Times New Roman" w:cs="Times New Roman"/>
          <w:color w:val="000000" w:themeColor="text1"/>
          <w:lang w:val="lv-LV"/>
        </w:rPr>
        <w:t>3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/25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>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 (turpmāk – Pakalpojuma līgums) un Piegādātāja </w:t>
      </w:r>
      <w:r w:rsidRPr="00131D80">
        <w:rPr>
          <w:rFonts w:ascii="Times New Roman" w:eastAsia="Times New Roman" w:hAnsi="Times New Roman" w:cs="Times New Roman"/>
          <w:color w:val="000000" w:themeColor="text1"/>
          <w:lang w:val="lv-LV"/>
        </w:rPr>
        <w:t>202</w:t>
      </w:r>
      <w:r w:rsidR="003149B0">
        <w:rPr>
          <w:rFonts w:ascii="Times New Roman" w:eastAsia="Times New Roman" w:hAnsi="Times New Roman" w:cs="Times New Roman"/>
          <w:color w:val="000000" w:themeColor="text1"/>
          <w:lang w:val="lv-LV"/>
        </w:rPr>
        <w:t>6</w:t>
      </w:r>
      <w:r w:rsidRPr="00131D8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.gada </w:t>
      </w:r>
      <w:r w:rsidR="00227F89">
        <w:rPr>
          <w:rFonts w:ascii="Times New Roman" w:eastAsia="Times New Roman" w:hAnsi="Times New Roman" w:cs="Times New Roman"/>
          <w:color w:val="000000" w:themeColor="text1"/>
          <w:lang w:val="lv-LV"/>
        </w:rPr>
        <w:t>2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0</w:t>
      </w:r>
      <w:r w:rsidR="00F25F1D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 w:rsidR="003149B0">
        <w:rPr>
          <w:rFonts w:ascii="Times New Roman" w:eastAsia="Times New Roman" w:hAnsi="Times New Roman" w:cs="Times New Roman"/>
          <w:color w:val="000000" w:themeColor="text1"/>
          <w:lang w:val="lv-LV"/>
        </w:rPr>
        <w:t>m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aijā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iesniegto piedāvājumu </w:t>
      </w:r>
      <w:r w:rsidRPr="00B67D2F">
        <w:rPr>
          <w:rFonts w:ascii="Times New Roman" w:eastAsia="Times New Roman" w:hAnsi="Times New Roman" w:cs="Times New Roman"/>
          <w:lang w:val="lv-LV"/>
        </w:rPr>
        <w:t>”</w:t>
      </w:r>
      <w:r w:rsidR="00D854D3" w:rsidRPr="00D854D3">
        <w:rPr>
          <w:rFonts w:ascii="Times New Roman" w:eastAsia="Times New Roman" w:hAnsi="Times New Roman" w:cs="Times New Roman"/>
          <w:lang w:val="lv-LV"/>
        </w:rPr>
        <w:t>ETIAS kontrolsaraksta aktualizācija atbilstoši ICD v17.01.00</w:t>
      </w:r>
      <w:r>
        <w:rPr>
          <w:rFonts w:ascii="Times New Roman" w:eastAsia="Times New Roman" w:hAnsi="Times New Roman" w:cs="Times New Roman"/>
          <w:lang w:val="lv-LV"/>
        </w:rPr>
        <w:t>”</w:t>
      </w:r>
      <w:r w:rsidR="00165B8E">
        <w:rPr>
          <w:rFonts w:ascii="Times New Roman" w:hAnsi="Times New Roman" w:cs="Times New Roman"/>
          <w:lang w:val="lv-LV"/>
        </w:rPr>
        <w:t>,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noslēdz šo Vienošanos:</w:t>
      </w:r>
    </w:p>
    <w:p w14:paraId="53B576E5" w14:textId="77777777" w:rsidR="00D06DF3" w:rsidRPr="00414C94" w:rsidRDefault="00D06DF3" w:rsidP="00D06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739F11A5" w14:textId="77777777" w:rsidR="00230F92" w:rsidRPr="00414C94" w:rsidRDefault="00B97AC1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priekšmets un apjoms</w:t>
      </w:r>
    </w:p>
    <w:p w14:paraId="3874DAB5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Pasūtītājs pasūta un Piegādātājs apņemas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izpildīt Izmaiņu pieprasījumu Nr.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8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00B67D2F">
        <w:rPr>
          <w:rFonts w:ascii="Times New Roman" w:eastAsia="Times New Roman" w:hAnsi="Times New Roman" w:cs="Times New Roman"/>
          <w:lang w:val="lv-LV"/>
        </w:rPr>
        <w:t>”</w:t>
      </w:r>
      <w:r w:rsidR="00D854D3" w:rsidRPr="00D854D3">
        <w:rPr>
          <w:rFonts w:ascii="Times New Roman" w:eastAsia="Times New Roman" w:hAnsi="Times New Roman" w:cs="Times New Roman"/>
          <w:lang w:val="lv-LV"/>
        </w:rPr>
        <w:t>ETIAS kontrolsaraksta aktualizācija atbilstoši ICD v17.01.00</w:t>
      </w:r>
      <w:r>
        <w:rPr>
          <w:rFonts w:ascii="Times New Roman" w:eastAsia="Times New Roman" w:hAnsi="Times New Roman" w:cs="Times New Roman"/>
          <w:lang w:val="lv-LV"/>
        </w:rPr>
        <w:t>”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tekstā – Izmaiņu pieprasījums) saskaņā ar Izmaiņu pieprasījuma uzaicinājumu (1.pielikums) un </w:t>
      </w:r>
      <w:r w:rsidR="00B6386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Piegādātāja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iesniegto piedāvājumu (2.pielikums).</w:t>
      </w:r>
    </w:p>
    <w:p w14:paraId="75F71DA7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Vienoša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nās stājas spēkā no tā</w:t>
      </w:r>
      <w:r w:rsidR="00FE4EA6">
        <w:rPr>
          <w:rFonts w:ascii="Times New Roman" w:eastAsia="Times New Roman" w:hAnsi="Times New Roman" w:cs="Times New Roman"/>
          <w:color w:val="000000" w:themeColor="text1"/>
          <w:lang w:val="lv-LV"/>
        </w:rPr>
        <w:t>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parakstīšanas brīža un ir spēkā līdz Līdzēju saistību pilnīgai izpildei.</w:t>
      </w:r>
    </w:p>
    <w:p w14:paraId="24398FF2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Kopējais Vienošanās apjoms ir 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457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cilvēkstundas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četri</w:t>
      </w:r>
      <w:r w:rsidR="004B3DA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simt</w:t>
      </w:r>
      <w:r w:rsidR="00DF2B07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 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piec</w:t>
      </w:r>
      <w:r w:rsidR="00DF2B07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desmit 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septiņ</w:t>
      </w:r>
      <w:r w:rsidR="00B57281">
        <w:rPr>
          <w:rFonts w:ascii="Times New Roman" w:eastAsia="Times New Roman" w:hAnsi="Times New Roman" w:cs="Times New Roman"/>
          <w:color w:val="000000" w:themeColor="text1"/>
          <w:lang w:val="lv-LV"/>
        </w:rPr>
        <w:t>i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) un viena cilvēkstundas likme ir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30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EUR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trīsdesmit</w:t>
      </w:r>
      <w:r w:rsidR="00D152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D152DD" w:rsidRPr="00D152DD">
        <w:rPr>
          <w:rFonts w:ascii="Times New Roman" w:eastAsia="Times New Roman" w:hAnsi="Times New Roman" w:cs="Times New Roman"/>
          <w:i/>
          <w:iCs/>
          <w:color w:val="000000" w:themeColor="text1"/>
          <w:lang w:val="lv-LV"/>
        </w:rPr>
        <w:t>euro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) bez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pievienotās vērtības nodokļa (turpmāk - PVN).</w:t>
      </w:r>
    </w:p>
    <w:p w14:paraId="4F540F8E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Piegādātājs apņemas iesniegt Izmaiņu pieprasījuma gala nodevumu Vienošanās noteiktajā apjomā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40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četr</w:t>
      </w:r>
      <w:r w:rsidR="006B17F9">
        <w:rPr>
          <w:rFonts w:ascii="Times New Roman" w:eastAsia="Times New Roman" w:hAnsi="Times New Roman" w:cs="Times New Roman"/>
          <w:color w:val="000000" w:themeColor="text1"/>
          <w:lang w:val="lv-LV"/>
        </w:rPr>
        <w:t>desmit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)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darba dienu laikā no Vienošanas spēkā stāšanās brīža.</w:t>
      </w:r>
    </w:p>
    <w:p w14:paraId="66E58FDA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before="240"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Kopējā summa par Vienošanās izpildi nepārsniedz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3</w:t>
      </w:r>
      <w:r w:rsidR="00AD24A8">
        <w:rPr>
          <w:rFonts w:ascii="Times New Roman" w:eastAsia="Times New Roman" w:hAnsi="Times New Roman" w:cs="Times New Roman"/>
          <w:color w:val="000000" w:themeColor="text1"/>
          <w:lang w:val="lv-LV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7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1</w:t>
      </w:r>
      <w:r w:rsidR="00AD24A8">
        <w:rPr>
          <w:rFonts w:ascii="Times New Roman" w:eastAsia="Times New Roman" w:hAnsi="Times New Roman" w:cs="Times New Roman"/>
          <w:color w:val="000000" w:themeColor="text1"/>
          <w:lang w:val="lv-LV"/>
        </w:rPr>
        <w:t>0,00</w:t>
      </w:r>
      <w:r w:rsidR="004B3DA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EUR (</w:t>
      </w:r>
      <w:r w:rsidR="00D854D3">
        <w:rPr>
          <w:rFonts w:ascii="Times New Roman" w:eastAsia="Times New Roman" w:hAnsi="Times New Roman" w:cs="Times New Roman"/>
          <w:color w:val="000000" w:themeColor="text1"/>
          <w:lang w:val="lv-LV"/>
        </w:rPr>
        <w:t>trīs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padsmit tūkstoši </w:t>
      </w:r>
      <w:r w:rsidR="00DE19F4">
        <w:rPr>
          <w:rFonts w:ascii="Times New Roman" w:eastAsia="Times New Roman" w:hAnsi="Times New Roman" w:cs="Times New Roman"/>
          <w:color w:val="000000" w:themeColor="text1"/>
          <w:lang w:val="lv-LV"/>
        </w:rPr>
        <w:t>se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ptiņi</w:t>
      </w:r>
      <w:r w:rsidR="006B17F9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simti </w:t>
      </w:r>
      <w:r w:rsidR="00DE19F4">
        <w:rPr>
          <w:rFonts w:ascii="Times New Roman" w:eastAsia="Times New Roman" w:hAnsi="Times New Roman" w:cs="Times New Roman"/>
          <w:color w:val="000000" w:themeColor="text1"/>
          <w:lang w:val="lv-LV"/>
        </w:rPr>
        <w:t>desmit</w:t>
      </w:r>
      <w:r w:rsidR="004B3DA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D152DD" w:rsidRPr="00D152DD">
        <w:rPr>
          <w:rFonts w:ascii="Times New Roman" w:eastAsia="Times New Roman" w:hAnsi="Times New Roman" w:cs="Times New Roman"/>
          <w:i/>
          <w:iCs/>
          <w:color w:val="000000" w:themeColor="text1"/>
          <w:lang w:val="lv-LV"/>
        </w:rPr>
        <w:t>euro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</w:t>
      </w:r>
      <w:r w:rsidR="00DE19F4">
        <w:rPr>
          <w:rFonts w:ascii="Times New Roman" w:eastAsia="Times New Roman" w:hAnsi="Times New Roman" w:cs="Times New Roman"/>
          <w:color w:val="000000" w:themeColor="text1"/>
          <w:lang w:val="lv-LV"/>
        </w:rPr>
        <w:t>0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0 centi)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bez PVN. PVN tiek maksāts papildus, atbilstoši spēkā esošajai nodokļa likmei. </w:t>
      </w:r>
    </w:p>
    <w:p w14:paraId="0FCC9329" w14:textId="77777777" w:rsidR="00230F92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Pasūtītājs veic apmaksu par faktiski veikto darbu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apjomu, nepārsniedzot 1.5.punktā minētās kopējās summas apmēru.</w:t>
      </w:r>
    </w:p>
    <w:p w14:paraId="36365420" w14:textId="77777777" w:rsidR="00230F92" w:rsidRPr="00414C94" w:rsidRDefault="00230F92" w:rsidP="00230F92">
      <w:pPr>
        <w:pStyle w:val="ListParagraph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5D462D5C" w14:textId="77777777" w:rsidR="00230F92" w:rsidRPr="00414C94" w:rsidRDefault="00B97AC1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Apmaksas kārtība un cena</w:t>
      </w:r>
    </w:p>
    <w:p w14:paraId="6847052D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>Pasūtītājs maksājumus par Vienošanās izpildi veic Līguma 1.3.punktā noteiktajā kārtībā.</w:t>
      </w:r>
    </w:p>
    <w:p w14:paraId="079E78A0" w14:textId="77777777" w:rsidR="00230F92" w:rsidRDefault="00B97AC1" w:rsidP="003503AB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Pakalpojums tiek finansēts </w:t>
      </w:r>
      <w:r w:rsidR="003C5551">
        <w:rPr>
          <w:rFonts w:ascii="Times New Roman" w:eastAsia="Times New Roman" w:hAnsi="Times New Roman" w:cs="Times New Roman"/>
          <w:color w:val="000000" w:themeColor="text1"/>
          <w:lang w:val="lv-LV"/>
        </w:rPr>
        <w:t>RPVP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projekta Nr. IC/RPVP/2024/11 “Ieceļošanas/izce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ļošanas sistēmas un ETIAS ieviešanas 2.posms” </w:t>
      </w: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>ietvaros.</w:t>
      </w:r>
    </w:p>
    <w:p w14:paraId="65864D77" w14:textId="77777777" w:rsidR="00230F92" w:rsidRPr="00414C94" w:rsidRDefault="00230F92" w:rsidP="00230F92">
      <w:pPr>
        <w:pStyle w:val="ListParagraph"/>
        <w:spacing w:after="0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6C56C909" w14:textId="77777777" w:rsidR="00230F92" w:rsidRPr="00414C94" w:rsidRDefault="00B97AC1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Līdzēju atbildība un izpildes nosacījumi</w:t>
      </w:r>
    </w:p>
    <w:p w14:paraId="586B534E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Līdzēju atbildību un izpildes nosacījumus nosaka Vispārīgā vienošanās un Pakalpojuma līgums.</w:t>
      </w:r>
    </w:p>
    <w:p w14:paraId="2867CD0D" w14:textId="77777777" w:rsidR="00230F92" w:rsidRPr="00414C94" w:rsidRDefault="00230F92" w:rsidP="00230F9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31322CE9" w14:textId="77777777" w:rsidR="00230F92" w:rsidRPr="00414C94" w:rsidRDefault="00B97AC1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lastRenderedPageBreak/>
        <w:t>Citi noteikumi</w:t>
      </w:r>
    </w:p>
    <w:p w14:paraId="6CF1C188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Ja no Vienošanās noteikumu konteksta izriet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Līdzēju pienākumi, kas turpinās pēc iepriekš minētā Vienošanās spēkā esamības termiņa, tad šādi pienākumi Līdzējiem ir saistoši līdz brīdim, kad visi ar šo Vienošanos noteiktie Līdzēju pienākumi ir pilnībā izpildīti.</w:t>
      </w:r>
    </w:p>
    <w:p w14:paraId="119A64E9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Grozījumi un papildinājumi Vienošanās i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r spēkā tikai tad, ja tie noformēti rakstveidā un apstiprināti ar Līdzēju parakstiem.</w:t>
      </w:r>
    </w:p>
    <w:p w14:paraId="6B1E04B3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Vienošanās var izdarīt nebūtiskus grozījumus un šādus būtiskus grozījumus:</w:t>
      </w:r>
    </w:p>
    <w:p w14:paraId="79A740DC" w14:textId="77777777" w:rsidR="00230F92" w:rsidRPr="00414C94" w:rsidRDefault="00B97AC1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Pasūtītājam zūd nepieciešamība pēc kādas no Vienošanās priekšmeta daļas, Līdzēji v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ienojas par Izmaiņu pieprasījuma daļas apjomu un tā tiek izslēgta no Vienošanās, samazinot Vienošanās apjomu un kopējo summu;</w:t>
      </w:r>
    </w:p>
    <w:p w14:paraId="20701F40" w14:textId="77777777" w:rsidR="00230F92" w:rsidRPr="00414C94" w:rsidRDefault="00B97AC1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ja, nolūkā samazināt Pasūtītāja izmaksas vai novērst iepriekš neparedzētas nepilnības, Vienošanās izpildes laikā ir nepi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eciešams aizstāt paredzētās tehnoloģijas vai standartus ekvivalentiem, šādu grozījumu rezultātā nevar tikt palielināta Vienošanās summa vai samazinātas Iepirkumā noteiktās kvalifikācijas prasības, un to nomaiņa pilnībā nodrošina Iepirkumā noteiktās prasība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s un nekādā veidā nepasliktina sniegto Pakalpojumu kvalitāti;</w:t>
      </w:r>
    </w:p>
    <w:p w14:paraId="086BA050" w14:textId="77777777" w:rsidR="00230F92" w:rsidRPr="00414C94" w:rsidRDefault="00B97AC1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stājas spēkā jauni normatīvie akti vai tiek izdarīti grozījumi esošajos, kas regulē projektu īstenošanu vai valsts budžeta finansējuma izlietošanu, Vienošanās summai piemērojamās no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dokļu likmes vai publisko iepirkumu procedūras, ja šie nosacījumi tiek attiecināti uz šo Vienošanos. Šajā apakšpunktā minētajos gadījumos Vienošanās grozījumi tiek izdarīti tikai tādā apjomā, kā to paredz normatīvie akti;</w:t>
      </w:r>
    </w:p>
    <w:p w14:paraId="23F1CA2C" w14:textId="77777777" w:rsidR="00230F92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starp šajā Vienošanās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tieši noteikto un Pakalpojuma līgumu ir pretrunas, noteicošie ir šīs Vienošanās noteikumi.  </w:t>
      </w:r>
    </w:p>
    <w:p w14:paraId="0DE5BACD" w14:textId="77777777" w:rsidR="00230F92" w:rsidRPr="00414C94" w:rsidRDefault="00230F92" w:rsidP="00230F92">
      <w:pPr>
        <w:pStyle w:val="ListParagraph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413C0285" w14:textId="77777777" w:rsidR="00230F92" w:rsidRPr="00414C94" w:rsidRDefault="00B97AC1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ir pievienoti šādi pielikumi:</w:t>
      </w:r>
    </w:p>
    <w:p w14:paraId="36397D10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284" w:right="-1" w:hanging="644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lang w:val="lv-LV"/>
        </w:rPr>
        <w:t>1.pi</w:t>
      </w:r>
      <w:r w:rsidR="00FC2037">
        <w:rPr>
          <w:rFonts w:ascii="Times New Roman" w:eastAsia="Times New Roman" w:hAnsi="Times New Roman" w:cs="Times New Roman"/>
          <w:color w:val="000000" w:themeColor="text1"/>
          <w:lang w:val="lv-LV"/>
        </w:rPr>
        <w:t>e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likums - </w:t>
      </w:r>
      <w:r w:rsidR="00D660D7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Pasūtītāja </w:t>
      </w:r>
      <w:r w:rsidR="001F0153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izmaiņu pieprasījuma </w:t>
      </w:r>
      <w:r w:rsidR="00D660D7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uzaicinājums;</w:t>
      </w:r>
    </w:p>
    <w:p w14:paraId="567F92FF" w14:textId="77777777" w:rsidR="00230F92" w:rsidRPr="00414C94" w:rsidRDefault="00B97AC1" w:rsidP="00230F92">
      <w:pPr>
        <w:pStyle w:val="ListParagraph"/>
        <w:numPr>
          <w:ilvl w:val="1"/>
          <w:numId w:val="1"/>
        </w:numPr>
        <w:spacing w:after="0" w:line="240" w:lineRule="auto"/>
        <w:ind w:left="284" w:right="-1" w:hanging="644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2.pielikums - </w:t>
      </w:r>
      <w:r w:rsidR="00D660D7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Piegādātāja piedāvājums.</w:t>
      </w:r>
    </w:p>
    <w:p w14:paraId="773725B6" w14:textId="77777777" w:rsidR="00230F92" w:rsidRPr="00414C94" w:rsidRDefault="00230F92" w:rsidP="00230F92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19AEB899" w14:textId="77777777" w:rsidR="00230F92" w:rsidRPr="00414C94" w:rsidRDefault="00B97AC1" w:rsidP="00230F92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b/>
          <w:bCs/>
          <w:lang w:val="lv-LV"/>
        </w:rPr>
        <w:t xml:space="preserve">Līdzēju </w:t>
      </w:r>
      <w:r w:rsidRPr="48E69DAF">
        <w:rPr>
          <w:rFonts w:ascii="Times New Roman" w:eastAsia="Times New Roman" w:hAnsi="Times New Roman" w:cs="Times New Roman"/>
          <w:b/>
          <w:bCs/>
          <w:lang w:val="lv-LV"/>
        </w:rPr>
        <w:t>rekvizīti</w:t>
      </w:r>
    </w:p>
    <w:p w14:paraId="5EEC7443" w14:textId="77777777" w:rsidR="00230F92" w:rsidRPr="00414C94" w:rsidRDefault="00230F92" w:rsidP="00230F92">
      <w:pPr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4350"/>
      </w:tblGrid>
      <w:tr w:rsidR="005F25FC" w14:paraId="6075F003" w14:textId="77777777" w:rsidTr="00CC2A17">
        <w:trPr>
          <w:trHeight w:val="300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30350E66" w14:textId="77777777" w:rsidR="00230F92" w:rsidRDefault="00B97AC1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PASŪTĪTĀJS</w:t>
            </w:r>
          </w:p>
          <w:p w14:paraId="7E7633A5" w14:textId="77777777" w:rsidR="00230F92" w:rsidRDefault="00230F92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</w:p>
          <w:p w14:paraId="17A843EB" w14:textId="77777777" w:rsidR="00230F92" w:rsidRDefault="00B97AC1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Iekšlietu ministrijas </w:t>
            </w:r>
          </w:p>
          <w:p w14:paraId="2D425554" w14:textId="77777777" w:rsidR="00230F92" w:rsidRDefault="00B97AC1" w:rsidP="00CC2A17">
            <w:pPr>
              <w:spacing w:after="0" w:line="252" w:lineRule="auto"/>
              <w:ind w:left="567" w:right="-1" w:hanging="567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Informācijas centrs </w:t>
            </w:r>
          </w:p>
          <w:p w14:paraId="64D051E1" w14:textId="77777777" w:rsidR="00230F92" w:rsidRDefault="00B97AC1" w:rsidP="00CC2A17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Bruņinieku iela 72B, Rīga, LV-1009</w:t>
            </w:r>
          </w:p>
          <w:p w14:paraId="26E200D4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Reģ. Nr. 90000289913</w:t>
            </w:r>
          </w:p>
          <w:p w14:paraId="4746818F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Banka: Valsts kase, kods: TRELLV22</w:t>
            </w:r>
          </w:p>
          <w:p w14:paraId="76E51BCB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Konta Nr. LV24TREL214008815400B</w:t>
            </w:r>
          </w:p>
          <w:p w14:paraId="4E683A93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Tālr. 67208218</w:t>
            </w:r>
          </w:p>
          <w:p w14:paraId="0F9BEEC0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Aptos" w:eastAsia="Aptos" w:hAnsi="Aptos" w:cs="Aptos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E-pasts: </w:t>
            </w:r>
            <w:hyperlink r:id="rId7">
              <w:r w:rsidRPr="48E69DAF">
                <w:rPr>
                  <w:rStyle w:val="Hyperlink"/>
                  <w:rFonts w:ascii="Times New Roman" w:eastAsia="Times New Roman" w:hAnsi="Times New Roman" w:cs="Times New Roman"/>
                  <w:lang w:val="lv-LV"/>
                </w:rPr>
                <w:t>pasts@ic.iem.gov.lv</w:t>
              </w:r>
            </w:hyperlink>
          </w:p>
          <w:p w14:paraId="6C22EAF4" w14:textId="77777777" w:rsidR="00230F92" w:rsidRDefault="00230F92" w:rsidP="00CC2A17">
            <w:pPr>
              <w:spacing w:after="0" w:line="252" w:lineRule="auto"/>
              <w:ind w:left="567" w:right="-1" w:hanging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129C7D1E" w14:textId="77777777" w:rsidR="00230F92" w:rsidRDefault="00B97AC1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PIEGĀDĀTĀJS</w:t>
            </w:r>
          </w:p>
          <w:p w14:paraId="18789FB9" w14:textId="77777777" w:rsidR="00230F92" w:rsidRDefault="00B97AC1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 </w:t>
            </w:r>
          </w:p>
          <w:p w14:paraId="66943C0B" w14:textId="77777777" w:rsidR="00230F92" w:rsidRDefault="00B97AC1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SIA Codex</w:t>
            </w:r>
          </w:p>
          <w:p w14:paraId="5FD068E8" w14:textId="77777777" w:rsidR="003503AB" w:rsidRDefault="00B97AC1" w:rsidP="00CC2A17">
            <w:pPr>
              <w:spacing w:after="0"/>
              <w:rPr>
                <w:rFonts w:ascii="Times New Roman" w:hAnsi="Times New Roman" w:cs="Times New Roman"/>
              </w:rPr>
            </w:pPr>
            <w:r w:rsidRPr="003D3B95">
              <w:rPr>
                <w:rFonts w:ascii="Times New Roman" w:hAnsi="Times New Roman" w:cs="Times New Roman"/>
              </w:rPr>
              <w:t>Malduguņu iela 2, Mārupes novads, Mārupe</w:t>
            </w:r>
            <w:r w:rsidRPr="00E3026E">
              <w:rPr>
                <w:rFonts w:ascii="Times New Roman" w:hAnsi="Times New Roman"/>
              </w:rPr>
              <w:t>, LV</w:t>
            </w:r>
            <w:r w:rsidRPr="003D3B95">
              <w:rPr>
                <w:rFonts w:ascii="Times New Roman" w:hAnsi="Times New Roman" w:cs="Times New Roman"/>
              </w:rPr>
              <w:t>-2167</w:t>
            </w:r>
          </w:p>
          <w:p w14:paraId="5955703C" w14:textId="77777777" w:rsidR="00230F92" w:rsidRDefault="00B97AC1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Reģ. Nr.</w:t>
            </w:r>
            <w:r w:rsidR="003503AB" w:rsidRPr="003D3B95">
              <w:rPr>
                <w:rFonts w:ascii="Times New Roman" w:hAnsi="Times New Roman" w:cs="Times New Roman"/>
              </w:rPr>
              <w:t xml:space="preserve"> 50203160401</w:t>
            </w:r>
          </w:p>
          <w:p w14:paraId="3DBF937A" w14:textId="77777777" w:rsidR="00230F92" w:rsidRDefault="00B97AC1" w:rsidP="003503AB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Banka: </w:t>
            </w:r>
            <w:r w:rsidR="003503AB" w:rsidRPr="003D3B95">
              <w:rPr>
                <w:rFonts w:ascii="Times New Roman" w:hAnsi="Times New Roman" w:cs="Times New Roman"/>
              </w:rPr>
              <w:t>Luminor Bank AS Latvijas filiāle,</w:t>
            </w:r>
            <w:r w:rsidR="003503AB">
              <w:rPr>
                <w:rFonts w:ascii="Times New Roman" w:hAnsi="Times New Roman"/>
              </w:rPr>
              <w:t xml:space="preserve"> </w:t>
            </w:r>
            <w:r w:rsidR="003503AB" w:rsidRPr="00E3026E">
              <w:rPr>
                <w:rFonts w:ascii="Times New Roman" w:hAnsi="Times New Roman"/>
              </w:rPr>
              <w:t xml:space="preserve">kods: </w:t>
            </w:r>
            <w:r w:rsidR="003503AB" w:rsidRPr="003D3B95">
              <w:rPr>
                <w:rFonts w:ascii="Times New Roman" w:hAnsi="Times New Roman" w:cs="Times New Roman"/>
              </w:rPr>
              <w:t>RIKOLV2X</w:t>
            </w:r>
          </w:p>
          <w:p w14:paraId="79897573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Konta Nr. </w:t>
            </w:r>
            <w:r w:rsidR="003503AB" w:rsidRPr="003D3B95">
              <w:rPr>
                <w:rFonts w:ascii="Times New Roman" w:hAnsi="Times New Roman" w:cs="Times New Roman"/>
              </w:rPr>
              <w:t>LV11RIKO0000085958494</w:t>
            </w:r>
          </w:p>
          <w:p w14:paraId="296BBD95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Tālr. </w:t>
            </w:r>
            <w:r w:rsidR="003503AB" w:rsidRPr="003D3B95">
              <w:rPr>
                <w:rFonts w:ascii="Times New Roman" w:hAnsi="Times New Roman" w:cs="Times New Roman"/>
              </w:rPr>
              <w:t>67628888</w:t>
            </w:r>
          </w:p>
          <w:p w14:paraId="2554B9E6" w14:textId="77777777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E-pasts: </w:t>
            </w:r>
            <w:hyperlink r:id="rId8" w:history="1">
              <w:r w:rsidR="003503AB" w:rsidRPr="00D21A0C">
                <w:rPr>
                  <w:rStyle w:val="Hyperlink"/>
                  <w:rFonts w:ascii="Times New Roman" w:hAnsi="Times New Roman" w:cs="Times New Roman"/>
                </w:rPr>
                <w:t>info@codex.lv</w:t>
              </w:r>
            </w:hyperlink>
            <w:r w:rsidR="003503AB">
              <w:rPr>
                <w:rFonts w:ascii="Times New Roman" w:hAnsi="Times New Roman" w:cs="Times New Roman"/>
              </w:rPr>
              <w:t xml:space="preserve"> </w:t>
            </w:r>
          </w:p>
          <w:p w14:paraId="3E6C6BF2" w14:textId="77777777" w:rsidR="00230F92" w:rsidRDefault="00230F92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5F25FC" w14:paraId="395C1475" w14:textId="77777777" w:rsidTr="00CC2A17">
        <w:trPr>
          <w:trHeight w:val="300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27859FC6" w14:textId="77777777" w:rsidR="00230F92" w:rsidRDefault="00B97AC1" w:rsidP="00CC2A17">
            <w:pPr>
              <w:spacing w:before="60" w:after="6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Pasūtītāja vārdā:</w:t>
            </w:r>
          </w:p>
          <w:p w14:paraId="4C4F2BFF" w14:textId="43D100B1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(paraksts*)</w:t>
            </w: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  </w:t>
            </w:r>
            <w:r w:rsidR="00AE2387">
              <w:rPr>
                <w:rFonts w:ascii="Times New Roman" w:eastAsia="Times New Roman" w:hAnsi="Times New Roman" w:cs="Times New Roman"/>
                <w:lang w:val="lv-LV"/>
              </w:rPr>
              <w:t>[…]</w:t>
            </w:r>
          </w:p>
          <w:p w14:paraId="1457B0E7" w14:textId="6E50E95D" w:rsidR="00230F92" w:rsidRDefault="00AE2387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lv-LV"/>
              </w:rPr>
              <w:t>[…]</w:t>
            </w: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032A4A8A" w14:textId="77777777" w:rsidR="00230F92" w:rsidRDefault="00B97AC1" w:rsidP="00CC2A17">
            <w:pPr>
              <w:spacing w:before="60" w:after="6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Piegādātāja vārdā:</w:t>
            </w:r>
          </w:p>
          <w:p w14:paraId="087A4197" w14:textId="30E5B262" w:rsidR="00230F92" w:rsidRDefault="00B97AC1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(paraksts*)</w:t>
            </w: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  </w:t>
            </w:r>
            <w:r w:rsidR="00AE2387">
              <w:rPr>
                <w:rFonts w:ascii="Times New Roman" w:eastAsia="Times New Roman" w:hAnsi="Times New Roman" w:cs="Times New Roman"/>
                <w:lang w:val="lv-LV"/>
              </w:rPr>
              <w:t>[…]</w:t>
            </w:r>
          </w:p>
          <w:p w14:paraId="5532ECD6" w14:textId="3558E0DB" w:rsidR="00230F92" w:rsidRDefault="00AE2387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[…]</w:t>
            </w:r>
          </w:p>
          <w:p w14:paraId="1DB4BA4E" w14:textId="77777777" w:rsidR="00230F92" w:rsidRDefault="00230F92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1C89A958" w14:textId="77777777" w:rsidR="005D4BF5" w:rsidRPr="00230F92" w:rsidRDefault="00B97AC1" w:rsidP="005E59B5">
      <w:pPr>
        <w:spacing w:after="0" w:line="240" w:lineRule="auto"/>
        <w:ind w:right="49"/>
        <w:jc w:val="center"/>
        <w:rPr>
          <w:lang w:val="lv-LV"/>
        </w:rPr>
      </w:pPr>
      <w:bookmarkStart w:id="0" w:name="_Hlk198108758"/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 xml:space="preserve">*ŠIS DOKUMENTS IR </w:t>
      </w: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PARAKSTĪTS AR DROŠU ELEKTRONISKO PARAKSTU UN SATUR LAIKA ZĪMOGU</w:t>
      </w:r>
      <w:bookmarkEnd w:id="0"/>
    </w:p>
    <w:sectPr w:rsidR="005D4BF5" w:rsidRPr="00230F92" w:rsidSect="00217C7C">
      <w:headerReference w:type="first" r:id="rId9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C2A6B" w14:textId="77777777" w:rsidR="00B97AC1" w:rsidRDefault="00B97AC1">
      <w:pPr>
        <w:spacing w:after="0" w:line="240" w:lineRule="auto"/>
      </w:pPr>
      <w:r>
        <w:separator/>
      </w:r>
    </w:p>
  </w:endnote>
  <w:endnote w:type="continuationSeparator" w:id="0">
    <w:p w14:paraId="30C12BCA" w14:textId="77777777" w:rsidR="00B97AC1" w:rsidRDefault="00B97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F90F" w14:textId="77777777" w:rsidR="00B97AC1" w:rsidRDefault="00B97AC1">
      <w:pPr>
        <w:spacing w:after="0" w:line="240" w:lineRule="auto"/>
      </w:pPr>
      <w:r>
        <w:separator/>
      </w:r>
    </w:p>
  </w:footnote>
  <w:footnote w:type="continuationSeparator" w:id="0">
    <w:p w14:paraId="22EA414A" w14:textId="77777777" w:rsidR="00B97AC1" w:rsidRDefault="00B97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C0A9" w14:textId="77777777" w:rsidR="00217C7C" w:rsidRDefault="00B97AC1" w:rsidP="009A0F2C">
    <w:pPr>
      <w:pStyle w:val="Header"/>
      <w:jc w:val="center"/>
    </w:pPr>
    <w:r>
      <w:rPr>
        <w:noProof/>
      </w:rPr>
      <w:drawing>
        <wp:inline distT="0" distB="0" distL="0" distR="0" wp14:anchorId="3C3DD544" wp14:editId="2B2B5D28">
          <wp:extent cx="1888658" cy="805180"/>
          <wp:effectExtent l="0" t="0" r="0" b="0"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03850" cy="811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92"/>
    <w:rsid w:val="000B079D"/>
    <w:rsid w:val="000E28A5"/>
    <w:rsid w:val="0011224A"/>
    <w:rsid w:val="00113124"/>
    <w:rsid w:val="00131D80"/>
    <w:rsid w:val="00165B8E"/>
    <w:rsid w:val="001D2ECC"/>
    <w:rsid w:val="001F0153"/>
    <w:rsid w:val="00211E97"/>
    <w:rsid w:val="00217C7C"/>
    <w:rsid w:val="00227F89"/>
    <w:rsid w:val="00230F92"/>
    <w:rsid w:val="002A66A5"/>
    <w:rsid w:val="003149B0"/>
    <w:rsid w:val="003361DC"/>
    <w:rsid w:val="003503AB"/>
    <w:rsid w:val="00394658"/>
    <w:rsid w:val="003C5551"/>
    <w:rsid w:val="003D3B95"/>
    <w:rsid w:val="00414C94"/>
    <w:rsid w:val="00472503"/>
    <w:rsid w:val="004B3DA0"/>
    <w:rsid w:val="004F0B83"/>
    <w:rsid w:val="004F2B36"/>
    <w:rsid w:val="004F61AB"/>
    <w:rsid w:val="005052B8"/>
    <w:rsid w:val="00556790"/>
    <w:rsid w:val="00581C93"/>
    <w:rsid w:val="005845BE"/>
    <w:rsid w:val="005C3761"/>
    <w:rsid w:val="005D4BF5"/>
    <w:rsid w:val="005E59B5"/>
    <w:rsid w:val="005F25FC"/>
    <w:rsid w:val="006251E1"/>
    <w:rsid w:val="006428D7"/>
    <w:rsid w:val="006B17F9"/>
    <w:rsid w:val="0070231A"/>
    <w:rsid w:val="00791D0A"/>
    <w:rsid w:val="007C7B8F"/>
    <w:rsid w:val="00810BD2"/>
    <w:rsid w:val="00837D39"/>
    <w:rsid w:val="0084690E"/>
    <w:rsid w:val="0085005C"/>
    <w:rsid w:val="00884CE0"/>
    <w:rsid w:val="008C25B8"/>
    <w:rsid w:val="00922BB5"/>
    <w:rsid w:val="009A0F2C"/>
    <w:rsid w:val="009A40A2"/>
    <w:rsid w:val="009B6FA7"/>
    <w:rsid w:val="009F7BC7"/>
    <w:rsid w:val="00A76A78"/>
    <w:rsid w:val="00AD24A8"/>
    <w:rsid w:val="00AE2387"/>
    <w:rsid w:val="00B345DA"/>
    <w:rsid w:val="00B57281"/>
    <w:rsid w:val="00B63860"/>
    <w:rsid w:val="00B67D2F"/>
    <w:rsid w:val="00B86B73"/>
    <w:rsid w:val="00B97AC1"/>
    <w:rsid w:val="00C1105A"/>
    <w:rsid w:val="00C251D4"/>
    <w:rsid w:val="00C3108D"/>
    <w:rsid w:val="00C35F57"/>
    <w:rsid w:val="00CA75BC"/>
    <w:rsid w:val="00CC2A17"/>
    <w:rsid w:val="00CD7610"/>
    <w:rsid w:val="00D06DF3"/>
    <w:rsid w:val="00D0774A"/>
    <w:rsid w:val="00D152DD"/>
    <w:rsid w:val="00D21A0C"/>
    <w:rsid w:val="00D660D7"/>
    <w:rsid w:val="00D854D3"/>
    <w:rsid w:val="00DB5FD5"/>
    <w:rsid w:val="00DE19F4"/>
    <w:rsid w:val="00DE5020"/>
    <w:rsid w:val="00DF2B07"/>
    <w:rsid w:val="00E123AD"/>
    <w:rsid w:val="00E3026E"/>
    <w:rsid w:val="00E50F7E"/>
    <w:rsid w:val="00E54D15"/>
    <w:rsid w:val="00E56828"/>
    <w:rsid w:val="00E77918"/>
    <w:rsid w:val="00E82F16"/>
    <w:rsid w:val="00EA1C5F"/>
    <w:rsid w:val="00EC3A9C"/>
    <w:rsid w:val="00F24E20"/>
    <w:rsid w:val="00F25F1D"/>
    <w:rsid w:val="00FC2037"/>
    <w:rsid w:val="00FE1880"/>
    <w:rsid w:val="00FE4EA6"/>
    <w:rsid w:val="48E69DAF"/>
    <w:rsid w:val="6043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73102"/>
  <w15:chartTrackingRefBased/>
  <w15:docId w15:val="{7B54AE5E-6A89-42AC-B440-421310D6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F92"/>
    <w:pPr>
      <w:spacing w:line="279" w:lineRule="auto"/>
    </w:pPr>
    <w:rPr>
      <w:rFonts w:eastAsiaTheme="minorEastAsia"/>
      <w:sz w:val="24"/>
      <w:szCs w:val="24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230F92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230F92"/>
    <w:rPr>
      <w:rFonts w:eastAsiaTheme="minorEastAsia"/>
      <w:sz w:val="24"/>
      <w:szCs w:val="24"/>
      <w:lang w:val="en-GB" w:eastAsia="ja-JP"/>
    </w:rPr>
  </w:style>
  <w:style w:type="character" w:styleId="Hyperlink">
    <w:name w:val="Hyperlink"/>
    <w:basedOn w:val="DefaultParagraphFont"/>
    <w:uiPriority w:val="99"/>
    <w:unhideWhenUsed/>
    <w:rsid w:val="00230F92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3A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7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C7C"/>
    <w:rPr>
      <w:rFonts w:eastAsiaTheme="minorEastAsia"/>
      <w:sz w:val="24"/>
      <w:szCs w:val="24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217C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C7C"/>
    <w:rPr>
      <w:rFonts w:eastAsiaTheme="minorEastAsia"/>
      <w:sz w:val="24"/>
      <w:szCs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0E28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8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8A5"/>
    <w:rPr>
      <w:rFonts w:eastAsiaTheme="minorEastAsia"/>
      <w:sz w:val="20"/>
      <w:szCs w:val="20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8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8A5"/>
    <w:rPr>
      <w:rFonts w:eastAsiaTheme="minorEastAsia"/>
      <w:b/>
      <w:bCs/>
      <w:sz w:val="20"/>
      <w:szCs w:val="20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A5"/>
    <w:rPr>
      <w:rFonts w:ascii="Segoe UI" w:eastAsiaTheme="minorEastAsia" w:hAnsi="Segoe UI" w:cs="Segoe UI"/>
      <w:sz w:val="18"/>
      <w:szCs w:val="18"/>
      <w:lang w:val="en-GB" w:eastAsia="ja-JP"/>
    </w:rPr>
  </w:style>
  <w:style w:type="character" w:customStyle="1" w:styleId="normaltextrun">
    <w:name w:val="normaltextrun"/>
    <w:basedOn w:val="DefaultParagraphFont"/>
    <w:rsid w:val="003149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dex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sts@ic.ie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3195</Words>
  <Characters>1822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Kursiša</dc:creator>
  <cp:lastModifiedBy>Liāna Savčenko</cp:lastModifiedBy>
  <cp:revision>5</cp:revision>
  <dcterms:created xsi:type="dcterms:W3CDTF">2026-06-04T08:28:00Z</dcterms:created>
  <dcterms:modified xsi:type="dcterms:W3CDTF">2026-06-04T08:43:00Z</dcterms:modified>
</cp:coreProperties>
</file>